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C59FF" w:rsidRPr="0099654F" w14:paraId="28ED70D4" w14:textId="77777777" w:rsidTr="00D45F96">
        <w:trPr>
          <w:trHeight w:val="12912"/>
        </w:trPr>
        <w:tc>
          <w:tcPr>
            <w:tcW w:w="9360" w:type="dxa"/>
            <w:tcBorders>
              <w:top w:val="threeDEmboss" w:sz="12" w:space="0" w:color="auto"/>
              <w:left w:val="threeDEmboss" w:sz="12" w:space="0" w:color="auto"/>
              <w:bottom w:val="threeDEmboss" w:sz="12" w:space="0" w:color="auto"/>
              <w:right w:val="threeDEmboss" w:sz="12" w:space="0" w:color="auto"/>
            </w:tcBorders>
            <w:vAlign w:val="center"/>
          </w:tcPr>
          <w:p w14:paraId="61EAA810" w14:textId="77777777" w:rsidR="00AC59FF" w:rsidRPr="00FF7E52" w:rsidRDefault="00AC59FF" w:rsidP="00D45F96">
            <w:pPr>
              <w:spacing w:after="0" w:line="277" w:lineRule="auto"/>
              <w:jc w:val="center"/>
              <w:rPr>
                <w:rFonts w:ascii="Arial" w:hAnsi="Arial" w:cs="Arial"/>
                <w:b/>
                <w:bCs/>
                <w:sz w:val="28"/>
                <w:szCs w:val="28"/>
                <w:lang w:val="es-PE"/>
              </w:rPr>
            </w:pPr>
            <w:r w:rsidRPr="00FF7E52">
              <w:rPr>
                <w:rFonts w:ascii="Arial" w:hAnsi="Arial" w:cs="Arial"/>
                <w:b/>
                <w:bCs/>
                <w:sz w:val="28"/>
                <w:szCs w:val="28"/>
                <w:lang w:val="es-PE"/>
              </w:rPr>
              <w:t>BASES</w:t>
            </w:r>
          </w:p>
          <w:p w14:paraId="023E5A63" w14:textId="77777777" w:rsidR="00AC59FF" w:rsidRPr="00FF7E52" w:rsidRDefault="00AC59FF" w:rsidP="00D45F96">
            <w:pPr>
              <w:spacing w:after="0" w:line="277" w:lineRule="auto"/>
              <w:jc w:val="center"/>
              <w:rPr>
                <w:rFonts w:ascii="Arial" w:hAnsi="Arial" w:cs="Arial"/>
                <w:b/>
                <w:bCs/>
                <w:sz w:val="28"/>
                <w:szCs w:val="28"/>
                <w:lang w:val="es-PE"/>
              </w:rPr>
            </w:pPr>
          </w:p>
          <w:p w14:paraId="2D1E4303" w14:textId="77777777" w:rsidR="00AC59FF" w:rsidRPr="00FF7E52" w:rsidRDefault="00AC59FF" w:rsidP="00D45F96">
            <w:pPr>
              <w:spacing w:after="0" w:line="277" w:lineRule="auto"/>
              <w:jc w:val="center"/>
              <w:rPr>
                <w:rFonts w:ascii="Arial" w:hAnsi="Arial" w:cs="Arial"/>
                <w:b/>
                <w:bCs/>
                <w:sz w:val="28"/>
                <w:szCs w:val="28"/>
                <w:lang w:val="es-PE"/>
              </w:rPr>
            </w:pPr>
          </w:p>
          <w:p w14:paraId="7CFD82A9" w14:textId="77777777" w:rsidR="00AC59FF" w:rsidRPr="00FF7E52" w:rsidRDefault="00AC59FF" w:rsidP="00D45F96">
            <w:pPr>
              <w:spacing w:after="0" w:line="277" w:lineRule="auto"/>
              <w:jc w:val="center"/>
              <w:rPr>
                <w:rFonts w:ascii="Arial" w:hAnsi="Arial" w:cs="Arial"/>
                <w:b/>
                <w:sz w:val="28"/>
                <w:szCs w:val="28"/>
                <w:lang w:val="es-PE"/>
              </w:rPr>
            </w:pPr>
          </w:p>
          <w:p w14:paraId="248A838F" w14:textId="74459BB7" w:rsidR="00AC59FF" w:rsidRPr="00FF7E52" w:rsidRDefault="00AC59FF" w:rsidP="00D45F96">
            <w:pPr>
              <w:spacing w:after="0" w:line="277" w:lineRule="auto"/>
              <w:jc w:val="center"/>
              <w:rPr>
                <w:rFonts w:ascii="Arial" w:hAnsi="Arial" w:cs="Arial"/>
                <w:b/>
                <w:sz w:val="28"/>
                <w:szCs w:val="28"/>
                <w:lang w:val="es-PE"/>
              </w:rPr>
            </w:pPr>
            <w:r w:rsidRPr="00FF7E52">
              <w:rPr>
                <w:rFonts w:ascii="Arial" w:hAnsi="Arial" w:cs="Arial"/>
                <w:b/>
                <w:sz w:val="28"/>
                <w:szCs w:val="28"/>
                <w:lang w:val="es-PE"/>
              </w:rPr>
              <w:t>CONCURSO INVITACIÓN Nro. 00</w:t>
            </w:r>
            <w:r w:rsidR="00B60252">
              <w:rPr>
                <w:rFonts w:ascii="Arial" w:hAnsi="Arial" w:cs="Arial"/>
                <w:b/>
                <w:sz w:val="28"/>
                <w:szCs w:val="28"/>
                <w:lang w:val="es-PE"/>
              </w:rPr>
              <w:t>4</w:t>
            </w:r>
            <w:r w:rsidRPr="00FF7E52">
              <w:rPr>
                <w:rFonts w:ascii="Arial" w:hAnsi="Arial" w:cs="Arial"/>
                <w:b/>
                <w:sz w:val="28"/>
                <w:szCs w:val="28"/>
                <w:lang w:val="es-PE"/>
              </w:rPr>
              <w:t>-2026</w:t>
            </w:r>
          </w:p>
          <w:p w14:paraId="70E5C9A8" w14:textId="77777777" w:rsidR="00AC59FF" w:rsidRDefault="00AC59FF" w:rsidP="00D45F96">
            <w:pPr>
              <w:spacing w:after="0" w:line="277" w:lineRule="auto"/>
              <w:jc w:val="center"/>
              <w:rPr>
                <w:rFonts w:ascii="Arial" w:hAnsi="Arial" w:cs="Arial"/>
                <w:b/>
                <w:sz w:val="28"/>
                <w:szCs w:val="28"/>
                <w:lang w:val="es-PE"/>
              </w:rPr>
            </w:pPr>
          </w:p>
          <w:p w14:paraId="3A762186" w14:textId="77777777" w:rsidR="00AC59FF" w:rsidRDefault="00AC59FF" w:rsidP="00D45F96">
            <w:pPr>
              <w:spacing w:after="0" w:line="277" w:lineRule="auto"/>
              <w:jc w:val="center"/>
              <w:rPr>
                <w:rFonts w:ascii="Arial" w:hAnsi="Arial" w:cs="Arial"/>
                <w:b/>
                <w:sz w:val="28"/>
                <w:szCs w:val="28"/>
                <w:lang w:val="es-PE"/>
              </w:rPr>
            </w:pPr>
          </w:p>
          <w:p w14:paraId="60F0F64F" w14:textId="77777777" w:rsidR="00AC59FF" w:rsidRDefault="00AC59FF" w:rsidP="00D45F96">
            <w:pPr>
              <w:spacing w:after="0" w:line="277" w:lineRule="auto"/>
              <w:jc w:val="center"/>
              <w:rPr>
                <w:rFonts w:ascii="Arial" w:hAnsi="Arial" w:cs="Arial"/>
                <w:b/>
                <w:sz w:val="28"/>
                <w:szCs w:val="28"/>
                <w:lang w:val="es-PE"/>
              </w:rPr>
            </w:pPr>
          </w:p>
          <w:p w14:paraId="17260C5E" w14:textId="77777777" w:rsidR="00AC59FF" w:rsidRPr="00FF7E52" w:rsidRDefault="00AC59FF" w:rsidP="00D45F96">
            <w:pPr>
              <w:spacing w:after="0" w:line="277" w:lineRule="auto"/>
              <w:jc w:val="center"/>
              <w:rPr>
                <w:rFonts w:ascii="Arial" w:hAnsi="Arial" w:cs="Arial"/>
                <w:b/>
                <w:sz w:val="28"/>
                <w:szCs w:val="28"/>
                <w:lang w:val="es-PE"/>
              </w:rPr>
            </w:pPr>
          </w:p>
          <w:p w14:paraId="29B5398F" w14:textId="77777777" w:rsidR="00AC59FF" w:rsidRPr="00FF7E52" w:rsidRDefault="00AC59FF" w:rsidP="00D45F96">
            <w:pPr>
              <w:spacing w:after="0" w:line="277" w:lineRule="auto"/>
              <w:jc w:val="center"/>
              <w:rPr>
                <w:rFonts w:ascii="Arial" w:hAnsi="Arial" w:cs="Arial"/>
                <w:b/>
                <w:sz w:val="28"/>
                <w:szCs w:val="28"/>
                <w:lang w:val="es-PE"/>
              </w:rPr>
            </w:pPr>
          </w:p>
          <w:p w14:paraId="286DDA66" w14:textId="77777777" w:rsidR="00AC59FF" w:rsidRPr="00FF7E52" w:rsidRDefault="00AC59FF" w:rsidP="00D45F96">
            <w:pPr>
              <w:spacing w:after="0" w:line="277" w:lineRule="auto"/>
              <w:jc w:val="center"/>
              <w:rPr>
                <w:rFonts w:ascii="Arial" w:hAnsi="Arial" w:cs="Arial"/>
                <w:b/>
                <w:sz w:val="28"/>
                <w:szCs w:val="28"/>
                <w:lang w:val="es-PE"/>
              </w:rPr>
            </w:pPr>
          </w:p>
          <w:p w14:paraId="19603E6B" w14:textId="25BC8FC4" w:rsidR="00AC59FF" w:rsidRPr="0099654F" w:rsidRDefault="00AC59FF" w:rsidP="00D45F96">
            <w:pPr>
              <w:spacing w:after="0" w:line="277" w:lineRule="auto"/>
              <w:jc w:val="center"/>
              <w:rPr>
                <w:rFonts w:ascii="Arial" w:hAnsi="Arial" w:cs="Arial"/>
                <w:b/>
                <w:sz w:val="28"/>
                <w:szCs w:val="28"/>
                <w:lang w:val="es-PE"/>
              </w:rPr>
            </w:pPr>
            <w:r w:rsidRPr="000C657C">
              <w:rPr>
                <w:rFonts w:ascii="Arial" w:hAnsi="Arial" w:cs="Arial"/>
                <w:b/>
                <w:sz w:val="28"/>
                <w:szCs w:val="28"/>
                <w:lang w:val="es-PE"/>
              </w:rPr>
              <w:t xml:space="preserve">CONTRATACION DE UN CONSULTOR </w:t>
            </w:r>
            <w:r>
              <w:rPr>
                <w:rFonts w:ascii="Arial" w:hAnsi="Arial" w:cs="Arial"/>
                <w:b/>
                <w:sz w:val="28"/>
                <w:szCs w:val="28"/>
                <w:lang w:val="es-PE"/>
              </w:rPr>
              <w:t xml:space="preserve">DE TRANSACCION </w:t>
            </w:r>
            <w:r w:rsidRPr="000C657C">
              <w:rPr>
                <w:rFonts w:ascii="Arial" w:hAnsi="Arial" w:cs="Arial"/>
                <w:b/>
                <w:sz w:val="28"/>
                <w:szCs w:val="28"/>
                <w:lang w:val="es-PE"/>
              </w:rPr>
              <w:t>PARA LAS FASES DE ESTRUCTURACION Y</w:t>
            </w:r>
            <w:r>
              <w:rPr>
                <w:rFonts w:ascii="Arial" w:hAnsi="Arial" w:cs="Arial"/>
                <w:b/>
                <w:sz w:val="28"/>
                <w:szCs w:val="28"/>
                <w:lang w:val="es-PE"/>
              </w:rPr>
              <w:t xml:space="preserve"> </w:t>
            </w:r>
            <w:r w:rsidRPr="000C657C">
              <w:rPr>
                <w:rFonts w:ascii="Arial" w:hAnsi="Arial" w:cs="Arial"/>
                <w:b/>
                <w:sz w:val="28"/>
                <w:szCs w:val="28"/>
                <w:lang w:val="es-PE"/>
              </w:rPr>
              <w:t>TRANSACCION DE LA INICIATIVA ESTATAL DE PROYECTOS EN ACTIVOS “SECHURA”</w:t>
            </w:r>
          </w:p>
          <w:p w14:paraId="1C474DAA" w14:textId="77777777" w:rsidR="00AC59FF" w:rsidRDefault="00AC59FF" w:rsidP="00D45F96">
            <w:pPr>
              <w:spacing w:after="0" w:line="277" w:lineRule="auto"/>
              <w:jc w:val="center"/>
              <w:rPr>
                <w:rFonts w:ascii="Arial" w:hAnsi="Arial" w:cs="Arial"/>
                <w:b/>
                <w:sz w:val="28"/>
                <w:szCs w:val="28"/>
                <w:lang w:val="es-PE"/>
              </w:rPr>
            </w:pPr>
          </w:p>
          <w:p w14:paraId="767B2E79" w14:textId="77777777" w:rsidR="00AC59FF" w:rsidRDefault="00AC59FF" w:rsidP="00D45F96">
            <w:pPr>
              <w:spacing w:after="0" w:line="277" w:lineRule="auto"/>
              <w:jc w:val="center"/>
              <w:rPr>
                <w:rFonts w:ascii="Arial" w:hAnsi="Arial" w:cs="Arial"/>
                <w:b/>
                <w:sz w:val="28"/>
                <w:szCs w:val="28"/>
                <w:lang w:val="es-PE"/>
              </w:rPr>
            </w:pPr>
          </w:p>
          <w:p w14:paraId="6EB2CF3E" w14:textId="77777777" w:rsidR="00AC59FF" w:rsidRDefault="00AC59FF" w:rsidP="00D45F96">
            <w:pPr>
              <w:spacing w:after="0" w:line="277" w:lineRule="auto"/>
              <w:jc w:val="center"/>
              <w:rPr>
                <w:rFonts w:ascii="Arial" w:hAnsi="Arial" w:cs="Arial"/>
                <w:b/>
                <w:sz w:val="28"/>
                <w:szCs w:val="28"/>
                <w:lang w:val="es-PE"/>
              </w:rPr>
            </w:pPr>
          </w:p>
          <w:p w14:paraId="5CC55DF4" w14:textId="77777777" w:rsidR="00AC59FF" w:rsidRDefault="00AC59FF" w:rsidP="00D45F96">
            <w:pPr>
              <w:spacing w:after="0" w:line="277" w:lineRule="auto"/>
              <w:jc w:val="center"/>
              <w:rPr>
                <w:rFonts w:ascii="Arial" w:hAnsi="Arial" w:cs="Arial"/>
                <w:b/>
                <w:sz w:val="28"/>
                <w:szCs w:val="28"/>
                <w:lang w:val="es-PE"/>
              </w:rPr>
            </w:pPr>
          </w:p>
          <w:p w14:paraId="1AB25127" w14:textId="77777777" w:rsidR="00AC59FF" w:rsidRDefault="00AC59FF" w:rsidP="00D45F96">
            <w:pPr>
              <w:spacing w:after="0" w:line="277" w:lineRule="auto"/>
              <w:jc w:val="center"/>
              <w:rPr>
                <w:rFonts w:ascii="Arial" w:hAnsi="Arial" w:cs="Arial"/>
                <w:b/>
                <w:sz w:val="28"/>
                <w:szCs w:val="28"/>
                <w:lang w:val="es-PE"/>
              </w:rPr>
            </w:pPr>
          </w:p>
          <w:p w14:paraId="45E01424" w14:textId="77777777" w:rsidR="00AC59FF" w:rsidRDefault="00AC59FF" w:rsidP="00D45F96">
            <w:pPr>
              <w:spacing w:after="0" w:line="277" w:lineRule="auto"/>
              <w:jc w:val="center"/>
              <w:rPr>
                <w:rFonts w:ascii="Arial" w:hAnsi="Arial" w:cs="Arial"/>
                <w:b/>
                <w:sz w:val="28"/>
                <w:szCs w:val="28"/>
                <w:lang w:val="es-PE"/>
              </w:rPr>
            </w:pPr>
          </w:p>
          <w:p w14:paraId="40719427" w14:textId="77777777" w:rsidR="00AC59FF" w:rsidRDefault="00AC59FF" w:rsidP="00D45F96">
            <w:pPr>
              <w:spacing w:after="0" w:line="277" w:lineRule="auto"/>
              <w:jc w:val="center"/>
              <w:rPr>
                <w:rFonts w:ascii="Arial" w:hAnsi="Arial" w:cs="Arial"/>
                <w:b/>
                <w:sz w:val="28"/>
                <w:szCs w:val="28"/>
                <w:lang w:val="es-PE"/>
              </w:rPr>
            </w:pPr>
          </w:p>
          <w:p w14:paraId="604D654C" w14:textId="77777777" w:rsidR="00AC59FF" w:rsidRPr="0099654F" w:rsidRDefault="00AC59FF" w:rsidP="00D45F96">
            <w:pPr>
              <w:spacing w:after="0" w:line="277" w:lineRule="auto"/>
              <w:jc w:val="center"/>
              <w:rPr>
                <w:rFonts w:ascii="Arial" w:hAnsi="Arial" w:cs="Arial"/>
                <w:b/>
                <w:sz w:val="28"/>
                <w:szCs w:val="28"/>
                <w:lang w:val="es-PE"/>
              </w:rPr>
            </w:pPr>
          </w:p>
          <w:p w14:paraId="1433F93E" w14:textId="4F49B9C1" w:rsidR="00AC59FF" w:rsidRPr="0099654F" w:rsidRDefault="00AC59FF" w:rsidP="00D45F96">
            <w:pPr>
              <w:spacing w:after="0" w:line="277" w:lineRule="auto"/>
              <w:jc w:val="center"/>
              <w:rPr>
                <w:rFonts w:ascii="Arial" w:hAnsi="Arial" w:cs="Arial"/>
                <w:lang w:val="es-PE"/>
              </w:rPr>
            </w:pPr>
            <w:r w:rsidRPr="0099654F">
              <w:rPr>
                <w:rFonts w:ascii="Arial" w:hAnsi="Arial" w:cs="Arial"/>
                <w:b/>
                <w:sz w:val="28"/>
                <w:szCs w:val="28"/>
                <w:lang w:val="es-PE"/>
              </w:rPr>
              <w:t>LIMA,</w:t>
            </w:r>
            <w:r>
              <w:rPr>
                <w:rFonts w:ascii="Arial" w:hAnsi="Arial" w:cs="Arial"/>
                <w:b/>
                <w:sz w:val="28"/>
                <w:szCs w:val="28"/>
                <w:lang w:val="es-PE"/>
              </w:rPr>
              <w:t xml:space="preserve"> ABRIL</w:t>
            </w:r>
            <w:r w:rsidRPr="0099654F">
              <w:rPr>
                <w:rFonts w:ascii="Arial" w:hAnsi="Arial" w:cs="Arial"/>
                <w:b/>
                <w:sz w:val="28"/>
                <w:szCs w:val="28"/>
                <w:lang w:val="es-PE"/>
              </w:rPr>
              <w:t xml:space="preserve"> DE 202</w:t>
            </w:r>
            <w:r>
              <w:rPr>
                <w:rFonts w:ascii="Arial" w:hAnsi="Arial" w:cs="Arial"/>
                <w:b/>
                <w:sz w:val="28"/>
                <w:szCs w:val="28"/>
                <w:lang w:val="es-PE"/>
              </w:rPr>
              <w:t>6</w:t>
            </w:r>
          </w:p>
        </w:tc>
      </w:tr>
    </w:tbl>
    <w:p w14:paraId="380E3C6C" w14:textId="77777777" w:rsidR="00AC59FF" w:rsidRPr="0099654F" w:rsidRDefault="00AC59FF" w:rsidP="00AC59FF">
      <w:pPr>
        <w:spacing w:after="0" w:line="277" w:lineRule="auto"/>
        <w:jc w:val="center"/>
        <w:rPr>
          <w:rFonts w:ascii="Arial" w:hAnsi="Arial" w:cs="Arial"/>
          <w:b/>
          <w:u w:val="single"/>
          <w:lang w:val="es-PE"/>
        </w:rPr>
      </w:pPr>
    </w:p>
    <w:p w14:paraId="1530D90C" w14:textId="77777777" w:rsidR="00AC59FF" w:rsidRPr="0099654F" w:rsidRDefault="00AC59FF" w:rsidP="00AC59FF">
      <w:pPr>
        <w:spacing w:after="0" w:line="277" w:lineRule="auto"/>
        <w:jc w:val="center"/>
        <w:rPr>
          <w:rFonts w:ascii="Arial" w:hAnsi="Arial" w:cs="Arial"/>
          <w:b/>
          <w:u w:val="single"/>
          <w:lang w:val="pt-PT"/>
        </w:rPr>
        <w:sectPr w:rsidR="00AC59FF" w:rsidRPr="0099654F" w:rsidSect="00AC59FF">
          <w:headerReference w:type="default" r:id="rId8"/>
          <w:footerReference w:type="default" r:id="rId9"/>
          <w:headerReference w:type="first" r:id="rId10"/>
          <w:footerReference w:type="first" r:id="rId11"/>
          <w:pgSz w:w="11906" w:h="16838"/>
          <w:pgMar w:top="2104" w:right="1418" w:bottom="992" w:left="1701" w:header="709" w:footer="448" w:gutter="0"/>
          <w:cols w:space="708"/>
          <w:titlePg/>
          <w:docGrid w:linePitch="360"/>
        </w:sectPr>
      </w:pPr>
    </w:p>
    <w:p w14:paraId="0E0364B9" w14:textId="4CD9EFF9" w:rsidR="00AC59FF" w:rsidRPr="00F4167F" w:rsidRDefault="00AC59FF" w:rsidP="00AC59FF">
      <w:pPr>
        <w:spacing w:after="0" w:line="277" w:lineRule="auto"/>
        <w:jc w:val="center"/>
        <w:rPr>
          <w:rFonts w:ascii="Arial" w:hAnsi="Arial" w:cs="Arial"/>
          <w:b/>
          <w:u w:val="single"/>
          <w:lang w:val="es-PE"/>
        </w:rPr>
      </w:pPr>
      <w:r w:rsidRPr="00F4167F">
        <w:rPr>
          <w:rFonts w:ascii="Arial" w:hAnsi="Arial" w:cs="Arial"/>
          <w:b/>
          <w:u w:val="single"/>
          <w:lang w:val="es-PE"/>
        </w:rPr>
        <w:lastRenderedPageBreak/>
        <w:t>BASES DEL CONCURSO POR INVITACIÓN Nro. 00</w:t>
      </w:r>
      <w:r w:rsidR="00B60252">
        <w:rPr>
          <w:rFonts w:ascii="Arial" w:hAnsi="Arial" w:cs="Arial"/>
          <w:b/>
          <w:u w:val="single"/>
          <w:lang w:val="es-PE"/>
        </w:rPr>
        <w:t>4</w:t>
      </w:r>
      <w:r w:rsidRPr="00F4167F">
        <w:rPr>
          <w:rFonts w:ascii="Arial" w:hAnsi="Arial" w:cs="Arial"/>
          <w:b/>
          <w:u w:val="single"/>
          <w:lang w:val="es-PE"/>
        </w:rPr>
        <w:t xml:space="preserve">-2026 </w:t>
      </w:r>
    </w:p>
    <w:p w14:paraId="333BCC00" w14:textId="77777777" w:rsidR="00AC59FF" w:rsidRPr="00F4167F" w:rsidRDefault="00AC59FF" w:rsidP="00AC59FF">
      <w:pPr>
        <w:spacing w:after="0" w:line="277" w:lineRule="auto"/>
        <w:jc w:val="both"/>
        <w:rPr>
          <w:rFonts w:ascii="Arial" w:hAnsi="Arial" w:cs="Arial"/>
          <w:lang w:val="es-PE"/>
        </w:rPr>
      </w:pPr>
    </w:p>
    <w:p w14:paraId="180DD7B8" w14:textId="77777777" w:rsidR="00AC59FF" w:rsidRPr="0099654F" w:rsidRDefault="00AC59FF" w:rsidP="00AC59FF">
      <w:pPr>
        <w:pStyle w:val="Ttulo1"/>
        <w:numPr>
          <w:ilvl w:val="0"/>
          <w:numId w:val="2"/>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Condiciones generales</w:t>
      </w:r>
    </w:p>
    <w:p w14:paraId="66197EC4" w14:textId="77777777" w:rsidR="00AC59FF" w:rsidRPr="0099654F" w:rsidRDefault="00AC59FF" w:rsidP="00AC59FF">
      <w:pPr>
        <w:spacing w:after="0" w:line="277" w:lineRule="auto"/>
        <w:ind w:left="1080"/>
        <w:jc w:val="both"/>
        <w:rPr>
          <w:rFonts w:ascii="Arial" w:hAnsi="Arial" w:cs="Arial"/>
          <w:b/>
          <w:lang w:val="es-PE"/>
        </w:rPr>
      </w:pPr>
    </w:p>
    <w:p w14:paraId="7B2105A2" w14:textId="77777777" w:rsidR="00AC59FF" w:rsidRPr="0099654F" w:rsidRDefault="00AC59FF" w:rsidP="00AC59FF">
      <w:pPr>
        <w:pStyle w:val="Ttulo1"/>
        <w:numPr>
          <w:ilvl w:val="1"/>
          <w:numId w:val="39"/>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Condiciones generales</w:t>
      </w:r>
    </w:p>
    <w:p w14:paraId="3CE20F4A" w14:textId="77777777" w:rsidR="00AC59FF" w:rsidRPr="0099654F" w:rsidRDefault="00AC59FF" w:rsidP="00AC59FF">
      <w:pPr>
        <w:spacing w:after="0" w:line="277" w:lineRule="auto"/>
        <w:ind w:left="1080"/>
        <w:jc w:val="both"/>
        <w:rPr>
          <w:rFonts w:ascii="Arial" w:hAnsi="Arial" w:cs="Arial"/>
          <w:b/>
          <w:lang w:val="es-PE"/>
        </w:rPr>
      </w:pPr>
    </w:p>
    <w:p w14:paraId="4771520A" w14:textId="2195D572" w:rsidR="00AC59FF" w:rsidRPr="00D27F5C" w:rsidRDefault="00AC59FF" w:rsidP="00AC59FF">
      <w:pPr>
        <w:spacing w:after="0" w:line="277" w:lineRule="auto"/>
        <w:ind w:left="567"/>
        <w:jc w:val="both"/>
        <w:rPr>
          <w:rFonts w:ascii="Arial" w:hAnsi="Arial" w:cs="Arial"/>
          <w:lang w:val="es-PE"/>
        </w:rPr>
      </w:pPr>
      <w:r w:rsidRPr="0099654F">
        <w:rPr>
          <w:rFonts w:ascii="Arial" w:hAnsi="Arial" w:cs="Arial"/>
          <w:lang w:val="es-PE"/>
        </w:rPr>
        <w:t>El Concurso</w:t>
      </w:r>
      <w:r>
        <w:rPr>
          <w:rFonts w:ascii="Arial" w:hAnsi="Arial" w:cs="Arial"/>
          <w:lang w:val="es-PE"/>
        </w:rPr>
        <w:t xml:space="preserve"> por</w:t>
      </w:r>
      <w:r w:rsidRPr="0099654F">
        <w:rPr>
          <w:rFonts w:ascii="Arial" w:hAnsi="Arial" w:cs="Arial"/>
          <w:lang w:val="es-PE"/>
        </w:rPr>
        <w:t xml:space="preserve"> </w:t>
      </w:r>
      <w:r>
        <w:rPr>
          <w:rFonts w:ascii="Arial" w:hAnsi="Arial" w:cs="Arial"/>
          <w:lang w:val="es-PE"/>
        </w:rPr>
        <w:t>Invitación</w:t>
      </w:r>
      <w:r w:rsidRPr="0099654F">
        <w:rPr>
          <w:rFonts w:ascii="Arial" w:hAnsi="Arial" w:cs="Arial"/>
          <w:lang w:val="es-PE"/>
        </w:rPr>
        <w:t xml:space="preserve"> (en adelante, Concurso) conforme se establece en los Términos de Referencia del presente proceso, detallado en el Anexo 1 de estas Bases, tiene por objeto la </w:t>
      </w:r>
      <w:bookmarkStart w:id="0" w:name="_Hlk162013899"/>
      <w:r w:rsidRPr="0099654F">
        <w:rPr>
          <w:rFonts w:ascii="Arial" w:hAnsi="Arial" w:cs="Arial"/>
          <w:lang w:val="es-PE"/>
        </w:rPr>
        <w:t xml:space="preserve">contratación </w:t>
      </w:r>
      <w:r>
        <w:rPr>
          <w:rFonts w:ascii="Arial" w:hAnsi="Arial" w:cs="Arial"/>
          <w:lang w:val="es-PE"/>
        </w:rPr>
        <w:t xml:space="preserve">de un </w:t>
      </w:r>
      <w:r w:rsidRPr="00EB7E89">
        <w:rPr>
          <w:rFonts w:ascii="Arial" w:hAnsi="Arial" w:cs="Arial"/>
          <w:lang w:val="es-PE"/>
        </w:rPr>
        <w:t xml:space="preserve">Consultor </w:t>
      </w:r>
      <w:r w:rsidR="00B070E8" w:rsidRPr="00B60252">
        <w:rPr>
          <w:rFonts w:ascii="Arial" w:hAnsi="Arial" w:cs="Arial"/>
          <w:lang w:val="es-PE"/>
        </w:rPr>
        <w:t>de Transacción</w:t>
      </w:r>
      <w:r w:rsidR="00B070E8">
        <w:rPr>
          <w:rFonts w:ascii="Arial" w:hAnsi="Arial" w:cs="Arial"/>
          <w:lang w:val="es-PE"/>
        </w:rPr>
        <w:t xml:space="preserve"> </w:t>
      </w:r>
      <w:r>
        <w:rPr>
          <w:rFonts w:ascii="Arial" w:hAnsi="Arial" w:cs="Arial"/>
          <w:lang w:val="es-PE"/>
        </w:rPr>
        <w:t xml:space="preserve">para las fases de estructuración y transacción de la Iniciativa </w:t>
      </w:r>
      <w:r w:rsidRPr="00B63D28">
        <w:rPr>
          <w:rFonts w:ascii="Arial" w:hAnsi="Arial" w:cs="Arial"/>
          <w:lang w:val="es-PE"/>
        </w:rPr>
        <w:t>Estatal de Proyectos en Activos</w:t>
      </w:r>
      <w:r>
        <w:rPr>
          <w:rFonts w:ascii="Arial" w:hAnsi="Arial" w:cs="Arial"/>
          <w:lang w:val="es-PE"/>
        </w:rPr>
        <w:t xml:space="preserve"> </w:t>
      </w:r>
      <w:r w:rsidRPr="00B63D28">
        <w:rPr>
          <w:rFonts w:ascii="Arial" w:hAnsi="Arial" w:cs="Arial"/>
          <w:lang w:val="es-PE"/>
        </w:rPr>
        <w:t>“Sechura”</w:t>
      </w:r>
      <w:r>
        <w:rPr>
          <w:rFonts w:ascii="Arial" w:hAnsi="Arial" w:cs="Arial"/>
          <w:lang w:val="es-PE"/>
        </w:rPr>
        <w:t>.</w:t>
      </w:r>
    </w:p>
    <w:p w14:paraId="61652066" w14:textId="77777777" w:rsidR="00AC59FF" w:rsidRPr="0099654F" w:rsidRDefault="00AC59FF" w:rsidP="00AC59FF">
      <w:pPr>
        <w:spacing w:after="0" w:line="277" w:lineRule="auto"/>
        <w:jc w:val="both"/>
        <w:rPr>
          <w:rFonts w:ascii="Arial" w:hAnsi="Arial" w:cs="Arial"/>
          <w:b/>
          <w:sz w:val="28"/>
          <w:szCs w:val="28"/>
          <w:lang w:val="es-PE"/>
        </w:rPr>
      </w:pPr>
    </w:p>
    <w:bookmarkEnd w:id="0"/>
    <w:p w14:paraId="7F98CFED" w14:textId="77777777" w:rsidR="00AC59FF" w:rsidRPr="0099654F" w:rsidRDefault="00AC59FF" w:rsidP="00AC59FF">
      <w:pPr>
        <w:pStyle w:val="Ttulo1"/>
        <w:numPr>
          <w:ilvl w:val="1"/>
          <w:numId w:val="39"/>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Base Legal</w:t>
      </w:r>
    </w:p>
    <w:p w14:paraId="246DC65D" w14:textId="77777777" w:rsidR="00AC59FF" w:rsidRPr="0099654F" w:rsidRDefault="00AC59FF" w:rsidP="00AC59FF">
      <w:pPr>
        <w:spacing w:after="0" w:line="277" w:lineRule="auto"/>
        <w:ind w:left="1800"/>
        <w:jc w:val="both"/>
        <w:rPr>
          <w:rFonts w:ascii="Arial" w:hAnsi="Arial" w:cs="Arial"/>
          <w:lang w:val="es-PE"/>
        </w:rPr>
      </w:pPr>
    </w:p>
    <w:p w14:paraId="225F9CA7" w14:textId="77777777" w:rsidR="00AC59FF" w:rsidRPr="000C444A" w:rsidRDefault="00AC59FF" w:rsidP="00AC59FF">
      <w:pPr>
        <w:numPr>
          <w:ilvl w:val="2"/>
          <w:numId w:val="39"/>
        </w:numPr>
        <w:spacing w:after="0" w:line="277" w:lineRule="auto"/>
        <w:ind w:left="1985" w:hanging="851"/>
        <w:jc w:val="both"/>
        <w:rPr>
          <w:rFonts w:ascii="Arial" w:hAnsi="Arial" w:cs="Arial"/>
          <w:lang w:val="es-PE"/>
        </w:rPr>
      </w:pPr>
      <w:r w:rsidRPr="000C444A">
        <w:rPr>
          <w:rFonts w:ascii="Arial" w:hAnsi="Arial" w:cs="Arial"/>
          <w:lang w:val="es-PE"/>
        </w:rPr>
        <w:t>Sexta Disposición Complementaria Final de la Ley Nro. 32069, Ley General de Contrataciones Públicas, o norma que la sustituya.</w:t>
      </w:r>
    </w:p>
    <w:p w14:paraId="4909755B" w14:textId="77777777" w:rsidR="00AC59FF" w:rsidRPr="0099654F" w:rsidRDefault="00AC59FF" w:rsidP="00AC59FF">
      <w:pPr>
        <w:spacing w:after="0" w:line="277" w:lineRule="auto"/>
        <w:ind w:left="1080"/>
        <w:jc w:val="both"/>
        <w:rPr>
          <w:rFonts w:ascii="Arial" w:hAnsi="Arial" w:cs="Arial"/>
          <w:lang w:val="es-PE"/>
        </w:rPr>
      </w:pPr>
    </w:p>
    <w:p w14:paraId="0AE7F0DD" w14:textId="77777777" w:rsidR="00AC59FF" w:rsidRPr="000C444A" w:rsidRDefault="00AC59FF" w:rsidP="00AC59FF">
      <w:pPr>
        <w:numPr>
          <w:ilvl w:val="2"/>
          <w:numId w:val="39"/>
        </w:numPr>
        <w:spacing w:after="0" w:line="277" w:lineRule="auto"/>
        <w:ind w:left="1985" w:hanging="851"/>
        <w:jc w:val="both"/>
        <w:rPr>
          <w:rFonts w:ascii="Arial" w:hAnsi="Arial" w:cs="Arial"/>
          <w:lang w:val="es-PE"/>
        </w:rPr>
      </w:pPr>
      <w:r w:rsidRPr="000C444A">
        <w:rPr>
          <w:rFonts w:ascii="Arial" w:hAnsi="Arial" w:cs="Arial"/>
          <w:lang w:val="es-PE"/>
        </w:rPr>
        <w:t xml:space="preserve">Acuerdo de Consejo Directivo Nro. </w:t>
      </w:r>
      <w:r>
        <w:rPr>
          <w:rFonts w:ascii="Arial" w:hAnsi="Arial" w:cs="Arial"/>
          <w:lang w:val="es-PE"/>
        </w:rPr>
        <w:t>161</w:t>
      </w:r>
      <w:r w:rsidRPr="000C444A">
        <w:rPr>
          <w:rFonts w:ascii="Arial" w:hAnsi="Arial" w:cs="Arial"/>
          <w:lang w:val="es-PE"/>
        </w:rPr>
        <w:t>-</w:t>
      </w:r>
      <w:r>
        <w:rPr>
          <w:rFonts w:ascii="Arial" w:hAnsi="Arial" w:cs="Arial"/>
          <w:lang w:val="es-PE"/>
        </w:rPr>
        <w:t>1</w:t>
      </w:r>
      <w:r w:rsidRPr="000C444A">
        <w:rPr>
          <w:rFonts w:ascii="Arial" w:hAnsi="Arial" w:cs="Arial"/>
          <w:lang w:val="es-PE"/>
        </w:rPr>
        <w:t>-20</w:t>
      </w:r>
      <w:r>
        <w:rPr>
          <w:rFonts w:ascii="Arial" w:hAnsi="Arial" w:cs="Arial"/>
          <w:lang w:val="es-PE"/>
        </w:rPr>
        <w:t>25</w:t>
      </w:r>
      <w:r w:rsidRPr="000C444A">
        <w:rPr>
          <w:rFonts w:ascii="Arial" w:hAnsi="Arial" w:cs="Arial"/>
          <w:lang w:val="es-PE"/>
        </w:rPr>
        <w:t xml:space="preserve">-CD que aprueba el </w:t>
      </w:r>
      <w:r w:rsidRPr="000C444A">
        <w:rPr>
          <w:rFonts w:ascii="Arial" w:hAnsi="Arial" w:cs="Arial"/>
          <w:spacing w:val="-2"/>
          <w:lang w:val="es-PE"/>
        </w:rPr>
        <w:t>Reglamento de Contratación de Servicios de Consultoría de PROINVERSION</w:t>
      </w:r>
      <w:r w:rsidRPr="000C444A">
        <w:rPr>
          <w:rFonts w:ascii="Arial" w:hAnsi="Arial" w:cs="Arial"/>
          <w:lang w:val="es-PE"/>
        </w:rPr>
        <w:t xml:space="preserve"> y, exceptúa a PROINVERSIÓN de la aplicación total de la Ley No. 3</w:t>
      </w:r>
      <w:r>
        <w:rPr>
          <w:rFonts w:ascii="Arial" w:hAnsi="Arial" w:cs="Arial"/>
          <w:lang w:val="es-PE"/>
        </w:rPr>
        <w:t>2069</w:t>
      </w:r>
      <w:r w:rsidRPr="000C444A">
        <w:rPr>
          <w:rFonts w:ascii="Arial" w:hAnsi="Arial" w:cs="Arial"/>
          <w:lang w:val="es-PE"/>
        </w:rPr>
        <w:t xml:space="preserve"> a las contrataciones vinculadas a los procesos de promoción de la inversión privada </w:t>
      </w:r>
      <w:r w:rsidRPr="000C444A">
        <w:rPr>
          <w:rFonts w:ascii="Arial" w:hAnsi="Arial" w:cs="Arial"/>
          <w:spacing w:val="-2"/>
          <w:lang w:val="es-PE"/>
        </w:rPr>
        <w:t>(en adelante, Reglamento)</w:t>
      </w:r>
      <w:r w:rsidRPr="000C444A">
        <w:rPr>
          <w:rFonts w:ascii="Arial" w:hAnsi="Arial" w:cs="Arial"/>
          <w:lang w:val="es-PE"/>
        </w:rPr>
        <w:t>.</w:t>
      </w:r>
    </w:p>
    <w:p w14:paraId="7F1008BA" w14:textId="77777777" w:rsidR="00AC59FF" w:rsidRPr="0099654F" w:rsidRDefault="00AC59FF" w:rsidP="00AC59FF">
      <w:pPr>
        <w:spacing w:after="0" w:line="277" w:lineRule="auto"/>
        <w:ind w:left="1985"/>
        <w:jc w:val="both"/>
        <w:rPr>
          <w:rFonts w:ascii="Arial" w:hAnsi="Arial" w:cs="Arial"/>
          <w:lang w:val="es-PE"/>
        </w:rPr>
      </w:pPr>
    </w:p>
    <w:p w14:paraId="252BBB7D" w14:textId="77777777" w:rsidR="00AC59FF" w:rsidRPr="0099654F" w:rsidRDefault="00AC59FF" w:rsidP="00AC59FF">
      <w:pPr>
        <w:numPr>
          <w:ilvl w:val="2"/>
          <w:numId w:val="39"/>
        </w:numPr>
        <w:spacing w:after="0" w:line="277" w:lineRule="auto"/>
        <w:ind w:left="1985" w:hanging="851"/>
        <w:jc w:val="both"/>
        <w:rPr>
          <w:rFonts w:ascii="Arial" w:hAnsi="Arial" w:cs="Arial"/>
          <w:lang w:val="es-PE"/>
        </w:rPr>
      </w:pPr>
      <w:r w:rsidRPr="0099654F">
        <w:rPr>
          <w:rFonts w:ascii="Arial" w:hAnsi="Arial" w:cs="Arial"/>
          <w:lang w:val="es-PE"/>
        </w:rPr>
        <w:t>Ley Nro. 27444, Ley del Procedimiento Administrativo General</w:t>
      </w:r>
      <w:r w:rsidRPr="0099654F">
        <w:rPr>
          <w:rFonts w:ascii="Arial" w:hAnsi="Arial" w:cs="Arial"/>
        </w:rPr>
        <w:t xml:space="preserve"> y modificatorias</w:t>
      </w:r>
      <w:r w:rsidRPr="0099654F">
        <w:rPr>
          <w:rFonts w:ascii="Arial" w:hAnsi="Arial" w:cs="Arial"/>
          <w:lang w:val="es-PE"/>
        </w:rPr>
        <w:t xml:space="preserve"> (en adelante, LPAG).</w:t>
      </w:r>
    </w:p>
    <w:p w14:paraId="19C45DE3" w14:textId="77777777" w:rsidR="00AC59FF" w:rsidRPr="0099654F" w:rsidRDefault="00AC59FF" w:rsidP="00AC59FF">
      <w:pPr>
        <w:spacing w:after="0" w:line="277" w:lineRule="auto"/>
        <w:ind w:left="1985"/>
        <w:jc w:val="both"/>
        <w:rPr>
          <w:rFonts w:ascii="Arial" w:hAnsi="Arial" w:cs="Arial"/>
          <w:lang w:val="es-PE"/>
        </w:rPr>
      </w:pPr>
    </w:p>
    <w:p w14:paraId="1D529F24" w14:textId="72877C3F" w:rsidR="00AC59FF" w:rsidRPr="00B60252" w:rsidRDefault="00AC59FF" w:rsidP="00AC59FF">
      <w:pPr>
        <w:numPr>
          <w:ilvl w:val="2"/>
          <w:numId w:val="39"/>
        </w:numPr>
        <w:spacing w:after="0" w:line="277" w:lineRule="auto"/>
        <w:ind w:left="1985" w:hanging="851"/>
        <w:jc w:val="both"/>
        <w:rPr>
          <w:rFonts w:ascii="Arial" w:hAnsi="Arial" w:cs="Arial"/>
          <w:spacing w:val="-4"/>
          <w:lang w:val="es-PE"/>
        </w:rPr>
      </w:pPr>
      <w:r>
        <w:rPr>
          <w:rFonts w:ascii="Arial" w:hAnsi="Arial" w:cs="Arial"/>
          <w:spacing w:val="-4"/>
          <w:lang w:val="es-PE"/>
        </w:rPr>
        <w:t xml:space="preserve">Ley </w:t>
      </w:r>
      <w:r w:rsidRPr="0099654F">
        <w:rPr>
          <w:rFonts w:ascii="Arial" w:hAnsi="Arial" w:cs="Arial"/>
          <w:spacing w:val="-4"/>
          <w:lang w:val="es-PE"/>
        </w:rPr>
        <w:t>que regula la Promoción de la Inversión Privada mediante Asociaciones</w:t>
      </w:r>
      <w:r>
        <w:rPr>
          <w:rFonts w:ascii="Arial" w:hAnsi="Arial" w:cs="Arial"/>
          <w:spacing w:val="-4"/>
          <w:lang w:val="es-PE"/>
        </w:rPr>
        <w:t xml:space="preserve"> </w:t>
      </w:r>
      <w:proofErr w:type="gramStart"/>
      <w:r w:rsidRPr="0099654F">
        <w:rPr>
          <w:rFonts w:ascii="Arial" w:hAnsi="Arial" w:cs="Arial"/>
          <w:spacing w:val="-4"/>
          <w:lang w:val="es-PE"/>
        </w:rPr>
        <w:t>Público Privadas</w:t>
      </w:r>
      <w:proofErr w:type="gramEnd"/>
      <w:r w:rsidRPr="0099654F">
        <w:rPr>
          <w:rFonts w:ascii="Arial" w:hAnsi="Arial" w:cs="Arial"/>
          <w:spacing w:val="-4"/>
          <w:lang w:val="es-PE"/>
        </w:rPr>
        <w:t xml:space="preserve"> y Proyectos en Activos – </w:t>
      </w:r>
      <w:r>
        <w:rPr>
          <w:rFonts w:ascii="Arial" w:hAnsi="Arial" w:cs="Arial"/>
          <w:spacing w:val="-4"/>
          <w:lang w:val="es-PE"/>
        </w:rPr>
        <w:t>Ley</w:t>
      </w:r>
      <w:r w:rsidRPr="0099654F">
        <w:rPr>
          <w:rFonts w:ascii="Arial" w:hAnsi="Arial" w:cs="Arial"/>
          <w:spacing w:val="-4"/>
          <w:lang w:val="es-PE"/>
        </w:rPr>
        <w:t xml:space="preserve"> Nro. 3</w:t>
      </w:r>
      <w:r>
        <w:rPr>
          <w:rFonts w:ascii="Arial" w:hAnsi="Arial" w:cs="Arial"/>
          <w:spacing w:val="-4"/>
          <w:lang w:val="es-PE"/>
        </w:rPr>
        <w:t>2441</w:t>
      </w:r>
      <w:r w:rsidRPr="0099654F">
        <w:rPr>
          <w:rFonts w:ascii="Arial" w:hAnsi="Arial" w:cs="Arial"/>
          <w:spacing w:val="-4"/>
        </w:rPr>
        <w:t xml:space="preserve"> y </w:t>
      </w:r>
      <w:r w:rsidRPr="0099654F">
        <w:rPr>
          <w:rFonts w:ascii="Arial" w:hAnsi="Arial" w:cs="Arial"/>
          <w:spacing w:val="-4"/>
          <w:lang w:val="es-PE"/>
        </w:rPr>
        <w:t xml:space="preserve">normas modificatorias, reglamentarias, complementarias y conexas </w:t>
      </w:r>
      <w:r w:rsidRPr="0099654F">
        <w:rPr>
          <w:rFonts w:ascii="Arial" w:hAnsi="Arial" w:cs="Arial"/>
          <w:spacing w:val="-4"/>
        </w:rPr>
        <w:t xml:space="preserve">(en </w:t>
      </w:r>
      <w:r w:rsidR="000A0550" w:rsidRPr="00B60252">
        <w:rPr>
          <w:rFonts w:ascii="Arial" w:hAnsi="Arial" w:cs="Arial"/>
        </w:rPr>
        <w:t>adelante, </w:t>
      </w:r>
      <w:proofErr w:type="gramStart"/>
      <w:r w:rsidR="000A0550" w:rsidRPr="00B60252">
        <w:rPr>
          <w:rFonts w:ascii="Arial" w:hAnsi="Arial" w:cs="Arial"/>
        </w:rPr>
        <w:t>Ley </w:t>
      </w:r>
      <w:r w:rsidR="00AB5353" w:rsidRPr="00B60252">
        <w:rPr>
          <w:rFonts w:ascii="Arial" w:hAnsi="Arial" w:cs="Arial"/>
        </w:rPr>
        <w:t xml:space="preserve"> Nro.</w:t>
      </w:r>
      <w:proofErr w:type="gramEnd"/>
      <w:r w:rsidR="00AB5353" w:rsidRPr="00B60252">
        <w:rPr>
          <w:rFonts w:ascii="Arial" w:hAnsi="Arial" w:cs="Arial"/>
        </w:rPr>
        <w:t xml:space="preserve"> </w:t>
      </w:r>
      <w:r w:rsidR="000A0550" w:rsidRPr="00B60252">
        <w:rPr>
          <w:rFonts w:ascii="Arial" w:hAnsi="Arial" w:cs="Arial"/>
        </w:rPr>
        <w:t>32441</w:t>
      </w:r>
      <w:r w:rsidRPr="00B60252">
        <w:rPr>
          <w:rFonts w:ascii="Arial" w:hAnsi="Arial" w:cs="Arial"/>
          <w:spacing w:val="-4"/>
        </w:rPr>
        <w:t>)</w:t>
      </w:r>
      <w:r w:rsidRPr="00B60252">
        <w:rPr>
          <w:rFonts w:ascii="Arial" w:hAnsi="Arial" w:cs="Arial"/>
          <w:spacing w:val="-4"/>
          <w:lang w:val="es-PE"/>
        </w:rPr>
        <w:t>.</w:t>
      </w:r>
    </w:p>
    <w:p w14:paraId="05AFDB1C" w14:textId="77777777" w:rsidR="00AC59FF" w:rsidRPr="0099654F" w:rsidRDefault="00AC59FF" w:rsidP="00AC59FF">
      <w:pPr>
        <w:spacing w:after="0" w:line="277" w:lineRule="auto"/>
        <w:ind w:left="1843"/>
        <w:jc w:val="both"/>
        <w:rPr>
          <w:rFonts w:ascii="Arial" w:hAnsi="Arial" w:cs="Arial"/>
          <w:lang w:val="es-PE"/>
        </w:rPr>
      </w:pPr>
    </w:p>
    <w:p w14:paraId="46756909" w14:textId="77777777" w:rsidR="00AC59FF" w:rsidRDefault="00AC59FF" w:rsidP="00AC59FF">
      <w:pPr>
        <w:numPr>
          <w:ilvl w:val="2"/>
          <w:numId w:val="39"/>
        </w:numPr>
        <w:spacing w:after="0" w:line="277" w:lineRule="auto"/>
        <w:ind w:left="1985" w:hanging="851"/>
        <w:jc w:val="both"/>
        <w:rPr>
          <w:rFonts w:ascii="Arial" w:hAnsi="Arial" w:cs="Arial"/>
          <w:lang w:val="es-PE"/>
        </w:rPr>
      </w:pPr>
      <w:r w:rsidRPr="0099654F">
        <w:rPr>
          <w:rFonts w:ascii="Arial" w:hAnsi="Arial" w:cs="Arial"/>
          <w:lang w:val="es-PE"/>
        </w:rPr>
        <w:t xml:space="preserve">“Convenio de la </w:t>
      </w:r>
      <w:r w:rsidRPr="0099654F">
        <w:rPr>
          <w:rFonts w:ascii="Arial" w:hAnsi="Arial" w:cs="Arial"/>
        </w:rPr>
        <w:t>Apostilla</w:t>
      </w:r>
      <w:r w:rsidRPr="0099654F">
        <w:rPr>
          <w:rFonts w:ascii="Arial" w:hAnsi="Arial" w:cs="Arial"/>
          <w:lang w:val="es-PE"/>
        </w:rPr>
        <w:t xml:space="preserve"> de La Haya de 1961”.</w:t>
      </w:r>
    </w:p>
    <w:p w14:paraId="214B4A06" w14:textId="77777777" w:rsidR="00AC59FF" w:rsidRPr="0099654F" w:rsidRDefault="00AC59FF" w:rsidP="00AC59FF">
      <w:pPr>
        <w:spacing w:after="0" w:line="277" w:lineRule="auto"/>
        <w:ind w:left="1080"/>
        <w:jc w:val="both"/>
        <w:rPr>
          <w:rFonts w:ascii="Arial" w:hAnsi="Arial" w:cs="Arial"/>
          <w:lang w:val="es-PE"/>
        </w:rPr>
      </w:pPr>
    </w:p>
    <w:p w14:paraId="60639428" w14:textId="77777777" w:rsidR="00AC59FF" w:rsidRPr="0099654F" w:rsidRDefault="00AC59FF" w:rsidP="00AC59FF">
      <w:pPr>
        <w:spacing w:after="0" w:line="277" w:lineRule="auto"/>
        <w:ind w:left="1135"/>
        <w:jc w:val="both"/>
        <w:rPr>
          <w:rFonts w:ascii="Arial" w:hAnsi="Arial" w:cs="Arial"/>
          <w:b/>
          <w:lang w:val="es-PE"/>
        </w:rPr>
      </w:pPr>
    </w:p>
    <w:p w14:paraId="6737A369" w14:textId="77777777" w:rsidR="00AC59FF" w:rsidRPr="0099654F" w:rsidRDefault="00AC59FF" w:rsidP="00AC59FF">
      <w:pPr>
        <w:pStyle w:val="Ttulo1"/>
        <w:numPr>
          <w:ilvl w:val="1"/>
          <w:numId w:val="39"/>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Condiciones y Procedimientos</w:t>
      </w:r>
    </w:p>
    <w:p w14:paraId="5C84EE07" w14:textId="77777777" w:rsidR="00AC59FF" w:rsidRPr="0099654F" w:rsidRDefault="00AC59FF" w:rsidP="00AC59FF">
      <w:pPr>
        <w:spacing w:after="0" w:line="277" w:lineRule="auto"/>
        <w:ind w:left="1080"/>
        <w:jc w:val="both"/>
        <w:rPr>
          <w:rFonts w:ascii="Arial" w:hAnsi="Arial" w:cs="Arial"/>
          <w:lang w:val="es-PE"/>
        </w:rPr>
      </w:pPr>
    </w:p>
    <w:p w14:paraId="72AC582F" w14:textId="77777777" w:rsidR="00AC59FF" w:rsidRPr="0099654F" w:rsidRDefault="00AC59FF" w:rsidP="00AC59FF">
      <w:pPr>
        <w:spacing w:after="0" w:line="277" w:lineRule="auto"/>
        <w:ind w:left="1134"/>
        <w:jc w:val="both"/>
        <w:rPr>
          <w:rFonts w:ascii="Arial" w:hAnsi="Arial" w:cs="Arial"/>
          <w:spacing w:val="-2"/>
          <w:lang w:val="es-PE"/>
        </w:rPr>
      </w:pPr>
      <w:r w:rsidRPr="0099654F">
        <w:rPr>
          <w:rFonts w:ascii="Arial" w:hAnsi="Arial" w:cs="Arial"/>
          <w:spacing w:val="-2"/>
          <w:lang w:val="es-PE"/>
        </w:rPr>
        <w:t>El proceso de selección se desarrollará de acuerdo con las Bases del Concurso (en adelante, Bases), sus Anexos y las Circulares que se emitan, las mismas que constituyen la totalidad de las reglas que le serán aplicables.</w:t>
      </w:r>
    </w:p>
    <w:p w14:paraId="58BFF484" w14:textId="77777777" w:rsidR="00AC59FF" w:rsidRPr="0099654F" w:rsidRDefault="00AC59FF" w:rsidP="00AC59FF">
      <w:pPr>
        <w:spacing w:after="0" w:line="277" w:lineRule="auto"/>
        <w:ind w:left="1080"/>
        <w:jc w:val="both"/>
        <w:rPr>
          <w:rFonts w:ascii="Arial" w:hAnsi="Arial" w:cs="Arial"/>
          <w:lang w:val="es-PE"/>
        </w:rPr>
      </w:pPr>
    </w:p>
    <w:p w14:paraId="57144617" w14:textId="77777777" w:rsidR="00AC59FF" w:rsidRPr="0099654F" w:rsidRDefault="00AC59FF" w:rsidP="00AC59FF">
      <w:pPr>
        <w:pStyle w:val="Ttulo1"/>
        <w:numPr>
          <w:ilvl w:val="1"/>
          <w:numId w:val="39"/>
        </w:numPr>
        <w:spacing w:before="0" w:after="0" w:line="277" w:lineRule="auto"/>
        <w:ind w:left="1134" w:hanging="567"/>
        <w:rPr>
          <w:rFonts w:ascii="Arial" w:hAnsi="Arial" w:cs="Arial"/>
          <w:b/>
          <w:sz w:val="22"/>
          <w:szCs w:val="22"/>
          <w:lang w:val="es-PE"/>
        </w:rPr>
      </w:pPr>
      <w:r w:rsidRPr="0099654F">
        <w:rPr>
          <w:rFonts w:ascii="Arial" w:hAnsi="Arial" w:cs="Arial"/>
          <w:sz w:val="22"/>
          <w:szCs w:val="22"/>
          <w:lang w:val="es-PE"/>
        </w:rPr>
        <w:t>Bases</w:t>
      </w:r>
    </w:p>
    <w:p w14:paraId="3FD1CDE7" w14:textId="77777777" w:rsidR="00AC59FF" w:rsidRPr="0099654F" w:rsidRDefault="00AC59FF" w:rsidP="00AC59FF">
      <w:pPr>
        <w:spacing w:after="0" w:line="277" w:lineRule="auto"/>
        <w:ind w:left="1135"/>
        <w:jc w:val="both"/>
        <w:rPr>
          <w:rFonts w:ascii="Arial" w:hAnsi="Arial" w:cs="Arial"/>
          <w:b/>
          <w:lang w:val="es-PE"/>
        </w:rPr>
      </w:pPr>
    </w:p>
    <w:p w14:paraId="6ED4DFD2" w14:textId="77777777" w:rsidR="00AC59FF" w:rsidRPr="0099654F" w:rsidRDefault="00AC59FF" w:rsidP="00AC59FF">
      <w:pPr>
        <w:spacing w:after="0" w:line="277" w:lineRule="auto"/>
        <w:ind w:left="1134" w:hanging="11"/>
        <w:jc w:val="both"/>
        <w:rPr>
          <w:rFonts w:ascii="Arial" w:hAnsi="Arial" w:cs="Arial"/>
          <w:lang w:val="es-PE"/>
        </w:rPr>
      </w:pPr>
      <w:r w:rsidRPr="0099654F">
        <w:rPr>
          <w:rFonts w:ascii="Arial" w:hAnsi="Arial" w:cs="Arial"/>
          <w:lang w:val="es-PE"/>
        </w:rPr>
        <w:t>Las Bases están compuestas de la siguiente manera:</w:t>
      </w:r>
    </w:p>
    <w:p w14:paraId="779B715F" w14:textId="77777777" w:rsidR="00AC59FF" w:rsidRPr="0099654F" w:rsidRDefault="00AC59FF" w:rsidP="00AC59FF">
      <w:pPr>
        <w:spacing w:after="0" w:line="277" w:lineRule="auto"/>
        <w:ind w:left="1134" w:hanging="11"/>
        <w:jc w:val="both"/>
        <w:rPr>
          <w:rFonts w:ascii="Arial" w:hAnsi="Arial" w:cs="Arial"/>
          <w:lang w:val="es-PE"/>
        </w:rPr>
      </w:pPr>
    </w:p>
    <w:p w14:paraId="215953E8" w14:textId="77777777" w:rsidR="00AC59FF" w:rsidRPr="0099654F" w:rsidRDefault="00AC59FF" w:rsidP="00AC59FF">
      <w:pPr>
        <w:pStyle w:val="Ttulo1"/>
        <w:numPr>
          <w:ilvl w:val="2"/>
          <w:numId w:val="39"/>
        </w:numPr>
        <w:spacing w:before="0" w:after="0" w:line="277" w:lineRule="auto"/>
        <w:ind w:left="1985" w:hanging="851"/>
        <w:rPr>
          <w:rFonts w:ascii="Arial" w:hAnsi="Arial" w:cs="Arial"/>
          <w:b/>
          <w:sz w:val="22"/>
          <w:szCs w:val="22"/>
          <w:lang w:val="es-PE"/>
        </w:rPr>
      </w:pPr>
      <w:r w:rsidRPr="0099654F">
        <w:rPr>
          <w:rFonts w:ascii="Arial" w:hAnsi="Arial" w:cs="Arial"/>
          <w:sz w:val="22"/>
          <w:szCs w:val="22"/>
          <w:lang w:val="es-PE"/>
        </w:rPr>
        <w:t>Especificaciones Administrativas</w:t>
      </w:r>
    </w:p>
    <w:p w14:paraId="7AF4B1A3" w14:textId="77777777" w:rsidR="00AC59FF" w:rsidRPr="0099654F" w:rsidRDefault="00AC59FF" w:rsidP="00AC59FF">
      <w:pPr>
        <w:spacing w:after="0" w:line="277" w:lineRule="auto"/>
        <w:ind w:left="1985"/>
        <w:jc w:val="both"/>
        <w:rPr>
          <w:rFonts w:ascii="Arial" w:hAnsi="Arial" w:cs="Arial"/>
          <w:spacing w:val="-3"/>
          <w:lang w:val="es-PE"/>
        </w:rPr>
      </w:pPr>
      <w:r w:rsidRPr="0099654F">
        <w:rPr>
          <w:rFonts w:ascii="Arial" w:hAnsi="Arial" w:cs="Arial"/>
          <w:spacing w:val="-3"/>
          <w:lang w:val="es-PE"/>
        </w:rPr>
        <w:t>Entiéndase por estas la convocatoria, presentación, revisión y evaluación de propuestas y el cronograma establecido para el desarrollo del Concurso, que se encuentra contenido en el Anexo Nro. 5.</w:t>
      </w:r>
    </w:p>
    <w:p w14:paraId="184FA990" w14:textId="77777777" w:rsidR="00AC59FF" w:rsidRPr="0099654F" w:rsidRDefault="00AC59FF" w:rsidP="00AC59FF">
      <w:pPr>
        <w:spacing w:after="0" w:line="277" w:lineRule="auto"/>
        <w:ind w:left="1800"/>
        <w:jc w:val="both"/>
        <w:rPr>
          <w:rFonts w:ascii="Arial" w:hAnsi="Arial" w:cs="Arial"/>
          <w:lang w:val="es-PE"/>
        </w:rPr>
      </w:pPr>
    </w:p>
    <w:p w14:paraId="4328A9CB" w14:textId="77777777" w:rsidR="00AC59FF" w:rsidRPr="0099654F" w:rsidRDefault="00AC59FF" w:rsidP="00AC59FF">
      <w:pPr>
        <w:pStyle w:val="Ttulo1"/>
        <w:numPr>
          <w:ilvl w:val="2"/>
          <w:numId w:val="39"/>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Especificaciones Técnicas</w:t>
      </w:r>
    </w:p>
    <w:p w14:paraId="0A06983B"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Son los requerimientos que deberán tener en cuenta los Postores del Concurso, los mismos que estarán referidos a los Términos de Referencia que como parte integrante de las presentes Bases, conforman el Anexo Nro. 1.</w:t>
      </w:r>
    </w:p>
    <w:p w14:paraId="3A0ACDD9" w14:textId="77777777" w:rsidR="00AC59FF" w:rsidRPr="0099654F" w:rsidRDefault="00AC59FF" w:rsidP="00AC59FF">
      <w:pPr>
        <w:spacing w:after="0" w:line="277" w:lineRule="auto"/>
        <w:ind w:left="1800"/>
        <w:jc w:val="both"/>
        <w:rPr>
          <w:rFonts w:ascii="Arial" w:hAnsi="Arial" w:cs="Arial"/>
          <w:lang w:val="es-PE"/>
        </w:rPr>
      </w:pPr>
    </w:p>
    <w:p w14:paraId="4B87E36F" w14:textId="77777777" w:rsidR="00AC59FF" w:rsidRPr="0099654F" w:rsidRDefault="00AC59FF" w:rsidP="00AC59FF">
      <w:pPr>
        <w:pStyle w:val="Ttulo1"/>
        <w:numPr>
          <w:ilvl w:val="2"/>
          <w:numId w:val="39"/>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Factores y Criterios de Evaluación</w:t>
      </w:r>
    </w:p>
    <w:p w14:paraId="372CFEDA"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Son las exigencias aplicables a los Postores que se presentan al Concurso, las mismas que se basan en criterios objetivos.</w:t>
      </w:r>
    </w:p>
    <w:p w14:paraId="5439CFC1" w14:textId="77777777" w:rsidR="00AC59FF" w:rsidRPr="0099654F" w:rsidRDefault="00AC59FF" w:rsidP="00AC59FF">
      <w:pPr>
        <w:spacing w:after="0" w:line="277" w:lineRule="auto"/>
        <w:rPr>
          <w:rFonts w:ascii="Arial" w:hAnsi="Arial" w:cs="Arial"/>
          <w:lang w:val="es-PE"/>
        </w:rPr>
      </w:pPr>
    </w:p>
    <w:p w14:paraId="48E401CB" w14:textId="77777777" w:rsidR="00AC59FF" w:rsidRPr="0099654F" w:rsidRDefault="00AC59FF" w:rsidP="00AC59FF">
      <w:pPr>
        <w:pStyle w:val="Ttulo1"/>
        <w:numPr>
          <w:ilvl w:val="2"/>
          <w:numId w:val="39"/>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Documentos Complementarios – Anexos</w:t>
      </w:r>
    </w:p>
    <w:p w14:paraId="6E25AB0D"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Formatos e información establecidos para la presentación de la documentación por parte de los Postores.</w:t>
      </w:r>
    </w:p>
    <w:p w14:paraId="361FF78D" w14:textId="77777777" w:rsidR="00AC59FF" w:rsidRPr="0099654F" w:rsidRDefault="00AC59FF" w:rsidP="00AC59FF">
      <w:pPr>
        <w:spacing w:after="0" w:line="277" w:lineRule="auto"/>
        <w:jc w:val="both"/>
        <w:rPr>
          <w:rFonts w:ascii="Arial" w:hAnsi="Arial" w:cs="Arial"/>
          <w:lang w:val="es-PE"/>
        </w:rPr>
      </w:pPr>
    </w:p>
    <w:p w14:paraId="0368B05F" w14:textId="77777777" w:rsidR="00AC59FF" w:rsidRPr="0099654F" w:rsidRDefault="00AC59FF" w:rsidP="00AC59FF">
      <w:pPr>
        <w:pStyle w:val="Ttulo1"/>
        <w:numPr>
          <w:ilvl w:val="0"/>
          <w:numId w:val="2"/>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Especificaciones administrativas</w:t>
      </w:r>
    </w:p>
    <w:p w14:paraId="6242DF50" w14:textId="77777777" w:rsidR="00AC59FF" w:rsidRPr="0099654F" w:rsidRDefault="00AC59FF" w:rsidP="00AC59FF">
      <w:pPr>
        <w:spacing w:after="0" w:line="277" w:lineRule="auto"/>
        <w:ind w:left="720"/>
        <w:jc w:val="both"/>
        <w:rPr>
          <w:rFonts w:ascii="Arial" w:hAnsi="Arial" w:cs="Arial"/>
          <w:lang w:val="es-PE"/>
        </w:rPr>
      </w:pPr>
    </w:p>
    <w:p w14:paraId="3A7DDFBF" w14:textId="77777777" w:rsidR="00AC59FF" w:rsidRPr="0099654F" w:rsidRDefault="00AC59FF" w:rsidP="00AC59FF">
      <w:pPr>
        <w:pStyle w:val="Ttulo1"/>
        <w:numPr>
          <w:ilvl w:val="1"/>
          <w:numId w:val="2"/>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Conducción del Proceso</w:t>
      </w:r>
    </w:p>
    <w:p w14:paraId="09FD7A82" w14:textId="77777777" w:rsidR="00AC59FF" w:rsidRPr="0099654F" w:rsidRDefault="00AC59FF" w:rsidP="00AC59FF">
      <w:pPr>
        <w:spacing w:after="0" w:line="277" w:lineRule="auto"/>
        <w:ind w:left="1080"/>
        <w:jc w:val="both"/>
        <w:rPr>
          <w:rFonts w:ascii="Arial" w:hAnsi="Arial" w:cs="Arial"/>
          <w:lang w:val="es-PE"/>
        </w:rPr>
      </w:pPr>
    </w:p>
    <w:p w14:paraId="5C5171B7"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El Comité de Contrataciones (en adelante, Comité) es el responsable de la conducción del Concurso.</w:t>
      </w:r>
    </w:p>
    <w:p w14:paraId="3B8464EE" w14:textId="77777777" w:rsidR="00AC59FF" w:rsidRPr="0099654F" w:rsidRDefault="00AC59FF" w:rsidP="00AC59FF">
      <w:pPr>
        <w:spacing w:after="0" w:line="277" w:lineRule="auto"/>
        <w:ind w:left="1134"/>
        <w:jc w:val="both"/>
        <w:rPr>
          <w:rFonts w:ascii="Arial" w:hAnsi="Arial" w:cs="Arial"/>
          <w:lang w:val="es-PE"/>
        </w:rPr>
      </w:pPr>
    </w:p>
    <w:p w14:paraId="6120C411"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La interpretación, aclaración, modificación y complementación de las estipulaciones de las Bases, incluyendo la absolución de consultas de los Postores; la modificación del Cronograma, la integración de cualquier vacío o deficiencia, se comunicarán mediante Circulares. Dichas atribuciones son exclusivas del Comité, las cuales pueden ser ejercitadas cuantas veces y en las oportunidades que se requiera, siempre y cuando estas sean de carácter no sustancial</w:t>
      </w:r>
      <w:r w:rsidRPr="0099654F">
        <w:rPr>
          <w:rFonts w:ascii="Arial" w:hAnsi="Arial" w:cs="Arial"/>
          <w:vertAlign w:val="superscript"/>
          <w:lang w:val="es-PE"/>
        </w:rPr>
        <w:footnoteReference w:id="1"/>
      </w:r>
      <w:r w:rsidRPr="0099654F">
        <w:rPr>
          <w:rFonts w:ascii="Arial" w:hAnsi="Arial" w:cs="Arial"/>
          <w:lang w:val="es-PE"/>
        </w:rPr>
        <w:t xml:space="preserve">; caso contrario, deberán ser aprobadas por el Usuario quien en el presente caso es el </w:t>
      </w:r>
      <w:proofErr w:type="gramStart"/>
      <w:r w:rsidRPr="00260782">
        <w:rPr>
          <w:rFonts w:ascii="Arial" w:hAnsi="Arial" w:cs="Arial"/>
          <w:lang w:val="es-PE"/>
        </w:rPr>
        <w:t>Director</w:t>
      </w:r>
      <w:proofErr w:type="gramEnd"/>
      <w:r w:rsidRPr="00260782">
        <w:rPr>
          <w:rFonts w:ascii="Arial" w:hAnsi="Arial" w:cs="Arial"/>
          <w:lang w:val="es-PE"/>
        </w:rPr>
        <w:t xml:space="preserve"> de Proyectos</w:t>
      </w:r>
      <w:r w:rsidRPr="0099654F">
        <w:rPr>
          <w:rFonts w:ascii="Arial" w:hAnsi="Arial" w:cs="Arial"/>
          <w:lang w:val="es-PE"/>
        </w:rPr>
        <w:t xml:space="preserve"> (en adelante, Usuario).</w:t>
      </w:r>
    </w:p>
    <w:p w14:paraId="410EB690" w14:textId="77777777" w:rsidR="00AC59FF" w:rsidRPr="0099654F" w:rsidRDefault="00AC59FF" w:rsidP="00AC59FF">
      <w:pPr>
        <w:spacing w:after="0" w:line="277" w:lineRule="auto"/>
        <w:ind w:left="1134"/>
        <w:jc w:val="both"/>
        <w:rPr>
          <w:rFonts w:ascii="Arial" w:hAnsi="Arial" w:cs="Arial"/>
          <w:lang w:val="es-PE"/>
        </w:rPr>
      </w:pPr>
    </w:p>
    <w:p w14:paraId="6C7E8BD9"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 xml:space="preserve">Las Circulares son parte integrante de las Bases y en consecuencia jurídicamente vinculantes. Las Circulares serán publicadas en el portal institucional de PROINVERSIÓN y adicionalmente podrán ser remitidas por correo electrónico con cargo de recepción y lectura de correo electrónico, o medio físico a los Postores. Si sus destinatarios no reciben dichos documentos, o los recibieran en forma incompleta, deberán informarlo al Comité. La no recepción de </w:t>
      </w:r>
      <w:proofErr w:type="gramStart"/>
      <w:r w:rsidRPr="0099654F">
        <w:rPr>
          <w:rFonts w:ascii="Arial" w:hAnsi="Arial" w:cs="Arial"/>
          <w:lang w:val="es-PE"/>
        </w:rPr>
        <w:t>los mismos</w:t>
      </w:r>
      <w:proofErr w:type="gramEnd"/>
      <w:r w:rsidRPr="0099654F">
        <w:rPr>
          <w:rFonts w:ascii="Arial" w:hAnsi="Arial" w:cs="Arial"/>
          <w:lang w:val="es-PE"/>
        </w:rPr>
        <w:t xml:space="preserve"> o la recepción de estos en forma incompleta por medio físico o electrónico no podrá ser invocada como causal de impugnación o reclamo alguno.</w:t>
      </w:r>
    </w:p>
    <w:p w14:paraId="4DC8065B" w14:textId="77777777" w:rsidR="00AC59FF" w:rsidRPr="0099654F" w:rsidRDefault="00AC59FF" w:rsidP="00AC59FF">
      <w:pPr>
        <w:spacing w:after="0" w:line="277" w:lineRule="auto"/>
        <w:ind w:left="1134"/>
        <w:jc w:val="both"/>
        <w:rPr>
          <w:rFonts w:ascii="Arial" w:hAnsi="Arial" w:cs="Arial"/>
          <w:lang w:val="es-PE"/>
        </w:rPr>
      </w:pPr>
    </w:p>
    <w:p w14:paraId="0DA8BB16" w14:textId="77777777" w:rsidR="00AC59FF" w:rsidRDefault="00AC59FF" w:rsidP="00AC59FF">
      <w:pPr>
        <w:spacing w:after="0" w:line="277" w:lineRule="auto"/>
        <w:ind w:left="1134"/>
        <w:jc w:val="both"/>
        <w:rPr>
          <w:rFonts w:ascii="Arial" w:hAnsi="Arial" w:cs="Arial"/>
          <w:lang w:val="es-PE"/>
        </w:rPr>
      </w:pPr>
      <w:r>
        <w:rPr>
          <w:rFonts w:ascii="Arial" w:hAnsi="Arial" w:cs="Arial"/>
          <w:lang w:val="es-PE"/>
        </w:rPr>
        <w:t>Conforme lo establecido en el artículo 28 del Reglamento, hasta antes del consentimiento de la buena pro, e</w:t>
      </w:r>
      <w:r w:rsidRPr="0099654F">
        <w:rPr>
          <w:rFonts w:ascii="Arial" w:hAnsi="Arial" w:cs="Arial"/>
          <w:lang w:val="es-PE"/>
        </w:rPr>
        <w:t>l Comité podrá dejar sin efecto</w:t>
      </w:r>
      <w:r>
        <w:rPr>
          <w:rFonts w:ascii="Arial" w:hAnsi="Arial" w:cs="Arial"/>
          <w:lang w:val="es-PE"/>
        </w:rPr>
        <w:t xml:space="preserve"> o desistirse </w:t>
      </w:r>
      <w:r w:rsidRPr="0099654F">
        <w:rPr>
          <w:rFonts w:ascii="Arial" w:hAnsi="Arial" w:cs="Arial"/>
          <w:lang w:val="es-PE"/>
        </w:rPr>
        <w:t xml:space="preserve">unilateralmente de continuar con el </w:t>
      </w:r>
      <w:r>
        <w:rPr>
          <w:rFonts w:ascii="Arial" w:hAnsi="Arial" w:cs="Arial"/>
          <w:lang w:val="es-PE"/>
        </w:rPr>
        <w:t>procedimiento de selección. Después del consentimiento de la buena pro hasta antes de la firma de contrato, el Usuario podrá decidir no continuar con la contratación.</w:t>
      </w:r>
    </w:p>
    <w:p w14:paraId="1D1DEF4B" w14:textId="77777777" w:rsidR="00AC59FF" w:rsidRDefault="00AC59FF" w:rsidP="00AC59FF">
      <w:pPr>
        <w:spacing w:after="0" w:line="277" w:lineRule="auto"/>
        <w:ind w:left="1134"/>
        <w:jc w:val="both"/>
        <w:rPr>
          <w:rFonts w:ascii="Arial" w:hAnsi="Arial" w:cs="Arial"/>
          <w:lang w:val="es-PE"/>
        </w:rPr>
      </w:pPr>
    </w:p>
    <w:p w14:paraId="2071E1D8" w14:textId="77777777" w:rsidR="00AC59FF" w:rsidRPr="0099654F" w:rsidRDefault="00AC59FF" w:rsidP="00AC59FF">
      <w:pPr>
        <w:spacing w:after="0" w:line="277" w:lineRule="auto"/>
        <w:ind w:left="1134"/>
        <w:jc w:val="both"/>
        <w:rPr>
          <w:rFonts w:ascii="Arial" w:hAnsi="Arial" w:cs="Arial"/>
          <w:lang w:val="es-PE"/>
        </w:rPr>
      </w:pPr>
      <w:r>
        <w:rPr>
          <w:rFonts w:ascii="Arial" w:hAnsi="Arial" w:cs="Arial"/>
          <w:lang w:val="es-PE"/>
        </w:rPr>
        <w:t>La decisión adoptada no genera responsabilidad alguna a la entidad o a sus funcionarios y/o servidores frente a los consultores.</w:t>
      </w:r>
    </w:p>
    <w:p w14:paraId="4BF1EDE4" w14:textId="77777777" w:rsidR="00AC59FF" w:rsidRDefault="00AC59FF" w:rsidP="00AC59FF">
      <w:pPr>
        <w:spacing w:after="0" w:line="277" w:lineRule="auto"/>
        <w:ind w:left="1134"/>
        <w:jc w:val="both"/>
        <w:rPr>
          <w:rFonts w:ascii="Arial" w:hAnsi="Arial" w:cs="Arial"/>
          <w:lang w:val="es-PE"/>
        </w:rPr>
      </w:pPr>
    </w:p>
    <w:p w14:paraId="1B40162D" w14:textId="77777777" w:rsidR="00AC59FF" w:rsidRPr="0099654F" w:rsidRDefault="00AC59FF" w:rsidP="00AC59FF">
      <w:pPr>
        <w:pStyle w:val="Ttulo1"/>
        <w:numPr>
          <w:ilvl w:val="1"/>
          <w:numId w:val="2"/>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Tipo de proceso</w:t>
      </w:r>
    </w:p>
    <w:p w14:paraId="049F87BB" w14:textId="77777777" w:rsidR="00AC59FF" w:rsidRPr="0099654F" w:rsidRDefault="00AC59FF" w:rsidP="00AC59FF">
      <w:pPr>
        <w:spacing w:after="0" w:line="277" w:lineRule="auto"/>
        <w:ind w:left="1080"/>
        <w:jc w:val="both"/>
        <w:rPr>
          <w:rFonts w:ascii="Arial" w:hAnsi="Arial" w:cs="Arial"/>
          <w:lang w:val="es-PE"/>
        </w:rPr>
      </w:pPr>
    </w:p>
    <w:p w14:paraId="7726BA11" w14:textId="77777777" w:rsidR="00AC59FF" w:rsidRPr="0099654F" w:rsidRDefault="00AC59FF" w:rsidP="00AC59FF">
      <w:pPr>
        <w:spacing w:after="0" w:line="277" w:lineRule="auto"/>
        <w:ind w:left="1134"/>
        <w:jc w:val="both"/>
        <w:rPr>
          <w:rFonts w:ascii="Arial" w:hAnsi="Arial" w:cs="Arial"/>
          <w:spacing w:val="-7"/>
          <w:lang w:val="es-PE"/>
        </w:rPr>
      </w:pPr>
      <w:r w:rsidRPr="00FF7E52">
        <w:rPr>
          <w:rFonts w:ascii="Arial" w:hAnsi="Arial" w:cs="Arial"/>
          <w:spacing w:val="-7"/>
          <w:u w:val="single"/>
          <w:lang w:val="es-PE"/>
        </w:rPr>
        <w:t>Concurso por Invitación</w:t>
      </w:r>
      <w:r w:rsidRPr="00FF7E52">
        <w:rPr>
          <w:rFonts w:ascii="Arial" w:hAnsi="Arial" w:cs="Arial"/>
          <w:spacing w:val="-7"/>
          <w:lang w:val="es-PE"/>
        </w:rPr>
        <w:t xml:space="preserve"> </w:t>
      </w:r>
      <w:r w:rsidRPr="0099654F">
        <w:rPr>
          <w:rFonts w:ascii="Arial" w:hAnsi="Arial" w:cs="Arial"/>
          <w:spacing w:val="-7"/>
          <w:lang w:val="es-PE"/>
        </w:rPr>
        <w:t xml:space="preserve">- Es </w:t>
      </w:r>
      <w:r>
        <w:rPr>
          <w:rFonts w:ascii="Arial" w:hAnsi="Arial" w:cs="Arial"/>
          <w:spacing w:val="-7"/>
          <w:lang w:val="es-PE"/>
        </w:rPr>
        <w:t xml:space="preserve">el procedimiento de selección </w:t>
      </w:r>
      <w:r w:rsidRPr="0099654F">
        <w:rPr>
          <w:rFonts w:ascii="Arial" w:hAnsi="Arial" w:cs="Arial"/>
          <w:spacing w:val="-7"/>
          <w:lang w:val="es-PE"/>
        </w:rPr>
        <w:t xml:space="preserve">por la cual se contrata </w:t>
      </w:r>
      <w:r>
        <w:rPr>
          <w:rFonts w:ascii="Arial" w:hAnsi="Arial" w:cs="Arial"/>
          <w:spacing w:val="-7"/>
          <w:lang w:val="es-PE"/>
        </w:rPr>
        <w:t xml:space="preserve">en base a una lista de invitados, </w:t>
      </w:r>
      <w:r w:rsidRPr="0099654F">
        <w:rPr>
          <w:rFonts w:ascii="Arial" w:hAnsi="Arial" w:cs="Arial"/>
          <w:spacing w:val="-7"/>
          <w:lang w:val="es-PE"/>
        </w:rPr>
        <w:t xml:space="preserve">para montos superiores a </w:t>
      </w:r>
      <w:r>
        <w:rPr>
          <w:rFonts w:ascii="Arial" w:hAnsi="Arial" w:cs="Arial"/>
          <w:spacing w:val="-7"/>
          <w:lang w:val="es-PE"/>
        </w:rPr>
        <w:t xml:space="preserve">treinta (30) hasta setecientas </w:t>
      </w:r>
      <w:r w:rsidRPr="0099654F">
        <w:rPr>
          <w:rFonts w:ascii="Arial" w:hAnsi="Arial" w:cs="Arial"/>
          <w:spacing w:val="-7"/>
          <w:lang w:val="es-PE"/>
        </w:rPr>
        <w:t>(</w:t>
      </w:r>
      <w:r>
        <w:rPr>
          <w:rFonts w:ascii="Arial" w:hAnsi="Arial" w:cs="Arial"/>
          <w:spacing w:val="-7"/>
          <w:lang w:val="es-PE"/>
        </w:rPr>
        <w:t>7</w:t>
      </w:r>
      <w:r w:rsidRPr="0099654F">
        <w:rPr>
          <w:rFonts w:ascii="Arial" w:hAnsi="Arial" w:cs="Arial"/>
          <w:spacing w:val="-7"/>
          <w:lang w:val="es-PE"/>
        </w:rPr>
        <w:t>00) Unidades Impositivas Tributarias (UIT).</w:t>
      </w:r>
    </w:p>
    <w:p w14:paraId="23BD13AA" w14:textId="77777777" w:rsidR="00AC59FF" w:rsidRPr="0099654F" w:rsidRDefault="00AC59FF" w:rsidP="00AC59FF">
      <w:pPr>
        <w:spacing w:after="0" w:line="277" w:lineRule="auto"/>
        <w:ind w:left="1134"/>
        <w:rPr>
          <w:rFonts w:ascii="Arial" w:hAnsi="Arial" w:cs="Arial"/>
          <w:lang w:val="es-PE"/>
        </w:rPr>
      </w:pPr>
    </w:p>
    <w:p w14:paraId="27A83368" w14:textId="77777777" w:rsidR="00AC59FF" w:rsidRPr="00991DE6" w:rsidRDefault="00AC59FF" w:rsidP="00AC59FF">
      <w:pPr>
        <w:spacing w:after="0" w:line="240" w:lineRule="auto"/>
        <w:ind w:left="1134"/>
        <w:jc w:val="both"/>
        <w:rPr>
          <w:rFonts w:ascii="Arial" w:hAnsi="Arial" w:cs="Arial"/>
          <w:lang w:val="es-PE"/>
        </w:rPr>
      </w:pPr>
      <w:r w:rsidRPr="000C444A">
        <w:rPr>
          <w:rFonts w:ascii="Arial" w:hAnsi="Arial" w:cs="Arial"/>
          <w:lang w:val="es-PE"/>
        </w:rPr>
        <w:t>Se emplea el Valor Estimado, por lo que el mismo no será revelado sino hasta después del acto público de adjudicación, salvo que se declare desierto el Procedimiento de Selección por ausencia de Postores o por no haber Postores válidos, de conformidad con lo indicado en el Acuerdo PROINVERSIÓN N° 1</w:t>
      </w:r>
      <w:r>
        <w:rPr>
          <w:rFonts w:ascii="Arial" w:hAnsi="Arial" w:cs="Arial"/>
          <w:lang w:val="es-PE"/>
        </w:rPr>
        <w:t>61</w:t>
      </w:r>
      <w:r w:rsidRPr="000C444A">
        <w:rPr>
          <w:rFonts w:ascii="Arial" w:hAnsi="Arial" w:cs="Arial"/>
          <w:lang w:val="es-PE"/>
        </w:rPr>
        <w:t xml:space="preserve">-1-2025-CD publicado en el diario oficial El Peruano el </w:t>
      </w:r>
      <w:r>
        <w:rPr>
          <w:rFonts w:ascii="Arial" w:hAnsi="Arial" w:cs="Arial"/>
          <w:lang w:val="es-PE"/>
        </w:rPr>
        <w:t xml:space="preserve">01 de enero </w:t>
      </w:r>
      <w:r w:rsidRPr="000C444A">
        <w:rPr>
          <w:rFonts w:ascii="Arial" w:hAnsi="Arial" w:cs="Arial"/>
          <w:lang w:val="es-PE"/>
        </w:rPr>
        <w:t>de 202</w:t>
      </w:r>
      <w:r>
        <w:rPr>
          <w:rFonts w:ascii="Arial" w:hAnsi="Arial" w:cs="Arial"/>
          <w:lang w:val="es-PE"/>
        </w:rPr>
        <w:t>6</w:t>
      </w:r>
      <w:r w:rsidRPr="000C444A">
        <w:rPr>
          <w:rFonts w:ascii="Arial" w:hAnsi="Arial" w:cs="Arial"/>
          <w:lang w:val="es-PE"/>
        </w:rPr>
        <w:t>.</w:t>
      </w:r>
    </w:p>
    <w:p w14:paraId="7AC8DDAA" w14:textId="77777777" w:rsidR="00AC59FF" w:rsidRPr="0099654F" w:rsidRDefault="00AC59FF" w:rsidP="00AC59FF">
      <w:pPr>
        <w:spacing w:after="0" w:line="277" w:lineRule="auto"/>
        <w:ind w:left="1134"/>
        <w:jc w:val="both"/>
        <w:rPr>
          <w:rFonts w:ascii="Arial" w:hAnsi="Arial" w:cs="Arial"/>
          <w:lang w:val="es-PE"/>
        </w:rPr>
      </w:pPr>
    </w:p>
    <w:p w14:paraId="06ECCE81" w14:textId="77777777" w:rsidR="00AC59FF" w:rsidRPr="0099654F" w:rsidRDefault="00AC59FF" w:rsidP="00AC59FF">
      <w:pPr>
        <w:pStyle w:val="Ttulo1"/>
        <w:numPr>
          <w:ilvl w:val="1"/>
          <w:numId w:val="2"/>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Plazos del Concurso</w:t>
      </w:r>
    </w:p>
    <w:p w14:paraId="45BAD533" w14:textId="77777777" w:rsidR="00AC59FF" w:rsidRPr="0099654F" w:rsidRDefault="00AC59FF" w:rsidP="00AC59FF">
      <w:pPr>
        <w:spacing w:after="0" w:line="277" w:lineRule="auto"/>
        <w:ind w:left="1080"/>
        <w:jc w:val="both"/>
        <w:rPr>
          <w:rFonts w:ascii="Arial" w:hAnsi="Arial" w:cs="Arial"/>
          <w:lang w:val="es-PE"/>
        </w:rPr>
      </w:pPr>
    </w:p>
    <w:p w14:paraId="2B91D10E"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lastRenderedPageBreak/>
        <w:t>Los plazos que se establecen en las Bases consideran días hábiles en la República del Perú</w:t>
      </w:r>
      <w:r w:rsidRPr="0099654F">
        <w:rPr>
          <w:rFonts w:ascii="Arial" w:hAnsi="Arial" w:cs="Arial"/>
          <w:vertAlign w:val="superscript"/>
          <w:lang w:val="es-PE"/>
        </w:rPr>
        <w:footnoteReference w:id="2"/>
      </w:r>
      <w:r w:rsidRPr="0099654F">
        <w:rPr>
          <w:rFonts w:ascii="Arial" w:hAnsi="Arial" w:cs="Arial"/>
          <w:lang w:val="es-PE"/>
        </w:rPr>
        <w:t>, específicamente en la ciudad de Lima. Son inhábiles los sábados, domingos y feriados no laborables, así como los días no laborables declarados por el Poder Ejecutivo de la República del Perú. Los plazos excluyen el día inicial e incluyen el día de vencimiento.</w:t>
      </w:r>
    </w:p>
    <w:p w14:paraId="140DE386" w14:textId="77777777" w:rsidR="00AC59FF" w:rsidRPr="0099654F" w:rsidRDefault="00AC59FF" w:rsidP="00AC59FF">
      <w:pPr>
        <w:spacing w:after="0" w:line="277" w:lineRule="auto"/>
        <w:ind w:left="1080"/>
        <w:jc w:val="both"/>
        <w:rPr>
          <w:rFonts w:ascii="Arial" w:hAnsi="Arial" w:cs="Arial"/>
          <w:lang w:val="es-PE"/>
        </w:rPr>
      </w:pPr>
    </w:p>
    <w:p w14:paraId="73DE528F" w14:textId="77777777" w:rsidR="00AC59FF" w:rsidRPr="0099654F" w:rsidRDefault="00AC59FF" w:rsidP="00AC59FF">
      <w:pPr>
        <w:pStyle w:val="Ttulo1"/>
        <w:numPr>
          <w:ilvl w:val="1"/>
          <w:numId w:val="2"/>
        </w:numPr>
        <w:spacing w:before="0" w:after="0" w:line="277" w:lineRule="auto"/>
        <w:ind w:left="1134" w:hanging="567"/>
        <w:rPr>
          <w:rFonts w:ascii="Arial" w:hAnsi="Arial" w:cs="Arial"/>
          <w:b/>
          <w:sz w:val="22"/>
          <w:szCs w:val="22"/>
          <w:lang w:val="es-PE"/>
        </w:rPr>
      </w:pPr>
      <w:r w:rsidRPr="0099654F">
        <w:rPr>
          <w:rFonts w:ascii="Arial" w:hAnsi="Arial" w:cs="Arial"/>
          <w:sz w:val="22"/>
          <w:szCs w:val="22"/>
          <w:lang w:val="es-PE"/>
        </w:rPr>
        <w:t>Idioma</w:t>
      </w:r>
    </w:p>
    <w:p w14:paraId="331231B5"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Los documentos que deban presentarse en cumplimiento de las Bases se harán en idioma español, o en su caso, acompañados de traducción simple. En caso de existir discrepancia entre la versión en idioma extranjero y la traducción simple, primará la versión en español. El Postor es responsable de la exactitud y veracidad de dichos documentos.</w:t>
      </w:r>
    </w:p>
    <w:p w14:paraId="5C09CD09" w14:textId="77777777" w:rsidR="00AC59FF" w:rsidRPr="0099654F" w:rsidRDefault="00AC59FF" w:rsidP="00AC59FF">
      <w:pPr>
        <w:spacing w:after="0" w:line="277" w:lineRule="auto"/>
        <w:ind w:left="1080"/>
        <w:jc w:val="both"/>
        <w:rPr>
          <w:rFonts w:ascii="Arial" w:hAnsi="Arial" w:cs="Arial"/>
          <w:lang w:val="es-PE"/>
        </w:rPr>
      </w:pPr>
    </w:p>
    <w:p w14:paraId="7F0BBBC4"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Las presentes Bases serán publicadas en el portal institucional (</w:t>
      </w:r>
      <w:r w:rsidRPr="0099654F">
        <w:rPr>
          <w:rFonts w:ascii="Arial" w:hAnsi="Arial" w:cs="Arial"/>
          <w:color w:val="0563C1"/>
          <w:u w:val="single"/>
          <w:lang w:val="es-PE"/>
        </w:rPr>
        <w:t>https://www.investinperu.pe/es/pi/procesos-de-seleccion</w:t>
      </w:r>
      <w:r w:rsidRPr="0099654F">
        <w:rPr>
          <w:rFonts w:ascii="Arial" w:hAnsi="Arial" w:cs="Arial"/>
          <w:lang w:val="es-PE"/>
        </w:rPr>
        <w:t xml:space="preserve">) de PROINVERSIÓN en idioma español. </w:t>
      </w:r>
    </w:p>
    <w:p w14:paraId="002F44D2" w14:textId="77777777" w:rsidR="00AC59FF" w:rsidRPr="0099654F" w:rsidRDefault="00AC59FF" w:rsidP="00AC59FF">
      <w:pPr>
        <w:spacing w:after="0" w:line="277" w:lineRule="auto"/>
        <w:ind w:left="1080"/>
        <w:jc w:val="both"/>
        <w:rPr>
          <w:rFonts w:ascii="Arial" w:hAnsi="Arial" w:cs="Arial"/>
          <w:b/>
          <w:lang w:val="es-PE"/>
        </w:rPr>
      </w:pPr>
    </w:p>
    <w:p w14:paraId="306FCE15" w14:textId="77777777" w:rsidR="00AC59FF" w:rsidRPr="0099654F" w:rsidRDefault="00AC59FF" w:rsidP="00AC59FF">
      <w:pPr>
        <w:pStyle w:val="Ttulo1"/>
        <w:numPr>
          <w:ilvl w:val="1"/>
          <w:numId w:val="2"/>
        </w:numPr>
        <w:spacing w:before="0" w:after="0" w:line="277" w:lineRule="auto"/>
        <w:ind w:left="1134" w:hanging="567"/>
        <w:rPr>
          <w:rFonts w:ascii="Arial" w:hAnsi="Arial" w:cs="Arial"/>
          <w:b/>
          <w:sz w:val="22"/>
          <w:szCs w:val="22"/>
          <w:lang w:val="es-PE"/>
        </w:rPr>
      </w:pPr>
      <w:r w:rsidRPr="0099654F">
        <w:rPr>
          <w:rFonts w:ascii="Arial" w:hAnsi="Arial" w:cs="Arial"/>
          <w:sz w:val="22"/>
          <w:szCs w:val="22"/>
          <w:lang w:val="es-PE"/>
        </w:rPr>
        <w:t>Comunicaciones</w:t>
      </w:r>
    </w:p>
    <w:p w14:paraId="4C41D266" w14:textId="77777777" w:rsidR="00AC59FF" w:rsidRPr="0099654F" w:rsidRDefault="00AC59FF" w:rsidP="00AC59FF">
      <w:pPr>
        <w:spacing w:after="0" w:line="277" w:lineRule="auto"/>
        <w:ind w:left="1134"/>
        <w:jc w:val="both"/>
        <w:rPr>
          <w:rFonts w:ascii="Arial" w:hAnsi="Arial" w:cs="Arial"/>
          <w:lang w:val="es-PE"/>
        </w:rPr>
      </w:pPr>
      <w:bookmarkStart w:id="1" w:name="_Hlk521598441"/>
      <w:r w:rsidRPr="0099654F">
        <w:rPr>
          <w:rFonts w:ascii="Arial" w:hAnsi="Arial" w:cs="Arial"/>
          <w:lang w:val="es-PE"/>
        </w:rPr>
        <w:t>Los Postores podrán hacer llegar sus comunicaciones y consultas por escrito a la dirección indicada líneas abajo o podrán efectuarlas a través del correo electrónico a:</w:t>
      </w:r>
    </w:p>
    <w:p w14:paraId="143161F5" w14:textId="77777777" w:rsidR="00AC59FF" w:rsidRPr="0099654F" w:rsidRDefault="00AC59FF" w:rsidP="00AC59FF">
      <w:pPr>
        <w:spacing w:after="0" w:line="277" w:lineRule="auto"/>
        <w:ind w:left="1080"/>
        <w:jc w:val="both"/>
        <w:rPr>
          <w:rFonts w:ascii="Arial" w:hAnsi="Arial" w:cs="Arial"/>
          <w:lang w:val="es-PE"/>
        </w:rPr>
      </w:pPr>
    </w:p>
    <w:p w14:paraId="4587B1BF" w14:textId="77777777" w:rsidR="00AC59FF" w:rsidRPr="0099654F" w:rsidRDefault="00AC59FF" w:rsidP="00AC59FF">
      <w:pPr>
        <w:spacing w:after="0" w:line="277" w:lineRule="auto"/>
        <w:ind w:left="1701"/>
        <w:jc w:val="both"/>
        <w:rPr>
          <w:rFonts w:ascii="Arial" w:hAnsi="Arial" w:cs="Arial"/>
          <w:b/>
          <w:i/>
          <w:lang w:val="es-PE"/>
        </w:rPr>
      </w:pPr>
      <w:r w:rsidRPr="0099654F">
        <w:rPr>
          <w:rFonts w:ascii="Arial" w:hAnsi="Arial" w:cs="Arial"/>
          <w:b/>
          <w:i/>
          <w:lang w:val="es-PE"/>
        </w:rPr>
        <w:t>Comité de Contrataciones</w:t>
      </w:r>
    </w:p>
    <w:p w14:paraId="01BAB9A4" w14:textId="77777777" w:rsidR="00AC59FF" w:rsidRPr="0099654F" w:rsidRDefault="00AC59FF" w:rsidP="00AC59FF">
      <w:pPr>
        <w:spacing w:after="0" w:line="277" w:lineRule="auto"/>
        <w:ind w:left="1701"/>
        <w:jc w:val="both"/>
        <w:rPr>
          <w:rFonts w:ascii="Arial" w:hAnsi="Arial" w:cs="Arial"/>
          <w:b/>
          <w:i/>
          <w:lang w:val="es-PE"/>
        </w:rPr>
      </w:pPr>
      <w:r w:rsidRPr="0099654F">
        <w:rPr>
          <w:rFonts w:ascii="Arial" w:hAnsi="Arial" w:cs="Arial"/>
          <w:b/>
          <w:i/>
          <w:lang w:val="es-PE"/>
        </w:rPr>
        <w:t>PROINVERSIÓN</w:t>
      </w:r>
    </w:p>
    <w:p w14:paraId="73708677" w14:textId="6B2FE03A" w:rsidR="00AC59FF" w:rsidRPr="0099654F" w:rsidRDefault="00AC59FF" w:rsidP="00AC59FF">
      <w:pPr>
        <w:spacing w:after="0" w:line="277" w:lineRule="auto"/>
        <w:ind w:left="1701"/>
        <w:jc w:val="both"/>
        <w:rPr>
          <w:rFonts w:ascii="Arial" w:hAnsi="Arial" w:cs="Arial"/>
          <w:b/>
          <w:i/>
          <w:lang w:val="es-PE"/>
        </w:rPr>
      </w:pPr>
      <w:r w:rsidRPr="0099654F">
        <w:rPr>
          <w:rFonts w:ascii="Arial" w:hAnsi="Arial" w:cs="Arial"/>
          <w:b/>
          <w:bCs/>
          <w:i/>
          <w:lang w:val="es-PE"/>
        </w:rPr>
        <w:t xml:space="preserve">Concurso </w:t>
      </w:r>
      <w:r>
        <w:rPr>
          <w:rFonts w:ascii="Arial" w:hAnsi="Arial" w:cs="Arial"/>
          <w:b/>
          <w:bCs/>
          <w:i/>
          <w:lang w:val="es-PE"/>
        </w:rPr>
        <w:t>por Invitación</w:t>
      </w:r>
      <w:r w:rsidRPr="0099654F">
        <w:rPr>
          <w:rFonts w:ascii="Arial" w:hAnsi="Arial" w:cs="Arial"/>
          <w:b/>
          <w:bCs/>
          <w:i/>
          <w:lang w:val="es-PE"/>
        </w:rPr>
        <w:t xml:space="preserve"> Nro. 0</w:t>
      </w:r>
      <w:r>
        <w:rPr>
          <w:rFonts w:ascii="Arial" w:hAnsi="Arial" w:cs="Arial"/>
          <w:b/>
          <w:bCs/>
          <w:i/>
          <w:lang w:val="es-PE"/>
        </w:rPr>
        <w:t>0</w:t>
      </w:r>
      <w:r w:rsidR="00B60252">
        <w:rPr>
          <w:rFonts w:ascii="Arial" w:hAnsi="Arial" w:cs="Arial"/>
          <w:b/>
          <w:bCs/>
          <w:i/>
          <w:lang w:val="es-PE"/>
        </w:rPr>
        <w:t>4</w:t>
      </w:r>
      <w:r w:rsidRPr="0099654F">
        <w:rPr>
          <w:rFonts w:ascii="Arial" w:hAnsi="Arial" w:cs="Arial"/>
          <w:b/>
          <w:bCs/>
          <w:i/>
          <w:lang w:val="es-PE"/>
        </w:rPr>
        <w:t>-202</w:t>
      </w:r>
      <w:r>
        <w:rPr>
          <w:rFonts w:ascii="Arial" w:hAnsi="Arial" w:cs="Arial"/>
          <w:b/>
          <w:bCs/>
          <w:i/>
          <w:lang w:val="es-PE"/>
        </w:rPr>
        <w:t>6</w:t>
      </w:r>
    </w:p>
    <w:p w14:paraId="3EE384C9" w14:textId="77777777" w:rsidR="00AC59FF" w:rsidRPr="00115379" w:rsidRDefault="00AC59FF" w:rsidP="00AC59FF">
      <w:pPr>
        <w:spacing w:after="0" w:line="277" w:lineRule="auto"/>
        <w:ind w:left="1701"/>
        <w:jc w:val="both"/>
        <w:rPr>
          <w:rFonts w:ascii="Arial" w:hAnsi="Arial" w:cs="Arial"/>
          <w:b/>
          <w:bCs/>
          <w:i/>
          <w:iCs/>
          <w:lang w:val="es-PE"/>
        </w:rPr>
      </w:pPr>
    </w:p>
    <w:p w14:paraId="2DB69C5B" w14:textId="2B5F311C" w:rsidR="00AC59FF" w:rsidRPr="00115379" w:rsidRDefault="00AC59FF" w:rsidP="00AC59FF">
      <w:pPr>
        <w:spacing w:after="0" w:line="277" w:lineRule="auto"/>
        <w:ind w:left="1701"/>
        <w:jc w:val="both"/>
        <w:rPr>
          <w:rFonts w:ascii="Arial" w:hAnsi="Arial" w:cs="Arial"/>
          <w:b/>
          <w:bCs/>
          <w:i/>
          <w:iCs/>
          <w:lang w:val="es-PE"/>
        </w:rPr>
      </w:pPr>
      <w:r w:rsidRPr="00115379">
        <w:rPr>
          <w:rFonts w:ascii="Arial" w:hAnsi="Arial" w:cs="Arial"/>
          <w:b/>
          <w:bCs/>
          <w:i/>
          <w:iCs/>
          <w:lang w:val="es-PE"/>
        </w:rPr>
        <w:t xml:space="preserve">Contratación de un Consultor </w:t>
      </w:r>
      <w:r w:rsidR="00AA5E03">
        <w:rPr>
          <w:rFonts w:ascii="Arial" w:hAnsi="Arial" w:cs="Arial"/>
          <w:b/>
          <w:bCs/>
          <w:i/>
          <w:iCs/>
          <w:lang w:val="es-PE"/>
        </w:rPr>
        <w:t>de Tr</w:t>
      </w:r>
      <w:r w:rsidR="00C502BF">
        <w:rPr>
          <w:rFonts w:ascii="Arial" w:hAnsi="Arial" w:cs="Arial"/>
          <w:b/>
          <w:bCs/>
          <w:i/>
          <w:iCs/>
          <w:lang w:val="es-PE"/>
        </w:rPr>
        <w:t xml:space="preserve">ansacción </w:t>
      </w:r>
      <w:r w:rsidRPr="00115379">
        <w:rPr>
          <w:rFonts w:ascii="Arial" w:hAnsi="Arial" w:cs="Arial"/>
          <w:b/>
          <w:bCs/>
          <w:i/>
          <w:iCs/>
          <w:lang w:val="es-PE"/>
        </w:rPr>
        <w:t>para las fases de estructuración y transacción de la Iniciativa Estatal de Proyectos en Activos “Sechura”</w:t>
      </w:r>
    </w:p>
    <w:p w14:paraId="7B279835" w14:textId="77777777" w:rsidR="00AC59FF" w:rsidRPr="00DA07DB" w:rsidRDefault="00AC59FF" w:rsidP="00AC59FF">
      <w:pPr>
        <w:spacing w:after="0" w:line="277" w:lineRule="auto"/>
        <w:ind w:left="1701"/>
        <w:jc w:val="both"/>
        <w:rPr>
          <w:rFonts w:ascii="Arial" w:hAnsi="Arial" w:cs="Arial"/>
          <w:b/>
          <w:i/>
          <w:lang w:val="es-PE"/>
        </w:rPr>
      </w:pPr>
    </w:p>
    <w:bookmarkEnd w:id="1"/>
    <w:p w14:paraId="3907215D" w14:textId="77777777" w:rsidR="00AC59FF" w:rsidRPr="0099654F" w:rsidRDefault="00AC59FF" w:rsidP="00AC59FF">
      <w:pPr>
        <w:spacing w:after="0" w:line="277" w:lineRule="auto"/>
        <w:ind w:left="1701"/>
        <w:jc w:val="both"/>
        <w:rPr>
          <w:rFonts w:ascii="Arial" w:hAnsi="Arial" w:cs="Arial"/>
          <w:b/>
          <w:i/>
          <w:lang w:val="es-PE"/>
        </w:rPr>
      </w:pPr>
      <w:r w:rsidRPr="0099654F">
        <w:rPr>
          <w:rFonts w:ascii="Arial" w:hAnsi="Arial" w:cs="Arial"/>
          <w:b/>
          <w:i/>
          <w:lang w:val="es-PE"/>
        </w:rPr>
        <w:t>Av. Enrique Canaval Moreyra Nro. 150, Piso Nro. 7, Edificio Petroperú</w:t>
      </w:r>
    </w:p>
    <w:p w14:paraId="6197CD37" w14:textId="77777777" w:rsidR="00AC59FF" w:rsidRPr="0099654F" w:rsidRDefault="00AC59FF" w:rsidP="00AC59FF">
      <w:pPr>
        <w:spacing w:after="0" w:line="277" w:lineRule="auto"/>
        <w:ind w:left="1701"/>
        <w:jc w:val="both"/>
        <w:rPr>
          <w:rFonts w:ascii="Arial" w:hAnsi="Arial" w:cs="Arial"/>
          <w:b/>
          <w:i/>
          <w:lang w:val="es-PE"/>
        </w:rPr>
      </w:pPr>
      <w:r w:rsidRPr="0099654F">
        <w:rPr>
          <w:rFonts w:ascii="Arial" w:hAnsi="Arial" w:cs="Arial"/>
          <w:b/>
          <w:i/>
          <w:lang w:val="es-PE"/>
        </w:rPr>
        <w:t>San Isidro, Lima – Perú</w:t>
      </w:r>
    </w:p>
    <w:p w14:paraId="17A8AE6B" w14:textId="77777777" w:rsidR="00AC59FF" w:rsidRPr="0099654F" w:rsidRDefault="00AC59FF" w:rsidP="00AC59FF">
      <w:pPr>
        <w:spacing w:after="0" w:line="277" w:lineRule="auto"/>
        <w:ind w:left="1701"/>
        <w:jc w:val="both"/>
        <w:rPr>
          <w:rFonts w:ascii="Arial" w:hAnsi="Arial" w:cs="Arial"/>
          <w:b/>
          <w:i/>
          <w:lang w:val="es-PE"/>
        </w:rPr>
      </w:pPr>
      <w:r w:rsidRPr="0099654F">
        <w:rPr>
          <w:rFonts w:ascii="Arial" w:hAnsi="Arial" w:cs="Arial"/>
          <w:b/>
          <w:i/>
          <w:lang w:val="es-PE"/>
        </w:rPr>
        <w:t>Teléfono:</w:t>
      </w:r>
      <w:r w:rsidRPr="0099654F">
        <w:rPr>
          <w:rFonts w:ascii="Arial" w:hAnsi="Arial" w:cs="Arial"/>
          <w:b/>
          <w:i/>
          <w:lang w:val="es-PE"/>
        </w:rPr>
        <w:tab/>
        <w:t xml:space="preserve"> (511)200-1200 Anexo 1337</w:t>
      </w:r>
    </w:p>
    <w:p w14:paraId="3D3806E1" w14:textId="58CE5BD9" w:rsidR="00AC59FF" w:rsidRPr="0099654F" w:rsidRDefault="00AC59FF" w:rsidP="00AC59FF">
      <w:pPr>
        <w:spacing w:after="0" w:line="277" w:lineRule="auto"/>
        <w:ind w:left="1701"/>
        <w:jc w:val="both"/>
        <w:rPr>
          <w:rFonts w:ascii="Arial" w:hAnsi="Arial" w:cs="Arial"/>
          <w:b/>
          <w:bCs/>
          <w:i/>
          <w:iCs/>
          <w:lang w:val="es-PE"/>
        </w:rPr>
      </w:pPr>
      <w:r w:rsidRPr="0F406F93">
        <w:rPr>
          <w:rFonts w:ascii="Arial" w:hAnsi="Arial" w:cs="Arial"/>
          <w:b/>
          <w:bCs/>
          <w:i/>
          <w:iCs/>
          <w:lang w:val="es-PE"/>
        </w:rPr>
        <w:t xml:space="preserve">Correo electrónico: </w:t>
      </w:r>
      <w:r w:rsidRPr="0F406F93">
        <w:rPr>
          <w:rFonts w:ascii="Arial" w:hAnsi="Arial" w:cs="Arial"/>
          <w:b/>
          <w:bCs/>
          <w:i/>
          <w:iCs/>
          <w:color w:val="0000FF"/>
          <w:lang w:val="es-PE"/>
        </w:rPr>
        <w:t>C</w:t>
      </w:r>
      <w:r>
        <w:rPr>
          <w:rFonts w:ascii="Arial" w:hAnsi="Arial" w:cs="Arial"/>
          <w:b/>
          <w:bCs/>
          <w:i/>
          <w:iCs/>
          <w:color w:val="0000FF"/>
          <w:lang w:val="es-PE"/>
        </w:rPr>
        <w:t>I</w:t>
      </w:r>
      <w:r w:rsidRPr="0F406F93">
        <w:rPr>
          <w:rFonts w:ascii="Arial" w:hAnsi="Arial" w:cs="Arial"/>
          <w:b/>
          <w:bCs/>
          <w:i/>
          <w:iCs/>
          <w:color w:val="0000FF"/>
          <w:lang w:val="es-PE"/>
        </w:rPr>
        <w:t>0</w:t>
      </w:r>
      <w:r w:rsidR="00B60252">
        <w:rPr>
          <w:rFonts w:ascii="Arial" w:hAnsi="Arial" w:cs="Arial"/>
          <w:b/>
          <w:bCs/>
          <w:i/>
          <w:iCs/>
          <w:color w:val="0000FF"/>
          <w:lang w:val="es-PE"/>
        </w:rPr>
        <w:t>4</w:t>
      </w:r>
      <w:r w:rsidRPr="0F406F93">
        <w:rPr>
          <w:rFonts w:ascii="Arial" w:hAnsi="Arial" w:cs="Arial"/>
          <w:b/>
          <w:bCs/>
          <w:i/>
          <w:iCs/>
          <w:color w:val="0000FF"/>
          <w:lang w:val="es-PE"/>
        </w:rPr>
        <w:t>_202</w:t>
      </w:r>
      <w:r>
        <w:rPr>
          <w:rFonts w:ascii="Arial" w:hAnsi="Arial" w:cs="Arial"/>
          <w:b/>
          <w:bCs/>
          <w:i/>
          <w:iCs/>
          <w:color w:val="0000FF"/>
          <w:lang w:val="es-PE"/>
        </w:rPr>
        <w:t>6</w:t>
      </w:r>
      <w:hyperlink r:id="rId12">
        <w:r w:rsidRPr="0F406F93">
          <w:rPr>
            <w:rFonts w:ascii="Arial" w:hAnsi="Arial" w:cs="Arial"/>
            <w:b/>
            <w:bCs/>
            <w:i/>
            <w:iCs/>
            <w:color w:val="0000FF"/>
            <w:lang w:val="es-PE"/>
          </w:rPr>
          <w:t>@proinversion.gob.pe</w:t>
        </w:r>
      </w:hyperlink>
      <w:r>
        <w:t xml:space="preserve"> </w:t>
      </w:r>
    </w:p>
    <w:p w14:paraId="296CAE92" w14:textId="77777777" w:rsidR="00AC59FF" w:rsidRPr="0099654F" w:rsidRDefault="00AC59FF" w:rsidP="00AC59FF">
      <w:pPr>
        <w:spacing w:after="0" w:line="277" w:lineRule="auto"/>
        <w:ind w:left="1080"/>
        <w:jc w:val="both"/>
        <w:rPr>
          <w:rFonts w:ascii="Arial" w:hAnsi="Arial" w:cs="Arial"/>
          <w:lang w:val="es-PE"/>
        </w:rPr>
      </w:pPr>
    </w:p>
    <w:p w14:paraId="4971DFCB" w14:textId="77777777" w:rsidR="00AC59FF" w:rsidRPr="00635A82" w:rsidRDefault="00AC59FF" w:rsidP="00AC59FF">
      <w:pPr>
        <w:spacing w:after="0" w:line="277" w:lineRule="auto"/>
        <w:ind w:left="1134"/>
        <w:jc w:val="both"/>
        <w:rPr>
          <w:rFonts w:ascii="Arial" w:hAnsi="Arial" w:cs="Arial"/>
          <w:lang w:val="es-PE"/>
        </w:rPr>
      </w:pPr>
      <w:r w:rsidRPr="00635A82">
        <w:rPr>
          <w:rFonts w:ascii="Arial" w:hAnsi="Arial" w:cs="Arial"/>
          <w:lang w:val="es-PE"/>
        </w:rPr>
        <w:t>En la primera comunicación que emitan, los Postores deberán indicar claramente el nombre del (los) representante(s) legal(es) a quien(es) se dirigirá(n) las comunicaciones que el Comité deba o desee enviar, indicando, además:</w:t>
      </w:r>
    </w:p>
    <w:p w14:paraId="30A356E6" w14:textId="77777777" w:rsidR="00AC59FF" w:rsidRPr="0099654F" w:rsidRDefault="00AC59FF" w:rsidP="00AC59FF">
      <w:pPr>
        <w:spacing w:after="0" w:line="277" w:lineRule="auto"/>
        <w:ind w:left="1080"/>
        <w:jc w:val="both"/>
        <w:rPr>
          <w:rFonts w:ascii="Arial" w:hAnsi="Arial" w:cs="Arial"/>
          <w:lang w:val="es-PE"/>
        </w:rPr>
      </w:pPr>
    </w:p>
    <w:p w14:paraId="05497B77" w14:textId="77777777" w:rsidR="00AC59FF" w:rsidRPr="0099654F" w:rsidRDefault="00AC59FF" w:rsidP="00AC59FF">
      <w:pPr>
        <w:numPr>
          <w:ilvl w:val="0"/>
          <w:numId w:val="17"/>
        </w:numPr>
        <w:spacing w:after="0" w:line="277" w:lineRule="auto"/>
        <w:ind w:hanging="294"/>
        <w:jc w:val="both"/>
        <w:rPr>
          <w:rFonts w:ascii="Arial" w:hAnsi="Arial" w:cs="Arial"/>
          <w:lang w:val="es-PE"/>
        </w:rPr>
      </w:pPr>
      <w:r w:rsidRPr="0099654F">
        <w:rPr>
          <w:rFonts w:ascii="Arial" w:hAnsi="Arial" w:cs="Arial"/>
          <w:lang w:val="es-PE"/>
        </w:rPr>
        <w:lastRenderedPageBreak/>
        <w:t>Para el caso de empresas domiciliadas en el país, domicilio común en la ciudad de Lima, números de teléfono y correo(s) electrónico(s).</w:t>
      </w:r>
    </w:p>
    <w:p w14:paraId="6F1249C3" w14:textId="77777777" w:rsidR="00AC59FF" w:rsidRPr="0099654F" w:rsidRDefault="00AC59FF" w:rsidP="00AC59FF">
      <w:pPr>
        <w:numPr>
          <w:ilvl w:val="0"/>
          <w:numId w:val="17"/>
        </w:numPr>
        <w:spacing w:after="0" w:line="277" w:lineRule="auto"/>
        <w:ind w:hanging="294"/>
        <w:jc w:val="both"/>
        <w:rPr>
          <w:rFonts w:ascii="Arial" w:hAnsi="Arial" w:cs="Arial"/>
          <w:lang w:val="es-PE"/>
        </w:rPr>
      </w:pPr>
      <w:r w:rsidRPr="0099654F">
        <w:rPr>
          <w:rFonts w:ascii="Arial" w:hAnsi="Arial" w:cs="Arial"/>
          <w:lang w:val="es-PE"/>
        </w:rPr>
        <w:t>Para el caso de empresas no domiciliadas, números de teléfono y correo(s) electrónico(s).</w:t>
      </w:r>
    </w:p>
    <w:p w14:paraId="2BA4AD43" w14:textId="77777777" w:rsidR="00AC59FF" w:rsidRPr="0099654F" w:rsidRDefault="00AC59FF" w:rsidP="00AC59FF">
      <w:pPr>
        <w:spacing w:after="0" w:line="277" w:lineRule="auto"/>
        <w:jc w:val="both"/>
        <w:rPr>
          <w:rFonts w:ascii="Arial" w:hAnsi="Arial" w:cs="Arial"/>
          <w:lang w:val="es-PE"/>
        </w:rPr>
      </w:pPr>
    </w:p>
    <w:p w14:paraId="67979AB6" w14:textId="77777777" w:rsidR="00AC59FF" w:rsidRPr="0099654F" w:rsidRDefault="00AC59FF" w:rsidP="00AC59FF">
      <w:pPr>
        <w:pStyle w:val="Ttulo1"/>
        <w:numPr>
          <w:ilvl w:val="1"/>
          <w:numId w:val="2"/>
        </w:numPr>
        <w:spacing w:before="0" w:after="0" w:line="277" w:lineRule="auto"/>
        <w:ind w:left="1134" w:hanging="567"/>
        <w:rPr>
          <w:rFonts w:ascii="Arial" w:hAnsi="Arial" w:cs="Arial"/>
          <w:b/>
          <w:sz w:val="22"/>
          <w:szCs w:val="22"/>
          <w:lang w:val="es-PE"/>
        </w:rPr>
      </w:pPr>
      <w:r w:rsidRPr="0099654F">
        <w:rPr>
          <w:rFonts w:ascii="Arial" w:hAnsi="Arial" w:cs="Arial"/>
          <w:sz w:val="22"/>
          <w:szCs w:val="22"/>
          <w:lang w:val="es-PE"/>
        </w:rPr>
        <w:t>Postores</w:t>
      </w:r>
    </w:p>
    <w:p w14:paraId="3E171AE0"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 xml:space="preserve">Para ser Postor del Concurso, se requiere encontrase en la Lista </w:t>
      </w:r>
      <w:r>
        <w:rPr>
          <w:rFonts w:ascii="Arial" w:hAnsi="Arial" w:cs="Arial"/>
          <w:lang w:val="es-PE"/>
        </w:rPr>
        <w:t xml:space="preserve">de Invitados </w:t>
      </w:r>
      <w:r w:rsidRPr="0099654F">
        <w:rPr>
          <w:rFonts w:ascii="Arial" w:hAnsi="Arial" w:cs="Arial"/>
          <w:lang w:val="es-PE"/>
        </w:rPr>
        <w:t xml:space="preserve">y en consecuencia haber recibido la </w:t>
      </w:r>
      <w:r>
        <w:rPr>
          <w:rFonts w:ascii="Arial" w:hAnsi="Arial" w:cs="Arial"/>
          <w:lang w:val="es-PE"/>
        </w:rPr>
        <w:t>invitación por parte del Comité</w:t>
      </w:r>
      <w:r w:rsidRPr="0099654F">
        <w:rPr>
          <w:rFonts w:ascii="Arial" w:hAnsi="Arial" w:cs="Arial"/>
          <w:lang w:val="es-PE"/>
        </w:rPr>
        <w:t xml:space="preserve">; </w:t>
      </w:r>
      <w:r>
        <w:rPr>
          <w:rFonts w:ascii="Arial" w:hAnsi="Arial" w:cs="Arial"/>
          <w:lang w:val="es-PE"/>
        </w:rPr>
        <w:t xml:space="preserve">o formar parte de un consorcio donde uno de sus integrantes haya sido invitado a participar; </w:t>
      </w:r>
      <w:r w:rsidRPr="0099654F">
        <w:rPr>
          <w:rFonts w:ascii="Arial" w:hAnsi="Arial" w:cs="Arial"/>
          <w:lang w:val="es-PE"/>
        </w:rPr>
        <w:t>asimismo, se debe cumplir con presentar la documentación requerida en las Bases dentro de la fecha establecida en el Cronograma del proceso de selección.</w:t>
      </w:r>
    </w:p>
    <w:p w14:paraId="176EC64A" w14:textId="77777777" w:rsidR="00AC59FF" w:rsidRPr="0099654F" w:rsidRDefault="00AC59FF" w:rsidP="00AC59FF">
      <w:pPr>
        <w:spacing w:after="0" w:line="277" w:lineRule="auto"/>
        <w:ind w:left="1134" w:hanging="54"/>
        <w:jc w:val="both"/>
        <w:rPr>
          <w:rFonts w:ascii="Arial" w:hAnsi="Arial" w:cs="Arial"/>
          <w:lang w:val="es-PE"/>
        </w:rPr>
      </w:pPr>
    </w:p>
    <w:p w14:paraId="0FB9C03B"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Podrán ser Postores o integrar el Consorcio para ser Postores o Consultores:</w:t>
      </w:r>
    </w:p>
    <w:p w14:paraId="64104583" w14:textId="77777777" w:rsidR="00AC59FF" w:rsidRPr="0099654F" w:rsidRDefault="00AC59FF" w:rsidP="00AC59FF">
      <w:pPr>
        <w:spacing w:after="0" w:line="277" w:lineRule="auto"/>
        <w:ind w:left="1134" w:hanging="54"/>
        <w:jc w:val="both"/>
        <w:rPr>
          <w:rFonts w:ascii="Arial" w:hAnsi="Arial" w:cs="Arial"/>
          <w:lang w:val="es-PE"/>
        </w:rPr>
      </w:pPr>
    </w:p>
    <w:p w14:paraId="5F47A7A0" w14:textId="77777777" w:rsidR="00AC59FF" w:rsidRPr="000C444A" w:rsidRDefault="00AC59FF" w:rsidP="00AC59FF">
      <w:pPr>
        <w:numPr>
          <w:ilvl w:val="0"/>
          <w:numId w:val="12"/>
        </w:numPr>
        <w:spacing w:after="0" w:line="277" w:lineRule="auto"/>
        <w:ind w:left="1418" w:hanging="284"/>
        <w:jc w:val="both"/>
        <w:rPr>
          <w:rFonts w:ascii="Arial" w:hAnsi="Arial" w:cs="Arial"/>
          <w:lang w:val="es-PE"/>
        </w:rPr>
      </w:pPr>
      <w:r w:rsidRPr="000C444A">
        <w:rPr>
          <w:rFonts w:ascii="Arial" w:hAnsi="Arial" w:cs="Arial"/>
          <w:lang w:val="es-PE"/>
        </w:rPr>
        <w:t>Las personas que no se encuentran comprendidas en el artículo 30 de la Ley Nro. 32069 o norma que la sustituya y en su Reglamento.</w:t>
      </w:r>
    </w:p>
    <w:p w14:paraId="5AF69AB0" w14:textId="77777777" w:rsidR="00AC59FF" w:rsidRPr="000C444A" w:rsidRDefault="00AC59FF" w:rsidP="00AC59FF">
      <w:pPr>
        <w:numPr>
          <w:ilvl w:val="0"/>
          <w:numId w:val="12"/>
        </w:numPr>
        <w:spacing w:after="0" w:line="277" w:lineRule="auto"/>
        <w:ind w:left="1418" w:hanging="284"/>
        <w:jc w:val="both"/>
        <w:rPr>
          <w:rFonts w:ascii="Arial" w:hAnsi="Arial" w:cs="Arial"/>
          <w:lang w:val="es-PE"/>
        </w:rPr>
      </w:pPr>
      <w:r w:rsidRPr="000C444A">
        <w:rPr>
          <w:rFonts w:ascii="Arial" w:hAnsi="Arial" w:cs="Arial"/>
          <w:lang w:val="es-PE"/>
        </w:rPr>
        <w:t>Las personas que no se encuentren comprendidas en el Registro de Inhabilitados para contratar con el Estado, administrado por el Organismo Especializado para las Contrataciones Públicas Eficientes - OECE.</w:t>
      </w:r>
    </w:p>
    <w:p w14:paraId="41992B8D" w14:textId="77777777" w:rsidR="00AC59FF" w:rsidRPr="0099654F" w:rsidRDefault="00AC59FF" w:rsidP="00AC59FF">
      <w:pPr>
        <w:numPr>
          <w:ilvl w:val="0"/>
          <w:numId w:val="12"/>
        </w:numPr>
        <w:spacing w:after="0" w:line="277" w:lineRule="auto"/>
        <w:ind w:left="1418" w:hanging="284"/>
        <w:jc w:val="both"/>
        <w:rPr>
          <w:rFonts w:ascii="Arial" w:hAnsi="Arial" w:cs="Arial"/>
          <w:spacing w:val="-8"/>
          <w:lang w:val="es-PE"/>
        </w:rPr>
      </w:pPr>
      <w:r w:rsidRPr="000C444A">
        <w:rPr>
          <w:rFonts w:ascii="Arial" w:hAnsi="Arial" w:cs="Arial"/>
          <w:spacing w:val="-8"/>
          <w:lang w:val="es-PE"/>
        </w:rPr>
        <w:t>Las personas que no se encuentren comprendidas en las Listas de Organismos</w:t>
      </w:r>
      <w:r w:rsidRPr="0099654F">
        <w:rPr>
          <w:rFonts w:ascii="Arial" w:hAnsi="Arial" w:cs="Arial"/>
          <w:spacing w:val="-8"/>
          <w:lang w:val="es-PE"/>
        </w:rPr>
        <w:t xml:space="preserve"> Multilaterales de personas y empresas no elegibles para ser contratadas.</w:t>
      </w:r>
    </w:p>
    <w:p w14:paraId="2C28A35B" w14:textId="77777777" w:rsidR="00AC59FF" w:rsidRPr="0099654F" w:rsidRDefault="00AC59FF" w:rsidP="00AC59FF">
      <w:pPr>
        <w:spacing w:after="0" w:line="277" w:lineRule="auto"/>
        <w:ind w:left="567"/>
        <w:jc w:val="both"/>
        <w:rPr>
          <w:rFonts w:ascii="Arial" w:hAnsi="Arial" w:cs="Arial"/>
          <w:lang w:val="es-PE"/>
        </w:rPr>
      </w:pPr>
    </w:p>
    <w:p w14:paraId="2E0F9973"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Las propuestas que contravengan lo dispuesto en el presente artículo se tendrán por no presentadas.</w:t>
      </w:r>
    </w:p>
    <w:p w14:paraId="277E9DE1" w14:textId="77777777" w:rsidR="00AC59FF" w:rsidRPr="0099654F" w:rsidRDefault="00AC59FF" w:rsidP="00AC59FF">
      <w:pPr>
        <w:spacing w:after="0" w:line="277" w:lineRule="auto"/>
        <w:jc w:val="both"/>
        <w:rPr>
          <w:rFonts w:ascii="Arial" w:hAnsi="Arial" w:cs="Arial"/>
          <w:lang w:val="es-PE"/>
        </w:rPr>
      </w:pPr>
    </w:p>
    <w:p w14:paraId="3F7B970E" w14:textId="77777777" w:rsidR="00AC59FF" w:rsidRPr="0099654F" w:rsidRDefault="00AC59FF" w:rsidP="00AC59FF">
      <w:pPr>
        <w:spacing w:after="0" w:line="277" w:lineRule="auto"/>
        <w:ind w:left="1134"/>
        <w:jc w:val="both"/>
        <w:rPr>
          <w:rFonts w:ascii="Arial" w:hAnsi="Arial" w:cs="Arial"/>
          <w:spacing w:val="-3"/>
          <w:lang w:val="es-PE"/>
        </w:rPr>
      </w:pPr>
      <w:r w:rsidRPr="0099654F">
        <w:rPr>
          <w:rFonts w:ascii="Arial" w:hAnsi="Arial" w:cs="Arial"/>
          <w:spacing w:val="-3"/>
          <w:lang w:val="es-PE"/>
        </w:rPr>
        <w:t>Los contratos que se celebren en contravención del presente artículo no surtirán efecto alguno, sin perjuicio de las acciones legales a que hubiere lugar.</w:t>
      </w:r>
    </w:p>
    <w:p w14:paraId="035ED785" w14:textId="77777777" w:rsidR="00AC59FF" w:rsidRPr="0099654F" w:rsidRDefault="00AC59FF" w:rsidP="00AC59FF">
      <w:pPr>
        <w:spacing w:after="0" w:line="277" w:lineRule="auto"/>
        <w:ind w:left="1134"/>
        <w:jc w:val="both"/>
        <w:rPr>
          <w:rFonts w:ascii="Arial" w:hAnsi="Arial" w:cs="Arial"/>
          <w:lang w:val="es-PE"/>
        </w:rPr>
      </w:pPr>
    </w:p>
    <w:p w14:paraId="687EBE37" w14:textId="77777777" w:rsidR="00AC59FF" w:rsidRPr="0099654F" w:rsidRDefault="00AC59FF" w:rsidP="00AC59FF">
      <w:pPr>
        <w:pStyle w:val="Ttulo1"/>
        <w:numPr>
          <w:ilvl w:val="1"/>
          <w:numId w:val="2"/>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Etapas del Concurso</w:t>
      </w:r>
    </w:p>
    <w:p w14:paraId="615426F6"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Son etapas del presente Concurso, las que se mencionan a continuación:</w:t>
      </w:r>
    </w:p>
    <w:p w14:paraId="7467832E" w14:textId="77777777" w:rsidR="00AC59FF" w:rsidRPr="0099654F" w:rsidRDefault="00AC59FF" w:rsidP="00AC59FF">
      <w:pPr>
        <w:spacing w:after="0" w:line="277" w:lineRule="auto"/>
        <w:ind w:left="1134"/>
        <w:jc w:val="both"/>
        <w:rPr>
          <w:rFonts w:ascii="Arial" w:hAnsi="Arial" w:cs="Arial"/>
          <w:lang w:val="es-PE"/>
        </w:rPr>
      </w:pPr>
    </w:p>
    <w:p w14:paraId="4220776B" w14:textId="77777777" w:rsidR="00AC59FF" w:rsidRPr="0099654F" w:rsidRDefault="00AC59FF" w:rsidP="00AC59FF">
      <w:pPr>
        <w:numPr>
          <w:ilvl w:val="0"/>
          <w:numId w:val="4"/>
        </w:numPr>
        <w:spacing w:after="0" w:line="277" w:lineRule="auto"/>
        <w:ind w:left="1418" w:hanging="284"/>
        <w:jc w:val="both"/>
        <w:rPr>
          <w:rFonts w:ascii="Arial" w:hAnsi="Arial" w:cs="Arial"/>
          <w:lang w:val="es-PE"/>
        </w:rPr>
      </w:pPr>
      <w:r w:rsidRPr="0099654F">
        <w:rPr>
          <w:rFonts w:ascii="Arial" w:hAnsi="Arial" w:cs="Arial"/>
          <w:lang w:val="es-PE"/>
        </w:rPr>
        <w:t>Convocatoria</w:t>
      </w:r>
      <w:r>
        <w:rPr>
          <w:rFonts w:ascii="Arial" w:hAnsi="Arial" w:cs="Arial"/>
          <w:lang w:val="es-PE"/>
        </w:rPr>
        <w:t xml:space="preserve"> y remisión de invitaciones a los integrantes de la lista de invitados, adjuntando las bases.</w:t>
      </w:r>
    </w:p>
    <w:p w14:paraId="72921983" w14:textId="77777777" w:rsidR="00AC59FF" w:rsidRPr="0099654F" w:rsidRDefault="00AC59FF" w:rsidP="00AC59FF">
      <w:pPr>
        <w:numPr>
          <w:ilvl w:val="0"/>
          <w:numId w:val="4"/>
        </w:numPr>
        <w:spacing w:after="0" w:line="277" w:lineRule="auto"/>
        <w:ind w:left="1418" w:hanging="284"/>
        <w:jc w:val="both"/>
        <w:rPr>
          <w:rFonts w:ascii="Arial" w:hAnsi="Arial" w:cs="Arial"/>
          <w:lang w:val="es-PE"/>
        </w:rPr>
      </w:pPr>
      <w:r w:rsidRPr="0099654F">
        <w:rPr>
          <w:rFonts w:ascii="Arial" w:hAnsi="Arial" w:cs="Arial"/>
          <w:lang w:val="es-PE"/>
        </w:rPr>
        <w:t>Formulación y absolución de consultas</w:t>
      </w:r>
      <w:r>
        <w:rPr>
          <w:rFonts w:ascii="Arial" w:hAnsi="Arial" w:cs="Arial"/>
          <w:lang w:val="es-PE"/>
        </w:rPr>
        <w:t xml:space="preserve"> a las bases.</w:t>
      </w:r>
    </w:p>
    <w:p w14:paraId="69E9A807" w14:textId="77777777" w:rsidR="00AC59FF" w:rsidRPr="0099654F" w:rsidRDefault="00AC59FF" w:rsidP="00AC59FF">
      <w:pPr>
        <w:numPr>
          <w:ilvl w:val="0"/>
          <w:numId w:val="4"/>
        </w:numPr>
        <w:spacing w:after="0" w:line="277" w:lineRule="auto"/>
        <w:ind w:left="1418" w:hanging="284"/>
        <w:jc w:val="both"/>
        <w:rPr>
          <w:rFonts w:ascii="Arial" w:hAnsi="Arial" w:cs="Arial"/>
          <w:lang w:val="es-PE"/>
        </w:rPr>
      </w:pPr>
      <w:r w:rsidRPr="0099654F">
        <w:rPr>
          <w:rFonts w:ascii="Arial" w:hAnsi="Arial" w:cs="Arial"/>
          <w:lang w:val="es-PE"/>
        </w:rPr>
        <w:t>Presentación de propuestas, apertura de sobres y evaluación de propuestas</w:t>
      </w:r>
    </w:p>
    <w:p w14:paraId="43E0150C" w14:textId="77777777" w:rsidR="00AC59FF" w:rsidRPr="0099654F" w:rsidRDefault="00AC59FF" w:rsidP="00AC59FF">
      <w:pPr>
        <w:numPr>
          <w:ilvl w:val="0"/>
          <w:numId w:val="4"/>
        </w:numPr>
        <w:spacing w:after="0" w:line="277" w:lineRule="auto"/>
        <w:ind w:left="1418" w:hanging="284"/>
        <w:jc w:val="both"/>
        <w:rPr>
          <w:rFonts w:ascii="Arial" w:hAnsi="Arial" w:cs="Arial"/>
          <w:lang w:val="es-PE"/>
        </w:rPr>
      </w:pPr>
      <w:r w:rsidRPr="0099654F">
        <w:rPr>
          <w:rFonts w:ascii="Arial" w:hAnsi="Arial" w:cs="Arial"/>
          <w:lang w:val="es-PE"/>
        </w:rPr>
        <w:t xml:space="preserve">Adjudicación </w:t>
      </w:r>
      <w:r>
        <w:rPr>
          <w:rFonts w:ascii="Arial" w:hAnsi="Arial" w:cs="Arial"/>
          <w:lang w:val="es-PE"/>
        </w:rPr>
        <w:t xml:space="preserve">y consentimiento </w:t>
      </w:r>
      <w:r w:rsidRPr="0099654F">
        <w:rPr>
          <w:rFonts w:ascii="Arial" w:hAnsi="Arial" w:cs="Arial"/>
          <w:lang w:val="es-PE"/>
        </w:rPr>
        <w:t>de la Buena Pro</w:t>
      </w:r>
    </w:p>
    <w:p w14:paraId="0694348C" w14:textId="77777777" w:rsidR="00AC59FF" w:rsidRPr="0099654F" w:rsidRDefault="00AC59FF" w:rsidP="00AC59FF">
      <w:pPr>
        <w:numPr>
          <w:ilvl w:val="0"/>
          <w:numId w:val="4"/>
        </w:numPr>
        <w:spacing w:after="0" w:line="277" w:lineRule="auto"/>
        <w:ind w:left="1418" w:hanging="284"/>
        <w:jc w:val="both"/>
        <w:rPr>
          <w:rFonts w:ascii="Arial" w:hAnsi="Arial" w:cs="Arial"/>
          <w:lang w:val="es-PE"/>
        </w:rPr>
      </w:pPr>
      <w:r w:rsidRPr="0099654F">
        <w:rPr>
          <w:rFonts w:ascii="Arial" w:hAnsi="Arial" w:cs="Arial"/>
          <w:lang w:val="es-PE"/>
        </w:rPr>
        <w:t>Firma del Contrato</w:t>
      </w:r>
    </w:p>
    <w:p w14:paraId="7EB08166" w14:textId="77777777" w:rsidR="00AC59FF" w:rsidRPr="0099654F" w:rsidRDefault="00AC59FF" w:rsidP="00AC59FF">
      <w:pPr>
        <w:spacing w:after="0" w:line="277" w:lineRule="auto"/>
        <w:ind w:left="1800"/>
        <w:jc w:val="both"/>
        <w:rPr>
          <w:rFonts w:ascii="Arial" w:hAnsi="Arial" w:cs="Arial"/>
          <w:lang w:val="es-PE"/>
        </w:rPr>
      </w:pPr>
    </w:p>
    <w:p w14:paraId="54611C24" w14:textId="77777777" w:rsidR="00AC59FF" w:rsidRPr="0099654F" w:rsidRDefault="00AC59FF" w:rsidP="00AC59FF">
      <w:pPr>
        <w:pStyle w:val="Ttulo1"/>
        <w:numPr>
          <w:ilvl w:val="2"/>
          <w:numId w:val="2"/>
        </w:numPr>
        <w:spacing w:before="0" w:after="0" w:line="277" w:lineRule="auto"/>
        <w:ind w:left="1985" w:hanging="851"/>
        <w:rPr>
          <w:rFonts w:ascii="Arial" w:hAnsi="Arial" w:cs="Arial"/>
          <w:b/>
          <w:sz w:val="22"/>
          <w:szCs w:val="22"/>
          <w:lang w:val="es-PE"/>
        </w:rPr>
      </w:pPr>
      <w:r w:rsidRPr="0099654F">
        <w:rPr>
          <w:rFonts w:ascii="Arial" w:hAnsi="Arial" w:cs="Arial"/>
          <w:sz w:val="22"/>
          <w:szCs w:val="22"/>
          <w:lang w:val="es-PE"/>
        </w:rPr>
        <w:t>Convocatoria</w:t>
      </w:r>
    </w:p>
    <w:p w14:paraId="2C81751C" w14:textId="77777777" w:rsidR="00AC59FF" w:rsidRPr="0099654F" w:rsidRDefault="00AC59FF" w:rsidP="00AC59FF">
      <w:pPr>
        <w:spacing w:after="0" w:line="277" w:lineRule="auto"/>
        <w:ind w:left="1985"/>
        <w:jc w:val="both"/>
        <w:rPr>
          <w:rFonts w:ascii="Arial" w:hAnsi="Arial" w:cs="Arial"/>
          <w:spacing w:val="-4"/>
          <w:lang w:val="es-PE"/>
        </w:rPr>
      </w:pPr>
      <w:r w:rsidRPr="0099654F">
        <w:rPr>
          <w:rFonts w:ascii="Arial" w:hAnsi="Arial" w:cs="Arial"/>
          <w:spacing w:val="-4"/>
          <w:lang w:val="es-PE"/>
        </w:rPr>
        <w:t xml:space="preserve">La convocatoria al presente Concurso a los posibles interesados de la Lista </w:t>
      </w:r>
      <w:r>
        <w:rPr>
          <w:rFonts w:ascii="Arial" w:hAnsi="Arial" w:cs="Arial"/>
          <w:spacing w:val="-4"/>
          <w:lang w:val="es-PE"/>
        </w:rPr>
        <w:t xml:space="preserve">de Invitados </w:t>
      </w:r>
      <w:r w:rsidRPr="0099654F">
        <w:rPr>
          <w:rFonts w:ascii="Arial" w:hAnsi="Arial" w:cs="Arial"/>
          <w:spacing w:val="-4"/>
          <w:lang w:val="es-PE"/>
        </w:rPr>
        <w:t xml:space="preserve">se efectuará mediante carta simple o por correo </w:t>
      </w:r>
      <w:r w:rsidRPr="0099654F">
        <w:rPr>
          <w:rFonts w:ascii="Arial" w:hAnsi="Arial" w:cs="Arial"/>
          <w:spacing w:val="-4"/>
          <w:lang w:val="es-PE"/>
        </w:rPr>
        <w:lastRenderedPageBreak/>
        <w:t>electrónico, adjuntando las Bases y otros documentos que correspondan.</w:t>
      </w:r>
    </w:p>
    <w:p w14:paraId="7D767974" w14:textId="77777777" w:rsidR="00AC59FF" w:rsidRPr="0099654F" w:rsidRDefault="00AC59FF" w:rsidP="00AC59FF">
      <w:pPr>
        <w:spacing w:after="0" w:line="277" w:lineRule="auto"/>
        <w:ind w:left="1134"/>
        <w:jc w:val="both"/>
        <w:rPr>
          <w:rFonts w:ascii="Arial" w:hAnsi="Arial" w:cs="Arial"/>
          <w:lang w:val="es-PE"/>
        </w:rPr>
      </w:pPr>
    </w:p>
    <w:p w14:paraId="451E3F84" w14:textId="77777777" w:rsidR="00AC59FF" w:rsidRPr="0099654F" w:rsidRDefault="00AC59FF" w:rsidP="00AC59FF">
      <w:pPr>
        <w:pStyle w:val="Ttulo1"/>
        <w:numPr>
          <w:ilvl w:val="2"/>
          <w:numId w:val="2"/>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Formulación y Absolución de Consultas</w:t>
      </w:r>
    </w:p>
    <w:p w14:paraId="347785D8" w14:textId="77777777" w:rsidR="00AC59FF" w:rsidRPr="0099654F" w:rsidRDefault="00AC59FF" w:rsidP="00AC59FF">
      <w:pPr>
        <w:spacing w:after="0" w:line="277" w:lineRule="auto"/>
        <w:ind w:left="1134"/>
        <w:jc w:val="both"/>
        <w:rPr>
          <w:rFonts w:ascii="Arial" w:hAnsi="Arial" w:cs="Arial"/>
          <w:lang w:val="es-PE"/>
        </w:rPr>
      </w:pPr>
    </w:p>
    <w:p w14:paraId="68566F9B"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Las Bases serán publicadas en el portal institucional de PROINVERSIÓN para que puedan ser visualizadas por los Postores interesados.</w:t>
      </w:r>
    </w:p>
    <w:p w14:paraId="570479BB" w14:textId="77777777" w:rsidR="00AC59FF" w:rsidRPr="0099654F" w:rsidRDefault="00AC59FF" w:rsidP="00AC59FF">
      <w:pPr>
        <w:spacing w:after="0" w:line="277" w:lineRule="auto"/>
        <w:ind w:left="1985"/>
        <w:jc w:val="both"/>
        <w:rPr>
          <w:rFonts w:ascii="Arial" w:hAnsi="Arial" w:cs="Arial"/>
          <w:lang w:val="es-PE"/>
        </w:rPr>
      </w:pPr>
    </w:p>
    <w:p w14:paraId="61BECE67"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Los Postores podrán realizar por escrito o correo electrónico las consultas sobre las Bases que estimen necesarias o convenientes en las fechas previstas en el Cronograma del Concurso.</w:t>
      </w:r>
    </w:p>
    <w:p w14:paraId="70012C97" w14:textId="77777777" w:rsidR="00AC59FF" w:rsidRPr="0099654F" w:rsidRDefault="00AC59FF" w:rsidP="00AC59FF">
      <w:pPr>
        <w:spacing w:after="0" w:line="277" w:lineRule="auto"/>
        <w:ind w:left="1985"/>
        <w:jc w:val="both"/>
        <w:rPr>
          <w:rFonts w:ascii="Arial" w:hAnsi="Arial" w:cs="Arial"/>
          <w:lang w:val="es-PE"/>
        </w:rPr>
      </w:pPr>
    </w:p>
    <w:p w14:paraId="7818A1A0"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 xml:space="preserve">Las respuestas que se formulen, a manera de absolución de las consultas, podrán modificar las Bases, pasando a formar parte integrante de las mismas, y serán dadas a conocer mediante Circulares, las mismas que se publicarán en el portal institucional de PROINVERSIÓN </w:t>
      </w:r>
      <w:hyperlink r:id="rId13" w:history="1">
        <w:r w:rsidRPr="0099654F">
          <w:rPr>
            <w:rStyle w:val="Hipervnculo"/>
            <w:rFonts w:ascii="Arial" w:hAnsi="Arial" w:cs="Arial"/>
          </w:rPr>
          <w:t>https://www.investinperu.pe/es/pi/procesos-de-seleccion</w:t>
        </w:r>
      </w:hyperlink>
      <w:r w:rsidRPr="0099654F">
        <w:rPr>
          <w:rFonts w:ascii="Arial" w:hAnsi="Arial" w:cs="Arial"/>
        </w:rPr>
        <w:t xml:space="preserve"> </w:t>
      </w:r>
      <w:r w:rsidRPr="0099654F">
        <w:rPr>
          <w:rFonts w:ascii="Arial" w:hAnsi="Arial" w:cs="Arial"/>
          <w:lang w:val="es-PE"/>
        </w:rPr>
        <w:t>y que adicionalmente, podrán ser remitidas por notificaciones escritas o por correo electrónico a los Postores, sin revelar la identidad de quien formuló las consultas.</w:t>
      </w:r>
    </w:p>
    <w:p w14:paraId="63FD723B" w14:textId="77777777" w:rsidR="00AC59FF" w:rsidRPr="0099654F" w:rsidRDefault="00AC59FF" w:rsidP="00AC59FF">
      <w:pPr>
        <w:spacing w:after="0" w:line="277" w:lineRule="auto"/>
        <w:ind w:left="1985"/>
        <w:jc w:val="both"/>
        <w:rPr>
          <w:rFonts w:ascii="Arial" w:hAnsi="Arial" w:cs="Arial"/>
          <w:lang w:val="es-PE"/>
        </w:rPr>
      </w:pPr>
    </w:p>
    <w:p w14:paraId="0D142C0F" w14:textId="77777777" w:rsidR="00AC59FF" w:rsidRDefault="00AC59FF" w:rsidP="00AC59FF">
      <w:pPr>
        <w:spacing w:after="0" w:line="277" w:lineRule="auto"/>
        <w:ind w:left="1985"/>
        <w:jc w:val="both"/>
        <w:rPr>
          <w:rFonts w:ascii="Arial" w:hAnsi="Arial" w:cs="Arial"/>
          <w:lang w:val="es-PE"/>
        </w:rPr>
      </w:pPr>
      <w:r w:rsidRPr="0099654F">
        <w:rPr>
          <w:rFonts w:ascii="Arial" w:hAnsi="Arial" w:cs="Arial"/>
          <w:lang w:val="es-PE"/>
        </w:rPr>
        <w:t>Cualquier deficiencia o defecto en las propuestas de los Postores por omisión o falta de consultas a las Bases, no podrá ser invocada como causal de impugnación.</w:t>
      </w:r>
    </w:p>
    <w:p w14:paraId="59EB0122" w14:textId="77777777" w:rsidR="00AC59FF" w:rsidRPr="0099654F" w:rsidRDefault="00AC59FF" w:rsidP="00AC59FF">
      <w:pPr>
        <w:spacing w:after="0" w:line="277" w:lineRule="auto"/>
        <w:ind w:left="1985"/>
        <w:jc w:val="both"/>
        <w:rPr>
          <w:rFonts w:ascii="Arial" w:hAnsi="Arial" w:cs="Arial"/>
          <w:lang w:val="es-PE"/>
        </w:rPr>
      </w:pPr>
    </w:p>
    <w:p w14:paraId="27974C58" w14:textId="77777777" w:rsidR="00AC59FF" w:rsidRPr="0099654F" w:rsidRDefault="00AC59FF" w:rsidP="00AC59FF">
      <w:pPr>
        <w:pStyle w:val="Ttulo1"/>
        <w:numPr>
          <w:ilvl w:val="2"/>
          <w:numId w:val="2"/>
        </w:numPr>
        <w:spacing w:before="0" w:after="0" w:line="277" w:lineRule="auto"/>
        <w:ind w:left="1985" w:hanging="851"/>
        <w:rPr>
          <w:rFonts w:ascii="Arial" w:hAnsi="Arial" w:cs="Arial"/>
          <w:bCs/>
          <w:sz w:val="22"/>
          <w:szCs w:val="22"/>
          <w:lang w:val="es-PE"/>
        </w:rPr>
      </w:pPr>
      <w:r w:rsidRPr="0099654F">
        <w:rPr>
          <w:rFonts w:ascii="Arial" w:hAnsi="Arial" w:cs="Arial"/>
          <w:sz w:val="22"/>
          <w:szCs w:val="22"/>
          <w:lang w:val="es-PE"/>
        </w:rPr>
        <w:t>Presentación de Propuestas</w:t>
      </w:r>
    </w:p>
    <w:p w14:paraId="7258A162"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Las Propuestas se entregarán en dos sobres: Sobre Nro. 1: “Credenciales y Propuesta Técnica” y Sobre Nro. 2: “Propuesta Económica”, cuyos contenidos se describen en el Anexo Nro. 6.</w:t>
      </w:r>
    </w:p>
    <w:p w14:paraId="4D342F80" w14:textId="77777777" w:rsidR="00AC59FF" w:rsidRPr="0099654F" w:rsidRDefault="00AC59FF" w:rsidP="00AC59FF">
      <w:pPr>
        <w:spacing w:after="0" w:line="277" w:lineRule="auto"/>
        <w:ind w:left="1985"/>
        <w:jc w:val="both"/>
        <w:rPr>
          <w:rFonts w:ascii="Arial" w:hAnsi="Arial" w:cs="Arial"/>
          <w:lang w:val="es-PE"/>
        </w:rPr>
      </w:pPr>
    </w:p>
    <w:p w14:paraId="660F27ED"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Cada sobre deberá rotularse con el número que le corresponda según su contenido y con la denominación, razón social del Postor o nombre del consorcio, de ser el caso.</w:t>
      </w:r>
    </w:p>
    <w:p w14:paraId="6E7B948C" w14:textId="77777777" w:rsidR="00AC59FF" w:rsidRDefault="00AC59FF" w:rsidP="00AC59FF">
      <w:pPr>
        <w:spacing w:after="0" w:line="277" w:lineRule="auto"/>
        <w:ind w:left="1985"/>
        <w:jc w:val="both"/>
        <w:rPr>
          <w:rFonts w:ascii="Arial" w:hAnsi="Arial" w:cs="Arial"/>
          <w:lang w:val="es-PE"/>
        </w:rPr>
      </w:pPr>
    </w:p>
    <w:p w14:paraId="15FEBCD1"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Asimismo, cada documento dentro de los sobres:</w:t>
      </w:r>
    </w:p>
    <w:p w14:paraId="689E5E70" w14:textId="77777777" w:rsidR="00AC59FF" w:rsidRPr="0099654F" w:rsidRDefault="00AC59FF" w:rsidP="00AC59FF">
      <w:pPr>
        <w:spacing w:after="0" w:line="277" w:lineRule="auto"/>
        <w:ind w:left="1134"/>
        <w:jc w:val="both"/>
        <w:rPr>
          <w:rFonts w:ascii="Arial" w:hAnsi="Arial" w:cs="Arial"/>
          <w:lang w:val="es-PE"/>
        </w:rPr>
      </w:pPr>
    </w:p>
    <w:p w14:paraId="1E99D797" w14:textId="77777777" w:rsidR="00AC59FF" w:rsidRPr="0099654F" w:rsidRDefault="00AC59FF" w:rsidP="00AC59FF">
      <w:pPr>
        <w:numPr>
          <w:ilvl w:val="0"/>
          <w:numId w:val="5"/>
        </w:numPr>
        <w:spacing w:after="0" w:line="277" w:lineRule="auto"/>
        <w:ind w:left="2268" w:hanging="283"/>
        <w:jc w:val="both"/>
        <w:rPr>
          <w:rFonts w:ascii="Arial" w:hAnsi="Arial" w:cs="Arial"/>
          <w:lang w:val="es-PE"/>
        </w:rPr>
      </w:pPr>
      <w:r w:rsidRPr="0099654F">
        <w:rPr>
          <w:rFonts w:ascii="Arial" w:hAnsi="Arial" w:cs="Arial"/>
          <w:lang w:val="es-PE"/>
        </w:rPr>
        <w:t>Deberá encontrarse visado y firmado, según corresponda, así como foliado en cada página por el representante legal del Postor designado mediante el Anexo Nro. 2. Las firmas y vistos podrán ser digitales.</w:t>
      </w:r>
    </w:p>
    <w:p w14:paraId="0EF07AB9" w14:textId="77777777" w:rsidR="00AC59FF" w:rsidRPr="0099654F" w:rsidRDefault="00AC59FF" w:rsidP="00AC59FF">
      <w:pPr>
        <w:spacing w:after="0" w:line="277" w:lineRule="auto"/>
        <w:ind w:left="2268"/>
        <w:jc w:val="both"/>
        <w:rPr>
          <w:rFonts w:ascii="Arial" w:hAnsi="Arial" w:cs="Arial"/>
          <w:spacing w:val="-2"/>
          <w:lang w:val="es-PE"/>
        </w:rPr>
      </w:pPr>
    </w:p>
    <w:p w14:paraId="3AA0CDE5" w14:textId="77777777" w:rsidR="00AC59FF" w:rsidRPr="0099654F" w:rsidRDefault="00AC59FF" w:rsidP="00AC59FF">
      <w:pPr>
        <w:numPr>
          <w:ilvl w:val="0"/>
          <w:numId w:val="5"/>
        </w:numPr>
        <w:spacing w:after="0" w:line="277" w:lineRule="auto"/>
        <w:ind w:left="2268" w:hanging="283"/>
        <w:jc w:val="both"/>
        <w:rPr>
          <w:rFonts w:ascii="Arial" w:hAnsi="Arial" w:cs="Arial"/>
          <w:spacing w:val="-2"/>
          <w:lang w:val="es-PE"/>
        </w:rPr>
      </w:pPr>
      <w:r w:rsidRPr="0099654F">
        <w:rPr>
          <w:rFonts w:ascii="Arial" w:hAnsi="Arial" w:cs="Arial"/>
          <w:spacing w:val="-2"/>
          <w:lang w:val="es-PE"/>
        </w:rPr>
        <w:t xml:space="preserve">Deberá estar redactado en español, admitiéndose también la presentación en otro idioma, adjuntándose una traducción simple </w:t>
      </w:r>
      <w:r w:rsidRPr="0099654F">
        <w:rPr>
          <w:rFonts w:ascii="Arial" w:hAnsi="Arial" w:cs="Arial"/>
          <w:spacing w:val="-2"/>
          <w:lang w:val="es-PE"/>
        </w:rPr>
        <w:lastRenderedPageBreak/>
        <w:t>al español. En caso de adjuntarse folletos o catálogos no exigidos por las Bases, redactados en idioma extranjero, el Comité podrá solicitar al Postor su traducción simple al español. Si existiera alguna discrepancia entre los textos en diferentes idiomas de cualquier documento, prevalecerá el texto en español.</w:t>
      </w:r>
    </w:p>
    <w:p w14:paraId="460796FE" w14:textId="77777777" w:rsidR="00AC59FF" w:rsidRPr="0099654F" w:rsidRDefault="00AC59FF" w:rsidP="00AC59FF">
      <w:pPr>
        <w:spacing w:after="0" w:line="277" w:lineRule="auto"/>
        <w:ind w:left="2268"/>
        <w:jc w:val="both"/>
        <w:rPr>
          <w:rFonts w:ascii="Arial" w:hAnsi="Arial" w:cs="Arial"/>
          <w:lang w:val="es-PE"/>
        </w:rPr>
      </w:pPr>
    </w:p>
    <w:p w14:paraId="2C386F15" w14:textId="77777777" w:rsidR="00AC59FF" w:rsidRPr="0099654F" w:rsidRDefault="00AC59FF" w:rsidP="00AC59FF">
      <w:pPr>
        <w:numPr>
          <w:ilvl w:val="0"/>
          <w:numId w:val="5"/>
        </w:numPr>
        <w:spacing w:after="0" w:line="277" w:lineRule="auto"/>
        <w:ind w:left="2268" w:hanging="283"/>
        <w:jc w:val="both"/>
        <w:rPr>
          <w:rFonts w:ascii="Arial" w:hAnsi="Arial" w:cs="Arial"/>
          <w:lang w:val="es-PE"/>
        </w:rPr>
      </w:pPr>
      <w:r w:rsidRPr="0099654F">
        <w:rPr>
          <w:rFonts w:ascii="Arial" w:hAnsi="Arial" w:cs="Arial"/>
          <w:lang w:val="es-PE"/>
        </w:rPr>
        <w:t>Tiene el carácter de declaración jurada.</w:t>
      </w:r>
    </w:p>
    <w:p w14:paraId="0C0A462F" w14:textId="77777777" w:rsidR="00AC59FF" w:rsidRPr="0099654F" w:rsidRDefault="00AC59FF" w:rsidP="00AC59FF">
      <w:pPr>
        <w:spacing w:after="0" w:line="277" w:lineRule="auto"/>
        <w:ind w:left="567"/>
        <w:jc w:val="both"/>
        <w:rPr>
          <w:rFonts w:ascii="Arial" w:hAnsi="Arial" w:cs="Arial"/>
          <w:lang w:val="es-PE"/>
        </w:rPr>
      </w:pPr>
    </w:p>
    <w:p w14:paraId="01332C7B"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En caso de discrepancia entre lo expresado en letras y números, prevalecerá lo expresado en letras.</w:t>
      </w:r>
    </w:p>
    <w:p w14:paraId="233E0F07" w14:textId="77777777" w:rsidR="00AC59FF" w:rsidRPr="0099654F" w:rsidRDefault="00AC59FF" w:rsidP="00AC59FF">
      <w:pPr>
        <w:spacing w:after="0" w:line="277" w:lineRule="auto"/>
        <w:ind w:left="1134"/>
        <w:jc w:val="both"/>
        <w:rPr>
          <w:rFonts w:ascii="Arial" w:hAnsi="Arial" w:cs="Arial"/>
          <w:lang w:val="es-PE"/>
        </w:rPr>
      </w:pPr>
    </w:p>
    <w:p w14:paraId="1ED336B2"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Cada documento deberá ser presentado en un (1) ejemplar físico (ya sea en original o en copia simple).</w:t>
      </w:r>
    </w:p>
    <w:p w14:paraId="27E5FDA8" w14:textId="77777777" w:rsidR="00AC59FF" w:rsidRPr="0099654F" w:rsidRDefault="00AC59FF" w:rsidP="00AC59FF">
      <w:pPr>
        <w:spacing w:after="0" w:line="277" w:lineRule="auto"/>
        <w:ind w:left="1985"/>
        <w:jc w:val="both"/>
        <w:rPr>
          <w:rFonts w:ascii="Arial" w:hAnsi="Arial" w:cs="Arial"/>
          <w:lang w:val="es-PE"/>
        </w:rPr>
      </w:pPr>
    </w:p>
    <w:p w14:paraId="3D40CD97"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La presentación de una propuesta implica el sometimiento incondicional del Postor a las Bases, al Reglamento y a la interpretación que realice el Comité.</w:t>
      </w:r>
    </w:p>
    <w:p w14:paraId="7A1BFAD9" w14:textId="77777777" w:rsidR="00AC59FF" w:rsidRPr="0099654F" w:rsidRDefault="00AC59FF" w:rsidP="00AC59FF">
      <w:pPr>
        <w:spacing w:after="0" w:line="277" w:lineRule="auto"/>
        <w:ind w:left="1985"/>
        <w:jc w:val="both"/>
        <w:rPr>
          <w:rFonts w:ascii="Arial" w:hAnsi="Arial" w:cs="Arial"/>
          <w:lang w:val="es-PE"/>
        </w:rPr>
      </w:pPr>
    </w:p>
    <w:p w14:paraId="1E734906"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Las propuestas deberán tener una validez no menor de sesenta (60) días calendario, contados a partir de su fecha de presentación.</w:t>
      </w:r>
    </w:p>
    <w:p w14:paraId="47C53E20" w14:textId="77777777" w:rsidR="00AC59FF" w:rsidRPr="0099654F" w:rsidRDefault="00AC59FF" w:rsidP="00AC59FF">
      <w:pPr>
        <w:spacing w:after="0" w:line="277" w:lineRule="auto"/>
        <w:ind w:left="1985"/>
        <w:jc w:val="both"/>
        <w:rPr>
          <w:rFonts w:ascii="Arial" w:hAnsi="Arial" w:cs="Arial"/>
          <w:lang w:val="es-PE"/>
        </w:rPr>
      </w:pPr>
    </w:p>
    <w:p w14:paraId="74ED2E62"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 xml:space="preserve">Es responsabilidad de los Postores la presentación de propuestas que contengan información clara y precisa, que permita al Comité evidenciar el cumplimiento de los Términos de Referencia y </w:t>
      </w:r>
      <w:r>
        <w:rPr>
          <w:rFonts w:ascii="Arial" w:hAnsi="Arial" w:cs="Arial"/>
          <w:lang w:val="es-PE"/>
        </w:rPr>
        <w:t xml:space="preserve">la metodología de evaluación en </w:t>
      </w:r>
      <w:r w:rsidRPr="0099654F">
        <w:rPr>
          <w:rFonts w:ascii="Arial" w:hAnsi="Arial" w:cs="Arial"/>
          <w:lang w:val="es-PE"/>
        </w:rPr>
        <w:t>cumplimiento del servicio.</w:t>
      </w:r>
    </w:p>
    <w:p w14:paraId="4A1960DC" w14:textId="77777777" w:rsidR="00AC59FF" w:rsidRPr="0099654F" w:rsidRDefault="00AC59FF" w:rsidP="00AC59FF">
      <w:pPr>
        <w:spacing w:after="0" w:line="277" w:lineRule="auto"/>
        <w:ind w:left="1985"/>
        <w:jc w:val="both"/>
        <w:rPr>
          <w:rFonts w:ascii="Arial" w:hAnsi="Arial" w:cs="Arial"/>
          <w:lang w:val="es-PE"/>
        </w:rPr>
      </w:pPr>
    </w:p>
    <w:p w14:paraId="4AA5AA1E" w14:textId="77777777" w:rsidR="00AC59FF" w:rsidRPr="0099654F" w:rsidRDefault="00AC59FF" w:rsidP="00AC59FF">
      <w:pPr>
        <w:pStyle w:val="Ttulo1"/>
        <w:numPr>
          <w:ilvl w:val="2"/>
          <w:numId w:val="2"/>
        </w:numPr>
        <w:spacing w:before="0" w:after="0" w:line="277" w:lineRule="auto"/>
        <w:ind w:left="1985" w:hanging="851"/>
        <w:rPr>
          <w:rFonts w:ascii="Arial" w:hAnsi="Arial" w:cs="Arial"/>
          <w:b/>
          <w:sz w:val="22"/>
          <w:szCs w:val="22"/>
          <w:lang w:val="es-PE"/>
        </w:rPr>
      </w:pPr>
      <w:r w:rsidRPr="0099654F">
        <w:rPr>
          <w:rFonts w:ascii="Arial" w:hAnsi="Arial" w:cs="Arial"/>
          <w:sz w:val="22"/>
          <w:szCs w:val="22"/>
          <w:lang w:val="es-PE"/>
        </w:rPr>
        <w:t>Apertura de Sobres y Evaluación de propuestas</w:t>
      </w:r>
    </w:p>
    <w:p w14:paraId="507C24B4" w14:textId="77777777" w:rsidR="00AC59FF" w:rsidRPr="0099654F" w:rsidRDefault="00AC59FF" w:rsidP="00AC59FF">
      <w:pPr>
        <w:spacing w:after="0" w:line="277" w:lineRule="auto"/>
        <w:ind w:left="1134"/>
        <w:jc w:val="both"/>
        <w:rPr>
          <w:rFonts w:ascii="Arial" w:hAnsi="Arial" w:cs="Arial"/>
          <w:lang w:val="es-PE"/>
        </w:rPr>
      </w:pPr>
    </w:p>
    <w:p w14:paraId="4598E522"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El Comité, en acto público, recibirá las propuestas en el local y día señalados en el Cronograma y en la hora establecida mediante Circular publicada en el portal institucional de PROINVERSIÓN.</w:t>
      </w:r>
    </w:p>
    <w:p w14:paraId="159B17BB" w14:textId="77777777" w:rsidR="00AC59FF" w:rsidRPr="0099654F" w:rsidRDefault="00AC59FF" w:rsidP="00AC59FF">
      <w:pPr>
        <w:spacing w:after="0" w:line="277" w:lineRule="auto"/>
        <w:ind w:left="1134"/>
        <w:jc w:val="both"/>
        <w:rPr>
          <w:rFonts w:ascii="Arial" w:hAnsi="Arial" w:cs="Arial"/>
          <w:spacing w:val="-8"/>
          <w:lang w:val="es-PE"/>
        </w:rPr>
      </w:pPr>
    </w:p>
    <w:p w14:paraId="79EA1442"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Para el acto de presentación de propuestas, se otorgará un plazo de tolerancia de treinta (30) minutos a partir de la hora fijada para el cumplimiento del acto público. Culminado el plazo mencionado, se procederá a dar inicio al acto con los Postores que se encontrasen presentes</w:t>
      </w:r>
      <w:r>
        <w:rPr>
          <w:rFonts w:ascii="Arial" w:hAnsi="Arial" w:cs="Arial"/>
          <w:lang w:val="es-PE"/>
        </w:rPr>
        <w:t xml:space="preserve"> en sala</w:t>
      </w:r>
      <w:r w:rsidRPr="0099654F">
        <w:rPr>
          <w:rFonts w:ascii="Arial" w:hAnsi="Arial" w:cs="Arial"/>
          <w:lang w:val="es-PE"/>
        </w:rPr>
        <w:t>.</w:t>
      </w:r>
    </w:p>
    <w:p w14:paraId="24181214" w14:textId="77777777" w:rsidR="00AC59FF" w:rsidRPr="0099654F" w:rsidRDefault="00AC59FF" w:rsidP="00AC59FF">
      <w:pPr>
        <w:spacing w:after="0" w:line="277" w:lineRule="auto"/>
        <w:ind w:left="1134"/>
        <w:jc w:val="both"/>
        <w:rPr>
          <w:rFonts w:ascii="Arial" w:hAnsi="Arial" w:cs="Arial"/>
          <w:spacing w:val="-4"/>
          <w:lang w:val="es-PE"/>
        </w:rPr>
      </w:pPr>
    </w:p>
    <w:p w14:paraId="4A7A4489"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 xml:space="preserve">No se admitirá la participación de Postores que concurran a la Sala del Local de PROINVERSIÓN después de transcurrido el plazo de tolerancia </w:t>
      </w:r>
      <w:r>
        <w:rPr>
          <w:rFonts w:ascii="Arial" w:hAnsi="Arial" w:cs="Arial"/>
          <w:lang w:val="es-PE"/>
        </w:rPr>
        <w:t>siempre que hayan sido llamados a presentar propuesta,</w:t>
      </w:r>
      <w:r w:rsidRPr="0099654F">
        <w:rPr>
          <w:rFonts w:ascii="Arial" w:hAnsi="Arial" w:cs="Arial"/>
          <w:lang w:val="es-PE"/>
        </w:rPr>
        <w:t xml:space="preserve"> ni se aceptará la entrega de documentos adicionales ni la modificación de las propuestas presentadas. Un Notario Público certificará el acto y levantará el acta correspondiente.</w:t>
      </w:r>
    </w:p>
    <w:p w14:paraId="4FA4093F" w14:textId="77777777" w:rsidR="00AC59FF" w:rsidRPr="0099654F" w:rsidRDefault="00AC59FF" w:rsidP="00AC59FF">
      <w:pPr>
        <w:spacing w:after="0" w:line="277" w:lineRule="auto"/>
        <w:ind w:left="1134"/>
        <w:jc w:val="both"/>
        <w:rPr>
          <w:rFonts w:ascii="Arial" w:hAnsi="Arial" w:cs="Arial"/>
          <w:lang w:val="es-PE"/>
        </w:rPr>
      </w:pPr>
    </w:p>
    <w:p w14:paraId="630388AE"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 xml:space="preserve">El </w:t>
      </w:r>
      <w:proofErr w:type="gramStart"/>
      <w:r w:rsidRPr="0099654F">
        <w:rPr>
          <w:rFonts w:ascii="Arial" w:hAnsi="Arial" w:cs="Arial"/>
          <w:lang w:val="es-PE"/>
        </w:rPr>
        <w:t>Presidente</w:t>
      </w:r>
      <w:proofErr w:type="gramEnd"/>
      <w:r w:rsidRPr="0099654F">
        <w:rPr>
          <w:rFonts w:ascii="Arial" w:hAnsi="Arial" w:cs="Arial"/>
          <w:lang w:val="es-PE"/>
        </w:rPr>
        <w:t xml:space="preserve"> del Comité, o cualquier miembro que lo sustituya, dará inicio al acto e invitará a los Postores a entregar los sobres correspondientes. Recibidas las propuestas en mesa, se procederá a abrir y dar lectura a la documentación contenida en el Sobre Nro. 1, en el mismo orden en que fueron recibidos. El Notario Público visará al margen de los documentos presentados. Si algún documento requerido no ha sido incluido en el Sobre Nro. 1, el Postor quedará automáticamente descalificado y se le devolverá su Sobre Nro. 2 sin abrir.</w:t>
      </w:r>
    </w:p>
    <w:p w14:paraId="199F7067" w14:textId="77777777" w:rsidR="00AC59FF" w:rsidRPr="0099654F" w:rsidRDefault="00AC59FF" w:rsidP="00AC59FF">
      <w:pPr>
        <w:spacing w:after="0" w:line="277" w:lineRule="auto"/>
        <w:ind w:left="1134"/>
        <w:jc w:val="both"/>
        <w:rPr>
          <w:rFonts w:ascii="Arial" w:hAnsi="Arial" w:cs="Arial"/>
          <w:lang w:val="es-PE"/>
        </w:rPr>
      </w:pPr>
    </w:p>
    <w:p w14:paraId="14A7D632"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En el mismo acto, el Notario Público procederá a firmar y sellar los Sobres Nro. 2, que pasarán a su custodia hasta la apertura. Se levantará un acta de lo acontecido, que será suscrita por los miembros del Comité presentes, por el Notario Público y por los Postores que así lo deseen.</w:t>
      </w:r>
    </w:p>
    <w:p w14:paraId="05D0E72D" w14:textId="77777777" w:rsidR="00AC59FF" w:rsidRPr="0099654F" w:rsidRDefault="00AC59FF" w:rsidP="00AC59FF">
      <w:pPr>
        <w:spacing w:after="0" w:line="277" w:lineRule="auto"/>
        <w:ind w:left="1134"/>
        <w:jc w:val="both"/>
        <w:rPr>
          <w:rFonts w:ascii="Arial" w:hAnsi="Arial" w:cs="Arial"/>
          <w:lang w:val="es-PE"/>
        </w:rPr>
      </w:pPr>
    </w:p>
    <w:p w14:paraId="3A4166DD"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 xml:space="preserve">Si al momento de la evaluación del Sobre Nro. 1, se </w:t>
      </w:r>
      <w:r w:rsidRPr="00C540AF">
        <w:rPr>
          <w:rFonts w:ascii="Arial" w:hAnsi="Arial" w:cs="Arial"/>
          <w:lang w:val="es-PE"/>
        </w:rPr>
        <w:t>detectara que alguno de los documentos presenta errores no sustanciales</w:t>
      </w:r>
      <w:r w:rsidRPr="00C540AF">
        <w:rPr>
          <w:rFonts w:ascii="Arial" w:hAnsi="Arial" w:cs="Arial"/>
          <w:vertAlign w:val="superscript"/>
          <w:lang w:val="es-PE"/>
        </w:rPr>
        <w:footnoteReference w:id="3"/>
      </w:r>
      <w:r w:rsidRPr="0099654F">
        <w:rPr>
          <w:rFonts w:ascii="Arial" w:hAnsi="Arial" w:cs="Arial"/>
          <w:lang w:val="es-PE"/>
        </w:rPr>
        <w:t xml:space="preserve"> el Comité otorgará al Postor correspondiente un plazo máximo de dos (2) días hábiles para subsanar la deficiencia, subsanación que deberá ser presentada por Mesa de Partes. Si venciera dicho plazo sin que se hubiera subsanado la deficiencia, el Postor quedará automáticamente descalificado y se le devolverá su Sobre Nro. 2, sin abrir, en el acto de apertura del Sobre Nro. 2.</w:t>
      </w:r>
    </w:p>
    <w:p w14:paraId="7A140AFE" w14:textId="77777777" w:rsidR="00AC59FF" w:rsidRPr="0099654F" w:rsidRDefault="00AC59FF" w:rsidP="00AC59FF">
      <w:pPr>
        <w:spacing w:after="0" w:line="277" w:lineRule="auto"/>
        <w:ind w:left="1134"/>
        <w:jc w:val="both"/>
        <w:rPr>
          <w:rFonts w:ascii="Arial" w:hAnsi="Arial" w:cs="Arial"/>
          <w:lang w:val="es-PE"/>
        </w:rPr>
      </w:pPr>
    </w:p>
    <w:p w14:paraId="6DF6A2E3" w14:textId="77777777" w:rsidR="00AC59FF" w:rsidRPr="008D12A0" w:rsidRDefault="00AC59FF" w:rsidP="00AC59FF">
      <w:pPr>
        <w:spacing w:after="0" w:line="277" w:lineRule="auto"/>
        <w:ind w:left="1985"/>
        <w:jc w:val="both"/>
        <w:rPr>
          <w:rFonts w:ascii="Arial" w:hAnsi="Arial" w:cs="Arial"/>
          <w:spacing w:val="-2"/>
          <w:lang w:val="es-PE"/>
        </w:rPr>
      </w:pPr>
      <w:r w:rsidRPr="008D12A0">
        <w:rPr>
          <w:rFonts w:ascii="Arial" w:hAnsi="Arial" w:cs="Arial"/>
          <w:spacing w:val="-2"/>
          <w:lang w:val="es-PE"/>
        </w:rPr>
        <w:t>En la fecha y hora establecida en el Cronograma, se dará inicio al acto público de apertura de los Sobres Nro. 2, con la presencia de Notario Público, y el Comité comunicará el resultado de la evaluación del Sobre Nro. 1 con la Propuesta Técnica, indicando los puntajes totales alcanzados por los Postores y en consecuencia la relación de los Postores aptos, procediéndose a la devolución de los Sobres Nro. 2, sin abrir, a los Postores cuyos puntajes de evaluación del Sobre Nro.1 no hubiesen alcanzado el puntaje mínimo exigido en las Bases, los mismos que quedarán descalificados.</w:t>
      </w:r>
    </w:p>
    <w:p w14:paraId="29D3DEF8" w14:textId="77777777" w:rsidR="00AC59FF" w:rsidRPr="0099654F" w:rsidRDefault="00AC59FF" w:rsidP="00AC59FF">
      <w:pPr>
        <w:spacing w:after="0" w:line="277" w:lineRule="auto"/>
        <w:ind w:left="1134"/>
        <w:jc w:val="both"/>
        <w:rPr>
          <w:rFonts w:ascii="Arial" w:hAnsi="Arial" w:cs="Arial"/>
          <w:lang w:val="es-PE"/>
        </w:rPr>
      </w:pPr>
    </w:p>
    <w:p w14:paraId="401D975A"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 xml:space="preserve">Seguidamente, se abrirán los Sobres Nro. 2 de los Postores aptos, dándose lectura a las ofertas económicas propuestas, procediéndose a determinar el puntaje total alcanzado de acuerdo </w:t>
      </w:r>
      <w:r w:rsidRPr="0099654F">
        <w:rPr>
          <w:rFonts w:ascii="Arial" w:hAnsi="Arial" w:cs="Arial"/>
          <w:lang w:val="es-PE"/>
        </w:rPr>
        <w:lastRenderedPageBreak/>
        <w:t>con la Metodología de Evaluación consignada en las Bases, estableciéndose el orden de méritos y acto seguido a adjudicar la Buena Pro, levantándose el acta correspondiente. El resultado de la evaluación final y la adjudicación de la Buena Pro serán publicados en el portal institucional de PROINVERSIÓN.</w:t>
      </w:r>
    </w:p>
    <w:p w14:paraId="4A442792" w14:textId="77777777" w:rsidR="00AC59FF" w:rsidRPr="0099654F" w:rsidRDefault="00AC59FF" w:rsidP="00AC59FF">
      <w:pPr>
        <w:spacing w:after="0" w:line="277" w:lineRule="auto"/>
        <w:ind w:left="1134"/>
        <w:jc w:val="both"/>
        <w:rPr>
          <w:rFonts w:ascii="Arial" w:hAnsi="Arial" w:cs="Arial"/>
          <w:lang w:val="es-PE"/>
        </w:rPr>
      </w:pPr>
    </w:p>
    <w:p w14:paraId="33AED7A5"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 xml:space="preserve">En caso de que los Postores descalificados, por no haber alcanzado el puntaje técnico mínimo, manifiesten su intención de impugnar, deberá realizarse en dicho acto dejando expresa constancia de su intención en el acta correspondiente, para lo cual sus Sobres Nro. 2 no serán devueltos, quedando en custodia del Notario </w:t>
      </w:r>
      <w:r>
        <w:rPr>
          <w:rFonts w:ascii="Arial" w:hAnsi="Arial" w:cs="Arial"/>
          <w:lang w:val="es-PE"/>
        </w:rPr>
        <w:t xml:space="preserve">o el Comité </w:t>
      </w:r>
      <w:r w:rsidRPr="0099654F">
        <w:rPr>
          <w:rFonts w:ascii="Arial" w:hAnsi="Arial" w:cs="Arial"/>
          <w:lang w:val="es-PE"/>
        </w:rPr>
        <w:t>hasta el Consentimiento de la Buena Pro o, de ser el caso, la apertura de los mencionados Sobres Nro. 2 como resultado de la impugnación resuelta.</w:t>
      </w:r>
    </w:p>
    <w:p w14:paraId="559392FB" w14:textId="77777777" w:rsidR="00AC59FF" w:rsidRPr="0099654F" w:rsidRDefault="00AC59FF" w:rsidP="00AC59FF">
      <w:pPr>
        <w:spacing w:after="0" w:line="277" w:lineRule="auto"/>
        <w:ind w:left="1134"/>
        <w:jc w:val="both"/>
        <w:rPr>
          <w:rFonts w:ascii="Arial" w:hAnsi="Arial" w:cs="Arial"/>
          <w:lang w:val="es-PE"/>
        </w:rPr>
      </w:pPr>
    </w:p>
    <w:p w14:paraId="197A9050" w14:textId="77777777" w:rsidR="00AC59FF" w:rsidRPr="0099654F" w:rsidRDefault="00AC59FF" w:rsidP="00AC59FF">
      <w:pPr>
        <w:pStyle w:val="Ttulo1"/>
        <w:numPr>
          <w:ilvl w:val="2"/>
          <w:numId w:val="2"/>
        </w:numPr>
        <w:spacing w:before="0" w:after="0" w:line="277" w:lineRule="auto"/>
        <w:ind w:left="1985" w:hanging="851"/>
        <w:rPr>
          <w:rFonts w:ascii="Arial" w:hAnsi="Arial" w:cs="Arial"/>
          <w:bCs/>
          <w:sz w:val="22"/>
          <w:szCs w:val="22"/>
          <w:lang w:val="es-PE"/>
        </w:rPr>
      </w:pPr>
      <w:r w:rsidRPr="0099654F">
        <w:rPr>
          <w:rFonts w:ascii="Arial" w:hAnsi="Arial" w:cs="Arial"/>
          <w:sz w:val="22"/>
          <w:szCs w:val="22"/>
          <w:lang w:val="es-PE"/>
        </w:rPr>
        <w:t>Adjudicación y Consentimiento de la Buena Pro</w:t>
      </w:r>
    </w:p>
    <w:p w14:paraId="0DFEFA79"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En el acto público, y luego de efectuada la evaluación final de las propuestas válidas presentadas por parte del Comité, se adjudicará la Buena Pro al Postor que resulta ganador.</w:t>
      </w:r>
    </w:p>
    <w:p w14:paraId="09DBAA49" w14:textId="77777777" w:rsidR="00AC59FF" w:rsidRPr="0099654F" w:rsidRDefault="00AC59FF" w:rsidP="00AC59FF">
      <w:pPr>
        <w:spacing w:after="0" w:line="277" w:lineRule="auto"/>
        <w:ind w:left="1134"/>
        <w:jc w:val="both"/>
        <w:rPr>
          <w:rFonts w:ascii="Arial" w:hAnsi="Arial" w:cs="Arial"/>
          <w:lang w:val="es-PE"/>
        </w:rPr>
      </w:pPr>
    </w:p>
    <w:p w14:paraId="4B205A15"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La adjudicación de la Buena Pro no supone la celebración del Contrato de Consultoría, requiriéndose para ello la suscripción del documento correspondiente.</w:t>
      </w:r>
    </w:p>
    <w:p w14:paraId="332CADDF" w14:textId="77777777" w:rsidR="00AC59FF" w:rsidRPr="0099654F" w:rsidRDefault="00AC59FF" w:rsidP="00AC59FF">
      <w:pPr>
        <w:spacing w:after="0" w:line="277" w:lineRule="auto"/>
        <w:ind w:left="1134"/>
        <w:jc w:val="both"/>
        <w:rPr>
          <w:rFonts w:ascii="Arial" w:hAnsi="Arial" w:cs="Arial"/>
          <w:lang w:val="es-PE"/>
        </w:rPr>
      </w:pPr>
    </w:p>
    <w:p w14:paraId="54172079"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La Buena Pro quedará consentida si en el acto público de comunicación de resultado de evaluación de propuestas técnicas, apertura de Sobres Nro. 2 y adjudicación de la Buena Pro, se presentara cualquiera de los siguientes casos:</w:t>
      </w:r>
    </w:p>
    <w:p w14:paraId="1645A158" w14:textId="77777777" w:rsidR="00AC59FF" w:rsidRPr="0099654F" w:rsidRDefault="00AC59FF" w:rsidP="00AC59FF">
      <w:pPr>
        <w:spacing w:after="0" w:line="277" w:lineRule="auto"/>
        <w:ind w:left="1134"/>
        <w:jc w:val="both"/>
        <w:rPr>
          <w:rFonts w:ascii="Arial" w:hAnsi="Arial" w:cs="Arial"/>
          <w:lang w:val="es-PE"/>
        </w:rPr>
      </w:pPr>
    </w:p>
    <w:p w14:paraId="084B6937" w14:textId="77777777" w:rsidR="00AC59FF" w:rsidRPr="0099654F" w:rsidRDefault="00AC59FF" w:rsidP="00AC59FF">
      <w:pPr>
        <w:numPr>
          <w:ilvl w:val="0"/>
          <w:numId w:val="13"/>
        </w:numPr>
        <w:spacing w:after="0" w:line="277" w:lineRule="auto"/>
        <w:ind w:left="2268" w:hanging="284"/>
        <w:jc w:val="both"/>
        <w:rPr>
          <w:rFonts w:ascii="Arial" w:hAnsi="Arial" w:cs="Arial"/>
          <w:lang w:val="es-PE"/>
        </w:rPr>
      </w:pPr>
      <w:r w:rsidRPr="0099654F">
        <w:rPr>
          <w:rFonts w:ascii="Arial" w:hAnsi="Arial" w:cs="Arial"/>
          <w:lang w:val="es-PE"/>
        </w:rPr>
        <w:t>Cuando exista un solo Postor y éste cumpla con los requisitos y criterios establecidos en las Bases, el consentimiento de la Buena Pro se produce en el momento en el que se comunica durante el acto público.</w:t>
      </w:r>
    </w:p>
    <w:p w14:paraId="501017F4" w14:textId="77777777" w:rsidR="00AC59FF" w:rsidRPr="0099654F" w:rsidRDefault="00AC59FF" w:rsidP="00AC59FF">
      <w:pPr>
        <w:spacing w:after="0" w:line="277" w:lineRule="auto"/>
        <w:ind w:left="2268"/>
        <w:jc w:val="both"/>
        <w:rPr>
          <w:rFonts w:ascii="Arial" w:hAnsi="Arial" w:cs="Arial"/>
          <w:lang w:val="es-PE"/>
        </w:rPr>
      </w:pPr>
    </w:p>
    <w:p w14:paraId="1473D598" w14:textId="77777777" w:rsidR="00AC59FF" w:rsidRPr="008D12A0" w:rsidRDefault="00AC59FF" w:rsidP="00AC59FF">
      <w:pPr>
        <w:numPr>
          <w:ilvl w:val="0"/>
          <w:numId w:val="13"/>
        </w:numPr>
        <w:spacing w:after="0" w:line="277" w:lineRule="auto"/>
        <w:ind w:left="2268" w:hanging="284"/>
        <w:jc w:val="both"/>
        <w:rPr>
          <w:rFonts w:ascii="Arial" w:hAnsi="Arial" w:cs="Arial"/>
          <w:lang w:val="es-PE"/>
        </w:rPr>
      </w:pPr>
      <w:r w:rsidRPr="008D12A0">
        <w:rPr>
          <w:rFonts w:ascii="Arial" w:hAnsi="Arial" w:cs="Arial"/>
          <w:lang w:val="es-PE"/>
        </w:rPr>
        <w:t>Cuando, existiendo varios Postores declarados aptos, en el momento en el que se comunica la adjudicación de la Buena Pro durante el acto público, no se hubiese dejado constancia en acta por ninguno de los Postores</w:t>
      </w:r>
      <w:r>
        <w:rPr>
          <w:rFonts w:ascii="Arial" w:hAnsi="Arial" w:cs="Arial"/>
          <w:lang w:val="es-PE"/>
        </w:rPr>
        <w:t xml:space="preserve"> su intención de </w:t>
      </w:r>
      <w:r w:rsidRPr="008D12A0">
        <w:rPr>
          <w:rFonts w:ascii="Arial" w:hAnsi="Arial" w:cs="Arial"/>
          <w:lang w:val="es-PE"/>
        </w:rPr>
        <w:t>impugnar.</w:t>
      </w:r>
    </w:p>
    <w:p w14:paraId="3AD5D58D" w14:textId="77777777" w:rsidR="00AC59FF" w:rsidRPr="0099654F" w:rsidRDefault="00AC59FF" w:rsidP="00AC59FF">
      <w:pPr>
        <w:spacing w:after="0" w:line="277" w:lineRule="auto"/>
        <w:ind w:left="2268"/>
        <w:jc w:val="both"/>
        <w:rPr>
          <w:rFonts w:ascii="Arial" w:hAnsi="Arial" w:cs="Arial"/>
          <w:lang w:val="es-PE"/>
        </w:rPr>
      </w:pPr>
    </w:p>
    <w:p w14:paraId="386E57F1" w14:textId="77777777" w:rsidR="00AC59FF" w:rsidRPr="0099654F" w:rsidRDefault="00AC59FF" w:rsidP="00AC59FF">
      <w:pPr>
        <w:numPr>
          <w:ilvl w:val="0"/>
          <w:numId w:val="13"/>
        </w:numPr>
        <w:spacing w:after="0" w:line="277" w:lineRule="auto"/>
        <w:ind w:left="2268" w:hanging="284"/>
        <w:jc w:val="both"/>
        <w:rPr>
          <w:rFonts w:ascii="Arial" w:hAnsi="Arial" w:cs="Arial"/>
          <w:lang w:val="es-PE"/>
        </w:rPr>
      </w:pPr>
      <w:r w:rsidRPr="0099654F">
        <w:rPr>
          <w:rFonts w:ascii="Arial" w:hAnsi="Arial" w:cs="Arial"/>
          <w:lang w:val="es-PE"/>
        </w:rPr>
        <w:t xml:space="preserve">Cuando, </w:t>
      </w:r>
      <w:r>
        <w:rPr>
          <w:rFonts w:ascii="Arial" w:hAnsi="Arial" w:cs="Arial"/>
          <w:lang w:val="es-PE"/>
        </w:rPr>
        <w:t>los postores que dejaron constancia en acta su intención de impugnar, no presenten el recurso de apelación dentro de los ocho (8) días hábiles siguientes al Acto Público de adjudicación.</w:t>
      </w:r>
    </w:p>
    <w:p w14:paraId="7C308A98" w14:textId="77777777" w:rsidR="00AC59FF" w:rsidRPr="0099654F" w:rsidRDefault="00AC59FF" w:rsidP="00AC59FF">
      <w:pPr>
        <w:spacing w:after="0" w:line="277" w:lineRule="auto"/>
        <w:ind w:left="2268"/>
        <w:jc w:val="both"/>
        <w:rPr>
          <w:rFonts w:ascii="Arial" w:hAnsi="Arial" w:cs="Arial"/>
          <w:lang w:val="es-PE"/>
        </w:rPr>
      </w:pPr>
    </w:p>
    <w:p w14:paraId="6D41E573" w14:textId="77777777" w:rsidR="00AC59FF" w:rsidRPr="0099654F" w:rsidRDefault="00AC59FF" w:rsidP="00AC59FF">
      <w:pPr>
        <w:numPr>
          <w:ilvl w:val="0"/>
          <w:numId w:val="13"/>
        </w:numPr>
        <w:spacing w:after="0" w:line="277" w:lineRule="auto"/>
        <w:ind w:left="2268" w:hanging="284"/>
        <w:jc w:val="both"/>
        <w:rPr>
          <w:rFonts w:ascii="Arial" w:hAnsi="Arial" w:cs="Arial"/>
          <w:lang w:val="es-PE"/>
        </w:rPr>
      </w:pPr>
      <w:r w:rsidRPr="0099654F">
        <w:rPr>
          <w:rFonts w:ascii="Arial" w:hAnsi="Arial" w:cs="Arial"/>
          <w:lang w:val="es-PE"/>
        </w:rPr>
        <w:lastRenderedPageBreak/>
        <w:t>Cuando se agote la vía administrativa en caso se presenten impugnaciones.</w:t>
      </w:r>
    </w:p>
    <w:p w14:paraId="140C4CEA" w14:textId="77777777" w:rsidR="00AC59FF" w:rsidRPr="0099654F" w:rsidRDefault="00AC59FF" w:rsidP="00AC59FF">
      <w:pPr>
        <w:spacing w:after="0" w:line="277" w:lineRule="auto"/>
        <w:ind w:left="1068"/>
        <w:jc w:val="both"/>
        <w:rPr>
          <w:rFonts w:ascii="Arial" w:hAnsi="Arial" w:cs="Arial"/>
          <w:lang w:val="es-PE"/>
        </w:rPr>
      </w:pPr>
    </w:p>
    <w:p w14:paraId="36EF6248" w14:textId="77777777" w:rsidR="00AC59FF" w:rsidRPr="0099654F" w:rsidRDefault="00AC59FF" w:rsidP="00AC59FF">
      <w:pPr>
        <w:pStyle w:val="Ttulo1"/>
        <w:numPr>
          <w:ilvl w:val="2"/>
          <w:numId w:val="2"/>
        </w:numPr>
        <w:spacing w:before="0" w:after="0" w:line="277" w:lineRule="auto"/>
        <w:ind w:left="1985" w:hanging="851"/>
        <w:rPr>
          <w:rFonts w:ascii="Arial" w:hAnsi="Arial" w:cs="Arial"/>
          <w:b/>
          <w:sz w:val="22"/>
          <w:szCs w:val="22"/>
          <w:lang w:val="es-PE"/>
        </w:rPr>
      </w:pPr>
      <w:r w:rsidRPr="0099654F">
        <w:rPr>
          <w:rFonts w:ascii="Arial" w:hAnsi="Arial" w:cs="Arial"/>
          <w:sz w:val="22"/>
          <w:szCs w:val="22"/>
          <w:lang w:val="es-PE"/>
        </w:rPr>
        <w:t>Concurso Desierto</w:t>
      </w:r>
    </w:p>
    <w:p w14:paraId="189A439E" w14:textId="77777777" w:rsidR="00AC59FF" w:rsidRPr="0099654F" w:rsidRDefault="00AC59FF" w:rsidP="00AC59FF">
      <w:pPr>
        <w:spacing w:after="0" w:line="277" w:lineRule="auto"/>
        <w:ind w:left="1985"/>
        <w:jc w:val="both"/>
        <w:rPr>
          <w:rFonts w:ascii="Arial" w:hAnsi="Arial" w:cs="Arial"/>
          <w:lang w:val="es-PE"/>
        </w:rPr>
      </w:pPr>
      <w:r w:rsidRPr="0099654F">
        <w:rPr>
          <w:rFonts w:ascii="Arial" w:hAnsi="Arial" w:cs="Arial"/>
          <w:lang w:val="es-PE"/>
        </w:rPr>
        <w:t>Cuando no se reciban propuestas, cuando ninguno de los Postores que presentaron sus propuestas cumpliera con los requisitos mínimos indicados en las presentes Bases o cuando luego de ejecutado el procedimiento establecido en el artículo 2</w:t>
      </w:r>
      <w:r>
        <w:rPr>
          <w:rFonts w:ascii="Arial" w:hAnsi="Arial" w:cs="Arial"/>
          <w:lang w:val="es-PE"/>
        </w:rPr>
        <w:t>4</w:t>
      </w:r>
      <w:r w:rsidRPr="0099654F">
        <w:rPr>
          <w:rFonts w:ascii="Arial" w:hAnsi="Arial" w:cs="Arial"/>
          <w:lang w:val="es-PE"/>
        </w:rPr>
        <w:t xml:space="preserve"> del Reglamento ninguno de los Postores suscribe el contrato.</w:t>
      </w:r>
    </w:p>
    <w:p w14:paraId="7120C79B" w14:textId="77777777" w:rsidR="00AC59FF" w:rsidRPr="0099654F" w:rsidRDefault="00AC59FF" w:rsidP="00AC59FF">
      <w:pPr>
        <w:spacing w:after="0" w:line="277" w:lineRule="auto"/>
        <w:ind w:left="1134"/>
        <w:jc w:val="both"/>
        <w:rPr>
          <w:rFonts w:ascii="Arial" w:hAnsi="Arial" w:cs="Arial"/>
          <w:lang w:val="es-PE"/>
        </w:rPr>
      </w:pPr>
    </w:p>
    <w:p w14:paraId="119682E4" w14:textId="77777777" w:rsidR="00AC59FF" w:rsidRPr="0099654F" w:rsidRDefault="00AC59FF" w:rsidP="00AC59FF">
      <w:pPr>
        <w:pStyle w:val="Ttulo1"/>
        <w:numPr>
          <w:ilvl w:val="1"/>
          <w:numId w:val="2"/>
        </w:numPr>
        <w:spacing w:before="0" w:after="0" w:line="277" w:lineRule="auto"/>
        <w:ind w:left="1134" w:hanging="567"/>
        <w:rPr>
          <w:rFonts w:ascii="Arial" w:hAnsi="Arial" w:cs="Arial"/>
          <w:b/>
          <w:sz w:val="22"/>
          <w:szCs w:val="22"/>
          <w:lang w:val="es-PE"/>
        </w:rPr>
      </w:pPr>
      <w:r w:rsidRPr="0099654F">
        <w:rPr>
          <w:rFonts w:ascii="Arial" w:hAnsi="Arial" w:cs="Arial"/>
          <w:sz w:val="22"/>
          <w:szCs w:val="22"/>
          <w:lang w:val="es-PE"/>
        </w:rPr>
        <w:t>Impugnación</w:t>
      </w:r>
    </w:p>
    <w:p w14:paraId="562828C9"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Los Postores tendrán ocho (8) días hábiles contados a partir del día hábil siguiente de la fecha del acto de adjudicación de la Buena Pro del Concurso, para presentar el respectivo recurso de apelación impugnando dicho acto. La impugnación se planteará por escrito y deberá estar firmada por el representante legal indicado por el Postor.</w:t>
      </w:r>
    </w:p>
    <w:p w14:paraId="5DB19D8E" w14:textId="77777777" w:rsidR="00AC59FF" w:rsidRPr="0099654F" w:rsidRDefault="00AC59FF" w:rsidP="00AC59FF">
      <w:pPr>
        <w:spacing w:after="0" w:line="277" w:lineRule="auto"/>
        <w:ind w:left="1134"/>
        <w:jc w:val="both"/>
        <w:rPr>
          <w:rFonts w:ascii="Arial" w:hAnsi="Arial" w:cs="Arial"/>
          <w:lang w:val="es-PE"/>
        </w:rPr>
      </w:pPr>
    </w:p>
    <w:p w14:paraId="01F63811"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Culminado el Acto de Adjudicación de la Buena Pro, los Postores que no estuvieran conformes con el resultado obtenido, podrán solicitar copia de las propuestas presentadas y deberán dejar constancia de su intención de impugnar en el Acta de Adjudicación de la Buena Pro.</w:t>
      </w:r>
    </w:p>
    <w:p w14:paraId="5DD191BB" w14:textId="77777777" w:rsidR="00AC59FF" w:rsidRPr="0099654F" w:rsidRDefault="00AC59FF" w:rsidP="00AC59FF">
      <w:pPr>
        <w:spacing w:after="0" w:line="277" w:lineRule="auto"/>
        <w:ind w:left="1134"/>
        <w:jc w:val="both"/>
        <w:rPr>
          <w:rFonts w:ascii="Arial" w:hAnsi="Arial" w:cs="Arial"/>
          <w:lang w:val="es-PE"/>
        </w:rPr>
      </w:pPr>
    </w:p>
    <w:p w14:paraId="4BD09D8F" w14:textId="1FEE462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Los requisitos para la impugnación se encuentran comprendidos en el artículo 2</w:t>
      </w:r>
      <w:r>
        <w:rPr>
          <w:rFonts w:ascii="Arial" w:hAnsi="Arial" w:cs="Arial"/>
          <w:lang w:val="es-PE"/>
        </w:rPr>
        <w:t>6</w:t>
      </w:r>
      <w:r w:rsidRPr="0099654F">
        <w:rPr>
          <w:rFonts w:ascii="Arial" w:hAnsi="Arial" w:cs="Arial"/>
          <w:lang w:val="es-PE"/>
        </w:rPr>
        <w:t xml:space="preserve"> del Reglamento y los modelos de la Garantía de Impugnación en el Anexo Nro. 14 o Anexo Nro. 14</w:t>
      </w:r>
      <w:r w:rsidR="00A42D2B">
        <w:rPr>
          <w:rFonts w:ascii="Arial" w:hAnsi="Arial" w:cs="Arial"/>
          <w:lang w:val="es-PE"/>
        </w:rPr>
        <w:t>A</w:t>
      </w:r>
      <w:r>
        <w:rPr>
          <w:rFonts w:ascii="Arial" w:hAnsi="Arial" w:cs="Arial"/>
          <w:lang w:val="es-PE"/>
        </w:rPr>
        <w:t xml:space="preserve"> de las presentes bases</w:t>
      </w:r>
      <w:r w:rsidRPr="0099654F">
        <w:rPr>
          <w:rFonts w:ascii="Arial" w:hAnsi="Arial" w:cs="Arial"/>
          <w:lang w:val="es-PE"/>
        </w:rPr>
        <w:t>.</w:t>
      </w:r>
    </w:p>
    <w:p w14:paraId="1D3953A3" w14:textId="77777777" w:rsidR="00AC59FF" w:rsidRPr="0099654F" w:rsidRDefault="00AC59FF" w:rsidP="00AC59FF">
      <w:pPr>
        <w:spacing w:after="0" w:line="277" w:lineRule="auto"/>
        <w:ind w:left="1134"/>
        <w:jc w:val="both"/>
        <w:rPr>
          <w:rFonts w:ascii="Arial" w:hAnsi="Arial" w:cs="Arial"/>
          <w:lang w:val="es-PE"/>
        </w:rPr>
      </w:pPr>
    </w:p>
    <w:p w14:paraId="3B4A6224"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La impugnación deberá estar referida únicamente a la evaluación de las Propuestas Técnicas de los Postores.</w:t>
      </w:r>
    </w:p>
    <w:p w14:paraId="2FA3D552" w14:textId="77777777" w:rsidR="00AC59FF" w:rsidRPr="0099654F" w:rsidRDefault="00AC59FF" w:rsidP="00AC59FF">
      <w:pPr>
        <w:spacing w:after="0" w:line="277" w:lineRule="auto"/>
        <w:ind w:left="1134"/>
        <w:jc w:val="both"/>
        <w:rPr>
          <w:rFonts w:ascii="Arial" w:hAnsi="Arial" w:cs="Arial"/>
          <w:lang w:val="es-PE"/>
        </w:rPr>
      </w:pPr>
    </w:p>
    <w:p w14:paraId="3B3B8740"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El recurso de apelación será presentado ante el Comité.</w:t>
      </w:r>
    </w:p>
    <w:p w14:paraId="75C081A1" w14:textId="77777777" w:rsidR="00AC59FF" w:rsidRPr="0099654F" w:rsidRDefault="00AC59FF" w:rsidP="00AC59FF">
      <w:pPr>
        <w:spacing w:after="0" w:line="277" w:lineRule="auto"/>
        <w:ind w:left="1134"/>
        <w:jc w:val="both"/>
        <w:rPr>
          <w:rFonts w:ascii="Arial" w:hAnsi="Arial" w:cs="Arial"/>
          <w:lang w:val="es-PE"/>
        </w:rPr>
      </w:pPr>
    </w:p>
    <w:p w14:paraId="753A0674"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En un plazo máximo de dos (2) días hábiles contados desde la presentación del recurso o desde la subsanación de las omisiones o defectos advertidos en la presentación del recurso, según corresponda, se correrá traslado del recurso al Postor o Postores que pudiera(n) ser afectado(s) con la decisión de PROINVERSIÓN, otorgándole el plazo de dos (2) días hábiles para que se pronuncie sobre el recurso interpuesto.</w:t>
      </w:r>
    </w:p>
    <w:p w14:paraId="4E1691D7" w14:textId="77777777" w:rsidR="00AC59FF" w:rsidRPr="0099654F" w:rsidRDefault="00AC59FF" w:rsidP="00AC59FF">
      <w:pPr>
        <w:spacing w:after="0" w:line="277" w:lineRule="auto"/>
        <w:ind w:left="1134"/>
        <w:jc w:val="both"/>
        <w:rPr>
          <w:rFonts w:ascii="Arial" w:hAnsi="Arial" w:cs="Arial"/>
          <w:lang w:val="es-PE"/>
        </w:rPr>
      </w:pPr>
    </w:p>
    <w:p w14:paraId="52E5CF21" w14:textId="77777777" w:rsidR="00AC59FF" w:rsidRPr="0099654F" w:rsidRDefault="00AC59FF" w:rsidP="00AC59FF">
      <w:pPr>
        <w:spacing w:after="0" w:line="277" w:lineRule="auto"/>
        <w:ind w:left="1134"/>
        <w:jc w:val="both"/>
        <w:rPr>
          <w:rFonts w:ascii="Arial" w:hAnsi="Arial" w:cs="Arial"/>
          <w:lang w:val="es-PE"/>
        </w:rPr>
      </w:pPr>
      <w:r>
        <w:rPr>
          <w:rFonts w:ascii="Arial" w:hAnsi="Arial" w:cs="Arial"/>
          <w:lang w:val="es-PE"/>
        </w:rPr>
        <w:t>L</w:t>
      </w:r>
      <w:r w:rsidRPr="0099654F">
        <w:rPr>
          <w:rFonts w:ascii="Arial" w:hAnsi="Arial" w:cs="Arial"/>
          <w:lang w:val="es-PE"/>
        </w:rPr>
        <w:t xml:space="preserve">a </w:t>
      </w:r>
      <w:r>
        <w:rPr>
          <w:rFonts w:ascii="Arial" w:hAnsi="Arial" w:cs="Arial"/>
          <w:lang w:val="es-PE"/>
        </w:rPr>
        <w:t xml:space="preserve">Presidencia </w:t>
      </w:r>
      <w:r w:rsidRPr="0099654F">
        <w:rPr>
          <w:rFonts w:ascii="Arial" w:hAnsi="Arial" w:cs="Arial"/>
          <w:lang w:val="es-PE"/>
        </w:rPr>
        <w:t xml:space="preserve">Ejecutiva </w:t>
      </w:r>
      <w:r>
        <w:rPr>
          <w:rFonts w:ascii="Arial" w:hAnsi="Arial" w:cs="Arial"/>
          <w:lang w:val="es-PE"/>
        </w:rPr>
        <w:t xml:space="preserve">resolverá en </w:t>
      </w:r>
      <w:r w:rsidRPr="0099654F">
        <w:rPr>
          <w:rFonts w:ascii="Arial" w:hAnsi="Arial" w:cs="Arial"/>
          <w:lang w:val="es-PE"/>
        </w:rPr>
        <w:t xml:space="preserve">un plazo no mayor a ocho (8) días hábiles, contados desde el día siguiente de la presentación del recurso o desde la </w:t>
      </w:r>
      <w:r>
        <w:rPr>
          <w:rFonts w:ascii="Arial" w:hAnsi="Arial" w:cs="Arial"/>
          <w:lang w:val="es-PE"/>
        </w:rPr>
        <w:t xml:space="preserve">subsanación </w:t>
      </w:r>
      <w:r w:rsidRPr="0099654F">
        <w:rPr>
          <w:rFonts w:ascii="Arial" w:hAnsi="Arial" w:cs="Arial"/>
          <w:lang w:val="es-PE"/>
        </w:rPr>
        <w:t>de ser el caso.</w:t>
      </w:r>
    </w:p>
    <w:p w14:paraId="5547FFA7" w14:textId="77777777" w:rsidR="00AC59FF" w:rsidRPr="0099654F" w:rsidRDefault="00AC59FF" w:rsidP="00AC59FF">
      <w:pPr>
        <w:spacing w:after="0" w:line="277" w:lineRule="auto"/>
        <w:ind w:left="1134"/>
        <w:jc w:val="both"/>
        <w:rPr>
          <w:rFonts w:ascii="Arial" w:hAnsi="Arial" w:cs="Arial"/>
          <w:lang w:val="es-PE"/>
        </w:rPr>
      </w:pPr>
    </w:p>
    <w:p w14:paraId="46277B44" w14:textId="77777777" w:rsidR="00AC59FF" w:rsidRPr="0099654F" w:rsidRDefault="00AC59FF" w:rsidP="00AC59FF">
      <w:pPr>
        <w:spacing w:after="0" w:line="277" w:lineRule="auto"/>
        <w:ind w:left="1134"/>
        <w:jc w:val="both"/>
        <w:rPr>
          <w:rFonts w:ascii="Arial" w:hAnsi="Arial" w:cs="Arial"/>
          <w:spacing w:val="-4"/>
          <w:lang w:val="es-PE"/>
        </w:rPr>
      </w:pPr>
      <w:r w:rsidRPr="0099654F">
        <w:rPr>
          <w:rFonts w:ascii="Arial" w:hAnsi="Arial" w:cs="Arial"/>
          <w:spacing w:val="-4"/>
          <w:lang w:val="es-PE"/>
        </w:rPr>
        <w:t xml:space="preserve">Si el recurso de apelación fuese declarado fundado por la </w:t>
      </w:r>
      <w:r>
        <w:rPr>
          <w:rFonts w:ascii="Arial" w:hAnsi="Arial" w:cs="Arial"/>
          <w:spacing w:val="-4"/>
          <w:lang w:val="es-PE"/>
        </w:rPr>
        <w:t xml:space="preserve">Presidencia </w:t>
      </w:r>
      <w:r w:rsidRPr="0099654F">
        <w:rPr>
          <w:rFonts w:ascii="Arial" w:hAnsi="Arial" w:cs="Arial"/>
          <w:spacing w:val="-4"/>
          <w:lang w:val="es-PE"/>
        </w:rPr>
        <w:t xml:space="preserve">Ejecutiva, </w:t>
      </w:r>
      <w:r>
        <w:rPr>
          <w:rFonts w:ascii="Arial" w:hAnsi="Arial" w:cs="Arial"/>
          <w:spacing w:val="-4"/>
          <w:lang w:val="es-PE"/>
        </w:rPr>
        <w:t xml:space="preserve">el Comité de Contrataciones </w:t>
      </w:r>
      <w:r w:rsidRPr="0099654F">
        <w:rPr>
          <w:rFonts w:ascii="Arial" w:hAnsi="Arial" w:cs="Arial"/>
          <w:spacing w:val="-4"/>
          <w:lang w:val="es-PE"/>
        </w:rPr>
        <w:t xml:space="preserve">comunicará a todos los Postores la </w:t>
      </w:r>
      <w:r w:rsidRPr="0099654F">
        <w:rPr>
          <w:rFonts w:ascii="Arial" w:hAnsi="Arial" w:cs="Arial"/>
          <w:spacing w:val="-4"/>
          <w:lang w:val="es-PE"/>
        </w:rPr>
        <w:lastRenderedPageBreak/>
        <w:t xml:space="preserve">modificación del resultado de la evaluación de las Propuestas Técnicas, y el nuevo resultado de la Adjudicación de la Buena Pro, de ser el caso, con lo que queda finalizado el </w:t>
      </w:r>
      <w:r>
        <w:rPr>
          <w:rFonts w:ascii="Arial" w:hAnsi="Arial" w:cs="Arial"/>
          <w:spacing w:val="-4"/>
          <w:lang w:val="es-PE"/>
        </w:rPr>
        <w:t>procedimiento de selección</w:t>
      </w:r>
      <w:r w:rsidRPr="0099654F">
        <w:rPr>
          <w:rFonts w:ascii="Arial" w:hAnsi="Arial" w:cs="Arial"/>
          <w:spacing w:val="-4"/>
          <w:lang w:val="es-PE"/>
        </w:rPr>
        <w:t>.</w:t>
      </w:r>
    </w:p>
    <w:p w14:paraId="73B0B21F" w14:textId="77777777" w:rsidR="00AC59FF" w:rsidRPr="0099654F" w:rsidRDefault="00AC59FF" w:rsidP="00AC59FF">
      <w:pPr>
        <w:spacing w:after="0" w:line="277" w:lineRule="auto"/>
        <w:ind w:left="1134"/>
        <w:jc w:val="both"/>
        <w:rPr>
          <w:rFonts w:ascii="Arial" w:hAnsi="Arial" w:cs="Arial"/>
          <w:lang w:val="es-PE"/>
        </w:rPr>
      </w:pPr>
    </w:p>
    <w:p w14:paraId="5CAE47F8"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La garantía de impugnación será ejecutada por PROINVERSIÓN en caso se declare infundado, inadmisible o improcedente el recurso de apelación presentado por el Postor o si el Postor se desistiere del recurso de apelación.</w:t>
      </w:r>
    </w:p>
    <w:p w14:paraId="250BE6E9" w14:textId="77777777" w:rsidR="00AC59FF" w:rsidRPr="0099654F" w:rsidRDefault="00AC59FF" w:rsidP="00AC59FF">
      <w:pPr>
        <w:spacing w:after="0" w:line="277" w:lineRule="auto"/>
        <w:ind w:left="1134"/>
        <w:jc w:val="both"/>
        <w:rPr>
          <w:rFonts w:ascii="Arial" w:hAnsi="Arial" w:cs="Arial"/>
          <w:lang w:val="es-PE"/>
        </w:rPr>
      </w:pPr>
    </w:p>
    <w:p w14:paraId="54A64F1C" w14:textId="77777777" w:rsidR="00AC59FF" w:rsidRPr="0099654F" w:rsidRDefault="00AC59FF" w:rsidP="00AC59FF">
      <w:pPr>
        <w:pStyle w:val="Ttulo1"/>
        <w:numPr>
          <w:ilvl w:val="1"/>
          <w:numId w:val="2"/>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Firma del Contrato</w:t>
      </w:r>
    </w:p>
    <w:p w14:paraId="0B35D68B"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 xml:space="preserve">Consentida la Buena Pro del Concurso, el Comité procederá a comunicar a los Postores el Consentimiento de </w:t>
      </w:r>
      <w:proofErr w:type="gramStart"/>
      <w:r w:rsidRPr="0099654F">
        <w:rPr>
          <w:rFonts w:ascii="Arial" w:hAnsi="Arial" w:cs="Arial"/>
          <w:lang w:val="es-PE"/>
        </w:rPr>
        <w:t>la misma</w:t>
      </w:r>
      <w:proofErr w:type="gramEnd"/>
      <w:r w:rsidRPr="0099654F">
        <w:rPr>
          <w:rFonts w:ascii="Arial" w:hAnsi="Arial" w:cs="Arial"/>
          <w:lang w:val="es-PE"/>
        </w:rPr>
        <w:t>, por Circular publicada en el portal institucional de PROINVERSIÓN.</w:t>
      </w:r>
    </w:p>
    <w:p w14:paraId="2B743F28" w14:textId="77777777" w:rsidR="00AC59FF" w:rsidRPr="0099654F" w:rsidRDefault="00AC59FF" w:rsidP="00AC59FF">
      <w:pPr>
        <w:spacing w:after="0" w:line="277" w:lineRule="auto"/>
        <w:ind w:left="1134"/>
        <w:jc w:val="both"/>
        <w:rPr>
          <w:rFonts w:ascii="Arial" w:hAnsi="Arial" w:cs="Arial"/>
          <w:lang w:val="es-PE"/>
        </w:rPr>
      </w:pPr>
    </w:p>
    <w:p w14:paraId="25A79EE6"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 xml:space="preserve">En un plazo máximo de </w:t>
      </w:r>
      <w:r>
        <w:rPr>
          <w:rFonts w:ascii="Arial" w:hAnsi="Arial" w:cs="Arial"/>
          <w:lang w:val="es-PE"/>
        </w:rPr>
        <w:t>dos</w:t>
      </w:r>
      <w:r w:rsidRPr="0099654F">
        <w:rPr>
          <w:rFonts w:ascii="Arial" w:hAnsi="Arial" w:cs="Arial"/>
          <w:lang w:val="es-PE"/>
        </w:rPr>
        <w:t xml:space="preserve"> (</w:t>
      </w:r>
      <w:r>
        <w:rPr>
          <w:rFonts w:ascii="Arial" w:hAnsi="Arial" w:cs="Arial"/>
          <w:lang w:val="es-PE"/>
        </w:rPr>
        <w:t>2</w:t>
      </w:r>
      <w:r w:rsidRPr="0099654F">
        <w:rPr>
          <w:rFonts w:ascii="Arial" w:hAnsi="Arial" w:cs="Arial"/>
          <w:lang w:val="es-PE"/>
        </w:rPr>
        <w:t>) días hábiles contados a partir del día</w:t>
      </w:r>
      <w:r>
        <w:rPr>
          <w:rFonts w:ascii="Arial" w:hAnsi="Arial" w:cs="Arial"/>
          <w:lang w:val="es-PE"/>
        </w:rPr>
        <w:t xml:space="preserve"> hábil</w:t>
      </w:r>
      <w:r w:rsidRPr="0099654F">
        <w:rPr>
          <w:rFonts w:ascii="Arial" w:hAnsi="Arial" w:cs="Arial"/>
          <w:lang w:val="es-PE"/>
        </w:rPr>
        <w:t xml:space="preserve"> siguiente de</w:t>
      </w:r>
      <w:r>
        <w:rPr>
          <w:rFonts w:ascii="Arial" w:hAnsi="Arial" w:cs="Arial"/>
          <w:lang w:val="es-PE"/>
        </w:rPr>
        <w:t xml:space="preserve"> </w:t>
      </w:r>
      <w:r w:rsidRPr="0099654F">
        <w:rPr>
          <w:rFonts w:ascii="Arial" w:hAnsi="Arial" w:cs="Arial"/>
          <w:lang w:val="es-PE"/>
        </w:rPr>
        <w:t>l</w:t>
      </w:r>
      <w:r>
        <w:rPr>
          <w:rFonts w:ascii="Arial" w:hAnsi="Arial" w:cs="Arial"/>
          <w:lang w:val="es-PE"/>
        </w:rPr>
        <w:t>a fecha del</w:t>
      </w:r>
      <w:r w:rsidRPr="0099654F">
        <w:rPr>
          <w:rFonts w:ascii="Arial" w:hAnsi="Arial" w:cs="Arial"/>
          <w:lang w:val="es-PE"/>
        </w:rPr>
        <w:t xml:space="preserve"> consentimiento de la Buena Pro, </w:t>
      </w:r>
      <w:r>
        <w:rPr>
          <w:rFonts w:ascii="Arial" w:hAnsi="Arial" w:cs="Arial"/>
          <w:lang w:val="es-PE"/>
        </w:rPr>
        <w:t xml:space="preserve">la Dependencia Encargada de las Contrataciones de </w:t>
      </w:r>
      <w:r w:rsidRPr="0099654F">
        <w:rPr>
          <w:rFonts w:ascii="Arial" w:hAnsi="Arial" w:cs="Arial"/>
          <w:lang w:val="es-PE"/>
        </w:rPr>
        <w:t xml:space="preserve">PROINVERSIÓN </w:t>
      </w:r>
      <w:r>
        <w:rPr>
          <w:rFonts w:ascii="Arial" w:hAnsi="Arial" w:cs="Arial"/>
          <w:lang w:val="es-PE"/>
        </w:rPr>
        <w:t>solicita</w:t>
      </w:r>
      <w:r w:rsidRPr="0099654F">
        <w:rPr>
          <w:rFonts w:ascii="Arial" w:hAnsi="Arial" w:cs="Arial"/>
          <w:lang w:val="es-PE"/>
        </w:rPr>
        <w:t>rá al adjudicatario de la buena pro</w:t>
      </w:r>
      <w:r>
        <w:rPr>
          <w:rFonts w:ascii="Arial" w:hAnsi="Arial" w:cs="Arial"/>
          <w:lang w:val="es-PE"/>
        </w:rPr>
        <w:t>, que en un plazo no mayor de ocho (8) días hábiles, presente los documentos establecidos en las Bases. Sin perjuicio de ello y de manera excepcional el postor podrá solicitar un plazo adicional, el cual debe ser aprobado por el Usuario y solo podrá ser otorgado hasta por ocho (8) días hábiles adicionales.</w:t>
      </w:r>
    </w:p>
    <w:p w14:paraId="2A87AE54" w14:textId="77777777" w:rsidR="00AC59FF" w:rsidRDefault="00AC59FF" w:rsidP="00AC59FF">
      <w:pPr>
        <w:spacing w:after="0" w:line="277" w:lineRule="auto"/>
        <w:ind w:left="1134"/>
        <w:jc w:val="both"/>
        <w:rPr>
          <w:rFonts w:ascii="Arial" w:hAnsi="Arial" w:cs="Arial"/>
          <w:lang w:val="es-PE"/>
        </w:rPr>
      </w:pPr>
    </w:p>
    <w:p w14:paraId="32379F03" w14:textId="77777777" w:rsidR="00AC59FF" w:rsidRDefault="00AC59FF" w:rsidP="00AC59FF">
      <w:pPr>
        <w:spacing w:after="0" w:line="277" w:lineRule="auto"/>
        <w:ind w:left="1134"/>
        <w:jc w:val="both"/>
        <w:rPr>
          <w:rFonts w:ascii="Arial" w:hAnsi="Arial" w:cs="Arial"/>
          <w:lang w:val="es-PE"/>
        </w:rPr>
      </w:pPr>
      <w:r>
        <w:rPr>
          <w:rFonts w:ascii="Arial" w:hAnsi="Arial" w:cs="Arial"/>
          <w:lang w:val="es-PE"/>
        </w:rPr>
        <w:t>Para la suscripción de contrato el postor Adjudicatario de la Buena Pro deberá presentar la siguiente documentación;</w:t>
      </w:r>
    </w:p>
    <w:p w14:paraId="1ADC0F68" w14:textId="77777777" w:rsidR="00AC59FF" w:rsidRPr="0099654F" w:rsidRDefault="00AC59FF" w:rsidP="00AC59FF">
      <w:pPr>
        <w:spacing w:after="0" w:line="277" w:lineRule="auto"/>
        <w:ind w:left="1134"/>
        <w:jc w:val="both"/>
        <w:rPr>
          <w:rFonts w:ascii="Arial" w:hAnsi="Arial" w:cs="Arial"/>
          <w:lang w:val="es-PE"/>
        </w:rPr>
      </w:pPr>
    </w:p>
    <w:p w14:paraId="0747D00B" w14:textId="443FE343" w:rsidR="00AC59FF" w:rsidRDefault="00AC59FF" w:rsidP="00AC59FF">
      <w:pPr>
        <w:numPr>
          <w:ilvl w:val="0"/>
          <w:numId w:val="6"/>
        </w:numPr>
        <w:spacing w:after="0" w:line="277" w:lineRule="auto"/>
        <w:ind w:left="1418" w:hanging="284"/>
        <w:jc w:val="both"/>
        <w:rPr>
          <w:rFonts w:ascii="Arial" w:hAnsi="Arial" w:cs="Arial"/>
          <w:lang w:val="es-PE"/>
        </w:rPr>
      </w:pPr>
      <w:r w:rsidRPr="0F9AFB3D">
        <w:rPr>
          <w:rFonts w:ascii="Arial" w:hAnsi="Arial" w:cs="Arial"/>
          <w:lang w:val="es-PE"/>
        </w:rPr>
        <w:t>Copia de los poderes de</w:t>
      </w:r>
      <w:r>
        <w:rPr>
          <w:rFonts w:ascii="Arial" w:hAnsi="Arial" w:cs="Arial"/>
          <w:lang w:val="es-PE"/>
        </w:rPr>
        <w:t xml:space="preserve">l representante legal </w:t>
      </w:r>
      <w:r w:rsidRPr="0F9AFB3D">
        <w:rPr>
          <w:rFonts w:ascii="Arial" w:hAnsi="Arial" w:cs="Arial"/>
          <w:lang w:val="es-PE"/>
        </w:rPr>
        <w:t xml:space="preserve">(en caso el Postor sea un consorcio se requerirá </w:t>
      </w:r>
      <w:r>
        <w:rPr>
          <w:rFonts w:ascii="Arial" w:hAnsi="Arial" w:cs="Arial"/>
          <w:lang w:val="es-PE"/>
        </w:rPr>
        <w:t xml:space="preserve">copia de los poderes de los representantes legales </w:t>
      </w:r>
      <w:r w:rsidRPr="0F9AFB3D">
        <w:rPr>
          <w:rFonts w:ascii="Arial" w:hAnsi="Arial" w:cs="Arial"/>
          <w:lang w:val="es-PE"/>
        </w:rPr>
        <w:t xml:space="preserve">todos sus miembros </w:t>
      </w:r>
      <w:r w:rsidRPr="000C444A">
        <w:rPr>
          <w:rFonts w:ascii="Arial" w:eastAsia="Arial" w:hAnsi="Arial" w:cs="Arial"/>
          <w:lang w:val="es"/>
        </w:rPr>
        <w:t>incluyendo el contrato de consorcio correspondiente</w:t>
      </w:r>
      <w:r w:rsidRPr="007C54EC">
        <w:rPr>
          <w:rFonts w:ascii="Arial" w:hAnsi="Arial" w:cs="Arial"/>
          <w:lang w:val="es-PE"/>
        </w:rPr>
        <w:t xml:space="preserve">), así como copia certificada </w:t>
      </w:r>
      <w:r w:rsidRPr="000C444A">
        <w:rPr>
          <w:rFonts w:ascii="Arial" w:eastAsia="Arial" w:hAnsi="Arial" w:cs="Arial"/>
          <w:lang w:val="es"/>
        </w:rPr>
        <w:t>(o apostillada si son emitidos en el extranjero)</w:t>
      </w:r>
      <w:r w:rsidRPr="001A2964">
        <w:rPr>
          <w:rFonts w:ascii="Arial" w:eastAsia="Arial" w:hAnsi="Arial" w:cs="Arial"/>
          <w:lang w:val="es"/>
        </w:rPr>
        <w:t xml:space="preserve"> </w:t>
      </w:r>
      <w:r w:rsidR="00F97BA2" w:rsidRPr="00B60252">
        <w:rPr>
          <w:rFonts w:ascii="Arial" w:hAnsi="Arial" w:cs="Arial"/>
          <w:lang w:val="es-PE"/>
        </w:rPr>
        <w:t>de los poderes</w:t>
      </w:r>
      <w:r w:rsidR="00F97BA2">
        <w:rPr>
          <w:rFonts w:ascii="Arial" w:hAnsi="Arial" w:cs="Arial"/>
          <w:lang w:val="es-PE"/>
        </w:rPr>
        <w:t xml:space="preserve"> </w:t>
      </w:r>
      <w:r>
        <w:rPr>
          <w:rFonts w:ascii="Arial" w:eastAsia="Arial" w:hAnsi="Arial" w:cs="Arial"/>
          <w:lang w:val="es"/>
        </w:rPr>
        <w:t>de los representantes legales</w:t>
      </w:r>
      <w:r w:rsidRPr="0F9AFB3D">
        <w:rPr>
          <w:rFonts w:ascii="Arial" w:hAnsi="Arial" w:cs="Arial"/>
          <w:lang w:val="es-PE"/>
        </w:rPr>
        <w:t xml:space="preserve"> quienes suscribieron las propuestas y el Contrato.</w:t>
      </w:r>
    </w:p>
    <w:p w14:paraId="6904DF81" w14:textId="77777777" w:rsidR="00AC59FF" w:rsidRDefault="00AC59FF" w:rsidP="00AC59FF">
      <w:pPr>
        <w:spacing w:after="0" w:line="277" w:lineRule="auto"/>
        <w:ind w:left="1418"/>
        <w:jc w:val="both"/>
        <w:rPr>
          <w:rFonts w:ascii="Arial" w:hAnsi="Arial" w:cs="Arial"/>
          <w:lang w:val="es-PE"/>
        </w:rPr>
      </w:pPr>
    </w:p>
    <w:p w14:paraId="7AFF49D3" w14:textId="77777777" w:rsidR="00AC59FF" w:rsidRPr="007F14F9" w:rsidRDefault="00AC59FF" w:rsidP="00AC59FF">
      <w:pPr>
        <w:spacing w:after="0" w:line="277" w:lineRule="auto"/>
        <w:ind w:left="1418"/>
        <w:jc w:val="both"/>
        <w:rPr>
          <w:rFonts w:ascii="Arial" w:hAnsi="Arial" w:cs="Arial"/>
          <w:lang w:val="es-PE"/>
        </w:rPr>
      </w:pPr>
      <w:r w:rsidRPr="007F14F9">
        <w:rPr>
          <w:rFonts w:ascii="Arial" w:hAnsi="Arial" w:cs="Arial"/>
          <w:lang w:val="es-PE"/>
        </w:rPr>
        <w:t>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N° 032-2023-RE</w:t>
      </w:r>
      <w:r w:rsidRPr="007F14F9">
        <w:rPr>
          <w:rFonts w:ascii="Arial" w:hAnsi="Arial" w:cs="Arial"/>
          <w:lang w:val="es-PE"/>
        </w:rPr>
        <w:footnoteReference w:customMarkFollows="1" w:id="4"/>
        <w:t xml:space="preserve">[1], para que estos surtan efectos legales en el Perú deben estar legalizados por los funcionarios consulares peruanos competentes, cuyas firmas deben ser autenticadas posteriormente por el área competente del órgano de línea consular, además de cumplir con los requisitos </w:t>
      </w:r>
      <w:r w:rsidRPr="007F14F9">
        <w:rPr>
          <w:rFonts w:ascii="Arial" w:hAnsi="Arial" w:cs="Arial"/>
          <w:lang w:val="es-PE"/>
        </w:rPr>
        <w:lastRenderedPageBreak/>
        <w:t xml:space="preserve">adicionales que contemple la legislación peruana para su validez en el Perú. </w:t>
      </w:r>
    </w:p>
    <w:p w14:paraId="2EC02E6C" w14:textId="77777777" w:rsidR="00AC59FF" w:rsidRPr="007F14F9" w:rsidRDefault="00AC59FF" w:rsidP="00AC59FF">
      <w:pPr>
        <w:spacing w:after="0" w:line="277" w:lineRule="auto"/>
        <w:ind w:left="1418"/>
        <w:jc w:val="both"/>
        <w:rPr>
          <w:rFonts w:ascii="Arial" w:hAnsi="Arial" w:cs="Arial"/>
        </w:rPr>
      </w:pPr>
    </w:p>
    <w:p w14:paraId="1DC1A7FF" w14:textId="77777777" w:rsidR="00AC59FF" w:rsidRDefault="00AC59FF" w:rsidP="00AC59FF">
      <w:pPr>
        <w:numPr>
          <w:ilvl w:val="0"/>
          <w:numId w:val="6"/>
        </w:numPr>
        <w:spacing w:after="0" w:line="277" w:lineRule="auto"/>
        <w:ind w:left="1418" w:hanging="284"/>
        <w:jc w:val="both"/>
        <w:rPr>
          <w:rFonts w:ascii="Arial" w:hAnsi="Arial" w:cs="Arial"/>
          <w:lang w:val="es-PE"/>
        </w:rPr>
      </w:pPr>
      <w:r w:rsidRPr="0099654F">
        <w:rPr>
          <w:rFonts w:ascii="Arial" w:hAnsi="Arial" w:cs="Arial"/>
          <w:lang w:val="es-PE"/>
        </w:rPr>
        <w:t>La Garantía de Fiel Cumplimiento del Contrato, conforme al Anexo Nro. 13 o Anexo Nro. 13A o Anexo Nro. 13B de las Bases.</w:t>
      </w:r>
    </w:p>
    <w:p w14:paraId="2956B569" w14:textId="77777777" w:rsidR="00AC59FF" w:rsidRDefault="00AC59FF" w:rsidP="00AC59FF">
      <w:pPr>
        <w:spacing w:after="0" w:line="277" w:lineRule="auto"/>
        <w:ind w:left="1418"/>
        <w:jc w:val="both"/>
        <w:rPr>
          <w:rFonts w:ascii="Arial" w:hAnsi="Arial" w:cs="Arial"/>
          <w:lang w:val="es-PE"/>
        </w:rPr>
      </w:pPr>
    </w:p>
    <w:p w14:paraId="7E7A3377" w14:textId="26A7055D" w:rsidR="00AC59FF" w:rsidRDefault="00AC59FF" w:rsidP="00AC59FF">
      <w:pPr>
        <w:pStyle w:val="Prrafodelista"/>
        <w:numPr>
          <w:ilvl w:val="0"/>
          <w:numId w:val="6"/>
        </w:numPr>
        <w:spacing w:after="160" w:line="259" w:lineRule="auto"/>
        <w:ind w:left="1418" w:hanging="284"/>
        <w:jc w:val="both"/>
        <w:rPr>
          <w:rFonts w:ascii="Arial" w:hAnsi="Arial" w:cs="Arial"/>
        </w:rPr>
      </w:pPr>
      <w:r w:rsidRPr="0F406F93">
        <w:rPr>
          <w:rFonts w:ascii="Arial" w:hAnsi="Arial" w:cs="Arial"/>
        </w:rPr>
        <w:t xml:space="preserve">Copia simple de los documentos que sustenten la experiencia del CONSULTOR (contratos y sus respectivas conformidades y cualquier documento que demuestre la prestación efectiva del servicio). Asimismo, </w:t>
      </w:r>
      <w:r w:rsidR="00F97BA2" w:rsidRPr="00B60252">
        <w:rPr>
          <w:rFonts w:ascii="Arial" w:hAnsi="Arial" w:cs="Arial"/>
        </w:rPr>
        <w:t>copia simple de</w:t>
      </w:r>
      <w:r w:rsidR="00F97BA2" w:rsidRPr="0F406F93">
        <w:rPr>
          <w:rFonts w:ascii="Arial" w:hAnsi="Arial" w:cs="Arial"/>
        </w:rPr>
        <w:t xml:space="preserve"> </w:t>
      </w:r>
      <w:r w:rsidR="00F97BA2">
        <w:rPr>
          <w:rFonts w:ascii="Arial" w:hAnsi="Arial" w:cs="Arial"/>
        </w:rPr>
        <w:t xml:space="preserve"> </w:t>
      </w:r>
      <w:r w:rsidRPr="0F406F93">
        <w:rPr>
          <w:rFonts w:ascii="Arial" w:hAnsi="Arial" w:cs="Arial"/>
        </w:rPr>
        <w:t xml:space="preserve">documentos </w:t>
      </w:r>
      <w:proofErr w:type="spellStart"/>
      <w:r w:rsidRPr="0F406F93">
        <w:rPr>
          <w:rFonts w:ascii="Arial" w:hAnsi="Arial" w:cs="Arial"/>
        </w:rPr>
        <w:t>sustentatorios</w:t>
      </w:r>
      <w:proofErr w:type="spellEnd"/>
      <w:r w:rsidRPr="0F406F93">
        <w:rPr>
          <w:rFonts w:ascii="Arial" w:hAnsi="Arial" w:cs="Arial"/>
        </w:rPr>
        <w:t xml:space="preserve"> de las experiencias y CV del profesional especializado (Anexos 7, 8 y 9).</w:t>
      </w:r>
    </w:p>
    <w:p w14:paraId="31155085" w14:textId="77777777" w:rsidR="00AC59FF" w:rsidRDefault="00AC59FF" w:rsidP="00AC59FF">
      <w:pPr>
        <w:pStyle w:val="Prrafodelista"/>
        <w:ind w:left="1418"/>
        <w:jc w:val="both"/>
        <w:rPr>
          <w:rFonts w:ascii="Arial" w:hAnsi="Arial" w:cs="Arial"/>
        </w:rPr>
      </w:pPr>
    </w:p>
    <w:p w14:paraId="19BED490" w14:textId="77777777" w:rsidR="00AC59FF" w:rsidRDefault="00AC59FF" w:rsidP="00AC59FF">
      <w:pPr>
        <w:pStyle w:val="Prrafodelista"/>
        <w:numPr>
          <w:ilvl w:val="0"/>
          <w:numId w:val="6"/>
        </w:numPr>
        <w:spacing w:after="160" w:line="259" w:lineRule="auto"/>
        <w:ind w:left="1418" w:hanging="284"/>
        <w:jc w:val="both"/>
        <w:rPr>
          <w:rFonts w:ascii="Arial" w:hAnsi="Arial" w:cs="Arial"/>
        </w:rPr>
      </w:pPr>
      <w:r w:rsidRPr="000C444A">
        <w:rPr>
          <w:rFonts w:ascii="Arial" w:hAnsi="Arial" w:cs="Arial"/>
        </w:rPr>
        <w:t>Declaración Jurada de Prohibiciones e Incompatibilidades</w:t>
      </w:r>
      <w:r>
        <w:rPr>
          <w:rFonts w:ascii="Arial" w:hAnsi="Arial" w:cs="Arial"/>
        </w:rPr>
        <w:t>.</w:t>
      </w:r>
    </w:p>
    <w:p w14:paraId="48ED4E69" w14:textId="77777777" w:rsidR="00AC59FF" w:rsidRPr="00303068" w:rsidRDefault="00AC59FF" w:rsidP="00AC59FF">
      <w:pPr>
        <w:pStyle w:val="Prrafodelista"/>
        <w:rPr>
          <w:rFonts w:ascii="Arial" w:hAnsi="Arial" w:cs="Arial"/>
        </w:rPr>
      </w:pPr>
    </w:p>
    <w:p w14:paraId="52E5F187"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 xml:space="preserve">En caso </w:t>
      </w:r>
      <w:r>
        <w:rPr>
          <w:rFonts w:ascii="Arial" w:hAnsi="Arial" w:cs="Arial"/>
          <w:lang w:val="es-PE"/>
        </w:rPr>
        <w:t xml:space="preserve">el postor adjudicatario </w:t>
      </w:r>
      <w:r w:rsidRPr="0099654F">
        <w:rPr>
          <w:rFonts w:ascii="Arial" w:hAnsi="Arial" w:cs="Arial"/>
          <w:lang w:val="es-PE"/>
        </w:rPr>
        <w:t xml:space="preserve">no </w:t>
      </w:r>
      <w:r>
        <w:rPr>
          <w:rFonts w:ascii="Arial" w:hAnsi="Arial" w:cs="Arial"/>
          <w:lang w:val="es-PE"/>
        </w:rPr>
        <w:t xml:space="preserve">presente los documentos solicitados </w:t>
      </w:r>
      <w:r w:rsidRPr="0099654F">
        <w:rPr>
          <w:rFonts w:ascii="Arial" w:hAnsi="Arial" w:cs="Arial"/>
          <w:lang w:val="es-PE"/>
        </w:rPr>
        <w:t xml:space="preserve">en dicho plazo, se procederá a revocar la Buena Pro; teniendo PROINVERSIÓN un plazo máximo de tres (3) días hábiles para requerir al Postor que quedó en segundo lugar </w:t>
      </w:r>
      <w:r>
        <w:rPr>
          <w:rFonts w:ascii="Arial" w:hAnsi="Arial" w:cs="Arial"/>
          <w:lang w:val="es-PE"/>
        </w:rPr>
        <w:t xml:space="preserve">los documentos para la firma del contrato </w:t>
      </w:r>
      <w:r w:rsidRPr="0099654F">
        <w:rPr>
          <w:rFonts w:ascii="Arial" w:hAnsi="Arial" w:cs="Arial"/>
          <w:lang w:val="es-PE"/>
        </w:rPr>
        <w:t>y así sucesivamente en el orden de prelación.</w:t>
      </w:r>
    </w:p>
    <w:p w14:paraId="5A6FAAA6" w14:textId="77777777" w:rsidR="00AC59FF" w:rsidRPr="0099654F" w:rsidRDefault="00AC59FF" w:rsidP="00AC59FF">
      <w:pPr>
        <w:spacing w:after="0" w:line="277" w:lineRule="auto"/>
        <w:ind w:left="1134"/>
        <w:jc w:val="both"/>
        <w:rPr>
          <w:rFonts w:ascii="Arial" w:hAnsi="Arial" w:cs="Arial"/>
          <w:lang w:val="es-PE"/>
        </w:rPr>
      </w:pPr>
    </w:p>
    <w:p w14:paraId="08F27DA5" w14:textId="77777777" w:rsidR="00AC59FF" w:rsidRPr="0099654F" w:rsidRDefault="00AC59FF" w:rsidP="00AC59FF">
      <w:pPr>
        <w:spacing w:after="0" w:line="277" w:lineRule="auto"/>
        <w:ind w:left="1134"/>
        <w:jc w:val="both"/>
        <w:rPr>
          <w:rFonts w:ascii="Arial" w:hAnsi="Arial" w:cs="Arial"/>
          <w:lang w:val="es-PE"/>
        </w:rPr>
      </w:pPr>
      <w:bookmarkStart w:id="2" w:name="_Hlk52378712"/>
      <w:r w:rsidRPr="0099654F">
        <w:rPr>
          <w:rFonts w:ascii="Arial" w:hAnsi="Arial" w:cs="Arial"/>
          <w:lang w:val="es-PE"/>
        </w:rPr>
        <w:t>Si las propuestas económicas del Postor que quedara en segundo lugar y de los sucesivos resultaran superiores al Valor Estimado</w:t>
      </w:r>
      <w:bookmarkEnd w:id="2"/>
      <w:r w:rsidRPr="0099654F">
        <w:rPr>
          <w:rFonts w:ascii="Arial" w:hAnsi="Arial" w:cs="Arial"/>
          <w:lang w:val="es-PE"/>
        </w:rPr>
        <w:t>, se deberá observar el procedimiento previsto en los numerales 2</w:t>
      </w:r>
      <w:r>
        <w:rPr>
          <w:rFonts w:ascii="Arial" w:hAnsi="Arial" w:cs="Arial"/>
          <w:lang w:val="es-PE"/>
        </w:rPr>
        <w:t>4</w:t>
      </w:r>
      <w:r w:rsidRPr="0099654F">
        <w:rPr>
          <w:rFonts w:ascii="Arial" w:hAnsi="Arial" w:cs="Arial"/>
          <w:lang w:val="es-PE"/>
        </w:rPr>
        <w:t>.</w:t>
      </w:r>
      <w:r>
        <w:rPr>
          <w:rFonts w:ascii="Arial" w:hAnsi="Arial" w:cs="Arial"/>
          <w:lang w:val="es-PE"/>
        </w:rPr>
        <w:t>6</w:t>
      </w:r>
      <w:r w:rsidRPr="0099654F">
        <w:rPr>
          <w:rFonts w:ascii="Arial" w:hAnsi="Arial" w:cs="Arial"/>
          <w:lang w:val="es-PE"/>
        </w:rPr>
        <w:t xml:space="preserve"> y 2</w:t>
      </w:r>
      <w:r>
        <w:rPr>
          <w:rFonts w:ascii="Arial" w:hAnsi="Arial" w:cs="Arial"/>
          <w:lang w:val="es-PE"/>
        </w:rPr>
        <w:t>4</w:t>
      </w:r>
      <w:r w:rsidRPr="0099654F">
        <w:rPr>
          <w:rFonts w:ascii="Arial" w:hAnsi="Arial" w:cs="Arial"/>
          <w:lang w:val="es-PE"/>
        </w:rPr>
        <w:t>.</w:t>
      </w:r>
      <w:r>
        <w:rPr>
          <w:rFonts w:ascii="Arial" w:hAnsi="Arial" w:cs="Arial"/>
          <w:lang w:val="es-PE"/>
        </w:rPr>
        <w:t>7</w:t>
      </w:r>
      <w:r w:rsidRPr="0099654F">
        <w:rPr>
          <w:rFonts w:ascii="Arial" w:hAnsi="Arial" w:cs="Arial"/>
          <w:lang w:val="es-PE"/>
        </w:rPr>
        <w:t xml:space="preserve"> del artículo 2</w:t>
      </w:r>
      <w:r>
        <w:rPr>
          <w:rFonts w:ascii="Arial" w:hAnsi="Arial" w:cs="Arial"/>
          <w:lang w:val="es-PE"/>
        </w:rPr>
        <w:t>4</w:t>
      </w:r>
      <w:r w:rsidRPr="0099654F">
        <w:rPr>
          <w:rFonts w:ascii="Arial" w:hAnsi="Arial" w:cs="Arial"/>
          <w:lang w:val="es-PE"/>
        </w:rPr>
        <w:t xml:space="preserve"> del Reglamento.</w:t>
      </w:r>
    </w:p>
    <w:p w14:paraId="59CAE687" w14:textId="77777777" w:rsidR="00AC59FF" w:rsidRPr="0099654F" w:rsidRDefault="00AC59FF" w:rsidP="00AC59FF">
      <w:pPr>
        <w:spacing w:after="0" w:line="277" w:lineRule="auto"/>
        <w:ind w:left="1134"/>
        <w:jc w:val="both"/>
        <w:rPr>
          <w:rFonts w:ascii="Arial" w:hAnsi="Arial" w:cs="Arial"/>
          <w:lang w:val="es-PE"/>
        </w:rPr>
      </w:pPr>
    </w:p>
    <w:p w14:paraId="57FA9CBD" w14:textId="77777777" w:rsidR="00AC59FF" w:rsidRPr="0099654F" w:rsidRDefault="00AC59FF" w:rsidP="00AC59FF">
      <w:pPr>
        <w:pStyle w:val="Ttulo1"/>
        <w:numPr>
          <w:ilvl w:val="1"/>
          <w:numId w:val="2"/>
        </w:numPr>
        <w:spacing w:before="0" w:after="0" w:line="277" w:lineRule="auto"/>
        <w:ind w:left="1134" w:hanging="567"/>
        <w:rPr>
          <w:rFonts w:ascii="Arial" w:hAnsi="Arial" w:cs="Arial"/>
          <w:b/>
          <w:sz w:val="22"/>
          <w:szCs w:val="22"/>
          <w:lang w:val="es-PE"/>
        </w:rPr>
      </w:pPr>
      <w:r w:rsidRPr="0099654F">
        <w:rPr>
          <w:rFonts w:ascii="Arial" w:hAnsi="Arial" w:cs="Arial"/>
          <w:sz w:val="22"/>
          <w:szCs w:val="22"/>
          <w:lang w:val="es-PE"/>
        </w:rPr>
        <w:t>Garantías</w:t>
      </w:r>
    </w:p>
    <w:p w14:paraId="445BD461" w14:textId="77777777" w:rsidR="00AC59FF" w:rsidRPr="0099654F" w:rsidRDefault="00AC59FF" w:rsidP="00AC59FF">
      <w:pPr>
        <w:spacing w:after="0" w:line="277" w:lineRule="auto"/>
        <w:ind w:left="1134"/>
        <w:jc w:val="both"/>
        <w:rPr>
          <w:rFonts w:ascii="Arial" w:hAnsi="Arial" w:cs="Arial"/>
          <w:lang w:val="es-PE"/>
        </w:rPr>
      </w:pPr>
    </w:p>
    <w:p w14:paraId="11EF5F4A"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Las garantías son:</w:t>
      </w:r>
    </w:p>
    <w:p w14:paraId="27274964" w14:textId="77777777" w:rsidR="00AC59FF" w:rsidRPr="0099654F" w:rsidRDefault="00AC59FF" w:rsidP="00AC59FF">
      <w:pPr>
        <w:spacing w:after="0" w:line="277" w:lineRule="auto"/>
        <w:ind w:left="1134"/>
        <w:jc w:val="both"/>
        <w:rPr>
          <w:rFonts w:ascii="Arial" w:hAnsi="Arial" w:cs="Arial"/>
          <w:lang w:val="es-PE"/>
        </w:rPr>
      </w:pPr>
    </w:p>
    <w:p w14:paraId="29373AF3" w14:textId="77777777" w:rsidR="00AC59FF" w:rsidRPr="0099654F" w:rsidRDefault="00AC59FF" w:rsidP="00AC59FF">
      <w:pPr>
        <w:numPr>
          <w:ilvl w:val="0"/>
          <w:numId w:val="14"/>
        </w:numPr>
        <w:spacing w:after="0" w:line="277" w:lineRule="auto"/>
        <w:ind w:left="1418" w:hanging="284"/>
        <w:jc w:val="both"/>
        <w:rPr>
          <w:rFonts w:ascii="Arial" w:hAnsi="Arial" w:cs="Arial"/>
          <w:lang w:val="es-PE"/>
        </w:rPr>
      </w:pPr>
      <w:r w:rsidRPr="0099654F">
        <w:rPr>
          <w:rFonts w:ascii="Arial" w:hAnsi="Arial" w:cs="Arial"/>
          <w:lang w:val="es-PE"/>
        </w:rPr>
        <w:t>Garantía por Impugnación: debe ascender al cinco por ciento (5%) del Valor Estimado.</w:t>
      </w:r>
    </w:p>
    <w:p w14:paraId="46DD49E7" w14:textId="77777777" w:rsidR="00AC59FF" w:rsidRPr="0099654F" w:rsidRDefault="00AC59FF" w:rsidP="00AC59FF">
      <w:pPr>
        <w:spacing w:after="0" w:line="277" w:lineRule="auto"/>
        <w:ind w:left="1418"/>
        <w:jc w:val="both"/>
        <w:rPr>
          <w:rFonts w:ascii="Arial" w:hAnsi="Arial" w:cs="Arial"/>
          <w:lang w:val="es-PE"/>
        </w:rPr>
      </w:pPr>
    </w:p>
    <w:p w14:paraId="326903A7" w14:textId="77777777" w:rsidR="00AC59FF" w:rsidRDefault="00AC59FF" w:rsidP="00AC59FF">
      <w:pPr>
        <w:numPr>
          <w:ilvl w:val="0"/>
          <w:numId w:val="14"/>
        </w:numPr>
        <w:spacing w:after="0" w:line="277" w:lineRule="auto"/>
        <w:ind w:left="1418" w:hanging="284"/>
        <w:jc w:val="both"/>
        <w:rPr>
          <w:rFonts w:ascii="Arial" w:hAnsi="Arial" w:cs="Arial"/>
          <w:lang w:val="es-PE"/>
        </w:rPr>
      </w:pPr>
      <w:r w:rsidRPr="0099654F">
        <w:rPr>
          <w:rFonts w:ascii="Arial" w:hAnsi="Arial" w:cs="Arial"/>
          <w:lang w:val="es-PE"/>
        </w:rPr>
        <w:t>Garantía de Fiel Cumplimiento: debe ascender al diez por ciento (10%) de la Propuesta Económica del Postor adjudicatario.</w:t>
      </w:r>
    </w:p>
    <w:p w14:paraId="01BDE441" w14:textId="77777777" w:rsidR="00AC59FF" w:rsidRDefault="00AC59FF" w:rsidP="00AC59FF">
      <w:pPr>
        <w:spacing w:after="0" w:line="240" w:lineRule="auto"/>
        <w:ind w:left="1418"/>
        <w:contextualSpacing/>
        <w:jc w:val="both"/>
        <w:rPr>
          <w:rFonts w:ascii="Arial" w:hAnsi="Arial" w:cs="Arial"/>
          <w:lang w:val="es-PE"/>
        </w:rPr>
      </w:pPr>
    </w:p>
    <w:p w14:paraId="6CEA4922" w14:textId="52B66436" w:rsidR="00AC59FF" w:rsidRPr="000C444A" w:rsidRDefault="00AC59FF" w:rsidP="00AC59FF">
      <w:pPr>
        <w:numPr>
          <w:ilvl w:val="0"/>
          <w:numId w:val="14"/>
        </w:numPr>
        <w:spacing w:after="0" w:line="240" w:lineRule="auto"/>
        <w:ind w:left="1418" w:hanging="284"/>
        <w:contextualSpacing/>
        <w:jc w:val="both"/>
        <w:rPr>
          <w:rFonts w:ascii="Arial" w:hAnsi="Arial" w:cs="Arial"/>
          <w:lang w:val="es-PE"/>
        </w:rPr>
      </w:pPr>
      <w:r w:rsidRPr="000C444A">
        <w:rPr>
          <w:rFonts w:ascii="Arial" w:hAnsi="Arial" w:cs="Arial"/>
          <w:lang w:val="es-PE"/>
        </w:rPr>
        <w:t>Garantía de Fiel Cumplimiento por prestaciones adicionales: debe ascender al diez por ciento (10%) del monto de la prestación adicional</w:t>
      </w:r>
      <w:r w:rsidR="00F97BA2">
        <w:rPr>
          <w:rFonts w:ascii="Arial" w:hAnsi="Arial" w:cs="Arial"/>
          <w:lang w:val="es-PE"/>
        </w:rPr>
        <w:t xml:space="preserve">, </w:t>
      </w:r>
      <w:r w:rsidR="00F97BA2" w:rsidRPr="00B60252">
        <w:rPr>
          <w:rFonts w:ascii="Arial" w:hAnsi="Arial" w:cs="Arial"/>
          <w:lang w:val="es-PE"/>
        </w:rPr>
        <w:t>que deberá ser bajo la misma modalidad a la garantía de fiel cumplimiento del contrato</w:t>
      </w:r>
      <w:r w:rsidRPr="000C444A">
        <w:rPr>
          <w:rFonts w:ascii="Arial" w:hAnsi="Arial" w:cs="Arial"/>
          <w:lang w:val="es-PE"/>
        </w:rPr>
        <w:t>.</w:t>
      </w:r>
    </w:p>
    <w:p w14:paraId="73048E0B" w14:textId="77777777" w:rsidR="00AC59FF" w:rsidRPr="0099654F" w:rsidRDefault="00AC59FF" w:rsidP="00AC59FF">
      <w:pPr>
        <w:spacing w:after="0" w:line="277" w:lineRule="auto"/>
        <w:ind w:left="1134"/>
        <w:jc w:val="both"/>
        <w:rPr>
          <w:rFonts w:ascii="Arial" w:hAnsi="Arial" w:cs="Arial"/>
          <w:lang w:val="es-PE"/>
        </w:rPr>
      </w:pPr>
    </w:p>
    <w:p w14:paraId="10CA341C" w14:textId="77777777" w:rsidR="00AC59FF" w:rsidRPr="0099654F" w:rsidRDefault="00AC59FF" w:rsidP="00AC59FF">
      <w:pPr>
        <w:spacing w:after="0" w:line="277" w:lineRule="auto"/>
        <w:ind w:left="1134"/>
        <w:jc w:val="both"/>
        <w:rPr>
          <w:rFonts w:ascii="Arial" w:hAnsi="Arial" w:cs="Arial"/>
          <w:lang w:val="es-PE"/>
        </w:rPr>
      </w:pPr>
      <w:r w:rsidRPr="000C444A">
        <w:rPr>
          <w:rFonts w:ascii="Arial" w:hAnsi="Arial" w:cs="Arial"/>
          <w:lang w:val="es-PE"/>
        </w:rPr>
        <w:t>Dichas garantías podrán otorgarse en la modalidad de Carta Fianza,  Depósito en Cuenta o Retención, conforme a lo previsto en el Reglamento. La modalidad de Retención no es aplicable a la Garantía por impugnación, sino únicamente a la Garantía de Fiel Cumplimiento. Las garantías</w:t>
      </w:r>
      <w:r w:rsidRPr="0099654F">
        <w:rPr>
          <w:rFonts w:ascii="Arial" w:hAnsi="Arial" w:cs="Arial"/>
          <w:lang w:val="es-PE"/>
        </w:rPr>
        <w:t xml:space="preserve"> se </w:t>
      </w:r>
      <w:r w:rsidRPr="0099654F">
        <w:rPr>
          <w:rFonts w:ascii="Arial" w:hAnsi="Arial" w:cs="Arial"/>
          <w:lang w:val="es-PE"/>
        </w:rPr>
        <w:lastRenderedPageBreak/>
        <w:t>presentarán conforme a los Anexos Nro. 13, 13A, 13B, 14 y 14A, según corresponda.</w:t>
      </w:r>
    </w:p>
    <w:p w14:paraId="383DD03E" w14:textId="77777777" w:rsidR="00AC59FF" w:rsidRPr="0099654F" w:rsidRDefault="00AC59FF" w:rsidP="00AC59FF">
      <w:pPr>
        <w:spacing w:after="0" w:line="277" w:lineRule="auto"/>
        <w:ind w:left="1134"/>
        <w:jc w:val="both"/>
        <w:rPr>
          <w:rFonts w:ascii="Arial" w:hAnsi="Arial" w:cs="Arial"/>
          <w:lang w:val="es-PE"/>
        </w:rPr>
      </w:pPr>
    </w:p>
    <w:p w14:paraId="366AAB99" w14:textId="77777777" w:rsidR="00AC59FF" w:rsidRPr="0099654F" w:rsidRDefault="00AC59FF" w:rsidP="00AC59FF">
      <w:pPr>
        <w:pStyle w:val="Ttulo1"/>
        <w:numPr>
          <w:ilvl w:val="0"/>
          <w:numId w:val="2"/>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Especificaciones técnicas</w:t>
      </w:r>
    </w:p>
    <w:p w14:paraId="3545D497" w14:textId="77777777" w:rsidR="00AC59FF" w:rsidRPr="0099654F" w:rsidRDefault="00AC59FF" w:rsidP="00AC59FF">
      <w:pPr>
        <w:spacing w:after="0" w:line="277" w:lineRule="auto"/>
        <w:ind w:left="567"/>
        <w:jc w:val="both"/>
        <w:rPr>
          <w:rFonts w:ascii="Arial" w:hAnsi="Arial" w:cs="Arial"/>
          <w:spacing w:val="-2"/>
          <w:lang w:val="es-PE"/>
        </w:rPr>
      </w:pPr>
      <w:r w:rsidRPr="0099654F">
        <w:rPr>
          <w:rFonts w:ascii="Arial" w:hAnsi="Arial" w:cs="Arial"/>
          <w:spacing w:val="-2"/>
          <w:lang w:val="es-PE"/>
        </w:rPr>
        <w:t>Las Propuestas Técnicas de los Postores deberán cumplir con los requerimientos y las especificaciones establecidas en el Anexo Nro. 1 (Términos de Referencia) de las Bases. Adicionalmente, deberán cumplir con la presentación de la información que sustente su calificación de acuerdo con los factores y criterios de evaluación.</w:t>
      </w:r>
    </w:p>
    <w:p w14:paraId="52F96DAF" w14:textId="77777777" w:rsidR="00AC59FF" w:rsidRPr="0099654F" w:rsidRDefault="00AC59FF" w:rsidP="00AC59FF">
      <w:pPr>
        <w:spacing w:after="0" w:line="277" w:lineRule="auto"/>
        <w:ind w:left="709"/>
        <w:jc w:val="both"/>
        <w:rPr>
          <w:rFonts w:ascii="Arial" w:hAnsi="Arial" w:cs="Arial"/>
          <w:lang w:val="es-PE"/>
        </w:rPr>
      </w:pPr>
    </w:p>
    <w:p w14:paraId="45F1C1B1" w14:textId="77777777" w:rsidR="00AC59FF" w:rsidRPr="0099654F" w:rsidRDefault="00AC59FF" w:rsidP="00AC59FF">
      <w:pPr>
        <w:pStyle w:val="Ttulo1"/>
        <w:numPr>
          <w:ilvl w:val="0"/>
          <w:numId w:val="2"/>
        </w:numPr>
        <w:spacing w:before="0" w:after="0" w:line="277" w:lineRule="auto"/>
        <w:ind w:left="567" w:hanging="567"/>
        <w:rPr>
          <w:rFonts w:ascii="Arial" w:hAnsi="Arial" w:cs="Arial"/>
          <w:b/>
          <w:sz w:val="22"/>
          <w:szCs w:val="22"/>
          <w:lang w:val="es-PE"/>
        </w:rPr>
      </w:pPr>
      <w:r w:rsidRPr="0099654F">
        <w:rPr>
          <w:rFonts w:ascii="Arial" w:hAnsi="Arial" w:cs="Arial"/>
          <w:sz w:val="22"/>
          <w:szCs w:val="22"/>
          <w:lang w:val="es-PE"/>
        </w:rPr>
        <w:t>Factores y criterios de evaluación</w:t>
      </w:r>
    </w:p>
    <w:p w14:paraId="66A08B73" w14:textId="77777777" w:rsidR="00AC59FF" w:rsidRPr="0099654F" w:rsidRDefault="00AC59FF" w:rsidP="00AC59FF">
      <w:pPr>
        <w:spacing w:after="0" w:line="277" w:lineRule="auto"/>
        <w:ind w:left="567"/>
        <w:jc w:val="both"/>
        <w:rPr>
          <w:rFonts w:ascii="Arial" w:hAnsi="Arial" w:cs="Arial"/>
          <w:spacing w:val="-4"/>
          <w:lang w:val="es-PE"/>
        </w:rPr>
      </w:pPr>
      <w:r w:rsidRPr="0099654F">
        <w:rPr>
          <w:rFonts w:ascii="Arial" w:hAnsi="Arial" w:cs="Arial"/>
          <w:spacing w:val="-4"/>
          <w:lang w:val="es-PE"/>
        </w:rPr>
        <w:t>Los Factores y criterios de evaluación se establecen basándose en principios objetivos a fin de asegurar una competencia en iguales condiciones entre los Postores, orientando la contratación a fin de que esta resulte lo más eficiente posible.</w:t>
      </w:r>
    </w:p>
    <w:p w14:paraId="3812A70D" w14:textId="77777777" w:rsidR="00AC59FF" w:rsidRPr="0099654F" w:rsidRDefault="00AC59FF" w:rsidP="00AC59FF">
      <w:pPr>
        <w:spacing w:after="0" w:line="277" w:lineRule="auto"/>
        <w:ind w:left="709"/>
        <w:jc w:val="both"/>
        <w:rPr>
          <w:rFonts w:ascii="Arial" w:hAnsi="Arial" w:cs="Arial"/>
          <w:lang w:val="es-PE"/>
        </w:rPr>
      </w:pPr>
    </w:p>
    <w:p w14:paraId="3E9F6342" w14:textId="77777777" w:rsidR="00AC59FF" w:rsidRPr="0099654F" w:rsidRDefault="00AC59FF" w:rsidP="00AC59FF">
      <w:pPr>
        <w:spacing w:after="0" w:line="277" w:lineRule="auto"/>
        <w:ind w:left="567"/>
        <w:jc w:val="both"/>
        <w:rPr>
          <w:rFonts w:ascii="Arial" w:hAnsi="Arial" w:cs="Arial"/>
          <w:lang w:val="es-PE"/>
        </w:rPr>
      </w:pPr>
      <w:r w:rsidRPr="0099654F">
        <w:rPr>
          <w:rFonts w:ascii="Arial" w:hAnsi="Arial" w:cs="Arial"/>
          <w:lang w:val="es-PE"/>
        </w:rPr>
        <w:t>Asimismo, se establecen las pautas y parámetros de evaluación aplicables a los Postores que se presentan al Concurso, los mismos que se basarán en los siguientes criterios objetivos:</w:t>
      </w:r>
    </w:p>
    <w:p w14:paraId="03AFA409" w14:textId="77777777" w:rsidR="00AC59FF" w:rsidRPr="0099654F" w:rsidRDefault="00AC59FF" w:rsidP="00AC59FF">
      <w:pPr>
        <w:spacing w:after="0" w:line="277" w:lineRule="auto"/>
        <w:ind w:left="709"/>
        <w:jc w:val="both"/>
        <w:rPr>
          <w:rFonts w:ascii="Arial" w:hAnsi="Arial" w:cs="Arial"/>
          <w:lang w:val="es-PE"/>
        </w:rPr>
      </w:pPr>
    </w:p>
    <w:p w14:paraId="0434A492" w14:textId="77777777" w:rsidR="00AC59FF" w:rsidRPr="0099654F" w:rsidRDefault="00AC59FF" w:rsidP="00AC59FF">
      <w:pPr>
        <w:numPr>
          <w:ilvl w:val="0"/>
          <w:numId w:val="14"/>
        </w:numPr>
        <w:spacing w:after="0" w:line="277" w:lineRule="auto"/>
        <w:ind w:left="851" w:hanging="284"/>
        <w:jc w:val="both"/>
        <w:rPr>
          <w:rFonts w:ascii="Arial" w:hAnsi="Arial" w:cs="Arial"/>
          <w:lang w:val="es-PE"/>
        </w:rPr>
      </w:pPr>
      <w:r w:rsidRPr="0099654F">
        <w:rPr>
          <w:rFonts w:ascii="Arial" w:hAnsi="Arial" w:cs="Arial"/>
          <w:lang w:val="es-PE"/>
        </w:rPr>
        <w:t>La experiencia en la especialidad del Postor.</w:t>
      </w:r>
    </w:p>
    <w:p w14:paraId="729A2A76" w14:textId="77777777" w:rsidR="00AC59FF" w:rsidRPr="0099654F" w:rsidRDefault="00AC59FF" w:rsidP="00AC59FF">
      <w:pPr>
        <w:spacing w:after="0" w:line="277" w:lineRule="auto"/>
        <w:ind w:left="851" w:hanging="284"/>
        <w:jc w:val="both"/>
        <w:rPr>
          <w:rFonts w:ascii="Arial" w:hAnsi="Arial" w:cs="Arial"/>
          <w:lang w:val="es-PE"/>
        </w:rPr>
      </w:pPr>
    </w:p>
    <w:p w14:paraId="1F5BDE44" w14:textId="77777777" w:rsidR="00AC59FF" w:rsidRPr="0099654F" w:rsidRDefault="00AC59FF" w:rsidP="00AC59FF">
      <w:pPr>
        <w:numPr>
          <w:ilvl w:val="0"/>
          <w:numId w:val="14"/>
        </w:numPr>
        <w:spacing w:after="0" w:line="277" w:lineRule="auto"/>
        <w:ind w:left="851" w:hanging="284"/>
        <w:jc w:val="both"/>
        <w:rPr>
          <w:rFonts w:ascii="Arial" w:hAnsi="Arial" w:cs="Arial"/>
          <w:lang w:val="es-PE"/>
        </w:rPr>
      </w:pPr>
      <w:r w:rsidRPr="0099654F">
        <w:rPr>
          <w:rFonts w:ascii="Arial" w:hAnsi="Arial" w:cs="Arial"/>
          <w:lang w:val="es-PE"/>
        </w:rPr>
        <w:t>La experiencia del Equipo Mínimo de Profesionales requerido para el objeto del Procedimiento de Selección.</w:t>
      </w:r>
    </w:p>
    <w:p w14:paraId="226A91AC" w14:textId="77777777" w:rsidR="00AC59FF" w:rsidRPr="0099654F" w:rsidRDefault="00AC59FF" w:rsidP="00AC59FF">
      <w:pPr>
        <w:spacing w:after="0" w:line="277" w:lineRule="auto"/>
        <w:ind w:left="851" w:hanging="284"/>
        <w:jc w:val="both"/>
        <w:rPr>
          <w:rFonts w:ascii="Arial" w:hAnsi="Arial" w:cs="Arial"/>
          <w:lang w:val="es-PE"/>
        </w:rPr>
      </w:pPr>
    </w:p>
    <w:p w14:paraId="6D634B73" w14:textId="77777777" w:rsidR="00AC59FF" w:rsidRPr="0099654F" w:rsidRDefault="00AC59FF" w:rsidP="00AC59FF">
      <w:pPr>
        <w:numPr>
          <w:ilvl w:val="0"/>
          <w:numId w:val="14"/>
        </w:numPr>
        <w:spacing w:after="0" w:line="277" w:lineRule="auto"/>
        <w:ind w:left="851" w:hanging="284"/>
        <w:jc w:val="both"/>
        <w:rPr>
          <w:rFonts w:ascii="Arial" w:hAnsi="Arial" w:cs="Arial"/>
          <w:lang w:val="es-PE"/>
        </w:rPr>
      </w:pPr>
      <w:r w:rsidRPr="0099654F">
        <w:rPr>
          <w:rFonts w:ascii="Arial" w:hAnsi="Arial" w:cs="Arial"/>
          <w:lang w:val="es-PE"/>
        </w:rPr>
        <w:t>Propuesta del Postor para el desarrollo del servicio.</w:t>
      </w:r>
    </w:p>
    <w:p w14:paraId="15525E0F" w14:textId="77777777" w:rsidR="00AC59FF" w:rsidRPr="0099654F" w:rsidRDefault="00AC59FF" w:rsidP="00AC59FF">
      <w:pPr>
        <w:spacing w:after="0" w:line="277" w:lineRule="auto"/>
        <w:ind w:left="927"/>
        <w:jc w:val="both"/>
        <w:rPr>
          <w:rFonts w:ascii="Arial" w:hAnsi="Arial" w:cs="Arial"/>
          <w:lang w:val="es-PE"/>
        </w:rPr>
      </w:pPr>
    </w:p>
    <w:p w14:paraId="13EF32DA" w14:textId="77777777" w:rsidR="00AC59FF" w:rsidRPr="00535AAC" w:rsidRDefault="00AC59FF" w:rsidP="00AC59FF">
      <w:pPr>
        <w:pStyle w:val="Ttulo1"/>
        <w:numPr>
          <w:ilvl w:val="1"/>
          <w:numId w:val="2"/>
        </w:numPr>
        <w:spacing w:before="0" w:after="0" w:line="277" w:lineRule="auto"/>
        <w:ind w:left="1134" w:hanging="567"/>
        <w:rPr>
          <w:rFonts w:ascii="Arial" w:hAnsi="Arial" w:cs="Arial"/>
          <w:lang w:val="es-PE"/>
        </w:rPr>
      </w:pPr>
      <w:r w:rsidRPr="00535AAC">
        <w:rPr>
          <w:rFonts w:ascii="Arial" w:hAnsi="Arial" w:cs="Arial"/>
          <w:sz w:val="22"/>
          <w:szCs w:val="22"/>
          <w:lang w:val="es-PE"/>
        </w:rPr>
        <w:t>Puntaje de la Propuesta Técnica (PPT)</w:t>
      </w:r>
    </w:p>
    <w:p w14:paraId="5A7EA105" w14:textId="77777777" w:rsidR="00AC59FF" w:rsidRPr="00846809" w:rsidRDefault="00AC59FF" w:rsidP="00AC59FF">
      <w:pPr>
        <w:spacing w:after="0" w:line="277" w:lineRule="auto"/>
        <w:ind w:left="1134"/>
        <w:jc w:val="both"/>
        <w:rPr>
          <w:rFonts w:ascii="Arial" w:hAnsi="Arial" w:cs="Arial"/>
          <w:highlight w:val="yellow"/>
          <w:lang w:val="es-PE"/>
        </w:rPr>
      </w:pPr>
    </w:p>
    <w:p w14:paraId="46F43620" w14:textId="77777777" w:rsidR="00AC59FF" w:rsidRPr="0099654F" w:rsidRDefault="00AC59FF" w:rsidP="00AC59FF">
      <w:pPr>
        <w:spacing w:after="0" w:line="277" w:lineRule="auto"/>
        <w:ind w:left="1134"/>
        <w:jc w:val="both"/>
        <w:rPr>
          <w:rFonts w:ascii="Arial" w:hAnsi="Arial" w:cs="Arial"/>
          <w:lang w:val="es-PE"/>
        </w:rPr>
      </w:pPr>
      <w:r w:rsidRPr="006D0818">
        <w:rPr>
          <w:rFonts w:ascii="Arial" w:hAnsi="Arial" w:cs="Arial"/>
          <w:lang w:val="es-PE"/>
        </w:rPr>
        <w:t>Las propuestas técnicas presentadas por las empresas se</w:t>
      </w:r>
      <w:r w:rsidRPr="00A42923">
        <w:rPr>
          <w:rFonts w:ascii="Arial" w:hAnsi="Arial" w:cs="Arial"/>
          <w:lang w:val="es-PE"/>
        </w:rPr>
        <w:t xml:space="preserve"> calificarán sobre la base de los conceptos que se indican a continuación:</w:t>
      </w:r>
    </w:p>
    <w:tbl>
      <w:tblPr>
        <w:tblStyle w:val="Tablaconcuadrcula"/>
        <w:tblW w:w="708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985"/>
      </w:tblGrid>
      <w:tr w:rsidR="00AC59FF" w:rsidRPr="002469C1" w14:paraId="6050820B" w14:textId="77777777" w:rsidTr="00D45F96">
        <w:tc>
          <w:tcPr>
            <w:tcW w:w="5103" w:type="dxa"/>
          </w:tcPr>
          <w:p w14:paraId="21CD4663" w14:textId="77777777" w:rsidR="00AC59FF" w:rsidRPr="002469C1" w:rsidRDefault="00AC59FF" w:rsidP="00D45F96">
            <w:pPr>
              <w:spacing w:after="0" w:line="277" w:lineRule="auto"/>
              <w:jc w:val="both"/>
              <w:rPr>
                <w:rFonts w:ascii="Arial" w:hAnsi="Arial" w:cs="Arial"/>
                <w:lang w:val="es-PE"/>
              </w:rPr>
            </w:pPr>
            <w:r w:rsidRPr="002469C1">
              <w:rPr>
                <w:rFonts w:ascii="Arial" w:hAnsi="Arial" w:cs="Arial"/>
                <w:b/>
                <w:u w:val="single"/>
                <w:lang w:val="es-PE"/>
              </w:rPr>
              <w:t>Conceptos</w:t>
            </w:r>
          </w:p>
        </w:tc>
        <w:tc>
          <w:tcPr>
            <w:tcW w:w="1985" w:type="dxa"/>
          </w:tcPr>
          <w:p w14:paraId="5B1218DB" w14:textId="77777777" w:rsidR="00AC59FF" w:rsidRPr="002469C1" w:rsidRDefault="00AC59FF" w:rsidP="00D45F96">
            <w:pPr>
              <w:spacing w:after="0" w:line="277" w:lineRule="auto"/>
              <w:jc w:val="center"/>
              <w:rPr>
                <w:rFonts w:ascii="Arial" w:hAnsi="Arial" w:cs="Arial"/>
                <w:lang w:val="es-PE"/>
              </w:rPr>
            </w:pPr>
            <w:r w:rsidRPr="002469C1">
              <w:rPr>
                <w:rFonts w:ascii="Arial" w:hAnsi="Arial" w:cs="Arial"/>
                <w:b/>
                <w:u w:val="single"/>
                <w:lang w:val="es-PE"/>
              </w:rPr>
              <w:t>Puntaje Máximo (puntos)</w:t>
            </w:r>
          </w:p>
        </w:tc>
      </w:tr>
      <w:tr w:rsidR="00AC59FF" w:rsidRPr="002469C1" w14:paraId="7F64FF85" w14:textId="77777777" w:rsidTr="00D45F96">
        <w:tc>
          <w:tcPr>
            <w:tcW w:w="5103" w:type="dxa"/>
          </w:tcPr>
          <w:p w14:paraId="0B99BCD6" w14:textId="77777777" w:rsidR="00AC59FF" w:rsidRPr="002469C1" w:rsidRDefault="00AC59FF" w:rsidP="00D45F96">
            <w:pPr>
              <w:spacing w:after="0" w:line="277" w:lineRule="auto"/>
              <w:jc w:val="both"/>
              <w:rPr>
                <w:rFonts w:ascii="Arial" w:hAnsi="Arial" w:cs="Arial"/>
                <w:lang w:val="es-PE"/>
              </w:rPr>
            </w:pPr>
            <w:r w:rsidRPr="002469C1">
              <w:rPr>
                <w:rFonts w:ascii="Arial" w:hAnsi="Arial" w:cs="Arial"/>
                <w:lang w:val="es-PE"/>
              </w:rPr>
              <w:t>Calificación del Postor</w:t>
            </w:r>
          </w:p>
        </w:tc>
        <w:tc>
          <w:tcPr>
            <w:tcW w:w="1985" w:type="dxa"/>
          </w:tcPr>
          <w:p w14:paraId="23EE133E" w14:textId="77777777" w:rsidR="00AC59FF" w:rsidRPr="002469C1" w:rsidRDefault="00AC59FF" w:rsidP="00D45F96">
            <w:pPr>
              <w:spacing w:after="0" w:line="277" w:lineRule="auto"/>
              <w:ind w:left="172" w:right="603"/>
              <w:jc w:val="right"/>
              <w:rPr>
                <w:rFonts w:ascii="Arial" w:hAnsi="Arial" w:cs="Arial"/>
                <w:lang w:val="es-PE"/>
              </w:rPr>
            </w:pPr>
            <w:r>
              <w:rPr>
                <w:rFonts w:ascii="Arial" w:hAnsi="Arial" w:cs="Arial"/>
                <w:lang w:val="es-PE"/>
              </w:rPr>
              <w:t>3</w:t>
            </w:r>
            <w:r w:rsidRPr="002469C1">
              <w:rPr>
                <w:rFonts w:ascii="Arial" w:hAnsi="Arial" w:cs="Arial"/>
                <w:lang w:val="es-PE"/>
              </w:rPr>
              <w:t>0</w:t>
            </w:r>
          </w:p>
        </w:tc>
      </w:tr>
      <w:tr w:rsidR="00AC59FF" w:rsidRPr="002469C1" w14:paraId="74949C60" w14:textId="77777777" w:rsidTr="00D45F96">
        <w:tc>
          <w:tcPr>
            <w:tcW w:w="5103" w:type="dxa"/>
          </w:tcPr>
          <w:p w14:paraId="60AB94E4" w14:textId="77777777" w:rsidR="00AC59FF" w:rsidRPr="002469C1" w:rsidRDefault="00AC59FF" w:rsidP="00D45F96">
            <w:pPr>
              <w:spacing w:after="0" w:line="277" w:lineRule="auto"/>
              <w:jc w:val="both"/>
              <w:rPr>
                <w:rFonts w:ascii="Arial" w:hAnsi="Arial" w:cs="Arial"/>
                <w:lang w:val="es-PE"/>
              </w:rPr>
            </w:pPr>
            <w:r w:rsidRPr="002469C1">
              <w:rPr>
                <w:rFonts w:ascii="Arial" w:hAnsi="Arial" w:cs="Arial"/>
                <w:lang w:val="es-PE"/>
              </w:rPr>
              <w:t>Calificación del Personal Clave</w:t>
            </w:r>
          </w:p>
        </w:tc>
        <w:tc>
          <w:tcPr>
            <w:tcW w:w="1985" w:type="dxa"/>
          </w:tcPr>
          <w:p w14:paraId="317BC72B" w14:textId="77777777" w:rsidR="00AC59FF" w:rsidRPr="002469C1" w:rsidRDefault="00AC59FF" w:rsidP="00D45F96">
            <w:pPr>
              <w:spacing w:after="0" w:line="277" w:lineRule="auto"/>
              <w:ind w:left="172" w:right="603"/>
              <w:jc w:val="right"/>
              <w:rPr>
                <w:rFonts w:ascii="Arial" w:hAnsi="Arial" w:cs="Arial"/>
                <w:lang w:val="es-PE"/>
              </w:rPr>
            </w:pPr>
            <w:r w:rsidRPr="002469C1">
              <w:rPr>
                <w:rFonts w:ascii="Arial" w:hAnsi="Arial" w:cs="Arial"/>
                <w:lang w:val="es-PE"/>
              </w:rPr>
              <w:t>50</w:t>
            </w:r>
          </w:p>
        </w:tc>
      </w:tr>
      <w:tr w:rsidR="00AC59FF" w:rsidRPr="002469C1" w14:paraId="4271FBCB" w14:textId="77777777" w:rsidTr="00D45F96">
        <w:tc>
          <w:tcPr>
            <w:tcW w:w="5103" w:type="dxa"/>
            <w:tcBorders>
              <w:bottom w:val="single" w:sz="4" w:space="0" w:color="auto"/>
            </w:tcBorders>
          </w:tcPr>
          <w:p w14:paraId="04401454" w14:textId="77777777" w:rsidR="00AC59FF" w:rsidRPr="002469C1" w:rsidRDefault="00AC59FF" w:rsidP="00D45F96">
            <w:pPr>
              <w:spacing w:after="0" w:line="277" w:lineRule="auto"/>
              <w:jc w:val="both"/>
              <w:rPr>
                <w:rFonts w:ascii="Arial" w:hAnsi="Arial" w:cs="Arial"/>
                <w:lang w:val="es-PE"/>
              </w:rPr>
            </w:pPr>
            <w:r w:rsidRPr="002469C1">
              <w:rPr>
                <w:rFonts w:ascii="Arial" w:hAnsi="Arial" w:cs="Arial"/>
                <w:lang w:val="es-PE"/>
              </w:rPr>
              <w:t>Calificación del Servicio Propuesto</w:t>
            </w:r>
          </w:p>
        </w:tc>
        <w:tc>
          <w:tcPr>
            <w:tcW w:w="1985" w:type="dxa"/>
            <w:tcBorders>
              <w:bottom w:val="single" w:sz="4" w:space="0" w:color="auto"/>
            </w:tcBorders>
          </w:tcPr>
          <w:p w14:paraId="29587AF6" w14:textId="77777777" w:rsidR="00AC59FF" w:rsidRPr="002469C1" w:rsidRDefault="00AC59FF" w:rsidP="00D45F96">
            <w:pPr>
              <w:spacing w:after="0" w:line="277" w:lineRule="auto"/>
              <w:ind w:left="172" w:right="603"/>
              <w:jc w:val="right"/>
              <w:rPr>
                <w:rFonts w:ascii="Arial" w:hAnsi="Arial" w:cs="Arial"/>
                <w:lang w:val="es-PE"/>
              </w:rPr>
            </w:pPr>
            <w:r>
              <w:rPr>
                <w:rFonts w:ascii="Arial" w:hAnsi="Arial" w:cs="Arial"/>
                <w:lang w:val="es-PE"/>
              </w:rPr>
              <w:t>2</w:t>
            </w:r>
            <w:r w:rsidRPr="002469C1">
              <w:rPr>
                <w:rFonts w:ascii="Arial" w:hAnsi="Arial" w:cs="Arial"/>
                <w:lang w:val="es-PE"/>
              </w:rPr>
              <w:t>0</w:t>
            </w:r>
          </w:p>
        </w:tc>
      </w:tr>
      <w:tr w:rsidR="00AC59FF" w:rsidRPr="00B25DE7" w14:paraId="7DEBBD56" w14:textId="77777777" w:rsidTr="00D45F96">
        <w:tc>
          <w:tcPr>
            <w:tcW w:w="5103" w:type="dxa"/>
            <w:tcBorders>
              <w:top w:val="single" w:sz="4" w:space="0" w:color="auto"/>
            </w:tcBorders>
          </w:tcPr>
          <w:p w14:paraId="29D57F14" w14:textId="77777777" w:rsidR="00AC59FF" w:rsidRPr="002469C1" w:rsidRDefault="00AC59FF" w:rsidP="00D45F96">
            <w:pPr>
              <w:spacing w:after="0" w:line="277" w:lineRule="auto"/>
              <w:jc w:val="both"/>
              <w:rPr>
                <w:rFonts w:ascii="Arial" w:hAnsi="Arial" w:cs="Arial"/>
                <w:lang w:val="es-PE"/>
              </w:rPr>
            </w:pPr>
            <w:r w:rsidRPr="002469C1">
              <w:rPr>
                <w:rFonts w:ascii="Arial" w:hAnsi="Arial" w:cs="Arial"/>
                <w:b/>
                <w:lang w:val="es-PE"/>
              </w:rPr>
              <w:t>Puntaje Total</w:t>
            </w:r>
          </w:p>
        </w:tc>
        <w:tc>
          <w:tcPr>
            <w:tcW w:w="1985" w:type="dxa"/>
            <w:tcBorders>
              <w:top w:val="single" w:sz="4" w:space="0" w:color="auto"/>
            </w:tcBorders>
          </w:tcPr>
          <w:p w14:paraId="7E78DE0E" w14:textId="77777777" w:rsidR="00AC59FF" w:rsidRPr="002469C1" w:rsidRDefault="00AC59FF" w:rsidP="00D45F96">
            <w:pPr>
              <w:spacing w:after="0" w:line="277" w:lineRule="auto"/>
              <w:ind w:left="172" w:right="603"/>
              <w:jc w:val="right"/>
              <w:rPr>
                <w:rFonts w:ascii="Arial" w:hAnsi="Arial" w:cs="Arial"/>
                <w:lang w:val="es-PE"/>
              </w:rPr>
            </w:pPr>
            <w:r w:rsidRPr="002469C1">
              <w:rPr>
                <w:rFonts w:ascii="Arial" w:hAnsi="Arial" w:cs="Arial"/>
                <w:b/>
                <w:lang w:val="es-PE"/>
              </w:rPr>
              <w:t xml:space="preserve">  100</w:t>
            </w:r>
          </w:p>
        </w:tc>
      </w:tr>
    </w:tbl>
    <w:p w14:paraId="57CB8EFE" w14:textId="77777777" w:rsidR="00AC59FF" w:rsidRPr="00B25DE7" w:rsidRDefault="00AC59FF" w:rsidP="00AC59FF">
      <w:pPr>
        <w:spacing w:after="0" w:line="277" w:lineRule="auto"/>
        <w:ind w:left="1134"/>
        <w:jc w:val="both"/>
        <w:rPr>
          <w:rFonts w:ascii="Arial" w:hAnsi="Arial" w:cs="Arial"/>
          <w:lang w:val="es-PE"/>
        </w:rPr>
      </w:pPr>
    </w:p>
    <w:p w14:paraId="37397EC4"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Todas las Propuestas Técnicas que obtengan una puntuación igual o mayor a setenta (70) puntos (Puntaje Mínimo) en la evaluación técnica serán declaradas aptas y pasarán a ser calificadas en su parte económica.</w:t>
      </w:r>
    </w:p>
    <w:p w14:paraId="33C0EC89" w14:textId="77777777" w:rsidR="00AC59FF" w:rsidRDefault="00AC59FF" w:rsidP="00AC59FF">
      <w:pPr>
        <w:spacing w:after="0" w:line="277" w:lineRule="auto"/>
        <w:ind w:left="1134"/>
        <w:jc w:val="both"/>
        <w:rPr>
          <w:rFonts w:ascii="Arial" w:hAnsi="Arial" w:cs="Arial"/>
          <w:lang w:val="es-PE"/>
        </w:rPr>
      </w:pPr>
    </w:p>
    <w:p w14:paraId="0B3F1A9D" w14:textId="77777777" w:rsidR="00AC59FF" w:rsidRPr="00991DE6" w:rsidRDefault="00AC59FF" w:rsidP="00AC59FF">
      <w:pPr>
        <w:spacing w:after="0" w:line="259" w:lineRule="auto"/>
        <w:ind w:left="1134"/>
        <w:contextualSpacing/>
        <w:jc w:val="both"/>
        <w:rPr>
          <w:rFonts w:ascii="Arial" w:hAnsi="Arial" w:cs="Arial"/>
          <w:lang w:val="es-PE"/>
        </w:rPr>
      </w:pPr>
      <w:r w:rsidRPr="000C444A">
        <w:rPr>
          <w:rFonts w:ascii="Arial" w:hAnsi="Arial" w:cs="Arial"/>
          <w:lang w:val="es-PE"/>
        </w:rPr>
        <w:t xml:space="preserve">El Postor obtendrá puntaje por la acreditación de proyectos adicionales, sólo en caso de haber acreditado los requisitos mínimos. En caso el Postor no cumpliera con los requisitos mínimos o, en la propuesta técnica, no </w:t>
      </w:r>
      <w:r w:rsidRPr="000C444A">
        <w:rPr>
          <w:rFonts w:ascii="Arial" w:hAnsi="Arial" w:cs="Arial"/>
          <w:lang w:val="es-PE"/>
        </w:rPr>
        <w:lastRenderedPageBreak/>
        <w:t>alcanzare el Puntaje Mínimo requerido, se invalidará la propuesta presentada por el Postor.</w:t>
      </w:r>
    </w:p>
    <w:p w14:paraId="0EECC085" w14:textId="77777777" w:rsidR="00AC59FF" w:rsidRPr="0099654F" w:rsidRDefault="00AC59FF" w:rsidP="00AC59FF">
      <w:pPr>
        <w:spacing w:after="0" w:line="277" w:lineRule="auto"/>
        <w:ind w:left="1134"/>
        <w:jc w:val="both"/>
        <w:rPr>
          <w:rFonts w:ascii="Arial" w:hAnsi="Arial" w:cs="Arial"/>
          <w:lang w:val="es-PE"/>
        </w:rPr>
      </w:pPr>
    </w:p>
    <w:p w14:paraId="2BA26CBC"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 xml:space="preserve">En caso alguno de los integrantes del Equipo Mínimo de Profesionales no cumpliera con los requisitos mínimos o, en la propuesta técnica, no se </w:t>
      </w:r>
      <w:proofErr w:type="gramStart"/>
      <w:r w:rsidRPr="0099654F">
        <w:rPr>
          <w:rFonts w:ascii="Arial" w:hAnsi="Arial" w:cs="Arial"/>
          <w:lang w:val="es-PE"/>
        </w:rPr>
        <w:t>considerar</w:t>
      </w:r>
      <w:r>
        <w:rPr>
          <w:rFonts w:ascii="Arial" w:hAnsi="Arial" w:cs="Arial"/>
          <w:lang w:val="es-PE"/>
        </w:rPr>
        <w:t>a</w:t>
      </w:r>
      <w:proofErr w:type="gramEnd"/>
      <w:r w:rsidRPr="0099654F">
        <w:rPr>
          <w:rFonts w:ascii="Arial" w:hAnsi="Arial" w:cs="Arial"/>
          <w:lang w:val="es-PE"/>
        </w:rPr>
        <w:t xml:space="preserve"> el total de los profesionales requeridos, se invalidará la propuesta presentada por el Postor.</w:t>
      </w:r>
    </w:p>
    <w:p w14:paraId="1132278A" w14:textId="77777777" w:rsidR="00AC59FF" w:rsidRPr="0099654F" w:rsidRDefault="00AC59FF" w:rsidP="00AC59FF">
      <w:pPr>
        <w:spacing w:after="0" w:line="277" w:lineRule="auto"/>
        <w:ind w:left="1134"/>
        <w:jc w:val="both"/>
        <w:rPr>
          <w:rFonts w:ascii="Arial" w:hAnsi="Arial" w:cs="Arial"/>
          <w:lang w:val="es-PE"/>
        </w:rPr>
      </w:pPr>
    </w:p>
    <w:p w14:paraId="4C23984C" w14:textId="77777777" w:rsidR="00AC59FF" w:rsidRPr="0099654F" w:rsidRDefault="00AC59FF" w:rsidP="00AC59FF">
      <w:pPr>
        <w:pStyle w:val="Ttulo1"/>
        <w:numPr>
          <w:ilvl w:val="1"/>
          <w:numId w:val="2"/>
        </w:numPr>
        <w:spacing w:before="0" w:after="0" w:line="277" w:lineRule="auto"/>
        <w:ind w:left="1134" w:hanging="567"/>
        <w:rPr>
          <w:rFonts w:ascii="Arial" w:hAnsi="Arial" w:cs="Arial"/>
          <w:b/>
          <w:sz w:val="22"/>
          <w:szCs w:val="22"/>
          <w:lang w:val="es-PE"/>
        </w:rPr>
      </w:pPr>
      <w:r w:rsidRPr="0099654F">
        <w:rPr>
          <w:rFonts w:ascii="Arial" w:hAnsi="Arial" w:cs="Arial"/>
          <w:sz w:val="22"/>
          <w:szCs w:val="22"/>
          <w:lang w:val="es-PE"/>
        </w:rPr>
        <w:t>Puntaje de la Propuesta Económica (PPE)</w:t>
      </w:r>
    </w:p>
    <w:p w14:paraId="0C967A2C" w14:textId="77777777" w:rsidR="00AC59FF" w:rsidRPr="0099654F" w:rsidRDefault="00AC59FF" w:rsidP="00AC59FF">
      <w:pPr>
        <w:spacing w:after="0" w:line="277" w:lineRule="auto"/>
        <w:ind w:left="1134"/>
        <w:jc w:val="both"/>
        <w:rPr>
          <w:rFonts w:ascii="Arial" w:hAnsi="Arial" w:cs="Arial"/>
          <w:lang w:val="es-PE"/>
        </w:rPr>
      </w:pPr>
    </w:p>
    <w:p w14:paraId="03D9A64E"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La evaluación de la Propuesta Económica podrá alcanzar un puntaje máximo de 100 puntos, asignándose este máximo puntaje a</w:t>
      </w:r>
      <w:r>
        <w:rPr>
          <w:rFonts w:ascii="Arial" w:hAnsi="Arial" w:cs="Arial"/>
          <w:lang w:val="es-PE"/>
        </w:rPr>
        <w:t xml:space="preserve"> </w:t>
      </w:r>
      <w:r w:rsidRPr="0099654F">
        <w:rPr>
          <w:rFonts w:ascii="Arial" w:hAnsi="Arial" w:cs="Arial"/>
          <w:lang w:val="es-PE"/>
        </w:rPr>
        <w:t>l</w:t>
      </w:r>
      <w:r>
        <w:rPr>
          <w:rFonts w:ascii="Arial" w:hAnsi="Arial" w:cs="Arial"/>
          <w:lang w:val="es-PE"/>
        </w:rPr>
        <w:t>a</w:t>
      </w:r>
      <w:r w:rsidRPr="0099654F">
        <w:rPr>
          <w:rFonts w:ascii="Arial" w:hAnsi="Arial" w:cs="Arial"/>
          <w:lang w:val="es-PE"/>
        </w:rPr>
        <w:t xml:space="preserve"> </w:t>
      </w:r>
      <w:r>
        <w:rPr>
          <w:rFonts w:ascii="Arial" w:hAnsi="Arial" w:cs="Arial"/>
          <w:lang w:val="es-PE"/>
        </w:rPr>
        <w:t xml:space="preserve">propuesta económica </w:t>
      </w:r>
      <w:r w:rsidRPr="0099654F">
        <w:rPr>
          <w:rFonts w:ascii="Arial" w:hAnsi="Arial" w:cs="Arial"/>
          <w:lang w:val="es-PE"/>
        </w:rPr>
        <w:t>m</w:t>
      </w:r>
      <w:r>
        <w:rPr>
          <w:rFonts w:ascii="Arial" w:hAnsi="Arial" w:cs="Arial"/>
          <w:lang w:val="es-PE"/>
        </w:rPr>
        <w:t>enor</w:t>
      </w:r>
      <w:r w:rsidRPr="0099654F">
        <w:rPr>
          <w:rFonts w:ascii="Arial" w:hAnsi="Arial" w:cs="Arial"/>
          <w:lang w:val="es-PE"/>
        </w:rPr>
        <w:t>. Los puntajes restantes se determinarán de manera inversamente proporcional de acuerdo con la siguiente fórmula:</w:t>
      </w:r>
    </w:p>
    <w:p w14:paraId="4FCDBA47" w14:textId="77777777" w:rsidR="00AC59FF" w:rsidRPr="0099654F" w:rsidRDefault="00AC59FF" w:rsidP="00AC59FF">
      <w:pPr>
        <w:spacing w:after="0" w:line="277" w:lineRule="auto"/>
        <w:ind w:left="1134"/>
        <w:jc w:val="both"/>
        <w:rPr>
          <w:rFonts w:ascii="Arial" w:hAnsi="Arial" w:cs="Arial"/>
          <w:lang w:val="es-PE"/>
        </w:rPr>
      </w:pPr>
    </w:p>
    <w:tbl>
      <w:tblPr>
        <w:tblStyle w:val="Tablaconcuadrcula"/>
        <w:tblW w:w="2268"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285"/>
        <w:gridCol w:w="1134"/>
      </w:tblGrid>
      <w:tr w:rsidR="00AC59FF" w:rsidRPr="0099654F" w14:paraId="18CC3A36" w14:textId="77777777" w:rsidTr="00D45F96">
        <w:tc>
          <w:tcPr>
            <w:tcW w:w="849" w:type="dxa"/>
            <w:vMerge w:val="restart"/>
          </w:tcPr>
          <w:p w14:paraId="22701B9F" w14:textId="77777777" w:rsidR="00AC59FF" w:rsidRPr="0099654F" w:rsidRDefault="00AC59FF" w:rsidP="00D45F96">
            <w:pPr>
              <w:spacing w:after="0" w:line="277" w:lineRule="auto"/>
              <w:jc w:val="right"/>
              <w:rPr>
                <w:rFonts w:ascii="Arial" w:hAnsi="Arial" w:cs="Arial"/>
                <w:lang w:val="es-PE"/>
              </w:rPr>
            </w:pPr>
            <w:r w:rsidRPr="0099654F">
              <w:rPr>
                <w:rFonts w:ascii="Arial" w:hAnsi="Arial" w:cs="Arial"/>
                <w:b/>
                <w:i/>
                <w:lang w:val="es-PE"/>
              </w:rPr>
              <w:t>PPE</w:t>
            </w:r>
          </w:p>
        </w:tc>
        <w:tc>
          <w:tcPr>
            <w:tcW w:w="285" w:type="dxa"/>
            <w:vMerge w:val="restart"/>
          </w:tcPr>
          <w:p w14:paraId="41E076D5" w14:textId="77777777" w:rsidR="00AC59FF" w:rsidRPr="0099654F" w:rsidRDefault="00AC59FF" w:rsidP="00D45F96">
            <w:pPr>
              <w:spacing w:after="0" w:line="277" w:lineRule="auto"/>
              <w:jc w:val="center"/>
              <w:rPr>
                <w:rFonts w:ascii="Arial" w:hAnsi="Arial" w:cs="Arial"/>
                <w:lang w:val="es-PE"/>
              </w:rPr>
            </w:pPr>
            <w:r w:rsidRPr="0099654F">
              <w:rPr>
                <w:rFonts w:ascii="Arial" w:hAnsi="Arial" w:cs="Arial"/>
                <w:b/>
                <w:lang w:val="es-PE"/>
              </w:rPr>
              <w:t>=</w:t>
            </w:r>
          </w:p>
        </w:tc>
        <w:tc>
          <w:tcPr>
            <w:tcW w:w="1134" w:type="dxa"/>
          </w:tcPr>
          <w:p w14:paraId="5B3B9B93" w14:textId="77777777" w:rsidR="00AC59FF" w:rsidRPr="0099654F" w:rsidRDefault="00AC59FF" w:rsidP="00D45F96">
            <w:pPr>
              <w:spacing w:after="0" w:line="277" w:lineRule="auto"/>
              <w:jc w:val="center"/>
              <w:rPr>
                <w:rFonts w:ascii="Arial" w:hAnsi="Arial" w:cs="Arial"/>
                <w:lang w:val="es-PE"/>
              </w:rPr>
            </w:pPr>
            <w:r w:rsidRPr="0099654F">
              <w:rPr>
                <w:rFonts w:ascii="Arial" w:hAnsi="Arial" w:cs="Arial"/>
                <w:b/>
                <w:u w:val="single"/>
                <w:lang w:val="es-PE"/>
              </w:rPr>
              <w:t>(100 x A)</w:t>
            </w:r>
          </w:p>
        </w:tc>
      </w:tr>
      <w:tr w:rsidR="00AC59FF" w:rsidRPr="0099654F" w14:paraId="6EC64721" w14:textId="77777777" w:rsidTr="00D45F96">
        <w:tc>
          <w:tcPr>
            <w:tcW w:w="849" w:type="dxa"/>
            <w:vMerge/>
          </w:tcPr>
          <w:p w14:paraId="6DE1DAFE" w14:textId="77777777" w:rsidR="00AC59FF" w:rsidRPr="0099654F" w:rsidRDefault="00AC59FF" w:rsidP="00D45F96">
            <w:pPr>
              <w:spacing w:after="0" w:line="277" w:lineRule="auto"/>
              <w:jc w:val="both"/>
              <w:rPr>
                <w:rFonts w:ascii="Arial" w:hAnsi="Arial" w:cs="Arial"/>
                <w:lang w:val="es-PE"/>
              </w:rPr>
            </w:pPr>
          </w:p>
        </w:tc>
        <w:tc>
          <w:tcPr>
            <w:tcW w:w="285" w:type="dxa"/>
            <w:vMerge/>
          </w:tcPr>
          <w:p w14:paraId="0C9B3704" w14:textId="77777777" w:rsidR="00AC59FF" w:rsidRPr="0099654F" w:rsidRDefault="00AC59FF" w:rsidP="00D45F96">
            <w:pPr>
              <w:spacing w:after="0" w:line="277" w:lineRule="auto"/>
              <w:jc w:val="both"/>
              <w:rPr>
                <w:rFonts w:ascii="Arial" w:hAnsi="Arial" w:cs="Arial"/>
                <w:lang w:val="es-PE"/>
              </w:rPr>
            </w:pPr>
          </w:p>
        </w:tc>
        <w:tc>
          <w:tcPr>
            <w:tcW w:w="1134" w:type="dxa"/>
          </w:tcPr>
          <w:p w14:paraId="399A47EE" w14:textId="77777777" w:rsidR="00AC59FF" w:rsidRPr="0099654F" w:rsidRDefault="00AC59FF" w:rsidP="00D45F96">
            <w:pPr>
              <w:spacing w:after="0" w:line="277" w:lineRule="auto"/>
              <w:jc w:val="center"/>
              <w:rPr>
                <w:rFonts w:ascii="Arial" w:hAnsi="Arial" w:cs="Arial"/>
                <w:lang w:val="es-PE"/>
              </w:rPr>
            </w:pPr>
            <w:r w:rsidRPr="0099654F">
              <w:rPr>
                <w:rFonts w:ascii="Arial" w:hAnsi="Arial" w:cs="Arial"/>
                <w:b/>
                <w:lang w:val="es-PE"/>
              </w:rPr>
              <w:t>B</w:t>
            </w:r>
          </w:p>
        </w:tc>
      </w:tr>
    </w:tbl>
    <w:p w14:paraId="47A3BCBE"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Donde:</w:t>
      </w:r>
    </w:p>
    <w:p w14:paraId="6F8C9352" w14:textId="77777777" w:rsidR="00AC59FF" w:rsidRPr="0099654F" w:rsidRDefault="00AC59FF" w:rsidP="00AC59FF">
      <w:pPr>
        <w:spacing w:after="0" w:line="277" w:lineRule="auto"/>
        <w:ind w:left="1134"/>
        <w:jc w:val="both"/>
        <w:rPr>
          <w:rFonts w:ascii="Arial" w:hAnsi="Arial" w:cs="Arial"/>
          <w:lang w:val="es-PE"/>
        </w:rPr>
      </w:pPr>
    </w:p>
    <w:p w14:paraId="7EFCA9DF"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PPE = Puntaje de la Propuesta Económica en Evaluación</w:t>
      </w:r>
    </w:p>
    <w:p w14:paraId="3E0DBE3B" w14:textId="77777777" w:rsidR="00AC59FF" w:rsidRPr="0099654F" w:rsidRDefault="00AC59FF" w:rsidP="00AC59FF">
      <w:pPr>
        <w:spacing w:after="0" w:line="277" w:lineRule="auto"/>
        <w:ind w:left="1134"/>
        <w:jc w:val="both"/>
        <w:rPr>
          <w:rFonts w:ascii="Arial" w:hAnsi="Arial" w:cs="Arial"/>
          <w:lang w:val="es-PE"/>
        </w:rPr>
      </w:pPr>
    </w:p>
    <w:p w14:paraId="3047BEC4"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A = Propuesta Económica menor</w:t>
      </w:r>
    </w:p>
    <w:p w14:paraId="4B6E3D2B" w14:textId="77777777" w:rsidR="00AC59FF" w:rsidRPr="0099654F" w:rsidRDefault="00AC59FF" w:rsidP="00AC59FF">
      <w:pPr>
        <w:spacing w:after="0" w:line="277" w:lineRule="auto"/>
        <w:ind w:left="1134"/>
        <w:jc w:val="both"/>
        <w:rPr>
          <w:rFonts w:ascii="Arial" w:hAnsi="Arial" w:cs="Arial"/>
          <w:lang w:val="es-PE"/>
        </w:rPr>
      </w:pPr>
      <w:r w:rsidRPr="0099654F">
        <w:rPr>
          <w:rFonts w:ascii="Arial" w:hAnsi="Arial" w:cs="Arial"/>
          <w:lang w:val="es-PE"/>
        </w:rPr>
        <w:t>B = Propuesta Económica en evaluación</w:t>
      </w:r>
    </w:p>
    <w:p w14:paraId="5F2D7DE6" w14:textId="77777777" w:rsidR="00AC59FF" w:rsidRPr="0099654F" w:rsidRDefault="00AC59FF" w:rsidP="00AC59FF">
      <w:pPr>
        <w:spacing w:after="0" w:line="277" w:lineRule="auto"/>
        <w:ind w:left="1134"/>
        <w:jc w:val="both"/>
        <w:rPr>
          <w:rFonts w:ascii="Arial" w:hAnsi="Arial" w:cs="Arial"/>
          <w:lang w:val="es-PE"/>
        </w:rPr>
      </w:pPr>
    </w:p>
    <w:p w14:paraId="6F43D43E" w14:textId="214B3B80" w:rsidR="00AC59FF" w:rsidRPr="0062150D" w:rsidRDefault="00AC59FF" w:rsidP="00AC59FF">
      <w:pPr>
        <w:spacing w:after="0" w:line="277" w:lineRule="auto"/>
        <w:ind w:left="1134"/>
        <w:jc w:val="both"/>
        <w:rPr>
          <w:rFonts w:ascii="Arial" w:hAnsi="Arial" w:cs="Arial"/>
          <w:lang w:val="es-PE"/>
        </w:rPr>
      </w:pPr>
      <w:r w:rsidRPr="0099654F">
        <w:rPr>
          <w:rFonts w:ascii="Arial" w:hAnsi="Arial" w:cs="Arial"/>
          <w:lang w:val="es-PE"/>
        </w:rPr>
        <w:t xml:space="preserve">Las ofertas económicas se </w:t>
      </w:r>
      <w:r w:rsidRPr="00CF0283">
        <w:rPr>
          <w:rFonts w:ascii="Arial" w:hAnsi="Arial" w:cs="Arial"/>
          <w:lang w:val="es-PE"/>
        </w:rPr>
        <w:t xml:space="preserve">expresarán en </w:t>
      </w:r>
      <w:proofErr w:type="gramStart"/>
      <w:r w:rsidR="00812D32">
        <w:rPr>
          <w:rFonts w:ascii="Arial" w:hAnsi="Arial" w:cs="Arial"/>
          <w:lang w:val="es-PE"/>
        </w:rPr>
        <w:t>Dólares</w:t>
      </w:r>
      <w:proofErr w:type="gramEnd"/>
      <w:r w:rsidRPr="00CF0283">
        <w:rPr>
          <w:rFonts w:ascii="Arial" w:hAnsi="Arial" w:cs="Arial"/>
          <w:lang w:val="es-PE"/>
        </w:rPr>
        <w:t xml:space="preserve"> e incluirán</w:t>
      </w:r>
      <w:r w:rsidRPr="0099654F">
        <w:rPr>
          <w:rFonts w:ascii="Arial" w:hAnsi="Arial" w:cs="Arial"/>
          <w:lang w:val="es-PE"/>
        </w:rPr>
        <w:t xml:space="preserve"> el costo del servicio, así como todos los costos adicionales, viajes, comisiones y utilidad. En la oferta económica </w:t>
      </w:r>
      <w:r>
        <w:rPr>
          <w:rFonts w:ascii="Arial" w:hAnsi="Arial" w:cs="Arial"/>
          <w:lang w:val="es-PE"/>
        </w:rPr>
        <w:t xml:space="preserve">deberá incluir </w:t>
      </w:r>
      <w:r w:rsidRPr="0099654F">
        <w:rPr>
          <w:rFonts w:ascii="Arial" w:hAnsi="Arial" w:cs="Arial"/>
          <w:lang w:val="es-PE"/>
        </w:rPr>
        <w:t>el Impuesto a la Renta</w:t>
      </w:r>
      <w:r>
        <w:rPr>
          <w:rFonts w:ascii="Arial" w:hAnsi="Arial" w:cs="Arial"/>
          <w:lang w:val="es-PE"/>
        </w:rPr>
        <w:t xml:space="preserve"> y el Impuesto General a las Ventas en caso de postores No Domiciliados</w:t>
      </w:r>
      <w:r w:rsidRPr="0099654F">
        <w:rPr>
          <w:rFonts w:ascii="Arial" w:hAnsi="Arial" w:cs="Arial"/>
          <w:lang w:val="es-PE"/>
        </w:rPr>
        <w:t xml:space="preserve"> </w:t>
      </w:r>
      <w:r w:rsidRPr="0062150D">
        <w:rPr>
          <w:rFonts w:ascii="Arial" w:hAnsi="Arial" w:cs="Arial"/>
          <w:lang w:val="es-PE"/>
        </w:rPr>
        <w:t xml:space="preserve">conforme a lo indicado en el Anexo N°12 de las Bases. </w:t>
      </w:r>
    </w:p>
    <w:p w14:paraId="183239C0" w14:textId="77777777" w:rsidR="00AC59FF" w:rsidRPr="0099654F" w:rsidRDefault="00AC59FF" w:rsidP="00AC59FF">
      <w:pPr>
        <w:spacing w:after="0" w:line="277" w:lineRule="auto"/>
        <w:ind w:left="1134"/>
        <w:jc w:val="both"/>
        <w:rPr>
          <w:rFonts w:ascii="Arial" w:hAnsi="Arial" w:cs="Arial"/>
          <w:lang w:val="es-PE"/>
        </w:rPr>
      </w:pPr>
    </w:p>
    <w:p w14:paraId="59DE2B87" w14:textId="77777777" w:rsidR="00AC59FF" w:rsidRPr="0099654F" w:rsidRDefault="00AC59FF" w:rsidP="00AC59FF">
      <w:pPr>
        <w:pStyle w:val="Ttulo1"/>
        <w:numPr>
          <w:ilvl w:val="0"/>
          <w:numId w:val="2"/>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Puntaje Final del Postor (PFP)</w:t>
      </w:r>
    </w:p>
    <w:p w14:paraId="3B38BD66" w14:textId="77777777" w:rsidR="00AC59FF" w:rsidRPr="0099654F" w:rsidRDefault="00AC59FF" w:rsidP="00AC59FF">
      <w:pPr>
        <w:spacing w:after="0" w:line="277" w:lineRule="auto"/>
        <w:ind w:left="720"/>
        <w:jc w:val="both"/>
        <w:rPr>
          <w:rFonts w:ascii="Arial" w:hAnsi="Arial" w:cs="Arial"/>
          <w:b/>
          <w:lang w:val="es-PE"/>
        </w:rPr>
      </w:pPr>
    </w:p>
    <w:p w14:paraId="0AC6C65A" w14:textId="77777777" w:rsidR="00AC59FF" w:rsidRPr="0099654F" w:rsidRDefault="00AC59FF" w:rsidP="00AC59FF">
      <w:pPr>
        <w:spacing w:after="0" w:line="277" w:lineRule="auto"/>
        <w:ind w:left="567"/>
        <w:jc w:val="both"/>
        <w:rPr>
          <w:rFonts w:ascii="Arial" w:hAnsi="Arial" w:cs="Arial"/>
          <w:lang w:val="es-PE"/>
        </w:rPr>
      </w:pPr>
      <w:r w:rsidRPr="0099654F">
        <w:rPr>
          <w:rFonts w:ascii="Arial" w:hAnsi="Arial" w:cs="Arial"/>
          <w:lang w:val="es-PE"/>
        </w:rPr>
        <w:t>El Puntaje de la Propuesta Técnica será ponderado con un factor de 85% mientras que el Puntaje de la Propuesta Económica será ponderado con un factor de 15%. El Puntaje Total será la sumatoria de estos dos puntajes ponderados.</w:t>
      </w:r>
    </w:p>
    <w:p w14:paraId="06B42B70" w14:textId="77777777" w:rsidR="00AC59FF" w:rsidRPr="0099654F" w:rsidRDefault="00AC59FF" w:rsidP="00AC59FF">
      <w:pPr>
        <w:spacing w:after="0" w:line="277" w:lineRule="auto"/>
        <w:ind w:left="567"/>
        <w:jc w:val="both"/>
        <w:rPr>
          <w:rFonts w:ascii="Arial" w:hAnsi="Arial" w:cs="Arial"/>
          <w:lang w:val="es-PE"/>
        </w:rPr>
      </w:pPr>
    </w:p>
    <w:p w14:paraId="48F318C4" w14:textId="77777777" w:rsidR="00AC59FF" w:rsidRPr="0099654F" w:rsidRDefault="00AC59FF" w:rsidP="00AC59FF">
      <w:pPr>
        <w:spacing w:after="0" w:line="277" w:lineRule="auto"/>
        <w:ind w:left="567"/>
        <w:jc w:val="both"/>
        <w:rPr>
          <w:rFonts w:ascii="Arial" w:hAnsi="Arial" w:cs="Arial"/>
          <w:lang w:val="es-PE"/>
        </w:rPr>
      </w:pPr>
      <w:r w:rsidRPr="0099654F">
        <w:rPr>
          <w:rFonts w:ascii="Arial" w:hAnsi="Arial" w:cs="Arial"/>
          <w:lang w:val="es-PE"/>
        </w:rPr>
        <w:t>El puntaje final de cada Postor será el resultado de sumar los puntajes obtenidos de la calificación técnica y de la económica, según la siguiente fórmula:</w:t>
      </w:r>
    </w:p>
    <w:p w14:paraId="3109F012" w14:textId="77777777" w:rsidR="00AC59FF" w:rsidRPr="0099654F" w:rsidRDefault="00AC59FF" w:rsidP="00AC59FF">
      <w:pPr>
        <w:spacing w:after="0" w:line="277" w:lineRule="auto"/>
        <w:ind w:left="709"/>
        <w:jc w:val="both"/>
        <w:rPr>
          <w:rFonts w:ascii="Arial" w:hAnsi="Arial" w:cs="Arial"/>
          <w:lang w:val="es-PE"/>
        </w:rPr>
      </w:pPr>
    </w:p>
    <w:p w14:paraId="654BA659" w14:textId="77777777" w:rsidR="00AC59FF" w:rsidRPr="0099654F" w:rsidRDefault="00AC59FF" w:rsidP="00AC59FF">
      <w:pPr>
        <w:spacing w:after="0" w:line="277" w:lineRule="auto"/>
        <w:ind w:left="225"/>
        <w:jc w:val="center"/>
        <w:rPr>
          <w:rFonts w:ascii="Arial" w:hAnsi="Arial" w:cs="Arial"/>
          <w:b/>
          <w:i/>
          <w:lang w:val="de-DE"/>
        </w:rPr>
      </w:pPr>
      <w:r w:rsidRPr="0099654F">
        <w:rPr>
          <w:rFonts w:ascii="Arial" w:hAnsi="Arial" w:cs="Arial"/>
          <w:b/>
          <w:i/>
          <w:lang w:val="de-DE"/>
        </w:rPr>
        <w:t>PFP = (0.85 x PPT) + (0.15 x PPE)</w:t>
      </w:r>
    </w:p>
    <w:p w14:paraId="22398CEF" w14:textId="77777777" w:rsidR="00AC59FF" w:rsidRPr="0099654F" w:rsidRDefault="00AC59FF" w:rsidP="00AC59FF">
      <w:pPr>
        <w:spacing w:after="0" w:line="277" w:lineRule="auto"/>
        <w:ind w:left="709"/>
        <w:jc w:val="both"/>
        <w:rPr>
          <w:rFonts w:ascii="Arial" w:hAnsi="Arial" w:cs="Arial"/>
          <w:lang w:val="de-DE"/>
        </w:rPr>
      </w:pPr>
    </w:p>
    <w:p w14:paraId="14E0762F" w14:textId="77777777" w:rsidR="00AC59FF" w:rsidRPr="0099654F" w:rsidRDefault="00AC59FF" w:rsidP="00AC59FF">
      <w:pPr>
        <w:spacing w:after="0" w:line="277" w:lineRule="auto"/>
        <w:ind w:left="709"/>
        <w:jc w:val="both"/>
        <w:rPr>
          <w:rFonts w:ascii="Arial" w:hAnsi="Arial" w:cs="Arial"/>
          <w:lang w:val="es-PE"/>
        </w:rPr>
      </w:pPr>
      <w:r w:rsidRPr="0099654F">
        <w:rPr>
          <w:rFonts w:ascii="Arial" w:hAnsi="Arial" w:cs="Arial"/>
          <w:lang w:val="es-PE"/>
        </w:rPr>
        <w:t>Donde:</w:t>
      </w:r>
    </w:p>
    <w:p w14:paraId="022295E3" w14:textId="77777777" w:rsidR="00AC59FF" w:rsidRPr="0099654F" w:rsidRDefault="00AC59FF" w:rsidP="00AC59FF">
      <w:pPr>
        <w:spacing w:after="0" w:line="277" w:lineRule="auto"/>
        <w:ind w:left="709"/>
        <w:jc w:val="both"/>
        <w:rPr>
          <w:rFonts w:ascii="Arial" w:hAnsi="Arial" w:cs="Arial"/>
          <w:lang w:val="es-PE"/>
        </w:rPr>
      </w:pPr>
    </w:p>
    <w:p w14:paraId="03DCCA69" w14:textId="77777777" w:rsidR="00AC59FF" w:rsidRPr="0099654F" w:rsidRDefault="00AC59FF" w:rsidP="00AC59FF">
      <w:pPr>
        <w:spacing w:after="0" w:line="277" w:lineRule="auto"/>
        <w:ind w:left="709"/>
        <w:jc w:val="both"/>
        <w:rPr>
          <w:rFonts w:ascii="Arial" w:hAnsi="Arial" w:cs="Arial"/>
          <w:lang w:val="es-PE"/>
        </w:rPr>
      </w:pPr>
      <w:r w:rsidRPr="0099654F">
        <w:rPr>
          <w:rFonts w:ascii="Arial" w:hAnsi="Arial" w:cs="Arial"/>
          <w:lang w:val="es-PE"/>
        </w:rPr>
        <w:t>PFP = Puntaje Final del Postor</w:t>
      </w:r>
    </w:p>
    <w:p w14:paraId="484DC050" w14:textId="77777777" w:rsidR="00AC59FF" w:rsidRPr="0099654F" w:rsidRDefault="00AC59FF" w:rsidP="00AC59FF">
      <w:pPr>
        <w:spacing w:after="0" w:line="277" w:lineRule="auto"/>
        <w:ind w:left="709"/>
        <w:jc w:val="both"/>
        <w:rPr>
          <w:rFonts w:ascii="Arial" w:hAnsi="Arial" w:cs="Arial"/>
          <w:lang w:val="es-PE"/>
        </w:rPr>
      </w:pPr>
    </w:p>
    <w:p w14:paraId="69D7A74D" w14:textId="77777777" w:rsidR="00AC59FF" w:rsidRPr="0099654F" w:rsidRDefault="00AC59FF" w:rsidP="00AC59FF">
      <w:pPr>
        <w:spacing w:after="0" w:line="277" w:lineRule="auto"/>
        <w:ind w:left="709"/>
        <w:jc w:val="both"/>
        <w:rPr>
          <w:rFonts w:ascii="Arial" w:hAnsi="Arial" w:cs="Arial"/>
          <w:lang w:val="es-PE"/>
        </w:rPr>
      </w:pPr>
      <w:r w:rsidRPr="0099654F">
        <w:rPr>
          <w:rFonts w:ascii="Arial" w:hAnsi="Arial" w:cs="Arial"/>
          <w:lang w:val="es-PE"/>
        </w:rPr>
        <w:t>PPT = Puntaje de la Propuesta Técnica</w:t>
      </w:r>
    </w:p>
    <w:p w14:paraId="113A1542" w14:textId="77777777" w:rsidR="00AC59FF" w:rsidRPr="0099654F" w:rsidRDefault="00AC59FF" w:rsidP="00AC59FF">
      <w:pPr>
        <w:spacing w:after="0" w:line="277" w:lineRule="auto"/>
        <w:ind w:left="709"/>
        <w:jc w:val="both"/>
        <w:rPr>
          <w:rFonts w:ascii="Arial" w:hAnsi="Arial" w:cs="Arial"/>
          <w:lang w:val="es-PE"/>
        </w:rPr>
      </w:pPr>
    </w:p>
    <w:p w14:paraId="7C4E481C" w14:textId="77777777" w:rsidR="00AC59FF" w:rsidRPr="0099654F" w:rsidRDefault="00AC59FF" w:rsidP="00AC59FF">
      <w:pPr>
        <w:spacing w:after="0" w:line="277" w:lineRule="auto"/>
        <w:ind w:left="709"/>
        <w:jc w:val="both"/>
        <w:rPr>
          <w:rFonts w:ascii="Arial" w:hAnsi="Arial" w:cs="Arial"/>
          <w:lang w:val="es-PE"/>
        </w:rPr>
      </w:pPr>
      <w:r w:rsidRPr="0099654F">
        <w:rPr>
          <w:rFonts w:ascii="Arial" w:hAnsi="Arial" w:cs="Arial"/>
          <w:lang w:val="es-PE"/>
        </w:rPr>
        <w:t>PPE = Puntaje de la Propuesta Económica</w:t>
      </w:r>
    </w:p>
    <w:p w14:paraId="623150C8" w14:textId="77777777" w:rsidR="00AC59FF" w:rsidRPr="0099654F" w:rsidRDefault="00AC59FF" w:rsidP="00AC59FF">
      <w:pPr>
        <w:spacing w:after="0" w:line="277" w:lineRule="auto"/>
        <w:ind w:left="709"/>
        <w:jc w:val="both"/>
        <w:rPr>
          <w:rFonts w:ascii="Arial" w:hAnsi="Arial" w:cs="Arial"/>
          <w:lang w:val="es-PE"/>
        </w:rPr>
      </w:pPr>
    </w:p>
    <w:p w14:paraId="18F4F72E" w14:textId="77777777" w:rsidR="00AC59FF" w:rsidRPr="0099654F" w:rsidRDefault="00AC59FF" w:rsidP="00AC59FF">
      <w:pPr>
        <w:spacing w:after="0" w:line="277" w:lineRule="auto"/>
        <w:ind w:left="709"/>
        <w:jc w:val="both"/>
        <w:rPr>
          <w:rFonts w:ascii="Arial" w:hAnsi="Arial" w:cs="Arial"/>
          <w:lang w:val="es-PE"/>
        </w:rPr>
      </w:pPr>
      <w:r w:rsidRPr="0099654F">
        <w:rPr>
          <w:rFonts w:ascii="Arial" w:hAnsi="Arial" w:cs="Arial"/>
          <w:lang w:val="es-PE"/>
        </w:rPr>
        <w:t>Los puntajes finales (consignados con dos decimales) obtenidos por cada Postor permitirán elaborar el Cuadro de Méritos Final del Concurso.</w:t>
      </w:r>
    </w:p>
    <w:p w14:paraId="08BB501E" w14:textId="77777777" w:rsidR="00AC59FF" w:rsidRPr="0099654F" w:rsidRDefault="00AC59FF" w:rsidP="00AC59FF">
      <w:pPr>
        <w:spacing w:after="0" w:line="277" w:lineRule="auto"/>
        <w:ind w:left="709"/>
        <w:jc w:val="both"/>
        <w:rPr>
          <w:rFonts w:ascii="Arial" w:hAnsi="Arial" w:cs="Arial"/>
          <w:lang w:val="es-PE"/>
        </w:rPr>
      </w:pPr>
    </w:p>
    <w:p w14:paraId="14FD4F6A" w14:textId="77777777" w:rsidR="00AC59FF" w:rsidRPr="0099654F" w:rsidRDefault="00AC59FF" w:rsidP="00AC59FF">
      <w:pPr>
        <w:pStyle w:val="Ttulo1"/>
        <w:numPr>
          <w:ilvl w:val="0"/>
          <w:numId w:val="2"/>
        </w:numPr>
        <w:spacing w:before="0" w:after="0" w:line="277" w:lineRule="auto"/>
        <w:ind w:left="567" w:hanging="567"/>
        <w:rPr>
          <w:rFonts w:ascii="Arial" w:hAnsi="Arial" w:cs="Arial"/>
          <w:b/>
          <w:sz w:val="22"/>
          <w:szCs w:val="22"/>
          <w:lang w:val="es-PE"/>
        </w:rPr>
      </w:pPr>
      <w:r w:rsidRPr="0099654F">
        <w:rPr>
          <w:rFonts w:ascii="Arial" w:hAnsi="Arial" w:cs="Arial"/>
          <w:sz w:val="22"/>
          <w:szCs w:val="22"/>
          <w:lang w:val="es-PE"/>
        </w:rPr>
        <w:t>Definición de la Oferta Ganadora</w:t>
      </w:r>
    </w:p>
    <w:p w14:paraId="54DC580B" w14:textId="77777777" w:rsidR="00AC59FF" w:rsidRPr="0099654F" w:rsidRDefault="00AC59FF" w:rsidP="00AC59FF">
      <w:pPr>
        <w:spacing w:after="0" w:line="277" w:lineRule="auto"/>
        <w:ind w:left="567"/>
        <w:jc w:val="both"/>
        <w:rPr>
          <w:rFonts w:ascii="Arial" w:hAnsi="Arial" w:cs="Arial"/>
          <w:lang w:val="es-PE"/>
        </w:rPr>
      </w:pPr>
      <w:r w:rsidRPr="0099654F">
        <w:rPr>
          <w:rFonts w:ascii="Arial" w:hAnsi="Arial" w:cs="Arial"/>
          <w:lang w:val="es-PE"/>
        </w:rPr>
        <w:t>La oferta ganadora será la que obtenga el mayor puntaje final, otorgándose la Buena Pro a dicho Postor.</w:t>
      </w:r>
    </w:p>
    <w:p w14:paraId="242A833A" w14:textId="77777777" w:rsidR="00AC59FF" w:rsidRPr="0099654F" w:rsidRDefault="00AC59FF" w:rsidP="00AC59FF">
      <w:pPr>
        <w:spacing w:after="0" w:line="277" w:lineRule="auto"/>
        <w:ind w:left="567"/>
        <w:jc w:val="both"/>
        <w:rPr>
          <w:rFonts w:ascii="Arial" w:hAnsi="Arial" w:cs="Arial"/>
          <w:lang w:val="es-PE"/>
        </w:rPr>
      </w:pPr>
    </w:p>
    <w:p w14:paraId="0DF90AC3" w14:textId="77777777" w:rsidR="00AC59FF" w:rsidRPr="0099654F" w:rsidRDefault="00AC59FF" w:rsidP="00AC59FF">
      <w:pPr>
        <w:spacing w:after="0" w:line="277" w:lineRule="auto"/>
        <w:ind w:left="567"/>
        <w:jc w:val="both"/>
        <w:rPr>
          <w:rFonts w:ascii="Arial" w:hAnsi="Arial" w:cs="Arial"/>
          <w:lang w:val="es-PE"/>
        </w:rPr>
      </w:pPr>
      <w:r w:rsidRPr="0099654F">
        <w:rPr>
          <w:rFonts w:ascii="Arial" w:hAnsi="Arial" w:cs="Arial"/>
          <w:lang w:val="es-PE"/>
        </w:rPr>
        <w:t>En el supuesto que dos o más Postores alcancen el mismo puntaje final, la Buena Pro se otorgará al Postor que haya obtenido el mayor puntaje técnico. De persistir el empate, la Buena Pro se otorgará por sorteo.</w:t>
      </w:r>
    </w:p>
    <w:p w14:paraId="261E8148" w14:textId="77777777" w:rsidR="00AC59FF" w:rsidRPr="0099654F" w:rsidRDefault="00AC59FF" w:rsidP="00AC59FF">
      <w:pPr>
        <w:spacing w:after="0" w:line="277" w:lineRule="auto"/>
        <w:ind w:left="567"/>
        <w:jc w:val="both"/>
        <w:rPr>
          <w:rFonts w:ascii="Arial" w:hAnsi="Arial" w:cs="Arial"/>
          <w:lang w:val="es-PE"/>
        </w:rPr>
      </w:pPr>
    </w:p>
    <w:p w14:paraId="7B526199" w14:textId="77777777" w:rsidR="00AC59FF" w:rsidRDefault="00AC59FF" w:rsidP="00AC59FF">
      <w:pPr>
        <w:spacing w:after="0" w:line="277" w:lineRule="auto"/>
        <w:ind w:left="567"/>
        <w:jc w:val="both"/>
        <w:rPr>
          <w:rFonts w:ascii="Arial" w:hAnsi="Arial" w:cs="Arial"/>
          <w:lang w:val="es-PE"/>
        </w:rPr>
      </w:pPr>
      <w:r w:rsidRPr="0099654F">
        <w:rPr>
          <w:rFonts w:ascii="Arial" w:hAnsi="Arial" w:cs="Arial"/>
          <w:lang w:val="es-PE"/>
        </w:rPr>
        <w:t>En caso el monto de la Propuesta Económica sea superior al 100% del Valor Estimado, será de aplicación lo dispuesto en el artículo 2</w:t>
      </w:r>
      <w:r>
        <w:rPr>
          <w:rFonts w:ascii="Arial" w:hAnsi="Arial" w:cs="Arial"/>
          <w:lang w:val="es-PE"/>
        </w:rPr>
        <w:t>4</w:t>
      </w:r>
      <w:r w:rsidRPr="0099654F">
        <w:rPr>
          <w:rFonts w:ascii="Arial" w:hAnsi="Arial" w:cs="Arial"/>
          <w:lang w:val="es-PE"/>
        </w:rPr>
        <w:t xml:space="preserve"> del Reglamento.</w:t>
      </w:r>
    </w:p>
    <w:p w14:paraId="22771E80" w14:textId="77777777" w:rsidR="00AC59FF" w:rsidRPr="0099654F" w:rsidRDefault="00AC59FF" w:rsidP="00AC59FF">
      <w:pPr>
        <w:spacing w:after="0" w:line="277" w:lineRule="auto"/>
        <w:ind w:left="709"/>
        <w:jc w:val="both"/>
        <w:rPr>
          <w:rFonts w:ascii="Arial" w:hAnsi="Arial" w:cs="Arial"/>
          <w:lang w:val="es-PE"/>
        </w:rPr>
      </w:pPr>
    </w:p>
    <w:p w14:paraId="4ED9C7FA" w14:textId="77777777" w:rsidR="00AC59FF" w:rsidRPr="002469C1" w:rsidRDefault="00AC59FF" w:rsidP="00AC59FF">
      <w:pPr>
        <w:pStyle w:val="Ttulo1"/>
        <w:numPr>
          <w:ilvl w:val="0"/>
          <w:numId w:val="2"/>
        </w:numPr>
        <w:spacing w:before="0" w:after="0" w:line="277" w:lineRule="auto"/>
        <w:ind w:left="567" w:hanging="567"/>
        <w:jc w:val="both"/>
        <w:rPr>
          <w:rFonts w:ascii="Arial" w:hAnsi="Arial" w:cs="Arial"/>
          <w:sz w:val="22"/>
          <w:szCs w:val="22"/>
          <w:lang w:val="es-PE"/>
        </w:rPr>
      </w:pPr>
      <w:r w:rsidRPr="002469C1">
        <w:rPr>
          <w:rFonts w:ascii="Arial" w:hAnsi="Arial" w:cs="Arial"/>
          <w:sz w:val="22"/>
          <w:szCs w:val="22"/>
          <w:lang w:val="es-PE"/>
        </w:rPr>
        <w:t>Acreditación de las experiencias mínimas y de las experiencias adicionales que otorgan puntaje</w:t>
      </w:r>
    </w:p>
    <w:p w14:paraId="13D9937F" w14:textId="77777777" w:rsidR="00AC59FF" w:rsidRPr="0099654F" w:rsidRDefault="00AC59FF" w:rsidP="00AC59FF">
      <w:pPr>
        <w:spacing w:after="0" w:line="277" w:lineRule="auto"/>
        <w:ind w:left="567"/>
        <w:jc w:val="both"/>
        <w:rPr>
          <w:rFonts w:ascii="Arial" w:hAnsi="Arial" w:cs="Arial"/>
          <w:lang w:val="es-PE"/>
        </w:rPr>
      </w:pPr>
      <w:r w:rsidRPr="0099654F">
        <w:rPr>
          <w:rFonts w:ascii="Arial" w:hAnsi="Arial" w:cs="Arial"/>
          <w:lang w:val="es-PE"/>
        </w:rPr>
        <w:t>De acuerdo con lo previsto en el numeral 2</w:t>
      </w:r>
      <w:r>
        <w:rPr>
          <w:rFonts w:ascii="Arial" w:hAnsi="Arial" w:cs="Arial"/>
          <w:lang w:val="es-PE"/>
        </w:rPr>
        <w:t>1</w:t>
      </w:r>
      <w:r w:rsidRPr="0099654F">
        <w:rPr>
          <w:rFonts w:ascii="Arial" w:hAnsi="Arial" w:cs="Arial"/>
          <w:lang w:val="es-PE"/>
        </w:rPr>
        <w:t>.</w:t>
      </w:r>
      <w:r>
        <w:rPr>
          <w:rFonts w:ascii="Arial" w:hAnsi="Arial" w:cs="Arial"/>
          <w:lang w:val="es-PE"/>
        </w:rPr>
        <w:t>6</w:t>
      </w:r>
      <w:r w:rsidRPr="0099654F">
        <w:rPr>
          <w:rFonts w:ascii="Arial" w:hAnsi="Arial" w:cs="Arial"/>
          <w:lang w:val="es-PE"/>
        </w:rPr>
        <w:t xml:space="preserve"> del artículo 2</w:t>
      </w:r>
      <w:r>
        <w:rPr>
          <w:rFonts w:ascii="Arial" w:hAnsi="Arial" w:cs="Arial"/>
          <w:lang w:val="es-PE"/>
        </w:rPr>
        <w:t xml:space="preserve">1 </w:t>
      </w:r>
      <w:r w:rsidRPr="0099654F">
        <w:rPr>
          <w:rFonts w:ascii="Arial" w:hAnsi="Arial" w:cs="Arial"/>
          <w:lang w:val="es-PE"/>
        </w:rPr>
        <w:t xml:space="preserve">del Reglamento, la experiencia del Consultor, así como de su personal se acredita mediante declaración jurada. Sin perjuicio de ello, conforme lo señala el artículo </w:t>
      </w:r>
      <w:r>
        <w:rPr>
          <w:rFonts w:ascii="Arial" w:hAnsi="Arial" w:cs="Arial"/>
          <w:lang w:val="es-PE"/>
        </w:rPr>
        <w:t>41</w:t>
      </w:r>
      <w:r w:rsidRPr="0099654F">
        <w:rPr>
          <w:rFonts w:ascii="Arial" w:hAnsi="Arial" w:cs="Arial"/>
          <w:lang w:val="es-PE"/>
        </w:rPr>
        <w:t xml:space="preserve"> del Reglamento, las declaraciones que sustentan la calificación del </w:t>
      </w:r>
      <w:proofErr w:type="gramStart"/>
      <w:r w:rsidRPr="0099654F">
        <w:rPr>
          <w:rFonts w:ascii="Arial" w:hAnsi="Arial" w:cs="Arial"/>
          <w:lang w:val="es-PE"/>
        </w:rPr>
        <w:t>Postor,</w:t>
      </w:r>
      <w:proofErr w:type="gramEnd"/>
      <w:r w:rsidRPr="0099654F">
        <w:rPr>
          <w:rFonts w:ascii="Arial" w:hAnsi="Arial" w:cs="Arial"/>
          <w:lang w:val="es-PE"/>
        </w:rPr>
        <w:t xml:space="preserve"> están sujetas a fiscalización posterior, por lo que el Postor adjudicatario tiene la obligación de presentar la documentación que corresponda en el marco de dicho proceso. La documentación que se requiera será acorde con las prácticas internacionales y las reglas de confidencialidad aplicables, por lo que podrá presentar documentos sucedáneos, tales como: reportes o publicaciones en revistas u otros medios, información de acceso público, entre otros.</w:t>
      </w:r>
    </w:p>
    <w:p w14:paraId="1CFC222A" w14:textId="77777777" w:rsidR="00AC59FF" w:rsidRPr="0099654F" w:rsidRDefault="00AC59FF" w:rsidP="00AC59FF">
      <w:pPr>
        <w:spacing w:after="0" w:line="277" w:lineRule="auto"/>
        <w:ind w:left="709"/>
        <w:jc w:val="both"/>
        <w:rPr>
          <w:rFonts w:ascii="Arial" w:hAnsi="Arial" w:cs="Arial"/>
          <w:lang w:val="es-PE"/>
        </w:rPr>
      </w:pPr>
    </w:p>
    <w:p w14:paraId="0FB7737C" w14:textId="77777777" w:rsidR="00AC59FF" w:rsidRPr="0099654F" w:rsidRDefault="00AC59FF" w:rsidP="00AC59FF">
      <w:pPr>
        <w:pStyle w:val="Ttulo1"/>
        <w:numPr>
          <w:ilvl w:val="0"/>
          <w:numId w:val="2"/>
        </w:numPr>
        <w:spacing w:before="0" w:after="0" w:line="277" w:lineRule="auto"/>
        <w:ind w:left="567" w:hanging="567"/>
        <w:rPr>
          <w:rFonts w:ascii="Arial" w:hAnsi="Arial" w:cs="Arial"/>
          <w:b/>
          <w:sz w:val="22"/>
          <w:szCs w:val="22"/>
          <w:lang w:val="es-PE"/>
        </w:rPr>
      </w:pPr>
      <w:r w:rsidRPr="0099654F">
        <w:rPr>
          <w:rFonts w:ascii="Arial" w:hAnsi="Arial" w:cs="Arial"/>
          <w:sz w:val="22"/>
          <w:szCs w:val="22"/>
          <w:lang w:val="es-PE"/>
        </w:rPr>
        <w:t>Documentos Complementarios – Anexos</w:t>
      </w:r>
    </w:p>
    <w:p w14:paraId="0BD627CE" w14:textId="77777777" w:rsidR="00AC59FF" w:rsidRPr="0099654F" w:rsidRDefault="00AC59FF" w:rsidP="00AC59FF">
      <w:pPr>
        <w:spacing w:after="0" w:line="277" w:lineRule="auto"/>
        <w:ind w:left="709"/>
        <w:jc w:val="both"/>
        <w:rPr>
          <w:rFonts w:ascii="Arial" w:hAnsi="Arial" w:cs="Arial"/>
          <w:b/>
          <w:lang w:val="es-PE"/>
        </w:rPr>
      </w:pPr>
    </w:p>
    <w:p w14:paraId="31C1AF73" w14:textId="77777777" w:rsidR="00AC59FF" w:rsidRPr="0099654F" w:rsidRDefault="00AC59FF" w:rsidP="00AC59FF">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Nro. 1: Términos de Referencia</w:t>
      </w:r>
    </w:p>
    <w:p w14:paraId="6E74AFA8" w14:textId="77777777" w:rsidR="00AC59FF" w:rsidRPr="0099654F" w:rsidRDefault="00AC59FF" w:rsidP="00AC59FF">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Nro. 2: Declaración Jurada de presentación del Postor, manifestando interés en participar del Concurso</w:t>
      </w:r>
    </w:p>
    <w:p w14:paraId="0D83BAEB" w14:textId="77777777" w:rsidR="00AC59FF" w:rsidRPr="0099654F" w:rsidRDefault="00AC59FF" w:rsidP="00AC59FF">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Nro. 3: Declaración Jurada del Postor de no mantener impedimentos</w:t>
      </w:r>
    </w:p>
    <w:p w14:paraId="11A678A7" w14:textId="77777777" w:rsidR="00AC59FF" w:rsidRPr="0099654F" w:rsidRDefault="00AC59FF" w:rsidP="00AC59FF">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Nro. 4: Declaración Jurada de Ausencia de Conflicto de Intereses y Anticorrupción</w:t>
      </w:r>
    </w:p>
    <w:p w14:paraId="3A6F69BF" w14:textId="77777777" w:rsidR="00AC59FF" w:rsidRPr="0099654F" w:rsidRDefault="00AC59FF" w:rsidP="00AC59FF">
      <w:pPr>
        <w:numPr>
          <w:ilvl w:val="0"/>
          <w:numId w:val="40"/>
        </w:numPr>
        <w:tabs>
          <w:tab w:val="left" w:pos="2552"/>
        </w:tabs>
        <w:spacing w:after="0" w:line="277" w:lineRule="auto"/>
        <w:ind w:left="851" w:hanging="284"/>
        <w:jc w:val="both"/>
        <w:rPr>
          <w:rFonts w:ascii="Arial" w:hAnsi="Arial" w:cs="Arial"/>
          <w:lang w:val="pt-PT"/>
        </w:rPr>
      </w:pPr>
      <w:r w:rsidRPr="0099654F">
        <w:rPr>
          <w:rFonts w:ascii="Arial" w:hAnsi="Arial" w:cs="Arial"/>
          <w:lang w:val="pt-PT"/>
        </w:rPr>
        <w:t>Anexo Nro. 5: Cronograma del Concurso</w:t>
      </w:r>
    </w:p>
    <w:p w14:paraId="5F389E60" w14:textId="77777777" w:rsidR="00AC59FF" w:rsidRPr="0099654F" w:rsidRDefault="00AC59FF" w:rsidP="00AC59FF">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Nro. 6: Contenido de los Sobres</w:t>
      </w:r>
    </w:p>
    <w:p w14:paraId="1A20A87C" w14:textId="77777777" w:rsidR="00AC59FF" w:rsidRPr="0099654F" w:rsidRDefault="00AC59FF" w:rsidP="00AC59FF">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Nro. 7: Declaración Jurada de experiencias del Postor</w:t>
      </w:r>
    </w:p>
    <w:p w14:paraId="71EC6E31" w14:textId="77777777" w:rsidR="00AC59FF" w:rsidRPr="0099654F" w:rsidRDefault="00AC59FF" w:rsidP="00AC59FF">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lastRenderedPageBreak/>
        <w:t>Anexo Nro. 8: Declaración Jurada de experiencias de los integrantes del Equipo Mínimo de Profesionales</w:t>
      </w:r>
    </w:p>
    <w:p w14:paraId="164C4324" w14:textId="77777777" w:rsidR="00AC59FF" w:rsidRPr="0099654F" w:rsidRDefault="00AC59FF" w:rsidP="00AC59FF">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 xml:space="preserve">Anexo Nro. 9: </w:t>
      </w:r>
      <w:proofErr w:type="spellStart"/>
      <w:r w:rsidRPr="0099654F">
        <w:rPr>
          <w:rFonts w:ascii="Arial" w:hAnsi="Arial" w:cs="Arial"/>
          <w:lang w:val="es-PE"/>
        </w:rPr>
        <w:t>Curriculum</w:t>
      </w:r>
      <w:proofErr w:type="spellEnd"/>
      <w:r w:rsidRPr="0099654F">
        <w:rPr>
          <w:rFonts w:ascii="Arial" w:hAnsi="Arial" w:cs="Arial"/>
          <w:lang w:val="es-PE"/>
        </w:rPr>
        <w:t xml:space="preserve"> Vitae</w:t>
      </w:r>
    </w:p>
    <w:p w14:paraId="06B880F1" w14:textId="77777777" w:rsidR="00AC59FF" w:rsidRPr="0099654F" w:rsidRDefault="00AC59FF" w:rsidP="00AC59FF">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Nro. 10: Compromiso de participación y confidencialidad de los miembros del Equipo Mínimo de Profesionales</w:t>
      </w:r>
    </w:p>
    <w:p w14:paraId="6F374E40" w14:textId="77777777" w:rsidR="00AC59FF" w:rsidRPr="0099654F" w:rsidRDefault="00AC59FF" w:rsidP="00AC59FF">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Nro. 11: Compromiso de permanencia de los miembros del Equipo Mínimo de Profesionales</w:t>
      </w:r>
    </w:p>
    <w:p w14:paraId="37C1F000" w14:textId="77777777" w:rsidR="00AC59FF" w:rsidRPr="0099654F" w:rsidRDefault="00AC59FF" w:rsidP="00AC59FF">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Nro. 12: Formato de Propuesta Económica</w:t>
      </w:r>
    </w:p>
    <w:p w14:paraId="2621087E" w14:textId="77777777" w:rsidR="00AC59FF" w:rsidRPr="0099654F" w:rsidRDefault="00AC59FF" w:rsidP="00AC59FF">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Nro. 13: Modelo de Garantía de Fiel Cumplimiento del Contrato – Carta Fianza</w:t>
      </w:r>
    </w:p>
    <w:p w14:paraId="5C4F911B" w14:textId="77777777" w:rsidR="00AC59FF" w:rsidRPr="0099654F" w:rsidRDefault="00AC59FF" w:rsidP="00AC59FF">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Nro. 13A: Modelo de Garantía de Fiel Cumplimiento del Contrato – Depósito en Cuenta</w:t>
      </w:r>
    </w:p>
    <w:p w14:paraId="737E8FA6" w14:textId="77777777" w:rsidR="00AC59FF" w:rsidRPr="0099654F" w:rsidRDefault="00AC59FF" w:rsidP="00AC59FF">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Nro. 13B: Modelo de Garantía de Fiel Cumplimiento del Contrato - Retención</w:t>
      </w:r>
    </w:p>
    <w:p w14:paraId="5959C126" w14:textId="77777777" w:rsidR="00AC59FF" w:rsidRPr="0099654F" w:rsidRDefault="00AC59FF" w:rsidP="00AC59FF">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Nro. 14: Modelo de Garantía de impugnación – Carta Fianza</w:t>
      </w:r>
    </w:p>
    <w:p w14:paraId="6353B3BB" w14:textId="77777777" w:rsidR="00AC59FF" w:rsidRPr="0099654F" w:rsidRDefault="00AC59FF" w:rsidP="00AC59FF">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Nro. 14A: Modelo de Garantía de Impugnación – Depósito en Cuenta</w:t>
      </w:r>
    </w:p>
    <w:p w14:paraId="1D23007A" w14:textId="77777777" w:rsidR="00AC59FF" w:rsidRPr="0099654F" w:rsidRDefault="00AC59FF" w:rsidP="00AC59FF">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Nro. 15: Bancos que pueden emitir cartas fianza para efectos del Concurso</w:t>
      </w:r>
    </w:p>
    <w:p w14:paraId="62D5FF3E" w14:textId="77777777" w:rsidR="00AC59FF" w:rsidRPr="00C540AF" w:rsidRDefault="00AC59FF" w:rsidP="00AC59FF">
      <w:pPr>
        <w:numPr>
          <w:ilvl w:val="0"/>
          <w:numId w:val="40"/>
        </w:numPr>
        <w:tabs>
          <w:tab w:val="left" w:pos="2552"/>
        </w:tabs>
        <w:spacing w:after="0" w:line="277" w:lineRule="auto"/>
        <w:ind w:left="851" w:hanging="284"/>
        <w:jc w:val="both"/>
        <w:rPr>
          <w:rFonts w:ascii="Arial" w:hAnsi="Arial" w:cs="Arial"/>
          <w:lang w:val="es-PE"/>
        </w:rPr>
      </w:pPr>
      <w:r w:rsidRPr="00C540AF">
        <w:rPr>
          <w:rFonts w:ascii="Arial" w:hAnsi="Arial" w:cs="Arial"/>
          <w:lang w:val="es-PE"/>
        </w:rPr>
        <w:t>Anexo Nro. 16: Modelo de contrato de Servicios de Consultoría</w:t>
      </w:r>
      <w:r w:rsidRPr="00C540AF">
        <w:rPr>
          <w:rFonts w:ascii="Arial" w:hAnsi="Arial" w:cs="Arial"/>
          <w:vertAlign w:val="superscript"/>
          <w:lang w:val="es-PE"/>
        </w:rPr>
        <w:footnoteReference w:id="5"/>
      </w:r>
      <w:r w:rsidRPr="00C540AF">
        <w:rPr>
          <w:rFonts w:ascii="Arial" w:hAnsi="Arial" w:cs="Arial"/>
          <w:lang w:val="es-PE"/>
        </w:rPr>
        <w:t>.</w:t>
      </w:r>
    </w:p>
    <w:p w14:paraId="46ADCCD5" w14:textId="77777777" w:rsidR="00AC59FF" w:rsidRPr="0099654F" w:rsidRDefault="00AC59FF" w:rsidP="00AC59FF">
      <w:pPr>
        <w:spacing w:after="0" w:line="277" w:lineRule="auto"/>
        <w:rPr>
          <w:rFonts w:ascii="Arial" w:hAnsi="Arial" w:cs="Arial"/>
          <w:lang w:val="es-PE"/>
        </w:rPr>
        <w:sectPr w:rsidR="00AC59FF" w:rsidRPr="0099654F" w:rsidSect="00AC59FF">
          <w:pgSz w:w="11906" w:h="16838"/>
          <w:pgMar w:top="1985" w:right="1701" w:bottom="1134" w:left="1701" w:header="567" w:footer="550" w:gutter="0"/>
          <w:cols w:space="708"/>
          <w:docGrid w:linePitch="360"/>
        </w:sectPr>
      </w:pPr>
    </w:p>
    <w:p w14:paraId="1497E305" w14:textId="77777777" w:rsidR="00AC59FF" w:rsidRPr="00B60252" w:rsidRDefault="00AC59FF" w:rsidP="00AC59FF">
      <w:pPr>
        <w:pStyle w:val="Ttulo1"/>
        <w:spacing w:before="0" w:after="0" w:line="277" w:lineRule="auto"/>
        <w:jc w:val="center"/>
        <w:rPr>
          <w:rFonts w:ascii="Arial" w:hAnsi="Arial" w:cs="Arial"/>
          <w:b/>
          <w:bCs/>
          <w:sz w:val="22"/>
          <w:szCs w:val="22"/>
          <w:lang w:val="es-PE"/>
        </w:rPr>
      </w:pPr>
      <w:r w:rsidRPr="00B60252">
        <w:rPr>
          <w:rFonts w:ascii="Arial" w:hAnsi="Arial" w:cs="Arial"/>
          <w:b/>
          <w:bCs/>
          <w:sz w:val="22"/>
          <w:szCs w:val="22"/>
          <w:lang w:val="es-PE"/>
        </w:rPr>
        <w:lastRenderedPageBreak/>
        <w:t>ANEXO Nro.1</w:t>
      </w:r>
    </w:p>
    <w:p w14:paraId="21ECEFEA" w14:textId="77777777" w:rsidR="00AC59FF" w:rsidRPr="00B60252" w:rsidRDefault="00AC59FF" w:rsidP="00AC59FF">
      <w:pPr>
        <w:spacing w:after="0" w:line="277" w:lineRule="auto"/>
        <w:jc w:val="center"/>
        <w:rPr>
          <w:rFonts w:ascii="Arial" w:eastAsia="Times New Roman" w:hAnsi="Arial" w:cs="Arial"/>
          <w:b/>
          <w:bCs/>
          <w:kern w:val="32"/>
          <w:lang w:val="es-PE"/>
        </w:rPr>
      </w:pPr>
    </w:p>
    <w:p w14:paraId="19BCA739" w14:textId="77777777" w:rsidR="00AC59FF" w:rsidRPr="00B60252" w:rsidRDefault="00AC59FF" w:rsidP="00AC59FF">
      <w:pPr>
        <w:pStyle w:val="Ttulo1"/>
        <w:spacing w:before="0" w:after="0" w:line="277" w:lineRule="auto"/>
        <w:jc w:val="center"/>
        <w:rPr>
          <w:rFonts w:ascii="Arial" w:hAnsi="Arial" w:cs="Arial"/>
          <w:b/>
          <w:bCs/>
          <w:sz w:val="24"/>
          <w:szCs w:val="24"/>
          <w:u w:val="single"/>
          <w:lang w:val="es-PE"/>
        </w:rPr>
      </w:pPr>
      <w:r w:rsidRPr="00B60252">
        <w:rPr>
          <w:rFonts w:ascii="Arial" w:hAnsi="Arial" w:cs="Arial"/>
          <w:b/>
          <w:bCs/>
          <w:sz w:val="22"/>
          <w:szCs w:val="22"/>
          <w:lang w:val="es-PE"/>
        </w:rPr>
        <w:t xml:space="preserve">TÉRMINOS DE REFERENCIA </w:t>
      </w:r>
    </w:p>
    <w:p w14:paraId="7567E68F" w14:textId="77777777" w:rsidR="00AC59FF" w:rsidRPr="0099654F" w:rsidRDefault="00AC59FF" w:rsidP="00AC59FF">
      <w:pPr>
        <w:spacing w:after="0" w:line="277" w:lineRule="auto"/>
        <w:rPr>
          <w:rFonts w:ascii="Arial" w:eastAsia="Times New Roman" w:hAnsi="Arial" w:cs="Arial"/>
          <w:b/>
          <w:sz w:val="24"/>
          <w:szCs w:val="24"/>
          <w:u w:val="single"/>
          <w:lang w:val="es-PE"/>
        </w:rPr>
        <w:sectPr w:rsidR="00AC59FF" w:rsidRPr="0099654F" w:rsidSect="00AC59FF">
          <w:pgSz w:w="11906" w:h="16838" w:code="9"/>
          <w:pgMar w:top="1985" w:right="1701" w:bottom="1134" w:left="1701" w:header="567" w:footer="550" w:gutter="0"/>
          <w:cols w:space="708"/>
          <w:vAlign w:val="center"/>
          <w:docGrid w:linePitch="360"/>
        </w:sectPr>
      </w:pPr>
    </w:p>
    <w:p w14:paraId="2E04E646" w14:textId="77777777" w:rsidR="00AC59FF" w:rsidRDefault="00AC59FF" w:rsidP="00AC59FF">
      <w:pPr>
        <w:spacing w:after="0" w:line="24" w:lineRule="atLeast"/>
        <w:contextualSpacing/>
        <w:rPr>
          <w:rFonts w:ascii="Arial" w:hAnsi="Arial" w:cs="Arial"/>
          <w:b/>
          <w:bCs/>
          <w:iCs/>
          <w:sz w:val="21"/>
          <w:szCs w:val="21"/>
        </w:rPr>
      </w:pPr>
    </w:p>
    <w:p w14:paraId="17B1B632" w14:textId="77777777" w:rsidR="002977E0" w:rsidRDefault="002977E0" w:rsidP="00AC59FF">
      <w:pPr>
        <w:spacing w:after="0" w:line="24" w:lineRule="atLeast"/>
        <w:contextualSpacing/>
        <w:rPr>
          <w:rFonts w:ascii="Arial" w:hAnsi="Arial" w:cs="Arial"/>
          <w:b/>
          <w:bCs/>
          <w:iCs/>
          <w:sz w:val="21"/>
          <w:szCs w:val="21"/>
        </w:rPr>
      </w:pPr>
    </w:p>
    <w:p w14:paraId="285EA88D" w14:textId="77777777" w:rsidR="002977E0" w:rsidRPr="002977E0" w:rsidRDefault="002977E0" w:rsidP="002977E0">
      <w:pPr>
        <w:spacing w:after="0" w:line="240" w:lineRule="auto"/>
        <w:jc w:val="center"/>
        <w:rPr>
          <w:rFonts w:ascii="Arial" w:eastAsia="Aptos" w:hAnsi="Arial" w:cs="Arial"/>
          <w:b/>
          <w:bCs/>
          <w:lang w:val="es-PE"/>
        </w:rPr>
      </w:pPr>
      <w:r w:rsidRPr="002977E0">
        <w:rPr>
          <w:rFonts w:ascii="Arial" w:eastAsia="Aptos" w:hAnsi="Arial" w:cs="Arial"/>
          <w:b/>
          <w:bCs/>
          <w:lang w:val="es-PE"/>
        </w:rPr>
        <w:t>METODOLOGÍA DE EVALUACIÓN</w:t>
      </w:r>
    </w:p>
    <w:p w14:paraId="52750276" w14:textId="77777777" w:rsidR="002977E0" w:rsidRPr="002977E0" w:rsidRDefault="002977E0" w:rsidP="002977E0">
      <w:pPr>
        <w:spacing w:after="0" w:line="240" w:lineRule="auto"/>
        <w:jc w:val="center"/>
        <w:rPr>
          <w:rFonts w:ascii="Arial" w:eastAsia="Aptos" w:hAnsi="Arial" w:cs="Arial"/>
          <w:b/>
          <w:bCs/>
          <w:lang w:val="es-PE"/>
        </w:rPr>
      </w:pPr>
    </w:p>
    <w:p w14:paraId="6DEC4F84" w14:textId="77777777" w:rsidR="002977E0" w:rsidRPr="002977E0" w:rsidRDefault="002977E0" w:rsidP="002977E0">
      <w:pPr>
        <w:spacing w:after="0" w:line="240" w:lineRule="auto"/>
        <w:jc w:val="center"/>
        <w:rPr>
          <w:rFonts w:ascii="Arial" w:eastAsia="Aptos" w:hAnsi="Arial" w:cs="Arial"/>
          <w:b/>
          <w:bCs/>
          <w:lang w:val="es-PE"/>
        </w:rPr>
      </w:pPr>
      <w:r w:rsidRPr="002977E0">
        <w:rPr>
          <w:rFonts w:ascii="Arial" w:eastAsia="Aptos" w:hAnsi="Arial" w:cs="Arial"/>
          <w:b/>
          <w:bCs/>
          <w:lang w:val="es-PE"/>
        </w:rPr>
        <w:t xml:space="preserve">CONCURSO POR INVITACIÓN PARA LA CONTRATACIÓN DEL CONSULTOR DE TRANSACCIÓN </w:t>
      </w:r>
      <w:r w:rsidRPr="002977E0">
        <w:rPr>
          <w:rFonts w:ascii="Arial" w:eastAsia="Aptos" w:hAnsi="Arial" w:cs="Arial"/>
          <w:b/>
          <w:bCs/>
        </w:rPr>
        <w:t>PARA LAS FASES DE ESTRUCTURACION Y TRANSACCION DE LA INICIATIVA ESTATAL DENOMINADA INICIATIVA ESTATAL DE PROYECTOS EN ACTIVOS “SECHURA”</w:t>
      </w:r>
    </w:p>
    <w:p w14:paraId="1DB37550" w14:textId="77777777" w:rsidR="002977E0" w:rsidRPr="002977E0" w:rsidRDefault="002977E0" w:rsidP="002977E0">
      <w:pPr>
        <w:spacing w:after="0" w:line="240" w:lineRule="auto"/>
        <w:jc w:val="center"/>
        <w:rPr>
          <w:rFonts w:ascii="Arial" w:eastAsia="Aptos" w:hAnsi="Arial" w:cs="Arial"/>
          <w:lang w:val="es-PE"/>
        </w:rPr>
      </w:pPr>
    </w:p>
    <w:p w14:paraId="08A8495E" w14:textId="77777777" w:rsidR="002977E0" w:rsidRPr="002977E0" w:rsidRDefault="002977E0" w:rsidP="002977E0">
      <w:pPr>
        <w:spacing w:after="0" w:line="240" w:lineRule="auto"/>
        <w:jc w:val="both"/>
        <w:rPr>
          <w:rFonts w:ascii="Arial" w:eastAsia="Aptos" w:hAnsi="Arial" w:cs="Arial"/>
          <w:lang w:val="es-PE"/>
        </w:rPr>
      </w:pPr>
      <w:r w:rsidRPr="002977E0">
        <w:rPr>
          <w:rFonts w:ascii="Arial" w:eastAsia="Aptos" w:hAnsi="Arial" w:cs="Arial"/>
          <w:lang w:val="es-PE"/>
        </w:rPr>
        <w:t>Las propuestas técnicas se calificarán sobre la base de las siguientes condiciones:</w:t>
      </w:r>
    </w:p>
    <w:p w14:paraId="3B1363AE" w14:textId="77777777" w:rsidR="002977E0" w:rsidRPr="002977E0" w:rsidRDefault="002977E0" w:rsidP="002977E0">
      <w:pPr>
        <w:spacing w:after="0" w:line="240" w:lineRule="auto"/>
        <w:jc w:val="both"/>
        <w:rPr>
          <w:rFonts w:ascii="Arial" w:eastAsia="Aptos" w:hAnsi="Arial" w:cs="Arial"/>
          <w:lang w:val="es-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812"/>
        <w:gridCol w:w="2120"/>
      </w:tblGrid>
      <w:tr w:rsidR="002977E0" w:rsidRPr="002977E0" w14:paraId="7F9ECDD9" w14:textId="77777777">
        <w:trPr>
          <w:trHeight w:val="400"/>
        </w:trPr>
        <w:tc>
          <w:tcPr>
            <w:tcW w:w="6374" w:type="dxa"/>
            <w:gridSpan w:val="2"/>
            <w:tcBorders>
              <w:top w:val="single" w:sz="4" w:space="0" w:color="auto"/>
              <w:left w:val="single" w:sz="4" w:space="0" w:color="auto"/>
              <w:bottom w:val="single" w:sz="4" w:space="0" w:color="auto"/>
              <w:right w:val="single" w:sz="4" w:space="0" w:color="auto"/>
            </w:tcBorders>
            <w:vAlign w:val="center"/>
            <w:hideMark/>
          </w:tcPr>
          <w:p w14:paraId="71E3DD74" w14:textId="77777777" w:rsidR="002977E0" w:rsidRPr="002977E0" w:rsidRDefault="002977E0" w:rsidP="002977E0">
            <w:pPr>
              <w:spacing w:after="0" w:line="240" w:lineRule="auto"/>
              <w:jc w:val="both"/>
              <w:rPr>
                <w:rFonts w:ascii="Arial" w:eastAsia="Aptos" w:hAnsi="Arial" w:cs="Arial"/>
                <w:b/>
                <w:bCs/>
                <w:kern w:val="2"/>
                <w:lang w:val="es-PE"/>
                <w14:ligatures w14:val="standardContextual"/>
              </w:rPr>
            </w:pPr>
            <w:r w:rsidRPr="002977E0">
              <w:rPr>
                <w:rFonts w:ascii="Arial" w:eastAsia="Aptos" w:hAnsi="Arial" w:cs="Arial"/>
                <w:b/>
                <w:bCs/>
                <w:kern w:val="2"/>
                <w:lang w:val="es-PE"/>
                <w14:ligatures w14:val="standardContextual"/>
              </w:rPr>
              <w:t>Conceptos de Calificación Técnica</w:t>
            </w:r>
          </w:p>
        </w:tc>
        <w:tc>
          <w:tcPr>
            <w:tcW w:w="2120" w:type="dxa"/>
            <w:tcBorders>
              <w:top w:val="single" w:sz="4" w:space="0" w:color="auto"/>
              <w:left w:val="single" w:sz="4" w:space="0" w:color="auto"/>
              <w:bottom w:val="single" w:sz="4" w:space="0" w:color="auto"/>
              <w:right w:val="single" w:sz="4" w:space="0" w:color="auto"/>
            </w:tcBorders>
            <w:vAlign w:val="center"/>
            <w:hideMark/>
          </w:tcPr>
          <w:p w14:paraId="4DB3A3C6" w14:textId="77777777" w:rsidR="002977E0" w:rsidRPr="002977E0" w:rsidRDefault="002977E0" w:rsidP="002977E0">
            <w:pPr>
              <w:spacing w:after="0" w:line="240" w:lineRule="auto"/>
              <w:jc w:val="center"/>
              <w:rPr>
                <w:rFonts w:ascii="Arial" w:eastAsia="Aptos" w:hAnsi="Arial" w:cs="Arial"/>
                <w:b/>
                <w:bCs/>
                <w:kern w:val="2"/>
                <w:lang w:val="es-PE"/>
                <w14:ligatures w14:val="standardContextual"/>
              </w:rPr>
            </w:pPr>
            <w:r w:rsidRPr="002977E0">
              <w:rPr>
                <w:rFonts w:ascii="Arial" w:eastAsia="Aptos" w:hAnsi="Arial" w:cs="Arial"/>
                <w:b/>
                <w:bCs/>
                <w:kern w:val="2"/>
                <w:lang w:val="es-PE"/>
                <w14:ligatures w14:val="standardContextual"/>
              </w:rPr>
              <w:t>Puntaje Máximo</w:t>
            </w:r>
          </w:p>
        </w:tc>
      </w:tr>
      <w:tr w:rsidR="002977E0" w:rsidRPr="002977E0" w14:paraId="65CC5271" w14:textId="77777777">
        <w:tc>
          <w:tcPr>
            <w:tcW w:w="562" w:type="dxa"/>
            <w:tcBorders>
              <w:top w:val="single" w:sz="4" w:space="0" w:color="auto"/>
              <w:left w:val="single" w:sz="4" w:space="0" w:color="auto"/>
              <w:bottom w:val="single" w:sz="4" w:space="0" w:color="auto"/>
              <w:right w:val="single" w:sz="4" w:space="0" w:color="auto"/>
            </w:tcBorders>
            <w:vAlign w:val="center"/>
            <w:hideMark/>
          </w:tcPr>
          <w:p w14:paraId="0A4C05C1" w14:textId="77777777" w:rsidR="002977E0" w:rsidRPr="002977E0" w:rsidRDefault="002977E0" w:rsidP="002977E0">
            <w:pPr>
              <w:spacing w:after="0" w:line="240" w:lineRule="auto"/>
              <w:jc w:val="center"/>
              <w:rPr>
                <w:rFonts w:ascii="Arial" w:eastAsia="Aptos" w:hAnsi="Arial" w:cs="Arial"/>
                <w:b/>
                <w:bCs/>
                <w:kern w:val="2"/>
                <w:lang w:val="es-PE"/>
                <w14:ligatures w14:val="standardContextual"/>
              </w:rPr>
            </w:pPr>
            <w:r w:rsidRPr="002977E0">
              <w:rPr>
                <w:rFonts w:ascii="Arial" w:eastAsia="Aptos" w:hAnsi="Arial" w:cs="Arial"/>
                <w:b/>
                <w:bCs/>
                <w:kern w:val="2"/>
                <w:lang w:val="es-PE"/>
                <w14:ligatures w14:val="standardContextual"/>
              </w:rPr>
              <w:t>1.</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18583C6" w14:textId="77777777" w:rsidR="002977E0" w:rsidRPr="002977E0" w:rsidRDefault="002977E0" w:rsidP="002977E0">
            <w:pPr>
              <w:spacing w:after="0" w:line="240" w:lineRule="auto"/>
              <w:jc w:val="both"/>
              <w:rPr>
                <w:rFonts w:ascii="Arial" w:eastAsia="Aptos" w:hAnsi="Arial" w:cs="Arial"/>
                <w:b/>
                <w:bCs/>
                <w:kern w:val="2"/>
                <w:lang w:val="es-PE"/>
                <w14:ligatures w14:val="standardContextual"/>
              </w:rPr>
            </w:pPr>
            <w:r w:rsidRPr="002977E0">
              <w:rPr>
                <w:rFonts w:ascii="Arial" w:eastAsia="Aptos" w:hAnsi="Arial" w:cs="Arial"/>
                <w:b/>
                <w:bCs/>
                <w:kern w:val="2"/>
                <w:lang w:val="es-PE"/>
                <w14:ligatures w14:val="standardContextual"/>
              </w:rPr>
              <w:t>Referidos al Postor</w:t>
            </w:r>
          </w:p>
        </w:tc>
        <w:tc>
          <w:tcPr>
            <w:tcW w:w="2120" w:type="dxa"/>
            <w:tcBorders>
              <w:top w:val="single" w:sz="4" w:space="0" w:color="auto"/>
              <w:left w:val="single" w:sz="4" w:space="0" w:color="auto"/>
              <w:bottom w:val="single" w:sz="4" w:space="0" w:color="auto"/>
              <w:right w:val="single" w:sz="4" w:space="0" w:color="auto"/>
            </w:tcBorders>
            <w:vAlign w:val="center"/>
            <w:hideMark/>
          </w:tcPr>
          <w:p w14:paraId="1A1D016C" w14:textId="77777777" w:rsidR="002977E0" w:rsidRPr="002977E0" w:rsidRDefault="002977E0" w:rsidP="002977E0">
            <w:pPr>
              <w:spacing w:after="0" w:line="240" w:lineRule="auto"/>
              <w:jc w:val="center"/>
              <w:rPr>
                <w:rFonts w:ascii="Arial" w:eastAsia="Aptos" w:hAnsi="Arial" w:cs="Arial"/>
                <w:b/>
                <w:bCs/>
                <w:kern w:val="2"/>
                <w:lang w:val="es-PE"/>
                <w14:ligatures w14:val="standardContextual"/>
              </w:rPr>
            </w:pPr>
            <w:r w:rsidRPr="002977E0">
              <w:rPr>
                <w:rFonts w:ascii="Arial" w:eastAsia="Aptos" w:hAnsi="Arial" w:cs="Arial"/>
                <w:b/>
                <w:bCs/>
                <w:kern w:val="2"/>
                <w:lang w:val="es-PE"/>
                <w14:ligatures w14:val="standardContextual"/>
              </w:rPr>
              <w:t>30 puntos</w:t>
            </w:r>
          </w:p>
        </w:tc>
      </w:tr>
      <w:tr w:rsidR="002977E0" w:rsidRPr="002977E0" w14:paraId="4488DE88" w14:textId="77777777">
        <w:tc>
          <w:tcPr>
            <w:tcW w:w="562" w:type="dxa"/>
            <w:tcBorders>
              <w:top w:val="single" w:sz="4" w:space="0" w:color="auto"/>
              <w:left w:val="single" w:sz="4" w:space="0" w:color="auto"/>
              <w:bottom w:val="single" w:sz="4" w:space="0" w:color="auto"/>
              <w:right w:val="single" w:sz="4" w:space="0" w:color="auto"/>
            </w:tcBorders>
            <w:vAlign w:val="center"/>
            <w:hideMark/>
          </w:tcPr>
          <w:p w14:paraId="6A839A75" w14:textId="77777777" w:rsidR="002977E0" w:rsidRPr="002977E0" w:rsidRDefault="002977E0" w:rsidP="002977E0">
            <w:pPr>
              <w:spacing w:after="0" w:line="240" w:lineRule="auto"/>
              <w:jc w:val="center"/>
              <w:rPr>
                <w:rFonts w:ascii="Arial" w:eastAsia="Aptos" w:hAnsi="Arial" w:cs="Arial"/>
                <w:b/>
                <w:bCs/>
                <w:kern w:val="2"/>
                <w:lang w:val="es-PE"/>
                <w14:ligatures w14:val="standardContextual"/>
              </w:rPr>
            </w:pPr>
            <w:r w:rsidRPr="002977E0">
              <w:rPr>
                <w:rFonts w:ascii="Arial" w:eastAsia="Aptos" w:hAnsi="Arial" w:cs="Arial"/>
                <w:b/>
                <w:bCs/>
                <w:kern w:val="2"/>
                <w:lang w:val="es-PE"/>
                <w14:ligatures w14:val="standardContextual"/>
              </w:rPr>
              <w:t>2.</w:t>
            </w:r>
          </w:p>
        </w:tc>
        <w:tc>
          <w:tcPr>
            <w:tcW w:w="5812" w:type="dxa"/>
            <w:tcBorders>
              <w:top w:val="single" w:sz="4" w:space="0" w:color="auto"/>
              <w:left w:val="single" w:sz="4" w:space="0" w:color="auto"/>
              <w:bottom w:val="single" w:sz="4" w:space="0" w:color="auto"/>
              <w:right w:val="single" w:sz="4" w:space="0" w:color="auto"/>
            </w:tcBorders>
            <w:vAlign w:val="center"/>
            <w:hideMark/>
          </w:tcPr>
          <w:p w14:paraId="55C95970" w14:textId="77777777" w:rsidR="002977E0" w:rsidRPr="002977E0" w:rsidRDefault="002977E0" w:rsidP="002977E0">
            <w:pPr>
              <w:spacing w:after="0" w:line="240" w:lineRule="auto"/>
              <w:jc w:val="both"/>
              <w:rPr>
                <w:rFonts w:ascii="Arial" w:eastAsia="Aptos" w:hAnsi="Arial" w:cs="Arial"/>
                <w:b/>
                <w:bCs/>
                <w:kern w:val="2"/>
                <w:lang w:val="es-PE"/>
                <w14:ligatures w14:val="standardContextual"/>
              </w:rPr>
            </w:pPr>
            <w:r w:rsidRPr="002977E0">
              <w:rPr>
                <w:rFonts w:ascii="Arial" w:eastAsia="Aptos" w:hAnsi="Arial" w:cs="Arial"/>
                <w:b/>
                <w:bCs/>
                <w:kern w:val="2"/>
                <w:lang w:val="es-PE"/>
                <w14:ligatures w14:val="standardContextual"/>
              </w:rPr>
              <w:t>Referidos al Equipo Mínimo de Trabajo</w:t>
            </w:r>
          </w:p>
        </w:tc>
        <w:tc>
          <w:tcPr>
            <w:tcW w:w="2120" w:type="dxa"/>
            <w:tcBorders>
              <w:top w:val="single" w:sz="4" w:space="0" w:color="auto"/>
              <w:left w:val="single" w:sz="4" w:space="0" w:color="auto"/>
              <w:bottom w:val="single" w:sz="4" w:space="0" w:color="auto"/>
              <w:right w:val="single" w:sz="4" w:space="0" w:color="auto"/>
            </w:tcBorders>
            <w:vAlign w:val="center"/>
            <w:hideMark/>
          </w:tcPr>
          <w:p w14:paraId="2878FCD9" w14:textId="77777777" w:rsidR="002977E0" w:rsidRPr="002977E0" w:rsidRDefault="002977E0" w:rsidP="002977E0">
            <w:pPr>
              <w:spacing w:after="0" w:line="240" w:lineRule="auto"/>
              <w:jc w:val="center"/>
              <w:rPr>
                <w:rFonts w:ascii="Arial" w:eastAsia="Aptos" w:hAnsi="Arial" w:cs="Arial"/>
                <w:b/>
                <w:bCs/>
                <w:kern w:val="2"/>
                <w:lang w:val="es-PE"/>
                <w14:ligatures w14:val="standardContextual"/>
              </w:rPr>
            </w:pPr>
            <w:r w:rsidRPr="002977E0">
              <w:rPr>
                <w:rFonts w:ascii="Arial" w:eastAsia="Aptos" w:hAnsi="Arial" w:cs="Arial"/>
                <w:b/>
                <w:bCs/>
                <w:kern w:val="2"/>
                <w:lang w:val="es-PE"/>
                <w14:ligatures w14:val="standardContextual"/>
              </w:rPr>
              <w:t>50 puntos</w:t>
            </w:r>
          </w:p>
        </w:tc>
      </w:tr>
      <w:tr w:rsidR="002977E0" w:rsidRPr="002977E0" w14:paraId="443ECF58" w14:textId="77777777">
        <w:tc>
          <w:tcPr>
            <w:tcW w:w="562" w:type="dxa"/>
            <w:tcBorders>
              <w:top w:val="single" w:sz="4" w:space="0" w:color="auto"/>
              <w:left w:val="single" w:sz="4" w:space="0" w:color="auto"/>
              <w:bottom w:val="single" w:sz="4" w:space="0" w:color="auto"/>
              <w:right w:val="single" w:sz="4" w:space="0" w:color="auto"/>
            </w:tcBorders>
            <w:vAlign w:val="center"/>
            <w:hideMark/>
          </w:tcPr>
          <w:p w14:paraId="51CDEF1B" w14:textId="77777777" w:rsidR="002977E0" w:rsidRPr="002977E0" w:rsidRDefault="002977E0" w:rsidP="002977E0">
            <w:pPr>
              <w:spacing w:after="0" w:line="240" w:lineRule="auto"/>
              <w:jc w:val="center"/>
              <w:rPr>
                <w:rFonts w:ascii="Arial" w:eastAsia="Aptos" w:hAnsi="Arial" w:cs="Arial"/>
                <w:kern w:val="2"/>
                <w:lang w:val="es-PE"/>
                <w14:ligatures w14:val="standardContextual"/>
              </w:rPr>
            </w:pPr>
            <w:r w:rsidRPr="002977E0">
              <w:rPr>
                <w:rFonts w:ascii="Arial" w:eastAsia="Aptos" w:hAnsi="Arial" w:cs="Arial"/>
                <w:kern w:val="2"/>
                <w:lang w:val="es-PE"/>
                <w14:ligatures w14:val="standardContextual"/>
              </w:rPr>
              <w:t>2.1</w:t>
            </w:r>
          </w:p>
        </w:tc>
        <w:tc>
          <w:tcPr>
            <w:tcW w:w="5812" w:type="dxa"/>
            <w:tcBorders>
              <w:top w:val="single" w:sz="4" w:space="0" w:color="auto"/>
              <w:left w:val="single" w:sz="4" w:space="0" w:color="auto"/>
              <w:bottom w:val="single" w:sz="4" w:space="0" w:color="auto"/>
              <w:right w:val="single" w:sz="4" w:space="0" w:color="auto"/>
            </w:tcBorders>
            <w:hideMark/>
          </w:tcPr>
          <w:p w14:paraId="645AC7A2" w14:textId="77777777" w:rsidR="002977E0" w:rsidRPr="002977E0" w:rsidRDefault="002977E0" w:rsidP="002977E0">
            <w:pPr>
              <w:spacing w:after="0" w:line="240" w:lineRule="auto"/>
              <w:jc w:val="both"/>
              <w:rPr>
                <w:rFonts w:ascii="Arial" w:eastAsia="Aptos" w:hAnsi="Arial" w:cs="Arial"/>
                <w:kern w:val="2"/>
                <w:lang w:val="es-PE"/>
                <w14:ligatures w14:val="standardContextual"/>
              </w:rPr>
            </w:pPr>
            <w:r w:rsidRPr="002977E0">
              <w:rPr>
                <w:rFonts w:ascii="Arial" w:eastAsia="Aptos" w:hAnsi="Arial" w:cs="Arial"/>
                <w:kern w:val="2"/>
                <w:lang w:val="es-PE"/>
                <w14:ligatures w14:val="standardContextual"/>
              </w:rPr>
              <w:t>Jefe de equipo</w:t>
            </w:r>
          </w:p>
        </w:tc>
        <w:tc>
          <w:tcPr>
            <w:tcW w:w="2120" w:type="dxa"/>
            <w:tcBorders>
              <w:top w:val="single" w:sz="4" w:space="0" w:color="auto"/>
              <w:left w:val="single" w:sz="4" w:space="0" w:color="auto"/>
              <w:bottom w:val="single" w:sz="4" w:space="0" w:color="auto"/>
              <w:right w:val="single" w:sz="4" w:space="0" w:color="auto"/>
            </w:tcBorders>
            <w:hideMark/>
          </w:tcPr>
          <w:p w14:paraId="09A9701D" w14:textId="77777777" w:rsidR="002977E0" w:rsidRPr="002977E0" w:rsidRDefault="002977E0" w:rsidP="002977E0">
            <w:pPr>
              <w:spacing w:after="0" w:line="240" w:lineRule="auto"/>
              <w:jc w:val="both"/>
              <w:rPr>
                <w:rFonts w:ascii="Arial" w:eastAsia="Aptos" w:hAnsi="Arial" w:cs="Arial"/>
                <w:kern w:val="2"/>
                <w:lang w:val="es-PE"/>
                <w14:ligatures w14:val="standardContextual"/>
              </w:rPr>
            </w:pPr>
            <w:r w:rsidRPr="002977E0">
              <w:rPr>
                <w:rFonts w:ascii="Arial" w:eastAsia="Aptos" w:hAnsi="Arial" w:cs="Arial"/>
                <w:kern w:val="2"/>
                <w:lang w:val="es-PE"/>
                <w14:ligatures w14:val="standardContextual"/>
              </w:rPr>
              <w:t>25 puntos</w:t>
            </w:r>
          </w:p>
        </w:tc>
      </w:tr>
      <w:tr w:rsidR="002977E0" w:rsidRPr="002977E0" w14:paraId="0D2A0F5A" w14:textId="77777777">
        <w:tc>
          <w:tcPr>
            <w:tcW w:w="562" w:type="dxa"/>
            <w:tcBorders>
              <w:top w:val="single" w:sz="4" w:space="0" w:color="auto"/>
              <w:left w:val="single" w:sz="4" w:space="0" w:color="auto"/>
              <w:bottom w:val="single" w:sz="4" w:space="0" w:color="auto"/>
              <w:right w:val="single" w:sz="4" w:space="0" w:color="auto"/>
            </w:tcBorders>
            <w:vAlign w:val="center"/>
            <w:hideMark/>
          </w:tcPr>
          <w:p w14:paraId="38A52F65" w14:textId="77777777" w:rsidR="002977E0" w:rsidRPr="002977E0" w:rsidRDefault="002977E0" w:rsidP="002977E0">
            <w:pPr>
              <w:spacing w:after="0" w:line="240" w:lineRule="auto"/>
              <w:jc w:val="center"/>
              <w:rPr>
                <w:rFonts w:ascii="Arial" w:eastAsia="Aptos" w:hAnsi="Arial" w:cs="Arial"/>
                <w:kern w:val="2"/>
                <w:lang w:val="es-PE"/>
                <w14:ligatures w14:val="standardContextual"/>
              </w:rPr>
            </w:pPr>
            <w:r w:rsidRPr="002977E0">
              <w:rPr>
                <w:rFonts w:ascii="Arial" w:eastAsia="Aptos" w:hAnsi="Arial" w:cs="Arial"/>
                <w:kern w:val="2"/>
                <w:lang w:val="es-PE"/>
                <w14:ligatures w14:val="standardContextual"/>
              </w:rPr>
              <w:t>2.2</w:t>
            </w:r>
          </w:p>
        </w:tc>
        <w:tc>
          <w:tcPr>
            <w:tcW w:w="5812" w:type="dxa"/>
            <w:tcBorders>
              <w:top w:val="single" w:sz="4" w:space="0" w:color="auto"/>
              <w:left w:val="single" w:sz="4" w:space="0" w:color="auto"/>
              <w:bottom w:val="single" w:sz="4" w:space="0" w:color="auto"/>
              <w:right w:val="single" w:sz="4" w:space="0" w:color="auto"/>
            </w:tcBorders>
            <w:hideMark/>
          </w:tcPr>
          <w:p w14:paraId="34181A05" w14:textId="77777777" w:rsidR="002977E0" w:rsidRPr="002977E0" w:rsidRDefault="002977E0" w:rsidP="002977E0">
            <w:pPr>
              <w:spacing w:after="0" w:line="240" w:lineRule="auto"/>
              <w:jc w:val="both"/>
              <w:rPr>
                <w:rFonts w:ascii="Arial" w:eastAsia="Aptos" w:hAnsi="Arial" w:cs="Arial"/>
                <w:kern w:val="2"/>
                <w:lang w:val="es-PE"/>
                <w14:ligatures w14:val="standardContextual"/>
              </w:rPr>
            </w:pPr>
            <w:r w:rsidRPr="002977E0">
              <w:rPr>
                <w:rFonts w:ascii="Arial" w:eastAsia="Aptos" w:hAnsi="Arial" w:cs="Arial"/>
                <w:kern w:val="2"/>
                <w:lang w:val="es-PE"/>
                <w14:ligatures w14:val="standardContextual"/>
              </w:rPr>
              <w:t>Especialista Financiero</w:t>
            </w:r>
          </w:p>
        </w:tc>
        <w:tc>
          <w:tcPr>
            <w:tcW w:w="2120" w:type="dxa"/>
            <w:tcBorders>
              <w:top w:val="single" w:sz="4" w:space="0" w:color="auto"/>
              <w:left w:val="single" w:sz="4" w:space="0" w:color="auto"/>
              <w:bottom w:val="single" w:sz="4" w:space="0" w:color="auto"/>
              <w:right w:val="single" w:sz="4" w:space="0" w:color="auto"/>
            </w:tcBorders>
            <w:hideMark/>
          </w:tcPr>
          <w:p w14:paraId="1BAB13FA" w14:textId="77777777" w:rsidR="002977E0" w:rsidRPr="002977E0" w:rsidRDefault="002977E0" w:rsidP="002977E0">
            <w:pPr>
              <w:spacing w:after="0" w:line="240" w:lineRule="auto"/>
              <w:jc w:val="both"/>
              <w:rPr>
                <w:rFonts w:ascii="Arial" w:eastAsia="Aptos" w:hAnsi="Arial" w:cs="Arial"/>
                <w:kern w:val="2"/>
                <w:lang w:val="es-PE"/>
                <w14:ligatures w14:val="standardContextual"/>
              </w:rPr>
            </w:pPr>
            <w:r w:rsidRPr="002977E0">
              <w:rPr>
                <w:rFonts w:ascii="Arial" w:eastAsia="Aptos" w:hAnsi="Arial" w:cs="Arial"/>
                <w:kern w:val="2"/>
                <w:lang w:val="es-PE"/>
                <w14:ligatures w14:val="standardContextual"/>
              </w:rPr>
              <w:t>25 puntos</w:t>
            </w:r>
          </w:p>
        </w:tc>
      </w:tr>
      <w:tr w:rsidR="002977E0" w:rsidRPr="002977E0" w14:paraId="0FCC224E" w14:textId="77777777">
        <w:tc>
          <w:tcPr>
            <w:tcW w:w="562" w:type="dxa"/>
            <w:tcBorders>
              <w:top w:val="single" w:sz="4" w:space="0" w:color="auto"/>
              <w:left w:val="single" w:sz="4" w:space="0" w:color="auto"/>
              <w:bottom w:val="single" w:sz="4" w:space="0" w:color="auto"/>
              <w:right w:val="single" w:sz="4" w:space="0" w:color="auto"/>
            </w:tcBorders>
            <w:vAlign w:val="center"/>
            <w:hideMark/>
          </w:tcPr>
          <w:p w14:paraId="219BA5A5" w14:textId="77777777" w:rsidR="002977E0" w:rsidRPr="002977E0" w:rsidRDefault="002977E0" w:rsidP="002977E0">
            <w:pPr>
              <w:spacing w:after="0" w:line="240" w:lineRule="auto"/>
              <w:jc w:val="center"/>
              <w:rPr>
                <w:rFonts w:ascii="Arial" w:eastAsia="Aptos" w:hAnsi="Arial" w:cs="Arial"/>
                <w:b/>
                <w:bCs/>
                <w:kern w:val="2"/>
                <w:lang w:val="es-PE"/>
                <w14:ligatures w14:val="standardContextual"/>
              </w:rPr>
            </w:pPr>
            <w:r w:rsidRPr="002977E0">
              <w:rPr>
                <w:rFonts w:ascii="Arial" w:eastAsia="Aptos" w:hAnsi="Arial" w:cs="Arial"/>
                <w:b/>
                <w:bCs/>
                <w:kern w:val="2"/>
                <w:lang w:val="es-PE"/>
                <w14:ligatures w14:val="standardContextual"/>
              </w:rPr>
              <w:t>3.</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B2E7C63" w14:textId="77777777" w:rsidR="002977E0" w:rsidRPr="002977E0" w:rsidRDefault="002977E0" w:rsidP="002977E0">
            <w:pPr>
              <w:spacing w:after="0" w:line="240" w:lineRule="auto"/>
              <w:jc w:val="both"/>
              <w:rPr>
                <w:rFonts w:ascii="Arial" w:eastAsia="Aptos" w:hAnsi="Arial" w:cs="Arial"/>
                <w:b/>
                <w:bCs/>
                <w:kern w:val="2"/>
                <w:lang w:val="es-PE"/>
                <w14:ligatures w14:val="standardContextual"/>
              </w:rPr>
            </w:pPr>
            <w:r w:rsidRPr="002977E0">
              <w:rPr>
                <w:rFonts w:ascii="Arial" w:eastAsia="Aptos" w:hAnsi="Arial" w:cs="Arial"/>
                <w:b/>
                <w:bCs/>
                <w:kern w:val="2"/>
                <w:lang w:val="es-PE"/>
                <w14:ligatures w14:val="standardContextual"/>
              </w:rPr>
              <w:t>Propuesta del Postor para el desarrollo del Servicio</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166CCCF" w14:textId="77777777" w:rsidR="002977E0" w:rsidRPr="002977E0" w:rsidRDefault="002977E0" w:rsidP="002977E0">
            <w:pPr>
              <w:spacing w:after="0" w:line="240" w:lineRule="auto"/>
              <w:jc w:val="center"/>
              <w:rPr>
                <w:rFonts w:ascii="Arial" w:eastAsia="Aptos" w:hAnsi="Arial" w:cs="Arial"/>
                <w:b/>
                <w:bCs/>
                <w:kern w:val="2"/>
                <w:lang w:val="es-PE"/>
                <w14:ligatures w14:val="standardContextual"/>
              </w:rPr>
            </w:pPr>
            <w:r w:rsidRPr="002977E0">
              <w:rPr>
                <w:rFonts w:ascii="Arial" w:eastAsia="Aptos" w:hAnsi="Arial" w:cs="Arial"/>
                <w:b/>
                <w:bCs/>
                <w:kern w:val="2"/>
                <w:lang w:val="es-PE"/>
                <w14:ligatures w14:val="standardContextual"/>
              </w:rPr>
              <w:t>20 puntos</w:t>
            </w:r>
          </w:p>
        </w:tc>
      </w:tr>
      <w:tr w:rsidR="002977E0" w:rsidRPr="002977E0" w14:paraId="110186F0" w14:textId="77777777">
        <w:trPr>
          <w:trHeight w:val="302"/>
        </w:trPr>
        <w:tc>
          <w:tcPr>
            <w:tcW w:w="6374" w:type="dxa"/>
            <w:gridSpan w:val="2"/>
            <w:tcBorders>
              <w:top w:val="single" w:sz="4" w:space="0" w:color="auto"/>
              <w:left w:val="single" w:sz="4" w:space="0" w:color="auto"/>
              <w:bottom w:val="single" w:sz="4" w:space="0" w:color="auto"/>
              <w:right w:val="single" w:sz="4" w:space="0" w:color="auto"/>
            </w:tcBorders>
            <w:vAlign w:val="center"/>
            <w:hideMark/>
          </w:tcPr>
          <w:p w14:paraId="254CBC9D" w14:textId="77777777" w:rsidR="002977E0" w:rsidRPr="002977E0" w:rsidRDefault="002977E0" w:rsidP="002977E0">
            <w:pPr>
              <w:spacing w:after="0" w:line="240" w:lineRule="auto"/>
              <w:jc w:val="center"/>
              <w:rPr>
                <w:rFonts w:ascii="Arial" w:eastAsia="Aptos" w:hAnsi="Arial" w:cs="Arial"/>
                <w:b/>
                <w:bCs/>
                <w:kern w:val="2"/>
                <w:lang w:val="es-PE"/>
                <w14:ligatures w14:val="standardContextual"/>
              </w:rPr>
            </w:pPr>
            <w:r w:rsidRPr="002977E0">
              <w:rPr>
                <w:rFonts w:ascii="Arial" w:eastAsia="Aptos" w:hAnsi="Arial" w:cs="Arial"/>
                <w:b/>
                <w:bCs/>
                <w:kern w:val="2"/>
                <w:lang w:val="es-PE"/>
                <w14:ligatures w14:val="standardContextual"/>
              </w:rPr>
              <w:t>Puntaje Total</w:t>
            </w:r>
          </w:p>
        </w:tc>
        <w:tc>
          <w:tcPr>
            <w:tcW w:w="2120" w:type="dxa"/>
            <w:tcBorders>
              <w:top w:val="single" w:sz="4" w:space="0" w:color="auto"/>
              <w:left w:val="single" w:sz="4" w:space="0" w:color="auto"/>
              <w:bottom w:val="single" w:sz="4" w:space="0" w:color="auto"/>
              <w:right w:val="single" w:sz="4" w:space="0" w:color="auto"/>
            </w:tcBorders>
            <w:vAlign w:val="center"/>
            <w:hideMark/>
          </w:tcPr>
          <w:p w14:paraId="0BECA84F" w14:textId="77777777" w:rsidR="002977E0" w:rsidRPr="002977E0" w:rsidRDefault="002977E0" w:rsidP="002977E0">
            <w:pPr>
              <w:spacing w:after="0" w:line="240" w:lineRule="auto"/>
              <w:jc w:val="center"/>
              <w:rPr>
                <w:rFonts w:ascii="Arial" w:eastAsia="Aptos" w:hAnsi="Arial" w:cs="Arial"/>
                <w:b/>
                <w:bCs/>
                <w:kern w:val="2"/>
                <w:lang w:val="es-PE"/>
                <w14:ligatures w14:val="standardContextual"/>
              </w:rPr>
            </w:pPr>
            <w:r w:rsidRPr="002977E0">
              <w:rPr>
                <w:rFonts w:ascii="Arial" w:eastAsia="Aptos" w:hAnsi="Arial" w:cs="Arial"/>
                <w:b/>
                <w:bCs/>
                <w:kern w:val="2"/>
                <w:lang w:val="es-PE"/>
                <w14:ligatures w14:val="standardContextual"/>
              </w:rPr>
              <w:t>100 puntos</w:t>
            </w:r>
          </w:p>
        </w:tc>
      </w:tr>
    </w:tbl>
    <w:p w14:paraId="02A26D6C" w14:textId="77777777" w:rsidR="002977E0" w:rsidRPr="002977E0" w:rsidRDefault="002977E0" w:rsidP="002977E0">
      <w:pPr>
        <w:spacing w:after="0" w:line="240" w:lineRule="auto"/>
        <w:jc w:val="both"/>
        <w:rPr>
          <w:rFonts w:ascii="Arial" w:eastAsia="Aptos" w:hAnsi="Arial" w:cs="Arial"/>
          <w:lang w:val="es-PE"/>
        </w:rPr>
      </w:pPr>
    </w:p>
    <w:p w14:paraId="2C4C7F9C" w14:textId="77777777" w:rsidR="002977E0" w:rsidRPr="002977E0" w:rsidRDefault="002977E0" w:rsidP="002977E0">
      <w:pPr>
        <w:spacing w:after="0" w:line="240" w:lineRule="auto"/>
        <w:jc w:val="both"/>
        <w:rPr>
          <w:rFonts w:ascii="Arial" w:eastAsia="Aptos" w:hAnsi="Arial" w:cs="Arial"/>
          <w:lang w:val="es-PE"/>
        </w:rPr>
      </w:pPr>
      <w:r w:rsidRPr="002977E0">
        <w:rPr>
          <w:rFonts w:ascii="Arial" w:eastAsia="Aptos" w:hAnsi="Arial" w:cs="Arial"/>
          <w:lang w:val="es-PE"/>
        </w:rPr>
        <w:t>Todas las Propuestas Técnicas que obtengan una puntuación igual o mayor a setenta (70) puntos (Puntaje Mínimo) en la evaluación técnica serán declaradas aptas y pasarán a ser calificadas en su propuesta económica.</w:t>
      </w:r>
    </w:p>
    <w:p w14:paraId="0DC84012" w14:textId="77777777" w:rsidR="002977E0" w:rsidRPr="002977E0" w:rsidRDefault="002977E0" w:rsidP="002977E0">
      <w:pPr>
        <w:spacing w:after="0" w:line="240" w:lineRule="auto"/>
        <w:jc w:val="both"/>
        <w:rPr>
          <w:rFonts w:ascii="Arial" w:eastAsia="Aptos" w:hAnsi="Arial" w:cs="Arial"/>
          <w:lang w:val="es-PE"/>
        </w:rPr>
      </w:pPr>
    </w:p>
    <w:p w14:paraId="564EA617" w14:textId="77777777" w:rsidR="002977E0" w:rsidRPr="002977E0" w:rsidRDefault="002977E0" w:rsidP="002977E0">
      <w:pPr>
        <w:spacing w:after="0" w:line="240" w:lineRule="auto"/>
        <w:jc w:val="both"/>
        <w:rPr>
          <w:rFonts w:ascii="Arial" w:eastAsia="Aptos" w:hAnsi="Arial" w:cs="Arial"/>
          <w:lang w:val="es-PE"/>
        </w:rPr>
      </w:pPr>
      <w:r w:rsidRPr="002977E0">
        <w:rPr>
          <w:rFonts w:ascii="Arial" w:eastAsia="Aptos" w:hAnsi="Arial" w:cs="Arial"/>
          <w:lang w:val="es-PE"/>
        </w:rPr>
        <w:t>En caso alguno de los integrantes del Equipo Técnico Mínimo no cumpliera con los requisitos mínimos o, en la propuesta técnica no se considerará el total de los profesionales requeridos, se invalidará la propuesta presentada por el Postor.</w:t>
      </w:r>
    </w:p>
    <w:p w14:paraId="224698FF" w14:textId="77777777" w:rsidR="002977E0" w:rsidRPr="002977E0" w:rsidRDefault="002977E0" w:rsidP="002977E0">
      <w:pPr>
        <w:spacing w:after="0" w:line="240" w:lineRule="auto"/>
        <w:jc w:val="both"/>
        <w:rPr>
          <w:rFonts w:ascii="Arial" w:eastAsia="Aptos" w:hAnsi="Arial" w:cs="Arial"/>
          <w:lang w:val="es-PE"/>
        </w:rPr>
      </w:pPr>
    </w:p>
    <w:p w14:paraId="096843E9" w14:textId="77777777" w:rsidR="002977E0" w:rsidRPr="002977E0" w:rsidRDefault="002977E0" w:rsidP="002977E0">
      <w:pPr>
        <w:spacing w:after="0" w:line="240" w:lineRule="auto"/>
        <w:jc w:val="both"/>
        <w:rPr>
          <w:rFonts w:ascii="Arial" w:eastAsia="Aptos" w:hAnsi="Arial" w:cs="Arial"/>
          <w:lang w:val="es-PE"/>
        </w:rPr>
      </w:pPr>
      <w:r w:rsidRPr="002977E0">
        <w:rPr>
          <w:rFonts w:ascii="Arial" w:eastAsia="Aptos" w:hAnsi="Arial" w:cs="Arial"/>
          <w:lang w:val="es-PE"/>
        </w:rPr>
        <w:t>El Postor que se presente deberá cumplir con los requisitos mínimos establecidos en la siguiente tabla, y será calificado según se detalla en la misma.</w:t>
      </w:r>
    </w:p>
    <w:p w14:paraId="0001E9E3" w14:textId="77777777" w:rsidR="002977E0" w:rsidRPr="002977E0" w:rsidRDefault="002977E0" w:rsidP="002977E0">
      <w:pPr>
        <w:spacing w:after="0" w:line="240" w:lineRule="auto"/>
        <w:jc w:val="both"/>
        <w:rPr>
          <w:rFonts w:ascii="Arial" w:eastAsia="Aptos" w:hAnsi="Arial" w:cs="Arial"/>
          <w:lang w:val="es-PE"/>
        </w:rPr>
      </w:pPr>
    </w:p>
    <w:p w14:paraId="64764B55" w14:textId="77777777" w:rsidR="002977E0" w:rsidRPr="002977E0" w:rsidRDefault="002977E0" w:rsidP="002977E0">
      <w:pPr>
        <w:spacing w:after="0" w:line="240" w:lineRule="auto"/>
        <w:jc w:val="both"/>
        <w:rPr>
          <w:rFonts w:ascii="Arial" w:eastAsia="Aptos" w:hAnsi="Arial" w:cs="Arial"/>
          <w:b/>
          <w:bCs/>
          <w:lang w:val="es-PE"/>
        </w:rPr>
      </w:pPr>
      <w:r w:rsidRPr="002977E0">
        <w:rPr>
          <w:rFonts w:ascii="Arial" w:eastAsia="Aptos" w:hAnsi="Arial" w:cs="Arial"/>
          <w:b/>
          <w:bCs/>
          <w:lang w:val="es-PE"/>
        </w:rPr>
        <w:t>Cálculo del puntaje del Postor y del Equipo Mínimo de Trabajo</w:t>
      </w:r>
    </w:p>
    <w:p w14:paraId="2934D99E" w14:textId="77777777" w:rsidR="002977E0" w:rsidRPr="002977E0" w:rsidRDefault="002977E0" w:rsidP="002977E0">
      <w:pPr>
        <w:spacing w:after="0" w:line="240" w:lineRule="auto"/>
        <w:jc w:val="both"/>
        <w:rPr>
          <w:rFonts w:ascii="Arial" w:eastAsia="Aptos" w:hAnsi="Arial" w:cs="Arial"/>
          <w:lang w:val="es-PE"/>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551"/>
      </w:tblGrid>
      <w:tr w:rsidR="002977E0" w:rsidRPr="002977E0" w14:paraId="0E37F8AA" w14:textId="77777777">
        <w:tc>
          <w:tcPr>
            <w:tcW w:w="5949" w:type="dxa"/>
            <w:tcBorders>
              <w:top w:val="single" w:sz="4" w:space="0" w:color="auto"/>
              <w:left w:val="single" w:sz="4" w:space="0" w:color="auto"/>
              <w:bottom w:val="single" w:sz="4" w:space="0" w:color="auto"/>
              <w:right w:val="single" w:sz="4" w:space="0" w:color="auto"/>
            </w:tcBorders>
            <w:vAlign w:val="center"/>
            <w:hideMark/>
          </w:tcPr>
          <w:p w14:paraId="6B8D4CA6" w14:textId="77777777" w:rsidR="002977E0" w:rsidRPr="002977E0" w:rsidRDefault="002977E0" w:rsidP="002977E0">
            <w:pPr>
              <w:numPr>
                <w:ilvl w:val="0"/>
                <w:numId w:val="79"/>
              </w:numPr>
              <w:spacing w:after="0" w:line="240" w:lineRule="auto"/>
              <w:ind w:left="567" w:hanging="538"/>
              <w:jc w:val="both"/>
              <w:rPr>
                <w:rFonts w:ascii="Arial" w:eastAsia="Aptos" w:hAnsi="Arial" w:cs="Arial"/>
                <w:b/>
                <w:kern w:val="2"/>
                <w14:ligatures w14:val="standardContextual"/>
              </w:rPr>
            </w:pPr>
            <w:r w:rsidRPr="002977E0">
              <w:rPr>
                <w:rFonts w:ascii="Arial" w:eastAsia="Aptos" w:hAnsi="Arial" w:cs="Arial"/>
                <w:b/>
                <w:kern w:val="2"/>
                <w14:ligatures w14:val="standardContextual"/>
              </w:rPr>
              <w:t>Referidos al Postor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6C27CBC" w14:textId="77777777" w:rsidR="002977E0" w:rsidRPr="002977E0" w:rsidRDefault="002977E0" w:rsidP="002977E0">
            <w:pPr>
              <w:spacing w:after="0" w:line="240" w:lineRule="auto"/>
              <w:jc w:val="center"/>
              <w:rPr>
                <w:rFonts w:ascii="Arial" w:eastAsia="Aptos" w:hAnsi="Arial" w:cs="Arial"/>
                <w:b/>
                <w:kern w:val="2"/>
                <w:lang w:val="es-PE"/>
                <w14:ligatures w14:val="standardContextual"/>
              </w:rPr>
            </w:pPr>
            <w:r w:rsidRPr="002977E0">
              <w:rPr>
                <w:rFonts w:ascii="Arial" w:eastAsia="Aptos" w:hAnsi="Arial" w:cs="Arial"/>
                <w:b/>
                <w:kern w:val="2"/>
                <w:lang w:val="es-PE"/>
                <w14:ligatures w14:val="standardContextual"/>
              </w:rPr>
              <w:t>Máximo 30 puntos</w:t>
            </w:r>
          </w:p>
        </w:tc>
      </w:tr>
      <w:tr w:rsidR="002977E0" w:rsidRPr="002977E0" w14:paraId="26D6FE88" w14:textId="77777777">
        <w:tc>
          <w:tcPr>
            <w:tcW w:w="8500" w:type="dxa"/>
            <w:gridSpan w:val="2"/>
            <w:tcBorders>
              <w:top w:val="single" w:sz="4" w:space="0" w:color="auto"/>
              <w:left w:val="single" w:sz="4" w:space="0" w:color="auto"/>
              <w:bottom w:val="single" w:sz="4" w:space="0" w:color="auto"/>
              <w:right w:val="single" w:sz="4" w:space="0" w:color="auto"/>
            </w:tcBorders>
            <w:vAlign w:val="center"/>
            <w:hideMark/>
          </w:tcPr>
          <w:p w14:paraId="144B465C" w14:textId="77777777" w:rsidR="002977E0" w:rsidRPr="002977E0" w:rsidRDefault="002977E0" w:rsidP="002977E0">
            <w:pPr>
              <w:spacing w:after="0" w:line="240" w:lineRule="auto"/>
              <w:jc w:val="both"/>
              <w:rPr>
                <w:rFonts w:ascii="Arial" w:eastAsia="Aptos" w:hAnsi="Arial" w:cs="Arial"/>
                <w:b/>
                <w:kern w:val="2"/>
                <w:lang w:val="es-PE"/>
                <w14:ligatures w14:val="standardContextual"/>
              </w:rPr>
            </w:pPr>
            <w:r w:rsidRPr="002977E0">
              <w:rPr>
                <w:rFonts w:ascii="Arial" w:eastAsia="Aptos" w:hAnsi="Arial" w:cs="Arial"/>
                <w:b/>
                <w:bCs/>
                <w:kern w:val="2"/>
                <w14:ligatures w14:val="standardContextual"/>
              </w:rPr>
              <w:t>Requisitos mínimos</w:t>
            </w:r>
          </w:p>
        </w:tc>
      </w:tr>
      <w:tr w:rsidR="002977E0" w:rsidRPr="002977E0" w14:paraId="1BA928D1" w14:textId="77777777">
        <w:trPr>
          <w:trHeight w:val="1342"/>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14:paraId="20EF6958" w14:textId="77777777" w:rsidR="002977E0" w:rsidRPr="002977E0" w:rsidRDefault="002977E0" w:rsidP="002977E0">
            <w:pPr>
              <w:spacing w:after="0" w:line="240" w:lineRule="auto"/>
              <w:jc w:val="both"/>
              <w:rPr>
                <w:rFonts w:ascii="Arial" w:eastAsia="Aptos" w:hAnsi="Arial" w:cs="Arial"/>
                <w:kern w:val="2"/>
                <w14:ligatures w14:val="standardContextual"/>
              </w:rPr>
            </w:pPr>
            <w:r w:rsidRPr="002977E0">
              <w:rPr>
                <w:rFonts w:ascii="Arial" w:eastAsia="Aptos" w:hAnsi="Arial" w:cs="Arial"/>
                <w:kern w:val="2"/>
                <w14:ligatures w14:val="standardContextual"/>
              </w:rPr>
              <w:t>Experiencia de la empresa en asesoría en transacciones cerradas</w:t>
            </w:r>
            <w:r w:rsidRPr="002977E0">
              <w:rPr>
                <w:rFonts w:ascii="Arial" w:eastAsia="Aptos" w:hAnsi="Arial" w:cs="Arial"/>
                <w:kern w:val="2"/>
                <w:vertAlign w:val="superscript"/>
                <w14:ligatures w14:val="standardContextual"/>
              </w:rPr>
              <w:footnoteReference w:id="6"/>
            </w:r>
            <w:r w:rsidRPr="002977E0">
              <w:rPr>
                <w:rFonts w:ascii="Arial" w:eastAsia="Aptos" w:hAnsi="Arial" w:cs="Arial"/>
                <w:kern w:val="2"/>
                <w14:ligatures w14:val="standardContextual"/>
              </w:rPr>
              <w:t xml:space="preserve"> de proyectos mineros metálicos o no metálicos en el Perú o en el extranjero, con un mínimo de dos (02) proyectos cuya producción sea mayor o igual a 15 mil toneladas/día cada uno o con una inversión no menor de US$ 200 millones cada uno, en los últimos veinte (20) años.</w:t>
            </w:r>
          </w:p>
        </w:tc>
      </w:tr>
      <w:tr w:rsidR="002977E0" w:rsidRPr="002977E0" w14:paraId="76A90925" w14:textId="77777777">
        <w:tc>
          <w:tcPr>
            <w:tcW w:w="8500" w:type="dxa"/>
            <w:gridSpan w:val="2"/>
            <w:tcBorders>
              <w:top w:val="single" w:sz="4" w:space="0" w:color="auto"/>
              <w:left w:val="single" w:sz="4" w:space="0" w:color="auto"/>
              <w:bottom w:val="single" w:sz="4" w:space="0" w:color="auto"/>
              <w:right w:val="single" w:sz="4" w:space="0" w:color="auto"/>
            </w:tcBorders>
            <w:hideMark/>
          </w:tcPr>
          <w:p w14:paraId="438F9738" w14:textId="77777777" w:rsidR="002977E0" w:rsidRPr="002977E0" w:rsidRDefault="002977E0" w:rsidP="002977E0">
            <w:pPr>
              <w:spacing w:after="0" w:line="240" w:lineRule="auto"/>
              <w:jc w:val="both"/>
              <w:rPr>
                <w:rFonts w:ascii="Arial" w:eastAsia="Aptos" w:hAnsi="Arial" w:cs="Arial"/>
                <w:kern w:val="2"/>
                <w14:ligatures w14:val="standardContextual"/>
              </w:rPr>
            </w:pPr>
            <w:r w:rsidRPr="002977E0">
              <w:rPr>
                <w:rFonts w:ascii="Arial" w:eastAsia="Aptos" w:hAnsi="Arial" w:cs="Arial"/>
                <w:b/>
                <w:kern w:val="2"/>
                <w14:ligatures w14:val="standardContextual"/>
              </w:rPr>
              <w:t>Experiencias puntuables</w:t>
            </w:r>
          </w:p>
        </w:tc>
      </w:tr>
      <w:tr w:rsidR="002977E0" w:rsidRPr="002977E0" w14:paraId="4CE1ECA7" w14:textId="77777777">
        <w:trPr>
          <w:trHeight w:val="3214"/>
        </w:trPr>
        <w:tc>
          <w:tcPr>
            <w:tcW w:w="8500" w:type="dxa"/>
            <w:gridSpan w:val="2"/>
            <w:tcBorders>
              <w:top w:val="single" w:sz="4" w:space="0" w:color="auto"/>
              <w:left w:val="single" w:sz="4" w:space="0" w:color="auto"/>
              <w:bottom w:val="single" w:sz="4" w:space="0" w:color="auto"/>
              <w:right w:val="single" w:sz="4" w:space="0" w:color="auto"/>
            </w:tcBorders>
            <w:vAlign w:val="center"/>
          </w:tcPr>
          <w:p w14:paraId="4DD0CD6C" w14:textId="77777777" w:rsidR="002977E0" w:rsidRPr="002977E0" w:rsidRDefault="002977E0" w:rsidP="002977E0">
            <w:pPr>
              <w:spacing w:after="0" w:line="240" w:lineRule="auto"/>
              <w:jc w:val="both"/>
              <w:rPr>
                <w:rFonts w:ascii="Arial" w:eastAsia="Aptos" w:hAnsi="Arial" w:cs="Arial"/>
                <w:color w:val="EE0000"/>
                <w:kern w:val="2"/>
                <w14:ligatures w14:val="standardContextual"/>
              </w:rPr>
            </w:pPr>
            <w:r w:rsidRPr="002977E0">
              <w:rPr>
                <w:rFonts w:ascii="Arial" w:eastAsia="Aptos" w:hAnsi="Arial" w:cs="Arial"/>
                <w:kern w:val="2"/>
                <w14:ligatures w14:val="standardContextual"/>
              </w:rPr>
              <w:lastRenderedPageBreak/>
              <w:t>Experiencia del Postor en asesoría en transacciones cerradas de proyectos mineros metálicos o no metálicos en el Perú o en el extranjero, con hasta dos (02) proyectos cuya producción sea mayor o igual a 15 mil toneladas/día cada uno o con una inversión no menor de US$ 200 millones cada uno, en los últimos veinte (20) años.</w:t>
            </w:r>
          </w:p>
          <w:p w14:paraId="5E65812C" w14:textId="77777777" w:rsidR="002977E0" w:rsidRPr="002977E0" w:rsidRDefault="002977E0" w:rsidP="002977E0">
            <w:pPr>
              <w:spacing w:after="0" w:line="240" w:lineRule="auto"/>
              <w:jc w:val="both"/>
              <w:rPr>
                <w:rFonts w:ascii="Arial" w:eastAsia="Aptos" w:hAnsi="Arial" w:cs="Arial"/>
                <w:color w:val="EE0000"/>
                <w:kern w:val="2"/>
                <w14:ligatures w14:val="standardContextual"/>
              </w:rPr>
            </w:pPr>
          </w:p>
          <w:p w14:paraId="77196620" w14:textId="77777777" w:rsidR="002977E0" w:rsidRPr="002977E0" w:rsidRDefault="002977E0" w:rsidP="002977E0">
            <w:pPr>
              <w:spacing w:after="0" w:line="240" w:lineRule="auto"/>
              <w:jc w:val="both"/>
              <w:rPr>
                <w:rFonts w:ascii="Arial" w:eastAsia="Aptos" w:hAnsi="Arial" w:cs="Arial"/>
                <w:kern w:val="2"/>
                <w14:ligatures w14:val="standardContextual"/>
              </w:rPr>
            </w:pPr>
            <w:r w:rsidRPr="002977E0">
              <w:rPr>
                <w:rFonts w:ascii="Arial" w:eastAsia="Aptos" w:hAnsi="Arial" w:cs="Arial"/>
                <w:kern w:val="2"/>
                <w14:ligatures w14:val="standardContextual"/>
              </w:rPr>
              <w:t>Si la experiencia propuesta es en proyectos mineros con la roca fosfórica como mineral principal, se otorgarán 15 puntos por cada experiencia, de lo contrario se otorgarán 12.5 puntos por cada experiencia. Hasta un máximo de 2 experiencias en ambos casos.</w:t>
            </w:r>
          </w:p>
          <w:p w14:paraId="246FBE1B" w14:textId="77777777" w:rsidR="002977E0" w:rsidRPr="002977E0" w:rsidRDefault="002977E0" w:rsidP="002977E0">
            <w:pPr>
              <w:spacing w:after="0" w:line="240" w:lineRule="auto"/>
              <w:jc w:val="both"/>
              <w:rPr>
                <w:rFonts w:ascii="Arial" w:eastAsia="Aptos" w:hAnsi="Arial" w:cs="Arial"/>
                <w:kern w:val="2"/>
                <w:lang w:val="es-PE"/>
                <w14:ligatures w14:val="standardContextual"/>
              </w:rPr>
            </w:pPr>
          </w:p>
          <w:p w14:paraId="6DDCDB9C" w14:textId="77777777" w:rsidR="002977E0" w:rsidRPr="002977E0" w:rsidRDefault="002977E0" w:rsidP="002977E0">
            <w:pPr>
              <w:spacing w:after="0" w:line="240" w:lineRule="auto"/>
              <w:jc w:val="right"/>
              <w:rPr>
                <w:rFonts w:ascii="Arial" w:eastAsia="Aptos" w:hAnsi="Arial" w:cs="Arial"/>
                <w:i/>
                <w:kern w:val="2"/>
                <w:lang w:val="es-PE"/>
                <w14:ligatures w14:val="standardContextual"/>
              </w:rPr>
            </w:pPr>
            <w:r w:rsidRPr="002977E0">
              <w:rPr>
                <w:rFonts w:ascii="Arial" w:eastAsia="Aptos" w:hAnsi="Arial" w:cs="Arial"/>
                <w:i/>
                <w:kern w:val="2"/>
                <w:lang w:val="es-PE"/>
                <w14:ligatures w14:val="standardContextual"/>
              </w:rPr>
              <w:t>Puntaje máximo por experiencias puntuables es de 30 puntos.</w:t>
            </w:r>
          </w:p>
        </w:tc>
      </w:tr>
      <w:tr w:rsidR="002977E0" w:rsidRPr="002977E0" w14:paraId="01CC7243" w14:textId="77777777">
        <w:tc>
          <w:tcPr>
            <w:tcW w:w="5949" w:type="dxa"/>
            <w:tcBorders>
              <w:top w:val="single" w:sz="4" w:space="0" w:color="auto"/>
              <w:left w:val="single" w:sz="4" w:space="0" w:color="auto"/>
              <w:bottom w:val="single" w:sz="4" w:space="0" w:color="auto"/>
              <w:right w:val="single" w:sz="4" w:space="0" w:color="auto"/>
            </w:tcBorders>
            <w:hideMark/>
          </w:tcPr>
          <w:p w14:paraId="12409B9C" w14:textId="77777777" w:rsidR="002977E0" w:rsidRPr="002977E0" w:rsidRDefault="002977E0" w:rsidP="002977E0">
            <w:pPr>
              <w:numPr>
                <w:ilvl w:val="0"/>
                <w:numId w:val="79"/>
              </w:numPr>
              <w:spacing w:after="0" w:line="240" w:lineRule="auto"/>
              <w:ind w:left="567" w:hanging="538"/>
              <w:jc w:val="both"/>
              <w:rPr>
                <w:rFonts w:ascii="Arial" w:eastAsia="Aptos" w:hAnsi="Arial" w:cs="Arial"/>
                <w:b/>
                <w:kern w:val="2"/>
                <w14:ligatures w14:val="standardContextual"/>
              </w:rPr>
            </w:pPr>
            <w:r w:rsidRPr="002977E0">
              <w:rPr>
                <w:rFonts w:ascii="Arial" w:eastAsia="Aptos" w:hAnsi="Arial" w:cs="Arial"/>
                <w:b/>
                <w:kern w:val="2"/>
                <w14:ligatures w14:val="standardContextual"/>
              </w:rPr>
              <w:t>Referidos al Equipo Mínimo de Trabajo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39E7A73" w14:textId="77777777" w:rsidR="002977E0" w:rsidRPr="002977E0" w:rsidRDefault="002977E0" w:rsidP="002977E0">
            <w:pPr>
              <w:spacing w:after="0" w:line="240" w:lineRule="auto"/>
              <w:jc w:val="center"/>
              <w:rPr>
                <w:rFonts w:ascii="Arial" w:eastAsia="Aptos" w:hAnsi="Arial" w:cs="Arial"/>
                <w:b/>
                <w:bCs/>
                <w:kern w:val="2"/>
                <w:lang w:val="es-PE"/>
                <w14:ligatures w14:val="standardContextual"/>
              </w:rPr>
            </w:pPr>
            <w:r w:rsidRPr="002977E0">
              <w:rPr>
                <w:rFonts w:ascii="Arial" w:eastAsia="Aptos" w:hAnsi="Arial" w:cs="Arial"/>
                <w:b/>
                <w:bCs/>
                <w:kern w:val="2"/>
                <w:lang w:val="es-PE"/>
                <w14:ligatures w14:val="standardContextual"/>
              </w:rPr>
              <w:t>Máximo 50 puntos</w:t>
            </w:r>
          </w:p>
        </w:tc>
      </w:tr>
      <w:tr w:rsidR="002977E0" w:rsidRPr="002977E0" w14:paraId="33AD457C" w14:textId="77777777">
        <w:tc>
          <w:tcPr>
            <w:tcW w:w="5949" w:type="dxa"/>
            <w:tcBorders>
              <w:top w:val="single" w:sz="4" w:space="0" w:color="auto"/>
              <w:left w:val="single" w:sz="4" w:space="0" w:color="auto"/>
              <w:bottom w:val="single" w:sz="4" w:space="0" w:color="auto"/>
              <w:right w:val="single" w:sz="4" w:space="0" w:color="auto"/>
            </w:tcBorders>
            <w:hideMark/>
          </w:tcPr>
          <w:p w14:paraId="1B4817B5" w14:textId="77777777" w:rsidR="002977E0" w:rsidRPr="002977E0" w:rsidRDefault="002977E0" w:rsidP="002977E0">
            <w:pPr>
              <w:numPr>
                <w:ilvl w:val="0"/>
                <w:numId w:val="80"/>
              </w:numPr>
              <w:spacing w:after="0" w:line="240" w:lineRule="auto"/>
              <w:ind w:left="596" w:hanging="567"/>
              <w:jc w:val="both"/>
              <w:rPr>
                <w:rFonts w:ascii="Arial" w:eastAsia="Aptos" w:hAnsi="Arial" w:cs="Arial"/>
                <w:b/>
                <w:kern w:val="2"/>
                <w14:ligatures w14:val="standardContextual"/>
              </w:rPr>
            </w:pPr>
            <w:r w:rsidRPr="002977E0">
              <w:rPr>
                <w:rFonts w:ascii="Arial" w:eastAsia="Aptos" w:hAnsi="Arial" w:cs="Arial"/>
                <w:b/>
                <w:kern w:val="2"/>
                <w14:ligatures w14:val="standardContextual"/>
              </w:rPr>
              <w:t xml:space="preserve">Respecto del </w:t>
            </w:r>
            <w:proofErr w:type="gramStart"/>
            <w:r w:rsidRPr="002977E0">
              <w:rPr>
                <w:rFonts w:ascii="Arial" w:eastAsia="Aptos" w:hAnsi="Arial" w:cs="Arial"/>
                <w:b/>
                <w:kern w:val="2"/>
                <w14:ligatures w14:val="standardContextual"/>
              </w:rPr>
              <w:t>Jefe</w:t>
            </w:r>
            <w:proofErr w:type="gramEnd"/>
            <w:r w:rsidRPr="002977E0">
              <w:rPr>
                <w:rFonts w:ascii="Arial" w:eastAsia="Aptos" w:hAnsi="Arial" w:cs="Arial"/>
                <w:b/>
                <w:kern w:val="2"/>
                <w14:ligatures w14:val="standardContextual"/>
              </w:rPr>
              <w:t xml:space="preserve"> del Equipo</w:t>
            </w:r>
          </w:p>
        </w:tc>
        <w:tc>
          <w:tcPr>
            <w:tcW w:w="2551" w:type="dxa"/>
            <w:tcBorders>
              <w:top w:val="single" w:sz="4" w:space="0" w:color="auto"/>
              <w:left w:val="single" w:sz="4" w:space="0" w:color="auto"/>
              <w:bottom w:val="single" w:sz="4" w:space="0" w:color="auto"/>
              <w:right w:val="single" w:sz="4" w:space="0" w:color="auto"/>
            </w:tcBorders>
            <w:hideMark/>
          </w:tcPr>
          <w:p w14:paraId="37C24A68" w14:textId="77777777" w:rsidR="002977E0" w:rsidRPr="002977E0" w:rsidRDefault="002977E0" w:rsidP="002977E0">
            <w:pPr>
              <w:spacing w:after="0" w:line="240" w:lineRule="auto"/>
              <w:ind w:left="29"/>
              <w:jc w:val="center"/>
              <w:rPr>
                <w:rFonts w:ascii="Arial" w:eastAsia="Aptos" w:hAnsi="Arial" w:cs="Arial"/>
                <w:b/>
                <w:kern w:val="2"/>
                <w14:ligatures w14:val="standardContextual"/>
              </w:rPr>
            </w:pPr>
            <w:r w:rsidRPr="002977E0">
              <w:rPr>
                <w:rFonts w:ascii="Arial" w:eastAsia="Aptos" w:hAnsi="Arial" w:cs="Arial"/>
                <w:b/>
                <w:kern w:val="2"/>
                <w14:ligatures w14:val="standardContextual"/>
              </w:rPr>
              <w:t>Máximo 25 puntos</w:t>
            </w:r>
          </w:p>
        </w:tc>
      </w:tr>
      <w:tr w:rsidR="002977E0" w:rsidRPr="002977E0" w14:paraId="163E036E" w14:textId="77777777">
        <w:tc>
          <w:tcPr>
            <w:tcW w:w="8500" w:type="dxa"/>
            <w:gridSpan w:val="2"/>
            <w:tcBorders>
              <w:top w:val="single" w:sz="4" w:space="0" w:color="auto"/>
              <w:left w:val="single" w:sz="4" w:space="0" w:color="auto"/>
              <w:bottom w:val="single" w:sz="4" w:space="0" w:color="auto"/>
              <w:right w:val="single" w:sz="4" w:space="0" w:color="auto"/>
            </w:tcBorders>
            <w:hideMark/>
          </w:tcPr>
          <w:p w14:paraId="194F6763" w14:textId="77777777" w:rsidR="002977E0" w:rsidRPr="002977E0" w:rsidRDefault="002977E0" w:rsidP="002977E0">
            <w:pPr>
              <w:spacing w:after="0" w:line="240" w:lineRule="auto"/>
              <w:ind w:left="29"/>
              <w:jc w:val="both"/>
              <w:rPr>
                <w:rFonts w:ascii="Arial" w:eastAsia="Aptos" w:hAnsi="Arial" w:cs="Arial"/>
                <w:b/>
                <w:bCs/>
                <w:kern w:val="2"/>
                <w14:ligatures w14:val="standardContextual"/>
              </w:rPr>
            </w:pPr>
            <w:r w:rsidRPr="002977E0">
              <w:rPr>
                <w:rFonts w:ascii="Arial" w:eastAsia="Aptos" w:hAnsi="Arial" w:cs="Arial"/>
                <w:b/>
                <w:bCs/>
                <w:kern w:val="2"/>
                <w14:ligatures w14:val="standardContextual"/>
              </w:rPr>
              <w:t>Requisitos mínimos</w:t>
            </w:r>
          </w:p>
        </w:tc>
      </w:tr>
      <w:tr w:rsidR="002977E0" w:rsidRPr="002977E0" w14:paraId="641D5F0E" w14:textId="77777777">
        <w:trPr>
          <w:trHeight w:val="3241"/>
        </w:trPr>
        <w:tc>
          <w:tcPr>
            <w:tcW w:w="8500" w:type="dxa"/>
            <w:gridSpan w:val="2"/>
            <w:tcBorders>
              <w:top w:val="single" w:sz="4" w:space="0" w:color="auto"/>
              <w:left w:val="single" w:sz="4" w:space="0" w:color="auto"/>
              <w:bottom w:val="single" w:sz="4" w:space="0" w:color="auto"/>
              <w:right w:val="single" w:sz="4" w:space="0" w:color="auto"/>
            </w:tcBorders>
            <w:vAlign w:val="center"/>
          </w:tcPr>
          <w:p w14:paraId="64164ADB" w14:textId="77777777" w:rsidR="002977E0" w:rsidRPr="002977E0" w:rsidRDefault="002977E0" w:rsidP="002977E0">
            <w:pPr>
              <w:spacing w:after="0" w:line="240" w:lineRule="auto"/>
              <w:ind w:left="29"/>
              <w:jc w:val="both"/>
              <w:rPr>
                <w:rFonts w:ascii="Arial" w:eastAsia="Aptos" w:hAnsi="Arial" w:cs="Arial"/>
                <w:bCs/>
                <w:kern w:val="2"/>
                <w14:ligatures w14:val="standardContextual"/>
              </w:rPr>
            </w:pPr>
            <w:r w:rsidRPr="002977E0">
              <w:rPr>
                <w:rFonts w:ascii="Arial" w:eastAsia="Aptos" w:hAnsi="Arial" w:cs="Arial"/>
                <w:bCs/>
                <w:kern w:val="2"/>
                <w14:ligatures w14:val="standardContextual"/>
              </w:rPr>
              <w:t>Formación Académica:</w:t>
            </w:r>
          </w:p>
          <w:p w14:paraId="4642A0BB" w14:textId="77777777" w:rsidR="002977E0" w:rsidRPr="002977E0" w:rsidRDefault="002977E0" w:rsidP="002977E0">
            <w:pPr>
              <w:numPr>
                <w:ilvl w:val="0"/>
                <w:numId w:val="81"/>
              </w:numPr>
              <w:spacing w:after="0" w:line="240" w:lineRule="auto"/>
              <w:ind w:left="454" w:hanging="454"/>
              <w:jc w:val="both"/>
              <w:rPr>
                <w:rFonts w:ascii="Arial" w:eastAsia="Aptos" w:hAnsi="Arial" w:cs="Arial"/>
                <w:kern w:val="2"/>
                <w14:ligatures w14:val="standardContextual"/>
              </w:rPr>
            </w:pPr>
            <w:r w:rsidRPr="002977E0">
              <w:rPr>
                <w:rFonts w:ascii="Arial" w:eastAsia="Aptos" w:hAnsi="Arial" w:cs="Arial"/>
                <w:kern w:val="2"/>
                <w14:ligatures w14:val="standardContextual"/>
              </w:rPr>
              <w:t>Bachiller o su equivalente en su país de origen</w:t>
            </w:r>
          </w:p>
          <w:p w14:paraId="051CF25D" w14:textId="77777777" w:rsidR="002977E0" w:rsidRPr="002977E0" w:rsidRDefault="002977E0" w:rsidP="002977E0">
            <w:pPr>
              <w:numPr>
                <w:ilvl w:val="0"/>
                <w:numId w:val="81"/>
              </w:numPr>
              <w:spacing w:after="0" w:line="240" w:lineRule="auto"/>
              <w:ind w:left="454" w:hanging="454"/>
              <w:jc w:val="both"/>
              <w:rPr>
                <w:rFonts w:ascii="Arial" w:eastAsia="Aptos" w:hAnsi="Arial" w:cs="Arial"/>
                <w:kern w:val="2"/>
                <w14:ligatures w14:val="standardContextual"/>
              </w:rPr>
            </w:pPr>
            <w:r w:rsidRPr="002977E0">
              <w:rPr>
                <w:rFonts w:ascii="Arial" w:eastAsia="Aptos" w:hAnsi="Arial" w:cs="Arial"/>
                <w:kern w:val="2"/>
                <w14:ligatures w14:val="standardContextual"/>
              </w:rPr>
              <w:t>Contar con el grado de maestría en temas de su especialidad.</w:t>
            </w:r>
          </w:p>
          <w:p w14:paraId="428A97C0" w14:textId="77777777" w:rsidR="002977E0" w:rsidRPr="002977E0" w:rsidRDefault="002977E0" w:rsidP="002977E0">
            <w:pPr>
              <w:spacing w:after="0" w:line="240" w:lineRule="auto"/>
              <w:jc w:val="both"/>
              <w:rPr>
                <w:rFonts w:ascii="Arial" w:eastAsia="Aptos" w:hAnsi="Arial" w:cs="Arial"/>
                <w:b/>
                <w:kern w:val="2"/>
                <w14:ligatures w14:val="standardContextual"/>
              </w:rPr>
            </w:pPr>
          </w:p>
          <w:p w14:paraId="59EC82E8" w14:textId="77777777" w:rsidR="002977E0" w:rsidRPr="002977E0" w:rsidRDefault="002977E0" w:rsidP="002977E0">
            <w:pPr>
              <w:spacing w:after="0" w:line="240" w:lineRule="auto"/>
              <w:ind w:left="29"/>
              <w:jc w:val="both"/>
              <w:rPr>
                <w:rFonts w:ascii="Arial" w:eastAsia="Aptos" w:hAnsi="Arial" w:cs="Arial"/>
                <w:bCs/>
                <w:kern w:val="2"/>
                <w14:ligatures w14:val="standardContextual"/>
              </w:rPr>
            </w:pPr>
            <w:r w:rsidRPr="002977E0">
              <w:rPr>
                <w:rFonts w:ascii="Arial" w:eastAsia="Aptos" w:hAnsi="Arial" w:cs="Arial"/>
                <w:bCs/>
                <w:kern w:val="2"/>
                <w14:ligatures w14:val="standardContextual"/>
              </w:rPr>
              <w:t>Experiencia:</w:t>
            </w:r>
          </w:p>
          <w:p w14:paraId="6166D62C" w14:textId="77777777" w:rsidR="002977E0" w:rsidRPr="002977E0" w:rsidRDefault="002977E0" w:rsidP="002977E0">
            <w:pPr>
              <w:numPr>
                <w:ilvl w:val="0"/>
                <w:numId w:val="81"/>
              </w:numPr>
              <w:spacing w:after="0" w:line="240" w:lineRule="auto"/>
              <w:ind w:left="454" w:hanging="454"/>
              <w:contextualSpacing/>
              <w:jc w:val="both"/>
              <w:rPr>
                <w:rFonts w:ascii="Arial" w:eastAsia="Aptos" w:hAnsi="Arial" w:cs="Arial"/>
                <w:kern w:val="2"/>
                <w14:ligatures w14:val="standardContextual"/>
              </w:rPr>
            </w:pPr>
            <w:r w:rsidRPr="002977E0">
              <w:rPr>
                <w:rFonts w:ascii="Arial" w:eastAsia="Aptos" w:hAnsi="Arial" w:cs="Arial"/>
                <w:kern w:val="2"/>
                <w14:ligatures w14:val="standardContextual"/>
              </w:rPr>
              <w:t>Tener como mínimo 10 años de experiencia laboral, contados a partir de la obtención del grado de bachiller o su equivalente en su país de origen, de los cuales al menos cinco (05) años correspondan al desempeño en cargo o funciones de Jefatura, Dirección o Gerencia de Proyectos.</w:t>
            </w:r>
          </w:p>
          <w:p w14:paraId="4133324C" w14:textId="77777777" w:rsidR="002977E0" w:rsidRPr="002977E0" w:rsidRDefault="002977E0" w:rsidP="002977E0">
            <w:pPr>
              <w:numPr>
                <w:ilvl w:val="0"/>
                <w:numId w:val="81"/>
              </w:numPr>
              <w:spacing w:after="0" w:line="240" w:lineRule="auto"/>
              <w:ind w:left="454" w:hanging="454"/>
              <w:contextualSpacing/>
              <w:jc w:val="both"/>
              <w:rPr>
                <w:rFonts w:ascii="Arial" w:eastAsia="Aptos" w:hAnsi="Arial" w:cs="Arial"/>
                <w:kern w:val="2"/>
                <w14:ligatures w14:val="standardContextual"/>
              </w:rPr>
            </w:pPr>
            <w:r w:rsidRPr="002977E0">
              <w:rPr>
                <w:rFonts w:ascii="Arial" w:eastAsia="Aptos" w:hAnsi="Arial" w:cs="Arial"/>
                <w:kern w:val="2"/>
                <w14:ligatures w14:val="standardContextual"/>
              </w:rPr>
              <w:t>Haber participado en la promoción o transacción, en los últimos veinte (20) años, de dos (02) proyectos: al menos un (1) proyecto minero metálico o no metálico en el Perú o en el extranjero, cuya producción sea mayor o igual a 15 mil toneladas/día o con una inversión no menor de US$ 200 millones o un (1) proyecto de infraestructura en general con una inversión no menor a US$200 millones cada uno.</w:t>
            </w:r>
          </w:p>
        </w:tc>
      </w:tr>
      <w:tr w:rsidR="002977E0" w:rsidRPr="002977E0" w14:paraId="55495969" w14:textId="77777777">
        <w:tc>
          <w:tcPr>
            <w:tcW w:w="8500" w:type="dxa"/>
            <w:gridSpan w:val="2"/>
            <w:tcBorders>
              <w:top w:val="single" w:sz="4" w:space="0" w:color="auto"/>
              <w:left w:val="single" w:sz="4" w:space="0" w:color="auto"/>
              <w:bottom w:val="single" w:sz="4" w:space="0" w:color="auto"/>
              <w:right w:val="single" w:sz="4" w:space="0" w:color="auto"/>
            </w:tcBorders>
            <w:hideMark/>
          </w:tcPr>
          <w:p w14:paraId="55D486EF" w14:textId="77777777" w:rsidR="002977E0" w:rsidRPr="002977E0" w:rsidRDefault="002977E0" w:rsidP="002977E0">
            <w:pPr>
              <w:spacing w:after="0" w:line="240" w:lineRule="auto"/>
              <w:jc w:val="both"/>
              <w:rPr>
                <w:rFonts w:ascii="Arial" w:eastAsia="Aptos" w:hAnsi="Arial" w:cs="Arial"/>
                <w:b/>
                <w:kern w:val="2"/>
                <w14:ligatures w14:val="standardContextual"/>
              </w:rPr>
            </w:pPr>
            <w:r w:rsidRPr="002977E0">
              <w:rPr>
                <w:rFonts w:ascii="Arial" w:eastAsia="Aptos" w:hAnsi="Arial" w:cs="Arial"/>
                <w:b/>
                <w:kern w:val="2"/>
                <w14:ligatures w14:val="standardContextual"/>
              </w:rPr>
              <w:t>Experiencias puntuables</w:t>
            </w:r>
          </w:p>
        </w:tc>
      </w:tr>
      <w:tr w:rsidR="002977E0" w:rsidRPr="002977E0" w14:paraId="727A6255" w14:textId="77777777">
        <w:trPr>
          <w:trHeight w:val="2586"/>
        </w:trPr>
        <w:tc>
          <w:tcPr>
            <w:tcW w:w="8500" w:type="dxa"/>
            <w:gridSpan w:val="2"/>
            <w:tcBorders>
              <w:top w:val="single" w:sz="4" w:space="0" w:color="auto"/>
              <w:left w:val="single" w:sz="4" w:space="0" w:color="auto"/>
              <w:bottom w:val="single" w:sz="4" w:space="0" w:color="auto"/>
              <w:right w:val="single" w:sz="4" w:space="0" w:color="auto"/>
            </w:tcBorders>
            <w:vAlign w:val="center"/>
          </w:tcPr>
          <w:p w14:paraId="79F80222" w14:textId="77777777" w:rsidR="002977E0" w:rsidRPr="002977E0" w:rsidRDefault="002977E0" w:rsidP="002977E0">
            <w:pPr>
              <w:spacing w:after="0" w:line="240" w:lineRule="auto"/>
              <w:jc w:val="both"/>
              <w:rPr>
                <w:rFonts w:ascii="Arial" w:eastAsia="Aptos" w:hAnsi="Arial" w:cs="Arial"/>
                <w:kern w:val="2"/>
                <w14:ligatures w14:val="standardContextual"/>
              </w:rPr>
            </w:pPr>
            <w:r w:rsidRPr="002977E0">
              <w:rPr>
                <w:rFonts w:ascii="Arial" w:eastAsia="Aptos" w:hAnsi="Arial" w:cs="Arial"/>
                <w:kern w:val="2"/>
                <w14:ligatures w14:val="standardContextual"/>
              </w:rPr>
              <w:t>Haber participado en la promoción o transacción, en los últimos veinte (20) años, de hasta en dos (2) proyectos, con cargo o funciones de Jefatura, Dirección o Gerencia de Proyectos en: proyecto minero metálico o no metálico en el Perú o en el extranjero, cuya producción sea mayor o igual a 15 mil toneladas/día o con una inversión no menor de US$ 200 millones, o proyectos de infraestructura en general con una inversión no menor a US$200 millones cada uno.</w:t>
            </w:r>
          </w:p>
          <w:p w14:paraId="3A76CF42" w14:textId="77777777" w:rsidR="002977E0" w:rsidRPr="002977E0" w:rsidRDefault="002977E0" w:rsidP="002977E0">
            <w:pPr>
              <w:spacing w:after="0" w:line="240" w:lineRule="auto"/>
              <w:jc w:val="both"/>
              <w:rPr>
                <w:rFonts w:ascii="Arial" w:eastAsia="Aptos" w:hAnsi="Arial" w:cs="Arial"/>
                <w:kern w:val="2"/>
                <w14:ligatures w14:val="standardContextual"/>
              </w:rPr>
            </w:pPr>
          </w:p>
          <w:p w14:paraId="7AF9E905" w14:textId="77777777" w:rsidR="002977E0" w:rsidRPr="002977E0" w:rsidRDefault="002977E0" w:rsidP="002977E0">
            <w:pPr>
              <w:spacing w:after="0" w:line="240" w:lineRule="auto"/>
              <w:jc w:val="both"/>
              <w:rPr>
                <w:rFonts w:ascii="Arial" w:eastAsia="Aptos" w:hAnsi="Arial" w:cs="Arial"/>
                <w:kern w:val="2"/>
                <w14:ligatures w14:val="standardContextual"/>
              </w:rPr>
            </w:pPr>
            <w:r w:rsidRPr="002977E0">
              <w:rPr>
                <w:rFonts w:ascii="Arial" w:eastAsia="Aptos" w:hAnsi="Arial" w:cs="Arial"/>
                <w:kern w:val="2"/>
                <w14:ligatures w14:val="standardContextual"/>
              </w:rPr>
              <w:t>Si las experiencias propuestas son en proyectos mineros, se otorgarán 12.5 puntos por cada experiencia, de lo contrario se otorgarán 10 puntos por cada experiencia. Hasta un máximo de 2 experiencias en ambos casos.</w:t>
            </w:r>
          </w:p>
          <w:p w14:paraId="606D610C" w14:textId="77777777" w:rsidR="002977E0" w:rsidRPr="002977E0" w:rsidRDefault="002977E0" w:rsidP="002977E0">
            <w:pPr>
              <w:spacing w:after="0" w:line="240" w:lineRule="auto"/>
              <w:jc w:val="both"/>
              <w:rPr>
                <w:rFonts w:ascii="Arial" w:eastAsia="Aptos" w:hAnsi="Arial" w:cs="Arial"/>
                <w:kern w:val="2"/>
                <w14:ligatures w14:val="standardContextual"/>
              </w:rPr>
            </w:pPr>
          </w:p>
          <w:p w14:paraId="5F30E97E" w14:textId="77777777" w:rsidR="002977E0" w:rsidRPr="002977E0" w:rsidRDefault="002977E0" w:rsidP="002977E0">
            <w:pPr>
              <w:spacing w:after="0" w:line="240" w:lineRule="auto"/>
              <w:jc w:val="right"/>
              <w:rPr>
                <w:rFonts w:ascii="Arial" w:eastAsia="Aptos" w:hAnsi="Arial" w:cs="Arial"/>
                <w:kern w:val="2"/>
                <w14:ligatures w14:val="standardContextual"/>
              </w:rPr>
            </w:pPr>
            <w:r w:rsidRPr="002977E0">
              <w:rPr>
                <w:rFonts w:ascii="Arial" w:eastAsia="Aptos" w:hAnsi="Arial" w:cs="Arial"/>
                <w:i/>
                <w:kern w:val="2"/>
                <w:lang w:val="es-PE"/>
                <w14:ligatures w14:val="standardContextual"/>
              </w:rPr>
              <w:t>Puntaje máximo por experiencias puntuables es de 25 puntos.</w:t>
            </w:r>
          </w:p>
        </w:tc>
      </w:tr>
      <w:tr w:rsidR="002977E0" w:rsidRPr="002977E0" w14:paraId="7750DB33" w14:textId="77777777">
        <w:tc>
          <w:tcPr>
            <w:tcW w:w="5949" w:type="dxa"/>
            <w:tcBorders>
              <w:top w:val="single" w:sz="4" w:space="0" w:color="auto"/>
              <w:left w:val="single" w:sz="4" w:space="0" w:color="auto"/>
              <w:bottom w:val="single" w:sz="4" w:space="0" w:color="auto"/>
              <w:right w:val="single" w:sz="4" w:space="0" w:color="auto"/>
            </w:tcBorders>
            <w:hideMark/>
          </w:tcPr>
          <w:p w14:paraId="5C1B55BB" w14:textId="77777777" w:rsidR="002977E0" w:rsidRPr="002977E0" w:rsidRDefault="002977E0" w:rsidP="002977E0">
            <w:pPr>
              <w:numPr>
                <w:ilvl w:val="0"/>
                <w:numId w:val="80"/>
              </w:numPr>
              <w:spacing w:after="0" w:line="240" w:lineRule="auto"/>
              <w:ind w:left="596" w:hanging="567"/>
              <w:jc w:val="both"/>
              <w:rPr>
                <w:rFonts w:ascii="Arial" w:eastAsia="Aptos" w:hAnsi="Arial" w:cs="Arial"/>
                <w:b/>
                <w:kern w:val="2"/>
                <w14:ligatures w14:val="standardContextual"/>
              </w:rPr>
            </w:pPr>
            <w:r w:rsidRPr="002977E0">
              <w:rPr>
                <w:rFonts w:ascii="Arial" w:eastAsia="Aptos" w:hAnsi="Arial" w:cs="Arial"/>
                <w:b/>
                <w:kern w:val="2"/>
                <w14:ligatures w14:val="standardContextual"/>
              </w:rPr>
              <w:t>Respecto al Especialista financiero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FB4D4B5" w14:textId="77777777" w:rsidR="002977E0" w:rsidRPr="002977E0" w:rsidRDefault="002977E0" w:rsidP="002977E0">
            <w:pPr>
              <w:spacing w:after="0" w:line="240" w:lineRule="auto"/>
              <w:jc w:val="center"/>
              <w:rPr>
                <w:rFonts w:ascii="Arial" w:eastAsia="Aptos" w:hAnsi="Arial" w:cs="Arial"/>
                <w:kern w:val="2"/>
                <w14:ligatures w14:val="standardContextual"/>
              </w:rPr>
            </w:pPr>
            <w:r w:rsidRPr="002977E0">
              <w:rPr>
                <w:rFonts w:ascii="Arial" w:eastAsia="Aptos" w:hAnsi="Arial" w:cs="Arial"/>
                <w:b/>
                <w:kern w:val="2"/>
                <w14:ligatures w14:val="standardContextual"/>
              </w:rPr>
              <w:t>Máximo 25 puntos</w:t>
            </w:r>
          </w:p>
        </w:tc>
      </w:tr>
      <w:tr w:rsidR="002977E0" w:rsidRPr="002977E0" w14:paraId="43CD057A" w14:textId="77777777">
        <w:tc>
          <w:tcPr>
            <w:tcW w:w="8500" w:type="dxa"/>
            <w:gridSpan w:val="2"/>
            <w:tcBorders>
              <w:top w:val="single" w:sz="4" w:space="0" w:color="auto"/>
              <w:left w:val="single" w:sz="4" w:space="0" w:color="auto"/>
              <w:bottom w:val="single" w:sz="4" w:space="0" w:color="auto"/>
              <w:right w:val="single" w:sz="4" w:space="0" w:color="auto"/>
            </w:tcBorders>
            <w:hideMark/>
          </w:tcPr>
          <w:p w14:paraId="73F61D40" w14:textId="77777777" w:rsidR="002977E0" w:rsidRPr="002977E0" w:rsidRDefault="002977E0" w:rsidP="002977E0">
            <w:pPr>
              <w:spacing w:after="0" w:line="240" w:lineRule="auto"/>
              <w:jc w:val="both"/>
              <w:rPr>
                <w:rFonts w:ascii="Arial" w:eastAsia="Aptos" w:hAnsi="Arial" w:cs="Arial"/>
                <w:b/>
                <w:kern w:val="2"/>
                <w14:ligatures w14:val="standardContextual"/>
              </w:rPr>
            </w:pPr>
            <w:r w:rsidRPr="002977E0">
              <w:rPr>
                <w:rFonts w:ascii="Arial" w:eastAsia="Aptos" w:hAnsi="Arial" w:cs="Arial"/>
                <w:b/>
                <w:bCs/>
                <w:kern w:val="2"/>
                <w14:ligatures w14:val="standardContextual"/>
              </w:rPr>
              <w:t>Requisitos mínimos</w:t>
            </w:r>
          </w:p>
        </w:tc>
      </w:tr>
      <w:tr w:rsidR="002977E0" w:rsidRPr="002977E0" w14:paraId="023452E7" w14:textId="77777777">
        <w:trPr>
          <w:trHeight w:val="3041"/>
        </w:trPr>
        <w:tc>
          <w:tcPr>
            <w:tcW w:w="8500" w:type="dxa"/>
            <w:gridSpan w:val="2"/>
            <w:tcBorders>
              <w:top w:val="single" w:sz="4" w:space="0" w:color="auto"/>
              <w:left w:val="single" w:sz="4" w:space="0" w:color="auto"/>
              <w:bottom w:val="single" w:sz="4" w:space="0" w:color="auto"/>
              <w:right w:val="single" w:sz="4" w:space="0" w:color="auto"/>
            </w:tcBorders>
            <w:vAlign w:val="center"/>
          </w:tcPr>
          <w:p w14:paraId="2B580272" w14:textId="77777777" w:rsidR="002977E0" w:rsidRPr="002977E0" w:rsidRDefault="002977E0" w:rsidP="002977E0">
            <w:pPr>
              <w:spacing w:after="0" w:line="240" w:lineRule="auto"/>
              <w:ind w:left="29"/>
              <w:jc w:val="both"/>
              <w:rPr>
                <w:rFonts w:ascii="Arial" w:eastAsia="Aptos" w:hAnsi="Arial" w:cs="Arial"/>
                <w:bCs/>
                <w:kern w:val="2"/>
                <w14:ligatures w14:val="standardContextual"/>
              </w:rPr>
            </w:pPr>
            <w:r w:rsidRPr="002977E0">
              <w:rPr>
                <w:rFonts w:ascii="Arial" w:eastAsia="Aptos" w:hAnsi="Arial" w:cs="Arial"/>
                <w:bCs/>
                <w:kern w:val="2"/>
                <w14:ligatures w14:val="standardContextual"/>
              </w:rPr>
              <w:lastRenderedPageBreak/>
              <w:t>Formación Académica:</w:t>
            </w:r>
          </w:p>
          <w:p w14:paraId="6A62A32E" w14:textId="77777777" w:rsidR="002977E0" w:rsidRPr="002977E0" w:rsidRDefault="002977E0" w:rsidP="002977E0">
            <w:pPr>
              <w:numPr>
                <w:ilvl w:val="0"/>
                <w:numId w:val="81"/>
              </w:numPr>
              <w:spacing w:after="0" w:line="240" w:lineRule="auto"/>
              <w:ind w:left="454" w:hanging="454"/>
              <w:jc w:val="both"/>
              <w:rPr>
                <w:rFonts w:ascii="Arial" w:eastAsia="Aptos" w:hAnsi="Arial" w:cs="Arial"/>
                <w:kern w:val="2"/>
                <w14:ligatures w14:val="standardContextual"/>
              </w:rPr>
            </w:pPr>
            <w:r w:rsidRPr="002977E0">
              <w:rPr>
                <w:rFonts w:ascii="Arial" w:eastAsia="Aptos" w:hAnsi="Arial" w:cs="Arial"/>
                <w:kern w:val="2"/>
                <w14:ligatures w14:val="standardContextual"/>
              </w:rPr>
              <w:t>Bachiller o su equivalente en su país de origen.</w:t>
            </w:r>
          </w:p>
          <w:p w14:paraId="651B1EC2" w14:textId="77777777" w:rsidR="002977E0" w:rsidRPr="002977E0" w:rsidRDefault="002977E0" w:rsidP="002977E0">
            <w:pPr>
              <w:numPr>
                <w:ilvl w:val="0"/>
                <w:numId w:val="81"/>
              </w:numPr>
              <w:spacing w:after="0" w:line="240" w:lineRule="auto"/>
              <w:ind w:left="454" w:hanging="454"/>
              <w:jc w:val="both"/>
              <w:rPr>
                <w:rFonts w:ascii="Arial" w:eastAsia="Aptos" w:hAnsi="Arial" w:cs="Arial"/>
                <w:kern w:val="2"/>
                <w14:ligatures w14:val="standardContextual"/>
              </w:rPr>
            </w:pPr>
            <w:r w:rsidRPr="002977E0">
              <w:rPr>
                <w:rFonts w:ascii="Arial" w:eastAsia="Aptos" w:hAnsi="Arial" w:cs="Arial"/>
                <w:kern w:val="2"/>
                <w14:ligatures w14:val="standardContextual"/>
              </w:rPr>
              <w:t>Contar con grado de maestría en administración, economía o finanzas.</w:t>
            </w:r>
          </w:p>
          <w:p w14:paraId="5C77ECC4" w14:textId="77777777" w:rsidR="002977E0" w:rsidRPr="002977E0" w:rsidRDefault="002977E0" w:rsidP="002977E0">
            <w:pPr>
              <w:spacing w:after="0" w:line="240" w:lineRule="auto"/>
              <w:ind w:left="29"/>
              <w:jc w:val="both"/>
              <w:rPr>
                <w:rFonts w:ascii="Arial" w:eastAsia="Aptos" w:hAnsi="Arial" w:cs="Arial"/>
                <w:bCs/>
                <w:kern w:val="2"/>
                <w14:ligatures w14:val="standardContextual"/>
              </w:rPr>
            </w:pPr>
          </w:p>
          <w:p w14:paraId="7FC2F171" w14:textId="77777777" w:rsidR="002977E0" w:rsidRPr="002977E0" w:rsidRDefault="002977E0" w:rsidP="002977E0">
            <w:pPr>
              <w:spacing w:after="0" w:line="240" w:lineRule="auto"/>
              <w:ind w:left="29"/>
              <w:jc w:val="both"/>
              <w:rPr>
                <w:rFonts w:ascii="Arial" w:eastAsia="Aptos" w:hAnsi="Arial" w:cs="Arial"/>
                <w:bCs/>
                <w:kern w:val="2"/>
                <w14:ligatures w14:val="standardContextual"/>
              </w:rPr>
            </w:pPr>
            <w:r w:rsidRPr="002977E0">
              <w:rPr>
                <w:rFonts w:ascii="Arial" w:eastAsia="Aptos" w:hAnsi="Arial" w:cs="Arial"/>
                <w:bCs/>
                <w:kern w:val="2"/>
                <w14:ligatures w14:val="standardContextual"/>
              </w:rPr>
              <w:t>Experiencia:</w:t>
            </w:r>
          </w:p>
          <w:p w14:paraId="74B57EDF" w14:textId="77777777" w:rsidR="002977E0" w:rsidRPr="002977E0" w:rsidRDefault="002977E0" w:rsidP="002977E0">
            <w:pPr>
              <w:numPr>
                <w:ilvl w:val="0"/>
                <w:numId w:val="81"/>
              </w:numPr>
              <w:spacing w:after="0" w:line="240" w:lineRule="auto"/>
              <w:ind w:left="454" w:hanging="454"/>
              <w:jc w:val="both"/>
              <w:rPr>
                <w:rFonts w:ascii="Arial" w:eastAsia="Aptos" w:hAnsi="Arial" w:cs="Arial"/>
                <w:kern w:val="2"/>
                <w14:ligatures w14:val="standardContextual"/>
              </w:rPr>
            </w:pPr>
            <w:r w:rsidRPr="002977E0">
              <w:rPr>
                <w:rFonts w:ascii="Arial" w:eastAsia="Aptos" w:hAnsi="Arial" w:cs="Arial"/>
                <w:kern w:val="2"/>
                <w14:ligatures w14:val="standardContextual"/>
              </w:rPr>
              <w:t>Tener como mínimo 10 años de experiencia laboral contados a partir de la obtención del grado de bachiller.</w:t>
            </w:r>
          </w:p>
          <w:p w14:paraId="71D136E8" w14:textId="77777777" w:rsidR="002977E0" w:rsidRPr="002977E0" w:rsidRDefault="002977E0" w:rsidP="002977E0">
            <w:pPr>
              <w:numPr>
                <w:ilvl w:val="0"/>
                <w:numId w:val="81"/>
              </w:numPr>
              <w:spacing w:after="0" w:line="240" w:lineRule="auto"/>
              <w:ind w:left="454" w:hanging="454"/>
              <w:jc w:val="both"/>
              <w:rPr>
                <w:rFonts w:ascii="Arial" w:eastAsia="Aptos" w:hAnsi="Arial" w:cs="Arial"/>
                <w:kern w:val="2"/>
                <w14:ligatures w14:val="standardContextual"/>
              </w:rPr>
            </w:pPr>
            <w:r w:rsidRPr="002977E0">
              <w:rPr>
                <w:rFonts w:ascii="Arial" w:eastAsia="Aptos" w:hAnsi="Arial" w:cs="Arial"/>
                <w:kern w:val="2"/>
                <w14:ligatures w14:val="standardContextual"/>
              </w:rPr>
              <w:t>Debe acreditar participación como especialista en valorización o evaluación económica y financiera en al menos dos (02) proyectos mineros metálicos o no metálicos en el Perú o en el extranjero, en el marco de un proceso de compra/venta, cuya producción sea mayor o igual a 15 mil toneladas/día cada uno o con una inversión no menor de US$ 200 millones cada uno, en los últimos veinte (20) años.</w:t>
            </w:r>
          </w:p>
        </w:tc>
      </w:tr>
      <w:tr w:rsidR="002977E0" w:rsidRPr="002977E0" w14:paraId="0AFC42DA" w14:textId="77777777">
        <w:tc>
          <w:tcPr>
            <w:tcW w:w="8500" w:type="dxa"/>
            <w:gridSpan w:val="2"/>
            <w:tcBorders>
              <w:top w:val="single" w:sz="4" w:space="0" w:color="auto"/>
              <w:left w:val="single" w:sz="4" w:space="0" w:color="auto"/>
              <w:bottom w:val="single" w:sz="4" w:space="0" w:color="auto"/>
              <w:right w:val="single" w:sz="4" w:space="0" w:color="auto"/>
            </w:tcBorders>
            <w:hideMark/>
          </w:tcPr>
          <w:p w14:paraId="2C5D1BB2" w14:textId="77777777" w:rsidR="002977E0" w:rsidRPr="002977E0" w:rsidRDefault="002977E0" w:rsidP="002977E0">
            <w:pPr>
              <w:spacing w:after="0" w:line="240" w:lineRule="auto"/>
              <w:ind w:left="29"/>
              <w:jc w:val="both"/>
              <w:rPr>
                <w:rFonts w:ascii="Arial" w:eastAsia="Aptos" w:hAnsi="Arial" w:cs="Arial"/>
                <w:bCs/>
                <w:kern w:val="2"/>
                <w14:ligatures w14:val="standardContextual"/>
              </w:rPr>
            </w:pPr>
            <w:r w:rsidRPr="002977E0">
              <w:rPr>
                <w:rFonts w:ascii="Arial" w:eastAsia="Aptos" w:hAnsi="Arial" w:cs="Arial"/>
                <w:b/>
                <w:kern w:val="2"/>
                <w14:ligatures w14:val="standardContextual"/>
              </w:rPr>
              <w:t>Experiencias puntuables</w:t>
            </w:r>
          </w:p>
        </w:tc>
      </w:tr>
      <w:tr w:rsidR="002977E0" w:rsidRPr="002977E0" w14:paraId="176887AA" w14:textId="77777777">
        <w:trPr>
          <w:trHeight w:val="3001"/>
        </w:trPr>
        <w:tc>
          <w:tcPr>
            <w:tcW w:w="8500" w:type="dxa"/>
            <w:gridSpan w:val="2"/>
            <w:tcBorders>
              <w:top w:val="single" w:sz="4" w:space="0" w:color="auto"/>
              <w:left w:val="single" w:sz="4" w:space="0" w:color="auto"/>
              <w:bottom w:val="single" w:sz="4" w:space="0" w:color="auto"/>
              <w:right w:val="single" w:sz="4" w:space="0" w:color="auto"/>
            </w:tcBorders>
            <w:vAlign w:val="center"/>
          </w:tcPr>
          <w:p w14:paraId="0A9D5EBE" w14:textId="77777777" w:rsidR="002977E0" w:rsidRPr="002977E0" w:rsidRDefault="002977E0" w:rsidP="002977E0">
            <w:pPr>
              <w:spacing w:after="0" w:line="240" w:lineRule="auto"/>
              <w:ind w:left="29"/>
              <w:jc w:val="both"/>
              <w:rPr>
                <w:rFonts w:ascii="Arial" w:eastAsia="Aptos" w:hAnsi="Arial" w:cs="Arial"/>
                <w:kern w:val="2"/>
                <w14:ligatures w14:val="standardContextual"/>
              </w:rPr>
            </w:pPr>
            <w:r w:rsidRPr="002977E0">
              <w:rPr>
                <w:rFonts w:ascii="Arial" w:eastAsia="Aptos" w:hAnsi="Arial" w:cs="Arial"/>
                <w:kern w:val="2"/>
                <w14:ligatures w14:val="standardContextual"/>
              </w:rPr>
              <w:t>Participación como especialista en valorización o evaluación económica y financiera en hasta dos (02) proyectos mineros metálicos o no metálicos en el Perú o en el extranjero, en el marco de un proceso de compra/venta, cuya producción sea mayor o igual a 15 mil toneladas/día cada uno o con una inversión no menor de US$ 200 millones cada uno, en los últimos veinte (20) años.</w:t>
            </w:r>
          </w:p>
          <w:p w14:paraId="524865AE" w14:textId="77777777" w:rsidR="002977E0" w:rsidRPr="002977E0" w:rsidRDefault="002977E0" w:rsidP="002977E0">
            <w:pPr>
              <w:spacing w:after="0" w:line="240" w:lineRule="auto"/>
              <w:ind w:left="29"/>
              <w:jc w:val="both"/>
              <w:rPr>
                <w:rFonts w:ascii="Arial" w:eastAsia="Aptos" w:hAnsi="Arial" w:cs="Arial"/>
                <w:kern w:val="2"/>
                <w14:ligatures w14:val="standardContextual"/>
              </w:rPr>
            </w:pPr>
          </w:p>
          <w:p w14:paraId="3E71A911" w14:textId="77777777" w:rsidR="002977E0" w:rsidRPr="002977E0" w:rsidRDefault="002977E0" w:rsidP="002977E0">
            <w:pPr>
              <w:spacing w:after="0" w:line="240" w:lineRule="auto"/>
              <w:ind w:left="29"/>
              <w:jc w:val="both"/>
              <w:rPr>
                <w:rFonts w:ascii="Arial" w:eastAsia="Aptos" w:hAnsi="Arial" w:cs="Arial"/>
                <w:kern w:val="2"/>
                <w14:ligatures w14:val="standardContextual"/>
              </w:rPr>
            </w:pPr>
            <w:r w:rsidRPr="002977E0">
              <w:rPr>
                <w:rFonts w:ascii="Arial" w:eastAsia="Aptos" w:hAnsi="Arial" w:cs="Arial"/>
                <w:kern w:val="2"/>
                <w14:ligatures w14:val="standardContextual"/>
              </w:rPr>
              <w:t>Si la experiencia propuesta es en proyectos mineros con la roca fosfórica como mineral principal, se otorgarán 12.5 puntos por cada experiencia, de lo contrario se otorgarán 10 puntos por cada experiencia. Hasta un máximo de 2 experiencias en ambos casos.</w:t>
            </w:r>
          </w:p>
          <w:p w14:paraId="296FB763" w14:textId="77777777" w:rsidR="002977E0" w:rsidRPr="002977E0" w:rsidRDefault="002977E0" w:rsidP="002977E0">
            <w:pPr>
              <w:spacing w:after="0" w:line="240" w:lineRule="auto"/>
              <w:ind w:left="29"/>
              <w:jc w:val="both"/>
              <w:rPr>
                <w:rFonts w:ascii="Arial" w:eastAsia="Aptos" w:hAnsi="Arial" w:cs="Arial"/>
                <w:kern w:val="2"/>
                <w:lang w:val="es-PE"/>
                <w14:ligatures w14:val="standardContextual"/>
              </w:rPr>
            </w:pPr>
          </w:p>
          <w:p w14:paraId="3DDB0C02" w14:textId="77777777" w:rsidR="002977E0" w:rsidRPr="002977E0" w:rsidRDefault="002977E0" w:rsidP="002977E0">
            <w:pPr>
              <w:spacing w:after="0" w:line="240" w:lineRule="auto"/>
              <w:ind w:left="29"/>
              <w:jc w:val="right"/>
              <w:rPr>
                <w:rFonts w:ascii="Arial" w:eastAsia="Aptos" w:hAnsi="Arial" w:cs="Arial"/>
                <w:kern w:val="2"/>
                <w:lang w:val="es-PE"/>
                <w14:ligatures w14:val="standardContextual"/>
              </w:rPr>
            </w:pPr>
            <w:r w:rsidRPr="002977E0">
              <w:rPr>
                <w:rFonts w:ascii="Arial" w:eastAsia="Aptos" w:hAnsi="Arial" w:cs="Arial"/>
                <w:i/>
                <w:kern w:val="2"/>
                <w:lang w:val="es-PE"/>
                <w14:ligatures w14:val="standardContextual"/>
              </w:rPr>
              <w:t>Puntaje máximo por experiencias puntuables es de 25 puntos.</w:t>
            </w:r>
          </w:p>
        </w:tc>
      </w:tr>
      <w:tr w:rsidR="002977E0" w:rsidRPr="002977E0" w14:paraId="3B015E39" w14:textId="77777777">
        <w:tc>
          <w:tcPr>
            <w:tcW w:w="5949" w:type="dxa"/>
            <w:tcBorders>
              <w:top w:val="single" w:sz="4" w:space="0" w:color="auto"/>
              <w:left w:val="single" w:sz="4" w:space="0" w:color="auto"/>
              <w:bottom w:val="single" w:sz="4" w:space="0" w:color="auto"/>
              <w:right w:val="single" w:sz="4" w:space="0" w:color="auto"/>
            </w:tcBorders>
            <w:hideMark/>
          </w:tcPr>
          <w:p w14:paraId="20293D8E" w14:textId="77777777" w:rsidR="002977E0" w:rsidRPr="002977E0" w:rsidRDefault="002977E0" w:rsidP="002977E0">
            <w:pPr>
              <w:numPr>
                <w:ilvl w:val="0"/>
                <w:numId w:val="79"/>
              </w:numPr>
              <w:spacing w:after="0" w:line="240" w:lineRule="auto"/>
              <w:ind w:left="567" w:hanging="538"/>
              <w:jc w:val="both"/>
              <w:rPr>
                <w:rFonts w:ascii="Arial" w:eastAsia="Aptos" w:hAnsi="Arial" w:cs="Arial"/>
                <w:b/>
                <w:bCs/>
                <w:kern w:val="2"/>
                <w:lang w:val="es-PE"/>
                <w14:ligatures w14:val="standardContextual"/>
              </w:rPr>
            </w:pPr>
            <w:r w:rsidRPr="002977E0">
              <w:rPr>
                <w:rFonts w:ascii="Arial" w:eastAsia="Aptos" w:hAnsi="Arial" w:cs="Arial"/>
                <w:b/>
                <w:bCs/>
                <w:kern w:val="2"/>
                <w:lang w:val="es-PE"/>
                <w14:ligatures w14:val="standardContextual"/>
              </w:rPr>
              <w:t>Propuesta del Postor para el desarrollo del servicio</w:t>
            </w:r>
          </w:p>
        </w:tc>
        <w:tc>
          <w:tcPr>
            <w:tcW w:w="2551" w:type="dxa"/>
            <w:tcBorders>
              <w:top w:val="single" w:sz="4" w:space="0" w:color="auto"/>
              <w:left w:val="single" w:sz="4" w:space="0" w:color="auto"/>
              <w:bottom w:val="single" w:sz="4" w:space="0" w:color="auto"/>
              <w:right w:val="single" w:sz="4" w:space="0" w:color="auto"/>
            </w:tcBorders>
            <w:hideMark/>
          </w:tcPr>
          <w:p w14:paraId="692B3E49" w14:textId="77777777" w:rsidR="002977E0" w:rsidRPr="002977E0" w:rsidRDefault="002977E0" w:rsidP="002977E0">
            <w:pPr>
              <w:spacing w:after="0" w:line="240" w:lineRule="auto"/>
              <w:jc w:val="center"/>
              <w:rPr>
                <w:rFonts w:ascii="Arial" w:eastAsia="Aptos" w:hAnsi="Arial" w:cs="Arial"/>
                <w:b/>
                <w:bCs/>
                <w:kern w:val="2"/>
                <w:lang w:val="es-PE"/>
                <w14:ligatures w14:val="standardContextual"/>
              </w:rPr>
            </w:pPr>
            <w:r w:rsidRPr="002977E0">
              <w:rPr>
                <w:rFonts w:ascii="Arial" w:eastAsia="Aptos" w:hAnsi="Arial" w:cs="Arial"/>
                <w:b/>
                <w:bCs/>
                <w:kern w:val="2"/>
                <w:lang w:val="es-PE"/>
                <w14:ligatures w14:val="standardContextual"/>
              </w:rPr>
              <w:t>Máximo 20 puntos</w:t>
            </w:r>
          </w:p>
        </w:tc>
      </w:tr>
      <w:tr w:rsidR="002977E0" w:rsidRPr="002977E0" w14:paraId="13B716E2" w14:textId="77777777">
        <w:tc>
          <w:tcPr>
            <w:tcW w:w="8500" w:type="dxa"/>
            <w:gridSpan w:val="2"/>
            <w:tcBorders>
              <w:top w:val="single" w:sz="4" w:space="0" w:color="auto"/>
              <w:left w:val="single" w:sz="4" w:space="0" w:color="auto"/>
              <w:bottom w:val="single" w:sz="4" w:space="0" w:color="auto"/>
              <w:right w:val="single" w:sz="4" w:space="0" w:color="auto"/>
            </w:tcBorders>
            <w:hideMark/>
          </w:tcPr>
          <w:p w14:paraId="3E88732B" w14:textId="77777777" w:rsidR="002977E0" w:rsidRPr="002977E0" w:rsidRDefault="002977E0" w:rsidP="002977E0">
            <w:pPr>
              <w:numPr>
                <w:ilvl w:val="1"/>
                <w:numId w:val="79"/>
              </w:numPr>
              <w:spacing w:after="0" w:line="240" w:lineRule="auto"/>
              <w:ind w:left="596" w:hanging="567"/>
              <w:rPr>
                <w:rFonts w:ascii="Arial" w:eastAsia="Aptos" w:hAnsi="Arial" w:cs="Arial"/>
                <w:b/>
                <w:bCs/>
                <w:kern w:val="2"/>
                <w:lang w:val="es-PE"/>
                <w14:ligatures w14:val="standardContextual"/>
              </w:rPr>
            </w:pPr>
            <w:r w:rsidRPr="002977E0">
              <w:rPr>
                <w:rFonts w:ascii="Arial" w:eastAsia="Aptos" w:hAnsi="Arial" w:cs="Arial"/>
                <w:b/>
                <w:bCs/>
                <w:kern w:val="2"/>
                <w:lang w:val="es-PE"/>
                <w14:ligatures w14:val="standardContextual"/>
              </w:rPr>
              <w:t>Plan general de trabajo</w:t>
            </w:r>
          </w:p>
        </w:tc>
      </w:tr>
      <w:tr w:rsidR="002977E0" w:rsidRPr="002977E0" w14:paraId="410543DE" w14:textId="77777777">
        <w:trPr>
          <w:trHeight w:val="1495"/>
        </w:trPr>
        <w:tc>
          <w:tcPr>
            <w:tcW w:w="5949" w:type="dxa"/>
            <w:tcBorders>
              <w:top w:val="single" w:sz="4" w:space="0" w:color="auto"/>
              <w:left w:val="single" w:sz="4" w:space="0" w:color="auto"/>
              <w:bottom w:val="single" w:sz="4" w:space="0" w:color="auto"/>
              <w:right w:val="single" w:sz="4" w:space="0" w:color="auto"/>
            </w:tcBorders>
            <w:vAlign w:val="center"/>
            <w:hideMark/>
          </w:tcPr>
          <w:p w14:paraId="71F5A2E8" w14:textId="77777777" w:rsidR="002977E0" w:rsidRPr="002977E0" w:rsidRDefault="002977E0" w:rsidP="002977E0">
            <w:pPr>
              <w:spacing w:after="0" w:line="240" w:lineRule="auto"/>
              <w:jc w:val="both"/>
              <w:rPr>
                <w:rFonts w:ascii="Arial" w:eastAsia="Aptos" w:hAnsi="Arial" w:cs="Arial"/>
                <w:kern w:val="2"/>
                <w:lang w:val="es-PE"/>
                <w14:ligatures w14:val="standardContextual"/>
              </w:rPr>
            </w:pPr>
            <w:r w:rsidRPr="002977E0">
              <w:rPr>
                <w:rFonts w:ascii="Arial" w:eastAsia="Aptos" w:hAnsi="Arial" w:cs="Arial"/>
                <w:kern w:val="2"/>
                <w:lang w:val="es-PE"/>
                <w14:ligatures w14:val="standardContextual"/>
              </w:rPr>
              <w:t>El postor deberá presentar una reseña que explique su entendimiento del servicio de consultoría, así como un plan general de trabajo elaborado sobre la base de los Términos de Referencia contenidas en las Bases.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7779111" w14:textId="77777777" w:rsidR="002977E0" w:rsidRPr="002977E0" w:rsidRDefault="002977E0" w:rsidP="002977E0">
            <w:pPr>
              <w:spacing w:after="0" w:line="240" w:lineRule="auto"/>
              <w:jc w:val="center"/>
              <w:rPr>
                <w:rFonts w:ascii="Arial" w:eastAsia="Aptos" w:hAnsi="Arial" w:cs="Arial"/>
                <w:kern w:val="2"/>
                <w:lang w:val="es-PE"/>
                <w14:ligatures w14:val="standardContextual"/>
              </w:rPr>
            </w:pPr>
            <w:r w:rsidRPr="002977E0">
              <w:rPr>
                <w:rFonts w:ascii="Arial" w:eastAsia="Aptos" w:hAnsi="Arial" w:cs="Arial"/>
                <w:kern w:val="2"/>
                <w:lang w:val="es-PE"/>
                <w14:ligatures w14:val="standardContextual"/>
              </w:rPr>
              <w:t>Máximo 8 puntos</w:t>
            </w:r>
          </w:p>
        </w:tc>
      </w:tr>
      <w:tr w:rsidR="002977E0" w:rsidRPr="002977E0" w14:paraId="412EFF99" w14:textId="77777777">
        <w:tc>
          <w:tcPr>
            <w:tcW w:w="8500" w:type="dxa"/>
            <w:gridSpan w:val="2"/>
            <w:tcBorders>
              <w:top w:val="single" w:sz="4" w:space="0" w:color="auto"/>
              <w:left w:val="single" w:sz="4" w:space="0" w:color="auto"/>
              <w:bottom w:val="single" w:sz="4" w:space="0" w:color="auto"/>
              <w:right w:val="single" w:sz="4" w:space="0" w:color="auto"/>
            </w:tcBorders>
            <w:hideMark/>
          </w:tcPr>
          <w:p w14:paraId="02097DE2" w14:textId="77777777" w:rsidR="002977E0" w:rsidRPr="002977E0" w:rsidRDefault="002977E0" w:rsidP="002977E0">
            <w:pPr>
              <w:numPr>
                <w:ilvl w:val="1"/>
                <w:numId w:val="79"/>
              </w:numPr>
              <w:spacing w:after="0" w:line="240" w:lineRule="auto"/>
              <w:ind w:left="596" w:hanging="567"/>
              <w:rPr>
                <w:rFonts w:ascii="Arial" w:eastAsia="Aptos" w:hAnsi="Arial" w:cs="Arial"/>
                <w:b/>
                <w:bCs/>
                <w:kern w:val="2"/>
                <w:lang w:val="es-PE"/>
                <w14:ligatures w14:val="standardContextual"/>
              </w:rPr>
            </w:pPr>
            <w:r w:rsidRPr="002977E0">
              <w:rPr>
                <w:rFonts w:ascii="Arial" w:eastAsia="Aptos" w:hAnsi="Arial" w:cs="Arial"/>
                <w:b/>
                <w:bCs/>
                <w:kern w:val="2"/>
                <w:lang w:val="es-PE"/>
                <w14:ligatures w14:val="standardContextual"/>
              </w:rPr>
              <w:t>Cronograma</w:t>
            </w:r>
          </w:p>
        </w:tc>
      </w:tr>
      <w:tr w:rsidR="002977E0" w:rsidRPr="002977E0" w14:paraId="28433660" w14:textId="77777777">
        <w:trPr>
          <w:trHeight w:val="1590"/>
        </w:trPr>
        <w:tc>
          <w:tcPr>
            <w:tcW w:w="5949" w:type="dxa"/>
            <w:tcBorders>
              <w:top w:val="single" w:sz="4" w:space="0" w:color="auto"/>
              <w:left w:val="single" w:sz="4" w:space="0" w:color="auto"/>
              <w:bottom w:val="single" w:sz="4" w:space="0" w:color="auto"/>
              <w:right w:val="single" w:sz="4" w:space="0" w:color="auto"/>
            </w:tcBorders>
            <w:vAlign w:val="center"/>
            <w:hideMark/>
          </w:tcPr>
          <w:p w14:paraId="431068C6" w14:textId="77777777" w:rsidR="002977E0" w:rsidRPr="002977E0" w:rsidRDefault="002977E0" w:rsidP="002977E0">
            <w:pPr>
              <w:spacing w:after="0" w:line="240" w:lineRule="auto"/>
              <w:jc w:val="both"/>
              <w:rPr>
                <w:rFonts w:ascii="Arial" w:eastAsia="Aptos" w:hAnsi="Arial" w:cs="Arial"/>
                <w:kern w:val="2"/>
                <w:lang w:val="es-PE"/>
                <w14:ligatures w14:val="standardContextual"/>
              </w:rPr>
            </w:pPr>
            <w:r w:rsidRPr="002977E0">
              <w:rPr>
                <w:rFonts w:ascii="Arial" w:eastAsia="Aptos" w:hAnsi="Arial" w:cs="Arial"/>
                <w:kern w:val="2"/>
                <w:lang w:val="es-PE"/>
                <w14:ligatures w14:val="standardContextual"/>
              </w:rPr>
              <w:t>Presentar un cronograma de trabajo que considere lo siguiente: a) La descripción de cada actividad b) Secuencia c) Relación y enlace de las diferentes actividades. El listado anterior, se deberá reflejar además en los diagramas de bloques y de barras que se presenten.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7905CC1" w14:textId="77777777" w:rsidR="002977E0" w:rsidRPr="002977E0" w:rsidRDefault="002977E0" w:rsidP="002977E0">
            <w:pPr>
              <w:spacing w:after="0" w:line="240" w:lineRule="auto"/>
              <w:jc w:val="center"/>
              <w:rPr>
                <w:rFonts w:ascii="Arial" w:eastAsia="Aptos" w:hAnsi="Arial" w:cs="Arial"/>
                <w:kern w:val="2"/>
                <w:lang w:val="es-PE"/>
                <w14:ligatures w14:val="standardContextual"/>
              </w:rPr>
            </w:pPr>
            <w:r w:rsidRPr="002977E0">
              <w:rPr>
                <w:rFonts w:ascii="Arial" w:eastAsia="Aptos" w:hAnsi="Arial" w:cs="Arial"/>
                <w:kern w:val="2"/>
                <w:lang w:val="es-PE"/>
                <w14:ligatures w14:val="standardContextual"/>
              </w:rPr>
              <w:t>Máximo 6 puntos</w:t>
            </w:r>
          </w:p>
        </w:tc>
      </w:tr>
      <w:tr w:rsidR="002977E0" w:rsidRPr="002977E0" w14:paraId="01BE5101" w14:textId="77777777">
        <w:tc>
          <w:tcPr>
            <w:tcW w:w="8500" w:type="dxa"/>
            <w:gridSpan w:val="2"/>
            <w:tcBorders>
              <w:top w:val="single" w:sz="4" w:space="0" w:color="auto"/>
              <w:left w:val="single" w:sz="4" w:space="0" w:color="auto"/>
              <w:bottom w:val="single" w:sz="4" w:space="0" w:color="auto"/>
              <w:right w:val="single" w:sz="4" w:space="0" w:color="auto"/>
            </w:tcBorders>
            <w:hideMark/>
          </w:tcPr>
          <w:p w14:paraId="3589C7AF" w14:textId="77777777" w:rsidR="002977E0" w:rsidRPr="002977E0" w:rsidRDefault="002977E0" w:rsidP="002977E0">
            <w:pPr>
              <w:numPr>
                <w:ilvl w:val="1"/>
                <w:numId w:val="79"/>
              </w:numPr>
              <w:spacing w:after="0" w:line="240" w:lineRule="auto"/>
              <w:ind w:left="596" w:hanging="567"/>
              <w:rPr>
                <w:rFonts w:ascii="Arial" w:eastAsia="Aptos" w:hAnsi="Arial" w:cs="Arial"/>
                <w:b/>
                <w:bCs/>
                <w:kern w:val="2"/>
                <w:lang w:val="es-PE"/>
                <w14:ligatures w14:val="standardContextual"/>
              </w:rPr>
            </w:pPr>
            <w:r w:rsidRPr="002977E0">
              <w:rPr>
                <w:rFonts w:ascii="Arial" w:eastAsia="Aptos" w:hAnsi="Arial" w:cs="Arial"/>
                <w:b/>
                <w:bCs/>
                <w:kern w:val="2"/>
                <w:lang w:val="es-PE"/>
                <w14:ligatures w14:val="standardContextual"/>
              </w:rPr>
              <w:t>Recursos</w:t>
            </w:r>
          </w:p>
        </w:tc>
      </w:tr>
      <w:tr w:rsidR="002977E0" w:rsidRPr="002977E0" w14:paraId="13A9E675" w14:textId="77777777">
        <w:trPr>
          <w:trHeight w:val="1162"/>
        </w:trPr>
        <w:tc>
          <w:tcPr>
            <w:tcW w:w="5949" w:type="dxa"/>
            <w:tcBorders>
              <w:top w:val="single" w:sz="4" w:space="0" w:color="auto"/>
              <w:left w:val="single" w:sz="4" w:space="0" w:color="auto"/>
              <w:bottom w:val="single" w:sz="4" w:space="0" w:color="auto"/>
              <w:right w:val="single" w:sz="4" w:space="0" w:color="auto"/>
            </w:tcBorders>
            <w:vAlign w:val="center"/>
            <w:hideMark/>
          </w:tcPr>
          <w:p w14:paraId="7D365153" w14:textId="77777777" w:rsidR="002977E0" w:rsidRPr="002977E0" w:rsidRDefault="002977E0" w:rsidP="002977E0">
            <w:pPr>
              <w:spacing w:after="0" w:line="240" w:lineRule="auto"/>
              <w:jc w:val="both"/>
              <w:rPr>
                <w:rFonts w:ascii="Arial" w:eastAsia="Aptos" w:hAnsi="Arial" w:cs="Arial"/>
                <w:kern w:val="2"/>
                <w:lang w:val="es-PE"/>
                <w14:ligatures w14:val="standardContextual"/>
              </w:rPr>
            </w:pPr>
            <w:r w:rsidRPr="002977E0">
              <w:rPr>
                <w:rFonts w:ascii="Arial" w:eastAsia="Aptos" w:hAnsi="Arial" w:cs="Arial"/>
                <w:kern w:val="2"/>
                <w:lang w:val="es-PE"/>
                <w14:ligatures w14:val="standardContextual"/>
              </w:rPr>
              <w:t>Presentar un programa de asignación de recursos (personal, equipos, etc.) a cada actividad, mostrando el tiempo y oportunidad de utilización de los recursos.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7DAE5AD" w14:textId="77777777" w:rsidR="002977E0" w:rsidRPr="002977E0" w:rsidRDefault="002977E0" w:rsidP="002977E0">
            <w:pPr>
              <w:spacing w:after="0" w:line="240" w:lineRule="auto"/>
              <w:jc w:val="center"/>
              <w:rPr>
                <w:rFonts w:ascii="Arial" w:eastAsia="Aptos" w:hAnsi="Arial" w:cs="Arial"/>
                <w:kern w:val="2"/>
                <w:lang w:val="es-PE"/>
                <w14:ligatures w14:val="standardContextual"/>
              </w:rPr>
            </w:pPr>
            <w:r w:rsidRPr="002977E0">
              <w:rPr>
                <w:rFonts w:ascii="Arial" w:eastAsia="Aptos" w:hAnsi="Arial" w:cs="Arial"/>
                <w:kern w:val="2"/>
                <w:lang w:val="es-PE"/>
                <w14:ligatures w14:val="standardContextual"/>
              </w:rPr>
              <w:t>Máximo 6 puntos</w:t>
            </w:r>
          </w:p>
        </w:tc>
      </w:tr>
    </w:tbl>
    <w:p w14:paraId="77FACA5A" w14:textId="77777777" w:rsidR="002977E0" w:rsidRPr="002977E0" w:rsidRDefault="002977E0" w:rsidP="002977E0">
      <w:pPr>
        <w:spacing w:after="0" w:line="240" w:lineRule="auto"/>
        <w:jc w:val="both"/>
        <w:rPr>
          <w:rFonts w:ascii="Arial" w:eastAsia="Aptos" w:hAnsi="Arial" w:cs="Arial"/>
          <w:lang w:val="es-PE"/>
        </w:rPr>
      </w:pPr>
    </w:p>
    <w:p w14:paraId="6B31D335" w14:textId="77777777" w:rsidR="002977E0" w:rsidRPr="002977E0" w:rsidRDefault="002977E0" w:rsidP="002977E0">
      <w:pPr>
        <w:spacing w:after="0" w:line="240" w:lineRule="auto"/>
        <w:jc w:val="both"/>
        <w:rPr>
          <w:rFonts w:ascii="Arial" w:eastAsia="Aptos" w:hAnsi="Arial" w:cs="Arial"/>
          <w:lang w:val="es-PE"/>
        </w:rPr>
      </w:pPr>
      <w:r w:rsidRPr="002977E0">
        <w:rPr>
          <w:rFonts w:ascii="Arial" w:eastAsia="Aptos" w:hAnsi="Arial" w:cs="Arial"/>
          <w:b/>
          <w:bCs/>
          <w:lang w:val="es-PE"/>
        </w:rPr>
        <w:t>NOTA:</w:t>
      </w:r>
    </w:p>
    <w:p w14:paraId="71808379" w14:textId="77777777" w:rsidR="002977E0" w:rsidRPr="002977E0" w:rsidRDefault="002977E0" w:rsidP="002977E0">
      <w:pPr>
        <w:spacing w:after="0" w:line="240" w:lineRule="auto"/>
        <w:jc w:val="both"/>
        <w:rPr>
          <w:rFonts w:ascii="Arial" w:eastAsia="Aptos" w:hAnsi="Arial" w:cs="Arial"/>
          <w:lang w:val="es-PE"/>
        </w:rPr>
      </w:pPr>
    </w:p>
    <w:p w14:paraId="6A40B676" w14:textId="77777777" w:rsidR="002977E0" w:rsidRPr="002977E0" w:rsidRDefault="002977E0" w:rsidP="002977E0">
      <w:pPr>
        <w:spacing w:after="0" w:line="240" w:lineRule="auto"/>
        <w:jc w:val="both"/>
        <w:rPr>
          <w:rFonts w:ascii="Arial" w:eastAsia="Aptos" w:hAnsi="Arial" w:cs="Arial"/>
          <w:lang w:val="es-PE"/>
        </w:rPr>
      </w:pPr>
      <w:r w:rsidRPr="002977E0">
        <w:rPr>
          <w:rFonts w:ascii="Arial" w:eastAsia="Aptos" w:hAnsi="Arial" w:cs="Arial"/>
          <w:lang w:val="es-PE"/>
        </w:rPr>
        <w:lastRenderedPageBreak/>
        <w:t>Los documentos que el Postor deberá presentar para cumplir la Propuesta para el Desarrollo del Servicio no deberán exceder en conjunto veinte (20) páginas. Los organigramas, diagramas de Gantt y cronogramas podrán ser presentados en formato A3 y serán considerados como una página de cada uno.</w:t>
      </w:r>
    </w:p>
    <w:p w14:paraId="4FA4B04C" w14:textId="77777777" w:rsidR="002977E0" w:rsidRPr="002977E0" w:rsidRDefault="002977E0" w:rsidP="002977E0">
      <w:pPr>
        <w:spacing w:after="0" w:line="240" w:lineRule="auto"/>
        <w:jc w:val="both"/>
        <w:rPr>
          <w:rFonts w:ascii="Arial" w:eastAsia="Aptos" w:hAnsi="Arial" w:cs="Arial"/>
          <w:lang w:val="es-PE"/>
        </w:rPr>
      </w:pPr>
    </w:p>
    <w:p w14:paraId="0B561958" w14:textId="77777777" w:rsidR="002977E0" w:rsidRPr="002977E0" w:rsidRDefault="002977E0" w:rsidP="00AC59FF">
      <w:pPr>
        <w:spacing w:after="0" w:line="24" w:lineRule="atLeast"/>
        <w:contextualSpacing/>
        <w:rPr>
          <w:rFonts w:ascii="Arial" w:hAnsi="Arial" w:cs="Arial"/>
          <w:b/>
          <w:bCs/>
          <w:iCs/>
        </w:rPr>
      </w:pPr>
    </w:p>
    <w:p w14:paraId="6B14CA43" w14:textId="77777777" w:rsidR="002977E0" w:rsidRPr="002977E0" w:rsidRDefault="002977E0" w:rsidP="00AC59FF">
      <w:pPr>
        <w:spacing w:after="0" w:line="24" w:lineRule="atLeast"/>
        <w:contextualSpacing/>
        <w:rPr>
          <w:rFonts w:ascii="Arial" w:hAnsi="Arial" w:cs="Arial"/>
          <w:b/>
          <w:bCs/>
          <w:iCs/>
        </w:rPr>
      </w:pPr>
    </w:p>
    <w:p w14:paraId="7EADA202" w14:textId="77777777" w:rsidR="002977E0" w:rsidRPr="002977E0" w:rsidRDefault="002977E0" w:rsidP="00AC59FF">
      <w:pPr>
        <w:spacing w:after="0" w:line="24" w:lineRule="atLeast"/>
        <w:contextualSpacing/>
        <w:rPr>
          <w:rFonts w:ascii="Arial" w:hAnsi="Arial" w:cs="Arial"/>
          <w:b/>
          <w:bCs/>
          <w:iCs/>
        </w:rPr>
      </w:pPr>
    </w:p>
    <w:p w14:paraId="6C3B75CA" w14:textId="77777777" w:rsidR="002977E0" w:rsidRPr="002977E0" w:rsidRDefault="002977E0" w:rsidP="00AC59FF">
      <w:pPr>
        <w:spacing w:after="0" w:line="24" w:lineRule="atLeast"/>
        <w:contextualSpacing/>
        <w:rPr>
          <w:rFonts w:ascii="Arial" w:hAnsi="Arial" w:cs="Arial"/>
          <w:b/>
          <w:bCs/>
          <w:iCs/>
        </w:rPr>
      </w:pPr>
    </w:p>
    <w:p w14:paraId="10A7E023" w14:textId="77777777" w:rsidR="002977E0" w:rsidRPr="002977E0" w:rsidRDefault="002977E0" w:rsidP="00AC59FF">
      <w:pPr>
        <w:spacing w:after="0" w:line="24" w:lineRule="atLeast"/>
        <w:contextualSpacing/>
        <w:rPr>
          <w:rFonts w:ascii="Arial" w:hAnsi="Arial" w:cs="Arial"/>
          <w:b/>
          <w:bCs/>
          <w:iCs/>
        </w:rPr>
      </w:pPr>
    </w:p>
    <w:p w14:paraId="3FC50730" w14:textId="77777777" w:rsidR="002977E0" w:rsidRPr="002977E0" w:rsidRDefault="002977E0" w:rsidP="00AC59FF">
      <w:pPr>
        <w:spacing w:after="0" w:line="24" w:lineRule="atLeast"/>
        <w:contextualSpacing/>
        <w:rPr>
          <w:rFonts w:ascii="Arial" w:hAnsi="Arial" w:cs="Arial"/>
          <w:b/>
          <w:bCs/>
          <w:iCs/>
        </w:rPr>
      </w:pPr>
    </w:p>
    <w:p w14:paraId="2A9FE1D2" w14:textId="77777777" w:rsidR="002977E0" w:rsidRDefault="002977E0" w:rsidP="00AC59FF">
      <w:pPr>
        <w:spacing w:after="0" w:line="24" w:lineRule="atLeast"/>
        <w:contextualSpacing/>
        <w:rPr>
          <w:rFonts w:ascii="Arial" w:hAnsi="Arial" w:cs="Arial"/>
          <w:b/>
          <w:bCs/>
          <w:iCs/>
          <w:sz w:val="21"/>
          <w:szCs w:val="21"/>
        </w:rPr>
      </w:pPr>
    </w:p>
    <w:p w14:paraId="6D7ADC7A" w14:textId="77777777" w:rsidR="002977E0" w:rsidRDefault="002977E0" w:rsidP="00AC59FF">
      <w:pPr>
        <w:spacing w:after="0" w:line="24" w:lineRule="atLeast"/>
        <w:contextualSpacing/>
        <w:rPr>
          <w:rFonts w:ascii="Arial" w:hAnsi="Arial" w:cs="Arial"/>
          <w:b/>
          <w:bCs/>
          <w:iCs/>
          <w:sz w:val="21"/>
          <w:szCs w:val="21"/>
        </w:rPr>
      </w:pPr>
    </w:p>
    <w:p w14:paraId="670B361E" w14:textId="77777777" w:rsidR="002977E0" w:rsidRDefault="002977E0" w:rsidP="00AC59FF">
      <w:pPr>
        <w:spacing w:after="0" w:line="24" w:lineRule="atLeast"/>
        <w:contextualSpacing/>
        <w:rPr>
          <w:rFonts w:ascii="Arial" w:hAnsi="Arial" w:cs="Arial"/>
          <w:b/>
          <w:bCs/>
          <w:iCs/>
          <w:sz w:val="21"/>
          <w:szCs w:val="21"/>
        </w:rPr>
      </w:pPr>
    </w:p>
    <w:p w14:paraId="00956FC5" w14:textId="77777777" w:rsidR="002977E0" w:rsidRDefault="002977E0" w:rsidP="00AC59FF">
      <w:pPr>
        <w:spacing w:after="0" w:line="24" w:lineRule="atLeast"/>
        <w:contextualSpacing/>
        <w:rPr>
          <w:rFonts w:ascii="Arial" w:hAnsi="Arial" w:cs="Arial"/>
          <w:b/>
          <w:bCs/>
          <w:iCs/>
          <w:sz w:val="21"/>
          <w:szCs w:val="21"/>
        </w:rPr>
      </w:pPr>
    </w:p>
    <w:p w14:paraId="570E3493" w14:textId="77777777" w:rsidR="002977E0" w:rsidRDefault="002977E0" w:rsidP="00AC59FF">
      <w:pPr>
        <w:spacing w:after="0" w:line="24" w:lineRule="atLeast"/>
        <w:contextualSpacing/>
        <w:rPr>
          <w:rFonts w:ascii="Arial" w:hAnsi="Arial" w:cs="Arial"/>
          <w:b/>
          <w:bCs/>
          <w:iCs/>
          <w:sz w:val="21"/>
          <w:szCs w:val="21"/>
        </w:rPr>
      </w:pPr>
    </w:p>
    <w:p w14:paraId="46F1EA5A" w14:textId="77777777" w:rsidR="002977E0" w:rsidRDefault="002977E0" w:rsidP="00AC59FF">
      <w:pPr>
        <w:spacing w:after="0" w:line="24" w:lineRule="atLeast"/>
        <w:contextualSpacing/>
        <w:rPr>
          <w:rFonts w:ascii="Arial" w:hAnsi="Arial" w:cs="Arial"/>
          <w:b/>
          <w:bCs/>
          <w:iCs/>
          <w:sz w:val="21"/>
          <w:szCs w:val="21"/>
        </w:rPr>
      </w:pPr>
    </w:p>
    <w:p w14:paraId="3E016A46" w14:textId="77777777" w:rsidR="002977E0" w:rsidRDefault="002977E0" w:rsidP="00AC59FF">
      <w:pPr>
        <w:spacing w:after="0" w:line="24" w:lineRule="atLeast"/>
        <w:contextualSpacing/>
        <w:rPr>
          <w:rFonts w:ascii="Arial" w:hAnsi="Arial" w:cs="Arial"/>
          <w:b/>
          <w:bCs/>
          <w:iCs/>
          <w:sz w:val="21"/>
          <w:szCs w:val="21"/>
        </w:rPr>
      </w:pPr>
    </w:p>
    <w:p w14:paraId="37A0D758" w14:textId="77777777" w:rsidR="002977E0" w:rsidRDefault="002977E0" w:rsidP="00AC59FF">
      <w:pPr>
        <w:spacing w:after="0" w:line="24" w:lineRule="atLeast"/>
        <w:contextualSpacing/>
        <w:rPr>
          <w:rFonts w:ascii="Arial" w:hAnsi="Arial" w:cs="Arial"/>
          <w:b/>
          <w:bCs/>
          <w:iCs/>
          <w:sz w:val="21"/>
          <w:szCs w:val="21"/>
        </w:rPr>
      </w:pPr>
    </w:p>
    <w:p w14:paraId="3A46B747" w14:textId="77777777" w:rsidR="002977E0" w:rsidRDefault="002977E0" w:rsidP="00AC59FF">
      <w:pPr>
        <w:spacing w:after="0" w:line="24" w:lineRule="atLeast"/>
        <w:contextualSpacing/>
        <w:rPr>
          <w:rFonts w:ascii="Arial" w:hAnsi="Arial" w:cs="Arial"/>
          <w:b/>
          <w:bCs/>
          <w:iCs/>
          <w:sz w:val="21"/>
          <w:szCs w:val="21"/>
        </w:rPr>
      </w:pPr>
    </w:p>
    <w:p w14:paraId="6B8F168B" w14:textId="77777777" w:rsidR="002977E0" w:rsidRDefault="002977E0" w:rsidP="00AC59FF">
      <w:pPr>
        <w:spacing w:after="0" w:line="24" w:lineRule="atLeast"/>
        <w:contextualSpacing/>
        <w:rPr>
          <w:rFonts w:ascii="Arial" w:hAnsi="Arial" w:cs="Arial"/>
          <w:b/>
          <w:bCs/>
          <w:iCs/>
          <w:sz w:val="21"/>
          <w:szCs w:val="21"/>
        </w:rPr>
      </w:pPr>
    </w:p>
    <w:p w14:paraId="7A078B39" w14:textId="77777777" w:rsidR="002977E0" w:rsidRDefault="002977E0" w:rsidP="00AC59FF">
      <w:pPr>
        <w:spacing w:after="0" w:line="24" w:lineRule="atLeast"/>
        <w:contextualSpacing/>
        <w:rPr>
          <w:rFonts w:ascii="Arial" w:hAnsi="Arial" w:cs="Arial"/>
          <w:b/>
          <w:bCs/>
          <w:iCs/>
          <w:sz w:val="21"/>
          <w:szCs w:val="21"/>
        </w:rPr>
      </w:pPr>
    </w:p>
    <w:p w14:paraId="39EA8E53" w14:textId="77777777" w:rsidR="002977E0" w:rsidRDefault="002977E0" w:rsidP="00AC59FF">
      <w:pPr>
        <w:spacing w:after="0" w:line="24" w:lineRule="atLeast"/>
        <w:contextualSpacing/>
        <w:rPr>
          <w:rFonts w:ascii="Arial" w:hAnsi="Arial" w:cs="Arial"/>
          <w:b/>
          <w:bCs/>
          <w:iCs/>
          <w:sz w:val="21"/>
          <w:szCs w:val="21"/>
        </w:rPr>
      </w:pPr>
    </w:p>
    <w:p w14:paraId="49B68AC4" w14:textId="77777777" w:rsidR="002977E0" w:rsidRDefault="002977E0" w:rsidP="00AC59FF">
      <w:pPr>
        <w:spacing w:after="0" w:line="24" w:lineRule="atLeast"/>
        <w:contextualSpacing/>
        <w:rPr>
          <w:rFonts w:ascii="Arial" w:hAnsi="Arial" w:cs="Arial"/>
          <w:b/>
          <w:bCs/>
          <w:iCs/>
          <w:sz w:val="21"/>
          <w:szCs w:val="21"/>
        </w:rPr>
      </w:pPr>
    </w:p>
    <w:p w14:paraId="570CD24E" w14:textId="77777777" w:rsidR="002977E0" w:rsidRDefault="002977E0" w:rsidP="00AC59FF">
      <w:pPr>
        <w:spacing w:after="0" w:line="24" w:lineRule="atLeast"/>
        <w:contextualSpacing/>
        <w:rPr>
          <w:rFonts w:ascii="Arial" w:hAnsi="Arial" w:cs="Arial"/>
          <w:b/>
          <w:bCs/>
          <w:iCs/>
          <w:sz w:val="21"/>
          <w:szCs w:val="21"/>
        </w:rPr>
      </w:pPr>
    </w:p>
    <w:p w14:paraId="195A6892" w14:textId="77777777" w:rsidR="002977E0" w:rsidRDefault="002977E0" w:rsidP="00AC59FF">
      <w:pPr>
        <w:spacing w:after="0" w:line="24" w:lineRule="atLeast"/>
        <w:contextualSpacing/>
        <w:rPr>
          <w:rFonts w:ascii="Arial" w:hAnsi="Arial" w:cs="Arial"/>
          <w:b/>
          <w:bCs/>
          <w:iCs/>
          <w:sz w:val="21"/>
          <w:szCs w:val="21"/>
        </w:rPr>
      </w:pPr>
    </w:p>
    <w:p w14:paraId="56D0CC9C" w14:textId="77777777" w:rsidR="002977E0" w:rsidRDefault="002977E0" w:rsidP="00AC59FF">
      <w:pPr>
        <w:spacing w:after="0" w:line="24" w:lineRule="atLeast"/>
        <w:contextualSpacing/>
        <w:rPr>
          <w:rFonts w:ascii="Arial" w:hAnsi="Arial" w:cs="Arial"/>
          <w:b/>
          <w:bCs/>
          <w:iCs/>
          <w:sz w:val="21"/>
          <w:szCs w:val="21"/>
        </w:rPr>
      </w:pPr>
    </w:p>
    <w:p w14:paraId="5B3B3F3A" w14:textId="77777777" w:rsidR="002977E0" w:rsidRDefault="002977E0" w:rsidP="00AC59FF">
      <w:pPr>
        <w:spacing w:after="0" w:line="24" w:lineRule="atLeast"/>
        <w:contextualSpacing/>
        <w:rPr>
          <w:rFonts w:ascii="Arial" w:hAnsi="Arial" w:cs="Arial"/>
          <w:b/>
          <w:bCs/>
          <w:iCs/>
          <w:sz w:val="21"/>
          <w:szCs w:val="21"/>
        </w:rPr>
      </w:pPr>
    </w:p>
    <w:p w14:paraId="07EA6E44" w14:textId="77777777" w:rsidR="002977E0" w:rsidRDefault="002977E0" w:rsidP="00AC59FF">
      <w:pPr>
        <w:spacing w:after="0" w:line="24" w:lineRule="atLeast"/>
        <w:contextualSpacing/>
        <w:rPr>
          <w:rFonts w:ascii="Arial" w:hAnsi="Arial" w:cs="Arial"/>
          <w:b/>
          <w:bCs/>
          <w:iCs/>
          <w:sz w:val="21"/>
          <w:szCs w:val="21"/>
        </w:rPr>
      </w:pPr>
    </w:p>
    <w:p w14:paraId="31E80663" w14:textId="77777777" w:rsidR="002977E0" w:rsidRDefault="002977E0" w:rsidP="00AC59FF">
      <w:pPr>
        <w:spacing w:after="0" w:line="24" w:lineRule="atLeast"/>
        <w:contextualSpacing/>
        <w:rPr>
          <w:rFonts w:ascii="Arial" w:hAnsi="Arial" w:cs="Arial"/>
          <w:b/>
          <w:bCs/>
          <w:iCs/>
          <w:sz w:val="21"/>
          <w:szCs w:val="21"/>
        </w:rPr>
      </w:pPr>
    </w:p>
    <w:p w14:paraId="054ABF76" w14:textId="77777777" w:rsidR="002977E0" w:rsidRDefault="002977E0" w:rsidP="00AC59FF">
      <w:pPr>
        <w:spacing w:after="0" w:line="24" w:lineRule="atLeast"/>
        <w:contextualSpacing/>
        <w:rPr>
          <w:rFonts w:ascii="Arial" w:hAnsi="Arial" w:cs="Arial"/>
          <w:b/>
          <w:bCs/>
          <w:iCs/>
          <w:sz w:val="21"/>
          <w:szCs w:val="21"/>
        </w:rPr>
      </w:pPr>
    </w:p>
    <w:p w14:paraId="4EFB174C" w14:textId="77777777" w:rsidR="002977E0" w:rsidRDefault="002977E0" w:rsidP="00AC59FF">
      <w:pPr>
        <w:spacing w:after="0" w:line="24" w:lineRule="atLeast"/>
        <w:contextualSpacing/>
        <w:rPr>
          <w:rFonts w:ascii="Arial" w:hAnsi="Arial" w:cs="Arial"/>
          <w:b/>
          <w:bCs/>
          <w:iCs/>
          <w:sz w:val="21"/>
          <w:szCs w:val="21"/>
        </w:rPr>
      </w:pPr>
    </w:p>
    <w:p w14:paraId="17458F06" w14:textId="77777777" w:rsidR="002977E0" w:rsidRDefault="002977E0" w:rsidP="00AC59FF">
      <w:pPr>
        <w:spacing w:after="0" w:line="24" w:lineRule="atLeast"/>
        <w:contextualSpacing/>
        <w:rPr>
          <w:rFonts w:ascii="Arial" w:hAnsi="Arial" w:cs="Arial"/>
          <w:b/>
          <w:bCs/>
          <w:iCs/>
          <w:sz w:val="21"/>
          <w:szCs w:val="21"/>
        </w:rPr>
      </w:pPr>
    </w:p>
    <w:p w14:paraId="44A0DED7" w14:textId="77777777" w:rsidR="002977E0" w:rsidRDefault="002977E0" w:rsidP="00AC59FF">
      <w:pPr>
        <w:spacing w:after="0" w:line="24" w:lineRule="atLeast"/>
        <w:contextualSpacing/>
        <w:rPr>
          <w:rFonts w:ascii="Arial" w:hAnsi="Arial" w:cs="Arial"/>
          <w:b/>
          <w:bCs/>
          <w:iCs/>
          <w:sz w:val="21"/>
          <w:szCs w:val="21"/>
        </w:rPr>
      </w:pPr>
    </w:p>
    <w:p w14:paraId="75BD3464" w14:textId="77777777" w:rsidR="002977E0" w:rsidRDefault="002977E0" w:rsidP="00AC59FF">
      <w:pPr>
        <w:spacing w:after="0" w:line="24" w:lineRule="atLeast"/>
        <w:contextualSpacing/>
        <w:rPr>
          <w:rFonts w:ascii="Arial" w:hAnsi="Arial" w:cs="Arial"/>
          <w:b/>
          <w:bCs/>
          <w:iCs/>
          <w:sz w:val="21"/>
          <w:szCs w:val="21"/>
        </w:rPr>
      </w:pPr>
    </w:p>
    <w:p w14:paraId="062D2F9C" w14:textId="77777777" w:rsidR="002977E0" w:rsidRDefault="002977E0" w:rsidP="00AC59FF">
      <w:pPr>
        <w:spacing w:after="0" w:line="24" w:lineRule="atLeast"/>
        <w:contextualSpacing/>
        <w:rPr>
          <w:rFonts w:ascii="Arial" w:hAnsi="Arial" w:cs="Arial"/>
          <w:b/>
          <w:bCs/>
          <w:iCs/>
          <w:sz w:val="21"/>
          <w:szCs w:val="21"/>
        </w:rPr>
      </w:pPr>
    </w:p>
    <w:p w14:paraId="17333B69" w14:textId="77777777" w:rsidR="002977E0" w:rsidRDefault="002977E0" w:rsidP="00AC59FF">
      <w:pPr>
        <w:spacing w:after="0" w:line="24" w:lineRule="atLeast"/>
        <w:contextualSpacing/>
        <w:rPr>
          <w:rFonts w:ascii="Arial" w:hAnsi="Arial" w:cs="Arial"/>
          <w:b/>
          <w:bCs/>
          <w:iCs/>
          <w:sz w:val="21"/>
          <w:szCs w:val="21"/>
        </w:rPr>
      </w:pPr>
    </w:p>
    <w:p w14:paraId="3FEE5B11" w14:textId="77777777" w:rsidR="002977E0" w:rsidRDefault="002977E0" w:rsidP="00AC59FF">
      <w:pPr>
        <w:spacing w:after="0" w:line="24" w:lineRule="atLeast"/>
        <w:contextualSpacing/>
        <w:rPr>
          <w:rFonts w:ascii="Arial" w:hAnsi="Arial" w:cs="Arial"/>
          <w:b/>
          <w:bCs/>
          <w:iCs/>
          <w:sz w:val="21"/>
          <w:szCs w:val="21"/>
        </w:rPr>
      </w:pPr>
    </w:p>
    <w:p w14:paraId="4809F88A" w14:textId="77777777" w:rsidR="002977E0" w:rsidRDefault="002977E0" w:rsidP="00AC59FF">
      <w:pPr>
        <w:spacing w:after="0" w:line="24" w:lineRule="atLeast"/>
        <w:contextualSpacing/>
        <w:rPr>
          <w:rFonts w:ascii="Arial" w:hAnsi="Arial" w:cs="Arial"/>
          <w:b/>
          <w:bCs/>
          <w:iCs/>
          <w:sz w:val="21"/>
          <w:szCs w:val="21"/>
        </w:rPr>
      </w:pPr>
    </w:p>
    <w:p w14:paraId="66109136" w14:textId="77777777" w:rsidR="002977E0" w:rsidRDefault="002977E0" w:rsidP="00AC59FF">
      <w:pPr>
        <w:spacing w:after="0" w:line="24" w:lineRule="atLeast"/>
        <w:contextualSpacing/>
        <w:rPr>
          <w:rFonts w:ascii="Arial" w:hAnsi="Arial" w:cs="Arial"/>
          <w:b/>
          <w:bCs/>
          <w:iCs/>
          <w:sz w:val="21"/>
          <w:szCs w:val="21"/>
        </w:rPr>
      </w:pPr>
    </w:p>
    <w:p w14:paraId="1D1E22B1" w14:textId="77777777" w:rsidR="002977E0" w:rsidRDefault="002977E0" w:rsidP="00AC59FF">
      <w:pPr>
        <w:spacing w:after="0" w:line="24" w:lineRule="atLeast"/>
        <w:contextualSpacing/>
        <w:rPr>
          <w:rFonts w:ascii="Arial" w:hAnsi="Arial" w:cs="Arial"/>
          <w:b/>
          <w:bCs/>
          <w:iCs/>
          <w:sz w:val="21"/>
          <w:szCs w:val="21"/>
        </w:rPr>
      </w:pPr>
    </w:p>
    <w:p w14:paraId="477D2A1E" w14:textId="77777777" w:rsidR="002977E0" w:rsidRDefault="002977E0" w:rsidP="00AC59FF">
      <w:pPr>
        <w:spacing w:after="0" w:line="24" w:lineRule="atLeast"/>
        <w:contextualSpacing/>
        <w:rPr>
          <w:rFonts w:ascii="Arial" w:hAnsi="Arial" w:cs="Arial"/>
          <w:b/>
          <w:bCs/>
          <w:iCs/>
          <w:sz w:val="21"/>
          <w:szCs w:val="21"/>
        </w:rPr>
      </w:pPr>
    </w:p>
    <w:p w14:paraId="611929FD" w14:textId="77777777" w:rsidR="002977E0" w:rsidRDefault="002977E0" w:rsidP="00AC59FF">
      <w:pPr>
        <w:spacing w:after="0" w:line="24" w:lineRule="atLeast"/>
        <w:contextualSpacing/>
        <w:rPr>
          <w:rFonts w:ascii="Arial" w:hAnsi="Arial" w:cs="Arial"/>
          <w:b/>
          <w:bCs/>
          <w:iCs/>
          <w:sz w:val="21"/>
          <w:szCs w:val="21"/>
        </w:rPr>
      </w:pPr>
    </w:p>
    <w:p w14:paraId="6E644A78" w14:textId="77777777" w:rsidR="002977E0" w:rsidRDefault="002977E0" w:rsidP="00AC59FF">
      <w:pPr>
        <w:spacing w:after="0" w:line="24" w:lineRule="atLeast"/>
        <w:contextualSpacing/>
        <w:rPr>
          <w:rFonts w:ascii="Arial" w:hAnsi="Arial" w:cs="Arial"/>
          <w:b/>
          <w:bCs/>
          <w:iCs/>
          <w:sz w:val="21"/>
          <w:szCs w:val="21"/>
        </w:rPr>
      </w:pPr>
    </w:p>
    <w:p w14:paraId="79AD4845" w14:textId="77777777" w:rsidR="002977E0" w:rsidRDefault="002977E0" w:rsidP="00AC59FF">
      <w:pPr>
        <w:spacing w:after="0" w:line="24" w:lineRule="atLeast"/>
        <w:contextualSpacing/>
        <w:rPr>
          <w:rFonts w:ascii="Arial" w:hAnsi="Arial" w:cs="Arial"/>
          <w:b/>
          <w:bCs/>
          <w:iCs/>
          <w:sz w:val="21"/>
          <w:szCs w:val="21"/>
        </w:rPr>
      </w:pPr>
    </w:p>
    <w:p w14:paraId="185DEFA4" w14:textId="77777777" w:rsidR="002977E0" w:rsidRDefault="002977E0" w:rsidP="00AC59FF">
      <w:pPr>
        <w:spacing w:after="0" w:line="24" w:lineRule="atLeast"/>
        <w:contextualSpacing/>
        <w:rPr>
          <w:rFonts w:ascii="Arial" w:hAnsi="Arial" w:cs="Arial"/>
          <w:b/>
          <w:bCs/>
          <w:iCs/>
          <w:sz w:val="21"/>
          <w:szCs w:val="21"/>
        </w:rPr>
      </w:pPr>
    </w:p>
    <w:p w14:paraId="4F065DD9" w14:textId="77777777" w:rsidR="002977E0" w:rsidRDefault="002977E0" w:rsidP="00AC59FF">
      <w:pPr>
        <w:spacing w:after="0" w:line="24" w:lineRule="atLeast"/>
        <w:contextualSpacing/>
        <w:rPr>
          <w:rFonts w:ascii="Arial" w:hAnsi="Arial" w:cs="Arial"/>
          <w:b/>
          <w:bCs/>
          <w:iCs/>
          <w:sz w:val="21"/>
          <w:szCs w:val="21"/>
        </w:rPr>
      </w:pPr>
    </w:p>
    <w:p w14:paraId="5A0C8E55" w14:textId="77777777" w:rsidR="002977E0" w:rsidRDefault="002977E0" w:rsidP="00AC59FF">
      <w:pPr>
        <w:spacing w:after="0" w:line="24" w:lineRule="atLeast"/>
        <w:contextualSpacing/>
        <w:rPr>
          <w:rFonts w:ascii="Arial" w:hAnsi="Arial" w:cs="Arial"/>
          <w:b/>
          <w:bCs/>
          <w:iCs/>
          <w:sz w:val="21"/>
          <w:szCs w:val="21"/>
        </w:rPr>
      </w:pPr>
    </w:p>
    <w:p w14:paraId="2E65D29B" w14:textId="77777777" w:rsidR="002977E0" w:rsidRDefault="002977E0" w:rsidP="00AC59FF">
      <w:pPr>
        <w:spacing w:after="0" w:line="24" w:lineRule="atLeast"/>
        <w:contextualSpacing/>
        <w:rPr>
          <w:rFonts w:ascii="Arial" w:hAnsi="Arial" w:cs="Arial"/>
          <w:b/>
          <w:bCs/>
          <w:iCs/>
          <w:sz w:val="21"/>
          <w:szCs w:val="21"/>
        </w:rPr>
      </w:pPr>
    </w:p>
    <w:p w14:paraId="194A132E" w14:textId="77777777" w:rsidR="002977E0" w:rsidRDefault="002977E0" w:rsidP="00AC59FF">
      <w:pPr>
        <w:spacing w:after="0" w:line="24" w:lineRule="atLeast"/>
        <w:contextualSpacing/>
        <w:rPr>
          <w:rFonts w:ascii="Arial" w:hAnsi="Arial" w:cs="Arial"/>
          <w:b/>
          <w:bCs/>
          <w:iCs/>
          <w:sz w:val="21"/>
          <w:szCs w:val="21"/>
        </w:rPr>
      </w:pPr>
    </w:p>
    <w:p w14:paraId="12344323" w14:textId="77777777" w:rsidR="002977E0" w:rsidRDefault="002977E0" w:rsidP="00AC59FF">
      <w:pPr>
        <w:spacing w:after="0" w:line="24" w:lineRule="atLeast"/>
        <w:contextualSpacing/>
        <w:rPr>
          <w:rFonts w:ascii="Arial" w:hAnsi="Arial" w:cs="Arial"/>
          <w:b/>
          <w:bCs/>
          <w:iCs/>
          <w:sz w:val="21"/>
          <w:szCs w:val="21"/>
        </w:rPr>
      </w:pPr>
    </w:p>
    <w:p w14:paraId="277659CD" w14:textId="77777777" w:rsidR="002977E0" w:rsidRDefault="002977E0" w:rsidP="00AC59FF">
      <w:pPr>
        <w:spacing w:after="0" w:line="24" w:lineRule="atLeast"/>
        <w:contextualSpacing/>
        <w:rPr>
          <w:rFonts w:ascii="Arial" w:hAnsi="Arial" w:cs="Arial"/>
          <w:b/>
          <w:bCs/>
          <w:iCs/>
          <w:sz w:val="21"/>
          <w:szCs w:val="21"/>
        </w:rPr>
      </w:pPr>
    </w:p>
    <w:p w14:paraId="33200669" w14:textId="77777777" w:rsidR="002977E0" w:rsidRDefault="002977E0" w:rsidP="00AC59FF">
      <w:pPr>
        <w:spacing w:after="0" w:line="24" w:lineRule="atLeast"/>
        <w:contextualSpacing/>
        <w:rPr>
          <w:rFonts w:ascii="Arial" w:hAnsi="Arial" w:cs="Arial"/>
          <w:b/>
          <w:bCs/>
          <w:iCs/>
          <w:sz w:val="21"/>
          <w:szCs w:val="21"/>
        </w:rPr>
      </w:pPr>
    </w:p>
    <w:p w14:paraId="727CA34B" w14:textId="77777777" w:rsidR="002977E0" w:rsidRDefault="002977E0" w:rsidP="00AC59FF">
      <w:pPr>
        <w:spacing w:after="0" w:line="24" w:lineRule="atLeast"/>
        <w:contextualSpacing/>
        <w:rPr>
          <w:rFonts w:ascii="Arial" w:hAnsi="Arial" w:cs="Arial"/>
          <w:b/>
          <w:bCs/>
          <w:iCs/>
          <w:sz w:val="21"/>
          <w:szCs w:val="21"/>
        </w:rPr>
      </w:pPr>
    </w:p>
    <w:p w14:paraId="0D02DBAE" w14:textId="77777777" w:rsidR="00AC59FF" w:rsidRPr="00B60252" w:rsidRDefault="00AC59FF" w:rsidP="00AC59FF">
      <w:pPr>
        <w:pStyle w:val="Ttulo1"/>
        <w:spacing w:before="0" w:after="0" w:line="277" w:lineRule="auto"/>
        <w:jc w:val="center"/>
        <w:rPr>
          <w:rFonts w:ascii="Arial" w:hAnsi="Arial" w:cs="Arial"/>
          <w:b/>
          <w:bCs/>
          <w:u w:val="single"/>
          <w:lang w:val="es-PE"/>
        </w:rPr>
      </w:pPr>
      <w:r w:rsidRPr="00B60252">
        <w:rPr>
          <w:rFonts w:ascii="Arial" w:hAnsi="Arial" w:cs="Arial"/>
          <w:b/>
          <w:bCs/>
          <w:sz w:val="22"/>
          <w:szCs w:val="22"/>
          <w:lang w:val="es-PE"/>
        </w:rPr>
        <w:t>ANEXO Nro. 2</w:t>
      </w:r>
    </w:p>
    <w:p w14:paraId="41B26A4B" w14:textId="77777777" w:rsidR="00AC59FF" w:rsidRPr="00B60252" w:rsidRDefault="00AC59FF" w:rsidP="00AC59FF">
      <w:pPr>
        <w:pStyle w:val="Ttulo1"/>
        <w:spacing w:before="0" w:after="0" w:line="277" w:lineRule="auto"/>
        <w:jc w:val="center"/>
        <w:rPr>
          <w:rFonts w:ascii="Arial" w:hAnsi="Arial" w:cs="Arial"/>
          <w:b/>
          <w:bCs/>
          <w:u w:val="single"/>
          <w:lang w:val="es-PE"/>
        </w:rPr>
      </w:pPr>
      <w:r w:rsidRPr="00B60252">
        <w:rPr>
          <w:rFonts w:ascii="Arial" w:hAnsi="Arial" w:cs="Arial"/>
          <w:b/>
          <w:bCs/>
          <w:sz w:val="22"/>
          <w:szCs w:val="22"/>
          <w:lang w:val="es-PE"/>
        </w:rPr>
        <w:t>DECLARACIÓN JURADA DE PRESENTACIÓN DEL POSTOR</w:t>
      </w:r>
    </w:p>
    <w:p w14:paraId="74A48F0B" w14:textId="77777777" w:rsidR="00AC59FF" w:rsidRPr="0099654F" w:rsidRDefault="00AC59FF" w:rsidP="00AC59FF">
      <w:pPr>
        <w:spacing w:after="0" w:line="277" w:lineRule="auto"/>
        <w:ind w:left="708"/>
        <w:rPr>
          <w:rFonts w:ascii="Arial" w:hAnsi="Arial" w:cs="Arial"/>
          <w:lang w:val="es-PE"/>
        </w:rPr>
      </w:pPr>
    </w:p>
    <w:p w14:paraId="681083FE" w14:textId="77777777" w:rsidR="00AC59FF" w:rsidRPr="0099654F" w:rsidRDefault="00AC59FF" w:rsidP="00AC59FF">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5CA48FCC" w14:textId="77777777" w:rsidR="00AC59FF" w:rsidRPr="0099654F" w:rsidRDefault="00AC59FF" w:rsidP="00AC59FF">
      <w:pPr>
        <w:spacing w:after="0" w:line="277" w:lineRule="auto"/>
        <w:rPr>
          <w:rFonts w:ascii="Arial" w:hAnsi="Arial" w:cs="Arial"/>
          <w:lang w:val="es-PE"/>
        </w:rPr>
      </w:pPr>
    </w:p>
    <w:p w14:paraId="302D6DDC"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Señores</w:t>
      </w:r>
    </w:p>
    <w:p w14:paraId="59DC6836"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Comité de Contrataciones</w:t>
      </w:r>
    </w:p>
    <w:p w14:paraId="7796D0E8"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6FD946B2"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Av. Enrique Canaval Moreyra Nro. 150, Piso 7</w:t>
      </w:r>
    </w:p>
    <w:p w14:paraId="7D7A0296" w14:textId="77777777" w:rsidR="00AC59FF" w:rsidRPr="000A4F04" w:rsidRDefault="00AC59FF" w:rsidP="00AC59FF">
      <w:pPr>
        <w:spacing w:after="0" w:line="277" w:lineRule="auto"/>
        <w:rPr>
          <w:rFonts w:ascii="Arial" w:hAnsi="Arial" w:cs="Arial"/>
          <w:lang w:val="es-PE"/>
        </w:rPr>
      </w:pPr>
      <w:r w:rsidRPr="000A4F04">
        <w:rPr>
          <w:rFonts w:ascii="Arial" w:hAnsi="Arial" w:cs="Arial"/>
          <w:lang w:val="es-PE"/>
        </w:rPr>
        <w:t>Edificio PETROPERÚ</w:t>
      </w:r>
    </w:p>
    <w:p w14:paraId="4CC2324C" w14:textId="77777777" w:rsidR="00AC59FF" w:rsidRPr="000A4F04" w:rsidRDefault="00AC59FF" w:rsidP="00AC59FF">
      <w:pPr>
        <w:spacing w:after="0" w:line="277" w:lineRule="auto"/>
        <w:rPr>
          <w:rFonts w:ascii="Arial" w:hAnsi="Arial" w:cs="Arial"/>
          <w:lang w:val="es-PE"/>
        </w:rPr>
      </w:pPr>
      <w:r w:rsidRPr="000A4F04">
        <w:rPr>
          <w:rFonts w:ascii="Arial" w:hAnsi="Arial" w:cs="Arial"/>
          <w:lang w:val="es-PE"/>
        </w:rPr>
        <w:t>Presente.-</w:t>
      </w:r>
    </w:p>
    <w:p w14:paraId="5110668C" w14:textId="77777777" w:rsidR="00AC59FF" w:rsidRPr="000A4F04" w:rsidRDefault="00AC59FF" w:rsidP="00AC59FF">
      <w:pPr>
        <w:spacing w:after="0" w:line="277" w:lineRule="auto"/>
        <w:ind w:left="709"/>
        <w:rPr>
          <w:rFonts w:ascii="Arial" w:hAnsi="Arial" w:cs="Arial"/>
          <w:lang w:val="es-PE"/>
        </w:rPr>
      </w:pPr>
    </w:p>
    <w:p w14:paraId="7D3AF9FF" w14:textId="32FA60EB" w:rsidR="00AC59FF" w:rsidRPr="000A4F04" w:rsidRDefault="00AC59FF" w:rsidP="00AC59FF">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bookmarkStart w:id="3" w:name="_Hlk197357430"/>
      <w:bookmarkStart w:id="4" w:name="_Hlk124753741"/>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sidR="00B60252">
        <w:rPr>
          <w:rFonts w:ascii="Arial" w:hAnsi="Arial" w:cs="Arial"/>
          <w:b/>
          <w:bCs/>
          <w:i/>
          <w:lang w:val="es-PE"/>
        </w:rPr>
        <w:t>4</w:t>
      </w:r>
      <w:r w:rsidRPr="000A4F04">
        <w:rPr>
          <w:rFonts w:ascii="Arial" w:hAnsi="Arial" w:cs="Arial"/>
          <w:b/>
          <w:bCs/>
          <w:i/>
          <w:lang w:val="es-PE"/>
        </w:rPr>
        <w:t>-202</w:t>
      </w:r>
      <w:r>
        <w:rPr>
          <w:rFonts w:ascii="Arial" w:hAnsi="Arial" w:cs="Arial"/>
          <w:b/>
          <w:bCs/>
          <w:i/>
          <w:lang w:val="es-PE"/>
        </w:rPr>
        <w:t>6</w:t>
      </w:r>
    </w:p>
    <w:p w14:paraId="5A95B67A" w14:textId="5D9B4F88" w:rsidR="00AC59FF" w:rsidRPr="001E72BD" w:rsidRDefault="00AC59FF" w:rsidP="00AC59FF">
      <w:pPr>
        <w:spacing w:after="0" w:line="277" w:lineRule="auto"/>
        <w:ind w:left="1698"/>
        <w:jc w:val="both"/>
        <w:rPr>
          <w:rFonts w:ascii="Arial" w:hAnsi="Arial" w:cs="Arial"/>
          <w:b/>
          <w:bCs/>
          <w:i/>
          <w:iCs/>
          <w:lang w:val="es-PE"/>
        </w:rPr>
      </w:pPr>
      <w:r w:rsidRPr="00115379">
        <w:rPr>
          <w:rFonts w:ascii="Arial" w:hAnsi="Arial" w:cs="Arial"/>
          <w:b/>
          <w:bCs/>
          <w:i/>
          <w:iCs/>
          <w:lang w:val="es-PE"/>
        </w:rPr>
        <w:t xml:space="preserve">Contratación de un Consultor </w:t>
      </w:r>
      <w:r w:rsidR="007D5E4E">
        <w:rPr>
          <w:rFonts w:ascii="Arial" w:hAnsi="Arial" w:cs="Arial"/>
          <w:b/>
          <w:bCs/>
          <w:i/>
          <w:iCs/>
          <w:lang w:val="es-PE"/>
        </w:rPr>
        <w:t xml:space="preserve">de Transacción </w:t>
      </w:r>
      <w:r w:rsidRPr="00115379">
        <w:rPr>
          <w:rFonts w:ascii="Arial" w:hAnsi="Arial" w:cs="Arial"/>
          <w:b/>
          <w:bCs/>
          <w:i/>
          <w:iCs/>
          <w:lang w:val="es-PE"/>
        </w:rPr>
        <w:t>para las fases de estructuración y transacción de la Iniciativa Estatal de Proyectos en Activos “Sechura”</w:t>
      </w:r>
      <w:r>
        <w:rPr>
          <w:rFonts w:ascii="Arial" w:hAnsi="Arial" w:cs="Arial"/>
          <w:b/>
          <w:bCs/>
          <w:i/>
          <w:iCs/>
          <w:lang w:val="es-PE"/>
        </w:rPr>
        <w:t>.</w:t>
      </w:r>
      <w:r w:rsidRPr="00A36E48">
        <w:rPr>
          <w:rFonts w:ascii="Arial" w:hAnsi="Arial" w:cs="Arial"/>
          <w:b/>
          <w:bCs/>
          <w:i/>
          <w:iCs/>
          <w:lang w:val="es-PE"/>
        </w:rPr>
        <w:t xml:space="preserve"> </w:t>
      </w:r>
    </w:p>
    <w:p w14:paraId="3C86567D" w14:textId="77777777" w:rsidR="00AC59FF" w:rsidRPr="00846809" w:rsidRDefault="00AC59FF" w:rsidP="00AC59FF">
      <w:pPr>
        <w:spacing w:after="0" w:line="277" w:lineRule="auto"/>
        <w:ind w:left="1701"/>
        <w:jc w:val="both"/>
        <w:rPr>
          <w:rFonts w:ascii="Arial" w:hAnsi="Arial" w:cs="Arial"/>
          <w:b/>
          <w:bCs/>
          <w:i/>
          <w:iCs/>
          <w:lang w:val="es-PE"/>
        </w:rPr>
      </w:pPr>
    </w:p>
    <w:bookmarkEnd w:id="3"/>
    <w:bookmarkEnd w:id="4"/>
    <w:p w14:paraId="08B0D008"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De nuestra consideración:</w:t>
      </w:r>
    </w:p>
    <w:p w14:paraId="0229757D" w14:textId="77777777" w:rsidR="00AC59FF" w:rsidRPr="0099654F" w:rsidRDefault="00AC59FF" w:rsidP="00AC59FF">
      <w:pPr>
        <w:spacing w:after="0" w:line="277" w:lineRule="auto"/>
        <w:rPr>
          <w:rFonts w:ascii="Arial" w:hAnsi="Arial" w:cs="Arial"/>
          <w:lang w:val="es-PE"/>
        </w:rPr>
      </w:pPr>
    </w:p>
    <w:p w14:paraId="0B8CE0D4"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Por medio de la presente, les manifestamos nuestro interés en participar en el Concurso de la referencia, nuestros datos son los siguientes:</w:t>
      </w:r>
    </w:p>
    <w:p w14:paraId="3699E322" w14:textId="77777777" w:rsidR="00AC59FF" w:rsidRPr="0099654F" w:rsidRDefault="00AC59FF" w:rsidP="00AC59FF">
      <w:pPr>
        <w:spacing w:after="0" w:line="277" w:lineRule="auto"/>
        <w:ind w:left="709"/>
        <w:jc w:val="both"/>
        <w:rPr>
          <w:rFonts w:ascii="Arial" w:hAnsi="Arial" w:cs="Arial"/>
          <w:lang w:val="es-PE"/>
        </w:rPr>
      </w:pPr>
    </w:p>
    <w:p w14:paraId="48AB7013" w14:textId="77777777" w:rsidR="00AC59FF" w:rsidRPr="0099654F" w:rsidRDefault="00AC59FF" w:rsidP="00AC59FF">
      <w:pPr>
        <w:numPr>
          <w:ilvl w:val="0"/>
          <w:numId w:val="7"/>
        </w:numPr>
        <w:spacing w:after="0" w:line="277" w:lineRule="auto"/>
        <w:ind w:left="567" w:hanging="283"/>
        <w:jc w:val="both"/>
        <w:rPr>
          <w:rFonts w:ascii="Arial" w:hAnsi="Arial" w:cs="Arial"/>
          <w:lang w:val="es-PE"/>
        </w:rPr>
      </w:pPr>
      <w:r w:rsidRPr="0099654F">
        <w:rPr>
          <w:rFonts w:ascii="Arial" w:hAnsi="Arial" w:cs="Arial"/>
          <w:lang w:val="es-PE"/>
        </w:rPr>
        <w:t>Razón social o denominación:</w:t>
      </w:r>
    </w:p>
    <w:p w14:paraId="73F7668F" w14:textId="77777777" w:rsidR="00AC59FF" w:rsidRPr="0099654F" w:rsidRDefault="00AC59FF" w:rsidP="00AC59FF">
      <w:pPr>
        <w:numPr>
          <w:ilvl w:val="0"/>
          <w:numId w:val="7"/>
        </w:numPr>
        <w:spacing w:after="0" w:line="277" w:lineRule="auto"/>
        <w:ind w:left="567" w:hanging="283"/>
        <w:jc w:val="both"/>
        <w:rPr>
          <w:rFonts w:ascii="Arial" w:hAnsi="Arial" w:cs="Arial"/>
          <w:lang w:val="es-PE"/>
        </w:rPr>
      </w:pPr>
      <w:r w:rsidRPr="0099654F">
        <w:rPr>
          <w:rFonts w:ascii="Arial" w:hAnsi="Arial" w:cs="Arial"/>
          <w:lang w:val="es-PE"/>
        </w:rPr>
        <w:t>Nombre del representante legal:</w:t>
      </w:r>
    </w:p>
    <w:p w14:paraId="75267E19" w14:textId="77777777" w:rsidR="00AC59FF" w:rsidRPr="0099654F" w:rsidRDefault="00AC59FF" w:rsidP="00AC59FF">
      <w:pPr>
        <w:numPr>
          <w:ilvl w:val="0"/>
          <w:numId w:val="7"/>
        </w:numPr>
        <w:spacing w:after="0" w:line="277" w:lineRule="auto"/>
        <w:ind w:left="567" w:hanging="283"/>
        <w:jc w:val="both"/>
        <w:rPr>
          <w:rFonts w:ascii="Arial" w:hAnsi="Arial" w:cs="Arial"/>
          <w:lang w:val="es-PE"/>
        </w:rPr>
      </w:pPr>
      <w:r w:rsidRPr="0099654F">
        <w:rPr>
          <w:rFonts w:ascii="Arial" w:hAnsi="Arial" w:cs="Arial"/>
          <w:lang w:val="es-PE"/>
        </w:rPr>
        <w:t>Domicilio:</w:t>
      </w:r>
    </w:p>
    <w:p w14:paraId="60C0728D" w14:textId="77777777" w:rsidR="00AC59FF" w:rsidRPr="0099654F" w:rsidRDefault="00AC59FF" w:rsidP="00AC59FF">
      <w:pPr>
        <w:numPr>
          <w:ilvl w:val="0"/>
          <w:numId w:val="7"/>
        </w:numPr>
        <w:spacing w:after="0" w:line="277" w:lineRule="auto"/>
        <w:ind w:left="567" w:hanging="283"/>
        <w:jc w:val="both"/>
        <w:rPr>
          <w:rFonts w:ascii="Arial" w:hAnsi="Arial" w:cs="Arial"/>
          <w:lang w:val="es-PE"/>
        </w:rPr>
      </w:pPr>
      <w:r w:rsidRPr="0099654F">
        <w:rPr>
          <w:rFonts w:ascii="Arial" w:hAnsi="Arial" w:cs="Arial"/>
          <w:lang w:val="es-PE"/>
        </w:rPr>
        <w:t>Número telefónico:</w:t>
      </w:r>
    </w:p>
    <w:p w14:paraId="51F77399" w14:textId="77777777" w:rsidR="00AC59FF" w:rsidRPr="0099654F" w:rsidRDefault="00AC59FF" w:rsidP="00AC59FF">
      <w:pPr>
        <w:numPr>
          <w:ilvl w:val="0"/>
          <w:numId w:val="7"/>
        </w:numPr>
        <w:spacing w:after="0" w:line="277" w:lineRule="auto"/>
        <w:ind w:left="567" w:hanging="283"/>
        <w:jc w:val="both"/>
        <w:rPr>
          <w:rFonts w:ascii="Arial" w:hAnsi="Arial" w:cs="Arial"/>
          <w:lang w:val="es-PE"/>
        </w:rPr>
      </w:pPr>
      <w:r w:rsidRPr="0099654F">
        <w:rPr>
          <w:rFonts w:ascii="Arial" w:hAnsi="Arial" w:cs="Arial"/>
          <w:lang w:val="es-PE"/>
        </w:rPr>
        <w:t>Dirección de correo electrónico:</w:t>
      </w:r>
    </w:p>
    <w:p w14:paraId="1D1A8F66" w14:textId="77777777" w:rsidR="00AC59FF" w:rsidRPr="0099654F" w:rsidRDefault="00AC59FF" w:rsidP="00AC59FF">
      <w:pPr>
        <w:spacing w:after="0" w:line="277" w:lineRule="auto"/>
        <w:rPr>
          <w:rFonts w:ascii="Arial" w:hAnsi="Arial" w:cs="Arial"/>
          <w:lang w:val="es-PE"/>
        </w:rPr>
      </w:pPr>
    </w:p>
    <w:p w14:paraId="1EFBF53A"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Atentamente,</w:t>
      </w:r>
    </w:p>
    <w:p w14:paraId="42FB7C40" w14:textId="77777777" w:rsidR="00AC59FF" w:rsidRPr="0099654F" w:rsidRDefault="00AC59FF" w:rsidP="00AC59FF">
      <w:pPr>
        <w:spacing w:after="0" w:line="277" w:lineRule="auto"/>
        <w:rPr>
          <w:rFonts w:ascii="Arial" w:hAnsi="Arial" w:cs="Arial"/>
          <w:lang w:val="es-PE"/>
        </w:rPr>
      </w:pPr>
    </w:p>
    <w:p w14:paraId="44DA7658" w14:textId="77777777" w:rsidR="00AC59FF" w:rsidRPr="0099654F" w:rsidRDefault="00AC59FF" w:rsidP="00AC59FF">
      <w:pPr>
        <w:spacing w:after="0" w:line="248" w:lineRule="auto"/>
        <w:rPr>
          <w:rFonts w:ascii="Arial" w:hAnsi="Arial" w:cs="Arial"/>
          <w:lang w:val="es-PE"/>
        </w:rPr>
      </w:pPr>
      <w:r w:rsidRPr="0099654F">
        <w:rPr>
          <w:rFonts w:ascii="Arial" w:hAnsi="Arial" w:cs="Arial"/>
          <w:lang w:val="es-PE"/>
        </w:rPr>
        <w:t>Nombre y firma del representante legal</w:t>
      </w:r>
    </w:p>
    <w:p w14:paraId="0BFAF8AC" w14:textId="77777777" w:rsidR="00AC59FF" w:rsidRPr="0099654F" w:rsidRDefault="00AC59FF" w:rsidP="00AC59FF">
      <w:pPr>
        <w:spacing w:after="0" w:line="277" w:lineRule="auto"/>
        <w:rPr>
          <w:rFonts w:ascii="Arial" w:hAnsi="Arial" w:cs="Arial"/>
          <w:lang w:val="es-PE"/>
        </w:rPr>
      </w:pPr>
    </w:p>
    <w:p w14:paraId="362284C6"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Notas para el caso de consorcios:</w:t>
      </w:r>
    </w:p>
    <w:p w14:paraId="654C72CC" w14:textId="77777777" w:rsidR="00AC59FF" w:rsidRPr="0099654F" w:rsidRDefault="00AC59FF" w:rsidP="00AC59FF">
      <w:pPr>
        <w:spacing w:after="0" w:line="277" w:lineRule="auto"/>
        <w:ind w:firstLine="708"/>
        <w:jc w:val="both"/>
        <w:rPr>
          <w:rFonts w:ascii="Arial" w:hAnsi="Arial" w:cs="Arial"/>
          <w:lang w:val="es-PE"/>
        </w:rPr>
      </w:pPr>
    </w:p>
    <w:p w14:paraId="40DCF844" w14:textId="77777777" w:rsidR="00AC59FF" w:rsidRPr="0099654F" w:rsidRDefault="00AC59FF" w:rsidP="00AC59FF">
      <w:pPr>
        <w:numPr>
          <w:ilvl w:val="0"/>
          <w:numId w:val="8"/>
        </w:numPr>
        <w:spacing w:after="0" w:line="277" w:lineRule="auto"/>
        <w:ind w:left="284" w:hanging="284"/>
        <w:jc w:val="both"/>
        <w:rPr>
          <w:rFonts w:ascii="Arial" w:hAnsi="Arial" w:cs="Arial"/>
          <w:i/>
          <w:lang w:val="es-PE"/>
        </w:rPr>
      </w:pPr>
      <w:r w:rsidRPr="0099654F">
        <w:rPr>
          <w:rFonts w:ascii="Arial" w:hAnsi="Arial" w:cs="Arial"/>
          <w:i/>
          <w:lang w:val="es-PE"/>
        </w:rPr>
        <w:t>El dato 1 debe consignar las razones sociales de todos los integrantes del Consorcio.</w:t>
      </w:r>
    </w:p>
    <w:p w14:paraId="782D21B7" w14:textId="77777777" w:rsidR="00AC59FF" w:rsidRPr="0099654F" w:rsidRDefault="00AC59FF" w:rsidP="00AC59FF">
      <w:pPr>
        <w:numPr>
          <w:ilvl w:val="0"/>
          <w:numId w:val="8"/>
        </w:numPr>
        <w:spacing w:after="0" w:line="277" w:lineRule="auto"/>
        <w:ind w:left="284" w:hanging="284"/>
        <w:jc w:val="both"/>
        <w:rPr>
          <w:rFonts w:ascii="Arial" w:hAnsi="Arial" w:cs="Arial"/>
          <w:i/>
          <w:lang w:val="es-PE"/>
        </w:rPr>
      </w:pPr>
      <w:r w:rsidRPr="0099654F">
        <w:rPr>
          <w:rFonts w:ascii="Arial" w:hAnsi="Arial" w:cs="Arial"/>
          <w:i/>
          <w:lang w:val="es-PE"/>
        </w:rPr>
        <w:t xml:space="preserve"> Los datos 2, 3, 4 y 5 debe ser fijado en común para todos los integrantes del Consorcio</w:t>
      </w:r>
    </w:p>
    <w:p w14:paraId="76736196" w14:textId="77777777" w:rsidR="00AC59FF" w:rsidRPr="00114FB2" w:rsidRDefault="00AC59FF" w:rsidP="00AC59FF">
      <w:pPr>
        <w:numPr>
          <w:ilvl w:val="0"/>
          <w:numId w:val="8"/>
        </w:numPr>
        <w:spacing w:after="0" w:line="277" w:lineRule="auto"/>
        <w:ind w:left="284" w:hanging="284"/>
        <w:jc w:val="both"/>
        <w:rPr>
          <w:lang w:val="es-PE"/>
        </w:rPr>
      </w:pPr>
      <w:r w:rsidRPr="00114FB2">
        <w:rPr>
          <w:rFonts w:ascii="Arial" w:hAnsi="Arial" w:cs="Arial"/>
          <w:i/>
          <w:lang w:val="es-PE"/>
        </w:rPr>
        <w:t>Deben firmar los representantes legales de todos los integrantes, salvo que hubieren otorgado poder a un representante común.</w:t>
      </w:r>
    </w:p>
    <w:p w14:paraId="4373BE4A" w14:textId="77777777" w:rsidR="00AC59FF" w:rsidRPr="00B60252" w:rsidRDefault="00AC59FF" w:rsidP="00AC59FF">
      <w:pPr>
        <w:pStyle w:val="Ttulo1"/>
        <w:spacing w:before="0" w:after="0" w:line="248" w:lineRule="auto"/>
        <w:jc w:val="center"/>
        <w:rPr>
          <w:rFonts w:ascii="Arial" w:hAnsi="Arial" w:cs="Arial"/>
          <w:b/>
          <w:bCs/>
          <w:sz w:val="22"/>
          <w:szCs w:val="22"/>
          <w:lang w:val="es-PE"/>
        </w:rPr>
      </w:pPr>
      <w:r w:rsidRPr="004718B4">
        <w:rPr>
          <w:lang w:val="es-PE"/>
        </w:rPr>
        <w:br w:type="page"/>
      </w:r>
      <w:r w:rsidRPr="00B60252">
        <w:rPr>
          <w:rFonts w:ascii="Arial" w:hAnsi="Arial" w:cs="Arial"/>
          <w:b/>
          <w:bCs/>
          <w:sz w:val="22"/>
          <w:szCs w:val="22"/>
          <w:lang w:val="es-PE"/>
        </w:rPr>
        <w:lastRenderedPageBreak/>
        <w:t>ANEXO Nro. 3</w:t>
      </w:r>
    </w:p>
    <w:p w14:paraId="4A57EE08" w14:textId="77777777" w:rsidR="00AC59FF" w:rsidRPr="00B60252" w:rsidRDefault="00AC59FF" w:rsidP="00AC59FF">
      <w:pPr>
        <w:pStyle w:val="Ttulo1"/>
        <w:spacing w:before="0" w:after="0" w:line="248" w:lineRule="auto"/>
        <w:jc w:val="center"/>
        <w:rPr>
          <w:rFonts w:ascii="Arial" w:hAnsi="Arial" w:cs="Arial"/>
          <w:b/>
          <w:bCs/>
          <w:sz w:val="22"/>
          <w:szCs w:val="22"/>
          <w:lang w:val="es-PE"/>
        </w:rPr>
      </w:pPr>
      <w:r w:rsidRPr="00B60252">
        <w:rPr>
          <w:rFonts w:ascii="Arial" w:hAnsi="Arial" w:cs="Arial"/>
          <w:b/>
          <w:bCs/>
          <w:sz w:val="22"/>
          <w:szCs w:val="22"/>
          <w:lang w:val="es-PE"/>
        </w:rPr>
        <w:t>DECLARACIÓN JURADA DEL POSTOR DE NO MANTENER IMPEDIMENTOS</w:t>
      </w:r>
    </w:p>
    <w:p w14:paraId="2A5377E2" w14:textId="77777777" w:rsidR="00AC59FF" w:rsidRPr="0099654F" w:rsidRDefault="00AC59FF" w:rsidP="00AC59FF">
      <w:pPr>
        <w:spacing w:after="0" w:line="248" w:lineRule="auto"/>
        <w:rPr>
          <w:rFonts w:ascii="Arial" w:hAnsi="Arial" w:cs="Arial"/>
          <w:lang w:val="es-PE"/>
        </w:rPr>
      </w:pPr>
    </w:p>
    <w:p w14:paraId="5F2ADDCF" w14:textId="77777777" w:rsidR="00AC59FF" w:rsidRPr="0099654F" w:rsidRDefault="00AC59FF" w:rsidP="00AC59FF">
      <w:pPr>
        <w:spacing w:after="0" w:line="248"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0A8C3DB2" w14:textId="77777777" w:rsidR="00AC59FF" w:rsidRPr="0099654F" w:rsidRDefault="00AC59FF" w:rsidP="00AC59FF">
      <w:pPr>
        <w:spacing w:after="0" w:line="248" w:lineRule="auto"/>
        <w:rPr>
          <w:rFonts w:ascii="Arial" w:hAnsi="Arial" w:cs="Arial"/>
          <w:lang w:val="es-PE"/>
        </w:rPr>
      </w:pPr>
    </w:p>
    <w:p w14:paraId="412793EE" w14:textId="77777777" w:rsidR="00AC59FF" w:rsidRPr="0099654F" w:rsidRDefault="00AC59FF" w:rsidP="00AC59FF">
      <w:pPr>
        <w:spacing w:after="0" w:line="248" w:lineRule="auto"/>
        <w:rPr>
          <w:rFonts w:ascii="Arial" w:hAnsi="Arial" w:cs="Arial"/>
          <w:lang w:val="es-PE"/>
        </w:rPr>
      </w:pPr>
      <w:r w:rsidRPr="0099654F">
        <w:rPr>
          <w:rFonts w:ascii="Arial" w:hAnsi="Arial" w:cs="Arial"/>
          <w:lang w:val="es-PE"/>
        </w:rPr>
        <w:t>Señores</w:t>
      </w:r>
    </w:p>
    <w:p w14:paraId="2662E921" w14:textId="77777777" w:rsidR="00AC59FF" w:rsidRPr="0099654F" w:rsidRDefault="00AC59FF" w:rsidP="00AC59FF">
      <w:pPr>
        <w:spacing w:after="0" w:line="248" w:lineRule="auto"/>
        <w:rPr>
          <w:rFonts w:ascii="Arial" w:hAnsi="Arial" w:cs="Arial"/>
          <w:lang w:val="es-PE"/>
        </w:rPr>
      </w:pPr>
      <w:r w:rsidRPr="0099654F">
        <w:rPr>
          <w:rFonts w:ascii="Arial" w:hAnsi="Arial" w:cs="Arial"/>
          <w:lang w:val="es-PE"/>
        </w:rPr>
        <w:t>Comité de Contrataciones</w:t>
      </w:r>
    </w:p>
    <w:p w14:paraId="3B965E65" w14:textId="77777777" w:rsidR="00AC59FF" w:rsidRPr="0099654F" w:rsidRDefault="00AC59FF" w:rsidP="00AC59FF">
      <w:pPr>
        <w:spacing w:after="0" w:line="248" w:lineRule="auto"/>
        <w:rPr>
          <w:rFonts w:ascii="Arial" w:hAnsi="Arial" w:cs="Arial"/>
          <w:lang w:val="es-PE"/>
        </w:rPr>
      </w:pPr>
      <w:r w:rsidRPr="0099654F">
        <w:rPr>
          <w:rFonts w:ascii="Arial" w:hAnsi="Arial" w:cs="Arial"/>
          <w:lang w:val="es-PE"/>
        </w:rPr>
        <w:t>Agencia de Promoción de la Inversión Privada - PROINVERSIÓN</w:t>
      </w:r>
    </w:p>
    <w:p w14:paraId="12B02681" w14:textId="77777777" w:rsidR="00AC59FF" w:rsidRPr="0099654F" w:rsidRDefault="00AC59FF" w:rsidP="00AC59FF">
      <w:pPr>
        <w:spacing w:after="0" w:line="248" w:lineRule="auto"/>
        <w:rPr>
          <w:rFonts w:ascii="Arial" w:hAnsi="Arial" w:cs="Arial"/>
          <w:lang w:val="es-PE"/>
        </w:rPr>
      </w:pPr>
      <w:r w:rsidRPr="0099654F">
        <w:rPr>
          <w:rFonts w:ascii="Arial" w:hAnsi="Arial" w:cs="Arial"/>
          <w:lang w:val="es-PE"/>
        </w:rPr>
        <w:t>Av. Enrique Canaval y Moreyra Nro. 150, Piso 7</w:t>
      </w:r>
    </w:p>
    <w:p w14:paraId="0AC1E63A" w14:textId="77777777" w:rsidR="00AC59FF" w:rsidRPr="0012620C" w:rsidRDefault="00AC59FF" w:rsidP="00AC59FF">
      <w:pPr>
        <w:spacing w:after="0" w:line="248" w:lineRule="auto"/>
        <w:rPr>
          <w:rFonts w:ascii="Arial" w:hAnsi="Arial" w:cs="Arial"/>
          <w:lang w:val="es-PE"/>
        </w:rPr>
      </w:pPr>
      <w:r w:rsidRPr="0012620C">
        <w:rPr>
          <w:rFonts w:ascii="Arial" w:hAnsi="Arial" w:cs="Arial"/>
          <w:lang w:val="es-PE"/>
        </w:rPr>
        <w:t>Edificio PETROPERU</w:t>
      </w:r>
    </w:p>
    <w:p w14:paraId="4BA9FDDC" w14:textId="77777777" w:rsidR="00AC59FF" w:rsidRPr="0012620C" w:rsidRDefault="00AC59FF" w:rsidP="00AC59FF">
      <w:pPr>
        <w:spacing w:after="0" w:line="248" w:lineRule="auto"/>
        <w:rPr>
          <w:rFonts w:ascii="Arial" w:hAnsi="Arial" w:cs="Arial"/>
          <w:lang w:val="es-PE"/>
        </w:rPr>
      </w:pPr>
      <w:r w:rsidRPr="0012620C">
        <w:rPr>
          <w:rFonts w:ascii="Arial" w:hAnsi="Arial" w:cs="Arial"/>
          <w:lang w:val="es-PE"/>
        </w:rPr>
        <w:t>Presente.-</w:t>
      </w:r>
    </w:p>
    <w:p w14:paraId="537CC301" w14:textId="77777777" w:rsidR="00AC59FF" w:rsidRPr="0012620C" w:rsidRDefault="00AC59FF" w:rsidP="00AC59FF">
      <w:pPr>
        <w:spacing w:after="0" w:line="248" w:lineRule="auto"/>
        <w:ind w:left="709"/>
        <w:rPr>
          <w:rFonts w:ascii="Arial" w:hAnsi="Arial" w:cs="Arial"/>
          <w:lang w:val="es-PE"/>
        </w:rPr>
      </w:pPr>
    </w:p>
    <w:p w14:paraId="7451CE48" w14:textId="1D137B77" w:rsidR="00AC59FF" w:rsidRPr="000A4F04" w:rsidRDefault="00AC59FF" w:rsidP="00AC59FF">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sidR="00B60252">
        <w:rPr>
          <w:rFonts w:ascii="Arial" w:hAnsi="Arial" w:cs="Arial"/>
          <w:b/>
          <w:bCs/>
          <w:i/>
          <w:lang w:val="es-PE"/>
        </w:rPr>
        <w:t>4</w:t>
      </w:r>
      <w:r w:rsidRPr="000A4F04">
        <w:rPr>
          <w:rFonts w:ascii="Arial" w:hAnsi="Arial" w:cs="Arial"/>
          <w:b/>
          <w:bCs/>
          <w:i/>
          <w:lang w:val="es-PE"/>
        </w:rPr>
        <w:t>-202</w:t>
      </w:r>
      <w:r>
        <w:rPr>
          <w:rFonts w:ascii="Arial" w:hAnsi="Arial" w:cs="Arial"/>
          <w:b/>
          <w:bCs/>
          <w:i/>
          <w:lang w:val="es-PE"/>
        </w:rPr>
        <w:t>6</w:t>
      </w:r>
    </w:p>
    <w:p w14:paraId="0163A6F5" w14:textId="4F3514CD" w:rsidR="00AC59FF" w:rsidRPr="001E72BD" w:rsidRDefault="00AC59FF" w:rsidP="00AC59FF">
      <w:pPr>
        <w:spacing w:after="0" w:line="277" w:lineRule="auto"/>
        <w:ind w:left="1698"/>
        <w:jc w:val="both"/>
        <w:rPr>
          <w:rFonts w:ascii="Arial" w:hAnsi="Arial" w:cs="Arial"/>
          <w:b/>
          <w:bCs/>
          <w:i/>
          <w:iCs/>
          <w:lang w:val="es-PE"/>
        </w:rPr>
      </w:pPr>
      <w:r w:rsidRPr="00115379">
        <w:rPr>
          <w:rFonts w:ascii="Arial" w:hAnsi="Arial" w:cs="Arial"/>
          <w:b/>
          <w:bCs/>
          <w:i/>
          <w:iCs/>
          <w:lang w:val="es-PE"/>
        </w:rPr>
        <w:t xml:space="preserve">Contratación de un Consultor </w:t>
      </w:r>
      <w:r w:rsidR="007D5E4E">
        <w:rPr>
          <w:rFonts w:ascii="Arial" w:hAnsi="Arial" w:cs="Arial"/>
          <w:b/>
          <w:bCs/>
          <w:i/>
          <w:iCs/>
          <w:lang w:val="es-PE"/>
        </w:rPr>
        <w:t>de Transacción</w:t>
      </w:r>
      <w:r w:rsidRPr="00115379">
        <w:rPr>
          <w:rFonts w:ascii="Arial" w:hAnsi="Arial" w:cs="Arial"/>
          <w:b/>
          <w:bCs/>
          <w:i/>
          <w:iCs/>
          <w:lang w:val="es-PE"/>
        </w:rPr>
        <w:t xml:space="preserve"> para las fases de estructuración y transacción de la Iniciativa Estatal de Proyectos en Activos “Sechura”</w:t>
      </w:r>
      <w:r>
        <w:rPr>
          <w:rFonts w:ascii="Arial" w:hAnsi="Arial" w:cs="Arial"/>
          <w:b/>
          <w:bCs/>
          <w:i/>
          <w:iCs/>
          <w:lang w:val="es-PE"/>
        </w:rPr>
        <w:t>.</w:t>
      </w:r>
      <w:r w:rsidRPr="00A36E48">
        <w:rPr>
          <w:rFonts w:ascii="Arial" w:hAnsi="Arial" w:cs="Arial"/>
          <w:b/>
          <w:bCs/>
          <w:i/>
          <w:iCs/>
          <w:lang w:val="es-PE"/>
        </w:rPr>
        <w:t xml:space="preserve"> </w:t>
      </w:r>
    </w:p>
    <w:p w14:paraId="6708AFC9" w14:textId="77777777" w:rsidR="00AC59FF" w:rsidRPr="00846809" w:rsidRDefault="00AC59FF" w:rsidP="00AC59FF">
      <w:pPr>
        <w:spacing w:after="0" w:line="277" w:lineRule="auto"/>
        <w:ind w:left="1701"/>
        <w:jc w:val="both"/>
        <w:rPr>
          <w:rFonts w:ascii="Arial" w:hAnsi="Arial" w:cs="Arial"/>
          <w:b/>
          <w:bCs/>
          <w:i/>
          <w:iCs/>
          <w:lang w:val="es-PE"/>
        </w:rPr>
      </w:pPr>
    </w:p>
    <w:p w14:paraId="534CA75C" w14:textId="77777777" w:rsidR="00AC59FF" w:rsidRPr="0099654F" w:rsidRDefault="00AC59FF" w:rsidP="00AC59FF">
      <w:pPr>
        <w:spacing w:after="0" w:line="248" w:lineRule="auto"/>
        <w:rPr>
          <w:rFonts w:ascii="Arial" w:hAnsi="Arial" w:cs="Arial"/>
          <w:lang w:val="es-PE"/>
        </w:rPr>
      </w:pPr>
      <w:r w:rsidRPr="0099654F">
        <w:rPr>
          <w:rFonts w:ascii="Arial" w:hAnsi="Arial" w:cs="Arial"/>
          <w:lang w:val="es-PE"/>
        </w:rPr>
        <w:t>De nuestra consideración:</w:t>
      </w:r>
    </w:p>
    <w:p w14:paraId="3EBD4498" w14:textId="77777777" w:rsidR="00AC59FF" w:rsidRPr="0099654F" w:rsidRDefault="00AC59FF" w:rsidP="00AC59FF">
      <w:pPr>
        <w:spacing w:after="0" w:line="248" w:lineRule="auto"/>
        <w:rPr>
          <w:rFonts w:ascii="Arial" w:hAnsi="Arial" w:cs="Arial"/>
          <w:lang w:val="es-PE"/>
        </w:rPr>
      </w:pPr>
    </w:p>
    <w:p w14:paraId="7DFD62B1" w14:textId="77777777" w:rsidR="00AC59FF" w:rsidRPr="0099654F" w:rsidRDefault="00AC59FF" w:rsidP="00AC59FF">
      <w:pPr>
        <w:spacing w:after="0" w:line="248" w:lineRule="auto"/>
        <w:jc w:val="both"/>
        <w:rPr>
          <w:rFonts w:ascii="Arial" w:hAnsi="Arial" w:cs="Arial"/>
          <w:lang w:val="es-PE"/>
        </w:rPr>
      </w:pPr>
      <w:r w:rsidRPr="0099654F">
        <w:rPr>
          <w:rFonts w:ascii="Arial" w:hAnsi="Arial" w:cs="Arial"/>
          <w:lang w:val="es-PE"/>
        </w:rPr>
        <w:t>Por la presente, y con carácter de declaración jurada irrevocable e incondicional, manifestamos a ustedes:</w:t>
      </w:r>
    </w:p>
    <w:p w14:paraId="7CC01A95" w14:textId="77777777" w:rsidR="00AC59FF" w:rsidRPr="0099654F" w:rsidRDefault="00AC59FF" w:rsidP="00AC59FF">
      <w:pPr>
        <w:spacing w:after="0" w:line="248" w:lineRule="auto"/>
        <w:rPr>
          <w:rFonts w:ascii="Arial" w:hAnsi="Arial" w:cs="Arial"/>
          <w:lang w:val="es-PE"/>
        </w:rPr>
      </w:pPr>
    </w:p>
    <w:p w14:paraId="70C8B0C0" w14:textId="77777777" w:rsidR="00AC59FF" w:rsidRPr="0099654F" w:rsidRDefault="00AC59FF" w:rsidP="00AC59FF">
      <w:pPr>
        <w:numPr>
          <w:ilvl w:val="0"/>
          <w:numId w:val="9"/>
        </w:numPr>
        <w:spacing w:after="0" w:line="248" w:lineRule="auto"/>
        <w:ind w:left="284" w:hanging="284"/>
        <w:jc w:val="both"/>
        <w:rPr>
          <w:rFonts w:ascii="Arial" w:hAnsi="Arial" w:cs="Arial"/>
          <w:lang w:val="es-PE"/>
        </w:rPr>
      </w:pPr>
      <w:r w:rsidRPr="0099654F">
        <w:rPr>
          <w:rFonts w:ascii="Arial" w:hAnsi="Arial" w:cs="Arial"/>
          <w:lang w:val="es-PE"/>
        </w:rPr>
        <w:t>Que no tenemos impedimento para contratar con el Estado Peruano.</w:t>
      </w:r>
    </w:p>
    <w:p w14:paraId="5E31A1DF" w14:textId="77777777" w:rsidR="00AC59FF" w:rsidRPr="0099654F" w:rsidRDefault="00AC59FF" w:rsidP="00AC59FF">
      <w:pPr>
        <w:numPr>
          <w:ilvl w:val="0"/>
          <w:numId w:val="9"/>
        </w:numPr>
        <w:spacing w:after="0" w:line="248" w:lineRule="auto"/>
        <w:ind w:left="284" w:hanging="284"/>
        <w:jc w:val="both"/>
        <w:rPr>
          <w:rFonts w:ascii="Arial" w:hAnsi="Arial" w:cs="Arial"/>
          <w:lang w:val="es-PE"/>
        </w:rPr>
      </w:pPr>
      <w:r w:rsidRPr="0099654F">
        <w:rPr>
          <w:rFonts w:ascii="Arial" w:hAnsi="Arial" w:cs="Arial"/>
          <w:lang w:val="es-PE"/>
        </w:rPr>
        <w:t>Que no estamos en situación de quiebra ni tenemos iniciado procedimiento concursal alguno de naturaleza similar.</w:t>
      </w:r>
    </w:p>
    <w:p w14:paraId="311BC60C" w14:textId="77777777" w:rsidR="00AC59FF" w:rsidRPr="0099654F" w:rsidRDefault="00AC59FF" w:rsidP="00AC59FF">
      <w:pPr>
        <w:numPr>
          <w:ilvl w:val="0"/>
          <w:numId w:val="9"/>
        </w:numPr>
        <w:spacing w:after="0" w:line="248" w:lineRule="auto"/>
        <w:ind w:left="284" w:hanging="284"/>
        <w:jc w:val="both"/>
        <w:rPr>
          <w:rFonts w:ascii="Arial" w:hAnsi="Arial" w:cs="Arial"/>
          <w:lang w:val="es-PE"/>
        </w:rPr>
      </w:pPr>
      <w:r w:rsidRPr="0099654F">
        <w:rPr>
          <w:rFonts w:ascii="Arial" w:hAnsi="Arial" w:cs="Arial"/>
          <w:lang w:val="es-PE"/>
        </w:rPr>
        <w:t>Que nos sometemos al Reglamento de Contratación de Servicios de Consultoría de la Agencia de Promoción de la Inversión Privada - PROINVERSIÓN y a todos y cada uno de los términos y condiciones establecidos en las Bases del Concurso y demás documentos relativos al Concurso de la referencia.</w:t>
      </w:r>
    </w:p>
    <w:p w14:paraId="118992A1" w14:textId="77777777" w:rsidR="00AC59FF" w:rsidRPr="0099654F" w:rsidRDefault="00AC59FF" w:rsidP="00AC59FF">
      <w:pPr>
        <w:numPr>
          <w:ilvl w:val="0"/>
          <w:numId w:val="9"/>
        </w:numPr>
        <w:spacing w:after="0" w:line="248" w:lineRule="auto"/>
        <w:ind w:left="284" w:hanging="284"/>
        <w:jc w:val="both"/>
        <w:rPr>
          <w:rFonts w:ascii="Arial" w:hAnsi="Arial" w:cs="Arial"/>
          <w:lang w:val="es-PE"/>
        </w:rPr>
      </w:pPr>
      <w:r w:rsidRPr="0099654F">
        <w:rPr>
          <w:rFonts w:ascii="Arial" w:hAnsi="Arial" w:cs="Arial"/>
          <w:lang w:val="es-PE"/>
        </w:rPr>
        <w:t>Que acataremos todas las resoluciones y comunicaciones en general que el Comité de Contrataciones formule en relación con el Concurso de la referencia.</w:t>
      </w:r>
    </w:p>
    <w:p w14:paraId="65CADCEA" w14:textId="77777777" w:rsidR="00AC59FF" w:rsidRPr="0099654F" w:rsidRDefault="00AC59FF" w:rsidP="00AC59FF">
      <w:pPr>
        <w:numPr>
          <w:ilvl w:val="0"/>
          <w:numId w:val="9"/>
        </w:numPr>
        <w:spacing w:after="0" w:line="248" w:lineRule="auto"/>
        <w:ind w:left="284" w:hanging="284"/>
        <w:jc w:val="both"/>
        <w:rPr>
          <w:rFonts w:ascii="Arial" w:hAnsi="Arial" w:cs="Arial"/>
          <w:lang w:val="es-PE"/>
        </w:rPr>
      </w:pPr>
      <w:r w:rsidRPr="0099654F">
        <w:rPr>
          <w:rFonts w:ascii="Arial" w:hAnsi="Arial" w:cs="Arial"/>
          <w:lang w:val="es-PE"/>
        </w:rPr>
        <w:t>Que, en caso de ser adjudicatarios de la Buena Pro, nos comprometemos a que los integrantes de nuestro consorcio responderán solidariamente por las obligaciones emanadas de las Bases del Concurso, de su Propuesta Técnica y Económica, así como del Contrato de Locación de Servicios (SOLO APLICABLE EN CASO DE CONSORCIOS).</w:t>
      </w:r>
    </w:p>
    <w:p w14:paraId="3289E037" w14:textId="77777777" w:rsidR="00AC59FF" w:rsidRPr="0099654F" w:rsidRDefault="00AC59FF" w:rsidP="00AC59FF">
      <w:pPr>
        <w:numPr>
          <w:ilvl w:val="0"/>
          <w:numId w:val="9"/>
        </w:numPr>
        <w:spacing w:after="0" w:line="248" w:lineRule="auto"/>
        <w:ind w:left="284" w:hanging="284"/>
        <w:jc w:val="both"/>
        <w:rPr>
          <w:rFonts w:ascii="Arial" w:hAnsi="Arial" w:cs="Arial"/>
          <w:lang w:val="es-PE"/>
        </w:rPr>
      </w:pPr>
      <w:r w:rsidRPr="0099654F">
        <w:rPr>
          <w:rFonts w:ascii="Arial" w:hAnsi="Arial" w:cs="Arial"/>
          <w:lang w:val="es-PE"/>
        </w:rPr>
        <w:t>Que, mis propuestas tienen una validez no menor de sesenta (60) días calendario.</w:t>
      </w:r>
    </w:p>
    <w:p w14:paraId="6E6B6456" w14:textId="77777777" w:rsidR="00AC59FF" w:rsidRPr="0099654F" w:rsidRDefault="00AC59FF" w:rsidP="00AC59FF">
      <w:pPr>
        <w:spacing w:after="0" w:line="248" w:lineRule="auto"/>
        <w:ind w:left="1069"/>
        <w:rPr>
          <w:rFonts w:ascii="Arial" w:hAnsi="Arial" w:cs="Arial"/>
          <w:lang w:val="es-PE"/>
        </w:rPr>
      </w:pPr>
    </w:p>
    <w:p w14:paraId="28F52696" w14:textId="77777777" w:rsidR="00AC59FF" w:rsidRPr="0099654F" w:rsidRDefault="00AC59FF" w:rsidP="00AC59FF">
      <w:pPr>
        <w:spacing w:after="0" w:line="248" w:lineRule="auto"/>
        <w:rPr>
          <w:rFonts w:ascii="Arial" w:hAnsi="Arial" w:cs="Arial"/>
          <w:lang w:val="es-PE"/>
        </w:rPr>
      </w:pPr>
      <w:r w:rsidRPr="0099654F">
        <w:rPr>
          <w:rFonts w:ascii="Arial" w:hAnsi="Arial" w:cs="Arial"/>
          <w:lang w:val="es-PE"/>
        </w:rPr>
        <w:t>Atentamente,</w:t>
      </w:r>
    </w:p>
    <w:p w14:paraId="5FD61F55" w14:textId="77777777" w:rsidR="00AC59FF" w:rsidRPr="0099654F" w:rsidRDefault="00AC59FF" w:rsidP="00AC59FF">
      <w:pPr>
        <w:spacing w:after="0" w:line="248" w:lineRule="auto"/>
        <w:ind w:left="1069"/>
        <w:rPr>
          <w:rFonts w:ascii="Arial" w:hAnsi="Arial" w:cs="Arial"/>
          <w:lang w:val="es-PE"/>
        </w:rPr>
      </w:pPr>
    </w:p>
    <w:p w14:paraId="347CEDBA" w14:textId="77777777" w:rsidR="00AC59FF" w:rsidRPr="0099654F" w:rsidRDefault="00AC59FF" w:rsidP="00AC59FF">
      <w:pPr>
        <w:spacing w:after="0" w:line="248" w:lineRule="auto"/>
        <w:rPr>
          <w:rFonts w:ascii="Arial" w:hAnsi="Arial" w:cs="Arial"/>
          <w:lang w:val="es-PE"/>
        </w:rPr>
      </w:pPr>
      <w:r w:rsidRPr="0099654F">
        <w:rPr>
          <w:rFonts w:ascii="Arial" w:hAnsi="Arial" w:cs="Arial"/>
          <w:lang w:val="es-PE"/>
        </w:rPr>
        <w:t>Nombre y firma del representante legal</w:t>
      </w:r>
    </w:p>
    <w:p w14:paraId="37B8B6FD" w14:textId="77777777" w:rsidR="00AC59FF" w:rsidRPr="0099654F" w:rsidRDefault="00AC59FF" w:rsidP="00AC59FF">
      <w:pPr>
        <w:spacing w:after="0" w:line="248" w:lineRule="auto"/>
        <w:jc w:val="both"/>
        <w:rPr>
          <w:rFonts w:ascii="Arial" w:hAnsi="Arial" w:cs="Arial"/>
          <w:b/>
          <w:i/>
          <w:sz w:val="18"/>
          <w:szCs w:val="18"/>
          <w:lang w:val="es-PE"/>
        </w:rPr>
      </w:pPr>
    </w:p>
    <w:p w14:paraId="4450C726" w14:textId="77777777" w:rsidR="00AC59FF" w:rsidRPr="0099654F" w:rsidRDefault="00AC59FF" w:rsidP="00AC59FF">
      <w:pPr>
        <w:spacing w:after="0" w:line="248" w:lineRule="auto"/>
        <w:jc w:val="both"/>
        <w:rPr>
          <w:rFonts w:ascii="Arial" w:hAnsi="Arial" w:cs="Arial"/>
          <w:b/>
          <w:i/>
          <w:sz w:val="20"/>
          <w:szCs w:val="20"/>
          <w:lang w:val="es-PE"/>
        </w:rPr>
      </w:pPr>
      <w:r w:rsidRPr="0099654F">
        <w:rPr>
          <w:rFonts w:ascii="Arial" w:hAnsi="Arial" w:cs="Arial"/>
          <w:b/>
          <w:i/>
          <w:sz w:val="20"/>
          <w:szCs w:val="20"/>
          <w:lang w:val="es-PE"/>
        </w:rPr>
        <w:t>Nota: En caso de consorcio, cada uno de sus integrantes deberá presentar este formato firmado por su representante legal, salvo que hubieran otorgado poder a un representante común.</w:t>
      </w:r>
    </w:p>
    <w:p w14:paraId="5A8C6C5E" w14:textId="2F0452FD" w:rsidR="00AC59FF" w:rsidRDefault="00AC59FF" w:rsidP="00B60252">
      <w:pPr>
        <w:pStyle w:val="Ttulo1"/>
        <w:spacing w:before="0" w:after="0" w:line="248" w:lineRule="auto"/>
        <w:jc w:val="center"/>
        <w:rPr>
          <w:rFonts w:ascii="Arial" w:hAnsi="Arial" w:cs="Arial"/>
          <w:b/>
          <w:bCs/>
          <w:iCs/>
          <w:sz w:val="22"/>
          <w:szCs w:val="22"/>
          <w:lang w:val="es-PE"/>
        </w:rPr>
      </w:pPr>
      <w:r w:rsidRPr="0099654F">
        <w:rPr>
          <w:rFonts w:ascii="Arial" w:hAnsi="Arial" w:cs="Arial"/>
          <w:i/>
          <w:lang w:val="es-PE"/>
        </w:rPr>
        <w:br w:type="page"/>
      </w:r>
      <w:r w:rsidR="00B60252" w:rsidRPr="00B60252">
        <w:rPr>
          <w:rFonts w:ascii="Arial" w:hAnsi="Arial" w:cs="Arial"/>
          <w:b/>
          <w:bCs/>
          <w:iCs/>
          <w:sz w:val="22"/>
          <w:szCs w:val="22"/>
          <w:lang w:val="es-PE"/>
        </w:rPr>
        <w:lastRenderedPageBreak/>
        <w:t>ANEXO Nro.4</w:t>
      </w:r>
    </w:p>
    <w:p w14:paraId="25DF66C6" w14:textId="47B202C5" w:rsidR="00B60252" w:rsidRPr="001105C3" w:rsidRDefault="00BC319B" w:rsidP="00B60252">
      <w:pPr>
        <w:jc w:val="center"/>
        <w:rPr>
          <w:rFonts w:ascii="Arial" w:hAnsi="Arial" w:cs="Arial"/>
          <w:b/>
          <w:bCs/>
          <w:lang w:val="es-PE"/>
        </w:rPr>
      </w:pPr>
      <w:r w:rsidRPr="001105C3">
        <w:rPr>
          <w:rFonts w:ascii="Arial" w:hAnsi="Arial" w:cs="Arial"/>
          <w:b/>
          <w:bCs/>
          <w:lang w:val="es-PE"/>
        </w:rPr>
        <w:t>DECLARACIÓN JURADA DE AUSENCIA DE CONFLICTO DE INTERESES</w:t>
      </w:r>
      <w:r w:rsidR="001105C3" w:rsidRPr="001105C3">
        <w:rPr>
          <w:rFonts w:ascii="Arial" w:hAnsi="Arial" w:cs="Arial"/>
          <w:b/>
          <w:bCs/>
          <w:lang w:val="es-PE"/>
        </w:rPr>
        <w:t xml:space="preserve"> Y ANTICORRUPCIÓN</w:t>
      </w:r>
    </w:p>
    <w:p w14:paraId="03CE15D6" w14:textId="77777777" w:rsidR="00B60252" w:rsidRDefault="00B60252" w:rsidP="00AC59FF">
      <w:pPr>
        <w:spacing w:after="0" w:line="277" w:lineRule="auto"/>
        <w:rPr>
          <w:rFonts w:ascii="Arial" w:hAnsi="Arial" w:cs="Arial"/>
        </w:rPr>
      </w:pPr>
    </w:p>
    <w:p w14:paraId="6DC0BA2F" w14:textId="77777777" w:rsidR="00B60252" w:rsidRDefault="00B60252" w:rsidP="00AC59FF">
      <w:pPr>
        <w:spacing w:after="0" w:line="277" w:lineRule="auto"/>
        <w:rPr>
          <w:rFonts w:ascii="Arial" w:hAnsi="Arial" w:cs="Arial"/>
        </w:rPr>
      </w:pPr>
    </w:p>
    <w:p w14:paraId="58263487" w14:textId="14286BEA" w:rsidR="00AC59FF" w:rsidRPr="0099654F" w:rsidRDefault="00AC59FF" w:rsidP="00AC59FF">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4CBA0BD7" w14:textId="77777777" w:rsidR="00AC59FF" w:rsidRPr="0099654F" w:rsidRDefault="00AC59FF" w:rsidP="00AC59FF">
      <w:pPr>
        <w:spacing w:after="0" w:line="277" w:lineRule="auto"/>
        <w:rPr>
          <w:rFonts w:ascii="Arial" w:hAnsi="Arial" w:cs="Arial"/>
          <w:lang w:val="es-PE"/>
        </w:rPr>
      </w:pPr>
    </w:p>
    <w:p w14:paraId="1865070F"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Señores</w:t>
      </w:r>
    </w:p>
    <w:p w14:paraId="76CC76A7"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Comité de Contrataciones</w:t>
      </w:r>
    </w:p>
    <w:p w14:paraId="1CF0EB51"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Agencia de Promoción de la Inversión Privada -PROINVERSION</w:t>
      </w:r>
    </w:p>
    <w:p w14:paraId="618045A2"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Av. Enrique Canaval y Moreyra Nro. 150, Piso 7</w:t>
      </w:r>
    </w:p>
    <w:p w14:paraId="10FC556F" w14:textId="77777777" w:rsidR="00AC59FF" w:rsidRPr="0012620C" w:rsidRDefault="00AC59FF" w:rsidP="00AC59FF">
      <w:pPr>
        <w:spacing w:after="0" w:line="277" w:lineRule="auto"/>
        <w:rPr>
          <w:rFonts w:ascii="Arial" w:hAnsi="Arial" w:cs="Arial"/>
          <w:lang w:val="es-PE"/>
        </w:rPr>
      </w:pPr>
      <w:r w:rsidRPr="0012620C">
        <w:rPr>
          <w:rFonts w:ascii="Arial" w:hAnsi="Arial" w:cs="Arial"/>
          <w:lang w:val="es-PE"/>
        </w:rPr>
        <w:t>Edificio PETROPERU</w:t>
      </w:r>
    </w:p>
    <w:p w14:paraId="3B664749" w14:textId="77777777" w:rsidR="00AC59FF" w:rsidRPr="0012620C" w:rsidRDefault="00AC59FF" w:rsidP="00AC59FF">
      <w:pPr>
        <w:spacing w:after="0" w:line="277" w:lineRule="auto"/>
        <w:rPr>
          <w:rFonts w:ascii="Arial" w:hAnsi="Arial" w:cs="Arial"/>
          <w:lang w:val="es-PE"/>
        </w:rPr>
      </w:pPr>
      <w:r w:rsidRPr="0012620C">
        <w:rPr>
          <w:rFonts w:ascii="Arial" w:hAnsi="Arial" w:cs="Arial"/>
          <w:lang w:val="es-PE"/>
        </w:rPr>
        <w:t>Presente.-</w:t>
      </w:r>
    </w:p>
    <w:p w14:paraId="5DC98BB1" w14:textId="77777777" w:rsidR="00AC59FF" w:rsidRPr="0012620C" w:rsidRDefault="00AC59FF" w:rsidP="00AC59FF">
      <w:pPr>
        <w:spacing w:after="0" w:line="277" w:lineRule="auto"/>
        <w:ind w:left="1800" w:hanging="1091"/>
        <w:jc w:val="both"/>
        <w:rPr>
          <w:rFonts w:ascii="Arial" w:hAnsi="Arial" w:cs="Arial"/>
          <w:bCs/>
          <w:lang w:val="es-PE"/>
        </w:rPr>
      </w:pPr>
    </w:p>
    <w:p w14:paraId="1800ECC8" w14:textId="22EA3D7E" w:rsidR="00AC59FF" w:rsidRPr="000A4F04" w:rsidRDefault="00AC59FF" w:rsidP="00AC59FF">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sidR="00B60252">
        <w:rPr>
          <w:rFonts w:ascii="Arial" w:hAnsi="Arial" w:cs="Arial"/>
          <w:b/>
          <w:bCs/>
          <w:i/>
          <w:lang w:val="es-PE"/>
        </w:rPr>
        <w:t>4</w:t>
      </w:r>
      <w:r w:rsidRPr="000A4F04">
        <w:rPr>
          <w:rFonts w:ascii="Arial" w:hAnsi="Arial" w:cs="Arial"/>
          <w:b/>
          <w:bCs/>
          <w:i/>
          <w:lang w:val="es-PE"/>
        </w:rPr>
        <w:t>-202</w:t>
      </w:r>
      <w:r>
        <w:rPr>
          <w:rFonts w:ascii="Arial" w:hAnsi="Arial" w:cs="Arial"/>
          <w:b/>
          <w:bCs/>
          <w:i/>
          <w:lang w:val="es-PE"/>
        </w:rPr>
        <w:t>6</w:t>
      </w:r>
    </w:p>
    <w:p w14:paraId="76886236" w14:textId="3F73C7E7" w:rsidR="00AC59FF" w:rsidRPr="001E72BD" w:rsidRDefault="00AC59FF" w:rsidP="00AC59FF">
      <w:pPr>
        <w:spacing w:after="0" w:line="277" w:lineRule="auto"/>
        <w:ind w:left="1698"/>
        <w:jc w:val="both"/>
        <w:rPr>
          <w:rFonts w:ascii="Arial" w:hAnsi="Arial" w:cs="Arial"/>
          <w:b/>
          <w:bCs/>
          <w:i/>
          <w:iCs/>
          <w:lang w:val="es-PE"/>
        </w:rPr>
      </w:pPr>
      <w:r w:rsidRPr="00115379">
        <w:rPr>
          <w:rFonts w:ascii="Arial" w:hAnsi="Arial" w:cs="Arial"/>
          <w:b/>
          <w:bCs/>
          <w:i/>
          <w:iCs/>
          <w:lang w:val="es-PE"/>
        </w:rPr>
        <w:t xml:space="preserve">Contratación de un Consultor </w:t>
      </w:r>
      <w:r w:rsidR="007D5E4E">
        <w:rPr>
          <w:rFonts w:ascii="Arial" w:hAnsi="Arial" w:cs="Arial"/>
          <w:b/>
          <w:bCs/>
          <w:i/>
          <w:iCs/>
          <w:lang w:val="es-PE"/>
        </w:rPr>
        <w:t>de Transacción</w:t>
      </w:r>
      <w:r w:rsidRPr="00115379">
        <w:rPr>
          <w:rFonts w:ascii="Arial" w:hAnsi="Arial" w:cs="Arial"/>
          <w:b/>
          <w:bCs/>
          <w:i/>
          <w:iCs/>
          <w:lang w:val="es-PE"/>
        </w:rPr>
        <w:t xml:space="preserve"> para las fases de estructuración y transacción de la Iniciativa Estatal de Proyectos en Activos “Sechura”</w:t>
      </w:r>
      <w:r>
        <w:rPr>
          <w:rFonts w:ascii="Arial" w:hAnsi="Arial" w:cs="Arial"/>
          <w:b/>
          <w:bCs/>
          <w:i/>
          <w:iCs/>
          <w:lang w:val="es-PE"/>
        </w:rPr>
        <w:t>.</w:t>
      </w:r>
      <w:r w:rsidRPr="00A36E48">
        <w:rPr>
          <w:rFonts w:ascii="Arial" w:hAnsi="Arial" w:cs="Arial"/>
          <w:b/>
          <w:bCs/>
          <w:i/>
          <w:iCs/>
          <w:lang w:val="es-PE"/>
        </w:rPr>
        <w:t xml:space="preserve"> </w:t>
      </w:r>
    </w:p>
    <w:p w14:paraId="692C9C3D" w14:textId="77777777" w:rsidR="00AC59FF" w:rsidRPr="0099654F" w:rsidRDefault="00AC59FF" w:rsidP="00AC59FF">
      <w:pPr>
        <w:tabs>
          <w:tab w:val="left" w:pos="2268"/>
        </w:tabs>
        <w:spacing w:after="0" w:line="277" w:lineRule="auto"/>
        <w:ind w:left="709"/>
        <w:rPr>
          <w:rFonts w:ascii="Arial" w:hAnsi="Arial" w:cs="Arial"/>
          <w:lang w:val="es-PE"/>
        </w:rPr>
      </w:pPr>
    </w:p>
    <w:p w14:paraId="6F72BC47"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De nuestra consideración:</w:t>
      </w:r>
    </w:p>
    <w:p w14:paraId="1FADF41E" w14:textId="77777777" w:rsidR="00AC59FF" w:rsidRPr="0099654F" w:rsidRDefault="00AC59FF" w:rsidP="00AC59FF">
      <w:pPr>
        <w:spacing w:after="0" w:line="277" w:lineRule="auto"/>
        <w:rPr>
          <w:rFonts w:ascii="Arial" w:hAnsi="Arial" w:cs="Arial"/>
          <w:lang w:val="es-PE"/>
        </w:rPr>
      </w:pPr>
    </w:p>
    <w:p w14:paraId="6F7AF458"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Por la presente, y con carácter de declaración jurada irrevocable e incondicional, manifestamos a ustedes que:</w:t>
      </w:r>
    </w:p>
    <w:p w14:paraId="5AFCBED1" w14:textId="77777777" w:rsidR="00AC59FF" w:rsidRPr="0099654F" w:rsidRDefault="00AC59FF" w:rsidP="00AC59FF">
      <w:pPr>
        <w:spacing w:after="0" w:line="277" w:lineRule="auto"/>
        <w:jc w:val="both"/>
        <w:rPr>
          <w:rFonts w:ascii="Arial" w:hAnsi="Arial" w:cs="Arial"/>
          <w:lang w:val="es-PE"/>
        </w:rPr>
      </w:pPr>
    </w:p>
    <w:p w14:paraId="2D3132AA" w14:textId="77777777" w:rsidR="00AC59FF" w:rsidRPr="0099654F" w:rsidRDefault="00AC59FF" w:rsidP="00AC59FF">
      <w:pPr>
        <w:numPr>
          <w:ilvl w:val="0"/>
          <w:numId w:val="27"/>
        </w:numPr>
        <w:tabs>
          <w:tab w:val="right" w:leader="dot" w:pos="8931"/>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 xml:space="preserve">Los profesionales que participarán en el servicio requerido no tienen ningún tipo de conflicto de intereses con respecto al servicio que se prestaría, condición que, en caso de resultar adjudicatarios de la Buena Pro, se mantendrá </w:t>
      </w:r>
      <w:r w:rsidRPr="0099654F">
        <w:rPr>
          <w:rFonts w:ascii="Arial" w:hAnsi="Arial" w:cs="Arial"/>
          <w:color w:val="000000"/>
          <w:lang w:val="es-PE" w:bidi="es-ES"/>
        </w:rPr>
        <w:t xml:space="preserve">incluso hasta un año posterior a la finalización de </w:t>
      </w:r>
      <w:r w:rsidRPr="0099654F">
        <w:rPr>
          <w:rFonts w:ascii="Arial" w:eastAsia="Times New Roman" w:hAnsi="Arial" w:cs="Arial"/>
          <w:lang w:val="es-PE"/>
        </w:rPr>
        <w:t>la prestación del servicio. El conflicto de intereses puede ser de índole económica, personal, laboral, financiero o de intereses comunes;</w:t>
      </w:r>
    </w:p>
    <w:p w14:paraId="53717C52" w14:textId="77777777" w:rsidR="00AC59FF" w:rsidRPr="0099654F" w:rsidRDefault="00AC59FF" w:rsidP="00AC59FF">
      <w:pPr>
        <w:tabs>
          <w:tab w:val="right" w:leader="dot" w:pos="8364"/>
        </w:tabs>
        <w:spacing w:after="0" w:line="277" w:lineRule="auto"/>
        <w:ind w:left="284" w:right="-45" w:hanging="284"/>
        <w:jc w:val="both"/>
        <w:rPr>
          <w:rFonts w:ascii="Arial" w:eastAsia="Times New Roman" w:hAnsi="Arial" w:cs="Arial"/>
          <w:lang w:val="es-PE"/>
        </w:rPr>
      </w:pPr>
    </w:p>
    <w:p w14:paraId="43BB4A74" w14:textId="77777777" w:rsidR="00AC59FF" w:rsidRPr="0099654F" w:rsidRDefault="00AC59FF" w:rsidP="00AC59FF">
      <w:pPr>
        <w:numPr>
          <w:ilvl w:val="0"/>
          <w:numId w:val="27"/>
        </w:numPr>
        <w:tabs>
          <w:tab w:val="right" w:leader="dot" w:pos="8364"/>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 xml:space="preserve">Pondremos en conocimiento de PROINVERSIÓN sin dilación cualquier situación de conflicto de intereses o que pueda dar lugar a dicho conflicto; </w:t>
      </w:r>
    </w:p>
    <w:p w14:paraId="032416DE" w14:textId="77777777" w:rsidR="00AC59FF" w:rsidRPr="0099654F" w:rsidRDefault="00AC59FF" w:rsidP="00AC59FF">
      <w:pPr>
        <w:tabs>
          <w:tab w:val="right" w:leader="dot" w:pos="8364"/>
        </w:tabs>
        <w:spacing w:after="0" w:line="277" w:lineRule="auto"/>
        <w:ind w:left="284" w:right="-45" w:hanging="284"/>
        <w:jc w:val="both"/>
        <w:rPr>
          <w:rFonts w:ascii="Arial" w:eastAsia="Times New Roman" w:hAnsi="Arial" w:cs="Arial"/>
          <w:lang w:val="es-PE"/>
        </w:rPr>
      </w:pPr>
    </w:p>
    <w:p w14:paraId="1A8DE425" w14:textId="77777777" w:rsidR="00AC59FF" w:rsidRPr="0099654F" w:rsidRDefault="00AC59FF" w:rsidP="00AC59FF">
      <w:pPr>
        <w:numPr>
          <w:ilvl w:val="0"/>
          <w:numId w:val="27"/>
        </w:numPr>
        <w:tabs>
          <w:tab w:val="right" w:leader="dot" w:pos="8364"/>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No hemos efectuado ni efectuaremos algún tipo de oferta de la que pueda derivarse alguna ventaja con respecto al presente contrato;</w:t>
      </w:r>
    </w:p>
    <w:p w14:paraId="50761A56" w14:textId="77777777" w:rsidR="00AC59FF" w:rsidRPr="0099654F" w:rsidRDefault="00AC59FF" w:rsidP="00AC59FF">
      <w:pPr>
        <w:tabs>
          <w:tab w:val="right" w:leader="dot" w:pos="8505"/>
        </w:tabs>
        <w:spacing w:after="0" w:line="277" w:lineRule="auto"/>
        <w:ind w:left="284" w:right="-45" w:hanging="284"/>
        <w:jc w:val="both"/>
        <w:rPr>
          <w:rFonts w:ascii="Arial" w:eastAsia="Times New Roman" w:hAnsi="Arial" w:cs="Arial"/>
          <w:lang w:val="es-PE"/>
        </w:rPr>
      </w:pPr>
    </w:p>
    <w:p w14:paraId="5DDD3D3E" w14:textId="77777777" w:rsidR="00AC59FF" w:rsidRPr="0099654F" w:rsidRDefault="00AC59FF" w:rsidP="00AC59FF">
      <w:pPr>
        <w:numPr>
          <w:ilvl w:val="0"/>
          <w:numId w:val="27"/>
        </w:numPr>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No hemos concedido ni concederemos, no hemos intentado ni intentaremos obtener, y no hemos aceptado ni aceptaremos ningún tipo de ventaja, financiera o en especie, en favor de una persona o en nombre de ésta, cuando tal ventaja constituya una práctica ilegal o implique corrupción, directa o indirectamente, por ser un incentivo o una recompensa relacionada con la ejecución del presente contrato.</w:t>
      </w:r>
    </w:p>
    <w:p w14:paraId="0B8351DD" w14:textId="77777777" w:rsidR="00AC59FF" w:rsidRPr="0099654F" w:rsidRDefault="00AC59FF" w:rsidP="00AC59FF">
      <w:pPr>
        <w:spacing w:after="0" w:line="277" w:lineRule="auto"/>
        <w:ind w:left="284" w:right="-45" w:hanging="284"/>
        <w:jc w:val="both"/>
        <w:rPr>
          <w:rFonts w:ascii="Arial" w:eastAsia="Times New Roman" w:hAnsi="Arial" w:cs="Arial"/>
          <w:lang w:val="es-PE"/>
        </w:rPr>
      </w:pPr>
    </w:p>
    <w:p w14:paraId="47E832B3" w14:textId="77777777" w:rsidR="00AC59FF" w:rsidRPr="0099654F" w:rsidRDefault="00AC59FF" w:rsidP="00AC59FF">
      <w:pPr>
        <w:numPr>
          <w:ilvl w:val="0"/>
          <w:numId w:val="27"/>
        </w:numPr>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 xml:space="preserve">Ni el Postor, ni sus accionistas, socios o empresas vinculadas, ni cualquiera de sus respectivos directores, funcionarios, empleados, ni ninguno de sus asesores, </w:t>
      </w:r>
      <w:r w:rsidRPr="0099654F">
        <w:rPr>
          <w:rFonts w:ascii="Arial" w:eastAsia="Times New Roman" w:hAnsi="Arial" w:cs="Arial"/>
          <w:lang w:val="es-PE"/>
        </w:rPr>
        <w:lastRenderedPageBreak/>
        <w:t>representantes o agentes, han pagado, ofrecido, ni intentado pagar u ofrecer, ni intentarán pagar u ofrecer en el futuro ningún pago o comisión ilegal a alguna autoridad relacionada al otorgamiento de la Buena Pro del Concurso, o la ejecución del presente Contrato.</w:t>
      </w:r>
    </w:p>
    <w:p w14:paraId="31EDC556" w14:textId="77777777" w:rsidR="00AC59FF" w:rsidRPr="0099654F" w:rsidRDefault="00AC59FF" w:rsidP="00AC59FF">
      <w:pPr>
        <w:spacing w:after="0" w:line="277" w:lineRule="auto"/>
        <w:ind w:firstLine="708"/>
        <w:rPr>
          <w:rFonts w:ascii="Arial" w:hAnsi="Arial" w:cs="Arial"/>
          <w:lang w:val="es-PE"/>
        </w:rPr>
      </w:pPr>
    </w:p>
    <w:p w14:paraId="09B83296"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el otorgamiento de la Buena Pro del Concurso o la ejecución del contrato de servicios de consultoría correspondiente, dicho contrato quedará resuelto de pleno derecho y se ejecutará la Garantía de Fiel Cumplimiento.</w:t>
      </w:r>
    </w:p>
    <w:p w14:paraId="7A795CC3" w14:textId="77777777" w:rsidR="00AC59FF" w:rsidRPr="0099654F" w:rsidRDefault="00AC59FF" w:rsidP="00AC59FF">
      <w:pPr>
        <w:spacing w:after="0" w:line="277" w:lineRule="auto"/>
        <w:jc w:val="both"/>
        <w:rPr>
          <w:rFonts w:ascii="Arial" w:hAnsi="Arial" w:cs="Arial"/>
          <w:lang w:val="es-PE"/>
        </w:rPr>
      </w:pPr>
    </w:p>
    <w:p w14:paraId="1CE88E7E"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La resolución del mencionado contrato, por aplicación de la presente causal, no genera ningún derecho de indemnización a favor del Consultor por daños y perjuicios.</w:t>
      </w:r>
    </w:p>
    <w:p w14:paraId="20AF2FBF" w14:textId="77777777" w:rsidR="00AC59FF" w:rsidRPr="0099654F" w:rsidRDefault="00AC59FF" w:rsidP="00AC59FF">
      <w:pPr>
        <w:spacing w:after="0" w:line="277" w:lineRule="auto"/>
        <w:jc w:val="both"/>
        <w:rPr>
          <w:rFonts w:ascii="Arial" w:hAnsi="Arial" w:cs="Arial"/>
          <w:lang w:val="es-PE"/>
        </w:rPr>
      </w:pPr>
    </w:p>
    <w:p w14:paraId="7BC78029"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Para la determinación de la vinculación económica a que se hace referencia el primer párrafo, será de aplicación lo previsto en la resolución de la SMV Nro. 019-2015-SMV/01.</w:t>
      </w:r>
    </w:p>
    <w:p w14:paraId="2F8C9391" w14:textId="77777777" w:rsidR="00AC59FF" w:rsidRPr="0099654F" w:rsidRDefault="00AC59FF" w:rsidP="00AC59FF">
      <w:pPr>
        <w:spacing w:after="0" w:line="277" w:lineRule="auto"/>
        <w:ind w:firstLine="708"/>
        <w:rPr>
          <w:rFonts w:ascii="Arial" w:hAnsi="Arial" w:cs="Arial"/>
          <w:lang w:val="es-PE"/>
        </w:rPr>
      </w:pPr>
    </w:p>
    <w:p w14:paraId="3F05E017"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Atentamente,</w:t>
      </w:r>
    </w:p>
    <w:p w14:paraId="5F72B7F5" w14:textId="77777777" w:rsidR="00AC59FF" w:rsidRPr="0099654F" w:rsidRDefault="00AC59FF" w:rsidP="00AC59FF">
      <w:pPr>
        <w:spacing w:after="0" w:line="277" w:lineRule="auto"/>
        <w:ind w:left="1069"/>
        <w:rPr>
          <w:rFonts w:ascii="Arial" w:hAnsi="Arial" w:cs="Arial"/>
          <w:lang w:val="es-PE"/>
        </w:rPr>
      </w:pPr>
    </w:p>
    <w:p w14:paraId="4F081788" w14:textId="77777777" w:rsidR="00AC59FF" w:rsidRPr="0099654F" w:rsidRDefault="00AC59FF" w:rsidP="00AC59FF">
      <w:pPr>
        <w:spacing w:after="0" w:line="277" w:lineRule="auto"/>
        <w:ind w:firstLine="708"/>
        <w:rPr>
          <w:rFonts w:ascii="Arial" w:hAnsi="Arial" w:cs="Arial"/>
          <w:lang w:val="es-PE"/>
        </w:rPr>
      </w:pPr>
    </w:p>
    <w:p w14:paraId="047B9AF8" w14:textId="77777777" w:rsidR="00AC59FF" w:rsidRPr="0099654F" w:rsidRDefault="00AC59FF" w:rsidP="00AC59FF">
      <w:pPr>
        <w:spacing w:after="0" w:line="277" w:lineRule="auto"/>
        <w:ind w:firstLine="708"/>
        <w:rPr>
          <w:rFonts w:ascii="Arial" w:hAnsi="Arial" w:cs="Arial"/>
          <w:lang w:val="es-PE"/>
        </w:rPr>
      </w:pPr>
    </w:p>
    <w:p w14:paraId="14F4D86A" w14:textId="77777777" w:rsidR="00AC59FF" w:rsidRPr="0099654F" w:rsidRDefault="00AC59FF" w:rsidP="00AC59FF">
      <w:pPr>
        <w:spacing w:after="0" w:line="277" w:lineRule="auto"/>
        <w:ind w:firstLine="708"/>
        <w:rPr>
          <w:rFonts w:ascii="Arial" w:hAnsi="Arial" w:cs="Arial"/>
          <w:lang w:val="es-PE"/>
        </w:rPr>
      </w:pPr>
    </w:p>
    <w:p w14:paraId="101F1674"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Nombre y firma del representante legal</w:t>
      </w:r>
    </w:p>
    <w:p w14:paraId="13AD1F9C" w14:textId="77777777" w:rsidR="00AC59FF" w:rsidRPr="0099654F" w:rsidRDefault="00AC59FF" w:rsidP="00AC59FF">
      <w:pPr>
        <w:spacing w:after="0" w:line="277" w:lineRule="auto"/>
        <w:ind w:firstLine="708"/>
        <w:rPr>
          <w:rFonts w:ascii="Arial" w:hAnsi="Arial" w:cs="Arial"/>
          <w:b/>
          <w:i/>
          <w:lang w:val="es-PE"/>
        </w:rPr>
      </w:pPr>
    </w:p>
    <w:p w14:paraId="73A25160" w14:textId="77777777" w:rsidR="00AC59FF" w:rsidRPr="0099654F" w:rsidRDefault="00AC59FF" w:rsidP="00AC59FF">
      <w:pPr>
        <w:spacing w:after="0" w:line="277" w:lineRule="auto"/>
        <w:ind w:firstLine="708"/>
        <w:rPr>
          <w:rFonts w:ascii="Arial" w:hAnsi="Arial" w:cs="Arial"/>
          <w:b/>
          <w:i/>
          <w:lang w:val="es-PE"/>
        </w:rPr>
      </w:pPr>
    </w:p>
    <w:p w14:paraId="3518C870" w14:textId="77777777" w:rsidR="00AC59FF" w:rsidRPr="0099654F" w:rsidRDefault="00AC59FF" w:rsidP="00AC59FF">
      <w:pPr>
        <w:spacing w:after="0" w:line="277" w:lineRule="auto"/>
        <w:ind w:firstLine="708"/>
        <w:rPr>
          <w:rFonts w:ascii="Arial" w:hAnsi="Arial" w:cs="Arial"/>
          <w:b/>
          <w:i/>
          <w:lang w:val="es-PE"/>
        </w:rPr>
      </w:pPr>
    </w:p>
    <w:p w14:paraId="12CE2E35" w14:textId="77777777" w:rsidR="00AC59FF" w:rsidRPr="0099654F" w:rsidRDefault="00AC59FF" w:rsidP="00AC59FF">
      <w:pPr>
        <w:spacing w:after="0" w:line="277" w:lineRule="auto"/>
        <w:ind w:firstLine="708"/>
        <w:rPr>
          <w:rFonts w:ascii="Arial" w:hAnsi="Arial" w:cs="Arial"/>
          <w:b/>
          <w:i/>
          <w:lang w:val="es-PE"/>
        </w:rPr>
      </w:pPr>
    </w:p>
    <w:p w14:paraId="0ACF5F9B" w14:textId="77777777" w:rsidR="00AC59FF" w:rsidRDefault="00AC59FF" w:rsidP="00AC59FF">
      <w:pPr>
        <w:spacing w:after="0" w:line="277" w:lineRule="auto"/>
        <w:ind w:firstLine="708"/>
        <w:rPr>
          <w:rFonts w:ascii="Arial" w:hAnsi="Arial" w:cs="Arial"/>
          <w:b/>
          <w:i/>
          <w:lang w:val="es-PE"/>
        </w:rPr>
      </w:pPr>
    </w:p>
    <w:p w14:paraId="50936133" w14:textId="77777777" w:rsidR="00AC59FF" w:rsidRDefault="00AC59FF" w:rsidP="00AC59FF">
      <w:pPr>
        <w:spacing w:after="0" w:line="277" w:lineRule="auto"/>
        <w:ind w:firstLine="708"/>
        <w:rPr>
          <w:rFonts w:ascii="Arial" w:hAnsi="Arial" w:cs="Arial"/>
          <w:b/>
          <w:i/>
          <w:lang w:val="es-PE"/>
        </w:rPr>
      </w:pPr>
    </w:p>
    <w:p w14:paraId="4104BB97" w14:textId="77777777" w:rsidR="00AC59FF" w:rsidRDefault="00AC59FF" w:rsidP="00AC59FF">
      <w:pPr>
        <w:spacing w:after="0" w:line="277" w:lineRule="auto"/>
        <w:ind w:firstLine="708"/>
        <w:rPr>
          <w:rFonts w:ascii="Arial" w:hAnsi="Arial" w:cs="Arial"/>
          <w:b/>
          <w:i/>
          <w:lang w:val="es-PE"/>
        </w:rPr>
      </w:pPr>
    </w:p>
    <w:p w14:paraId="6D9D766E" w14:textId="77777777" w:rsidR="00AC59FF" w:rsidRDefault="00AC59FF" w:rsidP="00AC59FF">
      <w:pPr>
        <w:spacing w:after="0" w:line="277" w:lineRule="auto"/>
        <w:ind w:firstLine="708"/>
        <w:rPr>
          <w:rFonts w:ascii="Arial" w:hAnsi="Arial" w:cs="Arial"/>
          <w:b/>
          <w:i/>
          <w:lang w:val="es-PE"/>
        </w:rPr>
      </w:pPr>
    </w:p>
    <w:p w14:paraId="4CD54D5A" w14:textId="77777777" w:rsidR="00AC59FF" w:rsidRPr="0099654F" w:rsidRDefault="00AC59FF" w:rsidP="00AC59FF">
      <w:pPr>
        <w:spacing w:after="0" w:line="277" w:lineRule="auto"/>
        <w:ind w:firstLine="708"/>
        <w:rPr>
          <w:rFonts w:ascii="Arial" w:hAnsi="Arial" w:cs="Arial"/>
          <w:b/>
          <w:i/>
          <w:lang w:val="es-PE"/>
        </w:rPr>
      </w:pPr>
    </w:p>
    <w:p w14:paraId="2E05450C" w14:textId="77777777" w:rsidR="00AC59FF" w:rsidRPr="0099654F" w:rsidRDefault="00AC59FF" w:rsidP="00AC59FF">
      <w:pPr>
        <w:spacing w:after="0" w:line="277" w:lineRule="auto"/>
        <w:ind w:firstLine="708"/>
        <w:rPr>
          <w:rFonts w:ascii="Arial" w:hAnsi="Arial" w:cs="Arial"/>
          <w:b/>
          <w:i/>
          <w:lang w:val="es-PE"/>
        </w:rPr>
      </w:pPr>
    </w:p>
    <w:p w14:paraId="1B369E8D" w14:textId="77777777" w:rsidR="00AC59FF" w:rsidRPr="0099654F" w:rsidRDefault="00AC59FF" w:rsidP="00AC59FF">
      <w:pPr>
        <w:spacing w:after="0" w:line="277" w:lineRule="auto"/>
        <w:rPr>
          <w:rFonts w:ascii="Arial" w:hAnsi="Arial" w:cs="Arial"/>
          <w:b/>
          <w:i/>
          <w:lang w:val="es-PE"/>
        </w:rPr>
      </w:pPr>
      <w:r w:rsidRPr="0099654F">
        <w:rPr>
          <w:rFonts w:ascii="Arial" w:hAnsi="Arial" w:cs="Arial"/>
          <w:b/>
          <w:i/>
          <w:lang w:val="es-PE"/>
        </w:rPr>
        <w:t>Nota:</w:t>
      </w:r>
    </w:p>
    <w:p w14:paraId="196D3BC0" w14:textId="77777777" w:rsidR="00AC59FF" w:rsidRPr="0099654F" w:rsidRDefault="00AC59FF" w:rsidP="00AC59FF">
      <w:pPr>
        <w:spacing w:after="0" w:line="277" w:lineRule="auto"/>
        <w:jc w:val="both"/>
        <w:rPr>
          <w:rFonts w:ascii="Arial" w:hAnsi="Arial" w:cs="Arial"/>
          <w:b/>
          <w:i/>
          <w:lang w:val="es-PE"/>
        </w:rPr>
      </w:pPr>
      <w:r w:rsidRPr="0099654F">
        <w:rPr>
          <w:rFonts w:ascii="Arial" w:hAnsi="Arial" w:cs="Arial"/>
          <w:b/>
          <w:i/>
          <w:lang w:val="es-PE"/>
        </w:rPr>
        <w:t>En caso de consorcio, cada uno de sus integrantes deberá presentar este formato firmado por su representante legal, salvo que hubieran otorgado poder a un representante común.</w:t>
      </w:r>
    </w:p>
    <w:p w14:paraId="0E99F4E4" w14:textId="77777777" w:rsidR="00AC59FF" w:rsidRPr="001105C3" w:rsidRDefault="00AC59FF" w:rsidP="00AC59FF">
      <w:pPr>
        <w:pStyle w:val="Ttulo1"/>
        <w:spacing w:before="0" w:after="0" w:line="277" w:lineRule="auto"/>
        <w:jc w:val="center"/>
        <w:rPr>
          <w:rFonts w:ascii="Arial" w:hAnsi="Arial" w:cs="Arial"/>
          <w:b/>
          <w:bCs/>
          <w:u w:val="single"/>
          <w:lang w:val="es-PE"/>
        </w:rPr>
      </w:pPr>
      <w:r w:rsidRPr="0099654F">
        <w:rPr>
          <w:rFonts w:ascii="Arial" w:hAnsi="Arial" w:cs="Arial"/>
          <w:lang w:val="es-PE"/>
        </w:rPr>
        <w:br w:type="page"/>
      </w:r>
      <w:r w:rsidRPr="001105C3">
        <w:rPr>
          <w:rFonts w:ascii="Arial" w:hAnsi="Arial" w:cs="Arial"/>
          <w:b/>
          <w:bCs/>
          <w:sz w:val="22"/>
          <w:szCs w:val="22"/>
          <w:lang w:val="es-PE"/>
        </w:rPr>
        <w:lastRenderedPageBreak/>
        <w:t>ANEXO Nro. 5</w:t>
      </w:r>
    </w:p>
    <w:p w14:paraId="435494E3" w14:textId="77777777" w:rsidR="00AC59FF" w:rsidRPr="001105C3" w:rsidRDefault="00AC59FF" w:rsidP="00AC59FF">
      <w:pPr>
        <w:pStyle w:val="Ttulo1"/>
        <w:spacing w:before="0" w:after="0" w:line="277" w:lineRule="auto"/>
        <w:jc w:val="center"/>
        <w:rPr>
          <w:rFonts w:ascii="Arial" w:hAnsi="Arial" w:cs="Arial"/>
          <w:b/>
          <w:bCs/>
          <w:u w:val="single"/>
          <w:lang w:val="es-PE"/>
        </w:rPr>
      </w:pPr>
      <w:r w:rsidRPr="001105C3">
        <w:rPr>
          <w:rFonts w:ascii="Arial" w:hAnsi="Arial" w:cs="Arial"/>
          <w:b/>
          <w:bCs/>
          <w:sz w:val="22"/>
          <w:szCs w:val="22"/>
          <w:lang w:val="es-PE"/>
        </w:rPr>
        <w:t>CRONOGRAMA DEL CONCURSO</w:t>
      </w:r>
    </w:p>
    <w:p w14:paraId="1EE09BF0" w14:textId="77777777" w:rsidR="00AC59FF" w:rsidRPr="0099654F" w:rsidRDefault="00AC59FF" w:rsidP="00AC59FF">
      <w:pPr>
        <w:spacing w:after="0" w:line="277" w:lineRule="auto"/>
        <w:ind w:left="708"/>
        <w:rPr>
          <w:rFonts w:ascii="Arial" w:hAnsi="Arial" w:cs="Arial"/>
          <w:lang w:val="es-PE"/>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3867"/>
      </w:tblGrid>
      <w:tr w:rsidR="00AC59FF" w:rsidRPr="0099654F" w14:paraId="4550B5E3" w14:textId="77777777" w:rsidTr="00D45F96">
        <w:trPr>
          <w:trHeight w:val="158"/>
        </w:trPr>
        <w:tc>
          <w:tcPr>
            <w:tcW w:w="4025" w:type="dxa"/>
            <w:vAlign w:val="center"/>
          </w:tcPr>
          <w:p w14:paraId="29CB0701" w14:textId="77777777" w:rsidR="00AC59FF" w:rsidRPr="0099654F" w:rsidRDefault="00AC59FF" w:rsidP="00D45F96">
            <w:pPr>
              <w:spacing w:after="0" w:line="277" w:lineRule="auto"/>
              <w:jc w:val="center"/>
              <w:rPr>
                <w:rFonts w:ascii="Arial" w:hAnsi="Arial" w:cs="Arial"/>
                <w:b/>
                <w:lang w:val="es-PE"/>
              </w:rPr>
            </w:pPr>
            <w:r w:rsidRPr="0099654F">
              <w:rPr>
                <w:rFonts w:ascii="Arial" w:hAnsi="Arial" w:cs="Arial"/>
                <w:b/>
                <w:lang w:val="es-PE"/>
              </w:rPr>
              <w:t>ACTIVIDAD</w:t>
            </w:r>
          </w:p>
        </w:tc>
        <w:tc>
          <w:tcPr>
            <w:tcW w:w="3987" w:type="dxa"/>
            <w:vAlign w:val="center"/>
          </w:tcPr>
          <w:p w14:paraId="6CD86968" w14:textId="77777777" w:rsidR="00AC59FF" w:rsidRPr="0099654F" w:rsidRDefault="00AC59FF" w:rsidP="00D45F96">
            <w:pPr>
              <w:spacing w:after="0" w:line="277" w:lineRule="auto"/>
              <w:jc w:val="center"/>
              <w:rPr>
                <w:rFonts w:ascii="Arial" w:hAnsi="Arial" w:cs="Arial"/>
                <w:b/>
                <w:lang w:val="es-PE"/>
              </w:rPr>
            </w:pPr>
            <w:r w:rsidRPr="0099654F">
              <w:rPr>
                <w:rFonts w:ascii="Arial" w:hAnsi="Arial" w:cs="Arial"/>
                <w:b/>
                <w:lang w:val="es-PE"/>
              </w:rPr>
              <w:t>FECHA</w:t>
            </w:r>
          </w:p>
        </w:tc>
      </w:tr>
      <w:tr w:rsidR="00AC59FF" w:rsidRPr="0099654F" w14:paraId="3E8ADEA0" w14:textId="77777777" w:rsidTr="00D45F96">
        <w:trPr>
          <w:trHeight w:val="518"/>
        </w:trPr>
        <w:tc>
          <w:tcPr>
            <w:tcW w:w="4025" w:type="dxa"/>
            <w:vAlign w:val="center"/>
          </w:tcPr>
          <w:p w14:paraId="445EB016" w14:textId="77777777" w:rsidR="00AC59FF" w:rsidRPr="0099654F" w:rsidRDefault="00AC59FF" w:rsidP="00D45F96">
            <w:pPr>
              <w:spacing w:after="0" w:line="277" w:lineRule="auto"/>
              <w:jc w:val="center"/>
              <w:rPr>
                <w:rFonts w:ascii="Arial" w:hAnsi="Arial" w:cs="Arial"/>
                <w:lang w:val="es-PE"/>
              </w:rPr>
            </w:pPr>
            <w:r w:rsidRPr="0099654F">
              <w:rPr>
                <w:rFonts w:ascii="Arial" w:hAnsi="Arial" w:cs="Arial"/>
                <w:lang w:val="es-PE"/>
              </w:rPr>
              <w:t>Convocatoria</w:t>
            </w:r>
          </w:p>
        </w:tc>
        <w:tc>
          <w:tcPr>
            <w:tcW w:w="3987" w:type="dxa"/>
            <w:vAlign w:val="center"/>
          </w:tcPr>
          <w:p w14:paraId="7F962809" w14:textId="29D1C630" w:rsidR="00AC59FF" w:rsidRPr="0099654F" w:rsidRDefault="00812D32" w:rsidP="00D45F96">
            <w:pPr>
              <w:spacing w:after="0" w:line="277" w:lineRule="auto"/>
              <w:jc w:val="center"/>
              <w:rPr>
                <w:rFonts w:ascii="Arial" w:hAnsi="Arial" w:cs="Arial"/>
                <w:lang w:val="es-PE"/>
              </w:rPr>
            </w:pPr>
            <w:r>
              <w:rPr>
                <w:rFonts w:ascii="Arial" w:hAnsi="Arial" w:cs="Arial"/>
                <w:lang w:val="es-PE"/>
              </w:rPr>
              <w:t>10</w:t>
            </w:r>
            <w:r w:rsidR="00AC59FF">
              <w:rPr>
                <w:rFonts w:ascii="Arial" w:hAnsi="Arial" w:cs="Arial"/>
                <w:lang w:val="es-PE"/>
              </w:rPr>
              <w:t>/0</w:t>
            </w:r>
            <w:r w:rsidR="00DB50FD">
              <w:rPr>
                <w:rFonts w:ascii="Arial" w:hAnsi="Arial" w:cs="Arial"/>
                <w:lang w:val="es-PE"/>
              </w:rPr>
              <w:t>4</w:t>
            </w:r>
            <w:r w:rsidR="00AC59FF">
              <w:rPr>
                <w:rFonts w:ascii="Arial" w:hAnsi="Arial" w:cs="Arial"/>
                <w:lang w:val="es-PE"/>
              </w:rPr>
              <w:t>/2026</w:t>
            </w:r>
          </w:p>
        </w:tc>
      </w:tr>
      <w:tr w:rsidR="00AC59FF" w:rsidRPr="0099654F" w14:paraId="02B7AD27" w14:textId="77777777" w:rsidTr="00D45F96">
        <w:trPr>
          <w:trHeight w:val="695"/>
        </w:trPr>
        <w:tc>
          <w:tcPr>
            <w:tcW w:w="4025" w:type="dxa"/>
            <w:vAlign w:val="center"/>
          </w:tcPr>
          <w:p w14:paraId="708B759E" w14:textId="77777777" w:rsidR="00AC59FF" w:rsidRPr="0099654F" w:rsidRDefault="00AC59FF" w:rsidP="00D45F96">
            <w:pPr>
              <w:spacing w:after="0" w:line="277" w:lineRule="auto"/>
              <w:jc w:val="center"/>
              <w:rPr>
                <w:rFonts w:ascii="Arial" w:hAnsi="Arial" w:cs="Arial"/>
                <w:lang w:val="es-PE"/>
              </w:rPr>
            </w:pPr>
            <w:r w:rsidRPr="0099654F">
              <w:rPr>
                <w:rFonts w:ascii="Arial" w:hAnsi="Arial" w:cs="Arial"/>
                <w:lang w:val="es-PE"/>
              </w:rPr>
              <w:t>Consultas a las Bases del Concurso</w:t>
            </w:r>
          </w:p>
        </w:tc>
        <w:tc>
          <w:tcPr>
            <w:tcW w:w="3987" w:type="dxa"/>
            <w:vAlign w:val="center"/>
          </w:tcPr>
          <w:p w14:paraId="312C11E8" w14:textId="76308251" w:rsidR="00AC59FF" w:rsidRPr="0099654F" w:rsidRDefault="00AC59FF" w:rsidP="00D45F96">
            <w:pPr>
              <w:spacing w:after="0" w:line="277" w:lineRule="auto"/>
              <w:jc w:val="center"/>
              <w:rPr>
                <w:rFonts w:ascii="Arial" w:hAnsi="Arial" w:cs="Arial"/>
                <w:lang w:val="es-PE"/>
              </w:rPr>
            </w:pPr>
            <w:r w:rsidRPr="0099654F">
              <w:rPr>
                <w:rFonts w:ascii="Arial" w:hAnsi="Arial" w:cs="Arial"/>
                <w:lang w:val="es-PE"/>
              </w:rPr>
              <w:t xml:space="preserve">Hasta el </w:t>
            </w:r>
            <w:r w:rsidR="00812D32">
              <w:rPr>
                <w:rFonts w:ascii="Arial" w:hAnsi="Arial" w:cs="Arial"/>
                <w:lang w:val="es-PE"/>
              </w:rPr>
              <w:t>21</w:t>
            </w:r>
            <w:r>
              <w:rPr>
                <w:rFonts w:ascii="Arial" w:hAnsi="Arial" w:cs="Arial"/>
                <w:lang w:val="es-PE"/>
              </w:rPr>
              <w:t xml:space="preserve"> de abril 2026</w:t>
            </w:r>
          </w:p>
        </w:tc>
      </w:tr>
      <w:tr w:rsidR="00AC59FF" w:rsidRPr="0099654F" w14:paraId="31C4311A" w14:textId="77777777" w:rsidTr="00D45F96">
        <w:trPr>
          <w:trHeight w:val="704"/>
        </w:trPr>
        <w:tc>
          <w:tcPr>
            <w:tcW w:w="4025" w:type="dxa"/>
            <w:vAlign w:val="center"/>
          </w:tcPr>
          <w:p w14:paraId="5B7A69AA" w14:textId="77777777" w:rsidR="00AC59FF" w:rsidRPr="0099654F" w:rsidRDefault="00AC59FF" w:rsidP="00D45F96">
            <w:pPr>
              <w:spacing w:after="0" w:line="277" w:lineRule="auto"/>
              <w:jc w:val="center"/>
              <w:rPr>
                <w:rFonts w:ascii="Arial" w:hAnsi="Arial" w:cs="Arial"/>
                <w:lang w:val="es-PE"/>
              </w:rPr>
            </w:pPr>
            <w:r w:rsidRPr="0099654F">
              <w:rPr>
                <w:rFonts w:ascii="Arial" w:hAnsi="Arial" w:cs="Arial"/>
                <w:lang w:val="es-PE"/>
              </w:rPr>
              <w:t>Absolución de Consultas a las Bases del Concurso</w:t>
            </w:r>
          </w:p>
        </w:tc>
        <w:tc>
          <w:tcPr>
            <w:tcW w:w="3987" w:type="dxa"/>
            <w:vAlign w:val="center"/>
          </w:tcPr>
          <w:p w14:paraId="023476F4" w14:textId="450DA353" w:rsidR="00AC59FF" w:rsidRPr="0099654F" w:rsidRDefault="00AC59FF" w:rsidP="00D45F96">
            <w:pPr>
              <w:spacing w:after="0" w:line="277" w:lineRule="auto"/>
              <w:jc w:val="center"/>
              <w:rPr>
                <w:rFonts w:ascii="Arial" w:hAnsi="Arial" w:cs="Arial"/>
                <w:lang w:val="es-PE"/>
              </w:rPr>
            </w:pPr>
            <w:r>
              <w:rPr>
                <w:rFonts w:ascii="Arial" w:hAnsi="Arial" w:cs="Arial"/>
                <w:lang w:val="es-PE"/>
              </w:rPr>
              <w:t xml:space="preserve">Hasta el </w:t>
            </w:r>
            <w:r w:rsidR="00871104">
              <w:rPr>
                <w:rFonts w:ascii="Arial" w:hAnsi="Arial" w:cs="Arial"/>
                <w:lang w:val="es-PE"/>
              </w:rPr>
              <w:t>2</w:t>
            </w:r>
            <w:r w:rsidR="00812D32">
              <w:rPr>
                <w:rFonts w:ascii="Arial" w:hAnsi="Arial" w:cs="Arial"/>
                <w:lang w:val="es-PE"/>
              </w:rPr>
              <w:t>8</w:t>
            </w:r>
            <w:r>
              <w:rPr>
                <w:rFonts w:ascii="Arial" w:hAnsi="Arial" w:cs="Arial"/>
                <w:lang w:val="es-PE"/>
              </w:rPr>
              <w:t xml:space="preserve"> de abril de 2026</w:t>
            </w:r>
          </w:p>
        </w:tc>
      </w:tr>
      <w:tr w:rsidR="00AC59FF" w:rsidRPr="0099654F" w14:paraId="2061225A" w14:textId="77777777" w:rsidTr="00D45F96">
        <w:trPr>
          <w:trHeight w:val="1098"/>
        </w:trPr>
        <w:tc>
          <w:tcPr>
            <w:tcW w:w="4025" w:type="dxa"/>
            <w:vAlign w:val="center"/>
          </w:tcPr>
          <w:p w14:paraId="4E9C90B5" w14:textId="77777777" w:rsidR="00AC59FF" w:rsidRPr="0099654F" w:rsidRDefault="00AC59FF" w:rsidP="00D45F96">
            <w:pPr>
              <w:spacing w:after="0" w:line="277" w:lineRule="auto"/>
              <w:jc w:val="center"/>
              <w:rPr>
                <w:rFonts w:ascii="Arial" w:hAnsi="Arial" w:cs="Arial"/>
                <w:lang w:val="es-PE"/>
              </w:rPr>
            </w:pPr>
            <w:r w:rsidRPr="0099654F">
              <w:rPr>
                <w:rFonts w:ascii="Arial" w:hAnsi="Arial" w:cs="Arial"/>
                <w:lang w:val="es-PE"/>
              </w:rPr>
              <w:t>Presentación de los Sobres Nro. 1 y Nro. 2 y apertura del Sobre Nro. 1</w:t>
            </w:r>
          </w:p>
        </w:tc>
        <w:tc>
          <w:tcPr>
            <w:tcW w:w="3987" w:type="dxa"/>
            <w:vAlign w:val="center"/>
          </w:tcPr>
          <w:p w14:paraId="67684D90" w14:textId="77777777" w:rsidR="00AC59FF" w:rsidRDefault="00AC59FF" w:rsidP="00D45F96">
            <w:pPr>
              <w:spacing w:after="0" w:line="277" w:lineRule="auto"/>
              <w:ind w:left="81"/>
              <w:jc w:val="center"/>
              <w:rPr>
                <w:rFonts w:ascii="Arial" w:hAnsi="Arial" w:cs="Arial"/>
                <w:lang w:val="es-PE"/>
              </w:rPr>
            </w:pPr>
          </w:p>
          <w:p w14:paraId="2774770A" w14:textId="5B62B16D" w:rsidR="00AC59FF" w:rsidRDefault="00812D32" w:rsidP="00D45F96">
            <w:pPr>
              <w:spacing w:after="0" w:line="277" w:lineRule="auto"/>
              <w:ind w:left="81"/>
              <w:jc w:val="center"/>
              <w:rPr>
                <w:rFonts w:ascii="Arial" w:hAnsi="Arial" w:cs="Arial"/>
                <w:lang w:val="es-PE"/>
              </w:rPr>
            </w:pPr>
            <w:r>
              <w:rPr>
                <w:rFonts w:ascii="Arial" w:hAnsi="Arial" w:cs="Arial"/>
                <w:lang w:val="es-PE"/>
              </w:rPr>
              <w:t>12</w:t>
            </w:r>
            <w:r w:rsidR="00AC59FF">
              <w:rPr>
                <w:rFonts w:ascii="Arial" w:hAnsi="Arial" w:cs="Arial"/>
                <w:lang w:val="es-PE"/>
              </w:rPr>
              <w:t>/0</w:t>
            </w:r>
            <w:r w:rsidR="005B0A04">
              <w:rPr>
                <w:rFonts w:ascii="Arial" w:hAnsi="Arial" w:cs="Arial"/>
                <w:lang w:val="es-PE"/>
              </w:rPr>
              <w:t>5</w:t>
            </w:r>
            <w:r w:rsidR="00AC59FF">
              <w:rPr>
                <w:rFonts w:ascii="Arial" w:hAnsi="Arial" w:cs="Arial"/>
                <w:lang w:val="es-PE"/>
              </w:rPr>
              <w:t>/2026</w:t>
            </w:r>
          </w:p>
          <w:p w14:paraId="3A07796C" w14:textId="77777777" w:rsidR="00AC59FF" w:rsidRPr="0099654F" w:rsidRDefault="00AC59FF" w:rsidP="00D45F96">
            <w:pPr>
              <w:spacing w:after="0" w:line="277" w:lineRule="auto"/>
              <w:ind w:left="81"/>
              <w:jc w:val="center"/>
              <w:rPr>
                <w:rFonts w:ascii="Arial" w:hAnsi="Arial" w:cs="Arial"/>
                <w:lang w:val="es-PE"/>
              </w:rPr>
            </w:pPr>
            <w:r w:rsidRPr="0099654F">
              <w:rPr>
                <w:rFonts w:ascii="Arial" w:hAnsi="Arial" w:cs="Arial"/>
                <w:lang w:val="es-PE"/>
              </w:rPr>
              <w:t xml:space="preserve">11:00 </w:t>
            </w:r>
            <w:proofErr w:type="spellStart"/>
            <w:r w:rsidRPr="0099654F">
              <w:rPr>
                <w:rFonts w:ascii="Arial" w:hAnsi="Arial" w:cs="Arial"/>
                <w:lang w:val="es-PE"/>
              </w:rPr>
              <w:t>hrs</w:t>
            </w:r>
            <w:proofErr w:type="spellEnd"/>
          </w:p>
          <w:p w14:paraId="4BCA0651" w14:textId="77777777" w:rsidR="00AC59FF" w:rsidRPr="0099654F" w:rsidRDefault="00AC59FF" w:rsidP="00D45F96">
            <w:pPr>
              <w:spacing w:after="0" w:line="277" w:lineRule="auto"/>
              <w:jc w:val="center"/>
              <w:rPr>
                <w:rFonts w:ascii="Arial" w:hAnsi="Arial" w:cs="Arial"/>
                <w:lang w:val="es-PE"/>
              </w:rPr>
            </w:pPr>
            <w:r w:rsidRPr="0099654F">
              <w:rPr>
                <w:rFonts w:ascii="Arial" w:hAnsi="Arial" w:cs="Arial"/>
                <w:lang w:val="es-PE"/>
              </w:rPr>
              <w:t>Sala 3, del Piso 8 del Edificio de Petroperú sito en Av. Enrique Canaval Moreyra 150 - San Isidro</w:t>
            </w:r>
          </w:p>
        </w:tc>
      </w:tr>
      <w:tr w:rsidR="00AC59FF" w:rsidRPr="0099654F" w14:paraId="3C262F95" w14:textId="77777777" w:rsidTr="00D45F96">
        <w:trPr>
          <w:trHeight w:val="826"/>
        </w:trPr>
        <w:tc>
          <w:tcPr>
            <w:tcW w:w="4025" w:type="dxa"/>
            <w:vAlign w:val="center"/>
          </w:tcPr>
          <w:p w14:paraId="496F90C4" w14:textId="77777777" w:rsidR="00AC59FF" w:rsidRPr="0099654F" w:rsidRDefault="00AC59FF" w:rsidP="00D45F96">
            <w:pPr>
              <w:spacing w:after="0" w:line="277" w:lineRule="auto"/>
              <w:jc w:val="center"/>
              <w:rPr>
                <w:rFonts w:ascii="Arial" w:hAnsi="Arial" w:cs="Arial"/>
                <w:lang w:val="es-PE"/>
              </w:rPr>
            </w:pPr>
            <w:r w:rsidRPr="0099654F">
              <w:rPr>
                <w:rFonts w:ascii="Arial" w:hAnsi="Arial" w:cs="Arial"/>
                <w:lang w:val="es-PE"/>
              </w:rPr>
              <w:t>Comunicación del Resultado de la Evaluación del Sobre Nro. 1, Apertura del Sobre Nro. 2 y Adjudicación de la Buena Pro</w:t>
            </w:r>
          </w:p>
        </w:tc>
        <w:tc>
          <w:tcPr>
            <w:tcW w:w="3987" w:type="dxa"/>
            <w:vAlign w:val="center"/>
          </w:tcPr>
          <w:p w14:paraId="58118046" w14:textId="77777777" w:rsidR="00AC59FF" w:rsidRDefault="00AC59FF" w:rsidP="00D45F96">
            <w:pPr>
              <w:spacing w:after="0" w:line="277" w:lineRule="auto"/>
              <w:jc w:val="center"/>
              <w:rPr>
                <w:rFonts w:ascii="Arial" w:hAnsi="Arial" w:cs="Arial"/>
                <w:lang w:val="es-PE"/>
              </w:rPr>
            </w:pPr>
          </w:p>
          <w:p w14:paraId="3272EBCD" w14:textId="5DB0AA00" w:rsidR="00AC59FF" w:rsidRDefault="00812D32" w:rsidP="00D45F96">
            <w:pPr>
              <w:spacing w:after="0" w:line="277" w:lineRule="auto"/>
              <w:jc w:val="center"/>
              <w:rPr>
                <w:rFonts w:ascii="Arial" w:hAnsi="Arial" w:cs="Arial"/>
                <w:lang w:val="es-PE"/>
              </w:rPr>
            </w:pPr>
            <w:r>
              <w:rPr>
                <w:rFonts w:ascii="Arial" w:hAnsi="Arial" w:cs="Arial"/>
                <w:lang w:val="es-PE"/>
              </w:rPr>
              <w:t>20</w:t>
            </w:r>
            <w:r w:rsidR="001727C9">
              <w:rPr>
                <w:rFonts w:ascii="Arial" w:hAnsi="Arial" w:cs="Arial"/>
                <w:lang w:val="es-PE"/>
              </w:rPr>
              <w:t>/</w:t>
            </w:r>
            <w:r w:rsidR="00AC59FF">
              <w:rPr>
                <w:rFonts w:ascii="Arial" w:hAnsi="Arial" w:cs="Arial"/>
                <w:lang w:val="es-PE"/>
              </w:rPr>
              <w:t>0</w:t>
            </w:r>
            <w:r w:rsidR="005B0A04">
              <w:rPr>
                <w:rFonts w:ascii="Arial" w:hAnsi="Arial" w:cs="Arial"/>
                <w:lang w:val="es-PE"/>
              </w:rPr>
              <w:t>5</w:t>
            </w:r>
            <w:r w:rsidR="00AC59FF">
              <w:rPr>
                <w:rFonts w:ascii="Arial" w:hAnsi="Arial" w:cs="Arial"/>
                <w:lang w:val="es-PE"/>
              </w:rPr>
              <w:t>/2026</w:t>
            </w:r>
          </w:p>
          <w:p w14:paraId="7DCCE04D" w14:textId="77777777" w:rsidR="00AC59FF" w:rsidRPr="0099654F" w:rsidRDefault="00AC59FF" w:rsidP="00D45F96">
            <w:pPr>
              <w:spacing w:after="0" w:line="277" w:lineRule="auto"/>
              <w:jc w:val="center"/>
              <w:rPr>
                <w:rFonts w:ascii="Arial" w:hAnsi="Arial" w:cs="Arial"/>
                <w:lang w:val="es-PE"/>
              </w:rPr>
            </w:pPr>
            <w:r w:rsidRPr="0099654F">
              <w:rPr>
                <w:rFonts w:ascii="Arial" w:hAnsi="Arial" w:cs="Arial"/>
                <w:lang w:val="es-PE"/>
              </w:rPr>
              <w:t xml:space="preserve">11:00 </w:t>
            </w:r>
            <w:proofErr w:type="spellStart"/>
            <w:r w:rsidRPr="0099654F">
              <w:rPr>
                <w:rFonts w:ascii="Arial" w:hAnsi="Arial" w:cs="Arial"/>
                <w:lang w:val="es-PE"/>
              </w:rPr>
              <w:t>hrs</w:t>
            </w:r>
            <w:proofErr w:type="spellEnd"/>
          </w:p>
          <w:p w14:paraId="37C5D918" w14:textId="77777777" w:rsidR="00AC59FF" w:rsidRPr="0099654F" w:rsidRDefault="00AC59FF" w:rsidP="00D45F96">
            <w:pPr>
              <w:spacing w:after="0" w:line="277" w:lineRule="auto"/>
              <w:jc w:val="center"/>
              <w:rPr>
                <w:rFonts w:ascii="Arial" w:hAnsi="Arial" w:cs="Arial"/>
                <w:lang w:val="es-PE"/>
              </w:rPr>
            </w:pPr>
            <w:r w:rsidRPr="0099654F">
              <w:rPr>
                <w:rFonts w:ascii="Arial" w:hAnsi="Arial" w:cs="Arial"/>
                <w:lang w:val="es-PE"/>
              </w:rPr>
              <w:t>Sala 3, del Piso 8 del Edificio de Petroperú sito en Av. Enrique Canaval Moreyra 150 - San Isidro</w:t>
            </w:r>
          </w:p>
        </w:tc>
      </w:tr>
      <w:tr w:rsidR="00AC59FF" w:rsidRPr="0099654F" w14:paraId="7A4D1881" w14:textId="77777777" w:rsidTr="00D45F96">
        <w:trPr>
          <w:trHeight w:val="445"/>
        </w:trPr>
        <w:tc>
          <w:tcPr>
            <w:tcW w:w="4025" w:type="dxa"/>
            <w:vAlign w:val="center"/>
          </w:tcPr>
          <w:p w14:paraId="1FFC3402" w14:textId="77777777" w:rsidR="00AC59FF" w:rsidRPr="0099654F" w:rsidRDefault="00AC59FF" w:rsidP="00D45F96">
            <w:pPr>
              <w:spacing w:after="0" w:line="277" w:lineRule="auto"/>
              <w:jc w:val="center"/>
              <w:rPr>
                <w:rFonts w:ascii="Arial" w:hAnsi="Arial" w:cs="Arial"/>
                <w:lang w:val="es-PE"/>
              </w:rPr>
            </w:pPr>
            <w:r w:rsidRPr="0099654F">
              <w:rPr>
                <w:rFonts w:ascii="Arial" w:hAnsi="Arial" w:cs="Arial"/>
                <w:lang w:val="es-PE"/>
              </w:rPr>
              <w:t>Consentimiento de la Buena Pro*</w:t>
            </w:r>
          </w:p>
        </w:tc>
        <w:tc>
          <w:tcPr>
            <w:tcW w:w="3987" w:type="dxa"/>
            <w:vAlign w:val="center"/>
          </w:tcPr>
          <w:p w14:paraId="2963F224" w14:textId="77777777" w:rsidR="00AC59FF" w:rsidRPr="0099654F" w:rsidRDefault="00AC59FF" w:rsidP="00D45F96">
            <w:pPr>
              <w:spacing w:after="0" w:line="277" w:lineRule="auto"/>
              <w:jc w:val="center"/>
              <w:rPr>
                <w:rFonts w:ascii="Arial" w:hAnsi="Arial" w:cs="Arial"/>
                <w:lang w:val="es-PE"/>
              </w:rPr>
            </w:pPr>
            <w:r w:rsidRPr="0099654F">
              <w:rPr>
                <w:rFonts w:ascii="Arial" w:hAnsi="Arial" w:cs="Arial"/>
                <w:lang w:val="es-PE"/>
              </w:rPr>
              <w:t>Se comunicará mediante circular</w:t>
            </w:r>
          </w:p>
        </w:tc>
      </w:tr>
      <w:tr w:rsidR="00AC59FF" w:rsidRPr="0099654F" w14:paraId="6D11E3BA" w14:textId="77777777" w:rsidTr="00D45F96">
        <w:trPr>
          <w:trHeight w:val="422"/>
        </w:trPr>
        <w:tc>
          <w:tcPr>
            <w:tcW w:w="4025" w:type="dxa"/>
            <w:vAlign w:val="center"/>
          </w:tcPr>
          <w:p w14:paraId="7AB20D5D" w14:textId="77777777" w:rsidR="00AC59FF" w:rsidRPr="0099654F" w:rsidRDefault="00AC59FF" w:rsidP="00D45F96">
            <w:pPr>
              <w:spacing w:after="0" w:line="277" w:lineRule="auto"/>
              <w:jc w:val="center"/>
              <w:rPr>
                <w:rFonts w:ascii="Arial" w:hAnsi="Arial" w:cs="Arial"/>
                <w:lang w:val="es-PE"/>
              </w:rPr>
            </w:pPr>
            <w:r w:rsidRPr="0099654F">
              <w:rPr>
                <w:rFonts w:ascii="Arial" w:hAnsi="Arial" w:cs="Arial"/>
                <w:lang w:val="es-PE"/>
              </w:rPr>
              <w:t>Fecha de firma del Contrato</w:t>
            </w:r>
          </w:p>
        </w:tc>
        <w:tc>
          <w:tcPr>
            <w:tcW w:w="3987" w:type="dxa"/>
            <w:vAlign w:val="center"/>
          </w:tcPr>
          <w:p w14:paraId="1BB79668" w14:textId="77777777" w:rsidR="00AC59FF" w:rsidRPr="0099654F" w:rsidRDefault="00AC59FF" w:rsidP="00D45F96">
            <w:pPr>
              <w:spacing w:after="0" w:line="277" w:lineRule="auto"/>
              <w:jc w:val="center"/>
              <w:rPr>
                <w:rFonts w:ascii="Arial" w:hAnsi="Arial" w:cs="Arial"/>
                <w:lang w:val="es-PE"/>
              </w:rPr>
            </w:pPr>
            <w:r w:rsidRPr="0099654F">
              <w:rPr>
                <w:rFonts w:ascii="Arial" w:hAnsi="Arial" w:cs="Arial"/>
                <w:lang w:val="es-PE"/>
              </w:rPr>
              <w:t>Se comunicará mediante circular</w:t>
            </w:r>
          </w:p>
        </w:tc>
      </w:tr>
    </w:tbl>
    <w:p w14:paraId="625A4F81" w14:textId="77777777" w:rsidR="00AC59FF" w:rsidRPr="0099654F" w:rsidRDefault="00AC59FF" w:rsidP="00AC59FF">
      <w:pPr>
        <w:spacing w:after="0" w:line="277" w:lineRule="auto"/>
        <w:ind w:left="708"/>
        <w:rPr>
          <w:rFonts w:ascii="Arial" w:hAnsi="Arial" w:cs="Arial"/>
          <w:lang w:val="es-PE"/>
        </w:rPr>
      </w:pPr>
    </w:p>
    <w:p w14:paraId="3DA8E84C" w14:textId="77777777" w:rsidR="00AC59FF" w:rsidRPr="0099654F" w:rsidRDefault="00AC59FF" w:rsidP="00AC59FF">
      <w:pPr>
        <w:spacing w:after="0" w:line="277" w:lineRule="auto"/>
        <w:ind w:left="720"/>
        <w:jc w:val="both"/>
        <w:rPr>
          <w:rFonts w:ascii="Arial" w:hAnsi="Arial" w:cs="Arial"/>
          <w:lang w:val="es-PE"/>
        </w:rPr>
      </w:pPr>
      <w:r w:rsidRPr="0099654F">
        <w:rPr>
          <w:rFonts w:ascii="Arial" w:hAnsi="Arial" w:cs="Arial"/>
          <w:lang w:val="es-PE"/>
        </w:rPr>
        <w:t>*Este evento sólo se producirá si no se hubiere impugnado el acto de otorgamiento de la Buena Pro</w:t>
      </w:r>
    </w:p>
    <w:p w14:paraId="13E47CAF" w14:textId="77777777" w:rsidR="00AC59FF" w:rsidRPr="0099654F" w:rsidRDefault="00AC59FF" w:rsidP="00AC59FF">
      <w:pPr>
        <w:spacing w:after="0" w:line="277" w:lineRule="auto"/>
        <w:ind w:left="720"/>
        <w:rPr>
          <w:rFonts w:ascii="Arial" w:hAnsi="Arial" w:cs="Arial"/>
          <w:lang w:val="es-PE"/>
        </w:rPr>
      </w:pPr>
    </w:p>
    <w:p w14:paraId="3F900D95" w14:textId="77777777" w:rsidR="00AC59FF" w:rsidRPr="0099654F" w:rsidRDefault="00AC59FF" w:rsidP="00AC59FF">
      <w:pPr>
        <w:spacing w:after="0" w:line="277" w:lineRule="auto"/>
        <w:ind w:left="720"/>
        <w:jc w:val="both"/>
        <w:rPr>
          <w:rFonts w:ascii="Arial" w:hAnsi="Arial" w:cs="Arial"/>
          <w:lang w:val="es-PE"/>
        </w:rPr>
      </w:pPr>
      <w:r w:rsidRPr="0099654F">
        <w:rPr>
          <w:rFonts w:ascii="Arial" w:hAnsi="Arial" w:cs="Arial"/>
          <w:lang w:val="es-PE"/>
        </w:rPr>
        <w:t>Nota: En caso de que alguna actividad coincida con un día no laborable, ésta quedará automáticamente reprogramada para el día hábil siguiente.</w:t>
      </w:r>
    </w:p>
    <w:p w14:paraId="1465D5F6" w14:textId="77777777" w:rsidR="00AC59FF" w:rsidRPr="001000D3" w:rsidRDefault="00AC59FF" w:rsidP="00AC59FF">
      <w:pPr>
        <w:pStyle w:val="Ttulo1"/>
        <w:spacing w:before="0" w:after="0" w:line="252" w:lineRule="auto"/>
        <w:jc w:val="center"/>
        <w:rPr>
          <w:rFonts w:ascii="Arial" w:hAnsi="Arial" w:cs="Arial"/>
          <w:b/>
          <w:bCs/>
          <w:u w:val="single"/>
          <w:lang w:val="es-PE"/>
        </w:rPr>
      </w:pPr>
      <w:r w:rsidRPr="0099654F">
        <w:rPr>
          <w:rFonts w:ascii="Arial" w:hAnsi="Arial" w:cs="Arial"/>
          <w:lang w:val="es-PE"/>
        </w:rPr>
        <w:br w:type="page"/>
      </w:r>
      <w:r w:rsidRPr="001000D3">
        <w:rPr>
          <w:rFonts w:ascii="Arial" w:hAnsi="Arial" w:cs="Arial"/>
          <w:b/>
          <w:bCs/>
          <w:sz w:val="22"/>
          <w:szCs w:val="22"/>
          <w:lang w:val="es-PE"/>
        </w:rPr>
        <w:lastRenderedPageBreak/>
        <w:t>ANEXO Nro. 6</w:t>
      </w:r>
    </w:p>
    <w:p w14:paraId="21CE0720" w14:textId="77777777" w:rsidR="00AC59FF" w:rsidRPr="001000D3" w:rsidRDefault="00AC59FF" w:rsidP="00AC59FF">
      <w:pPr>
        <w:pStyle w:val="Ttulo1"/>
        <w:spacing w:before="0" w:after="0" w:line="252" w:lineRule="auto"/>
        <w:jc w:val="center"/>
        <w:rPr>
          <w:rFonts w:ascii="Arial" w:hAnsi="Arial" w:cs="Arial"/>
          <w:b/>
          <w:bCs/>
          <w:u w:val="single"/>
          <w:lang w:val="es-PE"/>
        </w:rPr>
      </w:pPr>
      <w:r w:rsidRPr="001000D3">
        <w:rPr>
          <w:rFonts w:ascii="Arial" w:hAnsi="Arial" w:cs="Arial"/>
          <w:b/>
          <w:bCs/>
          <w:sz w:val="22"/>
          <w:szCs w:val="22"/>
          <w:lang w:val="es-PE"/>
        </w:rPr>
        <w:t>CONTENIDO DE LOS SOBRES</w:t>
      </w:r>
    </w:p>
    <w:p w14:paraId="77F41869" w14:textId="77777777" w:rsidR="00AC59FF" w:rsidRPr="0099654F" w:rsidRDefault="00AC59FF" w:rsidP="00AC59FF">
      <w:pPr>
        <w:spacing w:after="0" w:line="252" w:lineRule="auto"/>
        <w:ind w:left="720"/>
        <w:rPr>
          <w:rFonts w:ascii="Arial" w:hAnsi="Arial" w:cs="Arial"/>
          <w:lang w:val="es-PE"/>
        </w:rPr>
      </w:pPr>
    </w:p>
    <w:p w14:paraId="6A59606A" w14:textId="77777777" w:rsidR="00AC59FF" w:rsidRPr="0099654F" w:rsidRDefault="00AC59FF" w:rsidP="00AC59FF">
      <w:pPr>
        <w:spacing w:after="0" w:line="252" w:lineRule="auto"/>
        <w:rPr>
          <w:rFonts w:ascii="Arial" w:hAnsi="Arial" w:cs="Arial"/>
          <w:b/>
          <w:lang w:val="es-PE"/>
        </w:rPr>
      </w:pPr>
      <w:r w:rsidRPr="0099654F">
        <w:rPr>
          <w:rFonts w:ascii="Arial" w:hAnsi="Arial" w:cs="Arial"/>
          <w:b/>
          <w:lang w:val="es-PE"/>
        </w:rPr>
        <w:t>Sobre Nro. 1: Credenciales y Propuesta Técnica</w:t>
      </w:r>
    </w:p>
    <w:p w14:paraId="01D4AE7C" w14:textId="77777777" w:rsidR="00AC59FF" w:rsidRPr="0099654F" w:rsidRDefault="00AC59FF" w:rsidP="00AC59FF">
      <w:pPr>
        <w:spacing w:after="0" w:line="252" w:lineRule="auto"/>
        <w:rPr>
          <w:rFonts w:ascii="Arial" w:hAnsi="Arial" w:cs="Arial"/>
          <w:lang w:val="es-PE"/>
        </w:rPr>
      </w:pPr>
    </w:p>
    <w:p w14:paraId="573674B5" w14:textId="77777777" w:rsidR="00AC59FF" w:rsidRPr="0099654F" w:rsidRDefault="00AC59FF" w:rsidP="00AC59FF">
      <w:pPr>
        <w:numPr>
          <w:ilvl w:val="0"/>
          <w:numId w:val="10"/>
        </w:numPr>
        <w:spacing w:after="0" w:line="252" w:lineRule="auto"/>
        <w:ind w:left="426"/>
        <w:jc w:val="both"/>
        <w:rPr>
          <w:rFonts w:ascii="Arial" w:hAnsi="Arial" w:cs="Arial"/>
          <w:lang w:val="es-PE"/>
        </w:rPr>
      </w:pPr>
      <w:r w:rsidRPr="0099654F">
        <w:rPr>
          <w:rFonts w:ascii="Arial" w:hAnsi="Arial" w:cs="Arial"/>
          <w:lang w:val="es-PE"/>
        </w:rPr>
        <w:t>Declaración Jurada Presentación del Postor (Anexo Nro. 2).</w:t>
      </w:r>
    </w:p>
    <w:p w14:paraId="5F281D4B" w14:textId="77777777" w:rsidR="00AC59FF" w:rsidRPr="0099654F" w:rsidRDefault="00AC59FF" w:rsidP="00AC59FF">
      <w:pPr>
        <w:spacing w:after="0" w:line="252" w:lineRule="auto"/>
        <w:ind w:left="426" w:hanging="360"/>
        <w:jc w:val="both"/>
        <w:rPr>
          <w:rFonts w:ascii="Arial" w:hAnsi="Arial" w:cs="Arial"/>
          <w:lang w:val="es-PE"/>
        </w:rPr>
      </w:pPr>
    </w:p>
    <w:p w14:paraId="20F8B96A" w14:textId="77777777" w:rsidR="00AC59FF" w:rsidRPr="0099654F" w:rsidRDefault="00AC59FF" w:rsidP="00AC59FF">
      <w:pPr>
        <w:numPr>
          <w:ilvl w:val="0"/>
          <w:numId w:val="10"/>
        </w:numPr>
        <w:spacing w:after="0" w:line="252" w:lineRule="auto"/>
        <w:ind w:left="426"/>
        <w:jc w:val="both"/>
        <w:rPr>
          <w:rFonts w:ascii="Arial" w:hAnsi="Arial" w:cs="Arial"/>
          <w:lang w:val="es-PE"/>
        </w:rPr>
      </w:pPr>
      <w:r w:rsidRPr="0099654F">
        <w:rPr>
          <w:rFonts w:ascii="Arial" w:hAnsi="Arial" w:cs="Arial"/>
          <w:lang w:val="es-PE"/>
        </w:rPr>
        <w:t>Declaración Jurada del Postor de no mantener impedimentos (Anexo Nro. 3).</w:t>
      </w:r>
    </w:p>
    <w:p w14:paraId="00EDD1F5" w14:textId="77777777" w:rsidR="00AC59FF" w:rsidRPr="0099654F" w:rsidRDefault="00AC59FF" w:rsidP="00AC59FF">
      <w:pPr>
        <w:spacing w:after="0" w:line="252" w:lineRule="auto"/>
        <w:ind w:left="426" w:hanging="360"/>
        <w:rPr>
          <w:rFonts w:ascii="Arial" w:hAnsi="Arial" w:cs="Arial"/>
          <w:lang w:val="es-PE"/>
        </w:rPr>
      </w:pPr>
    </w:p>
    <w:p w14:paraId="3E9C4B31" w14:textId="77777777" w:rsidR="00AC59FF" w:rsidRPr="0099654F" w:rsidRDefault="00AC59FF" w:rsidP="00AC59FF">
      <w:pPr>
        <w:numPr>
          <w:ilvl w:val="0"/>
          <w:numId w:val="10"/>
        </w:numPr>
        <w:spacing w:after="0" w:line="252" w:lineRule="auto"/>
        <w:ind w:left="426"/>
        <w:jc w:val="both"/>
        <w:rPr>
          <w:rFonts w:ascii="Arial" w:hAnsi="Arial" w:cs="Arial"/>
          <w:lang w:val="es-PE"/>
        </w:rPr>
      </w:pPr>
      <w:r w:rsidRPr="0099654F">
        <w:rPr>
          <w:rFonts w:ascii="Arial" w:hAnsi="Arial" w:cs="Arial"/>
          <w:lang w:val="es-PE"/>
        </w:rPr>
        <w:t>Declaración Jurada de Ausencia de Conflicto de Intereses y Anticorrupción (Anexo Nro. 4).</w:t>
      </w:r>
    </w:p>
    <w:p w14:paraId="0CFD7092" w14:textId="77777777" w:rsidR="00AC59FF" w:rsidRPr="0099654F" w:rsidRDefault="00AC59FF" w:rsidP="00AC59FF">
      <w:pPr>
        <w:spacing w:after="0" w:line="252" w:lineRule="auto"/>
        <w:ind w:left="426" w:hanging="360"/>
        <w:jc w:val="both"/>
        <w:rPr>
          <w:rFonts w:ascii="Arial" w:hAnsi="Arial" w:cs="Arial"/>
          <w:lang w:val="es-PE"/>
        </w:rPr>
      </w:pPr>
    </w:p>
    <w:p w14:paraId="71D440D7" w14:textId="77777777" w:rsidR="00AC59FF" w:rsidRPr="0099654F" w:rsidRDefault="00AC59FF" w:rsidP="00AC59FF">
      <w:pPr>
        <w:numPr>
          <w:ilvl w:val="0"/>
          <w:numId w:val="10"/>
        </w:numPr>
        <w:spacing w:after="0" w:line="252" w:lineRule="auto"/>
        <w:ind w:left="426"/>
        <w:jc w:val="both"/>
        <w:rPr>
          <w:rFonts w:ascii="Arial" w:hAnsi="Arial" w:cs="Arial"/>
          <w:lang w:val="es-PE"/>
        </w:rPr>
      </w:pPr>
      <w:r w:rsidRPr="0099654F">
        <w:rPr>
          <w:rFonts w:ascii="Arial" w:hAnsi="Arial" w:cs="Arial"/>
          <w:lang w:val="es-PE"/>
        </w:rPr>
        <w:t>Declaración Jurada de experiencias del Postor, que sustentan los Requisitos Mínimos de los Términos de Referencia y adicionalmente los que sustentan la puntuación de la propuesta técnica (Anexo Nro. 7).</w:t>
      </w:r>
    </w:p>
    <w:p w14:paraId="76C873F5" w14:textId="77777777" w:rsidR="00AC59FF" w:rsidRPr="0099654F" w:rsidRDefault="00AC59FF" w:rsidP="00AC59FF">
      <w:pPr>
        <w:spacing w:after="0" w:line="252" w:lineRule="auto"/>
        <w:ind w:left="426" w:hanging="360"/>
        <w:jc w:val="both"/>
        <w:rPr>
          <w:rFonts w:ascii="Arial" w:hAnsi="Arial" w:cs="Arial"/>
          <w:lang w:val="es-PE"/>
        </w:rPr>
      </w:pPr>
    </w:p>
    <w:p w14:paraId="031587F3" w14:textId="77777777" w:rsidR="00AC59FF" w:rsidRPr="0099654F" w:rsidRDefault="00AC59FF" w:rsidP="00AC59FF">
      <w:pPr>
        <w:numPr>
          <w:ilvl w:val="0"/>
          <w:numId w:val="10"/>
        </w:numPr>
        <w:spacing w:after="0" w:line="252" w:lineRule="auto"/>
        <w:ind w:left="426"/>
        <w:jc w:val="both"/>
        <w:rPr>
          <w:rFonts w:ascii="Arial" w:hAnsi="Arial" w:cs="Arial"/>
          <w:lang w:val="es-PE"/>
        </w:rPr>
      </w:pPr>
      <w:r w:rsidRPr="0099654F">
        <w:rPr>
          <w:rFonts w:ascii="Arial" w:hAnsi="Arial" w:cs="Arial"/>
          <w:lang w:val="es-PE"/>
        </w:rPr>
        <w:t>Declaración Jurada de experiencias de los integrantes del Equipo Mínimo de Profesionales, que sustentan los Requisitos Mínimos de los Términos de Referencia y adicionalmente los que sustentan la puntuación de la propuesta técnica, según corresponda (Anexo Nro. 8).</w:t>
      </w:r>
    </w:p>
    <w:p w14:paraId="6C0D3830" w14:textId="77777777" w:rsidR="00AC59FF" w:rsidRPr="0099654F" w:rsidRDefault="00AC59FF" w:rsidP="00AC59FF">
      <w:pPr>
        <w:spacing w:after="0" w:line="252" w:lineRule="auto"/>
        <w:ind w:left="426" w:hanging="360"/>
        <w:jc w:val="both"/>
        <w:rPr>
          <w:rFonts w:ascii="Arial" w:hAnsi="Arial" w:cs="Arial"/>
          <w:lang w:val="es-PE"/>
        </w:rPr>
      </w:pPr>
    </w:p>
    <w:p w14:paraId="52316B25" w14:textId="77777777" w:rsidR="00AC59FF" w:rsidRPr="0099654F" w:rsidRDefault="00AC59FF" w:rsidP="00AC59FF">
      <w:pPr>
        <w:numPr>
          <w:ilvl w:val="0"/>
          <w:numId w:val="10"/>
        </w:numPr>
        <w:spacing w:after="0" w:line="252" w:lineRule="auto"/>
        <w:ind w:left="426"/>
        <w:jc w:val="both"/>
        <w:rPr>
          <w:rFonts w:ascii="Arial" w:hAnsi="Arial" w:cs="Arial"/>
          <w:lang w:val="es-PE"/>
        </w:rPr>
      </w:pPr>
      <w:proofErr w:type="spellStart"/>
      <w:r w:rsidRPr="0099654F">
        <w:rPr>
          <w:rFonts w:ascii="Arial" w:hAnsi="Arial" w:cs="Arial"/>
          <w:lang w:val="es-PE"/>
        </w:rPr>
        <w:t>Curriculum</w:t>
      </w:r>
      <w:proofErr w:type="spellEnd"/>
      <w:r w:rsidRPr="0099654F">
        <w:rPr>
          <w:rFonts w:ascii="Arial" w:hAnsi="Arial" w:cs="Arial"/>
          <w:lang w:val="es-PE"/>
        </w:rPr>
        <w:t xml:space="preserve"> Vitae de las personas que integran el Equipo Mínimo de Profesionales (Anexo Nro. 9).</w:t>
      </w:r>
    </w:p>
    <w:p w14:paraId="4CE855F7" w14:textId="77777777" w:rsidR="00AC59FF" w:rsidRPr="0099654F" w:rsidRDefault="00AC59FF" w:rsidP="00AC59FF">
      <w:pPr>
        <w:spacing w:after="0" w:line="252" w:lineRule="auto"/>
        <w:ind w:left="426" w:hanging="360"/>
        <w:jc w:val="both"/>
        <w:rPr>
          <w:rFonts w:ascii="Arial" w:hAnsi="Arial" w:cs="Arial"/>
          <w:lang w:val="es-PE"/>
        </w:rPr>
      </w:pPr>
    </w:p>
    <w:p w14:paraId="0836B150" w14:textId="77777777" w:rsidR="00AC59FF" w:rsidRPr="0099654F" w:rsidRDefault="00AC59FF" w:rsidP="00AC59FF">
      <w:pPr>
        <w:numPr>
          <w:ilvl w:val="0"/>
          <w:numId w:val="10"/>
        </w:numPr>
        <w:spacing w:after="0" w:line="252" w:lineRule="auto"/>
        <w:ind w:left="426"/>
        <w:jc w:val="both"/>
        <w:rPr>
          <w:rFonts w:ascii="Arial" w:hAnsi="Arial" w:cs="Arial"/>
          <w:lang w:val="es-PE"/>
        </w:rPr>
      </w:pPr>
      <w:r w:rsidRPr="0099654F">
        <w:rPr>
          <w:rFonts w:ascii="Arial" w:hAnsi="Arial" w:cs="Arial"/>
          <w:lang w:val="es-PE"/>
        </w:rPr>
        <w:t>Compromiso de participación y confidencialidad de los miembros del Equipo Mínimo de Profesionales (Anexo Nro. 10).</w:t>
      </w:r>
    </w:p>
    <w:p w14:paraId="353CEF9A" w14:textId="77777777" w:rsidR="00AC59FF" w:rsidRPr="0099654F" w:rsidRDefault="00AC59FF" w:rsidP="00AC59FF">
      <w:pPr>
        <w:spacing w:after="0" w:line="252" w:lineRule="auto"/>
        <w:ind w:left="426" w:hanging="360"/>
        <w:jc w:val="both"/>
        <w:rPr>
          <w:rFonts w:ascii="Arial" w:hAnsi="Arial" w:cs="Arial"/>
          <w:lang w:val="es-PE"/>
        </w:rPr>
      </w:pPr>
    </w:p>
    <w:p w14:paraId="7DC0C0DB" w14:textId="77777777" w:rsidR="00AC59FF" w:rsidRPr="0099654F" w:rsidRDefault="00AC59FF" w:rsidP="00AC59FF">
      <w:pPr>
        <w:numPr>
          <w:ilvl w:val="0"/>
          <w:numId w:val="10"/>
        </w:numPr>
        <w:spacing w:after="0" w:line="252" w:lineRule="auto"/>
        <w:ind w:left="426"/>
        <w:jc w:val="both"/>
        <w:rPr>
          <w:rFonts w:ascii="Arial" w:hAnsi="Arial" w:cs="Arial"/>
          <w:lang w:val="es-PE"/>
        </w:rPr>
      </w:pPr>
      <w:r w:rsidRPr="0099654F">
        <w:rPr>
          <w:rFonts w:ascii="Arial" w:hAnsi="Arial" w:cs="Arial"/>
          <w:lang w:val="es-PE"/>
        </w:rPr>
        <w:t>Compromiso de permanencia de los miembros del Equipo Mínimo de Profesionales (Anexo Nro. 11).</w:t>
      </w:r>
    </w:p>
    <w:p w14:paraId="66B3908F" w14:textId="77777777" w:rsidR="00AC59FF" w:rsidRPr="0099654F" w:rsidRDefault="00AC59FF" w:rsidP="00AC59FF">
      <w:pPr>
        <w:spacing w:after="0" w:line="252" w:lineRule="auto"/>
        <w:ind w:left="426" w:hanging="360"/>
        <w:jc w:val="both"/>
        <w:rPr>
          <w:rFonts w:ascii="Arial" w:hAnsi="Arial" w:cs="Arial"/>
          <w:lang w:val="es-PE"/>
        </w:rPr>
      </w:pPr>
    </w:p>
    <w:p w14:paraId="11BDB9A9" w14:textId="77777777" w:rsidR="00AC59FF" w:rsidRPr="0099654F" w:rsidRDefault="00AC59FF" w:rsidP="00AC59FF">
      <w:pPr>
        <w:numPr>
          <w:ilvl w:val="0"/>
          <w:numId w:val="10"/>
        </w:numPr>
        <w:spacing w:after="0" w:line="252" w:lineRule="auto"/>
        <w:ind w:left="426"/>
        <w:jc w:val="both"/>
        <w:rPr>
          <w:rFonts w:ascii="Arial" w:hAnsi="Arial" w:cs="Arial"/>
          <w:lang w:val="es-PE"/>
        </w:rPr>
      </w:pPr>
      <w:r w:rsidRPr="0099654F">
        <w:rPr>
          <w:rFonts w:ascii="Arial" w:hAnsi="Arial" w:cs="Arial"/>
          <w:lang w:val="es-PE"/>
        </w:rPr>
        <w:t xml:space="preserve">Propuesta del Postor para el Desarrollo del Servicio. Formato A4 no más de </w:t>
      </w:r>
      <w:r>
        <w:rPr>
          <w:rFonts w:ascii="Arial" w:hAnsi="Arial" w:cs="Arial"/>
          <w:lang w:val="es-PE"/>
        </w:rPr>
        <w:t>diez</w:t>
      </w:r>
      <w:r w:rsidRPr="0099654F">
        <w:rPr>
          <w:rFonts w:ascii="Arial" w:hAnsi="Arial" w:cs="Arial"/>
          <w:lang w:val="es-PE"/>
        </w:rPr>
        <w:t xml:space="preserve"> (</w:t>
      </w:r>
      <w:r>
        <w:rPr>
          <w:rFonts w:ascii="Arial" w:hAnsi="Arial" w:cs="Arial"/>
          <w:lang w:val="es-PE"/>
        </w:rPr>
        <w:t>1</w:t>
      </w:r>
      <w:r w:rsidRPr="0099654F">
        <w:rPr>
          <w:rFonts w:ascii="Arial" w:hAnsi="Arial" w:cs="Arial"/>
          <w:lang w:val="es-PE"/>
        </w:rPr>
        <w:t xml:space="preserve">0) páginas, en caso de contar con mayor cantidad solo se tendrá en consideración la evaluación de las </w:t>
      </w:r>
      <w:r>
        <w:rPr>
          <w:rFonts w:ascii="Arial" w:hAnsi="Arial" w:cs="Arial"/>
          <w:lang w:val="es-PE"/>
        </w:rPr>
        <w:t>diez</w:t>
      </w:r>
      <w:r w:rsidRPr="0099654F">
        <w:rPr>
          <w:rFonts w:ascii="Arial" w:hAnsi="Arial" w:cs="Arial"/>
          <w:lang w:val="es-PE"/>
        </w:rPr>
        <w:t xml:space="preserve"> (</w:t>
      </w:r>
      <w:r>
        <w:rPr>
          <w:rFonts w:ascii="Arial" w:hAnsi="Arial" w:cs="Arial"/>
          <w:lang w:val="es-PE"/>
        </w:rPr>
        <w:t>1</w:t>
      </w:r>
      <w:r w:rsidRPr="0099654F">
        <w:rPr>
          <w:rFonts w:ascii="Arial" w:hAnsi="Arial" w:cs="Arial"/>
          <w:lang w:val="es-PE"/>
        </w:rPr>
        <w:t>0) primeras páginas.</w:t>
      </w:r>
    </w:p>
    <w:p w14:paraId="3688379A" w14:textId="77777777" w:rsidR="00AC59FF" w:rsidRPr="0099654F" w:rsidRDefault="00AC59FF" w:rsidP="00AC59FF">
      <w:pPr>
        <w:spacing w:after="0" w:line="252" w:lineRule="auto"/>
        <w:ind w:left="426" w:hanging="360"/>
        <w:jc w:val="both"/>
        <w:rPr>
          <w:rFonts w:ascii="Arial" w:hAnsi="Arial" w:cs="Arial"/>
          <w:lang w:val="es-PE"/>
        </w:rPr>
      </w:pPr>
    </w:p>
    <w:p w14:paraId="22C9D30F" w14:textId="77777777" w:rsidR="00AC59FF" w:rsidRPr="0099654F" w:rsidRDefault="00AC59FF" w:rsidP="00AC59FF">
      <w:pPr>
        <w:spacing w:after="0" w:line="252" w:lineRule="auto"/>
        <w:ind w:left="426"/>
        <w:jc w:val="both"/>
        <w:rPr>
          <w:rFonts w:ascii="Arial" w:eastAsia="MS Gothic" w:hAnsi="Arial" w:cs="Arial"/>
        </w:rPr>
      </w:pPr>
      <w:r w:rsidRPr="0099654F">
        <w:rPr>
          <w:rFonts w:ascii="Arial" w:eastAsia="MS Gothic" w:hAnsi="Arial" w:cs="Arial"/>
        </w:rPr>
        <w:t>El Postor deberá procurar que su Propuesta para el Desarrollo del Servicio contenga lo esencial de su trabajo y por tanto tenga un tamaño razonable para su evaluación.</w:t>
      </w:r>
    </w:p>
    <w:p w14:paraId="33B29E32" w14:textId="77777777" w:rsidR="00AC59FF" w:rsidRPr="0099654F" w:rsidRDefault="00AC59FF" w:rsidP="00AC59FF">
      <w:pPr>
        <w:spacing w:after="0" w:line="252" w:lineRule="auto"/>
        <w:jc w:val="both"/>
        <w:rPr>
          <w:rFonts w:ascii="Arial" w:hAnsi="Arial" w:cs="Arial"/>
          <w:lang w:val="es-PE"/>
        </w:rPr>
      </w:pPr>
    </w:p>
    <w:p w14:paraId="666BC365" w14:textId="77777777" w:rsidR="00AC59FF" w:rsidRPr="0099654F" w:rsidRDefault="00AC59FF" w:rsidP="00AC59FF">
      <w:pPr>
        <w:numPr>
          <w:ilvl w:val="0"/>
          <w:numId w:val="10"/>
        </w:numPr>
        <w:spacing w:after="0" w:line="252" w:lineRule="auto"/>
        <w:ind w:left="426"/>
        <w:jc w:val="both"/>
        <w:rPr>
          <w:rFonts w:ascii="Arial" w:hAnsi="Arial" w:cs="Arial"/>
          <w:lang w:val="es-PE"/>
        </w:rPr>
      </w:pPr>
      <w:r w:rsidRPr="0099654F">
        <w:rPr>
          <w:rFonts w:ascii="Arial" w:hAnsi="Arial" w:cs="Arial"/>
          <w:lang w:val="es-PE"/>
        </w:rPr>
        <w:t>Un ejemplar de la versión final del Contrato de Servicios de Consultoría, debidamente visados en cada hoja por el representante legal del Postor, sin incluir el monto correspondiente a la Propuesta Económica ni a la Garantía de Fiel Cumplimiento del Contrato. (Anexo Nro. 16).</w:t>
      </w:r>
    </w:p>
    <w:p w14:paraId="4F33F4B9" w14:textId="77777777" w:rsidR="00AC59FF" w:rsidRPr="0099654F" w:rsidRDefault="00AC59FF" w:rsidP="00AC59FF">
      <w:pPr>
        <w:spacing w:after="0" w:line="252" w:lineRule="auto"/>
        <w:jc w:val="both"/>
        <w:rPr>
          <w:rFonts w:ascii="Arial" w:hAnsi="Arial" w:cs="Arial"/>
          <w:lang w:val="es-PE"/>
        </w:rPr>
      </w:pPr>
    </w:p>
    <w:p w14:paraId="174040CA" w14:textId="77777777" w:rsidR="00AC59FF" w:rsidRPr="0099654F" w:rsidRDefault="00AC59FF" w:rsidP="00AC59FF">
      <w:pPr>
        <w:spacing w:after="0" w:line="252" w:lineRule="auto"/>
        <w:jc w:val="both"/>
        <w:rPr>
          <w:rFonts w:ascii="Arial" w:hAnsi="Arial" w:cs="Arial"/>
          <w:b/>
          <w:lang w:val="es-PE"/>
        </w:rPr>
      </w:pPr>
      <w:r w:rsidRPr="0099654F">
        <w:rPr>
          <w:rFonts w:ascii="Arial" w:hAnsi="Arial" w:cs="Arial"/>
          <w:b/>
          <w:lang w:val="es-PE"/>
        </w:rPr>
        <w:t>Sobre Nro. 2: Propuesta Económica</w:t>
      </w:r>
    </w:p>
    <w:p w14:paraId="17024839" w14:textId="77777777" w:rsidR="00AC59FF" w:rsidRPr="0099654F" w:rsidRDefault="00AC59FF" w:rsidP="00AC59FF">
      <w:pPr>
        <w:spacing w:after="0" w:line="252" w:lineRule="auto"/>
        <w:ind w:left="720"/>
        <w:rPr>
          <w:rFonts w:ascii="Arial" w:hAnsi="Arial" w:cs="Arial"/>
          <w:b/>
          <w:lang w:val="es-PE"/>
        </w:rPr>
      </w:pPr>
    </w:p>
    <w:p w14:paraId="4D996715" w14:textId="77777777" w:rsidR="00AC59FF" w:rsidRPr="0099654F" w:rsidRDefault="00AC59FF" w:rsidP="00AC59FF">
      <w:pPr>
        <w:spacing w:after="0" w:line="252" w:lineRule="auto"/>
        <w:rPr>
          <w:rFonts w:ascii="Arial" w:hAnsi="Arial" w:cs="Arial"/>
          <w:lang w:val="es-PE"/>
        </w:rPr>
      </w:pPr>
      <w:r w:rsidRPr="0099654F">
        <w:rPr>
          <w:rFonts w:ascii="Arial" w:hAnsi="Arial" w:cs="Arial"/>
          <w:lang w:val="es-PE"/>
        </w:rPr>
        <w:t>Formato de Propuesta Económica. (Anexo Nro. 12)</w:t>
      </w:r>
    </w:p>
    <w:p w14:paraId="11146933" w14:textId="77777777" w:rsidR="00AC59FF" w:rsidRPr="0099654F" w:rsidRDefault="00AC59FF" w:rsidP="00AC59FF">
      <w:pPr>
        <w:spacing w:after="0" w:line="252" w:lineRule="auto"/>
        <w:ind w:left="720"/>
        <w:jc w:val="both"/>
        <w:rPr>
          <w:rFonts w:ascii="Arial" w:hAnsi="Arial" w:cs="Arial"/>
          <w:b/>
          <w:i/>
          <w:lang w:val="es-PE"/>
        </w:rPr>
      </w:pPr>
    </w:p>
    <w:p w14:paraId="57147177" w14:textId="77777777" w:rsidR="00AC59FF" w:rsidRPr="0099654F" w:rsidRDefault="00AC59FF" w:rsidP="00AC59FF">
      <w:pPr>
        <w:spacing w:after="0" w:line="252" w:lineRule="auto"/>
        <w:jc w:val="both"/>
        <w:rPr>
          <w:rFonts w:ascii="Arial" w:hAnsi="Arial" w:cs="Arial"/>
          <w:lang w:val="es-PE"/>
        </w:rPr>
      </w:pPr>
      <w:r w:rsidRPr="0099654F">
        <w:rPr>
          <w:rFonts w:ascii="Arial" w:hAnsi="Arial" w:cs="Arial"/>
          <w:b/>
          <w:i/>
          <w:lang w:val="es-PE"/>
        </w:rPr>
        <w:t>Los sobres Nro. 1 y Nro. 2 deberán contener todos los documentos antes detallados.</w:t>
      </w:r>
    </w:p>
    <w:p w14:paraId="4651B4F4" w14:textId="77777777" w:rsidR="00AC59FF" w:rsidRPr="0099654F" w:rsidRDefault="00AC59FF" w:rsidP="00AC59FF">
      <w:pPr>
        <w:spacing w:after="0" w:line="277" w:lineRule="auto"/>
        <w:ind w:left="720"/>
        <w:jc w:val="center"/>
        <w:rPr>
          <w:rFonts w:ascii="Arial" w:hAnsi="Arial" w:cs="Arial"/>
          <w:b/>
          <w:sz w:val="20"/>
          <w:szCs w:val="20"/>
          <w:u w:val="single"/>
          <w:lang w:val="es-PE"/>
        </w:rPr>
        <w:sectPr w:rsidR="00AC59FF" w:rsidRPr="0099654F" w:rsidSect="00AC59FF">
          <w:pgSz w:w="11906" w:h="16838"/>
          <w:pgMar w:top="1843" w:right="1701" w:bottom="1134" w:left="1701" w:header="567" w:footer="550" w:gutter="0"/>
          <w:pgNumType w:start="72"/>
          <w:cols w:space="708"/>
          <w:docGrid w:linePitch="360"/>
        </w:sectPr>
      </w:pPr>
    </w:p>
    <w:p w14:paraId="4797BC7F" w14:textId="77777777" w:rsidR="00AC59FF" w:rsidRPr="000C444A" w:rsidRDefault="00AC59FF" w:rsidP="00AC59FF">
      <w:pPr>
        <w:pStyle w:val="Ttulo1"/>
        <w:spacing w:before="0" w:after="0" w:line="252" w:lineRule="auto"/>
        <w:jc w:val="center"/>
        <w:rPr>
          <w:rFonts w:ascii="Arial" w:hAnsi="Arial" w:cs="Arial"/>
          <w:sz w:val="22"/>
          <w:szCs w:val="22"/>
          <w:lang w:val="es-PE"/>
        </w:rPr>
      </w:pPr>
      <w:r w:rsidRPr="000C444A">
        <w:rPr>
          <w:rFonts w:ascii="Arial" w:hAnsi="Arial" w:cs="Arial"/>
          <w:sz w:val="22"/>
          <w:szCs w:val="22"/>
          <w:lang w:val="es-PE"/>
        </w:rPr>
        <w:lastRenderedPageBreak/>
        <w:t>ANEXO Nro. 7</w:t>
      </w:r>
    </w:p>
    <w:p w14:paraId="23273565" w14:textId="77777777" w:rsidR="00AC59FF" w:rsidRPr="00FB2658" w:rsidRDefault="00AC59FF" w:rsidP="00AC59FF">
      <w:pPr>
        <w:pStyle w:val="Ttulo1"/>
        <w:spacing w:before="0" w:after="0" w:line="252" w:lineRule="auto"/>
        <w:jc w:val="center"/>
        <w:rPr>
          <w:rFonts w:ascii="Arial" w:hAnsi="Arial" w:cs="Arial"/>
          <w:sz w:val="22"/>
          <w:szCs w:val="22"/>
          <w:lang w:val="es-PE"/>
        </w:rPr>
      </w:pPr>
      <w:r w:rsidRPr="000C444A">
        <w:rPr>
          <w:rFonts w:ascii="Arial" w:hAnsi="Arial" w:cs="Arial"/>
          <w:sz w:val="22"/>
          <w:szCs w:val="22"/>
          <w:lang w:val="es-PE"/>
        </w:rPr>
        <w:t>DECLARACIÓN JURADA DE EXPERIENCIAS DEL POSTOR</w:t>
      </w:r>
    </w:p>
    <w:p w14:paraId="323834B1" w14:textId="77777777" w:rsidR="00AC59FF" w:rsidRPr="00FB2658" w:rsidRDefault="00AC59FF" w:rsidP="00AC59FF">
      <w:pPr>
        <w:spacing w:after="0"/>
        <w:jc w:val="both"/>
        <w:rPr>
          <w:rFonts w:ascii="Arial" w:eastAsia="Arial" w:hAnsi="Arial" w:cs="Arial"/>
          <w:color w:val="000000" w:themeColor="text1"/>
          <w:sz w:val="18"/>
          <w:szCs w:val="18"/>
        </w:rPr>
      </w:pPr>
    </w:p>
    <w:p w14:paraId="314A2B57" w14:textId="77777777" w:rsidR="00AC59FF" w:rsidRPr="00FB2658" w:rsidRDefault="00AC59FF" w:rsidP="00AC59FF">
      <w:pPr>
        <w:spacing w:after="0"/>
        <w:jc w:val="both"/>
        <w:rPr>
          <w:rFonts w:ascii="Arial" w:eastAsia="Arial" w:hAnsi="Arial" w:cs="Arial"/>
          <w:color w:val="000000" w:themeColor="text1"/>
          <w:sz w:val="18"/>
          <w:szCs w:val="18"/>
        </w:rPr>
      </w:pPr>
      <w:r w:rsidRPr="00FB2658">
        <w:rPr>
          <w:rFonts w:ascii="Arial" w:eastAsia="Arial" w:hAnsi="Arial" w:cs="Arial"/>
          <w:color w:val="000000" w:themeColor="text1"/>
          <w:sz w:val="18"/>
          <w:szCs w:val="18"/>
        </w:rPr>
        <w:t>Postor________________________________________________</w:t>
      </w:r>
    </w:p>
    <w:p w14:paraId="056D7590" w14:textId="77777777" w:rsidR="00AC59FF" w:rsidRDefault="00AC59FF" w:rsidP="00AC59FF">
      <w:pPr>
        <w:spacing w:after="0" w:line="277" w:lineRule="auto"/>
        <w:jc w:val="both"/>
        <w:rPr>
          <w:rFonts w:ascii="Arial" w:eastAsia="Arial" w:hAnsi="Arial" w:cs="Arial"/>
          <w:color w:val="000000" w:themeColor="text1"/>
          <w:sz w:val="18"/>
          <w:szCs w:val="18"/>
        </w:rPr>
      </w:pPr>
      <w:r w:rsidRPr="0F406F93">
        <w:rPr>
          <w:rFonts w:ascii="Arial" w:eastAsia="Arial" w:hAnsi="Arial" w:cs="Arial"/>
          <w:color w:val="000000" w:themeColor="text1"/>
          <w:sz w:val="18"/>
          <w:szCs w:val="18"/>
        </w:rPr>
        <w:t xml:space="preserve"> </w:t>
      </w:r>
    </w:p>
    <w:p w14:paraId="5343B754" w14:textId="77777777" w:rsidR="00AC59FF" w:rsidRDefault="00AC59FF" w:rsidP="00AC59FF">
      <w:pPr>
        <w:spacing w:after="0" w:line="277" w:lineRule="auto"/>
        <w:jc w:val="both"/>
      </w:pPr>
    </w:p>
    <w:tbl>
      <w:tblPr>
        <w:tblpPr w:leftFromText="141" w:rightFromText="141" w:vertAnchor="text" w:tblpY="1"/>
        <w:tblOverlap w:val="never"/>
        <w:tblW w:w="13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030"/>
        <w:gridCol w:w="814"/>
        <w:gridCol w:w="814"/>
        <w:gridCol w:w="574"/>
        <w:gridCol w:w="575"/>
        <w:gridCol w:w="637"/>
        <w:gridCol w:w="708"/>
        <w:gridCol w:w="7"/>
        <w:gridCol w:w="1585"/>
        <w:gridCol w:w="7"/>
        <w:gridCol w:w="1269"/>
        <w:gridCol w:w="7"/>
        <w:gridCol w:w="1203"/>
        <w:gridCol w:w="7"/>
        <w:gridCol w:w="1203"/>
        <w:gridCol w:w="7"/>
        <w:gridCol w:w="1203"/>
        <w:gridCol w:w="7"/>
        <w:gridCol w:w="73"/>
      </w:tblGrid>
      <w:tr w:rsidR="007121A7" w:rsidRPr="000C444A" w14:paraId="566E0203" w14:textId="77777777" w:rsidTr="00F64673">
        <w:trPr>
          <w:gridAfter w:val="1"/>
          <w:wAfter w:w="73" w:type="dxa"/>
          <w:trHeight w:val="189"/>
        </w:trPr>
        <w:tc>
          <w:tcPr>
            <w:tcW w:w="600" w:type="dxa"/>
            <w:vMerge w:val="restart"/>
            <w:tcBorders>
              <w:top w:val="single" w:sz="4" w:space="0" w:color="auto"/>
            </w:tcBorders>
            <w:vAlign w:val="center"/>
          </w:tcPr>
          <w:p w14:paraId="67DCFD2F" w14:textId="77777777" w:rsidR="007121A7" w:rsidRPr="00FB2658" w:rsidRDefault="007121A7" w:rsidP="00D45F96">
            <w:pPr>
              <w:spacing w:after="0" w:line="240" w:lineRule="auto"/>
              <w:jc w:val="center"/>
              <w:rPr>
                <w:rFonts w:ascii="Arial" w:hAnsi="Arial" w:cs="Arial"/>
                <w:b/>
                <w:bCs/>
                <w:sz w:val="18"/>
                <w:szCs w:val="18"/>
              </w:rPr>
            </w:pPr>
            <w:r w:rsidRPr="00FB2658">
              <w:rPr>
                <w:rFonts w:ascii="Arial" w:hAnsi="Arial" w:cs="Arial"/>
                <w:b/>
                <w:bCs/>
                <w:sz w:val="18"/>
                <w:szCs w:val="18"/>
              </w:rPr>
              <w:t>Nro.</w:t>
            </w:r>
          </w:p>
        </w:tc>
        <w:tc>
          <w:tcPr>
            <w:tcW w:w="2030" w:type="dxa"/>
            <w:vMerge w:val="restart"/>
            <w:tcBorders>
              <w:top w:val="single" w:sz="4" w:space="0" w:color="auto"/>
            </w:tcBorders>
            <w:vAlign w:val="center"/>
          </w:tcPr>
          <w:p w14:paraId="23E9F4F4" w14:textId="77777777" w:rsidR="007121A7" w:rsidRPr="000C444A" w:rsidRDefault="007121A7" w:rsidP="00D45F96">
            <w:pPr>
              <w:spacing w:after="0" w:line="240" w:lineRule="auto"/>
              <w:jc w:val="center"/>
              <w:rPr>
                <w:rFonts w:ascii="Arial" w:hAnsi="Arial" w:cs="Arial"/>
                <w:b/>
                <w:bCs/>
                <w:sz w:val="18"/>
                <w:szCs w:val="18"/>
              </w:rPr>
            </w:pPr>
            <w:r w:rsidRPr="000C444A">
              <w:rPr>
                <w:rFonts w:ascii="Arial" w:hAnsi="Arial" w:cs="Arial"/>
                <w:b/>
                <w:bCs/>
                <w:sz w:val="18"/>
                <w:szCs w:val="18"/>
              </w:rPr>
              <w:t xml:space="preserve">Nombre del </w:t>
            </w:r>
            <w:r>
              <w:rPr>
                <w:rFonts w:ascii="Arial" w:hAnsi="Arial" w:cs="Arial"/>
                <w:b/>
                <w:bCs/>
                <w:sz w:val="18"/>
                <w:szCs w:val="18"/>
              </w:rPr>
              <w:t xml:space="preserve">servicio de consultoría </w:t>
            </w:r>
            <w:r w:rsidRPr="000C444A">
              <w:rPr>
                <w:rFonts w:ascii="Arial" w:hAnsi="Arial" w:cs="Arial"/>
                <w:b/>
                <w:bCs/>
                <w:sz w:val="18"/>
                <w:szCs w:val="18"/>
              </w:rPr>
              <w:t>del estudio y trabajo realizado</w:t>
            </w:r>
            <w:r w:rsidRPr="000C444A">
              <w:rPr>
                <w:rFonts w:ascii="Arial" w:eastAsia="Aptos" w:hAnsi="Arial" w:cs="Arial"/>
                <w:b/>
                <w:bCs/>
                <w:lang w:val="es"/>
              </w:rPr>
              <w:t xml:space="preserve"> </w:t>
            </w:r>
            <w:r w:rsidRPr="000C444A">
              <w:rPr>
                <w:rFonts w:ascii="Arial" w:eastAsia="Aptos" w:hAnsi="Arial" w:cs="Arial"/>
              </w:rPr>
              <w:t xml:space="preserve"> </w:t>
            </w:r>
          </w:p>
        </w:tc>
        <w:tc>
          <w:tcPr>
            <w:tcW w:w="814" w:type="dxa"/>
            <w:vMerge w:val="restart"/>
            <w:tcBorders>
              <w:top w:val="single" w:sz="4" w:space="0" w:color="auto"/>
            </w:tcBorders>
            <w:vAlign w:val="center"/>
          </w:tcPr>
          <w:p w14:paraId="27E3EAA9" w14:textId="77777777" w:rsidR="007121A7" w:rsidRPr="000C444A" w:rsidRDefault="007121A7" w:rsidP="00D45F96">
            <w:pPr>
              <w:spacing w:after="0" w:line="240" w:lineRule="auto"/>
              <w:jc w:val="center"/>
              <w:rPr>
                <w:rFonts w:ascii="Arial" w:hAnsi="Arial" w:cs="Arial"/>
                <w:b/>
                <w:bCs/>
                <w:sz w:val="18"/>
                <w:szCs w:val="18"/>
                <w:vertAlign w:val="superscript"/>
              </w:rPr>
            </w:pPr>
            <w:r w:rsidRPr="000C444A">
              <w:rPr>
                <w:rFonts w:ascii="Arial" w:hAnsi="Arial" w:cs="Arial"/>
                <w:b/>
                <w:bCs/>
                <w:sz w:val="18"/>
                <w:szCs w:val="18"/>
              </w:rPr>
              <w:t>Descripción del servicio</w:t>
            </w:r>
            <w:r w:rsidRPr="000C444A">
              <w:rPr>
                <w:rFonts w:ascii="Arial" w:hAnsi="Arial" w:cs="Arial"/>
                <w:b/>
                <w:bCs/>
                <w:sz w:val="18"/>
                <w:szCs w:val="18"/>
                <w:vertAlign w:val="superscript"/>
              </w:rPr>
              <w:t>(1)</w:t>
            </w:r>
          </w:p>
        </w:tc>
        <w:tc>
          <w:tcPr>
            <w:tcW w:w="814" w:type="dxa"/>
            <w:vMerge w:val="restart"/>
            <w:tcBorders>
              <w:top w:val="single" w:sz="4" w:space="0" w:color="auto"/>
            </w:tcBorders>
            <w:vAlign w:val="center"/>
          </w:tcPr>
          <w:p w14:paraId="6166F84D" w14:textId="675491C8" w:rsidR="007121A7" w:rsidRPr="000C444A" w:rsidRDefault="007121A7" w:rsidP="00D45F96">
            <w:pPr>
              <w:spacing w:after="0" w:line="240" w:lineRule="auto"/>
              <w:jc w:val="center"/>
              <w:rPr>
                <w:rFonts w:ascii="Arial" w:hAnsi="Arial" w:cs="Arial"/>
                <w:b/>
                <w:bCs/>
                <w:sz w:val="18"/>
                <w:szCs w:val="18"/>
                <w:vertAlign w:val="superscript"/>
              </w:rPr>
            </w:pPr>
            <w:r w:rsidRPr="001000D3">
              <w:rPr>
                <w:rFonts w:ascii="Arial" w:hAnsi="Arial" w:cs="Arial"/>
                <w:b/>
                <w:bCs/>
                <w:sz w:val="18"/>
                <w:szCs w:val="18"/>
                <w:vertAlign w:val="superscript"/>
              </w:rPr>
              <w:t>Monto (inversión Mínima de US$ 200 millones por proyecto)</w:t>
            </w:r>
            <w:r>
              <w:rPr>
                <w:rFonts w:ascii="Arial" w:hAnsi="Arial" w:cs="Arial"/>
                <w:b/>
                <w:bCs/>
                <w:sz w:val="18"/>
                <w:szCs w:val="18"/>
                <w:vertAlign w:val="superscript"/>
              </w:rPr>
              <w:t xml:space="preserve"> </w:t>
            </w:r>
          </w:p>
        </w:tc>
        <w:tc>
          <w:tcPr>
            <w:tcW w:w="1149" w:type="dxa"/>
            <w:gridSpan w:val="2"/>
            <w:tcBorders>
              <w:top w:val="single" w:sz="4" w:space="0" w:color="auto"/>
            </w:tcBorders>
            <w:vAlign w:val="center"/>
          </w:tcPr>
          <w:p w14:paraId="46507CA3" w14:textId="77777777" w:rsidR="007121A7" w:rsidRPr="000C444A" w:rsidRDefault="007121A7" w:rsidP="00D45F96">
            <w:pPr>
              <w:spacing w:after="0" w:line="240" w:lineRule="auto"/>
              <w:jc w:val="center"/>
              <w:rPr>
                <w:rFonts w:ascii="Arial" w:hAnsi="Arial" w:cs="Arial"/>
                <w:b/>
                <w:bCs/>
                <w:sz w:val="18"/>
                <w:szCs w:val="18"/>
              </w:rPr>
            </w:pPr>
            <w:r w:rsidRPr="000C444A">
              <w:rPr>
                <w:rFonts w:ascii="Arial" w:hAnsi="Arial" w:cs="Arial"/>
                <w:b/>
                <w:bCs/>
                <w:sz w:val="18"/>
                <w:szCs w:val="18"/>
              </w:rPr>
              <w:t>Fecha de Inicio del Servicio</w:t>
            </w:r>
          </w:p>
        </w:tc>
        <w:tc>
          <w:tcPr>
            <w:tcW w:w="1352" w:type="dxa"/>
            <w:gridSpan w:val="3"/>
            <w:tcBorders>
              <w:top w:val="single" w:sz="4" w:space="0" w:color="auto"/>
            </w:tcBorders>
            <w:vAlign w:val="center"/>
          </w:tcPr>
          <w:p w14:paraId="18CA4AD1" w14:textId="77777777" w:rsidR="007121A7" w:rsidRPr="000C444A" w:rsidRDefault="007121A7" w:rsidP="00D45F96">
            <w:pPr>
              <w:spacing w:after="0" w:line="240" w:lineRule="auto"/>
              <w:jc w:val="center"/>
              <w:rPr>
                <w:rFonts w:ascii="Arial" w:hAnsi="Arial" w:cs="Arial"/>
                <w:b/>
                <w:bCs/>
                <w:sz w:val="18"/>
                <w:szCs w:val="18"/>
              </w:rPr>
            </w:pPr>
            <w:r w:rsidRPr="000C444A">
              <w:rPr>
                <w:rFonts w:ascii="Arial" w:hAnsi="Arial" w:cs="Arial"/>
                <w:b/>
                <w:bCs/>
                <w:sz w:val="18"/>
                <w:szCs w:val="18"/>
              </w:rPr>
              <w:t>Fecha de Culminación del Servicio</w:t>
            </w:r>
            <w:r>
              <w:rPr>
                <w:rFonts w:ascii="Arial" w:hAnsi="Arial" w:cs="Arial"/>
                <w:b/>
                <w:bCs/>
                <w:sz w:val="18"/>
                <w:szCs w:val="18"/>
              </w:rPr>
              <w:t xml:space="preserve"> </w:t>
            </w:r>
            <w:r>
              <w:rPr>
                <w:rStyle w:val="Refdenotaalpie"/>
                <w:rFonts w:ascii="Arial" w:hAnsi="Arial" w:cs="Arial"/>
                <w:b/>
                <w:bCs/>
                <w:sz w:val="18"/>
                <w:szCs w:val="18"/>
              </w:rPr>
              <w:footnoteReference w:id="7"/>
            </w:r>
          </w:p>
        </w:tc>
        <w:tc>
          <w:tcPr>
            <w:tcW w:w="1592" w:type="dxa"/>
            <w:gridSpan w:val="2"/>
            <w:tcBorders>
              <w:top w:val="single" w:sz="4" w:space="0" w:color="auto"/>
            </w:tcBorders>
            <w:vAlign w:val="center"/>
          </w:tcPr>
          <w:p w14:paraId="23A4DFFC" w14:textId="77777777" w:rsidR="007121A7" w:rsidRPr="000C444A" w:rsidRDefault="007121A7" w:rsidP="00D45F96">
            <w:pPr>
              <w:spacing w:after="0" w:line="240" w:lineRule="auto"/>
              <w:jc w:val="center"/>
              <w:rPr>
                <w:rFonts w:ascii="Arial" w:hAnsi="Arial" w:cs="Arial"/>
                <w:b/>
                <w:bCs/>
                <w:sz w:val="18"/>
                <w:szCs w:val="18"/>
              </w:rPr>
            </w:pPr>
            <w:r w:rsidRPr="000C444A">
              <w:rPr>
                <w:rFonts w:ascii="Arial" w:hAnsi="Arial" w:cs="Arial"/>
                <w:b/>
                <w:bCs/>
                <w:sz w:val="18"/>
                <w:szCs w:val="18"/>
              </w:rPr>
              <w:t>Participación en experiencia adquirida en Consorcio (%)</w:t>
            </w:r>
            <w:r w:rsidRPr="000C444A">
              <w:rPr>
                <w:rFonts w:ascii="Arial" w:hAnsi="Arial" w:cs="Arial"/>
                <w:b/>
                <w:bCs/>
                <w:sz w:val="18"/>
                <w:szCs w:val="18"/>
                <w:vertAlign w:val="superscript"/>
              </w:rPr>
              <w:t>(2)</w:t>
            </w:r>
          </w:p>
        </w:tc>
        <w:tc>
          <w:tcPr>
            <w:tcW w:w="1276" w:type="dxa"/>
            <w:gridSpan w:val="2"/>
            <w:tcBorders>
              <w:top w:val="single" w:sz="4" w:space="0" w:color="auto"/>
            </w:tcBorders>
            <w:vAlign w:val="center"/>
          </w:tcPr>
          <w:p w14:paraId="073198E6" w14:textId="77777777" w:rsidR="007121A7" w:rsidRPr="000C444A" w:rsidRDefault="007121A7" w:rsidP="00D45F96">
            <w:pPr>
              <w:spacing w:after="0" w:line="240" w:lineRule="auto"/>
              <w:jc w:val="center"/>
              <w:rPr>
                <w:rFonts w:ascii="Arial" w:hAnsi="Arial" w:cs="Arial"/>
                <w:b/>
                <w:bCs/>
                <w:sz w:val="18"/>
                <w:szCs w:val="18"/>
              </w:rPr>
            </w:pPr>
            <w:r w:rsidRPr="000C444A">
              <w:rPr>
                <w:rFonts w:ascii="Arial" w:hAnsi="Arial" w:cs="Arial"/>
                <w:b/>
                <w:bCs/>
                <w:sz w:val="18"/>
                <w:szCs w:val="18"/>
              </w:rPr>
              <w:t>Cliente (Persona Jurídica)</w:t>
            </w:r>
          </w:p>
        </w:tc>
        <w:tc>
          <w:tcPr>
            <w:tcW w:w="1210" w:type="dxa"/>
            <w:gridSpan w:val="2"/>
            <w:tcBorders>
              <w:top w:val="single" w:sz="4" w:space="0" w:color="auto"/>
            </w:tcBorders>
          </w:tcPr>
          <w:p w14:paraId="14C35492" w14:textId="77777777" w:rsidR="007121A7" w:rsidRPr="000C444A" w:rsidRDefault="007121A7" w:rsidP="00D45F96">
            <w:pPr>
              <w:spacing w:after="0" w:line="240" w:lineRule="auto"/>
              <w:jc w:val="center"/>
              <w:rPr>
                <w:rFonts w:ascii="Arial" w:hAnsi="Arial" w:cs="Arial"/>
                <w:b/>
                <w:bCs/>
                <w:sz w:val="18"/>
                <w:szCs w:val="18"/>
              </w:rPr>
            </w:pPr>
          </w:p>
          <w:p w14:paraId="2490348A" w14:textId="77777777" w:rsidR="007121A7" w:rsidRPr="000C444A" w:rsidRDefault="007121A7" w:rsidP="00D45F96">
            <w:pPr>
              <w:spacing w:after="0" w:line="240" w:lineRule="auto"/>
              <w:jc w:val="center"/>
              <w:rPr>
                <w:rFonts w:ascii="Arial" w:hAnsi="Arial" w:cs="Arial"/>
                <w:b/>
                <w:bCs/>
                <w:sz w:val="18"/>
                <w:szCs w:val="18"/>
              </w:rPr>
            </w:pPr>
            <w:r w:rsidRPr="000C444A">
              <w:rPr>
                <w:rFonts w:ascii="Arial" w:hAnsi="Arial" w:cs="Arial"/>
                <w:b/>
                <w:bCs/>
                <w:sz w:val="18"/>
                <w:szCs w:val="18"/>
              </w:rPr>
              <w:t xml:space="preserve">País </w:t>
            </w:r>
          </w:p>
        </w:tc>
        <w:tc>
          <w:tcPr>
            <w:tcW w:w="1210" w:type="dxa"/>
            <w:gridSpan w:val="2"/>
            <w:tcBorders>
              <w:top w:val="single" w:sz="4" w:space="0" w:color="auto"/>
            </w:tcBorders>
          </w:tcPr>
          <w:p w14:paraId="4B3C6142" w14:textId="77777777" w:rsidR="007121A7" w:rsidRPr="000C444A" w:rsidRDefault="007121A7" w:rsidP="00D45F96">
            <w:pPr>
              <w:spacing w:after="0" w:line="240" w:lineRule="auto"/>
              <w:jc w:val="center"/>
              <w:rPr>
                <w:rFonts w:ascii="Arial" w:hAnsi="Arial" w:cs="Arial"/>
                <w:b/>
                <w:bCs/>
                <w:sz w:val="18"/>
                <w:szCs w:val="18"/>
              </w:rPr>
            </w:pPr>
            <w:r w:rsidRPr="000C444A">
              <w:rPr>
                <w:rFonts w:ascii="Arial" w:hAnsi="Arial" w:cs="Arial"/>
                <w:b/>
                <w:bCs/>
                <w:sz w:val="18"/>
                <w:szCs w:val="18"/>
              </w:rPr>
              <w:t>Especificar quien brindó el servicio</w:t>
            </w:r>
            <w:r w:rsidRPr="000C444A">
              <w:rPr>
                <w:rFonts w:ascii="Arial" w:hAnsi="Arial" w:cs="Arial"/>
                <w:b/>
                <w:bCs/>
                <w:sz w:val="18"/>
                <w:szCs w:val="18"/>
                <w:vertAlign w:val="superscript"/>
              </w:rPr>
              <w:t>(3)</w:t>
            </w:r>
          </w:p>
        </w:tc>
        <w:tc>
          <w:tcPr>
            <w:tcW w:w="1210" w:type="dxa"/>
            <w:gridSpan w:val="2"/>
            <w:tcBorders>
              <w:top w:val="single" w:sz="4" w:space="0" w:color="auto"/>
            </w:tcBorders>
            <w:vAlign w:val="center"/>
          </w:tcPr>
          <w:p w14:paraId="666BF39F" w14:textId="77777777" w:rsidR="007121A7" w:rsidRPr="000C444A" w:rsidRDefault="007121A7" w:rsidP="00D45F96">
            <w:pPr>
              <w:spacing w:after="0" w:line="240" w:lineRule="auto"/>
              <w:jc w:val="center"/>
              <w:rPr>
                <w:rFonts w:ascii="Arial" w:hAnsi="Arial" w:cs="Arial"/>
                <w:b/>
                <w:bCs/>
                <w:sz w:val="18"/>
                <w:szCs w:val="18"/>
              </w:rPr>
            </w:pPr>
            <w:r w:rsidRPr="000C444A">
              <w:rPr>
                <w:rFonts w:ascii="Arial" w:hAnsi="Arial" w:cs="Arial"/>
                <w:b/>
                <w:bCs/>
                <w:sz w:val="18"/>
                <w:szCs w:val="18"/>
              </w:rPr>
              <w:t>Contacto del Cliente</w:t>
            </w:r>
            <w:r w:rsidRPr="000C444A">
              <w:rPr>
                <w:rFonts w:ascii="Arial" w:hAnsi="Arial" w:cs="Arial"/>
                <w:b/>
                <w:bCs/>
                <w:sz w:val="18"/>
                <w:szCs w:val="18"/>
                <w:vertAlign w:val="superscript"/>
              </w:rPr>
              <w:t>(4)</w:t>
            </w:r>
          </w:p>
        </w:tc>
      </w:tr>
      <w:tr w:rsidR="007121A7" w:rsidRPr="000C444A" w14:paraId="25C0E5EC" w14:textId="77777777" w:rsidTr="00F64673">
        <w:trPr>
          <w:gridAfter w:val="2"/>
          <w:wAfter w:w="80" w:type="dxa"/>
          <w:trHeight w:val="111"/>
        </w:trPr>
        <w:tc>
          <w:tcPr>
            <w:tcW w:w="600" w:type="dxa"/>
            <w:vMerge/>
            <w:vAlign w:val="center"/>
          </w:tcPr>
          <w:p w14:paraId="55501278" w14:textId="77777777" w:rsidR="007121A7" w:rsidRPr="0099654F" w:rsidRDefault="007121A7" w:rsidP="00D45F96">
            <w:pPr>
              <w:spacing w:after="0" w:line="240" w:lineRule="auto"/>
              <w:jc w:val="center"/>
              <w:rPr>
                <w:rFonts w:ascii="Arial" w:hAnsi="Arial" w:cs="Arial"/>
                <w:b/>
                <w:bCs/>
                <w:sz w:val="18"/>
                <w:szCs w:val="18"/>
              </w:rPr>
            </w:pPr>
          </w:p>
        </w:tc>
        <w:tc>
          <w:tcPr>
            <w:tcW w:w="2030" w:type="dxa"/>
            <w:vMerge/>
            <w:vAlign w:val="center"/>
          </w:tcPr>
          <w:p w14:paraId="7BE15637" w14:textId="77777777" w:rsidR="007121A7" w:rsidRPr="000C444A" w:rsidRDefault="007121A7" w:rsidP="00D45F96">
            <w:pPr>
              <w:spacing w:after="0" w:line="240" w:lineRule="auto"/>
              <w:jc w:val="center"/>
              <w:rPr>
                <w:rFonts w:ascii="Arial" w:hAnsi="Arial" w:cs="Arial"/>
                <w:b/>
                <w:bCs/>
                <w:sz w:val="18"/>
                <w:szCs w:val="18"/>
              </w:rPr>
            </w:pPr>
          </w:p>
        </w:tc>
        <w:tc>
          <w:tcPr>
            <w:tcW w:w="814" w:type="dxa"/>
            <w:vMerge/>
            <w:vAlign w:val="center"/>
          </w:tcPr>
          <w:p w14:paraId="0706AF7E" w14:textId="77777777" w:rsidR="007121A7" w:rsidRPr="000C444A" w:rsidRDefault="007121A7" w:rsidP="00D45F96">
            <w:pPr>
              <w:spacing w:after="0" w:line="240" w:lineRule="auto"/>
              <w:jc w:val="center"/>
              <w:rPr>
                <w:rFonts w:ascii="Arial" w:hAnsi="Arial" w:cs="Arial"/>
                <w:b/>
                <w:bCs/>
                <w:sz w:val="18"/>
                <w:szCs w:val="18"/>
              </w:rPr>
            </w:pPr>
          </w:p>
        </w:tc>
        <w:tc>
          <w:tcPr>
            <w:tcW w:w="814" w:type="dxa"/>
            <w:vMerge/>
            <w:vAlign w:val="center"/>
          </w:tcPr>
          <w:p w14:paraId="0EB566E8" w14:textId="3FB111DA" w:rsidR="007121A7" w:rsidRPr="000C444A" w:rsidRDefault="007121A7" w:rsidP="00D45F96">
            <w:pPr>
              <w:spacing w:after="0" w:line="240" w:lineRule="auto"/>
              <w:jc w:val="center"/>
              <w:rPr>
                <w:rFonts w:ascii="Arial" w:hAnsi="Arial" w:cs="Arial"/>
                <w:b/>
                <w:bCs/>
                <w:sz w:val="18"/>
                <w:szCs w:val="18"/>
              </w:rPr>
            </w:pPr>
          </w:p>
        </w:tc>
        <w:tc>
          <w:tcPr>
            <w:tcW w:w="574" w:type="dxa"/>
            <w:vAlign w:val="center"/>
          </w:tcPr>
          <w:p w14:paraId="60398D8C" w14:textId="77777777" w:rsidR="007121A7" w:rsidRPr="000C444A" w:rsidRDefault="007121A7" w:rsidP="00D45F96">
            <w:pPr>
              <w:spacing w:after="0" w:line="240" w:lineRule="auto"/>
              <w:jc w:val="center"/>
              <w:rPr>
                <w:rFonts w:ascii="Arial" w:hAnsi="Arial" w:cs="Arial"/>
                <w:b/>
                <w:bCs/>
                <w:sz w:val="18"/>
                <w:szCs w:val="18"/>
              </w:rPr>
            </w:pPr>
            <w:r w:rsidRPr="000C444A">
              <w:rPr>
                <w:rFonts w:ascii="Arial" w:hAnsi="Arial" w:cs="Arial"/>
                <w:b/>
                <w:bCs/>
                <w:sz w:val="18"/>
                <w:szCs w:val="18"/>
              </w:rPr>
              <w:t>Mes</w:t>
            </w:r>
          </w:p>
        </w:tc>
        <w:tc>
          <w:tcPr>
            <w:tcW w:w="575" w:type="dxa"/>
            <w:vAlign w:val="center"/>
          </w:tcPr>
          <w:p w14:paraId="1AF827B3" w14:textId="77777777" w:rsidR="007121A7" w:rsidRPr="000C444A" w:rsidRDefault="007121A7" w:rsidP="00D45F96">
            <w:pPr>
              <w:spacing w:after="0" w:line="240" w:lineRule="auto"/>
              <w:jc w:val="center"/>
              <w:rPr>
                <w:rFonts w:ascii="Arial" w:hAnsi="Arial" w:cs="Arial"/>
                <w:b/>
                <w:bCs/>
                <w:sz w:val="18"/>
                <w:szCs w:val="18"/>
              </w:rPr>
            </w:pPr>
            <w:r w:rsidRPr="000C444A">
              <w:rPr>
                <w:rFonts w:ascii="Arial" w:hAnsi="Arial" w:cs="Arial"/>
                <w:b/>
                <w:bCs/>
                <w:sz w:val="18"/>
                <w:szCs w:val="18"/>
              </w:rPr>
              <w:t>Año</w:t>
            </w:r>
          </w:p>
        </w:tc>
        <w:tc>
          <w:tcPr>
            <w:tcW w:w="637" w:type="dxa"/>
            <w:vAlign w:val="center"/>
          </w:tcPr>
          <w:p w14:paraId="3D17D0D3" w14:textId="77777777" w:rsidR="007121A7" w:rsidRPr="000C444A" w:rsidRDefault="007121A7" w:rsidP="00D45F96">
            <w:pPr>
              <w:spacing w:after="0" w:line="240" w:lineRule="auto"/>
              <w:jc w:val="center"/>
              <w:rPr>
                <w:rFonts w:ascii="Arial" w:hAnsi="Arial" w:cs="Arial"/>
                <w:b/>
                <w:bCs/>
                <w:sz w:val="18"/>
                <w:szCs w:val="18"/>
              </w:rPr>
            </w:pPr>
            <w:r w:rsidRPr="000C444A">
              <w:rPr>
                <w:rFonts w:ascii="Arial" w:hAnsi="Arial" w:cs="Arial"/>
                <w:b/>
                <w:bCs/>
                <w:sz w:val="18"/>
                <w:szCs w:val="18"/>
              </w:rPr>
              <w:t>Mes</w:t>
            </w:r>
          </w:p>
        </w:tc>
        <w:tc>
          <w:tcPr>
            <w:tcW w:w="708" w:type="dxa"/>
            <w:vAlign w:val="center"/>
          </w:tcPr>
          <w:p w14:paraId="55B2FD7A" w14:textId="77777777" w:rsidR="007121A7" w:rsidRPr="000C444A" w:rsidRDefault="007121A7" w:rsidP="00D45F96">
            <w:pPr>
              <w:spacing w:after="0" w:line="240" w:lineRule="auto"/>
              <w:jc w:val="center"/>
              <w:rPr>
                <w:rFonts w:ascii="Arial" w:hAnsi="Arial" w:cs="Arial"/>
                <w:b/>
                <w:bCs/>
                <w:sz w:val="18"/>
                <w:szCs w:val="18"/>
              </w:rPr>
            </w:pPr>
            <w:r w:rsidRPr="000C444A">
              <w:rPr>
                <w:rFonts w:ascii="Arial" w:hAnsi="Arial" w:cs="Arial"/>
                <w:b/>
                <w:bCs/>
                <w:sz w:val="18"/>
                <w:szCs w:val="18"/>
              </w:rPr>
              <w:t>Año</w:t>
            </w:r>
          </w:p>
        </w:tc>
        <w:tc>
          <w:tcPr>
            <w:tcW w:w="1592" w:type="dxa"/>
            <w:gridSpan w:val="2"/>
            <w:vAlign w:val="center"/>
          </w:tcPr>
          <w:p w14:paraId="4EB30E75" w14:textId="77777777" w:rsidR="007121A7" w:rsidRPr="000C444A" w:rsidRDefault="007121A7" w:rsidP="00D45F96">
            <w:pPr>
              <w:spacing w:after="0" w:line="240" w:lineRule="auto"/>
              <w:jc w:val="center"/>
              <w:rPr>
                <w:rFonts w:ascii="Arial" w:hAnsi="Arial" w:cs="Arial"/>
                <w:b/>
                <w:bCs/>
                <w:sz w:val="18"/>
                <w:szCs w:val="18"/>
              </w:rPr>
            </w:pPr>
          </w:p>
        </w:tc>
        <w:tc>
          <w:tcPr>
            <w:tcW w:w="1276" w:type="dxa"/>
            <w:gridSpan w:val="2"/>
            <w:vAlign w:val="center"/>
          </w:tcPr>
          <w:p w14:paraId="463E6FE0" w14:textId="77777777" w:rsidR="007121A7" w:rsidRPr="000C444A" w:rsidRDefault="007121A7" w:rsidP="00D45F96">
            <w:pPr>
              <w:spacing w:after="0" w:line="240" w:lineRule="auto"/>
              <w:jc w:val="center"/>
              <w:rPr>
                <w:rFonts w:ascii="Arial" w:hAnsi="Arial" w:cs="Arial"/>
                <w:b/>
                <w:bCs/>
                <w:sz w:val="18"/>
                <w:szCs w:val="18"/>
              </w:rPr>
            </w:pPr>
          </w:p>
        </w:tc>
        <w:tc>
          <w:tcPr>
            <w:tcW w:w="1210" w:type="dxa"/>
            <w:gridSpan w:val="2"/>
          </w:tcPr>
          <w:p w14:paraId="6456C841" w14:textId="77777777" w:rsidR="007121A7" w:rsidRPr="000C444A" w:rsidRDefault="007121A7" w:rsidP="00D45F96">
            <w:pPr>
              <w:spacing w:after="0" w:line="240" w:lineRule="auto"/>
              <w:jc w:val="center"/>
              <w:rPr>
                <w:rFonts w:ascii="Arial" w:hAnsi="Arial" w:cs="Arial"/>
                <w:b/>
                <w:bCs/>
                <w:sz w:val="18"/>
                <w:szCs w:val="18"/>
              </w:rPr>
            </w:pPr>
          </w:p>
        </w:tc>
        <w:tc>
          <w:tcPr>
            <w:tcW w:w="1210" w:type="dxa"/>
            <w:gridSpan w:val="2"/>
          </w:tcPr>
          <w:p w14:paraId="704D4452" w14:textId="77777777" w:rsidR="007121A7" w:rsidRPr="000C444A" w:rsidRDefault="007121A7" w:rsidP="00D45F96">
            <w:pPr>
              <w:spacing w:after="0" w:line="240" w:lineRule="auto"/>
              <w:jc w:val="center"/>
              <w:rPr>
                <w:rFonts w:ascii="Arial" w:hAnsi="Arial" w:cs="Arial"/>
                <w:b/>
                <w:bCs/>
                <w:sz w:val="18"/>
                <w:szCs w:val="18"/>
              </w:rPr>
            </w:pPr>
          </w:p>
        </w:tc>
        <w:tc>
          <w:tcPr>
            <w:tcW w:w="1210" w:type="dxa"/>
            <w:gridSpan w:val="2"/>
            <w:vAlign w:val="center"/>
          </w:tcPr>
          <w:p w14:paraId="5F42EE68" w14:textId="77777777" w:rsidR="007121A7" w:rsidRPr="000C444A" w:rsidRDefault="007121A7" w:rsidP="00D45F96">
            <w:pPr>
              <w:spacing w:after="0" w:line="240" w:lineRule="auto"/>
              <w:jc w:val="center"/>
              <w:rPr>
                <w:rFonts w:ascii="Arial" w:hAnsi="Arial" w:cs="Arial"/>
                <w:b/>
                <w:bCs/>
                <w:sz w:val="18"/>
                <w:szCs w:val="18"/>
              </w:rPr>
            </w:pPr>
          </w:p>
        </w:tc>
      </w:tr>
      <w:tr w:rsidR="00AC59FF" w:rsidRPr="000C444A" w14:paraId="0989E148" w14:textId="77777777" w:rsidTr="00D45F96">
        <w:trPr>
          <w:trHeight w:val="227"/>
        </w:trPr>
        <w:tc>
          <w:tcPr>
            <w:tcW w:w="13330" w:type="dxa"/>
            <w:gridSpan w:val="20"/>
            <w:vAlign w:val="center"/>
          </w:tcPr>
          <w:p w14:paraId="744155EA" w14:textId="5CE1D2CC" w:rsidR="00AC59FF" w:rsidRPr="009F7F74" w:rsidRDefault="00AC59FF" w:rsidP="00D45F96">
            <w:pPr>
              <w:spacing w:after="0" w:line="240" w:lineRule="auto"/>
              <w:jc w:val="both"/>
              <w:rPr>
                <w:rFonts w:ascii="Arial" w:hAnsi="Arial" w:cs="Arial"/>
                <w:color w:val="EE0000"/>
                <w:sz w:val="20"/>
                <w:szCs w:val="20"/>
              </w:rPr>
            </w:pPr>
            <w:r w:rsidRPr="00E9465F">
              <w:rPr>
                <w:rFonts w:ascii="Arial" w:hAnsi="Arial" w:cs="Arial"/>
                <w:sz w:val="20"/>
                <w:szCs w:val="20"/>
              </w:rPr>
              <w:t xml:space="preserve">Experiencia del </w:t>
            </w:r>
            <w:r>
              <w:rPr>
                <w:rFonts w:ascii="Arial" w:hAnsi="Arial" w:cs="Arial"/>
                <w:sz w:val="20"/>
                <w:szCs w:val="20"/>
              </w:rPr>
              <w:t xml:space="preserve">Postor </w:t>
            </w:r>
            <w:r w:rsidRPr="00E9465F">
              <w:rPr>
                <w:rFonts w:ascii="Arial" w:hAnsi="Arial" w:cs="Arial"/>
                <w:sz w:val="20"/>
                <w:szCs w:val="20"/>
              </w:rPr>
              <w:t xml:space="preserve">en </w:t>
            </w:r>
            <w:r w:rsidRPr="00635532">
              <w:rPr>
                <w:rFonts w:ascii="Arial" w:hAnsi="Arial" w:cs="Arial"/>
                <w:sz w:val="20"/>
                <w:szCs w:val="20"/>
              </w:rPr>
              <w:t xml:space="preserve">asesoría </w:t>
            </w:r>
            <w:r w:rsidR="002567C1">
              <w:rPr>
                <w:rFonts w:ascii="Arial" w:hAnsi="Arial" w:cs="Arial"/>
                <w:sz w:val="20"/>
                <w:szCs w:val="20"/>
              </w:rPr>
              <w:t>en transacción cerradas</w:t>
            </w:r>
            <w:r w:rsidR="009A2133">
              <w:rPr>
                <w:rStyle w:val="Refdenotaalpie"/>
                <w:rFonts w:ascii="Arial" w:hAnsi="Arial" w:cs="Arial"/>
                <w:sz w:val="20"/>
                <w:szCs w:val="20"/>
              </w:rPr>
              <w:footnoteReference w:id="8"/>
            </w:r>
            <w:r w:rsidR="002567C1">
              <w:rPr>
                <w:rFonts w:ascii="Arial" w:hAnsi="Arial" w:cs="Arial"/>
                <w:sz w:val="20"/>
                <w:szCs w:val="20"/>
              </w:rPr>
              <w:t xml:space="preserve"> </w:t>
            </w:r>
            <w:r w:rsidRPr="00635532">
              <w:rPr>
                <w:rFonts w:ascii="Arial" w:hAnsi="Arial" w:cs="Arial"/>
                <w:sz w:val="20"/>
                <w:szCs w:val="20"/>
              </w:rPr>
              <w:t>de proyectos mineros metálicos o no metálicos en el Perú o en el extranjero</w:t>
            </w:r>
            <w:r w:rsidR="000A0158">
              <w:rPr>
                <w:rFonts w:ascii="Arial" w:hAnsi="Arial" w:cs="Arial"/>
                <w:sz w:val="20"/>
                <w:szCs w:val="20"/>
              </w:rPr>
              <w:t xml:space="preserve">, con un mínimo </w:t>
            </w:r>
            <w:r w:rsidR="005A210D">
              <w:rPr>
                <w:rFonts w:ascii="Arial" w:hAnsi="Arial" w:cs="Arial"/>
                <w:sz w:val="20"/>
                <w:szCs w:val="20"/>
              </w:rPr>
              <w:t>de dos (02)</w:t>
            </w:r>
            <w:r>
              <w:rPr>
                <w:rFonts w:ascii="Arial" w:hAnsi="Arial" w:cs="Arial"/>
                <w:sz w:val="20"/>
                <w:szCs w:val="20"/>
              </w:rPr>
              <w:t xml:space="preserve"> </w:t>
            </w:r>
            <w:r w:rsidRPr="00635532">
              <w:rPr>
                <w:rFonts w:ascii="Arial" w:hAnsi="Arial" w:cs="Arial"/>
                <w:sz w:val="20"/>
                <w:szCs w:val="20"/>
              </w:rPr>
              <w:t>proyectos cuya producción sea mayor o igual a 15 mil toneladas/día cada uno o con una inversión no menor de US$ 200 millones cada uno, en los últimos veinte (20) años</w:t>
            </w:r>
            <w:r w:rsidRPr="00E9465F">
              <w:rPr>
                <w:rFonts w:ascii="Arial" w:hAnsi="Arial" w:cs="Arial"/>
                <w:sz w:val="20"/>
                <w:szCs w:val="20"/>
              </w:rPr>
              <w:t>.</w:t>
            </w:r>
          </w:p>
        </w:tc>
      </w:tr>
      <w:tr w:rsidR="007121A7" w:rsidRPr="000C444A" w14:paraId="2BAF1EA3" w14:textId="77777777" w:rsidTr="003C16D5">
        <w:trPr>
          <w:gridAfter w:val="2"/>
          <w:wAfter w:w="80" w:type="dxa"/>
          <w:trHeight w:val="227"/>
        </w:trPr>
        <w:tc>
          <w:tcPr>
            <w:tcW w:w="600" w:type="dxa"/>
            <w:vAlign w:val="center"/>
          </w:tcPr>
          <w:p w14:paraId="09943098" w14:textId="77777777" w:rsidR="007121A7" w:rsidRPr="0099654F" w:rsidRDefault="007121A7" w:rsidP="00D45F96">
            <w:pPr>
              <w:spacing w:after="0" w:line="240" w:lineRule="auto"/>
              <w:jc w:val="center"/>
              <w:rPr>
                <w:rFonts w:ascii="Arial" w:hAnsi="Arial" w:cs="Arial"/>
                <w:sz w:val="18"/>
                <w:szCs w:val="18"/>
              </w:rPr>
            </w:pPr>
            <w:r>
              <w:rPr>
                <w:rFonts w:ascii="Arial" w:hAnsi="Arial" w:cs="Arial"/>
                <w:sz w:val="18"/>
                <w:szCs w:val="18"/>
              </w:rPr>
              <w:t>1</w:t>
            </w:r>
          </w:p>
        </w:tc>
        <w:tc>
          <w:tcPr>
            <w:tcW w:w="2030" w:type="dxa"/>
            <w:vAlign w:val="center"/>
          </w:tcPr>
          <w:p w14:paraId="1518FBDB" w14:textId="77777777" w:rsidR="007121A7" w:rsidRPr="000C444A" w:rsidRDefault="007121A7" w:rsidP="00D45F96">
            <w:pPr>
              <w:spacing w:after="0" w:line="240" w:lineRule="auto"/>
              <w:jc w:val="center"/>
              <w:rPr>
                <w:rFonts w:ascii="Arial" w:hAnsi="Arial" w:cs="Arial"/>
                <w:sz w:val="18"/>
                <w:szCs w:val="18"/>
              </w:rPr>
            </w:pPr>
          </w:p>
        </w:tc>
        <w:tc>
          <w:tcPr>
            <w:tcW w:w="814" w:type="dxa"/>
            <w:vAlign w:val="center"/>
          </w:tcPr>
          <w:p w14:paraId="1D3C8655" w14:textId="77777777" w:rsidR="007121A7" w:rsidRPr="000C444A" w:rsidRDefault="007121A7" w:rsidP="00D45F96">
            <w:pPr>
              <w:spacing w:after="0" w:line="240" w:lineRule="auto"/>
              <w:jc w:val="center"/>
              <w:rPr>
                <w:rFonts w:ascii="Arial" w:hAnsi="Arial" w:cs="Arial"/>
                <w:sz w:val="18"/>
                <w:szCs w:val="18"/>
              </w:rPr>
            </w:pPr>
          </w:p>
        </w:tc>
        <w:tc>
          <w:tcPr>
            <w:tcW w:w="814" w:type="dxa"/>
            <w:vAlign w:val="center"/>
          </w:tcPr>
          <w:p w14:paraId="7A82C2B8" w14:textId="0D51FBFB" w:rsidR="007121A7" w:rsidRPr="000C444A" w:rsidRDefault="007121A7" w:rsidP="00D45F96">
            <w:pPr>
              <w:spacing w:after="0" w:line="240" w:lineRule="auto"/>
              <w:jc w:val="center"/>
              <w:rPr>
                <w:rFonts w:ascii="Arial" w:hAnsi="Arial" w:cs="Arial"/>
                <w:sz w:val="18"/>
                <w:szCs w:val="18"/>
              </w:rPr>
            </w:pPr>
          </w:p>
        </w:tc>
        <w:tc>
          <w:tcPr>
            <w:tcW w:w="574" w:type="dxa"/>
            <w:vAlign w:val="center"/>
          </w:tcPr>
          <w:p w14:paraId="0574F599" w14:textId="77777777" w:rsidR="007121A7" w:rsidRPr="000C444A" w:rsidRDefault="007121A7" w:rsidP="00D45F96">
            <w:pPr>
              <w:spacing w:after="0" w:line="240" w:lineRule="auto"/>
              <w:jc w:val="center"/>
              <w:rPr>
                <w:rFonts w:ascii="Arial" w:hAnsi="Arial" w:cs="Arial"/>
                <w:sz w:val="18"/>
                <w:szCs w:val="18"/>
              </w:rPr>
            </w:pPr>
          </w:p>
        </w:tc>
        <w:tc>
          <w:tcPr>
            <w:tcW w:w="575" w:type="dxa"/>
            <w:vAlign w:val="center"/>
          </w:tcPr>
          <w:p w14:paraId="72FE9FA8" w14:textId="77777777" w:rsidR="007121A7" w:rsidRPr="000C444A" w:rsidRDefault="007121A7" w:rsidP="00D45F96">
            <w:pPr>
              <w:spacing w:after="0" w:line="240" w:lineRule="auto"/>
              <w:jc w:val="center"/>
              <w:rPr>
                <w:rFonts w:ascii="Arial" w:hAnsi="Arial" w:cs="Arial"/>
                <w:sz w:val="18"/>
                <w:szCs w:val="18"/>
              </w:rPr>
            </w:pPr>
          </w:p>
        </w:tc>
        <w:tc>
          <w:tcPr>
            <w:tcW w:w="637" w:type="dxa"/>
            <w:vAlign w:val="center"/>
          </w:tcPr>
          <w:p w14:paraId="2D3FEF43" w14:textId="77777777" w:rsidR="007121A7" w:rsidRPr="000C444A" w:rsidRDefault="007121A7" w:rsidP="00D45F96">
            <w:pPr>
              <w:spacing w:after="0" w:line="240" w:lineRule="auto"/>
              <w:jc w:val="center"/>
              <w:rPr>
                <w:rFonts w:ascii="Arial" w:hAnsi="Arial" w:cs="Arial"/>
                <w:sz w:val="18"/>
                <w:szCs w:val="18"/>
              </w:rPr>
            </w:pPr>
          </w:p>
        </w:tc>
        <w:tc>
          <w:tcPr>
            <w:tcW w:w="708" w:type="dxa"/>
            <w:vAlign w:val="center"/>
          </w:tcPr>
          <w:p w14:paraId="08CAA14E" w14:textId="77777777" w:rsidR="007121A7" w:rsidRPr="000C444A" w:rsidRDefault="007121A7" w:rsidP="00D45F96">
            <w:pPr>
              <w:spacing w:after="0" w:line="240" w:lineRule="auto"/>
              <w:jc w:val="center"/>
              <w:rPr>
                <w:rFonts w:ascii="Arial" w:hAnsi="Arial" w:cs="Arial"/>
                <w:sz w:val="18"/>
                <w:szCs w:val="18"/>
              </w:rPr>
            </w:pPr>
          </w:p>
        </w:tc>
        <w:tc>
          <w:tcPr>
            <w:tcW w:w="1592" w:type="dxa"/>
            <w:gridSpan w:val="2"/>
            <w:vAlign w:val="center"/>
          </w:tcPr>
          <w:p w14:paraId="609AD725" w14:textId="77777777" w:rsidR="007121A7" w:rsidRPr="000C444A" w:rsidRDefault="007121A7" w:rsidP="00D45F96">
            <w:pPr>
              <w:spacing w:after="0" w:line="240" w:lineRule="auto"/>
              <w:jc w:val="center"/>
              <w:rPr>
                <w:rFonts w:ascii="Arial" w:hAnsi="Arial" w:cs="Arial"/>
                <w:sz w:val="18"/>
                <w:szCs w:val="18"/>
              </w:rPr>
            </w:pPr>
          </w:p>
        </w:tc>
        <w:tc>
          <w:tcPr>
            <w:tcW w:w="1276" w:type="dxa"/>
            <w:gridSpan w:val="2"/>
            <w:vAlign w:val="center"/>
          </w:tcPr>
          <w:p w14:paraId="2F3C8DEB" w14:textId="77777777" w:rsidR="007121A7" w:rsidRPr="000C444A" w:rsidRDefault="007121A7" w:rsidP="00D45F96">
            <w:pPr>
              <w:spacing w:after="0" w:line="240" w:lineRule="auto"/>
              <w:jc w:val="center"/>
              <w:rPr>
                <w:rFonts w:ascii="Arial" w:hAnsi="Arial" w:cs="Arial"/>
                <w:sz w:val="18"/>
                <w:szCs w:val="18"/>
              </w:rPr>
            </w:pPr>
          </w:p>
        </w:tc>
        <w:tc>
          <w:tcPr>
            <w:tcW w:w="1210" w:type="dxa"/>
            <w:gridSpan w:val="2"/>
          </w:tcPr>
          <w:p w14:paraId="411D444B" w14:textId="77777777" w:rsidR="007121A7" w:rsidRPr="000C444A" w:rsidRDefault="007121A7" w:rsidP="00D45F96">
            <w:pPr>
              <w:spacing w:after="0" w:line="240" w:lineRule="auto"/>
              <w:jc w:val="center"/>
              <w:rPr>
                <w:rFonts w:ascii="Arial" w:hAnsi="Arial" w:cs="Arial"/>
                <w:sz w:val="18"/>
                <w:szCs w:val="18"/>
              </w:rPr>
            </w:pPr>
          </w:p>
        </w:tc>
        <w:tc>
          <w:tcPr>
            <w:tcW w:w="1210" w:type="dxa"/>
            <w:gridSpan w:val="2"/>
          </w:tcPr>
          <w:p w14:paraId="1AD1B582" w14:textId="77777777" w:rsidR="007121A7" w:rsidRPr="000C444A" w:rsidRDefault="007121A7" w:rsidP="00D45F96">
            <w:pPr>
              <w:spacing w:after="0" w:line="240" w:lineRule="auto"/>
              <w:jc w:val="center"/>
              <w:rPr>
                <w:rFonts w:ascii="Arial" w:hAnsi="Arial" w:cs="Arial"/>
                <w:sz w:val="18"/>
                <w:szCs w:val="18"/>
              </w:rPr>
            </w:pPr>
          </w:p>
        </w:tc>
        <w:tc>
          <w:tcPr>
            <w:tcW w:w="1210" w:type="dxa"/>
            <w:gridSpan w:val="2"/>
            <w:vAlign w:val="center"/>
          </w:tcPr>
          <w:p w14:paraId="7A2D01E8" w14:textId="77777777" w:rsidR="007121A7" w:rsidRPr="000C444A" w:rsidRDefault="007121A7" w:rsidP="00D45F96">
            <w:pPr>
              <w:spacing w:after="0" w:line="240" w:lineRule="auto"/>
              <w:jc w:val="center"/>
              <w:rPr>
                <w:rFonts w:ascii="Arial" w:hAnsi="Arial" w:cs="Arial"/>
                <w:sz w:val="18"/>
                <w:szCs w:val="18"/>
              </w:rPr>
            </w:pPr>
          </w:p>
        </w:tc>
      </w:tr>
      <w:tr w:rsidR="007121A7" w:rsidRPr="000C444A" w14:paraId="321E1CE1" w14:textId="77777777" w:rsidTr="00C65349">
        <w:trPr>
          <w:gridAfter w:val="2"/>
          <w:wAfter w:w="80" w:type="dxa"/>
          <w:trHeight w:val="227"/>
        </w:trPr>
        <w:tc>
          <w:tcPr>
            <w:tcW w:w="600" w:type="dxa"/>
            <w:vAlign w:val="center"/>
          </w:tcPr>
          <w:p w14:paraId="783728B4" w14:textId="77777777" w:rsidR="007121A7" w:rsidRPr="0099654F" w:rsidRDefault="007121A7" w:rsidP="00D45F96">
            <w:pPr>
              <w:spacing w:after="0" w:line="240" w:lineRule="auto"/>
              <w:jc w:val="center"/>
              <w:rPr>
                <w:rFonts w:ascii="Arial" w:hAnsi="Arial" w:cs="Arial"/>
                <w:sz w:val="18"/>
                <w:szCs w:val="18"/>
              </w:rPr>
            </w:pPr>
            <w:r>
              <w:rPr>
                <w:rFonts w:ascii="Arial" w:hAnsi="Arial" w:cs="Arial"/>
                <w:sz w:val="18"/>
                <w:szCs w:val="18"/>
              </w:rPr>
              <w:t>2</w:t>
            </w:r>
          </w:p>
        </w:tc>
        <w:tc>
          <w:tcPr>
            <w:tcW w:w="2030" w:type="dxa"/>
            <w:vAlign w:val="center"/>
          </w:tcPr>
          <w:p w14:paraId="77218B41" w14:textId="77777777" w:rsidR="007121A7" w:rsidRPr="000C444A" w:rsidRDefault="007121A7" w:rsidP="00D45F96">
            <w:pPr>
              <w:spacing w:after="0" w:line="240" w:lineRule="auto"/>
              <w:jc w:val="center"/>
              <w:rPr>
                <w:rFonts w:ascii="Arial" w:hAnsi="Arial" w:cs="Arial"/>
                <w:sz w:val="18"/>
                <w:szCs w:val="18"/>
              </w:rPr>
            </w:pPr>
          </w:p>
        </w:tc>
        <w:tc>
          <w:tcPr>
            <w:tcW w:w="814" w:type="dxa"/>
            <w:vAlign w:val="center"/>
          </w:tcPr>
          <w:p w14:paraId="283427EB" w14:textId="77777777" w:rsidR="007121A7" w:rsidRPr="000C444A" w:rsidRDefault="007121A7" w:rsidP="00D45F96">
            <w:pPr>
              <w:spacing w:after="0" w:line="240" w:lineRule="auto"/>
              <w:jc w:val="center"/>
              <w:rPr>
                <w:rFonts w:ascii="Arial" w:hAnsi="Arial" w:cs="Arial"/>
                <w:sz w:val="18"/>
                <w:szCs w:val="18"/>
              </w:rPr>
            </w:pPr>
          </w:p>
        </w:tc>
        <w:tc>
          <w:tcPr>
            <w:tcW w:w="814" w:type="dxa"/>
            <w:vAlign w:val="center"/>
          </w:tcPr>
          <w:p w14:paraId="5CE84535" w14:textId="5FC874C2" w:rsidR="007121A7" w:rsidRPr="000C444A" w:rsidRDefault="007121A7" w:rsidP="00D45F96">
            <w:pPr>
              <w:spacing w:after="0" w:line="240" w:lineRule="auto"/>
              <w:jc w:val="center"/>
              <w:rPr>
                <w:rFonts w:ascii="Arial" w:hAnsi="Arial" w:cs="Arial"/>
                <w:sz w:val="18"/>
                <w:szCs w:val="18"/>
              </w:rPr>
            </w:pPr>
          </w:p>
        </w:tc>
        <w:tc>
          <w:tcPr>
            <w:tcW w:w="574" w:type="dxa"/>
            <w:vAlign w:val="center"/>
          </w:tcPr>
          <w:p w14:paraId="55B3E130" w14:textId="77777777" w:rsidR="007121A7" w:rsidRPr="000C444A" w:rsidRDefault="007121A7" w:rsidP="00D45F96">
            <w:pPr>
              <w:spacing w:after="0" w:line="240" w:lineRule="auto"/>
              <w:jc w:val="center"/>
              <w:rPr>
                <w:rFonts w:ascii="Arial" w:hAnsi="Arial" w:cs="Arial"/>
                <w:sz w:val="18"/>
                <w:szCs w:val="18"/>
              </w:rPr>
            </w:pPr>
          </w:p>
        </w:tc>
        <w:tc>
          <w:tcPr>
            <w:tcW w:w="575" w:type="dxa"/>
            <w:vAlign w:val="center"/>
          </w:tcPr>
          <w:p w14:paraId="70D2CD98" w14:textId="77777777" w:rsidR="007121A7" w:rsidRPr="000C444A" w:rsidRDefault="007121A7" w:rsidP="00D45F96">
            <w:pPr>
              <w:spacing w:after="0" w:line="240" w:lineRule="auto"/>
              <w:jc w:val="center"/>
              <w:rPr>
                <w:rFonts w:ascii="Arial" w:hAnsi="Arial" w:cs="Arial"/>
                <w:sz w:val="18"/>
                <w:szCs w:val="18"/>
              </w:rPr>
            </w:pPr>
          </w:p>
        </w:tc>
        <w:tc>
          <w:tcPr>
            <w:tcW w:w="637" w:type="dxa"/>
            <w:vAlign w:val="center"/>
          </w:tcPr>
          <w:p w14:paraId="62263448" w14:textId="77777777" w:rsidR="007121A7" w:rsidRPr="000C444A" w:rsidRDefault="007121A7" w:rsidP="00D45F96">
            <w:pPr>
              <w:spacing w:after="0" w:line="240" w:lineRule="auto"/>
              <w:jc w:val="center"/>
              <w:rPr>
                <w:rFonts w:ascii="Arial" w:hAnsi="Arial" w:cs="Arial"/>
                <w:sz w:val="18"/>
                <w:szCs w:val="18"/>
              </w:rPr>
            </w:pPr>
          </w:p>
        </w:tc>
        <w:tc>
          <w:tcPr>
            <w:tcW w:w="708" w:type="dxa"/>
            <w:vAlign w:val="center"/>
          </w:tcPr>
          <w:p w14:paraId="6EB095EE" w14:textId="77777777" w:rsidR="007121A7" w:rsidRPr="000C444A" w:rsidRDefault="007121A7" w:rsidP="00D45F96">
            <w:pPr>
              <w:spacing w:after="0" w:line="240" w:lineRule="auto"/>
              <w:jc w:val="center"/>
              <w:rPr>
                <w:rFonts w:ascii="Arial" w:hAnsi="Arial" w:cs="Arial"/>
                <w:sz w:val="18"/>
                <w:szCs w:val="18"/>
              </w:rPr>
            </w:pPr>
          </w:p>
        </w:tc>
        <w:tc>
          <w:tcPr>
            <w:tcW w:w="1592" w:type="dxa"/>
            <w:gridSpan w:val="2"/>
            <w:vAlign w:val="center"/>
          </w:tcPr>
          <w:p w14:paraId="0774BB42" w14:textId="77777777" w:rsidR="007121A7" w:rsidRPr="000C444A" w:rsidRDefault="007121A7" w:rsidP="00D45F96">
            <w:pPr>
              <w:spacing w:after="0" w:line="240" w:lineRule="auto"/>
              <w:jc w:val="center"/>
              <w:rPr>
                <w:rFonts w:ascii="Arial" w:hAnsi="Arial" w:cs="Arial"/>
                <w:sz w:val="18"/>
                <w:szCs w:val="18"/>
              </w:rPr>
            </w:pPr>
          </w:p>
        </w:tc>
        <w:tc>
          <w:tcPr>
            <w:tcW w:w="1276" w:type="dxa"/>
            <w:gridSpan w:val="2"/>
            <w:vAlign w:val="center"/>
          </w:tcPr>
          <w:p w14:paraId="244086C1" w14:textId="77777777" w:rsidR="007121A7" w:rsidRPr="000C444A" w:rsidRDefault="007121A7" w:rsidP="00D45F96">
            <w:pPr>
              <w:spacing w:after="0" w:line="240" w:lineRule="auto"/>
              <w:jc w:val="center"/>
              <w:rPr>
                <w:rFonts w:ascii="Arial" w:hAnsi="Arial" w:cs="Arial"/>
                <w:sz w:val="18"/>
                <w:szCs w:val="18"/>
              </w:rPr>
            </w:pPr>
          </w:p>
        </w:tc>
        <w:tc>
          <w:tcPr>
            <w:tcW w:w="1210" w:type="dxa"/>
            <w:gridSpan w:val="2"/>
          </w:tcPr>
          <w:p w14:paraId="5A7E614B" w14:textId="77777777" w:rsidR="007121A7" w:rsidRPr="000C444A" w:rsidRDefault="007121A7" w:rsidP="00D45F96">
            <w:pPr>
              <w:spacing w:after="0" w:line="240" w:lineRule="auto"/>
              <w:jc w:val="center"/>
              <w:rPr>
                <w:rFonts w:ascii="Arial" w:hAnsi="Arial" w:cs="Arial"/>
                <w:sz w:val="18"/>
                <w:szCs w:val="18"/>
              </w:rPr>
            </w:pPr>
          </w:p>
        </w:tc>
        <w:tc>
          <w:tcPr>
            <w:tcW w:w="1210" w:type="dxa"/>
            <w:gridSpan w:val="2"/>
          </w:tcPr>
          <w:p w14:paraId="3D676984" w14:textId="77777777" w:rsidR="007121A7" w:rsidRPr="000C444A" w:rsidRDefault="007121A7" w:rsidP="00D45F96">
            <w:pPr>
              <w:spacing w:after="0" w:line="240" w:lineRule="auto"/>
              <w:jc w:val="center"/>
              <w:rPr>
                <w:rFonts w:ascii="Arial" w:hAnsi="Arial" w:cs="Arial"/>
                <w:sz w:val="18"/>
                <w:szCs w:val="18"/>
              </w:rPr>
            </w:pPr>
          </w:p>
        </w:tc>
        <w:tc>
          <w:tcPr>
            <w:tcW w:w="1210" w:type="dxa"/>
            <w:gridSpan w:val="2"/>
            <w:vAlign w:val="center"/>
          </w:tcPr>
          <w:p w14:paraId="4347BCAD" w14:textId="77777777" w:rsidR="007121A7" w:rsidRPr="000C444A" w:rsidRDefault="007121A7" w:rsidP="00D45F96">
            <w:pPr>
              <w:spacing w:after="0" w:line="240" w:lineRule="auto"/>
              <w:jc w:val="center"/>
              <w:rPr>
                <w:rFonts w:ascii="Arial" w:hAnsi="Arial" w:cs="Arial"/>
                <w:sz w:val="18"/>
                <w:szCs w:val="18"/>
              </w:rPr>
            </w:pPr>
          </w:p>
        </w:tc>
      </w:tr>
      <w:tr w:rsidR="007121A7" w:rsidRPr="000C444A" w14:paraId="6ABC2A2E" w14:textId="77777777" w:rsidTr="009640CB">
        <w:trPr>
          <w:gridAfter w:val="2"/>
          <w:wAfter w:w="80" w:type="dxa"/>
          <w:trHeight w:val="227"/>
        </w:trPr>
        <w:tc>
          <w:tcPr>
            <w:tcW w:w="600" w:type="dxa"/>
            <w:vAlign w:val="center"/>
          </w:tcPr>
          <w:p w14:paraId="4846AA05" w14:textId="77777777" w:rsidR="007121A7" w:rsidRPr="0099654F" w:rsidRDefault="007121A7" w:rsidP="00D45F96">
            <w:pPr>
              <w:spacing w:after="0" w:line="240" w:lineRule="auto"/>
              <w:jc w:val="center"/>
              <w:rPr>
                <w:rFonts w:ascii="Arial" w:hAnsi="Arial" w:cs="Arial"/>
                <w:sz w:val="18"/>
                <w:szCs w:val="18"/>
              </w:rPr>
            </w:pPr>
            <w:r>
              <w:rPr>
                <w:rFonts w:ascii="Arial" w:hAnsi="Arial" w:cs="Arial"/>
                <w:sz w:val="18"/>
                <w:szCs w:val="18"/>
              </w:rPr>
              <w:t>3</w:t>
            </w:r>
          </w:p>
        </w:tc>
        <w:tc>
          <w:tcPr>
            <w:tcW w:w="2030" w:type="dxa"/>
            <w:vAlign w:val="center"/>
          </w:tcPr>
          <w:p w14:paraId="59F56A31" w14:textId="77777777" w:rsidR="007121A7" w:rsidRPr="000C444A" w:rsidRDefault="007121A7" w:rsidP="00D45F96">
            <w:pPr>
              <w:spacing w:after="0" w:line="240" w:lineRule="auto"/>
              <w:jc w:val="center"/>
              <w:rPr>
                <w:rFonts w:ascii="Arial" w:hAnsi="Arial" w:cs="Arial"/>
                <w:sz w:val="18"/>
                <w:szCs w:val="18"/>
              </w:rPr>
            </w:pPr>
          </w:p>
        </w:tc>
        <w:tc>
          <w:tcPr>
            <w:tcW w:w="814" w:type="dxa"/>
            <w:vAlign w:val="center"/>
          </w:tcPr>
          <w:p w14:paraId="7BE5E0D5" w14:textId="77777777" w:rsidR="007121A7" w:rsidRPr="000C444A" w:rsidRDefault="007121A7" w:rsidP="00D45F96">
            <w:pPr>
              <w:spacing w:after="0" w:line="240" w:lineRule="auto"/>
              <w:jc w:val="center"/>
              <w:rPr>
                <w:rFonts w:ascii="Arial" w:hAnsi="Arial" w:cs="Arial"/>
                <w:sz w:val="18"/>
                <w:szCs w:val="18"/>
              </w:rPr>
            </w:pPr>
          </w:p>
        </w:tc>
        <w:tc>
          <w:tcPr>
            <w:tcW w:w="814" w:type="dxa"/>
            <w:vAlign w:val="center"/>
          </w:tcPr>
          <w:p w14:paraId="36F7B49D" w14:textId="5C3BC448" w:rsidR="007121A7" w:rsidRPr="000C444A" w:rsidRDefault="007121A7" w:rsidP="00D45F96">
            <w:pPr>
              <w:spacing w:after="0" w:line="240" w:lineRule="auto"/>
              <w:jc w:val="center"/>
              <w:rPr>
                <w:rFonts w:ascii="Arial" w:hAnsi="Arial" w:cs="Arial"/>
                <w:sz w:val="18"/>
                <w:szCs w:val="18"/>
              </w:rPr>
            </w:pPr>
          </w:p>
        </w:tc>
        <w:tc>
          <w:tcPr>
            <w:tcW w:w="574" w:type="dxa"/>
            <w:vAlign w:val="center"/>
          </w:tcPr>
          <w:p w14:paraId="57D8CA91" w14:textId="77777777" w:rsidR="007121A7" w:rsidRPr="000C444A" w:rsidRDefault="007121A7" w:rsidP="00D45F96">
            <w:pPr>
              <w:spacing w:after="0" w:line="240" w:lineRule="auto"/>
              <w:jc w:val="center"/>
              <w:rPr>
                <w:rFonts w:ascii="Arial" w:hAnsi="Arial" w:cs="Arial"/>
                <w:sz w:val="18"/>
                <w:szCs w:val="18"/>
              </w:rPr>
            </w:pPr>
          </w:p>
        </w:tc>
        <w:tc>
          <w:tcPr>
            <w:tcW w:w="575" w:type="dxa"/>
            <w:vAlign w:val="center"/>
          </w:tcPr>
          <w:p w14:paraId="32E00D38" w14:textId="77777777" w:rsidR="007121A7" w:rsidRPr="000C444A" w:rsidRDefault="007121A7" w:rsidP="00D45F96">
            <w:pPr>
              <w:spacing w:after="0" w:line="240" w:lineRule="auto"/>
              <w:jc w:val="center"/>
              <w:rPr>
                <w:rFonts w:ascii="Arial" w:hAnsi="Arial" w:cs="Arial"/>
                <w:sz w:val="18"/>
                <w:szCs w:val="18"/>
              </w:rPr>
            </w:pPr>
          </w:p>
        </w:tc>
        <w:tc>
          <w:tcPr>
            <w:tcW w:w="637" w:type="dxa"/>
            <w:vAlign w:val="center"/>
          </w:tcPr>
          <w:p w14:paraId="5867F070" w14:textId="77777777" w:rsidR="007121A7" w:rsidRPr="000C444A" w:rsidRDefault="007121A7" w:rsidP="00D45F96">
            <w:pPr>
              <w:spacing w:after="0" w:line="240" w:lineRule="auto"/>
              <w:jc w:val="center"/>
              <w:rPr>
                <w:rFonts w:ascii="Arial" w:hAnsi="Arial" w:cs="Arial"/>
                <w:sz w:val="18"/>
                <w:szCs w:val="18"/>
              </w:rPr>
            </w:pPr>
          </w:p>
        </w:tc>
        <w:tc>
          <w:tcPr>
            <w:tcW w:w="708" w:type="dxa"/>
            <w:vAlign w:val="center"/>
          </w:tcPr>
          <w:p w14:paraId="267FE363" w14:textId="77777777" w:rsidR="007121A7" w:rsidRPr="000C444A" w:rsidRDefault="007121A7" w:rsidP="00D45F96">
            <w:pPr>
              <w:spacing w:after="0" w:line="240" w:lineRule="auto"/>
              <w:jc w:val="center"/>
              <w:rPr>
                <w:rFonts w:ascii="Arial" w:hAnsi="Arial" w:cs="Arial"/>
                <w:sz w:val="18"/>
                <w:szCs w:val="18"/>
              </w:rPr>
            </w:pPr>
          </w:p>
        </w:tc>
        <w:tc>
          <w:tcPr>
            <w:tcW w:w="1592" w:type="dxa"/>
            <w:gridSpan w:val="2"/>
            <w:vAlign w:val="center"/>
          </w:tcPr>
          <w:p w14:paraId="1343199F" w14:textId="77777777" w:rsidR="007121A7" w:rsidRPr="000C444A" w:rsidRDefault="007121A7" w:rsidP="00D45F96">
            <w:pPr>
              <w:spacing w:after="0" w:line="240" w:lineRule="auto"/>
              <w:jc w:val="center"/>
              <w:rPr>
                <w:rFonts w:ascii="Arial" w:hAnsi="Arial" w:cs="Arial"/>
                <w:sz w:val="18"/>
                <w:szCs w:val="18"/>
              </w:rPr>
            </w:pPr>
          </w:p>
        </w:tc>
        <w:tc>
          <w:tcPr>
            <w:tcW w:w="1276" w:type="dxa"/>
            <w:gridSpan w:val="2"/>
            <w:vAlign w:val="center"/>
          </w:tcPr>
          <w:p w14:paraId="103A9546" w14:textId="77777777" w:rsidR="007121A7" w:rsidRPr="000C444A" w:rsidRDefault="007121A7" w:rsidP="00D45F96">
            <w:pPr>
              <w:spacing w:after="0" w:line="240" w:lineRule="auto"/>
              <w:jc w:val="center"/>
              <w:rPr>
                <w:rFonts w:ascii="Arial" w:hAnsi="Arial" w:cs="Arial"/>
                <w:sz w:val="18"/>
                <w:szCs w:val="18"/>
              </w:rPr>
            </w:pPr>
          </w:p>
        </w:tc>
        <w:tc>
          <w:tcPr>
            <w:tcW w:w="1210" w:type="dxa"/>
            <w:gridSpan w:val="2"/>
          </w:tcPr>
          <w:p w14:paraId="327D4DDC" w14:textId="77777777" w:rsidR="007121A7" w:rsidRPr="000C444A" w:rsidRDefault="007121A7" w:rsidP="00D45F96">
            <w:pPr>
              <w:spacing w:after="0" w:line="240" w:lineRule="auto"/>
              <w:jc w:val="center"/>
              <w:rPr>
                <w:rFonts w:ascii="Arial" w:hAnsi="Arial" w:cs="Arial"/>
                <w:sz w:val="18"/>
                <w:szCs w:val="18"/>
              </w:rPr>
            </w:pPr>
          </w:p>
        </w:tc>
        <w:tc>
          <w:tcPr>
            <w:tcW w:w="1210" w:type="dxa"/>
            <w:gridSpan w:val="2"/>
          </w:tcPr>
          <w:p w14:paraId="0C20C9F1" w14:textId="77777777" w:rsidR="007121A7" w:rsidRPr="000C444A" w:rsidRDefault="007121A7" w:rsidP="00D45F96">
            <w:pPr>
              <w:spacing w:after="0" w:line="240" w:lineRule="auto"/>
              <w:jc w:val="center"/>
              <w:rPr>
                <w:rFonts w:ascii="Arial" w:hAnsi="Arial" w:cs="Arial"/>
                <w:sz w:val="18"/>
                <w:szCs w:val="18"/>
              </w:rPr>
            </w:pPr>
          </w:p>
        </w:tc>
        <w:tc>
          <w:tcPr>
            <w:tcW w:w="1210" w:type="dxa"/>
            <w:gridSpan w:val="2"/>
            <w:vAlign w:val="center"/>
          </w:tcPr>
          <w:p w14:paraId="60EFCDEF" w14:textId="77777777" w:rsidR="007121A7" w:rsidRPr="000C444A" w:rsidRDefault="007121A7" w:rsidP="00D45F96">
            <w:pPr>
              <w:spacing w:after="0" w:line="240" w:lineRule="auto"/>
              <w:jc w:val="center"/>
              <w:rPr>
                <w:rFonts w:ascii="Arial" w:hAnsi="Arial" w:cs="Arial"/>
                <w:sz w:val="18"/>
                <w:szCs w:val="18"/>
              </w:rPr>
            </w:pPr>
          </w:p>
        </w:tc>
      </w:tr>
      <w:tr w:rsidR="007121A7" w:rsidRPr="000C444A" w14:paraId="254670FE" w14:textId="77777777" w:rsidTr="0075253C">
        <w:trPr>
          <w:gridAfter w:val="2"/>
          <w:wAfter w:w="80" w:type="dxa"/>
          <w:trHeight w:val="227"/>
        </w:trPr>
        <w:tc>
          <w:tcPr>
            <w:tcW w:w="600" w:type="dxa"/>
            <w:vAlign w:val="center"/>
          </w:tcPr>
          <w:p w14:paraId="4FAB172D" w14:textId="77777777" w:rsidR="007121A7" w:rsidRDefault="007121A7" w:rsidP="00D45F96">
            <w:pPr>
              <w:spacing w:after="0" w:line="240" w:lineRule="auto"/>
              <w:jc w:val="center"/>
              <w:rPr>
                <w:rFonts w:ascii="Arial" w:hAnsi="Arial" w:cs="Arial"/>
                <w:sz w:val="18"/>
                <w:szCs w:val="18"/>
              </w:rPr>
            </w:pPr>
            <w:r>
              <w:rPr>
                <w:rFonts w:ascii="Arial" w:hAnsi="Arial" w:cs="Arial"/>
                <w:sz w:val="18"/>
                <w:szCs w:val="18"/>
              </w:rPr>
              <w:t>4</w:t>
            </w:r>
          </w:p>
        </w:tc>
        <w:tc>
          <w:tcPr>
            <w:tcW w:w="2030" w:type="dxa"/>
            <w:vAlign w:val="center"/>
          </w:tcPr>
          <w:p w14:paraId="71A50BD6" w14:textId="77777777" w:rsidR="007121A7" w:rsidRPr="000C444A" w:rsidRDefault="007121A7" w:rsidP="00D45F96">
            <w:pPr>
              <w:spacing w:after="0" w:line="240" w:lineRule="auto"/>
              <w:jc w:val="center"/>
              <w:rPr>
                <w:rFonts w:ascii="Arial" w:hAnsi="Arial" w:cs="Arial"/>
                <w:sz w:val="18"/>
                <w:szCs w:val="18"/>
              </w:rPr>
            </w:pPr>
          </w:p>
        </w:tc>
        <w:tc>
          <w:tcPr>
            <w:tcW w:w="814" w:type="dxa"/>
            <w:vAlign w:val="center"/>
          </w:tcPr>
          <w:p w14:paraId="6B57C974" w14:textId="77777777" w:rsidR="007121A7" w:rsidRPr="000C444A" w:rsidRDefault="007121A7" w:rsidP="00D45F96">
            <w:pPr>
              <w:spacing w:after="0" w:line="240" w:lineRule="auto"/>
              <w:jc w:val="center"/>
              <w:rPr>
                <w:rFonts w:ascii="Arial" w:hAnsi="Arial" w:cs="Arial"/>
                <w:sz w:val="18"/>
                <w:szCs w:val="18"/>
              </w:rPr>
            </w:pPr>
          </w:p>
        </w:tc>
        <w:tc>
          <w:tcPr>
            <w:tcW w:w="814" w:type="dxa"/>
            <w:vAlign w:val="center"/>
          </w:tcPr>
          <w:p w14:paraId="63C3FF8F" w14:textId="203D50F7" w:rsidR="007121A7" w:rsidRPr="000C444A" w:rsidRDefault="007121A7" w:rsidP="00D45F96">
            <w:pPr>
              <w:spacing w:after="0" w:line="240" w:lineRule="auto"/>
              <w:jc w:val="center"/>
              <w:rPr>
                <w:rFonts w:ascii="Arial" w:hAnsi="Arial" w:cs="Arial"/>
                <w:sz w:val="18"/>
                <w:szCs w:val="18"/>
              </w:rPr>
            </w:pPr>
          </w:p>
        </w:tc>
        <w:tc>
          <w:tcPr>
            <w:tcW w:w="574" w:type="dxa"/>
            <w:vAlign w:val="center"/>
          </w:tcPr>
          <w:p w14:paraId="713003A9" w14:textId="77777777" w:rsidR="007121A7" w:rsidRPr="000C444A" w:rsidRDefault="007121A7" w:rsidP="00D45F96">
            <w:pPr>
              <w:spacing w:after="0" w:line="240" w:lineRule="auto"/>
              <w:jc w:val="center"/>
              <w:rPr>
                <w:rFonts w:ascii="Arial" w:hAnsi="Arial" w:cs="Arial"/>
                <w:sz w:val="18"/>
                <w:szCs w:val="18"/>
              </w:rPr>
            </w:pPr>
          </w:p>
        </w:tc>
        <w:tc>
          <w:tcPr>
            <w:tcW w:w="575" w:type="dxa"/>
            <w:vAlign w:val="center"/>
          </w:tcPr>
          <w:p w14:paraId="5A096E1E" w14:textId="77777777" w:rsidR="007121A7" w:rsidRPr="000C444A" w:rsidRDefault="007121A7" w:rsidP="00D45F96">
            <w:pPr>
              <w:spacing w:after="0" w:line="240" w:lineRule="auto"/>
              <w:jc w:val="center"/>
              <w:rPr>
                <w:rFonts w:ascii="Arial" w:hAnsi="Arial" w:cs="Arial"/>
                <w:sz w:val="18"/>
                <w:szCs w:val="18"/>
              </w:rPr>
            </w:pPr>
          </w:p>
        </w:tc>
        <w:tc>
          <w:tcPr>
            <w:tcW w:w="637" w:type="dxa"/>
            <w:vAlign w:val="center"/>
          </w:tcPr>
          <w:p w14:paraId="36D25B54" w14:textId="77777777" w:rsidR="007121A7" w:rsidRPr="000C444A" w:rsidRDefault="007121A7" w:rsidP="00D45F96">
            <w:pPr>
              <w:spacing w:after="0" w:line="240" w:lineRule="auto"/>
              <w:jc w:val="center"/>
              <w:rPr>
                <w:rFonts w:ascii="Arial" w:hAnsi="Arial" w:cs="Arial"/>
                <w:sz w:val="18"/>
                <w:szCs w:val="18"/>
              </w:rPr>
            </w:pPr>
          </w:p>
        </w:tc>
        <w:tc>
          <w:tcPr>
            <w:tcW w:w="708" w:type="dxa"/>
            <w:vAlign w:val="center"/>
          </w:tcPr>
          <w:p w14:paraId="3F06649B" w14:textId="77777777" w:rsidR="007121A7" w:rsidRPr="000C444A" w:rsidRDefault="007121A7" w:rsidP="00D45F96">
            <w:pPr>
              <w:spacing w:after="0" w:line="240" w:lineRule="auto"/>
              <w:jc w:val="center"/>
              <w:rPr>
                <w:rFonts w:ascii="Arial" w:hAnsi="Arial" w:cs="Arial"/>
                <w:sz w:val="18"/>
                <w:szCs w:val="18"/>
              </w:rPr>
            </w:pPr>
          </w:p>
        </w:tc>
        <w:tc>
          <w:tcPr>
            <w:tcW w:w="1592" w:type="dxa"/>
            <w:gridSpan w:val="2"/>
            <w:vAlign w:val="center"/>
          </w:tcPr>
          <w:p w14:paraId="734E65E6" w14:textId="77777777" w:rsidR="007121A7" w:rsidRPr="000C444A" w:rsidRDefault="007121A7" w:rsidP="00D45F96">
            <w:pPr>
              <w:spacing w:after="0" w:line="240" w:lineRule="auto"/>
              <w:jc w:val="center"/>
              <w:rPr>
                <w:rFonts w:ascii="Arial" w:hAnsi="Arial" w:cs="Arial"/>
                <w:sz w:val="18"/>
                <w:szCs w:val="18"/>
              </w:rPr>
            </w:pPr>
          </w:p>
        </w:tc>
        <w:tc>
          <w:tcPr>
            <w:tcW w:w="1276" w:type="dxa"/>
            <w:gridSpan w:val="2"/>
            <w:vAlign w:val="center"/>
          </w:tcPr>
          <w:p w14:paraId="21A80F5C" w14:textId="77777777" w:rsidR="007121A7" w:rsidRPr="000C444A" w:rsidRDefault="007121A7" w:rsidP="00D45F96">
            <w:pPr>
              <w:spacing w:after="0" w:line="240" w:lineRule="auto"/>
              <w:jc w:val="center"/>
              <w:rPr>
                <w:rFonts w:ascii="Arial" w:hAnsi="Arial" w:cs="Arial"/>
                <w:sz w:val="18"/>
                <w:szCs w:val="18"/>
              </w:rPr>
            </w:pPr>
          </w:p>
        </w:tc>
        <w:tc>
          <w:tcPr>
            <w:tcW w:w="1210" w:type="dxa"/>
            <w:gridSpan w:val="2"/>
          </w:tcPr>
          <w:p w14:paraId="4761F7FD" w14:textId="77777777" w:rsidR="007121A7" w:rsidRPr="000C444A" w:rsidRDefault="007121A7" w:rsidP="00D45F96">
            <w:pPr>
              <w:spacing w:after="0" w:line="240" w:lineRule="auto"/>
              <w:jc w:val="center"/>
              <w:rPr>
                <w:rFonts w:ascii="Arial" w:hAnsi="Arial" w:cs="Arial"/>
                <w:sz w:val="18"/>
                <w:szCs w:val="18"/>
              </w:rPr>
            </w:pPr>
          </w:p>
        </w:tc>
        <w:tc>
          <w:tcPr>
            <w:tcW w:w="1210" w:type="dxa"/>
            <w:gridSpan w:val="2"/>
          </w:tcPr>
          <w:p w14:paraId="14738E43" w14:textId="77777777" w:rsidR="007121A7" w:rsidRPr="000C444A" w:rsidRDefault="007121A7" w:rsidP="00D45F96">
            <w:pPr>
              <w:spacing w:after="0" w:line="240" w:lineRule="auto"/>
              <w:jc w:val="center"/>
              <w:rPr>
                <w:rFonts w:ascii="Arial" w:hAnsi="Arial" w:cs="Arial"/>
                <w:sz w:val="18"/>
                <w:szCs w:val="18"/>
              </w:rPr>
            </w:pPr>
          </w:p>
        </w:tc>
        <w:tc>
          <w:tcPr>
            <w:tcW w:w="1210" w:type="dxa"/>
            <w:gridSpan w:val="2"/>
            <w:vAlign w:val="center"/>
          </w:tcPr>
          <w:p w14:paraId="302562A7" w14:textId="77777777" w:rsidR="007121A7" w:rsidRPr="000C444A" w:rsidRDefault="007121A7" w:rsidP="00D45F96">
            <w:pPr>
              <w:spacing w:after="0" w:line="240" w:lineRule="auto"/>
              <w:jc w:val="center"/>
              <w:rPr>
                <w:rFonts w:ascii="Arial" w:hAnsi="Arial" w:cs="Arial"/>
                <w:sz w:val="18"/>
                <w:szCs w:val="18"/>
              </w:rPr>
            </w:pPr>
          </w:p>
        </w:tc>
      </w:tr>
      <w:tr w:rsidR="007121A7" w:rsidRPr="000C444A" w14:paraId="43898425" w14:textId="77777777" w:rsidTr="00584B4A">
        <w:trPr>
          <w:gridAfter w:val="2"/>
          <w:wAfter w:w="80" w:type="dxa"/>
          <w:trHeight w:val="45"/>
        </w:trPr>
        <w:tc>
          <w:tcPr>
            <w:tcW w:w="600" w:type="dxa"/>
            <w:vAlign w:val="center"/>
          </w:tcPr>
          <w:p w14:paraId="1A698F53" w14:textId="77777777" w:rsidR="007121A7" w:rsidRPr="0099654F" w:rsidRDefault="007121A7" w:rsidP="00D45F96">
            <w:pPr>
              <w:spacing w:after="0" w:line="240" w:lineRule="auto"/>
              <w:jc w:val="center"/>
              <w:rPr>
                <w:rFonts w:ascii="Arial" w:hAnsi="Arial" w:cs="Arial"/>
                <w:sz w:val="18"/>
                <w:szCs w:val="18"/>
              </w:rPr>
            </w:pPr>
            <w:r>
              <w:rPr>
                <w:rFonts w:ascii="Arial" w:hAnsi="Arial" w:cs="Arial"/>
                <w:sz w:val="18"/>
                <w:szCs w:val="18"/>
              </w:rPr>
              <w:t>(…)</w:t>
            </w:r>
          </w:p>
        </w:tc>
        <w:tc>
          <w:tcPr>
            <w:tcW w:w="2030" w:type="dxa"/>
            <w:vAlign w:val="center"/>
          </w:tcPr>
          <w:p w14:paraId="5EAC2ED4" w14:textId="77777777" w:rsidR="007121A7" w:rsidRPr="000C444A" w:rsidRDefault="007121A7" w:rsidP="00D45F96">
            <w:pPr>
              <w:spacing w:after="0" w:line="240" w:lineRule="auto"/>
              <w:jc w:val="center"/>
              <w:rPr>
                <w:rFonts w:ascii="Arial" w:hAnsi="Arial" w:cs="Arial"/>
                <w:sz w:val="18"/>
                <w:szCs w:val="18"/>
              </w:rPr>
            </w:pPr>
          </w:p>
        </w:tc>
        <w:tc>
          <w:tcPr>
            <w:tcW w:w="814" w:type="dxa"/>
            <w:vAlign w:val="center"/>
          </w:tcPr>
          <w:p w14:paraId="57D2E031" w14:textId="77777777" w:rsidR="007121A7" w:rsidRPr="000C444A" w:rsidRDefault="007121A7" w:rsidP="00D45F96">
            <w:pPr>
              <w:spacing w:after="0" w:line="240" w:lineRule="auto"/>
              <w:jc w:val="center"/>
              <w:rPr>
                <w:rFonts w:ascii="Arial" w:hAnsi="Arial" w:cs="Arial"/>
                <w:sz w:val="18"/>
                <w:szCs w:val="18"/>
              </w:rPr>
            </w:pPr>
          </w:p>
        </w:tc>
        <w:tc>
          <w:tcPr>
            <w:tcW w:w="814" w:type="dxa"/>
            <w:vAlign w:val="center"/>
          </w:tcPr>
          <w:p w14:paraId="0E8D6664" w14:textId="0B36FE9F" w:rsidR="007121A7" w:rsidRPr="000C444A" w:rsidRDefault="007121A7" w:rsidP="00D45F96">
            <w:pPr>
              <w:spacing w:after="0" w:line="240" w:lineRule="auto"/>
              <w:jc w:val="center"/>
              <w:rPr>
                <w:rFonts w:ascii="Arial" w:hAnsi="Arial" w:cs="Arial"/>
                <w:sz w:val="18"/>
                <w:szCs w:val="18"/>
              </w:rPr>
            </w:pPr>
          </w:p>
        </w:tc>
        <w:tc>
          <w:tcPr>
            <w:tcW w:w="574" w:type="dxa"/>
            <w:vAlign w:val="center"/>
          </w:tcPr>
          <w:p w14:paraId="619DC8F7" w14:textId="77777777" w:rsidR="007121A7" w:rsidRPr="000C444A" w:rsidRDefault="007121A7" w:rsidP="00D45F96">
            <w:pPr>
              <w:spacing w:after="0" w:line="240" w:lineRule="auto"/>
              <w:jc w:val="center"/>
              <w:rPr>
                <w:rFonts w:ascii="Arial" w:hAnsi="Arial" w:cs="Arial"/>
                <w:sz w:val="18"/>
                <w:szCs w:val="18"/>
              </w:rPr>
            </w:pPr>
          </w:p>
        </w:tc>
        <w:tc>
          <w:tcPr>
            <w:tcW w:w="575" w:type="dxa"/>
            <w:vAlign w:val="center"/>
          </w:tcPr>
          <w:p w14:paraId="7D33A63C" w14:textId="77777777" w:rsidR="007121A7" w:rsidRPr="000C444A" w:rsidRDefault="007121A7" w:rsidP="00D45F96">
            <w:pPr>
              <w:spacing w:after="0" w:line="240" w:lineRule="auto"/>
              <w:jc w:val="center"/>
              <w:rPr>
                <w:rFonts w:ascii="Arial" w:hAnsi="Arial" w:cs="Arial"/>
                <w:sz w:val="18"/>
                <w:szCs w:val="18"/>
              </w:rPr>
            </w:pPr>
          </w:p>
        </w:tc>
        <w:tc>
          <w:tcPr>
            <w:tcW w:w="637" w:type="dxa"/>
            <w:vAlign w:val="center"/>
          </w:tcPr>
          <w:p w14:paraId="417D4B53" w14:textId="77777777" w:rsidR="007121A7" w:rsidRPr="000C444A" w:rsidRDefault="007121A7" w:rsidP="00D45F96">
            <w:pPr>
              <w:spacing w:after="0" w:line="240" w:lineRule="auto"/>
              <w:jc w:val="center"/>
              <w:rPr>
                <w:rFonts w:ascii="Arial" w:hAnsi="Arial" w:cs="Arial"/>
                <w:sz w:val="18"/>
                <w:szCs w:val="18"/>
              </w:rPr>
            </w:pPr>
          </w:p>
        </w:tc>
        <w:tc>
          <w:tcPr>
            <w:tcW w:w="708" w:type="dxa"/>
            <w:vAlign w:val="center"/>
          </w:tcPr>
          <w:p w14:paraId="7EBF8EFB" w14:textId="77777777" w:rsidR="007121A7" w:rsidRPr="000C444A" w:rsidRDefault="007121A7" w:rsidP="00D45F96">
            <w:pPr>
              <w:spacing w:after="0" w:line="240" w:lineRule="auto"/>
              <w:jc w:val="center"/>
              <w:rPr>
                <w:rFonts w:ascii="Arial" w:hAnsi="Arial" w:cs="Arial"/>
                <w:sz w:val="18"/>
                <w:szCs w:val="18"/>
              </w:rPr>
            </w:pPr>
          </w:p>
        </w:tc>
        <w:tc>
          <w:tcPr>
            <w:tcW w:w="1592" w:type="dxa"/>
            <w:gridSpan w:val="2"/>
            <w:vAlign w:val="center"/>
          </w:tcPr>
          <w:p w14:paraId="15DD3F9A" w14:textId="77777777" w:rsidR="007121A7" w:rsidRPr="000C444A" w:rsidRDefault="007121A7" w:rsidP="00D45F96">
            <w:pPr>
              <w:spacing w:after="0" w:line="240" w:lineRule="auto"/>
              <w:jc w:val="center"/>
              <w:rPr>
                <w:rFonts w:ascii="Arial" w:hAnsi="Arial" w:cs="Arial"/>
                <w:sz w:val="18"/>
                <w:szCs w:val="18"/>
              </w:rPr>
            </w:pPr>
          </w:p>
        </w:tc>
        <w:tc>
          <w:tcPr>
            <w:tcW w:w="1276" w:type="dxa"/>
            <w:gridSpan w:val="2"/>
            <w:vAlign w:val="center"/>
          </w:tcPr>
          <w:p w14:paraId="63DDB9B4" w14:textId="77777777" w:rsidR="007121A7" w:rsidRPr="000C444A" w:rsidRDefault="007121A7" w:rsidP="00D45F96">
            <w:pPr>
              <w:spacing w:after="0" w:line="240" w:lineRule="auto"/>
              <w:jc w:val="center"/>
              <w:rPr>
                <w:rFonts w:ascii="Arial" w:hAnsi="Arial" w:cs="Arial"/>
                <w:sz w:val="18"/>
                <w:szCs w:val="18"/>
              </w:rPr>
            </w:pPr>
          </w:p>
        </w:tc>
        <w:tc>
          <w:tcPr>
            <w:tcW w:w="1210" w:type="dxa"/>
            <w:gridSpan w:val="2"/>
          </w:tcPr>
          <w:p w14:paraId="4C2A2886" w14:textId="77777777" w:rsidR="007121A7" w:rsidRPr="000C444A" w:rsidRDefault="007121A7" w:rsidP="00D45F96">
            <w:pPr>
              <w:spacing w:after="0" w:line="240" w:lineRule="auto"/>
              <w:jc w:val="center"/>
              <w:rPr>
                <w:rFonts w:ascii="Arial" w:hAnsi="Arial" w:cs="Arial"/>
                <w:sz w:val="18"/>
                <w:szCs w:val="18"/>
              </w:rPr>
            </w:pPr>
          </w:p>
        </w:tc>
        <w:tc>
          <w:tcPr>
            <w:tcW w:w="1210" w:type="dxa"/>
            <w:gridSpan w:val="2"/>
          </w:tcPr>
          <w:p w14:paraId="0861795F" w14:textId="77777777" w:rsidR="007121A7" w:rsidRPr="000C444A" w:rsidRDefault="007121A7" w:rsidP="00D45F96">
            <w:pPr>
              <w:spacing w:after="0" w:line="240" w:lineRule="auto"/>
              <w:jc w:val="center"/>
              <w:rPr>
                <w:rFonts w:ascii="Arial" w:hAnsi="Arial" w:cs="Arial"/>
                <w:sz w:val="18"/>
                <w:szCs w:val="18"/>
              </w:rPr>
            </w:pPr>
          </w:p>
        </w:tc>
        <w:tc>
          <w:tcPr>
            <w:tcW w:w="1210" w:type="dxa"/>
            <w:gridSpan w:val="2"/>
            <w:vAlign w:val="center"/>
          </w:tcPr>
          <w:p w14:paraId="1E79D914" w14:textId="77777777" w:rsidR="007121A7" w:rsidRPr="000C444A" w:rsidRDefault="007121A7" w:rsidP="00D45F96">
            <w:pPr>
              <w:spacing w:after="0" w:line="240" w:lineRule="auto"/>
              <w:jc w:val="center"/>
              <w:rPr>
                <w:rFonts w:ascii="Arial" w:hAnsi="Arial" w:cs="Arial"/>
                <w:sz w:val="18"/>
                <w:szCs w:val="18"/>
              </w:rPr>
            </w:pPr>
          </w:p>
        </w:tc>
      </w:tr>
    </w:tbl>
    <w:p w14:paraId="0D9F5BE8" w14:textId="77777777" w:rsidR="00AC59FF" w:rsidRDefault="00AC59FF" w:rsidP="00AC59FF">
      <w:pPr>
        <w:spacing w:before="120" w:after="0"/>
        <w:rPr>
          <w:rFonts w:ascii="Arial" w:hAnsi="Arial" w:cs="Arial"/>
          <w:sz w:val="18"/>
          <w:szCs w:val="18"/>
        </w:rPr>
      </w:pPr>
    </w:p>
    <w:p w14:paraId="35958C4D" w14:textId="77777777" w:rsidR="00AC59FF" w:rsidRPr="008343B7" w:rsidRDefault="00AC59FF" w:rsidP="00AC59FF">
      <w:pPr>
        <w:rPr>
          <w:rFonts w:ascii="Arial" w:hAnsi="Arial" w:cs="Arial"/>
          <w:sz w:val="18"/>
          <w:szCs w:val="18"/>
        </w:rPr>
      </w:pPr>
    </w:p>
    <w:p w14:paraId="45344894" w14:textId="77777777" w:rsidR="00AC59FF" w:rsidRDefault="00AC59FF" w:rsidP="00AC59FF">
      <w:pPr>
        <w:spacing w:before="120" w:after="0"/>
        <w:rPr>
          <w:rFonts w:ascii="Arial" w:hAnsi="Arial" w:cs="Arial"/>
          <w:sz w:val="18"/>
          <w:szCs w:val="18"/>
        </w:rPr>
      </w:pPr>
    </w:p>
    <w:p w14:paraId="01D1311B" w14:textId="77777777" w:rsidR="00AC59FF" w:rsidRDefault="00AC59FF" w:rsidP="00AC59FF">
      <w:pPr>
        <w:spacing w:before="120" w:after="0"/>
        <w:rPr>
          <w:rFonts w:ascii="Arial" w:hAnsi="Arial" w:cs="Arial"/>
          <w:sz w:val="18"/>
          <w:szCs w:val="18"/>
        </w:rPr>
      </w:pPr>
    </w:p>
    <w:p w14:paraId="51559C65" w14:textId="77777777" w:rsidR="00AC59FF" w:rsidRPr="009F7F74" w:rsidRDefault="00AC59FF" w:rsidP="00AC59FF">
      <w:pPr>
        <w:tabs>
          <w:tab w:val="left" w:pos="1100"/>
        </w:tabs>
        <w:spacing w:before="120" w:after="0"/>
        <w:rPr>
          <w:rFonts w:ascii="Arial" w:hAnsi="Arial" w:cs="Arial"/>
          <w:sz w:val="18"/>
          <w:szCs w:val="18"/>
        </w:rPr>
      </w:pPr>
      <w:r>
        <w:rPr>
          <w:rFonts w:ascii="Arial" w:hAnsi="Arial" w:cs="Arial"/>
          <w:sz w:val="18"/>
          <w:szCs w:val="18"/>
        </w:rPr>
        <w:br w:type="textWrapping" w:clear="all"/>
      </w:r>
      <w:r w:rsidRPr="009F7F74">
        <w:rPr>
          <w:rFonts w:ascii="Arial" w:hAnsi="Arial" w:cs="Arial"/>
          <w:sz w:val="18"/>
          <w:szCs w:val="18"/>
        </w:rPr>
        <w:t xml:space="preserve">Notas: </w:t>
      </w:r>
    </w:p>
    <w:p w14:paraId="5C5DA263" w14:textId="77777777" w:rsidR="00AC59FF" w:rsidRPr="009F7F74" w:rsidRDefault="00AC59FF" w:rsidP="00AC59FF">
      <w:pPr>
        <w:autoSpaceDE w:val="0"/>
        <w:autoSpaceDN w:val="0"/>
        <w:adjustRightInd w:val="0"/>
        <w:spacing w:after="0" w:line="277" w:lineRule="auto"/>
        <w:ind w:left="284" w:hanging="284"/>
        <w:rPr>
          <w:rFonts w:ascii="Arial" w:hAnsi="Arial" w:cs="Arial"/>
          <w:color w:val="000000"/>
          <w:sz w:val="18"/>
          <w:szCs w:val="18"/>
          <w:lang w:eastAsia="es-PE"/>
        </w:rPr>
      </w:pPr>
      <w:r w:rsidRPr="009F7F74">
        <w:rPr>
          <w:rFonts w:ascii="Arial" w:hAnsi="Arial" w:cs="Arial"/>
          <w:color w:val="000000" w:themeColor="text1"/>
          <w:sz w:val="18"/>
          <w:szCs w:val="18"/>
          <w:vertAlign w:val="superscript"/>
          <w:lang w:eastAsia="es-PE"/>
        </w:rPr>
        <w:t>(1)</w:t>
      </w:r>
      <w:r w:rsidRPr="009F7F74">
        <w:tab/>
      </w:r>
      <w:r w:rsidRPr="009F7F74">
        <w:rPr>
          <w:rFonts w:ascii="Arial" w:hAnsi="Arial" w:cs="Arial"/>
          <w:color w:val="000000" w:themeColor="text1"/>
          <w:sz w:val="18"/>
          <w:szCs w:val="18"/>
          <w:lang w:eastAsia="es-PE"/>
        </w:rPr>
        <w:t xml:space="preserve">Se deberá de brindar detalle de las tareas realizadas precisando las fuentes de información a fin de que el Comité pueda evaluar si los servicios declarados por el Postor cumplen con los requisitos mínimos establecidos y experiencia puntuable. </w:t>
      </w:r>
    </w:p>
    <w:p w14:paraId="0F2B9CB0" w14:textId="77777777" w:rsidR="00AC59FF" w:rsidRPr="009F7F74" w:rsidRDefault="00AC59FF" w:rsidP="00AC59FF">
      <w:pPr>
        <w:autoSpaceDE w:val="0"/>
        <w:autoSpaceDN w:val="0"/>
        <w:adjustRightInd w:val="0"/>
        <w:spacing w:after="0" w:line="277" w:lineRule="auto"/>
        <w:ind w:left="284" w:hanging="284"/>
        <w:rPr>
          <w:rFonts w:ascii="Arial" w:hAnsi="Arial" w:cs="Arial"/>
          <w:color w:val="000000"/>
          <w:sz w:val="18"/>
          <w:szCs w:val="18"/>
          <w:lang w:eastAsia="es-PE"/>
        </w:rPr>
      </w:pPr>
      <w:r w:rsidRPr="009F7F74">
        <w:rPr>
          <w:rFonts w:ascii="Arial" w:hAnsi="Arial" w:cs="Arial"/>
          <w:color w:val="000000" w:themeColor="text1"/>
          <w:sz w:val="18"/>
          <w:szCs w:val="18"/>
          <w:vertAlign w:val="superscript"/>
          <w:lang w:eastAsia="es-PE"/>
        </w:rPr>
        <w:t>(2)</w:t>
      </w:r>
      <w:r w:rsidRPr="009F7F74">
        <w:tab/>
      </w:r>
      <w:r w:rsidRPr="009F7F74">
        <w:rPr>
          <w:rFonts w:ascii="Arial" w:hAnsi="Arial" w:cs="Arial"/>
          <w:color w:val="000000" w:themeColor="text1"/>
          <w:sz w:val="18"/>
          <w:szCs w:val="18"/>
          <w:lang w:eastAsia="es-PE"/>
        </w:rPr>
        <w:t xml:space="preserve">En caso la experiencia presentada haya sido adquirida a través de la participación en un consorcio especificar el porcentaje de participación. (mínimo 20%) </w:t>
      </w:r>
    </w:p>
    <w:p w14:paraId="1726D4EC" w14:textId="77777777" w:rsidR="00AC59FF" w:rsidRPr="009F7F74" w:rsidRDefault="00AC59FF" w:rsidP="00AC59FF">
      <w:pPr>
        <w:autoSpaceDE w:val="0"/>
        <w:autoSpaceDN w:val="0"/>
        <w:adjustRightInd w:val="0"/>
        <w:spacing w:after="0" w:line="277" w:lineRule="auto"/>
        <w:ind w:left="284" w:hanging="284"/>
        <w:rPr>
          <w:rFonts w:ascii="Arial" w:hAnsi="Arial" w:cs="Arial"/>
          <w:color w:val="000000"/>
          <w:sz w:val="18"/>
          <w:szCs w:val="18"/>
          <w:lang w:eastAsia="es-PE"/>
        </w:rPr>
      </w:pPr>
      <w:r w:rsidRPr="009F7F74">
        <w:rPr>
          <w:rFonts w:ascii="Arial" w:hAnsi="Arial" w:cs="Arial"/>
          <w:color w:val="000000" w:themeColor="text1"/>
          <w:sz w:val="18"/>
          <w:szCs w:val="18"/>
          <w:vertAlign w:val="superscript"/>
          <w:lang w:eastAsia="es-PE"/>
        </w:rPr>
        <w:t>(3)</w:t>
      </w:r>
      <w:r w:rsidRPr="009F7F74">
        <w:tab/>
      </w:r>
      <w:r w:rsidRPr="009F7F74">
        <w:rPr>
          <w:rFonts w:ascii="Arial" w:hAnsi="Arial" w:cs="Arial"/>
          <w:color w:val="000000" w:themeColor="text1"/>
          <w:sz w:val="18"/>
          <w:szCs w:val="18"/>
          <w:lang w:eastAsia="es-PE"/>
        </w:rPr>
        <w:t>En caso el Postor sea un Consorcio, indicar el nombre del integrante del consorcio quien brindó el servicio.</w:t>
      </w:r>
    </w:p>
    <w:p w14:paraId="47C31210" w14:textId="77777777" w:rsidR="00AC59FF" w:rsidRPr="009F7F74" w:rsidRDefault="00AC59FF" w:rsidP="00AC59FF">
      <w:pPr>
        <w:autoSpaceDE w:val="0"/>
        <w:autoSpaceDN w:val="0"/>
        <w:adjustRightInd w:val="0"/>
        <w:spacing w:after="0" w:line="277" w:lineRule="auto"/>
        <w:ind w:left="284" w:hanging="284"/>
        <w:rPr>
          <w:rFonts w:ascii="Arial" w:hAnsi="Arial" w:cs="Arial"/>
          <w:sz w:val="18"/>
          <w:szCs w:val="18"/>
        </w:rPr>
      </w:pPr>
      <w:r w:rsidRPr="009F7F74">
        <w:rPr>
          <w:rFonts w:ascii="Arial" w:hAnsi="Arial" w:cs="Arial"/>
          <w:color w:val="000000" w:themeColor="text1"/>
          <w:sz w:val="18"/>
          <w:szCs w:val="18"/>
          <w:vertAlign w:val="superscript"/>
          <w:lang w:eastAsia="es-PE"/>
        </w:rPr>
        <w:t>(4)</w:t>
      </w:r>
      <w:r w:rsidRPr="009F7F74">
        <w:tab/>
      </w:r>
      <w:r w:rsidRPr="009F7F74">
        <w:rPr>
          <w:rFonts w:ascii="Arial" w:hAnsi="Arial" w:cs="Arial"/>
          <w:color w:val="000000" w:themeColor="text1"/>
          <w:sz w:val="18"/>
          <w:szCs w:val="18"/>
          <w:lang w:eastAsia="es-PE"/>
        </w:rPr>
        <w:t>Persona natural que tiene conocimiento de la labor del Postor (Nombre y apellido, teléfono y correo electrónico)</w:t>
      </w:r>
      <w:r w:rsidRPr="009F7F74">
        <w:rPr>
          <w:rFonts w:ascii="Arial" w:hAnsi="Arial" w:cs="Arial"/>
          <w:sz w:val="18"/>
          <w:szCs w:val="18"/>
        </w:rPr>
        <w:t>.</w:t>
      </w:r>
    </w:p>
    <w:p w14:paraId="2198CFB9" w14:textId="77777777" w:rsidR="00AC59FF" w:rsidRDefault="00AC59FF" w:rsidP="00AC59FF">
      <w:pPr>
        <w:pStyle w:val="Ttulo1"/>
        <w:spacing w:before="0" w:after="0" w:line="252" w:lineRule="auto"/>
        <w:jc w:val="both"/>
        <w:rPr>
          <w:rFonts w:ascii="Arial" w:hAnsi="Arial" w:cs="Arial"/>
          <w:sz w:val="22"/>
          <w:szCs w:val="22"/>
          <w:lang w:val="es-PE"/>
        </w:rPr>
      </w:pPr>
    </w:p>
    <w:p w14:paraId="7E65B2DC" w14:textId="77777777" w:rsidR="00AC59FF" w:rsidRPr="009F7F74" w:rsidRDefault="00AC59FF" w:rsidP="00AC59FF">
      <w:pPr>
        <w:rPr>
          <w:lang w:val="es-PE"/>
        </w:rPr>
      </w:pPr>
    </w:p>
    <w:p w14:paraId="1E8BAD24" w14:textId="77777777" w:rsidR="00AC59FF" w:rsidRPr="00540E07" w:rsidRDefault="00AC59FF" w:rsidP="00AC59FF">
      <w:pPr>
        <w:spacing w:after="0" w:line="277" w:lineRule="auto"/>
        <w:rPr>
          <w:rFonts w:ascii="Arial" w:hAnsi="Arial" w:cs="Arial"/>
          <w:b/>
          <w:bCs/>
          <w:sz w:val="16"/>
          <w:szCs w:val="16"/>
          <w:lang w:val="es-PE"/>
        </w:rPr>
      </w:pPr>
      <w:r w:rsidRPr="00540E07">
        <w:rPr>
          <w:rFonts w:ascii="Arial" w:hAnsi="Arial" w:cs="Arial"/>
          <w:b/>
          <w:bCs/>
          <w:sz w:val="16"/>
          <w:szCs w:val="16"/>
          <w:lang w:val="es-PE"/>
        </w:rPr>
        <w:t>FIRMA DEL REPRESENTANTE LEGAL</w:t>
      </w:r>
    </w:p>
    <w:p w14:paraId="6F7E046F" w14:textId="77777777" w:rsidR="00AC59FF" w:rsidRPr="00540E07" w:rsidRDefault="00AC59FF" w:rsidP="00AC59FF">
      <w:pPr>
        <w:spacing w:after="0" w:line="277" w:lineRule="auto"/>
        <w:jc w:val="both"/>
        <w:rPr>
          <w:rFonts w:ascii="Arial" w:hAnsi="Arial" w:cs="Arial"/>
          <w:b/>
          <w:bCs/>
          <w:sz w:val="16"/>
          <w:szCs w:val="16"/>
          <w:lang w:val="es-PE"/>
        </w:rPr>
      </w:pPr>
      <w:r w:rsidRPr="0F406F93">
        <w:rPr>
          <w:rFonts w:ascii="Arial" w:hAnsi="Arial" w:cs="Arial"/>
          <w:b/>
          <w:bCs/>
          <w:sz w:val="16"/>
          <w:szCs w:val="16"/>
          <w:lang w:val="es-PE"/>
        </w:rPr>
        <w:lastRenderedPageBreak/>
        <w:t>Lugar y fecha</w:t>
      </w:r>
    </w:p>
    <w:p w14:paraId="507D05AB" w14:textId="77777777" w:rsidR="00AC59FF" w:rsidRDefault="00AC59FF" w:rsidP="00AC59FF">
      <w:pPr>
        <w:spacing w:after="0" w:line="277" w:lineRule="auto"/>
        <w:jc w:val="both"/>
        <w:rPr>
          <w:rFonts w:ascii="Arial" w:hAnsi="Arial" w:cs="Arial"/>
          <w:b/>
          <w:bCs/>
          <w:sz w:val="16"/>
          <w:szCs w:val="16"/>
          <w:lang w:val="es-PE"/>
        </w:rPr>
      </w:pPr>
    </w:p>
    <w:p w14:paraId="674F47F6" w14:textId="77777777" w:rsidR="00AC59FF" w:rsidRPr="000C444A" w:rsidRDefault="00AC59FF" w:rsidP="00AC59FF">
      <w:pPr>
        <w:pStyle w:val="Ttulo1"/>
        <w:spacing w:before="0" w:after="0" w:line="252" w:lineRule="auto"/>
        <w:jc w:val="center"/>
        <w:rPr>
          <w:rFonts w:ascii="Arial" w:hAnsi="Arial" w:cs="Arial"/>
          <w:b/>
          <w:sz w:val="22"/>
          <w:szCs w:val="22"/>
          <w:lang w:val="es-PE"/>
        </w:rPr>
      </w:pPr>
      <w:r w:rsidRPr="000C444A">
        <w:rPr>
          <w:rFonts w:ascii="Arial" w:hAnsi="Arial" w:cs="Arial"/>
          <w:sz w:val="22"/>
          <w:szCs w:val="22"/>
          <w:lang w:val="es-PE"/>
        </w:rPr>
        <w:t>ANEXO Nro. 8</w:t>
      </w:r>
    </w:p>
    <w:p w14:paraId="67889636" w14:textId="77777777" w:rsidR="00AC59FF" w:rsidRPr="000C444A" w:rsidRDefault="00AC59FF" w:rsidP="00AC59FF">
      <w:pPr>
        <w:pStyle w:val="Ttulo1"/>
        <w:spacing w:before="0" w:after="0" w:line="252" w:lineRule="auto"/>
        <w:jc w:val="center"/>
        <w:rPr>
          <w:rFonts w:ascii="Arial" w:hAnsi="Arial" w:cs="Arial"/>
          <w:sz w:val="22"/>
          <w:szCs w:val="22"/>
          <w:lang w:val="es-PE"/>
        </w:rPr>
      </w:pPr>
      <w:r w:rsidRPr="000C444A">
        <w:rPr>
          <w:rFonts w:ascii="Arial" w:hAnsi="Arial" w:cs="Arial"/>
          <w:sz w:val="22"/>
          <w:szCs w:val="22"/>
          <w:lang w:val="es-PE"/>
        </w:rPr>
        <w:t>DECLARACIÓN JURADA DE EXPERIENCIA DE LOS INTEGRANTES DEL EQUIPO MÍNIMO DE PROFESIONALES</w:t>
      </w:r>
    </w:p>
    <w:p w14:paraId="7DF77A64" w14:textId="77777777" w:rsidR="00AC59FF" w:rsidRPr="000C444A" w:rsidRDefault="00AC59FF" w:rsidP="00AC59FF">
      <w:pPr>
        <w:spacing w:after="0" w:line="277" w:lineRule="auto"/>
        <w:rPr>
          <w:rFonts w:ascii="Arial" w:hAnsi="Arial" w:cs="Arial"/>
          <w:sz w:val="18"/>
          <w:szCs w:val="18"/>
          <w:lang w:val="es-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gridCol w:w="293"/>
        <w:gridCol w:w="4952"/>
      </w:tblGrid>
      <w:tr w:rsidR="00AC59FF" w:rsidRPr="000C444A" w14:paraId="6E093417" w14:textId="77777777" w:rsidTr="00D45F96">
        <w:tc>
          <w:tcPr>
            <w:tcW w:w="3268" w:type="dxa"/>
          </w:tcPr>
          <w:p w14:paraId="1A1F5A4C" w14:textId="3A2F580A" w:rsidR="00AC59FF" w:rsidRPr="001000D3" w:rsidRDefault="007121A7" w:rsidP="00D45F96">
            <w:pPr>
              <w:spacing w:after="40"/>
              <w:jc w:val="both"/>
              <w:rPr>
                <w:rFonts w:ascii="Arial" w:eastAsia="Arial" w:hAnsi="Arial" w:cs="Arial"/>
                <w:color w:val="000000" w:themeColor="text1"/>
                <w:sz w:val="18"/>
                <w:szCs w:val="18"/>
              </w:rPr>
            </w:pPr>
            <w:r w:rsidRPr="001000D3">
              <w:rPr>
                <w:rFonts w:ascii="Arial" w:eastAsia="Arial" w:hAnsi="Arial" w:cs="Arial"/>
                <w:color w:val="000000" w:themeColor="text1"/>
                <w:sz w:val="18"/>
                <w:szCs w:val="18"/>
              </w:rPr>
              <w:t>Cargo Asignado en el Equipo Mínimo</w:t>
            </w:r>
          </w:p>
        </w:tc>
        <w:tc>
          <w:tcPr>
            <w:tcW w:w="293" w:type="dxa"/>
          </w:tcPr>
          <w:p w14:paraId="3FD7D4C6" w14:textId="77777777" w:rsidR="00AC59FF" w:rsidRPr="000C444A" w:rsidRDefault="00AC59FF" w:rsidP="00D45F96">
            <w:pPr>
              <w:spacing w:after="40"/>
              <w:rPr>
                <w:rFonts w:ascii="Arial" w:hAnsi="Arial" w:cs="Arial"/>
                <w:sz w:val="18"/>
                <w:szCs w:val="18"/>
                <w:lang w:val="es-PE"/>
              </w:rPr>
            </w:pPr>
            <w:r w:rsidRPr="000C444A">
              <w:rPr>
                <w:rFonts w:ascii="Arial" w:hAnsi="Arial" w:cs="Arial"/>
                <w:sz w:val="18"/>
                <w:szCs w:val="18"/>
                <w:lang w:val="es-PE"/>
              </w:rPr>
              <w:t>:</w:t>
            </w:r>
          </w:p>
        </w:tc>
        <w:tc>
          <w:tcPr>
            <w:tcW w:w="4952" w:type="dxa"/>
            <w:tcBorders>
              <w:bottom w:val="single" w:sz="4" w:space="0" w:color="auto"/>
            </w:tcBorders>
          </w:tcPr>
          <w:p w14:paraId="560A8E7D" w14:textId="77777777" w:rsidR="00AC59FF" w:rsidRPr="000C444A" w:rsidRDefault="00AC59FF" w:rsidP="00D45F96">
            <w:pPr>
              <w:spacing w:after="40"/>
              <w:rPr>
                <w:rFonts w:ascii="Arial" w:hAnsi="Arial" w:cs="Arial"/>
                <w:sz w:val="18"/>
                <w:szCs w:val="18"/>
                <w:lang w:val="es-PE"/>
              </w:rPr>
            </w:pPr>
          </w:p>
        </w:tc>
      </w:tr>
      <w:tr w:rsidR="00AC59FF" w:rsidRPr="000C444A" w14:paraId="3C5D835C" w14:textId="77777777" w:rsidTr="00D45F96">
        <w:tc>
          <w:tcPr>
            <w:tcW w:w="3268" w:type="dxa"/>
          </w:tcPr>
          <w:p w14:paraId="722038A9" w14:textId="77777777" w:rsidR="00AC59FF" w:rsidRPr="000C444A" w:rsidRDefault="00AC59FF" w:rsidP="00D45F96">
            <w:pPr>
              <w:spacing w:after="40"/>
              <w:rPr>
                <w:rFonts w:ascii="Arial" w:hAnsi="Arial" w:cs="Arial"/>
                <w:sz w:val="18"/>
                <w:szCs w:val="18"/>
                <w:lang w:val="es-PE"/>
              </w:rPr>
            </w:pPr>
            <w:r w:rsidRPr="000C444A">
              <w:rPr>
                <w:rFonts w:ascii="Arial" w:hAnsi="Arial" w:cs="Arial"/>
                <w:sz w:val="18"/>
                <w:szCs w:val="18"/>
                <w:lang w:val="es-PE"/>
              </w:rPr>
              <w:t>Nombres y Apellidos del Especialista</w:t>
            </w:r>
          </w:p>
        </w:tc>
        <w:tc>
          <w:tcPr>
            <w:tcW w:w="293" w:type="dxa"/>
          </w:tcPr>
          <w:p w14:paraId="592A9139" w14:textId="77777777" w:rsidR="00AC59FF" w:rsidRPr="000C444A" w:rsidRDefault="00AC59FF" w:rsidP="00D45F96">
            <w:pPr>
              <w:spacing w:after="40"/>
              <w:rPr>
                <w:rFonts w:ascii="Arial" w:hAnsi="Arial" w:cs="Arial"/>
                <w:sz w:val="18"/>
                <w:szCs w:val="18"/>
                <w:lang w:val="es-PE"/>
              </w:rPr>
            </w:pPr>
            <w:r w:rsidRPr="000C444A">
              <w:rPr>
                <w:rFonts w:ascii="Arial" w:hAnsi="Arial" w:cs="Arial"/>
                <w:sz w:val="18"/>
                <w:szCs w:val="18"/>
                <w:lang w:val="es-PE"/>
              </w:rPr>
              <w:t>:</w:t>
            </w:r>
          </w:p>
        </w:tc>
        <w:tc>
          <w:tcPr>
            <w:tcW w:w="4952" w:type="dxa"/>
            <w:tcBorders>
              <w:bottom w:val="single" w:sz="4" w:space="0" w:color="auto"/>
            </w:tcBorders>
          </w:tcPr>
          <w:p w14:paraId="51120BDA" w14:textId="77777777" w:rsidR="00AC59FF" w:rsidRPr="000C444A" w:rsidRDefault="00AC59FF" w:rsidP="00D45F96">
            <w:pPr>
              <w:spacing w:after="40"/>
              <w:rPr>
                <w:rFonts w:ascii="Arial" w:hAnsi="Arial" w:cs="Arial"/>
                <w:sz w:val="18"/>
                <w:szCs w:val="18"/>
                <w:lang w:val="es-PE"/>
              </w:rPr>
            </w:pPr>
          </w:p>
        </w:tc>
      </w:tr>
      <w:tr w:rsidR="00AC59FF" w:rsidRPr="000C444A" w14:paraId="2AC526BA" w14:textId="77777777" w:rsidTr="00D45F96">
        <w:tc>
          <w:tcPr>
            <w:tcW w:w="3268" w:type="dxa"/>
          </w:tcPr>
          <w:p w14:paraId="6A85401A" w14:textId="77777777" w:rsidR="00AC59FF" w:rsidRPr="000C444A" w:rsidRDefault="00AC59FF" w:rsidP="00D45F96">
            <w:pPr>
              <w:spacing w:after="40"/>
              <w:rPr>
                <w:rFonts w:ascii="Arial" w:hAnsi="Arial" w:cs="Arial"/>
                <w:sz w:val="18"/>
                <w:szCs w:val="18"/>
                <w:lang w:val="es-PE"/>
              </w:rPr>
            </w:pPr>
            <w:r w:rsidRPr="000C444A">
              <w:rPr>
                <w:rFonts w:ascii="Arial" w:hAnsi="Arial" w:cs="Arial"/>
                <w:sz w:val="18"/>
                <w:szCs w:val="18"/>
                <w:lang w:val="es-PE"/>
              </w:rPr>
              <w:t>Profesión</w:t>
            </w:r>
          </w:p>
        </w:tc>
        <w:tc>
          <w:tcPr>
            <w:tcW w:w="293" w:type="dxa"/>
          </w:tcPr>
          <w:p w14:paraId="14F923ED" w14:textId="77777777" w:rsidR="00AC59FF" w:rsidRPr="000C444A" w:rsidRDefault="00AC59FF" w:rsidP="00D45F96">
            <w:pPr>
              <w:spacing w:after="40"/>
              <w:rPr>
                <w:rFonts w:ascii="Arial" w:hAnsi="Arial" w:cs="Arial"/>
                <w:sz w:val="18"/>
                <w:szCs w:val="18"/>
                <w:lang w:val="es-PE"/>
              </w:rPr>
            </w:pPr>
            <w:r w:rsidRPr="000C444A">
              <w:rPr>
                <w:rFonts w:ascii="Arial" w:hAnsi="Arial" w:cs="Arial"/>
                <w:sz w:val="18"/>
                <w:szCs w:val="18"/>
                <w:lang w:val="es-PE"/>
              </w:rPr>
              <w:t>:</w:t>
            </w:r>
          </w:p>
        </w:tc>
        <w:tc>
          <w:tcPr>
            <w:tcW w:w="4952" w:type="dxa"/>
            <w:tcBorders>
              <w:top w:val="single" w:sz="4" w:space="0" w:color="auto"/>
              <w:bottom w:val="single" w:sz="4" w:space="0" w:color="auto"/>
            </w:tcBorders>
          </w:tcPr>
          <w:p w14:paraId="34E405F4" w14:textId="77777777" w:rsidR="00AC59FF" w:rsidRPr="000C444A" w:rsidRDefault="00AC59FF" w:rsidP="00D45F96">
            <w:pPr>
              <w:spacing w:after="40"/>
              <w:rPr>
                <w:rFonts w:ascii="Arial" w:hAnsi="Arial" w:cs="Arial"/>
                <w:sz w:val="18"/>
                <w:szCs w:val="18"/>
                <w:lang w:val="es-PE"/>
              </w:rPr>
            </w:pPr>
          </w:p>
        </w:tc>
      </w:tr>
      <w:tr w:rsidR="00AC59FF" w:rsidRPr="000C444A" w14:paraId="6F1F51FA" w14:textId="77777777" w:rsidTr="00D45F96">
        <w:tc>
          <w:tcPr>
            <w:tcW w:w="3268" w:type="dxa"/>
          </w:tcPr>
          <w:p w14:paraId="686B732D" w14:textId="77777777" w:rsidR="00AC59FF" w:rsidRPr="000C444A" w:rsidRDefault="00AC59FF" w:rsidP="00D45F96">
            <w:pPr>
              <w:spacing w:after="40"/>
              <w:rPr>
                <w:rFonts w:ascii="Arial" w:hAnsi="Arial" w:cs="Arial"/>
                <w:sz w:val="18"/>
                <w:szCs w:val="18"/>
                <w:lang w:val="es-PE"/>
              </w:rPr>
            </w:pPr>
            <w:r w:rsidRPr="000C444A">
              <w:rPr>
                <w:rFonts w:ascii="Arial" w:hAnsi="Arial" w:cs="Arial"/>
                <w:sz w:val="18"/>
                <w:szCs w:val="18"/>
                <w:lang w:val="es-PE"/>
              </w:rPr>
              <w:t>Años de experiencia</w:t>
            </w:r>
          </w:p>
        </w:tc>
        <w:tc>
          <w:tcPr>
            <w:tcW w:w="293" w:type="dxa"/>
          </w:tcPr>
          <w:p w14:paraId="7D2E7BBB" w14:textId="77777777" w:rsidR="00AC59FF" w:rsidRPr="000C444A" w:rsidRDefault="00AC59FF" w:rsidP="00D45F96">
            <w:pPr>
              <w:spacing w:after="40"/>
              <w:rPr>
                <w:rFonts w:ascii="Arial" w:hAnsi="Arial" w:cs="Arial"/>
                <w:sz w:val="18"/>
                <w:szCs w:val="18"/>
                <w:lang w:val="es-PE"/>
              </w:rPr>
            </w:pPr>
            <w:r w:rsidRPr="000C444A">
              <w:rPr>
                <w:rFonts w:ascii="Arial" w:hAnsi="Arial" w:cs="Arial"/>
                <w:sz w:val="18"/>
                <w:szCs w:val="18"/>
                <w:lang w:val="es-PE"/>
              </w:rPr>
              <w:t>:</w:t>
            </w:r>
          </w:p>
        </w:tc>
        <w:tc>
          <w:tcPr>
            <w:tcW w:w="4952" w:type="dxa"/>
            <w:tcBorders>
              <w:top w:val="single" w:sz="4" w:space="0" w:color="auto"/>
              <w:bottom w:val="single" w:sz="4" w:space="0" w:color="auto"/>
            </w:tcBorders>
          </w:tcPr>
          <w:p w14:paraId="7B4DB4D5" w14:textId="77777777" w:rsidR="00AC59FF" w:rsidRPr="000C444A" w:rsidRDefault="00AC59FF" w:rsidP="00D45F96">
            <w:pPr>
              <w:spacing w:after="40"/>
              <w:rPr>
                <w:rFonts w:ascii="Arial" w:hAnsi="Arial" w:cs="Arial"/>
                <w:sz w:val="18"/>
                <w:szCs w:val="18"/>
                <w:lang w:val="es-PE"/>
              </w:rPr>
            </w:pPr>
          </w:p>
        </w:tc>
      </w:tr>
      <w:tr w:rsidR="00AC59FF" w:rsidRPr="000C444A" w14:paraId="6CB6E03E" w14:textId="77777777" w:rsidTr="00D45F96">
        <w:tc>
          <w:tcPr>
            <w:tcW w:w="3268" w:type="dxa"/>
          </w:tcPr>
          <w:p w14:paraId="1F98D4BD" w14:textId="77777777" w:rsidR="00AC59FF" w:rsidRPr="000C444A" w:rsidRDefault="00AC59FF" w:rsidP="00D45F96">
            <w:pPr>
              <w:spacing w:after="40"/>
              <w:rPr>
                <w:rFonts w:ascii="Arial" w:hAnsi="Arial" w:cs="Arial"/>
                <w:sz w:val="18"/>
                <w:szCs w:val="18"/>
                <w:lang w:val="es-PE"/>
              </w:rPr>
            </w:pPr>
            <w:r w:rsidRPr="000C444A">
              <w:rPr>
                <w:rFonts w:ascii="Arial" w:hAnsi="Arial" w:cs="Arial"/>
                <w:sz w:val="18"/>
                <w:szCs w:val="18"/>
                <w:lang w:val="es-PE"/>
              </w:rPr>
              <w:t xml:space="preserve">Estudios de Maestría </w:t>
            </w:r>
          </w:p>
        </w:tc>
        <w:tc>
          <w:tcPr>
            <w:tcW w:w="293" w:type="dxa"/>
          </w:tcPr>
          <w:p w14:paraId="4526264F" w14:textId="77777777" w:rsidR="00AC59FF" w:rsidRPr="000C444A" w:rsidRDefault="00AC59FF" w:rsidP="00D45F96">
            <w:pPr>
              <w:spacing w:after="40"/>
              <w:rPr>
                <w:rFonts w:ascii="Arial" w:hAnsi="Arial" w:cs="Arial"/>
                <w:sz w:val="18"/>
                <w:szCs w:val="18"/>
                <w:lang w:val="es-PE"/>
              </w:rPr>
            </w:pPr>
            <w:r w:rsidRPr="000C444A">
              <w:rPr>
                <w:rFonts w:ascii="Arial" w:hAnsi="Arial" w:cs="Arial"/>
                <w:sz w:val="18"/>
                <w:szCs w:val="18"/>
                <w:lang w:val="es-PE"/>
              </w:rPr>
              <w:t>:</w:t>
            </w:r>
          </w:p>
        </w:tc>
        <w:tc>
          <w:tcPr>
            <w:tcW w:w="4952" w:type="dxa"/>
            <w:tcBorders>
              <w:top w:val="single" w:sz="4" w:space="0" w:color="auto"/>
              <w:bottom w:val="single" w:sz="4" w:space="0" w:color="auto"/>
            </w:tcBorders>
          </w:tcPr>
          <w:p w14:paraId="639881C2" w14:textId="77777777" w:rsidR="00AC59FF" w:rsidRPr="000C444A" w:rsidRDefault="00AC59FF" w:rsidP="00D45F96">
            <w:pPr>
              <w:spacing w:after="40"/>
              <w:rPr>
                <w:rFonts w:ascii="Arial" w:hAnsi="Arial" w:cs="Arial"/>
                <w:sz w:val="18"/>
                <w:szCs w:val="18"/>
                <w:lang w:val="es-PE"/>
              </w:rPr>
            </w:pPr>
          </w:p>
        </w:tc>
      </w:tr>
      <w:tr w:rsidR="00AC59FF" w:rsidRPr="000C444A" w14:paraId="436FAFBD" w14:textId="77777777" w:rsidTr="00D45F96">
        <w:tc>
          <w:tcPr>
            <w:tcW w:w="3268" w:type="dxa"/>
          </w:tcPr>
          <w:p w14:paraId="3EC59286" w14:textId="77777777" w:rsidR="00AC59FF" w:rsidRPr="000C444A" w:rsidRDefault="00AC59FF" w:rsidP="00D45F96">
            <w:pPr>
              <w:spacing w:after="40"/>
              <w:rPr>
                <w:rFonts w:ascii="Arial" w:hAnsi="Arial" w:cs="Arial"/>
                <w:sz w:val="18"/>
                <w:szCs w:val="18"/>
                <w:lang w:val="es-PE"/>
              </w:rPr>
            </w:pPr>
          </w:p>
        </w:tc>
        <w:tc>
          <w:tcPr>
            <w:tcW w:w="293" w:type="dxa"/>
          </w:tcPr>
          <w:p w14:paraId="3C92FD04" w14:textId="77777777" w:rsidR="00AC59FF" w:rsidRPr="000C444A" w:rsidRDefault="00AC59FF" w:rsidP="00D45F96">
            <w:pPr>
              <w:spacing w:after="40"/>
              <w:rPr>
                <w:rFonts w:ascii="Arial" w:hAnsi="Arial" w:cs="Arial"/>
                <w:sz w:val="18"/>
                <w:szCs w:val="18"/>
                <w:lang w:val="es-PE"/>
              </w:rPr>
            </w:pPr>
          </w:p>
        </w:tc>
        <w:tc>
          <w:tcPr>
            <w:tcW w:w="4952" w:type="dxa"/>
            <w:tcBorders>
              <w:top w:val="single" w:sz="4" w:space="0" w:color="auto"/>
            </w:tcBorders>
          </w:tcPr>
          <w:p w14:paraId="6E01503A" w14:textId="77777777" w:rsidR="00AC59FF" w:rsidRPr="000C444A" w:rsidRDefault="00AC59FF" w:rsidP="00D45F96">
            <w:pPr>
              <w:spacing w:after="40"/>
              <w:rPr>
                <w:rFonts w:ascii="Arial" w:hAnsi="Arial" w:cs="Arial"/>
                <w:sz w:val="18"/>
                <w:szCs w:val="18"/>
                <w:lang w:val="es-PE"/>
              </w:rPr>
            </w:pPr>
          </w:p>
        </w:tc>
      </w:tr>
    </w:tbl>
    <w:tbl>
      <w:tblPr>
        <w:tblW w:w="13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2038"/>
        <w:gridCol w:w="832"/>
        <w:gridCol w:w="2273"/>
        <w:gridCol w:w="1702"/>
        <w:gridCol w:w="567"/>
        <w:gridCol w:w="709"/>
        <w:gridCol w:w="851"/>
        <w:gridCol w:w="922"/>
        <w:gridCol w:w="1487"/>
        <w:gridCol w:w="1137"/>
      </w:tblGrid>
      <w:tr w:rsidR="00AC59FF" w:rsidRPr="0099654F" w14:paraId="4BDBB0A3" w14:textId="77777777" w:rsidTr="00D45F96">
        <w:trPr>
          <w:trHeight w:val="391"/>
          <w:tblHeader/>
        </w:trPr>
        <w:tc>
          <w:tcPr>
            <w:tcW w:w="599" w:type="dxa"/>
            <w:vMerge w:val="restart"/>
            <w:vAlign w:val="center"/>
          </w:tcPr>
          <w:p w14:paraId="2EB5CA71" w14:textId="77777777" w:rsidR="00AC59FF" w:rsidRPr="0099654F" w:rsidRDefault="00AC59FF" w:rsidP="00D45F96">
            <w:pPr>
              <w:spacing w:after="0" w:line="240" w:lineRule="auto"/>
              <w:jc w:val="center"/>
              <w:rPr>
                <w:rFonts w:ascii="Arial" w:hAnsi="Arial" w:cs="Arial"/>
                <w:b/>
                <w:bCs/>
                <w:sz w:val="18"/>
                <w:szCs w:val="18"/>
              </w:rPr>
            </w:pPr>
            <w:r>
              <w:rPr>
                <w:rFonts w:ascii="Arial" w:hAnsi="Arial" w:cs="Arial"/>
                <w:b/>
                <w:bCs/>
                <w:sz w:val="18"/>
                <w:szCs w:val="18"/>
              </w:rPr>
              <w:t>N</w:t>
            </w:r>
            <w:r w:rsidRPr="0099654F">
              <w:rPr>
                <w:rFonts w:ascii="Arial" w:hAnsi="Arial" w:cs="Arial"/>
                <w:b/>
                <w:bCs/>
                <w:sz w:val="18"/>
                <w:szCs w:val="18"/>
              </w:rPr>
              <w:t>ro.</w:t>
            </w:r>
          </w:p>
        </w:tc>
        <w:tc>
          <w:tcPr>
            <w:tcW w:w="2038" w:type="dxa"/>
            <w:vMerge w:val="restart"/>
            <w:vAlign w:val="center"/>
          </w:tcPr>
          <w:p w14:paraId="0F24104B" w14:textId="77777777" w:rsidR="00AC59FF" w:rsidRPr="0099654F" w:rsidRDefault="00AC59FF" w:rsidP="00D45F96">
            <w:pPr>
              <w:spacing w:after="0" w:line="240" w:lineRule="auto"/>
              <w:jc w:val="center"/>
              <w:rPr>
                <w:rFonts w:ascii="Arial" w:hAnsi="Arial" w:cs="Arial"/>
                <w:b/>
                <w:bCs/>
                <w:sz w:val="18"/>
                <w:szCs w:val="18"/>
              </w:rPr>
            </w:pPr>
            <w:r w:rsidRPr="0099654F">
              <w:rPr>
                <w:rFonts w:ascii="Arial" w:hAnsi="Arial" w:cs="Arial"/>
                <w:b/>
                <w:bCs/>
                <w:sz w:val="18"/>
                <w:szCs w:val="18"/>
              </w:rPr>
              <w:t>Nombre del Proyecto</w:t>
            </w:r>
            <w:r>
              <w:rPr>
                <w:rFonts w:ascii="Arial" w:hAnsi="Arial" w:cs="Arial"/>
                <w:b/>
                <w:bCs/>
                <w:sz w:val="18"/>
                <w:szCs w:val="18"/>
              </w:rPr>
              <w:t xml:space="preserve"> </w:t>
            </w:r>
            <w:r w:rsidRPr="00A0082A">
              <w:rPr>
                <w:rFonts w:ascii="Arial" w:hAnsi="Arial" w:cs="Arial"/>
                <w:b/>
                <w:bCs/>
                <w:sz w:val="18"/>
                <w:szCs w:val="18"/>
                <w:vertAlign w:val="superscript"/>
              </w:rPr>
              <w:t>(1)</w:t>
            </w:r>
            <w:r w:rsidRPr="0099654F">
              <w:rPr>
                <w:rFonts w:ascii="Arial" w:hAnsi="Arial" w:cs="Arial"/>
                <w:b/>
                <w:bCs/>
                <w:sz w:val="18"/>
                <w:szCs w:val="18"/>
              </w:rPr>
              <w:t xml:space="preserve"> </w:t>
            </w:r>
          </w:p>
        </w:tc>
        <w:tc>
          <w:tcPr>
            <w:tcW w:w="832" w:type="dxa"/>
            <w:vMerge w:val="restart"/>
            <w:vAlign w:val="center"/>
          </w:tcPr>
          <w:p w14:paraId="7591CC68" w14:textId="77777777" w:rsidR="00AC59FF" w:rsidRPr="0099654F" w:rsidRDefault="00AC59FF" w:rsidP="00D45F96">
            <w:pPr>
              <w:spacing w:after="0" w:line="240" w:lineRule="auto"/>
              <w:jc w:val="center"/>
              <w:rPr>
                <w:rFonts w:ascii="Arial" w:hAnsi="Arial" w:cs="Arial"/>
                <w:b/>
                <w:bCs/>
                <w:sz w:val="18"/>
                <w:szCs w:val="18"/>
              </w:rPr>
            </w:pPr>
            <w:r w:rsidRPr="0099654F">
              <w:rPr>
                <w:rFonts w:ascii="Arial" w:hAnsi="Arial" w:cs="Arial"/>
                <w:b/>
                <w:bCs/>
                <w:sz w:val="18"/>
                <w:szCs w:val="18"/>
              </w:rPr>
              <w:t>País</w:t>
            </w:r>
          </w:p>
        </w:tc>
        <w:tc>
          <w:tcPr>
            <w:tcW w:w="2273" w:type="dxa"/>
            <w:vMerge w:val="restart"/>
            <w:vAlign w:val="center"/>
          </w:tcPr>
          <w:p w14:paraId="755BB6B3" w14:textId="77777777" w:rsidR="00AC59FF" w:rsidRPr="0099654F" w:rsidRDefault="00AC59FF" w:rsidP="00D45F96">
            <w:pPr>
              <w:spacing w:after="0" w:line="240" w:lineRule="auto"/>
              <w:jc w:val="center"/>
              <w:rPr>
                <w:rFonts w:ascii="Arial" w:hAnsi="Arial" w:cs="Arial"/>
                <w:b/>
                <w:bCs/>
                <w:sz w:val="18"/>
                <w:szCs w:val="18"/>
              </w:rPr>
            </w:pPr>
            <w:r w:rsidRPr="0099654F">
              <w:rPr>
                <w:rFonts w:ascii="Arial" w:hAnsi="Arial" w:cs="Arial"/>
                <w:b/>
                <w:bCs/>
                <w:sz w:val="18"/>
                <w:szCs w:val="18"/>
              </w:rPr>
              <w:t>Descripción del Servicio</w:t>
            </w:r>
            <w:r w:rsidRPr="0099654F">
              <w:rPr>
                <w:rFonts w:ascii="Arial" w:hAnsi="Arial" w:cs="Arial"/>
                <w:b/>
                <w:bCs/>
                <w:sz w:val="18"/>
                <w:szCs w:val="18"/>
                <w:vertAlign w:val="superscript"/>
              </w:rPr>
              <w:t>(</w:t>
            </w:r>
            <w:r>
              <w:rPr>
                <w:rFonts w:ascii="Arial" w:hAnsi="Arial" w:cs="Arial"/>
                <w:b/>
                <w:bCs/>
                <w:sz w:val="18"/>
                <w:szCs w:val="18"/>
                <w:vertAlign w:val="superscript"/>
              </w:rPr>
              <w:t>2</w:t>
            </w:r>
            <w:r w:rsidRPr="0099654F">
              <w:rPr>
                <w:rFonts w:ascii="Arial" w:hAnsi="Arial" w:cs="Arial"/>
                <w:b/>
                <w:bCs/>
                <w:sz w:val="18"/>
                <w:szCs w:val="18"/>
                <w:vertAlign w:val="superscript"/>
              </w:rPr>
              <w:t>)</w:t>
            </w:r>
          </w:p>
        </w:tc>
        <w:tc>
          <w:tcPr>
            <w:tcW w:w="1702" w:type="dxa"/>
            <w:vMerge w:val="restart"/>
            <w:vAlign w:val="center"/>
          </w:tcPr>
          <w:p w14:paraId="5A7CFA38" w14:textId="77777777" w:rsidR="00AC59FF" w:rsidRPr="0099654F" w:rsidRDefault="00AC59FF" w:rsidP="00D45F96">
            <w:pPr>
              <w:spacing w:after="0" w:line="240" w:lineRule="auto"/>
              <w:jc w:val="center"/>
              <w:rPr>
                <w:rFonts w:ascii="Arial" w:hAnsi="Arial" w:cs="Arial"/>
                <w:b/>
                <w:bCs/>
                <w:sz w:val="18"/>
                <w:szCs w:val="18"/>
              </w:rPr>
            </w:pPr>
            <w:r w:rsidRPr="0099654F">
              <w:rPr>
                <w:rFonts w:ascii="Arial" w:hAnsi="Arial" w:cs="Arial"/>
                <w:b/>
                <w:bCs/>
                <w:sz w:val="18"/>
                <w:szCs w:val="18"/>
              </w:rPr>
              <w:t>Cargo desempeñado</w:t>
            </w:r>
            <w:r w:rsidRPr="0099654F">
              <w:rPr>
                <w:rFonts w:ascii="Arial" w:hAnsi="Arial" w:cs="Arial"/>
                <w:b/>
                <w:bCs/>
                <w:sz w:val="18"/>
                <w:szCs w:val="18"/>
                <w:vertAlign w:val="superscript"/>
              </w:rPr>
              <w:t>(</w:t>
            </w:r>
            <w:r>
              <w:rPr>
                <w:rFonts w:ascii="Arial" w:hAnsi="Arial" w:cs="Arial"/>
                <w:b/>
                <w:bCs/>
                <w:sz w:val="18"/>
                <w:szCs w:val="18"/>
                <w:vertAlign w:val="superscript"/>
              </w:rPr>
              <w:t>3</w:t>
            </w:r>
            <w:r w:rsidRPr="0099654F">
              <w:rPr>
                <w:rFonts w:ascii="Arial" w:hAnsi="Arial" w:cs="Arial"/>
                <w:b/>
                <w:bCs/>
                <w:sz w:val="18"/>
                <w:szCs w:val="18"/>
                <w:vertAlign w:val="superscript"/>
              </w:rPr>
              <w:t>)</w:t>
            </w:r>
          </w:p>
        </w:tc>
        <w:tc>
          <w:tcPr>
            <w:tcW w:w="1276" w:type="dxa"/>
            <w:gridSpan w:val="2"/>
            <w:vAlign w:val="center"/>
          </w:tcPr>
          <w:p w14:paraId="079826AA" w14:textId="77777777" w:rsidR="00AC59FF" w:rsidRPr="0099654F" w:rsidRDefault="00AC59FF" w:rsidP="00D45F96">
            <w:pPr>
              <w:spacing w:after="0" w:line="240" w:lineRule="auto"/>
              <w:jc w:val="center"/>
              <w:rPr>
                <w:rFonts w:ascii="Arial" w:hAnsi="Arial" w:cs="Arial"/>
                <w:b/>
                <w:bCs/>
                <w:sz w:val="18"/>
                <w:szCs w:val="18"/>
              </w:rPr>
            </w:pPr>
            <w:r w:rsidRPr="0099654F">
              <w:rPr>
                <w:rFonts w:ascii="Arial" w:hAnsi="Arial" w:cs="Arial"/>
                <w:b/>
                <w:bCs/>
                <w:sz w:val="18"/>
                <w:szCs w:val="18"/>
              </w:rPr>
              <w:t>Fecha de Inicio del Servicio</w:t>
            </w:r>
          </w:p>
        </w:tc>
        <w:tc>
          <w:tcPr>
            <w:tcW w:w="1773" w:type="dxa"/>
            <w:gridSpan w:val="2"/>
            <w:vAlign w:val="center"/>
          </w:tcPr>
          <w:p w14:paraId="731005F2" w14:textId="77777777" w:rsidR="00AC59FF" w:rsidRPr="0099654F" w:rsidRDefault="00AC59FF" w:rsidP="00D45F96">
            <w:pPr>
              <w:spacing w:after="0" w:line="240" w:lineRule="auto"/>
              <w:jc w:val="center"/>
              <w:rPr>
                <w:rFonts w:ascii="Arial" w:hAnsi="Arial" w:cs="Arial"/>
                <w:b/>
                <w:bCs/>
                <w:sz w:val="18"/>
                <w:szCs w:val="18"/>
              </w:rPr>
            </w:pPr>
            <w:r w:rsidRPr="0099654F">
              <w:rPr>
                <w:rFonts w:ascii="Arial" w:hAnsi="Arial" w:cs="Arial"/>
                <w:b/>
                <w:bCs/>
                <w:sz w:val="18"/>
                <w:szCs w:val="18"/>
              </w:rPr>
              <w:t>Fecha de Culminación del Servicio</w:t>
            </w:r>
          </w:p>
        </w:tc>
        <w:tc>
          <w:tcPr>
            <w:tcW w:w="1487" w:type="dxa"/>
            <w:vMerge w:val="restart"/>
            <w:vAlign w:val="center"/>
          </w:tcPr>
          <w:p w14:paraId="48C10BFA" w14:textId="77777777" w:rsidR="00AC59FF" w:rsidRPr="0099654F" w:rsidRDefault="00AC59FF" w:rsidP="00D45F96">
            <w:pPr>
              <w:spacing w:after="0" w:line="240" w:lineRule="auto"/>
              <w:jc w:val="center"/>
              <w:rPr>
                <w:rFonts w:ascii="Arial" w:hAnsi="Arial" w:cs="Arial"/>
                <w:b/>
                <w:bCs/>
                <w:sz w:val="18"/>
                <w:szCs w:val="18"/>
              </w:rPr>
            </w:pPr>
            <w:r w:rsidRPr="0099654F">
              <w:rPr>
                <w:rFonts w:ascii="Arial" w:hAnsi="Arial" w:cs="Arial"/>
                <w:b/>
                <w:bCs/>
                <w:sz w:val="18"/>
                <w:szCs w:val="18"/>
              </w:rPr>
              <w:t>Cliente (Persona Jurídica)</w:t>
            </w:r>
          </w:p>
        </w:tc>
        <w:tc>
          <w:tcPr>
            <w:tcW w:w="1137" w:type="dxa"/>
            <w:vMerge w:val="restart"/>
            <w:vAlign w:val="center"/>
          </w:tcPr>
          <w:p w14:paraId="30F5416D" w14:textId="77777777" w:rsidR="00AC59FF" w:rsidRPr="0099654F" w:rsidRDefault="00AC59FF" w:rsidP="00D45F96">
            <w:pPr>
              <w:spacing w:after="0" w:line="240" w:lineRule="auto"/>
              <w:jc w:val="center"/>
              <w:rPr>
                <w:rFonts w:ascii="Arial" w:hAnsi="Arial" w:cs="Arial"/>
                <w:b/>
                <w:bCs/>
                <w:sz w:val="18"/>
                <w:szCs w:val="18"/>
              </w:rPr>
            </w:pPr>
            <w:r w:rsidRPr="0099654F">
              <w:rPr>
                <w:rFonts w:ascii="Arial" w:hAnsi="Arial" w:cs="Arial"/>
                <w:b/>
                <w:bCs/>
                <w:sz w:val="18"/>
                <w:szCs w:val="18"/>
              </w:rPr>
              <w:t>Contacto del Cliente</w:t>
            </w:r>
            <w:r w:rsidRPr="0099654F">
              <w:rPr>
                <w:rFonts w:ascii="Arial" w:hAnsi="Arial" w:cs="Arial"/>
                <w:b/>
                <w:bCs/>
                <w:sz w:val="18"/>
                <w:szCs w:val="18"/>
                <w:vertAlign w:val="superscript"/>
              </w:rPr>
              <w:t>(</w:t>
            </w:r>
            <w:r>
              <w:rPr>
                <w:rFonts w:ascii="Arial" w:hAnsi="Arial" w:cs="Arial"/>
                <w:b/>
                <w:bCs/>
                <w:sz w:val="18"/>
                <w:szCs w:val="18"/>
                <w:vertAlign w:val="superscript"/>
              </w:rPr>
              <w:t>4</w:t>
            </w:r>
            <w:r w:rsidRPr="0099654F">
              <w:rPr>
                <w:rFonts w:ascii="Arial" w:hAnsi="Arial" w:cs="Arial"/>
                <w:b/>
                <w:bCs/>
                <w:sz w:val="18"/>
                <w:szCs w:val="18"/>
                <w:vertAlign w:val="superscript"/>
              </w:rPr>
              <w:t>)</w:t>
            </w:r>
          </w:p>
        </w:tc>
      </w:tr>
      <w:tr w:rsidR="00AC59FF" w:rsidRPr="0099654F" w14:paraId="752C13AC" w14:textId="77777777" w:rsidTr="00D45F96">
        <w:trPr>
          <w:trHeight w:val="50"/>
          <w:tblHeader/>
        </w:trPr>
        <w:tc>
          <w:tcPr>
            <w:tcW w:w="599" w:type="dxa"/>
            <w:vMerge/>
            <w:vAlign w:val="center"/>
          </w:tcPr>
          <w:p w14:paraId="46144657" w14:textId="77777777" w:rsidR="00AC59FF" w:rsidRPr="0099654F" w:rsidRDefault="00AC59FF" w:rsidP="00D45F96">
            <w:pPr>
              <w:spacing w:after="0" w:line="240" w:lineRule="auto"/>
              <w:jc w:val="center"/>
              <w:rPr>
                <w:rFonts w:ascii="Arial" w:hAnsi="Arial" w:cs="Arial"/>
                <w:b/>
                <w:bCs/>
                <w:sz w:val="18"/>
                <w:szCs w:val="18"/>
              </w:rPr>
            </w:pPr>
          </w:p>
        </w:tc>
        <w:tc>
          <w:tcPr>
            <w:tcW w:w="2038" w:type="dxa"/>
            <w:vMerge/>
            <w:vAlign w:val="center"/>
          </w:tcPr>
          <w:p w14:paraId="12DB4B61" w14:textId="77777777" w:rsidR="00AC59FF" w:rsidRPr="0099654F" w:rsidRDefault="00AC59FF" w:rsidP="00D45F96">
            <w:pPr>
              <w:spacing w:after="0" w:line="240" w:lineRule="auto"/>
              <w:jc w:val="center"/>
              <w:rPr>
                <w:rFonts w:ascii="Arial" w:hAnsi="Arial" w:cs="Arial"/>
                <w:b/>
                <w:bCs/>
                <w:sz w:val="18"/>
                <w:szCs w:val="18"/>
              </w:rPr>
            </w:pPr>
          </w:p>
        </w:tc>
        <w:tc>
          <w:tcPr>
            <w:tcW w:w="832" w:type="dxa"/>
            <w:vMerge/>
            <w:vAlign w:val="center"/>
          </w:tcPr>
          <w:p w14:paraId="01E77E91" w14:textId="77777777" w:rsidR="00AC59FF" w:rsidRPr="0099654F" w:rsidRDefault="00AC59FF" w:rsidP="00D45F96">
            <w:pPr>
              <w:spacing w:after="0" w:line="240" w:lineRule="auto"/>
              <w:jc w:val="center"/>
              <w:rPr>
                <w:rFonts w:ascii="Arial" w:hAnsi="Arial" w:cs="Arial"/>
                <w:b/>
                <w:bCs/>
                <w:sz w:val="18"/>
                <w:szCs w:val="18"/>
              </w:rPr>
            </w:pPr>
          </w:p>
        </w:tc>
        <w:tc>
          <w:tcPr>
            <w:tcW w:w="2273" w:type="dxa"/>
            <w:vMerge/>
            <w:vAlign w:val="center"/>
          </w:tcPr>
          <w:p w14:paraId="28EF283D" w14:textId="77777777" w:rsidR="00AC59FF" w:rsidRPr="0099654F" w:rsidRDefault="00AC59FF" w:rsidP="00D45F96">
            <w:pPr>
              <w:spacing w:after="0" w:line="240" w:lineRule="auto"/>
              <w:jc w:val="center"/>
              <w:rPr>
                <w:rFonts w:ascii="Arial" w:hAnsi="Arial" w:cs="Arial"/>
                <w:b/>
                <w:bCs/>
                <w:sz w:val="18"/>
                <w:szCs w:val="18"/>
              </w:rPr>
            </w:pPr>
          </w:p>
        </w:tc>
        <w:tc>
          <w:tcPr>
            <w:tcW w:w="1702" w:type="dxa"/>
            <w:vMerge/>
          </w:tcPr>
          <w:p w14:paraId="79E78267" w14:textId="77777777" w:rsidR="00AC59FF" w:rsidRPr="0099654F" w:rsidRDefault="00AC59FF" w:rsidP="00D45F96">
            <w:pPr>
              <w:spacing w:after="0" w:line="240" w:lineRule="auto"/>
              <w:jc w:val="center"/>
              <w:rPr>
                <w:rFonts w:ascii="Arial Negrita" w:hAnsi="Arial Negrita" w:cs="Arial"/>
                <w:b/>
                <w:bCs/>
                <w:spacing w:val="-8"/>
                <w:sz w:val="18"/>
                <w:szCs w:val="18"/>
              </w:rPr>
            </w:pPr>
          </w:p>
        </w:tc>
        <w:tc>
          <w:tcPr>
            <w:tcW w:w="567" w:type="dxa"/>
            <w:vAlign w:val="center"/>
          </w:tcPr>
          <w:p w14:paraId="41829CE2" w14:textId="77777777" w:rsidR="00AC59FF" w:rsidRPr="0099654F" w:rsidRDefault="00AC59FF" w:rsidP="00D45F96">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709" w:type="dxa"/>
            <w:vAlign w:val="center"/>
          </w:tcPr>
          <w:p w14:paraId="4AC9607E" w14:textId="77777777" w:rsidR="00AC59FF" w:rsidRPr="0099654F" w:rsidRDefault="00AC59FF" w:rsidP="00D45F96">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851" w:type="dxa"/>
            <w:vAlign w:val="center"/>
          </w:tcPr>
          <w:p w14:paraId="2A87AC2C" w14:textId="77777777" w:rsidR="00AC59FF" w:rsidRDefault="00AC59FF" w:rsidP="00D45F96">
            <w:pPr>
              <w:spacing w:after="0" w:line="240" w:lineRule="auto"/>
              <w:jc w:val="center"/>
              <w:rPr>
                <w:rFonts w:ascii="Arial" w:hAnsi="Arial" w:cs="Arial"/>
                <w:b/>
                <w:bCs/>
                <w:sz w:val="18"/>
                <w:szCs w:val="18"/>
              </w:rPr>
            </w:pPr>
          </w:p>
          <w:p w14:paraId="31E4EB21" w14:textId="77777777" w:rsidR="00AC59FF" w:rsidRPr="0099654F" w:rsidRDefault="00AC59FF" w:rsidP="00D45F96">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922" w:type="dxa"/>
            <w:vAlign w:val="center"/>
          </w:tcPr>
          <w:p w14:paraId="361D0DFB" w14:textId="77777777" w:rsidR="00AC59FF" w:rsidRPr="0099654F" w:rsidRDefault="00AC59FF" w:rsidP="00D45F96">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1487" w:type="dxa"/>
            <w:vMerge/>
            <w:vAlign w:val="center"/>
          </w:tcPr>
          <w:p w14:paraId="13AE2A7B" w14:textId="77777777" w:rsidR="00AC59FF" w:rsidRPr="0099654F" w:rsidRDefault="00AC59FF" w:rsidP="00D45F96">
            <w:pPr>
              <w:spacing w:after="0" w:line="240" w:lineRule="auto"/>
              <w:jc w:val="center"/>
              <w:rPr>
                <w:rFonts w:ascii="Arial" w:hAnsi="Arial" w:cs="Arial"/>
                <w:b/>
                <w:bCs/>
                <w:sz w:val="18"/>
                <w:szCs w:val="18"/>
              </w:rPr>
            </w:pPr>
          </w:p>
        </w:tc>
        <w:tc>
          <w:tcPr>
            <w:tcW w:w="1137" w:type="dxa"/>
            <w:vMerge/>
            <w:vAlign w:val="center"/>
          </w:tcPr>
          <w:p w14:paraId="1BA0716D" w14:textId="77777777" w:rsidR="00AC59FF" w:rsidRPr="0099654F" w:rsidRDefault="00AC59FF" w:rsidP="00D45F96">
            <w:pPr>
              <w:spacing w:after="0" w:line="240" w:lineRule="auto"/>
              <w:jc w:val="center"/>
              <w:rPr>
                <w:rFonts w:ascii="Arial" w:hAnsi="Arial" w:cs="Arial"/>
                <w:b/>
                <w:bCs/>
                <w:sz w:val="18"/>
                <w:szCs w:val="18"/>
              </w:rPr>
            </w:pPr>
          </w:p>
        </w:tc>
      </w:tr>
      <w:tr w:rsidR="00AC59FF" w:rsidRPr="0099654F" w14:paraId="1126FA25" w14:textId="77777777" w:rsidTr="00D45F96">
        <w:trPr>
          <w:trHeight w:val="227"/>
        </w:trPr>
        <w:tc>
          <w:tcPr>
            <w:tcW w:w="599" w:type="dxa"/>
            <w:vAlign w:val="center"/>
          </w:tcPr>
          <w:p w14:paraId="36FBACB7" w14:textId="77777777" w:rsidR="00AC59FF" w:rsidRPr="0099654F" w:rsidRDefault="00AC59FF" w:rsidP="00D45F96">
            <w:pPr>
              <w:spacing w:after="0" w:line="240" w:lineRule="auto"/>
              <w:jc w:val="center"/>
              <w:rPr>
                <w:rFonts w:ascii="Arial" w:hAnsi="Arial" w:cs="Arial"/>
                <w:sz w:val="18"/>
                <w:szCs w:val="18"/>
              </w:rPr>
            </w:pPr>
            <w:r w:rsidRPr="0099654F">
              <w:rPr>
                <w:rFonts w:ascii="Arial" w:hAnsi="Arial" w:cs="Arial"/>
                <w:sz w:val="18"/>
                <w:szCs w:val="18"/>
              </w:rPr>
              <w:t>1</w:t>
            </w:r>
          </w:p>
        </w:tc>
        <w:tc>
          <w:tcPr>
            <w:tcW w:w="2038" w:type="dxa"/>
            <w:vAlign w:val="center"/>
          </w:tcPr>
          <w:p w14:paraId="701DAC70" w14:textId="77777777" w:rsidR="00AC59FF" w:rsidRPr="0099654F" w:rsidRDefault="00AC59FF" w:rsidP="00D45F96">
            <w:pPr>
              <w:spacing w:after="0" w:line="240" w:lineRule="auto"/>
              <w:jc w:val="center"/>
              <w:rPr>
                <w:rFonts w:ascii="Arial" w:hAnsi="Arial" w:cs="Arial"/>
                <w:sz w:val="18"/>
                <w:szCs w:val="18"/>
              </w:rPr>
            </w:pPr>
          </w:p>
        </w:tc>
        <w:tc>
          <w:tcPr>
            <w:tcW w:w="832" w:type="dxa"/>
            <w:vAlign w:val="center"/>
          </w:tcPr>
          <w:p w14:paraId="3D6D3B39" w14:textId="77777777" w:rsidR="00AC59FF" w:rsidRPr="0099654F" w:rsidRDefault="00AC59FF" w:rsidP="00D45F96">
            <w:pPr>
              <w:spacing w:after="0" w:line="240" w:lineRule="auto"/>
              <w:jc w:val="center"/>
              <w:rPr>
                <w:rFonts w:ascii="Arial" w:hAnsi="Arial" w:cs="Arial"/>
                <w:sz w:val="18"/>
                <w:szCs w:val="18"/>
              </w:rPr>
            </w:pPr>
          </w:p>
        </w:tc>
        <w:tc>
          <w:tcPr>
            <w:tcW w:w="2273" w:type="dxa"/>
            <w:vAlign w:val="center"/>
          </w:tcPr>
          <w:p w14:paraId="2285E156" w14:textId="77777777" w:rsidR="00AC59FF" w:rsidRPr="0099654F" w:rsidRDefault="00AC59FF" w:rsidP="00D45F96">
            <w:pPr>
              <w:spacing w:after="0" w:line="240" w:lineRule="auto"/>
              <w:jc w:val="center"/>
              <w:rPr>
                <w:rFonts w:ascii="Arial" w:hAnsi="Arial" w:cs="Arial"/>
                <w:sz w:val="18"/>
                <w:szCs w:val="18"/>
              </w:rPr>
            </w:pPr>
          </w:p>
        </w:tc>
        <w:tc>
          <w:tcPr>
            <w:tcW w:w="1702" w:type="dxa"/>
          </w:tcPr>
          <w:p w14:paraId="05225BBD" w14:textId="77777777" w:rsidR="00AC59FF" w:rsidRPr="0099654F" w:rsidRDefault="00AC59FF" w:rsidP="00D45F96">
            <w:pPr>
              <w:spacing w:after="0" w:line="240" w:lineRule="auto"/>
              <w:jc w:val="center"/>
              <w:rPr>
                <w:rFonts w:ascii="Arial" w:hAnsi="Arial" w:cs="Arial"/>
                <w:sz w:val="18"/>
                <w:szCs w:val="18"/>
              </w:rPr>
            </w:pPr>
          </w:p>
        </w:tc>
        <w:tc>
          <w:tcPr>
            <w:tcW w:w="567" w:type="dxa"/>
            <w:vAlign w:val="center"/>
          </w:tcPr>
          <w:p w14:paraId="12261DAE" w14:textId="77777777" w:rsidR="00AC59FF" w:rsidRPr="0099654F" w:rsidRDefault="00AC59FF" w:rsidP="00D45F96">
            <w:pPr>
              <w:spacing w:after="0" w:line="240" w:lineRule="auto"/>
              <w:jc w:val="center"/>
              <w:rPr>
                <w:rFonts w:ascii="Arial" w:hAnsi="Arial" w:cs="Arial"/>
                <w:sz w:val="18"/>
                <w:szCs w:val="18"/>
              </w:rPr>
            </w:pPr>
          </w:p>
        </w:tc>
        <w:tc>
          <w:tcPr>
            <w:tcW w:w="709" w:type="dxa"/>
            <w:vAlign w:val="center"/>
          </w:tcPr>
          <w:p w14:paraId="5B4D62A4" w14:textId="77777777" w:rsidR="00AC59FF" w:rsidRPr="0099654F" w:rsidRDefault="00AC59FF" w:rsidP="00D45F96">
            <w:pPr>
              <w:spacing w:after="0" w:line="240" w:lineRule="auto"/>
              <w:jc w:val="center"/>
              <w:rPr>
                <w:rFonts w:ascii="Arial" w:hAnsi="Arial" w:cs="Arial"/>
                <w:sz w:val="18"/>
                <w:szCs w:val="18"/>
              </w:rPr>
            </w:pPr>
          </w:p>
        </w:tc>
        <w:tc>
          <w:tcPr>
            <w:tcW w:w="851" w:type="dxa"/>
            <w:vAlign w:val="center"/>
          </w:tcPr>
          <w:p w14:paraId="42CE23E4" w14:textId="77777777" w:rsidR="00AC59FF" w:rsidRPr="0099654F" w:rsidRDefault="00AC59FF" w:rsidP="00D45F96">
            <w:pPr>
              <w:spacing w:after="0" w:line="240" w:lineRule="auto"/>
              <w:jc w:val="center"/>
              <w:rPr>
                <w:rFonts w:ascii="Arial" w:hAnsi="Arial" w:cs="Arial"/>
                <w:sz w:val="18"/>
                <w:szCs w:val="18"/>
              </w:rPr>
            </w:pPr>
          </w:p>
        </w:tc>
        <w:tc>
          <w:tcPr>
            <w:tcW w:w="922" w:type="dxa"/>
            <w:vAlign w:val="center"/>
          </w:tcPr>
          <w:p w14:paraId="7943B465" w14:textId="77777777" w:rsidR="00AC59FF" w:rsidRPr="0099654F" w:rsidRDefault="00AC59FF" w:rsidP="00D45F96">
            <w:pPr>
              <w:spacing w:after="0" w:line="240" w:lineRule="auto"/>
              <w:jc w:val="center"/>
              <w:rPr>
                <w:rFonts w:ascii="Arial" w:hAnsi="Arial" w:cs="Arial"/>
                <w:sz w:val="18"/>
                <w:szCs w:val="18"/>
              </w:rPr>
            </w:pPr>
          </w:p>
        </w:tc>
        <w:tc>
          <w:tcPr>
            <w:tcW w:w="1487" w:type="dxa"/>
            <w:vAlign w:val="center"/>
          </w:tcPr>
          <w:p w14:paraId="356C8D57" w14:textId="77777777" w:rsidR="00AC59FF" w:rsidRPr="0099654F" w:rsidRDefault="00AC59FF" w:rsidP="00D45F96">
            <w:pPr>
              <w:spacing w:after="0" w:line="240" w:lineRule="auto"/>
              <w:jc w:val="center"/>
              <w:rPr>
                <w:rFonts w:ascii="Arial" w:hAnsi="Arial" w:cs="Arial"/>
                <w:sz w:val="18"/>
                <w:szCs w:val="18"/>
              </w:rPr>
            </w:pPr>
          </w:p>
        </w:tc>
        <w:tc>
          <w:tcPr>
            <w:tcW w:w="1137" w:type="dxa"/>
            <w:vAlign w:val="center"/>
          </w:tcPr>
          <w:p w14:paraId="207705D2" w14:textId="77777777" w:rsidR="00AC59FF" w:rsidRPr="0099654F" w:rsidRDefault="00AC59FF" w:rsidP="00D45F96">
            <w:pPr>
              <w:spacing w:after="0" w:line="240" w:lineRule="auto"/>
              <w:jc w:val="center"/>
              <w:rPr>
                <w:rFonts w:ascii="Arial" w:hAnsi="Arial" w:cs="Arial"/>
                <w:sz w:val="18"/>
                <w:szCs w:val="18"/>
              </w:rPr>
            </w:pPr>
          </w:p>
        </w:tc>
      </w:tr>
      <w:tr w:rsidR="00AC59FF" w:rsidRPr="0099654F" w14:paraId="586ECDE9" w14:textId="77777777" w:rsidTr="00D45F96">
        <w:trPr>
          <w:trHeight w:val="227"/>
        </w:trPr>
        <w:tc>
          <w:tcPr>
            <w:tcW w:w="599" w:type="dxa"/>
            <w:vAlign w:val="center"/>
          </w:tcPr>
          <w:p w14:paraId="1F572167" w14:textId="77777777" w:rsidR="00AC59FF" w:rsidRPr="0099654F" w:rsidRDefault="00AC59FF" w:rsidP="00D45F96">
            <w:pPr>
              <w:spacing w:after="0" w:line="240" w:lineRule="auto"/>
              <w:jc w:val="center"/>
              <w:rPr>
                <w:rFonts w:ascii="Arial" w:hAnsi="Arial" w:cs="Arial"/>
                <w:sz w:val="18"/>
                <w:szCs w:val="18"/>
              </w:rPr>
            </w:pPr>
            <w:r w:rsidRPr="0099654F">
              <w:rPr>
                <w:rFonts w:ascii="Arial" w:hAnsi="Arial" w:cs="Arial"/>
                <w:sz w:val="18"/>
                <w:szCs w:val="18"/>
              </w:rPr>
              <w:t>2</w:t>
            </w:r>
          </w:p>
        </w:tc>
        <w:tc>
          <w:tcPr>
            <w:tcW w:w="2038" w:type="dxa"/>
            <w:vAlign w:val="center"/>
          </w:tcPr>
          <w:p w14:paraId="6CA93C97" w14:textId="77777777" w:rsidR="00AC59FF" w:rsidRPr="0099654F" w:rsidRDefault="00AC59FF" w:rsidP="00D45F96">
            <w:pPr>
              <w:spacing w:after="0" w:line="240" w:lineRule="auto"/>
              <w:jc w:val="center"/>
              <w:rPr>
                <w:rFonts w:ascii="Arial" w:hAnsi="Arial" w:cs="Arial"/>
                <w:sz w:val="18"/>
                <w:szCs w:val="18"/>
              </w:rPr>
            </w:pPr>
          </w:p>
        </w:tc>
        <w:tc>
          <w:tcPr>
            <w:tcW w:w="832" w:type="dxa"/>
            <w:vAlign w:val="center"/>
          </w:tcPr>
          <w:p w14:paraId="33865455" w14:textId="77777777" w:rsidR="00AC59FF" w:rsidRPr="0099654F" w:rsidRDefault="00AC59FF" w:rsidP="00D45F96">
            <w:pPr>
              <w:spacing w:after="0" w:line="240" w:lineRule="auto"/>
              <w:jc w:val="center"/>
              <w:rPr>
                <w:rFonts w:ascii="Arial" w:hAnsi="Arial" w:cs="Arial"/>
                <w:sz w:val="18"/>
                <w:szCs w:val="18"/>
              </w:rPr>
            </w:pPr>
          </w:p>
        </w:tc>
        <w:tc>
          <w:tcPr>
            <w:tcW w:w="2273" w:type="dxa"/>
            <w:vAlign w:val="center"/>
          </w:tcPr>
          <w:p w14:paraId="435E14E0" w14:textId="77777777" w:rsidR="00AC59FF" w:rsidRPr="0099654F" w:rsidRDefault="00AC59FF" w:rsidP="00D45F96">
            <w:pPr>
              <w:spacing w:after="0" w:line="240" w:lineRule="auto"/>
              <w:jc w:val="center"/>
              <w:rPr>
                <w:rFonts w:ascii="Arial" w:hAnsi="Arial" w:cs="Arial"/>
                <w:sz w:val="18"/>
                <w:szCs w:val="18"/>
              </w:rPr>
            </w:pPr>
          </w:p>
        </w:tc>
        <w:tc>
          <w:tcPr>
            <w:tcW w:w="1702" w:type="dxa"/>
          </w:tcPr>
          <w:p w14:paraId="0B53A09B" w14:textId="77777777" w:rsidR="00AC59FF" w:rsidRPr="0099654F" w:rsidRDefault="00AC59FF" w:rsidP="00D45F96">
            <w:pPr>
              <w:spacing w:after="0" w:line="240" w:lineRule="auto"/>
              <w:jc w:val="center"/>
              <w:rPr>
                <w:rFonts w:ascii="Arial" w:hAnsi="Arial" w:cs="Arial"/>
                <w:sz w:val="18"/>
                <w:szCs w:val="18"/>
              </w:rPr>
            </w:pPr>
          </w:p>
        </w:tc>
        <w:tc>
          <w:tcPr>
            <w:tcW w:w="567" w:type="dxa"/>
            <w:vAlign w:val="center"/>
          </w:tcPr>
          <w:p w14:paraId="22451BDF" w14:textId="77777777" w:rsidR="00AC59FF" w:rsidRPr="0099654F" w:rsidRDefault="00AC59FF" w:rsidP="00D45F96">
            <w:pPr>
              <w:spacing w:after="0" w:line="240" w:lineRule="auto"/>
              <w:jc w:val="center"/>
              <w:rPr>
                <w:rFonts w:ascii="Arial" w:hAnsi="Arial" w:cs="Arial"/>
                <w:sz w:val="18"/>
                <w:szCs w:val="18"/>
              </w:rPr>
            </w:pPr>
          </w:p>
        </w:tc>
        <w:tc>
          <w:tcPr>
            <w:tcW w:w="709" w:type="dxa"/>
            <w:vAlign w:val="center"/>
          </w:tcPr>
          <w:p w14:paraId="504B1161" w14:textId="77777777" w:rsidR="00AC59FF" w:rsidRPr="0099654F" w:rsidRDefault="00AC59FF" w:rsidP="00D45F96">
            <w:pPr>
              <w:spacing w:after="0" w:line="240" w:lineRule="auto"/>
              <w:jc w:val="center"/>
              <w:rPr>
                <w:rFonts w:ascii="Arial" w:hAnsi="Arial" w:cs="Arial"/>
                <w:sz w:val="18"/>
                <w:szCs w:val="18"/>
              </w:rPr>
            </w:pPr>
          </w:p>
        </w:tc>
        <w:tc>
          <w:tcPr>
            <w:tcW w:w="851" w:type="dxa"/>
            <w:vAlign w:val="center"/>
          </w:tcPr>
          <w:p w14:paraId="6AE68822" w14:textId="77777777" w:rsidR="00AC59FF" w:rsidRPr="0099654F" w:rsidRDefault="00AC59FF" w:rsidP="00D45F96">
            <w:pPr>
              <w:spacing w:after="0" w:line="240" w:lineRule="auto"/>
              <w:jc w:val="center"/>
              <w:rPr>
                <w:rFonts w:ascii="Arial" w:hAnsi="Arial" w:cs="Arial"/>
                <w:sz w:val="18"/>
                <w:szCs w:val="18"/>
              </w:rPr>
            </w:pPr>
          </w:p>
        </w:tc>
        <w:tc>
          <w:tcPr>
            <w:tcW w:w="922" w:type="dxa"/>
            <w:vAlign w:val="center"/>
          </w:tcPr>
          <w:p w14:paraId="29016EA6" w14:textId="77777777" w:rsidR="00AC59FF" w:rsidRPr="0099654F" w:rsidRDefault="00AC59FF" w:rsidP="00D45F96">
            <w:pPr>
              <w:spacing w:after="0" w:line="240" w:lineRule="auto"/>
              <w:jc w:val="center"/>
              <w:rPr>
                <w:rFonts w:ascii="Arial" w:hAnsi="Arial" w:cs="Arial"/>
                <w:sz w:val="18"/>
                <w:szCs w:val="18"/>
              </w:rPr>
            </w:pPr>
          </w:p>
        </w:tc>
        <w:tc>
          <w:tcPr>
            <w:tcW w:w="1487" w:type="dxa"/>
            <w:vAlign w:val="center"/>
          </w:tcPr>
          <w:p w14:paraId="36FE982B" w14:textId="77777777" w:rsidR="00AC59FF" w:rsidRPr="0099654F" w:rsidRDefault="00AC59FF" w:rsidP="00D45F96">
            <w:pPr>
              <w:spacing w:after="0" w:line="240" w:lineRule="auto"/>
              <w:jc w:val="center"/>
              <w:rPr>
                <w:rFonts w:ascii="Arial" w:hAnsi="Arial" w:cs="Arial"/>
                <w:sz w:val="18"/>
                <w:szCs w:val="18"/>
              </w:rPr>
            </w:pPr>
          </w:p>
        </w:tc>
        <w:tc>
          <w:tcPr>
            <w:tcW w:w="1137" w:type="dxa"/>
            <w:vAlign w:val="center"/>
          </w:tcPr>
          <w:p w14:paraId="6020767F" w14:textId="77777777" w:rsidR="00AC59FF" w:rsidRPr="0099654F" w:rsidRDefault="00AC59FF" w:rsidP="00D45F96">
            <w:pPr>
              <w:spacing w:after="0" w:line="240" w:lineRule="auto"/>
              <w:jc w:val="center"/>
              <w:rPr>
                <w:rFonts w:ascii="Arial" w:hAnsi="Arial" w:cs="Arial"/>
                <w:sz w:val="18"/>
                <w:szCs w:val="18"/>
              </w:rPr>
            </w:pPr>
          </w:p>
        </w:tc>
      </w:tr>
      <w:tr w:rsidR="00AC59FF" w:rsidRPr="0099654F" w14:paraId="78312927" w14:textId="77777777" w:rsidTr="00D45F96">
        <w:trPr>
          <w:trHeight w:val="227"/>
        </w:trPr>
        <w:tc>
          <w:tcPr>
            <w:tcW w:w="599" w:type="dxa"/>
            <w:vAlign w:val="center"/>
          </w:tcPr>
          <w:p w14:paraId="2DDE5370" w14:textId="77777777" w:rsidR="00AC59FF" w:rsidRPr="0099654F" w:rsidRDefault="00AC59FF" w:rsidP="00D45F96">
            <w:pPr>
              <w:spacing w:after="0" w:line="240" w:lineRule="auto"/>
              <w:jc w:val="center"/>
              <w:rPr>
                <w:rFonts w:ascii="Arial" w:hAnsi="Arial" w:cs="Arial"/>
                <w:sz w:val="18"/>
                <w:szCs w:val="18"/>
              </w:rPr>
            </w:pPr>
            <w:r w:rsidRPr="0099654F">
              <w:rPr>
                <w:rFonts w:ascii="Arial" w:hAnsi="Arial" w:cs="Arial"/>
                <w:sz w:val="18"/>
                <w:szCs w:val="18"/>
              </w:rPr>
              <w:t>3</w:t>
            </w:r>
          </w:p>
        </w:tc>
        <w:tc>
          <w:tcPr>
            <w:tcW w:w="2038" w:type="dxa"/>
            <w:vAlign w:val="center"/>
          </w:tcPr>
          <w:p w14:paraId="4533C9D4" w14:textId="77777777" w:rsidR="00AC59FF" w:rsidRPr="0099654F" w:rsidRDefault="00AC59FF" w:rsidP="00D45F96">
            <w:pPr>
              <w:spacing w:after="0" w:line="240" w:lineRule="auto"/>
              <w:jc w:val="center"/>
              <w:rPr>
                <w:rFonts w:ascii="Arial" w:hAnsi="Arial" w:cs="Arial"/>
                <w:sz w:val="18"/>
                <w:szCs w:val="18"/>
              </w:rPr>
            </w:pPr>
          </w:p>
        </w:tc>
        <w:tc>
          <w:tcPr>
            <w:tcW w:w="832" w:type="dxa"/>
            <w:vAlign w:val="center"/>
          </w:tcPr>
          <w:p w14:paraId="6ED29132" w14:textId="77777777" w:rsidR="00AC59FF" w:rsidRPr="0099654F" w:rsidRDefault="00AC59FF" w:rsidP="00D45F96">
            <w:pPr>
              <w:spacing w:after="0" w:line="240" w:lineRule="auto"/>
              <w:jc w:val="center"/>
              <w:rPr>
                <w:rFonts w:ascii="Arial" w:hAnsi="Arial" w:cs="Arial"/>
                <w:sz w:val="18"/>
                <w:szCs w:val="18"/>
              </w:rPr>
            </w:pPr>
          </w:p>
        </w:tc>
        <w:tc>
          <w:tcPr>
            <w:tcW w:w="2273" w:type="dxa"/>
            <w:vAlign w:val="center"/>
          </w:tcPr>
          <w:p w14:paraId="1F191A6F" w14:textId="77777777" w:rsidR="00AC59FF" w:rsidRPr="0099654F" w:rsidRDefault="00AC59FF" w:rsidP="00D45F96">
            <w:pPr>
              <w:spacing w:after="0" w:line="240" w:lineRule="auto"/>
              <w:jc w:val="center"/>
              <w:rPr>
                <w:rFonts w:ascii="Arial" w:hAnsi="Arial" w:cs="Arial"/>
                <w:sz w:val="18"/>
                <w:szCs w:val="18"/>
              </w:rPr>
            </w:pPr>
          </w:p>
        </w:tc>
        <w:tc>
          <w:tcPr>
            <w:tcW w:w="1702" w:type="dxa"/>
          </w:tcPr>
          <w:p w14:paraId="2117E420" w14:textId="77777777" w:rsidR="00AC59FF" w:rsidRPr="0099654F" w:rsidRDefault="00AC59FF" w:rsidP="00D45F96">
            <w:pPr>
              <w:spacing w:after="0" w:line="240" w:lineRule="auto"/>
              <w:jc w:val="center"/>
              <w:rPr>
                <w:rFonts w:ascii="Arial" w:hAnsi="Arial" w:cs="Arial"/>
                <w:sz w:val="18"/>
                <w:szCs w:val="18"/>
              </w:rPr>
            </w:pPr>
          </w:p>
        </w:tc>
        <w:tc>
          <w:tcPr>
            <w:tcW w:w="567" w:type="dxa"/>
            <w:vAlign w:val="center"/>
          </w:tcPr>
          <w:p w14:paraId="2C976443" w14:textId="77777777" w:rsidR="00AC59FF" w:rsidRPr="0099654F" w:rsidRDefault="00AC59FF" w:rsidP="00D45F96">
            <w:pPr>
              <w:spacing w:after="0" w:line="240" w:lineRule="auto"/>
              <w:jc w:val="center"/>
              <w:rPr>
                <w:rFonts w:ascii="Arial" w:hAnsi="Arial" w:cs="Arial"/>
                <w:sz w:val="18"/>
                <w:szCs w:val="18"/>
              </w:rPr>
            </w:pPr>
          </w:p>
        </w:tc>
        <w:tc>
          <w:tcPr>
            <w:tcW w:w="709" w:type="dxa"/>
            <w:vAlign w:val="center"/>
          </w:tcPr>
          <w:p w14:paraId="46EE2080" w14:textId="77777777" w:rsidR="00AC59FF" w:rsidRPr="0099654F" w:rsidRDefault="00AC59FF" w:rsidP="00D45F96">
            <w:pPr>
              <w:spacing w:after="0" w:line="240" w:lineRule="auto"/>
              <w:jc w:val="center"/>
              <w:rPr>
                <w:rFonts w:ascii="Arial" w:hAnsi="Arial" w:cs="Arial"/>
                <w:sz w:val="18"/>
                <w:szCs w:val="18"/>
              </w:rPr>
            </w:pPr>
          </w:p>
        </w:tc>
        <w:tc>
          <w:tcPr>
            <w:tcW w:w="851" w:type="dxa"/>
            <w:vAlign w:val="center"/>
          </w:tcPr>
          <w:p w14:paraId="3861B740" w14:textId="77777777" w:rsidR="00AC59FF" w:rsidRPr="0099654F" w:rsidRDefault="00AC59FF" w:rsidP="00D45F96">
            <w:pPr>
              <w:spacing w:after="0" w:line="240" w:lineRule="auto"/>
              <w:jc w:val="center"/>
              <w:rPr>
                <w:rFonts w:ascii="Arial" w:hAnsi="Arial" w:cs="Arial"/>
                <w:sz w:val="18"/>
                <w:szCs w:val="18"/>
              </w:rPr>
            </w:pPr>
          </w:p>
        </w:tc>
        <w:tc>
          <w:tcPr>
            <w:tcW w:w="922" w:type="dxa"/>
            <w:vAlign w:val="center"/>
          </w:tcPr>
          <w:p w14:paraId="17BFE98B" w14:textId="77777777" w:rsidR="00AC59FF" w:rsidRPr="0099654F" w:rsidRDefault="00AC59FF" w:rsidP="00D45F96">
            <w:pPr>
              <w:spacing w:after="0" w:line="240" w:lineRule="auto"/>
              <w:jc w:val="center"/>
              <w:rPr>
                <w:rFonts w:ascii="Arial" w:hAnsi="Arial" w:cs="Arial"/>
                <w:sz w:val="18"/>
                <w:szCs w:val="18"/>
              </w:rPr>
            </w:pPr>
          </w:p>
        </w:tc>
        <w:tc>
          <w:tcPr>
            <w:tcW w:w="1487" w:type="dxa"/>
            <w:vAlign w:val="center"/>
          </w:tcPr>
          <w:p w14:paraId="386F446D" w14:textId="77777777" w:rsidR="00AC59FF" w:rsidRPr="0099654F" w:rsidRDefault="00AC59FF" w:rsidP="00D45F96">
            <w:pPr>
              <w:spacing w:after="0" w:line="240" w:lineRule="auto"/>
              <w:jc w:val="center"/>
              <w:rPr>
                <w:rFonts w:ascii="Arial" w:hAnsi="Arial" w:cs="Arial"/>
                <w:sz w:val="18"/>
                <w:szCs w:val="18"/>
              </w:rPr>
            </w:pPr>
          </w:p>
        </w:tc>
        <w:tc>
          <w:tcPr>
            <w:tcW w:w="1137" w:type="dxa"/>
            <w:vAlign w:val="center"/>
          </w:tcPr>
          <w:p w14:paraId="1FA0D5A7" w14:textId="77777777" w:rsidR="00AC59FF" w:rsidRPr="0099654F" w:rsidRDefault="00AC59FF" w:rsidP="00D45F96">
            <w:pPr>
              <w:spacing w:after="0" w:line="240" w:lineRule="auto"/>
              <w:jc w:val="center"/>
              <w:rPr>
                <w:rFonts w:ascii="Arial" w:hAnsi="Arial" w:cs="Arial"/>
                <w:sz w:val="18"/>
                <w:szCs w:val="18"/>
              </w:rPr>
            </w:pPr>
          </w:p>
        </w:tc>
      </w:tr>
      <w:tr w:rsidR="00AC59FF" w:rsidRPr="0099654F" w14:paraId="43FC6505" w14:textId="77777777" w:rsidTr="00D45F96">
        <w:trPr>
          <w:trHeight w:val="227"/>
        </w:trPr>
        <w:tc>
          <w:tcPr>
            <w:tcW w:w="599" w:type="dxa"/>
            <w:vAlign w:val="center"/>
          </w:tcPr>
          <w:p w14:paraId="1104B3EF" w14:textId="77777777" w:rsidR="00AC59FF" w:rsidRPr="0099654F" w:rsidRDefault="00AC59FF" w:rsidP="00D45F96">
            <w:pPr>
              <w:spacing w:after="0" w:line="240" w:lineRule="auto"/>
              <w:jc w:val="center"/>
              <w:rPr>
                <w:rFonts w:ascii="Arial" w:hAnsi="Arial" w:cs="Arial"/>
                <w:sz w:val="18"/>
                <w:szCs w:val="18"/>
              </w:rPr>
            </w:pPr>
            <w:r>
              <w:rPr>
                <w:rFonts w:ascii="Arial" w:hAnsi="Arial" w:cs="Arial"/>
                <w:sz w:val="18"/>
                <w:szCs w:val="18"/>
              </w:rPr>
              <w:t>(…)</w:t>
            </w:r>
          </w:p>
        </w:tc>
        <w:tc>
          <w:tcPr>
            <w:tcW w:w="2038" w:type="dxa"/>
            <w:vAlign w:val="center"/>
          </w:tcPr>
          <w:p w14:paraId="7C77878D" w14:textId="77777777" w:rsidR="00AC59FF" w:rsidRPr="0099654F" w:rsidRDefault="00AC59FF" w:rsidP="00D45F96">
            <w:pPr>
              <w:spacing w:after="0" w:line="240" w:lineRule="auto"/>
              <w:jc w:val="center"/>
              <w:rPr>
                <w:rFonts w:ascii="Arial" w:hAnsi="Arial" w:cs="Arial"/>
                <w:sz w:val="18"/>
                <w:szCs w:val="18"/>
              </w:rPr>
            </w:pPr>
          </w:p>
        </w:tc>
        <w:tc>
          <w:tcPr>
            <w:tcW w:w="832" w:type="dxa"/>
            <w:vAlign w:val="center"/>
          </w:tcPr>
          <w:p w14:paraId="1098211D" w14:textId="77777777" w:rsidR="00AC59FF" w:rsidRPr="0099654F" w:rsidRDefault="00AC59FF" w:rsidP="00D45F96">
            <w:pPr>
              <w:spacing w:after="0" w:line="240" w:lineRule="auto"/>
              <w:jc w:val="center"/>
              <w:rPr>
                <w:rFonts w:ascii="Arial" w:hAnsi="Arial" w:cs="Arial"/>
                <w:sz w:val="18"/>
                <w:szCs w:val="18"/>
              </w:rPr>
            </w:pPr>
          </w:p>
        </w:tc>
        <w:tc>
          <w:tcPr>
            <w:tcW w:w="2273" w:type="dxa"/>
            <w:vAlign w:val="center"/>
          </w:tcPr>
          <w:p w14:paraId="373B16CC" w14:textId="77777777" w:rsidR="00AC59FF" w:rsidRPr="0099654F" w:rsidRDefault="00AC59FF" w:rsidP="00D45F96">
            <w:pPr>
              <w:spacing w:after="0" w:line="240" w:lineRule="auto"/>
              <w:jc w:val="center"/>
              <w:rPr>
                <w:rFonts w:ascii="Arial" w:hAnsi="Arial" w:cs="Arial"/>
                <w:sz w:val="18"/>
                <w:szCs w:val="18"/>
              </w:rPr>
            </w:pPr>
          </w:p>
        </w:tc>
        <w:tc>
          <w:tcPr>
            <w:tcW w:w="1702" w:type="dxa"/>
          </w:tcPr>
          <w:p w14:paraId="70E671F7" w14:textId="77777777" w:rsidR="00AC59FF" w:rsidRPr="0099654F" w:rsidRDefault="00AC59FF" w:rsidP="00D45F96">
            <w:pPr>
              <w:spacing w:after="0" w:line="240" w:lineRule="auto"/>
              <w:jc w:val="center"/>
              <w:rPr>
                <w:rFonts w:ascii="Arial" w:hAnsi="Arial" w:cs="Arial"/>
                <w:sz w:val="18"/>
                <w:szCs w:val="18"/>
              </w:rPr>
            </w:pPr>
          </w:p>
        </w:tc>
        <w:tc>
          <w:tcPr>
            <w:tcW w:w="567" w:type="dxa"/>
            <w:vAlign w:val="center"/>
          </w:tcPr>
          <w:p w14:paraId="53AEF31C" w14:textId="77777777" w:rsidR="00AC59FF" w:rsidRPr="0099654F" w:rsidRDefault="00AC59FF" w:rsidP="00D45F96">
            <w:pPr>
              <w:spacing w:after="0" w:line="240" w:lineRule="auto"/>
              <w:jc w:val="center"/>
              <w:rPr>
                <w:rFonts w:ascii="Arial" w:hAnsi="Arial" w:cs="Arial"/>
                <w:sz w:val="18"/>
                <w:szCs w:val="18"/>
              </w:rPr>
            </w:pPr>
          </w:p>
        </w:tc>
        <w:tc>
          <w:tcPr>
            <w:tcW w:w="709" w:type="dxa"/>
            <w:vAlign w:val="center"/>
          </w:tcPr>
          <w:p w14:paraId="79B1660A" w14:textId="77777777" w:rsidR="00AC59FF" w:rsidRPr="0099654F" w:rsidRDefault="00AC59FF" w:rsidP="00D45F96">
            <w:pPr>
              <w:spacing w:after="0" w:line="240" w:lineRule="auto"/>
              <w:jc w:val="center"/>
              <w:rPr>
                <w:rFonts w:ascii="Arial" w:hAnsi="Arial" w:cs="Arial"/>
                <w:sz w:val="18"/>
                <w:szCs w:val="18"/>
              </w:rPr>
            </w:pPr>
          </w:p>
        </w:tc>
        <w:tc>
          <w:tcPr>
            <w:tcW w:w="851" w:type="dxa"/>
            <w:vAlign w:val="center"/>
          </w:tcPr>
          <w:p w14:paraId="25A48AEA" w14:textId="77777777" w:rsidR="00AC59FF" w:rsidRPr="0099654F" w:rsidRDefault="00AC59FF" w:rsidP="00D45F96">
            <w:pPr>
              <w:spacing w:after="0" w:line="240" w:lineRule="auto"/>
              <w:jc w:val="center"/>
              <w:rPr>
                <w:rFonts w:ascii="Arial" w:hAnsi="Arial" w:cs="Arial"/>
                <w:sz w:val="18"/>
                <w:szCs w:val="18"/>
              </w:rPr>
            </w:pPr>
          </w:p>
        </w:tc>
        <w:tc>
          <w:tcPr>
            <w:tcW w:w="922" w:type="dxa"/>
            <w:vAlign w:val="center"/>
          </w:tcPr>
          <w:p w14:paraId="34720175" w14:textId="77777777" w:rsidR="00AC59FF" w:rsidRPr="0099654F" w:rsidRDefault="00AC59FF" w:rsidP="00D45F96">
            <w:pPr>
              <w:spacing w:after="0" w:line="240" w:lineRule="auto"/>
              <w:jc w:val="center"/>
              <w:rPr>
                <w:rFonts w:ascii="Arial" w:hAnsi="Arial" w:cs="Arial"/>
                <w:sz w:val="18"/>
                <w:szCs w:val="18"/>
              </w:rPr>
            </w:pPr>
          </w:p>
        </w:tc>
        <w:tc>
          <w:tcPr>
            <w:tcW w:w="1487" w:type="dxa"/>
            <w:vAlign w:val="center"/>
          </w:tcPr>
          <w:p w14:paraId="14AEC62A" w14:textId="77777777" w:rsidR="00AC59FF" w:rsidRPr="0099654F" w:rsidRDefault="00AC59FF" w:rsidP="00D45F96">
            <w:pPr>
              <w:spacing w:after="0" w:line="240" w:lineRule="auto"/>
              <w:jc w:val="center"/>
              <w:rPr>
                <w:rFonts w:ascii="Arial" w:hAnsi="Arial" w:cs="Arial"/>
                <w:sz w:val="18"/>
                <w:szCs w:val="18"/>
              </w:rPr>
            </w:pPr>
          </w:p>
        </w:tc>
        <w:tc>
          <w:tcPr>
            <w:tcW w:w="1137" w:type="dxa"/>
            <w:vAlign w:val="center"/>
          </w:tcPr>
          <w:p w14:paraId="0FF4F8E0" w14:textId="77777777" w:rsidR="00AC59FF" w:rsidRPr="0099654F" w:rsidRDefault="00AC59FF" w:rsidP="00D45F96">
            <w:pPr>
              <w:spacing w:after="0" w:line="240" w:lineRule="auto"/>
              <w:jc w:val="center"/>
              <w:rPr>
                <w:rFonts w:ascii="Arial" w:hAnsi="Arial" w:cs="Arial"/>
                <w:sz w:val="18"/>
                <w:szCs w:val="18"/>
              </w:rPr>
            </w:pPr>
          </w:p>
        </w:tc>
      </w:tr>
    </w:tbl>
    <w:p w14:paraId="44BC3AC5" w14:textId="77777777" w:rsidR="00AC59FF" w:rsidRPr="00DF17FA" w:rsidRDefault="00AC59FF" w:rsidP="00AC59FF">
      <w:pPr>
        <w:spacing w:before="120" w:after="0" w:line="277" w:lineRule="auto"/>
        <w:rPr>
          <w:rFonts w:ascii="Arial" w:hAnsi="Arial" w:cs="Arial"/>
          <w:sz w:val="18"/>
          <w:szCs w:val="18"/>
        </w:rPr>
      </w:pPr>
      <w:r w:rsidRPr="00DF17FA">
        <w:rPr>
          <w:rFonts w:ascii="Arial" w:hAnsi="Arial" w:cs="Arial"/>
          <w:sz w:val="18"/>
          <w:szCs w:val="18"/>
        </w:rPr>
        <w:t xml:space="preserve">Notas: </w:t>
      </w:r>
    </w:p>
    <w:p w14:paraId="04277C20" w14:textId="77777777" w:rsidR="00AC59FF" w:rsidRDefault="00AC59FF" w:rsidP="00AC59FF">
      <w:pPr>
        <w:autoSpaceDE w:val="0"/>
        <w:autoSpaceDN w:val="0"/>
        <w:adjustRightInd w:val="0"/>
        <w:spacing w:after="0" w:line="277" w:lineRule="auto"/>
        <w:ind w:left="284" w:hanging="284"/>
        <w:rPr>
          <w:sz w:val="18"/>
          <w:szCs w:val="18"/>
        </w:rPr>
      </w:pPr>
      <w:r w:rsidRPr="00DF17FA">
        <w:rPr>
          <w:rFonts w:ascii="Arial" w:hAnsi="Arial" w:cs="Arial"/>
          <w:color w:val="000000" w:themeColor="text1"/>
          <w:sz w:val="18"/>
          <w:szCs w:val="18"/>
          <w:vertAlign w:val="superscript"/>
          <w:lang w:eastAsia="es-PE"/>
        </w:rPr>
        <w:t>(1)</w:t>
      </w:r>
      <w:r w:rsidRPr="00DF17FA">
        <w:rPr>
          <w:sz w:val="18"/>
          <w:szCs w:val="18"/>
        </w:rPr>
        <w:tab/>
      </w:r>
      <w:r w:rsidRPr="00C03FDB">
        <w:rPr>
          <w:rFonts w:ascii="Arial" w:hAnsi="Arial" w:cs="Arial"/>
          <w:color w:val="000000" w:themeColor="text1"/>
          <w:sz w:val="18"/>
          <w:szCs w:val="18"/>
          <w:lang w:eastAsia="es-PE"/>
        </w:rPr>
        <w:t>Se deberá indicar el monto de inversión del proyecto y la producción según lo establecido en los Términos de Referencia (Anexo Nro. 1)</w:t>
      </w:r>
      <w:r>
        <w:rPr>
          <w:rFonts w:ascii="Arial" w:hAnsi="Arial" w:cs="Arial"/>
          <w:color w:val="000000" w:themeColor="text1"/>
          <w:sz w:val="18"/>
          <w:szCs w:val="18"/>
          <w:lang w:eastAsia="es-PE"/>
        </w:rPr>
        <w:t>.</w:t>
      </w:r>
    </w:p>
    <w:p w14:paraId="79D181F5" w14:textId="77777777" w:rsidR="00AC59FF" w:rsidRPr="00DF17FA" w:rsidRDefault="00AC59FF" w:rsidP="00AC59FF">
      <w:pPr>
        <w:autoSpaceDE w:val="0"/>
        <w:autoSpaceDN w:val="0"/>
        <w:adjustRightInd w:val="0"/>
        <w:spacing w:after="0" w:line="277" w:lineRule="auto"/>
        <w:ind w:left="284" w:hanging="284"/>
        <w:rPr>
          <w:rFonts w:ascii="Arial" w:hAnsi="Arial" w:cs="Arial"/>
          <w:color w:val="000000" w:themeColor="text1"/>
          <w:sz w:val="18"/>
          <w:szCs w:val="18"/>
          <w:lang w:eastAsia="es-PE"/>
        </w:rPr>
      </w:pPr>
      <w:r w:rsidRPr="00DF17FA">
        <w:rPr>
          <w:rFonts w:ascii="Arial" w:hAnsi="Arial" w:cs="Arial"/>
          <w:color w:val="000000" w:themeColor="text1"/>
          <w:sz w:val="18"/>
          <w:szCs w:val="18"/>
          <w:vertAlign w:val="superscript"/>
          <w:lang w:eastAsia="es-PE"/>
        </w:rPr>
        <w:t xml:space="preserve">(2)    </w:t>
      </w:r>
      <w:r w:rsidRPr="00DF17FA">
        <w:rPr>
          <w:rFonts w:ascii="Arial" w:hAnsi="Arial" w:cs="Arial"/>
          <w:color w:val="000000" w:themeColor="text1"/>
          <w:sz w:val="18"/>
          <w:szCs w:val="18"/>
          <w:lang w:eastAsia="es-PE"/>
        </w:rPr>
        <w:t>El Postor deberá detallar las experiencias profesionales a fin de que el Comité pueda evaluar</w:t>
      </w:r>
      <w:r>
        <w:rPr>
          <w:rFonts w:ascii="Arial" w:hAnsi="Arial" w:cs="Arial"/>
          <w:color w:val="000000" w:themeColor="text1"/>
          <w:sz w:val="18"/>
          <w:szCs w:val="18"/>
          <w:lang w:eastAsia="es-PE"/>
        </w:rPr>
        <w:t>, si dichos servicios cumplen con los requisitos establecidos en los términos de referencia y metodología de evaluación, asimismo, precisar el tiempo de duración de cada uno</w:t>
      </w:r>
      <w:r w:rsidRPr="00DF17FA">
        <w:rPr>
          <w:rFonts w:ascii="Arial" w:hAnsi="Arial" w:cs="Arial"/>
          <w:color w:val="000000" w:themeColor="text1"/>
          <w:sz w:val="18"/>
          <w:szCs w:val="18"/>
          <w:lang w:eastAsia="es-PE"/>
        </w:rPr>
        <w:t xml:space="preserve">. </w:t>
      </w:r>
    </w:p>
    <w:p w14:paraId="757385E4" w14:textId="77777777" w:rsidR="00AC59FF" w:rsidRPr="00DF17FA" w:rsidRDefault="00AC59FF" w:rsidP="00AC59FF">
      <w:pPr>
        <w:autoSpaceDE w:val="0"/>
        <w:autoSpaceDN w:val="0"/>
        <w:adjustRightInd w:val="0"/>
        <w:spacing w:after="0" w:line="277" w:lineRule="auto"/>
        <w:ind w:left="284" w:hanging="284"/>
        <w:rPr>
          <w:rFonts w:ascii="Arial" w:hAnsi="Arial" w:cs="Arial"/>
          <w:color w:val="000000" w:themeColor="text1"/>
          <w:sz w:val="18"/>
          <w:szCs w:val="18"/>
          <w:lang w:eastAsia="es-PE"/>
        </w:rPr>
      </w:pPr>
      <w:r w:rsidRPr="00DF17FA">
        <w:rPr>
          <w:rFonts w:ascii="Arial" w:hAnsi="Arial" w:cs="Arial"/>
          <w:color w:val="000000" w:themeColor="text1"/>
          <w:sz w:val="18"/>
          <w:szCs w:val="18"/>
          <w:vertAlign w:val="superscript"/>
          <w:lang w:eastAsia="es-PE"/>
        </w:rPr>
        <w:t>(</w:t>
      </w:r>
      <w:r>
        <w:rPr>
          <w:rFonts w:ascii="Arial" w:hAnsi="Arial" w:cs="Arial"/>
          <w:color w:val="000000" w:themeColor="text1"/>
          <w:sz w:val="18"/>
          <w:szCs w:val="18"/>
          <w:vertAlign w:val="superscript"/>
          <w:lang w:eastAsia="es-PE"/>
        </w:rPr>
        <w:t>3</w:t>
      </w:r>
      <w:r w:rsidRPr="00DF17FA">
        <w:rPr>
          <w:rFonts w:ascii="Arial" w:hAnsi="Arial" w:cs="Arial"/>
          <w:color w:val="000000" w:themeColor="text1"/>
          <w:sz w:val="18"/>
          <w:szCs w:val="18"/>
          <w:vertAlign w:val="superscript"/>
          <w:lang w:eastAsia="es-PE"/>
        </w:rPr>
        <w:t xml:space="preserve">)    </w:t>
      </w:r>
      <w:r w:rsidRPr="00DF17FA">
        <w:rPr>
          <w:rFonts w:ascii="Arial" w:hAnsi="Arial" w:cs="Arial"/>
          <w:sz w:val="18"/>
          <w:szCs w:val="18"/>
        </w:rPr>
        <w:t xml:space="preserve">El postor deberá señalar el cargo </w:t>
      </w:r>
      <w:r>
        <w:rPr>
          <w:rFonts w:ascii="Arial" w:hAnsi="Arial" w:cs="Arial"/>
          <w:sz w:val="18"/>
          <w:szCs w:val="18"/>
        </w:rPr>
        <w:t xml:space="preserve">de especialidad </w:t>
      </w:r>
      <w:r w:rsidRPr="00DF17FA">
        <w:rPr>
          <w:rFonts w:ascii="Arial" w:hAnsi="Arial" w:cs="Arial"/>
          <w:sz w:val="18"/>
          <w:szCs w:val="18"/>
        </w:rPr>
        <w:t>que desempeñó el miembro del equipo mínimo en el servicio declarado.</w:t>
      </w:r>
    </w:p>
    <w:p w14:paraId="6BE47FA0" w14:textId="77777777" w:rsidR="00AC59FF" w:rsidRPr="00DF17FA" w:rsidRDefault="00AC59FF" w:rsidP="00AC59FF">
      <w:pPr>
        <w:autoSpaceDE w:val="0"/>
        <w:autoSpaceDN w:val="0"/>
        <w:adjustRightInd w:val="0"/>
        <w:spacing w:after="0" w:line="277" w:lineRule="auto"/>
        <w:ind w:left="284" w:hanging="284"/>
        <w:rPr>
          <w:rFonts w:ascii="Arial" w:hAnsi="Arial" w:cs="Arial"/>
          <w:color w:val="000000"/>
          <w:sz w:val="18"/>
          <w:szCs w:val="18"/>
          <w:lang w:eastAsia="es-PE"/>
        </w:rPr>
      </w:pPr>
      <w:r w:rsidRPr="00DF17FA">
        <w:rPr>
          <w:rFonts w:ascii="Arial" w:hAnsi="Arial" w:cs="Arial"/>
          <w:color w:val="000000"/>
          <w:sz w:val="18"/>
          <w:szCs w:val="18"/>
          <w:vertAlign w:val="superscript"/>
          <w:lang w:eastAsia="es-PE"/>
        </w:rPr>
        <w:t>(</w:t>
      </w:r>
      <w:r>
        <w:rPr>
          <w:rFonts w:ascii="Arial" w:hAnsi="Arial" w:cs="Arial"/>
          <w:color w:val="000000"/>
          <w:sz w:val="18"/>
          <w:szCs w:val="18"/>
          <w:vertAlign w:val="superscript"/>
          <w:lang w:eastAsia="es-PE"/>
        </w:rPr>
        <w:t>4</w:t>
      </w:r>
      <w:r w:rsidRPr="00DF17FA">
        <w:rPr>
          <w:rFonts w:ascii="Arial" w:hAnsi="Arial" w:cs="Arial"/>
          <w:color w:val="000000"/>
          <w:sz w:val="18"/>
          <w:szCs w:val="18"/>
          <w:vertAlign w:val="superscript"/>
          <w:lang w:eastAsia="es-PE"/>
        </w:rPr>
        <w:t>)</w:t>
      </w:r>
      <w:r w:rsidRPr="00DF17FA">
        <w:rPr>
          <w:rFonts w:ascii="Arial" w:hAnsi="Arial" w:cs="Arial"/>
          <w:color w:val="000000"/>
          <w:sz w:val="18"/>
          <w:szCs w:val="18"/>
          <w:lang w:eastAsia="es-PE"/>
        </w:rPr>
        <w:tab/>
        <w:t>Persona natural que tiene conocimiento de la labor del Postor (Nombre y apellido, teléfono y correo electrónico)</w:t>
      </w:r>
      <w:r w:rsidRPr="00DF17FA">
        <w:rPr>
          <w:rFonts w:ascii="Arial" w:hAnsi="Arial" w:cs="Arial"/>
          <w:sz w:val="18"/>
          <w:szCs w:val="18"/>
        </w:rPr>
        <w:t>.</w:t>
      </w:r>
    </w:p>
    <w:p w14:paraId="38010A72" w14:textId="77777777" w:rsidR="00AC59FF" w:rsidRPr="000C444A" w:rsidRDefault="00AC59FF" w:rsidP="00AC59FF">
      <w:pPr>
        <w:spacing w:after="0" w:line="277" w:lineRule="auto"/>
        <w:jc w:val="both"/>
        <w:rPr>
          <w:rFonts w:ascii="Arial" w:hAnsi="Arial" w:cs="Arial"/>
          <w:sz w:val="18"/>
          <w:szCs w:val="18"/>
          <w:lang w:val="es-PE"/>
        </w:rPr>
      </w:pPr>
    </w:p>
    <w:p w14:paraId="1AFA91DB" w14:textId="77777777" w:rsidR="00AC59FF" w:rsidRPr="000C444A" w:rsidRDefault="00AC59FF" w:rsidP="00AC59FF">
      <w:pPr>
        <w:spacing w:after="0" w:line="277" w:lineRule="auto"/>
        <w:jc w:val="both"/>
        <w:rPr>
          <w:rFonts w:ascii="Arial" w:hAnsi="Arial" w:cs="Arial"/>
          <w:sz w:val="17"/>
          <w:szCs w:val="17"/>
        </w:rPr>
      </w:pPr>
    </w:p>
    <w:p w14:paraId="19BA3B41" w14:textId="77777777" w:rsidR="00AC59FF" w:rsidRPr="000C444A" w:rsidRDefault="00AC59FF" w:rsidP="00AC59FF">
      <w:pPr>
        <w:spacing w:after="0" w:line="277" w:lineRule="auto"/>
        <w:rPr>
          <w:rFonts w:ascii="Arial" w:hAnsi="Arial" w:cs="Arial"/>
          <w:sz w:val="16"/>
          <w:szCs w:val="16"/>
          <w:lang w:val="es-PE"/>
        </w:rPr>
      </w:pPr>
      <w:r w:rsidRPr="000C444A">
        <w:rPr>
          <w:rFonts w:ascii="Arial" w:hAnsi="Arial" w:cs="Arial"/>
          <w:sz w:val="16"/>
          <w:szCs w:val="16"/>
          <w:lang w:val="es-PE"/>
        </w:rPr>
        <w:t>NOMBRE, APELLIDO Y FIRMA DEL PROFESIONAL</w:t>
      </w:r>
    </w:p>
    <w:p w14:paraId="187FE509" w14:textId="77777777" w:rsidR="00AC59FF" w:rsidRPr="0099654F" w:rsidRDefault="00AC59FF" w:rsidP="00AC59FF">
      <w:pPr>
        <w:spacing w:after="0" w:line="277" w:lineRule="auto"/>
        <w:rPr>
          <w:rFonts w:ascii="Arial" w:hAnsi="Arial" w:cs="Arial"/>
          <w:sz w:val="16"/>
          <w:szCs w:val="16"/>
          <w:lang w:val="es-PE"/>
        </w:rPr>
      </w:pPr>
      <w:r w:rsidRPr="000C444A">
        <w:rPr>
          <w:rFonts w:ascii="Arial" w:hAnsi="Arial" w:cs="Arial"/>
          <w:sz w:val="16"/>
          <w:szCs w:val="16"/>
          <w:lang w:val="es-PE"/>
        </w:rPr>
        <w:t>Nro. de Documento de Identidad</w:t>
      </w:r>
      <w:r w:rsidRPr="0099654F">
        <w:rPr>
          <w:rFonts w:ascii="Arial" w:hAnsi="Arial" w:cs="Arial"/>
          <w:sz w:val="16"/>
          <w:szCs w:val="16"/>
          <w:lang w:val="es-PE"/>
        </w:rPr>
        <w:t xml:space="preserve"> </w:t>
      </w:r>
    </w:p>
    <w:p w14:paraId="7D825B7D" w14:textId="77777777" w:rsidR="00AC59FF" w:rsidRPr="0099654F" w:rsidRDefault="00AC59FF" w:rsidP="00AC59FF">
      <w:pPr>
        <w:spacing w:after="0" w:line="277" w:lineRule="auto"/>
        <w:jc w:val="both"/>
        <w:rPr>
          <w:rFonts w:ascii="Arial" w:hAnsi="Arial" w:cs="Arial"/>
          <w:sz w:val="17"/>
          <w:szCs w:val="17"/>
        </w:rPr>
      </w:pPr>
    </w:p>
    <w:p w14:paraId="0CFCC6B8" w14:textId="77777777" w:rsidR="00AC59FF" w:rsidRPr="0099654F" w:rsidRDefault="00AC59FF" w:rsidP="00AC59FF">
      <w:pPr>
        <w:spacing w:after="0" w:line="277" w:lineRule="auto"/>
        <w:rPr>
          <w:rFonts w:ascii="Arial" w:hAnsi="Arial" w:cs="Arial"/>
          <w:sz w:val="16"/>
          <w:szCs w:val="16"/>
          <w:lang w:val="es-PE"/>
        </w:rPr>
      </w:pPr>
      <w:r w:rsidRPr="0099654F">
        <w:rPr>
          <w:rFonts w:ascii="Arial" w:hAnsi="Arial" w:cs="Arial"/>
          <w:sz w:val="16"/>
          <w:szCs w:val="16"/>
          <w:lang w:val="es-PE"/>
        </w:rPr>
        <w:t>FIRMA DEL REPRESENTANTE LEGAL</w:t>
      </w:r>
    </w:p>
    <w:p w14:paraId="58604181" w14:textId="77777777" w:rsidR="00AC59FF" w:rsidRPr="0099654F" w:rsidRDefault="00AC59FF" w:rsidP="00AC59FF">
      <w:pPr>
        <w:spacing w:after="0" w:line="277" w:lineRule="auto"/>
        <w:jc w:val="both"/>
        <w:rPr>
          <w:rFonts w:ascii="Arial" w:hAnsi="Arial" w:cs="Arial"/>
          <w:sz w:val="16"/>
          <w:szCs w:val="16"/>
          <w:lang w:val="es-PE"/>
        </w:rPr>
      </w:pPr>
      <w:r w:rsidRPr="0099654F">
        <w:rPr>
          <w:rFonts w:ascii="Arial" w:hAnsi="Arial" w:cs="Arial"/>
          <w:sz w:val="16"/>
          <w:szCs w:val="16"/>
          <w:lang w:val="es-PE"/>
        </w:rPr>
        <w:t>Lugar y fecha</w:t>
      </w:r>
    </w:p>
    <w:p w14:paraId="7FBDE8B2" w14:textId="77777777" w:rsidR="00AC59FF" w:rsidRPr="0099654F" w:rsidRDefault="00AC59FF" w:rsidP="00AC59FF">
      <w:pPr>
        <w:spacing w:after="0" w:line="277" w:lineRule="auto"/>
        <w:rPr>
          <w:rFonts w:ascii="Arial" w:hAnsi="Arial" w:cs="Arial"/>
          <w:sz w:val="18"/>
          <w:szCs w:val="18"/>
          <w:lang w:val="es-PE"/>
        </w:rPr>
      </w:pPr>
      <w:r w:rsidRPr="0099654F">
        <w:rPr>
          <w:rFonts w:ascii="Arial" w:hAnsi="Arial" w:cs="Arial"/>
          <w:sz w:val="16"/>
          <w:szCs w:val="16"/>
          <w:lang w:val="es-PE"/>
        </w:rPr>
        <w:t>En caso de consorcio, cada uno de sus integrantes deberá presentar este formato firmado por su representante legal, salvo que hubieran otorgado poder a un representante común.</w:t>
      </w:r>
    </w:p>
    <w:p w14:paraId="3394F804" w14:textId="77777777" w:rsidR="00AC59FF" w:rsidRPr="0099654F" w:rsidRDefault="00AC59FF" w:rsidP="00AC59FF">
      <w:pPr>
        <w:spacing w:after="0" w:line="277" w:lineRule="auto"/>
        <w:rPr>
          <w:rFonts w:ascii="Arial" w:eastAsia="Times New Roman" w:hAnsi="Arial" w:cs="Arial"/>
          <w:b/>
          <w:bCs/>
          <w:lang w:val="es-ES_tradnl" w:eastAsia="es-PE"/>
        </w:rPr>
        <w:sectPr w:rsidR="00AC59FF" w:rsidRPr="0099654F" w:rsidSect="00AC59FF">
          <w:headerReference w:type="default" r:id="rId14"/>
          <w:pgSz w:w="16838" w:h="11906" w:orient="landscape"/>
          <w:pgMar w:top="1843" w:right="1418" w:bottom="1560" w:left="1418" w:header="426" w:footer="319" w:gutter="0"/>
          <w:cols w:space="708"/>
          <w:docGrid w:linePitch="360"/>
        </w:sectPr>
      </w:pPr>
    </w:p>
    <w:p w14:paraId="74FB74F6" w14:textId="77777777" w:rsidR="00AC59FF" w:rsidRPr="001000D3" w:rsidRDefault="00AC59FF" w:rsidP="00AC59FF">
      <w:pPr>
        <w:pStyle w:val="Ttulo1"/>
        <w:spacing w:before="0" w:after="0" w:line="252" w:lineRule="auto"/>
        <w:jc w:val="center"/>
        <w:rPr>
          <w:rFonts w:ascii="Arial" w:hAnsi="Arial" w:cs="Arial"/>
          <w:b/>
          <w:bCs/>
          <w:sz w:val="22"/>
          <w:szCs w:val="22"/>
          <w:u w:val="single"/>
        </w:rPr>
      </w:pPr>
      <w:r w:rsidRPr="001000D3">
        <w:rPr>
          <w:rFonts w:ascii="Arial" w:hAnsi="Arial" w:cs="Arial"/>
          <w:b/>
          <w:bCs/>
          <w:sz w:val="22"/>
          <w:szCs w:val="22"/>
          <w:lang w:val="es-PE"/>
        </w:rPr>
        <w:lastRenderedPageBreak/>
        <w:t>ANEXO Nro. 9</w:t>
      </w:r>
    </w:p>
    <w:p w14:paraId="6DC2F474" w14:textId="77777777" w:rsidR="00AC59FF" w:rsidRPr="001000D3" w:rsidRDefault="00AC59FF" w:rsidP="00AC59FF">
      <w:pPr>
        <w:pStyle w:val="Ttulo1"/>
        <w:spacing w:before="0" w:after="0" w:line="252" w:lineRule="auto"/>
        <w:jc w:val="center"/>
        <w:rPr>
          <w:rFonts w:ascii="Arial" w:hAnsi="Arial" w:cs="Arial"/>
          <w:b/>
          <w:bCs/>
          <w:sz w:val="22"/>
          <w:szCs w:val="22"/>
          <w:u w:val="single"/>
        </w:rPr>
      </w:pPr>
      <w:r w:rsidRPr="001000D3">
        <w:rPr>
          <w:rFonts w:ascii="Arial" w:hAnsi="Arial" w:cs="Arial"/>
          <w:b/>
          <w:bCs/>
          <w:sz w:val="22"/>
          <w:szCs w:val="22"/>
          <w:lang w:val="es-PE"/>
        </w:rPr>
        <w:t>CURRICULUM VITAE</w:t>
      </w:r>
    </w:p>
    <w:p w14:paraId="6B290657" w14:textId="77777777" w:rsidR="00AC59FF" w:rsidRPr="001000D3" w:rsidRDefault="00AC59FF" w:rsidP="00AC59FF">
      <w:pPr>
        <w:spacing w:after="0" w:line="277" w:lineRule="auto"/>
        <w:ind w:left="720"/>
        <w:jc w:val="center"/>
        <w:rPr>
          <w:rFonts w:ascii="Arial" w:hAnsi="Arial" w:cs="Arial"/>
          <w:b/>
          <w:bCs/>
        </w:rPr>
      </w:pPr>
    </w:p>
    <w:p w14:paraId="1FE52FB8" w14:textId="77777777" w:rsidR="00AC59FF" w:rsidRPr="0099654F" w:rsidRDefault="00AC59FF" w:rsidP="00AC59FF">
      <w:pPr>
        <w:spacing w:after="0" w:line="277" w:lineRule="auto"/>
        <w:rPr>
          <w:rFonts w:ascii="Arial" w:hAnsi="Arial" w:cs="Arial"/>
        </w:rPr>
      </w:pPr>
      <w:r w:rsidRPr="0099654F">
        <w:rPr>
          <w:rFonts w:ascii="Arial" w:hAnsi="Arial" w:cs="Arial"/>
        </w:rPr>
        <w:t>Nombres y Apellidos</w:t>
      </w:r>
    </w:p>
    <w:p w14:paraId="36645FEA" w14:textId="77777777" w:rsidR="00AC59FF" w:rsidRPr="0099654F" w:rsidRDefault="00AC59FF" w:rsidP="00AC59FF">
      <w:pPr>
        <w:spacing w:after="0" w:line="277" w:lineRule="auto"/>
        <w:rPr>
          <w:rFonts w:ascii="Arial" w:hAnsi="Arial" w:cs="Arial"/>
        </w:rPr>
      </w:pPr>
      <w:r w:rsidRPr="0099654F">
        <w:rPr>
          <w:rFonts w:ascii="Arial" w:hAnsi="Arial" w:cs="Arial"/>
        </w:rPr>
        <w:t>Profesión</w:t>
      </w:r>
    </w:p>
    <w:p w14:paraId="43C06515" w14:textId="77777777" w:rsidR="00AC59FF" w:rsidRPr="0099654F" w:rsidRDefault="00AC59FF" w:rsidP="00AC59FF">
      <w:pPr>
        <w:spacing w:after="0" w:line="277" w:lineRule="auto"/>
        <w:rPr>
          <w:rFonts w:ascii="Arial" w:hAnsi="Arial" w:cs="Arial"/>
        </w:rPr>
      </w:pPr>
      <w:r w:rsidRPr="0099654F">
        <w:rPr>
          <w:rFonts w:ascii="Arial" w:hAnsi="Arial" w:cs="Arial"/>
        </w:rPr>
        <w:t>Nacionalidad</w:t>
      </w:r>
    </w:p>
    <w:p w14:paraId="46F29EA3" w14:textId="77777777" w:rsidR="00AC59FF" w:rsidRPr="0099654F" w:rsidRDefault="00AC59FF" w:rsidP="00AC59FF">
      <w:pPr>
        <w:spacing w:after="0" w:line="277" w:lineRule="auto"/>
        <w:rPr>
          <w:rFonts w:ascii="Arial" w:hAnsi="Arial" w:cs="Arial"/>
        </w:rPr>
      </w:pPr>
      <w:r w:rsidRPr="0099654F">
        <w:rPr>
          <w:rFonts w:ascii="Arial" w:hAnsi="Arial" w:cs="Arial"/>
        </w:rPr>
        <w:t>Edad</w:t>
      </w:r>
    </w:p>
    <w:p w14:paraId="64BC9C0B" w14:textId="77777777" w:rsidR="00AC59FF" w:rsidRPr="0099654F" w:rsidRDefault="00AC59FF" w:rsidP="00AC59FF">
      <w:pPr>
        <w:spacing w:after="0" w:line="277" w:lineRule="auto"/>
        <w:rPr>
          <w:rFonts w:ascii="Arial" w:hAnsi="Arial" w:cs="Arial"/>
        </w:rPr>
      </w:pPr>
      <w:r w:rsidRPr="0099654F">
        <w:rPr>
          <w:rFonts w:ascii="Arial" w:hAnsi="Arial" w:cs="Arial"/>
        </w:rPr>
        <w:t>Cargo propuesto en el Equipo Mínimo de Profesionales</w:t>
      </w:r>
    </w:p>
    <w:p w14:paraId="32BB411E" w14:textId="77777777" w:rsidR="00AC59FF" w:rsidRPr="0099654F" w:rsidRDefault="00AC59FF" w:rsidP="00AC59FF">
      <w:pPr>
        <w:pBdr>
          <w:bottom w:val="single" w:sz="12" w:space="1" w:color="auto"/>
        </w:pBdr>
        <w:spacing w:after="0" w:line="277" w:lineRule="auto"/>
        <w:rPr>
          <w:rFonts w:ascii="Arial" w:hAnsi="Arial" w:cs="Arial"/>
        </w:rPr>
      </w:pPr>
      <w:r w:rsidRPr="0099654F">
        <w:rPr>
          <w:rFonts w:ascii="Arial" w:hAnsi="Arial" w:cs="Arial"/>
        </w:rPr>
        <w:t>Horas/hombre que dedicará al trabajo (</w:t>
      </w:r>
      <w:proofErr w:type="spellStart"/>
      <w:r w:rsidRPr="0099654F">
        <w:rPr>
          <w:rFonts w:ascii="Arial" w:hAnsi="Arial" w:cs="Arial"/>
        </w:rPr>
        <w:t>aprox</w:t>
      </w:r>
      <w:proofErr w:type="spellEnd"/>
      <w:r w:rsidRPr="0099654F">
        <w:rPr>
          <w:rFonts w:ascii="Arial" w:hAnsi="Arial" w:cs="Arial"/>
        </w:rPr>
        <w:t>)</w:t>
      </w:r>
    </w:p>
    <w:p w14:paraId="54BDDDAF" w14:textId="77777777" w:rsidR="00AC59FF" w:rsidRPr="0099654F" w:rsidRDefault="00AC59FF" w:rsidP="00AC59FF">
      <w:pPr>
        <w:spacing w:after="0" w:line="277" w:lineRule="auto"/>
        <w:rPr>
          <w:rFonts w:ascii="Arial" w:hAnsi="Arial" w:cs="Arial"/>
        </w:rPr>
      </w:pPr>
    </w:p>
    <w:p w14:paraId="12EE6ED9" w14:textId="77777777" w:rsidR="00AC59FF" w:rsidRPr="0099654F" w:rsidRDefault="00AC59FF" w:rsidP="00AC59FF">
      <w:pPr>
        <w:spacing w:after="0" w:line="277" w:lineRule="auto"/>
        <w:rPr>
          <w:rFonts w:ascii="Arial" w:hAnsi="Arial" w:cs="Arial"/>
          <w:b/>
          <w:u w:val="single"/>
        </w:rPr>
      </w:pPr>
      <w:r w:rsidRPr="0099654F">
        <w:rPr>
          <w:rFonts w:ascii="Arial" w:hAnsi="Arial" w:cs="Arial"/>
          <w:b/>
          <w:u w:val="single"/>
        </w:rPr>
        <w:t>Calificaciones Esenciales</w:t>
      </w:r>
    </w:p>
    <w:p w14:paraId="601F405D" w14:textId="77777777" w:rsidR="00AC59FF" w:rsidRPr="0099654F" w:rsidRDefault="00AC59FF" w:rsidP="00AC59FF">
      <w:pPr>
        <w:spacing w:after="0" w:line="277" w:lineRule="auto"/>
        <w:rPr>
          <w:rFonts w:ascii="Arial" w:hAnsi="Arial" w:cs="Arial"/>
        </w:rPr>
      </w:pPr>
    </w:p>
    <w:p w14:paraId="29F51F35" w14:textId="77777777" w:rsidR="00AC59FF" w:rsidRPr="0099654F" w:rsidRDefault="00AC59FF" w:rsidP="00AC59FF">
      <w:pPr>
        <w:spacing w:after="0" w:line="277" w:lineRule="auto"/>
        <w:jc w:val="both"/>
        <w:rPr>
          <w:rFonts w:ascii="Arial" w:hAnsi="Arial" w:cs="Arial"/>
        </w:rPr>
      </w:pPr>
      <w:r w:rsidRPr="0099654F">
        <w:rPr>
          <w:rFonts w:ascii="Arial" w:hAnsi="Arial" w:cs="Arial"/>
        </w:rPr>
        <w:t>En este acápite se debe proporcionar un bosquejo de aquellas calificaciones esenciales de la persona, que permitan advertir una compatibilidad entre dichas calificaciones y el tipo de conocimientos y experiencias que son valiosas para cumplir satisfactoriamente los servicios que se solicitan. Extensión máxima una página A4.</w:t>
      </w:r>
    </w:p>
    <w:p w14:paraId="3BBAEB8D" w14:textId="77777777" w:rsidR="00AC59FF" w:rsidRPr="0099654F" w:rsidRDefault="00AC59FF" w:rsidP="00AC59FF">
      <w:pPr>
        <w:spacing w:after="0" w:line="277" w:lineRule="auto"/>
        <w:jc w:val="both"/>
        <w:rPr>
          <w:rFonts w:ascii="Arial" w:hAnsi="Arial" w:cs="Arial"/>
          <w:b/>
          <w:u w:val="single"/>
        </w:rPr>
      </w:pPr>
    </w:p>
    <w:p w14:paraId="0CEB5C03" w14:textId="77777777" w:rsidR="00AC59FF" w:rsidRPr="0099654F" w:rsidRDefault="00AC59FF" w:rsidP="00AC59FF">
      <w:pPr>
        <w:spacing w:after="0" w:line="277" w:lineRule="auto"/>
        <w:jc w:val="both"/>
        <w:rPr>
          <w:rFonts w:ascii="Arial" w:hAnsi="Arial" w:cs="Arial"/>
          <w:b/>
          <w:u w:val="single"/>
        </w:rPr>
      </w:pPr>
      <w:r w:rsidRPr="0099654F">
        <w:rPr>
          <w:rFonts w:ascii="Arial" w:hAnsi="Arial" w:cs="Arial"/>
          <w:b/>
          <w:u w:val="single"/>
        </w:rPr>
        <w:t>Experiencia</w:t>
      </w:r>
    </w:p>
    <w:p w14:paraId="3C35A61F" w14:textId="77777777" w:rsidR="00AC59FF" w:rsidRPr="0099654F" w:rsidRDefault="00AC59FF" w:rsidP="00AC59FF">
      <w:pPr>
        <w:spacing w:after="0" w:line="277" w:lineRule="auto"/>
        <w:jc w:val="both"/>
        <w:rPr>
          <w:rFonts w:ascii="Arial" w:hAnsi="Arial" w:cs="Arial"/>
        </w:rPr>
      </w:pPr>
      <w:r w:rsidRPr="0099654F">
        <w:rPr>
          <w:rFonts w:ascii="Arial" w:hAnsi="Arial" w:cs="Arial"/>
        </w:rPr>
        <w:t>Bajo este acápite se debe proporcionar una lista de todos los principales cargos desempeñados o servicios efectuados por la persona desde la obtención del grado de bachiller, tengan o no relación directa con los servicios que se solicitan en los Términos de Referencia. Indicar las fechas, nombre de las organizaciones que lo han empleado, nombre de los cargos ocupados y lugar donde han sido desempeñados, así como la descripción de las actividades efectuadas en cada caso. Extensión máxima; tres páginas A4.</w:t>
      </w:r>
    </w:p>
    <w:p w14:paraId="7132D497" w14:textId="77777777" w:rsidR="00AC59FF" w:rsidRPr="0099654F" w:rsidRDefault="00AC59FF" w:rsidP="00AC59FF">
      <w:pPr>
        <w:spacing w:after="0" w:line="277"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154"/>
        <w:gridCol w:w="1524"/>
        <w:gridCol w:w="1292"/>
        <w:gridCol w:w="1154"/>
        <w:gridCol w:w="1149"/>
        <w:gridCol w:w="978"/>
      </w:tblGrid>
      <w:tr w:rsidR="00AC59FF" w:rsidRPr="0099654F" w14:paraId="6161A8B5" w14:textId="77777777" w:rsidTr="00D45F96">
        <w:trPr>
          <w:jc w:val="center"/>
        </w:trPr>
        <w:tc>
          <w:tcPr>
            <w:tcW w:w="928" w:type="dxa"/>
            <w:vAlign w:val="center"/>
          </w:tcPr>
          <w:p w14:paraId="4612A32F" w14:textId="77777777" w:rsidR="00AC59FF" w:rsidRDefault="00AC59FF" w:rsidP="00D45F96">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inicio</w:t>
            </w:r>
          </w:p>
          <w:p w14:paraId="540B2581" w14:textId="77777777" w:rsidR="00AC59FF" w:rsidRPr="0099654F" w:rsidRDefault="00AC59FF" w:rsidP="00D45F96">
            <w:pPr>
              <w:spacing w:after="0" w:line="277" w:lineRule="auto"/>
              <w:jc w:val="center"/>
              <w:rPr>
                <w:rFonts w:ascii="Arial" w:hAnsi="Arial" w:cs="Arial"/>
                <w:b/>
                <w:bCs/>
                <w:sz w:val="16"/>
                <w:szCs w:val="16"/>
                <w:lang w:val="es-PE"/>
              </w:rPr>
            </w:pPr>
            <w:r>
              <w:rPr>
                <w:rFonts w:ascii="Arial" w:hAnsi="Arial" w:cs="Arial"/>
                <w:b/>
                <w:bCs/>
                <w:sz w:val="16"/>
                <w:szCs w:val="16"/>
                <w:lang w:val="es-PE"/>
              </w:rPr>
              <w:t>(mes/año)</w:t>
            </w:r>
          </w:p>
        </w:tc>
        <w:tc>
          <w:tcPr>
            <w:tcW w:w="1154" w:type="dxa"/>
            <w:vAlign w:val="center"/>
          </w:tcPr>
          <w:p w14:paraId="4AAAA120" w14:textId="77777777" w:rsidR="00AC59FF" w:rsidRDefault="00AC59FF" w:rsidP="00D45F96">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culminación</w:t>
            </w:r>
          </w:p>
          <w:p w14:paraId="0EF42B9C" w14:textId="77777777" w:rsidR="00AC59FF" w:rsidRPr="0099654F" w:rsidRDefault="00AC59FF" w:rsidP="00D45F96">
            <w:pPr>
              <w:spacing w:after="0" w:line="277" w:lineRule="auto"/>
              <w:jc w:val="center"/>
              <w:rPr>
                <w:rFonts w:ascii="Arial" w:hAnsi="Arial" w:cs="Arial"/>
                <w:b/>
                <w:bCs/>
                <w:sz w:val="16"/>
                <w:szCs w:val="16"/>
                <w:lang w:val="es-PE"/>
              </w:rPr>
            </w:pPr>
            <w:r>
              <w:rPr>
                <w:rFonts w:ascii="Arial" w:hAnsi="Arial" w:cs="Arial"/>
                <w:b/>
                <w:bCs/>
                <w:sz w:val="16"/>
                <w:szCs w:val="16"/>
                <w:lang w:val="es-PE"/>
              </w:rPr>
              <w:t>(mes/año)</w:t>
            </w:r>
          </w:p>
        </w:tc>
        <w:tc>
          <w:tcPr>
            <w:tcW w:w="1444" w:type="dxa"/>
            <w:vAlign w:val="center"/>
          </w:tcPr>
          <w:p w14:paraId="4839B120" w14:textId="77777777" w:rsidR="00AC59FF" w:rsidRPr="0099654F" w:rsidRDefault="00AC59FF" w:rsidP="00D45F96">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Entidad/Empresa</w:t>
            </w:r>
          </w:p>
        </w:tc>
        <w:tc>
          <w:tcPr>
            <w:tcW w:w="1250" w:type="dxa"/>
            <w:vAlign w:val="center"/>
          </w:tcPr>
          <w:p w14:paraId="684CEDF7" w14:textId="77777777" w:rsidR="00AC59FF" w:rsidRPr="0099654F" w:rsidRDefault="00AC59FF" w:rsidP="00D45F96">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Cargo desempeñado</w:t>
            </w:r>
          </w:p>
        </w:tc>
        <w:tc>
          <w:tcPr>
            <w:tcW w:w="1154" w:type="dxa"/>
            <w:vAlign w:val="center"/>
          </w:tcPr>
          <w:p w14:paraId="6A5218A9" w14:textId="77777777" w:rsidR="00AC59FF" w:rsidRPr="0099654F" w:rsidRDefault="00AC59FF" w:rsidP="00D45F96">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Ciudad/País</w:t>
            </w:r>
          </w:p>
        </w:tc>
        <w:tc>
          <w:tcPr>
            <w:tcW w:w="1149" w:type="dxa"/>
            <w:vAlign w:val="center"/>
          </w:tcPr>
          <w:p w14:paraId="6A88F5DE" w14:textId="77777777" w:rsidR="00AC59FF" w:rsidRPr="0099654F" w:rsidRDefault="00AC59FF" w:rsidP="00D45F96">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Descripción del Servicio Realizado</w:t>
            </w:r>
          </w:p>
        </w:tc>
        <w:tc>
          <w:tcPr>
            <w:tcW w:w="978" w:type="dxa"/>
            <w:vAlign w:val="center"/>
          </w:tcPr>
          <w:p w14:paraId="234D23C3" w14:textId="77777777" w:rsidR="00AC59FF" w:rsidRPr="0099654F" w:rsidRDefault="00AC59FF" w:rsidP="00D45F96">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 xml:space="preserve">Tiempo en el cargo </w:t>
            </w:r>
          </w:p>
        </w:tc>
      </w:tr>
      <w:tr w:rsidR="00AC59FF" w:rsidRPr="0099654F" w14:paraId="3535209C" w14:textId="77777777" w:rsidTr="00D45F96">
        <w:trPr>
          <w:jc w:val="center"/>
        </w:trPr>
        <w:tc>
          <w:tcPr>
            <w:tcW w:w="928" w:type="dxa"/>
          </w:tcPr>
          <w:p w14:paraId="7A9222C8" w14:textId="77777777" w:rsidR="00AC59FF" w:rsidRPr="0099654F" w:rsidRDefault="00AC59FF" w:rsidP="00D45F96">
            <w:pPr>
              <w:spacing w:after="0" w:line="277" w:lineRule="auto"/>
              <w:jc w:val="both"/>
              <w:rPr>
                <w:rFonts w:ascii="Arial" w:hAnsi="Arial" w:cs="Arial"/>
                <w:sz w:val="16"/>
                <w:szCs w:val="16"/>
                <w:lang w:val="es-PE"/>
              </w:rPr>
            </w:pPr>
          </w:p>
        </w:tc>
        <w:tc>
          <w:tcPr>
            <w:tcW w:w="1154" w:type="dxa"/>
          </w:tcPr>
          <w:p w14:paraId="534D5C99" w14:textId="77777777" w:rsidR="00AC59FF" w:rsidRPr="0099654F" w:rsidRDefault="00AC59FF" w:rsidP="00D45F96">
            <w:pPr>
              <w:spacing w:after="0" w:line="277" w:lineRule="auto"/>
              <w:jc w:val="both"/>
              <w:rPr>
                <w:rFonts w:ascii="Arial" w:hAnsi="Arial" w:cs="Arial"/>
                <w:sz w:val="16"/>
                <w:szCs w:val="16"/>
                <w:lang w:val="es-PE"/>
              </w:rPr>
            </w:pPr>
          </w:p>
        </w:tc>
        <w:tc>
          <w:tcPr>
            <w:tcW w:w="1444" w:type="dxa"/>
          </w:tcPr>
          <w:p w14:paraId="59E642DB" w14:textId="77777777" w:rsidR="00AC59FF" w:rsidRPr="0099654F" w:rsidRDefault="00AC59FF" w:rsidP="00D45F96">
            <w:pPr>
              <w:spacing w:after="0" w:line="277" w:lineRule="auto"/>
              <w:jc w:val="both"/>
              <w:rPr>
                <w:rFonts w:ascii="Arial" w:hAnsi="Arial" w:cs="Arial"/>
                <w:sz w:val="16"/>
                <w:szCs w:val="16"/>
                <w:lang w:val="es-PE"/>
              </w:rPr>
            </w:pPr>
          </w:p>
        </w:tc>
        <w:tc>
          <w:tcPr>
            <w:tcW w:w="1250" w:type="dxa"/>
          </w:tcPr>
          <w:p w14:paraId="719FAD43" w14:textId="77777777" w:rsidR="00AC59FF" w:rsidRPr="0099654F" w:rsidRDefault="00AC59FF" w:rsidP="00D45F96">
            <w:pPr>
              <w:spacing w:after="0" w:line="277" w:lineRule="auto"/>
              <w:jc w:val="both"/>
              <w:rPr>
                <w:rFonts w:ascii="Arial" w:hAnsi="Arial" w:cs="Arial"/>
                <w:sz w:val="16"/>
                <w:szCs w:val="16"/>
                <w:lang w:val="es-PE"/>
              </w:rPr>
            </w:pPr>
          </w:p>
        </w:tc>
        <w:tc>
          <w:tcPr>
            <w:tcW w:w="1154" w:type="dxa"/>
          </w:tcPr>
          <w:p w14:paraId="15C6DE26" w14:textId="77777777" w:rsidR="00AC59FF" w:rsidRPr="0099654F" w:rsidRDefault="00AC59FF" w:rsidP="00D45F96">
            <w:pPr>
              <w:spacing w:after="0" w:line="277" w:lineRule="auto"/>
              <w:jc w:val="both"/>
              <w:rPr>
                <w:rFonts w:ascii="Arial" w:hAnsi="Arial" w:cs="Arial"/>
                <w:sz w:val="16"/>
                <w:szCs w:val="16"/>
                <w:lang w:val="es-PE"/>
              </w:rPr>
            </w:pPr>
          </w:p>
        </w:tc>
        <w:tc>
          <w:tcPr>
            <w:tcW w:w="1149" w:type="dxa"/>
          </w:tcPr>
          <w:p w14:paraId="0945268F" w14:textId="77777777" w:rsidR="00AC59FF" w:rsidRPr="0099654F" w:rsidRDefault="00AC59FF" w:rsidP="00D45F96">
            <w:pPr>
              <w:spacing w:after="0" w:line="277" w:lineRule="auto"/>
              <w:jc w:val="both"/>
              <w:rPr>
                <w:rFonts w:ascii="Arial" w:hAnsi="Arial" w:cs="Arial"/>
                <w:sz w:val="16"/>
                <w:szCs w:val="16"/>
                <w:lang w:val="es-PE"/>
              </w:rPr>
            </w:pPr>
          </w:p>
        </w:tc>
        <w:tc>
          <w:tcPr>
            <w:tcW w:w="978" w:type="dxa"/>
          </w:tcPr>
          <w:p w14:paraId="3CE4EBC1" w14:textId="77777777" w:rsidR="00AC59FF" w:rsidRPr="0099654F" w:rsidRDefault="00AC59FF" w:rsidP="00D45F96">
            <w:pPr>
              <w:spacing w:after="0" w:line="277" w:lineRule="auto"/>
              <w:jc w:val="both"/>
              <w:rPr>
                <w:rFonts w:ascii="Arial" w:hAnsi="Arial" w:cs="Arial"/>
                <w:sz w:val="16"/>
                <w:szCs w:val="16"/>
                <w:lang w:val="es-PE"/>
              </w:rPr>
            </w:pPr>
          </w:p>
        </w:tc>
      </w:tr>
      <w:tr w:rsidR="00AC59FF" w:rsidRPr="0099654F" w14:paraId="1B6CD19B" w14:textId="77777777" w:rsidTr="00D45F96">
        <w:trPr>
          <w:jc w:val="center"/>
        </w:trPr>
        <w:tc>
          <w:tcPr>
            <w:tcW w:w="928" w:type="dxa"/>
          </w:tcPr>
          <w:p w14:paraId="5230BDD0" w14:textId="77777777" w:rsidR="00AC59FF" w:rsidRPr="0099654F" w:rsidRDefault="00AC59FF" w:rsidP="00D45F96">
            <w:pPr>
              <w:spacing w:after="0" w:line="277" w:lineRule="auto"/>
              <w:jc w:val="both"/>
              <w:rPr>
                <w:rFonts w:ascii="Arial" w:hAnsi="Arial" w:cs="Arial"/>
                <w:sz w:val="16"/>
                <w:szCs w:val="16"/>
                <w:lang w:val="es-PE"/>
              </w:rPr>
            </w:pPr>
          </w:p>
        </w:tc>
        <w:tc>
          <w:tcPr>
            <w:tcW w:w="1154" w:type="dxa"/>
          </w:tcPr>
          <w:p w14:paraId="32EEB6CB" w14:textId="77777777" w:rsidR="00AC59FF" w:rsidRPr="0099654F" w:rsidRDefault="00AC59FF" w:rsidP="00D45F96">
            <w:pPr>
              <w:spacing w:after="0" w:line="277" w:lineRule="auto"/>
              <w:jc w:val="both"/>
              <w:rPr>
                <w:rFonts w:ascii="Arial" w:hAnsi="Arial" w:cs="Arial"/>
                <w:sz w:val="16"/>
                <w:szCs w:val="16"/>
                <w:lang w:val="es-PE"/>
              </w:rPr>
            </w:pPr>
          </w:p>
        </w:tc>
        <w:tc>
          <w:tcPr>
            <w:tcW w:w="1444" w:type="dxa"/>
          </w:tcPr>
          <w:p w14:paraId="0AE7689C" w14:textId="77777777" w:rsidR="00AC59FF" w:rsidRPr="0099654F" w:rsidRDefault="00AC59FF" w:rsidP="00D45F96">
            <w:pPr>
              <w:spacing w:after="0" w:line="277" w:lineRule="auto"/>
              <w:jc w:val="both"/>
              <w:rPr>
                <w:rFonts w:ascii="Arial" w:hAnsi="Arial" w:cs="Arial"/>
                <w:sz w:val="16"/>
                <w:szCs w:val="16"/>
                <w:lang w:val="es-PE"/>
              </w:rPr>
            </w:pPr>
          </w:p>
        </w:tc>
        <w:tc>
          <w:tcPr>
            <w:tcW w:w="1250" w:type="dxa"/>
          </w:tcPr>
          <w:p w14:paraId="6AA4DA7F" w14:textId="77777777" w:rsidR="00AC59FF" w:rsidRPr="0099654F" w:rsidRDefault="00AC59FF" w:rsidP="00D45F96">
            <w:pPr>
              <w:spacing w:after="0" w:line="277" w:lineRule="auto"/>
              <w:jc w:val="both"/>
              <w:rPr>
                <w:rFonts w:ascii="Arial" w:hAnsi="Arial" w:cs="Arial"/>
                <w:sz w:val="16"/>
                <w:szCs w:val="16"/>
                <w:lang w:val="es-PE"/>
              </w:rPr>
            </w:pPr>
          </w:p>
        </w:tc>
        <w:tc>
          <w:tcPr>
            <w:tcW w:w="1154" w:type="dxa"/>
          </w:tcPr>
          <w:p w14:paraId="515F3252" w14:textId="77777777" w:rsidR="00AC59FF" w:rsidRPr="0099654F" w:rsidRDefault="00AC59FF" w:rsidP="00D45F96">
            <w:pPr>
              <w:spacing w:after="0" w:line="277" w:lineRule="auto"/>
              <w:jc w:val="both"/>
              <w:rPr>
                <w:rFonts w:ascii="Arial" w:hAnsi="Arial" w:cs="Arial"/>
                <w:sz w:val="16"/>
                <w:szCs w:val="16"/>
                <w:lang w:val="es-PE"/>
              </w:rPr>
            </w:pPr>
          </w:p>
        </w:tc>
        <w:tc>
          <w:tcPr>
            <w:tcW w:w="1149" w:type="dxa"/>
          </w:tcPr>
          <w:p w14:paraId="4C1A5B1D" w14:textId="77777777" w:rsidR="00AC59FF" w:rsidRPr="0099654F" w:rsidRDefault="00AC59FF" w:rsidP="00D45F96">
            <w:pPr>
              <w:spacing w:after="0" w:line="277" w:lineRule="auto"/>
              <w:jc w:val="both"/>
              <w:rPr>
                <w:rFonts w:ascii="Arial" w:hAnsi="Arial" w:cs="Arial"/>
                <w:sz w:val="16"/>
                <w:szCs w:val="16"/>
                <w:lang w:val="es-PE"/>
              </w:rPr>
            </w:pPr>
          </w:p>
        </w:tc>
        <w:tc>
          <w:tcPr>
            <w:tcW w:w="978" w:type="dxa"/>
          </w:tcPr>
          <w:p w14:paraId="2A2653E2" w14:textId="77777777" w:rsidR="00AC59FF" w:rsidRPr="0099654F" w:rsidRDefault="00AC59FF" w:rsidP="00D45F96">
            <w:pPr>
              <w:spacing w:after="0" w:line="277" w:lineRule="auto"/>
              <w:jc w:val="both"/>
              <w:rPr>
                <w:rFonts w:ascii="Arial" w:hAnsi="Arial" w:cs="Arial"/>
                <w:sz w:val="16"/>
                <w:szCs w:val="16"/>
                <w:lang w:val="es-PE"/>
              </w:rPr>
            </w:pPr>
          </w:p>
        </w:tc>
      </w:tr>
      <w:tr w:rsidR="00AC59FF" w:rsidRPr="0099654F" w14:paraId="49CF89FA" w14:textId="77777777" w:rsidTr="00D45F96">
        <w:trPr>
          <w:jc w:val="center"/>
        </w:trPr>
        <w:tc>
          <w:tcPr>
            <w:tcW w:w="928" w:type="dxa"/>
          </w:tcPr>
          <w:p w14:paraId="38B1EC3E" w14:textId="77777777" w:rsidR="00AC59FF" w:rsidRPr="0099654F" w:rsidRDefault="00AC59FF" w:rsidP="00D45F96">
            <w:pPr>
              <w:spacing w:after="0" w:line="277" w:lineRule="auto"/>
              <w:jc w:val="both"/>
              <w:rPr>
                <w:rFonts w:ascii="Arial" w:hAnsi="Arial" w:cs="Arial"/>
                <w:sz w:val="16"/>
                <w:szCs w:val="16"/>
                <w:lang w:val="es-PE"/>
              </w:rPr>
            </w:pPr>
          </w:p>
        </w:tc>
        <w:tc>
          <w:tcPr>
            <w:tcW w:w="1154" w:type="dxa"/>
          </w:tcPr>
          <w:p w14:paraId="1CC0E490" w14:textId="77777777" w:rsidR="00AC59FF" w:rsidRPr="0099654F" w:rsidRDefault="00AC59FF" w:rsidP="00D45F96">
            <w:pPr>
              <w:spacing w:after="0" w:line="277" w:lineRule="auto"/>
              <w:jc w:val="both"/>
              <w:rPr>
                <w:rFonts w:ascii="Arial" w:hAnsi="Arial" w:cs="Arial"/>
                <w:sz w:val="16"/>
                <w:szCs w:val="16"/>
                <w:lang w:val="es-PE"/>
              </w:rPr>
            </w:pPr>
          </w:p>
        </w:tc>
        <w:tc>
          <w:tcPr>
            <w:tcW w:w="1444" w:type="dxa"/>
          </w:tcPr>
          <w:p w14:paraId="2F0D1A37" w14:textId="77777777" w:rsidR="00AC59FF" w:rsidRPr="0099654F" w:rsidRDefault="00AC59FF" w:rsidP="00D45F96">
            <w:pPr>
              <w:spacing w:after="0" w:line="277" w:lineRule="auto"/>
              <w:jc w:val="both"/>
              <w:rPr>
                <w:rFonts w:ascii="Arial" w:hAnsi="Arial" w:cs="Arial"/>
                <w:sz w:val="16"/>
                <w:szCs w:val="16"/>
                <w:lang w:val="es-PE"/>
              </w:rPr>
            </w:pPr>
          </w:p>
        </w:tc>
        <w:tc>
          <w:tcPr>
            <w:tcW w:w="1250" w:type="dxa"/>
          </w:tcPr>
          <w:p w14:paraId="24B388C6" w14:textId="77777777" w:rsidR="00AC59FF" w:rsidRPr="0099654F" w:rsidRDefault="00AC59FF" w:rsidP="00D45F96">
            <w:pPr>
              <w:spacing w:after="0" w:line="277" w:lineRule="auto"/>
              <w:jc w:val="both"/>
              <w:rPr>
                <w:rFonts w:ascii="Arial" w:hAnsi="Arial" w:cs="Arial"/>
                <w:sz w:val="16"/>
                <w:szCs w:val="16"/>
                <w:lang w:val="es-PE"/>
              </w:rPr>
            </w:pPr>
          </w:p>
        </w:tc>
        <w:tc>
          <w:tcPr>
            <w:tcW w:w="1154" w:type="dxa"/>
          </w:tcPr>
          <w:p w14:paraId="1692D0C6" w14:textId="77777777" w:rsidR="00AC59FF" w:rsidRPr="0099654F" w:rsidRDefault="00AC59FF" w:rsidP="00D45F96">
            <w:pPr>
              <w:spacing w:after="0" w:line="277" w:lineRule="auto"/>
              <w:jc w:val="both"/>
              <w:rPr>
                <w:rFonts w:ascii="Arial" w:hAnsi="Arial" w:cs="Arial"/>
                <w:sz w:val="16"/>
                <w:szCs w:val="16"/>
                <w:lang w:val="es-PE"/>
              </w:rPr>
            </w:pPr>
          </w:p>
        </w:tc>
        <w:tc>
          <w:tcPr>
            <w:tcW w:w="1149" w:type="dxa"/>
          </w:tcPr>
          <w:p w14:paraId="1960024A" w14:textId="77777777" w:rsidR="00AC59FF" w:rsidRPr="0099654F" w:rsidRDefault="00AC59FF" w:rsidP="00D45F96">
            <w:pPr>
              <w:spacing w:after="0" w:line="277" w:lineRule="auto"/>
              <w:jc w:val="both"/>
              <w:rPr>
                <w:rFonts w:ascii="Arial" w:hAnsi="Arial" w:cs="Arial"/>
                <w:sz w:val="16"/>
                <w:szCs w:val="16"/>
                <w:lang w:val="es-PE"/>
              </w:rPr>
            </w:pPr>
          </w:p>
        </w:tc>
        <w:tc>
          <w:tcPr>
            <w:tcW w:w="978" w:type="dxa"/>
          </w:tcPr>
          <w:p w14:paraId="134499DE" w14:textId="77777777" w:rsidR="00AC59FF" w:rsidRPr="0099654F" w:rsidRDefault="00AC59FF" w:rsidP="00D45F96">
            <w:pPr>
              <w:spacing w:after="0" w:line="277" w:lineRule="auto"/>
              <w:jc w:val="both"/>
              <w:rPr>
                <w:rFonts w:ascii="Arial" w:hAnsi="Arial" w:cs="Arial"/>
                <w:sz w:val="16"/>
                <w:szCs w:val="16"/>
                <w:lang w:val="es-PE"/>
              </w:rPr>
            </w:pPr>
          </w:p>
        </w:tc>
      </w:tr>
    </w:tbl>
    <w:p w14:paraId="39ED1BBB" w14:textId="77777777" w:rsidR="00AC59FF" w:rsidRPr="0099654F" w:rsidRDefault="00AC59FF" w:rsidP="00AC59FF">
      <w:pPr>
        <w:spacing w:after="0" w:line="277" w:lineRule="auto"/>
        <w:jc w:val="both"/>
        <w:rPr>
          <w:rFonts w:ascii="Arial" w:hAnsi="Arial" w:cs="Arial"/>
          <w:sz w:val="16"/>
          <w:szCs w:val="16"/>
          <w:lang w:val="es-PE"/>
        </w:rPr>
      </w:pPr>
      <w:r w:rsidRPr="0099654F">
        <w:rPr>
          <w:rFonts w:ascii="Arial" w:hAnsi="Arial" w:cs="Arial"/>
          <w:sz w:val="16"/>
          <w:szCs w:val="16"/>
        </w:rPr>
        <w:t xml:space="preserve">(*) </w:t>
      </w:r>
      <w:r w:rsidRPr="0099654F">
        <w:rPr>
          <w:rFonts w:ascii="Arial" w:hAnsi="Arial" w:cs="Arial"/>
          <w:i/>
          <w:iCs/>
          <w:sz w:val="16"/>
          <w:szCs w:val="16"/>
        </w:rPr>
        <w:t>Es importante que se detalle la fecha de inicio y culminación de los servicios, a fin de contabilizar los años de ejercicio profesional solicitados en l</w:t>
      </w:r>
      <w:r>
        <w:rPr>
          <w:rFonts w:ascii="Arial" w:hAnsi="Arial" w:cs="Arial"/>
          <w:i/>
          <w:iCs/>
          <w:sz w:val="16"/>
          <w:szCs w:val="16"/>
        </w:rPr>
        <w:t>a metodología de evaluación</w:t>
      </w:r>
      <w:r w:rsidRPr="0099654F">
        <w:rPr>
          <w:rFonts w:ascii="Arial" w:hAnsi="Arial" w:cs="Arial"/>
          <w:i/>
          <w:iCs/>
          <w:sz w:val="16"/>
          <w:szCs w:val="16"/>
        </w:rPr>
        <w:t>.</w:t>
      </w:r>
    </w:p>
    <w:p w14:paraId="584D9B97" w14:textId="77777777" w:rsidR="00AC59FF" w:rsidRPr="0099654F" w:rsidRDefault="00AC59FF" w:rsidP="00AC59FF">
      <w:pPr>
        <w:spacing w:after="0" w:line="277" w:lineRule="auto"/>
        <w:jc w:val="both"/>
        <w:rPr>
          <w:rFonts w:ascii="Arial" w:hAnsi="Arial" w:cs="Arial"/>
        </w:rPr>
      </w:pPr>
    </w:p>
    <w:p w14:paraId="3456D4B6" w14:textId="77777777" w:rsidR="00AC59FF" w:rsidRPr="0099654F" w:rsidRDefault="00AC59FF" w:rsidP="00AC59FF">
      <w:pPr>
        <w:spacing w:after="0" w:line="277" w:lineRule="auto"/>
        <w:jc w:val="both"/>
        <w:rPr>
          <w:rFonts w:ascii="Arial" w:hAnsi="Arial" w:cs="Arial"/>
          <w:b/>
          <w:u w:val="single"/>
        </w:rPr>
      </w:pPr>
      <w:r w:rsidRPr="0099654F">
        <w:rPr>
          <w:rFonts w:ascii="Arial" w:hAnsi="Arial" w:cs="Arial"/>
          <w:b/>
          <w:u w:val="single"/>
        </w:rPr>
        <w:t>Formación académica</w:t>
      </w:r>
    </w:p>
    <w:p w14:paraId="022B1054" w14:textId="77777777" w:rsidR="00AC59FF" w:rsidRDefault="00AC59FF" w:rsidP="00AC59FF">
      <w:pPr>
        <w:spacing w:after="0" w:line="277" w:lineRule="auto"/>
        <w:jc w:val="both"/>
        <w:rPr>
          <w:rFonts w:ascii="Arial" w:hAnsi="Arial" w:cs="Arial"/>
        </w:rPr>
      </w:pPr>
    </w:p>
    <w:p w14:paraId="491E218F" w14:textId="77777777" w:rsidR="00AC59FF" w:rsidRPr="0099654F" w:rsidRDefault="00AC59FF" w:rsidP="00AC59FF">
      <w:pPr>
        <w:spacing w:after="0" w:line="277" w:lineRule="auto"/>
        <w:jc w:val="both"/>
        <w:rPr>
          <w:rFonts w:ascii="Arial" w:hAnsi="Arial" w:cs="Arial"/>
        </w:rPr>
      </w:pPr>
      <w:r w:rsidRPr="0099654F">
        <w:rPr>
          <w:rFonts w:ascii="Arial" w:hAnsi="Arial" w:cs="Arial"/>
        </w:rPr>
        <w:t xml:space="preserve">Señalar la formación académica (grado académico, postgrados, curso(s) de especialización, </w:t>
      </w:r>
      <w:proofErr w:type="spellStart"/>
      <w:r w:rsidRPr="0099654F">
        <w:rPr>
          <w:rFonts w:ascii="Arial" w:hAnsi="Arial" w:cs="Arial"/>
        </w:rPr>
        <w:t>etc</w:t>
      </w:r>
      <w:proofErr w:type="spellEnd"/>
      <w:r w:rsidRPr="0099654F">
        <w:rPr>
          <w:rFonts w:ascii="Arial" w:hAnsi="Arial" w:cs="Arial"/>
        </w:rPr>
        <w:t>), indicando las universidades o centros de estudio y los años o periodos correspondientes. Señalar también las habilidades o conocimientos especiales que se consideren relevantes</w:t>
      </w:r>
      <w:r>
        <w:rPr>
          <w:rFonts w:ascii="Arial" w:hAnsi="Arial" w:cs="Arial"/>
        </w:rPr>
        <w:t>.</w:t>
      </w:r>
      <w:r w:rsidRPr="0099654F">
        <w:rPr>
          <w:rFonts w:ascii="Arial" w:hAnsi="Arial" w:cs="Arial"/>
        </w:rPr>
        <w:t xml:space="preserve"> Extensión máxima una página A4.</w:t>
      </w:r>
    </w:p>
    <w:p w14:paraId="23FA49E3" w14:textId="77777777" w:rsidR="00AC59FF" w:rsidRPr="0099654F" w:rsidRDefault="00AC59FF" w:rsidP="00AC59FF">
      <w:pPr>
        <w:spacing w:after="0" w:line="277"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927"/>
        <w:gridCol w:w="2148"/>
        <w:gridCol w:w="1950"/>
      </w:tblGrid>
      <w:tr w:rsidR="00AC59FF" w:rsidRPr="0099654F" w14:paraId="2FECE7CE" w14:textId="77777777" w:rsidTr="00D45F96">
        <w:trPr>
          <w:jc w:val="center"/>
        </w:trPr>
        <w:tc>
          <w:tcPr>
            <w:tcW w:w="2032" w:type="dxa"/>
            <w:vAlign w:val="center"/>
          </w:tcPr>
          <w:p w14:paraId="53F15943" w14:textId="77777777" w:rsidR="00AC59FF" w:rsidRPr="0099654F" w:rsidRDefault="00AC59FF" w:rsidP="00D45F96">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Grado académico/Título profesional / Posgrado</w:t>
            </w:r>
            <w:r>
              <w:rPr>
                <w:rFonts w:ascii="Arial" w:hAnsi="Arial" w:cs="Arial"/>
                <w:b/>
                <w:bCs/>
                <w:sz w:val="16"/>
                <w:szCs w:val="16"/>
                <w:lang w:val="es-PE"/>
              </w:rPr>
              <w:t>/Especialización o certificación</w:t>
            </w:r>
          </w:p>
        </w:tc>
        <w:tc>
          <w:tcPr>
            <w:tcW w:w="1927" w:type="dxa"/>
            <w:vAlign w:val="center"/>
          </w:tcPr>
          <w:p w14:paraId="6CFA4A56" w14:textId="77777777" w:rsidR="00AC59FF" w:rsidRPr="0099654F" w:rsidRDefault="00AC59FF" w:rsidP="00D45F96">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expedición</w:t>
            </w:r>
          </w:p>
        </w:tc>
        <w:tc>
          <w:tcPr>
            <w:tcW w:w="2148" w:type="dxa"/>
            <w:vAlign w:val="center"/>
          </w:tcPr>
          <w:p w14:paraId="5902ADC4" w14:textId="77777777" w:rsidR="00AC59FF" w:rsidRPr="0099654F" w:rsidRDefault="00AC59FF" w:rsidP="00D45F96">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Profesión/Especialidad</w:t>
            </w:r>
          </w:p>
        </w:tc>
        <w:tc>
          <w:tcPr>
            <w:tcW w:w="1950" w:type="dxa"/>
            <w:vAlign w:val="center"/>
          </w:tcPr>
          <w:p w14:paraId="56D12107" w14:textId="77777777" w:rsidR="00AC59FF" w:rsidRPr="0099654F" w:rsidRDefault="00AC59FF" w:rsidP="00D45F96">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Universidad /Centro de estudio/Otro</w:t>
            </w:r>
          </w:p>
        </w:tc>
      </w:tr>
      <w:tr w:rsidR="00AC59FF" w:rsidRPr="0099654F" w14:paraId="50D3DA36" w14:textId="77777777" w:rsidTr="00D45F96">
        <w:trPr>
          <w:jc w:val="center"/>
        </w:trPr>
        <w:tc>
          <w:tcPr>
            <w:tcW w:w="2032" w:type="dxa"/>
          </w:tcPr>
          <w:p w14:paraId="2E8590A5" w14:textId="77777777" w:rsidR="00AC59FF" w:rsidRPr="0099654F" w:rsidRDefault="00AC59FF" w:rsidP="00D45F96">
            <w:pPr>
              <w:spacing w:after="0" w:line="277" w:lineRule="auto"/>
              <w:jc w:val="both"/>
              <w:rPr>
                <w:rFonts w:ascii="Arial" w:hAnsi="Arial" w:cs="Arial"/>
                <w:sz w:val="16"/>
                <w:szCs w:val="16"/>
                <w:lang w:val="es-PE"/>
              </w:rPr>
            </w:pPr>
          </w:p>
        </w:tc>
        <w:tc>
          <w:tcPr>
            <w:tcW w:w="1927" w:type="dxa"/>
          </w:tcPr>
          <w:p w14:paraId="550AD65E" w14:textId="77777777" w:rsidR="00AC59FF" w:rsidRPr="0099654F" w:rsidRDefault="00AC59FF" w:rsidP="00D45F96">
            <w:pPr>
              <w:spacing w:after="0" w:line="277" w:lineRule="auto"/>
              <w:jc w:val="both"/>
              <w:rPr>
                <w:rFonts w:ascii="Arial" w:hAnsi="Arial" w:cs="Arial"/>
                <w:sz w:val="16"/>
                <w:szCs w:val="16"/>
                <w:lang w:val="es-PE"/>
              </w:rPr>
            </w:pPr>
          </w:p>
        </w:tc>
        <w:tc>
          <w:tcPr>
            <w:tcW w:w="2148" w:type="dxa"/>
          </w:tcPr>
          <w:p w14:paraId="1BCEB87B" w14:textId="77777777" w:rsidR="00AC59FF" w:rsidRPr="0099654F" w:rsidRDefault="00AC59FF" w:rsidP="00D45F96">
            <w:pPr>
              <w:spacing w:after="0" w:line="277" w:lineRule="auto"/>
              <w:jc w:val="both"/>
              <w:rPr>
                <w:rFonts w:ascii="Arial" w:hAnsi="Arial" w:cs="Arial"/>
                <w:sz w:val="16"/>
                <w:szCs w:val="16"/>
                <w:lang w:val="es-PE"/>
              </w:rPr>
            </w:pPr>
          </w:p>
        </w:tc>
        <w:tc>
          <w:tcPr>
            <w:tcW w:w="1950" w:type="dxa"/>
          </w:tcPr>
          <w:p w14:paraId="64880279" w14:textId="77777777" w:rsidR="00AC59FF" w:rsidRPr="0099654F" w:rsidRDefault="00AC59FF" w:rsidP="00D45F96">
            <w:pPr>
              <w:spacing w:after="0" w:line="277" w:lineRule="auto"/>
              <w:jc w:val="both"/>
              <w:rPr>
                <w:rFonts w:ascii="Arial" w:hAnsi="Arial" w:cs="Arial"/>
                <w:sz w:val="16"/>
                <w:szCs w:val="16"/>
                <w:lang w:val="es-PE"/>
              </w:rPr>
            </w:pPr>
          </w:p>
        </w:tc>
      </w:tr>
      <w:tr w:rsidR="00AC59FF" w:rsidRPr="0099654F" w14:paraId="79A81777" w14:textId="77777777" w:rsidTr="00D45F96">
        <w:trPr>
          <w:jc w:val="center"/>
        </w:trPr>
        <w:tc>
          <w:tcPr>
            <w:tcW w:w="2032" w:type="dxa"/>
          </w:tcPr>
          <w:p w14:paraId="6A6725ED" w14:textId="77777777" w:rsidR="00AC59FF" w:rsidRPr="0099654F" w:rsidRDefault="00AC59FF" w:rsidP="00D45F96">
            <w:pPr>
              <w:spacing w:after="0" w:line="277" w:lineRule="auto"/>
              <w:jc w:val="both"/>
              <w:rPr>
                <w:rFonts w:ascii="Arial" w:hAnsi="Arial" w:cs="Arial"/>
                <w:lang w:val="es-PE"/>
              </w:rPr>
            </w:pPr>
          </w:p>
        </w:tc>
        <w:tc>
          <w:tcPr>
            <w:tcW w:w="1927" w:type="dxa"/>
          </w:tcPr>
          <w:p w14:paraId="1226ECE9" w14:textId="77777777" w:rsidR="00AC59FF" w:rsidRPr="0099654F" w:rsidRDefault="00AC59FF" w:rsidP="00D45F96">
            <w:pPr>
              <w:spacing w:after="0" w:line="277" w:lineRule="auto"/>
              <w:jc w:val="both"/>
              <w:rPr>
                <w:rFonts w:ascii="Arial" w:hAnsi="Arial" w:cs="Arial"/>
                <w:lang w:val="es-PE"/>
              </w:rPr>
            </w:pPr>
          </w:p>
        </w:tc>
        <w:tc>
          <w:tcPr>
            <w:tcW w:w="2148" w:type="dxa"/>
          </w:tcPr>
          <w:p w14:paraId="7A5B6B20" w14:textId="77777777" w:rsidR="00AC59FF" w:rsidRPr="0099654F" w:rsidRDefault="00AC59FF" w:rsidP="00D45F96">
            <w:pPr>
              <w:spacing w:after="0" w:line="277" w:lineRule="auto"/>
              <w:jc w:val="both"/>
              <w:rPr>
                <w:rFonts w:ascii="Arial" w:hAnsi="Arial" w:cs="Arial"/>
                <w:lang w:val="es-PE"/>
              </w:rPr>
            </w:pPr>
          </w:p>
        </w:tc>
        <w:tc>
          <w:tcPr>
            <w:tcW w:w="1950" w:type="dxa"/>
          </w:tcPr>
          <w:p w14:paraId="2029AB94" w14:textId="77777777" w:rsidR="00AC59FF" w:rsidRPr="0099654F" w:rsidRDefault="00AC59FF" w:rsidP="00D45F96">
            <w:pPr>
              <w:spacing w:after="0" w:line="277" w:lineRule="auto"/>
              <w:jc w:val="both"/>
              <w:rPr>
                <w:rFonts w:ascii="Arial" w:hAnsi="Arial" w:cs="Arial"/>
                <w:lang w:val="es-PE"/>
              </w:rPr>
            </w:pPr>
          </w:p>
        </w:tc>
      </w:tr>
    </w:tbl>
    <w:p w14:paraId="4099341B" w14:textId="77777777" w:rsidR="00AC59FF" w:rsidRPr="0099654F" w:rsidRDefault="00AC59FF" w:rsidP="00AC59FF">
      <w:pPr>
        <w:spacing w:after="0" w:line="277" w:lineRule="auto"/>
        <w:jc w:val="both"/>
        <w:rPr>
          <w:rFonts w:ascii="Arial" w:hAnsi="Arial" w:cs="Arial"/>
          <w:b/>
          <w:u w:val="single"/>
        </w:rPr>
      </w:pPr>
    </w:p>
    <w:p w14:paraId="5070BDA9" w14:textId="77777777" w:rsidR="00AC59FF" w:rsidRPr="0099654F" w:rsidRDefault="00AC59FF" w:rsidP="00AC59FF">
      <w:pPr>
        <w:spacing w:after="0" w:line="277" w:lineRule="auto"/>
        <w:jc w:val="both"/>
        <w:rPr>
          <w:rFonts w:ascii="Arial" w:hAnsi="Arial" w:cs="Arial"/>
          <w:b/>
          <w:u w:val="single"/>
        </w:rPr>
      </w:pPr>
      <w:r w:rsidRPr="0099654F">
        <w:rPr>
          <w:rFonts w:ascii="Arial" w:hAnsi="Arial" w:cs="Arial"/>
          <w:b/>
          <w:u w:val="single"/>
        </w:rPr>
        <w:t>Conocimiento del idioma español</w:t>
      </w:r>
    </w:p>
    <w:p w14:paraId="1028CBAC" w14:textId="77777777" w:rsidR="00AC59FF" w:rsidRPr="0099654F" w:rsidRDefault="00AC59FF" w:rsidP="00AC59FF">
      <w:pPr>
        <w:spacing w:after="0" w:line="277" w:lineRule="auto"/>
        <w:jc w:val="both"/>
        <w:rPr>
          <w:rFonts w:ascii="Arial" w:hAnsi="Arial" w:cs="Arial"/>
        </w:rPr>
      </w:pPr>
      <w:r w:rsidRPr="0099654F">
        <w:rPr>
          <w:rFonts w:ascii="Arial" w:hAnsi="Arial" w:cs="Arial"/>
        </w:rPr>
        <w:t>Indicar el grado de conocimiento para hablar, escribir y leer español auto asignándose de no tratarse de idioma nativo, las calificaciones “excelente”, “bueno”, “regular” o “básica”.</w:t>
      </w:r>
    </w:p>
    <w:p w14:paraId="081A3FB5" w14:textId="77777777" w:rsidR="00AC59FF" w:rsidRPr="0099654F" w:rsidRDefault="00AC59FF" w:rsidP="00AC59FF">
      <w:pPr>
        <w:spacing w:after="0" w:line="277" w:lineRule="auto"/>
        <w:jc w:val="both"/>
        <w:rPr>
          <w:rFonts w:ascii="Arial" w:hAnsi="Arial" w:cs="Arial"/>
        </w:rPr>
      </w:pPr>
    </w:p>
    <w:p w14:paraId="720ABB66" w14:textId="77777777" w:rsidR="00AC59FF" w:rsidRPr="0099654F" w:rsidRDefault="00AC59FF" w:rsidP="00AC59FF">
      <w:pPr>
        <w:spacing w:after="0" w:line="277" w:lineRule="auto"/>
        <w:jc w:val="both"/>
        <w:rPr>
          <w:rFonts w:ascii="Arial" w:hAnsi="Arial" w:cs="Arial"/>
        </w:rPr>
      </w:pPr>
      <w:proofErr w:type="gramStart"/>
      <w:r w:rsidRPr="0099654F">
        <w:rPr>
          <w:rFonts w:ascii="Arial" w:hAnsi="Arial" w:cs="Arial"/>
        </w:rPr>
        <w:t>Lima,…</w:t>
      </w:r>
      <w:proofErr w:type="gramEnd"/>
      <w:r w:rsidRPr="0099654F">
        <w:rPr>
          <w:rFonts w:ascii="Arial" w:hAnsi="Arial" w:cs="Arial"/>
        </w:rPr>
        <w:t>…. de</w:t>
      </w:r>
      <w:proofErr w:type="gramStart"/>
      <w:r w:rsidRPr="0099654F">
        <w:rPr>
          <w:rFonts w:ascii="Arial" w:hAnsi="Arial" w:cs="Arial"/>
        </w:rPr>
        <w:t xml:space="preserve"> ….</w:t>
      </w:r>
      <w:proofErr w:type="gramEnd"/>
      <w:r w:rsidRPr="0099654F">
        <w:rPr>
          <w:rFonts w:ascii="Arial" w:hAnsi="Arial" w:cs="Arial"/>
        </w:rPr>
        <w:t>. 20…….</w:t>
      </w:r>
    </w:p>
    <w:p w14:paraId="20C41E2F" w14:textId="77777777" w:rsidR="00AC59FF" w:rsidRPr="0099654F" w:rsidRDefault="00AC59FF" w:rsidP="00AC59FF">
      <w:pPr>
        <w:spacing w:after="0" w:line="277" w:lineRule="auto"/>
        <w:jc w:val="both"/>
        <w:rPr>
          <w:rFonts w:ascii="Arial" w:hAnsi="Arial" w:cs="Arial"/>
          <w:lang w:val="es-PE"/>
        </w:rPr>
      </w:pPr>
    </w:p>
    <w:p w14:paraId="1EC6BABB" w14:textId="77777777" w:rsidR="00AC59FF" w:rsidRPr="0099654F" w:rsidRDefault="00AC59FF" w:rsidP="00AC59FF">
      <w:pPr>
        <w:spacing w:after="0" w:line="277" w:lineRule="auto"/>
        <w:jc w:val="both"/>
        <w:rPr>
          <w:rFonts w:ascii="Arial" w:hAnsi="Arial" w:cs="Arial"/>
          <w:lang w:val="es-PE"/>
        </w:rPr>
      </w:pPr>
    </w:p>
    <w:p w14:paraId="48F6609D" w14:textId="77777777" w:rsidR="00AC59FF" w:rsidRPr="0099654F" w:rsidRDefault="00AC59FF" w:rsidP="00AC59FF">
      <w:pPr>
        <w:spacing w:after="0" w:line="277" w:lineRule="auto"/>
        <w:jc w:val="both"/>
        <w:rPr>
          <w:rFonts w:ascii="Arial" w:hAnsi="Arial" w:cs="Arial"/>
          <w:lang w:val="es-PE"/>
        </w:rPr>
      </w:pPr>
    </w:p>
    <w:p w14:paraId="2EE54838"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NOMBRE, APELLIDO Y FIRMA DEL PROFESIONAL</w:t>
      </w:r>
    </w:p>
    <w:p w14:paraId="2D105660"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 xml:space="preserve">Nro. de Documento de Identidad </w:t>
      </w:r>
    </w:p>
    <w:p w14:paraId="66CE6608" w14:textId="77777777" w:rsidR="00AC59FF" w:rsidRPr="0099654F" w:rsidRDefault="00AC59FF" w:rsidP="00AC59FF">
      <w:pPr>
        <w:spacing w:after="0" w:line="277" w:lineRule="auto"/>
        <w:jc w:val="both"/>
        <w:rPr>
          <w:rFonts w:ascii="Arial" w:hAnsi="Arial" w:cs="Arial"/>
          <w:lang w:val="es-PE"/>
        </w:rPr>
      </w:pPr>
    </w:p>
    <w:p w14:paraId="172D33D9" w14:textId="77777777" w:rsidR="00AC59FF" w:rsidRPr="0099654F" w:rsidRDefault="00AC59FF" w:rsidP="00AC59FF">
      <w:pPr>
        <w:spacing w:after="0" w:line="277" w:lineRule="auto"/>
        <w:jc w:val="both"/>
        <w:rPr>
          <w:rFonts w:ascii="Arial" w:hAnsi="Arial" w:cs="Arial"/>
          <w:lang w:val="es-PE"/>
        </w:rPr>
      </w:pPr>
    </w:p>
    <w:p w14:paraId="3C2AD7BC" w14:textId="77777777" w:rsidR="00AC59FF" w:rsidRPr="0099654F" w:rsidRDefault="00AC59FF" w:rsidP="00AC59FF">
      <w:pPr>
        <w:spacing w:after="0" w:line="277" w:lineRule="auto"/>
        <w:jc w:val="both"/>
        <w:rPr>
          <w:rFonts w:ascii="Arial" w:hAnsi="Arial" w:cs="Arial"/>
          <w:lang w:val="es-PE"/>
        </w:rPr>
      </w:pPr>
    </w:p>
    <w:p w14:paraId="52A32136"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FIRMA DEL REPRESENTANTE LEGAL</w:t>
      </w:r>
    </w:p>
    <w:p w14:paraId="573DED42"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Lugar y fecha</w:t>
      </w:r>
    </w:p>
    <w:p w14:paraId="7DC3D23E" w14:textId="77777777" w:rsidR="00AC59FF" w:rsidRPr="0099654F" w:rsidRDefault="00AC59FF" w:rsidP="00AC59FF">
      <w:pPr>
        <w:spacing w:after="0" w:line="277" w:lineRule="auto"/>
        <w:jc w:val="both"/>
        <w:rPr>
          <w:rFonts w:ascii="Arial" w:hAnsi="Arial" w:cs="Arial"/>
          <w:lang w:val="es-PE"/>
        </w:rPr>
      </w:pPr>
    </w:p>
    <w:p w14:paraId="5C65897C" w14:textId="77777777" w:rsidR="00AC59FF" w:rsidRPr="0099654F" w:rsidRDefault="00AC59FF" w:rsidP="00AC59FF">
      <w:pPr>
        <w:spacing w:after="0" w:line="277" w:lineRule="auto"/>
        <w:jc w:val="both"/>
        <w:rPr>
          <w:rFonts w:ascii="Arial" w:hAnsi="Arial" w:cs="Arial"/>
          <w:b/>
          <w:bCs/>
          <w:i/>
          <w:iCs/>
          <w:lang w:val="es-PE"/>
        </w:rPr>
      </w:pPr>
      <w:r w:rsidRPr="0099654F">
        <w:rPr>
          <w:rFonts w:ascii="Arial" w:hAnsi="Arial" w:cs="Arial"/>
          <w:b/>
          <w:bCs/>
          <w:i/>
          <w:iCs/>
          <w:lang w:val="es-PE"/>
        </w:rPr>
        <w:t>Este formato deberá ser completado y firmado por cada uno de los miembros del Equipo Mínimo de Profesionales.</w:t>
      </w:r>
    </w:p>
    <w:p w14:paraId="3E5848B7" w14:textId="77777777" w:rsidR="00AC59FF" w:rsidRPr="0099654F" w:rsidRDefault="00AC59FF" w:rsidP="00AC59FF">
      <w:pPr>
        <w:spacing w:after="0" w:line="277" w:lineRule="auto"/>
        <w:jc w:val="both"/>
        <w:rPr>
          <w:rFonts w:ascii="Arial" w:hAnsi="Arial" w:cs="Arial"/>
          <w:b/>
          <w:bCs/>
          <w:i/>
          <w:iCs/>
          <w:lang w:val="es-PE"/>
        </w:rPr>
      </w:pPr>
    </w:p>
    <w:p w14:paraId="5BEA792F" w14:textId="77777777" w:rsidR="00AC59FF" w:rsidRPr="0099654F" w:rsidRDefault="00AC59FF" w:rsidP="00AC59FF">
      <w:pPr>
        <w:spacing w:after="0" w:line="277" w:lineRule="auto"/>
        <w:jc w:val="both"/>
        <w:rPr>
          <w:rFonts w:ascii="Arial" w:hAnsi="Arial" w:cs="Arial"/>
          <w:b/>
          <w:bCs/>
          <w:i/>
          <w:iCs/>
          <w:lang w:val="es-PE"/>
        </w:rPr>
      </w:pPr>
      <w:r w:rsidRPr="0099654F">
        <w:rPr>
          <w:rFonts w:ascii="Arial" w:hAnsi="Arial" w:cs="Arial"/>
          <w:b/>
          <w:bCs/>
          <w:i/>
          <w:iCs/>
          <w:lang w:val="es-PE"/>
        </w:rPr>
        <w:t>En caso de consorcio, cada uno de sus integrantes deberá presentar este formato firmado por su representante legal, salvo que hubieran otorgado poder a un representante común.</w:t>
      </w:r>
    </w:p>
    <w:p w14:paraId="4D37DEB5" w14:textId="77777777" w:rsidR="00AC59FF" w:rsidRPr="0099654F" w:rsidRDefault="00AC59FF" w:rsidP="00AC59FF">
      <w:pPr>
        <w:spacing w:after="0" w:line="240" w:lineRule="auto"/>
        <w:rPr>
          <w:rFonts w:ascii="Arial" w:hAnsi="Arial" w:cs="Arial"/>
          <w:b/>
          <w:u w:val="single"/>
          <w:lang w:val="es-PE"/>
        </w:rPr>
      </w:pPr>
      <w:r w:rsidRPr="0099654F">
        <w:rPr>
          <w:rFonts w:ascii="Arial" w:hAnsi="Arial" w:cs="Arial"/>
          <w:b/>
          <w:u w:val="single"/>
          <w:lang w:val="es-PE"/>
        </w:rPr>
        <w:br w:type="page"/>
      </w:r>
    </w:p>
    <w:p w14:paraId="7367AF66" w14:textId="77777777" w:rsidR="00AC59FF" w:rsidRPr="002977E0" w:rsidRDefault="00AC59FF" w:rsidP="00AC59FF">
      <w:pPr>
        <w:pStyle w:val="Ttulo1"/>
        <w:spacing w:before="0" w:after="0" w:line="252" w:lineRule="auto"/>
        <w:jc w:val="center"/>
        <w:rPr>
          <w:rFonts w:ascii="Arial" w:hAnsi="Arial" w:cs="Arial"/>
          <w:b/>
          <w:bCs/>
          <w:sz w:val="22"/>
          <w:szCs w:val="22"/>
          <w:lang w:val="es-PE"/>
        </w:rPr>
      </w:pPr>
      <w:r w:rsidRPr="002977E0">
        <w:rPr>
          <w:rFonts w:ascii="Arial" w:hAnsi="Arial" w:cs="Arial"/>
          <w:b/>
          <w:bCs/>
          <w:sz w:val="22"/>
          <w:szCs w:val="22"/>
          <w:lang w:val="es-PE"/>
        </w:rPr>
        <w:lastRenderedPageBreak/>
        <w:t>ANEXO Nro. 10</w:t>
      </w:r>
    </w:p>
    <w:p w14:paraId="6BC0E09A" w14:textId="77777777" w:rsidR="00AC59FF" w:rsidRPr="002977E0" w:rsidRDefault="00AC59FF" w:rsidP="00AC59FF">
      <w:pPr>
        <w:pStyle w:val="Ttulo1"/>
        <w:spacing w:before="0" w:after="0" w:line="252" w:lineRule="auto"/>
        <w:jc w:val="center"/>
        <w:rPr>
          <w:rFonts w:ascii="Arial" w:hAnsi="Arial" w:cs="Arial"/>
          <w:b/>
          <w:bCs/>
          <w:sz w:val="22"/>
          <w:szCs w:val="22"/>
          <w:lang w:val="es-PE"/>
        </w:rPr>
      </w:pPr>
      <w:r w:rsidRPr="002977E0">
        <w:rPr>
          <w:rFonts w:ascii="Arial" w:hAnsi="Arial" w:cs="Arial"/>
          <w:b/>
          <w:bCs/>
          <w:sz w:val="22"/>
          <w:szCs w:val="22"/>
          <w:lang w:val="es-PE"/>
        </w:rPr>
        <w:t>COMPROMISO DE PARTICIPACIÓN Y DE CONFIDENCIALIDAD DE LOS MIEMBROS DEL EQUIPO MÍNIMO DE PROFESIONALES</w:t>
      </w:r>
    </w:p>
    <w:p w14:paraId="61755A39" w14:textId="77777777" w:rsidR="00AC59FF" w:rsidRPr="002977E0" w:rsidRDefault="00AC59FF" w:rsidP="00AC59FF">
      <w:pPr>
        <w:spacing w:after="0" w:line="277" w:lineRule="auto"/>
        <w:ind w:left="720"/>
        <w:jc w:val="both"/>
        <w:rPr>
          <w:rFonts w:ascii="Arial" w:hAnsi="Arial" w:cs="Arial"/>
          <w:b/>
          <w:bCs/>
          <w:lang w:val="es-PE"/>
        </w:rPr>
      </w:pPr>
    </w:p>
    <w:p w14:paraId="6E13144C" w14:textId="77777777" w:rsidR="00AC59FF" w:rsidRPr="0099654F" w:rsidRDefault="00AC59FF" w:rsidP="00AC59FF">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6CFE8E69" w14:textId="77777777" w:rsidR="00AC59FF" w:rsidRPr="0099654F" w:rsidRDefault="00AC59FF" w:rsidP="00AC59FF">
      <w:pPr>
        <w:spacing w:after="0" w:line="277" w:lineRule="auto"/>
        <w:rPr>
          <w:rFonts w:ascii="Arial" w:hAnsi="Arial" w:cs="Arial"/>
          <w:lang w:val="es-PE"/>
        </w:rPr>
      </w:pPr>
    </w:p>
    <w:p w14:paraId="7CAA3413"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Señores</w:t>
      </w:r>
    </w:p>
    <w:p w14:paraId="289CA654"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Comité de Contrataciones</w:t>
      </w:r>
    </w:p>
    <w:p w14:paraId="1CA5ADDF"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1B0C172F" w14:textId="77777777" w:rsidR="00AC59FF" w:rsidRPr="00FD0B61" w:rsidRDefault="00AC59FF" w:rsidP="00AC59FF">
      <w:pPr>
        <w:spacing w:after="0" w:line="277" w:lineRule="auto"/>
        <w:rPr>
          <w:rFonts w:ascii="Arial" w:hAnsi="Arial" w:cs="Arial"/>
          <w:lang w:val="es-PE"/>
        </w:rPr>
      </w:pPr>
      <w:r w:rsidRPr="00FD0B61">
        <w:rPr>
          <w:rFonts w:ascii="Arial" w:hAnsi="Arial" w:cs="Arial"/>
          <w:lang w:val="es-PE"/>
        </w:rPr>
        <w:t>Av. Enrique Canaval Moreyra Nro. 150, Piso 7</w:t>
      </w:r>
    </w:p>
    <w:p w14:paraId="39E23161" w14:textId="77777777" w:rsidR="00AC59FF" w:rsidRPr="00FD0B61" w:rsidRDefault="00AC59FF" w:rsidP="00AC59FF">
      <w:pPr>
        <w:spacing w:after="0" w:line="277" w:lineRule="auto"/>
        <w:rPr>
          <w:rFonts w:ascii="Arial" w:hAnsi="Arial" w:cs="Arial"/>
          <w:lang w:val="es-PE"/>
        </w:rPr>
      </w:pPr>
      <w:r w:rsidRPr="00FD0B61">
        <w:rPr>
          <w:rFonts w:ascii="Arial" w:hAnsi="Arial" w:cs="Arial"/>
          <w:lang w:val="es-PE"/>
        </w:rPr>
        <w:t>Edificio PETROPERU</w:t>
      </w:r>
    </w:p>
    <w:p w14:paraId="358D1EC5" w14:textId="77777777" w:rsidR="00AC59FF" w:rsidRPr="000A4F04" w:rsidRDefault="00AC59FF" w:rsidP="00AC59FF">
      <w:pPr>
        <w:spacing w:after="0" w:line="277" w:lineRule="auto"/>
        <w:rPr>
          <w:rFonts w:ascii="Arial" w:hAnsi="Arial" w:cs="Arial"/>
          <w:lang w:val="es-PE"/>
        </w:rPr>
      </w:pPr>
      <w:r w:rsidRPr="000A4F04">
        <w:rPr>
          <w:rFonts w:ascii="Arial" w:hAnsi="Arial" w:cs="Arial"/>
          <w:lang w:val="es-PE"/>
        </w:rPr>
        <w:t>Presente.-</w:t>
      </w:r>
    </w:p>
    <w:p w14:paraId="01E23ED1" w14:textId="77777777" w:rsidR="00AC59FF" w:rsidRPr="000A4F04" w:rsidRDefault="00AC59FF" w:rsidP="00AC59FF">
      <w:pPr>
        <w:spacing w:after="0" w:line="277" w:lineRule="auto"/>
        <w:jc w:val="center"/>
        <w:rPr>
          <w:rFonts w:ascii="Arial" w:hAnsi="Arial" w:cs="Arial"/>
          <w:lang w:val="es-PE"/>
        </w:rPr>
      </w:pPr>
    </w:p>
    <w:p w14:paraId="5F9083D5" w14:textId="0F2212FF" w:rsidR="00AC59FF" w:rsidRPr="000A4F04" w:rsidRDefault="00AC59FF" w:rsidP="00AC59FF">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sidR="001000D3">
        <w:rPr>
          <w:rFonts w:ascii="Arial" w:hAnsi="Arial" w:cs="Arial"/>
          <w:b/>
          <w:bCs/>
          <w:i/>
          <w:lang w:val="es-PE"/>
        </w:rPr>
        <w:t>4</w:t>
      </w:r>
      <w:r w:rsidRPr="000A4F04">
        <w:rPr>
          <w:rFonts w:ascii="Arial" w:hAnsi="Arial" w:cs="Arial"/>
          <w:b/>
          <w:bCs/>
          <w:i/>
          <w:lang w:val="es-PE"/>
        </w:rPr>
        <w:t>-202</w:t>
      </w:r>
      <w:r>
        <w:rPr>
          <w:rFonts w:ascii="Arial" w:hAnsi="Arial" w:cs="Arial"/>
          <w:b/>
          <w:bCs/>
          <w:i/>
          <w:lang w:val="es-PE"/>
        </w:rPr>
        <w:t>6</w:t>
      </w:r>
    </w:p>
    <w:p w14:paraId="461E6D27" w14:textId="6C09FB9B" w:rsidR="00AC59FF" w:rsidRPr="001E72BD" w:rsidRDefault="00AC59FF" w:rsidP="00AC59FF">
      <w:pPr>
        <w:spacing w:after="0" w:line="277" w:lineRule="auto"/>
        <w:ind w:left="1698"/>
        <w:jc w:val="both"/>
        <w:rPr>
          <w:rFonts w:ascii="Arial" w:hAnsi="Arial" w:cs="Arial"/>
          <w:b/>
          <w:bCs/>
          <w:i/>
          <w:iCs/>
          <w:lang w:val="es-PE"/>
        </w:rPr>
      </w:pPr>
      <w:r w:rsidRPr="00115379">
        <w:rPr>
          <w:rFonts w:ascii="Arial" w:hAnsi="Arial" w:cs="Arial"/>
          <w:b/>
          <w:bCs/>
          <w:i/>
          <w:iCs/>
          <w:lang w:val="es-PE"/>
        </w:rPr>
        <w:t xml:space="preserve">Contratación de un Consultor </w:t>
      </w:r>
      <w:r w:rsidR="009A04B5">
        <w:rPr>
          <w:rFonts w:ascii="Arial" w:hAnsi="Arial" w:cs="Arial"/>
          <w:b/>
          <w:bCs/>
          <w:i/>
          <w:iCs/>
          <w:lang w:val="es-PE"/>
        </w:rPr>
        <w:t>de Transacción</w:t>
      </w:r>
      <w:r w:rsidRPr="00115379">
        <w:rPr>
          <w:rFonts w:ascii="Arial" w:hAnsi="Arial" w:cs="Arial"/>
          <w:b/>
          <w:bCs/>
          <w:i/>
          <w:iCs/>
          <w:lang w:val="es-PE"/>
        </w:rPr>
        <w:t xml:space="preserve"> para las fases de estructuración y transacción de la Iniciativa Estatal de Proyectos en Activos “Sechura”</w:t>
      </w:r>
      <w:r>
        <w:rPr>
          <w:rFonts w:ascii="Arial" w:hAnsi="Arial" w:cs="Arial"/>
          <w:b/>
          <w:bCs/>
          <w:i/>
          <w:iCs/>
          <w:lang w:val="es-PE"/>
        </w:rPr>
        <w:t>.</w:t>
      </w:r>
      <w:r w:rsidRPr="00A36E48">
        <w:rPr>
          <w:rFonts w:ascii="Arial" w:hAnsi="Arial" w:cs="Arial"/>
          <w:b/>
          <w:bCs/>
          <w:i/>
          <w:iCs/>
          <w:lang w:val="es-PE"/>
        </w:rPr>
        <w:t xml:space="preserve"> </w:t>
      </w:r>
    </w:p>
    <w:p w14:paraId="184E5BCB" w14:textId="77777777" w:rsidR="00AC59FF" w:rsidRPr="0099654F" w:rsidRDefault="00AC59FF" w:rsidP="00AC59FF">
      <w:pPr>
        <w:spacing w:after="0" w:line="277" w:lineRule="auto"/>
        <w:ind w:left="1701"/>
        <w:jc w:val="both"/>
        <w:rPr>
          <w:rFonts w:ascii="Arial" w:hAnsi="Arial" w:cs="Arial"/>
          <w:b/>
          <w:bCs/>
          <w:i/>
          <w:iCs/>
          <w:lang w:val="es-PE"/>
        </w:rPr>
      </w:pPr>
    </w:p>
    <w:p w14:paraId="1124406F"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De nuestra consideración:</w:t>
      </w:r>
    </w:p>
    <w:p w14:paraId="36C892F4" w14:textId="77777777" w:rsidR="00AC59FF" w:rsidRPr="0099654F" w:rsidRDefault="00AC59FF" w:rsidP="00AC59FF">
      <w:pPr>
        <w:spacing w:after="0" w:line="277" w:lineRule="auto"/>
        <w:jc w:val="both"/>
        <w:rPr>
          <w:rFonts w:ascii="Arial" w:hAnsi="Arial" w:cs="Arial"/>
          <w:lang w:val="es-PE"/>
        </w:rPr>
      </w:pPr>
    </w:p>
    <w:p w14:paraId="47BA700F"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Por la presente, manifiesto mi compromiso de participar a través del Postor……………………………. en el cargo de ……………………………. para los fines del Concurso de la referencia, obligándome también a mantener en estricta confidencialidad la información a la que pueda acceder como consecuencia de la prestación del indicado servicio.</w:t>
      </w:r>
    </w:p>
    <w:p w14:paraId="5669CBFC" w14:textId="77777777" w:rsidR="00AC59FF" w:rsidRPr="0099654F" w:rsidRDefault="00AC59FF" w:rsidP="00AC59FF">
      <w:pPr>
        <w:spacing w:after="0" w:line="277" w:lineRule="auto"/>
        <w:jc w:val="both"/>
        <w:rPr>
          <w:rFonts w:ascii="Arial" w:hAnsi="Arial" w:cs="Arial"/>
          <w:lang w:val="es-PE"/>
        </w:rPr>
      </w:pPr>
    </w:p>
    <w:p w14:paraId="33C368E6"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Atentamente,</w:t>
      </w:r>
    </w:p>
    <w:p w14:paraId="6A9C1E09" w14:textId="77777777" w:rsidR="00AC59FF" w:rsidRPr="0099654F" w:rsidRDefault="00AC59FF" w:rsidP="00AC59FF">
      <w:pPr>
        <w:spacing w:after="0" w:line="277" w:lineRule="auto"/>
        <w:jc w:val="both"/>
        <w:rPr>
          <w:rFonts w:ascii="Arial" w:hAnsi="Arial" w:cs="Arial"/>
          <w:lang w:val="es-PE"/>
        </w:rPr>
      </w:pPr>
    </w:p>
    <w:p w14:paraId="02394159"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NOMBRE, APELLIDO Y FIRMA DEL PROFESIONAL</w:t>
      </w:r>
    </w:p>
    <w:p w14:paraId="698CB365"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 xml:space="preserve">Nro. de Documento de Identidad </w:t>
      </w:r>
    </w:p>
    <w:p w14:paraId="55CB0F25" w14:textId="77777777" w:rsidR="00AC59FF" w:rsidRPr="0099654F" w:rsidRDefault="00AC59FF" w:rsidP="00AC59FF">
      <w:pPr>
        <w:spacing w:after="0" w:line="277" w:lineRule="auto"/>
        <w:jc w:val="both"/>
        <w:rPr>
          <w:rFonts w:ascii="Arial" w:hAnsi="Arial" w:cs="Arial"/>
          <w:lang w:val="es-PE"/>
        </w:rPr>
      </w:pPr>
    </w:p>
    <w:p w14:paraId="6A10ED09" w14:textId="77777777" w:rsidR="00AC59FF" w:rsidRPr="0099654F" w:rsidRDefault="00AC59FF" w:rsidP="00AC59FF">
      <w:pPr>
        <w:spacing w:after="0" w:line="277" w:lineRule="auto"/>
        <w:jc w:val="both"/>
        <w:rPr>
          <w:rFonts w:ascii="Arial" w:hAnsi="Arial" w:cs="Arial"/>
          <w:lang w:val="es-PE"/>
        </w:rPr>
      </w:pPr>
    </w:p>
    <w:p w14:paraId="26625002"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FIRMA DEL REPRESENTANTE LEGAL</w:t>
      </w:r>
    </w:p>
    <w:p w14:paraId="24A4191F"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Lugar y fecha</w:t>
      </w:r>
    </w:p>
    <w:p w14:paraId="46647D2C" w14:textId="77777777" w:rsidR="00AC59FF" w:rsidRPr="0099654F" w:rsidRDefault="00AC59FF" w:rsidP="00AC59FF">
      <w:pPr>
        <w:spacing w:after="0" w:line="277" w:lineRule="auto"/>
        <w:jc w:val="both"/>
        <w:rPr>
          <w:rFonts w:ascii="Arial" w:hAnsi="Arial" w:cs="Arial"/>
          <w:lang w:val="es-PE"/>
        </w:rPr>
      </w:pPr>
    </w:p>
    <w:p w14:paraId="1822E2B2" w14:textId="77777777" w:rsidR="00AC59FF" w:rsidRPr="0099654F" w:rsidRDefault="00AC59FF" w:rsidP="00AC59FF">
      <w:pPr>
        <w:spacing w:after="0" w:line="277" w:lineRule="auto"/>
        <w:jc w:val="both"/>
        <w:rPr>
          <w:rFonts w:ascii="Arial" w:hAnsi="Arial" w:cs="Arial"/>
          <w:b/>
          <w:bCs/>
          <w:i/>
          <w:iCs/>
          <w:lang w:val="es-PE"/>
        </w:rPr>
      </w:pPr>
      <w:r w:rsidRPr="0099654F">
        <w:rPr>
          <w:rFonts w:ascii="Arial" w:hAnsi="Arial" w:cs="Arial"/>
          <w:b/>
          <w:bCs/>
          <w:i/>
          <w:iCs/>
          <w:lang w:val="es-PE"/>
        </w:rPr>
        <w:t>Este formato deberá ser completado y firmado por cada uno de los miembros del Equipo Mínimo de Profesionales.</w:t>
      </w:r>
    </w:p>
    <w:p w14:paraId="0D5F74C0" w14:textId="77777777" w:rsidR="00AC59FF" w:rsidRPr="0099654F" w:rsidRDefault="00AC59FF" w:rsidP="00AC59FF">
      <w:pPr>
        <w:spacing w:after="0" w:line="277" w:lineRule="auto"/>
        <w:jc w:val="both"/>
        <w:rPr>
          <w:rFonts w:ascii="Arial" w:hAnsi="Arial" w:cs="Arial"/>
          <w:b/>
          <w:bCs/>
          <w:i/>
          <w:iCs/>
          <w:lang w:val="es-PE"/>
        </w:rPr>
      </w:pPr>
    </w:p>
    <w:p w14:paraId="220E9210" w14:textId="77777777" w:rsidR="00AC59FF" w:rsidRPr="0099654F" w:rsidRDefault="00AC59FF" w:rsidP="00AC59FF">
      <w:pPr>
        <w:spacing w:after="0" w:line="277" w:lineRule="auto"/>
        <w:jc w:val="both"/>
        <w:rPr>
          <w:rFonts w:ascii="Arial" w:hAnsi="Arial" w:cs="Arial"/>
          <w:b/>
          <w:bCs/>
          <w:i/>
          <w:iCs/>
          <w:lang w:val="es-PE"/>
        </w:rPr>
      </w:pPr>
      <w:r w:rsidRPr="0099654F">
        <w:rPr>
          <w:rFonts w:ascii="Arial" w:hAnsi="Arial" w:cs="Arial"/>
          <w:b/>
          <w:bCs/>
          <w:i/>
          <w:iCs/>
          <w:lang w:val="es-PE"/>
        </w:rPr>
        <w:t>En caso de consorcio, cada uno de sus integrantes deberá presentar este formato firmado por su representante legal, salvo que hubieran otorgado poder a un representante común.</w:t>
      </w:r>
    </w:p>
    <w:p w14:paraId="24063F04" w14:textId="77777777" w:rsidR="00AC59FF" w:rsidRPr="001000D3" w:rsidRDefault="00AC59FF" w:rsidP="00AC59FF">
      <w:pPr>
        <w:pStyle w:val="Ttulo1"/>
        <w:spacing w:before="0" w:after="0" w:line="252" w:lineRule="auto"/>
        <w:jc w:val="center"/>
        <w:rPr>
          <w:rFonts w:ascii="Arial" w:hAnsi="Arial" w:cs="Arial"/>
          <w:b/>
          <w:bCs/>
          <w:sz w:val="22"/>
          <w:szCs w:val="22"/>
          <w:lang w:val="es-PE"/>
        </w:rPr>
      </w:pPr>
      <w:r w:rsidRPr="0099654F">
        <w:rPr>
          <w:rFonts w:ascii="Arial" w:hAnsi="Arial" w:cs="Arial"/>
          <w:lang w:val="es-PE"/>
        </w:rPr>
        <w:br w:type="page"/>
      </w:r>
      <w:r w:rsidRPr="001000D3">
        <w:rPr>
          <w:rFonts w:ascii="Arial" w:hAnsi="Arial" w:cs="Arial"/>
          <w:b/>
          <w:bCs/>
          <w:sz w:val="22"/>
          <w:szCs w:val="22"/>
          <w:lang w:val="es-PE"/>
        </w:rPr>
        <w:lastRenderedPageBreak/>
        <w:t>ANEXO Nro. 11</w:t>
      </w:r>
    </w:p>
    <w:p w14:paraId="1EAC2FB5" w14:textId="77777777" w:rsidR="00AC59FF" w:rsidRPr="001000D3" w:rsidRDefault="00AC59FF" w:rsidP="00AC59FF">
      <w:pPr>
        <w:pStyle w:val="Ttulo1"/>
        <w:spacing w:before="0" w:after="0" w:line="252" w:lineRule="auto"/>
        <w:jc w:val="center"/>
        <w:rPr>
          <w:rFonts w:ascii="Arial" w:hAnsi="Arial" w:cs="Arial"/>
          <w:b/>
          <w:bCs/>
          <w:sz w:val="22"/>
          <w:szCs w:val="22"/>
          <w:lang w:val="es-PE"/>
        </w:rPr>
      </w:pPr>
      <w:r w:rsidRPr="001000D3">
        <w:rPr>
          <w:rFonts w:ascii="Arial" w:hAnsi="Arial" w:cs="Arial"/>
          <w:b/>
          <w:bCs/>
          <w:sz w:val="22"/>
          <w:szCs w:val="22"/>
          <w:lang w:val="es-PE"/>
        </w:rPr>
        <w:t>COMPROMISO DE PERMANENCIA DEL PERSONAL CLAVE</w:t>
      </w:r>
    </w:p>
    <w:p w14:paraId="4EAEEF85" w14:textId="77777777" w:rsidR="00AC59FF" w:rsidRPr="0099654F" w:rsidRDefault="00AC59FF" w:rsidP="00AC59FF">
      <w:pPr>
        <w:spacing w:after="0" w:line="277" w:lineRule="auto"/>
        <w:rPr>
          <w:rFonts w:ascii="Arial" w:hAnsi="Arial" w:cs="Arial"/>
          <w:lang w:val="es-PE"/>
        </w:rPr>
      </w:pPr>
    </w:p>
    <w:p w14:paraId="2827A712" w14:textId="77777777" w:rsidR="00AC59FF" w:rsidRPr="0099654F" w:rsidRDefault="00AC59FF" w:rsidP="00AC59FF">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14412AA5" w14:textId="77777777" w:rsidR="00AC59FF" w:rsidRPr="0099654F" w:rsidRDefault="00AC59FF" w:rsidP="00AC59FF">
      <w:pPr>
        <w:spacing w:after="0" w:line="277" w:lineRule="auto"/>
        <w:rPr>
          <w:rFonts w:ascii="Arial" w:hAnsi="Arial" w:cs="Arial"/>
          <w:lang w:val="es-PE"/>
        </w:rPr>
      </w:pPr>
    </w:p>
    <w:p w14:paraId="230DABE6"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Señores</w:t>
      </w:r>
    </w:p>
    <w:p w14:paraId="5E88539F"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Comité de Contrataciones</w:t>
      </w:r>
    </w:p>
    <w:p w14:paraId="2EFCD607"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34AB8729" w14:textId="77777777" w:rsidR="00AC59FF" w:rsidRPr="00AF68BC" w:rsidRDefault="00AC59FF" w:rsidP="00AC59FF">
      <w:pPr>
        <w:spacing w:after="0" w:line="277" w:lineRule="auto"/>
        <w:rPr>
          <w:rFonts w:ascii="Arial" w:hAnsi="Arial" w:cs="Arial"/>
          <w:lang w:val="es-PE"/>
        </w:rPr>
      </w:pPr>
      <w:r w:rsidRPr="00AF68BC">
        <w:rPr>
          <w:rFonts w:ascii="Arial" w:hAnsi="Arial" w:cs="Arial"/>
          <w:lang w:val="es-PE"/>
        </w:rPr>
        <w:t>Av. Enrique Canaval Moreyra Nro. 150, Piso 7</w:t>
      </w:r>
    </w:p>
    <w:p w14:paraId="336D07B6" w14:textId="77777777" w:rsidR="00AC59FF" w:rsidRPr="00AF68BC" w:rsidRDefault="00AC59FF" w:rsidP="00AC59FF">
      <w:pPr>
        <w:spacing w:after="0" w:line="277" w:lineRule="auto"/>
        <w:rPr>
          <w:rFonts w:ascii="Arial" w:hAnsi="Arial" w:cs="Arial"/>
          <w:lang w:val="es-PE"/>
        </w:rPr>
      </w:pPr>
      <w:r w:rsidRPr="00AF68BC">
        <w:rPr>
          <w:rFonts w:ascii="Arial" w:hAnsi="Arial" w:cs="Arial"/>
          <w:lang w:val="es-PE"/>
        </w:rPr>
        <w:t>Edificio PETROPERU</w:t>
      </w:r>
    </w:p>
    <w:p w14:paraId="78CDA675" w14:textId="77777777" w:rsidR="00AC59FF" w:rsidRPr="000C444A" w:rsidRDefault="00AC59FF" w:rsidP="00AC59FF">
      <w:pPr>
        <w:spacing w:after="0" w:line="277" w:lineRule="auto"/>
        <w:rPr>
          <w:rFonts w:ascii="Arial" w:hAnsi="Arial" w:cs="Arial"/>
          <w:lang w:val="es-PE"/>
        </w:rPr>
      </w:pPr>
      <w:r w:rsidRPr="000C444A">
        <w:rPr>
          <w:rFonts w:ascii="Arial" w:hAnsi="Arial" w:cs="Arial"/>
          <w:lang w:val="es-PE"/>
        </w:rPr>
        <w:t>Presente.-</w:t>
      </w:r>
    </w:p>
    <w:p w14:paraId="0477D270" w14:textId="77777777" w:rsidR="00AC59FF" w:rsidRPr="000C444A" w:rsidRDefault="00AC59FF" w:rsidP="00AC59FF">
      <w:pPr>
        <w:spacing w:after="0" w:line="277" w:lineRule="auto"/>
        <w:rPr>
          <w:rFonts w:ascii="Arial" w:hAnsi="Arial" w:cs="Arial"/>
          <w:lang w:val="es-PE"/>
        </w:rPr>
      </w:pPr>
    </w:p>
    <w:p w14:paraId="03D0D6F4" w14:textId="05DA05BB" w:rsidR="00AC59FF" w:rsidRPr="000A4F04" w:rsidRDefault="00AC59FF" w:rsidP="00AC59FF">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sidR="001000D3">
        <w:rPr>
          <w:rFonts w:ascii="Arial" w:hAnsi="Arial" w:cs="Arial"/>
          <w:b/>
          <w:bCs/>
          <w:i/>
          <w:lang w:val="es-PE"/>
        </w:rPr>
        <w:t>4</w:t>
      </w:r>
      <w:r w:rsidRPr="000A4F04">
        <w:rPr>
          <w:rFonts w:ascii="Arial" w:hAnsi="Arial" w:cs="Arial"/>
          <w:b/>
          <w:bCs/>
          <w:i/>
          <w:lang w:val="es-PE"/>
        </w:rPr>
        <w:t>-202</w:t>
      </w:r>
      <w:r>
        <w:rPr>
          <w:rFonts w:ascii="Arial" w:hAnsi="Arial" w:cs="Arial"/>
          <w:b/>
          <w:bCs/>
          <w:i/>
          <w:lang w:val="es-PE"/>
        </w:rPr>
        <w:t>6</w:t>
      </w:r>
    </w:p>
    <w:p w14:paraId="7DD2EDF5" w14:textId="68674A9D" w:rsidR="00AC59FF" w:rsidRPr="001E72BD" w:rsidRDefault="00AC59FF" w:rsidP="00AC59FF">
      <w:pPr>
        <w:spacing w:after="0" w:line="277" w:lineRule="auto"/>
        <w:ind w:left="1698"/>
        <w:jc w:val="both"/>
        <w:rPr>
          <w:rFonts w:ascii="Arial" w:hAnsi="Arial" w:cs="Arial"/>
          <w:b/>
          <w:bCs/>
          <w:i/>
          <w:iCs/>
          <w:lang w:val="es-PE"/>
        </w:rPr>
      </w:pPr>
      <w:r w:rsidRPr="00115379">
        <w:rPr>
          <w:rFonts w:ascii="Arial" w:hAnsi="Arial" w:cs="Arial"/>
          <w:b/>
          <w:bCs/>
          <w:i/>
          <w:iCs/>
          <w:lang w:val="es-PE"/>
        </w:rPr>
        <w:t xml:space="preserve">Contratación de un Consultor </w:t>
      </w:r>
      <w:r w:rsidR="009A04B5">
        <w:rPr>
          <w:rFonts w:ascii="Arial" w:hAnsi="Arial" w:cs="Arial"/>
          <w:b/>
          <w:bCs/>
          <w:i/>
          <w:iCs/>
          <w:lang w:val="es-PE"/>
        </w:rPr>
        <w:t>de Transacción</w:t>
      </w:r>
      <w:r w:rsidRPr="00115379">
        <w:rPr>
          <w:rFonts w:ascii="Arial" w:hAnsi="Arial" w:cs="Arial"/>
          <w:b/>
          <w:bCs/>
          <w:i/>
          <w:iCs/>
          <w:lang w:val="es-PE"/>
        </w:rPr>
        <w:t xml:space="preserve"> para las fases de estructuración y transacción de la Iniciativa Estatal de Proyectos en Activos “Sechura”</w:t>
      </w:r>
      <w:r>
        <w:rPr>
          <w:rFonts w:ascii="Arial" w:hAnsi="Arial" w:cs="Arial"/>
          <w:b/>
          <w:bCs/>
          <w:i/>
          <w:iCs/>
          <w:lang w:val="es-PE"/>
        </w:rPr>
        <w:t>.</w:t>
      </w:r>
      <w:r w:rsidRPr="00A36E48">
        <w:rPr>
          <w:rFonts w:ascii="Arial" w:hAnsi="Arial" w:cs="Arial"/>
          <w:b/>
          <w:bCs/>
          <w:i/>
          <w:iCs/>
          <w:lang w:val="es-PE"/>
        </w:rPr>
        <w:t xml:space="preserve"> </w:t>
      </w:r>
    </w:p>
    <w:p w14:paraId="1FFFCD5C" w14:textId="77777777" w:rsidR="00AC59FF" w:rsidRPr="0099654F" w:rsidRDefault="00AC59FF" w:rsidP="00AC59FF">
      <w:pPr>
        <w:spacing w:after="0" w:line="277" w:lineRule="auto"/>
        <w:ind w:left="1701"/>
        <w:rPr>
          <w:rFonts w:ascii="Arial" w:hAnsi="Arial" w:cs="Arial"/>
          <w:lang w:val="es-PE"/>
        </w:rPr>
      </w:pPr>
    </w:p>
    <w:p w14:paraId="337617EB"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De nuestra consideración:</w:t>
      </w:r>
    </w:p>
    <w:p w14:paraId="54804F83" w14:textId="77777777" w:rsidR="00AC59FF" w:rsidRPr="0099654F" w:rsidRDefault="00AC59FF" w:rsidP="00AC59FF">
      <w:pPr>
        <w:spacing w:after="0" w:line="277" w:lineRule="auto"/>
        <w:jc w:val="both"/>
        <w:rPr>
          <w:rFonts w:ascii="Arial" w:hAnsi="Arial" w:cs="Arial"/>
          <w:lang w:val="es-PE"/>
        </w:rPr>
      </w:pPr>
    </w:p>
    <w:p w14:paraId="597736D2"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 xml:space="preserve">Por la presente, nos comprometemos en caso de resultar adjudicatarios en el Concurso de la referencia a no cambiar a ninguno de los miembros del </w:t>
      </w:r>
      <w:r>
        <w:rPr>
          <w:rFonts w:ascii="Arial" w:hAnsi="Arial" w:cs="Arial"/>
          <w:lang w:val="es-PE"/>
        </w:rPr>
        <w:t>Personal Clave</w:t>
      </w:r>
      <w:r w:rsidRPr="0099654F">
        <w:rPr>
          <w:rFonts w:ascii="Arial" w:hAnsi="Arial" w:cs="Arial"/>
          <w:lang w:val="es-PE"/>
        </w:rPr>
        <w:t xml:space="preserve"> de Profesionales a los cuales hacemos referencia en nuestra Propuesta Técnica.</w:t>
      </w:r>
    </w:p>
    <w:p w14:paraId="4D7EF526" w14:textId="77777777" w:rsidR="00AC59FF" w:rsidRPr="0099654F" w:rsidRDefault="00AC59FF" w:rsidP="00AC59FF">
      <w:pPr>
        <w:spacing w:after="0" w:line="277" w:lineRule="auto"/>
        <w:jc w:val="both"/>
        <w:rPr>
          <w:rFonts w:ascii="Arial" w:hAnsi="Arial" w:cs="Arial"/>
          <w:lang w:val="es-PE"/>
        </w:rPr>
      </w:pPr>
    </w:p>
    <w:p w14:paraId="1A8F8AFF"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 xml:space="preserve">No obstante, de darse el caso, la sustitución de alguno de los integrantes del Equipo Mínimo de Profesionales, que hemos presentado en nuestra Propuesta Técnica, ya sea que se produzca por renuncia, separación, enfermedad o por cualquier otra causa </w:t>
      </w:r>
      <w:r w:rsidRPr="000C444A">
        <w:rPr>
          <w:rFonts w:ascii="Arial" w:hAnsi="Arial" w:cs="Arial"/>
          <w:lang w:val="es-PE"/>
        </w:rPr>
        <w:t>justificada, se realizará por otros integrantes que acrediten los requisitos mínimos y criterios de calificación para el profesional sustituido; con conocimiento y aprobación escrita previa</w:t>
      </w:r>
      <w:r w:rsidRPr="0099654F">
        <w:rPr>
          <w:rFonts w:ascii="Arial" w:hAnsi="Arial" w:cs="Arial"/>
          <w:lang w:val="es-PE"/>
        </w:rPr>
        <w:t xml:space="preserve"> de PROINVERSIÓN.</w:t>
      </w:r>
    </w:p>
    <w:p w14:paraId="0FD42A76" w14:textId="77777777" w:rsidR="00AC59FF" w:rsidRPr="0099654F" w:rsidRDefault="00AC59FF" w:rsidP="00AC59FF">
      <w:pPr>
        <w:spacing w:after="0" w:line="277" w:lineRule="auto"/>
        <w:jc w:val="both"/>
        <w:rPr>
          <w:rFonts w:ascii="Arial" w:hAnsi="Arial" w:cs="Arial"/>
          <w:lang w:val="es-PE"/>
        </w:rPr>
      </w:pPr>
    </w:p>
    <w:p w14:paraId="596DB1D4"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La mencionada sustitución, no podrá ser invocada como causal para que no cumplamos con las obligaciones que hemos asumido contractualmente, dentro de los plazos establecidos en los Términos de Referencia o los que ustedes indiquen.</w:t>
      </w:r>
    </w:p>
    <w:p w14:paraId="604BFE5C" w14:textId="77777777" w:rsidR="00AC59FF" w:rsidRPr="0099654F" w:rsidRDefault="00AC59FF" w:rsidP="00AC59FF">
      <w:pPr>
        <w:spacing w:after="0" w:line="277" w:lineRule="auto"/>
        <w:jc w:val="both"/>
        <w:rPr>
          <w:rFonts w:ascii="Arial" w:hAnsi="Arial" w:cs="Arial"/>
          <w:lang w:val="es-PE"/>
        </w:rPr>
      </w:pPr>
    </w:p>
    <w:p w14:paraId="5E6A0249"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Atentamente,</w:t>
      </w:r>
    </w:p>
    <w:p w14:paraId="23E695D2" w14:textId="77777777" w:rsidR="00AC59FF" w:rsidRPr="0099654F" w:rsidRDefault="00AC59FF" w:rsidP="00AC59FF">
      <w:pPr>
        <w:spacing w:after="0" w:line="277" w:lineRule="auto"/>
        <w:jc w:val="both"/>
        <w:rPr>
          <w:rFonts w:ascii="Arial" w:hAnsi="Arial" w:cs="Arial"/>
          <w:lang w:val="es-PE"/>
        </w:rPr>
      </w:pPr>
    </w:p>
    <w:p w14:paraId="600E50F6"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Nombre y firma del representante legal del Postor</w:t>
      </w:r>
    </w:p>
    <w:p w14:paraId="2044C5A3" w14:textId="77777777" w:rsidR="00AC59FF" w:rsidRPr="0099654F" w:rsidRDefault="00AC59FF" w:rsidP="00AC59FF">
      <w:pPr>
        <w:spacing w:after="0" w:line="277" w:lineRule="auto"/>
        <w:jc w:val="both"/>
        <w:rPr>
          <w:rFonts w:ascii="Arial" w:hAnsi="Arial" w:cs="Arial"/>
          <w:b/>
          <w:i/>
          <w:lang w:val="es-PE"/>
        </w:rPr>
      </w:pPr>
    </w:p>
    <w:p w14:paraId="095EB0A5" w14:textId="77777777" w:rsidR="00AC59FF" w:rsidRPr="0099654F" w:rsidRDefault="00AC59FF" w:rsidP="00AC59FF">
      <w:pPr>
        <w:spacing w:after="0" w:line="277" w:lineRule="auto"/>
        <w:jc w:val="both"/>
        <w:rPr>
          <w:rFonts w:ascii="Arial" w:hAnsi="Arial" w:cs="Arial"/>
          <w:b/>
          <w:i/>
          <w:lang w:val="es-PE"/>
        </w:rPr>
      </w:pPr>
      <w:r w:rsidRPr="0099654F">
        <w:rPr>
          <w:rFonts w:ascii="Arial" w:hAnsi="Arial" w:cs="Arial"/>
          <w:b/>
          <w:i/>
          <w:lang w:val="es-PE"/>
        </w:rPr>
        <w:t>Nota: En el caso de consorcio, este formato deberá ser firmado por los representantes legales de cada uno de los integrantes del Consorcio, salvo que se haya otorgado poder a un representante común.</w:t>
      </w:r>
    </w:p>
    <w:p w14:paraId="10AB66C9" w14:textId="77777777" w:rsidR="00AC59FF" w:rsidRPr="001000D3" w:rsidRDefault="00AC59FF" w:rsidP="00AC59FF">
      <w:pPr>
        <w:pStyle w:val="Ttulo1"/>
        <w:spacing w:before="0" w:after="0" w:line="252" w:lineRule="auto"/>
        <w:jc w:val="center"/>
        <w:rPr>
          <w:rFonts w:ascii="Arial" w:hAnsi="Arial" w:cs="Arial"/>
          <w:b/>
          <w:bCs/>
          <w:sz w:val="22"/>
          <w:szCs w:val="22"/>
          <w:lang w:val="es-PE"/>
        </w:rPr>
      </w:pPr>
      <w:r w:rsidRPr="0099654F">
        <w:rPr>
          <w:rFonts w:ascii="Arial" w:hAnsi="Arial" w:cs="Arial"/>
          <w:lang w:val="es-PE"/>
        </w:rPr>
        <w:br w:type="page"/>
      </w:r>
      <w:r w:rsidRPr="001000D3">
        <w:rPr>
          <w:rFonts w:ascii="Arial" w:hAnsi="Arial" w:cs="Arial"/>
          <w:b/>
          <w:bCs/>
          <w:sz w:val="22"/>
          <w:szCs w:val="22"/>
          <w:lang w:val="es-PE"/>
        </w:rPr>
        <w:lastRenderedPageBreak/>
        <w:t>ANEXO Nro. 12</w:t>
      </w:r>
    </w:p>
    <w:p w14:paraId="1A92F361" w14:textId="77777777" w:rsidR="00AC59FF" w:rsidRPr="001000D3" w:rsidRDefault="00AC59FF" w:rsidP="00AC59FF">
      <w:pPr>
        <w:pStyle w:val="Ttulo1"/>
        <w:spacing w:before="0" w:after="0" w:line="252" w:lineRule="auto"/>
        <w:jc w:val="center"/>
        <w:rPr>
          <w:rFonts w:ascii="Arial" w:hAnsi="Arial" w:cs="Arial"/>
          <w:b/>
          <w:bCs/>
          <w:sz w:val="22"/>
          <w:szCs w:val="22"/>
          <w:lang w:val="es-PE"/>
        </w:rPr>
      </w:pPr>
      <w:r w:rsidRPr="001000D3">
        <w:rPr>
          <w:rFonts w:ascii="Arial" w:hAnsi="Arial" w:cs="Arial"/>
          <w:b/>
          <w:bCs/>
          <w:sz w:val="22"/>
          <w:szCs w:val="22"/>
          <w:lang w:val="es-PE"/>
        </w:rPr>
        <w:t>FORMATO DE PROPUESTA ECONÓMICA</w:t>
      </w:r>
    </w:p>
    <w:p w14:paraId="128F9939" w14:textId="77777777" w:rsidR="00AC59FF" w:rsidRPr="001000D3" w:rsidRDefault="00AC59FF" w:rsidP="00AC59FF">
      <w:pPr>
        <w:spacing w:after="0" w:line="277" w:lineRule="auto"/>
        <w:rPr>
          <w:rFonts w:ascii="Arial" w:hAnsi="Arial" w:cs="Arial"/>
          <w:b/>
          <w:bCs/>
          <w:lang w:val="es-PE"/>
        </w:rPr>
      </w:pPr>
    </w:p>
    <w:p w14:paraId="29F5D00A" w14:textId="77777777" w:rsidR="00AC59FF" w:rsidRPr="0099654F" w:rsidRDefault="00AC59FF" w:rsidP="00AC59FF">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563AC92D" w14:textId="77777777" w:rsidR="00AC59FF" w:rsidRPr="0099654F" w:rsidRDefault="00AC59FF" w:rsidP="00AC59FF">
      <w:pPr>
        <w:spacing w:after="0" w:line="277" w:lineRule="auto"/>
        <w:rPr>
          <w:rFonts w:ascii="Arial" w:hAnsi="Arial" w:cs="Arial"/>
          <w:lang w:val="es-PE"/>
        </w:rPr>
      </w:pPr>
    </w:p>
    <w:p w14:paraId="2844B05F"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Señores</w:t>
      </w:r>
    </w:p>
    <w:p w14:paraId="6E2EEB00"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Comité de Contrataciones</w:t>
      </w:r>
    </w:p>
    <w:p w14:paraId="18FA4B93"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Agencia de Promoción de la Inversión Privada -PROINVERSIÓN</w:t>
      </w:r>
    </w:p>
    <w:p w14:paraId="55320185" w14:textId="77777777" w:rsidR="00AC59FF" w:rsidRPr="00AF68BC" w:rsidRDefault="00AC59FF" w:rsidP="00AC59FF">
      <w:pPr>
        <w:spacing w:after="0" w:line="277" w:lineRule="auto"/>
        <w:rPr>
          <w:rFonts w:ascii="Arial" w:hAnsi="Arial" w:cs="Arial"/>
          <w:lang w:val="es-PE"/>
        </w:rPr>
      </w:pPr>
      <w:r w:rsidRPr="00AF68BC">
        <w:rPr>
          <w:rFonts w:ascii="Arial" w:hAnsi="Arial" w:cs="Arial"/>
          <w:lang w:val="es-PE"/>
        </w:rPr>
        <w:t>Av. Enrique Canaval Moreyra Nro. 150, Piso 7</w:t>
      </w:r>
    </w:p>
    <w:p w14:paraId="7A713137" w14:textId="77777777" w:rsidR="00AC59FF" w:rsidRPr="00AF68BC" w:rsidRDefault="00AC59FF" w:rsidP="00AC59FF">
      <w:pPr>
        <w:spacing w:after="0" w:line="277" w:lineRule="auto"/>
        <w:rPr>
          <w:rFonts w:ascii="Arial" w:hAnsi="Arial" w:cs="Arial"/>
          <w:lang w:val="es-PE"/>
        </w:rPr>
      </w:pPr>
      <w:r w:rsidRPr="00AF68BC">
        <w:rPr>
          <w:rFonts w:ascii="Arial" w:hAnsi="Arial" w:cs="Arial"/>
          <w:lang w:val="es-PE"/>
        </w:rPr>
        <w:t>Edificio PETROPERU</w:t>
      </w:r>
    </w:p>
    <w:p w14:paraId="637A0C61" w14:textId="77777777" w:rsidR="00AC59FF" w:rsidRPr="000C444A" w:rsidRDefault="00AC59FF" w:rsidP="00AC59FF">
      <w:pPr>
        <w:spacing w:after="0" w:line="277" w:lineRule="auto"/>
        <w:rPr>
          <w:rFonts w:ascii="Arial" w:hAnsi="Arial" w:cs="Arial"/>
          <w:lang w:val="es-PE"/>
        </w:rPr>
      </w:pPr>
      <w:r w:rsidRPr="000C444A">
        <w:rPr>
          <w:rFonts w:ascii="Arial" w:hAnsi="Arial" w:cs="Arial"/>
          <w:lang w:val="es-PE"/>
        </w:rPr>
        <w:t>Presente.-</w:t>
      </w:r>
    </w:p>
    <w:p w14:paraId="5C39D9C0" w14:textId="77777777" w:rsidR="00AC59FF" w:rsidRPr="000C444A" w:rsidRDefault="00AC59FF" w:rsidP="00AC59FF">
      <w:pPr>
        <w:spacing w:after="0" w:line="277" w:lineRule="auto"/>
        <w:rPr>
          <w:rFonts w:ascii="Arial" w:hAnsi="Arial" w:cs="Arial"/>
          <w:lang w:val="es-PE"/>
        </w:rPr>
      </w:pPr>
    </w:p>
    <w:p w14:paraId="326385E6" w14:textId="4F5637A2" w:rsidR="00AC59FF" w:rsidRPr="000A4F04" w:rsidRDefault="00AC59FF" w:rsidP="00AC59FF">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sidR="001000D3">
        <w:rPr>
          <w:rFonts w:ascii="Arial" w:hAnsi="Arial" w:cs="Arial"/>
          <w:b/>
          <w:bCs/>
          <w:i/>
          <w:lang w:val="es-PE"/>
        </w:rPr>
        <w:t>4</w:t>
      </w:r>
      <w:r w:rsidRPr="000A4F04">
        <w:rPr>
          <w:rFonts w:ascii="Arial" w:hAnsi="Arial" w:cs="Arial"/>
          <w:b/>
          <w:bCs/>
          <w:i/>
          <w:lang w:val="es-PE"/>
        </w:rPr>
        <w:t>-202</w:t>
      </w:r>
      <w:r>
        <w:rPr>
          <w:rFonts w:ascii="Arial" w:hAnsi="Arial" w:cs="Arial"/>
          <w:b/>
          <w:bCs/>
          <w:i/>
          <w:lang w:val="es-PE"/>
        </w:rPr>
        <w:t>6</w:t>
      </w:r>
    </w:p>
    <w:p w14:paraId="2F1498A8" w14:textId="52A78BC6" w:rsidR="00AC59FF" w:rsidRPr="001E72BD" w:rsidRDefault="00AC59FF" w:rsidP="00AC59FF">
      <w:pPr>
        <w:spacing w:after="0" w:line="277" w:lineRule="auto"/>
        <w:ind w:left="1698"/>
        <w:jc w:val="both"/>
        <w:rPr>
          <w:rFonts w:ascii="Arial" w:hAnsi="Arial" w:cs="Arial"/>
          <w:b/>
          <w:bCs/>
          <w:i/>
          <w:iCs/>
          <w:lang w:val="es-PE"/>
        </w:rPr>
      </w:pPr>
      <w:r w:rsidRPr="00115379">
        <w:rPr>
          <w:rFonts w:ascii="Arial" w:hAnsi="Arial" w:cs="Arial"/>
          <w:b/>
          <w:bCs/>
          <w:i/>
          <w:iCs/>
          <w:lang w:val="es-PE"/>
        </w:rPr>
        <w:t xml:space="preserve">Contratación de un Consultor </w:t>
      </w:r>
      <w:r w:rsidR="009A04B5">
        <w:rPr>
          <w:rFonts w:ascii="Arial" w:hAnsi="Arial" w:cs="Arial"/>
          <w:b/>
          <w:bCs/>
          <w:i/>
          <w:iCs/>
          <w:lang w:val="es-PE"/>
        </w:rPr>
        <w:t>de Transacción</w:t>
      </w:r>
      <w:r w:rsidRPr="00115379">
        <w:rPr>
          <w:rFonts w:ascii="Arial" w:hAnsi="Arial" w:cs="Arial"/>
          <w:b/>
          <w:bCs/>
          <w:i/>
          <w:iCs/>
          <w:lang w:val="es-PE"/>
        </w:rPr>
        <w:t xml:space="preserve"> para las fases de estructuración y transacción de la Iniciativa Estatal de Proyectos en Activos “Sechura”</w:t>
      </w:r>
      <w:r>
        <w:rPr>
          <w:rFonts w:ascii="Arial" w:hAnsi="Arial" w:cs="Arial"/>
          <w:b/>
          <w:bCs/>
          <w:i/>
          <w:iCs/>
          <w:lang w:val="es-PE"/>
        </w:rPr>
        <w:t>.</w:t>
      </w:r>
      <w:r w:rsidRPr="00A36E48">
        <w:rPr>
          <w:rFonts w:ascii="Arial" w:hAnsi="Arial" w:cs="Arial"/>
          <w:b/>
          <w:bCs/>
          <w:i/>
          <w:iCs/>
          <w:lang w:val="es-PE"/>
        </w:rPr>
        <w:t xml:space="preserve"> </w:t>
      </w:r>
    </w:p>
    <w:p w14:paraId="44311F2D" w14:textId="77777777" w:rsidR="00AC59FF" w:rsidRDefault="00AC59FF" w:rsidP="00AC59FF">
      <w:pPr>
        <w:spacing w:after="0" w:line="277" w:lineRule="auto"/>
        <w:rPr>
          <w:rFonts w:ascii="Arial" w:hAnsi="Arial" w:cs="Arial"/>
          <w:lang w:val="es-PE"/>
        </w:rPr>
      </w:pPr>
    </w:p>
    <w:p w14:paraId="2B85D964"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De nuestra consideración,</w:t>
      </w:r>
    </w:p>
    <w:p w14:paraId="48F19537" w14:textId="77777777" w:rsidR="00AC59FF" w:rsidRPr="0099654F" w:rsidRDefault="00AC59FF" w:rsidP="00AC59FF">
      <w:pPr>
        <w:spacing w:after="0" w:line="277" w:lineRule="auto"/>
        <w:rPr>
          <w:rFonts w:ascii="Arial" w:hAnsi="Arial" w:cs="Arial"/>
          <w:lang w:val="es-PE"/>
        </w:rPr>
      </w:pPr>
    </w:p>
    <w:p w14:paraId="76F6282F"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El Honorario Fijo que proponemos es el siguiente:</w:t>
      </w:r>
    </w:p>
    <w:p w14:paraId="5C707EAB" w14:textId="77777777" w:rsidR="00AC59FF" w:rsidRPr="0099654F" w:rsidRDefault="00AC59FF" w:rsidP="00AC59FF">
      <w:pPr>
        <w:spacing w:after="0" w:line="277" w:lineRule="auto"/>
        <w:rPr>
          <w:rFonts w:ascii="Arial" w:hAnsi="Arial" w:cs="Arial"/>
          <w:lang w:val="es-PE"/>
        </w:rPr>
      </w:pPr>
    </w:p>
    <w:p w14:paraId="62B86007" w14:textId="1740D370" w:rsidR="00AC59FF" w:rsidRPr="0099654F" w:rsidRDefault="00AC59FF" w:rsidP="00AC59FF">
      <w:pPr>
        <w:spacing w:after="0" w:line="277" w:lineRule="auto"/>
        <w:rPr>
          <w:rFonts w:ascii="Arial" w:hAnsi="Arial" w:cs="Arial"/>
          <w:b/>
          <w:lang w:val="es-PE"/>
        </w:rPr>
      </w:pPr>
      <w:proofErr w:type="gramStart"/>
      <w:r w:rsidRPr="0099654F">
        <w:rPr>
          <w:rFonts w:ascii="Arial" w:hAnsi="Arial" w:cs="Arial"/>
          <w:lang w:val="es-PE"/>
        </w:rPr>
        <w:t xml:space="preserve">Importe </w:t>
      </w:r>
      <w:r>
        <w:rPr>
          <w:rFonts w:ascii="Arial" w:hAnsi="Arial" w:cs="Arial"/>
          <w:lang w:val="es-PE"/>
        </w:rPr>
        <w:t xml:space="preserve"> de</w:t>
      </w:r>
      <w:proofErr w:type="gramEnd"/>
      <w:r>
        <w:rPr>
          <w:rFonts w:ascii="Arial" w:hAnsi="Arial" w:cs="Arial"/>
          <w:lang w:val="es-PE"/>
        </w:rPr>
        <w:t xml:space="preserve"> Honorario </w:t>
      </w:r>
      <w:proofErr w:type="gramStart"/>
      <w:r>
        <w:rPr>
          <w:rFonts w:ascii="Arial" w:hAnsi="Arial" w:cs="Arial"/>
          <w:lang w:val="es-PE"/>
        </w:rPr>
        <w:t xml:space="preserve">Fijo  </w:t>
      </w:r>
      <w:r w:rsidRPr="00803B8B">
        <w:rPr>
          <w:rFonts w:ascii="Arial" w:hAnsi="Arial" w:cs="Arial"/>
          <w:strike/>
          <w:lang w:val="es-PE"/>
        </w:rPr>
        <w:t>(</w:t>
      </w:r>
      <w:proofErr w:type="gramEnd"/>
      <w:r w:rsidRPr="002C08BD">
        <w:rPr>
          <w:rFonts w:ascii="Arial" w:hAnsi="Arial" w:cs="Arial"/>
          <w:lang w:val="es-PE"/>
        </w:rPr>
        <w:t>*</w:t>
      </w:r>
      <w:r w:rsidRPr="00803B8B">
        <w:rPr>
          <w:rFonts w:ascii="Arial" w:hAnsi="Arial" w:cs="Arial"/>
          <w:strike/>
          <w:lang w:val="es-PE"/>
        </w:rPr>
        <w:t>)</w:t>
      </w:r>
      <w:r w:rsidRPr="0099654F">
        <w:rPr>
          <w:rFonts w:ascii="Arial" w:hAnsi="Arial" w:cs="Arial"/>
          <w:lang w:val="es-PE"/>
        </w:rPr>
        <w:t>:</w:t>
      </w:r>
      <w:r>
        <w:rPr>
          <w:rFonts w:ascii="Arial" w:hAnsi="Arial" w:cs="Arial"/>
          <w:lang w:val="es-PE"/>
        </w:rPr>
        <w:t xml:space="preserve"> </w:t>
      </w:r>
      <w:r w:rsidRPr="0099654F">
        <w:rPr>
          <w:rFonts w:ascii="Arial" w:hAnsi="Arial" w:cs="Arial"/>
          <w:b/>
          <w:lang w:val="es-PE"/>
        </w:rPr>
        <w:t>(</w:t>
      </w:r>
      <w:r w:rsidR="00812D32">
        <w:rPr>
          <w:rFonts w:ascii="Arial" w:hAnsi="Arial" w:cs="Arial"/>
          <w:b/>
          <w:lang w:val="es-PE"/>
        </w:rPr>
        <w:t>US$</w:t>
      </w:r>
      <w:r w:rsidRPr="0099654F">
        <w:rPr>
          <w:rFonts w:ascii="Arial" w:hAnsi="Arial" w:cs="Arial"/>
          <w:b/>
          <w:lang w:val="es-PE"/>
        </w:rPr>
        <w:t>)</w:t>
      </w:r>
      <w:r w:rsidRPr="0099654F">
        <w:rPr>
          <w:rFonts w:ascii="Arial" w:hAnsi="Arial" w:cs="Arial"/>
          <w:lang w:val="es-PE"/>
        </w:rPr>
        <w:tab/>
      </w:r>
      <w:r w:rsidRPr="0099654F">
        <w:rPr>
          <w:rFonts w:ascii="Arial" w:hAnsi="Arial" w:cs="Arial"/>
          <w:lang w:val="es-PE"/>
        </w:rPr>
        <w:tab/>
      </w:r>
      <w:r w:rsidRPr="0099654F">
        <w:rPr>
          <w:rFonts w:ascii="Arial" w:hAnsi="Arial" w:cs="Arial"/>
          <w:b/>
          <w:lang w:val="es-PE"/>
        </w:rPr>
        <w:t>En letras</w:t>
      </w:r>
    </w:p>
    <w:p w14:paraId="5648DAB0" w14:textId="77777777" w:rsidR="00AC59FF" w:rsidRPr="0099654F" w:rsidRDefault="00AC59FF" w:rsidP="00AC59FF">
      <w:pPr>
        <w:spacing w:after="0" w:line="277" w:lineRule="auto"/>
        <w:jc w:val="both"/>
        <w:rPr>
          <w:rFonts w:ascii="Arial" w:hAnsi="Arial" w:cs="Arial"/>
          <w:b/>
          <w:bCs/>
          <w:i/>
          <w:iCs/>
          <w:lang w:val="es-PE"/>
        </w:rPr>
      </w:pPr>
    </w:p>
    <w:p w14:paraId="43FA6C3A" w14:textId="77777777" w:rsidR="00AC59FF" w:rsidRDefault="00AC59FF" w:rsidP="00AC59FF">
      <w:pPr>
        <w:spacing w:after="0" w:line="277" w:lineRule="auto"/>
        <w:jc w:val="both"/>
        <w:rPr>
          <w:rFonts w:ascii="Arial" w:hAnsi="Arial" w:cs="Arial"/>
          <w:b/>
          <w:i/>
          <w:sz w:val="20"/>
          <w:szCs w:val="20"/>
          <w:lang w:val="es-PE"/>
        </w:rPr>
      </w:pPr>
    </w:p>
    <w:p w14:paraId="7916C230" w14:textId="1331FC41" w:rsidR="00AC59FF" w:rsidRPr="00C40782" w:rsidRDefault="00AC59FF" w:rsidP="00AC59FF">
      <w:pPr>
        <w:spacing w:after="0" w:line="277" w:lineRule="auto"/>
        <w:jc w:val="both"/>
        <w:rPr>
          <w:rFonts w:ascii="Arial" w:hAnsi="Arial" w:cs="Arial"/>
          <w:sz w:val="20"/>
          <w:szCs w:val="20"/>
          <w:lang w:val="es-PE"/>
        </w:rPr>
      </w:pPr>
      <w:r w:rsidRPr="00C40782">
        <w:rPr>
          <w:rFonts w:ascii="Arial" w:hAnsi="Arial" w:cs="Arial"/>
          <w:b/>
          <w:i/>
          <w:sz w:val="20"/>
          <w:szCs w:val="20"/>
          <w:lang w:val="es-PE"/>
        </w:rPr>
        <w:t>(</w:t>
      </w:r>
      <w:proofErr w:type="gramStart"/>
      <w:r w:rsidRPr="00C40782">
        <w:rPr>
          <w:rFonts w:ascii="Arial" w:hAnsi="Arial" w:cs="Arial"/>
          <w:b/>
          <w:i/>
          <w:sz w:val="20"/>
          <w:szCs w:val="20"/>
          <w:lang w:val="es-PE"/>
        </w:rPr>
        <w:t>*)</w:t>
      </w:r>
      <w:r w:rsidRPr="00C40782">
        <w:rPr>
          <w:rFonts w:ascii="Arial" w:hAnsi="Arial" w:cs="Arial"/>
          <w:sz w:val="20"/>
          <w:szCs w:val="20"/>
          <w:lang w:val="es-PE"/>
        </w:rPr>
        <w:t>La</w:t>
      </w:r>
      <w:proofErr w:type="gramEnd"/>
      <w:r w:rsidRPr="00C40782">
        <w:rPr>
          <w:rFonts w:ascii="Arial" w:hAnsi="Arial" w:cs="Arial"/>
          <w:sz w:val="20"/>
          <w:szCs w:val="20"/>
          <w:lang w:val="es-PE"/>
        </w:rPr>
        <w:t xml:space="preserve"> Propuesta Económica se expresará en </w:t>
      </w:r>
      <w:proofErr w:type="gramStart"/>
      <w:r w:rsidR="00812D32" w:rsidRPr="00812D32">
        <w:rPr>
          <w:rFonts w:ascii="Arial" w:hAnsi="Arial" w:cs="Arial"/>
          <w:b/>
          <w:bCs/>
          <w:sz w:val="20"/>
          <w:szCs w:val="20"/>
          <w:lang w:val="es-PE"/>
        </w:rPr>
        <w:t>Dólares</w:t>
      </w:r>
      <w:proofErr w:type="gramEnd"/>
      <w:r w:rsidRPr="00C40782">
        <w:rPr>
          <w:rFonts w:ascii="Arial" w:hAnsi="Arial" w:cs="Arial"/>
          <w:sz w:val="20"/>
          <w:szCs w:val="20"/>
          <w:lang w:val="es-PE"/>
        </w:rPr>
        <w:t xml:space="preserve"> e incluirán el costo del servicio, así como todos los costos adicionales: viajes, comisiones, </w:t>
      </w:r>
      <w:proofErr w:type="gramStart"/>
      <w:r w:rsidRPr="00C40782">
        <w:rPr>
          <w:rFonts w:ascii="Arial" w:hAnsi="Arial" w:cs="Arial"/>
          <w:sz w:val="20"/>
          <w:szCs w:val="20"/>
          <w:lang w:val="es-PE"/>
        </w:rPr>
        <w:t>utilidad</w:t>
      </w:r>
      <w:r>
        <w:rPr>
          <w:rFonts w:ascii="Arial" w:hAnsi="Arial" w:cs="Arial"/>
          <w:sz w:val="20"/>
          <w:szCs w:val="20"/>
          <w:lang w:val="es-PE"/>
        </w:rPr>
        <w:t xml:space="preserve"> ,</w:t>
      </w:r>
      <w:proofErr w:type="gramEnd"/>
      <w:r w:rsidRPr="00C40782">
        <w:rPr>
          <w:rFonts w:ascii="Arial" w:hAnsi="Arial" w:cs="Arial"/>
          <w:sz w:val="20"/>
          <w:szCs w:val="20"/>
          <w:lang w:val="es-PE"/>
        </w:rPr>
        <w:t xml:space="preserve"> el impuesto a la renta</w:t>
      </w:r>
      <w:r>
        <w:rPr>
          <w:rFonts w:ascii="Arial" w:hAnsi="Arial" w:cs="Arial"/>
          <w:sz w:val="20"/>
          <w:szCs w:val="20"/>
          <w:lang w:val="es-PE"/>
        </w:rPr>
        <w:t xml:space="preserve"> e IGV</w:t>
      </w:r>
      <w:r w:rsidRPr="00C40782">
        <w:rPr>
          <w:rFonts w:ascii="Arial" w:hAnsi="Arial" w:cs="Arial"/>
          <w:sz w:val="20"/>
          <w:szCs w:val="20"/>
          <w:lang w:val="es-PE"/>
        </w:rPr>
        <w:t xml:space="preserve">. </w:t>
      </w:r>
    </w:p>
    <w:p w14:paraId="79249276" w14:textId="77777777" w:rsidR="00AC59FF" w:rsidRPr="00C40782" w:rsidRDefault="00AC59FF" w:rsidP="00AC59FF">
      <w:pPr>
        <w:spacing w:after="0" w:line="277" w:lineRule="auto"/>
        <w:jc w:val="both"/>
        <w:rPr>
          <w:rFonts w:ascii="Arial" w:hAnsi="Arial" w:cs="Arial"/>
          <w:sz w:val="20"/>
          <w:szCs w:val="20"/>
          <w:lang w:val="es-PE"/>
        </w:rPr>
      </w:pPr>
    </w:p>
    <w:p w14:paraId="0B13AFC8" w14:textId="77777777" w:rsidR="00AC59FF" w:rsidRPr="0099654F" w:rsidRDefault="00AC59FF" w:rsidP="00AC59FF">
      <w:pPr>
        <w:spacing w:after="0" w:line="277" w:lineRule="auto"/>
        <w:jc w:val="both"/>
        <w:rPr>
          <w:rFonts w:ascii="Arial" w:hAnsi="Arial" w:cs="Arial"/>
          <w:lang w:val="es-PE"/>
        </w:rPr>
      </w:pPr>
    </w:p>
    <w:p w14:paraId="0D4B4953"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Atentamente,</w:t>
      </w:r>
    </w:p>
    <w:p w14:paraId="1C48BB70" w14:textId="77777777" w:rsidR="00AC59FF" w:rsidRPr="0099654F" w:rsidRDefault="00AC59FF" w:rsidP="00AC59FF">
      <w:pPr>
        <w:spacing w:after="0" w:line="277" w:lineRule="auto"/>
        <w:rPr>
          <w:rFonts w:ascii="Arial" w:hAnsi="Arial" w:cs="Arial"/>
          <w:lang w:val="es-PE"/>
        </w:rPr>
      </w:pPr>
    </w:p>
    <w:p w14:paraId="2D4B79B3"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Firmas</w:t>
      </w:r>
    </w:p>
    <w:p w14:paraId="4388A2D7" w14:textId="77777777" w:rsidR="00AC59FF" w:rsidRPr="0099654F" w:rsidRDefault="00AC59FF" w:rsidP="00AC59FF">
      <w:pPr>
        <w:spacing w:after="0" w:line="277" w:lineRule="auto"/>
        <w:jc w:val="both"/>
        <w:rPr>
          <w:rFonts w:ascii="Arial" w:hAnsi="Arial" w:cs="Arial"/>
          <w:b/>
          <w:i/>
          <w:lang w:val="es-PE"/>
        </w:rPr>
      </w:pPr>
      <w:r w:rsidRPr="0099654F">
        <w:rPr>
          <w:rFonts w:ascii="Arial" w:hAnsi="Arial" w:cs="Arial"/>
          <w:b/>
          <w:i/>
          <w:lang w:val="es-PE"/>
        </w:rPr>
        <w:t>Nota: Para el caso de Consorcios deben firmar los representantes legales de todos los miembros, salvo que hubieran otorgado poder a un solo representante común.</w:t>
      </w:r>
    </w:p>
    <w:p w14:paraId="6BDBF1A3" w14:textId="77777777" w:rsidR="00AC59FF" w:rsidRPr="001000D3" w:rsidRDefault="00AC59FF" w:rsidP="00AC59FF">
      <w:pPr>
        <w:pStyle w:val="Ttulo1"/>
        <w:spacing w:before="0" w:after="0" w:line="252" w:lineRule="auto"/>
        <w:jc w:val="center"/>
        <w:rPr>
          <w:rFonts w:ascii="Arial" w:hAnsi="Arial" w:cs="Arial"/>
          <w:b/>
          <w:bCs/>
          <w:sz w:val="22"/>
          <w:szCs w:val="22"/>
          <w:lang w:val="es-PE"/>
        </w:rPr>
      </w:pPr>
      <w:r w:rsidRPr="0099654F">
        <w:rPr>
          <w:rFonts w:ascii="Arial" w:hAnsi="Arial" w:cs="Arial"/>
          <w:u w:val="single"/>
          <w:lang w:val="es-PE"/>
        </w:rPr>
        <w:br w:type="page"/>
      </w:r>
      <w:r w:rsidRPr="001000D3">
        <w:rPr>
          <w:rFonts w:ascii="Arial" w:hAnsi="Arial" w:cs="Arial"/>
          <w:b/>
          <w:bCs/>
          <w:sz w:val="22"/>
          <w:szCs w:val="22"/>
          <w:lang w:val="es-PE"/>
        </w:rPr>
        <w:lastRenderedPageBreak/>
        <w:t>ANEXO Nro. 13</w:t>
      </w:r>
    </w:p>
    <w:p w14:paraId="6FD1EAC1" w14:textId="77777777" w:rsidR="00AC59FF" w:rsidRPr="001000D3" w:rsidRDefault="00AC59FF" w:rsidP="00AC59FF">
      <w:pPr>
        <w:pStyle w:val="Ttulo1"/>
        <w:spacing w:before="0" w:after="0" w:line="252" w:lineRule="auto"/>
        <w:jc w:val="center"/>
        <w:rPr>
          <w:rFonts w:ascii="Arial" w:hAnsi="Arial" w:cs="Arial"/>
          <w:b/>
          <w:bCs/>
          <w:sz w:val="22"/>
          <w:szCs w:val="22"/>
          <w:lang w:val="es-PE"/>
        </w:rPr>
      </w:pPr>
      <w:r w:rsidRPr="001000D3">
        <w:rPr>
          <w:rFonts w:ascii="Arial" w:hAnsi="Arial" w:cs="Arial"/>
          <w:b/>
          <w:bCs/>
          <w:sz w:val="22"/>
          <w:szCs w:val="22"/>
          <w:lang w:val="es-PE"/>
        </w:rPr>
        <w:t>MODELO DE GARANTÍA DE FIEL CUMPLIMIENTO DE CONTRATO</w:t>
      </w:r>
      <w:r w:rsidRPr="001000D3">
        <w:rPr>
          <w:rStyle w:val="Refdenotaalpie"/>
          <w:rFonts w:ascii="Arial" w:hAnsi="Arial" w:cs="Arial"/>
          <w:b/>
          <w:bCs/>
          <w:sz w:val="22"/>
          <w:szCs w:val="22"/>
          <w:lang w:val="es-PE"/>
        </w:rPr>
        <w:footnoteReference w:id="9"/>
      </w:r>
    </w:p>
    <w:p w14:paraId="6327E7B8" w14:textId="77777777" w:rsidR="00AC59FF" w:rsidRPr="001000D3" w:rsidRDefault="00AC59FF" w:rsidP="00AC59FF">
      <w:pPr>
        <w:pStyle w:val="Ttulo1"/>
        <w:spacing w:before="0" w:after="0" w:line="252" w:lineRule="auto"/>
        <w:jc w:val="center"/>
        <w:rPr>
          <w:rFonts w:ascii="Arial" w:hAnsi="Arial" w:cs="Arial"/>
          <w:b/>
          <w:bCs/>
          <w:sz w:val="22"/>
          <w:szCs w:val="22"/>
          <w:lang w:val="es-PE"/>
        </w:rPr>
      </w:pPr>
      <w:r w:rsidRPr="001000D3">
        <w:rPr>
          <w:rFonts w:ascii="Arial" w:hAnsi="Arial" w:cs="Arial"/>
          <w:b/>
          <w:bCs/>
          <w:sz w:val="22"/>
          <w:szCs w:val="22"/>
          <w:lang w:val="es-PE"/>
        </w:rPr>
        <w:t>CARTA FIANZA</w:t>
      </w:r>
    </w:p>
    <w:p w14:paraId="0CF1768F" w14:textId="77777777" w:rsidR="00AC59FF" w:rsidRPr="0099654F" w:rsidRDefault="00AC59FF" w:rsidP="00AC59FF">
      <w:pPr>
        <w:spacing w:after="0" w:line="277" w:lineRule="auto"/>
        <w:rPr>
          <w:rFonts w:ascii="Arial" w:hAnsi="Arial" w:cs="Arial"/>
          <w:lang w:val="es-PE"/>
        </w:rPr>
      </w:pPr>
    </w:p>
    <w:p w14:paraId="265DF0F7" w14:textId="77777777" w:rsidR="00AC59FF" w:rsidRPr="0099654F" w:rsidRDefault="00AC59FF" w:rsidP="00AC59FF">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7CF2033A" w14:textId="77777777" w:rsidR="00AC59FF" w:rsidRPr="0099654F" w:rsidRDefault="00AC59FF" w:rsidP="00AC59FF">
      <w:pPr>
        <w:spacing w:after="0" w:line="277" w:lineRule="auto"/>
        <w:rPr>
          <w:rFonts w:ascii="Arial" w:hAnsi="Arial" w:cs="Arial"/>
          <w:lang w:val="es-PE"/>
        </w:rPr>
      </w:pPr>
    </w:p>
    <w:p w14:paraId="6B72BD8E"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Señores</w:t>
      </w:r>
    </w:p>
    <w:p w14:paraId="2BDEE999"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1B4538C" w14:textId="77777777" w:rsidR="00AC59FF" w:rsidRPr="00FD0B61" w:rsidRDefault="00AC59FF" w:rsidP="00AC59FF">
      <w:pPr>
        <w:spacing w:after="0" w:line="277" w:lineRule="auto"/>
        <w:rPr>
          <w:rFonts w:ascii="Arial" w:hAnsi="Arial" w:cs="Arial"/>
          <w:lang w:val="es-PE"/>
        </w:rPr>
      </w:pPr>
      <w:r w:rsidRPr="00FD0B61">
        <w:rPr>
          <w:rFonts w:ascii="Arial" w:hAnsi="Arial" w:cs="Arial"/>
          <w:lang w:val="es-PE"/>
        </w:rPr>
        <w:t>Av. Enrique Canaval Moreyra Nro. 150, Piso 7</w:t>
      </w:r>
    </w:p>
    <w:p w14:paraId="1DF5E7D8" w14:textId="77777777" w:rsidR="00AC59FF" w:rsidRPr="00FD0B61" w:rsidRDefault="00AC59FF" w:rsidP="00AC59FF">
      <w:pPr>
        <w:spacing w:after="0" w:line="277" w:lineRule="auto"/>
        <w:rPr>
          <w:rFonts w:ascii="Arial" w:hAnsi="Arial" w:cs="Arial"/>
          <w:lang w:val="es-PE"/>
        </w:rPr>
      </w:pPr>
      <w:r w:rsidRPr="00FD0B61">
        <w:rPr>
          <w:rFonts w:ascii="Arial" w:hAnsi="Arial" w:cs="Arial"/>
          <w:lang w:val="es-PE"/>
        </w:rPr>
        <w:t>Edificio PETROPERU</w:t>
      </w:r>
    </w:p>
    <w:p w14:paraId="7DCC15F8" w14:textId="77777777" w:rsidR="00AC59FF" w:rsidRPr="000C444A" w:rsidRDefault="00AC59FF" w:rsidP="00AC59FF">
      <w:pPr>
        <w:spacing w:after="0" w:line="277" w:lineRule="auto"/>
        <w:rPr>
          <w:rFonts w:ascii="Arial" w:hAnsi="Arial" w:cs="Arial"/>
          <w:lang w:val="es-PE"/>
        </w:rPr>
      </w:pPr>
      <w:r w:rsidRPr="000C444A">
        <w:rPr>
          <w:rFonts w:ascii="Arial" w:hAnsi="Arial" w:cs="Arial"/>
          <w:lang w:val="es-PE"/>
        </w:rPr>
        <w:t>Presente.-</w:t>
      </w:r>
    </w:p>
    <w:p w14:paraId="1973B665" w14:textId="77777777" w:rsidR="00AC59FF" w:rsidRPr="000C444A" w:rsidRDefault="00AC59FF" w:rsidP="00AC59FF">
      <w:pPr>
        <w:spacing w:after="0" w:line="277" w:lineRule="auto"/>
        <w:rPr>
          <w:rFonts w:ascii="Arial" w:hAnsi="Arial" w:cs="Arial"/>
          <w:lang w:val="es-PE"/>
        </w:rPr>
      </w:pPr>
    </w:p>
    <w:p w14:paraId="0728F85E" w14:textId="741D8D91" w:rsidR="00AC59FF" w:rsidRPr="000A4F04" w:rsidRDefault="00AC59FF" w:rsidP="00AC59FF">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sidR="001000D3">
        <w:rPr>
          <w:rFonts w:ascii="Arial" w:hAnsi="Arial" w:cs="Arial"/>
          <w:b/>
          <w:bCs/>
          <w:i/>
          <w:lang w:val="es-PE"/>
        </w:rPr>
        <w:t>4</w:t>
      </w:r>
      <w:r w:rsidRPr="000A4F04">
        <w:rPr>
          <w:rFonts w:ascii="Arial" w:hAnsi="Arial" w:cs="Arial"/>
          <w:b/>
          <w:bCs/>
          <w:i/>
          <w:lang w:val="es-PE"/>
        </w:rPr>
        <w:t>-202</w:t>
      </w:r>
      <w:r>
        <w:rPr>
          <w:rFonts w:ascii="Arial" w:hAnsi="Arial" w:cs="Arial"/>
          <w:b/>
          <w:bCs/>
          <w:i/>
          <w:lang w:val="es-PE"/>
        </w:rPr>
        <w:t>6</w:t>
      </w:r>
    </w:p>
    <w:p w14:paraId="49CCE00D" w14:textId="3A65101E" w:rsidR="00AC59FF" w:rsidRPr="001E72BD" w:rsidRDefault="00AC59FF" w:rsidP="00AC59FF">
      <w:pPr>
        <w:spacing w:after="0" w:line="277" w:lineRule="auto"/>
        <w:ind w:left="1698"/>
        <w:jc w:val="both"/>
        <w:rPr>
          <w:rFonts w:ascii="Arial" w:hAnsi="Arial" w:cs="Arial"/>
          <w:b/>
          <w:bCs/>
          <w:i/>
          <w:iCs/>
          <w:lang w:val="es-PE"/>
        </w:rPr>
      </w:pPr>
      <w:r w:rsidRPr="00115379">
        <w:rPr>
          <w:rFonts w:ascii="Arial" w:hAnsi="Arial" w:cs="Arial"/>
          <w:b/>
          <w:bCs/>
          <w:i/>
          <w:iCs/>
          <w:lang w:val="es-PE"/>
        </w:rPr>
        <w:t xml:space="preserve">Contratación de un Consultor </w:t>
      </w:r>
      <w:r w:rsidR="00F713F6">
        <w:rPr>
          <w:rFonts w:ascii="Arial" w:hAnsi="Arial" w:cs="Arial"/>
          <w:b/>
          <w:bCs/>
          <w:i/>
          <w:iCs/>
          <w:lang w:val="es-PE"/>
        </w:rPr>
        <w:t>de Transacción</w:t>
      </w:r>
      <w:r w:rsidRPr="00115379">
        <w:rPr>
          <w:rFonts w:ascii="Arial" w:hAnsi="Arial" w:cs="Arial"/>
          <w:b/>
          <w:bCs/>
          <w:i/>
          <w:iCs/>
          <w:lang w:val="es-PE"/>
        </w:rPr>
        <w:t xml:space="preserve"> para las fases de estructuración y transacción de la Iniciativa Estatal de Proyectos en Activos “Sechura”</w:t>
      </w:r>
      <w:r>
        <w:rPr>
          <w:rFonts w:ascii="Arial" w:hAnsi="Arial" w:cs="Arial"/>
          <w:b/>
          <w:bCs/>
          <w:i/>
          <w:iCs/>
          <w:lang w:val="es-PE"/>
        </w:rPr>
        <w:t>.</w:t>
      </w:r>
      <w:r w:rsidRPr="00A36E48">
        <w:rPr>
          <w:rFonts w:ascii="Arial" w:hAnsi="Arial" w:cs="Arial"/>
          <w:b/>
          <w:bCs/>
          <w:i/>
          <w:iCs/>
          <w:lang w:val="es-PE"/>
        </w:rPr>
        <w:t xml:space="preserve"> </w:t>
      </w:r>
    </w:p>
    <w:p w14:paraId="53BC2B83" w14:textId="77777777" w:rsidR="00AC59FF" w:rsidRPr="0099654F" w:rsidRDefault="00AC59FF" w:rsidP="00AC59FF">
      <w:pPr>
        <w:spacing w:after="0" w:line="277" w:lineRule="auto"/>
        <w:rPr>
          <w:rFonts w:ascii="Arial" w:hAnsi="Arial" w:cs="Arial"/>
          <w:lang w:val="es-PE"/>
        </w:rPr>
      </w:pPr>
    </w:p>
    <w:p w14:paraId="74DE23CB"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De nuestra consideración:</w:t>
      </w:r>
    </w:p>
    <w:p w14:paraId="09100F79" w14:textId="77777777" w:rsidR="00AC59FF" w:rsidRPr="0099654F" w:rsidRDefault="00AC59FF" w:rsidP="00AC59FF">
      <w:pPr>
        <w:spacing w:after="0" w:line="277" w:lineRule="auto"/>
        <w:rPr>
          <w:rFonts w:ascii="Arial" w:hAnsi="Arial" w:cs="Arial"/>
          <w:lang w:val="es-PE"/>
        </w:rPr>
      </w:pPr>
    </w:p>
    <w:p w14:paraId="482E37A6" w14:textId="7663E940"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 xml:space="preserve">Por la presente, otorgamos fianza solidaria, irrevocable, sin beneficio de excusión, incondicional y de realización automática, en favor de la Agencia de Promoción de la Inversión Privada - PROINVERSIÓN (en adelante, PROINVERSIÓN) hasta por la suma de </w:t>
      </w:r>
      <w:r w:rsidR="0093555A">
        <w:rPr>
          <w:rFonts w:ascii="Arial" w:hAnsi="Arial" w:cs="Arial"/>
          <w:lang w:val="es-PE"/>
        </w:rPr>
        <w:t>US$</w:t>
      </w:r>
      <w:r w:rsidRPr="0099654F">
        <w:rPr>
          <w:rFonts w:ascii="Arial" w:hAnsi="Arial" w:cs="Arial"/>
          <w:lang w:val="es-PE"/>
        </w:rPr>
        <w:t>…………………. (equivalente al 10% de la Propuesta Económica) para garantizar que nuestros clientes, los señores …………… cumplan todas las obligaciones del Contrato de Servicios de Consultoría resultante del Concurso de la referencia, así como para garantizar la veracidad de la información presentada en el Concurso de la referencia y procedan a renovar la presente carta fianza en tanto existan obligaciones pendientes de cumplimiento.</w:t>
      </w:r>
    </w:p>
    <w:p w14:paraId="3019B8F7" w14:textId="77777777" w:rsidR="00AC59FF" w:rsidRPr="0099654F" w:rsidRDefault="00AC59FF" w:rsidP="00AC59FF">
      <w:pPr>
        <w:spacing w:after="0" w:line="277" w:lineRule="auto"/>
        <w:jc w:val="both"/>
        <w:rPr>
          <w:rFonts w:ascii="Arial" w:hAnsi="Arial" w:cs="Arial"/>
          <w:lang w:val="es-PE"/>
        </w:rPr>
      </w:pPr>
    </w:p>
    <w:p w14:paraId="65D9B784" w14:textId="77777777" w:rsidR="00AC59FF" w:rsidRPr="0099654F" w:rsidRDefault="00AC59FF" w:rsidP="00AC59FF">
      <w:pPr>
        <w:spacing w:after="0" w:line="277" w:lineRule="auto"/>
        <w:jc w:val="both"/>
        <w:rPr>
          <w:rFonts w:ascii="Arial" w:hAnsi="Arial" w:cs="Arial"/>
          <w:lang w:val="es-PE"/>
        </w:rPr>
      </w:pPr>
      <w:r w:rsidRPr="6F54871C">
        <w:rPr>
          <w:rFonts w:ascii="Arial" w:hAnsi="Arial" w:cs="Arial"/>
          <w:lang w:val="es-PE"/>
        </w:rPr>
        <w:t>Esta fianza tendrá un plazo de vigencia de …………………. días hábiles contados desde su fecha de emisión, por lo que vencerá el …… de</w:t>
      </w:r>
      <w:proofErr w:type="gramStart"/>
      <w:r w:rsidRPr="6F54871C">
        <w:rPr>
          <w:rFonts w:ascii="Arial" w:hAnsi="Arial" w:cs="Arial"/>
          <w:lang w:val="es-PE"/>
        </w:rPr>
        <w:t xml:space="preserve"> ….</w:t>
      </w:r>
      <w:proofErr w:type="gramEnd"/>
      <w:r w:rsidRPr="6F54871C">
        <w:rPr>
          <w:rFonts w:ascii="Arial" w:hAnsi="Arial" w:cs="Arial"/>
          <w:lang w:val="es-PE"/>
        </w:rPr>
        <w:t>. de …. queda expresamente entendido por nosotros que esta fianza será ejecutada por PROINVERSIÓN de conformidad con lo dispuesto por la normatividad vigente.</w:t>
      </w:r>
    </w:p>
    <w:p w14:paraId="6C623059" w14:textId="77777777" w:rsidR="00AC59FF" w:rsidRPr="0099654F" w:rsidRDefault="00AC59FF" w:rsidP="00AC59FF">
      <w:pPr>
        <w:spacing w:after="0" w:line="277" w:lineRule="auto"/>
        <w:jc w:val="both"/>
        <w:rPr>
          <w:rFonts w:ascii="Arial" w:hAnsi="Arial" w:cs="Arial"/>
          <w:lang w:val="es-PE"/>
        </w:rPr>
      </w:pPr>
    </w:p>
    <w:p w14:paraId="0DE5A7AB"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 xml:space="preserve">Para que nosotros procedamos a honrar esta fianza, bastará un simple requerimiento del </w:t>
      </w:r>
      <w:proofErr w:type="gramStart"/>
      <w:r w:rsidRPr="0099654F">
        <w:rPr>
          <w:rFonts w:ascii="Arial" w:hAnsi="Arial" w:cs="Arial"/>
          <w:lang w:val="es-PE"/>
        </w:rPr>
        <w:t>Director Ejecutivo</w:t>
      </w:r>
      <w:proofErr w:type="gramEnd"/>
      <w:r w:rsidRPr="0099654F">
        <w:rPr>
          <w:rFonts w:ascii="Arial" w:hAnsi="Arial" w:cs="Arial"/>
          <w:lang w:val="es-PE"/>
        </w:rPr>
        <w:t xml:space="preserve"> de PROINVERSIÓN o quien haga sus veces, realizado por conducto notarial en nuestras oficinas en la dirección indicada líneas abajo. Toda demora de vuestra parte para honrarla devengará un interés equivalente a la Tasa de Interés Legal en (moneda extranjera/moneda nacional), publicada por la Superintendencia de Banca, Seguros y AFP, más un margen (spread) de 3%.</w:t>
      </w:r>
    </w:p>
    <w:p w14:paraId="3E5DFCCD" w14:textId="77777777" w:rsidR="00AC59FF" w:rsidRPr="0099654F" w:rsidRDefault="00AC59FF" w:rsidP="00AC59FF">
      <w:pPr>
        <w:spacing w:after="0" w:line="277" w:lineRule="auto"/>
        <w:jc w:val="both"/>
        <w:rPr>
          <w:rFonts w:ascii="Arial" w:hAnsi="Arial" w:cs="Arial"/>
          <w:lang w:val="es-PE"/>
        </w:rPr>
      </w:pPr>
    </w:p>
    <w:p w14:paraId="36B8085C"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 xml:space="preserve">La tasa de Interés Legal será la publicada por la Superintendencia de Banca, Seguros y AFP que corresponda al día de la emisión de esta fianza, debiendo devengarse los </w:t>
      </w:r>
      <w:r w:rsidRPr="0099654F">
        <w:rPr>
          <w:rFonts w:ascii="Arial" w:hAnsi="Arial" w:cs="Arial"/>
          <w:lang w:val="es-PE"/>
        </w:rPr>
        <w:lastRenderedPageBreak/>
        <w:t>intereses a partir de la fecha en que se ha exigido su cumplimiento y hasta la fecha efectiva de pago.</w:t>
      </w:r>
    </w:p>
    <w:p w14:paraId="4D257AA0" w14:textId="77777777" w:rsidR="00AC59FF" w:rsidRPr="0099654F" w:rsidRDefault="00AC59FF" w:rsidP="00AC59FF">
      <w:pPr>
        <w:spacing w:after="0" w:line="277" w:lineRule="auto"/>
        <w:jc w:val="both"/>
        <w:rPr>
          <w:rFonts w:ascii="Arial" w:hAnsi="Arial" w:cs="Arial"/>
          <w:lang w:val="es-PE"/>
        </w:rPr>
      </w:pPr>
    </w:p>
    <w:p w14:paraId="31DE37B9"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Atentamente</w:t>
      </w:r>
    </w:p>
    <w:p w14:paraId="350C87C1" w14:textId="77777777" w:rsidR="00AC59FF" w:rsidRPr="0099654F" w:rsidRDefault="00AC59FF" w:rsidP="00AC59FF">
      <w:pPr>
        <w:spacing w:after="0" w:line="277" w:lineRule="auto"/>
        <w:rPr>
          <w:rFonts w:ascii="Arial" w:hAnsi="Arial" w:cs="Arial"/>
          <w:lang w:val="es-PE"/>
        </w:rPr>
      </w:pPr>
    </w:p>
    <w:p w14:paraId="3CC0BEE5" w14:textId="77777777" w:rsidR="00AC59FF" w:rsidRPr="0099654F" w:rsidRDefault="00AC59FF" w:rsidP="00AC59FF">
      <w:pPr>
        <w:spacing w:after="0" w:line="277" w:lineRule="auto"/>
        <w:rPr>
          <w:rFonts w:ascii="Arial" w:hAnsi="Arial" w:cs="Arial"/>
          <w:lang w:val="es-PE"/>
        </w:rPr>
      </w:pPr>
    </w:p>
    <w:p w14:paraId="4968317B" w14:textId="77777777" w:rsidR="00AC59FF" w:rsidRPr="0099654F" w:rsidRDefault="00AC59FF" w:rsidP="00AC59FF">
      <w:pPr>
        <w:spacing w:after="0" w:line="277" w:lineRule="auto"/>
        <w:rPr>
          <w:rFonts w:ascii="Arial" w:hAnsi="Arial" w:cs="Arial"/>
          <w:lang w:val="es-PE"/>
        </w:rPr>
      </w:pPr>
    </w:p>
    <w:p w14:paraId="3D3F10CD"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Firma</w:t>
      </w:r>
    </w:p>
    <w:p w14:paraId="37746F80"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 xml:space="preserve">Dirección </w:t>
      </w:r>
    </w:p>
    <w:p w14:paraId="08E651FA" w14:textId="77777777" w:rsidR="00AC59FF" w:rsidRPr="001000D3" w:rsidRDefault="00AC59FF" w:rsidP="00AC59FF">
      <w:pPr>
        <w:pStyle w:val="Ttulo1"/>
        <w:spacing w:before="0" w:after="0" w:line="252" w:lineRule="auto"/>
        <w:jc w:val="center"/>
        <w:rPr>
          <w:rFonts w:ascii="Arial" w:hAnsi="Arial" w:cs="Arial"/>
          <w:b/>
          <w:bCs/>
          <w:sz w:val="22"/>
          <w:szCs w:val="22"/>
          <w:lang w:val="es-PE"/>
        </w:rPr>
      </w:pPr>
      <w:r w:rsidRPr="0099654F">
        <w:rPr>
          <w:rFonts w:ascii="Arial" w:hAnsi="Arial" w:cs="Arial"/>
          <w:u w:val="single"/>
          <w:lang w:val="es-PE"/>
        </w:rPr>
        <w:br w:type="page"/>
      </w:r>
      <w:r w:rsidRPr="001000D3">
        <w:rPr>
          <w:rFonts w:ascii="Arial" w:hAnsi="Arial" w:cs="Arial"/>
          <w:b/>
          <w:bCs/>
          <w:sz w:val="22"/>
          <w:szCs w:val="22"/>
          <w:lang w:val="es-PE"/>
        </w:rPr>
        <w:lastRenderedPageBreak/>
        <w:t>ANEXO Nro. 13A</w:t>
      </w:r>
    </w:p>
    <w:p w14:paraId="06E39A72" w14:textId="77777777" w:rsidR="00AC59FF" w:rsidRPr="001000D3" w:rsidRDefault="00AC59FF" w:rsidP="00AC59FF">
      <w:pPr>
        <w:pStyle w:val="Ttulo1"/>
        <w:spacing w:before="0" w:after="0" w:line="252" w:lineRule="auto"/>
        <w:jc w:val="center"/>
        <w:rPr>
          <w:rFonts w:ascii="Arial" w:hAnsi="Arial" w:cs="Arial"/>
          <w:b/>
          <w:bCs/>
          <w:sz w:val="22"/>
          <w:szCs w:val="22"/>
          <w:lang w:val="es-PE"/>
        </w:rPr>
      </w:pPr>
      <w:r w:rsidRPr="001000D3">
        <w:rPr>
          <w:rFonts w:ascii="Arial" w:hAnsi="Arial" w:cs="Arial"/>
          <w:b/>
          <w:bCs/>
          <w:sz w:val="22"/>
          <w:szCs w:val="22"/>
          <w:lang w:val="es-PE"/>
        </w:rPr>
        <w:t>MODELO DE GARANTÍA DE FIEL CUMPLIMIENTO DE CONTRATO</w:t>
      </w:r>
    </w:p>
    <w:p w14:paraId="64A8CAD9" w14:textId="77777777" w:rsidR="00AC59FF" w:rsidRPr="001000D3" w:rsidRDefault="00AC59FF" w:rsidP="00AC59FF">
      <w:pPr>
        <w:pStyle w:val="Ttulo1"/>
        <w:spacing w:before="0" w:after="0" w:line="252" w:lineRule="auto"/>
        <w:jc w:val="center"/>
        <w:rPr>
          <w:rFonts w:ascii="Arial" w:hAnsi="Arial" w:cs="Arial"/>
          <w:b/>
          <w:bCs/>
          <w:sz w:val="22"/>
          <w:szCs w:val="22"/>
          <w:lang w:val="es-PE"/>
        </w:rPr>
      </w:pPr>
      <w:r w:rsidRPr="001000D3">
        <w:rPr>
          <w:rFonts w:ascii="Arial" w:hAnsi="Arial" w:cs="Arial"/>
          <w:b/>
          <w:bCs/>
          <w:sz w:val="22"/>
          <w:szCs w:val="22"/>
          <w:lang w:val="es-PE"/>
        </w:rPr>
        <w:t>DEPÓSITO EN CUENTA</w:t>
      </w:r>
    </w:p>
    <w:p w14:paraId="3A7AD2F4" w14:textId="77777777" w:rsidR="00AC59FF" w:rsidRPr="0099654F" w:rsidRDefault="00AC59FF" w:rsidP="00AC59FF">
      <w:pPr>
        <w:spacing w:after="0" w:line="277" w:lineRule="auto"/>
        <w:jc w:val="center"/>
        <w:rPr>
          <w:rFonts w:ascii="Arial" w:hAnsi="Arial" w:cs="Arial"/>
          <w:b/>
          <w:u w:val="single"/>
          <w:lang w:val="es-PE"/>
        </w:rPr>
      </w:pPr>
    </w:p>
    <w:p w14:paraId="14FBB89B" w14:textId="77777777" w:rsidR="00AC59FF" w:rsidRPr="0099654F" w:rsidRDefault="00AC59FF" w:rsidP="00AC59FF">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17E5BD3F" w14:textId="77777777" w:rsidR="00AC59FF" w:rsidRPr="0099654F" w:rsidRDefault="00AC59FF" w:rsidP="00AC59FF">
      <w:pPr>
        <w:spacing w:after="0" w:line="277" w:lineRule="auto"/>
        <w:rPr>
          <w:rFonts w:ascii="Arial" w:hAnsi="Arial" w:cs="Arial"/>
          <w:lang w:val="es-PE"/>
        </w:rPr>
      </w:pPr>
    </w:p>
    <w:p w14:paraId="6399D06F"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Señores</w:t>
      </w:r>
    </w:p>
    <w:p w14:paraId="1EDE1528"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48DE6969" w14:textId="77777777" w:rsidR="00AC59FF" w:rsidRPr="00FD0B61" w:rsidRDefault="00AC59FF" w:rsidP="00AC59FF">
      <w:pPr>
        <w:spacing w:after="0" w:line="277" w:lineRule="auto"/>
        <w:rPr>
          <w:rFonts w:ascii="Arial" w:hAnsi="Arial" w:cs="Arial"/>
          <w:lang w:val="es-PE"/>
        </w:rPr>
      </w:pPr>
      <w:r w:rsidRPr="00FD0B61">
        <w:rPr>
          <w:rFonts w:ascii="Arial" w:hAnsi="Arial" w:cs="Arial"/>
          <w:lang w:val="es-PE"/>
        </w:rPr>
        <w:t>Av. Enrique Canaval Moreyra Nro. 150, Piso 7</w:t>
      </w:r>
    </w:p>
    <w:p w14:paraId="177EBEBC" w14:textId="77777777" w:rsidR="00AC59FF" w:rsidRPr="00FD0B61" w:rsidRDefault="00AC59FF" w:rsidP="00AC59FF">
      <w:pPr>
        <w:spacing w:after="0" w:line="277" w:lineRule="auto"/>
        <w:rPr>
          <w:rFonts w:ascii="Arial" w:hAnsi="Arial" w:cs="Arial"/>
          <w:lang w:val="es-PE"/>
        </w:rPr>
      </w:pPr>
      <w:r w:rsidRPr="00FD0B61">
        <w:rPr>
          <w:rFonts w:ascii="Arial" w:hAnsi="Arial" w:cs="Arial"/>
          <w:lang w:val="es-PE"/>
        </w:rPr>
        <w:t>Edificio PETROPERU</w:t>
      </w:r>
    </w:p>
    <w:p w14:paraId="7467E0C0" w14:textId="77777777" w:rsidR="00AC59FF" w:rsidRPr="000C444A" w:rsidRDefault="00AC59FF" w:rsidP="00AC59FF">
      <w:pPr>
        <w:spacing w:after="0" w:line="277" w:lineRule="auto"/>
        <w:rPr>
          <w:rFonts w:ascii="Arial" w:hAnsi="Arial" w:cs="Arial"/>
          <w:lang w:val="es-PE"/>
        </w:rPr>
      </w:pPr>
      <w:r w:rsidRPr="000C444A">
        <w:rPr>
          <w:rFonts w:ascii="Arial" w:hAnsi="Arial" w:cs="Arial"/>
          <w:lang w:val="es-PE"/>
        </w:rPr>
        <w:t>Presente.-</w:t>
      </w:r>
    </w:p>
    <w:p w14:paraId="50261744" w14:textId="77777777" w:rsidR="00AC59FF" w:rsidRPr="000C444A" w:rsidRDefault="00AC59FF" w:rsidP="00AC59FF">
      <w:pPr>
        <w:spacing w:after="0" w:line="277" w:lineRule="auto"/>
        <w:jc w:val="both"/>
        <w:rPr>
          <w:rFonts w:ascii="Arial" w:hAnsi="Arial" w:cs="Arial"/>
          <w:lang w:val="es-PE"/>
        </w:rPr>
      </w:pPr>
    </w:p>
    <w:p w14:paraId="60576CBC" w14:textId="4AA413DE" w:rsidR="00AC59FF" w:rsidRPr="000A4F04" w:rsidRDefault="00AC59FF" w:rsidP="00AC59FF">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sidR="001000D3">
        <w:rPr>
          <w:rFonts w:ascii="Arial" w:hAnsi="Arial" w:cs="Arial"/>
          <w:b/>
          <w:bCs/>
          <w:i/>
          <w:lang w:val="es-PE"/>
        </w:rPr>
        <w:t>4</w:t>
      </w:r>
      <w:r w:rsidRPr="000A4F04">
        <w:rPr>
          <w:rFonts w:ascii="Arial" w:hAnsi="Arial" w:cs="Arial"/>
          <w:b/>
          <w:bCs/>
          <w:i/>
          <w:lang w:val="es-PE"/>
        </w:rPr>
        <w:t>-202</w:t>
      </w:r>
      <w:r>
        <w:rPr>
          <w:rFonts w:ascii="Arial" w:hAnsi="Arial" w:cs="Arial"/>
          <w:b/>
          <w:bCs/>
          <w:i/>
          <w:lang w:val="es-PE"/>
        </w:rPr>
        <w:t>6</w:t>
      </w:r>
    </w:p>
    <w:p w14:paraId="14F34AC1" w14:textId="6811BEF4" w:rsidR="00AC59FF" w:rsidRPr="001E72BD" w:rsidRDefault="00AC59FF" w:rsidP="00AC59FF">
      <w:pPr>
        <w:spacing w:after="0" w:line="277" w:lineRule="auto"/>
        <w:ind w:left="1698"/>
        <w:jc w:val="both"/>
        <w:rPr>
          <w:rFonts w:ascii="Arial" w:hAnsi="Arial" w:cs="Arial"/>
          <w:b/>
          <w:bCs/>
          <w:i/>
          <w:iCs/>
          <w:lang w:val="es-PE"/>
        </w:rPr>
      </w:pPr>
      <w:r w:rsidRPr="00115379">
        <w:rPr>
          <w:rFonts w:ascii="Arial" w:hAnsi="Arial" w:cs="Arial"/>
          <w:b/>
          <w:bCs/>
          <w:i/>
          <w:iCs/>
          <w:lang w:val="es-PE"/>
        </w:rPr>
        <w:t xml:space="preserve">Contratación de un Consultor </w:t>
      </w:r>
      <w:r w:rsidR="00F713F6">
        <w:rPr>
          <w:rFonts w:ascii="Arial" w:hAnsi="Arial" w:cs="Arial"/>
          <w:b/>
          <w:bCs/>
          <w:i/>
          <w:iCs/>
          <w:lang w:val="es-PE"/>
        </w:rPr>
        <w:t>de Transacción</w:t>
      </w:r>
      <w:r w:rsidRPr="00115379">
        <w:rPr>
          <w:rFonts w:ascii="Arial" w:hAnsi="Arial" w:cs="Arial"/>
          <w:b/>
          <w:bCs/>
          <w:i/>
          <w:iCs/>
          <w:lang w:val="es-PE"/>
        </w:rPr>
        <w:t xml:space="preserve"> para las fases de estructuración y transacción de la Iniciativa Estatal de Proyectos en Activos “Sechura”</w:t>
      </w:r>
      <w:r>
        <w:rPr>
          <w:rFonts w:ascii="Arial" w:hAnsi="Arial" w:cs="Arial"/>
          <w:b/>
          <w:bCs/>
          <w:i/>
          <w:iCs/>
          <w:lang w:val="es-PE"/>
        </w:rPr>
        <w:t>.</w:t>
      </w:r>
      <w:r w:rsidRPr="00A36E48">
        <w:rPr>
          <w:rFonts w:ascii="Arial" w:hAnsi="Arial" w:cs="Arial"/>
          <w:b/>
          <w:bCs/>
          <w:i/>
          <w:iCs/>
          <w:lang w:val="es-PE"/>
        </w:rPr>
        <w:t xml:space="preserve"> </w:t>
      </w:r>
    </w:p>
    <w:p w14:paraId="54879B83" w14:textId="77777777" w:rsidR="00AC59FF" w:rsidRPr="0099654F" w:rsidRDefault="00AC59FF" w:rsidP="00AC59FF">
      <w:pPr>
        <w:spacing w:after="0" w:line="277" w:lineRule="auto"/>
        <w:rPr>
          <w:rFonts w:ascii="Arial" w:hAnsi="Arial" w:cs="Arial"/>
          <w:lang w:val="es-PE"/>
        </w:rPr>
      </w:pPr>
    </w:p>
    <w:p w14:paraId="7165E2C7"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De nuestra</w:t>
      </w:r>
      <w:r w:rsidRPr="0099654F">
        <w:rPr>
          <w:rFonts w:ascii="Arial" w:hAnsi="Arial" w:cs="Arial"/>
          <w:b/>
          <w:i/>
          <w:lang w:val="es-PE"/>
        </w:rPr>
        <w:t xml:space="preserve"> </w:t>
      </w:r>
      <w:r w:rsidRPr="0099654F">
        <w:rPr>
          <w:rFonts w:ascii="Arial" w:hAnsi="Arial" w:cs="Arial"/>
          <w:lang w:val="es-PE"/>
        </w:rPr>
        <w:t>consideración:</w:t>
      </w:r>
    </w:p>
    <w:p w14:paraId="6CB9E599" w14:textId="77777777" w:rsidR="00AC59FF" w:rsidRPr="0099654F" w:rsidRDefault="00AC59FF" w:rsidP="00AC59FF">
      <w:pPr>
        <w:spacing w:after="0" w:line="277" w:lineRule="auto"/>
        <w:rPr>
          <w:rFonts w:ascii="Arial" w:hAnsi="Arial" w:cs="Arial"/>
          <w:lang w:val="es-PE"/>
        </w:rPr>
      </w:pPr>
    </w:p>
    <w:p w14:paraId="32AA21C8" w14:textId="0F1E2332"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 xml:space="preserve">Mediante la presente, comunico que he efectuado el Depósito en Cuenta a favor de la Agencia de Promoción de la Inversión Privada – PROINVERSIÓN (en adelante, PROINVERSIÓN) en el </w:t>
      </w:r>
      <w:proofErr w:type="gramStart"/>
      <w:r w:rsidRPr="0099654F">
        <w:rPr>
          <w:rFonts w:ascii="Arial" w:hAnsi="Arial" w:cs="Arial"/>
          <w:lang w:val="es-PE"/>
        </w:rPr>
        <w:t>Banco….</w:t>
      </w:r>
      <w:proofErr w:type="gramEnd"/>
      <w:r w:rsidRPr="0099654F">
        <w:rPr>
          <w:rFonts w:ascii="Arial" w:hAnsi="Arial" w:cs="Arial"/>
          <w:lang w:val="es-PE"/>
        </w:rPr>
        <w:t xml:space="preserve">.…………………. por la suma de </w:t>
      </w:r>
      <w:r w:rsidR="0093555A">
        <w:rPr>
          <w:rFonts w:ascii="Arial" w:hAnsi="Arial" w:cs="Arial"/>
          <w:lang w:val="es-PE"/>
        </w:rPr>
        <w:t>US$</w:t>
      </w:r>
      <w:r w:rsidRPr="0099654F">
        <w:rPr>
          <w:rFonts w:ascii="Arial" w:hAnsi="Arial" w:cs="Arial"/>
          <w:lang w:val="es-PE"/>
        </w:rPr>
        <w:t>…………………… (Equivalente al 10% de la Propuesta Económica) para garantizar el cumplimiento todas nuestras obligaciones del Contrato de Servicios de Consultoría resultante del Concurso de la referencia, así como para garantizar la veracidad de la información presentada en el Concurso de la referencia.</w:t>
      </w:r>
    </w:p>
    <w:p w14:paraId="43DED198" w14:textId="77777777" w:rsidR="00AC59FF" w:rsidRPr="0099654F" w:rsidRDefault="00AC59FF" w:rsidP="00AC59FF">
      <w:pPr>
        <w:spacing w:after="0" w:line="277" w:lineRule="auto"/>
        <w:jc w:val="both"/>
        <w:rPr>
          <w:rFonts w:ascii="Arial" w:hAnsi="Arial" w:cs="Arial"/>
          <w:lang w:val="es-PE"/>
        </w:rPr>
      </w:pPr>
    </w:p>
    <w:p w14:paraId="561B8930"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Este monto quedará en custodia de PROINVERSIÓN en tanto existan obligaciones pendientes de cumplimiento y no generará intereses a favor del Postor.</w:t>
      </w:r>
    </w:p>
    <w:p w14:paraId="796ACF86" w14:textId="77777777" w:rsidR="00AC59FF" w:rsidRPr="0099654F" w:rsidRDefault="00AC59FF" w:rsidP="00AC59FF">
      <w:pPr>
        <w:spacing w:after="0" w:line="277" w:lineRule="auto"/>
        <w:jc w:val="both"/>
        <w:rPr>
          <w:rFonts w:ascii="Arial" w:hAnsi="Arial" w:cs="Arial"/>
          <w:lang w:val="es-PE"/>
        </w:rPr>
      </w:pPr>
    </w:p>
    <w:p w14:paraId="11A846C3"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Atentamente</w:t>
      </w:r>
    </w:p>
    <w:p w14:paraId="7FAF5CB6" w14:textId="77777777" w:rsidR="00AC59FF" w:rsidRPr="0099654F" w:rsidRDefault="00AC59FF" w:rsidP="00AC59FF">
      <w:pPr>
        <w:spacing w:after="0" w:line="277" w:lineRule="auto"/>
        <w:rPr>
          <w:rFonts w:ascii="Arial" w:hAnsi="Arial" w:cs="Arial"/>
          <w:lang w:val="es-PE"/>
        </w:rPr>
      </w:pPr>
    </w:p>
    <w:p w14:paraId="0584A2F7"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Firma</w:t>
      </w:r>
    </w:p>
    <w:p w14:paraId="4C6C801F"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Dirección del Postor</w:t>
      </w:r>
    </w:p>
    <w:p w14:paraId="797C0D69" w14:textId="77777777" w:rsidR="00AC59FF" w:rsidRPr="0099654F" w:rsidRDefault="00AC59FF" w:rsidP="00AC59FF">
      <w:pPr>
        <w:spacing w:after="0" w:line="277" w:lineRule="auto"/>
        <w:jc w:val="both"/>
        <w:rPr>
          <w:rFonts w:ascii="Arial" w:hAnsi="Arial" w:cs="Arial"/>
          <w:lang w:val="es-PE"/>
        </w:rPr>
      </w:pPr>
    </w:p>
    <w:p w14:paraId="271B616B" w14:textId="77777777" w:rsidR="00AC59FF" w:rsidRPr="0099654F" w:rsidRDefault="00AC59FF" w:rsidP="00AC59FF">
      <w:pPr>
        <w:spacing w:after="0" w:line="277" w:lineRule="auto"/>
        <w:jc w:val="both"/>
        <w:rPr>
          <w:rFonts w:ascii="Arial" w:hAnsi="Arial" w:cs="Arial"/>
          <w:b/>
          <w:i/>
          <w:lang w:val="es-PE"/>
        </w:rPr>
      </w:pPr>
      <w:r w:rsidRPr="0099654F">
        <w:rPr>
          <w:rFonts w:ascii="Arial" w:hAnsi="Arial" w:cs="Arial"/>
          <w:b/>
          <w:i/>
          <w:lang w:val="es-PE"/>
        </w:rPr>
        <w:t>NOTA:</w:t>
      </w:r>
    </w:p>
    <w:p w14:paraId="60750B7A" w14:textId="77777777" w:rsidR="00AC59FF" w:rsidRPr="0099654F" w:rsidRDefault="00AC59FF" w:rsidP="00AC59FF">
      <w:pPr>
        <w:spacing w:after="0" w:line="277" w:lineRule="auto"/>
        <w:jc w:val="both"/>
        <w:rPr>
          <w:rFonts w:ascii="Arial" w:hAnsi="Arial" w:cs="Arial"/>
          <w:b/>
          <w:i/>
          <w:lang w:val="es-PE"/>
        </w:rPr>
      </w:pPr>
      <w:r w:rsidRPr="0099654F">
        <w:rPr>
          <w:rFonts w:ascii="Arial" w:hAnsi="Arial" w:cs="Arial"/>
          <w:b/>
          <w:i/>
          <w:lang w:val="es-PE"/>
        </w:rPr>
        <w:t>Las cuentas bancarias de PROINVERSIÓN para otorgar la Garantía de Fiel Cumplimiento del Contrato mediante el Depósito en Cuenta son las siguientes:</w:t>
      </w:r>
    </w:p>
    <w:p w14:paraId="05463DB6" w14:textId="77777777" w:rsidR="00AC59FF" w:rsidRPr="0099654F" w:rsidRDefault="00AC59FF" w:rsidP="00AC59FF">
      <w:pPr>
        <w:spacing w:after="0" w:line="277" w:lineRule="auto"/>
        <w:jc w:val="both"/>
        <w:rPr>
          <w:rFonts w:ascii="Arial" w:hAnsi="Arial" w:cs="Arial"/>
          <w:b/>
          <w:i/>
          <w:lang w:val="es-PE"/>
        </w:rPr>
      </w:pPr>
    </w:p>
    <w:p w14:paraId="72BA224A" w14:textId="77777777" w:rsidR="00AC59FF" w:rsidRPr="0099654F" w:rsidRDefault="00AC59FF" w:rsidP="00AC59FF">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69C27368" w14:textId="77777777" w:rsidR="00AC59FF" w:rsidRPr="0099654F" w:rsidRDefault="00AC59FF" w:rsidP="00AC59FF">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63D246CE" w14:textId="77777777" w:rsidR="00AC59FF" w:rsidRPr="0099654F" w:rsidRDefault="00AC59FF" w:rsidP="00AC59FF">
      <w:pPr>
        <w:spacing w:after="0" w:line="277" w:lineRule="auto"/>
        <w:jc w:val="both"/>
        <w:rPr>
          <w:rFonts w:ascii="Arial" w:hAnsi="Arial" w:cs="Arial"/>
          <w:b/>
          <w:i/>
          <w:lang w:val="es-PE"/>
        </w:rPr>
      </w:pPr>
      <w:r w:rsidRPr="0099654F">
        <w:rPr>
          <w:rFonts w:ascii="Arial" w:hAnsi="Arial" w:cs="Arial"/>
          <w:b/>
          <w:i/>
          <w:lang w:val="es-PE"/>
        </w:rPr>
        <w:t xml:space="preserve">Entidad Bancaria </w:t>
      </w:r>
      <w:r w:rsidRPr="0099654F">
        <w:rPr>
          <w:rFonts w:ascii="Arial" w:hAnsi="Arial" w:cs="Arial"/>
          <w:b/>
          <w:i/>
          <w:lang w:val="es-PE"/>
        </w:rPr>
        <w:tab/>
      </w:r>
      <w:r w:rsidRPr="0099654F">
        <w:rPr>
          <w:rFonts w:ascii="Arial" w:hAnsi="Arial" w:cs="Arial"/>
          <w:b/>
          <w:i/>
          <w:lang w:val="es-PE"/>
        </w:rPr>
        <w:tab/>
      </w:r>
      <w:r w:rsidRPr="0099654F">
        <w:rPr>
          <w:rFonts w:ascii="Arial" w:hAnsi="Arial" w:cs="Arial"/>
          <w:b/>
          <w:i/>
          <w:lang w:val="es-PE"/>
        </w:rPr>
        <w:tab/>
        <w:t>Nº Cta.</w:t>
      </w:r>
    </w:p>
    <w:p w14:paraId="14F32781" w14:textId="77777777" w:rsidR="00AC59FF" w:rsidRPr="0099654F" w:rsidRDefault="00AC59FF" w:rsidP="00AC59FF">
      <w:pPr>
        <w:spacing w:after="0" w:line="277" w:lineRule="auto"/>
        <w:jc w:val="both"/>
        <w:rPr>
          <w:rFonts w:ascii="Arial" w:hAnsi="Arial" w:cs="Arial"/>
          <w:b/>
          <w:i/>
          <w:u w:val="single"/>
          <w:lang w:val="es-PE"/>
        </w:rPr>
      </w:pPr>
    </w:p>
    <w:p w14:paraId="4F3F2B19" w14:textId="77777777" w:rsidR="00AC59FF" w:rsidRPr="0099654F" w:rsidRDefault="00AC59FF" w:rsidP="00AC59FF">
      <w:pPr>
        <w:spacing w:after="0" w:line="277" w:lineRule="auto"/>
        <w:jc w:val="both"/>
        <w:rPr>
          <w:rFonts w:ascii="Arial" w:hAnsi="Arial" w:cs="Arial"/>
          <w:b/>
          <w:i/>
          <w:lang w:val="es-PE"/>
        </w:rPr>
      </w:pPr>
      <w:r w:rsidRPr="0099654F">
        <w:rPr>
          <w:rFonts w:ascii="Arial" w:hAnsi="Arial" w:cs="Arial"/>
          <w:b/>
          <w:i/>
          <w:lang w:val="es-PE"/>
        </w:rPr>
        <w:lastRenderedPageBreak/>
        <w:t>A fin de acreditar el Depósito en Cuenta, se deberá adjuntar copia de la constancia de la transferencia, y ello deberá ser corroborado por PROINVERSIÓN.</w:t>
      </w:r>
    </w:p>
    <w:p w14:paraId="45653081" w14:textId="77777777" w:rsidR="00AC59FF" w:rsidRPr="0099654F" w:rsidRDefault="00AC59FF" w:rsidP="00AC59FF">
      <w:pPr>
        <w:spacing w:after="0" w:line="277" w:lineRule="auto"/>
        <w:jc w:val="both"/>
        <w:rPr>
          <w:rFonts w:ascii="Arial" w:hAnsi="Arial" w:cs="Arial"/>
          <w:b/>
          <w:i/>
          <w:lang w:val="es-PE"/>
        </w:rPr>
      </w:pPr>
    </w:p>
    <w:p w14:paraId="56029735" w14:textId="77777777" w:rsidR="00AC59FF" w:rsidRPr="0099654F" w:rsidRDefault="00AC59FF" w:rsidP="00AC59FF">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3C6FBDFF" w14:textId="77777777" w:rsidR="00AC59FF" w:rsidRPr="0099654F" w:rsidRDefault="00AC59FF" w:rsidP="00AC59FF">
      <w:pPr>
        <w:spacing w:after="0" w:line="277" w:lineRule="auto"/>
        <w:jc w:val="both"/>
        <w:rPr>
          <w:rFonts w:ascii="Arial" w:hAnsi="Arial" w:cs="Arial"/>
          <w:b/>
          <w:i/>
          <w:lang w:val="es-PE"/>
        </w:rPr>
      </w:pPr>
    </w:p>
    <w:p w14:paraId="25D8AF23" w14:textId="77777777" w:rsidR="00AC59FF" w:rsidRPr="0099654F" w:rsidRDefault="00AC59FF" w:rsidP="00AC59FF">
      <w:pPr>
        <w:numPr>
          <w:ilvl w:val="0"/>
          <w:numId w:val="15"/>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04C3A0D8" w14:textId="77777777" w:rsidR="00AC59FF" w:rsidRPr="0099654F" w:rsidRDefault="00AC59FF" w:rsidP="00AC59FF">
      <w:pPr>
        <w:numPr>
          <w:ilvl w:val="0"/>
          <w:numId w:val="15"/>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026FB862" w14:textId="05B85CD7" w:rsidR="00AC59FF" w:rsidRPr="001000D3" w:rsidRDefault="00AC59FF" w:rsidP="001000D3">
      <w:pPr>
        <w:pStyle w:val="Ttulo1"/>
        <w:spacing w:before="0" w:after="0" w:line="252" w:lineRule="auto"/>
        <w:jc w:val="center"/>
        <w:rPr>
          <w:rFonts w:ascii="Arial" w:hAnsi="Arial" w:cs="Arial"/>
          <w:b/>
          <w:bCs/>
          <w:sz w:val="22"/>
          <w:szCs w:val="22"/>
          <w:lang w:val="es-PE"/>
        </w:rPr>
      </w:pPr>
      <w:r w:rsidRPr="0099654F">
        <w:rPr>
          <w:rFonts w:ascii="Arial" w:hAnsi="Arial" w:cs="Arial"/>
          <w:u w:val="single"/>
          <w:lang w:val="es-PE"/>
        </w:rPr>
        <w:br w:type="page"/>
      </w:r>
    </w:p>
    <w:p w14:paraId="130131DD" w14:textId="25D7EBE7" w:rsidR="00AC59FF" w:rsidRPr="004B162E" w:rsidRDefault="004B162E" w:rsidP="00AC59FF">
      <w:pPr>
        <w:spacing w:after="0" w:line="277" w:lineRule="auto"/>
        <w:jc w:val="center"/>
        <w:rPr>
          <w:rFonts w:ascii="Arial" w:hAnsi="Arial" w:cs="Arial"/>
          <w:b/>
          <w:lang w:val="es-PE"/>
        </w:rPr>
      </w:pPr>
      <w:r w:rsidRPr="004B162E">
        <w:rPr>
          <w:rFonts w:ascii="Arial" w:hAnsi="Arial" w:cs="Arial"/>
          <w:b/>
          <w:lang w:val="es-PE"/>
        </w:rPr>
        <w:lastRenderedPageBreak/>
        <w:t>ANEXO Nro.13B</w:t>
      </w:r>
    </w:p>
    <w:p w14:paraId="79275885" w14:textId="500D13FC" w:rsidR="004B162E" w:rsidRPr="004B162E" w:rsidRDefault="004B162E" w:rsidP="004B162E">
      <w:pPr>
        <w:spacing w:after="0" w:line="277" w:lineRule="auto"/>
        <w:jc w:val="center"/>
        <w:rPr>
          <w:rFonts w:ascii="Arial" w:hAnsi="Arial" w:cs="Arial"/>
          <w:b/>
          <w:bCs/>
        </w:rPr>
      </w:pPr>
      <w:r w:rsidRPr="004B162E">
        <w:rPr>
          <w:rFonts w:ascii="Arial" w:hAnsi="Arial" w:cs="Arial"/>
          <w:b/>
          <w:bCs/>
        </w:rPr>
        <w:t>MODELO DE GARANTÍA DE FIEL CUMPLIMIENTO DE CONTRATO</w:t>
      </w:r>
    </w:p>
    <w:p w14:paraId="2AD1CA50" w14:textId="6125DA63" w:rsidR="004B162E" w:rsidRPr="004B162E" w:rsidRDefault="004B162E" w:rsidP="00AC59FF">
      <w:pPr>
        <w:spacing w:after="0" w:line="277" w:lineRule="auto"/>
        <w:rPr>
          <w:rFonts w:ascii="Arial" w:hAnsi="Arial" w:cs="Arial"/>
          <w:b/>
          <w:bCs/>
        </w:rPr>
      </w:pPr>
      <w:r w:rsidRPr="004B162E">
        <w:rPr>
          <w:rFonts w:ascii="Arial" w:hAnsi="Arial" w:cs="Arial"/>
          <w:b/>
          <w:bCs/>
        </w:rPr>
        <w:t xml:space="preserve">                                                              RETENCIÓN</w:t>
      </w:r>
    </w:p>
    <w:p w14:paraId="40201501" w14:textId="77777777" w:rsidR="00E87CD0" w:rsidRDefault="00E87CD0" w:rsidP="00AC59FF">
      <w:pPr>
        <w:spacing w:after="0" w:line="277" w:lineRule="auto"/>
        <w:rPr>
          <w:rFonts w:ascii="Arial" w:hAnsi="Arial" w:cs="Arial"/>
        </w:rPr>
      </w:pPr>
    </w:p>
    <w:p w14:paraId="2FE2AFD9" w14:textId="0EDFF0A8" w:rsidR="00AC59FF" w:rsidRPr="0099654F" w:rsidRDefault="00AC59FF" w:rsidP="00AC59FF">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2680EA08" w14:textId="77777777" w:rsidR="00AC59FF" w:rsidRPr="0099654F" w:rsidRDefault="00AC59FF" w:rsidP="00AC59FF">
      <w:pPr>
        <w:spacing w:after="0" w:line="277" w:lineRule="auto"/>
        <w:rPr>
          <w:rFonts w:ascii="Arial" w:hAnsi="Arial" w:cs="Arial"/>
          <w:lang w:val="es-PE"/>
        </w:rPr>
      </w:pPr>
    </w:p>
    <w:p w14:paraId="3A9EF259"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Señores</w:t>
      </w:r>
    </w:p>
    <w:p w14:paraId="7EC41812"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43DC5F47"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Av. Enrique Canaval y Moreyra Nro. 150, Piso 7</w:t>
      </w:r>
    </w:p>
    <w:p w14:paraId="784000A1" w14:textId="77777777" w:rsidR="00AC59FF" w:rsidRPr="0012620C" w:rsidRDefault="00AC59FF" w:rsidP="00AC59FF">
      <w:pPr>
        <w:spacing w:after="0" w:line="277" w:lineRule="auto"/>
        <w:rPr>
          <w:rFonts w:ascii="Arial" w:hAnsi="Arial" w:cs="Arial"/>
          <w:lang w:val="es-PE"/>
        </w:rPr>
      </w:pPr>
      <w:r w:rsidRPr="0012620C">
        <w:rPr>
          <w:rFonts w:ascii="Arial" w:hAnsi="Arial" w:cs="Arial"/>
          <w:lang w:val="es-PE"/>
        </w:rPr>
        <w:t>Edificio PETROPERU</w:t>
      </w:r>
    </w:p>
    <w:p w14:paraId="4A651886" w14:textId="77777777" w:rsidR="00AC59FF" w:rsidRPr="0012620C" w:rsidRDefault="00AC59FF" w:rsidP="00AC59FF">
      <w:pPr>
        <w:spacing w:after="0" w:line="277" w:lineRule="auto"/>
        <w:rPr>
          <w:rFonts w:ascii="Arial" w:hAnsi="Arial" w:cs="Arial"/>
          <w:lang w:val="es-PE"/>
        </w:rPr>
      </w:pPr>
      <w:r w:rsidRPr="0012620C">
        <w:rPr>
          <w:rFonts w:ascii="Arial" w:hAnsi="Arial" w:cs="Arial"/>
          <w:lang w:val="es-PE"/>
        </w:rPr>
        <w:t>Presente.-</w:t>
      </w:r>
    </w:p>
    <w:p w14:paraId="236AA639" w14:textId="77777777" w:rsidR="00AC59FF" w:rsidRPr="0012620C" w:rsidRDefault="00AC59FF" w:rsidP="00AC59FF">
      <w:pPr>
        <w:spacing w:after="0" w:line="277" w:lineRule="auto"/>
        <w:rPr>
          <w:rFonts w:ascii="Arial" w:hAnsi="Arial" w:cs="Arial"/>
          <w:lang w:val="es-PE"/>
        </w:rPr>
      </w:pPr>
    </w:p>
    <w:p w14:paraId="4D778E81" w14:textId="0EB04E63" w:rsidR="00AC59FF" w:rsidRPr="000A4F04" w:rsidRDefault="00AC59FF" w:rsidP="00AC59FF">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sidR="00E87CD0">
        <w:rPr>
          <w:rFonts w:ascii="Arial" w:hAnsi="Arial" w:cs="Arial"/>
          <w:b/>
          <w:bCs/>
          <w:i/>
          <w:lang w:val="es-PE"/>
        </w:rPr>
        <w:t>4</w:t>
      </w:r>
      <w:r w:rsidRPr="000A4F04">
        <w:rPr>
          <w:rFonts w:ascii="Arial" w:hAnsi="Arial" w:cs="Arial"/>
          <w:b/>
          <w:bCs/>
          <w:i/>
          <w:lang w:val="es-PE"/>
        </w:rPr>
        <w:t>-202</w:t>
      </w:r>
      <w:r>
        <w:rPr>
          <w:rFonts w:ascii="Arial" w:hAnsi="Arial" w:cs="Arial"/>
          <w:b/>
          <w:bCs/>
          <w:i/>
          <w:lang w:val="es-PE"/>
        </w:rPr>
        <w:t>6</w:t>
      </w:r>
    </w:p>
    <w:p w14:paraId="7EA2D4BC" w14:textId="65A39217" w:rsidR="00AC59FF" w:rsidRPr="001E72BD" w:rsidRDefault="00AC59FF" w:rsidP="00AC59FF">
      <w:pPr>
        <w:spacing w:after="0" w:line="277" w:lineRule="auto"/>
        <w:ind w:left="1698"/>
        <w:jc w:val="both"/>
        <w:rPr>
          <w:rFonts w:ascii="Arial" w:hAnsi="Arial" w:cs="Arial"/>
          <w:b/>
          <w:bCs/>
          <w:i/>
          <w:iCs/>
          <w:lang w:val="es-PE"/>
        </w:rPr>
      </w:pPr>
      <w:r w:rsidRPr="00115379">
        <w:rPr>
          <w:rFonts w:ascii="Arial" w:hAnsi="Arial" w:cs="Arial"/>
          <w:b/>
          <w:bCs/>
          <w:i/>
          <w:iCs/>
          <w:lang w:val="es-PE"/>
        </w:rPr>
        <w:t xml:space="preserve">Contratación de un Consultor </w:t>
      </w:r>
      <w:r w:rsidR="00F713F6">
        <w:rPr>
          <w:rFonts w:ascii="Arial" w:hAnsi="Arial" w:cs="Arial"/>
          <w:b/>
          <w:bCs/>
          <w:i/>
          <w:iCs/>
          <w:lang w:val="es-PE"/>
        </w:rPr>
        <w:t>de Transacción</w:t>
      </w:r>
      <w:r w:rsidRPr="00115379">
        <w:rPr>
          <w:rFonts w:ascii="Arial" w:hAnsi="Arial" w:cs="Arial"/>
          <w:b/>
          <w:bCs/>
          <w:i/>
          <w:iCs/>
          <w:lang w:val="es-PE"/>
        </w:rPr>
        <w:t xml:space="preserve"> para las fases de estructuración y transacción de la Iniciativa Estatal de Proyectos en Activos “Sechura”</w:t>
      </w:r>
      <w:r>
        <w:rPr>
          <w:rFonts w:ascii="Arial" w:hAnsi="Arial" w:cs="Arial"/>
          <w:b/>
          <w:bCs/>
          <w:i/>
          <w:iCs/>
          <w:lang w:val="es-PE"/>
        </w:rPr>
        <w:t>.</w:t>
      </w:r>
      <w:r w:rsidRPr="00A36E48">
        <w:rPr>
          <w:rFonts w:ascii="Arial" w:hAnsi="Arial" w:cs="Arial"/>
          <w:b/>
          <w:bCs/>
          <w:i/>
          <w:iCs/>
          <w:lang w:val="es-PE"/>
        </w:rPr>
        <w:t xml:space="preserve"> </w:t>
      </w:r>
    </w:p>
    <w:p w14:paraId="47C82363" w14:textId="77777777" w:rsidR="00AC59FF" w:rsidRPr="0099654F" w:rsidRDefault="00AC59FF" w:rsidP="00AC59FF">
      <w:pPr>
        <w:spacing w:after="0" w:line="277" w:lineRule="auto"/>
        <w:jc w:val="both"/>
        <w:rPr>
          <w:rFonts w:ascii="Arial" w:hAnsi="Arial" w:cs="Arial"/>
          <w:i/>
          <w:lang w:val="es-PE"/>
        </w:rPr>
      </w:pPr>
    </w:p>
    <w:p w14:paraId="640266CD"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De nuestra consideración:</w:t>
      </w:r>
    </w:p>
    <w:p w14:paraId="4B2EBE82" w14:textId="77777777" w:rsidR="00AC59FF" w:rsidRPr="0099654F" w:rsidRDefault="00AC59FF" w:rsidP="00AC59FF">
      <w:pPr>
        <w:spacing w:after="0" w:line="277" w:lineRule="auto"/>
        <w:rPr>
          <w:rFonts w:ascii="Arial" w:hAnsi="Arial" w:cs="Arial"/>
          <w:lang w:val="es-PE"/>
        </w:rPr>
      </w:pPr>
    </w:p>
    <w:p w14:paraId="5B4F5A9D" w14:textId="3DF918EC"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 xml:space="preserve">Mediante la presente, autorizo a la Agencia de Promoción de la Inversión Privada - PROINVERSIÓN (en adelante, PROINVERSIÓN) a efectuar la retención del pago de la retribución económica establecida en el Contrato de Servicios de Consultoría hasta por la suma de </w:t>
      </w:r>
      <w:r w:rsidR="0093555A">
        <w:rPr>
          <w:rFonts w:ascii="Arial" w:hAnsi="Arial" w:cs="Arial"/>
          <w:lang w:val="es-PE"/>
        </w:rPr>
        <w:t>US$</w:t>
      </w:r>
      <w:r w:rsidRPr="0099654F">
        <w:rPr>
          <w:rFonts w:ascii="Arial" w:hAnsi="Arial" w:cs="Arial"/>
          <w:lang w:val="es-PE"/>
        </w:rPr>
        <w:t xml:space="preserve"> …………………… (equivalente al 10% de la Propuesta Económica) para garantizar el cumplimiento todas nuestras obligaciones del Contrato de Servicios de Consultoría resultante del Concurso de la referencia, así como para garantizar la veracidad de la información presentada en el Concurso de la referencia.</w:t>
      </w:r>
    </w:p>
    <w:p w14:paraId="0E542DA0" w14:textId="77777777" w:rsidR="00AC59FF" w:rsidRPr="0099654F" w:rsidRDefault="00AC59FF" w:rsidP="00AC59FF">
      <w:pPr>
        <w:spacing w:after="0" w:line="277" w:lineRule="auto"/>
        <w:jc w:val="both"/>
        <w:rPr>
          <w:rFonts w:ascii="Arial" w:hAnsi="Arial" w:cs="Arial"/>
          <w:lang w:val="es-PE"/>
        </w:rPr>
      </w:pPr>
    </w:p>
    <w:p w14:paraId="4E671EE0"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La autorización para la retención se mantendrá vigente en tanto existan obligaciones pendientes de cumplimiento.</w:t>
      </w:r>
    </w:p>
    <w:p w14:paraId="651869B7" w14:textId="77777777" w:rsidR="00AC59FF" w:rsidRPr="0099654F" w:rsidRDefault="00AC59FF" w:rsidP="00AC59FF">
      <w:pPr>
        <w:spacing w:after="0" w:line="277" w:lineRule="auto"/>
        <w:jc w:val="both"/>
        <w:rPr>
          <w:rFonts w:ascii="Arial" w:hAnsi="Arial" w:cs="Arial"/>
          <w:lang w:val="es-PE"/>
        </w:rPr>
      </w:pPr>
    </w:p>
    <w:p w14:paraId="749C725C"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Atentamente</w:t>
      </w:r>
    </w:p>
    <w:p w14:paraId="30DC2E4E" w14:textId="77777777" w:rsidR="00AC59FF" w:rsidRPr="0099654F" w:rsidRDefault="00AC59FF" w:rsidP="00AC59FF">
      <w:pPr>
        <w:spacing w:after="0" w:line="277" w:lineRule="auto"/>
        <w:rPr>
          <w:rFonts w:ascii="Arial" w:hAnsi="Arial" w:cs="Arial"/>
          <w:lang w:val="es-PE"/>
        </w:rPr>
      </w:pPr>
    </w:p>
    <w:p w14:paraId="09E93BFC"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Firma</w:t>
      </w:r>
    </w:p>
    <w:p w14:paraId="53AED743"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Dirección del Postor</w:t>
      </w:r>
    </w:p>
    <w:p w14:paraId="7584FF53" w14:textId="77777777" w:rsidR="00AC59FF" w:rsidRPr="0099654F" w:rsidRDefault="00AC59FF" w:rsidP="00AC59FF">
      <w:pPr>
        <w:spacing w:after="0" w:line="277" w:lineRule="auto"/>
        <w:rPr>
          <w:rFonts w:ascii="Arial" w:hAnsi="Arial" w:cs="Arial"/>
          <w:lang w:val="es-PE"/>
        </w:rPr>
      </w:pPr>
    </w:p>
    <w:p w14:paraId="0A441921" w14:textId="77777777" w:rsidR="00AC59FF" w:rsidRPr="0099654F" w:rsidRDefault="00AC59FF" w:rsidP="00AC59FF">
      <w:pPr>
        <w:spacing w:after="0" w:line="277" w:lineRule="auto"/>
        <w:rPr>
          <w:rFonts w:ascii="Arial" w:hAnsi="Arial" w:cs="Arial"/>
          <w:lang w:val="es-PE"/>
        </w:rPr>
      </w:pPr>
      <w:r w:rsidRPr="0099654F">
        <w:rPr>
          <w:rFonts w:ascii="Arial" w:hAnsi="Arial" w:cs="Arial"/>
          <w:b/>
          <w:lang w:val="es-PE"/>
        </w:rPr>
        <w:t>NOTA:</w:t>
      </w:r>
    </w:p>
    <w:p w14:paraId="7184B1C5" w14:textId="77777777" w:rsidR="00AC59FF" w:rsidRPr="0099654F" w:rsidRDefault="00AC59FF" w:rsidP="00AC59FF">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0AA4C7E8" w14:textId="77777777" w:rsidR="00AC59FF" w:rsidRPr="0099654F" w:rsidRDefault="00AC59FF" w:rsidP="00AC59FF">
      <w:pPr>
        <w:numPr>
          <w:ilvl w:val="0"/>
          <w:numId w:val="25"/>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6E95D423" w14:textId="77777777" w:rsidR="00AC59FF" w:rsidRPr="0099654F" w:rsidRDefault="00AC59FF" w:rsidP="00AC59FF">
      <w:pPr>
        <w:numPr>
          <w:ilvl w:val="0"/>
          <w:numId w:val="25"/>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04F84026" w14:textId="77777777" w:rsidR="00AC59FF" w:rsidRPr="00E87CD0" w:rsidRDefault="00AC59FF" w:rsidP="00AC59FF">
      <w:pPr>
        <w:pStyle w:val="Ttulo1"/>
        <w:spacing w:before="0" w:after="0" w:line="252" w:lineRule="auto"/>
        <w:jc w:val="center"/>
        <w:rPr>
          <w:rFonts w:ascii="Arial" w:hAnsi="Arial" w:cs="Arial"/>
          <w:b/>
          <w:bCs/>
          <w:sz w:val="22"/>
          <w:szCs w:val="22"/>
          <w:lang w:val="es-PE"/>
        </w:rPr>
      </w:pPr>
      <w:r w:rsidRPr="0099654F">
        <w:rPr>
          <w:rFonts w:ascii="Arial" w:hAnsi="Arial" w:cs="Arial"/>
          <w:u w:val="single"/>
          <w:lang w:val="es-PE"/>
        </w:rPr>
        <w:br w:type="page"/>
      </w:r>
      <w:r w:rsidRPr="00E87CD0">
        <w:rPr>
          <w:rFonts w:ascii="Arial" w:hAnsi="Arial" w:cs="Arial"/>
          <w:b/>
          <w:bCs/>
          <w:sz w:val="22"/>
          <w:szCs w:val="22"/>
          <w:lang w:val="es-PE"/>
        </w:rPr>
        <w:lastRenderedPageBreak/>
        <w:t>ANEXO Nro. 14</w:t>
      </w:r>
    </w:p>
    <w:p w14:paraId="42C1A7FA" w14:textId="77777777" w:rsidR="00AC59FF" w:rsidRPr="00E87CD0" w:rsidRDefault="00AC59FF" w:rsidP="00AC59FF">
      <w:pPr>
        <w:pStyle w:val="Ttulo1"/>
        <w:spacing w:before="0" w:after="0" w:line="252" w:lineRule="auto"/>
        <w:jc w:val="center"/>
        <w:rPr>
          <w:rFonts w:ascii="Arial" w:hAnsi="Arial" w:cs="Arial"/>
          <w:b/>
          <w:bCs/>
          <w:sz w:val="22"/>
          <w:szCs w:val="22"/>
          <w:lang w:val="es-PE"/>
        </w:rPr>
      </w:pPr>
      <w:r w:rsidRPr="00E87CD0">
        <w:rPr>
          <w:rFonts w:ascii="Arial" w:hAnsi="Arial" w:cs="Arial"/>
          <w:b/>
          <w:bCs/>
          <w:sz w:val="22"/>
          <w:szCs w:val="22"/>
          <w:lang w:val="es-PE"/>
        </w:rPr>
        <w:t>MODELO DE GARANTÍA DE IMPUGNACION</w:t>
      </w:r>
      <w:r w:rsidRPr="00E87CD0">
        <w:rPr>
          <w:rFonts w:ascii="Arial" w:hAnsi="Arial" w:cs="Arial"/>
          <w:b/>
          <w:bCs/>
          <w:sz w:val="22"/>
          <w:szCs w:val="22"/>
          <w:vertAlign w:val="superscript"/>
          <w:lang w:val="es-PE"/>
        </w:rPr>
        <w:footnoteReference w:id="10"/>
      </w:r>
    </w:p>
    <w:p w14:paraId="1A56082D" w14:textId="77777777" w:rsidR="00AC59FF" w:rsidRPr="00E87CD0" w:rsidRDefault="00AC59FF" w:rsidP="00AC59FF">
      <w:pPr>
        <w:pStyle w:val="Ttulo1"/>
        <w:spacing w:before="0" w:after="0" w:line="252" w:lineRule="auto"/>
        <w:jc w:val="center"/>
        <w:rPr>
          <w:rFonts w:ascii="Arial" w:hAnsi="Arial" w:cs="Arial"/>
          <w:b/>
          <w:bCs/>
          <w:sz w:val="22"/>
          <w:szCs w:val="22"/>
          <w:lang w:val="es-PE"/>
        </w:rPr>
      </w:pPr>
      <w:r w:rsidRPr="00E87CD0">
        <w:rPr>
          <w:rFonts w:ascii="Arial" w:hAnsi="Arial" w:cs="Arial"/>
          <w:b/>
          <w:bCs/>
          <w:sz w:val="22"/>
          <w:szCs w:val="22"/>
          <w:lang w:val="es-PE"/>
        </w:rPr>
        <w:t>CARTA FIANZA</w:t>
      </w:r>
    </w:p>
    <w:p w14:paraId="71845E77" w14:textId="77777777" w:rsidR="00AC59FF" w:rsidRPr="00E87CD0" w:rsidRDefault="00AC59FF" w:rsidP="00AC59FF">
      <w:pPr>
        <w:spacing w:after="0" w:line="277" w:lineRule="auto"/>
        <w:rPr>
          <w:rFonts w:ascii="Arial" w:hAnsi="Arial" w:cs="Arial"/>
          <w:b/>
          <w:bCs/>
          <w:lang w:val="es-PE"/>
        </w:rPr>
      </w:pPr>
    </w:p>
    <w:p w14:paraId="7E28FD4D" w14:textId="77777777" w:rsidR="00AC59FF" w:rsidRPr="0099654F" w:rsidRDefault="00AC59FF" w:rsidP="00AC59FF">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058A7FC4" w14:textId="77777777" w:rsidR="00AC59FF" w:rsidRPr="0099654F" w:rsidRDefault="00AC59FF" w:rsidP="00AC59FF">
      <w:pPr>
        <w:spacing w:after="0" w:line="277" w:lineRule="auto"/>
        <w:rPr>
          <w:rFonts w:ascii="Arial" w:hAnsi="Arial" w:cs="Arial"/>
          <w:lang w:val="es-PE"/>
        </w:rPr>
      </w:pPr>
    </w:p>
    <w:p w14:paraId="2D54415F"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Señores</w:t>
      </w:r>
    </w:p>
    <w:p w14:paraId="145C91B6"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Agencia de Promoción de la Inversión Privada -PROINVERSIÓN</w:t>
      </w:r>
    </w:p>
    <w:p w14:paraId="3E4EAF6F"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Av. Enrique Canaval y Moreyra Nro. 150, Piso 7</w:t>
      </w:r>
    </w:p>
    <w:p w14:paraId="6BAD17A1" w14:textId="77777777" w:rsidR="00AC59FF" w:rsidRPr="0012620C" w:rsidRDefault="00AC59FF" w:rsidP="00AC59FF">
      <w:pPr>
        <w:spacing w:after="0" w:line="277" w:lineRule="auto"/>
        <w:rPr>
          <w:rFonts w:ascii="Arial" w:hAnsi="Arial" w:cs="Arial"/>
          <w:lang w:val="es-PE"/>
        </w:rPr>
      </w:pPr>
      <w:r w:rsidRPr="0012620C">
        <w:rPr>
          <w:rFonts w:ascii="Arial" w:hAnsi="Arial" w:cs="Arial"/>
          <w:lang w:val="es-PE"/>
        </w:rPr>
        <w:t>Edificio PETROPERU</w:t>
      </w:r>
    </w:p>
    <w:p w14:paraId="6A706150" w14:textId="77777777" w:rsidR="00AC59FF" w:rsidRPr="0012620C" w:rsidRDefault="00AC59FF" w:rsidP="00AC59FF">
      <w:pPr>
        <w:spacing w:after="0" w:line="277" w:lineRule="auto"/>
        <w:rPr>
          <w:rFonts w:ascii="Arial" w:hAnsi="Arial" w:cs="Arial"/>
          <w:lang w:val="es-PE"/>
        </w:rPr>
      </w:pPr>
      <w:r w:rsidRPr="0012620C">
        <w:rPr>
          <w:rFonts w:ascii="Arial" w:hAnsi="Arial" w:cs="Arial"/>
          <w:lang w:val="es-PE"/>
        </w:rPr>
        <w:t>Presente.-</w:t>
      </w:r>
    </w:p>
    <w:p w14:paraId="74523491" w14:textId="77777777" w:rsidR="00AC59FF" w:rsidRPr="0012620C" w:rsidRDefault="00AC59FF" w:rsidP="00AC59FF">
      <w:pPr>
        <w:spacing w:after="0" w:line="277" w:lineRule="auto"/>
        <w:rPr>
          <w:rFonts w:ascii="Arial" w:hAnsi="Arial" w:cs="Arial"/>
          <w:lang w:val="es-PE"/>
        </w:rPr>
      </w:pPr>
    </w:p>
    <w:p w14:paraId="10B79E35" w14:textId="701890F8" w:rsidR="00AC59FF" w:rsidRPr="000A4F04" w:rsidRDefault="00AC59FF" w:rsidP="00AC59FF">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sidR="00E87CD0">
        <w:rPr>
          <w:rFonts w:ascii="Arial" w:hAnsi="Arial" w:cs="Arial"/>
          <w:b/>
          <w:bCs/>
          <w:i/>
          <w:lang w:val="es-PE"/>
        </w:rPr>
        <w:t>4</w:t>
      </w:r>
      <w:r w:rsidRPr="000A4F04">
        <w:rPr>
          <w:rFonts w:ascii="Arial" w:hAnsi="Arial" w:cs="Arial"/>
          <w:b/>
          <w:bCs/>
          <w:i/>
          <w:lang w:val="es-PE"/>
        </w:rPr>
        <w:t>-202</w:t>
      </w:r>
      <w:r>
        <w:rPr>
          <w:rFonts w:ascii="Arial" w:hAnsi="Arial" w:cs="Arial"/>
          <w:b/>
          <w:bCs/>
          <w:i/>
          <w:lang w:val="es-PE"/>
        </w:rPr>
        <w:t>6</w:t>
      </w:r>
    </w:p>
    <w:p w14:paraId="6F3D10B9" w14:textId="5E64D573" w:rsidR="00AC59FF" w:rsidRPr="001E72BD" w:rsidRDefault="00AC59FF" w:rsidP="00AC59FF">
      <w:pPr>
        <w:spacing w:after="0" w:line="277" w:lineRule="auto"/>
        <w:ind w:left="1698"/>
        <w:jc w:val="both"/>
        <w:rPr>
          <w:rFonts w:ascii="Arial" w:hAnsi="Arial" w:cs="Arial"/>
          <w:b/>
          <w:bCs/>
          <w:i/>
          <w:iCs/>
          <w:lang w:val="es-PE"/>
        </w:rPr>
      </w:pPr>
      <w:r w:rsidRPr="00115379">
        <w:rPr>
          <w:rFonts w:ascii="Arial" w:hAnsi="Arial" w:cs="Arial"/>
          <w:b/>
          <w:bCs/>
          <w:i/>
          <w:iCs/>
          <w:lang w:val="es-PE"/>
        </w:rPr>
        <w:t xml:space="preserve">Contratación de un Consultor </w:t>
      </w:r>
      <w:r w:rsidR="00F713F6">
        <w:rPr>
          <w:rFonts w:ascii="Arial" w:hAnsi="Arial" w:cs="Arial"/>
          <w:b/>
          <w:bCs/>
          <w:i/>
          <w:iCs/>
          <w:lang w:val="es-PE"/>
        </w:rPr>
        <w:t>de Transacción</w:t>
      </w:r>
      <w:r w:rsidRPr="00115379">
        <w:rPr>
          <w:rFonts w:ascii="Arial" w:hAnsi="Arial" w:cs="Arial"/>
          <w:b/>
          <w:bCs/>
          <w:i/>
          <w:iCs/>
          <w:lang w:val="es-PE"/>
        </w:rPr>
        <w:t xml:space="preserve"> para las fases de estructuración y transacción de la Iniciativa Estatal de Proyectos en Activos “Sechura”</w:t>
      </w:r>
      <w:r>
        <w:rPr>
          <w:rFonts w:ascii="Arial" w:hAnsi="Arial" w:cs="Arial"/>
          <w:b/>
          <w:bCs/>
          <w:i/>
          <w:iCs/>
          <w:lang w:val="es-PE"/>
        </w:rPr>
        <w:t>.</w:t>
      </w:r>
      <w:r w:rsidRPr="00A36E48">
        <w:rPr>
          <w:rFonts w:ascii="Arial" w:hAnsi="Arial" w:cs="Arial"/>
          <w:b/>
          <w:bCs/>
          <w:i/>
          <w:iCs/>
          <w:lang w:val="es-PE"/>
        </w:rPr>
        <w:t xml:space="preserve"> </w:t>
      </w:r>
    </w:p>
    <w:p w14:paraId="14B76F43" w14:textId="77777777" w:rsidR="00AC59FF" w:rsidRPr="0099654F" w:rsidRDefault="00AC59FF" w:rsidP="00AC59FF">
      <w:pPr>
        <w:spacing w:after="0" w:line="277" w:lineRule="auto"/>
        <w:rPr>
          <w:rFonts w:ascii="Arial" w:hAnsi="Arial" w:cs="Arial"/>
          <w:lang w:val="es-PE"/>
        </w:rPr>
      </w:pPr>
    </w:p>
    <w:p w14:paraId="5C342019"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De nuestra consideración:</w:t>
      </w:r>
    </w:p>
    <w:p w14:paraId="56C05937" w14:textId="77777777" w:rsidR="00AC59FF" w:rsidRPr="0099654F" w:rsidRDefault="00AC59FF" w:rsidP="00AC59FF">
      <w:pPr>
        <w:spacing w:after="0" w:line="277" w:lineRule="auto"/>
        <w:jc w:val="both"/>
        <w:rPr>
          <w:rFonts w:ascii="Arial" w:hAnsi="Arial" w:cs="Arial"/>
          <w:lang w:val="es-PE"/>
        </w:rPr>
      </w:pPr>
    </w:p>
    <w:p w14:paraId="2C2B6FAB" w14:textId="79AE06F7" w:rsidR="00AC59FF" w:rsidRPr="0099654F" w:rsidRDefault="00AC59FF" w:rsidP="00AC59FF">
      <w:pPr>
        <w:spacing w:after="0" w:line="277" w:lineRule="auto"/>
        <w:jc w:val="both"/>
        <w:rPr>
          <w:rFonts w:ascii="Arial" w:hAnsi="Arial" w:cs="Arial"/>
        </w:rPr>
      </w:pPr>
      <w:r w:rsidRPr="3945A76E">
        <w:rPr>
          <w:rFonts w:ascii="Arial" w:hAnsi="Arial" w:cs="Arial"/>
        </w:rPr>
        <w:t xml:space="preserve">Por la presente y a solicitud de nuestros clientes, </w:t>
      </w:r>
      <w:proofErr w:type="gramStart"/>
      <w:r w:rsidRPr="3945A76E">
        <w:rPr>
          <w:rFonts w:ascii="Arial" w:hAnsi="Arial" w:cs="Arial"/>
        </w:rPr>
        <w:t>señores….</w:t>
      </w:r>
      <w:proofErr w:type="gramEnd"/>
      <w:r w:rsidRPr="3945A76E">
        <w:rPr>
          <w:rFonts w:ascii="Arial" w:hAnsi="Arial" w:cs="Arial"/>
        </w:rPr>
        <w:t>.……………</w:t>
      </w:r>
      <w:proofErr w:type="gramStart"/>
      <w:r w:rsidRPr="3945A76E">
        <w:rPr>
          <w:rFonts w:ascii="Arial" w:hAnsi="Arial" w:cs="Arial"/>
        </w:rPr>
        <w:t>…….</w:t>
      </w:r>
      <w:proofErr w:type="gramEnd"/>
      <w:r w:rsidRPr="3945A76E">
        <w:rPr>
          <w:rFonts w:ascii="Arial" w:hAnsi="Arial" w:cs="Arial"/>
        </w:rPr>
        <w:t xml:space="preserve">. constituimos esta carta fianza, solidaria, irrevocable, incondicional, sin beneficio de excusión y de realización automática por la suma de </w:t>
      </w:r>
      <w:r w:rsidR="0093555A">
        <w:rPr>
          <w:rFonts w:ascii="Arial" w:hAnsi="Arial" w:cs="Arial"/>
        </w:rPr>
        <w:t>US$</w:t>
      </w:r>
      <w:r w:rsidRPr="3945A76E">
        <w:rPr>
          <w:rFonts w:ascii="Arial" w:hAnsi="Arial" w:cs="Arial"/>
        </w:rPr>
        <w:t>.…………………(en letras) (equivalente al 5% del Valor Estimado) a favor de la Agencia de Promoción de la Inversión Privada - PROINVERSIÓN (en adelante, PROINVERSIÓN) para garantizar el pago de esa suma, la cual será ejecutada por PROINVERSIÓN, en caso se declare infundado, inadmisible o improcedente el recurso de apelación presentado por nuestro cliente, o si nuestro cliente se desiste del recurso de apelación o en caso que dicho recurso de apelación no fuera interpuesto dentro del plazo establecido en el numeral 2.</w:t>
      </w:r>
      <w:r>
        <w:rPr>
          <w:rFonts w:ascii="Arial" w:hAnsi="Arial" w:cs="Arial"/>
        </w:rPr>
        <w:t>8</w:t>
      </w:r>
      <w:r w:rsidRPr="3945A76E">
        <w:rPr>
          <w:rFonts w:ascii="Arial" w:hAnsi="Arial" w:cs="Arial"/>
        </w:rPr>
        <w:t xml:space="preserve"> de las Bases del Concurso de la referencia.</w:t>
      </w:r>
    </w:p>
    <w:p w14:paraId="1967C10D" w14:textId="77777777" w:rsidR="00AC59FF" w:rsidRPr="0099654F" w:rsidRDefault="00AC59FF" w:rsidP="00AC59FF">
      <w:pPr>
        <w:spacing w:after="0" w:line="277" w:lineRule="auto"/>
        <w:jc w:val="both"/>
        <w:rPr>
          <w:rFonts w:ascii="Arial" w:hAnsi="Arial" w:cs="Arial"/>
          <w:lang w:val="es-PE"/>
        </w:rPr>
      </w:pPr>
    </w:p>
    <w:p w14:paraId="3C65BF9A"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Esta fianza tendrá un plazo de vigencia de treinta (30) días calendario, contados desde su fecha de emisión. Queda expresamente entendido por nosotros que esta fianza será ejecutada por PROINVERSIÓN de conformidad con lo dispuesto por la normatividad vigente.</w:t>
      </w:r>
    </w:p>
    <w:p w14:paraId="26745369" w14:textId="77777777" w:rsidR="00AC59FF" w:rsidRPr="0099654F" w:rsidRDefault="00AC59FF" w:rsidP="00AC59FF">
      <w:pPr>
        <w:spacing w:after="0" w:line="277" w:lineRule="auto"/>
        <w:jc w:val="both"/>
        <w:rPr>
          <w:rFonts w:ascii="Arial" w:hAnsi="Arial" w:cs="Arial"/>
          <w:lang w:val="es-PE"/>
        </w:rPr>
      </w:pPr>
    </w:p>
    <w:p w14:paraId="57B09C2A"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 xml:space="preserve">Para que nosotros procedamos a honrar esta fianza, bastará un simple requerimiento del </w:t>
      </w:r>
      <w:proofErr w:type="gramStart"/>
      <w:r w:rsidRPr="0099654F">
        <w:rPr>
          <w:rFonts w:ascii="Arial" w:hAnsi="Arial" w:cs="Arial"/>
          <w:lang w:val="es-PE"/>
        </w:rPr>
        <w:t>Director Ejecutivo</w:t>
      </w:r>
      <w:proofErr w:type="gramEnd"/>
      <w:r w:rsidRPr="0099654F">
        <w:rPr>
          <w:rFonts w:ascii="Arial" w:hAnsi="Arial" w:cs="Arial"/>
          <w:lang w:val="es-PE"/>
        </w:rPr>
        <w:t xml:space="preserve"> de PROINVERSIÓN o quien haga sus veces, realizado por conducto notarial en nuestras oficinas en la dirección indicada líneas abajo, indicando que la impugnación presentada ha sido declarada infundada, inadmisible o improcedente.</w:t>
      </w:r>
    </w:p>
    <w:p w14:paraId="2D63D9DD" w14:textId="77777777" w:rsidR="00AC59FF" w:rsidRPr="0099654F" w:rsidRDefault="00AC59FF" w:rsidP="00AC59FF">
      <w:pPr>
        <w:spacing w:after="0" w:line="277" w:lineRule="auto"/>
        <w:jc w:val="both"/>
        <w:rPr>
          <w:rFonts w:ascii="Arial" w:hAnsi="Arial" w:cs="Arial"/>
          <w:lang w:val="es-PE"/>
        </w:rPr>
      </w:pPr>
    </w:p>
    <w:p w14:paraId="6AA9CE9F"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lastRenderedPageBreak/>
        <w:t>Toda demora de vuestra parte para honrarla devengará un interés equivalente a la Tasa de Interés Legal en (moneda extranjera/moneda nacional), publicada por la Superintendencia de Banca, Seguros y AFP, más un margen (spread) de 3%.</w:t>
      </w:r>
    </w:p>
    <w:p w14:paraId="0F6893B7" w14:textId="77777777" w:rsidR="00AC59FF" w:rsidRPr="0099654F" w:rsidRDefault="00AC59FF" w:rsidP="00AC59FF">
      <w:pPr>
        <w:spacing w:after="0" w:line="277" w:lineRule="auto"/>
        <w:jc w:val="both"/>
        <w:rPr>
          <w:rFonts w:ascii="Arial" w:hAnsi="Arial" w:cs="Arial"/>
          <w:lang w:val="es-PE"/>
        </w:rPr>
      </w:pPr>
    </w:p>
    <w:p w14:paraId="39F780D0"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La tasa de Interés Legal será la publicada por la Superintendencia de Banca, Seguros y AFP que corresponda al día de la emisión de esta fianza, debiendo devengarse los intereses a partir de la fecha en que se ha exigido su cumplimiento y hasta la fecha efectiva de pago.</w:t>
      </w:r>
    </w:p>
    <w:p w14:paraId="67158147" w14:textId="77777777" w:rsidR="00AC59FF" w:rsidRPr="0099654F" w:rsidRDefault="00AC59FF" w:rsidP="00AC59FF">
      <w:pPr>
        <w:spacing w:after="0" w:line="277" w:lineRule="auto"/>
        <w:jc w:val="both"/>
        <w:rPr>
          <w:rFonts w:ascii="Arial" w:hAnsi="Arial" w:cs="Arial"/>
          <w:lang w:val="es-PE"/>
        </w:rPr>
      </w:pPr>
    </w:p>
    <w:p w14:paraId="3F0D7934"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Atentamente</w:t>
      </w:r>
    </w:p>
    <w:p w14:paraId="02EF95C3" w14:textId="77777777" w:rsidR="00AC59FF" w:rsidRPr="0099654F" w:rsidRDefault="00AC59FF" w:rsidP="00AC59FF">
      <w:pPr>
        <w:spacing w:after="0" w:line="277" w:lineRule="auto"/>
        <w:rPr>
          <w:rFonts w:ascii="Arial" w:hAnsi="Arial" w:cs="Arial"/>
          <w:lang w:val="es-PE"/>
        </w:rPr>
      </w:pPr>
    </w:p>
    <w:p w14:paraId="3C511376" w14:textId="77777777" w:rsidR="00AC59FF" w:rsidRPr="0099654F" w:rsidRDefault="00AC59FF" w:rsidP="00AC59FF">
      <w:pPr>
        <w:spacing w:after="0" w:line="277" w:lineRule="auto"/>
        <w:rPr>
          <w:rFonts w:ascii="Arial" w:hAnsi="Arial" w:cs="Arial"/>
          <w:lang w:val="es-PE"/>
        </w:rPr>
      </w:pPr>
    </w:p>
    <w:p w14:paraId="0D646380" w14:textId="77777777" w:rsidR="00AC59FF" w:rsidRPr="0099654F" w:rsidRDefault="00AC59FF" w:rsidP="00AC59FF">
      <w:pPr>
        <w:spacing w:after="0" w:line="277" w:lineRule="auto"/>
        <w:rPr>
          <w:rFonts w:ascii="Arial" w:hAnsi="Arial" w:cs="Arial"/>
          <w:lang w:val="es-PE"/>
        </w:rPr>
      </w:pPr>
    </w:p>
    <w:p w14:paraId="5F49D082"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Firma</w:t>
      </w:r>
    </w:p>
    <w:p w14:paraId="2DD0EF1B"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Dirección</w:t>
      </w:r>
    </w:p>
    <w:p w14:paraId="4371BD85" w14:textId="77777777" w:rsidR="00AC59FF" w:rsidRPr="00E87CD0" w:rsidRDefault="00AC59FF" w:rsidP="00AC59FF">
      <w:pPr>
        <w:pStyle w:val="Ttulo1"/>
        <w:spacing w:before="0" w:after="0" w:line="252" w:lineRule="auto"/>
        <w:jc w:val="center"/>
        <w:rPr>
          <w:rFonts w:ascii="Arial" w:hAnsi="Arial" w:cs="Arial"/>
          <w:b/>
          <w:bCs/>
          <w:sz w:val="22"/>
          <w:szCs w:val="22"/>
          <w:lang w:val="es-PE"/>
        </w:rPr>
      </w:pPr>
      <w:r w:rsidRPr="0099654F">
        <w:rPr>
          <w:rFonts w:ascii="Arial" w:hAnsi="Arial" w:cs="Arial"/>
          <w:lang w:val="es-PE"/>
        </w:rPr>
        <w:br w:type="page"/>
      </w:r>
      <w:r w:rsidRPr="00E87CD0">
        <w:rPr>
          <w:rFonts w:ascii="Arial" w:hAnsi="Arial" w:cs="Arial"/>
          <w:b/>
          <w:bCs/>
          <w:sz w:val="22"/>
          <w:szCs w:val="22"/>
          <w:lang w:val="es-PE"/>
        </w:rPr>
        <w:lastRenderedPageBreak/>
        <w:t>ANEXO Nro. 14 A</w:t>
      </w:r>
    </w:p>
    <w:p w14:paraId="7D806191" w14:textId="77777777" w:rsidR="00AC59FF" w:rsidRPr="00E87CD0" w:rsidRDefault="00AC59FF" w:rsidP="00AC59FF">
      <w:pPr>
        <w:pStyle w:val="Ttulo1"/>
        <w:spacing w:before="0" w:after="0" w:line="252" w:lineRule="auto"/>
        <w:jc w:val="center"/>
        <w:rPr>
          <w:rFonts w:ascii="Arial" w:hAnsi="Arial" w:cs="Arial"/>
          <w:b/>
          <w:bCs/>
          <w:sz w:val="22"/>
          <w:szCs w:val="22"/>
          <w:lang w:val="es-PE"/>
        </w:rPr>
      </w:pPr>
      <w:r w:rsidRPr="00E87CD0">
        <w:rPr>
          <w:rFonts w:ascii="Arial" w:hAnsi="Arial" w:cs="Arial"/>
          <w:b/>
          <w:bCs/>
          <w:sz w:val="22"/>
          <w:szCs w:val="22"/>
          <w:lang w:val="es-PE"/>
        </w:rPr>
        <w:t>MODELO DE GARANTÍA DE IMPUGNACIÓN</w:t>
      </w:r>
    </w:p>
    <w:p w14:paraId="412BF81A" w14:textId="77777777" w:rsidR="00AC59FF" w:rsidRPr="00E87CD0" w:rsidRDefault="00AC59FF" w:rsidP="00AC59FF">
      <w:pPr>
        <w:pStyle w:val="Ttulo1"/>
        <w:spacing w:before="0" w:after="0" w:line="252" w:lineRule="auto"/>
        <w:jc w:val="center"/>
        <w:rPr>
          <w:rFonts w:ascii="Arial" w:hAnsi="Arial" w:cs="Arial"/>
          <w:b/>
          <w:bCs/>
          <w:sz w:val="22"/>
          <w:szCs w:val="22"/>
          <w:lang w:val="es-PE"/>
        </w:rPr>
      </w:pPr>
      <w:r w:rsidRPr="00E87CD0">
        <w:rPr>
          <w:rFonts w:ascii="Arial" w:hAnsi="Arial" w:cs="Arial"/>
          <w:b/>
          <w:bCs/>
          <w:sz w:val="22"/>
          <w:szCs w:val="22"/>
          <w:lang w:val="es-PE"/>
        </w:rPr>
        <w:t xml:space="preserve">DEPÓSITO EN CUENTA </w:t>
      </w:r>
    </w:p>
    <w:p w14:paraId="4ED9E42C" w14:textId="77777777" w:rsidR="00AC59FF" w:rsidRPr="00E87CD0" w:rsidRDefault="00AC59FF" w:rsidP="00AC59FF">
      <w:pPr>
        <w:spacing w:after="0" w:line="277" w:lineRule="auto"/>
        <w:rPr>
          <w:rFonts w:ascii="Arial" w:hAnsi="Arial" w:cs="Arial"/>
          <w:b/>
          <w:bCs/>
          <w:lang w:val="es-PE"/>
        </w:rPr>
      </w:pPr>
    </w:p>
    <w:p w14:paraId="181346F3" w14:textId="77777777" w:rsidR="00AC59FF" w:rsidRPr="0099654F" w:rsidRDefault="00AC59FF" w:rsidP="00AC59FF">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36959F63" w14:textId="77777777" w:rsidR="00AC59FF" w:rsidRPr="0099654F" w:rsidRDefault="00AC59FF" w:rsidP="00AC59FF">
      <w:pPr>
        <w:spacing w:after="0" w:line="277" w:lineRule="auto"/>
        <w:rPr>
          <w:rFonts w:ascii="Arial" w:hAnsi="Arial" w:cs="Arial"/>
          <w:lang w:val="es-PE"/>
        </w:rPr>
      </w:pPr>
    </w:p>
    <w:p w14:paraId="25105AE7"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Señores</w:t>
      </w:r>
    </w:p>
    <w:p w14:paraId="7F7C23C2"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5874D37E" w14:textId="77777777" w:rsidR="00AC59FF" w:rsidRPr="00FD0B61" w:rsidRDefault="00AC59FF" w:rsidP="00AC59FF">
      <w:pPr>
        <w:spacing w:after="0" w:line="277" w:lineRule="auto"/>
        <w:rPr>
          <w:rFonts w:ascii="Arial" w:hAnsi="Arial" w:cs="Arial"/>
          <w:lang w:val="es-PE"/>
        </w:rPr>
      </w:pPr>
      <w:r w:rsidRPr="00FD0B61">
        <w:rPr>
          <w:rFonts w:ascii="Arial" w:hAnsi="Arial" w:cs="Arial"/>
          <w:lang w:val="es-PE"/>
        </w:rPr>
        <w:t>Av. Enrique Canaval Moreyra Nro. 150, Piso 7</w:t>
      </w:r>
    </w:p>
    <w:p w14:paraId="14E27918" w14:textId="77777777" w:rsidR="00AC59FF" w:rsidRPr="00FD0B61" w:rsidRDefault="00AC59FF" w:rsidP="00AC59FF">
      <w:pPr>
        <w:spacing w:after="0" w:line="277" w:lineRule="auto"/>
        <w:rPr>
          <w:rFonts w:ascii="Arial" w:hAnsi="Arial" w:cs="Arial"/>
          <w:lang w:val="es-PE"/>
        </w:rPr>
      </w:pPr>
      <w:r w:rsidRPr="00FD0B61">
        <w:rPr>
          <w:rFonts w:ascii="Arial" w:hAnsi="Arial" w:cs="Arial"/>
          <w:lang w:val="es-PE"/>
        </w:rPr>
        <w:t>Edificio PETROPERU</w:t>
      </w:r>
    </w:p>
    <w:p w14:paraId="4F4C4BE9" w14:textId="77777777" w:rsidR="00AC59FF" w:rsidRPr="000C444A" w:rsidRDefault="00AC59FF" w:rsidP="00AC59FF">
      <w:pPr>
        <w:spacing w:after="0" w:line="277" w:lineRule="auto"/>
        <w:rPr>
          <w:rFonts w:ascii="Arial" w:hAnsi="Arial" w:cs="Arial"/>
          <w:lang w:val="es-PE"/>
        </w:rPr>
      </w:pPr>
      <w:r w:rsidRPr="000C444A">
        <w:rPr>
          <w:rFonts w:ascii="Arial" w:hAnsi="Arial" w:cs="Arial"/>
          <w:lang w:val="es-PE"/>
        </w:rPr>
        <w:t>Presente.-</w:t>
      </w:r>
    </w:p>
    <w:p w14:paraId="3D08FA58" w14:textId="77777777" w:rsidR="00AC59FF" w:rsidRPr="000C444A" w:rsidRDefault="00AC59FF" w:rsidP="00AC59FF">
      <w:pPr>
        <w:spacing w:after="0" w:line="277" w:lineRule="auto"/>
        <w:rPr>
          <w:rFonts w:ascii="Arial" w:hAnsi="Arial" w:cs="Arial"/>
          <w:lang w:val="es-PE"/>
        </w:rPr>
      </w:pPr>
    </w:p>
    <w:p w14:paraId="1C78CD80" w14:textId="00C54E5D" w:rsidR="00AC59FF" w:rsidRPr="000A4F04" w:rsidRDefault="00AC59FF" w:rsidP="00AC59FF">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sidR="00E87CD0">
        <w:rPr>
          <w:rFonts w:ascii="Arial" w:hAnsi="Arial" w:cs="Arial"/>
          <w:b/>
          <w:bCs/>
          <w:i/>
          <w:lang w:val="es-PE"/>
        </w:rPr>
        <w:t>4</w:t>
      </w:r>
      <w:r w:rsidRPr="000A4F04">
        <w:rPr>
          <w:rFonts w:ascii="Arial" w:hAnsi="Arial" w:cs="Arial"/>
          <w:b/>
          <w:bCs/>
          <w:i/>
          <w:lang w:val="es-PE"/>
        </w:rPr>
        <w:t>-202</w:t>
      </w:r>
      <w:r>
        <w:rPr>
          <w:rFonts w:ascii="Arial" w:hAnsi="Arial" w:cs="Arial"/>
          <w:b/>
          <w:bCs/>
          <w:i/>
          <w:lang w:val="es-PE"/>
        </w:rPr>
        <w:t>6</w:t>
      </w:r>
    </w:p>
    <w:p w14:paraId="61705E92" w14:textId="667C92FB" w:rsidR="00AC59FF" w:rsidRPr="001E72BD" w:rsidRDefault="00AC59FF" w:rsidP="00AC59FF">
      <w:pPr>
        <w:spacing w:after="0" w:line="277" w:lineRule="auto"/>
        <w:ind w:left="1698"/>
        <w:jc w:val="both"/>
        <w:rPr>
          <w:rFonts w:ascii="Arial" w:hAnsi="Arial" w:cs="Arial"/>
          <w:b/>
          <w:bCs/>
          <w:i/>
          <w:iCs/>
          <w:lang w:val="es-PE"/>
        </w:rPr>
      </w:pPr>
      <w:r w:rsidRPr="00115379">
        <w:rPr>
          <w:rFonts w:ascii="Arial" w:hAnsi="Arial" w:cs="Arial"/>
          <w:b/>
          <w:bCs/>
          <w:i/>
          <w:iCs/>
          <w:lang w:val="es-PE"/>
        </w:rPr>
        <w:t xml:space="preserve">Contratación de un Consultor </w:t>
      </w:r>
      <w:r w:rsidR="00F713F6">
        <w:rPr>
          <w:rFonts w:ascii="Arial" w:hAnsi="Arial" w:cs="Arial"/>
          <w:b/>
          <w:bCs/>
          <w:i/>
          <w:iCs/>
          <w:lang w:val="es-PE"/>
        </w:rPr>
        <w:t>de Transacción</w:t>
      </w:r>
      <w:r w:rsidRPr="00115379">
        <w:rPr>
          <w:rFonts w:ascii="Arial" w:hAnsi="Arial" w:cs="Arial"/>
          <w:b/>
          <w:bCs/>
          <w:i/>
          <w:iCs/>
          <w:lang w:val="es-PE"/>
        </w:rPr>
        <w:t xml:space="preserve"> para las fases de estructuración y transacción de la Iniciativa Estatal de Proyectos en Activos “Sechura”</w:t>
      </w:r>
      <w:r>
        <w:rPr>
          <w:rFonts w:ascii="Arial" w:hAnsi="Arial" w:cs="Arial"/>
          <w:b/>
          <w:bCs/>
          <w:i/>
          <w:iCs/>
          <w:lang w:val="es-PE"/>
        </w:rPr>
        <w:t>.</w:t>
      </w:r>
      <w:r w:rsidRPr="00A36E48">
        <w:rPr>
          <w:rFonts w:ascii="Arial" w:hAnsi="Arial" w:cs="Arial"/>
          <w:b/>
          <w:bCs/>
          <w:i/>
          <w:iCs/>
          <w:lang w:val="es-PE"/>
        </w:rPr>
        <w:t xml:space="preserve"> </w:t>
      </w:r>
    </w:p>
    <w:p w14:paraId="2EE8F449" w14:textId="77777777" w:rsidR="00AC59FF" w:rsidRPr="0099654F" w:rsidRDefault="00AC59FF" w:rsidP="00AC59FF">
      <w:pPr>
        <w:spacing w:after="0" w:line="277" w:lineRule="auto"/>
        <w:rPr>
          <w:rFonts w:ascii="Arial" w:hAnsi="Arial" w:cs="Arial"/>
          <w:lang w:val="es-PE"/>
        </w:rPr>
      </w:pPr>
    </w:p>
    <w:p w14:paraId="39F067EA"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De nuestra consideración:</w:t>
      </w:r>
    </w:p>
    <w:p w14:paraId="56CF5C37" w14:textId="77777777" w:rsidR="00AC59FF" w:rsidRPr="0099654F" w:rsidRDefault="00AC59FF" w:rsidP="00AC59FF">
      <w:pPr>
        <w:spacing w:after="0" w:line="277" w:lineRule="auto"/>
        <w:rPr>
          <w:rFonts w:ascii="Arial" w:hAnsi="Arial" w:cs="Arial"/>
          <w:lang w:val="es-PE"/>
        </w:rPr>
      </w:pPr>
    </w:p>
    <w:p w14:paraId="6C118C82" w14:textId="7B94166F" w:rsidR="00AC59FF" w:rsidRPr="0099654F" w:rsidRDefault="00AC59FF" w:rsidP="00AC59FF">
      <w:pPr>
        <w:spacing w:after="0" w:line="277" w:lineRule="auto"/>
        <w:jc w:val="both"/>
        <w:rPr>
          <w:rFonts w:ascii="Arial" w:hAnsi="Arial" w:cs="Arial"/>
        </w:rPr>
      </w:pPr>
      <w:r w:rsidRPr="0099654F">
        <w:rPr>
          <w:rFonts w:ascii="Arial" w:hAnsi="Arial" w:cs="Arial"/>
        </w:rPr>
        <w:t xml:space="preserve">Mediante la presente, comunico que he efectuado el Depósito en Cuenta a favor de la Agencia de Promoción de la Inversión Privada - PROINVERSIÓN (en adelante, PROINVERSIÓN) en el Banco………………………. por la suma de </w:t>
      </w:r>
      <w:r w:rsidR="0093555A">
        <w:rPr>
          <w:rFonts w:ascii="Arial" w:hAnsi="Arial" w:cs="Arial"/>
        </w:rPr>
        <w:t>US$</w:t>
      </w:r>
      <w:r w:rsidRPr="0099654F">
        <w:rPr>
          <w:rFonts w:ascii="Arial" w:hAnsi="Arial" w:cs="Arial"/>
        </w:rPr>
        <w:t>…………………</w:t>
      </w:r>
      <w:proofErr w:type="gramStart"/>
      <w:r w:rsidRPr="0099654F">
        <w:rPr>
          <w:rFonts w:ascii="Arial" w:hAnsi="Arial" w:cs="Arial"/>
        </w:rPr>
        <w:t>…(</w:t>
      </w:r>
      <w:proofErr w:type="gramEnd"/>
      <w:r w:rsidRPr="0099654F">
        <w:rPr>
          <w:rFonts w:ascii="Arial" w:hAnsi="Arial" w:cs="Arial"/>
        </w:rPr>
        <w:t>en letras) (equivalente al 5% del Valor Estimado) para garantizar el pago de esa suma, a favor de PROINVERSIÓN, en caso se declare infundado, inadmisible o improcedente el recurso de apelación, si el Postor se desistiera del recurso de apelación o en caso de que dicho recurso no fuera interpuesto dentro del plazo establecido en el numeral 2.8 de las Bases del Concurso de la referencia.</w:t>
      </w:r>
    </w:p>
    <w:p w14:paraId="784851F5" w14:textId="77777777" w:rsidR="00AC59FF" w:rsidRPr="0099654F" w:rsidRDefault="00AC59FF" w:rsidP="00AC59FF">
      <w:pPr>
        <w:spacing w:after="0" w:line="277" w:lineRule="auto"/>
        <w:jc w:val="both"/>
        <w:rPr>
          <w:rFonts w:ascii="Arial" w:hAnsi="Arial" w:cs="Arial"/>
          <w:lang w:val="es-PE"/>
        </w:rPr>
      </w:pPr>
    </w:p>
    <w:p w14:paraId="097D123A"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Este monto quedará en custodia de PROINVERSIÓN hasta que PROINVERSIÓN emita pronunciamiento favorable al Postor y no generará intereses a favor del Postor.</w:t>
      </w:r>
    </w:p>
    <w:p w14:paraId="1E30F60B" w14:textId="77777777" w:rsidR="00AC59FF" w:rsidRPr="0099654F" w:rsidRDefault="00AC59FF" w:rsidP="00AC59FF">
      <w:pPr>
        <w:spacing w:after="0" w:line="277" w:lineRule="auto"/>
        <w:jc w:val="both"/>
        <w:rPr>
          <w:rFonts w:ascii="Arial" w:hAnsi="Arial" w:cs="Arial"/>
          <w:lang w:val="es-PE"/>
        </w:rPr>
      </w:pPr>
    </w:p>
    <w:p w14:paraId="575BB599"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En caso el recurso de apelación se declare infundado, inadmisible o improcedente, o si el Postor se desistiera del recurso de apelación, PROINVERSIÓN se hará cobro de la suma depositada.</w:t>
      </w:r>
    </w:p>
    <w:p w14:paraId="745291DC" w14:textId="77777777" w:rsidR="00AC59FF" w:rsidRPr="0099654F" w:rsidRDefault="00AC59FF" w:rsidP="00AC59FF">
      <w:pPr>
        <w:spacing w:after="0" w:line="277" w:lineRule="auto"/>
        <w:jc w:val="both"/>
        <w:rPr>
          <w:rFonts w:ascii="Arial" w:hAnsi="Arial" w:cs="Arial"/>
          <w:lang w:val="es-PE"/>
        </w:rPr>
      </w:pPr>
    </w:p>
    <w:p w14:paraId="1EB2989D"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Atentamente</w:t>
      </w:r>
    </w:p>
    <w:p w14:paraId="449583E5" w14:textId="77777777" w:rsidR="00AC59FF" w:rsidRPr="0099654F" w:rsidRDefault="00AC59FF" w:rsidP="00AC59FF">
      <w:pPr>
        <w:spacing w:after="0" w:line="277" w:lineRule="auto"/>
        <w:rPr>
          <w:rFonts w:ascii="Arial" w:hAnsi="Arial" w:cs="Arial"/>
          <w:lang w:val="es-PE"/>
        </w:rPr>
      </w:pPr>
    </w:p>
    <w:p w14:paraId="36F1BF42" w14:textId="77777777" w:rsidR="00AC59FF" w:rsidRPr="0099654F" w:rsidRDefault="00AC59FF" w:rsidP="00AC59FF">
      <w:pPr>
        <w:spacing w:after="0" w:line="277" w:lineRule="auto"/>
        <w:rPr>
          <w:rFonts w:ascii="Arial" w:hAnsi="Arial" w:cs="Arial"/>
          <w:lang w:val="es-PE"/>
        </w:rPr>
      </w:pPr>
    </w:p>
    <w:p w14:paraId="7343235C"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Firma</w:t>
      </w:r>
    </w:p>
    <w:p w14:paraId="71B07F33" w14:textId="77777777" w:rsidR="00AC59FF" w:rsidRPr="0099654F" w:rsidRDefault="00AC59FF" w:rsidP="00AC59FF">
      <w:pPr>
        <w:spacing w:after="0" w:line="277" w:lineRule="auto"/>
        <w:rPr>
          <w:rFonts w:ascii="Arial" w:hAnsi="Arial" w:cs="Arial"/>
          <w:lang w:val="es-PE"/>
        </w:rPr>
      </w:pPr>
      <w:r w:rsidRPr="0099654F">
        <w:rPr>
          <w:rFonts w:ascii="Arial" w:hAnsi="Arial" w:cs="Arial"/>
          <w:lang w:val="es-PE"/>
        </w:rPr>
        <w:t xml:space="preserve">Dirección </w:t>
      </w:r>
    </w:p>
    <w:p w14:paraId="1B0CAE42" w14:textId="77777777" w:rsidR="00AC59FF" w:rsidRPr="0099654F" w:rsidRDefault="00AC59FF" w:rsidP="00AC59FF">
      <w:pPr>
        <w:spacing w:after="0" w:line="277" w:lineRule="auto"/>
        <w:jc w:val="both"/>
        <w:rPr>
          <w:rFonts w:ascii="Arial" w:hAnsi="Arial" w:cs="Arial"/>
          <w:lang w:val="es-PE"/>
        </w:rPr>
      </w:pPr>
    </w:p>
    <w:p w14:paraId="5085CEA7" w14:textId="77777777" w:rsidR="00AC59FF" w:rsidRPr="0099654F" w:rsidRDefault="00AC59FF" w:rsidP="00AC59FF">
      <w:pPr>
        <w:spacing w:after="0" w:line="277" w:lineRule="auto"/>
        <w:jc w:val="both"/>
        <w:rPr>
          <w:rFonts w:ascii="Arial" w:hAnsi="Arial" w:cs="Arial"/>
          <w:b/>
          <w:i/>
          <w:lang w:val="es-PE"/>
        </w:rPr>
      </w:pPr>
      <w:r w:rsidRPr="0099654F">
        <w:rPr>
          <w:rFonts w:ascii="Arial" w:hAnsi="Arial" w:cs="Arial"/>
          <w:b/>
          <w:i/>
          <w:lang w:val="es-PE"/>
        </w:rPr>
        <w:t>NOTA:</w:t>
      </w:r>
    </w:p>
    <w:p w14:paraId="3855AABE" w14:textId="77777777" w:rsidR="00AC59FF" w:rsidRPr="0099654F" w:rsidRDefault="00AC59FF" w:rsidP="00AC59FF">
      <w:pPr>
        <w:spacing w:after="0" w:line="277" w:lineRule="auto"/>
        <w:jc w:val="both"/>
        <w:rPr>
          <w:rFonts w:ascii="Arial" w:hAnsi="Arial" w:cs="Arial"/>
          <w:b/>
          <w:i/>
          <w:lang w:val="es-PE"/>
        </w:rPr>
      </w:pPr>
      <w:r w:rsidRPr="0099654F">
        <w:rPr>
          <w:rFonts w:ascii="Arial" w:hAnsi="Arial" w:cs="Arial"/>
          <w:b/>
          <w:i/>
          <w:lang w:val="es-PE"/>
        </w:rPr>
        <w:t>Las cuentas bancarias de PROINVERSIÓN para otorgar la Garantía de Impugnación mediante el Depósito en Cuenta son las siguientes:</w:t>
      </w:r>
    </w:p>
    <w:p w14:paraId="49841F34" w14:textId="77777777" w:rsidR="00AC59FF" w:rsidRPr="0099654F" w:rsidRDefault="00AC59FF" w:rsidP="00AC59FF">
      <w:pPr>
        <w:spacing w:after="0" w:line="277" w:lineRule="auto"/>
        <w:jc w:val="both"/>
        <w:rPr>
          <w:rFonts w:ascii="Arial" w:hAnsi="Arial" w:cs="Arial"/>
          <w:b/>
          <w:i/>
          <w:lang w:val="es-PE"/>
        </w:rPr>
      </w:pPr>
    </w:p>
    <w:p w14:paraId="6CADE21C" w14:textId="77777777" w:rsidR="00AC59FF" w:rsidRPr="0099654F" w:rsidRDefault="00AC59FF" w:rsidP="00AC59FF">
      <w:pPr>
        <w:spacing w:after="0" w:line="277" w:lineRule="auto"/>
        <w:jc w:val="both"/>
        <w:rPr>
          <w:rFonts w:ascii="Arial" w:hAnsi="Arial" w:cs="Arial"/>
          <w:b/>
          <w:i/>
          <w:lang w:val="es-PE"/>
        </w:rPr>
      </w:pPr>
    </w:p>
    <w:p w14:paraId="65C82C4E" w14:textId="77777777" w:rsidR="00AC59FF" w:rsidRPr="0099654F" w:rsidRDefault="00AC59FF" w:rsidP="00AC59FF">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4B5887F9" w14:textId="77777777" w:rsidR="00AC59FF" w:rsidRPr="0099654F" w:rsidRDefault="00AC59FF" w:rsidP="00AC59FF">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1E653AEB" w14:textId="77777777" w:rsidR="00AC59FF" w:rsidRPr="0099654F" w:rsidRDefault="00AC59FF" w:rsidP="00AC59FF">
      <w:pPr>
        <w:spacing w:after="0" w:line="277" w:lineRule="auto"/>
        <w:jc w:val="both"/>
        <w:rPr>
          <w:rFonts w:ascii="Arial" w:hAnsi="Arial" w:cs="Arial"/>
          <w:b/>
          <w:i/>
          <w:lang w:val="es-PE"/>
        </w:rPr>
      </w:pPr>
      <w:r w:rsidRPr="0099654F">
        <w:rPr>
          <w:rFonts w:ascii="Arial" w:hAnsi="Arial" w:cs="Arial"/>
          <w:b/>
          <w:i/>
          <w:lang w:val="es-PE"/>
        </w:rPr>
        <w:t xml:space="preserve">Entidad Bancaria </w:t>
      </w:r>
      <w:r w:rsidRPr="0099654F">
        <w:rPr>
          <w:rFonts w:ascii="Arial" w:hAnsi="Arial" w:cs="Arial"/>
          <w:b/>
          <w:i/>
          <w:lang w:val="es-PE"/>
        </w:rPr>
        <w:tab/>
      </w:r>
      <w:r w:rsidRPr="0099654F">
        <w:rPr>
          <w:rFonts w:ascii="Arial" w:hAnsi="Arial" w:cs="Arial"/>
          <w:b/>
          <w:i/>
          <w:lang w:val="es-PE"/>
        </w:rPr>
        <w:tab/>
      </w:r>
      <w:r w:rsidRPr="0099654F">
        <w:rPr>
          <w:rFonts w:ascii="Arial" w:hAnsi="Arial" w:cs="Arial"/>
          <w:b/>
          <w:i/>
          <w:lang w:val="es-PE"/>
        </w:rPr>
        <w:tab/>
        <w:t>Nº Cta.</w:t>
      </w:r>
    </w:p>
    <w:p w14:paraId="2C920C95" w14:textId="77777777" w:rsidR="00AC59FF" w:rsidRPr="0099654F" w:rsidRDefault="00AC59FF" w:rsidP="00AC59FF">
      <w:pPr>
        <w:spacing w:after="0" w:line="277" w:lineRule="auto"/>
        <w:jc w:val="both"/>
        <w:rPr>
          <w:rFonts w:ascii="Arial" w:hAnsi="Arial" w:cs="Arial"/>
          <w:b/>
          <w:i/>
          <w:u w:val="single"/>
          <w:lang w:val="es-PE"/>
        </w:rPr>
      </w:pPr>
    </w:p>
    <w:p w14:paraId="79F98758" w14:textId="77777777" w:rsidR="00AC59FF" w:rsidRPr="0099654F" w:rsidRDefault="00AC59FF" w:rsidP="00AC59FF">
      <w:pPr>
        <w:spacing w:after="0" w:line="277" w:lineRule="auto"/>
        <w:jc w:val="both"/>
        <w:rPr>
          <w:rFonts w:ascii="Arial" w:hAnsi="Arial" w:cs="Arial"/>
          <w:b/>
          <w:i/>
          <w:lang w:val="es-PE"/>
        </w:rPr>
      </w:pPr>
      <w:r w:rsidRPr="0099654F">
        <w:rPr>
          <w:rFonts w:ascii="Arial" w:hAnsi="Arial" w:cs="Arial"/>
          <w:b/>
          <w:i/>
          <w:lang w:val="es-PE"/>
        </w:rPr>
        <w:t>A fin de acreditar el Depósito en Cuenta, se deberá adjuntar copia de la constancia de la transferencia, y ello deberá ser corroborado por PROINVERSIÓN.</w:t>
      </w:r>
    </w:p>
    <w:p w14:paraId="74CA254A" w14:textId="77777777" w:rsidR="00AC59FF" w:rsidRPr="0099654F" w:rsidRDefault="00AC59FF" w:rsidP="00AC59FF">
      <w:pPr>
        <w:spacing w:after="0" w:line="277" w:lineRule="auto"/>
        <w:jc w:val="both"/>
        <w:rPr>
          <w:rFonts w:ascii="Arial" w:hAnsi="Arial" w:cs="Arial"/>
          <w:b/>
          <w:i/>
          <w:lang w:val="es-PE"/>
        </w:rPr>
      </w:pPr>
    </w:p>
    <w:p w14:paraId="0A057E7F" w14:textId="77777777" w:rsidR="00AC59FF" w:rsidRPr="0099654F" w:rsidRDefault="00AC59FF" w:rsidP="00AC59FF">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0FD2964C" w14:textId="77777777" w:rsidR="00AC59FF" w:rsidRPr="0099654F" w:rsidRDefault="00AC59FF" w:rsidP="00AC59FF">
      <w:pPr>
        <w:spacing w:after="0" w:line="277" w:lineRule="auto"/>
        <w:jc w:val="both"/>
        <w:rPr>
          <w:rFonts w:ascii="Arial" w:hAnsi="Arial" w:cs="Arial"/>
          <w:b/>
          <w:i/>
          <w:lang w:val="es-PE"/>
        </w:rPr>
      </w:pPr>
    </w:p>
    <w:p w14:paraId="1CDC9204" w14:textId="77777777" w:rsidR="00AC59FF" w:rsidRPr="0099654F" w:rsidRDefault="00AC59FF" w:rsidP="00AC59FF">
      <w:pPr>
        <w:numPr>
          <w:ilvl w:val="0"/>
          <w:numId w:val="26"/>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54DA63F7" w14:textId="77777777" w:rsidR="00AC59FF" w:rsidRPr="0099654F" w:rsidRDefault="00AC59FF" w:rsidP="00AC59FF">
      <w:pPr>
        <w:numPr>
          <w:ilvl w:val="0"/>
          <w:numId w:val="26"/>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5939E3A1" w14:textId="77777777" w:rsidR="00AC59FF" w:rsidRPr="00E87CD0" w:rsidRDefault="00AC59FF" w:rsidP="00AC59FF">
      <w:pPr>
        <w:pStyle w:val="Ttulo1"/>
        <w:spacing w:before="0" w:after="0" w:line="252" w:lineRule="auto"/>
        <w:jc w:val="center"/>
        <w:rPr>
          <w:rFonts w:ascii="Arial" w:hAnsi="Arial" w:cs="Arial"/>
          <w:b/>
          <w:bCs/>
          <w:sz w:val="22"/>
          <w:szCs w:val="22"/>
          <w:lang w:val="es-PE"/>
        </w:rPr>
      </w:pPr>
      <w:r w:rsidRPr="0099654F">
        <w:rPr>
          <w:rFonts w:ascii="Arial" w:hAnsi="Arial" w:cs="Arial"/>
          <w:lang w:val="es-PE"/>
        </w:rPr>
        <w:br w:type="page"/>
      </w:r>
      <w:r w:rsidRPr="00E87CD0">
        <w:rPr>
          <w:rFonts w:ascii="Arial" w:hAnsi="Arial" w:cs="Arial"/>
          <w:b/>
          <w:bCs/>
          <w:sz w:val="22"/>
          <w:szCs w:val="22"/>
          <w:lang w:val="es-PE"/>
        </w:rPr>
        <w:lastRenderedPageBreak/>
        <w:t>ANEXO Nro. 15</w:t>
      </w:r>
    </w:p>
    <w:p w14:paraId="1CDE7CB8" w14:textId="77777777" w:rsidR="00AC59FF" w:rsidRPr="00E87CD0" w:rsidRDefault="00AC59FF" w:rsidP="00AC59FF">
      <w:pPr>
        <w:pStyle w:val="Ttulo1"/>
        <w:spacing w:before="0" w:after="0" w:line="252" w:lineRule="auto"/>
        <w:jc w:val="center"/>
        <w:rPr>
          <w:rFonts w:ascii="Arial" w:hAnsi="Arial" w:cs="Arial"/>
          <w:b/>
          <w:bCs/>
          <w:sz w:val="22"/>
          <w:szCs w:val="22"/>
          <w:lang w:val="es-PE"/>
        </w:rPr>
      </w:pPr>
      <w:r w:rsidRPr="00E87CD0">
        <w:rPr>
          <w:rFonts w:ascii="Arial" w:hAnsi="Arial" w:cs="Arial"/>
          <w:b/>
          <w:bCs/>
          <w:sz w:val="22"/>
          <w:szCs w:val="22"/>
          <w:lang w:val="es-PE"/>
        </w:rPr>
        <w:t>BANCOS QUE PUEDEN EMITIR CARTAS FIANZA PARA EFECTOS DEL CONCURSO</w:t>
      </w:r>
    </w:p>
    <w:p w14:paraId="1E636188" w14:textId="77777777" w:rsidR="00AC59FF" w:rsidRPr="0099654F" w:rsidRDefault="00AC59FF" w:rsidP="00AC59FF">
      <w:pPr>
        <w:spacing w:after="0" w:line="277" w:lineRule="auto"/>
        <w:ind w:left="708"/>
        <w:rPr>
          <w:rFonts w:ascii="Arial" w:hAnsi="Arial" w:cs="Arial"/>
          <w:lang w:val="es-PE"/>
        </w:rPr>
      </w:pPr>
    </w:p>
    <w:p w14:paraId="65A16B35" w14:textId="77777777" w:rsidR="00AC59FF" w:rsidRPr="0099654F" w:rsidRDefault="00AC59FF" w:rsidP="00AC59FF">
      <w:pPr>
        <w:spacing w:after="0" w:line="277" w:lineRule="auto"/>
        <w:ind w:left="708"/>
        <w:rPr>
          <w:rFonts w:ascii="Arial" w:hAnsi="Arial" w:cs="Arial"/>
          <w:lang w:val="es-PE"/>
        </w:rPr>
      </w:pPr>
      <w:r w:rsidRPr="0099654F">
        <w:rPr>
          <w:rFonts w:ascii="Arial" w:hAnsi="Arial" w:cs="Arial"/>
          <w:lang w:val="es-PE"/>
        </w:rPr>
        <w:t>Relación de bancos locales:</w:t>
      </w:r>
    </w:p>
    <w:p w14:paraId="7C9AB10F" w14:textId="77777777" w:rsidR="00AC59FF" w:rsidRPr="0099654F" w:rsidRDefault="00AC59FF" w:rsidP="00AC59FF">
      <w:pPr>
        <w:spacing w:after="0" w:line="277" w:lineRule="auto"/>
        <w:ind w:left="708"/>
        <w:rPr>
          <w:rFonts w:ascii="Arial" w:hAnsi="Arial" w:cs="Arial"/>
          <w:lang w:val="es-PE"/>
        </w:rPr>
      </w:pPr>
    </w:p>
    <w:p w14:paraId="5587805D" w14:textId="77777777" w:rsidR="00AC59FF" w:rsidRPr="0099654F" w:rsidRDefault="00AC59FF" w:rsidP="00AC59FF">
      <w:pPr>
        <w:numPr>
          <w:ilvl w:val="0"/>
          <w:numId w:val="11"/>
        </w:numPr>
        <w:spacing w:after="0" w:line="277" w:lineRule="auto"/>
        <w:rPr>
          <w:rFonts w:ascii="Arial" w:hAnsi="Arial" w:cs="Arial"/>
          <w:lang w:val="es-PE"/>
        </w:rPr>
      </w:pPr>
      <w:r w:rsidRPr="0099654F">
        <w:rPr>
          <w:rFonts w:ascii="Arial" w:hAnsi="Arial" w:cs="Arial"/>
          <w:lang w:val="es-PE"/>
        </w:rPr>
        <w:t>BBVA BANCO CONTINENTAL</w:t>
      </w:r>
    </w:p>
    <w:p w14:paraId="4A5449A0" w14:textId="77777777" w:rsidR="00AC59FF" w:rsidRPr="0099654F" w:rsidRDefault="00AC59FF" w:rsidP="00AC59FF">
      <w:pPr>
        <w:numPr>
          <w:ilvl w:val="0"/>
          <w:numId w:val="11"/>
        </w:numPr>
        <w:spacing w:after="0" w:line="277" w:lineRule="auto"/>
        <w:rPr>
          <w:rFonts w:ascii="Arial" w:hAnsi="Arial" w:cs="Arial"/>
          <w:lang w:val="es-PE"/>
        </w:rPr>
      </w:pPr>
      <w:r w:rsidRPr="0099654F">
        <w:rPr>
          <w:rFonts w:ascii="Arial" w:hAnsi="Arial" w:cs="Arial"/>
          <w:lang w:val="es-PE"/>
        </w:rPr>
        <w:t>BANCO DE CRÉDITO DEL PERU – BCP</w:t>
      </w:r>
    </w:p>
    <w:p w14:paraId="1E9950CD" w14:textId="77777777" w:rsidR="00AC59FF" w:rsidRPr="0099654F" w:rsidRDefault="00AC59FF" w:rsidP="00AC59FF">
      <w:pPr>
        <w:numPr>
          <w:ilvl w:val="0"/>
          <w:numId w:val="11"/>
        </w:numPr>
        <w:spacing w:after="0" w:line="277" w:lineRule="auto"/>
        <w:rPr>
          <w:rFonts w:ascii="Arial" w:hAnsi="Arial" w:cs="Arial"/>
          <w:lang w:val="es-PE"/>
        </w:rPr>
      </w:pPr>
      <w:r w:rsidRPr="0099654F">
        <w:rPr>
          <w:rFonts w:ascii="Arial" w:hAnsi="Arial" w:cs="Arial"/>
          <w:lang w:val="es-PE"/>
        </w:rPr>
        <w:t>BANCO INTERAMERICANO DE FINANZAS – BANBIF</w:t>
      </w:r>
    </w:p>
    <w:p w14:paraId="7ABD7B7F" w14:textId="77777777" w:rsidR="00AC59FF" w:rsidRPr="0099654F" w:rsidRDefault="00AC59FF" w:rsidP="00AC59FF">
      <w:pPr>
        <w:numPr>
          <w:ilvl w:val="0"/>
          <w:numId w:val="11"/>
        </w:numPr>
        <w:spacing w:after="0" w:line="277" w:lineRule="auto"/>
        <w:rPr>
          <w:rFonts w:ascii="Arial" w:hAnsi="Arial" w:cs="Arial"/>
          <w:lang w:val="en-US"/>
        </w:rPr>
      </w:pPr>
      <w:r w:rsidRPr="0099654F">
        <w:rPr>
          <w:rFonts w:ascii="Arial" w:hAnsi="Arial" w:cs="Arial"/>
          <w:lang w:val="en-US"/>
        </w:rPr>
        <w:t>SCOTIABANK PERU S.A.A.</w:t>
      </w:r>
    </w:p>
    <w:p w14:paraId="5237ABB9" w14:textId="77777777" w:rsidR="00AC59FF" w:rsidRPr="000C444A" w:rsidRDefault="00AC59FF" w:rsidP="00AC59FF">
      <w:pPr>
        <w:numPr>
          <w:ilvl w:val="0"/>
          <w:numId w:val="11"/>
        </w:numPr>
        <w:spacing w:after="0" w:line="277" w:lineRule="auto"/>
        <w:rPr>
          <w:rFonts w:ascii="Arial" w:hAnsi="Arial" w:cs="Arial"/>
          <w:lang w:val="it-IT"/>
        </w:rPr>
      </w:pPr>
      <w:r w:rsidRPr="000C444A">
        <w:rPr>
          <w:rFonts w:ascii="Arial" w:hAnsi="Arial" w:cs="Arial"/>
          <w:lang w:val="it-IT"/>
        </w:rPr>
        <w:t>CITIBANK DEL PERU S.A.</w:t>
      </w:r>
    </w:p>
    <w:p w14:paraId="3CC3CA53" w14:textId="77777777" w:rsidR="00AC59FF" w:rsidRPr="0099654F" w:rsidRDefault="00AC59FF" w:rsidP="00AC59FF">
      <w:pPr>
        <w:numPr>
          <w:ilvl w:val="0"/>
          <w:numId w:val="11"/>
        </w:numPr>
        <w:spacing w:after="0" w:line="277" w:lineRule="auto"/>
        <w:rPr>
          <w:rFonts w:ascii="Arial" w:hAnsi="Arial" w:cs="Arial"/>
          <w:lang w:val="es-PE"/>
        </w:rPr>
      </w:pPr>
      <w:r w:rsidRPr="0099654F">
        <w:rPr>
          <w:rFonts w:ascii="Arial" w:hAnsi="Arial" w:cs="Arial"/>
          <w:lang w:val="es-PE"/>
        </w:rPr>
        <w:t>INTERBANK</w:t>
      </w:r>
    </w:p>
    <w:p w14:paraId="3E359E21" w14:textId="77777777" w:rsidR="00AC59FF" w:rsidRPr="0099654F" w:rsidRDefault="00AC59FF" w:rsidP="00AC59FF">
      <w:pPr>
        <w:numPr>
          <w:ilvl w:val="0"/>
          <w:numId w:val="11"/>
        </w:numPr>
        <w:spacing w:after="0" w:line="277" w:lineRule="auto"/>
        <w:rPr>
          <w:rFonts w:ascii="Arial" w:hAnsi="Arial" w:cs="Arial"/>
          <w:lang w:val="es-PE"/>
        </w:rPr>
      </w:pPr>
      <w:r w:rsidRPr="0099654F">
        <w:rPr>
          <w:rFonts w:ascii="Arial" w:hAnsi="Arial" w:cs="Arial"/>
          <w:lang w:val="es-PE"/>
        </w:rPr>
        <w:t>BANCO SANTANDER DEL PERÚ</w:t>
      </w:r>
    </w:p>
    <w:p w14:paraId="2A0038DF" w14:textId="77777777" w:rsidR="00AC59FF" w:rsidRPr="0099654F" w:rsidRDefault="00AC59FF" w:rsidP="00AC59FF">
      <w:pPr>
        <w:numPr>
          <w:ilvl w:val="0"/>
          <w:numId w:val="11"/>
        </w:numPr>
        <w:spacing w:after="0" w:line="277" w:lineRule="auto"/>
        <w:jc w:val="both"/>
        <w:rPr>
          <w:rFonts w:ascii="Arial" w:hAnsi="Arial" w:cs="Arial"/>
          <w:lang w:val="es-PE"/>
        </w:rPr>
      </w:pPr>
      <w:r w:rsidRPr="0099654F">
        <w:rPr>
          <w:rFonts w:ascii="Arial" w:hAnsi="Arial" w:cs="Arial"/>
          <w:lang w:val="es-PE"/>
        </w:rPr>
        <w:t>ICBC PERÚ BANK</w:t>
      </w:r>
    </w:p>
    <w:p w14:paraId="65929787" w14:textId="77777777" w:rsidR="00AC59FF" w:rsidRPr="0099654F" w:rsidRDefault="00AC59FF" w:rsidP="00AC59FF">
      <w:pPr>
        <w:spacing w:after="0" w:line="277" w:lineRule="auto"/>
        <w:jc w:val="both"/>
        <w:rPr>
          <w:rFonts w:ascii="Arial" w:hAnsi="Arial" w:cs="Arial"/>
          <w:lang w:val="es-PE"/>
        </w:rPr>
      </w:pPr>
    </w:p>
    <w:p w14:paraId="43CC120D" w14:textId="77777777" w:rsidR="00AC59FF" w:rsidRPr="0099654F" w:rsidRDefault="00AC59FF" w:rsidP="00AC59FF">
      <w:pPr>
        <w:spacing w:after="0" w:line="277" w:lineRule="auto"/>
        <w:ind w:left="708"/>
        <w:jc w:val="both"/>
        <w:rPr>
          <w:rFonts w:ascii="Arial" w:hAnsi="Arial" w:cs="Arial"/>
          <w:lang w:val="es-PE"/>
        </w:rPr>
      </w:pPr>
      <w:r w:rsidRPr="0099654F">
        <w:rPr>
          <w:rFonts w:ascii="Arial" w:hAnsi="Arial" w:cs="Arial"/>
          <w:lang w:val="es-PE"/>
        </w:rPr>
        <w:t>Nota: Se aceptarán Cartas Fianzas emitidas por empresas del sistema de seguros, según lo dispuesto por la SBS.</w:t>
      </w:r>
    </w:p>
    <w:p w14:paraId="06DD47CE" w14:textId="77777777" w:rsidR="00AC59FF" w:rsidRPr="00E87CD0" w:rsidRDefault="00AC59FF" w:rsidP="00AC59FF">
      <w:pPr>
        <w:pStyle w:val="Ttulo1"/>
        <w:spacing w:before="0" w:after="0" w:line="252" w:lineRule="auto"/>
        <w:jc w:val="center"/>
        <w:rPr>
          <w:rFonts w:ascii="Arial" w:hAnsi="Arial" w:cs="Arial"/>
          <w:b/>
          <w:bCs/>
          <w:sz w:val="22"/>
          <w:szCs w:val="22"/>
          <w:lang w:val="es-PE"/>
        </w:rPr>
      </w:pPr>
      <w:r w:rsidRPr="0099654F">
        <w:rPr>
          <w:rFonts w:ascii="Arial" w:hAnsi="Arial" w:cs="Arial"/>
          <w:lang w:val="es-PE"/>
        </w:rPr>
        <w:br w:type="page"/>
      </w:r>
      <w:r w:rsidRPr="00E87CD0">
        <w:rPr>
          <w:rFonts w:ascii="Arial" w:hAnsi="Arial" w:cs="Arial"/>
          <w:b/>
          <w:bCs/>
          <w:sz w:val="22"/>
          <w:szCs w:val="22"/>
          <w:lang w:val="es-PE"/>
        </w:rPr>
        <w:lastRenderedPageBreak/>
        <w:t>ANEXO Nro. 16</w:t>
      </w:r>
    </w:p>
    <w:p w14:paraId="72185D75" w14:textId="77777777" w:rsidR="00AC59FF" w:rsidRPr="00E87CD0" w:rsidRDefault="00AC59FF" w:rsidP="00AC59FF">
      <w:pPr>
        <w:pStyle w:val="Ttulo1"/>
        <w:spacing w:before="0" w:after="0" w:line="252" w:lineRule="auto"/>
        <w:jc w:val="center"/>
        <w:rPr>
          <w:rFonts w:ascii="Arial" w:hAnsi="Arial" w:cs="Arial"/>
          <w:b/>
          <w:bCs/>
          <w:sz w:val="22"/>
          <w:szCs w:val="22"/>
          <w:lang w:val="es-PE"/>
        </w:rPr>
      </w:pPr>
      <w:r w:rsidRPr="00E87CD0">
        <w:rPr>
          <w:rFonts w:ascii="Arial" w:hAnsi="Arial" w:cs="Arial"/>
          <w:b/>
          <w:bCs/>
          <w:sz w:val="22"/>
          <w:szCs w:val="22"/>
          <w:lang w:val="es-PE"/>
        </w:rPr>
        <w:t>MODELO DE CONTRATO DE SERVICIOS DE CONSULTORÍA</w:t>
      </w:r>
    </w:p>
    <w:p w14:paraId="2BC6577A" w14:textId="77777777" w:rsidR="00AC59FF" w:rsidRPr="0099654F" w:rsidRDefault="00AC59FF" w:rsidP="00AC59FF">
      <w:pPr>
        <w:spacing w:after="0" w:line="277" w:lineRule="auto"/>
        <w:jc w:val="center"/>
        <w:rPr>
          <w:rFonts w:ascii="Arial" w:hAnsi="Arial" w:cs="Arial"/>
          <w:color w:val="000000"/>
          <w:lang w:val="es-PE"/>
        </w:rPr>
      </w:pPr>
    </w:p>
    <w:p w14:paraId="7316B477" w14:textId="2C81C134" w:rsidR="00AC59FF" w:rsidRPr="0099654F" w:rsidRDefault="00AC59FF" w:rsidP="00AC59FF">
      <w:pPr>
        <w:spacing w:after="0" w:line="277" w:lineRule="auto"/>
        <w:jc w:val="center"/>
        <w:rPr>
          <w:rFonts w:ascii="Arial" w:hAnsi="Arial" w:cs="Arial"/>
          <w:color w:val="000000"/>
          <w:lang w:val="es-PE"/>
        </w:rPr>
      </w:pPr>
      <w:r>
        <w:rPr>
          <w:rFonts w:ascii="Arial" w:hAnsi="Arial" w:cs="Arial"/>
          <w:color w:val="000000"/>
          <w:lang w:val="es-PE"/>
        </w:rPr>
        <w:t>“</w:t>
      </w:r>
      <w:r w:rsidR="00812D32" w:rsidRPr="0099654F">
        <w:rPr>
          <w:rFonts w:ascii="Arial" w:hAnsi="Arial" w:cs="Arial"/>
          <w:lang w:val="es-PE"/>
        </w:rPr>
        <w:t xml:space="preserve">contratación </w:t>
      </w:r>
      <w:r w:rsidR="00812D32">
        <w:rPr>
          <w:rFonts w:ascii="Arial" w:hAnsi="Arial" w:cs="Arial"/>
          <w:lang w:val="es-PE"/>
        </w:rPr>
        <w:t xml:space="preserve">de un </w:t>
      </w:r>
      <w:r w:rsidR="00812D32" w:rsidRPr="00EB7E89">
        <w:rPr>
          <w:rFonts w:ascii="Arial" w:hAnsi="Arial" w:cs="Arial"/>
          <w:lang w:val="es-PE"/>
        </w:rPr>
        <w:t xml:space="preserve">Consultor </w:t>
      </w:r>
      <w:r w:rsidR="00812D32" w:rsidRPr="00B60252">
        <w:rPr>
          <w:rFonts w:ascii="Arial" w:hAnsi="Arial" w:cs="Arial"/>
          <w:lang w:val="es-PE"/>
        </w:rPr>
        <w:t>de Transacción</w:t>
      </w:r>
      <w:r w:rsidR="00812D32">
        <w:rPr>
          <w:rFonts w:ascii="Arial" w:hAnsi="Arial" w:cs="Arial"/>
          <w:lang w:val="es-PE"/>
        </w:rPr>
        <w:t xml:space="preserve"> para las fases de estructuración y transacción de la Iniciativa </w:t>
      </w:r>
      <w:r w:rsidR="00812D32" w:rsidRPr="00B63D28">
        <w:rPr>
          <w:rFonts w:ascii="Arial" w:hAnsi="Arial" w:cs="Arial"/>
          <w:lang w:val="es-PE"/>
        </w:rPr>
        <w:t>Estatal de Proyectos en Activos</w:t>
      </w:r>
      <w:r w:rsidR="00812D32">
        <w:rPr>
          <w:rFonts w:ascii="Arial" w:hAnsi="Arial" w:cs="Arial"/>
          <w:lang w:val="es-PE"/>
        </w:rPr>
        <w:t xml:space="preserve"> </w:t>
      </w:r>
      <w:r w:rsidR="00812D32" w:rsidRPr="00B63D28">
        <w:rPr>
          <w:rFonts w:ascii="Arial" w:hAnsi="Arial" w:cs="Arial"/>
          <w:lang w:val="es-PE"/>
        </w:rPr>
        <w:t>“Sechura”</w:t>
      </w:r>
    </w:p>
    <w:p w14:paraId="49162E91" w14:textId="77777777" w:rsidR="00AC59FF" w:rsidRPr="0099654F" w:rsidRDefault="00AC59FF" w:rsidP="00AC59FF">
      <w:pPr>
        <w:spacing w:after="0" w:line="277" w:lineRule="auto"/>
        <w:jc w:val="both"/>
        <w:rPr>
          <w:rFonts w:ascii="Arial" w:hAnsi="Arial" w:cs="Arial"/>
          <w:color w:val="000000"/>
          <w:lang w:val="es-PE"/>
        </w:rPr>
      </w:pPr>
    </w:p>
    <w:p w14:paraId="73055BE5" w14:textId="2E8F34DD" w:rsidR="00AC59FF" w:rsidRPr="0099654F" w:rsidRDefault="00AC59FF" w:rsidP="00AC59FF">
      <w:pPr>
        <w:spacing w:after="0" w:line="277" w:lineRule="auto"/>
        <w:jc w:val="both"/>
        <w:rPr>
          <w:rFonts w:ascii="Arial" w:hAnsi="Arial" w:cs="Arial"/>
          <w:color w:val="000000"/>
        </w:rPr>
      </w:pPr>
      <w:r w:rsidRPr="008E1058">
        <w:rPr>
          <w:rFonts w:ascii="Arial" w:hAnsi="Arial" w:cs="Arial"/>
          <w:color w:val="000000" w:themeColor="text1"/>
        </w:rPr>
        <w:t>Conste por el presente documento el Contrato de Servicios</w:t>
      </w:r>
      <w:r w:rsidR="00812D32">
        <w:rPr>
          <w:rFonts w:ascii="Arial" w:hAnsi="Arial" w:cs="Arial"/>
          <w:color w:val="000000" w:themeColor="text1"/>
        </w:rPr>
        <w:t xml:space="preserve"> </w:t>
      </w:r>
      <w:r w:rsidR="00812D32">
        <w:rPr>
          <w:rFonts w:ascii="Arial" w:hAnsi="Arial" w:cs="Arial"/>
          <w:lang w:val="es-PE"/>
        </w:rPr>
        <w:t xml:space="preserve">de un </w:t>
      </w:r>
      <w:r w:rsidR="00812D32" w:rsidRPr="00EB7E89">
        <w:rPr>
          <w:rFonts w:ascii="Arial" w:hAnsi="Arial" w:cs="Arial"/>
          <w:lang w:val="es-PE"/>
        </w:rPr>
        <w:t xml:space="preserve">Consultor </w:t>
      </w:r>
      <w:r w:rsidR="00812D32" w:rsidRPr="00B60252">
        <w:rPr>
          <w:rFonts w:ascii="Arial" w:hAnsi="Arial" w:cs="Arial"/>
          <w:lang w:val="es-PE"/>
        </w:rPr>
        <w:t>de Transacción</w:t>
      </w:r>
      <w:r w:rsidR="00812D32">
        <w:rPr>
          <w:rFonts w:ascii="Arial" w:hAnsi="Arial" w:cs="Arial"/>
          <w:lang w:val="es-PE"/>
        </w:rPr>
        <w:t xml:space="preserve"> para las fases de estructuración y transacción de la Iniciativa </w:t>
      </w:r>
      <w:r w:rsidR="00812D32" w:rsidRPr="00B63D28">
        <w:rPr>
          <w:rFonts w:ascii="Arial" w:hAnsi="Arial" w:cs="Arial"/>
          <w:lang w:val="es-PE"/>
        </w:rPr>
        <w:t>Estatal de Proyectos en Activos</w:t>
      </w:r>
      <w:r w:rsidR="00812D32">
        <w:rPr>
          <w:rFonts w:ascii="Arial" w:hAnsi="Arial" w:cs="Arial"/>
          <w:lang w:val="es-PE"/>
        </w:rPr>
        <w:t xml:space="preserve"> </w:t>
      </w:r>
      <w:r w:rsidR="00812D32" w:rsidRPr="00B63D28">
        <w:rPr>
          <w:rFonts w:ascii="Arial" w:hAnsi="Arial" w:cs="Arial"/>
          <w:lang w:val="es-PE"/>
        </w:rPr>
        <w:t>Sechura</w:t>
      </w:r>
      <w:r w:rsidRPr="008E1058">
        <w:rPr>
          <w:rFonts w:ascii="Arial" w:hAnsi="Arial" w:cs="Arial"/>
          <w:color w:val="000000" w:themeColor="text1"/>
        </w:rPr>
        <w:t>,</w:t>
      </w:r>
      <w:r w:rsidRPr="004A2F91">
        <w:rPr>
          <w:rFonts w:ascii="Arial" w:hAnsi="Arial" w:cs="Arial"/>
          <w:color w:val="000000" w:themeColor="text1"/>
        </w:rPr>
        <w:t xml:space="preserve"> que celebran de una parte la Agencia de Promoción</w:t>
      </w:r>
      <w:r w:rsidRPr="0099654F">
        <w:rPr>
          <w:rFonts w:ascii="Arial" w:hAnsi="Arial" w:cs="Arial"/>
          <w:color w:val="000000" w:themeColor="text1"/>
        </w:rPr>
        <w:t xml:space="preserve"> de la Inversión Privada – PROINVERSIÓN con R.U.C. Nro. 20380799643, con domicilio en Avenida Enrique Canaval y Moreyra Nro. 150, Piso 7, San Isidro, Lima que procede debidamente representada por el </w:t>
      </w:r>
      <w:r w:rsidR="00E87CD0">
        <w:rPr>
          <w:rFonts w:ascii="Arial" w:hAnsi="Arial" w:cs="Arial"/>
          <w:color w:val="000000" w:themeColor="text1"/>
        </w:rPr>
        <w:t>Gerente General</w:t>
      </w:r>
      <w:r w:rsidRPr="0099654F">
        <w:rPr>
          <w:rFonts w:ascii="Arial" w:hAnsi="Arial" w:cs="Arial"/>
          <w:color w:val="000000" w:themeColor="text1"/>
        </w:rPr>
        <w:t xml:space="preserve">, señor …………………………………………………, identificado con Documento Nacional de Identidad Nro. ……….…..facultado mediante Resolución del </w:t>
      </w:r>
      <w:r w:rsidR="00F44C8F">
        <w:rPr>
          <w:rFonts w:ascii="Arial" w:hAnsi="Arial" w:cs="Arial"/>
          <w:color w:val="000000" w:themeColor="text1"/>
        </w:rPr>
        <w:t>Presidente</w:t>
      </w:r>
      <w:r w:rsidRPr="0099654F">
        <w:rPr>
          <w:rFonts w:ascii="Arial" w:hAnsi="Arial" w:cs="Arial"/>
          <w:color w:val="000000" w:themeColor="text1"/>
        </w:rPr>
        <w:t xml:space="preserve"> Ejecutivo Nro.……..del …. de ………. de …</w:t>
      </w:r>
      <w:proofErr w:type="gramStart"/>
      <w:r w:rsidRPr="0099654F">
        <w:rPr>
          <w:rFonts w:ascii="Arial" w:hAnsi="Arial" w:cs="Arial"/>
          <w:color w:val="000000" w:themeColor="text1"/>
        </w:rPr>
        <w:t>…….</w:t>
      </w:r>
      <w:proofErr w:type="gramEnd"/>
      <w:r w:rsidRPr="0099654F">
        <w:rPr>
          <w:rFonts w:ascii="Arial" w:hAnsi="Arial" w:cs="Arial"/>
          <w:color w:val="000000" w:themeColor="text1"/>
        </w:rPr>
        <w:t xml:space="preserve">., en adelante, PROINVERSIÓN; </w:t>
      </w:r>
      <w:proofErr w:type="gramStart"/>
      <w:r w:rsidRPr="0099654F">
        <w:rPr>
          <w:rFonts w:ascii="Arial" w:hAnsi="Arial" w:cs="Arial"/>
          <w:color w:val="000000" w:themeColor="text1"/>
        </w:rPr>
        <w:t>y</w:t>
      </w:r>
      <w:proofErr w:type="gramEnd"/>
      <w:r w:rsidRPr="0099654F">
        <w:rPr>
          <w:rFonts w:ascii="Arial" w:hAnsi="Arial" w:cs="Arial"/>
          <w:color w:val="000000" w:themeColor="text1"/>
        </w:rPr>
        <w:t xml:space="preserve"> de otra parte, ………………………………………………………</w:t>
      </w:r>
      <w:proofErr w:type="gramStart"/>
      <w:r w:rsidRPr="0099654F">
        <w:rPr>
          <w:rFonts w:ascii="Arial" w:hAnsi="Arial" w:cs="Arial"/>
          <w:color w:val="000000" w:themeColor="text1"/>
        </w:rPr>
        <w:t>…….</w:t>
      </w:r>
      <w:proofErr w:type="gramEnd"/>
      <w:r w:rsidRPr="0099654F">
        <w:rPr>
          <w:rFonts w:ascii="Arial" w:hAnsi="Arial" w:cs="Arial"/>
          <w:color w:val="000000" w:themeColor="text1"/>
        </w:rPr>
        <w:t>, en adelante, el CONSULTOR, domiciliado en ……………………………………</w:t>
      </w:r>
      <w:proofErr w:type="gramStart"/>
      <w:r w:rsidRPr="0099654F">
        <w:rPr>
          <w:rFonts w:ascii="Arial" w:hAnsi="Arial" w:cs="Arial"/>
          <w:color w:val="000000" w:themeColor="text1"/>
        </w:rPr>
        <w:t>…….…….</w:t>
      </w:r>
      <w:proofErr w:type="gramEnd"/>
      <w:r w:rsidRPr="0099654F">
        <w:rPr>
          <w:rFonts w:ascii="Arial" w:hAnsi="Arial" w:cs="Arial"/>
          <w:color w:val="000000" w:themeColor="text1"/>
        </w:rPr>
        <w:t>…………………</w:t>
      </w:r>
    </w:p>
    <w:p w14:paraId="2FA35D9F" w14:textId="77777777" w:rsidR="00AC59FF" w:rsidRPr="0099654F" w:rsidRDefault="00AC59FF" w:rsidP="00AC59FF">
      <w:pPr>
        <w:spacing w:after="0" w:line="277" w:lineRule="auto"/>
        <w:jc w:val="both"/>
        <w:rPr>
          <w:rFonts w:ascii="Arial" w:hAnsi="Arial" w:cs="Arial"/>
          <w:color w:val="000000"/>
          <w:lang w:val="es-PE"/>
        </w:rPr>
      </w:pPr>
    </w:p>
    <w:p w14:paraId="294B794D" w14:textId="77777777" w:rsidR="00AC59FF" w:rsidRPr="0099654F" w:rsidRDefault="00AC59FF" w:rsidP="00AC59FF">
      <w:pPr>
        <w:spacing w:after="0" w:line="277" w:lineRule="auto"/>
        <w:jc w:val="both"/>
        <w:rPr>
          <w:rFonts w:ascii="Arial" w:hAnsi="Arial" w:cs="Arial"/>
          <w:color w:val="000000"/>
        </w:rPr>
      </w:pPr>
      <w:r w:rsidRPr="0099654F">
        <w:rPr>
          <w:rFonts w:ascii="Arial" w:hAnsi="Arial" w:cs="Arial"/>
          <w:color w:val="000000" w:themeColor="text1"/>
        </w:rPr>
        <w:t>El CONSULTOR se encuentra debidamente representado por</w:t>
      </w:r>
      <w:proofErr w:type="gramStart"/>
      <w:r w:rsidRPr="0099654F">
        <w:rPr>
          <w:rFonts w:ascii="Arial" w:hAnsi="Arial" w:cs="Arial"/>
          <w:color w:val="000000" w:themeColor="text1"/>
        </w:rPr>
        <w:t xml:space="preserve"> ….</w:t>
      </w:r>
      <w:proofErr w:type="gramEnd"/>
      <w:r w:rsidRPr="0099654F">
        <w:rPr>
          <w:rFonts w:ascii="Arial" w:hAnsi="Arial" w:cs="Arial"/>
          <w:color w:val="000000" w:themeColor="text1"/>
        </w:rPr>
        <w:t>…………….</w:t>
      </w:r>
    </w:p>
    <w:p w14:paraId="4F793EF6" w14:textId="77777777" w:rsidR="00AC59FF" w:rsidRPr="0099654F" w:rsidRDefault="00AC59FF" w:rsidP="00AC59FF">
      <w:pPr>
        <w:spacing w:after="0" w:line="277" w:lineRule="auto"/>
        <w:jc w:val="both"/>
        <w:rPr>
          <w:rFonts w:ascii="Arial" w:hAnsi="Arial" w:cs="Arial"/>
          <w:color w:val="000000"/>
        </w:rPr>
      </w:pPr>
      <w:r w:rsidRPr="0099654F">
        <w:rPr>
          <w:rFonts w:ascii="Arial" w:hAnsi="Arial" w:cs="Arial"/>
          <w:color w:val="000000" w:themeColor="text1"/>
        </w:rPr>
        <w:t>………</w:t>
      </w:r>
      <w:proofErr w:type="gramStart"/>
      <w:r w:rsidRPr="0099654F">
        <w:rPr>
          <w:rFonts w:ascii="Arial" w:hAnsi="Arial" w:cs="Arial"/>
          <w:color w:val="000000" w:themeColor="text1"/>
        </w:rPr>
        <w:t>…….</w:t>
      </w:r>
      <w:proofErr w:type="gramEnd"/>
      <w:r w:rsidRPr="0099654F">
        <w:rPr>
          <w:rFonts w:ascii="Arial" w:hAnsi="Arial" w:cs="Arial"/>
          <w:color w:val="000000" w:themeColor="text1"/>
        </w:rPr>
        <w:t>.……………</w:t>
      </w:r>
      <w:proofErr w:type="gramStart"/>
      <w:r w:rsidRPr="0099654F">
        <w:rPr>
          <w:rFonts w:ascii="Arial" w:hAnsi="Arial" w:cs="Arial"/>
          <w:color w:val="000000" w:themeColor="text1"/>
        </w:rPr>
        <w:t>…….</w:t>
      </w:r>
      <w:proofErr w:type="gramEnd"/>
      <w:r w:rsidRPr="0099654F">
        <w:rPr>
          <w:rFonts w:ascii="Arial" w:hAnsi="Arial" w:cs="Arial"/>
          <w:color w:val="000000" w:themeColor="text1"/>
        </w:rPr>
        <w:t xml:space="preserve">…., identificado </w:t>
      </w:r>
      <w:proofErr w:type="gramStart"/>
      <w:r w:rsidRPr="0099654F">
        <w:rPr>
          <w:rFonts w:ascii="Arial" w:hAnsi="Arial" w:cs="Arial"/>
          <w:color w:val="000000" w:themeColor="text1"/>
        </w:rPr>
        <w:t>con….</w:t>
      </w:r>
      <w:proofErr w:type="gramEnd"/>
      <w:r w:rsidRPr="0099654F">
        <w:rPr>
          <w:rFonts w:ascii="Arial" w:hAnsi="Arial" w:cs="Arial"/>
          <w:color w:val="000000" w:themeColor="text1"/>
        </w:rPr>
        <w:t>……………</w:t>
      </w:r>
    </w:p>
    <w:p w14:paraId="797141D9" w14:textId="77777777" w:rsidR="00AC59FF" w:rsidRPr="0099654F" w:rsidRDefault="00AC59FF" w:rsidP="00AC59FF">
      <w:pPr>
        <w:spacing w:after="0" w:line="277" w:lineRule="auto"/>
        <w:jc w:val="both"/>
        <w:rPr>
          <w:rFonts w:ascii="Arial" w:hAnsi="Arial" w:cs="Arial"/>
          <w:color w:val="000000"/>
          <w:lang w:val="es-PE"/>
        </w:rPr>
      </w:pPr>
    </w:p>
    <w:p w14:paraId="08F823E9" w14:textId="77777777" w:rsidR="00AC59FF" w:rsidRPr="0099654F" w:rsidRDefault="00AC59FF" w:rsidP="00AC59FF">
      <w:pPr>
        <w:spacing w:after="0" w:line="277" w:lineRule="auto"/>
        <w:jc w:val="both"/>
        <w:rPr>
          <w:rFonts w:ascii="Arial" w:hAnsi="Arial" w:cs="Arial"/>
          <w:color w:val="000000"/>
          <w:lang w:val="es-PE"/>
        </w:rPr>
      </w:pPr>
      <w:r w:rsidRPr="0099654F">
        <w:rPr>
          <w:rFonts w:ascii="Arial" w:hAnsi="Arial" w:cs="Arial"/>
          <w:color w:val="000000"/>
          <w:lang w:val="es-PE"/>
        </w:rPr>
        <w:t>Ambas Partes se reconocen capacidad mutua legal para obligarse y manifiestan que:</w:t>
      </w:r>
    </w:p>
    <w:p w14:paraId="328661B6" w14:textId="77777777" w:rsidR="00AC59FF" w:rsidRPr="0099654F" w:rsidRDefault="00AC59FF" w:rsidP="00AC59FF">
      <w:pPr>
        <w:spacing w:after="0" w:line="277" w:lineRule="auto"/>
        <w:jc w:val="both"/>
        <w:rPr>
          <w:rFonts w:ascii="Arial" w:hAnsi="Arial" w:cs="Arial"/>
          <w:color w:val="000000"/>
          <w:lang w:val="es-PE"/>
        </w:rPr>
      </w:pPr>
    </w:p>
    <w:p w14:paraId="685F4234" w14:textId="77777777" w:rsidR="00AC59FF" w:rsidRPr="0099654F" w:rsidRDefault="00AC59FF" w:rsidP="00AC59FF">
      <w:pPr>
        <w:numPr>
          <w:ilvl w:val="0"/>
          <w:numId w:val="20"/>
        </w:numPr>
        <w:spacing w:after="0" w:line="277" w:lineRule="auto"/>
        <w:ind w:left="709" w:hanging="349"/>
        <w:jc w:val="both"/>
        <w:rPr>
          <w:rFonts w:ascii="Arial" w:hAnsi="Arial" w:cs="Arial"/>
          <w:color w:val="000000"/>
          <w:lang w:val="es-PE"/>
        </w:rPr>
      </w:pPr>
      <w:r w:rsidRPr="0099654F">
        <w:rPr>
          <w:rFonts w:ascii="Arial" w:hAnsi="Arial" w:cs="Arial"/>
          <w:color w:val="000000"/>
          <w:lang w:val="es-PE"/>
        </w:rPr>
        <w:t>El CONSULTOR posee el conocimiento y los recursos técnicos y humanos para prestar servicios que se encuentran descritos en el Anexo A, Términos de Referencia Definitivos (en adelante, los Servicios).</w:t>
      </w:r>
    </w:p>
    <w:p w14:paraId="297BC2D9" w14:textId="77777777" w:rsidR="00AC59FF" w:rsidRPr="0099654F" w:rsidRDefault="00AC59FF" w:rsidP="00AC59FF">
      <w:pPr>
        <w:numPr>
          <w:ilvl w:val="0"/>
          <w:numId w:val="20"/>
        </w:numPr>
        <w:tabs>
          <w:tab w:val="left" w:pos="709"/>
        </w:tabs>
        <w:spacing w:after="0" w:line="277" w:lineRule="auto"/>
        <w:ind w:left="709" w:hanging="349"/>
        <w:jc w:val="both"/>
        <w:rPr>
          <w:rFonts w:ascii="Arial" w:hAnsi="Arial" w:cs="Arial"/>
          <w:color w:val="000000"/>
          <w:lang w:val="es-PE"/>
        </w:rPr>
      </w:pPr>
      <w:r w:rsidRPr="0099654F">
        <w:rPr>
          <w:rFonts w:ascii="Arial" w:hAnsi="Arial" w:cs="Arial"/>
          <w:color w:val="000000"/>
          <w:lang w:val="es-PE"/>
        </w:rPr>
        <w:t>PROINVERSIÓN desea contratar al CONSULTOR para que preste los Servicios en los términos y condiciones del Contrato.</w:t>
      </w:r>
    </w:p>
    <w:p w14:paraId="0BEEBF46" w14:textId="77777777" w:rsidR="00AC59FF" w:rsidRPr="0099654F" w:rsidRDefault="00AC59FF" w:rsidP="00AC59FF">
      <w:pPr>
        <w:numPr>
          <w:ilvl w:val="0"/>
          <w:numId w:val="20"/>
        </w:numPr>
        <w:spacing w:after="0" w:line="277" w:lineRule="auto"/>
        <w:ind w:left="709" w:hanging="425"/>
        <w:jc w:val="both"/>
        <w:rPr>
          <w:rFonts w:ascii="Arial" w:hAnsi="Arial" w:cs="Arial"/>
          <w:color w:val="000000"/>
          <w:lang w:val="es-PE"/>
        </w:rPr>
      </w:pPr>
      <w:r w:rsidRPr="0099654F">
        <w:rPr>
          <w:rFonts w:ascii="Arial" w:hAnsi="Arial" w:cs="Arial"/>
          <w:color w:val="000000"/>
          <w:lang w:val="es-PE"/>
        </w:rPr>
        <w:t xml:space="preserve">Ambas partes han acordado celebrar un Contrato de Servicios de acuerdo </w:t>
      </w:r>
      <w:r>
        <w:rPr>
          <w:rFonts w:ascii="Arial" w:hAnsi="Arial" w:cs="Arial"/>
          <w:color w:val="000000"/>
          <w:lang w:val="es-PE"/>
        </w:rPr>
        <w:t>con</w:t>
      </w:r>
      <w:r w:rsidRPr="0099654F">
        <w:rPr>
          <w:rFonts w:ascii="Arial" w:hAnsi="Arial" w:cs="Arial"/>
          <w:color w:val="000000"/>
          <w:lang w:val="es-PE"/>
        </w:rPr>
        <w:t xml:space="preserve"> las siguientes cláusulas.</w:t>
      </w:r>
    </w:p>
    <w:p w14:paraId="612C9BFF" w14:textId="77777777" w:rsidR="00AC59FF" w:rsidRPr="0099654F" w:rsidRDefault="00AC59FF" w:rsidP="00AC59FF">
      <w:pPr>
        <w:spacing w:after="0" w:line="277" w:lineRule="auto"/>
        <w:ind w:left="567" w:hanging="567"/>
        <w:jc w:val="both"/>
        <w:rPr>
          <w:rFonts w:ascii="Arial" w:hAnsi="Arial" w:cs="Arial"/>
          <w:b/>
          <w:color w:val="000000"/>
          <w:lang w:val="es-PE"/>
        </w:rPr>
      </w:pPr>
    </w:p>
    <w:p w14:paraId="07696EFD" w14:textId="77777777" w:rsidR="00AC59FF" w:rsidRPr="0099654F" w:rsidRDefault="00AC59FF" w:rsidP="00AC59FF">
      <w:pPr>
        <w:spacing w:after="0" w:line="277" w:lineRule="auto"/>
        <w:jc w:val="both"/>
        <w:rPr>
          <w:rFonts w:ascii="Arial" w:hAnsi="Arial" w:cs="Arial"/>
          <w:b/>
          <w:color w:val="000000"/>
          <w:lang w:val="es-PE"/>
        </w:rPr>
      </w:pPr>
      <w:r w:rsidRPr="0099654F">
        <w:rPr>
          <w:rFonts w:ascii="Arial" w:hAnsi="Arial" w:cs="Arial"/>
          <w:b/>
          <w:color w:val="000000"/>
          <w:lang w:val="es-PE"/>
        </w:rPr>
        <w:t>CLÁUSULA PRIMERA: ANTECEDENTES</w:t>
      </w:r>
    </w:p>
    <w:p w14:paraId="72D3A238" w14:textId="77777777" w:rsidR="00AC59FF" w:rsidRPr="0099654F" w:rsidRDefault="00AC59FF" w:rsidP="00AC59FF">
      <w:pPr>
        <w:spacing w:after="0" w:line="277" w:lineRule="auto"/>
        <w:jc w:val="both"/>
        <w:rPr>
          <w:rFonts w:ascii="Arial" w:hAnsi="Arial" w:cs="Arial"/>
          <w:b/>
          <w:color w:val="000000"/>
          <w:lang w:val="es-PE"/>
        </w:rPr>
      </w:pPr>
    </w:p>
    <w:p w14:paraId="3C033508" w14:textId="5B266C80" w:rsidR="00AC59FF" w:rsidRPr="0099654F" w:rsidRDefault="00AC59FF" w:rsidP="00AC59FF">
      <w:pPr>
        <w:numPr>
          <w:ilvl w:val="1"/>
          <w:numId w:val="28"/>
        </w:numPr>
        <w:tabs>
          <w:tab w:val="left" w:pos="709"/>
        </w:tabs>
        <w:spacing w:after="0" w:line="277" w:lineRule="auto"/>
        <w:ind w:left="709" w:hanging="715"/>
        <w:jc w:val="both"/>
        <w:rPr>
          <w:rFonts w:ascii="Arial" w:hAnsi="Arial" w:cs="Arial"/>
          <w:color w:val="000000"/>
        </w:rPr>
      </w:pPr>
      <w:r w:rsidRPr="0099654F">
        <w:rPr>
          <w:rFonts w:ascii="Arial" w:hAnsi="Arial" w:cs="Arial"/>
          <w:color w:val="000000" w:themeColor="text1"/>
        </w:rPr>
        <w:t>PROINVERSIÓN está interesada en contratar a un</w:t>
      </w:r>
      <w:r>
        <w:rPr>
          <w:rFonts w:ascii="Arial" w:hAnsi="Arial" w:cs="Arial"/>
          <w:color w:val="000000" w:themeColor="text1"/>
        </w:rPr>
        <w:t xml:space="preserve"> consultor </w:t>
      </w:r>
      <w:r w:rsidR="00F713F6" w:rsidRPr="00F713F6">
        <w:rPr>
          <w:rFonts w:ascii="Arial" w:hAnsi="Arial" w:cs="Arial"/>
          <w:color w:val="000000" w:themeColor="text1"/>
        </w:rPr>
        <w:t>de Transacción</w:t>
      </w:r>
      <w:r>
        <w:rPr>
          <w:rFonts w:ascii="Arial" w:hAnsi="Arial" w:cs="Arial"/>
          <w:color w:val="000000" w:themeColor="text1"/>
        </w:rPr>
        <w:t xml:space="preserve"> para las fases de estructuración y transacción de la Iniciativa Estatal en Proyectos en Activos Sechura.</w:t>
      </w:r>
    </w:p>
    <w:p w14:paraId="621642F4" w14:textId="77777777" w:rsidR="00AC59FF" w:rsidRPr="0099654F" w:rsidRDefault="00AC59FF" w:rsidP="00AC59FF">
      <w:pPr>
        <w:numPr>
          <w:ilvl w:val="1"/>
          <w:numId w:val="28"/>
        </w:numPr>
        <w:tabs>
          <w:tab w:val="left" w:pos="709"/>
        </w:tabs>
        <w:spacing w:after="0" w:line="277" w:lineRule="auto"/>
        <w:ind w:left="709" w:hanging="715"/>
        <w:jc w:val="both"/>
        <w:rPr>
          <w:rFonts w:ascii="Arial" w:hAnsi="Arial" w:cs="Arial"/>
          <w:color w:val="000000"/>
        </w:rPr>
      </w:pPr>
      <w:r w:rsidRPr="0099654F">
        <w:rPr>
          <w:rFonts w:ascii="Arial" w:hAnsi="Arial" w:cs="Arial"/>
          <w:color w:val="000000" w:themeColor="text1"/>
        </w:rPr>
        <w:t xml:space="preserve">El CONSULTOR ha cumplido con presentar a PROINVERSIÓN los siguientes documentos: </w:t>
      </w:r>
    </w:p>
    <w:p w14:paraId="0B137CAF" w14:textId="77777777" w:rsidR="00AC59FF" w:rsidRPr="0099654F" w:rsidRDefault="00AC59FF" w:rsidP="00AC59FF">
      <w:pPr>
        <w:pStyle w:val="Prrafodelista"/>
        <w:numPr>
          <w:ilvl w:val="0"/>
          <w:numId w:val="41"/>
        </w:numPr>
        <w:spacing w:after="0" w:line="277" w:lineRule="auto"/>
        <w:jc w:val="both"/>
        <w:rPr>
          <w:rFonts w:ascii="Arial" w:hAnsi="Arial" w:cs="Arial"/>
          <w:color w:val="000000"/>
        </w:rPr>
      </w:pPr>
      <w:r w:rsidRPr="0099654F">
        <w:rPr>
          <w:rFonts w:ascii="Arial" w:hAnsi="Arial" w:cs="Arial"/>
          <w:color w:val="000000"/>
        </w:rPr>
        <w:t xml:space="preserve">Acreditación de la constitución de la empresa, las facultades con la que cuenta quien suscribe el presente contrato, así como la declaración de no estar inmersos en prohibiciones e incompatibilidades. </w:t>
      </w:r>
    </w:p>
    <w:p w14:paraId="05A30A96" w14:textId="77777777" w:rsidR="00AC59FF" w:rsidRPr="0099654F" w:rsidRDefault="00AC59FF" w:rsidP="00AC59FF">
      <w:pPr>
        <w:pStyle w:val="Prrafodelista"/>
        <w:numPr>
          <w:ilvl w:val="0"/>
          <w:numId w:val="41"/>
        </w:numPr>
        <w:spacing w:after="0" w:line="277" w:lineRule="auto"/>
        <w:jc w:val="both"/>
        <w:rPr>
          <w:rFonts w:ascii="Arial" w:hAnsi="Arial" w:cs="Arial"/>
          <w:color w:val="000000"/>
        </w:rPr>
      </w:pPr>
      <w:r w:rsidRPr="0099654F">
        <w:rPr>
          <w:rFonts w:ascii="Arial" w:hAnsi="Arial" w:cs="Arial"/>
          <w:color w:val="000000"/>
        </w:rPr>
        <w:t xml:space="preserve">Sustentos de las experiencias declaradas por el CONSULTOR y los integrantes del Equipo Mínimo de Profesionales, así como la acreditación de la formación profesional correspondiente. </w:t>
      </w:r>
    </w:p>
    <w:p w14:paraId="5AD9DB22" w14:textId="77777777" w:rsidR="00AC59FF" w:rsidRPr="0099654F" w:rsidRDefault="00AC59FF" w:rsidP="00AC59FF">
      <w:pPr>
        <w:spacing w:after="0" w:line="277" w:lineRule="auto"/>
        <w:ind w:left="567" w:hanging="567"/>
        <w:jc w:val="both"/>
        <w:rPr>
          <w:rFonts w:ascii="Arial" w:hAnsi="Arial" w:cs="Arial"/>
          <w:b/>
          <w:color w:val="000000"/>
          <w:lang w:val="es-PE"/>
        </w:rPr>
      </w:pPr>
    </w:p>
    <w:p w14:paraId="72B87B7E" w14:textId="77777777" w:rsidR="00AC59FF" w:rsidRDefault="00AC59FF" w:rsidP="00AC59FF">
      <w:pPr>
        <w:spacing w:after="0" w:line="277" w:lineRule="auto"/>
        <w:jc w:val="both"/>
        <w:rPr>
          <w:rFonts w:ascii="Arial" w:hAnsi="Arial" w:cs="Arial"/>
          <w:b/>
          <w:color w:val="000000"/>
          <w:lang w:val="es-PE"/>
        </w:rPr>
      </w:pPr>
    </w:p>
    <w:p w14:paraId="2A66904E" w14:textId="77777777" w:rsidR="00AC59FF" w:rsidRDefault="00AC59FF" w:rsidP="00AC59FF">
      <w:pPr>
        <w:spacing w:after="0" w:line="277" w:lineRule="auto"/>
        <w:jc w:val="both"/>
        <w:rPr>
          <w:rFonts w:ascii="Arial" w:hAnsi="Arial" w:cs="Arial"/>
          <w:b/>
          <w:color w:val="000000"/>
          <w:lang w:val="es-PE"/>
        </w:rPr>
      </w:pPr>
    </w:p>
    <w:p w14:paraId="3BBAB9CE" w14:textId="77777777" w:rsidR="00AC59FF" w:rsidRPr="0099654F" w:rsidRDefault="00AC59FF" w:rsidP="00AC59FF">
      <w:pPr>
        <w:spacing w:after="0" w:line="277" w:lineRule="auto"/>
        <w:jc w:val="both"/>
        <w:rPr>
          <w:rFonts w:ascii="Arial" w:hAnsi="Arial" w:cs="Arial"/>
          <w:b/>
          <w:color w:val="000000"/>
          <w:lang w:val="es-PE"/>
        </w:rPr>
      </w:pPr>
      <w:r w:rsidRPr="0099654F">
        <w:rPr>
          <w:rFonts w:ascii="Arial" w:hAnsi="Arial" w:cs="Arial"/>
          <w:b/>
          <w:color w:val="000000"/>
          <w:lang w:val="es-PE"/>
        </w:rPr>
        <w:t>CLÁUSULA SEGUNDA: DEFINICIONES</w:t>
      </w:r>
    </w:p>
    <w:p w14:paraId="0576F9E4" w14:textId="77777777" w:rsidR="00AC59FF" w:rsidRPr="0099654F" w:rsidRDefault="00AC59FF" w:rsidP="00AC59FF">
      <w:pPr>
        <w:spacing w:after="0" w:line="277" w:lineRule="auto"/>
        <w:jc w:val="both"/>
        <w:rPr>
          <w:rFonts w:ascii="Arial" w:hAnsi="Arial" w:cs="Arial"/>
          <w:b/>
          <w:color w:val="000000"/>
          <w:lang w:val="es-PE"/>
        </w:rPr>
      </w:pPr>
    </w:p>
    <w:p w14:paraId="405D6271" w14:textId="77777777" w:rsidR="00AC59FF" w:rsidRPr="0099654F" w:rsidRDefault="00AC59FF" w:rsidP="00AC59FF">
      <w:pPr>
        <w:spacing w:after="0" w:line="277" w:lineRule="auto"/>
        <w:jc w:val="both"/>
        <w:rPr>
          <w:rFonts w:ascii="Arial" w:hAnsi="Arial" w:cs="Arial"/>
          <w:color w:val="000000"/>
          <w:lang w:val="es-PE"/>
        </w:rPr>
      </w:pPr>
      <w:r w:rsidRPr="0099654F">
        <w:rPr>
          <w:rFonts w:ascii="Arial" w:hAnsi="Arial" w:cs="Arial"/>
          <w:color w:val="000000"/>
          <w:lang w:val="es-PE"/>
        </w:rPr>
        <w:t>Para los efectos de este Contrato, los siguientes términos tendrán los significados que a continuación se indican:</w:t>
      </w:r>
    </w:p>
    <w:p w14:paraId="59964EE2" w14:textId="77777777" w:rsidR="00AC59FF" w:rsidRPr="0099654F" w:rsidRDefault="00AC59FF" w:rsidP="00AC59FF">
      <w:pPr>
        <w:spacing w:after="0" w:line="277" w:lineRule="auto"/>
        <w:ind w:left="705"/>
        <w:jc w:val="both"/>
        <w:rPr>
          <w:rFonts w:ascii="Arial" w:hAnsi="Arial" w:cs="Arial"/>
          <w:color w:val="000000"/>
          <w:lang w:val="es-PE"/>
        </w:rPr>
      </w:pPr>
    </w:p>
    <w:p w14:paraId="765D1907" w14:textId="77777777" w:rsidR="00AC59FF" w:rsidRPr="0099654F" w:rsidRDefault="00AC59FF" w:rsidP="00AC59FF">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 xml:space="preserve">Concurso </w:t>
      </w:r>
      <w:r>
        <w:rPr>
          <w:rFonts w:ascii="Arial" w:hAnsi="Arial" w:cs="Arial"/>
          <w:color w:val="000000"/>
          <w:lang w:val="es-PE"/>
        </w:rPr>
        <w:t>por Invitación</w:t>
      </w:r>
    </w:p>
    <w:p w14:paraId="6C961514" w14:textId="45514B1A" w:rsidR="00AC59FF" w:rsidRPr="00F62715" w:rsidRDefault="00AC59FF" w:rsidP="00AC59FF">
      <w:pPr>
        <w:tabs>
          <w:tab w:val="left" w:pos="851"/>
        </w:tabs>
        <w:spacing w:after="0" w:line="277" w:lineRule="auto"/>
        <w:ind w:left="709"/>
        <w:jc w:val="both"/>
        <w:rPr>
          <w:rFonts w:ascii="Arial" w:hAnsi="Arial" w:cs="Arial"/>
          <w:bCs/>
          <w:color w:val="000000"/>
          <w:lang w:val="es-PE"/>
        </w:rPr>
      </w:pPr>
      <w:r w:rsidRPr="008F592D">
        <w:rPr>
          <w:rFonts w:ascii="Arial" w:hAnsi="Arial" w:cs="Arial"/>
          <w:bCs/>
          <w:color w:val="000000"/>
          <w:lang w:val="es-PE"/>
        </w:rPr>
        <w:t xml:space="preserve">Es el proceso para la contratación de </w:t>
      </w:r>
      <w:bookmarkStart w:id="5" w:name="_Hlk197508395"/>
      <w:bookmarkStart w:id="6" w:name="_Hlk197418341"/>
      <w:r w:rsidRPr="008F592D">
        <w:rPr>
          <w:rFonts w:ascii="Arial" w:hAnsi="Arial" w:cs="Arial"/>
          <w:color w:val="000000"/>
          <w:lang w:val="es-PE"/>
        </w:rPr>
        <w:t xml:space="preserve">un </w:t>
      </w:r>
      <w:r w:rsidRPr="00E87CD0">
        <w:rPr>
          <w:rFonts w:ascii="Arial" w:hAnsi="Arial" w:cs="Arial"/>
          <w:color w:val="000000"/>
          <w:lang w:val="es-PE"/>
        </w:rPr>
        <w:t xml:space="preserve">consultor </w:t>
      </w:r>
      <w:r w:rsidR="00F4167F" w:rsidRPr="00E87CD0">
        <w:rPr>
          <w:rFonts w:ascii="Arial" w:hAnsi="Arial" w:cs="Arial"/>
          <w:color w:val="000000"/>
          <w:lang w:val="es-PE"/>
        </w:rPr>
        <w:t>de transacción</w:t>
      </w:r>
      <w:r w:rsidR="00F4167F">
        <w:rPr>
          <w:rFonts w:ascii="Arial" w:hAnsi="Arial" w:cs="Arial"/>
          <w:color w:val="000000"/>
          <w:lang w:val="es-PE"/>
        </w:rPr>
        <w:t xml:space="preserve"> </w:t>
      </w:r>
      <w:r>
        <w:rPr>
          <w:rFonts w:ascii="Arial" w:hAnsi="Arial" w:cs="Arial"/>
          <w:color w:val="000000" w:themeColor="text1"/>
        </w:rPr>
        <w:t>para las fases de estructuración y transacción de la Iniciativa Estatal en Proyectos en Activos Sechura</w:t>
      </w:r>
      <w:r w:rsidRPr="00F62715">
        <w:rPr>
          <w:rFonts w:ascii="Arial" w:hAnsi="Arial" w:cs="Arial"/>
          <w:bCs/>
          <w:color w:val="000000"/>
          <w:lang w:val="es-PE"/>
        </w:rPr>
        <w:t>, conforme a los Términos de Referencia que forma</w:t>
      </w:r>
      <w:bookmarkEnd w:id="5"/>
      <w:r w:rsidRPr="00F62715">
        <w:rPr>
          <w:rFonts w:ascii="Arial" w:hAnsi="Arial" w:cs="Arial"/>
          <w:bCs/>
          <w:color w:val="000000"/>
          <w:lang w:val="es-PE"/>
        </w:rPr>
        <w:t>n parte del presente Contrato.</w:t>
      </w:r>
    </w:p>
    <w:p w14:paraId="54B3A410" w14:textId="77777777" w:rsidR="00AC59FF" w:rsidRPr="0099654F" w:rsidRDefault="00AC59FF" w:rsidP="00AC59FF">
      <w:pPr>
        <w:spacing w:after="0" w:line="277" w:lineRule="auto"/>
        <w:ind w:left="705"/>
        <w:jc w:val="both"/>
        <w:rPr>
          <w:rFonts w:ascii="Arial" w:hAnsi="Arial" w:cs="Arial"/>
          <w:color w:val="000000"/>
          <w:lang w:val="es-PE"/>
        </w:rPr>
      </w:pPr>
    </w:p>
    <w:bookmarkEnd w:id="6"/>
    <w:p w14:paraId="0AA9E723" w14:textId="77777777" w:rsidR="00AC59FF" w:rsidRPr="0099654F" w:rsidRDefault="00AC59FF" w:rsidP="00AC59FF">
      <w:pPr>
        <w:spacing w:after="0" w:line="277" w:lineRule="auto"/>
        <w:ind w:left="705"/>
        <w:jc w:val="both"/>
        <w:rPr>
          <w:rFonts w:ascii="Arial" w:hAnsi="Arial" w:cs="Arial"/>
          <w:color w:val="000000"/>
          <w:lang w:val="es-PE"/>
        </w:rPr>
      </w:pPr>
      <w:r w:rsidRPr="0099654F">
        <w:rPr>
          <w:rFonts w:ascii="Arial" w:hAnsi="Arial" w:cs="Arial"/>
          <w:color w:val="000000"/>
          <w:lang w:val="es-PE"/>
        </w:rPr>
        <w:t>Este Concurso</w:t>
      </w:r>
      <w:r>
        <w:rPr>
          <w:rFonts w:ascii="Arial" w:hAnsi="Arial" w:cs="Arial"/>
          <w:color w:val="000000"/>
          <w:lang w:val="es-PE"/>
        </w:rPr>
        <w:t xml:space="preserve"> por Invitación</w:t>
      </w:r>
      <w:r w:rsidRPr="0099654F">
        <w:rPr>
          <w:rFonts w:ascii="Arial" w:hAnsi="Arial" w:cs="Arial"/>
          <w:color w:val="000000"/>
          <w:lang w:val="es-PE"/>
        </w:rPr>
        <w:t xml:space="preserve"> se encuentra sujeto a las disposiciones establecidas en el Reglamento para la Contratación de Servicios de Consultoría de PROINVERSIÓN, aprobado mediante Acuerdo de Consejo Directivo Nro. </w:t>
      </w:r>
      <w:r>
        <w:rPr>
          <w:rFonts w:ascii="Arial" w:hAnsi="Arial" w:cs="Arial"/>
          <w:color w:val="000000"/>
          <w:lang w:val="es-PE"/>
        </w:rPr>
        <w:t>161</w:t>
      </w:r>
      <w:r w:rsidRPr="0099654F">
        <w:rPr>
          <w:rFonts w:ascii="Arial" w:hAnsi="Arial" w:cs="Arial"/>
          <w:color w:val="000000"/>
          <w:lang w:val="es-PE"/>
        </w:rPr>
        <w:t>-</w:t>
      </w:r>
      <w:r>
        <w:rPr>
          <w:rFonts w:ascii="Arial" w:hAnsi="Arial" w:cs="Arial"/>
          <w:color w:val="000000"/>
          <w:lang w:val="es-PE"/>
        </w:rPr>
        <w:t>1</w:t>
      </w:r>
      <w:r w:rsidRPr="0099654F">
        <w:rPr>
          <w:rFonts w:ascii="Arial" w:hAnsi="Arial" w:cs="Arial"/>
          <w:color w:val="000000"/>
          <w:lang w:val="es-PE"/>
        </w:rPr>
        <w:t>-20</w:t>
      </w:r>
      <w:r>
        <w:rPr>
          <w:rFonts w:ascii="Arial" w:hAnsi="Arial" w:cs="Arial"/>
          <w:color w:val="000000"/>
          <w:lang w:val="es-PE"/>
        </w:rPr>
        <w:t>25</w:t>
      </w:r>
      <w:r w:rsidRPr="0099654F">
        <w:rPr>
          <w:rFonts w:ascii="Arial" w:hAnsi="Arial" w:cs="Arial"/>
          <w:color w:val="000000"/>
          <w:lang w:val="es-PE"/>
        </w:rPr>
        <w:t>-CD.</w:t>
      </w:r>
    </w:p>
    <w:p w14:paraId="3314DDB7" w14:textId="77777777" w:rsidR="00AC59FF" w:rsidRPr="0099654F" w:rsidRDefault="00AC59FF" w:rsidP="00AC59FF">
      <w:pPr>
        <w:spacing w:after="0" w:line="277" w:lineRule="auto"/>
        <w:ind w:left="705"/>
        <w:jc w:val="both"/>
        <w:rPr>
          <w:rFonts w:ascii="Arial" w:hAnsi="Arial" w:cs="Arial"/>
          <w:color w:val="000000"/>
          <w:lang w:val="es-PE"/>
        </w:rPr>
      </w:pPr>
    </w:p>
    <w:p w14:paraId="428A9191" w14:textId="77777777" w:rsidR="00AC59FF" w:rsidRPr="0099654F" w:rsidRDefault="00AC59FF" w:rsidP="00AC59FF">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Contrato</w:t>
      </w:r>
    </w:p>
    <w:p w14:paraId="58FF4A94" w14:textId="77777777" w:rsidR="00AC59FF" w:rsidRPr="0099654F" w:rsidRDefault="00AC59FF" w:rsidP="00AC59FF">
      <w:pPr>
        <w:spacing w:after="0" w:line="277" w:lineRule="auto"/>
        <w:ind w:left="705"/>
        <w:jc w:val="both"/>
        <w:rPr>
          <w:rFonts w:ascii="Arial" w:hAnsi="Arial" w:cs="Arial"/>
          <w:color w:val="000000"/>
          <w:lang w:val="es-PE"/>
        </w:rPr>
      </w:pPr>
      <w:r w:rsidRPr="0099654F">
        <w:rPr>
          <w:rFonts w:ascii="Arial" w:hAnsi="Arial" w:cs="Arial"/>
          <w:color w:val="000000"/>
          <w:lang w:val="es-PE"/>
        </w:rPr>
        <w:tab/>
        <w:t xml:space="preserve">Es el acuerdo que vincula a PROINVERSIÓN y al CONSULTOR, el cual comprende los Términos de Referencia Definitivos y demás Anexos. Es el acuerdo para crear, regular, modificar o extinguir una relación jurídica dentro de los alcances del Reglamento para la Contratación de Servicios de Consultoría de PROINVERSIÓN (aprobado mediante Acuerdo de Consejo Directivo Nro. </w:t>
      </w:r>
      <w:r>
        <w:rPr>
          <w:rFonts w:ascii="Arial" w:hAnsi="Arial" w:cs="Arial"/>
          <w:color w:val="000000"/>
          <w:lang w:val="es-PE"/>
        </w:rPr>
        <w:t>161</w:t>
      </w:r>
      <w:r w:rsidRPr="0099654F">
        <w:rPr>
          <w:rFonts w:ascii="Arial" w:hAnsi="Arial" w:cs="Arial"/>
          <w:color w:val="000000"/>
          <w:lang w:val="es-PE"/>
        </w:rPr>
        <w:t>-</w:t>
      </w:r>
      <w:r>
        <w:rPr>
          <w:rFonts w:ascii="Arial" w:hAnsi="Arial" w:cs="Arial"/>
          <w:color w:val="000000"/>
          <w:lang w:val="es-PE"/>
        </w:rPr>
        <w:t>1</w:t>
      </w:r>
      <w:r w:rsidRPr="0099654F">
        <w:rPr>
          <w:rFonts w:ascii="Arial" w:hAnsi="Arial" w:cs="Arial"/>
          <w:color w:val="000000"/>
          <w:lang w:val="es-PE"/>
        </w:rPr>
        <w:t>-20</w:t>
      </w:r>
      <w:r>
        <w:rPr>
          <w:rFonts w:ascii="Arial" w:hAnsi="Arial" w:cs="Arial"/>
          <w:color w:val="000000"/>
          <w:lang w:val="es-PE"/>
        </w:rPr>
        <w:t>25</w:t>
      </w:r>
      <w:r w:rsidRPr="0099654F">
        <w:rPr>
          <w:rFonts w:ascii="Arial" w:hAnsi="Arial" w:cs="Arial"/>
          <w:color w:val="000000"/>
          <w:lang w:val="es-PE"/>
        </w:rPr>
        <w:t>-CD, el cual puede ser modificado mediante adendas.</w:t>
      </w:r>
    </w:p>
    <w:p w14:paraId="54DD06FA" w14:textId="77777777" w:rsidR="00AC59FF" w:rsidRPr="0099654F" w:rsidRDefault="00AC59FF" w:rsidP="00AC59FF">
      <w:pPr>
        <w:spacing w:after="0" w:line="277" w:lineRule="auto"/>
        <w:ind w:left="705"/>
        <w:jc w:val="both"/>
        <w:rPr>
          <w:rFonts w:ascii="Arial" w:hAnsi="Arial" w:cs="Arial"/>
          <w:color w:val="000000"/>
          <w:lang w:val="es-PE"/>
        </w:rPr>
      </w:pPr>
    </w:p>
    <w:p w14:paraId="3E617E49" w14:textId="77777777" w:rsidR="00AC59FF" w:rsidRPr="0099654F" w:rsidRDefault="00AC59FF" w:rsidP="00AC59FF">
      <w:pPr>
        <w:numPr>
          <w:ilvl w:val="2"/>
          <w:numId w:val="29"/>
        </w:numPr>
        <w:spacing w:after="0" w:line="277" w:lineRule="auto"/>
        <w:ind w:left="1418"/>
        <w:jc w:val="both"/>
        <w:rPr>
          <w:rFonts w:ascii="Arial" w:hAnsi="Arial" w:cs="Arial"/>
          <w:color w:val="000000"/>
          <w:lang w:val="es-PE"/>
        </w:rPr>
      </w:pPr>
      <w:r w:rsidRPr="0099654F">
        <w:rPr>
          <w:rFonts w:ascii="Arial" w:hAnsi="Arial" w:cs="Arial"/>
          <w:color w:val="000000"/>
          <w:lang w:val="es-PE"/>
        </w:rPr>
        <w:t>Contrato Original</w:t>
      </w:r>
    </w:p>
    <w:p w14:paraId="3D368BB7" w14:textId="77777777" w:rsidR="00AC59FF" w:rsidRPr="0099654F" w:rsidRDefault="00AC59FF" w:rsidP="00AC59FF">
      <w:pPr>
        <w:spacing w:after="0" w:line="277" w:lineRule="auto"/>
        <w:ind w:left="705"/>
        <w:jc w:val="both"/>
        <w:rPr>
          <w:rFonts w:ascii="Arial" w:hAnsi="Arial" w:cs="Arial"/>
          <w:color w:val="000000"/>
          <w:lang w:val="es-PE"/>
        </w:rPr>
      </w:pPr>
      <w:r w:rsidRPr="0099654F">
        <w:rPr>
          <w:rFonts w:ascii="Arial" w:hAnsi="Arial" w:cs="Arial"/>
          <w:color w:val="000000"/>
          <w:lang w:val="es-PE"/>
        </w:rPr>
        <w:t>Es el contrato suscrito como consecuencia del otorgamiento de la buena pro en las condiciones establecidas en las Bases y la oferta ganadora.</w:t>
      </w:r>
    </w:p>
    <w:p w14:paraId="709AB31C" w14:textId="77777777" w:rsidR="00AC59FF" w:rsidRPr="0099654F" w:rsidRDefault="00AC59FF" w:rsidP="00AC59FF">
      <w:pPr>
        <w:spacing w:after="0" w:line="277" w:lineRule="auto"/>
        <w:ind w:left="705"/>
        <w:jc w:val="both"/>
        <w:rPr>
          <w:rFonts w:ascii="Arial" w:hAnsi="Arial" w:cs="Arial"/>
          <w:color w:val="000000"/>
          <w:lang w:val="es-PE"/>
        </w:rPr>
      </w:pPr>
    </w:p>
    <w:p w14:paraId="79D62BE2" w14:textId="77777777" w:rsidR="00AC59FF" w:rsidRPr="0099654F" w:rsidRDefault="00AC59FF" w:rsidP="00AC59FF">
      <w:pPr>
        <w:numPr>
          <w:ilvl w:val="2"/>
          <w:numId w:val="29"/>
        </w:numPr>
        <w:spacing w:after="0" w:line="277" w:lineRule="auto"/>
        <w:ind w:left="1418"/>
        <w:jc w:val="both"/>
        <w:rPr>
          <w:rFonts w:ascii="Arial" w:hAnsi="Arial" w:cs="Arial"/>
          <w:color w:val="000000"/>
          <w:lang w:val="es-PE"/>
        </w:rPr>
      </w:pPr>
      <w:r w:rsidRPr="0099654F">
        <w:rPr>
          <w:rFonts w:ascii="Arial" w:hAnsi="Arial" w:cs="Arial"/>
          <w:color w:val="000000"/>
          <w:lang w:val="es-PE"/>
        </w:rPr>
        <w:t xml:space="preserve">Contrato actualizado o vigente </w:t>
      </w:r>
    </w:p>
    <w:p w14:paraId="285E80E7" w14:textId="77777777" w:rsidR="00AC59FF" w:rsidRDefault="00AC59FF" w:rsidP="00AC59FF">
      <w:pPr>
        <w:spacing w:after="0" w:line="277" w:lineRule="auto"/>
        <w:ind w:left="705"/>
        <w:jc w:val="both"/>
        <w:rPr>
          <w:rFonts w:ascii="Arial" w:hAnsi="Arial" w:cs="Arial"/>
          <w:color w:val="000000"/>
          <w:lang w:val="es-PE"/>
        </w:rPr>
      </w:pPr>
      <w:r w:rsidRPr="0099654F">
        <w:rPr>
          <w:rFonts w:ascii="Arial" w:hAnsi="Arial" w:cs="Arial"/>
          <w:color w:val="000000"/>
          <w:lang w:val="es-PE"/>
        </w:rPr>
        <w:t>El contrato original afectado por las variaciones realizadas por los reajustes, prestaciones adicionales, reducción de prestaciones, o por ampliación o reducción del plazo, u otras modificaciones del contrato.</w:t>
      </w:r>
    </w:p>
    <w:p w14:paraId="4C83E4E0" w14:textId="77777777" w:rsidR="00AC59FF" w:rsidRDefault="00AC59FF" w:rsidP="00AC59FF">
      <w:pPr>
        <w:spacing w:after="0" w:line="277" w:lineRule="auto"/>
        <w:ind w:left="705"/>
        <w:jc w:val="both"/>
        <w:rPr>
          <w:rFonts w:ascii="Arial" w:hAnsi="Arial" w:cs="Arial"/>
          <w:color w:val="000000"/>
          <w:lang w:val="es-PE"/>
        </w:rPr>
      </w:pPr>
    </w:p>
    <w:p w14:paraId="7AF03FBC" w14:textId="77777777" w:rsidR="00AC59FF" w:rsidRPr="0099654F" w:rsidRDefault="00AC59FF" w:rsidP="00AC59FF">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Coordinador del Contrato</w:t>
      </w:r>
    </w:p>
    <w:p w14:paraId="6DCA11BF" w14:textId="77777777" w:rsidR="00AC59FF" w:rsidRPr="0099654F" w:rsidRDefault="00AC59FF" w:rsidP="00AC59FF">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Funcionario o servidor público de PROINVERSIÓN encargado de gestionar el contrato con el </w:t>
      </w:r>
      <w:r w:rsidRPr="00F5099D">
        <w:rPr>
          <w:rFonts w:ascii="Arial" w:hAnsi="Arial" w:cs="Arial"/>
          <w:lang w:val="es-PE"/>
        </w:rPr>
        <w:t>Consultor. D</w:t>
      </w:r>
      <w:r w:rsidRPr="00F5099D">
        <w:rPr>
          <w:rFonts w:ascii="Arial" w:hAnsi="Arial" w:cs="Arial"/>
          <w:lang w:val="es"/>
        </w:rPr>
        <w:t xml:space="preserve">el mismo modo, es Coordinador del Contrato por parte del Consultor, aquél a quien éste designe. </w:t>
      </w:r>
      <w:r w:rsidRPr="00F5099D">
        <w:rPr>
          <w:rFonts w:ascii="Arial" w:hAnsi="Arial" w:cs="Arial"/>
          <w:lang w:val="es-PE"/>
        </w:rPr>
        <w:t xml:space="preserve">En la Cláusula </w:t>
      </w:r>
      <w:proofErr w:type="gramStart"/>
      <w:r w:rsidRPr="00F5099D">
        <w:rPr>
          <w:rFonts w:ascii="Arial" w:hAnsi="Arial" w:cs="Arial"/>
          <w:lang w:val="es-PE"/>
        </w:rPr>
        <w:t>Vigésimo Primera</w:t>
      </w:r>
      <w:proofErr w:type="gramEnd"/>
      <w:r w:rsidRPr="00F5099D">
        <w:rPr>
          <w:rFonts w:ascii="Arial" w:hAnsi="Arial" w:cs="Arial"/>
          <w:lang w:val="es-PE"/>
        </w:rPr>
        <w:t xml:space="preserve"> se señalan a los Coordinadores del Contrato</w:t>
      </w:r>
      <w:r w:rsidRPr="0099654F">
        <w:rPr>
          <w:rFonts w:ascii="Arial" w:hAnsi="Arial" w:cs="Arial"/>
          <w:color w:val="000000"/>
          <w:lang w:val="es-PE"/>
        </w:rPr>
        <w:t>.</w:t>
      </w:r>
    </w:p>
    <w:p w14:paraId="7C17AF5D" w14:textId="77777777" w:rsidR="00AC59FF" w:rsidRPr="0099654F" w:rsidRDefault="00AC59FF" w:rsidP="00AC59FF">
      <w:pPr>
        <w:spacing w:after="0" w:line="277" w:lineRule="auto"/>
        <w:ind w:left="705"/>
        <w:jc w:val="both"/>
        <w:rPr>
          <w:rFonts w:ascii="Arial" w:hAnsi="Arial" w:cs="Arial"/>
          <w:color w:val="000000"/>
          <w:lang w:val="es-PE"/>
        </w:rPr>
      </w:pPr>
    </w:p>
    <w:p w14:paraId="33AF810A" w14:textId="77777777" w:rsidR="00AC59FF" w:rsidRPr="0099654F" w:rsidRDefault="00AC59FF" w:rsidP="00AC59FF">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Días</w:t>
      </w:r>
    </w:p>
    <w:p w14:paraId="6EF63904" w14:textId="77777777" w:rsidR="00AC59FF" w:rsidRPr="0099654F" w:rsidRDefault="00AC59FF" w:rsidP="00AC59FF">
      <w:pPr>
        <w:spacing w:after="0" w:line="277" w:lineRule="auto"/>
        <w:ind w:left="705"/>
        <w:jc w:val="both"/>
        <w:rPr>
          <w:rFonts w:ascii="Arial" w:hAnsi="Arial" w:cs="Arial"/>
          <w:color w:val="000000"/>
          <w:lang w:val="es-PE"/>
        </w:rPr>
      </w:pPr>
      <w:r w:rsidRPr="0099654F">
        <w:rPr>
          <w:rFonts w:ascii="Arial" w:hAnsi="Arial" w:cs="Arial"/>
          <w:color w:val="000000"/>
          <w:lang w:val="es-PE"/>
        </w:rPr>
        <w:lastRenderedPageBreak/>
        <w:t>Son los días hábiles, es decir, que no sean sábados, domingos o feriados incluyendo aquellos no laborables para la Administración Pública en el ámbito nacional.</w:t>
      </w:r>
    </w:p>
    <w:p w14:paraId="76F64D3B" w14:textId="77777777" w:rsidR="00AC59FF" w:rsidRPr="0099654F" w:rsidRDefault="00AC59FF" w:rsidP="00AC59FF">
      <w:pPr>
        <w:spacing w:after="0" w:line="277" w:lineRule="auto"/>
        <w:ind w:left="705"/>
        <w:jc w:val="both"/>
        <w:rPr>
          <w:rFonts w:ascii="Arial" w:hAnsi="Arial" w:cs="Arial"/>
          <w:color w:val="000000"/>
          <w:lang w:val="es-PE"/>
        </w:rPr>
      </w:pPr>
    </w:p>
    <w:p w14:paraId="61FDB729" w14:textId="77777777" w:rsidR="00AC59FF" w:rsidRDefault="00AC59FF" w:rsidP="00AC59FF">
      <w:pPr>
        <w:spacing w:after="0" w:line="277" w:lineRule="auto"/>
        <w:ind w:left="705"/>
        <w:jc w:val="both"/>
        <w:rPr>
          <w:rFonts w:ascii="Arial" w:hAnsi="Arial" w:cs="Arial"/>
          <w:color w:val="000000"/>
          <w:lang w:val="es-PE"/>
        </w:rPr>
      </w:pPr>
      <w:r w:rsidRPr="0099654F">
        <w:rPr>
          <w:rFonts w:ascii="Arial" w:hAnsi="Arial" w:cs="Arial"/>
          <w:color w:val="000000"/>
          <w:lang w:val="es-PE"/>
        </w:rPr>
        <w:t>Todas las referencias horarias se deberán entender efectuadas a la hora del Perú en el sistema de veinticuatro (24) horas.</w:t>
      </w:r>
    </w:p>
    <w:p w14:paraId="5D687AEE" w14:textId="77777777" w:rsidR="00AC59FF" w:rsidRPr="0099654F" w:rsidRDefault="00AC59FF" w:rsidP="00AC59FF">
      <w:pPr>
        <w:spacing w:after="0" w:line="277" w:lineRule="auto"/>
        <w:ind w:left="705"/>
        <w:jc w:val="both"/>
        <w:rPr>
          <w:rFonts w:ascii="Arial" w:hAnsi="Arial" w:cs="Arial"/>
          <w:color w:val="000000"/>
          <w:lang w:val="es-PE"/>
        </w:rPr>
      </w:pPr>
    </w:p>
    <w:p w14:paraId="0C40F0E7" w14:textId="77777777" w:rsidR="00AC59FF" w:rsidRPr="0099654F" w:rsidRDefault="00AC59FF" w:rsidP="00AC59FF">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Días Calendario</w:t>
      </w:r>
    </w:p>
    <w:p w14:paraId="32668BBC" w14:textId="77777777" w:rsidR="00AC59FF" w:rsidRPr="0099654F" w:rsidRDefault="00AC59FF" w:rsidP="00AC59FF">
      <w:pPr>
        <w:spacing w:after="0" w:line="277" w:lineRule="auto"/>
        <w:ind w:left="705"/>
        <w:jc w:val="both"/>
        <w:rPr>
          <w:rFonts w:ascii="Arial" w:hAnsi="Arial" w:cs="Arial"/>
          <w:color w:val="000000"/>
          <w:lang w:val="es-PE"/>
        </w:rPr>
      </w:pPr>
      <w:r w:rsidRPr="0099654F">
        <w:rPr>
          <w:rFonts w:ascii="Arial" w:hAnsi="Arial" w:cs="Arial"/>
          <w:color w:val="000000"/>
          <w:lang w:val="es-PE"/>
        </w:rPr>
        <w:tab/>
        <w:t>Son todos los días, incluyendo sábados, domingos y feriados.</w:t>
      </w:r>
    </w:p>
    <w:p w14:paraId="230B7F85" w14:textId="77777777" w:rsidR="00AC59FF" w:rsidRPr="0099654F" w:rsidRDefault="00AC59FF" w:rsidP="00AC59FF">
      <w:pPr>
        <w:spacing w:after="0" w:line="277" w:lineRule="auto"/>
        <w:ind w:left="705"/>
        <w:jc w:val="both"/>
        <w:rPr>
          <w:rFonts w:ascii="Arial" w:hAnsi="Arial" w:cs="Arial"/>
          <w:color w:val="000000"/>
          <w:lang w:val="es-PE"/>
        </w:rPr>
      </w:pPr>
    </w:p>
    <w:p w14:paraId="0B27CB17" w14:textId="54D5314B" w:rsidR="00AC59FF" w:rsidRDefault="00812D32" w:rsidP="00AC59FF">
      <w:pPr>
        <w:numPr>
          <w:ilvl w:val="1"/>
          <w:numId w:val="29"/>
        </w:numPr>
        <w:tabs>
          <w:tab w:val="left" w:pos="709"/>
        </w:tabs>
        <w:spacing w:after="0" w:line="277" w:lineRule="auto"/>
        <w:ind w:left="705"/>
        <w:jc w:val="both"/>
        <w:rPr>
          <w:rFonts w:ascii="Arial" w:hAnsi="Arial" w:cs="Arial"/>
          <w:color w:val="000000"/>
          <w:lang w:val="es-PE"/>
        </w:rPr>
      </w:pPr>
      <w:r>
        <w:rPr>
          <w:rFonts w:ascii="Arial" w:hAnsi="Arial" w:cs="Arial"/>
          <w:color w:val="000000"/>
          <w:lang w:val="es-PE"/>
        </w:rPr>
        <w:t>Dólares</w:t>
      </w:r>
      <w:r w:rsidR="00AC59FF" w:rsidRPr="00755E0B">
        <w:rPr>
          <w:rFonts w:ascii="Arial" w:hAnsi="Arial" w:cs="Arial"/>
          <w:color w:val="000000"/>
          <w:lang w:val="es-PE"/>
        </w:rPr>
        <w:t xml:space="preserve"> o </w:t>
      </w:r>
      <w:r>
        <w:rPr>
          <w:rFonts w:ascii="Arial" w:hAnsi="Arial" w:cs="Arial"/>
          <w:color w:val="000000"/>
          <w:lang w:val="es-PE"/>
        </w:rPr>
        <w:t>US$</w:t>
      </w:r>
    </w:p>
    <w:p w14:paraId="10A6E68F" w14:textId="77777777" w:rsidR="00AC59FF" w:rsidRPr="00755E0B" w:rsidRDefault="00AC59FF" w:rsidP="00AC59FF">
      <w:pPr>
        <w:tabs>
          <w:tab w:val="left" w:pos="709"/>
        </w:tabs>
        <w:spacing w:after="0" w:line="277" w:lineRule="auto"/>
        <w:jc w:val="both"/>
        <w:rPr>
          <w:rFonts w:ascii="Arial" w:hAnsi="Arial" w:cs="Arial"/>
          <w:color w:val="000000"/>
          <w:lang w:val="es-PE"/>
        </w:rPr>
      </w:pPr>
      <w:r>
        <w:rPr>
          <w:rFonts w:ascii="Arial" w:hAnsi="Arial" w:cs="Arial"/>
          <w:color w:val="000000"/>
          <w:lang w:val="es-PE"/>
        </w:rPr>
        <w:t xml:space="preserve">            </w:t>
      </w:r>
      <w:r w:rsidRPr="00755E0B">
        <w:rPr>
          <w:rFonts w:ascii="Arial" w:hAnsi="Arial" w:cs="Arial"/>
          <w:color w:val="000000"/>
          <w:lang w:val="es-PE"/>
        </w:rPr>
        <w:t xml:space="preserve">Es la moneda o el signo monetario de curso legal en </w:t>
      </w:r>
      <w:r>
        <w:rPr>
          <w:rFonts w:ascii="Arial" w:hAnsi="Arial" w:cs="Arial"/>
          <w:color w:val="000000"/>
          <w:lang w:val="es-PE"/>
        </w:rPr>
        <w:t>el Perú</w:t>
      </w:r>
      <w:r w:rsidRPr="00755E0B">
        <w:rPr>
          <w:rFonts w:ascii="Arial" w:hAnsi="Arial" w:cs="Arial"/>
          <w:color w:val="000000"/>
          <w:lang w:val="es-PE"/>
        </w:rPr>
        <w:t xml:space="preserve">. </w:t>
      </w:r>
    </w:p>
    <w:p w14:paraId="6DE7AE13" w14:textId="77777777" w:rsidR="00AC59FF" w:rsidRPr="0099654F" w:rsidRDefault="00AC59FF" w:rsidP="00AC59FF">
      <w:pPr>
        <w:tabs>
          <w:tab w:val="left" w:pos="709"/>
        </w:tabs>
        <w:spacing w:after="0" w:line="277" w:lineRule="auto"/>
        <w:jc w:val="both"/>
        <w:rPr>
          <w:rFonts w:ascii="Arial" w:hAnsi="Arial" w:cs="Arial"/>
          <w:color w:val="000000"/>
          <w:lang w:val="es-PE"/>
        </w:rPr>
      </w:pPr>
    </w:p>
    <w:p w14:paraId="6C0DFC98" w14:textId="77777777" w:rsidR="00AC59FF" w:rsidRPr="0099654F" w:rsidRDefault="00AC59FF" w:rsidP="00AC59FF">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Entregables</w:t>
      </w:r>
    </w:p>
    <w:p w14:paraId="6FA0506C" w14:textId="77777777" w:rsidR="00AC59FF" w:rsidRPr="0099654F" w:rsidRDefault="00AC59FF" w:rsidP="00AC59FF">
      <w:pPr>
        <w:spacing w:after="0" w:line="277" w:lineRule="auto"/>
        <w:ind w:left="705"/>
        <w:jc w:val="both"/>
        <w:rPr>
          <w:rFonts w:ascii="Arial" w:hAnsi="Arial" w:cs="Arial"/>
          <w:color w:val="000000"/>
          <w:lang w:val="es-PE"/>
        </w:rPr>
      </w:pPr>
      <w:r w:rsidRPr="0099654F">
        <w:rPr>
          <w:rFonts w:ascii="Arial" w:hAnsi="Arial" w:cs="Arial"/>
          <w:color w:val="000000"/>
          <w:lang w:val="es-PE"/>
        </w:rPr>
        <w:t>Son los productos que entregará el CONSULTOR conforme a lo establecido en los Términos de Referencia Definitivos.</w:t>
      </w:r>
    </w:p>
    <w:p w14:paraId="743A2D27" w14:textId="77777777" w:rsidR="00AC59FF" w:rsidRPr="0099654F" w:rsidRDefault="00AC59FF" w:rsidP="00AC59FF">
      <w:pPr>
        <w:spacing w:after="0" w:line="277" w:lineRule="auto"/>
        <w:ind w:left="705"/>
        <w:jc w:val="both"/>
        <w:rPr>
          <w:rFonts w:ascii="Arial" w:hAnsi="Arial" w:cs="Arial"/>
          <w:color w:val="000000"/>
          <w:lang w:val="es-PE"/>
        </w:rPr>
      </w:pPr>
    </w:p>
    <w:p w14:paraId="76E31CFD" w14:textId="77777777" w:rsidR="00AC59FF" w:rsidRPr="0099654F" w:rsidRDefault="00AC59FF" w:rsidP="00AC59FF">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 xml:space="preserve">Equipo </w:t>
      </w:r>
      <w:r>
        <w:rPr>
          <w:rFonts w:ascii="Arial" w:hAnsi="Arial" w:cs="Arial"/>
          <w:color w:val="000000"/>
          <w:lang w:val="es-PE"/>
        </w:rPr>
        <w:t>Personal Clave</w:t>
      </w:r>
    </w:p>
    <w:p w14:paraId="01DBFE70" w14:textId="77777777" w:rsidR="00AC59FF" w:rsidRPr="0099654F" w:rsidRDefault="00AC59FF" w:rsidP="00AC59FF">
      <w:pPr>
        <w:spacing w:after="0" w:line="277" w:lineRule="auto"/>
        <w:ind w:left="708"/>
        <w:jc w:val="both"/>
        <w:rPr>
          <w:rFonts w:ascii="Arial" w:hAnsi="Arial" w:cs="Arial"/>
          <w:color w:val="000000"/>
          <w:lang w:val="es-PE"/>
        </w:rPr>
      </w:pPr>
      <w:r w:rsidRPr="0099654F">
        <w:rPr>
          <w:rFonts w:ascii="Arial" w:hAnsi="Arial" w:cs="Arial"/>
          <w:color w:val="000000"/>
          <w:lang w:val="es-PE"/>
        </w:rPr>
        <w:t xml:space="preserve">Son aquellas personas que ocupan cargos esenciales para la implementación de los Servicios o el personal directamente responsable de la administración del Contrato, que fueran incluidos en la propuesta técnica presentada en el proceso de selección o que han sido incluidos por sustitución, previa conformidad de PROINVERSIÓN, de acuerdo </w:t>
      </w:r>
      <w:r>
        <w:rPr>
          <w:rFonts w:ascii="Arial" w:hAnsi="Arial" w:cs="Arial"/>
          <w:color w:val="000000"/>
          <w:lang w:val="es-PE"/>
        </w:rPr>
        <w:t>con</w:t>
      </w:r>
      <w:r w:rsidRPr="0099654F">
        <w:rPr>
          <w:rFonts w:ascii="Arial" w:hAnsi="Arial" w:cs="Arial"/>
          <w:color w:val="000000"/>
          <w:lang w:val="es-PE"/>
        </w:rPr>
        <w:t xml:space="preserve"> lo establecido en los Términos de Referencia Definitivos.</w:t>
      </w:r>
    </w:p>
    <w:p w14:paraId="6FBCD125" w14:textId="77777777" w:rsidR="00AC59FF" w:rsidRPr="0099654F" w:rsidRDefault="00AC59FF" w:rsidP="00AC59FF">
      <w:pPr>
        <w:spacing w:after="0" w:line="277" w:lineRule="auto"/>
        <w:ind w:left="708"/>
        <w:jc w:val="both"/>
        <w:rPr>
          <w:rFonts w:ascii="Arial" w:hAnsi="Arial" w:cs="Arial"/>
          <w:color w:val="000000"/>
          <w:lang w:val="es-PE"/>
        </w:rPr>
      </w:pPr>
    </w:p>
    <w:p w14:paraId="39B07D11" w14:textId="77777777" w:rsidR="00AC59FF" w:rsidRPr="0099654F" w:rsidRDefault="00AC59FF" w:rsidP="00AC59FF">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IGV</w:t>
      </w:r>
    </w:p>
    <w:p w14:paraId="42BAD310" w14:textId="77777777" w:rsidR="00AC59FF" w:rsidRPr="0099654F" w:rsidRDefault="00AC59FF" w:rsidP="00AC59FF">
      <w:pPr>
        <w:spacing w:after="0" w:line="277" w:lineRule="auto"/>
        <w:ind w:left="705"/>
        <w:jc w:val="both"/>
        <w:rPr>
          <w:rFonts w:ascii="Arial" w:hAnsi="Arial" w:cs="Arial"/>
          <w:color w:val="000000"/>
          <w:lang w:val="es-PE"/>
        </w:rPr>
      </w:pPr>
      <w:r w:rsidRPr="0099654F">
        <w:rPr>
          <w:rFonts w:ascii="Arial" w:hAnsi="Arial" w:cs="Arial"/>
          <w:color w:val="000000"/>
          <w:lang w:val="es-PE"/>
        </w:rPr>
        <w:t>Es el Impuesto General a las Ventas a que se refiere el Decreto Supremo Nro. 055-99-EF, Texto Único Ordenado de la Ley del Impuesto General a las Ventas e Impuesto Selectivo al Consumo, o norma que lo sustituya, así como el Impuesto de Promoción Municipal a que se refiere el Decreto Supremo Nro. 156-2004-EF, Texto Único Ordenado de la Ley de Tributación Municipal, o normas que lo sustituyan.</w:t>
      </w:r>
    </w:p>
    <w:p w14:paraId="143FD725" w14:textId="77777777" w:rsidR="00AC59FF" w:rsidRPr="0099654F" w:rsidRDefault="00AC59FF" w:rsidP="00AC59FF">
      <w:pPr>
        <w:spacing w:after="0" w:line="277" w:lineRule="auto"/>
        <w:ind w:left="705"/>
        <w:jc w:val="both"/>
        <w:rPr>
          <w:rFonts w:ascii="Arial" w:hAnsi="Arial" w:cs="Arial"/>
          <w:color w:val="000000"/>
          <w:lang w:val="es-PE"/>
        </w:rPr>
      </w:pPr>
    </w:p>
    <w:p w14:paraId="702D611C" w14:textId="77777777" w:rsidR="00AC59FF" w:rsidRPr="0099654F" w:rsidRDefault="00AC59FF" w:rsidP="00AC59FF">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Leyes y Disposiciones Aplicables</w:t>
      </w:r>
    </w:p>
    <w:p w14:paraId="17F351A1" w14:textId="77777777" w:rsidR="00AC59FF" w:rsidRPr="0099654F" w:rsidRDefault="00AC59FF" w:rsidP="00AC59FF">
      <w:pPr>
        <w:spacing w:after="0" w:line="277" w:lineRule="auto"/>
        <w:ind w:left="705"/>
        <w:jc w:val="both"/>
        <w:rPr>
          <w:rFonts w:ascii="Arial" w:hAnsi="Arial" w:cs="Arial"/>
          <w:color w:val="000000"/>
          <w:lang w:val="es-PE"/>
        </w:rPr>
      </w:pPr>
      <w:r w:rsidRPr="0099654F">
        <w:rPr>
          <w:rFonts w:ascii="Arial" w:hAnsi="Arial" w:cs="Arial"/>
          <w:color w:val="000000"/>
          <w:lang w:val="es-PE"/>
        </w:rPr>
        <w:t>Es el conjunto de disposiciones legales peruanas de carácter general que regulan el Contrato, incluye la Constitución Política del Perú, las normas de rango de ley, los reglamentos y directivas vigentes en el país.</w:t>
      </w:r>
    </w:p>
    <w:p w14:paraId="6C8F5B09" w14:textId="77777777" w:rsidR="00AC59FF" w:rsidRDefault="00AC59FF" w:rsidP="00AC59FF">
      <w:pPr>
        <w:spacing w:after="0" w:line="277" w:lineRule="auto"/>
        <w:ind w:left="705"/>
        <w:jc w:val="both"/>
        <w:rPr>
          <w:rFonts w:ascii="Arial" w:hAnsi="Arial" w:cs="Arial"/>
          <w:color w:val="000000"/>
          <w:lang w:val="es-PE"/>
        </w:rPr>
      </w:pPr>
    </w:p>
    <w:p w14:paraId="52A46865" w14:textId="77777777" w:rsidR="00AC59FF" w:rsidRPr="0099654F" w:rsidRDefault="00AC59FF" w:rsidP="00AC59FF">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Parte</w:t>
      </w:r>
    </w:p>
    <w:p w14:paraId="0845DBE9" w14:textId="77777777" w:rsidR="00AC59FF" w:rsidRPr="0099654F" w:rsidRDefault="00AC59FF" w:rsidP="00AC59FF">
      <w:pPr>
        <w:spacing w:after="0" w:line="277" w:lineRule="auto"/>
        <w:ind w:left="709"/>
        <w:jc w:val="both"/>
        <w:rPr>
          <w:rFonts w:ascii="Arial" w:hAnsi="Arial" w:cs="Arial"/>
          <w:color w:val="000000"/>
          <w:lang w:val="es-PE"/>
        </w:rPr>
      </w:pPr>
      <w:r w:rsidRPr="0099654F">
        <w:rPr>
          <w:rFonts w:ascii="Arial" w:hAnsi="Arial" w:cs="Arial"/>
          <w:color w:val="000000"/>
          <w:lang w:val="es-PE"/>
        </w:rPr>
        <w:t>Es, según sea el caso, PROINVERSIÓN o el CONSULTOR.</w:t>
      </w:r>
    </w:p>
    <w:p w14:paraId="7B123EBA" w14:textId="77777777" w:rsidR="00AC59FF" w:rsidRPr="0099654F" w:rsidRDefault="00AC59FF" w:rsidP="00AC59FF">
      <w:pPr>
        <w:spacing w:after="0" w:line="277" w:lineRule="auto"/>
        <w:ind w:left="709"/>
        <w:jc w:val="both"/>
        <w:rPr>
          <w:rFonts w:ascii="Arial" w:hAnsi="Arial" w:cs="Arial"/>
          <w:color w:val="000000"/>
          <w:lang w:val="es-PE"/>
        </w:rPr>
      </w:pPr>
    </w:p>
    <w:p w14:paraId="05FD518C" w14:textId="77777777" w:rsidR="00AC59FF" w:rsidRPr="0099654F" w:rsidRDefault="00AC59FF" w:rsidP="00AC59FF">
      <w:pPr>
        <w:spacing w:after="0" w:line="277" w:lineRule="auto"/>
        <w:ind w:left="709"/>
        <w:jc w:val="both"/>
        <w:rPr>
          <w:rFonts w:ascii="Arial" w:hAnsi="Arial" w:cs="Arial"/>
          <w:color w:val="000000"/>
          <w:lang w:val="es-PE"/>
        </w:rPr>
      </w:pPr>
      <w:r w:rsidRPr="0099654F">
        <w:rPr>
          <w:rFonts w:ascii="Arial" w:hAnsi="Arial" w:cs="Arial"/>
          <w:color w:val="000000"/>
          <w:lang w:val="es-PE"/>
        </w:rPr>
        <w:t>Partes</w:t>
      </w:r>
    </w:p>
    <w:p w14:paraId="622E1198" w14:textId="77777777" w:rsidR="00AC59FF" w:rsidRPr="0099654F" w:rsidRDefault="00AC59FF" w:rsidP="00AC59FF">
      <w:pPr>
        <w:spacing w:after="0" w:line="277" w:lineRule="auto"/>
        <w:ind w:left="709"/>
        <w:jc w:val="both"/>
        <w:rPr>
          <w:rFonts w:ascii="Arial" w:hAnsi="Arial" w:cs="Arial"/>
          <w:color w:val="000000"/>
          <w:lang w:val="es-PE"/>
        </w:rPr>
      </w:pPr>
      <w:r w:rsidRPr="0099654F">
        <w:rPr>
          <w:rFonts w:ascii="Arial" w:hAnsi="Arial" w:cs="Arial"/>
          <w:color w:val="000000"/>
          <w:lang w:val="es-PE"/>
        </w:rPr>
        <w:t>Son, conjuntamente, PROINVERSIÓN y el CONSULTOR.</w:t>
      </w:r>
    </w:p>
    <w:p w14:paraId="1C65D4BB" w14:textId="77777777" w:rsidR="00AC59FF" w:rsidRPr="0099654F" w:rsidRDefault="00AC59FF" w:rsidP="00AC59FF">
      <w:pPr>
        <w:spacing w:after="0" w:line="277" w:lineRule="auto"/>
        <w:ind w:left="709"/>
        <w:jc w:val="both"/>
        <w:rPr>
          <w:rFonts w:ascii="Arial" w:hAnsi="Arial" w:cs="Arial"/>
          <w:color w:val="000000"/>
          <w:lang w:val="es-PE"/>
        </w:rPr>
      </w:pPr>
    </w:p>
    <w:p w14:paraId="099EBB9D" w14:textId="77777777" w:rsidR="00AC59FF" w:rsidRPr="0099654F" w:rsidRDefault="00AC59FF" w:rsidP="00AC59FF">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 xml:space="preserve">Plazo de </w:t>
      </w:r>
      <w:r>
        <w:rPr>
          <w:rFonts w:ascii="Arial" w:hAnsi="Arial" w:cs="Arial"/>
          <w:color w:val="000000"/>
          <w:lang w:val="es-PE"/>
        </w:rPr>
        <w:t xml:space="preserve">ejecución y de </w:t>
      </w:r>
      <w:r w:rsidRPr="0099654F">
        <w:rPr>
          <w:rFonts w:ascii="Arial" w:hAnsi="Arial" w:cs="Arial"/>
          <w:color w:val="000000"/>
          <w:lang w:val="es-PE"/>
        </w:rPr>
        <w:t xml:space="preserve">vigencia </w:t>
      </w:r>
    </w:p>
    <w:p w14:paraId="299039EC" w14:textId="77777777" w:rsidR="00AC59FF" w:rsidRDefault="00AC59FF" w:rsidP="00AC59FF">
      <w:pPr>
        <w:spacing w:after="0" w:line="277" w:lineRule="auto"/>
        <w:ind w:left="705"/>
        <w:jc w:val="both"/>
        <w:rPr>
          <w:rFonts w:ascii="Arial" w:hAnsi="Arial" w:cs="Arial"/>
          <w:color w:val="000000"/>
          <w:lang w:val="es-PE"/>
        </w:rPr>
      </w:pPr>
      <w:r w:rsidRPr="002978BF">
        <w:rPr>
          <w:rFonts w:ascii="Arial" w:hAnsi="Arial" w:cs="Arial"/>
          <w:color w:val="000000"/>
          <w:lang w:val="es-PE"/>
        </w:rPr>
        <w:lastRenderedPageBreak/>
        <w:t>El plazo de vigencia del Contrato es distinto al plazo de ejecución contractual. Este último corresponde al período en que el Consultor debe ejecutar las prestaciones a su cargo</w:t>
      </w:r>
      <w:r>
        <w:rPr>
          <w:rFonts w:ascii="Arial" w:hAnsi="Arial" w:cs="Arial"/>
          <w:color w:val="000000"/>
          <w:lang w:val="es-PE"/>
        </w:rPr>
        <w:t>.</w:t>
      </w:r>
    </w:p>
    <w:p w14:paraId="1D0ADBF1" w14:textId="77777777" w:rsidR="00AC59FF" w:rsidRPr="000A1878" w:rsidRDefault="00AC59FF" w:rsidP="00AC59FF">
      <w:pPr>
        <w:spacing w:after="0" w:line="24" w:lineRule="atLeast"/>
        <w:ind w:left="709" w:hanging="4"/>
        <w:jc w:val="both"/>
        <w:rPr>
          <w:rFonts w:ascii="Arial" w:hAnsi="Arial" w:cs="Arial"/>
          <w:color w:val="000000"/>
          <w:lang w:val="es-PE"/>
        </w:rPr>
      </w:pPr>
      <w:r w:rsidRPr="000A1878">
        <w:rPr>
          <w:rFonts w:ascii="Arial" w:hAnsi="Arial" w:cs="Arial"/>
          <w:color w:val="000000"/>
          <w:lang w:val="es-PE"/>
        </w:rPr>
        <w:t>La vigencia del Contrato rige desde el día calendario siguiente de su suscripción hasta el otorgamiento de la conformidad de las prestaciones a cargo del Consultor y el pago correspondiente.</w:t>
      </w:r>
    </w:p>
    <w:p w14:paraId="44A471C9" w14:textId="77777777" w:rsidR="00AC59FF" w:rsidRDefault="00AC59FF" w:rsidP="00AC59FF">
      <w:pPr>
        <w:spacing w:after="0" w:line="277" w:lineRule="auto"/>
        <w:ind w:left="705"/>
        <w:jc w:val="both"/>
        <w:rPr>
          <w:rFonts w:ascii="Arial" w:hAnsi="Arial" w:cs="Arial"/>
          <w:color w:val="000000"/>
          <w:lang w:val="es-PE"/>
        </w:rPr>
      </w:pPr>
    </w:p>
    <w:p w14:paraId="73ADFF90" w14:textId="77777777" w:rsidR="00AC59FF" w:rsidRPr="0099654F" w:rsidRDefault="00AC59FF" w:rsidP="00AC59FF">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Propuesta Económica</w:t>
      </w:r>
    </w:p>
    <w:p w14:paraId="75322574" w14:textId="77777777" w:rsidR="00AC59FF" w:rsidRPr="0099654F" w:rsidRDefault="00AC59FF" w:rsidP="00AC59FF">
      <w:pPr>
        <w:spacing w:after="0" w:line="277" w:lineRule="auto"/>
        <w:ind w:left="705"/>
        <w:jc w:val="both"/>
        <w:rPr>
          <w:rFonts w:ascii="Arial" w:hAnsi="Arial" w:cs="Arial"/>
          <w:color w:val="000000"/>
          <w:lang w:val="es-PE"/>
        </w:rPr>
      </w:pPr>
      <w:r w:rsidRPr="0099654F">
        <w:rPr>
          <w:rFonts w:ascii="Arial" w:hAnsi="Arial" w:cs="Arial"/>
          <w:color w:val="000000"/>
          <w:lang w:val="es-PE"/>
        </w:rPr>
        <w:t>Es la oferta económica presentada por el CONSULTOR para el desarrollo del servicio, que contiene el importe neto, el IGV y el impuesto a la renta, de corresponder.</w:t>
      </w:r>
    </w:p>
    <w:p w14:paraId="1FD3D3F2" w14:textId="77777777" w:rsidR="00AC59FF" w:rsidRPr="0099654F" w:rsidRDefault="00AC59FF" w:rsidP="00AC59FF">
      <w:pPr>
        <w:spacing w:after="0" w:line="277" w:lineRule="auto"/>
        <w:ind w:left="705"/>
        <w:jc w:val="both"/>
        <w:rPr>
          <w:rFonts w:ascii="Arial" w:hAnsi="Arial" w:cs="Arial"/>
          <w:color w:val="000000"/>
          <w:lang w:val="es-PE"/>
        </w:rPr>
      </w:pPr>
    </w:p>
    <w:p w14:paraId="1C76A7AF" w14:textId="77777777" w:rsidR="00AC59FF" w:rsidRPr="00B16BEA" w:rsidRDefault="00AC59FF" w:rsidP="00AC59FF">
      <w:pPr>
        <w:numPr>
          <w:ilvl w:val="1"/>
          <w:numId w:val="29"/>
        </w:numPr>
        <w:tabs>
          <w:tab w:val="left" w:pos="709"/>
        </w:tabs>
        <w:spacing w:after="0" w:line="277" w:lineRule="auto"/>
        <w:jc w:val="both"/>
        <w:rPr>
          <w:rFonts w:ascii="Arial" w:hAnsi="Arial" w:cs="Arial"/>
          <w:color w:val="000000"/>
          <w:lang w:val="es-PE"/>
        </w:rPr>
      </w:pPr>
      <w:r w:rsidRPr="00B16BEA">
        <w:rPr>
          <w:rFonts w:ascii="Arial" w:hAnsi="Arial" w:cs="Arial"/>
          <w:color w:val="000000"/>
          <w:lang w:val="es-PE"/>
        </w:rPr>
        <w:t>Proyecto</w:t>
      </w:r>
    </w:p>
    <w:p w14:paraId="0F0BA3F8" w14:textId="77777777" w:rsidR="00AC59FF" w:rsidRPr="00205432" w:rsidRDefault="00AC59FF" w:rsidP="00AC59FF">
      <w:pPr>
        <w:spacing w:after="0" w:line="277" w:lineRule="auto"/>
        <w:ind w:left="708"/>
        <w:jc w:val="both"/>
        <w:rPr>
          <w:rFonts w:ascii="Arial" w:hAnsi="Arial" w:cs="Arial"/>
          <w:color w:val="000000"/>
          <w:lang w:val="es-PE"/>
        </w:rPr>
      </w:pPr>
      <w:r>
        <w:rPr>
          <w:rFonts w:ascii="Arial" w:hAnsi="Arial" w:cs="Arial"/>
          <w:color w:val="000000"/>
          <w:lang w:val="es-PE"/>
        </w:rPr>
        <w:t>Iniciativa Estatal de Proyectos en Activos Sechura</w:t>
      </w:r>
      <w:r w:rsidRPr="00205432">
        <w:rPr>
          <w:rFonts w:ascii="Arial" w:hAnsi="Arial" w:cs="Arial"/>
          <w:color w:val="000000"/>
          <w:lang w:val="es-PE"/>
        </w:rPr>
        <w:t xml:space="preserve">. </w:t>
      </w:r>
    </w:p>
    <w:p w14:paraId="4C9E07D5" w14:textId="77777777" w:rsidR="00AC59FF" w:rsidRPr="0099654F" w:rsidRDefault="00AC59FF" w:rsidP="00AC59FF">
      <w:pPr>
        <w:spacing w:after="0" w:line="277" w:lineRule="auto"/>
        <w:ind w:left="705"/>
        <w:jc w:val="both"/>
        <w:rPr>
          <w:rFonts w:ascii="Arial" w:hAnsi="Arial" w:cs="Arial"/>
          <w:color w:val="000000"/>
          <w:lang w:val="es-PE"/>
        </w:rPr>
      </w:pPr>
    </w:p>
    <w:p w14:paraId="659F4CB2" w14:textId="77777777" w:rsidR="00AC59FF" w:rsidRPr="0099654F" w:rsidRDefault="00AC59FF" w:rsidP="00AC59FF">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Servicios</w:t>
      </w:r>
    </w:p>
    <w:p w14:paraId="2B4E2C18" w14:textId="77777777" w:rsidR="00AC59FF" w:rsidRPr="0099654F" w:rsidRDefault="00AC59FF" w:rsidP="00AC59FF">
      <w:pPr>
        <w:spacing w:after="0" w:line="277" w:lineRule="auto"/>
        <w:ind w:left="705"/>
        <w:jc w:val="both"/>
        <w:rPr>
          <w:rFonts w:ascii="Arial" w:hAnsi="Arial" w:cs="Arial"/>
          <w:color w:val="000000"/>
          <w:lang w:val="es-PE"/>
        </w:rPr>
      </w:pPr>
      <w:r w:rsidRPr="0099654F">
        <w:rPr>
          <w:rFonts w:ascii="Arial" w:hAnsi="Arial" w:cs="Arial"/>
          <w:color w:val="000000"/>
          <w:lang w:val="es-PE"/>
        </w:rPr>
        <w:t>Es el trabajo que realizará el CONSULTOR de acuerdo con este Contrato, como se describe en el Anexo A, Términos de Referencia Definitivos.</w:t>
      </w:r>
    </w:p>
    <w:p w14:paraId="70FE6FFB" w14:textId="77777777" w:rsidR="00AC59FF" w:rsidRPr="0099654F" w:rsidRDefault="00AC59FF" w:rsidP="00AC59FF">
      <w:pPr>
        <w:spacing w:after="0" w:line="277" w:lineRule="auto"/>
        <w:ind w:left="705"/>
        <w:jc w:val="both"/>
        <w:rPr>
          <w:rFonts w:ascii="Arial" w:hAnsi="Arial" w:cs="Arial"/>
          <w:color w:val="000000"/>
          <w:lang w:val="es-PE"/>
        </w:rPr>
      </w:pPr>
    </w:p>
    <w:p w14:paraId="6C1AD329" w14:textId="77777777" w:rsidR="00AC59FF" w:rsidRPr="0099654F" w:rsidRDefault="00AC59FF" w:rsidP="00AC59FF">
      <w:pPr>
        <w:numPr>
          <w:ilvl w:val="1"/>
          <w:numId w:val="29"/>
        </w:numPr>
        <w:tabs>
          <w:tab w:val="left" w:pos="709"/>
        </w:tabs>
        <w:spacing w:after="0" w:line="277" w:lineRule="auto"/>
        <w:jc w:val="both"/>
        <w:rPr>
          <w:rFonts w:ascii="Arial" w:hAnsi="Arial" w:cs="Arial"/>
          <w:color w:val="000000"/>
          <w:lang w:val="es-PE"/>
        </w:rPr>
      </w:pPr>
      <w:bookmarkStart w:id="7" w:name="_Hlk527534897"/>
      <w:r w:rsidRPr="0099654F">
        <w:rPr>
          <w:rFonts w:ascii="Arial" w:hAnsi="Arial" w:cs="Arial"/>
          <w:color w:val="000000"/>
          <w:lang w:val="es-PE"/>
        </w:rPr>
        <w:t>Términos de Referencia Definitivos</w:t>
      </w:r>
    </w:p>
    <w:p w14:paraId="5C23CA26" w14:textId="77777777" w:rsidR="00AC59FF" w:rsidRPr="0099654F" w:rsidRDefault="00AC59FF" w:rsidP="00AC59FF">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el Anexo A del presente Contrato, en el cual se explican los objetivos, el alcance del Servicio, las actividades y las tareas que se deben realizar, las responsabilidades respectivas de PROINVERSIÓN y del CONSULTOR, y los resultados y productos previstos de dicho trabajo. </w:t>
      </w:r>
    </w:p>
    <w:bookmarkEnd w:id="7"/>
    <w:p w14:paraId="640EF030" w14:textId="77777777" w:rsidR="00AC59FF" w:rsidRPr="0099654F" w:rsidRDefault="00AC59FF" w:rsidP="00AC59FF">
      <w:pPr>
        <w:spacing w:after="0" w:line="277" w:lineRule="auto"/>
        <w:rPr>
          <w:rFonts w:ascii="Arial" w:hAnsi="Arial" w:cs="Arial"/>
          <w:b/>
          <w:color w:val="000000"/>
          <w:lang w:val="es-PE"/>
        </w:rPr>
      </w:pPr>
    </w:p>
    <w:p w14:paraId="2C216038" w14:textId="77777777" w:rsidR="00AC59FF" w:rsidRPr="0099654F" w:rsidRDefault="00AC59FF" w:rsidP="00AC59FF">
      <w:pPr>
        <w:spacing w:after="0" w:line="277" w:lineRule="auto"/>
        <w:rPr>
          <w:rFonts w:ascii="Arial" w:hAnsi="Arial" w:cs="Arial"/>
          <w:b/>
          <w:color w:val="000000"/>
          <w:lang w:val="es-PE"/>
        </w:rPr>
      </w:pPr>
      <w:r w:rsidRPr="0099654F">
        <w:rPr>
          <w:rFonts w:ascii="Arial" w:hAnsi="Arial" w:cs="Arial"/>
          <w:b/>
          <w:color w:val="000000"/>
          <w:lang w:val="es-PE"/>
        </w:rPr>
        <w:t>CLÁUSULA TERCERA: OBJETO</w:t>
      </w:r>
    </w:p>
    <w:p w14:paraId="177504B6" w14:textId="77777777" w:rsidR="00AC59FF" w:rsidRPr="0099654F" w:rsidRDefault="00AC59FF" w:rsidP="00AC59FF">
      <w:pPr>
        <w:spacing w:after="0" w:line="277" w:lineRule="auto"/>
        <w:rPr>
          <w:rFonts w:ascii="Arial" w:hAnsi="Arial" w:cs="Arial"/>
          <w:b/>
          <w:color w:val="000000"/>
          <w:lang w:val="es-PE"/>
        </w:rPr>
      </w:pPr>
    </w:p>
    <w:p w14:paraId="7F426EB7" w14:textId="72CEB9BA" w:rsidR="00AC59FF" w:rsidRDefault="00AC59FF" w:rsidP="00AC59FF">
      <w:pPr>
        <w:tabs>
          <w:tab w:val="left" w:pos="851"/>
        </w:tabs>
        <w:spacing w:after="0" w:line="277" w:lineRule="auto"/>
        <w:jc w:val="both"/>
        <w:rPr>
          <w:rFonts w:ascii="Arial" w:hAnsi="Arial" w:cs="Arial"/>
          <w:color w:val="000000"/>
          <w:spacing w:val="-3"/>
          <w:lang w:val="es-PE"/>
        </w:rPr>
      </w:pPr>
      <w:r w:rsidRPr="00E87CD0">
        <w:rPr>
          <w:rFonts w:ascii="Arial" w:hAnsi="Arial" w:cs="Arial"/>
          <w:color w:val="000000"/>
          <w:spacing w:val="-3"/>
          <w:lang w:val="es-PE"/>
        </w:rPr>
        <w:t xml:space="preserve">Contratar los servicios de una persona jurídica o consorcio de ellas (en adelante el CONSULTOR) que brinde los servicios de asesoría </w:t>
      </w:r>
      <w:r w:rsidR="00924816" w:rsidRPr="00E87CD0">
        <w:rPr>
          <w:rFonts w:ascii="Arial" w:hAnsi="Arial" w:cs="Arial"/>
          <w:color w:val="000000"/>
          <w:spacing w:val="-3"/>
          <w:lang w:val="es-PE"/>
        </w:rPr>
        <w:t>de transacción</w:t>
      </w:r>
      <w:r w:rsidR="00142475" w:rsidRPr="00E87CD0">
        <w:rPr>
          <w:rFonts w:ascii="Arial" w:hAnsi="Arial" w:cs="Arial"/>
          <w:color w:val="000000"/>
          <w:spacing w:val="-3"/>
          <w:lang w:val="es-PE"/>
        </w:rPr>
        <w:t xml:space="preserve"> </w:t>
      </w:r>
      <w:r w:rsidRPr="00E87CD0">
        <w:rPr>
          <w:rFonts w:ascii="Arial" w:hAnsi="Arial" w:cs="Arial"/>
          <w:color w:val="000000"/>
          <w:spacing w:val="-3"/>
          <w:lang w:val="es-PE"/>
        </w:rPr>
        <w:t xml:space="preserve">a PROINVERSION, para que asesore en los aspectos </w:t>
      </w:r>
      <w:r w:rsidR="00FE4578" w:rsidRPr="00E87CD0">
        <w:rPr>
          <w:rFonts w:ascii="Arial" w:hAnsi="Arial" w:cs="Arial"/>
          <w:color w:val="000000"/>
          <w:spacing w:val="-3"/>
        </w:rPr>
        <w:t xml:space="preserve">económico-financieros; tributarios, estructuración del proyecto; integración de aspectos legales, técnicos y ambientales </w:t>
      </w:r>
      <w:r w:rsidR="00B84ACD" w:rsidRPr="00E87CD0">
        <w:rPr>
          <w:rFonts w:ascii="Arial" w:hAnsi="Arial" w:cs="Arial"/>
          <w:color w:val="000000"/>
          <w:spacing w:val="-3"/>
        </w:rPr>
        <w:t>(</w:t>
      </w:r>
      <w:r w:rsidR="00FE4578" w:rsidRPr="00E87CD0">
        <w:rPr>
          <w:rFonts w:ascii="Arial" w:hAnsi="Arial" w:cs="Arial"/>
          <w:color w:val="000000"/>
          <w:spacing w:val="-3"/>
        </w:rPr>
        <w:t>que le serán proporcionados por el consultor legal y consultor técnico contratados por PROINVERSIÓN</w:t>
      </w:r>
      <w:r w:rsidR="00B84ACD" w:rsidRPr="00E87CD0">
        <w:rPr>
          <w:rFonts w:ascii="Arial" w:hAnsi="Arial" w:cs="Arial"/>
          <w:color w:val="000000"/>
          <w:spacing w:val="-3"/>
        </w:rPr>
        <w:t>)</w:t>
      </w:r>
      <w:r w:rsidR="00FE4578" w:rsidRPr="00E87CD0">
        <w:rPr>
          <w:rFonts w:ascii="Arial" w:hAnsi="Arial" w:cs="Arial"/>
          <w:color w:val="000000"/>
          <w:spacing w:val="-3"/>
        </w:rPr>
        <w:t>; durante las fases de estructuración y transacción del proyecto Iniciativa Estatal de Proyectos en Activos “Sechura”, (en adelante IEPA “Sechura” o el “Proyecto”), que se ubica en el distrito y provincia de Sechura del departamento de Piura.</w:t>
      </w:r>
    </w:p>
    <w:p w14:paraId="329E4FF4" w14:textId="77777777" w:rsidR="00AC59FF" w:rsidRPr="002246FB" w:rsidRDefault="00AC59FF" w:rsidP="00AC59FF">
      <w:pPr>
        <w:tabs>
          <w:tab w:val="left" w:pos="851"/>
        </w:tabs>
        <w:spacing w:after="0" w:line="277" w:lineRule="auto"/>
        <w:jc w:val="both"/>
        <w:rPr>
          <w:rFonts w:ascii="Arial" w:hAnsi="Arial" w:cs="Arial"/>
          <w:color w:val="000000"/>
          <w:spacing w:val="-3"/>
          <w:lang w:val="es-PE"/>
        </w:rPr>
      </w:pPr>
    </w:p>
    <w:p w14:paraId="7E6E05A6" w14:textId="7FB7FF1D" w:rsidR="00AC59FF" w:rsidRPr="0038388B" w:rsidRDefault="00AC59FF" w:rsidP="00AC59FF">
      <w:pPr>
        <w:tabs>
          <w:tab w:val="left" w:pos="851"/>
        </w:tabs>
        <w:spacing w:after="0" w:line="277" w:lineRule="auto"/>
        <w:jc w:val="both"/>
        <w:rPr>
          <w:rFonts w:ascii="Arial" w:hAnsi="Arial" w:cs="Arial"/>
          <w:color w:val="000000"/>
          <w:spacing w:val="-3"/>
          <w:lang w:val="es-PE"/>
        </w:rPr>
      </w:pPr>
      <w:r w:rsidRPr="00E87CD0">
        <w:rPr>
          <w:rFonts w:ascii="Arial" w:hAnsi="Arial" w:cs="Arial"/>
          <w:color w:val="000000"/>
          <w:spacing w:val="-3"/>
          <w:lang w:val="es-PE"/>
        </w:rPr>
        <w:t xml:space="preserve">El alcance del CONSULTOR se limita exclusivamente a la elaboración, revisión y sustento de información </w:t>
      </w:r>
      <w:r w:rsidR="009D51B3" w:rsidRPr="00E87CD0">
        <w:rPr>
          <w:rFonts w:ascii="Arial" w:hAnsi="Arial" w:cs="Arial"/>
          <w:color w:val="000000"/>
          <w:spacing w:val="-3"/>
          <w:lang w:val="es-PE"/>
        </w:rPr>
        <w:t xml:space="preserve"> en los aspectos previstos en el objeto y conforme a los Términos de Referencia</w:t>
      </w:r>
      <w:r w:rsidR="00A4402C" w:rsidRPr="00E87CD0">
        <w:rPr>
          <w:rFonts w:ascii="Arial" w:hAnsi="Arial" w:cs="Arial"/>
          <w:color w:val="000000"/>
          <w:spacing w:val="-3"/>
          <w:lang w:val="es-PE"/>
        </w:rPr>
        <w:t xml:space="preserve"> Definitivos</w:t>
      </w:r>
      <w:r w:rsidRPr="00E87CD0">
        <w:rPr>
          <w:rFonts w:ascii="Arial" w:hAnsi="Arial" w:cs="Arial"/>
          <w:color w:val="000000"/>
          <w:spacing w:val="-3"/>
          <w:lang w:val="es-PE"/>
        </w:rPr>
        <w:t>.</w:t>
      </w:r>
    </w:p>
    <w:p w14:paraId="5DDBB27B" w14:textId="77777777" w:rsidR="00AC59FF" w:rsidRPr="0099654F" w:rsidRDefault="00AC59FF" w:rsidP="00AC59FF">
      <w:pPr>
        <w:spacing w:after="0" w:line="277" w:lineRule="auto"/>
        <w:ind w:left="705"/>
        <w:jc w:val="both"/>
        <w:rPr>
          <w:rFonts w:ascii="Arial" w:hAnsi="Arial" w:cs="Arial"/>
          <w:color w:val="000000"/>
          <w:lang w:val="es-PE"/>
        </w:rPr>
      </w:pPr>
    </w:p>
    <w:p w14:paraId="505AF837" w14:textId="77777777" w:rsidR="00AC59FF" w:rsidRPr="0099654F" w:rsidRDefault="00AC59FF" w:rsidP="00AC59FF">
      <w:pPr>
        <w:spacing w:after="0" w:line="277" w:lineRule="auto"/>
        <w:jc w:val="both"/>
        <w:rPr>
          <w:rFonts w:ascii="Arial" w:hAnsi="Arial" w:cs="Arial"/>
          <w:b/>
          <w:color w:val="000000"/>
          <w:lang w:val="es-PE"/>
        </w:rPr>
      </w:pPr>
      <w:r w:rsidRPr="0099654F">
        <w:rPr>
          <w:rFonts w:ascii="Arial" w:hAnsi="Arial" w:cs="Arial"/>
          <w:b/>
          <w:color w:val="000000"/>
          <w:lang w:val="es-PE"/>
        </w:rPr>
        <w:t>CLÁUSULA CUARTA: OBLIGACIONES DEL CONSULTOR</w:t>
      </w:r>
    </w:p>
    <w:p w14:paraId="4CF14686" w14:textId="77777777" w:rsidR="00AC59FF" w:rsidRPr="0099654F" w:rsidRDefault="00AC59FF" w:rsidP="00AC59FF">
      <w:pPr>
        <w:spacing w:after="0" w:line="277" w:lineRule="auto"/>
        <w:jc w:val="both"/>
        <w:rPr>
          <w:rFonts w:ascii="Arial" w:hAnsi="Arial" w:cs="Arial"/>
          <w:b/>
          <w:color w:val="000000"/>
          <w:lang w:val="es-PE"/>
        </w:rPr>
      </w:pPr>
    </w:p>
    <w:p w14:paraId="5F2B55C6" w14:textId="77777777" w:rsidR="00AC59FF" w:rsidRPr="0099654F" w:rsidRDefault="00AC59FF" w:rsidP="00AC59FF">
      <w:pPr>
        <w:numPr>
          <w:ilvl w:val="1"/>
          <w:numId w:val="30"/>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Alcance de los Servicios</w:t>
      </w:r>
    </w:p>
    <w:p w14:paraId="1C8677A1"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lang w:val="es-PE"/>
        </w:rPr>
      </w:pPr>
    </w:p>
    <w:p w14:paraId="6DA82823"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lastRenderedPageBreak/>
        <w:t xml:space="preserve">El CONSULTOR </w:t>
      </w:r>
      <w:r w:rsidRPr="0099654F">
        <w:rPr>
          <w:rFonts w:ascii="Arial" w:hAnsi="Arial" w:cs="Arial"/>
          <w:color w:val="000000"/>
          <w:spacing w:val="-3"/>
          <w:lang w:val="es-PE"/>
        </w:rPr>
        <w:t>prestará los Servicios que se especifican en el Anexo A, Términos de Referencia Definitivos, que forma parte integrante de este Contrato.</w:t>
      </w:r>
    </w:p>
    <w:p w14:paraId="6718BFF2"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lang w:val="es-PE"/>
        </w:rPr>
      </w:pPr>
    </w:p>
    <w:p w14:paraId="3B88A338"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 xml:space="preserve">Toda modificación al Contrato se realizará de común acuerdo entre las Partes. En tal sentido, el CONSULTOR no podrá alterar unilateralmente el alcance de los Servicios. En caso corresponda, el CONSULTOR informará a PROINVERSIÓN de cualquier asunto que afecte la ejecución de los Servicios, ante lo cual, PROINVERSIÓN seguirá el procedimiento establecido en la Cláusula </w:t>
      </w:r>
      <w:proofErr w:type="gramStart"/>
      <w:r w:rsidRPr="0099654F">
        <w:rPr>
          <w:rFonts w:ascii="Arial" w:hAnsi="Arial" w:cs="Arial"/>
          <w:color w:val="000000"/>
          <w:lang w:val="es-PE"/>
        </w:rPr>
        <w:t>Décimo Segunda</w:t>
      </w:r>
      <w:proofErr w:type="gramEnd"/>
      <w:r w:rsidRPr="0099654F">
        <w:rPr>
          <w:rFonts w:ascii="Arial" w:hAnsi="Arial" w:cs="Arial"/>
          <w:color w:val="000000"/>
          <w:lang w:val="es-PE"/>
        </w:rPr>
        <w:t>.</w:t>
      </w:r>
    </w:p>
    <w:p w14:paraId="03EA824D"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lang w:val="es-PE"/>
        </w:rPr>
      </w:pPr>
    </w:p>
    <w:p w14:paraId="5695671D" w14:textId="77777777" w:rsidR="00AC59FF" w:rsidRPr="0099654F" w:rsidRDefault="00AC59FF" w:rsidP="00AC59FF">
      <w:pPr>
        <w:numPr>
          <w:ilvl w:val="1"/>
          <w:numId w:val="30"/>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Plazo de presentación de los Entregables</w:t>
      </w:r>
    </w:p>
    <w:p w14:paraId="3CA1A4A5"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lang w:val="es-PE"/>
        </w:rPr>
      </w:pPr>
    </w:p>
    <w:p w14:paraId="20361101"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cumplirá las actividades previstas y remitirá los Entregables de manera completa, en la forma y dentro de los plazos establecidos </w:t>
      </w:r>
      <w:r w:rsidRPr="0099654F">
        <w:rPr>
          <w:rFonts w:ascii="Arial" w:hAnsi="Arial" w:cs="Arial"/>
          <w:color w:val="000000"/>
          <w:spacing w:val="-3"/>
          <w:lang w:val="es-PE"/>
        </w:rPr>
        <w:t>en el Anexo A, Términos de Referencia Definitivos y Anexo B, Cronograma de Entregables.</w:t>
      </w:r>
    </w:p>
    <w:p w14:paraId="55371CA4"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spacing w:val="-3"/>
          <w:lang w:val="es-PE"/>
        </w:rPr>
      </w:pPr>
    </w:p>
    <w:p w14:paraId="3E52B225" w14:textId="77777777" w:rsidR="00AC59FF" w:rsidRPr="0099654F" w:rsidRDefault="00AC59FF" w:rsidP="00AC59FF">
      <w:pPr>
        <w:numPr>
          <w:ilvl w:val="1"/>
          <w:numId w:val="3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Calidad de desempeño</w:t>
      </w:r>
    </w:p>
    <w:p w14:paraId="058904DF" w14:textId="77777777" w:rsidR="00AC59FF" w:rsidRPr="0099654F" w:rsidRDefault="00AC59FF" w:rsidP="00AC59FF">
      <w:pPr>
        <w:spacing w:after="0" w:line="277" w:lineRule="auto"/>
        <w:jc w:val="both"/>
        <w:rPr>
          <w:rFonts w:ascii="Arial" w:hAnsi="Arial" w:cs="Arial"/>
          <w:color w:val="000000"/>
          <w:shd w:val="clear" w:color="auto" w:fill="FFFFFF"/>
          <w:lang w:val="es-PE"/>
        </w:rPr>
      </w:pPr>
    </w:p>
    <w:p w14:paraId="748C80CD" w14:textId="77777777" w:rsidR="00AC59FF" w:rsidRPr="0099654F" w:rsidRDefault="00AC59FF" w:rsidP="00AC59FF">
      <w:p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El CONSULTOR ejecutará los Servicios contando para ello, entre otros con el Equipo Mínimo de Profesionales, utilizando el grado de diligencia y habilidad que se espera de un consultor experimentado en la prestación de servicios para proyectos de tamaño, alcance y complejidad similares al Proyecto. El CONSULTOR deberá prestar el Servicio de conformidad con el marco legal vigente.</w:t>
      </w:r>
    </w:p>
    <w:p w14:paraId="4D36359A" w14:textId="77777777" w:rsidR="00AC59FF" w:rsidRPr="0099654F" w:rsidRDefault="00AC59FF" w:rsidP="00AC59FF">
      <w:pPr>
        <w:spacing w:after="0" w:line="277" w:lineRule="auto"/>
        <w:jc w:val="both"/>
        <w:rPr>
          <w:rFonts w:ascii="Arial" w:hAnsi="Arial" w:cs="Arial"/>
          <w:color w:val="000000"/>
          <w:shd w:val="clear" w:color="auto" w:fill="FFFFFF"/>
          <w:lang w:val="es-PE"/>
        </w:rPr>
      </w:pPr>
    </w:p>
    <w:p w14:paraId="33B33BF9" w14:textId="77777777" w:rsidR="00AC59FF" w:rsidRPr="0099654F" w:rsidRDefault="00AC59FF" w:rsidP="00AC59FF">
      <w:pPr>
        <w:numPr>
          <w:ilvl w:val="1"/>
          <w:numId w:val="30"/>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Personal</w:t>
      </w:r>
    </w:p>
    <w:p w14:paraId="7E108FED"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lang w:val="es-PE"/>
        </w:rPr>
      </w:pPr>
    </w:p>
    <w:p w14:paraId="5C6E7A72"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w:t>
      </w:r>
      <w:r w:rsidRPr="0099654F">
        <w:rPr>
          <w:rFonts w:ascii="Arial" w:hAnsi="Arial" w:cs="Arial"/>
          <w:color w:val="000000"/>
          <w:spacing w:val="-3"/>
          <w:lang w:val="es-PE"/>
        </w:rPr>
        <w:t xml:space="preserve">prestará los Servicios a través del personal que se enumera en el Anexo C, </w:t>
      </w:r>
      <w:r w:rsidRPr="0099654F">
        <w:rPr>
          <w:rFonts w:ascii="Arial" w:hAnsi="Arial" w:cs="Arial"/>
          <w:bCs/>
          <w:color w:val="000000"/>
          <w:spacing w:val="-3"/>
          <w:lang w:val="es-PE"/>
        </w:rPr>
        <w:t>Equipo Mínimo de Profesionales</w:t>
      </w:r>
      <w:r w:rsidRPr="0099654F">
        <w:rPr>
          <w:rFonts w:ascii="Arial" w:hAnsi="Arial" w:cs="Arial"/>
          <w:color w:val="000000"/>
          <w:spacing w:val="-3"/>
          <w:lang w:val="es-PE"/>
        </w:rPr>
        <w:t>.</w:t>
      </w:r>
    </w:p>
    <w:p w14:paraId="155C514A"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spacing w:val="-3"/>
          <w:lang w:val="es-PE"/>
        </w:rPr>
      </w:pPr>
    </w:p>
    <w:p w14:paraId="11A7509D" w14:textId="77777777" w:rsidR="00AC59FF" w:rsidRDefault="00AC59FF" w:rsidP="00AC59FF">
      <w:pPr>
        <w:spacing w:after="0" w:line="277" w:lineRule="auto"/>
        <w:jc w:val="both"/>
        <w:rPr>
          <w:rFonts w:ascii="Arial" w:hAnsi="Arial" w:cs="Arial"/>
          <w:color w:val="000000"/>
          <w:shd w:val="clear" w:color="auto" w:fill="FFFFFF"/>
          <w:lang w:val="es-PE"/>
        </w:rPr>
      </w:pPr>
      <w:r w:rsidRPr="002E4451">
        <w:rPr>
          <w:rFonts w:ascii="Arial" w:hAnsi="Arial" w:cs="Arial"/>
          <w:color w:val="000000"/>
          <w:shd w:val="clear" w:color="auto" w:fill="FFFFFF"/>
          <w:lang w:val="es-PE"/>
        </w:rPr>
        <w:t xml:space="preserve">El CONSULTOR no podrá cambiar unilateralmente a los miembros que componen el Equipo Mínimo de Profesionales. Si, de manera excepcional, se requiriera sustituir algún(os) miembro(s) del Equipo Mínimo de Profesionales, </w:t>
      </w:r>
      <w:r w:rsidRPr="002E4451">
        <w:rPr>
          <w:rFonts w:ascii="Arial" w:hAnsi="Arial" w:cs="Arial"/>
          <w:shd w:val="clear" w:color="auto" w:fill="FFFFFF"/>
          <w:lang w:val="es-PE"/>
        </w:rPr>
        <w:t xml:space="preserve">presentará una solicitud al </w:t>
      </w:r>
      <w:proofErr w:type="gramStart"/>
      <w:r w:rsidRPr="002E4451">
        <w:rPr>
          <w:rFonts w:ascii="Arial" w:hAnsi="Arial" w:cs="Arial"/>
          <w:shd w:val="clear" w:color="auto" w:fill="FFFFFF"/>
          <w:lang w:val="es-PE"/>
        </w:rPr>
        <w:t>Director</w:t>
      </w:r>
      <w:proofErr w:type="gramEnd"/>
      <w:r w:rsidRPr="002E4451">
        <w:rPr>
          <w:rFonts w:ascii="Arial" w:hAnsi="Arial" w:cs="Arial"/>
          <w:shd w:val="clear" w:color="auto" w:fill="FFFFFF"/>
          <w:lang w:val="es-PE"/>
        </w:rPr>
        <w:t xml:space="preserve"> de Proyecto, indicando al(los) miembro(s) que requieran ser sustituidos, señalando las causas del requerimiento. Para efectos de la evaluación, el Consultor deberá presentar los documentos que acrediten </w:t>
      </w:r>
      <w:bookmarkStart w:id="8" w:name="_Hlk524342505"/>
      <w:r w:rsidRPr="002E4451">
        <w:rPr>
          <w:rFonts w:ascii="Arial" w:hAnsi="Arial" w:cs="Arial"/>
          <w:shd w:val="clear" w:color="auto" w:fill="FFFFFF"/>
          <w:lang w:val="es-PE"/>
        </w:rPr>
        <w:t>que el(los) nuevo(s) miembro(s) del Equipo Mínimo de Profesionales cumple los requisitos mínimos y criterios de calificación para el profesional sustituido</w:t>
      </w:r>
      <w:bookmarkEnd w:id="8"/>
      <w:r w:rsidRPr="002E4451">
        <w:rPr>
          <w:rFonts w:ascii="Arial" w:hAnsi="Arial" w:cs="Arial"/>
          <w:shd w:val="clear" w:color="auto" w:fill="FFFFFF"/>
          <w:lang w:val="es-PE"/>
        </w:rPr>
        <w:t>.</w:t>
      </w:r>
    </w:p>
    <w:p w14:paraId="5ACC4A82" w14:textId="77777777" w:rsidR="00AC59FF" w:rsidRPr="00AF2A89" w:rsidRDefault="00AC59FF" w:rsidP="00AC59FF">
      <w:pPr>
        <w:spacing w:after="0" w:line="277" w:lineRule="auto"/>
        <w:jc w:val="both"/>
        <w:rPr>
          <w:rFonts w:ascii="Arial" w:hAnsi="Arial" w:cs="Arial"/>
          <w:shd w:val="clear" w:color="auto" w:fill="FFFFFF"/>
          <w:lang w:val="es-PE"/>
        </w:rPr>
      </w:pPr>
    </w:p>
    <w:p w14:paraId="6A535542" w14:textId="77777777" w:rsidR="00AC59FF" w:rsidRPr="00AF2A89" w:rsidRDefault="00AC59FF" w:rsidP="00AC59FF">
      <w:pPr>
        <w:spacing w:after="0" w:line="240" w:lineRule="auto"/>
        <w:jc w:val="both"/>
        <w:rPr>
          <w:rFonts w:ascii="Arial" w:hAnsi="Arial" w:cs="Arial"/>
          <w:shd w:val="clear" w:color="auto" w:fill="FFFFFF"/>
        </w:rPr>
      </w:pPr>
      <w:r w:rsidRPr="00AF2A89">
        <w:rPr>
          <w:rFonts w:ascii="Arial" w:hAnsi="Arial" w:cs="Arial"/>
          <w:shd w:val="clear" w:color="auto" w:fill="FFFFFF"/>
          <w:lang w:val="es-PE"/>
        </w:rPr>
        <w:t xml:space="preserve">El </w:t>
      </w:r>
      <w:proofErr w:type="gramStart"/>
      <w:r w:rsidRPr="00AF2A89">
        <w:rPr>
          <w:rFonts w:ascii="Arial" w:hAnsi="Arial" w:cs="Arial"/>
          <w:shd w:val="clear" w:color="auto" w:fill="FFFFFF"/>
          <w:lang w:val="es-PE"/>
        </w:rPr>
        <w:t>Director</w:t>
      </w:r>
      <w:proofErr w:type="gramEnd"/>
      <w:r w:rsidRPr="00AF2A89">
        <w:rPr>
          <w:rFonts w:ascii="Arial" w:hAnsi="Arial" w:cs="Arial"/>
          <w:shd w:val="clear" w:color="auto" w:fill="FFFFFF"/>
          <w:lang w:val="es-PE"/>
        </w:rPr>
        <w:t xml:space="preserve"> de Proyecto contará con un plazo de diez (10) </w:t>
      </w:r>
      <w:r w:rsidRPr="00AF2A89">
        <w:rPr>
          <w:rFonts w:ascii="Arial" w:hAnsi="Arial" w:cs="Arial"/>
          <w:shd w:val="clear" w:color="auto" w:fill="FFFFFF"/>
        </w:rPr>
        <w:t>días hábiles desde que recibe la documentación completa (de la acreditación de similar o mayor nivel profesional y experiencia), para su aprobación o rechazo.</w:t>
      </w:r>
    </w:p>
    <w:p w14:paraId="19FAC4BB" w14:textId="77777777" w:rsidR="00AC59FF" w:rsidRPr="00AF2A89" w:rsidRDefault="00AC59FF" w:rsidP="00AC59FF">
      <w:pPr>
        <w:spacing w:after="0" w:line="240" w:lineRule="auto"/>
        <w:jc w:val="both"/>
        <w:rPr>
          <w:rFonts w:ascii="Arial" w:hAnsi="Arial" w:cs="Arial"/>
          <w:spacing w:val="-3"/>
          <w:lang w:val="es-PE"/>
        </w:rPr>
      </w:pPr>
    </w:p>
    <w:p w14:paraId="445A0829" w14:textId="77777777" w:rsidR="00AC59FF" w:rsidRPr="0099654F" w:rsidRDefault="00AC59FF" w:rsidP="00AC59FF">
      <w:pPr>
        <w:numPr>
          <w:ilvl w:val="1"/>
          <w:numId w:val="30"/>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Acreditación</w:t>
      </w:r>
    </w:p>
    <w:p w14:paraId="4CF7D8A6"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lang w:val="es-PE"/>
        </w:rPr>
      </w:pPr>
    </w:p>
    <w:p w14:paraId="5B3F2448"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 xml:space="preserve">El CONSULTOR se encuentra obligado a acreditar la colegiatura y habilitación de los profesionales que, según el marco legal, lo requieran y que suscribirán los Entregables al </w:t>
      </w:r>
      <w:r w:rsidRPr="0099654F">
        <w:rPr>
          <w:rFonts w:ascii="Arial" w:hAnsi="Arial" w:cs="Arial"/>
          <w:color w:val="000000"/>
          <w:lang w:val="es-PE"/>
        </w:rPr>
        <w:lastRenderedPageBreak/>
        <w:t>inicio de sus participaciones efectivas en la ejecución del Contrato;</w:t>
      </w:r>
      <w:r>
        <w:rPr>
          <w:rFonts w:ascii="Arial" w:hAnsi="Arial" w:cs="Arial"/>
          <w:color w:val="000000"/>
          <w:lang w:val="es-PE"/>
        </w:rPr>
        <w:t xml:space="preserve"> o en su defecto el refrendo por un profesional titulado y con colegiatura vigente en el país</w:t>
      </w:r>
      <w:r w:rsidRPr="0099654F">
        <w:rPr>
          <w:rFonts w:ascii="Arial" w:hAnsi="Arial" w:cs="Arial"/>
          <w:color w:val="000000"/>
          <w:lang w:val="es-PE"/>
        </w:rPr>
        <w:t>. En caso no se presente la acreditación respectiva, el(los) entregable(s) será(n) considerado como no presentado(s).</w:t>
      </w:r>
    </w:p>
    <w:p w14:paraId="205FBF0A" w14:textId="77777777" w:rsidR="00AC59FF" w:rsidRDefault="00AC59FF" w:rsidP="00AC59FF">
      <w:pPr>
        <w:tabs>
          <w:tab w:val="left" w:pos="-720"/>
          <w:tab w:val="left" w:pos="1242"/>
        </w:tabs>
        <w:suppressAutoHyphens/>
        <w:spacing w:after="0" w:line="277" w:lineRule="auto"/>
        <w:jc w:val="both"/>
        <w:rPr>
          <w:rFonts w:ascii="Arial" w:hAnsi="Arial" w:cs="Arial"/>
          <w:color w:val="000000"/>
          <w:spacing w:val="-3"/>
          <w:lang w:val="es-PE"/>
        </w:rPr>
      </w:pPr>
    </w:p>
    <w:p w14:paraId="1430B728" w14:textId="77777777" w:rsidR="00AC59FF" w:rsidRPr="0099654F" w:rsidRDefault="00AC59FF" w:rsidP="00AC59FF">
      <w:pPr>
        <w:numPr>
          <w:ilvl w:val="1"/>
          <w:numId w:val="30"/>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Prestaciones Adicionales y Reducciones</w:t>
      </w:r>
    </w:p>
    <w:p w14:paraId="2BEF28D0"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lang w:val="es-PE"/>
        </w:rPr>
      </w:pPr>
    </w:p>
    <w:p w14:paraId="10FD7EA5"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 xml:space="preserve">El CONSULTOR se compromete a ejecutar aquellas Prestaciones Adicionales que no están consideradas en el Anexo A, Términos de Referencia Definitivos, cuya realización resulta indispensable y/o necesaria para dar cumplimiento al presente Contrato. En tal caso, sobre la base del contrato original, ambas partes fijarán de común acuerdo la retribución adicional, plazos y demás condiciones a los que se sujetarán las nuevas tareas. La retribución adicional total no podrá exceder </w:t>
      </w:r>
      <w:proofErr w:type="gramStart"/>
      <w:r w:rsidRPr="0099654F">
        <w:rPr>
          <w:rFonts w:ascii="Arial" w:hAnsi="Arial" w:cs="Arial"/>
          <w:color w:val="000000"/>
          <w:lang w:val="es-PE"/>
        </w:rPr>
        <w:t>bajo ninguna circunstancia</w:t>
      </w:r>
      <w:proofErr w:type="gramEnd"/>
      <w:r w:rsidRPr="0099654F">
        <w:rPr>
          <w:rFonts w:ascii="Arial" w:hAnsi="Arial" w:cs="Arial"/>
          <w:color w:val="000000"/>
          <w:lang w:val="es-PE"/>
        </w:rPr>
        <w:t xml:space="preserve"> el veinticinco por ciento (25%) del valor total del contrato original, para lo cual debe contar con asignación presupuestal necesaria.</w:t>
      </w:r>
    </w:p>
    <w:p w14:paraId="67F03391"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lang w:val="es-PE"/>
        </w:rPr>
      </w:pPr>
    </w:p>
    <w:p w14:paraId="04F7214A"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El acuerdo de ejecución de las Prestaciones Adicionales y de Reducciones, en caso corresponda, se sujetará a lo dispuesto en la Cláusula Décima Segunda y deberá incluirse en el Anexo B, Cronograma de Entregables.</w:t>
      </w:r>
    </w:p>
    <w:p w14:paraId="17C4BEAB" w14:textId="77777777" w:rsidR="00AC59FF" w:rsidRPr="0099654F" w:rsidRDefault="00AC59FF" w:rsidP="00AC59FF">
      <w:pPr>
        <w:tabs>
          <w:tab w:val="left" w:pos="-720"/>
          <w:tab w:val="left" w:pos="1242"/>
        </w:tabs>
        <w:suppressAutoHyphens/>
        <w:spacing w:after="0" w:line="277" w:lineRule="auto"/>
        <w:jc w:val="both"/>
        <w:rPr>
          <w:rFonts w:ascii="Arial" w:hAnsi="Arial" w:cs="Arial"/>
          <w:b/>
          <w:color w:val="000000"/>
          <w:lang w:val="es-PE"/>
        </w:rPr>
      </w:pPr>
    </w:p>
    <w:p w14:paraId="71D37518" w14:textId="77777777" w:rsidR="00AC59FF" w:rsidRPr="0099654F" w:rsidRDefault="00AC59FF" w:rsidP="00AC59FF">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QUINTA: OBLIGACIONES DE PROINVERSIÓN </w:t>
      </w:r>
    </w:p>
    <w:p w14:paraId="584004CA"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lang w:val="es-PE"/>
        </w:rPr>
      </w:pPr>
    </w:p>
    <w:p w14:paraId="2B04A8F4"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PROINVERSIÓN deberá proporcionar al CONSULTOR toda la información, aprobaciones, consentimientos e instrucciones que el CONSULTOR solicite en relación con los Servicios </w:t>
      </w:r>
      <w:r w:rsidRPr="0099654F">
        <w:rPr>
          <w:rFonts w:ascii="Arial" w:hAnsi="Arial" w:cs="Arial"/>
          <w:color w:val="000000"/>
          <w:spacing w:val="-3"/>
          <w:lang w:val="es-PE"/>
        </w:rPr>
        <w:t xml:space="preserve">que se especifican en el Anexo A, </w:t>
      </w:r>
      <w:r>
        <w:rPr>
          <w:rFonts w:ascii="Arial" w:hAnsi="Arial" w:cs="Arial"/>
          <w:color w:val="000000"/>
          <w:spacing w:val="-3"/>
          <w:lang w:val="es-PE"/>
        </w:rPr>
        <w:t>“</w:t>
      </w:r>
      <w:r w:rsidRPr="0099654F">
        <w:rPr>
          <w:rFonts w:ascii="Arial" w:hAnsi="Arial" w:cs="Arial"/>
          <w:color w:val="000000"/>
          <w:spacing w:val="-3"/>
          <w:lang w:val="es-PE"/>
        </w:rPr>
        <w:t>Términos de Referencia Definitivos” y Anexo B - “Cronograma de Entregables”, cuando se presenten condiciones que afecten la ejecución de los Servicios, en la medida que no resulten imputables al CONSULTOR.</w:t>
      </w:r>
    </w:p>
    <w:p w14:paraId="6CD25DDF" w14:textId="77777777" w:rsidR="00AC59FF" w:rsidRPr="0099654F" w:rsidRDefault="00AC59FF" w:rsidP="00AC59FF">
      <w:pPr>
        <w:tabs>
          <w:tab w:val="left" w:pos="-720"/>
          <w:tab w:val="left" w:pos="1242"/>
        </w:tabs>
        <w:suppressAutoHyphens/>
        <w:spacing w:after="0" w:line="277" w:lineRule="auto"/>
        <w:jc w:val="both"/>
        <w:rPr>
          <w:rFonts w:ascii="Arial" w:hAnsi="Arial" w:cs="Arial"/>
          <w:b/>
          <w:color w:val="000000"/>
          <w:lang w:val="es-PE"/>
        </w:rPr>
      </w:pPr>
    </w:p>
    <w:p w14:paraId="5D682DEB" w14:textId="77777777" w:rsidR="00AC59FF" w:rsidRPr="0099654F" w:rsidRDefault="00AC59FF" w:rsidP="00AC59FF">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SEXTA: RETRIBUCIÓN ECONÓMICA </w:t>
      </w:r>
    </w:p>
    <w:p w14:paraId="00B67E98" w14:textId="77777777" w:rsidR="00AC59FF" w:rsidRPr="0099654F" w:rsidRDefault="00AC59FF" w:rsidP="00AC59FF">
      <w:pPr>
        <w:spacing w:after="0" w:line="277" w:lineRule="auto"/>
        <w:jc w:val="both"/>
        <w:rPr>
          <w:rFonts w:ascii="Arial" w:hAnsi="Arial" w:cs="Arial"/>
          <w:b/>
          <w:color w:val="000000"/>
          <w:lang w:val="es-PE"/>
        </w:rPr>
      </w:pPr>
    </w:p>
    <w:p w14:paraId="7423481C" w14:textId="6916E5A7" w:rsidR="00AC59FF" w:rsidRPr="00FD0B61" w:rsidRDefault="00AC59FF" w:rsidP="00AC59FF">
      <w:pPr>
        <w:numPr>
          <w:ilvl w:val="1"/>
          <w:numId w:val="31"/>
        </w:numPr>
        <w:tabs>
          <w:tab w:val="left" w:pos="709"/>
        </w:tabs>
        <w:suppressAutoHyphens/>
        <w:spacing w:after="0" w:line="277" w:lineRule="auto"/>
        <w:ind w:left="709" w:hanging="709"/>
        <w:jc w:val="both"/>
        <w:rPr>
          <w:rFonts w:ascii="Arial" w:hAnsi="Arial" w:cs="Arial"/>
          <w:color w:val="215E99" w:themeColor="text2" w:themeTint="BF"/>
        </w:rPr>
      </w:pPr>
      <w:r w:rsidRPr="0099654F">
        <w:rPr>
          <w:rFonts w:ascii="Arial" w:hAnsi="Arial" w:cs="Arial"/>
          <w:color w:val="000000"/>
        </w:rPr>
        <w:t xml:space="preserve">De acuerdo </w:t>
      </w:r>
      <w:r>
        <w:rPr>
          <w:rFonts w:ascii="Arial" w:hAnsi="Arial" w:cs="Arial"/>
          <w:color w:val="000000"/>
        </w:rPr>
        <w:t>con</w:t>
      </w:r>
      <w:r w:rsidRPr="0099654F">
        <w:rPr>
          <w:rFonts w:ascii="Arial" w:hAnsi="Arial" w:cs="Arial"/>
          <w:color w:val="000000"/>
        </w:rPr>
        <w:t xml:space="preserve"> la Propuesta Económica </w:t>
      </w:r>
      <w:r w:rsidRPr="00C565DA">
        <w:rPr>
          <w:rFonts w:ascii="Arial" w:hAnsi="Arial" w:cs="Arial"/>
          <w:color w:val="000000"/>
        </w:rPr>
        <w:t xml:space="preserve">presentada por el CONSULTOR, el honorario fijo es de </w:t>
      </w:r>
      <w:r w:rsidR="00812D32">
        <w:rPr>
          <w:rFonts w:ascii="Arial" w:hAnsi="Arial" w:cs="Arial"/>
          <w:color w:val="000000"/>
        </w:rPr>
        <w:t>US</w:t>
      </w:r>
      <w:proofErr w:type="gramStart"/>
      <w:r w:rsidR="00812D32">
        <w:rPr>
          <w:rFonts w:ascii="Arial" w:hAnsi="Arial" w:cs="Arial"/>
          <w:color w:val="000000"/>
        </w:rPr>
        <w:t>$</w:t>
      </w:r>
      <w:r w:rsidRPr="00C565DA">
        <w:rPr>
          <w:rFonts w:ascii="Arial" w:hAnsi="Arial" w:cs="Arial"/>
          <w:color w:val="000000"/>
        </w:rPr>
        <w:t>….</w:t>
      </w:r>
      <w:proofErr w:type="gramEnd"/>
      <w:r w:rsidRPr="00C565DA">
        <w:rPr>
          <w:rFonts w:ascii="Arial" w:hAnsi="Arial" w:cs="Arial"/>
          <w:color w:val="000000"/>
        </w:rPr>
        <w:t>………………… (</w:t>
      </w:r>
      <w:proofErr w:type="gramStart"/>
      <w:r w:rsidRPr="00C565DA">
        <w:rPr>
          <w:rFonts w:ascii="Arial" w:hAnsi="Arial" w:cs="Arial"/>
          <w:color w:val="000000"/>
        </w:rPr>
        <w:t>…….</w:t>
      </w:r>
      <w:proofErr w:type="gramEnd"/>
      <w:r w:rsidRPr="00C565DA">
        <w:rPr>
          <w:rFonts w:ascii="Arial" w:hAnsi="Arial" w:cs="Arial"/>
          <w:color w:val="000000"/>
        </w:rPr>
        <w:t>.</w:t>
      </w:r>
      <w:proofErr w:type="gramStart"/>
      <w:r w:rsidR="00812D32">
        <w:rPr>
          <w:rFonts w:ascii="Arial" w:hAnsi="Arial" w:cs="Arial"/>
          <w:color w:val="000000"/>
        </w:rPr>
        <w:t>Dólares</w:t>
      </w:r>
      <w:proofErr w:type="gramEnd"/>
      <w:r w:rsidRPr="00C565DA">
        <w:rPr>
          <w:rFonts w:ascii="Arial" w:hAnsi="Arial" w:cs="Arial"/>
          <w:color w:val="000000"/>
        </w:rPr>
        <w:t xml:space="preserve">), que incluye IGV. PROINVERSIÓN realizará los pagos </w:t>
      </w:r>
      <w:r w:rsidRPr="00C565DA">
        <w:rPr>
          <w:rFonts w:ascii="Arial" w:hAnsi="Arial" w:cs="Arial"/>
          <w:color w:val="000000" w:themeColor="text1"/>
        </w:rPr>
        <w:t>por</w:t>
      </w:r>
      <w:r w:rsidRPr="00C565DA">
        <w:rPr>
          <w:rFonts w:ascii="Arial" w:hAnsi="Arial" w:cs="Arial"/>
          <w:color w:val="000000"/>
        </w:rPr>
        <w:t xml:space="preserve"> los Entregables identificados</w:t>
      </w:r>
      <w:r w:rsidRPr="0099654F">
        <w:rPr>
          <w:rFonts w:ascii="Arial" w:hAnsi="Arial" w:cs="Arial"/>
          <w:color w:val="000000"/>
        </w:rPr>
        <w:t xml:space="preserve"> en el </w:t>
      </w:r>
      <w:r w:rsidRPr="0099654F">
        <w:rPr>
          <w:rFonts w:ascii="Arial" w:hAnsi="Arial" w:cs="Arial"/>
          <w:color w:val="000000"/>
          <w:spacing w:val="-3"/>
        </w:rPr>
        <w:t>Anexo B, “Cronograma de Entregables”</w:t>
      </w:r>
      <w:r w:rsidRPr="0099654F">
        <w:rPr>
          <w:rFonts w:ascii="Arial" w:hAnsi="Arial" w:cs="Arial"/>
          <w:color w:val="000000" w:themeColor="text1"/>
        </w:rPr>
        <w:t>, según se especifica en el Anexo A, Términos de Referencia Definitivos</w:t>
      </w:r>
      <w:r w:rsidRPr="00FD0B61">
        <w:rPr>
          <w:rFonts w:ascii="Arial" w:hAnsi="Arial" w:cs="Arial"/>
          <w:color w:val="215E99" w:themeColor="text2" w:themeTint="BF"/>
        </w:rPr>
        <w:t>.</w:t>
      </w:r>
    </w:p>
    <w:p w14:paraId="0892518A" w14:textId="77777777" w:rsidR="00AC59FF" w:rsidRDefault="00AC59FF" w:rsidP="00AC59FF">
      <w:pPr>
        <w:tabs>
          <w:tab w:val="left" w:pos="709"/>
        </w:tabs>
        <w:suppressAutoHyphens/>
        <w:spacing w:after="0" w:line="277" w:lineRule="auto"/>
        <w:ind w:left="709"/>
        <w:jc w:val="both"/>
        <w:rPr>
          <w:rFonts w:ascii="Arial" w:hAnsi="Arial" w:cs="Arial"/>
          <w:color w:val="000000" w:themeColor="text1"/>
        </w:rPr>
      </w:pPr>
    </w:p>
    <w:p w14:paraId="704EC16B" w14:textId="77777777" w:rsidR="00AC59FF" w:rsidRPr="0099654F" w:rsidRDefault="00AC59FF" w:rsidP="00AC59FF">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PROINVERSIÓN asumirá la calidad de contribuyente, cuando los Servicios sean prestados por empresas no domiciliadas en el país</w:t>
      </w:r>
      <w:r>
        <w:rPr>
          <w:rFonts w:ascii="Arial" w:hAnsi="Arial" w:cs="Arial"/>
          <w:color w:val="000000"/>
          <w:lang w:val="es-PE"/>
        </w:rPr>
        <w:t>, para lo cual retendrá de la propuesta económica del Consultor el importe que corresponda al IGV para el pago correspondiente ante SUNAT.</w:t>
      </w:r>
    </w:p>
    <w:p w14:paraId="185F1F1C" w14:textId="77777777" w:rsidR="00AC59FF" w:rsidRPr="0099654F" w:rsidRDefault="00AC59FF" w:rsidP="00AC59FF">
      <w:pPr>
        <w:tabs>
          <w:tab w:val="left" w:pos="-720"/>
          <w:tab w:val="left" w:pos="709"/>
        </w:tabs>
        <w:suppressAutoHyphens/>
        <w:spacing w:after="0" w:line="277" w:lineRule="auto"/>
        <w:ind w:left="709"/>
        <w:jc w:val="both"/>
        <w:rPr>
          <w:rFonts w:ascii="Arial" w:hAnsi="Arial" w:cs="Arial"/>
          <w:color w:val="000000"/>
          <w:lang w:val="es-PE"/>
        </w:rPr>
      </w:pPr>
    </w:p>
    <w:p w14:paraId="143924C1" w14:textId="77777777" w:rsidR="00AC59FF" w:rsidRDefault="00AC59FF" w:rsidP="00AC59FF">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PROINVERSIÓN deducirá de cada pago por Entregable el importe que corresponda por concepto de Impuesto a la Renta, tratándose de empresas no domiciliadas en el país.</w:t>
      </w:r>
    </w:p>
    <w:p w14:paraId="6F43C0B3" w14:textId="77777777" w:rsidR="00AC59FF" w:rsidRDefault="00AC59FF" w:rsidP="00AC59FF">
      <w:pPr>
        <w:tabs>
          <w:tab w:val="left" w:pos="-720"/>
          <w:tab w:val="left" w:pos="709"/>
        </w:tabs>
        <w:suppressAutoHyphens/>
        <w:spacing w:after="0" w:line="277" w:lineRule="auto"/>
        <w:ind w:left="709"/>
        <w:jc w:val="both"/>
        <w:rPr>
          <w:rFonts w:ascii="Arial" w:hAnsi="Arial" w:cs="Arial"/>
          <w:color w:val="000000"/>
          <w:highlight w:val="yellow"/>
          <w:lang w:val="es-PE"/>
        </w:rPr>
      </w:pPr>
    </w:p>
    <w:p w14:paraId="154482E6" w14:textId="77777777" w:rsidR="00AC59FF" w:rsidRPr="0099654F" w:rsidRDefault="00AC59FF" w:rsidP="00AC59FF">
      <w:pPr>
        <w:numPr>
          <w:ilvl w:val="1"/>
          <w:numId w:val="31"/>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lang w:val="es-PE"/>
        </w:rPr>
        <w:t xml:space="preserve">El CONSULTOR declara que el monto de la contraprestación referida en el Numeral 6.1 compensa íntegramente el costo de los Servicios que prestará con arreglo al </w:t>
      </w:r>
      <w:r w:rsidRPr="0099654F">
        <w:rPr>
          <w:rFonts w:ascii="Arial" w:hAnsi="Arial" w:cs="Arial"/>
          <w:color w:val="000000"/>
          <w:spacing w:val="-3"/>
          <w:lang w:val="es-PE"/>
        </w:rPr>
        <w:t>Anexo A, Términos de Referencia Definitivos</w:t>
      </w:r>
      <w:r w:rsidRPr="0099654F">
        <w:rPr>
          <w:rFonts w:ascii="Arial" w:hAnsi="Arial" w:cs="Arial"/>
          <w:color w:val="000000"/>
          <w:lang w:val="es-PE"/>
        </w:rPr>
        <w:t>, y Anexo B, Cronograma de Entregables, así como su utilidad. En virtud de lo antes indicado, no le será reconocido ningún pago adicional ni gasto alguno en el que incurra con relación a los Servicios a prestar; salvo lo previsto en el numeral 4.6 de la Cláusula Cuarta del presente Contrato.</w:t>
      </w:r>
    </w:p>
    <w:p w14:paraId="005E6C61" w14:textId="77777777" w:rsidR="00AC59FF" w:rsidRPr="0099654F" w:rsidRDefault="00AC59FF" w:rsidP="00AC59FF">
      <w:pPr>
        <w:tabs>
          <w:tab w:val="left" w:pos="-720"/>
          <w:tab w:val="left" w:pos="709"/>
        </w:tabs>
        <w:suppressAutoHyphens/>
        <w:spacing w:after="0" w:line="277" w:lineRule="auto"/>
        <w:ind w:left="709"/>
        <w:jc w:val="both"/>
        <w:rPr>
          <w:rFonts w:ascii="Arial" w:hAnsi="Arial" w:cs="Arial"/>
          <w:color w:val="000000"/>
          <w:spacing w:val="-3"/>
          <w:lang w:val="es-PE"/>
        </w:rPr>
      </w:pPr>
    </w:p>
    <w:p w14:paraId="417068E8" w14:textId="77777777" w:rsidR="00AC59FF" w:rsidRPr="0099654F" w:rsidRDefault="00AC59FF" w:rsidP="00AC59FF">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En el caso de terminación anticipada del presente Contrato se aplicará lo dispuesto en la Cláusula Décimo Sétima.</w:t>
      </w:r>
    </w:p>
    <w:p w14:paraId="10755172" w14:textId="77777777" w:rsidR="00AC59FF" w:rsidRPr="0099654F" w:rsidRDefault="00AC59FF" w:rsidP="00AC59FF">
      <w:pPr>
        <w:spacing w:after="0" w:line="277" w:lineRule="auto"/>
        <w:ind w:left="720"/>
        <w:rPr>
          <w:rFonts w:ascii="Arial" w:hAnsi="Arial" w:cs="Arial"/>
          <w:color w:val="000000"/>
          <w:lang w:val="es-PE"/>
        </w:rPr>
      </w:pPr>
    </w:p>
    <w:p w14:paraId="7FC23703" w14:textId="77777777" w:rsidR="00AC59FF" w:rsidRPr="0099654F" w:rsidRDefault="00AC59FF" w:rsidP="00AC59FF">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PROINVERSIÓN se obliga a pagar la contraprestación al CONSULTOR, de acuerdo </w:t>
      </w:r>
      <w:r>
        <w:rPr>
          <w:rFonts w:ascii="Arial" w:hAnsi="Arial" w:cs="Arial"/>
          <w:color w:val="000000"/>
          <w:lang w:val="es-PE"/>
        </w:rPr>
        <w:t>con e</w:t>
      </w:r>
      <w:r w:rsidRPr="0099654F">
        <w:rPr>
          <w:rFonts w:ascii="Arial" w:hAnsi="Arial" w:cs="Arial"/>
          <w:color w:val="000000"/>
          <w:lang w:val="es-PE"/>
        </w:rPr>
        <w:t xml:space="preserve">l </w:t>
      </w:r>
      <w:r w:rsidRPr="0099654F">
        <w:rPr>
          <w:rFonts w:ascii="Arial" w:hAnsi="Arial" w:cs="Arial"/>
          <w:color w:val="000000"/>
          <w:spacing w:val="-3"/>
          <w:lang w:val="es-PE"/>
        </w:rPr>
        <w:t xml:space="preserve">Anexo A, Términos de Referencia Definitivos y Anexo B, </w:t>
      </w:r>
      <w:r w:rsidRPr="0099654F">
        <w:rPr>
          <w:rFonts w:ascii="Arial" w:hAnsi="Arial" w:cs="Arial"/>
          <w:color w:val="000000"/>
          <w:lang w:val="es-PE"/>
        </w:rPr>
        <w:t>Cronograma de Entregables, luego de la recepción de los Entregables, conforme a los requisitos, forma, plazos establecidos para la presentación y el comprobante de pago correspondiente.</w:t>
      </w:r>
    </w:p>
    <w:p w14:paraId="58C55B8F" w14:textId="77777777" w:rsidR="00AC59FF" w:rsidRPr="0099654F" w:rsidRDefault="00AC59FF" w:rsidP="00AC59FF">
      <w:pPr>
        <w:spacing w:after="0" w:line="240" w:lineRule="auto"/>
        <w:rPr>
          <w:rFonts w:ascii="Arial" w:hAnsi="Arial" w:cs="Arial"/>
          <w:b/>
          <w:color w:val="000000"/>
          <w:lang w:val="es-PE"/>
        </w:rPr>
      </w:pPr>
      <w:bookmarkStart w:id="9" w:name="_Hlk527535732"/>
    </w:p>
    <w:p w14:paraId="26566554" w14:textId="77777777" w:rsidR="00AC59FF" w:rsidRPr="0099654F" w:rsidRDefault="00AC59FF" w:rsidP="00AC59FF">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CLÁUSULA SÉTIMA: PLAZO</w:t>
      </w:r>
    </w:p>
    <w:p w14:paraId="5B79FBF7" w14:textId="77777777" w:rsidR="00AC59FF" w:rsidRPr="0099654F" w:rsidRDefault="00AC59FF" w:rsidP="00AC59FF">
      <w:pPr>
        <w:tabs>
          <w:tab w:val="left" w:pos="-720"/>
          <w:tab w:val="left" w:pos="1242"/>
        </w:tabs>
        <w:suppressAutoHyphens/>
        <w:spacing w:after="0" w:line="277" w:lineRule="auto"/>
        <w:jc w:val="both"/>
        <w:rPr>
          <w:rFonts w:ascii="Arial" w:hAnsi="Arial" w:cs="Arial"/>
          <w:b/>
          <w:color w:val="000000"/>
          <w:lang w:val="es-PE"/>
        </w:rPr>
      </w:pPr>
    </w:p>
    <w:p w14:paraId="71C41243" w14:textId="77777777" w:rsidR="00AC59FF" w:rsidRPr="0099654F" w:rsidRDefault="00AC59FF" w:rsidP="00AC59FF">
      <w:pPr>
        <w:spacing w:after="0" w:line="277" w:lineRule="auto"/>
        <w:jc w:val="both"/>
        <w:rPr>
          <w:rFonts w:ascii="Arial" w:hAnsi="Arial" w:cs="Arial"/>
          <w:color w:val="000000"/>
          <w:spacing w:val="-3"/>
        </w:rPr>
      </w:pPr>
      <w:r w:rsidRPr="0099654F">
        <w:rPr>
          <w:rFonts w:ascii="Arial" w:hAnsi="Arial" w:cs="Arial"/>
          <w:color w:val="000000" w:themeColor="text1"/>
        </w:rPr>
        <w:t xml:space="preserve">El plazo del presente </w:t>
      </w:r>
      <w:r w:rsidRPr="004A2F91">
        <w:rPr>
          <w:rFonts w:ascii="Arial" w:hAnsi="Arial" w:cs="Arial"/>
          <w:color w:val="000000" w:themeColor="text1"/>
        </w:rPr>
        <w:t xml:space="preserve">Contrato es de </w:t>
      </w:r>
      <w:r>
        <w:rPr>
          <w:rFonts w:ascii="Arial" w:hAnsi="Arial" w:cs="Arial"/>
          <w:color w:val="000000" w:themeColor="text1"/>
        </w:rPr>
        <w:t xml:space="preserve">12 meses </w:t>
      </w:r>
      <w:r w:rsidRPr="0099654F">
        <w:rPr>
          <w:rFonts w:ascii="Arial" w:hAnsi="Arial" w:cs="Arial"/>
          <w:color w:val="000000" w:themeColor="text1"/>
        </w:rPr>
        <w:t xml:space="preserve">contados </w:t>
      </w:r>
      <w:r>
        <w:rPr>
          <w:rFonts w:ascii="Arial" w:hAnsi="Arial" w:cs="Arial"/>
          <w:color w:val="000000" w:themeColor="text1"/>
        </w:rPr>
        <w:t>a partir del día siguiente de</w:t>
      </w:r>
      <w:r w:rsidRPr="0099654F">
        <w:rPr>
          <w:rFonts w:ascii="Arial" w:hAnsi="Arial" w:cs="Arial"/>
          <w:color w:val="000000" w:themeColor="text1"/>
        </w:rPr>
        <w:t xml:space="preserve"> la fecha de suscripción</w:t>
      </w:r>
      <w:r>
        <w:rPr>
          <w:rFonts w:ascii="Arial" w:hAnsi="Arial" w:cs="Arial"/>
          <w:color w:val="000000" w:themeColor="text1"/>
        </w:rPr>
        <w:t>, conforme a lo establecido en los Términos de Referencia Definitivos</w:t>
      </w:r>
      <w:r w:rsidRPr="0099654F">
        <w:rPr>
          <w:rFonts w:ascii="Arial" w:hAnsi="Arial" w:cs="Arial"/>
          <w:color w:val="000000" w:themeColor="text1"/>
        </w:rPr>
        <w:t>, prorrogable por acuerdo de Partes, lo cual se materializará en la adenda respectiva.</w:t>
      </w:r>
    </w:p>
    <w:bookmarkEnd w:id="9"/>
    <w:p w14:paraId="09FD84E3" w14:textId="77777777" w:rsidR="00AC59FF" w:rsidRPr="0099654F" w:rsidRDefault="00AC59FF" w:rsidP="00AC59FF">
      <w:pPr>
        <w:spacing w:after="0" w:line="277" w:lineRule="auto"/>
        <w:ind w:left="705" w:hanging="705"/>
        <w:jc w:val="both"/>
        <w:rPr>
          <w:rFonts w:ascii="Arial" w:hAnsi="Arial" w:cs="Arial"/>
          <w:b/>
          <w:color w:val="000000"/>
          <w:lang w:val="es-PE"/>
        </w:rPr>
      </w:pPr>
    </w:p>
    <w:p w14:paraId="5DDFA558" w14:textId="77777777" w:rsidR="00AC59FF" w:rsidRPr="0099654F" w:rsidRDefault="00AC59FF" w:rsidP="00AC59FF">
      <w:pPr>
        <w:spacing w:after="0" w:line="277" w:lineRule="auto"/>
        <w:rPr>
          <w:rFonts w:ascii="Arial" w:hAnsi="Arial" w:cs="Arial"/>
          <w:b/>
          <w:color w:val="000000"/>
          <w:lang w:val="es-PE"/>
        </w:rPr>
      </w:pPr>
      <w:r w:rsidRPr="0099654F">
        <w:rPr>
          <w:rFonts w:ascii="Arial" w:hAnsi="Arial" w:cs="Arial"/>
          <w:b/>
          <w:color w:val="000000"/>
          <w:lang w:val="es-PE"/>
        </w:rPr>
        <w:t>CLÁUSULA OCTAVA: CONFORMIDAD DE LA PRESTACIÓN DEL SERVICIO</w:t>
      </w:r>
    </w:p>
    <w:p w14:paraId="67D7199A" w14:textId="77777777" w:rsidR="00AC59FF" w:rsidRPr="0099654F" w:rsidRDefault="00AC59FF" w:rsidP="00AC59FF">
      <w:pPr>
        <w:spacing w:after="0" w:line="277" w:lineRule="auto"/>
        <w:rPr>
          <w:rFonts w:ascii="Arial" w:hAnsi="Arial" w:cs="Arial"/>
          <w:b/>
          <w:color w:val="000000"/>
          <w:lang w:val="es-PE"/>
        </w:rPr>
      </w:pPr>
    </w:p>
    <w:p w14:paraId="41FE13B8" w14:textId="77777777" w:rsidR="00AC59FF" w:rsidRPr="0099654F" w:rsidRDefault="00AC59FF" w:rsidP="00AC59FF">
      <w:pPr>
        <w:numPr>
          <w:ilvl w:val="1"/>
          <w:numId w:val="32"/>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conformidad, de ser el caso, será otorgada por el Coordinador del Contrato de PROINVERSIÓN dentro del plazo máximo de treinta (30) Días de presentado el Entregable, salvo existan observaciones.</w:t>
      </w:r>
    </w:p>
    <w:p w14:paraId="4B474D77" w14:textId="77777777" w:rsidR="00AC59FF" w:rsidRPr="0099654F" w:rsidRDefault="00AC59FF" w:rsidP="00AC59FF">
      <w:pPr>
        <w:tabs>
          <w:tab w:val="left" w:pos="-720"/>
          <w:tab w:val="left" w:pos="709"/>
        </w:tabs>
        <w:suppressAutoHyphens/>
        <w:spacing w:after="0" w:line="277" w:lineRule="auto"/>
        <w:ind w:left="709"/>
        <w:jc w:val="both"/>
        <w:rPr>
          <w:rFonts w:ascii="Arial" w:hAnsi="Arial" w:cs="Arial"/>
          <w:color w:val="000000"/>
          <w:lang w:val="es-PE"/>
        </w:rPr>
      </w:pPr>
    </w:p>
    <w:p w14:paraId="09739CFC" w14:textId="77777777" w:rsidR="00AC59FF" w:rsidRPr="0099654F" w:rsidRDefault="00AC59FF" w:rsidP="00AC59FF">
      <w:pPr>
        <w:numPr>
          <w:ilvl w:val="1"/>
          <w:numId w:val="32"/>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De existir observaciones, el Coordinador del Contrato de PROINVERSIÓN comunica las mismas al CONSULTOR, indicando claramente el sentido de estas, otorgándole un plazo para subsanar, según lo previsto en el Anexo A, Términos de Referencia Definitivos.</w:t>
      </w:r>
    </w:p>
    <w:p w14:paraId="335A1F5A" w14:textId="77777777" w:rsidR="00AC59FF" w:rsidRPr="0099654F" w:rsidRDefault="00AC59FF" w:rsidP="00AC59FF">
      <w:pPr>
        <w:spacing w:after="0" w:line="277" w:lineRule="auto"/>
        <w:ind w:left="705"/>
        <w:jc w:val="both"/>
        <w:rPr>
          <w:rFonts w:ascii="Arial" w:hAnsi="Arial" w:cs="Arial"/>
          <w:color w:val="000000"/>
          <w:lang w:val="es-PE"/>
        </w:rPr>
      </w:pPr>
    </w:p>
    <w:p w14:paraId="23719531" w14:textId="77777777" w:rsidR="00AC59FF" w:rsidRPr="0099654F" w:rsidRDefault="00AC59FF" w:rsidP="00AC59FF">
      <w:pPr>
        <w:numPr>
          <w:ilvl w:val="1"/>
          <w:numId w:val="32"/>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El atraso en la presentación de Entregables y/o en la subsanación de observaciones a estos, con respecto a los plazos establecidos en el Anexo A, Términos de Referencia Definitivos, dará lugar a la aplicación de las penalidades previstas en la Cláusula Décima.</w:t>
      </w:r>
    </w:p>
    <w:p w14:paraId="577535F1" w14:textId="77777777" w:rsidR="00AC59FF" w:rsidRPr="0099654F" w:rsidRDefault="00AC59FF" w:rsidP="00AC59FF">
      <w:pPr>
        <w:tabs>
          <w:tab w:val="left" w:pos="-720"/>
          <w:tab w:val="left" w:pos="709"/>
        </w:tabs>
        <w:suppressAutoHyphens/>
        <w:spacing w:after="0" w:line="277" w:lineRule="auto"/>
        <w:ind w:left="709"/>
        <w:jc w:val="both"/>
        <w:rPr>
          <w:rFonts w:ascii="Arial" w:hAnsi="Arial" w:cs="Arial"/>
          <w:color w:val="000000"/>
          <w:lang w:val="es-PE"/>
        </w:rPr>
      </w:pPr>
    </w:p>
    <w:p w14:paraId="46A340C8" w14:textId="77777777" w:rsidR="00AC59FF" w:rsidRPr="0099654F" w:rsidRDefault="00AC59FF" w:rsidP="00AC59FF">
      <w:pPr>
        <w:numPr>
          <w:ilvl w:val="1"/>
          <w:numId w:val="32"/>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Si el CONSULTOR no levanta las observaciones en un plazo máximo de treinta (30) Días de la última notificación de requerimiento, por parte del Coordinador del Contrato de PROINVERSIÓN, éste puede resolver el Contrato.</w:t>
      </w:r>
    </w:p>
    <w:p w14:paraId="7FF91783" w14:textId="77777777" w:rsidR="00AC59FF" w:rsidRPr="0099654F" w:rsidRDefault="00AC59FF" w:rsidP="00AC59FF">
      <w:pPr>
        <w:spacing w:after="0" w:line="277" w:lineRule="auto"/>
        <w:ind w:left="720"/>
        <w:rPr>
          <w:rFonts w:ascii="Arial" w:hAnsi="Arial" w:cs="Arial"/>
          <w:color w:val="000000"/>
          <w:lang w:val="es-PE"/>
        </w:rPr>
      </w:pPr>
    </w:p>
    <w:p w14:paraId="1207FB26" w14:textId="77777777" w:rsidR="00AC59FF" w:rsidRPr="0099654F" w:rsidRDefault="00AC59FF" w:rsidP="00AC59FF">
      <w:pPr>
        <w:numPr>
          <w:ilvl w:val="1"/>
          <w:numId w:val="32"/>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lastRenderedPageBreak/>
        <w:t>PROINVERSIÓN debe efectuar el pago dentro de los quince (15) Días Calendario siguientes a la conformidad del Entregable de los Servicios.</w:t>
      </w:r>
    </w:p>
    <w:p w14:paraId="573A8C56" w14:textId="77777777" w:rsidR="00AC59FF" w:rsidRPr="0099654F" w:rsidRDefault="00AC59FF" w:rsidP="00AC59FF">
      <w:pPr>
        <w:spacing w:after="0" w:line="277" w:lineRule="auto"/>
        <w:ind w:left="720"/>
        <w:rPr>
          <w:rFonts w:ascii="Arial" w:hAnsi="Arial" w:cs="Arial"/>
          <w:color w:val="000000"/>
          <w:lang w:val="es-PE"/>
        </w:rPr>
      </w:pPr>
    </w:p>
    <w:p w14:paraId="7C26AD89" w14:textId="77777777" w:rsidR="00AC59FF" w:rsidRPr="0099654F" w:rsidRDefault="00AC59FF" w:rsidP="00AC59FF">
      <w:pPr>
        <w:numPr>
          <w:ilvl w:val="1"/>
          <w:numId w:val="32"/>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En caso de retraso en el pago por parte de PROINVERSIÓN, salvo que se deba a un caso fortuito o fuerza mayor, el CONSULTOR tendrá derecho al pago de intereses legales en la moneda pactada, de acuerdo con la tasa fijada por el Banco Central de Reserva del Perú, los que se computan desde la oportunidad en que el pago debió efectuarse.</w:t>
      </w:r>
    </w:p>
    <w:p w14:paraId="72DC48FE" w14:textId="77777777" w:rsidR="00AC59FF" w:rsidRPr="0099654F" w:rsidRDefault="00AC59FF" w:rsidP="00AC59FF">
      <w:pPr>
        <w:spacing w:after="0" w:line="277" w:lineRule="auto"/>
        <w:rPr>
          <w:rFonts w:ascii="Arial" w:hAnsi="Arial" w:cs="Arial"/>
          <w:b/>
          <w:color w:val="000000"/>
          <w:lang w:val="es-PE"/>
        </w:rPr>
      </w:pPr>
    </w:p>
    <w:p w14:paraId="07E92B98" w14:textId="77777777" w:rsidR="00AC59FF" w:rsidRPr="0099654F" w:rsidRDefault="00AC59FF" w:rsidP="00AC59FF">
      <w:pPr>
        <w:spacing w:after="0" w:line="277" w:lineRule="auto"/>
        <w:rPr>
          <w:rFonts w:ascii="Arial" w:hAnsi="Arial" w:cs="Arial"/>
          <w:b/>
          <w:color w:val="000000"/>
          <w:lang w:val="es-PE"/>
        </w:rPr>
      </w:pPr>
      <w:r w:rsidRPr="0099654F">
        <w:rPr>
          <w:rFonts w:ascii="Arial" w:hAnsi="Arial" w:cs="Arial"/>
          <w:b/>
          <w:color w:val="000000"/>
          <w:lang w:val="es-PE"/>
        </w:rPr>
        <w:t>CLÁUSULA NOVENA: SUSPENSIÓN DE OBLIGACIONES</w:t>
      </w:r>
    </w:p>
    <w:p w14:paraId="173A0850" w14:textId="77777777" w:rsidR="00AC59FF" w:rsidRPr="0099654F" w:rsidRDefault="00AC59FF" w:rsidP="00AC59FF">
      <w:pPr>
        <w:spacing w:after="0" w:line="277" w:lineRule="auto"/>
        <w:rPr>
          <w:rFonts w:ascii="Arial" w:hAnsi="Arial" w:cs="Arial"/>
          <w:b/>
          <w:color w:val="000000"/>
          <w:lang w:val="es-PE"/>
        </w:rPr>
      </w:pPr>
    </w:p>
    <w:p w14:paraId="285DB157" w14:textId="77777777" w:rsidR="00AC59FF" w:rsidRPr="0099654F" w:rsidRDefault="00AC59FF" w:rsidP="00AC59FF">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 xml:space="preserve">Para fines de este Contrato, el Coordinador del Contrato de PROINVERSIÓN declarará la Suspensión de Obligaciones, siempre que se produzca alguno de los siguientes eventos, por los cuales el </w:t>
      </w:r>
      <w:r w:rsidRPr="0099654F">
        <w:rPr>
          <w:rFonts w:ascii="Arial" w:hAnsi="Arial" w:cs="Arial"/>
          <w:color w:val="000000"/>
          <w:shd w:val="clear" w:color="auto" w:fill="FFFFFF"/>
          <w:lang w:val="es-PE"/>
        </w:rPr>
        <w:t>incumplimiento de las obligaciones de las Partes contempladas en este Contrato, no se considerará como causa imputable de incumplimiento:</w:t>
      </w:r>
    </w:p>
    <w:p w14:paraId="2D692D00"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shd w:val="clear" w:color="auto" w:fill="FFFFFF"/>
          <w:lang w:val="es-PE"/>
        </w:rPr>
      </w:pPr>
    </w:p>
    <w:p w14:paraId="36F01D09" w14:textId="77777777" w:rsidR="00AC59FF" w:rsidRPr="0099654F" w:rsidRDefault="00AC59FF" w:rsidP="00AC59FF">
      <w:pPr>
        <w:numPr>
          <w:ilvl w:val="0"/>
          <w:numId w:val="21"/>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Fuerza mayor o caso fortuito, entendidos como eventos, condiciones o circunstancias no imputables a las Partes, de naturaleza extraordinaria, imprevisible e irresistible, que impidan a alguna de ellas cumplir con las obligaciones a su cargo o causen su cumplimiento parcial, tardío o defectuoso. El suceso deberá estar fuera del control razonable de la Parte que invoque la causal, la cual, a pesar de todos los esfuerzos razonables para prevenirlo o mitigar sus efectos, no puede evitar que se configure la situación de incumplimiento. Entre otros eventos se encuentran las siguientes situaciones:</w:t>
      </w:r>
    </w:p>
    <w:p w14:paraId="3496B96A" w14:textId="77777777" w:rsidR="00AC59FF" w:rsidRPr="0099654F" w:rsidRDefault="00AC59FF" w:rsidP="00AC59FF">
      <w:pPr>
        <w:spacing w:after="0" w:line="277" w:lineRule="auto"/>
        <w:ind w:left="720"/>
        <w:jc w:val="both"/>
        <w:rPr>
          <w:rFonts w:ascii="Arial" w:hAnsi="Arial" w:cs="Arial"/>
          <w:color w:val="000000"/>
          <w:shd w:val="clear" w:color="auto" w:fill="FFFFFF"/>
          <w:lang w:val="es-PE"/>
        </w:rPr>
      </w:pPr>
    </w:p>
    <w:p w14:paraId="1553D481" w14:textId="77777777" w:rsidR="00AC59FF" w:rsidRPr="0099654F" w:rsidRDefault="00AC59FF" w:rsidP="00AC59FF">
      <w:pPr>
        <w:numPr>
          <w:ilvl w:val="0"/>
          <w:numId w:val="19"/>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Cualquier acto de guerra externa, interna o civil (declarada o no declarada), invasión, conflicto armado, bloqueo, revolución, motín, insurrección, conmoción civil o actos de terrorismo.</w:t>
      </w:r>
    </w:p>
    <w:p w14:paraId="4C0C06CB" w14:textId="77777777" w:rsidR="00AC59FF" w:rsidRPr="0099654F" w:rsidRDefault="00AC59FF" w:rsidP="00AC59FF">
      <w:pPr>
        <w:numPr>
          <w:ilvl w:val="0"/>
          <w:numId w:val="19"/>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Aquellos paros o huelgas generales de trabajadores, protestas, actos de violencia o de fuerza realizadas por organizaciones comunales, sociales o políticas, o manifestaciones públicas de gran envergadura que afecten directamente al CONSULTOR por causas ajenas a su voluntad que no le sean imputables y que vayan más allá de su control razonable.</w:t>
      </w:r>
    </w:p>
    <w:p w14:paraId="046D80DA" w14:textId="77777777" w:rsidR="00AC59FF" w:rsidRPr="0099654F" w:rsidRDefault="00AC59FF" w:rsidP="00AC59FF">
      <w:pPr>
        <w:spacing w:after="0" w:line="277" w:lineRule="auto"/>
        <w:ind w:left="720"/>
        <w:jc w:val="both"/>
        <w:rPr>
          <w:rFonts w:ascii="Arial" w:hAnsi="Arial" w:cs="Arial"/>
          <w:color w:val="000000"/>
          <w:shd w:val="clear" w:color="auto" w:fill="FFFFFF"/>
          <w:lang w:val="es-PE"/>
        </w:rPr>
      </w:pPr>
    </w:p>
    <w:p w14:paraId="77F4DC45" w14:textId="77777777" w:rsidR="00AC59FF" w:rsidRPr="0099654F" w:rsidRDefault="00AC59FF" w:rsidP="00AC59FF">
      <w:pPr>
        <w:numPr>
          <w:ilvl w:val="0"/>
          <w:numId w:val="21"/>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Cualquier evento que impida el acceso y/o el levantamiento de información en el </w:t>
      </w:r>
      <w:r w:rsidRPr="0099654F">
        <w:rPr>
          <w:rFonts w:ascii="Arial" w:hAnsi="Arial" w:cs="Arial"/>
          <w:lang w:val="es-PE"/>
        </w:rPr>
        <w:t>área geográfica donde se viene</w:t>
      </w:r>
      <w:r w:rsidRPr="0099654F">
        <w:rPr>
          <w:rFonts w:ascii="Arial" w:hAnsi="Arial" w:cs="Arial"/>
          <w:sz w:val="24"/>
          <w:szCs w:val="24"/>
          <w:lang w:val="es-PE"/>
        </w:rPr>
        <w:t xml:space="preserve"> </w:t>
      </w:r>
      <w:r w:rsidRPr="0099654F">
        <w:rPr>
          <w:rFonts w:ascii="Arial" w:hAnsi="Arial" w:cs="Arial"/>
          <w:lang w:val="es-PE"/>
        </w:rPr>
        <w:t xml:space="preserve">desarrollando o se pretende desarrollar el </w:t>
      </w:r>
      <w:r>
        <w:rPr>
          <w:rFonts w:ascii="Arial" w:hAnsi="Arial" w:cs="Arial"/>
          <w:lang w:val="es-PE"/>
        </w:rPr>
        <w:t>Estudio</w:t>
      </w:r>
      <w:r w:rsidRPr="0099654F">
        <w:rPr>
          <w:rFonts w:ascii="Arial" w:hAnsi="Arial" w:cs="Arial"/>
          <w:lang w:val="es-PE"/>
        </w:rPr>
        <w:t xml:space="preserve"> o el lugar donde se ubican los activos materia del </w:t>
      </w:r>
      <w:r>
        <w:rPr>
          <w:rFonts w:ascii="Arial" w:hAnsi="Arial" w:cs="Arial"/>
          <w:lang w:val="es-PE"/>
        </w:rPr>
        <w:t>Estudio</w:t>
      </w:r>
      <w:r w:rsidRPr="0099654F">
        <w:rPr>
          <w:rFonts w:ascii="Arial" w:hAnsi="Arial" w:cs="Arial"/>
          <w:color w:val="000000"/>
          <w:shd w:val="clear" w:color="auto" w:fill="FFFFFF"/>
          <w:lang w:val="es-PE"/>
        </w:rPr>
        <w:t>.</w:t>
      </w:r>
    </w:p>
    <w:p w14:paraId="07B3424C" w14:textId="77777777" w:rsidR="00AC59FF" w:rsidRPr="0099654F" w:rsidRDefault="00AC59FF" w:rsidP="00AC59FF">
      <w:pPr>
        <w:spacing w:after="0" w:line="277" w:lineRule="auto"/>
        <w:ind w:left="720"/>
        <w:jc w:val="both"/>
        <w:rPr>
          <w:rFonts w:ascii="Arial" w:hAnsi="Arial" w:cs="Arial"/>
          <w:color w:val="000000"/>
          <w:shd w:val="clear" w:color="auto" w:fill="FFFFFF"/>
          <w:lang w:val="es-PE"/>
        </w:rPr>
      </w:pPr>
    </w:p>
    <w:p w14:paraId="03032193" w14:textId="77777777" w:rsidR="00AC59FF" w:rsidRPr="0099654F" w:rsidRDefault="00AC59FF" w:rsidP="00AC59FF">
      <w:pPr>
        <w:numPr>
          <w:ilvl w:val="0"/>
          <w:numId w:val="21"/>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falta de información, estudios y otros productos, a ser realizados por terceros no vinculados contractualmente con el Consultor o por entidades públicas que sirven como insumos necesarios para que el CONSULTOR pueda cumplir sus obligaciones.</w:t>
      </w:r>
    </w:p>
    <w:p w14:paraId="2A2BAE37" w14:textId="77777777" w:rsidR="00AC59FF" w:rsidRPr="0099654F" w:rsidRDefault="00AC59FF" w:rsidP="00AC59FF">
      <w:pPr>
        <w:spacing w:after="0" w:line="277" w:lineRule="auto"/>
        <w:ind w:left="720"/>
        <w:jc w:val="both"/>
        <w:rPr>
          <w:rFonts w:ascii="Arial" w:hAnsi="Arial" w:cs="Arial"/>
          <w:color w:val="000000"/>
          <w:shd w:val="clear" w:color="auto" w:fill="FFFFFF"/>
          <w:lang w:val="es-PE"/>
        </w:rPr>
      </w:pPr>
    </w:p>
    <w:p w14:paraId="68C73518" w14:textId="77777777" w:rsidR="00AC59FF" w:rsidRPr="0099654F" w:rsidRDefault="00AC59FF" w:rsidP="00AC59FF">
      <w:pPr>
        <w:numPr>
          <w:ilvl w:val="0"/>
          <w:numId w:val="21"/>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lastRenderedPageBreak/>
        <w:t>La falta de notificación de la instrucción solicitada por el CONSULTOR a PROINVERSIÓN o su notificación extemporánea que afecten el Cronograma de Entregables.</w:t>
      </w:r>
    </w:p>
    <w:p w14:paraId="3D4CC4A4" w14:textId="77777777" w:rsidR="00AC59FF" w:rsidRPr="0099654F" w:rsidRDefault="00AC59FF" w:rsidP="00AC59FF">
      <w:pPr>
        <w:spacing w:after="0" w:line="277" w:lineRule="auto"/>
        <w:jc w:val="both"/>
        <w:rPr>
          <w:rFonts w:ascii="Arial" w:hAnsi="Arial" w:cs="Arial"/>
          <w:color w:val="000000"/>
          <w:shd w:val="clear" w:color="auto" w:fill="FFFFFF"/>
          <w:lang w:val="es-PE"/>
        </w:rPr>
      </w:pPr>
    </w:p>
    <w:p w14:paraId="4520A923" w14:textId="77777777" w:rsidR="00AC59FF" w:rsidRPr="002E4451" w:rsidRDefault="00AC59FF" w:rsidP="00AC59FF">
      <w:pPr>
        <w:numPr>
          <w:ilvl w:val="0"/>
          <w:numId w:val="21"/>
        </w:numPr>
        <w:spacing w:after="0" w:line="277" w:lineRule="auto"/>
        <w:jc w:val="both"/>
        <w:rPr>
          <w:rFonts w:ascii="Arial" w:hAnsi="Arial" w:cs="Arial"/>
          <w:color w:val="000000"/>
          <w:shd w:val="clear" w:color="auto" w:fill="FFFFFF"/>
          <w:lang w:val="es-PE"/>
        </w:rPr>
      </w:pPr>
      <w:r w:rsidRPr="002E4451">
        <w:rPr>
          <w:rFonts w:ascii="Arial" w:hAnsi="Arial" w:cs="Arial"/>
          <w:color w:val="000000"/>
          <w:shd w:val="clear" w:color="auto" w:fill="FFFFFF"/>
          <w:lang w:val="es-PE"/>
        </w:rPr>
        <w:t>Acuerdo entre las Partes, manifestado en un acta suscrita por los Coordinadores de Contrato, derivado de circunstancias distintas a las referidas en los literales anteriores.</w:t>
      </w:r>
    </w:p>
    <w:p w14:paraId="11056A3A" w14:textId="77777777" w:rsidR="00AC59FF" w:rsidRDefault="00AC59FF" w:rsidP="00AC59FF">
      <w:pPr>
        <w:spacing w:after="0" w:line="277" w:lineRule="auto"/>
        <w:jc w:val="both"/>
        <w:rPr>
          <w:rFonts w:ascii="Arial" w:hAnsi="Arial" w:cs="Arial"/>
          <w:b/>
          <w:color w:val="000000"/>
          <w:shd w:val="clear" w:color="auto" w:fill="FFFFFF"/>
          <w:lang w:val="es-PE"/>
        </w:rPr>
      </w:pPr>
    </w:p>
    <w:p w14:paraId="17C8E3A0" w14:textId="77777777" w:rsidR="00AC59FF" w:rsidRPr="0099654F" w:rsidRDefault="00AC59FF" w:rsidP="00AC59FF">
      <w:pPr>
        <w:spacing w:after="0" w:line="277" w:lineRule="auto"/>
        <w:jc w:val="both"/>
        <w:rPr>
          <w:rFonts w:ascii="Arial" w:hAnsi="Arial" w:cs="Arial"/>
          <w:b/>
          <w:color w:val="000000"/>
          <w:shd w:val="clear" w:color="auto" w:fill="FFFFFF"/>
          <w:lang w:val="es-PE"/>
        </w:rPr>
      </w:pPr>
      <w:r w:rsidRPr="0099654F">
        <w:rPr>
          <w:rFonts w:ascii="Arial" w:hAnsi="Arial" w:cs="Arial"/>
          <w:b/>
          <w:color w:val="000000"/>
          <w:shd w:val="clear" w:color="auto" w:fill="FFFFFF"/>
          <w:lang w:val="es-PE"/>
        </w:rPr>
        <w:t>Procedimiento para la Declaración de Suspensión</w:t>
      </w:r>
    </w:p>
    <w:p w14:paraId="10D13F94" w14:textId="77777777" w:rsidR="00AC59FF" w:rsidRPr="0099654F" w:rsidRDefault="00AC59FF" w:rsidP="00AC59FF">
      <w:pPr>
        <w:spacing w:after="0" w:line="277" w:lineRule="auto"/>
        <w:jc w:val="both"/>
        <w:rPr>
          <w:rFonts w:ascii="Arial" w:hAnsi="Arial" w:cs="Arial"/>
          <w:b/>
          <w:color w:val="000000"/>
          <w:shd w:val="clear" w:color="auto" w:fill="FFFFFF"/>
          <w:lang w:val="es-PE"/>
        </w:rPr>
      </w:pPr>
    </w:p>
    <w:p w14:paraId="4680CB0F" w14:textId="77777777" w:rsidR="00AC59FF" w:rsidRPr="0099654F" w:rsidRDefault="00AC59FF" w:rsidP="00AC59FF">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A excepción de la causal mencionada en el literal e) del numeral 9.1 de la presente Cláusula, si el CONSULTOR no puede cumplir las obligaciones que se le imponen por el presente Contrato, debido a alguno de los eventos descritos en los literales a), b), c) o d) del citado numeral, dentro de los siete (7) Días Calendario de producido el evento, el CONSULTOR presentará su solicitud de suspensión a PROINVERSIÓN, adjuntando un informe, el cual deberá fundamentar como mínimo:</w:t>
      </w:r>
    </w:p>
    <w:p w14:paraId="55FAE46D"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shd w:val="clear" w:color="auto" w:fill="FFFFFF"/>
          <w:lang w:val="es-PE"/>
        </w:rPr>
      </w:pPr>
    </w:p>
    <w:p w14:paraId="151A0B9B" w14:textId="77777777" w:rsidR="00AC59FF" w:rsidRPr="0099654F" w:rsidRDefault="00AC59FF" w:rsidP="00AC59FF">
      <w:pPr>
        <w:numPr>
          <w:ilvl w:val="0"/>
          <w:numId w:val="42"/>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ocurrencia del evento.</w:t>
      </w:r>
    </w:p>
    <w:p w14:paraId="233C0344" w14:textId="77777777" w:rsidR="00AC59FF" w:rsidRPr="0099654F" w:rsidRDefault="00AC59FF" w:rsidP="00AC59FF">
      <w:pPr>
        <w:numPr>
          <w:ilvl w:val="0"/>
          <w:numId w:val="42"/>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fecha de inicio del plazo de suspensión o, en su defecto, la fecha en la que tomó conocimiento de tal evento.</w:t>
      </w:r>
    </w:p>
    <w:p w14:paraId="505605E5" w14:textId="77777777" w:rsidR="00AC59FF" w:rsidRPr="0099654F" w:rsidRDefault="00AC59FF" w:rsidP="00AC59FF">
      <w:pPr>
        <w:numPr>
          <w:ilvl w:val="0"/>
          <w:numId w:val="42"/>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El plazo estimado de la suspensión total o parcial de las obligaciones.</w:t>
      </w:r>
    </w:p>
    <w:p w14:paraId="0F2CF2E4" w14:textId="77777777" w:rsidR="00AC59FF" w:rsidRPr="0099654F" w:rsidRDefault="00AC59FF" w:rsidP="00AC59FF">
      <w:pPr>
        <w:numPr>
          <w:ilvl w:val="0"/>
          <w:numId w:val="42"/>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El grado de impacto previsto, detalles del evento, la obligación o condición afectada.</w:t>
      </w:r>
    </w:p>
    <w:p w14:paraId="4A6EE05B" w14:textId="77777777" w:rsidR="00AC59FF" w:rsidRPr="0099654F" w:rsidRDefault="00AC59FF" w:rsidP="00AC59FF">
      <w:pPr>
        <w:numPr>
          <w:ilvl w:val="0"/>
          <w:numId w:val="42"/>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Las medidas de mitigación adoptadas.</w:t>
      </w:r>
    </w:p>
    <w:p w14:paraId="1AA1E07F" w14:textId="77777777" w:rsidR="00AC59FF" w:rsidRPr="0099654F" w:rsidRDefault="00AC59FF" w:rsidP="00AC59FF">
      <w:pPr>
        <w:numPr>
          <w:ilvl w:val="0"/>
          <w:numId w:val="42"/>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Otras acciones derivadas de estos acontecimientos.</w:t>
      </w:r>
    </w:p>
    <w:p w14:paraId="4F2E2F05" w14:textId="77777777" w:rsidR="00AC59FF" w:rsidRPr="0099654F" w:rsidRDefault="00AC59FF" w:rsidP="00AC59FF">
      <w:pPr>
        <w:spacing w:after="0" w:line="277" w:lineRule="auto"/>
        <w:ind w:left="1428"/>
        <w:jc w:val="both"/>
        <w:rPr>
          <w:rFonts w:ascii="Arial" w:hAnsi="Arial" w:cs="Arial"/>
          <w:color w:val="000000"/>
          <w:shd w:val="clear" w:color="auto" w:fill="FFFFFF"/>
          <w:lang w:val="es-PE"/>
        </w:rPr>
      </w:pPr>
    </w:p>
    <w:p w14:paraId="39CEA636" w14:textId="77777777" w:rsidR="00AC59FF" w:rsidRPr="0099654F" w:rsidRDefault="00AC59FF" w:rsidP="00AC59FF">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En</w:t>
      </w:r>
      <w:r w:rsidRPr="0099654F">
        <w:rPr>
          <w:rFonts w:ascii="Arial" w:hAnsi="Arial" w:cs="Arial"/>
          <w:color w:val="000000"/>
          <w:shd w:val="clear" w:color="auto" w:fill="FFFFFF"/>
          <w:lang w:val="es-PE"/>
        </w:rPr>
        <w:t xml:space="preserve"> un plazo no mayor a cinco (5) Días Calendario contados desde la fecha de comunicación de la solicitud de suspensión presentada por el CONSULTOR, el </w:t>
      </w:r>
      <w:r w:rsidRPr="0099654F">
        <w:rPr>
          <w:rFonts w:ascii="Arial" w:hAnsi="Arial" w:cs="Arial"/>
          <w:color w:val="000000"/>
          <w:lang w:val="es-PE"/>
        </w:rPr>
        <w:t xml:space="preserve">Coordinador del Contrato de </w:t>
      </w:r>
      <w:r w:rsidRPr="0099654F">
        <w:rPr>
          <w:rFonts w:ascii="Arial" w:hAnsi="Arial" w:cs="Arial"/>
          <w:color w:val="000000"/>
          <w:shd w:val="clear" w:color="auto" w:fill="FFFFFF"/>
          <w:lang w:val="es-PE"/>
        </w:rPr>
        <w:t>PROINVERSIÓN deberá emitir opinión, mediante una carta, en caso contrario se entenderá que ésta es favorable.</w:t>
      </w:r>
    </w:p>
    <w:p w14:paraId="47CB45D3" w14:textId="77777777" w:rsidR="00AC59FF" w:rsidRPr="0099654F" w:rsidRDefault="00AC59FF" w:rsidP="00AC59FF">
      <w:pPr>
        <w:spacing w:after="0" w:line="277" w:lineRule="auto"/>
        <w:ind w:left="709"/>
        <w:jc w:val="both"/>
        <w:rPr>
          <w:rFonts w:ascii="Arial" w:hAnsi="Arial" w:cs="Arial"/>
          <w:color w:val="000000"/>
          <w:shd w:val="clear" w:color="auto" w:fill="FFFFFF"/>
          <w:lang w:val="es-PE"/>
        </w:rPr>
      </w:pPr>
    </w:p>
    <w:p w14:paraId="5C42922F" w14:textId="77777777" w:rsidR="00AC59FF" w:rsidRPr="0099654F" w:rsidRDefault="00AC59FF" w:rsidP="00AC59FF">
      <w:pPr>
        <w:spacing w:after="0" w:line="277" w:lineRule="auto"/>
        <w:ind w:left="720" w:hanging="11"/>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opinión de PROINVERSIÓN deberá indicar cuales son las obligaciones que se ven afectadas con la Suspensión de Obligaciones y cuales deberán seguir prestándose de manera ininterrumpida.</w:t>
      </w:r>
    </w:p>
    <w:p w14:paraId="00EEE973" w14:textId="77777777" w:rsidR="00AC59FF" w:rsidRPr="0099654F" w:rsidRDefault="00AC59FF" w:rsidP="00AC59FF">
      <w:pPr>
        <w:spacing w:after="0" w:line="277" w:lineRule="auto"/>
        <w:ind w:left="720" w:hanging="11"/>
        <w:jc w:val="both"/>
        <w:rPr>
          <w:rFonts w:ascii="Arial" w:hAnsi="Arial" w:cs="Arial"/>
          <w:color w:val="000000"/>
          <w:shd w:val="clear" w:color="auto" w:fill="FFFFFF"/>
          <w:lang w:val="es-PE"/>
        </w:rPr>
      </w:pPr>
    </w:p>
    <w:p w14:paraId="687E821E" w14:textId="77777777" w:rsidR="00AC59FF" w:rsidRPr="0099654F" w:rsidRDefault="00AC59FF" w:rsidP="00AC59FF">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De existir controversia sobre la opinión emitida, el CONSULTOR estará facultado a recurrir al procedimiento de Solución de Controversias previsto en la Cláusula Decimo</w:t>
      </w:r>
      <w:r>
        <w:rPr>
          <w:rFonts w:ascii="Arial" w:hAnsi="Arial" w:cs="Arial"/>
          <w:color w:val="000000"/>
          <w:shd w:val="clear" w:color="auto" w:fill="FFFFFF"/>
          <w:lang w:val="es-PE"/>
        </w:rPr>
        <w:t xml:space="preserve"> </w:t>
      </w:r>
      <w:r w:rsidRPr="0099654F">
        <w:rPr>
          <w:rFonts w:ascii="Arial" w:hAnsi="Arial" w:cs="Arial"/>
          <w:color w:val="000000"/>
          <w:shd w:val="clear" w:color="auto" w:fill="FFFFFF"/>
          <w:lang w:val="es-PE"/>
        </w:rPr>
        <w:t>Primera.</w:t>
      </w:r>
    </w:p>
    <w:p w14:paraId="5852B295"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shd w:val="clear" w:color="auto" w:fill="FFFFFF"/>
          <w:lang w:val="es-PE"/>
        </w:rPr>
      </w:pPr>
    </w:p>
    <w:p w14:paraId="7799E2D4" w14:textId="77777777" w:rsidR="00AC59FF" w:rsidRPr="0099654F" w:rsidRDefault="00AC59FF" w:rsidP="00AC59FF">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Cuando</w:t>
      </w:r>
      <w:r w:rsidRPr="0099654F">
        <w:rPr>
          <w:rFonts w:ascii="Arial" w:hAnsi="Arial" w:cs="Arial"/>
          <w:color w:val="000000"/>
          <w:shd w:val="clear" w:color="auto" w:fill="FFFFFF"/>
          <w:lang w:val="es-PE"/>
        </w:rPr>
        <w:t xml:space="preserve"> sea PROINVERSIÓN quien se viera afectado por alguno(s) de los supuestos establecidos en el numeral 9.1, a excepción del supuesto establecido en el literal e), el Coordinador de Contrato de PROINVERSIÓN deberá cursar una Carta al CONSULTOR, indicando:</w:t>
      </w:r>
    </w:p>
    <w:p w14:paraId="659FE403"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shd w:val="clear" w:color="auto" w:fill="FFFFFF"/>
          <w:lang w:val="es-PE"/>
        </w:rPr>
      </w:pPr>
    </w:p>
    <w:p w14:paraId="41FB30D0" w14:textId="77777777" w:rsidR="00AC59FF" w:rsidRPr="0099654F" w:rsidRDefault="00AC59FF" w:rsidP="00AC59FF">
      <w:pPr>
        <w:numPr>
          <w:ilvl w:val="0"/>
          <w:numId w:val="24"/>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La(s) causal(es) por la(s) que requiere la suspensión.</w:t>
      </w:r>
    </w:p>
    <w:p w14:paraId="5C8C80B7" w14:textId="77777777" w:rsidR="00AC59FF" w:rsidRPr="0099654F" w:rsidRDefault="00AC59FF" w:rsidP="00AC59FF">
      <w:pPr>
        <w:numPr>
          <w:ilvl w:val="0"/>
          <w:numId w:val="24"/>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 fecha de inicio de la suspensión o, en su defecto, la fecha en la que tomó conocimiento del hecho.</w:t>
      </w:r>
    </w:p>
    <w:p w14:paraId="1532CE91" w14:textId="77777777" w:rsidR="00AC59FF" w:rsidRPr="0099654F" w:rsidRDefault="00AC59FF" w:rsidP="00AC59FF">
      <w:pPr>
        <w:numPr>
          <w:ilvl w:val="0"/>
          <w:numId w:val="24"/>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El plazo estimado de la suspensión.</w:t>
      </w:r>
    </w:p>
    <w:p w14:paraId="592B3B3C" w14:textId="77777777" w:rsidR="00AC59FF" w:rsidRPr="0099654F" w:rsidRDefault="00AC59FF" w:rsidP="00AC59FF">
      <w:pPr>
        <w:numPr>
          <w:ilvl w:val="0"/>
          <w:numId w:val="24"/>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Las obligaciones materia de suspensión.</w:t>
      </w:r>
    </w:p>
    <w:p w14:paraId="6A8C4D3A" w14:textId="77777777" w:rsidR="00AC59FF" w:rsidRDefault="00AC59FF" w:rsidP="00AC59FF">
      <w:pPr>
        <w:spacing w:after="0" w:line="240" w:lineRule="auto"/>
        <w:rPr>
          <w:rFonts w:ascii="Arial" w:hAnsi="Arial" w:cs="Arial"/>
          <w:b/>
          <w:color w:val="000000"/>
          <w:shd w:val="clear" w:color="auto" w:fill="FFFFFF"/>
          <w:lang w:val="es-PE"/>
        </w:rPr>
      </w:pPr>
    </w:p>
    <w:p w14:paraId="237BA182" w14:textId="77777777" w:rsidR="00AC59FF" w:rsidRPr="0099654F" w:rsidRDefault="00AC59FF" w:rsidP="00AC59FF">
      <w:pPr>
        <w:spacing w:after="0" w:line="240" w:lineRule="auto"/>
        <w:rPr>
          <w:rFonts w:ascii="Arial" w:hAnsi="Arial" w:cs="Arial"/>
          <w:b/>
          <w:color w:val="000000"/>
          <w:shd w:val="clear" w:color="auto" w:fill="FFFFFF"/>
          <w:lang w:val="es-PE"/>
        </w:rPr>
      </w:pPr>
      <w:r w:rsidRPr="0099654F">
        <w:rPr>
          <w:rFonts w:ascii="Arial" w:hAnsi="Arial" w:cs="Arial"/>
          <w:b/>
          <w:color w:val="000000"/>
          <w:shd w:val="clear" w:color="auto" w:fill="FFFFFF"/>
          <w:lang w:val="es-PE"/>
        </w:rPr>
        <w:t>Efectos de la Declaración de Suspensión</w:t>
      </w:r>
    </w:p>
    <w:p w14:paraId="58EFC03B" w14:textId="77777777" w:rsidR="00AC59FF" w:rsidRPr="0099654F" w:rsidRDefault="00AC59FF" w:rsidP="00AC59FF">
      <w:pPr>
        <w:tabs>
          <w:tab w:val="left" w:pos="426"/>
        </w:tabs>
        <w:spacing w:after="0" w:line="277" w:lineRule="auto"/>
        <w:jc w:val="both"/>
        <w:rPr>
          <w:rFonts w:ascii="Arial" w:hAnsi="Arial" w:cs="Arial"/>
          <w:color w:val="000000"/>
          <w:shd w:val="clear" w:color="auto" w:fill="FFFFFF"/>
          <w:lang w:val="es-PE"/>
        </w:rPr>
      </w:pPr>
    </w:p>
    <w:p w14:paraId="00AE86A2" w14:textId="77777777" w:rsidR="00AC59FF" w:rsidRPr="0099654F" w:rsidRDefault="00AC59FF" w:rsidP="00AC59FF">
      <w:pPr>
        <w:tabs>
          <w:tab w:val="left" w:pos="426"/>
        </w:tabs>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Una vez declarada la Suspensión de Obligaciones se considerará lo siguiente:</w:t>
      </w:r>
    </w:p>
    <w:p w14:paraId="426F973E" w14:textId="77777777" w:rsidR="00AC59FF" w:rsidRPr="0099654F" w:rsidRDefault="00AC59FF" w:rsidP="00AC59FF">
      <w:pPr>
        <w:tabs>
          <w:tab w:val="left" w:pos="426"/>
        </w:tabs>
        <w:spacing w:after="0" w:line="277" w:lineRule="auto"/>
        <w:jc w:val="both"/>
        <w:rPr>
          <w:rFonts w:ascii="Arial" w:hAnsi="Arial" w:cs="Arial"/>
          <w:color w:val="000000"/>
          <w:shd w:val="clear" w:color="auto" w:fill="FFFFFF"/>
          <w:lang w:val="es-PE"/>
        </w:rPr>
      </w:pPr>
    </w:p>
    <w:p w14:paraId="4E0A0DAD" w14:textId="77777777" w:rsidR="00AC59FF" w:rsidRPr="0099654F" w:rsidRDefault="00AC59FF" w:rsidP="00AC59FF">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Los plazos estipulados para el cumplimiento de las obligaciones, en caso </w:t>
      </w:r>
      <w:r w:rsidRPr="0099654F">
        <w:rPr>
          <w:rFonts w:ascii="Arial" w:hAnsi="Arial" w:cs="Arial"/>
          <w:color w:val="000000"/>
          <w:lang w:val="es-PE"/>
        </w:rPr>
        <w:t>corresponda</w:t>
      </w:r>
      <w:r w:rsidRPr="0099654F">
        <w:rPr>
          <w:rFonts w:ascii="Arial" w:hAnsi="Arial" w:cs="Arial"/>
          <w:color w:val="000000"/>
          <w:shd w:val="clear" w:color="auto" w:fill="FFFFFF"/>
          <w:lang w:val="es-PE"/>
        </w:rPr>
        <w:t>, quedarán automáticamente suspendidos desde la ocurrencia del evento y hasta el levantamiento de la suspensión.</w:t>
      </w:r>
    </w:p>
    <w:p w14:paraId="72BB7738"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shd w:val="clear" w:color="auto" w:fill="FFFFFF"/>
          <w:lang w:val="es-PE"/>
        </w:rPr>
      </w:pPr>
    </w:p>
    <w:p w14:paraId="1CD9833A" w14:textId="77777777" w:rsidR="00AC59FF" w:rsidRPr="0099654F" w:rsidRDefault="00AC59FF" w:rsidP="00AC59FF">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w:t>
      </w:r>
      <w:r w:rsidRPr="0099654F">
        <w:rPr>
          <w:rFonts w:ascii="Arial" w:hAnsi="Arial" w:cs="Arial"/>
          <w:color w:val="000000"/>
          <w:lang w:val="es-PE"/>
        </w:rPr>
        <w:t>incumplimiento</w:t>
      </w:r>
      <w:r w:rsidRPr="0099654F">
        <w:rPr>
          <w:rFonts w:ascii="Arial" w:hAnsi="Arial" w:cs="Arial"/>
          <w:color w:val="000000"/>
          <w:shd w:val="clear" w:color="auto" w:fill="FFFFFF"/>
          <w:lang w:val="es-PE"/>
        </w:rPr>
        <w:t xml:space="preserve"> de obligaciones producido a consecuencia de los supuestos indicados en la presente Cláusula no será pasible de penalidades.</w:t>
      </w:r>
    </w:p>
    <w:p w14:paraId="5F8C007D"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shd w:val="clear" w:color="auto" w:fill="FFFFFF"/>
          <w:lang w:val="es-PE"/>
        </w:rPr>
      </w:pPr>
    </w:p>
    <w:p w14:paraId="18FBB300" w14:textId="77777777" w:rsidR="00AC59FF" w:rsidRPr="0099654F" w:rsidRDefault="00AC59FF" w:rsidP="00AC59FF">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w:t>
      </w:r>
      <w:r w:rsidRPr="0099654F">
        <w:rPr>
          <w:rFonts w:ascii="Arial" w:hAnsi="Arial" w:cs="Arial"/>
          <w:color w:val="000000"/>
          <w:lang w:val="es-PE"/>
        </w:rPr>
        <w:t>evento</w:t>
      </w:r>
      <w:r w:rsidRPr="0099654F">
        <w:rPr>
          <w:rFonts w:ascii="Arial" w:hAnsi="Arial" w:cs="Arial"/>
          <w:color w:val="000000"/>
          <w:shd w:val="clear" w:color="auto" w:fill="FFFFFF"/>
          <w:lang w:val="es-PE"/>
        </w:rPr>
        <w:t xml:space="preserve"> no liberará al CONSULTOR del cumplimiento de las obligaciones que no hayan sido suspendidas, por las cuales se le podrá aplicar las penalidades previstas en la Cláusula Décima en caso corresponda. Asimismo, no liberará al CONSULTOR de la aplicación de las penalidades previstas en la Cláusula Décima por los incumplimientos producidos con anterioridad al evento que motivó la declaración de suspensión. En caso la solicitud de suspensión no sea aprobada por PROINVERSIÓN, se aplicará al CONSULTOR las penalidades previstas en la Cláusula Décima de manera retroactiva.</w:t>
      </w:r>
    </w:p>
    <w:p w14:paraId="0B0EB695" w14:textId="77777777" w:rsidR="00AC59FF" w:rsidRPr="0099654F" w:rsidRDefault="00AC59FF" w:rsidP="00AC59FF">
      <w:pPr>
        <w:spacing w:after="0" w:line="277" w:lineRule="auto"/>
        <w:ind w:left="720"/>
        <w:rPr>
          <w:rFonts w:ascii="Arial" w:hAnsi="Arial" w:cs="Arial"/>
          <w:color w:val="000000"/>
          <w:shd w:val="clear" w:color="auto" w:fill="FFFFFF"/>
          <w:lang w:val="es-PE"/>
        </w:rPr>
      </w:pPr>
    </w:p>
    <w:p w14:paraId="4E7F32B7" w14:textId="77777777" w:rsidR="00AC59FF" w:rsidRPr="0099654F" w:rsidRDefault="00AC59FF" w:rsidP="00AC59FF">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Las</w:t>
      </w:r>
      <w:r w:rsidRPr="0099654F">
        <w:rPr>
          <w:rFonts w:ascii="Arial" w:hAnsi="Arial" w:cs="Arial"/>
          <w:color w:val="000000"/>
          <w:shd w:val="clear" w:color="auto" w:fill="FFFFFF"/>
          <w:lang w:val="es-PE"/>
        </w:rPr>
        <w:t xml:space="preserve"> Partes deberán hacer sus mejores esfuerzos para asegurar el reinicio del cumplimiento de sus obligaciones en el menor tiempo posible después de la ocurrencia de dichos eventos. Asimismo, el CONSULTOR o PROINVERSIÓN, según sea la parte que haya requerido la suspensión, comunicará a la otra Parte, el cese del evento que dio origen a la suspensión el día de producido el mismo o que haya podido tomar conocimiento.</w:t>
      </w:r>
    </w:p>
    <w:p w14:paraId="00C9865A"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shd w:val="clear" w:color="auto" w:fill="FFFFFF"/>
          <w:lang w:val="es-PE"/>
        </w:rPr>
      </w:pPr>
    </w:p>
    <w:p w14:paraId="4E33E570" w14:textId="77777777" w:rsidR="00AC59FF" w:rsidRPr="0099654F" w:rsidRDefault="00AC59FF" w:rsidP="00AC59FF">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Una vez comunicado el levantamiento de la Suspensión de las Obligaciones, PROINVERSIÓN tendrá el plazo de tres (3) Días Calendario para informar al CONSULTOR la reanudación de la ejecución de las obligaciones suspendidas, remitiéndole el Cronograma de Entregables actualizado, ampliando los plazos en función al periodo de suspensión, en caso corresponda, conforme a lo establecido en la Cláusula Quinta.</w:t>
      </w:r>
    </w:p>
    <w:p w14:paraId="37F5E31D" w14:textId="77777777" w:rsidR="00AC59FF" w:rsidRPr="0099654F" w:rsidRDefault="00AC59FF" w:rsidP="00AC59FF">
      <w:pPr>
        <w:tabs>
          <w:tab w:val="left" w:pos="567"/>
        </w:tabs>
        <w:spacing w:after="0" w:line="277" w:lineRule="auto"/>
        <w:ind w:left="708"/>
        <w:jc w:val="both"/>
        <w:rPr>
          <w:rFonts w:ascii="Arial" w:hAnsi="Arial" w:cs="Arial"/>
          <w:color w:val="000000"/>
          <w:shd w:val="clear" w:color="auto" w:fill="FFFFFF"/>
          <w:lang w:val="es-PE"/>
        </w:rPr>
      </w:pPr>
    </w:p>
    <w:p w14:paraId="6F16A447" w14:textId="77777777" w:rsidR="00AC59FF" w:rsidRPr="0099654F" w:rsidRDefault="00AC59FF" w:rsidP="00AC59FF">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En caso </w:t>
      </w:r>
      <w:r w:rsidRPr="0099654F">
        <w:rPr>
          <w:rFonts w:ascii="Arial" w:hAnsi="Arial" w:cs="Arial"/>
          <w:color w:val="000000"/>
          <w:lang w:val="es-PE"/>
        </w:rPr>
        <w:t>la</w:t>
      </w:r>
      <w:r w:rsidRPr="0099654F">
        <w:rPr>
          <w:rFonts w:ascii="Arial" w:hAnsi="Arial" w:cs="Arial"/>
          <w:color w:val="000000"/>
          <w:shd w:val="clear" w:color="auto" w:fill="FFFFFF"/>
          <w:lang w:val="es-PE"/>
        </w:rPr>
        <w:t xml:space="preserve"> suspensión a que se refieren los literales a), b), c) y d) del numeral 9.1 de la presente Cláusula, se extienda por más de noventa (90) Días Calendario, </w:t>
      </w:r>
      <w:r w:rsidRPr="0099654F">
        <w:rPr>
          <w:rFonts w:ascii="Arial" w:hAnsi="Arial" w:cs="Arial"/>
          <w:color w:val="000000"/>
          <w:shd w:val="clear" w:color="auto" w:fill="FFFFFF"/>
          <w:lang w:val="es-PE"/>
        </w:rPr>
        <w:lastRenderedPageBreak/>
        <w:t>contados desde la respectiva declaración, cualquiera de las Partes podrá invocar la Resolución del Contrato.</w:t>
      </w:r>
    </w:p>
    <w:p w14:paraId="52A92257"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shd w:val="clear" w:color="auto" w:fill="FFFFFF"/>
          <w:lang w:val="es-PE"/>
        </w:rPr>
      </w:pPr>
    </w:p>
    <w:p w14:paraId="3D9748D6" w14:textId="77777777" w:rsidR="00AC59FF" w:rsidRPr="0099654F" w:rsidRDefault="00AC59FF" w:rsidP="00AC59FF">
      <w:pPr>
        <w:numPr>
          <w:ilvl w:val="1"/>
          <w:numId w:val="33"/>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Declaración de Suspensión de Obligaciones no implica bajo circunstancia alguna, el reconocimiento de gastos generales en los que hubiera podido incurrir el CONSULTOR durante el periodo de suspensión.</w:t>
      </w:r>
    </w:p>
    <w:p w14:paraId="6FD1FC6D" w14:textId="77777777" w:rsidR="00AC59FF" w:rsidRDefault="00AC59FF" w:rsidP="00AC59FF">
      <w:pPr>
        <w:spacing w:after="0" w:line="277" w:lineRule="auto"/>
        <w:rPr>
          <w:rFonts w:ascii="Arial" w:hAnsi="Arial" w:cs="Arial"/>
          <w:b/>
          <w:color w:val="000000"/>
          <w:lang w:val="es-PE"/>
        </w:rPr>
      </w:pPr>
    </w:p>
    <w:p w14:paraId="65CDD4C3" w14:textId="77777777" w:rsidR="00AC59FF" w:rsidRPr="0099654F" w:rsidRDefault="00AC59FF" w:rsidP="00AC59FF">
      <w:pPr>
        <w:spacing w:after="0" w:line="277" w:lineRule="auto"/>
        <w:rPr>
          <w:rFonts w:ascii="Arial" w:hAnsi="Arial" w:cs="Arial"/>
          <w:b/>
          <w:color w:val="000000"/>
          <w:lang w:val="es-PE"/>
        </w:rPr>
      </w:pPr>
      <w:r w:rsidRPr="0099654F">
        <w:rPr>
          <w:rFonts w:ascii="Arial" w:hAnsi="Arial" w:cs="Arial"/>
          <w:b/>
          <w:color w:val="000000"/>
          <w:lang w:val="es-PE"/>
        </w:rPr>
        <w:t>CLÁUSULA DÉCIMA: PENALIDADES</w:t>
      </w:r>
    </w:p>
    <w:p w14:paraId="24681DB9" w14:textId="77777777" w:rsidR="00AC59FF" w:rsidRPr="0099654F" w:rsidRDefault="00AC59FF" w:rsidP="00AC59FF">
      <w:pPr>
        <w:spacing w:after="0" w:line="277" w:lineRule="auto"/>
        <w:rPr>
          <w:rFonts w:ascii="Arial" w:hAnsi="Arial" w:cs="Arial"/>
          <w:b/>
          <w:color w:val="000000"/>
          <w:lang w:val="es-PE"/>
        </w:rPr>
      </w:pPr>
    </w:p>
    <w:p w14:paraId="494916BA" w14:textId="77777777" w:rsidR="00AC59FF" w:rsidRPr="0099654F" w:rsidRDefault="00AC59FF" w:rsidP="00AC59FF">
      <w:pPr>
        <w:pStyle w:val="Prrafodelista"/>
        <w:numPr>
          <w:ilvl w:val="1"/>
          <w:numId w:val="43"/>
        </w:numPr>
        <w:tabs>
          <w:tab w:val="left" w:pos="709"/>
        </w:tabs>
        <w:suppressAutoHyphens/>
        <w:spacing w:after="0"/>
        <w:ind w:left="709" w:hanging="709"/>
        <w:contextualSpacing w:val="0"/>
        <w:jc w:val="both"/>
        <w:rPr>
          <w:rFonts w:ascii="Arial" w:hAnsi="Arial" w:cs="Arial"/>
          <w:color w:val="000000"/>
        </w:rPr>
      </w:pPr>
      <w:r w:rsidRPr="0099654F">
        <w:rPr>
          <w:rFonts w:ascii="Arial" w:hAnsi="Arial" w:cs="Arial"/>
          <w:color w:val="000000"/>
        </w:rPr>
        <w:t>De producirse incumplimientos en la presentación de los Entregables por razones imputables al CONSULTOR, PROINVERSIÓN impondrá las penalidades que correspondan.</w:t>
      </w:r>
    </w:p>
    <w:p w14:paraId="13F9B337"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rPr>
      </w:pPr>
    </w:p>
    <w:p w14:paraId="6D5D100E" w14:textId="77777777" w:rsidR="00AC59FF" w:rsidRPr="0099654F" w:rsidRDefault="00AC59FF" w:rsidP="00AC59FF">
      <w:pPr>
        <w:pStyle w:val="Prrafodelista"/>
        <w:numPr>
          <w:ilvl w:val="1"/>
          <w:numId w:val="43"/>
        </w:numPr>
        <w:tabs>
          <w:tab w:val="left" w:pos="709"/>
        </w:tabs>
        <w:suppressAutoHyphens/>
        <w:spacing w:after="0"/>
        <w:ind w:left="709" w:hanging="709"/>
        <w:contextualSpacing w:val="0"/>
        <w:jc w:val="both"/>
        <w:rPr>
          <w:rFonts w:ascii="Arial" w:hAnsi="Arial" w:cs="Arial"/>
          <w:color w:val="000000"/>
        </w:rPr>
      </w:pPr>
      <w:r w:rsidRPr="0099654F">
        <w:rPr>
          <w:rFonts w:ascii="Arial" w:hAnsi="Arial" w:cs="Arial"/>
          <w:color w:val="000000"/>
        </w:rPr>
        <w:t>La Penalidad por atraso en la presentación, o la presentación incompleta de los Entregables se aplica frente a la presentación tardía y/o incompleta de los Entregables o de las subsanaciones y generará, por Día Calendario de atraso, una penalidad equivalente al 3/1000 (tres por cada mil) de la cuota de retribución que corresponda abonar por el respectivo Entregable, considerando lo establecido en el numeral 38.3 del Reglamento, o de la norma que lo sustituya. Para tales efectos, se tomarán en consideración los plazos establecidos en el Anexo A, Términos de Referencia Definitivos.</w:t>
      </w:r>
    </w:p>
    <w:p w14:paraId="263DE971" w14:textId="77777777" w:rsidR="00AC59FF" w:rsidRPr="0099654F" w:rsidRDefault="00AC59FF" w:rsidP="00AC59FF">
      <w:pPr>
        <w:spacing w:after="0" w:line="277" w:lineRule="auto"/>
        <w:jc w:val="both"/>
        <w:rPr>
          <w:rFonts w:ascii="Arial" w:hAnsi="Arial" w:cs="Arial"/>
          <w:color w:val="000000"/>
          <w:lang w:val="es-PE"/>
        </w:rPr>
      </w:pPr>
    </w:p>
    <w:p w14:paraId="30314D5F" w14:textId="77777777" w:rsidR="00AC59FF" w:rsidRPr="0099654F" w:rsidRDefault="00AC59FF" w:rsidP="00AC59FF">
      <w:pPr>
        <w:pStyle w:val="Prrafodelista"/>
        <w:numPr>
          <w:ilvl w:val="1"/>
          <w:numId w:val="43"/>
        </w:numPr>
        <w:spacing w:after="160"/>
        <w:ind w:left="709" w:hanging="709"/>
        <w:contextualSpacing w:val="0"/>
        <w:jc w:val="both"/>
        <w:rPr>
          <w:rFonts w:ascii="Arial" w:hAnsi="Arial" w:cs="Arial"/>
          <w:color w:val="000000"/>
        </w:rPr>
      </w:pPr>
      <w:r w:rsidRPr="0099654F">
        <w:rPr>
          <w:rFonts w:ascii="Arial" w:hAnsi="Arial" w:cs="Arial"/>
          <w:color w:val="000000"/>
        </w:rPr>
        <w:t>Dicha penalidad se producirá en forma automática, no requiriéndose de intimación previa, la cual se hará efectiva al momento del pago del Entregable.</w:t>
      </w:r>
    </w:p>
    <w:p w14:paraId="6E720DA0" w14:textId="77777777" w:rsidR="00AC59FF" w:rsidRPr="0099654F" w:rsidRDefault="00AC59FF" w:rsidP="00AC59FF">
      <w:pPr>
        <w:spacing w:after="0" w:line="277" w:lineRule="auto"/>
        <w:ind w:left="705" w:hanging="645"/>
        <w:jc w:val="both"/>
        <w:rPr>
          <w:rFonts w:ascii="Arial" w:hAnsi="Arial" w:cs="Arial"/>
          <w:b/>
          <w:color w:val="000000"/>
          <w:lang w:val="es-PE"/>
        </w:rPr>
      </w:pPr>
    </w:p>
    <w:p w14:paraId="2881A458" w14:textId="77777777" w:rsidR="00AC59FF" w:rsidRPr="0099654F" w:rsidRDefault="00AC59FF" w:rsidP="00AC59FF">
      <w:pPr>
        <w:spacing w:after="0" w:line="277" w:lineRule="auto"/>
        <w:ind w:left="705" w:hanging="645"/>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PRIMERA</w:t>
      </w:r>
      <w:proofErr w:type="gramEnd"/>
      <w:r w:rsidRPr="0099654F">
        <w:rPr>
          <w:rFonts w:ascii="Arial" w:hAnsi="Arial" w:cs="Arial"/>
          <w:b/>
          <w:color w:val="000000"/>
          <w:lang w:val="es-PE"/>
        </w:rPr>
        <w:t>:</w:t>
      </w:r>
      <w:r w:rsidRPr="0099654F">
        <w:rPr>
          <w:rFonts w:ascii="Arial" w:hAnsi="Arial" w:cs="Arial"/>
          <w:b/>
          <w:color w:val="000000"/>
          <w:lang w:val="es-PE"/>
        </w:rPr>
        <w:tab/>
        <w:t>SOLUCIÓN DE CONTROVERSIAS</w:t>
      </w:r>
    </w:p>
    <w:p w14:paraId="108A8921" w14:textId="77777777" w:rsidR="00AC59FF" w:rsidRPr="0099654F" w:rsidRDefault="00AC59FF" w:rsidP="00AC59FF">
      <w:pPr>
        <w:spacing w:after="0" w:line="277" w:lineRule="auto"/>
        <w:ind w:left="705" w:hanging="645"/>
        <w:jc w:val="both"/>
        <w:rPr>
          <w:rFonts w:ascii="Arial" w:hAnsi="Arial" w:cs="Arial"/>
          <w:b/>
          <w:color w:val="000000"/>
          <w:lang w:val="es-PE"/>
        </w:rPr>
      </w:pPr>
    </w:p>
    <w:p w14:paraId="2DBB8391" w14:textId="77777777" w:rsidR="00AC59FF" w:rsidRPr="0099654F" w:rsidRDefault="00AC59FF" w:rsidP="00AC59FF">
      <w:pPr>
        <w:numPr>
          <w:ilvl w:val="1"/>
          <w:numId w:val="34"/>
        </w:numPr>
        <w:tabs>
          <w:tab w:val="left" w:pos="709"/>
        </w:tabs>
        <w:suppressAutoHyphens/>
        <w:spacing w:after="0"/>
        <w:ind w:left="709" w:hanging="709"/>
        <w:jc w:val="both"/>
        <w:rPr>
          <w:rFonts w:ascii="Arial" w:hAnsi="Arial" w:cs="Arial"/>
          <w:color w:val="000000"/>
          <w:lang w:val="es-PE"/>
        </w:rPr>
      </w:pPr>
      <w:bookmarkStart w:id="10" w:name="_Hlk527539254"/>
      <w:r w:rsidRPr="0099654F">
        <w:rPr>
          <w:rFonts w:ascii="Arial" w:hAnsi="Arial" w:cs="Arial"/>
          <w:color w:val="000000"/>
          <w:lang w:val="es-PE"/>
        </w:rPr>
        <w:t>Las Partes se comprometen a realizar sus mejores esfuerzos para resolver cualquier discrepancia o controversia sobre el Contrato, en trato directo, basado en la buena fe y la intención mutua de las Partes, no excediendo de treinta (30) Días Calendario, computados a partir del día siguiente de la fecha de recepción de la comunicación, mediante la cual una Parte comunica a la otra, por escrito, la existencia de un conflicto o de una incertidumbre con relevancia jurídica. Dicho plazo podrá ser ampliado por acuerdo de las Partes, de existir posibilidades reales de resolver la discrepancia por medio del trato directo. Dicho acuerdo deberá constar por escrito.</w:t>
      </w:r>
    </w:p>
    <w:p w14:paraId="0DB31D95"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lang w:val="es-PE"/>
        </w:rPr>
      </w:pPr>
    </w:p>
    <w:p w14:paraId="2B8290AE" w14:textId="77777777" w:rsidR="00AC59FF" w:rsidRPr="0099654F" w:rsidRDefault="00AC59FF" w:rsidP="00AC59FF">
      <w:pPr>
        <w:numPr>
          <w:ilvl w:val="1"/>
          <w:numId w:val="34"/>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solicitud de inicio de trato directo antes referida debe incluir una descripción comprensiva de la controversia y su debida fundamentación, así como estar acompañada de todos los medios probatorios correspondientes. Sin perjuicio de lo antes señalado, cualquiera de las partes podrá declarar concluida la etapa de trato directo, en cualquier momento, por considerar que se trata de diferencias insalvables. Ello, deberá ser comunicado a la contraparte siguiendo las mismas formalidades exigidas para el inicio del trato directo.</w:t>
      </w:r>
    </w:p>
    <w:p w14:paraId="4AF53BDA"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lang w:val="es-PE"/>
        </w:rPr>
      </w:pPr>
    </w:p>
    <w:bookmarkEnd w:id="10"/>
    <w:p w14:paraId="3D05EF77" w14:textId="77777777" w:rsidR="00AC59FF" w:rsidRDefault="00AC59FF" w:rsidP="00AC59FF">
      <w:pPr>
        <w:numPr>
          <w:ilvl w:val="1"/>
          <w:numId w:val="34"/>
        </w:numPr>
        <w:tabs>
          <w:tab w:val="left" w:pos="709"/>
        </w:tabs>
        <w:suppressAutoHyphens/>
        <w:spacing w:after="0" w:line="277" w:lineRule="auto"/>
        <w:ind w:left="709" w:hanging="709"/>
        <w:jc w:val="both"/>
        <w:rPr>
          <w:rFonts w:ascii="Arial" w:hAnsi="Arial" w:cs="Arial"/>
          <w:color w:val="000000"/>
          <w:spacing w:val="-2"/>
          <w:lang w:val="es-PE"/>
        </w:rPr>
      </w:pPr>
      <w:r w:rsidRPr="006E4CCC">
        <w:rPr>
          <w:rFonts w:ascii="Arial" w:hAnsi="Arial" w:cs="Arial"/>
          <w:color w:val="000000"/>
          <w:spacing w:val="-2"/>
          <w:lang w:val="es-PE"/>
        </w:rPr>
        <w:t>Las controversias que surjan entre las Partes sobre la ejecución del Contrato, su interpretación, resolución, inexistencia, ineficacia, nulidad, anulabilidad o invalidez y en general cualquier otra que tenga relación directa con el mismo, que no se puedan resolver en trato directo, se resolverán mediante arbitraje</w:t>
      </w:r>
      <w:bookmarkStart w:id="11" w:name="_Hlk524353361"/>
      <w:r w:rsidRPr="006E4CCC">
        <w:rPr>
          <w:rFonts w:ascii="Arial" w:hAnsi="Arial" w:cs="Arial"/>
          <w:color w:val="000000"/>
          <w:spacing w:val="-2"/>
          <w:lang w:val="es-PE"/>
        </w:rPr>
        <w:t>, debiendo solicitarse su inicio antes de la fecha de culminación del contrato. Este plazo es de caducidad</w:t>
      </w:r>
      <w:bookmarkEnd w:id="11"/>
      <w:r w:rsidRPr="006E4CCC">
        <w:rPr>
          <w:rFonts w:ascii="Arial" w:hAnsi="Arial" w:cs="Arial"/>
          <w:color w:val="000000"/>
          <w:spacing w:val="-2"/>
          <w:lang w:val="es-PE"/>
        </w:rPr>
        <w:t>.</w:t>
      </w:r>
    </w:p>
    <w:p w14:paraId="27C076D5" w14:textId="77777777" w:rsidR="00AC59FF" w:rsidRPr="006E4CCC" w:rsidRDefault="00AC59FF" w:rsidP="00AC59FF">
      <w:pPr>
        <w:tabs>
          <w:tab w:val="left" w:pos="709"/>
        </w:tabs>
        <w:suppressAutoHyphens/>
        <w:spacing w:after="0" w:line="277" w:lineRule="auto"/>
        <w:ind w:left="709"/>
        <w:jc w:val="both"/>
        <w:rPr>
          <w:rFonts w:ascii="Arial" w:hAnsi="Arial" w:cs="Arial"/>
          <w:color w:val="000000"/>
          <w:spacing w:val="-2"/>
          <w:lang w:val="es-PE"/>
        </w:rPr>
      </w:pPr>
    </w:p>
    <w:p w14:paraId="1D9B919D" w14:textId="77777777" w:rsidR="00AC59FF" w:rsidRPr="0099654F" w:rsidRDefault="00AC59FF" w:rsidP="00AC59FF">
      <w:pPr>
        <w:numPr>
          <w:ilvl w:val="1"/>
          <w:numId w:val="34"/>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El arbitraje se iniciará dentro del plazo de treinta (30) Días computados a partir de la notificación del Acta de No Acuerdo o el Acta de Acuerdo Parcial. </w:t>
      </w:r>
      <w:r w:rsidRPr="0099654F">
        <w:rPr>
          <w:rFonts w:ascii="Arial" w:hAnsi="Arial" w:cs="Arial"/>
          <w:lang w:val="es-PE"/>
        </w:rPr>
        <w:t>El referido plazo también es de caducidad.</w:t>
      </w:r>
    </w:p>
    <w:p w14:paraId="742DEB68" w14:textId="77777777" w:rsidR="00AC59FF" w:rsidRPr="0099654F" w:rsidRDefault="00AC59FF" w:rsidP="00AC59FF">
      <w:pPr>
        <w:spacing w:after="0" w:line="277" w:lineRule="auto"/>
        <w:ind w:left="720"/>
        <w:rPr>
          <w:rFonts w:ascii="Arial" w:hAnsi="Arial" w:cs="Arial"/>
          <w:color w:val="000000"/>
          <w:lang w:val="es-PE"/>
        </w:rPr>
      </w:pPr>
    </w:p>
    <w:p w14:paraId="20ACD78A" w14:textId="77777777" w:rsidR="00AC59FF" w:rsidRPr="0099654F" w:rsidRDefault="00AC59FF" w:rsidP="00AC59FF">
      <w:pPr>
        <w:numPr>
          <w:ilvl w:val="1"/>
          <w:numId w:val="34"/>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El arbitraje es nacional, de derecho, institucional y será resuelto por un Tribunal de Arbitraje mediante la aplicación de los procedimientos de conciliación y arbitraje de la Cámara de Comercio de Lima.</w:t>
      </w:r>
    </w:p>
    <w:p w14:paraId="21D58C32" w14:textId="77777777" w:rsidR="00AC59FF" w:rsidRPr="0099654F" w:rsidRDefault="00AC59FF" w:rsidP="00AC59FF">
      <w:pPr>
        <w:spacing w:after="0" w:line="277" w:lineRule="auto"/>
        <w:ind w:left="720"/>
        <w:rPr>
          <w:rFonts w:ascii="Arial" w:hAnsi="Arial" w:cs="Arial"/>
          <w:color w:val="000000"/>
          <w:lang w:val="es-PE"/>
        </w:rPr>
      </w:pPr>
    </w:p>
    <w:p w14:paraId="18702372" w14:textId="77777777" w:rsidR="00AC59FF" w:rsidRPr="0099654F" w:rsidRDefault="00AC59FF" w:rsidP="00AC59FF">
      <w:pPr>
        <w:numPr>
          <w:ilvl w:val="1"/>
          <w:numId w:val="34"/>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El arbitraje se realizará en español o inglés, siendo el idioma oficial el español.</w:t>
      </w:r>
    </w:p>
    <w:p w14:paraId="210C989E" w14:textId="77777777" w:rsidR="00AC59FF" w:rsidRPr="0099654F" w:rsidRDefault="00AC59FF" w:rsidP="00AC59FF">
      <w:pPr>
        <w:spacing w:after="0" w:line="277" w:lineRule="auto"/>
        <w:ind w:left="720"/>
        <w:rPr>
          <w:rFonts w:ascii="Arial" w:hAnsi="Arial" w:cs="Arial"/>
          <w:color w:val="000000"/>
          <w:lang w:val="es-PE"/>
        </w:rPr>
      </w:pPr>
    </w:p>
    <w:p w14:paraId="7B47B4D2" w14:textId="77777777" w:rsidR="00AC59FF" w:rsidRPr="0099654F" w:rsidRDefault="00AC59FF" w:rsidP="00AC59FF">
      <w:pPr>
        <w:numPr>
          <w:ilvl w:val="1"/>
          <w:numId w:val="34"/>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Los gastos y costos del arbitraje serán sufragados por la Parte perdedora, con excepción del asesoramiento legal de cada Parte, que será sufragado por cada Parte.</w:t>
      </w:r>
    </w:p>
    <w:p w14:paraId="08F0CAD0" w14:textId="77777777" w:rsidR="00AC59FF" w:rsidRPr="0099654F" w:rsidRDefault="00AC59FF" w:rsidP="00AC59FF">
      <w:pPr>
        <w:spacing w:after="0" w:line="277" w:lineRule="auto"/>
        <w:ind w:left="720"/>
        <w:rPr>
          <w:rFonts w:ascii="Arial" w:hAnsi="Arial" w:cs="Arial"/>
          <w:color w:val="000000"/>
          <w:lang w:val="es-PE"/>
        </w:rPr>
      </w:pPr>
    </w:p>
    <w:p w14:paraId="18A13E0B" w14:textId="77777777" w:rsidR="00AC59FF" w:rsidRPr="0099654F" w:rsidRDefault="00AC59FF" w:rsidP="00AC59FF">
      <w:pPr>
        <w:numPr>
          <w:ilvl w:val="1"/>
          <w:numId w:val="34"/>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sede del arbitraje será la ciudad de Lima, Perú.</w:t>
      </w:r>
    </w:p>
    <w:p w14:paraId="7CD5F379" w14:textId="77777777" w:rsidR="00AC59FF" w:rsidRPr="0099654F" w:rsidRDefault="00AC59FF" w:rsidP="00AC59FF">
      <w:pPr>
        <w:spacing w:after="0" w:line="277" w:lineRule="auto"/>
        <w:jc w:val="both"/>
        <w:rPr>
          <w:rFonts w:ascii="Arial" w:hAnsi="Arial" w:cs="Arial"/>
          <w:b/>
          <w:color w:val="000000"/>
          <w:lang w:val="es-PE"/>
        </w:rPr>
      </w:pPr>
    </w:p>
    <w:p w14:paraId="36EA741A" w14:textId="77777777" w:rsidR="00AC59FF" w:rsidRPr="0099654F" w:rsidRDefault="00AC59FF" w:rsidP="00AC59FF">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SEGUNDA</w:t>
      </w:r>
      <w:proofErr w:type="gramEnd"/>
      <w:r w:rsidRPr="0099654F">
        <w:rPr>
          <w:rFonts w:ascii="Arial" w:hAnsi="Arial" w:cs="Arial"/>
          <w:b/>
          <w:color w:val="000000"/>
          <w:lang w:val="es-PE"/>
        </w:rPr>
        <w:t>:</w:t>
      </w:r>
      <w:r w:rsidRPr="0099654F">
        <w:rPr>
          <w:rFonts w:ascii="Arial" w:hAnsi="Arial" w:cs="Arial"/>
          <w:b/>
          <w:color w:val="000000"/>
          <w:lang w:val="es-PE"/>
        </w:rPr>
        <w:tab/>
        <w:t>MODIFICACIONES AL CONTRATO</w:t>
      </w:r>
    </w:p>
    <w:p w14:paraId="5B74C8C2" w14:textId="77777777" w:rsidR="00AC59FF" w:rsidRPr="0099654F" w:rsidRDefault="00AC59FF" w:rsidP="00AC59FF">
      <w:pPr>
        <w:spacing w:after="0" w:line="277" w:lineRule="auto"/>
        <w:jc w:val="both"/>
        <w:rPr>
          <w:rFonts w:ascii="Arial" w:hAnsi="Arial" w:cs="Arial"/>
          <w:b/>
          <w:color w:val="000000"/>
          <w:lang w:val="es-PE"/>
        </w:rPr>
      </w:pPr>
    </w:p>
    <w:p w14:paraId="2A46A6F9" w14:textId="77777777" w:rsidR="00AC59FF" w:rsidRPr="0099654F" w:rsidRDefault="00AC59FF" w:rsidP="00AC59FF">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Las modificaciones que las Partes consideren necesario introducir en el presente Contrato, tanto por los supuestos correspondientes a los numerales 12.2 y 12.3 como por otros supuestos, deberán efectuarse de común acuerdo y por escrito, formalizándose a través de Adendas, que regirán a partir de su suscripción.</w:t>
      </w:r>
    </w:p>
    <w:p w14:paraId="738078E5"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lang w:val="es-PE"/>
        </w:rPr>
      </w:pPr>
    </w:p>
    <w:p w14:paraId="22AACC40" w14:textId="77777777" w:rsidR="00AC59FF" w:rsidRPr="0099654F" w:rsidRDefault="00AC59FF" w:rsidP="00AC59FF">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Las modificaciones por ampliación de plazo únicamente proceden:</w:t>
      </w:r>
    </w:p>
    <w:p w14:paraId="0D6A6BD3"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lang w:val="es-PE"/>
        </w:rPr>
      </w:pPr>
    </w:p>
    <w:p w14:paraId="46B73673" w14:textId="77777777" w:rsidR="00AC59FF" w:rsidRPr="00343ED7" w:rsidRDefault="00AC59FF" w:rsidP="00AC59FF">
      <w:pPr>
        <w:pStyle w:val="Prrafodelista"/>
        <w:numPr>
          <w:ilvl w:val="0"/>
          <w:numId w:val="23"/>
        </w:numPr>
        <w:spacing w:after="0" w:line="24" w:lineRule="atLeast"/>
        <w:jc w:val="both"/>
        <w:rPr>
          <w:rFonts w:ascii="Arial" w:hAnsi="Arial" w:cs="Arial"/>
        </w:rPr>
      </w:pPr>
      <w:r w:rsidRPr="00343ED7">
        <w:rPr>
          <w:rFonts w:ascii="Arial" w:hAnsi="Arial" w:cs="Arial"/>
        </w:rPr>
        <w:t>Cuando se aprueben prestaciones adicionales y siempre que su ejecución afecte el plazo previsto en el Contrato para su cumplimiento.</w:t>
      </w:r>
    </w:p>
    <w:p w14:paraId="7DB0A779" w14:textId="77777777" w:rsidR="00AC59FF" w:rsidRPr="00343ED7" w:rsidRDefault="00AC59FF" w:rsidP="00AC59FF">
      <w:pPr>
        <w:pStyle w:val="Prrafodelista"/>
        <w:numPr>
          <w:ilvl w:val="0"/>
          <w:numId w:val="23"/>
        </w:numPr>
        <w:spacing w:after="0" w:line="24" w:lineRule="atLeast"/>
        <w:jc w:val="both"/>
        <w:rPr>
          <w:rFonts w:ascii="Arial" w:hAnsi="Arial" w:cs="Arial"/>
        </w:rPr>
      </w:pPr>
      <w:r w:rsidRPr="00343ED7">
        <w:rPr>
          <w:rFonts w:ascii="Arial" w:hAnsi="Arial" w:cs="Arial"/>
        </w:rPr>
        <w:t>Cuando se aprueben reducciones y ello afecte el plazo del contrato.</w:t>
      </w:r>
    </w:p>
    <w:p w14:paraId="7D15DB05" w14:textId="77777777" w:rsidR="00AC59FF" w:rsidRPr="00343ED7" w:rsidRDefault="00AC59FF" w:rsidP="00AC59FF">
      <w:pPr>
        <w:pStyle w:val="Prrafodelista"/>
        <w:numPr>
          <w:ilvl w:val="0"/>
          <w:numId w:val="23"/>
        </w:numPr>
        <w:spacing w:after="0" w:line="24" w:lineRule="atLeast"/>
        <w:jc w:val="both"/>
        <w:rPr>
          <w:rFonts w:ascii="Arial" w:hAnsi="Arial" w:cs="Arial"/>
        </w:rPr>
      </w:pPr>
      <w:r w:rsidRPr="00343ED7">
        <w:rPr>
          <w:rFonts w:ascii="Arial" w:hAnsi="Arial" w:cs="Arial"/>
        </w:rPr>
        <w:t>Por atrasos o paralizaciones en el cumplimiento de la prestación imputables a PROINVERSIÓN o a las entidades del Estado.</w:t>
      </w:r>
    </w:p>
    <w:p w14:paraId="4A8037A4" w14:textId="77777777" w:rsidR="00AC59FF" w:rsidRPr="00343ED7" w:rsidRDefault="00AC59FF" w:rsidP="00AC59FF">
      <w:pPr>
        <w:pStyle w:val="Prrafodelista"/>
        <w:numPr>
          <w:ilvl w:val="0"/>
          <w:numId w:val="23"/>
        </w:numPr>
        <w:spacing w:after="0" w:line="24" w:lineRule="atLeast"/>
        <w:jc w:val="both"/>
        <w:rPr>
          <w:rFonts w:ascii="Arial" w:hAnsi="Arial" w:cs="Arial"/>
        </w:rPr>
      </w:pPr>
      <w:r w:rsidRPr="00343ED7">
        <w:rPr>
          <w:rFonts w:ascii="Arial" w:hAnsi="Arial" w:cs="Arial"/>
        </w:rPr>
        <w:t>Por caso fortuito o fuerza mayor.</w:t>
      </w:r>
    </w:p>
    <w:p w14:paraId="33E36CEA" w14:textId="77777777" w:rsidR="00AC59FF" w:rsidRPr="00343ED7" w:rsidRDefault="00AC59FF" w:rsidP="00AC59FF">
      <w:pPr>
        <w:pStyle w:val="Prrafodelista"/>
        <w:numPr>
          <w:ilvl w:val="0"/>
          <w:numId w:val="23"/>
        </w:numPr>
        <w:spacing w:after="0" w:line="24" w:lineRule="atLeast"/>
        <w:jc w:val="both"/>
        <w:rPr>
          <w:rFonts w:ascii="Arial" w:hAnsi="Arial" w:cs="Arial"/>
        </w:rPr>
      </w:pPr>
      <w:r w:rsidRPr="00343ED7">
        <w:rPr>
          <w:rFonts w:ascii="Arial" w:hAnsi="Arial" w:cs="Arial"/>
        </w:rPr>
        <w:t xml:space="preserve">Cuando el usuario sustente la necesidad de ampliar y por única vez el plazo del contrato. </w:t>
      </w:r>
    </w:p>
    <w:p w14:paraId="36D61AC9" w14:textId="77777777" w:rsidR="00AC59FF" w:rsidRPr="0099654F" w:rsidRDefault="00AC59FF" w:rsidP="00AC59FF">
      <w:pPr>
        <w:pStyle w:val="Prrafodelista"/>
        <w:spacing w:after="0" w:line="277" w:lineRule="auto"/>
        <w:ind w:left="1065"/>
        <w:jc w:val="both"/>
        <w:rPr>
          <w:rFonts w:ascii="Arial" w:hAnsi="Arial" w:cs="Arial"/>
          <w:color w:val="000000"/>
        </w:rPr>
      </w:pPr>
    </w:p>
    <w:p w14:paraId="4ECE5953" w14:textId="77777777" w:rsidR="00AC59FF" w:rsidRPr="006E4CCC" w:rsidRDefault="00AC59FF" w:rsidP="00AC59FF">
      <w:pPr>
        <w:numPr>
          <w:ilvl w:val="1"/>
          <w:numId w:val="35"/>
        </w:numPr>
        <w:tabs>
          <w:tab w:val="left" w:pos="709"/>
        </w:tabs>
        <w:suppressAutoHyphens/>
        <w:spacing w:after="0" w:line="277" w:lineRule="auto"/>
        <w:ind w:left="709"/>
        <w:jc w:val="both"/>
        <w:rPr>
          <w:rFonts w:ascii="Arial" w:hAnsi="Arial" w:cs="Arial"/>
          <w:color w:val="000000"/>
          <w:spacing w:val="-2"/>
          <w:lang w:val="es-PE"/>
        </w:rPr>
      </w:pPr>
      <w:r w:rsidRPr="006E4CCC">
        <w:rPr>
          <w:rFonts w:ascii="Arial" w:hAnsi="Arial" w:cs="Arial"/>
          <w:color w:val="000000"/>
          <w:spacing w:val="-2"/>
          <w:lang w:val="es-PE"/>
        </w:rPr>
        <w:t>Tratándose de Prestaciones Adicionales o Reducciones reguladas en el numeral 4.6 de la Cláusula Cuarta del presente Contrato, éstas se sujetan a lo previsto en el numeral 3</w:t>
      </w:r>
      <w:r>
        <w:rPr>
          <w:rFonts w:ascii="Arial" w:hAnsi="Arial" w:cs="Arial"/>
          <w:color w:val="000000"/>
          <w:spacing w:val="-2"/>
          <w:lang w:val="es-PE"/>
        </w:rPr>
        <w:t>9</w:t>
      </w:r>
      <w:r w:rsidRPr="006E4CCC">
        <w:rPr>
          <w:rFonts w:ascii="Arial" w:hAnsi="Arial" w:cs="Arial"/>
          <w:color w:val="000000"/>
          <w:spacing w:val="-2"/>
          <w:lang w:val="es-PE"/>
        </w:rPr>
        <w:t>.1 del artículo 3</w:t>
      </w:r>
      <w:r>
        <w:rPr>
          <w:rFonts w:ascii="Arial" w:hAnsi="Arial" w:cs="Arial"/>
          <w:color w:val="000000"/>
          <w:spacing w:val="-2"/>
          <w:lang w:val="es-PE"/>
        </w:rPr>
        <w:t>9</w:t>
      </w:r>
      <w:r w:rsidRPr="006E4CCC">
        <w:rPr>
          <w:rFonts w:ascii="Arial" w:hAnsi="Arial" w:cs="Arial"/>
          <w:color w:val="000000"/>
          <w:spacing w:val="-2"/>
          <w:lang w:val="es-PE"/>
        </w:rPr>
        <w:t xml:space="preserve"> del Reglamento de PROINVERSIÓN y serán aprobadas por el Coordinador del Contrato, contando con un informe técnico, legal y financiero </w:t>
      </w:r>
      <w:r w:rsidRPr="006E4CCC">
        <w:rPr>
          <w:rFonts w:ascii="Arial" w:hAnsi="Arial" w:cs="Arial"/>
          <w:color w:val="000000"/>
          <w:spacing w:val="-2"/>
          <w:lang w:val="es-PE"/>
        </w:rPr>
        <w:lastRenderedPageBreak/>
        <w:t>de corresponder, que sustente que éstas son necesarias para alcanzar la finalidad del Contrato. En el caso de Prestaciones Adicionales, el límite es del veinticinco por ciento (25%) de la retribución económica establecida en el Contrato Original.</w:t>
      </w:r>
    </w:p>
    <w:p w14:paraId="5D45A9DB" w14:textId="77777777" w:rsidR="00AC59FF" w:rsidRPr="0099654F" w:rsidRDefault="00AC59FF" w:rsidP="00AC59FF">
      <w:pPr>
        <w:tabs>
          <w:tab w:val="left" w:pos="-720"/>
          <w:tab w:val="left" w:pos="1242"/>
        </w:tabs>
        <w:suppressAutoHyphens/>
        <w:spacing w:after="0" w:line="277" w:lineRule="auto"/>
        <w:ind w:left="705" w:hanging="705"/>
        <w:jc w:val="both"/>
        <w:rPr>
          <w:rFonts w:ascii="Arial" w:hAnsi="Arial" w:cs="Arial"/>
          <w:b/>
          <w:color w:val="000000"/>
          <w:lang w:val="es-PE"/>
        </w:rPr>
      </w:pPr>
    </w:p>
    <w:p w14:paraId="54921531" w14:textId="77777777" w:rsidR="00AC59FF" w:rsidRPr="0099654F" w:rsidRDefault="00AC59FF" w:rsidP="00AC59FF">
      <w:pPr>
        <w:tabs>
          <w:tab w:val="left" w:pos="-720"/>
          <w:tab w:val="left" w:pos="1242"/>
        </w:tabs>
        <w:suppressAutoHyphens/>
        <w:spacing w:after="0" w:line="277" w:lineRule="auto"/>
        <w:ind w:left="705" w:hanging="705"/>
        <w:jc w:val="both"/>
        <w:rPr>
          <w:rFonts w:ascii="Arial" w:hAnsi="Arial" w:cs="Arial"/>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TERCERA</w:t>
      </w:r>
      <w:proofErr w:type="gramEnd"/>
      <w:r w:rsidRPr="0099654F">
        <w:rPr>
          <w:rFonts w:ascii="Arial" w:hAnsi="Arial" w:cs="Arial"/>
          <w:b/>
          <w:color w:val="000000"/>
          <w:lang w:val="es-PE"/>
        </w:rPr>
        <w:t>:</w:t>
      </w:r>
      <w:r w:rsidRPr="0099654F">
        <w:rPr>
          <w:rFonts w:ascii="Arial" w:hAnsi="Arial" w:cs="Arial"/>
          <w:b/>
          <w:color w:val="000000"/>
          <w:lang w:val="es-PE"/>
        </w:rPr>
        <w:tab/>
        <w:t>LÍMITE DE RESPONSABILIDAD</w:t>
      </w:r>
    </w:p>
    <w:p w14:paraId="0343E274" w14:textId="77777777" w:rsidR="00AC59FF" w:rsidRPr="0099654F" w:rsidRDefault="00AC59FF" w:rsidP="00AC59FF">
      <w:pPr>
        <w:spacing w:after="0" w:line="277" w:lineRule="auto"/>
        <w:jc w:val="both"/>
        <w:rPr>
          <w:rFonts w:ascii="Arial" w:hAnsi="Arial" w:cs="Arial"/>
          <w:color w:val="000000"/>
          <w:lang w:val="es-PE"/>
        </w:rPr>
      </w:pPr>
    </w:p>
    <w:p w14:paraId="5E5333F6" w14:textId="77777777" w:rsidR="00AC59FF" w:rsidRPr="002E4451" w:rsidRDefault="00AC59FF" w:rsidP="00AC59FF">
      <w:pPr>
        <w:spacing w:after="0" w:line="240" w:lineRule="auto"/>
        <w:jc w:val="both"/>
        <w:rPr>
          <w:rFonts w:ascii="Arial" w:hAnsi="Arial" w:cs="Arial"/>
          <w:lang w:val="es-PE"/>
        </w:rPr>
      </w:pPr>
      <w:r w:rsidRPr="002E4451">
        <w:rPr>
          <w:rFonts w:ascii="Arial" w:hAnsi="Arial" w:cs="Arial"/>
          <w:lang w:val="es-PE"/>
        </w:rPr>
        <w:t>Alternativa 1</w:t>
      </w:r>
    </w:p>
    <w:p w14:paraId="38FD4A93" w14:textId="77777777" w:rsidR="00AC59FF" w:rsidRPr="002E4451" w:rsidRDefault="00AC59FF" w:rsidP="00AC59FF">
      <w:pPr>
        <w:spacing w:after="0" w:line="240" w:lineRule="auto"/>
        <w:jc w:val="both"/>
        <w:rPr>
          <w:rFonts w:ascii="Arial" w:hAnsi="Arial" w:cs="Arial"/>
          <w:lang w:val="es-PE"/>
        </w:rPr>
      </w:pPr>
      <w:r w:rsidRPr="002E4451">
        <w:rPr>
          <w:rFonts w:ascii="Arial" w:hAnsi="Arial" w:cs="Arial"/>
          <w:lang w:val="es-PE"/>
        </w:rPr>
        <w:t>La responsabilidad total, por daños y perjuicios generados a PROINVERSIÓN en conjunto, en que podría incurrir el CONSULTOR, en la medida en que resulten de actos negligentes del CONSULTOR o negligencias en la preparación de los Entregables, o por dolo o culpa del CONSULTOR será determinada por decisión final y no apelable de un órgano jurisdiccional o tribunal arbitral.</w:t>
      </w:r>
    </w:p>
    <w:p w14:paraId="6822AA96" w14:textId="77777777" w:rsidR="00AC59FF" w:rsidRPr="002E4451" w:rsidRDefault="00AC59FF" w:rsidP="00AC59FF">
      <w:pPr>
        <w:spacing w:after="0" w:line="240" w:lineRule="auto"/>
        <w:jc w:val="both"/>
        <w:rPr>
          <w:rFonts w:ascii="Arial" w:hAnsi="Arial" w:cs="Arial"/>
          <w:lang w:val="es-PE"/>
        </w:rPr>
      </w:pPr>
    </w:p>
    <w:p w14:paraId="14F73DBF" w14:textId="77777777" w:rsidR="00AC59FF" w:rsidRPr="002E4451" w:rsidRDefault="00AC59FF" w:rsidP="00AC59FF">
      <w:pPr>
        <w:spacing w:after="0" w:line="240" w:lineRule="auto"/>
        <w:jc w:val="both"/>
        <w:rPr>
          <w:rFonts w:ascii="Arial" w:hAnsi="Arial" w:cs="Arial"/>
          <w:lang w:val="es-PE"/>
        </w:rPr>
      </w:pPr>
      <w:r w:rsidRPr="002E4451">
        <w:rPr>
          <w:rFonts w:ascii="Arial" w:hAnsi="Arial" w:cs="Arial"/>
          <w:lang w:val="es-PE"/>
        </w:rPr>
        <w:t>Alternativa 2</w:t>
      </w:r>
    </w:p>
    <w:p w14:paraId="6C088886" w14:textId="77777777" w:rsidR="00AC59FF" w:rsidRPr="0099654F" w:rsidRDefault="00AC59FF" w:rsidP="00AC59FF">
      <w:pPr>
        <w:spacing w:after="0" w:line="277" w:lineRule="auto"/>
        <w:jc w:val="both"/>
        <w:rPr>
          <w:rFonts w:ascii="Arial" w:hAnsi="Arial" w:cs="Arial"/>
          <w:color w:val="000000"/>
          <w:lang w:val="es-PE"/>
        </w:rPr>
      </w:pPr>
      <w:r w:rsidRPr="002E4451">
        <w:rPr>
          <w:rFonts w:ascii="Arial" w:hAnsi="Arial" w:cs="Arial"/>
          <w:color w:val="000000"/>
          <w:lang w:val="es-PE"/>
        </w:rPr>
        <w:t xml:space="preserve">La responsabilidad total, por daños y perjuicios generados a PROINVERSIÓN en conjunto, en que podría incurrir el CONSULTOR, </w:t>
      </w:r>
      <w:r w:rsidRPr="002E4451">
        <w:rPr>
          <w:rFonts w:ascii="Arial" w:hAnsi="Arial" w:cs="Arial"/>
          <w:lang w:val="es-PE"/>
        </w:rPr>
        <w:t>no excederá la retribución económica total recibida por el CONSULTOR por los Servicios</w:t>
      </w:r>
      <w:r w:rsidRPr="002E4451">
        <w:rPr>
          <w:rFonts w:ascii="Arial" w:hAnsi="Arial" w:cs="Arial"/>
          <w:color w:val="000000"/>
          <w:lang w:val="es-PE"/>
        </w:rPr>
        <w:t xml:space="preserve">, en la medida en que resulten de actos negligentes del CONSULTOR o negligencias en la preparación de los Entregables, o por dolo o culpa del CONSULTOR </w:t>
      </w:r>
      <w:r w:rsidRPr="002E4451">
        <w:rPr>
          <w:rFonts w:ascii="Arial" w:hAnsi="Arial" w:cs="Arial"/>
          <w:lang w:val="es-PE"/>
        </w:rPr>
        <w:t>y siempre que sea</w:t>
      </w:r>
      <w:r w:rsidRPr="002E4451">
        <w:rPr>
          <w:rFonts w:ascii="Arial" w:hAnsi="Arial" w:cs="Arial"/>
          <w:color w:val="000000"/>
          <w:lang w:val="es-PE"/>
        </w:rPr>
        <w:t xml:space="preserve"> determinada por decisión final y no apelable de un órgano jurisdiccional o tribunal arbitral.</w:t>
      </w:r>
    </w:p>
    <w:p w14:paraId="1E6A691A" w14:textId="77777777" w:rsidR="00AC59FF" w:rsidRDefault="00AC59FF" w:rsidP="00AC59FF">
      <w:pPr>
        <w:spacing w:after="0" w:line="277" w:lineRule="auto"/>
        <w:jc w:val="both"/>
        <w:rPr>
          <w:rFonts w:ascii="Arial" w:hAnsi="Arial" w:cs="Arial"/>
          <w:color w:val="000000"/>
          <w:lang w:val="es-PE"/>
        </w:rPr>
      </w:pPr>
    </w:p>
    <w:p w14:paraId="734EDDFD" w14:textId="77777777" w:rsidR="00AC59FF" w:rsidRPr="0099654F" w:rsidRDefault="00AC59FF" w:rsidP="00AC59FF">
      <w:pPr>
        <w:spacing w:after="0" w:line="277" w:lineRule="auto"/>
        <w:jc w:val="both"/>
        <w:rPr>
          <w:rFonts w:ascii="Arial" w:hAnsi="Arial" w:cs="Arial"/>
          <w:b/>
          <w:color w:val="000000"/>
          <w:lang w:val="es-PE"/>
        </w:rPr>
      </w:pPr>
      <w:r w:rsidRPr="0099654F">
        <w:rPr>
          <w:rFonts w:ascii="Arial" w:hAnsi="Arial" w:cs="Arial"/>
          <w:b/>
          <w:color w:val="000000"/>
          <w:lang w:val="es-PE"/>
        </w:rPr>
        <w:t>CLÁUSULA DÉCIMO CUARTA: INDEMNIDAD</w:t>
      </w:r>
    </w:p>
    <w:p w14:paraId="33A7210E" w14:textId="77777777" w:rsidR="00AC59FF" w:rsidRPr="0099654F" w:rsidRDefault="00AC59FF" w:rsidP="00AC59FF">
      <w:pPr>
        <w:spacing w:after="0" w:line="277" w:lineRule="auto"/>
        <w:jc w:val="both"/>
        <w:rPr>
          <w:rFonts w:ascii="Arial" w:hAnsi="Arial" w:cs="Arial"/>
          <w:color w:val="000000"/>
          <w:lang w:val="es-PE"/>
        </w:rPr>
      </w:pPr>
    </w:p>
    <w:p w14:paraId="2DABF087" w14:textId="77777777" w:rsidR="00AC59FF" w:rsidRPr="002E4451" w:rsidRDefault="00AC59FF" w:rsidP="00AC59FF">
      <w:pPr>
        <w:spacing w:after="0" w:line="240" w:lineRule="auto"/>
        <w:jc w:val="both"/>
        <w:rPr>
          <w:rFonts w:ascii="Arial" w:hAnsi="Arial" w:cs="Arial"/>
          <w:lang w:val="es-PE"/>
        </w:rPr>
      </w:pPr>
      <w:r w:rsidRPr="002E4451">
        <w:rPr>
          <w:rFonts w:ascii="Arial" w:hAnsi="Arial" w:cs="Arial"/>
          <w:lang w:val="es-PE"/>
        </w:rPr>
        <w:t xml:space="preserve">Alternativa 1 (se empleará en la medida que se adopte la Alternativa 1 de la Cláusula </w:t>
      </w:r>
      <w:proofErr w:type="gramStart"/>
      <w:r w:rsidRPr="002E4451">
        <w:rPr>
          <w:rFonts w:ascii="Arial" w:hAnsi="Arial" w:cs="Arial"/>
          <w:lang w:val="es-PE"/>
        </w:rPr>
        <w:t>Décimo Tercera</w:t>
      </w:r>
      <w:proofErr w:type="gramEnd"/>
      <w:r w:rsidRPr="002E4451">
        <w:rPr>
          <w:rFonts w:ascii="Arial" w:hAnsi="Arial" w:cs="Arial"/>
          <w:lang w:val="es-PE"/>
        </w:rPr>
        <w:t>).</w:t>
      </w:r>
    </w:p>
    <w:p w14:paraId="383727BC" w14:textId="77777777" w:rsidR="00AC59FF" w:rsidRPr="002E4451" w:rsidRDefault="00AC59FF" w:rsidP="00AC59FF">
      <w:pPr>
        <w:spacing w:after="0" w:line="240" w:lineRule="auto"/>
        <w:jc w:val="both"/>
        <w:rPr>
          <w:rFonts w:ascii="Arial" w:hAnsi="Arial" w:cs="Arial"/>
          <w:lang w:val="es-PE"/>
        </w:rPr>
      </w:pPr>
    </w:p>
    <w:p w14:paraId="36FC3615" w14:textId="77777777" w:rsidR="00AC59FF" w:rsidRPr="002E4451" w:rsidRDefault="00AC59FF" w:rsidP="00AC59FF">
      <w:pPr>
        <w:spacing w:after="0" w:line="240" w:lineRule="auto"/>
        <w:jc w:val="both"/>
        <w:rPr>
          <w:rFonts w:ascii="Arial" w:hAnsi="Arial" w:cs="Arial"/>
          <w:lang w:val="es-PE"/>
        </w:rPr>
      </w:pPr>
      <w:r w:rsidRPr="002E4451">
        <w:rPr>
          <w:rFonts w:ascii="Arial" w:hAnsi="Arial" w:cs="Arial"/>
          <w:lang w:val="es-PE"/>
        </w:rPr>
        <w:t>PROINVERSIÓN acuerda expresamente indemnizar y resarcir de cualquier daño o perjuicio, a excepción del lucro cesante y los daños indirectos, ocasionados al CONSULTOR, que se llegasen a ocasionar a éstos por causa o con ocasión del Contrato o de la prestación de los Servicios, dichos daños o perjuicios se deriven de dolo, culpa, negligencia grave imputable a PROINVERSIÒN o a sus respectivos funcionarios o servidores públicos por motivo del Contrato, siempre que sea determinada por decisión final y no apelable de un órgano jurisdiccional o tribunal arbitral.</w:t>
      </w:r>
    </w:p>
    <w:p w14:paraId="04B394DB" w14:textId="77777777" w:rsidR="00AC59FF" w:rsidRPr="002E4451" w:rsidRDefault="00AC59FF" w:rsidP="00AC59FF">
      <w:pPr>
        <w:spacing w:after="0" w:line="240" w:lineRule="auto"/>
        <w:jc w:val="both"/>
        <w:rPr>
          <w:rFonts w:ascii="Arial" w:hAnsi="Arial" w:cs="Arial"/>
          <w:lang w:val="es-PE"/>
        </w:rPr>
      </w:pPr>
    </w:p>
    <w:p w14:paraId="78624523" w14:textId="77777777" w:rsidR="00AC59FF" w:rsidRPr="002E4451" w:rsidRDefault="00AC59FF" w:rsidP="00AC59FF">
      <w:pPr>
        <w:spacing w:after="0" w:line="240" w:lineRule="auto"/>
        <w:jc w:val="both"/>
        <w:rPr>
          <w:rFonts w:ascii="Arial" w:hAnsi="Arial" w:cs="Arial"/>
          <w:lang w:val="es-PE"/>
        </w:rPr>
      </w:pPr>
      <w:r w:rsidRPr="002E4451">
        <w:rPr>
          <w:rFonts w:ascii="Arial" w:hAnsi="Arial" w:cs="Arial"/>
          <w:lang w:val="es-PE"/>
        </w:rPr>
        <w:t xml:space="preserve">Alternativa 2 (se empleará en la medida que se adopte la Alternativa 2 de la Cláusula </w:t>
      </w:r>
      <w:proofErr w:type="gramStart"/>
      <w:r w:rsidRPr="002E4451">
        <w:rPr>
          <w:rFonts w:ascii="Arial" w:hAnsi="Arial" w:cs="Arial"/>
          <w:lang w:val="es-PE"/>
        </w:rPr>
        <w:t>Décimo Tercera</w:t>
      </w:r>
      <w:proofErr w:type="gramEnd"/>
      <w:r w:rsidRPr="002E4451">
        <w:rPr>
          <w:rFonts w:ascii="Arial" w:hAnsi="Arial" w:cs="Arial"/>
          <w:lang w:val="es-PE"/>
        </w:rPr>
        <w:t>).</w:t>
      </w:r>
    </w:p>
    <w:p w14:paraId="6D0336AA" w14:textId="77777777" w:rsidR="00AC59FF" w:rsidRPr="002E4451" w:rsidRDefault="00AC59FF" w:rsidP="00AC59FF">
      <w:pPr>
        <w:spacing w:after="0" w:line="240" w:lineRule="auto"/>
        <w:jc w:val="both"/>
        <w:rPr>
          <w:rFonts w:ascii="Arial" w:hAnsi="Arial" w:cs="Arial"/>
          <w:lang w:val="es-PE"/>
        </w:rPr>
      </w:pPr>
    </w:p>
    <w:p w14:paraId="2F5507C7" w14:textId="77777777" w:rsidR="00AC59FF" w:rsidRPr="0099654F" w:rsidRDefault="00AC59FF" w:rsidP="00AC59FF">
      <w:pPr>
        <w:spacing w:after="0" w:line="277" w:lineRule="auto"/>
        <w:jc w:val="both"/>
        <w:rPr>
          <w:rFonts w:ascii="Arial" w:hAnsi="Arial" w:cs="Arial"/>
          <w:color w:val="000000"/>
          <w:lang w:val="es-PE"/>
        </w:rPr>
      </w:pPr>
      <w:r w:rsidRPr="002E4451">
        <w:rPr>
          <w:rFonts w:ascii="Arial" w:hAnsi="Arial" w:cs="Arial"/>
          <w:color w:val="000000"/>
          <w:lang w:val="es-PE"/>
        </w:rPr>
        <w:t>PROINVERSIÓN acuerda expresamente indemnizar y resarcir de cualquier daño o perjuicio, a excepción del lucro cesante y los daños indirectos, ocasionados al CONSULTOR,</w:t>
      </w:r>
      <w:r w:rsidRPr="002E4451">
        <w:rPr>
          <w:rFonts w:ascii="Arial" w:hAnsi="Arial" w:cs="Arial"/>
          <w:lang w:val="es-PE"/>
        </w:rPr>
        <w:t xml:space="preserve"> (incluyendo, pero sin estar limitado a ello, los honorarios de abogados y gastos judiciales si los hubiere)</w:t>
      </w:r>
      <w:r w:rsidRPr="002E4451">
        <w:rPr>
          <w:rFonts w:ascii="Arial" w:hAnsi="Arial" w:cs="Arial"/>
          <w:color w:val="000000"/>
          <w:lang w:val="es-PE"/>
        </w:rPr>
        <w:t>, que se llegasen a ocasionar a éstos por causa o con ocasión del Contrato o de la prestación de los Servicios, dichos daños o perjuicios se</w:t>
      </w:r>
      <w:r w:rsidRPr="0099654F">
        <w:rPr>
          <w:rFonts w:ascii="Arial" w:hAnsi="Arial" w:cs="Arial"/>
          <w:color w:val="000000"/>
          <w:lang w:val="es-PE"/>
        </w:rPr>
        <w:t xml:space="preserve"> deriven de dolo, culpa, negligencia grave imputable a PROINVERSIÓN o a sus respectivos funcionarios o servidores públicos por motivo del Contrato, siempre que sea determinada por decisión final y no apelable de un órgano jurisdiccional o tribunal arbitral.</w:t>
      </w:r>
    </w:p>
    <w:p w14:paraId="6C18260C" w14:textId="77777777" w:rsidR="00AC59FF" w:rsidRPr="0099654F" w:rsidRDefault="00AC59FF" w:rsidP="00AC59FF">
      <w:pPr>
        <w:spacing w:after="0" w:line="277" w:lineRule="auto"/>
        <w:jc w:val="both"/>
        <w:rPr>
          <w:rFonts w:ascii="Arial" w:hAnsi="Arial" w:cs="Arial"/>
          <w:color w:val="000000"/>
          <w:lang w:val="es-PE"/>
        </w:rPr>
      </w:pPr>
    </w:p>
    <w:p w14:paraId="75788282" w14:textId="77777777" w:rsidR="00AC59FF" w:rsidRPr="0099654F" w:rsidRDefault="00AC59FF" w:rsidP="00AC59FF">
      <w:pPr>
        <w:spacing w:after="0" w:line="240" w:lineRule="auto"/>
        <w:rPr>
          <w:rFonts w:ascii="Arial" w:hAnsi="Arial" w:cs="Arial"/>
          <w:b/>
          <w:color w:val="000000"/>
          <w:lang w:val="es-PE"/>
        </w:rPr>
      </w:pPr>
    </w:p>
    <w:p w14:paraId="2B33A1A6" w14:textId="77777777" w:rsidR="00AC59FF" w:rsidRPr="0099654F" w:rsidRDefault="00AC59FF" w:rsidP="00AC59FF">
      <w:pPr>
        <w:spacing w:after="0" w:line="277" w:lineRule="auto"/>
        <w:jc w:val="both"/>
        <w:rPr>
          <w:rFonts w:ascii="Arial" w:hAnsi="Arial" w:cs="Arial"/>
          <w:b/>
          <w:color w:val="000000"/>
          <w:lang w:val="es-PE"/>
        </w:rPr>
      </w:pPr>
      <w:r w:rsidRPr="0099654F">
        <w:rPr>
          <w:rFonts w:ascii="Arial" w:hAnsi="Arial" w:cs="Arial"/>
          <w:b/>
          <w:color w:val="000000"/>
          <w:lang w:val="es-PE"/>
        </w:rPr>
        <w:lastRenderedPageBreak/>
        <w:t xml:space="preserve">CLÁUSULA </w:t>
      </w:r>
      <w:proofErr w:type="gramStart"/>
      <w:r w:rsidRPr="0099654F">
        <w:rPr>
          <w:rFonts w:ascii="Arial" w:hAnsi="Arial" w:cs="Arial"/>
          <w:b/>
          <w:color w:val="000000"/>
          <w:lang w:val="es-PE"/>
        </w:rPr>
        <w:t>DÉCIMO QUINTA</w:t>
      </w:r>
      <w:proofErr w:type="gramEnd"/>
      <w:r w:rsidRPr="0099654F">
        <w:rPr>
          <w:rFonts w:ascii="Arial" w:hAnsi="Arial" w:cs="Arial"/>
          <w:b/>
          <w:color w:val="000000"/>
          <w:lang w:val="es-PE"/>
        </w:rPr>
        <w:t>: GARANTÍA DE FIEL CUMPLIMIENTO</w:t>
      </w:r>
    </w:p>
    <w:p w14:paraId="76CD30D9" w14:textId="77777777" w:rsidR="00AC59FF" w:rsidRPr="0099654F" w:rsidRDefault="00AC59FF" w:rsidP="00AC59FF">
      <w:pPr>
        <w:spacing w:after="0" w:line="277" w:lineRule="auto"/>
        <w:jc w:val="both"/>
        <w:rPr>
          <w:rFonts w:ascii="Arial" w:hAnsi="Arial" w:cs="Arial"/>
          <w:color w:val="000000"/>
          <w:lang w:val="es-PE"/>
        </w:rPr>
      </w:pPr>
    </w:p>
    <w:p w14:paraId="38D7E2FA" w14:textId="4B956955" w:rsidR="00AC59FF" w:rsidRPr="0099654F" w:rsidRDefault="00AC59FF" w:rsidP="00AC59FF">
      <w:pPr>
        <w:spacing w:after="0" w:line="277" w:lineRule="auto"/>
        <w:jc w:val="both"/>
        <w:rPr>
          <w:rFonts w:ascii="Arial" w:hAnsi="Arial" w:cs="Arial"/>
          <w:color w:val="000000"/>
        </w:rPr>
      </w:pPr>
      <w:r w:rsidRPr="0099654F">
        <w:rPr>
          <w:rFonts w:ascii="Arial" w:hAnsi="Arial" w:cs="Arial"/>
          <w:color w:val="000000" w:themeColor="text1"/>
        </w:rPr>
        <w:t xml:space="preserve">El CONSULTOR deberá presentar una garantía por el fiel cumplimiento de sus obligaciones contenidas en el presente Contrato hasta por la suma de </w:t>
      </w:r>
      <w:r w:rsidR="00812D32">
        <w:rPr>
          <w:rFonts w:ascii="Arial" w:hAnsi="Arial" w:cs="Arial"/>
          <w:color w:val="000000" w:themeColor="text1"/>
        </w:rPr>
        <w:t>US$</w:t>
      </w:r>
      <w:r w:rsidRPr="0099654F">
        <w:rPr>
          <w:rFonts w:ascii="Arial" w:hAnsi="Arial" w:cs="Arial"/>
          <w:color w:val="000000" w:themeColor="text1"/>
        </w:rPr>
        <w:t>………</w:t>
      </w:r>
      <w:proofErr w:type="gramStart"/>
      <w:r w:rsidRPr="0099654F">
        <w:rPr>
          <w:rFonts w:ascii="Arial" w:hAnsi="Arial" w:cs="Arial"/>
          <w:color w:val="000000" w:themeColor="text1"/>
        </w:rPr>
        <w:t>…….</w:t>
      </w:r>
      <w:proofErr w:type="gramEnd"/>
      <w:r w:rsidRPr="0099654F">
        <w:rPr>
          <w:rFonts w:ascii="Arial" w:hAnsi="Arial" w:cs="Arial"/>
          <w:color w:val="000000" w:themeColor="text1"/>
        </w:rPr>
        <w:t>.</w:t>
      </w:r>
      <w:r>
        <w:rPr>
          <w:rFonts w:ascii="Arial" w:hAnsi="Arial" w:cs="Arial"/>
          <w:color w:val="000000" w:themeColor="text1"/>
        </w:rPr>
        <w:t>(…………….</w:t>
      </w:r>
      <w:proofErr w:type="spellStart"/>
      <w:r w:rsidR="00812D32">
        <w:rPr>
          <w:rFonts w:ascii="Arial" w:hAnsi="Arial" w:cs="Arial"/>
          <w:color w:val="000000" w:themeColor="text1"/>
        </w:rPr>
        <w:t>Dóalres</w:t>
      </w:r>
      <w:proofErr w:type="spellEnd"/>
      <w:r w:rsidRPr="004D7619">
        <w:rPr>
          <w:rFonts w:ascii="Arial" w:hAnsi="Arial" w:cs="Arial"/>
          <w:color w:val="000000" w:themeColor="text1"/>
        </w:rPr>
        <w:t>)</w:t>
      </w:r>
      <w:r w:rsidRPr="0099654F">
        <w:rPr>
          <w:rFonts w:ascii="Arial" w:hAnsi="Arial" w:cs="Arial"/>
          <w:color w:val="000000" w:themeColor="text1"/>
        </w:rPr>
        <w:t>, que deberá mantenerse vigente hasta la terminación del Contrato.</w:t>
      </w:r>
    </w:p>
    <w:p w14:paraId="4D2B6B42" w14:textId="77777777" w:rsidR="00AC59FF" w:rsidRPr="0099654F" w:rsidRDefault="00AC59FF" w:rsidP="00AC59FF">
      <w:pPr>
        <w:spacing w:after="0" w:line="277" w:lineRule="auto"/>
        <w:jc w:val="both"/>
        <w:rPr>
          <w:rFonts w:ascii="Arial" w:hAnsi="Arial" w:cs="Arial"/>
          <w:color w:val="000000"/>
          <w:lang w:val="es-PE"/>
        </w:rPr>
      </w:pPr>
    </w:p>
    <w:p w14:paraId="15BEA609" w14:textId="77777777" w:rsidR="00AC59FF" w:rsidRPr="0099654F" w:rsidRDefault="00AC59FF" w:rsidP="00AC59FF">
      <w:pPr>
        <w:spacing w:after="0" w:line="277" w:lineRule="auto"/>
        <w:jc w:val="both"/>
        <w:rPr>
          <w:rFonts w:ascii="Arial" w:hAnsi="Arial" w:cs="Arial"/>
          <w:color w:val="000000"/>
          <w:lang w:val="es-PE"/>
        </w:rPr>
      </w:pPr>
      <w:r w:rsidRPr="0099654F">
        <w:rPr>
          <w:rFonts w:ascii="Arial" w:hAnsi="Arial" w:cs="Arial"/>
          <w:color w:val="000000"/>
          <w:lang w:val="es-PE"/>
        </w:rPr>
        <w:t>En caso el CONSULTOR asuma Prestaciones Adicionales, deberá presentar también Garantía de Fiel Cumplimiento por Prestaciones Adicionales por la suma que le será comunicada por PROINVERSIÓN.</w:t>
      </w:r>
    </w:p>
    <w:p w14:paraId="4DF45FB1" w14:textId="77777777" w:rsidR="00AC59FF" w:rsidRPr="0099654F" w:rsidRDefault="00AC59FF" w:rsidP="00AC59FF">
      <w:pPr>
        <w:spacing w:after="0" w:line="277" w:lineRule="auto"/>
        <w:jc w:val="both"/>
        <w:rPr>
          <w:rFonts w:ascii="Arial" w:hAnsi="Arial" w:cs="Arial"/>
          <w:i/>
          <w:color w:val="000000"/>
          <w:lang w:val="es-PE"/>
        </w:rPr>
      </w:pPr>
      <w:r w:rsidRPr="0099654F">
        <w:rPr>
          <w:rFonts w:ascii="Arial" w:hAnsi="Arial" w:cs="Arial"/>
          <w:i/>
          <w:color w:val="000000"/>
          <w:lang w:val="es-PE"/>
        </w:rPr>
        <w:t>(El CONSULTOR podrá optar por las siguientes modalidades de garantía Carta Fianza Bancaria, Depósito en Cuenta o Retención) – DEPENDIENDO DE LA MODALIDAD ELEGIDA.</w:t>
      </w:r>
    </w:p>
    <w:p w14:paraId="3307DA86" w14:textId="77777777" w:rsidR="00AC59FF" w:rsidRPr="0099654F" w:rsidRDefault="00AC59FF" w:rsidP="00AC59FF">
      <w:pPr>
        <w:spacing w:after="0" w:line="277" w:lineRule="auto"/>
        <w:jc w:val="both"/>
        <w:rPr>
          <w:rFonts w:ascii="Arial" w:hAnsi="Arial" w:cs="Arial"/>
          <w:color w:val="000000"/>
          <w:lang w:val="es-PE"/>
        </w:rPr>
      </w:pPr>
    </w:p>
    <w:p w14:paraId="4F571C9F" w14:textId="77777777" w:rsidR="00AC59FF" w:rsidRPr="0099654F" w:rsidRDefault="00AC59FF" w:rsidP="00AC59FF">
      <w:pPr>
        <w:spacing w:after="0" w:line="277" w:lineRule="auto"/>
        <w:jc w:val="both"/>
        <w:rPr>
          <w:rFonts w:ascii="Arial" w:hAnsi="Arial" w:cs="Arial"/>
          <w:color w:val="000000"/>
          <w:lang w:val="es-PE"/>
        </w:rPr>
      </w:pPr>
      <w:r w:rsidRPr="0099654F">
        <w:rPr>
          <w:rFonts w:ascii="Arial" w:hAnsi="Arial" w:cs="Arial"/>
          <w:color w:val="000000"/>
          <w:lang w:val="es-PE"/>
        </w:rPr>
        <w:t>Carta Fianza Bancaria.- deberá ser solidaria, sin beneficio de excusión, incondicional, irrevocable y de realización automática en el país y a solo requerimiento de PROINVERSIÓN conforme al modelo de las Bases.</w:t>
      </w:r>
    </w:p>
    <w:p w14:paraId="5BF1E6B6" w14:textId="77777777" w:rsidR="00AC59FF" w:rsidRPr="0099654F" w:rsidRDefault="00AC59FF" w:rsidP="00AC59FF">
      <w:pPr>
        <w:spacing w:after="0" w:line="277" w:lineRule="auto"/>
        <w:jc w:val="both"/>
        <w:rPr>
          <w:rFonts w:ascii="Arial" w:hAnsi="Arial" w:cs="Arial"/>
          <w:color w:val="000000"/>
          <w:lang w:val="es-PE"/>
        </w:rPr>
      </w:pPr>
    </w:p>
    <w:p w14:paraId="6A2CC3FC" w14:textId="77777777" w:rsidR="00AC59FF" w:rsidRPr="0099654F" w:rsidRDefault="00AC59FF" w:rsidP="00AC59FF">
      <w:pPr>
        <w:spacing w:after="0" w:line="277" w:lineRule="auto"/>
        <w:jc w:val="both"/>
        <w:rPr>
          <w:rFonts w:ascii="Arial" w:hAnsi="Arial" w:cs="Arial"/>
          <w:color w:val="000000"/>
        </w:rPr>
      </w:pPr>
      <w:r w:rsidRPr="3945A76E">
        <w:rPr>
          <w:rFonts w:ascii="Arial" w:hAnsi="Arial" w:cs="Arial"/>
          <w:color w:val="000000" w:themeColor="text1"/>
        </w:rPr>
        <w:t xml:space="preserve">Depósito en </w:t>
      </w:r>
      <w:proofErr w:type="gramStart"/>
      <w:r w:rsidRPr="3945A76E">
        <w:rPr>
          <w:rFonts w:ascii="Arial" w:hAnsi="Arial" w:cs="Arial"/>
          <w:color w:val="000000" w:themeColor="text1"/>
        </w:rPr>
        <w:t>Cuenta.-</w:t>
      </w:r>
      <w:proofErr w:type="gramEnd"/>
      <w:r w:rsidRPr="3945A76E">
        <w:rPr>
          <w:rFonts w:ascii="Arial" w:hAnsi="Arial" w:cs="Arial"/>
          <w:color w:val="000000" w:themeColor="text1"/>
        </w:rPr>
        <w:t xml:space="preserve"> deberá abonarse en la Cuenta Nro.………</w:t>
      </w:r>
      <w:proofErr w:type="gramStart"/>
      <w:r w:rsidRPr="3945A76E">
        <w:rPr>
          <w:rFonts w:ascii="Arial" w:hAnsi="Arial" w:cs="Arial"/>
          <w:color w:val="000000" w:themeColor="text1"/>
        </w:rPr>
        <w:t>…….</w:t>
      </w:r>
      <w:proofErr w:type="gramEnd"/>
      <w:r w:rsidRPr="3945A76E">
        <w:rPr>
          <w:rFonts w:ascii="Arial" w:hAnsi="Arial" w:cs="Arial"/>
          <w:color w:val="000000" w:themeColor="text1"/>
        </w:rPr>
        <w:t>. de PROINVERSIÓN en el Banco …</w:t>
      </w:r>
      <w:proofErr w:type="gramStart"/>
      <w:r w:rsidRPr="3945A76E">
        <w:rPr>
          <w:rFonts w:ascii="Arial" w:hAnsi="Arial" w:cs="Arial"/>
          <w:color w:val="000000" w:themeColor="text1"/>
        </w:rPr>
        <w:t>…….</w:t>
      </w:r>
      <w:proofErr w:type="gramEnd"/>
      <w:r w:rsidRPr="3945A76E">
        <w:rPr>
          <w:rFonts w:ascii="Arial" w:hAnsi="Arial" w:cs="Arial"/>
          <w:color w:val="000000" w:themeColor="text1"/>
        </w:rPr>
        <w:t>., por la suma de ……………</w:t>
      </w:r>
      <w:proofErr w:type="gramStart"/>
      <w:r w:rsidRPr="3945A76E">
        <w:rPr>
          <w:rFonts w:ascii="Arial" w:hAnsi="Arial" w:cs="Arial"/>
          <w:color w:val="000000" w:themeColor="text1"/>
        </w:rPr>
        <w:t>…….</w:t>
      </w:r>
      <w:proofErr w:type="gramEnd"/>
      <w:r w:rsidRPr="3945A76E">
        <w:rPr>
          <w:rFonts w:ascii="Arial" w:hAnsi="Arial" w:cs="Arial"/>
          <w:color w:val="000000" w:themeColor="text1"/>
        </w:rPr>
        <w:t>y quedará en custodia de PROINVERSIÓN hasta el otorgamiento de la conformidad de la prestación o en caso exista consentimiento de la liquidación del Contrato.</w:t>
      </w:r>
    </w:p>
    <w:p w14:paraId="52677BA7" w14:textId="77777777" w:rsidR="00AC59FF" w:rsidRPr="0099654F" w:rsidRDefault="00AC59FF" w:rsidP="00AC59FF">
      <w:pPr>
        <w:spacing w:after="0" w:line="277" w:lineRule="auto"/>
        <w:jc w:val="both"/>
        <w:rPr>
          <w:rFonts w:ascii="Arial" w:hAnsi="Arial" w:cs="Arial"/>
          <w:color w:val="000000"/>
          <w:lang w:val="es-PE"/>
        </w:rPr>
      </w:pPr>
    </w:p>
    <w:p w14:paraId="66FF9F17" w14:textId="77777777" w:rsidR="00AC59FF" w:rsidRPr="0099654F" w:rsidRDefault="00AC59FF" w:rsidP="00AC59FF">
      <w:pPr>
        <w:spacing w:after="0" w:line="277" w:lineRule="auto"/>
        <w:jc w:val="both"/>
        <w:rPr>
          <w:rFonts w:ascii="Arial" w:hAnsi="Arial" w:cs="Arial"/>
          <w:color w:val="000000"/>
          <w:lang w:val="es-PE"/>
        </w:rPr>
      </w:pPr>
      <w:r w:rsidRPr="0099654F">
        <w:rPr>
          <w:rFonts w:ascii="Arial" w:hAnsi="Arial" w:cs="Arial"/>
          <w:color w:val="000000"/>
          <w:lang w:val="es-PE"/>
        </w:rPr>
        <w:t>La devolución del monto abonado en cuenta estará sujeta a las deducciones por impuestos y costos bancarios; el depósito no generará intereses.</w:t>
      </w:r>
    </w:p>
    <w:p w14:paraId="778724FF" w14:textId="77777777" w:rsidR="00AC59FF" w:rsidRPr="0099654F" w:rsidRDefault="00AC59FF" w:rsidP="00AC59FF">
      <w:pPr>
        <w:spacing w:after="0" w:line="277" w:lineRule="auto"/>
        <w:jc w:val="both"/>
        <w:rPr>
          <w:rFonts w:ascii="Arial" w:hAnsi="Arial" w:cs="Arial"/>
          <w:color w:val="000000"/>
          <w:lang w:val="es-PE"/>
        </w:rPr>
      </w:pPr>
    </w:p>
    <w:p w14:paraId="16A33D34" w14:textId="77777777" w:rsidR="00AC59FF" w:rsidRPr="0099654F" w:rsidRDefault="00AC59FF" w:rsidP="00AC59FF">
      <w:pPr>
        <w:spacing w:after="0" w:line="277" w:lineRule="auto"/>
        <w:jc w:val="both"/>
        <w:rPr>
          <w:rFonts w:ascii="Arial" w:hAnsi="Arial" w:cs="Arial"/>
          <w:b/>
          <w:color w:val="000000"/>
          <w:lang w:val="es-PE"/>
        </w:rPr>
      </w:pPr>
      <w:proofErr w:type="gramStart"/>
      <w:r w:rsidRPr="0099654F">
        <w:rPr>
          <w:rFonts w:ascii="Arial" w:hAnsi="Arial" w:cs="Arial"/>
          <w:color w:val="000000"/>
          <w:lang w:val="es-PE"/>
        </w:rPr>
        <w:t>Retención.-</w:t>
      </w:r>
      <w:proofErr w:type="gramEnd"/>
      <w:r w:rsidRPr="0099654F">
        <w:rPr>
          <w:rFonts w:ascii="Arial" w:hAnsi="Arial" w:cs="Arial"/>
          <w:color w:val="000000"/>
          <w:lang w:val="es-PE"/>
        </w:rPr>
        <w:t xml:space="preserve"> PROINVERSIÓN retendrá el monto total de la garantía que asciende a la suma </w:t>
      </w:r>
      <w:proofErr w:type="gramStart"/>
      <w:r w:rsidRPr="0099654F">
        <w:rPr>
          <w:rFonts w:ascii="Arial" w:hAnsi="Arial" w:cs="Arial"/>
          <w:color w:val="000000"/>
          <w:lang w:val="es-PE"/>
        </w:rPr>
        <w:t>de.…</w:t>
      </w:r>
      <w:proofErr w:type="gramEnd"/>
      <w:r w:rsidRPr="0099654F">
        <w:rPr>
          <w:rFonts w:ascii="Arial" w:hAnsi="Arial" w:cs="Arial"/>
          <w:color w:val="000000"/>
          <w:lang w:val="es-PE"/>
        </w:rPr>
        <w:t>………… desde el primer pago a realizarse, y si resultara insuficiente, de los pagos subsiguientes hasta completar el monto total, el cual será materia de retención hasta la terminación del Contrato.</w:t>
      </w:r>
    </w:p>
    <w:p w14:paraId="0F6FC365" w14:textId="77777777" w:rsidR="00AC59FF" w:rsidRDefault="00AC59FF" w:rsidP="00AC59FF">
      <w:pPr>
        <w:spacing w:after="0" w:line="277" w:lineRule="auto"/>
        <w:jc w:val="both"/>
        <w:rPr>
          <w:rFonts w:ascii="Arial" w:hAnsi="Arial" w:cs="Arial"/>
          <w:b/>
          <w:bCs/>
          <w:color w:val="000000"/>
          <w:lang w:val="es-PE"/>
        </w:rPr>
      </w:pPr>
    </w:p>
    <w:p w14:paraId="4DA7A274" w14:textId="77777777" w:rsidR="00AC59FF" w:rsidRPr="0099654F" w:rsidRDefault="00AC59FF" w:rsidP="00AC59FF">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SEXTA</w:t>
      </w:r>
      <w:proofErr w:type="gramEnd"/>
      <w:r w:rsidRPr="0099654F">
        <w:rPr>
          <w:rFonts w:ascii="Arial" w:hAnsi="Arial" w:cs="Arial"/>
          <w:b/>
          <w:color w:val="000000"/>
          <w:lang w:val="es-PE"/>
        </w:rPr>
        <w:t>: PROPIEDAD INTELECTUAL</w:t>
      </w:r>
    </w:p>
    <w:p w14:paraId="33100ECA" w14:textId="77777777" w:rsidR="00AC59FF" w:rsidRPr="0099654F" w:rsidRDefault="00AC59FF" w:rsidP="00AC59FF">
      <w:pPr>
        <w:spacing w:after="0" w:line="277" w:lineRule="auto"/>
        <w:jc w:val="both"/>
        <w:rPr>
          <w:rFonts w:ascii="Arial" w:hAnsi="Arial" w:cs="Arial"/>
          <w:color w:val="000000"/>
          <w:lang w:val="es-PE"/>
        </w:rPr>
      </w:pPr>
    </w:p>
    <w:p w14:paraId="0A141C46" w14:textId="77777777" w:rsidR="00AC59FF" w:rsidRPr="0099654F" w:rsidRDefault="00AC59FF" w:rsidP="00AC59FF">
      <w:pPr>
        <w:spacing w:after="0" w:line="277" w:lineRule="auto"/>
        <w:jc w:val="both"/>
        <w:rPr>
          <w:rFonts w:ascii="Arial" w:hAnsi="Arial" w:cs="Arial"/>
          <w:color w:val="000000"/>
          <w:lang w:val="es-PE"/>
        </w:rPr>
      </w:pPr>
      <w:r w:rsidRPr="0099654F">
        <w:rPr>
          <w:rFonts w:ascii="Arial" w:hAnsi="Arial" w:cs="Arial"/>
          <w:color w:val="000000"/>
          <w:lang w:val="es-PE"/>
        </w:rPr>
        <w:t>PROINVERSIÓN será el titular de los derechos de orden patrimonial de los informes, reportes, y en general, de todo documento, modelo o software que elabore, produzca o desarrolle el CONSULTOR en forma específica para el cumplimiento de las obligaciones que asume por el Contrato.</w:t>
      </w:r>
    </w:p>
    <w:p w14:paraId="408D6872" w14:textId="77777777" w:rsidR="00AC59FF" w:rsidRPr="0099654F" w:rsidRDefault="00AC59FF" w:rsidP="00AC59FF">
      <w:pPr>
        <w:spacing w:after="0" w:line="277" w:lineRule="auto"/>
        <w:jc w:val="both"/>
        <w:rPr>
          <w:rFonts w:ascii="Arial" w:eastAsia="Times New Roman" w:hAnsi="Arial" w:cs="Arial"/>
          <w:b/>
          <w:color w:val="000000"/>
          <w:sz w:val="20"/>
          <w:szCs w:val="20"/>
          <w:lang w:val="es-PE" w:eastAsia="es-ES"/>
        </w:rPr>
      </w:pPr>
    </w:p>
    <w:p w14:paraId="0BECAE0A" w14:textId="77777777" w:rsidR="00AC59FF" w:rsidRPr="0099654F" w:rsidRDefault="00AC59FF" w:rsidP="00AC59FF">
      <w:pPr>
        <w:spacing w:after="0" w:line="277" w:lineRule="auto"/>
        <w:jc w:val="both"/>
        <w:rPr>
          <w:rFonts w:ascii="Arial" w:hAnsi="Arial" w:cs="Arial"/>
          <w:b/>
          <w:color w:val="000000"/>
          <w:lang w:val="es-PE"/>
        </w:rPr>
      </w:pPr>
      <w:r w:rsidRPr="0099654F">
        <w:rPr>
          <w:rFonts w:ascii="Arial" w:hAnsi="Arial" w:cs="Arial"/>
          <w:b/>
          <w:color w:val="000000"/>
          <w:lang w:val="es-PE"/>
        </w:rPr>
        <w:t>CLÁUSULA DÉCIMO SÉTIMA: RESOLUCIÓN</w:t>
      </w:r>
    </w:p>
    <w:p w14:paraId="11DD7A32" w14:textId="77777777" w:rsidR="00AC59FF" w:rsidRPr="0099654F" w:rsidRDefault="00AC59FF" w:rsidP="00AC59FF">
      <w:pPr>
        <w:tabs>
          <w:tab w:val="left" w:pos="0"/>
          <w:tab w:val="left" w:pos="142"/>
        </w:tabs>
        <w:spacing w:after="0" w:line="277" w:lineRule="auto"/>
        <w:jc w:val="both"/>
        <w:rPr>
          <w:rFonts w:ascii="Arial" w:hAnsi="Arial" w:cs="Arial"/>
          <w:color w:val="000000"/>
          <w:lang w:val="es-PE"/>
        </w:rPr>
      </w:pPr>
    </w:p>
    <w:p w14:paraId="78A58B5B" w14:textId="77777777" w:rsidR="00AC59FF" w:rsidRPr="0099654F" w:rsidRDefault="00AC59FF" w:rsidP="00AC59FF">
      <w:pPr>
        <w:tabs>
          <w:tab w:val="left" w:pos="0"/>
          <w:tab w:val="left" w:pos="142"/>
        </w:tabs>
        <w:spacing w:after="0" w:line="277" w:lineRule="auto"/>
        <w:jc w:val="both"/>
        <w:rPr>
          <w:rFonts w:ascii="Arial" w:hAnsi="Arial" w:cs="Arial"/>
          <w:color w:val="000000"/>
          <w:lang w:val="es-PE"/>
        </w:rPr>
      </w:pPr>
      <w:r w:rsidRPr="0099654F">
        <w:rPr>
          <w:rFonts w:ascii="Arial" w:hAnsi="Arial" w:cs="Arial"/>
          <w:color w:val="000000"/>
          <w:lang w:val="es-PE"/>
        </w:rPr>
        <w:t>PROINVERSIÓN podrá resolver el Contrato en las siguientes circunstancias:</w:t>
      </w:r>
    </w:p>
    <w:p w14:paraId="01E00EEF" w14:textId="77777777" w:rsidR="00AC59FF" w:rsidRPr="0099654F" w:rsidRDefault="00AC59FF" w:rsidP="00AC59FF">
      <w:pPr>
        <w:tabs>
          <w:tab w:val="left" w:pos="0"/>
          <w:tab w:val="left" w:pos="142"/>
        </w:tabs>
        <w:spacing w:after="0" w:line="277" w:lineRule="auto"/>
        <w:jc w:val="both"/>
        <w:rPr>
          <w:rFonts w:ascii="Arial" w:hAnsi="Arial" w:cs="Arial"/>
          <w:color w:val="000000"/>
          <w:lang w:val="es-PE"/>
        </w:rPr>
      </w:pPr>
    </w:p>
    <w:p w14:paraId="0BA99775" w14:textId="77777777" w:rsidR="00AC59FF" w:rsidRPr="0099654F" w:rsidRDefault="00AC59FF" w:rsidP="00AC59FF">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Cuando se h</w:t>
      </w:r>
      <w:r w:rsidRPr="0099654F">
        <w:rPr>
          <w:rFonts w:ascii="Arial" w:hAnsi="Arial" w:cs="Arial"/>
          <w:lang w:val="es-PE"/>
        </w:rPr>
        <w:t xml:space="preserve">aya llegado a acumular el monto máximo de la penalidad por </w:t>
      </w:r>
      <w:r w:rsidRPr="0099654F">
        <w:rPr>
          <w:rFonts w:ascii="Arial" w:hAnsi="Arial" w:cs="Arial"/>
          <w:color w:val="000000"/>
          <w:lang w:val="es-PE"/>
        </w:rPr>
        <w:t xml:space="preserve">atraso en la presentación de los Entregables </w:t>
      </w:r>
      <w:r w:rsidRPr="0099654F">
        <w:rPr>
          <w:rFonts w:ascii="Arial" w:hAnsi="Arial" w:cs="Arial"/>
          <w:lang w:val="es-PE"/>
        </w:rPr>
        <w:t xml:space="preserve">a cargo del CONSULTOR, </w:t>
      </w:r>
      <w:proofErr w:type="gramStart"/>
      <w:r w:rsidRPr="0099654F">
        <w:rPr>
          <w:rFonts w:ascii="Arial" w:hAnsi="Arial" w:cs="Arial"/>
          <w:lang w:val="es-PE"/>
        </w:rPr>
        <w:t>de acuerdo a</w:t>
      </w:r>
      <w:proofErr w:type="gramEnd"/>
      <w:r w:rsidRPr="0099654F">
        <w:rPr>
          <w:rFonts w:ascii="Arial" w:hAnsi="Arial" w:cs="Arial"/>
          <w:lang w:val="es-PE"/>
        </w:rPr>
        <w:t xml:space="preserve"> lo </w:t>
      </w:r>
      <w:r w:rsidRPr="0099654F">
        <w:rPr>
          <w:rFonts w:ascii="Arial" w:hAnsi="Arial" w:cs="Arial"/>
          <w:lang w:val="es-PE"/>
        </w:rPr>
        <w:lastRenderedPageBreak/>
        <w:t xml:space="preserve">establecido en el Anexo A, Términos de Referencia Definitivos, conforme a lo dispuesto en el numeral </w:t>
      </w:r>
      <w:r>
        <w:rPr>
          <w:rFonts w:ascii="Arial" w:hAnsi="Arial" w:cs="Arial"/>
          <w:lang w:val="es-PE"/>
        </w:rPr>
        <w:t>42</w:t>
      </w:r>
      <w:r w:rsidRPr="0099654F">
        <w:rPr>
          <w:rFonts w:ascii="Arial" w:hAnsi="Arial" w:cs="Arial"/>
          <w:lang w:val="es-PE"/>
        </w:rPr>
        <w:t>.2 del Reglamento.</w:t>
      </w:r>
    </w:p>
    <w:p w14:paraId="04241291"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lang w:val="es-PE"/>
        </w:rPr>
      </w:pPr>
    </w:p>
    <w:p w14:paraId="76E8EB7A" w14:textId="77777777" w:rsidR="00AC59FF" w:rsidRPr="0099654F" w:rsidRDefault="00AC59FF" w:rsidP="00AC59FF">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Por el incumplimiento injustificado por parte del CONSULTOR de las obligaciones mencionadas en el presente Contrato, pese a haber sido requerido para ello, sin perjuicio de la aplicación de las penalidades </w:t>
      </w:r>
      <w:r w:rsidRPr="0099654F">
        <w:rPr>
          <w:rFonts w:ascii="Arial" w:hAnsi="Arial" w:cs="Arial"/>
          <w:color w:val="000000"/>
          <w:shd w:val="clear" w:color="auto" w:fill="FFFFFF"/>
          <w:lang w:val="es-PE"/>
        </w:rPr>
        <w:t>previstas en la Cláusula Décima</w:t>
      </w:r>
      <w:r w:rsidRPr="0099654F">
        <w:rPr>
          <w:rFonts w:ascii="Arial" w:hAnsi="Arial" w:cs="Arial"/>
          <w:color w:val="000000"/>
          <w:lang w:val="es-PE"/>
        </w:rPr>
        <w:t xml:space="preserve"> y la ejecución de las garantías, así como de las acciones que podrán interponer por los daños y perjuicios que se le hayan causado.</w:t>
      </w:r>
    </w:p>
    <w:p w14:paraId="609E9BB6"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lang w:val="es-PE"/>
        </w:rPr>
      </w:pPr>
    </w:p>
    <w:p w14:paraId="3FC879BF" w14:textId="77777777" w:rsidR="00AC59FF" w:rsidRPr="0099654F" w:rsidRDefault="00AC59FF" w:rsidP="00AC59FF">
      <w:pPr>
        <w:spacing w:after="0" w:line="277" w:lineRule="auto"/>
        <w:ind w:left="705" w:firstLine="4"/>
        <w:jc w:val="both"/>
        <w:rPr>
          <w:rFonts w:ascii="Arial" w:hAnsi="Arial" w:cs="Arial"/>
          <w:color w:val="000000"/>
          <w:lang w:val="es-PE"/>
        </w:rPr>
      </w:pPr>
      <w:r w:rsidRPr="0099654F">
        <w:rPr>
          <w:rFonts w:ascii="Arial" w:hAnsi="Arial" w:cs="Arial"/>
          <w:color w:val="000000"/>
          <w:lang w:val="es-PE"/>
        </w:rPr>
        <w:t>Se considera incumplimiento injustificado de Contrato el cambio de uno o más integrantes del Equipo Mínimo de Profesionales sin autorización previa o la prestación del servicio sin el Equipo Mínimo de Profesionales completo, en cuyo caso PROINVERSIÓN se reserva el derecho de resolver el Contrato.</w:t>
      </w:r>
    </w:p>
    <w:p w14:paraId="08F36C0E"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lang w:val="es-PE"/>
        </w:rPr>
      </w:pPr>
    </w:p>
    <w:p w14:paraId="7D851C7D" w14:textId="77777777" w:rsidR="00AC59FF" w:rsidRPr="0099654F" w:rsidRDefault="00AC59FF" w:rsidP="00AC59FF">
      <w:pPr>
        <w:spacing w:after="0" w:line="277" w:lineRule="auto"/>
        <w:ind w:left="709"/>
        <w:jc w:val="both"/>
        <w:rPr>
          <w:rFonts w:ascii="Arial" w:hAnsi="Arial" w:cs="Arial"/>
          <w:color w:val="000000"/>
          <w:lang w:val="es-PE"/>
        </w:rPr>
      </w:pPr>
      <w:r w:rsidRPr="0099654F">
        <w:rPr>
          <w:rFonts w:ascii="Arial" w:hAnsi="Arial" w:cs="Arial"/>
          <w:color w:val="000000"/>
          <w:lang w:val="es-PE"/>
        </w:rPr>
        <w:t>No será necesario efectuar un requerimiento previo cuando la situación de incumplimiento no pueda ser revertida. En este caso, bastará comunicar al CONSULTOR, mediante carta notarial la decisión de resolver el Contrato.</w:t>
      </w:r>
    </w:p>
    <w:p w14:paraId="76A2EB95" w14:textId="77777777" w:rsidR="00AC59FF" w:rsidRPr="0099654F" w:rsidRDefault="00AC59FF" w:rsidP="00AC59FF">
      <w:pPr>
        <w:spacing w:after="0" w:line="277" w:lineRule="auto"/>
        <w:ind w:left="709"/>
        <w:jc w:val="both"/>
        <w:rPr>
          <w:rFonts w:ascii="Arial" w:hAnsi="Arial" w:cs="Arial"/>
          <w:color w:val="000000"/>
          <w:lang w:val="es-PE"/>
        </w:rPr>
      </w:pPr>
    </w:p>
    <w:p w14:paraId="63349CDA" w14:textId="77777777" w:rsidR="00AC59FF" w:rsidRPr="0099654F" w:rsidRDefault="00AC59FF" w:rsidP="00AC59FF">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lang w:val="es-PE"/>
        </w:rPr>
        <w:t>Caso fortuito o fuerza mayor que imposibilite de manera definitiva la continuación del Contrato.</w:t>
      </w:r>
    </w:p>
    <w:p w14:paraId="74723C6C"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lang w:val="es-PE"/>
        </w:rPr>
      </w:pPr>
    </w:p>
    <w:p w14:paraId="5D84E448" w14:textId="77777777" w:rsidR="00AC59FF" w:rsidRPr="0099654F" w:rsidRDefault="00AC59FF" w:rsidP="00AC59FF">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lang w:val="es-PE"/>
        </w:rPr>
        <w:t>En caso la suspensión de obligaciones se extienda por más de noventa (90) Días Calendario, contados desde la respectiva declaración de suspensión.</w:t>
      </w:r>
    </w:p>
    <w:p w14:paraId="4E369178" w14:textId="77777777" w:rsidR="00AC59FF" w:rsidRPr="0099654F" w:rsidRDefault="00AC59FF" w:rsidP="00AC59FF">
      <w:pPr>
        <w:spacing w:after="0" w:line="277" w:lineRule="auto"/>
        <w:ind w:left="720"/>
        <w:rPr>
          <w:rFonts w:ascii="Arial" w:hAnsi="Arial" w:cs="Arial"/>
          <w:color w:val="000000"/>
          <w:lang w:val="es-PE"/>
        </w:rPr>
      </w:pPr>
    </w:p>
    <w:p w14:paraId="1E779757" w14:textId="77777777" w:rsidR="00AC59FF" w:rsidRPr="0099654F" w:rsidRDefault="00AC59FF" w:rsidP="00AC59FF">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Si PROINVERSIÓN toma conocimiento que el CONSULTOR o alguno de los miembros de su equipo ha sido condenado por prácticas de fraude y corrupción relacionados a procesos de contratación o a la ejecución de contratos en el Perú, sin perjuicio de las acciones que podrá interponer por los daños y perjuicios que se le hayan causado.</w:t>
      </w:r>
    </w:p>
    <w:p w14:paraId="6CF5A9E9" w14:textId="77777777" w:rsidR="00AC59FF" w:rsidRPr="0099654F" w:rsidRDefault="00AC59FF" w:rsidP="00AC59FF">
      <w:pPr>
        <w:spacing w:after="0" w:line="277" w:lineRule="auto"/>
        <w:ind w:left="720"/>
        <w:rPr>
          <w:rFonts w:ascii="Arial" w:hAnsi="Arial" w:cs="Arial"/>
          <w:color w:val="000000"/>
          <w:lang w:val="es-PE"/>
        </w:rPr>
      </w:pPr>
    </w:p>
    <w:p w14:paraId="27845086" w14:textId="77777777" w:rsidR="00AC59FF" w:rsidRPr="0099654F" w:rsidRDefault="00AC59FF" w:rsidP="00AC59FF">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El presente Contrato podrá ser resuelto total o parcialmente, según corresponda, </w:t>
      </w:r>
      <w:proofErr w:type="gramStart"/>
      <w:r w:rsidRPr="0099654F">
        <w:rPr>
          <w:rFonts w:ascii="Arial" w:hAnsi="Arial" w:cs="Arial"/>
          <w:color w:val="000000"/>
          <w:lang w:val="es-PE"/>
        </w:rPr>
        <w:t>en caso que</w:t>
      </w:r>
      <w:proofErr w:type="gramEnd"/>
      <w:r w:rsidRPr="0099654F">
        <w:rPr>
          <w:rFonts w:ascii="Arial" w:hAnsi="Arial" w:cs="Arial"/>
          <w:color w:val="000000"/>
          <w:lang w:val="es-PE"/>
        </w:rPr>
        <w:t xml:space="preserve"> PROINVERSIÓN decida, a su solo criterio y sin que haga falta invocar razón alguna, dar por concluido el presente Contrato, bastando para ello, hacer una comunicación simple en este sentido.</w:t>
      </w:r>
    </w:p>
    <w:p w14:paraId="1A11E858"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lang w:val="es-PE"/>
        </w:rPr>
      </w:pPr>
    </w:p>
    <w:p w14:paraId="3C0B2C45" w14:textId="77777777" w:rsidR="00AC59FF" w:rsidRPr="0099654F" w:rsidRDefault="00AC59FF" w:rsidP="00AC59FF">
      <w:pPr>
        <w:spacing w:after="0" w:line="277" w:lineRule="auto"/>
        <w:ind w:left="705"/>
        <w:jc w:val="both"/>
        <w:rPr>
          <w:rFonts w:ascii="Arial" w:hAnsi="Arial" w:cs="Arial"/>
          <w:color w:val="000000"/>
          <w:lang w:val="es-PE"/>
        </w:rPr>
      </w:pPr>
      <w:r w:rsidRPr="0099654F">
        <w:rPr>
          <w:rFonts w:ascii="Arial" w:hAnsi="Arial" w:cs="Arial"/>
          <w:color w:val="000000"/>
          <w:lang w:val="es-PE"/>
        </w:rPr>
        <w:t>En este caso, el CONSULTOR tendrá derecho a lo siguiente:</w:t>
      </w:r>
    </w:p>
    <w:p w14:paraId="13AE24AB" w14:textId="77777777" w:rsidR="00AC59FF" w:rsidRPr="0099654F" w:rsidRDefault="00AC59FF" w:rsidP="00AC59FF">
      <w:pPr>
        <w:spacing w:after="0" w:line="277" w:lineRule="auto"/>
        <w:ind w:left="705"/>
        <w:jc w:val="both"/>
        <w:rPr>
          <w:rFonts w:ascii="Arial" w:hAnsi="Arial" w:cs="Arial"/>
          <w:color w:val="000000"/>
          <w:lang w:val="es-PE"/>
        </w:rPr>
      </w:pPr>
    </w:p>
    <w:p w14:paraId="1AC1602E" w14:textId="77777777" w:rsidR="00AC59FF" w:rsidRPr="0099654F" w:rsidRDefault="00AC59FF" w:rsidP="00AC59FF">
      <w:pPr>
        <w:numPr>
          <w:ilvl w:val="0"/>
          <w:numId w:val="22"/>
        </w:numPr>
        <w:spacing w:after="0" w:line="277" w:lineRule="auto"/>
        <w:jc w:val="both"/>
        <w:rPr>
          <w:rFonts w:ascii="Arial" w:hAnsi="Arial" w:cs="Arial"/>
          <w:color w:val="000000"/>
          <w:lang w:val="es-PE"/>
        </w:rPr>
      </w:pPr>
      <w:r w:rsidRPr="0099654F">
        <w:rPr>
          <w:rFonts w:ascii="Arial" w:hAnsi="Arial" w:cs="Arial"/>
          <w:color w:val="000000"/>
          <w:lang w:val="es-PE"/>
        </w:rPr>
        <w:t>Recibir los pagos correspondientes al o a los Entregables que a la fecha de terminación del Contrato contaran con la conformidad del Coordinador del Contrato de PROINVERSIÓN.</w:t>
      </w:r>
    </w:p>
    <w:p w14:paraId="07939710" w14:textId="77777777" w:rsidR="00AC59FF" w:rsidRPr="0099654F" w:rsidRDefault="00AC59FF" w:rsidP="00AC59FF">
      <w:pPr>
        <w:numPr>
          <w:ilvl w:val="0"/>
          <w:numId w:val="22"/>
        </w:numPr>
        <w:spacing w:after="0" w:line="277" w:lineRule="auto"/>
        <w:jc w:val="both"/>
        <w:rPr>
          <w:rFonts w:ascii="Arial" w:hAnsi="Arial" w:cs="Arial"/>
          <w:color w:val="000000"/>
          <w:lang w:val="es-PE"/>
        </w:rPr>
      </w:pPr>
      <w:r w:rsidRPr="0099654F">
        <w:rPr>
          <w:rFonts w:ascii="Arial" w:hAnsi="Arial" w:cs="Arial"/>
          <w:color w:val="000000"/>
          <w:lang w:val="es-PE"/>
        </w:rPr>
        <w:t>Recibir un monto equivalente al diez por ciento (10%) de su Propuesta Económica sin IGV.</w:t>
      </w:r>
    </w:p>
    <w:p w14:paraId="4416E5D4" w14:textId="77777777" w:rsidR="00AC59FF" w:rsidRPr="0099654F" w:rsidRDefault="00AC59FF" w:rsidP="00AC59FF">
      <w:pPr>
        <w:spacing w:after="0" w:line="277" w:lineRule="auto"/>
        <w:ind w:left="705"/>
        <w:jc w:val="both"/>
        <w:rPr>
          <w:rFonts w:ascii="Arial" w:hAnsi="Arial" w:cs="Arial"/>
          <w:color w:val="000000"/>
          <w:lang w:val="es-PE"/>
        </w:rPr>
      </w:pPr>
    </w:p>
    <w:p w14:paraId="3D7BC584" w14:textId="77777777" w:rsidR="00AC59FF" w:rsidRPr="0099654F" w:rsidRDefault="00AC59FF" w:rsidP="00AC59FF">
      <w:pPr>
        <w:spacing w:after="0" w:line="277" w:lineRule="auto"/>
        <w:ind w:left="705"/>
        <w:jc w:val="both"/>
        <w:rPr>
          <w:rFonts w:ascii="Arial" w:hAnsi="Arial" w:cs="Arial"/>
          <w:color w:val="000000"/>
          <w:lang w:val="es-PE"/>
        </w:rPr>
      </w:pPr>
      <w:r w:rsidRPr="0099654F">
        <w:rPr>
          <w:rFonts w:ascii="Arial" w:hAnsi="Arial" w:cs="Arial"/>
          <w:color w:val="000000"/>
          <w:lang w:val="es-PE"/>
        </w:rPr>
        <w:lastRenderedPageBreak/>
        <w:t>El CONSULTOR no podrá exigir adicionalmente alguna retribución, indemnización o pago de cualquier naturaleza.</w:t>
      </w:r>
    </w:p>
    <w:p w14:paraId="50552814"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lang w:val="es-PE"/>
        </w:rPr>
      </w:pPr>
    </w:p>
    <w:p w14:paraId="6DEF59E9" w14:textId="77777777" w:rsidR="00AC59FF" w:rsidRPr="0099654F" w:rsidRDefault="00AC59FF" w:rsidP="00AC59FF">
      <w:pPr>
        <w:tabs>
          <w:tab w:val="left" w:pos="0"/>
          <w:tab w:val="left" w:pos="142"/>
        </w:tabs>
        <w:spacing w:after="0" w:line="277" w:lineRule="auto"/>
        <w:jc w:val="both"/>
        <w:rPr>
          <w:rFonts w:ascii="Arial" w:hAnsi="Arial" w:cs="Arial"/>
          <w:color w:val="000000"/>
          <w:lang w:val="es-PE"/>
        </w:rPr>
      </w:pPr>
      <w:r w:rsidRPr="0099654F">
        <w:rPr>
          <w:rFonts w:ascii="Arial" w:hAnsi="Arial" w:cs="Arial"/>
          <w:color w:val="000000"/>
          <w:lang w:val="es-PE"/>
        </w:rPr>
        <w:t>El CONSULTOR podrá resolver el Contrato en las siguientes circunstancias:</w:t>
      </w:r>
    </w:p>
    <w:p w14:paraId="125926E6" w14:textId="77777777" w:rsidR="00AC59FF" w:rsidRPr="0099654F" w:rsidRDefault="00AC59FF" w:rsidP="00AC59FF">
      <w:pPr>
        <w:tabs>
          <w:tab w:val="left" w:pos="0"/>
          <w:tab w:val="left" w:pos="142"/>
        </w:tabs>
        <w:spacing w:after="0" w:line="277" w:lineRule="auto"/>
        <w:jc w:val="both"/>
        <w:rPr>
          <w:rFonts w:ascii="Arial" w:hAnsi="Arial" w:cs="Arial"/>
          <w:color w:val="000000"/>
          <w:lang w:val="es-PE"/>
        </w:rPr>
      </w:pPr>
    </w:p>
    <w:p w14:paraId="013604B9" w14:textId="77777777" w:rsidR="00AC59FF" w:rsidRPr="0099654F" w:rsidRDefault="00AC59FF" w:rsidP="00AC59FF">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Por el incumplimiento injustificado por parte de PROINVERSIÓN de las obligaciones mencionadas en el presente Contrato, previo requerimiento.</w:t>
      </w:r>
    </w:p>
    <w:p w14:paraId="105FE568"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lang w:val="es-PE"/>
        </w:rPr>
      </w:pPr>
    </w:p>
    <w:p w14:paraId="49F08319" w14:textId="77777777" w:rsidR="00AC59FF" w:rsidRPr="0099654F" w:rsidRDefault="00AC59FF" w:rsidP="00AC59FF">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Caso fortuito o fuerza mayor que imposibilite de manera definitiva la continuación del Contrato.</w:t>
      </w:r>
    </w:p>
    <w:p w14:paraId="2AE243E4" w14:textId="77777777" w:rsidR="00AC59FF" w:rsidRPr="0099654F" w:rsidRDefault="00AC59FF" w:rsidP="00AC59FF">
      <w:pPr>
        <w:spacing w:after="0" w:line="277" w:lineRule="auto"/>
        <w:ind w:left="720"/>
        <w:rPr>
          <w:rFonts w:ascii="Arial" w:hAnsi="Arial" w:cs="Arial"/>
          <w:color w:val="000000"/>
          <w:lang w:val="es-PE"/>
        </w:rPr>
      </w:pPr>
    </w:p>
    <w:p w14:paraId="45534FE7" w14:textId="77777777" w:rsidR="00AC59FF" w:rsidRPr="0099654F" w:rsidRDefault="00AC59FF" w:rsidP="00AC59FF">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En caso la suspensión de obligaciones se extienda por más de noventa (90) Días Calendario, contados desde la respectiva declaración de suspensión.</w:t>
      </w:r>
    </w:p>
    <w:p w14:paraId="282D3519" w14:textId="77777777" w:rsidR="00AC59FF" w:rsidRPr="0099654F" w:rsidRDefault="00AC59FF" w:rsidP="00AC59FF">
      <w:pPr>
        <w:spacing w:after="0" w:line="277" w:lineRule="auto"/>
        <w:jc w:val="both"/>
        <w:rPr>
          <w:rFonts w:ascii="Arial" w:hAnsi="Arial" w:cs="Arial"/>
          <w:b/>
          <w:bCs/>
          <w:lang w:val="es-PE"/>
        </w:rPr>
      </w:pPr>
    </w:p>
    <w:p w14:paraId="695AD44D" w14:textId="77777777" w:rsidR="00AC59FF" w:rsidRPr="0099654F" w:rsidRDefault="00AC59FF" w:rsidP="00AC59FF">
      <w:pPr>
        <w:spacing w:after="0" w:line="277" w:lineRule="auto"/>
        <w:jc w:val="both"/>
        <w:rPr>
          <w:rFonts w:ascii="Arial" w:hAnsi="Arial" w:cs="Arial"/>
          <w:b/>
          <w:bCs/>
          <w:lang w:val="es-PE"/>
        </w:rPr>
      </w:pPr>
      <w:r w:rsidRPr="0099654F">
        <w:rPr>
          <w:rFonts w:ascii="Arial" w:hAnsi="Arial" w:cs="Arial"/>
          <w:b/>
          <w:bCs/>
          <w:lang w:val="es-PE"/>
        </w:rPr>
        <w:t>CLÁUSULA DÉCIMO OCTAVA: DECLARACIÓN JURADA DE PROHIBICIONES E INCOMPATIBILIDADES</w:t>
      </w:r>
    </w:p>
    <w:p w14:paraId="5C8F6E1B" w14:textId="77777777" w:rsidR="00AC59FF" w:rsidRPr="0099654F" w:rsidRDefault="00AC59FF" w:rsidP="00AC59FF">
      <w:pPr>
        <w:spacing w:after="0" w:line="277" w:lineRule="auto"/>
        <w:ind w:left="426"/>
        <w:jc w:val="both"/>
        <w:rPr>
          <w:rFonts w:ascii="Arial" w:hAnsi="Arial" w:cs="Arial"/>
        </w:rPr>
      </w:pPr>
    </w:p>
    <w:p w14:paraId="057FDD60"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Es causal de resolución del Contrato la presentación con información inexacta o falsa de la Declaración Jurada de Prohibiciones e Incompatibilidades a que se hace referencia en la Ley de prevención y mitigación del conflicto de intereses en el acceso y salida de personal del servicio público. Asimismo, en caso se incumpla con los impedimentos señalados en el artículo 5 de la Ley Nro. 31564, se aplicará la inhabilitación por cinco años para contratar o prestar servicios al Estado, bajo cualquier modalidad.</w:t>
      </w:r>
    </w:p>
    <w:p w14:paraId="155C5E01" w14:textId="77777777" w:rsidR="00AC59FF" w:rsidRPr="0099654F" w:rsidRDefault="00AC59FF" w:rsidP="00AC59FF">
      <w:pPr>
        <w:spacing w:after="0" w:line="277" w:lineRule="auto"/>
        <w:ind w:left="705" w:hanging="705"/>
        <w:jc w:val="both"/>
        <w:rPr>
          <w:rFonts w:ascii="Arial" w:hAnsi="Arial" w:cs="Arial"/>
          <w:b/>
          <w:color w:val="000000"/>
          <w:lang w:val="es-PE"/>
        </w:rPr>
      </w:pPr>
    </w:p>
    <w:p w14:paraId="138F13B3" w14:textId="77777777" w:rsidR="00AC59FF" w:rsidRPr="0099654F" w:rsidRDefault="00AC59FF" w:rsidP="00AC59FF">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CLÁUSULA DÉCIMO NOVENA: INTERPRETACIÓN DEL CONTRATO</w:t>
      </w:r>
    </w:p>
    <w:p w14:paraId="72F36A81" w14:textId="77777777" w:rsidR="00AC59FF" w:rsidRPr="0099654F" w:rsidRDefault="00AC59FF" w:rsidP="00AC59FF">
      <w:pPr>
        <w:pStyle w:val="Prrafodelista"/>
        <w:suppressAutoHyphens/>
        <w:spacing w:after="0" w:line="277" w:lineRule="auto"/>
        <w:ind w:left="705" w:hanging="705"/>
        <w:contextualSpacing w:val="0"/>
        <w:jc w:val="both"/>
        <w:rPr>
          <w:rFonts w:ascii="Arial" w:hAnsi="Arial" w:cs="Arial"/>
          <w:b/>
          <w:bCs/>
          <w:color w:val="000000"/>
        </w:rPr>
      </w:pPr>
    </w:p>
    <w:p w14:paraId="7F49C4B4" w14:textId="77777777" w:rsidR="00AC59FF" w:rsidRPr="0099654F" w:rsidRDefault="00AC59FF" w:rsidP="00AC59FF">
      <w:pPr>
        <w:numPr>
          <w:ilvl w:val="1"/>
          <w:numId w:val="37"/>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En caso de discrepancia en la interpretación de los alcances del presente Contrato, la prelación de los documentos que lo integran es como sigue:</w:t>
      </w:r>
    </w:p>
    <w:p w14:paraId="4C0C38AF"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lang w:val="es-PE"/>
        </w:rPr>
      </w:pPr>
    </w:p>
    <w:p w14:paraId="0BE75ED4" w14:textId="77777777" w:rsidR="00AC59FF" w:rsidRPr="0099654F" w:rsidRDefault="00AC59FF" w:rsidP="00AC59FF">
      <w:pPr>
        <w:numPr>
          <w:ilvl w:val="0"/>
          <w:numId w:val="38"/>
        </w:numPr>
        <w:spacing w:after="0" w:line="277" w:lineRule="auto"/>
        <w:jc w:val="both"/>
        <w:rPr>
          <w:rFonts w:ascii="Arial" w:hAnsi="Arial" w:cs="Arial"/>
          <w:color w:val="000000"/>
          <w:lang w:val="es-PE"/>
        </w:rPr>
      </w:pPr>
      <w:r w:rsidRPr="0099654F">
        <w:rPr>
          <w:rFonts w:ascii="Arial" w:hAnsi="Arial" w:cs="Arial"/>
          <w:color w:val="000000"/>
          <w:lang w:val="es-PE"/>
        </w:rPr>
        <w:t>El presente Contrato y sus adendas.</w:t>
      </w:r>
    </w:p>
    <w:p w14:paraId="462DA8E8" w14:textId="77777777" w:rsidR="00AC59FF" w:rsidRPr="0099654F" w:rsidRDefault="00AC59FF" w:rsidP="00AC59FF">
      <w:pPr>
        <w:numPr>
          <w:ilvl w:val="0"/>
          <w:numId w:val="38"/>
        </w:numPr>
        <w:spacing w:after="0" w:line="277" w:lineRule="auto"/>
        <w:jc w:val="both"/>
        <w:rPr>
          <w:rFonts w:ascii="Arial" w:hAnsi="Arial" w:cs="Arial"/>
          <w:color w:val="000000"/>
          <w:lang w:val="es-PE"/>
        </w:rPr>
      </w:pPr>
      <w:r w:rsidRPr="0099654F">
        <w:rPr>
          <w:rFonts w:ascii="Arial" w:hAnsi="Arial" w:cs="Arial"/>
          <w:color w:val="000000"/>
          <w:spacing w:val="-3"/>
          <w:lang w:val="es-PE"/>
        </w:rPr>
        <w:t>Anexo A, Términos de Referencia Definitivos</w:t>
      </w:r>
      <w:r w:rsidRPr="0099654F">
        <w:rPr>
          <w:rFonts w:ascii="Arial" w:hAnsi="Arial" w:cs="Arial"/>
          <w:color w:val="000000"/>
          <w:lang w:val="es-PE"/>
        </w:rPr>
        <w:t>, incluyendo los aspectos que hubieren sido modificados o aclarados por la Absolución de Consultas, y otras circunstancias emitidas en el marco del proceso de selección.</w:t>
      </w:r>
    </w:p>
    <w:p w14:paraId="60B5A778" w14:textId="77777777" w:rsidR="00AC59FF" w:rsidRPr="0099654F" w:rsidRDefault="00AC59FF" w:rsidP="00AC59FF">
      <w:pPr>
        <w:numPr>
          <w:ilvl w:val="0"/>
          <w:numId w:val="38"/>
        </w:numPr>
        <w:spacing w:after="0" w:line="277" w:lineRule="auto"/>
        <w:jc w:val="both"/>
        <w:rPr>
          <w:rFonts w:ascii="Arial" w:hAnsi="Arial" w:cs="Arial"/>
          <w:color w:val="000000"/>
          <w:lang w:val="es-PE"/>
        </w:rPr>
      </w:pPr>
      <w:r w:rsidRPr="0099654F">
        <w:rPr>
          <w:rFonts w:ascii="Arial" w:hAnsi="Arial" w:cs="Arial"/>
          <w:color w:val="000000"/>
          <w:lang w:val="es-PE"/>
        </w:rPr>
        <w:t>Las Bases y Circulares emitidas en el marco del proceso de selección.</w:t>
      </w:r>
    </w:p>
    <w:p w14:paraId="33E6829B" w14:textId="77777777" w:rsidR="00AC59FF" w:rsidRPr="0099654F" w:rsidRDefault="00AC59FF" w:rsidP="00AC59FF">
      <w:pPr>
        <w:numPr>
          <w:ilvl w:val="0"/>
          <w:numId w:val="38"/>
        </w:numPr>
        <w:spacing w:after="0" w:line="277" w:lineRule="auto"/>
        <w:jc w:val="both"/>
        <w:rPr>
          <w:rFonts w:ascii="Arial" w:hAnsi="Arial" w:cs="Arial"/>
          <w:color w:val="000000"/>
          <w:lang w:val="es-PE"/>
        </w:rPr>
      </w:pPr>
      <w:r w:rsidRPr="0099654F">
        <w:rPr>
          <w:rFonts w:ascii="Arial" w:hAnsi="Arial" w:cs="Arial"/>
          <w:color w:val="000000"/>
          <w:lang w:val="es-PE"/>
        </w:rPr>
        <w:t>Las Propuestas Técnica y Económica del CONSULTOR.</w:t>
      </w:r>
    </w:p>
    <w:p w14:paraId="2D2D503F" w14:textId="77777777" w:rsidR="00AC59FF" w:rsidRPr="0099654F" w:rsidRDefault="00AC59FF" w:rsidP="00AC59FF">
      <w:pPr>
        <w:numPr>
          <w:ilvl w:val="0"/>
          <w:numId w:val="38"/>
        </w:numPr>
        <w:spacing w:after="0" w:line="277" w:lineRule="auto"/>
        <w:jc w:val="both"/>
        <w:rPr>
          <w:rFonts w:ascii="Arial" w:hAnsi="Arial" w:cs="Arial"/>
          <w:color w:val="000000"/>
          <w:lang w:val="pt-PT"/>
        </w:rPr>
      </w:pPr>
      <w:r w:rsidRPr="0099654F">
        <w:rPr>
          <w:rFonts w:ascii="Arial" w:hAnsi="Arial" w:cs="Arial"/>
          <w:color w:val="000000"/>
          <w:lang w:val="pt-PT"/>
        </w:rPr>
        <w:t>Anexo B - “Cronograma de Entregables”</w:t>
      </w:r>
    </w:p>
    <w:p w14:paraId="3E6C55DB" w14:textId="77777777" w:rsidR="00AC59FF" w:rsidRPr="0099654F" w:rsidRDefault="00AC59FF" w:rsidP="00AC59FF">
      <w:pPr>
        <w:numPr>
          <w:ilvl w:val="0"/>
          <w:numId w:val="38"/>
        </w:numPr>
        <w:spacing w:after="0" w:line="277" w:lineRule="auto"/>
        <w:jc w:val="both"/>
        <w:rPr>
          <w:rFonts w:ascii="Arial" w:hAnsi="Arial" w:cs="Arial"/>
          <w:color w:val="000000"/>
          <w:lang w:val="es-PE"/>
        </w:rPr>
      </w:pPr>
      <w:r w:rsidRPr="0099654F">
        <w:rPr>
          <w:rFonts w:ascii="Arial" w:hAnsi="Arial" w:cs="Arial"/>
          <w:color w:val="000000"/>
          <w:lang w:val="es-PE"/>
        </w:rPr>
        <w:t>El Reglamento de Contrataciones de Servicios de Consultoría de PROINVERSIÓN.</w:t>
      </w:r>
    </w:p>
    <w:p w14:paraId="5D268BA6"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lang w:val="es-PE"/>
        </w:rPr>
      </w:pPr>
    </w:p>
    <w:p w14:paraId="2AC83805" w14:textId="77777777" w:rsidR="00AC59FF" w:rsidRPr="0099654F" w:rsidRDefault="00AC59FF" w:rsidP="00AC59FF">
      <w:pPr>
        <w:numPr>
          <w:ilvl w:val="1"/>
          <w:numId w:val="37"/>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 invalidez de alguna disposición de este Contrato no afectará la validez y la exigibilidad de sus demás disposiciones, salvo se trate de disposiciones relacionadas.</w:t>
      </w:r>
    </w:p>
    <w:p w14:paraId="5E19F40D" w14:textId="77777777" w:rsidR="00AC59FF" w:rsidRPr="0099654F" w:rsidRDefault="00AC59FF" w:rsidP="00AC59FF">
      <w:pPr>
        <w:tabs>
          <w:tab w:val="left" w:pos="709"/>
        </w:tabs>
        <w:suppressAutoHyphens/>
        <w:spacing w:after="0" w:line="277" w:lineRule="auto"/>
        <w:ind w:left="709"/>
        <w:jc w:val="both"/>
        <w:rPr>
          <w:rFonts w:ascii="Arial" w:hAnsi="Arial" w:cs="Arial"/>
          <w:color w:val="000000"/>
          <w:lang w:val="es-PE"/>
        </w:rPr>
      </w:pPr>
    </w:p>
    <w:p w14:paraId="24B48791" w14:textId="77777777" w:rsidR="00AC59FF" w:rsidRPr="0099654F" w:rsidRDefault="00AC59FF" w:rsidP="00AC59FF">
      <w:pPr>
        <w:numPr>
          <w:ilvl w:val="1"/>
          <w:numId w:val="37"/>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lastRenderedPageBreak/>
        <w:t>Las sumillas de las cláusulas de este Contrato servirán como referencia y en ningún caso afectarán la interpretación de su texto.</w:t>
      </w:r>
    </w:p>
    <w:p w14:paraId="3CC18E48" w14:textId="77777777" w:rsidR="00AC59FF" w:rsidRPr="0099654F" w:rsidRDefault="00AC59FF" w:rsidP="00AC59FF">
      <w:pPr>
        <w:spacing w:after="0" w:line="277" w:lineRule="auto"/>
        <w:ind w:left="720"/>
        <w:rPr>
          <w:rFonts w:ascii="Arial" w:hAnsi="Arial" w:cs="Arial"/>
          <w:color w:val="000000"/>
          <w:lang w:val="es-PE"/>
        </w:rPr>
      </w:pPr>
    </w:p>
    <w:p w14:paraId="687C3A5E" w14:textId="77777777" w:rsidR="00AC59FF" w:rsidRPr="0099654F" w:rsidRDefault="00AC59FF" w:rsidP="00AC59FF">
      <w:pPr>
        <w:numPr>
          <w:ilvl w:val="1"/>
          <w:numId w:val="37"/>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El presente Contrato deberá interpretarse como una unidad y en ningún caso cada una de sus cláusulas de manera independiente.</w:t>
      </w:r>
    </w:p>
    <w:p w14:paraId="00D81CAB" w14:textId="77777777" w:rsidR="00AC59FF" w:rsidRDefault="00AC59FF" w:rsidP="00AC59FF">
      <w:pPr>
        <w:spacing w:after="0" w:line="277" w:lineRule="auto"/>
        <w:ind w:left="705" w:hanging="705"/>
        <w:jc w:val="both"/>
        <w:rPr>
          <w:rFonts w:ascii="Arial" w:hAnsi="Arial" w:cs="Arial"/>
          <w:b/>
          <w:color w:val="000000"/>
          <w:lang w:val="es-PE"/>
        </w:rPr>
      </w:pPr>
    </w:p>
    <w:p w14:paraId="7DD06A8A" w14:textId="77777777" w:rsidR="00AC59FF" w:rsidRDefault="00AC59FF" w:rsidP="00AC59FF">
      <w:pPr>
        <w:spacing w:after="0" w:line="277" w:lineRule="auto"/>
        <w:ind w:left="705" w:hanging="705"/>
        <w:jc w:val="both"/>
        <w:rPr>
          <w:rFonts w:ascii="Arial" w:hAnsi="Arial" w:cs="Arial"/>
          <w:b/>
          <w:color w:val="000000"/>
          <w:lang w:val="es-PE"/>
        </w:rPr>
      </w:pPr>
    </w:p>
    <w:p w14:paraId="3F942699" w14:textId="77777777" w:rsidR="00AC59FF" w:rsidRPr="0099654F" w:rsidRDefault="00AC59FF" w:rsidP="00AC59FF">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CLÁUSULA VIGÉSIMA: DOMICILIO</w:t>
      </w:r>
    </w:p>
    <w:p w14:paraId="31998157" w14:textId="77777777" w:rsidR="00AC59FF" w:rsidRPr="0099654F" w:rsidRDefault="00AC59FF" w:rsidP="00AC59FF">
      <w:pPr>
        <w:spacing w:after="0" w:line="277" w:lineRule="auto"/>
        <w:ind w:left="705" w:hanging="705"/>
        <w:jc w:val="both"/>
        <w:rPr>
          <w:rFonts w:ascii="Arial" w:hAnsi="Arial" w:cs="Arial"/>
          <w:b/>
          <w:color w:val="000000"/>
          <w:lang w:val="es-PE"/>
        </w:rPr>
      </w:pPr>
    </w:p>
    <w:p w14:paraId="6903C490" w14:textId="77777777" w:rsidR="00AC59FF" w:rsidRPr="0099654F" w:rsidRDefault="00AC59FF" w:rsidP="00AC59FF">
      <w:pPr>
        <w:spacing w:after="0" w:line="277" w:lineRule="auto"/>
        <w:jc w:val="both"/>
        <w:rPr>
          <w:rFonts w:ascii="Arial" w:hAnsi="Arial" w:cs="Arial"/>
          <w:color w:val="000000"/>
          <w:lang w:val="es-PE"/>
        </w:rPr>
      </w:pPr>
      <w:r w:rsidRPr="0099654F">
        <w:rPr>
          <w:rFonts w:ascii="Arial" w:hAnsi="Arial" w:cs="Arial"/>
          <w:color w:val="000000"/>
          <w:lang w:val="es-PE"/>
        </w:rPr>
        <w:t>Para efectos de la ejecución del Contrato, las Partes establecen como sus domicilios los señalados en la introducción del documento. El cambio de domicilio de alguna de las Partes no puede oponerse a la otra si no ha sido puesto en conocimiento de esta última previamente y por escrito.</w:t>
      </w:r>
    </w:p>
    <w:p w14:paraId="5098BFF9" w14:textId="77777777" w:rsidR="00AC59FF" w:rsidRPr="0099654F" w:rsidRDefault="00AC59FF" w:rsidP="00AC59FF">
      <w:pPr>
        <w:spacing w:after="0" w:line="277" w:lineRule="auto"/>
        <w:ind w:left="705" w:hanging="705"/>
        <w:jc w:val="both"/>
        <w:rPr>
          <w:rFonts w:ascii="Arial" w:hAnsi="Arial" w:cs="Arial"/>
          <w:b/>
          <w:color w:val="000000"/>
          <w:lang w:val="es-PE"/>
        </w:rPr>
      </w:pPr>
    </w:p>
    <w:p w14:paraId="0F09905F" w14:textId="77777777" w:rsidR="00AC59FF" w:rsidRPr="0099654F" w:rsidRDefault="00AC59FF" w:rsidP="00AC59FF">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VIGÉSIMO PRIMERA</w:t>
      </w:r>
      <w:proofErr w:type="gramEnd"/>
      <w:r w:rsidRPr="0099654F">
        <w:rPr>
          <w:rFonts w:ascii="Arial" w:hAnsi="Arial" w:cs="Arial"/>
          <w:b/>
          <w:color w:val="000000"/>
          <w:lang w:val="es-PE"/>
        </w:rPr>
        <w:t>: REPRESENTANTES</w:t>
      </w:r>
    </w:p>
    <w:p w14:paraId="7CF448FA" w14:textId="77777777" w:rsidR="00AC59FF" w:rsidRPr="0099654F" w:rsidRDefault="00AC59FF" w:rsidP="00AC59FF">
      <w:pPr>
        <w:spacing w:after="0" w:line="277" w:lineRule="auto"/>
        <w:jc w:val="both"/>
        <w:rPr>
          <w:rFonts w:ascii="Arial" w:hAnsi="Arial" w:cs="Arial"/>
          <w:color w:val="000000"/>
          <w:lang w:val="es-PE"/>
        </w:rPr>
      </w:pPr>
    </w:p>
    <w:p w14:paraId="42A08F10" w14:textId="77777777" w:rsidR="00AC59FF" w:rsidRPr="0099654F" w:rsidRDefault="00AC59FF" w:rsidP="00AC59FF">
      <w:pPr>
        <w:spacing w:after="0" w:line="277" w:lineRule="auto"/>
        <w:jc w:val="both"/>
        <w:rPr>
          <w:rFonts w:ascii="Arial" w:hAnsi="Arial" w:cs="Arial"/>
          <w:color w:val="000000"/>
          <w:lang w:val="es-PE"/>
        </w:rPr>
      </w:pPr>
      <w:r w:rsidRPr="0099654F">
        <w:rPr>
          <w:rFonts w:ascii="Arial" w:hAnsi="Arial" w:cs="Arial"/>
          <w:color w:val="000000"/>
          <w:lang w:val="es-PE"/>
        </w:rPr>
        <w:t>Para el adecuado cumplimiento de las obligaciones previstas en el presente Contrato y el seguimiento de las actividades y ejecución de los Servicios que de éste se deriven, las Partes designan a los siguientes coordinadores:   </w:t>
      </w:r>
    </w:p>
    <w:p w14:paraId="249D368D" w14:textId="77777777" w:rsidR="00AC59FF" w:rsidRPr="0099654F" w:rsidRDefault="00AC59FF" w:rsidP="00AC59FF">
      <w:pPr>
        <w:spacing w:after="0" w:line="277" w:lineRule="auto"/>
        <w:jc w:val="both"/>
        <w:rPr>
          <w:rFonts w:ascii="Arial" w:hAnsi="Arial" w:cs="Arial"/>
          <w:color w:val="000000"/>
          <w:lang w:val="es-PE"/>
        </w:rPr>
      </w:pPr>
      <w:r w:rsidRPr="0099654F">
        <w:rPr>
          <w:rFonts w:ascii="Arial" w:hAnsi="Arial" w:cs="Arial"/>
          <w:color w:val="000000"/>
          <w:lang w:val="es-PE"/>
        </w:rPr>
        <w:t> </w:t>
      </w:r>
    </w:p>
    <w:p w14:paraId="3E427B9E" w14:textId="77777777" w:rsidR="00AC59FF" w:rsidRPr="008A7880" w:rsidRDefault="00AC59FF" w:rsidP="00AC59FF">
      <w:pPr>
        <w:numPr>
          <w:ilvl w:val="0"/>
          <w:numId w:val="44"/>
        </w:numPr>
        <w:spacing w:after="0" w:line="277" w:lineRule="auto"/>
        <w:jc w:val="both"/>
        <w:rPr>
          <w:rFonts w:ascii="Arial" w:hAnsi="Arial" w:cs="Arial"/>
          <w:color w:val="000000"/>
          <w:lang w:val="es-PE"/>
        </w:rPr>
      </w:pPr>
      <w:r w:rsidRPr="008A7880">
        <w:rPr>
          <w:rFonts w:ascii="Arial" w:hAnsi="Arial" w:cs="Arial"/>
          <w:color w:val="000000"/>
          <w:lang w:val="es-PE"/>
        </w:rPr>
        <w:t>Por EL CONSULTOR, …………………………... </w:t>
      </w:r>
    </w:p>
    <w:p w14:paraId="178D1F50" w14:textId="77777777" w:rsidR="00AC59FF" w:rsidRPr="0099654F" w:rsidRDefault="00AC59FF" w:rsidP="00AC59FF">
      <w:pPr>
        <w:numPr>
          <w:ilvl w:val="0"/>
          <w:numId w:val="45"/>
        </w:numPr>
        <w:spacing w:after="0" w:line="277" w:lineRule="auto"/>
        <w:jc w:val="both"/>
        <w:rPr>
          <w:rFonts w:ascii="Arial" w:hAnsi="Arial" w:cs="Arial"/>
          <w:color w:val="000000"/>
          <w:lang w:val="es-PE"/>
        </w:rPr>
      </w:pPr>
      <w:r w:rsidRPr="0099654F">
        <w:rPr>
          <w:rFonts w:ascii="Arial" w:hAnsi="Arial" w:cs="Arial"/>
          <w:color w:val="000000"/>
          <w:lang w:val="es-PE"/>
        </w:rPr>
        <w:t>Por PROINVERSIÓN,</w:t>
      </w:r>
      <w:r>
        <w:rPr>
          <w:rFonts w:ascii="Arial" w:hAnsi="Arial" w:cs="Arial"/>
          <w:color w:val="000000"/>
          <w:lang w:val="es-PE"/>
        </w:rPr>
        <w:t xml:space="preserve"> el </w:t>
      </w:r>
      <w:proofErr w:type="gramStart"/>
      <w:r>
        <w:rPr>
          <w:rFonts w:ascii="Arial" w:hAnsi="Arial" w:cs="Arial"/>
          <w:color w:val="000000"/>
          <w:lang w:val="es-PE"/>
        </w:rPr>
        <w:t>Director</w:t>
      </w:r>
      <w:proofErr w:type="gramEnd"/>
      <w:r w:rsidRPr="0099654F">
        <w:rPr>
          <w:rFonts w:ascii="Arial" w:hAnsi="Arial" w:cs="Arial"/>
          <w:color w:val="000000"/>
          <w:lang w:val="es-PE"/>
        </w:rPr>
        <w:t xml:space="preserve"> del Proyecto.  </w:t>
      </w:r>
    </w:p>
    <w:p w14:paraId="1BF6FB69" w14:textId="77777777" w:rsidR="00AC59FF" w:rsidRPr="0099654F" w:rsidRDefault="00AC59FF" w:rsidP="00AC59FF">
      <w:pPr>
        <w:spacing w:after="0" w:line="277" w:lineRule="auto"/>
        <w:jc w:val="both"/>
        <w:rPr>
          <w:rFonts w:ascii="Arial" w:hAnsi="Arial" w:cs="Arial"/>
          <w:color w:val="000000"/>
          <w:lang w:val="es-PE"/>
        </w:rPr>
      </w:pPr>
      <w:r w:rsidRPr="0099654F">
        <w:rPr>
          <w:rFonts w:ascii="Arial" w:hAnsi="Arial" w:cs="Arial"/>
          <w:color w:val="000000"/>
          <w:lang w:val="es-PE"/>
        </w:rPr>
        <w:t> </w:t>
      </w:r>
    </w:p>
    <w:p w14:paraId="6D179939" w14:textId="77777777" w:rsidR="00AC59FF" w:rsidRPr="0099654F" w:rsidRDefault="00AC59FF" w:rsidP="00AC59FF">
      <w:pPr>
        <w:spacing w:after="0" w:line="277" w:lineRule="auto"/>
        <w:jc w:val="both"/>
        <w:rPr>
          <w:rFonts w:ascii="Arial" w:hAnsi="Arial" w:cs="Arial"/>
          <w:color w:val="000000"/>
          <w:lang w:val="es-PE"/>
        </w:rPr>
      </w:pPr>
      <w:r w:rsidRPr="0099654F">
        <w:rPr>
          <w:rFonts w:ascii="Arial" w:hAnsi="Arial" w:cs="Arial"/>
          <w:color w:val="000000"/>
          <w:lang w:val="es-PE"/>
        </w:rPr>
        <w:t>Todo cambio en la designación de los Coordinadores deberá ser comunicado a la otra Parte por escrito en el domicilio indicado en la introducción del presente convenio, dentro del plazo de cinco (05) días hábiles, contado desde el día hábil siguiente en que cualquiera de Las Partes disponga el mencionado cambio. </w:t>
      </w:r>
    </w:p>
    <w:p w14:paraId="3D5E14BF" w14:textId="77777777" w:rsidR="00AC59FF" w:rsidRPr="0099654F" w:rsidRDefault="00AC59FF" w:rsidP="00AC59FF">
      <w:pPr>
        <w:spacing w:after="0" w:line="277" w:lineRule="auto"/>
        <w:jc w:val="both"/>
        <w:rPr>
          <w:rFonts w:ascii="Arial" w:eastAsia="Times New Roman" w:hAnsi="Arial" w:cs="Arial"/>
          <w:b/>
          <w:color w:val="000000"/>
          <w:sz w:val="20"/>
          <w:szCs w:val="20"/>
          <w:lang w:val="es-PE" w:eastAsia="es-ES"/>
        </w:rPr>
      </w:pPr>
    </w:p>
    <w:p w14:paraId="5D4EB2BC" w14:textId="77777777" w:rsidR="00AC59FF" w:rsidRPr="0099654F" w:rsidRDefault="00AC59FF" w:rsidP="00AC59FF">
      <w:pPr>
        <w:spacing w:after="0" w:line="277" w:lineRule="auto"/>
        <w:ind w:left="705" w:hanging="705"/>
        <w:jc w:val="both"/>
        <w:rPr>
          <w:rFonts w:ascii="Arial" w:hAnsi="Arial" w:cs="Arial"/>
          <w:b/>
          <w:bCs/>
          <w:color w:val="000000"/>
          <w:lang w:val="es-PE"/>
        </w:rPr>
      </w:pPr>
      <w:r w:rsidRPr="0F406F93">
        <w:rPr>
          <w:rFonts w:ascii="Arial" w:hAnsi="Arial" w:cs="Arial"/>
          <w:b/>
          <w:bCs/>
          <w:color w:val="000000" w:themeColor="text1"/>
          <w:lang w:val="es-PE"/>
        </w:rPr>
        <w:t>CLÁUSULA VIGÉSIMO SEGUNDA: CONFIDENCIALIDAD</w:t>
      </w:r>
    </w:p>
    <w:p w14:paraId="2F2BBDD9" w14:textId="77777777" w:rsidR="00AC59FF" w:rsidRPr="0099654F" w:rsidRDefault="00AC59FF" w:rsidP="00AC59FF">
      <w:pPr>
        <w:spacing w:after="0" w:line="277" w:lineRule="auto"/>
        <w:ind w:left="705" w:hanging="705"/>
        <w:jc w:val="both"/>
        <w:rPr>
          <w:rFonts w:ascii="Arial" w:hAnsi="Arial" w:cs="Arial"/>
          <w:b/>
          <w:color w:val="000000"/>
          <w:lang w:val="es-PE"/>
        </w:rPr>
      </w:pPr>
    </w:p>
    <w:p w14:paraId="3C1F08B8" w14:textId="77777777" w:rsidR="00AC59FF" w:rsidRPr="0099654F" w:rsidRDefault="00AC59FF" w:rsidP="00AC59FF">
      <w:pPr>
        <w:spacing w:after="0" w:line="277" w:lineRule="auto"/>
        <w:jc w:val="both"/>
        <w:rPr>
          <w:rFonts w:ascii="Arial" w:hAnsi="Arial" w:cs="Arial"/>
          <w:color w:val="000000"/>
          <w:lang w:val="es-PE"/>
        </w:rPr>
      </w:pPr>
      <w:r w:rsidRPr="0099654F">
        <w:rPr>
          <w:rFonts w:ascii="Arial" w:hAnsi="Arial" w:cs="Arial"/>
          <w:color w:val="000000"/>
          <w:lang w:val="es-PE"/>
        </w:rPr>
        <w:t>El CONSULTOR no podrá divulgar ninguna información que obtenga como consecuencia del Contrato, a menos que PROINVERSIÓN o una autoridad judicial o arbitral lo autorice o disponga o cuando se trate de información de dominio público. El CONSULTOR se hará responsable en caso su propio personal o alguno de los integrantes del Equipo Mínimo de Profesionales no cumpla con el deber de confidencialidad descrito en la presente cláusula.</w:t>
      </w:r>
    </w:p>
    <w:p w14:paraId="0D9E6159" w14:textId="77777777" w:rsidR="00AC59FF" w:rsidRPr="0099654F" w:rsidRDefault="00AC59FF" w:rsidP="00AC59FF">
      <w:pPr>
        <w:spacing w:after="0" w:line="277" w:lineRule="auto"/>
        <w:jc w:val="both"/>
        <w:rPr>
          <w:rFonts w:ascii="Arial" w:eastAsia="Times New Roman" w:hAnsi="Arial" w:cs="Arial"/>
          <w:b/>
          <w:color w:val="000000"/>
          <w:sz w:val="20"/>
          <w:szCs w:val="20"/>
          <w:lang w:val="es-PE" w:eastAsia="es-ES"/>
        </w:rPr>
      </w:pPr>
    </w:p>
    <w:p w14:paraId="10095965" w14:textId="77777777" w:rsidR="00AC59FF" w:rsidRPr="0099654F" w:rsidRDefault="00AC59FF" w:rsidP="00AC59FF">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VIGÉSIMO TERCERA</w:t>
      </w:r>
      <w:proofErr w:type="gramEnd"/>
      <w:r w:rsidRPr="0099654F" w:rsidDel="00011E04">
        <w:rPr>
          <w:rFonts w:ascii="Arial" w:hAnsi="Arial" w:cs="Arial"/>
          <w:b/>
          <w:color w:val="000000"/>
          <w:lang w:val="es-PE"/>
        </w:rPr>
        <w:t>:</w:t>
      </w:r>
      <w:r w:rsidRPr="0099654F">
        <w:rPr>
          <w:rFonts w:ascii="Arial" w:hAnsi="Arial" w:cs="Arial"/>
          <w:b/>
          <w:color w:val="000000"/>
          <w:lang w:val="es-PE"/>
        </w:rPr>
        <w:t xml:space="preserve"> USO DE LA INFORMACIÓN / DIVULGACIÓN</w:t>
      </w:r>
    </w:p>
    <w:p w14:paraId="51B724CC" w14:textId="77777777" w:rsidR="00AC59FF" w:rsidRPr="0099654F" w:rsidRDefault="00AC59FF" w:rsidP="00AC59FF">
      <w:pPr>
        <w:tabs>
          <w:tab w:val="left" w:pos="-720"/>
          <w:tab w:val="left" w:pos="1242"/>
        </w:tabs>
        <w:suppressAutoHyphens/>
        <w:spacing w:after="0" w:line="277" w:lineRule="auto"/>
        <w:jc w:val="both"/>
        <w:rPr>
          <w:rFonts w:ascii="Arial" w:hAnsi="Arial" w:cs="Arial"/>
          <w:b/>
          <w:color w:val="000000"/>
          <w:lang w:val="es-PE"/>
        </w:rPr>
      </w:pPr>
    </w:p>
    <w:p w14:paraId="7A0B8D48"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PROINVERSIÓN divulgará los informes elaborados por el CONSULTOR a los demás consultores del Proyecto, las entidades públicas y a los potenciales postores que participan en el proceso de promoción de la inversión privada del Proyecto</w:t>
      </w:r>
      <w:r>
        <w:rPr>
          <w:rFonts w:ascii="Arial" w:hAnsi="Arial" w:cs="Arial"/>
          <w:color w:val="000000"/>
          <w:lang w:val="es-PE"/>
        </w:rPr>
        <w:t xml:space="preserve"> en caso </w:t>
      </w:r>
      <w:proofErr w:type="gramStart"/>
      <w:r>
        <w:rPr>
          <w:rFonts w:ascii="Arial" w:hAnsi="Arial" w:cs="Arial"/>
          <w:color w:val="000000"/>
          <w:lang w:val="es-PE"/>
        </w:rPr>
        <w:t>éste</w:t>
      </w:r>
      <w:proofErr w:type="gramEnd"/>
      <w:r>
        <w:rPr>
          <w:rFonts w:ascii="Arial" w:hAnsi="Arial" w:cs="Arial"/>
          <w:color w:val="000000"/>
          <w:lang w:val="es-PE"/>
        </w:rPr>
        <w:t xml:space="preserve"> proceso sea convocado</w:t>
      </w:r>
      <w:r w:rsidRPr="0099654F">
        <w:rPr>
          <w:rFonts w:ascii="Arial" w:hAnsi="Arial" w:cs="Arial"/>
          <w:color w:val="000000"/>
          <w:lang w:val="es-PE"/>
        </w:rPr>
        <w:t xml:space="preserve">, así como a aquellas entidades públicas competentes en la etapa de ejecución del Contrato de Asociación </w:t>
      </w:r>
      <w:proofErr w:type="gramStart"/>
      <w:r w:rsidRPr="0099654F">
        <w:rPr>
          <w:rFonts w:ascii="Arial" w:hAnsi="Arial" w:cs="Arial"/>
          <w:color w:val="000000"/>
          <w:lang w:val="es-PE"/>
        </w:rPr>
        <w:t>Público Privada</w:t>
      </w:r>
      <w:proofErr w:type="gramEnd"/>
      <w:r>
        <w:rPr>
          <w:rFonts w:ascii="Arial" w:hAnsi="Arial" w:cs="Arial"/>
          <w:color w:val="000000"/>
          <w:lang w:val="es-PE"/>
        </w:rPr>
        <w:t xml:space="preserve"> o de cualquier otra modalidad que pudiera corresponder</w:t>
      </w:r>
      <w:r w:rsidRPr="0099654F">
        <w:rPr>
          <w:rFonts w:ascii="Arial" w:hAnsi="Arial" w:cs="Arial"/>
          <w:color w:val="000000"/>
          <w:lang w:val="es-PE"/>
        </w:rPr>
        <w:t>.</w:t>
      </w:r>
    </w:p>
    <w:p w14:paraId="283807EE"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lang w:val="es-PE"/>
        </w:rPr>
      </w:pPr>
    </w:p>
    <w:p w14:paraId="08950A35" w14:textId="77777777" w:rsidR="00AC59FF" w:rsidRPr="0099654F" w:rsidRDefault="00AC59FF" w:rsidP="00AC59FF">
      <w:pPr>
        <w:spacing w:after="0" w:line="277" w:lineRule="auto"/>
        <w:jc w:val="both"/>
        <w:rPr>
          <w:rFonts w:ascii="Arial" w:eastAsia="Times New Roman" w:hAnsi="Arial" w:cs="Arial"/>
          <w:color w:val="000000"/>
          <w:lang w:val="es-PE" w:eastAsia="es-ES"/>
        </w:rPr>
      </w:pPr>
      <w:r w:rsidRPr="0099654F">
        <w:rPr>
          <w:rFonts w:ascii="Arial" w:eastAsia="Times New Roman" w:hAnsi="Arial" w:cs="Arial"/>
          <w:color w:val="000000"/>
          <w:lang w:val="es-PE" w:eastAsia="es-ES"/>
        </w:rPr>
        <w:t>PROINVERSIÓN</w:t>
      </w:r>
      <w:r>
        <w:rPr>
          <w:rFonts w:ascii="Arial" w:eastAsia="Times New Roman" w:hAnsi="Arial" w:cs="Arial"/>
          <w:color w:val="000000"/>
          <w:lang w:val="es-PE" w:eastAsia="es-ES"/>
        </w:rPr>
        <w:t xml:space="preserve">, en caso sea convocado el proceso de promoción, </w:t>
      </w:r>
      <w:r w:rsidRPr="0099654F">
        <w:rPr>
          <w:rFonts w:ascii="Arial" w:eastAsia="Times New Roman" w:hAnsi="Arial" w:cs="Arial"/>
          <w:color w:val="000000"/>
          <w:lang w:val="es-PE" w:eastAsia="es-ES"/>
        </w:rPr>
        <w:t>incluirá en las bases del proceso de promoción de la inversión privada del Proyecto una disposición que establezca que todos los potenciales postores deberán basar su decisión de presentar o no su propuesta técnica y económica en sus propias investigaciones, exámenes, inspecciones, visitas, entrevistas, análisis y conclusiones sobre la información disponible y la que de manera particular haya procurado, a su propio y entero riesgo.</w:t>
      </w:r>
    </w:p>
    <w:p w14:paraId="58B55770" w14:textId="77777777" w:rsidR="00AC59FF" w:rsidRPr="0099654F" w:rsidRDefault="00AC59FF" w:rsidP="00AC59FF">
      <w:pPr>
        <w:tabs>
          <w:tab w:val="left" w:pos="-720"/>
          <w:tab w:val="left" w:pos="1242"/>
        </w:tabs>
        <w:suppressAutoHyphens/>
        <w:spacing w:after="0" w:line="277" w:lineRule="auto"/>
        <w:jc w:val="both"/>
        <w:rPr>
          <w:rFonts w:ascii="Arial" w:hAnsi="Arial" w:cs="Arial"/>
          <w:color w:val="000000"/>
          <w:lang w:val="es-PE"/>
        </w:rPr>
      </w:pPr>
    </w:p>
    <w:p w14:paraId="3FE848C4" w14:textId="77777777" w:rsidR="00AC59FF" w:rsidRPr="0099654F" w:rsidRDefault="00AC59FF" w:rsidP="00AC59FF">
      <w:pPr>
        <w:spacing w:after="0" w:line="277" w:lineRule="auto"/>
        <w:jc w:val="both"/>
        <w:rPr>
          <w:rFonts w:ascii="Arial" w:hAnsi="Arial" w:cs="Arial"/>
          <w:color w:val="000000"/>
          <w:lang w:val="es-PE"/>
        </w:rPr>
      </w:pPr>
      <w:r w:rsidRPr="0099654F">
        <w:rPr>
          <w:rFonts w:ascii="Arial" w:eastAsia="Times New Roman" w:hAnsi="Arial" w:cs="Arial"/>
          <w:color w:val="000000"/>
          <w:lang w:val="es-PE" w:eastAsia="es-ES"/>
        </w:rPr>
        <w:t xml:space="preserve">El CONSULTOR, respecto de los potenciales postores y de aquellos que financien el Proyecto, no se hace responsable, ni garantiza, expresa o implícitamente, la totalidad, integridad, fiabilidad o veracidad de la información, verbal o escrita, que se suministre a los efectos de </w:t>
      </w:r>
      <w:r w:rsidRPr="0099654F">
        <w:rPr>
          <w:rFonts w:ascii="Arial" w:hAnsi="Arial" w:cs="Arial"/>
          <w:color w:val="000000"/>
          <w:lang w:val="es-PE"/>
        </w:rPr>
        <w:t>o dentro del proceso de promoción de la inversión privada. En consecuencia, el CONSULTOR, sus representantes, agentes o dependientes no asumirán responsabilidad alguna frente a las personas que participen en el proceso de promoción de la inversión privada o que financien la ejecución del Proyecto, por el uso que pueda darse a dicha información o por cualquier inexactitud, insuficiencia, defecto, falta de actualización o por cualquier otra causa no expresamente contemplada en esta Cláusula.</w:t>
      </w:r>
    </w:p>
    <w:p w14:paraId="4D3C6251" w14:textId="77777777" w:rsidR="00AC59FF" w:rsidRPr="0099654F" w:rsidRDefault="00AC59FF" w:rsidP="00AC59FF">
      <w:pPr>
        <w:spacing w:after="0" w:line="240" w:lineRule="auto"/>
        <w:rPr>
          <w:rFonts w:ascii="Arial" w:hAnsi="Arial" w:cs="Arial"/>
          <w:b/>
          <w:color w:val="000000"/>
          <w:lang w:val="es-PE"/>
        </w:rPr>
      </w:pPr>
    </w:p>
    <w:p w14:paraId="20949279" w14:textId="77777777" w:rsidR="00AC59FF" w:rsidRPr="0099654F" w:rsidRDefault="00AC59FF" w:rsidP="00AC59FF">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CLÁUSULA VIGÉSIMO CUARTA: ANTICORRUPCIÓN</w:t>
      </w:r>
    </w:p>
    <w:p w14:paraId="7EC3E5A6" w14:textId="77777777" w:rsidR="00AC59FF" w:rsidRPr="0099654F" w:rsidRDefault="00AC59FF" w:rsidP="00AC59FF">
      <w:pPr>
        <w:tabs>
          <w:tab w:val="left" w:pos="-720"/>
          <w:tab w:val="left" w:pos="1242"/>
        </w:tabs>
        <w:suppressAutoHyphens/>
        <w:spacing w:after="0" w:line="277" w:lineRule="auto"/>
        <w:jc w:val="both"/>
        <w:rPr>
          <w:rFonts w:ascii="Arial" w:hAnsi="Arial" w:cs="Arial"/>
          <w:b/>
          <w:color w:val="000000"/>
          <w:lang w:val="es-PE"/>
        </w:rPr>
      </w:pPr>
    </w:p>
    <w:p w14:paraId="3C4E0C43" w14:textId="77777777" w:rsidR="00AC59FF" w:rsidRPr="006E4CCC" w:rsidRDefault="00AC59FF" w:rsidP="00AC59FF">
      <w:pPr>
        <w:spacing w:after="0" w:line="277" w:lineRule="auto"/>
        <w:jc w:val="both"/>
        <w:rPr>
          <w:rFonts w:ascii="Arial" w:hAnsi="Arial" w:cs="Arial"/>
          <w:spacing w:val="-4"/>
          <w:lang w:val="es-PE"/>
        </w:rPr>
      </w:pPr>
      <w:r w:rsidRPr="006E4CCC">
        <w:rPr>
          <w:rFonts w:ascii="Arial" w:hAnsi="Arial" w:cs="Arial"/>
          <w:color w:val="000000"/>
          <w:spacing w:val="-4"/>
          <w:lang w:val="es-PE"/>
        </w:rPr>
        <w:t>El</w:t>
      </w:r>
      <w:r w:rsidRPr="006E4CCC">
        <w:rPr>
          <w:rFonts w:ascii="Arial" w:hAnsi="Arial" w:cs="Arial"/>
          <w:spacing w:val="-4"/>
          <w:lang w:val="es-PE"/>
        </w:rPr>
        <w:t xml:space="preserve"> CONSULTOR declara que ni él,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 o la ejecución del presente Contrato.</w:t>
      </w:r>
    </w:p>
    <w:p w14:paraId="19394307" w14:textId="77777777" w:rsidR="00AC59FF" w:rsidRPr="006E4CCC" w:rsidRDefault="00AC59FF" w:rsidP="00AC59FF">
      <w:pPr>
        <w:spacing w:after="0" w:line="277" w:lineRule="auto"/>
        <w:jc w:val="both"/>
        <w:rPr>
          <w:rFonts w:ascii="Arial" w:hAnsi="Arial" w:cs="Arial"/>
          <w:spacing w:val="-2"/>
          <w:lang w:val="es-PE" w:eastAsia="x-none"/>
        </w:rPr>
      </w:pPr>
    </w:p>
    <w:p w14:paraId="44CD3178" w14:textId="77777777" w:rsidR="00AC59FF" w:rsidRPr="006E4CCC" w:rsidRDefault="00AC59FF" w:rsidP="00AC59FF">
      <w:pPr>
        <w:spacing w:after="0" w:line="277" w:lineRule="auto"/>
        <w:jc w:val="both"/>
        <w:rPr>
          <w:rFonts w:ascii="Arial" w:hAnsi="Arial" w:cs="Arial"/>
          <w:spacing w:val="-2"/>
          <w:lang w:val="es-PE"/>
        </w:rPr>
      </w:pPr>
      <w:r w:rsidRPr="006E4CCC">
        <w:rPr>
          <w:rFonts w:ascii="Arial" w:hAnsi="Arial" w:cs="Arial"/>
          <w:spacing w:val="-2"/>
          <w:lang w:val="es-PE"/>
        </w:rPr>
        <w:t>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éstos hayan sido cometidos en otros países, ante alguna autoridad nacional o extranjera competente, en relación con la ejecución del presente Contrato, o el otorgamiento de la Buena Pro del Concurso, el Contrato quedará resuelto de pleno derecho y se ejecutará la Garantía de Fiel Cumplimiento.</w:t>
      </w:r>
    </w:p>
    <w:p w14:paraId="0EEF9ED7" w14:textId="77777777" w:rsidR="00AC59FF" w:rsidRPr="0099654F" w:rsidRDefault="00AC59FF" w:rsidP="00AC59FF">
      <w:pPr>
        <w:spacing w:after="0" w:line="277" w:lineRule="auto"/>
        <w:jc w:val="both"/>
        <w:rPr>
          <w:rFonts w:ascii="Arial" w:hAnsi="Arial" w:cs="Arial"/>
          <w:sz w:val="21"/>
          <w:szCs w:val="21"/>
          <w:lang w:val="es-PE"/>
        </w:rPr>
      </w:pPr>
    </w:p>
    <w:p w14:paraId="19AD5435"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La resolución del Contrato por aplicación de la presente causal no genera ningún derecho de indemnización a favor del CONSULTOR por daños y perjuicios.</w:t>
      </w:r>
    </w:p>
    <w:p w14:paraId="29842E47" w14:textId="77777777" w:rsidR="00AC59FF" w:rsidRPr="0099654F" w:rsidRDefault="00AC59FF" w:rsidP="00AC59FF">
      <w:pPr>
        <w:spacing w:after="0" w:line="277" w:lineRule="auto"/>
        <w:jc w:val="both"/>
        <w:rPr>
          <w:rFonts w:ascii="Arial" w:hAnsi="Arial" w:cs="Arial"/>
          <w:lang w:val="es-PE"/>
        </w:rPr>
      </w:pPr>
    </w:p>
    <w:p w14:paraId="4EF01609" w14:textId="77777777" w:rsidR="00AC59FF" w:rsidRPr="0099654F" w:rsidRDefault="00AC59FF" w:rsidP="00AC59FF">
      <w:pPr>
        <w:spacing w:after="0" w:line="277" w:lineRule="auto"/>
        <w:jc w:val="both"/>
        <w:rPr>
          <w:rFonts w:ascii="Arial" w:hAnsi="Arial" w:cs="Arial"/>
          <w:lang w:val="es-PE"/>
        </w:rPr>
      </w:pPr>
      <w:r w:rsidRPr="0099654F">
        <w:rPr>
          <w:rFonts w:ascii="Arial" w:hAnsi="Arial" w:cs="Arial"/>
          <w:lang w:val="es-PE"/>
        </w:rPr>
        <w:t>Para la determinación de la vinculación económica a que hace referencia el primer párrafo, será de aplicación lo previsto en la Resolución de la SMV Nro. 019-2015-SMV/01.</w:t>
      </w:r>
    </w:p>
    <w:p w14:paraId="6B8A329B" w14:textId="77777777" w:rsidR="00AC59FF" w:rsidRPr="0099654F" w:rsidRDefault="00AC59FF" w:rsidP="00AC59FF">
      <w:pPr>
        <w:spacing w:after="0" w:line="277" w:lineRule="auto"/>
        <w:jc w:val="both"/>
        <w:rPr>
          <w:rFonts w:ascii="Arial" w:eastAsia="Times New Roman" w:hAnsi="Arial" w:cs="Arial"/>
          <w:color w:val="000000"/>
          <w:sz w:val="20"/>
          <w:szCs w:val="20"/>
          <w:lang w:val="es-PE" w:eastAsia="es-ES"/>
        </w:rPr>
      </w:pPr>
    </w:p>
    <w:p w14:paraId="2FC44E42" w14:textId="77777777" w:rsidR="00AC59FF" w:rsidRPr="0099654F" w:rsidRDefault="00AC59FF" w:rsidP="00AC59FF">
      <w:pPr>
        <w:spacing w:after="0" w:line="277" w:lineRule="auto"/>
        <w:jc w:val="both"/>
        <w:rPr>
          <w:rFonts w:ascii="Arial" w:hAnsi="Arial" w:cs="Arial"/>
          <w:b/>
          <w:color w:val="000000"/>
          <w:lang w:val="es-PE"/>
        </w:rPr>
      </w:pPr>
      <w:bookmarkStart w:id="12" w:name="_Hlk527108040"/>
      <w:r w:rsidRPr="0099654F">
        <w:rPr>
          <w:rFonts w:ascii="Arial" w:hAnsi="Arial" w:cs="Arial"/>
          <w:b/>
          <w:color w:val="000000"/>
          <w:lang w:val="es-PE"/>
        </w:rPr>
        <w:t xml:space="preserve">CLÁUSULA </w:t>
      </w:r>
      <w:proofErr w:type="gramStart"/>
      <w:r w:rsidRPr="0099654F">
        <w:rPr>
          <w:rFonts w:ascii="Arial" w:hAnsi="Arial" w:cs="Arial"/>
          <w:b/>
          <w:color w:val="000000"/>
          <w:lang w:val="es-PE"/>
        </w:rPr>
        <w:t>VIGÉSIMO QUINTA</w:t>
      </w:r>
      <w:proofErr w:type="gramEnd"/>
      <w:r w:rsidRPr="0099654F">
        <w:rPr>
          <w:rFonts w:ascii="Arial" w:hAnsi="Arial" w:cs="Arial"/>
          <w:b/>
          <w:color w:val="000000"/>
          <w:lang w:val="es-PE"/>
        </w:rPr>
        <w:t>: CONFLICTO DE INTERÉS</w:t>
      </w:r>
    </w:p>
    <w:p w14:paraId="18FB0DD3" w14:textId="77777777" w:rsidR="00AC59FF" w:rsidRPr="0099654F" w:rsidRDefault="00AC59FF" w:rsidP="00AC59FF">
      <w:pPr>
        <w:spacing w:after="0" w:line="277" w:lineRule="auto"/>
        <w:jc w:val="both"/>
        <w:rPr>
          <w:rFonts w:ascii="Arial" w:hAnsi="Arial" w:cs="Arial"/>
          <w:b/>
          <w:color w:val="000000"/>
          <w:lang w:val="es-PE"/>
        </w:rPr>
      </w:pPr>
    </w:p>
    <w:p w14:paraId="724E14F1" w14:textId="77777777" w:rsidR="00AC59FF" w:rsidRPr="0099654F" w:rsidRDefault="00AC59FF" w:rsidP="00AC59FF">
      <w:pPr>
        <w:spacing w:after="0" w:line="277" w:lineRule="auto"/>
        <w:jc w:val="both"/>
        <w:rPr>
          <w:rFonts w:ascii="Arial" w:hAnsi="Arial" w:cs="Arial"/>
          <w:color w:val="000000"/>
          <w:lang w:val="es-PE" w:bidi="es-ES"/>
        </w:rPr>
      </w:pPr>
      <w:r w:rsidRPr="0099654F">
        <w:rPr>
          <w:rFonts w:ascii="Arial" w:hAnsi="Arial" w:cs="Arial"/>
          <w:color w:val="000000"/>
          <w:lang w:val="es-PE" w:bidi="es-ES"/>
        </w:rPr>
        <w:lastRenderedPageBreak/>
        <w:t>El CONSULTOR debe brindar asesoramiento profesional, objetivo e imparcial y en todo momento debe otorgar máxima importancia a los intereses de PROINVERSIÓN, evitando rigurosamente -durante el plazo de ejecución del presente Contrato e incluso hasta un año posterior a la finalización del servicio, sea por resolución del Contrato o por término del plazo de la contratación-, todo conflicto con otros trabajos asignados relacionados al Proyecto o con sus propios intereses institucionales y sin consideración alguna de cualquier labor futura.</w:t>
      </w:r>
    </w:p>
    <w:p w14:paraId="388651B8" w14:textId="77777777" w:rsidR="00AC59FF" w:rsidRPr="0099654F" w:rsidRDefault="00AC59FF" w:rsidP="00AC59FF">
      <w:pPr>
        <w:spacing w:after="0" w:line="277" w:lineRule="auto"/>
        <w:jc w:val="both"/>
        <w:rPr>
          <w:rFonts w:ascii="Arial" w:hAnsi="Arial" w:cs="Arial"/>
          <w:color w:val="000000"/>
          <w:lang w:val="es-PE" w:bidi="es-ES"/>
        </w:rPr>
      </w:pPr>
    </w:p>
    <w:p w14:paraId="13F9D68A" w14:textId="77777777" w:rsidR="00AC59FF" w:rsidRPr="0099654F" w:rsidRDefault="00AC59FF" w:rsidP="00AC59FF">
      <w:pPr>
        <w:spacing w:after="0" w:line="277" w:lineRule="auto"/>
        <w:jc w:val="both"/>
        <w:rPr>
          <w:rFonts w:ascii="Arial" w:hAnsi="Arial" w:cs="Arial"/>
          <w:color w:val="000000"/>
          <w:lang w:val="es-PE" w:bidi="es-ES"/>
        </w:rPr>
      </w:pPr>
      <w:r w:rsidRPr="0099654F">
        <w:rPr>
          <w:rFonts w:ascii="Arial" w:hAnsi="Arial" w:cs="Arial"/>
          <w:color w:val="000000"/>
          <w:lang w:val="es-PE" w:bidi="es-ES"/>
        </w:rPr>
        <w:t>El CONSULTOR tiene la obligación de revelar a PROINVERSIÓN cualquier situación de conflicto real o potencial que afecte su capacidad para atender los intereses de PROINVERSIÓN. En caso de comprobarse la falta de comunicación respecto de cualquier conflicto real o potencial, PROINVERSIÓN quedará facultada a resolver el Contrato.</w:t>
      </w:r>
    </w:p>
    <w:p w14:paraId="72A825AD" w14:textId="77777777" w:rsidR="00AC59FF" w:rsidRPr="0099654F" w:rsidRDefault="00AC59FF" w:rsidP="00AC59FF">
      <w:pPr>
        <w:spacing w:after="0" w:line="277" w:lineRule="auto"/>
        <w:jc w:val="both"/>
        <w:rPr>
          <w:rFonts w:ascii="Arial" w:hAnsi="Arial" w:cs="Arial"/>
          <w:color w:val="000000"/>
          <w:lang w:val="es-PE" w:bidi="es-ES"/>
        </w:rPr>
      </w:pPr>
    </w:p>
    <w:bookmarkEnd w:id="12"/>
    <w:p w14:paraId="37BA4ADF" w14:textId="77777777" w:rsidR="00AC59FF" w:rsidRPr="0099654F" w:rsidRDefault="00AC59FF" w:rsidP="00AC59FF">
      <w:pPr>
        <w:tabs>
          <w:tab w:val="left" w:pos="600"/>
        </w:tabs>
        <w:spacing w:after="0" w:line="277" w:lineRule="auto"/>
        <w:jc w:val="both"/>
        <w:rPr>
          <w:rFonts w:ascii="Arial" w:hAnsi="Arial" w:cs="Arial"/>
          <w:lang w:val="es-PE"/>
        </w:rPr>
      </w:pPr>
      <w:r w:rsidRPr="0099654F">
        <w:rPr>
          <w:rFonts w:ascii="Arial" w:hAnsi="Arial" w:cs="Arial"/>
          <w:lang w:val="es-PE"/>
        </w:rPr>
        <w:t>En fe de lo expuesto, se suscribe el presente Contrato en cuatro (4) ejemplares de igual valor a los…... (…) días del mes de ……………. de 202</w:t>
      </w:r>
      <w:r>
        <w:rPr>
          <w:rFonts w:ascii="Arial" w:hAnsi="Arial" w:cs="Arial"/>
          <w:lang w:val="es-PE"/>
        </w:rPr>
        <w:t>6</w:t>
      </w:r>
      <w:r w:rsidRPr="0099654F">
        <w:rPr>
          <w:rFonts w:ascii="Arial" w:hAnsi="Arial" w:cs="Arial"/>
          <w:lang w:val="es-PE"/>
        </w:rPr>
        <w:t>.</w:t>
      </w:r>
    </w:p>
    <w:p w14:paraId="00D70B95" w14:textId="77777777" w:rsidR="00AC59FF" w:rsidRPr="0099654F" w:rsidRDefault="00AC59FF" w:rsidP="00AC59FF">
      <w:pPr>
        <w:tabs>
          <w:tab w:val="left" w:pos="600"/>
        </w:tabs>
        <w:spacing w:after="0" w:line="277" w:lineRule="auto"/>
        <w:jc w:val="both"/>
        <w:rPr>
          <w:rFonts w:ascii="Arial" w:hAnsi="Arial" w:cs="Arial"/>
          <w:lang w:val="es-PE"/>
        </w:rPr>
      </w:pPr>
    </w:p>
    <w:tbl>
      <w:tblPr>
        <w:tblW w:w="0" w:type="auto"/>
        <w:tblLook w:val="04A0" w:firstRow="1" w:lastRow="0" w:firstColumn="1" w:lastColumn="0" w:noHBand="0" w:noVBand="1"/>
      </w:tblPr>
      <w:tblGrid>
        <w:gridCol w:w="2562"/>
        <w:gridCol w:w="1864"/>
        <w:gridCol w:w="1613"/>
        <w:gridCol w:w="2748"/>
      </w:tblGrid>
      <w:tr w:rsidR="00AC59FF" w:rsidRPr="0099654F" w14:paraId="74F6DCFD" w14:textId="77777777" w:rsidTr="00D45F96">
        <w:tc>
          <w:tcPr>
            <w:tcW w:w="2592" w:type="dxa"/>
          </w:tcPr>
          <w:p w14:paraId="54E3F9F1" w14:textId="77777777" w:rsidR="00AC59FF" w:rsidRPr="0099654F" w:rsidRDefault="00AC59FF" w:rsidP="00D45F96">
            <w:pPr>
              <w:pBdr>
                <w:bottom w:val="single" w:sz="12" w:space="1" w:color="auto"/>
              </w:pBdr>
              <w:tabs>
                <w:tab w:val="left" w:pos="600"/>
              </w:tabs>
              <w:spacing w:after="0" w:line="277" w:lineRule="auto"/>
              <w:jc w:val="center"/>
              <w:rPr>
                <w:rFonts w:ascii="Arial" w:hAnsi="Arial" w:cs="Arial"/>
                <w:b/>
                <w:w w:val="99"/>
                <w:lang w:val="es-PE"/>
              </w:rPr>
            </w:pPr>
          </w:p>
          <w:p w14:paraId="48F86FD6" w14:textId="77777777" w:rsidR="00AC59FF" w:rsidRPr="0099654F" w:rsidRDefault="00AC59FF" w:rsidP="00D45F96">
            <w:pPr>
              <w:pBdr>
                <w:bottom w:val="single" w:sz="12" w:space="1" w:color="auto"/>
              </w:pBdr>
              <w:tabs>
                <w:tab w:val="left" w:pos="600"/>
              </w:tabs>
              <w:spacing w:after="0" w:line="277" w:lineRule="auto"/>
              <w:jc w:val="center"/>
              <w:rPr>
                <w:rFonts w:ascii="Arial" w:hAnsi="Arial" w:cs="Arial"/>
                <w:b/>
                <w:w w:val="99"/>
                <w:lang w:val="es-PE"/>
              </w:rPr>
            </w:pPr>
          </w:p>
          <w:p w14:paraId="7DE74F83" w14:textId="77777777" w:rsidR="00AC59FF" w:rsidRPr="0099654F" w:rsidRDefault="00AC59FF" w:rsidP="00D45F96">
            <w:pPr>
              <w:pBdr>
                <w:bottom w:val="single" w:sz="12" w:space="1" w:color="auto"/>
              </w:pBdr>
              <w:tabs>
                <w:tab w:val="left" w:pos="600"/>
              </w:tabs>
              <w:spacing w:after="0" w:line="277" w:lineRule="auto"/>
              <w:jc w:val="center"/>
              <w:rPr>
                <w:rFonts w:ascii="Arial" w:hAnsi="Arial" w:cs="Arial"/>
                <w:b/>
                <w:w w:val="99"/>
                <w:lang w:val="es-PE"/>
              </w:rPr>
            </w:pPr>
          </w:p>
          <w:p w14:paraId="2DE24E93" w14:textId="34500FFE" w:rsidR="00AC59FF" w:rsidRPr="0099654F" w:rsidRDefault="00E87CD0" w:rsidP="00D45F96">
            <w:pPr>
              <w:tabs>
                <w:tab w:val="left" w:pos="600"/>
              </w:tabs>
              <w:spacing w:after="0" w:line="277" w:lineRule="auto"/>
              <w:jc w:val="center"/>
              <w:rPr>
                <w:rFonts w:ascii="Arial" w:hAnsi="Arial" w:cs="Arial"/>
                <w:b/>
                <w:w w:val="99"/>
                <w:lang w:val="es-PE"/>
              </w:rPr>
            </w:pPr>
            <w:r>
              <w:rPr>
                <w:rFonts w:ascii="Arial" w:hAnsi="Arial" w:cs="Arial"/>
                <w:b/>
                <w:w w:val="99"/>
                <w:lang w:val="es-PE"/>
              </w:rPr>
              <w:t xml:space="preserve">GERENTE </w:t>
            </w:r>
            <w:r w:rsidR="00AC59FF" w:rsidRPr="0099654F">
              <w:rPr>
                <w:rFonts w:ascii="Arial" w:hAnsi="Arial" w:cs="Arial"/>
                <w:b/>
                <w:w w:val="99"/>
                <w:lang w:val="es-PE"/>
              </w:rPr>
              <w:t xml:space="preserve"> GENERAL</w:t>
            </w:r>
          </w:p>
          <w:p w14:paraId="5DED2C27" w14:textId="77777777" w:rsidR="00AC59FF" w:rsidRPr="0099654F" w:rsidRDefault="00AC59FF" w:rsidP="00D45F96">
            <w:pPr>
              <w:tabs>
                <w:tab w:val="left" w:pos="600"/>
              </w:tabs>
              <w:spacing w:after="0" w:line="277" w:lineRule="auto"/>
              <w:jc w:val="center"/>
              <w:rPr>
                <w:rFonts w:ascii="Arial" w:hAnsi="Arial" w:cs="Arial"/>
                <w:b/>
                <w:w w:val="99"/>
                <w:lang w:val="es-PE"/>
              </w:rPr>
            </w:pPr>
            <w:r w:rsidRPr="0099654F">
              <w:rPr>
                <w:rFonts w:ascii="Arial" w:hAnsi="Arial" w:cs="Arial"/>
                <w:b/>
                <w:w w:val="99"/>
                <w:lang w:val="es-PE"/>
              </w:rPr>
              <w:t>PROINVERSIÓN</w:t>
            </w:r>
          </w:p>
        </w:tc>
        <w:tc>
          <w:tcPr>
            <w:tcW w:w="1937" w:type="dxa"/>
          </w:tcPr>
          <w:p w14:paraId="6EC3AA55" w14:textId="77777777" w:rsidR="00AC59FF" w:rsidRPr="0099654F" w:rsidRDefault="00AC59FF" w:rsidP="00D45F96">
            <w:pPr>
              <w:tabs>
                <w:tab w:val="left" w:pos="600"/>
              </w:tabs>
              <w:spacing w:after="0" w:line="277" w:lineRule="auto"/>
              <w:jc w:val="center"/>
              <w:rPr>
                <w:rFonts w:ascii="Arial" w:hAnsi="Arial" w:cs="Arial"/>
                <w:b/>
                <w:w w:val="99"/>
                <w:lang w:val="es-PE"/>
              </w:rPr>
            </w:pPr>
          </w:p>
          <w:p w14:paraId="636A7ABC" w14:textId="77777777" w:rsidR="00AC59FF" w:rsidRPr="0099654F" w:rsidRDefault="00AC59FF" w:rsidP="00D45F96">
            <w:pPr>
              <w:tabs>
                <w:tab w:val="left" w:pos="600"/>
              </w:tabs>
              <w:spacing w:after="0" w:line="277" w:lineRule="auto"/>
              <w:jc w:val="center"/>
              <w:rPr>
                <w:rFonts w:ascii="Arial" w:hAnsi="Arial" w:cs="Arial"/>
                <w:b/>
                <w:w w:val="99"/>
                <w:lang w:val="es-PE"/>
              </w:rPr>
            </w:pPr>
          </w:p>
          <w:p w14:paraId="06F361E1" w14:textId="77777777" w:rsidR="00AC59FF" w:rsidRPr="0099654F" w:rsidRDefault="00AC59FF" w:rsidP="00D45F96">
            <w:pPr>
              <w:tabs>
                <w:tab w:val="left" w:pos="600"/>
              </w:tabs>
              <w:spacing w:after="0" w:line="277" w:lineRule="auto"/>
              <w:jc w:val="center"/>
              <w:rPr>
                <w:rFonts w:ascii="Arial" w:hAnsi="Arial" w:cs="Arial"/>
                <w:b/>
                <w:w w:val="99"/>
                <w:lang w:val="es-PE"/>
              </w:rPr>
            </w:pPr>
          </w:p>
          <w:p w14:paraId="41FEB793" w14:textId="77777777" w:rsidR="00AC59FF" w:rsidRPr="0099654F" w:rsidRDefault="00AC59FF" w:rsidP="00D45F96">
            <w:pPr>
              <w:tabs>
                <w:tab w:val="left" w:pos="600"/>
              </w:tabs>
              <w:spacing w:after="0" w:line="277" w:lineRule="auto"/>
              <w:jc w:val="center"/>
              <w:rPr>
                <w:rFonts w:ascii="Arial" w:hAnsi="Arial" w:cs="Arial"/>
                <w:b/>
                <w:w w:val="99"/>
                <w:lang w:val="es-PE"/>
              </w:rPr>
            </w:pPr>
          </w:p>
          <w:p w14:paraId="63D55D23" w14:textId="77777777" w:rsidR="00AC59FF" w:rsidRPr="0099654F" w:rsidRDefault="00AC59FF" w:rsidP="00D45F96">
            <w:pPr>
              <w:tabs>
                <w:tab w:val="left" w:pos="600"/>
              </w:tabs>
              <w:spacing w:after="0" w:line="277" w:lineRule="auto"/>
              <w:jc w:val="center"/>
              <w:rPr>
                <w:rFonts w:ascii="Arial" w:hAnsi="Arial" w:cs="Arial"/>
                <w:b/>
                <w:w w:val="99"/>
                <w:lang w:val="es-PE"/>
              </w:rPr>
            </w:pPr>
          </w:p>
          <w:p w14:paraId="0B6306A6" w14:textId="77777777" w:rsidR="00AC59FF" w:rsidRPr="0099654F" w:rsidRDefault="00AC59FF" w:rsidP="00D45F96">
            <w:pPr>
              <w:tabs>
                <w:tab w:val="left" w:pos="600"/>
              </w:tabs>
              <w:spacing w:after="0" w:line="277" w:lineRule="auto"/>
              <w:jc w:val="center"/>
              <w:rPr>
                <w:rFonts w:ascii="Arial" w:hAnsi="Arial" w:cs="Arial"/>
                <w:b/>
                <w:w w:val="99"/>
                <w:lang w:val="es-PE"/>
              </w:rPr>
            </w:pPr>
          </w:p>
          <w:p w14:paraId="7102B63D" w14:textId="77777777" w:rsidR="00AC59FF" w:rsidRPr="0099654F" w:rsidRDefault="00AC59FF" w:rsidP="00D45F96">
            <w:pPr>
              <w:tabs>
                <w:tab w:val="left" w:pos="600"/>
              </w:tabs>
              <w:spacing w:after="0" w:line="277" w:lineRule="auto"/>
              <w:jc w:val="center"/>
              <w:rPr>
                <w:rFonts w:ascii="Arial" w:hAnsi="Arial" w:cs="Arial"/>
                <w:b/>
                <w:w w:val="99"/>
                <w:lang w:val="es-PE"/>
              </w:rPr>
            </w:pPr>
          </w:p>
        </w:tc>
        <w:tc>
          <w:tcPr>
            <w:tcW w:w="1675" w:type="dxa"/>
          </w:tcPr>
          <w:p w14:paraId="10163B3F" w14:textId="77777777" w:rsidR="00AC59FF" w:rsidRPr="0099654F" w:rsidRDefault="00AC59FF" w:rsidP="00D45F96">
            <w:pPr>
              <w:spacing w:after="0" w:line="277" w:lineRule="auto"/>
              <w:rPr>
                <w:rFonts w:ascii="Arial" w:hAnsi="Arial" w:cs="Arial"/>
                <w:lang w:val="es-PE"/>
              </w:rPr>
            </w:pPr>
          </w:p>
        </w:tc>
        <w:tc>
          <w:tcPr>
            <w:tcW w:w="2799" w:type="dxa"/>
          </w:tcPr>
          <w:p w14:paraId="3FEBA7BE" w14:textId="77777777" w:rsidR="00AC59FF" w:rsidRPr="0099654F" w:rsidRDefault="00AC59FF" w:rsidP="00D45F96">
            <w:pPr>
              <w:pBdr>
                <w:bottom w:val="single" w:sz="12" w:space="1" w:color="auto"/>
              </w:pBdr>
              <w:tabs>
                <w:tab w:val="left" w:pos="600"/>
              </w:tabs>
              <w:spacing w:after="0" w:line="277" w:lineRule="auto"/>
              <w:jc w:val="center"/>
              <w:rPr>
                <w:rFonts w:ascii="Arial" w:hAnsi="Arial" w:cs="Arial"/>
                <w:b/>
                <w:w w:val="99"/>
                <w:lang w:val="es-PE"/>
              </w:rPr>
            </w:pPr>
          </w:p>
          <w:p w14:paraId="4E8F0548" w14:textId="77777777" w:rsidR="00AC59FF" w:rsidRPr="0099654F" w:rsidRDefault="00AC59FF" w:rsidP="00D45F96">
            <w:pPr>
              <w:pBdr>
                <w:bottom w:val="single" w:sz="12" w:space="1" w:color="auto"/>
              </w:pBdr>
              <w:tabs>
                <w:tab w:val="left" w:pos="600"/>
              </w:tabs>
              <w:spacing w:after="0" w:line="277" w:lineRule="auto"/>
              <w:jc w:val="center"/>
              <w:rPr>
                <w:rFonts w:ascii="Arial" w:hAnsi="Arial" w:cs="Arial"/>
                <w:b/>
                <w:w w:val="99"/>
                <w:lang w:val="es-PE"/>
              </w:rPr>
            </w:pPr>
          </w:p>
          <w:p w14:paraId="5FCA6C27" w14:textId="77777777" w:rsidR="00AC59FF" w:rsidRPr="0099654F" w:rsidRDefault="00AC59FF" w:rsidP="00D45F96">
            <w:pPr>
              <w:pBdr>
                <w:bottom w:val="single" w:sz="12" w:space="1" w:color="auto"/>
              </w:pBdr>
              <w:tabs>
                <w:tab w:val="left" w:pos="600"/>
              </w:tabs>
              <w:spacing w:after="0" w:line="277" w:lineRule="auto"/>
              <w:jc w:val="center"/>
              <w:rPr>
                <w:rFonts w:ascii="Arial" w:hAnsi="Arial" w:cs="Arial"/>
                <w:b/>
                <w:w w:val="99"/>
                <w:lang w:val="es-PE"/>
              </w:rPr>
            </w:pPr>
          </w:p>
          <w:p w14:paraId="73A3FB91" w14:textId="77777777" w:rsidR="00AC59FF" w:rsidRPr="0099654F" w:rsidRDefault="00AC59FF" w:rsidP="00D45F96">
            <w:pPr>
              <w:tabs>
                <w:tab w:val="left" w:pos="600"/>
              </w:tabs>
              <w:spacing w:after="0" w:line="277" w:lineRule="auto"/>
              <w:jc w:val="center"/>
              <w:rPr>
                <w:rFonts w:ascii="Arial" w:hAnsi="Arial" w:cs="Arial"/>
                <w:b/>
                <w:w w:val="99"/>
                <w:lang w:val="es-PE"/>
              </w:rPr>
            </w:pPr>
            <w:r w:rsidRPr="0099654F">
              <w:rPr>
                <w:rFonts w:ascii="Arial" w:hAnsi="Arial" w:cs="Arial"/>
                <w:b/>
                <w:bCs/>
                <w:w w:val="99"/>
                <w:lang w:val="es-PE"/>
              </w:rPr>
              <w:t>EL CONSULTOR</w:t>
            </w:r>
          </w:p>
        </w:tc>
      </w:tr>
    </w:tbl>
    <w:p w14:paraId="3D88C4BB" w14:textId="77777777" w:rsidR="00AC59FF" w:rsidRPr="0099654F" w:rsidRDefault="00AC59FF" w:rsidP="00AC59FF">
      <w:pPr>
        <w:spacing w:after="0" w:line="277" w:lineRule="auto"/>
        <w:ind w:left="705" w:hanging="705"/>
        <w:rPr>
          <w:rFonts w:ascii="Arial" w:eastAsia="Times New Roman" w:hAnsi="Arial" w:cs="Arial"/>
          <w:b/>
          <w:lang w:val="es-PE" w:eastAsia="es-ES"/>
        </w:rPr>
      </w:pPr>
    </w:p>
    <w:p w14:paraId="42F00649" w14:textId="77777777" w:rsidR="00AC59FF" w:rsidRPr="0099654F" w:rsidRDefault="00AC59FF" w:rsidP="00AC59FF">
      <w:pPr>
        <w:spacing w:after="0" w:line="277" w:lineRule="auto"/>
        <w:ind w:left="705" w:hanging="705"/>
        <w:rPr>
          <w:rFonts w:ascii="Arial" w:eastAsia="Times New Roman" w:hAnsi="Arial" w:cs="Arial"/>
          <w:b/>
          <w:bCs/>
          <w:lang w:val="es-PE" w:eastAsia="es-ES"/>
        </w:rPr>
      </w:pPr>
      <w:r w:rsidRPr="0099654F">
        <w:rPr>
          <w:rFonts w:ascii="Arial" w:eastAsia="Times New Roman" w:hAnsi="Arial" w:cs="Arial"/>
          <w:b/>
          <w:bCs/>
          <w:lang w:val="es-PE" w:eastAsia="es-ES"/>
        </w:rPr>
        <w:t>ANEXO A: Términos de Referencia Definitivos</w:t>
      </w:r>
    </w:p>
    <w:p w14:paraId="0D2DFBE2" w14:textId="77777777" w:rsidR="00AC59FF" w:rsidRPr="0099654F" w:rsidRDefault="00AC59FF" w:rsidP="00AC59FF">
      <w:pPr>
        <w:spacing w:after="0" w:line="277" w:lineRule="auto"/>
        <w:ind w:left="705" w:hanging="705"/>
        <w:rPr>
          <w:rFonts w:ascii="Arial" w:eastAsia="Times New Roman" w:hAnsi="Arial" w:cs="Arial"/>
          <w:b/>
          <w:bCs/>
          <w:lang w:val="es-PE" w:eastAsia="es-ES"/>
        </w:rPr>
      </w:pPr>
      <w:r w:rsidRPr="0099654F">
        <w:rPr>
          <w:rFonts w:ascii="Arial" w:eastAsia="Times New Roman" w:hAnsi="Arial" w:cs="Arial"/>
          <w:b/>
          <w:bCs/>
          <w:lang w:val="es-PE" w:eastAsia="es-ES"/>
        </w:rPr>
        <w:t>ANEXO B: Cronograma de Entregables</w:t>
      </w:r>
    </w:p>
    <w:p w14:paraId="3824CD04" w14:textId="77777777" w:rsidR="00AC59FF" w:rsidRDefault="00AC59FF" w:rsidP="00AC59FF">
      <w:pPr>
        <w:spacing w:after="0" w:line="277" w:lineRule="auto"/>
        <w:ind w:left="705" w:hanging="705"/>
        <w:rPr>
          <w:rFonts w:ascii="Arial" w:hAnsi="Arial" w:cs="Arial"/>
          <w:b/>
          <w:color w:val="000000"/>
          <w:lang w:val="es-PE"/>
        </w:rPr>
      </w:pPr>
      <w:r w:rsidRPr="0099654F">
        <w:rPr>
          <w:rFonts w:ascii="Arial" w:hAnsi="Arial" w:cs="Arial"/>
          <w:b/>
          <w:color w:val="000000"/>
          <w:lang w:val="es-PE"/>
        </w:rPr>
        <w:t>ANEXO C: Propuesta Técnica y Económica</w:t>
      </w:r>
    </w:p>
    <w:p w14:paraId="76D9E9F7" w14:textId="77777777" w:rsidR="00AC59FF" w:rsidRPr="00EA108B" w:rsidRDefault="00AC59FF" w:rsidP="00AC59FF">
      <w:pPr>
        <w:spacing w:after="0" w:line="277" w:lineRule="auto"/>
        <w:ind w:left="705" w:hanging="705"/>
        <w:rPr>
          <w:rFonts w:ascii="Arial" w:hAnsi="Arial" w:cs="Arial"/>
          <w:b/>
          <w:color w:val="000000"/>
          <w:lang w:val="es-PE"/>
        </w:rPr>
      </w:pPr>
      <w:r>
        <w:rPr>
          <w:rFonts w:ascii="Arial" w:hAnsi="Arial" w:cs="Arial"/>
          <w:b/>
          <w:color w:val="000000"/>
          <w:lang w:val="es-PE"/>
        </w:rPr>
        <w:t xml:space="preserve">ANEXO D: Equipo Mínimo </w:t>
      </w:r>
    </w:p>
    <w:p w14:paraId="20F1AEEE" w14:textId="77777777" w:rsidR="00AC59FF" w:rsidRPr="00EA108B" w:rsidRDefault="00AC59FF" w:rsidP="00AC59FF">
      <w:pPr>
        <w:spacing w:after="0" w:line="277" w:lineRule="auto"/>
        <w:ind w:left="705" w:hanging="705"/>
        <w:rPr>
          <w:rFonts w:ascii="Arial" w:eastAsia="Times New Roman" w:hAnsi="Arial" w:cs="Arial"/>
          <w:lang w:val="es-PE" w:eastAsia="es-ES"/>
        </w:rPr>
      </w:pPr>
    </w:p>
    <w:p w14:paraId="55CBD876" w14:textId="77777777" w:rsidR="00484D8C" w:rsidRDefault="00484D8C"/>
    <w:sectPr w:rsidR="00484D8C" w:rsidSect="00AC59FF">
      <w:pgSz w:w="11906" w:h="16838"/>
      <w:pgMar w:top="1985" w:right="1418" w:bottom="993" w:left="1701"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3BA5C" w14:textId="77777777" w:rsidR="00610E01" w:rsidRDefault="00610E01" w:rsidP="00AC59FF">
      <w:pPr>
        <w:spacing w:after="0" w:line="240" w:lineRule="auto"/>
      </w:pPr>
      <w:r>
        <w:separator/>
      </w:r>
    </w:p>
  </w:endnote>
  <w:endnote w:type="continuationSeparator" w:id="0">
    <w:p w14:paraId="011E11D3" w14:textId="77777777" w:rsidR="00610E01" w:rsidRDefault="00610E01" w:rsidP="00AC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Negrit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56D9" w14:textId="77777777" w:rsidR="00AC59FF" w:rsidRPr="00617D9E" w:rsidRDefault="00AC59FF" w:rsidP="00A339E9">
    <w:pPr>
      <w:pStyle w:val="Piedepgina"/>
      <w:jc w:val="right"/>
      <w:rPr>
        <w:rFonts w:ascii="Helvetica" w:hAnsi="Helvetica"/>
        <w:sz w:val="18"/>
        <w:szCs w:val="18"/>
        <w:lang w:val="es-MX"/>
      </w:rPr>
    </w:pPr>
    <w:r>
      <w:rPr>
        <w:rFonts w:ascii="Helvetica" w:hAnsi="Helvetica"/>
        <w:noProof/>
        <w:sz w:val="18"/>
        <w:szCs w:val="18"/>
        <w:lang w:val="es-MX"/>
      </w:rPr>
      <w:drawing>
        <wp:anchor distT="0" distB="0" distL="114300" distR="114300" simplePos="0" relativeHeight="251665408" behindDoc="0" locked="0" layoutInCell="1" allowOverlap="1" wp14:anchorId="05A89B3F" wp14:editId="3058655A">
          <wp:simplePos x="0" y="0"/>
          <wp:positionH relativeFrom="column">
            <wp:posOffset>-173936</wp:posOffset>
          </wp:positionH>
          <wp:positionV relativeFrom="paragraph">
            <wp:posOffset>161982</wp:posOffset>
          </wp:positionV>
          <wp:extent cx="441960" cy="349250"/>
          <wp:effectExtent l="0" t="0" r="0" b="0"/>
          <wp:wrapNone/>
          <wp:docPr id="1268207978" name="Imagen 6"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03222"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617D9E">
      <w:rPr>
        <w:rFonts w:ascii="Helvetica" w:hAnsi="Helvetica"/>
        <w:sz w:val="18"/>
        <w:szCs w:val="18"/>
        <w:lang w:val="es-MX"/>
      </w:rPr>
      <w:t xml:space="preserve">Página </w:t>
    </w:r>
    <w:r w:rsidRPr="00617D9E">
      <w:rPr>
        <w:rFonts w:ascii="Helvetica" w:hAnsi="Helvetica"/>
        <w:sz w:val="18"/>
        <w:szCs w:val="18"/>
        <w:lang w:val="es-MX"/>
      </w:rPr>
      <w:fldChar w:fldCharType="begin"/>
    </w:r>
    <w:r w:rsidRPr="00617D9E">
      <w:rPr>
        <w:rFonts w:ascii="Helvetica" w:hAnsi="Helvetica"/>
        <w:sz w:val="18"/>
        <w:szCs w:val="18"/>
        <w:lang w:val="es-MX"/>
      </w:rPr>
      <w:instrText>PAGE  \* Arabic  \* MERGEFORMAT</w:instrText>
    </w:r>
    <w:r w:rsidRPr="00617D9E">
      <w:rPr>
        <w:rFonts w:ascii="Helvetica" w:hAnsi="Helvetica"/>
        <w:sz w:val="18"/>
        <w:szCs w:val="18"/>
        <w:lang w:val="es-MX"/>
      </w:rPr>
      <w:fldChar w:fldCharType="separate"/>
    </w:r>
    <w:r w:rsidRPr="00617D9E">
      <w:rPr>
        <w:rFonts w:ascii="Helvetica" w:hAnsi="Helvetica"/>
        <w:sz w:val="18"/>
        <w:szCs w:val="18"/>
        <w:lang w:val="es-MX"/>
      </w:rPr>
      <w:t>1</w:t>
    </w:r>
    <w:r w:rsidRPr="00617D9E">
      <w:rPr>
        <w:rFonts w:ascii="Helvetica" w:hAnsi="Helvetica"/>
        <w:sz w:val="18"/>
        <w:szCs w:val="18"/>
        <w:lang w:val="es-MX"/>
      </w:rPr>
      <w:fldChar w:fldCharType="end"/>
    </w:r>
    <w:r w:rsidRPr="00617D9E">
      <w:rPr>
        <w:rFonts w:ascii="Helvetica" w:hAnsi="Helvetica"/>
        <w:sz w:val="18"/>
        <w:szCs w:val="18"/>
        <w:lang w:val="es-MX"/>
      </w:rPr>
      <w:t xml:space="preserve"> </w:t>
    </w:r>
  </w:p>
  <w:p w14:paraId="3AD49747" w14:textId="77777777" w:rsidR="00AC59FF" w:rsidRPr="00A339E9" w:rsidRDefault="00AC59FF" w:rsidP="00A339E9">
    <w:pPr>
      <w:pStyle w:val="Piedepgina"/>
      <w:jc w:val="right"/>
      <w:rPr>
        <w:rFonts w:ascii="Helvetica" w:hAnsi="Helvetica"/>
        <w:sz w:val="20"/>
        <w:szCs w:val="20"/>
        <w:lang w:val="es-MX"/>
      </w:rPr>
    </w:pPr>
    <w:r>
      <w:rPr>
        <w:noProof/>
      </w:rPr>
      <mc:AlternateContent>
        <mc:Choice Requires="wps">
          <w:drawing>
            <wp:anchor distT="0" distB="0" distL="114300" distR="114300" simplePos="0" relativeHeight="251666432" behindDoc="0" locked="0" layoutInCell="1" allowOverlap="1" wp14:anchorId="4A3500A4" wp14:editId="6E667056">
              <wp:simplePos x="0" y="0"/>
              <wp:positionH relativeFrom="column">
                <wp:posOffset>438748</wp:posOffset>
              </wp:positionH>
              <wp:positionV relativeFrom="paragraph">
                <wp:posOffset>5798</wp:posOffset>
              </wp:positionV>
              <wp:extent cx="2326005" cy="504190"/>
              <wp:effectExtent l="0" t="0" r="0" b="0"/>
              <wp:wrapNone/>
              <wp:docPr id="97393248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5BEA40" w14:textId="77777777" w:rsidR="00AC59FF" w:rsidRPr="0095386C" w:rsidRDefault="00AC59FF" w:rsidP="003B4E28">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w:t>
                          </w:r>
                          <w:r>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r>
                            <w:fldChar w:fldCharType="begin"/>
                          </w:r>
                          <w:r w:rsidRPr="00812D32">
                            <w:rPr>
                              <w:lang w:val="pt-PT"/>
                            </w:rPr>
                            <w:instrText>HYPERLINK "mailto:contact@proinversion.gob.pe"</w:instrText>
                          </w:r>
                          <w:r>
                            <w:fldChar w:fldCharType="separate"/>
                          </w:r>
                          <w:r w:rsidRPr="00E70C45">
                            <w:rPr>
                              <w:rStyle w:val="Hipervnculo"/>
                              <w:rFonts w:ascii="Arial" w:hAnsi="Arial" w:cs="Arial"/>
                              <w:sz w:val="13"/>
                              <w:szCs w:val="13"/>
                              <w:lang w:val="pt-BR"/>
                            </w:rPr>
                            <w:t>contact@proinversion.gob.pe</w:t>
                          </w:r>
                          <w:r>
                            <w:fldChar w:fldCharType="end"/>
                          </w:r>
                        </w:p>
                      </w:txbxContent>
                    </wps:txbx>
                    <wps:bodyPr rot="0" vert="horz" wrap="square" lIns="91440" tIns="45720" rIns="91440" bIns="45720" anchor="t" anchorCtr="0" upright="1">
                      <a:noAutofit/>
                    </wps:bodyPr>
                  </wps:wsp>
                </a:graphicData>
              </a:graphic>
            </wp:anchor>
          </w:drawing>
        </mc:Choice>
        <mc:Fallback>
          <w:pict>
            <v:shapetype w14:anchorId="4A3500A4" id="_x0000_t202" coordsize="21600,21600" o:spt="202" path="m,l,21600r21600,l21600,xe">
              <v:stroke joinstyle="miter"/>
              <v:path gradientshapeok="t" o:connecttype="rect"/>
            </v:shapetype>
            <v:shape id="Cuadro de texto 5" o:spid="_x0000_s1029" type="#_x0000_t202" style="position:absolute;left:0;text-align:left;margin-left:34.55pt;margin-top:.45pt;width:183.15pt;height:39.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" filled="f" stroked="f" strokeweight=".5pt">
              <v:textbox>
                <w:txbxContent>
                  <w:p w14:paraId="065BEA40" w14:textId="77777777" w:rsidR="00AC59FF" w:rsidRPr="0095386C" w:rsidRDefault="00AC59FF" w:rsidP="003B4E28">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w:t>
                    </w:r>
                    <w:r>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r>
                      <w:fldChar w:fldCharType="begin"/>
                    </w:r>
                    <w:r w:rsidRPr="00812D32">
                      <w:rPr>
                        <w:lang w:val="pt-PT"/>
                      </w:rPr>
                      <w:instrText>HYPERLINK "mailto:contact@proinversion.gob.pe"</w:instrText>
                    </w:r>
                    <w:r>
                      <w:fldChar w:fldCharType="separate"/>
                    </w:r>
                    <w:r w:rsidRPr="00E70C45">
                      <w:rPr>
                        <w:rStyle w:val="Hipervnculo"/>
                        <w:rFonts w:ascii="Arial" w:hAnsi="Arial" w:cs="Arial"/>
                        <w:sz w:val="13"/>
                        <w:szCs w:val="13"/>
                        <w:lang w:val="pt-BR"/>
                      </w:rPr>
                      <w:t>contact@proinversion.gob.pe</w:t>
                    </w:r>
                    <w:r>
                      <w:fldChar w:fldCharType="end"/>
                    </w:r>
                  </w:p>
                </w:txbxContent>
              </v:textbox>
            </v:shape>
          </w:pict>
        </mc:Fallback>
      </mc:AlternateContent>
    </w:r>
  </w:p>
  <w:p w14:paraId="08BC4D79" w14:textId="77777777" w:rsidR="00AC59FF" w:rsidRDefault="00AC59FF" w:rsidP="00200490">
    <w:pPr>
      <w:pStyle w:val="Piedepgina"/>
    </w:pPr>
    <w:r>
      <w:rPr>
        <w:noProof/>
      </w:rPr>
      <mc:AlternateContent>
        <mc:Choice Requires="wps">
          <w:drawing>
            <wp:anchor distT="0" distB="0" distL="114300" distR="114300" simplePos="0" relativeHeight="251659264" behindDoc="0" locked="0" layoutInCell="1" allowOverlap="1" wp14:anchorId="6AF08E7F" wp14:editId="299796B3">
              <wp:simplePos x="0" y="0"/>
              <wp:positionH relativeFrom="column">
                <wp:posOffset>17780</wp:posOffset>
              </wp:positionH>
              <wp:positionV relativeFrom="paragraph">
                <wp:posOffset>247015</wp:posOffset>
              </wp:positionV>
              <wp:extent cx="1459865" cy="201295"/>
              <wp:effectExtent l="0" t="0" r="0" b="0"/>
              <wp:wrapNone/>
              <wp:docPr id="171949871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9865" cy="201295"/>
                      </a:xfrm>
                      <a:prstGeom prst="rect">
                        <a:avLst/>
                      </a:prstGeom>
                      <a:noFill/>
                      <a:ln w="6350">
                        <a:noFill/>
                      </a:ln>
                    </wps:spPr>
                    <wps:txbx>
                      <w:txbxContent>
                        <w:p w14:paraId="33A87088" w14:textId="77777777" w:rsidR="00AC59FF" w:rsidRPr="00712730" w:rsidRDefault="00AC59FF" w:rsidP="00200490">
                          <w:pPr>
                            <w:rPr>
                              <w:sz w:val="16"/>
                              <w:szCs w:val="16"/>
                            </w:rPr>
                          </w:pPr>
                          <w:r w:rsidRPr="00712730">
                            <w:rPr>
                              <w:rStyle w:val="Ninguno"/>
                              <w:rFonts w:ascii="Helvetica" w:hAnsi="Helvetica"/>
                              <w:color w:val="DB322A"/>
                              <w:sz w:val="15"/>
                              <w:szCs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08E7F" id="Cuadro de texto 3" o:spid="_x0000_s1030" type="#_x0000_t202" style="position:absolute;margin-left:1.4pt;margin-top:19.45pt;width:114.95pt;height:1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" filled="f" stroked="f" strokeweight=".5pt">
              <v:textbox>
                <w:txbxContent>
                  <w:p w14:paraId="33A87088" w14:textId="77777777" w:rsidR="00AC59FF" w:rsidRPr="00712730" w:rsidRDefault="00AC59FF" w:rsidP="00200490">
                    <w:pPr>
                      <w:rPr>
                        <w:sz w:val="16"/>
                        <w:szCs w:val="16"/>
                      </w:rPr>
                    </w:pPr>
                    <w:r w:rsidRPr="00712730">
                      <w:rPr>
                        <w:rStyle w:val="Ninguno"/>
                        <w:rFonts w:ascii="Helvetica" w:hAnsi="Helvetica"/>
                        <w:color w:val="DB322A"/>
                        <w:sz w:val="15"/>
                        <w:szCs w:val="15"/>
                      </w:rPr>
                      <w:t>WWW.INVESTINPERU.PE</w:t>
                    </w:r>
                  </w:p>
                </w:txbxContent>
              </v:textbox>
            </v:shape>
          </w:pict>
        </mc:Fallback>
      </mc:AlternateContent>
    </w:r>
  </w:p>
  <w:p w14:paraId="3AF4C3CB" w14:textId="77777777" w:rsidR="00AC59FF" w:rsidRPr="005022DA" w:rsidRDefault="00AC59FF" w:rsidP="00200490">
    <w:pPr>
      <w:pStyle w:val="Piedepgina"/>
    </w:pPr>
  </w:p>
  <w:p w14:paraId="5B081C5C" w14:textId="77777777" w:rsidR="00AC59FF" w:rsidRPr="00200490" w:rsidRDefault="00AC59FF" w:rsidP="002004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ABA5" w14:textId="77777777" w:rsidR="00AC59FF" w:rsidRDefault="00AC59FF">
    <w:pPr>
      <w:pStyle w:val="Piedepgina"/>
    </w:pPr>
    <w:r>
      <w:rPr>
        <w:noProof/>
      </w:rPr>
      <mc:AlternateContent>
        <mc:Choice Requires="wps">
          <w:drawing>
            <wp:anchor distT="0" distB="0" distL="114300" distR="114300" simplePos="0" relativeHeight="251664384" behindDoc="0" locked="0" layoutInCell="1" allowOverlap="1" wp14:anchorId="1B059E76" wp14:editId="419CE1E5">
              <wp:simplePos x="0" y="0"/>
              <wp:positionH relativeFrom="column">
                <wp:posOffset>204122</wp:posOffset>
              </wp:positionH>
              <wp:positionV relativeFrom="paragraph">
                <wp:posOffset>-435089</wp:posOffset>
              </wp:positionV>
              <wp:extent cx="2326005" cy="504190"/>
              <wp:effectExtent l="0" t="0" r="0" b="0"/>
              <wp:wrapNone/>
              <wp:docPr id="459018371"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139A6D" w14:textId="77777777" w:rsidR="00AC59FF" w:rsidRPr="0095386C" w:rsidRDefault="00AC59FF" w:rsidP="0012620C">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r>
                            <w:fldChar w:fldCharType="begin"/>
                          </w:r>
                          <w:r w:rsidRPr="00812D32">
                            <w:rPr>
                              <w:lang w:val="pt-PT"/>
                            </w:rPr>
                            <w:instrText>HYPERLINK "mailto:contact@proinversion.gob.pe"</w:instrText>
                          </w:r>
                          <w:r>
                            <w:fldChar w:fldCharType="separate"/>
                          </w:r>
                          <w:r w:rsidRPr="00E70C45">
                            <w:rPr>
                              <w:rStyle w:val="Hipervnculo"/>
                              <w:rFonts w:ascii="Arial" w:hAnsi="Arial" w:cs="Arial"/>
                              <w:sz w:val="13"/>
                              <w:szCs w:val="13"/>
                              <w:lang w:val="pt-BR"/>
                            </w:rPr>
                            <w:t>contact@proinversion.gob.pe</w:t>
                          </w:r>
                          <w:r>
                            <w:fldChar w:fldCharType="end"/>
                          </w:r>
                        </w:p>
                      </w:txbxContent>
                    </wps:txbx>
                    <wps:bodyPr rot="0" vert="horz" wrap="square" lIns="91440" tIns="45720" rIns="91440" bIns="45720" anchor="t" anchorCtr="0" upright="1">
                      <a:noAutofit/>
                    </wps:bodyPr>
                  </wps:wsp>
                </a:graphicData>
              </a:graphic>
            </wp:anchor>
          </w:drawing>
        </mc:Choice>
        <mc:Fallback>
          <w:pict>
            <v:shapetype w14:anchorId="1B059E76" id="_x0000_t202" coordsize="21600,21600" o:spt="202" path="m,l,21600r21600,l21600,xe">
              <v:stroke joinstyle="miter"/>
              <v:path gradientshapeok="t" o:connecttype="rect"/>
            </v:shapetype>
            <v:shape id="_x0000_s1034" type="#_x0000_t202" style="position:absolute;margin-left:16.05pt;margin-top:-34.25pt;width:183.15pt;height:39.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" filled="f" stroked="f" strokeweight=".5pt">
              <v:textbox>
                <w:txbxContent>
                  <w:p w14:paraId="7C139A6D" w14:textId="77777777" w:rsidR="00AC59FF" w:rsidRPr="0095386C" w:rsidRDefault="00AC59FF" w:rsidP="0012620C">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r>
                      <w:fldChar w:fldCharType="begin"/>
                    </w:r>
                    <w:r w:rsidRPr="00812D32">
                      <w:rPr>
                        <w:lang w:val="pt-PT"/>
                      </w:rPr>
                      <w:instrText>HYPERLINK "mailto:contact@proinversion.gob.pe"</w:instrText>
                    </w:r>
                    <w:r>
                      <w:fldChar w:fldCharType="separate"/>
                    </w:r>
                    <w:r w:rsidRPr="00E70C45">
                      <w:rPr>
                        <w:rStyle w:val="Hipervnculo"/>
                        <w:rFonts w:ascii="Arial" w:hAnsi="Arial" w:cs="Arial"/>
                        <w:sz w:val="13"/>
                        <w:szCs w:val="13"/>
                        <w:lang w:val="pt-BR"/>
                      </w:rPr>
                      <w:t>contact@proinversion.gob.pe</w:t>
                    </w:r>
                    <w:r>
                      <w:fldChar w:fldCharType="end"/>
                    </w:r>
                  </w:p>
                </w:txbxContent>
              </v:textbox>
            </v:shape>
          </w:pict>
        </mc:Fallback>
      </mc:AlternateContent>
    </w:r>
    <w:r>
      <w:rPr>
        <w:noProof/>
      </w:rPr>
      <w:drawing>
        <wp:anchor distT="0" distB="0" distL="114300" distR="114300" simplePos="0" relativeHeight="251662336" behindDoc="0" locked="0" layoutInCell="1" allowOverlap="1" wp14:anchorId="3A92DD8B" wp14:editId="2F49DEAF">
          <wp:simplePos x="0" y="0"/>
          <wp:positionH relativeFrom="column">
            <wp:posOffset>-278469</wp:posOffset>
          </wp:positionH>
          <wp:positionV relativeFrom="paragraph">
            <wp:posOffset>-396945</wp:posOffset>
          </wp:positionV>
          <wp:extent cx="441960" cy="349250"/>
          <wp:effectExtent l="0" t="0" r="0" b="0"/>
          <wp:wrapNone/>
          <wp:docPr id="2001091655" name="Imagen 6"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91655"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30AD1" w14:textId="77777777" w:rsidR="00610E01" w:rsidRDefault="00610E01" w:rsidP="00AC59FF">
      <w:pPr>
        <w:spacing w:after="0" w:line="240" w:lineRule="auto"/>
      </w:pPr>
      <w:r>
        <w:separator/>
      </w:r>
    </w:p>
  </w:footnote>
  <w:footnote w:type="continuationSeparator" w:id="0">
    <w:p w14:paraId="3A69838A" w14:textId="77777777" w:rsidR="00610E01" w:rsidRDefault="00610E01" w:rsidP="00AC59FF">
      <w:pPr>
        <w:spacing w:after="0" w:line="240" w:lineRule="auto"/>
      </w:pPr>
      <w:r>
        <w:continuationSeparator/>
      </w:r>
    </w:p>
  </w:footnote>
  <w:footnote w:id="1">
    <w:p w14:paraId="2DFCBA88" w14:textId="77777777" w:rsidR="00AC59FF" w:rsidRPr="00CF168A" w:rsidRDefault="00AC59FF" w:rsidP="00AC59FF">
      <w:pPr>
        <w:pStyle w:val="Textonotapie"/>
        <w:ind w:left="142" w:hanging="142"/>
        <w:jc w:val="both"/>
        <w:rPr>
          <w:rFonts w:ascii="Arial" w:hAnsi="Arial" w:cs="Arial"/>
          <w:sz w:val="18"/>
          <w:szCs w:val="18"/>
        </w:rPr>
      </w:pPr>
      <w:r w:rsidRPr="00CF168A">
        <w:rPr>
          <w:rStyle w:val="Refdenotaalpie"/>
          <w:rFonts w:ascii="Arial" w:eastAsiaTheme="majorEastAsia" w:hAnsi="Arial" w:cs="Arial"/>
          <w:sz w:val="18"/>
          <w:szCs w:val="18"/>
        </w:rPr>
        <w:footnoteRef/>
      </w:r>
      <w:r w:rsidRPr="00CF168A">
        <w:rPr>
          <w:rFonts w:ascii="Arial" w:hAnsi="Arial" w:cs="Arial"/>
          <w:sz w:val="18"/>
          <w:szCs w:val="18"/>
        </w:rPr>
        <w:t xml:space="preserve"> Las modificaciones no sustanciales son las referidas a cuestiones de orden formal, no material, errores tipográficos, errores de sintaxis y cuestiones que no modifican las condiciones esenciales del Concurso, o que por su naturaleza tienden a contribuir con aclarar conceptos, disipar dudas o contradicciones, perfeccionar procedimientos, modificar cronogramas (incluyendo la fecha de presentación de propuestas), otras de similar naturaleza, así como aquellas no comprendidas dentro de las modificaciones que se consideran sustanciales.</w:t>
      </w:r>
    </w:p>
    <w:p w14:paraId="538CC048" w14:textId="77777777" w:rsidR="00AC59FF" w:rsidRPr="00CF168A" w:rsidRDefault="00AC59FF" w:rsidP="00AC59FF">
      <w:pPr>
        <w:pStyle w:val="Textonotapie"/>
        <w:ind w:left="142" w:hanging="142"/>
        <w:jc w:val="both"/>
        <w:rPr>
          <w:rFonts w:ascii="Arial" w:hAnsi="Arial" w:cs="Arial"/>
          <w:sz w:val="18"/>
          <w:szCs w:val="18"/>
        </w:rPr>
      </w:pPr>
    </w:p>
    <w:p w14:paraId="59B971EE" w14:textId="77777777" w:rsidR="00AC59FF" w:rsidRPr="00CF168A" w:rsidRDefault="00AC59FF" w:rsidP="00AC59FF">
      <w:pPr>
        <w:pStyle w:val="Textonotapie"/>
        <w:ind w:left="142"/>
        <w:jc w:val="both"/>
        <w:rPr>
          <w:rFonts w:ascii="Arial" w:hAnsi="Arial" w:cs="Arial"/>
          <w:sz w:val="18"/>
          <w:szCs w:val="18"/>
        </w:rPr>
      </w:pPr>
      <w:r w:rsidRPr="00CF168A">
        <w:rPr>
          <w:rFonts w:ascii="Arial" w:hAnsi="Arial" w:cs="Arial"/>
          <w:sz w:val="18"/>
          <w:szCs w:val="18"/>
        </w:rPr>
        <w:t xml:space="preserve">Las modificaciones sustanciales son aquellas que modifican las condiciones esenciales del Concurso y flexibilizan, restringen o hacen más rígidas ciertas condiciones o exigencias establecidas en los Términos de Referencia y/o Bases, lo cual a su vez puede permitir la participación de un mayor número de </w:t>
      </w:r>
      <w:r>
        <w:rPr>
          <w:rFonts w:ascii="Arial" w:hAnsi="Arial" w:cs="Arial"/>
          <w:sz w:val="18"/>
          <w:szCs w:val="18"/>
        </w:rPr>
        <w:t>Postores</w:t>
      </w:r>
      <w:r w:rsidRPr="00CF168A">
        <w:rPr>
          <w:rFonts w:ascii="Arial" w:hAnsi="Arial" w:cs="Arial"/>
          <w:sz w:val="18"/>
          <w:szCs w:val="18"/>
        </w:rPr>
        <w:t xml:space="preserve"> o limitar su participación. Se incluye en este tipo de modificaciones a aquellas que demanden un mayor análisis en los </w:t>
      </w:r>
      <w:r>
        <w:rPr>
          <w:rFonts w:ascii="Arial" w:hAnsi="Arial" w:cs="Arial"/>
          <w:sz w:val="18"/>
          <w:szCs w:val="18"/>
        </w:rPr>
        <w:t>Postores</w:t>
      </w:r>
      <w:r w:rsidRPr="00CF168A">
        <w:rPr>
          <w:rFonts w:ascii="Arial" w:hAnsi="Arial" w:cs="Arial"/>
          <w:sz w:val="18"/>
          <w:szCs w:val="18"/>
        </w:rPr>
        <w:t xml:space="preserve"> pues podrán incidir sobre su decisión de participar o no en el proceso en marcha, sobre la determinación de su oferta, entre otros aspectos.</w:t>
      </w:r>
    </w:p>
    <w:p w14:paraId="3A54A741" w14:textId="77777777" w:rsidR="00AC59FF" w:rsidRPr="00CF168A" w:rsidRDefault="00AC59FF" w:rsidP="00AC59FF">
      <w:pPr>
        <w:pStyle w:val="Textonotapie"/>
        <w:ind w:left="142" w:hanging="142"/>
        <w:jc w:val="both"/>
        <w:rPr>
          <w:rFonts w:ascii="Arial" w:hAnsi="Arial" w:cs="Arial"/>
          <w:sz w:val="18"/>
          <w:szCs w:val="18"/>
        </w:rPr>
      </w:pPr>
    </w:p>
    <w:p w14:paraId="5CA142C0" w14:textId="77777777" w:rsidR="00AC59FF" w:rsidRDefault="00AC59FF" w:rsidP="00AC59FF">
      <w:pPr>
        <w:pStyle w:val="Textonotapie"/>
        <w:ind w:left="142"/>
        <w:jc w:val="both"/>
        <w:rPr>
          <w:rFonts w:ascii="Arial" w:hAnsi="Arial" w:cs="Arial"/>
          <w:sz w:val="18"/>
          <w:szCs w:val="18"/>
        </w:rPr>
      </w:pPr>
      <w:r w:rsidRPr="00CF168A">
        <w:rPr>
          <w:rFonts w:ascii="Arial" w:hAnsi="Arial" w:cs="Arial"/>
          <w:sz w:val="18"/>
          <w:szCs w:val="18"/>
        </w:rPr>
        <w:t>A manera de precisar a cuáles se consideran modificaciones sustanciales se detalla una lista a continuación:</w:t>
      </w:r>
    </w:p>
    <w:p w14:paraId="318AAD4C" w14:textId="77777777" w:rsidR="00AC59FF" w:rsidRPr="00CF168A" w:rsidRDefault="00AC59FF" w:rsidP="00AC59FF">
      <w:pPr>
        <w:pStyle w:val="Textonotapie"/>
        <w:ind w:left="142"/>
        <w:jc w:val="both"/>
        <w:rPr>
          <w:rFonts w:ascii="Arial" w:hAnsi="Arial" w:cs="Arial"/>
          <w:sz w:val="18"/>
          <w:szCs w:val="18"/>
        </w:rPr>
      </w:pPr>
    </w:p>
    <w:p w14:paraId="30270584" w14:textId="77777777" w:rsidR="00AC59FF" w:rsidRPr="00CF168A" w:rsidRDefault="00AC59FF" w:rsidP="00AC59FF">
      <w:pPr>
        <w:pStyle w:val="Textonotapie"/>
        <w:numPr>
          <w:ilvl w:val="0"/>
          <w:numId w:val="3"/>
        </w:numPr>
        <w:ind w:left="851" w:hanging="491"/>
        <w:jc w:val="both"/>
        <w:rPr>
          <w:rFonts w:ascii="Arial" w:hAnsi="Arial" w:cs="Arial"/>
          <w:sz w:val="18"/>
          <w:szCs w:val="18"/>
        </w:rPr>
      </w:pPr>
      <w:r w:rsidRPr="00CF168A">
        <w:rPr>
          <w:rFonts w:ascii="Arial" w:hAnsi="Arial" w:cs="Arial"/>
          <w:sz w:val="18"/>
          <w:szCs w:val="18"/>
        </w:rPr>
        <w:t>Metodología para la calificación de propuestas técnicas y económicas – factores de evaluación.</w:t>
      </w:r>
    </w:p>
    <w:p w14:paraId="640B68AD" w14:textId="77777777" w:rsidR="00AC59FF" w:rsidRPr="00CF168A" w:rsidRDefault="00AC59FF" w:rsidP="00AC59FF">
      <w:pPr>
        <w:pStyle w:val="Textonotapie"/>
        <w:numPr>
          <w:ilvl w:val="0"/>
          <w:numId w:val="3"/>
        </w:numPr>
        <w:ind w:left="851" w:hanging="491"/>
        <w:jc w:val="both"/>
        <w:rPr>
          <w:rFonts w:ascii="Arial" w:hAnsi="Arial" w:cs="Arial"/>
          <w:sz w:val="18"/>
          <w:szCs w:val="18"/>
        </w:rPr>
      </w:pPr>
      <w:r w:rsidRPr="00CF168A">
        <w:rPr>
          <w:rFonts w:ascii="Arial" w:hAnsi="Arial" w:cs="Arial"/>
          <w:sz w:val="18"/>
          <w:szCs w:val="18"/>
        </w:rPr>
        <w:t>Factor de competencia</w:t>
      </w:r>
    </w:p>
    <w:p w14:paraId="24BB98E1" w14:textId="77777777" w:rsidR="00AC59FF" w:rsidRPr="00CF168A" w:rsidRDefault="00AC59FF" w:rsidP="00AC59FF">
      <w:pPr>
        <w:pStyle w:val="Textonotapie"/>
        <w:numPr>
          <w:ilvl w:val="0"/>
          <w:numId w:val="3"/>
        </w:numPr>
        <w:ind w:left="851" w:hanging="491"/>
        <w:jc w:val="both"/>
        <w:rPr>
          <w:rFonts w:ascii="Arial" w:hAnsi="Arial" w:cs="Arial"/>
          <w:sz w:val="18"/>
          <w:szCs w:val="18"/>
        </w:rPr>
      </w:pPr>
      <w:r w:rsidRPr="00CF168A">
        <w:rPr>
          <w:rFonts w:ascii="Arial" w:hAnsi="Arial" w:cs="Arial"/>
          <w:sz w:val="18"/>
          <w:szCs w:val="18"/>
        </w:rPr>
        <w:t xml:space="preserve">Requisitos de precalificación de </w:t>
      </w:r>
      <w:r>
        <w:rPr>
          <w:rFonts w:ascii="Arial" w:hAnsi="Arial" w:cs="Arial"/>
          <w:sz w:val="18"/>
          <w:szCs w:val="18"/>
        </w:rPr>
        <w:t>Postores</w:t>
      </w:r>
      <w:r w:rsidRPr="00CF168A">
        <w:rPr>
          <w:rFonts w:ascii="Arial" w:hAnsi="Arial" w:cs="Arial"/>
          <w:sz w:val="18"/>
          <w:szCs w:val="18"/>
        </w:rPr>
        <w:t xml:space="preserve"> (ya sea de manera específica o mediante formatos)</w:t>
      </w:r>
    </w:p>
    <w:p w14:paraId="4BE4B605" w14:textId="77777777" w:rsidR="00AC59FF" w:rsidRPr="00CF168A" w:rsidRDefault="00AC59FF" w:rsidP="00AC59FF">
      <w:pPr>
        <w:pStyle w:val="Textonotapie"/>
        <w:numPr>
          <w:ilvl w:val="0"/>
          <w:numId w:val="3"/>
        </w:numPr>
        <w:ind w:left="851" w:hanging="491"/>
        <w:jc w:val="both"/>
        <w:rPr>
          <w:rFonts w:ascii="Arial" w:hAnsi="Arial" w:cs="Arial"/>
          <w:sz w:val="18"/>
          <w:szCs w:val="18"/>
        </w:rPr>
      </w:pPr>
      <w:r w:rsidRPr="00CF168A">
        <w:rPr>
          <w:rFonts w:ascii="Arial" w:hAnsi="Arial" w:cs="Arial"/>
          <w:sz w:val="18"/>
          <w:szCs w:val="18"/>
        </w:rPr>
        <w:t>Naturaleza del contrato</w:t>
      </w:r>
    </w:p>
    <w:p w14:paraId="2027C632" w14:textId="77777777" w:rsidR="00AC59FF" w:rsidRPr="00CF168A" w:rsidRDefault="00AC59FF" w:rsidP="00AC59FF">
      <w:pPr>
        <w:pStyle w:val="Textonotapie"/>
        <w:numPr>
          <w:ilvl w:val="0"/>
          <w:numId w:val="3"/>
        </w:numPr>
        <w:ind w:left="851" w:hanging="491"/>
        <w:jc w:val="both"/>
        <w:rPr>
          <w:rFonts w:ascii="Arial" w:hAnsi="Arial" w:cs="Arial"/>
          <w:sz w:val="18"/>
          <w:szCs w:val="18"/>
        </w:rPr>
      </w:pPr>
      <w:r w:rsidRPr="00CF168A">
        <w:rPr>
          <w:rFonts w:ascii="Arial" w:hAnsi="Arial" w:cs="Arial"/>
          <w:sz w:val="18"/>
          <w:szCs w:val="18"/>
        </w:rPr>
        <w:t>Requisitos de impugnación</w:t>
      </w:r>
    </w:p>
    <w:p w14:paraId="30EB209D" w14:textId="77777777" w:rsidR="00AC59FF" w:rsidRPr="00CF168A" w:rsidRDefault="00AC59FF" w:rsidP="00AC59FF">
      <w:pPr>
        <w:pStyle w:val="Textonotapie"/>
        <w:numPr>
          <w:ilvl w:val="0"/>
          <w:numId w:val="3"/>
        </w:numPr>
        <w:ind w:left="851" w:hanging="491"/>
        <w:jc w:val="both"/>
        <w:rPr>
          <w:rFonts w:ascii="Arial" w:hAnsi="Arial" w:cs="Arial"/>
          <w:sz w:val="18"/>
          <w:szCs w:val="18"/>
        </w:rPr>
      </w:pPr>
      <w:r w:rsidRPr="00CF168A">
        <w:rPr>
          <w:rFonts w:ascii="Arial" w:hAnsi="Arial" w:cs="Arial"/>
          <w:sz w:val="18"/>
          <w:szCs w:val="18"/>
        </w:rPr>
        <w:t>Plazos y condiciones del contrato</w:t>
      </w:r>
    </w:p>
    <w:p w14:paraId="474F0692" w14:textId="77777777" w:rsidR="00AC59FF" w:rsidRPr="00255CF8" w:rsidRDefault="00AC59FF" w:rsidP="00AC59FF">
      <w:pPr>
        <w:pStyle w:val="Textonotapie"/>
        <w:numPr>
          <w:ilvl w:val="0"/>
          <w:numId w:val="3"/>
        </w:numPr>
        <w:ind w:left="851" w:hanging="491"/>
        <w:jc w:val="both"/>
        <w:rPr>
          <w:rFonts w:ascii="Arial" w:hAnsi="Arial" w:cs="Arial"/>
          <w:sz w:val="18"/>
          <w:szCs w:val="18"/>
          <w:lang w:val="es-419"/>
        </w:rPr>
      </w:pPr>
      <w:r w:rsidRPr="00CF168A">
        <w:rPr>
          <w:rFonts w:ascii="Arial" w:hAnsi="Arial" w:cs="Arial"/>
          <w:sz w:val="18"/>
          <w:szCs w:val="18"/>
        </w:rPr>
        <w:t>Destino y utilización de los recursos</w:t>
      </w:r>
    </w:p>
  </w:footnote>
  <w:footnote w:id="2">
    <w:p w14:paraId="3DBBD938" w14:textId="77777777" w:rsidR="00AC59FF" w:rsidRDefault="00AC59FF" w:rsidP="00AC59FF">
      <w:r w:rsidRPr="0099654F">
        <w:rPr>
          <w:rFonts w:ascii="Arial" w:hAnsi="Arial" w:cs="Arial"/>
          <w:vertAlign w:val="superscript"/>
          <w:lang w:val="es-PE"/>
        </w:rPr>
        <w:footnoteRef/>
      </w:r>
      <w:r>
        <w:rPr>
          <w:rFonts w:ascii="Arial" w:hAnsi="Arial" w:cs="Arial"/>
          <w:sz w:val="18"/>
          <w:szCs w:val="18"/>
        </w:rPr>
        <w:t xml:space="preserve"> </w:t>
      </w:r>
      <w:r w:rsidRPr="00255CF8">
        <w:rPr>
          <w:rFonts w:ascii="Arial" w:hAnsi="Arial" w:cs="Arial"/>
          <w:sz w:val="18"/>
          <w:szCs w:val="18"/>
        </w:rPr>
        <w:t>Salvo que en el texto de las Bases del Concurso se indique lo contrario.</w:t>
      </w:r>
    </w:p>
  </w:footnote>
  <w:footnote w:id="3">
    <w:p w14:paraId="6A890C70" w14:textId="77777777" w:rsidR="00AC59FF" w:rsidRDefault="00AC59FF" w:rsidP="00AC59FF">
      <w:pPr>
        <w:pStyle w:val="Textonotapie"/>
        <w:ind w:left="142" w:hanging="142"/>
        <w:rPr>
          <w:rFonts w:ascii="Arial" w:hAnsi="Arial" w:cs="Arial"/>
          <w:sz w:val="18"/>
          <w:szCs w:val="18"/>
        </w:rPr>
      </w:pPr>
      <w:r w:rsidRPr="00C540AF">
        <w:rPr>
          <w:rStyle w:val="Refdenotaalpie"/>
          <w:rFonts w:ascii="Arial" w:eastAsiaTheme="majorEastAsia" w:hAnsi="Arial" w:cs="Arial"/>
          <w:sz w:val="18"/>
          <w:szCs w:val="18"/>
        </w:rPr>
        <w:footnoteRef/>
      </w:r>
      <w:r w:rsidRPr="00C540AF">
        <w:rPr>
          <w:rFonts w:ascii="Arial" w:hAnsi="Arial" w:cs="Arial"/>
          <w:sz w:val="18"/>
          <w:szCs w:val="18"/>
        </w:rPr>
        <w:t xml:space="preserve"> Se consideran errores no sustanciales a aquellos, errores subsanables que afectan la forma de presentación de la documentación que conforma la propuesta técnica.</w:t>
      </w:r>
    </w:p>
    <w:p w14:paraId="26AF0F63" w14:textId="77777777" w:rsidR="00AC59FF" w:rsidRPr="00255CF8" w:rsidRDefault="00AC59FF" w:rsidP="00AC59FF">
      <w:pPr>
        <w:pStyle w:val="Textonotapie"/>
        <w:ind w:left="142" w:hanging="142"/>
        <w:rPr>
          <w:rFonts w:ascii="Arial" w:hAnsi="Arial" w:cs="Arial"/>
          <w:sz w:val="18"/>
          <w:szCs w:val="18"/>
        </w:rPr>
      </w:pPr>
    </w:p>
    <w:p w14:paraId="24EE159E" w14:textId="77777777" w:rsidR="00AC59FF" w:rsidRPr="00255CF8" w:rsidRDefault="00AC59FF" w:rsidP="00AC59FF">
      <w:pPr>
        <w:pStyle w:val="Textonotapie"/>
        <w:ind w:left="142"/>
        <w:rPr>
          <w:rFonts w:ascii="Arial" w:hAnsi="Arial" w:cs="Arial"/>
          <w:sz w:val="18"/>
          <w:szCs w:val="18"/>
        </w:rPr>
      </w:pPr>
      <w:r w:rsidRPr="00255CF8">
        <w:rPr>
          <w:rFonts w:ascii="Arial" w:hAnsi="Arial" w:cs="Arial"/>
          <w:sz w:val="18"/>
          <w:szCs w:val="18"/>
        </w:rPr>
        <w:t>No podrán ser materia de subsanación:</w:t>
      </w:r>
    </w:p>
    <w:p w14:paraId="5CC02145" w14:textId="77777777" w:rsidR="00AC59FF" w:rsidRPr="00255CF8" w:rsidRDefault="00AC59FF" w:rsidP="00AC59FF">
      <w:pPr>
        <w:pStyle w:val="Textonotapie"/>
        <w:numPr>
          <w:ilvl w:val="0"/>
          <w:numId w:val="16"/>
        </w:numPr>
        <w:rPr>
          <w:rFonts w:ascii="Arial" w:hAnsi="Arial" w:cs="Arial"/>
          <w:sz w:val="18"/>
          <w:szCs w:val="18"/>
        </w:rPr>
      </w:pPr>
      <w:r w:rsidRPr="00255CF8">
        <w:rPr>
          <w:rFonts w:ascii="Arial" w:hAnsi="Arial" w:cs="Arial"/>
          <w:sz w:val="18"/>
          <w:szCs w:val="18"/>
        </w:rPr>
        <w:t>Relación de Personas que conforman el Equipo Mínimo (Anexo N</w:t>
      </w:r>
      <w:r>
        <w:rPr>
          <w:rFonts w:ascii="Arial" w:hAnsi="Arial" w:cs="Arial"/>
          <w:sz w:val="18"/>
          <w:szCs w:val="18"/>
        </w:rPr>
        <w:t>ro.</w:t>
      </w:r>
      <w:r w:rsidRPr="00255CF8">
        <w:rPr>
          <w:rFonts w:ascii="Arial" w:hAnsi="Arial" w:cs="Arial"/>
          <w:sz w:val="18"/>
          <w:szCs w:val="18"/>
        </w:rPr>
        <w:t xml:space="preserve"> 08)</w:t>
      </w:r>
    </w:p>
    <w:p w14:paraId="51C929DC" w14:textId="77777777" w:rsidR="00AC59FF" w:rsidRPr="00255CF8" w:rsidRDefault="00AC59FF" w:rsidP="00AC59FF">
      <w:pPr>
        <w:pStyle w:val="Textonotapie"/>
        <w:numPr>
          <w:ilvl w:val="0"/>
          <w:numId w:val="16"/>
        </w:numPr>
        <w:rPr>
          <w:rFonts w:ascii="Arial" w:hAnsi="Arial" w:cs="Arial"/>
          <w:sz w:val="18"/>
          <w:szCs w:val="18"/>
        </w:rPr>
      </w:pPr>
      <w:r w:rsidRPr="00255CF8">
        <w:rPr>
          <w:rFonts w:ascii="Arial" w:hAnsi="Arial" w:cs="Arial"/>
          <w:sz w:val="18"/>
          <w:szCs w:val="18"/>
        </w:rPr>
        <w:t xml:space="preserve">Propuesta del </w:t>
      </w:r>
      <w:r>
        <w:rPr>
          <w:rFonts w:ascii="Arial" w:hAnsi="Arial" w:cs="Arial"/>
          <w:sz w:val="18"/>
          <w:szCs w:val="18"/>
        </w:rPr>
        <w:t>Postor</w:t>
      </w:r>
      <w:r w:rsidRPr="00255CF8">
        <w:rPr>
          <w:rFonts w:ascii="Arial" w:hAnsi="Arial" w:cs="Arial"/>
          <w:sz w:val="18"/>
          <w:szCs w:val="18"/>
        </w:rPr>
        <w:t xml:space="preserve"> para el desarrollo del servicio (Formato Libre)</w:t>
      </w:r>
    </w:p>
  </w:footnote>
  <w:footnote w:id="4">
    <w:p w14:paraId="2D57B5F0" w14:textId="77777777" w:rsidR="00AC59FF" w:rsidRDefault="00AC59FF" w:rsidP="00AC59FF">
      <w:pPr>
        <w:pStyle w:val="Textonotapie"/>
        <w:ind w:left="284" w:hanging="284"/>
        <w:jc w:val="both"/>
        <w:rPr>
          <w:rFonts w:ascii="Arial" w:hAnsi="Arial" w:cs="Arial"/>
          <w:sz w:val="16"/>
          <w:szCs w:val="16"/>
          <w:lang w:val="es-PE" w:eastAsia="en-GB"/>
        </w:rPr>
      </w:pPr>
      <w:r>
        <w:rPr>
          <w:rStyle w:val="Refdenotaalpie"/>
          <w:rFonts w:ascii="Arial" w:eastAsiaTheme="majorEastAsia" w:hAnsi="Arial" w:cs="Arial"/>
          <w:sz w:val="16"/>
          <w:szCs w:val="16"/>
        </w:rPr>
        <w:t>[1]</w:t>
      </w:r>
      <w:r>
        <w:rPr>
          <w:rFonts w:ascii="Arial" w:hAnsi="Arial" w:cs="Arial"/>
          <w:sz w:val="16"/>
          <w:szCs w:val="16"/>
        </w:rPr>
        <w:t xml:space="preserve">     </w:t>
      </w:r>
      <w:r>
        <w:rPr>
          <w:rFonts w:ascii="Arial" w:hAnsi="Arial" w:cs="Arial"/>
          <w:color w:val="000000"/>
          <w:sz w:val="16"/>
          <w:szCs w:val="16"/>
          <w:lang w:eastAsia="es-PE"/>
        </w:rPr>
        <w:t>Decreto Supremo que aprueba el Reglamento Consular del Perú y que modifica el Reglamento de la Ley del Servicio Diplomático de la República en lo que corresponde a los cargos de los funcionarios consulares.</w:t>
      </w:r>
    </w:p>
  </w:footnote>
  <w:footnote w:id="5">
    <w:p w14:paraId="18EB89F0" w14:textId="77777777" w:rsidR="00AC59FF" w:rsidRPr="000C5F03" w:rsidRDefault="00AC59FF" w:rsidP="00AC59FF">
      <w:pPr>
        <w:pStyle w:val="Textonotapie"/>
        <w:jc w:val="both"/>
        <w:rPr>
          <w:rFonts w:ascii="Arial" w:hAnsi="Arial" w:cs="Arial"/>
          <w:sz w:val="18"/>
          <w:szCs w:val="18"/>
        </w:rPr>
      </w:pPr>
      <w:r w:rsidRPr="00C540AF">
        <w:rPr>
          <w:rStyle w:val="Refdenotaalpie"/>
          <w:rFonts w:ascii="Arial" w:eastAsiaTheme="majorEastAsia" w:hAnsi="Arial" w:cs="Arial"/>
          <w:sz w:val="18"/>
          <w:szCs w:val="18"/>
        </w:rPr>
        <w:footnoteRef/>
      </w:r>
      <w:r w:rsidRPr="00C540AF">
        <w:rPr>
          <w:rFonts w:ascii="Arial" w:hAnsi="Arial" w:cs="Arial"/>
          <w:sz w:val="18"/>
          <w:szCs w:val="18"/>
        </w:rPr>
        <w:t xml:space="preserve"> No consignar montos en el contrato; no debe estar detallado ni el monto de la garantía de fiel cumplimiento ni la propuesta económica.</w:t>
      </w:r>
    </w:p>
  </w:footnote>
  <w:footnote w:id="6">
    <w:p w14:paraId="7C0C2EDE" w14:textId="77777777" w:rsidR="002977E0" w:rsidRDefault="002977E0" w:rsidP="002977E0">
      <w:pPr>
        <w:pStyle w:val="Textonotapie"/>
        <w:jc w:val="both"/>
        <w:rPr>
          <w:rFonts w:ascii="Aptos" w:hAnsi="Aptos"/>
        </w:rPr>
      </w:pPr>
      <w:r w:rsidRPr="002977E0">
        <w:rPr>
          <w:rStyle w:val="Refdenotaalpie"/>
        </w:rPr>
        <w:footnoteRef/>
      </w:r>
      <w:r>
        <w:t xml:space="preserve"> Transacciones cerradas: Todos los contratos de ventas de acciones y/o propiedades mineras en diferentes modalidades que se hayan efectuado. </w:t>
      </w:r>
    </w:p>
  </w:footnote>
  <w:footnote w:id="7">
    <w:p w14:paraId="1F17762F" w14:textId="77777777" w:rsidR="007121A7" w:rsidRPr="008343B7" w:rsidRDefault="007121A7" w:rsidP="00AC59FF">
      <w:pPr>
        <w:pStyle w:val="Textonotapie"/>
        <w:rPr>
          <w:rFonts w:ascii="Arial" w:eastAsia="Calibri" w:hAnsi="Arial" w:cs="Arial"/>
          <w:color w:val="000000" w:themeColor="text1"/>
          <w:sz w:val="18"/>
          <w:szCs w:val="18"/>
          <w:lang w:eastAsia="es-PE"/>
        </w:rPr>
      </w:pPr>
      <w:r>
        <w:rPr>
          <w:rStyle w:val="Refdenotaalpie"/>
          <w:rFonts w:eastAsiaTheme="majorEastAsia"/>
        </w:rPr>
        <w:footnoteRef/>
      </w:r>
      <w:r>
        <w:t xml:space="preserve"> </w:t>
      </w:r>
      <w:r w:rsidRPr="008343B7">
        <w:rPr>
          <w:rFonts w:ascii="Arial" w:eastAsia="Calibri" w:hAnsi="Arial" w:cs="Arial"/>
          <w:color w:val="000000" w:themeColor="text1"/>
          <w:sz w:val="18"/>
          <w:szCs w:val="18"/>
          <w:lang w:eastAsia="es-PE"/>
        </w:rPr>
        <w:t>La fecha de culminación del servicio de la consultoría de obra será la que se indique en el certificado de conformidad o Resolución de aprobación del servicio o la que se indique en un certificado similar emitido por la entidad contratante.</w:t>
      </w:r>
    </w:p>
  </w:footnote>
  <w:footnote w:id="8">
    <w:p w14:paraId="5A259843" w14:textId="40D8A7F5" w:rsidR="009A2133" w:rsidRPr="009A2133" w:rsidRDefault="009A2133">
      <w:pPr>
        <w:pStyle w:val="Textonotapie"/>
        <w:rPr>
          <w:lang w:val="es-PE"/>
        </w:rPr>
      </w:pPr>
      <w:r>
        <w:rPr>
          <w:rStyle w:val="Refdenotaalpie"/>
        </w:rPr>
        <w:footnoteRef/>
      </w:r>
      <w:r>
        <w:t xml:space="preserve"> </w:t>
      </w:r>
      <w:r w:rsidR="00CB0AE9" w:rsidRPr="00CB0AE9">
        <w:t>Transacciones cerradas: Todos los contratos de ventas de acciones y/o propiedades mineras en diferentes modalidades que se hayan efectuado</w:t>
      </w:r>
      <w:r w:rsidR="00CB0AE9">
        <w:t>.</w:t>
      </w:r>
    </w:p>
  </w:footnote>
  <w:footnote w:id="9">
    <w:p w14:paraId="621DB32D" w14:textId="77777777" w:rsidR="00AC59FF" w:rsidRPr="00267215" w:rsidRDefault="00AC59FF" w:rsidP="00AC59FF">
      <w:pPr>
        <w:pStyle w:val="Textonotapie"/>
      </w:pPr>
      <w:r>
        <w:rPr>
          <w:rStyle w:val="Refdenotaalpie"/>
          <w:rFonts w:eastAsiaTheme="majorEastAsia"/>
        </w:rPr>
        <w:footnoteRef/>
      </w:r>
      <w:r>
        <w:t xml:space="preserve"> </w:t>
      </w:r>
      <w:r w:rsidRPr="000C5F03">
        <w:rPr>
          <w:rFonts w:ascii="Arial" w:hAnsi="Arial" w:cs="Arial"/>
          <w:sz w:val="18"/>
          <w:szCs w:val="18"/>
        </w:rPr>
        <w:t>Nota: En caso esta carta fianza sea emitida por un plazo menor al establecido en el Contrato de Servicios de Consultoría, el consultor está obligado a mantenerla vigente hasta la conformidad final del servicio.</w:t>
      </w:r>
    </w:p>
  </w:footnote>
  <w:footnote w:id="10">
    <w:p w14:paraId="286FB7D7" w14:textId="77777777" w:rsidR="00AC59FF" w:rsidRPr="000C5F03" w:rsidRDefault="00AC59FF" w:rsidP="00AC59FF">
      <w:pPr>
        <w:pStyle w:val="Textonotapie"/>
        <w:ind w:left="142" w:hanging="142"/>
        <w:rPr>
          <w:rFonts w:ascii="Arial" w:hAnsi="Arial" w:cs="Arial"/>
          <w:sz w:val="18"/>
          <w:szCs w:val="18"/>
        </w:rPr>
      </w:pPr>
      <w:r w:rsidRPr="000C5F03">
        <w:rPr>
          <w:rStyle w:val="Refdenotaalpie"/>
          <w:rFonts w:ascii="Arial" w:eastAsiaTheme="majorEastAsia" w:hAnsi="Arial" w:cs="Arial"/>
          <w:sz w:val="18"/>
          <w:szCs w:val="18"/>
        </w:rPr>
        <w:footnoteRef/>
      </w:r>
      <w:r w:rsidRPr="000C5F03">
        <w:rPr>
          <w:rFonts w:ascii="Arial" w:hAnsi="Arial" w:cs="Arial"/>
          <w:sz w:val="18"/>
          <w:szCs w:val="18"/>
        </w:rPr>
        <w:t xml:space="preserve"> El texto de la garantía debe guardar como mínimo las condiciones relativas a: modalidad de la fianza, monto, plazo, obligación garantizada y tasa de interés establecidas en el modelo propuesto</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F6EE" w14:textId="77777777" w:rsidR="00AC59FF" w:rsidRDefault="00AC59FF" w:rsidP="00200490">
    <w:pPr>
      <w:pStyle w:val="Encabezado"/>
    </w:pPr>
    <w:r>
      <w:rPr>
        <w:noProof/>
      </w:rPr>
      <mc:AlternateContent>
        <mc:Choice Requires="wpg">
          <w:drawing>
            <wp:inline distT="0" distB="0" distL="0" distR="0" wp14:anchorId="28FA9E4A" wp14:editId="31974736">
              <wp:extent cx="4787900" cy="427990"/>
              <wp:effectExtent l="3810" t="2540" r="0" b="0"/>
              <wp:docPr id="51742752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514781621"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667868"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EC7B8F" w14:textId="77777777" w:rsidR="00AC59FF" w:rsidRPr="00A339E9" w:rsidRDefault="00AC59FF" w:rsidP="00A339E9">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28FA9E4A" id="Grupo 9" o:spid="_x0000_s1026"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27"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">
                <v:imagedata r:id="rId2" o:title="" cropright="13991f"/>
              </v:shape>
              <v:shapetype id="_x0000_t202" coordsize="21600,21600" o:spt="202" path="m,l,21600r21600,l21600,xe">
                <v:stroke joinstyle="miter"/>
                <v:path gradientshapeok="t" o:connecttype="rect"/>
              </v:shapetype>
              <v:shape id="Cuadro de texto 823631839" o:spid="_x0000_s1028"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" filled="f" stroked="f" strokeweight=".5pt">
                <v:textbox inset="0,0,0,0">
                  <w:txbxContent>
                    <w:p w14:paraId="60EC7B8F" w14:textId="77777777" w:rsidR="00AC59FF" w:rsidRPr="00A339E9" w:rsidRDefault="00AC59FF" w:rsidP="00A339E9">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60288" behindDoc="0" locked="0" layoutInCell="1" allowOverlap="1" wp14:anchorId="1393C3A7" wp14:editId="26C599C3">
          <wp:simplePos x="0" y="0"/>
          <wp:positionH relativeFrom="column">
            <wp:posOffset>4853940</wp:posOffset>
          </wp:positionH>
          <wp:positionV relativeFrom="paragraph">
            <wp:posOffset>15240</wp:posOffset>
          </wp:positionV>
          <wp:extent cx="1033145" cy="335915"/>
          <wp:effectExtent l="0" t="0" r="0" b="0"/>
          <wp:wrapNone/>
          <wp:docPr id="124283523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00D0B2" w14:textId="77777777" w:rsidR="00AC59FF" w:rsidRPr="00200490" w:rsidRDefault="00AC59FF" w:rsidP="00200490">
    <w:pPr>
      <w:pStyle w:val="Encabezado"/>
      <w:tabs>
        <w:tab w:val="clear" w:pos="4252"/>
        <w:tab w:val="clear" w:pos="8504"/>
      </w:tabs>
      <w:rPr>
        <w:sz w:val="12"/>
        <w:szCs w:val="12"/>
      </w:rPr>
    </w:pPr>
  </w:p>
  <w:p w14:paraId="5952F409" w14:textId="77777777" w:rsidR="00AC59FF" w:rsidRDefault="00AC59FF" w:rsidP="00200490">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40F02628" w14:textId="23166BC9" w:rsidR="00405C71" w:rsidRPr="00405C71" w:rsidRDefault="00405C71" w:rsidP="00405C71">
    <w:pPr>
      <w:spacing w:after="0" w:line="240" w:lineRule="auto"/>
      <w:ind w:left="1416" w:firstLine="708"/>
      <w:rPr>
        <w:rFonts w:ascii="Helvetica" w:hAnsi="Helvetica" w:cs="Arial"/>
        <w:sz w:val="16"/>
        <w:szCs w:val="16"/>
      </w:rPr>
    </w:pPr>
    <w:r>
      <w:rPr>
        <w:rFonts w:ascii="Helvetica" w:hAnsi="Helvetica" w:cs="Arial"/>
        <w:sz w:val="16"/>
        <w:szCs w:val="16"/>
      </w:rPr>
      <w:t xml:space="preserve">      </w:t>
    </w:r>
    <w:r w:rsidRPr="00405C71">
      <w:rPr>
        <w:rFonts w:ascii="Helvetica" w:hAnsi="Helvetica" w:cs="Arial"/>
        <w:sz w:val="16"/>
        <w:szCs w:val="16"/>
      </w:rPr>
      <w:t>“Año de la Esperanza y el Fortalecimiento de la Democracia”</w:t>
    </w:r>
  </w:p>
  <w:p w14:paraId="5E68E006" w14:textId="5A030553" w:rsidR="00AC59FF" w:rsidRPr="000D5A67" w:rsidRDefault="00AC59FF" w:rsidP="00405C71">
    <w:pPr>
      <w:spacing w:after="0" w:line="240" w:lineRule="auto"/>
      <w:ind w:left="1416" w:firstLine="708"/>
      <w:rPr>
        <w:rFonts w:ascii="Helvetica" w:hAnsi="Helvetica" w:cs="Helvetic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7EFA" w14:textId="77777777" w:rsidR="00AC59FF" w:rsidRDefault="00AC59FF" w:rsidP="005B111D">
    <w:pPr>
      <w:pStyle w:val="Encabezado"/>
    </w:pPr>
    <w:r>
      <w:rPr>
        <w:noProof/>
      </w:rPr>
      <mc:AlternateContent>
        <mc:Choice Requires="wpg">
          <w:drawing>
            <wp:inline distT="0" distB="0" distL="0" distR="0" wp14:anchorId="377D0E8B" wp14:editId="53A3C934">
              <wp:extent cx="4787900" cy="427990"/>
              <wp:effectExtent l="3810" t="2540" r="0" b="0"/>
              <wp:docPr id="1432690375"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1417895002"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83962302"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A9983F" w14:textId="77777777" w:rsidR="00AC59FF" w:rsidRPr="00A339E9" w:rsidRDefault="00AC59FF" w:rsidP="005B111D">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377D0E8B" id="_x0000_s1031"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32"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">
                <v:imagedata r:id="rId2" o:title="" cropright="13991f"/>
              </v:shape>
              <v:shapetype id="_x0000_t202" coordsize="21600,21600" o:spt="202" path="m,l,21600r21600,l21600,xe">
                <v:stroke joinstyle="miter"/>
                <v:path gradientshapeok="t" o:connecttype="rect"/>
              </v:shapetype>
              <v:shape id="Cuadro de texto 823631839" o:spid="_x0000_s1033"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" filled="f" stroked="f" strokeweight=".5pt">
                <v:textbox inset="0,0,0,0">
                  <w:txbxContent>
                    <w:p w14:paraId="5FA9983F" w14:textId="77777777" w:rsidR="00AC59FF" w:rsidRPr="00A339E9" w:rsidRDefault="00AC59FF" w:rsidP="005B111D">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63360" behindDoc="0" locked="0" layoutInCell="1" allowOverlap="1" wp14:anchorId="4D6AC082" wp14:editId="1368154B">
          <wp:simplePos x="0" y="0"/>
          <wp:positionH relativeFrom="column">
            <wp:posOffset>4853940</wp:posOffset>
          </wp:positionH>
          <wp:positionV relativeFrom="paragraph">
            <wp:posOffset>15240</wp:posOffset>
          </wp:positionV>
          <wp:extent cx="1033145" cy="335915"/>
          <wp:effectExtent l="0" t="0" r="0" b="0"/>
          <wp:wrapNone/>
          <wp:docPr id="1521825202"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84667" name="Imagen 3" descr="Un dibujo de una cara feliz&#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809ED" w14:textId="77777777" w:rsidR="00AC59FF" w:rsidRPr="00200490" w:rsidRDefault="00AC59FF" w:rsidP="005B111D">
    <w:pPr>
      <w:pStyle w:val="Encabezado"/>
      <w:tabs>
        <w:tab w:val="clear" w:pos="4252"/>
        <w:tab w:val="clear" w:pos="8504"/>
      </w:tabs>
      <w:rPr>
        <w:sz w:val="12"/>
        <w:szCs w:val="12"/>
      </w:rPr>
    </w:pPr>
  </w:p>
  <w:p w14:paraId="0F51790E" w14:textId="77777777" w:rsidR="00AC59FF" w:rsidRDefault="00AC59FF" w:rsidP="005B111D">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34B05AEA" w14:textId="3085A9D4" w:rsidR="00405C71" w:rsidRPr="00405C71" w:rsidRDefault="00405C71" w:rsidP="00405C71">
    <w:pPr>
      <w:pStyle w:val="Encabezado"/>
      <w:jc w:val="center"/>
      <w:rPr>
        <w:rFonts w:ascii="Helvetica" w:hAnsi="Helvetica" w:cs="Arial"/>
        <w:sz w:val="16"/>
        <w:szCs w:val="16"/>
      </w:rPr>
    </w:pPr>
    <w:r>
      <w:rPr>
        <w:rFonts w:ascii="Helvetica" w:hAnsi="Helvetica" w:cs="Arial"/>
        <w:sz w:val="16"/>
        <w:szCs w:val="16"/>
      </w:rPr>
      <w:t xml:space="preserve">        </w:t>
    </w:r>
    <w:r w:rsidRPr="00405C71">
      <w:rPr>
        <w:rFonts w:ascii="Helvetica" w:hAnsi="Helvetica" w:cs="Arial"/>
        <w:sz w:val="16"/>
        <w:szCs w:val="16"/>
      </w:rPr>
      <w:t>“Año de la Esperanza y el Fortalecimiento de la Democracia”</w:t>
    </w:r>
  </w:p>
  <w:p w14:paraId="17877DEF" w14:textId="77777777" w:rsidR="00AC59FF" w:rsidRDefault="00AC59F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5688" w14:textId="77777777" w:rsidR="00AC59FF" w:rsidRDefault="00AC59FF" w:rsidP="00A059CA">
    <w:pPr>
      <w:pStyle w:val="Encabezado"/>
    </w:pPr>
    <w:r>
      <w:rPr>
        <w:noProof/>
      </w:rPr>
      <mc:AlternateContent>
        <mc:Choice Requires="wpg">
          <w:drawing>
            <wp:inline distT="0" distB="0" distL="0" distR="0" wp14:anchorId="3FF0BA76" wp14:editId="112E275F">
              <wp:extent cx="4787900" cy="427990"/>
              <wp:effectExtent l="3810" t="2540" r="0" b="0"/>
              <wp:docPr id="155706827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1312572693"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7374910"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A9D3AC" w14:textId="77777777" w:rsidR="00AC59FF" w:rsidRPr="00A339E9" w:rsidRDefault="00AC59FF" w:rsidP="00A059CA">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3FF0BA76" id="_x0000_s1035"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36"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">
                <v:imagedata r:id="rId2" o:title="" cropright="13991f"/>
              </v:shape>
              <v:shapetype id="_x0000_t202" coordsize="21600,21600" o:spt="202" path="m,l,21600r21600,l21600,xe">
                <v:stroke joinstyle="miter"/>
                <v:path gradientshapeok="t" o:connecttype="rect"/>
              </v:shapetype>
              <v:shape id="Cuadro de texto 823631839" o:spid="_x0000_s1037"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" filled="f" stroked="f" strokeweight=".5pt">
                <v:textbox inset="0,0,0,0">
                  <w:txbxContent>
                    <w:p w14:paraId="19A9D3AC" w14:textId="77777777" w:rsidR="00AC59FF" w:rsidRPr="00A339E9" w:rsidRDefault="00AC59FF" w:rsidP="00A059CA">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61312" behindDoc="0" locked="0" layoutInCell="1" allowOverlap="1" wp14:anchorId="32A92D92" wp14:editId="1F460D83">
          <wp:simplePos x="0" y="0"/>
          <wp:positionH relativeFrom="column">
            <wp:posOffset>4853940</wp:posOffset>
          </wp:positionH>
          <wp:positionV relativeFrom="paragraph">
            <wp:posOffset>15240</wp:posOffset>
          </wp:positionV>
          <wp:extent cx="1033145" cy="335915"/>
          <wp:effectExtent l="0" t="0" r="0" b="0"/>
          <wp:wrapNone/>
          <wp:docPr id="1904319151"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93964" name="Imagen 3" descr="Un dibujo de una cara feliz&#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B67546" w14:textId="77777777" w:rsidR="00AC59FF" w:rsidRPr="00200490" w:rsidRDefault="00AC59FF" w:rsidP="00A059CA">
    <w:pPr>
      <w:pStyle w:val="Encabezado"/>
      <w:tabs>
        <w:tab w:val="clear" w:pos="4252"/>
        <w:tab w:val="clear" w:pos="8504"/>
      </w:tabs>
      <w:rPr>
        <w:sz w:val="12"/>
        <w:szCs w:val="12"/>
      </w:rPr>
    </w:pPr>
  </w:p>
  <w:p w14:paraId="79BDDE69" w14:textId="77777777" w:rsidR="00AC59FF" w:rsidRDefault="00AC59FF" w:rsidP="00A059CA">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040A5623" w14:textId="77777777" w:rsidR="00AC59FF" w:rsidRPr="000D5A67" w:rsidRDefault="00AC59FF" w:rsidP="00A059CA">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p w14:paraId="1B973716" w14:textId="77777777" w:rsidR="00AC59FF" w:rsidRPr="00A059CA" w:rsidRDefault="00AC59FF" w:rsidP="00A059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45E"/>
    <w:multiLevelType w:val="multilevel"/>
    <w:tmpl w:val="F552CD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C401E7"/>
    <w:multiLevelType w:val="multilevel"/>
    <w:tmpl w:val="1CA41B70"/>
    <w:styleLink w:val="Estilo21"/>
    <w:lvl w:ilvl="0">
      <w:start w:val="1"/>
      <w:numFmt w:val="decimal"/>
      <w:lvlText w:val="%1."/>
      <w:lvlJc w:val="left"/>
      <w:pPr>
        <w:ind w:left="709" w:hanging="349"/>
      </w:pPr>
    </w:lvl>
    <w:lvl w:ilvl="1">
      <w:start w:val="1"/>
      <w:numFmt w:val="decimal"/>
      <w:lvlText w:val="%1.%2"/>
      <w:lvlJc w:val="left"/>
      <w:pPr>
        <w:ind w:left="709" w:hanging="349"/>
      </w:pPr>
      <w:rPr>
        <w:b/>
        <w:sz w:val="22"/>
      </w:rPr>
    </w:lvl>
    <w:lvl w:ilvl="2">
      <w:start w:val="1"/>
      <w:numFmt w:val="decimal"/>
      <w:lvlText w:val="%1.%2.%3"/>
      <w:lvlJc w:val="left"/>
      <w:pPr>
        <w:ind w:left="709" w:hanging="349"/>
      </w:pPr>
      <w:rPr>
        <w:b/>
        <w:sz w:val="22"/>
      </w:rPr>
    </w:lvl>
    <w:lvl w:ilvl="3">
      <w:start w:val="1"/>
      <w:numFmt w:val="decimal"/>
      <w:lvlText w:val="%1.%2.%3.%4"/>
      <w:lvlJc w:val="left"/>
      <w:pPr>
        <w:ind w:left="1440" w:hanging="1080"/>
      </w:pPr>
      <w:rPr>
        <w:b/>
        <w:sz w:val="24"/>
      </w:rPr>
    </w:lvl>
    <w:lvl w:ilvl="4">
      <w:start w:val="1"/>
      <w:numFmt w:val="decimal"/>
      <w:lvlText w:val="%1.%2.%3.%4.%5"/>
      <w:lvlJc w:val="left"/>
      <w:pPr>
        <w:ind w:left="1800" w:hanging="1440"/>
      </w:pPr>
      <w:rPr>
        <w:b/>
        <w:sz w:val="24"/>
      </w:rPr>
    </w:lvl>
    <w:lvl w:ilvl="5">
      <w:start w:val="1"/>
      <w:numFmt w:val="decimal"/>
      <w:lvlText w:val="%1.%2.%3.%4.%5.%6"/>
      <w:lvlJc w:val="left"/>
      <w:pPr>
        <w:ind w:left="1800" w:hanging="1440"/>
      </w:pPr>
      <w:rPr>
        <w:b/>
        <w:sz w:val="24"/>
      </w:rPr>
    </w:lvl>
    <w:lvl w:ilvl="6">
      <w:start w:val="1"/>
      <w:numFmt w:val="decimal"/>
      <w:lvlText w:val="%1.%2.%3.%4.%5.%6.%7"/>
      <w:lvlJc w:val="left"/>
      <w:pPr>
        <w:ind w:left="2160" w:hanging="1800"/>
      </w:pPr>
      <w:rPr>
        <w:b/>
        <w:sz w:val="24"/>
      </w:rPr>
    </w:lvl>
    <w:lvl w:ilvl="7">
      <w:start w:val="1"/>
      <w:numFmt w:val="decimal"/>
      <w:lvlText w:val="%1.%2.%3.%4.%5.%6.%7.%8"/>
      <w:lvlJc w:val="left"/>
      <w:pPr>
        <w:ind w:left="2160" w:hanging="1800"/>
      </w:pPr>
      <w:rPr>
        <w:b/>
        <w:sz w:val="24"/>
      </w:rPr>
    </w:lvl>
    <w:lvl w:ilvl="8">
      <w:start w:val="1"/>
      <w:numFmt w:val="decimal"/>
      <w:lvlText w:val="%1.%2.%3.%4.%5.%6.%7.%8.%9"/>
      <w:lvlJc w:val="left"/>
      <w:pPr>
        <w:ind w:left="2520" w:hanging="2160"/>
      </w:pPr>
      <w:rPr>
        <w:b/>
        <w:sz w:val="24"/>
      </w:rPr>
    </w:lvl>
  </w:abstractNum>
  <w:abstractNum w:abstractNumId="2" w15:restartNumberingAfterBreak="0">
    <w:nsid w:val="04E03F40"/>
    <w:multiLevelType w:val="multilevel"/>
    <w:tmpl w:val="6320466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1A1BEC"/>
    <w:multiLevelType w:val="hybridMultilevel"/>
    <w:tmpl w:val="3EB6408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893115D"/>
    <w:multiLevelType w:val="multilevel"/>
    <w:tmpl w:val="B2AAC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F0491A"/>
    <w:multiLevelType w:val="hybridMultilevel"/>
    <w:tmpl w:val="51267AC6"/>
    <w:lvl w:ilvl="0" w:tplc="280A0001">
      <w:start w:val="1"/>
      <w:numFmt w:val="bullet"/>
      <w:lvlText w:val=""/>
      <w:lvlJc w:val="left"/>
      <w:pPr>
        <w:ind w:left="1428" w:hanging="360"/>
      </w:pPr>
      <w:rPr>
        <w:rFonts w:ascii="Symbol" w:hAnsi="Symbol" w:hint="default"/>
        <w:b w:val="0"/>
        <w:color w:val="auto"/>
      </w:rPr>
    </w:lvl>
    <w:lvl w:ilvl="1" w:tplc="280A0019" w:tentative="1">
      <w:start w:val="1"/>
      <w:numFmt w:val="lowerLetter"/>
      <w:lvlText w:val="%2."/>
      <w:lvlJc w:val="left"/>
      <w:pPr>
        <w:ind w:left="2224" w:hanging="360"/>
      </w:pPr>
    </w:lvl>
    <w:lvl w:ilvl="2" w:tplc="280A001B" w:tentative="1">
      <w:start w:val="1"/>
      <w:numFmt w:val="lowerRoman"/>
      <w:lvlText w:val="%3."/>
      <w:lvlJc w:val="right"/>
      <w:pPr>
        <w:ind w:left="2944" w:hanging="180"/>
      </w:pPr>
    </w:lvl>
    <w:lvl w:ilvl="3" w:tplc="280A000F" w:tentative="1">
      <w:start w:val="1"/>
      <w:numFmt w:val="decimal"/>
      <w:lvlText w:val="%4."/>
      <w:lvlJc w:val="left"/>
      <w:pPr>
        <w:ind w:left="3664" w:hanging="360"/>
      </w:pPr>
    </w:lvl>
    <w:lvl w:ilvl="4" w:tplc="280A0019" w:tentative="1">
      <w:start w:val="1"/>
      <w:numFmt w:val="lowerLetter"/>
      <w:lvlText w:val="%5."/>
      <w:lvlJc w:val="left"/>
      <w:pPr>
        <w:ind w:left="4384" w:hanging="360"/>
      </w:pPr>
    </w:lvl>
    <w:lvl w:ilvl="5" w:tplc="280A001B" w:tentative="1">
      <w:start w:val="1"/>
      <w:numFmt w:val="lowerRoman"/>
      <w:lvlText w:val="%6."/>
      <w:lvlJc w:val="right"/>
      <w:pPr>
        <w:ind w:left="5104" w:hanging="180"/>
      </w:pPr>
    </w:lvl>
    <w:lvl w:ilvl="6" w:tplc="280A000F" w:tentative="1">
      <w:start w:val="1"/>
      <w:numFmt w:val="decimal"/>
      <w:lvlText w:val="%7."/>
      <w:lvlJc w:val="left"/>
      <w:pPr>
        <w:ind w:left="5824" w:hanging="360"/>
      </w:pPr>
    </w:lvl>
    <w:lvl w:ilvl="7" w:tplc="280A0019" w:tentative="1">
      <w:start w:val="1"/>
      <w:numFmt w:val="lowerLetter"/>
      <w:lvlText w:val="%8."/>
      <w:lvlJc w:val="left"/>
      <w:pPr>
        <w:ind w:left="6544" w:hanging="360"/>
      </w:pPr>
    </w:lvl>
    <w:lvl w:ilvl="8" w:tplc="280A001B" w:tentative="1">
      <w:start w:val="1"/>
      <w:numFmt w:val="lowerRoman"/>
      <w:lvlText w:val="%9."/>
      <w:lvlJc w:val="right"/>
      <w:pPr>
        <w:ind w:left="7264" w:hanging="180"/>
      </w:pPr>
    </w:lvl>
  </w:abstractNum>
  <w:abstractNum w:abstractNumId="6" w15:restartNumberingAfterBreak="0">
    <w:nsid w:val="0BD10AFD"/>
    <w:multiLevelType w:val="multilevel"/>
    <w:tmpl w:val="623037C2"/>
    <w:lvl w:ilvl="0">
      <w:start w:val="1"/>
      <w:numFmt w:val="upperRoman"/>
      <w:lvlText w:val="%1."/>
      <w:lvlJc w:val="right"/>
      <w:pPr>
        <w:tabs>
          <w:tab w:val="num" w:pos="720"/>
        </w:tabs>
        <w:ind w:left="720" w:hanging="360"/>
      </w:pPr>
      <w:rPr>
        <w:color w:val="FFFFFF" w:themeColor="background1"/>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0D85488D"/>
    <w:multiLevelType w:val="hybridMultilevel"/>
    <w:tmpl w:val="0FEE9288"/>
    <w:lvl w:ilvl="0" w:tplc="8CD09B9A">
      <w:start w:val="1"/>
      <w:numFmt w:val="upperRoman"/>
      <w:lvlText w:val="%1."/>
      <w:lvlJc w:val="left"/>
      <w:pPr>
        <w:ind w:left="2391" w:hanging="720"/>
      </w:pPr>
      <w:rPr>
        <w:rFonts w:hint="default"/>
      </w:rPr>
    </w:lvl>
    <w:lvl w:ilvl="1" w:tplc="280A0019" w:tentative="1">
      <w:start w:val="1"/>
      <w:numFmt w:val="lowerLetter"/>
      <w:lvlText w:val="%2."/>
      <w:lvlJc w:val="left"/>
      <w:pPr>
        <w:ind w:left="2751" w:hanging="360"/>
      </w:pPr>
    </w:lvl>
    <w:lvl w:ilvl="2" w:tplc="280A001B" w:tentative="1">
      <w:start w:val="1"/>
      <w:numFmt w:val="lowerRoman"/>
      <w:lvlText w:val="%3."/>
      <w:lvlJc w:val="right"/>
      <w:pPr>
        <w:ind w:left="3471" w:hanging="180"/>
      </w:pPr>
    </w:lvl>
    <w:lvl w:ilvl="3" w:tplc="280A000F" w:tentative="1">
      <w:start w:val="1"/>
      <w:numFmt w:val="decimal"/>
      <w:lvlText w:val="%4."/>
      <w:lvlJc w:val="left"/>
      <w:pPr>
        <w:ind w:left="4191" w:hanging="360"/>
      </w:pPr>
    </w:lvl>
    <w:lvl w:ilvl="4" w:tplc="280A0019" w:tentative="1">
      <w:start w:val="1"/>
      <w:numFmt w:val="lowerLetter"/>
      <w:lvlText w:val="%5."/>
      <w:lvlJc w:val="left"/>
      <w:pPr>
        <w:ind w:left="4911" w:hanging="360"/>
      </w:pPr>
    </w:lvl>
    <w:lvl w:ilvl="5" w:tplc="280A001B" w:tentative="1">
      <w:start w:val="1"/>
      <w:numFmt w:val="lowerRoman"/>
      <w:lvlText w:val="%6."/>
      <w:lvlJc w:val="right"/>
      <w:pPr>
        <w:ind w:left="5631" w:hanging="180"/>
      </w:pPr>
    </w:lvl>
    <w:lvl w:ilvl="6" w:tplc="280A000F" w:tentative="1">
      <w:start w:val="1"/>
      <w:numFmt w:val="decimal"/>
      <w:lvlText w:val="%7."/>
      <w:lvlJc w:val="left"/>
      <w:pPr>
        <w:ind w:left="6351" w:hanging="360"/>
      </w:pPr>
    </w:lvl>
    <w:lvl w:ilvl="7" w:tplc="280A0019" w:tentative="1">
      <w:start w:val="1"/>
      <w:numFmt w:val="lowerLetter"/>
      <w:lvlText w:val="%8."/>
      <w:lvlJc w:val="left"/>
      <w:pPr>
        <w:ind w:left="7071" w:hanging="360"/>
      </w:pPr>
    </w:lvl>
    <w:lvl w:ilvl="8" w:tplc="280A001B" w:tentative="1">
      <w:start w:val="1"/>
      <w:numFmt w:val="lowerRoman"/>
      <w:lvlText w:val="%9."/>
      <w:lvlJc w:val="right"/>
      <w:pPr>
        <w:ind w:left="7791" w:hanging="180"/>
      </w:pPr>
    </w:lvl>
  </w:abstractNum>
  <w:abstractNum w:abstractNumId="8" w15:restartNumberingAfterBreak="0">
    <w:nsid w:val="10F005ED"/>
    <w:multiLevelType w:val="multilevel"/>
    <w:tmpl w:val="1BB67C7C"/>
    <w:lvl w:ilvl="0">
      <w:start w:val="17"/>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9" w15:restartNumberingAfterBreak="0">
    <w:nsid w:val="114F263C"/>
    <w:multiLevelType w:val="multilevel"/>
    <w:tmpl w:val="00F8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F633F4"/>
    <w:multiLevelType w:val="multilevel"/>
    <w:tmpl w:val="A60C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D24262"/>
    <w:multiLevelType w:val="hybridMultilevel"/>
    <w:tmpl w:val="E81E8296"/>
    <w:lvl w:ilvl="0" w:tplc="5A06F4DC">
      <w:start w:val="1"/>
      <w:numFmt w:val="bullet"/>
      <w:lvlText w:val=""/>
      <w:lvlJc w:val="left"/>
      <w:pPr>
        <w:ind w:left="1287" w:hanging="360"/>
      </w:pPr>
      <w:rPr>
        <w:rFonts w:ascii="Symbol" w:hAnsi="Symbol" w:hint="default"/>
      </w:rPr>
    </w:lvl>
    <w:lvl w:ilvl="1" w:tplc="3D8C7EB8" w:tentative="1">
      <w:start w:val="1"/>
      <w:numFmt w:val="bullet"/>
      <w:lvlText w:val="o"/>
      <w:lvlJc w:val="left"/>
      <w:pPr>
        <w:ind w:left="2007" w:hanging="360"/>
      </w:pPr>
      <w:rPr>
        <w:rFonts w:ascii="Courier New" w:hAnsi="Courier New" w:hint="default"/>
      </w:rPr>
    </w:lvl>
    <w:lvl w:ilvl="2" w:tplc="CB589402" w:tentative="1">
      <w:start w:val="1"/>
      <w:numFmt w:val="bullet"/>
      <w:lvlText w:val=""/>
      <w:lvlJc w:val="left"/>
      <w:pPr>
        <w:ind w:left="2727" w:hanging="360"/>
      </w:pPr>
      <w:rPr>
        <w:rFonts w:ascii="Wingdings" w:hAnsi="Wingdings" w:hint="default"/>
      </w:rPr>
    </w:lvl>
    <w:lvl w:ilvl="3" w:tplc="9918CD96" w:tentative="1">
      <w:start w:val="1"/>
      <w:numFmt w:val="bullet"/>
      <w:lvlText w:val=""/>
      <w:lvlJc w:val="left"/>
      <w:pPr>
        <w:ind w:left="3447" w:hanging="360"/>
      </w:pPr>
      <w:rPr>
        <w:rFonts w:ascii="Symbol" w:hAnsi="Symbol" w:hint="default"/>
      </w:rPr>
    </w:lvl>
    <w:lvl w:ilvl="4" w:tplc="6CF0BBA0" w:tentative="1">
      <w:start w:val="1"/>
      <w:numFmt w:val="bullet"/>
      <w:lvlText w:val="o"/>
      <w:lvlJc w:val="left"/>
      <w:pPr>
        <w:ind w:left="4167" w:hanging="360"/>
      </w:pPr>
      <w:rPr>
        <w:rFonts w:ascii="Courier New" w:hAnsi="Courier New" w:hint="default"/>
      </w:rPr>
    </w:lvl>
    <w:lvl w:ilvl="5" w:tplc="5D0E74CE" w:tentative="1">
      <w:start w:val="1"/>
      <w:numFmt w:val="bullet"/>
      <w:lvlText w:val=""/>
      <w:lvlJc w:val="left"/>
      <w:pPr>
        <w:ind w:left="4887" w:hanging="360"/>
      </w:pPr>
      <w:rPr>
        <w:rFonts w:ascii="Wingdings" w:hAnsi="Wingdings" w:hint="default"/>
      </w:rPr>
    </w:lvl>
    <w:lvl w:ilvl="6" w:tplc="7C3EF9E2" w:tentative="1">
      <w:start w:val="1"/>
      <w:numFmt w:val="bullet"/>
      <w:lvlText w:val=""/>
      <w:lvlJc w:val="left"/>
      <w:pPr>
        <w:ind w:left="5607" w:hanging="360"/>
      </w:pPr>
      <w:rPr>
        <w:rFonts w:ascii="Symbol" w:hAnsi="Symbol" w:hint="default"/>
      </w:rPr>
    </w:lvl>
    <w:lvl w:ilvl="7" w:tplc="EF423B86" w:tentative="1">
      <w:start w:val="1"/>
      <w:numFmt w:val="bullet"/>
      <w:lvlText w:val="o"/>
      <w:lvlJc w:val="left"/>
      <w:pPr>
        <w:ind w:left="6327" w:hanging="360"/>
      </w:pPr>
      <w:rPr>
        <w:rFonts w:ascii="Courier New" w:hAnsi="Courier New" w:hint="default"/>
      </w:rPr>
    </w:lvl>
    <w:lvl w:ilvl="8" w:tplc="E3B07C62" w:tentative="1">
      <w:start w:val="1"/>
      <w:numFmt w:val="bullet"/>
      <w:lvlText w:val=""/>
      <w:lvlJc w:val="left"/>
      <w:pPr>
        <w:ind w:left="7047" w:hanging="360"/>
      </w:pPr>
      <w:rPr>
        <w:rFonts w:ascii="Wingdings" w:hAnsi="Wingdings" w:hint="default"/>
      </w:rPr>
    </w:lvl>
  </w:abstractNum>
  <w:abstractNum w:abstractNumId="12" w15:restartNumberingAfterBreak="0">
    <w:nsid w:val="135A13EA"/>
    <w:multiLevelType w:val="multilevel"/>
    <w:tmpl w:val="5E38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4D57EA"/>
    <w:multiLevelType w:val="multilevel"/>
    <w:tmpl w:val="EA0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B90163"/>
    <w:multiLevelType w:val="multilevel"/>
    <w:tmpl w:val="6B3678CA"/>
    <w:lvl w:ilvl="0">
      <w:start w:val="1"/>
      <w:numFmt w:val="decimal"/>
      <w:lvlText w:val="%1."/>
      <w:lvlJc w:val="left"/>
      <w:pPr>
        <w:ind w:left="1069" w:hanging="360"/>
      </w:pPr>
    </w:lvl>
    <w:lvl w:ilvl="1">
      <w:start w:val="3"/>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5" w15:restartNumberingAfterBreak="0">
    <w:nsid w:val="16AF5FA0"/>
    <w:multiLevelType w:val="hybridMultilevel"/>
    <w:tmpl w:val="9D323548"/>
    <w:lvl w:ilvl="0" w:tplc="873CA90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9CB3851"/>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7" w15:restartNumberingAfterBreak="0">
    <w:nsid w:val="1CDC8820"/>
    <w:multiLevelType w:val="hybridMultilevel"/>
    <w:tmpl w:val="3C923588"/>
    <w:lvl w:ilvl="0" w:tplc="17AA1BC6">
      <w:start w:val="1"/>
      <w:numFmt w:val="decimal"/>
      <w:lvlText w:val="%1."/>
      <w:lvlJc w:val="left"/>
      <w:pPr>
        <w:ind w:left="720" w:hanging="360"/>
      </w:pPr>
    </w:lvl>
    <w:lvl w:ilvl="1" w:tplc="ED56AD30">
      <w:start w:val="1"/>
      <w:numFmt w:val="lowerLetter"/>
      <w:lvlText w:val="%2."/>
      <w:lvlJc w:val="left"/>
      <w:pPr>
        <w:ind w:left="1440" w:hanging="360"/>
      </w:pPr>
    </w:lvl>
    <w:lvl w:ilvl="2" w:tplc="981CEA7E">
      <w:start w:val="1"/>
      <w:numFmt w:val="lowerRoman"/>
      <w:lvlText w:val="%3."/>
      <w:lvlJc w:val="right"/>
      <w:pPr>
        <w:ind w:left="2160" w:hanging="180"/>
      </w:pPr>
    </w:lvl>
    <w:lvl w:ilvl="3" w:tplc="7AAA56A0">
      <w:start w:val="1"/>
      <w:numFmt w:val="decimal"/>
      <w:lvlText w:val="%4."/>
      <w:lvlJc w:val="left"/>
      <w:pPr>
        <w:ind w:left="2880" w:hanging="360"/>
      </w:pPr>
    </w:lvl>
    <w:lvl w:ilvl="4" w:tplc="C2A23D24">
      <w:start w:val="1"/>
      <w:numFmt w:val="lowerLetter"/>
      <w:lvlText w:val="%5."/>
      <w:lvlJc w:val="left"/>
      <w:pPr>
        <w:ind w:left="3600" w:hanging="360"/>
      </w:pPr>
    </w:lvl>
    <w:lvl w:ilvl="5" w:tplc="D7C6896C">
      <w:start w:val="1"/>
      <w:numFmt w:val="lowerRoman"/>
      <w:lvlText w:val="%6."/>
      <w:lvlJc w:val="right"/>
      <w:pPr>
        <w:ind w:left="4320" w:hanging="180"/>
      </w:pPr>
    </w:lvl>
    <w:lvl w:ilvl="6" w:tplc="8CCAA528">
      <w:start w:val="1"/>
      <w:numFmt w:val="decimal"/>
      <w:lvlText w:val="%7."/>
      <w:lvlJc w:val="left"/>
      <w:pPr>
        <w:ind w:left="5040" w:hanging="360"/>
      </w:pPr>
    </w:lvl>
    <w:lvl w:ilvl="7" w:tplc="7BC0E0F0">
      <w:start w:val="1"/>
      <w:numFmt w:val="lowerLetter"/>
      <w:lvlText w:val="%8."/>
      <w:lvlJc w:val="left"/>
      <w:pPr>
        <w:ind w:left="5760" w:hanging="360"/>
      </w:pPr>
    </w:lvl>
    <w:lvl w:ilvl="8" w:tplc="13863D7C">
      <w:start w:val="1"/>
      <w:numFmt w:val="lowerRoman"/>
      <w:lvlText w:val="%9."/>
      <w:lvlJc w:val="right"/>
      <w:pPr>
        <w:ind w:left="6480" w:hanging="180"/>
      </w:pPr>
    </w:lvl>
  </w:abstractNum>
  <w:abstractNum w:abstractNumId="18" w15:restartNumberingAfterBreak="0">
    <w:nsid w:val="1EE90D15"/>
    <w:multiLevelType w:val="multilevel"/>
    <w:tmpl w:val="F97A7A5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F7A504B"/>
    <w:multiLevelType w:val="multilevel"/>
    <w:tmpl w:val="254AFD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0A17D98"/>
    <w:multiLevelType w:val="hybridMultilevel"/>
    <w:tmpl w:val="6AC200F0"/>
    <w:lvl w:ilvl="0" w:tplc="280A0009">
      <w:start w:val="1"/>
      <w:numFmt w:val="bullet"/>
      <w:lvlText w:val=""/>
      <w:lvlJc w:val="left"/>
      <w:pPr>
        <w:ind w:left="1776" w:hanging="360"/>
      </w:pPr>
      <w:rPr>
        <w:rFonts w:ascii="Wingdings" w:hAnsi="Wingdings" w:hint="default"/>
      </w:rPr>
    </w:lvl>
    <w:lvl w:ilvl="1" w:tplc="FFFFFFFF">
      <w:start w:val="1"/>
      <w:numFmt w:val="bullet"/>
      <w:lvlText w:val="o"/>
      <w:lvlJc w:val="left"/>
      <w:pPr>
        <w:ind w:left="2496" w:hanging="360"/>
      </w:pPr>
      <w:rPr>
        <w:rFonts w:ascii="Courier New" w:hAnsi="Courier New" w:cs="Courier New" w:hint="default"/>
      </w:rPr>
    </w:lvl>
    <w:lvl w:ilvl="2" w:tplc="FFFFFFFF">
      <w:start w:val="1"/>
      <w:numFmt w:val="bullet"/>
      <w:lvlText w:val=""/>
      <w:lvlJc w:val="left"/>
      <w:pPr>
        <w:ind w:left="3216" w:hanging="360"/>
      </w:pPr>
      <w:rPr>
        <w:rFonts w:ascii="Wingdings" w:hAnsi="Wingdings" w:hint="default"/>
      </w:rPr>
    </w:lvl>
    <w:lvl w:ilvl="3" w:tplc="FFFFFFFF">
      <w:start w:val="1"/>
      <w:numFmt w:val="bullet"/>
      <w:lvlText w:val=""/>
      <w:lvlJc w:val="left"/>
      <w:pPr>
        <w:ind w:left="3936" w:hanging="360"/>
      </w:pPr>
      <w:rPr>
        <w:rFonts w:ascii="Symbol" w:hAnsi="Symbol" w:hint="default"/>
      </w:rPr>
    </w:lvl>
    <w:lvl w:ilvl="4" w:tplc="FFFFFFFF">
      <w:start w:val="1"/>
      <w:numFmt w:val="bullet"/>
      <w:lvlText w:val="o"/>
      <w:lvlJc w:val="left"/>
      <w:pPr>
        <w:ind w:left="4656" w:hanging="360"/>
      </w:pPr>
      <w:rPr>
        <w:rFonts w:ascii="Courier New" w:hAnsi="Courier New" w:cs="Courier New" w:hint="default"/>
      </w:rPr>
    </w:lvl>
    <w:lvl w:ilvl="5" w:tplc="FFFFFFFF">
      <w:start w:val="1"/>
      <w:numFmt w:val="bullet"/>
      <w:lvlText w:val=""/>
      <w:lvlJc w:val="left"/>
      <w:pPr>
        <w:ind w:left="5376" w:hanging="360"/>
      </w:pPr>
      <w:rPr>
        <w:rFonts w:ascii="Wingdings" w:hAnsi="Wingdings" w:hint="default"/>
      </w:rPr>
    </w:lvl>
    <w:lvl w:ilvl="6" w:tplc="FFFFFFFF">
      <w:start w:val="1"/>
      <w:numFmt w:val="bullet"/>
      <w:lvlText w:val=""/>
      <w:lvlJc w:val="left"/>
      <w:pPr>
        <w:ind w:left="6096" w:hanging="360"/>
      </w:pPr>
      <w:rPr>
        <w:rFonts w:ascii="Symbol" w:hAnsi="Symbol" w:hint="default"/>
      </w:rPr>
    </w:lvl>
    <w:lvl w:ilvl="7" w:tplc="FFFFFFFF">
      <w:start w:val="1"/>
      <w:numFmt w:val="bullet"/>
      <w:lvlText w:val="o"/>
      <w:lvlJc w:val="left"/>
      <w:pPr>
        <w:ind w:left="6816" w:hanging="360"/>
      </w:pPr>
      <w:rPr>
        <w:rFonts w:ascii="Courier New" w:hAnsi="Courier New" w:cs="Courier New" w:hint="default"/>
      </w:rPr>
    </w:lvl>
    <w:lvl w:ilvl="8" w:tplc="FFFFFFFF">
      <w:start w:val="1"/>
      <w:numFmt w:val="bullet"/>
      <w:lvlText w:val=""/>
      <w:lvlJc w:val="left"/>
      <w:pPr>
        <w:ind w:left="7536" w:hanging="360"/>
      </w:pPr>
      <w:rPr>
        <w:rFonts w:ascii="Wingdings" w:hAnsi="Wingdings" w:hint="default"/>
      </w:rPr>
    </w:lvl>
  </w:abstractNum>
  <w:abstractNum w:abstractNumId="21" w15:restartNumberingAfterBreak="0">
    <w:nsid w:val="225C55DF"/>
    <w:multiLevelType w:val="multilevel"/>
    <w:tmpl w:val="93D4B6E4"/>
    <w:lvl w:ilvl="0">
      <w:start w:val="1"/>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2409135C"/>
    <w:multiLevelType w:val="hybridMultilevel"/>
    <w:tmpl w:val="CCDA6B88"/>
    <w:lvl w:ilvl="0" w:tplc="E3FE1908">
      <w:start w:val="1"/>
      <w:numFmt w:val="lowerRoman"/>
      <w:lvlText w:val="(%1)"/>
      <w:lvlJc w:val="left"/>
      <w:pPr>
        <w:ind w:left="1080" w:hanging="720"/>
      </w:pPr>
      <w:rPr>
        <w:rFonts w:ascii="Arial" w:hAnsi="Arial" w:hint="default"/>
      </w:rPr>
    </w:lvl>
    <w:lvl w:ilvl="1" w:tplc="93AEFCE8" w:tentative="1">
      <w:start w:val="1"/>
      <w:numFmt w:val="lowerLetter"/>
      <w:lvlText w:val="%2."/>
      <w:lvlJc w:val="left"/>
      <w:pPr>
        <w:ind w:left="1440" w:hanging="360"/>
      </w:pPr>
    </w:lvl>
    <w:lvl w:ilvl="2" w:tplc="0B029C64" w:tentative="1">
      <w:start w:val="1"/>
      <w:numFmt w:val="lowerRoman"/>
      <w:lvlText w:val="%3."/>
      <w:lvlJc w:val="right"/>
      <w:pPr>
        <w:ind w:left="2160" w:hanging="180"/>
      </w:pPr>
    </w:lvl>
    <w:lvl w:ilvl="3" w:tplc="2C9CB6D4" w:tentative="1">
      <w:start w:val="1"/>
      <w:numFmt w:val="decimal"/>
      <w:lvlText w:val="%4."/>
      <w:lvlJc w:val="left"/>
      <w:pPr>
        <w:ind w:left="2880" w:hanging="360"/>
      </w:pPr>
    </w:lvl>
    <w:lvl w:ilvl="4" w:tplc="83DE8448" w:tentative="1">
      <w:start w:val="1"/>
      <w:numFmt w:val="lowerLetter"/>
      <w:lvlText w:val="%5."/>
      <w:lvlJc w:val="left"/>
      <w:pPr>
        <w:ind w:left="3600" w:hanging="360"/>
      </w:pPr>
    </w:lvl>
    <w:lvl w:ilvl="5" w:tplc="6088A472" w:tentative="1">
      <w:start w:val="1"/>
      <w:numFmt w:val="lowerRoman"/>
      <w:lvlText w:val="%6."/>
      <w:lvlJc w:val="right"/>
      <w:pPr>
        <w:ind w:left="4320" w:hanging="180"/>
      </w:pPr>
    </w:lvl>
    <w:lvl w:ilvl="6" w:tplc="3856B96E" w:tentative="1">
      <w:start w:val="1"/>
      <w:numFmt w:val="decimal"/>
      <w:lvlText w:val="%7."/>
      <w:lvlJc w:val="left"/>
      <w:pPr>
        <w:ind w:left="5040" w:hanging="360"/>
      </w:pPr>
    </w:lvl>
    <w:lvl w:ilvl="7" w:tplc="35BAA9DC" w:tentative="1">
      <w:start w:val="1"/>
      <w:numFmt w:val="lowerLetter"/>
      <w:lvlText w:val="%8."/>
      <w:lvlJc w:val="left"/>
      <w:pPr>
        <w:ind w:left="5760" w:hanging="360"/>
      </w:pPr>
    </w:lvl>
    <w:lvl w:ilvl="8" w:tplc="F84066CE" w:tentative="1">
      <w:start w:val="1"/>
      <w:numFmt w:val="lowerRoman"/>
      <w:lvlText w:val="%9."/>
      <w:lvlJc w:val="right"/>
      <w:pPr>
        <w:ind w:left="6480" w:hanging="180"/>
      </w:pPr>
    </w:lvl>
  </w:abstractNum>
  <w:abstractNum w:abstractNumId="23" w15:restartNumberingAfterBreak="0">
    <w:nsid w:val="26EF692C"/>
    <w:multiLevelType w:val="multilevel"/>
    <w:tmpl w:val="E7D43DC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86E3425"/>
    <w:multiLevelType w:val="hybridMultilevel"/>
    <w:tmpl w:val="4E9AB798"/>
    <w:lvl w:ilvl="0" w:tplc="DC5414B4">
      <w:start w:val="1"/>
      <w:numFmt w:val="bullet"/>
      <w:lvlText w:val=""/>
      <w:lvlJc w:val="left"/>
      <w:pPr>
        <w:ind w:left="1800" w:hanging="360"/>
      </w:pPr>
      <w:rPr>
        <w:rFonts w:ascii="Symbol" w:hAnsi="Symbol" w:hint="default"/>
      </w:rPr>
    </w:lvl>
    <w:lvl w:ilvl="1" w:tplc="97A0610E" w:tentative="1">
      <w:start w:val="1"/>
      <w:numFmt w:val="bullet"/>
      <w:lvlText w:val="o"/>
      <w:lvlJc w:val="left"/>
      <w:pPr>
        <w:ind w:left="2520" w:hanging="360"/>
      </w:pPr>
      <w:rPr>
        <w:rFonts w:ascii="Courier New" w:hAnsi="Courier New" w:hint="default"/>
      </w:rPr>
    </w:lvl>
    <w:lvl w:ilvl="2" w:tplc="AEFED626" w:tentative="1">
      <w:start w:val="1"/>
      <w:numFmt w:val="bullet"/>
      <w:lvlText w:val=""/>
      <w:lvlJc w:val="left"/>
      <w:pPr>
        <w:ind w:left="3240" w:hanging="360"/>
      </w:pPr>
      <w:rPr>
        <w:rFonts w:ascii="Wingdings" w:hAnsi="Wingdings" w:hint="default"/>
      </w:rPr>
    </w:lvl>
    <w:lvl w:ilvl="3" w:tplc="1B9A39E2" w:tentative="1">
      <w:start w:val="1"/>
      <w:numFmt w:val="bullet"/>
      <w:lvlText w:val=""/>
      <w:lvlJc w:val="left"/>
      <w:pPr>
        <w:ind w:left="3960" w:hanging="360"/>
      </w:pPr>
      <w:rPr>
        <w:rFonts w:ascii="Symbol" w:hAnsi="Symbol" w:hint="default"/>
      </w:rPr>
    </w:lvl>
    <w:lvl w:ilvl="4" w:tplc="03203B5E" w:tentative="1">
      <w:start w:val="1"/>
      <w:numFmt w:val="bullet"/>
      <w:lvlText w:val="o"/>
      <w:lvlJc w:val="left"/>
      <w:pPr>
        <w:ind w:left="4680" w:hanging="360"/>
      </w:pPr>
      <w:rPr>
        <w:rFonts w:ascii="Courier New" w:hAnsi="Courier New" w:hint="default"/>
      </w:rPr>
    </w:lvl>
    <w:lvl w:ilvl="5" w:tplc="DC2E580A" w:tentative="1">
      <w:start w:val="1"/>
      <w:numFmt w:val="bullet"/>
      <w:lvlText w:val=""/>
      <w:lvlJc w:val="left"/>
      <w:pPr>
        <w:ind w:left="5400" w:hanging="360"/>
      </w:pPr>
      <w:rPr>
        <w:rFonts w:ascii="Wingdings" w:hAnsi="Wingdings" w:hint="default"/>
      </w:rPr>
    </w:lvl>
    <w:lvl w:ilvl="6" w:tplc="DE760A08" w:tentative="1">
      <w:start w:val="1"/>
      <w:numFmt w:val="bullet"/>
      <w:lvlText w:val=""/>
      <w:lvlJc w:val="left"/>
      <w:pPr>
        <w:ind w:left="6120" w:hanging="360"/>
      </w:pPr>
      <w:rPr>
        <w:rFonts w:ascii="Symbol" w:hAnsi="Symbol" w:hint="default"/>
      </w:rPr>
    </w:lvl>
    <w:lvl w:ilvl="7" w:tplc="4260B20C" w:tentative="1">
      <w:start w:val="1"/>
      <w:numFmt w:val="bullet"/>
      <w:lvlText w:val="o"/>
      <w:lvlJc w:val="left"/>
      <w:pPr>
        <w:ind w:left="6840" w:hanging="360"/>
      </w:pPr>
      <w:rPr>
        <w:rFonts w:ascii="Courier New" w:hAnsi="Courier New" w:hint="default"/>
      </w:rPr>
    </w:lvl>
    <w:lvl w:ilvl="8" w:tplc="0F0C879E" w:tentative="1">
      <w:start w:val="1"/>
      <w:numFmt w:val="bullet"/>
      <w:lvlText w:val=""/>
      <w:lvlJc w:val="left"/>
      <w:pPr>
        <w:ind w:left="7560" w:hanging="360"/>
      </w:pPr>
      <w:rPr>
        <w:rFonts w:ascii="Wingdings" w:hAnsi="Wingdings" w:hint="default"/>
      </w:rPr>
    </w:lvl>
  </w:abstractNum>
  <w:abstractNum w:abstractNumId="25" w15:restartNumberingAfterBreak="0">
    <w:nsid w:val="2D7A62E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6" w15:restartNumberingAfterBreak="0">
    <w:nsid w:val="31525B52"/>
    <w:multiLevelType w:val="multilevel"/>
    <w:tmpl w:val="60AC1222"/>
    <w:lvl w:ilvl="0">
      <w:start w:val="1"/>
      <w:numFmt w:val="decimal"/>
      <w:lvlText w:val="%1."/>
      <w:lvlJc w:val="left"/>
      <w:pPr>
        <w:ind w:left="720" w:hanging="360"/>
      </w:pPr>
      <w:rPr>
        <w:b/>
        <w:bCs w:val="0"/>
        <w:sz w:val="22"/>
        <w:szCs w:val="22"/>
      </w:rPr>
    </w:lvl>
    <w:lvl w:ilvl="1">
      <w:start w:val="1"/>
      <w:numFmt w:val="decimal"/>
      <w:lvlText w:val="%1.%2"/>
      <w:lvlJc w:val="left"/>
      <w:pPr>
        <w:ind w:left="1495" w:hanging="360"/>
      </w:pPr>
      <w:rPr>
        <w:b/>
        <w:sz w:val="22"/>
        <w:szCs w:val="22"/>
      </w:rPr>
    </w:lvl>
    <w:lvl w:ilvl="2">
      <w:start w:val="1"/>
      <w:numFmt w:val="decimal"/>
      <w:lvlText w:val="%1.%2.%3"/>
      <w:lvlJc w:val="left"/>
      <w:pPr>
        <w:ind w:left="1800" w:hanging="720"/>
      </w:pPr>
      <w:rPr>
        <w:b/>
        <w:bCs w:val="0"/>
        <w:sz w:val="22"/>
        <w:szCs w:val="22"/>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7" w15:restartNumberingAfterBreak="0">
    <w:nsid w:val="31827921"/>
    <w:multiLevelType w:val="multilevel"/>
    <w:tmpl w:val="5748BF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5115F4"/>
    <w:multiLevelType w:val="multilevel"/>
    <w:tmpl w:val="B15EF24C"/>
    <w:lvl w:ilvl="0">
      <w:start w:val="10"/>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369819DF"/>
    <w:multiLevelType w:val="hybridMultilevel"/>
    <w:tmpl w:val="80441498"/>
    <w:lvl w:ilvl="0" w:tplc="280A0001">
      <w:start w:val="1"/>
      <w:numFmt w:val="bullet"/>
      <w:lvlText w:val=""/>
      <w:lvlJc w:val="left"/>
      <w:pPr>
        <w:ind w:left="1361" w:hanging="360"/>
      </w:pPr>
      <w:rPr>
        <w:rFonts w:ascii="Symbol" w:hAnsi="Symbol" w:hint="default"/>
      </w:rPr>
    </w:lvl>
    <w:lvl w:ilvl="1" w:tplc="280A0003" w:tentative="1">
      <w:start w:val="1"/>
      <w:numFmt w:val="bullet"/>
      <w:lvlText w:val="o"/>
      <w:lvlJc w:val="left"/>
      <w:pPr>
        <w:ind w:left="2081" w:hanging="360"/>
      </w:pPr>
      <w:rPr>
        <w:rFonts w:ascii="Courier New" w:hAnsi="Courier New" w:cs="Courier New" w:hint="default"/>
      </w:rPr>
    </w:lvl>
    <w:lvl w:ilvl="2" w:tplc="280A0005" w:tentative="1">
      <w:start w:val="1"/>
      <w:numFmt w:val="bullet"/>
      <w:lvlText w:val=""/>
      <w:lvlJc w:val="left"/>
      <w:pPr>
        <w:ind w:left="2801" w:hanging="360"/>
      </w:pPr>
      <w:rPr>
        <w:rFonts w:ascii="Wingdings" w:hAnsi="Wingdings" w:hint="default"/>
      </w:rPr>
    </w:lvl>
    <w:lvl w:ilvl="3" w:tplc="280A0001" w:tentative="1">
      <w:start w:val="1"/>
      <w:numFmt w:val="bullet"/>
      <w:lvlText w:val=""/>
      <w:lvlJc w:val="left"/>
      <w:pPr>
        <w:ind w:left="3521" w:hanging="360"/>
      </w:pPr>
      <w:rPr>
        <w:rFonts w:ascii="Symbol" w:hAnsi="Symbol" w:hint="default"/>
      </w:rPr>
    </w:lvl>
    <w:lvl w:ilvl="4" w:tplc="280A0003" w:tentative="1">
      <w:start w:val="1"/>
      <w:numFmt w:val="bullet"/>
      <w:lvlText w:val="o"/>
      <w:lvlJc w:val="left"/>
      <w:pPr>
        <w:ind w:left="4241" w:hanging="360"/>
      </w:pPr>
      <w:rPr>
        <w:rFonts w:ascii="Courier New" w:hAnsi="Courier New" w:cs="Courier New" w:hint="default"/>
      </w:rPr>
    </w:lvl>
    <w:lvl w:ilvl="5" w:tplc="280A0005" w:tentative="1">
      <w:start w:val="1"/>
      <w:numFmt w:val="bullet"/>
      <w:lvlText w:val=""/>
      <w:lvlJc w:val="left"/>
      <w:pPr>
        <w:ind w:left="4961" w:hanging="360"/>
      </w:pPr>
      <w:rPr>
        <w:rFonts w:ascii="Wingdings" w:hAnsi="Wingdings" w:hint="default"/>
      </w:rPr>
    </w:lvl>
    <w:lvl w:ilvl="6" w:tplc="280A0001" w:tentative="1">
      <w:start w:val="1"/>
      <w:numFmt w:val="bullet"/>
      <w:lvlText w:val=""/>
      <w:lvlJc w:val="left"/>
      <w:pPr>
        <w:ind w:left="5681" w:hanging="360"/>
      </w:pPr>
      <w:rPr>
        <w:rFonts w:ascii="Symbol" w:hAnsi="Symbol" w:hint="default"/>
      </w:rPr>
    </w:lvl>
    <w:lvl w:ilvl="7" w:tplc="280A0003" w:tentative="1">
      <w:start w:val="1"/>
      <w:numFmt w:val="bullet"/>
      <w:lvlText w:val="o"/>
      <w:lvlJc w:val="left"/>
      <w:pPr>
        <w:ind w:left="6401" w:hanging="360"/>
      </w:pPr>
      <w:rPr>
        <w:rFonts w:ascii="Courier New" w:hAnsi="Courier New" w:cs="Courier New" w:hint="default"/>
      </w:rPr>
    </w:lvl>
    <w:lvl w:ilvl="8" w:tplc="280A0005" w:tentative="1">
      <w:start w:val="1"/>
      <w:numFmt w:val="bullet"/>
      <w:lvlText w:val=""/>
      <w:lvlJc w:val="left"/>
      <w:pPr>
        <w:ind w:left="7121" w:hanging="360"/>
      </w:pPr>
      <w:rPr>
        <w:rFonts w:ascii="Wingdings" w:hAnsi="Wingdings" w:hint="default"/>
      </w:rPr>
    </w:lvl>
  </w:abstractNum>
  <w:abstractNum w:abstractNumId="30" w15:restartNumberingAfterBreak="0">
    <w:nsid w:val="3784052A"/>
    <w:multiLevelType w:val="hybridMultilevel"/>
    <w:tmpl w:val="7C288052"/>
    <w:lvl w:ilvl="0" w:tplc="ED56AD30">
      <w:start w:val="1"/>
      <w:numFmt w:val="lowerLetter"/>
      <w:lvlText w:val="%1."/>
      <w:lvlJc w:val="left"/>
      <w:pPr>
        <w:ind w:left="144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385304E1"/>
    <w:multiLevelType w:val="multilevel"/>
    <w:tmpl w:val="C0C6F114"/>
    <w:lvl w:ilvl="0">
      <w:start w:val="12"/>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32" w15:restartNumberingAfterBreak="0">
    <w:nsid w:val="38AE1DEB"/>
    <w:multiLevelType w:val="hybridMultilevel"/>
    <w:tmpl w:val="C3529358"/>
    <w:lvl w:ilvl="0" w:tplc="3A2ACE6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38E85683"/>
    <w:multiLevelType w:val="multilevel"/>
    <w:tmpl w:val="16287ED4"/>
    <w:lvl w:ilvl="0">
      <w:start w:val="2"/>
      <w:numFmt w:val="upperRoman"/>
      <w:lvlText w:val="%1."/>
      <w:lvlJc w:val="right"/>
      <w:pPr>
        <w:tabs>
          <w:tab w:val="num" w:pos="720"/>
        </w:tabs>
        <w:ind w:left="720" w:hanging="360"/>
      </w:pPr>
      <w:rPr>
        <w:b/>
        <w:bCs/>
        <w:color w:val="FFFFFF" w:themeColor="background1"/>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398606EC"/>
    <w:multiLevelType w:val="hybridMultilevel"/>
    <w:tmpl w:val="5EECDD28"/>
    <w:lvl w:ilvl="0" w:tplc="F1C81CE6">
      <w:start w:val="1"/>
      <w:numFmt w:val="decimal"/>
      <w:lvlText w:val="2.%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5" w15:restartNumberingAfterBreak="0">
    <w:nsid w:val="3DF80B45"/>
    <w:multiLevelType w:val="hybridMultilevel"/>
    <w:tmpl w:val="3FD4193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40511EB9"/>
    <w:multiLevelType w:val="multilevel"/>
    <w:tmpl w:val="C370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09A1878"/>
    <w:multiLevelType w:val="hybridMultilevel"/>
    <w:tmpl w:val="682E2478"/>
    <w:lvl w:ilvl="0" w:tplc="44D0424A">
      <w:start w:val="3"/>
      <w:numFmt w:val="bullet"/>
      <w:lvlText w:val="-"/>
      <w:lvlJc w:val="left"/>
      <w:pPr>
        <w:ind w:left="1069" w:hanging="360"/>
      </w:pPr>
      <w:rPr>
        <w:rFonts w:ascii="Arial" w:eastAsia="Calibri" w:hAnsi="Arial" w:cs="Aria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8" w15:restartNumberingAfterBreak="0">
    <w:nsid w:val="40F9649A"/>
    <w:multiLevelType w:val="multilevel"/>
    <w:tmpl w:val="8B10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1953F97"/>
    <w:multiLevelType w:val="hybridMultilevel"/>
    <w:tmpl w:val="9C68B424"/>
    <w:lvl w:ilvl="0" w:tplc="4B4E611C">
      <w:start w:val="1"/>
      <w:numFmt w:val="bullet"/>
      <w:lvlText w:val=""/>
      <w:lvlJc w:val="left"/>
      <w:pPr>
        <w:ind w:left="720" w:hanging="360"/>
      </w:pPr>
      <w:rPr>
        <w:rFonts w:ascii="Symbol" w:hAnsi="Symbol" w:hint="default"/>
      </w:rPr>
    </w:lvl>
    <w:lvl w:ilvl="1" w:tplc="EFBCA19A" w:tentative="1">
      <w:start w:val="1"/>
      <w:numFmt w:val="bullet"/>
      <w:lvlText w:val="o"/>
      <w:lvlJc w:val="left"/>
      <w:pPr>
        <w:ind w:left="1440" w:hanging="360"/>
      </w:pPr>
      <w:rPr>
        <w:rFonts w:ascii="Courier New" w:hAnsi="Courier New" w:hint="default"/>
      </w:rPr>
    </w:lvl>
    <w:lvl w:ilvl="2" w:tplc="379EFEBE" w:tentative="1">
      <w:start w:val="1"/>
      <w:numFmt w:val="bullet"/>
      <w:lvlText w:val=""/>
      <w:lvlJc w:val="left"/>
      <w:pPr>
        <w:ind w:left="2160" w:hanging="360"/>
      </w:pPr>
      <w:rPr>
        <w:rFonts w:ascii="Wingdings" w:hAnsi="Wingdings" w:hint="default"/>
      </w:rPr>
    </w:lvl>
    <w:lvl w:ilvl="3" w:tplc="69CE8150" w:tentative="1">
      <w:start w:val="1"/>
      <w:numFmt w:val="bullet"/>
      <w:lvlText w:val=""/>
      <w:lvlJc w:val="left"/>
      <w:pPr>
        <w:ind w:left="2880" w:hanging="360"/>
      </w:pPr>
      <w:rPr>
        <w:rFonts w:ascii="Symbol" w:hAnsi="Symbol" w:hint="default"/>
      </w:rPr>
    </w:lvl>
    <w:lvl w:ilvl="4" w:tplc="37DC649A" w:tentative="1">
      <w:start w:val="1"/>
      <w:numFmt w:val="bullet"/>
      <w:lvlText w:val="o"/>
      <w:lvlJc w:val="left"/>
      <w:pPr>
        <w:ind w:left="3600" w:hanging="360"/>
      </w:pPr>
      <w:rPr>
        <w:rFonts w:ascii="Courier New" w:hAnsi="Courier New" w:hint="default"/>
      </w:rPr>
    </w:lvl>
    <w:lvl w:ilvl="5" w:tplc="E06E6C86" w:tentative="1">
      <w:start w:val="1"/>
      <w:numFmt w:val="bullet"/>
      <w:lvlText w:val=""/>
      <w:lvlJc w:val="left"/>
      <w:pPr>
        <w:ind w:left="4320" w:hanging="360"/>
      </w:pPr>
      <w:rPr>
        <w:rFonts w:ascii="Wingdings" w:hAnsi="Wingdings" w:hint="default"/>
      </w:rPr>
    </w:lvl>
    <w:lvl w:ilvl="6" w:tplc="CD688FA6" w:tentative="1">
      <w:start w:val="1"/>
      <w:numFmt w:val="bullet"/>
      <w:lvlText w:val=""/>
      <w:lvlJc w:val="left"/>
      <w:pPr>
        <w:ind w:left="5040" w:hanging="360"/>
      </w:pPr>
      <w:rPr>
        <w:rFonts w:ascii="Symbol" w:hAnsi="Symbol" w:hint="default"/>
      </w:rPr>
    </w:lvl>
    <w:lvl w:ilvl="7" w:tplc="3DD226AE" w:tentative="1">
      <w:start w:val="1"/>
      <w:numFmt w:val="bullet"/>
      <w:lvlText w:val="o"/>
      <w:lvlJc w:val="left"/>
      <w:pPr>
        <w:ind w:left="5760" w:hanging="360"/>
      </w:pPr>
      <w:rPr>
        <w:rFonts w:ascii="Courier New" w:hAnsi="Courier New" w:hint="default"/>
      </w:rPr>
    </w:lvl>
    <w:lvl w:ilvl="8" w:tplc="4762D95C" w:tentative="1">
      <w:start w:val="1"/>
      <w:numFmt w:val="bullet"/>
      <w:lvlText w:val=""/>
      <w:lvlJc w:val="left"/>
      <w:pPr>
        <w:ind w:left="6480" w:hanging="360"/>
      </w:pPr>
      <w:rPr>
        <w:rFonts w:ascii="Wingdings" w:hAnsi="Wingdings" w:hint="default"/>
      </w:rPr>
    </w:lvl>
  </w:abstractNum>
  <w:abstractNum w:abstractNumId="40" w15:restartNumberingAfterBreak="0">
    <w:nsid w:val="429B7E30"/>
    <w:multiLevelType w:val="hybridMultilevel"/>
    <w:tmpl w:val="443AB7C2"/>
    <w:lvl w:ilvl="0" w:tplc="35A44C64">
      <w:start w:val="1"/>
      <w:numFmt w:val="lowerLetter"/>
      <w:lvlText w:val="%1)"/>
      <w:lvlJc w:val="left"/>
      <w:pPr>
        <w:ind w:left="1338" w:hanging="630"/>
      </w:pPr>
      <w:rPr>
        <w:rFonts w:ascii="Arial" w:hAnsi="Arial" w:hint="default"/>
        <w:sz w:val="20"/>
      </w:rPr>
    </w:lvl>
    <w:lvl w:ilvl="1" w:tplc="E64C72D6" w:tentative="1">
      <w:start w:val="1"/>
      <w:numFmt w:val="lowerLetter"/>
      <w:lvlText w:val="%2."/>
      <w:lvlJc w:val="left"/>
      <w:pPr>
        <w:ind w:left="1788" w:hanging="360"/>
      </w:pPr>
    </w:lvl>
    <w:lvl w:ilvl="2" w:tplc="F582459E" w:tentative="1">
      <w:start w:val="1"/>
      <w:numFmt w:val="lowerRoman"/>
      <w:lvlText w:val="%3."/>
      <w:lvlJc w:val="right"/>
      <w:pPr>
        <w:ind w:left="2508" w:hanging="180"/>
      </w:pPr>
    </w:lvl>
    <w:lvl w:ilvl="3" w:tplc="3DB00442" w:tentative="1">
      <w:start w:val="1"/>
      <w:numFmt w:val="decimal"/>
      <w:lvlText w:val="%4."/>
      <w:lvlJc w:val="left"/>
      <w:pPr>
        <w:ind w:left="3228" w:hanging="360"/>
      </w:pPr>
    </w:lvl>
    <w:lvl w:ilvl="4" w:tplc="D58AA9DC" w:tentative="1">
      <w:start w:val="1"/>
      <w:numFmt w:val="lowerLetter"/>
      <w:lvlText w:val="%5."/>
      <w:lvlJc w:val="left"/>
      <w:pPr>
        <w:ind w:left="3948" w:hanging="360"/>
      </w:pPr>
    </w:lvl>
    <w:lvl w:ilvl="5" w:tplc="FFF4F46C" w:tentative="1">
      <w:start w:val="1"/>
      <w:numFmt w:val="lowerRoman"/>
      <w:lvlText w:val="%6."/>
      <w:lvlJc w:val="right"/>
      <w:pPr>
        <w:ind w:left="4668" w:hanging="180"/>
      </w:pPr>
    </w:lvl>
    <w:lvl w:ilvl="6" w:tplc="9E325390" w:tentative="1">
      <w:start w:val="1"/>
      <w:numFmt w:val="decimal"/>
      <w:lvlText w:val="%7."/>
      <w:lvlJc w:val="left"/>
      <w:pPr>
        <w:ind w:left="5388" w:hanging="360"/>
      </w:pPr>
    </w:lvl>
    <w:lvl w:ilvl="7" w:tplc="27D6BADE" w:tentative="1">
      <w:start w:val="1"/>
      <w:numFmt w:val="lowerLetter"/>
      <w:lvlText w:val="%8."/>
      <w:lvlJc w:val="left"/>
      <w:pPr>
        <w:ind w:left="6108" w:hanging="360"/>
      </w:pPr>
    </w:lvl>
    <w:lvl w:ilvl="8" w:tplc="731A37AA" w:tentative="1">
      <w:start w:val="1"/>
      <w:numFmt w:val="lowerRoman"/>
      <w:lvlText w:val="%9."/>
      <w:lvlJc w:val="right"/>
      <w:pPr>
        <w:ind w:left="6828" w:hanging="180"/>
      </w:pPr>
    </w:lvl>
  </w:abstractNum>
  <w:abstractNum w:abstractNumId="41" w15:restartNumberingAfterBreak="0">
    <w:nsid w:val="43C21AF5"/>
    <w:multiLevelType w:val="multilevel"/>
    <w:tmpl w:val="F53E0CC2"/>
    <w:lvl w:ilvl="0">
      <w:start w:val="2"/>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44234242"/>
    <w:multiLevelType w:val="hybridMultilevel"/>
    <w:tmpl w:val="110A01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45BD1A23"/>
    <w:multiLevelType w:val="multilevel"/>
    <w:tmpl w:val="B190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90209DC"/>
    <w:multiLevelType w:val="hybridMultilevel"/>
    <w:tmpl w:val="6BD66036"/>
    <w:lvl w:ilvl="0" w:tplc="26F286CA">
      <w:start w:val="1"/>
      <w:numFmt w:val="lowerLetter"/>
      <w:lvlText w:val="%1)"/>
      <w:lvlJc w:val="left"/>
      <w:pPr>
        <w:ind w:left="1776" w:hanging="360"/>
      </w:pPr>
      <w:rPr>
        <w:rFonts w:hint="default"/>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45" w15:restartNumberingAfterBreak="0">
    <w:nsid w:val="4CBC7E9A"/>
    <w:multiLevelType w:val="hybridMultilevel"/>
    <w:tmpl w:val="26CEF304"/>
    <w:lvl w:ilvl="0" w:tplc="08EA3A54">
      <w:start w:val="1"/>
      <w:numFmt w:val="lowerLetter"/>
      <w:lvlText w:val="%1)"/>
      <w:lvlJc w:val="left"/>
      <w:pPr>
        <w:ind w:left="1418" w:hanging="705"/>
      </w:pPr>
      <w:rPr>
        <w:rFonts w:hint="default"/>
      </w:rPr>
    </w:lvl>
    <w:lvl w:ilvl="1" w:tplc="0C0A0019" w:tentative="1">
      <w:start w:val="1"/>
      <w:numFmt w:val="lowerLetter"/>
      <w:lvlText w:val="%2."/>
      <w:lvlJc w:val="left"/>
      <w:pPr>
        <w:ind w:left="1793" w:hanging="360"/>
      </w:pPr>
    </w:lvl>
    <w:lvl w:ilvl="2" w:tplc="0C0A001B" w:tentative="1">
      <w:start w:val="1"/>
      <w:numFmt w:val="lowerRoman"/>
      <w:lvlText w:val="%3."/>
      <w:lvlJc w:val="right"/>
      <w:pPr>
        <w:ind w:left="2513" w:hanging="180"/>
      </w:pPr>
    </w:lvl>
    <w:lvl w:ilvl="3" w:tplc="0C0A000F" w:tentative="1">
      <w:start w:val="1"/>
      <w:numFmt w:val="decimal"/>
      <w:lvlText w:val="%4."/>
      <w:lvlJc w:val="left"/>
      <w:pPr>
        <w:ind w:left="3233" w:hanging="360"/>
      </w:pPr>
    </w:lvl>
    <w:lvl w:ilvl="4" w:tplc="0C0A0019" w:tentative="1">
      <w:start w:val="1"/>
      <w:numFmt w:val="lowerLetter"/>
      <w:lvlText w:val="%5."/>
      <w:lvlJc w:val="left"/>
      <w:pPr>
        <w:ind w:left="3953" w:hanging="360"/>
      </w:pPr>
    </w:lvl>
    <w:lvl w:ilvl="5" w:tplc="0C0A001B" w:tentative="1">
      <w:start w:val="1"/>
      <w:numFmt w:val="lowerRoman"/>
      <w:lvlText w:val="%6."/>
      <w:lvlJc w:val="right"/>
      <w:pPr>
        <w:ind w:left="4673" w:hanging="180"/>
      </w:pPr>
    </w:lvl>
    <w:lvl w:ilvl="6" w:tplc="0C0A000F" w:tentative="1">
      <w:start w:val="1"/>
      <w:numFmt w:val="decimal"/>
      <w:lvlText w:val="%7."/>
      <w:lvlJc w:val="left"/>
      <w:pPr>
        <w:ind w:left="5393" w:hanging="360"/>
      </w:pPr>
    </w:lvl>
    <w:lvl w:ilvl="7" w:tplc="0C0A0019" w:tentative="1">
      <w:start w:val="1"/>
      <w:numFmt w:val="lowerLetter"/>
      <w:lvlText w:val="%8."/>
      <w:lvlJc w:val="left"/>
      <w:pPr>
        <w:ind w:left="6113" w:hanging="360"/>
      </w:pPr>
    </w:lvl>
    <w:lvl w:ilvl="8" w:tplc="0C0A001B" w:tentative="1">
      <w:start w:val="1"/>
      <w:numFmt w:val="lowerRoman"/>
      <w:lvlText w:val="%9."/>
      <w:lvlJc w:val="right"/>
      <w:pPr>
        <w:ind w:left="6833" w:hanging="180"/>
      </w:pPr>
    </w:lvl>
  </w:abstractNum>
  <w:abstractNum w:abstractNumId="46" w15:restartNumberingAfterBreak="0">
    <w:nsid w:val="4D451C0F"/>
    <w:multiLevelType w:val="multilevel"/>
    <w:tmpl w:val="2020E0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0017F6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48" w15:restartNumberingAfterBreak="0">
    <w:nsid w:val="514623CE"/>
    <w:multiLevelType w:val="hybridMultilevel"/>
    <w:tmpl w:val="CCDE1942"/>
    <w:lvl w:ilvl="0" w:tplc="F4E0FBF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9" w15:restartNumberingAfterBreak="0">
    <w:nsid w:val="51E6377A"/>
    <w:multiLevelType w:val="multilevel"/>
    <w:tmpl w:val="3E0483A4"/>
    <w:lvl w:ilvl="0">
      <w:start w:val="18"/>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50" w15:restartNumberingAfterBreak="0">
    <w:nsid w:val="531064F1"/>
    <w:multiLevelType w:val="hybridMultilevel"/>
    <w:tmpl w:val="7AACA574"/>
    <w:lvl w:ilvl="0" w:tplc="0C0A0019">
      <w:start w:val="1"/>
      <w:numFmt w:val="low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1" w15:restartNumberingAfterBreak="0">
    <w:nsid w:val="5374504B"/>
    <w:multiLevelType w:val="hybridMultilevel"/>
    <w:tmpl w:val="3EB6408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54A870D5"/>
    <w:multiLevelType w:val="hybridMultilevel"/>
    <w:tmpl w:val="AD38D834"/>
    <w:lvl w:ilvl="0" w:tplc="280A0017">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3" w15:restartNumberingAfterBreak="0">
    <w:nsid w:val="56B51B9B"/>
    <w:multiLevelType w:val="hybridMultilevel"/>
    <w:tmpl w:val="1B109CFA"/>
    <w:lvl w:ilvl="0" w:tplc="F816EE72">
      <w:start w:val="1"/>
      <w:numFmt w:val="lowerRoman"/>
      <w:lvlText w:val="%1."/>
      <w:lvlJc w:val="left"/>
      <w:pPr>
        <w:ind w:left="1428" w:hanging="72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54" w15:restartNumberingAfterBreak="0">
    <w:nsid w:val="56EE39A3"/>
    <w:multiLevelType w:val="multilevel"/>
    <w:tmpl w:val="F97EF47E"/>
    <w:lvl w:ilvl="0">
      <w:start w:val="3"/>
      <w:numFmt w:val="upperRoman"/>
      <w:lvlText w:val="%1."/>
      <w:lvlJc w:val="right"/>
      <w:pPr>
        <w:tabs>
          <w:tab w:val="num" w:pos="720"/>
        </w:tabs>
        <w:ind w:left="720" w:hanging="360"/>
      </w:pPr>
      <w:rPr>
        <w:b/>
        <w:bCs/>
        <w:color w:val="auto"/>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5" w15:restartNumberingAfterBreak="0">
    <w:nsid w:val="570C3CD8"/>
    <w:multiLevelType w:val="multilevel"/>
    <w:tmpl w:val="1EE478AA"/>
    <w:lvl w:ilvl="0">
      <w:start w:val="1"/>
      <w:numFmt w:val="decimal"/>
      <w:lvlText w:val="%1."/>
      <w:lvlJc w:val="left"/>
      <w:pPr>
        <w:ind w:left="360" w:hanging="360"/>
      </w:pPr>
      <w:rPr>
        <w:rFonts w:hint="default"/>
        <w:b/>
        <w:sz w:val="22"/>
      </w:rPr>
    </w:lvl>
    <w:lvl w:ilvl="1">
      <w:start w:val="1"/>
      <w:numFmt w:val="decimal"/>
      <w:lvlText w:val="%1.%2."/>
      <w:lvlJc w:val="left"/>
      <w:pPr>
        <w:ind w:left="1287" w:hanging="720"/>
      </w:pPr>
      <w:rPr>
        <w:rFonts w:hint="default"/>
        <w:b/>
        <w:sz w:val="22"/>
      </w:rPr>
    </w:lvl>
    <w:lvl w:ilvl="2">
      <w:start w:val="1"/>
      <w:numFmt w:val="decimal"/>
      <w:lvlText w:val="%1.%2.%3."/>
      <w:lvlJc w:val="left"/>
      <w:pPr>
        <w:ind w:left="2214" w:hanging="1080"/>
      </w:pPr>
      <w:rPr>
        <w:rFonts w:hint="default"/>
        <w:b w:val="0"/>
        <w:bCs/>
        <w:sz w:val="22"/>
      </w:rPr>
    </w:lvl>
    <w:lvl w:ilvl="3">
      <w:start w:val="1"/>
      <w:numFmt w:val="decimal"/>
      <w:lvlText w:val="%1.%2.%3.%4."/>
      <w:lvlJc w:val="left"/>
      <w:pPr>
        <w:ind w:left="2781" w:hanging="1080"/>
      </w:pPr>
      <w:rPr>
        <w:rFonts w:hint="default"/>
        <w:b/>
        <w:sz w:val="22"/>
      </w:rPr>
    </w:lvl>
    <w:lvl w:ilvl="4">
      <w:start w:val="1"/>
      <w:numFmt w:val="decimal"/>
      <w:lvlText w:val="%1.%2.%3.%4.%5."/>
      <w:lvlJc w:val="left"/>
      <w:pPr>
        <w:ind w:left="3708" w:hanging="1440"/>
      </w:pPr>
      <w:rPr>
        <w:rFonts w:hint="default"/>
        <w:b/>
        <w:sz w:val="22"/>
      </w:rPr>
    </w:lvl>
    <w:lvl w:ilvl="5">
      <w:start w:val="1"/>
      <w:numFmt w:val="decimal"/>
      <w:lvlText w:val="%1.%2.%3.%4.%5.%6."/>
      <w:lvlJc w:val="left"/>
      <w:pPr>
        <w:ind w:left="4635" w:hanging="1800"/>
      </w:pPr>
      <w:rPr>
        <w:rFonts w:hint="default"/>
        <w:b/>
        <w:sz w:val="22"/>
      </w:rPr>
    </w:lvl>
    <w:lvl w:ilvl="6">
      <w:start w:val="1"/>
      <w:numFmt w:val="decimal"/>
      <w:lvlText w:val="%1.%2.%3.%4.%5.%6.%7."/>
      <w:lvlJc w:val="left"/>
      <w:pPr>
        <w:ind w:left="5562" w:hanging="2160"/>
      </w:pPr>
      <w:rPr>
        <w:rFonts w:hint="default"/>
        <w:b/>
        <w:sz w:val="22"/>
      </w:rPr>
    </w:lvl>
    <w:lvl w:ilvl="7">
      <w:start w:val="1"/>
      <w:numFmt w:val="decimal"/>
      <w:lvlText w:val="%1.%2.%3.%4.%5.%6.%7.%8."/>
      <w:lvlJc w:val="left"/>
      <w:pPr>
        <w:ind w:left="6129" w:hanging="2160"/>
      </w:pPr>
      <w:rPr>
        <w:rFonts w:hint="default"/>
        <w:b/>
        <w:sz w:val="22"/>
      </w:rPr>
    </w:lvl>
    <w:lvl w:ilvl="8">
      <w:start w:val="1"/>
      <w:numFmt w:val="decimal"/>
      <w:lvlText w:val="%1.%2.%3.%4.%5.%6.%7.%8.%9."/>
      <w:lvlJc w:val="left"/>
      <w:pPr>
        <w:ind w:left="7056" w:hanging="2520"/>
      </w:pPr>
      <w:rPr>
        <w:rFonts w:hint="default"/>
        <w:b/>
        <w:sz w:val="22"/>
      </w:rPr>
    </w:lvl>
  </w:abstractNum>
  <w:abstractNum w:abstractNumId="56" w15:restartNumberingAfterBreak="0">
    <w:nsid w:val="572E495E"/>
    <w:multiLevelType w:val="multilevel"/>
    <w:tmpl w:val="E25A3D4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75F2C67"/>
    <w:multiLevelType w:val="hybridMultilevel"/>
    <w:tmpl w:val="27568C8E"/>
    <w:lvl w:ilvl="0" w:tplc="280A0017">
      <w:start w:val="1"/>
      <w:numFmt w:val="lowerLetter"/>
      <w:lvlText w:val="%1)"/>
      <w:lvlJc w:val="left"/>
      <w:pPr>
        <w:ind w:left="585" w:hanging="360"/>
      </w:pPr>
      <w:rPr>
        <w:rFonts w:hint="default"/>
      </w:rPr>
    </w:lvl>
    <w:lvl w:ilvl="1" w:tplc="FFFFFFFF">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abstractNum w:abstractNumId="58" w15:restartNumberingAfterBreak="0">
    <w:nsid w:val="57DC59FF"/>
    <w:multiLevelType w:val="hybridMultilevel"/>
    <w:tmpl w:val="F7202CA8"/>
    <w:lvl w:ilvl="0" w:tplc="3FE8FC1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580D36F6"/>
    <w:multiLevelType w:val="multilevel"/>
    <w:tmpl w:val="4824F1E2"/>
    <w:lvl w:ilvl="0">
      <w:start w:val="1"/>
      <w:numFmt w:val="decimal"/>
      <w:lvlText w:val="%1."/>
      <w:lvlJc w:val="left"/>
      <w:pPr>
        <w:ind w:left="2160" w:hanging="360"/>
      </w:pPr>
    </w:lvl>
    <w:lvl w:ilvl="1">
      <w:start w:val="1"/>
      <w:numFmt w:val="decimal"/>
      <w:isLgl/>
      <w:lvlText w:val="%1.%2"/>
      <w:lvlJc w:val="left"/>
      <w:pPr>
        <w:ind w:left="2160" w:hanging="360"/>
      </w:pPr>
    </w:lvl>
    <w:lvl w:ilvl="2">
      <w:start w:val="1"/>
      <w:numFmt w:val="decimal"/>
      <w:isLgl/>
      <w:lvlText w:val="%1.%2.%3"/>
      <w:lvlJc w:val="left"/>
      <w:pPr>
        <w:ind w:left="2520" w:hanging="720"/>
      </w:pPr>
    </w:lvl>
    <w:lvl w:ilvl="3">
      <w:start w:val="1"/>
      <w:numFmt w:val="decimal"/>
      <w:isLgl/>
      <w:lvlText w:val="%1.%2.%3.%4"/>
      <w:lvlJc w:val="left"/>
      <w:pPr>
        <w:ind w:left="2520" w:hanging="720"/>
      </w:pPr>
    </w:lvl>
    <w:lvl w:ilvl="4">
      <w:start w:val="1"/>
      <w:numFmt w:val="decimal"/>
      <w:isLgl/>
      <w:lvlText w:val="%1.%2.%3.%4.%5"/>
      <w:lvlJc w:val="left"/>
      <w:pPr>
        <w:ind w:left="2880" w:hanging="1080"/>
      </w:pPr>
    </w:lvl>
    <w:lvl w:ilvl="5">
      <w:start w:val="1"/>
      <w:numFmt w:val="decimal"/>
      <w:isLgl/>
      <w:lvlText w:val="%1.%2.%3.%4.%5.%6"/>
      <w:lvlJc w:val="left"/>
      <w:pPr>
        <w:ind w:left="2880" w:hanging="1080"/>
      </w:pPr>
    </w:lvl>
    <w:lvl w:ilvl="6">
      <w:start w:val="1"/>
      <w:numFmt w:val="decimal"/>
      <w:isLgl/>
      <w:lvlText w:val="%1.%2.%3.%4.%5.%6.%7"/>
      <w:lvlJc w:val="left"/>
      <w:pPr>
        <w:ind w:left="3240" w:hanging="1440"/>
      </w:pPr>
    </w:lvl>
    <w:lvl w:ilvl="7">
      <w:start w:val="1"/>
      <w:numFmt w:val="decimal"/>
      <w:isLgl/>
      <w:lvlText w:val="%1.%2.%3.%4.%5.%6.%7.%8"/>
      <w:lvlJc w:val="left"/>
      <w:pPr>
        <w:ind w:left="3240" w:hanging="1440"/>
      </w:pPr>
    </w:lvl>
    <w:lvl w:ilvl="8">
      <w:start w:val="1"/>
      <w:numFmt w:val="decimal"/>
      <w:isLgl/>
      <w:lvlText w:val="%1.%2.%3.%4.%5.%6.%7.%8.%9"/>
      <w:lvlJc w:val="left"/>
      <w:pPr>
        <w:ind w:left="3600" w:hanging="1800"/>
      </w:pPr>
    </w:lvl>
  </w:abstractNum>
  <w:abstractNum w:abstractNumId="60" w15:restartNumberingAfterBreak="0">
    <w:nsid w:val="59281E38"/>
    <w:multiLevelType w:val="multilevel"/>
    <w:tmpl w:val="FD74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9F83CC0"/>
    <w:multiLevelType w:val="multilevel"/>
    <w:tmpl w:val="C51EC0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5CB60668"/>
    <w:multiLevelType w:val="hybridMultilevel"/>
    <w:tmpl w:val="CA9E872C"/>
    <w:lvl w:ilvl="0" w:tplc="1C869D74">
      <w:start w:val="1"/>
      <w:numFmt w:val="lowerLetter"/>
      <w:lvlText w:val="%1)"/>
      <w:lvlJc w:val="left"/>
      <w:pPr>
        <w:tabs>
          <w:tab w:val="num" w:pos="1260"/>
        </w:tabs>
        <w:ind w:left="1260" w:hanging="360"/>
      </w:pPr>
      <w:rPr>
        <w:rFonts w:ascii="Arial" w:hAnsi="Arial" w:hint="default"/>
        <w:b w:val="0"/>
        <w:i w:val="0"/>
        <w:sz w:val="20"/>
        <w:szCs w:val="18"/>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3" w15:restartNumberingAfterBreak="0">
    <w:nsid w:val="5EDD1EE2"/>
    <w:multiLevelType w:val="multilevel"/>
    <w:tmpl w:val="EC5C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EE41A48"/>
    <w:multiLevelType w:val="hybridMultilevel"/>
    <w:tmpl w:val="6B343210"/>
    <w:lvl w:ilvl="0" w:tplc="03B82A5C">
      <w:start w:val="1"/>
      <w:numFmt w:val="lowerRoman"/>
      <w:lvlText w:val="%1)"/>
      <w:lvlJc w:val="left"/>
      <w:pPr>
        <w:ind w:left="1425" w:hanging="72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65" w15:restartNumberingAfterBreak="0">
    <w:nsid w:val="60B26153"/>
    <w:multiLevelType w:val="hybridMultilevel"/>
    <w:tmpl w:val="13529596"/>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624E24C6"/>
    <w:multiLevelType w:val="hybridMultilevel"/>
    <w:tmpl w:val="C9AE9F2A"/>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48767E6"/>
    <w:multiLevelType w:val="multilevel"/>
    <w:tmpl w:val="73DC412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98D16AB"/>
    <w:multiLevelType w:val="multilevel"/>
    <w:tmpl w:val="C056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9A93C9D"/>
    <w:multiLevelType w:val="multilevel"/>
    <w:tmpl w:val="F356ABE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A120AA6"/>
    <w:multiLevelType w:val="hybridMultilevel"/>
    <w:tmpl w:val="A13638C6"/>
    <w:lvl w:ilvl="0" w:tplc="7D50C678">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71" w15:restartNumberingAfterBreak="0">
    <w:nsid w:val="6B002E31"/>
    <w:multiLevelType w:val="hybridMultilevel"/>
    <w:tmpl w:val="909412E2"/>
    <w:lvl w:ilvl="0" w:tplc="FCBEC6B6">
      <w:start w:val="1"/>
      <w:numFmt w:val="bullet"/>
      <w:lvlText w:val=""/>
      <w:lvlJc w:val="left"/>
      <w:pPr>
        <w:ind w:left="1428" w:hanging="360"/>
      </w:pPr>
      <w:rPr>
        <w:rFonts w:ascii="Symbol" w:hAnsi="Symbol" w:hint="default"/>
      </w:rPr>
    </w:lvl>
    <w:lvl w:ilvl="1" w:tplc="F118A648" w:tentative="1">
      <w:start w:val="1"/>
      <w:numFmt w:val="bullet"/>
      <w:lvlText w:val="o"/>
      <w:lvlJc w:val="left"/>
      <w:pPr>
        <w:ind w:left="2148" w:hanging="360"/>
      </w:pPr>
      <w:rPr>
        <w:rFonts w:ascii="Courier New" w:hAnsi="Courier New" w:hint="default"/>
      </w:rPr>
    </w:lvl>
    <w:lvl w:ilvl="2" w:tplc="C95A1842" w:tentative="1">
      <w:start w:val="1"/>
      <w:numFmt w:val="bullet"/>
      <w:lvlText w:val=""/>
      <w:lvlJc w:val="left"/>
      <w:pPr>
        <w:ind w:left="2868" w:hanging="360"/>
      </w:pPr>
      <w:rPr>
        <w:rFonts w:ascii="Wingdings" w:hAnsi="Wingdings" w:hint="default"/>
      </w:rPr>
    </w:lvl>
    <w:lvl w:ilvl="3" w:tplc="04C41B36" w:tentative="1">
      <w:start w:val="1"/>
      <w:numFmt w:val="bullet"/>
      <w:lvlText w:val=""/>
      <w:lvlJc w:val="left"/>
      <w:pPr>
        <w:ind w:left="3588" w:hanging="360"/>
      </w:pPr>
      <w:rPr>
        <w:rFonts w:ascii="Symbol" w:hAnsi="Symbol" w:hint="default"/>
      </w:rPr>
    </w:lvl>
    <w:lvl w:ilvl="4" w:tplc="529A50FE" w:tentative="1">
      <w:start w:val="1"/>
      <w:numFmt w:val="bullet"/>
      <w:lvlText w:val="o"/>
      <w:lvlJc w:val="left"/>
      <w:pPr>
        <w:ind w:left="4308" w:hanging="360"/>
      </w:pPr>
      <w:rPr>
        <w:rFonts w:ascii="Courier New" w:hAnsi="Courier New" w:hint="default"/>
      </w:rPr>
    </w:lvl>
    <w:lvl w:ilvl="5" w:tplc="87A075F2" w:tentative="1">
      <w:start w:val="1"/>
      <w:numFmt w:val="bullet"/>
      <w:lvlText w:val=""/>
      <w:lvlJc w:val="left"/>
      <w:pPr>
        <w:ind w:left="5028" w:hanging="360"/>
      </w:pPr>
      <w:rPr>
        <w:rFonts w:ascii="Wingdings" w:hAnsi="Wingdings" w:hint="default"/>
      </w:rPr>
    </w:lvl>
    <w:lvl w:ilvl="6" w:tplc="4726F1C2" w:tentative="1">
      <w:start w:val="1"/>
      <w:numFmt w:val="bullet"/>
      <w:lvlText w:val=""/>
      <w:lvlJc w:val="left"/>
      <w:pPr>
        <w:ind w:left="5748" w:hanging="360"/>
      </w:pPr>
      <w:rPr>
        <w:rFonts w:ascii="Symbol" w:hAnsi="Symbol" w:hint="default"/>
      </w:rPr>
    </w:lvl>
    <w:lvl w:ilvl="7" w:tplc="489E3CCC" w:tentative="1">
      <w:start w:val="1"/>
      <w:numFmt w:val="bullet"/>
      <w:lvlText w:val="o"/>
      <w:lvlJc w:val="left"/>
      <w:pPr>
        <w:ind w:left="6468" w:hanging="360"/>
      </w:pPr>
      <w:rPr>
        <w:rFonts w:ascii="Courier New" w:hAnsi="Courier New" w:hint="default"/>
      </w:rPr>
    </w:lvl>
    <w:lvl w:ilvl="8" w:tplc="E86C2ED4" w:tentative="1">
      <w:start w:val="1"/>
      <w:numFmt w:val="bullet"/>
      <w:lvlText w:val=""/>
      <w:lvlJc w:val="left"/>
      <w:pPr>
        <w:ind w:left="7188" w:hanging="360"/>
      </w:pPr>
      <w:rPr>
        <w:rFonts w:ascii="Wingdings" w:hAnsi="Wingdings" w:hint="default"/>
      </w:rPr>
    </w:lvl>
  </w:abstractNum>
  <w:abstractNum w:abstractNumId="72" w15:restartNumberingAfterBreak="0">
    <w:nsid w:val="6BC401E6"/>
    <w:multiLevelType w:val="hybridMultilevel"/>
    <w:tmpl w:val="25E085E4"/>
    <w:lvl w:ilvl="0" w:tplc="89285C66">
      <w:start w:val="1"/>
      <w:numFmt w:val="lowerLetter"/>
      <w:lvlText w:val="%1)"/>
      <w:lvlJc w:val="left"/>
      <w:pPr>
        <w:ind w:left="880" w:hanging="360"/>
      </w:pPr>
      <w:rPr>
        <w:rFonts w:eastAsia="Arial" w:hint="default"/>
      </w:rPr>
    </w:lvl>
    <w:lvl w:ilvl="1" w:tplc="080A0019" w:tentative="1">
      <w:start w:val="1"/>
      <w:numFmt w:val="lowerLetter"/>
      <w:lvlText w:val="%2."/>
      <w:lvlJc w:val="left"/>
      <w:pPr>
        <w:ind w:left="1600" w:hanging="360"/>
      </w:pPr>
    </w:lvl>
    <w:lvl w:ilvl="2" w:tplc="080A001B" w:tentative="1">
      <w:start w:val="1"/>
      <w:numFmt w:val="lowerRoman"/>
      <w:lvlText w:val="%3."/>
      <w:lvlJc w:val="right"/>
      <w:pPr>
        <w:ind w:left="2320" w:hanging="180"/>
      </w:pPr>
    </w:lvl>
    <w:lvl w:ilvl="3" w:tplc="080A000F" w:tentative="1">
      <w:start w:val="1"/>
      <w:numFmt w:val="decimal"/>
      <w:lvlText w:val="%4."/>
      <w:lvlJc w:val="left"/>
      <w:pPr>
        <w:ind w:left="3040" w:hanging="360"/>
      </w:pPr>
    </w:lvl>
    <w:lvl w:ilvl="4" w:tplc="080A0019" w:tentative="1">
      <w:start w:val="1"/>
      <w:numFmt w:val="lowerLetter"/>
      <w:lvlText w:val="%5."/>
      <w:lvlJc w:val="left"/>
      <w:pPr>
        <w:ind w:left="3760" w:hanging="360"/>
      </w:pPr>
    </w:lvl>
    <w:lvl w:ilvl="5" w:tplc="080A001B" w:tentative="1">
      <w:start w:val="1"/>
      <w:numFmt w:val="lowerRoman"/>
      <w:lvlText w:val="%6."/>
      <w:lvlJc w:val="right"/>
      <w:pPr>
        <w:ind w:left="4480" w:hanging="180"/>
      </w:pPr>
    </w:lvl>
    <w:lvl w:ilvl="6" w:tplc="080A000F" w:tentative="1">
      <w:start w:val="1"/>
      <w:numFmt w:val="decimal"/>
      <w:lvlText w:val="%7."/>
      <w:lvlJc w:val="left"/>
      <w:pPr>
        <w:ind w:left="5200" w:hanging="360"/>
      </w:pPr>
    </w:lvl>
    <w:lvl w:ilvl="7" w:tplc="080A0019" w:tentative="1">
      <w:start w:val="1"/>
      <w:numFmt w:val="lowerLetter"/>
      <w:lvlText w:val="%8."/>
      <w:lvlJc w:val="left"/>
      <w:pPr>
        <w:ind w:left="5920" w:hanging="360"/>
      </w:pPr>
    </w:lvl>
    <w:lvl w:ilvl="8" w:tplc="080A001B" w:tentative="1">
      <w:start w:val="1"/>
      <w:numFmt w:val="lowerRoman"/>
      <w:lvlText w:val="%9."/>
      <w:lvlJc w:val="right"/>
      <w:pPr>
        <w:ind w:left="6640" w:hanging="180"/>
      </w:pPr>
    </w:lvl>
  </w:abstractNum>
  <w:abstractNum w:abstractNumId="73" w15:restartNumberingAfterBreak="0">
    <w:nsid w:val="75790720"/>
    <w:multiLevelType w:val="hybridMultilevel"/>
    <w:tmpl w:val="039AA0EA"/>
    <w:lvl w:ilvl="0" w:tplc="280A0017">
      <w:start w:val="1"/>
      <w:numFmt w:val="lowerLetter"/>
      <w:lvlText w:val="%1)"/>
      <w:lvlJc w:val="left"/>
      <w:pPr>
        <w:ind w:left="1440" w:hanging="360"/>
      </w:p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4" w15:restartNumberingAfterBreak="0">
    <w:nsid w:val="77803208"/>
    <w:multiLevelType w:val="multilevel"/>
    <w:tmpl w:val="56881B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7BAB1BA3"/>
    <w:multiLevelType w:val="multilevel"/>
    <w:tmpl w:val="D0D89C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7E1A7494"/>
    <w:multiLevelType w:val="multilevel"/>
    <w:tmpl w:val="69A0B9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E1B28A5"/>
    <w:multiLevelType w:val="hybridMultilevel"/>
    <w:tmpl w:val="19227522"/>
    <w:lvl w:ilvl="0" w:tplc="DDD01BA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8" w15:restartNumberingAfterBreak="0">
    <w:nsid w:val="7E363D4A"/>
    <w:multiLevelType w:val="multilevel"/>
    <w:tmpl w:val="0EBC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E3C1F30"/>
    <w:multiLevelType w:val="multilevel"/>
    <w:tmpl w:val="6B60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F4F3B62"/>
    <w:multiLevelType w:val="hybridMultilevel"/>
    <w:tmpl w:val="AB209E6A"/>
    <w:lvl w:ilvl="0" w:tplc="0C0A0001">
      <w:start w:val="1"/>
      <w:numFmt w:val="bullet"/>
      <w:lvlText w:val=""/>
      <w:lvlJc w:val="left"/>
      <w:pPr>
        <w:ind w:left="1095" w:hanging="360"/>
      </w:pPr>
      <w:rPr>
        <w:rFonts w:ascii="Symbol" w:hAnsi="Symbol" w:hint="default"/>
      </w:rPr>
    </w:lvl>
    <w:lvl w:ilvl="1" w:tplc="0C0A0003" w:tentative="1">
      <w:start w:val="1"/>
      <w:numFmt w:val="bullet"/>
      <w:lvlText w:val="o"/>
      <w:lvlJc w:val="left"/>
      <w:pPr>
        <w:ind w:left="1815" w:hanging="360"/>
      </w:pPr>
      <w:rPr>
        <w:rFonts w:ascii="Courier New" w:hAnsi="Courier New" w:cs="Courier New" w:hint="default"/>
      </w:rPr>
    </w:lvl>
    <w:lvl w:ilvl="2" w:tplc="0C0A0005" w:tentative="1">
      <w:start w:val="1"/>
      <w:numFmt w:val="bullet"/>
      <w:lvlText w:val=""/>
      <w:lvlJc w:val="left"/>
      <w:pPr>
        <w:ind w:left="2535" w:hanging="360"/>
      </w:pPr>
      <w:rPr>
        <w:rFonts w:ascii="Wingdings" w:hAnsi="Wingdings" w:hint="default"/>
      </w:rPr>
    </w:lvl>
    <w:lvl w:ilvl="3" w:tplc="0C0A0001" w:tentative="1">
      <w:start w:val="1"/>
      <w:numFmt w:val="bullet"/>
      <w:lvlText w:val=""/>
      <w:lvlJc w:val="left"/>
      <w:pPr>
        <w:ind w:left="3255" w:hanging="360"/>
      </w:pPr>
      <w:rPr>
        <w:rFonts w:ascii="Symbol" w:hAnsi="Symbol" w:hint="default"/>
      </w:rPr>
    </w:lvl>
    <w:lvl w:ilvl="4" w:tplc="0C0A0003" w:tentative="1">
      <w:start w:val="1"/>
      <w:numFmt w:val="bullet"/>
      <w:lvlText w:val="o"/>
      <w:lvlJc w:val="left"/>
      <w:pPr>
        <w:ind w:left="3975" w:hanging="360"/>
      </w:pPr>
      <w:rPr>
        <w:rFonts w:ascii="Courier New" w:hAnsi="Courier New" w:cs="Courier New" w:hint="default"/>
      </w:rPr>
    </w:lvl>
    <w:lvl w:ilvl="5" w:tplc="0C0A0005" w:tentative="1">
      <w:start w:val="1"/>
      <w:numFmt w:val="bullet"/>
      <w:lvlText w:val=""/>
      <w:lvlJc w:val="left"/>
      <w:pPr>
        <w:ind w:left="4695" w:hanging="360"/>
      </w:pPr>
      <w:rPr>
        <w:rFonts w:ascii="Wingdings" w:hAnsi="Wingdings" w:hint="default"/>
      </w:rPr>
    </w:lvl>
    <w:lvl w:ilvl="6" w:tplc="0C0A0001" w:tentative="1">
      <w:start w:val="1"/>
      <w:numFmt w:val="bullet"/>
      <w:lvlText w:val=""/>
      <w:lvlJc w:val="left"/>
      <w:pPr>
        <w:ind w:left="5415" w:hanging="360"/>
      </w:pPr>
      <w:rPr>
        <w:rFonts w:ascii="Symbol" w:hAnsi="Symbol" w:hint="default"/>
      </w:rPr>
    </w:lvl>
    <w:lvl w:ilvl="7" w:tplc="0C0A0003" w:tentative="1">
      <w:start w:val="1"/>
      <w:numFmt w:val="bullet"/>
      <w:lvlText w:val="o"/>
      <w:lvlJc w:val="left"/>
      <w:pPr>
        <w:ind w:left="6135" w:hanging="360"/>
      </w:pPr>
      <w:rPr>
        <w:rFonts w:ascii="Courier New" w:hAnsi="Courier New" w:cs="Courier New" w:hint="default"/>
      </w:rPr>
    </w:lvl>
    <w:lvl w:ilvl="8" w:tplc="0C0A0005" w:tentative="1">
      <w:start w:val="1"/>
      <w:numFmt w:val="bullet"/>
      <w:lvlText w:val=""/>
      <w:lvlJc w:val="left"/>
      <w:pPr>
        <w:ind w:left="6855" w:hanging="360"/>
      </w:pPr>
      <w:rPr>
        <w:rFonts w:ascii="Wingdings" w:hAnsi="Wingdings" w:hint="default"/>
      </w:rPr>
    </w:lvl>
  </w:abstractNum>
  <w:num w:numId="1" w16cid:durableId="1345202611">
    <w:abstractNumId w:val="17"/>
  </w:num>
  <w:num w:numId="2" w16cid:durableId="1405951799">
    <w:abstractNumId w:val="26"/>
  </w:num>
  <w:num w:numId="3" w16cid:durableId="546062777">
    <w:abstractNumId w:val="22"/>
  </w:num>
  <w:num w:numId="4" w16cid:durableId="1934971858">
    <w:abstractNumId w:val="24"/>
  </w:num>
  <w:num w:numId="5" w16cid:durableId="1150248713">
    <w:abstractNumId w:val="44"/>
  </w:num>
  <w:num w:numId="6" w16cid:durableId="1035276256">
    <w:abstractNumId w:val="51"/>
  </w:num>
  <w:num w:numId="7" w16cid:durableId="598370243">
    <w:abstractNumId w:val="14"/>
  </w:num>
  <w:num w:numId="8" w16cid:durableId="198667062">
    <w:abstractNumId w:val="39"/>
  </w:num>
  <w:num w:numId="9" w16cid:durableId="843471722">
    <w:abstractNumId w:val="48"/>
  </w:num>
  <w:num w:numId="10" w16cid:durableId="5136501">
    <w:abstractNumId w:val="77"/>
  </w:num>
  <w:num w:numId="11" w16cid:durableId="1174106007">
    <w:abstractNumId w:val="32"/>
  </w:num>
  <w:num w:numId="12" w16cid:durableId="170724580">
    <w:abstractNumId w:val="73"/>
  </w:num>
  <w:num w:numId="13" w16cid:durableId="158473207">
    <w:abstractNumId w:val="5"/>
  </w:num>
  <w:num w:numId="14" w16cid:durableId="1003507730">
    <w:abstractNumId w:val="11"/>
  </w:num>
  <w:num w:numId="15" w16cid:durableId="988049940">
    <w:abstractNumId w:val="25"/>
  </w:num>
  <w:num w:numId="16" w16cid:durableId="883173218">
    <w:abstractNumId w:val="58"/>
  </w:num>
  <w:num w:numId="17" w16cid:durableId="603223075">
    <w:abstractNumId w:val="71"/>
  </w:num>
  <w:num w:numId="18" w16cid:durableId="1663386524">
    <w:abstractNumId w:val="1"/>
  </w:num>
  <w:num w:numId="19" w16cid:durableId="2068526095">
    <w:abstractNumId w:val="53"/>
  </w:num>
  <w:num w:numId="20" w16cid:durableId="189690216">
    <w:abstractNumId w:val="15"/>
  </w:num>
  <w:num w:numId="21" w16cid:durableId="1765221472">
    <w:abstractNumId w:val="35"/>
  </w:num>
  <w:num w:numId="22" w16cid:durableId="968514691">
    <w:abstractNumId w:val="64"/>
  </w:num>
  <w:num w:numId="23" w16cid:durableId="220138753">
    <w:abstractNumId w:val="70"/>
  </w:num>
  <w:num w:numId="24" w16cid:durableId="1924800784">
    <w:abstractNumId w:val="42"/>
  </w:num>
  <w:num w:numId="25" w16cid:durableId="1645349194">
    <w:abstractNumId w:val="47"/>
  </w:num>
  <w:num w:numId="26" w16cid:durableId="564682452">
    <w:abstractNumId w:val="16"/>
  </w:num>
  <w:num w:numId="27" w16cid:durableId="1247112694">
    <w:abstractNumId w:val="40"/>
  </w:num>
  <w:num w:numId="28" w16cid:durableId="1395158459">
    <w:abstractNumId w:val="27"/>
  </w:num>
  <w:num w:numId="29" w16cid:durableId="1042947347">
    <w:abstractNumId w:val="2"/>
  </w:num>
  <w:num w:numId="30" w16cid:durableId="1100375043">
    <w:abstractNumId w:val="69"/>
  </w:num>
  <w:num w:numId="31" w16cid:durableId="259215591">
    <w:abstractNumId w:val="18"/>
  </w:num>
  <w:num w:numId="32" w16cid:durableId="848330190">
    <w:abstractNumId w:val="56"/>
  </w:num>
  <w:num w:numId="33" w16cid:durableId="1057432678">
    <w:abstractNumId w:val="67"/>
  </w:num>
  <w:num w:numId="34" w16cid:durableId="1792507754">
    <w:abstractNumId w:val="23"/>
  </w:num>
  <w:num w:numId="35" w16cid:durableId="290333646">
    <w:abstractNumId w:val="31"/>
  </w:num>
  <w:num w:numId="36" w16cid:durableId="1807815691">
    <w:abstractNumId w:val="8"/>
  </w:num>
  <w:num w:numId="37" w16cid:durableId="828522886">
    <w:abstractNumId w:val="49"/>
  </w:num>
  <w:num w:numId="38" w16cid:durableId="1443064676">
    <w:abstractNumId w:val="45"/>
  </w:num>
  <w:num w:numId="39" w16cid:durableId="704136672">
    <w:abstractNumId w:val="55"/>
  </w:num>
  <w:num w:numId="40" w16cid:durableId="757336936">
    <w:abstractNumId w:val="57"/>
  </w:num>
  <w:num w:numId="41" w16cid:durableId="45640531">
    <w:abstractNumId w:val="37"/>
  </w:num>
  <w:num w:numId="42" w16cid:durableId="1373968340">
    <w:abstractNumId w:val="52"/>
  </w:num>
  <w:num w:numId="43" w16cid:durableId="1106387817">
    <w:abstractNumId w:val="28"/>
  </w:num>
  <w:num w:numId="44" w16cid:durableId="653680170">
    <w:abstractNumId w:val="43"/>
  </w:num>
  <w:num w:numId="45" w16cid:durableId="2143837480">
    <w:abstractNumId w:val="36"/>
  </w:num>
  <w:num w:numId="46" w16cid:durableId="1989556164">
    <w:abstractNumId w:val="21"/>
  </w:num>
  <w:num w:numId="47" w16cid:durableId="987708938">
    <w:abstractNumId w:val="6"/>
  </w:num>
  <w:num w:numId="48" w16cid:durableId="405415772">
    <w:abstractNumId w:val="76"/>
  </w:num>
  <w:num w:numId="49" w16cid:durableId="1102650920">
    <w:abstractNumId w:val="61"/>
  </w:num>
  <w:num w:numId="50" w16cid:durableId="1773739163">
    <w:abstractNumId w:val="41"/>
  </w:num>
  <w:num w:numId="51" w16cid:durableId="597250663">
    <w:abstractNumId w:val="33"/>
  </w:num>
  <w:num w:numId="52" w16cid:durableId="1106736306">
    <w:abstractNumId w:val="68"/>
  </w:num>
  <w:num w:numId="53" w16cid:durableId="684554707">
    <w:abstractNumId w:val="12"/>
  </w:num>
  <w:num w:numId="54" w16cid:durableId="1101757810">
    <w:abstractNumId w:val="13"/>
  </w:num>
  <w:num w:numId="55" w16cid:durableId="15737865">
    <w:abstractNumId w:val="63"/>
  </w:num>
  <w:num w:numId="56" w16cid:durableId="35737121">
    <w:abstractNumId w:val="60"/>
  </w:num>
  <w:num w:numId="57" w16cid:durableId="544098006">
    <w:abstractNumId w:val="38"/>
  </w:num>
  <w:num w:numId="58" w16cid:durableId="1275600883">
    <w:abstractNumId w:val="10"/>
  </w:num>
  <w:num w:numId="59" w16cid:durableId="1388264350">
    <w:abstractNumId w:val="78"/>
  </w:num>
  <w:num w:numId="60" w16cid:durableId="51927877">
    <w:abstractNumId w:val="9"/>
  </w:num>
  <w:num w:numId="61" w16cid:durableId="360980279">
    <w:abstractNumId w:val="79"/>
  </w:num>
  <w:num w:numId="62" w16cid:durableId="864058520">
    <w:abstractNumId w:val="54"/>
  </w:num>
  <w:num w:numId="63" w16cid:durableId="741368219">
    <w:abstractNumId w:val="75"/>
  </w:num>
  <w:num w:numId="64" w16cid:durableId="586498923">
    <w:abstractNumId w:val="74"/>
  </w:num>
  <w:num w:numId="65" w16cid:durableId="1007247541">
    <w:abstractNumId w:val="0"/>
  </w:num>
  <w:num w:numId="66" w16cid:durableId="2140103726">
    <w:abstractNumId w:val="4"/>
  </w:num>
  <w:num w:numId="67" w16cid:durableId="1801994849">
    <w:abstractNumId w:val="46"/>
  </w:num>
  <w:num w:numId="68" w16cid:durableId="1461068072">
    <w:abstractNumId w:val="19"/>
  </w:num>
  <w:num w:numId="69" w16cid:durableId="1058213039">
    <w:abstractNumId w:val="3"/>
  </w:num>
  <w:num w:numId="70" w16cid:durableId="523130003">
    <w:abstractNumId w:val="80"/>
  </w:num>
  <w:num w:numId="71" w16cid:durableId="494031815">
    <w:abstractNumId w:val="30"/>
  </w:num>
  <w:num w:numId="72" w16cid:durableId="1827475768">
    <w:abstractNumId w:val="62"/>
  </w:num>
  <w:num w:numId="73" w16cid:durableId="673919293">
    <w:abstractNumId w:val="7"/>
  </w:num>
  <w:num w:numId="74" w16cid:durableId="145975174">
    <w:abstractNumId w:val="66"/>
  </w:num>
  <w:num w:numId="75" w16cid:durableId="732048992">
    <w:abstractNumId w:val="29"/>
  </w:num>
  <w:num w:numId="76" w16cid:durableId="340815735">
    <w:abstractNumId w:val="65"/>
  </w:num>
  <w:num w:numId="77" w16cid:durableId="1077093443">
    <w:abstractNumId w:val="72"/>
  </w:num>
  <w:num w:numId="78" w16cid:durableId="651449785">
    <w:abstractNumId w:val="50"/>
  </w:num>
  <w:num w:numId="79" w16cid:durableId="25358730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017870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862763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FF"/>
    <w:rsid w:val="00037642"/>
    <w:rsid w:val="000A0158"/>
    <w:rsid w:val="000A0550"/>
    <w:rsid w:val="001000D3"/>
    <w:rsid w:val="001105C3"/>
    <w:rsid w:val="00121B26"/>
    <w:rsid w:val="00136A6A"/>
    <w:rsid w:val="00142475"/>
    <w:rsid w:val="00143A66"/>
    <w:rsid w:val="001727C9"/>
    <w:rsid w:val="0018280F"/>
    <w:rsid w:val="001A2E4E"/>
    <w:rsid w:val="002567C1"/>
    <w:rsid w:val="002977E0"/>
    <w:rsid w:val="003616C6"/>
    <w:rsid w:val="00392876"/>
    <w:rsid w:val="003D2292"/>
    <w:rsid w:val="003E5DDC"/>
    <w:rsid w:val="00405C71"/>
    <w:rsid w:val="00417279"/>
    <w:rsid w:val="00484D8C"/>
    <w:rsid w:val="004B162E"/>
    <w:rsid w:val="004C0267"/>
    <w:rsid w:val="004E4315"/>
    <w:rsid w:val="004F3E3B"/>
    <w:rsid w:val="00535AAC"/>
    <w:rsid w:val="0055097F"/>
    <w:rsid w:val="005A210D"/>
    <w:rsid w:val="005B0A04"/>
    <w:rsid w:val="00610E01"/>
    <w:rsid w:val="00616633"/>
    <w:rsid w:val="0064692A"/>
    <w:rsid w:val="007121A7"/>
    <w:rsid w:val="007C770C"/>
    <w:rsid w:val="007D55DE"/>
    <w:rsid w:val="007D5E4E"/>
    <w:rsid w:val="00812D32"/>
    <w:rsid w:val="00871104"/>
    <w:rsid w:val="00924816"/>
    <w:rsid w:val="0093555A"/>
    <w:rsid w:val="00953761"/>
    <w:rsid w:val="009A04B5"/>
    <w:rsid w:val="009A2133"/>
    <w:rsid w:val="009D03A2"/>
    <w:rsid w:val="009D2A20"/>
    <w:rsid w:val="009D51B3"/>
    <w:rsid w:val="00A424B8"/>
    <w:rsid w:val="00A42D2B"/>
    <w:rsid w:val="00A4402C"/>
    <w:rsid w:val="00AA5E03"/>
    <w:rsid w:val="00AB5353"/>
    <w:rsid w:val="00AC59FF"/>
    <w:rsid w:val="00AC70DC"/>
    <w:rsid w:val="00B06C6C"/>
    <w:rsid w:val="00B070E8"/>
    <w:rsid w:val="00B60252"/>
    <w:rsid w:val="00B84ACD"/>
    <w:rsid w:val="00BC319B"/>
    <w:rsid w:val="00C502BF"/>
    <w:rsid w:val="00C60F03"/>
    <w:rsid w:val="00CB0AE9"/>
    <w:rsid w:val="00D470AA"/>
    <w:rsid w:val="00DB50FD"/>
    <w:rsid w:val="00DD5642"/>
    <w:rsid w:val="00E87CD0"/>
    <w:rsid w:val="00E909D2"/>
    <w:rsid w:val="00F174EB"/>
    <w:rsid w:val="00F25C06"/>
    <w:rsid w:val="00F4167F"/>
    <w:rsid w:val="00F417AF"/>
    <w:rsid w:val="00F426CA"/>
    <w:rsid w:val="00F44C8F"/>
    <w:rsid w:val="00F620E6"/>
    <w:rsid w:val="00F713F6"/>
    <w:rsid w:val="00F97BA2"/>
    <w:rsid w:val="00FE4578"/>
    <w:rsid w:val="00FE70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9F10"/>
  <w15:chartTrackingRefBased/>
  <w15:docId w15:val="{38DEC92E-15A6-4D52-9AD6-EB6FA254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9FF"/>
    <w:pPr>
      <w:spacing w:after="200" w:line="276" w:lineRule="auto"/>
    </w:pPr>
    <w:rPr>
      <w:rFonts w:ascii="Calibri" w:eastAsia="Calibri" w:hAnsi="Calibri" w:cs="Times New Roman"/>
      <w:kern w:val="0"/>
      <w:sz w:val="22"/>
      <w:szCs w:val="22"/>
      <w:lang w:val="es-ES"/>
      <w14:ligatures w14:val="none"/>
    </w:rPr>
  </w:style>
  <w:style w:type="paragraph" w:styleId="Ttulo1">
    <w:name w:val="heading 1"/>
    <w:basedOn w:val="Normal"/>
    <w:next w:val="Normal"/>
    <w:link w:val="Ttulo1Car"/>
    <w:uiPriority w:val="9"/>
    <w:qFormat/>
    <w:rsid w:val="00AC5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AC5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C59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AC59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AC59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59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59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59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59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9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AC59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C59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AC59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AC59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59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59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59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59FF"/>
    <w:rPr>
      <w:rFonts w:eastAsiaTheme="majorEastAsia" w:cstheme="majorBidi"/>
      <w:color w:val="272727" w:themeColor="text1" w:themeTint="D8"/>
    </w:rPr>
  </w:style>
  <w:style w:type="paragraph" w:styleId="Ttulo">
    <w:name w:val="Title"/>
    <w:basedOn w:val="Normal"/>
    <w:next w:val="Normal"/>
    <w:link w:val="TtuloCar"/>
    <w:uiPriority w:val="10"/>
    <w:qFormat/>
    <w:rsid w:val="00AC5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AC59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59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59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59FF"/>
    <w:pPr>
      <w:spacing w:before="160"/>
      <w:jc w:val="center"/>
    </w:pPr>
    <w:rPr>
      <w:i/>
      <w:iCs/>
      <w:color w:val="404040" w:themeColor="text1" w:themeTint="BF"/>
    </w:rPr>
  </w:style>
  <w:style w:type="character" w:customStyle="1" w:styleId="CitaCar">
    <w:name w:val="Cita Car"/>
    <w:basedOn w:val="Fuentedeprrafopredeter"/>
    <w:link w:val="Cita"/>
    <w:uiPriority w:val="29"/>
    <w:rsid w:val="00AC59FF"/>
    <w:rPr>
      <w:i/>
      <w:iCs/>
      <w:color w:val="404040" w:themeColor="text1" w:themeTint="BF"/>
    </w:rPr>
  </w:style>
  <w:style w:type="paragraph" w:styleId="Prrafodelista">
    <w:name w:val="List Paragraph"/>
    <w:aliases w:val="Lista 123,Ha,Resume Title,List Paragraph 1,Citation List,1st level - Bullet List Paragraph,Lettre d'introduction,Paragrafo elenco,Medium Grid 1 - Accent 21,Normal bullet 2,heading 4,Graphic,Bullet list,C-Change,Heading 41,Footnote,SCap1"/>
    <w:basedOn w:val="Normal"/>
    <w:link w:val="PrrafodelistaCar"/>
    <w:uiPriority w:val="34"/>
    <w:qFormat/>
    <w:rsid w:val="00AC59FF"/>
    <w:pPr>
      <w:ind w:left="720"/>
      <w:contextualSpacing/>
    </w:pPr>
  </w:style>
  <w:style w:type="character" w:styleId="nfasisintenso">
    <w:name w:val="Intense Emphasis"/>
    <w:basedOn w:val="Fuentedeprrafopredeter"/>
    <w:uiPriority w:val="21"/>
    <w:qFormat/>
    <w:rsid w:val="00AC59FF"/>
    <w:rPr>
      <w:i/>
      <w:iCs/>
      <w:color w:val="0F4761" w:themeColor="accent1" w:themeShade="BF"/>
    </w:rPr>
  </w:style>
  <w:style w:type="paragraph" w:styleId="Citadestacada">
    <w:name w:val="Intense Quote"/>
    <w:basedOn w:val="Normal"/>
    <w:next w:val="Normal"/>
    <w:link w:val="CitadestacadaCar"/>
    <w:uiPriority w:val="30"/>
    <w:qFormat/>
    <w:rsid w:val="00AC5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59FF"/>
    <w:rPr>
      <w:i/>
      <w:iCs/>
      <w:color w:val="0F4761" w:themeColor="accent1" w:themeShade="BF"/>
    </w:rPr>
  </w:style>
  <w:style w:type="character" w:styleId="Referenciaintensa">
    <w:name w:val="Intense Reference"/>
    <w:basedOn w:val="Fuentedeprrafopredeter"/>
    <w:uiPriority w:val="32"/>
    <w:qFormat/>
    <w:rsid w:val="00AC59FF"/>
    <w:rPr>
      <w:b/>
      <w:bCs/>
      <w:smallCaps/>
      <w:color w:val="0F4761" w:themeColor="accent1" w:themeShade="BF"/>
      <w:spacing w:val="5"/>
    </w:rPr>
  </w:style>
  <w:style w:type="paragraph" w:styleId="Encabezado">
    <w:name w:val="header"/>
    <w:basedOn w:val="Normal"/>
    <w:link w:val="EncabezadoCar"/>
    <w:uiPriority w:val="99"/>
    <w:unhideWhenUsed/>
    <w:rsid w:val="00AC59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59FF"/>
    <w:rPr>
      <w:rFonts w:ascii="Calibri" w:eastAsia="Calibri" w:hAnsi="Calibri" w:cs="Times New Roman"/>
      <w:kern w:val="0"/>
      <w:sz w:val="22"/>
      <w:szCs w:val="22"/>
      <w:lang w:val="es-ES"/>
      <w14:ligatures w14:val="none"/>
    </w:rPr>
  </w:style>
  <w:style w:type="paragraph" w:styleId="Piedepgina">
    <w:name w:val="footer"/>
    <w:basedOn w:val="Normal"/>
    <w:link w:val="PiedepginaCar"/>
    <w:uiPriority w:val="99"/>
    <w:unhideWhenUsed/>
    <w:rsid w:val="00AC59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59FF"/>
    <w:rPr>
      <w:rFonts w:ascii="Calibri" w:eastAsia="Calibri" w:hAnsi="Calibri" w:cs="Times New Roman"/>
      <w:kern w:val="0"/>
      <w:sz w:val="22"/>
      <w:szCs w:val="22"/>
      <w:lang w:val="es-ES"/>
      <w14:ligatures w14:val="none"/>
    </w:rPr>
  </w:style>
  <w:style w:type="paragraph" w:styleId="Textodeglobo">
    <w:name w:val="Balloon Text"/>
    <w:basedOn w:val="Normal"/>
    <w:link w:val="TextodegloboCar"/>
    <w:uiPriority w:val="99"/>
    <w:semiHidden/>
    <w:unhideWhenUsed/>
    <w:rsid w:val="00AC59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59FF"/>
    <w:rPr>
      <w:rFonts w:ascii="Tahoma" w:eastAsia="Calibri" w:hAnsi="Tahoma" w:cs="Tahoma"/>
      <w:kern w:val="0"/>
      <w:sz w:val="16"/>
      <w:szCs w:val="16"/>
      <w:lang w:val="es-ES"/>
      <w14:ligatures w14:val="none"/>
    </w:rPr>
  </w:style>
  <w:style w:type="character" w:styleId="Refdenotaalpie">
    <w:name w:val="footnote reference"/>
    <w:aliases w:val="sobrescrito,Ref,de nota al pie,FC,(Ref. de nota al pie),BVI fnr,Ref. de nota al pi,(NECG) Footnote Reference,o,fr,Style 3,Appel note de bas de p,Style 12,Style 124,Ftnt ref 2,CVR Ref. de nota al pie,ftref,Texto de nota al pie,4_G,f"/>
    <w:uiPriority w:val="99"/>
    <w:qFormat/>
    <w:rsid w:val="00AC59FF"/>
    <w:rPr>
      <w:vertAlign w:val="superscript"/>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fn, Car2 Ca"/>
    <w:basedOn w:val="Normal"/>
    <w:link w:val="TextonotapieCar"/>
    <w:qFormat/>
    <w:rsid w:val="00AC59FF"/>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rsid w:val="00AC59FF"/>
    <w:rPr>
      <w:rFonts w:ascii="Times New Roman" w:eastAsia="Times New Roman" w:hAnsi="Times New Roman" w:cs="Times New Roman"/>
      <w:kern w:val="0"/>
      <w:sz w:val="20"/>
      <w:szCs w:val="20"/>
      <w:lang w:val="es-ES" w:eastAsia="es-ES"/>
      <w14:ligatures w14:val="none"/>
    </w:rPr>
  </w:style>
  <w:style w:type="paragraph" w:styleId="NormalWeb">
    <w:name w:val="Normal (Web)"/>
    <w:basedOn w:val="Normal"/>
    <w:uiPriority w:val="99"/>
    <w:unhideWhenUsed/>
    <w:rsid w:val="00AC59FF"/>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rsid w:val="00AC59FF"/>
  </w:style>
  <w:style w:type="character" w:styleId="Hipervnculo">
    <w:name w:val="Hyperlink"/>
    <w:uiPriority w:val="99"/>
    <w:unhideWhenUsed/>
    <w:rsid w:val="00AC59FF"/>
    <w:rPr>
      <w:color w:val="0000FF"/>
      <w:u w:val="single"/>
    </w:rPr>
  </w:style>
  <w:style w:type="character" w:styleId="Fuerte">
    <w:name w:val="Strong"/>
    <w:uiPriority w:val="22"/>
    <w:qFormat/>
    <w:rsid w:val="00AC59FF"/>
    <w:rPr>
      <w:b/>
      <w:bCs/>
    </w:rPr>
  </w:style>
  <w:style w:type="paragraph" w:customStyle="1" w:styleId="Style1">
    <w:name w:val="Style 1"/>
    <w:uiPriority w:val="99"/>
    <w:rsid w:val="00AC59FF"/>
    <w:pPr>
      <w:widowControl w:val="0"/>
      <w:autoSpaceDE w:val="0"/>
      <w:autoSpaceDN w:val="0"/>
      <w:spacing w:before="36" w:after="0" w:line="240" w:lineRule="auto"/>
    </w:pPr>
    <w:rPr>
      <w:rFonts w:ascii="Arial" w:eastAsia="Times New Roman" w:hAnsi="Arial" w:cs="Arial"/>
      <w:kern w:val="0"/>
      <w:sz w:val="22"/>
      <w:szCs w:val="22"/>
      <w:lang w:val="en-US" w:eastAsia="es-PE"/>
      <w14:ligatures w14:val="none"/>
    </w:rPr>
  </w:style>
  <w:style w:type="paragraph" w:customStyle="1" w:styleId="Style2">
    <w:name w:val="Style 2"/>
    <w:uiPriority w:val="99"/>
    <w:rsid w:val="00AC59FF"/>
    <w:pPr>
      <w:widowControl w:val="0"/>
      <w:autoSpaceDE w:val="0"/>
      <w:autoSpaceDN w:val="0"/>
      <w:spacing w:before="180" w:after="0" w:line="240" w:lineRule="auto"/>
      <w:jc w:val="both"/>
    </w:pPr>
    <w:rPr>
      <w:rFonts w:ascii="Arial" w:eastAsia="Times New Roman" w:hAnsi="Arial" w:cs="Arial"/>
      <w:kern w:val="0"/>
      <w:sz w:val="22"/>
      <w:szCs w:val="22"/>
      <w:lang w:val="en-US" w:eastAsia="es-PE"/>
      <w14:ligatures w14:val="none"/>
    </w:rPr>
  </w:style>
  <w:style w:type="character" w:customStyle="1" w:styleId="CharacterStyle1">
    <w:name w:val="Character Style 1"/>
    <w:uiPriority w:val="99"/>
    <w:rsid w:val="00AC59FF"/>
    <w:rPr>
      <w:rFonts w:ascii="Arial" w:hAnsi="Arial" w:cs="Arial"/>
      <w:sz w:val="22"/>
      <w:szCs w:val="22"/>
    </w:rPr>
  </w:style>
  <w:style w:type="paragraph" w:customStyle="1" w:styleId="parrafo">
    <w:name w:val="parrafo"/>
    <w:basedOn w:val="Normal"/>
    <w:rsid w:val="00AC59FF"/>
    <w:pPr>
      <w:spacing w:before="100" w:beforeAutospacing="1" w:after="100" w:afterAutospacing="1" w:line="240" w:lineRule="auto"/>
    </w:pPr>
    <w:rPr>
      <w:rFonts w:ascii="Times New Roman" w:eastAsia="Times New Roman" w:hAnsi="Times New Roman"/>
      <w:sz w:val="24"/>
      <w:szCs w:val="24"/>
      <w:lang w:eastAsia="es-ES"/>
    </w:rPr>
  </w:style>
  <w:style w:type="paragraph" w:styleId="Sinespaciado">
    <w:name w:val="No Spacing"/>
    <w:uiPriority w:val="1"/>
    <w:qFormat/>
    <w:rsid w:val="00AC59FF"/>
    <w:pPr>
      <w:spacing w:after="0" w:line="240" w:lineRule="auto"/>
    </w:pPr>
    <w:rPr>
      <w:rFonts w:ascii="Calibri" w:eastAsia="Calibri" w:hAnsi="Calibri" w:cs="Times New Roman"/>
      <w:kern w:val="0"/>
      <w:sz w:val="22"/>
      <w:szCs w:val="22"/>
      <w:lang w:val="es-ES"/>
      <w14:ligatures w14:val="none"/>
    </w:rPr>
  </w:style>
  <w:style w:type="numbering" w:customStyle="1" w:styleId="Sinlista1">
    <w:name w:val="Sin lista1"/>
    <w:next w:val="Sinlista"/>
    <w:uiPriority w:val="99"/>
    <w:semiHidden/>
    <w:unhideWhenUsed/>
    <w:rsid w:val="00AC59FF"/>
  </w:style>
  <w:style w:type="character" w:customStyle="1" w:styleId="Mencinsinresolver1">
    <w:name w:val="Mención sin resolver1"/>
    <w:uiPriority w:val="99"/>
    <w:semiHidden/>
    <w:unhideWhenUsed/>
    <w:rsid w:val="00AC59FF"/>
    <w:rPr>
      <w:color w:val="808080"/>
      <w:shd w:val="clear" w:color="auto" w:fill="E6E6E6"/>
    </w:rPr>
  </w:style>
  <w:style w:type="table" w:styleId="Tablaconcuadrcula">
    <w:name w:val="Table Grid"/>
    <w:basedOn w:val="Tablanormal"/>
    <w:uiPriority w:val="39"/>
    <w:rsid w:val="00AC59F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C59FF"/>
    <w:rPr>
      <w:color w:val="605E5C"/>
      <w:shd w:val="clear" w:color="auto" w:fill="E1DFDD"/>
    </w:rPr>
  </w:style>
  <w:style w:type="character" w:styleId="Refdecomentario">
    <w:name w:val="annotation reference"/>
    <w:uiPriority w:val="99"/>
    <w:unhideWhenUsed/>
    <w:rsid w:val="00AC59FF"/>
    <w:rPr>
      <w:sz w:val="16"/>
      <w:szCs w:val="16"/>
    </w:rPr>
  </w:style>
  <w:style w:type="paragraph" w:styleId="Textocomentario">
    <w:name w:val="annotation text"/>
    <w:basedOn w:val="Normal"/>
    <w:link w:val="TextocomentarioCar"/>
    <w:uiPriority w:val="99"/>
    <w:unhideWhenUsed/>
    <w:rsid w:val="00AC59FF"/>
    <w:pPr>
      <w:spacing w:after="160" w:line="240" w:lineRule="auto"/>
    </w:pPr>
    <w:rPr>
      <w:sz w:val="20"/>
      <w:szCs w:val="20"/>
      <w:lang w:val="es-PE"/>
    </w:rPr>
  </w:style>
  <w:style w:type="character" w:customStyle="1" w:styleId="TextocomentarioCar">
    <w:name w:val="Texto comentario Car"/>
    <w:basedOn w:val="Fuentedeprrafopredeter"/>
    <w:link w:val="Textocomentario"/>
    <w:uiPriority w:val="99"/>
    <w:rsid w:val="00AC59FF"/>
    <w:rPr>
      <w:rFonts w:ascii="Calibri" w:eastAsia="Calibri" w:hAnsi="Calibri" w:cs="Times New Roman"/>
      <w:kern w:val="0"/>
      <w:sz w:val="20"/>
      <w:szCs w:val="20"/>
      <w14:ligatures w14:val="none"/>
    </w:rPr>
  </w:style>
  <w:style w:type="paragraph" w:styleId="Asuntodelcomentario">
    <w:name w:val="annotation subject"/>
    <w:basedOn w:val="Textocomentario"/>
    <w:next w:val="Textocomentario"/>
    <w:link w:val="AsuntodelcomentarioCar"/>
    <w:uiPriority w:val="99"/>
    <w:unhideWhenUsed/>
    <w:rsid w:val="00AC59FF"/>
    <w:rPr>
      <w:b/>
      <w:bCs/>
    </w:rPr>
  </w:style>
  <w:style w:type="character" w:customStyle="1" w:styleId="AsuntodelcomentarioCar">
    <w:name w:val="Asunto del comentario Car"/>
    <w:basedOn w:val="TextocomentarioCar"/>
    <w:link w:val="Asuntodelcomentario"/>
    <w:uiPriority w:val="99"/>
    <w:rsid w:val="00AC59FF"/>
    <w:rPr>
      <w:rFonts w:ascii="Calibri" w:eastAsia="Calibri" w:hAnsi="Calibri" w:cs="Times New Roman"/>
      <w:b/>
      <w:bCs/>
      <w:kern w:val="0"/>
      <w:sz w:val="20"/>
      <w:szCs w:val="20"/>
      <w14:ligatures w14:val="none"/>
    </w:rPr>
  </w:style>
  <w:style w:type="paragraph" w:styleId="Textoindependiente">
    <w:name w:val="Body Text"/>
    <w:basedOn w:val="Normal"/>
    <w:link w:val="TextoindependienteCar"/>
    <w:unhideWhenUsed/>
    <w:rsid w:val="00AC59FF"/>
    <w:pPr>
      <w:tabs>
        <w:tab w:val="right" w:leader="dot" w:pos="8931"/>
      </w:tabs>
      <w:spacing w:after="0" w:line="240" w:lineRule="auto"/>
      <w:ind w:right="-45"/>
      <w:jc w:val="both"/>
    </w:pPr>
    <w:rPr>
      <w:rFonts w:ascii="Times New Roman" w:eastAsia="Times New Roman" w:hAnsi="Times New Roman"/>
      <w:sz w:val="24"/>
      <w:szCs w:val="20"/>
      <w:lang w:val="fr-BE"/>
    </w:rPr>
  </w:style>
  <w:style w:type="character" w:customStyle="1" w:styleId="TextoindependienteCar">
    <w:name w:val="Texto independiente Car"/>
    <w:basedOn w:val="Fuentedeprrafopredeter"/>
    <w:link w:val="Textoindependiente"/>
    <w:rsid w:val="00AC59FF"/>
    <w:rPr>
      <w:rFonts w:ascii="Times New Roman" w:eastAsia="Times New Roman" w:hAnsi="Times New Roman" w:cs="Times New Roman"/>
      <w:kern w:val="0"/>
      <w:szCs w:val="20"/>
      <w:lang w:val="fr-BE"/>
      <w14:ligatures w14:val="none"/>
    </w:rPr>
  </w:style>
  <w:style w:type="numbering" w:customStyle="1" w:styleId="Sinlista2">
    <w:name w:val="Sin lista2"/>
    <w:next w:val="Sinlista"/>
    <w:uiPriority w:val="99"/>
    <w:semiHidden/>
    <w:unhideWhenUsed/>
    <w:rsid w:val="00AC59FF"/>
  </w:style>
  <w:style w:type="character" w:customStyle="1" w:styleId="PrrafodelistaCar">
    <w:name w:val="Párrafo de lista Car"/>
    <w:aliases w:val="Lista 123 Car,Ha Car,Resume Title Car,List Paragraph 1 Car,Citation List Car,1st level - Bullet List Paragraph Car,Lettre d'introduction Car,Paragrafo elenco Car,Medium Grid 1 - Accent 21 Car,Normal bullet 2 Car,heading 4 Car"/>
    <w:link w:val="Prrafodelista"/>
    <w:uiPriority w:val="34"/>
    <w:qFormat/>
    <w:locked/>
    <w:rsid w:val="00AC59FF"/>
  </w:style>
  <w:style w:type="table" w:customStyle="1" w:styleId="Tablaconcuadrcula1">
    <w:name w:val="Tabla con cuadrícula1"/>
    <w:basedOn w:val="Tablanormal"/>
    <w:next w:val="Tablaconcuadrcula"/>
    <w:rsid w:val="00AC59FF"/>
    <w:pPr>
      <w:spacing w:after="0" w:line="240" w:lineRule="auto"/>
    </w:pPr>
    <w:rPr>
      <w:rFonts w:ascii="Times New Roman" w:eastAsia="MS Mincho" w:hAnsi="Times New Roman"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n2">
    <w:name w:val="resumen2"/>
    <w:rsid w:val="00AC59FF"/>
    <w:rPr>
      <w:sz w:val="20"/>
      <w:szCs w:val="20"/>
    </w:rPr>
  </w:style>
  <w:style w:type="paragraph" w:styleId="HTMLconformatoprevio">
    <w:name w:val="HTML Preformatted"/>
    <w:basedOn w:val="Normal"/>
    <w:link w:val="HTMLconformatoprevioCar"/>
    <w:uiPriority w:val="99"/>
    <w:unhideWhenUsed/>
    <w:rsid w:val="00AC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AC59FF"/>
    <w:rPr>
      <w:rFonts w:ascii="Courier New" w:eastAsia="Times New Roman" w:hAnsi="Courier New" w:cs="Courier New"/>
      <w:kern w:val="0"/>
      <w:sz w:val="20"/>
      <w:szCs w:val="20"/>
      <w:lang w:val="es-ES" w:eastAsia="es-ES"/>
      <w14:ligatures w14:val="none"/>
    </w:rPr>
  </w:style>
  <w:style w:type="paragraph" w:styleId="Sangra3detindependiente">
    <w:name w:val="Body Text Indent 3"/>
    <w:basedOn w:val="Normal"/>
    <w:link w:val="Sangra3detindependienteCar"/>
    <w:rsid w:val="00AC59FF"/>
    <w:pPr>
      <w:spacing w:after="0" w:line="240" w:lineRule="auto"/>
      <w:ind w:left="360"/>
      <w:jc w:val="both"/>
    </w:pPr>
    <w:rPr>
      <w:rFonts w:ascii="Times New Roman" w:eastAsia="Times New Roman" w:hAnsi="Times New Roman"/>
      <w:sz w:val="24"/>
      <w:szCs w:val="24"/>
      <w:lang w:eastAsia="es-ES"/>
    </w:rPr>
  </w:style>
  <w:style w:type="character" w:customStyle="1" w:styleId="Sangra3detindependienteCar">
    <w:name w:val="Sangría 3 de t. independiente Car"/>
    <w:basedOn w:val="Fuentedeprrafopredeter"/>
    <w:link w:val="Sangra3detindependiente"/>
    <w:rsid w:val="00AC59FF"/>
    <w:rPr>
      <w:rFonts w:ascii="Times New Roman" w:eastAsia="Times New Roman" w:hAnsi="Times New Roman" w:cs="Times New Roman"/>
      <w:kern w:val="0"/>
      <w:lang w:val="es-ES" w:eastAsia="es-ES"/>
      <w14:ligatures w14:val="none"/>
    </w:rPr>
  </w:style>
  <w:style w:type="paragraph" w:styleId="Revisin">
    <w:name w:val="Revision"/>
    <w:hidden/>
    <w:uiPriority w:val="99"/>
    <w:semiHidden/>
    <w:rsid w:val="00AC59FF"/>
    <w:pPr>
      <w:spacing w:after="0" w:line="240" w:lineRule="auto"/>
    </w:pPr>
    <w:rPr>
      <w:rFonts w:ascii="Times New Roman" w:eastAsia="Calibri" w:hAnsi="Times New Roman" w:cs="Times New Roman"/>
      <w:kern w:val="0"/>
      <w:sz w:val="22"/>
      <w:szCs w:val="22"/>
      <w:lang w:eastAsia="ja-JP"/>
      <w14:ligatures w14:val="none"/>
    </w:rPr>
  </w:style>
  <w:style w:type="numbering" w:customStyle="1" w:styleId="Estilo21">
    <w:name w:val="Estilo21"/>
    <w:rsid w:val="00AC59FF"/>
    <w:pPr>
      <w:numPr>
        <w:numId w:val="18"/>
      </w:numPr>
    </w:pPr>
  </w:style>
  <w:style w:type="paragraph" w:styleId="TDC1">
    <w:name w:val="toc 1"/>
    <w:basedOn w:val="Normal"/>
    <w:next w:val="Normal"/>
    <w:autoRedefine/>
    <w:uiPriority w:val="39"/>
    <w:unhideWhenUsed/>
    <w:rsid w:val="00AC59FF"/>
    <w:pPr>
      <w:tabs>
        <w:tab w:val="left" w:pos="660"/>
        <w:tab w:val="right" w:leader="dot" w:pos="8494"/>
      </w:tabs>
      <w:spacing w:after="100" w:line="240" w:lineRule="auto"/>
    </w:pPr>
    <w:rPr>
      <w:rFonts w:ascii="Arial" w:hAnsi="Arial"/>
      <w:sz w:val="20"/>
      <w:lang w:val="es-PE" w:eastAsia="ja-JP"/>
    </w:rPr>
  </w:style>
  <w:style w:type="paragraph" w:styleId="TDC2">
    <w:name w:val="toc 2"/>
    <w:basedOn w:val="Normal"/>
    <w:next w:val="Normal"/>
    <w:autoRedefine/>
    <w:uiPriority w:val="39"/>
    <w:unhideWhenUsed/>
    <w:rsid w:val="00AC59FF"/>
    <w:pPr>
      <w:tabs>
        <w:tab w:val="left" w:pos="880"/>
        <w:tab w:val="right" w:leader="dot" w:pos="8494"/>
      </w:tabs>
      <w:spacing w:after="100" w:line="240" w:lineRule="auto"/>
      <w:ind w:left="220"/>
    </w:pPr>
    <w:rPr>
      <w:rFonts w:ascii="Arial" w:hAnsi="Arial" w:cs="Arial"/>
      <w:b/>
      <w:noProof/>
      <w:sz w:val="20"/>
      <w:szCs w:val="20"/>
      <w:lang w:eastAsia="ja-JP"/>
    </w:rPr>
  </w:style>
  <w:style w:type="paragraph" w:styleId="TDC3">
    <w:name w:val="toc 3"/>
    <w:basedOn w:val="Normal"/>
    <w:next w:val="Normal"/>
    <w:autoRedefine/>
    <w:uiPriority w:val="39"/>
    <w:unhideWhenUsed/>
    <w:rsid w:val="00AC59FF"/>
    <w:pPr>
      <w:tabs>
        <w:tab w:val="left" w:pos="1320"/>
        <w:tab w:val="right" w:leader="dot" w:pos="8494"/>
      </w:tabs>
      <w:spacing w:after="100" w:line="240" w:lineRule="auto"/>
      <w:ind w:left="440"/>
    </w:pPr>
    <w:rPr>
      <w:rFonts w:ascii="Times New Roman" w:hAnsi="Times New Roman"/>
      <w:lang w:val="es-PE" w:eastAsia="ja-JP"/>
    </w:rPr>
  </w:style>
  <w:style w:type="paragraph" w:styleId="Textosinformato">
    <w:name w:val="Plain Text"/>
    <w:aliases w:val=" Car"/>
    <w:basedOn w:val="Normal"/>
    <w:link w:val="TextosinformatoCar"/>
    <w:rsid w:val="00AC59FF"/>
    <w:pPr>
      <w:spacing w:after="0" w:line="240" w:lineRule="auto"/>
    </w:pPr>
    <w:rPr>
      <w:rFonts w:ascii="Courier New" w:eastAsia="Times New Roman" w:hAnsi="Courier New"/>
      <w:sz w:val="20"/>
      <w:szCs w:val="20"/>
      <w:lang w:val="x-none" w:eastAsia="x-none"/>
    </w:rPr>
  </w:style>
  <w:style w:type="character" w:customStyle="1" w:styleId="TextosinformatoCar">
    <w:name w:val="Texto sin formato Car"/>
    <w:aliases w:val=" Car Car"/>
    <w:basedOn w:val="Fuentedeprrafopredeter"/>
    <w:link w:val="Textosinformato"/>
    <w:rsid w:val="00AC59FF"/>
    <w:rPr>
      <w:rFonts w:ascii="Courier New" w:eastAsia="Times New Roman" w:hAnsi="Courier New" w:cs="Times New Roman"/>
      <w:kern w:val="0"/>
      <w:sz w:val="20"/>
      <w:szCs w:val="20"/>
      <w:lang w:val="x-none" w:eastAsia="x-none"/>
      <w14:ligatures w14:val="none"/>
    </w:rPr>
  </w:style>
  <w:style w:type="paragraph" w:customStyle="1" w:styleId="Default">
    <w:name w:val="Default"/>
    <w:rsid w:val="00AC59FF"/>
    <w:pPr>
      <w:autoSpaceDE w:val="0"/>
      <w:autoSpaceDN w:val="0"/>
      <w:adjustRightInd w:val="0"/>
      <w:spacing w:after="0" w:line="240" w:lineRule="auto"/>
    </w:pPr>
    <w:rPr>
      <w:rFonts w:ascii="Arial" w:eastAsia="Calibri" w:hAnsi="Arial" w:cs="Arial"/>
      <w:color w:val="000000"/>
      <w:kern w:val="0"/>
      <w:lang w:val="es-ES"/>
      <w14:ligatures w14:val="none"/>
    </w:rPr>
  </w:style>
  <w:style w:type="paragraph" w:styleId="TDC4">
    <w:name w:val="toc 4"/>
    <w:basedOn w:val="Normal"/>
    <w:next w:val="Normal"/>
    <w:autoRedefine/>
    <w:uiPriority w:val="39"/>
    <w:unhideWhenUsed/>
    <w:rsid w:val="00AC59FF"/>
    <w:pPr>
      <w:spacing w:after="100"/>
      <w:ind w:left="660"/>
    </w:pPr>
    <w:rPr>
      <w:rFonts w:eastAsia="MS Mincho"/>
      <w:lang w:eastAsia="es-ES"/>
    </w:rPr>
  </w:style>
  <w:style w:type="paragraph" w:styleId="TDC5">
    <w:name w:val="toc 5"/>
    <w:basedOn w:val="Normal"/>
    <w:next w:val="Normal"/>
    <w:autoRedefine/>
    <w:uiPriority w:val="39"/>
    <w:unhideWhenUsed/>
    <w:rsid w:val="00AC59FF"/>
    <w:pPr>
      <w:spacing w:after="100"/>
      <w:ind w:left="880"/>
    </w:pPr>
    <w:rPr>
      <w:rFonts w:eastAsia="MS Mincho"/>
      <w:lang w:eastAsia="es-ES"/>
    </w:rPr>
  </w:style>
  <w:style w:type="paragraph" w:styleId="TDC6">
    <w:name w:val="toc 6"/>
    <w:basedOn w:val="Normal"/>
    <w:next w:val="Normal"/>
    <w:autoRedefine/>
    <w:uiPriority w:val="39"/>
    <w:unhideWhenUsed/>
    <w:rsid w:val="00AC59FF"/>
    <w:pPr>
      <w:spacing w:after="100"/>
      <w:ind w:left="1100"/>
    </w:pPr>
    <w:rPr>
      <w:rFonts w:eastAsia="MS Mincho"/>
      <w:lang w:eastAsia="es-ES"/>
    </w:rPr>
  </w:style>
  <w:style w:type="paragraph" w:styleId="TDC7">
    <w:name w:val="toc 7"/>
    <w:basedOn w:val="Normal"/>
    <w:next w:val="Normal"/>
    <w:autoRedefine/>
    <w:uiPriority w:val="39"/>
    <w:unhideWhenUsed/>
    <w:rsid w:val="00AC59FF"/>
    <w:pPr>
      <w:spacing w:after="100"/>
      <w:ind w:left="1320"/>
    </w:pPr>
    <w:rPr>
      <w:rFonts w:eastAsia="MS Mincho"/>
      <w:lang w:eastAsia="es-ES"/>
    </w:rPr>
  </w:style>
  <w:style w:type="paragraph" w:styleId="TDC8">
    <w:name w:val="toc 8"/>
    <w:basedOn w:val="Normal"/>
    <w:next w:val="Normal"/>
    <w:autoRedefine/>
    <w:uiPriority w:val="39"/>
    <w:unhideWhenUsed/>
    <w:rsid w:val="00AC59FF"/>
    <w:pPr>
      <w:spacing w:after="100"/>
      <w:ind w:left="1540"/>
    </w:pPr>
    <w:rPr>
      <w:rFonts w:eastAsia="MS Mincho"/>
      <w:lang w:eastAsia="es-ES"/>
    </w:rPr>
  </w:style>
  <w:style w:type="paragraph" w:styleId="TDC9">
    <w:name w:val="toc 9"/>
    <w:basedOn w:val="Normal"/>
    <w:next w:val="Normal"/>
    <w:autoRedefine/>
    <w:uiPriority w:val="39"/>
    <w:unhideWhenUsed/>
    <w:rsid w:val="00AC59FF"/>
    <w:pPr>
      <w:spacing w:after="100"/>
      <w:ind w:left="1760"/>
    </w:pPr>
    <w:rPr>
      <w:rFonts w:eastAsia="MS Mincho"/>
      <w:lang w:eastAsia="es-ES"/>
    </w:rPr>
  </w:style>
  <w:style w:type="paragraph" w:customStyle="1" w:styleId="Titulo3">
    <w:name w:val="Titulo 3"/>
    <w:basedOn w:val="Ttulo2"/>
    <w:link w:val="Titulo3Car"/>
    <w:qFormat/>
    <w:rsid w:val="00AC59FF"/>
    <w:pPr>
      <w:keepNext w:val="0"/>
      <w:keepLines w:val="0"/>
      <w:spacing w:before="240" w:after="60"/>
      <w:ind w:left="1224" w:hanging="504"/>
    </w:pPr>
    <w:rPr>
      <w:rFonts w:ascii="Arial" w:eastAsia="Times New Roman" w:hAnsi="Arial" w:cs="Arial"/>
      <w:bCs/>
      <w:iCs/>
      <w:color w:val="auto"/>
      <w:kern w:val="28"/>
      <w:sz w:val="24"/>
      <w:szCs w:val="28"/>
      <w:u w:val="single"/>
      <w:lang w:val="es-ES_tradnl"/>
    </w:rPr>
  </w:style>
  <w:style w:type="character" w:customStyle="1" w:styleId="Titulo3Car">
    <w:name w:val="Titulo 3 Car"/>
    <w:link w:val="Titulo3"/>
    <w:rsid w:val="00AC59FF"/>
    <w:rPr>
      <w:rFonts w:ascii="Arial" w:eastAsia="Times New Roman" w:hAnsi="Arial" w:cs="Arial"/>
      <w:bCs/>
      <w:iCs/>
      <w:kern w:val="28"/>
      <w:szCs w:val="28"/>
      <w:u w:val="single"/>
      <w:lang w:val="es-ES_tradnl"/>
      <w14:ligatures w14:val="none"/>
    </w:rPr>
  </w:style>
  <w:style w:type="character" w:customStyle="1" w:styleId="Mencinsinresolver2">
    <w:name w:val="Mención sin resolver2"/>
    <w:uiPriority w:val="99"/>
    <w:semiHidden/>
    <w:unhideWhenUsed/>
    <w:rsid w:val="00AC59FF"/>
    <w:rPr>
      <w:color w:val="808080"/>
      <w:shd w:val="clear" w:color="auto" w:fill="E6E6E6"/>
    </w:rPr>
  </w:style>
  <w:style w:type="character" w:styleId="Hipervnculovisitado">
    <w:name w:val="FollowedHyperlink"/>
    <w:uiPriority w:val="99"/>
    <w:unhideWhenUsed/>
    <w:rsid w:val="00AC59FF"/>
    <w:rPr>
      <w:color w:val="800080"/>
      <w:u w:val="single"/>
    </w:rPr>
  </w:style>
  <w:style w:type="paragraph" w:styleId="Textomacro">
    <w:name w:val="macro"/>
    <w:link w:val="TextomacroCar"/>
    <w:uiPriority w:val="99"/>
    <w:unhideWhenUsed/>
    <w:rsid w:val="00AC59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Calibri" w:hAnsi="Courier New" w:cs="Courier New"/>
      <w:kern w:val="0"/>
      <w:sz w:val="20"/>
      <w:szCs w:val="20"/>
      <w:lang w:eastAsia="ja-JP"/>
      <w14:ligatures w14:val="none"/>
    </w:rPr>
  </w:style>
  <w:style w:type="character" w:customStyle="1" w:styleId="TextomacroCar">
    <w:name w:val="Texto macro Car"/>
    <w:basedOn w:val="Fuentedeprrafopredeter"/>
    <w:link w:val="Textomacro"/>
    <w:uiPriority w:val="99"/>
    <w:rsid w:val="00AC59FF"/>
    <w:rPr>
      <w:rFonts w:ascii="Courier New" w:eastAsia="Calibri" w:hAnsi="Courier New" w:cs="Courier New"/>
      <w:kern w:val="0"/>
      <w:sz w:val="20"/>
      <w:szCs w:val="20"/>
      <w:lang w:eastAsia="ja-JP"/>
      <w14:ligatures w14:val="none"/>
    </w:rPr>
  </w:style>
  <w:style w:type="character" w:customStyle="1" w:styleId="Mencinsinresolver3">
    <w:name w:val="Mención sin resolver3"/>
    <w:uiPriority w:val="99"/>
    <w:semiHidden/>
    <w:unhideWhenUsed/>
    <w:rsid w:val="00AC59FF"/>
    <w:rPr>
      <w:color w:val="808080"/>
      <w:shd w:val="clear" w:color="auto" w:fill="E6E6E6"/>
    </w:rPr>
  </w:style>
  <w:style w:type="paragraph" w:styleId="TtuloTDC">
    <w:name w:val="TOC Heading"/>
    <w:aliases w:val="Título de TDC"/>
    <w:basedOn w:val="Ttulo1"/>
    <w:next w:val="Normal"/>
    <w:uiPriority w:val="39"/>
    <w:semiHidden/>
    <w:unhideWhenUsed/>
    <w:qFormat/>
    <w:rsid w:val="00AC59FF"/>
    <w:pPr>
      <w:spacing w:before="0" w:after="0"/>
      <w:outlineLvl w:val="9"/>
    </w:pPr>
    <w:rPr>
      <w:rFonts w:ascii="Calibri" w:eastAsia="MS Gothic" w:hAnsi="Calibri" w:cs="Arial"/>
      <w:b/>
      <w:bCs/>
      <w:color w:val="365F91"/>
      <w:sz w:val="28"/>
      <w:szCs w:val="28"/>
      <w:lang w:eastAsia="es-ES"/>
    </w:rPr>
  </w:style>
  <w:style w:type="character" w:customStyle="1" w:styleId="Mencinsinresolver4">
    <w:name w:val="Mención sin resolver4"/>
    <w:uiPriority w:val="99"/>
    <w:semiHidden/>
    <w:unhideWhenUsed/>
    <w:rsid w:val="00AC59FF"/>
    <w:rPr>
      <w:color w:val="808080"/>
      <w:shd w:val="clear" w:color="auto" w:fill="E6E6E6"/>
    </w:rPr>
  </w:style>
  <w:style w:type="character" w:customStyle="1" w:styleId="Mencinsinresolver5">
    <w:name w:val="Mención sin resolver5"/>
    <w:uiPriority w:val="99"/>
    <w:semiHidden/>
    <w:unhideWhenUsed/>
    <w:rsid w:val="00AC59FF"/>
    <w:rPr>
      <w:color w:val="808080"/>
      <w:shd w:val="clear" w:color="auto" w:fill="E6E6E6"/>
    </w:rPr>
  </w:style>
  <w:style w:type="paragraph" w:customStyle="1" w:styleId="TtulodeTDC1">
    <w:name w:val="Título de TDC1"/>
    <w:basedOn w:val="Ttulo1"/>
    <w:next w:val="Normal"/>
    <w:uiPriority w:val="39"/>
    <w:semiHidden/>
    <w:unhideWhenUsed/>
    <w:qFormat/>
    <w:rsid w:val="00AC59FF"/>
    <w:pPr>
      <w:spacing w:before="0" w:after="0"/>
      <w:outlineLvl w:val="9"/>
    </w:pPr>
    <w:rPr>
      <w:rFonts w:ascii="Calibri" w:eastAsia="MS Gothic" w:hAnsi="Calibri" w:cs="Arial"/>
      <w:b/>
      <w:bCs/>
      <w:color w:val="365F91"/>
      <w:sz w:val="28"/>
      <w:szCs w:val="28"/>
      <w:lang w:eastAsia="es-ES"/>
    </w:rPr>
  </w:style>
  <w:style w:type="paragraph" w:customStyle="1" w:styleId="Ttulo10">
    <w:name w:val="Título1"/>
    <w:basedOn w:val="Normal"/>
    <w:next w:val="Normal"/>
    <w:qFormat/>
    <w:rsid w:val="00AC59FF"/>
    <w:pPr>
      <w:spacing w:before="240" w:after="60"/>
      <w:ind w:left="360" w:hanging="360"/>
      <w:outlineLvl w:val="0"/>
    </w:pPr>
    <w:rPr>
      <w:rFonts w:ascii="Arial" w:eastAsia="Times New Roman" w:hAnsi="Arial" w:cs="Arial"/>
      <w:b/>
      <w:bCs/>
      <w:iCs/>
      <w:kern w:val="28"/>
      <w:sz w:val="24"/>
      <w:szCs w:val="28"/>
      <w:lang w:val="es-ES_tradnl" w:eastAsia="es-PE"/>
    </w:rPr>
  </w:style>
  <w:style w:type="table" w:customStyle="1" w:styleId="Tablaconcuadrcula2">
    <w:name w:val="Tabla con cuadrícula2"/>
    <w:basedOn w:val="Tablanormal"/>
    <w:next w:val="Tablaconcuadrcula"/>
    <w:uiPriority w:val="39"/>
    <w:rsid w:val="00AC59F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AC59FF"/>
    <w:pPr>
      <w:spacing w:after="0" w:line="240" w:lineRule="auto"/>
    </w:pPr>
    <w:rPr>
      <w:rFonts w:ascii="Cambria" w:eastAsia="Cambria" w:hAnsi="Cambria" w:cs="Times New Roman"/>
      <w:b/>
      <w:bCs/>
      <w:i/>
      <w:iCs/>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AC59FF"/>
    <w:pPr>
      <w:spacing w:after="0" w:line="240" w:lineRule="auto"/>
    </w:pPr>
    <w:rPr>
      <w:rFonts w:ascii="Cambria" w:eastAsia="Cambria" w:hAnsi="Cambria" w:cs="Times New Roman"/>
      <w:b/>
      <w:bCs/>
      <w:i/>
      <w:iCs/>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AC59F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AC59F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AC59FF"/>
    <w:rPr>
      <w:sz w:val="20"/>
      <w:szCs w:val="20"/>
    </w:rPr>
  </w:style>
  <w:style w:type="character" w:customStyle="1" w:styleId="TextonotaalfinalCar">
    <w:name w:val="Texto nota al final Car"/>
    <w:basedOn w:val="Fuentedeprrafopredeter"/>
    <w:link w:val="Textonotaalfinal"/>
    <w:rsid w:val="00AC59FF"/>
    <w:rPr>
      <w:rFonts w:ascii="Calibri" w:eastAsia="Calibri" w:hAnsi="Calibri" w:cs="Times New Roman"/>
      <w:kern w:val="0"/>
      <w:sz w:val="20"/>
      <w:szCs w:val="20"/>
      <w:lang w:val="es-ES"/>
      <w14:ligatures w14:val="none"/>
    </w:rPr>
  </w:style>
  <w:style w:type="character" w:styleId="Refdenotaalfinal">
    <w:name w:val="endnote reference"/>
    <w:rsid w:val="00AC59FF"/>
    <w:rPr>
      <w:vertAlign w:val="superscript"/>
    </w:rPr>
  </w:style>
  <w:style w:type="character" w:customStyle="1" w:styleId="fontstyle01">
    <w:name w:val="fontstyle01"/>
    <w:rsid w:val="00AC59FF"/>
    <w:rPr>
      <w:rFonts w:ascii="ArialMT" w:hAnsi="ArialMT" w:hint="default"/>
      <w:b w:val="0"/>
      <w:bCs w:val="0"/>
      <w:i w:val="0"/>
      <w:iCs w:val="0"/>
      <w:color w:val="000000"/>
      <w:sz w:val="22"/>
      <w:szCs w:val="22"/>
    </w:rPr>
  </w:style>
  <w:style w:type="character" w:customStyle="1" w:styleId="normaltextrun">
    <w:name w:val="normaltextrun"/>
    <w:basedOn w:val="Fuentedeprrafopredeter"/>
    <w:rsid w:val="00AC59FF"/>
  </w:style>
  <w:style w:type="character" w:customStyle="1" w:styleId="Ninguno">
    <w:name w:val="Ninguno"/>
    <w:rsid w:val="00AC59FF"/>
  </w:style>
  <w:style w:type="character" w:customStyle="1" w:styleId="Hyperlink0">
    <w:name w:val="Hyperlink.0"/>
    <w:rsid w:val="00AC59FF"/>
    <w:rPr>
      <w:rFonts w:ascii="Arial" w:eastAsia="Arial" w:hAnsi="Arial" w:cs="Arial"/>
      <w:color w:val="0000FF"/>
      <w:sz w:val="16"/>
      <w:szCs w:val="16"/>
      <w:u w:val="single" w:color="0000FF"/>
    </w:rPr>
  </w:style>
  <w:style w:type="character" w:customStyle="1" w:styleId="UnresolvedMention2">
    <w:name w:val="Unresolved Mention2"/>
    <w:uiPriority w:val="99"/>
    <w:semiHidden/>
    <w:unhideWhenUsed/>
    <w:rsid w:val="00AC59FF"/>
    <w:rPr>
      <w:color w:val="808080"/>
      <w:shd w:val="clear" w:color="auto" w:fill="E6E6E6"/>
    </w:rPr>
  </w:style>
  <w:style w:type="character" w:customStyle="1" w:styleId="UnresolvedMention1">
    <w:name w:val="Unresolved Mention1"/>
    <w:uiPriority w:val="99"/>
    <w:semiHidden/>
    <w:unhideWhenUsed/>
    <w:rsid w:val="00AC59FF"/>
    <w:rPr>
      <w:color w:val="808080"/>
      <w:shd w:val="clear" w:color="auto" w:fill="E6E6E6"/>
    </w:rPr>
  </w:style>
  <w:style w:type="character" w:customStyle="1" w:styleId="UnresolvedMention0">
    <w:name w:val="Unresolved Mention0"/>
    <w:uiPriority w:val="99"/>
    <w:semiHidden/>
    <w:unhideWhenUsed/>
    <w:rsid w:val="00AC59FF"/>
    <w:rPr>
      <w:color w:val="605E5C"/>
      <w:shd w:val="clear" w:color="auto" w:fill="E1DFDD"/>
    </w:rPr>
  </w:style>
  <w:style w:type="character" w:customStyle="1" w:styleId="eop">
    <w:name w:val="eop"/>
    <w:basedOn w:val="Fuentedeprrafopredeter"/>
    <w:uiPriority w:val="1"/>
    <w:rsid w:val="00AC59FF"/>
    <w:rPr>
      <w:rFonts w:ascii="Calibri" w:eastAsia="Calibri" w:hAnsi="Calibri" w:cs="Calibri"/>
      <w:sz w:val="22"/>
      <w:szCs w:val="22"/>
    </w:rPr>
  </w:style>
  <w:style w:type="table" w:customStyle="1" w:styleId="Tablaconcuadrcula7">
    <w:name w:val="Tabla con cuadrícula7"/>
    <w:basedOn w:val="Tablanormal"/>
    <w:next w:val="Tablaconcuadrcula"/>
    <w:uiPriority w:val="39"/>
    <w:rsid w:val="00AC59FF"/>
    <w:pPr>
      <w:spacing w:after="0" w:line="240" w:lineRule="auto"/>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AC59FF"/>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nvestinperu.pe/es/pi/procesos-de-selecc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inversion.gob.p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A502A-EEC3-429F-AFA0-66CB076E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64</Pages>
  <Words>16585</Words>
  <Characters>91222</Characters>
  <Application>Microsoft Office Word</Application>
  <DocSecurity>0</DocSecurity>
  <Lines>760</Lines>
  <Paragraphs>215</Paragraphs>
  <ScaleCrop>false</ScaleCrop>
  <Company/>
  <LinksUpToDate>false</LinksUpToDate>
  <CharactersWithSpaces>107592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Romero Benites</dc:creator>
  <cp:keywords/>
  <dc:description/>
  <cp:lastModifiedBy>Evelyn Victoria Zarate Jimenez</cp:lastModifiedBy>
  <cp:revision>3</cp:revision>
  <dcterms:created xsi:type="dcterms:W3CDTF">2026-04-30T14:07:00Z</dcterms:created>
  <dcterms:modified xsi:type="dcterms:W3CDTF">2026-04-30T14:07:00Z</dcterms:modified>
</cp:coreProperties>
</file>