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4A560" w14:textId="17A6CCEC" w:rsidR="00C1744E" w:rsidRPr="00EC173E" w:rsidRDefault="00C1744E" w:rsidP="00EC173E">
      <w:pPr>
        <w:spacing w:line="240" w:lineRule="auto"/>
        <w:ind w:left="0" w:firstLine="0"/>
        <w:jc w:val="center"/>
        <w:rPr>
          <w:rFonts w:eastAsia="Calibri"/>
          <w:szCs w:val="20"/>
        </w:rPr>
      </w:pPr>
    </w:p>
    <w:p w14:paraId="6F78ACAC" w14:textId="1E9F3A19" w:rsidR="005A156E" w:rsidRPr="00F050D0" w:rsidRDefault="005A156E" w:rsidP="00EC173E">
      <w:pPr>
        <w:spacing w:line="240" w:lineRule="auto"/>
        <w:ind w:left="0" w:firstLine="0"/>
        <w:jc w:val="center"/>
        <w:rPr>
          <w:rFonts w:eastAsia="Calibri"/>
          <w:szCs w:val="20"/>
        </w:rPr>
      </w:pPr>
      <w:r w:rsidRPr="00F050D0">
        <w:rPr>
          <w:rFonts w:eastAsia="Calibri"/>
          <w:szCs w:val="20"/>
        </w:rPr>
        <w:t>REPÚBLICA DEL PERÚ</w:t>
      </w:r>
    </w:p>
    <w:p w14:paraId="03853D98" w14:textId="77777777" w:rsidR="005A156E" w:rsidRPr="00F050D0" w:rsidRDefault="005A156E" w:rsidP="00EC173E">
      <w:pPr>
        <w:spacing w:line="240" w:lineRule="auto"/>
        <w:jc w:val="center"/>
        <w:rPr>
          <w:rFonts w:eastAsia="Calibri"/>
          <w:szCs w:val="20"/>
        </w:rPr>
      </w:pPr>
      <w:r w:rsidRPr="00F050D0">
        <w:rPr>
          <w:noProof/>
          <w:szCs w:val="20"/>
        </w:rPr>
        <w:drawing>
          <wp:anchor distT="0" distB="0" distL="114300" distR="114300" simplePos="0" relativeHeight="251658240" behindDoc="0" locked="0" layoutInCell="1" allowOverlap="1" wp14:anchorId="6F50DD14" wp14:editId="0EF2C299">
            <wp:simplePos x="0" y="0"/>
            <wp:positionH relativeFrom="column">
              <wp:posOffset>2558610</wp:posOffset>
            </wp:positionH>
            <wp:positionV relativeFrom="paragraph">
              <wp:posOffset>231091</wp:posOffset>
            </wp:positionV>
            <wp:extent cx="864870" cy="864870"/>
            <wp:effectExtent l="0" t="0" r="0" b="0"/>
            <wp:wrapSquare wrapText="bothSides"/>
            <wp:docPr id="2037570115" name="Imagen 33"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70115" name="Imagen 33" descr="Un dibujo de una person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2998B47B" w14:textId="77777777" w:rsidR="005A156E" w:rsidRPr="00F050D0" w:rsidRDefault="005A156E" w:rsidP="00EC173E">
      <w:pPr>
        <w:spacing w:line="240" w:lineRule="auto"/>
        <w:jc w:val="center"/>
        <w:rPr>
          <w:rFonts w:eastAsia="Calibri"/>
          <w:szCs w:val="20"/>
        </w:rPr>
      </w:pPr>
    </w:p>
    <w:p w14:paraId="6250985D" w14:textId="77777777" w:rsidR="005A156E" w:rsidRPr="00F050D0" w:rsidRDefault="005A156E" w:rsidP="00EC173E">
      <w:pPr>
        <w:spacing w:line="240" w:lineRule="auto"/>
        <w:jc w:val="center"/>
        <w:rPr>
          <w:rFonts w:eastAsia="Calibri"/>
          <w:szCs w:val="20"/>
        </w:rPr>
      </w:pPr>
    </w:p>
    <w:p w14:paraId="48F22524" w14:textId="77777777" w:rsidR="005A156E" w:rsidRPr="00F050D0" w:rsidRDefault="005A156E" w:rsidP="00EC173E">
      <w:pPr>
        <w:spacing w:line="240" w:lineRule="auto"/>
        <w:jc w:val="center"/>
        <w:rPr>
          <w:rFonts w:eastAsia="Calibri"/>
          <w:szCs w:val="20"/>
        </w:rPr>
      </w:pPr>
    </w:p>
    <w:p w14:paraId="0C87AB80" w14:textId="77777777" w:rsidR="005A156E" w:rsidRPr="00F050D0" w:rsidRDefault="005A156E" w:rsidP="00EC173E">
      <w:pPr>
        <w:spacing w:line="240" w:lineRule="auto"/>
        <w:jc w:val="center"/>
        <w:rPr>
          <w:rFonts w:eastAsia="Calibri"/>
          <w:szCs w:val="20"/>
        </w:rPr>
      </w:pPr>
    </w:p>
    <w:p w14:paraId="4658C3D6" w14:textId="77777777" w:rsidR="005A156E" w:rsidRPr="00F050D0" w:rsidRDefault="005A156E" w:rsidP="00EC173E">
      <w:pPr>
        <w:spacing w:line="240" w:lineRule="auto"/>
        <w:jc w:val="center"/>
        <w:rPr>
          <w:rFonts w:eastAsia="Calibri"/>
          <w:szCs w:val="20"/>
        </w:rPr>
      </w:pPr>
    </w:p>
    <w:p w14:paraId="565DC73A" w14:textId="77777777" w:rsidR="005A156E" w:rsidRPr="00F050D0" w:rsidRDefault="005A156E" w:rsidP="00EC173E">
      <w:pPr>
        <w:spacing w:line="240" w:lineRule="auto"/>
        <w:jc w:val="center"/>
        <w:rPr>
          <w:rFonts w:eastAsia="Calibri"/>
          <w:b/>
          <w:bCs/>
          <w:szCs w:val="20"/>
        </w:rPr>
      </w:pPr>
    </w:p>
    <w:p w14:paraId="66B0D7C8" w14:textId="643AB349" w:rsidR="005A156E" w:rsidRPr="00F050D0" w:rsidRDefault="00906D50" w:rsidP="00EC173E">
      <w:pPr>
        <w:spacing w:line="240" w:lineRule="auto"/>
        <w:jc w:val="center"/>
        <w:rPr>
          <w:rFonts w:eastAsia="Calibri"/>
          <w:szCs w:val="20"/>
        </w:rPr>
      </w:pPr>
      <w:r w:rsidRPr="00F050D0">
        <w:rPr>
          <w:noProof/>
          <w:szCs w:val="20"/>
        </w:rPr>
        <w:drawing>
          <wp:anchor distT="0" distB="0" distL="114300" distR="114300" simplePos="0" relativeHeight="251658241" behindDoc="1" locked="0" layoutInCell="1" allowOverlap="1" wp14:anchorId="4C18B938" wp14:editId="08BCF2B1">
            <wp:simplePos x="0" y="0"/>
            <wp:positionH relativeFrom="column">
              <wp:posOffset>1930303</wp:posOffset>
            </wp:positionH>
            <wp:positionV relativeFrom="paragraph">
              <wp:posOffset>245745</wp:posOffset>
            </wp:positionV>
            <wp:extent cx="2057400" cy="628015"/>
            <wp:effectExtent l="0" t="0" r="0" b="635"/>
            <wp:wrapTight wrapText="bothSides">
              <wp:wrapPolygon edited="0">
                <wp:start x="16200" y="0"/>
                <wp:lineTo x="400" y="0"/>
                <wp:lineTo x="400" y="20967"/>
                <wp:lineTo x="19800" y="20967"/>
                <wp:lineTo x="20400" y="11794"/>
                <wp:lineTo x="19200" y="10483"/>
                <wp:lineTo x="16000" y="10483"/>
                <wp:lineTo x="19000" y="6552"/>
                <wp:lineTo x="18800" y="0"/>
                <wp:lineTo x="16200" y="0"/>
              </wp:wrapPolygon>
            </wp:wrapTight>
            <wp:docPr id="1581527681" name="Imagen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27681" name="Imagen 2" descr="Icono&#10;&#10;Descripción generada automáticamente"/>
                    <pic:cNvPicPr>
                      <a:picLocks noChangeAspect="1"/>
                    </pic:cNvPicPr>
                  </pic:nvPicPr>
                  <pic:blipFill rotWithShape="1">
                    <a:blip r:embed="rId12">
                      <a:extLst>
                        <a:ext uri="{28A0092B-C50C-407E-A947-70E740481C1C}">
                          <a14:useLocalDpi xmlns:a14="http://schemas.microsoft.com/office/drawing/2010/main" val="0"/>
                        </a:ext>
                      </a:extLst>
                    </a:blip>
                    <a:srcRect r="28048"/>
                    <a:stretch>
                      <a:fillRect/>
                    </a:stretch>
                  </pic:blipFill>
                  <pic:spPr bwMode="auto">
                    <a:xfrm>
                      <a:off x="0" y="0"/>
                      <a:ext cx="2057400" cy="628015"/>
                    </a:xfrm>
                    <a:prstGeom prst="rect">
                      <a:avLst/>
                    </a:prstGeom>
                    <a:noFill/>
                    <a:ln>
                      <a:noFill/>
                    </a:ln>
                    <a:extLst>
                      <a:ext uri="{53640926-AAD7-44D8-BBD7-CCE9431645EC}">
                        <a14:shadowObscured xmlns:a14="http://schemas.microsoft.com/office/drawing/2010/main"/>
                      </a:ext>
                    </a:extLst>
                  </pic:spPr>
                </pic:pic>
              </a:graphicData>
            </a:graphic>
          </wp:anchor>
        </w:drawing>
      </w:r>
    </w:p>
    <w:p w14:paraId="2952FA16" w14:textId="0903720B" w:rsidR="005A156E" w:rsidRPr="00F050D0" w:rsidRDefault="005A156E" w:rsidP="00EC173E">
      <w:pPr>
        <w:spacing w:line="240" w:lineRule="auto"/>
        <w:ind w:left="1416" w:hanging="708"/>
        <w:jc w:val="center"/>
        <w:rPr>
          <w:rFonts w:eastAsia="Calibri"/>
          <w:szCs w:val="20"/>
        </w:rPr>
      </w:pPr>
    </w:p>
    <w:p w14:paraId="0B8F740E" w14:textId="77777777" w:rsidR="005A156E" w:rsidRPr="00F050D0" w:rsidRDefault="005A156E" w:rsidP="00EC173E">
      <w:pPr>
        <w:spacing w:line="240" w:lineRule="auto"/>
        <w:ind w:left="1416" w:hanging="708"/>
        <w:jc w:val="center"/>
        <w:rPr>
          <w:rFonts w:eastAsia="Calibri"/>
          <w:szCs w:val="20"/>
        </w:rPr>
      </w:pPr>
    </w:p>
    <w:p w14:paraId="32011B14" w14:textId="77777777" w:rsidR="005A156E" w:rsidRPr="00F050D0" w:rsidRDefault="005A156E" w:rsidP="00EC173E">
      <w:pPr>
        <w:spacing w:after="0" w:line="240" w:lineRule="auto"/>
        <w:ind w:left="0" w:right="0" w:firstLine="0"/>
        <w:jc w:val="center"/>
        <w:rPr>
          <w:b/>
          <w:color w:val="auto"/>
          <w:szCs w:val="20"/>
        </w:rPr>
      </w:pPr>
    </w:p>
    <w:p w14:paraId="32083CC1" w14:textId="77777777" w:rsidR="00906D50" w:rsidRPr="00F050D0" w:rsidRDefault="00906D50" w:rsidP="00EC173E">
      <w:pPr>
        <w:spacing w:after="0" w:line="240" w:lineRule="auto"/>
        <w:ind w:left="0" w:right="0" w:firstLine="0"/>
        <w:jc w:val="center"/>
        <w:rPr>
          <w:b/>
          <w:color w:val="auto"/>
          <w:szCs w:val="20"/>
        </w:rPr>
      </w:pPr>
    </w:p>
    <w:p w14:paraId="4DA40C35" w14:textId="77777777" w:rsidR="00906D50" w:rsidRPr="00F050D0" w:rsidRDefault="00906D50" w:rsidP="00EC173E">
      <w:pPr>
        <w:spacing w:after="0" w:line="240" w:lineRule="auto"/>
        <w:ind w:left="0" w:right="0" w:firstLine="0"/>
        <w:jc w:val="center"/>
        <w:rPr>
          <w:b/>
          <w:color w:val="auto"/>
          <w:szCs w:val="20"/>
        </w:rPr>
      </w:pPr>
    </w:p>
    <w:p w14:paraId="10C545B3" w14:textId="77777777" w:rsidR="00906D50" w:rsidRPr="00F050D0" w:rsidRDefault="00906D50" w:rsidP="00EC173E">
      <w:pPr>
        <w:spacing w:after="0" w:line="240" w:lineRule="auto"/>
        <w:ind w:left="0" w:right="0" w:firstLine="0"/>
        <w:jc w:val="center"/>
        <w:rPr>
          <w:b/>
          <w:color w:val="auto"/>
          <w:szCs w:val="20"/>
        </w:rPr>
      </w:pPr>
    </w:p>
    <w:p w14:paraId="53230954" w14:textId="57A7462F" w:rsidR="00B94757" w:rsidRPr="00F050D0" w:rsidRDefault="00B94757" w:rsidP="00EC173E">
      <w:pPr>
        <w:spacing w:after="0" w:line="240" w:lineRule="auto"/>
        <w:ind w:left="0" w:right="0" w:firstLine="0"/>
        <w:jc w:val="center"/>
        <w:rPr>
          <w:b/>
          <w:color w:val="auto"/>
          <w:szCs w:val="20"/>
        </w:rPr>
      </w:pPr>
      <w:r w:rsidRPr="00F050D0">
        <w:rPr>
          <w:b/>
          <w:color w:val="auto"/>
          <w:szCs w:val="20"/>
        </w:rPr>
        <w:t xml:space="preserve">TÉRMINOS DE REFERENCIA </w:t>
      </w:r>
      <w:r w:rsidR="00C2257D">
        <w:rPr>
          <w:b/>
          <w:color w:val="auto"/>
          <w:szCs w:val="20"/>
        </w:rPr>
        <w:t>DEFINITIVOS</w:t>
      </w:r>
    </w:p>
    <w:p w14:paraId="287E2817" w14:textId="77777777" w:rsidR="005A156E" w:rsidRPr="00F050D0" w:rsidRDefault="005A156E" w:rsidP="00EC173E">
      <w:pPr>
        <w:spacing w:after="0" w:line="240" w:lineRule="auto"/>
        <w:ind w:left="0" w:right="0" w:firstLine="0"/>
        <w:jc w:val="center"/>
        <w:rPr>
          <w:b/>
          <w:color w:val="auto"/>
          <w:szCs w:val="20"/>
        </w:rPr>
      </w:pPr>
    </w:p>
    <w:p w14:paraId="0070DEFA" w14:textId="77777777" w:rsidR="00906D50" w:rsidRPr="00F050D0" w:rsidRDefault="00906D50" w:rsidP="00EC173E">
      <w:pPr>
        <w:spacing w:after="0" w:line="240" w:lineRule="auto"/>
        <w:ind w:left="0" w:right="0" w:hanging="10"/>
        <w:jc w:val="center"/>
        <w:rPr>
          <w:b/>
          <w:color w:val="auto"/>
          <w:szCs w:val="20"/>
        </w:rPr>
      </w:pPr>
    </w:p>
    <w:p w14:paraId="3EA4332D" w14:textId="77777777" w:rsidR="00906D50" w:rsidRPr="00F050D0" w:rsidRDefault="00906D50" w:rsidP="00EC173E">
      <w:pPr>
        <w:spacing w:after="0" w:line="240" w:lineRule="auto"/>
        <w:ind w:left="0" w:right="0" w:hanging="10"/>
        <w:jc w:val="center"/>
        <w:rPr>
          <w:b/>
          <w:color w:val="auto"/>
          <w:szCs w:val="20"/>
        </w:rPr>
      </w:pPr>
    </w:p>
    <w:p w14:paraId="0E5AD1A3" w14:textId="1FEB7076" w:rsidR="00496E63" w:rsidRPr="00F050D0" w:rsidRDefault="00496E63" w:rsidP="00EC173E">
      <w:pPr>
        <w:spacing w:after="0" w:line="240" w:lineRule="auto"/>
        <w:ind w:left="0" w:right="0" w:hanging="10"/>
        <w:jc w:val="center"/>
        <w:rPr>
          <w:b/>
          <w:bCs/>
          <w:color w:val="auto"/>
          <w:szCs w:val="20"/>
        </w:rPr>
      </w:pPr>
      <w:r w:rsidRPr="00F050D0">
        <w:rPr>
          <w:b/>
          <w:bCs/>
          <w:color w:val="auto"/>
          <w:szCs w:val="20"/>
        </w:rPr>
        <w:t xml:space="preserve">CONTRATACIÓN DEL SERVICIO DE SUPERVISIÓN ESPECIALIZADA PARA </w:t>
      </w:r>
      <w:r w:rsidR="00643D33" w:rsidRPr="00F050D0">
        <w:rPr>
          <w:b/>
          <w:bCs/>
          <w:color w:val="auto"/>
          <w:szCs w:val="20"/>
        </w:rPr>
        <w:t>EL PERIODO DE DISEÑO Y CONSTRUCCIÓN</w:t>
      </w:r>
      <w:r w:rsidRPr="00F050D0">
        <w:rPr>
          <w:b/>
          <w:bCs/>
          <w:color w:val="auto"/>
          <w:szCs w:val="20"/>
        </w:rPr>
        <w:t xml:space="preserve"> DEL </w:t>
      </w:r>
      <w:r w:rsidR="009A0FEB" w:rsidRPr="00F050D0">
        <w:rPr>
          <w:b/>
          <w:bCs/>
          <w:color w:val="auto"/>
          <w:szCs w:val="20"/>
        </w:rPr>
        <w:t>PROYECTO</w:t>
      </w:r>
      <w:r w:rsidRPr="00F050D0">
        <w:rPr>
          <w:b/>
          <w:bCs/>
          <w:color w:val="auto"/>
          <w:szCs w:val="20"/>
        </w:rPr>
        <w:t xml:space="preserve"> “</w:t>
      </w:r>
      <w:r w:rsidR="00937811" w:rsidRPr="00F050D0">
        <w:rPr>
          <w:b/>
          <w:bCs/>
          <w:color w:val="auto"/>
          <w:szCs w:val="20"/>
        </w:rPr>
        <w:t>MEJORAMIENTO DEL SISTEMA DE ALCANTARILLADO Y TRATAMIENTO DE AGUAS SERVIDAS DE LA CIUDAD DE PUERTO MALDONADO - DISTRITO DE TAMBOPATA, PROVINCIA DE TAMBOPATA, DEPARTAMENTO DE MADRE DE DIOS”</w:t>
      </w:r>
    </w:p>
    <w:p w14:paraId="078B0640" w14:textId="77777777" w:rsidR="002C7D9E" w:rsidRPr="00F050D0" w:rsidRDefault="002C7D9E" w:rsidP="00EC173E">
      <w:pPr>
        <w:spacing w:after="0" w:line="240" w:lineRule="auto"/>
        <w:ind w:left="0" w:right="0" w:hanging="10"/>
        <w:jc w:val="center"/>
        <w:rPr>
          <w:b/>
          <w:bCs/>
          <w:color w:val="auto"/>
          <w:szCs w:val="20"/>
        </w:rPr>
      </w:pPr>
    </w:p>
    <w:p w14:paraId="0772A983" w14:textId="77777777" w:rsidR="00906D50" w:rsidRPr="00F050D0" w:rsidRDefault="00906D50" w:rsidP="00EC173E">
      <w:pPr>
        <w:spacing w:after="0" w:line="240" w:lineRule="auto"/>
        <w:ind w:left="0" w:right="0" w:hanging="10"/>
        <w:jc w:val="center"/>
        <w:rPr>
          <w:b/>
          <w:bCs/>
          <w:color w:val="auto"/>
          <w:szCs w:val="20"/>
        </w:rPr>
      </w:pPr>
    </w:p>
    <w:p w14:paraId="57F8DE34" w14:textId="77777777" w:rsidR="00906D50" w:rsidRPr="00F050D0" w:rsidRDefault="00906D50" w:rsidP="00EC173E">
      <w:pPr>
        <w:spacing w:after="0" w:line="240" w:lineRule="auto"/>
        <w:ind w:left="0" w:right="0" w:hanging="10"/>
        <w:jc w:val="center"/>
        <w:rPr>
          <w:b/>
          <w:bCs/>
          <w:color w:val="auto"/>
          <w:szCs w:val="20"/>
        </w:rPr>
      </w:pPr>
    </w:p>
    <w:p w14:paraId="71CB5F6C" w14:textId="77777777" w:rsidR="00906D50" w:rsidRPr="00F050D0" w:rsidRDefault="00906D50" w:rsidP="00EC173E">
      <w:pPr>
        <w:spacing w:after="0" w:line="240" w:lineRule="auto"/>
        <w:ind w:left="0" w:right="0" w:hanging="10"/>
        <w:jc w:val="center"/>
        <w:rPr>
          <w:b/>
          <w:bCs/>
          <w:color w:val="auto"/>
          <w:szCs w:val="20"/>
        </w:rPr>
      </w:pPr>
    </w:p>
    <w:p w14:paraId="277CBBAB" w14:textId="77777777" w:rsidR="00906D50" w:rsidRPr="00F050D0" w:rsidRDefault="00906D50" w:rsidP="00EC173E">
      <w:pPr>
        <w:spacing w:after="0" w:line="240" w:lineRule="auto"/>
        <w:ind w:left="0" w:right="0" w:hanging="10"/>
        <w:jc w:val="center"/>
        <w:rPr>
          <w:b/>
          <w:bCs/>
          <w:color w:val="auto"/>
          <w:szCs w:val="20"/>
        </w:rPr>
      </w:pPr>
    </w:p>
    <w:p w14:paraId="489B687F" w14:textId="77777777" w:rsidR="00906D50" w:rsidRPr="00F050D0" w:rsidRDefault="00906D50" w:rsidP="00EC173E">
      <w:pPr>
        <w:spacing w:after="0" w:line="240" w:lineRule="auto"/>
        <w:ind w:left="0" w:right="0" w:hanging="10"/>
        <w:jc w:val="center"/>
        <w:rPr>
          <w:b/>
          <w:bCs/>
          <w:color w:val="auto"/>
          <w:szCs w:val="20"/>
        </w:rPr>
      </w:pPr>
    </w:p>
    <w:p w14:paraId="09CE0CE8" w14:textId="77777777" w:rsidR="00906D50" w:rsidRPr="00F050D0" w:rsidRDefault="00906D50" w:rsidP="00EC173E">
      <w:pPr>
        <w:spacing w:after="0" w:line="240" w:lineRule="auto"/>
        <w:ind w:left="0" w:right="0" w:hanging="10"/>
        <w:jc w:val="center"/>
        <w:rPr>
          <w:b/>
          <w:bCs/>
          <w:color w:val="auto"/>
          <w:szCs w:val="20"/>
        </w:rPr>
      </w:pPr>
    </w:p>
    <w:p w14:paraId="4C3CD094" w14:textId="77777777" w:rsidR="00906D50" w:rsidRPr="00F050D0" w:rsidRDefault="00906D50" w:rsidP="00EC173E">
      <w:pPr>
        <w:spacing w:after="0" w:line="240" w:lineRule="auto"/>
        <w:ind w:left="0" w:right="0" w:hanging="10"/>
        <w:jc w:val="center"/>
        <w:rPr>
          <w:b/>
          <w:bCs/>
          <w:color w:val="auto"/>
          <w:szCs w:val="20"/>
        </w:rPr>
      </w:pPr>
    </w:p>
    <w:p w14:paraId="1E16C5E0" w14:textId="77777777" w:rsidR="00906D50" w:rsidRPr="00F050D0" w:rsidRDefault="00906D50" w:rsidP="00EC173E">
      <w:pPr>
        <w:spacing w:after="0" w:line="240" w:lineRule="auto"/>
        <w:ind w:left="0" w:right="0" w:hanging="10"/>
        <w:jc w:val="center"/>
        <w:rPr>
          <w:b/>
          <w:bCs/>
          <w:color w:val="auto"/>
          <w:szCs w:val="20"/>
        </w:rPr>
      </w:pPr>
    </w:p>
    <w:p w14:paraId="46347D89" w14:textId="77777777" w:rsidR="00906D50" w:rsidRPr="00F050D0" w:rsidRDefault="00906D50" w:rsidP="00EC173E">
      <w:pPr>
        <w:spacing w:after="0" w:line="240" w:lineRule="auto"/>
        <w:ind w:left="0" w:right="0" w:hanging="10"/>
        <w:jc w:val="center"/>
        <w:rPr>
          <w:b/>
          <w:bCs/>
          <w:color w:val="auto"/>
          <w:szCs w:val="20"/>
        </w:rPr>
      </w:pPr>
    </w:p>
    <w:p w14:paraId="2073F2FC" w14:textId="77777777" w:rsidR="00BD2A4E" w:rsidRPr="00F050D0" w:rsidRDefault="00BD2A4E" w:rsidP="00EC173E">
      <w:pPr>
        <w:spacing w:after="0" w:line="240" w:lineRule="auto"/>
        <w:ind w:left="0" w:right="0" w:hanging="10"/>
        <w:jc w:val="center"/>
        <w:rPr>
          <w:b/>
          <w:bCs/>
          <w:color w:val="auto"/>
          <w:szCs w:val="20"/>
        </w:rPr>
      </w:pPr>
    </w:p>
    <w:p w14:paraId="6C5D0B04" w14:textId="77777777" w:rsidR="00BD2A4E" w:rsidRPr="00F050D0" w:rsidRDefault="00BD2A4E" w:rsidP="00EC173E">
      <w:pPr>
        <w:spacing w:after="0" w:line="240" w:lineRule="auto"/>
        <w:ind w:left="0" w:right="0" w:hanging="10"/>
        <w:jc w:val="center"/>
        <w:rPr>
          <w:b/>
          <w:bCs/>
          <w:color w:val="auto"/>
          <w:szCs w:val="20"/>
        </w:rPr>
      </w:pPr>
    </w:p>
    <w:p w14:paraId="000F0953" w14:textId="77777777" w:rsidR="00BD2A4E" w:rsidRPr="00F050D0" w:rsidRDefault="00BD2A4E" w:rsidP="00EC173E">
      <w:pPr>
        <w:spacing w:after="0" w:line="240" w:lineRule="auto"/>
        <w:ind w:left="0" w:right="0" w:hanging="10"/>
        <w:jc w:val="center"/>
        <w:rPr>
          <w:b/>
          <w:bCs/>
          <w:color w:val="auto"/>
          <w:szCs w:val="20"/>
        </w:rPr>
      </w:pPr>
    </w:p>
    <w:p w14:paraId="6189FB80" w14:textId="77777777" w:rsidR="00BD2A4E" w:rsidRPr="00F050D0" w:rsidRDefault="00BD2A4E" w:rsidP="00EC173E">
      <w:pPr>
        <w:spacing w:after="0" w:line="240" w:lineRule="auto"/>
        <w:ind w:left="0" w:right="0" w:hanging="10"/>
        <w:jc w:val="center"/>
        <w:rPr>
          <w:b/>
          <w:bCs/>
          <w:color w:val="auto"/>
          <w:szCs w:val="20"/>
        </w:rPr>
      </w:pPr>
    </w:p>
    <w:p w14:paraId="2EE62DBC" w14:textId="77777777" w:rsidR="00BD2A4E" w:rsidRPr="00F050D0" w:rsidRDefault="00BD2A4E" w:rsidP="00EC173E">
      <w:pPr>
        <w:spacing w:after="0" w:line="240" w:lineRule="auto"/>
        <w:ind w:left="0" w:right="0" w:hanging="10"/>
        <w:jc w:val="center"/>
        <w:rPr>
          <w:b/>
          <w:bCs/>
          <w:color w:val="auto"/>
          <w:szCs w:val="20"/>
        </w:rPr>
      </w:pPr>
    </w:p>
    <w:p w14:paraId="7167B978" w14:textId="77777777" w:rsidR="00BD2A4E" w:rsidRPr="00F050D0" w:rsidRDefault="00BD2A4E" w:rsidP="00EC173E">
      <w:pPr>
        <w:spacing w:after="0" w:line="240" w:lineRule="auto"/>
        <w:ind w:left="0" w:right="0" w:hanging="10"/>
        <w:jc w:val="center"/>
        <w:rPr>
          <w:b/>
          <w:bCs/>
          <w:color w:val="auto"/>
          <w:szCs w:val="20"/>
        </w:rPr>
      </w:pPr>
    </w:p>
    <w:p w14:paraId="25145E70" w14:textId="77777777" w:rsidR="00906D50" w:rsidRPr="00F050D0" w:rsidRDefault="00906D50" w:rsidP="00EC173E">
      <w:pPr>
        <w:spacing w:after="0" w:line="240" w:lineRule="auto"/>
        <w:ind w:left="0" w:right="0" w:hanging="10"/>
        <w:jc w:val="center"/>
        <w:rPr>
          <w:b/>
          <w:bCs/>
          <w:color w:val="auto"/>
          <w:szCs w:val="20"/>
        </w:rPr>
      </w:pPr>
    </w:p>
    <w:p w14:paraId="1FD3DD11" w14:textId="77777777" w:rsidR="00906D50" w:rsidRPr="00F050D0" w:rsidRDefault="00906D50" w:rsidP="00EC173E">
      <w:pPr>
        <w:spacing w:after="0" w:line="240" w:lineRule="auto"/>
        <w:ind w:left="0" w:right="0" w:hanging="10"/>
        <w:jc w:val="center"/>
        <w:rPr>
          <w:b/>
          <w:bCs/>
          <w:color w:val="auto"/>
          <w:szCs w:val="20"/>
        </w:rPr>
      </w:pPr>
    </w:p>
    <w:p w14:paraId="067A3131" w14:textId="473C4EF1" w:rsidR="002C7D9E" w:rsidRPr="00F050D0" w:rsidRDefault="00575581" w:rsidP="00EC173E">
      <w:pPr>
        <w:spacing w:after="160" w:line="240" w:lineRule="auto"/>
        <w:ind w:left="0" w:right="0" w:firstLine="0"/>
        <w:jc w:val="center"/>
        <w:rPr>
          <w:b/>
          <w:bCs/>
          <w:color w:val="auto"/>
          <w:szCs w:val="20"/>
        </w:rPr>
      </w:pPr>
      <w:r>
        <w:rPr>
          <w:b/>
          <w:bCs/>
          <w:color w:val="auto"/>
          <w:szCs w:val="20"/>
        </w:rPr>
        <w:t>Abril</w:t>
      </w:r>
      <w:r w:rsidR="00C2257D" w:rsidRPr="00F050D0">
        <w:rPr>
          <w:b/>
          <w:bCs/>
          <w:color w:val="auto"/>
          <w:szCs w:val="20"/>
        </w:rPr>
        <w:t xml:space="preserve"> </w:t>
      </w:r>
      <w:r w:rsidR="00E90072">
        <w:rPr>
          <w:b/>
          <w:bCs/>
          <w:color w:val="auto"/>
          <w:szCs w:val="20"/>
        </w:rPr>
        <w:t xml:space="preserve">de </w:t>
      </w:r>
      <w:r w:rsidR="00906D50" w:rsidRPr="00F050D0">
        <w:rPr>
          <w:b/>
          <w:bCs/>
          <w:color w:val="auto"/>
          <w:szCs w:val="20"/>
        </w:rPr>
        <w:t>202</w:t>
      </w:r>
      <w:r w:rsidR="007F42AE" w:rsidRPr="00F050D0">
        <w:rPr>
          <w:b/>
          <w:bCs/>
          <w:color w:val="auto"/>
          <w:szCs w:val="20"/>
        </w:rPr>
        <w:t>6</w:t>
      </w:r>
    </w:p>
    <w:p w14:paraId="5491D586" w14:textId="1408FF04" w:rsidR="00AA26E0" w:rsidRPr="00F050D0" w:rsidRDefault="00AA26E0">
      <w:pPr>
        <w:spacing w:after="160" w:line="259" w:lineRule="auto"/>
        <w:ind w:left="0" w:right="0" w:firstLine="0"/>
        <w:jc w:val="left"/>
        <w:rPr>
          <w:b/>
          <w:bCs/>
          <w:color w:val="auto"/>
          <w:szCs w:val="20"/>
        </w:rPr>
      </w:pPr>
      <w:r w:rsidRPr="00F050D0">
        <w:rPr>
          <w:b/>
          <w:bCs/>
          <w:color w:val="auto"/>
          <w:szCs w:val="20"/>
        </w:rPr>
        <w:br w:type="page"/>
      </w:r>
    </w:p>
    <w:sdt>
      <w:sdtPr>
        <w:rPr>
          <w:rFonts w:ascii="Arial" w:eastAsia="Arial" w:hAnsi="Arial" w:cs="Arial"/>
          <w:b/>
          <w:bCs/>
          <w:color w:val="auto"/>
          <w:kern w:val="2"/>
          <w:sz w:val="20"/>
          <w:szCs w:val="20"/>
          <w14:ligatures w14:val="standardContextual"/>
        </w:rPr>
        <w:id w:val="-1817244912"/>
        <w:docPartObj>
          <w:docPartGallery w:val="Table of Contents"/>
          <w:docPartUnique/>
        </w:docPartObj>
      </w:sdtPr>
      <w:sdtEndPr>
        <w:rPr>
          <w:color w:val="000000"/>
        </w:rPr>
      </w:sdtEndPr>
      <w:sdtContent>
        <w:p w14:paraId="79B962EC" w14:textId="49E4D319" w:rsidR="005B483D" w:rsidRPr="00F050D0" w:rsidRDefault="00906D50" w:rsidP="00AA26E0">
          <w:pPr>
            <w:pStyle w:val="TtuloTDC"/>
            <w:spacing w:before="0" w:line="240" w:lineRule="auto"/>
            <w:jc w:val="center"/>
            <w:rPr>
              <w:rFonts w:ascii="Arial" w:hAnsi="Arial" w:cs="Arial"/>
              <w:b/>
              <w:bCs/>
              <w:color w:val="auto"/>
              <w:sz w:val="20"/>
              <w:szCs w:val="20"/>
            </w:rPr>
          </w:pPr>
          <w:r w:rsidRPr="00F050D0">
            <w:rPr>
              <w:rFonts w:ascii="Arial" w:hAnsi="Arial" w:cs="Arial"/>
              <w:b/>
              <w:bCs/>
              <w:color w:val="auto"/>
              <w:sz w:val="20"/>
              <w:szCs w:val="20"/>
            </w:rPr>
            <w:t>ÍNDICE</w:t>
          </w:r>
        </w:p>
        <w:p w14:paraId="15132427" w14:textId="77777777" w:rsidR="002368F7" w:rsidRPr="00F050D0" w:rsidRDefault="002368F7" w:rsidP="002368F7"/>
        <w:p w14:paraId="655723E9" w14:textId="1C1FFEFD" w:rsidR="0030142F" w:rsidRDefault="005B483D">
          <w:pPr>
            <w:pStyle w:val="TDC1"/>
            <w:rPr>
              <w:rFonts w:asciiTheme="minorHAnsi" w:eastAsiaTheme="minorEastAsia" w:hAnsiTheme="minorHAnsi" w:cstheme="minorBidi"/>
              <w:noProof/>
              <w:color w:val="auto"/>
              <w:sz w:val="24"/>
              <w:szCs w:val="24"/>
            </w:rPr>
          </w:pPr>
          <w:r w:rsidRPr="00F050D0">
            <w:fldChar w:fldCharType="begin"/>
          </w:r>
          <w:r w:rsidRPr="00F050D0">
            <w:instrText xml:space="preserve"> TOC \o "1-3" \h \z \u </w:instrText>
          </w:r>
          <w:r w:rsidRPr="00F050D0">
            <w:fldChar w:fldCharType="separate"/>
          </w:r>
          <w:hyperlink w:anchor="_Toc226710340" w:history="1">
            <w:r w:rsidR="0030142F" w:rsidRPr="008C238D">
              <w:rPr>
                <w:rStyle w:val="Hipervnculo"/>
                <w:b/>
                <w:bCs/>
                <w:noProof/>
              </w:rPr>
              <w:t>1.</w:t>
            </w:r>
            <w:r w:rsidR="0030142F">
              <w:rPr>
                <w:rFonts w:asciiTheme="minorHAnsi" w:eastAsiaTheme="minorEastAsia" w:hAnsiTheme="minorHAnsi" w:cstheme="minorBidi"/>
                <w:noProof/>
                <w:color w:val="auto"/>
                <w:sz w:val="24"/>
                <w:szCs w:val="24"/>
              </w:rPr>
              <w:tab/>
            </w:r>
            <w:r w:rsidR="0030142F" w:rsidRPr="008C238D">
              <w:rPr>
                <w:rStyle w:val="Hipervnculo"/>
                <w:b/>
                <w:noProof/>
              </w:rPr>
              <w:t>INTRODUCCIÓN</w:t>
            </w:r>
            <w:r w:rsidR="0030142F">
              <w:rPr>
                <w:noProof/>
                <w:webHidden/>
              </w:rPr>
              <w:tab/>
            </w:r>
            <w:r w:rsidR="0030142F">
              <w:rPr>
                <w:noProof/>
                <w:webHidden/>
              </w:rPr>
              <w:fldChar w:fldCharType="begin"/>
            </w:r>
            <w:r w:rsidR="0030142F">
              <w:rPr>
                <w:noProof/>
                <w:webHidden/>
              </w:rPr>
              <w:instrText xml:space="preserve"> PAGEREF _Toc226710340 \h </w:instrText>
            </w:r>
            <w:r w:rsidR="0030142F">
              <w:rPr>
                <w:noProof/>
                <w:webHidden/>
              </w:rPr>
            </w:r>
            <w:r w:rsidR="0030142F">
              <w:rPr>
                <w:noProof/>
                <w:webHidden/>
              </w:rPr>
              <w:fldChar w:fldCharType="separate"/>
            </w:r>
            <w:r w:rsidR="0030142F">
              <w:rPr>
                <w:noProof/>
                <w:webHidden/>
              </w:rPr>
              <w:t>4</w:t>
            </w:r>
            <w:r w:rsidR="0030142F">
              <w:rPr>
                <w:noProof/>
                <w:webHidden/>
              </w:rPr>
              <w:fldChar w:fldCharType="end"/>
            </w:r>
          </w:hyperlink>
        </w:p>
        <w:p w14:paraId="5B097FD4" w14:textId="39A70E24" w:rsidR="0030142F" w:rsidRDefault="0030142F">
          <w:pPr>
            <w:pStyle w:val="TDC1"/>
            <w:rPr>
              <w:rFonts w:asciiTheme="minorHAnsi" w:eastAsiaTheme="minorEastAsia" w:hAnsiTheme="minorHAnsi" w:cstheme="minorBidi"/>
              <w:noProof/>
              <w:color w:val="auto"/>
              <w:sz w:val="24"/>
              <w:szCs w:val="24"/>
            </w:rPr>
          </w:pPr>
          <w:hyperlink w:anchor="_Toc226710341" w:history="1">
            <w:r w:rsidRPr="008C238D">
              <w:rPr>
                <w:rStyle w:val="Hipervnculo"/>
                <w:b/>
                <w:bCs/>
                <w:noProof/>
              </w:rPr>
              <w:t>2.</w:t>
            </w:r>
            <w:r>
              <w:rPr>
                <w:rFonts w:asciiTheme="minorHAnsi" w:eastAsiaTheme="minorEastAsia" w:hAnsiTheme="minorHAnsi" w:cstheme="minorBidi"/>
                <w:noProof/>
                <w:color w:val="auto"/>
                <w:sz w:val="24"/>
                <w:szCs w:val="24"/>
              </w:rPr>
              <w:tab/>
            </w:r>
            <w:r w:rsidRPr="008C238D">
              <w:rPr>
                <w:rStyle w:val="Hipervnculo"/>
                <w:b/>
                <w:noProof/>
              </w:rPr>
              <w:t>ANTECEDENTES DEL PROYECTO APP</w:t>
            </w:r>
            <w:r>
              <w:rPr>
                <w:noProof/>
                <w:webHidden/>
              </w:rPr>
              <w:tab/>
            </w:r>
            <w:r>
              <w:rPr>
                <w:noProof/>
                <w:webHidden/>
              </w:rPr>
              <w:fldChar w:fldCharType="begin"/>
            </w:r>
            <w:r>
              <w:rPr>
                <w:noProof/>
                <w:webHidden/>
              </w:rPr>
              <w:instrText xml:space="preserve"> PAGEREF _Toc226710341 \h </w:instrText>
            </w:r>
            <w:r>
              <w:rPr>
                <w:noProof/>
                <w:webHidden/>
              </w:rPr>
            </w:r>
            <w:r>
              <w:rPr>
                <w:noProof/>
                <w:webHidden/>
              </w:rPr>
              <w:fldChar w:fldCharType="separate"/>
            </w:r>
            <w:r>
              <w:rPr>
                <w:noProof/>
                <w:webHidden/>
              </w:rPr>
              <w:t>4</w:t>
            </w:r>
            <w:r>
              <w:rPr>
                <w:noProof/>
                <w:webHidden/>
              </w:rPr>
              <w:fldChar w:fldCharType="end"/>
            </w:r>
          </w:hyperlink>
        </w:p>
        <w:p w14:paraId="1679CE38" w14:textId="2FD28093" w:rsidR="0030142F" w:rsidRDefault="0030142F">
          <w:pPr>
            <w:pStyle w:val="TDC1"/>
            <w:rPr>
              <w:rFonts w:asciiTheme="minorHAnsi" w:eastAsiaTheme="minorEastAsia" w:hAnsiTheme="minorHAnsi" w:cstheme="minorBidi"/>
              <w:noProof/>
              <w:color w:val="auto"/>
              <w:sz w:val="24"/>
              <w:szCs w:val="24"/>
            </w:rPr>
          </w:pPr>
          <w:hyperlink w:anchor="_Toc226710342" w:history="1">
            <w:r w:rsidRPr="008C238D">
              <w:rPr>
                <w:rStyle w:val="Hipervnculo"/>
                <w:b/>
                <w:bCs/>
                <w:noProof/>
              </w:rPr>
              <w:t>3.</w:t>
            </w:r>
            <w:r>
              <w:rPr>
                <w:rFonts w:asciiTheme="minorHAnsi" w:eastAsiaTheme="minorEastAsia" w:hAnsiTheme="minorHAnsi" w:cstheme="minorBidi"/>
                <w:noProof/>
                <w:color w:val="auto"/>
                <w:sz w:val="24"/>
                <w:szCs w:val="24"/>
              </w:rPr>
              <w:tab/>
            </w:r>
            <w:r w:rsidRPr="008C238D">
              <w:rPr>
                <w:rStyle w:val="Hipervnculo"/>
                <w:b/>
                <w:noProof/>
              </w:rPr>
              <w:t>OBJETO DE LA CONTRATACIÓN</w:t>
            </w:r>
            <w:r>
              <w:rPr>
                <w:noProof/>
                <w:webHidden/>
              </w:rPr>
              <w:tab/>
            </w:r>
            <w:r>
              <w:rPr>
                <w:noProof/>
                <w:webHidden/>
              </w:rPr>
              <w:fldChar w:fldCharType="begin"/>
            </w:r>
            <w:r>
              <w:rPr>
                <w:noProof/>
                <w:webHidden/>
              </w:rPr>
              <w:instrText xml:space="preserve"> PAGEREF _Toc226710342 \h </w:instrText>
            </w:r>
            <w:r>
              <w:rPr>
                <w:noProof/>
                <w:webHidden/>
              </w:rPr>
            </w:r>
            <w:r>
              <w:rPr>
                <w:noProof/>
                <w:webHidden/>
              </w:rPr>
              <w:fldChar w:fldCharType="separate"/>
            </w:r>
            <w:r>
              <w:rPr>
                <w:noProof/>
                <w:webHidden/>
              </w:rPr>
              <w:t>5</w:t>
            </w:r>
            <w:r>
              <w:rPr>
                <w:noProof/>
                <w:webHidden/>
              </w:rPr>
              <w:fldChar w:fldCharType="end"/>
            </w:r>
          </w:hyperlink>
        </w:p>
        <w:p w14:paraId="59E90AE4" w14:textId="14622D93" w:rsidR="0030142F" w:rsidRDefault="0030142F">
          <w:pPr>
            <w:pStyle w:val="TDC1"/>
            <w:rPr>
              <w:rFonts w:asciiTheme="minorHAnsi" w:eastAsiaTheme="minorEastAsia" w:hAnsiTheme="minorHAnsi" w:cstheme="minorBidi"/>
              <w:noProof/>
              <w:color w:val="auto"/>
              <w:sz w:val="24"/>
              <w:szCs w:val="24"/>
            </w:rPr>
          </w:pPr>
          <w:hyperlink w:anchor="_Toc226710343" w:history="1">
            <w:r w:rsidRPr="008C238D">
              <w:rPr>
                <w:rStyle w:val="Hipervnculo"/>
                <w:b/>
                <w:bCs/>
                <w:noProof/>
              </w:rPr>
              <w:t>4.</w:t>
            </w:r>
            <w:r>
              <w:rPr>
                <w:rFonts w:asciiTheme="minorHAnsi" w:eastAsiaTheme="minorEastAsia" w:hAnsiTheme="minorHAnsi" w:cstheme="minorBidi"/>
                <w:noProof/>
                <w:color w:val="auto"/>
                <w:sz w:val="24"/>
                <w:szCs w:val="24"/>
              </w:rPr>
              <w:tab/>
            </w:r>
            <w:r w:rsidRPr="008C238D">
              <w:rPr>
                <w:rStyle w:val="Hipervnculo"/>
                <w:b/>
                <w:noProof/>
              </w:rPr>
              <w:t>FINALIDAD PUBLICA DEL SERVICIO</w:t>
            </w:r>
            <w:r>
              <w:rPr>
                <w:noProof/>
                <w:webHidden/>
              </w:rPr>
              <w:tab/>
            </w:r>
            <w:r>
              <w:rPr>
                <w:noProof/>
                <w:webHidden/>
              </w:rPr>
              <w:fldChar w:fldCharType="begin"/>
            </w:r>
            <w:r>
              <w:rPr>
                <w:noProof/>
                <w:webHidden/>
              </w:rPr>
              <w:instrText xml:space="preserve"> PAGEREF _Toc226710343 \h </w:instrText>
            </w:r>
            <w:r>
              <w:rPr>
                <w:noProof/>
                <w:webHidden/>
              </w:rPr>
            </w:r>
            <w:r>
              <w:rPr>
                <w:noProof/>
                <w:webHidden/>
              </w:rPr>
              <w:fldChar w:fldCharType="separate"/>
            </w:r>
            <w:r>
              <w:rPr>
                <w:noProof/>
                <w:webHidden/>
              </w:rPr>
              <w:t>5</w:t>
            </w:r>
            <w:r>
              <w:rPr>
                <w:noProof/>
                <w:webHidden/>
              </w:rPr>
              <w:fldChar w:fldCharType="end"/>
            </w:r>
          </w:hyperlink>
        </w:p>
        <w:p w14:paraId="5C53B0C8" w14:textId="308DAFB1" w:rsidR="0030142F" w:rsidRDefault="0030142F">
          <w:pPr>
            <w:pStyle w:val="TDC1"/>
            <w:rPr>
              <w:rFonts w:asciiTheme="minorHAnsi" w:eastAsiaTheme="minorEastAsia" w:hAnsiTheme="minorHAnsi" w:cstheme="minorBidi"/>
              <w:noProof/>
              <w:color w:val="auto"/>
              <w:sz w:val="24"/>
              <w:szCs w:val="24"/>
            </w:rPr>
          </w:pPr>
          <w:hyperlink w:anchor="_Toc226710344" w:history="1">
            <w:r w:rsidRPr="008C238D">
              <w:rPr>
                <w:rStyle w:val="Hipervnculo"/>
                <w:b/>
                <w:bCs/>
                <w:noProof/>
              </w:rPr>
              <w:t>5.</w:t>
            </w:r>
            <w:r>
              <w:rPr>
                <w:rFonts w:asciiTheme="minorHAnsi" w:eastAsiaTheme="minorEastAsia" w:hAnsiTheme="minorHAnsi" w:cstheme="minorBidi"/>
                <w:noProof/>
                <w:color w:val="auto"/>
                <w:sz w:val="24"/>
                <w:szCs w:val="24"/>
              </w:rPr>
              <w:tab/>
            </w:r>
            <w:r w:rsidRPr="008C238D">
              <w:rPr>
                <w:rStyle w:val="Hipervnculo"/>
                <w:b/>
                <w:noProof/>
              </w:rPr>
              <w:t>DESCRIPCIÓN, ALCANCE Y CONDICIONES DEL SERVICIO</w:t>
            </w:r>
            <w:r>
              <w:rPr>
                <w:noProof/>
                <w:webHidden/>
              </w:rPr>
              <w:tab/>
            </w:r>
            <w:r>
              <w:rPr>
                <w:noProof/>
                <w:webHidden/>
              </w:rPr>
              <w:fldChar w:fldCharType="begin"/>
            </w:r>
            <w:r>
              <w:rPr>
                <w:noProof/>
                <w:webHidden/>
              </w:rPr>
              <w:instrText xml:space="preserve"> PAGEREF _Toc226710344 \h </w:instrText>
            </w:r>
            <w:r>
              <w:rPr>
                <w:noProof/>
                <w:webHidden/>
              </w:rPr>
            </w:r>
            <w:r>
              <w:rPr>
                <w:noProof/>
                <w:webHidden/>
              </w:rPr>
              <w:fldChar w:fldCharType="separate"/>
            </w:r>
            <w:r>
              <w:rPr>
                <w:noProof/>
                <w:webHidden/>
              </w:rPr>
              <w:t>6</w:t>
            </w:r>
            <w:r>
              <w:rPr>
                <w:noProof/>
                <w:webHidden/>
              </w:rPr>
              <w:fldChar w:fldCharType="end"/>
            </w:r>
          </w:hyperlink>
        </w:p>
        <w:p w14:paraId="11B1CE56" w14:textId="19FAAA4C"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45" w:history="1">
            <w:r w:rsidRPr="008C238D">
              <w:rPr>
                <w:rStyle w:val="Hipervnculo"/>
                <w:bCs/>
                <w:noProof/>
              </w:rPr>
              <w:t>5.1</w:t>
            </w:r>
            <w:r>
              <w:rPr>
                <w:rFonts w:asciiTheme="minorHAnsi" w:eastAsiaTheme="minorEastAsia" w:hAnsiTheme="minorHAnsi" w:cstheme="minorBidi"/>
                <w:noProof/>
                <w:color w:val="auto"/>
                <w:sz w:val="24"/>
                <w:szCs w:val="24"/>
              </w:rPr>
              <w:tab/>
            </w:r>
            <w:r w:rsidRPr="008C238D">
              <w:rPr>
                <w:rStyle w:val="Hipervnculo"/>
                <w:noProof/>
              </w:rPr>
              <w:t>Descripción del servicio</w:t>
            </w:r>
            <w:r>
              <w:rPr>
                <w:noProof/>
                <w:webHidden/>
              </w:rPr>
              <w:tab/>
            </w:r>
            <w:r>
              <w:rPr>
                <w:noProof/>
                <w:webHidden/>
              </w:rPr>
              <w:fldChar w:fldCharType="begin"/>
            </w:r>
            <w:r>
              <w:rPr>
                <w:noProof/>
                <w:webHidden/>
              </w:rPr>
              <w:instrText xml:space="preserve"> PAGEREF _Toc226710345 \h </w:instrText>
            </w:r>
            <w:r>
              <w:rPr>
                <w:noProof/>
                <w:webHidden/>
              </w:rPr>
            </w:r>
            <w:r>
              <w:rPr>
                <w:noProof/>
                <w:webHidden/>
              </w:rPr>
              <w:fldChar w:fldCharType="separate"/>
            </w:r>
            <w:r>
              <w:rPr>
                <w:noProof/>
                <w:webHidden/>
              </w:rPr>
              <w:t>6</w:t>
            </w:r>
            <w:r>
              <w:rPr>
                <w:noProof/>
                <w:webHidden/>
              </w:rPr>
              <w:fldChar w:fldCharType="end"/>
            </w:r>
          </w:hyperlink>
        </w:p>
        <w:p w14:paraId="6D457F5F" w14:textId="53E4B7A2"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46" w:history="1">
            <w:r w:rsidRPr="008C238D">
              <w:rPr>
                <w:rStyle w:val="Hipervnculo"/>
                <w:bCs/>
                <w:noProof/>
              </w:rPr>
              <w:t>5.2</w:t>
            </w:r>
            <w:r>
              <w:rPr>
                <w:rFonts w:asciiTheme="minorHAnsi" w:eastAsiaTheme="minorEastAsia" w:hAnsiTheme="minorHAnsi" w:cstheme="minorBidi"/>
                <w:noProof/>
                <w:color w:val="auto"/>
                <w:sz w:val="24"/>
                <w:szCs w:val="24"/>
              </w:rPr>
              <w:tab/>
            </w:r>
            <w:r w:rsidRPr="008C238D">
              <w:rPr>
                <w:rStyle w:val="Hipervnculo"/>
                <w:noProof/>
              </w:rPr>
              <w:t>Alcance del Servicio</w:t>
            </w:r>
            <w:r>
              <w:rPr>
                <w:noProof/>
                <w:webHidden/>
              </w:rPr>
              <w:tab/>
            </w:r>
            <w:r>
              <w:rPr>
                <w:noProof/>
                <w:webHidden/>
              </w:rPr>
              <w:fldChar w:fldCharType="begin"/>
            </w:r>
            <w:r>
              <w:rPr>
                <w:noProof/>
                <w:webHidden/>
              </w:rPr>
              <w:instrText xml:space="preserve"> PAGEREF _Toc226710346 \h </w:instrText>
            </w:r>
            <w:r>
              <w:rPr>
                <w:noProof/>
                <w:webHidden/>
              </w:rPr>
            </w:r>
            <w:r>
              <w:rPr>
                <w:noProof/>
                <w:webHidden/>
              </w:rPr>
              <w:fldChar w:fldCharType="separate"/>
            </w:r>
            <w:r>
              <w:rPr>
                <w:noProof/>
                <w:webHidden/>
              </w:rPr>
              <w:t>6</w:t>
            </w:r>
            <w:r>
              <w:rPr>
                <w:noProof/>
                <w:webHidden/>
              </w:rPr>
              <w:fldChar w:fldCharType="end"/>
            </w:r>
          </w:hyperlink>
        </w:p>
        <w:p w14:paraId="1E346051" w14:textId="40292369"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48" w:history="1">
            <w:r w:rsidRPr="008C238D">
              <w:rPr>
                <w:rStyle w:val="Hipervnculo"/>
                <w:bCs/>
                <w:noProof/>
              </w:rPr>
              <w:t>5.3</w:t>
            </w:r>
            <w:r>
              <w:rPr>
                <w:rFonts w:asciiTheme="minorHAnsi" w:eastAsiaTheme="minorEastAsia" w:hAnsiTheme="minorHAnsi" w:cstheme="minorBidi"/>
                <w:noProof/>
                <w:color w:val="auto"/>
                <w:sz w:val="24"/>
                <w:szCs w:val="24"/>
              </w:rPr>
              <w:tab/>
            </w:r>
            <w:r w:rsidRPr="008C238D">
              <w:rPr>
                <w:rStyle w:val="Hipervnculo"/>
                <w:noProof/>
              </w:rPr>
              <w:t>Alcance del Proyecto (Marco de Referencia para la Supervisión)</w:t>
            </w:r>
            <w:r>
              <w:rPr>
                <w:noProof/>
                <w:webHidden/>
              </w:rPr>
              <w:tab/>
            </w:r>
            <w:r>
              <w:rPr>
                <w:noProof/>
                <w:webHidden/>
              </w:rPr>
              <w:fldChar w:fldCharType="begin"/>
            </w:r>
            <w:r>
              <w:rPr>
                <w:noProof/>
                <w:webHidden/>
              </w:rPr>
              <w:instrText xml:space="preserve"> PAGEREF _Toc226710348 \h </w:instrText>
            </w:r>
            <w:r>
              <w:rPr>
                <w:noProof/>
                <w:webHidden/>
              </w:rPr>
            </w:r>
            <w:r>
              <w:rPr>
                <w:noProof/>
                <w:webHidden/>
              </w:rPr>
              <w:fldChar w:fldCharType="separate"/>
            </w:r>
            <w:r>
              <w:rPr>
                <w:noProof/>
                <w:webHidden/>
              </w:rPr>
              <w:t>8</w:t>
            </w:r>
            <w:r>
              <w:rPr>
                <w:noProof/>
                <w:webHidden/>
              </w:rPr>
              <w:fldChar w:fldCharType="end"/>
            </w:r>
          </w:hyperlink>
        </w:p>
        <w:p w14:paraId="5A5FC031" w14:textId="0BA8B5D2"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49" w:history="1">
            <w:r w:rsidRPr="008C238D">
              <w:rPr>
                <w:rStyle w:val="Hipervnculo"/>
                <w:bCs/>
                <w:noProof/>
              </w:rPr>
              <w:t>5.4</w:t>
            </w:r>
            <w:r>
              <w:rPr>
                <w:rFonts w:asciiTheme="minorHAnsi" w:eastAsiaTheme="minorEastAsia" w:hAnsiTheme="minorHAnsi" w:cstheme="minorBidi"/>
                <w:noProof/>
                <w:color w:val="auto"/>
                <w:sz w:val="24"/>
                <w:szCs w:val="24"/>
              </w:rPr>
              <w:tab/>
            </w:r>
            <w:r w:rsidRPr="008C238D">
              <w:rPr>
                <w:rStyle w:val="Hipervnculo"/>
                <w:noProof/>
              </w:rPr>
              <w:t>Condiciones de Prestación del Servicio</w:t>
            </w:r>
            <w:r>
              <w:rPr>
                <w:noProof/>
                <w:webHidden/>
              </w:rPr>
              <w:tab/>
            </w:r>
            <w:r>
              <w:rPr>
                <w:noProof/>
                <w:webHidden/>
              </w:rPr>
              <w:fldChar w:fldCharType="begin"/>
            </w:r>
            <w:r>
              <w:rPr>
                <w:noProof/>
                <w:webHidden/>
              </w:rPr>
              <w:instrText xml:space="preserve"> PAGEREF _Toc226710349 \h </w:instrText>
            </w:r>
            <w:r>
              <w:rPr>
                <w:noProof/>
                <w:webHidden/>
              </w:rPr>
            </w:r>
            <w:r>
              <w:rPr>
                <w:noProof/>
                <w:webHidden/>
              </w:rPr>
              <w:fldChar w:fldCharType="separate"/>
            </w:r>
            <w:r>
              <w:rPr>
                <w:noProof/>
                <w:webHidden/>
              </w:rPr>
              <w:t>10</w:t>
            </w:r>
            <w:r>
              <w:rPr>
                <w:noProof/>
                <w:webHidden/>
              </w:rPr>
              <w:fldChar w:fldCharType="end"/>
            </w:r>
          </w:hyperlink>
        </w:p>
        <w:p w14:paraId="265CFD8E" w14:textId="4AEAF324"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50" w:history="1">
            <w:r w:rsidRPr="008C238D">
              <w:rPr>
                <w:rStyle w:val="Hipervnculo"/>
                <w:bCs/>
                <w:noProof/>
              </w:rPr>
              <w:t>5.5</w:t>
            </w:r>
            <w:r>
              <w:rPr>
                <w:rFonts w:asciiTheme="minorHAnsi" w:eastAsiaTheme="minorEastAsia" w:hAnsiTheme="minorHAnsi" w:cstheme="minorBidi"/>
                <w:noProof/>
                <w:color w:val="auto"/>
                <w:sz w:val="24"/>
                <w:szCs w:val="24"/>
              </w:rPr>
              <w:tab/>
            </w:r>
            <w:r w:rsidRPr="008C238D">
              <w:rPr>
                <w:rStyle w:val="Hipervnculo"/>
                <w:noProof/>
              </w:rPr>
              <w:t>Confidencialidad y Responsabilidad durante la Prestación del Servicio</w:t>
            </w:r>
            <w:r>
              <w:rPr>
                <w:noProof/>
                <w:webHidden/>
              </w:rPr>
              <w:tab/>
            </w:r>
            <w:r>
              <w:rPr>
                <w:noProof/>
                <w:webHidden/>
              </w:rPr>
              <w:fldChar w:fldCharType="begin"/>
            </w:r>
            <w:r>
              <w:rPr>
                <w:noProof/>
                <w:webHidden/>
              </w:rPr>
              <w:instrText xml:space="preserve"> PAGEREF _Toc226710350 \h </w:instrText>
            </w:r>
            <w:r>
              <w:rPr>
                <w:noProof/>
                <w:webHidden/>
              </w:rPr>
            </w:r>
            <w:r>
              <w:rPr>
                <w:noProof/>
                <w:webHidden/>
              </w:rPr>
              <w:fldChar w:fldCharType="separate"/>
            </w:r>
            <w:r>
              <w:rPr>
                <w:noProof/>
                <w:webHidden/>
              </w:rPr>
              <w:t>10</w:t>
            </w:r>
            <w:r>
              <w:rPr>
                <w:noProof/>
                <w:webHidden/>
              </w:rPr>
              <w:fldChar w:fldCharType="end"/>
            </w:r>
          </w:hyperlink>
        </w:p>
        <w:p w14:paraId="5877FDB0" w14:textId="38A853C8" w:rsidR="0030142F" w:rsidRDefault="0030142F">
          <w:pPr>
            <w:pStyle w:val="TDC1"/>
            <w:rPr>
              <w:rFonts w:asciiTheme="minorHAnsi" w:eastAsiaTheme="minorEastAsia" w:hAnsiTheme="minorHAnsi" w:cstheme="minorBidi"/>
              <w:noProof/>
              <w:color w:val="auto"/>
              <w:sz w:val="24"/>
              <w:szCs w:val="24"/>
            </w:rPr>
          </w:pPr>
          <w:hyperlink w:anchor="_Toc226710352" w:history="1">
            <w:r w:rsidRPr="008C238D">
              <w:rPr>
                <w:rStyle w:val="Hipervnculo"/>
                <w:b/>
                <w:bCs/>
                <w:noProof/>
              </w:rPr>
              <w:t>6.</w:t>
            </w:r>
            <w:r>
              <w:rPr>
                <w:rFonts w:asciiTheme="minorHAnsi" w:eastAsiaTheme="minorEastAsia" w:hAnsiTheme="minorHAnsi" w:cstheme="minorBidi"/>
                <w:noProof/>
                <w:color w:val="auto"/>
                <w:sz w:val="24"/>
                <w:szCs w:val="24"/>
              </w:rPr>
              <w:tab/>
            </w:r>
            <w:r w:rsidRPr="008C238D">
              <w:rPr>
                <w:rStyle w:val="Hipervnculo"/>
                <w:b/>
                <w:noProof/>
              </w:rPr>
              <w:t>ACTIVIDADES DE SUPERVISIÓN</w:t>
            </w:r>
            <w:r>
              <w:rPr>
                <w:noProof/>
                <w:webHidden/>
              </w:rPr>
              <w:tab/>
            </w:r>
            <w:r>
              <w:rPr>
                <w:noProof/>
                <w:webHidden/>
              </w:rPr>
              <w:fldChar w:fldCharType="begin"/>
            </w:r>
            <w:r>
              <w:rPr>
                <w:noProof/>
                <w:webHidden/>
              </w:rPr>
              <w:instrText xml:space="preserve"> PAGEREF _Toc226710352 \h </w:instrText>
            </w:r>
            <w:r>
              <w:rPr>
                <w:noProof/>
                <w:webHidden/>
              </w:rPr>
            </w:r>
            <w:r>
              <w:rPr>
                <w:noProof/>
                <w:webHidden/>
              </w:rPr>
              <w:fldChar w:fldCharType="separate"/>
            </w:r>
            <w:r>
              <w:rPr>
                <w:noProof/>
                <w:webHidden/>
              </w:rPr>
              <w:t>11</w:t>
            </w:r>
            <w:r>
              <w:rPr>
                <w:noProof/>
                <w:webHidden/>
              </w:rPr>
              <w:fldChar w:fldCharType="end"/>
            </w:r>
          </w:hyperlink>
        </w:p>
        <w:p w14:paraId="0E4C1F42" w14:textId="7FA418D6" w:rsidR="0030142F" w:rsidRDefault="0030142F">
          <w:pPr>
            <w:pStyle w:val="TDC1"/>
            <w:rPr>
              <w:rFonts w:asciiTheme="minorHAnsi" w:eastAsiaTheme="minorEastAsia" w:hAnsiTheme="minorHAnsi" w:cstheme="minorBidi"/>
              <w:noProof/>
              <w:color w:val="auto"/>
              <w:sz w:val="24"/>
              <w:szCs w:val="24"/>
            </w:rPr>
          </w:pPr>
          <w:hyperlink w:anchor="_Toc226710353" w:history="1">
            <w:r w:rsidRPr="008C238D">
              <w:rPr>
                <w:rStyle w:val="Hipervnculo"/>
                <w:b/>
                <w:bCs/>
                <w:noProof/>
              </w:rPr>
              <w:t>7.</w:t>
            </w:r>
            <w:r>
              <w:rPr>
                <w:rFonts w:asciiTheme="minorHAnsi" w:eastAsiaTheme="minorEastAsia" w:hAnsiTheme="minorHAnsi" w:cstheme="minorBidi"/>
                <w:noProof/>
                <w:color w:val="auto"/>
                <w:sz w:val="24"/>
                <w:szCs w:val="24"/>
              </w:rPr>
              <w:tab/>
            </w:r>
            <w:r w:rsidRPr="008C238D">
              <w:rPr>
                <w:rStyle w:val="Hipervnculo"/>
                <w:b/>
                <w:noProof/>
              </w:rPr>
              <w:t>ENTREGABLES</w:t>
            </w:r>
            <w:r>
              <w:rPr>
                <w:noProof/>
                <w:webHidden/>
              </w:rPr>
              <w:tab/>
            </w:r>
            <w:r>
              <w:rPr>
                <w:noProof/>
                <w:webHidden/>
              </w:rPr>
              <w:fldChar w:fldCharType="begin"/>
            </w:r>
            <w:r>
              <w:rPr>
                <w:noProof/>
                <w:webHidden/>
              </w:rPr>
              <w:instrText xml:space="preserve"> PAGEREF _Toc226710353 \h </w:instrText>
            </w:r>
            <w:r>
              <w:rPr>
                <w:noProof/>
                <w:webHidden/>
              </w:rPr>
            </w:r>
            <w:r>
              <w:rPr>
                <w:noProof/>
                <w:webHidden/>
              </w:rPr>
              <w:fldChar w:fldCharType="separate"/>
            </w:r>
            <w:r>
              <w:rPr>
                <w:noProof/>
                <w:webHidden/>
              </w:rPr>
              <w:t>12</w:t>
            </w:r>
            <w:r>
              <w:rPr>
                <w:noProof/>
                <w:webHidden/>
              </w:rPr>
              <w:fldChar w:fldCharType="end"/>
            </w:r>
          </w:hyperlink>
        </w:p>
        <w:p w14:paraId="1957E40C" w14:textId="7012812E"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55" w:history="1">
            <w:r w:rsidRPr="008C238D">
              <w:rPr>
                <w:rStyle w:val="Hipervnculo"/>
                <w:bCs/>
                <w:noProof/>
              </w:rPr>
              <w:t>7.1</w:t>
            </w:r>
            <w:r>
              <w:rPr>
                <w:rFonts w:asciiTheme="minorHAnsi" w:eastAsiaTheme="minorEastAsia" w:hAnsiTheme="minorHAnsi" w:cstheme="minorBidi"/>
                <w:noProof/>
                <w:color w:val="auto"/>
                <w:sz w:val="24"/>
                <w:szCs w:val="24"/>
              </w:rPr>
              <w:tab/>
            </w:r>
            <w:r w:rsidRPr="008C238D">
              <w:rPr>
                <w:rStyle w:val="Hipervnculo"/>
                <w:noProof/>
              </w:rPr>
              <w:t>Plan de Trabajo</w:t>
            </w:r>
            <w:r>
              <w:rPr>
                <w:noProof/>
                <w:webHidden/>
              </w:rPr>
              <w:tab/>
            </w:r>
            <w:r>
              <w:rPr>
                <w:noProof/>
                <w:webHidden/>
              </w:rPr>
              <w:fldChar w:fldCharType="begin"/>
            </w:r>
            <w:r>
              <w:rPr>
                <w:noProof/>
                <w:webHidden/>
              </w:rPr>
              <w:instrText xml:space="preserve"> PAGEREF _Toc226710355 \h </w:instrText>
            </w:r>
            <w:r>
              <w:rPr>
                <w:noProof/>
                <w:webHidden/>
              </w:rPr>
            </w:r>
            <w:r>
              <w:rPr>
                <w:noProof/>
                <w:webHidden/>
              </w:rPr>
              <w:fldChar w:fldCharType="separate"/>
            </w:r>
            <w:r>
              <w:rPr>
                <w:noProof/>
                <w:webHidden/>
              </w:rPr>
              <w:t>13</w:t>
            </w:r>
            <w:r>
              <w:rPr>
                <w:noProof/>
                <w:webHidden/>
              </w:rPr>
              <w:fldChar w:fldCharType="end"/>
            </w:r>
          </w:hyperlink>
        </w:p>
        <w:p w14:paraId="5BD45542" w14:textId="48F54323"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56" w:history="1">
            <w:r w:rsidRPr="008C238D">
              <w:rPr>
                <w:rStyle w:val="Hipervnculo"/>
                <w:bCs/>
                <w:noProof/>
              </w:rPr>
              <w:t>7.2</w:t>
            </w:r>
            <w:r>
              <w:rPr>
                <w:rFonts w:asciiTheme="minorHAnsi" w:eastAsiaTheme="minorEastAsia" w:hAnsiTheme="minorHAnsi" w:cstheme="minorBidi"/>
                <w:noProof/>
                <w:color w:val="auto"/>
                <w:sz w:val="24"/>
                <w:szCs w:val="24"/>
              </w:rPr>
              <w:tab/>
            </w:r>
            <w:r w:rsidRPr="008C238D">
              <w:rPr>
                <w:rStyle w:val="Hipervnculo"/>
                <w:noProof/>
              </w:rPr>
              <w:t>Informes Bimestrales</w:t>
            </w:r>
            <w:r>
              <w:rPr>
                <w:noProof/>
                <w:webHidden/>
              </w:rPr>
              <w:tab/>
            </w:r>
            <w:r>
              <w:rPr>
                <w:noProof/>
                <w:webHidden/>
              </w:rPr>
              <w:fldChar w:fldCharType="begin"/>
            </w:r>
            <w:r>
              <w:rPr>
                <w:noProof/>
                <w:webHidden/>
              </w:rPr>
              <w:instrText xml:space="preserve"> PAGEREF _Toc226710356 \h </w:instrText>
            </w:r>
            <w:r>
              <w:rPr>
                <w:noProof/>
                <w:webHidden/>
              </w:rPr>
            </w:r>
            <w:r>
              <w:rPr>
                <w:noProof/>
                <w:webHidden/>
              </w:rPr>
              <w:fldChar w:fldCharType="separate"/>
            </w:r>
            <w:r>
              <w:rPr>
                <w:noProof/>
                <w:webHidden/>
              </w:rPr>
              <w:t>13</w:t>
            </w:r>
            <w:r>
              <w:rPr>
                <w:noProof/>
                <w:webHidden/>
              </w:rPr>
              <w:fldChar w:fldCharType="end"/>
            </w:r>
          </w:hyperlink>
        </w:p>
        <w:p w14:paraId="7BD7A7F4" w14:textId="76732198"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57" w:history="1">
            <w:r w:rsidRPr="008C238D">
              <w:rPr>
                <w:rStyle w:val="Hipervnculo"/>
                <w:bCs/>
                <w:noProof/>
              </w:rPr>
              <w:t>7.3</w:t>
            </w:r>
            <w:r>
              <w:rPr>
                <w:rFonts w:asciiTheme="minorHAnsi" w:eastAsiaTheme="minorEastAsia" w:hAnsiTheme="minorHAnsi" w:cstheme="minorBidi"/>
                <w:noProof/>
                <w:color w:val="auto"/>
                <w:sz w:val="24"/>
                <w:szCs w:val="24"/>
              </w:rPr>
              <w:tab/>
            </w:r>
            <w:r w:rsidRPr="008C238D">
              <w:rPr>
                <w:rStyle w:val="Hipervnculo"/>
                <w:noProof/>
              </w:rPr>
              <w:t>Informes Especiales</w:t>
            </w:r>
            <w:r>
              <w:rPr>
                <w:noProof/>
                <w:webHidden/>
              </w:rPr>
              <w:tab/>
            </w:r>
            <w:r>
              <w:rPr>
                <w:noProof/>
                <w:webHidden/>
              </w:rPr>
              <w:fldChar w:fldCharType="begin"/>
            </w:r>
            <w:r>
              <w:rPr>
                <w:noProof/>
                <w:webHidden/>
              </w:rPr>
              <w:instrText xml:space="preserve"> PAGEREF _Toc226710357 \h </w:instrText>
            </w:r>
            <w:r>
              <w:rPr>
                <w:noProof/>
                <w:webHidden/>
              </w:rPr>
            </w:r>
            <w:r>
              <w:rPr>
                <w:noProof/>
                <w:webHidden/>
              </w:rPr>
              <w:fldChar w:fldCharType="separate"/>
            </w:r>
            <w:r>
              <w:rPr>
                <w:noProof/>
                <w:webHidden/>
              </w:rPr>
              <w:t>14</w:t>
            </w:r>
            <w:r>
              <w:rPr>
                <w:noProof/>
                <w:webHidden/>
              </w:rPr>
              <w:fldChar w:fldCharType="end"/>
            </w:r>
          </w:hyperlink>
        </w:p>
        <w:p w14:paraId="1B5339D3" w14:textId="63C1A7EA"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58" w:history="1">
            <w:r w:rsidRPr="008C238D">
              <w:rPr>
                <w:rStyle w:val="Hipervnculo"/>
                <w:bCs/>
                <w:noProof/>
              </w:rPr>
              <w:t>7.4</w:t>
            </w:r>
            <w:r>
              <w:rPr>
                <w:rFonts w:asciiTheme="minorHAnsi" w:eastAsiaTheme="minorEastAsia" w:hAnsiTheme="minorHAnsi" w:cstheme="minorBidi"/>
                <w:noProof/>
                <w:color w:val="auto"/>
                <w:sz w:val="24"/>
                <w:szCs w:val="24"/>
              </w:rPr>
              <w:tab/>
            </w:r>
            <w:r w:rsidRPr="008C238D">
              <w:rPr>
                <w:rStyle w:val="Hipervnculo"/>
                <w:noProof/>
              </w:rPr>
              <w:t>Informes de Gestión Contractual</w:t>
            </w:r>
            <w:r>
              <w:rPr>
                <w:noProof/>
                <w:webHidden/>
              </w:rPr>
              <w:tab/>
            </w:r>
            <w:r>
              <w:rPr>
                <w:noProof/>
                <w:webHidden/>
              </w:rPr>
              <w:fldChar w:fldCharType="begin"/>
            </w:r>
            <w:r>
              <w:rPr>
                <w:noProof/>
                <w:webHidden/>
              </w:rPr>
              <w:instrText xml:space="preserve"> PAGEREF _Toc226710358 \h </w:instrText>
            </w:r>
            <w:r>
              <w:rPr>
                <w:noProof/>
                <w:webHidden/>
              </w:rPr>
            </w:r>
            <w:r>
              <w:rPr>
                <w:noProof/>
                <w:webHidden/>
              </w:rPr>
              <w:fldChar w:fldCharType="separate"/>
            </w:r>
            <w:r>
              <w:rPr>
                <w:noProof/>
                <w:webHidden/>
              </w:rPr>
              <w:t>14</w:t>
            </w:r>
            <w:r>
              <w:rPr>
                <w:noProof/>
                <w:webHidden/>
              </w:rPr>
              <w:fldChar w:fldCharType="end"/>
            </w:r>
          </w:hyperlink>
        </w:p>
        <w:p w14:paraId="62DE02A1" w14:textId="012363E8"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59" w:history="1">
            <w:r w:rsidRPr="008C238D">
              <w:rPr>
                <w:rStyle w:val="Hipervnculo"/>
                <w:bCs/>
                <w:noProof/>
              </w:rPr>
              <w:t>7.5</w:t>
            </w:r>
            <w:r>
              <w:rPr>
                <w:rFonts w:asciiTheme="minorHAnsi" w:eastAsiaTheme="minorEastAsia" w:hAnsiTheme="minorHAnsi" w:cstheme="minorBidi"/>
                <w:noProof/>
                <w:color w:val="auto"/>
                <w:sz w:val="24"/>
                <w:szCs w:val="24"/>
              </w:rPr>
              <w:tab/>
            </w:r>
            <w:r w:rsidRPr="008C238D">
              <w:rPr>
                <w:rStyle w:val="Hipervnculo"/>
                <w:noProof/>
              </w:rPr>
              <w:t>Informe Final y Liquidación</w:t>
            </w:r>
            <w:r>
              <w:rPr>
                <w:noProof/>
                <w:webHidden/>
              </w:rPr>
              <w:tab/>
            </w:r>
            <w:r>
              <w:rPr>
                <w:noProof/>
                <w:webHidden/>
              </w:rPr>
              <w:fldChar w:fldCharType="begin"/>
            </w:r>
            <w:r>
              <w:rPr>
                <w:noProof/>
                <w:webHidden/>
              </w:rPr>
              <w:instrText xml:space="preserve"> PAGEREF _Toc226710359 \h </w:instrText>
            </w:r>
            <w:r>
              <w:rPr>
                <w:noProof/>
                <w:webHidden/>
              </w:rPr>
            </w:r>
            <w:r>
              <w:rPr>
                <w:noProof/>
                <w:webHidden/>
              </w:rPr>
              <w:fldChar w:fldCharType="separate"/>
            </w:r>
            <w:r>
              <w:rPr>
                <w:noProof/>
                <w:webHidden/>
              </w:rPr>
              <w:t>14</w:t>
            </w:r>
            <w:r>
              <w:rPr>
                <w:noProof/>
                <w:webHidden/>
              </w:rPr>
              <w:fldChar w:fldCharType="end"/>
            </w:r>
          </w:hyperlink>
        </w:p>
        <w:p w14:paraId="7A17D66B" w14:textId="69ACB1BE" w:rsidR="0030142F" w:rsidRDefault="0030142F">
          <w:pPr>
            <w:pStyle w:val="TDC1"/>
            <w:rPr>
              <w:rFonts w:asciiTheme="minorHAnsi" w:eastAsiaTheme="minorEastAsia" w:hAnsiTheme="minorHAnsi" w:cstheme="minorBidi"/>
              <w:noProof/>
              <w:color w:val="auto"/>
              <w:sz w:val="24"/>
              <w:szCs w:val="24"/>
            </w:rPr>
          </w:pPr>
          <w:hyperlink w:anchor="_Toc226710360" w:history="1">
            <w:r w:rsidRPr="008C238D">
              <w:rPr>
                <w:rStyle w:val="Hipervnculo"/>
                <w:b/>
                <w:bCs/>
                <w:noProof/>
              </w:rPr>
              <w:t>8.</w:t>
            </w:r>
            <w:r>
              <w:rPr>
                <w:rFonts w:asciiTheme="minorHAnsi" w:eastAsiaTheme="minorEastAsia" w:hAnsiTheme="minorHAnsi" w:cstheme="minorBidi"/>
                <w:noProof/>
                <w:color w:val="auto"/>
                <w:sz w:val="24"/>
                <w:szCs w:val="24"/>
              </w:rPr>
              <w:tab/>
            </w:r>
            <w:r w:rsidRPr="008C238D">
              <w:rPr>
                <w:rStyle w:val="Hipervnculo"/>
                <w:b/>
                <w:noProof/>
              </w:rPr>
              <w:t>FORMA DE PAGO</w:t>
            </w:r>
            <w:r>
              <w:rPr>
                <w:noProof/>
                <w:webHidden/>
              </w:rPr>
              <w:tab/>
            </w:r>
            <w:r>
              <w:rPr>
                <w:noProof/>
                <w:webHidden/>
              </w:rPr>
              <w:fldChar w:fldCharType="begin"/>
            </w:r>
            <w:r>
              <w:rPr>
                <w:noProof/>
                <w:webHidden/>
              </w:rPr>
              <w:instrText xml:space="preserve"> PAGEREF _Toc226710360 \h </w:instrText>
            </w:r>
            <w:r>
              <w:rPr>
                <w:noProof/>
                <w:webHidden/>
              </w:rPr>
            </w:r>
            <w:r>
              <w:rPr>
                <w:noProof/>
                <w:webHidden/>
              </w:rPr>
              <w:fldChar w:fldCharType="separate"/>
            </w:r>
            <w:r>
              <w:rPr>
                <w:noProof/>
                <w:webHidden/>
              </w:rPr>
              <w:t>15</w:t>
            </w:r>
            <w:r>
              <w:rPr>
                <w:noProof/>
                <w:webHidden/>
              </w:rPr>
              <w:fldChar w:fldCharType="end"/>
            </w:r>
          </w:hyperlink>
        </w:p>
        <w:p w14:paraId="7F89B157" w14:textId="23611EC9"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61" w:history="1">
            <w:r w:rsidRPr="008C238D">
              <w:rPr>
                <w:rStyle w:val="Hipervnculo"/>
                <w:bCs/>
                <w:noProof/>
              </w:rPr>
              <w:t>8.1</w:t>
            </w:r>
            <w:r>
              <w:rPr>
                <w:rFonts w:asciiTheme="minorHAnsi" w:eastAsiaTheme="minorEastAsia" w:hAnsiTheme="minorHAnsi" w:cstheme="minorBidi"/>
                <w:noProof/>
                <w:color w:val="auto"/>
                <w:sz w:val="24"/>
                <w:szCs w:val="24"/>
              </w:rPr>
              <w:tab/>
            </w:r>
            <w:r w:rsidRPr="008C238D">
              <w:rPr>
                <w:rStyle w:val="Hipervnculo"/>
                <w:noProof/>
              </w:rPr>
              <w:t>Retribución</w:t>
            </w:r>
            <w:r>
              <w:rPr>
                <w:noProof/>
                <w:webHidden/>
              </w:rPr>
              <w:tab/>
            </w:r>
            <w:r>
              <w:rPr>
                <w:noProof/>
                <w:webHidden/>
              </w:rPr>
              <w:fldChar w:fldCharType="begin"/>
            </w:r>
            <w:r>
              <w:rPr>
                <w:noProof/>
                <w:webHidden/>
              </w:rPr>
              <w:instrText xml:space="preserve"> PAGEREF _Toc226710361 \h </w:instrText>
            </w:r>
            <w:r>
              <w:rPr>
                <w:noProof/>
                <w:webHidden/>
              </w:rPr>
            </w:r>
            <w:r>
              <w:rPr>
                <w:noProof/>
                <w:webHidden/>
              </w:rPr>
              <w:fldChar w:fldCharType="separate"/>
            </w:r>
            <w:r>
              <w:rPr>
                <w:noProof/>
                <w:webHidden/>
              </w:rPr>
              <w:t>15</w:t>
            </w:r>
            <w:r>
              <w:rPr>
                <w:noProof/>
                <w:webHidden/>
              </w:rPr>
              <w:fldChar w:fldCharType="end"/>
            </w:r>
          </w:hyperlink>
        </w:p>
        <w:p w14:paraId="60655B27" w14:textId="3293E28D"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64" w:history="1">
            <w:r w:rsidRPr="008C238D">
              <w:rPr>
                <w:rStyle w:val="Hipervnculo"/>
                <w:bCs/>
                <w:noProof/>
              </w:rPr>
              <w:t>8.2</w:t>
            </w:r>
            <w:r>
              <w:rPr>
                <w:rFonts w:asciiTheme="minorHAnsi" w:eastAsiaTheme="minorEastAsia" w:hAnsiTheme="minorHAnsi" w:cstheme="minorBidi"/>
                <w:noProof/>
                <w:color w:val="auto"/>
                <w:sz w:val="24"/>
                <w:szCs w:val="24"/>
              </w:rPr>
              <w:tab/>
            </w:r>
            <w:r w:rsidRPr="008C238D">
              <w:rPr>
                <w:rStyle w:val="Hipervnculo"/>
                <w:noProof/>
              </w:rPr>
              <w:t>Pago de la retribución económica</w:t>
            </w:r>
            <w:r>
              <w:rPr>
                <w:noProof/>
                <w:webHidden/>
              </w:rPr>
              <w:tab/>
            </w:r>
            <w:r>
              <w:rPr>
                <w:noProof/>
                <w:webHidden/>
              </w:rPr>
              <w:fldChar w:fldCharType="begin"/>
            </w:r>
            <w:r>
              <w:rPr>
                <w:noProof/>
                <w:webHidden/>
              </w:rPr>
              <w:instrText xml:space="preserve"> PAGEREF _Toc226710364 \h </w:instrText>
            </w:r>
            <w:r>
              <w:rPr>
                <w:noProof/>
                <w:webHidden/>
              </w:rPr>
            </w:r>
            <w:r>
              <w:rPr>
                <w:noProof/>
                <w:webHidden/>
              </w:rPr>
              <w:fldChar w:fldCharType="separate"/>
            </w:r>
            <w:r>
              <w:rPr>
                <w:noProof/>
                <w:webHidden/>
              </w:rPr>
              <w:t>15</w:t>
            </w:r>
            <w:r>
              <w:rPr>
                <w:noProof/>
                <w:webHidden/>
              </w:rPr>
              <w:fldChar w:fldCharType="end"/>
            </w:r>
          </w:hyperlink>
        </w:p>
        <w:p w14:paraId="2B66CD72" w14:textId="7FAC0601" w:rsidR="0030142F" w:rsidRDefault="0030142F">
          <w:pPr>
            <w:pStyle w:val="TDC1"/>
            <w:rPr>
              <w:rFonts w:asciiTheme="minorHAnsi" w:eastAsiaTheme="minorEastAsia" w:hAnsiTheme="minorHAnsi" w:cstheme="minorBidi"/>
              <w:noProof/>
              <w:color w:val="auto"/>
              <w:sz w:val="24"/>
              <w:szCs w:val="24"/>
            </w:rPr>
          </w:pPr>
          <w:hyperlink w:anchor="_Toc226710366" w:history="1">
            <w:r w:rsidRPr="008C238D">
              <w:rPr>
                <w:rStyle w:val="Hipervnculo"/>
                <w:b/>
                <w:bCs/>
                <w:noProof/>
              </w:rPr>
              <w:t>9.</w:t>
            </w:r>
            <w:r>
              <w:rPr>
                <w:rFonts w:asciiTheme="minorHAnsi" w:eastAsiaTheme="minorEastAsia" w:hAnsiTheme="minorHAnsi" w:cstheme="minorBidi"/>
                <w:noProof/>
                <w:color w:val="auto"/>
                <w:sz w:val="24"/>
                <w:szCs w:val="24"/>
              </w:rPr>
              <w:tab/>
            </w:r>
            <w:r w:rsidRPr="008C238D">
              <w:rPr>
                <w:rStyle w:val="Hipervnculo"/>
                <w:b/>
                <w:noProof/>
              </w:rPr>
              <w:t>PLAZOS DEL CONTRATO Y PRESENTACIÓN DE ENTREGABLES</w:t>
            </w:r>
            <w:r>
              <w:rPr>
                <w:noProof/>
                <w:webHidden/>
              </w:rPr>
              <w:tab/>
            </w:r>
            <w:r>
              <w:rPr>
                <w:noProof/>
                <w:webHidden/>
              </w:rPr>
              <w:fldChar w:fldCharType="begin"/>
            </w:r>
            <w:r>
              <w:rPr>
                <w:noProof/>
                <w:webHidden/>
              </w:rPr>
              <w:instrText xml:space="preserve"> PAGEREF _Toc226710366 \h </w:instrText>
            </w:r>
            <w:r>
              <w:rPr>
                <w:noProof/>
                <w:webHidden/>
              </w:rPr>
            </w:r>
            <w:r>
              <w:rPr>
                <w:noProof/>
                <w:webHidden/>
              </w:rPr>
              <w:fldChar w:fldCharType="separate"/>
            </w:r>
            <w:r>
              <w:rPr>
                <w:noProof/>
                <w:webHidden/>
              </w:rPr>
              <w:t>17</w:t>
            </w:r>
            <w:r>
              <w:rPr>
                <w:noProof/>
                <w:webHidden/>
              </w:rPr>
              <w:fldChar w:fldCharType="end"/>
            </w:r>
          </w:hyperlink>
        </w:p>
        <w:p w14:paraId="21E465EF" w14:textId="19EC9D5C"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67" w:history="1">
            <w:r w:rsidRPr="008C238D">
              <w:rPr>
                <w:rStyle w:val="Hipervnculo"/>
                <w:bCs/>
                <w:noProof/>
              </w:rPr>
              <w:t>9.1</w:t>
            </w:r>
            <w:r>
              <w:rPr>
                <w:rFonts w:asciiTheme="minorHAnsi" w:eastAsiaTheme="minorEastAsia" w:hAnsiTheme="minorHAnsi" w:cstheme="minorBidi"/>
                <w:noProof/>
                <w:color w:val="auto"/>
                <w:sz w:val="24"/>
                <w:szCs w:val="24"/>
              </w:rPr>
              <w:tab/>
            </w:r>
            <w:r w:rsidRPr="008C238D">
              <w:rPr>
                <w:rStyle w:val="Hipervnculo"/>
                <w:noProof/>
              </w:rPr>
              <w:t>Vigencia del Contrato y plazo de ejecución del servicio</w:t>
            </w:r>
            <w:r>
              <w:rPr>
                <w:noProof/>
                <w:webHidden/>
              </w:rPr>
              <w:tab/>
            </w:r>
            <w:r>
              <w:rPr>
                <w:noProof/>
                <w:webHidden/>
              </w:rPr>
              <w:fldChar w:fldCharType="begin"/>
            </w:r>
            <w:r>
              <w:rPr>
                <w:noProof/>
                <w:webHidden/>
              </w:rPr>
              <w:instrText xml:space="preserve"> PAGEREF _Toc226710367 \h </w:instrText>
            </w:r>
            <w:r>
              <w:rPr>
                <w:noProof/>
                <w:webHidden/>
              </w:rPr>
            </w:r>
            <w:r>
              <w:rPr>
                <w:noProof/>
                <w:webHidden/>
              </w:rPr>
              <w:fldChar w:fldCharType="separate"/>
            </w:r>
            <w:r>
              <w:rPr>
                <w:noProof/>
                <w:webHidden/>
              </w:rPr>
              <w:t>17</w:t>
            </w:r>
            <w:r>
              <w:rPr>
                <w:noProof/>
                <w:webHidden/>
              </w:rPr>
              <w:fldChar w:fldCharType="end"/>
            </w:r>
          </w:hyperlink>
        </w:p>
        <w:p w14:paraId="52273B4B" w14:textId="0F65400D"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68" w:history="1">
            <w:r w:rsidRPr="008C238D">
              <w:rPr>
                <w:rStyle w:val="Hipervnculo"/>
                <w:bCs/>
                <w:noProof/>
              </w:rPr>
              <w:t>9.2</w:t>
            </w:r>
            <w:r>
              <w:rPr>
                <w:rFonts w:asciiTheme="minorHAnsi" w:eastAsiaTheme="minorEastAsia" w:hAnsiTheme="minorHAnsi" w:cstheme="minorBidi"/>
                <w:noProof/>
                <w:color w:val="auto"/>
                <w:sz w:val="24"/>
                <w:szCs w:val="24"/>
              </w:rPr>
              <w:tab/>
            </w:r>
            <w:r w:rsidRPr="008C238D">
              <w:rPr>
                <w:rStyle w:val="Hipervnculo"/>
                <w:noProof/>
              </w:rPr>
              <w:t>Ampliación del plazo</w:t>
            </w:r>
            <w:r>
              <w:rPr>
                <w:noProof/>
                <w:webHidden/>
              </w:rPr>
              <w:tab/>
            </w:r>
            <w:r>
              <w:rPr>
                <w:noProof/>
                <w:webHidden/>
              </w:rPr>
              <w:fldChar w:fldCharType="begin"/>
            </w:r>
            <w:r>
              <w:rPr>
                <w:noProof/>
                <w:webHidden/>
              </w:rPr>
              <w:instrText xml:space="preserve"> PAGEREF _Toc226710368 \h </w:instrText>
            </w:r>
            <w:r>
              <w:rPr>
                <w:noProof/>
                <w:webHidden/>
              </w:rPr>
            </w:r>
            <w:r>
              <w:rPr>
                <w:noProof/>
                <w:webHidden/>
              </w:rPr>
              <w:fldChar w:fldCharType="separate"/>
            </w:r>
            <w:r>
              <w:rPr>
                <w:noProof/>
                <w:webHidden/>
              </w:rPr>
              <w:t>18</w:t>
            </w:r>
            <w:r>
              <w:rPr>
                <w:noProof/>
                <w:webHidden/>
              </w:rPr>
              <w:fldChar w:fldCharType="end"/>
            </w:r>
          </w:hyperlink>
        </w:p>
        <w:p w14:paraId="461A924C" w14:textId="31C46FF8"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69" w:history="1">
            <w:r w:rsidRPr="008C238D">
              <w:rPr>
                <w:rStyle w:val="Hipervnculo"/>
                <w:bCs/>
                <w:noProof/>
              </w:rPr>
              <w:t>9.3</w:t>
            </w:r>
            <w:r>
              <w:rPr>
                <w:rFonts w:asciiTheme="minorHAnsi" w:eastAsiaTheme="minorEastAsia" w:hAnsiTheme="minorHAnsi" w:cstheme="minorBidi"/>
                <w:noProof/>
                <w:color w:val="auto"/>
                <w:sz w:val="24"/>
                <w:szCs w:val="24"/>
              </w:rPr>
              <w:tab/>
            </w:r>
            <w:r w:rsidRPr="008C238D">
              <w:rPr>
                <w:rStyle w:val="Hipervnculo"/>
                <w:noProof/>
              </w:rPr>
              <w:t>Suspensión del plazo</w:t>
            </w:r>
            <w:r>
              <w:rPr>
                <w:noProof/>
                <w:webHidden/>
              </w:rPr>
              <w:tab/>
            </w:r>
            <w:r>
              <w:rPr>
                <w:noProof/>
                <w:webHidden/>
              </w:rPr>
              <w:fldChar w:fldCharType="begin"/>
            </w:r>
            <w:r>
              <w:rPr>
                <w:noProof/>
                <w:webHidden/>
              </w:rPr>
              <w:instrText xml:space="preserve"> PAGEREF _Toc226710369 \h </w:instrText>
            </w:r>
            <w:r>
              <w:rPr>
                <w:noProof/>
                <w:webHidden/>
              </w:rPr>
            </w:r>
            <w:r>
              <w:rPr>
                <w:noProof/>
                <w:webHidden/>
              </w:rPr>
              <w:fldChar w:fldCharType="separate"/>
            </w:r>
            <w:r>
              <w:rPr>
                <w:noProof/>
                <w:webHidden/>
              </w:rPr>
              <w:t>18</w:t>
            </w:r>
            <w:r>
              <w:rPr>
                <w:noProof/>
                <w:webHidden/>
              </w:rPr>
              <w:fldChar w:fldCharType="end"/>
            </w:r>
          </w:hyperlink>
        </w:p>
        <w:p w14:paraId="046B5696" w14:textId="51A01025"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71" w:history="1">
            <w:r w:rsidRPr="008C238D">
              <w:rPr>
                <w:rStyle w:val="Hipervnculo"/>
                <w:bCs/>
                <w:noProof/>
              </w:rPr>
              <w:t>9.4</w:t>
            </w:r>
            <w:r>
              <w:rPr>
                <w:rFonts w:asciiTheme="minorHAnsi" w:eastAsiaTheme="minorEastAsia" w:hAnsiTheme="minorHAnsi" w:cstheme="minorBidi"/>
                <w:noProof/>
                <w:color w:val="auto"/>
                <w:sz w:val="24"/>
                <w:szCs w:val="24"/>
              </w:rPr>
              <w:tab/>
            </w:r>
            <w:r w:rsidRPr="008C238D">
              <w:rPr>
                <w:rStyle w:val="Hipervnculo"/>
                <w:noProof/>
              </w:rPr>
              <w:t>Plazo y procedimiento para la presentación de los Entregables</w:t>
            </w:r>
            <w:r>
              <w:rPr>
                <w:noProof/>
                <w:webHidden/>
              </w:rPr>
              <w:tab/>
            </w:r>
            <w:r>
              <w:rPr>
                <w:noProof/>
                <w:webHidden/>
              </w:rPr>
              <w:fldChar w:fldCharType="begin"/>
            </w:r>
            <w:r>
              <w:rPr>
                <w:noProof/>
                <w:webHidden/>
              </w:rPr>
              <w:instrText xml:space="preserve"> PAGEREF _Toc226710371 \h </w:instrText>
            </w:r>
            <w:r>
              <w:rPr>
                <w:noProof/>
                <w:webHidden/>
              </w:rPr>
            </w:r>
            <w:r>
              <w:rPr>
                <w:noProof/>
                <w:webHidden/>
              </w:rPr>
              <w:fldChar w:fldCharType="separate"/>
            </w:r>
            <w:r>
              <w:rPr>
                <w:noProof/>
                <w:webHidden/>
              </w:rPr>
              <w:t>18</w:t>
            </w:r>
            <w:r>
              <w:rPr>
                <w:noProof/>
                <w:webHidden/>
              </w:rPr>
              <w:fldChar w:fldCharType="end"/>
            </w:r>
          </w:hyperlink>
        </w:p>
        <w:p w14:paraId="24E57E54" w14:textId="5E2CBDBB"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72" w:history="1">
            <w:r w:rsidRPr="008C238D">
              <w:rPr>
                <w:rStyle w:val="Hipervnculo"/>
                <w:bCs/>
                <w:noProof/>
              </w:rPr>
              <w:t>9.5</w:t>
            </w:r>
            <w:r>
              <w:rPr>
                <w:rFonts w:asciiTheme="minorHAnsi" w:eastAsiaTheme="minorEastAsia" w:hAnsiTheme="minorHAnsi" w:cstheme="minorBidi"/>
                <w:noProof/>
                <w:color w:val="auto"/>
                <w:sz w:val="24"/>
                <w:szCs w:val="24"/>
              </w:rPr>
              <w:tab/>
            </w:r>
            <w:r w:rsidRPr="008C238D">
              <w:rPr>
                <w:rStyle w:val="Hipervnculo"/>
                <w:noProof/>
              </w:rPr>
              <w:t>Sobre la forma de presentación</w:t>
            </w:r>
            <w:r>
              <w:rPr>
                <w:noProof/>
                <w:webHidden/>
              </w:rPr>
              <w:tab/>
            </w:r>
            <w:r>
              <w:rPr>
                <w:noProof/>
                <w:webHidden/>
              </w:rPr>
              <w:fldChar w:fldCharType="begin"/>
            </w:r>
            <w:r>
              <w:rPr>
                <w:noProof/>
                <w:webHidden/>
              </w:rPr>
              <w:instrText xml:space="preserve"> PAGEREF _Toc226710372 \h </w:instrText>
            </w:r>
            <w:r>
              <w:rPr>
                <w:noProof/>
                <w:webHidden/>
              </w:rPr>
            </w:r>
            <w:r>
              <w:rPr>
                <w:noProof/>
                <w:webHidden/>
              </w:rPr>
              <w:fldChar w:fldCharType="separate"/>
            </w:r>
            <w:r>
              <w:rPr>
                <w:noProof/>
                <w:webHidden/>
              </w:rPr>
              <w:t>19</w:t>
            </w:r>
            <w:r>
              <w:rPr>
                <w:noProof/>
                <w:webHidden/>
              </w:rPr>
              <w:fldChar w:fldCharType="end"/>
            </w:r>
          </w:hyperlink>
        </w:p>
        <w:p w14:paraId="132C1B15" w14:textId="0A085497"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73" w:history="1">
            <w:r w:rsidRPr="008C238D">
              <w:rPr>
                <w:rStyle w:val="Hipervnculo"/>
                <w:bCs/>
                <w:noProof/>
              </w:rPr>
              <w:t>9.6</w:t>
            </w:r>
            <w:r>
              <w:rPr>
                <w:rFonts w:asciiTheme="minorHAnsi" w:eastAsiaTheme="minorEastAsia" w:hAnsiTheme="minorHAnsi" w:cstheme="minorBidi"/>
                <w:noProof/>
                <w:color w:val="auto"/>
                <w:sz w:val="24"/>
                <w:szCs w:val="24"/>
              </w:rPr>
              <w:tab/>
            </w:r>
            <w:r w:rsidRPr="008C238D">
              <w:rPr>
                <w:rStyle w:val="Hipervnculo"/>
                <w:bCs/>
                <w:noProof/>
              </w:rPr>
              <w:t>Plazo y procedimiento para la conformidad de los Entregables</w:t>
            </w:r>
            <w:r>
              <w:rPr>
                <w:noProof/>
                <w:webHidden/>
              </w:rPr>
              <w:tab/>
            </w:r>
            <w:r>
              <w:rPr>
                <w:noProof/>
                <w:webHidden/>
              </w:rPr>
              <w:fldChar w:fldCharType="begin"/>
            </w:r>
            <w:r>
              <w:rPr>
                <w:noProof/>
                <w:webHidden/>
              </w:rPr>
              <w:instrText xml:space="preserve"> PAGEREF _Toc226710373 \h </w:instrText>
            </w:r>
            <w:r>
              <w:rPr>
                <w:noProof/>
                <w:webHidden/>
              </w:rPr>
            </w:r>
            <w:r>
              <w:rPr>
                <w:noProof/>
                <w:webHidden/>
              </w:rPr>
              <w:fldChar w:fldCharType="separate"/>
            </w:r>
            <w:r>
              <w:rPr>
                <w:noProof/>
                <w:webHidden/>
              </w:rPr>
              <w:t>20</w:t>
            </w:r>
            <w:r>
              <w:rPr>
                <w:noProof/>
                <w:webHidden/>
              </w:rPr>
              <w:fldChar w:fldCharType="end"/>
            </w:r>
          </w:hyperlink>
        </w:p>
        <w:p w14:paraId="1E17C1CF" w14:textId="698D342F" w:rsidR="0030142F" w:rsidRDefault="0030142F">
          <w:pPr>
            <w:pStyle w:val="TDC1"/>
            <w:rPr>
              <w:rFonts w:asciiTheme="minorHAnsi" w:eastAsiaTheme="minorEastAsia" w:hAnsiTheme="minorHAnsi" w:cstheme="minorBidi"/>
              <w:noProof/>
              <w:color w:val="auto"/>
              <w:sz w:val="24"/>
              <w:szCs w:val="24"/>
            </w:rPr>
          </w:pPr>
          <w:hyperlink w:anchor="_Toc226710375" w:history="1">
            <w:r w:rsidRPr="008C238D">
              <w:rPr>
                <w:rStyle w:val="Hipervnculo"/>
                <w:b/>
                <w:bCs/>
                <w:noProof/>
              </w:rPr>
              <w:t>10.</w:t>
            </w:r>
            <w:r>
              <w:rPr>
                <w:rFonts w:asciiTheme="minorHAnsi" w:eastAsiaTheme="minorEastAsia" w:hAnsiTheme="minorHAnsi" w:cstheme="minorBidi"/>
                <w:noProof/>
                <w:color w:val="auto"/>
                <w:sz w:val="24"/>
                <w:szCs w:val="24"/>
              </w:rPr>
              <w:tab/>
            </w:r>
            <w:r w:rsidRPr="008C238D">
              <w:rPr>
                <w:rStyle w:val="Hipervnculo"/>
                <w:b/>
                <w:noProof/>
              </w:rPr>
              <w:t>REQUISITOS MÍNIMOS</w:t>
            </w:r>
            <w:r>
              <w:rPr>
                <w:noProof/>
                <w:webHidden/>
              </w:rPr>
              <w:tab/>
            </w:r>
            <w:r>
              <w:rPr>
                <w:noProof/>
                <w:webHidden/>
              </w:rPr>
              <w:fldChar w:fldCharType="begin"/>
            </w:r>
            <w:r>
              <w:rPr>
                <w:noProof/>
                <w:webHidden/>
              </w:rPr>
              <w:instrText xml:space="preserve"> PAGEREF _Toc226710375 \h </w:instrText>
            </w:r>
            <w:r>
              <w:rPr>
                <w:noProof/>
                <w:webHidden/>
              </w:rPr>
            </w:r>
            <w:r>
              <w:rPr>
                <w:noProof/>
                <w:webHidden/>
              </w:rPr>
              <w:fldChar w:fldCharType="separate"/>
            </w:r>
            <w:r>
              <w:rPr>
                <w:noProof/>
                <w:webHidden/>
              </w:rPr>
              <w:t>21</w:t>
            </w:r>
            <w:r>
              <w:rPr>
                <w:noProof/>
                <w:webHidden/>
              </w:rPr>
              <w:fldChar w:fldCharType="end"/>
            </w:r>
          </w:hyperlink>
        </w:p>
        <w:p w14:paraId="1072D920" w14:textId="54BC5A0D"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76" w:history="1">
            <w:r w:rsidRPr="008C238D">
              <w:rPr>
                <w:rStyle w:val="Hipervnculo"/>
                <w:bCs/>
                <w:noProof/>
              </w:rPr>
              <w:t>10.1</w:t>
            </w:r>
            <w:r>
              <w:rPr>
                <w:rFonts w:asciiTheme="minorHAnsi" w:eastAsiaTheme="minorEastAsia" w:hAnsiTheme="minorHAnsi" w:cstheme="minorBidi"/>
                <w:noProof/>
                <w:color w:val="auto"/>
                <w:sz w:val="24"/>
                <w:szCs w:val="24"/>
              </w:rPr>
              <w:tab/>
            </w:r>
            <w:r w:rsidRPr="008C238D">
              <w:rPr>
                <w:rStyle w:val="Hipervnculo"/>
                <w:noProof/>
              </w:rPr>
              <w:t>Perfil del Supervisor Especializado</w:t>
            </w:r>
            <w:r>
              <w:rPr>
                <w:noProof/>
                <w:webHidden/>
              </w:rPr>
              <w:tab/>
            </w:r>
            <w:r>
              <w:rPr>
                <w:noProof/>
                <w:webHidden/>
              </w:rPr>
              <w:fldChar w:fldCharType="begin"/>
            </w:r>
            <w:r>
              <w:rPr>
                <w:noProof/>
                <w:webHidden/>
              </w:rPr>
              <w:instrText xml:space="preserve"> PAGEREF _Toc226710376 \h </w:instrText>
            </w:r>
            <w:r>
              <w:rPr>
                <w:noProof/>
                <w:webHidden/>
              </w:rPr>
            </w:r>
            <w:r>
              <w:rPr>
                <w:noProof/>
                <w:webHidden/>
              </w:rPr>
              <w:fldChar w:fldCharType="separate"/>
            </w:r>
            <w:r>
              <w:rPr>
                <w:noProof/>
                <w:webHidden/>
              </w:rPr>
              <w:t>21</w:t>
            </w:r>
            <w:r>
              <w:rPr>
                <w:noProof/>
                <w:webHidden/>
              </w:rPr>
              <w:fldChar w:fldCharType="end"/>
            </w:r>
          </w:hyperlink>
        </w:p>
        <w:p w14:paraId="21005993" w14:textId="618EC469" w:rsidR="0030142F" w:rsidRDefault="0030142F">
          <w:pPr>
            <w:pStyle w:val="TDC2"/>
            <w:tabs>
              <w:tab w:val="left" w:pos="960"/>
              <w:tab w:val="right" w:leader="dot" w:pos="9289"/>
            </w:tabs>
            <w:rPr>
              <w:rFonts w:asciiTheme="minorHAnsi" w:eastAsiaTheme="minorEastAsia" w:hAnsiTheme="minorHAnsi" w:cstheme="minorBidi"/>
              <w:noProof/>
              <w:color w:val="auto"/>
              <w:sz w:val="24"/>
              <w:szCs w:val="24"/>
            </w:rPr>
          </w:pPr>
          <w:hyperlink w:anchor="_Toc226710377" w:history="1">
            <w:r w:rsidRPr="008C238D">
              <w:rPr>
                <w:rStyle w:val="Hipervnculo"/>
                <w:bCs/>
                <w:noProof/>
              </w:rPr>
              <w:t>10.2</w:t>
            </w:r>
            <w:r>
              <w:rPr>
                <w:rFonts w:asciiTheme="minorHAnsi" w:eastAsiaTheme="minorEastAsia" w:hAnsiTheme="minorHAnsi" w:cstheme="minorBidi"/>
                <w:noProof/>
                <w:color w:val="auto"/>
                <w:sz w:val="24"/>
                <w:szCs w:val="24"/>
              </w:rPr>
              <w:tab/>
            </w:r>
            <w:r w:rsidRPr="008C238D">
              <w:rPr>
                <w:rStyle w:val="Hipervnculo"/>
                <w:noProof/>
              </w:rPr>
              <w:t>Perfil del equipo profesional</w:t>
            </w:r>
            <w:r>
              <w:rPr>
                <w:noProof/>
                <w:webHidden/>
              </w:rPr>
              <w:tab/>
            </w:r>
            <w:r>
              <w:rPr>
                <w:noProof/>
                <w:webHidden/>
              </w:rPr>
              <w:fldChar w:fldCharType="begin"/>
            </w:r>
            <w:r>
              <w:rPr>
                <w:noProof/>
                <w:webHidden/>
              </w:rPr>
              <w:instrText xml:space="preserve"> PAGEREF _Toc226710377 \h </w:instrText>
            </w:r>
            <w:r>
              <w:rPr>
                <w:noProof/>
                <w:webHidden/>
              </w:rPr>
            </w:r>
            <w:r>
              <w:rPr>
                <w:noProof/>
                <w:webHidden/>
              </w:rPr>
              <w:fldChar w:fldCharType="separate"/>
            </w:r>
            <w:r>
              <w:rPr>
                <w:noProof/>
                <w:webHidden/>
              </w:rPr>
              <w:t>22</w:t>
            </w:r>
            <w:r>
              <w:rPr>
                <w:noProof/>
                <w:webHidden/>
              </w:rPr>
              <w:fldChar w:fldCharType="end"/>
            </w:r>
          </w:hyperlink>
        </w:p>
        <w:p w14:paraId="257911AE" w14:textId="6F2B1275" w:rsidR="0030142F" w:rsidRDefault="0030142F">
          <w:pPr>
            <w:pStyle w:val="TDC2"/>
            <w:tabs>
              <w:tab w:val="left" w:pos="1200"/>
              <w:tab w:val="right" w:leader="dot" w:pos="9289"/>
            </w:tabs>
            <w:rPr>
              <w:rFonts w:asciiTheme="minorHAnsi" w:eastAsiaTheme="minorEastAsia" w:hAnsiTheme="minorHAnsi" w:cstheme="minorBidi"/>
              <w:noProof/>
              <w:color w:val="auto"/>
              <w:sz w:val="24"/>
              <w:szCs w:val="24"/>
            </w:rPr>
          </w:pPr>
          <w:hyperlink w:anchor="_Toc226710378" w:history="1">
            <w:r w:rsidRPr="008C238D">
              <w:rPr>
                <w:rStyle w:val="Hipervnculo"/>
                <w:noProof/>
              </w:rPr>
              <w:t>10.2.1</w:t>
            </w:r>
            <w:r>
              <w:rPr>
                <w:rFonts w:asciiTheme="minorHAnsi" w:eastAsiaTheme="minorEastAsia" w:hAnsiTheme="minorHAnsi" w:cstheme="minorBidi"/>
                <w:noProof/>
                <w:color w:val="auto"/>
                <w:sz w:val="24"/>
                <w:szCs w:val="24"/>
              </w:rPr>
              <w:tab/>
            </w:r>
            <w:r w:rsidRPr="008C238D">
              <w:rPr>
                <w:rStyle w:val="Hipervnculo"/>
                <w:noProof/>
              </w:rPr>
              <w:t>Personal Clave</w:t>
            </w:r>
            <w:r>
              <w:rPr>
                <w:noProof/>
                <w:webHidden/>
              </w:rPr>
              <w:tab/>
            </w:r>
            <w:r>
              <w:rPr>
                <w:noProof/>
                <w:webHidden/>
              </w:rPr>
              <w:fldChar w:fldCharType="begin"/>
            </w:r>
            <w:r>
              <w:rPr>
                <w:noProof/>
                <w:webHidden/>
              </w:rPr>
              <w:instrText xml:space="preserve"> PAGEREF _Toc226710378 \h </w:instrText>
            </w:r>
            <w:r>
              <w:rPr>
                <w:noProof/>
                <w:webHidden/>
              </w:rPr>
            </w:r>
            <w:r>
              <w:rPr>
                <w:noProof/>
                <w:webHidden/>
              </w:rPr>
              <w:fldChar w:fldCharType="separate"/>
            </w:r>
            <w:r>
              <w:rPr>
                <w:noProof/>
                <w:webHidden/>
              </w:rPr>
              <w:t>24</w:t>
            </w:r>
            <w:r>
              <w:rPr>
                <w:noProof/>
                <w:webHidden/>
              </w:rPr>
              <w:fldChar w:fldCharType="end"/>
            </w:r>
          </w:hyperlink>
        </w:p>
        <w:p w14:paraId="30A7F94F" w14:textId="7DE9D9C2"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79" w:history="1">
            <w:r w:rsidRPr="008C238D">
              <w:rPr>
                <w:rStyle w:val="Hipervnculo"/>
                <w:noProof/>
              </w:rPr>
              <w:t>10.2.1.1.</w:t>
            </w:r>
            <w:r>
              <w:rPr>
                <w:rFonts w:asciiTheme="minorHAnsi" w:eastAsiaTheme="minorEastAsia" w:hAnsiTheme="minorHAnsi" w:cstheme="minorBidi"/>
                <w:noProof/>
                <w:color w:val="auto"/>
                <w:sz w:val="24"/>
                <w:szCs w:val="24"/>
              </w:rPr>
              <w:tab/>
            </w:r>
            <w:r w:rsidRPr="008C238D">
              <w:rPr>
                <w:rStyle w:val="Hipervnculo"/>
                <w:noProof/>
              </w:rPr>
              <w:t>UN (01) JEFE DE SUPERVISIÓN DE PROYECTO</w:t>
            </w:r>
            <w:r>
              <w:rPr>
                <w:noProof/>
                <w:webHidden/>
              </w:rPr>
              <w:tab/>
            </w:r>
            <w:r>
              <w:rPr>
                <w:noProof/>
                <w:webHidden/>
              </w:rPr>
              <w:fldChar w:fldCharType="begin"/>
            </w:r>
            <w:r>
              <w:rPr>
                <w:noProof/>
                <w:webHidden/>
              </w:rPr>
              <w:instrText xml:space="preserve"> PAGEREF _Toc226710379 \h </w:instrText>
            </w:r>
            <w:r>
              <w:rPr>
                <w:noProof/>
                <w:webHidden/>
              </w:rPr>
            </w:r>
            <w:r>
              <w:rPr>
                <w:noProof/>
                <w:webHidden/>
              </w:rPr>
              <w:fldChar w:fldCharType="separate"/>
            </w:r>
            <w:r>
              <w:rPr>
                <w:noProof/>
                <w:webHidden/>
              </w:rPr>
              <w:t>24</w:t>
            </w:r>
            <w:r>
              <w:rPr>
                <w:noProof/>
                <w:webHidden/>
              </w:rPr>
              <w:fldChar w:fldCharType="end"/>
            </w:r>
          </w:hyperlink>
        </w:p>
        <w:p w14:paraId="37140EE9" w14:textId="22AF1B95"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80" w:history="1">
            <w:r w:rsidRPr="008C238D">
              <w:rPr>
                <w:rStyle w:val="Hipervnculo"/>
                <w:noProof/>
              </w:rPr>
              <w:t>10.2.1.2.</w:t>
            </w:r>
            <w:r>
              <w:rPr>
                <w:rFonts w:asciiTheme="minorHAnsi" w:eastAsiaTheme="minorEastAsia" w:hAnsiTheme="minorHAnsi" w:cstheme="minorBidi"/>
                <w:noProof/>
                <w:color w:val="auto"/>
                <w:sz w:val="24"/>
                <w:szCs w:val="24"/>
              </w:rPr>
              <w:tab/>
            </w:r>
            <w:r w:rsidRPr="008C238D">
              <w:rPr>
                <w:rStyle w:val="Hipervnculo"/>
                <w:noProof/>
              </w:rPr>
              <w:t>UN (01) ESPECIALISTA EN SISTEMAS DE ALCANTARILLADO SANITARIO</w:t>
            </w:r>
            <w:r>
              <w:rPr>
                <w:noProof/>
                <w:webHidden/>
              </w:rPr>
              <w:tab/>
            </w:r>
            <w:r>
              <w:rPr>
                <w:noProof/>
                <w:webHidden/>
              </w:rPr>
              <w:fldChar w:fldCharType="begin"/>
            </w:r>
            <w:r>
              <w:rPr>
                <w:noProof/>
                <w:webHidden/>
              </w:rPr>
              <w:instrText xml:space="preserve"> PAGEREF _Toc226710380 \h </w:instrText>
            </w:r>
            <w:r>
              <w:rPr>
                <w:noProof/>
                <w:webHidden/>
              </w:rPr>
            </w:r>
            <w:r>
              <w:rPr>
                <w:noProof/>
                <w:webHidden/>
              </w:rPr>
              <w:fldChar w:fldCharType="separate"/>
            </w:r>
            <w:r>
              <w:rPr>
                <w:noProof/>
                <w:webHidden/>
              </w:rPr>
              <w:t>24</w:t>
            </w:r>
            <w:r>
              <w:rPr>
                <w:noProof/>
                <w:webHidden/>
              </w:rPr>
              <w:fldChar w:fldCharType="end"/>
            </w:r>
          </w:hyperlink>
        </w:p>
        <w:p w14:paraId="178CD7DD" w14:textId="5207E1D5"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81" w:history="1">
            <w:r w:rsidRPr="008C238D">
              <w:rPr>
                <w:rStyle w:val="Hipervnculo"/>
                <w:noProof/>
              </w:rPr>
              <w:t>10.2.1.3.</w:t>
            </w:r>
            <w:r>
              <w:rPr>
                <w:rFonts w:asciiTheme="minorHAnsi" w:eastAsiaTheme="minorEastAsia" w:hAnsiTheme="minorHAnsi" w:cstheme="minorBidi"/>
                <w:noProof/>
                <w:color w:val="auto"/>
                <w:sz w:val="24"/>
                <w:szCs w:val="24"/>
              </w:rPr>
              <w:tab/>
            </w:r>
            <w:r w:rsidRPr="008C238D">
              <w:rPr>
                <w:rStyle w:val="Hipervnculo"/>
                <w:noProof/>
              </w:rPr>
              <w:t>UN (01) ESPECIALISTA EN PLANTA DE TRATAMIENTO DE AGUAS RESIDUALES</w:t>
            </w:r>
            <w:r>
              <w:rPr>
                <w:noProof/>
                <w:webHidden/>
              </w:rPr>
              <w:tab/>
            </w:r>
            <w:r>
              <w:rPr>
                <w:noProof/>
                <w:webHidden/>
              </w:rPr>
              <w:fldChar w:fldCharType="begin"/>
            </w:r>
            <w:r>
              <w:rPr>
                <w:noProof/>
                <w:webHidden/>
              </w:rPr>
              <w:instrText xml:space="preserve"> PAGEREF _Toc226710381 \h </w:instrText>
            </w:r>
            <w:r>
              <w:rPr>
                <w:noProof/>
                <w:webHidden/>
              </w:rPr>
            </w:r>
            <w:r>
              <w:rPr>
                <w:noProof/>
                <w:webHidden/>
              </w:rPr>
              <w:fldChar w:fldCharType="separate"/>
            </w:r>
            <w:r>
              <w:rPr>
                <w:noProof/>
                <w:webHidden/>
              </w:rPr>
              <w:t>24</w:t>
            </w:r>
            <w:r>
              <w:rPr>
                <w:noProof/>
                <w:webHidden/>
              </w:rPr>
              <w:fldChar w:fldCharType="end"/>
            </w:r>
          </w:hyperlink>
        </w:p>
        <w:p w14:paraId="1141FD40" w14:textId="39284167"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84" w:history="1">
            <w:r w:rsidRPr="008C238D">
              <w:rPr>
                <w:rStyle w:val="Hipervnculo"/>
                <w:noProof/>
              </w:rPr>
              <w:t>10.2.1.4.</w:t>
            </w:r>
            <w:r>
              <w:rPr>
                <w:rFonts w:asciiTheme="minorHAnsi" w:eastAsiaTheme="minorEastAsia" w:hAnsiTheme="minorHAnsi" w:cstheme="minorBidi"/>
                <w:noProof/>
                <w:color w:val="auto"/>
                <w:sz w:val="24"/>
                <w:szCs w:val="24"/>
              </w:rPr>
              <w:tab/>
            </w:r>
            <w:r w:rsidRPr="008C238D">
              <w:rPr>
                <w:rStyle w:val="Hipervnculo"/>
                <w:noProof/>
              </w:rPr>
              <w:t>UN (01) ESPECIALISTA AMBIENTAL</w:t>
            </w:r>
            <w:r>
              <w:rPr>
                <w:noProof/>
                <w:webHidden/>
              </w:rPr>
              <w:tab/>
            </w:r>
            <w:r>
              <w:rPr>
                <w:noProof/>
                <w:webHidden/>
              </w:rPr>
              <w:fldChar w:fldCharType="begin"/>
            </w:r>
            <w:r>
              <w:rPr>
                <w:noProof/>
                <w:webHidden/>
              </w:rPr>
              <w:instrText xml:space="preserve"> PAGEREF _Toc226710384 \h </w:instrText>
            </w:r>
            <w:r>
              <w:rPr>
                <w:noProof/>
                <w:webHidden/>
              </w:rPr>
            </w:r>
            <w:r>
              <w:rPr>
                <w:noProof/>
                <w:webHidden/>
              </w:rPr>
              <w:fldChar w:fldCharType="separate"/>
            </w:r>
            <w:r>
              <w:rPr>
                <w:noProof/>
                <w:webHidden/>
              </w:rPr>
              <w:t>24</w:t>
            </w:r>
            <w:r>
              <w:rPr>
                <w:noProof/>
                <w:webHidden/>
              </w:rPr>
              <w:fldChar w:fldCharType="end"/>
            </w:r>
          </w:hyperlink>
        </w:p>
        <w:p w14:paraId="2B9D2A10" w14:textId="3DEDED9B"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85" w:history="1">
            <w:r w:rsidRPr="008C238D">
              <w:rPr>
                <w:rStyle w:val="Hipervnculo"/>
                <w:noProof/>
              </w:rPr>
              <w:t>10.2.1.5.</w:t>
            </w:r>
            <w:r>
              <w:rPr>
                <w:rFonts w:asciiTheme="minorHAnsi" w:eastAsiaTheme="minorEastAsia" w:hAnsiTheme="minorHAnsi" w:cstheme="minorBidi"/>
                <w:noProof/>
                <w:color w:val="auto"/>
                <w:sz w:val="24"/>
                <w:szCs w:val="24"/>
              </w:rPr>
              <w:tab/>
            </w:r>
            <w:r w:rsidRPr="008C238D">
              <w:rPr>
                <w:rStyle w:val="Hipervnculo"/>
                <w:noProof/>
              </w:rPr>
              <w:t>Un (01) ESPECIALISTA EN GESTIÓN DE CONTRATOS DE ASOCIACIÓN PÚBLICO PRIVADOS</w:t>
            </w:r>
            <w:r>
              <w:rPr>
                <w:noProof/>
                <w:webHidden/>
              </w:rPr>
              <w:tab/>
            </w:r>
            <w:r>
              <w:rPr>
                <w:noProof/>
                <w:webHidden/>
              </w:rPr>
              <w:fldChar w:fldCharType="begin"/>
            </w:r>
            <w:r>
              <w:rPr>
                <w:noProof/>
                <w:webHidden/>
              </w:rPr>
              <w:instrText xml:space="preserve"> PAGEREF _Toc226710385 \h </w:instrText>
            </w:r>
            <w:r>
              <w:rPr>
                <w:noProof/>
                <w:webHidden/>
              </w:rPr>
            </w:r>
            <w:r>
              <w:rPr>
                <w:noProof/>
                <w:webHidden/>
              </w:rPr>
              <w:fldChar w:fldCharType="separate"/>
            </w:r>
            <w:r>
              <w:rPr>
                <w:noProof/>
                <w:webHidden/>
              </w:rPr>
              <w:t>25</w:t>
            </w:r>
            <w:r>
              <w:rPr>
                <w:noProof/>
                <w:webHidden/>
              </w:rPr>
              <w:fldChar w:fldCharType="end"/>
            </w:r>
          </w:hyperlink>
        </w:p>
        <w:p w14:paraId="476368ED" w14:textId="6E6C2B46"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86" w:history="1">
            <w:r w:rsidRPr="008C238D">
              <w:rPr>
                <w:rStyle w:val="Hipervnculo"/>
                <w:noProof/>
              </w:rPr>
              <w:t>10.2.1.6.</w:t>
            </w:r>
            <w:r>
              <w:rPr>
                <w:rFonts w:asciiTheme="minorHAnsi" w:eastAsiaTheme="minorEastAsia" w:hAnsiTheme="minorHAnsi" w:cstheme="minorBidi"/>
                <w:noProof/>
                <w:color w:val="auto"/>
                <w:sz w:val="24"/>
                <w:szCs w:val="24"/>
              </w:rPr>
              <w:tab/>
            </w:r>
            <w:r w:rsidRPr="008C238D">
              <w:rPr>
                <w:rStyle w:val="Hipervnculo"/>
                <w:noProof/>
              </w:rPr>
              <w:t>UN (01) ESPECIALISTA ESTRUCTURAL</w:t>
            </w:r>
            <w:r>
              <w:rPr>
                <w:noProof/>
                <w:webHidden/>
              </w:rPr>
              <w:tab/>
            </w:r>
            <w:r>
              <w:rPr>
                <w:noProof/>
                <w:webHidden/>
              </w:rPr>
              <w:fldChar w:fldCharType="begin"/>
            </w:r>
            <w:r>
              <w:rPr>
                <w:noProof/>
                <w:webHidden/>
              </w:rPr>
              <w:instrText xml:space="preserve"> PAGEREF _Toc226710386 \h </w:instrText>
            </w:r>
            <w:r>
              <w:rPr>
                <w:noProof/>
                <w:webHidden/>
              </w:rPr>
            </w:r>
            <w:r>
              <w:rPr>
                <w:noProof/>
                <w:webHidden/>
              </w:rPr>
              <w:fldChar w:fldCharType="separate"/>
            </w:r>
            <w:r>
              <w:rPr>
                <w:noProof/>
                <w:webHidden/>
              </w:rPr>
              <w:t>25</w:t>
            </w:r>
            <w:r>
              <w:rPr>
                <w:noProof/>
                <w:webHidden/>
              </w:rPr>
              <w:fldChar w:fldCharType="end"/>
            </w:r>
          </w:hyperlink>
        </w:p>
        <w:p w14:paraId="4BBD2004" w14:textId="11335842"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87" w:history="1">
            <w:r w:rsidRPr="008C238D">
              <w:rPr>
                <w:rStyle w:val="Hipervnculo"/>
                <w:noProof/>
              </w:rPr>
              <w:t>10.2.1.7.</w:t>
            </w:r>
            <w:r>
              <w:rPr>
                <w:rFonts w:asciiTheme="minorHAnsi" w:eastAsiaTheme="minorEastAsia" w:hAnsiTheme="minorHAnsi" w:cstheme="minorBidi"/>
                <w:noProof/>
                <w:color w:val="auto"/>
                <w:sz w:val="24"/>
                <w:szCs w:val="24"/>
              </w:rPr>
              <w:tab/>
            </w:r>
            <w:r w:rsidRPr="008C238D">
              <w:rPr>
                <w:rStyle w:val="Hipervnculo"/>
                <w:noProof/>
              </w:rPr>
              <w:t>UN (01) ESPECIALISTA EN ELECTROMECÁNICA Y AUTOMATIZACIÓN</w:t>
            </w:r>
            <w:r>
              <w:rPr>
                <w:noProof/>
                <w:webHidden/>
              </w:rPr>
              <w:tab/>
            </w:r>
            <w:r>
              <w:rPr>
                <w:noProof/>
                <w:webHidden/>
              </w:rPr>
              <w:fldChar w:fldCharType="begin"/>
            </w:r>
            <w:r>
              <w:rPr>
                <w:noProof/>
                <w:webHidden/>
              </w:rPr>
              <w:instrText xml:space="preserve"> PAGEREF _Toc226710387 \h </w:instrText>
            </w:r>
            <w:r>
              <w:rPr>
                <w:noProof/>
                <w:webHidden/>
              </w:rPr>
            </w:r>
            <w:r>
              <w:rPr>
                <w:noProof/>
                <w:webHidden/>
              </w:rPr>
              <w:fldChar w:fldCharType="separate"/>
            </w:r>
            <w:r>
              <w:rPr>
                <w:noProof/>
                <w:webHidden/>
              </w:rPr>
              <w:t>25</w:t>
            </w:r>
            <w:r>
              <w:rPr>
                <w:noProof/>
                <w:webHidden/>
              </w:rPr>
              <w:fldChar w:fldCharType="end"/>
            </w:r>
          </w:hyperlink>
        </w:p>
        <w:p w14:paraId="31822414" w14:textId="60E225D5"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88" w:history="1">
            <w:r w:rsidRPr="008C238D">
              <w:rPr>
                <w:rStyle w:val="Hipervnculo"/>
                <w:noProof/>
              </w:rPr>
              <w:t>10.2.1.8.</w:t>
            </w:r>
            <w:r>
              <w:rPr>
                <w:rFonts w:asciiTheme="minorHAnsi" w:eastAsiaTheme="minorEastAsia" w:hAnsiTheme="minorHAnsi" w:cstheme="minorBidi"/>
                <w:noProof/>
                <w:color w:val="auto"/>
                <w:sz w:val="24"/>
                <w:szCs w:val="24"/>
              </w:rPr>
              <w:tab/>
            </w:r>
            <w:r w:rsidRPr="008C238D">
              <w:rPr>
                <w:rStyle w:val="Hipervnculo"/>
                <w:noProof/>
              </w:rPr>
              <w:t>UN (01) ESPECIALISTA EN GESTIÓN SOCIAL</w:t>
            </w:r>
            <w:r>
              <w:rPr>
                <w:noProof/>
                <w:webHidden/>
              </w:rPr>
              <w:tab/>
            </w:r>
            <w:r>
              <w:rPr>
                <w:noProof/>
                <w:webHidden/>
              </w:rPr>
              <w:fldChar w:fldCharType="begin"/>
            </w:r>
            <w:r>
              <w:rPr>
                <w:noProof/>
                <w:webHidden/>
              </w:rPr>
              <w:instrText xml:space="preserve"> PAGEREF _Toc226710388 \h </w:instrText>
            </w:r>
            <w:r>
              <w:rPr>
                <w:noProof/>
                <w:webHidden/>
              </w:rPr>
            </w:r>
            <w:r>
              <w:rPr>
                <w:noProof/>
                <w:webHidden/>
              </w:rPr>
              <w:fldChar w:fldCharType="separate"/>
            </w:r>
            <w:r>
              <w:rPr>
                <w:noProof/>
                <w:webHidden/>
              </w:rPr>
              <w:t>25</w:t>
            </w:r>
            <w:r>
              <w:rPr>
                <w:noProof/>
                <w:webHidden/>
              </w:rPr>
              <w:fldChar w:fldCharType="end"/>
            </w:r>
          </w:hyperlink>
        </w:p>
        <w:p w14:paraId="68AED8F2" w14:textId="44E66C71" w:rsidR="0030142F" w:rsidRDefault="0030142F">
          <w:pPr>
            <w:pStyle w:val="TDC2"/>
            <w:tabs>
              <w:tab w:val="left" w:pos="1200"/>
              <w:tab w:val="right" w:leader="dot" w:pos="9289"/>
            </w:tabs>
            <w:rPr>
              <w:rFonts w:asciiTheme="minorHAnsi" w:eastAsiaTheme="minorEastAsia" w:hAnsiTheme="minorHAnsi" w:cstheme="minorBidi"/>
              <w:noProof/>
              <w:color w:val="auto"/>
              <w:sz w:val="24"/>
              <w:szCs w:val="24"/>
            </w:rPr>
          </w:pPr>
          <w:hyperlink w:anchor="_Toc226710389" w:history="1">
            <w:r w:rsidRPr="008C238D">
              <w:rPr>
                <w:rStyle w:val="Hipervnculo"/>
                <w:noProof/>
              </w:rPr>
              <w:t>10.2.2</w:t>
            </w:r>
            <w:r>
              <w:rPr>
                <w:rFonts w:asciiTheme="minorHAnsi" w:eastAsiaTheme="minorEastAsia" w:hAnsiTheme="minorHAnsi" w:cstheme="minorBidi"/>
                <w:noProof/>
                <w:color w:val="auto"/>
                <w:sz w:val="24"/>
                <w:szCs w:val="24"/>
              </w:rPr>
              <w:tab/>
            </w:r>
            <w:r w:rsidRPr="008C238D">
              <w:rPr>
                <w:rStyle w:val="Hipervnculo"/>
                <w:noProof/>
              </w:rPr>
              <w:t>Personal No Clave</w:t>
            </w:r>
            <w:r>
              <w:rPr>
                <w:noProof/>
                <w:webHidden/>
              </w:rPr>
              <w:tab/>
            </w:r>
            <w:r>
              <w:rPr>
                <w:noProof/>
                <w:webHidden/>
              </w:rPr>
              <w:fldChar w:fldCharType="begin"/>
            </w:r>
            <w:r>
              <w:rPr>
                <w:noProof/>
                <w:webHidden/>
              </w:rPr>
              <w:instrText xml:space="preserve"> PAGEREF _Toc226710389 \h </w:instrText>
            </w:r>
            <w:r>
              <w:rPr>
                <w:noProof/>
                <w:webHidden/>
              </w:rPr>
            </w:r>
            <w:r>
              <w:rPr>
                <w:noProof/>
                <w:webHidden/>
              </w:rPr>
              <w:fldChar w:fldCharType="separate"/>
            </w:r>
            <w:r>
              <w:rPr>
                <w:noProof/>
                <w:webHidden/>
              </w:rPr>
              <w:t>25</w:t>
            </w:r>
            <w:r>
              <w:rPr>
                <w:noProof/>
                <w:webHidden/>
              </w:rPr>
              <w:fldChar w:fldCharType="end"/>
            </w:r>
          </w:hyperlink>
        </w:p>
        <w:p w14:paraId="16C5B946" w14:textId="2C03E8BE"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90" w:history="1">
            <w:r w:rsidRPr="008C238D">
              <w:rPr>
                <w:rStyle w:val="Hipervnculo"/>
                <w:noProof/>
              </w:rPr>
              <w:t>10.2.1.1.</w:t>
            </w:r>
            <w:r>
              <w:rPr>
                <w:rFonts w:asciiTheme="minorHAnsi" w:eastAsiaTheme="minorEastAsia" w:hAnsiTheme="minorHAnsi" w:cstheme="minorBidi"/>
                <w:noProof/>
                <w:color w:val="auto"/>
                <w:sz w:val="24"/>
                <w:szCs w:val="24"/>
              </w:rPr>
              <w:tab/>
            </w:r>
            <w:r w:rsidRPr="008C238D">
              <w:rPr>
                <w:rStyle w:val="Hipervnculo"/>
                <w:noProof/>
              </w:rPr>
              <w:t>UN (01) ESPECIALISTA EN COSTOS Y PRESUPUESTOS</w:t>
            </w:r>
            <w:r>
              <w:rPr>
                <w:noProof/>
                <w:webHidden/>
              </w:rPr>
              <w:tab/>
            </w:r>
            <w:r>
              <w:rPr>
                <w:noProof/>
                <w:webHidden/>
              </w:rPr>
              <w:fldChar w:fldCharType="begin"/>
            </w:r>
            <w:r>
              <w:rPr>
                <w:noProof/>
                <w:webHidden/>
              </w:rPr>
              <w:instrText xml:space="preserve"> PAGEREF _Toc226710390 \h </w:instrText>
            </w:r>
            <w:r>
              <w:rPr>
                <w:noProof/>
                <w:webHidden/>
              </w:rPr>
            </w:r>
            <w:r>
              <w:rPr>
                <w:noProof/>
                <w:webHidden/>
              </w:rPr>
              <w:fldChar w:fldCharType="separate"/>
            </w:r>
            <w:r>
              <w:rPr>
                <w:noProof/>
                <w:webHidden/>
              </w:rPr>
              <w:t>25</w:t>
            </w:r>
            <w:r>
              <w:rPr>
                <w:noProof/>
                <w:webHidden/>
              </w:rPr>
              <w:fldChar w:fldCharType="end"/>
            </w:r>
          </w:hyperlink>
        </w:p>
        <w:p w14:paraId="3A61617C" w14:textId="22154039"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91" w:history="1">
            <w:r w:rsidRPr="008C238D">
              <w:rPr>
                <w:rStyle w:val="Hipervnculo"/>
                <w:noProof/>
              </w:rPr>
              <w:t>10.2.1.2.</w:t>
            </w:r>
            <w:r>
              <w:rPr>
                <w:rFonts w:asciiTheme="minorHAnsi" w:eastAsiaTheme="minorEastAsia" w:hAnsiTheme="minorHAnsi" w:cstheme="minorBidi"/>
                <w:noProof/>
                <w:color w:val="auto"/>
                <w:sz w:val="24"/>
                <w:szCs w:val="24"/>
              </w:rPr>
              <w:tab/>
            </w:r>
            <w:r w:rsidRPr="008C238D">
              <w:rPr>
                <w:rStyle w:val="Hipervnculo"/>
                <w:noProof/>
              </w:rPr>
              <w:t>UN (01) ESPECIALISTA EN GEOTECNIA Y SUELOS</w:t>
            </w:r>
            <w:r>
              <w:rPr>
                <w:noProof/>
                <w:webHidden/>
              </w:rPr>
              <w:tab/>
            </w:r>
            <w:r>
              <w:rPr>
                <w:noProof/>
                <w:webHidden/>
              </w:rPr>
              <w:fldChar w:fldCharType="begin"/>
            </w:r>
            <w:r>
              <w:rPr>
                <w:noProof/>
                <w:webHidden/>
              </w:rPr>
              <w:instrText xml:space="preserve"> PAGEREF _Toc226710391 \h </w:instrText>
            </w:r>
            <w:r>
              <w:rPr>
                <w:noProof/>
                <w:webHidden/>
              </w:rPr>
            </w:r>
            <w:r>
              <w:rPr>
                <w:noProof/>
                <w:webHidden/>
              </w:rPr>
              <w:fldChar w:fldCharType="separate"/>
            </w:r>
            <w:r>
              <w:rPr>
                <w:noProof/>
                <w:webHidden/>
              </w:rPr>
              <w:t>26</w:t>
            </w:r>
            <w:r>
              <w:rPr>
                <w:noProof/>
                <w:webHidden/>
              </w:rPr>
              <w:fldChar w:fldCharType="end"/>
            </w:r>
          </w:hyperlink>
        </w:p>
        <w:p w14:paraId="44E5AE95" w14:textId="4CA69A78"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92" w:history="1">
            <w:r w:rsidRPr="008C238D">
              <w:rPr>
                <w:rStyle w:val="Hipervnculo"/>
                <w:noProof/>
              </w:rPr>
              <w:t>10.2.1.3.</w:t>
            </w:r>
            <w:r>
              <w:rPr>
                <w:rFonts w:asciiTheme="minorHAnsi" w:eastAsiaTheme="minorEastAsia" w:hAnsiTheme="minorHAnsi" w:cstheme="minorBidi"/>
                <w:noProof/>
                <w:color w:val="auto"/>
                <w:sz w:val="24"/>
                <w:szCs w:val="24"/>
              </w:rPr>
              <w:tab/>
            </w:r>
            <w:r w:rsidRPr="008C238D">
              <w:rPr>
                <w:rStyle w:val="Hipervnculo"/>
                <w:noProof/>
              </w:rPr>
              <w:t>UN (01) ESPECIALISTA EN SEGURIDAD E HIGIENE OCUPACIONAL</w:t>
            </w:r>
            <w:r>
              <w:rPr>
                <w:noProof/>
                <w:webHidden/>
              </w:rPr>
              <w:tab/>
            </w:r>
            <w:r>
              <w:rPr>
                <w:noProof/>
                <w:webHidden/>
              </w:rPr>
              <w:fldChar w:fldCharType="begin"/>
            </w:r>
            <w:r>
              <w:rPr>
                <w:noProof/>
                <w:webHidden/>
              </w:rPr>
              <w:instrText xml:space="preserve"> PAGEREF _Toc226710392 \h </w:instrText>
            </w:r>
            <w:r>
              <w:rPr>
                <w:noProof/>
                <w:webHidden/>
              </w:rPr>
            </w:r>
            <w:r>
              <w:rPr>
                <w:noProof/>
                <w:webHidden/>
              </w:rPr>
              <w:fldChar w:fldCharType="separate"/>
            </w:r>
            <w:r>
              <w:rPr>
                <w:noProof/>
                <w:webHidden/>
              </w:rPr>
              <w:t>26</w:t>
            </w:r>
            <w:r>
              <w:rPr>
                <w:noProof/>
                <w:webHidden/>
              </w:rPr>
              <w:fldChar w:fldCharType="end"/>
            </w:r>
          </w:hyperlink>
        </w:p>
        <w:p w14:paraId="3A67707B" w14:textId="1E16777F"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93" w:history="1">
            <w:r w:rsidRPr="008C238D">
              <w:rPr>
                <w:rStyle w:val="Hipervnculo"/>
                <w:noProof/>
              </w:rPr>
              <w:t>10.2.1.4.</w:t>
            </w:r>
            <w:r>
              <w:rPr>
                <w:rFonts w:asciiTheme="minorHAnsi" w:eastAsiaTheme="minorEastAsia" w:hAnsiTheme="minorHAnsi" w:cstheme="minorBidi"/>
                <w:noProof/>
                <w:color w:val="auto"/>
                <w:sz w:val="24"/>
                <w:szCs w:val="24"/>
              </w:rPr>
              <w:tab/>
            </w:r>
            <w:r w:rsidRPr="008C238D">
              <w:rPr>
                <w:rStyle w:val="Hipervnculo"/>
                <w:noProof/>
              </w:rPr>
              <w:t>UN (01) ESPECIALISTA EN TOPOGRAFÍA Y GEODESIA</w:t>
            </w:r>
            <w:r>
              <w:rPr>
                <w:noProof/>
                <w:webHidden/>
              </w:rPr>
              <w:tab/>
            </w:r>
            <w:r>
              <w:rPr>
                <w:noProof/>
                <w:webHidden/>
              </w:rPr>
              <w:fldChar w:fldCharType="begin"/>
            </w:r>
            <w:r>
              <w:rPr>
                <w:noProof/>
                <w:webHidden/>
              </w:rPr>
              <w:instrText xml:space="preserve"> PAGEREF _Toc226710393 \h </w:instrText>
            </w:r>
            <w:r>
              <w:rPr>
                <w:noProof/>
                <w:webHidden/>
              </w:rPr>
            </w:r>
            <w:r>
              <w:rPr>
                <w:noProof/>
                <w:webHidden/>
              </w:rPr>
              <w:fldChar w:fldCharType="separate"/>
            </w:r>
            <w:r>
              <w:rPr>
                <w:noProof/>
                <w:webHidden/>
              </w:rPr>
              <w:t>26</w:t>
            </w:r>
            <w:r>
              <w:rPr>
                <w:noProof/>
                <w:webHidden/>
              </w:rPr>
              <w:fldChar w:fldCharType="end"/>
            </w:r>
          </w:hyperlink>
        </w:p>
        <w:p w14:paraId="2D52FD2B" w14:textId="2E470488"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94" w:history="1">
            <w:r w:rsidRPr="008C238D">
              <w:rPr>
                <w:rStyle w:val="Hipervnculo"/>
                <w:noProof/>
              </w:rPr>
              <w:t>10.2.1.5.</w:t>
            </w:r>
            <w:r>
              <w:rPr>
                <w:rFonts w:asciiTheme="minorHAnsi" w:eastAsiaTheme="minorEastAsia" w:hAnsiTheme="minorHAnsi" w:cstheme="minorBidi"/>
                <w:noProof/>
                <w:color w:val="auto"/>
                <w:sz w:val="24"/>
                <w:szCs w:val="24"/>
              </w:rPr>
              <w:tab/>
            </w:r>
            <w:r w:rsidRPr="008C238D">
              <w:rPr>
                <w:rStyle w:val="Hipervnculo"/>
                <w:noProof/>
              </w:rPr>
              <w:t>UN (01) ESPECIALISTA EN CONTROL DE CALIDAD</w:t>
            </w:r>
            <w:r>
              <w:rPr>
                <w:noProof/>
                <w:webHidden/>
              </w:rPr>
              <w:tab/>
            </w:r>
            <w:r>
              <w:rPr>
                <w:noProof/>
                <w:webHidden/>
              </w:rPr>
              <w:fldChar w:fldCharType="begin"/>
            </w:r>
            <w:r>
              <w:rPr>
                <w:noProof/>
                <w:webHidden/>
              </w:rPr>
              <w:instrText xml:space="preserve"> PAGEREF _Toc226710394 \h </w:instrText>
            </w:r>
            <w:r>
              <w:rPr>
                <w:noProof/>
                <w:webHidden/>
              </w:rPr>
            </w:r>
            <w:r>
              <w:rPr>
                <w:noProof/>
                <w:webHidden/>
              </w:rPr>
              <w:fldChar w:fldCharType="separate"/>
            </w:r>
            <w:r>
              <w:rPr>
                <w:noProof/>
                <w:webHidden/>
              </w:rPr>
              <w:t>26</w:t>
            </w:r>
            <w:r>
              <w:rPr>
                <w:noProof/>
                <w:webHidden/>
              </w:rPr>
              <w:fldChar w:fldCharType="end"/>
            </w:r>
          </w:hyperlink>
        </w:p>
        <w:p w14:paraId="63C73655" w14:textId="20A74358"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95" w:history="1">
            <w:r w:rsidRPr="008C238D">
              <w:rPr>
                <w:rStyle w:val="Hipervnculo"/>
                <w:noProof/>
              </w:rPr>
              <w:t>10.2.1.6.</w:t>
            </w:r>
            <w:r>
              <w:rPr>
                <w:rFonts w:asciiTheme="minorHAnsi" w:eastAsiaTheme="minorEastAsia" w:hAnsiTheme="minorHAnsi" w:cstheme="minorBidi"/>
                <w:noProof/>
                <w:color w:val="auto"/>
                <w:sz w:val="24"/>
                <w:szCs w:val="24"/>
              </w:rPr>
              <w:tab/>
            </w:r>
            <w:r w:rsidRPr="008C238D">
              <w:rPr>
                <w:rStyle w:val="Hipervnculo"/>
                <w:noProof/>
              </w:rPr>
              <w:t>UN (01) ESPECIALISTA EN HIDROLOGÍA</w:t>
            </w:r>
            <w:r>
              <w:rPr>
                <w:noProof/>
                <w:webHidden/>
              </w:rPr>
              <w:tab/>
            </w:r>
            <w:r>
              <w:rPr>
                <w:noProof/>
                <w:webHidden/>
              </w:rPr>
              <w:fldChar w:fldCharType="begin"/>
            </w:r>
            <w:r>
              <w:rPr>
                <w:noProof/>
                <w:webHidden/>
              </w:rPr>
              <w:instrText xml:space="preserve"> PAGEREF _Toc226710395 \h </w:instrText>
            </w:r>
            <w:r>
              <w:rPr>
                <w:noProof/>
                <w:webHidden/>
              </w:rPr>
            </w:r>
            <w:r>
              <w:rPr>
                <w:noProof/>
                <w:webHidden/>
              </w:rPr>
              <w:fldChar w:fldCharType="separate"/>
            </w:r>
            <w:r>
              <w:rPr>
                <w:noProof/>
                <w:webHidden/>
              </w:rPr>
              <w:t>26</w:t>
            </w:r>
            <w:r>
              <w:rPr>
                <w:noProof/>
                <w:webHidden/>
              </w:rPr>
              <w:fldChar w:fldCharType="end"/>
            </w:r>
          </w:hyperlink>
        </w:p>
        <w:p w14:paraId="6C7C414E" w14:textId="6818F80D" w:rsidR="0030142F" w:rsidRDefault="0030142F">
          <w:pPr>
            <w:pStyle w:val="TDC3"/>
            <w:tabs>
              <w:tab w:val="left" w:pos="1440"/>
              <w:tab w:val="right" w:leader="dot" w:pos="9289"/>
            </w:tabs>
            <w:rPr>
              <w:rFonts w:asciiTheme="minorHAnsi" w:eastAsiaTheme="minorEastAsia" w:hAnsiTheme="minorHAnsi" w:cstheme="minorBidi"/>
              <w:noProof/>
              <w:color w:val="auto"/>
              <w:sz w:val="24"/>
              <w:szCs w:val="24"/>
            </w:rPr>
          </w:pPr>
          <w:hyperlink w:anchor="_Toc226710396" w:history="1">
            <w:r w:rsidRPr="008C238D">
              <w:rPr>
                <w:rStyle w:val="Hipervnculo"/>
                <w:noProof/>
              </w:rPr>
              <w:t>10.2.1.7.</w:t>
            </w:r>
            <w:r>
              <w:rPr>
                <w:rFonts w:asciiTheme="minorHAnsi" w:eastAsiaTheme="minorEastAsia" w:hAnsiTheme="minorHAnsi" w:cstheme="minorBidi"/>
                <w:noProof/>
                <w:color w:val="auto"/>
                <w:sz w:val="24"/>
                <w:szCs w:val="24"/>
              </w:rPr>
              <w:tab/>
            </w:r>
            <w:r w:rsidRPr="008C238D">
              <w:rPr>
                <w:rStyle w:val="Hipervnculo"/>
                <w:noProof/>
              </w:rPr>
              <w:t>UN (01) ESPECIALISTA BIM</w:t>
            </w:r>
            <w:r>
              <w:rPr>
                <w:noProof/>
                <w:webHidden/>
              </w:rPr>
              <w:tab/>
            </w:r>
            <w:r>
              <w:rPr>
                <w:noProof/>
                <w:webHidden/>
              </w:rPr>
              <w:fldChar w:fldCharType="begin"/>
            </w:r>
            <w:r>
              <w:rPr>
                <w:noProof/>
                <w:webHidden/>
              </w:rPr>
              <w:instrText xml:space="preserve"> PAGEREF _Toc226710396 \h </w:instrText>
            </w:r>
            <w:r>
              <w:rPr>
                <w:noProof/>
                <w:webHidden/>
              </w:rPr>
            </w:r>
            <w:r>
              <w:rPr>
                <w:noProof/>
                <w:webHidden/>
              </w:rPr>
              <w:fldChar w:fldCharType="separate"/>
            </w:r>
            <w:r>
              <w:rPr>
                <w:noProof/>
                <w:webHidden/>
              </w:rPr>
              <w:t>26</w:t>
            </w:r>
            <w:r>
              <w:rPr>
                <w:noProof/>
                <w:webHidden/>
              </w:rPr>
              <w:fldChar w:fldCharType="end"/>
            </w:r>
          </w:hyperlink>
        </w:p>
        <w:p w14:paraId="75E232C9" w14:textId="553AF173" w:rsidR="0030142F" w:rsidRDefault="0030142F">
          <w:pPr>
            <w:pStyle w:val="TDC1"/>
            <w:rPr>
              <w:rFonts w:asciiTheme="minorHAnsi" w:eastAsiaTheme="minorEastAsia" w:hAnsiTheme="minorHAnsi" w:cstheme="minorBidi"/>
              <w:noProof/>
              <w:color w:val="auto"/>
              <w:sz w:val="24"/>
              <w:szCs w:val="24"/>
            </w:rPr>
          </w:pPr>
          <w:hyperlink w:anchor="_Toc226710397" w:history="1">
            <w:r w:rsidRPr="008C238D">
              <w:rPr>
                <w:rStyle w:val="Hipervnculo"/>
                <w:b/>
                <w:bCs/>
                <w:noProof/>
              </w:rPr>
              <w:t>11.</w:t>
            </w:r>
            <w:r>
              <w:rPr>
                <w:rFonts w:asciiTheme="minorHAnsi" w:eastAsiaTheme="minorEastAsia" w:hAnsiTheme="minorHAnsi" w:cstheme="minorBidi"/>
                <w:noProof/>
                <w:color w:val="auto"/>
                <w:sz w:val="24"/>
                <w:szCs w:val="24"/>
              </w:rPr>
              <w:tab/>
            </w:r>
            <w:r w:rsidRPr="008C238D">
              <w:rPr>
                <w:rStyle w:val="Hipervnculo"/>
                <w:b/>
                <w:noProof/>
              </w:rPr>
              <w:t>PENALIDADES</w:t>
            </w:r>
            <w:r>
              <w:rPr>
                <w:noProof/>
                <w:webHidden/>
              </w:rPr>
              <w:tab/>
            </w:r>
            <w:r>
              <w:rPr>
                <w:noProof/>
                <w:webHidden/>
              </w:rPr>
              <w:fldChar w:fldCharType="begin"/>
            </w:r>
            <w:r>
              <w:rPr>
                <w:noProof/>
                <w:webHidden/>
              </w:rPr>
              <w:instrText xml:space="preserve"> PAGEREF _Toc226710397 \h </w:instrText>
            </w:r>
            <w:r>
              <w:rPr>
                <w:noProof/>
                <w:webHidden/>
              </w:rPr>
            </w:r>
            <w:r>
              <w:rPr>
                <w:noProof/>
                <w:webHidden/>
              </w:rPr>
              <w:fldChar w:fldCharType="separate"/>
            </w:r>
            <w:r>
              <w:rPr>
                <w:noProof/>
                <w:webHidden/>
              </w:rPr>
              <w:t>27</w:t>
            </w:r>
            <w:r>
              <w:rPr>
                <w:noProof/>
                <w:webHidden/>
              </w:rPr>
              <w:fldChar w:fldCharType="end"/>
            </w:r>
          </w:hyperlink>
        </w:p>
        <w:p w14:paraId="01C34721" w14:textId="29CEDFCC" w:rsidR="0030142F" w:rsidRDefault="0030142F">
          <w:pPr>
            <w:pStyle w:val="TDC1"/>
            <w:rPr>
              <w:rFonts w:asciiTheme="minorHAnsi" w:eastAsiaTheme="minorEastAsia" w:hAnsiTheme="minorHAnsi" w:cstheme="minorBidi"/>
              <w:noProof/>
              <w:color w:val="auto"/>
              <w:sz w:val="24"/>
              <w:szCs w:val="24"/>
            </w:rPr>
          </w:pPr>
          <w:hyperlink w:anchor="_Toc226710398" w:history="1">
            <w:r w:rsidRPr="008C238D">
              <w:rPr>
                <w:rStyle w:val="Hipervnculo"/>
                <w:b/>
                <w:bCs/>
                <w:noProof/>
              </w:rPr>
              <w:t>12.</w:t>
            </w:r>
            <w:r>
              <w:rPr>
                <w:rFonts w:asciiTheme="minorHAnsi" w:eastAsiaTheme="minorEastAsia" w:hAnsiTheme="minorHAnsi" w:cstheme="minorBidi"/>
                <w:noProof/>
                <w:color w:val="auto"/>
                <w:sz w:val="24"/>
                <w:szCs w:val="24"/>
              </w:rPr>
              <w:tab/>
            </w:r>
            <w:r w:rsidRPr="008C238D">
              <w:rPr>
                <w:rStyle w:val="Hipervnculo"/>
                <w:b/>
                <w:noProof/>
              </w:rPr>
              <w:t>GARANTÍAS</w:t>
            </w:r>
            <w:r>
              <w:rPr>
                <w:noProof/>
                <w:webHidden/>
              </w:rPr>
              <w:tab/>
            </w:r>
            <w:r>
              <w:rPr>
                <w:noProof/>
                <w:webHidden/>
              </w:rPr>
              <w:fldChar w:fldCharType="begin"/>
            </w:r>
            <w:r>
              <w:rPr>
                <w:noProof/>
                <w:webHidden/>
              </w:rPr>
              <w:instrText xml:space="preserve"> PAGEREF _Toc226710398 \h </w:instrText>
            </w:r>
            <w:r>
              <w:rPr>
                <w:noProof/>
                <w:webHidden/>
              </w:rPr>
            </w:r>
            <w:r>
              <w:rPr>
                <w:noProof/>
                <w:webHidden/>
              </w:rPr>
              <w:fldChar w:fldCharType="separate"/>
            </w:r>
            <w:r>
              <w:rPr>
                <w:noProof/>
                <w:webHidden/>
              </w:rPr>
              <w:t>29</w:t>
            </w:r>
            <w:r>
              <w:rPr>
                <w:noProof/>
                <w:webHidden/>
              </w:rPr>
              <w:fldChar w:fldCharType="end"/>
            </w:r>
          </w:hyperlink>
        </w:p>
        <w:p w14:paraId="3B8C6513" w14:textId="58768E24" w:rsidR="0030142F" w:rsidRDefault="0030142F">
          <w:pPr>
            <w:pStyle w:val="TDC1"/>
            <w:rPr>
              <w:rFonts w:asciiTheme="minorHAnsi" w:eastAsiaTheme="minorEastAsia" w:hAnsiTheme="minorHAnsi" w:cstheme="minorBidi"/>
              <w:noProof/>
              <w:color w:val="auto"/>
              <w:sz w:val="24"/>
              <w:szCs w:val="24"/>
            </w:rPr>
          </w:pPr>
          <w:hyperlink w:anchor="_Toc226710399" w:history="1">
            <w:r w:rsidRPr="008C238D">
              <w:rPr>
                <w:rStyle w:val="Hipervnculo"/>
                <w:b/>
                <w:bCs/>
                <w:noProof/>
              </w:rPr>
              <w:t>13.</w:t>
            </w:r>
            <w:r>
              <w:rPr>
                <w:rFonts w:asciiTheme="minorHAnsi" w:eastAsiaTheme="minorEastAsia" w:hAnsiTheme="minorHAnsi" w:cstheme="minorBidi"/>
                <w:noProof/>
                <w:color w:val="auto"/>
                <w:sz w:val="24"/>
                <w:szCs w:val="24"/>
              </w:rPr>
              <w:tab/>
            </w:r>
            <w:r w:rsidRPr="008C238D">
              <w:rPr>
                <w:rStyle w:val="Hipervnculo"/>
                <w:b/>
                <w:noProof/>
              </w:rPr>
              <w:t>OFERTAS ECONÓMICAS TEMERARIAS</w:t>
            </w:r>
            <w:r>
              <w:rPr>
                <w:noProof/>
                <w:webHidden/>
              </w:rPr>
              <w:tab/>
            </w:r>
            <w:r>
              <w:rPr>
                <w:noProof/>
                <w:webHidden/>
              </w:rPr>
              <w:fldChar w:fldCharType="begin"/>
            </w:r>
            <w:r>
              <w:rPr>
                <w:noProof/>
                <w:webHidden/>
              </w:rPr>
              <w:instrText xml:space="preserve"> PAGEREF _Toc226710399 \h </w:instrText>
            </w:r>
            <w:r>
              <w:rPr>
                <w:noProof/>
                <w:webHidden/>
              </w:rPr>
            </w:r>
            <w:r>
              <w:rPr>
                <w:noProof/>
                <w:webHidden/>
              </w:rPr>
              <w:fldChar w:fldCharType="separate"/>
            </w:r>
            <w:r>
              <w:rPr>
                <w:noProof/>
                <w:webHidden/>
              </w:rPr>
              <w:t>29</w:t>
            </w:r>
            <w:r>
              <w:rPr>
                <w:noProof/>
                <w:webHidden/>
              </w:rPr>
              <w:fldChar w:fldCharType="end"/>
            </w:r>
          </w:hyperlink>
        </w:p>
        <w:p w14:paraId="140E6A91" w14:textId="1645FD9C" w:rsidR="0030142F" w:rsidRDefault="0030142F">
          <w:pPr>
            <w:pStyle w:val="TDC1"/>
            <w:rPr>
              <w:rFonts w:asciiTheme="minorHAnsi" w:eastAsiaTheme="minorEastAsia" w:hAnsiTheme="minorHAnsi" w:cstheme="minorBidi"/>
              <w:noProof/>
              <w:color w:val="auto"/>
              <w:sz w:val="24"/>
              <w:szCs w:val="24"/>
            </w:rPr>
          </w:pPr>
          <w:hyperlink w:anchor="_Toc226710400" w:history="1">
            <w:r w:rsidRPr="008C238D">
              <w:rPr>
                <w:rStyle w:val="Hipervnculo"/>
                <w:b/>
                <w:bCs/>
                <w:noProof/>
              </w:rPr>
              <w:t>14.</w:t>
            </w:r>
            <w:r>
              <w:rPr>
                <w:rFonts w:asciiTheme="minorHAnsi" w:eastAsiaTheme="minorEastAsia" w:hAnsiTheme="minorHAnsi" w:cstheme="minorBidi"/>
                <w:noProof/>
                <w:color w:val="auto"/>
                <w:sz w:val="24"/>
                <w:szCs w:val="24"/>
              </w:rPr>
              <w:tab/>
            </w:r>
            <w:r w:rsidRPr="008C238D">
              <w:rPr>
                <w:rStyle w:val="Hipervnculo"/>
                <w:b/>
                <w:noProof/>
              </w:rPr>
              <w:t>COORDINACIÓN Y SUPERVISIÓN DEL CONTRATO DE SUPERVISIÓN</w:t>
            </w:r>
            <w:r>
              <w:rPr>
                <w:noProof/>
                <w:webHidden/>
              </w:rPr>
              <w:tab/>
            </w:r>
            <w:r>
              <w:rPr>
                <w:noProof/>
                <w:webHidden/>
              </w:rPr>
              <w:fldChar w:fldCharType="begin"/>
            </w:r>
            <w:r>
              <w:rPr>
                <w:noProof/>
                <w:webHidden/>
              </w:rPr>
              <w:instrText xml:space="preserve"> PAGEREF _Toc226710400 \h </w:instrText>
            </w:r>
            <w:r>
              <w:rPr>
                <w:noProof/>
                <w:webHidden/>
              </w:rPr>
            </w:r>
            <w:r>
              <w:rPr>
                <w:noProof/>
                <w:webHidden/>
              </w:rPr>
              <w:fldChar w:fldCharType="separate"/>
            </w:r>
            <w:r>
              <w:rPr>
                <w:noProof/>
                <w:webHidden/>
              </w:rPr>
              <w:t>30</w:t>
            </w:r>
            <w:r>
              <w:rPr>
                <w:noProof/>
                <w:webHidden/>
              </w:rPr>
              <w:fldChar w:fldCharType="end"/>
            </w:r>
          </w:hyperlink>
        </w:p>
        <w:p w14:paraId="081AECEF" w14:textId="40636FA3" w:rsidR="0030142F" w:rsidRDefault="0030142F">
          <w:pPr>
            <w:pStyle w:val="TDC1"/>
            <w:rPr>
              <w:rFonts w:asciiTheme="minorHAnsi" w:eastAsiaTheme="minorEastAsia" w:hAnsiTheme="minorHAnsi" w:cstheme="minorBidi"/>
              <w:noProof/>
              <w:color w:val="auto"/>
              <w:sz w:val="24"/>
              <w:szCs w:val="24"/>
            </w:rPr>
          </w:pPr>
          <w:hyperlink w:anchor="_Toc226710401" w:history="1">
            <w:r w:rsidRPr="008C238D">
              <w:rPr>
                <w:rStyle w:val="Hipervnculo"/>
                <w:b/>
                <w:bCs/>
                <w:noProof/>
              </w:rPr>
              <w:t>15.</w:t>
            </w:r>
            <w:r>
              <w:rPr>
                <w:rFonts w:asciiTheme="minorHAnsi" w:eastAsiaTheme="minorEastAsia" w:hAnsiTheme="minorHAnsi" w:cstheme="minorBidi"/>
                <w:noProof/>
                <w:color w:val="auto"/>
                <w:sz w:val="24"/>
                <w:szCs w:val="24"/>
              </w:rPr>
              <w:tab/>
            </w:r>
            <w:r w:rsidRPr="008C238D">
              <w:rPr>
                <w:rStyle w:val="Hipervnculo"/>
                <w:b/>
                <w:noProof/>
              </w:rPr>
              <w:t>PRESTACIONES ADICIONALES</w:t>
            </w:r>
            <w:r>
              <w:rPr>
                <w:noProof/>
                <w:webHidden/>
              </w:rPr>
              <w:tab/>
            </w:r>
            <w:r>
              <w:rPr>
                <w:noProof/>
                <w:webHidden/>
              </w:rPr>
              <w:fldChar w:fldCharType="begin"/>
            </w:r>
            <w:r>
              <w:rPr>
                <w:noProof/>
                <w:webHidden/>
              </w:rPr>
              <w:instrText xml:space="preserve"> PAGEREF _Toc226710401 \h </w:instrText>
            </w:r>
            <w:r>
              <w:rPr>
                <w:noProof/>
                <w:webHidden/>
              </w:rPr>
            </w:r>
            <w:r>
              <w:rPr>
                <w:noProof/>
                <w:webHidden/>
              </w:rPr>
              <w:fldChar w:fldCharType="separate"/>
            </w:r>
            <w:r>
              <w:rPr>
                <w:noProof/>
                <w:webHidden/>
              </w:rPr>
              <w:t>30</w:t>
            </w:r>
            <w:r>
              <w:rPr>
                <w:noProof/>
                <w:webHidden/>
              </w:rPr>
              <w:fldChar w:fldCharType="end"/>
            </w:r>
          </w:hyperlink>
        </w:p>
        <w:p w14:paraId="0C003F68" w14:textId="4859BA8F" w:rsidR="0030142F" w:rsidRDefault="0030142F">
          <w:pPr>
            <w:pStyle w:val="TDC1"/>
            <w:rPr>
              <w:rFonts w:asciiTheme="minorHAnsi" w:eastAsiaTheme="minorEastAsia" w:hAnsiTheme="minorHAnsi" w:cstheme="minorBidi"/>
              <w:noProof/>
              <w:color w:val="auto"/>
              <w:sz w:val="24"/>
              <w:szCs w:val="24"/>
            </w:rPr>
          </w:pPr>
          <w:hyperlink w:anchor="_Toc226710402" w:history="1">
            <w:r w:rsidRPr="008C238D">
              <w:rPr>
                <w:rStyle w:val="Hipervnculo"/>
                <w:b/>
                <w:bCs/>
                <w:noProof/>
              </w:rPr>
              <w:t>16.</w:t>
            </w:r>
            <w:r>
              <w:rPr>
                <w:rFonts w:asciiTheme="minorHAnsi" w:eastAsiaTheme="minorEastAsia" w:hAnsiTheme="minorHAnsi" w:cstheme="minorBidi"/>
                <w:noProof/>
                <w:color w:val="auto"/>
                <w:sz w:val="24"/>
                <w:szCs w:val="24"/>
              </w:rPr>
              <w:tab/>
            </w:r>
            <w:r w:rsidRPr="008C238D">
              <w:rPr>
                <w:rStyle w:val="Hipervnculo"/>
                <w:b/>
                <w:noProof/>
              </w:rPr>
              <w:t>CONDICIONES Y PROCEDIMIENTO APLICABLE PARA LA SUSCRIPCIÓN DEL CONTRATO DE SUPERVISIÓN</w:t>
            </w:r>
            <w:r>
              <w:rPr>
                <w:noProof/>
                <w:webHidden/>
              </w:rPr>
              <w:tab/>
            </w:r>
            <w:r>
              <w:rPr>
                <w:noProof/>
                <w:webHidden/>
              </w:rPr>
              <w:fldChar w:fldCharType="begin"/>
            </w:r>
            <w:r>
              <w:rPr>
                <w:noProof/>
                <w:webHidden/>
              </w:rPr>
              <w:instrText xml:space="preserve"> PAGEREF _Toc226710402 \h </w:instrText>
            </w:r>
            <w:r>
              <w:rPr>
                <w:noProof/>
                <w:webHidden/>
              </w:rPr>
            </w:r>
            <w:r>
              <w:rPr>
                <w:noProof/>
                <w:webHidden/>
              </w:rPr>
              <w:fldChar w:fldCharType="separate"/>
            </w:r>
            <w:r>
              <w:rPr>
                <w:noProof/>
                <w:webHidden/>
              </w:rPr>
              <w:t>30</w:t>
            </w:r>
            <w:r>
              <w:rPr>
                <w:noProof/>
                <w:webHidden/>
              </w:rPr>
              <w:fldChar w:fldCharType="end"/>
            </w:r>
          </w:hyperlink>
        </w:p>
        <w:p w14:paraId="008D1D33" w14:textId="60DC8152" w:rsidR="0030142F" w:rsidRDefault="0030142F">
          <w:pPr>
            <w:pStyle w:val="TDC1"/>
            <w:rPr>
              <w:rFonts w:asciiTheme="minorHAnsi" w:eastAsiaTheme="minorEastAsia" w:hAnsiTheme="minorHAnsi" w:cstheme="minorBidi"/>
              <w:noProof/>
              <w:color w:val="auto"/>
              <w:sz w:val="24"/>
              <w:szCs w:val="24"/>
            </w:rPr>
          </w:pPr>
          <w:hyperlink w:anchor="_Toc226710404" w:history="1">
            <w:r w:rsidRPr="008C238D">
              <w:rPr>
                <w:rStyle w:val="Hipervnculo"/>
                <w:b/>
                <w:bCs/>
                <w:noProof/>
              </w:rPr>
              <w:t>17.</w:t>
            </w:r>
            <w:r>
              <w:rPr>
                <w:rFonts w:asciiTheme="minorHAnsi" w:eastAsiaTheme="minorEastAsia" w:hAnsiTheme="minorHAnsi" w:cstheme="minorBidi"/>
                <w:noProof/>
                <w:color w:val="auto"/>
                <w:sz w:val="24"/>
                <w:szCs w:val="24"/>
              </w:rPr>
              <w:tab/>
            </w:r>
            <w:r w:rsidRPr="008C238D">
              <w:rPr>
                <w:rStyle w:val="Hipervnculo"/>
                <w:b/>
                <w:noProof/>
              </w:rPr>
              <w:t>INHABILIDADES, INCOMPATIBILIDADES Y CONFLICTOS DE INTERÉS</w:t>
            </w:r>
            <w:r>
              <w:rPr>
                <w:noProof/>
                <w:webHidden/>
              </w:rPr>
              <w:tab/>
            </w:r>
            <w:r>
              <w:rPr>
                <w:noProof/>
                <w:webHidden/>
              </w:rPr>
              <w:fldChar w:fldCharType="begin"/>
            </w:r>
            <w:r>
              <w:rPr>
                <w:noProof/>
                <w:webHidden/>
              </w:rPr>
              <w:instrText xml:space="preserve"> PAGEREF _Toc226710404 \h </w:instrText>
            </w:r>
            <w:r>
              <w:rPr>
                <w:noProof/>
                <w:webHidden/>
              </w:rPr>
            </w:r>
            <w:r>
              <w:rPr>
                <w:noProof/>
                <w:webHidden/>
              </w:rPr>
              <w:fldChar w:fldCharType="separate"/>
            </w:r>
            <w:r>
              <w:rPr>
                <w:noProof/>
                <w:webHidden/>
              </w:rPr>
              <w:t>31</w:t>
            </w:r>
            <w:r>
              <w:rPr>
                <w:noProof/>
                <w:webHidden/>
              </w:rPr>
              <w:fldChar w:fldCharType="end"/>
            </w:r>
          </w:hyperlink>
        </w:p>
        <w:p w14:paraId="40A5EBA5" w14:textId="46414D60" w:rsidR="0030142F" w:rsidRDefault="0030142F">
          <w:pPr>
            <w:pStyle w:val="TDC1"/>
            <w:rPr>
              <w:rFonts w:asciiTheme="minorHAnsi" w:eastAsiaTheme="minorEastAsia" w:hAnsiTheme="minorHAnsi" w:cstheme="minorBidi"/>
              <w:noProof/>
              <w:color w:val="auto"/>
              <w:sz w:val="24"/>
              <w:szCs w:val="24"/>
            </w:rPr>
          </w:pPr>
          <w:hyperlink w:anchor="_Toc226710407" w:history="1">
            <w:r w:rsidRPr="008C238D">
              <w:rPr>
                <w:rStyle w:val="Hipervnculo"/>
                <w:b/>
                <w:bCs/>
                <w:noProof/>
              </w:rPr>
              <w:t>18.</w:t>
            </w:r>
            <w:r>
              <w:rPr>
                <w:rFonts w:asciiTheme="minorHAnsi" w:eastAsiaTheme="minorEastAsia" w:hAnsiTheme="minorHAnsi" w:cstheme="minorBidi"/>
                <w:noProof/>
                <w:color w:val="auto"/>
                <w:sz w:val="24"/>
                <w:szCs w:val="24"/>
              </w:rPr>
              <w:tab/>
            </w:r>
            <w:r w:rsidRPr="008C238D">
              <w:rPr>
                <w:rStyle w:val="Hipervnculo"/>
                <w:b/>
                <w:noProof/>
              </w:rPr>
              <w:t>CRITERIOS DE INTERPRETACIÓN</w:t>
            </w:r>
            <w:r>
              <w:rPr>
                <w:noProof/>
                <w:webHidden/>
              </w:rPr>
              <w:tab/>
            </w:r>
            <w:r>
              <w:rPr>
                <w:noProof/>
                <w:webHidden/>
              </w:rPr>
              <w:fldChar w:fldCharType="begin"/>
            </w:r>
            <w:r>
              <w:rPr>
                <w:noProof/>
                <w:webHidden/>
              </w:rPr>
              <w:instrText xml:space="preserve"> PAGEREF _Toc226710407 \h </w:instrText>
            </w:r>
            <w:r>
              <w:rPr>
                <w:noProof/>
                <w:webHidden/>
              </w:rPr>
            </w:r>
            <w:r>
              <w:rPr>
                <w:noProof/>
                <w:webHidden/>
              </w:rPr>
              <w:fldChar w:fldCharType="separate"/>
            </w:r>
            <w:r>
              <w:rPr>
                <w:noProof/>
                <w:webHidden/>
              </w:rPr>
              <w:t>31</w:t>
            </w:r>
            <w:r>
              <w:rPr>
                <w:noProof/>
                <w:webHidden/>
              </w:rPr>
              <w:fldChar w:fldCharType="end"/>
            </w:r>
          </w:hyperlink>
        </w:p>
        <w:p w14:paraId="5814F17E" w14:textId="477034CA" w:rsidR="005B483D" w:rsidRPr="00F050D0" w:rsidRDefault="005B483D" w:rsidP="00EC173E">
          <w:pPr>
            <w:spacing w:line="240" w:lineRule="auto"/>
            <w:rPr>
              <w:szCs w:val="20"/>
            </w:rPr>
          </w:pPr>
          <w:r w:rsidRPr="00F050D0">
            <w:rPr>
              <w:b/>
              <w:bCs/>
              <w:szCs w:val="20"/>
            </w:rPr>
            <w:fldChar w:fldCharType="end"/>
          </w:r>
        </w:p>
      </w:sdtContent>
    </w:sdt>
    <w:p w14:paraId="7E9DA315" w14:textId="69F58896" w:rsidR="00B31446" w:rsidRPr="00F050D0" w:rsidRDefault="00B31446">
      <w:pPr>
        <w:spacing w:after="160" w:line="259" w:lineRule="auto"/>
        <w:ind w:left="0" w:right="0" w:firstLine="0"/>
        <w:jc w:val="left"/>
        <w:rPr>
          <w:b/>
          <w:color w:val="auto"/>
          <w:szCs w:val="20"/>
        </w:rPr>
      </w:pPr>
      <w:r w:rsidRPr="00F050D0">
        <w:rPr>
          <w:b/>
          <w:color w:val="auto"/>
          <w:szCs w:val="20"/>
        </w:rPr>
        <w:br w:type="page"/>
      </w:r>
    </w:p>
    <w:p w14:paraId="61399760" w14:textId="7B2A6F0C" w:rsidR="00000AEA" w:rsidRPr="00F050D0" w:rsidRDefault="003D2B32" w:rsidP="00EC173E">
      <w:pPr>
        <w:spacing w:after="0" w:line="240" w:lineRule="auto"/>
        <w:ind w:left="0" w:right="3" w:hanging="10"/>
        <w:jc w:val="center"/>
        <w:rPr>
          <w:b/>
          <w:color w:val="auto"/>
          <w:szCs w:val="20"/>
        </w:rPr>
      </w:pPr>
      <w:r w:rsidRPr="00F050D0">
        <w:rPr>
          <w:b/>
          <w:color w:val="auto"/>
          <w:szCs w:val="20"/>
        </w:rPr>
        <w:lastRenderedPageBreak/>
        <w:t xml:space="preserve">CONTRATACIÓN DEL SERVICIO DE SUPERVISIÓN ESPECIALIZADA PARA EL PERIODO DE DISEÑO Y CONSTRUCCIÓN DEL </w:t>
      </w:r>
      <w:r w:rsidR="009A0FEB" w:rsidRPr="00F050D0">
        <w:rPr>
          <w:b/>
          <w:color w:val="auto"/>
          <w:szCs w:val="20"/>
        </w:rPr>
        <w:t>PROYECTO</w:t>
      </w:r>
      <w:r w:rsidRPr="00F050D0">
        <w:rPr>
          <w:b/>
          <w:color w:val="auto"/>
          <w:szCs w:val="20"/>
        </w:rPr>
        <w:t xml:space="preserve"> “</w:t>
      </w:r>
      <w:r w:rsidR="00883E7D" w:rsidRPr="00F050D0">
        <w:rPr>
          <w:b/>
          <w:color w:val="auto"/>
          <w:szCs w:val="20"/>
        </w:rPr>
        <w:t>MEJORAMIENTO DEL SISTEMA DE ALCANTARILLADO Y TRATAMIENTO DE AGUAS SERVIDAS DE LA CIUDAD DE PUERTO MALDONADO - DISTRITO DE TAMBOPATA, PROVINCIA DE TAMBOPATA, DEPARTAMENTO DE MADRE DE DIOS”</w:t>
      </w:r>
    </w:p>
    <w:p w14:paraId="2C811B20" w14:textId="77777777" w:rsidR="00483ACB" w:rsidRPr="00F050D0" w:rsidRDefault="00483ACB" w:rsidP="00EC173E">
      <w:pPr>
        <w:spacing w:after="0" w:line="240" w:lineRule="auto"/>
        <w:ind w:left="0" w:right="3" w:hanging="10"/>
        <w:jc w:val="center"/>
        <w:rPr>
          <w:b/>
          <w:color w:val="auto"/>
          <w:szCs w:val="20"/>
        </w:rPr>
      </w:pPr>
    </w:p>
    <w:p w14:paraId="7E65DD0E" w14:textId="77777777" w:rsidR="003D2B32" w:rsidRPr="00F050D0" w:rsidRDefault="003D2B32" w:rsidP="00EC173E">
      <w:pPr>
        <w:spacing w:after="0" w:line="240" w:lineRule="auto"/>
        <w:ind w:left="0" w:right="3" w:hanging="10"/>
        <w:jc w:val="center"/>
        <w:rPr>
          <w:b/>
          <w:color w:val="auto"/>
          <w:szCs w:val="20"/>
        </w:rPr>
      </w:pPr>
    </w:p>
    <w:p w14:paraId="5AB96A5B" w14:textId="72567E55" w:rsidR="009C510E" w:rsidRPr="00F050D0" w:rsidRDefault="009C510E" w:rsidP="00EC173E">
      <w:pPr>
        <w:pStyle w:val="Prrafodelista"/>
        <w:keepNext/>
        <w:keepLines/>
        <w:numPr>
          <w:ilvl w:val="0"/>
          <w:numId w:val="6"/>
        </w:numPr>
        <w:spacing w:after="240" w:line="240" w:lineRule="auto"/>
        <w:ind w:left="284" w:hanging="284"/>
        <w:contextualSpacing w:val="0"/>
        <w:outlineLvl w:val="0"/>
        <w:rPr>
          <w:rFonts w:ascii="Arial" w:hAnsi="Arial" w:cs="Arial"/>
          <w:b/>
          <w:sz w:val="20"/>
          <w:szCs w:val="20"/>
          <w:u w:color="000000"/>
          <w:lang w:val="es-PE"/>
        </w:rPr>
      </w:pPr>
      <w:bookmarkStart w:id="0" w:name="_Toc226710340"/>
      <w:r w:rsidRPr="00F050D0">
        <w:rPr>
          <w:rFonts w:ascii="Arial" w:hAnsi="Arial" w:cs="Arial"/>
          <w:b/>
          <w:sz w:val="20"/>
          <w:szCs w:val="20"/>
          <w:u w:color="000000"/>
          <w:lang w:val="es-PE"/>
        </w:rPr>
        <w:t>INTRODUCCIÓN</w:t>
      </w:r>
      <w:bookmarkEnd w:id="0"/>
    </w:p>
    <w:p w14:paraId="04D38058" w14:textId="259CD40A" w:rsidR="00586D40" w:rsidRPr="00F050D0" w:rsidRDefault="00586D40" w:rsidP="00EC173E">
      <w:pPr>
        <w:spacing w:line="240" w:lineRule="auto"/>
        <w:ind w:left="284" w:firstLine="0"/>
      </w:pPr>
      <w:r w:rsidRPr="00F050D0">
        <w:t xml:space="preserve">El </w:t>
      </w:r>
      <w:r w:rsidR="00E37AB5" w:rsidRPr="00F050D0">
        <w:t xml:space="preserve">Proyecto </w:t>
      </w:r>
      <w:r w:rsidRPr="00F050D0">
        <w:t>“Mejoramiento del sistema de alcantarillado y tratamiento de aguas servidas de la ciudad de Puerto Maldonado - Distrito de Tambopata, Provincia de Tambopata, departamento de Madre de Dios”</w:t>
      </w:r>
      <w:r w:rsidR="00BF1588" w:rsidRPr="00F050D0">
        <w:t xml:space="preserve"> </w:t>
      </w:r>
      <w:r w:rsidR="60C71DAA" w:rsidRPr="00F050D0">
        <w:t>(</w:t>
      </w:r>
      <w:r w:rsidR="008D4DA5" w:rsidRPr="00F050D0">
        <w:t xml:space="preserve">en adelante, </w:t>
      </w:r>
      <w:r w:rsidR="0047657C" w:rsidRPr="00F050D0">
        <w:t>Proyecto</w:t>
      </w:r>
      <w:r w:rsidRPr="00F050D0">
        <w:t>)</w:t>
      </w:r>
      <w:r w:rsidR="00287604" w:rsidRPr="00F050D0">
        <w:t>,</w:t>
      </w:r>
      <w:r w:rsidRPr="00F050D0">
        <w:t xml:space="preserve"> </w:t>
      </w:r>
      <w:r w:rsidR="00287604" w:rsidRPr="00F050D0">
        <w:t xml:space="preserve">originado por </w:t>
      </w:r>
      <w:r w:rsidR="00270DBC" w:rsidRPr="00F050D0">
        <w:t xml:space="preserve">iniciativa estatal de </w:t>
      </w:r>
      <w:r w:rsidR="0029386A" w:rsidRPr="00F050D0">
        <w:t>clasificación</w:t>
      </w:r>
      <w:r w:rsidR="00270DBC" w:rsidRPr="00F050D0">
        <w:t xml:space="preserve"> cofinanciada</w:t>
      </w:r>
      <w:r w:rsidR="00425122" w:rsidRPr="00F050D0">
        <w:t xml:space="preserve"> y estructurado bajo la modalidad de Asociación Público Privada</w:t>
      </w:r>
      <w:r w:rsidR="00287604" w:rsidRPr="00F050D0">
        <w:t>,</w:t>
      </w:r>
      <w:r w:rsidR="00270DBC" w:rsidRPr="00F050D0">
        <w:t xml:space="preserve"> </w:t>
      </w:r>
      <w:r w:rsidRPr="00F050D0">
        <w:t xml:space="preserve">consiste en el diseño, financiamiento, construcción, </w:t>
      </w:r>
      <w:r w:rsidR="0068529F" w:rsidRPr="00F050D0">
        <w:rPr>
          <w:szCs w:val="20"/>
        </w:rPr>
        <w:t>rehabilitación, ampliación</w:t>
      </w:r>
      <w:r w:rsidR="0023453B" w:rsidRPr="00F050D0">
        <w:rPr>
          <w:szCs w:val="20"/>
        </w:rPr>
        <w:t>,</w:t>
      </w:r>
      <w:r w:rsidR="0068529F" w:rsidRPr="00F050D0">
        <w:t xml:space="preserve"> </w:t>
      </w:r>
      <w:r w:rsidRPr="00F050D0">
        <w:t xml:space="preserve">operación y mantenimiento </w:t>
      </w:r>
      <w:r w:rsidR="0023453B" w:rsidRPr="00F050D0">
        <w:rPr>
          <w:szCs w:val="20"/>
        </w:rPr>
        <w:t>de los sistemas de recolección, tratamiento y disposición final de las aguas residuales municipales en la ciudad de Puerto Maldonado, incluyendo el soporte técnico a</w:t>
      </w:r>
      <w:r w:rsidR="001D1413">
        <w:rPr>
          <w:szCs w:val="20"/>
        </w:rPr>
        <w:t xml:space="preserve"> </w:t>
      </w:r>
      <w:r w:rsidR="001D1413" w:rsidRPr="00F050D0">
        <w:rPr>
          <w:szCs w:val="20"/>
        </w:rPr>
        <w:t>la Empresa Municipal de Agua Potable y Alcantarillado de Tambopata Sociedad Anónima - EMAPAT S.A.</w:t>
      </w:r>
      <w:r w:rsidR="0023453B" w:rsidRPr="00F050D0">
        <w:rPr>
          <w:szCs w:val="20"/>
        </w:rPr>
        <w:t xml:space="preserve"> </w:t>
      </w:r>
      <w:r w:rsidR="00BE05AE">
        <w:rPr>
          <w:szCs w:val="20"/>
        </w:rPr>
        <w:t xml:space="preserve">(en adelante, </w:t>
      </w:r>
      <w:r w:rsidR="0023453B" w:rsidRPr="00F050D0">
        <w:rPr>
          <w:szCs w:val="20"/>
        </w:rPr>
        <w:t>PSS</w:t>
      </w:r>
      <w:r w:rsidR="00BE05AE">
        <w:rPr>
          <w:szCs w:val="20"/>
        </w:rPr>
        <w:t>)</w:t>
      </w:r>
      <w:r w:rsidR="0023453B" w:rsidRPr="00F050D0">
        <w:rPr>
          <w:szCs w:val="20"/>
        </w:rPr>
        <w:t>, para el monitoreo y control de los V</w:t>
      </w:r>
      <w:r w:rsidR="0061526F" w:rsidRPr="00F050D0">
        <w:rPr>
          <w:szCs w:val="20"/>
        </w:rPr>
        <w:t xml:space="preserve">alores Máximos </w:t>
      </w:r>
      <w:r w:rsidR="0023453B" w:rsidRPr="00F050D0">
        <w:rPr>
          <w:szCs w:val="20"/>
        </w:rPr>
        <w:t>A</w:t>
      </w:r>
      <w:r w:rsidR="0061526F" w:rsidRPr="00F050D0">
        <w:rPr>
          <w:szCs w:val="20"/>
        </w:rPr>
        <w:t xml:space="preserve">dmisibles a través </w:t>
      </w:r>
      <w:r w:rsidRPr="00F050D0">
        <w:t xml:space="preserve">de la infraestructura que permitirá brindar un adecuado servicio de tratamiento de las aguas residuales de la ciudad de Puerto Maldonado y a la localidad de El Triunfo, </w:t>
      </w:r>
      <w:r w:rsidR="009A2F21">
        <w:t xml:space="preserve">de la </w:t>
      </w:r>
      <w:r w:rsidRPr="00F050D0">
        <w:t xml:space="preserve">provincia </w:t>
      </w:r>
      <w:r w:rsidR="00713F8A" w:rsidRPr="00F050D0">
        <w:t xml:space="preserve">de Tambopata </w:t>
      </w:r>
      <w:r w:rsidRPr="00F050D0">
        <w:t xml:space="preserve">y departamento de </w:t>
      </w:r>
      <w:r w:rsidR="00713F8A" w:rsidRPr="00F050D0">
        <w:t>Madre de Dios</w:t>
      </w:r>
      <w:r w:rsidRPr="00F050D0">
        <w:t xml:space="preserve">, así como su disposición final en el río </w:t>
      </w:r>
      <w:r w:rsidR="00713F8A" w:rsidRPr="00F050D0">
        <w:t>Tambopata</w:t>
      </w:r>
      <w:r w:rsidRPr="00F050D0">
        <w:t>.</w:t>
      </w:r>
    </w:p>
    <w:p w14:paraId="05D0346C" w14:textId="0D839772" w:rsidR="00586D40" w:rsidRPr="00F050D0" w:rsidRDefault="00586D40" w:rsidP="00EC173E">
      <w:pPr>
        <w:spacing w:line="240" w:lineRule="auto"/>
        <w:ind w:left="284" w:firstLine="0"/>
        <w:rPr>
          <w:szCs w:val="20"/>
        </w:rPr>
      </w:pPr>
      <w:r w:rsidRPr="00F050D0">
        <w:rPr>
          <w:szCs w:val="20"/>
        </w:rPr>
        <w:t xml:space="preserve">Actualmente, </w:t>
      </w:r>
      <w:r w:rsidR="00BE05AE">
        <w:rPr>
          <w:szCs w:val="20"/>
        </w:rPr>
        <w:t xml:space="preserve">el PSS </w:t>
      </w:r>
      <w:r w:rsidRPr="00F050D0">
        <w:rPr>
          <w:szCs w:val="20"/>
        </w:rPr>
        <w:t xml:space="preserve">es la empresa prestadora de los servicios de </w:t>
      </w:r>
      <w:r w:rsidR="0062678F" w:rsidRPr="00F050D0">
        <w:rPr>
          <w:szCs w:val="20"/>
        </w:rPr>
        <w:t xml:space="preserve">agua potable y </w:t>
      </w:r>
      <w:r w:rsidRPr="00F050D0">
        <w:rPr>
          <w:szCs w:val="20"/>
        </w:rPr>
        <w:t xml:space="preserve">saneamiento que administra el servicio de saneamiento en el área urbana de la ciudad de </w:t>
      </w:r>
      <w:r w:rsidR="00972BC6" w:rsidRPr="00F050D0">
        <w:rPr>
          <w:szCs w:val="20"/>
        </w:rPr>
        <w:t>Puerto Maldonado</w:t>
      </w:r>
      <w:r w:rsidRPr="00F050D0">
        <w:rPr>
          <w:szCs w:val="20"/>
        </w:rPr>
        <w:t xml:space="preserve">. Actualmente, los desagües domésticos sin tratamiento de la ciudad de </w:t>
      </w:r>
      <w:r w:rsidR="003906EF" w:rsidRPr="00F050D0">
        <w:rPr>
          <w:szCs w:val="20"/>
        </w:rPr>
        <w:t>Puerto Maldonado</w:t>
      </w:r>
      <w:r w:rsidRPr="00F050D0">
        <w:rPr>
          <w:szCs w:val="20"/>
        </w:rPr>
        <w:t xml:space="preserve"> se descargan en </w:t>
      </w:r>
      <w:r w:rsidR="003906EF" w:rsidRPr="00F050D0">
        <w:rPr>
          <w:szCs w:val="20"/>
        </w:rPr>
        <w:t>cinco</w:t>
      </w:r>
      <w:r w:rsidRPr="00F050D0">
        <w:rPr>
          <w:szCs w:val="20"/>
        </w:rPr>
        <w:t xml:space="preserve"> (</w:t>
      </w:r>
      <w:r w:rsidR="003906EF" w:rsidRPr="00F050D0">
        <w:rPr>
          <w:szCs w:val="20"/>
        </w:rPr>
        <w:t>5</w:t>
      </w:r>
      <w:r w:rsidRPr="00F050D0">
        <w:rPr>
          <w:szCs w:val="20"/>
        </w:rPr>
        <w:t>) puntos de vertimiento los cuales desembocan a</w:t>
      </w:r>
      <w:r w:rsidR="003906EF" w:rsidRPr="00F050D0">
        <w:rPr>
          <w:szCs w:val="20"/>
        </w:rPr>
        <w:t xml:space="preserve"> los</w:t>
      </w:r>
      <w:r w:rsidRPr="00F050D0">
        <w:rPr>
          <w:szCs w:val="20"/>
        </w:rPr>
        <w:t xml:space="preserve"> río</w:t>
      </w:r>
      <w:r w:rsidR="003906EF" w:rsidRPr="00F050D0">
        <w:rPr>
          <w:szCs w:val="20"/>
        </w:rPr>
        <w:t>s</w:t>
      </w:r>
      <w:r w:rsidRPr="00F050D0">
        <w:rPr>
          <w:szCs w:val="20"/>
        </w:rPr>
        <w:t xml:space="preserve"> M</w:t>
      </w:r>
      <w:r w:rsidR="003906EF" w:rsidRPr="00F050D0">
        <w:rPr>
          <w:szCs w:val="20"/>
        </w:rPr>
        <w:t>adre de Dios y Tambopata</w:t>
      </w:r>
      <w:r w:rsidRPr="00F050D0">
        <w:rPr>
          <w:szCs w:val="20"/>
        </w:rPr>
        <w:t>.</w:t>
      </w:r>
    </w:p>
    <w:p w14:paraId="0EEF440A" w14:textId="506A24F2" w:rsidR="009C510E" w:rsidRPr="00F050D0" w:rsidRDefault="00586D40" w:rsidP="00FD61F8">
      <w:pPr>
        <w:spacing w:line="240" w:lineRule="auto"/>
        <w:ind w:left="284" w:firstLine="0"/>
        <w:rPr>
          <w:szCs w:val="20"/>
        </w:rPr>
      </w:pPr>
      <w:r w:rsidRPr="00F050D0">
        <w:rPr>
          <w:szCs w:val="20"/>
        </w:rPr>
        <w:t xml:space="preserve">Frente a la precitada problemática, el </w:t>
      </w:r>
      <w:r w:rsidR="009A0FEB" w:rsidRPr="00F050D0">
        <w:rPr>
          <w:szCs w:val="20"/>
        </w:rPr>
        <w:t>P</w:t>
      </w:r>
      <w:r w:rsidR="00332EA0" w:rsidRPr="00F050D0">
        <w:rPr>
          <w:szCs w:val="20"/>
        </w:rPr>
        <w:t>royecto</w:t>
      </w:r>
      <w:r w:rsidRPr="00F050D0">
        <w:rPr>
          <w:szCs w:val="20"/>
        </w:rPr>
        <w:t xml:space="preserve"> comprende </w:t>
      </w:r>
      <w:r w:rsidR="00077E11" w:rsidRPr="00F050D0">
        <w:rPr>
          <w:szCs w:val="20"/>
        </w:rPr>
        <w:t>el diseño, financiamiento, construcción, ampliación, rehabilitación, operación y mantenimiento de los colectores primarios, estaciones de bombeo y líneas de impulsión de desagües, tratamiento y disposición final de las aguas residuales, residuos, lodos y demás subproductos</w:t>
      </w:r>
      <w:r w:rsidR="00FD61F8" w:rsidRPr="00F050D0">
        <w:rPr>
          <w:szCs w:val="20"/>
        </w:rPr>
        <w:t>.</w:t>
      </w:r>
      <w:r w:rsidR="000D37F8" w:rsidRPr="00F050D0">
        <w:rPr>
          <w:szCs w:val="20"/>
        </w:rPr>
        <w:t xml:space="preserve"> </w:t>
      </w:r>
      <w:r w:rsidR="000A3D8B" w:rsidRPr="00F050D0">
        <w:rPr>
          <w:szCs w:val="20"/>
        </w:rPr>
        <w:t>Asimismo,</w:t>
      </w:r>
      <w:r w:rsidR="0003036E" w:rsidRPr="00F050D0">
        <w:rPr>
          <w:szCs w:val="20"/>
        </w:rPr>
        <w:t xml:space="preserve"> considera </w:t>
      </w:r>
      <w:r w:rsidR="00EF4995" w:rsidRPr="00F050D0">
        <w:rPr>
          <w:szCs w:val="20"/>
        </w:rPr>
        <w:t>e</w:t>
      </w:r>
      <w:r w:rsidR="0003036E" w:rsidRPr="00F050D0">
        <w:rPr>
          <w:szCs w:val="20"/>
        </w:rPr>
        <w:t xml:space="preserve">l </w:t>
      </w:r>
      <w:r w:rsidR="00EF4995" w:rsidRPr="00F050D0">
        <w:rPr>
          <w:szCs w:val="20"/>
        </w:rPr>
        <w:t>d</w:t>
      </w:r>
      <w:r w:rsidR="0003036E" w:rsidRPr="00F050D0">
        <w:rPr>
          <w:szCs w:val="20"/>
        </w:rPr>
        <w:t>iseño, financiamiento, construcción, ampliación y rehabilitación de las conexiones domiciliarias y colectores secundarios, incluyendo, de ser el caso, el cierre de la infraestructura existente.</w:t>
      </w:r>
    </w:p>
    <w:p w14:paraId="2455006F" w14:textId="77777777" w:rsidR="009C510E" w:rsidRPr="00F050D0" w:rsidRDefault="009C510E" w:rsidP="00052475">
      <w:pPr>
        <w:spacing w:after="0" w:line="240" w:lineRule="auto"/>
        <w:ind w:left="284" w:firstLine="0"/>
        <w:rPr>
          <w:szCs w:val="20"/>
        </w:rPr>
      </w:pPr>
    </w:p>
    <w:p w14:paraId="5328C5CB" w14:textId="51C14A9A" w:rsidR="00FA26A3" w:rsidRPr="00F050D0" w:rsidRDefault="00FA26A3" w:rsidP="00EC173E">
      <w:pPr>
        <w:pStyle w:val="Prrafodelista"/>
        <w:keepNext/>
        <w:keepLines/>
        <w:numPr>
          <w:ilvl w:val="0"/>
          <w:numId w:val="6"/>
        </w:numPr>
        <w:spacing w:line="240" w:lineRule="auto"/>
        <w:ind w:left="284" w:hanging="284"/>
        <w:contextualSpacing w:val="0"/>
        <w:outlineLvl w:val="0"/>
        <w:rPr>
          <w:rFonts w:ascii="Arial" w:hAnsi="Arial" w:cs="Arial"/>
          <w:b/>
          <w:sz w:val="20"/>
          <w:szCs w:val="20"/>
          <w:u w:color="000000"/>
          <w:lang w:val="es-PE"/>
        </w:rPr>
      </w:pPr>
      <w:bookmarkStart w:id="1" w:name="_Toc226710341"/>
      <w:r w:rsidRPr="00F050D0">
        <w:rPr>
          <w:rFonts w:ascii="Arial" w:hAnsi="Arial" w:cs="Arial"/>
          <w:b/>
          <w:sz w:val="20"/>
          <w:szCs w:val="20"/>
          <w:u w:val="single" w:color="000000"/>
          <w:lang w:val="es-PE"/>
        </w:rPr>
        <w:t>ANTECEDENTES</w:t>
      </w:r>
      <w:r w:rsidR="00DE2BCA">
        <w:rPr>
          <w:rFonts w:ascii="Arial" w:hAnsi="Arial" w:cs="Arial"/>
          <w:b/>
          <w:sz w:val="20"/>
          <w:szCs w:val="20"/>
          <w:u w:val="single" w:color="000000"/>
          <w:lang w:val="es-PE"/>
        </w:rPr>
        <w:t xml:space="preserve"> DEL PROYECTO APP</w:t>
      </w:r>
      <w:bookmarkEnd w:id="1"/>
    </w:p>
    <w:p w14:paraId="0F56EB87" w14:textId="77777777" w:rsidR="00C96526" w:rsidRPr="00F050D0" w:rsidRDefault="00C96526" w:rsidP="00EC173E">
      <w:pPr>
        <w:pStyle w:val="Sinespaciado"/>
        <w:ind w:left="284"/>
        <w:rPr>
          <w:szCs w:val="20"/>
          <w:u w:color="000000"/>
        </w:rPr>
      </w:pPr>
    </w:p>
    <w:p w14:paraId="61E134D0" w14:textId="76F2E944" w:rsidR="003124F5" w:rsidRPr="00F050D0" w:rsidRDefault="003124F5" w:rsidP="00EC173E">
      <w:pPr>
        <w:pStyle w:val="Sinespaciado"/>
        <w:numPr>
          <w:ilvl w:val="0"/>
          <w:numId w:val="11"/>
        </w:numPr>
        <w:ind w:left="709"/>
        <w:rPr>
          <w:szCs w:val="20"/>
          <w:u w:color="000000"/>
        </w:rPr>
      </w:pPr>
      <w:r w:rsidRPr="00F050D0">
        <w:rPr>
          <w:szCs w:val="20"/>
          <w:u w:color="000000"/>
        </w:rPr>
        <w:t xml:space="preserve">Mediante Informe Técnico nro. 36-2014/GOREMAD/GRPPYAT/SGPIP/JFMCHS-ROR, del 28 de marzo de 2014, el estudio de preinversión a nivel de factibilidad del </w:t>
      </w:r>
      <w:r w:rsidR="000B305D" w:rsidRPr="00F050D0">
        <w:rPr>
          <w:szCs w:val="20"/>
          <w:u w:color="000000"/>
        </w:rPr>
        <w:t>Proyecto</w:t>
      </w:r>
      <w:r w:rsidRPr="00F050D0">
        <w:rPr>
          <w:szCs w:val="20"/>
          <w:u w:color="000000"/>
        </w:rPr>
        <w:t xml:space="preserve"> “Mejoramiento del Sistema de Alcantarillado y Tratamiento de Aguas Servidas de la Ciudad de Puerto Maldonado – Distrito de Tambopata, Provincia de Tambopata, Departamento de Madre de Dios”, con código SNIP nro. 156697, fue formulado y declarado viable, en virtud del Convenio de delegación de facultades nro. 14522 suscrito entre el Gobierno Regional de Madre de Dios y la Municipalidad Provincial de Tambopata  </w:t>
      </w:r>
      <w:r w:rsidR="002306D1">
        <w:rPr>
          <w:szCs w:val="20"/>
          <w:u w:color="000000"/>
        </w:rPr>
        <w:t>(en adelante,</w:t>
      </w:r>
      <w:r w:rsidRPr="00F050D0">
        <w:rPr>
          <w:szCs w:val="20"/>
          <w:u w:color="000000"/>
        </w:rPr>
        <w:t xml:space="preserve"> MPT</w:t>
      </w:r>
      <w:r w:rsidR="002306D1">
        <w:rPr>
          <w:szCs w:val="20"/>
          <w:u w:color="000000"/>
        </w:rPr>
        <w:t>)</w:t>
      </w:r>
      <w:r w:rsidRPr="00F050D0">
        <w:rPr>
          <w:szCs w:val="20"/>
          <w:u w:color="000000"/>
        </w:rPr>
        <w:t>.</w:t>
      </w:r>
    </w:p>
    <w:p w14:paraId="17B3F192" w14:textId="77777777" w:rsidR="003124F5" w:rsidRPr="00F050D0" w:rsidRDefault="003124F5" w:rsidP="00EC173E">
      <w:pPr>
        <w:pStyle w:val="Sinespaciado"/>
        <w:ind w:left="709"/>
        <w:rPr>
          <w:szCs w:val="20"/>
          <w:u w:color="000000"/>
        </w:rPr>
      </w:pPr>
    </w:p>
    <w:p w14:paraId="6D4737FE" w14:textId="636753B7" w:rsidR="003124F5" w:rsidRPr="00F050D0" w:rsidRDefault="003124F5" w:rsidP="00EC173E">
      <w:pPr>
        <w:pStyle w:val="Sinespaciado"/>
        <w:numPr>
          <w:ilvl w:val="0"/>
          <w:numId w:val="11"/>
        </w:numPr>
        <w:ind w:left="709"/>
        <w:rPr>
          <w:szCs w:val="20"/>
          <w:u w:color="000000"/>
        </w:rPr>
      </w:pPr>
      <w:r w:rsidRPr="00F050D0">
        <w:rPr>
          <w:szCs w:val="20"/>
          <w:u w:color="000000"/>
        </w:rPr>
        <w:t xml:space="preserve">Mediante Oficio nro. 96-2017-VIVIENDA/VMCS, del 9 de febrero de 2017, el Ministerio de Vivienda, Construcción y Saneamiento </w:t>
      </w:r>
      <w:r w:rsidR="002306D1">
        <w:rPr>
          <w:szCs w:val="20"/>
          <w:u w:color="000000"/>
        </w:rPr>
        <w:t xml:space="preserve">(en adelante, </w:t>
      </w:r>
      <w:r w:rsidRPr="00F050D0">
        <w:rPr>
          <w:szCs w:val="20"/>
          <w:u w:color="000000"/>
        </w:rPr>
        <w:t>MVCS</w:t>
      </w:r>
      <w:r w:rsidR="002306D1">
        <w:rPr>
          <w:szCs w:val="20"/>
          <w:u w:color="000000"/>
        </w:rPr>
        <w:t>)</w:t>
      </w:r>
      <w:r w:rsidRPr="00F050D0">
        <w:rPr>
          <w:szCs w:val="20"/>
          <w:u w:color="000000"/>
        </w:rPr>
        <w:t xml:space="preserve"> solicitó a la Agencia de Promoción de la Inversión Privada </w:t>
      </w:r>
      <w:r w:rsidR="00BE0E8D">
        <w:rPr>
          <w:szCs w:val="20"/>
          <w:u w:color="000000"/>
        </w:rPr>
        <w:t>–</w:t>
      </w:r>
      <w:r w:rsidRPr="00F050D0">
        <w:rPr>
          <w:szCs w:val="20"/>
          <w:u w:color="000000"/>
        </w:rPr>
        <w:t xml:space="preserve"> </w:t>
      </w:r>
      <w:r w:rsidR="00D72D9F">
        <w:rPr>
          <w:szCs w:val="20"/>
          <w:u w:color="000000"/>
        </w:rPr>
        <w:t>PROINVERSIÓN</w:t>
      </w:r>
      <w:r w:rsidR="00BE0E8D">
        <w:rPr>
          <w:szCs w:val="20"/>
          <w:u w:color="000000"/>
        </w:rPr>
        <w:t>,</w:t>
      </w:r>
      <w:r w:rsidR="00D72D9F" w:rsidRPr="00F050D0">
        <w:rPr>
          <w:szCs w:val="20"/>
          <w:u w:color="000000"/>
        </w:rPr>
        <w:t xml:space="preserve"> </w:t>
      </w:r>
      <w:r w:rsidRPr="00F050D0">
        <w:rPr>
          <w:szCs w:val="20"/>
          <w:u w:color="000000"/>
        </w:rPr>
        <w:t xml:space="preserve">disponer las acciones necesarias para la incorporación del </w:t>
      </w:r>
      <w:r w:rsidR="00D2131E" w:rsidRPr="00F050D0">
        <w:rPr>
          <w:szCs w:val="20"/>
          <w:u w:color="000000"/>
        </w:rPr>
        <w:t xml:space="preserve">Proyecto </w:t>
      </w:r>
      <w:r w:rsidRPr="00F050D0">
        <w:rPr>
          <w:szCs w:val="20"/>
          <w:u w:color="000000"/>
        </w:rPr>
        <w:t>al proceso de promoción de la inversión privada como Asociación Público Privada - APP, por Iniciativa Estatal.</w:t>
      </w:r>
    </w:p>
    <w:p w14:paraId="603BEFD3" w14:textId="77777777" w:rsidR="003124F5" w:rsidRPr="00F050D0" w:rsidRDefault="003124F5" w:rsidP="00EC173E">
      <w:pPr>
        <w:pStyle w:val="Sinespaciado"/>
        <w:ind w:left="709"/>
        <w:rPr>
          <w:szCs w:val="20"/>
          <w:u w:color="000000"/>
        </w:rPr>
      </w:pPr>
    </w:p>
    <w:p w14:paraId="696BFE17" w14:textId="33C5566F" w:rsidR="003124F5" w:rsidRPr="00F050D0" w:rsidRDefault="003124F5" w:rsidP="00EC173E">
      <w:pPr>
        <w:pStyle w:val="Sinespaciado"/>
        <w:numPr>
          <w:ilvl w:val="0"/>
          <w:numId w:val="11"/>
        </w:numPr>
        <w:ind w:left="709"/>
        <w:rPr>
          <w:szCs w:val="20"/>
          <w:u w:color="000000"/>
        </w:rPr>
      </w:pPr>
      <w:r w:rsidRPr="00F050D0">
        <w:rPr>
          <w:szCs w:val="20"/>
          <w:u w:color="000000"/>
        </w:rPr>
        <w:t xml:space="preserve">Mediante Convenio nro. 716-2017-VIVIENDA, del 8 de septiembre de 2017, el MVCS y la MPT suscribieron el Convenio de Delegación de Funciones y Competencias, a fin de que el MVCS otorgue en concesión el </w:t>
      </w:r>
      <w:r w:rsidR="00835BC1" w:rsidRPr="00F050D0">
        <w:rPr>
          <w:szCs w:val="20"/>
          <w:u w:color="000000"/>
        </w:rPr>
        <w:t>Proyecto</w:t>
      </w:r>
      <w:r w:rsidRPr="00F050D0">
        <w:rPr>
          <w:szCs w:val="20"/>
          <w:u w:color="000000"/>
        </w:rPr>
        <w:t>.</w:t>
      </w:r>
    </w:p>
    <w:p w14:paraId="6EFFB449" w14:textId="77777777" w:rsidR="003124F5" w:rsidRPr="00F050D0" w:rsidRDefault="003124F5" w:rsidP="00EC173E">
      <w:pPr>
        <w:pStyle w:val="Sinespaciado"/>
        <w:ind w:left="709"/>
        <w:rPr>
          <w:szCs w:val="20"/>
          <w:u w:color="000000"/>
        </w:rPr>
      </w:pPr>
    </w:p>
    <w:p w14:paraId="62B43EFE" w14:textId="11B3AB6D" w:rsidR="003124F5" w:rsidRPr="00F050D0" w:rsidRDefault="00CA4331" w:rsidP="00EC173E">
      <w:pPr>
        <w:pStyle w:val="Sinespaciado"/>
        <w:numPr>
          <w:ilvl w:val="0"/>
          <w:numId w:val="11"/>
        </w:numPr>
        <w:ind w:left="709"/>
        <w:rPr>
          <w:szCs w:val="20"/>
          <w:u w:color="000000"/>
        </w:rPr>
      </w:pPr>
      <w:r w:rsidRPr="00CA4331">
        <w:rPr>
          <w:szCs w:val="20"/>
          <w:u w:color="000000"/>
        </w:rPr>
        <w:t xml:space="preserve">Mediante Acuerdo PROINVERSIÓN Nro. 77-1-2019-CD adoptado por el Consejo Directivo de PROINVERSIÓN en su sesión del 6 de febrero de 2019, se aprobó la incorporación del </w:t>
      </w:r>
      <w:r w:rsidR="00530962" w:rsidRPr="00CA4331">
        <w:rPr>
          <w:szCs w:val="20"/>
          <w:u w:color="000000"/>
        </w:rPr>
        <w:t xml:space="preserve">Proyecto </w:t>
      </w:r>
      <w:r w:rsidRPr="00CA4331">
        <w:rPr>
          <w:szCs w:val="20"/>
          <w:u w:color="000000"/>
        </w:rPr>
        <w:lastRenderedPageBreak/>
        <w:t>al proceso de promoción de la inversión privada, así como la modalidad de promoción de la inversión privada de Asociación Público Privada Cofinanciada</w:t>
      </w:r>
      <w:r w:rsidR="003124F5" w:rsidRPr="00F050D0">
        <w:rPr>
          <w:szCs w:val="20"/>
          <w:u w:color="000000"/>
        </w:rPr>
        <w:t>.</w:t>
      </w:r>
    </w:p>
    <w:p w14:paraId="37E17476" w14:textId="77777777" w:rsidR="003124F5" w:rsidRPr="00F050D0" w:rsidRDefault="003124F5" w:rsidP="00EC173E">
      <w:pPr>
        <w:pStyle w:val="Sinespaciado"/>
        <w:ind w:left="709"/>
        <w:rPr>
          <w:szCs w:val="20"/>
          <w:u w:color="000000"/>
        </w:rPr>
      </w:pPr>
    </w:p>
    <w:p w14:paraId="105C3FEE" w14:textId="59B50C74" w:rsidR="003124F5" w:rsidRPr="00F050D0" w:rsidRDefault="003124F5" w:rsidP="00EC173E">
      <w:pPr>
        <w:pStyle w:val="Sinespaciado"/>
        <w:numPr>
          <w:ilvl w:val="0"/>
          <w:numId w:val="11"/>
        </w:numPr>
        <w:ind w:left="709"/>
        <w:rPr>
          <w:szCs w:val="20"/>
          <w:u w:color="000000"/>
        </w:rPr>
      </w:pPr>
      <w:r w:rsidRPr="00F050D0">
        <w:rPr>
          <w:szCs w:val="20"/>
          <w:u w:color="000000"/>
        </w:rPr>
        <w:t xml:space="preserve">Mediante avisos publicados en el </w:t>
      </w:r>
      <w:r w:rsidR="00205C62" w:rsidRPr="00F050D0">
        <w:rPr>
          <w:szCs w:val="20"/>
          <w:u w:color="000000"/>
        </w:rPr>
        <w:t xml:space="preserve">diario oficial </w:t>
      </w:r>
      <w:r w:rsidRPr="00F050D0">
        <w:rPr>
          <w:szCs w:val="20"/>
          <w:u w:color="000000"/>
        </w:rPr>
        <w:t xml:space="preserve">El Peruano </w:t>
      </w:r>
      <w:r w:rsidR="00205C62">
        <w:rPr>
          <w:szCs w:val="20"/>
          <w:u w:color="000000"/>
        </w:rPr>
        <w:t>el</w:t>
      </w:r>
      <w:r w:rsidRPr="00F050D0">
        <w:rPr>
          <w:szCs w:val="20"/>
          <w:u w:color="000000"/>
        </w:rPr>
        <w:t xml:space="preserve"> 15 y 16 de agosto de 2023, se realizó la </w:t>
      </w:r>
      <w:r w:rsidR="00B421E9">
        <w:rPr>
          <w:szCs w:val="20"/>
          <w:u w:color="000000"/>
        </w:rPr>
        <w:t xml:space="preserve">nueva </w:t>
      </w:r>
      <w:r w:rsidRPr="00F050D0">
        <w:rPr>
          <w:szCs w:val="20"/>
          <w:u w:color="000000"/>
        </w:rPr>
        <w:t xml:space="preserve">convocatoria del Concurso de </w:t>
      </w:r>
      <w:r w:rsidR="00700783" w:rsidRPr="00F050D0">
        <w:rPr>
          <w:szCs w:val="20"/>
          <w:u w:color="000000"/>
        </w:rPr>
        <w:t xml:space="preserve">Proyectos Integrales </w:t>
      </w:r>
      <w:r w:rsidRPr="00F050D0">
        <w:rPr>
          <w:szCs w:val="20"/>
          <w:u w:color="000000"/>
        </w:rPr>
        <w:t xml:space="preserve">para la entrega en concesión al sector privado del </w:t>
      </w:r>
      <w:r w:rsidR="00835BC1" w:rsidRPr="00F050D0">
        <w:rPr>
          <w:szCs w:val="20"/>
          <w:u w:color="000000"/>
        </w:rPr>
        <w:t>Proyecto</w:t>
      </w:r>
      <w:r w:rsidRPr="00F050D0">
        <w:rPr>
          <w:szCs w:val="20"/>
          <w:u w:color="000000"/>
        </w:rPr>
        <w:t>.</w:t>
      </w:r>
    </w:p>
    <w:p w14:paraId="3E0D4CC7" w14:textId="56CA2F53" w:rsidR="003124F5" w:rsidRPr="00F050D0" w:rsidRDefault="003124F5" w:rsidP="00EC173E">
      <w:pPr>
        <w:pStyle w:val="Sinespaciado"/>
        <w:ind w:left="709" w:firstLine="62"/>
        <w:rPr>
          <w:szCs w:val="20"/>
          <w:u w:color="000000"/>
        </w:rPr>
      </w:pPr>
    </w:p>
    <w:p w14:paraId="4D8E9E69" w14:textId="09156394" w:rsidR="003124F5" w:rsidRPr="00F050D0" w:rsidRDefault="00BD391E" w:rsidP="00F71751">
      <w:pPr>
        <w:pStyle w:val="Sinespaciado"/>
        <w:numPr>
          <w:ilvl w:val="0"/>
          <w:numId w:val="11"/>
        </w:numPr>
        <w:ind w:left="709"/>
      </w:pPr>
      <w:r>
        <w:t>Mediante Resolución de la Dirección Ejecutiva Nro. 40-2024/DPP/SA.18 de fecha 7 de agosto de 2024 se ratificó los acuerdos adoptados por el Comité Especial de Inversión en Proyectos de Agua, Saneamiento, Irrigación y Agricultura – PRO AGUA (en adelante, Comité Pro Agua) a través de los cuales se aprobó la versión final del Contrato de Concesión del Proyecto (en adelante, Contrato de Concesión) y, mediante Resolución de la Dirección Ejecutiva Nro. 51-2025/DPP/SA.18 de fecha 16 de octubre de 2025, se ratificó los acuerdos adoptados por el Comité Pro Agua a través de los cuales se aprobó modificaciones sustanciales al Contrato de Concesión</w:t>
      </w:r>
      <w:r w:rsidR="003124F5">
        <w:t>.</w:t>
      </w:r>
    </w:p>
    <w:p w14:paraId="735FF816" w14:textId="77777777" w:rsidR="003124F5" w:rsidRPr="00F050D0" w:rsidRDefault="003124F5" w:rsidP="00EC173E">
      <w:pPr>
        <w:pStyle w:val="Sinespaciado"/>
        <w:ind w:left="709"/>
        <w:rPr>
          <w:szCs w:val="20"/>
          <w:u w:color="000000"/>
        </w:rPr>
      </w:pPr>
    </w:p>
    <w:p w14:paraId="38A46667" w14:textId="1499C86F" w:rsidR="003932D8" w:rsidRDefault="003124F5" w:rsidP="00EC173E">
      <w:pPr>
        <w:pStyle w:val="Sinespaciado"/>
        <w:numPr>
          <w:ilvl w:val="0"/>
          <w:numId w:val="11"/>
        </w:numPr>
        <w:ind w:left="709"/>
        <w:rPr>
          <w:szCs w:val="20"/>
          <w:u w:color="000000"/>
        </w:rPr>
      </w:pPr>
      <w:r w:rsidRPr="00F050D0">
        <w:rPr>
          <w:szCs w:val="20"/>
          <w:u w:color="000000"/>
        </w:rPr>
        <w:t xml:space="preserve">Con fecha </w:t>
      </w:r>
      <w:r w:rsidR="00F37B31" w:rsidRPr="00F050D0">
        <w:rPr>
          <w:szCs w:val="20"/>
          <w:u w:color="000000"/>
        </w:rPr>
        <w:t>18 de diciembre de 2025</w:t>
      </w:r>
      <w:r w:rsidRPr="00F050D0">
        <w:rPr>
          <w:szCs w:val="20"/>
          <w:u w:color="000000"/>
        </w:rPr>
        <w:t xml:space="preserve"> el Comité Pro Agua adjudicó la Buena Pro a</w:t>
      </w:r>
      <w:r w:rsidR="00DE5A04" w:rsidRPr="00F050D0">
        <w:rPr>
          <w:szCs w:val="20"/>
          <w:u w:color="000000"/>
        </w:rPr>
        <w:t>l</w:t>
      </w:r>
      <w:r w:rsidRPr="00F050D0">
        <w:rPr>
          <w:szCs w:val="20"/>
          <w:u w:color="000000"/>
        </w:rPr>
        <w:t xml:space="preserve"> </w:t>
      </w:r>
      <w:r w:rsidR="00C54DE1" w:rsidRPr="00F050D0">
        <w:rPr>
          <w:szCs w:val="20"/>
          <w:u w:color="000000"/>
        </w:rPr>
        <w:t>Consorcio Saneamiento Puerto Maldonado integrado por las empresas BTD Capital 12, S.L., MOTA-ENGIL CAPITAL, S.A. y MOTA-ENGIL PERÚ S.A.</w:t>
      </w:r>
      <w:r w:rsidR="00944F48">
        <w:rPr>
          <w:szCs w:val="20"/>
          <w:u w:color="000000"/>
        </w:rPr>
        <w:t>,</w:t>
      </w:r>
      <w:r w:rsidR="001E7C9F">
        <w:rPr>
          <w:szCs w:val="20"/>
          <w:u w:color="000000"/>
        </w:rPr>
        <w:t xml:space="preserve"> el cual constituirá a la sociedad de propósito exclusivo que se desempeñar</w:t>
      </w:r>
      <w:r w:rsidR="00D056B8">
        <w:rPr>
          <w:szCs w:val="20"/>
          <w:u w:color="000000"/>
        </w:rPr>
        <w:t>á</w:t>
      </w:r>
      <w:r w:rsidR="001E7C9F">
        <w:rPr>
          <w:szCs w:val="20"/>
          <w:u w:color="000000"/>
        </w:rPr>
        <w:t xml:space="preserve"> como sociedad concesionaria </w:t>
      </w:r>
      <w:r w:rsidR="007D4E10">
        <w:rPr>
          <w:szCs w:val="20"/>
          <w:u w:color="000000"/>
        </w:rPr>
        <w:t xml:space="preserve">y contraparte </w:t>
      </w:r>
      <w:r w:rsidR="004F2229">
        <w:rPr>
          <w:szCs w:val="20"/>
          <w:u w:color="000000"/>
        </w:rPr>
        <w:t>de PROINVERSIÓN</w:t>
      </w:r>
      <w:r w:rsidR="007D4E10">
        <w:rPr>
          <w:szCs w:val="20"/>
          <w:u w:color="000000"/>
        </w:rPr>
        <w:t xml:space="preserve"> </w:t>
      </w:r>
      <w:r w:rsidR="005D40FA">
        <w:rPr>
          <w:szCs w:val="20"/>
          <w:u w:color="000000"/>
        </w:rPr>
        <w:t xml:space="preserve">en el Contrato de Concesión </w:t>
      </w:r>
      <w:r w:rsidR="00531C96">
        <w:rPr>
          <w:szCs w:val="20"/>
          <w:u w:color="000000"/>
        </w:rPr>
        <w:t>(en adelante, CONCESIONARIO)</w:t>
      </w:r>
      <w:r w:rsidR="005C64D5">
        <w:rPr>
          <w:szCs w:val="20"/>
          <w:u w:color="000000"/>
        </w:rPr>
        <w:t>.</w:t>
      </w:r>
    </w:p>
    <w:p w14:paraId="28EF7D49" w14:textId="77777777" w:rsidR="00E40CC6" w:rsidRDefault="00E40CC6" w:rsidP="00B36500">
      <w:pPr>
        <w:pStyle w:val="Sinespaciado"/>
        <w:ind w:left="709" w:firstLine="0"/>
        <w:rPr>
          <w:szCs w:val="20"/>
          <w:u w:color="000000"/>
        </w:rPr>
      </w:pPr>
    </w:p>
    <w:p w14:paraId="26FE8A29" w14:textId="152E9E0A" w:rsidR="005C64D5" w:rsidRPr="00C46BDF" w:rsidRDefault="005C64D5" w:rsidP="00B36500">
      <w:pPr>
        <w:pStyle w:val="Sinespaciado"/>
        <w:numPr>
          <w:ilvl w:val="0"/>
          <w:numId w:val="11"/>
        </w:numPr>
        <w:ind w:left="709"/>
        <w:rPr>
          <w:szCs w:val="20"/>
          <w:u w:color="000000"/>
        </w:rPr>
      </w:pPr>
      <w:r w:rsidRPr="00C46BDF">
        <w:rPr>
          <w:szCs w:val="20"/>
          <w:u w:color="000000"/>
        </w:rPr>
        <w:t xml:space="preserve">Mediante </w:t>
      </w:r>
      <w:r w:rsidR="00621DF9" w:rsidRPr="00C46BDF">
        <w:rPr>
          <w:szCs w:val="20"/>
          <w:u w:color="000000"/>
        </w:rPr>
        <w:t xml:space="preserve">Convenio de Delegación de Funciones y Competencias </w:t>
      </w:r>
      <w:r w:rsidR="00C8409B" w:rsidRPr="00C46BDF">
        <w:rPr>
          <w:szCs w:val="20"/>
          <w:u w:color="000000"/>
        </w:rPr>
        <w:t xml:space="preserve">de la MPT a favor de PROINVERSIÓN suscrito el 20 de marzo de 2026, </w:t>
      </w:r>
      <w:r w:rsidR="001C18DF" w:rsidRPr="00C46BDF">
        <w:rPr>
          <w:szCs w:val="20"/>
          <w:u w:color="000000"/>
        </w:rPr>
        <w:t>la MPT delegó en PROINVERSIÓN el rol de Organismo Promotor de la Inversión Privada y de Entidad Publica Titular del Proyecto</w:t>
      </w:r>
      <w:r w:rsidR="0078588F" w:rsidRPr="00C46BDF">
        <w:rPr>
          <w:szCs w:val="20"/>
          <w:u w:color="000000"/>
        </w:rPr>
        <w:t xml:space="preserve">, así como la administración y gestión del </w:t>
      </w:r>
      <w:r w:rsidR="00530962" w:rsidRPr="00C46BDF">
        <w:rPr>
          <w:szCs w:val="20"/>
          <w:u w:color="000000"/>
        </w:rPr>
        <w:t xml:space="preserve">Proyecto </w:t>
      </w:r>
      <w:r w:rsidR="0078588F" w:rsidRPr="00C46BDF">
        <w:rPr>
          <w:szCs w:val="20"/>
          <w:u w:color="000000"/>
        </w:rPr>
        <w:t>durante las fases de Transacción y Ejecución Contractual en el marco de la Ley nro. 32441, su Reglamento,</w:t>
      </w:r>
      <w:r w:rsidR="001630E9" w:rsidRPr="00C46BDF">
        <w:rPr>
          <w:szCs w:val="20"/>
          <w:u w:color="000000"/>
        </w:rPr>
        <w:t xml:space="preserve"> aprobado mediante Decreto Supremo nro. 316-2025-EF y</w:t>
      </w:r>
      <w:r w:rsidR="0078588F" w:rsidRPr="00C46BDF">
        <w:rPr>
          <w:szCs w:val="20"/>
          <w:u w:color="000000"/>
        </w:rPr>
        <w:t xml:space="preserve"> normas complementarias y conexas</w:t>
      </w:r>
      <w:r w:rsidR="00C46BDF">
        <w:rPr>
          <w:szCs w:val="20"/>
          <w:u w:color="000000"/>
        </w:rPr>
        <w:t xml:space="preserve">, junto con </w:t>
      </w:r>
      <w:r w:rsidR="0078588F" w:rsidRPr="00C46BDF">
        <w:rPr>
          <w:szCs w:val="20"/>
          <w:u w:color="000000"/>
        </w:rPr>
        <w:t>todas las funciones y competencias inherentes al rol de ente Concedente plasmadas en el Contrato de Concesión durante todo el plazo de su vigencia</w:t>
      </w:r>
      <w:r w:rsidR="00E40CC6" w:rsidRPr="00C46BDF">
        <w:rPr>
          <w:szCs w:val="20"/>
          <w:u w:color="000000"/>
        </w:rPr>
        <w:t>.</w:t>
      </w:r>
    </w:p>
    <w:p w14:paraId="7DD6948E" w14:textId="77777777" w:rsidR="00995176" w:rsidRPr="00F050D0" w:rsidRDefault="00995176" w:rsidP="00EC173E">
      <w:pPr>
        <w:spacing w:after="0" w:line="240" w:lineRule="auto"/>
        <w:ind w:left="284" w:right="1"/>
        <w:rPr>
          <w:color w:val="auto"/>
          <w:szCs w:val="20"/>
        </w:rPr>
      </w:pPr>
    </w:p>
    <w:p w14:paraId="7439DDC3" w14:textId="3A0F8CEE" w:rsidR="00FA26A3" w:rsidRPr="00F050D0" w:rsidRDefault="00FA26A3" w:rsidP="00EC173E">
      <w:pPr>
        <w:pStyle w:val="Prrafodelista"/>
        <w:keepNext/>
        <w:keepLines/>
        <w:numPr>
          <w:ilvl w:val="0"/>
          <w:numId w:val="6"/>
        </w:numPr>
        <w:spacing w:line="240" w:lineRule="auto"/>
        <w:ind w:left="284" w:hanging="284"/>
        <w:contextualSpacing w:val="0"/>
        <w:outlineLvl w:val="0"/>
        <w:rPr>
          <w:rFonts w:ascii="Arial" w:hAnsi="Arial" w:cs="Arial"/>
          <w:b/>
          <w:sz w:val="20"/>
          <w:szCs w:val="20"/>
          <w:u w:val="single" w:color="000000"/>
          <w:lang w:val="es-PE"/>
        </w:rPr>
      </w:pPr>
      <w:bookmarkStart w:id="2" w:name="_Toc226710342"/>
      <w:r w:rsidRPr="00F050D0">
        <w:rPr>
          <w:rFonts w:ascii="Arial" w:hAnsi="Arial" w:cs="Arial"/>
          <w:b/>
          <w:sz w:val="20"/>
          <w:szCs w:val="20"/>
          <w:u w:val="single" w:color="000000"/>
          <w:lang w:val="es-PE"/>
        </w:rPr>
        <w:t>OBJE</w:t>
      </w:r>
      <w:r w:rsidR="002E3C02" w:rsidRPr="00F050D0">
        <w:rPr>
          <w:rFonts w:ascii="Arial" w:hAnsi="Arial" w:cs="Arial"/>
          <w:b/>
          <w:sz w:val="20"/>
          <w:szCs w:val="20"/>
          <w:u w:val="single" w:color="000000"/>
          <w:lang w:val="es-PE"/>
        </w:rPr>
        <w:t>TO</w:t>
      </w:r>
      <w:r w:rsidRPr="00F050D0">
        <w:rPr>
          <w:rFonts w:ascii="Arial" w:hAnsi="Arial" w:cs="Arial"/>
          <w:b/>
          <w:sz w:val="20"/>
          <w:szCs w:val="20"/>
          <w:u w:val="single" w:color="000000"/>
          <w:lang w:val="es-PE"/>
        </w:rPr>
        <w:t xml:space="preserve"> </w:t>
      </w:r>
      <w:r w:rsidR="00AB1C39" w:rsidRPr="00F050D0">
        <w:rPr>
          <w:rFonts w:ascii="Arial" w:hAnsi="Arial" w:cs="Arial"/>
          <w:b/>
          <w:sz w:val="20"/>
          <w:szCs w:val="20"/>
          <w:u w:val="single" w:color="000000"/>
          <w:lang w:val="es-PE"/>
        </w:rPr>
        <w:t>DE LA CONTRATACIÓN</w:t>
      </w:r>
      <w:bookmarkEnd w:id="2"/>
    </w:p>
    <w:p w14:paraId="2893D3B9" w14:textId="77777777" w:rsidR="003C4B35" w:rsidRPr="00F050D0" w:rsidRDefault="003C4B35" w:rsidP="00EC173E">
      <w:pPr>
        <w:spacing w:after="0" w:line="240" w:lineRule="auto"/>
        <w:ind w:left="284" w:right="1"/>
        <w:rPr>
          <w:color w:val="auto"/>
          <w:szCs w:val="20"/>
        </w:rPr>
      </w:pPr>
    </w:p>
    <w:p w14:paraId="3CA1628B" w14:textId="0CF2740B" w:rsidR="00D872B3" w:rsidRDefault="004231AE" w:rsidP="501C054E">
      <w:pPr>
        <w:spacing w:after="0" w:line="240" w:lineRule="auto"/>
        <w:ind w:left="284" w:right="1"/>
        <w:rPr>
          <w:color w:val="auto"/>
        </w:rPr>
      </w:pPr>
      <w:r w:rsidRPr="501C054E">
        <w:rPr>
          <w:color w:val="auto"/>
        </w:rPr>
        <w:t>Los</w:t>
      </w:r>
      <w:r w:rsidR="007F07D3" w:rsidRPr="501C054E">
        <w:rPr>
          <w:color w:val="auto"/>
        </w:rPr>
        <w:t xml:space="preserve"> Términos de Referencia (</w:t>
      </w:r>
      <w:r w:rsidR="00A54EB4" w:rsidRPr="501C054E">
        <w:rPr>
          <w:color w:val="auto"/>
        </w:rPr>
        <w:t xml:space="preserve">en adelante, Términos de Referencia o </w:t>
      </w:r>
      <w:r w:rsidR="007F07D3" w:rsidRPr="501C054E">
        <w:rPr>
          <w:color w:val="auto"/>
        </w:rPr>
        <w:t xml:space="preserve">TDR) </w:t>
      </w:r>
      <w:r w:rsidRPr="501C054E">
        <w:rPr>
          <w:color w:val="auto"/>
        </w:rPr>
        <w:t xml:space="preserve">formarán parte integrante </w:t>
      </w:r>
      <w:r w:rsidR="002978F6" w:rsidRPr="501C054E">
        <w:rPr>
          <w:color w:val="auto"/>
        </w:rPr>
        <w:t xml:space="preserve">del </w:t>
      </w:r>
      <w:r w:rsidR="004D4EEE" w:rsidRPr="501C054E">
        <w:rPr>
          <w:color w:val="auto"/>
        </w:rPr>
        <w:t xml:space="preserve">Contrato de </w:t>
      </w:r>
      <w:r w:rsidR="00F970FB" w:rsidRPr="501C054E">
        <w:rPr>
          <w:color w:val="auto"/>
        </w:rPr>
        <w:t xml:space="preserve">Prestación de Servicios de Consultoría </w:t>
      </w:r>
      <w:r w:rsidR="002107DC" w:rsidRPr="501C054E">
        <w:rPr>
          <w:color w:val="auto"/>
        </w:rPr>
        <w:t xml:space="preserve">de </w:t>
      </w:r>
      <w:r w:rsidR="004D4EEE" w:rsidRPr="501C054E">
        <w:rPr>
          <w:color w:val="auto"/>
        </w:rPr>
        <w:t>Super</w:t>
      </w:r>
      <w:r w:rsidR="002978F6" w:rsidRPr="501C054E">
        <w:rPr>
          <w:color w:val="auto"/>
        </w:rPr>
        <w:t xml:space="preserve">visión Especializada </w:t>
      </w:r>
      <w:r w:rsidR="002107DC" w:rsidRPr="501C054E">
        <w:rPr>
          <w:color w:val="auto"/>
        </w:rPr>
        <w:t xml:space="preserve">(en adelante, Contrato de Supervisión) </w:t>
      </w:r>
      <w:r w:rsidR="002978F6" w:rsidRPr="501C054E">
        <w:rPr>
          <w:color w:val="auto"/>
        </w:rPr>
        <w:t xml:space="preserve">que se suscriba </w:t>
      </w:r>
      <w:r w:rsidR="00D5654D" w:rsidRPr="501C054E">
        <w:rPr>
          <w:color w:val="auto"/>
        </w:rPr>
        <w:t>entre PROINVERSIÓN y</w:t>
      </w:r>
      <w:r w:rsidRPr="501C054E">
        <w:rPr>
          <w:color w:val="auto"/>
        </w:rPr>
        <w:t xml:space="preserve"> </w:t>
      </w:r>
      <w:r w:rsidR="00C21A9F">
        <w:rPr>
          <w:color w:val="auto"/>
        </w:rPr>
        <w:t>aquél</w:t>
      </w:r>
      <w:r w:rsidR="007F07D3" w:rsidRPr="501C054E">
        <w:rPr>
          <w:color w:val="auto"/>
        </w:rPr>
        <w:t xml:space="preserve"> que </w:t>
      </w:r>
      <w:r w:rsidR="003C299E" w:rsidRPr="501C054E">
        <w:rPr>
          <w:color w:val="auto"/>
        </w:rPr>
        <w:t>resulte adjudicad</w:t>
      </w:r>
      <w:r w:rsidR="00004539">
        <w:rPr>
          <w:color w:val="auto"/>
        </w:rPr>
        <w:t>o</w:t>
      </w:r>
      <w:r w:rsidR="003C299E" w:rsidRPr="501C054E">
        <w:rPr>
          <w:color w:val="auto"/>
        </w:rPr>
        <w:t xml:space="preserve"> con la buena pro del </w:t>
      </w:r>
      <w:r w:rsidR="00004539" w:rsidRPr="501C054E">
        <w:rPr>
          <w:color w:val="auto"/>
        </w:rPr>
        <w:t xml:space="preserve">Concurso </w:t>
      </w:r>
      <w:r w:rsidR="000E45CE" w:rsidRPr="501C054E">
        <w:rPr>
          <w:color w:val="auto"/>
        </w:rPr>
        <w:t>y</w:t>
      </w:r>
      <w:r w:rsidR="003C299E" w:rsidRPr="501C054E">
        <w:rPr>
          <w:color w:val="auto"/>
        </w:rPr>
        <w:t xml:space="preserve"> </w:t>
      </w:r>
      <w:r w:rsidR="007F07D3" w:rsidRPr="501C054E">
        <w:rPr>
          <w:color w:val="auto"/>
        </w:rPr>
        <w:t xml:space="preserve">efectúe las funciones de </w:t>
      </w:r>
      <w:r w:rsidR="009A0FEB" w:rsidRPr="501C054E">
        <w:rPr>
          <w:color w:val="auto"/>
        </w:rPr>
        <w:t>SUPERVISOR</w:t>
      </w:r>
      <w:r w:rsidR="007F07D3" w:rsidRPr="501C054E">
        <w:rPr>
          <w:color w:val="auto"/>
        </w:rPr>
        <w:t xml:space="preserve"> para la supervisión</w:t>
      </w:r>
      <w:r w:rsidR="001A3959" w:rsidRPr="501C054E">
        <w:rPr>
          <w:color w:val="auto"/>
        </w:rPr>
        <w:t>,</w:t>
      </w:r>
      <w:r w:rsidR="007F07D3" w:rsidRPr="501C054E">
        <w:rPr>
          <w:color w:val="auto"/>
        </w:rPr>
        <w:t xml:space="preserve"> en el Periodo de Diseño y Construcción de</w:t>
      </w:r>
      <w:r w:rsidR="00E15679" w:rsidRPr="501C054E">
        <w:rPr>
          <w:color w:val="auto"/>
        </w:rPr>
        <w:t>l Proyecto</w:t>
      </w:r>
      <w:r w:rsidR="00C90F51">
        <w:rPr>
          <w:color w:val="auto"/>
        </w:rPr>
        <w:t>,</w:t>
      </w:r>
      <w:r w:rsidR="00E15679" w:rsidRPr="501C054E">
        <w:rPr>
          <w:color w:val="auto"/>
        </w:rPr>
        <w:t xml:space="preserve"> </w:t>
      </w:r>
      <w:r w:rsidRPr="501C054E">
        <w:rPr>
          <w:color w:val="auto"/>
        </w:rPr>
        <w:t xml:space="preserve">respecto </w:t>
      </w:r>
      <w:r w:rsidR="003B4EE9" w:rsidRPr="501C054E">
        <w:rPr>
          <w:color w:val="auto"/>
        </w:rPr>
        <w:t>de</w:t>
      </w:r>
      <w:r w:rsidR="007F07D3" w:rsidRPr="501C054E">
        <w:rPr>
          <w:color w:val="auto"/>
        </w:rPr>
        <w:t xml:space="preserve">: </w:t>
      </w:r>
      <w:r w:rsidR="002B1BF5" w:rsidRPr="501C054E">
        <w:rPr>
          <w:color w:val="auto"/>
        </w:rPr>
        <w:t xml:space="preserve">(i) la elaboración del Expediente Técnico </w:t>
      </w:r>
      <w:r w:rsidR="00B42BC2">
        <w:rPr>
          <w:color w:val="auto"/>
        </w:rPr>
        <w:t>e</w:t>
      </w:r>
      <w:r w:rsidR="002B1BF5" w:rsidRPr="501C054E">
        <w:rPr>
          <w:color w:val="auto"/>
        </w:rPr>
        <w:t xml:space="preserve"> Instrumento(s) de Gestión Ambiental</w:t>
      </w:r>
      <w:r w:rsidR="003B4EE9" w:rsidRPr="501C054E">
        <w:rPr>
          <w:color w:val="auto"/>
        </w:rPr>
        <w:t xml:space="preserve"> correspondiente(s)</w:t>
      </w:r>
      <w:r w:rsidR="002B1BF5" w:rsidRPr="501C054E">
        <w:rPr>
          <w:color w:val="auto"/>
        </w:rPr>
        <w:t>; (i</w:t>
      </w:r>
      <w:r w:rsidR="00366579">
        <w:rPr>
          <w:color w:val="auto"/>
        </w:rPr>
        <w:t>i</w:t>
      </w:r>
      <w:r w:rsidR="002B1BF5" w:rsidRPr="501C054E">
        <w:rPr>
          <w:color w:val="auto"/>
        </w:rPr>
        <w:t xml:space="preserve">) la construcción de las </w:t>
      </w:r>
      <w:r w:rsidR="00EA217E" w:rsidRPr="501C054E">
        <w:rPr>
          <w:color w:val="auto"/>
        </w:rPr>
        <w:t>Obras</w:t>
      </w:r>
      <w:r w:rsidR="002B1BF5" w:rsidRPr="501C054E">
        <w:rPr>
          <w:color w:val="auto"/>
        </w:rPr>
        <w:t>; (i</w:t>
      </w:r>
      <w:r w:rsidR="00150B86">
        <w:rPr>
          <w:color w:val="auto"/>
        </w:rPr>
        <w:t>ii</w:t>
      </w:r>
      <w:r w:rsidR="002B1BF5" w:rsidRPr="501C054E">
        <w:rPr>
          <w:color w:val="auto"/>
        </w:rPr>
        <w:t xml:space="preserve">) </w:t>
      </w:r>
      <w:r w:rsidR="001A3959" w:rsidRPr="501C054E">
        <w:rPr>
          <w:color w:val="auto"/>
        </w:rPr>
        <w:t xml:space="preserve">las </w:t>
      </w:r>
      <w:r w:rsidR="002B1BF5" w:rsidRPr="501C054E">
        <w:rPr>
          <w:color w:val="auto"/>
        </w:rPr>
        <w:t>Pruebas de Funcionalidad y, (</w:t>
      </w:r>
      <w:r w:rsidR="00150B86">
        <w:rPr>
          <w:color w:val="auto"/>
        </w:rPr>
        <w:t>i</w:t>
      </w:r>
      <w:r w:rsidR="002B1BF5" w:rsidRPr="501C054E">
        <w:rPr>
          <w:color w:val="auto"/>
        </w:rPr>
        <w:t>v) la Puesta en Marcha</w:t>
      </w:r>
      <w:r w:rsidR="7D2311C2" w:rsidRPr="501C054E">
        <w:rPr>
          <w:color w:val="auto"/>
        </w:rPr>
        <w:t>.</w:t>
      </w:r>
    </w:p>
    <w:p w14:paraId="43568B69" w14:textId="77777777" w:rsidR="00D872B3" w:rsidRDefault="00D872B3" w:rsidP="00D109CC">
      <w:pPr>
        <w:spacing w:after="0" w:line="240" w:lineRule="auto"/>
        <w:ind w:left="284" w:right="1"/>
        <w:rPr>
          <w:color w:val="auto"/>
          <w:szCs w:val="20"/>
        </w:rPr>
      </w:pPr>
    </w:p>
    <w:p w14:paraId="129DFA97" w14:textId="7AB6567F" w:rsidR="007F07D3" w:rsidRPr="00F050D0" w:rsidRDefault="00C631D3" w:rsidP="501C054E">
      <w:pPr>
        <w:spacing w:after="0" w:line="240" w:lineRule="auto"/>
        <w:ind w:left="284" w:right="1"/>
        <w:rPr>
          <w:color w:val="auto"/>
        </w:rPr>
      </w:pPr>
      <w:r w:rsidRPr="501C054E">
        <w:rPr>
          <w:color w:val="auto"/>
        </w:rPr>
        <w:t>E</w:t>
      </w:r>
      <w:r w:rsidR="0857BEEF" w:rsidRPr="501C054E">
        <w:rPr>
          <w:color w:val="auto"/>
        </w:rPr>
        <w:t>L</w:t>
      </w:r>
      <w:r w:rsidRPr="501C054E">
        <w:rPr>
          <w:color w:val="auto"/>
        </w:rPr>
        <w:t xml:space="preserve"> SUPERVISOR</w:t>
      </w:r>
      <w:r w:rsidR="009B650E">
        <w:rPr>
          <w:color w:val="auto"/>
        </w:rPr>
        <w:t xml:space="preserve"> </w:t>
      </w:r>
      <w:r w:rsidR="00890D2A">
        <w:rPr>
          <w:color w:val="auto"/>
        </w:rPr>
        <w:t>l</w:t>
      </w:r>
      <w:r w:rsidR="007F07D3" w:rsidRPr="501C054E">
        <w:rPr>
          <w:color w:val="auto"/>
        </w:rPr>
        <w:t>levar</w:t>
      </w:r>
      <w:r w:rsidR="00D109CC" w:rsidRPr="501C054E">
        <w:rPr>
          <w:color w:val="auto"/>
        </w:rPr>
        <w:t>á</w:t>
      </w:r>
      <w:r w:rsidR="007F07D3" w:rsidRPr="501C054E">
        <w:rPr>
          <w:color w:val="auto"/>
        </w:rPr>
        <w:t xml:space="preserve"> a cabo </w:t>
      </w:r>
      <w:r w:rsidR="00D109CC" w:rsidRPr="501C054E">
        <w:rPr>
          <w:color w:val="auto"/>
        </w:rPr>
        <w:t xml:space="preserve">sus servicios </w:t>
      </w:r>
      <w:r w:rsidR="007F07D3" w:rsidRPr="501C054E">
        <w:rPr>
          <w:color w:val="auto"/>
        </w:rPr>
        <w:t>en la forma y oportunidad establecidas en</w:t>
      </w:r>
      <w:r w:rsidR="00CE14A9" w:rsidRPr="501C054E">
        <w:rPr>
          <w:color w:val="auto"/>
        </w:rPr>
        <w:t>: (i)</w:t>
      </w:r>
      <w:r w:rsidR="007F07D3" w:rsidRPr="501C054E">
        <w:rPr>
          <w:color w:val="auto"/>
        </w:rPr>
        <w:t xml:space="preserve"> </w:t>
      </w:r>
      <w:r w:rsidR="00C36F98" w:rsidRPr="501C054E">
        <w:rPr>
          <w:color w:val="auto"/>
        </w:rPr>
        <w:t>el Contrato de Supervisión</w:t>
      </w:r>
      <w:r w:rsidR="009B650E">
        <w:rPr>
          <w:color w:val="auto"/>
        </w:rPr>
        <w:t>,</w:t>
      </w:r>
      <w:r w:rsidR="00C36F98" w:rsidRPr="501C054E" w:rsidDel="007F07D3">
        <w:rPr>
          <w:color w:val="auto"/>
        </w:rPr>
        <w:t xml:space="preserve"> </w:t>
      </w:r>
      <w:r w:rsidR="009B650E">
        <w:rPr>
          <w:color w:val="auto"/>
        </w:rPr>
        <w:t xml:space="preserve">(ii) </w:t>
      </w:r>
      <w:r w:rsidR="007F07D3" w:rsidRPr="501C054E">
        <w:rPr>
          <w:color w:val="auto"/>
        </w:rPr>
        <w:t>los Términos de Referencia</w:t>
      </w:r>
      <w:r w:rsidR="00EA7335" w:rsidRPr="501C054E">
        <w:rPr>
          <w:color w:val="auto"/>
        </w:rPr>
        <w:t xml:space="preserve">, </w:t>
      </w:r>
      <w:r w:rsidR="007F07D3" w:rsidRPr="501C054E">
        <w:rPr>
          <w:color w:val="auto"/>
        </w:rPr>
        <w:t>y</w:t>
      </w:r>
      <w:r w:rsidR="00CE14A9" w:rsidRPr="501C054E">
        <w:rPr>
          <w:color w:val="auto"/>
        </w:rPr>
        <w:t>,</w:t>
      </w:r>
      <w:r w:rsidR="00425832" w:rsidRPr="501C054E">
        <w:rPr>
          <w:color w:val="auto"/>
        </w:rPr>
        <w:t xml:space="preserve"> </w:t>
      </w:r>
      <w:r w:rsidR="00CE14A9" w:rsidRPr="501C054E">
        <w:rPr>
          <w:color w:val="auto"/>
        </w:rPr>
        <w:t>(i</w:t>
      </w:r>
      <w:r w:rsidR="0068173C" w:rsidRPr="501C054E">
        <w:rPr>
          <w:color w:val="auto"/>
        </w:rPr>
        <w:t>i</w:t>
      </w:r>
      <w:r w:rsidR="00014386" w:rsidRPr="501C054E">
        <w:rPr>
          <w:color w:val="auto"/>
        </w:rPr>
        <w:t>i</w:t>
      </w:r>
      <w:r w:rsidR="00CE14A9" w:rsidRPr="501C054E">
        <w:rPr>
          <w:color w:val="auto"/>
        </w:rPr>
        <w:t xml:space="preserve">) </w:t>
      </w:r>
      <w:r w:rsidR="00425832" w:rsidRPr="501C054E">
        <w:rPr>
          <w:color w:val="auto"/>
        </w:rPr>
        <w:t>el Contrato de Concesión</w:t>
      </w:r>
      <w:r w:rsidR="007F07D3" w:rsidRPr="501C054E">
        <w:rPr>
          <w:color w:val="auto"/>
        </w:rPr>
        <w:t>.</w:t>
      </w:r>
    </w:p>
    <w:p w14:paraId="51A31DA4" w14:textId="77777777" w:rsidR="007F07D3" w:rsidRPr="00F050D0" w:rsidRDefault="007F07D3" w:rsidP="00EC173E">
      <w:pPr>
        <w:spacing w:after="0" w:line="240" w:lineRule="auto"/>
        <w:ind w:left="284" w:right="1"/>
        <w:rPr>
          <w:color w:val="auto"/>
          <w:szCs w:val="20"/>
        </w:rPr>
      </w:pPr>
    </w:p>
    <w:p w14:paraId="6B5F7AEB" w14:textId="07E51FEE" w:rsidR="007F07D3" w:rsidRPr="00F050D0" w:rsidRDefault="007F07D3" w:rsidP="00EC173E">
      <w:pPr>
        <w:spacing w:after="0" w:line="240" w:lineRule="auto"/>
        <w:ind w:left="284" w:right="1"/>
        <w:rPr>
          <w:color w:val="auto"/>
          <w:szCs w:val="20"/>
        </w:rPr>
      </w:pPr>
      <w:r w:rsidRPr="00F050D0">
        <w:rPr>
          <w:color w:val="auto"/>
          <w:szCs w:val="20"/>
        </w:rPr>
        <w:t>Para efectos del presente documento, se denomina a</w:t>
      </w:r>
      <w:r w:rsidR="000B305D" w:rsidRPr="00F050D0">
        <w:rPr>
          <w:color w:val="auto"/>
          <w:szCs w:val="20"/>
        </w:rPr>
        <w:t xml:space="preserve"> PROINVERSIÓN</w:t>
      </w:r>
      <w:r w:rsidRPr="00F050D0">
        <w:rPr>
          <w:color w:val="auto"/>
          <w:szCs w:val="20"/>
        </w:rPr>
        <w:t xml:space="preserve"> y al</w:t>
      </w:r>
      <w:r w:rsidR="000B305D" w:rsidRPr="00F050D0">
        <w:rPr>
          <w:color w:val="auto"/>
          <w:szCs w:val="20"/>
        </w:rPr>
        <w:t xml:space="preserve"> </w:t>
      </w:r>
      <w:r w:rsidR="009A0FEB" w:rsidRPr="00F050D0">
        <w:rPr>
          <w:color w:val="auto"/>
          <w:szCs w:val="20"/>
        </w:rPr>
        <w:t>SUPERVISOR</w:t>
      </w:r>
      <w:r w:rsidRPr="00F050D0">
        <w:rPr>
          <w:color w:val="auto"/>
          <w:szCs w:val="20"/>
        </w:rPr>
        <w:t xml:space="preserve"> de manera conjunta</w:t>
      </w:r>
      <w:r w:rsidR="00734878">
        <w:rPr>
          <w:color w:val="auto"/>
          <w:szCs w:val="20"/>
        </w:rPr>
        <w:t>,</w:t>
      </w:r>
      <w:r w:rsidR="00421019">
        <w:rPr>
          <w:color w:val="auto"/>
          <w:szCs w:val="20"/>
        </w:rPr>
        <w:t xml:space="preserve"> como</w:t>
      </w:r>
      <w:r w:rsidRPr="00F050D0">
        <w:rPr>
          <w:color w:val="auto"/>
          <w:szCs w:val="20"/>
        </w:rPr>
        <w:t xml:space="preserve"> LAS PARTES</w:t>
      </w:r>
      <w:r w:rsidR="008A502A" w:rsidRPr="00F050D0">
        <w:rPr>
          <w:color w:val="auto"/>
          <w:szCs w:val="20"/>
        </w:rPr>
        <w:t>.</w:t>
      </w:r>
    </w:p>
    <w:p w14:paraId="7269DA49" w14:textId="77777777" w:rsidR="007F07D3" w:rsidRPr="00F050D0" w:rsidRDefault="007F07D3" w:rsidP="00EC173E">
      <w:pPr>
        <w:spacing w:after="0" w:line="240" w:lineRule="auto"/>
        <w:ind w:left="284" w:right="1"/>
        <w:rPr>
          <w:color w:val="auto"/>
          <w:szCs w:val="20"/>
        </w:rPr>
      </w:pPr>
    </w:p>
    <w:p w14:paraId="0D34CECB" w14:textId="6B9D6DFF" w:rsidR="00756CBD" w:rsidRPr="00F050D0" w:rsidRDefault="00756CBD" w:rsidP="00EC173E">
      <w:pPr>
        <w:spacing w:after="0" w:line="240" w:lineRule="auto"/>
        <w:ind w:left="284" w:right="0" w:firstLine="0"/>
        <w:rPr>
          <w:color w:val="auto"/>
          <w:szCs w:val="20"/>
        </w:rPr>
      </w:pPr>
      <w:bookmarkStart w:id="3" w:name="_Hlk152771206"/>
      <w:r w:rsidRPr="00F050D0">
        <w:rPr>
          <w:color w:val="auto"/>
          <w:szCs w:val="20"/>
        </w:rPr>
        <w:t>A tal efecto, la presente contratación se realiza en el marco de</w:t>
      </w:r>
      <w:r w:rsidR="00567989">
        <w:rPr>
          <w:color w:val="auto"/>
          <w:szCs w:val="20"/>
        </w:rPr>
        <w:t xml:space="preserve"> </w:t>
      </w:r>
      <w:r w:rsidRPr="00F050D0">
        <w:rPr>
          <w:color w:val="auto"/>
          <w:szCs w:val="20"/>
        </w:rPr>
        <w:t>l</w:t>
      </w:r>
      <w:r w:rsidR="00567989">
        <w:rPr>
          <w:color w:val="auto"/>
          <w:szCs w:val="20"/>
        </w:rPr>
        <w:t>as</w:t>
      </w:r>
      <w:r w:rsidRPr="00F050D0">
        <w:rPr>
          <w:color w:val="auto"/>
          <w:szCs w:val="20"/>
        </w:rPr>
        <w:t xml:space="preserve"> </w:t>
      </w:r>
      <w:r w:rsidR="00567989" w:rsidRPr="00567989">
        <w:rPr>
          <w:color w:val="auto"/>
          <w:szCs w:val="20"/>
        </w:rPr>
        <w:t>‘’Disposiciones para la contratación de servicios de Supervisión Especializada requeridos durante la fase de ejecución de los contratos de Asociación Público Privada (APP) y de Proyectos en Activos (PA) con cargo a fondos de terceros”</w:t>
      </w:r>
      <w:r w:rsidRPr="00F050D0">
        <w:rPr>
          <w:color w:val="auto"/>
          <w:szCs w:val="20"/>
        </w:rPr>
        <w:t xml:space="preserve">, aprobado </w:t>
      </w:r>
      <w:r w:rsidR="00734878">
        <w:rPr>
          <w:color w:val="auto"/>
          <w:szCs w:val="20"/>
        </w:rPr>
        <w:t>mediante</w:t>
      </w:r>
      <w:r w:rsidRPr="00F050D0">
        <w:rPr>
          <w:color w:val="auto"/>
          <w:szCs w:val="20"/>
        </w:rPr>
        <w:t xml:space="preserve"> </w:t>
      </w:r>
      <w:r w:rsidR="00503161">
        <w:rPr>
          <w:color w:val="auto"/>
          <w:szCs w:val="20"/>
        </w:rPr>
        <w:t>Resolución</w:t>
      </w:r>
      <w:r w:rsidR="00A12380">
        <w:rPr>
          <w:color w:val="auto"/>
          <w:szCs w:val="20"/>
        </w:rPr>
        <w:t xml:space="preserve"> de la </w:t>
      </w:r>
      <w:r w:rsidR="00503161">
        <w:rPr>
          <w:color w:val="auto"/>
          <w:szCs w:val="20"/>
        </w:rPr>
        <w:t>Presidencia</w:t>
      </w:r>
      <w:r w:rsidR="00A12380">
        <w:rPr>
          <w:color w:val="auto"/>
          <w:szCs w:val="20"/>
        </w:rPr>
        <w:t xml:space="preserve"> Ejecutiva</w:t>
      </w:r>
      <w:r w:rsidR="003E4A13">
        <w:rPr>
          <w:color w:val="auto"/>
          <w:szCs w:val="20"/>
        </w:rPr>
        <w:t xml:space="preserve"> ad</w:t>
      </w:r>
      <w:r w:rsidR="008D60A6">
        <w:rPr>
          <w:color w:val="auto"/>
          <w:szCs w:val="20"/>
        </w:rPr>
        <w:t>o</w:t>
      </w:r>
      <w:r w:rsidR="003E4A13">
        <w:rPr>
          <w:color w:val="auto"/>
          <w:szCs w:val="20"/>
        </w:rPr>
        <w:t xml:space="preserve">ptado por el Consejo Directivo de PROINVERIÓN del </w:t>
      </w:r>
      <w:r w:rsidR="00503161">
        <w:rPr>
          <w:color w:val="auto"/>
          <w:szCs w:val="20"/>
        </w:rPr>
        <w:t>7 de abril</w:t>
      </w:r>
      <w:r w:rsidR="008D60A6">
        <w:rPr>
          <w:color w:val="auto"/>
          <w:szCs w:val="20"/>
        </w:rPr>
        <w:t xml:space="preserve"> de 202</w:t>
      </w:r>
      <w:r w:rsidR="00503161">
        <w:rPr>
          <w:color w:val="auto"/>
          <w:szCs w:val="20"/>
        </w:rPr>
        <w:t xml:space="preserve">6 </w:t>
      </w:r>
      <w:r w:rsidR="006E0EF0" w:rsidRPr="00F050D0">
        <w:rPr>
          <w:color w:val="auto"/>
          <w:szCs w:val="20"/>
        </w:rPr>
        <w:t xml:space="preserve">(en adelante, </w:t>
      </w:r>
      <w:r w:rsidR="00995176">
        <w:rPr>
          <w:color w:val="auto"/>
          <w:szCs w:val="20"/>
        </w:rPr>
        <w:t>Disposiciones de PROINVERSIÓN</w:t>
      </w:r>
      <w:r w:rsidR="006E0EF0" w:rsidRPr="00F050D0">
        <w:rPr>
          <w:color w:val="auto"/>
          <w:szCs w:val="20"/>
        </w:rPr>
        <w:t>)</w:t>
      </w:r>
      <w:r w:rsidRPr="00F050D0">
        <w:rPr>
          <w:color w:val="auto"/>
          <w:szCs w:val="20"/>
        </w:rPr>
        <w:t>.</w:t>
      </w:r>
    </w:p>
    <w:p w14:paraId="69742B98" w14:textId="77777777" w:rsidR="00D03A4D" w:rsidRPr="00F050D0" w:rsidRDefault="00D03A4D" w:rsidP="00EC173E">
      <w:pPr>
        <w:spacing w:after="0" w:line="240" w:lineRule="auto"/>
        <w:ind w:left="284" w:right="0" w:firstLine="0"/>
        <w:rPr>
          <w:color w:val="auto"/>
          <w:szCs w:val="20"/>
        </w:rPr>
      </w:pPr>
    </w:p>
    <w:p w14:paraId="1D6A6C9F" w14:textId="4994A0D5" w:rsidR="00D03A4D" w:rsidRPr="00F050D0" w:rsidRDefault="00D03A4D" w:rsidP="00EC173E">
      <w:pPr>
        <w:pStyle w:val="Prrafodelista"/>
        <w:keepNext/>
        <w:keepLines/>
        <w:numPr>
          <w:ilvl w:val="0"/>
          <w:numId w:val="6"/>
        </w:numPr>
        <w:spacing w:line="240" w:lineRule="auto"/>
        <w:ind w:left="284" w:hanging="284"/>
        <w:contextualSpacing w:val="0"/>
        <w:outlineLvl w:val="0"/>
        <w:rPr>
          <w:rFonts w:ascii="Arial" w:hAnsi="Arial" w:cs="Arial"/>
          <w:b/>
          <w:sz w:val="20"/>
          <w:szCs w:val="20"/>
          <w:u w:val="single" w:color="000000"/>
          <w:lang w:val="es-PE"/>
        </w:rPr>
      </w:pPr>
      <w:bookmarkStart w:id="4" w:name="_Toc218440299"/>
      <w:bookmarkStart w:id="5" w:name="_Toc218442321"/>
      <w:bookmarkStart w:id="6" w:name="_Toc226710343"/>
      <w:bookmarkEnd w:id="4"/>
      <w:bookmarkEnd w:id="5"/>
      <w:r w:rsidRPr="00F050D0">
        <w:rPr>
          <w:rFonts w:ascii="Arial" w:hAnsi="Arial" w:cs="Arial"/>
          <w:b/>
          <w:sz w:val="20"/>
          <w:szCs w:val="20"/>
          <w:u w:val="single" w:color="000000"/>
          <w:lang w:val="es-PE"/>
        </w:rPr>
        <w:t>FINALIDAD PUBLICA</w:t>
      </w:r>
      <w:r w:rsidR="00DE2BCA">
        <w:rPr>
          <w:rFonts w:ascii="Arial" w:hAnsi="Arial" w:cs="Arial"/>
          <w:b/>
          <w:sz w:val="20"/>
          <w:szCs w:val="20"/>
          <w:u w:val="single" w:color="000000"/>
          <w:lang w:val="es-PE"/>
        </w:rPr>
        <w:t xml:space="preserve"> DEL SERVICIO</w:t>
      </w:r>
      <w:bookmarkEnd w:id="6"/>
    </w:p>
    <w:p w14:paraId="38B251D3" w14:textId="77777777" w:rsidR="00D03A4D" w:rsidRPr="00F050D0" w:rsidRDefault="00D03A4D" w:rsidP="00EC173E">
      <w:pPr>
        <w:spacing w:after="0" w:line="240" w:lineRule="auto"/>
        <w:ind w:left="284"/>
        <w:rPr>
          <w:szCs w:val="20"/>
          <w:u w:color="000000"/>
        </w:rPr>
      </w:pPr>
    </w:p>
    <w:p w14:paraId="7602F3B1" w14:textId="1FB755AF" w:rsidR="00D03A4D" w:rsidRPr="00F050D0" w:rsidRDefault="00D03A4D" w:rsidP="00EC173E">
      <w:pPr>
        <w:spacing w:line="240" w:lineRule="auto"/>
        <w:ind w:left="284"/>
      </w:pPr>
      <w:r>
        <w:t xml:space="preserve">El </w:t>
      </w:r>
      <w:r w:rsidR="00366579">
        <w:t xml:space="preserve">Proyecto </w:t>
      </w:r>
      <w:r>
        <w:t xml:space="preserve">tiene como finalidad pública coadyuvar con la prestación del servicio de saneamiento a través del tratamiento de aguas residuales para disposición final, lo cual contribuirá con el cierre de </w:t>
      </w:r>
      <w:r>
        <w:lastRenderedPageBreak/>
        <w:t xml:space="preserve">brechas de acceso al servicio de tratamiento de aguas residuales en los distritos </w:t>
      </w:r>
      <w:r w:rsidR="00A63E0C">
        <w:t xml:space="preserve">del ámbito de influencia del </w:t>
      </w:r>
      <w:r w:rsidR="00AC7FCC">
        <w:t>Proyecto</w:t>
      </w:r>
      <w:r w:rsidR="00A63E0C">
        <w:t>.</w:t>
      </w:r>
    </w:p>
    <w:p w14:paraId="0BEF0901" w14:textId="37B9032D" w:rsidR="00D03A4D" w:rsidRPr="00F050D0" w:rsidRDefault="00D03A4D" w:rsidP="00B938DC">
      <w:pPr>
        <w:spacing w:after="0" w:line="240" w:lineRule="auto"/>
        <w:ind w:left="284"/>
        <w:rPr>
          <w:szCs w:val="20"/>
          <w:u w:color="000000"/>
        </w:rPr>
      </w:pPr>
      <w:r w:rsidRPr="00F050D0">
        <w:rPr>
          <w:szCs w:val="20"/>
          <w:u w:color="000000"/>
        </w:rPr>
        <w:t xml:space="preserve">En este contexto, </w:t>
      </w:r>
      <w:r w:rsidR="006052BF">
        <w:rPr>
          <w:szCs w:val="20"/>
          <w:u w:color="000000"/>
        </w:rPr>
        <w:t xml:space="preserve">el servicio brindado por EL SUPERVISOR </w:t>
      </w:r>
      <w:r w:rsidRPr="00F050D0">
        <w:rPr>
          <w:szCs w:val="20"/>
          <w:u w:color="000000"/>
        </w:rPr>
        <w:t xml:space="preserve">permitirá </w:t>
      </w:r>
      <w:r w:rsidR="00581802">
        <w:rPr>
          <w:szCs w:val="20"/>
          <w:u w:color="000000"/>
        </w:rPr>
        <w:t>a PROINVERSIÓN</w:t>
      </w:r>
      <w:r w:rsidRPr="00F050D0">
        <w:rPr>
          <w:szCs w:val="20"/>
          <w:u w:color="000000"/>
        </w:rPr>
        <w:t xml:space="preserve"> velar por el cumplimiento de </w:t>
      </w:r>
      <w:r w:rsidR="007E17BF">
        <w:rPr>
          <w:szCs w:val="20"/>
          <w:u w:color="000000"/>
        </w:rPr>
        <w:t>su</w:t>
      </w:r>
      <w:r w:rsidRPr="00F050D0">
        <w:rPr>
          <w:szCs w:val="20"/>
          <w:u w:color="000000"/>
        </w:rPr>
        <w:t xml:space="preserve">s obligaciones </w:t>
      </w:r>
      <w:r w:rsidR="007E17BF">
        <w:rPr>
          <w:szCs w:val="20"/>
          <w:u w:color="000000"/>
        </w:rPr>
        <w:t>contempladas</w:t>
      </w:r>
      <w:r w:rsidRPr="00F050D0">
        <w:rPr>
          <w:szCs w:val="20"/>
          <w:u w:color="000000"/>
        </w:rPr>
        <w:t xml:space="preserve"> en el Contrato de Concesión </w:t>
      </w:r>
      <w:r w:rsidR="00E8555B" w:rsidRPr="00F050D0">
        <w:rPr>
          <w:szCs w:val="20"/>
          <w:u w:color="000000"/>
        </w:rPr>
        <w:t xml:space="preserve">para </w:t>
      </w:r>
      <w:r w:rsidR="00DE2E3C" w:rsidRPr="00F050D0">
        <w:rPr>
          <w:szCs w:val="20"/>
          <w:u w:color="000000"/>
        </w:rPr>
        <w:t>el Periodo de Diseño y Construcción</w:t>
      </w:r>
      <w:r w:rsidRPr="00F050D0">
        <w:rPr>
          <w:szCs w:val="20"/>
          <w:u w:color="000000"/>
        </w:rPr>
        <w:t>.</w:t>
      </w:r>
    </w:p>
    <w:bookmarkEnd w:id="3"/>
    <w:p w14:paraId="6E39A5BD" w14:textId="77777777" w:rsidR="00756CBD" w:rsidRPr="00F050D0" w:rsidRDefault="00756CBD" w:rsidP="00EC173E">
      <w:pPr>
        <w:spacing w:after="0" w:line="240" w:lineRule="auto"/>
        <w:ind w:left="284" w:right="0" w:firstLine="0"/>
        <w:rPr>
          <w:color w:val="auto"/>
          <w:szCs w:val="20"/>
        </w:rPr>
      </w:pPr>
    </w:p>
    <w:p w14:paraId="1B3BE8B1" w14:textId="349D32D3" w:rsidR="00FA26A3" w:rsidRPr="00F050D0" w:rsidRDefault="00F14F5D" w:rsidP="00EC173E">
      <w:pPr>
        <w:pStyle w:val="Prrafodelista"/>
        <w:keepNext/>
        <w:keepLines/>
        <w:numPr>
          <w:ilvl w:val="0"/>
          <w:numId w:val="6"/>
        </w:numPr>
        <w:spacing w:line="240" w:lineRule="auto"/>
        <w:ind w:left="284" w:hanging="284"/>
        <w:contextualSpacing w:val="0"/>
        <w:outlineLvl w:val="0"/>
        <w:rPr>
          <w:rFonts w:ascii="Arial" w:hAnsi="Arial" w:cs="Arial"/>
          <w:b/>
          <w:sz w:val="20"/>
          <w:szCs w:val="20"/>
          <w:u w:val="single" w:color="000000"/>
          <w:lang w:val="es-PE"/>
        </w:rPr>
      </w:pPr>
      <w:bookmarkStart w:id="7" w:name="_Toc226710344"/>
      <w:r w:rsidRPr="00F050D0">
        <w:rPr>
          <w:rFonts w:ascii="Arial" w:hAnsi="Arial" w:cs="Arial"/>
          <w:b/>
          <w:sz w:val="20"/>
          <w:szCs w:val="20"/>
          <w:u w:val="single" w:color="000000"/>
          <w:lang w:val="es-PE"/>
        </w:rPr>
        <w:t>DESCRIPCIÓN</w:t>
      </w:r>
      <w:r w:rsidR="00A63E0C" w:rsidRPr="00F050D0">
        <w:rPr>
          <w:rFonts w:ascii="Arial" w:hAnsi="Arial" w:cs="Arial"/>
          <w:b/>
          <w:sz w:val="20"/>
          <w:szCs w:val="20"/>
          <w:u w:val="single" w:color="000000"/>
          <w:lang w:val="es-PE"/>
        </w:rPr>
        <w:t xml:space="preserve">, ALCANCE Y CONDICIONES </w:t>
      </w:r>
      <w:r w:rsidR="00FA26A3" w:rsidRPr="00F050D0">
        <w:rPr>
          <w:rFonts w:ascii="Arial" w:hAnsi="Arial" w:cs="Arial"/>
          <w:b/>
          <w:sz w:val="20"/>
          <w:szCs w:val="20"/>
          <w:u w:val="single" w:color="000000"/>
          <w:lang w:val="es-PE"/>
        </w:rPr>
        <w:t>DEL SERVICIO</w:t>
      </w:r>
      <w:bookmarkEnd w:id="7"/>
    </w:p>
    <w:p w14:paraId="73466732" w14:textId="77777777" w:rsidR="003C4B35" w:rsidRPr="00F050D0" w:rsidRDefault="003C4B35" w:rsidP="00EC173E">
      <w:pPr>
        <w:spacing w:after="0" w:line="240" w:lineRule="auto"/>
        <w:ind w:left="284" w:right="1"/>
        <w:rPr>
          <w:color w:val="auto"/>
          <w:szCs w:val="20"/>
        </w:rPr>
      </w:pPr>
    </w:p>
    <w:p w14:paraId="73669D5A" w14:textId="6D81BE83" w:rsidR="002C5B4C" w:rsidRPr="00F050D0" w:rsidRDefault="002C5B4C" w:rsidP="00B617BD">
      <w:pPr>
        <w:pStyle w:val="Ttulo2"/>
        <w:numPr>
          <w:ilvl w:val="1"/>
          <w:numId w:val="6"/>
        </w:numPr>
        <w:spacing w:after="0" w:line="240" w:lineRule="auto"/>
        <w:ind w:left="567" w:hanging="567"/>
        <w:jc w:val="both"/>
        <w:rPr>
          <w:color w:val="auto"/>
          <w:szCs w:val="20"/>
        </w:rPr>
      </w:pPr>
      <w:bookmarkStart w:id="8" w:name="_Toc226710345"/>
      <w:r w:rsidRPr="00F050D0">
        <w:rPr>
          <w:color w:val="auto"/>
          <w:szCs w:val="20"/>
        </w:rPr>
        <w:t xml:space="preserve">Descripción del </w:t>
      </w:r>
      <w:r w:rsidR="005C7B41">
        <w:rPr>
          <w:color w:val="auto"/>
          <w:szCs w:val="20"/>
        </w:rPr>
        <w:t>s</w:t>
      </w:r>
      <w:r w:rsidRPr="00F050D0">
        <w:rPr>
          <w:color w:val="auto"/>
          <w:szCs w:val="20"/>
        </w:rPr>
        <w:t>ervicio</w:t>
      </w:r>
      <w:bookmarkEnd w:id="8"/>
    </w:p>
    <w:p w14:paraId="3E6E18BE" w14:textId="77777777" w:rsidR="002C5B4C" w:rsidRPr="00F050D0" w:rsidRDefault="002C5B4C" w:rsidP="00EC173E">
      <w:pPr>
        <w:spacing w:after="0" w:line="240" w:lineRule="auto"/>
        <w:ind w:left="284" w:firstLine="0"/>
        <w:rPr>
          <w:color w:val="auto"/>
          <w:szCs w:val="20"/>
        </w:rPr>
      </w:pPr>
    </w:p>
    <w:p w14:paraId="30B67300" w14:textId="086A7458" w:rsidR="0021214A" w:rsidRPr="00F050D0" w:rsidRDefault="0021214A" w:rsidP="00B617BD">
      <w:pPr>
        <w:spacing w:after="0" w:line="240" w:lineRule="auto"/>
        <w:ind w:left="567" w:firstLine="0"/>
        <w:rPr>
          <w:color w:val="auto"/>
          <w:szCs w:val="20"/>
        </w:rPr>
      </w:pPr>
      <w:r w:rsidRPr="00F050D0">
        <w:rPr>
          <w:color w:val="auto"/>
          <w:szCs w:val="20"/>
        </w:rPr>
        <w:t xml:space="preserve">El servicio </w:t>
      </w:r>
      <w:r w:rsidR="007656EF">
        <w:rPr>
          <w:color w:val="auto"/>
          <w:szCs w:val="20"/>
        </w:rPr>
        <w:t xml:space="preserve">brindado por el SUPERVISOR </w:t>
      </w:r>
      <w:r w:rsidRPr="00F050D0">
        <w:rPr>
          <w:color w:val="auto"/>
          <w:szCs w:val="20"/>
        </w:rPr>
        <w:t xml:space="preserve">comprende la ejecución integral de las funciones, labores y actividades necesarias para verificar el cumplimiento de las obligaciones contractuales </w:t>
      </w:r>
      <w:r w:rsidR="00CA5688">
        <w:rPr>
          <w:color w:val="auto"/>
          <w:szCs w:val="20"/>
        </w:rPr>
        <w:t xml:space="preserve">a cargo </w:t>
      </w:r>
      <w:r w:rsidRPr="00F050D0">
        <w:rPr>
          <w:color w:val="auto"/>
          <w:szCs w:val="20"/>
        </w:rPr>
        <w:t xml:space="preserve">del </w:t>
      </w:r>
      <w:r w:rsidR="005A39F9" w:rsidRPr="00F050D0">
        <w:rPr>
          <w:color w:val="auto"/>
          <w:szCs w:val="20"/>
        </w:rPr>
        <w:t xml:space="preserve">CONCESIONARIO </w:t>
      </w:r>
      <w:r w:rsidRPr="00F050D0">
        <w:rPr>
          <w:color w:val="auto"/>
          <w:szCs w:val="20"/>
        </w:rPr>
        <w:t>durante el Período de Diseño y Construcción del Proyecto, conforme a lo establecido en el Contrato de Concesión.</w:t>
      </w:r>
    </w:p>
    <w:p w14:paraId="6266942D" w14:textId="77777777" w:rsidR="0021214A" w:rsidRPr="00F050D0" w:rsidRDefault="0021214A" w:rsidP="00B617BD">
      <w:pPr>
        <w:spacing w:after="0" w:line="240" w:lineRule="auto"/>
        <w:ind w:left="567" w:firstLine="0"/>
        <w:rPr>
          <w:color w:val="auto"/>
          <w:szCs w:val="20"/>
        </w:rPr>
      </w:pPr>
    </w:p>
    <w:p w14:paraId="5C437984" w14:textId="0D0B5416" w:rsidR="0021214A" w:rsidRPr="00F050D0" w:rsidRDefault="0021214A" w:rsidP="00B617BD">
      <w:pPr>
        <w:spacing w:after="0" w:line="240" w:lineRule="auto"/>
        <w:ind w:left="567" w:firstLine="0"/>
        <w:rPr>
          <w:color w:val="auto"/>
          <w:szCs w:val="20"/>
        </w:rPr>
      </w:pPr>
      <w:r w:rsidRPr="00F050D0">
        <w:rPr>
          <w:color w:val="auto"/>
          <w:szCs w:val="20"/>
        </w:rPr>
        <w:t xml:space="preserve">El servicio se prestará en el ámbito de influencia del </w:t>
      </w:r>
      <w:r w:rsidR="009C3E09" w:rsidRPr="00F050D0">
        <w:rPr>
          <w:color w:val="auto"/>
          <w:szCs w:val="20"/>
        </w:rPr>
        <w:t xml:space="preserve">Proyecto </w:t>
      </w:r>
      <w:r w:rsidRPr="00F050D0">
        <w:rPr>
          <w:color w:val="auto"/>
          <w:szCs w:val="20"/>
        </w:rPr>
        <w:t xml:space="preserve">y tiene por finalidad asegurar que el diseño, </w:t>
      </w:r>
      <w:r w:rsidR="007D4672">
        <w:rPr>
          <w:color w:val="auto"/>
          <w:szCs w:val="20"/>
        </w:rPr>
        <w:t>l</w:t>
      </w:r>
      <w:r w:rsidR="006C7A68">
        <w:rPr>
          <w:color w:val="auto"/>
          <w:szCs w:val="20"/>
        </w:rPr>
        <w:t>a</w:t>
      </w:r>
      <w:r w:rsidR="007D4672">
        <w:rPr>
          <w:color w:val="auto"/>
          <w:szCs w:val="20"/>
        </w:rPr>
        <w:t xml:space="preserve"> elaboración del Expediente Técnico, </w:t>
      </w:r>
      <w:r w:rsidRPr="00F050D0">
        <w:rPr>
          <w:color w:val="auto"/>
          <w:szCs w:val="20"/>
        </w:rPr>
        <w:t xml:space="preserve">la </w:t>
      </w:r>
      <w:r w:rsidR="00402419">
        <w:rPr>
          <w:color w:val="auto"/>
          <w:szCs w:val="20"/>
        </w:rPr>
        <w:t>construcción</w:t>
      </w:r>
      <w:r w:rsidRPr="00F050D0">
        <w:rPr>
          <w:color w:val="auto"/>
          <w:szCs w:val="20"/>
        </w:rPr>
        <w:t xml:space="preserve"> de las </w:t>
      </w:r>
      <w:r w:rsidR="00B058CE" w:rsidRPr="00F050D0">
        <w:rPr>
          <w:color w:val="auto"/>
          <w:szCs w:val="20"/>
        </w:rPr>
        <w:t>Obras</w:t>
      </w:r>
      <w:r w:rsidRPr="00F050D0">
        <w:rPr>
          <w:color w:val="auto"/>
          <w:szCs w:val="20"/>
        </w:rPr>
        <w:t xml:space="preserve">, las </w:t>
      </w:r>
      <w:r w:rsidR="00827F41" w:rsidRPr="00F050D0">
        <w:rPr>
          <w:color w:val="auto"/>
          <w:szCs w:val="20"/>
        </w:rPr>
        <w:t xml:space="preserve">Pruebas </w:t>
      </w:r>
      <w:r w:rsidRPr="00F050D0">
        <w:rPr>
          <w:color w:val="auto"/>
          <w:szCs w:val="20"/>
        </w:rPr>
        <w:t xml:space="preserve">de </w:t>
      </w:r>
      <w:r w:rsidR="00827F41" w:rsidRPr="00F050D0">
        <w:rPr>
          <w:color w:val="auto"/>
          <w:szCs w:val="20"/>
        </w:rPr>
        <w:t xml:space="preserve">Funcionalidad </w:t>
      </w:r>
      <w:r w:rsidRPr="00F050D0">
        <w:rPr>
          <w:color w:val="auto"/>
          <w:szCs w:val="20"/>
        </w:rPr>
        <w:t xml:space="preserve">y la </w:t>
      </w:r>
      <w:r w:rsidR="00827F41" w:rsidRPr="00F050D0">
        <w:rPr>
          <w:color w:val="auto"/>
          <w:szCs w:val="20"/>
        </w:rPr>
        <w:t xml:space="preserve">Puesta </w:t>
      </w:r>
      <w:r w:rsidRPr="00F050D0">
        <w:rPr>
          <w:color w:val="auto"/>
          <w:szCs w:val="20"/>
        </w:rPr>
        <w:t xml:space="preserve">en </w:t>
      </w:r>
      <w:r w:rsidR="00827F41" w:rsidRPr="00F050D0">
        <w:rPr>
          <w:color w:val="auto"/>
          <w:szCs w:val="20"/>
        </w:rPr>
        <w:t xml:space="preserve">Marcha </w:t>
      </w:r>
      <w:r w:rsidRPr="00F050D0">
        <w:rPr>
          <w:color w:val="auto"/>
          <w:szCs w:val="20"/>
        </w:rPr>
        <w:t>se desarrollen conforme a lo</w:t>
      </w:r>
      <w:r w:rsidR="00AE2A1B" w:rsidRPr="00F050D0">
        <w:rPr>
          <w:color w:val="auto"/>
          <w:szCs w:val="20"/>
        </w:rPr>
        <w:t xml:space="preserve"> establecido en el </w:t>
      </w:r>
      <w:r w:rsidR="00896D4A" w:rsidRPr="00F050D0">
        <w:rPr>
          <w:color w:val="auto"/>
          <w:szCs w:val="20"/>
        </w:rPr>
        <w:t>Contrato de Concesión</w:t>
      </w:r>
      <w:r w:rsidR="00AE2A1B" w:rsidRPr="00F050D0">
        <w:rPr>
          <w:color w:val="auto"/>
          <w:szCs w:val="20"/>
        </w:rPr>
        <w:t>.</w:t>
      </w:r>
    </w:p>
    <w:p w14:paraId="027C25E6" w14:textId="77777777" w:rsidR="0021214A" w:rsidRPr="00F050D0" w:rsidRDefault="0021214A" w:rsidP="00EC173E">
      <w:pPr>
        <w:spacing w:after="0" w:line="240" w:lineRule="auto"/>
        <w:ind w:left="284" w:firstLine="0"/>
        <w:rPr>
          <w:color w:val="auto"/>
          <w:szCs w:val="20"/>
        </w:rPr>
      </w:pPr>
    </w:p>
    <w:p w14:paraId="4B29729C" w14:textId="06A5862B" w:rsidR="0021214A" w:rsidRPr="00F050D0" w:rsidRDefault="00463C51" w:rsidP="00B617BD">
      <w:pPr>
        <w:pStyle w:val="Ttulo2"/>
        <w:numPr>
          <w:ilvl w:val="1"/>
          <w:numId w:val="6"/>
        </w:numPr>
        <w:spacing w:after="0" w:line="240" w:lineRule="auto"/>
        <w:ind w:left="567" w:hanging="567"/>
        <w:jc w:val="both"/>
        <w:rPr>
          <w:color w:val="auto"/>
          <w:szCs w:val="20"/>
        </w:rPr>
      </w:pPr>
      <w:bookmarkStart w:id="9" w:name="_Toc226710346"/>
      <w:r w:rsidRPr="00F050D0">
        <w:rPr>
          <w:color w:val="auto"/>
          <w:szCs w:val="20"/>
        </w:rPr>
        <w:t>Alcance del Servicio</w:t>
      </w:r>
      <w:bookmarkEnd w:id="9"/>
    </w:p>
    <w:p w14:paraId="586E6BD4" w14:textId="77777777" w:rsidR="00463C51" w:rsidRPr="00F050D0" w:rsidRDefault="00463C51" w:rsidP="00EC173E">
      <w:pPr>
        <w:spacing w:after="0" w:line="240" w:lineRule="auto"/>
        <w:ind w:left="284" w:firstLine="0"/>
        <w:rPr>
          <w:color w:val="auto"/>
          <w:szCs w:val="20"/>
        </w:rPr>
      </w:pPr>
    </w:p>
    <w:p w14:paraId="6C9C7A3A" w14:textId="1718DF9D" w:rsidR="00642A7E" w:rsidRPr="00F050D0" w:rsidRDefault="00742C52" w:rsidP="501C054E">
      <w:pPr>
        <w:spacing w:after="0" w:line="240" w:lineRule="auto"/>
        <w:ind w:left="567" w:firstLine="0"/>
        <w:rPr>
          <w:color w:val="auto"/>
        </w:rPr>
      </w:pPr>
      <w:r w:rsidRPr="501C054E">
        <w:rPr>
          <w:color w:val="auto"/>
        </w:rPr>
        <w:t>El SUPERVISOR deberá ejecutar, como mínimo, las siguientes actividades de supervisión técnica y contractual durante la elaboración del Expediente Técnico</w:t>
      </w:r>
      <w:r w:rsidR="00D669A6" w:rsidRPr="501C054E">
        <w:rPr>
          <w:color w:val="auto"/>
        </w:rPr>
        <w:t xml:space="preserve"> y del</w:t>
      </w:r>
      <w:r w:rsidR="00A2564F" w:rsidRPr="501C054E">
        <w:rPr>
          <w:color w:val="auto"/>
        </w:rPr>
        <w:t xml:space="preserve"> </w:t>
      </w:r>
      <w:r w:rsidR="00D669A6" w:rsidRPr="501C054E">
        <w:rPr>
          <w:color w:val="auto"/>
        </w:rPr>
        <w:t>(de los) Instrumento(s) de Gestión Ambiental correspondiente(s)</w:t>
      </w:r>
      <w:r w:rsidRPr="501C054E">
        <w:rPr>
          <w:color w:val="auto"/>
        </w:rPr>
        <w:t xml:space="preserve">, la ejecución de las </w:t>
      </w:r>
      <w:r w:rsidR="00B058CE" w:rsidRPr="501C054E">
        <w:rPr>
          <w:color w:val="auto"/>
        </w:rPr>
        <w:t>Obras</w:t>
      </w:r>
      <w:r w:rsidRPr="501C054E">
        <w:rPr>
          <w:color w:val="auto"/>
        </w:rPr>
        <w:t xml:space="preserve">, las </w:t>
      </w:r>
      <w:r w:rsidR="00D80702" w:rsidRPr="501C054E">
        <w:rPr>
          <w:color w:val="auto"/>
        </w:rPr>
        <w:t xml:space="preserve">Pruebas </w:t>
      </w:r>
      <w:r w:rsidRPr="501C054E">
        <w:rPr>
          <w:color w:val="auto"/>
        </w:rPr>
        <w:t xml:space="preserve">de </w:t>
      </w:r>
      <w:r w:rsidR="00D80702" w:rsidRPr="501C054E">
        <w:rPr>
          <w:color w:val="auto"/>
        </w:rPr>
        <w:t xml:space="preserve">Funcionalidad </w:t>
      </w:r>
      <w:r w:rsidRPr="501C054E">
        <w:rPr>
          <w:color w:val="auto"/>
        </w:rPr>
        <w:t xml:space="preserve">y la </w:t>
      </w:r>
      <w:r w:rsidR="00D80702" w:rsidRPr="501C054E">
        <w:rPr>
          <w:color w:val="auto"/>
        </w:rPr>
        <w:t xml:space="preserve">Puesta </w:t>
      </w:r>
      <w:r w:rsidRPr="501C054E">
        <w:rPr>
          <w:color w:val="auto"/>
        </w:rPr>
        <w:t xml:space="preserve">en </w:t>
      </w:r>
      <w:r w:rsidR="00D80702" w:rsidRPr="501C054E">
        <w:rPr>
          <w:color w:val="auto"/>
        </w:rPr>
        <w:t>Marcha</w:t>
      </w:r>
      <w:r w:rsidRPr="501C054E">
        <w:rPr>
          <w:color w:val="auto"/>
        </w:rPr>
        <w:t>:</w:t>
      </w:r>
    </w:p>
    <w:p w14:paraId="34EC2CA7" w14:textId="77777777" w:rsidR="00742C52" w:rsidRPr="00F050D0" w:rsidRDefault="00742C52" w:rsidP="00EC173E">
      <w:pPr>
        <w:spacing w:after="0" w:line="240" w:lineRule="auto"/>
        <w:ind w:left="284" w:firstLine="0"/>
        <w:rPr>
          <w:color w:val="auto"/>
          <w:szCs w:val="20"/>
        </w:rPr>
      </w:pPr>
    </w:p>
    <w:p w14:paraId="4F8B0E86" w14:textId="30474228" w:rsidR="005F3F5B" w:rsidRPr="00F050D0" w:rsidRDefault="005F3F5B" w:rsidP="00B617BD">
      <w:pPr>
        <w:widowControl w:val="0"/>
        <w:numPr>
          <w:ilvl w:val="2"/>
          <w:numId w:val="12"/>
        </w:numPr>
        <w:spacing w:after="0" w:line="240" w:lineRule="auto"/>
        <w:ind w:left="993" w:right="0" w:hanging="425"/>
        <w:rPr>
          <w:szCs w:val="20"/>
        </w:rPr>
      </w:pPr>
      <w:bookmarkStart w:id="10" w:name="_Ref297731877"/>
      <w:bookmarkStart w:id="11" w:name="_Ref297731863"/>
      <w:r w:rsidRPr="00F050D0">
        <w:rPr>
          <w:szCs w:val="20"/>
        </w:rPr>
        <w:t xml:space="preserve">Verificar el cumplimiento de los Requerimientos Mínimos del </w:t>
      </w:r>
      <w:r w:rsidR="009A0FEB" w:rsidRPr="00F050D0">
        <w:rPr>
          <w:szCs w:val="20"/>
        </w:rPr>
        <w:t>P</w:t>
      </w:r>
      <w:r w:rsidR="0054776C" w:rsidRPr="00F050D0">
        <w:rPr>
          <w:szCs w:val="20"/>
        </w:rPr>
        <w:t>royecto</w:t>
      </w:r>
      <w:r w:rsidRPr="00F050D0">
        <w:rPr>
          <w:szCs w:val="20"/>
        </w:rPr>
        <w:t xml:space="preserve"> establecidos en el Anexo 5</w:t>
      </w:r>
      <w:bookmarkEnd w:id="10"/>
      <w:r w:rsidR="006D68FD" w:rsidRPr="00F050D0">
        <w:rPr>
          <w:szCs w:val="20"/>
        </w:rPr>
        <w:t xml:space="preserve"> del Contrato de </w:t>
      </w:r>
      <w:r w:rsidR="005E5926" w:rsidRPr="00F050D0">
        <w:rPr>
          <w:szCs w:val="20"/>
        </w:rPr>
        <w:t>Concesión</w:t>
      </w:r>
      <w:r w:rsidRPr="00F050D0">
        <w:rPr>
          <w:szCs w:val="20"/>
        </w:rPr>
        <w:t xml:space="preserve"> durante la elaboración del Expediente Técnico y sus </w:t>
      </w:r>
      <w:r w:rsidR="00D80702">
        <w:rPr>
          <w:szCs w:val="20"/>
        </w:rPr>
        <w:t xml:space="preserve">eventuales </w:t>
      </w:r>
      <w:r w:rsidRPr="00F050D0">
        <w:rPr>
          <w:szCs w:val="20"/>
        </w:rPr>
        <w:t xml:space="preserve">modificaciones, la ejecución de las </w:t>
      </w:r>
      <w:r w:rsidR="00EA217E" w:rsidRPr="00F050D0">
        <w:rPr>
          <w:szCs w:val="20"/>
        </w:rPr>
        <w:t>Obras</w:t>
      </w:r>
      <w:r w:rsidRPr="00F050D0">
        <w:rPr>
          <w:szCs w:val="20"/>
        </w:rPr>
        <w:t>, así como las Pruebas de Funcionalidad y la Puesta en Marcha.</w:t>
      </w:r>
    </w:p>
    <w:p w14:paraId="24B9130F" w14:textId="77777777" w:rsidR="005F3F5B" w:rsidRPr="00F050D0" w:rsidRDefault="005F3F5B" w:rsidP="00B617BD">
      <w:pPr>
        <w:tabs>
          <w:tab w:val="left" w:pos="2291"/>
          <w:tab w:val="left" w:pos="3536"/>
        </w:tabs>
        <w:spacing w:after="0" w:line="240" w:lineRule="auto"/>
        <w:ind w:left="993"/>
        <w:rPr>
          <w:szCs w:val="20"/>
        </w:rPr>
      </w:pPr>
    </w:p>
    <w:p w14:paraId="6B1CDAE6" w14:textId="7B500F38" w:rsidR="005F3F5B" w:rsidRPr="00F050D0" w:rsidRDefault="005F3F5B" w:rsidP="00B617BD">
      <w:pPr>
        <w:widowControl w:val="0"/>
        <w:numPr>
          <w:ilvl w:val="2"/>
          <w:numId w:val="12"/>
        </w:numPr>
        <w:spacing w:after="0" w:line="240" w:lineRule="auto"/>
        <w:ind w:left="993" w:right="0" w:hanging="425"/>
        <w:rPr>
          <w:szCs w:val="20"/>
        </w:rPr>
      </w:pPr>
      <w:bookmarkStart w:id="12" w:name="_Ref429062202"/>
      <w:bookmarkEnd w:id="11"/>
      <w:r w:rsidRPr="00F050D0">
        <w:rPr>
          <w:szCs w:val="20"/>
        </w:rPr>
        <w:t xml:space="preserve">Comunicar </w:t>
      </w:r>
      <w:r w:rsidR="00581802">
        <w:rPr>
          <w:szCs w:val="20"/>
        </w:rPr>
        <w:t>a PROINVERSIÓN</w:t>
      </w:r>
      <w:r w:rsidRPr="00F050D0">
        <w:rPr>
          <w:szCs w:val="20"/>
        </w:rPr>
        <w:t xml:space="preserve"> la ocurrencia de cualquier evento que genere el incumplimiento de lo establecido </w:t>
      </w:r>
      <w:r w:rsidR="00190ADF">
        <w:rPr>
          <w:szCs w:val="20"/>
        </w:rPr>
        <w:t xml:space="preserve">en </w:t>
      </w:r>
      <w:r w:rsidRPr="00F050D0">
        <w:rPr>
          <w:szCs w:val="20"/>
        </w:rPr>
        <w:t>el (los) Instrumento(s) de Gestión Ambiental durante el Período de Diseño y Construcción, sin perjuicio de las acciones de supervisión y fiscalización que le corresponden a la Autoridad Gubernamental Competente.</w:t>
      </w:r>
    </w:p>
    <w:p w14:paraId="4D068916" w14:textId="77777777" w:rsidR="005F3F5B" w:rsidRPr="00F050D0" w:rsidRDefault="005F3F5B" w:rsidP="00B617BD">
      <w:pPr>
        <w:spacing w:after="0" w:line="240" w:lineRule="auto"/>
        <w:ind w:left="993"/>
        <w:rPr>
          <w:szCs w:val="20"/>
        </w:rPr>
      </w:pPr>
      <w:bookmarkStart w:id="13" w:name="_Ref429062221"/>
      <w:bookmarkEnd w:id="12"/>
    </w:p>
    <w:p w14:paraId="0EC6019D" w14:textId="4964D765" w:rsidR="005F3F5B" w:rsidRPr="00F050D0" w:rsidRDefault="005F3F5B" w:rsidP="00B617BD">
      <w:pPr>
        <w:widowControl w:val="0"/>
        <w:numPr>
          <w:ilvl w:val="2"/>
          <w:numId w:val="12"/>
        </w:numPr>
        <w:spacing w:after="0" w:line="240" w:lineRule="auto"/>
        <w:ind w:left="993" w:right="0" w:hanging="425"/>
        <w:rPr>
          <w:szCs w:val="20"/>
        </w:rPr>
      </w:pPr>
      <w:r w:rsidRPr="00F050D0">
        <w:rPr>
          <w:szCs w:val="20"/>
        </w:rPr>
        <w:t xml:space="preserve">Hacer las anotaciones pertinentes en el </w:t>
      </w:r>
      <w:bookmarkStart w:id="14" w:name="_cp_text_1_983"/>
      <w:r w:rsidRPr="00F050D0">
        <w:rPr>
          <w:szCs w:val="20"/>
        </w:rPr>
        <w:t xml:space="preserve">(los) Cuaderno(s) </w:t>
      </w:r>
      <w:bookmarkEnd w:id="14"/>
      <w:r w:rsidRPr="00F050D0">
        <w:rPr>
          <w:szCs w:val="20"/>
        </w:rPr>
        <w:t xml:space="preserve">de Diseño y Obra respecto a las incidencias relativas al diseño, ejecución de las </w:t>
      </w:r>
      <w:r w:rsidR="00EA217E" w:rsidRPr="00F050D0">
        <w:rPr>
          <w:szCs w:val="20"/>
        </w:rPr>
        <w:t>Obras</w:t>
      </w:r>
      <w:r w:rsidRPr="00F050D0">
        <w:rPr>
          <w:szCs w:val="20"/>
        </w:rPr>
        <w:t>, Pruebas de Funcionalidad y Puesta en Marcha.</w:t>
      </w:r>
      <w:bookmarkEnd w:id="13"/>
      <w:r w:rsidRPr="00F050D0">
        <w:rPr>
          <w:szCs w:val="20"/>
        </w:rPr>
        <w:t xml:space="preserve"> En la primera reunión de diseño y de </w:t>
      </w:r>
      <w:r w:rsidR="00EA217E" w:rsidRPr="00F050D0">
        <w:rPr>
          <w:szCs w:val="20"/>
        </w:rPr>
        <w:t xml:space="preserve">Obras </w:t>
      </w:r>
      <w:r w:rsidRPr="00F050D0">
        <w:rPr>
          <w:szCs w:val="20"/>
        </w:rPr>
        <w:t xml:space="preserve">entre el CONCESIONARIO y el </w:t>
      </w:r>
      <w:r w:rsidR="009A0FEB" w:rsidRPr="00F050D0">
        <w:rPr>
          <w:szCs w:val="20"/>
        </w:rPr>
        <w:t>SUPERVISOR</w:t>
      </w:r>
      <w:r w:rsidRPr="00F050D0">
        <w:rPr>
          <w:szCs w:val="20"/>
        </w:rPr>
        <w:t>, se establecerá el protocolo de manejo de los Cuadernos de Diseño y Obras, que definirá su ubicación, procedimientos de manejo, formatos, los accesos, entre otros.</w:t>
      </w:r>
    </w:p>
    <w:p w14:paraId="5D3897BC" w14:textId="77777777" w:rsidR="005F3F5B" w:rsidRPr="00F050D0" w:rsidRDefault="005F3F5B" w:rsidP="00B617BD">
      <w:pPr>
        <w:tabs>
          <w:tab w:val="left" w:pos="954"/>
        </w:tabs>
        <w:spacing w:after="0" w:line="240" w:lineRule="auto"/>
        <w:ind w:left="993"/>
        <w:rPr>
          <w:szCs w:val="20"/>
        </w:rPr>
      </w:pPr>
      <w:r w:rsidRPr="00F050D0">
        <w:rPr>
          <w:szCs w:val="20"/>
        </w:rPr>
        <w:tab/>
      </w:r>
    </w:p>
    <w:p w14:paraId="5F21EDDF" w14:textId="2078D01B" w:rsidR="005F3F5B" w:rsidRPr="00F050D0" w:rsidRDefault="005F3F5B" w:rsidP="00B617BD">
      <w:pPr>
        <w:widowControl w:val="0"/>
        <w:numPr>
          <w:ilvl w:val="2"/>
          <w:numId w:val="12"/>
        </w:numPr>
        <w:spacing w:after="0" w:line="240" w:lineRule="auto"/>
        <w:ind w:left="993" w:right="0" w:hanging="425"/>
        <w:rPr>
          <w:szCs w:val="20"/>
        </w:rPr>
      </w:pPr>
      <w:bookmarkStart w:id="15" w:name="_Ref429062224"/>
      <w:bookmarkStart w:id="16" w:name="_Ref44943523"/>
      <w:bookmarkStart w:id="17" w:name="_Ref297731888"/>
      <w:r w:rsidRPr="00F050D0">
        <w:rPr>
          <w:szCs w:val="20"/>
        </w:rPr>
        <w:t>Verificar el cumplimiento del Cronograma de Ejecución de Obras</w:t>
      </w:r>
      <w:bookmarkEnd w:id="15"/>
      <w:bookmarkEnd w:id="16"/>
      <w:r w:rsidR="002C64BD" w:rsidRPr="00F050D0">
        <w:rPr>
          <w:szCs w:val="20"/>
        </w:rPr>
        <w:t>.</w:t>
      </w:r>
    </w:p>
    <w:p w14:paraId="54797B4D" w14:textId="77777777" w:rsidR="0026068B" w:rsidRPr="00F050D0" w:rsidRDefault="0026068B" w:rsidP="00052475">
      <w:pPr>
        <w:widowControl w:val="0"/>
        <w:tabs>
          <w:tab w:val="left" w:pos="2291"/>
          <w:tab w:val="left" w:pos="3536"/>
        </w:tabs>
        <w:spacing w:after="0" w:line="240" w:lineRule="auto"/>
        <w:ind w:left="993" w:right="0" w:firstLine="0"/>
        <w:rPr>
          <w:szCs w:val="20"/>
        </w:rPr>
      </w:pPr>
    </w:p>
    <w:p w14:paraId="6D8479C4" w14:textId="1A0E31E3" w:rsidR="005F3F5B" w:rsidRPr="00F050D0" w:rsidRDefault="005F3F5B" w:rsidP="00B617BD">
      <w:pPr>
        <w:widowControl w:val="0"/>
        <w:numPr>
          <w:ilvl w:val="2"/>
          <w:numId w:val="12"/>
        </w:numPr>
        <w:spacing w:after="0" w:line="240" w:lineRule="auto"/>
        <w:ind w:left="993" w:right="0" w:hanging="425"/>
        <w:rPr>
          <w:szCs w:val="20"/>
        </w:rPr>
      </w:pPr>
      <w:bookmarkStart w:id="18" w:name="_Ref429062227"/>
      <w:r w:rsidRPr="00F050D0">
        <w:rPr>
          <w:szCs w:val="20"/>
        </w:rPr>
        <w:t xml:space="preserve">Reportar </w:t>
      </w:r>
      <w:r w:rsidR="00581802">
        <w:rPr>
          <w:szCs w:val="20"/>
        </w:rPr>
        <w:t>a PROINVERSIÓN</w:t>
      </w:r>
      <w:r w:rsidRPr="00F050D0">
        <w:rPr>
          <w:szCs w:val="20"/>
        </w:rPr>
        <w:t>, en un plazo máximo de setenta y dos (72) horas</w:t>
      </w:r>
      <w:bookmarkStart w:id="19" w:name="_cp_text_1_988"/>
      <w:r w:rsidRPr="00F050D0">
        <w:rPr>
          <w:szCs w:val="20"/>
        </w:rPr>
        <w:t xml:space="preserve"> después de detectado</w:t>
      </w:r>
      <w:bookmarkEnd w:id="19"/>
      <w:r w:rsidRPr="00F050D0">
        <w:rPr>
          <w:szCs w:val="20"/>
        </w:rPr>
        <w:t xml:space="preserve">, cualquier incumplimiento en </w:t>
      </w:r>
      <w:bookmarkStart w:id="20" w:name="_cp_text_1_990"/>
      <w:r w:rsidRPr="00F050D0">
        <w:rPr>
          <w:szCs w:val="20"/>
        </w:rPr>
        <w:t xml:space="preserve">los plazos o en los Requerimientos Mínimos del </w:t>
      </w:r>
      <w:r w:rsidR="00BB5CC8" w:rsidRPr="00F050D0">
        <w:rPr>
          <w:szCs w:val="20"/>
        </w:rPr>
        <w:t xml:space="preserve">Proyecto </w:t>
      </w:r>
      <w:r w:rsidRPr="00F050D0">
        <w:rPr>
          <w:szCs w:val="20"/>
        </w:rPr>
        <w:t xml:space="preserve">durante </w:t>
      </w:r>
      <w:bookmarkEnd w:id="20"/>
      <w:r w:rsidRPr="00F050D0">
        <w:rPr>
          <w:szCs w:val="20"/>
        </w:rPr>
        <w:t>la elaboración d</w:t>
      </w:r>
      <w:bookmarkStart w:id="21" w:name="_cp_text_1_991"/>
      <w:r w:rsidRPr="00F050D0">
        <w:rPr>
          <w:szCs w:val="20"/>
        </w:rPr>
        <w:t xml:space="preserve">el Expediente Técnico, </w:t>
      </w:r>
      <w:bookmarkStart w:id="22" w:name="_cp_text_1_992"/>
      <w:bookmarkEnd w:id="21"/>
      <w:r w:rsidRPr="00F050D0">
        <w:rPr>
          <w:szCs w:val="20"/>
        </w:rPr>
        <w:t xml:space="preserve">en </w:t>
      </w:r>
      <w:bookmarkEnd w:id="22"/>
      <w:r w:rsidRPr="00F050D0">
        <w:rPr>
          <w:szCs w:val="20"/>
        </w:rPr>
        <w:t>la ejecución de las Obras, en la Puesta en Marcha, en las Pruebas de Funcionalidad y en la entrega del Componente Secundario.</w:t>
      </w:r>
      <w:bookmarkEnd w:id="17"/>
      <w:bookmarkEnd w:id="18"/>
    </w:p>
    <w:p w14:paraId="0E403BC2" w14:textId="77777777" w:rsidR="005F3F5B" w:rsidRPr="00F050D0" w:rsidRDefault="005F3F5B" w:rsidP="00B617BD">
      <w:pPr>
        <w:pStyle w:val="Cuadrculamediana21"/>
        <w:ind w:left="993"/>
        <w:rPr>
          <w:rFonts w:ascii="Arial" w:hAnsi="Arial" w:cs="Arial"/>
          <w:sz w:val="20"/>
          <w:szCs w:val="20"/>
          <w:lang w:val="es-PE"/>
        </w:rPr>
      </w:pPr>
    </w:p>
    <w:p w14:paraId="51413627" w14:textId="23C69798" w:rsidR="005F3F5B" w:rsidRPr="00F050D0" w:rsidRDefault="005F3F5B" w:rsidP="00B617BD">
      <w:pPr>
        <w:widowControl w:val="0"/>
        <w:numPr>
          <w:ilvl w:val="2"/>
          <w:numId w:val="12"/>
        </w:numPr>
        <w:spacing w:after="0" w:line="240" w:lineRule="auto"/>
        <w:ind w:left="993" w:right="0" w:hanging="425"/>
        <w:rPr>
          <w:szCs w:val="20"/>
        </w:rPr>
      </w:pPr>
      <w:bookmarkStart w:id="23" w:name="_Ref429062242"/>
      <w:r w:rsidRPr="00F050D0">
        <w:rPr>
          <w:szCs w:val="20"/>
        </w:rPr>
        <w:t>Supervisar las Pruebas de Funcionalidad, las pruebas de funcionamiento, así como la correcta ejecución de la Puesta en Marcha, además de verificar el cumplimiento de los Niveles de Servicio, antes de la emisión del Certificado de Puesta en Marcha</w:t>
      </w:r>
      <w:bookmarkEnd w:id="23"/>
      <w:r w:rsidRPr="00F050D0">
        <w:rPr>
          <w:szCs w:val="20"/>
        </w:rPr>
        <w:t xml:space="preserve">. </w:t>
      </w:r>
      <w:r w:rsidRPr="00F050D0">
        <w:rPr>
          <w:rFonts w:eastAsia="Calibri"/>
          <w:szCs w:val="20"/>
        </w:rPr>
        <w:t xml:space="preserve">Para tal efecto el </w:t>
      </w:r>
      <w:r w:rsidR="009A0FEB" w:rsidRPr="00F050D0">
        <w:rPr>
          <w:rFonts w:eastAsia="Calibri"/>
          <w:szCs w:val="20"/>
        </w:rPr>
        <w:t xml:space="preserve">SUPERVISOR </w:t>
      </w:r>
      <w:r w:rsidRPr="00F050D0">
        <w:rPr>
          <w:rFonts w:eastAsia="Calibri"/>
          <w:szCs w:val="20"/>
        </w:rPr>
        <w:t>debe contratar los servicios del Laboratorio para la Puesta en Marcha y asumir el costo respectivo</w:t>
      </w:r>
      <w:r w:rsidR="002614E4" w:rsidRPr="002614E4">
        <w:rPr>
          <w:szCs w:val="20"/>
        </w:rPr>
        <w:t xml:space="preserve">. El </w:t>
      </w:r>
      <w:r w:rsidR="0014561F">
        <w:rPr>
          <w:szCs w:val="20"/>
        </w:rPr>
        <w:t>l</w:t>
      </w:r>
      <w:r w:rsidR="002614E4" w:rsidRPr="002614E4">
        <w:rPr>
          <w:szCs w:val="20"/>
        </w:rPr>
        <w:t xml:space="preserve">aboratorio deberá cumplir con lo establecido en la </w:t>
      </w:r>
      <w:r w:rsidR="002614E4" w:rsidRPr="00B938DC">
        <w:rPr>
          <w:szCs w:val="20"/>
        </w:rPr>
        <w:t>definición de “Laboratorio” contenida en el Anexo 1 del Contrato de Concesión</w:t>
      </w:r>
      <w:r w:rsidR="002614E4" w:rsidRPr="002614E4">
        <w:rPr>
          <w:szCs w:val="20"/>
        </w:rPr>
        <w:t xml:space="preserve">, el cual establece que debe </w:t>
      </w:r>
      <w:r w:rsidR="002614E4" w:rsidRPr="002614E4">
        <w:rPr>
          <w:szCs w:val="20"/>
        </w:rPr>
        <w:lastRenderedPageBreak/>
        <w:t>encontrarse acreditado por el Instituto Nacional de Calidad (INACAL), de acuerdo con las Leyes y Disposiciones Aplicables.</w:t>
      </w:r>
    </w:p>
    <w:p w14:paraId="4DC7443E" w14:textId="77777777" w:rsidR="005F3F5B" w:rsidRPr="00F050D0" w:rsidRDefault="005F3F5B" w:rsidP="00B617BD">
      <w:pPr>
        <w:tabs>
          <w:tab w:val="left" w:pos="2291"/>
          <w:tab w:val="left" w:pos="3536"/>
        </w:tabs>
        <w:spacing w:after="0" w:line="240" w:lineRule="auto"/>
        <w:ind w:left="993"/>
        <w:rPr>
          <w:szCs w:val="20"/>
        </w:rPr>
      </w:pPr>
    </w:p>
    <w:p w14:paraId="7091E2B3" w14:textId="189CBEB1" w:rsidR="005F3F5B" w:rsidRPr="00F050D0" w:rsidRDefault="005F3F5B" w:rsidP="00B617BD">
      <w:pPr>
        <w:widowControl w:val="0"/>
        <w:numPr>
          <w:ilvl w:val="2"/>
          <w:numId w:val="12"/>
        </w:numPr>
        <w:spacing w:after="0" w:line="240" w:lineRule="auto"/>
        <w:ind w:left="993" w:right="0" w:hanging="425"/>
        <w:rPr>
          <w:szCs w:val="20"/>
        </w:rPr>
      </w:pPr>
      <w:bookmarkStart w:id="24" w:name="_Ref429062246"/>
      <w:r w:rsidRPr="00F050D0">
        <w:rPr>
          <w:szCs w:val="20"/>
        </w:rPr>
        <w:t xml:space="preserve">Verificar la consistencia de los Manuales de Operación y Mantenimiento preparados por el CONCESIONARIO y remitir sus observaciones y opinión favorable </w:t>
      </w:r>
      <w:r w:rsidR="00581802">
        <w:rPr>
          <w:szCs w:val="20"/>
        </w:rPr>
        <w:t>a PROINVERSIÓN</w:t>
      </w:r>
      <w:r w:rsidRPr="00F050D0">
        <w:rPr>
          <w:szCs w:val="20"/>
        </w:rPr>
        <w:t>.</w:t>
      </w:r>
      <w:bookmarkEnd w:id="24"/>
    </w:p>
    <w:p w14:paraId="27B2E79D" w14:textId="77777777" w:rsidR="005F3F5B" w:rsidRPr="00F050D0" w:rsidRDefault="005F3F5B" w:rsidP="00B617BD">
      <w:pPr>
        <w:spacing w:after="0" w:line="240" w:lineRule="auto"/>
        <w:ind w:left="993"/>
        <w:rPr>
          <w:szCs w:val="20"/>
        </w:rPr>
      </w:pPr>
      <w:bookmarkStart w:id="25" w:name="_Ref297731903"/>
    </w:p>
    <w:p w14:paraId="156C2BCF" w14:textId="77777777" w:rsidR="005F3F5B" w:rsidRPr="00F050D0" w:rsidRDefault="005F3F5B" w:rsidP="00B617BD">
      <w:pPr>
        <w:widowControl w:val="0"/>
        <w:numPr>
          <w:ilvl w:val="2"/>
          <w:numId w:val="12"/>
        </w:numPr>
        <w:spacing w:after="0" w:line="240" w:lineRule="auto"/>
        <w:ind w:left="993" w:right="0" w:hanging="425"/>
        <w:rPr>
          <w:szCs w:val="20"/>
          <w:u w:val="double"/>
        </w:rPr>
      </w:pPr>
      <w:bookmarkStart w:id="26" w:name="_cp_blt_2_1000"/>
      <w:bookmarkStart w:id="27" w:name="_cp_blt_1_1007"/>
      <w:bookmarkStart w:id="28" w:name="_cp_blt_2_1006"/>
      <w:bookmarkStart w:id="29" w:name="_Ref429062567"/>
      <w:bookmarkEnd w:id="25"/>
      <w:bookmarkEnd w:id="26"/>
      <w:bookmarkEnd w:id="27"/>
      <w:bookmarkEnd w:id="28"/>
      <w:r w:rsidRPr="00F050D0">
        <w:rPr>
          <w:szCs w:val="20"/>
        </w:rPr>
        <w:t xml:space="preserve">Verificar la reposición o </w:t>
      </w:r>
      <w:bookmarkStart w:id="30" w:name="_cp_text_1_1003"/>
      <w:r w:rsidRPr="00F050D0">
        <w:rPr>
          <w:szCs w:val="20"/>
        </w:rPr>
        <w:t xml:space="preserve">reubicación </w:t>
      </w:r>
      <w:bookmarkEnd w:id="30"/>
      <w:r w:rsidRPr="00F050D0">
        <w:rPr>
          <w:szCs w:val="20"/>
        </w:rPr>
        <w:t>de cualquier infraestructura</w:t>
      </w:r>
      <w:bookmarkStart w:id="31" w:name="_cp_text_1_1005"/>
      <w:r w:rsidRPr="00F050D0">
        <w:rPr>
          <w:szCs w:val="20"/>
        </w:rPr>
        <w:t xml:space="preserve">, incluyendo las Interferencias, </w:t>
      </w:r>
      <w:bookmarkEnd w:id="31"/>
      <w:r w:rsidRPr="00F050D0">
        <w:rPr>
          <w:szCs w:val="20"/>
        </w:rPr>
        <w:t>que se vea afectada como consecuencia de la ejecución de las Obras.</w:t>
      </w:r>
      <w:bookmarkEnd w:id="29"/>
    </w:p>
    <w:p w14:paraId="71D95965" w14:textId="77777777" w:rsidR="005F3F5B" w:rsidRPr="00F050D0" w:rsidRDefault="005F3F5B" w:rsidP="00B617BD">
      <w:pPr>
        <w:spacing w:after="0" w:line="240" w:lineRule="auto"/>
        <w:ind w:left="993"/>
        <w:rPr>
          <w:szCs w:val="20"/>
        </w:rPr>
      </w:pPr>
      <w:bookmarkStart w:id="32" w:name="_Ref429062271"/>
    </w:p>
    <w:p w14:paraId="3A47768C" w14:textId="77777777" w:rsidR="005F3F5B" w:rsidRPr="00F050D0" w:rsidRDefault="005F3F5B" w:rsidP="00B617BD">
      <w:pPr>
        <w:widowControl w:val="0"/>
        <w:numPr>
          <w:ilvl w:val="2"/>
          <w:numId w:val="12"/>
        </w:numPr>
        <w:spacing w:after="0" w:line="240" w:lineRule="auto"/>
        <w:ind w:left="993" w:right="0" w:hanging="425"/>
        <w:rPr>
          <w:szCs w:val="20"/>
          <w:u w:val="double"/>
        </w:rPr>
      </w:pPr>
      <w:bookmarkStart w:id="33" w:name="_cp_blt_1_1011"/>
      <w:bookmarkStart w:id="34" w:name="_cp_blt_2_1010"/>
      <w:bookmarkEnd w:id="33"/>
      <w:bookmarkEnd w:id="34"/>
      <w:r w:rsidRPr="00F050D0">
        <w:rPr>
          <w:szCs w:val="20"/>
        </w:rPr>
        <w:t xml:space="preserve">Elaborar los informes que sustenten las aprobaciones de </w:t>
      </w:r>
      <w:bookmarkStart w:id="35" w:name="_cp_text_1_1009"/>
      <w:r w:rsidRPr="00F050D0">
        <w:rPr>
          <w:szCs w:val="20"/>
        </w:rPr>
        <w:t>Obras</w:t>
      </w:r>
      <w:bookmarkEnd w:id="35"/>
      <w:r w:rsidRPr="00F050D0">
        <w:rPr>
          <w:szCs w:val="20"/>
        </w:rPr>
        <w:t>.</w:t>
      </w:r>
      <w:bookmarkEnd w:id="32"/>
      <w:r w:rsidRPr="00F050D0">
        <w:rPr>
          <w:szCs w:val="20"/>
        </w:rPr>
        <w:t xml:space="preserve"> </w:t>
      </w:r>
    </w:p>
    <w:p w14:paraId="629BA044" w14:textId="77777777" w:rsidR="005F3F5B" w:rsidRPr="00F050D0" w:rsidRDefault="005F3F5B" w:rsidP="00B617BD">
      <w:pPr>
        <w:spacing w:after="0" w:line="240" w:lineRule="auto"/>
        <w:ind w:left="993"/>
        <w:rPr>
          <w:szCs w:val="20"/>
        </w:rPr>
      </w:pPr>
      <w:bookmarkStart w:id="36" w:name="_Ref429062274"/>
    </w:p>
    <w:p w14:paraId="07602E84" w14:textId="77777777" w:rsidR="005F3F5B" w:rsidRPr="00F050D0" w:rsidRDefault="005F3F5B" w:rsidP="00B617BD">
      <w:pPr>
        <w:widowControl w:val="0"/>
        <w:numPr>
          <w:ilvl w:val="2"/>
          <w:numId w:val="12"/>
        </w:numPr>
        <w:spacing w:after="0" w:line="240" w:lineRule="auto"/>
        <w:ind w:left="993" w:right="0" w:hanging="425"/>
        <w:rPr>
          <w:szCs w:val="20"/>
          <w:u w:val="double"/>
        </w:rPr>
      </w:pPr>
      <w:bookmarkStart w:id="37" w:name="_cp_blt_1_1013"/>
      <w:bookmarkStart w:id="38" w:name="_cp_blt_2_1012"/>
      <w:bookmarkEnd w:id="37"/>
      <w:bookmarkEnd w:id="38"/>
      <w:r w:rsidRPr="00F050D0">
        <w:rPr>
          <w:szCs w:val="20"/>
        </w:rPr>
        <w:t>Emitir opinión sustentada técnicamente respecto a las solicitudes de ampliación de plazo en el diseño y ejecución de las Obras.</w:t>
      </w:r>
      <w:bookmarkEnd w:id="36"/>
    </w:p>
    <w:p w14:paraId="0FE54151" w14:textId="77777777" w:rsidR="005F3F5B" w:rsidRPr="00F050D0" w:rsidRDefault="005F3F5B" w:rsidP="00B617BD">
      <w:pPr>
        <w:spacing w:after="0" w:line="240" w:lineRule="auto"/>
        <w:ind w:left="993"/>
        <w:rPr>
          <w:szCs w:val="20"/>
        </w:rPr>
      </w:pPr>
      <w:bookmarkStart w:id="39" w:name="_Ref429062278"/>
    </w:p>
    <w:p w14:paraId="69077F37" w14:textId="1ACF8918" w:rsidR="005F3F5B" w:rsidRPr="00F050D0" w:rsidRDefault="005F3F5B" w:rsidP="00B617BD">
      <w:pPr>
        <w:widowControl w:val="0"/>
        <w:numPr>
          <w:ilvl w:val="2"/>
          <w:numId w:val="12"/>
        </w:numPr>
        <w:spacing w:after="0" w:line="240" w:lineRule="auto"/>
        <w:ind w:left="993" w:right="0" w:hanging="425"/>
        <w:rPr>
          <w:szCs w:val="20"/>
          <w:u w:val="double"/>
        </w:rPr>
      </w:pPr>
      <w:bookmarkStart w:id="40" w:name="_cp_blt_1_1015"/>
      <w:bookmarkStart w:id="41" w:name="_cp_blt_2_1014"/>
      <w:bookmarkEnd w:id="40"/>
      <w:bookmarkEnd w:id="41"/>
      <w:r w:rsidRPr="00F050D0">
        <w:rPr>
          <w:szCs w:val="20"/>
        </w:rPr>
        <w:t xml:space="preserve">Atender los requerimientos de información o informes técnicos solicitados por </w:t>
      </w:r>
      <w:r w:rsidR="0081422F">
        <w:rPr>
          <w:szCs w:val="20"/>
        </w:rPr>
        <w:t>PROINVERSIÓN</w:t>
      </w:r>
      <w:r w:rsidRPr="00F050D0">
        <w:rPr>
          <w:szCs w:val="20"/>
        </w:rPr>
        <w:t>.</w:t>
      </w:r>
      <w:bookmarkEnd w:id="39"/>
    </w:p>
    <w:p w14:paraId="5FA8430F" w14:textId="77777777" w:rsidR="005F3F5B" w:rsidRPr="00F050D0" w:rsidRDefault="005F3F5B" w:rsidP="00B617BD">
      <w:pPr>
        <w:pStyle w:val="Prrafodelista"/>
        <w:spacing w:line="240" w:lineRule="auto"/>
        <w:ind w:left="993"/>
        <w:rPr>
          <w:rFonts w:ascii="Arial" w:hAnsi="Arial" w:cs="Arial"/>
          <w:sz w:val="20"/>
          <w:szCs w:val="20"/>
          <w:lang w:val="es-PE"/>
        </w:rPr>
      </w:pPr>
    </w:p>
    <w:p w14:paraId="55218DBC" w14:textId="585F5153" w:rsidR="005F3F5B" w:rsidRPr="00F050D0" w:rsidRDefault="005F3F5B" w:rsidP="00B617BD">
      <w:pPr>
        <w:widowControl w:val="0"/>
        <w:numPr>
          <w:ilvl w:val="2"/>
          <w:numId w:val="12"/>
        </w:numPr>
        <w:spacing w:after="0" w:line="240" w:lineRule="auto"/>
        <w:ind w:left="993" w:right="0" w:hanging="425"/>
        <w:rPr>
          <w:szCs w:val="20"/>
          <w:u w:val="double" w:color="0000FF"/>
        </w:rPr>
      </w:pPr>
      <w:bookmarkStart w:id="42" w:name="_cp_blt_1_1017"/>
      <w:bookmarkStart w:id="43" w:name="_cp_blt_2_1016"/>
      <w:bookmarkEnd w:id="42"/>
      <w:bookmarkEnd w:id="43"/>
      <w:r w:rsidRPr="00F050D0">
        <w:rPr>
          <w:szCs w:val="20"/>
        </w:rPr>
        <w:t xml:space="preserve">Elaborar un informe para cada Hito Funcional o Hito Físico, incluyendo las conexiones domiciliarias, según corresponda, que se someta </w:t>
      </w:r>
      <w:r w:rsidR="00581802">
        <w:rPr>
          <w:szCs w:val="20"/>
        </w:rPr>
        <w:t>a PROINVERSIÓN</w:t>
      </w:r>
      <w:r w:rsidRPr="00F050D0">
        <w:rPr>
          <w:szCs w:val="20"/>
        </w:rPr>
        <w:t xml:space="preserve"> para su aprobación.</w:t>
      </w:r>
    </w:p>
    <w:p w14:paraId="034745BC" w14:textId="77777777" w:rsidR="005F3F5B" w:rsidRPr="00F050D0" w:rsidRDefault="005F3F5B" w:rsidP="00B617BD">
      <w:pPr>
        <w:pStyle w:val="Prrafodelista"/>
        <w:spacing w:line="240" w:lineRule="auto"/>
        <w:ind w:left="993"/>
        <w:rPr>
          <w:rFonts w:ascii="Arial" w:hAnsi="Arial" w:cs="Arial"/>
          <w:sz w:val="20"/>
          <w:szCs w:val="20"/>
          <w:lang w:val="es-PE"/>
        </w:rPr>
      </w:pPr>
    </w:p>
    <w:p w14:paraId="604AE801" w14:textId="77777777" w:rsidR="005F3F5B" w:rsidRPr="00F050D0" w:rsidRDefault="005F3F5B" w:rsidP="00B617BD">
      <w:pPr>
        <w:widowControl w:val="0"/>
        <w:numPr>
          <w:ilvl w:val="2"/>
          <w:numId w:val="12"/>
        </w:numPr>
        <w:spacing w:after="0" w:line="240" w:lineRule="auto"/>
        <w:ind w:left="993" w:right="0" w:hanging="425"/>
        <w:rPr>
          <w:szCs w:val="20"/>
          <w:u w:val="double" w:color="0000FF"/>
        </w:rPr>
      </w:pPr>
      <w:bookmarkStart w:id="44" w:name="_cp_blt_1_1024"/>
      <w:bookmarkStart w:id="45" w:name="_cp_blt_2_1023"/>
      <w:bookmarkEnd w:id="44"/>
      <w:bookmarkEnd w:id="45"/>
      <w:r w:rsidRPr="00F050D0">
        <w:rPr>
          <w:szCs w:val="20"/>
        </w:rPr>
        <w:t xml:space="preserve">Suscribir las actas o certificados vinculados al cumplimiento de sus funciones, entre las que se encuentran las referidas al inicio, término, suspensión, ampliación o aprobación, entre otros, del </w:t>
      </w:r>
      <w:bookmarkStart w:id="46" w:name="_cp_text_1_1019"/>
      <w:r w:rsidRPr="00F050D0">
        <w:rPr>
          <w:szCs w:val="20"/>
        </w:rPr>
        <w:t xml:space="preserve">Período </w:t>
      </w:r>
      <w:bookmarkEnd w:id="46"/>
      <w:r w:rsidRPr="00F050D0">
        <w:rPr>
          <w:szCs w:val="20"/>
        </w:rPr>
        <w:t xml:space="preserve">de Diseño y Construcción, conforme a lo dispuesto en el Contrato de Concesión y </w:t>
      </w:r>
      <w:bookmarkStart w:id="47" w:name="_cp_text_1_1022"/>
      <w:r w:rsidRPr="00F050D0">
        <w:rPr>
          <w:szCs w:val="20"/>
        </w:rPr>
        <w:t xml:space="preserve">en </w:t>
      </w:r>
      <w:bookmarkEnd w:id="47"/>
      <w:r w:rsidRPr="00F050D0">
        <w:rPr>
          <w:szCs w:val="20"/>
        </w:rPr>
        <w:t>las Leyes y Disposiciones Aplicables.</w:t>
      </w:r>
    </w:p>
    <w:p w14:paraId="34B35CBC" w14:textId="77777777" w:rsidR="005F3F5B" w:rsidRPr="00F050D0" w:rsidRDefault="005F3F5B" w:rsidP="00B617BD">
      <w:pPr>
        <w:spacing w:after="0" w:line="240" w:lineRule="auto"/>
        <w:ind w:left="993"/>
        <w:rPr>
          <w:szCs w:val="20"/>
          <w:u w:val="double"/>
        </w:rPr>
      </w:pPr>
      <w:bookmarkStart w:id="48" w:name="_cp_blt_1_1028"/>
      <w:bookmarkStart w:id="49" w:name="_cp_blt_2_1027"/>
      <w:bookmarkEnd w:id="48"/>
      <w:bookmarkEnd w:id="49"/>
    </w:p>
    <w:p w14:paraId="5FF97821" w14:textId="5BBFC766" w:rsidR="005F3F5B" w:rsidRPr="00F050D0" w:rsidRDefault="005F3F5B" w:rsidP="00B617BD">
      <w:pPr>
        <w:widowControl w:val="0"/>
        <w:numPr>
          <w:ilvl w:val="2"/>
          <w:numId w:val="12"/>
        </w:numPr>
        <w:spacing w:after="0" w:line="240" w:lineRule="auto"/>
        <w:ind w:left="993" w:right="0" w:hanging="425"/>
        <w:rPr>
          <w:szCs w:val="20"/>
        </w:rPr>
      </w:pPr>
      <w:r w:rsidRPr="00F050D0">
        <w:rPr>
          <w:szCs w:val="20"/>
        </w:rPr>
        <w:t>Evaluar y determinar la ruptura del equilibrio económico financiero, así como determinar el monto de compensación que permita restituir dicho equilibrio durante el Período de Diseño y Construcción.</w:t>
      </w:r>
      <w:r w:rsidR="00590740" w:rsidRPr="00590740">
        <w:t xml:space="preserve"> </w:t>
      </w:r>
      <w:r w:rsidR="00590740" w:rsidRPr="00590740">
        <w:rPr>
          <w:szCs w:val="20"/>
        </w:rPr>
        <w:t>Para el cumplimiento de esta actividad, el SUPERVISOR deberá contar con las capacidades necesarias para efectuar el análisis correspondiente, pudiendo incorporar especialistas adicionales cuando la naturaleza del caso lo requiera, conforme a lo previsto en el numeral 10.2 de los presentes Términos de Referencia.</w:t>
      </w:r>
    </w:p>
    <w:p w14:paraId="0082700B" w14:textId="77777777" w:rsidR="005F3F5B" w:rsidRPr="00F050D0" w:rsidRDefault="005F3F5B" w:rsidP="00EC173E">
      <w:pPr>
        <w:tabs>
          <w:tab w:val="left" w:pos="2291"/>
          <w:tab w:val="left" w:pos="3536"/>
        </w:tabs>
        <w:spacing w:after="0" w:line="240" w:lineRule="auto"/>
        <w:ind w:left="1134"/>
        <w:rPr>
          <w:szCs w:val="20"/>
        </w:rPr>
      </w:pPr>
    </w:p>
    <w:p w14:paraId="2711189C" w14:textId="04D123E1" w:rsidR="005F3F5B" w:rsidRDefault="005F3F5B" w:rsidP="00B617BD">
      <w:pPr>
        <w:spacing w:after="0" w:line="240" w:lineRule="auto"/>
        <w:ind w:left="568"/>
        <w:rPr>
          <w:color w:val="auto"/>
          <w:szCs w:val="20"/>
        </w:rPr>
      </w:pPr>
      <w:r w:rsidRPr="00F050D0">
        <w:rPr>
          <w:color w:val="auto"/>
          <w:szCs w:val="20"/>
        </w:rPr>
        <w:t xml:space="preserve">En las funciones referidas en los Literales </w:t>
      </w:r>
      <w:r w:rsidR="003F4260" w:rsidRPr="00F050D0">
        <w:rPr>
          <w:color w:val="auto"/>
          <w:szCs w:val="20"/>
        </w:rPr>
        <w:t>a)</w:t>
      </w:r>
      <w:r w:rsidRPr="00F050D0">
        <w:rPr>
          <w:color w:val="auto"/>
          <w:szCs w:val="20"/>
        </w:rPr>
        <w:t xml:space="preserve"> y d) precedentes, el </w:t>
      </w:r>
      <w:r w:rsidR="009A0FEB" w:rsidRPr="00F050D0">
        <w:rPr>
          <w:color w:val="auto"/>
          <w:szCs w:val="20"/>
        </w:rPr>
        <w:t xml:space="preserve">SUPERVISOR </w:t>
      </w:r>
      <w:r w:rsidRPr="00F050D0">
        <w:rPr>
          <w:color w:val="auto"/>
          <w:szCs w:val="20"/>
        </w:rPr>
        <w:t xml:space="preserve">deberá elaborar un informe </w:t>
      </w:r>
      <w:r w:rsidR="000D5E02" w:rsidRPr="00F050D0">
        <w:rPr>
          <w:color w:val="auto"/>
          <w:szCs w:val="20"/>
        </w:rPr>
        <w:t>bi</w:t>
      </w:r>
      <w:r w:rsidRPr="00F050D0">
        <w:rPr>
          <w:color w:val="auto"/>
          <w:szCs w:val="20"/>
        </w:rPr>
        <w:t xml:space="preserve">mestral detallado y presentarlo </w:t>
      </w:r>
      <w:r w:rsidR="00581802">
        <w:rPr>
          <w:color w:val="auto"/>
          <w:szCs w:val="20"/>
        </w:rPr>
        <w:t>a PROINVERSIÓN</w:t>
      </w:r>
      <w:r w:rsidRPr="00F050D0">
        <w:rPr>
          <w:color w:val="auto"/>
          <w:szCs w:val="20"/>
        </w:rPr>
        <w:t>, para su consideración; y, al CONCESIONARIO, para su conocimiento.</w:t>
      </w:r>
    </w:p>
    <w:p w14:paraId="2ABF151B" w14:textId="77777777" w:rsidR="00B83822" w:rsidRDefault="00B83822" w:rsidP="00B617BD">
      <w:pPr>
        <w:spacing w:after="0" w:line="240" w:lineRule="auto"/>
        <w:ind w:left="568"/>
        <w:rPr>
          <w:color w:val="auto"/>
          <w:szCs w:val="20"/>
        </w:rPr>
      </w:pPr>
    </w:p>
    <w:p w14:paraId="55182941" w14:textId="42DA9943" w:rsidR="00B83822" w:rsidRPr="00F050D0" w:rsidRDefault="00B83822" w:rsidP="00B617BD">
      <w:pPr>
        <w:spacing w:after="0" w:line="240" w:lineRule="auto"/>
        <w:ind w:left="568"/>
        <w:rPr>
          <w:color w:val="auto"/>
          <w:szCs w:val="20"/>
        </w:rPr>
      </w:pPr>
      <w:r w:rsidRPr="00B83822">
        <w:rPr>
          <w:color w:val="auto"/>
          <w:szCs w:val="20"/>
        </w:rPr>
        <w:t>Asimismo, en caso el CONCESIONARIO utilice herramientas de modelado digital, entornos colaborativos o metodología BIM, este será responsable de definir su alcance de aplicación, incluyendo, entre otros, las etapas del Proyecto, el nivel de desarrollo (LOD), los usos de los modelos, así como las plataformas o entornos comunes de datos (CDE) que se empleen</w:t>
      </w:r>
      <w:r w:rsidR="009C20B8">
        <w:rPr>
          <w:color w:val="auto"/>
          <w:szCs w:val="20"/>
        </w:rPr>
        <w:t>.</w:t>
      </w:r>
    </w:p>
    <w:p w14:paraId="04074E0A" w14:textId="77777777" w:rsidR="00EE0876" w:rsidRPr="00F050D0" w:rsidRDefault="00EE0876" w:rsidP="00B617BD">
      <w:pPr>
        <w:spacing w:after="0" w:line="240" w:lineRule="auto"/>
        <w:ind w:left="568"/>
        <w:rPr>
          <w:color w:val="auto"/>
          <w:szCs w:val="20"/>
        </w:rPr>
      </w:pPr>
    </w:p>
    <w:p w14:paraId="1CD76225" w14:textId="2AF6689F" w:rsidR="00EE0876" w:rsidRPr="00F050D0" w:rsidRDefault="00EE0876">
      <w:pPr>
        <w:spacing w:after="0" w:line="240" w:lineRule="auto"/>
        <w:ind w:left="567" w:right="0" w:firstLine="0"/>
        <w:rPr>
          <w:szCs w:val="20"/>
        </w:rPr>
      </w:pPr>
      <w:r w:rsidRPr="00F050D0">
        <w:rPr>
          <w:szCs w:val="20"/>
        </w:rPr>
        <w:t xml:space="preserve">El SUPERVISOR deberá contar con los profesionales, capacidades técnicas y herramientas necesarias para revisar, verificar e interpretar la información técnica del Proyecto, independientemente del medio en el que esta sea elaborada o presentada por el </w:t>
      </w:r>
      <w:r w:rsidR="001B1FD2" w:rsidRPr="00F050D0">
        <w:rPr>
          <w:szCs w:val="20"/>
        </w:rPr>
        <w:t>CONCESIONARIO</w:t>
      </w:r>
      <w:r w:rsidRPr="00F050D0">
        <w:rPr>
          <w:szCs w:val="20"/>
        </w:rPr>
        <w:t>, incluyendo aquella desarrollada mediante modelado digital, entornos colaborativos o herramientas BIM u otras similares</w:t>
      </w:r>
      <w:r w:rsidR="004742AF">
        <w:t xml:space="preserve">, </w:t>
      </w:r>
      <w:r w:rsidR="004742AF" w:rsidRPr="004742AF">
        <w:rPr>
          <w:szCs w:val="20"/>
        </w:rPr>
        <w:t>sin que ello implique la obligación de implementar plataformas propias, correspondiendo al CONCESIONARIO proporcionar los accesos necesarios para la revisión de la información</w:t>
      </w:r>
      <w:r w:rsidR="004742AF">
        <w:rPr>
          <w:szCs w:val="20"/>
        </w:rPr>
        <w:t>, de ser el caso.</w:t>
      </w:r>
    </w:p>
    <w:p w14:paraId="478117F6" w14:textId="77777777" w:rsidR="0025707F" w:rsidRPr="00F050D0" w:rsidRDefault="0025707F">
      <w:pPr>
        <w:spacing w:after="0" w:line="240" w:lineRule="auto"/>
        <w:ind w:left="567" w:right="0" w:firstLine="0"/>
        <w:rPr>
          <w:szCs w:val="20"/>
        </w:rPr>
      </w:pPr>
    </w:p>
    <w:p w14:paraId="26920264" w14:textId="4A18542F" w:rsidR="00811445" w:rsidRDefault="6839107A" w:rsidP="00B74849">
      <w:pPr>
        <w:spacing w:after="0" w:line="240" w:lineRule="auto"/>
        <w:ind w:left="567" w:right="0" w:firstLine="0"/>
      </w:pPr>
      <w:r w:rsidRPr="00F050D0">
        <w:t xml:space="preserve">Asimismo, el SUPERVISOR deberá contar con un especialista ambiental que cuente con la </w:t>
      </w:r>
      <w:r w:rsidR="005F9BBD" w:rsidRPr="00F050D0">
        <w:t>experiencia ambiental y</w:t>
      </w:r>
      <w:r w:rsidRPr="00F050D0">
        <w:t xml:space="preserve"> técnica necesaria para brindar soporte, acompañamiento y verificación en las actividades</w:t>
      </w:r>
      <w:r w:rsidR="03BEF33A" w:rsidRPr="00F050D0">
        <w:t xml:space="preserve"> ambientales</w:t>
      </w:r>
      <w:r w:rsidRPr="00F050D0">
        <w:t xml:space="preserve"> vinculadas al proceso de elaboración, adecuación, </w:t>
      </w:r>
      <w:r w:rsidR="003C9FEB" w:rsidRPr="00F050D0">
        <w:t xml:space="preserve"> revisión de la </w:t>
      </w:r>
      <w:r w:rsidR="461FDB54" w:rsidRPr="00F050D0">
        <w:t>certificación ambiental,</w:t>
      </w:r>
      <w:r w:rsidR="00B226CF" w:rsidRPr="00F050D0">
        <w:t xml:space="preserve"> </w:t>
      </w:r>
      <w:r w:rsidRPr="00F050D0">
        <w:t>aprobación</w:t>
      </w:r>
      <w:r w:rsidR="3C0A1C1F" w:rsidRPr="00F050D0">
        <w:t xml:space="preserve"> e implementación de los compromisos amb</w:t>
      </w:r>
      <w:r w:rsidR="327F04FC" w:rsidRPr="00F050D0">
        <w:t xml:space="preserve">ientales </w:t>
      </w:r>
      <w:r w:rsidRPr="00F050D0">
        <w:t xml:space="preserve">de los Instrumentos de Gestión Ambiental o de adecuación progresiva (EIAd, EIAsd, IGAPAP, FTA, PAMA, PMA, entre otros), durante el Período de Diseño y Construcción, incluyendo el análisis técnico y apoyo en el levantamiento de observaciones formuladas por la Autoridad Gubernamental </w:t>
      </w:r>
      <w:r w:rsidRPr="00F050D0">
        <w:lastRenderedPageBreak/>
        <w:t>Competente, sin perjuicio de las competencias que correspondan al CONCESIONARIO y a dicha Autoridad.</w:t>
      </w:r>
    </w:p>
    <w:p w14:paraId="45CD362D" w14:textId="77777777" w:rsidR="006C21A8" w:rsidRPr="00F050D0" w:rsidRDefault="006C21A8" w:rsidP="00B74849">
      <w:pPr>
        <w:spacing w:after="0" w:line="240" w:lineRule="auto"/>
        <w:ind w:left="567" w:right="0" w:firstLine="0"/>
      </w:pPr>
    </w:p>
    <w:p w14:paraId="34E0639D" w14:textId="07EE073A" w:rsidR="00604E3B" w:rsidRPr="00F050D0" w:rsidRDefault="00621080" w:rsidP="00B617BD">
      <w:pPr>
        <w:pStyle w:val="Ttulo2"/>
        <w:numPr>
          <w:ilvl w:val="1"/>
          <w:numId w:val="6"/>
        </w:numPr>
        <w:spacing w:after="0" w:line="240" w:lineRule="auto"/>
        <w:ind w:left="567" w:hanging="567"/>
        <w:jc w:val="both"/>
        <w:rPr>
          <w:color w:val="auto"/>
          <w:szCs w:val="20"/>
        </w:rPr>
      </w:pPr>
      <w:bookmarkStart w:id="50" w:name="_Toc225889925"/>
      <w:bookmarkStart w:id="51" w:name="_Toc225893746"/>
      <w:bookmarkStart w:id="52" w:name="_Toc226635379"/>
      <w:bookmarkStart w:id="53" w:name="_Toc226635906"/>
      <w:bookmarkStart w:id="54" w:name="_Toc226671923"/>
      <w:bookmarkStart w:id="55" w:name="_Toc226671986"/>
      <w:bookmarkStart w:id="56" w:name="_Toc226672049"/>
      <w:bookmarkStart w:id="57" w:name="_Toc226672274"/>
      <w:bookmarkStart w:id="58" w:name="_Toc226672913"/>
      <w:bookmarkStart w:id="59" w:name="_Toc226709171"/>
      <w:bookmarkStart w:id="60" w:name="_Toc226710347"/>
      <w:bookmarkStart w:id="61" w:name="_Toc226710348"/>
      <w:bookmarkEnd w:id="50"/>
      <w:bookmarkEnd w:id="51"/>
      <w:bookmarkEnd w:id="52"/>
      <w:bookmarkEnd w:id="53"/>
      <w:bookmarkEnd w:id="54"/>
      <w:bookmarkEnd w:id="55"/>
      <w:bookmarkEnd w:id="56"/>
      <w:bookmarkEnd w:id="57"/>
      <w:bookmarkEnd w:id="58"/>
      <w:bookmarkEnd w:id="59"/>
      <w:bookmarkEnd w:id="60"/>
      <w:r w:rsidRPr="00F050D0">
        <w:rPr>
          <w:color w:val="auto"/>
          <w:szCs w:val="20"/>
        </w:rPr>
        <w:t>Alcance del Proyecto</w:t>
      </w:r>
      <w:r w:rsidR="000A0136" w:rsidRPr="00F050D0">
        <w:t xml:space="preserve"> </w:t>
      </w:r>
      <w:r w:rsidR="000A0136" w:rsidRPr="00F050D0">
        <w:rPr>
          <w:color w:val="auto"/>
          <w:szCs w:val="20"/>
        </w:rPr>
        <w:t>(Marco de Referencia para la Supervisión)</w:t>
      </w:r>
      <w:bookmarkEnd w:id="61"/>
    </w:p>
    <w:p w14:paraId="5305C188" w14:textId="77777777" w:rsidR="00604E3B" w:rsidRPr="00F050D0" w:rsidRDefault="00604E3B" w:rsidP="00EC173E">
      <w:pPr>
        <w:spacing w:after="0" w:line="240" w:lineRule="auto"/>
        <w:ind w:left="426"/>
        <w:rPr>
          <w:color w:val="auto"/>
          <w:szCs w:val="20"/>
        </w:rPr>
      </w:pPr>
    </w:p>
    <w:p w14:paraId="56D841ED" w14:textId="1897C261" w:rsidR="00EA49C8" w:rsidRPr="00F050D0" w:rsidRDefault="00EA49C8" w:rsidP="00B617BD">
      <w:pPr>
        <w:pStyle w:val="Textoindependiente"/>
        <w:ind w:left="567"/>
        <w:jc w:val="both"/>
        <w:rPr>
          <w:rFonts w:ascii="Arial" w:hAnsi="Arial" w:cs="Arial"/>
          <w:sz w:val="20"/>
          <w:szCs w:val="20"/>
        </w:rPr>
      </w:pPr>
      <w:r w:rsidRPr="00F050D0">
        <w:rPr>
          <w:rFonts w:ascii="Arial" w:hAnsi="Arial" w:cs="Arial"/>
          <w:sz w:val="20"/>
          <w:szCs w:val="20"/>
        </w:rPr>
        <w:t xml:space="preserve">El alcance del Proyecto </w:t>
      </w:r>
      <w:r w:rsidR="00966DF5" w:rsidRPr="00F050D0">
        <w:rPr>
          <w:rFonts w:ascii="Arial" w:hAnsi="Arial" w:cs="Arial"/>
          <w:sz w:val="20"/>
          <w:szCs w:val="20"/>
        </w:rPr>
        <w:t xml:space="preserve">estructurado bajo la modalidad de Asociación Público Privada, </w:t>
      </w:r>
      <w:r w:rsidRPr="00F050D0">
        <w:rPr>
          <w:rFonts w:ascii="Arial" w:hAnsi="Arial" w:cs="Arial"/>
          <w:sz w:val="20"/>
          <w:szCs w:val="20"/>
        </w:rPr>
        <w:t>consiste en el diseño, financiamiento, construcción, rehabilitación, ampliación, operación y mantenimiento de los sistemas de recolección, tratamiento y disposición final de las aguas residuales municipales en la ciudad de Puerto Maldonado, incluyendo el soporte técnico al PSS, para el monitoreo y control de los V</w:t>
      </w:r>
      <w:r w:rsidR="008F1FD3">
        <w:rPr>
          <w:rFonts w:ascii="Arial" w:hAnsi="Arial" w:cs="Arial"/>
          <w:sz w:val="20"/>
          <w:szCs w:val="20"/>
        </w:rPr>
        <w:t xml:space="preserve">alores </w:t>
      </w:r>
      <w:r w:rsidRPr="00F050D0">
        <w:rPr>
          <w:rFonts w:ascii="Arial" w:hAnsi="Arial" w:cs="Arial"/>
          <w:sz w:val="20"/>
          <w:szCs w:val="20"/>
        </w:rPr>
        <w:t>M</w:t>
      </w:r>
      <w:r w:rsidR="008F1FD3">
        <w:rPr>
          <w:rFonts w:ascii="Arial" w:hAnsi="Arial" w:cs="Arial"/>
          <w:sz w:val="20"/>
          <w:szCs w:val="20"/>
        </w:rPr>
        <w:t xml:space="preserve">áximos </w:t>
      </w:r>
      <w:r w:rsidRPr="00F050D0">
        <w:rPr>
          <w:rFonts w:ascii="Arial" w:hAnsi="Arial" w:cs="Arial"/>
          <w:sz w:val="20"/>
          <w:szCs w:val="20"/>
        </w:rPr>
        <w:t>A</w:t>
      </w:r>
      <w:r w:rsidR="008F1FD3">
        <w:rPr>
          <w:rFonts w:ascii="Arial" w:hAnsi="Arial" w:cs="Arial"/>
          <w:sz w:val="20"/>
          <w:szCs w:val="20"/>
        </w:rPr>
        <w:t>dmisibles</w:t>
      </w:r>
      <w:r w:rsidRPr="00F050D0">
        <w:rPr>
          <w:rFonts w:ascii="Arial" w:hAnsi="Arial" w:cs="Arial"/>
          <w:sz w:val="20"/>
          <w:szCs w:val="20"/>
        </w:rPr>
        <w:t xml:space="preserve">, a través </w:t>
      </w:r>
      <w:r w:rsidRPr="00F050D0">
        <w:rPr>
          <w:rFonts w:ascii="Arial" w:hAnsi="Arial" w:cs="Arial"/>
          <w:sz w:val="21"/>
          <w:szCs w:val="21"/>
        </w:rPr>
        <w:t xml:space="preserve">de </w:t>
      </w:r>
      <w:r w:rsidR="0061526F" w:rsidRPr="00F050D0">
        <w:rPr>
          <w:sz w:val="20"/>
          <w:szCs w:val="20"/>
        </w:rPr>
        <w:t>la infraestructura que permitirá brindar un adecuado servicio de tratamiento de las aguas residuales de la ciudad de Puerto Maldonado y a la localidad de El Triunfo, provincia de Tambopata y departamento de Madre de Dios, así como su disposición final en el río Tambopata</w:t>
      </w:r>
      <w:r w:rsidRPr="00F050D0">
        <w:rPr>
          <w:rFonts w:ascii="Arial" w:hAnsi="Arial" w:cs="Arial"/>
          <w:sz w:val="20"/>
          <w:szCs w:val="20"/>
        </w:rPr>
        <w:t xml:space="preserve">. </w:t>
      </w:r>
    </w:p>
    <w:p w14:paraId="3591C791" w14:textId="77777777" w:rsidR="00EF10F7" w:rsidRPr="00F050D0" w:rsidRDefault="00EF10F7" w:rsidP="00B617BD">
      <w:pPr>
        <w:pStyle w:val="Textoindependiente"/>
        <w:ind w:left="567"/>
        <w:jc w:val="both"/>
        <w:rPr>
          <w:rFonts w:ascii="Arial" w:hAnsi="Arial" w:cs="Arial"/>
          <w:sz w:val="20"/>
          <w:szCs w:val="20"/>
        </w:rPr>
      </w:pPr>
    </w:p>
    <w:p w14:paraId="195BFCD5" w14:textId="0773A6A6" w:rsidR="00EA49C8" w:rsidRPr="00F050D0" w:rsidRDefault="007505CE" w:rsidP="00B617BD">
      <w:pPr>
        <w:pStyle w:val="Textoindependiente"/>
        <w:ind w:left="567"/>
        <w:jc w:val="both"/>
        <w:rPr>
          <w:rFonts w:ascii="Arial" w:hAnsi="Arial" w:cs="Arial"/>
          <w:sz w:val="20"/>
          <w:szCs w:val="20"/>
        </w:rPr>
      </w:pPr>
      <w:r w:rsidRPr="00F050D0">
        <w:rPr>
          <w:rFonts w:ascii="Arial" w:hAnsi="Arial" w:cs="Arial"/>
          <w:sz w:val="20"/>
          <w:szCs w:val="20"/>
        </w:rPr>
        <w:t>El cuadro 1</w:t>
      </w:r>
      <w:r w:rsidR="00EA49C8" w:rsidRPr="00F050D0">
        <w:rPr>
          <w:rFonts w:ascii="Arial" w:hAnsi="Arial" w:cs="Arial"/>
          <w:sz w:val="20"/>
          <w:szCs w:val="20"/>
        </w:rPr>
        <w:t xml:space="preserve"> muestra los diversos componentes</w:t>
      </w:r>
      <w:r w:rsidRPr="00F050D0">
        <w:rPr>
          <w:rFonts w:ascii="Arial" w:hAnsi="Arial" w:cs="Arial"/>
          <w:sz w:val="20"/>
          <w:szCs w:val="20"/>
        </w:rPr>
        <w:t xml:space="preserve"> referenciales</w:t>
      </w:r>
      <w:r w:rsidR="00EA49C8" w:rsidRPr="00F050D0">
        <w:rPr>
          <w:rFonts w:ascii="Arial" w:hAnsi="Arial" w:cs="Arial"/>
          <w:sz w:val="20"/>
          <w:szCs w:val="20"/>
        </w:rPr>
        <w:t xml:space="preserve"> del Proyecto,</w:t>
      </w:r>
      <w:r w:rsidRPr="00F050D0">
        <w:rPr>
          <w:rFonts w:ascii="Arial" w:hAnsi="Arial" w:cs="Arial"/>
          <w:sz w:val="20"/>
          <w:szCs w:val="20"/>
        </w:rPr>
        <w:t xml:space="preserve"> que podrían variar según el planteamiento del Expediente Técnico del </w:t>
      </w:r>
      <w:r w:rsidR="001B1FD2" w:rsidRPr="00F050D0">
        <w:rPr>
          <w:rFonts w:ascii="Arial" w:hAnsi="Arial" w:cs="Arial"/>
          <w:sz w:val="20"/>
          <w:szCs w:val="20"/>
        </w:rPr>
        <w:t>CONCESIONARIO</w:t>
      </w:r>
      <w:r w:rsidRPr="00F050D0">
        <w:rPr>
          <w:rFonts w:ascii="Arial" w:hAnsi="Arial" w:cs="Arial"/>
          <w:sz w:val="20"/>
          <w:szCs w:val="20"/>
        </w:rPr>
        <w:t>,</w:t>
      </w:r>
      <w:r w:rsidR="00EA49C8" w:rsidRPr="00F050D0">
        <w:rPr>
          <w:rFonts w:ascii="Arial" w:hAnsi="Arial" w:cs="Arial"/>
          <w:sz w:val="20"/>
          <w:szCs w:val="20"/>
        </w:rPr>
        <w:t xml:space="preserve"> los cuales incluyen: conexiones domiciliarias de alcantarillado, colectores primarios y secundarios de alcantarillado, cámaras de bombeo con sus respectivas líneas de impulsión</w:t>
      </w:r>
      <w:r w:rsidR="00BF11FF" w:rsidRPr="00F050D0">
        <w:rPr>
          <w:rFonts w:ascii="Arial" w:hAnsi="Arial" w:cs="Arial"/>
          <w:sz w:val="20"/>
          <w:szCs w:val="20"/>
        </w:rPr>
        <w:t>,</w:t>
      </w:r>
      <w:r w:rsidR="00EA49C8" w:rsidRPr="00F050D0">
        <w:rPr>
          <w:rFonts w:ascii="Arial" w:hAnsi="Arial" w:cs="Arial"/>
          <w:sz w:val="20"/>
          <w:szCs w:val="20"/>
        </w:rPr>
        <w:t xml:space="preserve"> la planta de tratamiento de aguas residuales</w:t>
      </w:r>
      <w:r w:rsidR="00BF11FF" w:rsidRPr="00F050D0">
        <w:rPr>
          <w:rFonts w:ascii="Arial" w:hAnsi="Arial" w:cs="Arial"/>
          <w:sz w:val="20"/>
          <w:szCs w:val="20"/>
        </w:rPr>
        <w:t>, la</w:t>
      </w:r>
      <w:r w:rsidR="00C14371" w:rsidRPr="00F050D0">
        <w:rPr>
          <w:rFonts w:ascii="Arial" w:hAnsi="Arial" w:cs="Arial"/>
          <w:sz w:val="20"/>
          <w:szCs w:val="20"/>
        </w:rPr>
        <w:t xml:space="preserve"> disposición final del agua residual tratada y los residuos generados</w:t>
      </w:r>
      <w:r w:rsidR="00EA49C8" w:rsidRPr="00F050D0">
        <w:rPr>
          <w:rFonts w:ascii="Arial" w:hAnsi="Arial" w:cs="Arial"/>
          <w:sz w:val="20"/>
          <w:szCs w:val="20"/>
        </w:rPr>
        <w:t xml:space="preserve">. </w:t>
      </w:r>
    </w:p>
    <w:p w14:paraId="59813FCF" w14:textId="77777777" w:rsidR="00A41951" w:rsidRPr="00F050D0" w:rsidRDefault="00A41951" w:rsidP="00B617BD">
      <w:pPr>
        <w:pStyle w:val="Textoindependiente"/>
        <w:ind w:left="567"/>
        <w:jc w:val="both"/>
        <w:rPr>
          <w:rFonts w:ascii="Arial" w:hAnsi="Arial" w:cs="Arial"/>
          <w:sz w:val="20"/>
          <w:szCs w:val="20"/>
        </w:rPr>
      </w:pPr>
    </w:p>
    <w:p w14:paraId="4C2D3C08" w14:textId="4B821D2C" w:rsidR="00071676" w:rsidRPr="00F050D0" w:rsidRDefault="00E94C78" w:rsidP="00755B32">
      <w:pPr>
        <w:pStyle w:val="Textoindependiente"/>
        <w:ind w:left="567"/>
        <w:jc w:val="both"/>
        <w:rPr>
          <w:sz w:val="20"/>
          <w:szCs w:val="20"/>
          <w:lang w:val="es-PE"/>
        </w:rPr>
      </w:pPr>
      <w:r w:rsidRPr="00F050D0">
        <w:rPr>
          <w:sz w:val="20"/>
          <w:szCs w:val="20"/>
          <w:lang w:val="es-PE"/>
        </w:rPr>
        <w:t xml:space="preserve">En el esquema siguiente, las áreas identificadas en color </w:t>
      </w:r>
      <w:r w:rsidR="00D6028B" w:rsidRPr="00F050D0">
        <w:rPr>
          <w:sz w:val="20"/>
          <w:szCs w:val="20"/>
          <w:lang w:val="es-PE"/>
        </w:rPr>
        <w:t xml:space="preserve">naranja </w:t>
      </w:r>
      <w:r w:rsidRPr="00F050D0">
        <w:rPr>
          <w:sz w:val="20"/>
          <w:szCs w:val="20"/>
          <w:lang w:val="es-PE"/>
        </w:rPr>
        <w:t xml:space="preserve">corresponden a zonas con infraestructura de alcantarillado existente sujeta a rehabilitación, mientras que las áreas identificadas en color </w:t>
      </w:r>
      <w:r w:rsidR="00D6028B" w:rsidRPr="00F050D0">
        <w:rPr>
          <w:sz w:val="20"/>
          <w:szCs w:val="20"/>
          <w:lang w:val="es-PE"/>
        </w:rPr>
        <w:t xml:space="preserve">azul </w:t>
      </w:r>
      <w:r w:rsidRPr="00F050D0">
        <w:rPr>
          <w:sz w:val="20"/>
          <w:szCs w:val="20"/>
          <w:lang w:val="es-PE"/>
        </w:rPr>
        <w:t>corresponden a zonas sin infraestructura</w:t>
      </w:r>
      <w:r w:rsidR="003D5A23" w:rsidRPr="00F050D0">
        <w:rPr>
          <w:sz w:val="20"/>
          <w:szCs w:val="20"/>
          <w:lang w:val="es-PE"/>
        </w:rPr>
        <w:t xml:space="preserve"> de alcantarillado</w:t>
      </w:r>
      <w:r w:rsidRPr="00F050D0">
        <w:rPr>
          <w:sz w:val="20"/>
          <w:szCs w:val="20"/>
          <w:lang w:val="es-PE"/>
        </w:rPr>
        <w:t>, en las que se requiere la implementación de nueva infraestructura.</w:t>
      </w:r>
      <w:r w:rsidR="005E6C95" w:rsidRPr="00F050D0">
        <w:rPr>
          <w:sz w:val="20"/>
          <w:szCs w:val="20"/>
          <w:lang w:val="es-PE"/>
        </w:rPr>
        <w:t xml:space="preserve"> En el Contrato de Concesión</w:t>
      </w:r>
      <w:r w:rsidR="00560A36" w:rsidRPr="00F050D0">
        <w:rPr>
          <w:sz w:val="20"/>
          <w:szCs w:val="20"/>
          <w:lang w:val="es-PE"/>
        </w:rPr>
        <w:t xml:space="preserve"> se detallan los tramos de redes de alcantarillado existentes a rehabilitar</w:t>
      </w:r>
      <w:r w:rsidR="005836D3" w:rsidRPr="00F050D0">
        <w:rPr>
          <w:sz w:val="20"/>
          <w:szCs w:val="20"/>
          <w:lang w:val="es-PE"/>
        </w:rPr>
        <w:t xml:space="preserve">, </w:t>
      </w:r>
      <w:r w:rsidR="00560A36" w:rsidRPr="00F050D0">
        <w:rPr>
          <w:sz w:val="20"/>
          <w:szCs w:val="20"/>
          <w:lang w:val="es-PE"/>
        </w:rPr>
        <w:t xml:space="preserve">así como aquellos tramos de </w:t>
      </w:r>
      <w:r w:rsidR="005836D3" w:rsidRPr="00F050D0">
        <w:rPr>
          <w:sz w:val="20"/>
          <w:szCs w:val="20"/>
          <w:lang w:val="es-PE"/>
        </w:rPr>
        <w:t xml:space="preserve">nuevas </w:t>
      </w:r>
      <w:r w:rsidR="00560A36" w:rsidRPr="00F050D0">
        <w:rPr>
          <w:sz w:val="20"/>
          <w:szCs w:val="20"/>
          <w:lang w:val="es-PE"/>
        </w:rPr>
        <w:t xml:space="preserve">redes de alcantarillado </w:t>
      </w:r>
      <w:r w:rsidR="005836D3" w:rsidRPr="00F050D0">
        <w:rPr>
          <w:sz w:val="20"/>
          <w:szCs w:val="20"/>
          <w:lang w:val="es-PE"/>
        </w:rPr>
        <w:t>a instalar.</w:t>
      </w:r>
    </w:p>
    <w:p w14:paraId="7E64E495" w14:textId="384C7FD2" w:rsidR="00071676" w:rsidRPr="00F050D0" w:rsidRDefault="00071676" w:rsidP="00755B32">
      <w:pPr>
        <w:pStyle w:val="Textoindependiente"/>
        <w:jc w:val="center"/>
        <w:rPr>
          <w:sz w:val="20"/>
          <w:szCs w:val="20"/>
          <w:lang w:val="es-PE"/>
        </w:rPr>
      </w:pPr>
      <w:r w:rsidRPr="00F050D0">
        <w:rPr>
          <w:noProof/>
          <w:sz w:val="20"/>
          <w:szCs w:val="20"/>
          <w:lang w:val="en-US"/>
        </w:rPr>
        <w:lastRenderedPageBreak/>
        <w:drawing>
          <wp:inline distT="0" distB="0" distL="0" distR="0" wp14:anchorId="652B9F77" wp14:editId="0451BFD6">
            <wp:extent cx="5143500" cy="4712152"/>
            <wp:effectExtent l="0" t="0" r="0" b="0"/>
            <wp:docPr id="12512409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4712152"/>
                    </a:xfrm>
                    <a:prstGeom prst="rect">
                      <a:avLst/>
                    </a:prstGeom>
                    <a:noFill/>
                    <a:ln>
                      <a:noFill/>
                    </a:ln>
                  </pic:spPr>
                </pic:pic>
              </a:graphicData>
            </a:graphic>
          </wp:inline>
        </w:drawing>
      </w:r>
    </w:p>
    <w:p w14:paraId="7FA2149F" w14:textId="2BED1556" w:rsidR="00071676" w:rsidRPr="00F050D0" w:rsidRDefault="00071676" w:rsidP="00755B32">
      <w:pPr>
        <w:pStyle w:val="Textoindependiente"/>
        <w:ind w:firstLine="567"/>
        <w:rPr>
          <w:sz w:val="20"/>
          <w:szCs w:val="18"/>
          <w:lang w:val="es-PE"/>
        </w:rPr>
      </w:pPr>
      <w:r w:rsidRPr="00F050D0">
        <w:rPr>
          <w:sz w:val="18"/>
          <w:szCs w:val="18"/>
          <w:lang w:val="es-PE"/>
        </w:rPr>
        <w:t>Fuente: Apéndice 2 del Contrato de Concesión</w:t>
      </w:r>
      <w:r w:rsidR="00A20F9D" w:rsidRPr="00F050D0">
        <w:rPr>
          <w:sz w:val="18"/>
          <w:szCs w:val="18"/>
          <w:lang w:val="es-PE"/>
        </w:rPr>
        <w:t>.</w:t>
      </w:r>
    </w:p>
    <w:p w14:paraId="3DE05B87" w14:textId="77777777" w:rsidR="003F4260" w:rsidRPr="00F050D0" w:rsidRDefault="003F4260" w:rsidP="00071676">
      <w:pPr>
        <w:pStyle w:val="Textoindependiente"/>
        <w:rPr>
          <w:szCs w:val="20"/>
          <w:lang w:val="es-PE"/>
        </w:rPr>
      </w:pPr>
    </w:p>
    <w:p w14:paraId="7321D26B" w14:textId="77777777" w:rsidR="00EA49C8" w:rsidRPr="00F050D0" w:rsidRDefault="00EA49C8" w:rsidP="00B617BD">
      <w:pPr>
        <w:pStyle w:val="Textoindependiente"/>
        <w:ind w:left="567"/>
        <w:jc w:val="both"/>
        <w:rPr>
          <w:rFonts w:ascii="Arial" w:hAnsi="Arial" w:cs="Arial"/>
          <w:sz w:val="20"/>
          <w:szCs w:val="20"/>
        </w:rPr>
      </w:pPr>
      <w:r w:rsidRPr="00F050D0">
        <w:rPr>
          <w:rFonts w:ascii="Arial" w:hAnsi="Arial" w:cs="Arial"/>
          <w:sz w:val="20"/>
          <w:szCs w:val="20"/>
        </w:rPr>
        <w:t xml:space="preserve">El Proyecto </w:t>
      </w:r>
      <w:r w:rsidR="005F7646" w:rsidRPr="00F050D0">
        <w:rPr>
          <w:rFonts w:ascii="Arial" w:hAnsi="Arial" w:cs="Arial"/>
          <w:sz w:val="20"/>
          <w:szCs w:val="20"/>
        </w:rPr>
        <w:t xml:space="preserve">está estructurado </w:t>
      </w:r>
      <w:r w:rsidRPr="00F050D0">
        <w:rPr>
          <w:rFonts w:ascii="Arial" w:hAnsi="Arial" w:cs="Arial"/>
          <w:sz w:val="20"/>
          <w:szCs w:val="20"/>
        </w:rPr>
        <w:t>en dos tipos de hitos: Hitos Funcionales e Hitos Físicos, con un enfoque diferenciado para los componentes principales y secundarios:</w:t>
      </w:r>
    </w:p>
    <w:p w14:paraId="0C660EDE" w14:textId="77777777" w:rsidR="009E01B7" w:rsidRPr="00F050D0" w:rsidRDefault="009E01B7" w:rsidP="00B617BD">
      <w:pPr>
        <w:pStyle w:val="Textoindependiente"/>
        <w:ind w:left="567"/>
        <w:jc w:val="both"/>
        <w:rPr>
          <w:rFonts w:ascii="Arial" w:hAnsi="Arial" w:cs="Arial"/>
          <w:sz w:val="20"/>
          <w:szCs w:val="20"/>
        </w:rPr>
      </w:pPr>
    </w:p>
    <w:p w14:paraId="1B344DC5" w14:textId="5C519609" w:rsidR="00EA49C8" w:rsidRPr="00F050D0" w:rsidRDefault="00EA49C8" w:rsidP="00EA49C8">
      <w:pPr>
        <w:pStyle w:val="Prrafodelista"/>
        <w:numPr>
          <w:ilvl w:val="0"/>
          <w:numId w:val="170"/>
        </w:numPr>
        <w:spacing w:after="240" w:line="240" w:lineRule="auto"/>
        <w:rPr>
          <w:rFonts w:ascii="Arial" w:hAnsi="Arial" w:cs="Arial"/>
          <w:sz w:val="20"/>
          <w:szCs w:val="20"/>
        </w:rPr>
      </w:pPr>
      <w:r w:rsidRPr="00F050D0">
        <w:rPr>
          <w:rFonts w:ascii="Arial" w:hAnsi="Arial" w:cs="Arial"/>
          <w:b/>
          <w:bCs/>
          <w:sz w:val="20"/>
          <w:szCs w:val="20"/>
        </w:rPr>
        <w:t>Hitos Funcionales:</w:t>
      </w:r>
      <w:r w:rsidRPr="00F050D0">
        <w:rPr>
          <w:rFonts w:ascii="Arial" w:hAnsi="Arial" w:cs="Arial"/>
          <w:sz w:val="20"/>
          <w:szCs w:val="20"/>
        </w:rPr>
        <w:t xml:space="preserve"> Comprenden los componentes principales del </w:t>
      </w:r>
      <w:r w:rsidR="00BB5CC8" w:rsidRPr="00F050D0">
        <w:rPr>
          <w:rFonts w:ascii="Arial" w:hAnsi="Arial" w:cs="Arial"/>
          <w:sz w:val="20"/>
          <w:szCs w:val="20"/>
        </w:rPr>
        <w:t>Proyecto</w:t>
      </w:r>
      <w:r w:rsidRPr="00F050D0">
        <w:rPr>
          <w:rFonts w:ascii="Arial" w:hAnsi="Arial" w:cs="Arial"/>
          <w:sz w:val="20"/>
          <w:szCs w:val="20"/>
        </w:rPr>
        <w:t xml:space="preserve">, como colectores primarios, cámaras de bombeo con sus respectivas líneas de impulsión y la planta de tratamiento de aguas residuales (PTAR). El </w:t>
      </w:r>
      <w:r w:rsidR="001B1FD2" w:rsidRPr="00F050D0">
        <w:rPr>
          <w:rFonts w:ascii="Arial" w:hAnsi="Arial" w:cs="Arial"/>
          <w:sz w:val="20"/>
          <w:szCs w:val="20"/>
        </w:rPr>
        <w:t xml:space="preserve">CONCESIONARIO </w:t>
      </w:r>
      <w:r w:rsidRPr="00F050D0">
        <w:rPr>
          <w:rFonts w:ascii="Arial" w:hAnsi="Arial" w:cs="Arial"/>
          <w:sz w:val="20"/>
          <w:szCs w:val="20"/>
        </w:rPr>
        <w:t xml:space="preserve">deberá concluir cada Hito Funcional para ser acreedor al pago por disponibilidad proporcional a cada hito concluido. Además, una vez concluidas las obras de un Hito Funcional, el </w:t>
      </w:r>
      <w:r w:rsidR="001B1FD2" w:rsidRPr="00F050D0">
        <w:rPr>
          <w:rFonts w:ascii="Arial" w:hAnsi="Arial" w:cs="Arial"/>
          <w:sz w:val="20"/>
          <w:szCs w:val="20"/>
        </w:rPr>
        <w:t xml:space="preserve">CONCESIONARIO </w:t>
      </w:r>
      <w:r w:rsidRPr="00F050D0">
        <w:rPr>
          <w:rFonts w:ascii="Arial" w:hAnsi="Arial" w:cs="Arial"/>
          <w:sz w:val="20"/>
          <w:szCs w:val="20"/>
        </w:rPr>
        <w:t>será responsable de su operación y mantenimiento, garantizando la funcionalidad continua de la infraestructura.</w:t>
      </w:r>
    </w:p>
    <w:p w14:paraId="40984048" w14:textId="70ACCA1B" w:rsidR="00EA49C8" w:rsidRPr="00F050D0" w:rsidRDefault="00EA49C8" w:rsidP="00EA49C8">
      <w:pPr>
        <w:pStyle w:val="Textoindependiente"/>
        <w:widowControl/>
        <w:numPr>
          <w:ilvl w:val="0"/>
          <w:numId w:val="170"/>
        </w:numPr>
        <w:autoSpaceDE/>
        <w:autoSpaceDN/>
        <w:spacing w:before="240" w:after="120"/>
        <w:jc w:val="both"/>
        <w:rPr>
          <w:rFonts w:ascii="Arial" w:hAnsi="Arial" w:cs="Arial"/>
          <w:sz w:val="20"/>
          <w:szCs w:val="20"/>
        </w:rPr>
      </w:pPr>
      <w:r w:rsidRPr="00F050D0">
        <w:rPr>
          <w:rFonts w:ascii="Arial" w:hAnsi="Arial" w:cs="Arial"/>
          <w:b/>
          <w:bCs/>
          <w:sz w:val="20"/>
          <w:szCs w:val="20"/>
        </w:rPr>
        <w:t>Hitos Físicos:</w:t>
      </w:r>
      <w:r w:rsidRPr="00F050D0">
        <w:rPr>
          <w:rFonts w:ascii="Arial" w:hAnsi="Arial" w:cs="Arial"/>
          <w:sz w:val="20"/>
          <w:szCs w:val="20"/>
        </w:rPr>
        <w:t xml:space="preserve"> Incluyen los colectores secundarios, los cuales, una vez ejecutados por el </w:t>
      </w:r>
      <w:r w:rsidR="004F25FC" w:rsidRPr="00F050D0">
        <w:rPr>
          <w:rFonts w:ascii="Arial" w:hAnsi="Arial" w:cs="Arial"/>
          <w:sz w:val="20"/>
          <w:szCs w:val="20"/>
        </w:rPr>
        <w:t>CONCESIONARIO</w:t>
      </w:r>
      <w:r w:rsidRPr="00F050D0">
        <w:rPr>
          <w:rFonts w:ascii="Arial" w:hAnsi="Arial" w:cs="Arial"/>
          <w:sz w:val="20"/>
          <w:szCs w:val="20"/>
        </w:rPr>
        <w:t xml:space="preserve">, pasarán a ser gestionados por </w:t>
      </w:r>
      <w:r w:rsidR="00AF60EB">
        <w:rPr>
          <w:rFonts w:ascii="Arial" w:hAnsi="Arial" w:cs="Arial"/>
          <w:sz w:val="20"/>
          <w:szCs w:val="20"/>
        </w:rPr>
        <w:t xml:space="preserve">la EPS </w:t>
      </w:r>
      <w:r w:rsidRPr="00F050D0">
        <w:rPr>
          <w:rFonts w:ascii="Arial" w:hAnsi="Arial" w:cs="Arial"/>
          <w:sz w:val="20"/>
          <w:szCs w:val="20"/>
        </w:rPr>
        <w:t>EMAPAT S.A.</w:t>
      </w:r>
    </w:p>
    <w:p w14:paraId="312D0074" w14:textId="7412F4D6" w:rsidR="00EA49C8" w:rsidRPr="00F050D0" w:rsidRDefault="00EA49C8" w:rsidP="00B07B5F">
      <w:pPr>
        <w:pStyle w:val="Listaconvietas4"/>
        <w:widowControl w:val="0"/>
        <w:tabs>
          <w:tab w:val="clear" w:pos="1209"/>
        </w:tabs>
        <w:autoSpaceDE w:val="0"/>
        <w:autoSpaceDN w:val="0"/>
        <w:spacing w:after="0"/>
        <w:ind w:left="927" w:firstLine="0"/>
        <w:rPr>
          <w:rFonts w:ascii="Arial" w:hAnsi="Arial" w:cs="Arial"/>
          <w:sz w:val="20"/>
          <w:szCs w:val="20"/>
        </w:rPr>
      </w:pPr>
      <w:r w:rsidRPr="00F050D0">
        <w:rPr>
          <w:rFonts w:ascii="Arial" w:hAnsi="Arial" w:cs="Arial"/>
          <w:sz w:val="20"/>
          <w:szCs w:val="20"/>
        </w:rPr>
        <w:t>Las conexiones domiciliarias secundarias no están agrupadas en ningún Hito Físico</w:t>
      </w:r>
      <w:r w:rsidR="00365E78" w:rsidRPr="00F050D0">
        <w:rPr>
          <w:rFonts w:ascii="Arial" w:hAnsi="Arial" w:cs="Arial"/>
          <w:sz w:val="20"/>
          <w:szCs w:val="20"/>
        </w:rPr>
        <w:t xml:space="preserve">; </w:t>
      </w:r>
      <w:r w:rsidR="00F806CF" w:rsidRPr="00F050D0">
        <w:rPr>
          <w:rFonts w:ascii="Arial" w:hAnsi="Arial" w:cs="Arial"/>
          <w:sz w:val="20"/>
          <w:szCs w:val="20"/>
        </w:rPr>
        <w:t>sin embargo</w:t>
      </w:r>
      <w:r w:rsidR="00F23DC8" w:rsidRPr="00F050D0">
        <w:rPr>
          <w:rFonts w:ascii="Arial" w:hAnsi="Arial" w:cs="Arial"/>
          <w:sz w:val="20"/>
          <w:szCs w:val="20"/>
        </w:rPr>
        <w:t>,</w:t>
      </w:r>
      <w:r w:rsidR="00F806CF" w:rsidRPr="00F050D0">
        <w:rPr>
          <w:rFonts w:ascii="Arial" w:hAnsi="Arial" w:cs="Arial"/>
          <w:sz w:val="20"/>
          <w:szCs w:val="20"/>
        </w:rPr>
        <w:t xml:space="preserve"> el SUPERVISOR determinará el número de</w:t>
      </w:r>
      <w:r w:rsidR="00F23DC8" w:rsidRPr="00F050D0">
        <w:rPr>
          <w:rFonts w:ascii="Arial" w:hAnsi="Arial" w:cs="Arial"/>
          <w:sz w:val="20"/>
          <w:szCs w:val="20"/>
        </w:rPr>
        <w:t xml:space="preserve"> conexiones do</w:t>
      </w:r>
      <w:r w:rsidR="008D7FE7" w:rsidRPr="00F050D0">
        <w:rPr>
          <w:rFonts w:ascii="Arial" w:hAnsi="Arial" w:cs="Arial"/>
          <w:sz w:val="20"/>
          <w:szCs w:val="20"/>
        </w:rPr>
        <w:t>miciliarias</w:t>
      </w:r>
      <w:r w:rsidR="00F23DC8" w:rsidRPr="00F050D0">
        <w:rPr>
          <w:rFonts w:ascii="Arial" w:hAnsi="Arial" w:cs="Arial"/>
          <w:sz w:val="20"/>
          <w:szCs w:val="20"/>
        </w:rPr>
        <w:t xml:space="preserve"> de </w:t>
      </w:r>
      <w:r w:rsidR="008D7FE7" w:rsidRPr="00F050D0">
        <w:rPr>
          <w:rFonts w:ascii="Arial" w:hAnsi="Arial" w:cs="Arial"/>
          <w:sz w:val="20"/>
          <w:szCs w:val="20"/>
        </w:rPr>
        <w:t xml:space="preserve">alcantarillado </w:t>
      </w:r>
      <w:r w:rsidR="00F806CF" w:rsidRPr="00F050D0">
        <w:rPr>
          <w:rFonts w:ascii="Arial" w:hAnsi="Arial" w:cs="Arial"/>
          <w:sz w:val="20"/>
          <w:szCs w:val="20"/>
        </w:rPr>
        <w:t xml:space="preserve">a ser </w:t>
      </w:r>
      <w:r w:rsidR="008D7FE7" w:rsidRPr="00F050D0">
        <w:rPr>
          <w:rFonts w:ascii="Arial" w:hAnsi="Arial" w:cs="Arial"/>
          <w:sz w:val="20"/>
          <w:szCs w:val="20"/>
        </w:rPr>
        <w:t>pagadas</w:t>
      </w:r>
      <w:r w:rsidR="00F23DC8" w:rsidRPr="00F050D0">
        <w:rPr>
          <w:rFonts w:ascii="Arial" w:hAnsi="Arial" w:cs="Arial"/>
          <w:sz w:val="20"/>
          <w:szCs w:val="20"/>
        </w:rPr>
        <w:t xml:space="preserve"> cuando se haya</w:t>
      </w:r>
      <w:r w:rsidR="008D7FE7" w:rsidRPr="00F050D0">
        <w:rPr>
          <w:rFonts w:ascii="Arial" w:hAnsi="Arial" w:cs="Arial"/>
          <w:sz w:val="20"/>
          <w:szCs w:val="20"/>
        </w:rPr>
        <w:t xml:space="preserve"> suscrito el Acta de Entrega de las Obras del Hito Físico correspondiente, como se indica en el Contrato de Concesión.</w:t>
      </w:r>
    </w:p>
    <w:p w14:paraId="092A9A4A" w14:textId="77777777" w:rsidR="00713A7D" w:rsidRPr="00F050D0" w:rsidRDefault="00713A7D" w:rsidP="00B07B5F">
      <w:pPr>
        <w:pStyle w:val="Listaconvietas4"/>
        <w:widowControl w:val="0"/>
        <w:tabs>
          <w:tab w:val="clear" w:pos="1209"/>
        </w:tabs>
        <w:autoSpaceDE w:val="0"/>
        <w:autoSpaceDN w:val="0"/>
        <w:spacing w:after="0"/>
        <w:ind w:left="927" w:firstLine="0"/>
        <w:rPr>
          <w:rFonts w:ascii="Arial" w:hAnsi="Arial" w:cs="Arial"/>
          <w:sz w:val="20"/>
          <w:szCs w:val="20"/>
        </w:rPr>
      </w:pPr>
    </w:p>
    <w:p w14:paraId="3250F998" w14:textId="1163CB4F" w:rsidR="00EA49C8" w:rsidRPr="00F050D0" w:rsidRDefault="008D7FE7" w:rsidP="00B74849">
      <w:pPr>
        <w:pStyle w:val="Descripcin"/>
        <w:keepNext/>
        <w:jc w:val="center"/>
        <w:rPr>
          <w:rFonts w:ascii="Arial" w:hAnsi="Arial" w:cs="Arial"/>
          <w:sz w:val="20"/>
        </w:rPr>
      </w:pPr>
      <w:bookmarkStart w:id="62" w:name="_Toc39588404"/>
      <w:bookmarkStart w:id="63" w:name="_Toc39602568"/>
      <w:bookmarkStart w:id="64" w:name="_Toc210384167"/>
      <w:r w:rsidRPr="00F050D0">
        <w:rPr>
          <w:rFonts w:ascii="Arial" w:hAnsi="Arial" w:cs="Arial"/>
          <w:sz w:val="20"/>
        </w:rPr>
        <w:lastRenderedPageBreak/>
        <w:t>Cuadro 1</w:t>
      </w:r>
      <w:r w:rsidR="00375018" w:rsidRPr="00F050D0">
        <w:rPr>
          <w:rFonts w:ascii="Arial" w:hAnsi="Arial" w:cs="Arial"/>
          <w:sz w:val="20"/>
        </w:rPr>
        <w:t>:</w:t>
      </w:r>
      <w:r w:rsidRPr="00F050D0">
        <w:rPr>
          <w:rFonts w:ascii="Arial" w:hAnsi="Arial" w:cs="Arial"/>
          <w:sz w:val="20"/>
        </w:rPr>
        <w:t xml:space="preserve"> Componentes</w:t>
      </w:r>
      <w:r w:rsidR="009C30D7" w:rsidRPr="00F050D0">
        <w:rPr>
          <w:rFonts w:ascii="Arial" w:hAnsi="Arial" w:cs="Arial"/>
          <w:sz w:val="20"/>
        </w:rPr>
        <w:t xml:space="preserve"> </w:t>
      </w:r>
      <w:r w:rsidR="00EA49C8" w:rsidRPr="00F050D0">
        <w:rPr>
          <w:rFonts w:ascii="Arial" w:hAnsi="Arial" w:cs="Arial"/>
          <w:sz w:val="20"/>
        </w:rPr>
        <w:t>del Proyecto</w:t>
      </w:r>
      <w:bookmarkEnd w:id="62"/>
      <w:bookmarkEnd w:id="63"/>
      <w:bookmarkEnd w:id="64"/>
      <w:r w:rsidR="009C30D7" w:rsidRPr="00F050D0">
        <w:rPr>
          <w:rFonts w:ascii="Arial" w:hAnsi="Arial" w:cs="Arial"/>
          <w:sz w:val="20"/>
        </w:rPr>
        <w:t xml:space="preserve"> (referencial)</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5365"/>
        <w:gridCol w:w="1985"/>
      </w:tblGrid>
      <w:tr w:rsidR="008D7FE7" w:rsidRPr="00F050D0" w14:paraId="6760EB67" w14:textId="77777777" w:rsidTr="00381AA5">
        <w:trPr>
          <w:trHeight w:val="464"/>
        </w:trPr>
        <w:tc>
          <w:tcPr>
            <w:tcW w:w="1439" w:type="dxa"/>
            <w:shd w:val="clear" w:color="auto" w:fill="ACB9CA" w:themeFill="text2" w:themeFillTint="66"/>
            <w:vAlign w:val="center"/>
          </w:tcPr>
          <w:p w14:paraId="04F3924D" w14:textId="77777777" w:rsidR="00EA49C8" w:rsidRPr="00F050D0" w:rsidRDefault="00EA49C8" w:rsidP="00B36500">
            <w:pPr>
              <w:pStyle w:val="TableText"/>
              <w:keepNext/>
              <w:jc w:val="center"/>
              <w:rPr>
                <w:rFonts w:ascii="Arial" w:hAnsi="Arial" w:cs="Arial"/>
                <w:b/>
                <w:color w:val="000000" w:themeColor="text1"/>
                <w:sz w:val="18"/>
                <w:szCs w:val="18"/>
              </w:rPr>
            </w:pPr>
            <w:r w:rsidRPr="00F050D0">
              <w:rPr>
                <w:rFonts w:ascii="Arial" w:hAnsi="Arial" w:cs="Arial"/>
                <w:color w:val="000000" w:themeColor="text1"/>
                <w:sz w:val="18"/>
                <w:szCs w:val="18"/>
              </w:rPr>
              <w:br w:type="page"/>
            </w:r>
            <w:r w:rsidRPr="00F050D0">
              <w:rPr>
                <w:rFonts w:ascii="Arial" w:hAnsi="Arial" w:cs="Arial"/>
                <w:b/>
                <w:color w:val="000000" w:themeColor="text1"/>
                <w:sz w:val="18"/>
                <w:szCs w:val="18"/>
              </w:rPr>
              <w:t>Componente</w:t>
            </w:r>
          </w:p>
        </w:tc>
        <w:tc>
          <w:tcPr>
            <w:tcW w:w="5365" w:type="dxa"/>
            <w:shd w:val="clear" w:color="auto" w:fill="ACB9CA" w:themeFill="text2" w:themeFillTint="66"/>
            <w:vAlign w:val="center"/>
          </w:tcPr>
          <w:p w14:paraId="0F404CC6" w14:textId="77777777" w:rsidR="00EA49C8" w:rsidRPr="00F050D0" w:rsidRDefault="00EA49C8" w:rsidP="00B36500">
            <w:pPr>
              <w:pStyle w:val="TableText"/>
              <w:keepNext/>
              <w:jc w:val="center"/>
              <w:rPr>
                <w:rFonts w:ascii="Arial" w:hAnsi="Arial" w:cs="Arial"/>
                <w:b/>
                <w:color w:val="000000" w:themeColor="text1"/>
                <w:sz w:val="18"/>
                <w:szCs w:val="18"/>
              </w:rPr>
            </w:pPr>
            <w:r w:rsidRPr="00F050D0">
              <w:rPr>
                <w:rFonts w:ascii="Arial" w:hAnsi="Arial" w:cs="Arial"/>
                <w:b/>
                <w:color w:val="000000" w:themeColor="text1"/>
                <w:sz w:val="18"/>
                <w:szCs w:val="18"/>
              </w:rPr>
              <w:t>Diseño, Financiamiento, Construcción</w:t>
            </w:r>
          </w:p>
        </w:tc>
        <w:tc>
          <w:tcPr>
            <w:tcW w:w="1985" w:type="dxa"/>
            <w:shd w:val="clear" w:color="auto" w:fill="ACB9CA" w:themeFill="text2" w:themeFillTint="66"/>
            <w:vAlign w:val="center"/>
          </w:tcPr>
          <w:p w14:paraId="30CDEF45" w14:textId="4A271A32" w:rsidR="00EA49C8" w:rsidRPr="00F050D0" w:rsidRDefault="00EA49C8" w:rsidP="00B36500">
            <w:pPr>
              <w:pStyle w:val="TableText"/>
              <w:keepNext/>
              <w:jc w:val="center"/>
              <w:rPr>
                <w:rFonts w:ascii="Arial" w:hAnsi="Arial" w:cs="Arial"/>
                <w:b/>
                <w:color w:val="000000" w:themeColor="text1"/>
                <w:sz w:val="18"/>
                <w:szCs w:val="18"/>
              </w:rPr>
            </w:pPr>
            <w:r w:rsidRPr="00F050D0">
              <w:rPr>
                <w:rFonts w:ascii="Arial" w:hAnsi="Arial" w:cs="Arial"/>
                <w:b/>
                <w:color w:val="000000" w:themeColor="text1"/>
                <w:sz w:val="18"/>
                <w:szCs w:val="18"/>
              </w:rPr>
              <w:t>Operación y Mantenimiento</w:t>
            </w:r>
            <w:r w:rsidR="004F25FC">
              <w:rPr>
                <w:rFonts w:ascii="Arial" w:hAnsi="Arial" w:cs="Arial"/>
                <w:b/>
                <w:color w:val="000000" w:themeColor="text1"/>
                <w:sz w:val="18"/>
                <w:szCs w:val="18"/>
              </w:rPr>
              <w:t xml:space="preserve"> (O&amp;M)</w:t>
            </w:r>
          </w:p>
        </w:tc>
      </w:tr>
      <w:tr w:rsidR="008D7FE7" w:rsidRPr="00F050D0" w14:paraId="22587171" w14:textId="77777777" w:rsidTr="00B617BD">
        <w:trPr>
          <w:trHeight w:val="2109"/>
        </w:trPr>
        <w:tc>
          <w:tcPr>
            <w:tcW w:w="1439" w:type="dxa"/>
            <w:tcBorders>
              <w:top w:val="single" w:sz="4" w:space="0" w:color="auto"/>
              <w:left w:val="single" w:sz="4" w:space="0" w:color="auto"/>
              <w:bottom w:val="single" w:sz="4" w:space="0" w:color="auto"/>
              <w:right w:val="single" w:sz="4" w:space="0" w:color="auto"/>
            </w:tcBorders>
            <w:vAlign w:val="center"/>
          </w:tcPr>
          <w:p w14:paraId="0C33B73F" w14:textId="77777777" w:rsidR="00EA49C8" w:rsidRPr="00F050D0" w:rsidRDefault="00EA49C8" w:rsidP="00B617BD">
            <w:pPr>
              <w:pStyle w:val="TableText"/>
              <w:keepNext/>
              <w:spacing w:before="0" w:after="0"/>
              <w:jc w:val="both"/>
              <w:rPr>
                <w:rFonts w:ascii="Arial" w:hAnsi="Arial" w:cs="Arial"/>
                <w:sz w:val="18"/>
                <w:szCs w:val="18"/>
              </w:rPr>
            </w:pPr>
            <w:r w:rsidRPr="00F050D0">
              <w:rPr>
                <w:rFonts w:ascii="Arial" w:hAnsi="Arial" w:cs="Arial"/>
                <w:sz w:val="18"/>
                <w:szCs w:val="18"/>
              </w:rPr>
              <w:t>Componentes primarios</w:t>
            </w:r>
          </w:p>
        </w:tc>
        <w:tc>
          <w:tcPr>
            <w:tcW w:w="5365" w:type="dxa"/>
            <w:tcBorders>
              <w:top w:val="single" w:sz="4" w:space="0" w:color="auto"/>
              <w:left w:val="single" w:sz="4" w:space="0" w:color="auto"/>
              <w:bottom w:val="single" w:sz="4" w:space="0" w:color="auto"/>
              <w:right w:val="single" w:sz="4" w:space="0" w:color="auto"/>
            </w:tcBorders>
            <w:vAlign w:val="center"/>
          </w:tcPr>
          <w:p w14:paraId="3709A3C9" w14:textId="77777777" w:rsidR="00EA49C8" w:rsidRPr="00F050D0" w:rsidRDefault="00EA49C8" w:rsidP="00B617BD">
            <w:pPr>
              <w:pStyle w:val="TableBullet1"/>
              <w:tabs>
                <w:tab w:val="num" w:pos="284"/>
              </w:tabs>
              <w:spacing w:before="0" w:after="0"/>
              <w:ind w:left="284" w:hanging="284"/>
              <w:jc w:val="both"/>
              <w:rPr>
                <w:rFonts w:ascii="Arial" w:hAnsi="Arial" w:cs="Arial"/>
                <w:sz w:val="18"/>
                <w:szCs w:val="18"/>
              </w:rPr>
            </w:pPr>
            <w:r w:rsidRPr="00F050D0">
              <w:rPr>
                <w:rFonts w:ascii="Arial" w:hAnsi="Arial" w:cs="Arial"/>
                <w:sz w:val="18"/>
                <w:szCs w:val="18"/>
              </w:rPr>
              <w:t>Instalación de 19.68 km y rehabilitación de 1.25 km de redes primarias.</w:t>
            </w:r>
          </w:p>
          <w:p w14:paraId="07DD1CD5" w14:textId="77777777" w:rsidR="00EA49C8" w:rsidRPr="00F050D0" w:rsidRDefault="00EA49C8" w:rsidP="00B617BD">
            <w:pPr>
              <w:pStyle w:val="TableBullet1"/>
              <w:tabs>
                <w:tab w:val="num" w:pos="284"/>
              </w:tabs>
              <w:spacing w:before="0" w:after="0"/>
              <w:ind w:left="284" w:hanging="284"/>
              <w:jc w:val="both"/>
              <w:rPr>
                <w:rFonts w:ascii="Arial" w:hAnsi="Arial" w:cs="Arial"/>
                <w:sz w:val="18"/>
                <w:szCs w:val="18"/>
              </w:rPr>
            </w:pPr>
            <w:r w:rsidRPr="00F050D0">
              <w:rPr>
                <w:rFonts w:ascii="Arial" w:hAnsi="Arial" w:cs="Arial"/>
                <w:sz w:val="18"/>
                <w:szCs w:val="18"/>
              </w:rPr>
              <w:t>Construcción de 5 und, rehabilitación de 1 und (EBAR-07) y mejoramiento 1 und (EBAR-5A) de cámaras de bombeo de aguas residuales.</w:t>
            </w:r>
          </w:p>
          <w:p w14:paraId="48A7BD71" w14:textId="77777777" w:rsidR="00EA49C8" w:rsidRPr="00F050D0" w:rsidRDefault="00EA49C8" w:rsidP="00B617BD">
            <w:pPr>
              <w:pStyle w:val="TableBullet1"/>
              <w:tabs>
                <w:tab w:val="num" w:pos="284"/>
              </w:tabs>
              <w:spacing w:before="0" w:after="0"/>
              <w:ind w:left="284" w:hanging="284"/>
              <w:jc w:val="both"/>
              <w:rPr>
                <w:rFonts w:ascii="Arial" w:hAnsi="Arial" w:cs="Arial"/>
                <w:sz w:val="18"/>
                <w:szCs w:val="18"/>
              </w:rPr>
            </w:pPr>
            <w:r w:rsidRPr="00F050D0">
              <w:rPr>
                <w:rFonts w:ascii="Arial" w:hAnsi="Arial" w:cs="Arial"/>
                <w:sz w:val="18"/>
                <w:szCs w:val="18"/>
              </w:rPr>
              <w:t>Instalación de 4.4 km de líneas de impulsión, incluyendo 650 m de instalación subfluvial en el río Madre de Dios.</w:t>
            </w:r>
          </w:p>
          <w:p w14:paraId="661B7C61" w14:textId="77777777" w:rsidR="00EA49C8" w:rsidRPr="00F050D0" w:rsidRDefault="00EA49C8" w:rsidP="00B617BD">
            <w:pPr>
              <w:pStyle w:val="TableBullet1"/>
              <w:tabs>
                <w:tab w:val="num" w:pos="284"/>
              </w:tabs>
              <w:spacing w:before="0" w:after="0"/>
              <w:ind w:left="284" w:hanging="284"/>
              <w:jc w:val="both"/>
              <w:rPr>
                <w:rFonts w:ascii="Arial" w:hAnsi="Arial" w:cs="Arial"/>
                <w:sz w:val="18"/>
                <w:szCs w:val="18"/>
              </w:rPr>
            </w:pPr>
            <w:r w:rsidRPr="00F050D0">
              <w:rPr>
                <w:rFonts w:ascii="Arial" w:hAnsi="Arial" w:cs="Arial"/>
                <w:sz w:val="18"/>
                <w:szCs w:val="18"/>
              </w:rPr>
              <w:t>PTAR Chapajal de tratamiento secundario con caudal medio diario (Qpd) de 400 L/s.</w:t>
            </w:r>
          </w:p>
          <w:p w14:paraId="477F7765" w14:textId="599F717F" w:rsidR="00EA49C8" w:rsidRPr="00F050D0" w:rsidRDefault="00EA49C8" w:rsidP="00B617BD">
            <w:pPr>
              <w:pStyle w:val="TableBullet1"/>
              <w:tabs>
                <w:tab w:val="num" w:pos="284"/>
              </w:tabs>
              <w:spacing w:before="0" w:after="0"/>
              <w:ind w:left="284" w:hanging="284"/>
              <w:jc w:val="both"/>
              <w:rPr>
                <w:rFonts w:ascii="Arial" w:hAnsi="Arial" w:cs="Arial"/>
                <w:sz w:val="18"/>
                <w:szCs w:val="18"/>
              </w:rPr>
            </w:pPr>
            <w:r w:rsidRPr="00F050D0">
              <w:rPr>
                <w:rFonts w:ascii="Arial" w:hAnsi="Arial" w:cs="Arial"/>
                <w:sz w:val="18"/>
                <w:szCs w:val="18"/>
              </w:rPr>
              <w:t>Monorelleno para la disposición final de lodos</w:t>
            </w:r>
            <w:r w:rsidR="00211C2A" w:rsidRPr="00F050D0">
              <w:rPr>
                <w:rFonts w:ascii="Arial" w:hAnsi="Arial" w:cs="Arial"/>
                <w:sz w:val="18"/>
                <w:szCs w:val="18"/>
              </w:rPr>
              <w:t>.</w:t>
            </w:r>
          </w:p>
        </w:tc>
        <w:tc>
          <w:tcPr>
            <w:tcW w:w="1985" w:type="dxa"/>
            <w:tcBorders>
              <w:top w:val="single" w:sz="4" w:space="0" w:color="auto"/>
              <w:left w:val="single" w:sz="4" w:space="0" w:color="auto"/>
              <w:bottom w:val="single" w:sz="4" w:space="0" w:color="auto"/>
              <w:right w:val="single" w:sz="4" w:space="0" w:color="auto"/>
            </w:tcBorders>
            <w:vAlign w:val="center"/>
          </w:tcPr>
          <w:p w14:paraId="00143596" w14:textId="67235F7C" w:rsidR="00EA49C8" w:rsidRPr="00F050D0" w:rsidRDefault="00EA49C8" w:rsidP="00B617BD">
            <w:pPr>
              <w:pStyle w:val="TableBullet1"/>
              <w:keepNext/>
              <w:numPr>
                <w:ilvl w:val="0"/>
                <w:numId w:val="0"/>
              </w:numPr>
              <w:spacing w:before="0" w:after="0"/>
              <w:jc w:val="both"/>
              <w:rPr>
                <w:rFonts w:ascii="Arial" w:hAnsi="Arial" w:cs="Arial"/>
                <w:sz w:val="18"/>
                <w:szCs w:val="18"/>
              </w:rPr>
            </w:pPr>
            <w:r w:rsidRPr="00F050D0">
              <w:rPr>
                <w:rFonts w:ascii="Arial" w:hAnsi="Arial" w:cs="Arial"/>
                <w:sz w:val="18"/>
                <w:szCs w:val="18"/>
              </w:rPr>
              <w:t xml:space="preserve">La O&amp;M de estas obras, una vez ejecutadas por el </w:t>
            </w:r>
            <w:r w:rsidR="004F25FC" w:rsidRPr="00F050D0">
              <w:rPr>
                <w:rFonts w:ascii="Arial" w:hAnsi="Arial" w:cs="Arial"/>
                <w:sz w:val="18"/>
                <w:szCs w:val="18"/>
              </w:rPr>
              <w:t>CONCESIONARIO</w:t>
            </w:r>
            <w:r w:rsidRPr="00F050D0">
              <w:rPr>
                <w:rFonts w:ascii="Arial" w:hAnsi="Arial" w:cs="Arial"/>
                <w:sz w:val="18"/>
                <w:szCs w:val="18"/>
              </w:rPr>
              <w:t xml:space="preserve">, estará a cargo del </w:t>
            </w:r>
            <w:r w:rsidR="004F25FC" w:rsidRPr="00F050D0">
              <w:rPr>
                <w:rFonts w:ascii="Arial" w:hAnsi="Arial" w:cs="Arial"/>
                <w:sz w:val="18"/>
                <w:szCs w:val="18"/>
              </w:rPr>
              <w:t>CONCESIONARIO</w:t>
            </w:r>
            <w:r w:rsidRPr="00F050D0">
              <w:rPr>
                <w:rFonts w:ascii="Arial" w:hAnsi="Arial" w:cs="Arial"/>
                <w:sz w:val="18"/>
                <w:szCs w:val="18"/>
              </w:rPr>
              <w:t>.</w:t>
            </w:r>
          </w:p>
        </w:tc>
      </w:tr>
      <w:tr w:rsidR="008D7FE7" w:rsidRPr="00F050D0" w14:paraId="2CBB5549" w14:textId="77777777" w:rsidTr="00B617BD">
        <w:trPr>
          <w:trHeight w:val="44"/>
        </w:trPr>
        <w:tc>
          <w:tcPr>
            <w:tcW w:w="1439" w:type="dxa"/>
            <w:tcBorders>
              <w:top w:val="single" w:sz="4" w:space="0" w:color="auto"/>
              <w:left w:val="single" w:sz="4" w:space="0" w:color="auto"/>
              <w:bottom w:val="single" w:sz="4" w:space="0" w:color="auto"/>
              <w:right w:val="single" w:sz="4" w:space="0" w:color="auto"/>
            </w:tcBorders>
            <w:vAlign w:val="center"/>
          </w:tcPr>
          <w:p w14:paraId="3604CD80" w14:textId="77777777" w:rsidR="00EA49C8" w:rsidRPr="00F050D0" w:rsidRDefault="00EA49C8" w:rsidP="00B617BD">
            <w:pPr>
              <w:pStyle w:val="TableText"/>
              <w:keepNext/>
              <w:spacing w:before="0" w:after="0"/>
              <w:jc w:val="both"/>
              <w:rPr>
                <w:rFonts w:ascii="Arial" w:hAnsi="Arial" w:cs="Arial"/>
                <w:sz w:val="18"/>
                <w:szCs w:val="18"/>
              </w:rPr>
            </w:pPr>
            <w:r w:rsidRPr="00F050D0">
              <w:rPr>
                <w:rFonts w:ascii="Arial" w:hAnsi="Arial" w:cs="Arial"/>
                <w:sz w:val="18"/>
                <w:szCs w:val="18"/>
              </w:rPr>
              <w:t>Componentes secundarios</w:t>
            </w:r>
          </w:p>
        </w:tc>
        <w:tc>
          <w:tcPr>
            <w:tcW w:w="5365" w:type="dxa"/>
            <w:tcBorders>
              <w:top w:val="single" w:sz="4" w:space="0" w:color="auto"/>
              <w:left w:val="single" w:sz="4" w:space="0" w:color="auto"/>
              <w:bottom w:val="single" w:sz="4" w:space="0" w:color="auto"/>
              <w:right w:val="single" w:sz="4" w:space="0" w:color="auto"/>
            </w:tcBorders>
            <w:vAlign w:val="center"/>
          </w:tcPr>
          <w:p w14:paraId="714C799E" w14:textId="23E11C51" w:rsidR="00EA49C8" w:rsidRPr="00F050D0" w:rsidRDefault="00EA49C8" w:rsidP="00B617BD">
            <w:pPr>
              <w:pStyle w:val="Textoindependiente"/>
              <w:widowControl/>
              <w:numPr>
                <w:ilvl w:val="0"/>
                <w:numId w:val="84"/>
              </w:numPr>
              <w:tabs>
                <w:tab w:val="left" w:pos="284"/>
              </w:tabs>
              <w:autoSpaceDE/>
              <w:autoSpaceDN/>
              <w:ind w:left="294" w:hanging="284"/>
              <w:jc w:val="both"/>
              <w:rPr>
                <w:rFonts w:ascii="Arial" w:hAnsi="Arial" w:cs="Arial"/>
                <w:sz w:val="18"/>
                <w:szCs w:val="18"/>
              </w:rPr>
            </w:pPr>
            <w:r w:rsidRPr="00F050D0">
              <w:rPr>
                <w:rFonts w:ascii="Arial" w:hAnsi="Arial" w:cs="Arial"/>
                <w:sz w:val="18"/>
                <w:szCs w:val="18"/>
              </w:rPr>
              <w:t xml:space="preserve">Instalación de </w:t>
            </w:r>
            <w:r w:rsidR="00012764" w:rsidRPr="00F050D0">
              <w:rPr>
                <w:rFonts w:ascii="Arial" w:hAnsi="Arial" w:cs="Arial"/>
                <w:sz w:val="18"/>
                <w:szCs w:val="18"/>
              </w:rPr>
              <w:t xml:space="preserve">aproximadamente 20,000 </w:t>
            </w:r>
            <w:r w:rsidRPr="00F050D0">
              <w:rPr>
                <w:rFonts w:ascii="Arial" w:hAnsi="Arial" w:cs="Arial"/>
                <w:sz w:val="18"/>
                <w:szCs w:val="18"/>
              </w:rPr>
              <w:t>conexiones domiciliarias de alcantarillado y la rehabilitación de 2,368 conexiones domiciliarias de alcantarillado.</w:t>
            </w:r>
          </w:p>
          <w:p w14:paraId="1DE2A59A" w14:textId="77777777" w:rsidR="00EA49C8" w:rsidRPr="00F050D0" w:rsidRDefault="00EA49C8" w:rsidP="00B617BD">
            <w:pPr>
              <w:pStyle w:val="TableBullet1"/>
              <w:tabs>
                <w:tab w:val="num" w:pos="284"/>
              </w:tabs>
              <w:spacing w:before="0" w:after="0"/>
              <w:ind w:left="284" w:hanging="284"/>
              <w:jc w:val="both"/>
              <w:rPr>
                <w:rFonts w:ascii="Arial" w:hAnsi="Arial" w:cs="Arial"/>
                <w:sz w:val="18"/>
                <w:szCs w:val="18"/>
              </w:rPr>
            </w:pPr>
            <w:r w:rsidRPr="00F050D0">
              <w:rPr>
                <w:rFonts w:ascii="Arial" w:hAnsi="Arial" w:cs="Arial"/>
                <w:sz w:val="18"/>
                <w:szCs w:val="18"/>
              </w:rPr>
              <w:t>Instalación de 154.66 km y rehabilitación de 16.63 km de redes secundarias.</w:t>
            </w:r>
          </w:p>
        </w:tc>
        <w:tc>
          <w:tcPr>
            <w:tcW w:w="1985" w:type="dxa"/>
            <w:tcBorders>
              <w:top w:val="single" w:sz="4" w:space="0" w:color="auto"/>
              <w:left w:val="single" w:sz="4" w:space="0" w:color="auto"/>
              <w:bottom w:val="single" w:sz="4" w:space="0" w:color="auto"/>
              <w:right w:val="single" w:sz="4" w:space="0" w:color="auto"/>
            </w:tcBorders>
            <w:vAlign w:val="center"/>
          </w:tcPr>
          <w:p w14:paraId="1AF7BA86" w14:textId="772BED7D" w:rsidR="00EA49C8" w:rsidRPr="00F050D0" w:rsidRDefault="00EA49C8" w:rsidP="00B617BD">
            <w:pPr>
              <w:pStyle w:val="TableBullet1"/>
              <w:keepNext/>
              <w:numPr>
                <w:ilvl w:val="0"/>
                <w:numId w:val="0"/>
              </w:numPr>
              <w:spacing w:before="0" w:after="0"/>
              <w:jc w:val="both"/>
              <w:rPr>
                <w:rFonts w:ascii="Arial" w:hAnsi="Arial" w:cs="Arial"/>
                <w:sz w:val="18"/>
                <w:szCs w:val="18"/>
              </w:rPr>
            </w:pPr>
            <w:r w:rsidRPr="00F050D0">
              <w:rPr>
                <w:rFonts w:ascii="Arial" w:hAnsi="Arial" w:cs="Arial"/>
                <w:sz w:val="18"/>
                <w:szCs w:val="18"/>
              </w:rPr>
              <w:t xml:space="preserve">La O&amp;M de estas obras, una vez ejecutado por el </w:t>
            </w:r>
            <w:r w:rsidR="004F25FC" w:rsidRPr="00F050D0">
              <w:rPr>
                <w:rFonts w:ascii="Arial" w:hAnsi="Arial" w:cs="Arial"/>
                <w:sz w:val="18"/>
                <w:szCs w:val="18"/>
              </w:rPr>
              <w:t>CONCESIONARIO</w:t>
            </w:r>
            <w:r w:rsidRPr="00F050D0">
              <w:rPr>
                <w:rFonts w:ascii="Arial" w:hAnsi="Arial" w:cs="Arial"/>
                <w:sz w:val="18"/>
                <w:szCs w:val="18"/>
              </w:rPr>
              <w:t>, pasará a cargo de EMAPAT</w:t>
            </w:r>
          </w:p>
        </w:tc>
      </w:tr>
    </w:tbl>
    <w:p w14:paraId="3BAA045D" w14:textId="0003C44B" w:rsidR="00A56EF1" w:rsidRPr="00F050D0" w:rsidRDefault="008D7FE7" w:rsidP="00962B0A">
      <w:pPr>
        <w:pStyle w:val="SourceNoteText"/>
        <w:keepNext/>
        <w:spacing w:before="0" w:after="0"/>
        <w:ind w:left="709" w:firstLine="0"/>
        <w:jc w:val="both"/>
        <w:rPr>
          <w:rFonts w:ascii="Arial" w:hAnsi="Arial" w:cs="Arial"/>
          <w:sz w:val="16"/>
          <w:szCs w:val="16"/>
        </w:rPr>
      </w:pPr>
      <w:r w:rsidRPr="00F050D0">
        <w:rPr>
          <w:rFonts w:ascii="Arial" w:hAnsi="Arial" w:cs="Arial"/>
          <w:sz w:val="16"/>
          <w:szCs w:val="16"/>
        </w:rPr>
        <w:tab/>
      </w:r>
      <w:r w:rsidR="00D40CD1" w:rsidRPr="00F050D0">
        <w:rPr>
          <w:rFonts w:ascii="Arial" w:hAnsi="Arial" w:cs="Arial"/>
          <w:sz w:val="16"/>
          <w:szCs w:val="16"/>
        </w:rPr>
        <w:t xml:space="preserve">Nota: </w:t>
      </w:r>
      <w:r w:rsidR="00A56EF1" w:rsidRPr="00F050D0">
        <w:rPr>
          <w:rFonts w:ascii="Arial" w:hAnsi="Arial" w:cs="Arial"/>
          <w:sz w:val="16"/>
          <w:szCs w:val="16"/>
        </w:rPr>
        <w:t xml:space="preserve">La </w:t>
      </w:r>
      <w:r w:rsidR="00D40CD1" w:rsidRPr="00F050D0">
        <w:rPr>
          <w:rFonts w:ascii="Arial" w:hAnsi="Arial" w:cs="Arial"/>
          <w:sz w:val="16"/>
          <w:szCs w:val="16"/>
        </w:rPr>
        <w:t xml:space="preserve">longitud </w:t>
      </w:r>
      <w:r w:rsidR="00A56EF1" w:rsidRPr="00F050D0">
        <w:rPr>
          <w:rFonts w:ascii="Arial" w:hAnsi="Arial" w:cs="Arial"/>
          <w:sz w:val="16"/>
          <w:szCs w:val="16"/>
        </w:rPr>
        <w:t>de redes colectoras</w:t>
      </w:r>
      <w:r w:rsidR="00EE32FF" w:rsidRPr="00F050D0">
        <w:rPr>
          <w:rFonts w:ascii="Arial" w:hAnsi="Arial" w:cs="Arial"/>
          <w:sz w:val="16"/>
          <w:szCs w:val="16"/>
        </w:rPr>
        <w:t xml:space="preserve">, </w:t>
      </w:r>
      <w:r w:rsidR="00D40CD1" w:rsidRPr="00F050D0">
        <w:rPr>
          <w:rFonts w:ascii="Arial" w:hAnsi="Arial" w:cs="Arial"/>
          <w:sz w:val="16"/>
          <w:szCs w:val="16"/>
        </w:rPr>
        <w:t>líneas de impulsión</w:t>
      </w:r>
      <w:r w:rsidR="00EE32FF" w:rsidRPr="00F050D0">
        <w:rPr>
          <w:rFonts w:ascii="Arial" w:hAnsi="Arial" w:cs="Arial"/>
          <w:sz w:val="16"/>
          <w:szCs w:val="16"/>
        </w:rPr>
        <w:t>,</w:t>
      </w:r>
      <w:r w:rsidR="00D40CD1" w:rsidRPr="00F050D0">
        <w:rPr>
          <w:rFonts w:ascii="Arial" w:hAnsi="Arial" w:cs="Arial"/>
          <w:sz w:val="16"/>
          <w:szCs w:val="16"/>
        </w:rPr>
        <w:t xml:space="preserve"> así como el </w:t>
      </w:r>
      <w:r w:rsidR="0BB562AA" w:rsidRPr="00F050D0">
        <w:rPr>
          <w:rFonts w:ascii="Arial" w:hAnsi="Arial" w:cs="Arial"/>
          <w:sz w:val="16"/>
          <w:szCs w:val="16"/>
        </w:rPr>
        <w:t>n</w:t>
      </w:r>
      <w:r w:rsidR="04F27917" w:rsidRPr="00F050D0">
        <w:rPr>
          <w:rFonts w:ascii="Arial" w:hAnsi="Arial" w:cs="Arial"/>
          <w:sz w:val="16"/>
          <w:szCs w:val="16"/>
        </w:rPr>
        <w:t>ú</w:t>
      </w:r>
      <w:r w:rsidR="0BB562AA" w:rsidRPr="00F050D0">
        <w:rPr>
          <w:rFonts w:ascii="Arial" w:hAnsi="Arial" w:cs="Arial"/>
          <w:sz w:val="16"/>
          <w:szCs w:val="16"/>
        </w:rPr>
        <w:t>mero</w:t>
      </w:r>
      <w:r w:rsidR="00D40CD1" w:rsidRPr="00F050D0">
        <w:rPr>
          <w:rFonts w:ascii="Arial" w:hAnsi="Arial" w:cs="Arial"/>
          <w:sz w:val="16"/>
          <w:szCs w:val="16"/>
        </w:rPr>
        <w:t xml:space="preserve"> de estaciones de bombeo </w:t>
      </w:r>
      <w:r w:rsidR="00EE32FF" w:rsidRPr="00F050D0">
        <w:rPr>
          <w:rFonts w:ascii="Arial" w:hAnsi="Arial" w:cs="Arial"/>
          <w:sz w:val="16"/>
          <w:szCs w:val="16"/>
        </w:rPr>
        <w:t>y las conexiones domiciliarias es referencial, debiendo definirse en el Expediente Técnico.</w:t>
      </w:r>
    </w:p>
    <w:p w14:paraId="29C3AA9C" w14:textId="596ADA6E" w:rsidR="00EA49C8" w:rsidRPr="00F050D0" w:rsidRDefault="00D40CD1" w:rsidP="00962B0A">
      <w:pPr>
        <w:pStyle w:val="SourceNoteText"/>
        <w:keepNext/>
        <w:spacing w:before="0" w:after="0"/>
        <w:ind w:left="0" w:firstLine="0"/>
        <w:jc w:val="both"/>
        <w:rPr>
          <w:rFonts w:ascii="Arial" w:hAnsi="Arial" w:cs="Arial"/>
          <w:sz w:val="16"/>
          <w:szCs w:val="16"/>
        </w:rPr>
      </w:pPr>
      <w:r w:rsidRPr="00F050D0">
        <w:rPr>
          <w:rFonts w:ascii="Arial" w:hAnsi="Arial" w:cs="Arial"/>
          <w:sz w:val="16"/>
          <w:szCs w:val="16"/>
        </w:rPr>
        <w:tab/>
      </w:r>
      <w:r w:rsidR="00EA49C8" w:rsidRPr="00F050D0">
        <w:rPr>
          <w:rFonts w:ascii="Arial" w:hAnsi="Arial" w:cs="Arial"/>
          <w:sz w:val="16"/>
          <w:szCs w:val="16"/>
        </w:rPr>
        <w:t>Fuente:</w:t>
      </w:r>
      <w:r w:rsidR="008D7FE7" w:rsidRPr="00F050D0">
        <w:rPr>
          <w:rFonts w:ascii="Arial" w:hAnsi="Arial" w:cs="Arial"/>
          <w:sz w:val="16"/>
          <w:szCs w:val="16"/>
        </w:rPr>
        <w:t xml:space="preserve"> Informe de </w:t>
      </w:r>
      <w:r w:rsidR="002B7906" w:rsidRPr="00F050D0">
        <w:rPr>
          <w:rFonts w:ascii="Arial" w:hAnsi="Arial" w:cs="Arial"/>
          <w:sz w:val="16"/>
          <w:szCs w:val="16"/>
        </w:rPr>
        <w:t xml:space="preserve">Evaluación </w:t>
      </w:r>
      <w:r w:rsidR="008D7FE7" w:rsidRPr="00F050D0">
        <w:rPr>
          <w:rFonts w:ascii="Arial" w:hAnsi="Arial" w:cs="Arial"/>
          <w:sz w:val="16"/>
          <w:szCs w:val="16"/>
        </w:rPr>
        <w:t xml:space="preserve">Integrado del </w:t>
      </w:r>
      <w:r w:rsidR="00141AC8" w:rsidRPr="00F050D0">
        <w:rPr>
          <w:rFonts w:ascii="Arial" w:hAnsi="Arial" w:cs="Arial"/>
          <w:sz w:val="16"/>
          <w:szCs w:val="16"/>
        </w:rPr>
        <w:t>Proyecto</w:t>
      </w:r>
    </w:p>
    <w:p w14:paraId="6E2375B7" w14:textId="77777777" w:rsidR="008D7FE7" w:rsidRPr="00F050D0" w:rsidRDefault="008D7FE7" w:rsidP="00EA49C8">
      <w:pPr>
        <w:pStyle w:val="Descripcin"/>
        <w:keepNext/>
        <w:jc w:val="both"/>
        <w:rPr>
          <w:rFonts w:ascii="Arial" w:hAnsi="Arial" w:cs="Arial"/>
          <w:b w:val="0"/>
          <w:sz w:val="20"/>
        </w:rPr>
      </w:pPr>
    </w:p>
    <w:p w14:paraId="6CDCE133" w14:textId="32EE4F44" w:rsidR="00EA49C8" w:rsidRPr="00F050D0" w:rsidRDefault="00EA49C8" w:rsidP="00B617BD">
      <w:pPr>
        <w:pStyle w:val="Descripcin"/>
        <w:keepNext/>
        <w:ind w:left="708"/>
        <w:jc w:val="both"/>
        <w:rPr>
          <w:rFonts w:ascii="Arial" w:hAnsi="Arial" w:cs="Arial"/>
          <w:b w:val="0"/>
          <w:sz w:val="20"/>
        </w:rPr>
      </w:pPr>
      <w:r w:rsidRPr="00F050D0">
        <w:rPr>
          <w:rFonts w:ascii="Arial" w:hAnsi="Arial" w:cs="Arial"/>
          <w:b w:val="0"/>
          <w:sz w:val="20"/>
        </w:rPr>
        <w:t xml:space="preserve">Estas metas fueron plasmadas originalmente durante la </w:t>
      </w:r>
      <w:r w:rsidR="0029561C" w:rsidRPr="00F050D0">
        <w:rPr>
          <w:rFonts w:ascii="Arial" w:hAnsi="Arial" w:cs="Arial"/>
          <w:b w:val="0"/>
          <w:sz w:val="20"/>
        </w:rPr>
        <w:t xml:space="preserve">fase </w:t>
      </w:r>
      <w:r w:rsidRPr="00F050D0">
        <w:rPr>
          <w:rFonts w:ascii="Arial" w:hAnsi="Arial" w:cs="Arial"/>
          <w:b w:val="0"/>
          <w:sz w:val="20"/>
        </w:rPr>
        <w:t xml:space="preserve">de Formulación y actualizadas y optimizadas durante las </w:t>
      </w:r>
      <w:r w:rsidR="00F000CD" w:rsidRPr="00F050D0">
        <w:rPr>
          <w:rFonts w:ascii="Arial" w:hAnsi="Arial" w:cs="Arial"/>
          <w:b w:val="0"/>
          <w:sz w:val="20"/>
        </w:rPr>
        <w:t xml:space="preserve">fases </w:t>
      </w:r>
      <w:r w:rsidRPr="00F050D0">
        <w:rPr>
          <w:rFonts w:ascii="Arial" w:hAnsi="Arial" w:cs="Arial"/>
          <w:b w:val="0"/>
          <w:sz w:val="20"/>
        </w:rPr>
        <w:t>de Estructuración y Transacción</w:t>
      </w:r>
      <w:r w:rsidR="008D7FE7" w:rsidRPr="00F050D0">
        <w:rPr>
          <w:rFonts w:ascii="Arial" w:hAnsi="Arial" w:cs="Arial"/>
          <w:b w:val="0"/>
          <w:sz w:val="20"/>
        </w:rPr>
        <w:t xml:space="preserve">, los cuales podrían modificarse según el expediente técnico a elaborarse por el </w:t>
      </w:r>
      <w:r w:rsidR="004F25FC" w:rsidRPr="00F050D0">
        <w:rPr>
          <w:rFonts w:ascii="Arial" w:hAnsi="Arial" w:cs="Arial"/>
          <w:b w:val="0"/>
          <w:sz w:val="20"/>
        </w:rPr>
        <w:t>CONCESIONARIO</w:t>
      </w:r>
      <w:r w:rsidRPr="00F050D0">
        <w:rPr>
          <w:rFonts w:ascii="Arial" w:hAnsi="Arial" w:cs="Arial"/>
          <w:b w:val="0"/>
          <w:sz w:val="20"/>
        </w:rPr>
        <w:t>.</w:t>
      </w:r>
      <w:bookmarkStart w:id="65" w:name="_Ref39337909"/>
      <w:bookmarkStart w:id="66" w:name="_Toc39588405"/>
      <w:r w:rsidRPr="00F050D0">
        <w:rPr>
          <w:rFonts w:ascii="Arial" w:hAnsi="Arial" w:cs="Arial"/>
          <w:b w:val="0"/>
          <w:sz w:val="20"/>
        </w:rPr>
        <w:t xml:space="preserve"> Las obras se dividen en Hitos Funcionales e Hitos Físicos, como se </w:t>
      </w:r>
      <w:r w:rsidR="58A66BD5" w:rsidRPr="00F050D0">
        <w:rPr>
          <w:rFonts w:ascii="Arial" w:hAnsi="Arial" w:cs="Arial"/>
          <w:b w:val="0"/>
          <w:bCs w:val="0"/>
          <w:sz w:val="20"/>
        </w:rPr>
        <w:t>mencionó previamente</w:t>
      </w:r>
      <w:r w:rsidRPr="00F050D0">
        <w:rPr>
          <w:rFonts w:ascii="Arial" w:hAnsi="Arial" w:cs="Arial"/>
          <w:b w:val="0"/>
          <w:sz w:val="20"/>
        </w:rPr>
        <w:t xml:space="preserve">. </w:t>
      </w:r>
    </w:p>
    <w:bookmarkEnd w:id="65"/>
    <w:bookmarkEnd w:id="66"/>
    <w:p w14:paraId="7D7CE28D" w14:textId="77777777" w:rsidR="00642A7E" w:rsidRPr="00F050D0" w:rsidRDefault="00642A7E" w:rsidP="00EC173E">
      <w:pPr>
        <w:spacing w:after="0" w:line="240" w:lineRule="auto"/>
        <w:ind w:left="284" w:firstLine="0"/>
        <w:rPr>
          <w:color w:val="auto"/>
          <w:szCs w:val="20"/>
        </w:rPr>
      </w:pPr>
    </w:p>
    <w:p w14:paraId="6D74D96C" w14:textId="3F21F821" w:rsidR="00604E3B" w:rsidRPr="00F050D0" w:rsidRDefault="004B672D" w:rsidP="00B617BD">
      <w:pPr>
        <w:pStyle w:val="Ttulo2"/>
        <w:numPr>
          <w:ilvl w:val="1"/>
          <w:numId w:val="6"/>
        </w:numPr>
        <w:spacing w:after="0" w:line="240" w:lineRule="auto"/>
        <w:ind w:left="567" w:hanging="567"/>
        <w:jc w:val="both"/>
        <w:rPr>
          <w:b w:val="0"/>
          <w:bCs/>
          <w:szCs w:val="20"/>
        </w:rPr>
      </w:pPr>
      <w:bookmarkStart w:id="67" w:name="_Toc226710349"/>
      <w:r w:rsidRPr="00F050D0">
        <w:rPr>
          <w:color w:val="auto"/>
          <w:szCs w:val="20"/>
        </w:rPr>
        <w:t>Condiciones de Prestación del Servicio</w:t>
      </w:r>
      <w:bookmarkEnd w:id="67"/>
    </w:p>
    <w:p w14:paraId="335E18F4" w14:textId="77777777" w:rsidR="004B672D" w:rsidRPr="00F050D0" w:rsidRDefault="004B672D" w:rsidP="00604E3B">
      <w:pPr>
        <w:spacing w:after="0" w:line="240" w:lineRule="auto"/>
        <w:ind w:left="567" w:right="0" w:firstLine="0"/>
        <w:rPr>
          <w:b/>
          <w:bCs/>
          <w:szCs w:val="20"/>
        </w:rPr>
      </w:pPr>
    </w:p>
    <w:p w14:paraId="62D66EC4" w14:textId="1647A444" w:rsidR="00604E3B" w:rsidRPr="00F050D0" w:rsidRDefault="00375018" w:rsidP="00604E3B">
      <w:pPr>
        <w:spacing w:after="0" w:line="240" w:lineRule="auto"/>
        <w:ind w:left="567" w:firstLine="0"/>
        <w:rPr>
          <w:color w:val="auto"/>
          <w:szCs w:val="20"/>
        </w:rPr>
      </w:pPr>
      <w:r w:rsidRPr="00F050D0">
        <w:rPr>
          <w:color w:val="auto"/>
          <w:szCs w:val="20"/>
        </w:rPr>
        <w:t>Durante la prestación del servicio, el SUPERVISOR deberá cumplir</w:t>
      </w:r>
      <w:r w:rsidR="00517880">
        <w:rPr>
          <w:color w:val="auto"/>
          <w:szCs w:val="20"/>
        </w:rPr>
        <w:t>,</w:t>
      </w:r>
      <w:r w:rsidRPr="00F050D0">
        <w:rPr>
          <w:color w:val="auto"/>
          <w:szCs w:val="20"/>
        </w:rPr>
        <w:t xml:space="preserve"> adicionalmente</w:t>
      </w:r>
      <w:r w:rsidR="00517880">
        <w:rPr>
          <w:color w:val="auto"/>
          <w:szCs w:val="20"/>
        </w:rPr>
        <w:t>,</w:t>
      </w:r>
      <w:r w:rsidRPr="00F050D0">
        <w:rPr>
          <w:color w:val="auto"/>
          <w:szCs w:val="20"/>
        </w:rPr>
        <w:t xml:space="preserve"> con las siguientes condiciones operativas:</w:t>
      </w:r>
    </w:p>
    <w:p w14:paraId="31392C72" w14:textId="77777777" w:rsidR="00375018" w:rsidRPr="00F050D0" w:rsidRDefault="00375018" w:rsidP="00604E3B">
      <w:pPr>
        <w:spacing w:after="0" w:line="240" w:lineRule="auto"/>
        <w:ind w:left="567" w:firstLine="0"/>
        <w:rPr>
          <w:color w:val="auto"/>
          <w:spacing w:val="-2"/>
          <w:szCs w:val="20"/>
        </w:rPr>
      </w:pPr>
    </w:p>
    <w:p w14:paraId="57643004" w14:textId="5575752E" w:rsidR="00604E3B" w:rsidRPr="00F050D0" w:rsidRDefault="00604E3B" w:rsidP="00B617BD">
      <w:pPr>
        <w:numPr>
          <w:ilvl w:val="0"/>
          <w:numId w:val="8"/>
        </w:numPr>
        <w:spacing w:after="0" w:line="240" w:lineRule="auto"/>
        <w:ind w:left="1134" w:hanging="425"/>
        <w:rPr>
          <w:rFonts w:eastAsiaTheme="minorHAnsi"/>
          <w:color w:val="auto"/>
          <w:spacing w:val="-2"/>
          <w:kern w:val="0"/>
          <w:szCs w:val="20"/>
          <w:lang w:eastAsia="en-US"/>
          <w14:ligatures w14:val="none"/>
        </w:rPr>
      </w:pPr>
      <w:r w:rsidRPr="00F050D0">
        <w:rPr>
          <w:rFonts w:eastAsiaTheme="minorHAnsi"/>
          <w:color w:val="auto"/>
          <w:spacing w:val="-2"/>
          <w:kern w:val="0"/>
          <w:szCs w:val="20"/>
          <w:lang w:eastAsia="en-US"/>
          <w14:ligatures w14:val="none"/>
        </w:rPr>
        <w:t xml:space="preserve">Coordinar </w:t>
      </w:r>
      <w:r w:rsidR="00C0484F" w:rsidRPr="00F050D0">
        <w:rPr>
          <w:rFonts w:eastAsiaTheme="minorHAnsi"/>
          <w:color w:val="auto"/>
          <w:spacing w:val="-2"/>
          <w:kern w:val="0"/>
          <w:szCs w:val="20"/>
          <w:lang w:eastAsia="en-US"/>
          <w14:ligatures w14:val="none"/>
        </w:rPr>
        <w:t xml:space="preserve">con </w:t>
      </w:r>
      <w:r w:rsidR="0081422F">
        <w:rPr>
          <w:rFonts w:eastAsiaTheme="minorHAnsi"/>
          <w:color w:val="auto"/>
          <w:spacing w:val="-2"/>
          <w:kern w:val="0"/>
          <w:szCs w:val="20"/>
          <w:lang w:eastAsia="en-US"/>
          <w14:ligatures w14:val="none"/>
        </w:rPr>
        <w:t>PROINVERSIÓN</w:t>
      </w:r>
      <w:r w:rsidR="00C0484F" w:rsidRPr="00F050D0">
        <w:rPr>
          <w:rFonts w:eastAsiaTheme="minorHAnsi"/>
          <w:color w:val="auto"/>
          <w:spacing w:val="-2"/>
          <w:kern w:val="0"/>
          <w:szCs w:val="20"/>
          <w:lang w:eastAsia="en-US"/>
          <w14:ligatures w14:val="none"/>
        </w:rPr>
        <w:t xml:space="preserve"> y con el </w:t>
      </w:r>
      <w:r w:rsidR="004F25FC" w:rsidRPr="00F050D0">
        <w:rPr>
          <w:rFonts w:eastAsiaTheme="minorHAnsi"/>
          <w:color w:val="auto"/>
          <w:spacing w:val="-2"/>
          <w:kern w:val="0"/>
          <w:szCs w:val="20"/>
          <w:lang w:eastAsia="en-US"/>
          <w14:ligatures w14:val="none"/>
        </w:rPr>
        <w:t xml:space="preserve">CONCESIONARIO </w:t>
      </w:r>
      <w:r w:rsidR="00C0484F" w:rsidRPr="00F050D0">
        <w:rPr>
          <w:rFonts w:eastAsiaTheme="minorHAnsi"/>
          <w:color w:val="auto"/>
          <w:spacing w:val="-2"/>
          <w:kern w:val="0"/>
          <w:szCs w:val="20"/>
          <w:lang w:eastAsia="en-US"/>
          <w14:ligatures w14:val="none"/>
        </w:rPr>
        <w:t xml:space="preserve">los </w:t>
      </w:r>
      <w:r w:rsidRPr="00F050D0">
        <w:rPr>
          <w:rFonts w:eastAsiaTheme="minorHAnsi"/>
          <w:color w:val="auto"/>
          <w:spacing w:val="-2"/>
          <w:kern w:val="0"/>
          <w:szCs w:val="20"/>
          <w:lang w:eastAsia="en-US"/>
          <w14:ligatures w14:val="none"/>
        </w:rPr>
        <w:t xml:space="preserve">aspectos técnicos y de gestión vinculados al desarrollo del periodo de diseño y construcción del </w:t>
      </w:r>
      <w:r w:rsidR="00F000CD" w:rsidRPr="00F050D0">
        <w:rPr>
          <w:rFonts w:eastAsiaTheme="minorHAnsi"/>
          <w:color w:val="auto"/>
          <w:spacing w:val="-2"/>
          <w:kern w:val="0"/>
          <w:szCs w:val="20"/>
          <w:lang w:eastAsia="en-US"/>
          <w14:ligatures w14:val="none"/>
        </w:rPr>
        <w:t>Proyecto</w:t>
      </w:r>
      <w:r w:rsidRPr="00F050D0">
        <w:rPr>
          <w:rFonts w:eastAsiaTheme="minorHAnsi"/>
          <w:color w:val="auto"/>
          <w:spacing w:val="-2"/>
          <w:kern w:val="0"/>
          <w:szCs w:val="20"/>
          <w:lang w:eastAsia="en-US"/>
          <w14:ligatures w14:val="none"/>
        </w:rPr>
        <w:t>.</w:t>
      </w:r>
    </w:p>
    <w:p w14:paraId="3992E8FD" w14:textId="161D538F" w:rsidR="00604E3B" w:rsidRPr="00F050D0" w:rsidRDefault="00604E3B" w:rsidP="00B617BD">
      <w:pPr>
        <w:numPr>
          <w:ilvl w:val="0"/>
          <w:numId w:val="8"/>
        </w:numPr>
        <w:spacing w:after="0" w:line="240" w:lineRule="auto"/>
        <w:ind w:left="1134" w:hanging="425"/>
        <w:rPr>
          <w:rFonts w:eastAsiaTheme="minorHAnsi"/>
          <w:color w:val="auto"/>
          <w:kern w:val="0"/>
          <w:szCs w:val="20"/>
          <w:lang w:eastAsia="en-US"/>
          <w14:ligatures w14:val="none"/>
        </w:rPr>
      </w:pPr>
      <w:r w:rsidRPr="00F050D0">
        <w:rPr>
          <w:rFonts w:eastAsiaTheme="minorHAnsi"/>
          <w:color w:val="auto"/>
          <w:kern w:val="0"/>
          <w:szCs w:val="20"/>
          <w:lang w:eastAsia="en-US"/>
          <w14:ligatures w14:val="none"/>
        </w:rPr>
        <w:t xml:space="preserve">Brindar asesoría especializada </w:t>
      </w:r>
      <w:r w:rsidR="00581802">
        <w:rPr>
          <w:rFonts w:eastAsiaTheme="minorHAnsi"/>
          <w:color w:val="auto"/>
          <w:kern w:val="0"/>
          <w:szCs w:val="20"/>
          <w:lang w:eastAsia="en-US"/>
          <w14:ligatures w14:val="none"/>
        </w:rPr>
        <w:t>a PROINVERSIÓN</w:t>
      </w:r>
      <w:r w:rsidRPr="00F050D0">
        <w:rPr>
          <w:rFonts w:eastAsiaTheme="minorHAnsi"/>
          <w:color w:val="auto"/>
          <w:kern w:val="0"/>
          <w:szCs w:val="20"/>
          <w:lang w:eastAsia="en-US"/>
          <w14:ligatures w14:val="none"/>
        </w:rPr>
        <w:t xml:space="preserve"> durante las reuniones de trabajo con el </w:t>
      </w:r>
      <w:r w:rsidR="004F25FC" w:rsidRPr="00F050D0">
        <w:rPr>
          <w:rFonts w:eastAsiaTheme="minorHAnsi"/>
          <w:color w:val="auto"/>
          <w:kern w:val="0"/>
          <w:szCs w:val="20"/>
          <w:lang w:eastAsia="en-US"/>
          <w14:ligatures w14:val="none"/>
        </w:rPr>
        <w:t>CONCESIONARIO</w:t>
      </w:r>
      <w:r w:rsidRPr="00F050D0">
        <w:rPr>
          <w:rFonts w:eastAsiaTheme="minorHAnsi"/>
          <w:color w:val="auto"/>
          <w:kern w:val="0"/>
          <w:szCs w:val="20"/>
          <w:lang w:eastAsia="en-US"/>
          <w14:ligatures w14:val="none"/>
        </w:rPr>
        <w:t xml:space="preserve">. </w:t>
      </w:r>
    </w:p>
    <w:p w14:paraId="5400FC17" w14:textId="22B1DD27" w:rsidR="00604E3B" w:rsidRPr="00F050D0" w:rsidRDefault="00604E3B" w:rsidP="00B617BD">
      <w:pPr>
        <w:numPr>
          <w:ilvl w:val="0"/>
          <w:numId w:val="8"/>
        </w:numPr>
        <w:spacing w:after="0" w:line="240" w:lineRule="auto"/>
        <w:ind w:left="1134" w:hanging="425"/>
        <w:rPr>
          <w:rFonts w:eastAsiaTheme="minorHAnsi"/>
          <w:color w:val="auto"/>
          <w:kern w:val="0"/>
          <w:szCs w:val="20"/>
          <w:lang w:eastAsia="en-US"/>
          <w14:ligatures w14:val="none"/>
        </w:rPr>
      </w:pPr>
      <w:r w:rsidRPr="00F050D0">
        <w:rPr>
          <w:rFonts w:eastAsiaTheme="minorHAnsi"/>
          <w:color w:val="auto"/>
          <w:kern w:val="0"/>
          <w:szCs w:val="20"/>
          <w:lang w:eastAsia="en-US"/>
          <w14:ligatures w14:val="none"/>
        </w:rPr>
        <w:t xml:space="preserve">Participar en reuniones de coordinación técnica </w:t>
      </w:r>
      <w:r w:rsidR="00113ED5" w:rsidRPr="00F050D0">
        <w:rPr>
          <w:rFonts w:eastAsiaTheme="minorHAnsi"/>
          <w:color w:val="auto"/>
          <w:kern w:val="0"/>
          <w:szCs w:val="20"/>
          <w:lang w:eastAsia="en-US"/>
          <w14:ligatures w14:val="none"/>
        </w:rPr>
        <w:t xml:space="preserve">sean </w:t>
      </w:r>
      <w:r w:rsidRPr="00F050D0">
        <w:rPr>
          <w:rFonts w:eastAsiaTheme="minorHAnsi"/>
          <w:color w:val="auto"/>
          <w:kern w:val="0"/>
          <w:szCs w:val="20"/>
          <w:lang w:eastAsia="en-US"/>
          <w14:ligatures w14:val="none"/>
        </w:rPr>
        <w:t>virtuales o presenciales, realizando el seguimiento de los temas que se traten o acuerdos que se adopten.</w:t>
      </w:r>
    </w:p>
    <w:p w14:paraId="44D3D173" w14:textId="7E1B535C" w:rsidR="00604E3B" w:rsidRPr="00F050D0" w:rsidRDefault="00604E3B" w:rsidP="00B617BD">
      <w:pPr>
        <w:numPr>
          <w:ilvl w:val="0"/>
          <w:numId w:val="8"/>
        </w:numPr>
        <w:spacing w:after="0" w:line="240" w:lineRule="auto"/>
        <w:ind w:left="1134" w:hanging="425"/>
        <w:rPr>
          <w:rFonts w:eastAsiaTheme="minorHAnsi"/>
          <w:color w:val="auto"/>
          <w:kern w:val="0"/>
          <w:szCs w:val="20"/>
          <w:lang w:eastAsia="en-US"/>
          <w14:ligatures w14:val="none"/>
        </w:rPr>
      </w:pPr>
      <w:r w:rsidRPr="00F050D0">
        <w:rPr>
          <w:rFonts w:eastAsiaTheme="minorHAnsi"/>
          <w:color w:val="auto"/>
          <w:kern w:val="0"/>
          <w:szCs w:val="20"/>
          <w:lang w:eastAsia="en-US"/>
          <w14:ligatures w14:val="none"/>
        </w:rPr>
        <w:t xml:space="preserve">Exponer los avances del </w:t>
      </w:r>
      <w:r w:rsidR="00F000CD" w:rsidRPr="00F050D0">
        <w:rPr>
          <w:rFonts w:eastAsiaTheme="minorHAnsi"/>
          <w:color w:val="auto"/>
          <w:kern w:val="0"/>
          <w:szCs w:val="20"/>
          <w:lang w:eastAsia="en-US"/>
          <w14:ligatures w14:val="none"/>
        </w:rPr>
        <w:t xml:space="preserve">Proyecto </w:t>
      </w:r>
      <w:r w:rsidRPr="00F050D0">
        <w:rPr>
          <w:rFonts w:eastAsiaTheme="minorHAnsi"/>
          <w:color w:val="auto"/>
          <w:kern w:val="0"/>
          <w:szCs w:val="20"/>
          <w:lang w:eastAsia="en-US"/>
          <w14:ligatures w14:val="none"/>
        </w:rPr>
        <w:t xml:space="preserve">a través de reuniones presenciales y/o virtuales cuando </w:t>
      </w:r>
      <w:r w:rsidR="0081422F">
        <w:rPr>
          <w:rFonts w:eastAsiaTheme="minorHAnsi"/>
          <w:color w:val="auto"/>
          <w:kern w:val="0"/>
          <w:szCs w:val="20"/>
          <w:lang w:eastAsia="en-US"/>
          <w14:ligatures w14:val="none"/>
        </w:rPr>
        <w:t>PROINVERSIÓN</w:t>
      </w:r>
      <w:r w:rsidRPr="00F050D0">
        <w:rPr>
          <w:rFonts w:eastAsiaTheme="minorHAnsi"/>
          <w:color w:val="auto"/>
          <w:kern w:val="0"/>
          <w:szCs w:val="20"/>
          <w:lang w:eastAsia="en-US"/>
          <w14:ligatures w14:val="none"/>
        </w:rPr>
        <w:t xml:space="preserve"> lo requiera y previamente coordinada.</w:t>
      </w:r>
    </w:p>
    <w:p w14:paraId="0D17137B" w14:textId="529BFE6E" w:rsidR="00604E3B" w:rsidRPr="00F050D0" w:rsidRDefault="00604E3B" w:rsidP="00B617BD">
      <w:pPr>
        <w:numPr>
          <w:ilvl w:val="0"/>
          <w:numId w:val="8"/>
        </w:numPr>
        <w:spacing w:after="0" w:line="240" w:lineRule="auto"/>
        <w:ind w:left="1134" w:hanging="425"/>
        <w:rPr>
          <w:rFonts w:eastAsiaTheme="minorHAnsi"/>
          <w:color w:val="auto"/>
          <w:kern w:val="0"/>
          <w:szCs w:val="20"/>
          <w:lang w:eastAsia="en-US"/>
          <w14:ligatures w14:val="none"/>
        </w:rPr>
      </w:pPr>
      <w:r w:rsidRPr="00F050D0">
        <w:rPr>
          <w:rFonts w:eastAsiaTheme="minorHAnsi"/>
          <w:color w:val="auto"/>
          <w:kern w:val="0"/>
          <w:szCs w:val="20"/>
          <w:lang w:eastAsia="en-US"/>
          <w14:ligatures w14:val="none"/>
        </w:rPr>
        <w:t xml:space="preserve">Comunicar oportunamente </w:t>
      </w:r>
      <w:r w:rsidR="00581802">
        <w:rPr>
          <w:rFonts w:eastAsiaTheme="minorHAnsi"/>
          <w:color w:val="auto"/>
          <w:kern w:val="0"/>
          <w:szCs w:val="20"/>
          <w:lang w:eastAsia="en-US"/>
          <w14:ligatures w14:val="none"/>
        </w:rPr>
        <w:t>a PROINVERSIÓN</w:t>
      </w:r>
      <w:r w:rsidRPr="00F050D0">
        <w:rPr>
          <w:rFonts w:eastAsiaTheme="minorHAnsi"/>
          <w:color w:val="auto"/>
          <w:kern w:val="0"/>
          <w:szCs w:val="20"/>
          <w:lang w:eastAsia="en-US"/>
          <w14:ligatures w14:val="none"/>
        </w:rPr>
        <w:t xml:space="preserve"> la ocurrencia de hechos, riesgos o desviaciones relevantes que puedan afectar el cumplimiento del Contrato de Concesión, mediante comunicaciones formales,</w:t>
      </w:r>
      <w:r w:rsidR="00F00C2B" w:rsidRPr="00F050D0">
        <w:rPr>
          <w:rFonts w:eastAsiaTheme="minorHAnsi"/>
          <w:color w:val="auto"/>
          <w:kern w:val="0"/>
          <w:szCs w:val="20"/>
          <w:lang w:eastAsia="en-US"/>
          <w14:ligatures w14:val="none"/>
        </w:rPr>
        <w:t xml:space="preserve"> a través de </w:t>
      </w:r>
      <w:r w:rsidR="00E56BB7" w:rsidRPr="00F050D0">
        <w:rPr>
          <w:rFonts w:eastAsiaTheme="minorHAnsi"/>
          <w:color w:val="auto"/>
          <w:kern w:val="0"/>
          <w:szCs w:val="20"/>
          <w:lang w:eastAsia="en-US"/>
          <w14:ligatures w14:val="none"/>
        </w:rPr>
        <w:t>medio escrito</w:t>
      </w:r>
      <w:r w:rsidR="009226BF" w:rsidRPr="00F050D0">
        <w:rPr>
          <w:rFonts w:eastAsiaTheme="minorHAnsi"/>
          <w:color w:val="auto"/>
          <w:kern w:val="0"/>
          <w:szCs w:val="20"/>
          <w:lang w:eastAsia="en-US"/>
          <w14:ligatures w14:val="none"/>
        </w:rPr>
        <w:t xml:space="preserve"> </w:t>
      </w:r>
      <w:r w:rsidR="00E56BB7" w:rsidRPr="00F050D0">
        <w:rPr>
          <w:rFonts w:eastAsiaTheme="minorHAnsi"/>
          <w:color w:val="auto"/>
          <w:kern w:val="0"/>
          <w:szCs w:val="20"/>
          <w:lang w:eastAsia="en-US"/>
          <w14:ligatures w14:val="none"/>
        </w:rPr>
        <w:t>o</w:t>
      </w:r>
      <w:r w:rsidRPr="00F050D0">
        <w:rPr>
          <w:rFonts w:eastAsiaTheme="minorHAnsi"/>
          <w:color w:val="auto"/>
          <w:kern w:val="0"/>
          <w:szCs w:val="20"/>
          <w:lang w:eastAsia="en-US"/>
          <w14:ligatures w14:val="none"/>
        </w:rPr>
        <w:t xml:space="preserve"> correo electrónico. Cuando </w:t>
      </w:r>
      <w:r w:rsidR="0081422F">
        <w:rPr>
          <w:rFonts w:eastAsiaTheme="minorHAnsi"/>
          <w:color w:val="auto"/>
          <w:kern w:val="0"/>
          <w:szCs w:val="20"/>
          <w:lang w:eastAsia="en-US"/>
          <w14:ligatures w14:val="none"/>
        </w:rPr>
        <w:t>PROINVERSIÓN</w:t>
      </w:r>
      <w:r w:rsidRPr="00F050D0">
        <w:rPr>
          <w:rFonts w:eastAsiaTheme="minorHAnsi"/>
          <w:color w:val="auto"/>
          <w:kern w:val="0"/>
          <w:szCs w:val="20"/>
          <w:lang w:eastAsia="en-US"/>
          <w14:ligatures w14:val="none"/>
        </w:rPr>
        <w:t xml:space="preserve"> lo considere necesario, podrá solicitar al SUPERVISOR la elaboración de un Informe Especial respecto de los hechos comunicados.</w:t>
      </w:r>
    </w:p>
    <w:p w14:paraId="1FD443C2" w14:textId="77777777" w:rsidR="00604E3B" w:rsidRPr="00F050D0" w:rsidRDefault="00604E3B" w:rsidP="00EC173E">
      <w:pPr>
        <w:spacing w:after="0" w:line="240" w:lineRule="auto"/>
        <w:ind w:left="284" w:firstLine="0"/>
        <w:rPr>
          <w:color w:val="auto"/>
          <w:szCs w:val="20"/>
        </w:rPr>
      </w:pPr>
    </w:p>
    <w:p w14:paraId="0EDBE67D" w14:textId="0D1F2A20" w:rsidR="005E615E" w:rsidRDefault="005E615E" w:rsidP="005E615E">
      <w:pPr>
        <w:pStyle w:val="Ttulo2"/>
        <w:numPr>
          <w:ilvl w:val="1"/>
          <w:numId w:val="6"/>
        </w:numPr>
        <w:spacing w:after="0" w:line="240" w:lineRule="auto"/>
        <w:ind w:left="567" w:hanging="567"/>
        <w:jc w:val="both"/>
        <w:rPr>
          <w:color w:val="auto"/>
          <w:szCs w:val="20"/>
        </w:rPr>
      </w:pPr>
      <w:bookmarkStart w:id="68" w:name="_Toc226710350"/>
      <w:r w:rsidRPr="005E615E">
        <w:rPr>
          <w:color w:val="auto"/>
          <w:szCs w:val="20"/>
        </w:rPr>
        <w:t xml:space="preserve">Confidencialidad y </w:t>
      </w:r>
      <w:r w:rsidR="00B36500" w:rsidRPr="005E615E">
        <w:rPr>
          <w:color w:val="auto"/>
          <w:szCs w:val="20"/>
        </w:rPr>
        <w:t xml:space="preserve">Responsabilidad </w:t>
      </w:r>
      <w:r w:rsidRPr="005E615E">
        <w:rPr>
          <w:color w:val="auto"/>
          <w:szCs w:val="20"/>
        </w:rPr>
        <w:t xml:space="preserve">durante la </w:t>
      </w:r>
      <w:r w:rsidR="00B36500" w:rsidRPr="005E615E">
        <w:rPr>
          <w:color w:val="auto"/>
          <w:szCs w:val="20"/>
        </w:rPr>
        <w:t xml:space="preserve">Prestación </w:t>
      </w:r>
      <w:r w:rsidRPr="005E615E">
        <w:rPr>
          <w:color w:val="auto"/>
          <w:szCs w:val="20"/>
        </w:rPr>
        <w:t xml:space="preserve">del </w:t>
      </w:r>
      <w:r w:rsidR="00B36500" w:rsidRPr="005E615E">
        <w:rPr>
          <w:color w:val="auto"/>
          <w:szCs w:val="20"/>
        </w:rPr>
        <w:t>Servicio</w:t>
      </w:r>
      <w:bookmarkEnd w:id="68"/>
    </w:p>
    <w:p w14:paraId="56ED49A7" w14:textId="77777777" w:rsidR="00B36500" w:rsidRDefault="00B36500" w:rsidP="005E5239">
      <w:pPr>
        <w:pStyle w:val="Prrafodelista"/>
        <w:spacing w:line="240" w:lineRule="auto"/>
        <w:ind w:left="851"/>
        <w:rPr>
          <w:b/>
          <w:bCs/>
          <w:szCs w:val="20"/>
        </w:rPr>
      </w:pPr>
    </w:p>
    <w:p w14:paraId="2F542C19" w14:textId="04CABC68" w:rsidR="005E615E" w:rsidRPr="005E5239" w:rsidRDefault="005E615E" w:rsidP="00B938DC">
      <w:pPr>
        <w:pStyle w:val="Prrafodelista"/>
        <w:numPr>
          <w:ilvl w:val="1"/>
          <w:numId w:val="11"/>
        </w:numPr>
        <w:spacing w:line="240" w:lineRule="auto"/>
        <w:ind w:left="851"/>
        <w:rPr>
          <w:b/>
          <w:bCs/>
          <w:szCs w:val="20"/>
        </w:rPr>
      </w:pPr>
      <w:r w:rsidRPr="005E5239">
        <w:rPr>
          <w:rFonts w:ascii="Arial" w:hAnsi="Arial" w:cs="Arial"/>
          <w:b/>
          <w:bCs/>
          <w:sz w:val="20"/>
          <w:szCs w:val="20"/>
        </w:rPr>
        <w:t>Confidencialidad</w:t>
      </w:r>
    </w:p>
    <w:p w14:paraId="25260B46" w14:textId="457CA025" w:rsidR="005E615E" w:rsidRDefault="005E615E" w:rsidP="00D1223A">
      <w:pPr>
        <w:spacing w:line="240" w:lineRule="auto"/>
        <w:rPr>
          <w:szCs w:val="20"/>
        </w:rPr>
      </w:pPr>
      <w:r w:rsidRPr="005E615E">
        <w:rPr>
          <w:szCs w:val="20"/>
        </w:rPr>
        <w:t xml:space="preserve">El SUPERVISOR deberá guardar reserva y confidencialidad respecto de toda la información técnica, económica, financiera, legal, comercial o de cualquier otra naturaleza que le sea proporcionada por </w:t>
      </w:r>
      <w:r w:rsidR="0081422F">
        <w:rPr>
          <w:szCs w:val="20"/>
        </w:rPr>
        <w:t>PROINVERSIÓN</w:t>
      </w:r>
      <w:r w:rsidRPr="005E615E">
        <w:rPr>
          <w:szCs w:val="20"/>
        </w:rPr>
        <w:t xml:space="preserve"> o por el CONCESIONARIO, o a la que acceda con ocasión de la prestación del servicio, salvo aquella que sea de carácter público o cuya divulgación sea exigida por mandato legal o por autoridad competente.</w:t>
      </w:r>
    </w:p>
    <w:p w14:paraId="54F65313" w14:textId="77777777" w:rsidR="00EA466B" w:rsidRDefault="00EA466B" w:rsidP="00D1223A">
      <w:pPr>
        <w:spacing w:line="240" w:lineRule="auto"/>
        <w:rPr>
          <w:szCs w:val="20"/>
        </w:rPr>
      </w:pPr>
    </w:p>
    <w:p w14:paraId="5AA9C272" w14:textId="7EBA608B" w:rsidR="005E615E" w:rsidRPr="005E5239" w:rsidRDefault="005E615E" w:rsidP="00B938DC">
      <w:pPr>
        <w:pStyle w:val="Prrafodelista"/>
        <w:numPr>
          <w:ilvl w:val="1"/>
          <w:numId w:val="11"/>
        </w:numPr>
        <w:spacing w:line="240" w:lineRule="auto"/>
        <w:ind w:left="851"/>
        <w:rPr>
          <w:b/>
          <w:bCs/>
          <w:szCs w:val="20"/>
        </w:rPr>
      </w:pPr>
      <w:r w:rsidRPr="005E5239">
        <w:rPr>
          <w:rFonts w:ascii="Arial" w:hAnsi="Arial" w:cs="Arial"/>
          <w:b/>
          <w:bCs/>
          <w:sz w:val="20"/>
          <w:szCs w:val="20"/>
        </w:rPr>
        <w:lastRenderedPageBreak/>
        <w:t>Responsabilidad por daños</w:t>
      </w:r>
    </w:p>
    <w:p w14:paraId="78C0BE35" w14:textId="591891A4" w:rsidR="00E61C58" w:rsidRDefault="005E615E" w:rsidP="005E615E">
      <w:pPr>
        <w:spacing w:line="240" w:lineRule="auto"/>
        <w:rPr>
          <w:szCs w:val="20"/>
        </w:rPr>
      </w:pPr>
      <w:r w:rsidRPr="00B938DC">
        <w:rPr>
          <w:szCs w:val="20"/>
        </w:rPr>
        <w:t xml:space="preserve">El SUPERVISOR será el único responsable por los daños o perjuicios que, por acción u omisión imputable a él, a su personal, dependientes, representantes o subcontratistas, se ocasionen a las </w:t>
      </w:r>
      <w:r w:rsidR="00E61C58">
        <w:rPr>
          <w:szCs w:val="20"/>
        </w:rPr>
        <w:t>o</w:t>
      </w:r>
      <w:r w:rsidRPr="00B938DC">
        <w:rPr>
          <w:szCs w:val="20"/>
        </w:rPr>
        <w:t xml:space="preserve">bras, equipos, instalaciones u otros bienes vinculados al </w:t>
      </w:r>
      <w:r w:rsidR="00141AC8" w:rsidRPr="00B36500">
        <w:rPr>
          <w:szCs w:val="20"/>
        </w:rPr>
        <w:t xml:space="preserve">Proyecto </w:t>
      </w:r>
      <w:r w:rsidRPr="00B938DC">
        <w:rPr>
          <w:szCs w:val="20"/>
        </w:rPr>
        <w:t>durante la ejecución de las labores de supervisión.</w:t>
      </w:r>
      <w:r w:rsidR="00E61C58">
        <w:rPr>
          <w:szCs w:val="20"/>
        </w:rPr>
        <w:t xml:space="preserve"> </w:t>
      </w:r>
    </w:p>
    <w:p w14:paraId="2D6B35C6" w14:textId="0DA3E65E" w:rsidR="006C21A8" w:rsidRDefault="005E615E" w:rsidP="00B938DC">
      <w:r w:rsidRPr="006C21A8">
        <w:t>Esta responsabilidad comprende la obligación de asumir los costos, indemnizaciones, reparaciones o reposiciones a que hubiera lugar, sin perjuicio de las demás responsabilidades contractuales o legales aplicables.</w:t>
      </w:r>
    </w:p>
    <w:p w14:paraId="29ADC518" w14:textId="77777777" w:rsidR="006C21A8" w:rsidRPr="00B938DC" w:rsidRDefault="006C21A8" w:rsidP="00B938DC">
      <w:pPr>
        <w:spacing w:after="0" w:line="240" w:lineRule="auto"/>
        <w:rPr>
          <w:szCs w:val="20"/>
        </w:rPr>
      </w:pPr>
      <w:bookmarkStart w:id="69" w:name="_Toc225889929"/>
      <w:bookmarkStart w:id="70" w:name="_Toc225893750"/>
      <w:bookmarkStart w:id="71" w:name="_Toc226635383"/>
      <w:bookmarkStart w:id="72" w:name="_Toc226635910"/>
      <w:bookmarkEnd w:id="69"/>
      <w:bookmarkEnd w:id="70"/>
      <w:bookmarkEnd w:id="71"/>
      <w:bookmarkEnd w:id="72"/>
    </w:p>
    <w:p w14:paraId="3B3BF4C5" w14:textId="472EC8A0" w:rsidR="00FA26A3" w:rsidRPr="00F050D0" w:rsidRDefault="00FA26A3" w:rsidP="00EC173E">
      <w:pPr>
        <w:pStyle w:val="Prrafodelista"/>
        <w:keepNext/>
        <w:keepLines/>
        <w:numPr>
          <w:ilvl w:val="0"/>
          <w:numId w:val="6"/>
        </w:numPr>
        <w:spacing w:line="240" w:lineRule="auto"/>
        <w:ind w:left="284" w:hanging="284"/>
        <w:contextualSpacing w:val="0"/>
        <w:outlineLvl w:val="0"/>
        <w:rPr>
          <w:rFonts w:ascii="Arial" w:hAnsi="Arial" w:cs="Arial"/>
          <w:b/>
          <w:sz w:val="20"/>
          <w:szCs w:val="20"/>
          <w:u w:val="single" w:color="000000"/>
          <w:lang w:val="es-PE"/>
        </w:rPr>
      </w:pPr>
      <w:bookmarkStart w:id="73" w:name="_Toc226671927"/>
      <w:bookmarkStart w:id="74" w:name="_Toc226671990"/>
      <w:bookmarkStart w:id="75" w:name="_Toc226672053"/>
      <w:bookmarkStart w:id="76" w:name="_Toc226672278"/>
      <w:bookmarkStart w:id="77" w:name="_Toc226672917"/>
      <w:bookmarkStart w:id="78" w:name="_Toc226709175"/>
      <w:bookmarkStart w:id="79" w:name="_Toc226710351"/>
      <w:bookmarkStart w:id="80" w:name="_Toc218440306"/>
      <w:bookmarkStart w:id="81" w:name="_Toc218442328"/>
      <w:bookmarkStart w:id="82" w:name="_Toc218440307"/>
      <w:bookmarkStart w:id="83" w:name="_Toc218442329"/>
      <w:bookmarkStart w:id="84" w:name="_Toc226710352"/>
      <w:bookmarkEnd w:id="73"/>
      <w:bookmarkEnd w:id="74"/>
      <w:bookmarkEnd w:id="75"/>
      <w:bookmarkEnd w:id="76"/>
      <w:bookmarkEnd w:id="77"/>
      <w:bookmarkEnd w:id="78"/>
      <w:bookmarkEnd w:id="79"/>
      <w:bookmarkEnd w:id="80"/>
      <w:bookmarkEnd w:id="81"/>
      <w:bookmarkEnd w:id="82"/>
      <w:bookmarkEnd w:id="83"/>
      <w:r w:rsidRPr="00F050D0">
        <w:rPr>
          <w:rFonts w:ascii="Arial" w:hAnsi="Arial" w:cs="Arial"/>
          <w:b/>
          <w:sz w:val="20"/>
          <w:szCs w:val="20"/>
          <w:u w:val="single" w:color="000000"/>
          <w:lang w:val="es-PE"/>
        </w:rPr>
        <w:t>ACTIVIDADE</w:t>
      </w:r>
      <w:r w:rsidR="00A63E0C" w:rsidRPr="00F050D0">
        <w:rPr>
          <w:rFonts w:ascii="Arial" w:hAnsi="Arial" w:cs="Arial"/>
          <w:b/>
          <w:sz w:val="20"/>
          <w:szCs w:val="20"/>
          <w:u w:val="single" w:color="000000"/>
          <w:lang w:val="es-PE"/>
        </w:rPr>
        <w:t xml:space="preserve">S </w:t>
      </w:r>
      <w:r w:rsidR="00456578">
        <w:rPr>
          <w:rFonts w:ascii="Arial" w:hAnsi="Arial" w:cs="Arial"/>
          <w:b/>
          <w:sz w:val="20"/>
          <w:szCs w:val="20"/>
          <w:u w:val="single" w:color="000000"/>
          <w:lang w:val="es-PE"/>
        </w:rPr>
        <w:t>DE SUPERVISIÓN</w:t>
      </w:r>
      <w:bookmarkEnd w:id="84"/>
    </w:p>
    <w:p w14:paraId="7B0199B7" w14:textId="77777777" w:rsidR="00D93DBC" w:rsidRPr="00F050D0" w:rsidRDefault="00D93DBC" w:rsidP="00EC173E">
      <w:pPr>
        <w:spacing w:after="0" w:line="240" w:lineRule="auto"/>
        <w:ind w:left="284"/>
        <w:rPr>
          <w:szCs w:val="20"/>
        </w:rPr>
      </w:pPr>
    </w:p>
    <w:p w14:paraId="498C2DF6" w14:textId="6074981B" w:rsidR="00E64A67" w:rsidRPr="00F050D0" w:rsidRDefault="00E64A67" w:rsidP="00EC173E">
      <w:pPr>
        <w:tabs>
          <w:tab w:val="left" w:pos="851"/>
        </w:tabs>
        <w:spacing w:after="0" w:line="240" w:lineRule="auto"/>
        <w:ind w:left="284" w:right="0" w:firstLine="0"/>
        <w:rPr>
          <w:szCs w:val="20"/>
        </w:rPr>
      </w:pPr>
      <w:r w:rsidRPr="00F050D0">
        <w:rPr>
          <w:szCs w:val="20"/>
        </w:rPr>
        <w:t xml:space="preserve">En todos los periodos y supuestos establecidos en el Contrato de Concesión, de acuerdo con los plazos establecidos en este, las actividades desarrolladas en el presente acápite resultan concordantes con lo regulado en la </w:t>
      </w:r>
      <w:r w:rsidR="009A0FEB" w:rsidRPr="00F050D0">
        <w:rPr>
          <w:szCs w:val="20"/>
        </w:rPr>
        <w:t xml:space="preserve">Sección </w:t>
      </w:r>
      <w:r w:rsidR="009A0FEB" w:rsidRPr="00F050D0">
        <w:rPr>
          <w:color w:val="auto"/>
          <w:szCs w:val="20"/>
        </w:rPr>
        <w:t>7</w:t>
      </w:r>
      <w:r w:rsidRPr="00F050D0">
        <w:rPr>
          <w:color w:val="auto"/>
          <w:szCs w:val="20"/>
        </w:rPr>
        <w:t xml:space="preserve"> “</w:t>
      </w:r>
      <w:r w:rsidR="009A0FEB" w:rsidRPr="00F050D0">
        <w:rPr>
          <w:color w:val="auto"/>
          <w:szCs w:val="20"/>
        </w:rPr>
        <w:t>ENTREGABLES</w:t>
      </w:r>
      <w:r w:rsidRPr="00F050D0">
        <w:rPr>
          <w:color w:val="auto"/>
          <w:szCs w:val="20"/>
        </w:rPr>
        <w:t xml:space="preserve">” del presente documento, a través del cual el </w:t>
      </w:r>
      <w:r w:rsidR="009A0FEB" w:rsidRPr="00F050D0">
        <w:rPr>
          <w:color w:val="auto"/>
          <w:szCs w:val="20"/>
        </w:rPr>
        <w:t xml:space="preserve">SUPERVISOR </w:t>
      </w:r>
      <w:r w:rsidRPr="00F050D0">
        <w:rPr>
          <w:color w:val="auto"/>
          <w:szCs w:val="20"/>
        </w:rPr>
        <w:t xml:space="preserve">deberá realizar todas las acciones y gestiones que correspondan para cumplir con las obligaciones contractuales, las mismas que se listan a </w:t>
      </w:r>
      <w:r w:rsidRPr="00F050D0">
        <w:rPr>
          <w:szCs w:val="20"/>
        </w:rPr>
        <w:t>continuación:</w:t>
      </w:r>
    </w:p>
    <w:p w14:paraId="26053E1A" w14:textId="77777777" w:rsidR="0054776C" w:rsidRDefault="0054776C" w:rsidP="00EC173E">
      <w:pPr>
        <w:tabs>
          <w:tab w:val="left" w:pos="851"/>
        </w:tabs>
        <w:spacing w:after="0" w:line="240" w:lineRule="auto"/>
        <w:ind w:left="284" w:right="0" w:firstLine="0"/>
        <w:rPr>
          <w:szCs w:val="20"/>
        </w:rPr>
      </w:pPr>
    </w:p>
    <w:p w14:paraId="21CC160E" w14:textId="4AA5ABC1" w:rsidR="00E64A67" w:rsidRPr="00F050D0" w:rsidRDefault="00E64A67" w:rsidP="0054776C">
      <w:pPr>
        <w:spacing w:after="0" w:line="240" w:lineRule="auto"/>
        <w:ind w:left="0" w:right="281" w:firstLine="0"/>
        <w:jc w:val="center"/>
        <w:rPr>
          <w:b/>
          <w:color w:val="auto"/>
          <w:szCs w:val="20"/>
        </w:rPr>
      </w:pPr>
      <w:r w:rsidRPr="00F050D0">
        <w:rPr>
          <w:szCs w:val="20"/>
        </w:rPr>
        <w:t xml:space="preserve"> </w:t>
      </w:r>
      <w:r w:rsidR="0054776C" w:rsidRPr="00F050D0">
        <w:rPr>
          <w:b/>
          <w:color w:val="auto"/>
          <w:szCs w:val="20"/>
        </w:rPr>
        <w:t>Cuadro</w:t>
      </w:r>
      <w:r w:rsidR="0054776C" w:rsidRPr="00F050D0">
        <w:rPr>
          <w:b/>
          <w:color w:val="auto"/>
          <w:spacing w:val="1"/>
          <w:szCs w:val="20"/>
        </w:rPr>
        <w:t xml:space="preserve"> </w:t>
      </w:r>
      <w:r w:rsidR="005F3A16" w:rsidRPr="00F050D0">
        <w:rPr>
          <w:b/>
          <w:color w:val="auto"/>
          <w:szCs w:val="20"/>
        </w:rPr>
        <w:t>2</w:t>
      </w:r>
      <w:r w:rsidR="0054776C" w:rsidRPr="00F050D0">
        <w:rPr>
          <w:b/>
          <w:color w:val="auto"/>
          <w:szCs w:val="20"/>
        </w:rPr>
        <w:t>: Informes</w:t>
      </w:r>
      <w:r w:rsidR="00C92A12" w:rsidRPr="00F050D0">
        <w:rPr>
          <w:b/>
          <w:color w:val="auto"/>
          <w:szCs w:val="20"/>
        </w:rPr>
        <w:t xml:space="preserve"> y Plan de Trabajo</w:t>
      </w:r>
    </w:p>
    <w:tbl>
      <w:tblPr>
        <w:tblW w:w="5910" w:type="dxa"/>
        <w:tblInd w:w="1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2"/>
        <w:gridCol w:w="2358"/>
      </w:tblGrid>
      <w:tr w:rsidR="00604E3B" w:rsidRPr="00F050D0" w14:paraId="44C26473" w14:textId="02A35B94" w:rsidTr="00B617BD">
        <w:trPr>
          <w:trHeight w:val="371"/>
        </w:trPr>
        <w:tc>
          <w:tcPr>
            <w:tcW w:w="355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2D76C8D7" w14:textId="77777777" w:rsidR="00604E3B" w:rsidRPr="00F050D0" w:rsidRDefault="00604E3B" w:rsidP="00EC173E">
            <w:pPr>
              <w:spacing w:after="0" w:line="240" w:lineRule="auto"/>
              <w:ind w:left="0" w:right="0" w:firstLine="0"/>
              <w:jc w:val="center"/>
              <w:rPr>
                <w:b/>
                <w:szCs w:val="20"/>
              </w:rPr>
            </w:pPr>
            <w:r w:rsidRPr="00F050D0">
              <w:rPr>
                <w:b/>
                <w:szCs w:val="20"/>
              </w:rPr>
              <w:t>Tipo de Informe</w:t>
            </w:r>
          </w:p>
        </w:tc>
        <w:tc>
          <w:tcPr>
            <w:tcW w:w="235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4103AAF6" w14:textId="77777777" w:rsidR="00604E3B" w:rsidRPr="00F050D0" w:rsidRDefault="00604E3B" w:rsidP="00EC173E">
            <w:pPr>
              <w:spacing w:after="0" w:line="240" w:lineRule="auto"/>
              <w:ind w:left="0" w:right="0" w:firstLine="0"/>
              <w:jc w:val="center"/>
              <w:rPr>
                <w:b/>
                <w:szCs w:val="20"/>
              </w:rPr>
            </w:pPr>
            <w:r w:rsidRPr="00F050D0">
              <w:rPr>
                <w:b/>
                <w:szCs w:val="20"/>
              </w:rPr>
              <w:t>Numeral de los TDR</w:t>
            </w:r>
          </w:p>
        </w:tc>
      </w:tr>
      <w:tr w:rsidR="00604E3B" w:rsidRPr="00F050D0" w14:paraId="3E460944" w14:textId="6354CCF5" w:rsidTr="00B617BD">
        <w:trPr>
          <w:trHeight w:val="58"/>
        </w:trPr>
        <w:tc>
          <w:tcPr>
            <w:tcW w:w="3552" w:type="dxa"/>
            <w:tcBorders>
              <w:top w:val="single" w:sz="4" w:space="0" w:color="000000"/>
              <w:left w:val="single" w:sz="4" w:space="0" w:color="000000"/>
              <w:bottom w:val="single" w:sz="4" w:space="0" w:color="000000"/>
              <w:right w:val="single" w:sz="4" w:space="0" w:color="000000"/>
            </w:tcBorders>
            <w:vAlign w:val="center"/>
          </w:tcPr>
          <w:p w14:paraId="19DAA00F" w14:textId="60978C02" w:rsidR="00604E3B" w:rsidRPr="00F050D0" w:rsidRDefault="00604E3B" w:rsidP="00C92A12">
            <w:pPr>
              <w:spacing w:after="0" w:line="240" w:lineRule="auto"/>
              <w:ind w:left="0" w:right="0" w:firstLine="0"/>
              <w:jc w:val="left"/>
              <w:rPr>
                <w:bCs/>
                <w:szCs w:val="20"/>
              </w:rPr>
            </w:pPr>
            <w:r w:rsidRPr="00F050D0">
              <w:rPr>
                <w:bCs/>
                <w:szCs w:val="20"/>
              </w:rPr>
              <w:t>Plan de Trabajo</w:t>
            </w:r>
          </w:p>
        </w:tc>
        <w:tc>
          <w:tcPr>
            <w:tcW w:w="2358" w:type="dxa"/>
            <w:tcBorders>
              <w:top w:val="single" w:sz="4" w:space="0" w:color="000000"/>
              <w:left w:val="single" w:sz="4" w:space="0" w:color="000000"/>
              <w:bottom w:val="single" w:sz="4" w:space="0" w:color="000000"/>
              <w:right w:val="single" w:sz="4" w:space="0" w:color="000000"/>
            </w:tcBorders>
            <w:vAlign w:val="center"/>
          </w:tcPr>
          <w:p w14:paraId="733B1FF6" w14:textId="260F691F" w:rsidR="00604E3B" w:rsidRPr="00F050D0" w:rsidRDefault="00604E3B" w:rsidP="00EC173E">
            <w:pPr>
              <w:spacing w:after="0" w:line="240" w:lineRule="auto"/>
              <w:ind w:left="0" w:right="0" w:firstLine="0"/>
              <w:jc w:val="center"/>
              <w:rPr>
                <w:bCs/>
                <w:szCs w:val="20"/>
              </w:rPr>
            </w:pPr>
            <w:r w:rsidRPr="00F050D0">
              <w:rPr>
                <w:bCs/>
                <w:szCs w:val="20"/>
              </w:rPr>
              <w:t>7.1</w:t>
            </w:r>
          </w:p>
        </w:tc>
      </w:tr>
      <w:tr w:rsidR="00604E3B" w:rsidRPr="00F050D0" w14:paraId="6DC73977" w14:textId="495581FF" w:rsidTr="00B617BD">
        <w:tc>
          <w:tcPr>
            <w:tcW w:w="3552" w:type="dxa"/>
            <w:tcBorders>
              <w:top w:val="single" w:sz="4" w:space="0" w:color="000000"/>
              <w:left w:val="single" w:sz="4" w:space="0" w:color="000000"/>
              <w:bottom w:val="single" w:sz="4" w:space="0" w:color="000000"/>
              <w:right w:val="single" w:sz="4" w:space="0" w:color="000000"/>
            </w:tcBorders>
            <w:vAlign w:val="center"/>
            <w:hideMark/>
          </w:tcPr>
          <w:p w14:paraId="70947BBF" w14:textId="7F05B538" w:rsidR="00604E3B" w:rsidRPr="00F050D0" w:rsidRDefault="00604E3B" w:rsidP="00EC173E">
            <w:pPr>
              <w:spacing w:after="0" w:line="240" w:lineRule="auto"/>
              <w:ind w:left="0" w:right="0" w:firstLine="0"/>
              <w:rPr>
                <w:bCs/>
                <w:szCs w:val="20"/>
              </w:rPr>
            </w:pPr>
            <w:r w:rsidRPr="00F050D0">
              <w:rPr>
                <w:bCs/>
                <w:szCs w:val="20"/>
              </w:rPr>
              <w:t xml:space="preserve">Informes </w:t>
            </w:r>
            <w:r w:rsidR="000D5E02" w:rsidRPr="00F050D0">
              <w:rPr>
                <w:bCs/>
                <w:szCs w:val="20"/>
              </w:rPr>
              <w:t>Bi</w:t>
            </w:r>
            <w:r w:rsidRPr="00F050D0">
              <w:rPr>
                <w:bCs/>
                <w:szCs w:val="20"/>
              </w:rPr>
              <w:t>mestrales</w:t>
            </w:r>
          </w:p>
        </w:tc>
        <w:tc>
          <w:tcPr>
            <w:tcW w:w="2358" w:type="dxa"/>
            <w:tcBorders>
              <w:top w:val="single" w:sz="4" w:space="0" w:color="000000"/>
              <w:left w:val="single" w:sz="4" w:space="0" w:color="000000"/>
              <w:bottom w:val="single" w:sz="4" w:space="0" w:color="000000"/>
              <w:right w:val="single" w:sz="4" w:space="0" w:color="000000"/>
            </w:tcBorders>
            <w:vAlign w:val="center"/>
            <w:hideMark/>
          </w:tcPr>
          <w:p w14:paraId="0B5C44C7" w14:textId="1ED3B9EF" w:rsidR="00604E3B" w:rsidRPr="00F050D0" w:rsidRDefault="00604E3B" w:rsidP="00EC173E">
            <w:pPr>
              <w:spacing w:after="0" w:line="240" w:lineRule="auto"/>
              <w:ind w:left="0" w:right="0" w:firstLine="0"/>
              <w:jc w:val="center"/>
              <w:rPr>
                <w:bCs/>
                <w:szCs w:val="20"/>
              </w:rPr>
            </w:pPr>
            <w:r w:rsidRPr="00F050D0">
              <w:rPr>
                <w:bCs/>
                <w:szCs w:val="20"/>
              </w:rPr>
              <w:t>7.2</w:t>
            </w:r>
          </w:p>
        </w:tc>
      </w:tr>
      <w:tr w:rsidR="00604E3B" w:rsidRPr="00F050D0" w14:paraId="63824A79" w14:textId="757A67A5" w:rsidTr="00B617BD">
        <w:tc>
          <w:tcPr>
            <w:tcW w:w="3552" w:type="dxa"/>
            <w:tcBorders>
              <w:top w:val="single" w:sz="4" w:space="0" w:color="000000"/>
              <w:left w:val="single" w:sz="4" w:space="0" w:color="000000"/>
              <w:bottom w:val="single" w:sz="4" w:space="0" w:color="000000"/>
              <w:right w:val="single" w:sz="4" w:space="0" w:color="000000"/>
            </w:tcBorders>
            <w:vAlign w:val="center"/>
            <w:hideMark/>
          </w:tcPr>
          <w:p w14:paraId="3D6231D6" w14:textId="77777777" w:rsidR="00604E3B" w:rsidRPr="00F050D0" w:rsidRDefault="00604E3B" w:rsidP="00EC173E">
            <w:pPr>
              <w:spacing w:after="0" w:line="240" w:lineRule="auto"/>
              <w:ind w:left="0" w:right="0" w:firstLine="0"/>
              <w:rPr>
                <w:bCs/>
                <w:szCs w:val="20"/>
              </w:rPr>
            </w:pPr>
            <w:r w:rsidRPr="00F050D0">
              <w:rPr>
                <w:bCs/>
                <w:szCs w:val="20"/>
              </w:rPr>
              <w:t>Informes Especiales</w:t>
            </w:r>
          </w:p>
        </w:tc>
        <w:tc>
          <w:tcPr>
            <w:tcW w:w="2358" w:type="dxa"/>
            <w:tcBorders>
              <w:top w:val="single" w:sz="4" w:space="0" w:color="000000"/>
              <w:left w:val="single" w:sz="4" w:space="0" w:color="000000"/>
              <w:bottom w:val="single" w:sz="4" w:space="0" w:color="000000"/>
              <w:right w:val="single" w:sz="4" w:space="0" w:color="000000"/>
            </w:tcBorders>
            <w:vAlign w:val="center"/>
            <w:hideMark/>
          </w:tcPr>
          <w:p w14:paraId="7B1EB13C" w14:textId="3F2956B5" w:rsidR="00604E3B" w:rsidRPr="00F050D0" w:rsidRDefault="00604E3B" w:rsidP="00EC173E">
            <w:pPr>
              <w:spacing w:after="0" w:line="240" w:lineRule="auto"/>
              <w:ind w:left="0" w:right="0" w:firstLine="0"/>
              <w:jc w:val="center"/>
              <w:rPr>
                <w:bCs/>
                <w:szCs w:val="20"/>
              </w:rPr>
            </w:pPr>
            <w:r w:rsidRPr="00F050D0">
              <w:rPr>
                <w:bCs/>
                <w:szCs w:val="20"/>
              </w:rPr>
              <w:t>7.3</w:t>
            </w:r>
          </w:p>
        </w:tc>
      </w:tr>
      <w:tr w:rsidR="00604E3B" w:rsidRPr="00F050D0" w14:paraId="228EAC8E" w14:textId="4D7A5173" w:rsidTr="00B617BD">
        <w:tc>
          <w:tcPr>
            <w:tcW w:w="3552" w:type="dxa"/>
            <w:tcBorders>
              <w:top w:val="single" w:sz="4" w:space="0" w:color="000000"/>
              <w:left w:val="single" w:sz="4" w:space="0" w:color="000000"/>
              <w:bottom w:val="single" w:sz="4" w:space="0" w:color="000000"/>
              <w:right w:val="single" w:sz="4" w:space="0" w:color="000000"/>
            </w:tcBorders>
            <w:vAlign w:val="center"/>
            <w:hideMark/>
          </w:tcPr>
          <w:p w14:paraId="2B5A79D1" w14:textId="2B2248B6" w:rsidR="00604E3B" w:rsidRPr="00F050D0" w:rsidRDefault="00604E3B" w:rsidP="00EC173E">
            <w:pPr>
              <w:spacing w:after="0" w:line="240" w:lineRule="auto"/>
              <w:ind w:left="0" w:right="0" w:firstLine="0"/>
              <w:rPr>
                <w:szCs w:val="20"/>
              </w:rPr>
            </w:pPr>
            <w:r w:rsidRPr="00F050D0">
              <w:rPr>
                <w:szCs w:val="20"/>
              </w:rPr>
              <w:t>Informes de Gestión Contractual</w:t>
            </w:r>
          </w:p>
        </w:tc>
        <w:tc>
          <w:tcPr>
            <w:tcW w:w="2358" w:type="dxa"/>
            <w:tcBorders>
              <w:top w:val="single" w:sz="4" w:space="0" w:color="000000"/>
              <w:left w:val="single" w:sz="4" w:space="0" w:color="000000"/>
              <w:bottom w:val="single" w:sz="4" w:space="0" w:color="000000"/>
              <w:right w:val="single" w:sz="4" w:space="0" w:color="000000"/>
            </w:tcBorders>
            <w:vAlign w:val="center"/>
            <w:hideMark/>
          </w:tcPr>
          <w:p w14:paraId="490010BB" w14:textId="2CC85CF2" w:rsidR="00604E3B" w:rsidRPr="00F050D0" w:rsidRDefault="00604E3B" w:rsidP="00EC173E">
            <w:pPr>
              <w:spacing w:after="0" w:line="240" w:lineRule="auto"/>
              <w:ind w:left="0" w:right="0" w:firstLine="0"/>
              <w:jc w:val="center"/>
              <w:rPr>
                <w:szCs w:val="20"/>
              </w:rPr>
            </w:pPr>
            <w:r w:rsidRPr="00F050D0">
              <w:rPr>
                <w:szCs w:val="20"/>
              </w:rPr>
              <w:t>7.4</w:t>
            </w:r>
          </w:p>
        </w:tc>
      </w:tr>
      <w:tr w:rsidR="00604E3B" w:rsidRPr="00F050D0" w14:paraId="16A9E1C0" w14:textId="2724B724" w:rsidTr="00B617BD">
        <w:tc>
          <w:tcPr>
            <w:tcW w:w="3552" w:type="dxa"/>
            <w:tcBorders>
              <w:top w:val="single" w:sz="4" w:space="0" w:color="000000"/>
              <w:left w:val="single" w:sz="4" w:space="0" w:color="000000"/>
              <w:bottom w:val="single" w:sz="4" w:space="0" w:color="000000"/>
              <w:right w:val="single" w:sz="4" w:space="0" w:color="000000"/>
            </w:tcBorders>
            <w:vAlign w:val="center"/>
            <w:hideMark/>
          </w:tcPr>
          <w:p w14:paraId="567E7629" w14:textId="5D4C257D" w:rsidR="00604E3B" w:rsidRPr="00F050D0" w:rsidRDefault="00604E3B" w:rsidP="00EC173E">
            <w:pPr>
              <w:spacing w:after="0" w:line="240" w:lineRule="auto"/>
              <w:ind w:left="0" w:right="0" w:firstLine="0"/>
              <w:rPr>
                <w:szCs w:val="20"/>
              </w:rPr>
            </w:pPr>
            <w:r w:rsidRPr="00F050D0">
              <w:rPr>
                <w:szCs w:val="20"/>
              </w:rPr>
              <w:t>Informe Final y Liquidación</w:t>
            </w:r>
          </w:p>
        </w:tc>
        <w:tc>
          <w:tcPr>
            <w:tcW w:w="2358" w:type="dxa"/>
            <w:tcBorders>
              <w:top w:val="single" w:sz="4" w:space="0" w:color="000000"/>
              <w:left w:val="single" w:sz="4" w:space="0" w:color="000000"/>
              <w:bottom w:val="single" w:sz="4" w:space="0" w:color="000000"/>
              <w:right w:val="single" w:sz="4" w:space="0" w:color="000000"/>
            </w:tcBorders>
            <w:vAlign w:val="center"/>
            <w:hideMark/>
          </w:tcPr>
          <w:p w14:paraId="4C87F409" w14:textId="7CB7235F" w:rsidR="00604E3B" w:rsidRPr="00F050D0" w:rsidRDefault="00604E3B" w:rsidP="00EC173E">
            <w:pPr>
              <w:spacing w:after="0" w:line="240" w:lineRule="auto"/>
              <w:ind w:left="0" w:right="0" w:firstLine="0"/>
              <w:jc w:val="center"/>
              <w:rPr>
                <w:szCs w:val="20"/>
              </w:rPr>
            </w:pPr>
            <w:r w:rsidRPr="00F050D0">
              <w:rPr>
                <w:szCs w:val="20"/>
              </w:rPr>
              <w:t>7.5</w:t>
            </w:r>
          </w:p>
        </w:tc>
      </w:tr>
    </w:tbl>
    <w:p w14:paraId="0E464C7C" w14:textId="77777777" w:rsidR="00E64A67" w:rsidRPr="00F050D0" w:rsidRDefault="00E64A67" w:rsidP="00EC173E">
      <w:pPr>
        <w:spacing w:after="0" w:line="240" w:lineRule="auto"/>
        <w:ind w:left="709" w:right="0" w:firstLine="0"/>
        <w:rPr>
          <w:szCs w:val="20"/>
        </w:rPr>
      </w:pPr>
    </w:p>
    <w:p w14:paraId="39F0DA55" w14:textId="4D1B9E78" w:rsidR="00E64A67" w:rsidRPr="00F050D0" w:rsidRDefault="00E64A67" w:rsidP="00EC173E">
      <w:pPr>
        <w:spacing w:after="0" w:line="240" w:lineRule="auto"/>
        <w:ind w:left="284" w:right="0" w:firstLine="0"/>
        <w:rPr>
          <w:szCs w:val="20"/>
        </w:rPr>
      </w:pPr>
      <w:r w:rsidRPr="00F050D0">
        <w:rPr>
          <w:szCs w:val="20"/>
        </w:rPr>
        <w:t xml:space="preserve">Sin perjuicio de ello, las referidas actividades no serán consideradas como limitantes a las funciones del </w:t>
      </w:r>
      <w:r w:rsidR="009A0FEB" w:rsidRPr="00F050D0">
        <w:rPr>
          <w:szCs w:val="20"/>
        </w:rPr>
        <w:t xml:space="preserve">SUPERVISOR </w:t>
      </w:r>
      <w:r w:rsidRPr="00F050D0">
        <w:rPr>
          <w:szCs w:val="20"/>
        </w:rPr>
        <w:t xml:space="preserve">que pudieran ser requeridas por </w:t>
      </w:r>
      <w:r w:rsidR="0081422F">
        <w:rPr>
          <w:szCs w:val="20"/>
        </w:rPr>
        <w:t>PROINVERSIÓN</w:t>
      </w:r>
      <w:r w:rsidRPr="00F050D0">
        <w:rPr>
          <w:szCs w:val="20"/>
        </w:rPr>
        <w:t xml:space="preserve"> para el cumplimiento del Contrato de Concesión.</w:t>
      </w:r>
    </w:p>
    <w:p w14:paraId="67F4CBF0" w14:textId="77777777" w:rsidR="00E64A67" w:rsidRPr="00F050D0" w:rsidRDefault="00E64A67" w:rsidP="00EC173E">
      <w:pPr>
        <w:spacing w:after="0" w:line="240" w:lineRule="auto"/>
        <w:ind w:left="284" w:right="0" w:firstLine="0"/>
        <w:rPr>
          <w:szCs w:val="20"/>
        </w:rPr>
      </w:pPr>
    </w:p>
    <w:p w14:paraId="3540A6F5" w14:textId="7691A550" w:rsidR="00E64A67" w:rsidRPr="00F050D0" w:rsidRDefault="00E64A67" w:rsidP="00EC173E">
      <w:pPr>
        <w:spacing w:after="0" w:line="240" w:lineRule="auto"/>
        <w:ind w:left="284" w:right="0" w:firstLine="0"/>
        <w:rPr>
          <w:szCs w:val="20"/>
        </w:rPr>
      </w:pPr>
      <w:r w:rsidRPr="00F050D0">
        <w:rPr>
          <w:szCs w:val="20"/>
        </w:rPr>
        <w:t xml:space="preserve">A continuación, se procederá a detallar los alcances y características específicas del </w:t>
      </w:r>
      <w:r w:rsidR="009A0FEB" w:rsidRPr="00F050D0">
        <w:rPr>
          <w:szCs w:val="20"/>
        </w:rPr>
        <w:t>SUPERVISOR</w:t>
      </w:r>
      <w:r w:rsidRPr="00F050D0">
        <w:rPr>
          <w:szCs w:val="20"/>
        </w:rPr>
        <w:t>, de conformidad con el Contrato de Concesión:</w:t>
      </w:r>
    </w:p>
    <w:p w14:paraId="0C51C6A5" w14:textId="77777777" w:rsidR="00E64A67" w:rsidRPr="00F050D0" w:rsidRDefault="00E64A67" w:rsidP="00EC173E">
      <w:pPr>
        <w:spacing w:after="0" w:line="240" w:lineRule="auto"/>
        <w:ind w:left="709" w:right="0" w:firstLine="0"/>
        <w:rPr>
          <w:szCs w:val="20"/>
        </w:rPr>
      </w:pPr>
    </w:p>
    <w:p w14:paraId="383E5FEA" w14:textId="77777777" w:rsidR="00E64A67" w:rsidRPr="00F050D0" w:rsidRDefault="00E64A67" w:rsidP="00EC173E">
      <w:pPr>
        <w:numPr>
          <w:ilvl w:val="0"/>
          <w:numId w:val="13"/>
        </w:numPr>
        <w:spacing w:after="0" w:line="240" w:lineRule="auto"/>
        <w:ind w:left="709" w:right="0" w:hanging="425"/>
        <w:rPr>
          <w:b/>
          <w:szCs w:val="20"/>
        </w:rPr>
      </w:pPr>
      <w:r w:rsidRPr="00F050D0">
        <w:rPr>
          <w:b/>
          <w:szCs w:val="20"/>
        </w:rPr>
        <w:t>Actividades durante la elaboración del Expediente Técnico y de los Instrumentos de Gestión Ambiental</w:t>
      </w:r>
    </w:p>
    <w:p w14:paraId="4BF261C8" w14:textId="77777777" w:rsidR="00E64A67" w:rsidRPr="00F050D0" w:rsidRDefault="00E64A67" w:rsidP="00EC173E">
      <w:pPr>
        <w:spacing w:after="0" w:line="240" w:lineRule="auto"/>
        <w:ind w:left="709" w:right="0" w:firstLine="0"/>
        <w:rPr>
          <w:szCs w:val="20"/>
        </w:rPr>
      </w:pPr>
    </w:p>
    <w:p w14:paraId="2C9E2454" w14:textId="0AAC5A49" w:rsidR="00E64A67" w:rsidRPr="00F050D0" w:rsidRDefault="00E64A67" w:rsidP="00EC173E">
      <w:pPr>
        <w:spacing w:after="0" w:line="240" w:lineRule="auto"/>
        <w:ind w:left="284" w:right="0" w:firstLine="0"/>
        <w:rPr>
          <w:szCs w:val="20"/>
        </w:rPr>
      </w:pPr>
      <w:r w:rsidRPr="00F050D0">
        <w:rPr>
          <w:szCs w:val="20"/>
        </w:rPr>
        <w:t xml:space="preserve">Comprende todas las acciones y gestiones de supervisión al </w:t>
      </w:r>
      <w:r w:rsidR="004F25FC" w:rsidRPr="00F050D0">
        <w:rPr>
          <w:szCs w:val="20"/>
        </w:rPr>
        <w:t xml:space="preserve">CONCESIONARIO </w:t>
      </w:r>
      <w:r w:rsidRPr="00F050D0">
        <w:rPr>
          <w:szCs w:val="20"/>
        </w:rPr>
        <w:t xml:space="preserve">desde la Fecha de Cierre hasta la conformidad del Expediente Técnico, y/o hasta la conformidad a la modificación o modificaciones al Expediente Técnico, según corresponda. El </w:t>
      </w:r>
      <w:r w:rsidR="009A0FEB" w:rsidRPr="00F050D0">
        <w:rPr>
          <w:szCs w:val="20"/>
        </w:rPr>
        <w:t xml:space="preserve">SUPERVISOR </w:t>
      </w:r>
      <w:r w:rsidRPr="00F050D0">
        <w:rPr>
          <w:szCs w:val="20"/>
        </w:rPr>
        <w:t>verificará como que el contenido del Expediente Técnico esté acorde al Anexo 5 del Contrato de Concesión</w:t>
      </w:r>
      <w:r w:rsidR="00B44688" w:rsidRPr="00F050D0">
        <w:rPr>
          <w:szCs w:val="20"/>
        </w:rPr>
        <w:t xml:space="preserve"> </w:t>
      </w:r>
      <w:r w:rsidRPr="00F050D0">
        <w:rPr>
          <w:szCs w:val="20"/>
        </w:rPr>
        <w:t xml:space="preserve">y emitirá la correspondiente opinión, verificación y validación, según corresponda, dentro de los plazos establecidos en el Contrato de Concesión. </w:t>
      </w:r>
    </w:p>
    <w:p w14:paraId="49E468DB" w14:textId="77777777" w:rsidR="00E64A67" w:rsidRPr="00F050D0" w:rsidRDefault="00E64A67" w:rsidP="00EC173E">
      <w:pPr>
        <w:spacing w:after="0" w:line="240" w:lineRule="auto"/>
        <w:ind w:left="709" w:right="0" w:firstLine="0"/>
        <w:rPr>
          <w:szCs w:val="20"/>
        </w:rPr>
      </w:pPr>
    </w:p>
    <w:p w14:paraId="5A977831" w14:textId="391F1C10" w:rsidR="00E64A67" w:rsidRPr="00F050D0" w:rsidRDefault="00E64A67" w:rsidP="00EC173E">
      <w:pPr>
        <w:spacing w:after="0" w:line="240" w:lineRule="auto"/>
        <w:ind w:left="284" w:right="0" w:firstLine="0"/>
        <w:rPr>
          <w:color w:val="auto"/>
          <w:szCs w:val="20"/>
        </w:rPr>
      </w:pPr>
      <w:r w:rsidRPr="00F050D0">
        <w:rPr>
          <w:szCs w:val="20"/>
        </w:rPr>
        <w:t xml:space="preserve">De no emitir opinión dentro del plazo establecido en el Contrato de Concesión se aplicarán las </w:t>
      </w:r>
      <w:r w:rsidRPr="00F050D0">
        <w:rPr>
          <w:color w:val="auto"/>
          <w:szCs w:val="20"/>
        </w:rPr>
        <w:t xml:space="preserve">penalidades que correspondan, según el </w:t>
      </w:r>
      <w:r w:rsidR="004007A8" w:rsidRPr="00F050D0">
        <w:rPr>
          <w:b/>
          <w:bCs/>
          <w:color w:val="auto"/>
          <w:szCs w:val="20"/>
        </w:rPr>
        <w:t xml:space="preserve">Cuadro Nro. </w:t>
      </w:r>
      <w:r w:rsidR="005F3A16" w:rsidRPr="00F050D0">
        <w:rPr>
          <w:b/>
          <w:bCs/>
          <w:color w:val="auto"/>
          <w:szCs w:val="20"/>
        </w:rPr>
        <w:t>5</w:t>
      </w:r>
      <w:r w:rsidR="004007A8" w:rsidRPr="00F050D0">
        <w:rPr>
          <w:b/>
          <w:bCs/>
          <w:color w:val="auto"/>
          <w:szCs w:val="20"/>
        </w:rPr>
        <w:t>.</w:t>
      </w:r>
    </w:p>
    <w:p w14:paraId="7FEAD972" w14:textId="77777777" w:rsidR="00E64A67" w:rsidRPr="00F050D0" w:rsidRDefault="00E64A67" w:rsidP="00EC173E">
      <w:pPr>
        <w:spacing w:after="0" w:line="240" w:lineRule="auto"/>
        <w:ind w:left="284" w:right="0" w:firstLine="0"/>
        <w:rPr>
          <w:szCs w:val="20"/>
        </w:rPr>
      </w:pPr>
    </w:p>
    <w:p w14:paraId="5D604688" w14:textId="65A1B42D" w:rsidR="00E64A67" w:rsidRPr="00F050D0" w:rsidRDefault="00E64A67" w:rsidP="00EC173E">
      <w:pPr>
        <w:spacing w:after="0" w:line="240" w:lineRule="auto"/>
        <w:ind w:left="284" w:right="0" w:firstLine="0"/>
      </w:pPr>
      <w:r w:rsidRPr="00F050D0">
        <w:t xml:space="preserve">Asimismo, corresponde </w:t>
      </w:r>
      <w:r w:rsidR="4A0648C1" w:rsidRPr="00F050D0">
        <w:t>al</w:t>
      </w:r>
      <w:r w:rsidRPr="00F050D0">
        <w:t xml:space="preserve"> </w:t>
      </w:r>
      <w:r w:rsidR="009A0FEB" w:rsidRPr="00F050D0">
        <w:t xml:space="preserve">SUPERVISOR </w:t>
      </w:r>
      <w:r w:rsidR="007A7396" w:rsidRPr="00F050D0">
        <w:t xml:space="preserve">hacer </w:t>
      </w:r>
      <w:r w:rsidR="00C306A1" w:rsidRPr="00F050D0">
        <w:t xml:space="preserve">el seguimiento a </w:t>
      </w:r>
      <w:r w:rsidRPr="00F050D0">
        <w:t>las recomendaciones efectuadas en el Cuaderno de Diseño y Obra, según corresponda.</w:t>
      </w:r>
    </w:p>
    <w:p w14:paraId="517EB635" w14:textId="77777777" w:rsidR="00E64A67" w:rsidRPr="00F050D0" w:rsidRDefault="00E64A67" w:rsidP="00EC173E">
      <w:pPr>
        <w:spacing w:after="0" w:line="240" w:lineRule="auto"/>
        <w:ind w:left="709" w:right="0" w:firstLine="0"/>
        <w:rPr>
          <w:szCs w:val="20"/>
        </w:rPr>
      </w:pPr>
    </w:p>
    <w:p w14:paraId="0520F130" w14:textId="1BC3E4D8" w:rsidR="00E64A67" w:rsidRPr="00F050D0" w:rsidRDefault="00E64A67" w:rsidP="00EC173E">
      <w:pPr>
        <w:numPr>
          <w:ilvl w:val="0"/>
          <w:numId w:val="13"/>
        </w:numPr>
        <w:spacing w:after="0" w:line="240" w:lineRule="auto"/>
        <w:ind w:left="709" w:right="0" w:hanging="425"/>
        <w:rPr>
          <w:b/>
          <w:szCs w:val="20"/>
        </w:rPr>
      </w:pPr>
      <w:r w:rsidRPr="00F050D0">
        <w:rPr>
          <w:b/>
          <w:szCs w:val="20"/>
        </w:rPr>
        <w:t>Actividades durante el Periodo de Construcción de las Obras</w:t>
      </w:r>
      <w:r w:rsidR="005737FB" w:rsidRPr="00F050D0">
        <w:rPr>
          <w:b/>
          <w:szCs w:val="20"/>
        </w:rPr>
        <w:t xml:space="preserve">, Pruebas de Funcionalidad </w:t>
      </w:r>
      <w:r w:rsidRPr="00F050D0">
        <w:rPr>
          <w:b/>
          <w:szCs w:val="20"/>
        </w:rPr>
        <w:t>y la Puesta en Marcha</w:t>
      </w:r>
    </w:p>
    <w:p w14:paraId="5BD1816C" w14:textId="77777777" w:rsidR="00E64A67" w:rsidRPr="00F050D0" w:rsidRDefault="00E64A67" w:rsidP="00EC173E">
      <w:pPr>
        <w:spacing w:after="0" w:line="240" w:lineRule="auto"/>
        <w:ind w:left="709" w:right="0" w:firstLine="0"/>
        <w:rPr>
          <w:szCs w:val="20"/>
        </w:rPr>
      </w:pPr>
    </w:p>
    <w:p w14:paraId="0F5EF4EA" w14:textId="20BC4AAE" w:rsidR="00E64A67" w:rsidRPr="00F050D0" w:rsidRDefault="00E64A67" w:rsidP="00EC173E">
      <w:pPr>
        <w:spacing w:after="0" w:line="240" w:lineRule="auto"/>
        <w:ind w:left="284" w:right="0" w:firstLine="0"/>
        <w:rPr>
          <w:szCs w:val="20"/>
        </w:rPr>
      </w:pPr>
      <w:bookmarkStart w:id="85" w:name="_heading=h.gjdgxs"/>
      <w:bookmarkEnd w:id="85"/>
      <w:r w:rsidRPr="00F050D0">
        <w:rPr>
          <w:szCs w:val="20"/>
        </w:rPr>
        <w:t>Comprende todas las actividades de supervisión desde la fecha de la suscripción del Acta de Inicio de la Construcción hasta la suscripción del Acta de Culminación de Obras</w:t>
      </w:r>
      <w:r w:rsidR="00E22807" w:rsidRPr="00F050D0">
        <w:rPr>
          <w:szCs w:val="20"/>
        </w:rPr>
        <w:t>, de cada hito según corresponda</w:t>
      </w:r>
      <w:r w:rsidRPr="00F050D0">
        <w:rPr>
          <w:szCs w:val="20"/>
        </w:rPr>
        <w:t xml:space="preserve">. El </w:t>
      </w:r>
      <w:r w:rsidR="009A0FEB" w:rsidRPr="00F050D0">
        <w:rPr>
          <w:szCs w:val="20"/>
        </w:rPr>
        <w:t xml:space="preserve">SUPERVISOR </w:t>
      </w:r>
      <w:r w:rsidRPr="00F050D0">
        <w:rPr>
          <w:szCs w:val="20"/>
        </w:rPr>
        <w:t>verificará, entre otros, que las obras se hayan ejecutado conforme a</w:t>
      </w:r>
      <w:r w:rsidR="0077074D" w:rsidRPr="00F050D0">
        <w:rPr>
          <w:szCs w:val="20"/>
        </w:rPr>
        <w:t xml:space="preserve"> los Requerimientos Mínimos del Proyecto de acuerdo con el Contrato de Concesión</w:t>
      </w:r>
      <w:r w:rsidRPr="00F050D0">
        <w:rPr>
          <w:szCs w:val="20"/>
        </w:rPr>
        <w:t>.</w:t>
      </w:r>
    </w:p>
    <w:p w14:paraId="48E65EF8" w14:textId="77777777" w:rsidR="00E64A67" w:rsidRPr="00F050D0" w:rsidRDefault="00E64A67" w:rsidP="00EC173E">
      <w:pPr>
        <w:spacing w:after="0" w:line="240" w:lineRule="auto"/>
        <w:ind w:left="284" w:right="0" w:firstLine="0"/>
        <w:rPr>
          <w:szCs w:val="20"/>
        </w:rPr>
      </w:pPr>
      <w:bookmarkStart w:id="86" w:name="_heading=h.te5elggk0u1a"/>
      <w:bookmarkEnd w:id="86"/>
    </w:p>
    <w:p w14:paraId="48D61F25" w14:textId="3EBD5BDE" w:rsidR="00E64A67" w:rsidRPr="00F050D0" w:rsidRDefault="00E64A67" w:rsidP="00EC173E">
      <w:pPr>
        <w:spacing w:after="0" w:line="240" w:lineRule="auto"/>
        <w:ind w:left="284" w:right="0" w:firstLine="0"/>
        <w:rPr>
          <w:color w:val="auto"/>
          <w:szCs w:val="20"/>
        </w:rPr>
      </w:pPr>
      <w:bookmarkStart w:id="87" w:name="_heading=h.cseplvrhgdt6"/>
      <w:bookmarkEnd w:id="87"/>
      <w:r w:rsidRPr="00F050D0">
        <w:rPr>
          <w:color w:val="auto"/>
          <w:szCs w:val="20"/>
        </w:rPr>
        <w:t xml:space="preserve">De no advertir, o no verificar, y no comunicar </w:t>
      </w:r>
      <w:r w:rsidR="00581802">
        <w:rPr>
          <w:color w:val="auto"/>
          <w:szCs w:val="20"/>
        </w:rPr>
        <w:t>a PROINVERSIÓN</w:t>
      </w:r>
      <w:r w:rsidRPr="00F050D0">
        <w:rPr>
          <w:color w:val="auto"/>
          <w:szCs w:val="20"/>
        </w:rPr>
        <w:t xml:space="preserve">, discrepancias entre el Expediente Técnico y la Obras se aplicarán las penalidades que correspondan, según el </w:t>
      </w:r>
      <w:r w:rsidR="004007A8" w:rsidRPr="00F050D0">
        <w:rPr>
          <w:b/>
          <w:bCs/>
          <w:color w:val="auto"/>
          <w:szCs w:val="20"/>
        </w:rPr>
        <w:t xml:space="preserve">Cuadro Nro. </w:t>
      </w:r>
      <w:r w:rsidR="00423777" w:rsidRPr="00F050D0">
        <w:rPr>
          <w:b/>
          <w:bCs/>
          <w:color w:val="auto"/>
          <w:szCs w:val="20"/>
        </w:rPr>
        <w:t>5</w:t>
      </w:r>
      <w:r w:rsidRPr="00F050D0">
        <w:rPr>
          <w:color w:val="auto"/>
          <w:szCs w:val="20"/>
        </w:rPr>
        <w:t xml:space="preserve">. Asimismo, de recomendar la suscripción del Acta de Culminación de Obra por parte </w:t>
      </w:r>
      <w:r w:rsidR="004F2229">
        <w:rPr>
          <w:color w:val="auto"/>
          <w:szCs w:val="20"/>
        </w:rPr>
        <w:t>de PROINVERSIÓN</w:t>
      </w:r>
      <w:r w:rsidRPr="00F050D0">
        <w:rPr>
          <w:color w:val="auto"/>
          <w:szCs w:val="20"/>
        </w:rPr>
        <w:t xml:space="preserve">, sin estar estas finalizadas, se aplicarán las penalidades que correspondan, según el </w:t>
      </w:r>
      <w:r w:rsidR="004007A8" w:rsidRPr="00F050D0">
        <w:rPr>
          <w:b/>
          <w:bCs/>
          <w:color w:val="auto"/>
          <w:szCs w:val="20"/>
        </w:rPr>
        <w:t xml:space="preserve">Cuadro Nro. </w:t>
      </w:r>
      <w:r w:rsidR="00423777" w:rsidRPr="00F050D0">
        <w:rPr>
          <w:b/>
          <w:bCs/>
          <w:color w:val="auto"/>
          <w:szCs w:val="20"/>
        </w:rPr>
        <w:t>5</w:t>
      </w:r>
      <w:r w:rsidRPr="00F050D0">
        <w:rPr>
          <w:color w:val="auto"/>
          <w:szCs w:val="20"/>
        </w:rPr>
        <w:t>.</w:t>
      </w:r>
    </w:p>
    <w:p w14:paraId="0ACC3938" w14:textId="77777777" w:rsidR="00B44688" w:rsidRPr="00F050D0" w:rsidRDefault="00B44688" w:rsidP="00EC173E">
      <w:pPr>
        <w:spacing w:after="0" w:line="240" w:lineRule="auto"/>
        <w:ind w:left="284" w:right="0" w:firstLine="0"/>
        <w:rPr>
          <w:szCs w:val="20"/>
        </w:rPr>
      </w:pPr>
    </w:p>
    <w:p w14:paraId="7C2EA811" w14:textId="612BB449" w:rsidR="00E64A67" w:rsidRPr="00F050D0" w:rsidRDefault="0081422F" w:rsidP="00EC173E">
      <w:pPr>
        <w:spacing w:after="0" w:line="240" w:lineRule="auto"/>
        <w:ind w:left="284" w:right="0" w:firstLine="0"/>
        <w:rPr>
          <w:szCs w:val="20"/>
        </w:rPr>
      </w:pPr>
      <w:r>
        <w:rPr>
          <w:szCs w:val="20"/>
        </w:rPr>
        <w:t>PROINVERSIÓN</w:t>
      </w:r>
      <w:r w:rsidR="00E64A67" w:rsidRPr="00F050D0">
        <w:rPr>
          <w:szCs w:val="20"/>
        </w:rPr>
        <w:t xml:space="preserve"> y el </w:t>
      </w:r>
      <w:r w:rsidR="004F25FC" w:rsidRPr="00F050D0">
        <w:rPr>
          <w:szCs w:val="20"/>
        </w:rPr>
        <w:t xml:space="preserve">CONCESIONARIO </w:t>
      </w:r>
      <w:r w:rsidR="00E64A67" w:rsidRPr="00F050D0">
        <w:rPr>
          <w:szCs w:val="20"/>
        </w:rPr>
        <w:t xml:space="preserve">podrán acordar suspender o ampliar el plazo de la obligación de ejecutar la obra según lo establecido en las cláusulas </w:t>
      </w:r>
      <w:r w:rsidR="00831BBF" w:rsidRPr="00F050D0">
        <w:rPr>
          <w:szCs w:val="20"/>
        </w:rPr>
        <w:t>respectivas</w:t>
      </w:r>
      <w:r w:rsidR="00E64A67" w:rsidRPr="00F050D0">
        <w:rPr>
          <w:szCs w:val="20"/>
        </w:rPr>
        <w:t xml:space="preserve"> del Contrato de Concesión, para lo cual, de ser el caso, el </w:t>
      </w:r>
      <w:r w:rsidR="009A0FEB" w:rsidRPr="00F050D0">
        <w:rPr>
          <w:szCs w:val="20"/>
        </w:rPr>
        <w:t>SUPERVISOR ESPECIALIZADO</w:t>
      </w:r>
      <w:r w:rsidR="00E64A67" w:rsidRPr="00F050D0">
        <w:rPr>
          <w:szCs w:val="20"/>
        </w:rPr>
        <w:t xml:space="preserve"> deberá emitir su opinión, según corresponda, dentro de los plazos establecidos en el Contrato de Concesión</w:t>
      </w:r>
      <w:r w:rsidR="00501F15" w:rsidRPr="00F050D0">
        <w:rPr>
          <w:szCs w:val="20"/>
        </w:rPr>
        <w:t xml:space="preserve"> o los plazos señalados por </w:t>
      </w:r>
      <w:r>
        <w:rPr>
          <w:szCs w:val="20"/>
        </w:rPr>
        <w:t>PROINVERSIÓN</w:t>
      </w:r>
      <w:r w:rsidR="00501F15" w:rsidRPr="00F050D0">
        <w:rPr>
          <w:szCs w:val="20"/>
        </w:rPr>
        <w:t>.</w:t>
      </w:r>
    </w:p>
    <w:p w14:paraId="1331FBA9" w14:textId="77777777" w:rsidR="00501F15" w:rsidRPr="00F050D0" w:rsidRDefault="00501F15" w:rsidP="00EC173E">
      <w:pPr>
        <w:spacing w:after="0" w:line="240" w:lineRule="auto"/>
        <w:ind w:left="284" w:right="0" w:firstLine="0"/>
        <w:rPr>
          <w:szCs w:val="20"/>
        </w:rPr>
      </w:pPr>
    </w:p>
    <w:p w14:paraId="24F28EAF" w14:textId="1D06ACC8" w:rsidR="00E64A67" w:rsidRPr="00F050D0" w:rsidRDefault="00E64A67" w:rsidP="00EC173E">
      <w:pPr>
        <w:spacing w:after="0" w:line="240" w:lineRule="auto"/>
        <w:ind w:left="284" w:right="0" w:firstLine="0"/>
        <w:rPr>
          <w:szCs w:val="20"/>
        </w:rPr>
      </w:pPr>
      <w:r w:rsidRPr="00F050D0">
        <w:rPr>
          <w:szCs w:val="20"/>
        </w:rPr>
        <w:t>En cuanto al periodo de las actividades de supervisión de la</w:t>
      </w:r>
      <w:r w:rsidR="007B0316" w:rsidRPr="00F050D0">
        <w:rPr>
          <w:szCs w:val="20"/>
        </w:rPr>
        <w:t>s Pruebas de Funcionalidad o la</w:t>
      </w:r>
      <w:r w:rsidRPr="00F050D0">
        <w:rPr>
          <w:szCs w:val="20"/>
        </w:rPr>
        <w:t xml:space="preserve"> Puesta en Marcha, este comprende desde</w:t>
      </w:r>
      <w:r w:rsidR="00E74EEF" w:rsidRPr="00F050D0">
        <w:rPr>
          <w:szCs w:val="20"/>
        </w:rPr>
        <w:t xml:space="preserve"> la suscripción del </w:t>
      </w:r>
      <w:r w:rsidR="002103CE" w:rsidRPr="00F050D0">
        <w:rPr>
          <w:szCs w:val="20"/>
        </w:rPr>
        <w:t>acta</w:t>
      </w:r>
      <w:r w:rsidR="00E74EEF" w:rsidRPr="00F050D0">
        <w:rPr>
          <w:szCs w:val="20"/>
        </w:rPr>
        <w:t xml:space="preserve"> de c</w:t>
      </w:r>
      <w:r w:rsidR="002103CE" w:rsidRPr="00F050D0">
        <w:rPr>
          <w:szCs w:val="20"/>
        </w:rPr>
        <w:t>ulminación</w:t>
      </w:r>
      <w:r w:rsidR="00E74EEF" w:rsidRPr="00F050D0">
        <w:rPr>
          <w:szCs w:val="20"/>
        </w:rPr>
        <w:t xml:space="preserve"> de los</w:t>
      </w:r>
      <w:r w:rsidR="002103CE" w:rsidRPr="00F050D0">
        <w:rPr>
          <w:szCs w:val="20"/>
        </w:rPr>
        <w:t xml:space="preserve"> hitos o</w:t>
      </w:r>
      <w:r w:rsidRPr="00F050D0">
        <w:rPr>
          <w:szCs w:val="20"/>
        </w:rPr>
        <w:t xml:space="preserve"> la suscripción del Acta de Inicio de la Puesta en Marcha hasta la emisión del Certificado de Puesta en Marcha</w:t>
      </w:r>
      <w:r w:rsidR="00557C17" w:rsidRPr="00F050D0">
        <w:rPr>
          <w:szCs w:val="20"/>
        </w:rPr>
        <w:t xml:space="preserve"> o el</w:t>
      </w:r>
      <w:r w:rsidR="002103CE" w:rsidRPr="00F050D0">
        <w:rPr>
          <w:szCs w:val="20"/>
        </w:rPr>
        <w:t xml:space="preserve"> </w:t>
      </w:r>
      <w:r w:rsidR="00557C17" w:rsidRPr="00F050D0">
        <w:rPr>
          <w:szCs w:val="20"/>
        </w:rPr>
        <w:t>C</w:t>
      </w:r>
      <w:r w:rsidR="002103CE" w:rsidRPr="00F050D0">
        <w:rPr>
          <w:szCs w:val="20"/>
        </w:rPr>
        <w:t xml:space="preserve">ertificado de </w:t>
      </w:r>
      <w:r w:rsidR="00557C17" w:rsidRPr="00F050D0">
        <w:rPr>
          <w:szCs w:val="20"/>
        </w:rPr>
        <w:t>P</w:t>
      </w:r>
      <w:r w:rsidR="002103CE" w:rsidRPr="00F050D0">
        <w:rPr>
          <w:szCs w:val="20"/>
        </w:rPr>
        <w:t>ruebas de Funcionalidad, según corresponda</w:t>
      </w:r>
      <w:r w:rsidR="00557C17" w:rsidRPr="00F050D0">
        <w:rPr>
          <w:szCs w:val="20"/>
        </w:rPr>
        <w:t>,</w:t>
      </w:r>
      <w:r w:rsidRPr="00F050D0">
        <w:rPr>
          <w:szCs w:val="20"/>
        </w:rPr>
        <w:t xml:space="preserve"> y</w:t>
      </w:r>
      <w:r w:rsidR="00557C17" w:rsidRPr="00F050D0">
        <w:rPr>
          <w:szCs w:val="20"/>
        </w:rPr>
        <w:t xml:space="preserve"> el</w:t>
      </w:r>
      <w:r w:rsidRPr="00F050D0">
        <w:rPr>
          <w:szCs w:val="20"/>
        </w:rPr>
        <w:t xml:space="preserve"> Acta de Inicio de Operación. El </w:t>
      </w:r>
      <w:r w:rsidR="009A0FEB" w:rsidRPr="00F050D0">
        <w:rPr>
          <w:szCs w:val="20"/>
        </w:rPr>
        <w:t xml:space="preserve">SUPERVISOR </w:t>
      </w:r>
      <w:r w:rsidRPr="00F050D0">
        <w:rPr>
          <w:szCs w:val="20"/>
        </w:rPr>
        <w:t xml:space="preserve">verificará, entre otros, que el </w:t>
      </w:r>
      <w:r w:rsidR="004F25FC" w:rsidRPr="00F050D0">
        <w:rPr>
          <w:szCs w:val="20"/>
        </w:rPr>
        <w:t xml:space="preserve">CONCESIONARIO </w:t>
      </w:r>
      <w:r w:rsidRPr="00F050D0">
        <w:rPr>
          <w:szCs w:val="20"/>
        </w:rPr>
        <w:t>cuente con las autorizaciones de vertimiento para el funcionamiento de las Plantas de Tratamiento de Aguas Residuales por parte de la Autoridad Gubernamental Competente, el cumplimiento de los correspondientes niveles de servicios por 30 días calendarios consecutivos, conforme a los procedimientos establecidos en el Expediente Técnico y en el Contrato de Concesión, y la implementación del mecanismo para la disposición final</w:t>
      </w:r>
      <w:r w:rsidR="00472C81" w:rsidRPr="00F050D0">
        <w:rPr>
          <w:szCs w:val="20"/>
        </w:rPr>
        <w:t xml:space="preserve"> de las aguas residuales tratadas y de los residuos generados.</w:t>
      </w:r>
    </w:p>
    <w:p w14:paraId="0858A8D1" w14:textId="77777777" w:rsidR="00E64A67" w:rsidRPr="00F050D0" w:rsidRDefault="00E64A67" w:rsidP="00EC173E">
      <w:pPr>
        <w:spacing w:after="0" w:line="240" w:lineRule="auto"/>
        <w:ind w:left="284" w:right="0" w:firstLine="0"/>
        <w:rPr>
          <w:szCs w:val="20"/>
        </w:rPr>
      </w:pPr>
    </w:p>
    <w:p w14:paraId="4C511A37" w14:textId="5F068830" w:rsidR="00E64A67" w:rsidRPr="00F050D0" w:rsidRDefault="00E64A67" w:rsidP="00EC173E">
      <w:pPr>
        <w:spacing w:after="0" w:line="240" w:lineRule="auto"/>
        <w:ind w:left="284" w:right="0" w:firstLine="0"/>
        <w:rPr>
          <w:szCs w:val="20"/>
        </w:rPr>
      </w:pPr>
      <w:r w:rsidRPr="00F050D0">
        <w:rPr>
          <w:szCs w:val="20"/>
        </w:rPr>
        <w:t xml:space="preserve">Para tal efecto, el </w:t>
      </w:r>
      <w:r w:rsidR="009A0FEB" w:rsidRPr="00F050D0">
        <w:rPr>
          <w:szCs w:val="20"/>
        </w:rPr>
        <w:t xml:space="preserve">SUPERVISOR </w:t>
      </w:r>
      <w:r w:rsidRPr="00F050D0">
        <w:rPr>
          <w:szCs w:val="20"/>
        </w:rPr>
        <w:t>emitirá la opinión, verificación y validación, según corresponda, dentro de los plazos establecidos en el Contrato de Concesión.</w:t>
      </w:r>
    </w:p>
    <w:p w14:paraId="5E6783F9" w14:textId="77777777" w:rsidR="00E64A67" w:rsidRPr="00F050D0" w:rsidRDefault="00E64A67" w:rsidP="00EC173E">
      <w:pPr>
        <w:spacing w:after="0" w:line="240" w:lineRule="auto"/>
        <w:ind w:left="284" w:right="0" w:firstLine="0"/>
        <w:rPr>
          <w:szCs w:val="20"/>
        </w:rPr>
      </w:pPr>
    </w:p>
    <w:p w14:paraId="443ED90C" w14:textId="2A643F70" w:rsidR="00E64A67" w:rsidRPr="00F050D0" w:rsidRDefault="00E64A67" w:rsidP="00EC173E">
      <w:pPr>
        <w:spacing w:after="0" w:line="240" w:lineRule="auto"/>
        <w:ind w:left="284" w:right="0" w:firstLine="0"/>
        <w:rPr>
          <w:szCs w:val="20"/>
        </w:rPr>
      </w:pPr>
      <w:r w:rsidRPr="00F050D0">
        <w:rPr>
          <w:szCs w:val="20"/>
        </w:rPr>
        <w:t xml:space="preserve">En caso el </w:t>
      </w:r>
      <w:r w:rsidR="009A0FEB" w:rsidRPr="00F050D0">
        <w:rPr>
          <w:szCs w:val="20"/>
        </w:rPr>
        <w:t xml:space="preserve">SUPERVISOR </w:t>
      </w:r>
      <w:r w:rsidRPr="00F050D0">
        <w:rPr>
          <w:szCs w:val="20"/>
        </w:rPr>
        <w:t xml:space="preserve">recomiende la expedición del Certificado de Puesta en Marcha por parte </w:t>
      </w:r>
      <w:r w:rsidR="004F2229">
        <w:rPr>
          <w:szCs w:val="20"/>
        </w:rPr>
        <w:t>de PROINVERSIÓN</w:t>
      </w:r>
      <w:r w:rsidRPr="00F050D0">
        <w:rPr>
          <w:szCs w:val="20"/>
        </w:rPr>
        <w:t xml:space="preserve">, sin verificar el correcto funcionamiento, en conjunto o integral, de las Obras, que garantice el cumplimiento de los Niveles de Servicio, se aplicarán las penalidades que correspondan, según el </w:t>
      </w:r>
      <w:r w:rsidR="004007A8" w:rsidRPr="00F050D0">
        <w:rPr>
          <w:b/>
          <w:bCs/>
          <w:color w:val="auto"/>
          <w:szCs w:val="20"/>
        </w:rPr>
        <w:t xml:space="preserve">Cuadro Nro. </w:t>
      </w:r>
      <w:r w:rsidR="00423777" w:rsidRPr="00F050D0">
        <w:rPr>
          <w:b/>
          <w:bCs/>
          <w:color w:val="auto"/>
          <w:szCs w:val="20"/>
        </w:rPr>
        <w:t>5</w:t>
      </w:r>
      <w:r w:rsidRPr="00F050D0">
        <w:rPr>
          <w:szCs w:val="20"/>
        </w:rPr>
        <w:t>.</w:t>
      </w:r>
    </w:p>
    <w:p w14:paraId="3A198949" w14:textId="77777777" w:rsidR="00E64A67" w:rsidRPr="00F050D0" w:rsidRDefault="00E64A67" w:rsidP="00EC173E">
      <w:pPr>
        <w:spacing w:after="0" w:line="240" w:lineRule="auto"/>
        <w:ind w:left="709" w:right="0" w:firstLine="0"/>
        <w:rPr>
          <w:szCs w:val="20"/>
        </w:rPr>
      </w:pPr>
    </w:p>
    <w:p w14:paraId="00B48CE4" w14:textId="77777777" w:rsidR="00E64A67" w:rsidRPr="00F050D0" w:rsidRDefault="00E64A67" w:rsidP="00EC173E">
      <w:pPr>
        <w:numPr>
          <w:ilvl w:val="0"/>
          <w:numId w:val="13"/>
        </w:numPr>
        <w:spacing w:after="0" w:line="240" w:lineRule="auto"/>
        <w:ind w:left="709" w:right="0" w:hanging="425"/>
        <w:rPr>
          <w:b/>
          <w:szCs w:val="20"/>
        </w:rPr>
      </w:pPr>
      <w:r w:rsidRPr="00F050D0">
        <w:rPr>
          <w:b/>
          <w:szCs w:val="20"/>
        </w:rPr>
        <w:t>Actividades durante el periodo de Suspensión del Plazo de la Concesión o Suspensión del Plazo para el cumplimiento de obligaciones</w:t>
      </w:r>
    </w:p>
    <w:p w14:paraId="298DB25D" w14:textId="77777777" w:rsidR="00E64A67" w:rsidRPr="00F050D0" w:rsidRDefault="00E64A67" w:rsidP="00EC173E">
      <w:pPr>
        <w:spacing w:after="0" w:line="240" w:lineRule="auto"/>
        <w:ind w:left="709" w:right="0" w:firstLine="0"/>
        <w:rPr>
          <w:b/>
          <w:szCs w:val="20"/>
        </w:rPr>
      </w:pPr>
    </w:p>
    <w:p w14:paraId="3C0061B8" w14:textId="6E7202E5" w:rsidR="00E64A67" w:rsidRPr="00F050D0" w:rsidRDefault="00E64A67" w:rsidP="00EC173E">
      <w:pPr>
        <w:spacing w:after="0" w:line="240" w:lineRule="auto"/>
        <w:ind w:left="284" w:right="0" w:firstLine="0"/>
        <w:rPr>
          <w:szCs w:val="20"/>
        </w:rPr>
      </w:pPr>
      <w:bookmarkStart w:id="88" w:name="_heading=h.44sinio"/>
      <w:bookmarkEnd w:id="88"/>
      <w:r w:rsidRPr="00F050D0">
        <w:rPr>
          <w:szCs w:val="20"/>
        </w:rPr>
        <w:t xml:space="preserve">En caso de producirse la suspensión del plazo de la Concesión, </w:t>
      </w:r>
      <w:r w:rsidR="0081422F">
        <w:rPr>
          <w:szCs w:val="20"/>
        </w:rPr>
        <w:t>PROINVERSIÓN</w:t>
      </w:r>
      <w:r w:rsidR="00FA4F5C">
        <w:rPr>
          <w:szCs w:val="20"/>
        </w:rPr>
        <w:t>, unilateralmente,</w:t>
      </w:r>
      <w:r w:rsidRPr="00F050D0">
        <w:rPr>
          <w:szCs w:val="20"/>
        </w:rPr>
        <w:t xml:space="preserve"> puede suspender totalmente </w:t>
      </w:r>
      <w:r w:rsidR="00A8797D">
        <w:rPr>
          <w:szCs w:val="20"/>
        </w:rPr>
        <w:t xml:space="preserve">el Contrato </w:t>
      </w:r>
      <w:r w:rsidRPr="00F050D0">
        <w:rPr>
          <w:szCs w:val="20"/>
        </w:rPr>
        <w:t xml:space="preserve">de </w:t>
      </w:r>
      <w:r w:rsidR="00EC7EF3" w:rsidRPr="00F050D0">
        <w:rPr>
          <w:szCs w:val="20"/>
        </w:rPr>
        <w:t>S</w:t>
      </w:r>
      <w:r w:rsidRPr="00F050D0">
        <w:rPr>
          <w:szCs w:val="20"/>
        </w:rPr>
        <w:t>upervisión</w:t>
      </w:r>
      <w:r w:rsidR="00EC7EF3" w:rsidRPr="00F050D0">
        <w:rPr>
          <w:szCs w:val="20"/>
        </w:rPr>
        <w:t xml:space="preserve"> Especializada</w:t>
      </w:r>
      <w:r w:rsidRPr="00F050D0">
        <w:rPr>
          <w:szCs w:val="20"/>
        </w:rPr>
        <w:t xml:space="preserve"> mientras dure </w:t>
      </w:r>
      <w:r w:rsidR="00FA4F5C">
        <w:rPr>
          <w:szCs w:val="20"/>
        </w:rPr>
        <w:t>aquel</w:t>
      </w:r>
      <w:r w:rsidRPr="00F050D0">
        <w:rPr>
          <w:szCs w:val="20"/>
        </w:rPr>
        <w:t xml:space="preserve">la suspensión, de conformidad a lo establecido en la </w:t>
      </w:r>
      <w:r w:rsidR="00045771" w:rsidRPr="00F050D0">
        <w:rPr>
          <w:szCs w:val="20"/>
        </w:rPr>
        <w:t>C</w:t>
      </w:r>
      <w:r w:rsidRPr="00F050D0">
        <w:rPr>
          <w:szCs w:val="20"/>
        </w:rPr>
        <w:t xml:space="preserve">láusula </w:t>
      </w:r>
      <w:r w:rsidRPr="00F050D0">
        <w:rPr>
          <w:b/>
          <w:bCs/>
          <w:szCs w:val="20"/>
        </w:rPr>
        <w:t>6.</w:t>
      </w:r>
      <w:r w:rsidR="007220D4" w:rsidRPr="00F050D0">
        <w:rPr>
          <w:b/>
          <w:bCs/>
          <w:szCs w:val="20"/>
        </w:rPr>
        <w:t>7</w:t>
      </w:r>
      <w:r w:rsidRPr="00F050D0">
        <w:rPr>
          <w:szCs w:val="20"/>
        </w:rPr>
        <w:t xml:space="preserve"> del Contrato de Concesión.</w:t>
      </w:r>
    </w:p>
    <w:p w14:paraId="75B19D34" w14:textId="77777777" w:rsidR="00E64A67" w:rsidRPr="00F050D0" w:rsidRDefault="00E64A67" w:rsidP="00EC173E">
      <w:pPr>
        <w:spacing w:after="0" w:line="240" w:lineRule="auto"/>
        <w:ind w:left="709" w:right="0" w:firstLine="0"/>
        <w:rPr>
          <w:szCs w:val="20"/>
        </w:rPr>
      </w:pPr>
    </w:p>
    <w:p w14:paraId="39E8D5D1" w14:textId="370C329E" w:rsidR="00E64A67" w:rsidRPr="00F050D0" w:rsidRDefault="0032602D" w:rsidP="00EC173E">
      <w:pPr>
        <w:spacing w:after="0" w:line="240" w:lineRule="auto"/>
        <w:ind w:left="284" w:right="0" w:firstLine="0"/>
        <w:rPr>
          <w:szCs w:val="20"/>
        </w:rPr>
      </w:pPr>
      <w:r w:rsidRPr="00F050D0">
        <w:rPr>
          <w:szCs w:val="20"/>
        </w:rPr>
        <w:t xml:space="preserve">Para el caso de la suspensión </w:t>
      </w:r>
      <w:r w:rsidR="00566509" w:rsidRPr="00F050D0">
        <w:rPr>
          <w:szCs w:val="20"/>
        </w:rPr>
        <w:t xml:space="preserve">del plazo </w:t>
      </w:r>
      <w:r w:rsidRPr="00F050D0">
        <w:rPr>
          <w:szCs w:val="20"/>
        </w:rPr>
        <w:t>para el cumplimiento de obligaciones, e</w:t>
      </w:r>
      <w:r w:rsidR="00E64A67" w:rsidRPr="00F050D0">
        <w:rPr>
          <w:szCs w:val="20"/>
        </w:rPr>
        <w:t xml:space="preserve">l </w:t>
      </w:r>
      <w:r w:rsidR="009A0FEB" w:rsidRPr="00F050D0">
        <w:rPr>
          <w:szCs w:val="20"/>
        </w:rPr>
        <w:t>SUPERVISOR ESPECIALIZADO</w:t>
      </w:r>
      <w:r w:rsidR="00E64A67" w:rsidRPr="00F050D0">
        <w:rPr>
          <w:szCs w:val="20"/>
        </w:rPr>
        <w:t xml:space="preserve"> deberá adecuar su desempeño al ritmo de actividades del </w:t>
      </w:r>
      <w:r w:rsidR="007E412B" w:rsidRPr="00F050D0">
        <w:rPr>
          <w:szCs w:val="20"/>
        </w:rPr>
        <w:t>CONCESIONARIO</w:t>
      </w:r>
      <w:r w:rsidR="00893EE5" w:rsidRPr="00F050D0">
        <w:rPr>
          <w:szCs w:val="20"/>
        </w:rPr>
        <w:t xml:space="preserve">, </w:t>
      </w:r>
      <w:r w:rsidR="00E952A7" w:rsidRPr="00F050D0">
        <w:rPr>
          <w:szCs w:val="20"/>
        </w:rPr>
        <w:t>tanto durante el periodo de suspensión como una vez levantada esta, asegurando la continuidad del servicio y la disponibilidad del personal necesario.</w:t>
      </w:r>
    </w:p>
    <w:p w14:paraId="0E326D3D" w14:textId="77777777" w:rsidR="0002283A" w:rsidRPr="00F050D0" w:rsidRDefault="0002283A" w:rsidP="00EC173E">
      <w:pPr>
        <w:spacing w:after="0" w:line="240" w:lineRule="auto"/>
        <w:ind w:left="284" w:right="0" w:firstLine="0"/>
        <w:rPr>
          <w:b/>
          <w:szCs w:val="20"/>
        </w:rPr>
      </w:pPr>
    </w:p>
    <w:p w14:paraId="700507F4" w14:textId="60B7C5CD" w:rsidR="00E64A67" w:rsidRPr="00F050D0" w:rsidRDefault="00E64A67" w:rsidP="00EC173E">
      <w:pPr>
        <w:numPr>
          <w:ilvl w:val="0"/>
          <w:numId w:val="13"/>
        </w:numPr>
        <w:spacing w:after="0" w:line="240" w:lineRule="auto"/>
        <w:ind w:left="709" w:right="0" w:hanging="425"/>
        <w:rPr>
          <w:b/>
          <w:szCs w:val="20"/>
        </w:rPr>
      </w:pPr>
      <w:r w:rsidRPr="00F050D0">
        <w:rPr>
          <w:b/>
          <w:szCs w:val="20"/>
        </w:rPr>
        <w:t xml:space="preserve">Actividades del </w:t>
      </w:r>
      <w:r w:rsidR="009A0FEB" w:rsidRPr="00F050D0">
        <w:rPr>
          <w:b/>
          <w:szCs w:val="20"/>
        </w:rPr>
        <w:t xml:space="preserve">SUPERVISOR </w:t>
      </w:r>
      <w:r w:rsidRPr="00F050D0">
        <w:rPr>
          <w:b/>
          <w:szCs w:val="20"/>
        </w:rPr>
        <w:t>ante la Terminación anticipada del Contrato de Concesión</w:t>
      </w:r>
    </w:p>
    <w:p w14:paraId="0C0F1BEC" w14:textId="77777777" w:rsidR="00E64A67" w:rsidRPr="00F050D0" w:rsidRDefault="00E64A67" w:rsidP="00EC173E">
      <w:pPr>
        <w:spacing w:after="0" w:line="240" w:lineRule="auto"/>
        <w:ind w:left="709" w:right="0" w:firstLine="0"/>
        <w:rPr>
          <w:b/>
          <w:szCs w:val="20"/>
        </w:rPr>
      </w:pPr>
    </w:p>
    <w:p w14:paraId="3AAEDF03" w14:textId="4BE8E215" w:rsidR="00E64A67" w:rsidRPr="00F050D0" w:rsidRDefault="00E64A67" w:rsidP="00EC173E">
      <w:pPr>
        <w:spacing w:after="0" w:line="240" w:lineRule="auto"/>
        <w:ind w:left="284" w:right="0" w:firstLine="0"/>
        <w:rPr>
          <w:szCs w:val="20"/>
        </w:rPr>
      </w:pPr>
      <w:r w:rsidRPr="00F050D0">
        <w:rPr>
          <w:szCs w:val="20"/>
        </w:rPr>
        <w:t xml:space="preserve">Ante la terminación anticipada del Contrato de Concesión, el </w:t>
      </w:r>
      <w:r w:rsidR="009A0FEB" w:rsidRPr="00F050D0">
        <w:rPr>
          <w:szCs w:val="20"/>
        </w:rPr>
        <w:t xml:space="preserve">SUPERVISOR </w:t>
      </w:r>
      <w:r w:rsidRPr="00F050D0">
        <w:rPr>
          <w:szCs w:val="20"/>
        </w:rPr>
        <w:t>deberá adecuar su desempeño al ritmo de actividades que correspondan bajo dicho escenario de acuerdo con lo establecido en el Contrato de Concesión</w:t>
      </w:r>
      <w:r w:rsidR="00E1590A" w:rsidRPr="00F050D0">
        <w:rPr>
          <w:szCs w:val="20"/>
        </w:rPr>
        <w:t>.</w:t>
      </w:r>
    </w:p>
    <w:p w14:paraId="0E85C025" w14:textId="77777777" w:rsidR="00B1632B" w:rsidRPr="00F050D0" w:rsidRDefault="00B1632B" w:rsidP="00EC173E">
      <w:pPr>
        <w:spacing w:after="0" w:line="240" w:lineRule="auto"/>
        <w:ind w:left="709" w:right="0" w:firstLine="0"/>
        <w:rPr>
          <w:szCs w:val="20"/>
        </w:rPr>
      </w:pPr>
    </w:p>
    <w:p w14:paraId="3933697D" w14:textId="77777777" w:rsidR="000023FA" w:rsidRPr="00F050D0" w:rsidRDefault="00295B6F" w:rsidP="00EC173E">
      <w:pPr>
        <w:pStyle w:val="Prrafodelista"/>
        <w:keepNext/>
        <w:keepLines/>
        <w:numPr>
          <w:ilvl w:val="0"/>
          <w:numId w:val="6"/>
        </w:numPr>
        <w:spacing w:line="240" w:lineRule="auto"/>
        <w:ind w:left="284" w:hanging="284"/>
        <w:contextualSpacing w:val="0"/>
        <w:outlineLvl w:val="0"/>
        <w:rPr>
          <w:rFonts w:ascii="Arial" w:hAnsi="Arial" w:cs="Arial"/>
          <w:b/>
          <w:sz w:val="20"/>
          <w:szCs w:val="20"/>
          <w:u w:val="single" w:color="000000"/>
          <w:lang w:val="es-PE"/>
        </w:rPr>
      </w:pPr>
      <w:bookmarkStart w:id="89" w:name="_Toc218440309"/>
      <w:bookmarkStart w:id="90" w:name="_Toc218442331"/>
      <w:bookmarkStart w:id="91" w:name="_Toc218440310"/>
      <w:bookmarkStart w:id="92" w:name="_Toc218442332"/>
      <w:bookmarkStart w:id="93" w:name="_Toc218440311"/>
      <w:bookmarkStart w:id="94" w:name="_Toc218442333"/>
      <w:bookmarkStart w:id="95" w:name="_Toc218440312"/>
      <w:bookmarkStart w:id="96" w:name="_Toc218442334"/>
      <w:bookmarkStart w:id="97" w:name="_Toc218440313"/>
      <w:bookmarkStart w:id="98" w:name="_Toc218442335"/>
      <w:bookmarkStart w:id="99" w:name="_Toc218440314"/>
      <w:bookmarkStart w:id="100" w:name="_Toc218442336"/>
      <w:bookmarkStart w:id="101" w:name="_Toc218440315"/>
      <w:bookmarkStart w:id="102" w:name="_Toc218442337"/>
      <w:bookmarkStart w:id="103" w:name="_Toc218440316"/>
      <w:bookmarkStart w:id="104" w:name="_Toc218442338"/>
      <w:bookmarkStart w:id="105" w:name="_Toc218440317"/>
      <w:bookmarkStart w:id="106" w:name="_Toc218442339"/>
      <w:bookmarkStart w:id="107" w:name="_Toc218440318"/>
      <w:bookmarkStart w:id="108" w:name="_Toc218442340"/>
      <w:bookmarkStart w:id="109" w:name="_Toc218440319"/>
      <w:bookmarkStart w:id="110" w:name="_Toc218442341"/>
      <w:bookmarkStart w:id="111" w:name="_Toc218440320"/>
      <w:bookmarkStart w:id="112" w:name="_Toc218442342"/>
      <w:bookmarkStart w:id="113" w:name="_Toc22671035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F050D0">
        <w:rPr>
          <w:rFonts w:ascii="Arial" w:hAnsi="Arial" w:cs="Arial"/>
          <w:b/>
          <w:sz w:val="20"/>
          <w:szCs w:val="20"/>
          <w:u w:val="single" w:color="000000"/>
          <w:lang w:val="es-PE"/>
        </w:rPr>
        <w:t>ENTREGABLES</w:t>
      </w:r>
      <w:bookmarkEnd w:id="113"/>
      <w:r w:rsidRPr="00F050D0">
        <w:rPr>
          <w:rFonts w:ascii="Arial" w:hAnsi="Arial" w:cs="Arial"/>
          <w:b/>
          <w:sz w:val="20"/>
          <w:szCs w:val="20"/>
          <w:u w:val="single" w:color="000000"/>
          <w:lang w:val="es-PE"/>
        </w:rPr>
        <w:t xml:space="preserve"> </w:t>
      </w:r>
    </w:p>
    <w:p w14:paraId="22804260" w14:textId="77777777" w:rsidR="00C05584" w:rsidRPr="00F050D0" w:rsidRDefault="00C05584" w:rsidP="00EC173E">
      <w:pPr>
        <w:spacing w:after="0" w:line="240" w:lineRule="auto"/>
        <w:ind w:left="284" w:right="0" w:firstLine="0"/>
        <w:rPr>
          <w:szCs w:val="20"/>
        </w:rPr>
      </w:pPr>
    </w:p>
    <w:p w14:paraId="5282DD50" w14:textId="0A2743F2" w:rsidR="00A32047" w:rsidRPr="00F050D0" w:rsidRDefault="00A32047" w:rsidP="00EC173E">
      <w:pPr>
        <w:spacing w:after="0" w:line="240" w:lineRule="auto"/>
        <w:ind w:left="284" w:right="0" w:firstLine="0"/>
        <w:rPr>
          <w:szCs w:val="20"/>
        </w:rPr>
      </w:pPr>
      <w:r w:rsidRPr="00F050D0">
        <w:rPr>
          <w:szCs w:val="20"/>
        </w:rPr>
        <w:t xml:space="preserve">El </w:t>
      </w:r>
      <w:r w:rsidR="009A0FEB" w:rsidRPr="00F050D0">
        <w:rPr>
          <w:szCs w:val="20"/>
        </w:rPr>
        <w:t xml:space="preserve">SUPERVISOR </w:t>
      </w:r>
      <w:r w:rsidRPr="00F050D0">
        <w:rPr>
          <w:szCs w:val="20"/>
        </w:rPr>
        <w:t>deberá elaborar y presentar los informes correspondientes, en medio digital (archivo en formato PDF y MS Word que incluya el archivo en formato MS Excel cuando los documentos presentados contengan tablas, cuadros e información estadística), salvo que se requiera expresamente la presentación física.</w:t>
      </w:r>
    </w:p>
    <w:p w14:paraId="017122D4" w14:textId="77777777" w:rsidR="00A32047" w:rsidRPr="00F050D0" w:rsidRDefault="00A32047" w:rsidP="00EC173E">
      <w:pPr>
        <w:spacing w:after="0" w:line="240" w:lineRule="auto"/>
        <w:ind w:left="284" w:right="0" w:firstLine="0"/>
        <w:rPr>
          <w:szCs w:val="20"/>
        </w:rPr>
      </w:pPr>
    </w:p>
    <w:p w14:paraId="006685FA" w14:textId="319272BF" w:rsidR="00A96FD3" w:rsidRPr="00F050D0" w:rsidRDefault="00A96FD3" w:rsidP="00EC173E">
      <w:pPr>
        <w:spacing w:after="0" w:line="240" w:lineRule="auto"/>
        <w:ind w:left="284" w:right="0" w:firstLine="0"/>
        <w:rPr>
          <w:szCs w:val="20"/>
        </w:rPr>
      </w:pPr>
      <w:r w:rsidRPr="00F050D0">
        <w:rPr>
          <w:szCs w:val="20"/>
        </w:rPr>
        <w:t xml:space="preserve">Los informes a ser presentados por el </w:t>
      </w:r>
      <w:r w:rsidR="009A0FEB" w:rsidRPr="00F050D0">
        <w:rPr>
          <w:szCs w:val="20"/>
        </w:rPr>
        <w:t xml:space="preserve">SUPERVISOR </w:t>
      </w:r>
      <w:r w:rsidRPr="00F050D0">
        <w:rPr>
          <w:szCs w:val="20"/>
        </w:rPr>
        <w:t>son los siguientes:</w:t>
      </w:r>
    </w:p>
    <w:p w14:paraId="6883FCCD" w14:textId="5302B8AD" w:rsidR="00AD173C" w:rsidRPr="00F050D0" w:rsidRDefault="00097E16" w:rsidP="00097E16">
      <w:pPr>
        <w:pStyle w:val="Ttulo2"/>
        <w:numPr>
          <w:ilvl w:val="1"/>
          <w:numId w:val="6"/>
        </w:numPr>
        <w:spacing w:after="0" w:line="240" w:lineRule="auto"/>
        <w:ind w:left="567" w:hanging="567"/>
        <w:jc w:val="both"/>
        <w:rPr>
          <w:color w:val="auto"/>
          <w:szCs w:val="20"/>
        </w:rPr>
      </w:pPr>
      <w:bookmarkStart w:id="114" w:name="_Toc226671930"/>
      <w:bookmarkStart w:id="115" w:name="_Toc226671993"/>
      <w:bookmarkStart w:id="116" w:name="_Toc226672056"/>
      <w:bookmarkStart w:id="117" w:name="_Toc226672281"/>
      <w:bookmarkStart w:id="118" w:name="_Toc226672920"/>
      <w:bookmarkStart w:id="119" w:name="_Toc226709178"/>
      <w:bookmarkStart w:id="120" w:name="_Toc226710354"/>
      <w:bookmarkStart w:id="121" w:name="_Toc218596050"/>
      <w:bookmarkStart w:id="122" w:name="_Toc218596051"/>
      <w:bookmarkStart w:id="123" w:name="_Toc226710355"/>
      <w:bookmarkEnd w:id="114"/>
      <w:bookmarkEnd w:id="115"/>
      <w:bookmarkEnd w:id="116"/>
      <w:bookmarkEnd w:id="117"/>
      <w:bookmarkEnd w:id="118"/>
      <w:bookmarkEnd w:id="119"/>
      <w:bookmarkEnd w:id="120"/>
      <w:bookmarkEnd w:id="121"/>
      <w:bookmarkEnd w:id="122"/>
      <w:r w:rsidRPr="00F050D0">
        <w:rPr>
          <w:color w:val="auto"/>
          <w:szCs w:val="20"/>
        </w:rPr>
        <w:lastRenderedPageBreak/>
        <w:t>Plan de Trabajo</w:t>
      </w:r>
      <w:bookmarkEnd w:id="123"/>
    </w:p>
    <w:p w14:paraId="07AC57ED" w14:textId="77777777" w:rsidR="00097E16" w:rsidRPr="00F050D0" w:rsidRDefault="00097E16" w:rsidP="00EC173E">
      <w:pPr>
        <w:pBdr>
          <w:top w:val="nil"/>
          <w:left w:val="nil"/>
          <w:bottom w:val="nil"/>
          <w:right w:val="nil"/>
          <w:between w:val="nil"/>
        </w:pBdr>
        <w:spacing w:after="0" w:line="240" w:lineRule="auto"/>
        <w:rPr>
          <w:color w:val="9900FF"/>
          <w:szCs w:val="20"/>
        </w:rPr>
      </w:pPr>
    </w:p>
    <w:p w14:paraId="2EF7D7FE" w14:textId="7F122C3F" w:rsidR="00097E16" w:rsidRPr="00F050D0" w:rsidRDefault="00097E16" w:rsidP="00097E16">
      <w:pPr>
        <w:pBdr>
          <w:top w:val="nil"/>
          <w:left w:val="nil"/>
          <w:bottom w:val="nil"/>
          <w:right w:val="nil"/>
          <w:between w:val="nil"/>
        </w:pBdr>
        <w:spacing w:after="0" w:line="240" w:lineRule="auto"/>
        <w:ind w:left="567"/>
        <w:rPr>
          <w:szCs w:val="20"/>
        </w:rPr>
      </w:pPr>
      <w:r w:rsidRPr="00F050D0">
        <w:rPr>
          <w:szCs w:val="20"/>
        </w:rPr>
        <w:t xml:space="preserve">En un plazo de </w:t>
      </w:r>
      <w:r w:rsidR="00866932" w:rsidRPr="00F050D0">
        <w:rPr>
          <w:szCs w:val="20"/>
        </w:rPr>
        <w:t>diez</w:t>
      </w:r>
      <w:r w:rsidRPr="00F050D0">
        <w:rPr>
          <w:szCs w:val="20"/>
        </w:rPr>
        <w:t xml:space="preserve"> (</w:t>
      </w:r>
      <w:r w:rsidR="00866932" w:rsidRPr="00F050D0">
        <w:rPr>
          <w:szCs w:val="20"/>
        </w:rPr>
        <w:t>10</w:t>
      </w:r>
      <w:r w:rsidRPr="00F050D0">
        <w:rPr>
          <w:szCs w:val="20"/>
        </w:rPr>
        <w:t>) días hábiles de</w:t>
      </w:r>
      <w:r w:rsidR="000906E2" w:rsidRPr="00F050D0">
        <w:rPr>
          <w:szCs w:val="20"/>
        </w:rPr>
        <w:t xml:space="preserve"> recibido</w:t>
      </w:r>
      <w:r w:rsidRPr="00F050D0">
        <w:rPr>
          <w:szCs w:val="20"/>
        </w:rPr>
        <w:t xml:space="preserve"> el Plan de Trabajo del </w:t>
      </w:r>
      <w:r w:rsidR="004F25FC" w:rsidRPr="00F050D0">
        <w:rPr>
          <w:szCs w:val="20"/>
        </w:rPr>
        <w:t xml:space="preserve">CONCESIONARIO </w:t>
      </w:r>
      <w:r w:rsidR="000906E2" w:rsidRPr="00F050D0">
        <w:rPr>
          <w:szCs w:val="20"/>
        </w:rPr>
        <w:t xml:space="preserve">enviado por </w:t>
      </w:r>
      <w:r w:rsidR="0081422F">
        <w:rPr>
          <w:szCs w:val="20"/>
        </w:rPr>
        <w:t>PROINVERSIÓN</w:t>
      </w:r>
      <w:r w:rsidRPr="00F050D0">
        <w:rPr>
          <w:szCs w:val="20"/>
        </w:rPr>
        <w:t xml:space="preserve">, y tomando éste en consideración, el </w:t>
      </w:r>
      <w:r w:rsidR="00AC1B61" w:rsidRPr="00F050D0">
        <w:rPr>
          <w:szCs w:val="20"/>
        </w:rPr>
        <w:t xml:space="preserve">SUPERVISOR </w:t>
      </w:r>
      <w:r w:rsidRPr="00F050D0">
        <w:rPr>
          <w:szCs w:val="20"/>
        </w:rPr>
        <w:t>presentará su Plan de Trabajo en el programa nativo y en versión de lectura.</w:t>
      </w:r>
    </w:p>
    <w:p w14:paraId="7525F034" w14:textId="77777777" w:rsidR="00097E16" w:rsidRPr="00F050D0" w:rsidRDefault="00097E16" w:rsidP="00097E16">
      <w:pPr>
        <w:pBdr>
          <w:top w:val="nil"/>
          <w:left w:val="nil"/>
          <w:bottom w:val="nil"/>
          <w:right w:val="nil"/>
          <w:between w:val="nil"/>
        </w:pBdr>
        <w:spacing w:after="0" w:line="240" w:lineRule="auto"/>
        <w:ind w:left="567"/>
        <w:rPr>
          <w:szCs w:val="20"/>
        </w:rPr>
      </w:pPr>
    </w:p>
    <w:p w14:paraId="4B7CFF4A" w14:textId="77385E66" w:rsidR="00097E16" w:rsidRPr="00F050D0" w:rsidRDefault="00097E16" w:rsidP="00097E16">
      <w:pPr>
        <w:pBdr>
          <w:top w:val="nil"/>
          <w:left w:val="nil"/>
          <w:bottom w:val="nil"/>
          <w:right w:val="nil"/>
          <w:between w:val="nil"/>
        </w:pBdr>
        <w:spacing w:after="0" w:line="240" w:lineRule="auto"/>
        <w:ind w:left="567"/>
        <w:rPr>
          <w:szCs w:val="20"/>
        </w:rPr>
      </w:pPr>
      <w:r w:rsidRPr="00F050D0">
        <w:rPr>
          <w:szCs w:val="20"/>
        </w:rPr>
        <w:t xml:space="preserve">El Plan de Trabajo del </w:t>
      </w:r>
      <w:r w:rsidR="001B4FC8" w:rsidRPr="00F050D0">
        <w:rPr>
          <w:szCs w:val="20"/>
        </w:rPr>
        <w:t xml:space="preserve">SUPERVISOR </w:t>
      </w:r>
      <w:r w:rsidRPr="00F050D0">
        <w:rPr>
          <w:szCs w:val="20"/>
        </w:rPr>
        <w:t xml:space="preserve">será presentado con los objetivos y las principales actividades a realizar en el marco de sus obligaciones establecidas en los presentes Términos de Referencia y en el marco del Plan de Trabajo presentado por el </w:t>
      </w:r>
      <w:r w:rsidR="00C536F2" w:rsidRPr="00F050D0">
        <w:rPr>
          <w:szCs w:val="20"/>
        </w:rPr>
        <w:t>CONCESIONARIO</w:t>
      </w:r>
      <w:r w:rsidRPr="00F050D0">
        <w:rPr>
          <w:szCs w:val="20"/>
        </w:rPr>
        <w:t>.</w:t>
      </w:r>
    </w:p>
    <w:p w14:paraId="155A923A" w14:textId="77777777" w:rsidR="00097E16" w:rsidRPr="00F050D0" w:rsidRDefault="00097E16" w:rsidP="00097E16">
      <w:pPr>
        <w:pBdr>
          <w:top w:val="nil"/>
          <w:left w:val="nil"/>
          <w:bottom w:val="nil"/>
          <w:right w:val="nil"/>
          <w:between w:val="nil"/>
        </w:pBdr>
        <w:spacing w:after="0" w:line="240" w:lineRule="auto"/>
        <w:ind w:left="567"/>
        <w:rPr>
          <w:szCs w:val="20"/>
        </w:rPr>
      </w:pPr>
    </w:p>
    <w:p w14:paraId="4EA87477" w14:textId="77777777" w:rsidR="00097E16" w:rsidRPr="00F050D0" w:rsidRDefault="00097E16" w:rsidP="00097E16">
      <w:pPr>
        <w:pBdr>
          <w:top w:val="nil"/>
          <w:left w:val="nil"/>
          <w:bottom w:val="nil"/>
          <w:right w:val="nil"/>
          <w:between w:val="nil"/>
        </w:pBdr>
        <w:spacing w:after="0" w:line="240" w:lineRule="auto"/>
        <w:ind w:left="567"/>
        <w:rPr>
          <w:szCs w:val="20"/>
        </w:rPr>
      </w:pPr>
      <w:r w:rsidRPr="00F050D0">
        <w:rPr>
          <w:szCs w:val="20"/>
        </w:rPr>
        <w:t>El Plan de Trabajo adjuntará los siguientes documentos:</w:t>
      </w:r>
    </w:p>
    <w:p w14:paraId="2F88D851" w14:textId="77777777" w:rsidR="00097E16" w:rsidRPr="00F050D0" w:rsidRDefault="00097E16" w:rsidP="00097E16">
      <w:pPr>
        <w:pBdr>
          <w:top w:val="nil"/>
          <w:left w:val="nil"/>
          <w:bottom w:val="nil"/>
          <w:right w:val="nil"/>
          <w:between w:val="nil"/>
        </w:pBdr>
        <w:spacing w:after="0" w:line="240" w:lineRule="auto"/>
        <w:ind w:left="567"/>
        <w:rPr>
          <w:szCs w:val="20"/>
        </w:rPr>
      </w:pPr>
    </w:p>
    <w:p w14:paraId="2FDF6229" w14:textId="1A95C3E6" w:rsidR="00097E16" w:rsidRPr="00F050D0" w:rsidRDefault="00097E16" w:rsidP="001B4FC8">
      <w:pPr>
        <w:pStyle w:val="Prrafodelista"/>
        <w:numPr>
          <w:ilvl w:val="3"/>
          <w:numId w:val="42"/>
        </w:numPr>
        <w:pBdr>
          <w:top w:val="nil"/>
          <w:left w:val="nil"/>
          <w:bottom w:val="nil"/>
          <w:right w:val="nil"/>
          <w:between w:val="nil"/>
        </w:pBdr>
        <w:spacing w:line="240" w:lineRule="auto"/>
        <w:ind w:left="993"/>
        <w:rPr>
          <w:rFonts w:ascii="Arial" w:hAnsi="Arial" w:cs="Arial"/>
          <w:sz w:val="20"/>
          <w:szCs w:val="20"/>
        </w:rPr>
      </w:pPr>
      <w:r w:rsidRPr="00F050D0">
        <w:rPr>
          <w:rFonts w:ascii="Arial" w:hAnsi="Arial" w:cs="Arial"/>
          <w:sz w:val="20"/>
          <w:szCs w:val="20"/>
        </w:rPr>
        <w:t>Cronograma general de actividades mensualizadas. Cada actividad será cuantificada en días calendarios. El documento será presentado en programa nativo y en versión de lectura.</w:t>
      </w:r>
    </w:p>
    <w:p w14:paraId="27C5845B" w14:textId="77777777" w:rsidR="00097E16" w:rsidRPr="00F050D0" w:rsidRDefault="00097E16" w:rsidP="001B4FC8">
      <w:pPr>
        <w:pBdr>
          <w:top w:val="nil"/>
          <w:left w:val="nil"/>
          <w:bottom w:val="nil"/>
          <w:right w:val="nil"/>
          <w:between w:val="nil"/>
        </w:pBdr>
        <w:spacing w:after="0" w:line="240" w:lineRule="auto"/>
        <w:ind w:left="993"/>
        <w:rPr>
          <w:szCs w:val="20"/>
        </w:rPr>
      </w:pPr>
    </w:p>
    <w:p w14:paraId="5F735925" w14:textId="25523712" w:rsidR="00097E16" w:rsidRPr="00F050D0" w:rsidRDefault="00097E16" w:rsidP="001B4FC8">
      <w:pPr>
        <w:pStyle w:val="Prrafodelista"/>
        <w:numPr>
          <w:ilvl w:val="3"/>
          <w:numId w:val="42"/>
        </w:numPr>
        <w:pBdr>
          <w:top w:val="nil"/>
          <w:left w:val="nil"/>
          <w:bottom w:val="nil"/>
          <w:right w:val="nil"/>
          <w:between w:val="nil"/>
        </w:pBdr>
        <w:spacing w:line="240" w:lineRule="auto"/>
        <w:ind w:left="993"/>
        <w:rPr>
          <w:rFonts w:ascii="Arial" w:hAnsi="Arial" w:cs="Arial"/>
          <w:sz w:val="20"/>
          <w:szCs w:val="20"/>
        </w:rPr>
      </w:pPr>
      <w:r w:rsidRPr="00F050D0">
        <w:rPr>
          <w:rFonts w:ascii="Arial" w:hAnsi="Arial" w:cs="Arial"/>
          <w:sz w:val="20"/>
          <w:szCs w:val="20"/>
        </w:rPr>
        <w:t xml:space="preserve">Matriz de seguimiento mensualizada de obligaciones del </w:t>
      </w:r>
      <w:r w:rsidR="00C536F2" w:rsidRPr="00F050D0">
        <w:rPr>
          <w:rFonts w:ascii="Arial" w:hAnsi="Arial" w:cs="Arial"/>
          <w:sz w:val="20"/>
          <w:szCs w:val="20"/>
        </w:rPr>
        <w:t>CONCESIONARIO</w:t>
      </w:r>
      <w:r w:rsidRPr="00F050D0">
        <w:rPr>
          <w:rFonts w:ascii="Arial" w:hAnsi="Arial" w:cs="Arial"/>
          <w:sz w:val="20"/>
          <w:szCs w:val="20"/>
        </w:rPr>
        <w:t xml:space="preserve">, </w:t>
      </w:r>
      <w:r w:rsidR="004F2229">
        <w:rPr>
          <w:rFonts w:ascii="Arial" w:hAnsi="Arial" w:cs="Arial"/>
          <w:sz w:val="20"/>
          <w:szCs w:val="20"/>
        </w:rPr>
        <w:t>de PROINVERSIÓN</w:t>
      </w:r>
      <w:r w:rsidRPr="00F050D0">
        <w:rPr>
          <w:rFonts w:ascii="Arial" w:hAnsi="Arial" w:cs="Arial"/>
          <w:sz w:val="20"/>
          <w:szCs w:val="20"/>
        </w:rPr>
        <w:t xml:space="preserve">, del </w:t>
      </w:r>
      <w:r w:rsidR="00577820" w:rsidRPr="00F050D0">
        <w:rPr>
          <w:rFonts w:ascii="Arial" w:hAnsi="Arial" w:cs="Arial"/>
          <w:sz w:val="20"/>
          <w:szCs w:val="20"/>
        </w:rPr>
        <w:t xml:space="preserve">SUPERVISOR </w:t>
      </w:r>
      <w:r w:rsidRPr="00F050D0">
        <w:rPr>
          <w:rFonts w:ascii="Arial" w:hAnsi="Arial" w:cs="Arial"/>
          <w:sz w:val="20"/>
          <w:szCs w:val="20"/>
        </w:rPr>
        <w:t>y otros actores relevantes describiendo los plazos programados para su cumplimiento.</w:t>
      </w:r>
    </w:p>
    <w:p w14:paraId="672FC239" w14:textId="77777777" w:rsidR="00097E16" w:rsidRPr="00F050D0" w:rsidRDefault="00097E16" w:rsidP="001B4FC8">
      <w:pPr>
        <w:pBdr>
          <w:top w:val="nil"/>
          <w:left w:val="nil"/>
          <w:bottom w:val="nil"/>
          <w:right w:val="nil"/>
          <w:between w:val="nil"/>
        </w:pBdr>
        <w:spacing w:after="0" w:line="240" w:lineRule="auto"/>
        <w:ind w:left="993"/>
        <w:rPr>
          <w:szCs w:val="20"/>
        </w:rPr>
      </w:pPr>
    </w:p>
    <w:p w14:paraId="2E3AE01F" w14:textId="44F9DC36" w:rsidR="00097E16" w:rsidRPr="00F050D0" w:rsidRDefault="00097E16" w:rsidP="001B4FC8">
      <w:pPr>
        <w:pStyle w:val="Prrafodelista"/>
        <w:numPr>
          <w:ilvl w:val="3"/>
          <w:numId w:val="42"/>
        </w:numPr>
        <w:pBdr>
          <w:top w:val="nil"/>
          <w:left w:val="nil"/>
          <w:bottom w:val="nil"/>
          <w:right w:val="nil"/>
          <w:between w:val="nil"/>
        </w:pBdr>
        <w:spacing w:line="240" w:lineRule="auto"/>
        <w:ind w:left="993"/>
        <w:rPr>
          <w:rFonts w:ascii="Arial" w:hAnsi="Arial" w:cs="Arial"/>
          <w:sz w:val="20"/>
          <w:szCs w:val="20"/>
        </w:rPr>
      </w:pPr>
      <w:r w:rsidRPr="00F050D0">
        <w:rPr>
          <w:rFonts w:ascii="Arial" w:hAnsi="Arial" w:cs="Arial"/>
          <w:sz w:val="20"/>
          <w:szCs w:val="20"/>
        </w:rPr>
        <w:t xml:space="preserve">Propuesta de una estructura de los Informes </w:t>
      </w:r>
      <w:r w:rsidR="000D5E02" w:rsidRPr="00F050D0">
        <w:rPr>
          <w:rFonts w:ascii="Arial" w:hAnsi="Arial" w:cs="Arial"/>
          <w:sz w:val="20"/>
          <w:szCs w:val="20"/>
        </w:rPr>
        <w:t>Bi</w:t>
      </w:r>
      <w:r w:rsidR="00577820" w:rsidRPr="00F050D0">
        <w:rPr>
          <w:rFonts w:ascii="Arial" w:hAnsi="Arial" w:cs="Arial"/>
          <w:sz w:val="20"/>
          <w:szCs w:val="20"/>
        </w:rPr>
        <w:t>mestrales</w:t>
      </w:r>
      <w:r w:rsidRPr="00F050D0">
        <w:rPr>
          <w:rFonts w:ascii="Arial" w:hAnsi="Arial" w:cs="Arial"/>
          <w:sz w:val="20"/>
          <w:szCs w:val="20"/>
        </w:rPr>
        <w:t xml:space="preserve">, que permita verificar las acciones desarrolladas durante dicho periodo, el cual deberá contar con la conformidad </w:t>
      </w:r>
      <w:r w:rsidR="004F2229">
        <w:rPr>
          <w:rFonts w:ascii="Arial" w:hAnsi="Arial" w:cs="Arial"/>
          <w:sz w:val="20"/>
          <w:szCs w:val="20"/>
        </w:rPr>
        <w:t>de PROINVERSIÓN</w:t>
      </w:r>
      <w:r w:rsidRPr="00F050D0">
        <w:rPr>
          <w:rFonts w:ascii="Arial" w:hAnsi="Arial" w:cs="Arial"/>
          <w:sz w:val="20"/>
          <w:szCs w:val="20"/>
        </w:rPr>
        <w:t>.</w:t>
      </w:r>
    </w:p>
    <w:p w14:paraId="23B4CFD1" w14:textId="77777777" w:rsidR="00097E16" w:rsidRPr="00F050D0" w:rsidRDefault="00097E16" w:rsidP="001B4FC8">
      <w:pPr>
        <w:pBdr>
          <w:top w:val="nil"/>
          <w:left w:val="nil"/>
          <w:bottom w:val="nil"/>
          <w:right w:val="nil"/>
          <w:between w:val="nil"/>
        </w:pBdr>
        <w:spacing w:after="0" w:line="240" w:lineRule="auto"/>
        <w:ind w:left="993"/>
        <w:rPr>
          <w:szCs w:val="20"/>
        </w:rPr>
      </w:pPr>
    </w:p>
    <w:p w14:paraId="08233816" w14:textId="1C9BD505" w:rsidR="00F852B9" w:rsidRPr="00F050D0" w:rsidRDefault="00097E16" w:rsidP="001B4FC8">
      <w:pPr>
        <w:pStyle w:val="Prrafodelista"/>
        <w:numPr>
          <w:ilvl w:val="3"/>
          <w:numId w:val="42"/>
        </w:numPr>
        <w:pBdr>
          <w:top w:val="nil"/>
          <w:left w:val="nil"/>
          <w:bottom w:val="nil"/>
          <w:right w:val="nil"/>
          <w:between w:val="nil"/>
        </w:pBdr>
        <w:spacing w:line="240" w:lineRule="auto"/>
        <w:ind w:left="993"/>
        <w:rPr>
          <w:rFonts w:ascii="Arial" w:hAnsi="Arial" w:cs="Arial"/>
          <w:sz w:val="20"/>
          <w:szCs w:val="20"/>
        </w:rPr>
      </w:pPr>
      <w:r w:rsidRPr="00F050D0">
        <w:rPr>
          <w:rFonts w:ascii="Arial" w:hAnsi="Arial" w:cs="Arial"/>
          <w:sz w:val="20"/>
          <w:szCs w:val="20"/>
        </w:rPr>
        <w:t xml:space="preserve">Cronograma de recursos, que incluye el equipamiento mínimo para realizar el servicio en las diferentes etapas de desarrollo del </w:t>
      </w:r>
      <w:r w:rsidR="00713FE3" w:rsidRPr="00F050D0">
        <w:rPr>
          <w:rFonts w:ascii="Arial" w:hAnsi="Arial" w:cs="Arial"/>
          <w:sz w:val="20"/>
          <w:szCs w:val="20"/>
        </w:rPr>
        <w:t>P</w:t>
      </w:r>
      <w:r w:rsidRPr="00F050D0">
        <w:rPr>
          <w:rFonts w:ascii="Arial" w:hAnsi="Arial" w:cs="Arial"/>
          <w:sz w:val="20"/>
          <w:szCs w:val="20"/>
        </w:rPr>
        <w:t>royecto.</w:t>
      </w:r>
    </w:p>
    <w:p w14:paraId="72697064" w14:textId="77777777" w:rsidR="00F852B9" w:rsidRPr="00F050D0" w:rsidRDefault="00F852B9" w:rsidP="00EC173E">
      <w:pPr>
        <w:pBdr>
          <w:top w:val="nil"/>
          <w:left w:val="nil"/>
          <w:bottom w:val="nil"/>
          <w:right w:val="nil"/>
          <w:between w:val="nil"/>
        </w:pBdr>
        <w:spacing w:after="0" w:line="240" w:lineRule="auto"/>
        <w:rPr>
          <w:color w:val="9900FF"/>
          <w:szCs w:val="20"/>
        </w:rPr>
      </w:pPr>
    </w:p>
    <w:p w14:paraId="2A8628BA" w14:textId="2147DA37" w:rsidR="00AD173C" w:rsidRPr="00F050D0" w:rsidRDefault="00AD173C" w:rsidP="00EC173E">
      <w:pPr>
        <w:pStyle w:val="Ttulo2"/>
        <w:numPr>
          <w:ilvl w:val="1"/>
          <w:numId w:val="6"/>
        </w:numPr>
        <w:spacing w:after="0" w:line="240" w:lineRule="auto"/>
        <w:ind w:left="567" w:hanging="567"/>
        <w:jc w:val="both"/>
        <w:rPr>
          <w:b w:val="0"/>
          <w:szCs w:val="20"/>
        </w:rPr>
      </w:pPr>
      <w:bookmarkStart w:id="124" w:name="_Toc226710356"/>
      <w:r w:rsidRPr="00F050D0">
        <w:rPr>
          <w:color w:val="auto"/>
          <w:szCs w:val="20"/>
        </w:rPr>
        <w:t xml:space="preserve">Informes </w:t>
      </w:r>
      <w:r w:rsidR="000D5E02" w:rsidRPr="00F050D0">
        <w:rPr>
          <w:color w:val="auto"/>
          <w:szCs w:val="20"/>
        </w:rPr>
        <w:t>Bimestrales</w:t>
      </w:r>
      <w:bookmarkEnd w:id="124"/>
    </w:p>
    <w:p w14:paraId="77D542C1" w14:textId="77777777" w:rsidR="00AD173C" w:rsidRPr="00F050D0" w:rsidRDefault="00AD173C" w:rsidP="00EC173E">
      <w:pPr>
        <w:pBdr>
          <w:top w:val="nil"/>
          <w:left w:val="nil"/>
          <w:bottom w:val="nil"/>
          <w:right w:val="nil"/>
          <w:between w:val="nil"/>
        </w:pBdr>
        <w:tabs>
          <w:tab w:val="left" w:pos="993"/>
        </w:tabs>
        <w:spacing w:after="0" w:line="240" w:lineRule="auto"/>
        <w:ind w:left="792"/>
        <w:rPr>
          <w:color w:val="9900FF"/>
          <w:szCs w:val="20"/>
        </w:rPr>
      </w:pPr>
    </w:p>
    <w:p w14:paraId="0C45819E" w14:textId="4B528E81" w:rsidR="002C5B1F" w:rsidRPr="00F050D0" w:rsidRDefault="002C5B1F" w:rsidP="00EC173E">
      <w:pPr>
        <w:pBdr>
          <w:top w:val="nil"/>
          <w:left w:val="nil"/>
          <w:bottom w:val="nil"/>
          <w:right w:val="nil"/>
          <w:between w:val="nil"/>
        </w:pBdr>
        <w:spacing w:after="0" w:line="240" w:lineRule="auto"/>
        <w:ind w:left="567"/>
        <w:rPr>
          <w:szCs w:val="20"/>
        </w:rPr>
      </w:pPr>
      <w:r w:rsidRPr="00F050D0">
        <w:rPr>
          <w:szCs w:val="20"/>
        </w:rPr>
        <w:t xml:space="preserve">El </w:t>
      </w:r>
      <w:r w:rsidR="009A0FEB" w:rsidRPr="00F050D0">
        <w:rPr>
          <w:szCs w:val="20"/>
        </w:rPr>
        <w:t xml:space="preserve">SUPERVISOR </w:t>
      </w:r>
      <w:r w:rsidRPr="00F050D0">
        <w:rPr>
          <w:szCs w:val="20"/>
        </w:rPr>
        <w:t xml:space="preserve">presentará </w:t>
      </w:r>
      <w:r w:rsidR="00581802">
        <w:rPr>
          <w:szCs w:val="20"/>
        </w:rPr>
        <w:t>a PROINVERSIÓN</w:t>
      </w:r>
      <w:r w:rsidRPr="00F050D0">
        <w:rPr>
          <w:szCs w:val="20"/>
        </w:rPr>
        <w:t xml:space="preserve">, dentro de los </w:t>
      </w:r>
      <w:r w:rsidR="00F13B0F" w:rsidRPr="00F050D0">
        <w:rPr>
          <w:szCs w:val="20"/>
        </w:rPr>
        <w:t xml:space="preserve">diez </w:t>
      </w:r>
      <w:r w:rsidRPr="00F050D0">
        <w:rPr>
          <w:szCs w:val="20"/>
        </w:rPr>
        <w:t>(1</w:t>
      </w:r>
      <w:r w:rsidR="00F13B0F" w:rsidRPr="00F050D0">
        <w:rPr>
          <w:szCs w:val="20"/>
        </w:rPr>
        <w:t>0</w:t>
      </w:r>
      <w:r w:rsidRPr="00F050D0">
        <w:rPr>
          <w:szCs w:val="20"/>
        </w:rPr>
        <w:t>) primeros días hábiles de</w:t>
      </w:r>
      <w:r w:rsidR="007E7B93">
        <w:rPr>
          <w:szCs w:val="20"/>
        </w:rPr>
        <w:t>l</w:t>
      </w:r>
      <w:r w:rsidRPr="00F050D0">
        <w:rPr>
          <w:szCs w:val="20"/>
        </w:rPr>
        <w:t xml:space="preserve"> </w:t>
      </w:r>
      <w:r w:rsidR="007E7B93">
        <w:rPr>
          <w:szCs w:val="20"/>
        </w:rPr>
        <w:t xml:space="preserve">mes siguiente a la culminación de </w:t>
      </w:r>
      <w:r w:rsidRPr="00F050D0">
        <w:rPr>
          <w:szCs w:val="20"/>
        </w:rPr>
        <w:t xml:space="preserve">cada </w:t>
      </w:r>
      <w:r w:rsidR="00AA4604" w:rsidRPr="00F050D0">
        <w:rPr>
          <w:szCs w:val="20"/>
        </w:rPr>
        <w:t>bi</w:t>
      </w:r>
      <w:r w:rsidRPr="00F050D0">
        <w:rPr>
          <w:szCs w:val="20"/>
        </w:rPr>
        <w:t xml:space="preserve">mestre, contados desde el inicio de la vigencia del Contrato de Supervisión, un Informe </w:t>
      </w:r>
      <w:r w:rsidR="000D5E02" w:rsidRPr="00F050D0">
        <w:rPr>
          <w:szCs w:val="20"/>
        </w:rPr>
        <w:t>Bi</w:t>
      </w:r>
      <w:r w:rsidRPr="00F050D0">
        <w:rPr>
          <w:szCs w:val="20"/>
        </w:rPr>
        <w:t>mestral de Supervisión durante todo el período de</w:t>
      </w:r>
      <w:r w:rsidR="00BC56DD">
        <w:rPr>
          <w:szCs w:val="20"/>
        </w:rPr>
        <w:t>l Servicio de</w:t>
      </w:r>
      <w:r w:rsidRPr="00F050D0">
        <w:rPr>
          <w:szCs w:val="20"/>
        </w:rPr>
        <w:t xml:space="preserve"> Supervisión Especializada.</w:t>
      </w:r>
    </w:p>
    <w:p w14:paraId="1021044A" w14:textId="77777777" w:rsidR="002C5B1F" w:rsidRPr="00F050D0" w:rsidRDefault="002C5B1F" w:rsidP="00EC173E">
      <w:pPr>
        <w:pBdr>
          <w:top w:val="nil"/>
          <w:left w:val="nil"/>
          <w:bottom w:val="nil"/>
          <w:right w:val="nil"/>
          <w:between w:val="nil"/>
        </w:pBdr>
        <w:spacing w:after="0" w:line="240" w:lineRule="auto"/>
        <w:ind w:left="567"/>
        <w:rPr>
          <w:szCs w:val="20"/>
        </w:rPr>
      </w:pPr>
    </w:p>
    <w:p w14:paraId="37E4974F" w14:textId="746EF715" w:rsidR="00D631F9" w:rsidRPr="00F050D0" w:rsidRDefault="00BA2308" w:rsidP="00EC173E">
      <w:pPr>
        <w:pBdr>
          <w:top w:val="nil"/>
          <w:left w:val="nil"/>
          <w:bottom w:val="nil"/>
          <w:right w:val="nil"/>
          <w:between w:val="nil"/>
        </w:pBdr>
        <w:spacing w:after="0" w:line="240" w:lineRule="auto"/>
        <w:ind w:left="567"/>
      </w:pPr>
      <w:r w:rsidRPr="00F050D0">
        <w:t xml:space="preserve">El Informe </w:t>
      </w:r>
      <w:r w:rsidR="000D5E02" w:rsidRPr="00F050D0">
        <w:t>Bi</w:t>
      </w:r>
      <w:r w:rsidRPr="00F050D0">
        <w:t xml:space="preserve">mestral constituye un reporte integral del desempeño del </w:t>
      </w:r>
      <w:r w:rsidR="00713FE3" w:rsidRPr="00F050D0">
        <w:t>Proyecto</w:t>
      </w:r>
      <w:r w:rsidRPr="00F050D0">
        <w:t xml:space="preserve">, cuyo contenido se desarrollará en función de la etapa en la que se encuentre el </w:t>
      </w:r>
      <w:r w:rsidR="00713FE3" w:rsidRPr="00F050D0">
        <w:t xml:space="preserve">Proyecto </w:t>
      </w:r>
      <w:r w:rsidRPr="00F050D0">
        <w:t xml:space="preserve">(Diseño, Construcción, Puesta en Marcha), e incluirá la evaluación del cumplimiento de las obligaciones contractuales y la comparación entre lo programado y lo efectivamente ejecutado por el </w:t>
      </w:r>
      <w:r w:rsidR="00C536F2" w:rsidRPr="00F050D0">
        <w:t>CONCESIONARIO</w:t>
      </w:r>
      <w:r w:rsidRPr="00F050D0">
        <w:t>, conforme a la Cláusula 6.11 del Contrato de Concesión.</w:t>
      </w:r>
    </w:p>
    <w:p w14:paraId="0AD2C3C6" w14:textId="77777777" w:rsidR="00FF5983" w:rsidRPr="00F050D0" w:rsidRDefault="00FF5983" w:rsidP="00EC173E">
      <w:pPr>
        <w:pBdr>
          <w:top w:val="nil"/>
          <w:left w:val="nil"/>
          <w:bottom w:val="nil"/>
          <w:right w:val="nil"/>
          <w:between w:val="nil"/>
        </w:pBdr>
        <w:spacing w:after="0" w:line="240" w:lineRule="auto"/>
        <w:ind w:left="567"/>
        <w:rPr>
          <w:szCs w:val="20"/>
        </w:rPr>
      </w:pPr>
    </w:p>
    <w:p w14:paraId="59D3880A" w14:textId="7A9DDD73" w:rsidR="00FF5983" w:rsidRPr="00F050D0" w:rsidRDefault="00FF5983" w:rsidP="00EC173E">
      <w:pPr>
        <w:pBdr>
          <w:top w:val="nil"/>
          <w:left w:val="nil"/>
          <w:bottom w:val="nil"/>
          <w:right w:val="nil"/>
          <w:between w:val="nil"/>
        </w:pBdr>
        <w:spacing w:after="0" w:line="240" w:lineRule="auto"/>
        <w:ind w:left="567"/>
        <w:rPr>
          <w:szCs w:val="20"/>
        </w:rPr>
      </w:pPr>
      <w:r w:rsidRPr="00F050D0">
        <w:rPr>
          <w:szCs w:val="20"/>
        </w:rPr>
        <w:t xml:space="preserve">El Informe </w:t>
      </w:r>
      <w:r w:rsidR="000D5E02" w:rsidRPr="00F050D0">
        <w:rPr>
          <w:szCs w:val="20"/>
        </w:rPr>
        <w:t>B</w:t>
      </w:r>
      <w:r w:rsidRPr="00F050D0">
        <w:rPr>
          <w:szCs w:val="20"/>
        </w:rPr>
        <w:t>imestral incorporará, cuando corresponda, cronogramas actualizados, matrices de seguimiento, reportes de avance, información socioambiental, valorizaciones, pruebas, observaciones y recomendaciones, según la naturaleza de las actividades desarrolladas en el período.</w:t>
      </w:r>
    </w:p>
    <w:p w14:paraId="64036B1F" w14:textId="77777777" w:rsidR="00BA2308" w:rsidRPr="00F050D0" w:rsidRDefault="00BA2308" w:rsidP="00EC173E">
      <w:pPr>
        <w:pBdr>
          <w:top w:val="nil"/>
          <w:left w:val="nil"/>
          <w:bottom w:val="nil"/>
          <w:right w:val="nil"/>
          <w:between w:val="nil"/>
        </w:pBdr>
        <w:spacing w:after="0" w:line="240" w:lineRule="auto"/>
        <w:ind w:left="567"/>
        <w:rPr>
          <w:szCs w:val="20"/>
        </w:rPr>
      </w:pPr>
    </w:p>
    <w:p w14:paraId="32B95F70" w14:textId="15457E2A" w:rsidR="00D631F9" w:rsidRPr="00F050D0" w:rsidRDefault="004B19B7" w:rsidP="00EC173E">
      <w:pPr>
        <w:pBdr>
          <w:top w:val="nil"/>
          <w:left w:val="nil"/>
          <w:bottom w:val="nil"/>
          <w:right w:val="nil"/>
          <w:between w:val="nil"/>
        </w:pBdr>
        <w:spacing w:after="0" w:line="240" w:lineRule="auto"/>
        <w:ind w:left="567"/>
        <w:rPr>
          <w:szCs w:val="20"/>
        </w:rPr>
      </w:pPr>
      <w:r w:rsidRPr="00F050D0">
        <w:rPr>
          <w:szCs w:val="20"/>
        </w:rPr>
        <w:t xml:space="preserve">Sin perjuicio de lo anterior, el Informe </w:t>
      </w:r>
      <w:r w:rsidR="0093593C" w:rsidRPr="00F050D0">
        <w:rPr>
          <w:szCs w:val="20"/>
        </w:rPr>
        <w:t>B</w:t>
      </w:r>
      <w:r w:rsidRPr="00F050D0">
        <w:rPr>
          <w:szCs w:val="20"/>
        </w:rPr>
        <w:t>imestral deberá considerar, de manera referencial y no limitativa, la siguiente información:</w:t>
      </w:r>
    </w:p>
    <w:p w14:paraId="0C8F25C2" w14:textId="77777777" w:rsidR="00D631F9" w:rsidRPr="00F050D0" w:rsidRDefault="00D631F9" w:rsidP="00EC173E">
      <w:pPr>
        <w:pBdr>
          <w:top w:val="nil"/>
          <w:left w:val="nil"/>
          <w:bottom w:val="nil"/>
          <w:right w:val="nil"/>
          <w:between w:val="nil"/>
        </w:pBdr>
        <w:spacing w:after="0" w:line="240" w:lineRule="auto"/>
        <w:ind w:left="567"/>
        <w:rPr>
          <w:szCs w:val="20"/>
        </w:rPr>
      </w:pPr>
    </w:p>
    <w:p w14:paraId="6AA82BB6" w14:textId="76B5551B" w:rsidR="00D631F9" w:rsidRPr="00F050D0" w:rsidRDefault="00D631F9" w:rsidP="00EC173E">
      <w:pPr>
        <w:pStyle w:val="Prrafodelista"/>
        <w:numPr>
          <w:ilvl w:val="1"/>
          <w:numId w:val="17"/>
        </w:numPr>
        <w:pBdr>
          <w:top w:val="nil"/>
          <w:left w:val="nil"/>
          <w:bottom w:val="nil"/>
          <w:right w:val="nil"/>
          <w:between w:val="nil"/>
        </w:pBdr>
        <w:spacing w:line="240" w:lineRule="auto"/>
        <w:ind w:left="993"/>
        <w:rPr>
          <w:rFonts w:ascii="Arial" w:hAnsi="Arial" w:cs="Arial"/>
          <w:sz w:val="20"/>
          <w:szCs w:val="20"/>
          <w:lang w:val="es-PE"/>
        </w:rPr>
      </w:pPr>
      <w:r w:rsidRPr="00F050D0">
        <w:rPr>
          <w:rFonts w:ascii="Arial" w:hAnsi="Arial" w:cs="Arial"/>
          <w:sz w:val="20"/>
          <w:szCs w:val="20"/>
          <w:lang w:val="es-PE"/>
        </w:rPr>
        <w:t xml:space="preserve">Descripción de las actividades realizadas por el </w:t>
      </w:r>
      <w:r w:rsidR="009A0FEB" w:rsidRPr="00F050D0">
        <w:rPr>
          <w:rFonts w:ascii="Arial" w:hAnsi="Arial" w:cs="Arial"/>
          <w:sz w:val="20"/>
          <w:szCs w:val="20"/>
          <w:lang w:val="es-PE"/>
        </w:rPr>
        <w:t xml:space="preserve">SUPERVISOR </w:t>
      </w:r>
      <w:r w:rsidRPr="00F050D0">
        <w:rPr>
          <w:rFonts w:ascii="Arial" w:hAnsi="Arial" w:cs="Arial"/>
          <w:sz w:val="20"/>
          <w:szCs w:val="20"/>
          <w:lang w:val="es-PE"/>
        </w:rPr>
        <w:t>durante el período.</w:t>
      </w:r>
    </w:p>
    <w:p w14:paraId="50A1D3B6" w14:textId="7CC891E9" w:rsidR="00D631F9" w:rsidRPr="007A0F00" w:rsidRDefault="00D631F9" w:rsidP="00EC173E">
      <w:pPr>
        <w:pStyle w:val="Prrafodelista"/>
        <w:numPr>
          <w:ilvl w:val="1"/>
          <w:numId w:val="17"/>
        </w:numPr>
        <w:pBdr>
          <w:top w:val="nil"/>
          <w:left w:val="nil"/>
          <w:bottom w:val="nil"/>
          <w:right w:val="nil"/>
          <w:between w:val="nil"/>
        </w:pBdr>
        <w:spacing w:line="240" w:lineRule="auto"/>
        <w:ind w:left="993"/>
        <w:rPr>
          <w:rFonts w:ascii="Arial" w:hAnsi="Arial" w:cs="Arial"/>
          <w:sz w:val="20"/>
          <w:szCs w:val="20"/>
          <w:lang w:val="es-PE"/>
        </w:rPr>
      </w:pPr>
      <w:r w:rsidRPr="007A0F00">
        <w:rPr>
          <w:rFonts w:ascii="Arial" w:hAnsi="Arial" w:cs="Arial"/>
          <w:sz w:val="20"/>
          <w:szCs w:val="20"/>
          <w:lang w:val="es-PE"/>
        </w:rPr>
        <w:t xml:space="preserve">Seguimiento del cumplimiento de las obligaciones contractuales del </w:t>
      </w:r>
      <w:r w:rsidR="006825C4" w:rsidRPr="007A0F00">
        <w:rPr>
          <w:rFonts w:ascii="Arial" w:hAnsi="Arial" w:cs="Arial"/>
          <w:sz w:val="20"/>
          <w:szCs w:val="20"/>
          <w:lang w:val="es-PE"/>
        </w:rPr>
        <w:t>CONCESIONARIO</w:t>
      </w:r>
      <w:r w:rsidRPr="007A0F00">
        <w:rPr>
          <w:rFonts w:ascii="Arial" w:hAnsi="Arial" w:cs="Arial"/>
          <w:sz w:val="20"/>
          <w:szCs w:val="20"/>
          <w:lang w:val="es-PE"/>
        </w:rPr>
        <w:t xml:space="preserve">, </w:t>
      </w:r>
      <w:r w:rsidR="004F2229">
        <w:rPr>
          <w:rFonts w:ascii="Arial" w:hAnsi="Arial" w:cs="Arial"/>
          <w:sz w:val="20"/>
          <w:szCs w:val="20"/>
          <w:lang w:val="es-PE"/>
        </w:rPr>
        <w:t>de PROINVERSIÓN</w:t>
      </w:r>
      <w:r w:rsidRPr="007A0F00">
        <w:rPr>
          <w:rFonts w:ascii="Arial" w:hAnsi="Arial" w:cs="Arial"/>
          <w:sz w:val="20"/>
          <w:szCs w:val="20"/>
          <w:lang w:val="es-PE"/>
        </w:rPr>
        <w:t xml:space="preserve">, del </w:t>
      </w:r>
      <w:r w:rsidR="009A0FEB" w:rsidRPr="007A0F00">
        <w:rPr>
          <w:rFonts w:ascii="Arial" w:hAnsi="Arial" w:cs="Arial"/>
          <w:sz w:val="20"/>
          <w:szCs w:val="20"/>
          <w:lang w:val="es-PE"/>
        </w:rPr>
        <w:t xml:space="preserve">SUPERVISOR </w:t>
      </w:r>
      <w:r w:rsidRPr="007A0F00">
        <w:rPr>
          <w:rFonts w:ascii="Arial" w:hAnsi="Arial" w:cs="Arial"/>
          <w:sz w:val="20"/>
          <w:szCs w:val="20"/>
          <w:lang w:val="es-PE"/>
        </w:rPr>
        <w:t>y de otros actores relevantes.</w:t>
      </w:r>
    </w:p>
    <w:p w14:paraId="6B43CADA" w14:textId="594F95A3" w:rsidR="00D631F9" w:rsidRPr="007A0F00" w:rsidRDefault="00D631F9" w:rsidP="00EC173E">
      <w:pPr>
        <w:pStyle w:val="Prrafodelista"/>
        <w:numPr>
          <w:ilvl w:val="1"/>
          <w:numId w:val="17"/>
        </w:numPr>
        <w:pBdr>
          <w:top w:val="nil"/>
          <w:left w:val="nil"/>
          <w:bottom w:val="nil"/>
          <w:right w:val="nil"/>
          <w:between w:val="nil"/>
        </w:pBdr>
        <w:spacing w:line="240" w:lineRule="auto"/>
        <w:ind w:left="993"/>
        <w:rPr>
          <w:rFonts w:ascii="Arial" w:hAnsi="Arial" w:cs="Arial"/>
          <w:sz w:val="20"/>
          <w:szCs w:val="20"/>
          <w:lang w:val="es-PE"/>
        </w:rPr>
      </w:pPr>
      <w:r w:rsidRPr="007A0F00">
        <w:rPr>
          <w:rFonts w:ascii="Arial" w:hAnsi="Arial" w:cs="Arial"/>
          <w:sz w:val="20"/>
          <w:szCs w:val="20"/>
          <w:lang w:val="es-PE"/>
        </w:rPr>
        <w:t>Identificación de desviaciones, riesgos, alertas tempranas y recomendaciones.</w:t>
      </w:r>
    </w:p>
    <w:p w14:paraId="5C2A4852" w14:textId="540ECF32" w:rsidR="001C53D3" w:rsidRPr="007A0F00" w:rsidRDefault="00D631F9" w:rsidP="00EC173E">
      <w:pPr>
        <w:pStyle w:val="Prrafodelista"/>
        <w:numPr>
          <w:ilvl w:val="1"/>
          <w:numId w:val="17"/>
        </w:numPr>
        <w:pBdr>
          <w:top w:val="nil"/>
          <w:left w:val="nil"/>
          <w:bottom w:val="nil"/>
          <w:right w:val="nil"/>
          <w:between w:val="nil"/>
        </w:pBdr>
        <w:spacing w:line="240" w:lineRule="auto"/>
        <w:ind w:left="993"/>
        <w:rPr>
          <w:rFonts w:ascii="Arial" w:hAnsi="Arial" w:cs="Arial"/>
          <w:sz w:val="20"/>
          <w:szCs w:val="20"/>
          <w:lang w:val="es-PE"/>
        </w:rPr>
      </w:pPr>
      <w:r w:rsidRPr="007A0F00">
        <w:rPr>
          <w:rFonts w:ascii="Arial" w:hAnsi="Arial" w:cs="Arial"/>
          <w:sz w:val="20"/>
          <w:szCs w:val="20"/>
          <w:lang w:val="es-PE"/>
        </w:rPr>
        <w:t xml:space="preserve">Estado de las coordinaciones realizadas con </w:t>
      </w:r>
      <w:r w:rsidR="0081422F">
        <w:rPr>
          <w:rFonts w:ascii="Arial" w:hAnsi="Arial" w:cs="Arial"/>
          <w:sz w:val="20"/>
          <w:szCs w:val="20"/>
          <w:lang w:val="es-PE"/>
        </w:rPr>
        <w:t>PROINVERSIÓN</w:t>
      </w:r>
      <w:r w:rsidRPr="007A0F00">
        <w:rPr>
          <w:rFonts w:ascii="Arial" w:hAnsi="Arial" w:cs="Arial"/>
          <w:sz w:val="20"/>
          <w:szCs w:val="20"/>
          <w:lang w:val="es-PE"/>
        </w:rPr>
        <w:t xml:space="preserve"> y el </w:t>
      </w:r>
      <w:r w:rsidR="006825C4" w:rsidRPr="007A0F00">
        <w:rPr>
          <w:rFonts w:ascii="Arial" w:hAnsi="Arial" w:cs="Arial"/>
          <w:sz w:val="20"/>
          <w:szCs w:val="20"/>
          <w:lang w:val="es-PE"/>
        </w:rPr>
        <w:t>CONCESIONARIO</w:t>
      </w:r>
      <w:r w:rsidRPr="007A0F00">
        <w:rPr>
          <w:rFonts w:ascii="Arial" w:hAnsi="Arial" w:cs="Arial"/>
          <w:sz w:val="20"/>
          <w:szCs w:val="20"/>
          <w:lang w:val="es-PE"/>
        </w:rPr>
        <w:t>.</w:t>
      </w:r>
    </w:p>
    <w:p w14:paraId="05EE6668" w14:textId="77777777" w:rsidR="001C53D3" w:rsidRPr="00B938DC" w:rsidRDefault="00A06DFB" w:rsidP="00EC173E">
      <w:pPr>
        <w:pStyle w:val="Prrafodelista"/>
        <w:numPr>
          <w:ilvl w:val="1"/>
          <w:numId w:val="17"/>
        </w:numPr>
        <w:pBdr>
          <w:top w:val="nil"/>
          <w:left w:val="nil"/>
          <w:bottom w:val="nil"/>
          <w:right w:val="nil"/>
          <w:between w:val="nil"/>
        </w:pBdr>
        <w:spacing w:line="240" w:lineRule="auto"/>
        <w:ind w:left="993"/>
        <w:rPr>
          <w:rFonts w:ascii="Arial" w:hAnsi="Arial" w:cs="Arial"/>
          <w:sz w:val="20"/>
          <w:szCs w:val="20"/>
          <w:lang w:val="pt-PT"/>
        </w:rPr>
      </w:pPr>
      <w:r w:rsidRPr="00B938DC">
        <w:rPr>
          <w:rFonts w:ascii="Arial" w:hAnsi="Arial" w:cs="Arial"/>
          <w:sz w:val="20"/>
          <w:szCs w:val="20"/>
          <w:lang w:val="pt-PT"/>
        </w:rPr>
        <w:t>Cronograma actualizado de actividades, mensualizado.</w:t>
      </w:r>
    </w:p>
    <w:p w14:paraId="0063B823" w14:textId="4CEEF308" w:rsidR="00A06DFB" w:rsidRPr="007A0F00" w:rsidRDefault="00A06DFB" w:rsidP="00EC173E">
      <w:pPr>
        <w:pStyle w:val="Prrafodelista"/>
        <w:numPr>
          <w:ilvl w:val="1"/>
          <w:numId w:val="17"/>
        </w:numPr>
        <w:pBdr>
          <w:top w:val="nil"/>
          <w:left w:val="nil"/>
          <w:bottom w:val="nil"/>
          <w:right w:val="nil"/>
          <w:between w:val="nil"/>
        </w:pBdr>
        <w:spacing w:line="240" w:lineRule="auto"/>
        <w:ind w:left="993"/>
        <w:rPr>
          <w:rFonts w:ascii="Arial" w:hAnsi="Arial" w:cs="Arial"/>
          <w:sz w:val="20"/>
          <w:szCs w:val="20"/>
          <w:lang w:val="es-PE"/>
        </w:rPr>
      </w:pPr>
      <w:r w:rsidRPr="007A0F00">
        <w:rPr>
          <w:rFonts w:ascii="Arial" w:hAnsi="Arial" w:cs="Arial"/>
          <w:sz w:val="20"/>
          <w:szCs w:val="20"/>
          <w:lang w:val="es-PE"/>
        </w:rPr>
        <w:t>Matriz de seguimiento mensual de obligaciones contractuales, indicando los plazos programados y lo efectivamente ejecutado.</w:t>
      </w:r>
    </w:p>
    <w:p w14:paraId="008AB22B" w14:textId="47D4A0E6" w:rsidR="00A06DFB" w:rsidRPr="00F050D0" w:rsidRDefault="00A06DFB" w:rsidP="00EC173E">
      <w:pPr>
        <w:pStyle w:val="Prrafodelista"/>
        <w:numPr>
          <w:ilvl w:val="1"/>
          <w:numId w:val="17"/>
        </w:numPr>
        <w:pBdr>
          <w:top w:val="nil"/>
          <w:left w:val="nil"/>
          <w:bottom w:val="nil"/>
          <w:right w:val="nil"/>
          <w:between w:val="nil"/>
        </w:pBdr>
        <w:spacing w:line="240" w:lineRule="auto"/>
        <w:ind w:left="993"/>
        <w:rPr>
          <w:rFonts w:ascii="Arial" w:hAnsi="Arial" w:cs="Arial"/>
          <w:sz w:val="20"/>
          <w:szCs w:val="20"/>
          <w:lang w:val="es-PE"/>
        </w:rPr>
      </w:pPr>
      <w:r w:rsidRPr="007A0F00">
        <w:rPr>
          <w:rFonts w:ascii="Arial" w:hAnsi="Arial" w:cs="Arial"/>
          <w:sz w:val="20"/>
          <w:szCs w:val="20"/>
          <w:lang w:val="es-PE"/>
        </w:rPr>
        <w:t>Copia de los informes, reportes</w:t>
      </w:r>
      <w:r w:rsidRPr="00F050D0">
        <w:rPr>
          <w:rFonts w:ascii="Arial" w:hAnsi="Arial" w:cs="Arial"/>
          <w:sz w:val="20"/>
          <w:szCs w:val="20"/>
          <w:lang w:val="es-PE"/>
        </w:rPr>
        <w:t xml:space="preserve"> y comunicaciones emitidos durante el </w:t>
      </w:r>
      <w:r w:rsidR="00413BD9" w:rsidRPr="00F050D0">
        <w:rPr>
          <w:rFonts w:ascii="Arial" w:hAnsi="Arial" w:cs="Arial"/>
          <w:sz w:val="20"/>
          <w:szCs w:val="20"/>
          <w:lang w:val="es-PE"/>
        </w:rPr>
        <w:t>bi</w:t>
      </w:r>
      <w:r w:rsidRPr="00F050D0">
        <w:rPr>
          <w:rFonts w:ascii="Arial" w:hAnsi="Arial" w:cs="Arial"/>
          <w:sz w:val="20"/>
          <w:szCs w:val="20"/>
          <w:lang w:val="es-PE"/>
        </w:rPr>
        <w:t>mestre correspondiente.</w:t>
      </w:r>
    </w:p>
    <w:p w14:paraId="78D9DF58" w14:textId="77777777" w:rsidR="00AD173C" w:rsidRPr="00F050D0" w:rsidRDefault="00AD173C" w:rsidP="00EC173E">
      <w:pPr>
        <w:pBdr>
          <w:top w:val="nil"/>
          <w:left w:val="nil"/>
          <w:bottom w:val="nil"/>
          <w:right w:val="nil"/>
          <w:between w:val="nil"/>
        </w:pBdr>
        <w:tabs>
          <w:tab w:val="left" w:pos="993"/>
        </w:tabs>
        <w:spacing w:after="0" w:line="240" w:lineRule="auto"/>
        <w:ind w:left="567"/>
        <w:rPr>
          <w:szCs w:val="20"/>
        </w:rPr>
      </w:pPr>
    </w:p>
    <w:p w14:paraId="689D1B03" w14:textId="58EC8ADC" w:rsidR="00006D8C" w:rsidRPr="00F050D0" w:rsidRDefault="00006D8C" w:rsidP="00EC173E">
      <w:pPr>
        <w:pBdr>
          <w:top w:val="nil"/>
          <w:left w:val="nil"/>
          <w:bottom w:val="nil"/>
          <w:right w:val="nil"/>
          <w:between w:val="nil"/>
        </w:pBdr>
        <w:tabs>
          <w:tab w:val="left" w:pos="993"/>
        </w:tabs>
        <w:spacing w:after="0" w:line="240" w:lineRule="auto"/>
        <w:ind w:left="567"/>
        <w:rPr>
          <w:szCs w:val="20"/>
        </w:rPr>
      </w:pPr>
      <w:r w:rsidRPr="00F050D0">
        <w:rPr>
          <w:szCs w:val="20"/>
        </w:rPr>
        <w:t xml:space="preserve">Dentro de los </w:t>
      </w:r>
      <w:r w:rsidR="00FD01DB" w:rsidRPr="00F050D0">
        <w:rPr>
          <w:szCs w:val="20"/>
        </w:rPr>
        <w:t xml:space="preserve">cinco </w:t>
      </w:r>
      <w:r w:rsidRPr="00F050D0">
        <w:rPr>
          <w:szCs w:val="20"/>
        </w:rPr>
        <w:t xml:space="preserve">(5) días hábiles siguientes a la presentación del Informe </w:t>
      </w:r>
      <w:r w:rsidR="00307E0D" w:rsidRPr="00F050D0">
        <w:rPr>
          <w:szCs w:val="20"/>
        </w:rPr>
        <w:t>Bi</w:t>
      </w:r>
      <w:r w:rsidRPr="00F050D0">
        <w:rPr>
          <w:szCs w:val="20"/>
        </w:rPr>
        <w:t xml:space="preserve">mestral, el </w:t>
      </w:r>
      <w:r w:rsidR="009A0FEB" w:rsidRPr="00F050D0">
        <w:rPr>
          <w:szCs w:val="20"/>
        </w:rPr>
        <w:t xml:space="preserve">SUPERVISOR </w:t>
      </w:r>
      <w:r w:rsidRPr="00F050D0">
        <w:rPr>
          <w:szCs w:val="20"/>
        </w:rPr>
        <w:t>deberá gestionar una reunión</w:t>
      </w:r>
      <w:r w:rsidR="0056537C" w:rsidRPr="00F050D0">
        <w:rPr>
          <w:szCs w:val="20"/>
        </w:rPr>
        <w:t xml:space="preserve"> </w:t>
      </w:r>
      <w:r w:rsidRPr="00F050D0">
        <w:rPr>
          <w:szCs w:val="20"/>
        </w:rPr>
        <w:t xml:space="preserve">(virtual o presencial) con la participación </w:t>
      </w:r>
      <w:r w:rsidR="004F2229">
        <w:rPr>
          <w:szCs w:val="20"/>
        </w:rPr>
        <w:t>de PROINVERSIÓN</w:t>
      </w:r>
      <w:r w:rsidRPr="00F050D0">
        <w:rPr>
          <w:szCs w:val="20"/>
        </w:rPr>
        <w:t xml:space="preserve"> y el </w:t>
      </w:r>
      <w:r w:rsidR="004F25FC" w:rsidRPr="00F050D0">
        <w:rPr>
          <w:szCs w:val="20"/>
        </w:rPr>
        <w:t>CONCESIONARIO</w:t>
      </w:r>
      <w:r w:rsidRPr="00F050D0">
        <w:rPr>
          <w:szCs w:val="20"/>
        </w:rPr>
        <w:t>, a fin de exponer los avances del período y el trabajo de coordinación realizado.</w:t>
      </w:r>
    </w:p>
    <w:p w14:paraId="15D5439C" w14:textId="77777777" w:rsidR="00F06B5A" w:rsidRPr="00F050D0" w:rsidRDefault="00F06B5A" w:rsidP="00EC173E">
      <w:pPr>
        <w:pBdr>
          <w:top w:val="nil"/>
          <w:left w:val="nil"/>
          <w:bottom w:val="nil"/>
          <w:right w:val="nil"/>
          <w:between w:val="nil"/>
        </w:pBdr>
        <w:tabs>
          <w:tab w:val="left" w:pos="993"/>
        </w:tabs>
        <w:spacing w:after="0" w:line="240" w:lineRule="auto"/>
        <w:ind w:left="567"/>
        <w:rPr>
          <w:szCs w:val="20"/>
        </w:rPr>
      </w:pPr>
    </w:p>
    <w:p w14:paraId="1C8C48EC" w14:textId="31A5EF0E" w:rsidR="00AD173C" w:rsidRPr="00F050D0" w:rsidRDefault="00006D8C" w:rsidP="00EC173E">
      <w:pPr>
        <w:pBdr>
          <w:top w:val="nil"/>
          <w:left w:val="nil"/>
          <w:bottom w:val="nil"/>
          <w:right w:val="nil"/>
          <w:between w:val="nil"/>
        </w:pBdr>
        <w:tabs>
          <w:tab w:val="left" w:pos="993"/>
        </w:tabs>
        <w:spacing w:after="0" w:line="240" w:lineRule="auto"/>
        <w:ind w:left="567"/>
        <w:rPr>
          <w:szCs w:val="20"/>
        </w:rPr>
      </w:pPr>
      <w:r w:rsidRPr="00F050D0">
        <w:rPr>
          <w:szCs w:val="20"/>
        </w:rPr>
        <w:t xml:space="preserve">Sin perjuicio de lo anterior, </w:t>
      </w:r>
      <w:r w:rsidR="0081422F">
        <w:rPr>
          <w:szCs w:val="20"/>
        </w:rPr>
        <w:t>PROINVERSIÓN</w:t>
      </w:r>
      <w:r w:rsidRPr="00F050D0">
        <w:rPr>
          <w:szCs w:val="20"/>
        </w:rPr>
        <w:t xml:space="preserve"> podrá solicitar reuniones adicionales con la participación del </w:t>
      </w:r>
      <w:r w:rsidR="006825C4" w:rsidRPr="00F050D0">
        <w:rPr>
          <w:szCs w:val="20"/>
        </w:rPr>
        <w:t xml:space="preserve">CONCESIONARIO </w:t>
      </w:r>
      <w:r w:rsidRPr="00F050D0">
        <w:rPr>
          <w:szCs w:val="20"/>
        </w:rPr>
        <w:t xml:space="preserve">cuando lo considere necesario para velar por el cumplimiento de las obligaciones contractuales del </w:t>
      </w:r>
      <w:r w:rsidR="00A330AD" w:rsidRPr="00F050D0">
        <w:rPr>
          <w:szCs w:val="20"/>
        </w:rPr>
        <w:t>Proyecto</w:t>
      </w:r>
      <w:r w:rsidR="00535259" w:rsidRPr="00F050D0">
        <w:rPr>
          <w:szCs w:val="20"/>
        </w:rPr>
        <w:t>.</w:t>
      </w:r>
    </w:p>
    <w:p w14:paraId="1EF8743B" w14:textId="5030AE6F" w:rsidR="001B55A6" w:rsidRPr="00F050D0" w:rsidRDefault="001B55A6" w:rsidP="6045934B">
      <w:pPr>
        <w:pBdr>
          <w:top w:val="nil"/>
          <w:left w:val="nil"/>
          <w:bottom w:val="nil"/>
          <w:right w:val="nil"/>
          <w:between w:val="nil"/>
        </w:pBdr>
        <w:tabs>
          <w:tab w:val="left" w:pos="993"/>
        </w:tabs>
        <w:spacing w:after="0" w:line="240" w:lineRule="auto"/>
        <w:ind w:left="567"/>
      </w:pPr>
    </w:p>
    <w:p w14:paraId="4CD652AF" w14:textId="5843D7C9" w:rsidR="00AD173C" w:rsidRPr="00F050D0" w:rsidRDefault="00AD173C" w:rsidP="00EC173E">
      <w:pPr>
        <w:pStyle w:val="Ttulo2"/>
        <w:numPr>
          <w:ilvl w:val="1"/>
          <w:numId w:val="6"/>
        </w:numPr>
        <w:spacing w:after="0" w:line="240" w:lineRule="auto"/>
        <w:ind w:left="567" w:hanging="567"/>
        <w:jc w:val="both"/>
        <w:rPr>
          <w:color w:val="auto"/>
          <w:szCs w:val="20"/>
        </w:rPr>
      </w:pPr>
      <w:bookmarkStart w:id="125" w:name="_Toc226710357"/>
      <w:r w:rsidRPr="00F050D0">
        <w:rPr>
          <w:color w:val="auto"/>
          <w:szCs w:val="20"/>
        </w:rPr>
        <w:t>Informes Especiales</w:t>
      </w:r>
      <w:bookmarkEnd w:id="125"/>
    </w:p>
    <w:p w14:paraId="552EF251" w14:textId="77777777" w:rsidR="00AD173C" w:rsidRPr="00F050D0" w:rsidRDefault="00AD173C" w:rsidP="00EC173E">
      <w:pPr>
        <w:pBdr>
          <w:top w:val="nil"/>
          <w:left w:val="nil"/>
          <w:bottom w:val="nil"/>
          <w:right w:val="nil"/>
          <w:between w:val="nil"/>
        </w:pBdr>
        <w:tabs>
          <w:tab w:val="left" w:pos="993"/>
        </w:tabs>
        <w:spacing w:after="0" w:line="240" w:lineRule="auto"/>
        <w:ind w:left="792"/>
        <w:rPr>
          <w:color w:val="9900FF"/>
          <w:szCs w:val="20"/>
        </w:rPr>
      </w:pPr>
    </w:p>
    <w:p w14:paraId="43EB0E98" w14:textId="3ED9E298" w:rsidR="00AD173C" w:rsidRPr="00F050D0" w:rsidRDefault="00B3686F" w:rsidP="00EC173E">
      <w:pPr>
        <w:pBdr>
          <w:top w:val="nil"/>
          <w:left w:val="nil"/>
          <w:bottom w:val="nil"/>
          <w:right w:val="nil"/>
          <w:between w:val="nil"/>
        </w:pBdr>
        <w:tabs>
          <w:tab w:val="left" w:pos="993"/>
        </w:tabs>
        <w:spacing w:after="0" w:line="240" w:lineRule="auto"/>
        <w:ind w:left="567"/>
        <w:rPr>
          <w:szCs w:val="20"/>
        </w:rPr>
      </w:pPr>
      <w:r w:rsidRPr="00F050D0">
        <w:rPr>
          <w:szCs w:val="20"/>
        </w:rPr>
        <w:t xml:space="preserve">Cuando sea necesario, y a solicitud </w:t>
      </w:r>
      <w:r w:rsidR="004F2229">
        <w:rPr>
          <w:szCs w:val="20"/>
        </w:rPr>
        <w:t>de PROINVERSIÓN</w:t>
      </w:r>
      <w:r w:rsidRPr="00F050D0">
        <w:rPr>
          <w:szCs w:val="20"/>
        </w:rPr>
        <w:t xml:space="preserve">, el </w:t>
      </w:r>
      <w:r w:rsidR="009A0FEB" w:rsidRPr="00F050D0">
        <w:rPr>
          <w:szCs w:val="20"/>
        </w:rPr>
        <w:t xml:space="preserve">SUPERVISOR </w:t>
      </w:r>
      <w:r w:rsidRPr="00F050D0">
        <w:rPr>
          <w:szCs w:val="20"/>
        </w:rPr>
        <w:t xml:space="preserve">presentará Informes Especiales sobre aspectos específicos, eventos relevantes o análisis excepcionales que resulten necesarios para la toma de decisiones </w:t>
      </w:r>
      <w:r w:rsidR="004F2229">
        <w:rPr>
          <w:szCs w:val="20"/>
        </w:rPr>
        <w:t>de PROINVERSIÓN</w:t>
      </w:r>
      <w:r w:rsidRPr="00F050D0">
        <w:rPr>
          <w:szCs w:val="20"/>
        </w:rPr>
        <w:t>.</w:t>
      </w:r>
    </w:p>
    <w:p w14:paraId="562EB8DA" w14:textId="77777777" w:rsidR="00B3686F" w:rsidRPr="00F050D0" w:rsidRDefault="00B3686F" w:rsidP="00EC173E">
      <w:pPr>
        <w:pBdr>
          <w:top w:val="nil"/>
          <w:left w:val="nil"/>
          <w:bottom w:val="nil"/>
          <w:right w:val="nil"/>
          <w:between w:val="nil"/>
        </w:pBdr>
        <w:tabs>
          <w:tab w:val="left" w:pos="993"/>
        </w:tabs>
        <w:spacing w:after="0" w:line="240" w:lineRule="auto"/>
        <w:ind w:left="567"/>
        <w:rPr>
          <w:color w:val="9900FF"/>
          <w:szCs w:val="20"/>
        </w:rPr>
      </w:pPr>
    </w:p>
    <w:p w14:paraId="426D4DB9" w14:textId="462E5A8F" w:rsidR="006636F7" w:rsidRPr="00F050D0" w:rsidRDefault="0081422F" w:rsidP="00EC173E">
      <w:pPr>
        <w:pBdr>
          <w:top w:val="nil"/>
          <w:left w:val="nil"/>
          <w:bottom w:val="nil"/>
          <w:right w:val="nil"/>
          <w:between w:val="nil"/>
        </w:pBdr>
        <w:tabs>
          <w:tab w:val="left" w:pos="993"/>
        </w:tabs>
        <w:spacing w:after="0" w:line="240" w:lineRule="auto"/>
        <w:ind w:left="567"/>
        <w:rPr>
          <w:szCs w:val="20"/>
        </w:rPr>
      </w:pPr>
      <w:r>
        <w:rPr>
          <w:szCs w:val="20"/>
        </w:rPr>
        <w:t>PROINVERSIÓN</w:t>
      </w:r>
      <w:r w:rsidR="006636F7" w:rsidRPr="00F050D0">
        <w:rPr>
          <w:szCs w:val="20"/>
        </w:rPr>
        <w:t xml:space="preserve"> establecerá el plazo para la presentación del Informe Especial. En caso el </w:t>
      </w:r>
      <w:r w:rsidR="009A0FEB" w:rsidRPr="00F050D0">
        <w:rPr>
          <w:szCs w:val="20"/>
        </w:rPr>
        <w:t xml:space="preserve">SUPERVISOR </w:t>
      </w:r>
      <w:r w:rsidR="006636F7" w:rsidRPr="00F050D0">
        <w:rPr>
          <w:szCs w:val="20"/>
        </w:rPr>
        <w:t xml:space="preserve">solicite una ampliación de plazo debidamente sustentada y </w:t>
      </w:r>
      <w:r>
        <w:rPr>
          <w:szCs w:val="20"/>
        </w:rPr>
        <w:t>PROINVERSIÓN</w:t>
      </w:r>
      <w:r w:rsidR="006636F7" w:rsidRPr="00F050D0">
        <w:rPr>
          <w:szCs w:val="20"/>
        </w:rPr>
        <w:t xml:space="preserve"> no se pronuncie dentro de los tres (3) días hábiles siguientes, se entenderá aprobado el plazo solicitado.</w:t>
      </w:r>
    </w:p>
    <w:p w14:paraId="39405C06" w14:textId="77777777" w:rsidR="006636F7" w:rsidRPr="00F050D0" w:rsidRDefault="006636F7" w:rsidP="00EC173E">
      <w:pPr>
        <w:pBdr>
          <w:top w:val="nil"/>
          <w:left w:val="nil"/>
          <w:bottom w:val="nil"/>
          <w:right w:val="nil"/>
          <w:between w:val="nil"/>
        </w:pBdr>
        <w:tabs>
          <w:tab w:val="left" w:pos="993"/>
        </w:tabs>
        <w:spacing w:after="0" w:line="240" w:lineRule="auto"/>
        <w:ind w:left="567"/>
        <w:rPr>
          <w:szCs w:val="20"/>
        </w:rPr>
      </w:pPr>
    </w:p>
    <w:p w14:paraId="5DD06349" w14:textId="3648A52D" w:rsidR="00404F41" w:rsidRPr="00F050D0" w:rsidRDefault="006636F7" w:rsidP="00EC173E">
      <w:pPr>
        <w:pBdr>
          <w:top w:val="nil"/>
          <w:left w:val="nil"/>
          <w:bottom w:val="nil"/>
          <w:right w:val="nil"/>
          <w:between w:val="nil"/>
        </w:pBdr>
        <w:tabs>
          <w:tab w:val="left" w:pos="993"/>
        </w:tabs>
        <w:spacing w:after="0" w:line="240" w:lineRule="auto"/>
        <w:ind w:left="567"/>
        <w:rPr>
          <w:szCs w:val="20"/>
        </w:rPr>
      </w:pPr>
      <w:r w:rsidRPr="00F050D0">
        <w:rPr>
          <w:szCs w:val="20"/>
        </w:rPr>
        <w:t xml:space="preserve">El incumplimiento del plazo establecido dará lugar a la aplicación de las penalidades previstas en el </w:t>
      </w:r>
      <w:r w:rsidR="00F6209E" w:rsidRPr="00F050D0">
        <w:rPr>
          <w:b/>
          <w:bCs/>
          <w:szCs w:val="20"/>
        </w:rPr>
        <w:t>Cuadro Nro. 5</w:t>
      </w:r>
      <w:r w:rsidRPr="00F050D0">
        <w:rPr>
          <w:szCs w:val="20"/>
        </w:rPr>
        <w:t>.</w:t>
      </w:r>
    </w:p>
    <w:p w14:paraId="5DA44495" w14:textId="77777777" w:rsidR="006636F7" w:rsidRPr="00F050D0" w:rsidRDefault="006636F7" w:rsidP="00EC173E">
      <w:pPr>
        <w:pBdr>
          <w:top w:val="nil"/>
          <w:left w:val="nil"/>
          <w:bottom w:val="nil"/>
          <w:right w:val="nil"/>
          <w:between w:val="nil"/>
        </w:pBdr>
        <w:tabs>
          <w:tab w:val="left" w:pos="993"/>
        </w:tabs>
        <w:spacing w:after="0" w:line="240" w:lineRule="auto"/>
        <w:ind w:left="360"/>
        <w:rPr>
          <w:color w:val="9900FF"/>
          <w:szCs w:val="20"/>
        </w:rPr>
      </w:pPr>
    </w:p>
    <w:p w14:paraId="0273169D" w14:textId="2699CF42" w:rsidR="00AD173C" w:rsidRPr="00F050D0" w:rsidRDefault="00786C64" w:rsidP="00EC173E">
      <w:pPr>
        <w:pStyle w:val="Ttulo2"/>
        <w:numPr>
          <w:ilvl w:val="1"/>
          <w:numId w:val="6"/>
        </w:numPr>
        <w:spacing w:after="0" w:line="240" w:lineRule="auto"/>
        <w:ind w:left="567" w:hanging="567"/>
        <w:jc w:val="both"/>
        <w:rPr>
          <w:color w:val="auto"/>
          <w:szCs w:val="20"/>
        </w:rPr>
      </w:pPr>
      <w:bookmarkStart w:id="126" w:name="_Toc226710358"/>
      <w:r w:rsidRPr="00F050D0">
        <w:rPr>
          <w:color w:val="auto"/>
          <w:szCs w:val="20"/>
        </w:rPr>
        <w:t>Informes de</w:t>
      </w:r>
      <w:r w:rsidR="006573A4" w:rsidRPr="00F050D0">
        <w:rPr>
          <w:color w:val="auto"/>
          <w:szCs w:val="20"/>
        </w:rPr>
        <w:t xml:space="preserve"> </w:t>
      </w:r>
      <w:r w:rsidR="001105A2" w:rsidRPr="00F050D0">
        <w:rPr>
          <w:color w:val="auto"/>
          <w:szCs w:val="20"/>
        </w:rPr>
        <w:t>Gestión</w:t>
      </w:r>
      <w:r w:rsidRPr="00F050D0">
        <w:rPr>
          <w:color w:val="auto"/>
          <w:szCs w:val="20"/>
        </w:rPr>
        <w:t xml:space="preserve"> Contractual</w:t>
      </w:r>
      <w:bookmarkEnd w:id="126"/>
    </w:p>
    <w:p w14:paraId="143724CF" w14:textId="77777777" w:rsidR="00AD173C" w:rsidRPr="00F050D0" w:rsidRDefault="00AD173C" w:rsidP="00EC173E">
      <w:pPr>
        <w:pBdr>
          <w:top w:val="nil"/>
          <w:left w:val="nil"/>
          <w:bottom w:val="nil"/>
          <w:right w:val="nil"/>
          <w:between w:val="nil"/>
        </w:pBdr>
        <w:tabs>
          <w:tab w:val="left" w:pos="993"/>
        </w:tabs>
        <w:spacing w:after="0" w:line="240" w:lineRule="auto"/>
        <w:ind w:left="792"/>
        <w:rPr>
          <w:b/>
          <w:color w:val="9900FF"/>
          <w:szCs w:val="20"/>
        </w:rPr>
      </w:pPr>
    </w:p>
    <w:p w14:paraId="67473807" w14:textId="1C10F3D5" w:rsidR="00E14A35" w:rsidRPr="00F050D0" w:rsidRDefault="00E14A35" w:rsidP="00EC173E">
      <w:pPr>
        <w:pBdr>
          <w:top w:val="nil"/>
          <w:left w:val="nil"/>
          <w:bottom w:val="nil"/>
          <w:right w:val="nil"/>
          <w:between w:val="nil"/>
        </w:pBdr>
        <w:tabs>
          <w:tab w:val="left" w:pos="993"/>
        </w:tabs>
        <w:spacing w:after="0" w:line="240" w:lineRule="auto"/>
        <w:ind w:left="567"/>
      </w:pPr>
      <w:r w:rsidRPr="00F050D0">
        <w:t xml:space="preserve">El </w:t>
      </w:r>
      <w:r w:rsidR="009A0FEB" w:rsidRPr="00F050D0">
        <w:t xml:space="preserve">SUPERVISOR </w:t>
      </w:r>
      <w:r w:rsidRPr="00F050D0">
        <w:t>elaborará los Informes de Gestión Contractual</w:t>
      </w:r>
      <w:r w:rsidR="009A43CF" w:rsidRPr="00F050D0">
        <w:t xml:space="preserve"> </w:t>
      </w:r>
      <w:r w:rsidR="63F16073" w:rsidRPr="00F050D0">
        <w:t xml:space="preserve">en </w:t>
      </w:r>
      <w:r w:rsidR="00F74293" w:rsidRPr="00F050D0">
        <w:t>atención a las opiniones, verificaciones o actuaciones que le sean requeridas conforme al Contrato de Concesión</w:t>
      </w:r>
      <w:r w:rsidRPr="00F050D0">
        <w:t xml:space="preserve">, dentro de los plazos establecidos en dicho contrato o, de no encontrarse previstos, dentro del plazo que determine </w:t>
      </w:r>
      <w:r w:rsidR="0081422F">
        <w:t>PROINVERSIÓN</w:t>
      </w:r>
      <w:r w:rsidRPr="00F050D0">
        <w:t>.</w:t>
      </w:r>
    </w:p>
    <w:p w14:paraId="323D5C34" w14:textId="77777777" w:rsidR="00E14A35" w:rsidRPr="00F050D0" w:rsidRDefault="00E14A35" w:rsidP="00EC173E">
      <w:pPr>
        <w:pBdr>
          <w:top w:val="nil"/>
          <w:left w:val="nil"/>
          <w:bottom w:val="nil"/>
          <w:right w:val="nil"/>
          <w:between w:val="nil"/>
        </w:pBdr>
        <w:tabs>
          <w:tab w:val="left" w:pos="993"/>
        </w:tabs>
        <w:spacing w:after="0" w:line="240" w:lineRule="auto"/>
        <w:ind w:left="567"/>
        <w:rPr>
          <w:szCs w:val="20"/>
        </w:rPr>
      </w:pPr>
    </w:p>
    <w:p w14:paraId="770713CC" w14:textId="77108BC0" w:rsidR="00E14A35" w:rsidRPr="00F050D0" w:rsidRDefault="00E14A35" w:rsidP="00EC173E">
      <w:pPr>
        <w:pBdr>
          <w:top w:val="nil"/>
          <w:left w:val="nil"/>
          <w:bottom w:val="nil"/>
          <w:right w:val="nil"/>
          <w:between w:val="nil"/>
        </w:pBdr>
        <w:tabs>
          <w:tab w:val="left" w:pos="993"/>
        </w:tabs>
        <w:spacing w:after="0" w:line="240" w:lineRule="auto"/>
        <w:ind w:left="567"/>
        <w:rPr>
          <w:szCs w:val="20"/>
        </w:rPr>
      </w:pPr>
      <w:r w:rsidRPr="00F050D0">
        <w:rPr>
          <w:szCs w:val="20"/>
        </w:rPr>
        <w:t>Los Informes de Gestión Contractual tienen por finalidad documentar, según corresponda, el ejercicio de las funciones de supervisión en el marco de los procedimientos contractuales, pudiendo comprender la formulación de observaciones, la verificación del levantamiento de las mismas, la constatación del cumplimiento de las obligaciones contractuales y, de corresponder, la emisión de la conformidad respectiva, así como la identificación de las acciones que resulten aplicables conforme al Contrato de Concesión.</w:t>
      </w:r>
    </w:p>
    <w:p w14:paraId="658F824D" w14:textId="77777777" w:rsidR="00E14A35" w:rsidRPr="00F050D0" w:rsidRDefault="00E14A35" w:rsidP="00EC173E">
      <w:pPr>
        <w:pBdr>
          <w:top w:val="nil"/>
          <w:left w:val="nil"/>
          <w:bottom w:val="nil"/>
          <w:right w:val="nil"/>
          <w:between w:val="nil"/>
        </w:pBdr>
        <w:tabs>
          <w:tab w:val="left" w:pos="993"/>
        </w:tabs>
        <w:spacing w:after="0" w:line="240" w:lineRule="auto"/>
        <w:ind w:left="567"/>
        <w:rPr>
          <w:szCs w:val="20"/>
        </w:rPr>
      </w:pPr>
    </w:p>
    <w:p w14:paraId="4D96484F" w14:textId="1091E07F" w:rsidR="00401B06" w:rsidRPr="00F050D0" w:rsidRDefault="00E14A35" w:rsidP="00EC173E">
      <w:pPr>
        <w:pBdr>
          <w:top w:val="nil"/>
          <w:left w:val="nil"/>
          <w:bottom w:val="nil"/>
          <w:right w:val="nil"/>
          <w:between w:val="nil"/>
        </w:pBdr>
        <w:tabs>
          <w:tab w:val="left" w:pos="993"/>
        </w:tabs>
        <w:spacing w:after="0" w:line="240" w:lineRule="auto"/>
        <w:ind w:left="567"/>
        <w:rPr>
          <w:szCs w:val="20"/>
        </w:rPr>
      </w:pPr>
      <w:r w:rsidRPr="00F050D0">
        <w:rPr>
          <w:szCs w:val="20"/>
        </w:rPr>
        <w:t xml:space="preserve">La no presentación del informe dentro del plazo establecido o la no subsanación de las observaciones formuladas por </w:t>
      </w:r>
      <w:r w:rsidR="0081422F">
        <w:rPr>
          <w:szCs w:val="20"/>
        </w:rPr>
        <w:t>PROINVERSIÓN</w:t>
      </w:r>
      <w:r w:rsidRPr="00F050D0">
        <w:rPr>
          <w:szCs w:val="20"/>
        </w:rPr>
        <w:t xml:space="preserve"> dentro de los plazos otorgados dará lugar a la aplicación de las penalidades previstas en el </w:t>
      </w:r>
      <w:r w:rsidR="002E1A63" w:rsidRPr="00F050D0">
        <w:rPr>
          <w:b/>
          <w:bCs/>
          <w:szCs w:val="20"/>
        </w:rPr>
        <w:t>Cuadro Nro. 5</w:t>
      </w:r>
      <w:r w:rsidRPr="00F050D0">
        <w:rPr>
          <w:szCs w:val="20"/>
        </w:rPr>
        <w:t>.</w:t>
      </w:r>
    </w:p>
    <w:p w14:paraId="5C05F56B" w14:textId="77777777" w:rsidR="00C92A12" w:rsidRPr="00F050D0" w:rsidRDefault="00C92A12" w:rsidP="00EC173E">
      <w:pPr>
        <w:pBdr>
          <w:top w:val="nil"/>
          <w:left w:val="nil"/>
          <w:bottom w:val="nil"/>
          <w:right w:val="nil"/>
          <w:between w:val="nil"/>
        </w:pBdr>
        <w:tabs>
          <w:tab w:val="left" w:pos="993"/>
        </w:tabs>
        <w:spacing w:after="0" w:line="240" w:lineRule="auto"/>
        <w:ind w:left="792"/>
        <w:rPr>
          <w:szCs w:val="20"/>
        </w:rPr>
      </w:pPr>
    </w:p>
    <w:p w14:paraId="617AEC23" w14:textId="6CCB6A75" w:rsidR="00AD173C" w:rsidRPr="00F050D0" w:rsidRDefault="00786C64" w:rsidP="00EC173E">
      <w:pPr>
        <w:pStyle w:val="Ttulo2"/>
        <w:numPr>
          <w:ilvl w:val="1"/>
          <w:numId w:val="6"/>
        </w:numPr>
        <w:spacing w:after="0" w:line="240" w:lineRule="auto"/>
        <w:ind w:left="567" w:hanging="567"/>
        <w:jc w:val="both"/>
        <w:rPr>
          <w:b w:val="0"/>
          <w:szCs w:val="20"/>
        </w:rPr>
      </w:pPr>
      <w:bookmarkStart w:id="127" w:name="_Toc226710359"/>
      <w:r w:rsidRPr="00F050D0">
        <w:rPr>
          <w:color w:val="auto"/>
          <w:szCs w:val="20"/>
        </w:rPr>
        <w:t>Informe Final y Liquidación</w:t>
      </w:r>
      <w:bookmarkEnd w:id="127"/>
    </w:p>
    <w:p w14:paraId="43C1DAB3" w14:textId="77777777" w:rsidR="00AD173C" w:rsidRPr="00F050D0" w:rsidRDefault="00AD173C" w:rsidP="00EC173E">
      <w:pPr>
        <w:pBdr>
          <w:top w:val="nil"/>
          <w:left w:val="nil"/>
          <w:bottom w:val="nil"/>
          <w:right w:val="nil"/>
          <w:between w:val="nil"/>
        </w:pBdr>
        <w:tabs>
          <w:tab w:val="left" w:pos="993"/>
        </w:tabs>
        <w:spacing w:after="0" w:line="240" w:lineRule="auto"/>
        <w:ind w:left="792"/>
        <w:rPr>
          <w:color w:val="9900FF"/>
          <w:szCs w:val="20"/>
        </w:rPr>
      </w:pPr>
    </w:p>
    <w:p w14:paraId="51713166" w14:textId="3F92AB0A" w:rsidR="00AD173C" w:rsidRPr="00F050D0" w:rsidRDefault="00B27D00" w:rsidP="00EC173E">
      <w:pPr>
        <w:pBdr>
          <w:top w:val="nil"/>
          <w:left w:val="nil"/>
          <w:bottom w:val="nil"/>
          <w:right w:val="nil"/>
          <w:between w:val="nil"/>
        </w:pBdr>
        <w:tabs>
          <w:tab w:val="left" w:pos="993"/>
        </w:tabs>
        <w:spacing w:after="0" w:line="240" w:lineRule="auto"/>
        <w:ind w:left="567"/>
        <w:rPr>
          <w:szCs w:val="20"/>
        </w:rPr>
      </w:pPr>
      <w:r w:rsidRPr="00F050D0">
        <w:rPr>
          <w:szCs w:val="20"/>
        </w:rPr>
        <w:t xml:space="preserve">Al término de los servicios de supervisión, el </w:t>
      </w:r>
      <w:r w:rsidR="009A0FEB" w:rsidRPr="00F050D0">
        <w:rPr>
          <w:szCs w:val="20"/>
        </w:rPr>
        <w:t xml:space="preserve">SUPERVISOR </w:t>
      </w:r>
      <w:r w:rsidRPr="00F050D0">
        <w:rPr>
          <w:szCs w:val="20"/>
        </w:rPr>
        <w:t xml:space="preserve">tendrá un plazo máximo de treinta (30) días </w:t>
      </w:r>
      <w:r w:rsidR="00536232">
        <w:rPr>
          <w:szCs w:val="20"/>
        </w:rPr>
        <w:t>hábiles</w:t>
      </w:r>
      <w:r w:rsidR="00C84C3E" w:rsidRPr="00F050D0">
        <w:rPr>
          <w:szCs w:val="20"/>
        </w:rPr>
        <w:t xml:space="preserve"> </w:t>
      </w:r>
      <w:r w:rsidRPr="00F050D0">
        <w:rPr>
          <w:szCs w:val="20"/>
        </w:rPr>
        <w:t xml:space="preserve">para presentar el Informe Final, en el cual se detallarán las actividades desarrolladas por cada etapa del </w:t>
      </w:r>
      <w:r w:rsidR="006C0531" w:rsidRPr="00F050D0">
        <w:rPr>
          <w:szCs w:val="20"/>
        </w:rPr>
        <w:t xml:space="preserve">Proyecto </w:t>
      </w:r>
      <w:r w:rsidRPr="00F050D0">
        <w:rPr>
          <w:szCs w:val="20"/>
        </w:rPr>
        <w:t xml:space="preserve">(Expediente Técnico, Obras, Pruebas de Funcionalidad y Puesta en Marcha), conforme a la estructura que defina </w:t>
      </w:r>
      <w:r w:rsidR="0081422F">
        <w:rPr>
          <w:szCs w:val="20"/>
        </w:rPr>
        <w:t>PROINVERSIÓN</w:t>
      </w:r>
      <w:r w:rsidRPr="00F050D0">
        <w:rPr>
          <w:szCs w:val="20"/>
        </w:rPr>
        <w:t>.</w:t>
      </w:r>
    </w:p>
    <w:p w14:paraId="4CE45EDC" w14:textId="77777777" w:rsidR="00B27D00" w:rsidRPr="00F050D0" w:rsidRDefault="00B27D00" w:rsidP="00EC173E">
      <w:pPr>
        <w:pBdr>
          <w:top w:val="nil"/>
          <w:left w:val="nil"/>
          <w:bottom w:val="nil"/>
          <w:right w:val="nil"/>
          <w:between w:val="nil"/>
        </w:pBdr>
        <w:tabs>
          <w:tab w:val="left" w:pos="993"/>
        </w:tabs>
        <w:spacing w:after="0" w:line="240" w:lineRule="auto"/>
        <w:ind w:left="792"/>
        <w:rPr>
          <w:szCs w:val="20"/>
        </w:rPr>
      </w:pPr>
    </w:p>
    <w:p w14:paraId="24CC318D" w14:textId="35669BDD" w:rsidR="00B27D00" w:rsidRPr="00F050D0" w:rsidRDefault="00B27D00" w:rsidP="00EC173E">
      <w:pPr>
        <w:spacing w:after="0" w:line="240" w:lineRule="auto"/>
        <w:ind w:left="567"/>
        <w:rPr>
          <w:szCs w:val="20"/>
        </w:rPr>
      </w:pPr>
      <w:r w:rsidRPr="00F050D0">
        <w:rPr>
          <w:szCs w:val="20"/>
        </w:rPr>
        <w:t xml:space="preserve">Otorgada la conformidad al Informe Final, </w:t>
      </w:r>
      <w:r w:rsidR="0081422F">
        <w:rPr>
          <w:szCs w:val="20"/>
        </w:rPr>
        <w:t>PROINVERSIÓN</w:t>
      </w:r>
      <w:r w:rsidRPr="00F050D0">
        <w:rPr>
          <w:szCs w:val="20"/>
        </w:rPr>
        <w:t xml:space="preserve"> procederá a la Liquidación del Contrato de Supervisión, tramitando el último pago o cualquier saldo pendiente y aplicando, de corresponder, las penalidades que resulten aplicables.</w:t>
      </w:r>
    </w:p>
    <w:p w14:paraId="4895AFC9" w14:textId="77777777" w:rsidR="00B27D00" w:rsidRPr="00F050D0" w:rsidRDefault="00B27D00" w:rsidP="00EC173E">
      <w:pPr>
        <w:spacing w:after="0" w:line="240" w:lineRule="auto"/>
        <w:ind w:left="567"/>
        <w:rPr>
          <w:szCs w:val="20"/>
        </w:rPr>
      </w:pPr>
    </w:p>
    <w:p w14:paraId="090A3AF2" w14:textId="1FFB0F27" w:rsidR="00AD173C" w:rsidRPr="00F050D0" w:rsidRDefault="00B27D00" w:rsidP="00EC173E">
      <w:pPr>
        <w:spacing w:after="0" w:line="240" w:lineRule="auto"/>
        <w:ind w:left="567"/>
        <w:rPr>
          <w:szCs w:val="20"/>
        </w:rPr>
      </w:pPr>
      <w:r w:rsidRPr="00F050D0">
        <w:rPr>
          <w:szCs w:val="20"/>
        </w:rPr>
        <w:t xml:space="preserve">Una vez consensuada la liquidación entre las partes, </w:t>
      </w:r>
      <w:r w:rsidR="0081422F">
        <w:rPr>
          <w:szCs w:val="20"/>
        </w:rPr>
        <w:t>PROINVERSIÓN</w:t>
      </w:r>
      <w:r w:rsidRPr="00F050D0">
        <w:rPr>
          <w:szCs w:val="20"/>
        </w:rPr>
        <w:t xml:space="preserve"> emitirá el correspondiente Certificado de Prestación del Servicio.</w:t>
      </w:r>
    </w:p>
    <w:p w14:paraId="422969C3" w14:textId="77777777" w:rsidR="006C0531" w:rsidRDefault="006C0531" w:rsidP="00EC173E">
      <w:pPr>
        <w:spacing w:after="0" w:line="240" w:lineRule="auto"/>
        <w:ind w:left="567"/>
        <w:rPr>
          <w:color w:val="auto"/>
          <w:szCs w:val="20"/>
        </w:rPr>
      </w:pPr>
    </w:p>
    <w:p w14:paraId="117FA5D4" w14:textId="77777777" w:rsidR="0053090C" w:rsidRDefault="0053090C" w:rsidP="00EC173E">
      <w:pPr>
        <w:spacing w:after="0" w:line="240" w:lineRule="auto"/>
        <w:ind w:left="567"/>
        <w:rPr>
          <w:color w:val="auto"/>
          <w:szCs w:val="20"/>
        </w:rPr>
      </w:pPr>
    </w:p>
    <w:p w14:paraId="32AA0DB3" w14:textId="77777777" w:rsidR="0053090C" w:rsidRPr="00F050D0" w:rsidRDefault="0053090C" w:rsidP="00EC173E">
      <w:pPr>
        <w:spacing w:after="0" w:line="240" w:lineRule="auto"/>
        <w:ind w:left="567"/>
        <w:rPr>
          <w:color w:val="auto"/>
          <w:szCs w:val="20"/>
        </w:rPr>
      </w:pPr>
    </w:p>
    <w:p w14:paraId="57F55A06" w14:textId="7031A374" w:rsidR="000023FA" w:rsidRPr="00F050D0" w:rsidRDefault="002E46B7" w:rsidP="00EC173E">
      <w:pPr>
        <w:pStyle w:val="Prrafodelista"/>
        <w:keepNext/>
        <w:keepLines/>
        <w:numPr>
          <w:ilvl w:val="0"/>
          <w:numId w:val="6"/>
        </w:numPr>
        <w:spacing w:line="240" w:lineRule="auto"/>
        <w:ind w:left="284" w:hanging="284"/>
        <w:contextualSpacing w:val="0"/>
        <w:outlineLvl w:val="0"/>
        <w:rPr>
          <w:rFonts w:ascii="Arial" w:hAnsi="Arial" w:cs="Arial"/>
          <w:b/>
          <w:sz w:val="20"/>
          <w:szCs w:val="20"/>
          <w:u w:val="single" w:color="000000"/>
          <w:lang w:val="es-PE"/>
        </w:rPr>
      </w:pPr>
      <w:bookmarkStart w:id="128" w:name="_Toc218529259"/>
      <w:bookmarkStart w:id="129" w:name="_Toc218596057"/>
      <w:bookmarkStart w:id="130" w:name="_Toc226710360"/>
      <w:bookmarkEnd w:id="128"/>
      <w:bookmarkEnd w:id="129"/>
      <w:r w:rsidRPr="00F050D0">
        <w:rPr>
          <w:rFonts w:ascii="Arial" w:hAnsi="Arial" w:cs="Arial"/>
          <w:b/>
          <w:sz w:val="20"/>
          <w:szCs w:val="20"/>
          <w:u w:val="single" w:color="000000"/>
          <w:lang w:val="es-PE"/>
        </w:rPr>
        <w:lastRenderedPageBreak/>
        <w:t>FORMA</w:t>
      </w:r>
      <w:r w:rsidR="00295B6F" w:rsidRPr="00F050D0">
        <w:rPr>
          <w:rFonts w:ascii="Arial" w:hAnsi="Arial" w:cs="Arial"/>
          <w:b/>
          <w:sz w:val="20"/>
          <w:szCs w:val="20"/>
          <w:u w:val="single" w:color="000000"/>
          <w:lang w:val="es-PE"/>
        </w:rPr>
        <w:t xml:space="preserve"> DE PAGO</w:t>
      </w:r>
      <w:bookmarkEnd w:id="130"/>
      <w:r w:rsidR="00295B6F" w:rsidRPr="00F050D0">
        <w:rPr>
          <w:rFonts w:ascii="Arial" w:hAnsi="Arial" w:cs="Arial"/>
          <w:b/>
          <w:sz w:val="20"/>
          <w:szCs w:val="20"/>
          <w:u w:val="single" w:color="000000"/>
          <w:lang w:val="es-PE"/>
        </w:rPr>
        <w:t xml:space="preserve"> </w:t>
      </w:r>
    </w:p>
    <w:p w14:paraId="47FD3D30" w14:textId="77777777" w:rsidR="00D963A5" w:rsidRPr="00F050D0" w:rsidRDefault="00D963A5" w:rsidP="00EC173E">
      <w:pPr>
        <w:pStyle w:val="Prrafodelista"/>
        <w:spacing w:line="240" w:lineRule="auto"/>
        <w:ind w:left="993"/>
        <w:contextualSpacing w:val="0"/>
        <w:rPr>
          <w:rFonts w:ascii="Arial" w:hAnsi="Arial" w:cs="Arial"/>
          <w:sz w:val="20"/>
          <w:szCs w:val="20"/>
          <w:u w:val="single"/>
          <w:lang w:val="es-PE"/>
        </w:rPr>
      </w:pPr>
    </w:p>
    <w:p w14:paraId="15252219" w14:textId="49C3A4DE" w:rsidR="00571BB2" w:rsidRPr="00F050D0" w:rsidRDefault="00571BB2" w:rsidP="00EC173E">
      <w:pPr>
        <w:pStyle w:val="Ttulo2"/>
        <w:numPr>
          <w:ilvl w:val="1"/>
          <w:numId w:val="6"/>
        </w:numPr>
        <w:spacing w:after="0" w:line="240" w:lineRule="auto"/>
        <w:ind w:left="567" w:hanging="567"/>
        <w:jc w:val="both"/>
        <w:rPr>
          <w:color w:val="auto"/>
          <w:szCs w:val="20"/>
        </w:rPr>
      </w:pPr>
      <w:bookmarkStart w:id="131" w:name="_Toc226710361"/>
      <w:r w:rsidRPr="00F050D0">
        <w:rPr>
          <w:color w:val="auto"/>
          <w:szCs w:val="20"/>
        </w:rPr>
        <w:t>Retribución</w:t>
      </w:r>
      <w:bookmarkEnd w:id="131"/>
    </w:p>
    <w:p w14:paraId="2092F8BF" w14:textId="77777777" w:rsidR="00571BB2" w:rsidRPr="00F050D0" w:rsidRDefault="00571BB2" w:rsidP="00EC173E">
      <w:pPr>
        <w:pStyle w:val="Prrafodelista"/>
        <w:spacing w:line="240" w:lineRule="auto"/>
        <w:ind w:left="567"/>
        <w:contextualSpacing w:val="0"/>
        <w:rPr>
          <w:rFonts w:ascii="Arial" w:hAnsi="Arial" w:cs="Arial"/>
          <w:sz w:val="20"/>
          <w:szCs w:val="20"/>
          <w:lang w:val="es-PE"/>
        </w:rPr>
      </w:pPr>
    </w:p>
    <w:p w14:paraId="0E5C484F" w14:textId="2DAE5376" w:rsidR="00585DB2" w:rsidRPr="00F050D0" w:rsidRDefault="005A68B7" w:rsidP="00EC173E">
      <w:pPr>
        <w:spacing w:after="0" w:line="240" w:lineRule="auto"/>
        <w:ind w:left="567"/>
      </w:pPr>
      <w:r w:rsidRPr="00F050D0">
        <w:rPr>
          <w:color w:val="auto"/>
        </w:rPr>
        <w:t xml:space="preserve">La retribución económica pactada es la única contraprestación por el servicio prestado (modalidad contractual a suma alzada) de acuerdo con la Propuesta Económica presentada por </w:t>
      </w:r>
      <w:r w:rsidR="009356C2" w:rsidRPr="00F050D0">
        <w:rPr>
          <w:color w:val="auto"/>
        </w:rPr>
        <w:t xml:space="preserve">el </w:t>
      </w:r>
      <w:r w:rsidR="009A0FEB" w:rsidRPr="00F050D0">
        <w:rPr>
          <w:color w:val="auto"/>
        </w:rPr>
        <w:t>SUPERVISOR</w:t>
      </w:r>
      <w:r w:rsidRPr="00F050D0">
        <w:rPr>
          <w:color w:val="auto"/>
        </w:rPr>
        <w:t>. Por lo tanto, esta incluye todos los costos, gastos y utilidad de</w:t>
      </w:r>
      <w:r w:rsidR="00AE4EE8" w:rsidRPr="00F050D0">
        <w:rPr>
          <w:color w:val="auto"/>
        </w:rPr>
        <w:t>l</w:t>
      </w:r>
      <w:r w:rsidRPr="00F050D0">
        <w:rPr>
          <w:color w:val="auto"/>
        </w:rPr>
        <w:t xml:space="preserve"> </w:t>
      </w:r>
      <w:r w:rsidR="009A0FEB" w:rsidRPr="00F050D0">
        <w:rPr>
          <w:color w:val="auto"/>
        </w:rPr>
        <w:t>SUPERVISOR</w:t>
      </w:r>
      <w:r w:rsidRPr="00F050D0">
        <w:rPr>
          <w:color w:val="auto"/>
        </w:rPr>
        <w:t>, así como cualquier tributo</w:t>
      </w:r>
      <w:r w:rsidR="00530B87">
        <w:rPr>
          <w:color w:val="auto"/>
        </w:rPr>
        <w:t>,</w:t>
      </w:r>
      <w:r w:rsidRPr="00F050D0">
        <w:rPr>
          <w:color w:val="auto"/>
        </w:rPr>
        <w:t xml:space="preserve"> incluyendo el Impuesto General a las ventas (IGV) que se genere como consecuencia de la prestación del servicio.</w:t>
      </w:r>
      <w:r w:rsidRPr="00F050D0">
        <w:t xml:space="preserve"> </w:t>
      </w:r>
      <w:r w:rsidR="00CC0E57" w:rsidRPr="00F050D0">
        <w:t>Las empresas no domiciliadas en el país estarán sujetas a la deducción del treinta por ciento (30%) por concepto de Impuesto a la Renta.</w:t>
      </w:r>
    </w:p>
    <w:p w14:paraId="5B7D5D83" w14:textId="4249A2B0" w:rsidR="38D1ADEB" w:rsidRPr="00F050D0" w:rsidRDefault="38D1ADEB" w:rsidP="38D1ADEB">
      <w:pPr>
        <w:spacing w:after="0" w:line="240" w:lineRule="auto"/>
        <w:ind w:left="567"/>
        <w:rPr>
          <w:color w:val="auto"/>
        </w:rPr>
      </w:pPr>
    </w:p>
    <w:p w14:paraId="7C04D43C" w14:textId="531F7BF9" w:rsidR="00CA17C9" w:rsidRPr="00F050D0" w:rsidRDefault="00836C4D" w:rsidP="00EC173E">
      <w:pPr>
        <w:spacing w:after="0" w:line="240" w:lineRule="auto"/>
        <w:ind w:left="567"/>
        <w:rPr>
          <w:color w:val="auto"/>
          <w:szCs w:val="20"/>
        </w:rPr>
      </w:pPr>
      <w:r w:rsidRPr="00F050D0">
        <w:rPr>
          <w:color w:val="auto"/>
          <w:szCs w:val="20"/>
        </w:rPr>
        <w:t>Los recursos para el financiamiento de los servicios de</w:t>
      </w:r>
      <w:r w:rsidR="00530B87">
        <w:rPr>
          <w:color w:val="auto"/>
          <w:szCs w:val="20"/>
        </w:rPr>
        <w:t xml:space="preserve">l SUPERVISOR </w:t>
      </w:r>
      <w:r w:rsidRPr="00F050D0">
        <w:rPr>
          <w:color w:val="auto"/>
          <w:szCs w:val="20"/>
        </w:rPr>
        <w:t xml:space="preserve">serán cubiertos por el </w:t>
      </w:r>
      <w:r w:rsidR="008A4906" w:rsidRPr="00F050D0">
        <w:rPr>
          <w:color w:val="auto"/>
          <w:szCs w:val="20"/>
        </w:rPr>
        <w:t>CONCESIONARIO</w:t>
      </w:r>
      <w:r w:rsidRPr="00F050D0">
        <w:rPr>
          <w:color w:val="auto"/>
          <w:szCs w:val="20"/>
        </w:rPr>
        <w:t xml:space="preserve">, según lo previsto en la </w:t>
      </w:r>
      <w:r w:rsidR="00045771" w:rsidRPr="00F050D0">
        <w:rPr>
          <w:color w:val="auto"/>
          <w:szCs w:val="20"/>
        </w:rPr>
        <w:t xml:space="preserve">Cláusula </w:t>
      </w:r>
      <w:r w:rsidRPr="00F050D0">
        <w:rPr>
          <w:color w:val="auto"/>
          <w:szCs w:val="20"/>
        </w:rPr>
        <w:t>6.</w:t>
      </w:r>
      <w:r w:rsidR="00B61356" w:rsidRPr="00F050D0">
        <w:rPr>
          <w:color w:val="auto"/>
          <w:szCs w:val="20"/>
        </w:rPr>
        <w:t>6</w:t>
      </w:r>
      <w:r w:rsidRPr="00F050D0">
        <w:rPr>
          <w:color w:val="auto"/>
          <w:szCs w:val="20"/>
        </w:rPr>
        <w:t xml:space="preserve"> del Contrato de Concesión, los mismos que deberán ser depositados en la </w:t>
      </w:r>
      <w:r w:rsidR="00340E7E" w:rsidRPr="00F050D0">
        <w:rPr>
          <w:color w:val="auto"/>
          <w:szCs w:val="20"/>
        </w:rPr>
        <w:t>Cuenta de Supervisión del Fideicomiso de Administración</w:t>
      </w:r>
      <w:r w:rsidR="00634A2B">
        <w:t xml:space="preserve">, </w:t>
      </w:r>
      <w:r w:rsidR="004E3182" w:rsidRPr="004E3182">
        <w:rPr>
          <w:color w:val="auto"/>
          <w:szCs w:val="20"/>
        </w:rPr>
        <w:t>o en su defecto, en el caso de que todavía no se haya constituido el Fideicomiso, proceder al pago directamente al SUPERVISOR</w:t>
      </w:r>
      <w:r w:rsidR="00634A2B">
        <w:rPr>
          <w:color w:val="auto"/>
          <w:szCs w:val="20"/>
        </w:rPr>
        <w:t>.</w:t>
      </w:r>
    </w:p>
    <w:p w14:paraId="51EFCD0A" w14:textId="77777777" w:rsidR="00CA17C9" w:rsidRPr="00F050D0" w:rsidRDefault="00CA17C9" w:rsidP="00EC173E">
      <w:pPr>
        <w:spacing w:after="0" w:line="240" w:lineRule="auto"/>
        <w:ind w:left="567"/>
        <w:rPr>
          <w:color w:val="auto"/>
          <w:szCs w:val="20"/>
        </w:rPr>
      </w:pPr>
    </w:p>
    <w:p w14:paraId="7C2B3339" w14:textId="03B7D464" w:rsidR="00CC0E57" w:rsidRPr="00F050D0" w:rsidRDefault="0081422F" w:rsidP="00EC173E">
      <w:pPr>
        <w:spacing w:after="0" w:line="240" w:lineRule="auto"/>
        <w:ind w:left="567" w:firstLine="0"/>
        <w:rPr>
          <w:color w:val="auto"/>
          <w:szCs w:val="20"/>
        </w:rPr>
      </w:pPr>
      <w:r>
        <w:rPr>
          <w:color w:val="auto"/>
          <w:szCs w:val="20"/>
        </w:rPr>
        <w:t>PROINVERSIÓN</w:t>
      </w:r>
      <w:r w:rsidR="00CC0E57" w:rsidRPr="00F050D0">
        <w:rPr>
          <w:color w:val="auto"/>
          <w:szCs w:val="20"/>
        </w:rPr>
        <w:t xml:space="preserve"> procederá con el pago de l</w:t>
      </w:r>
      <w:r w:rsidR="00E73649">
        <w:rPr>
          <w:color w:val="auto"/>
          <w:szCs w:val="20"/>
        </w:rPr>
        <w:t>a retrib</w:t>
      </w:r>
      <w:r w:rsidR="00076DC1">
        <w:rPr>
          <w:color w:val="auto"/>
          <w:szCs w:val="20"/>
        </w:rPr>
        <w:t>u</w:t>
      </w:r>
      <w:r w:rsidR="00E73649">
        <w:rPr>
          <w:color w:val="auto"/>
          <w:szCs w:val="20"/>
        </w:rPr>
        <w:t>c</w:t>
      </w:r>
      <w:r w:rsidR="00076DC1">
        <w:rPr>
          <w:color w:val="auto"/>
          <w:szCs w:val="20"/>
        </w:rPr>
        <w:t>i</w:t>
      </w:r>
      <w:r w:rsidR="00E73649">
        <w:rPr>
          <w:color w:val="auto"/>
          <w:szCs w:val="20"/>
        </w:rPr>
        <w:t xml:space="preserve">ón económica </w:t>
      </w:r>
      <w:r w:rsidR="00CC0E57" w:rsidRPr="00F050D0">
        <w:rPr>
          <w:color w:val="auto"/>
          <w:szCs w:val="20"/>
        </w:rPr>
        <w:t>correspondientes, siempre y cuando se haya cumplido con: i) La condición para la presentación del Entregable, ii) La verificación de las subsanaciones respectivas,</w:t>
      </w:r>
      <w:r w:rsidR="00800AC8" w:rsidRPr="00F050D0">
        <w:rPr>
          <w:color w:val="auto"/>
          <w:szCs w:val="20"/>
        </w:rPr>
        <w:t xml:space="preserve"> de corresponder;</w:t>
      </w:r>
      <w:r w:rsidR="00CC0E57" w:rsidRPr="00F050D0">
        <w:rPr>
          <w:color w:val="auto"/>
          <w:szCs w:val="20"/>
        </w:rPr>
        <w:t xml:space="preserve"> y</w:t>
      </w:r>
      <w:r w:rsidR="002A0ED7" w:rsidRPr="00F050D0">
        <w:rPr>
          <w:color w:val="auto"/>
          <w:szCs w:val="20"/>
        </w:rPr>
        <w:t>,</w:t>
      </w:r>
      <w:r w:rsidR="00CC0E57" w:rsidRPr="00F050D0">
        <w:rPr>
          <w:color w:val="auto"/>
          <w:szCs w:val="20"/>
        </w:rPr>
        <w:t xml:space="preserve"> iii) La conformidad del servicio según lo estipulado en los Términos de Referencia</w:t>
      </w:r>
      <w:r w:rsidR="005A60A3">
        <w:rPr>
          <w:color w:val="auto"/>
          <w:szCs w:val="20"/>
        </w:rPr>
        <w:t>, el Contrato de Supervisión</w:t>
      </w:r>
      <w:r w:rsidR="00CC0E57" w:rsidRPr="00F050D0">
        <w:rPr>
          <w:color w:val="auto"/>
          <w:szCs w:val="20"/>
        </w:rPr>
        <w:t xml:space="preserve"> y la</w:t>
      </w:r>
      <w:r w:rsidR="00A1008C">
        <w:rPr>
          <w:color w:val="auto"/>
          <w:szCs w:val="20"/>
        </w:rPr>
        <w:t>s Leyes y Disposiciones Aplicables</w:t>
      </w:r>
      <w:r w:rsidR="00CC0E57" w:rsidRPr="00F050D0">
        <w:rPr>
          <w:color w:val="auto"/>
          <w:szCs w:val="20"/>
        </w:rPr>
        <w:t>.</w:t>
      </w:r>
    </w:p>
    <w:p w14:paraId="25AC0CA3" w14:textId="77777777" w:rsidR="00190311" w:rsidRPr="00F050D0" w:rsidRDefault="00190311" w:rsidP="00EC173E">
      <w:pPr>
        <w:spacing w:after="0" w:line="240" w:lineRule="auto"/>
        <w:ind w:left="567" w:firstLine="0"/>
        <w:rPr>
          <w:color w:val="auto"/>
          <w:szCs w:val="20"/>
        </w:rPr>
      </w:pPr>
    </w:p>
    <w:p w14:paraId="382ADE0A" w14:textId="129351EF" w:rsidR="00190311" w:rsidRPr="00F050D0" w:rsidRDefault="00190311" w:rsidP="00B07B5F">
      <w:pPr>
        <w:spacing w:after="0" w:line="240" w:lineRule="auto"/>
        <w:ind w:left="567" w:right="0" w:firstLine="0"/>
        <w:rPr>
          <w:szCs w:val="20"/>
        </w:rPr>
      </w:pPr>
      <w:r w:rsidRPr="00F050D0">
        <w:rPr>
          <w:szCs w:val="20"/>
        </w:rPr>
        <w:t xml:space="preserve">En caso de producirse la suspensión del plazo de la Concesión, </w:t>
      </w:r>
      <w:r w:rsidR="0081422F">
        <w:rPr>
          <w:szCs w:val="20"/>
        </w:rPr>
        <w:t>PROINVERSIÓN</w:t>
      </w:r>
      <w:r w:rsidR="000342E2" w:rsidRPr="00F050D0">
        <w:rPr>
          <w:szCs w:val="20"/>
        </w:rPr>
        <w:t>,</w:t>
      </w:r>
      <w:r w:rsidRPr="00F050D0">
        <w:rPr>
          <w:szCs w:val="20"/>
        </w:rPr>
        <w:t xml:space="preserve"> </w:t>
      </w:r>
      <w:r w:rsidR="000342E2" w:rsidRPr="00F050D0">
        <w:rPr>
          <w:szCs w:val="20"/>
        </w:rPr>
        <w:t xml:space="preserve">unilateralmente, </w:t>
      </w:r>
      <w:r w:rsidRPr="00F050D0">
        <w:rPr>
          <w:szCs w:val="20"/>
        </w:rPr>
        <w:t xml:space="preserve">puede suspender totalmente </w:t>
      </w:r>
      <w:r w:rsidR="00DC11F4">
        <w:rPr>
          <w:szCs w:val="20"/>
        </w:rPr>
        <w:t xml:space="preserve">el Contrato </w:t>
      </w:r>
      <w:r w:rsidRPr="00F050D0">
        <w:rPr>
          <w:szCs w:val="20"/>
        </w:rPr>
        <w:t xml:space="preserve">de Supervisión mientras dure </w:t>
      </w:r>
      <w:r w:rsidR="00F54A53">
        <w:rPr>
          <w:szCs w:val="20"/>
        </w:rPr>
        <w:t>aquel</w:t>
      </w:r>
      <w:r w:rsidRPr="00F050D0">
        <w:rPr>
          <w:szCs w:val="20"/>
        </w:rPr>
        <w:t>la suspensión</w:t>
      </w:r>
      <w:r w:rsidR="000369A0" w:rsidRPr="00F050D0">
        <w:rPr>
          <w:szCs w:val="20"/>
        </w:rPr>
        <w:t>, sin que ello genere derecho a pago alguno durante el período en que el servicio se encuentre suspendido.</w:t>
      </w:r>
    </w:p>
    <w:p w14:paraId="38E376F9" w14:textId="77777777" w:rsidR="00F8617C" w:rsidRPr="00F050D0" w:rsidRDefault="00F8617C" w:rsidP="00B07B5F">
      <w:pPr>
        <w:spacing w:after="0" w:line="240" w:lineRule="auto"/>
        <w:ind w:left="567" w:right="0" w:firstLine="0"/>
        <w:rPr>
          <w:szCs w:val="20"/>
        </w:rPr>
      </w:pPr>
    </w:p>
    <w:p w14:paraId="5A72263F" w14:textId="49762A3F" w:rsidR="00F8617C" w:rsidRPr="00F050D0" w:rsidRDefault="009A2041" w:rsidP="00B07B5F">
      <w:pPr>
        <w:spacing w:after="0" w:line="240" w:lineRule="auto"/>
        <w:ind w:left="567" w:right="0" w:firstLine="0"/>
        <w:rPr>
          <w:szCs w:val="20"/>
        </w:rPr>
      </w:pPr>
      <w:r w:rsidRPr="00F050D0">
        <w:rPr>
          <w:szCs w:val="20"/>
        </w:rPr>
        <w:t xml:space="preserve">Por otro lado, en el supuesto de la suspensión del plazo para el cumplimiento de obligaciones del </w:t>
      </w:r>
      <w:r w:rsidR="004F25FC" w:rsidRPr="00F050D0">
        <w:rPr>
          <w:szCs w:val="20"/>
        </w:rPr>
        <w:t>CONCESIONARIO</w:t>
      </w:r>
      <w:r w:rsidRPr="00F050D0">
        <w:rPr>
          <w:szCs w:val="20"/>
        </w:rPr>
        <w:t>, en el cual no se suspende el servicio de</w:t>
      </w:r>
      <w:r w:rsidR="00BA3598">
        <w:rPr>
          <w:szCs w:val="20"/>
        </w:rPr>
        <w:t>l</w:t>
      </w:r>
      <w:r w:rsidRPr="00F050D0">
        <w:rPr>
          <w:szCs w:val="20"/>
        </w:rPr>
        <w:t xml:space="preserve"> SUPERVISOR</w:t>
      </w:r>
      <w:r w:rsidR="005E562A">
        <w:rPr>
          <w:szCs w:val="20"/>
        </w:rPr>
        <w:t>,</w:t>
      </w:r>
      <w:r w:rsidRPr="00F050D0">
        <w:rPr>
          <w:szCs w:val="20"/>
        </w:rPr>
        <w:t xml:space="preserve"> </w:t>
      </w:r>
      <w:r w:rsidR="00BA3598">
        <w:rPr>
          <w:szCs w:val="20"/>
        </w:rPr>
        <w:t>éste</w:t>
      </w:r>
      <w:r w:rsidRPr="00F050D0">
        <w:rPr>
          <w:szCs w:val="20"/>
        </w:rPr>
        <w:t xml:space="preserve"> debe </w:t>
      </w:r>
      <w:r w:rsidR="00A67193">
        <w:rPr>
          <w:szCs w:val="20"/>
        </w:rPr>
        <w:t>mantener</w:t>
      </w:r>
      <w:r w:rsidR="00A67193" w:rsidRPr="00F050D0">
        <w:rPr>
          <w:szCs w:val="20"/>
        </w:rPr>
        <w:t xml:space="preserve"> </w:t>
      </w:r>
      <w:r w:rsidR="00A67193">
        <w:rPr>
          <w:szCs w:val="20"/>
        </w:rPr>
        <w:t>las</w:t>
      </w:r>
      <w:r w:rsidRPr="00F050D0">
        <w:rPr>
          <w:szCs w:val="20"/>
        </w:rPr>
        <w:t xml:space="preserve"> actividades </w:t>
      </w:r>
      <w:r w:rsidR="00A67193">
        <w:rPr>
          <w:szCs w:val="20"/>
        </w:rPr>
        <w:t>de supervisión</w:t>
      </w:r>
      <w:r w:rsidRPr="00F050D0">
        <w:rPr>
          <w:szCs w:val="20"/>
        </w:rPr>
        <w:t xml:space="preserve">, asegurando la continuidad del servicio y la disponibilidad del personal necesario, manteniéndose la retribución conforme a los entregables efectivamente presentados y </w:t>
      </w:r>
      <w:r w:rsidR="00CD5268" w:rsidRPr="00F050D0">
        <w:rPr>
          <w:szCs w:val="20"/>
        </w:rPr>
        <w:t>con conformidad</w:t>
      </w:r>
      <w:r w:rsidRPr="00F050D0">
        <w:rPr>
          <w:szCs w:val="20"/>
        </w:rPr>
        <w:t>, de acuerdo con el Cuadro de Pagos.</w:t>
      </w:r>
    </w:p>
    <w:p w14:paraId="6F454F7D" w14:textId="77777777" w:rsidR="00406359" w:rsidRDefault="00406359" w:rsidP="00E60968">
      <w:pPr>
        <w:spacing w:after="0" w:line="240" w:lineRule="auto"/>
        <w:ind w:left="567" w:firstLine="0"/>
        <w:rPr>
          <w:color w:val="EE0000"/>
          <w:szCs w:val="20"/>
        </w:rPr>
      </w:pPr>
    </w:p>
    <w:p w14:paraId="02499A49" w14:textId="56E361C1" w:rsidR="00406359" w:rsidRDefault="00827AED" w:rsidP="00EC173E">
      <w:pPr>
        <w:spacing w:after="0" w:line="240" w:lineRule="auto"/>
        <w:ind w:left="567" w:firstLine="0"/>
        <w:rPr>
          <w:szCs w:val="20"/>
        </w:rPr>
      </w:pPr>
      <w:r w:rsidRPr="00F050D0">
        <w:rPr>
          <w:szCs w:val="20"/>
        </w:rPr>
        <w:t xml:space="preserve">Finalmente, </w:t>
      </w:r>
      <w:r w:rsidR="008340C7" w:rsidRPr="00F050D0">
        <w:rPr>
          <w:szCs w:val="20"/>
        </w:rPr>
        <w:t>en caso de producirse</w:t>
      </w:r>
      <w:r w:rsidR="000C4239" w:rsidRPr="00F050D0">
        <w:rPr>
          <w:szCs w:val="20"/>
        </w:rPr>
        <w:t xml:space="preserve"> la </w:t>
      </w:r>
      <w:r w:rsidR="008B04DA" w:rsidRPr="00F050D0" w:rsidDel="006B4249">
        <w:rPr>
          <w:szCs w:val="20"/>
        </w:rPr>
        <w:t>T</w:t>
      </w:r>
      <w:r w:rsidR="008B04DA">
        <w:rPr>
          <w:szCs w:val="20"/>
        </w:rPr>
        <w:t>e</w:t>
      </w:r>
      <w:r w:rsidR="008B04DA" w:rsidRPr="00F050D0">
        <w:rPr>
          <w:szCs w:val="20"/>
        </w:rPr>
        <w:t>rminación</w:t>
      </w:r>
      <w:r w:rsidR="000C4239" w:rsidRPr="00F050D0">
        <w:rPr>
          <w:szCs w:val="20"/>
        </w:rPr>
        <w:t xml:space="preserve"> </w:t>
      </w:r>
      <w:r w:rsidR="003F386C" w:rsidRPr="00F050D0" w:rsidDel="006B4249">
        <w:rPr>
          <w:szCs w:val="20"/>
        </w:rPr>
        <w:t>A</w:t>
      </w:r>
      <w:r w:rsidR="003F386C">
        <w:rPr>
          <w:szCs w:val="20"/>
        </w:rPr>
        <w:t>n</w:t>
      </w:r>
      <w:r w:rsidR="003F386C" w:rsidRPr="00F050D0">
        <w:rPr>
          <w:szCs w:val="20"/>
        </w:rPr>
        <w:t>ticipada</w:t>
      </w:r>
      <w:r w:rsidR="003F386C" w:rsidRPr="00F050D0" w:rsidDel="004941D5">
        <w:rPr>
          <w:szCs w:val="20"/>
        </w:rPr>
        <w:t xml:space="preserve"> </w:t>
      </w:r>
      <w:r w:rsidR="00406359" w:rsidRPr="00406359">
        <w:rPr>
          <w:szCs w:val="20"/>
        </w:rPr>
        <w:t>antes de la culminación de la presentación de un Entregable, y siempre que dicha terminación no sea imputable al SUPERVISOR, PROINVERSIÓN reconocerá el pago proporcional</w:t>
      </w:r>
      <w:r w:rsidR="004220B2">
        <w:rPr>
          <w:szCs w:val="20"/>
        </w:rPr>
        <w:t xml:space="preserve"> a los días </w:t>
      </w:r>
      <w:r w:rsidR="008B04DA">
        <w:rPr>
          <w:szCs w:val="20"/>
        </w:rPr>
        <w:t xml:space="preserve">transcurridos </w:t>
      </w:r>
      <w:r w:rsidR="008B04DA" w:rsidRPr="00406359">
        <w:rPr>
          <w:szCs w:val="20"/>
        </w:rPr>
        <w:t>que</w:t>
      </w:r>
      <w:r w:rsidR="00A726C3">
        <w:rPr>
          <w:szCs w:val="20"/>
        </w:rPr>
        <w:t xml:space="preserve"> corresponda</w:t>
      </w:r>
      <w:r w:rsidR="00406359" w:rsidRPr="00406359">
        <w:rPr>
          <w:szCs w:val="20"/>
        </w:rPr>
        <w:t xml:space="preserve"> hasta la fecha de terminación</w:t>
      </w:r>
      <w:r w:rsidR="006129C3">
        <w:rPr>
          <w:szCs w:val="20"/>
        </w:rPr>
        <w:t>.</w:t>
      </w:r>
    </w:p>
    <w:p w14:paraId="339731A6" w14:textId="77777777" w:rsidR="006129C3" w:rsidRDefault="006129C3" w:rsidP="00EC173E">
      <w:pPr>
        <w:spacing w:after="0" w:line="240" w:lineRule="auto"/>
        <w:ind w:left="567" w:firstLine="0"/>
        <w:rPr>
          <w:szCs w:val="20"/>
        </w:rPr>
      </w:pPr>
    </w:p>
    <w:p w14:paraId="1650E61C" w14:textId="013567F6" w:rsidR="00222C49" w:rsidRPr="00F050D0" w:rsidRDefault="00222C49" w:rsidP="00EC173E">
      <w:pPr>
        <w:pStyle w:val="Ttulo2"/>
        <w:numPr>
          <w:ilvl w:val="1"/>
          <w:numId w:val="6"/>
        </w:numPr>
        <w:spacing w:after="0" w:line="240" w:lineRule="auto"/>
        <w:ind w:left="567" w:hanging="567"/>
        <w:jc w:val="both"/>
        <w:rPr>
          <w:color w:val="auto"/>
          <w:szCs w:val="20"/>
        </w:rPr>
      </w:pPr>
      <w:bookmarkStart w:id="132" w:name="_Toc226635393"/>
      <w:bookmarkStart w:id="133" w:name="_Toc226635920"/>
      <w:bookmarkStart w:id="134" w:name="_Toc226671938"/>
      <w:bookmarkStart w:id="135" w:name="_Toc226672001"/>
      <w:bookmarkStart w:id="136" w:name="_Toc226672064"/>
      <w:bookmarkStart w:id="137" w:name="_Toc226672289"/>
      <w:bookmarkStart w:id="138" w:name="_Toc226672928"/>
      <w:bookmarkStart w:id="139" w:name="_Toc226709186"/>
      <w:bookmarkStart w:id="140" w:name="_Toc226710362"/>
      <w:bookmarkStart w:id="141" w:name="_Toc226635394"/>
      <w:bookmarkStart w:id="142" w:name="_Toc226635921"/>
      <w:bookmarkStart w:id="143" w:name="_Toc226671939"/>
      <w:bookmarkStart w:id="144" w:name="_Toc226672002"/>
      <w:bookmarkStart w:id="145" w:name="_Toc226672065"/>
      <w:bookmarkStart w:id="146" w:name="_Toc226672290"/>
      <w:bookmarkStart w:id="147" w:name="_Toc226672929"/>
      <w:bookmarkStart w:id="148" w:name="_Toc226709187"/>
      <w:bookmarkStart w:id="149" w:name="_Toc226710363"/>
      <w:bookmarkStart w:id="150" w:name="_Toc22671036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F050D0">
        <w:rPr>
          <w:color w:val="auto"/>
          <w:szCs w:val="20"/>
        </w:rPr>
        <w:t>Pago de la retribución económica</w:t>
      </w:r>
      <w:bookmarkEnd w:id="150"/>
    </w:p>
    <w:p w14:paraId="32399394" w14:textId="77777777" w:rsidR="00152D5D" w:rsidRPr="00F050D0" w:rsidRDefault="00152D5D" w:rsidP="00EC173E">
      <w:pPr>
        <w:spacing w:after="0" w:line="240" w:lineRule="auto"/>
        <w:ind w:left="567" w:firstLine="0"/>
        <w:rPr>
          <w:szCs w:val="20"/>
        </w:rPr>
      </w:pPr>
    </w:p>
    <w:p w14:paraId="63ACF039" w14:textId="2BEBF634" w:rsidR="00585DB2" w:rsidRPr="00F050D0" w:rsidRDefault="00585DB2" w:rsidP="00EC173E">
      <w:pPr>
        <w:spacing w:after="0" w:line="240" w:lineRule="auto"/>
        <w:ind w:left="567" w:firstLine="0"/>
        <w:rPr>
          <w:szCs w:val="20"/>
        </w:rPr>
      </w:pPr>
      <w:r w:rsidRPr="00F050D0">
        <w:rPr>
          <w:szCs w:val="20"/>
        </w:rPr>
        <w:t>Los Entregables y sus porcentajes de pago, se presentan en el siguiente cuadro:</w:t>
      </w:r>
    </w:p>
    <w:p w14:paraId="7C88996A" w14:textId="77777777" w:rsidR="00585DB2" w:rsidRDefault="00585DB2" w:rsidP="00EC173E">
      <w:pPr>
        <w:spacing w:after="0" w:line="240" w:lineRule="auto"/>
        <w:ind w:left="567" w:firstLine="0"/>
        <w:rPr>
          <w:szCs w:val="20"/>
        </w:rPr>
      </w:pPr>
    </w:p>
    <w:p w14:paraId="1F726821" w14:textId="27399170" w:rsidR="00585DB2" w:rsidRPr="00F050D0" w:rsidRDefault="00585DB2" w:rsidP="00EC173E">
      <w:pPr>
        <w:spacing w:after="0" w:line="240" w:lineRule="auto"/>
        <w:ind w:left="1276" w:right="281"/>
        <w:jc w:val="center"/>
        <w:rPr>
          <w:b/>
          <w:color w:val="auto"/>
          <w:szCs w:val="20"/>
        </w:rPr>
      </w:pPr>
      <w:r w:rsidRPr="00F050D0">
        <w:rPr>
          <w:b/>
          <w:color w:val="auto"/>
          <w:szCs w:val="20"/>
        </w:rPr>
        <w:t>Cuadro</w:t>
      </w:r>
      <w:r w:rsidRPr="00F050D0">
        <w:rPr>
          <w:b/>
          <w:color w:val="auto"/>
          <w:spacing w:val="1"/>
          <w:szCs w:val="20"/>
        </w:rPr>
        <w:t xml:space="preserve"> </w:t>
      </w:r>
      <w:r w:rsidR="008B6624" w:rsidRPr="00F050D0">
        <w:rPr>
          <w:b/>
          <w:color w:val="auto"/>
          <w:szCs w:val="20"/>
        </w:rPr>
        <w:t>3</w:t>
      </w:r>
      <w:r w:rsidR="00D750E0" w:rsidRPr="00F050D0">
        <w:rPr>
          <w:b/>
          <w:color w:val="auto"/>
          <w:szCs w:val="20"/>
        </w:rPr>
        <w:t>: Cuadro de Pagos</w:t>
      </w:r>
    </w:p>
    <w:tbl>
      <w:tblPr>
        <w:tblStyle w:val="TableNormal1"/>
        <w:tblW w:w="808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gridCol w:w="3974"/>
      </w:tblGrid>
      <w:tr w:rsidR="00810B50" w:rsidRPr="00F050D0" w14:paraId="57B85ABA" w14:textId="77777777" w:rsidTr="00B33CC4">
        <w:trPr>
          <w:trHeight w:val="461"/>
          <w:tblHeader/>
        </w:trPr>
        <w:tc>
          <w:tcPr>
            <w:tcW w:w="2835" w:type="dxa"/>
            <w:shd w:val="clear" w:color="auto" w:fill="ACB9CA" w:themeFill="text2" w:themeFillTint="66"/>
            <w:vAlign w:val="center"/>
            <w:hideMark/>
          </w:tcPr>
          <w:p w14:paraId="78F6ACB5" w14:textId="77777777" w:rsidR="00810B50" w:rsidRPr="00F050D0" w:rsidRDefault="00810B50" w:rsidP="00EC173E">
            <w:pPr>
              <w:spacing w:after="0" w:line="240" w:lineRule="auto"/>
              <w:ind w:left="142" w:right="141" w:firstLine="0"/>
              <w:jc w:val="center"/>
              <w:rPr>
                <w:rFonts w:eastAsia="Times New Roman"/>
                <w:b/>
                <w:bCs/>
                <w:sz w:val="18"/>
                <w:szCs w:val="18"/>
                <w:lang w:val="es-PE"/>
              </w:rPr>
            </w:pPr>
            <w:r w:rsidRPr="00F050D0">
              <w:rPr>
                <w:rFonts w:eastAsia="Times New Roman"/>
                <w:b/>
                <w:bCs/>
                <w:sz w:val="18"/>
                <w:szCs w:val="18"/>
                <w:lang w:val="es-PE"/>
              </w:rPr>
              <w:t>ENTREGABLE</w:t>
            </w:r>
          </w:p>
        </w:tc>
        <w:tc>
          <w:tcPr>
            <w:tcW w:w="1276" w:type="dxa"/>
            <w:shd w:val="clear" w:color="auto" w:fill="ACB9CA" w:themeFill="text2" w:themeFillTint="66"/>
            <w:vAlign w:val="center"/>
            <w:hideMark/>
          </w:tcPr>
          <w:p w14:paraId="2A4C955D" w14:textId="77777777" w:rsidR="00810B50" w:rsidRPr="00F050D0" w:rsidRDefault="00810B50" w:rsidP="00EC173E">
            <w:pPr>
              <w:spacing w:after="0" w:line="240" w:lineRule="auto"/>
              <w:ind w:left="0" w:right="0" w:firstLine="0"/>
              <w:jc w:val="center"/>
              <w:rPr>
                <w:rFonts w:eastAsia="Times New Roman"/>
                <w:b/>
                <w:bCs/>
                <w:sz w:val="18"/>
                <w:szCs w:val="18"/>
                <w:lang w:val="es-PE"/>
              </w:rPr>
            </w:pPr>
            <w:r w:rsidRPr="00F050D0">
              <w:rPr>
                <w:rFonts w:eastAsia="Times New Roman"/>
                <w:b/>
                <w:bCs/>
                <w:sz w:val="18"/>
                <w:szCs w:val="18"/>
                <w:lang w:val="es-PE"/>
              </w:rPr>
              <w:t>% de PAGO</w:t>
            </w:r>
          </w:p>
        </w:tc>
        <w:tc>
          <w:tcPr>
            <w:tcW w:w="3974" w:type="dxa"/>
            <w:shd w:val="clear" w:color="auto" w:fill="ACB9CA" w:themeFill="text2" w:themeFillTint="66"/>
            <w:vAlign w:val="center"/>
            <w:hideMark/>
          </w:tcPr>
          <w:p w14:paraId="570AE321" w14:textId="77777777" w:rsidR="00810B50" w:rsidRPr="00F050D0" w:rsidRDefault="00810B50" w:rsidP="00EC173E">
            <w:pPr>
              <w:spacing w:after="0" w:line="240" w:lineRule="auto"/>
              <w:ind w:left="0" w:right="0" w:firstLine="0"/>
              <w:jc w:val="center"/>
              <w:rPr>
                <w:rFonts w:eastAsia="Times New Roman"/>
                <w:b/>
                <w:bCs/>
                <w:sz w:val="18"/>
                <w:szCs w:val="18"/>
                <w:lang w:val="es-PE"/>
              </w:rPr>
            </w:pPr>
            <w:r w:rsidRPr="00F050D0">
              <w:rPr>
                <w:rFonts w:eastAsia="Times New Roman"/>
                <w:b/>
                <w:bCs/>
                <w:sz w:val="18"/>
                <w:szCs w:val="18"/>
                <w:lang w:val="es-PE"/>
              </w:rPr>
              <w:t>CONDICIÓN</w:t>
            </w:r>
          </w:p>
        </w:tc>
      </w:tr>
      <w:tr w:rsidR="0089082E" w:rsidRPr="00F050D0" w14:paraId="4792887C" w14:textId="77777777" w:rsidTr="00052475">
        <w:trPr>
          <w:trHeight w:val="388"/>
        </w:trPr>
        <w:tc>
          <w:tcPr>
            <w:tcW w:w="2835" w:type="dxa"/>
            <w:vAlign w:val="center"/>
            <w:hideMark/>
          </w:tcPr>
          <w:p w14:paraId="567D876E" w14:textId="4B796FC1"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w:t>
            </w:r>
          </w:p>
        </w:tc>
        <w:tc>
          <w:tcPr>
            <w:tcW w:w="1276" w:type="dxa"/>
            <w:vAlign w:val="center"/>
            <w:hideMark/>
          </w:tcPr>
          <w:p w14:paraId="28C17C73" w14:textId="0CC113B6"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21D01A6D" w14:textId="0D845C8C" w:rsidR="0089082E" w:rsidRPr="00F050D0" w:rsidRDefault="0089082E" w:rsidP="0089082E">
            <w:pPr>
              <w:spacing w:after="0" w:line="240" w:lineRule="auto"/>
              <w:ind w:left="143" w:right="0" w:firstLine="0"/>
              <w:jc w:val="left"/>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54C60555" w14:textId="77777777" w:rsidTr="00052475">
        <w:trPr>
          <w:trHeight w:val="530"/>
        </w:trPr>
        <w:tc>
          <w:tcPr>
            <w:tcW w:w="2835" w:type="dxa"/>
            <w:vAlign w:val="center"/>
            <w:hideMark/>
          </w:tcPr>
          <w:p w14:paraId="5B8AE26C" w14:textId="6388F612"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2</w:t>
            </w:r>
          </w:p>
        </w:tc>
        <w:tc>
          <w:tcPr>
            <w:tcW w:w="1276" w:type="dxa"/>
            <w:vAlign w:val="center"/>
            <w:hideMark/>
          </w:tcPr>
          <w:p w14:paraId="7A1D4038" w14:textId="1854F372"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4F358F44" w14:textId="29DF1265" w:rsidR="0089082E" w:rsidRPr="00F050D0" w:rsidRDefault="0089082E" w:rsidP="0089082E">
            <w:pPr>
              <w:spacing w:after="0" w:line="240" w:lineRule="auto"/>
              <w:ind w:left="143" w:right="147" w:firstLine="0"/>
              <w:jc w:val="left"/>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2F32B88E" w14:textId="77777777" w:rsidTr="00052475">
        <w:trPr>
          <w:trHeight w:val="552"/>
        </w:trPr>
        <w:tc>
          <w:tcPr>
            <w:tcW w:w="2835" w:type="dxa"/>
            <w:vAlign w:val="center"/>
            <w:hideMark/>
          </w:tcPr>
          <w:p w14:paraId="4BC781B8" w14:textId="5E9A7A89"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3</w:t>
            </w:r>
          </w:p>
        </w:tc>
        <w:tc>
          <w:tcPr>
            <w:tcW w:w="1276" w:type="dxa"/>
            <w:vAlign w:val="center"/>
            <w:hideMark/>
          </w:tcPr>
          <w:p w14:paraId="3FC842A4" w14:textId="675BCC7C"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00B15C68" w14:textId="6DD1749F"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4BC6C9F8" w14:textId="77777777" w:rsidTr="00052475">
        <w:trPr>
          <w:trHeight w:val="432"/>
        </w:trPr>
        <w:tc>
          <w:tcPr>
            <w:tcW w:w="2835" w:type="dxa"/>
            <w:vAlign w:val="center"/>
            <w:hideMark/>
          </w:tcPr>
          <w:p w14:paraId="47DEF0F6" w14:textId="4124120F"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4</w:t>
            </w:r>
          </w:p>
        </w:tc>
        <w:tc>
          <w:tcPr>
            <w:tcW w:w="1276" w:type="dxa"/>
            <w:vAlign w:val="center"/>
            <w:hideMark/>
          </w:tcPr>
          <w:p w14:paraId="4ECED662" w14:textId="1FD5A0F8"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70035AFF" w14:textId="1773DFFD"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0C389B68" w14:textId="77777777" w:rsidTr="00052475">
        <w:trPr>
          <w:trHeight w:val="241"/>
        </w:trPr>
        <w:tc>
          <w:tcPr>
            <w:tcW w:w="2835" w:type="dxa"/>
            <w:vAlign w:val="center"/>
            <w:hideMark/>
          </w:tcPr>
          <w:p w14:paraId="243F0723" w14:textId="79CE915D"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5</w:t>
            </w:r>
          </w:p>
        </w:tc>
        <w:tc>
          <w:tcPr>
            <w:tcW w:w="1276" w:type="dxa"/>
            <w:vAlign w:val="center"/>
            <w:hideMark/>
          </w:tcPr>
          <w:p w14:paraId="21018D9A" w14:textId="04AB85C3"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53A21626" w14:textId="5364B9DC"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7BEB3398" w14:textId="77777777" w:rsidTr="00052475">
        <w:trPr>
          <w:trHeight w:val="190"/>
        </w:trPr>
        <w:tc>
          <w:tcPr>
            <w:tcW w:w="2835" w:type="dxa"/>
            <w:vAlign w:val="center"/>
            <w:hideMark/>
          </w:tcPr>
          <w:p w14:paraId="72AE91F6" w14:textId="3BFB3E49"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6</w:t>
            </w:r>
          </w:p>
        </w:tc>
        <w:tc>
          <w:tcPr>
            <w:tcW w:w="1276" w:type="dxa"/>
            <w:vAlign w:val="center"/>
            <w:hideMark/>
          </w:tcPr>
          <w:p w14:paraId="2E227883" w14:textId="30913F93"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7B761406" w14:textId="5A3B1BAA"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3AC5DB64" w14:textId="77777777" w:rsidTr="00052475">
        <w:trPr>
          <w:trHeight w:val="295"/>
        </w:trPr>
        <w:tc>
          <w:tcPr>
            <w:tcW w:w="2835" w:type="dxa"/>
            <w:vAlign w:val="center"/>
            <w:hideMark/>
          </w:tcPr>
          <w:p w14:paraId="09275385" w14:textId="0347E99B"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lastRenderedPageBreak/>
              <w:t>Informe Bimestral 7</w:t>
            </w:r>
          </w:p>
        </w:tc>
        <w:tc>
          <w:tcPr>
            <w:tcW w:w="1276" w:type="dxa"/>
            <w:vAlign w:val="center"/>
            <w:hideMark/>
          </w:tcPr>
          <w:p w14:paraId="44BBCE30" w14:textId="78D97FF9"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73E1DC1B" w14:textId="28A1346E"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2BE7EF65" w14:textId="77777777" w:rsidTr="00052475">
        <w:trPr>
          <w:trHeight w:val="54"/>
        </w:trPr>
        <w:tc>
          <w:tcPr>
            <w:tcW w:w="2835" w:type="dxa"/>
            <w:vAlign w:val="center"/>
            <w:hideMark/>
          </w:tcPr>
          <w:p w14:paraId="537E4E3D" w14:textId="2BF47623"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8</w:t>
            </w:r>
          </w:p>
        </w:tc>
        <w:tc>
          <w:tcPr>
            <w:tcW w:w="1276" w:type="dxa"/>
            <w:vAlign w:val="center"/>
            <w:hideMark/>
          </w:tcPr>
          <w:p w14:paraId="2F8C5BDE" w14:textId="5C64F6ED"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36AD2818" w14:textId="4B653A79"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744A0C76" w14:textId="77777777" w:rsidTr="00052475">
        <w:trPr>
          <w:trHeight w:val="54"/>
        </w:trPr>
        <w:tc>
          <w:tcPr>
            <w:tcW w:w="2835" w:type="dxa"/>
            <w:vAlign w:val="center"/>
            <w:hideMark/>
          </w:tcPr>
          <w:p w14:paraId="7BD7C4E3" w14:textId="4C7309D2"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9</w:t>
            </w:r>
          </w:p>
        </w:tc>
        <w:tc>
          <w:tcPr>
            <w:tcW w:w="1276" w:type="dxa"/>
            <w:vAlign w:val="center"/>
            <w:hideMark/>
          </w:tcPr>
          <w:p w14:paraId="1FA93872" w14:textId="744C8D62"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39E72A2E" w14:textId="05811DFC"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7343AA5F" w14:textId="77777777" w:rsidTr="00052475">
        <w:trPr>
          <w:trHeight w:val="54"/>
        </w:trPr>
        <w:tc>
          <w:tcPr>
            <w:tcW w:w="2835" w:type="dxa"/>
            <w:vAlign w:val="center"/>
            <w:hideMark/>
          </w:tcPr>
          <w:p w14:paraId="57CCFE55" w14:textId="1867CD00"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10</w:t>
            </w:r>
          </w:p>
        </w:tc>
        <w:tc>
          <w:tcPr>
            <w:tcW w:w="1276" w:type="dxa"/>
            <w:vAlign w:val="center"/>
            <w:hideMark/>
          </w:tcPr>
          <w:p w14:paraId="6E45D945" w14:textId="61303CE2"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08AD1678" w14:textId="456800D9"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3E6562E4" w14:textId="77777777" w:rsidTr="00052475">
        <w:trPr>
          <w:trHeight w:val="54"/>
        </w:trPr>
        <w:tc>
          <w:tcPr>
            <w:tcW w:w="2835" w:type="dxa"/>
            <w:vAlign w:val="center"/>
            <w:hideMark/>
          </w:tcPr>
          <w:p w14:paraId="05EBE1DF" w14:textId="1CC020B8"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11</w:t>
            </w:r>
          </w:p>
        </w:tc>
        <w:tc>
          <w:tcPr>
            <w:tcW w:w="1276" w:type="dxa"/>
            <w:vAlign w:val="center"/>
            <w:hideMark/>
          </w:tcPr>
          <w:p w14:paraId="4544D618" w14:textId="11B40664"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7CD62564" w14:textId="41F5566E"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6B494C88" w14:textId="77777777" w:rsidTr="00052475">
        <w:trPr>
          <w:trHeight w:val="54"/>
        </w:trPr>
        <w:tc>
          <w:tcPr>
            <w:tcW w:w="2835" w:type="dxa"/>
            <w:vAlign w:val="center"/>
            <w:hideMark/>
          </w:tcPr>
          <w:p w14:paraId="528F9E84" w14:textId="5C05F676"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12</w:t>
            </w:r>
          </w:p>
        </w:tc>
        <w:tc>
          <w:tcPr>
            <w:tcW w:w="1276" w:type="dxa"/>
            <w:vAlign w:val="center"/>
            <w:hideMark/>
          </w:tcPr>
          <w:p w14:paraId="6AC1180D" w14:textId="6BCCE1FC"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0CC48C5C" w14:textId="7C018C61"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0258E66D" w14:textId="77777777" w:rsidTr="00052475">
        <w:trPr>
          <w:trHeight w:val="54"/>
        </w:trPr>
        <w:tc>
          <w:tcPr>
            <w:tcW w:w="2835" w:type="dxa"/>
            <w:vAlign w:val="center"/>
            <w:hideMark/>
          </w:tcPr>
          <w:p w14:paraId="7609F690" w14:textId="46C042F3"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13</w:t>
            </w:r>
          </w:p>
        </w:tc>
        <w:tc>
          <w:tcPr>
            <w:tcW w:w="1276" w:type="dxa"/>
            <w:vAlign w:val="center"/>
            <w:hideMark/>
          </w:tcPr>
          <w:p w14:paraId="7744E792" w14:textId="58D5483B"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2974D695" w14:textId="62735DF2"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25D1F329" w14:textId="77777777" w:rsidTr="00052475">
        <w:trPr>
          <w:trHeight w:val="116"/>
        </w:trPr>
        <w:tc>
          <w:tcPr>
            <w:tcW w:w="2835" w:type="dxa"/>
            <w:vAlign w:val="center"/>
            <w:hideMark/>
          </w:tcPr>
          <w:p w14:paraId="278CA456" w14:textId="19A24FAC"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14</w:t>
            </w:r>
          </w:p>
        </w:tc>
        <w:tc>
          <w:tcPr>
            <w:tcW w:w="1276" w:type="dxa"/>
            <w:vAlign w:val="center"/>
            <w:hideMark/>
          </w:tcPr>
          <w:p w14:paraId="59894EAF" w14:textId="02D72D90"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039C7F72" w14:textId="7EE7FEBA"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481051A2" w14:textId="77777777" w:rsidTr="00052475">
        <w:trPr>
          <w:trHeight w:val="80"/>
        </w:trPr>
        <w:tc>
          <w:tcPr>
            <w:tcW w:w="2835" w:type="dxa"/>
            <w:vAlign w:val="center"/>
            <w:hideMark/>
          </w:tcPr>
          <w:p w14:paraId="026A2EF6" w14:textId="38B5C727"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15</w:t>
            </w:r>
          </w:p>
        </w:tc>
        <w:tc>
          <w:tcPr>
            <w:tcW w:w="1276" w:type="dxa"/>
            <w:vAlign w:val="center"/>
            <w:hideMark/>
          </w:tcPr>
          <w:p w14:paraId="3E983649" w14:textId="30A5E508"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70675AB9" w14:textId="25242267"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25BE27B1" w14:textId="77777777" w:rsidTr="00052475">
        <w:trPr>
          <w:trHeight w:val="54"/>
        </w:trPr>
        <w:tc>
          <w:tcPr>
            <w:tcW w:w="2835" w:type="dxa"/>
            <w:vAlign w:val="center"/>
            <w:hideMark/>
          </w:tcPr>
          <w:p w14:paraId="35189961" w14:textId="0A6C506F"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16</w:t>
            </w:r>
          </w:p>
        </w:tc>
        <w:tc>
          <w:tcPr>
            <w:tcW w:w="1276" w:type="dxa"/>
            <w:vAlign w:val="center"/>
            <w:hideMark/>
          </w:tcPr>
          <w:p w14:paraId="0BC0FCCD" w14:textId="78567BC0"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05AF00CB" w14:textId="76489491"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37BACBEE" w14:textId="77777777" w:rsidTr="00052475">
        <w:trPr>
          <w:trHeight w:val="54"/>
        </w:trPr>
        <w:tc>
          <w:tcPr>
            <w:tcW w:w="2835" w:type="dxa"/>
            <w:vAlign w:val="center"/>
            <w:hideMark/>
          </w:tcPr>
          <w:p w14:paraId="0B0570C5" w14:textId="465D05DF"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17</w:t>
            </w:r>
          </w:p>
        </w:tc>
        <w:tc>
          <w:tcPr>
            <w:tcW w:w="1276" w:type="dxa"/>
            <w:vAlign w:val="center"/>
            <w:hideMark/>
          </w:tcPr>
          <w:p w14:paraId="6AC3E345" w14:textId="79B70BE2"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77F2C69F" w14:textId="597885FF"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17C6EE6E" w14:textId="77777777" w:rsidTr="00052475">
        <w:trPr>
          <w:trHeight w:val="86"/>
        </w:trPr>
        <w:tc>
          <w:tcPr>
            <w:tcW w:w="2835" w:type="dxa"/>
            <w:vAlign w:val="center"/>
            <w:hideMark/>
          </w:tcPr>
          <w:p w14:paraId="142E4134" w14:textId="56C7A3A7"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18</w:t>
            </w:r>
          </w:p>
        </w:tc>
        <w:tc>
          <w:tcPr>
            <w:tcW w:w="1276" w:type="dxa"/>
            <w:vAlign w:val="center"/>
            <w:hideMark/>
          </w:tcPr>
          <w:p w14:paraId="4D883644" w14:textId="43DE2DD6"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7D96A864" w14:textId="7FB96345"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0E498BE1" w14:textId="77777777" w:rsidTr="00052475">
        <w:trPr>
          <w:trHeight w:val="319"/>
        </w:trPr>
        <w:tc>
          <w:tcPr>
            <w:tcW w:w="2835" w:type="dxa"/>
            <w:vAlign w:val="center"/>
            <w:hideMark/>
          </w:tcPr>
          <w:p w14:paraId="45B5AD3B" w14:textId="08853F5E"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19</w:t>
            </w:r>
          </w:p>
        </w:tc>
        <w:tc>
          <w:tcPr>
            <w:tcW w:w="1276" w:type="dxa"/>
            <w:vAlign w:val="center"/>
            <w:hideMark/>
          </w:tcPr>
          <w:p w14:paraId="65C37DE8" w14:textId="7ADC9D8F"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17C22671" w14:textId="062253E4"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46428F99" w14:textId="77777777" w:rsidTr="00052475">
        <w:trPr>
          <w:trHeight w:val="142"/>
        </w:trPr>
        <w:tc>
          <w:tcPr>
            <w:tcW w:w="2835" w:type="dxa"/>
            <w:vAlign w:val="center"/>
            <w:hideMark/>
          </w:tcPr>
          <w:p w14:paraId="3687ED83" w14:textId="0EA1128E" w:rsidR="0089082E" w:rsidRPr="00F050D0" w:rsidRDefault="0089082E" w:rsidP="0089082E">
            <w:pPr>
              <w:spacing w:after="0" w:line="240" w:lineRule="auto"/>
              <w:ind w:left="142" w:right="141" w:firstLine="0"/>
              <w:jc w:val="center"/>
              <w:rPr>
                <w:rFonts w:eastAsia="Times New Roman"/>
                <w:color w:val="auto"/>
                <w:sz w:val="18"/>
                <w:szCs w:val="18"/>
                <w:lang w:val="es-PE"/>
              </w:rPr>
            </w:pPr>
            <w:r w:rsidRPr="00F050D0">
              <w:rPr>
                <w:sz w:val="18"/>
                <w:szCs w:val="18"/>
              </w:rPr>
              <w:t>Informe Bimestral 20</w:t>
            </w:r>
          </w:p>
        </w:tc>
        <w:tc>
          <w:tcPr>
            <w:tcW w:w="1276" w:type="dxa"/>
            <w:vAlign w:val="center"/>
            <w:hideMark/>
          </w:tcPr>
          <w:p w14:paraId="17AF8BF7" w14:textId="545181EA"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hideMark/>
          </w:tcPr>
          <w:p w14:paraId="4499403F" w14:textId="6DF91530"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7074E78B" w14:textId="77777777" w:rsidTr="00052475">
        <w:trPr>
          <w:trHeight w:val="142"/>
        </w:trPr>
        <w:tc>
          <w:tcPr>
            <w:tcW w:w="2835" w:type="dxa"/>
            <w:vAlign w:val="center"/>
          </w:tcPr>
          <w:p w14:paraId="1FDAA6C7" w14:textId="07242FA9"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21</w:t>
            </w:r>
          </w:p>
        </w:tc>
        <w:tc>
          <w:tcPr>
            <w:tcW w:w="1276" w:type="dxa"/>
            <w:vAlign w:val="center"/>
          </w:tcPr>
          <w:p w14:paraId="223CEB13" w14:textId="77416E64"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1612F605" w14:textId="07AEB798"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7DFBCC6E" w14:textId="77777777" w:rsidTr="00052475">
        <w:trPr>
          <w:trHeight w:val="142"/>
        </w:trPr>
        <w:tc>
          <w:tcPr>
            <w:tcW w:w="2835" w:type="dxa"/>
            <w:vAlign w:val="center"/>
          </w:tcPr>
          <w:p w14:paraId="073F4448" w14:textId="38A6E07D"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22</w:t>
            </w:r>
          </w:p>
        </w:tc>
        <w:tc>
          <w:tcPr>
            <w:tcW w:w="1276" w:type="dxa"/>
            <w:vAlign w:val="center"/>
          </w:tcPr>
          <w:p w14:paraId="212B378E" w14:textId="1CF8CC5D"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11FEFB4F" w14:textId="54C5FE16"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10F1E395" w14:textId="77777777" w:rsidTr="00052475">
        <w:trPr>
          <w:trHeight w:val="142"/>
        </w:trPr>
        <w:tc>
          <w:tcPr>
            <w:tcW w:w="2835" w:type="dxa"/>
            <w:vAlign w:val="center"/>
          </w:tcPr>
          <w:p w14:paraId="4785CE08" w14:textId="236C0A07"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23</w:t>
            </w:r>
          </w:p>
        </w:tc>
        <w:tc>
          <w:tcPr>
            <w:tcW w:w="1276" w:type="dxa"/>
            <w:vAlign w:val="center"/>
          </w:tcPr>
          <w:p w14:paraId="733DD960" w14:textId="09746451"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26C93B3A" w14:textId="4AB170DA"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7E9713D6" w14:textId="77777777" w:rsidTr="00052475">
        <w:trPr>
          <w:trHeight w:val="142"/>
        </w:trPr>
        <w:tc>
          <w:tcPr>
            <w:tcW w:w="2835" w:type="dxa"/>
            <w:vAlign w:val="center"/>
          </w:tcPr>
          <w:p w14:paraId="33443655" w14:textId="49DD58F1"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24</w:t>
            </w:r>
          </w:p>
        </w:tc>
        <w:tc>
          <w:tcPr>
            <w:tcW w:w="1276" w:type="dxa"/>
            <w:vAlign w:val="center"/>
          </w:tcPr>
          <w:p w14:paraId="5AE52D86" w14:textId="1B717799"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251054EF" w14:textId="14433364"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52390BFF" w14:textId="77777777" w:rsidTr="00052475">
        <w:trPr>
          <w:trHeight w:val="142"/>
        </w:trPr>
        <w:tc>
          <w:tcPr>
            <w:tcW w:w="2835" w:type="dxa"/>
            <w:vAlign w:val="center"/>
          </w:tcPr>
          <w:p w14:paraId="5A4DE55B" w14:textId="476AEE34"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25</w:t>
            </w:r>
          </w:p>
        </w:tc>
        <w:tc>
          <w:tcPr>
            <w:tcW w:w="1276" w:type="dxa"/>
            <w:vAlign w:val="center"/>
          </w:tcPr>
          <w:p w14:paraId="7964B670" w14:textId="5D1F82DE"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27B7D37C" w14:textId="71172EC9"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7D4A2CFE" w14:textId="77777777" w:rsidTr="00052475">
        <w:trPr>
          <w:trHeight w:val="142"/>
        </w:trPr>
        <w:tc>
          <w:tcPr>
            <w:tcW w:w="2835" w:type="dxa"/>
            <w:vAlign w:val="center"/>
          </w:tcPr>
          <w:p w14:paraId="04C87292" w14:textId="1D7BA58C"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26</w:t>
            </w:r>
          </w:p>
        </w:tc>
        <w:tc>
          <w:tcPr>
            <w:tcW w:w="1276" w:type="dxa"/>
            <w:vAlign w:val="center"/>
          </w:tcPr>
          <w:p w14:paraId="18E00543" w14:textId="3319B8ED"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6536AAFA" w14:textId="216ABC59"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1906887D" w14:textId="77777777" w:rsidTr="00052475">
        <w:trPr>
          <w:trHeight w:val="142"/>
        </w:trPr>
        <w:tc>
          <w:tcPr>
            <w:tcW w:w="2835" w:type="dxa"/>
            <w:vAlign w:val="center"/>
          </w:tcPr>
          <w:p w14:paraId="23F0EC42" w14:textId="46FEF802"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27</w:t>
            </w:r>
          </w:p>
        </w:tc>
        <w:tc>
          <w:tcPr>
            <w:tcW w:w="1276" w:type="dxa"/>
            <w:vAlign w:val="center"/>
          </w:tcPr>
          <w:p w14:paraId="6CA4686E" w14:textId="0CF9111B"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7A473699" w14:textId="16C86865"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04FA7B60" w14:textId="77777777" w:rsidTr="00052475">
        <w:trPr>
          <w:trHeight w:val="142"/>
        </w:trPr>
        <w:tc>
          <w:tcPr>
            <w:tcW w:w="2835" w:type="dxa"/>
            <w:vAlign w:val="center"/>
          </w:tcPr>
          <w:p w14:paraId="7861E17B" w14:textId="62B2A0E4"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28</w:t>
            </w:r>
          </w:p>
        </w:tc>
        <w:tc>
          <w:tcPr>
            <w:tcW w:w="1276" w:type="dxa"/>
            <w:vAlign w:val="center"/>
          </w:tcPr>
          <w:p w14:paraId="5E14170E" w14:textId="2CADFDAD"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43C5592A" w14:textId="215997CD"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4498E3FC" w14:textId="77777777" w:rsidTr="00052475">
        <w:trPr>
          <w:trHeight w:val="142"/>
        </w:trPr>
        <w:tc>
          <w:tcPr>
            <w:tcW w:w="2835" w:type="dxa"/>
            <w:vAlign w:val="center"/>
          </w:tcPr>
          <w:p w14:paraId="635391D7" w14:textId="0170E42B"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29</w:t>
            </w:r>
          </w:p>
        </w:tc>
        <w:tc>
          <w:tcPr>
            <w:tcW w:w="1276" w:type="dxa"/>
            <w:vAlign w:val="center"/>
          </w:tcPr>
          <w:p w14:paraId="180ED161" w14:textId="027C21D7"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0B833BC6" w14:textId="0521544A"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9082E" w:rsidRPr="00F050D0" w14:paraId="2A18F1D1" w14:textId="77777777" w:rsidTr="00052475">
        <w:trPr>
          <w:trHeight w:val="142"/>
        </w:trPr>
        <w:tc>
          <w:tcPr>
            <w:tcW w:w="2835" w:type="dxa"/>
            <w:vAlign w:val="center"/>
          </w:tcPr>
          <w:p w14:paraId="0F0E1993" w14:textId="06108286" w:rsidR="0089082E" w:rsidRPr="00F050D0" w:rsidRDefault="0089082E" w:rsidP="0089082E">
            <w:pPr>
              <w:spacing w:after="0" w:line="240" w:lineRule="auto"/>
              <w:ind w:left="142" w:right="141" w:firstLine="0"/>
              <w:jc w:val="center"/>
              <w:rPr>
                <w:rFonts w:eastAsia="Times New Roman"/>
                <w:color w:val="auto"/>
                <w:sz w:val="18"/>
                <w:szCs w:val="18"/>
              </w:rPr>
            </w:pPr>
            <w:r w:rsidRPr="00F050D0">
              <w:rPr>
                <w:sz w:val="18"/>
                <w:szCs w:val="18"/>
              </w:rPr>
              <w:t>Informe Bimestral 30</w:t>
            </w:r>
          </w:p>
        </w:tc>
        <w:tc>
          <w:tcPr>
            <w:tcW w:w="1276" w:type="dxa"/>
            <w:vAlign w:val="center"/>
          </w:tcPr>
          <w:p w14:paraId="2AF7D26D" w14:textId="5DB05C37" w:rsidR="0089082E" w:rsidRPr="00F050D0" w:rsidRDefault="0089082E" w:rsidP="0089082E">
            <w:pPr>
              <w:spacing w:after="0" w:line="240" w:lineRule="auto"/>
              <w:ind w:left="0" w:right="0" w:firstLine="0"/>
              <w:jc w:val="center"/>
              <w:rPr>
                <w:sz w:val="18"/>
                <w:szCs w:val="18"/>
              </w:rPr>
            </w:pPr>
            <w:r w:rsidRPr="00F050D0">
              <w:rPr>
                <w:sz w:val="18"/>
                <w:szCs w:val="18"/>
              </w:rPr>
              <w:t>2%</w:t>
            </w:r>
          </w:p>
        </w:tc>
        <w:tc>
          <w:tcPr>
            <w:tcW w:w="3974" w:type="dxa"/>
            <w:vAlign w:val="center"/>
          </w:tcPr>
          <w:p w14:paraId="00507804" w14:textId="6AAB52ED" w:rsidR="0089082E" w:rsidRPr="00F050D0" w:rsidRDefault="0089082E" w:rsidP="0089082E">
            <w:pPr>
              <w:spacing w:after="0" w:line="240" w:lineRule="auto"/>
              <w:ind w:left="141" w:right="147" w:firstLine="0"/>
              <w:rPr>
                <w:rFonts w:eastAsia="Times New Roman"/>
                <w:color w:val="auto"/>
                <w:sz w:val="18"/>
                <w:szCs w:val="18"/>
                <w:lang w:val="es-PE"/>
              </w:rPr>
            </w:pPr>
            <w:r w:rsidRPr="00016F71">
              <w:rPr>
                <w:sz w:val="18"/>
                <w:szCs w:val="18"/>
              </w:rPr>
              <w:t xml:space="preserve">Aprobación del Informe Bimestral por parte </w:t>
            </w:r>
            <w:r w:rsidR="004F2229">
              <w:rPr>
                <w:sz w:val="18"/>
                <w:szCs w:val="18"/>
                <w:lang w:val="es-PE"/>
              </w:rPr>
              <w:t>de PROINVERSIÓN</w:t>
            </w:r>
          </w:p>
        </w:tc>
      </w:tr>
      <w:tr w:rsidR="00810B50" w:rsidRPr="00F050D0" w14:paraId="158F2C8A" w14:textId="77777777" w:rsidTr="00381AA5">
        <w:trPr>
          <w:trHeight w:val="1084"/>
        </w:trPr>
        <w:tc>
          <w:tcPr>
            <w:tcW w:w="2835" w:type="dxa"/>
            <w:vAlign w:val="center"/>
            <w:hideMark/>
          </w:tcPr>
          <w:p w14:paraId="028BAAD7" w14:textId="644BD9A3" w:rsidR="00810B50" w:rsidRPr="00F050D0" w:rsidRDefault="00810B50" w:rsidP="00EC173E">
            <w:pPr>
              <w:spacing w:after="0" w:line="240" w:lineRule="auto"/>
              <w:ind w:left="142" w:right="141" w:firstLine="0"/>
              <w:rPr>
                <w:rFonts w:eastAsia="Times New Roman"/>
                <w:color w:val="auto"/>
                <w:sz w:val="18"/>
                <w:szCs w:val="18"/>
                <w:lang w:val="es-PE"/>
              </w:rPr>
            </w:pPr>
            <w:r w:rsidRPr="00F050D0">
              <w:rPr>
                <w:rFonts w:eastAsia="Times New Roman"/>
                <w:color w:val="auto"/>
                <w:sz w:val="18"/>
                <w:szCs w:val="18"/>
                <w:lang w:val="es-PE"/>
              </w:rPr>
              <w:t>Informe de Gestión Contractual en el marco de conformidad al Expediente Técnico</w:t>
            </w:r>
          </w:p>
        </w:tc>
        <w:tc>
          <w:tcPr>
            <w:tcW w:w="1276" w:type="dxa"/>
            <w:vAlign w:val="center"/>
            <w:hideMark/>
          </w:tcPr>
          <w:p w14:paraId="4325ADCE" w14:textId="77777777" w:rsidR="00810B50" w:rsidRPr="00F050D0" w:rsidRDefault="00810B50" w:rsidP="00EC173E">
            <w:pPr>
              <w:spacing w:after="0" w:line="240" w:lineRule="auto"/>
              <w:ind w:left="0" w:right="0" w:firstLine="0"/>
              <w:jc w:val="center"/>
              <w:rPr>
                <w:rFonts w:eastAsia="Times New Roman"/>
                <w:color w:val="auto"/>
                <w:sz w:val="18"/>
                <w:szCs w:val="18"/>
                <w:lang w:val="es-PE"/>
              </w:rPr>
            </w:pPr>
            <w:r w:rsidRPr="00F050D0">
              <w:rPr>
                <w:rFonts w:eastAsia="Times New Roman"/>
                <w:color w:val="auto"/>
                <w:sz w:val="18"/>
                <w:szCs w:val="18"/>
                <w:lang w:val="es-PE"/>
              </w:rPr>
              <w:t>10%</w:t>
            </w:r>
          </w:p>
        </w:tc>
        <w:tc>
          <w:tcPr>
            <w:tcW w:w="3974" w:type="dxa"/>
            <w:vAlign w:val="center"/>
            <w:hideMark/>
          </w:tcPr>
          <w:p w14:paraId="17899E6B" w14:textId="6FC0BFC3" w:rsidR="00810B50" w:rsidRPr="00F050D0" w:rsidRDefault="00810B50" w:rsidP="00EC173E">
            <w:pPr>
              <w:spacing w:after="0" w:line="240" w:lineRule="auto"/>
              <w:ind w:left="141" w:right="147" w:firstLine="0"/>
              <w:rPr>
                <w:rFonts w:eastAsia="Times New Roman"/>
                <w:color w:val="auto"/>
                <w:sz w:val="18"/>
                <w:szCs w:val="18"/>
                <w:lang w:val="es-PE"/>
              </w:rPr>
            </w:pPr>
            <w:r w:rsidRPr="00F050D0">
              <w:rPr>
                <w:rFonts w:eastAsia="Times New Roman"/>
                <w:color w:val="auto"/>
                <w:sz w:val="18"/>
                <w:szCs w:val="18"/>
                <w:lang w:val="es-PE"/>
              </w:rPr>
              <w:t xml:space="preserve">Aprobación del Informe por parte </w:t>
            </w:r>
            <w:r w:rsidR="004F2229">
              <w:rPr>
                <w:rFonts w:eastAsia="Times New Roman"/>
                <w:color w:val="auto"/>
                <w:sz w:val="18"/>
                <w:szCs w:val="18"/>
                <w:lang w:val="es-PE"/>
              </w:rPr>
              <w:t>de PROINVERSIÓN</w:t>
            </w:r>
            <w:r w:rsidRPr="00F050D0">
              <w:rPr>
                <w:rFonts w:eastAsia="Times New Roman"/>
                <w:color w:val="auto"/>
                <w:sz w:val="18"/>
                <w:szCs w:val="18"/>
                <w:lang w:val="es-PE"/>
              </w:rPr>
              <w:t xml:space="preserve">, en el marco del procedimiento de conformidad del Expediente Técnico, que deja constancia de la opinión de conformidad del </w:t>
            </w:r>
            <w:r w:rsidR="009A0FEB" w:rsidRPr="00F050D0">
              <w:rPr>
                <w:rFonts w:eastAsia="Times New Roman"/>
                <w:color w:val="auto"/>
                <w:sz w:val="18"/>
                <w:szCs w:val="18"/>
                <w:lang w:val="es-PE"/>
              </w:rPr>
              <w:t>SUPERVISOR</w:t>
            </w:r>
            <w:r w:rsidR="00672CA6" w:rsidRPr="00F050D0">
              <w:rPr>
                <w:rFonts w:eastAsia="Times New Roman"/>
                <w:color w:val="auto"/>
                <w:sz w:val="18"/>
                <w:szCs w:val="18"/>
                <w:lang w:val="es-PE"/>
              </w:rPr>
              <w:t>.</w:t>
            </w:r>
          </w:p>
        </w:tc>
      </w:tr>
      <w:tr w:rsidR="00810B50" w:rsidRPr="00F050D0" w14:paraId="2613928B" w14:textId="77777777" w:rsidTr="00381AA5">
        <w:trPr>
          <w:trHeight w:val="955"/>
        </w:trPr>
        <w:tc>
          <w:tcPr>
            <w:tcW w:w="2835" w:type="dxa"/>
            <w:vAlign w:val="center"/>
            <w:hideMark/>
          </w:tcPr>
          <w:p w14:paraId="30AC706B" w14:textId="3C37B0BB" w:rsidR="00810B50" w:rsidRPr="00F050D0" w:rsidRDefault="00810B50" w:rsidP="00EC173E">
            <w:pPr>
              <w:spacing w:after="0" w:line="240" w:lineRule="auto"/>
              <w:ind w:left="142" w:right="141" w:firstLine="0"/>
              <w:rPr>
                <w:rFonts w:eastAsia="Times New Roman"/>
                <w:color w:val="auto"/>
                <w:sz w:val="18"/>
                <w:szCs w:val="18"/>
                <w:lang w:val="es-PE"/>
              </w:rPr>
            </w:pPr>
            <w:r w:rsidRPr="00F050D0">
              <w:rPr>
                <w:rFonts w:eastAsia="Times New Roman"/>
                <w:color w:val="auto"/>
                <w:sz w:val="18"/>
                <w:szCs w:val="18"/>
                <w:lang w:val="es-PE"/>
              </w:rPr>
              <w:t>Informe de Gestión Contractual en el marco de la conformidad de la Ejecución de las Obras del Hito Funcional 1</w:t>
            </w:r>
          </w:p>
        </w:tc>
        <w:tc>
          <w:tcPr>
            <w:tcW w:w="1276" w:type="dxa"/>
            <w:vAlign w:val="center"/>
            <w:hideMark/>
          </w:tcPr>
          <w:p w14:paraId="62617AE2" w14:textId="77777777" w:rsidR="00810B50" w:rsidRPr="00F050D0" w:rsidRDefault="00810B50" w:rsidP="00EC173E">
            <w:pPr>
              <w:spacing w:after="0" w:line="240" w:lineRule="auto"/>
              <w:ind w:left="0" w:right="0" w:firstLine="0"/>
              <w:jc w:val="center"/>
              <w:rPr>
                <w:rFonts w:eastAsia="Times New Roman"/>
                <w:color w:val="auto"/>
                <w:sz w:val="18"/>
                <w:szCs w:val="18"/>
                <w:lang w:val="es-PE"/>
              </w:rPr>
            </w:pPr>
            <w:r w:rsidRPr="00F050D0">
              <w:rPr>
                <w:rFonts w:eastAsia="Times New Roman"/>
                <w:color w:val="auto"/>
                <w:sz w:val="18"/>
                <w:szCs w:val="18"/>
                <w:lang w:val="es-PE"/>
              </w:rPr>
              <w:t>10%</w:t>
            </w:r>
          </w:p>
        </w:tc>
        <w:tc>
          <w:tcPr>
            <w:tcW w:w="3974" w:type="dxa"/>
            <w:vAlign w:val="center"/>
            <w:hideMark/>
          </w:tcPr>
          <w:p w14:paraId="50B40AEA" w14:textId="1FF638A7" w:rsidR="00810B50" w:rsidRPr="00F050D0" w:rsidRDefault="00810B50" w:rsidP="00EC173E">
            <w:pPr>
              <w:spacing w:after="0" w:line="240" w:lineRule="auto"/>
              <w:ind w:left="141" w:right="147" w:firstLine="0"/>
              <w:rPr>
                <w:rFonts w:eastAsia="Times New Roman"/>
                <w:color w:val="auto"/>
                <w:sz w:val="18"/>
                <w:szCs w:val="18"/>
                <w:lang w:val="es-PE"/>
              </w:rPr>
            </w:pPr>
            <w:r w:rsidRPr="00F050D0">
              <w:rPr>
                <w:rFonts w:eastAsia="Times New Roman"/>
                <w:color w:val="auto"/>
                <w:sz w:val="18"/>
                <w:szCs w:val="18"/>
                <w:lang w:val="es-PE"/>
              </w:rPr>
              <w:t xml:space="preserve">Aprobación del Informe por parte </w:t>
            </w:r>
            <w:r w:rsidR="004F2229">
              <w:rPr>
                <w:rFonts w:eastAsia="Times New Roman"/>
                <w:color w:val="auto"/>
                <w:sz w:val="18"/>
                <w:szCs w:val="18"/>
                <w:lang w:val="es-PE"/>
              </w:rPr>
              <w:t>de PROINVERSIÓN</w:t>
            </w:r>
            <w:r w:rsidRPr="00F050D0">
              <w:rPr>
                <w:rFonts w:eastAsia="Times New Roman"/>
                <w:color w:val="auto"/>
                <w:sz w:val="18"/>
                <w:szCs w:val="18"/>
                <w:lang w:val="es-PE"/>
              </w:rPr>
              <w:t xml:space="preserve">, en el marco del procedimiento de conformidad de la Ejecución de las Obras del Hito Funcional 1, que deja constancia de la opinión de conformidad del </w:t>
            </w:r>
            <w:r w:rsidR="009A0FEB" w:rsidRPr="00F050D0">
              <w:rPr>
                <w:rFonts w:eastAsia="Times New Roman"/>
                <w:color w:val="auto"/>
                <w:sz w:val="18"/>
                <w:szCs w:val="18"/>
                <w:lang w:val="es-PE"/>
              </w:rPr>
              <w:t>SUPERVISOR</w:t>
            </w:r>
            <w:r w:rsidR="009F1379" w:rsidRPr="00F050D0">
              <w:rPr>
                <w:rFonts w:eastAsia="Times New Roman"/>
                <w:color w:val="auto"/>
                <w:sz w:val="18"/>
                <w:szCs w:val="18"/>
                <w:lang w:val="es-PE"/>
              </w:rPr>
              <w:t>.</w:t>
            </w:r>
          </w:p>
        </w:tc>
      </w:tr>
      <w:tr w:rsidR="00810B50" w:rsidRPr="00F050D0" w14:paraId="6B558AE6" w14:textId="77777777" w:rsidTr="00381AA5">
        <w:trPr>
          <w:trHeight w:val="1084"/>
        </w:trPr>
        <w:tc>
          <w:tcPr>
            <w:tcW w:w="2835" w:type="dxa"/>
            <w:vAlign w:val="center"/>
            <w:hideMark/>
          </w:tcPr>
          <w:p w14:paraId="57E9A8AD" w14:textId="4A1D266F" w:rsidR="00810B50" w:rsidRPr="00F050D0" w:rsidRDefault="00810B50" w:rsidP="00EC173E">
            <w:pPr>
              <w:spacing w:after="0" w:line="240" w:lineRule="auto"/>
              <w:ind w:left="142" w:right="141" w:firstLine="0"/>
              <w:rPr>
                <w:rFonts w:eastAsia="Times New Roman"/>
                <w:color w:val="auto"/>
                <w:sz w:val="18"/>
                <w:szCs w:val="18"/>
                <w:lang w:val="es-PE"/>
              </w:rPr>
            </w:pPr>
            <w:r w:rsidRPr="00F050D0">
              <w:rPr>
                <w:rFonts w:eastAsia="Times New Roman"/>
                <w:color w:val="auto"/>
                <w:sz w:val="18"/>
                <w:szCs w:val="18"/>
                <w:lang w:val="es-PE"/>
              </w:rPr>
              <w:lastRenderedPageBreak/>
              <w:t>Informe de Gestión Contractual de conformidad en el marco de la emisión del Certificado de Puesta en Marcha</w:t>
            </w:r>
          </w:p>
        </w:tc>
        <w:tc>
          <w:tcPr>
            <w:tcW w:w="1276" w:type="dxa"/>
            <w:vAlign w:val="center"/>
            <w:hideMark/>
          </w:tcPr>
          <w:p w14:paraId="39F8C7F2" w14:textId="77777777" w:rsidR="00810B50" w:rsidRPr="00F050D0" w:rsidRDefault="00810B50" w:rsidP="00EC173E">
            <w:pPr>
              <w:spacing w:after="0" w:line="240" w:lineRule="auto"/>
              <w:ind w:left="0" w:right="0" w:firstLine="0"/>
              <w:jc w:val="center"/>
              <w:rPr>
                <w:rFonts w:eastAsia="Times New Roman"/>
                <w:color w:val="auto"/>
                <w:sz w:val="18"/>
                <w:szCs w:val="18"/>
                <w:lang w:val="es-PE"/>
              </w:rPr>
            </w:pPr>
            <w:r w:rsidRPr="00F050D0">
              <w:rPr>
                <w:rFonts w:eastAsia="Times New Roman"/>
                <w:color w:val="auto"/>
                <w:sz w:val="18"/>
                <w:szCs w:val="18"/>
                <w:lang w:val="es-PE"/>
              </w:rPr>
              <w:t>10%</w:t>
            </w:r>
          </w:p>
        </w:tc>
        <w:tc>
          <w:tcPr>
            <w:tcW w:w="3974" w:type="dxa"/>
            <w:vAlign w:val="center"/>
            <w:hideMark/>
          </w:tcPr>
          <w:p w14:paraId="181B5340" w14:textId="249DF09A" w:rsidR="00810B50" w:rsidRPr="00F050D0" w:rsidRDefault="00810B50" w:rsidP="00EC173E">
            <w:pPr>
              <w:spacing w:after="0" w:line="240" w:lineRule="auto"/>
              <w:ind w:left="141" w:right="147" w:firstLine="0"/>
              <w:rPr>
                <w:rFonts w:eastAsia="Times New Roman"/>
                <w:color w:val="auto"/>
                <w:sz w:val="18"/>
                <w:szCs w:val="18"/>
                <w:lang w:val="es-PE"/>
              </w:rPr>
            </w:pPr>
            <w:r w:rsidRPr="00F050D0">
              <w:rPr>
                <w:rFonts w:eastAsia="Times New Roman"/>
                <w:color w:val="auto"/>
                <w:sz w:val="18"/>
                <w:szCs w:val="18"/>
                <w:lang w:val="es-PE"/>
              </w:rPr>
              <w:t xml:space="preserve">Aprobación del Informe por parte </w:t>
            </w:r>
            <w:r w:rsidR="004F2229">
              <w:rPr>
                <w:rFonts w:eastAsia="Times New Roman"/>
                <w:color w:val="auto"/>
                <w:sz w:val="18"/>
                <w:szCs w:val="18"/>
                <w:lang w:val="es-PE"/>
              </w:rPr>
              <w:t>de PROINVERSIÓN</w:t>
            </w:r>
            <w:r w:rsidRPr="00F050D0">
              <w:rPr>
                <w:rFonts w:eastAsia="Times New Roman"/>
                <w:color w:val="auto"/>
                <w:sz w:val="18"/>
                <w:szCs w:val="18"/>
                <w:lang w:val="es-PE"/>
              </w:rPr>
              <w:t xml:space="preserve">, en el marco del procedimiento de la emisión del Certificado de Puesta en Marcha, que deja constancia de la opinión de conformidad del </w:t>
            </w:r>
            <w:r w:rsidR="009A0FEB" w:rsidRPr="00F050D0">
              <w:rPr>
                <w:rFonts w:eastAsia="Times New Roman"/>
                <w:color w:val="auto"/>
                <w:sz w:val="18"/>
                <w:szCs w:val="18"/>
                <w:lang w:val="es-PE"/>
              </w:rPr>
              <w:t>SUPERVISOR</w:t>
            </w:r>
            <w:r w:rsidR="009F1379" w:rsidRPr="00F050D0">
              <w:rPr>
                <w:rFonts w:eastAsia="Times New Roman"/>
                <w:color w:val="auto"/>
                <w:sz w:val="18"/>
                <w:szCs w:val="18"/>
                <w:lang w:val="es-PE"/>
              </w:rPr>
              <w:t>.</w:t>
            </w:r>
          </w:p>
        </w:tc>
      </w:tr>
      <w:tr w:rsidR="00810B50" w:rsidRPr="00F050D0" w14:paraId="35BF7D50" w14:textId="77777777" w:rsidTr="00381AA5">
        <w:trPr>
          <w:trHeight w:val="1351"/>
        </w:trPr>
        <w:tc>
          <w:tcPr>
            <w:tcW w:w="2835" w:type="dxa"/>
            <w:vAlign w:val="center"/>
            <w:hideMark/>
          </w:tcPr>
          <w:p w14:paraId="4BBE92CA" w14:textId="77777777" w:rsidR="00810B50" w:rsidRPr="00F050D0" w:rsidRDefault="00810B50" w:rsidP="00EC173E">
            <w:pPr>
              <w:spacing w:after="0" w:line="240" w:lineRule="auto"/>
              <w:ind w:left="142" w:right="141" w:firstLine="0"/>
              <w:rPr>
                <w:rFonts w:eastAsia="Times New Roman"/>
                <w:color w:val="auto"/>
                <w:sz w:val="18"/>
                <w:szCs w:val="18"/>
                <w:lang w:val="es-PE"/>
              </w:rPr>
            </w:pPr>
            <w:r w:rsidRPr="00F050D0">
              <w:rPr>
                <w:rFonts w:eastAsia="Times New Roman"/>
                <w:color w:val="auto"/>
                <w:sz w:val="18"/>
                <w:szCs w:val="18"/>
                <w:lang w:val="es-PE"/>
              </w:rPr>
              <w:t>Informe Final y Liquidación</w:t>
            </w:r>
          </w:p>
        </w:tc>
        <w:tc>
          <w:tcPr>
            <w:tcW w:w="1276" w:type="dxa"/>
            <w:vAlign w:val="center"/>
            <w:hideMark/>
          </w:tcPr>
          <w:p w14:paraId="69122553" w14:textId="05DFCD73" w:rsidR="00810B50" w:rsidRPr="00F050D0" w:rsidRDefault="00810B50" w:rsidP="00EC173E">
            <w:pPr>
              <w:spacing w:after="0" w:line="240" w:lineRule="auto"/>
              <w:ind w:left="0" w:right="0" w:firstLine="0"/>
              <w:jc w:val="center"/>
              <w:rPr>
                <w:rFonts w:eastAsia="Times New Roman"/>
                <w:color w:val="auto"/>
                <w:sz w:val="18"/>
                <w:szCs w:val="18"/>
                <w:lang w:val="es-PE"/>
              </w:rPr>
            </w:pPr>
            <w:r w:rsidRPr="00F050D0">
              <w:rPr>
                <w:rFonts w:eastAsia="Times New Roman"/>
                <w:color w:val="auto"/>
                <w:sz w:val="18"/>
                <w:szCs w:val="18"/>
                <w:lang w:val="es-PE"/>
              </w:rPr>
              <w:t>10%</w:t>
            </w:r>
            <w:r w:rsidR="00566F2C">
              <w:rPr>
                <w:rFonts w:eastAsia="Times New Roman"/>
                <w:color w:val="auto"/>
                <w:sz w:val="18"/>
                <w:szCs w:val="18"/>
                <w:lang w:val="es-PE"/>
              </w:rPr>
              <w:t>(</w:t>
            </w:r>
            <w:r w:rsidR="00BC055E" w:rsidRPr="00F050D0">
              <w:rPr>
                <w:rFonts w:eastAsia="Times New Roman"/>
                <w:color w:val="auto"/>
                <w:sz w:val="18"/>
                <w:szCs w:val="18"/>
                <w:lang w:val="es-PE"/>
              </w:rPr>
              <w:t>*</w:t>
            </w:r>
            <w:r w:rsidR="00566F2C">
              <w:rPr>
                <w:rFonts w:eastAsia="Times New Roman"/>
                <w:color w:val="auto"/>
                <w:sz w:val="18"/>
                <w:szCs w:val="18"/>
                <w:lang w:val="es-PE"/>
              </w:rPr>
              <w:t>)</w:t>
            </w:r>
          </w:p>
        </w:tc>
        <w:tc>
          <w:tcPr>
            <w:tcW w:w="3974" w:type="dxa"/>
            <w:vAlign w:val="center"/>
            <w:hideMark/>
          </w:tcPr>
          <w:p w14:paraId="782EC81A" w14:textId="30EBDB01" w:rsidR="00810B50" w:rsidRPr="00F050D0" w:rsidRDefault="00810B50" w:rsidP="00EC173E">
            <w:pPr>
              <w:spacing w:after="0" w:line="240" w:lineRule="auto"/>
              <w:ind w:left="141" w:right="147" w:firstLine="0"/>
              <w:rPr>
                <w:rFonts w:eastAsia="Times New Roman"/>
                <w:color w:val="auto"/>
                <w:sz w:val="18"/>
                <w:szCs w:val="18"/>
                <w:lang w:val="es-PE"/>
              </w:rPr>
            </w:pPr>
            <w:r w:rsidRPr="00F050D0">
              <w:rPr>
                <w:rFonts w:eastAsia="Times New Roman"/>
                <w:color w:val="auto"/>
                <w:sz w:val="18"/>
                <w:szCs w:val="18"/>
                <w:lang w:val="es-PE"/>
              </w:rPr>
              <w:t xml:space="preserve">Aprobación del Informe por parte </w:t>
            </w:r>
            <w:r w:rsidR="004F2229">
              <w:rPr>
                <w:rFonts w:eastAsia="Times New Roman"/>
                <w:color w:val="auto"/>
                <w:sz w:val="18"/>
                <w:szCs w:val="18"/>
                <w:lang w:val="es-PE"/>
              </w:rPr>
              <w:t>de PROINVERSIÓN</w:t>
            </w:r>
            <w:r w:rsidRPr="00F050D0">
              <w:rPr>
                <w:rFonts w:eastAsia="Times New Roman"/>
                <w:color w:val="auto"/>
                <w:sz w:val="18"/>
                <w:szCs w:val="18"/>
                <w:lang w:val="es-PE"/>
              </w:rPr>
              <w:t>, cuando se tenga todos los certificados de Funcionalidad de los Hitos Físicos y Funcionales y el Acta de Inicio de la Operación, con excepción de aquellos hitos que hayan sido excluidos formalmente</w:t>
            </w:r>
            <w:r w:rsidR="005C2FFC" w:rsidRPr="00F050D0">
              <w:rPr>
                <w:rFonts w:eastAsia="Times New Roman"/>
                <w:color w:val="auto"/>
                <w:sz w:val="18"/>
                <w:szCs w:val="18"/>
                <w:lang w:val="es-PE"/>
              </w:rPr>
              <w:t>.</w:t>
            </w:r>
          </w:p>
        </w:tc>
      </w:tr>
    </w:tbl>
    <w:p w14:paraId="34EACDC3" w14:textId="6DF88C9D" w:rsidR="00C23134" w:rsidRPr="00F050D0" w:rsidRDefault="00BC055E" w:rsidP="00EC173E">
      <w:pPr>
        <w:spacing w:after="0" w:line="240" w:lineRule="auto"/>
        <w:ind w:left="709" w:right="510"/>
        <w:rPr>
          <w:bCs/>
          <w:color w:val="auto"/>
          <w:sz w:val="17"/>
          <w:szCs w:val="17"/>
        </w:rPr>
      </w:pPr>
      <w:r w:rsidRPr="00F050D0">
        <w:rPr>
          <w:bCs/>
          <w:color w:val="auto"/>
          <w:sz w:val="17"/>
          <w:szCs w:val="17"/>
        </w:rPr>
        <w:t>(*) Si el</w:t>
      </w:r>
      <w:r w:rsidR="00D85D13" w:rsidRPr="00F050D0">
        <w:rPr>
          <w:bCs/>
          <w:color w:val="auto"/>
          <w:sz w:val="17"/>
          <w:szCs w:val="17"/>
        </w:rPr>
        <w:t xml:space="preserve"> </w:t>
      </w:r>
      <w:r w:rsidR="004F25FC" w:rsidRPr="00F050D0">
        <w:rPr>
          <w:bCs/>
          <w:color w:val="auto"/>
          <w:sz w:val="17"/>
          <w:szCs w:val="17"/>
        </w:rPr>
        <w:t xml:space="preserve">CONCESIONARIO </w:t>
      </w:r>
      <w:r w:rsidR="00D85D13" w:rsidRPr="00F050D0">
        <w:rPr>
          <w:bCs/>
          <w:color w:val="auto"/>
          <w:sz w:val="17"/>
          <w:szCs w:val="17"/>
        </w:rPr>
        <w:t>culmina</w:t>
      </w:r>
      <w:r w:rsidR="00EB0FC0">
        <w:rPr>
          <w:bCs/>
          <w:color w:val="auto"/>
          <w:sz w:val="17"/>
          <w:szCs w:val="17"/>
        </w:rPr>
        <w:t>ra</w:t>
      </w:r>
      <w:r w:rsidR="00D85D13" w:rsidRPr="00F050D0">
        <w:rPr>
          <w:bCs/>
          <w:color w:val="auto"/>
          <w:sz w:val="17"/>
          <w:szCs w:val="17"/>
        </w:rPr>
        <w:t xml:space="preserve"> la totalidad de sus obligaciones</w:t>
      </w:r>
      <w:r w:rsidR="009C4FEC" w:rsidRPr="00F050D0">
        <w:rPr>
          <w:bCs/>
          <w:color w:val="auto"/>
          <w:sz w:val="17"/>
          <w:szCs w:val="17"/>
        </w:rPr>
        <w:t xml:space="preserve"> del</w:t>
      </w:r>
      <w:r w:rsidRPr="00F050D0">
        <w:rPr>
          <w:bCs/>
          <w:color w:val="auto"/>
          <w:sz w:val="17"/>
          <w:szCs w:val="17"/>
        </w:rPr>
        <w:t xml:space="preserve"> período de Diseño y Construcción en un plazo menor a sesenta (60) meses, el pago correspondiente al Informe Final y Liquidación comprenderá la liquidación de los saldos contractuales pendientes.</w:t>
      </w:r>
    </w:p>
    <w:p w14:paraId="0C90D4C5" w14:textId="77777777" w:rsidR="00C23134" w:rsidRPr="00F050D0" w:rsidRDefault="00C23134" w:rsidP="00EC173E">
      <w:pPr>
        <w:spacing w:after="0" w:line="240" w:lineRule="auto"/>
        <w:ind w:left="567" w:right="281"/>
        <w:rPr>
          <w:b/>
          <w:color w:val="auto"/>
          <w:szCs w:val="20"/>
        </w:rPr>
      </w:pPr>
    </w:p>
    <w:p w14:paraId="12D6125F" w14:textId="0DBAD32F" w:rsidR="00C970DB" w:rsidRPr="00F050D0" w:rsidRDefault="00F31F39" w:rsidP="00F31F39">
      <w:pPr>
        <w:spacing w:after="0" w:line="240" w:lineRule="auto"/>
        <w:ind w:left="567" w:firstLine="0"/>
        <w:rPr>
          <w:color w:val="000000" w:themeColor="text1"/>
          <w:szCs w:val="20"/>
        </w:rPr>
      </w:pPr>
      <w:r w:rsidRPr="00F050D0">
        <w:rPr>
          <w:color w:val="000000" w:themeColor="text1"/>
          <w:szCs w:val="20"/>
        </w:rPr>
        <w:t xml:space="preserve">El monto del </w:t>
      </w:r>
      <w:r w:rsidR="002A64F7" w:rsidRPr="00F050D0">
        <w:rPr>
          <w:color w:val="000000" w:themeColor="text1"/>
          <w:szCs w:val="20"/>
        </w:rPr>
        <w:t xml:space="preserve">Contrato </w:t>
      </w:r>
      <w:r w:rsidR="00EE3105" w:rsidRPr="00F050D0">
        <w:rPr>
          <w:color w:val="000000" w:themeColor="text1"/>
          <w:szCs w:val="20"/>
        </w:rPr>
        <w:t xml:space="preserve">de Supervisión </w:t>
      </w:r>
      <w:r w:rsidR="00A43650" w:rsidRPr="00F050D0">
        <w:rPr>
          <w:color w:val="000000" w:themeColor="text1"/>
          <w:szCs w:val="20"/>
        </w:rPr>
        <w:t xml:space="preserve">corresponde al </w:t>
      </w:r>
      <w:r w:rsidR="00761518" w:rsidRPr="00F050D0">
        <w:rPr>
          <w:color w:val="000000" w:themeColor="text1"/>
          <w:szCs w:val="20"/>
        </w:rPr>
        <w:t xml:space="preserve">monto </w:t>
      </w:r>
      <w:r w:rsidR="00D77378">
        <w:rPr>
          <w:color w:val="000000" w:themeColor="text1"/>
          <w:szCs w:val="20"/>
        </w:rPr>
        <w:t>ofertado por el Postor</w:t>
      </w:r>
      <w:r w:rsidR="00D81858">
        <w:rPr>
          <w:color w:val="000000" w:themeColor="text1"/>
          <w:szCs w:val="20"/>
        </w:rPr>
        <w:t xml:space="preserve"> (contenido </w:t>
      </w:r>
      <w:r w:rsidR="00927070">
        <w:rPr>
          <w:color w:val="000000" w:themeColor="text1"/>
          <w:szCs w:val="20"/>
        </w:rPr>
        <w:t xml:space="preserve">en </w:t>
      </w:r>
      <w:r w:rsidR="00D81858">
        <w:rPr>
          <w:color w:val="000000" w:themeColor="text1"/>
          <w:szCs w:val="20"/>
        </w:rPr>
        <w:t>su</w:t>
      </w:r>
      <w:r w:rsidR="00E577E0">
        <w:rPr>
          <w:color w:val="000000" w:themeColor="text1"/>
          <w:szCs w:val="20"/>
        </w:rPr>
        <w:t xml:space="preserve"> Propuesta Económica</w:t>
      </w:r>
      <w:r w:rsidR="00D81858">
        <w:rPr>
          <w:color w:val="000000" w:themeColor="text1"/>
          <w:szCs w:val="20"/>
        </w:rPr>
        <w:t>)</w:t>
      </w:r>
      <w:r w:rsidR="00E577E0">
        <w:rPr>
          <w:color w:val="000000" w:themeColor="text1"/>
          <w:szCs w:val="20"/>
        </w:rPr>
        <w:t xml:space="preserve"> </w:t>
      </w:r>
      <w:r w:rsidR="00C13DE2">
        <w:rPr>
          <w:color w:val="000000" w:themeColor="text1"/>
          <w:szCs w:val="20"/>
        </w:rPr>
        <w:t xml:space="preserve">que resulte </w:t>
      </w:r>
      <w:r w:rsidR="00761518" w:rsidRPr="00F050D0">
        <w:rPr>
          <w:color w:val="000000" w:themeColor="text1"/>
          <w:szCs w:val="20"/>
        </w:rPr>
        <w:t>adjudica</w:t>
      </w:r>
      <w:r w:rsidR="00C13DE2">
        <w:rPr>
          <w:color w:val="000000" w:themeColor="text1"/>
          <w:szCs w:val="20"/>
        </w:rPr>
        <w:t>d</w:t>
      </w:r>
      <w:r w:rsidR="001E6EF6">
        <w:rPr>
          <w:color w:val="000000" w:themeColor="text1"/>
          <w:szCs w:val="20"/>
        </w:rPr>
        <w:t>o</w:t>
      </w:r>
      <w:r w:rsidR="00C13DE2">
        <w:rPr>
          <w:color w:val="000000" w:themeColor="text1"/>
          <w:szCs w:val="20"/>
        </w:rPr>
        <w:t xml:space="preserve"> con</w:t>
      </w:r>
      <w:r w:rsidR="00197F39">
        <w:rPr>
          <w:color w:val="000000" w:themeColor="text1"/>
          <w:szCs w:val="20"/>
        </w:rPr>
        <w:t xml:space="preserve"> la buena pro del </w:t>
      </w:r>
      <w:r w:rsidR="00EF2229">
        <w:rPr>
          <w:color w:val="000000" w:themeColor="text1"/>
          <w:szCs w:val="20"/>
        </w:rPr>
        <w:t xml:space="preserve">Concurso </w:t>
      </w:r>
      <w:r w:rsidR="00370CBF">
        <w:rPr>
          <w:color w:val="000000" w:themeColor="text1"/>
          <w:szCs w:val="20"/>
        </w:rPr>
        <w:t xml:space="preserve">y </w:t>
      </w:r>
      <w:r w:rsidR="00E62D80" w:rsidRPr="00F050D0">
        <w:rPr>
          <w:color w:val="auto"/>
          <w:szCs w:val="20"/>
        </w:rPr>
        <w:t>efectúe las funciones de SUPERVISOR</w:t>
      </w:r>
      <w:r w:rsidR="00D634C1">
        <w:rPr>
          <w:color w:val="auto"/>
          <w:szCs w:val="20"/>
        </w:rPr>
        <w:t>, el cual</w:t>
      </w:r>
      <w:r w:rsidR="00E62D80" w:rsidRPr="00F050D0" w:rsidDel="007119FC">
        <w:rPr>
          <w:color w:val="000000" w:themeColor="text1"/>
          <w:szCs w:val="20"/>
        </w:rPr>
        <w:t xml:space="preserve"> </w:t>
      </w:r>
      <w:r w:rsidR="00A43650" w:rsidRPr="00F050D0">
        <w:rPr>
          <w:color w:val="000000" w:themeColor="text1"/>
          <w:szCs w:val="20"/>
        </w:rPr>
        <w:t xml:space="preserve"> </w:t>
      </w:r>
      <w:r w:rsidRPr="00F050D0">
        <w:rPr>
          <w:color w:val="000000" w:themeColor="text1"/>
          <w:szCs w:val="20"/>
        </w:rPr>
        <w:t>remunera el alcance integral del servicio de supervisión y no la mera duración del plazo</w:t>
      </w:r>
      <w:r w:rsidR="00F713BB" w:rsidRPr="00F050D0">
        <w:rPr>
          <w:color w:val="000000" w:themeColor="text1"/>
          <w:szCs w:val="20"/>
        </w:rPr>
        <w:t>. En tal sentido,</w:t>
      </w:r>
      <w:r w:rsidR="00176E43" w:rsidRPr="00F050D0">
        <w:t xml:space="preserve"> </w:t>
      </w:r>
      <w:r w:rsidR="00176E43" w:rsidRPr="00F050D0">
        <w:rPr>
          <w:color w:val="000000" w:themeColor="text1"/>
          <w:szCs w:val="20"/>
        </w:rPr>
        <w:t xml:space="preserve">si el </w:t>
      </w:r>
      <w:r w:rsidR="00FF3FAB" w:rsidRPr="00F050D0">
        <w:rPr>
          <w:color w:val="000000" w:themeColor="text1"/>
          <w:szCs w:val="20"/>
        </w:rPr>
        <w:t xml:space="preserve">CONCESIONARIO </w:t>
      </w:r>
      <w:r w:rsidR="00176E43" w:rsidRPr="00F050D0">
        <w:rPr>
          <w:color w:val="000000" w:themeColor="text1"/>
          <w:szCs w:val="20"/>
        </w:rPr>
        <w:t>culmina</w:t>
      </w:r>
      <w:r w:rsidR="00651B53">
        <w:rPr>
          <w:color w:val="000000" w:themeColor="text1"/>
          <w:szCs w:val="20"/>
        </w:rPr>
        <w:t>ra</w:t>
      </w:r>
      <w:r w:rsidR="00176E43" w:rsidRPr="00F050D0">
        <w:rPr>
          <w:color w:val="000000" w:themeColor="text1"/>
          <w:szCs w:val="20"/>
        </w:rPr>
        <w:t xml:space="preserve"> la totalidad de sus obligaciones y se alcan</w:t>
      </w:r>
      <w:r w:rsidR="00EB00CF">
        <w:rPr>
          <w:color w:val="000000" w:themeColor="text1"/>
          <w:szCs w:val="20"/>
        </w:rPr>
        <w:t>cen</w:t>
      </w:r>
      <w:r w:rsidR="00176E43" w:rsidRPr="00F050D0">
        <w:rPr>
          <w:color w:val="000000" w:themeColor="text1"/>
          <w:szCs w:val="20"/>
        </w:rPr>
        <w:t xml:space="preserve"> todos los hitos del Proyecto en un plazo menor a sesenta (60) meses, el SUPERVISOR tendrá derecho a percibir la totalidad de la retribución pactada, conforme al Cuadro de Pagos y a la conformidad </w:t>
      </w:r>
      <w:r w:rsidR="004F2229">
        <w:rPr>
          <w:color w:val="000000" w:themeColor="text1"/>
          <w:szCs w:val="20"/>
        </w:rPr>
        <w:t>de PROINVERSIÓN</w:t>
      </w:r>
      <w:r w:rsidR="00176E43" w:rsidRPr="00F050D0">
        <w:rPr>
          <w:color w:val="000000" w:themeColor="text1"/>
          <w:szCs w:val="20"/>
        </w:rPr>
        <w:t>.</w:t>
      </w:r>
    </w:p>
    <w:p w14:paraId="5216256C" w14:textId="77777777" w:rsidR="00F31F39" w:rsidRPr="00F050D0" w:rsidRDefault="00F31F39" w:rsidP="00F31F39">
      <w:pPr>
        <w:spacing w:after="0" w:line="240" w:lineRule="auto"/>
        <w:ind w:left="567" w:firstLine="0"/>
        <w:rPr>
          <w:color w:val="EE0000"/>
          <w:szCs w:val="20"/>
        </w:rPr>
      </w:pPr>
    </w:p>
    <w:p w14:paraId="36A67A60" w14:textId="534471C3" w:rsidR="00F31F39" w:rsidRPr="00F050D0" w:rsidRDefault="00460090" w:rsidP="00F31F39">
      <w:pPr>
        <w:spacing w:after="0" w:line="240" w:lineRule="auto"/>
        <w:ind w:left="567" w:firstLine="0"/>
        <w:rPr>
          <w:color w:val="000000" w:themeColor="text1"/>
        </w:rPr>
      </w:pPr>
      <w:r w:rsidRPr="00F050D0">
        <w:rPr>
          <w:color w:val="000000" w:themeColor="text1"/>
        </w:rPr>
        <w:t>Por otro lado, en el supuesto de la Terminación Anticipada del Contrato de Concesión</w:t>
      </w:r>
      <w:r w:rsidR="00F31F39" w:rsidRPr="00F050D0">
        <w:rPr>
          <w:color w:val="000000" w:themeColor="text1"/>
        </w:rPr>
        <w:t>, los pagos asociados a entregables vinculados a</w:t>
      </w:r>
      <w:r w:rsidR="00AD79A8" w:rsidRPr="00F050D0">
        <w:rPr>
          <w:color w:val="000000" w:themeColor="text1"/>
        </w:rPr>
        <w:t xml:space="preserve"> Informes de Gestión Contractual</w:t>
      </w:r>
      <w:r w:rsidR="00F31F39" w:rsidRPr="00F050D0">
        <w:rPr>
          <w:color w:val="000000" w:themeColor="text1"/>
        </w:rPr>
        <w:t xml:space="preserve"> </w:t>
      </w:r>
      <w:r w:rsidR="00977214" w:rsidRPr="00F050D0">
        <w:rPr>
          <w:color w:val="000000" w:themeColor="text1"/>
        </w:rPr>
        <w:t>y</w:t>
      </w:r>
      <w:r w:rsidR="00420C3D" w:rsidRPr="00F050D0">
        <w:rPr>
          <w:color w:val="000000" w:themeColor="text1"/>
        </w:rPr>
        <w:t xml:space="preserve"> el </w:t>
      </w:r>
      <w:r w:rsidR="00420C3D" w:rsidRPr="00F050D0">
        <w:rPr>
          <w:rFonts w:eastAsia="Times New Roman"/>
          <w:color w:val="000000" w:themeColor="text1"/>
        </w:rPr>
        <w:t>Informe Final y Liquidación</w:t>
      </w:r>
      <w:r w:rsidR="00420C3D" w:rsidRPr="00F050D0">
        <w:rPr>
          <w:color w:val="000000" w:themeColor="text1"/>
        </w:rPr>
        <w:t xml:space="preserve"> </w:t>
      </w:r>
      <w:r w:rsidR="00F31F39" w:rsidRPr="00F050D0">
        <w:rPr>
          <w:color w:val="000000" w:themeColor="text1"/>
        </w:rPr>
        <w:t xml:space="preserve">se devengarán únicamente </w:t>
      </w:r>
      <w:r w:rsidR="003B378E" w:rsidRPr="00F050D0">
        <w:rPr>
          <w:color w:val="000000" w:themeColor="text1"/>
        </w:rPr>
        <w:t xml:space="preserve">respecto de </w:t>
      </w:r>
      <w:r w:rsidR="00F94D9D" w:rsidRPr="00F050D0">
        <w:rPr>
          <w:color w:val="000000" w:themeColor="text1"/>
        </w:rPr>
        <w:t>los hitos</w:t>
      </w:r>
      <w:r w:rsidR="003B378E" w:rsidRPr="00F050D0">
        <w:rPr>
          <w:color w:val="000000" w:themeColor="text1"/>
        </w:rPr>
        <w:t xml:space="preserve"> efectivamente alcanzados</w:t>
      </w:r>
      <w:r w:rsidR="004C2B78" w:rsidRPr="00F050D0">
        <w:rPr>
          <w:color w:val="000000" w:themeColor="text1"/>
        </w:rPr>
        <w:t xml:space="preserve"> </w:t>
      </w:r>
      <w:r w:rsidR="00F31F39" w:rsidRPr="00F050D0">
        <w:rPr>
          <w:color w:val="000000" w:themeColor="text1"/>
        </w:rPr>
        <w:t xml:space="preserve">y </w:t>
      </w:r>
      <w:r w:rsidR="594C7B56" w:rsidRPr="00F050D0">
        <w:rPr>
          <w:color w:val="000000" w:themeColor="text1"/>
        </w:rPr>
        <w:t>que</w:t>
      </w:r>
      <w:r w:rsidR="00F31F39" w:rsidRPr="00F050D0">
        <w:rPr>
          <w:color w:val="000000" w:themeColor="text1"/>
        </w:rPr>
        <w:t xml:space="preserve"> cuenten con la correspondiente conformidad </w:t>
      </w:r>
      <w:r w:rsidR="004F2229">
        <w:rPr>
          <w:color w:val="000000" w:themeColor="text1"/>
        </w:rPr>
        <w:t>de PROINVERSIÓN</w:t>
      </w:r>
      <w:r w:rsidR="00F31F39" w:rsidRPr="00F050D0">
        <w:rPr>
          <w:color w:val="000000" w:themeColor="text1"/>
        </w:rPr>
        <w:t>, conforme al Cuadro de Pagos establecido en los presentes Términos de Referencia.</w:t>
      </w:r>
    </w:p>
    <w:p w14:paraId="2BB17C0F" w14:textId="77777777" w:rsidR="00F31F39" w:rsidRPr="00F050D0" w:rsidRDefault="00F31F39" w:rsidP="00F31F39">
      <w:pPr>
        <w:spacing w:after="0" w:line="240" w:lineRule="auto"/>
        <w:ind w:left="567" w:firstLine="0"/>
        <w:rPr>
          <w:color w:val="EE0000"/>
          <w:szCs w:val="20"/>
        </w:rPr>
      </w:pPr>
    </w:p>
    <w:p w14:paraId="2DA4A372" w14:textId="08901309" w:rsidR="00F31F39" w:rsidRPr="00F050D0" w:rsidRDefault="00F31F39" w:rsidP="00F31F39">
      <w:pPr>
        <w:spacing w:after="0" w:line="240" w:lineRule="auto"/>
        <w:ind w:left="567" w:firstLine="0"/>
        <w:rPr>
          <w:color w:val="000000" w:themeColor="text1"/>
          <w:szCs w:val="20"/>
        </w:rPr>
      </w:pPr>
      <w:r w:rsidRPr="00F050D0">
        <w:rPr>
          <w:color w:val="000000" w:themeColor="text1"/>
          <w:szCs w:val="20"/>
        </w:rPr>
        <w:t>El cronograma mensualizado referencial previsto en la Cláusula 6.8 del Contrato de Concesión</w:t>
      </w:r>
      <w:r w:rsidR="00015E8F" w:rsidRPr="00F050D0">
        <w:rPr>
          <w:color w:val="000000" w:themeColor="text1"/>
          <w:szCs w:val="20"/>
        </w:rPr>
        <w:t xml:space="preserve"> </w:t>
      </w:r>
      <w:r w:rsidRPr="00F050D0">
        <w:rPr>
          <w:color w:val="000000" w:themeColor="text1"/>
          <w:szCs w:val="20"/>
        </w:rPr>
        <w:t>tiene como única finalidad la programación financiera de los recursos destinados a la supervisión y no implica la obligación de efectuar pagos mensuales al SUPERVISOR, los cuales se regirán exclusivamente por los entregables y condiciones de pago establecidos en los Términos de Referencia.</w:t>
      </w:r>
    </w:p>
    <w:p w14:paraId="39C0AC04" w14:textId="69829A15" w:rsidR="001B55A6" w:rsidRPr="00F050D0" w:rsidRDefault="001B55A6" w:rsidP="6045934B">
      <w:pPr>
        <w:spacing w:after="0" w:line="240" w:lineRule="auto"/>
        <w:ind w:left="567" w:right="1"/>
        <w:rPr>
          <w:color w:val="auto"/>
        </w:rPr>
      </w:pPr>
    </w:p>
    <w:p w14:paraId="6B41D9A5" w14:textId="161632BF" w:rsidR="00B9401C" w:rsidRPr="00F050D0" w:rsidRDefault="00295B6F" w:rsidP="00EC173E">
      <w:pPr>
        <w:pStyle w:val="Prrafodelista"/>
        <w:keepNext/>
        <w:keepLines/>
        <w:numPr>
          <w:ilvl w:val="0"/>
          <w:numId w:val="6"/>
        </w:numPr>
        <w:spacing w:line="240" w:lineRule="auto"/>
        <w:ind w:left="426" w:hanging="426"/>
        <w:contextualSpacing w:val="0"/>
        <w:outlineLvl w:val="0"/>
        <w:rPr>
          <w:rFonts w:ascii="Arial" w:hAnsi="Arial" w:cs="Arial"/>
          <w:b/>
          <w:sz w:val="20"/>
          <w:szCs w:val="20"/>
          <w:u w:val="single" w:color="000000"/>
          <w:lang w:val="es-PE"/>
        </w:rPr>
      </w:pPr>
      <w:bookmarkStart w:id="151" w:name="_Toc226671941"/>
      <w:bookmarkStart w:id="152" w:name="_Toc226672004"/>
      <w:bookmarkStart w:id="153" w:name="_Toc226672067"/>
      <w:bookmarkStart w:id="154" w:name="_Toc226672292"/>
      <w:bookmarkStart w:id="155" w:name="_Toc226672931"/>
      <w:bookmarkStart w:id="156" w:name="_Toc226709189"/>
      <w:bookmarkStart w:id="157" w:name="_Toc226710365"/>
      <w:bookmarkStart w:id="158" w:name="_Toc226710366"/>
      <w:bookmarkEnd w:id="151"/>
      <w:bookmarkEnd w:id="152"/>
      <w:bookmarkEnd w:id="153"/>
      <w:bookmarkEnd w:id="154"/>
      <w:bookmarkEnd w:id="155"/>
      <w:bookmarkEnd w:id="156"/>
      <w:bookmarkEnd w:id="157"/>
      <w:r w:rsidRPr="00F050D0">
        <w:rPr>
          <w:rFonts w:ascii="Arial" w:hAnsi="Arial" w:cs="Arial"/>
          <w:b/>
          <w:sz w:val="20"/>
          <w:szCs w:val="20"/>
          <w:u w:val="single" w:color="000000"/>
          <w:lang w:val="es-PE"/>
        </w:rPr>
        <w:t>PLAZO</w:t>
      </w:r>
      <w:r w:rsidR="0093056F" w:rsidRPr="00F050D0">
        <w:rPr>
          <w:rFonts w:ascii="Arial" w:hAnsi="Arial" w:cs="Arial"/>
          <w:b/>
          <w:sz w:val="20"/>
          <w:szCs w:val="20"/>
          <w:u w:val="single" w:color="000000"/>
          <w:lang w:val="es-PE"/>
        </w:rPr>
        <w:t>S</w:t>
      </w:r>
      <w:r w:rsidRPr="00F050D0">
        <w:rPr>
          <w:rFonts w:ascii="Arial" w:hAnsi="Arial" w:cs="Arial"/>
          <w:b/>
          <w:sz w:val="20"/>
          <w:szCs w:val="20"/>
          <w:u w:val="single" w:color="000000"/>
          <w:lang w:val="es-PE"/>
        </w:rPr>
        <w:t xml:space="preserve"> DE</w:t>
      </w:r>
      <w:r w:rsidR="0038669A" w:rsidRPr="00F050D0">
        <w:rPr>
          <w:rFonts w:ascii="Arial" w:hAnsi="Arial" w:cs="Arial"/>
          <w:b/>
          <w:sz w:val="20"/>
          <w:szCs w:val="20"/>
          <w:u w:val="single" w:color="000000"/>
          <w:lang w:val="es-PE"/>
        </w:rPr>
        <w:t>L CONTRATO Y</w:t>
      </w:r>
      <w:r w:rsidRPr="00F050D0">
        <w:rPr>
          <w:rFonts w:ascii="Arial" w:hAnsi="Arial" w:cs="Arial"/>
          <w:b/>
          <w:sz w:val="20"/>
          <w:szCs w:val="20"/>
          <w:u w:val="single" w:color="000000"/>
          <w:lang w:val="es-PE"/>
        </w:rPr>
        <w:t xml:space="preserve"> PRESENTACIÓN DE ENTREGABLES</w:t>
      </w:r>
      <w:bookmarkEnd w:id="158"/>
    </w:p>
    <w:p w14:paraId="080A988C" w14:textId="77777777" w:rsidR="00B17AF4" w:rsidRPr="00F050D0" w:rsidRDefault="00B17AF4" w:rsidP="00EC173E">
      <w:pPr>
        <w:pStyle w:val="Sinespaciado"/>
        <w:ind w:left="567"/>
        <w:rPr>
          <w:szCs w:val="20"/>
        </w:rPr>
      </w:pPr>
    </w:p>
    <w:p w14:paraId="22559349" w14:textId="581DDCC0" w:rsidR="001C7ECF" w:rsidRPr="00F050D0" w:rsidRDefault="001C7ECF" w:rsidP="00EC173E">
      <w:pPr>
        <w:pStyle w:val="Ttulo2"/>
        <w:numPr>
          <w:ilvl w:val="1"/>
          <w:numId w:val="6"/>
        </w:numPr>
        <w:spacing w:after="0" w:line="240" w:lineRule="auto"/>
        <w:ind w:left="567" w:hanging="567"/>
        <w:jc w:val="both"/>
        <w:rPr>
          <w:color w:val="auto"/>
          <w:szCs w:val="20"/>
        </w:rPr>
      </w:pPr>
      <w:bookmarkStart w:id="159" w:name="_Toc226710367"/>
      <w:r w:rsidRPr="00F050D0">
        <w:rPr>
          <w:color w:val="auto"/>
          <w:szCs w:val="20"/>
        </w:rPr>
        <w:t>Vigencia del Contrato</w:t>
      </w:r>
      <w:r w:rsidR="004E432E">
        <w:rPr>
          <w:color w:val="auto"/>
          <w:szCs w:val="20"/>
        </w:rPr>
        <w:t xml:space="preserve"> y plazo de ejecución del servicio</w:t>
      </w:r>
      <w:bookmarkEnd w:id="159"/>
    </w:p>
    <w:p w14:paraId="494A2F20" w14:textId="77777777" w:rsidR="0017616B" w:rsidRPr="00F050D0" w:rsidRDefault="0017616B" w:rsidP="00EC173E">
      <w:pPr>
        <w:spacing w:after="0" w:line="240" w:lineRule="auto"/>
        <w:ind w:left="567" w:right="1"/>
        <w:rPr>
          <w:color w:val="000000" w:themeColor="text1"/>
          <w:szCs w:val="20"/>
        </w:rPr>
      </w:pPr>
    </w:p>
    <w:p w14:paraId="5BFBA01F" w14:textId="6CA014A5" w:rsidR="003C4128" w:rsidRDefault="004E79DA" w:rsidP="00CC3556">
      <w:pPr>
        <w:spacing w:after="0" w:line="240" w:lineRule="auto"/>
        <w:ind w:left="567" w:right="1"/>
        <w:rPr>
          <w:color w:val="000000" w:themeColor="text1"/>
          <w:szCs w:val="20"/>
        </w:rPr>
      </w:pPr>
      <w:r w:rsidRPr="00F050D0">
        <w:rPr>
          <w:color w:val="000000" w:themeColor="text1"/>
          <w:szCs w:val="20"/>
        </w:rPr>
        <w:t xml:space="preserve">El Contrato </w:t>
      </w:r>
      <w:r w:rsidR="00375D3A" w:rsidRPr="00F050D0">
        <w:rPr>
          <w:color w:val="000000" w:themeColor="text1"/>
          <w:szCs w:val="20"/>
        </w:rPr>
        <w:t xml:space="preserve">de Supervisión </w:t>
      </w:r>
      <w:r w:rsidR="00161709">
        <w:rPr>
          <w:color w:val="000000" w:themeColor="text1"/>
          <w:szCs w:val="20"/>
        </w:rPr>
        <w:t>entrará en vigor</w:t>
      </w:r>
      <w:r w:rsidRPr="00F050D0">
        <w:rPr>
          <w:color w:val="000000" w:themeColor="text1"/>
          <w:szCs w:val="20"/>
        </w:rPr>
        <w:t xml:space="preserve"> </w:t>
      </w:r>
      <w:r w:rsidR="00501B8F" w:rsidRPr="00F050D0">
        <w:rPr>
          <w:color w:val="000000" w:themeColor="text1"/>
          <w:szCs w:val="20"/>
        </w:rPr>
        <w:t xml:space="preserve">el día </w:t>
      </w:r>
      <w:r w:rsidR="00E73E53">
        <w:rPr>
          <w:color w:val="000000" w:themeColor="text1"/>
          <w:szCs w:val="20"/>
        </w:rPr>
        <w:t>de la</w:t>
      </w:r>
      <w:r w:rsidR="00501B8F" w:rsidRPr="00F050D0">
        <w:rPr>
          <w:color w:val="000000" w:themeColor="text1"/>
          <w:szCs w:val="20"/>
        </w:rPr>
        <w:t xml:space="preserve"> </w:t>
      </w:r>
      <w:r w:rsidR="00357764" w:rsidRPr="00F050D0">
        <w:rPr>
          <w:color w:val="000000" w:themeColor="text1"/>
          <w:szCs w:val="20"/>
        </w:rPr>
        <w:t>suscripción</w:t>
      </w:r>
      <w:r w:rsidR="005E1073" w:rsidRPr="00F050D0">
        <w:rPr>
          <w:color w:val="000000" w:themeColor="text1"/>
          <w:szCs w:val="20"/>
        </w:rPr>
        <w:t xml:space="preserve"> </w:t>
      </w:r>
      <w:r w:rsidR="00E73E53">
        <w:rPr>
          <w:color w:val="000000" w:themeColor="text1"/>
          <w:szCs w:val="20"/>
        </w:rPr>
        <w:t xml:space="preserve">del Contrato de Concesión </w:t>
      </w:r>
      <w:r w:rsidR="002C35F5">
        <w:rPr>
          <w:color w:val="000000" w:themeColor="text1"/>
          <w:szCs w:val="20"/>
        </w:rPr>
        <w:t>y se mantendrá vigente</w:t>
      </w:r>
      <w:r w:rsidR="00907B14" w:rsidRPr="00F050D0">
        <w:rPr>
          <w:color w:val="000000" w:themeColor="text1"/>
          <w:szCs w:val="20"/>
        </w:rPr>
        <w:t xml:space="preserve"> </w:t>
      </w:r>
      <w:r w:rsidR="00883548">
        <w:rPr>
          <w:color w:val="000000" w:themeColor="text1"/>
          <w:szCs w:val="20"/>
        </w:rPr>
        <w:t>durante el P</w:t>
      </w:r>
      <w:r w:rsidR="00883548" w:rsidRPr="00F050D0">
        <w:rPr>
          <w:color w:val="000000" w:themeColor="text1"/>
          <w:szCs w:val="20"/>
        </w:rPr>
        <w:t>eríodo de Diseño y Construcción del Proyecto</w:t>
      </w:r>
      <w:r w:rsidR="00A80B45">
        <w:rPr>
          <w:color w:val="000000" w:themeColor="text1"/>
          <w:szCs w:val="20"/>
        </w:rPr>
        <w:t xml:space="preserve"> conforme a lo establecido en el Contrato de Concesión</w:t>
      </w:r>
      <w:r w:rsidR="00021CEF">
        <w:rPr>
          <w:rStyle w:val="Refdenotaalpie"/>
          <w:color w:val="000000" w:themeColor="text1"/>
          <w:szCs w:val="20"/>
        </w:rPr>
        <w:footnoteReference w:id="2"/>
      </w:r>
      <w:r w:rsidR="00432ACF">
        <w:rPr>
          <w:color w:val="000000" w:themeColor="text1"/>
          <w:szCs w:val="20"/>
        </w:rPr>
        <w:t>.</w:t>
      </w:r>
    </w:p>
    <w:p w14:paraId="76AA976E" w14:textId="77777777" w:rsidR="003C4128" w:rsidRDefault="003C4128" w:rsidP="00CC3556">
      <w:pPr>
        <w:spacing w:after="0" w:line="240" w:lineRule="auto"/>
        <w:ind w:left="567" w:right="1"/>
        <w:rPr>
          <w:color w:val="000000" w:themeColor="text1"/>
          <w:szCs w:val="20"/>
        </w:rPr>
      </w:pPr>
    </w:p>
    <w:p w14:paraId="69F6DFD4" w14:textId="2CE4D888" w:rsidR="009326C0" w:rsidRPr="00F050D0" w:rsidRDefault="00221EA6" w:rsidP="00EC173E">
      <w:pPr>
        <w:spacing w:after="0" w:line="240" w:lineRule="auto"/>
        <w:ind w:left="567" w:right="1"/>
        <w:rPr>
          <w:color w:val="000000" w:themeColor="text1"/>
          <w:szCs w:val="20"/>
        </w:rPr>
      </w:pPr>
      <w:r w:rsidRPr="00F050D0">
        <w:rPr>
          <w:color w:val="000000" w:themeColor="text1"/>
          <w:szCs w:val="20"/>
        </w:rPr>
        <w:t>Durante la vigencia contractual</w:t>
      </w:r>
      <w:r w:rsidR="00A538EB" w:rsidRPr="00F050D0">
        <w:rPr>
          <w:color w:val="000000" w:themeColor="text1"/>
          <w:szCs w:val="20"/>
        </w:rPr>
        <w:t xml:space="preserve">, se encuentran incluidos </w:t>
      </w:r>
      <w:r w:rsidR="009326C0" w:rsidRPr="00F050D0">
        <w:rPr>
          <w:color w:val="000000" w:themeColor="text1"/>
          <w:szCs w:val="20"/>
        </w:rPr>
        <w:t>los plazos de desarrollo</w:t>
      </w:r>
      <w:r w:rsidR="00E16517" w:rsidRPr="00F050D0">
        <w:rPr>
          <w:color w:val="000000" w:themeColor="text1"/>
          <w:szCs w:val="20"/>
        </w:rPr>
        <w:t>,</w:t>
      </w:r>
      <w:r w:rsidR="00775096" w:rsidRPr="00F050D0">
        <w:rPr>
          <w:color w:val="000000" w:themeColor="text1"/>
          <w:szCs w:val="20"/>
        </w:rPr>
        <w:t xml:space="preserve"> </w:t>
      </w:r>
      <w:r w:rsidR="005440FB" w:rsidRPr="00F050D0">
        <w:rPr>
          <w:color w:val="000000" w:themeColor="text1"/>
          <w:szCs w:val="20"/>
        </w:rPr>
        <w:t>revisión</w:t>
      </w:r>
      <w:r w:rsidR="0020500C" w:rsidRPr="00F050D0">
        <w:rPr>
          <w:color w:val="000000" w:themeColor="text1"/>
          <w:szCs w:val="20"/>
        </w:rPr>
        <w:t>, subsanación de observaciones</w:t>
      </w:r>
      <w:r w:rsidR="00E16517" w:rsidRPr="00F050D0">
        <w:rPr>
          <w:color w:val="000000" w:themeColor="text1"/>
          <w:szCs w:val="20"/>
        </w:rPr>
        <w:t xml:space="preserve"> y otorgamiento de conformidad de cada uno de los entregables</w:t>
      </w:r>
      <w:r w:rsidR="009326C0" w:rsidRPr="00F050D0">
        <w:rPr>
          <w:color w:val="000000" w:themeColor="text1"/>
          <w:szCs w:val="20"/>
        </w:rPr>
        <w:t xml:space="preserve">. </w:t>
      </w:r>
    </w:p>
    <w:p w14:paraId="36DFD438" w14:textId="77777777" w:rsidR="00A552FA" w:rsidRPr="00F050D0" w:rsidRDefault="00A552FA" w:rsidP="00EC173E">
      <w:pPr>
        <w:spacing w:after="0" w:line="240" w:lineRule="auto"/>
        <w:ind w:left="567" w:right="1"/>
        <w:rPr>
          <w:color w:val="000000" w:themeColor="text1"/>
          <w:szCs w:val="20"/>
        </w:rPr>
      </w:pPr>
    </w:p>
    <w:p w14:paraId="15E85F7D" w14:textId="25950CAE" w:rsidR="00A552FA" w:rsidRPr="00F050D0" w:rsidRDefault="00A552FA" w:rsidP="00A552FA">
      <w:pPr>
        <w:spacing w:after="0" w:line="240" w:lineRule="auto"/>
        <w:ind w:left="567" w:right="1"/>
        <w:rPr>
          <w:color w:val="000000" w:themeColor="text1"/>
          <w:szCs w:val="20"/>
        </w:rPr>
      </w:pPr>
      <w:r w:rsidRPr="00F050D0">
        <w:rPr>
          <w:color w:val="000000" w:themeColor="text1"/>
          <w:szCs w:val="20"/>
        </w:rPr>
        <w:t xml:space="preserve">Las actividades del </w:t>
      </w:r>
      <w:r w:rsidR="008D6E27" w:rsidRPr="00F050D0">
        <w:rPr>
          <w:color w:val="000000" w:themeColor="text1"/>
          <w:szCs w:val="20"/>
        </w:rPr>
        <w:t xml:space="preserve">SUPERVISOR </w:t>
      </w:r>
      <w:r w:rsidRPr="00F050D0">
        <w:rPr>
          <w:color w:val="000000" w:themeColor="text1"/>
          <w:szCs w:val="20"/>
        </w:rPr>
        <w:t>se desarrollarán durante el período de Diseño, Construcción</w:t>
      </w:r>
      <w:r w:rsidR="00F51027" w:rsidRPr="00F050D0">
        <w:rPr>
          <w:color w:val="000000" w:themeColor="text1"/>
          <w:szCs w:val="20"/>
        </w:rPr>
        <w:t>, Pruebas de Funcionalidad</w:t>
      </w:r>
      <w:r w:rsidRPr="00F050D0">
        <w:rPr>
          <w:color w:val="000000" w:themeColor="text1"/>
          <w:szCs w:val="20"/>
        </w:rPr>
        <w:t xml:space="preserve"> y Puesta en Marcha del </w:t>
      </w:r>
      <w:r w:rsidR="008D6E27" w:rsidRPr="00F050D0">
        <w:rPr>
          <w:color w:val="000000" w:themeColor="text1"/>
          <w:szCs w:val="20"/>
        </w:rPr>
        <w:t>Proyecto</w:t>
      </w:r>
      <w:r w:rsidRPr="00F050D0">
        <w:rPr>
          <w:color w:val="000000" w:themeColor="text1"/>
          <w:szCs w:val="20"/>
        </w:rPr>
        <w:t>, conforme a los plazos y condiciones establecidos en el Contrato de Concesión.</w:t>
      </w:r>
    </w:p>
    <w:p w14:paraId="0EA40E96" w14:textId="77777777" w:rsidR="00A552FA" w:rsidRPr="00F050D0" w:rsidRDefault="00A552FA" w:rsidP="00A552FA">
      <w:pPr>
        <w:spacing w:after="0" w:line="240" w:lineRule="auto"/>
        <w:ind w:left="567" w:right="1"/>
        <w:rPr>
          <w:color w:val="000000" w:themeColor="text1"/>
          <w:szCs w:val="20"/>
        </w:rPr>
      </w:pPr>
    </w:p>
    <w:p w14:paraId="18F9257E" w14:textId="3EAD834B" w:rsidR="00A552FA" w:rsidRPr="00F050D0" w:rsidRDefault="00A552FA" w:rsidP="00A552FA">
      <w:pPr>
        <w:spacing w:after="0" w:line="240" w:lineRule="auto"/>
        <w:ind w:left="567" w:right="1"/>
        <w:rPr>
          <w:color w:val="000000" w:themeColor="text1"/>
          <w:szCs w:val="20"/>
        </w:rPr>
      </w:pPr>
      <w:r w:rsidRPr="00F050D0">
        <w:rPr>
          <w:color w:val="000000" w:themeColor="text1"/>
          <w:szCs w:val="20"/>
        </w:rPr>
        <w:t xml:space="preserve">Los plazos por etapa tienen carácter estimado y podrán variar en función de la dinámica del </w:t>
      </w:r>
      <w:r w:rsidR="000C08E5" w:rsidRPr="00F050D0">
        <w:rPr>
          <w:color w:val="000000" w:themeColor="text1"/>
          <w:szCs w:val="20"/>
        </w:rPr>
        <w:t>Proyecto</w:t>
      </w:r>
      <w:r w:rsidRPr="00F050D0">
        <w:rPr>
          <w:color w:val="000000" w:themeColor="text1"/>
          <w:szCs w:val="20"/>
        </w:rPr>
        <w:t xml:space="preserve">, sin que dichas variaciones, por sí mismas, impliquen una modificación del alcance del </w:t>
      </w:r>
      <w:r w:rsidRPr="00F050D0">
        <w:rPr>
          <w:color w:val="000000" w:themeColor="text1"/>
          <w:szCs w:val="20"/>
        </w:rPr>
        <w:lastRenderedPageBreak/>
        <w:t>servicio</w:t>
      </w:r>
      <w:r w:rsidR="00E72C54">
        <w:rPr>
          <w:color w:val="000000" w:themeColor="text1"/>
          <w:szCs w:val="20"/>
        </w:rPr>
        <w:t>,</w:t>
      </w:r>
      <w:r w:rsidRPr="00F050D0">
        <w:rPr>
          <w:color w:val="000000" w:themeColor="text1"/>
          <w:szCs w:val="20"/>
        </w:rPr>
        <w:t xml:space="preserve"> </w:t>
      </w:r>
      <w:r w:rsidR="00907FDA" w:rsidRPr="00F050D0">
        <w:rPr>
          <w:color w:val="000000" w:themeColor="text1"/>
          <w:szCs w:val="20"/>
        </w:rPr>
        <w:t xml:space="preserve">del monto de la retribución del </w:t>
      </w:r>
      <w:r w:rsidR="0008480D" w:rsidRPr="00F050D0">
        <w:rPr>
          <w:color w:val="000000" w:themeColor="text1"/>
          <w:szCs w:val="20"/>
        </w:rPr>
        <w:t>SUPERVISOR</w:t>
      </w:r>
      <w:r w:rsidR="00907FDA" w:rsidRPr="00F050D0">
        <w:rPr>
          <w:color w:val="000000" w:themeColor="text1"/>
          <w:szCs w:val="20"/>
        </w:rPr>
        <w:t xml:space="preserve">, ni del esquema de pagos establecido en los Términos de Referencia, </w:t>
      </w:r>
      <w:r w:rsidRPr="00F050D0">
        <w:rPr>
          <w:color w:val="000000" w:themeColor="text1"/>
          <w:szCs w:val="20"/>
        </w:rPr>
        <w:t>sin perjuicio de los ajustes que correspondan conforme al Contrato de Concesión.</w:t>
      </w:r>
    </w:p>
    <w:p w14:paraId="6654945B" w14:textId="77777777" w:rsidR="008D61F2" w:rsidRPr="00F050D0" w:rsidRDefault="008D61F2" w:rsidP="00A552FA">
      <w:pPr>
        <w:spacing w:after="0" w:line="240" w:lineRule="auto"/>
        <w:ind w:left="567" w:right="1"/>
        <w:rPr>
          <w:color w:val="000000" w:themeColor="text1"/>
          <w:szCs w:val="20"/>
        </w:rPr>
      </w:pPr>
    </w:p>
    <w:p w14:paraId="7945D9A6" w14:textId="2192B189" w:rsidR="0045207B" w:rsidRPr="00F050D0" w:rsidRDefault="0045207B" w:rsidP="0045207B">
      <w:pPr>
        <w:spacing w:after="0" w:line="240" w:lineRule="auto"/>
        <w:ind w:left="567" w:right="1"/>
        <w:rPr>
          <w:color w:val="000000" w:themeColor="text1"/>
          <w:szCs w:val="20"/>
        </w:rPr>
      </w:pPr>
      <w:r w:rsidRPr="00F050D0">
        <w:rPr>
          <w:color w:val="000000" w:themeColor="text1"/>
          <w:szCs w:val="20"/>
        </w:rPr>
        <w:t>El servicio de supervisión comprendido en los Términos de Referencia cubre un plazo base de hasta sesenta (60) meses, remunerado conforme al Cuadro de Pagos establecido en el numeral 8.2</w:t>
      </w:r>
      <w:r w:rsidR="007A5454" w:rsidRPr="00F050D0">
        <w:rPr>
          <w:color w:val="000000" w:themeColor="text1"/>
          <w:szCs w:val="20"/>
        </w:rPr>
        <w:t>.</w:t>
      </w:r>
    </w:p>
    <w:p w14:paraId="3FD7DDFB" w14:textId="77777777" w:rsidR="00AD4676" w:rsidRDefault="00AD4676" w:rsidP="00541CFF">
      <w:pPr>
        <w:spacing w:after="0" w:line="240" w:lineRule="auto"/>
        <w:ind w:left="0" w:right="1" w:firstLine="0"/>
        <w:rPr>
          <w:color w:val="000000" w:themeColor="text1"/>
          <w:szCs w:val="20"/>
        </w:rPr>
      </w:pPr>
    </w:p>
    <w:p w14:paraId="7252179E" w14:textId="1E6465FF" w:rsidR="008862BE" w:rsidRPr="00F050D0" w:rsidRDefault="008862BE" w:rsidP="008862BE">
      <w:pPr>
        <w:pStyle w:val="Ttulo2"/>
        <w:numPr>
          <w:ilvl w:val="1"/>
          <w:numId w:val="6"/>
        </w:numPr>
        <w:spacing w:after="0" w:line="240" w:lineRule="auto"/>
        <w:ind w:left="567" w:hanging="567"/>
        <w:jc w:val="both"/>
        <w:rPr>
          <w:color w:val="auto"/>
          <w:szCs w:val="20"/>
        </w:rPr>
      </w:pPr>
      <w:bookmarkStart w:id="160" w:name="_Toc226710368"/>
      <w:r>
        <w:rPr>
          <w:color w:val="auto"/>
          <w:szCs w:val="20"/>
        </w:rPr>
        <w:t>Ampliación del plazo</w:t>
      </w:r>
      <w:bookmarkEnd w:id="160"/>
    </w:p>
    <w:p w14:paraId="136894B2" w14:textId="77777777" w:rsidR="008862BE" w:rsidRPr="00F050D0" w:rsidRDefault="008862BE" w:rsidP="00541CFF">
      <w:pPr>
        <w:spacing w:after="0" w:line="240" w:lineRule="auto"/>
        <w:ind w:left="0" w:right="1" w:firstLine="0"/>
        <w:rPr>
          <w:color w:val="000000" w:themeColor="text1"/>
          <w:szCs w:val="20"/>
        </w:rPr>
      </w:pPr>
    </w:p>
    <w:p w14:paraId="6F0E7930" w14:textId="78B878C5" w:rsidR="00640F9F" w:rsidRPr="00F050D0" w:rsidRDefault="00640F9F" w:rsidP="00640F9F">
      <w:pPr>
        <w:spacing w:after="0" w:line="240" w:lineRule="auto"/>
        <w:ind w:left="567" w:right="1"/>
        <w:rPr>
          <w:color w:val="000000" w:themeColor="text1"/>
          <w:szCs w:val="20"/>
        </w:rPr>
      </w:pPr>
      <w:r w:rsidRPr="00F050D0">
        <w:rPr>
          <w:color w:val="000000" w:themeColor="text1"/>
          <w:szCs w:val="20"/>
        </w:rPr>
        <w:t xml:space="preserve">Si el período de Diseño y Construcción del </w:t>
      </w:r>
      <w:r w:rsidR="008D6E27" w:rsidRPr="00F050D0">
        <w:rPr>
          <w:color w:val="000000" w:themeColor="text1"/>
          <w:szCs w:val="20"/>
        </w:rPr>
        <w:t xml:space="preserve">Proyecto </w:t>
      </w:r>
      <w:r w:rsidRPr="00F050D0">
        <w:rPr>
          <w:color w:val="000000" w:themeColor="text1"/>
          <w:szCs w:val="20"/>
        </w:rPr>
        <w:t xml:space="preserve">se extendiera más allá de dicho plazo por causas no imputables al SUPERVISOR, la continuidad de los servicios de supervisión y su retribución se sujetarán a lo establecido en el Contrato de </w:t>
      </w:r>
      <w:r w:rsidR="0083544F">
        <w:rPr>
          <w:color w:val="000000" w:themeColor="text1"/>
          <w:szCs w:val="20"/>
        </w:rPr>
        <w:t>SUPERVISIÓN</w:t>
      </w:r>
      <w:r w:rsidRPr="00F050D0">
        <w:rPr>
          <w:color w:val="000000" w:themeColor="text1"/>
          <w:szCs w:val="20"/>
        </w:rPr>
        <w:t xml:space="preserve">. En dichos supuestos, la retribución correspondiente a los períodos adicionales se efectuará exclusivamente mediante pagos asociados a Informes </w:t>
      </w:r>
      <w:r w:rsidR="008C3D9F" w:rsidRPr="00F050D0">
        <w:rPr>
          <w:color w:val="000000" w:themeColor="text1"/>
          <w:szCs w:val="20"/>
        </w:rPr>
        <w:t>Mensuales</w:t>
      </w:r>
      <w:r w:rsidR="0028170C" w:rsidRPr="00F050D0">
        <w:rPr>
          <w:color w:val="000000" w:themeColor="text1"/>
          <w:szCs w:val="20"/>
        </w:rPr>
        <w:t xml:space="preserve"> (</w:t>
      </w:r>
      <w:r w:rsidR="008C3D9F" w:rsidRPr="00F050D0">
        <w:rPr>
          <w:color w:val="000000" w:themeColor="text1"/>
          <w:szCs w:val="20"/>
        </w:rPr>
        <w:t>con el mismo contenido de</w:t>
      </w:r>
      <w:r w:rsidR="0042693C" w:rsidRPr="00F050D0">
        <w:rPr>
          <w:color w:val="000000" w:themeColor="text1"/>
          <w:szCs w:val="20"/>
        </w:rPr>
        <w:t xml:space="preserve"> </w:t>
      </w:r>
      <w:r w:rsidR="008C3D9F" w:rsidRPr="00F050D0">
        <w:rPr>
          <w:color w:val="000000" w:themeColor="text1"/>
          <w:szCs w:val="20"/>
        </w:rPr>
        <w:t xml:space="preserve">los informes </w:t>
      </w:r>
      <w:r w:rsidR="00094ABB" w:rsidRPr="00F050D0">
        <w:rPr>
          <w:color w:val="000000" w:themeColor="text1"/>
          <w:szCs w:val="20"/>
        </w:rPr>
        <w:t>bi</w:t>
      </w:r>
      <w:r w:rsidR="008C3D9F" w:rsidRPr="00F050D0">
        <w:rPr>
          <w:color w:val="000000" w:themeColor="text1"/>
          <w:szCs w:val="20"/>
        </w:rPr>
        <w:t>mestrales</w:t>
      </w:r>
      <w:r w:rsidR="0028170C" w:rsidRPr="00F050D0">
        <w:rPr>
          <w:color w:val="000000" w:themeColor="text1"/>
          <w:szCs w:val="20"/>
        </w:rPr>
        <w:t>)</w:t>
      </w:r>
      <w:r w:rsidRPr="00F050D0">
        <w:rPr>
          <w:color w:val="000000" w:themeColor="text1"/>
          <w:szCs w:val="20"/>
        </w:rPr>
        <w:t xml:space="preserve"> </w:t>
      </w:r>
      <w:r w:rsidR="0028170C" w:rsidRPr="00F050D0">
        <w:rPr>
          <w:color w:val="000000" w:themeColor="text1"/>
          <w:szCs w:val="20"/>
        </w:rPr>
        <w:t xml:space="preserve">equivalente al </w:t>
      </w:r>
      <w:r w:rsidR="006A0B2A">
        <w:rPr>
          <w:color w:val="000000" w:themeColor="text1"/>
          <w:szCs w:val="20"/>
        </w:rPr>
        <w:t>uno por ciento (</w:t>
      </w:r>
      <w:r w:rsidR="0028170C" w:rsidRPr="00F050D0">
        <w:rPr>
          <w:color w:val="000000" w:themeColor="text1"/>
          <w:szCs w:val="20"/>
        </w:rPr>
        <w:t>1%</w:t>
      </w:r>
      <w:r w:rsidR="006A0B2A">
        <w:rPr>
          <w:color w:val="000000" w:themeColor="text1"/>
          <w:szCs w:val="20"/>
        </w:rPr>
        <w:t>)</w:t>
      </w:r>
      <w:r w:rsidRPr="00F050D0">
        <w:rPr>
          <w:color w:val="000000" w:themeColor="text1"/>
          <w:szCs w:val="20"/>
        </w:rPr>
        <w:t xml:space="preserve"> sobre la base del monto </w:t>
      </w:r>
      <w:r w:rsidR="00C566F5">
        <w:rPr>
          <w:color w:val="000000" w:themeColor="text1"/>
          <w:szCs w:val="20"/>
        </w:rPr>
        <w:t xml:space="preserve">del Contrato </w:t>
      </w:r>
      <w:r w:rsidRPr="00F050D0">
        <w:rPr>
          <w:color w:val="000000" w:themeColor="text1"/>
          <w:szCs w:val="20"/>
        </w:rPr>
        <w:t xml:space="preserve">de </w:t>
      </w:r>
      <w:r w:rsidR="0028170C" w:rsidRPr="00F050D0">
        <w:rPr>
          <w:color w:val="000000" w:themeColor="text1"/>
          <w:szCs w:val="20"/>
        </w:rPr>
        <w:t>S</w:t>
      </w:r>
      <w:r w:rsidRPr="00F050D0">
        <w:rPr>
          <w:color w:val="000000" w:themeColor="text1"/>
          <w:szCs w:val="20"/>
        </w:rPr>
        <w:t>upervisión</w:t>
      </w:r>
      <w:r w:rsidR="002B5EB7" w:rsidRPr="00F050D0">
        <w:rPr>
          <w:color w:val="000000" w:themeColor="text1"/>
          <w:szCs w:val="20"/>
        </w:rPr>
        <w:t>.</w:t>
      </w:r>
    </w:p>
    <w:p w14:paraId="06B2418D" w14:textId="77777777" w:rsidR="0069252B" w:rsidRDefault="0069252B" w:rsidP="00205CF0">
      <w:pPr>
        <w:spacing w:after="0" w:line="240" w:lineRule="auto"/>
        <w:ind w:left="567" w:right="1"/>
        <w:rPr>
          <w:color w:val="auto"/>
          <w:szCs w:val="20"/>
        </w:rPr>
      </w:pPr>
    </w:p>
    <w:p w14:paraId="39EE5E92" w14:textId="7465336D" w:rsidR="00E51A28" w:rsidRPr="00F050D0" w:rsidRDefault="00E51A28" w:rsidP="00E51A28">
      <w:pPr>
        <w:pStyle w:val="Ttulo2"/>
        <w:numPr>
          <w:ilvl w:val="1"/>
          <w:numId w:val="6"/>
        </w:numPr>
        <w:spacing w:after="0" w:line="240" w:lineRule="auto"/>
        <w:ind w:left="567" w:hanging="567"/>
        <w:jc w:val="both"/>
        <w:rPr>
          <w:color w:val="auto"/>
          <w:szCs w:val="20"/>
        </w:rPr>
      </w:pPr>
      <w:bookmarkStart w:id="161" w:name="_Toc226710369"/>
      <w:r>
        <w:rPr>
          <w:color w:val="auto"/>
          <w:szCs w:val="20"/>
        </w:rPr>
        <w:t>Suspensión del plazo</w:t>
      </w:r>
      <w:bookmarkEnd w:id="161"/>
    </w:p>
    <w:p w14:paraId="187A2DCC" w14:textId="77777777" w:rsidR="00E51A28" w:rsidRDefault="00E51A28" w:rsidP="00205CF0">
      <w:pPr>
        <w:spacing w:after="0" w:line="240" w:lineRule="auto"/>
        <w:ind w:left="567" w:right="1"/>
        <w:rPr>
          <w:color w:val="auto"/>
          <w:szCs w:val="20"/>
        </w:rPr>
      </w:pPr>
    </w:p>
    <w:p w14:paraId="61F006AE" w14:textId="77777777" w:rsidR="00E33B7A" w:rsidRPr="00C57B56" w:rsidRDefault="00E33B7A" w:rsidP="00B938DC">
      <w:pPr>
        <w:pStyle w:val="NormalWeb"/>
        <w:spacing w:before="0" w:beforeAutospacing="0" w:after="0" w:afterAutospacing="0"/>
        <w:ind w:left="567"/>
        <w:jc w:val="both"/>
        <w:rPr>
          <w:rFonts w:ascii="Arial" w:hAnsi="Arial" w:cs="Arial"/>
          <w:b/>
          <w:bCs/>
          <w:sz w:val="20"/>
          <w:szCs w:val="20"/>
        </w:rPr>
      </w:pPr>
      <w:r w:rsidRPr="00C57B56">
        <w:rPr>
          <w:rFonts w:ascii="Arial" w:hAnsi="Arial" w:cs="Arial"/>
          <w:b/>
          <w:bCs/>
          <w:sz w:val="20"/>
          <w:szCs w:val="20"/>
        </w:rPr>
        <w:t xml:space="preserve">Por suspensión del plazo de la Concesión o </w:t>
      </w:r>
      <w:r>
        <w:rPr>
          <w:rFonts w:ascii="Arial" w:hAnsi="Arial" w:cs="Arial"/>
          <w:b/>
          <w:bCs/>
          <w:sz w:val="20"/>
          <w:szCs w:val="20"/>
        </w:rPr>
        <w:t xml:space="preserve">de la </w:t>
      </w:r>
      <w:r w:rsidRPr="00C57B56">
        <w:rPr>
          <w:rFonts w:ascii="Arial" w:hAnsi="Arial" w:cs="Arial"/>
          <w:b/>
          <w:bCs/>
          <w:sz w:val="20"/>
          <w:szCs w:val="20"/>
        </w:rPr>
        <w:t>suspensión del plazo para el cumplimiento de obligaciones</w:t>
      </w:r>
      <w:r>
        <w:rPr>
          <w:rFonts w:ascii="Arial" w:hAnsi="Arial" w:cs="Arial"/>
          <w:b/>
          <w:bCs/>
          <w:sz w:val="20"/>
          <w:szCs w:val="20"/>
        </w:rPr>
        <w:t xml:space="preserve"> del Concesionario</w:t>
      </w:r>
    </w:p>
    <w:p w14:paraId="503D2C48" w14:textId="77777777" w:rsidR="00E33B7A" w:rsidRPr="00EF0435" w:rsidRDefault="00E33B7A" w:rsidP="00E33B7A">
      <w:pPr>
        <w:pStyle w:val="NormalWeb"/>
        <w:spacing w:before="0" w:beforeAutospacing="0" w:after="0" w:afterAutospacing="0"/>
        <w:ind w:left="709"/>
        <w:jc w:val="both"/>
        <w:rPr>
          <w:rFonts w:ascii="Arial" w:hAnsi="Arial" w:cs="Arial"/>
          <w:b/>
          <w:bCs/>
          <w:sz w:val="20"/>
          <w:szCs w:val="20"/>
          <w:u w:val="single"/>
        </w:rPr>
      </w:pPr>
    </w:p>
    <w:p w14:paraId="55D8B5A6" w14:textId="77777777" w:rsidR="00E33B7A" w:rsidRPr="00B938DC" w:rsidRDefault="00E33B7A" w:rsidP="00B938DC">
      <w:pPr>
        <w:spacing w:after="0" w:line="240" w:lineRule="auto"/>
        <w:ind w:left="567" w:right="1"/>
        <w:rPr>
          <w:color w:val="000000" w:themeColor="text1"/>
          <w:szCs w:val="20"/>
        </w:rPr>
      </w:pPr>
      <w:r w:rsidRPr="00B938DC">
        <w:rPr>
          <w:color w:val="000000" w:themeColor="text1"/>
        </w:rPr>
        <w:t>El tratamiento de la suspensión d</w:t>
      </w:r>
      <w:r w:rsidRPr="00B938DC">
        <w:rPr>
          <w:color w:val="000000" w:themeColor="text1"/>
          <w:szCs w:val="20"/>
        </w:rPr>
        <w:t>el plazo de la Concesión y de la suspensión del plazo para el cumplimento de obligaciones del CONCESIONARIO, será el siguiente:</w:t>
      </w:r>
    </w:p>
    <w:p w14:paraId="75BD85EE" w14:textId="77777777" w:rsidR="00E33B7A" w:rsidRPr="009B06E6" w:rsidRDefault="00E33B7A" w:rsidP="00E33B7A">
      <w:pPr>
        <w:pStyle w:val="Textoindependiente"/>
        <w:suppressAutoHyphens/>
        <w:ind w:left="1080"/>
        <w:rPr>
          <w:rStyle w:val="normaltextrun"/>
          <w:rFonts w:ascii="Arial" w:eastAsiaTheme="majorEastAsia" w:hAnsi="Arial" w:cs="Arial"/>
          <w:sz w:val="20"/>
          <w:lang w:eastAsia="es-ES"/>
        </w:rPr>
      </w:pPr>
    </w:p>
    <w:p w14:paraId="02C7F97F" w14:textId="77777777" w:rsidR="00E33B7A" w:rsidRPr="00073AD3" w:rsidRDefault="00E33B7A" w:rsidP="00E33B7A">
      <w:pPr>
        <w:pStyle w:val="Textoindependiente"/>
        <w:numPr>
          <w:ilvl w:val="0"/>
          <w:numId w:val="219"/>
        </w:numPr>
        <w:suppressAutoHyphens/>
        <w:autoSpaceDE/>
        <w:autoSpaceDN/>
        <w:jc w:val="both"/>
        <w:rPr>
          <w:rStyle w:val="normaltextrun"/>
          <w:rFonts w:ascii="Arial" w:eastAsiaTheme="majorEastAsia" w:hAnsi="Arial" w:cs="Arial"/>
          <w:sz w:val="20"/>
          <w:szCs w:val="20"/>
          <w:lang w:val="es-PE" w:eastAsia="es-ES"/>
        </w:rPr>
      </w:pPr>
      <w:r w:rsidRPr="00073AD3">
        <w:rPr>
          <w:rStyle w:val="normaltextrun"/>
          <w:rFonts w:ascii="Arial" w:eastAsiaTheme="majorEastAsia" w:hAnsi="Arial" w:cs="Arial"/>
          <w:sz w:val="20"/>
          <w:lang w:val="es-PE"/>
        </w:rPr>
        <w:t xml:space="preserve">En caso de suspensión del plazo de la Concesión, </w:t>
      </w:r>
      <w:r w:rsidRPr="00073AD3">
        <w:rPr>
          <w:rFonts w:ascii="Arial" w:hAnsi="Arial" w:cs="Arial"/>
          <w:sz w:val="20"/>
          <w:lang w:val="es-PE"/>
        </w:rPr>
        <w:t>PROINVERSIÓN</w:t>
      </w:r>
      <w:r w:rsidRPr="00073AD3">
        <w:rPr>
          <w:rStyle w:val="normaltextrun"/>
          <w:rFonts w:ascii="Arial" w:eastAsiaTheme="majorEastAsia" w:hAnsi="Arial" w:cs="Arial"/>
          <w:sz w:val="20"/>
          <w:lang w:val="es-PE"/>
        </w:rPr>
        <w:t xml:space="preserve"> podrá disponer la suspensión del CONTRATO DE SUPERVISIÓN por el mismo periodo, sin que se genere derecho a recibir retribución económica alguna o reconocimiento de pago de cualquier índole.</w:t>
      </w:r>
    </w:p>
    <w:p w14:paraId="4CBB1E54" w14:textId="77777777" w:rsidR="00E33B7A" w:rsidRPr="00073AD3" w:rsidRDefault="00E33B7A" w:rsidP="00E33B7A">
      <w:pPr>
        <w:pStyle w:val="Textoindependiente"/>
        <w:numPr>
          <w:ilvl w:val="0"/>
          <w:numId w:val="219"/>
        </w:numPr>
        <w:suppressAutoHyphens/>
        <w:autoSpaceDE/>
        <w:autoSpaceDN/>
        <w:jc w:val="both"/>
        <w:rPr>
          <w:rFonts w:ascii="Arial" w:hAnsi="Arial" w:cs="Arial"/>
          <w:b/>
          <w:sz w:val="20"/>
          <w:u w:val="single"/>
          <w:lang w:val="es-PE"/>
        </w:rPr>
      </w:pPr>
      <w:r w:rsidRPr="00073AD3">
        <w:rPr>
          <w:rStyle w:val="normaltextrun"/>
          <w:rFonts w:ascii="Arial" w:eastAsiaTheme="majorEastAsia" w:hAnsi="Arial" w:cs="Arial"/>
          <w:sz w:val="20"/>
          <w:lang w:val="es-PE"/>
        </w:rPr>
        <w:t>En caso de suspensión del plazo para el cumplimiento de obligaciones del CONCESIONARIO, el SUPERVISOR deberá mantener sus actividades asegurando la continuidad de los servicios de supervisión.</w:t>
      </w:r>
    </w:p>
    <w:p w14:paraId="41876844" w14:textId="77777777" w:rsidR="00E33B7A" w:rsidRPr="00B938DC" w:rsidRDefault="00E33B7A" w:rsidP="00B938DC">
      <w:pPr>
        <w:spacing w:after="0" w:line="240" w:lineRule="auto"/>
        <w:ind w:left="567" w:right="1"/>
        <w:rPr>
          <w:color w:val="000000" w:themeColor="text1"/>
        </w:rPr>
      </w:pPr>
    </w:p>
    <w:p w14:paraId="02B7CAD4" w14:textId="77777777" w:rsidR="00E33B7A" w:rsidRPr="00B938DC" w:rsidRDefault="00E33B7A" w:rsidP="00B938DC">
      <w:pPr>
        <w:spacing w:after="0" w:line="240" w:lineRule="auto"/>
        <w:ind w:left="567" w:right="1"/>
        <w:rPr>
          <w:color w:val="000000" w:themeColor="text1"/>
        </w:rPr>
      </w:pPr>
      <w:r w:rsidRPr="00B938DC">
        <w:rPr>
          <w:color w:val="000000" w:themeColor="text1"/>
        </w:rPr>
        <w:t>La suspensión del plazo de la Concesión no liberará al SUPERVISOR de la aplicación de las penalidades por los incumplimientos que ocurrieron con anterioridad a la declaración de la suspensión.</w:t>
      </w:r>
    </w:p>
    <w:p w14:paraId="5FECDD7D" w14:textId="77777777" w:rsidR="00E33B7A" w:rsidRPr="000875F3" w:rsidRDefault="00E33B7A" w:rsidP="00E33B7A">
      <w:pPr>
        <w:spacing w:after="0"/>
        <w:rPr>
          <w:szCs w:val="20"/>
        </w:rPr>
      </w:pPr>
    </w:p>
    <w:p w14:paraId="1CF9E047" w14:textId="77777777" w:rsidR="00E33B7A" w:rsidRPr="0003533B" w:rsidRDefault="00E33B7A" w:rsidP="00B938DC">
      <w:pPr>
        <w:pStyle w:val="NormalWeb"/>
        <w:spacing w:before="0" w:beforeAutospacing="0" w:after="0" w:afterAutospacing="0"/>
        <w:ind w:left="567"/>
        <w:jc w:val="both"/>
        <w:rPr>
          <w:rFonts w:ascii="Arial" w:hAnsi="Arial" w:cs="Arial"/>
          <w:b/>
          <w:bCs/>
          <w:sz w:val="20"/>
          <w:szCs w:val="20"/>
        </w:rPr>
      </w:pPr>
      <w:r w:rsidRPr="0003533B">
        <w:rPr>
          <w:rFonts w:ascii="Arial" w:hAnsi="Arial" w:cs="Arial"/>
          <w:b/>
          <w:bCs/>
          <w:sz w:val="20"/>
          <w:szCs w:val="20"/>
        </w:rPr>
        <w:t>Por Fuerza Mayor o Caso Fortuito</w:t>
      </w:r>
    </w:p>
    <w:p w14:paraId="391DC26F" w14:textId="77777777" w:rsidR="00E33B7A" w:rsidRPr="000875F3" w:rsidRDefault="00E33B7A" w:rsidP="00E33B7A">
      <w:pPr>
        <w:pStyle w:val="NormalWeb"/>
        <w:spacing w:before="0" w:beforeAutospacing="0" w:after="0" w:afterAutospacing="0"/>
        <w:ind w:left="709"/>
        <w:jc w:val="both"/>
        <w:rPr>
          <w:rFonts w:ascii="Arial" w:hAnsi="Arial" w:cs="Arial"/>
          <w:b/>
          <w:bCs/>
          <w:sz w:val="20"/>
          <w:szCs w:val="20"/>
          <w:u w:val="single"/>
        </w:rPr>
      </w:pPr>
    </w:p>
    <w:p w14:paraId="45B8F078" w14:textId="77777777" w:rsidR="00E33B7A" w:rsidRPr="000875F3" w:rsidRDefault="00E33B7A" w:rsidP="00B938DC">
      <w:pPr>
        <w:pStyle w:val="Textoindependiente"/>
        <w:suppressAutoHyphens/>
        <w:ind w:left="567"/>
        <w:rPr>
          <w:rFonts w:ascii="Arial" w:hAnsi="Arial"/>
          <w:sz w:val="20"/>
          <w:lang w:val="es-PE"/>
        </w:rPr>
      </w:pPr>
      <w:r>
        <w:rPr>
          <w:rFonts w:ascii="Arial" w:hAnsi="Arial"/>
          <w:sz w:val="20"/>
          <w:lang w:val="es-PE"/>
        </w:rPr>
        <w:t>S</w:t>
      </w:r>
      <w:r w:rsidRPr="000875F3">
        <w:rPr>
          <w:rFonts w:ascii="Arial" w:hAnsi="Arial" w:cs="Arial"/>
          <w:sz w:val="20"/>
          <w:lang w:val="es-PE"/>
        </w:rPr>
        <w:t xml:space="preserve">in perjuicio de </w:t>
      </w:r>
      <w:r w:rsidRPr="000875F3">
        <w:rPr>
          <w:rFonts w:ascii="Arial" w:hAnsi="Arial"/>
          <w:sz w:val="20"/>
          <w:lang w:val="es-PE"/>
        </w:rPr>
        <w:t xml:space="preserve">las </w:t>
      </w:r>
      <w:r w:rsidRPr="000875F3">
        <w:rPr>
          <w:rFonts w:ascii="Arial" w:hAnsi="Arial" w:cs="Arial"/>
          <w:sz w:val="20"/>
          <w:lang w:val="es-PE"/>
        </w:rPr>
        <w:t xml:space="preserve">Disposiciones y Leyes Aplicables, existirá una situación de Fuerza Mayor </w:t>
      </w:r>
      <w:r w:rsidRPr="000875F3">
        <w:rPr>
          <w:rFonts w:ascii="Arial" w:hAnsi="Arial"/>
          <w:sz w:val="20"/>
          <w:lang w:val="es-PE"/>
        </w:rPr>
        <w:t xml:space="preserve">o </w:t>
      </w:r>
      <w:r w:rsidRPr="000875F3">
        <w:rPr>
          <w:rFonts w:ascii="Arial" w:hAnsi="Arial" w:cs="Arial"/>
          <w:sz w:val="20"/>
          <w:lang w:val="es-PE"/>
        </w:rPr>
        <w:t>Caso Fortuito</w:t>
      </w:r>
      <w:r w:rsidRPr="000875F3">
        <w:rPr>
          <w:rFonts w:ascii="Arial" w:hAnsi="Arial"/>
          <w:sz w:val="20"/>
          <w:lang w:val="es-PE"/>
        </w:rPr>
        <w:t xml:space="preserve"> siempre que:</w:t>
      </w:r>
    </w:p>
    <w:p w14:paraId="62EE04C2" w14:textId="77777777" w:rsidR="00E33B7A" w:rsidRPr="000875F3" w:rsidRDefault="00E33B7A" w:rsidP="00E33B7A">
      <w:pPr>
        <w:pStyle w:val="Textoindependiente"/>
        <w:ind w:left="426"/>
        <w:rPr>
          <w:rFonts w:ascii="Arial" w:hAnsi="Arial"/>
          <w:sz w:val="20"/>
          <w:lang w:val="es-PE"/>
        </w:rPr>
      </w:pPr>
    </w:p>
    <w:p w14:paraId="60396629" w14:textId="77777777" w:rsidR="00E33B7A" w:rsidRPr="000875F3" w:rsidRDefault="00E33B7A" w:rsidP="00E33B7A">
      <w:pPr>
        <w:pStyle w:val="Textoindependiente"/>
        <w:numPr>
          <w:ilvl w:val="0"/>
          <w:numId w:val="218"/>
        </w:numPr>
        <w:suppressAutoHyphens/>
        <w:autoSpaceDE/>
        <w:autoSpaceDN/>
        <w:jc w:val="both"/>
        <w:rPr>
          <w:rFonts w:ascii="Arial" w:hAnsi="Arial" w:cs="Arial"/>
          <w:sz w:val="20"/>
          <w:lang w:val="es-PE"/>
        </w:rPr>
      </w:pPr>
      <w:r w:rsidRPr="000875F3">
        <w:rPr>
          <w:rFonts w:ascii="Arial" w:hAnsi="Arial" w:cs="Arial"/>
          <w:sz w:val="20"/>
          <w:lang w:val="es-PE"/>
        </w:rPr>
        <w:t xml:space="preserve">Se produzca un evento no imputable a </w:t>
      </w:r>
      <w:r>
        <w:rPr>
          <w:rFonts w:ascii="Arial" w:hAnsi="Arial" w:cs="Arial"/>
          <w:sz w:val="20"/>
          <w:lang w:val="es-PE"/>
        </w:rPr>
        <w:t>PROINVERSIÓN</w:t>
      </w:r>
      <w:r w:rsidRPr="000875F3">
        <w:rPr>
          <w:rFonts w:ascii="Arial" w:hAnsi="Arial" w:cs="Arial"/>
          <w:sz w:val="20"/>
          <w:lang w:val="es-PE"/>
        </w:rPr>
        <w:t xml:space="preserve"> o al SUPERVISOR</w:t>
      </w:r>
      <w:r w:rsidRPr="000875F3">
        <w:rPr>
          <w:rFonts w:ascii="Arial" w:hAnsi="Arial"/>
          <w:sz w:val="20"/>
          <w:lang w:val="es-PE"/>
        </w:rPr>
        <w:t xml:space="preserve"> de naturaleza extraordinaria, imprevisible e irresistible, que </w:t>
      </w:r>
      <w:r w:rsidRPr="000875F3">
        <w:rPr>
          <w:rFonts w:ascii="Arial" w:hAnsi="Arial" w:cs="Arial"/>
          <w:sz w:val="20"/>
          <w:lang w:val="es-PE"/>
        </w:rPr>
        <w:t>le impida</w:t>
      </w:r>
      <w:r w:rsidRPr="000875F3">
        <w:rPr>
          <w:rFonts w:ascii="Arial" w:hAnsi="Arial"/>
          <w:sz w:val="20"/>
          <w:lang w:val="es-PE"/>
        </w:rPr>
        <w:t xml:space="preserve"> cumplir con las obligaciones a su cargo o </w:t>
      </w:r>
      <w:r w:rsidRPr="000875F3">
        <w:rPr>
          <w:rFonts w:ascii="Arial" w:hAnsi="Arial" w:cs="Arial"/>
          <w:sz w:val="20"/>
          <w:lang w:val="es-PE"/>
        </w:rPr>
        <w:t>cause</w:t>
      </w:r>
      <w:r w:rsidRPr="000875F3">
        <w:rPr>
          <w:rFonts w:ascii="Arial" w:hAnsi="Arial"/>
          <w:sz w:val="20"/>
          <w:lang w:val="es-PE"/>
        </w:rPr>
        <w:t xml:space="preserve"> su cumplimiento parcial, tardío o defectuoso</w:t>
      </w:r>
      <w:r w:rsidRPr="000875F3">
        <w:rPr>
          <w:rFonts w:ascii="Arial" w:hAnsi="Arial" w:cs="Arial"/>
          <w:sz w:val="20"/>
          <w:lang w:val="es-PE"/>
        </w:rPr>
        <w:t>;</w:t>
      </w:r>
    </w:p>
    <w:p w14:paraId="15110B03" w14:textId="77777777" w:rsidR="00E33B7A" w:rsidRPr="000875F3" w:rsidRDefault="00E33B7A" w:rsidP="00E33B7A">
      <w:pPr>
        <w:pStyle w:val="Textoindependiente"/>
        <w:numPr>
          <w:ilvl w:val="0"/>
          <w:numId w:val="218"/>
        </w:numPr>
        <w:suppressAutoHyphens/>
        <w:autoSpaceDE/>
        <w:autoSpaceDN/>
        <w:jc w:val="both"/>
        <w:rPr>
          <w:rFonts w:ascii="Arial" w:hAnsi="Arial"/>
          <w:sz w:val="20"/>
          <w:lang w:val="es-PE"/>
        </w:rPr>
      </w:pPr>
      <w:r w:rsidRPr="000875F3">
        <w:rPr>
          <w:rFonts w:ascii="Arial" w:hAnsi="Arial" w:cs="Arial"/>
          <w:sz w:val="20"/>
          <w:lang w:val="es-PE"/>
        </w:rPr>
        <w:t xml:space="preserve">El evento </w:t>
      </w:r>
      <w:r w:rsidRPr="000875F3">
        <w:rPr>
          <w:rFonts w:ascii="Arial" w:hAnsi="Arial"/>
          <w:sz w:val="20"/>
          <w:lang w:val="es-PE"/>
        </w:rPr>
        <w:t xml:space="preserve">deberá estar fuera del control razonable de </w:t>
      </w:r>
      <w:r w:rsidRPr="000875F3">
        <w:rPr>
          <w:rFonts w:ascii="Arial" w:hAnsi="Arial" w:cs="Arial"/>
          <w:sz w:val="20"/>
          <w:lang w:val="es-PE"/>
        </w:rPr>
        <w:t>quien</w:t>
      </w:r>
      <w:r w:rsidRPr="000875F3">
        <w:rPr>
          <w:rFonts w:ascii="Arial" w:hAnsi="Arial"/>
          <w:sz w:val="20"/>
          <w:lang w:val="es-PE"/>
        </w:rPr>
        <w:t xml:space="preserve"> invoque la causal, la cual, a pesar </w:t>
      </w:r>
      <w:r w:rsidRPr="000875F3">
        <w:rPr>
          <w:rFonts w:ascii="Arial" w:hAnsi="Arial" w:cs="Arial"/>
          <w:sz w:val="20"/>
          <w:lang w:val="es-PE"/>
        </w:rPr>
        <w:t xml:space="preserve">del ejercicio de diligencia debida y </w:t>
      </w:r>
      <w:r w:rsidRPr="000875F3">
        <w:rPr>
          <w:rFonts w:ascii="Arial" w:hAnsi="Arial"/>
          <w:sz w:val="20"/>
          <w:lang w:val="es-PE"/>
        </w:rPr>
        <w:t xml:space="preserve">de todos los esfuerzos </w:t>
      </w:r>
      <w:r w:rsidRPr="000875F3">
        <w:rPr>
          <w:rFonts w:ascii="Arial" w:hAnsi="Arial" w:cs="Arial"/>
          <w:sz w:val="20"/>
          <w:lang w:val="es-PE"/>
        </w:rPr>
        <w:t xml:space="preserve">y medidas </w:t>
      </w:r>
      <w:r w:rsidRPr="000875F3">
        <w:rPr>
          <w:rFonts w:ascii="Arial" w:hAnsi="Arial"/>
          <w:sz w:val="20"/>
          <w:lang w:val="es-PE"/>
        </w:rPr>
        <w:t xml:space="preserve">razonables para </w:t>
      </w:r>
      <w:r w:rsidRPr="000875F3">
        <w:rPr>
          <w:rFonts w:ascii="Arial" w:hAnsi="Arial" w:cs="Arial"/>
          <w:sz w:val="20"/>
          <w:lang w:val="es-PE"/>
        </w:rPr>
        <w:t>prevenir</w:t>
      </w:r>
      <w:r>
        <w:rPr>
          <w:rFonts w:ascii="Arial" w:hAnsi="Arial" w:cs="Arial"/>
          <w:sz w:val="20"/>
          <w:lang w:val="es-PE"/>
        </w:rPr>
        <w:t>lo</w:t>
      </w:r>
      <w:r w:rsidRPr="000875F3">
        <w:rPr>
          <w:rFonts w:ascii="Arial" w:hAnsi="Arial" w:cs="Arial"/>
          <w:sz w:val="20"/>
          <w:lang w:val="es-PE"/>
        </w:rPr>
        <w:t>, evitar</w:t>
      </w:r>
      <w:r w:rsidRPr="000875F3">
        <w:rPr>
          <w:rFonts w:ascii="Arial" w:hAnsi="Arial"/>
          <w:sz w:val="20"/>
          <w:lang w:val="es-PE"/>
        </w:rPr>
        <w:t xml:space="preserve"> o mitigar sus efectos, no puede </w:t>
      </w:r>
      <w:r>
        <w:rPr>
          <w:rFonts w:ascii="Arial" w:hAnsi="Arial"/>
          <w:sz w:val="20"/>
          <w:lang w:val="es-PE"/>
        </w:rPr>
        <w:t>impedir</w:t>
      </w:r>
      <w:r w:rsidRPr="000875F3">
        <w:rPr>
          <w:rFonts w:ascii="Arial" w:hAnsi="Arial"/>
          <w:sz w:val="20"/>
          <w:lang w:val="es-PE"/>
        </w:rPr>
        <w:t xml:space="preserve"> que se configure la situación de incumplimiento</w:t>
      </w:r>
      <w:r w:rsidRPr="000875F3">
        <w:rPr>
          <w:rFonts w:ascii="Arial" w:hAnsi="Arial" w:cs="Arial"/>
          <w:sz w:val="20"/>
          <w:lang w:val="es-PE"/>
        </w:rPr>
        <w:t>;</w:t>
      </w:r>
    </w:p>
    <w:p w14:paraId="49E03CF1" w14:textId="77777777" w:rsidR="00E33B7A" w:rsidRDefault="00E33B7A" w:rsidP="00E33B7A">
      <w:pPr>
        <w:pStyle w:val="Textoindependiente"/>
        <w:numPr>
          <w:ilvl w:val="0"/>
          <w:numId w:val="218"/>
        </w:numPr>
        <w:suppressAutoHyphens/>
        <w:autoSpaceDE/>
        <w:autoSpaceDN/>
        <w:jc w:val="both"/>
        <w:rPr>
          <w:rFonts w:ascii="Arial" w:hAnsi="Arial"/>
          <w:sz w:val="20"/>
          <w:lang w:val="es-PE"/>
        </w:rPr>
      </w:pPr>
      <w:r>
        <w:rPr>
          <w:rFonts w:ascii="Arial" w:hAnsi="Arial" w:cs="Arial"/>
          <w:sz w:val="20"/>
          <w:lang w:val="es-PE"/>
        </w:rPr>
        <w:t>El</w:t>
      </w:r>
      <w:r w:rsidRPr="000875F3">
        <w:rPr>
          <w:rFonts w:ascii="Arial" w:hAnsi="Arial" w:cs="Arial"/>
          <w:sz w:val="20"/>
          <w:lang w:val="es-PE"/>
        </w:rPr>
        <w:t xml:space="preserve"> evento no sea el resultado directo o indirecto</w:t>
      </w:r>
      <w:r w:rsidRPr="000875F3">
        <w:rPr>
          <w:rFonts w:ascii="Arial" w:hAnsi="Arial"/>
          <w:sz w:val="20"/>
          <w:lang w:val="es-PE"/>
        </w:rPr>
        <w:t xml:space="preserve"> de </w:t>
      </w:r>
      <w:r w:rsidRPr="000875F3">
        <w:rPr>
          <w:rFonts w:ascii="Arial" w:hAnsi="Arial" w:cs="Arial"/>
          <w:sz w:val="20"/>
          <w:lang w:val="es-PE"/>
        </w:rPr>
        <w:t>un incumplimiento de la Parte</w:t>
      </w:r>
      <w:r w:rsidRPr="000875F3">
        <w:rPr>
          <w:rFonts w:ascii="Arial" w:hAnsi="Arial"/>
          <w:sz w:val="20"/>
          <w:lang w:val="es-PE"/>
        </w:rPr>
        <w:t xml:space="preserve"> que </w:t>
      </w:r>
      <w:r w:rsidRPr="000875F3">
        <w:rPr>
          <w:rFonts w:ascii="Arial" w:hAnsi="Arial" w:cs="Arial"/>
          <w:sz w:val="20"/>
          <w:lang w:val="es-PE"/>
        </w:rPr>
        <w:t xml:space="preserve">alegue estar afectada de </w:t>
      </w:r>
      <w:r w:rsidRPr="000875F3">
        <w:rPr>
          <w:rFonts w:ascii="Arial" w:hAnsi="Arial"/>
          <w:sz w:val="20"/>
          <w:lang w:val="es-PE"/>
        </w:rPr>
        <w:t xml:space="preserve">cumplir </w:t>
      </w:r>
      <w:r w:rsidRPr="000875F3">
        <w:rPr>
          <w:rFonts w:ascii="Arial" w:hAnsi="Arial" w:cs="Arial"/>
          <w:sz w:val="20"/>
          <w:lang w:val="es-PE"/>
        </w:rPr>
        <w:t xml:space="preserve">cualquiera de </w:t>
      </w:r>
      <w:r w:rsidRPr="000875F3">
        <w:rPr>
          <w:rFonts w:ascii="Arial" w:hAnsi="Arial"/>
          <w:sz w:val="20"/>
          <w:lang w:val="es-PE"/>
        </w:rPr>
        <w:t>sus obligaciones</w:t>
      </w:r>
      <w:r w:rsidRPr="000875F3">
        <w:rPr>
          <w:rFonts w:ascii="Arial" w:hAnsi="Arial" w:cs="Arial"/>
          <w:sz w:val="20"/>
          <w:lang w:val="es-PE"/>
        </w:rPr>
        <w:t xml:space="preserve"> previstas en el CONTRATO DE SUPERVISIÓN</w:t>
      </w:r>
      <w:r w:rsidRPr="000875F3">
        <w:rPr>
          <w:rFonts w:ascii="Arial" w:hAnsi="Arial"/>
          <w:sz w:val="20"/>
          <w:lang w:val="es-PE"/>
        </w:rPr>
        <w:t>.</w:t>
      </w:r>
    </w:p>
    <w:p w14:paraId="67CEE92A" w14:textId="77777777" w:rsidR="00E51A28" w:rsidRDefault="00E51A28" w:rsidP="00205CF0">
      <w:pPr>
        <w:spacing w:after="0" w:line="240" w:lineRule="auto"/>
        <w:ind w:left="567" w:right="1"/>
        <w:rPr>
          <w:color w:val="auto"/>
          <w:szCs w:val="20"/>
        </w:rPr>
      </w:pPr>
    </w:p>
    <w:p w14:paraId="249E57F7" w14:textId="5D5D0D4D" w:rsidR="001C7ECF" w:rsidRPr="00F050D0" w:rsidRDefault="001C7ECF" w:rsidP="00EC173E">
      <w:pPr>
        <w:pStyle w:val="Ttulo2"/>
        <w:numPr>
          <w:ilvl w:val="1"/>
          <w:numId w:val="6"/>
        </w:numPr>
        <w:spacing w:after="0" w:line="240" w:lineRule="auto"/>
        <w:ind w:left="567" w:hanging="567"/>
        <w:jc w:val="both"/>
        <w:rPr>
          <w:color w:val="auto"/>
          <w:szCs w:val="20"/>
        </w:rPr>
      </w:pPr>
      <w:bookmarkStart w:id="162" w:name="_Toc226672936"/>
      <w:bookmarkStart w:id="163" w:name="_Toc226709194"/>
      <w:bookmarkStart w:id="164" w:name="_Toc226710370"/>
      <w:bookmarkStart w:id="165" w:name="_Toc226710371"/>
      <w:bookmarkEnd w:id="162"/>
      <w:bookmarkEnd w:id="163"/>
      <w:bookmarkEnd w:id="164"/>
      <w:r w:rsidRPr="00F050D0">
        <w:rPr>
          <w:color w:val="auto"/>
          <w:szCs w:val="20"/>
        </w:rPr>
        <w:t>Plazo</w:t>
      </w:r>
      <w:r w:rsidR="006E0EF0" w:rsidRPr="00F050D0">
        <w:rPr>
          <w:szCs w:val="20"/>
        </w:rPr>
        <w:t xml:space="preserve"> y procedimiento</w:t>
      </w:r>
      <w:r w:rsidRPr="00F050D0">
        <w:rPr>
          <w:color w:val="auto"/>
          <w:szCs w:val="20"/>
        </w:rPr>
        <w:t xml:space="preserve"> para la presentación de los Entregables</w:t>
      </w:r>
      <w:bookmarkEnd w:id="165"/>
    </w:p>
    <w:p w14:paraId="6F4B06A9" w14:textId="77777777" w:rsidR="0017616B" w:rsidRPr="00F050D0" w:rsidRDefault="0017616B" w:rsidP="00EC173E">
      <w:pPr>
        <w:spacing w:after="0" w:line="240" w:lineRule="auto"/>
        <w:ind w:left="567" w:right="1"/>
        <w:rPr>
          <w:color w:val="auto"/>
          <w:szCs w:val="20"/>
        </w:rPr>
      </w:pPr>
    </w:p>
    <w:p w14:paraId="0E6EC6F4" w14:textId="410501E5" w:rsidR="00A552FA" w:rsidRPr="00F050D0" w:rsidRDefault="00E91373" w:rsidP="00787620">
      <w:pPr>
        <w:spacing w:after="0" w:line="240" w:lineRule="auto"/>
        <w:ind w:left="567" w:right="1"/>
        <w:rPr>
          <w:color w:val="auto"/>
          <w:szCs w:val="20"/>
        </w:rPr>
      </w:pPr>
      <w:r w:rsidRPr="00F050D0">
        <w:rPr>
          <w:color w:val="auto"/>
          <w:szCs w:val="20"/>
        </w:rPr>
        <w:t>Dentro del</w:t>
      </w:r>
      <w:r w:rsidR="009326C0" w:rsidRPr="00F050D0">
        <w:rPr>
          <w:color w:val="auto"/>
          <w:szCs w:val="20"/>
        </w:rPr>
        <w:t xml:space="preserve"> período de vigencia del </w:t>
      </w:r>
      <w:r w:rsidR="00CA0B04" w:rsidRPr="00F050D0">
        <w:rPr>
          <w:color w:val="auto"/>
          <w:szCs w:val="20"/>
        </w:rPr>
        <w:t xml:space="preserve">Contrato </w:t>
      </w:r>
      <w:r w:rsidR="00A43650" w:rsidRPr="00F050D0">
        <w:rPr>
          <w:color w:val="auto"/>
          <w:szCs w:val="20"/>
        </w:rPr>
        <w:t>de Supervisión</w:t>
      </w:r>
      <w:r w:rsidR="009326C0" w:rsidRPr="00F050D0">
        <w:rPr>
          <w:color w:val="auto"/>
          <w:szCs w:val="20"/>
        </w:rPr>
        <w:t xml:space="preserve">, </w:t>
      </w:r>
      <w:r w:rsidR="008B7D5B" w:rsidRPr="00F050D0">
        <w:rPr>
          <w:color w:val="auto"/>
          <w:szCs w:val="20"/>
        </w:rPr>
        <w:t>l</w:t>
      </w:r>
      <w:r w:rsidR="009326C0" w:rsidRPr="00F050D0">
        <w:rPr>
          <w:color w:val="auto"/>
          <w:szCs w:val="20"/>
        </w:rPr>
        <w:t xml:space="preserve">a presentación de los Entregables </w:t>
      </w:r>
      <w:r w:rsidR="008B7D5B" w:rsidRPr="00F050D0">
        <w:rPr>
          <w:color w:val="auto"/>
          <w:szCs w:val="20"/>
        </w:rPr>
        <w:t xml:space="preserve">por parte del </w:t>
      </w:r>
      <w:r w:rsidR="009A0FEB" w:rsidRPr="00F050D0">
        <w:rPr>
          <w:color w:val="auto"/>
          <w:szCs w:val="20"/>
        </w:rPr>
        <w:t xml:space="preserve">SUPERVISOR </w:t>
      </w:r>
      <w:r w:rsidR="009326C0" w:rsidRPr="00F050D0">
        <w:rPr>
          <w:color w:val="auto"/>
          <w:szCs w:val="20"/>
        </w:rPr>
        <w:t xml:space="preserve">se realizará de acuerdo con </w:t>
      </w:r>
      <w:r w:rsidR="007C56B6">
        <w:rPr>
          <w:color w:val="auto"/>
          <w:szCs w:val="20"/>
        </w:rPr>
        <w:t xml:space="preserve">lo indicado en </w:t>
      </w:r>
      <w:r w:rsidR="009326C0" w:rsidRPr="00F050D0">
        <w:rPr>
          <w:color w:val="auto"/>
          <w:szCs w:val="20"/>
        </w:rPr>
        <w:t>el siguiente cuadro:</w:t>
      </w:r>
    </w:p>
    <w:p w14:paraId="1FFFC01F" w14:textId="77777777" w:rsidR="00CA1D0B" w:rsidRPr="00F050D0" w:rsidRDefault="00CA1D0B" w:rsidP="00EC173E">
      <w:pPr>
        <w:spacing w:after="0" w:line="240" w:lineRule="auto"/>
        <w:ind w:left="567" w:right="1"/>
        <w:rPr>
          <w:szCs w:val="20"/>
        </w:rPr>
      </w:pPr>
    </w:p>
    <w:p w14:paraId="6AE4932B" w14:textId="472C718B" w:rsidR="00A60135" w:rsidRPr="00F050D0" w:rsidRDefault="00883A7D" w:rsidP="00B74849">
      <w:pPr>
        <w:spacing w:after="0" w:line="240" w:lineRule="auto"/>
        <w:ind w:left="567" w:right="84"/>
        <w:jc w:val="center"/>
        <w:rPr>
          <w:b/>
          <w:color w:val="auto"/>
          <w:szCs w:val="20"/>
        </w:rPr>
      </w:pPr>
      <w:r w:rsidRPr="00F050D0">
        <w:rPr>
          <w:b/>
          <w:color w:val="auto"/>
          <w:szCs w:val="20"/>
        </w:rPr>
        <w:lastRenderedPageBreak/>
        <w:t>Cuadro</w:t>
      </w:r>
      <w:r w:rsidRPr="00F050D0">
        <w:rPr>
          <w:b/>
          <w:color w:val="auto"/>
          <w:spacing w:val="-1"/>
          <w:szCs w:val="20"/>
        </w:rPr>
        <w:t xml:space="preserve"> </w:t>
      </w:r>
      <w:r w:rsidR="008B6624" w:rsidRPr="00F050D0">
        <w:rPr>
          <w:b/>
          <w:color w:val="auto"/>
          <w:spacing w:val="-1"/>
          <w:szCs w:val="20"/>
        </w:rPr>
        <w:t>4</w:t>
      </w:r>
      <w:r w:rsidRPr="00F050D0">
        <w:rPr>
          <w:b/>
          <w:color w:val="auto"/>
          <w:spacing w:val="-1"/>
          <w:szCs w:val="20"/>
        </w:rPr>
        <w:t>: Plazos de Presentación de Entregables</w:t>
      </w:r>
    </w:p>
    <w:tbl>
      <w:tblPr>
        <w:tblStyle w:val="TableNormal1"/>
        <w:tblW w:w="878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1"/>
        <w:gridCol w:w="5103"/>
      </w:tblGrid>
      <w:tr w:rsidR="00FC6490" w:rsidRPr="00F050D0" w14:paraId="7B38894B" w14:textId="77777777" w:rsidTr="00E67944">
        <w:trPr>
          <w:trHeight w:val="357"/>
          <w:tblHeader/>
        </w:trPr>
        <w:tc>
          <w:tcPr>
            <w:tcW w:w="1985" w:type="dxa"/>
            <w:shd w:val="clear" w:color="auto" w:fill="ACB8C9"/>
            <w:vAlign w:val="center"/>
          </w:tcPr>
          <w:p w14:paraId="3AF5F553" w14:textId="15BB341B" w:rsidR="00584FE2" w:rsidRPr="00F050D0" w:rsidRDefault="001C7ECF" w:rsidP="00EC173E">
            <w:pPr>
              <w:pStyle w:val="TableParagraph"/>
              <w:jc w:val="center"/>
              <w:rPr>
                <w:rFonts w:ascii="Arial" w:hAnsi="Arial" w:cs="Arial"/>
                <w:b/>
                <w:sz w:val="20"/>
                <w:szCs w:val="20"/>
                <w:lang w:val="es-PE"/>
              </w:rPr>
            </w:pPr>
            <w:r w:rsidRPr="00F050D0" w:rsidDel="00584FE2">
              <w:rPr>
                <w:rFonts w:ascii="Arial" w:hAnsi="Arial" w:cs="Arial"/>
                <w:b/>
                <w:sz w:val="20"/>
                <w:szCs w:val="20"/>
                <w:lang w:val="es-PE"/>
              </w:rPr>
              <w:t>ENTREGABLE</w:t>
            </w:r>
          </w:p>
        </w:tc>
        <w:tc>
          <w:tcPr>
            <w:tcW w:w="1701" w:type="dxa"/>
            <w:shd w:val="clear" w:color="auto" w:fill="ACB8C9"/>
            <w:vAlign w:val="center"/>
          </w:tcPr>
          <w:p w14:paraId="08D13C9C" w14:textId="77777777" w:rsidR="001C7ECF" w:rsidRPr="00F050D0" w:rsidRDefault="001C7ECF" w:rsidP="00EC173E">
            <w:pPr>
              <w:pStyle w:val="TableParagraph"/>
              <w:jc w:val="center"/>
              <w:rPr>
                <w:rFonts w:ascii="Arial" w:hAnsi="Arial" w:cs="Arial"/>
                <w:b/>
                <w:sz w:val="20"/>
                <w:szCs w:val="20"/>
                <w:lang w:val="es-PE"/>
              </w:rPr>
            </w:pPr>
            <w:r w:rsidRPr="00F050D0">
              <w:rPr>
                <w:rFonts w:ascii="Arial" w:hAnsi="Arial" w:cs="Arial"/>
                <w:b/>
                <w:sz w:val="20"/>
                <w:szCs w:val="20"/>
                <w:lang w:val="es-PE"/>
              </w:rPr>
              <w:t>PLAZO</w:t>
            </w:r>
          </w:p>
        </w:tc>
        <w:tc>
          <w:tcPr>
            <w:tcW w:w="5103" w:type="dxa"/>
            <w:shd w:val="clear" w:color="auto" w:fill="ACB8C9"/>
            <w:vAlign w:val="center"/>
          </w:tcPr>
          <w:p w14:paraId="5E0EDCC6" w14:textId="77777777" w:rsidR="001C7ECF" w:rsidRPr="00F050D0" w:rsidRDefault="001C7ECF" w:rsidP="00EC173E">
            <w:pPr>
              <w:pStyle w:val="TableParagraph"/>
              <w:jc w:val="center"/>
              <w:rPr>
                <w:rFonts w:ascii="Arial" w:hAnsi="Arial" w:cs="Arial"/>
                <w:b/>
                <w:sz w:val="20"/>
                <w:szCs w:val="20"/>
                <w:lang w:val="es-PE"/>
              </w:rPr>
            </w:pPr>
            <w:r w:rsidRPr="00F050D0">
              <w:rPr>
                <w:rFonts w:ascii="Arial" w:hAnsi="Arial" w:cs="Arial"/>
                <w:b/>
                <w:sz w:val="20"/>
                <w:szCs w:val="20"/>
                <w:lang w:val="es-PE"/>
              </w:rPr>
              <w:t>CONDICIÓN</w:t>
            </w:r>
          </w:p>
        </w:tc>
      </w:tr>
      <w:tr w:rsidR="00DF6C23" w:rsidRPr="00F050D0" w14:paraId="4A374E86" w14:textId="77777777" w:rsidTr="00DF6C23">
        <w:trPr>
          <w:trHeight w:val="601"/>
          <w:tblHeader/>
        </w:trPr>
        <w:tc>
          <w:tcPr>
            <w:tcW w:w="1985" w:type="dxa"/>
            <w:shd w:val="clear" w:color="auto" w:fill="FFFFFF" w:themeFill="background1"/>
            <w:vAlign w:val="center"/>
          </w:tcPr>
          <w:p w14:paraId="452A253E" w14:textId="1A55C7F1" w:rsidR="00DF6C23" w:rsidRPr="00F050D0" w:rsidDel="00584FE2" w:rsidRDefault="004C2585" w:rsidP="00052475">
            <w:pPr>
              <w:ind w:left="144" w:right="138" w:firstLine="0"/>
              <w:jc w:val="left"/>
              <w:rPr>
                <w:lang w:val="es-PE"/>
              </w:rPr>
            </w:pPr>
            <w:r w:rsidRPr="00F050D0">
              <w:rPr>
                <w:lang w:val="es-PE"/>
              </w:rPr>
              <w:t>Plan de trabajo</w:t>
            </w:r>
          </w:p>
        </w:tc>
        <w:tc>
          <w:tcPr>
            <w:tcW w:w="1701" w:type="dxa"/>
            <w:shd w:val="clear" w:color="auto" w:fill="FFFFFF" w:themeFill="background1"/>
            <w:vAlign w:val="center"/>
          </w:tcPr>
          <w:p w14:paraId="7CE3A82B" w14:textId="335FDEC4" w:rsidR="00DF6C23" w:rsidRPr="00F050D0" w:rsidRDefault="00866932" w:rsidP="009E50D0">
            <w:pPr>
              <w:pStyle w:val="TableParagraph"/>
              <w:ind w:left="137" w:right="136"/>
              <w:jc w:val="center"/>
              <w:rPr>
                <w:rFonts w:ascii="Arial" w:hAnsi="Arial" w:cs="Arial"/>
                <w:sz w:val="20"/>
                <w:szCs w:val="20"/>
                <w:lang w:val="es-PE"/>
              </w:rPr>
            </w:pPr>
            <w:r w:rsidRPr="00F050D0">
              <w:rPr>
                <w:rFonts w:ascii="Arial" w:hAnsi="Arial" w:cs="Arial"/>
                <w:sz w:val="20"/>
                <w:szCs w:val="20"/>
                <w:lang w:val="es-PE"/>
              </w:rPr>
              <w:t>10</w:t>
            </w:r>
            <w:r w:rsidR="009E50D0" w:rsidRPr="00F050D0">
              <w:rPr>
                <w:rFonts w:ascii="Arial" w:hAnsi="Arial" w:cs="Arial"/>
                <w:sz w:val="20"/>
                <w:szCs w:val="20"/>
                <w:lang w:val="es-PE"/>
              </w:rPr>
              <w:t xml:space="preserve"> días</w:t>
            </w:r>
            <w:r w:rsidR="000C51A8" w:rsidRPr="00F050D0">
              <w:rPr>
                <w:rFonts w:ascii="Arial" w:hAnsi="Arial" w:cs="Arial"/>
                <w:sz w:val="20"/>
                <w:szCs w:val="20"/>
                <w:lang w:val="es-PE"/>
              </w:rPr>
              <w:t xml:space="preserve"> </w:t>
            </w:r>
            <w:r w:rsidR="009E50D0" w:rsidRPr="00F050D0">
              <w:rPr>
                <w:rFonts w:ascii="Arial" w:hAnsi="Arial" w:cs="Arial"/>
                <w:sz w:val="20"/>
                <w:szCs w:val="20"/>
                <w:lang w:val="es-PE"/>
              </w:rPr>
              <w:t>hábiles</w:t>
            </w:r>
          </w:p>
        </w:tc>
        <w:tc>
          <w:tcPr>
            <w:tcW w:w="5103" w:type="dxa"/>
            <w:shd w:val="clear" w:color="auto" w:fill="FFFFFF" w:themeFill="background1"/>
            <w:vAlign w:val="center"/>
          </w:tcPr>
          <w:p w14:paraId="44B761FF" w14:textId="78268721" w:rsidR="00DF6C23" w:rsidRPr="00F050D0" w:rsidRDefault="00206C72" w:rsidP="009E50D0">
            <w:pPr>
              <w:pStyle w:val="TableParagraph"/>
              <w:ind w:left="137" w:right="136"/>
              <w:jc w:val="both"/>
              <w:rPr>
                <w:rFonts w:ascii="Arial" w:hAnsi="Arial" w:cs="Arial"/>
                <w:sz w:val="20"/>
                <w:szCs w:val="20"/>
                <w:lang w:val="es-PE"/>
              </w:rPr>
            </w:pPr>
            <w:r w:rsidRPr="00F050D0">
              <w:rPr>
                <w:rFonts w:ascii="Arial" w:hAnsi="Arial" w:cs="Arial"/>
                <w:sz w:val="20"/>
                <w:szCs w:val="20"/>
                <w:lang w:val="es-PE"/>
              </w:rPr>
              <w:t xml:space="preserve">Contados </w:t>
            </w:r>
            <w:r w:rsidR="000906E2" w:rsidRPr="00F050D0">
              <w:rPr>
                <w:rFonts w:ascii="Arial" w:hAnsi="Arial" w:cs="Arial"/>
                <w:sz w:val="20"/>
                <w:szCs w:val="20"/>
                <w:lang w:val="es-PE"/>
              </w:rPr>
              <w:t>desde la recepción</w:t>
            </w:r>
            <w:r w:rsidRPr="00F050D0">
              <w:rPr>
                <w:rFonts w:ascii="Arial" w:hAnsi="Arial" w:cs="Arial"/>
                <w:sz w:val="20"/>
                <w:szCs w:val="20"/>
                <w:lang w:val="es-PE"/>
              </w:rPr>
              <w:t xml:space="preserve"> del Pla</w:t>
            </w:r>
            <w:r w:rsidR="009E50D0" w:rsidRPr="00F050D0">
              <w:rPr>
                <w:rFonts w:ascii="Arial" w:hAnsi="Arial" w:cs="Arial"/>
                <w:sz w:val="20"/>
                <w:szCs w:val="20"/>
                <w:lang w:val="es-PE"/>
              </w:rPr>
              <w:t xml:space="preserve">n de Trabajo del </w:t>
            </w:r>
            <w:r w:rsidR="00126283" w:rsidRPr="00F050D0">
              <w:rPr>
                <w:rFonts w:ascii="Arial" w:hAnsi="Arial" w:cs="Arial"/>
                <w:sz w:val="20"/>
                <w:szCs w:val="20"/>
                <w:lang w:val="es-PE"/>
              </w:rPr>
              <w:t xml:space="preserve">CONCESIONARIO </w:t>
            </w:r>
            <w:r w:rsidR="000906E2" w:rsidRPr="00F050D0">
              <w:rPr>
                <w:rFonts w:ascii="Arial" w:hAnsi="Arial" w:cs="Arial"/>
                <w:sz w:val="20"/>
                <w:szCs w:val="20"/>
                <w:lang w:val="es-PE"/>
              </w:rPr>
              <w:t xml:space="preserve">enviado por </w:t>
            </w:r>
            <w:r w:rsidR="0081422F">
              <w:rPr>
                <w:rFonts w:ascii="Arial" w:hAnsi="Arial" w:cs="Arial"/>
                <w:sz w:val="20"/>
                <w:szCs w:val="20"/>
                <w:lang w:val="es-PE"/>
              </w:rPr>
              <w:t>PROINVERSIÓN</w:t>
            </w:r>
            <w:r w:rsidR="000906E2" w:rsidRPr="00F050D0">
              <w:rPr>
                <w:rFonts w:ascii="Arial" w:hAnsi="Arial" w:cs="Arial"/>
                <w:sz w:val="20"/>
                <w:szCs w:val="20"/>
                <w:lang w:val="es-PE"/>
              </w:rPr>
              <w:t>.</w:t>
            </w:r>
          </w:p>
        </w:tc>
      </w:tr>
      <w:tr w:rsidR="00FC6490" w:rsidRPr="00F050D0" w14:paraId="23979D66" w14:textId="77777777" w:rsidTr="007D7CEB">
        <w:trPr>
          <w:trHeight w:val="557"/>
        </w:trPr>
        <w:tc>
          <w:tcPr>
            <w:tcW w:w="1985" w:type="dxa"/>
            <w:vAlign w:val="center"/>
          </w:tcPr>
          <w:p w14:paraId="42F7FBA1" w14:textId="0D642C66" w:rsidR="00544D1B" w:rsidRPr="00F050D0" w:rsidRDefault="00095CD2" w:rsidP="00052475">
            <w:pPr>
              <w:ind w:left="144" w:right="138" w:firstLine="0"/>
              <w:jc w:val="left"/>
              <w:rPr>
                <w:lang w:val="es-PE"/>
              </w:rPr>
            </w:pPr>
            <w:r w:rsidRPr="00F050D0">
              <w:rPr>
                <w:lang w:val="es-PE"/>
              </w:rPr>
              <w:t xml:space="preserve">Informes </w:t>
            </w:r>
            <w:r w:rsidR="00AA4604" w:rsidRPr="00F050D0">
              <w:rPr>
                <w:lang w:val="es-PE"/>
              </w:rPr>
              <w:t>Bi</w:t>
            </w:r>
            <w:r w:rsidRPr="00F050D0">
              <w:rPr>
                <w:lang w:val="es-PE"/>
              </w:rPr>
              <w:t>mestrales</w:t>
            </w:r>
          </w:p>
        </w:tc>
        <w:tc>
          <w:tcPr>
            <w:tcW w:w="1701" w:type="dxa"/>
            <w:vAlign w:val="center"/>
          </w:tcPr>
          <w:p w14:paraId="3E7D3338" w14:textId="57080B43" w:rsidR="00544D1B" w:rsidRPr="00F050D0" w:rsidRDefault="00095CD2" w:rsidP="00EC173E">
            <w:pPr>
              <w:pStyle w:val="TableParagraph"/>
              <w:ind w:left="138" w:right="133"/>
              <w:jc w:val="center"/>
              <w:rPr>
                <w:rFonts w:ascii="Arial" w:hAnsi="Arial" w:cs="Arial"/>
                <w:sz w:val="20"/>
                <w:szCs w:val="20"/>
                <w:lang w:val="es-PE"/>
              </w:rPr>
            </w:pPr>
            <w:r w:rsidRPr="00F050D0">
              <w:rPr>
                <w:rFonts w:ascii="Arial" w:hAnsi="Arial" w:cs="Arial"/>
                <w:spacing w:val="-1"/>
                <w:sz w:val="20"/>
                <w:szCs w:val="20"/>
                <w:lang w:val="es-PE"/>
              </w:rPr>
              <w:t>1</w:t>
            </w:r>
            <w:r w:rsidR="00D42A13" w:rsidRPr="00F050D0">
              <w:rPr>
                <w:rFonts w:ascii="Arial" w:hAnsi="Arial" w:cs="Arial"/>
                <w:spacing w:val="-1"/>
                <w:sz w:val="20"/>
                <w:szCs w:val="20"/>
                <w:lang w:val="es-PE"/>
              </w:rPr>
              <w:t>0</w:t>
            </w:r>
            <w:r w:rsidR="00EB18B2" w:rsidRPr="00F050D0">
              <w:rPr>
                <w:rFonts w:ascii="Arial" w:hAnsi="Arial" w:cs="Arial"/>
                <w:spacing w:val="-1"/>
                <w:sz w:val="20"/>
                <w:szCs w:val="20"/>
                <w:lang w:val="es-PE"/>
              </w:rPr>
              <w:t xml:space="preserve"> </w:t>
            </w:r>
            <w:r w:rsidR="00E67944" w:rsidRPr="00F050D0">
              <w:rPr>
                <w:rFonts w:ascii="Arial" w:hAnsi="Arial" w:cs="Arial"/>
                <w:sz w:val="20"/>
                <w:szCs w:val="20"/>
                <w:lang w:val="es-PE"/>
              </w:rPr>
              <w:t xml:space="preserve">primeros días hábiles de cada </w:t>
            </w:r>
            <w:r w:rsidR="00AA4604" w:rsidRPr="00F050D0">
              <w:rPr>
                <w:rFonts w:ascii="Arial" w:hAnsi="Arial" w:cs="Arial"/>
                <w:sz w:val="20"/>
                <w:szCs w:val="20"/>
                <w:lang w:val="es-PE"/>
              </w:rPr>
              <w:t>bi</w:t>
            </w:r>
            <w:r w:rsidR="00E67944" w:rsidRPr="00F050D0">
              <w:rPr>
                <w:rFonts w:ascii="Arial" w:hAnsi="Arial" w:cs="Arial"/>
                <w:sz w:val="20"/>
                <w:szCs w:val="20"/>
                <w:lang w:val="es-PE"/>
              </w:rPr>
              <w:t>mestre</w:t>
            </w:r>
          </w:p>
        </w:tc>
        <w:tc>
          <w:tcPr>
            <w:tcW w:w="5103" w:type="dxa"/>
            <w:vAlign w:val="center"/>
          </w:tcPr>
          <w:p w14:paraId="6422BC1D" w14:textId="192E4C9F" w:rsidR="00544D1B" w:rsidRPr="00F050D0" w:rsidRDefault="00E67944" w:rsidP="00EC173E">
            <w:pPr>
              <w:pStyle w:val="TableParagraph"/>
              <w:ind w:left="137" w:right="136"/>
              <w:jc w:val="both"/>
              <w:rPr>
                <w:rFonts w:ascii="Arial" w:hAnsi="Arial" w:cs="Arial"/>
                <w:sz w:val="20"/>
                <w:szCs w:val="20"/>
                <w:lang w:val="es-PE"/>
              </w:rPr>
            </w:pPr>
            <w:r w:rsidRPr="00F050D0">
              <w:rPr>
                <w:rFonts w:ascii="Arial" w:hAnsi="Arial" w:cs="Arial"/>
                <w:sz w:val="20"/>
                <w:szCs w:val="20"/>
                <w:lang w:val="es-PE"/>
              </w:rPr>
              <w:t xml:space="preserve">Contados desde </w:t>
            </w:r>
            <w:r w:rsidR="00286D97" w:rsidRPr="00F050D0">
              <w:rPr>
                <w:rFonts w:ascii="Arial" w:hAnsi="Arial" w:cs="Arial"/>
                <w:sz w:val="20"/>
                <w:szCs w:val="20"/>
                <w:lang w:val="es-PE"/>
              </w:rPr>
              <w:t xml:space="preserve">la fecha de la firma del </w:t>
            </w:r>
            <w:r w:rsidRPr="00F050D0">
              <w:rPr>
                <w:rFonts w:ascii="Arial" w:hAnsi="Arial" w:cs="Arial"/>
                <w:sz w:val="20"/>
                <w:szCs w:val="20"/>
                <w:lang w:val="es-PE"/>
              </w:rPr>
              <w:t>Contrato de</w:t>
            </w:r>
            <w:r w:rsidR="00286D97" w:rsidRPr="00F050D0">
              <w:rPr>
                <w:rFonts w:ascii="Arial" w:hAnsi="Arial" w:cs="Arial"/>
                <w:sz w:val="20"/>
                <w:szCs w:val="20"/>
                <w:lang w:val="es-PE"/>
              </w:rPr>
              <w:t xml:space="preserve"> Concesión, d</w:t>
            </w:r>
            <w:r w:rsidRPr="00F050D0">
              <w:rPr>
                <w:rFonts w:ascii="Arial" w:hAnsi="Arial" w:cs="Arial"/>
                <w:sz w:val="20"/>
                <w:szCs w:val="20"/>
                <w:lang w:val="es-PE"/>
              </w:rPr>
              <w:t>urante todo el período de</w:t>
            </w:r>
            <w:r w:rsidR="00C64869">
              <w:rPr>
                <w:rFonts w:ascii="Arial" w:hAnsi="Arial" w:cs="Arial"/>
                <w:sz w:val="20"/>
                <w:szCs w:val="20"/>
                <w:lang w:val="es-PE"/>
              </w:rPr>
              <w:t xml:space="preserve"> su vigencia</w:t>
            </w:r>
            <w:r w:rsidR="007D7CEB" w:rsidRPr="00F050D0">
              <w:rPr>
                <w:rFonts w:ascii="Arial" w:hAnsi="Arial" w:cs="Arial"/>
                <w:sz w:val="20"/>
                <w:szCs w:val="20"/>
                <w:lang w:val="es-PE"/>
              </w:rPr>
              <w:t>.</w:t>
            </w:r>
          </w:p>
        </w:tc>
      </w:tr>
      <w:tr w:rsidR="00FC6490" w:rsidRPr="00F050D0" w14:paraId="56F765D6" w14:textId="77777777" w:rsidTr="007D7CEB">
        <w:trPr>
          <w:trHeight w:val="605"/>
        </w:trPr>
        <w:tc>
          <w:tcPr>
            <w:tcW w:w="1985" w:type="dxa"/>
            <w:vAlign w:val="center"/>
          </w:tcPr>
          <w:p w14:paraId="0A7E0502" w14:textId="616FC644" w:rsidR="00544D1B" w:rsidRPr="00F050D0" w:rsidRDefault="00F52136" w:rsidP="00052475">
            <w:pPr>
              <w:pStyle w:val="TableParagraph"/>
              <w:ind w:left="144" w:right="138"/>
              <w:rPr>
                <w:rFonts w:ascii="Arial" w:hAnsi="Arial" w:cs="Arial"/>
                <w:sz w:val="20"/>
                <w:szCs w:val="20"/>
                <w:lang w:val="es-PE"/>
              </w:rPr>
            </w:pPr>
            <w:r w:rsidRPr="00F050D0">
              <w:rPr>
                <w:rFonts w:ascii="Arial" w:hAnsi="Arial" w:cs="Arial"/>
                <w:sz w:val="20"/>
                <w:szCs w:val="20"/>
                <w:lang w:val="es-PE"/>
              </w:rPr>
              <w:t>Informes de Gestión Contractual</w:t>
            </w:r>
          </w:p>
        </w:tc>
        <w:tc>
          <w:tcPr>
            <w:tcW w:w="1701" w:type="dxa"/>
            <w:vAlign w:val="center"/>
          </w:tcPr>
          <w:p w14:paraId="1F92E4FC" w14:textId="0A8A3075" w:rsidR="00544D1B" w:rsidRPr="00F050D0" w:rsidRDefault="00F52136" w:rsidP="00EC173E">
            <w:pPr>
              <w:pStyle w:val="TableParagraph"/>
              <w:ind w:left="138" w:right="133"/>
              <w:jc w:val="center"/>
              <w:rPr>
                <w:rFonts w:ascii="Arial" w:hAnsi="Arial" w:cs="Arial"/>
                <w:sz w:val="20"/>
                <w:szCs w:val="20"/>
                <w:lang w:val="es-PE"/>
              </w:rPr>
            </w:pPr>
            <w:r w:rsidRPr="00F050D0">
              <w:rPr>
                <w:rFonts w:ascii="Arial" w:hAnsi="Arial" w:cs="Arial"/>
                <w:spacing w:val="-1"/>
                <w:sz w:val="20"/>
                <w:szCs w:val="20"/>
                <w:lang w:val="es-PE"/>
              </w:rPr>
              <w:t xml:space="preserve">Según </w:t>
            </w:r>
            <w:r w:rsidR="00E71E2A" w:rsidRPr="00F050D0">
              <w:rPr>
                <w:rFonts w:ascii="Arial" w:hAnsi="Arial" w:cs="Arial"/>
                <w:spacing w:val="-1"/>
                <w:sz w:val="20"/>
                <w:szCs w:val="20"/>
                <w:lang w:val="es-PE"/>
              </w:rPr>
              <w:t xml:space="preserve">el </w:t>
            </w:r>
            <w:r w:rsidRPr="00F050D0">
              <w:rPr>
                <w:rFonts w:ascii="Arial" w:hAnsi="Arial" w:cs="Arial"/>
                <w:spacing w:val="-1"/>
                <w:sz w:val="20"/>
                <w:szCs w:val="20"/>
                <w:lang w:val="es-PE"/>
              </w:rPr>
              <w:t>plazo contractual</w:t>
            </w:r>
            <w:r w:rsidR="007D7CEB" w:rsidRPr="00F050D0">
              <w:rPr>
                <w:rFonts w:ascii="Arial" w:hAnsi="Arial" w:cs="Arial"/>
                <w:spacing w:val="-1"/>
                <w:sz w:val="20"/>
                <w:szCs w:val="20"/>
                <w:lang w:val="es-PE"/>
              </w:rPr>
              <w:t xml:space="preserve"> o lo indicado por </w:t>
            </w:r>
            <w:r w:rsidR="0081422F">
              <w:rPr>
                <w:rFonts w:ascii="Arial" w:hAnsi="Arial" w:cs="Arial"/>
                <w:spacing w:val="-1"/>
                <w:sz w:val="20"/>
                <w:szCs w:val="20"/>
                <w:lang w:val="es-PE"/>
              </w:rPr>
              <w:t>PROINVERSIÓN</w:t>
            </w:r>
          </w:p>
        </w:tc>
        <w:tc>
          <w:tcPr>
            <w:tcW w:w="5103" w:type="dxa"/>
            <w:vAlign w:val="center"/>
          </w:tcPr>
          <w:p w14:paraId="6167676B" w14:textId="7271ABD4" w:rsidR="006162C7" w:rsidRPr="00F050D0" w:rsidRDefault="00F52136" w:rsidP="006162C7">
            <w:pPr>
              <w:pStyle w:val="TableParagraph"/>
              <w:ind w:left="137" w:right="136"/>
              <w:rPr>
                <w:rFonts w:ascii="Arial" w:hAnsi="Arial" w:cs="Arial"/>
                <w:sz w:val="20"/>
                <w:szCs w:val="20"/>
                <w:lang w:val="es-PE"/>
              </w:rPr>
            </w:pPr>
            <w:r w:rsidRPr="00F050D0">
              <w:rPr>
                <w:rFonts w:ascii="Arial" w:hAnsi="Arial" w:cs="Arial"/>
                <w:sz w:val="20"/>
                <w:szCs w:val="20"/>
                <w:lang w:val="es-PE"/>
              </w:rPr>
              <w:t>Informe que contenga la opinión del SUPERVI</w:t>
            </w:r>
            <w:r w:rsidR="004A540A" w:rsidRPr="00F050D0">
              <w:rPr>
                <w:rFonts w:ascii="Arial" w:hAnsi="Arial" w:cs="Arial"/>
                <w:sz w:val="20"/>
                <w:szCs w:val="20"/>
                <w:lang w:val="es-PE"/>
              </w:rPr>
              <w:t>S</w:t>
            </w:r>
            <w:r w:rsidRPr="00F050D0">
              <w:rPr>
                <w:rFonts w:ascii="Arial" w:hAnsi="Arial" w:cs="Arial"/>
                <w:sz w:val="20"/>
                <w:szCs w:val="20"/>
                <w:lang w:val="es-PE"/>
              </w:rPr>
              <w:t>OR</w:t>
            </w:r>
            <w:r w:rsidR="007D7CEB" w:rsidRPr="00F050D0">
              <w:rPr>
                <w:rFonts w:ascii="Arial" w:hAnsi="Arial" w:cs="Arial"/>
                <w:sz w:val="20"/>
                <w:szCs w:val="20"/>
                <w:lang w:val="es-PE"/>
              </w:rPr>
              <w:t>.</w:t>
            </w:r>
          </w:p>
        </w:tc>
      </w:tr>
      <w:tr w:rsidR="004C2585" w:rsidRPr="00F050D0" w14:paraId="4262932F" w14:textId="77777777" w:rsidTr="007D7CEB">
        <w:trPr>
          <w:trHeight w:val="605"/>
        </w:trPr>
        <w:tc>
          <w:tcPr>
            <w:tcW w:w="1985" w:type="dxa"/>
            <w:vAlign w:val="center"/>
          </w:tcPr>
          <w:p w14:paraId="284FDE06" w14:textId="34002CA0" w:rsidR="004C2585" w:rsidRPr="00F050D0" w:rsidRDefault="00206C72" w:rsidP="00052475">
            <w:pPr>
              <w:pStyle w:val="TableParagraph"/>
              <w:ind w:left="144" w:right="138"/>
              <w:rPr>
                <w:rFonts w:ascii="Arial" w:hAnsi="Arial" w:cs="Arial"/>
                <w:sz w:val="20"/>
                <w:szCs w:val="20"/>
                <w:lang w:val="es-PE"/>
              </w:rPr>
            </w:pPr>
            <w:r w:rsidRPr="00F050D0">
              <w:rPr>
                <w:rFonts w:ascii="Arial" w:hAnsi="Arial" w:cs="Arial"/>
                <w:sz w:val="20"/>
                <w:szCs w:val="20"/>
                <w:lang w:val="es-PE"/>
              </w:rPr>
              <w:t>Informes Especiales</w:t>
            </w:r>
          </w:p>
        </w:tc>
        <w:tc>
          <w:tcPr>
            <w:tcW w:w="1701" w:type="dxa"/>
            <w:vAlign w:val="center"/>
          </w:tcPr>
          <w:p w14:paraId="1B055A1C" w14:textId="0DD9CE1E" w:rsidR="004C2585" w:rsidRPr="00F050D0" w:rsidRDefault="00206C72" w:rsidP="00EC173E">
            <w:pPr>
              <w:pStyle w:val="TableParagraph"/>
              <w:ind w:left="138" w:right="133"/>
              <w:jc w:val="center"/>
              <w:rPr>
                <w:rFonts w:ascii="Arial" w:hAnsi="Arial" w:cs="Arial"/>
                <w:spacing w:val="-1"/>
                <w:sz w:val="20"/>
                <w:szCs w:val="20"/>
                <w:lang w:val="es-PE"/>
              </w:rPr>
            </w:pPr>
            <w:r w:rsidRPr="00F050D0">
              <w:rPr>
                <w:rFonts w:ascii="Arial" w:hAnsi="Arial" w:cs="Arial"/>
                <w:spacing w:val="-1"/>
                <w:sz w:val="20"/>
                <w:szCs w:val="20"/>
                <w:lang w:val="es-PE"/>
              </w:rPr>
              <w:t xml:space="preserve">Según </w:t>
            </w:r>
            <w:r w:rsidR="00E71E2A" w:rsidRPr="00F050D0">
              <w:rPr>
                <w:rFonts w:ascii="Arial" w:hAnsi="Arial" w:cs="Arial"/>
                <w:spacing w:val="-1"/>
                <w:sz w:val="20"/>
                <w:szCs w:val="20"/>
                <w:lang w:val="es-PE"/>
              </w:rPr>
              <w:t xml:space="preserve">el </w:t>
            </w:r>
            <w:r w:rsidRPr="00F050D0">
              <w:rPr>
                <w:rFonts w:ascii="Arial" w:hAnsi="Arial" w:cs="Arial"/>
                <w:spacing w:val="-1"/>
                <w:sz w:val="20"/>
                <w:szCs w:val="20"/>
                <w:lang w:val="es-PE"/>
              </w:rPr>
              <w:t xml:space="preserve">plazo indicado por </w:t>
            </w:r>
            <w:r w:rsidR="0081422F">
              <w:rPr>
                <w:rFonts w:ascii="Arial" w:hAnsi="Arial" w:cs="Arial"/>
                <w:spacing w:val="-1"/>
                <w:sz w:val="20"/>
                <w:szCs w:val="20"/>
                <w:lang w:val="es-PE"/>
              </w:rPr>
              <w:t>PROINVERSIÓN</w:t>
            </w:r>
          </w:p>
        </w:tc>
        <w:tc>
          <w:tcPr>
            <w:tcW w:w="5103" w:type="dxa"/>
            <w:vAlign w:val="center"/>
          </w:tcPr>
          <w:p w14:paraId="375E940D" w14:textId="77C5102A" w:rsidR="004C2585" w:rsidRPr="00F050D0" w:rsidRDefault="00A60135" w:rsidP="00EC173E">
            <w:pPr>
              <w:pStyle w:val="TableParagraph"/>
              <w:ind w:left="137" w:right="136"/>
              <w:rPr>
                <w:rFonts w:ascii="Arial" w:hAnsi="Arial" w:cs="Arial"/>
                <w:sz w:val="20"/>
                <w:szCs w:val="20"/>
                <w:lang w:val="es-PE"/>
              </w:rPr>
            </w:pPr>
            <w:r w:rsidRPr="00F050D0">
              <w:rPr>
                <w:rFonts w:ascii="Arial" w:hAnsi="Arial" w:cs="Arial"/>
                <w:sz w:val="20"/>
                <w:szCs w:val="20"/>
                <w:lang w:val="es-PE"/>
              </w:rPr>
              <w:t>Informe que contenga la opinión del SUPERVISOR.</w:t>
            </w:r>
          </w:p>
        </w:tc>
      </w:tr>
      <w:tr w:rsidR="00FC6490" w:rsidRPr="00F050D0" w14:paraId="1890BF0C" w14:textId="77777777" w:rsidTr="007D7CEB">
        <w:trPr>
          <w:trHeight w:val="699"/>
        </w:trPr>
        <w:tc>
          <w:tcPr>
            <w:tcW w:w="1985" w:type="dxa"/>
            <w:vAlign w:val="center"/>
          </w:tcPr>
          <w:p w14:paraId="6C0AA725" w14:textId="3FADE56A" w:rsidR="00544D1B" w:rsidRPr="00F050D0" w:rsidRDefault="007D7CEB" w:rsidP="00052475">
            <w:pPr>
              <w:pStyle w:val="TableParagraph"/>
              <w:ind w:left="144" w:right="138"/>
              <w:rPr>
                <w:rFonts w:ascii="Arial" w:hAnsi="Arial" w:cs="Arial"/>
                <w:sz w:val="20"/>
                <w:szCs w:val="20"/>
                <w:lang w:val="es-PE"/>
              </w:rPr>
            </w:pPr>
            <w:r w:rsidRPr="00F050D0">
              <w:rPr>
                <w:rFonts w:ascii="Arial" w:hAnsi="Arial" w:cs="Arial"/>
                <w:sz w:val="20"/>
                <w:szCs w:val="20"/>
                <w:lang w:val="es-PE"/>
              </w:rPr>
              <w:t>Informe Final y Liquidación</w:t>
            </w:r>
          </w:p>
        </w:tc>
        <w:tc>
          <w:tcPr>
            <w:tcW w:w="1701" w:type="dxa"/>
            <w:vAlign w:val="center"/>
          </w:tcPr>
          <w:p w14:paraId="6FBB1F90" w14:textId="5EB564E4" w:rsidR="00544D1B" w:rsidRPr="00F050D0" w:rsidRDefault="007D7CEB" w:rsidP="00EC173E">
            <w:pPr>
              <w:pStyle w:val="TableParagraph"/>
              <w:ind w:left="138" w:right="133"/>
              <w:jc w:val="center"/>
              <w:rPr>
                <w:rFonts w:ascii="Arial" w:hAnsi="Arial" w:cs="Arial"/>
                <w:b/>
                <w:sz w:val="20"/>
                <w:szCs w:val="20"/>
                <w:lang w:val="es-PE"/>
              </w:rPr>
            </w:pPr>
            <w:r w:rsidRPr="00F050D0">
              <w:rPr>
                <w:rFonts w:ascii="Arial" w:hAnsi="Arial" w:cs="Arial"/>
                <w:spacing w:val="-1"/>
                <w:sz w:val="20"/>
                <w:szCs w:val="20"/>
                <w:lang w:val="es-PE"/>
              </w:rPr>
              <w:t xml:space="preserve">30 días hábiles </w:t>
            </w:r>
          </w:p>
        </w:tc>
        <w:tc>
          <w:tcPr>
            <w:tcW w:w="5103" w:type="dxa"/>
            <w:vAlign w:val="center"/>
          </w:tcPr>
          <w:p w14:paraId="78B6D184" w14:textId="2C579C2F" w:rsidR="00544D1B" w:rsidRPr="00F050D0" w:rsidRDefault="00935B77" w:rsidP="00EC173E">
            <w:pPr>
              <w:pStyle w:val="TableParagraph"/>
              <w:ind w:left="137" w:right="136"/>
              <w:jc w:val="both"/>
              <w:rPr>
                <w:rFonts w:ascii="Arial" w:hAnsi="Arial" w:cs="Arial"/>
                <w:sz w:val="20"/>
                <w:szCs w:val="20"/>
                <w:lang w:val="es-PE"/>
              </w:rPr>
            </w:pPr>
            <w:r w:rsidRPr="00F050D0">
              <w:rPr>
                <w:rFonts w:ascii="Arial" w:hAnsi="Arial" w:cs="Arial"/>
                <w:sz w:val="20"/>
                <w:szCs w:val="20"/>
                <w:lang w:val="es-PE"/>
              </w:rPr>
              <w:t xml:space="preserve">Contados desde </w:t>
            </w:r>
            <w:r w:rsidR="007D7CEB" w:rsidRPr="00F050D0">
              <w:rPr>
                <w:rFonts w:ascii="Arial" w:hAnsi="Arial" w:cs="Arial"/>
                <w:sz w:val="20"/>
                <w:szCs w:val="20"/>
                <w:lang w:val="es-PE"/>
              </w:rPr>
              <w:t>el término de los servicios de supervisión. Cuando se tenga todos los certificados de Funcionalidad de los Hitos Físicos y Funcionales y el Acta de Inicio de la Operación, con excepción de aquellos hitos que hayan sido excluidos formalmente</w:t>
            </w:r>
            <w:r w:rsidR="00882B40" w:rsidRPr="00F050D0">
              <w:rPr>
                <w:rFonts w:ascii="Arial" w:hAnsi="Arial" w:cs="Arial"/>
                <w:sz w:val="20"/>
                <w:szCs w:val="20"/>
                <w:lang w:val="es-PE"/>
              </w:rPr>
              <w:t>.</w:t>
            </w:r>
          </w:p>
        </w:tc>
      </w:tr>
    </w:tbl>
    <w:p w14:paraId="3CC0DDC2" w14:textId="1B91C662" w:rsidR="001C7ECF" w:rsidRPr="00F050D0" w:rsidRDefault="0069373F" w:rsidP="00EC173E">
      <w:pPr>
        <w:pStyle w:val="Textoindependiente"/>
        <w:ind w:left="567" w:right="706"/>
        <w:jc w:val="both"/>
        <w:rPr>
          <w:rFonts w:ascii="Arial" w:hAnsi="Arial" w:cs="Arial"/>
          <w:bCs/>
          <w:sz w:val="20"/>
          <w:szCs w:val="20"/>
          <w:lang w:val="es-PE"/>
        </w:rPr>
      </w:pPr>
      <w:r w:rsidRPr="00F050D0">
        <w:rPr>
          <w:rFonts w:ascii="Arial" w:hAnsi="Arial" w:cs="Arial"/>
          <w:bCs/>
          <w:sz w:val="18"/>
          <w:szCs w:val="18"/>
          <w:lang w:val="es-PE"/>
        </w:rPr>
        <w:t>Nota: Solo los entregables detallados en el cuadro Nro. 3 son sujetos a retribución.</w:t>
      </w:r>
    </w:p>
    <w:p w14:paraId="04C3EC3F" w14:textId="77777777" w:rsidR="00320380" w:rsidRPr="00F050D0" w:rsidRDefault="00320380" w:rsidP="00EC173E">
      <w:pPr>
        <w:spacing w:after="0" w:line="240" w:lineRule="auto"/>
        <w:ind w:left="567" w:right="1"/>
        <w:rPr>
          <w:color w:val="auto"/>
          <w:szCs w:val="20"/>
        </w:rPr>
      </w:pPr>
    </w:p>
    <w:p w14:paraId="4E084187" w14:textId="5C6E986C" w:rsidR="001C7ECF" w:rsidRPr="00F050D0" w:rsidRDefault="001C7ECF" w:rsidP="00EC173E">
      <w:pPr>
        <w:spacing w:after="0" w:line="240" w:lineRule="auto"/>
        <w:ind w:left="567" w:right="1"/>
        <w:rPr>
          <w:szCs w:val="20"/>
        </w:rPr>
      </w:pPr>
      <w:r w:rsidRPr="00F050D0">
        <w:rPr>
          <w:color w:val="auto"/>
          <w:szCs w:val="20"/>
        </w:rPr>
        <w:t xml:space="preserve">Según corresponda, </w:t>
      </w:r>
      <w:r w:rsidR="009D62B9" w:rsidRPr="00F050D0">
        <w:rPr>
          <w:szCs w:val="20"/>
        </w:rPr>
        <w:t xml:space="preserve">el </w:t>
      </w:r>
      <w:r w:rsidR="009A0FEB" w:rsidRPr="00F050D0">
        <w:rPr>
          <w:szCs w:val="20"/>
        </w:rPr>
        <w:t xml:space="preserve">SUPERVISOR </w:t>
      </w:r>
      <w:r w:rsidRPr="00F050D0">
        <w:rPr>
          <w:szCs w:val="20"/>
        </w:rPr>
        <w:t xml:space="preserve">deberá </w:t>
      </w:r>
      <w:r w:rsidR="39612CD3" w:rsidRPr="00F050D0">
        <w:rPr>
          <w:szCs w:val="20"/>
        </w:rPr>
        <w:t xml:space="preserve">tener presente las siguientes consideraciones </w:t>
      </w:r>
      <w:r w:rsidR="002F254D" w:rsidRPr="00F050D0">
        <w:rPr>
          <w:szCs w:val="20"/>
        </w:rPr>
        <w:t xml:space="preserve">en relación con la presentación de los </w:t>
      </w:r>
      <w:r w:rsidR="00940EC7" w:rsidRPr="00F050D0">
        <w:rPr>
          <w:szCs w:val="20"/>
        </w:rPr>
        <w:t>Entregables</w:t>
      </w:r>
      <w:r w:rsidR="002F254D" w:rsidRPr="00F050D0">
        <w:rPr>
          <w:szCs w:val="20"/>
        </w:rPr>
        <w:t xml:space="preserve">, así como </w:t>
      </w:r>
      <w:r w:rsidR="39612CD3" w:rsidRPr="00F050D0">
        <w:rPr>
          <w:szCs w:val="20"/>
        </w:rPr>
        <w:t xml:space="preserve">para </w:t>
      </w:r>
      <w:r w:rsidR="00154CBD">
        <w:rPr>
          <w:szCs w:val="20"/>
        </w:rPr>
        <w:t xml:space="preserve">la </w:t>
      </w:r>
      <w:r w:rsidR="288EF087" w:rsidRPr="00F050D0">
        <w:rPr>
          <w:szCs w:val="20"/>
        </w:rPr>
        <w:t xml:space="preserve">subsanación de </w:t>
      </w:r>
      <w:r w:rsidR="000E0396" w:rsidRPr="00F050D0">
        <w:rPr>
          <w:szCs w:val="20"/>
        </w:rPr>
        <w:t xml:space="preserve">las observaciones </w:t>
      </w:r>
      <w:r w:rsidR="00940EC7">
        <w:rPr>
          <w:szCs w:val="20"/>
        </w:rPr>
        <w:t>a que hubiere lugar</w:t>
      </w:r>
      <w:r w:rsidRPr="00F050D0">
        <w:rPr>
          <w:szCs w:val="20"/>
        </w:rPr>
        <w:t>:</w:t>
      </w:r>
      <w:r w:rsidR="29250BF1" w:rsidRPr="00F050D0">
        <w:rPr>
          <w:szCs w:val="20"/>
        </w:rPr>
        <w:t xml:space="preserve"> </w:t>
      </w:r>
    </w:p>
    <w:p w14:paraId="2DC6C105" w14:textId="77777777" w:rsidR="001C7ECF" w:rsidRPr="00F050D0" w:rsidRDefault="001C7ECF" w:rsidP="00EC173E">
      <w:pPr>
        <w:pStyle w:val="Textoindependiente"/>
        <w:ind w:left="567" w:right="706" w:firstLine="916"/>
        <w:jc w:val="both"/>
        <w:rPr>
          <w:rFonts w:ascii="Arial" w:eastAsia="Arial" w:hAnsi="Arial" w:cs="Arial"/>
          <w:kern w:val="2"/>
          <w:sz w:val="20"/>
          <w:szCs w:val="20"/>
          <w:lang w:val="es-PE" w:eastAsia="es-PE"/>
          <w14:ligatures w14:val="standardContextual"/>
        </w:rPr>
      </w:pPr>
    </w:p>
    <w:p w14:paraId="6DADEFD5" w14:textId="3D491EA6" w:rsidR="009326C0" w:rsidRPr="00F050D0" w:rsidRDefault="009326C0" w:rsidP="00EC173E">
      <w:pPr>
        <w:numPr>
          <w:ilvl w:val="0"/>
          <w:numId w:val="3"/>
        </w:numPr>
        <w:spacing w:after="0" w:line="240" w:lineRule="auto"/>
        <w:ind w:left="993" w:hanging="425"/>
        <w:rPr>
          <w:szCs w:val="20"/>
        </w:rPr>
      </w:pPr>
      <w:r w:rsidRPr="00F050D0">
        <w:rPr>
          <w:szCs w:val="20"/>
        </w:rPr>
        <w:t xml:space="preserve">Sin perjuicio de los plazos de entrega, </w:t>
      </w:r>
      <w:r w:rsidR="0081422F">
        <w:rPr>
          <w:szCs w:val="20"/>
        </w:rPr>
        <w:t>PROINVERSIÓN</w:t>
      </w:r>
      <w:r w:rsidRPr="00F050D0">
        <w:rPr>
          <w:szCs w:val="20"/>
        </w:rPr>
        <w:t xml:space="preserve"> podrá requerir al </w:t>
      </w:r>
      <w:r w:rsidR="009A0FEB" w:rsidRPr="00F050D0">
        <w:rPr>
          <w:szCs w:val="20"/>
        </w:rPr>
        <w:t xml:space="preserve">SUPERVISOR </w:t>
      </w:r>
      <w:r w:rsidRPr="00F050D0">
        <w:rPr>
          <w:szCs w:val="20"/>
        </w:rPr>
        <w:t>el adelanto de información relacionada al trabajo que se encuentra realizando, a efectos de su revisión, sin que ello signifique modificación alguna de las condiciones y plazos establecidos para la presentación de los Entregables.</w:t>
      </w:r>
    </w:p>
    <w:p w14:paraId="7057DF54" w14:textId="77777777" w:rsidR="00BF2122" w:rsidRPr="00F050D0" w:rsidRDefault="00BF2122" w:rsidP="00EC173E">
      <w:pPr>
        <w:spacing w:after="0" w:line="240" w:lineRule="auto"/>
        <w:ind w:left="1417" w:firstLine="0"/>
        <w:rPr>
          <w:szCs w:val="20"/>
        </w:rPr>
      </w:pPr>
    </w:p>
    <w:p w14:paraId="44D6B584" w14:textId="026187B9" w:rsidR="009326C0" w:rsidRPr="00F050D0" w:rsidRDefault="009326C0" w:rsidP="00EC173E">
      <w:pPr>
        <w:numPr>
          <w:ilvl w:val="0"/>
          <w:numId w:val="3"/>
        </w:numPr>
        <w:spacing w:after="0" w:line="240" w:lineRule="auto"/>
        <w:ind w:left="993" w:hanging="425"/>
        <w:rPr>
          <w:szCs w:val="20"/>
        </w:rPr>
      </w:pPr>
      <w:r w:rsidRPr="00F050D0">
        <w:rPr>
          <w:szCs w:val="20"/>
        </w:rPr>
        <w:t xml:space="preserve">Los plazos de presentación de </w:t>
      </w:r>
      <w:r w:rsidR="00326697" w:rsidRPr="00F050D0">
        <w:rPr>
          <w:szCs w:val="20"/>
        </w:rPr>
        <w:t xml:space="preserve">Entregables </w:t>
      </w:r>
      <w:r w:rsidRPr="00F050D0">
        <w:rPr>
          <w:szCs w:val="20"/>
        </w:rPr>
        <w:t xml:space="preserve">podrán ser prorrogados, previa aceptación </w:t>
      </w:r>
      <w:r w:rsidR="004F2229">
        <w:rPr>
          <w:szCs w:val="20"/>
        </w:rPr>
        <w:t>de PROINVERSIÓN</w:t>
      </w:r>
      <w:r w:rsidR="00545EF7" w:rsidRPr="00F050D0">
        <w:rPr>
          <w:szCs w:val="20"/>
        </w:rPr>
        <w:t>, siempre que</w:t>
      </w:r>
      <w:r w:rsidRPr="00F050D0">
        <w:rPr>
          <w:szCs w:val="20"/>
        </w:rPr>
        <w:t xml:space="preserve"> la solicitud d</w:t>
      </w:r>
      <w:r w:rsidR="003006A1" w:rsidRPr="00F050D0">
        <w:rPr>
          <w:szCs w:val="20"/>
        </w:rPr>
        <w:t xml:space="preserve">el </w:t>
      </w:r>
      <w:r w:rsidR="009A0FEB" w:rsidRPr="00F050D0">
        <w:rPr>
          <w:szCs w:val="20"/>
        </w:rPr>
        <w:t xml:space="preserve">SUPERVISOR </w:t>
      </w:r>
      <w:r w:rsidR="00033174" w:rsidRPr="00F050D0">
        <w:rPr>
          <w:szCs w:val="20"/>
        </w:rPr>
        <w:t>esté debidamente sustentada</w:t>
      </w:r>
      <w:r w:rsidRPr="00F050D0">
        <w:rPr>
          <w:szCs w:val="20"/>
        </w:rPr>
        <w:t xml:space="preserve"> </w:t>
      </w:r>
      <w:r w:rsidR="00033174" w:rsidRPr="00F050D0">
        <w:rPr>
          <w:szCs w:val="20"/>
        </w:rPr>
        <w:t>y</w:t>
      </w:r>
      <w:r w:rsidRPr="00F050D0">
        <w:rPr>
          <w:szCs w:val="20"/>
        </w:rPr>
        <w:t xml:space="preserve"> la causa</w:t>
      </w:r>
      <w:r w:rsidR="00CA415C" w:rsidRPr="00F050D0">
        <w:rPr>
          <w:szCs w:val="20"/>
        </w:rPr>
        <w:t>l</w:t>
      </w:r>
      <w:r w:rsidRPr="00F050D0">
        <w:rPr>
          <w:szCs w:val="20"/>
        </w:rPr>
        <w:t xml:space="preserve"> </w:t>
      </w:r>
      <w:r w:rsidR="00AF4AEC" w:rsidRPr="00F050D0">
        <w:rPr>
          <w:szCs w:val="20"/>
        </w:rPr>
        <w:t>sea atribuible a circunstancias fuera del control</w:t>
      </w:r>
      <w:r w:rsidR="00245FD3" w:rsidRPr="00F050D0">
        <w:rPr>
          <w:szCs w:val="20"/>
        </w:rPr>
        <w:t xml:space="preserve"> </w:t>
      </w:r>
      <w:r w:rsidRPr="00F050D0">
        <w:rPr>
          <w:szCs w:val="20"/>
        </w:rPr>
        <w:t>d</w:t>
      </w:r>
      <w:r w:rsidR="003006A1" w:rsidRPr="00F050D0">
        <w:rPr>
          <w:szCs w:val="20"/>
        </w:rPr>
        <w:t>el</w:t>
      </w:r>
      <w:r w:rsidRPr="00F050D0">
        <w:rPr>
          <w:szCs w:val="20"/>
        </w:rPr>
        <w:t xml:space="preserve"> </w:t>
      </w:r>
      <w:r w:rsidR="009A0FEB" w:rsidRPr="00F050D0">
        <w:rPr>
          <w:szCs w:val="20"/>
        </w:rPr>
        <w:t>SUPERVISOR</w:t>
      </w:r>
      <w:r w:rsidRPr="00F050D0">
        <w:rPr>
          <w:szCs w:val="20"/>
        </w:rPr>
        <w:t>. Para tales efectos</w:t>
      </w:r>
      <w:r w:rsidR="00EE6CF1" w:rsidRPr="00F050D0">
        <w:rPr>
          <w:szCs w:val="20"/>
        </w:rPr>
        <w:t>,</w:t>
      </w:r>
      <w:r w:rsidRPr="00F050D0">
        <w:rPr>
          <w:szCs w:val="20"/>
        </w:rPr>
        <w:t xml:space="preserve"> </w:t>
      </w:r>
      <w:r w:rsidR="003006A1" w:rsidRPr="00F050D0">
        <w:rPr>
          <w:szCs w:val="20"/>
        </w:rPr>
        <w:t xml:space="preserve">el </w:t>
      </w:r>
      <w:r w:rsidR="009A0FEB" w:rsidRPr="00F050D0">
        <w:rPr>
          <w:szCs w:val="20"/>
        </w:rPr>
        <w:t xml:space="preserve">SUPERVISOR </w:t>
      </w:r>
      <w:r w:rsidRPr="00F050D0">
        <w:rPr>
          <w:szCs w:val="20"/>
        </w:rPr>
        <w:t xml:space="preserve">deberá presentar </w:t>
      </w:r>
      <w:r w:rsidR="00581802">
        <w:rPr>
          <w:szCs w:val="20"/>
        </w:rPr>
        <w:t>a PROINVERSIÓN</w:t>
      </w:r>
      <w:r w:rsidR="003006A1" w:rsidRPr="00F050D0">
        <w:rPr>
          <w:szCs w:val="20"/>
        </w:rPr>
        <w:t xml:space="preserve"> </w:t>
      </w:r>
      <w:r w:rsidRPr="00F050D0">
        <w:rPr>
          <w:szCs w:val="20"/>
        </w:rPr>
        <w:t>dicha petición por escrito, señalando el sustento y el nuevo plazo de presentación del Entregable que corresponda.</w:t>
      </w:r>
      <w:r w:rsidR="00C745AC" w:rsidRPr="00F050D0">
        <w:rPr>
          <w:szCs w:val="20"/>
        </w:rPr>
        <w:t xml:space="preserve"> </w:t>
      </w:r>
      <w:r w:rsidR="0081422F">
        <w:rPr>
          <w:szCs w:val="20"/>
        </w:rPr>
        <w:t>PROINVERSIÓN</w:t>
      </w:r>
      <w:r w:rsidRPr="00F050D0">
        <w:rPr>
          <w:szCs w:val="20"/>
        </w:rPr>
        <w:t xml:space="preserve"> responderá la aceptación o el rechazo de la solicitud de manera oportuna y definitiva.</w:t>
      </w:r>
    </w:p>
    <w:p w14:paraId="55B476E1" w14:textId="77777777" w:rsidR="00BF2122" w:rsidRPr="00F050D0" w:rsidRDefault="00BF2122" w:rsidP="00EC173E">
      <w:pPr>
        <w:spacing w:after="0" w:line="240" w:lineRule="auto"/>
        <w:ind w:left="1417" w:firstLine="0"/>
        <w:rPr>
          <w:szCs w:val="20"/>
        </w:rPr>
      </w:pPr>
    </w:p>
    <w:p w14:paraId="7BFE69D5" w14:textId="007592CE" w:rsidR="009326C0" w:rsidRPr="00F050D0" w:rsidRDefault="0081422F" w:rsidP="00EC173E">
      <w:pPr>
        <w:numPr>
          <w:ilvl w:val="0"/>
          <w:numId w:val="3"/>
        </w:numPr>
        <w:spacing w:after="0" w:line="240" w:lineRule="auto"/>
        <w:ind w:left="993" w:hanging="425"/>
        <w:rPr>
          <w:szCs w:val="20"/>
        </w:rPr>
      </w:pPr>
      <w:r>
        <w:rPr>
          <w:szCs w:val="20"/>
        </w:rPr>
        <w:t>PROINVERSIÓN</w:t>
      </w:r>
      <w:r w:rsidR="009326C0" w:rsidRPr="00F050D0">
        <w:rPr>
          <w:szCs w:val="20"/>
        </w:rPr>
        <w:t xml:space="preserve">, a su solo criterio y sin que haga falta invocar razón alguna, podrá suspender el cronograma de entrega, situación que se efectuará sin derecho a mayor pago, para lo cual bastará una comunicación escrita dirigida al </w:t>
      </w:r>
      <w:r w:rsidR="009A0FEB" w:rsidRPr="00F050D0">
        <w:rPr>
          <w:szCs w:val="20"/>
        </w:rPr>
        <w:t>SUPERVISOR</w:t>
      </w:r>
      <w:r w:rsidR="009326C0" w:rsidRPr="00F050D0">
        <w:rPr>
          <w:szCs w:val="20"/>
        </w:rPr>
        <w:t>. Asimismo, podrá reactivar dicho cronograma, bajo el mismo procedimiento.</w:t>
      </w:r>
    </w:p>
    <w:p w14:paraId="6C760AB3" w14:textId="1E836FC0" w:rsidR="142C7382" w:rsidRPr="00F050D0" w:rsidRDefault="142C7382" w:rsidP="00EC173E">
      <w:pPr>
        <w:spacing w:after="0" w:line="240" w:lineRule="auto"/>
        <w:ind w:left="1417" w:hanging="425"/>
        <w:rPr>
          <w:szCs w:val="20"/>
        </w:rPr>
      </w:pPr>
    </w:p>
    <w:p w14:paraId="4051BC66" w14:textId="398D884E" w:rsidR="269C5AB5" w:rsidRPr="00F050D0" w:rsidRDefault="269C5AB5" w:rsidP="00EC173E">
      <w:pPr>
        <w:numPr>
          <w:ilvl w:val="0"/>
          <w:numId w:val="3"/>
        </w:numPr>
        <w:spacing w:after="0" w:line="240" w:lineRule="auto"/>
        <w:ind w:left="993" w:hanging="425"/>
        <w:rPr>
          <w:szCs w:val="20"/>
        </w:rPr>
      </w:pPr>
      <w:r w:rsidRPr="00F050D0">
        <w:rPr>
          <w:szCs w:val="20"/>
        </w:rPr>
        <w:t xml:space="preserve">En caso de que la fecha </w:t>
      </w:r>
      <w:r w:rsidR="237986E6" w:rsidRPr="00F050D0">
        <w:rPr>
          <w:szCs w:val="20"/>
        </w:rPr>
        <w:t>de vencimiento</w:t>
      </w:r>
      <w:r w:rsidRPr="00F050D0">
        <w:rPr>
          <w:szCs w:val="20"/>
        </w:rPr>
        <w:t xml:space="preserve"> de presentación de un </w:t>
      </w:r>
      <w:r w:rsidR="005A0855" w:rsidRPr="00F050D0">
        <w:rPr>
          <w:szCs w:val="20"/>
        </w:rPr>
        <w:t xml:space="preserve">Entregable </w:t>
      </w:r>
      <w:r w:rsidRPr="00F050D0">
        <w:rPr>
          <w:szCs w:val="20"/>
        </w:rPr>
        <w:t xml:space="preserve">coincida con un día inhábil o </w:t>
      </w:r>
      <w:r w:rsidR="6515B0D4" w:rsidRPr="00F050D0">
        <w:rPr>
          <w:szCs w:val="20"/>
        </w:rPr>
        <w:t xml:space="preserve">declarado </w:t>
      </w:r>
      <w:r w:rsidRPr="00F050D0">
        <w:rPr>
          <w:szCs w:val="20"/>
        </w:rPr>
        <w:t>no laborable</w:t>
      </w:r>
      <w:r w:rsidR="527A67CF" w:rsidRPr="00F050D0">
        <w:rPr>
          <w:szCs w:val="20"/>
        </w:rPr>
        <w:t xml:space="preserve"> para el sector público</w:t>
      </w:r>
      <w:r w:rsidRPr="00F050D0">
        <w:rPr>
          <w:szCs w:val="20"/>
        </w:rPr>
        <w:t xml:space="preserve">, ya sea de alcance nacional o </w:t>
      </w:r>
      <w:r w:rsidR="4C2EBA80" w:rsidRPr="00F050D0">
        <w:rPr>
          <w:szCs w:val="20"/>
        </w:rPr>
        <w:t>a nivel de Lima Metropolitana o la Provincia Constitucional del Callao</w:t>
      </w:r>
      <w:r w:rsidRPr="00F050D0">
        <w:rPr>
          <w:szCs w:val="20"/>
        </w:rPr>
        <w:t xml:space="preserve">, dicho </w:t>
      </w:r>
      <w:r w:rsidR="00870820" w:rsidRPr="00F050D0">
        <w:rPr>
          <w:szCs w:val="20"/>
        </w:rPr>
        <w:t xml:space="preserve">Entregable </w:t>
      </w:r>
      <w:r w:rsidRPr="00F050D0">
        <w:rPr>
          <w:szCs w:val="20"/>
        </w:rPr>
        <w:t>se considerará presentado oportunamente si es ingresado el primer día hábil siguiente</w:t>
      </w:r>
      <w:r w:rsidR="7FE05F04" w:rsidRPr="00F050D0">
        <w:rPr>
          <w:szCs w:val="20"/>
        </w:rPr>
        <w:t>.</w:t>
      </w:r>
    </w:p>
    <w:p w14:paraId="786E4CB5" w14:textId="77777777" w:rsidR="0069252B" w:rsidRPr="00F050D0" w:rsidRDefault="0069252B" w:rsidP="00EC173E">
      <w:pPr>
        <w:pStyle w:val="Prrafodelista"/>
        <w:spacing w:line="240" w:lineRule="auto"/>
        <w:ind w:left="993"/>
        <w:rPr>
          <w:rFonts w:ascii="Arial" w:hAnsi="Arial" w:cs="Arial"/>
          <w:sz w:val="20"/>
          <w:szCs w:val="20"/>
          <w:lang w:val="es-PE"/>
        </w:rPr>
      </w:pPr>
    </w:p>
    <w:p w14:paraId="3A305483" w14:textId="5C4F8299" w:rsidR="002D0641" w:rsidRPr="00F050D0" w:rsidRDefault="002D0641" w:rsidP="00EC173E">
      <w:pPr>
        <w:pStyle w:val="Ttulo2"/>
        <w:numPr>
          <w:ilvl w:val="1"/>
          <w:numId w:val="6"/>
        </w:numPr>
        <w:spacing w:after="0" w:line="240" w:lineRule="auto"/>
        <w:ind w:left="567" w:hanging="567"/>
        <w:jc w:val="both"/>
        <w:rPr>
          <w:color w:val="auto"/>
          <w:szCs w:val="20"/>
        </w:rPr>
      </w:pPr>
      <w:bookmarkStart w:id="166" w:name="_Toc226710372"/>
      <w:r w:rsidRPr="00F050D0">
        <w:rPr>
          <w:color w:val="auto"/>
          <w:szCs w:val="20"/>
        </w:rPr>
        <w:t>Sobre la forma de presentación</w:t>
      </w:r>
      <w:bookmarkEnd w:id="166"/>
      <w:r w:rsidRPr="00F050D0">
        <w:rPr>
          <w:color w:val="auto"/>
          <w:szCs w:val="20"/>
        </w:rPr>
        <w:t xml:space="preserve"> </w:t>
      </w:r>
    </w:p>
    <w:p w14:paraId="60B4DCC5" w14:textId="77777777" w:rsidR="002D0641" w:rsidRPr="00F050D0" w:rsidRDefault="002D0641" w:rsidP="00EC173E">
      <w:pPr>
        <w:spacing w:after="0" w:line="240" w:lineRule="auto"/>
        <w:ind w:left="993" w:firstLine="0"/>
        <w:rPr>
          <w:rFonts w:eastAsiaTheme="minorEastAsia"/>
          <w:color w:val="000000" w:themeColor="text1"/>
          <w:szCs w:val="20"/>
        </w:rPr>
      </w:pPr>
    </w:p>
    <w:p w14:paraId="78AC28DB" w14:textId="4729C5C3" w:rsidR="009326C0" w:rsidRPr="00F050D0" w:rsidRDefault="05D0CA29" w:rsidP="00EC173E">
      <w:pPr>
        <w:numPr>
          <w:ilvl w:val="0"/>
          <w:numId w:val="22"/>
        </w:numPr>
        <w:spacing w:after="0" w:line="240" w:lineRule="auto"/>
        <w:ind w:left="993" w:hanging="426"/>
        <w:rPr>
          <w:szCs w:val="20"/>
        </w:rPr>
      </w:pPr>
      <w:r w:rsidRPr="00F050D0">
        <w:rPr>
          <w:szCs w:val="20"/>
        </w:rPr>
        <w:t>E</w:t>
      </w:r>
      <w:r w:rsidR="5C12975F" w:rsidRPr="00F050D0">
        <w:rPr>
          <w:szCs w:val="20"/>
        </w:rPr>
        <w:t xml:space="preserve">l </w:t>
      </w:r>
      <w:r w:rsidR="00F13B0F" w:rsidRPr="00F050D0">
        <w:rPr>
          <w:szCs w:val="20"/>
        </w:rPr>
        <w:t xml:space="preserve">SUPERVISOR </w:t>
      </w:r>
      <w:r w:rsidR="00E560BE" w:rsidRPr="00F050D0">
        <w:rPr>
          <w:szCs w:val="20"/>
        </w:rPr>
        <w:t>deberá</w:t>
      </w:r>
      <w:r w:rsidR="5C12975F" w:rsidRPr="00F050D0">
        <w:rPr>
          <w:szCs w:val="20"/>
        </w:rPr>
        <w:t xml:space="preserve"> </w:t>
      </w:r>
      <w:r w:rsidR="0D2E05FC" w:rsidRPr="00F050D0">
        <w:rPr>
          <w:szCs w:val="20"/>
        </w:rPr>
        <w:t xml:space="preserve">presentar </w:t>
      </w:r>
      <w:r w:rsidRPr="00F050D0">
        <w:rPr>
          <w:szCs w:val="20"/>
        </w:rPr>
        <w:t>cada Entregable</w:t>
      </w:r>
      <w:r w:rsidR="000B0E67" w:rsidRPr="00F050D0">
        <w:rPr>
          <w:szCs w:val="20"/>
        </w:rPr>
        <w:t xml:space="preserve"> </w:t>
      </w:r>
      <w:r w:rsidR="006A020D" w:rsidRPr="00F050D0">
        <w:rPr>
          <w:szCs w:val="20"/>
        </w:rPr>
        <w:t>en formato de</w:t>
      </w:r>
      <w:r w:rsidR="00190EF2" w:rsidRPr="00F050D0">
        <w:rPr>
          <w:szCs w:val="20"/>
        </w:rPr>
        <w:t xml:space="preserve"> </w:t>
      </w:r>
      <w:r w:rsidR="00111212" w:rsidRPr="00F050D0">
        <w:rPr>
          <w:szCs w:val="20"/>
        </w:rPr>
        <w:t>i</w:t>
      </w:r>
      <w:r w:rsidR="00190EF2" w:rsidRPr="00F050D0">
        <w:rPr>
          <w:szCs w:val="20"/>
        </w:rPr>
        <w:t>nforme</w:t>
      </w:r>
      <w:r w:rsidR="00111212" w:rsidRPr="00F050D0">
        <w:rPr>
          <w:szCs w:val="20"/>
        </w:rPr>
        <w:t>,</w:t>
      </w:r>
      <w:r w:rsidR="00190EF2" w:rsidRPr="00F050D0">
        <w:rPr>
          <w:szCs w:val="20"/>
        </w:rPr>
        <w:t xml:space="preserve"> </w:t>
      </w:r>
      <w:r w:rsidR="61F0CD96" w:rsidRPr="00F050D0">
        <w:rPr>
          <w:szCs w:val="20"/>
        </w:rPr>
        <w:t>así</w:t>
      </w:r>
      <w:r w:rsidR="4DCE0B4B" w:rsidRPr="00F050D0">
        <w:rPr>
          <w:szCs w:val="20"/>
        </w:rPr>
        <w:t xml:space="preserve"> como la </w:t>
      </w:r>
      <w:r w:rsidR="0F5061ED" w:rsidRPr="00F050D0">
        <w:rPr>
          <w:szCs w:val="20"/>
        </w:rPr>
        <w:t>subsanación</w:t>
      </w:r>
      <w:r w:rsidR="4DCE0B4B" w:rsidRPr="00F050D0">
        <w:rPr>
          <w:szCs w:val="20"/>
        </w:rPr>
        <w:t xml:space="preserve"> de las observaciones</w:t>
      </w:r>
      <w:r w:rsidR="15DDF0B8" w:rsidRPr="00F050D0">
        <w:rPr>
          <w:szCs w:val="20"/>
        </w:rPr>
        <w:t xml:space="preserve"> correspondiente</w:t>
      </w:r>
      <w:r w:rsidR="00E560BE" w:rsidRPr="00F050D0">
        <w:rPr>
          <w:szCs w:val="20"/>
        </w:rPr>
        <w:t>s</w:t>
      </w:r>
      <w:r w:rsidR="00111212" w:rsidRPr="00F050D0">
        <w:rPr>
          <w:szCs w:val="20"/>
        </w:rPr>
        <w:t>,</w:t>
      </w:r>
      <w:r w:rsidR="5FF1BE91" w:rsidRPr="00F050D0">
        <w:rPr>
          <w:szCs w:val="20"/>
        </w:rPr>
        <w:t xml:space="preserve"> </w:t>
      </w:r>
      <w:r w:rsidRPr="00F050D0">
        <w:rPr>
          <w:szCs w:val="20"/>
        </w:rPr>
        <w:t>a través de la Mesa de Partes Virtual</w:t>
      </w:r>
      <w:r w:rsidR="00337865" w:rsidRPr="00F050D0">
        <w:rPr>
          <w:szCs w:val="20"/>
        </w:rPr>
        <w:t xml:space="preserve"> de PROINVERSIÓN</w:t>
      </w:r>
      <w:r w:rsidR="006E2DA9" w:rsidRPr="00F050D0">
        <w:rPr>
          <w:szCs w:val="20"/>
        </w:rPr>
        <w:t xml:space="preserve">, para lo cual deberá considerar </w:t>
      </w:r>
      <w:r w:rsidR="1E431369" w:rsidRPr="00F050D0">
        <w:rPr>
          <w:szCs w:val="20"/>
        </w:rPr>
        <w:t xml:space="preserve">el </w:t>
      </w:r>
      <w:r w:rsidR="00AB2BAD" w:rsidRPr="00F050D0">
        <w:rPr>
          <w:szCs w:val="20"/>
        </w:rPr>
        <w:t xml:space="preserve">siguiente </w:t>
      </w:r>
      <w:r w:rsidR="1E431369" w:rsidRPr="00F050D0">
        <w:rPr>
          <w:szCs w:val="20"/>
        </w:rPr>
        <w:t>enlace de acceso directo</w:t>
      </w:r>
      <w:r w:rsidR="00AB2BAD" w:rsidRPr="00F050D0">
        <w:rPr>
          <w:szCs w:val="20"/>
        </w:rPr>
        <w:t>:</w:t>
      </w:r>
      <w:r w:rsidR="1E431369" w:rsidRPr="00F050D0">
        <w:rPr>
          <w:szCs w:val="20"/>
        </w:rPr>
        <w:t xml:space="preserve"> </w:t>
      </w:r>
      <w:hyperlink r:id="rId14" w:history="1">
        <w:r w:rsidR="00217DBB" w:rsidRPr="00F050D0">
          <w:rPr>
            <w:rStyle w:val="Hipervnculo"/>
            <w:szCs w:val="20"/>
          </w:rPr>
          <w:t>https://mesadepartesvirtual.proinversion.gob.pe</w:t>
        </w:r>
      </w:hyperlink>
    </w:p>
    <w:p w14:paraId="4CF86B50" w14:textId="77777777" w:rsidR="00C2632B" w:rsidRPr="00F050D0" w:rsidRDefault="00C2632B" w:rsidP="00C2632B">
      <w:pPr>
        <w:spacing w:after="0" w:line="240" w:lineRule="auto"/>
        <w:ind w:left="993" w:firstLine="0"/>
        <w:rPr>
          <w:szCs w:val="20"/>
        </w:rPr>
      </w:pPr>
    </w:p>
    <w:p w14:paraId="11351551" w14:textId="3E8EA733" w:rsidR="00C2632B" w:rsidRPr="00F050D0" w:rsidRDefault="00C2632B" w:rsidP="00052475">
      <w:pPr>
        <w:numPr>
          <w:ilvl w:val="0"/>
          <w:numId w:val="22"/>
        </w:numPr>
        <w:spacing w:after="0" w:line="240" w:lineRule="auto"/>
        <w:ind w:left="993" w:hanging="426"/>
        <w:rPr>
          <w:szCs w:val="20"/>
        </w:rPr>
      </w:pPr>
      <w:r w:rsidRPr="00F050D0">
        <w:rPr>
          <w:szCs w:val="20"/>
        </w:rPr>
        <w:lastRenderedPageBreak/>
        <w:t>Los documentos ingresados entre las 00.00 horas y las 23:59 horas de un día hábil, se consideran presentados en la misma fecha</w:t>
      </w:r>
      <w:r w:rsidR="00AB2BAD" w:rsidRPr="00F050D0">
        <w:rPr>
          <w:szCs w:val="20"/>
        </w:rPr>
        <w:t>.</w:t>
      </w:r>
      <w:r w:rsidR="00433858" w:rsidRPr="00F050D0">
        <w:rPr>
          <w:szCs w:val="20"/>
        </w:rPr>
        <w:t xml:space="preserve"> Los documentos ingresados en </w:t>
      </w:r>
      <w:r w:rsidR="00505940" w:rsidRPr="00F050D0">
        <w:rPr>
          <w:szCs w:val="20"/>
        </w:rPr>
        <w:t>un día in</w:t>
      </w:r>
      <w:r w:rsidR="00433858" w:rsidRPr="00F050D0">
        <w:rPr>
          <w:szCs w:val="20"/>
        </w:rPr>
        <w:t>hábil se consideran presentados</w:t>
      </w:r>
      <w:r w:rsidR="00505940" w:rsidRPr="00F050D0">
        <w:rPr>
          <w:szCs w:val="20"/>
        </w:rPr>
        <w:t xml:space="preserve"> </w:t>
      </w:r>
      <w:r w:rsidR="00433858" w:rsidRPr="00F050D0">
        <w:rPr>
          <w:szCs w:val="20"/>
        </w:rPr>
        <w:t xml:space="preserve">el primer </w:t>
      </w:r>
      <w:r w:rsidR="00505940" w:rsidRPr="00F050D0">
        <w:rPr>
          <w:szCs w:val="20"/>
        </w:rPr>
        <w:t xml:space="preserve">día hábil </w:t>
      </w:r>
      <w:r w:rsidR="00433858" w:rsidRPr="00F050D0">
        <w:rPr>
          <w:szCs w:val="20"/>
        </w:rPr>
        <w:t>siguiente</w:t>
      </w:r>
      <w:r w:rsidR="00505940" w:rsidRPr="00F050D0">
        <w:rPr>
          <w:szCs w:val="20"/>
        </w:rPr>
        <w:t>.</w:t>
      </w:r>
    </w:p>
    <w:p w14:paraId="4AC562F0" w14:textId="1ADB9A45" w:rsidR="009326C0" w:rsidRPr="00F050D0" w:rsidRDefault="009326C0" w:rsidP="00EC173E">
      <w:pPr>
        <w:spacing w:after="0" w:line="240" w:lineRule="auto"/>
        <w:ind w:left="1417" w:hanging="425"/>
        <w:rPr>
          <w:color w:val="000000" w:themeColor="text1"/>
          <w:szCs w:val="20"/>
        </w:rPr>
      </w:pPr>
    </w:p>
    <w:p w14:paraId="26FA6ED8" w14:textId="238318D1" w:rsidR="00413BB6" w:rsidRPr="00F050D0" w:rsidRDefault="2F72EE36" w:rsidP="00EC173E">
      <w:pPr>
        <w:numPr>
          <w:ilvl w:val="0"/>
          <w:numId w:val="22"/>
        </w:numPr>
        <w:spacing w:after="0" w:line="240" w:lineRule="auto"/>
        <w:ind w:left="993" w:hanging="425"/>
      </w:pPr>
      <w:r w:rsidRPr="00F050D0">
        <w:t>Los Entregables</w:t>
      </w:r>
      <w:r w:rsidR="00A0749F" w:rsidRPr="00F050D0">
        <w:rPr>
          <w:color w:val="auto"/>
        </w:rPr>
        <w:t xml:space="preserve"> </w:t>
      </w:r>
      <w:r w:rsidRPr="00F050D0">
        <w:rPr>
          <w:color w:val="auto"/>
        </w:rPr>
        <w:t>deberán</w:t>
      </w:r>
      <w:r w:rsidR="00A0749F" w:rsidRPr="00F050D0">
        <w:rPr>
          <w:color w:val="auto"/>
        </w:rPr>
        <w:t>:</w:t>
      </w:r>
      <w:r w:rsidRPr="00F050D0">
        <w:rPr>
          <w:color w:val="auto"/>
        </w:rPr>
        <w:t xml:space="preserve"> </w:t>
      </w:r>
      <w:r w:rsidR="00A0749F" w:rsidRPr="00F050D0">
        <w:rPr>
          <w:color w:val="auto"/>
        </w:rPr>
        <w:t xml:space="preserve">(i) </w:t>
      </w:r>
      <w:r w:rsidRPr="00F050D0">
        <w:rPr>
          <w:color w:val="auto"/>
        </w:rPr>
        <w:t>elaborarse e</w:t>
      </w:r>
      <w:r w:rsidR="5D2FEFE7" w:rsidRPr="00F050D0">
        <w:rPr>
          <w:color w:val="auto"/>
        </w:rPr>
        <w:t>n idioma español</w:t>
      </w:r>
      <w:r w:rsidR="2450BC9A" w:rsidRPr="00F050D0">
        <w:rPr>
          <w:color w:val="auto"/>
        </w:rPr>
        <w:t xml:space="preserve">, </w:t>
      </w:r>
      <w:r w:rsidR="00763975" w:rsidRPr="00F050D0">
        <w:rPr>
          <w:color w:val="auto"/>
        </w:rPr>
        <w:t>en formato digital</w:t>
      </w:r>
      <w:r w:rsidR="2450BC9A" w:rsidRPr="00F050D0">
        <w:rPr>
          <w:color w:val="auto"/>
        </w:rPr>
        <w:t xml:space="preserve"> A4</w:t>
      </w:r>
      <w:r w:rsidR="00A0749F" w:rsidRPr="00F050D0">
        <w:rPr>
          <w:color w:val="auto"/>
        </w:rPr>
        <w:t>,</w:t>
      </w:r>
      <w:r w:rsidR="00FB5E0D" w:rsidRPr="00F050D0">
        <w:rPr>
          <w:color w:val="auto"/>
        </w:rPr>
        <w:t xml:space="preserve"> </w:t>
      </w:r>
      <w:r w:rsidR="00B32747" w:rsidRPr="00F050D0">
        <w:rPr>
          <w:color w:val="auto"/>
        </w:rPr>
        <w:t>(ii)</w:t>
      </w:r>
      <w:r w:rsidR="3DDDD3FE" w:rsidRPr="00F050D0">
        <w:rPr>
          <w:color w:val="auto"/>
        </w:rPr>
        <w:t xml:space="preserve"> </w:t>
      </w:r>
      <w:r w:rsidR="002D0C41" w:rsidRPr="00F050D0">
        <w:rPr>
          <w:color w:val="auto"/>
        </w:rPr>
        <w:t>contar con la firma y sello d</w:t>
      </w:r>
      <w:r w:rsidR="3137CE52" w:rsidRPr="00F050D0">
        <w:rPr>
          <w:color w:val="auto"/>
        </w:rPr>
        <w:t xml:space="preserve">el Jefe de </w:t>
      </w:r>
      <w:r w:rsidR="00D92F78" w:rsidRPr="00F050D0">
        <w:rPr>
          <w:color w:val="auto"/>
        </w:rPr>
        <w:t>Supervisión del Proyecto</w:t>
      </w:r>
      <w:r w:rsidR="3137CE52" w:rsidRPr="00F050D0">
        <w:rPr>
          <w:color w:val="auto"/>
        </w:rPr>
        <w:t xml:space="preserve"> y </w:t>
      </w:r>
      <w:r w:rsidR="00E46B4D" w:rsidRPr="00F050D0">
        <w:rPr>
          <w:color w:val="auto"/>
        </w:rPr>
        <w:t xml:space="preserve">de </w:t>
      </w:r>
      <w:r w:rsidR="3137CE52" w:rsidRPr="00F050D0">
        <w:rPr>
          <w:color w:val="auto"/>
        </w:rPr>
        <w:t>los Especialistas</w:t>
      </w:r>
      <w:r w:rsidR="4043962F" w:rsidRPr="00F050D0">
        <w:rPr>
          <w:color w:val="auto"/>
        </w:rPr>
        <w:t xml:space="preserve"> que intervienen en </w:t>
      </w:r>
      <w:r w:rsidR="4EE76958" w:rsidRPr="00F050D0">
        <w:rPr>
          <w:color w:val="auto"/>
        </w:rPr>
        <w:t>su</w:t>
      </w:r>
      <w:r w:rsidR="4043962F" w:rsidRPr="00F050D0">
        <w:rPr>
          <w:color w:val="auto"/>
        </w:rPr>
        <w:t xml:space="preserve"> elaboración</w:t>
      </w:r>
      <w:r w:rsidR="00E46B4D" w:rsidRPr="00F050D0">
        <w:rPr>
          <w:color w:val="auto"/>
        </w:rPr>
        <w:t>,</w:t>
      </w:r>
      <w:r w:rsidR="4043962F" w:rsidRPr="00F050D0">
        <w:rPr>
          <w:color w:val="auto"/>
        </w:rPr>
        <w:t xml:space="preserve"> en cada folio</w:t>
      </w:r>
      <w:r w:rsidR="005441B9" w:rsidRPr="00F050D0">
        <w:rPr>
          <w:color w:val="auto"/>
        </w:rPr>
        <w:t>.</w:t>
      </w:r>
      <w:r w:rsidR="0068618D" w:rsidRPr="00F050D0">
        <w:rPr>
          <w:color w:val="auto"/>
        </w:rPr>
        <w:t xml:space="preserve"> </w:t>
      </w:r>
      <w:r w:rsidR="005441B9" w:rsidRPr="00F050D0">
        <w:rPr>
          <w:color w:val="auto"/>
        </w:rPr>
        <w:t>Todas las</w:t>
      </w:r>
      <w:r w:rsidR="00570C6B" w:rsidRPr="00F050D0">
        <w:rPr>
          <w:color w:val="auto"/>
        </w:rPr>
        <w:t xml:space="preserve"> firmas </w:t>
      </w:r>
      <w:r w:rsidR="005441B9" w:rsidRPr="00F050D0">
        <w:rPr>
          <w:color w:val="auto"/>
        </w:rPr>
        <w:t xml:space="preserve">deberán ser </w:t>
      </w:r>
      <w:r w:rsidR="00570C6B" w:rsidRPr="00F050D0">
        <w:rPr>
          <w:color w:val="auto"/>
        </w:rPr>
        <w:t xml:space="preserve">digitales o electrónicas </w:t>
      </w:r>
      <w:r w:rsidR="00570C6B" w:rsidRPr="00F050D0">
        <w:t xml:space="preserve">con valor legal de acuerdo </w:t>
      </w:r>
      <w:r w:rsidR="0AAE7F6F" w:rsidRPr="00F050D0">
        <w:t>con</w:t>
      </w:r>
      <w:r w:rsidR="00570C6B" w:rsidRPr="00F050D0">
        <w:t xml:space="preserve"> la Ley N</w:t>
      </w:r>
      <w:r w:rsidR="00F8121F" w:rsidRPr="00F050D0">
        <w:t>ro.</w:t>
      </w:r>
      <w:r w:rsidR="00570C6B" w:rsidRPr="00F050D0">
        <w:t xml:space="preserve"> 27269, Ley de Firmas y Certificados Digitales.</w:t>
      </w:r>
    </w:p>
    <w:p w14:paraId="71D5EFC7" w14:textId="77777777" w:rsidR="00F67375" w:rsidRPr="00F050D0" w:rsidRDefault="00F67375" w:rsidP="00EC173E">
      <w:pPr>
        <w:spacing w:after="0" w:line="240" w:lineRule="auto"/>
        <w:ind w:left="0" w:firstLine="0"/>
        <w:rPr>
          <w:szCs w:val="20"/>
        </w:rPr>
      </w:pPr>
    </w:p>
    <w:p w14:paraId="46FAE770" w14:textId="398F5230" w:rsidR="009326C0" w:rsidRPr="00F050D0" w:rsidRDefault="2152AB2A" w:rsidP="00EC173E">
      <w:pPr>
        <w:spacing w:after="0" w:line="240" w:lineRule="auto"/>
        <w:ind w:left="993" w:firstLine="0"/>
        <w:rPr>
          <w:szCs w:val="20"/>
        </w:rPr>
      </w:pPr>
      <w:r w:rsidRPr="00F050D0">
        <w:rPr>
          <w:szCs w:val="20"/>
        </w:rPr>
        <w:t>A</w:t>
      </w:r>
      <w:r w:rsidR="000619E0">
        <w:rPr>
          <w:szCs w:val="20"/>
        </w:rPr>
        <w:t>demá</w:t>
      </w:r>
      <w:r w:rsidRPr="00F050D0">
        <w:rPr>
          <w:szCs w:val="20"/>
        </w:rPr>
        <w:t xml:space="preserve">s, el </w:t>
      </w:r>
      <w:r w:rsidR="009A0FEB" w:rsidRPr="00F050D0">
        <w:rPr>
          <w:szCs w:val="20"/>
        </w:rPr>
        <w:t xml:space="preserve">SUPERVISOR </w:t>
      </w:r>
      <w:r w:rsidRPr="00F050D0">
        <w:rPr>
          <w:szCs w:val="20"/>
        </w:rPr>
        <w:t xml:space="preserve">deberá señalar la dirección </w:t>
      </w:r>
      <w:r w:rsidR="42F8002A" w:rsidRPr="00F050D0">
        <w:rPr>
          <w:szCs w:val="20"/>
        </w:rPr>
        <w:t>de un enlace seguro que permita descargar los archivos editables</w:t>
      </w:r>
      <w:r w:rsidR="5EF7C295" w:rsidRPr="00F050D0">
        <w:rPr>
          <w:szCs w:val="20"/>
        </w:rPr>
        <w:t xml:space="preserve"> de</w:t>
      </w:r>
      <w:r w:rsidR="006D3DBC" w:rsidRPr="00F050D0">
        <w:rPr>
          <w:szCs w:val="20"/>
        </w:rPr>
        <w:t xml:space="preserve"> </w:t>
      </w:r>
      <w:r w:rsidR="5EF7C295" w:rsidRPr="00F050D0">
        <w:rPr>
          <w:szCs w:val="20"/>
        </w:rPr>
        <w:t>l</w:t>
      </w:r>
      <w:r w:rsidR="006D3DBC" w:rsidRPr="00F050D0">
        <w:rPr>
          <w:szCs w:val="20"/>
        </w:rPr>
        <w:t>os</w:t>
      </w:r>
      <w:r w:rsidR="5EF7C295" w:rsidRPr="00F050D0">
        <w:rPr>
          <w:szCs w:val="20"/>
        </w:rPr>
        <w:t xml:space="preserve"> Entregable</w:t>
      </w:r>
      <w:r w:rsidR="006D3DBC" w:rsidRPr="00F050D0">
        <w:rPr>
          <w:szCs w:val="20"/>
        </w:rPr>
        <w:t>s</w:t>
      </w:r>
      <w:r w:rsidR="5EF7C295" w:rsidRPr="00F050D0">
        <w:rPr>
          <w:szCs w:val="20"/>
        </w:rPr>
        <w:t>.</w:t>
      </w:r>
    </w:p>
    <w:p w14:paraId="4946E966" w14:textId="77777777" w:rsidR="00BF2122" w:rsidRPr="00F050D0" w:rsidRDefault="00BF2122" w:rsidP="00EC173E">
      <w:pPr>
        <w:spacing w:after="0" w:line="240" w:lineRule="auto"/>
        <w:ind w:left="1417" w:firstLine="0"/>
        <w:rPr>
          <w:szCs w:val="20"/>
        </w:rPr>
      </w:pPr>
    </w:p>
    <w:p w14:paraId="29CFDEFC" w14:textId="0984A9D3" w:rsidR="009326C0" w:rsidRPr="00F050D0" w:rsidRDefault="009326C0" w:rsidP="00EC173E">
      <w:pPr>
        <w:numPr>
          <w:ilvl w:val="0"/>
          <w:numId w:val="22"/>
        </w:numPr>
        <w:spacing w:after="0" w:line="240" w:lineRule="auto"/>
        <w:ind w:left="993" w:hanging="425"/>
        <w:rPr>
          <w:szCs w:val="20"/>
        </w:rPr>
      </w:pPr>
      <w:r w:rsidRPr="00F050D0">
        <w:rPr>
          <w:szCs w:val="20"/>
        </w:rPr>
        <w:t xml:space="preserve">En caso </w:t>
      </w:r>
      <w:r w:rsidR="00F13B0F" w:rsidRPr="00F050D0">
        <w:rPr>
          <w:szCs w:val="20"/>
        </w:rPr>
        <w:t>el</w:t>
      </w:r>
      <w:r w:rsidRPr="00F050D0">
        <w:rPr>
          <w:szCs w:val="20"/>
        </w:rPr>
        <w:t xml:space="preserve"> </w:t>
      </w:r>
      <w:r w:rsidR="009A0FEB" w:rsidRPr="00F050D0">
        <w:rPr>
          <w:szCs w:val="20"/>
        </w:rPr>
        <w:t xml:space="preserve">SUPERVISOR </w:t>
      </w:r>
      <w:r w:rsidRPr="00F050D0">
        <w:rPr>
          <w:szCs w:val="20"/>
        </w:rPr>
        <w:t>emplee prog</w:t>
      </w:r>
      <w:r w:rsidR="00744B4B" w:rsidRPr="00F050D0">
        <w:rPr>
          <w:szCs w:val="20"/>
        </w:rPr>
        <w:t>ramas o aplicativos informáticos</w:t>
      </w:r>
      <w:r w:rsidRPr="00F050D0">
        <w:rPr>
          <w:szCs w:val="20"/>
        </w:rPr>
        <w:t xml:space="preserve"> ajenos </w:t>
      </w:r>
      <w:r w:rsidR="00853DA1" w:rsidRPr="00F050D0">
        <w:rPr>
          <w:szCs w:val="20"/>
        </w:rPr>
        <w:t xml:space="preserve">o distintos </w:t>
      </w:r>
      <w:r w:rsidRPr="00F050D0">
        <w:rPr>
          <w:szCs w:val="20"/>
        </w:rPr>
        <w:t xml:space="preserve">a los usados por </w:t>
      </w:r>
      <w:r w:rsidR="0081422F">
        <w:rPr>
          <w:szCs w:val="20"/>
        </w:rPr>
        <w:t>PROINVERSIÓN</w:t>
      </w:r>
      <w:r w:rsidRPr="00F050D0">
        <w:rPr>
          <w:szCs w:val="20"/>
        </w:rPr>
        <w:t xml:space="preserve">, el </w:t>
      </w:r>
      <w:r w:rsidR="00853DA1" w:rsidRPr="00F050D0">
        <w:rPr>
          <w:szCs w:val="20"/>
        </w:rPr>
        <w:t xml:space="preserve">SUPERVISOR </w:t>
      </w:r>
      <w:r w:rsidRPr="00F050D0">
        <w:rPr>
          <w:szCs w:val="20"/>
        </w:rPr>
        <w:t xml:space="preserve">deberá de conceder </w:t>
      </w:r>
      <w:r w:rsidR="00DE7B2A" w:rsidRPr="00F050D0">
        <w:rPr>
          <w:szCs w:val="20"/>
        </w:rPr>
        <w:t xml:space="preserve">o proporcionarle </w:t>
      </w:r>
      <w:r w:rsidRPr="00F050D0">
        <w:rPr>
          <w:szCs w:val="20"/>
        </w:rPr>
        <w:t xml:space="preserve">las licencias suficientes requeridas por </w:t>
      </w:r>
      <w:r w:rsidR="0081422F">
        <w:rPr>
          <w:szCs w:val="20"/>
        </w:rPr>
        <w:t>PROINVERSIÓN</w:t>
      </w:r>
      <w:r w:rsidRPr="00F050D0">
        <w:rPr>
          <w:szCs w:val="20"/>
        </w:rPr>
        <w:t xml:space="preserve"> a fin de velar por la correcta </w:t>
      </w:r>
      <w:r w:rsidRPr="00F050D0" w:rsidDel="00472D38">
        <w:rPr>
          <w:szCs w:val="20"/>
        </w:rPr>
        <w:t>formulación</w:t>
      </w:r>
      <w:r w:rsidRPr="00F050D0">
        <w:rPr>
          <w:szCs w:val="20"/>
        </w:rPr>
        <w:t xml:space="preserve"> de los estudios</w:t>
      </w:r>
      <w:r w:rsidR="00D3298F" w:rsidRPr="00F050D0">
        <w:rPr>
          <w:szCs w:val="20"/>
        </w:rPr>
        <w:t xml:space="preserve">, sin que ello conlleve que </w:t>
      </w:r>
      <w:r w:rsidR="0081422F">
        <w:rPr>
          <w:szCs w:val="20"/>
        </w:rPr>
        <w:t>PROINVERSIÓN</w:t>
      </w:r>
      <w:r w:rsidR="00D3298F" w:rsidRPr="00F050D0">
        <w:rPr>
          <w:szCs w:val="20"/>
        </w:rPr>
        <w:t xml:space="preserve"> incurra en gasto alguno</w:t>
      </w:r>
      <w:r w:rsidRPr="00F050D0">
        <w:rPr>
          <w:szCs w:val="20"/>
        </w:rPr>
        <w:t xml:space="preserve">. </w:t>
      </w:r>
      <w:r w:rsidR="005E7DFE">
        <w:rPr>
          <w:szCs w:val="20"/>
        </w:rPr>
        <w:t xml:space="preserve">Al final de la prestación </w:t>
      </w:r>
      <w:r w:rsidR="009F7A4A">
        <w:rPr>
          <w:szCs w:val="20"/>
        </w:rPr>
        <w:t>del se</w:t>
      </w:r>
      <w:r w:rsidR="007A3532">
        <w:rPr>
          <w:szCs w:val="20"/>
        </w:rPr>
        <w:t xml:space="preserve">rvicio </w:t>
      </w:r>
      <w:r w:rsidR="001D1B88">
        <w:rPr>
          <w:szCs w:val="20"/>
        </w:rPr>
        <w:t xml:space="preserve">el SUPERVISOR deberá </w:t>
      </w:r>
      <w:r w:rsidR="00927A2B">
        <w:rPr>
          <w:szCs w:val="20"/>
        </w:rPr>
        <w:t>presentar toda la información</w:t>
      </w:r>
      <w:r w:rsidR="007A3532">
        <w:rPr>
          <w:szCs w:val="20"/>
        </w:rPr>
        <w:t xml:space="preserve"> desarrollada</w:t>
      </w:r>
      <w:r w:rsidR="00927A2B">
        <w:rPr>
          <w:szCs w:val="20"/>
        </w:rPr>
        <w:t xml:space="preserve"> en f</w:t>
      </w:r>
      <w:r w:rsidR="000C564B">
        <w:rPr>
          <w:szCs w:val="20"/>
        </w:rPr>
        <w:t>ormatos de programas o aplicativos informáticos o softwares empleados por PROINVERSIÓN.</w:t>
      </w:r>
    </w:p>
    <w:p w14:paraId="717D25D9" w14:textId="77777777" w:rsidR="00BF2122" w:rsidRPr="00F050D0" w:rsidRDefault="00BF2122" w:rsidP="00EC173E">
      <w:pPr>
        <w:spacing w:after="0" w:line="240" w:lineRule="auto"/>
        <w:ind w:left="1418" w:firstLine="0"/>
        <w:rPr>
          <w:szCs w:val="20"/>
        </w:rPr>
      </w:pPr>
    </w:p>
    <w:p w14:paraId="7C8CD94F" w14:textId="2EDC52B1" w:rsidR="00B43801" w:rsidRPr="00F050D0" w:rsidRDefault="009326C0" w:rsidP="00EC173E">
      <w:pPr>
        <w:numPr>
          <w:ilvl w:val="0"/>
          <w:numId w:val="22"/>
        </w:numPr>
        <w:spacing w:after="0" w:line="240" w:lineRule="auto"/>
        <w:ind w:left="993" w:hanging="425"/>
        <w:rPr>
          <w:szCs w:val="20"/>
        </w:rPr>
      </w:pPr>
      <w:r w:rsidRPr="00F050D0">
        <w:rPr>
          <w:szCs w:val="20"/>
        </w:rPr>
        <w:t xml:space="preserve">En caso de existir observaciones </w:t>
      </w:r>
      <w:r w:rsidR="004F2229">
        <w:rPr>
          <w:szCs w:val="20"/>
        </w:rPr>
        <w:t>de PROINVERSIÓN</w:t>
      </w:r>
      <w:r w:rsidRPr="00F050D0">
        <w:rPr>
          <w:szCs w:val="20"/>
        </w:rPr>
        <w:t xml:space="preserve"> al Entregable, </w:t>
      </w:r>
      <w:r w:rsidR="00F13B0F" w:rsidRPr="00F050D0">
        <w:rPr>
          <w:szCs w:val="20"/>
        </w:rPr>
        <w:t>el</w:t>
      </w:r>
      <w:r w:rsidRPr="00F050D0">
        <w:rPr>
          <w:szCs w:val="20"/>
        </w:rPr>
        <w:t xml:space="preserve"> </w:t>
      </w:r>
      <w:r w:rsidR="009A0FEB" w:rsidRPr="00F050D0">
        <w:rPr>
          <w:szCs w:val="20"/>
        </w:rPr>
        <w:t xml:space="preserve">SUPERVISOR </w:t>
      </w:r>
      <w:r w:rsidRPr="00F050D0">
        <w:rPr>
          <w:szCs w:val="20"/>
        </w:rPr>
        <w:t>deberá presentar una nueva versión de este, incluyendo</w:t>
      </w:r>
      <w:r w:rsidR="00C74476" w:rsidRPr="00F050D0">
        <w:rPr>
          <w:szCs w:val="20"/>
        </w:rPr>
        <w:t>: (i)</w:t>
      </w:r>
      <w:r w:rsidRPr="00F050D0">
        <w:rPr>
          <w:szCs w:val="20"/>
        </w:rPr>
        <w:t xml:space="preserve"> el </w:t>
      </w:r>
      <w:r w:rsidR="00C74476" w:rsidRPr="00F050D0">
        <w:rPr>
          <w:szCs w:val="20"/>
        </w:rPr>
        <w:t xml:space="preserve">respectivo </w:t>
      </w:r>
      <w:r w:rsidRPr="00F050D0">
        <w:rPr>
          <w:szCs w:val="20"/>
        </w:rPr>
        <w:t xml:space="preserve">levantamiento de observaciones, </w:t>
      </w:r>
      <w:r w:rsidR="00C74476" w:rsidRPr="00F050D0">
        <w:rPr>
          <w:szCs w:val="20"/>
        </w:rPr>
        <w:t xml:space="preserve">(ii) </w:t>
      </w:r>
      <w:r w:rsidRPr="00F050D0">
        <w:rPr>
          <w:szCs w:val="20"/>
        </w:rPr>
        <w:t xml:space="preserve">la versión actualizada con control de cambios, así como </w:t>
      </w:r>
      <w:r w:rsidR="00C74476" w:rsidRPr="00F050D0">
        <w:rPr>
          <w:szCs w:val="20"/>
        </w:rPr>
        <w:t xml:space="preserve">(iii) </w:t>
      </w:r>
      <w:r w:rsidRPr="00F050D0">
        <w:rPr>
          <w:szCs w:val="20"/>
        </w:rPr>
        <w:t>una matriz de absolución de observaciones.</w:t>
      </w:r>
    </w:p>
    <w:p w14:paraId="3A254291" w14:textId="77777777" w:rsidR="00B43801" w:rsidRPr="00F050D0" w:rsidRDefault="00B43801" w:rsidP="00EC173E">
      <w:pPr>
        <w:spacing w:after="0" w:line="240" w:lineRule="auto"/>
        <w:ind w:left="1418" w:firstLine="0"/>
        <w:rPr>
          <w:szCs w:val="20"/>
        </w:rPr>
      </w:pPr>
    </w:p>
    <w:p w14:paraId="3D7B0787" w14:textId="042DDB1A" w:rsidR="00684B0F" w:rsidRPr="00F050D0" w:rsidRDefault="009326C0" w:rsidP="00EC173E">
      <w:pPr>
        <w:pStyle w:val="Ttulo2"/>
        <w:numPr>
          <w:ilvl w:val="1"/>
          <w:numId w:val="6"/>
        </w:numPr>
        <w:spacing w:after="0" w:line="240" w:lineRule="auto"/>
        <w:ind w:left="567" w:hanging="567"/>
        <w:jc w:val="both"/>
        <w:rPr>
          <w:bCs/>
          <w:color w:val="auto"/>
          <w:szCs w:val="20"/>
        </w:rPr>
      </w:pPr>
      <w:bookmarkStart w:id="167" w:name="_Toc226710373"/>
      <w:r w:rsidRPr="00F050D0">
        <w:rPr>
          <w:bCs/>
          <w:color w:val="auto"/>
          <w:szCs w:val="20"/>
        </w:rPr>
        <w:t>Plazo y p</w:t>
      </w:r>
      <w:r w:rsidR="00684B0F" w:rsidRPr="00F050D0">
        <w:rPr>
          <w:bCs/>
          <w:color w:val="auto"/>
          <w:szCs w:val="20"/>
        </w:rPr>
        <w:t xml:space="preserve">rocedimiento para </w:t>
      </w:r>
      <w:r w:rsidR="00AA26E0" w:rsidRPr="00F050D0">
        <w:rPr>
          <w:bCs/>
          <w:color w:val="auto"/>
          <w:szCs w:val="20"/>
        </w:rPr>
        <w:t>la conformidad de</w:t>
      </w:r>
      <w:r w:rsidR="00684B0F" w:rsidRPr="00F050D0">
        <w:rPr>
          <w:bCs/>
          <w:color w:val="auto"/>
          <w:szCs w:val="20"/>
        </w:rPr>
        <w:t xml:space="preserve"> los Entregables</w:t>
      </w:r>
      <w:bookmarkEnd w:id="167"/>
    </w:p>
    <w:p w14:paraId="33DC9BB0" w14:textId="77777777" w:rsidR="00684B0F" w:rsidRPr="00F050D0" w:rsidRDefault="00684B0F" w:rsidP="00EC173E">
      <w:pPr>
        <w:spacing w:after="0" w:line="240" w:lineRule="auto"/>
        <w:ind w:left="2203" w:right="0"/>
        <w:rPr>
          <w:szCs w:val="20"/>
        </w:rPr>
      </w:pPr>
    </w:p>
    <w:p w14:paraId="0861FA50" w14:textId="4E9C7FB0" w:rsidR="009D5758" w:rsidRPr="00F050D0" w:rsidRDefault="009326C0" w:rsidP="009D5758">
      <w:pPr>
        <w:numPr>
          <w:ilvl w:val="2"/>
          <w:numId w:val="9"/>
        </w:numPr>
        <w:spacing w:after="0" w:line="240" w:lineRule="auto"/>
        <w:ind w:left="993" w:hanging="426"/>
        <w:rPr>
          <w:color w:val="auto"/>
          <w:szCs w:val="20"/>
        </w:rPr>
      </w:pPr>
      <w:r w:rsidRPr="00F050D0">
        <w:rPr>
          <w:color w:val="auto"/>
          <w:szCs w:val="20"/>
        </w:rPr>
        <w:t xml:space="preserve">En un plazo de hasta diez (10) días hábiles contados a partir del día siguiente de recibido el </w:t>
      </w:r>
      <w:r w:rsidR="00C07F8F" w:rsidRPr="00F050D0">
        <w:rPr>
          <w:color w:val="auto"/>
          <w:szCs w:val="20"/>
        </w:rPr>
        <w:t>E</w:t>
      </w:r>
      <w:r w:rsidRPr="00F050D0">
        <w:rPr>
          <w:color w:val="auto"/>
          <w:szCs w:val="20"/>
        </w:rPr>
        <w:t xml:space="preserve">ntregable, </w:t>
      </w:r>
      <w:r w:rsidR="0081422F">
        <w:rPr>
          <w:color w:val="auto"/>
          <w:szCs w:val="20"/>
        </w:rPr>
        <w:t>PROINVERSIÓN</w:t>
      </w:r>
      <w:r w:rsidRPr="00F050D0">
        <w:rPr>
          <w:color w:val="auto"/>
          <w:szCs w:val="20"/>
        </w:rPr>
        <w:t xml:space="preserve"> podrá formular observaciones y/o requerir aclaraciones. En caso no hubiese observaciones, </w:t>
      </w:r>
      <w:r w:rsidR="0081422F">
        <w:rPr>
          <w:color w:val="auto"/>
          <w:szCs w:val="20"/>
        </w:rPr>
        <w:t>PROINVERSIÓN</w:t>
      </w:r>
      <w:r w:rsidRPr="00F050D0">
        <w:rPr>
          <w:color w:val="auto"/>
          <w:szCs w:val="20"/>
        </w:rPr>
        <w:t xml:space="preserve"> deberá otorgar la conformidad al </w:t>
      </w:r>
      <w:r w:rsidR="00DA71B0" w:rsidRPr="00F050D0">
        <w:rPr>
          <w:color w:val="auto"/>
          <w:szCs w:val="20"/>
        </w:rPr>
        <w:t>Entregable</w:t>
      </w:r>
      <w:r w:rsidRPr="00F050D0">
        <w:rPr>
          <w:color w:val="auto"/>
          <w:szCs w:val="20"/>
        </w:rPr>
        <w:t xml:space="preserve">. </w:t>
      </w:r>
      <w:r w:rsidR="00DA71B0" w:rsidRPr="00F050D0">
        <w:rPr>
          <w:color w:val="auto"/>
          <w:szCs w:val="20"/>
        </w:rPr>
        <w:t>En los casos que corresponda, d</w:t>
      </w:r>
      <w:r w:rsidR="009D5758" w:rsidRPr="00F050D0">
        <w:rPr>
          <w:color w:val="auto"/>
          <w:szCs w:val="20"/>
        </w:rPr>
        <w:t xml:space="preserve">entro de los tres (3) días hábiles de </w:t>
      </w:r>
      <w:r w:rsidR="00CC39D7" w:rsidRPr="00F050D0">
        <w:rPr>
          <w:color w:val="auto"/>
          <w:szCs w:val="20"/>
        </w:rPr>
        <w:t>comunicada</w:t>
      </w:r>
      <w:r w:rsidR="009D5758" w:rsidRPr="00F050D0">
        <w:rPr>
          <w:color w:val="auto"/>
          <w:szCs w:val="20"/>
        </w:rPr>
        <w:t xml:space="preserve"> la conformidad </w:t>
      </w:r>
      <w:r w:rsidR="004F2229">
        <w:rPr>
          <w:color w:val="auto"/>
          <w:szCs w:val="20"/>
        </w:rPr>
        <w:t>de PROINVERSIÓN</w:t>
      </w:r>
      <w:r w:rsidR="009D5758" w:rsidRPr="00F050D0">
        <w:rPr>
          <w:color w:val="auto"/>
          <w:szCs w:val="20"/>
        </w:rPr>
        <w:t xml:space="preserve">, el </w:t>
      </w:r>
      <w:r w:rsidR="00CC39D7" w:rsidRPr="00F050D0">
        <w:rPr>
          <w:color w:val="auto"/>
          <w:szCs w:val="20"/>
        </w:rPr>
        <w:t xml:space="preserve">SUPERVISOR </w:t>
      </w:r>
      <w:r w:rsidR="009D5758" w:rsidRPr="00F050D0">
        <w:rPr>
          <w:color w:val="auto"/>
          <w:szCs w:val="20"/>
        </w:rPr>
        <w:t xml:space="preserve">deberá remitir </w:t>
      </w:r>
      <w:r w:rsidR="00581802">
        <w:rPr>
          <w:color w:val="auto"/>
          <w:szCs w:val="20"/>
        </w:rPr>
        <w:t>a PROINVERSIÓN</w:t>
      </w:r>
      <w:r w:rsidR="009D5758" w:rsidRPr="00F050D0">
        <w:rPr>
          <w:color w:val="auto"/>
          <w:szCs w:val="20"/>
        </w:rPr>
        <w:t xml:space="preserve">, la factura correspondiente a nombre del </w:t>
      </w:r>
      <w:r w:rsidR="00A24CD0" w:rsidRPr="00F050D0">
        <w:rPr>
          <w:color w:val="auto"/>
          <w:szCs w:val="20"/>
        </w:rPr>
        <w:t>CONCESIONARIO</w:t>
      </w:r>
      <w:r w:rsidR="009D5758" w:rsidRPr="00F050D0">
        <w:rPr>
          <w:color w:val="auto"/>
          <w:szCs w:val="20"/>
        </w:rPr>
        <w:t>.</w:t>
      </w:r>
    </w:p>
    <w:p w14:paraId="1CED4922" w14:textId="77777777" w:rsidR="00591612" w:rsidRPr="00F050D0" w:rsidRDefault="00591612" w:rsidP="00591612">
      <w:pPr>
        <w:spacing w:after="0" w:line="240" w:lineRule="auto"/>
        <w:ind w:left="993" w:firstLine="0"/>
        <w:rPr>
          <w:color w:val="auto"/>
          <w:szCs w:val="20"/>
        </w:rPr>
      </w:pPr>
    </w:p>
    <w:p w14:paraId="7196BF92" w14:textId="3218C5E4" w:rsidR="00591612" w:rsidRPr="00F050D0" w:rsidRDefault="00591612" w:rsidP="00591612">
      <w:pPr>
        <w:spacing w:after="0" w:line="240" w:lineRule="auto"/>
        <w:ind w:left="993" w:firstLine="0"/>
        <w:rPr>
          <w:color w:val="auto"/>
          <w:szCs w:val="20"/>
        </w:rPr>
      </w:pPr>
      <w:r w:rsidRPr="00F050D0">
        <w:rPr>
          <w:color w:val="auto"/>
          <w:szCs w:val="20"/>
        </w:rPr>
        <w:t xml:space="preserve">De encontrarse conforme la facturación, dentro de los tres (3) días hábiles computados a partir del día siguiente de su recepción, </w:t>
      </w:r>
      <w:r w:rsidR="0081422F">
        <w:rPr>
          <w:color w:val="auto"/>
          <w:szCs w:val="20"/>
        </w:rPr>
        <w:t>PROINVERSIÓN</w:t>
      </w:r>
      <w:r w:rsidRPr="00F050D0">
        <w:rPr>
          <w:color w:val="auto"/>
          <w:szCs w:val="20"/>
        </w:rPr>
        <w:t xml:space="preserve"> deberá solicitar al </w:t>
      </w:r>
      <w:r w:rsidR="006C57C3" w:rsidRPr="00F050D0">
        <w:rPr>
          <w:color w:val="auto"/>
          <w:szCs w:val="20"/>
        </w:rPr>
        <w:t xml:space="preserve">CONCESIONARIO </w:t>
      </w:r>
      <w:r w:rsidRPr="00F050D0">
        <w:rPr>
          <w:color w:val="auto"/>
          <w:szCs w:val="20"/>
        </w:rPr>
        <w:t xml:space="preserve">que realice el depósito correspondiente a la Cuenta de Supervisión del Fideicomiso de Administración o en su defecto, en el caso de que todavía no se haya constituido el Fideicomiso, </w:t>
      </w:r>
      <w:r w:rsidR="00C10AF8" w:rsidRPr="00F050D0">
        <w:rPr>
          <w:color w:val="auto"/>
          <w:szCs w:val="20"/>
        </w:rPr>
        <w:t xml:space="preserve">proceder al </w:t>
      </w:r>
      <w:r w:rsidRPr="00F050D0">
        <w:rPr>
          <w:color w:val="auto"/>
          <w:szCs w:val="20"/>
        </w:rPr>
        <w:t xml:space="preserve">pago </w:t>
      </w:r>
      <w:r w:rsidR="00D322DB" w:rsidRPr="00F050D0">
        <w:rPr>
          <w:color w:val="auto"/>
          <w:szCs w:val="20"/>
        </w:rPr>
        <w:t xml:space="preserve">directamente </w:t>
      </w:r>
      <w:r w:rsidRPr="00F050D0">
        <w:rPr>
          <w:color w:val="auto"/>
          <w:szCs w:val="20"/>
        </w:rPr>
        <w:t xml:space="preserve">al SUPERVISOR, a instrucción </w:t>
      </w:r>
      <w:r w:rsidR="004F2229">
        <w:rPr>
          <w:color w:val="auto"/>
          <w:szCs w:val="20"/>
        </w:rPr>
        <w:t>de PROINVERSIÓN</w:t>
      </w:r>
      <w:r w:rsidRPr="00F050D0">
        <w:rPr>
          <w:color w:val="auto"/>
          <w:szCs w:val="20"/>
        </w:rPr>
        <w:t>.</w:t>
      </w:r>
    </w:p>
    <w:p w14:paraId="37E32287" w14:textId="77777777" w:rsidR="00E75DD1" w:rsidRPr="00F050D0" w:rsidRDefault="00E75DD1" w:rsidP="00591612">
      <w:pPr>
        <w:spacing w:after="0" w:line="240" w:lineRule="auto"/>
        <w:ind w:left="993" w:firstLine="0"/>
        <w:rPr>
          <w:color w:val="auto"/>
          <w:szCs w:val="20"/>
        </w:rPr>
      </w:pPr>
    </w:p>
    <w:p w14:paraId="63790F47" w14:textId="3153FE6C" w:rsidR="008436A3" w:rsidRPr="00F050D0" w:rsidRDefault="008436A3" w:rsidP="00EC173E">
      <w:pPr>
        <w:numPr>
          <w:ilvl w:val="2"/>
          <w:numId w:val="9"/>
        </w:numPr>
        <w:spacing w:after="0" w:line="240" w:lineRule="auto"/>
        <w:ind w:left="993" w:hanging="426"/>
        <w:rPr>
          <w:color w:val="auto"/>
          <w:szCs w:val="20"/>
        </w:rPr>
      </w:pPr>
      <w:r w:rsidRPr="00F050D0">
        <w:rPr>
          <w:color w:val="auto"/>
          <w:szCs w:val="20"/>
        </w:rPr>
        <w:t xml:space="preserve">En caso hubiese observaciones, para que </w:t>
      </w:r>
      <w:r w:rsidR="0081422F">
        <w:rPr>
          <w:color w:val="auto"/>
          <w:szCs w:val="20"/>
        </w:rPr>
        <w:t>PROINVERSIÓN</w:t>
      </w:r>
      <w:r w:rsidRPr="00F050D0">
        <w:rPr>
          <w:color w:val="auto"/>
          <w:szCs w:val="20"/>
        </w:rPr>
        <w:t xml:space="preserve"> otorgue la conformidad, </w:t>
      </w:r>
      <w:r w:rsidR="00C07F8F" w:rsidRPr="00F050D0">
        <w:rPr>
          <w:color w:val="auto"/>
          <w:szCs w:val="20"/>
        </w:rPr>
        <w:t>el</w:t>
      </w:r>
      <w:r w:rsidRPr="00F050D0">
        <w:rPr>
          <w:color w:val="auto"/>
          <w:szCs w:val="20"/>
        </w:rPr>
        <w:t xml:space="preserve"> </w:t>
      </w:r>
      <w:r w:rsidR="009A0FEB" w:rsidRPr="00F050D0">
        <w:rPr>
          <w:color w:val="auto"/>
          <w:szCs w:val="20"/>
        </w:rPr>
        <w:t xml:space="preserve">SUPERVISOR </w:t>
      </w:r>
      <w:r w:rsidRPr="00F050D0">
        <w:rPr>
          <w:color w:val="auto"/>
          <w:szCs w:val="20"/>
        </w:rPr>
        <w:t xml:space="preserve">deberá presentar la versión definitiva del </w:t>
      </w:r>
      <w:r w:rsidR="00C07F8F" w:rsidRPr="00F050D0">
        <w:rPr>
          <w:color w:val="auto"/>
          <w:szCs w:val="20"/>
        </w:rPr>
        <w:t>E</w:t>
      </w:r>
      <w:r w:rsidRPr="00F050D0">
        <w:rPr>
          <w:color w:val="auto"/>
          <w:szCs w:val="20"/>
        </w:rPr>
        <w:t xml:space="preserve">ntregable, según lo indicado en </w:t>
      </w:r>
      <w:r w:rsidR="00D437D7" w:rsidRPr="00F050D0">
        <w:rPr>
          <w:color w:val="auto"/>
          <w:szCs w:val="20"/>
        </w:rPr>
        <w:t xml:space="preserve">el literal </w:t>
      </w:r>
      <w:r w:rsidR="00994B1E" w:rsidRPr="00F050D0">
        <w:rPr>
          <w:color w:val="auto"/>
          <w:szCs w:val="20"/>
        </w:rPr>
        <w:t xml:space="preserve">b) </w:t>
      </w:r>
      <w:r w:rsidRPr="00F050D0">
        <w:rPr>
          <w:color w:val="auto"/>
          <w:szCs w:val="20"/>
        </w:rPr>
        <w:t>del numeral 9.</w:t>
      </w:r>
      <w:r w:rsidR="00994B1E" w:rsidRPr="00F050D0">
        <w:rPr>
          <w:color w:val="auto"/>
          <w:szCs w:val="20"/>
        </w:rPr>
        <w:t>3</w:t>
      </w:r>
      <w:r w:rsidRPr="00F050D0">
        <w:rPr>
          <w:color w:val="auto"/>
          <w:szCs w:val="20"/>
        </w:rPr>
        <w:t xml:space="preserve"> precedente.</w:t>
      </w:r>
    </w:p>
    <w:p w14:paraId="0336C242" w14:textId="77777777" w:rsidR="00C75887" w:rsidRPr="00F050D0" w:rsidRDefault="00C75887" w:rsidP="00EC173E">
      <w:pPr>
        <w:spacing w:after="0" w:line="240" w:lineRule="auto"/>
        <w:ind w:left="1417" w:firstLine="0"/>
        <w:rPr>
          <w:szCs w:val="20"/>
        </w:rPr>
      </w:pPr>
    </w:p>
    <w:p w14:paraId="5914B8C0" w14:textId="73990828" w:rsidR="005D42F0" w:rsidRPr="00F050D0" w:rsidRDefault="005D42F0" w:rsidP="00EC173E">
      <w:pPr>
        <w:numPr>
          <w:ilvl w:val="2"/>
          <w:numId w:val="9"/>
        </w:numPr>
        <w:spacing w:after="0" w:line="240" w:lineRule="auto"/>
        <w:ind w:left="993" w:hanging="426"/>
        <w:rPr>
          <w:szCs w:val="20"/>
        </w:rPr>
      </w:pPr>
      <w:r w:rsidRPr="00F050D0">
        <w:rPr>
          <w:szCs w:val="20"/>
        </w:rPr>
        <w:t xml:space="preserve">En caso </w:t>
      </w:r>
      <w:r w:rsidR="0081422F">
        <w:rPr>
          <w:szCs w:val="20"/>
        </w:rPr>
        <w:t>PROINVERSIÓN</w:t>
      </w:r>
      <w:r w:rsidRPr="00F050D0">
        <w:rPr>
          <w:szCs w:val="20"/>
        </w:rPr>
        <w:t xml:space="preserve"> formulase observaciones y/o requiera aclaraciones sobre el </w:t>
      </w:r>
      <w:r w:rsidR="00754770" w:rsidRPr="00F050D0">
        <w:rPr>
          <w:szCs w:val="20"/>
        </w:rPr>
        <w:t xml:space="preserve">Entregable </w:t>
      </w:r>
      <w:r w:rsidRPr="00F050D0">
        <w:rPr>
          <w:szCs w:val="20"/>
        </w:rPr>
        <w:t xml:space="preserve">presentado por </w:t>
      </w:r>
      <w:r w:rsidR="00994B1E" w:rsidRPr="00F050D0">
        <w:rPr>
          <w:szCs w:val="20"/>
        </w:rPr>
        <w:t>el</w:t>
      </w:r>
      <w:r w:rsidR="00EE785D" w:rsidRPr="00F050D0">
        <w:rPr>
          <w:szCs w:val="20"/>
        </w:rPr>
        <w:t xml:space="preserve"> </w:t>
      </w:r>
      <w:r w:rsidR="009A0FEB" w:rsidRPr="00F050D0">
        <w:rPr>
          <w:szCs w:val="20"/>
        </w:rPr>
        <w:t>SUPERVISOR</w:t>
      </w:r>
      <w:r w:rsidRPr="00F050D0">
        <w:rPr>
          <w:szCs w:val="20"/>
        </w:rPr>
        <w:t>, se le correrá traslado de éstas, mediante correo electrónico y/o carta</w:t>
      </w:r>
      <w:r w:rsidR="00F77F69" w:rsidRPr="00F050D0">
        <w:rPr>
          <w:szCs w:val="20"/>
        </w:rPr>
        <w:t>.</w:t>
      </w:r>
      <w:r w:rsidRPr="00F050D0">
        <w:rPr>
          <w:szCs w:val="20"/>
        </w:rPr>
        <w:t xml:space="preserve"> </w:t>
      </w:r>
      <w:r w:rsidR="00FE2900" w:rsidRPr="00F050D0">
        <w:rPr>
          <w:szCs w:val="20"/>
        </w:rPr>
        <w:t>A</w:t>
      </w:r>
      <w:r w:rsidRPr="00F050D0">
        <w:rPr>
          <w:szCs w:val="20"/>
        </w:rPr>
        <w:t xml:space="preserve">simismo, considerando la complejidad </w:t>
      </w:r>
      <w:r w:rsidR="00295CC7" w:rsidRPr="00F050D0">
        <w:rPr>
          <w:szCs w:val="20"/>
        </w:rPr>
        <w:t>de las observaciones y/o del</w:t>
      </w:r>
      <w:r w:rsidRPr="00F050D0">
        <w:rPr>
          <w:szCs w:val="20"/>
        </w:rPr>
        <w:t xml:space="preserve"> </w:t>
      </w:r>
      <w:r w:rsidR="00295CC7" w:rsidRPr="00F050D0">
        <w:rPr>
          <w:szCs w:val="20"/>
        </w:rPr>
        <w:t>E</w:t>
      </w:r>
      <w:r w:rsidRPr="00F050D0">
        <w:rPr>
          <w:szCs w:val="20"/>
        </w:rPr>
        <w:t>ntregable, se podrá ampliar el plazo no pudiendo excede</w:t>
      </w:r>
      <w:r w:rsidR="003B5518" w:rsidRPr="00F050D0">
        <w:rPr>
          <w:szCs w:val="20"/>
        </w:rPr>
        <w:t>r</w:t>
      </w:r>
      <w:r w:rsidRPr="00F050D0">
        <w:rPr>
          <w:szCs w:val="20"/>
        </w:rPr>
        <w:t xml:space="preserve"> de </w:t>
      </w:r>
      <w:r w:rsidR="003E0D26" w:rsidRPr="00F050D0">
        <w:rPr>
          <w:szCs w:val="20"/>
        </w:rPr>
        <w:t xml:space="preserve">treinta </w:t>
      </w:r>
      <w:r w:rsidRPr="00F050D0">
        <w:rPr>
          <w:szCs w:val="20"/>
        </w:rPr>
        <w:t>(</w:t>
      </w:r>
      <w:r w:rsidR="003E0D26" w:rsidRPr="00F050D0">
        <w:rPr>
          <w:szCs w:val="20"/>
        </w:rPr>
        <w:t>30</w:t>
      </w:r>
      <w:r w:rsidRPr="00F050D0">
        <w:rPr>
          <w:szCs w:val="20"/>
        </w:rPr>
        <w:t>) días hábiles.</w:t>
      </w:r>
    </w:p>
    <w:p w14:paraId="0ED694BC" w14:textId="77777777" w:rsidR="005D42F0" w:rsidRPr="00F050D0" w:rsidRDefault="005D42F0" w:rsidP="00EC173E">
      <w:pPr>
        <w:spacing w:after="0" w:line="240" w:lineRule="auto"/>
        <w:ind w:left="1417" w:firstLine="0"/>
        <w:rPr>
          <w:szCs w:val="20"/>
        </w:rPr>
      </w:pPr>
    </w:p>
    <w:p w14:paraId="13CCB201" w14:textId="71767915" w:rsidR="009326C0" w:rsidRPr="00F050D0" w:rsidRDefault="009326C0" w:rsidP="00EC173E">
      <w:pPr>
        <w:numPr>
          <w:ilvl w:val="2"/>
          <w:numId w:val="9"/>
        </w:numPr>
        <w:spacing w:after="0" w:line="240" w:lineRule="auto"/>
        <w:ind w:left="993" w:hanging="426"/>
        <w:rPr>
          <w:szCs w:val="20"/>
        </w:rPr>
      </w:pPr>
      <w:r w:rsidRPr="00F050D0">
        <w:rPr>
          <w:szCs w:val="20"/>
        </w:rPr>
        <w:t xml:space="preserve">El </w:t>
      </w:r>
      <w:r w:rsidR="009A0FEB" w:rsidRPr="00F050D0">
        <w:rPr>
          <w:szCs w:val="20"/>
        </w:rPr>
        <w:t xml:space="preserve">SUPERVISOR </w:t>
      </w:r>
      <w:r w:rsidRPr="00F050D0">
        <w:rPr>
          <w:szCs w:val="20"/>
        </w:rPr>
        <w:t xml:space="preserve">debe absolver todas las observaciones formuladas por </w:t>
      </w:r>
      <w:r w:rsidR="0081422F">
        <w:rPr>
          <w:szCs w:val="20"/>
        </w:rPr>
        <w:t>PROINVERSIÓN</w:t>
      </w:r>
      <w:r w:rsidRPr="00F050D0">
        <w:rPr>
          <w:szCs w:val="20"/>
        </w:rPr>
        <w:t xml:space="preserve"> en el plazo que este último le otorgue</w:t>
      </w:r>
      <w:r w:rsidR="00246736" w:rsidRPr="00F050D0">
        <w:rPr>
          <w:szCs w:val="20"/>
        </w:rPr>
        <w:t>,</w:t>
      </w:r>
      <w:r w:rsidRPr="00F050D0">
        <w:rPr>
          <w:szCs w:val="20"/>
        </w:rPr>
        <w:t xml:space="preserve"> de acuerdo con la complejidad de la</w:t>
      </w:r>
      <w:r w:rsidR="00706F47" w:rsidRPr="00F050D0">
        <w:rPr>
          <w:szCs w:val="20"/>
        </w:rPr>
        <w:t>(</w:t>
      </w:r>
      <w:r w:rsidRPr="00F050D0">
        <w:rPr>
          <w:szCs w:val="20"/>
        </w:rPr>
        <w:t>s</w:t>
      </w:r>
      <w:r w:rsidR="00706F47" w:rsidRPr="00F050D0">
        <w:rPr>
          <w:szCs w:val="20"/>
        </w:rPr>
        <w:t>)</w:t>
      </w:r>
      <w:r w:rsidRPr="00F050D0">
        <w:rPr>
          <w:szCs w:val="20"/>
        </w:rPr>
        <w:t xml:space="preserve"> </w:t>
      </w:r>
      <w:r w:rsidRPr="00F050D0">
        <w:rPr>
          <w:color w:val="auto"/>
          <w:szCs w:val="20"/>
        </w:rPr>
        <w:t>observaciones y</w:t>
      </w:r>
      <w:r w:rsidR="00D95A2B" w:rsidRPr="00F050D0">
        <w:rPr>
          <w:color w:val="auto"/>
          <w:szCs w:val="20"/>
        </w:rPr>
        <w:t>,</w:t>
      </w:r>
      <w:r w:rsidRPr="00F050D0">
        <w:rPr>
          <w:color w:val="auto"/>
          <w:szCs w:val="20"/>
        </w:rPr>
        <w:t xml:space="preserve"> posteriormente</w:t>
      </w:r>
      <w:r w:rsidR="00D95A2B" w:rsidRPr="00F050D0">
        <w:rPr>
          <w:color w:val="auto"/>
          <w:szCs w:val="20"/>
        </w:rPr>
        <w:t>,</w:t>
      </w:r>
      <w:r w:rsidRPr="00F050D0">
        <w:rPr>
          <w:color w:val="auto"/>
          <w:szCs w:val="20"/>
        </w:rPr>
        <w:t xml:space="preserve"> </w:t>
      </w:r>
      <w:r w:rsidR="00991A21" w:rsidRPr="00F050D0">
        <w:rPr>
          <w:color w:val="auto"/>
          <w:szCs w:val="20"/>
        </w:rPr>
        <w:t>el</w:t>
      </w:r>
      <w:r w:rsidRPr="00F050D0">
        <w:rPr>
          <w:color w:val="auto"/>
          <w:szCs w:val="20"/>
        </w:rPr>
        <w:t xml:space="preserve"> </w:t>
      </w:r>
      <w:r w:rsidR="009A0FEB" w:rsidRPr="00F050D0">
        <w:rPr>
          <w:color w:val="auto"/>
          <w:szCs w:val="20"/>
        </w:rPr>
        <w:t xml:space="preserve">SUPERVISOR </w:t>
      </w:r>
      <w:r w:rsidRPr="00F050D0">
        <w:rPr>
          <w:color w:val="auto"/>
          <w:szCs w:val="20"/>
        </w:rPr>
        <w:t>procederá según lo señalado en el literal d) del numeral 9.</w:t>
      </w:r>
      <w:r w:rsidR="00FC7DB8" w:rsidRPr="00F050D0">
        <w:rPr>
          <w:color w:val="auto"/>
          <w:szCs w:val="20"/>
        </w:rPr>
        <w:t>3</w:t>
      </w:r>
      <w:r w:rsidRPr="00F050D0">
        <w:rPr>
          <w:color w:val="auto"/>
          <w:szCs w:val="20"/>
        </w:rPr>
        <w:t xml:space="preserve"> precedente.</w:t>
      </w:r>
    </w:p>
    <w:p w14:paraId="6F23DAB3" w14:textId="77777777" w:rsidR="00962FF8" w:rsidRPr="00F050D0" w:rsidRDefault="00962FF8" w:rsidP="00EC173E">
      <w:pPr>
        <w:spacing w:after="0" w:line="240" w:lineRule="auto"/>
        <w:ind w:left="1417" w:firstLine="0"/>
        <w:rPr>
          <w:szCs w:val="20"/>
        </w:rPr>
      </w:pPr>
    </w:p>
    <w:p w14:paraId="2ED59B38" w14:textId="2641B8D3" w:rsidR="009326C0" w:rsidRPr="00F050D0" w:rsidRDefault="009326C0" w:rsidP="00EC173E">
      <w:pPr>
        <w:numPr>
          <w:ilvl w:val="2"/>
          <w:numId w:val="9"/>
        </w:numPr>
        <w:spacing w:after="0" w:line="240" w:lineRule="auto"/>
        <w:ind w:left="993" w:hanging="426"/>
        <w:rPr>
          <w:szCs w:val="20"/>
        </w:rPr>
      </w:pPr>
      <w:r w:rsidRPr="00F050D0">
        <w:rPr>
          <w:szCs w:val="20"/>
        </w:rPr>
        <w:t>Recibida la subsanación de la</w:t>
      </w:r>
      <w:r w:rsidR="008F0022" w:rsidRPr="00F050D0">
        <w:rPr>
          <w:szCs w:val="20"/>
        </w:rPr>
        <w:t>(</w:t>
      </w:r>
      <w:r w:rsidRPr="00F050D0">
        <w:rPr>
          <w:szCs w:val="20"/>
        </w:rPr>
        <w:t>s</w:t>
      </w:r>
      <w:r w:rsidR="008F0022" w:rsidRPr="00F050D0">
        <w:rPr>
          <w:szCs w:val="20"/>
        </w:rPr>
        <w:t>)</w:t>
      </w:r>
      <w:r w:rsidRPr="00F050D0">
        <w:rPr>
          <w:szCs w:val="20"/>
        </w:rPr>
        <w:t xml:space="preserve"> observaciones, </w:t>
      </w:r>
      <w:r w:rsidR="0081422F">
        <w:rPr>
          <w:szCs w:val="20"/>
        </w:rPr>
        <w:t>PROINVERSIÓN</w:t>
      </w:r>
      <w:r w:rsidRPr="00F050D0">
        <w:rPr>
          <w:szCs w:val="20"/>
        </w:rPr>
        <w:t xml:space="preserve"> contará con </w:t>
      </w:r>
      <w:r w:rsidR="00AC5664" w:rsidRPr="00F050D0">
        <w:rPr>
          <w:szCs w:val="20"/>
        </w:rPr>
        <w:t xml:space="preserve">diez </w:t>
      </w:r>
      <w:r w:rsidRPr="00F050D0">
        <w:rPr>
          <w:szCs w:val="20"/>
        </w:rPr>
        <w:t>(</w:t>
      </w:r>
      <w:r w:rsidR="00AC5664" w:rsidRPr="00F050D0">
        <w:rPr>
          <w:szCs w:val="20"/>
        </w:rPr>
        <w:t>10</w:t>
      </w:r>
      <w:r w:rsidRPr="00F050D0">
        <w:rPr>
          <w:szCs w:val="20"/>
        </w:rPr>
        <w:t xml:space="preserve">) días hábiles para </w:t>
      </w:r>
      <w:r w:rsidR="00804E91" w:rsidRPr="00F050D0">
        <w:rPr>
          <w:szCs w:val="20"/>
        </w:rPr>
        <w:t>la</w:t>
      </w:r>
      <w:r w:rsidRPr="00F050D0">
        <w:rPr>
          <w:szCs w:val="20"/>
        </w:rPr>
        <w:t xml:space="preserve"> revisión </w:t>
      </w:r>
      <w:r w:rsidR="00804E91" w:rsidRPr="00F050D0">
        <w:rPr>
          <w:szCs w:val="20"/>
        </w:rPr>
        <w:t>de la</w:t>
      </w:r>
      <w:r w:rsidRPr="00F050D0">
        <w:rPr>
          <w:szCs w:val="20"/>
        </w:rPr>
        <w:t xml:space="preserve"> subsanación.</w:t>
      </w:r>
    </w:p>
    <w:p w14:paraId="1546B1F6" w14:textId="77777777" w:rsidR="00962FF8" w:rsidRPr="00F050D0" w:rsidRDefault="00962FF8" w:rsidP="00EC173E">
      <w:pPr>
        <w:spacing w:after="0" w:line="240" w:lineRule="auto"/>
        <w:ind w:left="1417" w:firstLine="0"/>
        <w:rPr>
          <w:szCs w:val="20"/>
        </w:rPr>
      </w:pPr>
    </w:p>
    <w:p w14:paraId="53B0786D" w14:textId="6DB8CD6A" w:rsidR="009326C0" w:rsidRPr="00F050D0" w:rsidRDefault="009326C0" w:rsidP="00EC173E">
      <w:pPr>
        <w:numPr>
          <w:ilvl w:val="2"/>
          <w:numId w:val="9"/>
        </w:numPr>
        <w:spacing w:after="0" w:line="240" w:lineRule="auto"/>
        <w:ind w:left="993" w:hanging="426"/>
        <w:rPr>
          <w:color w:val="auto"/>
          <w:szCs w:val="20"/>
        </w:rPr>
      </w:pPr>
      <w:r w:rsidRPr="00F050D0">
        <w:rPr>
          <w:color w:val="auto"/>
          <w:szCs w:val="20"/>
        </w:rPr>
        <w:t xml:space="preserve">Una vez que </w:t>
      </w:r>
      <w:r w:rsidR="00EE785D" w:rsidRPr="00F050D0">
        <w:rPr>
          <w:color w:val="auto"/>
          <w:szCs w:val="20"/>
        </w:rPr>
        <w:t xml:space="preserve">EL </w:t>
      </w:r>
      <w:r w:rsidR="009A0FEB" w:rsidRPr="00F050D0">
        <w:rPr>
          <w:color w:val="auto"/>
          <w:szCs w:val="20"/>
        </w:rPr>
        <w:t xml:space="preserve">SUPERVISOR </w:t>
      </w:r>
      <w:r w:rsidRPr="00F050D0">
        <w:rPr>
          <w:color w:val="auto"/>
          <w:szCs w:val="20"/>
        </w:rPr>
        <w:t xml:space="preserve">haya subsanado adecuadamente las observaciones formuladas, </w:t>
      </w:r>
      <w:r w:rsidR="0081422F">
        <w:rPr>
          <w:color w:val="auto"/>
          <w:szCs w:val="20"/>
        </w:rPr>
        <w:t>PROINVERSIÓN</w:t>
      </w:r>
      <w:r w:rsidRPr="00F050D0">
        <w:rPr>
          <w:color w:val="auto"/>
          <w:szCs w:val="20"/>
        </w:rPr>
        <w:t xml:space="preserve"> otorgará su conformidad de</w:t>
      </w:r>
      <w:r w:rsidRPr="00F050D0" w:rsidDel="005F474B">
        <w:rPr>
          <w:color w:val="auto"/>
          <w:szCs w:val="20"/>
        </w:rPr>
        <w:t xml:space="preserve"> </w:t>
      </w:r>
      <w:r w:rsidRPr="00F050D0">
        <w:rPr>
          <w:color w:val="auto"/>
          <w:szCs w:val="20"/>
        </w:rPr>
        <w:t>servicio</w:t>
      </w:r>
      <w:r w:rsidR="00CC4F61" w:rsidRPr="00F050D0">
        <w:rPr>
          <w:color w:val="auto"/>
          <w:szCs w:val="20"/>
        </w:rPr>
        <w:t>.</w:t>
      </w:r>
    </w:p>
    <w:p w14:paraId="3408D992" w14:textId="77777777" w:rsidR="009326C0" w:rsidRPr="00F050D0" w:rsidRDefault="009326C0" w:rsidP="00EC173E">
      <w:pPr>
        <w:spacing w:after="0" w:line="240" w:lineRule="auto"/>
        <w:ind w:left="1418" w:right="0"/>
        <w:rPr>
          <w:color w:val="EE0000"/>
          <w:szCs w:val="20"/>
        </w:rPr>
      </w:pPr>
    </w:p>
    <w:p w14:paraId="6716ED5A" w14:textId="4342EDDE" w:rsidR="009326C0" w:rsidRPr="00F050D0" w:rsidRDefault="009326C0" w:rsidP="00EC173E">
      <w:pPr>
        <w:pStyle w:val="Prrafodelista"/>
        <w:numPr>
          <w:ilvl w:val="0"/>
          <w:numId w:val="10"/>
        </w:numPr>
        <w:spacing w:line="240" w:lineRule="auto"/>
        <w:ind w:left="1418" w:hanging="425"/>
        <w:contextualSpacing w:val="0"/>
        <w:rPr>
          <w:rFonts w:ascii="Arial" w:hAnsi="Arial" w:cs="Arial"/>
          <w:sz w:val="20"/>
          <w:szCs w:val="20"/>
          <w:lang w:val="es-PE"/>
        </w:rPr>
      </w:pPr>
      <w:r w:rsidRPr="00F050D0">
        <w:rPr>
          <w:rFonts w:ascii="Arial" w:hAnsi="Arial" w:cs="Arial"/>
          <w:sz w:val="20"/>
          <w:szCs w:val="20"/>
          <w:lang w:val="es-PE"/>
        </w:rPr>
        <w:t xml:space="preserve">De no subsanarse adecuadamente las observaciones, </w:t>
      </w:r>
      <w:r w:rsidR="0081422F">
        <w:rPr>
          <w:rFonts w:ascii="Arial" w:hAnsi="Arial" w:cs="Arial"/>
          <w:sz w:val="20"/>
          <w:szCs w:val="20"/>
          <w:lang w:val="es-PE"/>
        </w:rPr>
        <w:t>PROINVERSIÓN</w:t>
      </w:r>
      <w:r w:rsidRPr="00F050D0">
        <w:rPr>
          <w:rFonts w:ascii="Arial" w:hAnsi="Arial" w:cs="Arial"/>
          <w:sz w:val="20"/>
          <w:szCs w:val="20"/>
          <w:lang w:val="es-PE"/>
        </w:rPr>
        <w:t xml:space="preserve"> procederá con la aplicación de las penalidades previstas en los presentes Términos de Referencia. </w:t>
      </w:r>
    </w:p>
    <w:p w14:paraId="759C71DB" w14:textId="4184803B" w:rsidR="009326C0" w:rsidRPr="00F050D0" w:rsidRDefault="009326C0" w:rsidP="00EC173E">
      <w:pPr>
        <w:pStyle w:val="Prrafodelista"/>
        <w:numPr>
          <w:ilvl w:val="0"/>
          <w:numId w:val="10"/>
        </w:numPr>
        <w:spacing w:line="240" w:lineRule="auto"/>
        <w:ind w:left="1418" w:hanging="425"/>
        <w:contextualSpacing w:val="0"/>
        <w:rPr>
          <w:rFonts w:ascii="Arial" w:hAnsi="Arial" w:cs="Arial"/>
          <w:sz w:val="20"/>
          <w:szCs w:val="20"/>
          <w:lang w:val="es-PE"/>
        </w:rPr>
      </w:pPr>
      <w:r w:rsidRPr="00F050D0">
        <w:rPr>
          <w:rFonts w:ascii="Arial" w:hAnsi="Arial" w:cs="Arial"/>
          <w:sz w:val="20"/>
          <w:szCs w:val="20"/>
          <w:lang w:val="es-PE"/>
        </w:rPr>
        <w:t xml:space="preserve">Se precisa que los tiempos establecidos para la presentación de los </w:t>
      </w:r>
      <w:r w:rsidR="00876EC2" w:rsidRPr="00F050D0">
        <w:rPr>
          <w:rFonts w:ascii="Arial" w:hAnsi="Arial" w:cs="Arial"/>
          <w:sz w:val="20"/>
          <w:szCs w:val="20"/>
          <w:lang w:val="es-PE"/>
        </w:rPr>
        <w:t>E</w:t>
      </w:r>
      <w:r w:rsidRPr="00F050D0">
        <w:rPr>
          <w:rFonts w:ascii="Arial" w:hAnsi="Arial" w:cs="Arial"/>
          <w:sz w:val="20"/>
          <w:szCs w:val="20"/>
          <w:lang w:val="es-PE"/>
        </w:rPr>
        <w:t xml:space="preserve">ntregables son continuos e independientes del tiempo de </w:t>
      </w:r>
      <w:r w:rsidR="00C60947" w:rsidRPr="00F050D0">
        <w:rPr>
          <w:rFonts w:ascii="Arial" w:hAnsi="Arial" w:cs="Arial"/>
          <w:sz w:val="20"/>
          <w:szCs w:val="20"/>
          <w:lang w:val="es-PE"/>
        </w:rPr>
        <w:t>subsanación</w:t>
      </w:r>
      <w:r w:rsidRPr="00F050D0">
        <w:rPr>
          <w:rFonts w:ascii="Arial" w:hAnsi="Arial" w:cs="Arial"/>
          <w:sz w:val="20"/>
          <w:szCs w:val="20"/>
          <w:lang w:val="es-PE"/>
        </w:rPr>
        <w:t xml:space="preserve"> de observaciones del </w:t>
      </w:r>
      <w:r w:rsidR="005208B1" w:rsidRPr="00F050D0">
        <w:rPr>
          <w:rFonts w:ascii="Arial" w:hAnsi="Arial" w:cs="Arial"/>
          <w:sz w:val="20"/>
          <w:szCs w:val="20"/>
          <w:lang w:val="es-PE"/>
        </w:rPr>
        <w:t xml:space="preserve">Entregable </w:t>
      </w:r>
      <w:r w:rsidRPr="00F050D0">
        <w:rPr>
          <w:rFonts w:ascii="Arial" w:hAnsi="Arial" w:cs="Arial"/>
          <w:sz w:val="20"/>
          <w:szCs w:val="20"/>
          <w:lang w:val="es-PE"/>
        </w:rPr>
        <w:t>anterior o de su</w:t>
      </w:r>
      <w:r w:rsidR="000B6F7D" w:rsidRPr="00F050D0">
        <w:rPr>
          <w:rFonts w:ascii="Arial" w:hAnsi="Arial" w:cs="Arial"/>
          <w:sz w:val="20"/>
          <w:szCs w:val="20"/>
          <w:lang w:val="es-PE"/>
        </w:rPr>
        <w:t xml:space="preserve"> </w:t>
      </w:r>
      <w:r w:rsidRPr="00F050D0">
        <w:rPr>
          <w:rFonts w:ascii="Arial" w:hAnsi="Arial" w:cs="Arial"/>
          <w:sz w:val="20"/>
          <w:szCs w:val="20"/>
          <w:lang w:val="es-PE"/>
        </w:rPr>
        <w:t>aprobación.</w:t>
      </w:r>
    </w:p>
    <w:p w14:paraId="0DC8C870" w14:textId="79827A02" w:rsidR="009326C0" w:rsidRPr="00F050D0" w:rsidRDefault="009326C0" w:rsidP="00EC173E">
      <w:pPr>
        <w:pStyle w:val="Prrafodelista"/>
        <w:numPr>
          <w:ilvl w:val="0"/>
          <w:numId w:val="10"/>
        </w:numPr>
        <w:spacing w:line="240" w:lineRule="auto"/>
        <w:ind w:left="1418" w:hanging="425"/>
        <w:contextualSpacing w:val="0"/>
        <w:rPr>
          <w:rFonts w:ascii="Arial" w:hAnsi="Arial" w:cs="Arial"/>
          <w:sz w:val="20"/>
          <w:szCs w:val="20"/>
          <w:lang w:val="es-PE"/>
        </w:rPr>
      </w:pPr>
      <w:r w:rsidRPr="00F050D0">
        <w:rPr>
          <w:rFonts w:ascii="Arial" w:hAnsi="Arial" w:cs="Arial"/>
          <w:sz w:val="20"/>
          <w:szCs w:val="20"/>
          <w:lang w:val="es-PE"/>
        </w:rPr>
        <w:t xml:space="preserve">Las presentaciones de los </w:t>
      </w:r>
      <w:r w:rsidR="005208B1" w:rsidRPr="00F050D0">
        <w:rPr>
          <w:rFonts w:ascii="Arial" w:hAnsi="Arial" w:cs="Arial"/>
          <w:sz w:val="20"/>
          <w:szCs w:val="20"/>
          <w:lang w:val="es-PE"/>
        </w:rPr>
        <w:t xml:space="preserve">Entregables </w:t>
      </w:r>
      <w:r w:rsidRPr="00F050D0">
        <w:rPr>
          <w:rFonts w:ascii="Arial" w:hAnsi="Arial" w:cs="Arial"/>
          <w:sz w:val="20"/>
          <w:szCs w:val="20"/>
          <w:lang w:val="es-PE"/>
        </w:rPr>
        <w:t xml:space="preserve">serán independientes a la aprobación del </w:t>
      </w:r>
      <w:r w:rsidR="005208B1" w:rsidRPr="00F050D0">
        <w:rPr>
          <w:rFonts w:ascii="Arial" w:hAnsi="Arial" w:cs="Arial"/>
          <w:sz w:val="20"/>
          <w:szCs w:val="20"/>
          <w:lang w:val="es-PE"/>
        </w:rPr>
        <w:t xml:space="preserve">Entregable </w:t>
      </w:r>
      <w:r w:rsidRPr="00F050D0">
        <w:rPr>
          <w:rFonts w:ascii="Arial" w:hAnsi="Arial" w:cs="Arial"/>
          <w:sz w:val="20"/>
          <w:szCs w:val="20"/>
          <w:lang w:val="es-PE"/>
        </w:rPr>
        <w:t>anterior.</w:t>
      </w:r>
    </w:p>
    <w:p w14:paraId="69456A7F" w14:textId="77777777" w:rsidR="008D2B56" w:rsidRPr="00F050D0" w:rsidRDefault="008D2B56" w:rsidP="00B74849">
      <w:pPr>
        <w:pStyle w:val="Prrafodelista"/>
        <w:spacing w:line="240" w:lineRule="auto"/>
        <w:ind w:left="1418"/>
        <w:contextualSpacing w:val="0"/>
        <w:rPr>
          <w:rFonts w:ascii="Arial" w:hAnsi="Arial" w:cs="Arial"/>
          <w:sz w:val="20"/>
          <w:szCs w:val="20"/>
          <w:lang w:val="es-PE"/>
        </w:rPr>
      </w:pPr>
    </w:p>
    <w:p w14:paraId="3DF0F191" w14:textId="79AC2B6C" w:rsidR="008C37C1" w:rsidRPr="00B938DC" w:rsidRDefault="008C37C1" w:rsidP="00BE6F29">
      <w:pPr>
        <w:numPr>
          <w:ilvl w:val="2"/>
          <w:numId w:val="9"/>
        </w:numPr>
        <w:tabs>
          <w:tab w:val="left" w:pos="2268"/>
        </w:tabs>
        <w:spacing w:after="0" w:line="240" w:lineRule="auto"/>
        <w:ind w:left="993" w:hanging="426"/>
        <w:rPr>
          <w:color w:val="auto"/>
          <w:szCs w:val="20"/>
        </w:rPr>
      </w:pPr>
      <w:r w:rsidRPr="00B938DC">
        <w:rPr>
          <w:color w:val="auto"/>
          <w:szCs w:val="20"/>
        </w:rPr>
        <w:t xml:space="preserve">En caso </w:t>
      </w:r>
      <w:r w:rsidR="0081422F">
        <w:rPr>
          <w:color w:val="auto"/>
          <w:szCs w:val="20"/>
        </w:rPr>
        <w:t>PROINVERSIÓN</w:t>
      </w:r>
      <w:r w:rsidRPr="00B938DC">
        <w:rPr>
          <w:color w:val="auto"/>
          <w:szCs w:val="20"/>
        </w:rPr>
        <w:t xml:space="preserve"> no formule observaciones ni emita pronunciamiento respecto del Entregable presentado por el SUPERVISOR dentro de los plazos establecidos en el presente numeral, </w:t>
      </w:r>
      <w:r w:rsidR="009033B0" w:rsidRPr="000755FD">
        <w:rPr>
          <w:color w:val="auto"/>
          <w:szCs w:val="20"/>
        </w:rPr>
        <w:t xml:space="preserve">el SUPERVISOR deberá </w:t>
      </w:r>
      <w:r w:rsidR="00491F7C" w:rsidRPr="000755FD">
        <w:rPr>
          <w:color w:val="auto"/>
          <w:szCs w:val="20"/>
        </w:rPr>
        <w:t>reiterarle</w:t>
      </w:r>
      <w:r w:rsidR="00D90A96" w:rsidRPr="000755FD">
        <w:rPr>
          <w:color w:val="auto"/>
          <w:szCs w:val="20"/>
        </w:rPr>
        <w:t xml:space="preserve"> </w:t>
      </w:r>
      <w:r w:rsidR="00491F7C" w:rsidRPr="000755FD">
        <w:rPr>
          <w:color w:val="auto"/>
          <w:szCs w:val="20"/>
        </w:rPr>
        <w:t>el pedido de pronunciamiento</w:t>
      </w:r>
      <w:r w:rsidR="003A0C47" w:rsidRPr="000755FD">
        <w:rPr>
          <w:color w:val="auto"/>
          <w:szCs w:val="20"/>
        </w:rPr>
        <w:t>. Si en un plazo</w:t>
      </w:r>
      <w:r w:rsidR="00B272E3" w:rsidRPr="000755FD">
        <w:rPr>
          <w:color w:val="auto"/>
          <w:szCs w:val="20"/>
        </w:rPr>
        <w:t xml:space="preserve"> máximo de cinco (05) días </w:t>
      </w:r>
      <w:r w:rsidR="00E6529C" w:rsidRPr="000755FD">
        <w:rPr>
          <w:color w:val="auto"/>
          <w:szCs w:val="20"/>
        </w:rPr>
        <w:t xml:space="preserve">hábiles </w:t>
      </w:r>
      <w:r w:rsidR="0081422F">
        <w:rPr>
          <w:color w:val="auto"/>
          <w:szCs w:val="20"/>
        </w:rPr>
        <w:t>PROINVERSIÓN</w:t>
      </w:r>
      <w:r w:rsidR="00E6529C" w:rsidRPr="000755FD">
        <w:rPr>
          <w:color w:val="auto"/>
          <w:szCs w:val="20"/>
        </w:rPr>
        <w:t xml:space="preserve"> no emite pronunciamiento</w:t>
      </w:r>
      <w:r w:rsidR="000755FD">
        <w:rPr>
          <w:color w:val="auto"/>
          <w:szCs w:val="20"/>
        </w:rPr>
        <w:t xml:space="preserve">, </w:t>
      </w:r>
      <w:r w:rsidRPr="00B938DC">
        <w:rPr>
          <w:color w:val="auto"/>
          <w:szCs w:val="20"/>
        </w:rPr>
        <w:t>se entenderá otorgada la conformidad del Entregable para todos los efectos contractuales</w:t>
      </w:r>
      <w:r w:rsidR="00DE3238" w:rsidRPr="000755FD">
        <w:rPr>
          <w:color w:val="auto"/>
          <w:szCs w:val="20"/>
        </w:rPr>
        <w:t>.</w:t>
      </w:r>
    </w:p>
    <w:p w14:paraId="5791B2C4" w14:textId="77777777" w:rsidR="009326C0" w:rsidRDefault="009326C0" w:rsidP="00EC173E">
      <w:pPr>
        <w:spacing w:after="0" w:line="240" w:lineRule="auto"/>
        <w:ind w:left="2203" w:right="0"/>
        <w:rPr>
          <w:szCs w:val="20"/>
        </w:rPr>
      </w:pPr>
    </w:p>
    <w:p w14:paraId="6BAD7F7B" w14:textId="12258A5E" w:rsidR="000023FA" w:rsidRPr="00F050D0" w:rsidRDefault="00295B6F" w:rsidP="00EC173E">
      <w:pPr>
        <w:pStyle w:val="Prrafodelista"/>
        <w:keepNext/>
        <w:keepLines/>
        <w:numPr>
          <w:ilvl w:val="0"/>
          <w:numId w:val="6"/>
        </w:numPr>
        <w:spacing w:line="240" w:lineRule="auto"/>
        <w:ind w:left="426" w:hanging="426"/>
        <w:contextualSpacing w:val="0"/>
        <w:outlineLvl w:val="0"/>
        <w:rPr>
          <w:rFonts w:ascii="Arial" w:hAnsi="Arial" w:cs="Arial"/>
          <w:b/>
          <w:sz w:val="20"/>
          <w:szCs w:val="20"/>
          <w:u w:val="single" w:color="000000"/>
          <w:lang w:val="es-PE"/>
        </w:rPr>
      </w:pPr>
      <w:bookmarkStart w:id="168" w:name="_Toc226635401"/>
      <w:bookmarkStart w:id="169" w:name="_Toc226635928"/>
      <w:bookmarkStart w:id="170" w:name="_Toc226671947"/>
      <w:bookmarkStart w:id="171" w:name="_Toc226672010"/>
      <w:bookmarkStart w:id="172" w:name="_Toc226672073"/>
      <w:bookmarkStart w:id="173" w:name="_Toc226672298"/>
      <w:bookmarkStart w:id="174" w:name="_Toc226672940"/>
      <w:bookmarkStart w:id="175" w:name="_Toc226709198"/>
      <w:bookmarkStart w:id="176" w:name="_Toc226710374"/>
      <w:bookmarkStart w:id="177" w:name="_Toc218529270"/>
      <w:bookmarkStart w:id="178" w:name="_Toc218596068"/>
      <w:bookmarkStart w:id="179" w:name="_Toc226710375"/>
      <w:bookmarkEnd w:id="168"/>
      <w:bookmarkEnd w:id="169"/>
      <w:bookmarkEnd w:id="170"/>
      <w:bookmarkEnd w:id="171"/>
      <w:bookmarkEnd w:id="172"/>
      <w:bookmarkEnd w:id="173"/>
      <w:bookmarkEnd w:id="174"/>
      <w:bookmarkEnd w:id="175"/>
      <w:bookmarkEnd w:id="176"/>
      <w:bookmarkEnd w:id="177"/>
      <w:bookmarkEnd w:id="178"/>
      <w:r w:rsidRPr="00F050D0">
        <w:rPr>
          <w:rFonts w:ascii="Arial" w:hAnsi="Arial" w:cs="Arial"/>
          <w:b/>
          <w:sz w:val="20"/>
          <w:szCs w:val="20"/>
          <w:u w:val="single" w:color="000000"/>
          <w:lang w:val="es-PE"/>
        </w:rPr>
        <w:t>REQUISITOS MÍNIMOS</w:t>
      </w:r>
      <w:bookmarkEnd w:id="179"/>
      <w:r w:rsidRPr="00F050D0">
        <w:rPr>
          <w:rFonts w:ascii="Arial" w:hAnsi="Arial" w:cs="Arial"/>
          <w:b/>
          <w:sz w:val="20"/>
          <w:szCs w:val="20"/>
          <w:u w:val="single" w:color="000000"/>
          <w:lang w:val="es-PE"/>
        </w:rPr>
        <w:t xml:space="preserve"> </w:t>
      </w:r>
    </w:p>
    <w:p w14:paraId="7EE9894A" w14:textId="77777777" w:rsidR="00945EA7" w:rsidRPr="00F050D0" w:rsidRDefault="00945EA7" w:rsidP="00EC173E">
      <w:pPr>
        <w:spacing w:after="0" w:line="240" w:lineRule="auto"/>
        <w:ind w:left="284" w:right="0" w:firstLine="0"/>
        <w:rPr>
          <w:szCs w:val="20"/>
        </w:rPr>
      </w:pPr>
    </w:p>
    <w:p w14:paraId="0E243BE3" w14:textId="697FDE3B" w:rsidR="00244941" w:rsidRPr="00F050D0" w:rsidRDefault="008D3091" w:rsidP="008D75CF">
      <w:pPr>
        <w:pBdr>
          <w:top w:val="nil"/>
          <w:left w:val="nil"/>
          <w:bottom w:val="nil"/>
          <w:right w:val="nil"/>
          <w:between w:val="nil"/>
        </w:pBdr>
        <w:spacing w:after="0" w:line="240" w:lineRule="auto"/>
        <w:ind w:left="426"/>
        <w:rPr>
          <w:color w:val="auto"/>
        </w:rPr>
      </w:pPr>
      <w:r w:rsidRPr="00F050D0">
        <w:rPr>
          <w:color w:val="auto"/>
        </w:rPr>
        <w:t xml:space="preserve">Para ejecutar el servicio el </w:t>
      </w:r>
      <w:r w:rsidR="009A0FEB" w:rsidRPr="00F050D0">
        <w:rPr>
          <w:color w:val="auto"/>
        </w:rPr>
        <w:t xml:space="preserve">SUPERVISOR </w:t>
      </w:r>
      <w:r w:rsidR="009326C0" w:rsidRPr="00F050D0">
        <w:rPr>
          <w:color w:val="auto"/>
        </w:rPr>
        <w:t xml:space="preserve">deberá contar con la experiencia necesaria en </w:t>
      </w:r>
      <w:r w:rsidR="00BF2F03" w:rsidRPr="00F050D0">
        <w:rPr>
          <w:color w:val="auto"/>
        </w:rPr>
        <w:t>elaboración o</w:t>
      </w:r>
      <w:r w:rsidR="00BF2F03" w:rsidRPr="00F050D0">
        <w:rPr>
          <w:color w:val="auto"/>
          <w:vertAlign w:val="superscript"/>
        </w:rPr>
        <w:t xml:space="preserve"> </w:t>
      </w:r>
      <w:r w:rsidR="00BF2F03" w:rsidRPr="00F050D0">
        <w:rPr>
          <w:color w:val="auto"/>
        </w:rPr>
        <w:t>supervisión de estudios definitivos y/o expedientes técnicos</w:t>
      </w:r>
      <w:r w:rsidR="008D75CF" w:rsidRPr="00F050D0">
        <w:rPr>
          <w:color w:val="auto"/>
        </w:rPr>
        <w:t xml:space="preserve"> </w:t>
      </w:r>
      <w:r w:rsidR="008D75CF" w:rsidRPr="00F050D0">
        <w:t>o documentos similares en su país de origen</w:t>
      </w:r>
      <w:r w:rsidR="00BF2F03" w:rsidRPr="00F050D0">
        <w:rPr>
          <w:color w:val="auto"/>
        </w:rPr>
        <w:t xml:space="preserve">, </w:t>
      </w:r>
      <w:r w:rsidR="00375062" w:rsidRPr="00F050D0">
        <w:rPr>
          <w:color w:val="auto"/>
        </w:rPr>
        <w:t xml:space="preserve">y/o </w:t>
      </w:r>
      <w:r w:rsidR="00BF2F03" w:rsidRPr="00F050D0">
        <w:rPr>
          <w:color w:val="auto"/>
        </w:rPr>
        <w:t>en ejecución o supervisión de obras de saneamiento</w:t>
      </w:r>
      <w:r w:rsidR="00BF2F03" w:rsidRPr="00F050D0">
        <w:rPr>
          <w:color w:val="auto"/>
          <w:vertAlign w:val="superscript"/>
        </w:rPr>
        <w:footnoteReference w:id="3"/>
      </w:r>
      <w:r w:rsidR="00BF2F03" w:rsidRPr="00F050D0">
        <w:rPr>
          <w:b/>
          <w:color w:val="auto"/>
        </w:rPr>
        <w:t xml:space="preserve"> </w:t>
      </w:r>
      <w:r w:rsidR="00BF2F03" w:rsidRPr="00F050D0">
        <w:rPr>
          <w:color w:val="auto"/>
        </w:rPr>
        <w:t>que incluya plantas de tratamiento de aguas residuales.</w:t>
      </w:r>
      <w:r w:rsidR="008D75CF" w:rsidRPr="00F050D0">
        <w:rPr>
          <w:color w:val="auto"/>
        </w:rPr>
        <w:t xml:space="preserve"> </w:t>
      </w:r>
    </w:p>
    <w:p w14:paraId="5624A8D3" w14:textId="77777777" w:rsidR="00244941" w:rsidRPr="00F050D0" w:rsidRDefault="00244941" w:rsidP="008D75CF">
      <w:pPr>
        <w:pBdr>
          <w:top w:val="nil"/>
          <w:left w:val="nil"/>
          <w:bottom w:val="nil"/>
          <w:right w:val="nil"/>
          <w:between w:val="nil"/>
        </w:pBdr>
        <w:spacing w:after="0" w:line="240" w:lineRule="auto"/>
        <w:ind w:left="426"/>
        <w:rPr>
          <w:color w:val="auto"/>
        </w:rPr>
      </w:pPr>
    </w:p>
    <w:p w14:paraId="2D6A1E1D" w14:textId="0F33ED56" w:rsidR="009326C0" w:rsidRPr="00F050D0" w:rsidRDefault="009326C0" w:rsidP="008D75CF">
      <w:pPr>
        <w:pBdr>
          <w:top w:val="nil"/>
          <w:left w:val="nil"/>
          <w:bottom w:val="nil"/>
          <w:right w:val="nil"/>
          <w:between w:val="nil"/>
        </w:pBdr>
        <w:spacing w:after="0" w:line="240" w:lineRule="auto"/>
        <w:ind w:left="426"/>
        <w:rPr>
          <w:color w:val="auto"/>
        </w:rPr>
      </w:pPr>
      <w:r w:rsidRPr="00F050D0">
        <w:t xml:space="preserve">El equipo de trabajo estará constituido </w:t>
      </w:r>
      <w:r w:rsidR="0DFE1DA5" w:rsidRPr="00F050D0">
        <w:t>por</w:t>
      </w:r>
      <w:r w:rsidRPr="00F050D0">
        <w:t xml:space="preserve"> profesionales idóneos, con suficiente experiencia acumulada, logros en tareas de responsabilidad y con capacidad de expresarse en idioma español. También deberá tratarse de personal que se adecúe a los requerimientos de este servicio. </w:t>
      </w:r>
    </w:p>
    <w:p w14:paraId="78F662E4" w14:textId="77777777" w:rsidR="006C5D4B" w:rsidRPr="00F050D0" w:rsidRDefault="006C5D4B" w:rsidP="00EC173E">
      <w:pPr>
        <w:spacing w:after="0" w:line="240" w:lineRule="auto"/>
        <w:ind w:left="284" w:right="0" w:firstLine="0"/>
        <w:rPr>
          <w:szCs w:val="20"/>
        </w:rPr>
      </w:pPr>
    </w:p>
    <w:p w14:paraId="56484FD5" w14:textId="513ACFF2" w:rsidR="006172A2" w:rsidRPr="00F050D0" w:rsidRDefault="00E608D3" w:rsidP="00EC173E">
      <w:pPr>
        <w:pStyle w:val="Ttulo2"/>
        <w:numPr>
          <w:ilvl w:val="1"/>
          <w:numId w:val="6"/>
        </w:numPr>
        <w:spacing w:after="0" w:line="240" w:lineRule="auto"/>
        <w:ind w:left="567" w:hanging="567"/>
        <w:jc w:val="both"/>
        <w:rPr>
          <w:color w:val="auto"/>
          <w:szCs w:val="20"/>
        </w:rPr>
      </w:pPr>
      <w:bookmarkStart w:id="180" w:name="_Toc226710376"/>
      <w:r>
        <w:rPr>
          <w:color w:val="auto"/>
          <w:szCs w:val="20"/>
        </w:rPr>
        <w:t>Perfil d</w:t>
      </w:r>
      <w:r w:rsidR="00991735" w:rsidRPr="00F050D0">
        <w:rPr>
          <w:color w:val="auto"/>
          <w:szCs w:val="20"/>
        </w:rPr>
        <w:t xml:space="preserve">el </w:t>
      </w:r>
      <w:r w:rsidR="00D43A51" w:rsidRPr="00F050D0">
        <w:rPr>
          <w:color w:val="auto"/>
          <w:szCs w:val="20"/>
        </w:rPr>
        <w:t>Supervisor</w:t>
      </w:r>
      <w:bookmarkEnd w:id="180"/>
    </w:p>
    <w:p w14:paraId="08382E8C" w14:textId="77777777" w:rsidR="00945EA7" w:rsidRPr="00F050D0" w:rsidRDefault="00945EA7" w:rsidP="00EC173E">
      <w:pPr>
        <w:spacing w:after="0" w:line="240" w:lineRule="auto"/>
        <w:ind w:left="567" w:right="1"/>
        <w:rPr>
          <w:color w:val="auto"/>
          <w:szCs w:val="20"/>
        </w:rPr>
      </w:pPr>
    </w:p>
    <w:p w14:paraId="0D5057DF" w14:textId="6B1AB917" w:rsidR="009326C0" w:rsidRPr="00F050D0" w:rsidRDefault="009326C0" w:rsidP="00EC173E">
      <w:pPr>
        <w:spacing w:after="0" w:line="240" w:lineRule="auto"/>
        <w:ind w:left="567" w:right="1"/>
        <w:rPr>
          <w:szCs w:val="20"/>
        </w:rPr>
      </w:pPr>
      <w:r w:rsidRPr="00F050D0">
        <w:rPr>
          <w:szCs w:val="20"/>
        </w:rPr>
        <w:t>E</w:t>
      </w:r>
      <w:r w:rsidR="009C2FB3" w:rsidRPr="00F050D0">
        <w:rPr>
          <w:szCs w:val="20"/>
        </w:rPr>
        <w:t>l</w:t>
      </w:r>
      <w:r w:rsidRPr="00F050D0">
        <w:rPr>
          <w:szCs w:val="20"/>
        </w:rPr>
        <w:t xml:space="preserve"> </w:t>
      </w:r>
      <w:r w:rsidR="009A0FEB" w:rsidRPr="00F050D0">
        <w:rPr>
          <w:szCs w:val="20"/>
        </w:rPr>
        <w:t xml:space="preserve">SUPERVISOR </w:t>
      </w:r>
      <w:r w:rsidR="00D5222D" w:rsidRPr="00F050D0">
        <w:rPr>
          <w:szCs w:val="20"/>
        </w:rPr>
        <w:t>deberá cumplir con los siguientes requisitos mínimos</w:t>
      </w:r>
      <w:r w:rsidRPr="00F050D0">
        <w:rPr>
          <w:szCs w:val="20"/>
        </w:rPr>
        <w:t xml:space="preserve">: </w:t>
      </w:r>
    </w:p>
    <w:p w14:paraId="354759E4" w14:textId="77777777" w:rsidR="009326C0" w:rsidRPr="00F050D0" w:rsidRDefault="009326C0" w:rsidP="00EC173E">
      <w:pPr>
        <w:spacing w:after="0" w:line="240" w:lineRule="auto"/>
        <w:ind w:left="567" w:right="1"/>
        <w:rPr>
          <w:color w:val="auto"/>
          <w:szCs w:val="20"/>
        </w:rPr>
      </w:pPr>
    </w:p>
    <w:p w14:paraId="4F92FB39" w14:textId="7B3B9FE9" w:rsidR="00F7456C" w:rsidRPr="00F050D0" w:rsidRDefault="005C558B" w:rsidP="00EC173E">
      <w:pPr>
        <w:numPr>
          <w:ilvl w:val="0"/>
          <w:numId w:val="4"/>
        </w:numPr>
        <w:spacing w:after="0" w:line="240" w:lineRule="auto"/>
        <w:ind w:left="993" w:hanging="426"/>
        <w:rPr>
          <w:color w:val="auto"/>
          <w:szCs w:val="20"/>
        </w:rPr>
      </w:pPr>
      <w:r>
        <w:rPr>
          <w:color w:val="auto"/>
          <w:szCs w:val="20"/>
        </w:rPr>
        <w:t>Tener e</w:t>
      </w:r>
      <w:r w:rsidR="00F7456C" w:rsidRPr="00F050D0">
        <w:rPr>
          <w:color w:val="auto"/>
          <w:szCs w:val="20"/>
        </w:rPr>
        <w:t>xperiencia en</w:t>
      </w:r>
      <w:r w:rsidR="0088526C" w:rsidRPr="00F050D0">
        <w:t xml:space="preserve"> la </w:t>
      </w:r>
      <w:r w:rsidR="0088526C" w:rsidRPr="00F050D0">
        <w:rPr>
          <w:b/>
          <w:bCs/>
          <w:color w:val="auto"/>
          <w:szCs w:val="20"/>
        </w:rPr>
        <w:t xml:space="preserve">elaboración y/o supervisión de estudios definitivos o expedientes técnicos, </w:t>
      </w:r>
      <w:r w:rsidR="00930EB0" w:rsidRPr="00F050D0">
        <w:rPr>
          <w:b/>
          <w:bCs/>
          <w:color w:val="auto"/>
          <w:szCs w:val="20"/>
        </w:rPr>
        <w:t>y/o en</w:t>
      </w:r>
      <w:r w:rsidR="0088526C" w:rsidRPr="00F050D0">
        <w:rPr>
          <w:b/>
          <w:bCs/>
          <w:color w:val="auto"/>
          <w:szCs w:val="20"/>
        </w:rPr>
        <w:t xml:space="preserve"> la ejecución y/o supervisión de obras</w:t>
      </w:r>
      <w:r w:rsidR="007920EB" w:rsidRPr="00F050D0">
        <w:rPr>
          <w:color w:val="auto"/>
          <w:szCs w:val="20"/>
        </w:rPr>
        <w:t>. E</w:t>
      </w:r>
      <w:r w:rsidR="00926CBC" w:rsidRPr="00F050D0">
        <w:rPr>
          <w:color w:val="auto"/>
          <w:szCs w:val="20"/>
        </w:rPr>
        <w:t xml:space="preserve">n todos los casos, de infraestructura </w:t>
      </w:r>
      <w:r w:rsidR="00CE1D27" w:rsidRPr="00F050D0">
        <w:rPr>
          <w:color w:val="auto"/>
          <w:szCs w:val="20"/>
        </w:rPr>
        <w:t>y/o servicios públicos</w:t>
      </w:r>
      <w:r w:rsidR="00926CBC" w:rsidRPr="00F050D0">
        <w:rPr>
          <w:color w:val="auto"/>
          <w:szCs w:val="20"/>
        </w:rPr>
        <w:t xml:space="preserve"> </w:t>
      </w:r>
      <w:r w:rsidR="00F7456C" w:rsidRPr="00F050D0">
        <w:rPr>
          <w:color w:val="auto"/>
          <w:szCs w:val="20"/>
        </w:rPr>
        <w:t xml:space="preserve">de </w:t>
      </w:r>
      <w:r w:rsidR="00A0075A" w:rsidRPr="00F050D0">
        <w:rPr>
          <w:color w:val="auto"/>
          <w:szCs w:val="20"/>
        </w:rPr>
        <w:t>proyecto</w:t>
      </w:r>
      <w:r w:rsidR="00F7456C" w:rsidRPr="00F050D0">
        <w:rPr>
          <w:color w:val="auto"/>
          <w:szCs w:val="20"/>
        </w:rPr>
        <w:t xml:space="preserve">s de </w:t>
      </w:r>
      <w:r w:rsidR="0083697D" w:rsidRPr="00F050D0">
        <w:rPr>
          <w:color w:val="auto"/>
          <w:szCs w:val="20"/>
        </w:rPr>
        <w:t xml:space="preserve">inversión a nivel nacional y/o internacional </w:t>
      </w:r>
      <w:r w:rsidR="00F7456C" w:rsidRPr="00F050D0">
        <w:rPr>
          <w:color w:val="auto"/>
          <w:szCs w:val="20"/>
        </w:rPr>
        <w:t xml:space="preserve">con un </w:t>
      </w:r>
      <w:r w:rsidR="00BA3E95" w:rsidRPr="00F050D0">
        <w:rPr>
          <w:color w:val="auto"/>
          <w:szCs w:val="20"/>
        </w:rPr>
        <w:t xml:space="preserve">costo </w:t>
      </w:r>
      <w:r w:rsidR="001D7370" w:rsidRPr="00F050D0">
        <w:rPr>
          <w:color w:val="auto"/>
          <w:szCs w:val="20"/>
        </w:rPr>
        <w:t xml:space="preserve">de </w:t>
      </w:r>
      <w:r w:rsidR="00F7456C" w:rsidRPr="00F050D0">
        <w:rPr>
          <w:color w:val="auto"/>
          <w:szCs w:val="20"/>
        </w:rPr>
        <w:t>inversión</w:t>
      </w:r>
      <w:r w:rsidR="001D7370" w:rsidRPr="00F050D0">
        <w:rPr>
          <w:color w:val="auto"/>
          <w:szCs w:val="20"/>
        </w:rPr>
        <w:t xml:space="preserve"> </w:t>
      </w:r>
      <w:r w:rsidR="00F7456C" w:rsidRPr="00F050D0">
        <w:rPr>
          <w:color w:val="auto"/>
          <w:szCs w:val="20"/>
        </w:rPr>
        <w:t xml:space="preserve">mínimo de </w:t>
      </w:r>
      <w:r w:rsidR="00F7456C" w:rsidRPr="00F050D0">
        <w:rPr>
          <w:b/>
          <w:bCs/>
          <w:color w:val="auto"/>
          <w:szCs w:val="20"/>
        </w:rPr>
        <w:t xml:space="preserve">S/ 500 millones </w:t>
      </w:r>
      <w:r w:rsidR="00FA294B" w:rsidRPr="00F050D0">
        <w:rPr>
          <w:b/>
          <w:bCs/>
          <w:color w:val="auto"/>
          <w:szCs w:val="20"/>
        </w:rPr>
        <w:t xml:space="preserve">de </w:t>
      </w:r>
      <w:r w:rsidR="00F7456C" w:rsidRPr="00F050D0">
        <w:rPr>
          <w:b/>
          <w:bCs/>
          <w:color w:val="auto"/>
          <w:szCs w:val="20"/>
        </w:rPr>
        <w:t>soles</w:t>
      </w:r>
      <w:r w:rsidR="00F7456C" w:rsidRPr="00F050D0">
        <w:rPr>
          <w:color w:val="auto"/>
          <w:szCs w:val="20"/>
        </w:rPr>
        <w:t xml:space="preserve"> acumulados, </w:t>
      </w:r>
      <w:r w:rsidR="003B5582" w:rsidRPr="00F050D0">
        <w:rPr>
          <w:color w:val="auto"/>
          <w:szCs w:val="20"/>
        </w:rPr>
        <w:t xml:space="preserve">que hayan sido adjudicados entre el </w:t>
      </w:r>
      <w:r w:rsidR="003B5582" w:rsidRPr="00F050D0">
        <w:rPr>
          <w:b/>
          <w:bCs/>
          <w:color w:val="auto"/>
          <w:szCs w:val="20"/>
        </w:rPr>
        <w:t>1 de enero de 201</w:t>
      </w:r>
      <w:r w:rsidR="00692389" w:rsidRPr="00F050D0">
        <w:rPr>
          <w:b/>
          <w:bCs/>
          <w:color w:val="auto"/>
          <w:szCs w:val="20"/>
        </w:rPr>
        <w:t>1</w:t>
      </w:r>
      <w:r w:rsidR="003B5582" w:rsidRPr="00F050D0">
        <w:rPr>
          <w:color w:val="auto"/>
          <w:szCs w:val="20"/>
        </w:rPr>
        <w:t xml:space="preserve"> y la fecha límite de presentación de propuestas </w:t>
      </w:r>
      <w:r w:rsidR="00F7456C" w:rsidRPr="00F050D0">
        <w:rPr>
          <w:color w:val="auto"/>
          <w:szCs w:val="20"/>
        </w:rPr>
        <w:t>en el presente concurso.</w:t>
      </w:r>
    </w:p>
    <w:p w14:paraId="6D90BD9C" w14:textId="77777777" w:rsidR="00A11337" w:rsidRPr="00F050D0" w:rsidRDefault="00A11337" w:rsidP="00A11337">
      <w:pPr>
        <w:spacing w:after="0" w:line="240" w:lineRule="auto"/>
        <w:rPr>
          <w:color w:val="auto"/>
          <w:szCs w:val="20"/>
        </w:rPr>
      </w:pPr>
    </w:p>
    <w:p w14:paraId="4F0369D5" w14:textId="01055E41" w:rsidR="006B2E15" w:rsidRPr="00F050D0" w:rsidRDefault="00EB4AEE" w:rsidP="00EC173E">
      <w:pPr>
        <w:numPr>
          <w:ilvl w:val="0"/>
          <w:numId w:val="4"/>
        </w:numPr>
        <w:spacing w:after="0" w:line="240" w:lineRule="auto"/>
        <w:ind w:left="993" w:hanging="426"/>
        <w:rPr>
          <w:b/>
          <w:color w:val="auto"/>
        </w:rPr>
      </w:pPr>
      <w:r>
        <w:rPr>
          <w:color w:val="auto"/>
        </w:rPr>
        <w:t>Tener a</w:t>
      </w:r>
      <w:r w:rsidR="00C25628" w:rsidRPr="00F050D0">
        <w:rPr>
          <w:color w:val="auto"/>
        </w:rPr>
        <w:t>l menos dos (2)</w:t>
      </w:r>
      <w:r w:rsidR="004B4D9A" w:rsidRPr="00F050D0">
        <w:rPr>
          <w:color w:val="auto"/>
        </w:rPr>
        <w:t xml:space="preserve"> </w:t>
      </w:r>
      <w:r w:rsidR="02D3A546" w:rsidRPr="00F050D0">
        <w:rPr>
          <w:color w:val="auto"/>
        </w:rPr>
        <w:t>experiencias</w:t>
      </w:r>
      <w:r w:rsidR="004B4D9A" w:rsidRPr="00F050D0">
        <w:rPr>
          <w:color w:val="auto"/>
        </w:rPr>
        <w:t xml:space="preserve"> en total</w:t>
      </w:r>
      <w:r w:rsidR="00B42BBB" w:rsidRPr="00F050D0">
        <w:t>, l</w:t>
      </w:r>
      <w:r w:rsidR="40E8FB90" w:rsidRPr="00F050D0">
        <w:t>a</w:t>
      </w:r>
      <w:r w:rsidR="00B42BBB" w:rsidRPr="00F050D0">
        <w:t>s cuales podrán corresponder indistintamente a</w:t>
      </w:r>
      <w:r w:rsidR="001E5638" w:rsidRPr="00F050D0">
        <w:t xml:space="preserve"> la </w:t>
      </w:r>
      <w:r w:rsidR="001E5638" w:rsidRPr="00F050D0">
        <w:rPr>
          <w:b/>
        </w:rPr>
        <w:t xml:space="preserve">elaboración y/o supervisión de estudios definitivos o expedientes técnicos, </w:t>
      </w:r>
      <w:r w:rsidR="00FE40FC" w:rsidRPr="00F050D0">
        <w:rPr>
          <w:b/>
        </w:rPr>
        <w:t>y/o</w:t>
      </w:r>
      <w:r w:rsidR="001E5638" w:rsidRPr="00F050D0">
        <w:rPr>
          <w:b/>
        </w:rPr>
        <w:t xml:space="preserve"> a la ejecución y/o supervisión de obras</w:t>
      </w:r>
      <w:r w:rsidR="001E5638" w:rsidRPr="00F050D0">
        <w:t>.</w:t>
      </w:r>
      <w:r w:rsidR="00C25628" w:rsidRPr="00F050D0">
        <w:rPr>
          <w:color w:val="auto"/>
        </w:rPr>
        <w:t xml:space="preserve"> </w:t>
      </w:r>
      <w:r w:rsidR="00637351" w:rsidRPr="00F050D0">
        <w:t xml:space="preserve">Cada </w:t>
      </w:r>
      <w:r w:rsidR="002E585F" w:rsidRPr="00F050D0">
        <w:t xml:space="preserve">experiencia deberá considerar </w:t>
      </w:r>
      <w:r w:rsidR="002E585F" w:rsidRPr="00F050D0">
        <w:rPr>
          <w:b/>
        </w:rPr>
        <w:t>sistemas de alcantarillado sanitario y sistemas de tratamiento de aguas residuales</w:t>
      </w:r>
      <w:r w:rsidR="002E585F" w:rsidRPr="00F050D0">
        <w:t xml:space="preserve"> cuyo diseño contemple un </w:t>
      </w:r>
      <w:r w:rsidR="002E585F" w:rsidRPr="00F050D0">
        <w:rPr>
          <w:b/>
        </w:rPr>
        <w:t>caudal medio diario ≥ 15,000 m</w:t>
      </w:r>
      <w:r w:rsidR="002E585F" w:rsidRPr="00F050D0">
        <w:rPr>
          <w:b/>
          <w:vertAlign w:val="superscript"/>
        </w:rPr>
        <w:t>3</w:t>
      </w:r>
      <w:r w:rsidR="002E585F" w:rsidRPr="00F050D0">
        <w:rPr>
          <w:b/>
        </w:rPr>
        <w:t>/día o poblaciones ≥ 100,000 habitantes</w:t>
      </w:r>
      <w:r w:rsidR="002E585F" w:rsidRPr="00F050D0">
        <w:t xml:space="preserve">, </w:t>
      </w:r>
      <w:r w:rsidR="0021416E" w:rsidRPr="00F050D0">
        <w:rPr>
          <w:color w:val="auto"/>
          <w:szCs w:val="20"/>
        </w:rPr>
        <w:t xml:space="preserve">que hayan sido adjudicados entre el </w:t>
      </w:r>
      <w:r w:rsidR="0021416E" w:rsidRPr="00F050D0">
        <w:rPr>
          <w:b/>
          <w:bCs/>
          <w:color w:val="auto"/>
          <w:szCs w:val="20"/>
        </w:rPr>
        <w:t>1 de enero de 2011</w:t>
      </w:r>
      <w:r w:rsidR="0021416E" w:rsidRPr="00F050D0">
        <w:rPr>
          <w:color w:val="auto"/>
          <w:szCs w:val="20"/>
        </w:rPr>
        <w:t xml:space="preserve"> y la fecha límite de presentación de </w:t>
      </w:r>
      <w:r w:rsidR="002E585F" w:rsidRPr="00F050D0">
        <w:t xml:space="preserve">propuestas en el presente concurso. </w:t>
      </w:r>
    </w:p>
    <w:p w14:paraId="3E819613" w14:textId="77777777" w:rsidR="006B2E15" w:rsidRPr="00F050D0" w:rsidRDefault="006B2E15" w:rsidP="00EC173E">
      <w:pPr>
        <w:spacing w:after="0" w:line="240" w:lineRule="auto"/>
        <w:ind w:left="993" w:firstLine="0"/>
        <w:rPr>
          <w:szCs w:val="20"/>
        </w:rPr>
      </w:pPr>
    </w:p>
    <w:p w14:paraId="30A8C3A2" w14:textId="2B4F8DE7" w:rsidR="00E91BCA" w:rsidRPr="00F050D0" w:rsidRDefault="0035251E" w:rsidP="00EC173E">
      <w:pPr>
        <w:numPr>
          <w:ilvl w:val="0"/>
          <w:numId w:val="4"/>
        </w:numPr>
        <w:spacing w:after="0" w:line="240" w:lineRule="auto"/>
        <w:ind w:left="993" w:hanging="426"/>
        <w:rPr>
          <w:color w:val="auto"/>
          <w:szCs w:val="20"/>
        </w:rPr>
      </w:pPr>
      <w:r>
        <w:rPr>
          <w:color w:val="auto"/>
          <w:szCs w:val="20"/>
        </w:rPr>
        <w:t>A</w:t>
      </w:r>
      <w:r w:rsidR="009A0225" w:rsidRPr="00F050D0">
        <w:rPr>
          <w:color w:val="auto"/>
          <w:szCs w:val="20"/>
        </w:rPr>
        <w:t xml:space="preserve">creditar una facturación acumulada no menor de </w:t>
      </w:r>
      <w:r w:rsidR="009A0225" w:rsidRPr="00F050D0">
        <w:rPr>
          <w:b/>
          <w:bCs/>
          <w:color w:val="auto"/>
          <w:szCs w:val="20"/>
        </w:rPr>
        <w:t xml:space="preserve">S/ </w:t>
      </w:r>
      <w:r w:rsidR="00CE7D77" w:rsidRPr="00F050D0">
        <w:rPr>
          <w:b/>
          <w:bCs/>
          <w:color w:val="auto"/>
          <w:szCs w:val="20"/>
        </w:rPr>
        <w:t>10</w:t>
      </w:r>
      <w:r w:rsidR="009A0225" w:rsidRPr="00F050D0">
        <w:rPr>
          <w:b/>
          <w:bCs/>
          <w:color w:val="auto"/>
          <w:szCs w:val="20"/>
        </w:rPr>
        <w:t xml:space="preserve"> millones</w:t>
      </w:r>
      <w:r w:rsidR="009A0225" w:rsidRPr="00F050D0">
        <w:rPr>
          <w:b/>
          <w:bCs/>
          <w:color w:val="EE0000"/>
          <w:szCs w:val="20"/>
        </w:rPr>
        <w:t xml:space="preserve"> </w:t>
      </w:r>
      <w:r w:rsidR="009A0225" w:rsidRPr="00F050D0">
        <w:rPr>
          <w:b/>
          <w:bCs/>
          <w:color w:val="auto"/>
          <w:szCs w:val="20"/>
        </w:rPr>
        <w:t>de soles</w:t>
      </w:r>
      <w:r w:rsidR="009A0225" w:rsidRPr="00F050D0">
        <w:rPr>
          <w:color w:val="auto"/>
          <w:szCs w:val="20"/>
        </w:rPr>
        <w:t xml:space="preserve"> en </w:t>
      </w:r>
      <w:r w:rsidR="00001868" w:rsidRPr="00F050D0">
        <w:rPr>
          <w:color w:val="auto"/>
          <w:szCs w:val="20"/>
        </w:rPr>
        <w:t>proyectos</w:t>
      </w:r>
      <w:r w:rsidR="009A0225" w:rsidRPr="00F050D0">
        <w:rPr>
          <w:color w:val="auto"/>
          <w:szCs w:val="20"/>
        </w:rPr>
        <w:t xml:space="preserve"> de inversión similares a los señalados en el objeto de la convocatoria; esto es</w:t>
      </w:r>
      <w:r w:rsidR="00744995" w:rsidRPr="00F050D0">
        <w:rPr>
          <w:color w:val="auto"/>
          <w:szCs w:val="20"/>
        </w:rPr>
        <w:t xml:space="preserve"> </w:t>
      </w:r>
      <w:r w:rsidR="00744995" w:rsidRPr="00F050D0">
        <w:rPr>
          <w:b/>
          <w:bCs/>
          <w:color w:val="auto"/>
          <w:szCs w:val="20"/>
        </w:rPr>
        <w:t>la</w:t>
      </w:r>
      <w:r w:rsidR="00744995" w:rsidRPr="00F050D0">
        <w:rPr>
          <w:b/>
          <w:bCs/>
        </w:rPr>
        <w:t xml:space="preserve"> </w:t>
      </w:r>
      <w:r w:rsidR="00744995" w:rsidRPr="00F050D0">
        <w:rPr>
          <w:b/>
          <w:bCs/>
          <w:color w:val="auto"/>
          <w:szCs w:val="20"/>
        </w:rPr>
        <w:t xml:space="preserve">elaboración y/o supervisión de estudios definitivos o expedientes técnicos, </w:t>
      </w:r>
      <w:r w:rsidR="00B932CE" w:rsidRPr="00F050D0">
        <w:rPr>
          <w:b/>
          <w:bCs/>
          <w:color w:val="auto"/>
          <w:szCs w:val="20"/>
        </w:rPr>
        <w:t>y/o</w:t>
      </w:r>
      <w:r w:rsidR="00744995" w:rsidRPr="00F050D0">
        <w:rPr>
          <w:b/>
          <w:bCs/>
          <w:color w:val="auto"/>
          <w:szCs w:val="20"/>
        </w:rPr>
        <w:t xml:space="preserve"> la ejecución y/o supervisión de obras</w:t>
      </w:r>
      <w:r w:rsidR="00001868" w:rsidRPr="00F050D0">
        <w:rPr>
          <w:color w:val="auto"/>
          <w:szCs w:val="20"/>
        </w:rPr>
        <w:t xml:space="preserve">. </w:t>
      </w:r>
      <w:r w:rsidR="009A0225" w:rsidRPr="00F050D0">
        <w:rPr>
          <w:color w:val="auto"/>
          <w:szCs w:val="20"/>
        </w:rPr>
        <w:t xml:space="preserve">Las experiencias deberán considerar </w:t>
      </w:r>
      <w:r w:rsidR="009A0225" w:rsidRPr="00F050D0">
        <w:rPr>
          <w:b/>
          <w:bCs/>
          <w:color w:val="auto"/>
          <w:szCs w:val="20"/>
        </w:rPr>
        <w:t xml:space="preserve">sistemas de alcantarillado </w:t>
      </w:r>
      <w:r w:rsidR="008B48FD" w:rsidRPr="00F050D0">
        <w:rPr>
          <w:b/>
          <w:bCs/>
          <w:color w:val="auto"/>
          <w:szCs w:val="20"/>
        </w:rPr>
        <w:t xml:space="preserve">sanitario </w:t>
      </w:r>
      <w:r w:rsidR="009A0225" w:rsidRPr="00F050D0">
        <w:rPr>
          <w:b/>
          <w:bCs/>
          <w:color w:val="auto"/>
          <w:szCs w:val="20"/>
        </w:rPr>
        <w:t>y/o sistemas de tratamiento de aguas residuales</w:t>
      </w:r>
      <w:r w:rsidR="00485D0A" w:rsidRPr="00F050D0">
        <w:rPr>
          <w:color w:val="auto"/>
          <w:szCs w:val="20"/>
        </w:rPr>
        <w:t xml:space="preserve">, que hayan sido adjudicados </w:t>
      </w:r>
      <w:r w:rsidR="00485D0A" w:rsidRPr="00F050D0">
        <w:rPr>
          <w:color w:val="auto"/>
          <w:szCs w:val="20"/>
        </w:rPr>
        <w:lastRenderedPageBreak/>
        <w:t xml:space="preserve">entre el </w:t>
      </w:r>
      <w:r w:rsidR="00485D0A" w:rsidRPr="00F050D0">
        <w:rPr>
          <w:b/>
          <w:bCs/>
          <w:color w:val="auto"/>
          <w:szCs w:val="20"/>
        </w:rPr>
        <w:t>1 de enero de 2011</w:t>
      </w:r>
      <w:r w:rsidR="00485D0A" w:rsidRPr="00F050D0">
        <w:rPr>
          <w:color w:val="auto"/>
          <w:szCs w:val="20"/>
        </w:rPr>
        <w:t xml:space="preserve"> y la fecha límite</w:t>
      </w:r>
      <w:r w:rsidR="009A0225" w:rsidRPr="00F050D0">
        <w:rPr>
          <w:color w:val="auto"/>
          <w:szCs w:val="20"/>
        </w:rPr>
        <w:t xml:space="preserve"> de presentación de las propuestas en el presente concurso.</w:t>
      </w:r>
    </w:p>
    <w:p w14:paraId="10359049" w14:textId="77777777" w:rsidR="00C02AB7" w:rsidRPr="00F050D0" w:rsidRDefault="00C02AB7" w:rsidP="00052475">
      <w:pPr>
        <w:pStyle w:val="Prrafodelista"/>
        <w:spacing w:line="240" w:lineRule="auto"/>
        <w:rPr>
          <w:szCs w:val="20"/>
        </w:rPr>
      </w:pPr>
    </w:p>
    <w:p w14:paraId="1C101334" w14:textId="2603A2F9" w:rsidR="00C02AB7" w:rsidRPr="00F050D0" w:rsidRDefault="00550929" w:rsidP="00052475">
      <w:pPr>
        <w:numPr>
          <w:ilvl w:val="0"/>
          <w:numId w:val="4"/>
        </w:numPr>
        <w:spacing w:after="0" w:line="240" w:lineRule="auto"/>
        <w:ind w:left="993" w:hanging="426"/>
        <w:rPr>
          <w:color w:val="auto"/>
          <w:szCs w:val="20"/>
        </w:rPr>
      </w:pPr>
      <w:r w:rsidRPr="00F050D0">
        <w:rPr>
          <w:color w:val="auto"/>
          <w:szCs w:val="20"/>
        </w:rPr>
        <w:t>Certificaciones ISO</w:t>
      </w:r>
      <w:r w:rsidR="00C02AB7" w:rsidRPr="00F050D0">
        <w:rPr>
          <w:color w:val="auto"/>
          <w:szCs w:val="20"/>
        </w:rPr>
        <w:t>,</w:t>
      </w:r>
      <w:r w:rsidR="00C454DF" w:rsidRPr="00F050D0">
        <w:rPr>
          <w:color w:val="auto"/>
          <w:szCs w:val="20"/>
        </w:rPr>
        <w:t xml:space="preserve"> </w:t>
      </w:r>
      <w:r w:rsidR="0039375D">
        <w:rPr>
          <w:color w:val="auto"/>
          <w:szCs w:val="20"/>
        </w:rPr>
        <w:t>todos</w:t>
      </w:r>
      <w:r w:rsidR="00C02AB7" w:rsidRPr="00F050D0">
        <w:rPr>
          <w:color w:val="auto"/>
          <w:szCs w:val="20"/>
        </w:rPr>
        <w:t xml:space="preserve"> sus integrantes, </w:t>
      </w:r>
      <w:r w:rsidR="000D44AC" w:rsidRPr="00F050D0">
        <w:rPr>
          <w:color w:val="auto"/>
          <w:szCs w:val="20"/>
        </w:rPr>
        <w:t xml:space="preserve">en caso de consorcio, </w:t>
      </w:r>
      <w:r w:rsidR="00457E1A" w:rsidRPr="00F050D0">
        <w:rPr>
          <w:color w:val="auto"/>
          <w:szCs w:val="20"/>
        </w:rPr>
        <w:t>deberá</w:t>
      </w:r>
      <w:r w:rsidR="0039375D">
        <w:rPr>
          <w:color w:val="auto"/>
          <w:szCs w:val="20"/>
        </w:rPr>
        <w:t>n</w:t>
      </w:r>
      <w:r w:rsidR="00457E1A" w:rsidRPr="00F050D0">
        <w:rPr>
          <w:color w:val="auto"/>
          <w:szCs w:val="20"/>
        </w:rPr>
        <w:t xml:space="preserve"> contar con certificaciones vigentes emitidas por organismos de certificación acreditados, que acrediten la implementación de sistemas de gestión orientados a asegurar la calidad, el desempeño ambiental, la seguridad y salud en el trabajo, y la integridad organizacional.</w:t>
      </w:r>
    </w:p>
    <w:p w14:paraId="2FBD72DB" w14:textId="77777777" w:rsidR="00C02AB7" w:rsidRPr="00F050D0" w:rsidRDefault="00C02AB7" w:rsidP="00C02AB7">
      <w:pPr>
        <w:spacing w:after="0"/>
        <w:ind w:left="567"/>
      </w:pPr>
    </w:p>
    <w:p w14:paraId="11EC018B" w14:textId="748FEBF1" w:rsidR="00C02AB7" w:rsidRPr="00F050D0" w:rsidRDefault="00C02AB7" w:rsidP="00052475">
      <w:pPr>
        <w:ind w:left="993"/>
      </w:pPr>
      <w:r w:rsidRPr="00F050D0">
        <w:t xml:space="preserve">En tal sentido, deberá acreditar </w:t>
      </w:r>
      <w:r w:rsidR="0022093B">
        <w:t>que cuenta</w:t>
      </w:r>
      <w:r w:rsidR="0022093B" w:rsidRPr="00F050D0">
        <w:t xml:space="preserve"> </w:t>
      </w:r>
      <w:r w:rsidRPr="00F050D0">
        <w:t>con las siguientes certificaciones:</w:t>
      </w:r>
    </w:p>
    <w:p w14:paraId="02340AF0" w14:textId="32546F41" w:rsidR="00C02AB7" w:rsidRPr="00F050D0" w:rsidRDefault="00C02AB7" w:rsidP="00052475">
      <w:pPr>
        <w:pStyle w:val="Prrafodelista"/>
        <w:numPr>
          <w:ilvl w:val="0"/>
          <w:numId w:val="210"/>
        </w:numPr>
        <w:spacing w:line="240" w:lineRule="auto"/>
        <w:ind w:left="1418"/>
        <w:rPr>
          <w:szCs w:val="20"/>
        </w:rPr>
      </w:pPr>
      <w:r w:rsidRPr="00F050D0">
        <w:rPr>
          <w:rFonts w:ascii="Arial" w:hAnsi="Arial" w:cs="Arial"/>
          <w:sz w:val="20"/>
          <w:szCs w:val="20"/>
        </w:rPr>
        <w:t>ISO 9001 – Sistema de Gestión de la Calidad</w:t>
      </w:r>
    </w:p>
    <w:p w14:paraId="219450DD" w14:textId="7350A15F" w:rsidR="00C02AB7" w:rsidRPr="00F050D0" w:rsidRDefault="00C02AB7" w:rsidP="00052475">
      <w:pPr>
        <w:pStyle w:val="Prrafodelista"/>
        <w:numPr>
          <w:ilvl w:val="0"/>
          <w:numId w:val="210"/>
        </w:numPr>
        <w:spacing w:line="240" w:lineRule="auto"/>
        <w:ind w:left="1418"/>
        <w:rPr>
          <w:szCs w:val="20"/>
        </w:rPr>
      </w:pPr>
      <w:r w:rsidRPr="00F050D0">
        <w:rPr>
          <w:rFonts w:ascii="Arial" w:hAnsi="Arial" w:cs="Arial"/>
          <w:sz w:val="20"/>
          <w:szCs w:val="20"/>
        </w:rPr>
        <w:t>ISO 14001 – Sistema de Gestión Ambiental</w:t>
      </w:r>
    </w:p>
    <w:p w14:paraId="51EEE030" w14:textId="05B522FE" w:rsidR="00C02AB7" w:rsidRPr="00F050D0" w:rsidRDefault="00C02AB7" w:rsidP="00F47C33">
      <w:pPr>
        <w:pStyle w:val="Prrafodelista"/>
        <w:numPr>
          <w:ilvl w:val="0"/>
          <w:numId w:val="210"/>
        </w:numPr>
        <w:spacing w:line="240" w:lineRule="auto"/>
        <w:ind w:left="1418"/>
        <w:rPr>
          <w:rFonts w:ascii="Arial" w:hAnsi="Arial" w:cs="Arial"/>
          <w:sz w:val="20"/>
          <w:szCs w:val="20"/>
        </w:rPr>
      </w:pPr>
      <w:r w:rsidRPr="00F050D0">
        <w:rPr>
          <w:rFonts w:ascii="Arial" w:hAnsi="Arial" w:cs="Arial"/>
          <w:sz w:val="20"/>
          <w:szCs w:val="20"/>
        </w:rPr>
        <w:t>ISO 45001 – Sistema de Gestión de Seguridad y Salud en el Trabajo</w:t>
      </w:r>
    </w:p>
    <w:p w14:paraId="0A02F6D4" w14:textId="77777777" w:rsidR="00E16C29" w:rsidRPr="00F050D0" w:rsidRDefault="00E16C29" w:rsidP="00052475">
      <w:pPr>
        <w:spacing w:after="0"/>
        <w:ind w:left="993"/>
      </w:pPr>
    </w:p>
    <w:p w14:paraId="7AD61977" w14:textId="222618D7" w:rsidR="0032371C" w:rsidRPr="00F050D0" w:rsidRDefault="0032371C" w:rsidP="0032371C">
      <w:pPr>
        <w:ind w:left="993"/>
      </w:pPr>
      <w:r w:rsidRPr="00F050D0">
        <w:t>La acreditación se realizará mediante copia simple de los certificados vigentes emitidos por organismos de certificación acreditados por el ente nacional de acreditación correspondiente o su equivalente internacional.</w:t>
      </w:r>
      <w:r w:rsidR="00682FE2" w:rsidRPr="00F050D0">
        <w:t>.</w:t>
      </w:r>
      <w:r w:rsidR="00B2490F">
        <w:t xml:space="preserve"> </w:t>
      </w:r>
      <w:r w:rsidR="00B2490F" w:rsidRPr="00B2490F">
        <w:t>El alcance de la certificación deberá estar relacionado con la prestación de servicios de consultoría, ingeniería, supervisión o gestión de proyectos de infraestructura o similares</w:t>
      </w:r>
      <w:r w:rsidR="00970B50">
        <w:t>.</w:t>
      </w:r>
    </w:p>
    <w:p w14:paraId="73CBC838" w14:textId="0B902920" w:rsidR="00B53771" w:rsidRPr="00F050D0" w:rsidRDefault="00E16C29" w:rsidP="00EC173E">
      <w:pPr>
        <w:spacing w:after="0" w:line="240" w:lineRule="auto"/>
        <w:ind w:left="567" w:right="1"/>
        <w:rPr>
          <w:szCs w:val="20"/>
        </w:rPr>
      </w:pPr>
      <w:r w:rsidRPr="00F050D0">
        <w:rPr>
          <w:szCs w:val="20"/>
        </w:rPr>
        <w:t>La</w:t>
      </w:r>
      <w:r w:rsidR="009326C0" w:rsidRPr="00F050D0">
        <w:rPr>
          <w:szCs w:val="20"/>
        </w:rPr>
        <w:t xml:space="preserve"> experiencia podrá ser acreditada a través del Postor, o</w:t>
      </w:r>
      <w:r w:rsidR="001F2FB8" w:rsidRPr="00F050D0">
        <w:rPr>
          <w:szCs w:val="20"/>
        </w:rPr>
        <w:t xml:space="preserve"> tratándose de un Consorcio,</w:t>
      </w:r>
      <w:r w:rsidR="009326C0" w:rsidRPr="00F050D0">
        <w:rPr>
          <w:szCs w:val="20"/>
        </w:rPr>
        <w:t xml:space="preserve"> por la suma</w:t>
      </w:r>
      <w:r w:rsidR="00054107" w:rsidRPr="00F050D0">
        <w:rPr>
          <w:szCs w:val="20"/>
        </w:rPr>
        <w:t xml:space="preserve"> </w:t>
      </w:r>
      <w:r w:rsidR="009326C0" w:rsidRPr="00F050D0">
        <w:rPr>
          <w:szCs w:val="20"/>
        </w:rPr>
        <w:t>de las experiencias</w:t>
      </w:r>
      <w:r w:rsidR="00B53771" w:rsidRPr="00F050D0">
        <w:rPr>
          <w:szCs w:val="20"/>
        </w:rPr>
        <w:t xml:space="preserve"> de sus integrantes </w:t>
      </w:r>
      <w:r w:rsidR="002033EF" w:rsidRPr="00F050D0">
        <w:rPr>
          <w:szCs w:val="20"/>
        </w:rPr>
        <w:t>únicamente para los criterios señalados en los literales a) y c)</w:t>
      </w:r>
      <w:r w:rsidR="00462983" w:rsidRPr="00F050D0">
        <w:rPr>
          <w:szCs w:val="20"/>
        </w:rPr>
        <w:t>.</w:t>
      </w:r>
    </w:p>
    <w:p w14:paraId="77F768CC" w14:textId="77777777" w:rsidR="00462983" w:rsidRPr="00F050D0" w:rsidRDefault="00462983" w:rsidP="00EC173E">
      <w:pPr>
        <w:spacing w:after="0" w:line="240" w:lineRule="auto"/>
        <w:ind w:left="567" w:right="1"/>
        <w:rPr>
          <w:szCs w:val="20"/>
        </w:rPr>
      </w:pPr>
    </w:p>
    <w:p w14:paraId="212F0037" w14:textId="33909769" w:rsidR="00462983" w:rsidRPr="00F050D0" w:rsidRDefault="00462983" w:rsidP="00EC173E">
      <w:pPr>
        <w:spacing w:after="0" w:line="240" w:lineRule="auto"/>
        <w:ind w:left="567" w:right="1"/>
        <w:rPr>
          <w:szCs w:val="20"/>
        </w:rPr>
      </w:pPr>
      <w:r w:rsidRPr="00F050D0">
        <w:rPr>
          <w:szCs w:val="20"/>
        </w:rPr>
        <w:t>Para el criterio establecido en el literal b), los umbrales mínimos de caudal medio diario o población deberán ser acreditados individualmente por al menos uno de los integrantes del Consorcio.</w:t>
      </w:r>
    </w:p>
    <w:p w14:paraId="5769DD91" w14:textId="77777777" w:rsidR="00B53771" w:rsidRPr="00F050D0" w:rsidRDefault="00B53771" w:rsidP="00EC173E">
      <w:pPr>
        <w:spacing w:after="0" w:line="240" w:lineRule="auto"/>
        <w:ind w:left="567" w:right="1"/>
        <w:rPr>
          <w:szCs w:val="20"/>
        </w:rPr>
      </w:pPr>
    </w:p>
    <w:p w14:paraId="75E50149" w14:textId="175CEB16" w:rsidR="009326C0" w:rsidRPr="00F050D0" w:rsidRDefault="00B53771" w:rsidP="00EC173E">
      <w:pPr>
        <w:spacing w:after="0" w:line="240" w:lineRule="auto"/>
        <w:ind w:left="567" w:right="1"/>
        <w:rPr>
          <w:szCs w:val="20"/>
        </w:rPr>
      </w:pPr>
      <w:r w:rsidRPr="00F050D0">
        <w:rPr>
          <w:szCs w:val="20"/>
        </w:rPr>
        <w:t xml:space="preserve">Asimismo, la experiencia podrá ser acreditada </w:t>
      </w:r>
      <w:r w:rsidR="009326C0" w:rsidRPr="00F050D0">
        <w:rPr>
          <w:szCs w:val="20"/>
        </w:rPr>
        <w:t xml:space="preserve">por persona jurídica o natural, o por una empresa vinculada siempre y cuando la vinculación sea como sucursal o matriz. </w:t>
      </w:r>
    </w:p>
    <w:p w14:paraId="221AA9BA" w14:textId="77777777" w:rsidR="00BA2DA2" w:rsidRPr="00F050D0" w:rsidRDefault="00BA2DA2" w:rsidP="00EC173E">
      <w:pPr>
        <w:spacing w:after="0" w:line="240" w:lineRule="auto"/>
        <w:ind w:left="567" w:right="1"/>
        <w:rPr>
          <w:szCs w:val="20"/>
        </w:rPr>
      </w:pPr>
    </w:p>
    <w:p w14:paraId="0F978F65" w14:textId="40FDCA97" w:rsidR="00FD5313" w:rsidRPr="00F050D0" w:rsidRDefault="00FD5313" w:rsidP="00B938DC">
      <w:pPr>
        <w:spacing w:after="0" w:line="240" w:lineRule="auto"/>
        <w:ind w:left="567" w:right="1"/>
        <w:rPr>
          <w:szCs w:val="20"/>
        </w:rPr>
      </w:pPr>
      <w:r w:rsidRPr="00B938DC">
        <w:rPr>
          <w:szCs w:val="20"/>
        </w:rPr>
        <w:t>Toda experiencia presentada deberá estar terminada y acreditarse con una constancia de conformidad del servicio o documento similar. No se considerarán experiencias con fases inconclusas, producto de terminación anticipada, respecto de la fase del servicio que se pretend</w:t>
      </w:r>
      <w:r w:rsidR="00811761">
        <w:rPr>
          <w:szCs w:val="20"/>
        </w:rPr>
        <w:t>a</w:t>
      </w:r>
      <w:r w:rsidRPr="00B938DC">
        <w:rPr>
          <w:szCs w:val="20"/>
        </w:rPr>
        <w:t xml:space="preserve"> acreditar</w:t>
      </w:r>
      <w:r w:rsidRPr="00B938DC">
        <w:rPr>
          <w:i/>
          <w:iCs/>
          <w:szCs w:val="20"/>
        </w:rPr>
        <w:t>.</w:t>
      </w:r>
      <w:r w:rsidRPr="00B938DC">
        <w:rPr>
          <w:b/>
          <w:bCs/>
          <w:i/>
          <w:iCs/>
          <w:szCs w:val="20"/>
        </w:rPr>
        <w:t xml:space="preserve"> </w:t>
      </w:r>
      <w:r w:rsidRPr="00B938DC">
        <w:rPr>
          <w:szCs w:val="20"/>
        </w:rPr>
        <w:t>Todos los documentos que acrediten experiencia deberán presentar fecha de inicio y fin del tiempo de prestación del servicio. Cabe precisar que la acreditación a que se refiere el presente párrafo se dará después de la etapa de adjudicación de la buena pro y antes de la firma del contrato.</w:t>
      </w:r>
    </w:p>
    <w:p w14:paraId="1D83DAFA" w14:textId="77777777" w:rsidR="003D3DDD" w:rsidRPr="00F050D0" w:rsidRDefault="003D3DDD" w:rsidP="00EC173E">
      <w:pPr>
        <w:spacing w:after="0" w:line="240" w:lineRule="auto"/>
        <w:ind w:left="567" w:right="1"/>
        <w:rPr>
          <w:szCs w:val="20"/>
        </w:rPr>
      </w:pPr>
    </w:p>
    <w:p w14:paraId="714B519A" w14:textId="5E1F1A9E" w:rsidR="009326C0" w:rsidRPr="00F050D0" w:rsidRDefault="009326C0" w:rsidP="00EC173E">
      <w:pPr>
        <w:spacing w:after="0" w:line="240" w:lineRule="auto"/>
        <w:ind w:left="567" w:right="1"/>
        <w:rPr>
          <w:szCs w:val="20"/>
        </w:rPr>
      </w:pPr>
      <w:r w:rsidRPr="00F050D0">
        <w:rPr>
          <w:szCs w:val="20"/>
        </w:rPr>
        <w:t xml:space="preserve">Para los efectos de acreditar el cumplimiento de estos requisitos, se podrá invocar la participación en </w:t>
      </w:r>
      <w:r w:rsidR="001C59D8" w:rsidRPr="00F050D0">
        <w:rPr>
          <w:szCs w:val="20"/>
        </w:rPr>
        <w:t>proyecto</w:t>
      </w:r>
      <w:r w:rsidRPr="00F050D0">
        <w:rPr>
          <w:szCs w:val="20"/>
        </w:rPr>
        <w:t>s anteriores, en los que se deberá haber participado directamente con un mínimo de veinticinco por ciento (25%) en la sociedad o consorcio constituido para la prestación de los servicios como firma especialista en la materia de la experiencia declarada.</w:t>
      </w:r>
    </w:p>
    <w:p w14:paraId="372DCCF7" w14:textId="77777777" w:rsidR="00FC6483" w:rsidRDefault="00FC6483" w:rsidP="00EC173E">
      <w:pPr>
        <w:spacing w:after="0" w:line="240" w:lineRule="auto"/>
        <w:ind w:left="567" w:right="1"/>
        <w:rPr>
          <w:szCs w:val="20"/>
        </w:rPr>
      </w:pPr>
    </w:p>
    <w:p w14:paraId="1DCB2400" w14:textId="61B1D29E" w:rsidR="009326C0" w:rsidRPr="00F050D0" w:rsidRDefault="009326C0" w:rsidP="00EC173E">
      <w:pPr>
        <w:spacing w:after="0" w:line="240" w:lineRule="auto"/>
        <w:ind w:left="567" w:right="1"/>
        <w:rPr>
          <w:szCs w:val="20"/>
        </w:rPr>
      </w:pPr>
      <w:r w:rsidRPr="00F050D0">
        <w:rPr>
          <w:szCs w:val="20"/>
        </w:rPr>
        <w:t>E</w:t>
      </w:r>
      <w:r w:rsidR="00A7020D" w:rsidRPr="00F050D0">
        <w:rPr>
          <w:szCs w:val="20"/>
        </w:rPr>
        <w:t>l</w:t>
      </w:r>
      <w:r w:rsidRPr="00F050D0">
        <w:rPr>
          <w:szCs w:val="20"/>
        </w:rPr>
        <w:t xml:space="preserve"> </w:t>
      </w:r>
      <w:r w:rsidR="009A0FEB" w:rsidRPr="00F050D0">
        <w:rPr>
          <w:szCs w:val="20"/>
        </w:rPr>
        <w:t xml:space="preserve">SUPERVISOR </w:t>
      </w:r>
      <w:r w:rsidRPr="00F050D0">
        <w:rPr>
          <w:szCs w:val="20"/>
        </w:rPr>
        <w:t xml:space="preserve">necesariamente deberá fijar un domicilio en la ciudad de Lima </w:t>
      </w:r>
      <w:r w:rsidR="00FC6483">
        <w:rPr>
          <w:szCs w:val="20"/>
        </w:rPr>
        <w:t>-</w:t>
      </w:r>
      <w:r w:rsidR="00DF4F0E">
        <w:rPr>
          <w:szCs w:val="20"/>
        </w:rPr>
        <w:t xml:space="preserve"> </w:t>
      </w:r>
      <w:r w:rsidRPr="00F050D0">
        <w:rPr>
          <w:szCs w:val="20"/>
        </w:rPr>
        <w:t xml:space="preserve">Perú, a efectos de recibir las comunicaciones que resulten necesarias, relacionadas al </w:t>
      </w:r>
      <w:r w:rsidR="00DF4F0E">
        <w:rPr>
          <w:szCs w:val="20"/>
        </w:rPr>
        <w:t>C</w:t>
      </w:r>
      <w:r w:rsidRPr="00F050D0">
        <w:rPr>
          <w:szCs w:val="20"/>
        </w:rPr>
        <w:t>ontrato</w:t>
      </w:r>
      <w:r w:rsidR="00DF4F0E">
        <w:rPr>
          <w:szCs w:val="20"/>
        </w:rPr>
        <w:t xml:space="preserve"> de Supervisión</w:t>
      </w:r>
      <w:r w:rsidRPr="00F050D0">
        <w:rPr>
          <w:szCs w:val="20"/>
        </w:rPr>
        <w:t>.</w:t>
      </w:r>
    </w:p>
    <w:p w14:paraId="0434F62D" w14:textId="77777777" w:rsidR="000373B8" w:rsidRPr="00F050D0" w:rsidRDefault="000373B8" w:rsidP="00EC173E">
      <w:pPr>
        <w:spacing w:after="0" w:line="240" w:lineRule="auto"/>
        <w:ind w:left="567" w:right="1"/>
        <w:rPr>
          <w:szCs w:val="20"/>
        </w:rPr>
      </w:pPr>
    </w:p>
    <w:p w14:paraId="27F392B2" w14:textId="0E9C9C5E" w:rsidR="006172A2" w:rsidRPr="00F050D0" w:rsidRDefault="00E608D3" w:rsidP="00EC173E">
      <w:pPr>
        <w:pStyle w:val="Ttulo2"/>
        <w:numPr>
          <w:ilvl w:val="1"/>
          <w:numId w:val="6"/>
        </w:numPr>
        <w:spacing w:after="0" w:line="240" w:lineRule="auto"/>
        <w:ind w:left="567" w:hanging="567"/>
        <w:jc w:val="both"/>
        <w:rPr>
          <w:color w:val="auto"/>
          <w:szCs w:val="20"/>
        </w:rPr>
      </w:pPr>
      <w:bookmarkStart w:id="181" w:name="_Toc226710377"/>
      <w:r>
        <w:rPr>
          <w:color w:val="auto"/>
          <w:szCs w:val="20"/>
        </w:rPr>
        <w:t>Perfil del equipo p</w:t>
      </w:r>
      <w:r w:rsidR="00991735" w:rsidRPr="00F050D0">
        <w:rPr>
          <w:color w:val="auto"/>
          <w:szCs w:val="20"/>
        </w:rPr>
        <w:t>rofesional</w:t>
      </w:r>
      <w:bookmarkEnd w:id="181"/>
    </w:p>
    <w:p w14:paraId="3E8038DD" w14:textId="77777777" w:rsidR="00440DFA" w:rsidRPr="00F050D0" w:rsidRDefault="00440DFA" w:rsidP="00C74AAF">
      <w:pPr>
        <w:spacing w:after="0" w:line="240" w:lineRule="auto"/>
        <w:ind w:left="567" w:right="1"/>
        <w:rPr>
          <w:szCs w:val="20"/>
        </w:rPr>
      </w:pPr>
    </w:p>
    <w:p w14:paraId="1490D01A" w14:textId="7CEA87DF" w:rsidR="00745318" w:rsidRPr="00F050D0" w:rsidRDefault="00745318" w:rsidP="00C74AAF">
      <w:pPr>
        <w:spacing w:after="0" w:line="240" w:lineRule="auto"/>
        <w:ind w:left="567" w:right="1"/>
        <w:rPr>
          <w:color w:val="auto"/>
          <w:szCs w:val="20"/>
        </w:rPr>
      </w:pPr>
      <w:r w:rsidRPr="00F050D0">
        <w:rPr>
          <w:szCs w:val="20"/>
        </w:rPr>
        <w:t>Para el desarrollo de</w:t>
      </w:r>
      <w:r w:rsidR="00C74AAF" w:rsidRPr="00F050D0">
        <w:rPr>
          <w:szCs w:val="20"/>
        </w:rPr>
        <w:t xml:space="preserve"> </w:t>
      </w:r>
      <w:r w:rsidRPr="00F050D0">
        <w:rPr>
          <w:szCs w:val="20"/>
        </w:rPr>
        <w:t xml:space="preserve">las actividades </w:t>
      </w:r>
      <w:r w:rsidR="007B1FB3" w:rsidRPr="00F050D0">
        <w:rPr>
          <w:szCs w:val="20"/>
        </w:rPr>
        <w:t>señaladas</w:t>
      </w:r>
      <w:r w:rsidRPr="00F050D0">
        <w:rPr>
          <w:szCs w:val="20"/>
        </w:rPr>
        <w:t xml:space="preserve"> y otras que </w:t>
      </w:r>
      <w:r w:rsidR="00E123E3" w:rsidRPr="00F050D0">
        <w:rPr>
          <w:color w:val="auto"/>
          <w:szCs w:val="20"/>
        </w:rPr>
        <w:t>el</w:t>
      </w:r>
      <w:r w:rsidRPr="00F050D0">
        <w:rPr>
          <w:color w:val="auto"/>
          <w:szCs w:val="20"/>
        </w:rPr>
        <w:t xml:space="preserve"> </w:t>
      </w:r>
      <w:r w:rsidR="009A0FEB" w:rsidRPr="00F050D0">
        <w:rPr>
          <w:color w:val="auto"/>
          <w:szCs w:val="20"/>
        </w:rPr>
        <w:t xml:space="preserve">SUPERVISOR </w:t>
      </w:r>
      <w:r w:rsidRPr="00F050D0">
        <w:rPr>
          <w:color w:val="auto"/>
          <w:szCs w:val="20"/>
        </w:rPr>
        <w:t>crea necesario incluir o</w:t>
      </w:r>
      <w:r w:rsidR="00C74AAF" w:rsidRPr="00F050D0">
        <w:rPr>
          <w:color w:val="auto"/>
          <w:szCs w:val="20"/>
        </w:rPr>
        <w:t xml:space="preserve"> </w:t>
      </w:r>
      <w:r w:rsidRPr="00F050D0">
        <w:rPr>
          <w:color w:val="auto"/>
          <w:szCs w:val="20"/>
        </w:rPr>
        <w:t xml:space="preserve">ampliar, </w:t>
      </w:r>
      <w:r w:rsidR="00E123E3" w:rsidRPr="00F050D0">
        <w:rPr>
          <w:color w:val="auto"/>
          <w:szCs w:val="20"/>
        </w:rPr>
        <w:t>el</w:t>
      </w:r>
      <w:r w:rsidRPr="00F050D0">
        <w:rPr>
          <w:color w:val="auto"/>
          <w:szCs w:val="20"/>
        </w:rPr>
        <w:t xml:space="preserve"> </w:t>
      </w:r>
      <w:r w:rsidR="009A0FEB" w:rsidRPr="00F050D0">
        <w:rPr>
          <w:color w:val="auto"/>
          <w:szCs w:val="20"/>
        </w:rPr>
        <w:t xml:space="preserve">SUPERVISOR </w:t>
      </w:r>
      <w:r w:rsidRPr="00F050D0">
        <w:rPr>
          <w:color w:val="auto"/>
          <w:szCs w:val="20"/>
        </w:rPr>
        <w:t>establecerá las responsabilidades de los integrantes</w:t>
      </w:r>
      <w:r w:rsidR="00C74AAF" w:rsidRPr="00F050D0">
        <w:rPr>
          <w:color w:val="auto"/>
          <w:szCs w:val="20"/>
        </w:rPr>
        <w:t xml:space="preserve"> </w:t>
      </w:r>
      <w:r w:rsidRPr="00F050D0">
        <w:rPr>
          <w:color w:val="auto"/>
          <w:szCs w:val="20"/>
        </w:rPr>
        <w:t xml:space="preserve">del equipo de </w:t>
      </w:r>
      <w:r w:rsidR="00BD254F" w:rsidRPr="00F050D0">
        <w:rPr>
          <w:color w:val="auto"/>
          <w:szCs w:val="20"/>
        </w:rPr>
        <w:t>p</w:t>
      </w:r>
      <w:r w:rsidRPr="00F050D0">
        <w:rPr>
          <w:color w:val="auto"/>
          <w:szCs w:val="20"/>
        </w:rPr>
        <w:t>rofesionales que satisfagan los requerimientos indicados.</w:t>
      </w:r>
    </w:p>
    <w:p w14:paraId="128C3FB4" w14:textId="3090D42B" w:rsidR="00745318" w:rsidRPr="00F050D0" w:rsidRDefault="00745318" w:rsidP="00EC173E">
      <w:pPr>
        <w:spacing w:after="0" w:line="240" w:lineRule="auto"/>
        <w:ind w:left="567" w:right="1"/>
        <w:rPr>
          <w:color w:val="auto"/>
          <w:szCs w:val="20"/>
        </w:rPr>
      </w:pPr>
    </w:p>
    <w:p w14:paraId="29749018" w14:textId="587EEA2F" w:rsidR="00745318" w:rsidRPr="00F050D0" w:rsidRDefault="0081422F" w:rsidP="00EC173E">
      <w:pPr>
        <w:spacing w:after="0" w:line="240" w:lineRule="auto"/>
        <w:ind w:left="567" w:right="1"/>
        <w:rPr>
          <w:color w:val="auto"/>
          <w:szCs w:val="20"/>
        </w:rPr>
      </w:pPr>
      <w:r>
        <w:rPr>
          <w:color w:val="auto"/>
          <w:szCs w:val="20"/>
        </w:rPr>
        <w:t>PROINVERSIÓN</w:t>
      </w:r>
      <w:r w:rsidR="00745318" w:rsidRPr="00F050D0">
        <w:rPr>
          <w:color w:val="auto"/>
          <w:szCs w:val="20"/>
        </w:rPr>
        <w:t xml:space="preserve"> no aceptará la delegación o sustitución en la asignación de responsabilidades y tareas de alguno de los especialistas (</w:t>
      </w:r>
      <w:r w:rsidR="00B73AC0" w:rsidRPr="00F050D0">
        <w:rPr>
          <w:color w:val="auto"/>
          <w:szCs w:val="20"/>
        </w:rPr>
        <w:t>informes</w:t>
      </w:r>
      <w:r w:rsidR="00745318" w:rsidRPr="00F050D0">
        <w:rPr>
          <w:color w:val="auto"/>
          <w:szCs w:val="20"/>
        </w:rPr>
        <w:t>, presentaciones</w:t>
      </w:r>
      <w:r w:rsidR="00A155D6" w:rsidRPr="00F050D0">
        <w:rPr>
          <w:color w:val="auto"/>
          <w:szCs w:val="20"/>
        </w:rPr>
        <w:t>,</w:t>
      </w:r>
      <w:r w:rsidR="00745318" w:rsidRPr="00F050D0">
        <w:rPr>
          <w:color w:val="auto"/>
          <w:szCs w:val="20"/>
        </w:rPr>
        <w:t xml:space="preserve"> coordinaciones técnicas</w:t>
      </w:r>
      <w:r w:rsidR="00A155D6" w:rsidRPr="00F050D0">
        <w:rPr>
          <w:color w:val="auto"/>
          <w:szCs w:val="20"/>
        </w:rPr>
        <w:t xml:space="preserve"> y otr</w:t>
      </w:r>
      <w:r w:rsidR="00056959" w:rsidRPr="00F050D0">
        <w:rPr>
          <w:color w:val="auto"/>
          <w:szCs w:val="20"/>
        </w:rPr>
        <w:t>os</w:t>
      </w:r>
      <w:r w:rsidR="00745318" w:rsidRPr="00F050D0">
        <w:rPr>
          <w:color w:val="auto"/>
          <w:szCs w:val="20"/>
        </w:rPr>
        <w:t xml:space="preserve">) por especialistas no contemplados en la </w:t>
      </w:r>
      <w:r w:rsidR="003F0984" w:rsidRPr="00F050D0">
        <w:rPr>
          <w:color w:val="auto"/>
          <w:szCs w:val="20"/>
        </w:rPr>
        <w:t xml:space="preserve">lista </w:t>
      </w:r>
      <w:r w:rsidR="00745318" w:rsidRPr="00F050D0">
        <w:rPr>
          <w:color w:val="auto"/>
          <w:szCs w:val="20"/>
        </w:rPr>
        <w:t xml:space="preserve">con la cual </w:t>
      </w:r>
      <w:r w:rsidR="00696006" w:rsidRPr="00F050D0">
        <w:rPr>
          <w:color w:val="auto"/>
          <w:szCs w:val="20"/>
        </w:rPr>
        <w:t>el</w:t>
      </w:r>
      <w:r w:rsidR="00745318" w:rsidRPr="00F050D0">
        <w:rPr>
          <w:color w:val="auto"/>
          <w:szCs w:val="20"/>
        </w:rPr>
        <w:t xml:space="preserve"> </w:t>
      </w:r>
      <w:r w:rsidR="009A0FEB" w:rsidRPr="00F050D0">
        <w:rPr>
          <w:color w:val="auto"/>
          <w:szCs w:val="20"/>
        </w:rPr>
        <w:t xml:space="preserve">SUPERVISOR </w:t>
      </w:r>
      <w:r w:rsidR="00745318" w:rsidRPr="00F050D0">
        <w:rPr>
          <w:color w:val="auto"/>
          <w:szCs w:val="20"/>
        </w:rPr>
        <w:t xml:space="preserve">resultó adjudicatario. Para tales efectos, </w:t>
      </w:r>
      <w:r w:rsidR="00696006" w:rsidRPr="00F050D0">
        <w:rPr>
          <w:color w:val="auto"/>
          <w:szCs w:val="20"/>
        </w:rPr>
        <w:t>el</w:t>
      </w:r>
      <w:r w:rsidR="00745318" w:rsidRPr="00F050D0">
        <w:rPr>
          <w:color w:val="auto"/>
          <w:szCs w:val="20"/>
        </w:rPr>
        <w:t xml:space="preserve"> </w:t>
      </w:r>
      <w:r w:rsidR="009A0FEB" w:rsidRPr="00F050D0">
        <w:rPr>
          <w:color w:val="auto"/>
          <w:szCs w:val="20"/>
        </w:rPr>
        <w:t xml:space="preserve">SUPERVISOR </w:t>
      </w:r>
      <w:r w:rsidR="00745318" w:rsidRPr="00F050D0">
        <w:rPr>
          <w:color w:val="auto"/>
          <w:szCs w:val="20"/>
        </w:rPr>
        <w:t>se obliga a programar</w:t>
      </w:r>
      <w:r w:rsidR="00EA29BA" w:rsidRPr="00F050D0">
        <w:rPr>
          <w:color w:val="auto"/>
          <w:szCs w:val="20"/>
        </w:rPr>
        <w:t xml:space="preserve"> </w:t>
      </w:r>
      <w:r w:rsidR="00745318" w:rsidRPr="00F050D0">
        <w:rPr>
          <w:color w:val="auto"/>
          <w:szCs w:val="20"/>
        </w:rPr>
        <w:t>en su Plan de Trabajo,</w:t>
      </w:r>
      <w:r w:rsidR="008E29F6" w:rsidRPr="00F050D0">
        <w:rPr>
          <w:color w:val="auto"/>
          <w:szCs w:val="20"/>
        </w:rPr>
        <w:t xml:space="preserve"> </w:t>
      </w:r>
      <w:r w:rsidR="00745318" w:rsidRPr="00F050D0">
        <w:rPr>
          <w:color w:val="auto"/>
          <w:szCs w:val="20"/>
        </w:rPr>
        <w:t>la totalidad de sus actividades (</w:t>
      </w:r>
      <w:r w:rsidR="00482743" w:rsidRPr="00F050D0">
        <w:rPr>
          <w:color w:val="auto"/>
          <w:szCs w:val="20"/>
        </w:rPr>
        <w:t>informes</w:t>
      </w:r>
      <w:r w:rsidR="00745318" w:rsidRPr="00F050D0">
        <w:rPr>
          <w:color w:val="auto"/>
          <w:szCs w:val="20"/>
        </w:rPr>
        <w:t>, presentaciones</w:t>
      </w:r>
      <w:r w:rsidR="00AB557E" w:rsidRPr="00F050D0">
        <w:rPr>
          <w:color w:val="auto"/>
          <w:szCs w:val="20"/>
        </w:rPr>
        <w:t>,</w:t>
      </w:r>
      <w:r w:rsidR="00745318" w:rsidRPr="00F050D0">
        <w:rPr>
          <w:color w:val="auto"/>
          <w:szCs w:val="20"/>
        </w:rPr>
        <w:t xml:space="preserve"> coordinaciones técnicas</w:t>
      </w:r>
      <w:r w:rsidR="00AB557E" w:rsidRPr="00F050D0">
        <w:rPr>
          <w:color w:val="auto"/>
          <w:szCs w:val="20"/>
        </w:rPr>
        <w:t xml:space="preserve"> y otros</w:t>
      </w:r>
      <w:r w:rsidR="00745318" w:rsidRPr="00F050D0">
        <w:rPr>
          <w:color w:val="auto"/>
          <w:szCs w:val="20"/>
        </w:rPr>
        <w:t xml:space="preserve">) con los especialistas y Jefe de </w:t>
      </w:r>
      <w:r w:rsidR="00482743" w:rsidRPr="00F050D0">
        <w:rPr>
          <w:color w:val="auto"/>
          <w:szCs w:val="20"/>
        </w:rPr>
        <w:t xml:space="preserve">Supervisión del Proyecto </w:t>
      </w:r>
      <w:r w:rsidR="00745318" w:rsidRPr="00F050D0">
        <w:rPr>
          <w:color w:val="auto"/>
          <w:szCs w:val="20"/>
        </w:rPr>
        <w:t>con quienes obtuvo la Buena Pro.</w:t>
      </w:r>
    </w:p>
    <w:p w14:paraId="77C8A8EE" w14:textId="780A7D26" w:rsidR="00745318" w:rsidRPr="00F050D0" w:rsidRDefault="00745318" w:rsidP="00EC173E">
      <w:pPr>
        <w:spacing w:after="0" w:line="240" w:lineRule="auto"/>
        <w:ind w:left="567" w:right="1"/>
        <w:rPr>
          <w:color w:val="auto"/>
          <w:szCs w:val="20"/>
        </w:rPr>
      </w:pPr>
    </w:p>
    <w:p w14:paraId="7863128D" w14:textId="6B64A277" w:rsidR="001A1BCB" w:rsidRPr="00F050D0" w:rsidRDefault="0081422F" w:rsidP="003A54C9">
      <w:pPr>
        <w:spacing w:after="0" w:line="240" w:lineRule="auto"/>
        <w:ind w:left="567" w:right="1"/>
        <w:rPr>
          <w:color w:val="auto"/>
          <w:szCs w:val="20"/>
        </w:rPr>
      </w:pPr>
      <w:r>
        <w:rPr>
          <w:color w:val="auto"/>
          <w:szCs w:val="20"/>
        </w:rPr>
        <w:t>PROINVERSIÓN</w:t>
      </w:r>
      <w:r w:rsidR="00745318" w:rsidRPr="00F050D0">
        <w:rPr>
          <w:color w:val="auto"/>
          <w:szCs w:val="20"/>
        </w:rPr>
        <w:t xml:space="preserve"> tendrá derecho a solicitar el reemplazo o la remoción de cualquier personal</w:t>
      </w:r>
      <w:r w:rsidR="008E29F6" w:rsidRPr="00F050D0">
        <w:rPr>
          <w:color w:val="auto"/>
          <w:szCs w:val="20"/>
        </w:rPr>
        <w:t xml:space="preserve"> </w:t>
      </w:r>
      <w:r w:rsidR="00745318" w:rsidRPr="00F050D0">
        <w:rPr>
          <w:color w:val="auto"/>
          <w:szCs w:val="20"/>
        </w:rPr>
        <w:t>de</w:t>
      </w:r>
      <w:r w:rsidR="00482743" w:rsidRPr="00F050D0">
        <w:rPr>
          <w:color w:val="auto"/>
          <w:szCs w:val="20"/>
        </w:rPr>
        <w:t xml:space="preserve">l </w:t>
      </w:r>
      <w:r w:rsidR="009A0FEB" w:rsidRPr="00F050D0">
        <w:rPr>
          <w:color w:val="auto"/>
          <w:szCs w:val="20"/>
        </w:rPr>
        <w:t xml:space="preserve">SUPERVISOR </w:t>
      </w:r>
      <w:r w:rsidR="001A1BCB" w:rsidRPr="00F050D0">
        <w:rPr>
          <w:color w:val="auto"/>
          <w:szCs w:val="20"/>
        </w:rPr>
        <w:t>cuando</w:t>
      </w:r>
      <w:r w:rsidR="003A54C9" w:rsidRPr="00F050D0">
        <w:rPr>
          <w:color w:val="auto"/>
          <w:szCs w:val="20"/>
        </w:rPr>
        <w:t xml:space="preserve"> no cumpla adecuadamente con las funciones asignadas, afectando la eficiencia o efectividad en la ejecución del </w:t>
      </w:r>
      <w:r w:rsidR="00A8687E" w:rsidRPr="00F050D0">
        <w:rPr>
          <w:color w:val="auto"/>
          <w:szCs w:val="20"/>
        </w:rPr>
        <w:t>Proyecto</w:t>
      </w:r>
      <w:r w:rsidR="003A54C9" w:rsidRPr="00F050D0">
        <w:rPr>
          <w:color w:val="auto"/>
          <w:szCs w:val="20"/>
        </w:rPr>
        <w:t>.</w:t>
      </w:r>
    </w:p>
    <w:p w14:paraId="5F466795" w14:textId="77777777" w:rsidR="001A1BCB" w:rsidRPr="00F050D0" w:rsidRDefault="001A1BCB" w:rsidP="00EC173E">
      <w:pPr>
        <w:spacing w:after="0" w:line="240" w:lineRule="auto"/>
        <w:ind w:left="567" w:right="1"/>
        <w:rPr>
          <w:color w:val="auto"/>
          <w:szCs w:val="20"/>
        </w:rPr>
      </w:pPr>
    </w:p>
    <w:p w14:paraId="6805A5D9" w14:textId="5B306A03" w:rsidR="00745318" w:rsidRPr="00F050D0" w:rsidRDefault="0086704D" w:rsidP="00EC173E">
      <w:pPr>
        <w:spacing w:after="0" w:line="240" w:lineRule="auto"/>
        <w:ind w:left="567" w:right="1"/>
        <w:rPr>
          <w:color w:val="auto"/>
          <w:szCs w:val="20"/>
        </w:rPr>
      </w:pPr>
      <w:r w:rsidRPr="00F050D0">
        <w:rPr>
          <w:color w:val="auto"/>
          <w:szCs w:val="20"/>
        </w:rPr>
        <w:t>P</w:t>
      </w:r>
      <w:r w:rsidR="00745318" w:rsidRPr="00F050D0">
        <w:rPr>
          <w:color w:val="auto"/>
          <w:szCs w:val="20"/>
        </w:rPr>
        <w:t>ara tal</w:t>
      </w:r>
      <w:r w:rsidRPr="00F050D0">
        <w:rPr>
          <w:color w:val="auto"/>
          <w:szCs w:val="20"/>
        </w:rPr>
        <w:t>es</w:t>
      </w:r>
      <w:r w:rsidR="00745318" w:rsidRPr="00F050D0">
        <w:rPr>
          <w:color w:val="auto"/>
          <w:szCs w:val="20"/>
        </w:rPr>
        <w:t xml:space="preserve"> efecto</w:t>
      </w:r>
      <w:r w:rsidRPr="00F050D0">
        <w:rPr>
          <w:color w:val="auto"/>
          <w:szCs w:val="20"/>
        </w:rPr>
        <w:t>s</w:t>
      </w:r>
      <w:r w:rsidR="00745318" w:rsidRPr="00F050D0">
        <w:rPr>
          <w:color w:val="auto"/>
          <w:szCs w:val="20"/>
        </w:rPr>
        <w:t xml:space="preserve">, </w:t>
      </w:r>
      <w:r w:rsidR="00C93AC7" w:rsidRPr="00F050D0">
        <w:rPr>
          <w:color w:val="auto"/>
          <w:szCs w:val="20"/>
        </w:rPr>
        <w:t>el</w:t>
      </w:r>
      <w:r w:rsidR="00745318" w:rsidRPr="00F050D0">
        <w:rPr>
          <w:color w:val="auto"/>
          <w:szCs w:val="20"/>
        </w:rPr>
        <w:t xml:space="preserve"> </w:t>
      </w:r>
      <w:r w:rsidR="009A0FEB" w:rsidRPr="00F050D0">
        <w:rPr>
          <w:color w:val="auto"/>
          <w:szCs w:val="20"/>
        </w:rPr>
        <w:t xml:space="preserve">SUPERVISOR </w:t>
      </w:r>
      <w:r w:rsidR="00DE408F" w:rsidRPr="00F050D0">
        <w:rPr>
          <w:color w:val="auto"/>
          <w:szCs w:val="20"/>
        </w:rPr>
        <w:t>deberá proceder al</w:t>
      </w:r>
      <w:r w:rsidR="00745318" w:rsidRPr="00F050D0">
        <w:rPr>
          <w:color w:val="auto"/>
          <w:szCs w:val="20"/>
        </w:rPr>
        <w:t xml:space="preserve"> </w:t>
      </w:r>
      <w:r w:rsidR="00DE408F" w:rsidRPr="00F050D0">
        <w:rPr>
          <w:color w:val="auto"/>
          <w:szCs w:val="20"/>
        </w:rPr>
        <w:t xml:space="preserve">reemplazo </w:t>
      </w:r>
      <w:r w:rsidR="00745318" w:rsidRPr="00F050D0">
        <w:rPr>
          <w:color w:val="auto"/>
          <w:szCs w:val="20"/>
        </w:rPr>
        <w:t xml:space="preserve">al personal </w:t>
      </w:r>
      <w:r w:rsidR="00722538" w:rsidRPr="00F050D0">
        <w:rPr>
          <w:color w:val="auto"/>
          <w:szCs w:val="20"/>
        </w:rPr>
        <w:t>observado dentro de un</w:t>
      </w:r>
      <w:r w:rsidR="00745318" w:rsidRPr="00F050D0">
        <w:rPr>
          <w:color w:val="auto"/>
          <w:szCs w:val="20"/>
        </w:rPr>
        <w:t xml:space="preserve"> máximo de </w:t>
      </w:r>
      <w:r w:rsidR="00C44CEC">
        <w:rPr>
          <w:color w:val="auto"/>
          <w:szCs w:val="20"/>
        </w:rPr>
        <w:t>veinte</w:t>
      </w:r>
      <w:r w:rsidR="00C44CEC" w:rsidRPr="00F050D0">
        <w:rPr>
          <w:color w:val="auto"/>
          <w:szCs w:val="20"/>
        </w:rPr>
        <w:t xml:space="preserve"> </w:t>
      </w:r>
      <w:r w:rsidR="00745318" w:rsidRPr="00F050D0">
        <w:rPr>
          <w:color w:val="auto"/>
          <w:szCs w:val="20"/>
        </w:rPr>
        <w:t>(</w:t>
      </w:r>
      <w:r w:rsidR="00C44CEC">
        <w:rPr>
          <w:color w:val="auto"/>
          <w:szCs w:val="20"/>
        </w:rPr>
        <w:t>2</w:t>
      </w:r>
      <w:r w:rsidR="00C44CEC" w:rsidRPr="00F050D0">
        <w:rPr>
          <w:color w:val="auto"/>
          <w:szCs w:val="20"/>
        </w:rPr>
        <w:t>0</w:t>
      </w:r>
      <w:r w:rsidR="00745318" w:rsidRPr="00F050D0">
        <w:rPr>
          <w:color w:val="auto"/>
          <w:szCs w:val="20"/>
        </w:rPr>
        <w:t xml:space="preserve">) días hábiles a partir de la notificación </w:t>
      </w:r>
      <w:r w:rsidR="004F2229">
        <w:rPr>
          <w:color w:val="auto"/>
          <w:szCs w:val="20"/>
        </w:rPr>
        <w:t>de PROINVERSIÓN</w:t>
      </w:r>
      <w:r w:rsidR="00731AD0" w:rsidRPr="00F050D0">
        <w:rPr>
          <w:color w:val="auto"/>
        </w:rPr>
        <w:t xml:space="preserve">, </w:t>
      </w:r>
      <w:r w:rsidR="00D71F81" w:rsidRPr="00EB7BB7">
        <w:t xml:space="preserve">garantizando que el personal sustituto cumpla con los requisitos exigidos en los Términos de Referencia </w:t>
      </w:r>
      <w:r w:rsidR="00D71F81" w:rsidRPr="00AD2CC9">
        <w:rPr>
          <w:lang w:val="es-ES"/>
        </w:rPr>
        <w:t xml:space="preserve">y </w:t>
      </w:r>
      <w:r w:rsidR="00D71F81">
        <w:rPr>
          <w:lang w:val="es-ES"/>
        </w:rPr>
        <w:t>alcance igual o mayor puntaje que el obtenido para dicho puesto</w:t>
      </w:r>
      <w:r w:rsidR="00D71F81" w:rsidRPr="00AD2CC9">
        <w:rPr>
          <w:lang w:val="es-ES"/>
        </w:rPr>
        <w:t xml:space="preserve"> </w:t>
      </w:r>
      <w:r w:rsidR="00D71F81">
        <w:rPr>
          <w:lang w:val="es-ES"/>
        </w:rPr>
        <w:t>en la etapa de Concurso</w:t>
      </w:r>
      <w:r w:rsidR="00D71F81" w:rsidRPr="00AD2CC9">
        <w:rPr>
          <w:lang w:val="es-ES"/>
        </w:rPr>
        <w:t>.</w:t>
      </w:r>
    </w:p>
    <w:p w14:paraId="3BB86B8C" w14:textId="45BFA0EB" w:rsidR="00745318" w:rsidRPr="00F050D0" w:rsidRDefault="00745318" w:rsidP="00EC173E">
      <w:pPr>
        <w:spacing w:after="0" w:line="240" w:lineRule="auto"/>
        <w:ind w:left="567" w:right="1"/>
        <w:rPr>
          <w:color w:val="auto"/>
          <w:szCs w:val="20"/>
        </w:rPr>
      </w:pPr>
    </w:p>
    <w:p w14:paraId="2D029B0C" w14:textId="36E768E9" w:rsidR="00745318" w:rsidRDefault="00745318" w:rsidP="00EC173E">
      <w:pPr>
        <w:spacing w:after="0" w:line="240" w:lineRule="auto"/>
        <w:ind w:left="567" w:right="1"/>
        <w:rPr>
          <w:color w:val="auto"/>
          <w:szCs w:val="20"/>
        </w:rPr>
      </w:pPr>
      <w:r w:rsidRPr="00F050D0">
        <w:rPr>
          <w:color w:val="auto"/>
          <w:szCs w:val="20"/>
        </w:rPr>
        <w:t xml:space="preserve">En caso </w:t>
      </w:r>
      <w:r w:rsidR="00CD1F8C" w:rsidRPr="00F050D0">
        <w:rPr>
          <w:color w:val="auto"/>
          <w:szCs w:val="20"/>
        </w:rPr>
        <w:t xml:space="preserve">el SUPERVISOR solicite </w:t>
      </w:r>
      <w:r w:rsidRPr="00F050D0">
        <w:rPr>
          <w:color w:val="auto"/>
          <w:szCs w:val="20"/>
        </w:rPr>
        <w:t xml:space="preserve">el reemplazo de algún miembro del equipo de </w:t>
      </w:r>
      <w:r w:rsidR="000701CC" w:rsidRPr="00F050D0">
        <w:rPr>
          <w:color w:val="auto"/>
          <w:szCs w:val="20"/>
        </w:rPr>
        <w:t>p</w:t>
      </w:r>
      <w:r w:rsidRPr="00F050D0">
        <w:rPr>
          <w:color w:val="auto"/>
          <w:szCs w:val="20"/>
        </w:rPr>
        <w:t xml:space="preserve">rofesionales, </w:t>
      </w:r>
      <w:r w:rsidR="00B7034B" w:rsidRPr="00F050D0">
        <w:rPr>
          <w:color w:val="auto"/>
          <w:szCs w:val="20"/>
        </w:rPr>
        <w:t>este</w:t>
      </w:r>
      <w:r w:rsidRPr="00F050D0">
        <w:rPr>
          <w:color w:val="auto"/>
          <w:szCs w:val="20"/>
        </w:rPr>
        <w:t xml:space="preserve"> deberá proponer un profesional</w:t>
      </w:r>
      <w:r w:rsidR="00CD1F8C" w:rsidRPr="00F050D0">
        <w:rPr>
          <w:color w:val="auto"/>
          <w:szCs w:val="20"/>
        </w:rPr>
        <w:t xml:space="preserve"> </w:t>
      </w:r>
      <w:r w:rsidR="00CE70F9" w:rsidRPr="00EB7BB7">
        <w:t xml:space="preserve">garantizando que el personal sustituto cumpla con los requisitos exigidos en los Términos de Referencia </w:t>
      </w:r>
      <w:r w:rsidR="00CE70F9" w:rsidRPr="00AD2CC9">
        <w:rPr>
          <w:lang w:val="es-ES"/>
        </w:rPr>
        <w:t xml:space="preserve">y </w:t>
      </w:r>
      <w:r w:rsidR="00CE70F9">
        <w:rPr>
          <w:lang w:val="es-ES"/>
        </w:rPr>
        <w:t>alcance igual o mayor puntaje que el obtenido para dicho puesto</w:t>
      </w:r>
      <w:r w:rsidR="00CE70F9" w:rsidRPr="00AD2CC9">
        <w:rPr>
          <w:lang w:val="es-ES"/>
        </w:rPr>
        <w:t xml:space="preserve"> </w:t>
      </w:r>
      <w:r w:rsidR="00CE70F9">
        <w:rPr>
          <w:lang w:val="es-ES"/>
        </w:rPr>
        <w:t>en la etapa de Concurso</w:t>
      </w:r>
      <w:r w:rsidRPr="00F050D0">
        <w:rPr>
          <w:color w:val="auto"/>
          <w:szCs w:val="20"/>
        </w:rPr>
        <w:t xml:space="preserve">, previa conformidad </w:t>
      </w:r>
      <w:r w:rsidR="004F2229">
        <w:rPr>
          <w:color w:val="auto"/>
          <w:szCs w:val="20"/>
        </w:rPr>
        <w:t>de PROINVERSIÓN</w:t>
      </w:r>
      <w:r w:rsidR="00CD1F8C" w:rsidRPr="00F050D0">
        <w:rPr>
          <w:color w:val="auto"/>
          <w:szCs w:val="20"/>
        </w:rPr>
        <w:t>.</w:t>
      </w:r>
    </w:p>
    <w:p w14:paraId="0FFCA6A6" w14:textId="77777777" w:rsidR="005B613F" w:rsidRPr="00F050D0" w:rsidRDefault="005B613F" w:rsidP="00EC173E">
      <w:pPr>
        <w:spacing w:after="0" w:line="240" w:lineRule="auto"/>
        <w:ind w:left="567" w:right="1"/>
        <w:rPr>
          <w:color w:val="auto"/>
          <w:szCs w:val="20"/>
        </w:rPr>
      </w:pPr>
    </w:p>
    <w:p w14:paraId="04ADB564" w14:textId="66B07EEB" w:rsidR="00745318" w:rsidRPr="00F050D0" w:rsidRDefault="00745318" w:rsidP="00EC173E">
      <w:pPr>
        <w:spacing w:after="0" w:line="240" w:lineRule="auto"/>
        <w:ind w:left="567" w:right="1"/>
        <w:rPr>
          <w:color w:val="auto"/>
          <w:szCs w:val="20"/>
        </w:rPr>
      </w:pPr>
      <w:r w:rsidRPr="00F050D0">
        <w:rPr>
          <w:color w:val="auto"/>
          <w:szCs w:val="20"/>
        </w:rPr>
        <w:t xml:space="preserve">Sin perjuicio de lo anterior, </w:t>
      </w:r>
      <w:r w:rsidR="00C93AC7" w:rsidRPr="00F050D0">
        <w:rPr>
          <w:color w:val="auto"/>
          <w:szCs w:val="20"/>
        </w:rPr>
        <w:t>el</w:t>
      </w:r>
      <w:r w:rsidRPr="00F050D0">
        <w:rPr>
          <w:color w:val="auto"/>
          <w:szCs w:val="20"/>
        </w:rPr>
        <w:t xml:space="preserve"> </w:t>
      </w:r>
      <w:r w:rsidR="009A0FEB" w:rsidRPr="00F050D0">
        <w:rPr>
          <w:color w:val="auto"/>
          <w:szCs w:val="20"/>
        </w:rPr>
        <w:t>SUPERVISOR</w:t>
      </w:r>
      <w:r w:rsidRPr="00F050D0">
        <w:rPr>
          <w:color w:val="auto"/>
          <w:szCs w:val="20"/>
        </w:rPr>
        <w:t xml:space="preserve">, durante el desarrollo del servicio, </w:t>
      </w:r>
      <w:r w:rsidR="00E8514A" w:rsidRPr="00F050D0">
        <w:rPr>
          <w:color w:val="auto"/>
          <w:szCs w:val="20"/>
        </w:rPr>
        <w:t>en caso se requiera, deberá</w:t>
      </w:r>
      <w:r w:rsidR="0041608F" w:rsidRPr="00F050D0">
        <w:rPr>
          <w:color w:val="auto"/>
          <w:szCs w:val="20"/>
        </w:rPr>
        <w:t xml:space="preserve"> </w:t>
      </w:r>
      <w:r w:rsidRPr="00F050D0">
        <w:rPr>
          <w:color w:val="auto"/>
          <w:szCs w:val="20"/>
        </w:rPr>
        <w:t xml:space="preserve">contar con especialistas adicionales al equipo de </w:t>
      </w:r>
      <w:r w:rsidR="005C119F" w:rsidRPr="00F050D0">
        <w:rPr>
          <w:color w:val="auto"/>
          <w:szCs w:val="20"/>
        </w:rPr>
        <w:t>p</w:t>
      </w:r>
      <w:r w:rsidRPr="00F050D0">
        <w:rPr>
          <w:color w:val="auto"/>
          <w:szCs w:val="20"/>
        </w:rPr>
        <w:t>rofesionales</w:t>
      </w:r>
      <w:r w:rsidR="000C540C" w:rsidRPr="00F050D0">
        <w:rPr>
          <w:color w:val="auto"/>
          <w:szCs w:val="20"/>
        </w:rPr>
        <w:t xml:space="preserve"> base</w:t>
      </w:r>
      <w:r w:rsidR="00D53C8F" w:rsidRPr="00F050D0">
        <w:rPr>
          <w:color w:val="auto"/>
          <w:szCs w:val="20"/>
        </w:rPr>
        <w:t xml:space="preserve"> para cumplir con las </w:t>
      </w:r>
      <w:r w:rsidR="00061E0B" w:rsidRPr="00F050D0">
        <w:rPr>
          <w:color w:val="auto"/>
          <w:szCs w:val="20"/>
        </w:rPr>
        <w:t>actividades</w:t>
      </w:r>
      <w:r w:rsidR="00D53C8F" w:rsidRPr="00F050D0">
        <w:rPr>
          <w:color w:val="auto"/>
          <w:szCs w:val="20"/>
        </w:rPr>
        <w:t xml:space="preserve"> establecidas en el Contrato de </w:t>
      </w:r>
      <w:r w:rsidR="00D24A4B" w:rsidRPr="00F050D0">
        <w:rPr>
          <w:color w:val="auto"/>
          <w:szCs w:val="20"/>
        </w:rPr>
        <w:t>Concesión</w:t>
      </w:r>
      <w:r w:rsidR="00B52DA0" w:rsidRPr="00F050D0">
        <w:rPr>
          <w:color w:val="auto"/>
          <w:szCs w:val="20"/>
        </w:rPr>
        <w:t>.</w:t>
      </w:r>
    </w:p>
    <w:p w14:paraId="60C4BF4B" w14:textId="77777777" w:rsidR="00935727" w:rsidRPr="00F050D0" w:rsidRDefault="00935727" w:rsidP="00EC173E">
      <w:pPr>
        <w:spacing w:after="0" w:line="240" w:lineRule="auto"/>
        <w:ind w:left="567" w:right="1"/>
        <w:rPr>
          <w:color w:val="auto"/>
          <w:szCs w:val="20"/>
        </w:rPr>
      </w:pPr>
    </w:p>
    <w:p w14:paraId="1811E84A" w14:textId="0D200906" w:rsidR="008B14B1" w:rsidRPr="00F050D0" w:rsidRDefault="0062310C" w:rsidP="00EC173E">
      <w:pPr>
        <w:spacing w:after="0" w:line="240" w:lineRule="auto"/>
        <w:ind w:left="567" w:right="1"/>
        <w:rPr>
          <w:color w:val="auto"/>
          <w:szCs w:val="20"/>
        </w:rPr>
      </w:pPr>
      <w:bookmarkStart w:id="182" w:name="_Hlk152775654"/>
      <w:r w:rsidRPr="00F050D0">
        <w:rPr>
          <w:color w:val="auto"/>
          <w:szCs w:val="20"/>
        </w:rPr>
        <w:t>Para efectos de la evaluación s</w:t>
      </w:r>
      <w:r w:rsidR="00E73C2D" w:rsidRPr="00F050D0">
        <w:rPr>
          <w:color w:val="auto"/>
          <w:szCs w:val="20"/>
        </w:rPr>
        <w:t xml:space="preserve">e precisa que se entiende por </w:t>
      </w:r>
      <w:r w:rsidRPr="00F050D0">
        <w:rPr>
          <w:color w:val="auto"/>
          <w:szCs w:val="20"/>
        </w:rPr>
        <w:t xml:space="preserve">experiencias en </w:t>
      </w:r>
      <w:r w:rsidR="0047221E" w:rsidRPr="00F050D0">
        <w:rPr>
          <w:color w:val="auto"/>
          <w:szCs w:val="20"/>
        </w:rPr>
        <w:t>consultor</w:t>
      </w:r>
      <w:r w:rsidR="00E73C2D" w:rsidRPr="00F050D0">
        <w:rPr>
          <w:color w:val="auto"/>
          <w:szCs w:val="20"/>
        </w:rPr>
        <w:t xml:space="preserve">ías iguales o similares, los referidos al desarrollo de estudios relacionados a la especialidad del personal para </w:t>
      </w:r>
      <w:r w:rsidR="00CE0FB8" w:rsidRPr="00F050D0">
        <w:rPr>
          <w:color w:val="auto"/>
          <w:szCs w:val="20"/>
        </w:rPr>
        <w:t>proyecto</w:t>
      </w:r>
      <w:r w:rsidR="00E73C2D" w:rsidRPr="00F050D0">
        <w:rPr>
          <w:color w:val="auto"/>
          <w:szCs w:val="20"/>
        </w:rPr>
        <w:t>s de saneamiento o que incluyen componentes similares a los del sector saneamiento</w:t>
      </w:r>
      <w:r w:rsidR="008B14B1" w:rsidRPr="00F050D0">
        <w:rPr>
          <w:color w:val="auto"/>
          <w:szCs w:val="20"/>
        </w:rPr>
        <w:t>.</w:t>
      </w:r>
    </w:p>
    <w:p w14:paraId="4A54AB54" w14:textId="77777777" w:rsidR="00115A32" w:rsidRPr="00F050D0" w:rsidRDefault="00115A32" w:rsidP="00EC173E">
      <w:pPr>
        <w:spacing w:after="0" w:line="240" w:lineRule="auto"/>
        <w:ind w:left="567" w:right="1"/>
        <w:rPr>
          <w:color w:val="auto"/>
          <w:szCs w:val="20"/>
        </w:rPr>
      </w:pPr>
    </w:p>
    <w:p w14:paraId="1719BDA0" w14:textId="1B094514" w:rsidR="00722CEF" w:rsidRDefault="002957F7" w:rsidP="00BD16DB">
      <w:pPr>
        <w:spacing w:after="0" w:line="240" w:lineRule="auto"/>
        <w:ind w:left="567"/>
        <w:rPr>
          <w:color w:val="auto"/>
          <w:szCs w:val="20"/>
        </w:rPr>
      </w:pPr>
      <w:r>
        <w:rPr>
          <w:color w:val="auto"/>
          <w:szCs w:val="20"/>
        </w:rPr>
        <w:t>Toda</w:t>
      </w:r>
      <w:r w:rsidRPr="00F050D0">
        <w:rPr>
          <w:color w:val="auto"/>
          <w:szCs w:val="20"/>
        </w:rPr>
        <w:t xml:space="preserve"> </w:t>
      </w:r>
      <w:r w:rsidR="00115A32" w:rsidRPr="00F050D0">
        <w:rPr>
          <w:color w:val="auto"/>
          <w:szCs w:val="20"/>
        </w:rPr>
        <w:t xml:space="preserve">experiencia deberá </w:t>
      </w:r>
      <w:r w:rsidR="00681ECE">
        <w:rPr>
          <w:color w:val="auto"/>
          <w:szCs w:val="20"/>
        </w:rPr>
        <w:t>ser</w:t>
      </w:r>
      <w:r w:rsidRPr="00F050D0">
        <w:rPr>
          <w:color w:val="auto"/>
          <w:szCs w:val="20"/>
        </w:rPr>
        <w:t xml:space="preserve"> </w:t>
      </w:r>
      <w:r w:rsidR="00115A32" w:rsidRPr="00F050D0">
        <w:rPr>
          <w:color w:val="auto"/>
          <w:szCs w:val="20"/>
        </w:rPr>
        <w:t xml:space="preserve">acreditada </w:t>
      </w:r>
      <w:r w:rsidR="008C2A12">
        <w:rPr>
          <w:color w:val="auto"/>
          <w:szCs w:val="20"/>
        </w:rPr>
        <w:t>mediante</w:t>
      </w:r>
      <w:r w:rsidR="00115A32" w:rsidRPr="00F050D0">
        <w:rPr>
          <w:color w:val="auto"/>
          <w:szCs w:val="20"/>
        </w:rPr>
        <w:t xml:space="preserve"> constancia de conformidad del servicio o documento similar que </w:t>
      </w:r>
      <w:r w:rsidR="004A7369" w:rsidRPr="004A7369">
        <w:rPr>
          <w:color w:val="auto"/>
          <w:szCs w:val="20"/>
        </w:rPr>
        <w:t>permita verificar la participación del profesiona</w:t>
      </w:r>
      <w:r w:rsidR="004A7369">
        <w:rPr>
          <w:color w:val="auto"/>
          <w:szCs w:val="20"/>
        </w:rPr>
        <w:t>l</w:t>
      </w:r>
      <w:r w:rsidR="00115A32" w:rsidRPr="00F050D0">
        <w:rPr>
          <w:color w:val="auto"/>
          <w:szCs w:val="20"/>
        </w:rPr>
        <w:t>.</w:t>
      </w:r>
      <w:r w:rsidR="006A7456">
        <w:rPr>
          <w:color w:val="auto"/>
          <w:szCs w:val="20"/>
        </w:rPr>
        <w:t xml:space="preserve"> </w:t>
      </w:r>
      <w:r w:rsidR="00115A32" w:rsidRPr="00F050D0">
        <w:rPr>
          <w:color w:val="auto"/>
          <w:szCs w:val="20"/>
        </w:rPr>
        <w:t xml:space="preserve">Todos los documentos que acrediten experiencia deberán presentar fecha de inicio y fin del tiempo de prestación del servicio. Cabe precisar que la acreditación a que se refiere el presente párrafo se dará después de la etapa de adjudicación de la buena pro y antes de la firma del </w:t>
      </w:r>
      <w:r w:rsidR="00DF4F0E">
        <w:rPr>
          <w:color w:val="auto"/>
          <w:szCs w:val="20"/>
        </w:rPr>
        <w:t>C</w:t>
      </w:r>
      <w:r w:rsidR="00115A32" w:rsidRPr="00F050D0">
        <w:rPr>
          <w:color w:val="auto"/>
          <w:szCs w:val="20"/>
        </w:rPr>
        <w:t>ontrato</w:t>
      </w:r>
      <w:r w:rsidR="00DF4F0E">
        <w:rPr>
          <w:color w:val="auto"/>
          <w:szCs w:val="20"/>
        </w:rPr>
        <w:t xml:space="preserve"> de Supervisión</w:t>
      </w:r>
      <w:r w:rsidR="00115A32" w:rsidRPr="00F050D0">
        <w:rPr>
          <w:color w:val="auto"/>
          <w:szCs w:val="20"/>
        </w:rPr>
        <w:t>. La equivalencia en el país de origen implica que el profesional extranjero cumpla con la experiencia profesional requerida</w:t>
      </w:r>
      <w:r w:rsidR="005975D6">
        <w:rPr>
          <w:color w:val="auto"/>
          <w:szCs w:val="20"/>
        </w:rPr>
        <w:t xml:space="preserve">. </w:t>
      </w:r>
    </w:p>
    <w:p w14:paraId="426CDDA7" w14:textId="77777777" w:rsidR="00722CEF" w:rsidRDefault="00722CEF" w:rsidP="00BD16DB">
      <w:pPr>
        <w:spacing w:after="0" w:line="240" w:lineRule="auto"/>
        <w:ind w:left="567"/>
        <w:rPr>
          <w:color w:val="auto"/>
          <w:szCs w:val="20"/>
        </w:rPr>
      </w:pPr>
    </w:p>
    <w:p w14:paraId="3939E567" w14:textId="43E69FA2" w:rsidR="00722CEF" w:rsidRDefault="008F6E1C" w:rsidP="00722CEF">
      <w:pPr>
        <w:spacing w:after="0" w:line="240" w:lineRule="auto"/>
        <w:ind w:left="567"/>
        <w:rPr>
          <w:szCs w:val="20"/>
        </w:rPr>
      </w:pPr>
      <w:r>
        <w:rPr>
          <w:szCs w:val="20"/>
        </w:rPr>
        <w:t>Para el caso de las experiencias adicionales, c</w:t>
      </w:r>
      <w:r w:rsidR="00722CEF" w:rsidRPr="005555F6">
        <w:rPr>
          <w:szCs w:val="20"/>
        </w:rPr>
        <w:t xml:space="preserve">ada </w:t>
      </w:r>
      <w:r>
        <w:rPr>
          <w:szCs w:val="20"/>
        </w:rPr>
        <w:t>una</w:t>
      </w:r>
      <w:r w:rsidR="00722CEF" w:rsidRPr="005555F6">
        <w:rPr>
          <w:szCs w:val="20"/>
        </w:rPr>
        <w:t xml:space="preserve"> deberá acreditar una participación efectiva del profesional</w:t>
      </w:r>
      <w:r w:rsidR="00722CEF" w:rsidRPr="00A77528">
        <w:rPr>
          <w:szCs w:val="20"/>
        </w:rPr>
        <w:t>,</w:t>
      </w:r>
      <w:r w:rsidR="00722CEF" w:rsidRPr="005555F6">
        <w:rPr>
          <w:szCs w:val="20"/>
        </w:rPr>
        <w:t xml:space="preserve"> por un periodo mínimo continuo o acumulado en el proyecto correspondiente, según el tipo de servicio:</w:t>
      </w:r>
    </w:p>
    <w:p w14:paraId="7D226353" w14:textId="77777777" w:rsidR="00722CEF" w:rsidRPr="00164043" w:rsidRDefault="00722CEF" w:rsidP="00722CEF">
      <w:pPr>
        <w:spacing w:after="0" w:line="240" w:lineRule="auto"/>
        <w:ind w:left="567"/>
        <w:rPr>
          <w:szCs w:val="20"/>
        </w:rPr>
      </w:pPr>
    </w:p>
    <w:p w14:paraId="2B496F39" w14:textId="70AF81D2" w:rsidR="00722CEF" w:rsidRPr="005555F6" w:rsidRDefault="00722CEF" w:rsidP="00722CEF">
      <w:pPr>
        <w:pStyle w:val="Prrafodelista"/>
        <w:numPr>
          <w:ilvl w:val="0"/>
          <w:numId w:val="214"/>
        </w:numPr>
        <w:spacing w:line="240" w:lineRule="auto"/>
        <w:ind w:left="993"/>
        <w:rPr>
          <w:rFonts w:ascii="Arial" w:hAnsi="Arial" w:cs="Arial"/>
          <w:sz w:val="20"/>
          <w:szCs w:val="20"/>
        </w:rPr>
      </w:pPr>
      <w:r w:rsidRPr="000E71D4">
        <w:rPr>
          <w:rFonts w:ascii="Arial" w:hAnsi="Arial" w:cs="Arial"/>
          <w:sz w:val="20"/>
          <w:szCs w:val="20"/>
        </w:rPr>
        <w:t>Para la elaboración o supervisión de estudios definitivos o expedientes técnicos: mínimo de tres (3) meses, equivalente a noventa (90) días calendario</w:t>
      </w:r>
      <w:r w:rsidRPr="005555F6">
        <w:rPr>
          <w:rFonts w:ascii="Arial" w:hAnsi="Arial" w:cs="Arial"/>
          <w:sz w:val="20"/>
          <w:szCs w:val="20"/>
        </w:rPr>
        <w:t xml:space="preserve">. </w:t>
      </w:r>
    </w:p>
    <w:p w14:paraId="3B3CB227" w14:textId="7435B70D" w:rsidR="00722CEF" w:rsidRDefault="00722CEF" w:rsidP="00722CEF">
      <w:pPr>
        <w:pStyle w:val="Prrafodelista"/>
        <w:numPr>
          <w:ilvl w:val="0"/>
          <w:numId w:val="214"/>
        </w:numPr>
        <w:spacing w:line="240" w:lineRule="auto"/>
        <w:ind w:left="993"/>
        <w:rPr>
          <w:rFonts w:ascii="Arial" w:hAnsi="Arial" w:cs="Arial"/>
          <w:sz w:val="20"/>
          <w:szCs w:val="20"/>
        </w:rPr>
      </w:pPr>
      <w:r w:rsidRPr="00792344">
        <w:rPr>
          <w:rFonts w:ascii="Arial" w:hAnsi="Arial" w:cs="Arial"/>
          <w:sz w:val="20"/>
          <w:szCs w:val="20"/>
        </w:rPr>
        <w:t>Para la ejecución</w:t>
      </w:r>
      <w:r w:rsidR="004A09A8" w:rsidRPr="004A09A8">
        <w:rPr>
          <w:rFonts w:ascii="Arial" w:hAnsi="Arial" w:cs="Arial"/>
          <w:sz w:val="20"/>
          <w:szCs w:val="20"/>
        </w:rPr>
        <w:t xml:space="preserve"> </w:t>
      </w:r>
      <w:r w:rsidR="004A09A8" w:rsidRPr="00792344">
        <w:rPr>
          <w:rFonts w:ascii="Arial" w:hAnsi="Arial" w:cs="Arial"/>
          <w:sz w:val="20"/>
          <w:szCs w:val="20"/>
        </w:rPr>
        <w:t>de obras</w:t>
      </w:r>
      <w:r w:rsidRPr="00792344">
        <w:rPr>
          <w:rFonts w:ascii="Arial" w:hAnsi="Arial" w:cs="Arial"/>
          <w:sz w:val="20"/>
          <w:szCs w:val="20"/>
        </w:rPr>
        <w:t xml:space="preserve"> o supervisión de obras: mínimo de seis (6) meses, equivalente a ciento ochenta (180) días calendario</w:t>
      </w:r>
      <w:r w:rsidRPr="005555F6">
        <w:rPr>
          <w:rFonts w:ascii="Arial" w:hAnsi="Arial" w:cs="Arial"/>
          <w:sz w:val="20"/>
          <w:szCs w:val="20"/>
        </w:rPr>
        <w:t>.</w:t>
      </w:r>
    </w:p>
    <w:p w14:paraId="228B50D8" w14:textId="77777777" w:rsidR="00722CEF" w:rsidRPr="005555F6" w:rsidRDefault="00722CEF" w:rsidP="00722CEF">
      <w:pPr>
        <w:pStyle w:val="Prrafodelista"/>
        <w:spacing w:line="240" w:lineRule="auto"/>
        <w:ind w:left="993"/>
        <w:rPr>
          <w:rFonts w:ascii="Arial" w:hAnsi="Arial" w:cs="Arial"/>
          <w:sz w:val="20"/>
          <w:szCs w:val="20"/>
        </w:rPr>
      </w:pPr>
    </w:p>
    <w:p w14:paraId="55A93DAB" w14:textId="77777777" w:rsidR="00722CEF" w:rsidRPr="00164043" w:rsidRDefault="00722CEF" w:rsidP="00722CEF">
      <w:pPr>
        <w:spacing w:after="0" w:line="240" w:lineRule="auto"/>
        <w:ind w:left="567"/>
        <w:rPr>
          <w:szCs w:val="20"/>
        </w:rPr>
      </w:pPr>
      <w:r w:rsidRPr="005555F6">
        <w:rPr>
          <w:szCs w:val="20"/>
        </w:rPr>
        <w:t>No se considerarán periodos menores a los plazos antes indicados.</w:t>
      </w:r>
    </w:p>
    <w:p w14:paraId="65E80949" w14:textId="77777777" w:rsidR="003768B4" w:rsidRPr="00F050D0" w:rsidRDefault="003768B4" w:rsidP="00EC173E">
      <w:pPr>
        <w:spacing w:after="0" w:line="240" w:lineRule="auto"/>
        <w:ind w:left="567" w:right="1"/>
        <w:rPr>
          <w:color w:val="auto"/>
          <w:szCs w:val="20"/>
        </w:rPr>
      </w:pPr>
    </w:p>
    <w:p w14:paraId="7C4FEEAA" w14:textId="267EFBCF" w:rsidR="00FC3619" w:rsidRPr="00F050D0" w:rsidRDefault="00834A7B" w:rsidP="00834A7B">
      <w:pPr>
        <w:spacing w:after="0" w:line="240" w:lineRule="auto"/>
        <w:ind w:left="567" w:right="1"/>
        <w:rPr>
          <w:color w:val="auto"/>
          <w:szCs w:val="20"/>
        </w:rPr>
      </w:pPr>
      <w:r w:rsidRPr="00F050D0">
        <w:rPr>
          <w:color w:val="auto"/>
          <w:szCs w:val="20"/>
        </w:rPr>
        <w:t xml:space="preserve">La colegiatura y habilitación profesional en el Perú de los profesionales extranjeros no constituirá condición para la firma del </w:t>
      </w:r>
      <w:r w:rsidR="00EB2120">
        <w:rPr>
          <w:color w:val="auto"/>
          <w:szCs w:val="20"/>
        </w:rPr>
        <w:t>C</w:t>
      </w:r>
      <w:r w:rsidRPr="00F050D0">
        <w:rPr>
          <w:color w:val="auto"/>
          <w:szCs w:val="20"/>
        </w:rPr>
        <w:t xml:space="preserve">ontrato </w:t>
      </w:r>
      <w:r w:rsidR="00EB2120">
        <w:rPr>
          <w:color w:val="auto"/>
          <w:szCs w:val="20"/>
        </w:rPr>
        <w:t>de Supervisión</w:t>
      </w:r>
      <w:r w:rsidR="00EB2120" w:rsidRPr="00F050D0">
        <w:rPr>
          <w:color w:val="auto"/>
          <w:szCs w:val="20"/>
        </w:rPr>
        <w:t xml:space="preserve"> </w:t>
      </w:r>
      <w:r w:rsidRPr="00F050D0">
        <w:rPr>
          <w:color w:val="auto"/>
          <w:szCs w:val="20"/>
        </w:rPr>
        <w:t xml:space="preserve">ni para la presentación del Primer Informe </w:t>
      </w:r>
      <w:r w:rsidR="00AA4604" w:rsidRPr="00F050D0">
        <w:rPr>
          <w:color w:val="auto"/>
          <w:szCs w:val="20"/>
        </w:rPr>
        <w:t>Bi</w:t>
      </w:r>
      <w:r w:rsidRPr="00F050D0">
        <w:rPr>
          <w:color w:val="auto"/>
          <w:szCs w:val="20"/>
        </w:rPr>
        <w:t xml:space="preserve">mestral, debiendo acreditarse como máximo con la presentación del </w:t>
      </w:r>
      <w:r w:rsidR="00A27F5B">
        <w:rPr>
          <w:color w:val="auto"/>
          <w:szCs w:val="20"/>
        </w:rPr>
        <w:t>Tercer</w:t>
      </w:r>
      <w:r w:rsidR="00A27F5B" w:rsidRPr="00F050D0">
        <w:rPr>
          <w:color w:val="auto"/>
          <w:szCs w:val="20"/>
        </w:rPr>
        <w:t xml:space="preserve"> </w:t>
      </w:r>
      <w:r w:rsidRPr="00F050D0">
        <w:rPr>
          <w:color w:val="auto"/>
          <w:szCs w:val="20"/>
        </w:rPr>
        <w:t xml:space="preserve">Informe </w:t>
      </w:r>
      <w:r w:rsidR="00AA4604" w:rsidRPr="00F050D0">
        <w:rPr>
          <w:color w:val="auto"/>
          <w:szCs w:val="20"/>
        </w:rPr>
        <w:t>B</w:t>
      </w:r>
      <w:r w:rsidRPr="00F050D0">
        <w:rPr>
          <w:color w:val="auto"/>
          <w:szCs w:val="20"/>
        </w:rPr>
        <w:t xml:space="preserve">imestral, bajo responsabilidad del SUPERVISOR. La falta de acreditación de la colegiatura y habilitación profesional vigente del personal extranjero requerido impedirá la válida suscripción del </w:t>
      </w:r>
      <w:r w:rsidR="00A27F5B">
        <w:rPr>
          <w:color w:val="auto"/>
          <w:szCs w:val="20"/>
        </w:rPr>
        <w:t>Tercer</w:t>
      </w:r>
      <w:r w:rsidR="00A27F5B" w:rsidRPr="00F050D0">
        <w:rPr>
          <w:color w:val="auto"/>
          <w:szCs w:val="20"/>
        </w:rPr>
        <w:t xml:space="preserve"> </w:t>
      </w:r>
      <w:r w:rsidRPr="00F050D0">
        <w:rPr>
          <w:color w:val="auto"/>
          <w:szCs w:val="20"/>
        </w:rPr>
        <w:t xml:space="preserve">Informe </w:t>
      </w:r>
      <w:r w:rsidR="00AA4604" w:rsidRPr="00F050D0">
        <w:rPr>
          <w:color w:val="auto"/>
          <w:szCs w:val="20"/>
        </w:rPr>
        <w:t>B</w:t>
      </w:r>
      <w:r w:rsidRPr="00F050D0">
        <w:rPr>
          <w:color w:val="auto"/>
          <w:szCs w:val="20"/>
        </w:rPr>
        <w:t>imestral</w:t>
      </w:r>
      <w:r w:rsidR="00A27F5B">
        <w:rPr>
          <w:color w:val="auto"/>
          <w:szCs w:val="20"/>
        </w:rPr>
        <w:t xml:space="preserve"> y de los subsiguientes</w:t>
      </w:r>
      <w:r w:rsidRPr="00F050D0">
        <w:rPr>
          <w:color w:val="auto"/>
          <w:szCs w:val="20"/>
        </w:rPr>
        <w:t>, motivo por el cual dicho</w:t>
      </w:r>
      <w:r w:rsidR="00A27F5B">
        <w:rPr>
          <w:color w:val="auto"/>
          <w:szCs w:val="20"/>
        </w:rPr>
        <w:t>s</w:t>
      </w:r>
      <w:r w:rsidRPr="00F050D0">
        <w:rPr>
          <w:color w:val="auto"/>
          <w:szCs w:val="20"/>
        </w:rPr>
        <w:t xml:space="preserve"> entregable</w:t>
      </w:r>
      <w:r w:rsidR="00A27F5B">
        <w:rPr>
          <w:color w:val="auto"/>
          <w:szCs w:val="20"/>
        </w:rPr>
        <w:t>s</w:t>
      </w:r>
      <w:r w:rsidRPr="00F050D0">
        <w:rPr>
          <w:color w:val="auto"/>
          <w:szCs w:val="20"/>
        </w:rPr>
        <w:t xml:space="preserve"> se considerará</w:t>
      </w:r>
      <w:r w:rsidR="00A27F5B">
        <w:rPr>
          <w:color w:val="auto"/>
          <w:szCs w:val="20"/>
        </w:rPr>
        <w:t>n</w:t>
      </w:r>
      <w:r w:rsidRPr="00F050D0">
        <w:rPr>
          <w:color w:val="auto"/>
          <w:szCs w:val="20"/>
        </w:rPr>
        <w:t xml:space="preserve"> como no presentado</w:t>
      </w:r>
      <w:r w:rsidR="00D179EB">
        <w:rPr>
          <w:color w:val="auto"/>
          <w:szCs w:val="20"/>
        </w:rPr>
        <w:t>s</w:t>
      </w:r>
      <w:r w:rsidRPr="00F050D0">
        <w:rPr>
          <w:color w:val="auto"/>
          <w:szCs w:val="20"/>
        </w:rPr>
        <w:t>, sin perjuicio de la aplicación de las penalidades que correspondan.</w:t>
      </w:r>
    </w:p>
    <w:p w14:paraId="4634A3F5" w14:textId="77777777" w:rsidR="00834A7B" w:rsidRPr="00F050D0" w:rsidRDefault="00834A7B" w:rsidP="00834A7B">
      <w:pPr>
        <w:spacing w:after="0" w:line="240" w:lineRule="auto"/>
        <w:ind w:left="567" w:right="1"/>
        <w:rPr>
          <w:color w:val="auto"/>
          <w:szCs w:val="20"/>
        </w:rPr>
      </w:pPr>
    </w:p>
    <w:p w14:paraId="6A1A287D" w14:textId="708EF5D5" w:rsidR="00404F07" w:rsidRPr="00F050D0" w:rsidRDefault="00404F07" w:rsidP="00404F07">
      <w:pPr>
        <w:spacing w:after="0" w:line="240" w:lineRule="auto"/>
        <w:ind w:left="567" w:right="0" w:firstLine="0"/>
        <w:rPr>
          <w:szCs w:val="20"/>
        </w:rPr>
      </w:pPr>
      <w:r w:rsidRPr="00F050D0">
        <w:rPr>
          <w:szCs w:val="20"/>
        </w:rPr>
        <w:t xml:space="preserve">El SUPERVISOR deberá contar con los profesionales, capacidades técnicas y herramientas necesarias para revisar, verificar e interpretar la información técnica del Proyecto, independientemente del medio en el que esta sea elaborada o presentada por el </w:t>
      </w:r>
      <w:r w:rsidR="00B76E33" w:rsidRPr="00F050D0">
        <w:rPr>
          <w:szCs w:val="20"/>
        </w:rPr>
        <w:t>CONCESIONARIO</w:t>
      </w:r>
      <w:r w:rsidRPr="00F050D0">
        <w:rPr>
          <w:szCs w:val="20"/>
        </w:rPr>
        <w:t>, incluyendo aquella desarrollada mediante modelado digital, entornos colaborativos o herramientas BIM u otras similares.</w:t>
      </w:r>
    </w:p>
    <w:p w14:paraId="283D4EA5" w14:textId="77777777" w:rsidR="008211C8" w:rsidRPr="00F050D0" w:rsidRDefault="008211C8" w:rsidP="00EC173E">
      <w:pPr>
        <w:spacing w:after="0" w:line="240" w:lineRule="auto"/>
        <w:ind w:left="567" w:right="1"/>
        <w:rPr>
          <w:color w:val="auto"/>
          <w:szCs w:val="20"/>
        </w:rPr>
      </w:pPr>
    </w:p>
    <w:p w14:paraId="7ED84840" w14:textId="5C225A1D" w:rsidR="00935727" w:rsidRPr="00F050D0" w:rsidRDefault="00935727" w:rsidP="00EC173E">
      <w:pPr>
        <w:spacing w:after="0" w:line="240" w:lineRule="auto"/>
        <w:ind w:left="567" w:right="1"/>
        <w:rPr>
          <w:color w:val="auto"/>
          <w:szCs w:val="20"/>
        </w:rPr>
      </w:pPr>
      <w:r w:rsidRPr="00F050D0">
        <w:rPr>
          <w:color w:val="auto"/>
          <w:szCs w:val="20"/>
        </w:rPr>
        <w:lastRenderedPageBreak/>
        <w:t>A fin de garantizar la calidad y eficiencia de los servicios de</w:t>
      </w:r>
      <w:r w:rsidR="00CE0FB8" w:rsidRPr="00F050D0">
        <w:rPr>
          <w:color w:val="auto"/>
          <w:szCs w:val="20"/>
        </w:rPr>
        <w:t>l</w:t>
      </w:r>
      <w:r w:rsidRPr="00F050D0">
        <w:rPr>
          <w:color w:val="auto"/>
          <w:szCs w:val="20"/>
        </w:rPr>
        <w:t xml:space="preserve"> </w:t>
      </w:r>
      <w:r w:rsidR="009A0FEB" w:rsidRPr="00F050D0">
        <w:rPr>
          <w:color w:val="auto"/>
          <w:szCs w:val="20"/>
        </w:rPr>
        <w:t xml:space="preserve">SUPERVISOR </w:t>
      </w:r>
      <w:r w:rsidRPr="00F050D0">
        <w:rPr>
          <w:color w:val="auto"/>
          <w:szCs w:val="20"/>
        </w:rPr>
        <w:t xml:space="preserve">y cumplir la finalidad pública del </w:t>
      </w:r>
      <w:r w:rsidR="00F61CC4" w:rsidRPr="00F050D0">
        <w:rPr>
          <w:color w:val="auto"/>
          <w:szCs w:val="20"/>
        </w:rPr>
        <w:t>Proyecto</w:t>
      </w:r>
      <w:r w:rsidRPr="00F050D0">
        <w:rPr>
          <w:color w:val="auto"/>
          <w:szCs w:val="20"/>
        </w:rPr>
        <w:t>, los profesionales que se presenten como integrantes del equipo técnico mínimo deben brindar asistencia exclusiva</w:t>
      </w:r>
      <w:r w:rsidRPr="00F050D0">
        <w:rPr>
          <w:color w:val="auto"/>
          <w:szCs w:val="20"/>
          <w:vertAlign w:val="superscript"/>
        </w:rPr>
        <w:footnoteReference w:id="4"/>
      </w:r>
      <w:r w:rsidR="00241B8C" w:rsidRPr="00F050D0">
        <w:rPr>
          <w:color w:val="auto"/>
          <w:szCs w:val="20"/>
        </w:rPr>
        <w:t>, y asesoría en reuniones,</w:t>
      </w:r>
      <w:r w:rsidRPr="00F050D0">
        <w:rPr>
          <w:color w:val="auto"/>
          <w:szCs w:val="20"/>
        </w:rPr>
        <w:t xml:space="preserve"> como mínimo hasta finalizar </w:t>
      </w:r>
      <w:r w:rsidR="00CE0FB8" w:rsidRPr="00F050D0">
        <w:rPr>
          <w:color w:val="auto"/>
          <w:szCs w:val="20"/>
        </w:rPr>
        <w:t>el servicio</w:t>
      </w:r>
      <w:r w:rsidRPr="00F050D0">
        <w:rPr>
          <w:color w:val="auto"/>
          <w:szCs w:val="20"/>
        </w:rPr>
        <w:t>.</w:t>
      </w:r>
    </w:p>
    <w:bookmarkEnd w:id="182"/>
    <w:p w14:paraId="0404790C" w14:textId="77777777" w:rsidR="00B26DE6" w:rsidRDefault="00B26DE6" w:rsidP="00EC173E">
      <w:pPr>
        <w:spacing w:after="0" w:line="240" w:lineRule="auto"/>
        <w:ind w:left="567" w:right="1"/>
        <w:rPr>
          <w:color w:val="auto"/>
          <w:szCs w:val="20"/>
        </w:rPr>
      </w:pPr>
    </w:p>
    <w:p w14:paraId="4A31DB9D" w14:textId="661E634F" w:rsidR="00176337" w:rsidRDefault="00B06968" w:rsidP="00EC173E">
      <w:pPr>
        <w:spacing w:after="0" w:line="240" w:lineRule="auto"/>
        <w:ind w:left="567" w:right="1"/>
        <w:rPr>
          <w:color w:val="auto"/>
          <w:szCs w:val="20"/>
        </w:rPr>
      </w:pPr>
      <w:r>
        <w:rPr>
          <w:color w:val="auto"/>
          <w:szCs w:val="20"/>
        </w:rPr>
        <w:t xml:space="preserve">El SUPERVISOR no podrá subcontratar, a través de un tercero, a los miembros integrantes </w:t>
      </w:r>
      <w:r w:rsidR="00FC73CD">
        <w:rPr>
          <w:color w:val="auto"/>
          <w:szCs w:val="20"/>
        </w:rPr>
        <w:t>del equipo profesional (personal clave y personal no clave) quienes deberán brindar sus labores de supervisión de manera directa.</w:t>
      </w:r>
    </w:p>
    <w:p w14:paraId="0A607944" w14:textId="77777777" w:rsidR="00AD54AF" w:rsidRPr="00F050D0" w:rsidRDefault="00AD54AF" w:rsidP="00EC173E">
      <w:pPr>
        <w:spacing w:after="0" w:line="240" w:lineRule="auto"/>
        <w:ind w:left="567" w:right="1"/>
        <w:rPr>
          <w:color w:val="auto"/>
          <w:szCs w:val="20"/>
        </w:rPr>
      </w:pPr>
    </w:p>
    <w:p w14:paraId="5DFDA287" w14:textId="3DB70735" w:rsidR="00BA2DA2" w:rsidRPr="00F050D0" w:rsidRDefault="006172A2" w:rsidP="00EC173E">
      <w:pPr>
        <w:spacing w:after="0" w:line="240" w:lineRule="auto"/>
        <w:ind w:left="567" w:right="1"/>
        <w:rPr>
          <w:color w:val="auto"/>
          <w:szCs w:val="20"/>
        </w:rPr>
      </w:pPr>
      <w:r w:rsidRPr="00F050D0">
        <w:rPr>
          <w:color w:val="auto"/>
          <w:szCs w:val="20"/>
        </w:rPr>
        <w:t>El número mínimo de profesionales que</w:t>
      </w:r>
      <w:r w:rsidR="00793AA3" w:rsidRPr="00F050D0">
        <w:rPr>
          <w:color w:val="auto"/>
          <w:szCs w:val="20"/>
        </w:rPr>
        <w:t xml:space="preserve"> debe</w:t>
      </w:r>
      <w:r w:rsidRPr="00F050D0">
        <w:rPr>
          <w:color w:val="auto"/>
          <w:szCs w:val="20"/>
        </w:rPr>
        <w:t xml:space="preserve"> conforma</w:t>
      </w:r>
      <w:r w:rsidR="00793AA3" w:rsidRPr="00F050D0">
        <w:rPr>
          <w:color w:val="auto"/>
          <w:szCs w:val="20"/>
        </w:rPr>
        <w:t>r</w:t>
      </w:r>
      <w:r w:rsidRPr="00F050D0">
        <w:rPr>
          <w:color w:val="auto"/>
          <w:szCs w:val="20"/>
        </w:rPr>
        <w:t xml:space="preserve"> el equipo de trabajo</w:t>
      </w:r>
      <w:r w:rsidR="00D51BBA" w:rsidRPr="00F050D0">
        <w:rPr>
          <w:color w:val="auto"/>
          <w:szCs w:val="20"/>
        </w:rPr>
        <w:t>, así como</w:t>
      </w:r>
      <w:r w:rsidRPr="00F050D0">
        <w:rPr>
          <w:color w:val="auto"/>
          <w:szCs w:val="20"/>
        </w:rPr>
        <w:t xml:space="preserve"> el perfil de cada uno de ellos, será </w:t>
      </w:r>
      <w:r w:rsidR="00390502" w:rsidRPr="00F050D0">
        <w:rPr>
          <w:color w:val="auto"/>
          <w:szCs w:val="20"/>
        </w:rPr>
        <w:t>el</w:t>
      </w:r>
      <w:r w:rsidRPr="00F050D0">
        <w:rPr>
          <w:color w:val="auto"/>
          <w:szCs w:val="20"/>
        </w:rPr>
        <w:t xml:space="preserve"> siguiente:</w:t>
      </w:r>
    </w:p>
    <w:p w14:paraId="22D17504" w14:textId="77777777" w:rsidR="00DC5704" w:rsidRPr="00F050D0" w:rsidRDefault="00DC5704" w:rsidP="00EC173E">
      <w:pPr>
        <w:spacing w:after="0" w:line="240" w:lineRule="auto"/>
        <w:ind w:left="567" w:right="1"/>
        <w:rPr>
          <w:color w:val="auto"/>
          <w:szCs w:val="20"/>
        </w:rPr>
      </w:pPr>
    </w:p>
    <w:p w14:paraId="24B9EE08" w14:textId="68D2BC89" w:rsidR="009326C0" w:rsidRPr="00F050D0" w:rsidRDefault="00425626" w:rsidP="00B15AC9">
      <w:pPr>
        <w:pStyle w:val="Ttulo2"/>
        <w:numPr>
          <w:ilvl w:val="2"/>
          <w:numId w:val="6"/>
        </w:numPr>
        <w:spacing w:after="0" w:line="240" w:lineRule="auto"/>
        <w:ind w:left="1276"/>
        <w:jc w:val="both"/>
        <w:rPr>
          <w:color w:val="auto"/>
          <w:szCs w:val="20"/>
        </w:rPr>
      </w:pPr>
      <w:bookmarkStart w:id="184" w:name="_Toc226710378"/>
      <w:r w:rsidRPr="00F050D0">
        <w:rPr>
          <w:color w:val="auto"/>
          <w:szCs w:val="20"/>
        </w:rPr>
        <w:t>Personal Clave</w:t>
      </w:r>
      <w:bookmarkEnd w:id="184"/>
    </w:p>
    <w:p w14:paraId="0BED79FB" w14:textId="77777777" w:rsidR="009326C0" w:rsidRPr="00F050D0" w:rsidRDefault="009326C0" w:rsidP="00EC173E">
      <w:pPr>
        <w:spacing w:after="0" w:line="240" w:lineRule="auto"/>
        <w:ind w:left="1418" w:right="0"/>
        <w:rPr>
          <w:color w:val="auto"/>
          <w:szCs w:val="20"/>
        </w:rPr>
      </w:pPr>
    </w:p>
    <w:p w14:paraId="306D5A31" w14:textId="7FAF8F23" w:rsidR="009326C0" w:rsidRPr="00F050D0" w:rsidRDefault="009326C0" w:rsidP="00AA0F50">
      <w:pPr>
        <w:pStyle w:val="ttulo3"/>
        <w:rPr>
          <w:color w:val="auto"/>
        </w:rPr>
      </w:pPr>
      <w:bookmarkStart w:id="185" w:name="_Toc226710379"/>
      <w:r w:rsidRPr="00F050D0">
        <w:rPr>
          <w:color w:val="auto"/>
        </w:rPr>
        <w:t>UN (01) JEFE DE</w:t>
      </w:r>
      <w:r w:rsidR="00722DFC" w:rsidRPr="00F050D0">
        <w:rPr>
          <w:color w:val="auto"/>
        </w:rPr>
        <w:t xml:space="preserve"> SUPERVISIÓN DE</w:t>
      </w:r>
      <w:r w:rsidRPr="00F050D0">
        <w:rPr>
          <w:color w:val="auto"/>
        </w:rPr>
        <w:t xml:space="preserve"> </w:t>
      </w:r>
      <w:r w:rsidR="009A0FEB" w:rsidRPr="00F050D0">
        <w:rPr>
          <w:color w:val="auto"/>
        </w:rPr>
        <w:t>PROYECTO</w:t>
      </w:r>
      <w:bookmarkEnd w:id="185"/>
      <w:r w:rsidRPr="00F050D0">
        <w:rPr>
          <w:color w:val="auto"/>
        </w:rPr>
        <w:t xml:space="preserve"> </w:t>
      </w:r>
    </w:p>
    <w:p w14:paraId="6F230EF1" w14:textId="77777777" w:rsidR="002D7EDE" w:rsidRPr="00F050D0" w:rsidRDefault="002D7EDE" w:rsidP="00EC173E">
      <w:pPr>
        <w:spacing w:after="0" w:line="240" w:lineRule="auto"/>
        <w:ind w:left="709" w:right="0"/>
        <w:rPr>
          <w:color w:val="auto"/>
          <w:szCs w:val="20"/>
        </w:rPr>
      </w:pPr>
    </w:p>
    <w:p w14:paraId="6E29D2A1" w14:textId="1F10B483" w:rsidR="009326C0" w:rsidRPr="00F050D0" w:rsidRDefault="007A243A" w:rsidP="00EC173E">
      <w:pPr>
        <w:spacing w:after="0" w:line="240" w:lineRule="auto"/>
        <w:ind w:left="709" w:right="0"/>
        <w:rPr>
          <w:color w:val="auto"/>
          <w:szCs w:val="20"/>
        </w:rPr>
      </w:pPr>
      <w:r w:rsidRPr="00F050D0">
        <w:rPr>
          <w:b/>
          <w:bCs/>
          <w:color w:val="auto"/>
          <w:szCs w:val="20"/>
        </w:rPr>
        <w:t>Formación académica:</w:t>
      </w:r>
      <w:r w:rsidR="00347E45" w:rsidRPr="00F050D0">
        <w:rPr>
          <w:b/>
          <w:bCs/>
          <w:color w:val="auto"/>
        </w:rPr>
        <w:t xml:space="preserve"> </w:t>
      </w:r>
      <w:r w:rsidR="00347E45" w:rsidRPr="00F050D0">
        <w:rPr>
          <w:color w:val="auto"/>
          <w:szCs w:val="20"/>
        </w:rPr>
        <w:t>Ingeniero Sanitario o Civil (o el similar en el país de origen) colegiado y habilitado en el Perú.</w:t>
      </w:r>
    </w:p>
    <w:p w14:paraId="5582599B" w14:textId="77777777" w:rsidR="009326C0" w:rsidRPr="00F050D0" w:rsidRDefault="009326C0" w:rsidP="00EC173E">
      <w:pPr>
        <w:spacing w:after="0" w:line="240" w:lineRule="auto"/>
        <w:ind w:left="709" w:right="0"/>
        <w:rPr>
          <w:color w:val="auto"/>
          <w:szCs w:val="20"/>
        </w:rPr>
      </w:pPr>
    </w:p>
    <w:p w14:paraId="15954894" w14:textId="75B869EF" w:rsidR="000D5477" w:rsidRPr="00F050D0" w:rsidRDefault="004467E7" w:rsidP="00C5321A">
      <w:pPr>
        <w:tabs>
          <w:tab w:val="left" w:pos="1418"/>
        </w:tabs>
        <w:spacing w:after="0" w:line="240" w:lineRule="auto"/>
        <w:ind w:left="709" w:right="0"/>
        <w:rPr>
          <w:color w:val="auto"/>
          <w:szCs w:val="20"/>
        </w:rPr>
      </w:pPr>
      <w:r w:rsidRPr="00F050D0">
        <w:rPr>
          <w:b/>
          <w:bCs/>
          <w:color w:val="auto"/>
          <w:szCs w:val="20"/>
        </w:rPr>
        <w:t>Experiencia específica:</w:t>
      </w:r>
      <w:r w:rsidRPr="00F050D0">
        <w:rPr>
          <w:color w:val="auto"/>
          <w:szCs w:val="20"/>
        </w:rPr>
        <w:t xml:space="preserve"> </w:t>
      </w:r>
      <w:r w:rsidR="005A3426" w:rsidRPr="00F050D0">
        <w:rPr>
          <w:color w:val="auto"/>
          <w:szCs w:val="20"/>
        </w:rPr>
        <w:t xml:space="preserve">Experiencia de </w:t>
      </w:r>
      <w:r w:rsidR="003E7DE7" w:rsidRPr="00F050D0">
        <w:rPr>
          <w:rStyle w:val="normaltextrun"/>
          <w:b/>
          <w:bCs/>
          <w:color w:val="auto"/>
          <w:szCs w:val="20"/>
          <w:shd w:val="clear" w:color="auto" w:fill="FFFFFF"/>
        </w:rPr>
        <w:t>treinta y seis (36) meses</w:t>
      </w:r>
      <w:r w:rsidR="003E7DE7" w:rsidRPr="00F050D0">
        <w:rPr>
          <w:rStyle w:val="normaltextrun"/>
          <w:color w:val="auto"/>
          <w:szCs w:val="20"/>
          <w:shd w:val="clear" w:color="auto" w:fill="FFFFFF"/>
        </w:rPr>
        <w:t xml:space="preserve"> </w:t>
      </w:r>
      <w:r w:rsidR="005A3426" w:rsidRPr="00F050D0">
        <w:rPr>
          <w:color w:val="auto"/>
          <w:szCs w:val="20"/>
        </w:rPr>
        <w:t>como director, jefe, gerente, supervisor, coordinador o posición de dirección que haga sus veces, en</w:t>
      </w:r>
      <w:r w:rsidR="00895030" w:rsidRPr="00F050D0">
        <w:rPr>
          <w:color w:val="auto"/>
          <w:szCs w:val="20"/>
        </w:rPr>
        <w:t xml:space="preserve"> la</w:t>
      </w:r>
      <w:r w:rsidR="00895030" w:rsidRPr="00F050D0">
        <w:rPr>
          <w:color w:val="auto"/>
        </w:rPr>
        <w:t xml:space="preserve"> </w:t>
      </w:r>
      <w:r w:rsidR="00895030" w:rsidRPr="00F050D0">
        <w:rPr>
          <w:color w:val="auto"/>
          <w:szCs w:val="20"/>
        </w:rPr>
        <w:t xml:space="preserve">elaboración y/o supervisión de estudios definitivos o expedientes técnicos, </w:t>
      </w:r>
      <w:r w:rsidR="00EB5936" w:rsidRPr="00F050D0">
        <w:rPr>
          <w:color w:val="auto"/>
          <w:szCs w:val="20"/>
        </w:rPr>
        <w:t>y/o</w:t>
      </w:r>
      <w:r w:rsidR="00895030" w:rsidRPr="00F050D0">
        <w:rPr>
          <w:color w:val="auto"/>
          <w:szCs w:val="20"/>
        </w:rPr>
        <w:t xml:space="preserve"> </w:t>
      </w:r>
      <w:r w:rsidR="00FC77DC" w:rsidRPr="00F050D0">
        <w:rPr>
          <w:color w:val="auto"/>
          <w:szCs w:val="20"/>
        </w:rPr>
        <w:t xml:space="preserve">en </w:t>
      </w:r>
      <w:r w:rsidR="00895030" w:rsidRPr="00F050D0">
        <w:rPr>
          <w:color w:val="auto"/>
          <w:szCs w:val="20"/>
        </w:rPr>
        <w:t>la ejecución y/o supervisión de obras</w:t>
      </w:r>
      <w:r w:rsidR="00D21B5B" w:rsidRPr="00F050D0">
        <w:rPr>
          <w:color w:val="auto"/>
          <w:szCs w:val="20"/>
        </w:rPr>
        <w:t xml:space="preserve">. Las experiencias deberán considerar </w:t>
      </w:r>
      <w:r w:rsidR="00CD4F71" w:rsidRPr="00F050D0">
        <w:rPr>
          <w:color w:val="auto"/>
          <w:szCs w:val="20"/>
        </w:rPr>
        <w:t xml:space="preserve">proyectos que contemplen </w:t>
      </w:r>
      <w:r w:rsidR="00D21B5B" w:rsidRPr="00F050D0">
        <w:rPr>
          <w:color w:val="auto"/>
          <w:szCs w:val="20"/>
        </w:rPr>
        <w:t>sistemas de alcantarillado sanitario y</w:t>
      </w:r>
      <w:r w:rsidR="00860564">
        <w:rPr>
          <w:color w:val="auto"/>
          <w:szCs w:val="20"/>
        </w:rPr>
        <w:t>/o</w:t>
      </w:r>
      <w:r w:rsidR="00D21B5B" w:rsidRPr="00F050D0">
        <w:rPr>
          <w:color w:val="auto"/>
          <w:szCs w:val="20"/>
        </w:rPr>
        <w:t xml:space="preserve"> sistemas de tratamiento de aguas residuales</w:t>
      </w:r>
      <w:r w:rsidR="00F77C54" w:rsidRPr="00F050D0">
        <w:rPr>
          <w:color w:val="auto"/>
          <w:szCs w:val="20"/>
        </w:rPr>
        <w:t>.</w:t>
      </w:r>
    </w:p>
    <w:p w14:paraId="269DC154" w14:textId="77777777" w:rsidR="00DC5704" w:rsidRPr="00F050D0" w:rsidRDefault="00DC5704" w:rsidP="00EC173E">
      <w:pPr>
        <w:spacing w:after="0" w:line="240" w:lineRule="auto"/>
        <w:ind w:left="709" w:right="0"/>
        <w:rPr>
          <w:rStyle w:val="normaltextrun"/>
          <w:color w:val="auto"/>
          <w:szCs w:val="20"/>
          <w:shd w:val="clear" w:color="auto" w:fill="FFFFFF"/>
        </w:rPr>
      </w:pPr>
    </w:p>
    <w:p w14:paraId="35273B45" w14:textId="13F15BD1" w:rsidR="009326C0" w:rsidRPr="00F050D0" w:rsidRDefault="009326C0" w:rsidP="00AA0F50">
      <w:pPr>
        <w:pStyle w:val="ttulo3"/>
        <w:rPr>
          <w:color w:val="auto"/>
        </w:rPr>
      </w:pPr>
      <w:bookmarkStart w:id="186" w:name="_Toc226710380"/>
      <w:r w:rsidRPr="00F050D0">
        <w:rPr>
          <w:color w:val="auto"/>
        </w:rPr>
        <w:t xml:space="preserve">UN (01) </w:t>
      </w:r>
      <w:r w:rsidR="0074340E" w:rsidRPr="00F050D0">
        <w:rPr>
          <w:color w:val="auto"/>
        </w:rPr>
        <w:t>ESPECIALISTA</w:t>
      </w:r>
      <w:r w:rsidR="002B255C" w:rsidRPr="00F050D0">
        <w:rPr>
          <w:color w:val="auto"/>
        </w:rPr>
        <w:t xml:space="preserve"> </w:t>
      </w:r>
      <w:r w:rsidRPr="00F050D0">
        <w:rPr>
          <w:color w:val="auto"/>
        </w:rPr>
        <w:t xml:space="preserve">EN </w:t>
      </w:r>
      <w:r w:rsidR="00487CD4" w:rsidRPr="00F050D0">
        <w:rPr>
          <w:color w:val="auto"/>
        </w:rPr>
        <w:t xml:space="preserve">SISTEMAS </w:t>
      </w:r>
      <w:r w:rsidRPr="00F050D0">
        <w:rPr>
          <w:color w:val="auto"/>
        </w:rPr>
        <w:t>DE ALCANTARILLADO SANITARIO</w:t>
      </w:r>
      <w:bookmarkEnd w:id="186"/>
      <w:r w:rsidRPr="00F050D0">
        <w:rPr>
          <w:color w:val="auto"/>
        </w:rPr>
        <w:t xml:space="preserve"> </w:t>
      </w:r>
    </w:p>
    <w:p w14:paraId="260A8342" w14:textId="77777777" w:rsidR="002D7EDE" w:rsidRPr="00F050D0" w:rsidRDefault="002D7EDE" w:rsidP="00EC173E">
      <w:pPr>
        <w:spacing w:after="0" w:line="240" w:lineRule="auto"/>
        <w:ind w:left="709" w:right="0"/>
        <w:rPr>
          <w:rStyle w:val="normaltextrun"/>
          <w:color w:val="auto"/>
          <w:szCs w:val="20"/>
          <w:shd w:val="clear" w:color="auto" w:fill="FFFFFF"/>
        </w:rPr>
      </w:pPr>
    </w:p>
    <w:p w14:paraId="3D19992A" w14:textId="7647C0AD" w:rsidR="009326C0" w:rsidRPr="00F050D0" w:rsidRDefault="00CF481F" w:rsidP="00EC173E">
      <w:pPr>
        <w:spacing w:after="0" w:line="240" w:lineRule="auto"/>
        <w:ind w:left="709" w:right="0"/>
        <w:rPr>
          <w:rStyle w:val="normaltextrun"/>
          <w:color w:val="auto"/>
          <w:szCs w:val="20"/>
          <w:shd w:val="clear" w:color="auto" w:fill="FFFFFF"/>
        </w:rPr>
      </w:pPr>
      <w:r w:rsidRPr="00F050D0">
        <w:rPr>
          <w:b/>
          <w:bCs/>
          <w:color w:val="auto"/>
          <w:szCs w:val="20"/>
        </w:rPr>
        <w:t>Formación académica:</w:t>
      </w:r>
      <w:r w:rsidR="009326C0" w:rsidRPr="00F050D0">
        <w:rPr>
          <w:rStyle w:val="normaltextrun"/>
          <w:color w:val="auto"/>
          <w:szCs w:val="20"/>
          <w:shd w:val="clear" w:color="auto" w:fill="FFFFFF"/>
        </w:rPr>
        <w:t xml:space="preserve"> Ingeniero Sanitario o </w:t>
      </w:r>
      <w:r w:rsidR="00E73786" w:rsidRPr="00F050D0">
        <w:rPr>
          <w:rStyle w:val="normaltextrun"/>
          <w:color w:val="auto"/>
          <w:szCs w:val="20"/>
          <w:shd w:val="clear" w:color="auto" w:fill="FFFFFF"/>
        </w:rPr>
        <w:t>C</w:t>
      </w:r>
      <w:r w:rsidR="009326C0" w:rsidRPr="00F050D0">
        <w:rPr>
          <w:rStyle w:val="normaltextrun"/>
          <w:color w:val="auto"/>
          <w:szCs w:val="20"/>
          <w:shd w:val="clear" w:color="auto" w:fill="FFFFFF"/>
        </w:rPr>
        <w:t xml:space="preserve">ivil (o el </w:t>
      </w:r>
      <w:r w:rsidR="00B2147E" w:rsidRPr="00F050D0">
        <w:rPr>
          <w:rStyle w:val="normaltextrun"/>
          <w:color w:val="auto"/>
          <w:szCs w:val="20"/>
          <w:shd w:val="clear" w:color="auto" w:fill="FFFFFF"/>
        </w:rPr>
        <w:t>similar</w:t>
      </w:r>
      <w:r w:rsidR="009326C0" w:rsidRPr="00F050D0">
        <w:rPr>
          <w:rStyle w:val="normaltextrun"/>
          <w:color w:val="auto"/>
          <w:szCs w:val="20"/>
          <w:shd w:val="clear" w:color="auto" w:fill="FFFFFF"/>
        </w:rPr>
        <w:t xml:space="preserve"> en el país de origen) colegiado y habilitado en el Perú.</w:t>
      </w:r>
    </w:p>
    <w:p w14:paraId="1A15A498" w14:textId="77777777" w:rsidR="009326C0" w:rsidRPr="00F050D0" w:rsidRDefault="009326C0" w:rsidP="00EC173E">
      <w:pPr>
        <w:spacing w:after="0" w:line="240" w:lineRule="auto"/>
        <w:ind w:left="709" w:right="0"/>
        <w:rPr>
          <w:rStyle w:val="normaltextrun"/>
          <w:color w:val="auto"/>
          <w:szCs w:val="20"/>
          <w:shd w:val="clear" w:color="auto" w:fill="FFFFFF"/>
        </w:rPr>
      </w:pPr>
    </w:p>
    <w:p w14:paraId="45F725A7" w14:textId="49FB74A6" w:rsidR="00C72CF4" w:rsidRPr="00F050D0" w:rsidRDefault="00CF481F" w:rsidP="00EC173E">
      <w:pPr>
        <w:spacing w:after="0" w:line="240" w:lineRule="auto"/>
        <w:ind w:left="709" w:right="0"/>
        <w:rPr>
          <w:rStyle w:val="normaltextrun"/>
          <w:color w:val="auto"/>
          <w:szCs w:val="20"/>
          <w:shd w:val="clear" w:color="auto" w:fill="FFFFFF"/>
        </w:rPr>
      </w:pPr>
      <w:r w:rsidRPr="00F050D0">
        <w:rPr>
          <w:b/>
          <w:bCs/>
          <w:color w:val="auto"/>
          <w:szCs w:val="20"/>
        </w:rPr>
        <w:t xml:space="preserve">Experiencia específica: </w:t>
      </w:r>
      <w:r w:rsidR="000E7DC1" w:rsidRPr="00F050D0">
        <w:rPr>
          <w:rStyle w:val="normaltextrun"/>
          <w:color w:val="auto"/>
          <w:szCs w:val="20"/>
          <w:shd w:val="clear" w:color="auto" w:fill="FFFFFF"/>
        </w:rPr>
        <w:t>E</w:t>
      </w:r>
      <w:r w:rsidR="00D56071" w:rsidRPr="00F050D0">
        <w:rPr>
          <w:rStyle w:val="normaltextrun"/>
          <w:color w:val="auto"/>
          <w:szCs w:val="20"/>
          <w:shd w:val="clear" w:color="auto" w:fill="FFFFFF"/>
        </w:rPr>
        <w:t xml:space="preserve">xperiencia mínima de </w:t>
      </w:r>
      <w:r w:rsidR="00D56071" w:rsidRPr="00F050D0">
        <w:rPr>
          <w:rStyle w:val="normaltextrun"/>
          <w:b/>
          <w:bCs/>
          <w:color w:val="auto"/>
          <w:szCs w:val="20"/>
          <w:shd w:val="clear" w:color="auto" w:fill="FFFFFF"/>
        </w:rPr>
        <w:t>treinta y seis (36) meses</w:t>
      </w:r>
      <w:r w:rsidR="00D56071" w:rsidRPr="00F050D0">
        <w:rPr>
          <w:rStyle w:val="normaltextrun"/>
          <w:color w:val="auto"/>
          <w:szCs w:val="20"/>
          <w:shd w:val="clear" w:color="auto" w:fill="FFFFFF"/>
        </w:rPr>
        <w:t xml:space="preserve"> </w:t>
      </w:r>
      <w:r w:rsidR="00A56C01" w:rsidRPr="00F050D0">
        <w:rPr>
          <w:rStyle w:val="normaltextrun"/>
          <w:color w:val="auto"/>
          <w:szCs w:val="20"/>
          <w:shd w:val="clear" w:color="auto" w:fill="FFFFFF"/>
        </w:rPr>
        <w:t>como especialista</w:t>
      </w:r>
      <w:r w:rsidR="00E64D5A" w:rsidRPr="00F050D0">
        <w:rPr>
          <w:color w:val="auto"/>
        </w:rPr>
        <w:t xml:space="preserve"> </w:t>
      </w:r>
      <w:r w:rsidR="002030C2" w:rsidRPr="00F050D0">
        <w:rPr>
          <w:color w:val="auto"/>
        </w:rPr>
        <w:t xml:space="preserve">en </w:t>
      </w:r>
      <w:r w:rsidR="00E64D5A" w:rsidRPr="00F050D0">
        <w:rPr>
          <w:rStyle w:val="normaltextrun"/>
          <w:color w:val="auto"/>
          <w:szCs w:val="20"/>
          <w:shd w:val="clear" w:color="auto" w:fill="FFFFFF"/>
        </w:rPr>
        <w:t>sistemas de alcantarillado sanitario</w:t>
      </w:r>
      <w:r w:rsidR="00EA0E92" w:rsidRPr="00F050D0">
        <w:rPr>
          <w:rStyle w:val="normaltextrun"/>
          <w:color w:val="auto"/>
          <w:szCs w:val="20"/>
          <w:shd w:val="clear" w:color="auto" w:fill="FFFFFF"/>
        </w:rPr>
        <w:t xml:space="preserve"> (</w:t>
      </w:r>
      <w:r w:rsidR="006907D5" w:rsidRPr="00F050D0">
        <w:rPr>
          <w:rStyle w:val="normaltextrun"/>
          <w:color w:val="auto"/>
          <w:szCs w:val="20"/>
          <w:shd w:val="clear" w:color="auto" w:fill="FFFFFF"/>
        </w:rPr>
        <w:t>colectores</w:t>
      </w:r>
      <w:r w:rsidR="00EA0E92" w:rsidRPr="00F050D0">
        <w:rPr>
          <w:rStyle w:val="normaltextrun"/>
          <w:color w:val="auto"/>
          <w:szCs w:val="20"/>
          <w:shd w:val="clear" w:color="auto" w:fill="FFFFFF"/>
        </w:rPr>
        <w:t xml:space="preserve"> primari</w:t>
      </w:r>
      <w:r w:rsidR="006907D5" w:rsidRPr="00F050D0">
        <w:rPr>
          <w:rStyle w:val="normaltextrun"/>
          <w:color w:val="auto"/>
          <w:szCs w:val="20"/>
          <w:shd w:val="clear" w:color="auto" w:fill="FFFFFF"/>
        </w:rPr>
        <w:t>o</w:t>
      </w:r>
      <w:r w:rsidR="00EA0E92" w:rsidRPr="00F050D0">
        <w:rPr>
          <w:rStyle w:val="normaltextrun"/>
          <w:color w:val="auto"/>
          <w:szCs w:val="20"/>
          <w:shd w:val="clear" w:color="auto" w:fill="FFFFFF"/>
        </w:rPr>
        <w:t>s o secundari</w:t>
      </w:r>
      <w:r w:rsidR="006907D5" w:rsidRPr="00F050D0">
        <w:rPr>
          <w:rStyle w:val="normaltextrun"/>
          <w:color w:val="auto"/>
          <w:szCs w:val="20"/>
          <w:shd w:val="clear" w:color="auto" w:fill="FFFFFF"/>
        </w:rPr>
        <w:t>o</w:t>
      </w:r>
      <w:r w:rsidR="00EA0E92" w:rsidRPr="00F050D0">
        <w:rPr>
          <w:rStyle w:val="normaltextrun"/>
          <w:color w:val="auto"/>
          <w:szCs w:val="20"/>
          <w:shd w:val="clear" w:color="auto" w:fill="FFFFFF"/>
        </w:rPr>
        <w:t>s o estaciones de bombeo)</w:t>
      </w:r>
      <w:r w:rsidR="00A56C01" w:rsidRPr="00F050D0">
        <w:rPr>
          <w:rStyle w:val="normaltextrun"/>
          <w:color w:val="auto"/>
          <w:szCs w:val="20"/>
          <w:shd w:val="clear" w:color="auto" w:fill="FFFFFF"/>
        </w:rPr>
        <w:t xml:space="preserve"> </w:t>
      </w:r>
      <w:r w:rsidR="00C72CF4" w:rsidRPr="00F050D0">
        <w:rPr>
          <w:rStyle w:val="normaltextrun"/>
          <w:color w:val="auto"/>
          <w:szCs w:val="20"/>
          <w:shd w:val="clear" w:color="auto" w:fill="FFFFFF"/>
        </w:rPr>
        <w:t>en</w:t>
      </w:r>
      <w:r w:rsidR="00F166B3" w:rsidRPr="00F050D0">
        <w:rPr>
          <w:rStyle w:val="normaltextrun"/>
          <w:color w:val="auto"/>
          <w:szCs w:val="20"/>
          <w:shd w:val="clear" w:color="auto" w:fill="FFFFFF"/>
        </w:rPr>
        <w:t xml:space="preserve"> la</w:t>
      </w:r>
      <w:r w:rsidR="00F166B3" w:rsidRPr="00F050D0">
        <w:rPr>
          <w:color w:val="auto"/>
        </w:rPr>
        <w:t xml:space="preserve"> </w:t>
      </w:r>
      <w:r w:rsidR="00F166B3" w:rsidRPr="00F050D0">
        <w:rPr>
          <w:color w:val="auto"/>
          <w:szCs w:val="20"/>
          <w:shd w:val="clear" w:color="auto" w:fill="FFFFFF"/>
        </w:rPr>
        <w:t xml:space="preserve">elaboración y/o supervisión de estudios definitivos o expedientes técnicos, </w:t>
      </w:r>
      <w:r w:rsidR="00EB5936" w:rsidRPr="00F050D0">
        <w:rPr>
          <w:color w:val="auto"/>
          <w:szCs w:val="20"/>
          <w:shd w:val="clear" w:color="auto" w:fill="FFFFFF"/>
        </w:rPr>
        <w:t>y/o</w:t>
      </w:r>
      <w:r w:rsidR="00F166B3" w:rsidRPr="00F050D0">
        <w:rPr>
          <w:color w:val="auto"/>
          <w:szCs w:val="20"/>
          <w:shd w:val="clear" w:color="auto" w:fill="FFFFFF"/>
        </w:rPr>
        <w:t xml:space="preserve"> </w:t>
      </w:r>
      <w:r w:rsidR="00EB5936" w:rsidRPr="00F050D0">
        <w:rPr>
          <w:color w:val="auto"/>
          <w:szCs w:val="20"/>
          <w:shd w:val="clear" w:color="auto" w:fill="FFFFFF"/>
        </w:rPr>
        <w:t xml:space="preserve">en </w:t>
      </w:r>
      <w:r w:rsidR="00F166B3" w:rsidRPr="00F050D0">
        <w:rPr>
          <w:color w:val="auto"/>
          <w:szCs w:val="20"/>
          <w:shd w:val="clear" w:color="auto" w:fill="FFFFFF"/>
        </w:rPr>
        <w:t>la ejecución y/o supervisión de obras</w:t>
      </w:r>
      <w:r w:rsidR="00C72CF4" w:rsidRPr="00F050D0">
        <w:rPr>
          <w:rStyle w:val="normaltextrun"/>
          <w:color w:val="auto"/>
          <w:szCs w:val="20"/>
          <w:shd w:val="clear" w:color="auto" w:fill="FFFFFF"/>
        </w:rPr>
        <w:t>.</w:t>
      </w:r>
    </w:p>
    <w:p w14:paraId="749729F8" w14:textId="77777777" w:rsidR="00DC5704" w:rsidRPr="00F050D0" w:rsidRDefault="00DC5704" w:rsidP="00EC173E">
      <w:pPr>
        <w:spacing w:after="0" w:line="240" w:lineRule="auto"/>
        <w:ind w:left="709" w:right="0"/>
        <w:rPr>
          <w:rStyle w:val="normaltextrun"/>
          <w:color w:val="auto"/>
          <w:szCs w:val="20"/>
          <w:shd w:val="clear" w:color="auto" w:fill="FFFFFF"/>
        </w:rPr>
      </w:pPr>
    </w:p>
    <w:p w14:paraId="633FD934" w14:textId="5D48DE9E" w:rsidR="009326C0" w:rsidRPr="00F050D0" w:rsidRDefault="009326C0" w:rsidP="00AA0F50">
      <w:pPr>
        <w:pStyle w:val="ttulo3"/>
        <w:rPr>
          <w:color w:val="auto"/>
        </w:rPr>
      </w:pPr>
      <w:bookmarkStart w:id="187" w:name="_Toc226710381"/>
      <w:r w:rsidRPr="00F050D0">
        <w:rPr>
          <w:color w:val="auto"/>
        </w:rPr>
        <w:t xml:space="preserve">UN (01) </w:t>
      </w:r>
      <w:r w:rsidR="004D4EC8" w:rsidRPr="00F050D0">
        <w:rPr>
          <w:color w:val="auto"/>
        </w:rPr>
        <w:t>ESPECIALISTA</w:t>
      </w:r>
      <w:r w:rsidR="00D26BF2" w:rsidRPr="00F050D0">
        <w:rPr>
          <w:color w:val="auto"/>
        </w:rPr>
        <w:t xml:space="preserve"> </w:t>
      </w:r>
      <w:r w:rsidRPr="00F050D0">
        <w:rPr>
          <w:color w:val="auto"/>
        </w:rPr>
        <w:t>EN PLANTA DE TRATAMIENTO DE AGUAS RESIDUALES</w:t>
      </w:r>
      <w:bookmarkEnd w:id="187"/>
      <w:r w:rsidRPr="00F050D0">
        <w:rPr>
          <w:color w:val="auto"/>
        </w:rPr>
        <w:t xml:space="preserve"> </w:t>
      </w:r>
    </w:p>
    <w:p w14:paraId="681C56BD" w14:textId="77777777" w:rsidR="002D7EDE" w:rsidRPr="00F050D0" w:rsidRDefault="002D7EDE" w:rsidP="00EC173E">
      <w:pPr>
        <w:spacing w:after="0" w:line="240" w:lineRule="auto"/>
        <w:ind w:left="709" w:right="0"/>
        <w:rPr>
          <w:rStyle w:val="normaltextrun"/>
          <w:color w:val="auto"/>
          <w:szCs w:val="20"/>
          <w:shd w:val="clear" w:color="auto" w:fill="FFFFFF"/>
        </w:rPr>
      </w:pPr>
    </w:p>
    <w:p w14:paraId="237C9801" w14:textId="7C5000BA" w:rsidR="009326C0" w:rsidRPr="00F050D0" w:rsidRDefault="006907D5" w:rsidP="00EC173E">
      <w:pPr>
        <w:spacing w:after="0" w:line="240" w:lineRule="auto"/>
        <w:ind w:left="709" w:right="0"/>
        <w:rPr>
          <w:rStyle w:val="normaltextrun"/>
          <w:color w:val="auto"/>
          <w:szCs w:val="20"/>
          <w:shd w:val="clear" w:color="auto" w:fill="FFFFFF"/>
        </w:rPr>
      </w:pPr>
      <w:r w:rsidRPr="00F050D0">
        <w:rPr>
          <w:b/>
          <w:bCs/>
          <w:color w:val="auto"/>
          <w:szCs w:val="20"/>
        </w:rPr>
        <w:t>Formación académica:</w:t>
      </w:r>
      <w:r w:rsidRPr="00F050D0">
        <w:rPr>
          <w:rStyle w:val="normaltextrun"/>
          <w:color w:val="auto"/>
          <w:szCs w:val="20"/>
          <w:shd w:val="clear" w:color="auto" w:fill="FFFFFF"/>
        </w:rPr>
        <w:t xml:space="preserve"> </w:t>
      </w:r>
      <w:r w:rsidR="009326C0" w:rsidRPr="00F050D0">
        <w:rPr>
          <w:rStyle w:val="normaltextrun"/>
          <w:color w:val="auto"/>
          <w:szCs w:val="20"/>
          <w:shd w:val="clear" w:color="auto" w:fill="FFFFFF"/>
        </w:rPr>
        <w:t xml:space="preserve">Ingeniero Sanitario (o </w:t>
      </w:r>
      <w:r w:rsidR="00E36A11" w:rsidRPr="00F050D0">
        <w:rPr>
          <w:rStyle w:val="normaltextrun"/>
          <w:color w:val="auto"/>
          <w:szCs w:val="20"/>
          <w:shd w:val="clear" w:color="auto" w:fill="FFFFFF"/>
        </w:rPr>
        <w:t xml:space="preserve">similar </w:t>
      </w:r>
      <w:r w:rsidR="009326C0" w:rsidRPr="00F050D0">
        <w:rPr>
          <w:rStyle w:val="normaltextrun"/>
          <w:color w:val="auto"/>
          <w:szCs w:val="20"/>
          <w:shd w:val="clear" w:color="auto" w:fill="FFFFFF"/>
        </w:rPr>
        <w:t>en el país de origen) colegiado y habilitado en el Perú.</w:t>
      </w:r>
    </w:p>
    <w:p w14:paraId="7DE0185B" w14:textId="77777777" w:rsidR="009326C0" w:rsidRPr="00F050D0" w:rsidRDefault="009326C0" w:rsidP="00EC173E">
      <w:pPr>
        <w:spacing w:after="0" w:line="240" w:lineRule="auto"/>
        <w:ind w:left="709" w:right="0"/>
        <w:rPr>
          <w:rStyle w:val="normaltextrun"/>
          <w:color w:val="auto"/>
          <w:szCs w:val="20"/>
          <w:shd w:val="clear" w:color="auto" w:fill="FFFFFF"/>
        </w:rPr>
      </w:pPr>
    </w:p>
    <w:p w14:paraId="46FDB268" w14:textId="59FED165" w:rsidR="00C47677" w:rsidRDefault="006907D5" w:rsidP="00EC173E">
      <w:pPr>
        <w:spacing w:after="0" w:line="240" w:lineRule="auto"/>
        <w:ind w:left="709" w:right="0"/>
        <w:rPr>
          <w:color w:val="auto"/>
          <w:szCs w:val="20"/>
          <w:shd w:val="clear" w:color="auto" w:fill="FFFFFF"/>
        </w:rPr>
      </w:pPr>
      <w:r w:rsidRPr="00F050D0">
        <w:rPr>
          <w:b/>
          <w:bCs/>
          <w:color w:val="auto"/>
          <w:szCs w:val="20"/>
        </w:rPr>
        <w:t xml:space="preserve">Experiencia específica: </w:t>
      </w:r>
      <w:r w:rsidRPr="00F050D0">
        <w:rPr>
          <w:color w:val="auto"/>
          <w:szCs w:val="20"/>
        </w:rPr>
        <w:t>E</w:t>
      </w:r>
      <w:r w:rsidR="00280A22" w:rsidRPr="00F050D0">
        <w:rPr>
          <w:rStyle w:val="normaltextrun"/>
          <w:color w:val="auto"/>
          <w:szCs w:val="20"/>
          <w:shd w:val="clear" w:color="auto" w:fill="FFFFFF"/>
        </w:rPr>
        <w:t xml:space="preserve">xperiencia mínima de </w:t>
      </w:r>
      <w:r w:rsidR="00280A22" w:rsidRPr="00F050D0">
        <w:rPr>
          <w:rStyle w:val="normaltextrun"/>
          <w:b/>
          <w:bCs/>
          <w:color w:val="auto"/>
          <w:szCs w:val="20"/>
          <w:shd w:val="clear" w:color="auto" w:fill="FFFFFF"/>
        </w:rPr>
        <w:t>treinta y seis (36) meses</w:t>
      </w:r>
      <w:r w:rsidR="00280A22" w:rsidRPr="00F050D0">
        <w:rPr>
          <w:rStyle w:val="normaltextrun"/>
          <w:color w:val="auto"/>
          <w:szCs w:val="20"/>
          <w:shd w:val="clear" w:color="auto" w:fill="FFFFFF"/>
        </w:rPr>
        <w:t xml:space="preserve"> </w:t>
      </w:r>
      <w:r w:rsidR="00BE585C" w:rsidRPr="00F050D0">
        <w:rPr>
          <w:rStyle w:val="normaltextrun"/>
          <w:color w:val="auto"/>
          <w:szCs w:val="20"/>
          <w:shd w:val="clear" w:color="auto" w:fill="FFFFFF"/>
        </w:rPr>
        <w:t xml:space="preserve">como </w:t>
      </w:r>
      <w:r w:rsidR="002030C2" w:rsidRPr="00F050D0">
        <w:rPr>
          <w:color w:val="auto"/>
        </w:rPr>
        <w:t>especialista en tratamiento de aguas residuales</w:t>
      </w:r>
      <w:r w:rsidR="00BE585C" w:rsidRPr="00F050D0">
        <w:rPr>
          <w:rStyle w:val="normaltextrun"/>
          <w:color w:val="auto"/>
          <w:szCs w:val="20"/>
          <w:shd w:val="clear" w:color="auto" w:fill="FFFFFF"/>
        </w:rPr>
        <w:t xml:space="preserve"> en</w:t>
      </w:r>
      <w:r w:rsidR="00C47677" w:rsidRPr="00F050D0">
        <w:rPr>
          <w:rStyle w:val="normaltextrun"/>
          <w:color w:val="auto"/>
          <w:szCs w:val="20"/>
          <w:shd w:val="clear" w:color="auto" w:fill="FFFFFF"/>
        </w:rPr>
        <w:t xml:space="preserve"> la</w:t>
      </w:r>
      <w:r w:rsidR="00C47677" w:rsidRPr="00F050D0">
        <w:rPr>
          <w:color w:val="auto"/>
        </w:rPr>
        <w:t xml:space="preserve"> </w:t>
      </w:r>
      <w:r w:rsidR="00C47677" w:rsidRPr="00F050D0">
        <w:rPr>
          <w:color w:val="auto"/>
          <w:szCs w:val="20"/>
          <w:shd w:val="clear" w:color="auto" w:fill="FFFFFF"/>
        </w:rPr>
        <w:t xml:space="preserve">elaboración y/o supervisión de estudios definitivos o expedientes técnicos, </w:t>
      </w:r>
      <w:r w:rsidR="00EB5936" w:rsidRPr="00F050D0">
        <w:rPr>
          <w:color w:val="auto"/>
          <w:szCs w:val="20"/>
          <w:shd w:val="clear" w:color="auto" w:fill="FFFFFF"/>
        </w:rPr>
        <w:t>y/o</w:t>
      </w:r>
      <w:r w:rsidR="00C47677" w:rsidRPr="00F050D0">
        <w:rPr>
          <w:color w:val="auto"/>
          <w:szCs w:val="20"/>
          <w:shd w:val="clear" w:color="auto" w:fill="FFFFFF"/>
        </w:rPr>
        <w:t xml:space="preserve"> </w:t>
      </w:r>
      <w:r w:rsidR="00FC77DC" w:rsidRPr="00F050D0">
        <w:rPr>
          <w:color w:val="auto"/>
          <w:szCs w:val="20"/>
          <w:shd w:val="clear" w:color="auto" w:fill="FFFFFF"/>
        </w:rPr>
        <w:t xml:space="preserve">en </w:t>
      </w:r>
      <w:r w:rsidR="00C47677" w:rsidRPr="00F050D0">
        <w:rPr>
          <w:color w:val="auto"/>
          <w:szCs w:val="20"/>
          <w:shd w:val="clear" w:color="auto" w:fill="FFFFFF"/>
        </w:rPr>
        <w:t>la ejecución y/o supervisión de obras.</w:t>
      </w:r>
    </w:p>
    <w:p w14:paraId="51AC08F2" w14:textId="77777777" w:rsidR="0053090C" w:rsidRPr="00F050D0" w:rsidRDefault="0053090C" w:rsidP="00EC173E">
      <w:pPr>
        <w:spacing w:after="0" w:line="240" w:lineRule="auto"/>
        <w:ind w:left="709" w:right="0"/>
        <w:rPr>
          <w:rStyle w:val="normaltextrun"/>
          <w:color w:val="auto"/>
          <w:szCs w:val="20"/>
          <w:shd w:val="clear" w:color="auto" w:fill="FFFFFF"/>
        </w:rPr>
      </w:pPr>
    </w:p>
    <w:p w14:paraId="01D5A417" w14:textId="6050ABF4" w:rsidR="006F73B9" w:rsidRPr="00F050D0" w:rsidRDefault="226F5D25" w:rsidP="00AA0F50">
      <w:pPr>
        <w:pStyle w:val="ttulo3"/>
        <w:rPr>
          <w:color w:val="auto"/>
        </w:rPr>
      </w:pPr>
      <w:bookmarkStart w:id="188" w:name="_Toc225889952"/>
      <w:bookmarkStart w:id="189" w:name="_Toc225893773"/>
      <w:bookmarkStart w:id="190" w:name="_Toc226635409"/>
      <w:bookmarkStart w:id="191" w:name="_Toc226635936"/>
      <w:bookmarkStart w:id="192" w:name="_Toc226671955"/>
      <w:bookmarkStart w:id="193" w:name="_Toc226672018"/>
      <w:bookmarkStart w:id="194" w:name="_Toc226672081"/>
      <w:bookmarkStart w:id="195" w:name="_Toc226672306"/>
      <w:bookmarkStart w:id="196" w:name="_Toc226672948"/>
      <w:bookmarkStart w:id="197" w:name="_Toc226709206"/>
      <w:bookmarkStart w:id="198" w:name="_Toc226710382"/>
      <w:bookmarkStart w:id="199" w:name="_Toc225889953"/>
      <w:bookmarkStart w:id="200" w:name="_Toc225893774"/>
      <w:bookmarkStart w:id="201" w:name="_Toc226635410"/>
      <w:bookmarkStart w:id="202" w:name="_Toc226635937"/>
      <w:bookmarkStart w:id="203" w:name="_Toc226671956"/>
      <w:bookmarkStart w:id="204" w:name="_Toc226672019"/>
      <w:bookmarkStart w:id="205" w:name="_Toc226672082"/>
      <w:bookmarkStart w:id="206" w:name="_Toc226672307"/>
      <w:bookmarkStart w:id="207" w:name="_Toc226672949"/>
      <w:bookmarkStart w:id="208" w:name="_Toc226709207"/>
      <w:bookmarkStart w:id="209" w:name="_Toc226710383"/>
      <w:bookmarkStart w:id="210" w:name="_Toc22671038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050D0">
        <w:rPr>
          <w:color w:val="auto"/>
        </w:rPr>
        <w:t>UN (01) ESPECIALISTA AMBIENTAL</w:t>
      </w:r>
      <w:bookmarkEnd w:id="210"/>
    </w:p>
    <w:p w14:paraId="7C04C957" w14:textId="77777777" w:rsidR="006F73B9" w:rsidRPr="00F050D0" w:rsidRDefault="006F73B9" w:rsidP="006F73B9">
      <w:pPr>
        <w:spacing w:after="0" w:line="240" w:lineRule="auto"/>
        <w:ind w:left="709" w:right="0"/>
        <w:rPr>
          <w:rStyle w:val="normaltextrun"/>
          <w:color w:val="auto"/>
          <w:szCs w:val="20"/>
          <w:shd w:val="clear" w:color="auto" w:fill="FFFFFF"/>
        </w:rPr>
      </w:pPr>
    </w:p>
    <w:p w14:paraId="5EACF748" w14:textId="07FC9410" w:rsidR="006F73B9" w:rsidRPr="00F050D0" w:rsidRDefault="11416CC5" w:rsidP="4CF50B32">
      <w:pPr>
        <w:spacing w:after="0" w:line="240" w:lineRule="auto"/>
        <w:ind w:left="709" w:right="0"/>
        <w:rPr>
          <w:rStyle w:val="normaltextrun"/>
          <w:color w:val="auto"/>
          <w:shd w:val="clear" w:color="auto" w:fill="FFFFFF"/>
        </w:rPr>
      </w:pPr>
      <w:r w:rsidRPr="00F050D0">
        <w:rPr>
          <w:b/>
          <w:bCs/>
          <w:color w:val="auto"/>
        </w:rPr>
        <w:t>Formación académica:</w:t>
      </w:r>
      <w:r w:rsidRPr="00F050D0">
        <w:rPr>
          <w:rStyle w:val="normaltextrun"/>
          <w:color w:val="auto"/>
          <w:shd w:val="clear" w:color="auto" w:fill="FFFFFF"/>
        </w:rPr>
        <w:t xml:space="preserve"> </w:t>
      </w:r>
      <w:r w:rsidR="27007F18" w:rsidRPr="00F050D0">
        <w:rPr>
          <w:rStyle w:val="normaltextrun"/>
          <w:color w:val="auto"/>
          <w:shd w:val="clear" w:color="auto" w:fill="FFFFFF"/>
        </w:rPr>
        <w:t>Ingeniero Ambiental o Ingeniero Forestal o Ingeniero Ambiental y de Recursos Naturales o Ingeniero Sanitario</w:t>
      </w:r>
      <w:r w:rsidR="77A9FA81" w:rsidRPr="00F050D0">
        <w:rPr>
          <w:rStyle w:val="normaltextrun"/>
          <w:color w:val="auto"/>
          <w:shd w:val="clear" w:color="auto" w:fill="FFFFFF"/>
        </w:rPr>
        <w:t xml:space="preserve"> </w:t>
      </w:r>
      <w:r w:rsidR="1F496087" w:rsidRPr="00F050D0">
        <w:rPr>
          <w:rStyle w:val="normaltextrun"/>
          <w:color w:val="auto"/>
        </w:rPr>
        <w:t xml:space="preserve">o </w:t>
      </w:r>
      <w:r w:rsidR="7D9F27D4" w:rsidRPr="00F050D0">
        <w:rPr>
          <w:rStyle w:val="normaltextrun"/>
          <w:color w:val="auto"/>
        </w:rPr>
        <w:t>Ingeniero</w:t>
      </w:r>
      <w:r w:rsidR="177C97A9" w:rsidRPr="00F050D0">
        <w:rPr>
          <w:rStyle w:val="normaltextrun"/>
          <w:color w:val="auto"/>
        </w:rPr>
        <w:t xml:space="preserve"> </w:t>
      </w:r>
      <w:r w:rsidR="0C79CF5F" w:rsidRPr="00F050D0">
        <w:rPr>
          <w:rStyle w:val="normaltextrun"/>
          <w:color w:val="auto"/>
        </w:rPr>
        <w:t>C</w:t>
      </w:r>
      <w:r w:rsidR="177C97A9" w:rsidRPr="00F050D0">
        <w:rPr>
          <w:rStyle w:val="normaltextrun"/>
          <w:color w:val="auto"/>
        </w:rPr>
        <w:t xml:space="preserve">ivil </w:t>
      </w:r>
      <w:r w:rsidR="2CC04034" w:rsidRPr="00F050D0">
        <w:rPr>
          <w:rStyle w:val="normaltextrun"/>
          <w:color w:val="auto"/>
        </w:rPr>
        <w:t xml:space="preserve">o Ingeniero Químico </w:t>
      </w:r>
      <w:r w:rsidR="0C715C6C" w:rsidRPr="00F050D0">
        <w:rPr>
          <w:rStyle w:val="normaltextrun"/>
          <w:color w:val="auto"/>
        </w:rPr>
        <w:t xml:space="preserve">Ingeniero Agrícola </w:t>
      </w:r>
      <w:r w:rsidR="2CC04034" w:rsidRPr="00F050D0">
        <w:rPr>
          <w:rStyle w:val="normaltextrun"/>
          <w:color w:val="auto"/>
        </w:rPr>
        <w:t xml:space="preserve">o Químico </w:t>
      </w:r>
      <w:r w:rsidR="1F496087" w:rsidRPr="00F050D0">
        <w:rPr>
          <w:rStyle w:val="normaltextrun"/>
          <w:color w:val="auto"/>
        </w:rPr>
        <w:t>o</w:t>
      </w:r>
      <w:r w:rsidR="3744BB79" w:rsidRPr="00F050D0">
        <w:rPr>
          <w:rStyle w:val="normaltextrun"/>
          <w:color w:val="auto"/>
        </w:rPr>
        <w:t xml:space="preserve"> Biólogo</w:t>
      </w:r>
      <w:r w:rsidR="008844D8">
        <w:rPr>
          <w:rStyle w:val="normaltextrun"/>
          <w:color w:val="auto"/>
        </w:rPr>
        <w:t xml:space="preserve"> o afines</w:t>
      </w:r>
      <w:r w:rsidR="3018EB1E" w:rsidRPr="00F050D0">
        <w:rPr>
          <w:rStyle w:val="normaltextrun"/>
          <w:color w:val="auto"/>
        </w:rPr>
        <w:t xml:space="preserve"> (o similar en el país de origen) </w:t>
      </w:r>
      <w:r w:rsidRPr="00F050D0">
        <w:rPr>
          <w:rStyle w:val="normaltextrun"/>
          <w:color w:val="auto"/>
          <w:shd w:val="clear" w:color="auto" w:fill="FFFFFF"/>
        </w:rPr>
        <w:t>colegiado y habilitado en el Perú.</w:t>
      </w:r>
    </w:p>
    <w:p w14:paraId="2C976C7C" w14:textId="77777777" w:rsidR="006F73B9" w:rsidRPr="00F050D0" w:rsidRDefault="006F73B9" w:rsidP="006F73B9">
      <w:pPr>
        <w:spacing w:after="0" w:line="240" w:lineRule="auto"/>
        <w:ind w:left="709" w:right="0"/>
        <w:rPr>
          <w:rStyle w:val="normaltextrun"/>
          <w:color w:val="auto"/>
          <w:szCs w:val="20"/>
          <w:shd w:val="clear" w:color="auto" w:fill="FFFFFF"/>
        </w:rPr>
      </w:pPr>
    </w:p>
    <w:p w14:paraId="279098D1" w14:textId="6215E7BB" w:rsidR="00642EED" w:rsidRPr="00F050D0" w:rsidRDefault="11416CC5" w:rsidP="4CF50B32">
      <w:pPr>
        <w:spacing w:after="0" w:line="240" w:lineRule="auto"/>
        <w:ind w:left="709" w:right="0"/>
        <w:rPr>
          <w:color w:val="auto"/>
          <w:shd w:val="clear" w:color="auto" w:fill="FFFFFF"/>
        </w:rPr>
      </w:pPr>
      <w:r w:rsidRPr="00F050D0">
        <w:rPr>
          <w:b/>
          <w:bCs/>
          <w:color w:val="auto"/>
        </w:rPr>
        <w:t xml:space="preserve">Experiencia específica: </w:t>
      </w:r>
      <w:r w:rsidRPr="00F050D0">
        <w:rPr>
          <w:color w:val="auto"/>
        </w:rPr>
        <w:t>E</w:t>
      </w:r>
      <w:r w:rsidRPr="00F050D0">
        <w:rPr>
          <w:rStyle w:val="normaltextrun"/>
          <w:color w:val="auto"/>
          <w:shd w:val="clear" w:color="auto" w:fill="FFFFFF"/>
        </w:rPr>
        <w:t>xperiencia mínim</w:t>
      </w:r>
      <w:r w:rsidR="15078DED" w:rsidRPr="00F050D0">
        <w:rPr>
          <w:rStyle w:val="normaltextrun"/>
          <w:color w:val="auto"/>
        </w:rPr>
        <w:t>o</w:t>
      </w:r>
      <w:r w:rsidRPr="00F050D0">
        <w:rPr>
          <w:rStyle w:val="normaltextrun"/>
          <w:color w:val="auto"/>
          <w:shd w:val="clear" w:color="auto" w:fill="FFFFFF"/>
        </w:rPr>
        <w:t xml:space="preserve"> de </w:t>
      </w:r>
      <w:r w:rsidR="00511A3B" w:rsidRPr="00F050D0">
        <w:rPr>
          <w:rStyle w:val="normaltextrun"/>
          <w:b/>
          <w:bCs/>
          <w:color w:val="auto"/>
          <w:shd w:val="clear" w:color="auto" w:fill="FFFFFF"/>
        </w:rPr>
        <w:t>veinticuatro (24</w:t>
      </w:r>
      <w:r w:rsidR="00511A3B" w:rsidRPr="444C4695">
        <w:rPr>
          <w:rStyle w:val="normaltextrun"/>
          <w:b/>
          <w:bCs/>
          <w:color w:val="auto"/>
          <w:shd w:val="clear" w:color="auto" w:fill="FFFFFF"/>
        </w:rPr>
        <w:t>) meses</w:t>
      </w:r>
      <w:r w:rsidR="005446B0" w:rsidRPr="444C4695">
        <w:rPr>
          <w:rStyle w:val="normaltextrun"/>
          <w:color w:val="auto"/>
          <w:shd w:val="clear" w:color="auto" w:fill="FFFFFF"/>
        </w:rPr>
        <w:t xml:space="preserve"> </w:t>
      </w:r>
      <w:r w:rsidRPr="00F050D0">
        <w:rPr>
          <w:rStyle w:val="normaltextrun"/>
          <w:color w:val="auto"/>
          <w:shd w:val="clear" w:color="auto" w:fill="FFFFFF"/>
        </w:rPr>
        <w:t>como especialista</w:t>
      </w:r>
      <w:r w:rsidRPr="00F050D0">
        <w:rPr>
          <w:color w:val="auto"/>
        </w:rPr>
        <w:t xml:space="preserve"> </w:t>
      </w:r>
      <w:r w:rsidR="65A40E25" w:rsidRPr="00F050D0">
        <w:rPr>
          <w:color w:val="auto"/>
        </w:rPr>
        <w:t>ambiental</w:t>
      </w:r>
      <w:r w:rsidRPr="00F050D0">
        <w:rPr>
          <w:rStyle w:val="normaltextrun"/>
          <w:color w:val="auto"/>
          <w:shd w:val="clear" w:color="auto" w:fill="FFFFFF"/>
        </w:rPr>
        <w:t xml:space="preserve"> en</w:t>
      </w:r>
      <w:r w:rsidR="522CFAFA" w:rsidRPr="00F050D0">
        <w:rPr>
          <w:rStyle w:val="normaltextrun"/>
          <w:color w:val="auto"/>
          <w:shd w:val="clear" w:color="auto" w:fill="FFFFFF"/>
        </w:rPr>
        <w:t xml:space="preserve"> la</w:t>
      </w:r>
      <w:r w:rsidR="522CFAFA" w:rsidRPr="00F050D0">
        <w:rPr>
          <w:color w:val="auto"/>
        </w:rPr>
        <w:t xml:space="preserve"> </w:t>
      </w:r>
      <w:r w:rsidR="522CFAFA" w:rsidRPr="00F050D0">
        <w:rPr>
          <w:color w:val="auto"/>
          <w:shd w:val="clear" w:color="auto" w:fill="FFFFFF"/>
        </w:rPr>
        <w:t>elaboración</w:t>
      </w:r>
      <w:r w:rsidR="3C8D0631" w:rsidRPr="00F050D0">
        <w:rPr>
          <w:color w:val="auto"/>
          <w:shd w:val="clear" w:color="auto" w:fill="FFFFFF"/>
        </w:rPr>
        <w:t xml:space="preserve"> </w:t>
      </w:r>
      <w:r w:rsidR="4AA1A36C" w:rsidRPr="00F050D0">
        <w:rPr>
          <w:color w:val="auto"/>
          <w:shd w:val="clear" w:color="auto" w:fill="FFFFFF"/>
        </w:rPr>
        <w:t>y/</w:t>
      </w:r>
      <w:r w:rsidR="3C8D0631" w:rsidRPr="00F050D0">
        <w:rPr>
          <w:color w:val="auto"/>
          <w:shd w:val="clear" w:color="auto" w:fill="FFFFFF"/>
        </w:rPr>
        <w:t>o</w:t>
      </w:r>
      <w:r w:rsidR="00360105" w:rsidRPr="00F050D0">
        <w:rPr>
          <w:color w:val="auto"/>
          <w:shd w:val="clear" w:color="auto" w:fill="FFFFFF"/>
        </w:rPr>
        <w:t xml:space="preserve"> </w:t>
      </w:r>
      <w:r w:rsidR="3B87B072" w:rsidRPr="00F050D0">
        <w:rPr>
          <w:color w:val="auto"/>
        </w:rPr>
        <w:t>evaluación</w:t>
      </w:r>
      <w:r w:rsidR="522CFAFA" w:rsidRPr="00F050D0">
        <w:rPr>
          <w:color w:val="auto"/>
          <w:shd w:val="clear" w:color="auto" w:fill="FFFFFF"/>
        </w:rPr>
        <w:t xml:space="preserve"> y/o supervisión</w:t>
      </w:r>
      <w:r w:rsidR="4946C719" w:rsidRPr="00F050D0">
        <w:rPr>
          <w:color w:val="auto"/>
          <w:shd w:val="clear" w:color="auto" w:fill="FFFFFF"/>
        </w:rPr>
        <w:t xml:space="preserve"> </w:t>
      </w:r>
      <w:r w:rsidR="3EE185CA" w:rsidRPr="00F050D0">
        <w:rPr>
          <w:color w:val="auto"/>
          <w:shd w:val="clear" w:color="auto" w:fill="FFFFFF"/>
        </w:rPr>
        <w:t>y/</w:t>
      </w:r>
      <w:r w:rsidR="4946C719" w:rsidRPr="00F050D0">
        <w:rPr>
          <w:color w:val="auto"/>
          <w:shd w:val="clear" w:color="auto" w:fill="FFFFFF"/>
        </w:rPr>
        <w:t>o implementación</w:t>
      </w:r>
      <w:r w:rsidR="458FABF0" w:rsidRPr="00F050D0">
        <w:rPr>
          <w:color w:val="auto"/>
        </w:rPr>
        <w:t xml:space="preserve"> </w:t>
      </w:r>
      <w:r w:rsidR="522CFAFA" w:rsidRPr="00F050D0">
        <w:rPr>
          <w:color w:val="auto"/>
          <w:shd w:val="clear" w:color="auto" w:fill="FFFFFF"/>
        </w:rPr>
        <w:t>de</w:t>
      </w:r>
      <w:r w:rsidR="71C94B23" w:rsidRPr="00F050D0">
        <w:rPr>
          <w:color w:val="auto"/>
        </w:rPr>
        <w:t xml:space="preserve"> instrumentos de gestión ambiental</w:t>
      </w:r>
      <w:r w:rsidR="6B2C4E35" w:rsidRPr="00F050D0">
        <w:rPr>
          <w:color w:val="auto"/>
        </w:rPr>
        <w:t xml:space="preserve"> en el marco de la certificación ambiental</w:t>
      </w:r>
      <w:r w:rsidR="0D04CFEF" w:rsidRPr="00F050D0">
        <w:rPr>
          <w:color w:val="auto"/>
        </w:rPr>
        <w:t xml:space="preserve">. </w:t>
      </w:r>
      <w:r w:rsidR="0D04CFEF" w:rsidRPr="444C4695">
        <w:rPr>
          <w:color w:val="auto"/>
        </w:rPr>
        <w:t xml:space="preserve">Las experiencias deberán </w:t>
      </w:r>
      <w:r w:rsidR="00CF066D">
        <w:rPr>
          <w:color w:val="auto"/>
        </w:rPr>
        <w:lastRenderedPageBreak/>
        <w:t>corresponder a</w:t>
      </w:r>
      <w:r w:rsidR="54673427" w:rsidRPr="00F050D0">
        <w:rPr>
          <w:color w:val="auto"/>
        </w:rPr>
        <w:t xml:space="preserve"> la elaboración y/o supervisión de estudios definitivos o expedientes técnicos, y/o en la ejecución y/o supervisión de obras, en todos los casos vinculados a proyectos del sector agua potable y/o saneamiento.</w:t>
      </w:r>
    </w:p>
    <w:p w14:paraId="102D57FD" w14:textId="77777777" w:rsidR="00DC5704" w:rsidRPr="00F050D0" w:rsidRDefault="00DC5704" w:rsidP="4CF50B32">
      <w:pPr>
        <w:spacing w:after="0" w:line="240" w:lineRule="auto"/>
        <w:ind w:left="709" w:right="0"/>
        <w:rPr>
          <w:rStyle w:val="normaltextrun"/>
          <w:color w:val="auto"/>
          <w:shd w:val="clear" w:color="auto" w:fill="FFFFFF"/>
        </w:rPr>
      </w:pPr>
    </w:p>
    <w:p w14:paraId="06BF4A3D" w14:textId="77777777" w:rsidR="00AB5B36" w:rsidRPr="00F050D0" w:rsidRDefault="00AB5B36" w:rsidP="00AA0F50">
      <w:pPr>
        <w:pStyle w:val="ttulo3"/>
        <w:rPr>
          <w:color w:val="auto"/>
        </w:rPr>
      </w:pPr>
      <w:bookmarkStart w:id="211" w:name="_Toc226710385"/>
      <w:r w:rsidRPr="00F050D0">
        <w:rPr>
          <w:color w:val="auto"/>
        </w:rPr>
        <w:t>Un (01) ESPECIALISTA EN GESTIÓN DE CONTRATOS DE ASOCIACIÓN PÚBLICO PRIVADOS</w:t>
      </w:r>
      <w:bookmarkEnd w:id="211"/>
    </w:p>
    <w:p w14:paraId="738FC7DF" w14:textId="77777777" w:rsidR="00AB5B36" w:rsidRPr="00F050D0" w:rsidRDefault="00AB5B36" w:rsidP="00AB5B36">
      <w:pPr>
        <w:spacing w:after="0" w:line="240" w:lineRule="auto"/>
        <w:ind w:left="709" w:right="0"/>
        <w:rPr>
          <w:rStyle w:val="normaltextrun"/>
          <w:color w:val="auto"/>
          <w:szCs w:val="20"/>
          <w:shd w:val="clear" w:color="auto" w:fill="FFFFFF"/>
        </w:rPr>
      </w:pPr>
    </w:p>
    <w:p w14:paraId="6DF39B50" w14:textId="77777777" w:rsidR="00AB5B36" w:rsidRPr="00F050D0" w:rsidRDefault="00AB5B36" w:rsidP="00AB5B36">
      <w:pPr>
        <w:spacing w:after="0" w:line="240" w:lineRule="auto"/>
        <w:ind w:left="709" w:right="0"/>
        <w:rPr>
          <w:rStyle w:val="normaltextrun"/>
          <w:color w:val="auto"/>
          <w:szCs w:val="20"/>
          <w:shd w:val="clear" w:color="auto" w:fill="FFFFFF"/>
        </w:rPr>
      </w:pPr>
      <w:r w:rsidRPr="00F050D0">
        <w:rPr>
          <w:b/>
          <w:bCs/>
          <w:color w:val="auto"/>
          <w:szCs w:val="20"/>
        </w:rPr>
        <w:t>Formación académica:</w:t>
      </w:r>
      <w:r w:rsidRPr="00F050D0">
        <w:rPr>
          <w:rStyle w:val="normaltextrun"/>
          <w:color w:val="auto"/>
          <w:szCs w:val="20"/>
          <w:shd w:val="clear" w:color="auto" w:fill="FFFFFF"/>
        </w:rPr>
        <w:t xml:space="preserve"> Abogado o Economista o Administrador o Ingeniero colegiado y habilitado en el Perú.</w:t>
      </w:r>
    </w:p>
    <w:p w14:paraId="359A3C15" w14:textId="77777777" w:rsidR="00AB5B36" w:rsidRPr="00F050D0" w:rsidRDefault="00AB5B36" w:rsidP="00AB5B36">
      <w:pPr>
        <w:spacing w:after="0" w:line="240" w:lineRule="auto"/>
        <w:ind w:left="709" w:right="0"/>
        <w:rPr>
          <w:rStyle w:val="normaltextrun"/>
          <w:color w:val="auto"/>
          <w:szCs w:val="20"/>
          <w:shd w:val="clear" w:color="auto" w:fill="FFFFFF"/>
        </w:rPr>
      </w:pPr>
    </w:p>
    <w:p w14:paraId="78FFBA62" w14:textId="4DE449E4" w:rsidR="00AB5B36" w:rsidRPr="00F050D0" w:rsidRDefault="1FF3A134" w:rsidP="57B95069">
      <w:pPr>
        <w:spacing w:after="0" w:line="240" w:lineRule="auto"/>
        <w:ind w:left="709" w:right="0"/>
        <w:rPr>
          <w:rStyle w:val="normaltextrun"/>
          <w:color w:val="auto"/>
          <w:shd w:val="clear" w:color="auto" w:fill="FFFFFF"/>
        </w:rPr>
      </w:pPr>
      <w:r w:rsidRPr="00F050D0">
        <w:rPr>
          <w:b/>
          <w:bCs/>
          <w:color w:val="auto"/>
        </w:rPr>
        <w:t xml:space="preserve">Experiencia específica: </w:t>
      </w:r>
      <w:r w:rsidRPr="00F050D0">
        <w:rPr>
          <w:rStyle w:val="normaltextrun"/>
          <w:color w:val="auto"/>
          <w:shd w:val="clear" w:color="auto" w:fill="FFFFFF"/>
        </w:rPr>
        <w:t xml:space="preserve">Experiencia mínima de </w:t>
      </w:r>
      <w:r w:rsidR="3B8B0206" w:rsidRPr="00F050D0">
        <w:rPr>
          <w:rStyle w:val="normaltextrun"/>
          <w:b/>
          <w:bCs/>
          <w:color w:val="auto"/>
          <w:shd w:val="clear" w:color="auto" w:fill="FFFFFF"/>
        </w:rPr>
        <w:t>veinticuatro (24) meses</w:t>
      </w:r>
      <w:r w:rsidRPr="00F050D0">
        <w:rPr>
          <w:rStyle w:val="normaltextrun"/>
          <w:color w:val="auto"/>
          <w:shd w:val="clear" w:color="auto" w:fill="FFFFFF"/>
        </w:rPr>
        <w:t xml:space="preserve"> como Administrador o Gestor o Coordinador o Especialista o Asesor o Director o Jefe, en las fases de estructuración o transacción o ejecución contractual de proyectos en Asociación Público Privados.</w:t>
      </w:r>
    </w:p>
    <w:p w14:paraId="4279E2C9" w14:textId="77777777" w:rsidR="006F73B9" w:rsidRPr="00F050D0" w:rsidRDefault="006F73B9" w:rsidP="00EC173E">
      <w:pPr>
        <w:spacing w:after="0" w:line="240" w:lineRule="auto"/>
        <w:ind w:left="709" w:right="0"/>
        <w:rPr>
          <w:rStyle w:val="normaltextrun"/>
          <w:color w:val="auto"/>
          <w:szCs w:val="20"/>
          <w:shd w:val="clear" w:color="auto" w:fill="FFFFFF"/>
        </w:rPr>
      </w:pPr>
    </w:p>
    <w:p w14:paraId="40A4AE50" w14:textId="1999EDEE" w:rsidR="009326C0" w:rsidRPr="00F050D0" w:rsidRDefault="009326C0" w:rsidP="00AA0F50">
      <w:pPr>
        <w:pStyle w:val="ttulo3"/>
        <w:rPr>
          <w:color w:val="auto"/>
          <w:lang w:val="es-PE"/>
        </w:rPr>
      </w:pPr>
      <w:bookmarkStart w:id="212" w:name="_Toc226710386"/>
      <w:r w:rsidRPr="00F050D0">
        <w:rPr>
          <w:color w:val="auto"/>
        </w:rPr>
        <w:t xml:space="preserve">UN (01) </w:t>
      </w:r>
      <w:r w:rsidR="005869EA" w:rsidRPr="00F050D0">
        <w:rPr>
          <w:color w:val="auto"/>
        </w:rPr>
        <w:t xml:space="preserve">ESPECIALISTA </w:t>
      </w:r>
      <w:r w:rsidRPr="00F050D0">
        <w:rPr>
          <w:color w:val="auto"/>
        </w:rPr>
        <w:t>ESTRUCTURAL</w:t>
      </w:r>
      <w:bookmarkEnd w:id="212"/>
      <w:r w:rsidRPr="00F050D0">
        <w:rPr>
          <w:color w:val="auto"/>
        </w:rPr>
        <w:t xml:space="preserve"> </w:t>
      </w:r>
    </w:p>
    <w:p w14:paraId="0EB1CF35" w14:textId="77777777" w:rsidR="002D7EDE" w:rsidRPr="00F050D0" w:rsidRDefault="002D7EDE" w:rsidP="00EC173E">
      <w:pPr>
        <w:spacing w:after="0" w:line="240" w:lineRule="auto"/>
        <w:ind w:left="709" w:right="0"/>
        <w:rPr>
          <w:rStyle w:val="normaltextrun"/>
          <w:color w:val="auto"/>
          <w:szCs w:val="20"/>
          <w:shd w:val="clear" w:color="auto" w:fill="FFFFFF"/>
        </w:rPr>
      </w:pPr>
    </w:p>
    <w:p w14:paraId="08BFFB39" w14:textId="77807F66" w:rsidR="009326C0" w:rsidRPr="00F050D0" w:rsidRDefault="00445C44" w:rsidP="00EC173E">
      <w:pPr>
        <w:spacing w:after="0" w:line="240" w:lineRule="auto"/>
        <w:ind w:left="709" w:right="0"/>
        <w:rPr>
          <w:rStyle w:val="normaltextrun"/>
          <w:color w:val="auto"/>
          <w:szCs w:val="20"/>
          <w:shd w:val="clear" w:color="auto" w:fill="FFFFFF"/>
        </w:rPr>
      </w:pPr>
      <w:r w:rsidRPr="00F050D0">
        <w:rPr>
          <w:b/>
          <w:bCs/>
          <w:color w:val="auto"/>
          <w:szCs w:val="20"/>
        </w:rPr>
        <w:t>Formación académica:</w:t>
      </w:r>
      <w:r w:rsidRPr="00F050D0">
        <w:rPr>
          <w:rStyle w:val="normaltextrun"/>
          <w:color w:val="auto"/>
          <w:szCs w:val="20"/>
          <w:shd w:val="clear" w:color="auto" w:fill="FFFFFF"/>
        </w:rPr>
        <w:t xml:space="preserve"> </w:t>
      </w:r>
      <w:r w:rsidR="009326C0" w:rsidRPr="00F050D0">
        <w:rPr>
          <w:rStyle w:val="normaltextrun"/>
          <w:color w:val="auto"/>
          <w:szCs w:val="20"/>
          <w:shd w:val="clear" w:color="auto" w:fill="FFFFFF"/>
        </w:rPr>
        <w:t xml:space="preserve">Ingeniero </w:t>
      </w:r>
      <w:r w:rsidR="008B04F6" w:rsidRPr="00F050D0">
        <w:rPr>
          <w:rStyle w:val="normaltextrun"/>
          <w:color w:val="auto"/>
          <w:szCs w:val="20"/>
          <w:shd w:val="clear" w:color="auto" w:fill="FFFFFF"/>
        </w:rPr>
        <w:t>C</w:t>
      </w:r>
      <w:r w:rsidR="009326C0" w:rsidRPr="00F050D0">
        <w:rPr>
          <w:rStyle w:val="normaltextrun"/>
          <w:color w:val="auto"/>
          <w:szCs w:val="20"/>
          <w:shd w:val="clear" w:color="auto" w:fill="FFFFFF"/>
        </w:rPr>
        <w:t xml:space="preserve">ivil (o </w:t>
      </w:r>
      <w:r w:rsidR="008B04F6" w:rsidRPr="00F050D0">
        <w:rPr>
          <w:rStyle w:val="normaltextrun"/>
          <w:color w:val="auto"/>
          <w:szCs w:val="20"/>
          <w:shd w:val="clear" w:color="auto" w:fill="FFFFFF"/>
        </w:rPr>
        <w:t>similar</w:t>
      </w:r>
      <w:r w:rsidR="009326C0" w:rsidRPr="00F050D0">
        <w:rPr>
          <w:rStyle w:val="normaltextrun"/>
          <w:color w:val="auto"/>
          <w:szCs w:val="20"/>
          <w:shd w:val="clear" w:color="auto" w:fill="FFFFFF"/>
        </w:rPr>
        <w:t xml:space="preserve"> en el país de origen) colegiado y habilitado en el Perú.</w:t>
      </w:r>
    </w:p>
    <w:p w14:paraId="48156A1C" w14:textId="77777777" w:rsidR="009326C0" w:rsidRPr="00F050D0" w:rsidRDefault="009326C0" w:rsidP="00EC173E">
      <w:pPr>
        <w:spacing w:after="0" w:line="240" w:lineRule="auto"/>
        <w:ind w:left="709" w:right="0"/>
        <w:rPr>
          <w:rStyle w:val="normaltextrun"/>
          <w:color w:val="auto"/>
          <w:szCs w:val="20"/>
          <w:shd w:val="clear" w:color="auto" w:fill="FFFFFF"/>
        </w:rPr>
      </w:pPr>
    </w:p>
    <w:p w14:paraId="0797CEB7" w14:textId="5AD6E90D" w:rsidR="006D7A53" w:rsidRPr="00F050D0" w:rsidRDefault="00445C44" w:rsidP="00EC173E">
      <w:pPr>
        <w:spacing w:after="0" w:line="240" w:lineRule="auto"/>
        <w:ind w:left="709" w:right="0"/>
        <w:rPr>
          <w:color w:val="auto"/>
          <w:szCs w:val="20"/>
        </w:rPr>
      </w:pPr>
      <w:r w:rsidRPr="00F050D0">
        <w:rPr>
          <w:b/>
          <w:bCs/>
          <w:color w:val="auto"/>
          <w:szCs w:val="20"/>
        </w:rPr>
        <w:t xml:space="preserve">Experiencia específica: </w:t>
      </w:r>
      <w:r w:rsidR="006D7A53" w:rsidRPr="00F050D0">
        <w:rPr>
          <w:rStyle w:val="normaltextrun"/>
          <w:color w:val="auto"/>
          <w:szCs w:val="20"/>
          <w:shd w:val="clear" w:color="auto" w:fill="FFFFFF"/>
        </w:rPr>
        <w:t xml:space="preserve">Experiencia mínima de </w:t>
      </w:r>
      <w:r w:rsidR="006D7A53" w:rsidRPr="00F050D0">
        <w:rPr>
          <w:rStyle w:val="normaltextrun"/>
          <w:b/>
          <w:bCs/>
          <w:color w:val="auto"/>
          <w:szCs w:val="20"/>
          <w:shd w:val="clear" w:color="auto" w:fill="FFFFFF"/>
        </w:rPr>
        <w:t>veinticuatro (24) meses</w:t>
      </w:r>
      <w:r w:rsidR="006D7A53" w:rsidRPr="00F050D0">
        <w:rPr>
          <w:rStyle w:val="normaltextrun"/>
          <w:color w:val="auto"/>
          <w:szCs w:val="20"/>
          <w:shd w:val="clear" w:color="auto" w:fill="FFFFFF"/>
        </w:rPr>
        <w:t xml:space="preserve"> como </w:t>
      </w:r>
      <w:r w:rsidR="00DA0016" w:rsidRPr="00F050D0">
        <w:rPr>
          <w:rStyle w:val="normaltextrun"/>
          <w:color w:val="auto"/>
          <w:szCs w:val="20"/>
          <w:shd w:val="clear" w:color="auto" w:fill="FFFFFF"/>
        </w:rPr>
        <w:t>especialista</w:t>
      </w:r>
      <w:r w:rsidR="00DA0016" w:rsidRPr="00F050D0">
        <w:rPr>
          <w:color w:val="auto"/>
        </w:rPr>
        <w:t xml:space="preserve"> estructur</w:t>
      </w:r>
      <w:r w:rsidR="00402B5D" w:rsidRPr="00F050D0">
        <w:rPr>
          <w:color w:val="auto"/>
        </w:rPr>
        <w:t>al</w:t>
      </w:r>
      <w:r w:rsidR="00DA0016" w:rsidRPr="00F050D0">
        <w:rPr>
          <w:color w:val="auto"/>
        </w:rPr>
        <w:t xml:space="preserve"> en</w:t>
      </w:r>
      <w:r w:rsidR="00C47677" w:rsidRPr="00F050D0">
        <w:rPr>
          <w:color w:val="auto"/>
        </w:rPr>
        <w:t xml:space="preserve"> </w:t>
      </w:r>
      <w:r w:rsidR="00C47677" w:rsidRPr="00F050D0">
        <w:rPr>
          <w:rStyle w:val="normaltextrun"/>
          <w:color w:val="auto"/>
          <w:szCs w:val="20"/>
          <w:shd w:val="clear" w:color="auto" w:fill="FFFFFF"/>
        </w:rPr>
        <w:t>la</w:t>
      </w:r>
      <w:r w:rsidR="00C47677" w:rsidRPr="00F050D0">
        <w:rPr>
          <w:color w:val="auto"/>
        </w:rPr>
        <w:t xml:space="preserve"> </w:t>
      </w:r>
      <w:r w:rsidR="00C47677" w:rsidRPr="00F050D0">
        <w:rPr>
          <w:color w:val="auto"/>
          <w:szCs w:val="20"/>
          <w:shd w:val="clear" w:color="auto" w:fill="FFFFFF"/>
        </w:rPr>
        <w:t xml:space="preserve">elaboración y/o supervisión de estudios definitivos o expedientes técnicos, </w:t>
      </w:r>
      <w:r w:rsidR="00591A74" w:rsidRPr="00F050D0">
        <w:rPr>
          <w:color w:val="auto"/>
          <w:szCs w:val="20"/>
          <w:shd w:val="clear" w:color="auto" w:fill="FFFFFF"/>
        </w:rPr>
        <w:t>y/o</w:t>
      </w:r>
      <w:r w:rsidR="00C47677" w:rsidRPr="00F050D0">
        <w:rPr>
          <w:color w:val="auto"/>
          <w:szCs w:val="20"/>
          <w:shd w:val="clear" w:color="auto" w:fill="FFFFFF"/>
        </w:rPr>
        <w:t xml:space="preserve"> </w:t>
      </w:r>
      <w:r w:rsidR="00FC77DC" w:rsidRPr="00F050D0">
        <w:rPr>
          <w:color w:val="auto"/>
          <w:szCs w:val="20"/>
          <w:shd w:val="clear" w:color="auto" w:fill="FFFFFF"/>
        </w:rPr>
        <w:t xml:space="preserve">en </w:t>
      </w:r>
      <w:r w:rsidR="00C47677" w:rsidRPr="00F050D0">
        <w:rPr>
          <w:color w:val="auto"/>
          <w:szCs w:val="20"/>
          <w:shd w:val="clear" w:color="auto" w:fill="FFFFFF"/>
        </w:rPr>
        <w:t>la ejecución y/o supervisión de obras</w:t>
      </w:r>
      <w:r w:rsidR="00DA0016" w:rsidRPr="00F050D0">
        <w:rPr>
          <w:rStyle w:val="normaltextrun"/>
          <w:color w:val="auto"/>
          <w:szCs w:val="20"/>
          <w:shd w:val="clear" w:color="auto" w:fill="FFFFFF"/>
        </w:rPr>
        <w:t>.</w:t>
      </w:r>
      <w:r w:rsidR="005F6ED3" w:rsidRPr="00F050D0">
        <w:rPr>
          <w:rStyle w:val="normaltextrun"/>
          <w:color w:val="auto"/>
          <w:szCs w:val="20"/>
          <w:shd w:val="clear" w:color="auto" w:fill="FFFFFF"/>
        </w:rPr>
        <w:t xml:space="preserve"> </w:t>
      </w:r>
      <w:r w:rsidR="005F6ED3" w:rsidRPr="00F050D0">
        <w:rPr>
          <w:color w:val="auto"/>
          <w:szCs w:val="20"/>
        </w:rPr>
        <w:t xml:space="preserve">Las experiencias deberán considerar proyectos </w:t>
      </w:r>
      <w:r w:rsidR="00944319" w:rsidRPr="00F050D0">
        <w:rPr>
          <w:color w:val="auto"/>
          <w:szCs w:val="20"/>
        </w:rPr>
        <w:t>de agua potable y/o saneamiento.</w:t>
      </w:r>
    </w:p>
    <w:p w14:paraId="405A9EE9" w14:textId="77777777" w:rsidR="007674D7" w:rsidRPr="00F050D0" w:rsidRDefault="007674D7" w:rsidP="00EC173E">
      <w:pPr>
        <w:spacing w:after="0" w:line="240" w:lineRule="auto"/>
        <w:ind w:left="709" w:right="0"/>
        <w:rPr>
          <w:b/>
          <w:bCs/>
          <w:color w:val="auto"/>
          <w:szCs w:val="20"/>
        </w:rPr>
      </w:pPr>
    </w:p>
    <w:p w14:paraId="4C0A424A" w14:textId="77777777" w:rsidR="007674D7" w:rsidRPr="00F050D0" w:rsidRDefault="007674D7" w:rsidP="00AA0F50">
      <w:pPr>
        <w:pStyle w:val="ttulo3"/>
        <w:rPr>
          <w:color w:val="auto"/>
        </w:rPr>
      </w:pPr>
      <w:bookmarkStart w:id="213" w:name="_Toc226710387"/>
      <w:r w:rsidRPr="00F050D0">
        <w:rPr>
          <w:color w:val="auto"/>
        </w:rPr>
        <w:t>UN (01) ESPECIALISTA EN ELECTROMECÁNICA Y AUTOMATIZACIÓN</w:t>
      </w:r>
      <w:bookmarkEnd w:id="213"/>
      <w:r w:rsidRPr="00F050D0">
        <w:rPr>
          <w:color w:val="auto"/>
        </w:rPr>
        <w:t xml:space="preserve"> </w:t>
      </w:r>
    </w:p>
    <w:p w14:paraId="409DF117" w14:textId="77777777" w:rsidR="007674D7" w:rsidRPr="00F050D0" w:rsidRDefault="007674D7" w:rsidP="007674D7">
      <w:pPr>
        <w:spacing w:after="0" w:line="240" w:lineRule="auto"/>
        <w:ind w:left="709" w:right="0"/>
        <w:rPr>
          <w:rStyle w:val="normaltextrun"/>
          <w:color w:val="auto"/>
          <w:szCs w:val="20"/>
          <w:shd w:val="clear" w:color="auto" w:fill="FFFFFF"/>
        </w:rPr>
      </w:pPr>
    </w:p>
    <w:p w14:paraId="0636E1E4" w14:textId="77777777" w:rsidR="007674D7" w:rsidRPr="00F050D0" w:rsidRDefault="007674D7" w:rsidP="007674D7">
      <w:pPr>
        <w:spacing w:after="0" w:line="240" w:lineRule="auto"/>
        <w:ind w:left="709" w:right="0"/>
        <w:rPr>
          <w:rStyle w:val="normaltextrun"/>
          <w:color w:val="auto"/>
          <w:szCs w:val="20"/>
          <w:shd w:val="clear" w:color="auto" w:fill="FFFFFF"/>
        </w:rPr>
      </w:pPr>
      <w:r w:rsidRPr="00F050D0">
        <w:rPr>
          <w:b/>
          <w:bCs/>
          <w:color w:val="auto"/>
          <w:szCs w:val="20"/>
        </w:rPr>
        <w:t>Formación académica:</w:t>
      </w:r>
      <w:r w:rsidRPr="00F050D0">
        <w:rPr>
          <w:rStyle w:val="normaltextrun"/>
          <w:color w:val="auto"/>
          <w:szCs w:val="20"/>
          <w:shd w:val="clear" w:color="auto" w:fill="FFFFFF"/>
        </w:rPr>
        <w:t xml:space="preserve"> Ingeniero Mecánico o Ing. Mecánico Electricista o Ing. Mecánico Eléctrico o Ing. Electromecánico o Ing. Electricista (o el equivalente en el país de origen) colegiado y habilitado en el Perú. </w:t>
      </w:r>
    </w:p>
    <w:p w14:paraId="028495D7" w14:textId="77777777" w:rsidR="007674D7" w:rsidRPr="00F050D0" w:rsidRDefault="007674D7" w:rsidP="007674D7">
      <w:pPr>
        <w:spacing w:after="0" w:line="240" w:lineRule="auto"/>
        <w:ind w:left="709" w:right="0"/>
        <w:rPr>
          <w:rStyle w:val="normaltextrun"/>
          <w:color w:val="auto"/>
          <w:szCs w:val="20"/>
          <w:shd w:val="clear" w:color="auto" w:fill="FFFFFF"/>
        </w:rPr>
      </w:pPr>
    </w:p>
    <w:p w14:paraId="3374FA73" w14:textId="68615BE7" w:rsidR="007674D7" w:rsidRPr="00F050D0" w:rsidRDefault="007674D7" w:rsidP="007674D7">
      <w:pPr>
        <w:spacing w:after="0" w:line="240" w:lineRule="auto"/>
        <w:ind w:left="709" w:right="0"/>
        <w:rPr>
          <w:rStyle w:val="normaltextrun"/>
          <w:color w:val="auto"/>
          <w:szCs w:val="20"/>
          <w:shd w:val="clear" w:color="auto" w:fill="FFFFFF"/>
        </w:rPr>
      </w:pPr>
      <w:r w:rsidRPr="00F050D0">
        <w:rPr>
          <w:b/>
          <w:bCs/>
          <w:color w:val="auto"/>
          <w:szCs w:val="20"/>
        </w:rPr>
        <w:t xml:space="preserve">Experiencia específica: </w:t>
      </w:r>
      <w:r w:rsidRPr="00F050D0">
        <w:rPr>
          <w:rStyle w:val="normaltextrun"/>
          <w:color w:val="auto"/>
          <w:szCs w:val="20"/>
          <w:shd w:val="clear" w:color="auto" w:fill="FFFFFF"/>
        </w:rPr>
        <w:t xml:space="preserve">Experiencia mínima de </w:t>
      </w:r>
      <w:r w:rsidRPr="00F050D0">
        <w:rPr>
          <w:rStyle w:val="normaltextrun"/>
          <w:b/>
          <w:bCs/>
          <w:color w:val="auto"/>
          <w:szCs w:val="20"/>
          <w:shd w:val="clear" w:color="auto" w:fill="FFFFFF"/>
        </w:rPr>
        <w:t>veinticuatro (24) meses</w:t>
      </w:r>
      <w:r w:rsidRPr="00F050D0">
        <w:rPr>
          <w:rStyle w:val="normaltextrun"/>
          <w:color w:val="auto"/>
          <w:szCs w:val="20"/>
          <w:shd w:val="clear" w:color="auto" w:fill="FFFFFF"/>
        </w:rPr>
        <w:t xml:space="preserve"> como especialista en equipamiento hidromecánico y/o eléctrico y/o electromecánico y/o instrumentación y/o automatización en</w:t>
      </w:r>
      <w:r w:rsidR="00C47677" w:rsidRPr="00F050D0">
        <w:rPr>
          <w:rStyle w:val="normaltextrun"/>
          <w:color w:val="auto"/>
          <w:szCs w:val="20"/>
          <w:shd w:val="clear" w:color="auto" w:fill="FFFFFF"/>
        </w:rPr>
        <w:t xml:space="preserve"> la</w:t>
      </w:r>
      <w:r w:rsidR="00C47677" w:rsidRPr="00F050D0">
        <w:rPr>
          <w:color w:val="auto"/>
        </w:rPr>
        <w:t xml:space="preserve"> </w:t>
      </w:r>
      <w:r w:rsidR="00C47677" w:rsidRPr="00F050D0">
        <w:rPr>
          <w:color w:val="auto"/>
          <w:szCs w:val="20"/>
          <w:shd w:val="clear" w:color="auto" w:fill="FFFFFF"/>
        </w:rPr>
        <w:t xml:space="preserve">elaboración y/o supervisión de estudios definitivos o expedientes técnicos, </w:t>
      </w:r>
      <w:r w:rsidR="0090340D" w:rsidRPr="00F050D0">
        <w:rPr>
          <w:color w:val="auto"/>
          <w:szCs w:val="20"/>
          <w:shd w:val="clear" w:color="auto" w:fill="FFFFFF"/>
        </w:rPr>
        <w:t>y/o</w:t>
      </w:r>
      <w:r w:rsidR="00C47677" w:rsidRPr="00F050D0">
        <w:rPr>
          <w:color w:val="auto"/>
          <w:szCs w:val="20"/>
          <w:shd w:val="clear" w:color="auto" w:fill="FFFFFF"/>
        </w:rPr>
        <w:t xml:space="preserve"> </w:t>
      </w:r>
      <w:r w:rsidR="0084003E" w:rsidRPr="00F050D0">
        <w:rPr>
          <w:color w:val="auto"/>
          <w:szCs w:val="20"/>
          <w:shd w:val="clear" w:color="auto" w:fill="FFFFFF"/>
        </w:rPr>
        <w:t>en</w:t>
      </w:r>
      <w:r w:rsidR="00C47677" w:rsidRPr="00F050D0">
        <w:rPr>
          <w:color w:val="auto"/>
          <w:szCs w:val="20"/>
          <w:shd w:val="clear" w:color="auto" w:fill="FFFFFF"/>
        </w:rPr>
        <w:t xml:space="preserve"> la ejecución y/o supervisión de obras</w:t>
      </w:r>
      <w:r w:rsidRPr="00F050D0">
        <w:rPr>
          <w:rStyle w:val="normaltextrun"/>
          <w:color w:val="auto"/>
          <w:szCs w:val="20"/>
          <w:shd w:val="clear" w:color="auto" w:fill="FFFFFF"/>
        </w:rPr>
        <w:t>. Las experiencias deberán considerar proyectos de agua potable y/o saneamiento.</w:t>
      </w:r>
    </w:p>
    <w:p w14:paraId="2926FADA" w14:textId="77777777" w:rsidR="006D7A53" w:rsidRPr="00F050D0" w:rsidRDefault="006D7A53" w:rsidP="00EC173E">
      <w:pPr>
        <w:spacing w:after="0" w:line="240" w:lineRule="auto"/>
        <w:ind w:left="709" w:right="0"/>
        <w:rPr>
          <w:b/>
          <w:bCs/>
          <w:color w:val="auto"/>
          <w:szCs w:val="20"/>
        </w:rPr>
      </w:pPr>
    </w:p>
    <w:p w14:paraId="78B09DA3" w14:textId="0B9752EA" w:rsidR="0065048C" w:rsidRPr="00F050D0" w:rsidRDefault="5274FB95" w:rsidP="00AA0F50">
      <w:pPr>
        <w:pStyle w:val="ttulo3"/>
        <w:rPr>
          <w:color w:val="auto"/>
        </w:rPr>
      </w:pPr>
      <w:bookmarkStart w:id="214" w:name="_Toc226710388"/>
      <w:r w:rsidRPr="00F050D0">
        <w:rPr>
          <w:color w:val="auto"/>
        </w:rPr>
        <w:t xml:space="preserve">UN (01) </w:t>
      </w:r>
      <w:r w:rsidR="007014E2" w:rsidRPr="00F050D0">
        <w:rPr>
          <w:color w:val="auto"/>
        </w:rPr>
        <w:t xml:space="preserve">ESPECIALISTA </w:t>
      </w:r>
      <w:r w:rsidRPr="00F050D0">
        <w:rPr>
          <w:color w:val="auto"/>
        </w:rPr>
        <w:t>EN</w:t>
      </w:r>
      <w:r w:rsidR="08D84B43" w:rsidRPr="00F050D0">
        <w:rPr>
          <w:color w:val="auto"/>
        </w:rPr>
        <w:t xml:space="preserve"> </w:t>
      </w:r>
      <w:r w:rsidR="005F7294" w:rsidRPr="00F050D0">
        <w:rPr>
          <w:color w:val="auto"/>
        </w:rPr>
        <w:t xml:space="preserve">GESTIÓN </w:t>
      </w:r>
      <w:r w:rsidR="08D84B43" w:rsidRPr="00F050D0">
        <w:rPr>
          <w:color w:val="auto"/>
        </w:rPr>
        <w:t>SOCIAL</w:t>
      </w:r>
      <w:bookmarkEnd w:id="214"/>
      <w:r w:rsidR="08D84B43" w:rsidRPr="00F050D0">
        <w:rPr>
          <w:color w:val="auto"/>
        </w:rPr>
        <w:t xml:space="preserve"> </w:t>
      </w:r>
    </w:p>
    <w:p w14:paraId="2A9C7093" w14:textId="77777777" w:rsidR="0065048C" w:rsidRPr="00F050D0" w:rsidRDefault="0065048C" w:rsidP="00EC173E">
      <w:pPr>
        <w:spacing w:after="0" w:line="240" w:lineRule="auto"/>
        <w:ind w:left="709" w:right="0"/>
        <w:rPr>
          <w:rStyle w:val="normaltextrun"/>
          <w:color w:val="auto"/>
          <w:szCs w:val="20"/>
          <w:shd w:val="clear" w:color="auto" w:fill="FFFFFF"/>
        </w:rPr>
      </w:pPr>
    </w:p>
    <w:p w14:paraId="4E9782B4" w14:textId="01B783B3" w:rsidR="0065048C" w:rsidRPr="00F050D0" w:rsidRDefault="085D48DB" w:rsidP="4D08B695">
      <w:pPr>
        <w:spacing w:after="0" w:line="240" w:lineRule="auto"/>
        <w:ind w:left="709" w:right="0"/>
        <w:rPr>
          <w:rStyle w:val="normaltextrun"/>
          <w:color w:val="auto"/>
          <w:shd w:val="clear" w:color="auto" w:fill="FFFFFF"/>
        </w:rPr>
      </w:pPr>
      <w:r w:rsidRPr="00F050D0">
        <w:rPr>
          <w:b/>
          <w:bCs/>
          <w:color w:val="auto"/>
        </w:rPr>
        <w:t>Formación académica:</w:t>
      </w:r>
      <w:r w:rsidRPr="00F050D0">
        <w:rPr>
          <w:rStyle w:val="normaltextrun"/>
          <w:color w:val="auto"/>
          <w:shd w:val="clear" w:color="auto" w:fill="FFFFFF"/>
        </w:rPr>
        <w:t xml:space="preserve"> </w:t>
      </w:r>
      <w:r w:rsidR="6B87642E" w:rsidRPr="00F050D0">
        <w:rPr>
          <w:rStyle w:val="normaltextrun"/>
          <w:color w:val="auto"/>
          <w:shd w:val="clear" w:color="auto" w:fill="FFFFFF"/>
        </w:rPr>
        <w:t xml:space="preserve">Licenciado en </w:t>
      </w:r>
      <w:r w:rsidR="07645FCD" w:rsidRPr="00F050D0">
        <w:rPr>
          <w:rStyle w:val="normaltextrun"/>
          <w:color w:val="auto"/>
          <w:shd w:val="clear" w:color="auto" w:fill="FFFFFF"/>
        </w:rPr>
        <w:t>Ciencias Políticas</w:t>
      </w:r>
      <w:r w:rsidR="0F2F2A45" w:rsidRPr="00F050D0">
        <w:rPr>
          <w:rStyle w:val="normaltextrun"/>
          <w:color w:val="auto"/>
          <w:shd w:val="clear" w:color="auto" w:fill="FFFFFF"/>
        </w:rPr>
        <w:t xml:space="preserve">, Sociología, Antropología, Ciencias de la Comunicación o afines (o </w:t>
      </w:r>
      <w:r w:rsidR="44EF76A3" w:rsidRPr="00F050D0">
        <w:rPr>
          <w:rStyle w:val="normaltextrun"/>
          <w:color w:val="auto"/>
          <w:shd w:val="clear" w:color="auto" w:fill="FFFFFF"/>
        </w:rPr>
        <w:t>similar</w:t>
      </w:r>
      <w:r w:rsidR="0F2F2A45" w:rsidRPr="00F050D0">
        <w:rPr>
          <w:rStyle w:val="normaltextrun"/>
          <w:color w:val="auto"/>
          <w:shd w:val="clear" w:color="auto" w:fill="FFFFFF"/>
        </w:rPr>
        <w:t xml:space="preserve"> en el país de origen) colegiado y habilitado en el Perú.</w:t>
      </w:r>
    </w:p>
    <w:p w14:paraId="257E2249" w14:textId="77777777" w:rsidR="0065048C" w:rsidRPr="00F050D0" w:rsidRDefault="0065048C" w:rsidP="00EC173E">
      <w:pPr>
        <w:spacing w:after="0" w:line="240" w:lineRule="auto"/>
        <w:ind w:left="709" w:right="0"/>
        <w:rPr>
          <w:rStyle w:val="normaltextrun"/>
          <w:color w:val="auto"/>
          <w:szCs w:val="20"/>
          <w:shd w:val="clear" w:color="auto" w:fill="FFFFFF"/>
        </w:rPr>
      </w:pPr>
    </w:p>
    <w:p w14:paraId="72F61DC3" w14:textId="6621DD62" w:rsidR="0065048C" w:rsidRPr="00F050D0" w:rsidRDefault="085D48DB" w:rsidP="007133BD">
      <w:pPr>
        <w:spacing w:after="0" w:line="240" w:lineRule="auto"/>
        <w:ind w:left="709" w:right="0"/>
        <w:rPr>
          <w:rStyle w:val="normaltextrun"/>
          <w:color w:val="auto"/>
        </w:rPr>
      </w:pPr>
      <w:r w:rsidRPr="00F050D0">
        <w:rPr>
          <w:b/>
          <w:bCs/>
          <w:color w:val="auto"/>
        </w:rPr>
        <w:t xml:space="preserve">Experiencia específica: </w:t>
      </w:r>
      <w:r w:rsidRPr="00F050D0">
        <w:rPr>
          <w:rStyle w:val="normaltextrun"/>
          <w:color w:val="auto"/>
          <w:shd w:val="clear" w:color="auto" w:fill="FFFFFF"/>
        </w:rPr>
        <w:t>E</w:t>
      </w:r>
      <w:r w:rsidR="3E9711E5" w:rsidRPr="00F050D0">
        <w:rPr>
          <w:rStyle w:val="normaltextrun"/>
          <w:color w:val="auto"/>
          <w:shd w:val="clear" w:color="auto" w:fill="FFFFFF"/>
        </w:rPr>
        <w:t xml:space="preserve">xperiencia mínima de </w:t>
      </w:r>
      <w:r w:rsidR="0E7A83B3" w:rsidRPr="00F050D0">
        <w:rPr>
          <w:rStyle w:val="normaltextrun"/>
          <w:b/>
          <w:bCs/>
          <w:color w:val="auto"/>
          <w:shd w:val="clear" w:color="auto" w:fill="FFFFFF"/>
        </w:rPr>
        <w:t>veinticuatro</w:t>
      </w:r>
      <w:r w:rsidR="3E9711E5" w:rsidRPr="00F050D0">
        <w:rPr>
          <w:rStyle w:val="normaltextrun"/>
          <w:b/>
          <w:bCs/>
          <w:color w:val="auto"/>
          <w:shd w:val="clear" w:color="auto" w:fill="FFFFFF"/>
        </w:rPr>
        <w:t xml:space="preserve"> (</w:t>
      </w:r>
      <w:r w:rsidR="0E7A83B3" w:rsidRPr="00F050D0">
        <w:rPr>
          <w:rStyle w:val="normaltextrun"/>
          <w:b/>
          <w:bCs/>
          <w:color w:val="auto"/>
          <w:shd w:val="clear" w:color="auto" w:fill="FFFFFF"/>
        </w:rPr>
        <w:t>24</w:t>
      </w:r>
      <w:r w:rsidR="3E9711E5" w:rsidRPr="00F050D0">
        <w:rPr>
          <w:rStyle w:val="normaltextrun"/>
          <w:b/>
          <w:bCs/>
          <w:color w:val="auto"/>
          <w:shd w:val="clear" w:color="auto" w:fill="FFFFFF"/>
        </w:rPr>
        <w:t>) meses</w:t>
      </w:r>
      <w:r w:rsidR="3E9711E5" w:rsidRPr="00F050D0">
        <w:rPr>
          <w:rStyle w:val="normaltextrun"/>
          <w:color w:val="auto"/>
          <w:shd w:val="clear" w:color="auto" w:fill="FFFFFF"/>
        </w:rPr>
        <w:t>,</w:t>
      </w:r>
      <w:r w:rsidR="19DB502A" w:rsidRPr="00F050D0">
        <w:rPr>
          <w:rStyle w:val="normaltextrun"/>
          <w:color w:val="auto"/>
          <w:shd w:val="clear" w:color="auto" w:fill="FFFFFF"/>
        </w:rPr>
        <w:t xml:space="preserve"> como especialista</w:t>
      </w:r>
      <w:r w:rsidR="3E9711E5" w:rsidRPr="00F050D0">
        <w:rPr>
          <w:rStyle w:val="normaltextrun"/>
          <w:color w:val="auto"/>
          <w:shd w:val="clear" w:color="auto" w:fill="FFFFFF"/>
        </w:rPr>
        <w:t xml:space="preserve"> en</w:t>
      </w:r>
      <w:r w:rsidR="210722B0" w:rsidRPr="00F050D0">
        <w:rPr>
          <w:rStyle w:val="normaltextrun"/>
          <w:color w:val="auto"/>
        </w:rPr>
        <w:t xml:space="preserve"> </w:t>
      </w:r>
      <w:r w:rsidR="3E9711E5" w:rsidRPr="00F050D0">
        <w:rPr>
          <w:rStyle w:val="normaltextrun"/>
          <w:color w:val="auto"/>
          <w:shd w:val="clear" w:color="auto" w:fill="FFFFFF"/>
        </w:rPr>
        <w:t xml:space="preserve"> </w:t>
      </w:r>
      <w:r w:rsidR="3E9711E5" w:rsidRPr="00F050D0">
        <w:rPr>
          <w:rStyle w:val="normaltextrun"/>
          <w:color w:val="auto"/>
        </w:rPr>
        <w:t xml:space="preserve"> </w:t>
      </w:r>
      <w:r w:rsidR="3E9711E5" w:rsidRPr="00F050D0">
        <w:rPr>
          <w:rStyle w:val="normaltextrun"/>
          <w:color w:val="auto"/>
          <w:shd w:val="clear" w:color="auto" w:fill="FFFFFF"/>
        </w:rPr>
        <w:t xml:space="preserve">diagnóstico social, gestión social, relaciones comunitarias y/o resolución de conflictos sociales o similares. </w:t>
      </w:r>
      <w:r w:rsidR="19DB502A" w:rsidRPr="00F050D0">
        <w:rPr>
          <w:color w:val="auto"/>
        </w:rPr>
        <w:t xml:space="preserve">Las experiencias deberán </w:t>
      </w:r>
      <w:r w:rsidR="004F3C8C" w:rsidRPr="00F050D0">
        <w:rPr>
          <w:color w:val="auto"/>
        </w:rPr>
        <w:t>considerar elaboración</w:t>
      </w:r>
      <w:r w:rsidR="2C4876AD" w:rsidRPr="00F050D0">
        <w:rPr>
          <w:color w:val="auto"/>
        </w:rPr>
        <w:t xml:space="preserve"> y/o supervisión de estudios definitivos o expedientes técnicos, y/o en la ejecución y/o supervisión de obras, en todos los casos vinculados a proyectos del sector agua potable y/o saneamiento</w:t>
      </w:r>
      <w:r w:rsidR="70B4B9F9" w:rsidRPr="00F050D0">
        <w:rPr>
          <w:color w:val="auto"/>
        </w:rPr>
        <w:t>.</w:t>
      </w:r>
    </w:p>
    <w:p w14:paraId="040ADA4E" w14:textId="77777777" w:rsidR="0088706F" w:rsidRPr="00F050D0" w:rsidRDefault="0088706F" w:rsidP="00EC173E">
      <w:pPr>
        <w:spacing w:after="0" w:line="240" w:lineRule="auto"/>
        <w:ind w:left="709" w:right="0"/>
        <w:rPr>
          <w:rStyle w:val="normaltextrun"/>
          <w:color w:val="auto"/>
          <w:szCs w:val="20"/>
          <w:shd w:val="clear" w:color="auto" w:fill="FFFFFF"/>
        </w:rPr>
      </w:pPr>
    </w:p>
    <w:p w14:paraId="0BF36EA9" w14:textId="30862902" w:rsidR="0088706F" w:rsidRPr="00F050D0" w:rsidRDefault="0088706F" w:rsidP="0088706F">
      <w:pPr>
        <w:pStyle w:val="Ttulo2"/>
        <w:numPr>
          <w:ilvl w:val="2"/>
          <w:numId w:val="6"/>
        </w:numPr>
        <w:spacing w:after="0" w:line="240" w:lineRule="auto"/>
        <w:ind w:left="1276"/>
        <w:jc w:val="both"/>
        <w:rPr>
          <w:color w:val="auto"/>
          <w:szCs w:val="20"/>
        </w:rPr>
      </w:pPr>
      <w:bookmarkStart w:id="215" w:name="_Toc218529283"/>
      <w:bookmarkStart w:id="216" w:name="_Toc218596081"/>
      <w:bookmarkStart w:id="217" w:name="_Toc226710389"/>
      <w:bookmarkEnd w:id="215"/>
      <w:bookmarkEnd w:id="216"/>
      <w:r w:rsidRPr="00F050D0">
        <w:rPr>
          <w:color w:val="auto"/>
          <w:szCs w:val="20"/>
        </w:rPr>
        <w:t>Personal No Clave</w:t>
      </w:r>
      <w:bookmarkEnd w:id="217"/>
    </w:p>
    <w:p w14:paraId="743AB9B6" w14:textId="77777777" w:rsidR="0088706F" w:rsidRPr="00F050D0" w:rsidRDefault="0088706F" w:rsidP="00EC173E">
      <w:pPr>
        <w:spacing w:after="0" w:line="240" w:lineRule="auto"/>
        <w:ind w:left="709" w:right="0"/>
        <w:rPr>
          <w:rStyle w:val="normaltextrun"/>
          <w:color w:val="auto"/>
          <w:szCs w:val="20"/>
          <w:shd w:val="clear" w:color="auto" w:fill="FFFFFF"/>
        </w:rPr>
      </w:pPr>
    </w:p>
    <w:p w14:paraId="5A50D44A" w14:textId="65A61713" w:rsidR="00E375CF" w:rsidRPr="00481888" w:rsidRDefault="00E375CF" w:rsidP="00774C44">
      <w:pPr>
        <w:pStyle w:val="Ttulo2"/>
        <w:numPr>
          <w:ilvl w:val="3"/>
          <w:numId w:val="6"/>
        </w:numPr>
        <w:spacing w:after="0" w:line="240" w:lineRule="auto"/>
        <w:ind w:left="1843" w:hanging="1134"/>
        <w:jc w:val="both"/>
        <w:rPr>
          <w:color w:val="auto"/>
          <w:u w:val="none"/>
        </w:rPr>
      </w:pPr>
      <w:bookmarkStart w:id="218" w:name="_Toc226710390"/>
      <w:r w:rsidRPr="00481888">
        <w:rPr>
          <w:color w:val="auto"/>
          <w:u w:val="none"/>
        </w:rPr>
        <w:t xml:space="preserve">UN (01) </w:t>
      </w:r>
      <w:r w:rsidR="005065ED" w:rsidRPr="00481888">
        <w:rPr>
          <w:color w:val="auto"/>
          <w:szCs w:val="20"/>
          <w:u w:val="none"/>
        </w:rPr>
        <w:t>ESPECIALISTA</w:t>
      </w:r>
      <w:r w:rsidR="005065ED" w:rsidRPr="00481888">
        <w:rPr>
          <w:color w:val="auto"/>
          <w:u w:val="none"/>
        </w:rPr>
        <w:t xml:space="preserve"> EN</w:t>
      </w:r>
      <w:r w:rsidRPr="00481888">
        <w:rPr>
          <w:color w:val="auto"/>
          <w:u w:val="none"/>
        </w:rPr>
        <w:t xml:space="preserve"> COSTOS Y PRESUPUESTOS</w:t>
      </w:r>
      <w:bookmarkEnd w:id="218"/>
      <w:r w:rsidRPr="00481888">
        <w:rPr>
          <w:color w:val="auto"/>
          <w:u w:val="none"/>
        </w:rPr>
        <w:t xml:space="preserve"> </w:t>
      </w:r>
    </w:p>
    <w:p w14:paraId="69ECF8D7" w14:textId="77777777" w:rsidR="00E375CF" w:rsidRPr="00F050D0" w:rsidRDefault="00E375CF" w:rsidP="00E375CF">
      <w:pPr>
        <w:spacing w:after="0" w:line="240" w:lineRule="auto"/>
        <w:ind w:left="709" w:right="0"/>
        <w:rPr>
          <w:rStyle w:val="normaltextrun"/>
          <w:color w:val="auto"/>
          <w:szCs w:val="20"/>
          <w:shd w:val="clear" w:color="auto" w:fill="FFFFFF"/>
        </w:rPr>
      </w:pPr>
    </w:p>
    <w:p w14:paraId="431347C4" w14:textId="3B0721DC" w:rsidR="00E375CF" w:rsidRPr="00F050D0" w:rsidRDefault="005065ED" w:rsidP="00E375CF">
      <w:pPr>
        <w:spacing w:after="0" w:line="240" w:lineRule="auto"/>
        <w:ind w:left="709" w:right="0"/>
        <w:rPr>
          <w:rStyle w:val="normaltextrun"/>
          <w:color w:val="auto"/>
          <w:szCs w:val="20"/>
          <w:shd w:val="clear" w:color="auto" w:fill="FFFFFF"/>
        </w:rPr>
      </w:pPr>
      <w:r w:rsidRPr="00F050D0">
        <w:rPr>
          <w:b/>
          <w:bCs/>
          <w:color w:val="auto"/>
          <w:szCs w:val="20"/>
        </w:rPr>
        <w:t>Formación académica:</w:t>
      </w:r>
      <w:r w:rsidRPr="00F050D0">
        <w:rPr>
          <w:rStyle w:val="normaltextrun"/>
          <w:color w:val="auto"/>
          <w:szCs w:val="20"/>
          <w:shd w:val="clear" w:color="auto" w:fill="FFFFFF"/>
        </w:rPr>
        <w:t xml:space="preserve"> </w:t>
      </w:r>
      <w:r w:rsidR="00E375CF" w:rsidRPr="00F050D0">
        <w:rPr>
          <w:rStyle w:val="normaltextrun"/>
          <w:color w:val="auto"/>
          <w:szCs w:val="20"/>
          <w:shd w:val="clear" w:color="auto" w:fill="FFFFFF"/>
        </w:rPr>
        <w:t>Ingeniero Civil (o similar en el país de origen) colegiado y habilitado en el Perú.</w:t>
      </w:r>
    </w:p>
    <w:p w14:paraId="55B5071D" w14:textId="77777777" w:rsidR="00E375CF" w:rsidRPr="00F050D0" w:rsidRDefault="00E375CF" w:rsidP="00E375CF">
      <w:pPr>
        <w:spacing w:after="0" w:line="240" w:lineRule="auto"/>
        <w:ind w:left="709" w:right="0"/>
        <w:rPr>
          <w:rStyle w:val="normaltextrun"/>
          <w:color w:val="auto"/>
          <w:szCs w:val="20"/>
          <w:shd w:val="clear" w:color="auto" w:fill="FFFFFF"/>
        </w:rPr>
      </w:pPr>
    </w:p>
    <w:p w14:paraId="1CDEC65E" w14:textId="57FE0B1C" w:rsidR="00E375CF" w:rsidRPr="00F050D0" w:rsidRDefault="005065ED" w:rsidP="00247870">
      <w:pPr>
        <w:spacing w:after="0" w:line="240" w:lineRule="auto"/>
        <w:ind w:left="709" w:right="0"/>
        <w:rPr>
          <w:rStyle w:val="normaltextrun"/>
          <w:color w:val="auto"/>
          <w:szCs w:val="20"/>
          <w:shd w:val="clear" w:color="auto" w:fill="FFFFFF"/>
        </w:rPr>
      </w:pPr>
      <w:r w:rsidRPr="00F050D0">
        <w:rPr>
          <w:b/>
          <w:bCs/>
          <w:color w:val="auto"/>
          <w:szCs w:val="20"/>
        </w:rPr>
        <w:t xml:space="preserve">Experiencia específica: </w:t>
      </w:r>
      <w:r w:rsidRPr="00F050D0">
        <w:rPr>
          <w:rStyle w:val="normaltextrun"/>
          <w:color w:val="auto"/>
          <w:szCs w:val="20"/>
          <w:shd w:val="clear" w:color="auto" w:fill="FFFFFF"/>
        </w:rPr>
        <w:t>E</w:t>
      </w:r>
      <w:r w:rsidR="00E375CF" w:rsidRPr="00F050D0">
        <w:rPr>
          <w:rStyle w:val="normaltextrun"/>
          <w:color w:val="auto"/>
          <w:szCs w:val="20"/>
          <w:shd w:val="clear" w:color="auto" w:fill="FFFFFF"/>
        </w:rPr>
        <w:t xml:space="preserve">xperiencia mínima de </w:t>
      </w:r>
      <w:r w:rsidR="00220DCC" w:rsidRPr="00F050D0">
        <w:rPr>
          <w:rStyle w:val="normaltextrun"/>
          <w:b/>
          <w:bCs/>
          <w:color w:val="auto"/>
          <w:szCs w:val="20"/>
          <w:shd w:val="clear" w:color="auto" w:fill="FFFFFF"/>
        </w:rPr>
        <w:t>catorce (14) meses</w:t>
      </w:r>
      <w:r w:rsidR="00220DCC" w:rsidRPr="00F050D0">
        <w:rPr>
          <w:rStyle w:val="normaltextrun"/>
          <w:color w:val="auto"/>
          <w:szCs w:val="20"/>
          <w:shd w:val="clear" w:color="auto" w:fill="FFFFFF"/>
        </w:rPr>
        <w:t xml:space="preserve"> </w:t>
      </w:r>
      <w:r w:rsidR="00910F4E" w:rsidRPr="00F050D0">
        <w:rPr>
          <w:rStyle w:val="normaltextrun"/>
          <w:color w:val="auto"/>
          <w:szCs w:val="20"/>
          <w:shd w:val="clear" w:color="auto" w:fill="FFFFFF"/>
        </w:rPr>
        <w:t xml:space="preserve">como especialista en </w:t>
      </w:r>
      <w:r w:rsidR="00135FB6" w:rsidRPr="00F050D0">
        <w:rPr>
          <w:rStyle w:val="normaltextrun"/>
          <w:color w:val="auto"/>
          <w:szCs w:val="20"/>
          <w:shd w:val="clear" w:color="auto" w:fill="FFFFFF"/>
        </w:rPr>
        <w:t>costos o presupuestos</w:t>
      </w:r>
      <w:r w:rsidR="000A13F1" w:rsidRPr="00F050D0">
        <w:rPr>
          <w:rStyle w:val="normaltextrun"/>
          <w:color w:val="auto"/>
          <w:szCs w:val="20"/>
          <w:shd w:val="clear" w:color="auto" w:fill="FFFFFF"/>
        </w:rPr>
        <w:t xml:space="preserve"> en</w:t>
      </w:r>
      <w:r w:rsidR="008C46C5" w:rsidRPr="00F050D0">
        <w:rPr>
          <w:rStyle w:val="normaltextrun"/>
          <w:color w:val="auto"/>
          <w:szCs w:val="20"/>
          <w:shd w:val="clear" w:color="auto" w:fill="FFFFFF"/>
        </w:rPr>
        <w:t xml:space="preserve"> la</w:t>
      </w:r>
      <w:r w:rsidR="008C46C5" w:rsidRPr="00F050D0">
        <w:rPr>
          <w:color w:val="auto"/>
        </w:rPr>
        <w:t xml:space="preserve"> </w:t>
      </w:r>
      <w:r w:rsidR="008C46C5" w:rsidRPr="00F050D0">
        <w:rPr>
          <w:color w:val="auto"/>
          <w:szCs w:val="20"/>
          <w:shd w:val="clear" w:color="auto" w:fill="FFFFFF"/>
        </w:rPr>
        <w:t xml:space="preserve">elaboración y/o supervisión de estudios definitivos o expedientes técnicos, </w:t>
      </w:r>
      <w:r w:rsidR="0090340D" w:rsidRPr="00F050D0">
        <w:rPr>
          <w:color w:val="auto"/>
          <w:szCs w:val="20"/>
          <w:shd w:val="clear" w:color="auto" w:fill="FFFFFF"/>
        </w:rPr>
        <w:lastRenderedPageBreak/>
        <w:t>y/o</w:t>
      </w:r>
      <w:r w:rsidR="008C46C5" w:rsidRPr="00F050D0">
        <w:rPr>
          <w:color w:val="auto"/>
          <w:szCs w:val="20"/>
          <w:shd w:val="clear" w:color="auto" w:fill="FFFFFF"/>
        </w:rPr>
        <w:t xml:space="preserve"> </w:t>
      </w:r>
      <w:r w:rsidR="009B1DDF" w:rsidRPr="00F050D0">
        <w:rPr>
          <w:color w:val="auto"/>
          <w:szCs w:val="20"/>
          <w:shd w:val="clear" w:color="auto" w:fill="FFFFFF"/>
        </w:rPr>
        <w:t xml:space="preserve">en </w:t>
      </w:r>
      <w:r w:rsidR="008C46C5" w:rsidRPr="00F050D0">
        <w:rPr>
          <w:color w:val="auto"/>
          <w:szCs w:val="20"/>
          <w:shd w:val="clear" w:color="auto" w:fill="FFFFFF"/>
        </w:rPr>
        <w:t>la ejecución y/o supervisión de obras</w:t>
      </w:r>
      <w:r w:rsidR="00910F4E" w:rsidRPr="00F050D0">
        <w:rPr>
          <w:rStyle w:val="normaltextrun"/>
          <w:color w:val="auto"/>
          <w:szCs w:val="20"/>
          <w:shd w:val="clear" w:color="auto" w:fill="FFFFFF"/>
        </w:rPr>
        <w:t>.</w:t>
      </w:r>
      <w:r w:rsidR="008019C4" w:rsidRPr="00F050D0">
        <w:rPr>
          <w:rStyle w:val="normaltextrun"/>
          <w:color w:val="auto"/>
          <w:szCs w:val="20"/>
          <w:shd w:val="clear" w:color="auto" w:fill="FFFFFF"/>
        </w:rPr>
        <w:t xml:space="preserve"> </w:t>
      </w:r>
      <w:r w:rsidR="008019C4" w:rsidRPr="00F050D0">
        <w:rPr>
          <w:color w:val="auto"/>
          <w:szCs w:val="20"/>
        </w:rPr>
        <w:t xml:space="preserve">Las experiencias deberán considerar proyectos </w:t>
      </w:r>
      <w:r w:rsidR="004F03DA">
        <w:rPr>
          <w:color w:val="auto"/>
          <w:szCs w:val="20"/>
        </w:rPr>
        <w:t xml:space="preserve">de </w:t>
      </w:r>
      <w:r w:rsidR="009B17CC">
        <w:rPr>
          <w:color w:val="auto"/>
          <w:szCs w:val="20"/>
        </w:rPr>
        <w:t xml:space="preserve">infraestructura </w:t>
      </w:r>
      <w:r w:rsidR="00A11B0A">
        <w:rPr>
          <w:color w:val="auto"/>
          <w:szCs w:val="20"/>
        </w:rPr>
        <w:t xml:space="preserve">hidráulica </w:t>
      </w:r>
      <w:r w:rsidR="009B17CC">
        <w:rPr>
          <w:color w:val="auto"/>
          <w:szCs w:val="20"/>
        </w:rPr>
        <w:t>y/o servicios públicos</w:t>
      </w:r>
      <w:r w:rsidR="008019C4" w:rsidRPr="00F050D0">
        <w:rPr>
          <w:color w:val="auto"/>
          <w:szCs w:val="20"/>
        </w:rPr>
        <w:t>.</w:t>
      </w:r>
    </w:p>
    <w:p w14:paraId="0C0B9929" w14:textId="3DE4AE9B" w:rsidR="00E375CF" w:rsidRPr="00F050D0" w:rsidRDefault="00E375CF" w:rsidP="00E375CF">
      <w:pPr>
        <w:spacing w:after="0" w:line="240" w:lineRule="auto"/>
        <w:ind w:left="709" w:right="0"/>
        <w:rPr>
          <w:rStyle w:val="normaltextrun"/>
          <w:color w:val="auto"/>
          <w:szCs w:val="20"/>
          <w:shd w:val="clear" w:color="auto" w:fill="FFFFFF"/>
        </w:rPr>
      </w:pPr>
    </w:p>
    <w:p w14:paraId="5B48D659" w14:textId="3EC34EB9" w:rsidR="005264FB" w:rsidRPr="00774C44" w:rsidRDefault="00206DCA" w:rsidP="00774C44">
      <w:pPr>
        <w:pStyle w:val="Ttulo2"/>
        <w:numPr>
          <w:ilvl w:val="3"/>
          <w:numId w:val="6"/>
        </w:numPr>
        <w:spacing w:after="0" w:line="240" w:lineRule="auto"/>
        <w:ind w:left="1843" w:hanging="1134"/>
        <w:jc w:val="both"/>
        <w:rPr>
          <w:color w:val="auto"/>
          <w:u w:val="none"/>
        </w:rPr>
      </w:pPr>
      <w:bookmarkStart w:id="219" w:name="_Toc226710391"/>
      <w:r w:rsidRPr="00774C44">
        <w:rPr>
          <w:color w:val="auto"/>
          <w:u w:val="none"/>
        </w:rPr>
        <w:t>UN (01) ESPECIALISTA EN GEOTECNIA Y SUELOS</w:t>
      </w:r>
      <w:bookmarkEnd w:id="219"/>
    </w:p>
    <w:p w14:paraId="45F133E3" w14:textId="77777777" w:rsidR="006015AF" w:rsidRPr="00F050D0" w:rsidRDefault="006015AF" w:rsidP="005264FB">
      <w:pPr>
        <w:spacing w:after="0" w:line="240" w:lineRule="auto"/>
        <w:ind w:left="709" w:right="0"/>
        <w:rPr>
          <w:rStyle w:val="normaltextrun"/>
          <w:color w:val="auto"/>
          <w:szCs w:val="20"/>
          <w:shd w:val="clear" w:color="auto" w:fill="FFFFFF"/>
        </w:rPr>
      </w:pPr>
    </w:p>
    <w:p w14:paraId="5CCF9732" w14:textId="42B2123B" w:rsidR="006015AF" w:rsidRPr="00F050D0" w:rsidRDefault="006015AF" w:rsidP="006015AF">
      <w:pPr>
        <w:spacing w:after="0" w:line="240" w:lineRule="auto"/>
        <w:ind w:left="709" w:right="0"/>
        <w:rPr>
          <w:rStyle w:val="normaltextrun"/>
          <w:color w:val="auto"/>
          <w:szCs w:val="20"/>
          <w:shd w:val="clear" w:color="auto" w:fill="FFFFFF"/>
        </w:rPr>
      </w:pPr>
      <w:r w:rsidRPr="00F050D0">
        <w:rPr>
          <w:b/>
          <w:bCs/>
          <w:color w:val="auto"/>
          <w:szCs w:val="20"/>
        </w:rPr>
        <w:t>Formación académica:</w:t>
      </w:r>
      <w:r w:rsidRPr="00F050D0">
        <w:rPr>
          <w:rStyle w:val="normaltextrun"/>
          <w:color w:val="auto"/>
          <w:szCs w:val="20"/>
          <w:shd w:val="clear" w:color="auto" w:fill="FFFFFF"/>
        </w:rPr>
        <w:t xml:space="preserve"> Ingeniero Civil o Ingeniero Geólogo o Ingeniero Geológico o Geología (o similar en el país de origen) colegiado y habilitado en el Perú.</w:t>
      </w:r>
    </w:p>
    <w:p w14:paraId="22E84823" w14:textId="77777777" w:rsidR="006015AF" w:rsidRPr="00F050D0" w:rsidRDefault="006015AF" w:rsidP="006015AF">
      <w:pPr>
        <w:spacing w:after="0" w:line="240" w:lineRule="auto"/>
        <w:ind w:left="709" w:right="0"/>
        <w:rPr>
          <w:rStyle w:val="normaltextrun"/>
          <w:color w:val="auto"/>
          <w:szCs w:val="20"/>
          <w:shd w:val="clear" w:color="auto" w:fill="FFFFFF"/>
        </w:rPr>
      </w:pPr>
    </w:p>
    <w:p w14:paraId="44241A91" w14:textId="47FD2097" w:rsidR="006015AF" w:rsidRPr="00F050D0" w:rsidRDefault="006015AF" w:rsidP="006015AF">
      <w:pPr>
        <w:spacing w:after="0" w:line="240" w:lineRule="auto"/>
        <w:ind w:left="709" w:right="0"/>
        <w:rPr>
          <w:rStyle w:val="normaltextrun"/>
          <w:color w:val="auto"/>
          <w:szCs w:val="20"/>
          <w:shd w:val="clear" w:color="auto" w:fill="FFFFFF"/>
        </w:rPr>
      </w:pPr>
      <w:r w:rsidRPr="00F050D0">
        <w:rPr>
          <w:b/>
          <w:bCs/>
          <w:color w:val="auto"/>
          <w:szCs w:val="20"/>
        </w:rPr>
        <w:t xml:space="preserve">Experiencia específica: </w:t>
      </w:r>
      <w:r w:rsidRPr="00F050D0">
        <w:rPr>
          <w:rStyle w:val="normaltextrun"/>
          <w:color w:val="auto"/>
          <w:szCs w:val="20"/>
          <w:shd w:val="clear" w:color="auto" w:fill="FFFFFF"/>
        </w:rPr>
        <w:t xml:space="preserve">Experiencia mínima de </w:t>
      </w:r>
      <w:r w:rsidRPr="00F050D0">
        <w:rPr>
          <w:rStyle w:val="normaltextrun"/>
          <w:b/>
          <w:bCs/>
          <w:color w:val="auto"/>
          <w:szCs w:val="20"/>
          <w:shd w:val="clear" w:color="auto" w:fill="FFFFFF"/>
        </w:rPr>
        <w:t>catorce (14) meses</w:t>
      </w:r>
      <w:r w:rsidRPr="00F050D0">
        <w:rPr>
          <w:rStyle w:val="normaltextrun"/>
          <w:color w:val="auto"/>
          <w:szCs w:val="20"/>
          <w:shd w:val="clear" w:color="auto" w:fill="FFFFFF"/>
        </w:rPr>
        <w:t xml:space="preserve"> como especialista en </w:t>
      </w:r>
      <w:r w:rsidR="00947F5F" w:rsidRPr="00F050D0">
        <w:rPr>
          <w:rStyle w:val="normaltextrun"/>
          <w:color w:val="auto"/>
          <w:szCs w:val="20"/>
          <w:shd w:val="clear" w:color="auto" w:fill="FFFFFF"/>
        </w:rPr>
        <w:t>mecánic</w:t>
      </w:r>
      <w:r w:rsidR="000551B3" w:rsidRPr="00F050D0">
        <w:rPr>
          <w:rStyle w:val="normaltextrun"/>
          <w:color w:val="auto"/>
          <w:szCs w:val="20"/>
          <w:shd w:val="clear" w:color="auto" w:fill="FFFFFF"/>
        </w:rPr>
        <w:t>a</w:t>
      </w:r>
      <w:r w:rsidR="00947F5F" w:rsidRPr="00F050D0">
        <w:rPr>
          <w:rStyle w:val="normaltextrun"/>
          <w:color w:val="auto"/>
          <w:szCs w:val="20"/>
          <w:shd w:val="clear" w:color="auto" w:fill="FFFFFF"/>
        </w:rPr>
        <w:t xml:space="preserve"> de suelos o geotecnia</w:t>
      </w:r>
      <w:r w:rsidRPr="00F050D0">
        <w:rPr>
          <w:rStyle w:val="normaltextrun"/>
          <w:color w:val="auto"/>
          <w:szCs w:val="20"/>
          <w:shd w:val="clear" w:color="auto" w:fill="FFFFFF"/>
        </w:rPr>
        <w:t xml:space="preserve"> en</w:t>
      </w:r>
      <w:r w:rsidR="008C46C5" w:rsidRPr="00F050D0">
        <w:rPr>
          <w:rStyle w:val="normaltextrun"/>
          <w:color w:val="auto"/>
          <w:szCs w:val="20"/>
          <w:shd w:val="clear" w:color="auto" w:fill="FFFFFF"/>
        </w:rPr>
        <w:t xml:space="preserve"> la</w:t>
      </w:r>
      <w:r w:rsidR="008C46C5" w:rsidRPr="00F050D0">
        <w:rPr>
          <w:color w:val="auto"/>
        </w:rPr>
        <w:t xml:space="preserve"> </w:t>
      </w:r>
      <w:r w:rsidR="008C46C5" w:rsidRPr="00F050D0">
        <w:rPr>
          <w:color w:val="auto"/>
          <w:szCs w:val="20"/>
          <w:shd w:val="clear" w:color="auto" w:fill="FFFFFF"/>
        </w:rPr>
        <w:t xml:space="preserve">elaboración y/o supervisión de estudios definitivos o expedientes técnicos, </w:t>
      </w:r>
      <w:r w:rsidR="0090340D" w:rsidRPr="00F050D0">
        <w:rPr>
          <w:color w:val="auto"/>
          <w:szCs w:val="20"/>
          <w:shd w:val="clear" w:color="auto" w:fill="FFFFFF"/>
        </w:rPr>
        <w:t>y/o</w:t>
      </w:r>
      <w:r w:rsidR="008C46C5" w:rsidRPr="00F050D0">
        <w:rPr>
          <w:color w:val="auto"/>
          <w:szCs w:val="20"/>
          <w:shd w:val="clear" w:color="auto" w:fill="FFFFFF"/>
        </w:rPr>
        <w:t xml:space="preserve"> </w:t>
      </w:r>
      <w:r w:rsidR="009B1DDF" w:rsidRPr="00F050D0">
        <w:rPr>
          <w:color w:val="auto"/>
          <w:szCs w:val="20"/>
          <w:shd w:val="clear" w:color="auto" w:fill="FFFFFF"/>
        </w:rPr>
        <w:t xml:space="preserve">en </w:t>
      </w:r>
      <w:r w:rsidR="008C46C5" w:rsidRPr="00F050D0">
        <w:rPr>
          <w:color w:val="auto"/>
          <w:szCs w:val="20"/>
          <w:shd w:val="clear" w:color="auto" w:fill="FFFFFF"/>
        </w:rPr>
        <w:t>la ejecución y/o supervisión de obras</w:t>
      </w:r>
      <w:r w:rsidRPr="00F050D0">
        <w:rPr>
          <w:rStyle w:val="normaltextrun"/>
          <w:color w:val="auto"/>
          <w:szCs w:val="20"/>
          <w:shd w:val="clear" w:color="auto" w:fill="FFFFFF"/>
        </w:rPr>
        <w:t xml:space="preserve">. </w:t>
      </w:r>
      <w:r w:rsidRPr="00F050D0">
        <w:rPr>
          <w:color w:val="auto"/>
          <w:szCs w:val="20"/>
        </w:rPr>
        <w:t xml:space="preserve">Las experiencias deberán considerar proyectos </w:t>
      </w:r>
      <w:r w:rsidR="00ED5D48">
        <w:rPr>
          <w:color w:val="auto"/>
          <w:szCs w:val="20"/>
        </w:rPr>
        <w:t xml:space="preserve">de infraestructura </w:t>
      </w:r>
      <w:r w:rsidR="00113CB8">
        <w:rPr>
          <w:color w:val="auto"/>
          <w:szCs w:val="20"/>
        </w:rPr>
        <w:t xml:space="preserve">hidráulica </w:t>
      </w:r>
      <w:r w:rsidR="00ED5D48">
        <w:rPr>
          <w:color w:val="auto"/>
          <w:szCs w:val="20"/>
        </w:rPr>
        <w:t>y/o servicios públicos</w:t>
      </w:r>
      <w:r w:rsidR="00ED5D48" w:rsidRPr="00F050D0">
        <w:rPr>
          <w:color w:val="auto"/>
          <w:szCs w:val="20"/>
        </w:rPr>
        <w:t>.</w:t>
      </w:r>
      <w:r w:rsidRPr="00F050D0">
        <w:rPr>
          <w:color w:val="auto"/>
          <w:szCs w:val="20"/>
        </w:rPr>
        <w:t>.</w:t>
      </w:r>
    </w:p>
    <w:p w14:paraId="3EFDCAED" w14:textId="093E1EFB" w:rsidR="005264FB" w:rsidRPr="00F050D0" w:rsidRDefault="005264FB" w:rsidP="6045934B">
      <w:pPr>
        <w:spacing w:after="0" w:line="240" w:lineRule="auto"/>
        <w:ind w:left="709" w:right="0"/>
        <w:rPr>
          <w:rStyle w:val="normaltextrun"/>
          <w:color w:val="auto"/>
          <w:shd w:val="clear" w:color="auto" w:fill="FFFFFF"/>
        </w:rPr>
      </w:pPr>
    </w:p>
    <w:p w14:paraId="21A3E2E3" w14:textId="21D2B6D0" w:rsidR="005E1C94" w:rsidRPr="00774C44" w:rsidRDefault="00206DCA" w:rsidP="00774C44">
      <w:pPr>
        <w:pStyle w:val="Ttulo2"/>
        <w:numPr>
          <w:ilvl w:val="3"/>
          <w:numId w:val="6"/>
        </w:numPr>
        <w:spacing w:after="0" w:line="240" w:lineRule="auto"/>
        <w:ind w:left="1843" w:hanging="1134"/>
        <w:jc w:val="both"/>
        <w:rPr>
          <w:color w:val="auto"/>
          <w:u w:val="none"/>
        </w:rPr>
      </w:pPr>
      <w:bookmarkStart w:id="220" w:name="_Toc226710392"/>
      <w:r w:rsidRPr="00774C44">
        <w:rPr>
          <w:color w:val="auto"/>
          <w:u w:val="none"/>
        </w:rPr>
        <w:t>UN (01) ESPECIALISTA EN SEGURIDAD E HIGIENE OCUPACIONAL</w:t>
      </w:r>
      <w:bookmarkEnd w:id="220"/>
    </w:p>
    <w:p w14:paraId="3D0CA090" w14:textId="77777777" w:rsidR="000551B3" w:rsidRPr="00F050D0" w:rsidRDefault="000551B3" w:rsidP="009A3AE5">
      <w:pPr>
        <w:spacing w:after="0" w:line="240" w:lineRule="auto"/>
        <w:ind w:left="709" w:right="0"/>
        <w:rPr>
          <w:rStyle w:val="normaltextrun"/>
          <w:color w:val="auto"/>
          <w:szCs w:val="20"/>
          <w:shd w:val="clear" w:color="auto" w:fill="FFFFFF"/>
        </w:rPr>
      </w:pPr>
    </w:p>
    <w:p w14:paraId="50D60B40" w14:textId="38E62AA9" w:rsidR="000551B3" w:rsidRPr="00F050D0" w:rsidRDefault="000551B3" w:rsidP="000551B3">
      <w:pPr>
        <w:spacing w:after="0" w:line="240" w:lineRule="auto"/>
        <w:ind w:left="709" w:right="0"/>
        <w:rPr>
          <w:rStyle w:val="normaltextrun"/>
          <w:color w:val="auto"/>
          <w:szCs w:val="20"/>
          <w:shd w:val="clear" w:color="auto" w:fill="FFFFFF"/>
          <w:lang w:val="es-MX"/>
        </w:rPr>
      </w:pPr>
      <w:r w:rsidRPr="00F050D0">
        <w:rPr>
          <w:rStyle w:val="normaltextrun"/>
          <w:b/>
          <w:bCs/>
          <w:color w:val="auto"/>
          <w:szCs w:val="20"/>
          <w:shd w:val="clear" w:color="auto" w:fill="FFFFFF"/>
          <w:lang w:val="es-MX"/>
        </w:rPr>
        <w:t>Formación académica:</w:t>
      </w:r>
      <w:r w:rsidRPr="00F050D0">
        <w:rPr>
          <w:rStyle w:val="normaltextrun"/>
          <w:color w:val="auto"/>
          <w:szCs w:val="20"/>
          <w:shd w:val="clear" w:color="auto" w:fill="FFFFFF"/>
          <w:lang w:val="es-MX"/>
        </w:rPr>
        <w:t xml:space="preserve"> </w:t>
      </w:r>
      <w:r w:rsidRPr="00F050D0">
        <w:rPr>
          <w:rStyle w:val="normaltextrun"/>
          <w:color w:val="auto"/>
          <w:szCs w:val="20"/>
          <w:shd w:val="clear" w:color="auto" w:fill="FFFFFF"/>
        </w:rPr>
        <w:t>Ingeniero de Seguridad e Higiene Ocupacional o Ingeniero Civil o Ingeniero Industrial o Ingeniero Sanitario o Ingeniero de Higiene y Seguridad Industrial</w:t>
      </w:r>
      <w:r w:rsidRPr="00F050D0">
        <w:rPr>
          <w:rStyle w:val="normaltextrun"/>
          <w:color w:val="auto"/>
          <w:szCs w:val="20"/>
          <w:shd w:val="clear" w:color="auto" w:fill="FFFFFF"/>
          <w:lang w:val="es-MX"/>
        </w:rPr>
        <w:t xml:space="preserve"> (o similar en el país de origen) colegiado y habilitado en el Perú.</w:t>
      </w:r>
    </w:p>
    <w:p w14:paraId="3E7A7BA1" w14:textId="77777777" w:rsidR="000551B3" w:rsidRPr="00F050D0" w:rsidRDefault="000551B3" w:rsidP="000551B3">
      <w:pPr>
        <w:spacing w:after="0" w:line="240" w:lineRule="auto"/>
        <w:ind w:left="709" w:right="0"/>
        <w:rPr>
          <w:rStyle w:val="normaltextrun"/>
          <w:color w:val="auto"/>
          <w:szCs w:val="20"/>
          <w:shd w:val="clear" w:color="auto" w:fill="FFFFFF"/>
          <w:lang w:val="es-MX"/>
        </w:rPr>
      </w:pPr>
    </w:p>
    <w:p w14:paraId="3162DD54" w14:textId="54D81E84" w:rsidR="000551B3" w:rsidRPr="00F050D0" w:rsidRDefault="000551B3" w:rsidP="000551B3">
      <w:pPr>
        <w:spacing w:after="0" w:line="240" w:lineRule="auto"/>
        <w:ind w:left="709" w:right="0"/>
        <w:rPr>
          <w:rStyle w:val="normaltextrun"/>
          <w:color w:val="auto"/>
          <w:szCs w:val="20"/>
          <w:shd w:val="clear" w:color="auto" w:fill="FFFFFF"/>
          <w:lang w:val="es-MX"/>
        </w:rPr>
      </w:pPr>
      <w:r w:rsidRPr="00F050D0">
        <w:rPr>
          <w:rStyle w:val="normaltextrun"/>
          <w:b/>
          <w:bCs/>
          <w:color w:val="auto"/>
          <w:szCs w:val="20"/>
          <w:shd w:val="clear" w:color="auto" w:fill="FFFFFF"/>
          <w:lang w:val="es-MX"/>
        </w:rPr>
        <w:t>Experiencia específica:</w:t>
      </w:r>
      <w:r w:rsidRPr="00F050D0">
        <w:rPr>
          <w:rStyle w:val="normaltextrun"/>
          <w:color w:val="auto"/>
          <w:szCs w:val="20"/>
          <w:shd w:val="clear" w:color="auto" w:fill="FFFFFF"/>
          <w:lang w:val="es-MX"/>
        </w:rPr>
        <w:t xml:space="preserve"> Experiencia mínima de </w:t>
      </w:r>
      <w:r w:rsidRPr="00F050D0">
        <w:rPr>
          <w:rStyle w:val="normaltextrun"/>
          <w:b/>
          <w:bCs/>
          <w:color w:val="auto"/>
          <w:szCs w:val="20"/>
          <w:shd w:val="clear" w:color="auto" w:fill="FFFFFF"/>
          <w:lang w:val="es-MX"/>
        </w:rPr>
        <w:t>catorce (14) meses</w:t>
      </w:r>
      <w:r w:rsidRPr="00F050D0">
        <w:rPr>
          <w:rStyle w:val="normaltextrun"/>
          <w:color w:val="auto"/>
          <w:szCs w:val="20"/>
          <w:shd w:val="clear" w:color="auto" w:fill="FFFFFF"/>
          <w:lang w:val="es-MX"/>
        </w:rPr>
        <w:t xml:space="preserve"> como especialista en </w:t>
      </w:r>
      <w:r w:rsidR="008C439A" w:rsidRPr="00F050D0">
        <w:rPr>
          <w:rStyle w:val="normaltextrun"/>
          <w:color w:val="auto"/>
          <w:szCs w:val="20"/>
          <w:shd w:val="clear" w:color="auto" w:fill="FFFFFF"/>
          <w:lang w:val="es-MX"/>
        </w:rPr>
        <w:t>seguridad ocupacional</w:t>
      </w:r>
      <w:r w:rsidRPr="00F050D0">
        <w:rPr>
          <w:rStyle w:val="normaltextrun"/>
          <w:color w:val="auto"/>
          <w:szCs w:val="20"/>
          <w:shd w:val="clear" w:color="auto" w:fill="FFFFFF"/>
          <w:lang w:val="es-MX"/>
        </w:rPr>
        <w:t xml:space="preserve"> en</w:t>
      </w:r>
      <w:r w:rsidR="008C46C5" w:rsidRPr="00F050D0">
        <w:rPr>
          <w:rStyle w:val="normaltextrun"/>
          <w:color w:val="auto"/>
          <w:szCs w:val="20"/>
          <w:shd w:val="clear" w:color="auto" w:fill="FFFFFF"/>
        </w:rPr>
        <w:t xml:space="preserve"> la</w:t>
      </w:r>
      <w:r w:rsidR="008C46C5" w:rsidRPr="00F050D0">
        <w:rPr>
          <w:color w:val="auto"/>
        </w:rPr>
        <w:t xml:space="preserve"> </w:t>
      </w:r>
      <w:r w:rsidR="008C46C5" w:rsidRPr="00F050D0">
        <w:rPr>
          <w:color w:val="auto"/>
          <w:szCs w:val="20"/>
          <w:shd w:val="clear" w:color="auto" w:fill="FFFFFF"/>
        </w:rPr>
        <w:t xml:space="preserve">elaboración y/o supervisión de estudios definitivos o expedientes técnicos, </w:t>
      </w:r>
      <w:r w:rsidR="0090340D" w:rsidRPr="00F050D0">
        <w:rPr>
          <w:color w:val="auto"/>
          <w:szCs w:val="20"/>
          <w:shd w:val="clear" w:color="auto" w:fill="FFFFFF"/>
        </w:rPr>
        <w:t>y/o</w:t>
      </w:r>
      <w:r w:rsidR="008C46C5" w:rsidRPr="00F050D0">
        <w:rPr>
          <w:color w:val="auto"/>
          <w:szCs w:val="20"/>
          <w:shd w:val="clear" w:color="auto" w:fill="FFFFFF"/>
        </w:rPr>
        <w:t xml:space="preserve"> </w:t>
      </w:r>
      <w:r w:rsidR="009B1DDF" w:rsidRPr="00F050D0">
        <w:rPr>
          <w:color w:val="auto"/>
          <w:szCs w:val="20"/>
          <w:shd w:val="clear" w:color="auto" w:fill="FFFFFF"/>
        </w:rPr>
        <w:t xml:space="preserve">en </w:t>
      </w:r>
      <w:r w:rsidR="008C46C5" w:rsidRPr="00F050D0">
        <w:rPr>
          <w:color w:val="auto"/>
          <w:szCs w:val="20"/>
          <w:shd w:val="clear" w:color="auto" w:fill="FFFFFF"/>
        </w:rPr>
        <w:t>la ejecución y/o supervisión de obras</w:t>
      </w:r>
      <w:r w:rsidRPr="00F050D0">
        <w:rPr>
          <w:rStyle w:val="normaltextrun"/>
          <w:color w:val="auto"/>
          <w:szCs w:val="20"/>
          <w:shd w:val="clear" w:color="auto" w:fill="FFFFFF"/>
          <w:lang w:val="es-MX"/>
        </w:rPr>
        <w:t xml:space="preserve">. Las experiencias deberán considerar proyectos </w:t>
      </w:r>
      <w:r w:rsidR="00ED5D48">
        <w:rPr>
          <w:color w:val="auto"/>
          <w:szCs w:val="20"/>
        </w:rPr>
        <w:t xml:space="preserve">de infraestructura </w:t>
      </w:r>
      <w:r w:rsidR="00113CB8">
        <w:rPr>
          <w:color w:val="auto"/>
          <w:szCs w:val="20"/>
        </w:rPr>
        <w:t xml:space="preserve">hidráulica  </w:t>
      </w:r>
      <w:r w:rsidR="00ED5D48">
        <w:rPr>
          <w:color w:val="auto"/>
          <w:szCs w:val="20"/>
        </w:rPr>
        <w:t>y/o servicios públicos</w:t>
      </w:r>
      <w:r w:rsidR="00ED5D48" w:rsidRPr="00F050D0">
        <w:rPr>
          <w:color w:val="auto"/>
          <w:szCs w:val="20"/>
        </w:rPr>
        <w:t>.</w:t>
      </w:r>
      <w:r w:rsidRPr="00F050D0">
        <w:rPr>
          <w:rStyle w:val="normaltextrun"/>
          <w:color w:val="auto"/>
          <w:szCs w:val="20"/>
          <w:shd w:val="clear" w:color="auto" w:fill="FFFFFF"/>
          <w:lang w:val="es-MX"/>
        </w:rPr>
        <w:t>.</w:t>
      </w:r>
    </w:p>
    <w:p w14:paraId="5F2F0575" w14:textId="77777777" w:rsidR="00D8744F" w:rsidRPr="00F050D0" w:rsidRDefault="00D8744F" w:rsidP="000551B3">
      <w:pPr>
        <w:spacing w:after="0" w:line="240" w:lineRule="auto"/>
        <w:ind w:left="709" w:right="0"/>
        <w:rPr>
          <w:rStyle w:val="normaltextrun"/>
          <w:color w:val="auto"/>
          <w:szCs w:val="20"/>
          <w:shd w:val="clear" w:color="auto" w:fill="FFFFFF"/>
          <w:lang w:val="es-MX"/>
        </w:rPr>
      </w:pPr>
    </w:p>
    <w:p w14:paraId="4BFE2C61" w14:textId="53FDB9BF" w:rsidR="00885A4C" w:rsidRPr="00774C44" w:rsidRDefault="00206DCA" w:rsidP="00774C44">
      <w:pPr>
        <w:pStyle w:val="Ttulo2"/>
        <w:numPr>
          <w:ilvl w:val="3"/>
          <w:numId w:val="6"/>
        </w:numPr>
        <w:spacing w:after="0" w:line="240" w:lineRule="auto"/>
        <w:ind w:left="1843" w:hanging="1134"/>
        <w:jc w:val="both"/>
        <w:rPr>
          <w:color w:val="auto"/>
          <w:u w:val="none"/>
        </w:rPr>
      </w:pPr>
      <w:bookmarkStart w:id="221" w:name="_Toc226710393"/>
      <w:r w:rsidRPr="00774C44">
        <w:rPr>
          <w:color w:val="auto"/>
          <w:u w:val="none"/>
        </w:rPr>
        <w:t>UN (01) ESPECIALISTA EN TOPOGRAFÍA Y GEODESIA</w:t>
      </w:r>
      <w:bookmarkEnd w:id="221"/>
    </w:p>
    <w:p w14:paraId="5C5D1A2E" w14:textId="77777777" w:rsidR="00247A3A" w:rsidRPr="00F050D0" w:rsidRDefault="00247A3A" w:rsidP="00885A4C">
      <w:pPr>
        <w:spacing w:after="0" w:line="240" w:lineRule="auto"/>
        <w:ind w:left="709" w:right="0"/>
        <w:rPr>
          <w:rStyle w:val="normaltextrun"/>
          <w:szCs w:val="20"/>
          <w:shd w:val="clear" w:color="auto" w:fill="FFFFFF"/>
        </w:rPr>
      </w:pPr>
    </w:p>
    <w:p w14:paraId="08C7B393" w14:textId="24E58D5E" w:rsidR="00247A3A" w:rsidRPr="00F050D0" w:rsidRDefault="00247A3A" w:rsidP="00247A3A">
      <w:pPr>
        <w:spacing w:after="0" w:line="240" w:lineRule="auto"/>
        <w:ind w:left="709" w:right="0"/>
        <w:rPr>
          <w:rStyle w:val="normaltextrun"/>
          <w:color w:val="auto"/>
          <w:szCs w:val="20"/>
          <w:shd w:val="clear" w:color="auto" w:fill="FFFFFF"/>
          <w:lang w:val="es-MX"/>
        </w:rPr>
      </w:pPr>
      <w:r w:rsidRPr="00F050D0">
        <w:rPr>
          <w:rStyle w:val="normaltextrun"/>
          <w:b/>
          <w:bCs/>
          <w:szCs w:val="20"/>
          <w:shd w:val="clear" w:color="auto" w:fill="FFFFFF"/>
          <w:lang w:val="es-MX"/>
        </w:rPr>
        <w:t>Formación académica:</w:t>
      </w:r>
      <w:r w:rsidRPr="00F050D0">
        <w:rPr>
          <w:rStyle w:val="normaltextrun"/>
          <w:szCs w:val="20"/>
          <w:shd w:val="clear" w:color="auto" w:fill="FFFFFF"/>
          <w:lang w:val="es-MX"/>
        </w:rPr>
        <w:t xml:space="preserve"> </w:t>
      </w:r>
      <w:r w:rsidRPr="00F050D0">
        <w:rPr>
          <w:rStyle w:val="normaltextrun"/>
          <w:szCs w:val="20"/>
          <w:shd w:val="clear" w:color="auto" w:fill="FFFFFF"/>
        </w:rPr>
        <w:t>Ingeniero Civil o Geógrafo o Ingeniero Topográfico</w:t>
      </w:r>
      <w:r w:rsidRPr="00F050D0">
        <w:rPr>
          <w:rStyle w:val="normaltextrun"/>
          <w:szCs w:val="20"/>
          <w:shd w:val="clear" w:color="auto" w:fill="FFFFFF"/>
          <w:lang w:val="es-MX"/>
        </w:rPr>
        <w:t xml:space="preserve"> (o similar en el país de origen) colegiado y habilitado en el Perú.</w:t>
      </w:r>
    </w:p>
    <w:p w14:paraId="7040CDDD" w14:textId="77777777" w:rsidR="00247A3A" w:rsidRPr="00F050D0" w:rsidRDefault="00247A3A" w:rsidP="00247A3A">
      <w:pPr>
        <w:spacing w:after="0" w:line="240" w:lineRule="auto"/>
        <w:ind w:left="709" w:right="0"/>
        <w:rPr>
          <w:rStyle w:val="normaltextrun"/>
          <w:color w:val="auto"/>
          <w:szCs w:val="20"/>
          <w:shd w:val="clear" w:color="auto" w:fill="FFFFFF"/>
          <w:lang w:val="es-MX"/>
        </w:rPr>
      </w:pPr>
    </w:p>
    <w:p w14:paraId="012691B9" w14:textId="021789BF" w:rsidR="00247A3A" w:rsidRPr="00F050D0" w:rsidRDefault="00247A3A" w:rsidP="00247A3A">
      <w:pPr>
        <w:spacing w:after="0" w:line="240" w:lineRule="auto"/>
        <w:ind w:left="709" w:right="0"/>
        <w:rPr>
          <w:rStyle w:val="normaltextrun"/>
          <w:color w:val="auto"/>
          <w:szCs w:val="20"/>
          <w:shd w:val="clear" w:color="auto" w:fill="FFFFFF"/>
          <w:lang w:val="es-MX"/>
        </w:rPr>
      </w:pPr>
      <w:r w:rsidRPr="00F050D0">
        <w:rPr>
          <w:rStyle w:val="normaltextrun"/>
          <w:b/>
          <w:bCs/>
          <w:color w:val="auto"/>
          <w:szCs w:val="20"/>
          <w:shd w:val="clear" w:color="auto" w:fill="FFFFFF"/>
          <w:lang w:val="es-MX"/>
        </w:rPr>
        <w:t>Experiencia específica:</w:t>
      </w:r>
      <w:r w:rsidRPr="00F050D0">
        <w:rPr>
          <w:rStyle w:val="normaltextrun"/>
          <w:color w:val="auto"/>
          <w:szCs w:val="20"/>
          <w:shd w:val="clear" w:color="auto" w:fill="FFFFFF"/>
          <w:lang w:val="es-MX"/>
        </w:rPr>
        <w:t xml:space="preserve"> Experiencia mínima de </w:t>
      </w:r>
      <w:r w:rsidRPr="00F050D0">
        <w:rPr>
          <w:rStyle w:val="normaltextrun"/>
          <w:b/>
          <w:bCs/>
          <w:color w:val="auto"/>
          <w:szCs w:val="20"/>
          <w:shd w:val="clear" w:color="auto" w:fill="FFFFFF"/>
          <w:lang w:val="es-MX"/>
        </w:rPr>
        <w:t>catorce (14) meses</w:t>
      </w:r>
      <w:r w:rsidRPr="00F050D0">
        <w:rPr>
          <w:rStyle w:val="normaltextrun"/>
          <w:color w:val="auto"/>
          <w:szCs w:val="20"/>
          <w:shd w:val="clear" w:color="auto" w:fill="FFFFFF"/>
          <w:lang w:val="es-MX"/>
        </w:rPr>
        <w:t xml:space="preserve"> como especialista en </w:t>
      </w:r>
      <w:r w:rsidR="00205A7F" w:rsidRPr="00F050D0">
        <w:rPr>
          <w:rStyle w:val="normaltextrun"/>
          <w:color w:val="auto"/>
          <w:szCs w:val="20"/>
          <w:shd w:val="clear" w:color="auto" w:fill="FFFFFF"/>
          <w:lang w:val="es-MX"/>
        </w:rPr>
        <w:t>topografía o geodesia</w:t>
      </w:r>
      <w:r w:rsidRPr="00F050D0">
        <w:rPr>
          <w:rStyle w:val="normaltextrun"/>
          <w:color w:val="auto"/>
          <w:szCs w:val="20"/>
          <w:shd w:val="clear" w:color="auto" w:fill="FFFFFF"/>
          <w:lang w:val="es-MX"/>
        </w:rPr>
        <w:t xml:space="preserve"> en</w:t>
      </w:r>
      <w:r w:rsidR="008C46C5" w:rsidRPr="00F050D0">
        <w:rPr>
          <w:rStyle w:val="normaltextrun"/>
          <w:color w:val="auto"/>
          <w:szCs w:val="20"/>
          <w:shd w:val="clear" w:color="auto" w:fill="FFFFFF"/>
        </w:rPr>
        <w:t xml:space="preserve"> la</w:t>
      </w:r>
      <w:r w:rsidR="008C46C5" w:rsidRPr="00F050D0">
        <w:rPr>
          <w:color w:val="auto"/>
        </w:rPr>
        <w:t xml:space="preserve"> </w:t>
      </w:r>
      <w:r w:rsidR="008C46C5" w:rsidRPr="00F050D0">
        <w:rPr>
          <w:color w:val="auto"/>
          <w:szCs w:val="20"/>
          <w:shd w:val="clear" w:color="auto" w:fill="FFFFFF"/>
        </w:rPr>
        <w:t xml:space="preserve">elaboración y/o supervisión de estudios definitivos o expedientes técnicos, </w:t>
      </w:r>
      <w:r w:rsidR="0090340D" w:rsidRPr="00F050D0">
        <w:rPr>
          <w:color w:val="auto"/>
          <w:szCs w:val="20"/>
          <w:shd w:val="clear" w:color="auto" w:fill="FFFFFF"/>
        </w:rPr>
        <w:t>y/o</w:t>
      </w:r>
      <w:r w:rsidR="008C46C5" w:rsidRPr="00F050D0">
        <w:rPr>
          <w:color w:val="auto"/>
          <w:szCs w:val="20"/>
          <w:shd w:val="clear" w:color="auto" w:fill="FFFFFF"/>
        </w:rPr>
        <w:t xml:space="preserve"> </w:t>
      </w:r>
      <w:r w:rsidR="009B1DDF" w:rsidRPr="00F050D0">
        <w:rPr>
          <w:color w:val="auto"/>
          <w:szCs w:val="20"/>
          <w:shd w:val="clear" w:color="auto" w:fill="FFFFFF"/>
        </w:rPr>
        <w:t xml:space="preserve">en </w:t>
      </w:r>
      <w:r w:rsidR="008C46C5" w:rsidRPr="00F050D0">
        <w:rPr>
          <w:color w:val="auto"/>
          <w:szCs w:val="20"/>
          <w:shd w:val="clear" w:color="auto" w:fill="FFFFFF"/>
        </w:rPr>
        <w:t>la ejecución y/o supervisión de obras</w:t>
      </w:r>
      <w:r w:rsidRPr="00F050D0">
        <w:rPr>
          <w:rStyle w:val="normaltextrun"/>
          <w:color w:val="auto"/>
          <w:szCs w:val="20"/>
          <w:shd w:val="clear" w:color="auto" w:fill="FFFFFF"/>
          <w:lang w:val="es-MX"/>
        </w:rPr>
        <w:t xml:space="preserve">. Las experiencias deberán considerar proyectos </w:t>
      </w:r>
      <w:r w:rsidR="00ED5D48">
        <w:rPr>
          <w:color w:val="auto"/>
          <w:szCs w:val="20"/>
        </w:rPr>
        <w:t xml:space="preserve">de infraestructura </w:t>
      </w:r>
      <w:r w:rsidR="00DB1EF9">
        <w:rPr>
          <w:color w:val="auto"/>
          <w:szCs w:val="20"/>
        </w:rPr>
        <w:t xml:space="preserve">hidráulica </w:t>
      </w:r>
      <w:r w:rsidR="00ED5D48">
        <w:rPr>
          <w:color w:val="auto"/>
          <w:szCs w:val="20"/>
        </w:rPr>
        <w:t>y/o servicios públicos</w:t>
      </w:r>
      <w:r w:rsidR="00ED5D48" w:rsidRPr="00F050D0">
        <w:rPr>
          <w:color w:val="auto"/>
          <w:szCs w:val="20"/>
        </w:rPr>
        <w:t>.</w:t>
      </w:r>
      <w:r w:rsidRPr="00F050D0">
        <w:rPr>
          <w:rStyle w:val="normaltextrun"/>
          <w:color w:val="auto"/>
          <w:szCs w:val="20"/>
          <w:shd w:val="clear" w:color="auto" w:fill="FFFFFF"/>
          <w:lang w:val="es-MX"/>
        </w:rPr>
        <w:t>.</w:t>
      </w:r>
    </w:p>
    <w:p w14:paraId="0FB28B6F" w14:textId="77777777" w:rsidR="00975799" w:rsidRPr="00F050D0" w:rsidRDefault="00975799" w:rsidP="00247A3A">
      <w:pPr>
        <w:spacing w:after="0" w:line="240" w:lineRule="auto"/>
        <w:ind w:left="709" w:right="0"/>
        <w:rPr>
          <w:rStyle w:val="normaltextrun"/>
          <w:color w:val="auto"/>
          <w:szCs w:val="20"/>
          <w:shd w:val="clear" w:color="auto" w:fill="FFFFFF"/>
          <w:lang w:val="es-MX"/>
        </w:rPr>
      </w:pPr>
    </w:p>
    <w:p w14:paraId="1B3170C3" w14:textId="1F587CEB" w:rsidR="00A15618" w:rsidRPr="00774C44" w:rsidRDefault="00206DCA" w:rsidP="00774C44">
      <w:pPr>
        <w:pStyle w:val="Ttulo2"/>
        <w:numPr>
          <w:ilvl w:val="3"/>
          <w:numId w:val="6"/>
        </w:numPr>
        <w:spacing w:after="0" w:line="240" w:lineRule="auto"/>
        <w:ind w:left="1843" w:hanging="1134"/>
        <w:jc w:val="both"/>
        <w:rPr>
          <w:color w:val="auto"/>
          <w:u w:val="none"/>
        </w:rPr>
      </w:pPr>
      <w:bookmarkStart w:id="222" w:name="_Toc219980984"/>
      <w:bookmarkStart w:id="223" w:name="_Toc226710394"/>
      <w:bookmarkEnd w:id="222"/>
      <w:r w:rsidRPr="00774C44">
        <w:rPr>
          <w:color w:val="auto"/>
          <w:u w:val="none"/>
        </w:rPr>
        <w:t>UN (01) ESPECIALISTA EN CONTROL DE CALIDAD</w:t>
      </w:r>
      <w:bookmarkEnd w:id="223"/>
    </w:p>
    <w:p w14:paraId="69117F48" w14:textId="77777777" w:rsidR="000126D9" w:rsidRPr="00F050D0" w:rsidRDefault="000126D9" w:rsidP="00A15618">
      <w:pPr>
        <w:spacing w:after="0" w:line="240" w:lineRule="auto"/>
        <w:ind w:left="709" w:right="0"/>
        <w:rPr>
          <w:rStyle w:val="normaltextrun"/>
          <w:color w:val="auto"/>
          <w:szCs w:val="20"/>
          <w:shd w:val="clear" w:color="auto" w:fill="FFFFFF"/>
        </w:rPr>
      </w:pPr>
    </w:p>
    <w:p w14:paraId="3A4E602D" w14:textId="5283678E" w:rsidR="000126D9" w:rsidRPr="00F050D0" w:rsidRDefault="000126D9" w:rsidP="000126D9">
      <w:pPr>
        <w:spacing w:after="0" w:line="240" w:lineRule="auto"/>
        <w:ind w:left="709" w:right="0"/>
        <w:rPr>
          <w:rStyle w:val="normaltextrun"/>
          <w:color w:val="auto"/>
          <w:szCs w:val="20"/>
          <w:shd w:val="clear" w:color="auto" w:fill="FFFFFF"/>
          <w:lang w:val="es-MX"/>
        </w:rPr>
      </w:pPr>
      <w:r w:rsidRPr="00F050D0">
        <w:rPr>
          <w:rStyle w:val="normaltextrun"/>
          <w:b/>
          <w:bCs/>
          <w:color w:val="auto"/>
          <w:szCs w:val="20"/>
          <w:shd w:val="clear" w:color="auto" w:fill="FFFFFF"/>
          <w:lang w:val="es-MX"/>
        </w:rPr>
        <w:t>Formación académica:</w:t>
      </w:r>
      <w:r w:rsidRPr="00F050D0">
        <w:rPr>
          <w:rStyle w:val="normaltextrun"/>
          <w:color w:val="auto"/>
          <w:szCs w:val="20"/>
          <w:shd w:val="clear" w:color="auto" w:fill="FFFFFF"/>
          <w:lang w:val="es-MX"/>
        </w:rPr>
        <w:t xml:space="preserve"> </w:t>
      </w:r>
      <w:r w:rsidR="00A12DE8" w:rsidRPr="00F050D0">
        <w:rPr>
          <w:rStyle w:val="normaltextrun"/>
          <w:color w:val="auto"/>
          <w:szCs w:val="20"/>
          <w:shd w:val="clear" w:color="auto" w:fill="FFFFFF"/>
        </w:rPr>
        <w:t xml:space="preserve">Ingeniero Civil o Ingeniero Industrial o Ingeniero Sanitario </w:t>
      </w:r>
      <w:r w:rsidRPr="00F050D0">
        <w:rPr>
          <w:rStyle w:val="normaltextrun"/>
          <w:color w:val="auto"/>
          <w:szCs w:val="20"/>
          <w:shd w:val="clear" w:color="auto" w:fill="FFFFFF"/>
          <w:lang w:val="es-MX"/>
        </w:rPr>
        <w:t>(o similar en el país de origen) colegiado y habilitado en el Perú.</w:t>
      </w:r>
    </w:p>
    <w:p w14:paraId="6BCC7B1B" w14:textId="77777777" w:rsidR="000126D9" w:rsidRPr="00F050D0" w:rsidRDefault="000126D9" w:rsidP="000126D9">
      <w:pPr>
        <w:spacing w:after="0" w:line="240" w:lineRule="auto"/>
        <w:ind w:left="709" w:right="0"/>
        <w:rPr>
          <w:rStyle w:val="normaltextrun"/>
          <w:color w:val="auto"/>
          <w:szCs w:val="20"/>
          <w:shd w:val="clear" w:color="auto" w:fill="FFFFFF"/>
          <w:lang w:val="es-MX"/>
        </w:rPr>
      </w:pPr>
    </w:p>
    <w:p w14:paraId="1E9BB611" w14:textId="5C0C050E" w:rsidR="000126D9" w:rsidRPr="00F050D0" w:rsidRDefault="000126D9" w:rsidP="000126D9">
      <w:pPr>
        <w:spacing w:after="0" w:line="240" w:lineRule="auto"/>
        <w:ind w:left="709" w:right="0"/>
        <w:rPr>
          <w:rStyle w:val="normaltextrun"/>
          <w:color w:val="auto"/>
          <w:szCs w:val="20"/>
          <w:shd w:val="clear" w:color="auto" w:fill="FFFFFF"/>
          <w:lang w:val="es-MX"/>
        </w:rPr>
      </w:pPr>
      <w:r w:rsidRPr="00F050D0">
        <w:rPr>
          <w:rStyle w:val="normaltextrun"/>
          <w:b/>
          <w:bCs/>
          <w:color w:val="auto"/>
          <w:szCs w:val="20"/>
          <w:shd w:val="clear" w:color="auto" w:fill="FFFFFF"/>
          <w:lang w:val="es-MX"/>
        </w:rPr>
        <w:t>Experiencia específica:</w:t>
      </w:r>
      <w:r w:rsidRPr="00F050D0">
        <w:rPr>
          <w:rStyle w:val="normaltextrun"/>
          <w:color w:val="auto"/>
          <w:szCs w:val="20"/>
          <w:shd w:val="clear" w:color="auto" w:fill="FFFFFF"/>
          <w:lang w:val="es-MX"/>
        </w:rPr>
        <w:t xml:space="preserve"> Experiencia mínima de </w:t>
      </w:r>
      <w:r w:rsidRPr="00F050D0">
        <w:rPr>
          <w:rStyle w:val="normaltextrun"/>
          <w:b/>
          <w:bCs/>
          <w:color w:val="auto"/>
          <w:szCs w:val="20"/>
          <w:shd w:val="clear" w:color="auto" w:fill="FFFFFF"/>
          <w:lang w:val="es-MX"/>
        </w:rPr>
        <w:t>catorce (14) meses</w:t>
      </w:r>
      <w:r w:rsidRPr="00F050D0">
        <w:rPr>
          <w:rStyle w:val="normaltextrun"/>
          <w:color w:val="auto"/>
          <w:szCs w:val="20"/>
          <w:shd w:val="clear" w:color="auto" w:fill="FFFFFF"/>
          <w:lang w:val="es-MX"/>
        </w:rPr>
        <w:t xml:space="preserve"> como especialista en </w:t>
      </w:r>
      <w:r w:rsidR="00902A42" w:rsidRPr="00F050D0">
        <w:rPr>
          <w:rStyle w:val="normaltextrun"/>
          <w:color w:val="auto"/>
          <w:szCs w:val="20"/>
          <w:shd w:val="clear" w:color="auto" w:fill="FFFFFF"/>
        </w:rPr>
        <w:t>control de calidad</w:t>
      </w:r>
      <w:r w:rsidR="00902A42" w:rsidRPr="00F050D0">
        <w:rPr>
          <w:rStyle w:val="normaltextrun"/>
          <w:color w:val="auto"/>
          <w:szCs w:val="20"/>
          <w:shd w:val="clear" w:color="auto" w:fill="FFFFFF"/>
          <w:lang w:val="es-MX"/>
        </w:rPr>
        <w:t xml:space="preserve"> en </w:t>
      </w:r>
      <w:r w:rsidRPr="00F050D0">
        <w:rPr>
          <w:rStyle w:val="normaltextrun"/>
          <w:color w:val="auto"/>
          <w:szCs w:val="20"/>
          <w:shd w:val="clear" w:color="auto" w:fill="FFFFFF"/>
          <w:lang w:val="es-MX"/>
        </w:rPr>
        <w:t xml:space="preserve">ejecución </w:t>
      </w:r>
      <w:r w:rsidR="00EC66A2" w:rsidRPr="00F050D0">
        <w:rPr>
          <w:rStyle w:val="normaltextrun"/>
          <w:color w:val="auto"/>
          <w:szCs w:val="20"/>
          <w:shd w:val="clear" w:color="auto" w:fill="FFFFFF"/>
          <w:lang w:val="es-MX"/>
        </w:rPr>
        <w:t>y</w:t>
      </w:r>
      <w:r w:rsidR="006A09D5" w:rsidRPr="00F050D0">
        <w:rPr>
          <w:rStyle w:val="normaltextrun"/>
          <w:color w:val="auto"/>
          <w:szCs w:val="20"/>
          <w:shd w:val="clear" w:color="auto" w:fill="FFFFFF"/>
          <w:lang w:val="es-MX"/>
        </w:rPr>
        <w:t>/</w:t>
      </w:r>
      <w:r w:rsidRPr="00F050D0">
        <w:rPr>
          <w:rStyle w:val="normaltextrun"/>
          <w:color w:val="auto"/>
          <w:szCs w:val="20"/>
          <w:shd w:val="clear" w:color="auto" w:fill="FFFFFF"/>
          <w:lang w:val="es-MX"/>
        </w:rPr>
        <w:t>o supervisión de obras</w:t>
      </w:r>
      <w:r w:rsidR="00307AB6" w:rsidRPr="00F050D0">
        <w:rPr>
          <w:rStyle w:val="normaltextrun"/>
          <w:color w:val="auto"/>
          <w:szCs w:val="20"/>
          <w:shd w:val="clear" w:color="auto" w:fill="FFFFFF"/>
          <w:lang w:val="es-MX"/>
        </w:rPr>
        <w:t xml:space="preserve"> de</w:t>
      </w:r>
      <w:r w:rsidRPr="00F050D0">
        <w:rPr>
          <w:rStyle w:val="normaltextrun"/>
          <w:color w:val="auto"/>
          <w:szCs w:val="20"/>
          <w:shd w:val="clear" w:color="auto" w:fill="FFFFFF"/>
          <w:lang w:val="es-MX"/>
        </w:rPr>
        <w:t xml:space="preserve"> proyectos </w:t>
      </w:r>
      <w:r w:rsidR="001D0CCB">
        <w:rPr>
          <w:color w:val="auto"/>
          <w:szCs w:val="20"/>
        </w:rPr>
        <w:t xml:space="preserve">de infraestructura </w:t>
      </w:r>
      <w:r w:rsidR="00DB1EF9">
        <w:rPr>
          <w:color w:val="auto"/>
          <w:szCs w:val="20"/>
        </w:rPr>
        <w:t xml:space="preserve">hidráulica </w:t>
      </w:r>
      <w:r w:rsidR="001D0CCB">
        <w:rPr>
          <w:color w:val="auto"/>
          <w:szCs w:val="20"/>
        </w:rPr>
        <w:t>y/o servicios públicos</w:t>
      </w:r>
      <w:r w:rsidR="001D0CCB" w:rsidRPr="00F050D0">
        <w:rPr>
          <w:color w:val="auto"/>
          <w:szCs w:val="20"/>
        </w:rPr>
        <w:t>.</w:t>
      </w:r>
      <w:r w:rsidRPr="00F050D0">
        <w:rPr>
          <w:rStyle w:val="normaltextrun"/>
          <w:color w:val="auto"/>
          <w:szCs w:val="20"/>
          <w:shd w:val="clear" w:color="auto" w:fill="FFFFFF"/>
          <w:lang w:val="es-MX"/>
        </w:rPr>
        <w:t>.</w:t>
      </w:r>
    </w:p>
    <w:p w14:paraId="4DDFE6BE" w14:textId="77777777" w:rsidR="005E1C94" w:rsidRPr="00F050D0" w:rsidRDefault="005E1C94" w:rsidP="005264FB">
      <w:pPr>
        <w:spacing w:after="0" w:line="240" w:lineRule="auto"/>
        <w:ind w:left="709" w:right="0"/>
        <w:rPr>
          <w:rStyle w:val="normaltextrun"/>
          <w:color w:val="auto"/>
          <w:szCs w:val="20"/>
          <w:shd w:val="clear" w:color="auto" w:fill="FFFFFF"/>
        </w:rPr>
      </w:pPr>
    </w:p>
    <w:p w14:paraId="2E5C7D88" w14:textId="3A5764D4" w:rsidR="00D317D3" w:rsidRPr="00774C44" w:rsidRDefault="00206DCA" w:rsidP="00774C44">
      <w:pPr>
        <w:pStyle w:val="Ttulo2"/>
        <w:numPr>
          <w:ilvl w:val="3"/>
          <w:numId w:val="6"/>
        </w:numPr>
        <w:spacing w:after="0" w:line="240" w:lineRule="auto"/>
        <w:ind w:left="1843" w:hanging="1134"/>
        <w:jc w:val="both"/>
        <w:rPr>
          <w:color w:val="auto"/>
          <w:u w:val="none"/>
        </w:rPr>
      </w:pPr>
      <w:bookmarkStart w:id="224" w:name="_Toc226710395"/>
      <w:r w:rsidRPr="00774C44">
        <w:rPr>
          <w:color w:val="auto"/>
          <w:u w:val="none"/>
        </w:rPr>
        <w:t>UN (01) ESPECIALISTA EN HIDROLOGÍA</w:t>
      </w:r>
      <w:bookmarkEnd w:id="224"/>
    </w:p>
    <w:p w14:paraId="44A717EE" w14:textId="77777777" w:rsidR="00307AB6" w:rsidRPr="00F050D0" w:rsidRDefault="00307AB6" w:rsidP="00D317D3">
      <w:pPr>
        <w:spacing w:after="0" w:line="240" w:lineRule="auto"/>
        <w:ind w:left="709" w:right="0"/>
        <w:rPr>
          <w:rStyle w:val="normaltextrun"/>
          <w:color w:val="auto"/>
          <w:szCs w:val="20"/>
          <w:shd w:val="clear" w:color="auto" w:fill="FFFFFF"/>
        </w:rPr>
      </w:pPr>
    </w:p>
    <w:p w14:paraId="0B6C4FFC" w14:textId="2A9EAFC8" w:rsidR="00307AB6" w:rsidRPr="00F050D0" w:rsidRDefault="00307AB6" w:rsidP="00307AB6">
      <w:pPr>
        <w:spacing w:after="0" w:line="240" w:lineRule="auto"/>
        <w:ind w:left="709" w:right="0"/>
        <w:rPr>
          <w:rStyle w:val="normaltextrun"/>
          <w:color w:val="auto"/>
          <w:szCs w:val="20"/>
          <w:shd w:val="clear" w:color="auto" w:fill="FFFFFF"/>
          <w:lang w:val="es-MX"/>
        </w:rPr>
      </w:pPr>
      <w:r w:rsidRPr="00F050D0">
        <w:rPr>
          <w:rStyle w:val="normaltextrun"/>
          <w:b/>
          <w:bCs/>
          <w:color w:val="auto"/>
          <w:szCs w:val="20"/>
          <w:shd w:val="clear" w:color="auto" w:fill="FFFFFF"/>
          <w:lang w:val="es-MX"/>
        </w:rPr>
        <w:t>Formación académica:</w:t>
      </w:r>
      <w:r w:rsidRPr="00F050D0">
        <w:rPr>
          <w:rStyle w:val="normaltextrun"/>
          <w:color w:val="auto"/>
          <w:szCs w:val="20"/>
          <w:shd w:val="clear" w:color="auto" w:fill="FFFFFF"/>
          <w:lang w:val="es-MX"/>
        </w:rPr>
        <w:t xml:space="preserve"> </w:t>
      </w:r>
      <w:r w:rsidRPr="00F050D0">
        <w:rPr>
          <w:rStyle w:val="normaltextrun"/>
          <w:color w:val="auto"/>
          <w:szCs w:val="20"/>
          <w:shd w:val="clear" w:color="auto" w:fill="FFFFFF"/>
        </w:rPr>
        <w:t>Ingeniero Civil o Ingeniero Agrícola o Ingeniero Hidráulico o Ingeniero Hidrogeólogo o Ingeniero Hidrólogo</w:t>
      </w:r>
      <w:r w:rsidR="00C025F1" w:rsidRPr="00F050D0">
        <w:rPr>
          <w:rStyle w:val="normaltextrun"/>
          <w:color w:val="auto"/>
          <w:szCs w:val="20"/>
          <w:shd w:val="clear" w:color="auto" w:fill="FFFFFF"/>
        </w:rPr>
        <w:t xml:space="preserve"> o</w:t>
      </w:r>
      <w:r w:rsidR="00C025F1" w:rsidRPr="00F050D0">
        <w:t xml:space="preserve"> </w:t>
      </w:r>
      <w:r w:rsidR="00C025F1" w:rsidRPr="00F050D0">
        <w:rPr>
          <w:rStyle w:val="normaltextrun"/>
          <w:color w:val="auto"/>
          <w:szCs w:val="20"/>
          <w:shd w:val="clear" w:color="auto" w:fill="FFFFFF"/>
        </w:rPr>
        <w:t>Ingeniero Mecánico de Fluidos</w:t>
      </w:r>
      <w:r w:rsidRPr="00F050D0">
        <w:rPr>
          <w:rStyle w:val="normaltextrun"/>
          <w:color w:val="auto"/>
          <w:szCs w:val="20"/>
          <w:shd w:val="clear" w:color="auto" w:fill="FFFFFF"/>
          <w:lang w:val="es-MX"/>
        </w:rPr>
        <w:t xml:space="preserve"> (o similar en el país de origen) colegiado y habilitado en el Perú.</w:t>
      </w:r>
    </w:p>
    <w:p w14:paraId="554528BF" w14:textId="77777777" w:rsidR="00307AB6" w:rsidRPr="00F050D0" w:rsidRDefault="00307AB6" w:rsidP="00307AB6">
      <w:pPr>
        <w:spacing w:after="0" w:line="240" w:lineRule="auto"/>
        <w:ind w:left="709" w:right="0"/>
        <w:rPr>
          <w:rStyle w:val="normaltextrun"/>
          <w:color w:val="auto"/>
          <w:szCs w:val="20"/>
          <w:shd w:val="clear" w:color="auto" w:fill="FFFFFF"/>
          <w:lang w:val="es-MX"/>
        </w:rPr>
      </w:pPr>
    </w:p>
    <w:p w14:paraId="1ACFE668" w14:textId="053933C1" w:rsidR="00307AB6" w:rsidRPr="00F050D0" w:rsidRDefault="00307AB6" w:rsidP="00D317D3">
      <w:pPr>
        <w:spacing w:after="0" w:line="240" w:lineRule="auto"/>
        <w:ind w:left="709" w:right="0"/>
        <w:rPr>
          <w:rStyle w:val="normaltextrun"/>
          <w:szCs w:val="20"/>
          <w:shd w:val="clear" w:color="auto" w:fill="FFFFFF"/>
          <w:lang w:val="es-MX"/>
        </w:rPr>
      </w:pPr>
      <w:r w:rsidRPr="00F050D0">
        <w:rPr>
          <w:rStyle w:val="normaltextrun"/>
          <w:b/>
          <w:bCs/>
          <w:color w:val="auto"/>
          <w:szCs w:val="20"/>
          <w:shd w:val="clear" w:color="auto" w:fill="FFFFFF"/>
          <w:lang w:val="es-MX"/>
        </w:rPr>
        <w:t>Experiencia específica:</w:t>
      </w:r>
      <w:r w:rsidRPr="00F050D0">
        <w:rPr>
          <w:rStyle w:val="normaltextrun"/>
          <w:color w:val="auto"/>
          <w:szCs w:val="20"/>
          <w:shd w:val="clear" w:color="auto" w:fill="FFFFFF"/>
          <w:lang w:val="es-MX"/>
        </w:rPr>
        <w:t xml:space="preserve"> Experiencia mínima de </w:t>
      </w:r>
      <w:r w:rsidRPr="00F050D0">
        <w:rPr>
          <w:rStyle w:val="normaltextrun"/>
          <w:b/>
          <w:bCs/>
          <w:color w:val="auto"/>
          <w:szCs w:val="20"/>
          <w:shd w:val="clear" w:color="auto" w:fill="FFFFFF"/>
          <w:lang w:val="es-MX"/>
        </w:rPr>
        <w:t>catorce (14) meses</w:t>
      </w:r>
      <w:r w:rsidRPr="00F050D0">
        <w:rPr>
          <w:rStyle w:val="normaltextrun"/>
          <w:color w:val="auto"/>
          <w:szCs w:val="20"/>
          <w:shd w:val="clear" w:color="auto" w:fill="FFFFFF"/>
          <w:lang w:val="es-MX"/>
        </w:rPr>
        <w:t xml:space="preserve"> como especialista en hidrología en</w:t>
      </w:r>
      <w:r w:rsidR="00793110" w:rsidRPr="00F050D0">
        <w:rPr>
          <w:rStyle w:val="normaltextrun"/>
          <w:color w:val="auto"/>
          <w:szCs w:val="20"/>
          <w:shd w:val="clear" w:color="auto" w:fill="FFFFFF"/>
        </w:rPr>
        <w:t xml:space="preserve"> la</w:t>
      </w:r>
      <w:r w:rsidR="00793110" w:rsidRPr="00F050D0">
        <w:rPr>
          <w:color w:val="auto"/>
        </w:rPr>
        <w:t xml:space="preserve"> </w:t>
      </w:r>
      <w:r w:rsidR="00793110" w:rsidRPr="00F050D0">
        <w:rPr>
          <w:color w:val="auto"/>
          <w:szCs w:val="20"/>
          <w:shd w:val="clear" w:color="auto" w:fill="FFFFFF"/>
        </w:rPr>
        <w:t xml:space="preserve">elaboración y/o supervisión de estudios definitivos o expedientes </w:t>
      </w:r>
      <w:r w:rsidR="00793110" w:rsidRPr="00F050D0">
        <w:rPr>
          <w:szCs w:val="20"/>
          <w:shd w:val="clear" w:color="auto" w:fill="FFFFFF"/>
        </w:rPr>
        <w:t xml:space="preserve">técnicos, </w:t>
      </w:r>
      <w:r w:rsidR="00936BD8" w:rsidRPr="00F050D0">
        <w:rPr>
          <w:szCs w:val="20"/>
          <w:shd w:val="clear" w:color="auto" w:fill="FFFFFF"/>
        </w:rPr>
        <w:t>y/o</w:t>
      </w:r>
      <w:r w:rsidR="00793110" w:rsidRPr="00F050D0">
        <w:rPr>
          <w:szCs w:val="20"/>
          <w:shd w:val="clear" w:color="auto" w:fill="FFFFFF"/>
        </w:rPr>
        <w:t xml:space="preserve"> </w:t>
      </w:r>
      <w:r w:rsidR="009C268D" w:rsidRPr="00F050D0">
        <w:rPr>
          <w:szCs w:val="20"/>
          <w:shd w:val="clear" w:color="auto" w:fill="FFFFFF"/>
        </w:rPr>
        <w:t xml:space="preserve">en </w:t>
      </w:r>
      <w:r w:rsidR="00793110" w:rsidRPr="00F050D0">
        <w:rPr>
          <w:szCs w:val="20"/>
          <w:shd w:val="clear" w:color="auto" w:fill="FFFFFF"/>
        </w:rPr>
        <w:t>la ejecución y/o supervisión de obras</w:t>
      </w:r>
      <w:r w:rsidRPr="00F050D0">
        <w:rPr>
          <w:rStyle w:val="normaltextrun"/>
          <w:szCs w:val="20"/>
          <w:shd w:val="clear" w:color="auto" w:fill="FFFFFF"/>
          <w:lang w:val="es-MX"/>
        </w:rPr>
        <w:t>.</w:t>
      </w:r>
    </w:p>
    <w:p w14:paraId="51BB1E4A" w14:textId="77777777" w:rsidR="00975799" w:rsidRDefault="00975799" w:rsidP="00D317D3">
      <w:pPr>
        <w:spacing w:after="0" w:line="240" w:lineRule="auto"/>
        <w:ind w:left="709" w:right="0"/>
        <w:rPr>
          <w:rStyle w:val="normaltextrun"/>
          <w:szCs w:val="20"/>
          <w:shd w:val="clear" w:color="auto" w:fill="FFFFFF"/>
          <w:lang w:val="es-MX"/>
        </w:rPr>
      </w:pPr>
    </w:p>
    <w:p w14:paraId="7EF5050E" w14:textId="44F2DF61" w:rsidR="00B114DA" w:rsidRPr="00774C44" w:rsidRDefault="00B114DA" w:rsidP="00774C44">
      <w:pPr>
        <w:pStyle w:val="Ttulo2"/>
        <w:numPr>
          <w:ilvl w:val="3"/>
          <w:numId w:val="6"/>
        </w:numPr>
        <w:spacing w:after="0" w:line="240" w:lineRule="auto"/>
        <w:ind w:left="1843" w:hanging="1134"/>
        <w:jc w:val="both"/>
        <w:rPr>
          <w:color w:val="auto"/>
          <w:u w:val="none"/>
        </w:rPr>
      </w:pPr>
      <w:bookmarkStart w:id="225" w:name="_Toc226710396"/>
      <w:r w:rsidRPr="00774C44">
        <w:rPr>
          <w:color w:val="auto"/>
          <w:u w:val="none"/>
        </w:rPr>
        <w:t xml:space="preserve">UN (01) ESPECIALISTA </w:t>
      </w:r>
      <w:r w:rsidR="001E72C0" w:rsidRPr="00774C44">
        <w:rPr>
          <w:color w:val="auto"/>
          <w:u w:val="none"/>
        </w:rPr>
        <w:t>BIM</w:t>
      </w:r>
      <w:bookmarkEnd w:id="225"/>
    </w:p>
    <w:p w14:paraId="18CFD3D0" w14:textId="77777777" w:rsidR="00B114DA" w:rsidRPr="00F050D0" w:rsidRDefault="00B114DA" w:rsidP="00B114DA">
      <w:pPr>
        <w:spacing w:after="0" w:line="240" w:lineRule="auto"/>
        <w:ind w:left="709" w:right="0"/>
        <w:rPr>
          <w:rStyle w:val="normaltextrun"/>
          <w:color w:val="auto"/>
          <w:szCs w:val="20"/>
          <w:shd w:val="clear" w:color="auto" w:fill="FFFFFF"/>
        </w:rPr>
      </w:pPr>
    </w:p>
    <w:p w14:paraId="77FD916D" w14:textId="32A093AD" w:rsidR="00B114DA" w:rsidRPr="00F050D0" w:rsidRDefault="00B114DA" w:rsidP="00B114DA">
      <w:pPr>
        <w:spacing w:after="0" w:line="240" w:lineRule="auto"/>
        <w:ind w:left="709" w:right="0"/>
        <w:rPr>
          <w:rStyle w:val="normaltextrun"/>
          <w:color w:val="auto"/>
          <w:szCs w:val="20"/>
          <w:shd w:val="clear" w:color="auto" w:fill="FFFFFF"/>
        </w:rPr>
      </w:pPr>
      <w:r w:rsidRPr="00F050D0">
        <w:rPr>
          <w:b/>
          <w:bCs/>
          <w:color w:val="auto"/>
          <w:szCs w:val="20"/>
        </w:rPr>
        <w:t>Formación académica:</w:t>
      </w:r>
      <w:r w:rsidRPr="00F050D0">
        <w:rPr>
          <w:rStyle w:val="normaltextrun"/>
          <w:color w:val="auto"/>
          <w:szCs w:val="20"/>
          <w:shd w:val="clear" w:color="auto" w:fill="FFFFFF"/>
        </w:rPr>
        <w:t xml:space="preserve"> </w:t>
      </w:r>
      <w:r w:rsidR="00E20CEA" w:rsidRPr="00E20CEA">
        <w:rPr>
          <w:rStyle w:val="normaltextrun"/>
          <w:color w:val="auto"/>
          <w:szCs w:val="20"/>
          <w:shd w:val="clear" w:color="auto" w:fill="FFFFFF"/>
        </w:rPr>
        <w:t>Ingeniero Civil o Ingeniero Sanitario o Arquitecto (o similar en el país de origen) colegiado y habilitado en el Perú.</w:t>
      </w:r>
    </w:p>
    <w:p w14:paraId="55C0EBA5" w14:textId="77777777" w:rsidR="00B114DA" w:rsidRPr="00F050D0" w:rsidRDefault="00B114DA" w:rsidP="00B114DA">
      <w:pPr>
        <w:spacing w:after="0" w:line="240" w:lineRule="auto"/>
        <w:ind w:left="709" w:right="0"/>
        <w:rPr>
          <w:rStyle w:val="normaltextrun"/>
          <w:color w:val="auto"/>
          <w:szCs w:val="20"/>
          <w:shd w:val="clear" w:color="auto" w:fill="FFFFFF"/>
        </w:rPr>
      </w:pPr>
    </w:p>
    <w:p w14:paraId="25E4EED2" w14:textId="542ACB6B" w:rsidR="00B114DA" w:rsidRPr="00B938DC" w:rsidRDefault="00B114DA" w:rsidP="00D317D3">
      <w:pPr>
        <w:spacing w:after="0" w:line="240" w:lineRule="auto"/>
        <w:ind w:left="709" w:right="0"/>
        <w:rPr>
          <w:rStyle w:val="normaltextrun"/>
          <w:szCs w:val="20"/>
          <w:shd w:val="clear" w:color="auto" w:fill="FFFFFF"/>
        </w:rPr>
      </w:pPr>
      <w:r w:rsidRPr="00F050D0">
        <w:rPr>
          <w:b/>
          <w:bCs/>
          <w:color w:val="auto"/>
          <w:szCs w:val="20"/>
        </w:rPr>
        <w:t xml:space="preserve">Experiencia específica: </w:t>
      </w:r>
      <w:r w:rsidR="00E20CEA" w:rsidRPr="00E20CEA">
        <w:rPr>
          <w:color w:val="auto"/>
          <w:szCs w:val="20"/>
          <w:shd w:val="clear" w:color="auto" w:fill="FFFFFF"/>
        </w:rPr>
        <w:t xml:space="preserve">Experiencia mínima de </w:t>
      </w:r>
      <w:r w:rsidR="00E20CEA" w:rsidRPr="00E20CEA">
        <w:rPr>
          <w:b/>
          <w:bCs/>
          <w:color w:val="auto"/>
          <w:szCs w:val="20"/>
          <w:shd w:val="clear" w:color="auto" w:fill="FFFFFF"/>
        </w:rPr>
        <w:t>catorce (14)</w:t>
      </w:r>
      <w:r w:rsidR="00E20CEA" w:rsidRPr="00B938DC">
        <w:rPr>
          <w:b/>
          <w:bCs/>
          <w:color w:val="auto"/>
          <w:szCs w:val="20"/>
          <w:shd w:val="clear" w:color="auto" w:fill="FFFFFF"/>
        </w:rPr>
        <w:t xml:space="preserve"> meses</w:t>
      </w:r>
      <w:r w:rsidR="00E20CEA" w:rsidRPr="00E20CEA">
        <w:rPr>
          <w:color w:val="auto"/>
          <w:szCs w:val="20"/>
          <w:shd w:val="clear" w:color="auto" w:fill="FFFFFF"/>
        </w:rPr>
        <w:t xml:space="preserve"> como especialista BIM, coordinador BIM, gestor BIM (BIM Manager) o especialista en modelado digital y entornos colaborativos, en la elaboración y/o supervisión de estudios definitivos o expedientes técnicos, y/o en la ejecución y/o supervisión de obras. Las experiencias deberán considerar proyectos </w:t>
      </w:r>
      <w:r w:rsidR="00913BA2">
        <w:rPr>
          <w:color w:val="auto"/>
          <w:szCs w:val="20"/>
        </w:rPr>
        <w:t xml:space="preserve">de infraestructura </w:t>
      </w:r>
      <w:r w:rsidR="00DB1EF9">
        <w:rPr>
          <w:color w:val="auto"/>
          <w:szCs w:val="20"/>
        </w:rPr>
        <w:t xml:space="preserve">hidráulica </w:t>
      </w:r>
      <w:r w:rsidR="00913BA2">
        <w:rPr>
          <w:color w:val="auto"/>
          <w:szCs w:val="20"/>
        </w:rPr>
        <w:t>y/o servicios públicos</w:t>
      </w:r>
      <w:r w:rsidR="00913BA2" w:rsidRPr="00F050D0">
        <w:rPr>
          <w:color w:val="auto"/>
          <w:szCs w:val="20"/>
        </w:rPr>
        <w:t>.</w:t>
      </w:r>
      <w:r w:rsidR="00E20CEA" w:rsidRPr="00E20CEA">
        <w:rPr>
          <w:color w:val="auto"/>
          <w:szCs w:val="20"/>
          <w:shd w:val="clear" w:color="auto" w:fill="FFFFFF"/>
        </w:rPr>
        <w:t>.</w:t>
      </w:r>
    </w:p>
    <w:p w14:paraId="6C1368B3" w14:textId="77777777" w:rsidR="00D317D3" w:rsidRPr="00F050D0" w:rsidRDefault="00D317D3" w:rsidP="00307AB6">
      <w:pPr>
        <w:spacing w:after="0" w:line="240" w:lineRule="auto"/>
        <w:ind w:left="0" w:right="0" w:firstLine="0"/>
        <w:rPr>
          <w:rStyle w:val="normaltextrun"/>
          <w:szCs w:val="20"/>
          <w:shd w:val="clear" w:color="auto" w:fill="FFFFFF"/>
        </w:rPr>
      </w:pPr>
    </w:p>
    <w:p w14:paraId="68D5BD9E" w14:textId="3B37A566" w:rsidR="000023FA" w:rsidRPr="00F050D0" w:rsidRDefault="00295B6F" w:rsidP="00EC173E">
      <w:pPr>
        <w:pStyle w:val="Prrafodelista"/>
        <w:keepNext/>
        <w:keepLines/>
        <w:numPr>
          <w:ilvl w:val="0"/>
          <w:numId w:val="6"/>
        </w:numPr>
        <w:spacing w:line="240" w:lineRule="auto"/>
        <w:ind w:left="426" w:hanging="426"/>
        <w:contextualSpacing w:val="0"/>
        <w:outlineLvl w:val="0"/>
        <w:rPr>
          <w:rFonts w:ascii="Arial" w:hAnsi="Arial" w:cs="Arial"/>
          <w:b/>
          <w:sz w:val="20"/>
          <w:szCs w:val="20"/>
          <w:u w:val="single" w:color="000000"/>
          <w:lang w:val="es-PE"/>
        </w:rPr>
      </w:pPr>
      <w:bookmarkStart w:id="226" w:name="_Toc226710397"/>
      <w:r w:rsidRPr="00F050D0">
        <w:rPr>
          <w:rFonts w:ascii="Arial" w:hAnsi="Arial" w:cs="Arial"/>
          <w:b/>
          <w:sz w:val="20"/>
          <w:szCs w:val="20"/>
          <w:u w:val="single" w:color="000000"/>
          <w:lang w:val="es-PE"/>
        </w:rPr>
        <w:t>PENALIDADES</w:t>
      </w:r>
      <w:bookmarkEnd w:id="226"/>
    </w:p>
    <w:p w14:paraId="528CB08C" w14:textId="77777777" w:rsidR="009326C0" w:rsidRPr="00F050D0" w:rsidRDefault="009326C0" w:rsidP="00EC173E">
      <w:pPr>
        <w:pStyle w:val="Sinespaciado"/>
        <w:rPr>
          <w:szCs w:val="20"/>
          <w:u w:color="000000"/>
        </w:rPr>
      </w:pPr>
    </w:p>
    <w:p w14:paraId="545E94CB" w14:textId="07FE2B4D" w:rsidR="00627304" w:rsidRPr="00F050D0" w:rsidRDefault="009326C0" w:rsidP="00EC173E">
      <w:pPr>
        <w:numPr>
          <w:ilvl w:val="1"/>
          <w:numId w:val="6"/>
        </w:numPr>
        <w:spacing w:after="0" w:line="240" w:lineRule="auto"/>
        <w:ind w:left="567" w:right="0" w:hanging="567"/>
        <w:rPr>
          <w:szCs w:val="20"/>
        </w:rPr>
      </w:pPr>
      <w:bookmarkStart w:id="227" w:name="_Hlk152775841"/>
      <w:r w:rsidRPr="00F050D0">
        <w:rPr>
          <w:szCs w:val="20"/>
        </w:rPr>
        <w:t>En el supuesto que se apliquen penalidades, est</w:t>
      </w:r>
      <w:r w:rsidR="00761C54" w:rsidRPr="00F050D0">
        <w:rPr>
          <w:szCs w:val="20"/>
        </w:rPr>
        <w:t>a</w:t>
      </w:r>
      <w:r w:rsidRPr="00F050D0">
        <w:rPr>
          <w:szCs w:val="20"/>
        </w:rPr>
        <w:t xml:space="preserve">s serán descontadas de la retribución de los Entregables señalados en el numeral </w:t>
      </w:r>
      <w:r w:rsidR="00504C40" w:rsidRPr="00F050D0">
        <w:rPr>
          <w:szCs w:val="20"/>
        </w:rPr>
        <w:t>8</w:t>
      </w:r>
      <w:r w:rsidR="002922A6" w:rsidRPr="00F050D0">
        <w:rPr>
          <w:szCs w:val="20"/>
        </w:rPr>
        <w:t xml:space="preserve"> </w:t>
      </w:r>
      <w:r w:rsidRPr="00F050D0">
        <w:rPr>
          <w:szCs w:val="20"/>
        </w:rPr>
        <w:t xml:space="preserve">de los presentes Términos de Referencia. Para tal efecto, </w:t>
      </w:r>
      <w:r w:rsidR="00B6492A" w:rsidRPr="00F050D0">
        <w:rPr>
          <w:szCs w:val="20"/>
        </w:rPr>
        <w:t>el</w:t>
      </w:r>
      <w:r w:rsidRPr="00F050D0">
        <w:rPr>
          <w:szCs w:val="20"/>
        </w:rPr>
        <w:t xml:space="preserve"> </w:t>
      </w:r>
      <w:r w:rsidR="009A0FEB" w:rsidRPr="00F050D0">
        <w:rPr>
          <w:szCs w:val="20"/>
        </w:rPr>
        <w:t xml:space="preserve">SUPERVISOR </w:t>
      </w:r>
      <w:r w:rsidRPr="00F050D0">
        <w:rPr>
          <w:szCs w:val="20"/>
        </w:rPr>
        <w:t xml:space="preserve">deberá considerar en la retribución el monto de las penalidades previamente comunicadas por </w:t>
      </w:r>
      <w:r w:rsidR="0081422F">
        <w:rPr>
          <w:szCs w:val="20"/>
        </w:rPr>
        <w:t>PROINVERSIÓN</w:t>
      </w:r>
      <w:r w:rsidRPr="00F050D0">
        <w:rPr>
          <w:szCs w:val="20"/>
        </w:rPr>
        <w:t xml:space="preserve">; caso contrario, </w:t>
      </w:r>
      <w:r w:rsidR="0081422F">
        <w:rPr>
          <w:szCs w:val="20"/>
        </w:rPr>
        <w:t>PROINVERSIÓN</w:t>
      </w:r>
      <w:r w:rsidRPr="00F050D0">
        <w:rPr>
          <w:szCs w:val="20"/>
        </w:rPr>
        <w:t xml:space="preserve"> procederá a la reducción de la retribución, por el monto correspondiente a las penalidades. </w:t>
      </w:r>
    </w:p>
    <w:p w14:paraId="5633B2E4" w14:textId="77777777" w:rsidR="002D7EDE" w:rsidRPr="00F050D0" w:rsidRDefault="002D7EDE" w:rsidP="00EC173E">
      <w:pPr>
        <w:spacing w:after="0" w:line="240" w:lineRule="auto"/>
        <w:ind w:left="567" w:right="0" w:firstLine="0"/>
        <w:rPr>
          <w:szCs w:val="20"/>
        </w:rPr>
      </w:pPr>
    </w:p>
    <w:p w14:paraId="567EA7A0" w14:textId="10EE7DE1" w:rsidR="004D08FA" w:rsidRPr="00F050D0" w:rsidRDefault="00FA3575" w:rsidP="00EC173E">
      <w:pPr>
        <w:numPr>
          <w:ilvl w:val="1"/>
          <w:numId w:val="6"/>
        </w:numPr>
        <w:spacing w:after="0" w:line="240" w:lineRule="auto"/>
        <w:ind w:left="567" w:right="0" w:hanging="567"/>
        <w:rPr>
          <w:szCs w:val="20"/>
        </w:rPr>
      </w:pPr>
      <w:r w:rsidRPr="00F050D0">
        <w:rPr>
          <w:szCs w:val="20"/>
        </w:rPr>
        <w:t xml:space="preserve">Asimismo, en caso el importe de las penalidades </w:t>
      </w:r>
      <w:r w:rsidR="004D08FA" w:rsidRPr="00F050D0">
        <w:rPr>
          <w:szCs w:val="20"/>
        </w:rPr>
        <w:t>acumuladas</w:t>
      </w:r>
      <w:r w:rsidR="00584E1C" w:rsidRPr="00F050D0">
        <w:rPr>
          <w:szCs w:val="20"/>
        </w:rPr>
        <w:t xml:space="preserve"> por la aplicación de cualquier causal</w:t>
      </w:r>
      <w:r w:rsidRPr="00F050D0">
        <w:rPr>
          <w:szCs w:val="20"/>
        </w:rPr>
        <w:t xml:space="preserve"> a lo largo de t</w:t>
      </w:r>
      <w:r w:rsidR="000B039D" w:rsidRPr="00F050D0">
        <w:rPr>
          <w:szCs w:val="20"/>
        </w:rPr>
        <w:t>oda la ejecución del Contrato</w:t>
      </w:r>
      <w:r w:rsidR="00EB2120">
        <w:rPr>
          <w:szCs w:val="20"/>
        </w:rPr>
        <w:t xml:space="preserve"> </w:t>
      </w:r>
      <w:r w:rsidR="00EB2120">
        <w:rPr>
          <w:color w:val="auto"/>
          <w:szCs w:val="20"/>
        </w:rPr>
        <w:t>de Supervisión</w:t>
      </w:r>
      <w:r w:rsidR="004D08FA" w:rsidRPr="00F050D0">
        <w:rPr>
          <w:szCs w:val="20"/>
        </w:rPr>
        <w:t xml:space="preserve"> supere el diez por ciento</w:t>
      </w:r>
      <w:r w:rsidR="00482936">
        <w:rPr>
          <w:szCs w:val="20"/>
        </w:rPr>
        <w:t xml:space="preserve"> </w:t>
      </w:r>
      <w:r w:rsidR="00482936" w:rsidRPr="00F050D0">
        <w:rPr>
          <w:szCs w:val="20"/>
        </w:rPr>
        <w:t>(10</w:t>
      </w:r>
      <w:r w:rsidR="00482936">
        <w:rPr>
          <w:szCs w:val="20"/>
        </w:rPr>
        <w:t>%</w:t>
      </w:r>
      <w:r w:rsidR="00482936" w:rsidRPr="00F050D0">
        <w:rPr>
          <w:szCs w:val="20"/>
        </w:rPr>
        <w:t xml:space="preserve">) </w:t>
      </w:r>
      <w:r w:rsidR="004D08FA" w:rsidRPr="00F050D0">
        <w:rPr>
          <w:szCs w:val="20"/>
        </w:rPr>
        <w:t xml:space="preserve">del monto del Contrato de </w:t>
      </w:r>
      <w:r w:rsidR="0082417B">
        <w:rPr>
          <w:szCs w:val="20"/>
        </w:rPr>
        <w:t>Supervisión Especializada</w:t>
      </w:r>
      <w:r w:rsidR="005C465E" w:rsidRPr="00F050D0">
        <w:rPr>
          <w:szCs w:val="20"/>
        </w:rPr>
        <w:t xml:space="preserve">, </w:t>
      </w:r>
      <w:r w:rsidR="0081422F">
        <w:rPr>
          <w:szCs w:val="20"/>
        </w:rPr>
        <w:t>PROINVERSIÓN</w:t>
      </w:r>
      <w:r w:rsidR="004D08FA" w:rsidRPr="00F050D0">
        <w:rPr>
          <w:szCs w:val="20"/>
        </w:rPr>
        <w:t xml:space="preserve"> podrá ejecutar la garantía de fiel cumplimiento sin perjuicio de optar por resolver el </w:t>
      </w:r>
      <w:r w:rsidR="00910FD4" w:rsidRPr="00F050D0">
        <w:rPr>
          <w:szCs w:val="20"/>
        </w:rPr>
        <w:t>C</w:t>
      </w:r>
      <w:r w:rsidR="004D08FA" w:rsidRPr="00F050D0">
        <w:rPr>
          <w:szCs w:val="20"/>
        </w:rPr>
        <w:t>ontrato</w:t>
      </w:r>
      <w:r w:rsidR="00314DAC">
        <w:rPr>
          <w:szCs w:val="20"/>
        </w:rPr>
        <w:t xml:space="preserve"> </w:t>
      </w:r>
      <w:r w:rsidR="00314DAC">
        <w:rPr>
          <w:color w:val="auto"/>
          <w:szCs w:val="20"/>
        </w:rPr>
        <w:t>de Supervisión</w:t>
      </w:r>
      <w:r w:rsidR="004D08FA" w:rsidRPr="00F050D0">
        <w:rPr>
          <w:szCs w:val="20"/>
        </w:rPr>
        <w:t>.</w:t>
      </w:r>
    </w:p>
    <w:bookmarkEnd w:id="227"/>
    <w:p w14:paraId="3BEA8B4D" w14:textId="77777777" w:rsidR="002D7EDE" w:rsidRPr="00F050D0" w:rsidRDefault="002D7EDE" w:rsidP="00EC173E">
      <w:pPr>
        <w:spacing w:after="0" w:line="240" w:lineRule="auto"/>
        <w:ind w:left="567" w:right="0" w:firstLine="0"/>
        <w:rPr>
          <w:szCs w:val="20"/>
        </w:rPr>
      </w:pPr>
    </w:p>
    <w:p w14:paraId="0FD6B946" w14:textId="2D0D26C8" w:rsidR="009326C0" w:rsidRPr="00F050D0" w:rsidRDefault="009326C0" w:rsidP="00EC173E">
      <w:pPr>
        <w:numPr>
          <w:ilvl w:val="1"/>
          <w:numId w:val="6"/>
        </w:numPr>
        <w:spacing w:after="0" w:line="240" w:lineRule="auto"/>
        <w:ind w:left="567" w:right="0" w:hanging="567"/>
        <w:rPr>
          <w:szCs w:val="20"/>
        </w:rPr>
      </w:pPr>
      <w:r w:rsidRPr="00F050D0">
        <w:rPr>
          <w:szCs w:val="20"/>
        </w:rPr>
        <w:t>La demora por parte d</w:t>
      </w:r>
      <w:r w:rsidR="00EF1F14" w:rsidRPr="00F050D0">
        <w:rPr>
          <w:szCs w:val="20"/>
        </w:rPr>
        <w:t>el</w:t>
      </w:r>
      <w:r w:rsidRPr="00F050D0">
        <w:rPr>
          <w:szCs w:val="20"/>
        </w:rPr>
        <w:t xml:space="preserve"> </w:t>
      </w:r>
      <w:r w:rsidR="009A0FEB" w:rsidRPr="00F050D0">
        <w:rPr>
          <w:szCs w:val="20"/>
        </w:rPr>
        <w:t xml:space="preserve">SUPERVISOR </w:t>
      </w:r>
      <w:r w:rsidRPr="00F050D0">
        <w:rPr>
          <w:szCs w:val="20"/>
        </w:rPr>
        <w:t>en la entrega oportuna y completa</w:t>
      </w:r>
      <w:r w:rsidR="00745318" w:rsidRPr="00F050D0">
        <w:rPr>
          <w:szCs w:val="20"/>
          <w:vertAlign w:val="superscript"/>
        </w:rPr>
        <w:footnoteReference w:id="5"/>
      </w:r>
      <w:r w:rsidR="00745318" w:rsidRPr="00F050D0">
        <w:rPr>
          <w:szCs w:val="20"/>
        </w:rPr>
        <w:t xml:space="preserve"> </w:t>
      </w:r>
      <w:r w:rsidRPr="00F050D0">
        <w:rPr>
          <w:szCs w:val="20"/>
        </w:rPr>
        <w:t xml:space="preserve"> de lo solicitado por</w:t>
      </w:r>
      <w:r w:rsidR="00EF1F14" w:rsidRPr="00F050D0">
        <w:rPr>
          <w:szCs w:val="20"/>
        </w:rPr>
        <w:t xml:space="preserve"> </w:t>
      </w:r>
      <w:r w:rsidR="0081422F">
        <w:rPr>
          <w:szCs w:val="20"/>
        </w:rPr>
        <w:t>PROINVERSIÓN</w:t>
      </w:r>
      <w:r w:rsidRPr="00F050D0">
        <w:rPr>
          <w:szCs w:val="20"/>
        </w:rPr>
        <w:t xml:space="preserve"> o en la respectiva subsanación de observaciones, de acuerdo con el contenido de estos Términos de Referencia, producirá una penalidad igual al 3/1000 (tres por cada mil) de la retribución de los Entregables que corresponda por la prestación parcial del servicio, por cada día calendario de atraso. </w:t>
      </w:r>
    </w:p>
    <w:p w14:paraId="22382F05" w14:textId="77777777" w:rsidR="002D7EDE" w:rsidRPr="00F050D0" w:rsidRDefault="002D7EDE" w:rsidP="00EC173E">
      <w:pPr>
        <w:spacing w:after="0" w:line="240" w:lineRule="auto"/>
        <w:ind w:left="567" w:right="0" w:firstLine="0"/>
        <w:rPr>
          <w:szCs w:val="20"/>
        </w:rPr>
      </w:pPr>
    </w:p>
    <w:p w14:paraId="2461BA70" w14:textId="1728EABD" w:rsidR="002D7EDE" w:rsidRDefault="009326C0" w:rsidP="00720C29">
      <w:pPr>
        <w:numPr>
          <w:ilvl w:val="1"/>
          <w:numId w:val="6"/>
        </w:numPr>
        <w:spacing w:after="0" w:line="240" w:lineRule="auto"/>
        <w:ind w:left="567" w:right="0" w:hanging="567"/>
        <w:rPr>
          <w:szCs w:val="20"/>
        </w:rPr>
      </w:pPr>
      <w:r w:rsidRPr="00F050D0">
        <w:rPr>
          <w:szCs w:val="20"/>
        </w:rPr>
        <w:t>La mora por el incumplimiento de cualquier obligación de</w:t>
      </w:r>
      <w:r w:rsidR="007D501E" w:rsidRPr="00F050D0">
        <w:rPr>
          <w:szCs w:val="20"/>
        </w:rPr>
        <w:t>l</w:t>
      </w:r>
      <w:r w:rsidRPr="00F050D0">
        <w:rPr>
          <w:szCs w:val="20"/>
        </w:rPr>
        <w:t xml:space="preserve"> </w:t>
      </w:r>
      <w:r w:rsidR="009A0FEB" w:rsidRPr="00F050D0">
        <w:rPr>
          <w:szCs w:val="20"/>
        </w:rPr>
        <w:t xml:space="preserve">SUPERVISOR </w:t>
      </w:r>
      <w:r w:rsidR="00A82C46">
        <w:rPr>
          <w:szCs w:val="20"/>
        </w:rPr>
        <w:t>referida a los plazos de presentación de los Entregables previstos en el Cuadro 4</w:t>
      </w:r>
      <w:r w:rsidR="000C36F7">
        <w:rPr>
          <w:szCs w:val="20"/>
        </w:rPr>
        <w:t xml:space="preserve">, </w:t>
      </w:r>
      <w:r w:rsidRPr="00F050D0">
        <w:rPr>
          <w:szCs w:val="20"/>
        </w:rPr>
        <w:t>se producirá en forma automática</w:t>
      </w:r>
      <w:r w:rsidR="00BF565E">
        <w:rPr>
          <w:szCs w:val="20"/>
        </w:rPr>
        <w:t xml:space="preserve"> </w:t>
      </w:r>
      <w:r w:rsidR="00BF565E" w:rsidRPr="00BF565E">
        <w:rPr>
          <w:szCs w:val="20"/>
        </w:rPr>
        <w:t>por el solo vencimiento de los plazos</w:t>
      </w:r>
      <w:r w:rsidRPr="00F050D0">
        <w:rPr>
          <w:szCs w:val="20"/>
        </w:rPr>
        <w:t>, no requiriéndose de intimación previa.</w:t>
      </w:r>
    </w:p>
    <w:p w14:paraId="1DCF7B54" w14:textId="042B265B" w:rsidR="00720C29" w:rsidRDefault="00720C29" w:rsidP="00720C29">
      <w:pPr>
        <w:spacing w:line="240" w:lineRule="auto"/>
        <w:ind w:left="567" w:right="1" w:firstLine="0"/>
        <w:rPr>
          <w:szCs w:val="20"/>
        </w:rPr>
      </w:pPr>
      <w:r w:rsidRPr="00720C29">
        <w:rPr>
          <w:szCs w:val="20"/>
        </w:rPr>
        <w:t>La configuración de la mora</w:t>
      </w:r>
      <w:r w:rsidR="000C36F7">
        <w:rPr>
          <w:szCs w:val="20"/>
        </w:rPr>
        <w:t xml:space="preserve"> de las otras penalidades aplicables</w:t>
      </w:r>
      <w:r w:rsidR="002276F6">
        <w:rPr>
          <w:szCs w:val="20"/>
        </w:rPr>
        <w:t xml:space="preserve"> al Contrato de Supervisión a que se refiere el Cuadro 5</w:t>
      </w:r>
      <w:r w:rsidRPr="00720C29">
        <w:rPr>
          <w:szCs w:val="20"/>
        </w:rPr>
        <w:t xml:space="preserve"> no implica la aplicación automática de penalidades, las cuales se determinarán conforme al procedimiento establecido en el presente numeral</w:t>
      </w:r>
      <w:r w:rsidR="002276F6">
        <w:rPr>
          <w:szCs w:val="20"/>
        </w:rPr>
        <w:t xml:space="preserve"> y en el Contrato de Supervisión</w:t>
      </w:r>
      <w:r w:rsidRPr="00720C29">
        <w:rPr>
          <w:szCs w:val="20"/>
        </w:rPr>
        <w:t xml:space="preserve">, garantizando la evaluación del incumplimiento y la posibilidad de presentación de descargos por parte del SUPERVISOR. Las prestaciones parciales sólo tienen utilidad para </w:t>
      </w:r>
      <w:r w:rsidR="0081422F">
        <w:rPr>
          <w:szCs w:val="20"/>
        </w:rPr>
        <w:t>PROINVERSIÓN</w:t>
      </w:r>
      <w:r w:rsidRPr="00720C29">
        <w:rPr>
          <w:szCs w:val="20"/>
        </w:rPr>
        <w:t xml:space="preserve"> si todas ellas se completan a cabalidad.</w:t>
      </w:r>
    </w:p>
    <w:p w14:paraId="6F98FF0D" w14:textId="77777777" w:rsidR="00F02D8B" w:rsidRDefault="00F02D8B" w:rsidP="00B938DC">
      <w:pPr>
        <w:spacing w:after="0" w:line="240" w:lineRule="auto"/>
        <w:ind w:left="567" w:right="1" w:firstLine="0"/>
        <w:rPr>
          <w:szCs w:val="20"/>
        </w:rPr>
      </w:pPr>
    </w:p>
    <w:p w14:paraId="61AE9E07" w14:textId="77777777" w:rsidR="009326C0" w:rsidRPr="00F050D0" w:rsidRDefault="009326C0" w:rsidP="00EC173E">
      <w:pPr>
        <w:numPr>
          <w:ilvl w:val="1"/>
          <w:numId w:val="6"/>
        </w:numPr>
        <w:spacing w:after="0" w:line="240" w:lineRule="auto"/>
        <w:ind w:left="567" w:right="0" w:hanging="567"/>
        <w:rPr>
          <w:szCs w:val="20"/>
        </w:rPr>
      </w:pPr>
      <w:r w:rsidRPr="00F050D0">
        <w:rPr>
          <w:szCs w:val="20"/>
        </w:rPr>
        <w:t>Otras Penalidades</w:t>
      </w:r>
    </w:p>
    <w:p w14:paraId="02F1627D" w14:textId="617C7B30" w:rsidR="009326C0" w:rsidRPr="00F050D0" w:rsidRDefault="009326C0" w:rsidP="00EC173E">
      <w:pPr>
        <w:spacing w:line="240" w:lineRule="auto"/>
        <w:ind w:left="567" w:right="1" w:firstLine="0"/>
        <w:rPr>
          <w:szCs w:val="20"/>
        </w:rPr>
      </w:pPr>
      <w:r w:rsidRPr="00F050D0">
        <w:rPr>
          <w:szCs w:val="20"/>
        </w:rPr>
        <w:t xml:space="preserve">Adicionalmente a la penalidad por mora, </w:t>
      </w:r>
      <w:r w:rsidR="0081422F">
        <w:rPr>
          <w:szCs w:val="20"/>
        </w:rPr>
        <w:t>PROINVERSIÓN</w:t>
      </w:r>
      <w:r w:rsidRPr="00F050D0">
        <w:rPr>
          <w:szCs w:val="20"/>
        </w:rPr>
        <w:t xml:space="preserve"> podrá aplicar las siguientes penalidades, en caso de configurarse alguno de los siguientes incumplimientos: </w:t>
      </w:r>
    </w:p>
    <w:p w14:paraId="7DC530DD" w14:textId="77777777" w:rsidR="009326C0" w:rsidRPr="00F050D0" w:rsidRDefault="009326C0" w:rsidP="00EC173E">
      <w:pPr>
        <w:spacing w:after="0" w:line="240" w:lineRule="auto"/>
        <w:ind w:left="1418" w:right="0"/>
        <w:rPr>
          <w:color w:val="auto"/>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
        <w:gridCol w:w="511"/>
        <w:gridCol w:w="3847"/>
        <w:gridCol w:w="1237"/>
        <w:gridCol w:w="3419"/>
        <w:gridCol w:w="107"/>
      </w:tblGrid>
      <w:tr w:rsidR="00FC6490" w:rsidRPr="00F050D0" w14:paraId="2AAA852F" w14:textId="77777777" w:rsidTr="00DE45EC">
        <w:trPr>
          <w:gridBefore w:val="1"/>
          <w:wBefore w:w="178" w:type="dxa"/>
          <w:tblHeader/>
          <w:jc w:val="center"/>
        </w:trPr>
        <w:tc>
          <w:tcPr>
            <w:tcW w:w="9121" w:type="dxa"/>
            <w:gridSpan w:val="5"/>
            <w:tcBorders>
              <w:top w:val="nil"/>
              <w:left w:val="nil"/>
              <w:bottom w:val="single" w:sz="4" w:space="0" w:color="auto"/>
              <w:right w:val="nil"/>
            </w:tcBorders>
          </w:tcPr>
          <w:p w14:paraId="3C2D2328" w14:textId="7F8ED7A5" w:rsidR="007C0BEC" w:rsidRPr="00F050D0" w:rsidRDefault="0098439D" w:rsidP="00B74849">
            <w:pPr>
              <w:widowControl w:val="0"/>
              <w:spacing w:line="240" w:lineRule="auto"/>
              <w:ind w:right="24"/>
              <w:jc w:val="center"/>
              <w:rPr>
                <w:b/>
                <w:color w:val="auto"/>
                <w:szCs w:val="20"/>
              </w:rPr>
            </w:pPr>
            <w:r w:rsidRPr="00F050D0">
              <w:rPr>
                <w:b/>
                <w:color w:val="auto"/>
                <w:szCs w:val="20"/>
              </w:rPr>
              <w:t xml:space="preserve">Cuadro </w:t>
            </w:r>
            <w:r w:rsidR="008B6624" w:rsidRPr="00F050D0">
              <w:rPr>
                <w:b/>
                <w:color w:val="auto"/>
                <w:szCs w:val="20"/>
              </w:rPr>
              <w:t>5</w:t>
            </w:r>
            <w:r w:rsidRPr="00F050D0">
              <w:rPr>
                <w:b/>
                <w:color w:val="auto"/>
                <w:szCs w:val="20"/>
              </w:rPr>
              <w:t xml:space="preserve">: Otras penalidades aplicables al Contrato de </w:t>
            </w:r>
            <w:r w:rsidR="00314DAC">
              <w:rPr>
                <w:b/>
                <w:color w:val="auto"/>
                <w:szCs w:val="20"/>
              </w:rPr>
              <w:t>Supervisión</w:t>
            </w:r>
          </w:p>
        </w:tc>
      </w:tr>
      <w:tr w:rsidR="00FC6490" w:rsidRPr="00F050D0" w14:paraId="39CAE8AE" w14:textId="77777777" w:rsidTr="00B74849">
        <w:trPr>
          <w:gridAfter w:val="1"/>
          <w:wAfter w:w="107" w:type="dxa"/>
          <w:trHeight w:val="463"/>
          <w:tblHeader/>
          <w:jc w:val="center"/>
        </w:trPr>
        <w:tc>
          <w:tcPr>
            <w:tcW w:w="689" w:type="dxa"/>
            <w:gridSpan w:val="2"/>
            <w:tcBorders>
              <w:top w:val="single" w:sz="4" w:space="0" w:color="auto"/>
            </w:tcBorders>
            <w:shd w:val="clear" w:color="auto" w:fill="ACB9CA" w:themeFill="text2" w:themeFillTint="66"/>
            <w:vAlign w:val="center"/>
            <w:hideMark/>
          </w:tcPr>
          <w:p w14:paraId="6AC412C5" w14:textId="77777777" w:rsidR="0098439D" w:rsidRPr="00F050D0" w:rsidRDefault="0098439D" w:rsidP="0002765D">
            <w:pPr>
              <w:spacing w:after="0"/>
              <w:ind w:left="34"/>
              <w:jc w:val="center"/>
              <w:rPr>
                <w:b/>
                <w:bCs/>
              </w:rPr>
            </w:pPr>
            <w:r w:rsidRPr="00F050D0">
              <w:rPr>
                <w:b/>
                <w:bCs/>
              </w:rPr>
              <w:t>N°</w:t>
            </w:r>
          </w:p>
        </w:tc>
        <w:tc>
          <w:tcPr>
            <w:tcW w:w="3847" w:type="dxa"/>
            <w:tcBorders>
              <w:top w:val="single" w:sz="4" w:space="0" w:color="auto"/>
            </w:tcBorders>
            <w:shd w:val="clear" w:color="auto" w:fill="ACB9CA" w:themeFill="text2" w:themeFillTint="66"/>
            <w:vAlign w:val="center"/>
            <w:hideMark/>
          </w:tcPr>
          <w:p w14:paraId="7F110054" w14:textId="77777777" w:rsidR="0098439D" w:rsidRPr="00F050D0" w:rsidRDefault="0098439D" w:rsidP="0002765D">
            <w:pPr>
              <w:widowControl w:val="0"/>
              <w:spacing w:after="0" w:line="240" w:lineRule="auto"/>
              <w:ind w:left="40" w:right="-285"/>
              <w:jc w:val="center"/>
              <w:rPr>
                <w:b/>
                <w:bCs/>
                <w:color w:val="auto"/>
                <w:szCs w:val="20"/>
              </w:rPr>
            </w:pPr>
            <w:r w:rsidRPr="00F050D0">
              <w:rPr>
                <w:b/>
                <w:bCs/>
                <w:color w:val="auto"/>
                <w:szCs w:val="20"/>
              </w:rPr>
              <w:t>Descripción – Incumplimiento</w:t>
            </w:r>
          </w:p>
        </w:tc>
        <w:tc>
          <w:tcPr>
            <w:tcW w:w="1237" w:type="dxa"/>
            <w:tcBorders>
              <w:top w:val="single" w:sz="4" w:space="0" w:color="auto"/>
            </w:tcBorders>
            <w:shd w:val="clear" w:color="auto" w:fill="ACB9CA" w:themeFill="text2" w:themeFillTint="66"/>
            <w:vAlign w:val="center"/>
            <w:hideMark/>
          </w:tcPr>
          <w:p w14:paraId="4A46A4E1" w14:textId="77777777" w:rsidR="0098439D" w:rsidRPr="00F050D0" w:rsidRDefault="0098439D" w:rsidP="0002765D">
            <w:pPr>
              <w:widowControl w:val="0"/>
              <w:spacing w:after="0" w:line="240" w:lineRule="auto"/>
              <w:ind w:left="40" w:right="24"/>
              <w:jc w:val="center"/>
              <w:rPr>
                <w:b/>
                <w:bCs/>
                <w:color w:val="auto"/>
                <w:szCs w:val="20"/>
              </w:rPr>
            </w:pPr>
            <w:r w:rsidRPr="00F050D0">
              <w:rPr>
                <w:b/>
                <w:bCs/>
                <w:color w:val="auto"/>
                <w:szCs w:val="20"/>
              </w:rPr>
              <w:t>Penalidad</w:t>
            </w:r>
          </w:p>
        </w:tc>
        <w:tc>
          <w:tcPr>
            <w:tcW w:w="3419" w:type="dxa"/>
            <w:tcBorders>
              <w:top w:val="single" w:sz="4" w:space="0" w:color="auto"/>
            </w:tcBorders>
            <w:shd w:val="clear" w:color="auto" w:fill="ACB9CA" w:themeFill="text2" w:themeFillTint="66"/>
            <w:vAlign w:val="center"/>
            <w:hideMark/>
          </w:tcPr>
          <w:p w14:paraId="13302A13" w14:textId="77777777" w:rsidR="0098439D" w:rsidRPr="00F050D0" w:rsidRDefault="0098439D" w:rsidP="0002765D">
            <w:pPr>
              <w:widowControl w:val="0"/>
              <w:spacing w:after="0" w:line="240" w:lineRule="auto"/>
              <w:ind w:left="40" w:right="24"/>
              <w:jc w:val="center"/>
              <w:rPr>
                <w:b/>
                <w:bCs/>
                <w:color w:val="auto"/>
                <w:szCs w:val="20"/>
              </w:rPr>
            </w:pPr>
            <w:r w:rsidRPr="00F050D0">
              <w:rPr>
                <w:b/>
                <w:bCs/>
                <w:color w:val="auto"/>
                <w:szCs w:val="20"/>
              </w:rPr>
              <w:t>Procedimiento</w:t>
            </w:r>
          </w:p>
        </w:tc>
      </w:tr>
      <w:tr w:rsidR="000436AA" w:rsidRPr="00F050D0" w14:paraId="704C1582" w14:textId="77777777" w:rsidTr="00B74849">
        <w:trPr>
          <w:gridAfter w:val="1"/>
          <w:wAfter w:w="107" w:type="dxa"/>
          <w:trHeight w:val="860"/>
          <w:jc w:val="center"/>
        </w:trPr>
        <w:tc>
          <w:tcPr>
            <w:tcW w:w="689" w:type="dxa"/>
            <w:gridSpan w:val="2"/>
            <w:tcBorders>
              <w:top w:val="single" w:sz="4" w:space="0" w:color="auto"/>
            </w:tcBorders>
            <w:vAlign w:val="center"/>
          </w:tcPr>
          <w:p w14:paraId="67373107" w14:textId="181409D1" w:rsidR="000436AA" w:rsidRPr="00F050D0" w:rsidRDefault="00BE10AD" w:rsidP="006D492B">
            <w:pPr>
              <w:ind w:left="34"/>
              <w:jc w:val="center"/>
              <w:rPr>
                <w:bCs/>
              </w:rPr>
            </w:pPr>
            <w:r w:rsidRPr="00F050D0">
              <w:rPr>
                <w:bCs/>
              </w:rPr>
              <w:t>1</w:t>
            </w:r>
          </w:p>
        </w:tc>
        <w:tc>
          <w:tcPr>
            <w:tcW w:w="3847" w:type="dxa"/>
            <w:tcBorders>
              <w:top w:val="single" w:sz="4" w:space="0" w:color="auto"/>
            </w:tcBorders>
            <w:vAlign w:val="center"/>
          </w:tcPr>
          <w:p w14:paraId="4B60CE5B" w14:textId="25F3D4C5" w:rsidR="000436AA" w:rsidRPr="00F050D0" w:rsidRDefault="00736CF6" w:rsidP="00736CF6">
            <w:pPr>
              <w:widowControl w:val="0"/>
              <w:spacing w:after="0" w:line="240" w:lineRule="auto"/>
              <w:ind w:left="40" w:right="23" w:firstLine="0"/>
              <w:rPr>
                <w:b/>
                <w:color w:val="auto"/>
                <w:szCs w:val="20"/>
              </w:rPr>
            </w:pPr>
            <w:r w:rsidRPr="00F050D0">
              <w:rPr>
                <w:szCs w:val="20"/>
              </w:rPr>
              <w:t xml:space="preserve">No comunicar </w:t>
            </w:r>
            <w:r w:rsidR="00581802">
              <w:rPr>
                <w:szCs w:val="20"/>
              </w:rPr>
              <w:t>a PROINVERSIÓN</w:t>
            </w:r>
            <w:r w:rsidRPr="00F050D0">
              <w:rPr>
                <w:szCs w:val="20"/>
              </w:rPr>
              <w:t xml:space="preserve">, en el plazo de setenta y dos (72) horas, sobre un supuesto incumplimiento que pueda constituir la aplicación de penalidades al </w:t>
            </w:r>
            <w:r w:rsidR="00B76E33" w:rsidRPr="00F050D0">
              <w:rPr>
                <w:szCs w:val="20"/>
              </w:rPr>
              <w:t>CONCESIONARIO</w:t>
            </w:r>
            <w:r w:rsidRPr="00F050D0">
              <w:rPr>
                <w:szCs w:val="20"/>
              </w:rPr>
              <w:t>.</w:t>
            </w:r>
          </w:p>
        </w:tc>
        <w:tc>
          <w:tcPr>
            <w:tcW w:w="1237" w:type="dxa"/>
            <w:tcBorders>
              <w:top w:val="single" w:sz="4" w:space="0" w:color="auto"/>
            </w:tcBorders>
            <w:vAlign w:val="center"/>
          </w:tcPr>
          <w:p w14:paraId="5BD959B7" w14:textId="21AB49D1" w:rsidR="000436AA" w:rsidRPr="00F050D0" w:rsidRDefault="00E27025" w:rsidP="00931B7F">
            <w:pPr>
              <w:widowControl w:val="0"/>
              <w:spacing w:after="0" w:line="240" w:lineRule="auto"/>
              <w:ind w:left="40" w:right="24"/>
              <w:jc w:val="center"/>
              <w:rPr>
                <w:bCs/>
                <w:color w:val="auto"/>
                <w:szCs w:val="20"/>
              </w:rPr>
            </w:pPr>
            <w:r w:rsidRPr="00F050D0">
              <w:rPr>
                <w:bCs/>
                <w:color w:val="auto"/>
                <w:szCs w:val="20"/>
              </w:rPr>
              <w:t>5 UIT</w:t>
            </w:r>
          </w:p>
        </w:tc>
        <w:tc>
          <w:tcPr>
            <w:tcW w:w="3419" w:type="dxa"/>
            <w:tcBorders>
              <w:top w:val="single" w:sz="4" w:space="0" w:color="auto"/>
            </w:tcBorders>
            <w:vAlign w:val="center"/>
          </w:tcPr>
          <w:p w14:paraId="3C53A775" w14:textId="48039017" w:rsidR="000436AA" w:rsidRPr="00F050D0" w:rsidRDefault="00931B7F" w:rsidP="00931B7F">
            <w:pPr>
              <w:widowControl w:val="0"/>
              <w:spacing w:after="0" w:line="240" w:lineRule="auto"/>
              <w:ind w:left="40" w:right="24"/>
              <w:rPr>
                <w:bCs/>
                <w:color w:val="auto"/>
                <w:szCs w:val="20"/>
              </w:rPr>
            </w:pPr>
            <w:r w:rsidRPr="00F050D0">
              <w:rPr>
                <w:bCs/>
                <w:color w:val="auto"/>
                <w:szCs w:val="20"/>
              </w:rPr>
              <w:t xml:space="preserve">Según informe </w:t>
            </w:r>
            <w:r w:rsidR="004F2229">
              <w:rPr>
                <w:bCs/>
                <w:color w:val="auto"/>
                <w:szCs w:val="20"/>
              </w:rPr>
              <w:t>de PROINVERSIÓN</w:t>
            </w:r>
            <w:r w:rsidR="004833A5" w:rsidRPr="00F050D0">
              <w:rPr>
                <w:bCs/>
                <w:color w:val="auto"/>
                <w:szCs w:val="20"/>
              </w:rPr>
              <w:t>,</w:t>
            </w:r>
            <w:r w:rsidRPr="00F050D0">
              <w:rPr>
                <w:bCs/>
                <w:color w:val="auto"/>
                <w:szCs w:val="20"/>
              </w:rPr>
              <w:t xml:space="preserve"> </w:t>
            </w:r>
            <w:r w:rsidR="00A639FB" w:rsidRPr="00F050D0">
              <w:rPr>
                <w:bCs/>
                <w:color w:val="auto"/>
                <w:szCs w:val="20"/>
              </w:rPr>
              <w:t>por ocurrencia.</w:t>
            </w:r>
          </w:p>
        </w:tc>
      </w:tr>
      <w:tr w:rsidR="000826B4" w:rsidRPr="00F050D0" w14:paraId="664ACD87" w14:textId="77777777" w:rsidTr="00B74849">
        <w:trPr>
          <w:gridAfter w:val="1"/>
          <w:wAfter w:w="107" w:type="dxa"/>
          <w:trHeight w:val="860"/>
          <w:jc w:val="center"/>
        </w:trPr>
        <w:tc>
          <w:tcPr>
            <w:tcW w:w="689" w:type="dxa"/>
            <w:gridSpan w:val="2"/>
            <w:tcBorders>
              <w:top w:val="single" w:sz="4" w:space="0" w:color="auto"/>
            </w:tcBorders>
            <w:vAlign w:val="center"/>
          </w:tcPr>
          <w:p w14:paraId="126297C6" w14:textId="53C952CB" w:rsidR="000826B4" w:rsidRPr="00F050D0" w:rsidRDefault="00BE10AD" w:rsidP="006D492B">
            <w:pPr>
              <w:ind w:left="34"/>
              <w:jc w:val="center"/>
              <w:rPr>
                <w:bCs/>
              </w:rPr>
            </w:pPr>
            <w:r w:rsidRPr="00F050D0">
              <w:rPr>
                <w:bCs/>
              </w:rPr>
              <w:lastRenderedPageBreak/>
              <w:t>2</w:t>
            </w:r>
          </w:p>
        </w:tc>
        <w:tc>
          <w:tcPr>
            <w:tcW w:w="3847" w:type="dxa"/>
            <w:tcBorders>
              <w:top w:val="single" w:sz="4" w:space="0" w:color="auto"/>
            </w:tcBorders>
            <w:vAlign w:val="center"/>
          </w:tcPr>
          <w:p w14:paraId="6B6533CF" w14:textId="19FF6548" w:rsidR="000826B4" w:rsidRPr="00F050D0" w:rsidRDefault="00A264B1" w:rsidP="00736CF6">
            <w:pPr>
              <w:widowControl w:val="0"/>
              <w:spacing w:after="0" w:line="240" w:lineRule="auto"/>
              <w:ind w:left="40" w:right="23" w:firstLine="0"/>
              <w:rPr>
                <w:szCs w:val="20"/>
              </w:rPr>
            </w:pPr>
            <w:r w:rsidRPr="00F050D0">
              <w:rPr>
                <w:szCs w:val="20"/>
              </w:rPr>
              <w:t>No verificar el cumplimiento de niveles de servicio durante la Puesta en Marcha a través de la contratación de una empresa o laboratorio que cuente con la certificación correspondiente.</w:t>
            </w:r>
          </w:p>
        </w:tc>
        <w:tc>
          <w:tcPr>
            <w:tcW w:w="1237" w:type="dxa"/>
            <w:tcBorders>
              <w:top w:val="single" w:sz="4" w:space="0" w:color="auto"/>
            </w:tcBorders>
            <w:vAlign w:val="center"/>
          </w:tcPr>
          <w:p w14:paraId="248184D6" w14:textId="60760657" w:rsidR="000826B4" w:rsidRPr="00F050D0" w:rsidRDefault="00A264B1" w:rsidP="00931B7F">
            <w:pPr>
              <w:widowControl w:val="0"/>
              <w:spacing w:after="0" w:line="240" w:lineRule="auto"/>
              <w:ind w:left="40" w:right="24"/>
              <w:jc w:val="center"/>
              <w:rPr>
                <w:bCs/>
                <w:color w:val="auto"/>
                <w:szCs w:val="20"/>
              </w:rPr>
            </w:pPr>
            <w:r w:rsidRPr="00F050D0">
              <w:rPr>
                <w:bCs/>
                <w:color w:val="auto"/>
                <w:szCs w:val="20"/>
              </w:rPr>
              <w:t>3 UIT</w:t>
            </w:r>
          </w:p>
        </w:tc>
        <w:tc>
          <w:tcPr>
            <w:tcW w:w="3419" w:type="dxa"/>
            <w:tcBorders>
              <w:top w:val="single" w:sz="4" w:space="0" w:color="auto"/>
            </w:tcBorders>
            <w:vAlign w:val="center"/>
          </w:tcPr>
          <w:p w14:paraId="17D1CA4E" w14:textId="5F6EADE6" w:rsidR="000826B4" w:rsidRPr="00F050D0" w:rsidRDefault="00A264B1" w:rsidP="00931B7F">
            <w:pPr>
              <w:widowControl w:val="0"/>
              <w:spacing w:after="0" w:line="240" w:lineRule="auto"/>
              <w:ind w:left="40" w:right="24"/>
              <w:rPr>
                <w:bCs/>
                <w:color w:val="auto"/>
                <w:szCs w:val="20"/>
              </w:rPr>
            </w:pPr>
            <w:r w:rsidRPr="00F050D0">
              <w:rPr>
                <w:bCs/>
                <w:color w:val="auto"/>
                <w:szCs w:val="20"/>
              </w:rPr>
              <w:t xml:space="preserve">Según informe </w:t>
            </w:r>
            <w:r w:rsidR="004F2229">
              <w:rPr>
                <w:bCs/>
                <w:color w:val="auto"/>
                <w:szCs w:val="20"/>
              </w:rPr>
              <w:t>de PROINVERSIÓN</w:t>
            </w:r>
            <w:r w:rsidR="004833A5" w:rsidRPr="00F050D0">
              <w:rPr>
                <w:bCs/>
                <w:color w:val="auto"/>
                <w:szCs w:val="20"/>
              </w:rPr>
              <w:t>,</w:t>
            </w:r>
            <w:r w:rsidRPr="00F050D0">
              <w:rPr>
                <w:bCs/>
                <w:color w:val="auto"/>
                <w:szCs w:val="20"/>
              </w:rPr>
              <w:t xml:space="preserve"> por ocurrencia.</w:t>
            </w:r>
          </w:p>
        </w:tc>
      </w:tr>
      <w:tr w:rsidR="00DE45EC" w:rsidRPr="00F050D0" w14:paraId="5238F385" w14:textId="77777777" w:rsidTr="00B74849">
        <w:trPr>
          <w:gridAfter w:val="1"/>
          <w:wAfter w:w="107" w:type="dxa"/>
          <w:trHeight w:val="860"/>
          <w:jc w:val="center"/>
        </w:trPr>
        <w:tc>
          <w:tcPr>
            <w:tcW w:w="689" w:type="dxa"/>
            <w:gridSpan w:val="2"/>
            <w:tcBorders>
              <w:top w:val="single" w:sz="4" w:space="0" w:color="auto"/>
            </w:tcBorders>
            <w:vAlign w:val="center"/>
          </w:tcPr>
          <w:p w14:paraId="7D1142B1" w14:textId="3C974677" w:rsidR="00DE45EC" w:rsidRPr="00F050D0" w:rsidRDefault="00DE45EC" w:rsidP="00DE45EC">
            <w:pPr>
              <w:ind w:left="34"/>
              <w:jc w:val="center"/>
              <w:rPr>
                <w:bCs/>
              </w:rPr>
            </w:pPr>
            <w:r w:rsidRPr="00F050D0">
              <w:rPr>
                <w:bCs/>
              </w:rPr>
              <w:t>3</w:t>
            </w:r>
          </w:p>
        </w:tc>
        <w:tc>
          <w:tcPr>
            <w:tcW w:w="3847" w:type="dxa"/>
            <w:tcBorders>
              <w:top w:val="single" w:sz="4" w:space="0" w:color="auto"/>
            </w:tcBorders>
            <w:vAlign w:val="center"/>
          </w:tcPr>
          <w:p w14:paraId="1A388B5F" w14:textId="79C894FC" w:rsidR="00DE45EC" w:rsidRPr="00F050D0" w:rsidRDefault="00DE45EC" w:rsidP="00DE45EC">
            <w:pPr>
              <w:widowControl w:val="0"/>
              <w:spacing w:after="0" w:line="240" w:lineRule="auto"/>
              <w:ind w:left="40" w:right="23" w:firstLine="0"/>
              <w:rPr>
                <w:szCs w:val="20"/>
              </w:rPr>
            </w:pPr>
            <w:r w:rsidRPr="00F050D0">
              <w:rPr>
                <w:szCs w:val="20"/>
              </w:rPr>
              <w:t xml:space="preserve">No </w:t>
            </w:r>
            <w:r w:rsidR="00090C7F" w:rsidRPr="00F050D0">
              <w:rPr>
                <w:szCs w:val="20"/>
              </w:rPr>
              <w:t>contratar</w:t>
            </w:r>
            <w:r w:rsidRPr="00F050D0">
              <w:rPr>
                <w:szCs w:val="20"/>
              </w:rPr>
              <w:t xml:space="preserve"> al Laboratorio antes de la suscripción de</w:t>
            </w:r>
            <w:r w:rsidR="00090C7F" w:rsidRPr="00F050D0">
              <w:rPr>
                <w:szCs w:val="20"/>
              </w:rPr>
              <w:t>l inicio de la</w:t>
            </w:r>
            <w:r w:rsidRPr="00F050D0">
              <w:rPr>
                <w:szCs w:val="20"/>
              </w:rPr>
              <w:t xml:space="preserve"> puesta en marcha</w:t>
            </w:r>
            <w:r w:rsidR="00090C7F" w:rsidRPr="00F050D0">
              <w:rPr>
                <w:szCs w:val="20"/>
              </w:rPr>
              <w:t>.</w:t>
            </w:r>
          </w:p>
        </w:tc>
        <w:tc>
          <w:tcPr>
            <w:tcW w:w="1237" w:type="dxa"/>
            <w:tcBorders>
              <w:top w:val="single" w:sz="4" w:space="0" w:color="auto"/>
            </w:tcBorders>
            <w:vAlign w:val="center"/>
          </w:tcPr>
          <w:p w14:paraId="064773C9" w14:textId="41D0465A" w:rsidR="00DE45EC" w:rsidRPr="00F050D0" w:rsidRDefault="00DE45EC" w:rsidP="00DE45EC">
            <w:pPr>
              <w:widowControl w:val="0"/>
              <w:spacing w:after="0" w:line="240" w:lineRule="auto"/>
              <w:ind w:left="40" w:right="24"/>
              <w:jc w:val="center"/>
              <w:rPr>
                <w:bCs/>
                <w:color w:val="auto"/>
                <w:szCs w:val="20"/>
              </w:rPr>
            </w:pPr>
            <w:r w:rsidRPr="00F050D0">
              <w:rPr>
                <w:szCs w:val="20"/>
              </w:rPr>
              <w:t>3 UIT</w:t>
            </w:r>
          </w:p>
        </w:tc>
        <w:tc>
          <w:tcPr>
            <w:tcW w:w="3419" w:type="dxa"/>
            <w:tcBorders>
              <w:top w:val="single" w:sz="4" w:space="0" w:color="auto"/>
            </w:tcBorders>
            <w:vAlign w:val="center"/>
          </w:tcPr>
          <w:p w14:paraId="7E31A94D" w14:textId="34123449" w:rsidR="00DE45EC" w:rsidRPr="00F050D0" w:rsidRDefault="00DE45EC" w:rsidP="00DE45EC">
            <w:pPr>
              <w:widowControl w:val="0"/>
              <w:spacing w:after="0" w:line="240" w:lineRule="auto"/>
              <w:ind w:left="40" w:right="24"/>
              <w:rPr>
                <w:bCs/>
                <w:color w:val="auto"/>
                <w:szCs w:val="20"/>
              </w:rPr>
            </w:pPr>
            <w:r w:rsidRPr="00F050D0">
              <w:rPr>
                <w:szCs w:val="20"/>
              </w:rPr>
              <w:t xml:space="preserve">Según informe </w:t>
            </w:r>
            <w:r w:rsidR="004F2229">
              <w:rPr>
                <w:szCs w:val="20"/>
              </w:rPr>
              <w:t>de PROINVERSIÓN</w:t>
            </w:r>
            <w:r w:rsidRPr="00F050D0">
              <w:rPr>
                <w:szCs w:val="20"/>
              </w:rPr>
              <w:t xml:space="preserve"> y por cada </w:t>
            </w:r>
            <w:r w:rsidR="0055307D" w:rsidRPr="00F050D0">
              <w:rPr>
                <w:szCs w:val="20"/>
              </w:rPr>
              <w:t>día</w:t>
            </w:r>
            <w:r w:rsidR="005922A9" w:rsidRPr="00F050D0">
              <w:rPr>
                <w:szCs w:val="20"/>
              </w:rPr>
              <w:t xml:space="preserve"> de incumplimiento.</w:t>
            </w:r>
          </w:p>
        </w:tc>
      </w:tr>
      <w:tr w:rsidR="005D0C72" w:rsidRPr="00F050D0" w14:paraId="3A67A7C4" w14:textId="77777777" w:rsidTr="00B74849">
        <w:trPr>
          <w:gridAfter w:val="1"/>
          <w:wAfter w:w="107" w:type="dxa"/>
          <w:trHeight w:val="860"/>
          <w:jc w:val="center"/>
        </w:trPr>
        <w:tc>
          <w:tcPr>
            <w:tcW w:w="689" w:type="dxa"/>
            <w:gridSpan w:val="2"/>
            <w:tcBorders>
              <w:top w:val="single" w:sz="4" w:space="0" w:color="auto"/>
            </w:tcBorders>
            <w:vAlign w:val="center"/>
          </w:tcPr>
          <w:p w14:paraId="5FAD5ED3" w14:textId="3F9A3014" w:rsidR="005D0C72" w:rsidRPr="00F050D0" w:rsidRDefault="00780695" w:rsidP="006D492B">
            <w:pPr>
              <w:ind w:left="34"/>
              <w:jc w:val="center"/>
              <w:rPr>
                <w:bCs/>
              </w:rPr>
            </w:pPr>
            <w:r w:rsidRPr="00F050D0">
              <w:rPr>
                <w:bCs/>
              </w:rPr>
              <w:t>4</w:t>
            </w:r>
          </w:p>
        </w:tc>
        <w:tc>
          <w:tcPr>
            <w:tcW w:w="3847" w:type="dxa"/>
            <w:tcBorders>
              <w:top w:val="single" w:sz="4" w:space="0" w:color="auto"/>
            </w:tcBorders>
            <w:vAlign w:val="center"/>
          </w:tcPr>
          <w:p w14:paraId="191BB19A" w14:textId="396CA54B" w:rsidR="005D0C72" w:rsidRPr="00F050D0" w:rsidRDefault="00DB0CFA" w:rsidP="00736CF6">
            <w:pPr>
              <w:widowControl w:val="0"/>
              <w:spacing w:after="0" w:line="240" w:lineRule="auto"/>
              <w:ind w:left="40" w:right="23" w:firstLine="0"/>
              <w:rPr>
                <w:szCs w:val="20"/>
              </w:rPr>
            </w:pPr>
            <w:r w:rsidRPr="00F050D0">
              <w:rPr>
                <w:szCs w:val="20"/>
              </w:rPr>
              <w:t xml:space="preserve">No advertir, o no verificar, y no comunicar </w:t>
            </w:r>
            <w:r w:rsidR="00581802">
              <w:rPr>
                <w:szCs w:val="20"/>
              </w:rPr>
              <w:t>a PROINVERSIÓN</w:t>
            </w:r>
            <w:r w:rsidRPr="00F050D0">
              <w:rPr>
                <w:szCs w:val="20"/>
              </w:rPr>
              <w:t>, discrepancias entre el Expediente Técnico y la Obras.</w:t>
            </w:r>
          </w:p>
        </w:tc>
        <w:tc>
          <w:tcPr>
            <w:tcW w:w="1237" w:type="dxa"/>
            <w:tcBorders>
              <w:top w:val="single" w:sz="4" w:space="0" w:color="auto"/>
            </w:tcBorders>
            <w:vAlign w:val="center"/>
          </w:tcPr>
          <w:p w14:paraId="56791877" w14:textId="3CE97480" w:rsidR="005D0C72" w:rsidRPr="00F050D0" w:rsidRDefault="00DB0CFA" w:rsidP="00931B7F">
            <w:pPr>
              <w:widowControl w:val="0"/>
              <w:spacing w:after="0" w:line="240" w:lineRule="auto"/>
              <w:ind w:left="40" w:right="24"/>
              <w:jc w:val="center"/>
              <w:rPr>
                <w:bCs/>
                <w:color w:val="auto"/>
                <w:szCs w:val="20"/>
              </w:rPr>
            </w:pPr>
            <w:r w:rsidRPr="00F050D0">
              <w:rPr>
                <w:bCs/>
                <w:color w:val="auto"/>
                <w:szCs w:val="20"/>
              </w:rPr>
              <w:t>5 UIT</w:t>
            </w:r>
          </w:p>
        </w:tc>
        <w:tc>
          <w:tcPr>
            <w:tcW w:w="3419" w:type="dxa"/>
            <w:tcBorders>
              <w:top w:val="single" w:sz="4" w:space="0" w:color="auto"/>
            </w:tcBorders>
            <w:vAlign w:val="center"/>
          </w:tcPr>
          <w:p w14:paraId="7EAC7DEB" w14:textId="54469ADD" w:rsidR="005D0C72" w:rsidRPr="00F050D0" w:rsidRDefault="00DB0CFA" w:rsidP="00931B7F">
            <w:pPr>
              <w:widowControl w:val="0"/>
              <w:spacing w:after="0" w:line="240" w:lineRule="auto"/>
              <w:ind w:left="40" w:right="24"/>
              <w:rPr>
                <w:bCs/>
                <w:color w:val="auto"/>
                <w:szCs w:val="20"/>
              </w:rPr>
            </w:pPr>
            <w:r w:rsidRPr="00F050D0">
              <w:rPr>
                <w:bCs/>
                <w:color w:val="auto"/>
                <w:szCs w:val="20"/>
              </w:rPr>
              <w:t xml:space="preserve">Según informe </w:t>
            </w:r>
            <w:r w:rsidR="004F2229">
              <w:rPr>
                <w:bCs/>
                <w:color w:val="auto"/>
                <w:szCs w:val="20"/>
              </w:rPr>
              <w:t>de PROINVERSIÓN</w:t>
            </w:r>
            <w:r w:rsidR="004833A5" w:rsidRPr="00F050D0">
              <w:rPr>
                <w:bCs/>
                <w:color w:val="auto"/>
                <w:szCs w:val="20"/>
              </w:rPr>
              <w:t>,</w:t>
            </w:r>
            <w:r w:rsidRPr="00F050D0">
              <w:rPr>
                <w:bCs/>
                <w:color w:val="auto"/>
                <w:szCs w:val="20"/>
              </w:rPr>
              <w:t xml:space="preserve"> por ocurrencia.</w:t>
            </w:r>
          </w:p>
        </w:tc>
      </w:tr>
      <w:tr w:rsidR="00701A7F" w:rsidRPr="00F050D0" w14:paraId="569920AE" w14:textId="77777777" w:rsidTr="00B74849">
        <w:trPr>
          <w:gridAfter w:val="1"/>
          <w:wAfter w:w="107" w:type="dxa"/>
          <w:trHeight w:val="860"/>
          <w:jc w:val="center"/>
        </w:trPr>
        <w:tc>
          <w:tcPr>
            <w:tcW w:w="689" w:type="dxa"/>
            <w:gridSpan w:val="2"/>
            <w:tcBorders>
              <w:top w:val="single" w:sz="4" w:space="0" w:color="auto"/>
            </w:tcBorders>
            <w:vAlign w:val="center"/>
          </w:tcPr>
          <w:p w14:paraId="1AA83988" w14:textId="19334AC1" w:rsidR="00701A7F" w:rsidRPr="00F050D0" w:rsidRDefault="00780695" w:rsidP="006D492B">
            <w:pPr>
              <w:ind w:left="34"/>
              <w:jc w:val="center"/>
              <w:rPr>
                <w:bCs/>
              </w:rPr>
            </w:pPr>
            <w:r w:rsidRPr="00F050D0">
              <w:rPr>
                <w:bCs/>
              </w:rPr>
              <w:t>5</w:t>
            </w:r>
          </w:p>
        </w:tc>
        <w:tc>
          <w:tcPr>
            <w:tcW w:w="3847" w:type="dxa"/>
            <w:tcBorders>
              <w:top w:val="single" w:sz="4" w:space="0" w:color="auto"/>
            </w:tcBorders>
            <w:vAlign w:val="center"/>
          </w:tcPr>
          <w:p w14:paraId="42B3D126" w14:textId="33AFE03C" w:rsidR="00701A7F" w:rsidRPr="00F050D0" w:rsidRDefault="00701A7F" w:rsidP="00701A7F">
            <w:pPr>
              <w:widowControl w:val="0"/>
              <w:spacing w:after="0" w:line="240" w:lineRule="auto"/>
              <w:ind w:left="40" w:right="23" w:firstLine="0"/>
              <w:rPr>
                <w:szCs w:val="20"/>
              </w:rPr>
            </w:pPr>
            <w:r w:rsidRPr="00F050D0">
              <w:rPr>
                <w:szCs w:val="20"/>
              </w:rPr>
              <w:t xml:space="preserve">Recomendar la suscripción del Acta de Culminación de Obra por parte </w:t>
            </w:r>
            <w:r w:rsidR="004F2229">
              <w:rPr>
                <w:szCs w:val="20"/>
              </w:rPr>
              <w:t>de PROINVERSIÓN</w:t>
            </w:r>
            <w:r w:rsidRPr="00F050D0">
              <w:rPr>
                <w:szCs w:val="20"/>
              </w:rPr>
              <w:t>, sin estar estas finalizadas.</w:t>
            </w:r>
          </w:p>
        </w:tc>
        <w:tc>
          <w:tcPr>
            <w:tcW w:w="1237" w:type="dxa"/>
            <w:tcBorders>
              <w:top w:val="single" w:sz="4" w:space="0" w:color="auto"/>
            </w:tcBorders>
            <w:vAlign w:val="center"/>
          </w:tcPr>
          <w:p w14:paraId="076B883C" w14:textId="28F5EC71" w:rsidR="00701A7F" w:rsidRPr="00F050D0" w:rsidRDefault="00701A7F" w:rsidP="00701A7F">
            <w:pPr>
              <w:widowControl w:val="0"/>
              <w:spacing w:after="0" w:line="240" w:lineRule="auto"/>
              <w:ind w:left="40" w:right="24"/>
              <w:jc w:val="center"/>
              <w:rPr>
                <w:bCs/>
                <w:color w:val="auto"/>
                <w:szCs w:val="20"/>
              </w:rPr>
            </w:pPr>
            <w:r w:rsidRPr="00F050D0">
              <w:rPr>
                <w:bCs/>
                <w:color w:val="auto"/>
                <w:szCs w:val="20"/>
              </w:rPr>
              <w:t>10 UIT</w:t>
            </w:r>
          </w:p>
        </w:tc>
        <w:tc>
          <w:tcPr>
            <w:tcW w:w="3419" w:type="dxa"/>
            <w:tcBorders>
              <w:top w:val="single" w:sz="4" w:space="0" w:color="auto"/>
            </w:tcBorders>
            <w:vAlign w:val="center"/>
          </w:tcPr>
          <w:p w14:paraId="435608B7" w14:textId="0C8C738A" w:rsidR="00701A7F" w:rsidRPr="00F050D0" w:rsidRDefault="00701A7F" w:rsidP="00701A7F">
            <w:pPr>
              <w:widowControl w:val="0"/>
              <w:spacing w:after="0" w:line="240" w:lineRule="auto"/>
              <w:ind w:left="40" w:right="24"/>
              <w:rPr>
                <w:bCs/>
                <w:color w:val="auto"/>
                <w:szCs w:val="20"/>
              </w:rPr>
            </w:pPr>
            <w:r w:rsidRPr="00F050D0">
              <w:rPr>
                <w:bCs/>
                <w:color w:val="auto"/>
                <w:szCs w:val="20"/>
              </w:rPr>
              <w:t xml:space="preserve">Según informe </w:t>
            </w:r>
            <w:r w:rsidR="004F2229">
              <w:rPr>
                <w:bCs/>
                <w:color w:val="auto"/>
                <w:szCs w:val="20"/>
              </w:rPr>
              <w:t>de PROINVERSIÓN</w:t>
            </w:r>
            <w:r w:rsidR="004833A5" w:rsidRPr="00F050D0">
              <w:rPr>
                <w:bCs/>
                <w:color w:val="auto"/>
                <w:szCs w:val="20"/>
              </w:rPr>
              <w:t>,</w:t>
            </w:r>
            <w:r w:rsidRPr="00F050D0">
              <w:rPr>
                <w:bCs/>
                <w:color w:val="auto"/>
                <w:szCs w:val="20"/>
              </w:rPr>
              <w:t xml:space="preserve"> por ocurrencia.</w:t>
            </w:r>
          </w:p>
        </w:tc>
      </w:tr>
      <w:tr w:rsidR="00D83A0E" w:rsidRPr="00F050D0" w14:paraId="5AD9FA9C" w14:textId="77777777" w:rsidTr="00B74849">
        <w:trPr>
          <w:gridAfter w:val="1"/>
          <w:wAfter w:w="107" w:type="dxa"/>
          <w:trHeight w:val="70"/>
          <w:jc w:val="center"/>
        </w:trPr>
        <w:tc>
          <w:tcPr>
            <w:tcW w:w="689" w:type="dxa"/>
            <w:gridSpan w:val="2"/>
            <w:tcBorders>
              <w:top w:val="single" w:sz="4" w:space="0" w:color="auto"/>
            </w:tcBorders>
            <w:vAlign w:val="center"/>
          </w:tcPr>
          <w:p w14:paraId="672A1E11" w14:textId="5FC79FA2" w:rsidR="00D83A0E" w:rsidRPr="00F050D0" w:rsidRDefault="00780695" w:rsidP="006D492B">
            <w:pPr>
              <w:ind w:left="34"/>
              <w:jc w:val="center"/>
              <w:rPr>
                <w:bCs/>
              </w:rPr>
            </w:pPr>
            <w:r w:rsidRPr="00F050D0">
              <w:rPr>
                <w:bCs/>
              </w:rPr>
              <w:t>6</w:t>
            </w:r>
          </w:p>
        </w:tc>
        <w:tc>
          <w:tcPr>
            <w:tcW w:w="3847" w:type="dxa"/>
            <w:tcBorders>
              <w:top w:val="single" w:sz="4" w:space="0" w:color="auto"/>
            </w:tcBorders>
            <w:vAlign w:val="center"/>
          </w:tcPr>
          <w:p w14:paraId="55D06AA9" w14:textId="033925FD" w:rsidR="00D83A0E" w:rsidRPr="00F050D0" w:rsidRDefault="00D83A0E" w:rsidP="00D83A0E">
            <w:pPr>
              <w:widowControl w:val="0"/>
              <w:spacing w:after="0" w:line="240" w:lineRule="auto"/>
              <w:ind w:left="40" w:right="23" w:firstLine="0"/>
              <w:rPr>
                <w:szCs w:val="20"/>
              </w:rPr>
            </w:pPr>
            <w:r w:rsidRPr="00F050D0">
              <w:rPr>
                <w:szCs w:val="20"/>
              </w:rPr>
              <w:t xml:space="preserve">Recomendar la expedición del Certificado de Puesta en Marcha por parte </w:t>
            </w:r>
            <w:r w:rsidR="004F2229">
              <w:rPr>
                <w:szCs w:val="20"/>
              </w:rPr>
              <w:t>de PROINVERSIÓN</w:t>
            </w:r>
            <w:r w:rsidRPr="00F050D0">
              <w:rPr>
                <w:szCs w:val="20"/>
              </w:rPr>
              <w:t>, sin verificar el correcto funcionamiento, en conjunto o integral, de las Obras, que garantice el cumplimiento de los Niveles de Servicio.</w:t>
            </w:r>
          </w:p>
        </w:tc>
        <w:tc>
          <w:tcPr>
            <w:tcW w:w="1237" w:type="dxa"/>
            <w:tcBorders>
              <w:top w:val="single" w:sz="4" w:space="0" w:color="auto"/>
            </w:tcBorders>
            <w:vAlign w:val="center"/>
          </w:tcPr>
          <w:p w14:paraId="3798B23B" w14:textId="6C03824A" w:rsidR="00D83A0E" w:rsidRPr="00F050D0" w:rsidRDefault="00D83A0E" w:rsidP="00D83A0E">
            <w:pPr>
              <w:widowControl w:val="0"/>
              <w:spacing w:after="0" w:line="240" w:lineRule="auto"/>
              <w:ind w:left="40" w:right="24"/>
              <w:jc w:val="center"/>
              <w:rPr>
                <w:bCs/>
                <w:color w:val="auto"/>
                <w:szCs w:val="20"/>
              </w:rPr>
            </w:pPr>
            <w:r w:rsidRPr="00F050D0">
              <w:rPr>
                <w:bCs/>
                <w:color w:val="auto"/>
                <w:szCs w:val="20"/>
              </w:rPr>
              <w:t>10 UIT</w:t>
            </w:r>
          </w:p>
        </w:tc>
        <w:tc>
          <w:tcPr>
            <w:tcW w:w="3419" w:type="dxa"/>
            <w:tcBorders>
              <w:top w:val="single" w:sz="4" w:space="0" w:color="auto"/>
            </w:tcBorders>
            <w:vAlign w:val="center"/>
          </w:tcPr>
          <w:p w14:paraId="77FA5D4B" w14:textId="632A068D" w:rsidR="00D83A0E" w:rsidRPr="00F050D0" w:rsidRDefault="00D83A0E" w:rsidP="00D83A0E">
            <w:pPr>
              <w:widowControl w:val="0"/>
              <w:spacing w:after="0" w:line="240" w:lineRule="auto"/>
              <w:ind w:left="40" w:right="24"/>
              <w:rPr>
                <w:bCs/>
                <w:color w:val="auto"/>
                <w:szCs w:val="20"/>
              </w:rPr>
            </w:pPr>
            <w:r w:rsidRPr="00F050D0">
              <w:rPr>
                <w:bCs/>
                <w:color w:val="auto"/>
                <w:szCs w:val="20"/>
              </w:rPr>
              <w:t xml:space="preserve">Según informe </w:t>
            </w:r>
            <w:r w:rsidR="004F2229">
              <w:rPr>
                <w:bCs/>
                <w:color w:val="auto"/>
                <w:szCs w:val="20"/>
              </w:rPr>
              <w:t>de PROINVERSIÓN</w:t>
            </w:r>
            <w:r w:rsidR="004833A5" w:rsidRPr="00F050D0">
              <w:rPr>
                <w:bCs/>
                <w:color w:val="auto"/>
                <w:szCs w:val="20"/>
              </w:rPr>
              <w:t>,</w:t>
            </w:r>
            <w:r w:rsidRPr="00F050D0">
              <w:rPr>
                <w:bCs/>
                <w:color w:val="auto"/>
                <w:szCs w:val="20"/>
              </w:rPr>
              <w:t xml:space="preserve"> por ocurrencia.</w:t>
            </w:r>
          </w:p>
        </w:tc>
      </w:tr>
      <w:tr w:rsidR="00365BA1" w:rsidRPr="00F050D0" w14:paraId="31D911FA" w14:textId="77777777" w:rsidTr="00B74849">
        <w:trPr>
          <w:gridAfter w:val="1"/>
          <w:wAfter w:w="107" w:type="dxa"/>
          <w:trHeight w:val="1105"/>
          <w:jc w:val="center"/>
        </w:trPr>
        <w:tc>
          <w:tcPr>
            <w:tcW w:w="689" w:type="dxa"/>
            <w:gridSpan w:val="2"/>
            <w:vAlign w:val="center"/>
          </w:tcPr>
          <w:p w14:paraId="0C0C087B" w14:textId="0843FBAC" w:rsidR="00365BA1" w:rsidRPr="00F050D0" w:rsidRDefault="00780695" w:rsidP="006D492B">
            <w:pPr>
              <w:ind w:left="34"/>
              <w:jc w:val="center"/>
              <w:rPr>
                <w:bCs/>
              </w:rPr>
            </w:pPr>
            <w:r w:rsidRPr="00F050D0">
              <w:rPr>
                <w:bCs/>
              </w:rPr>
              <w:t>7</w:t>
            </w:r>
          </w:p>
        </w:tc>
        <w:tc>
          <w:tcPr>
            <w:tcW w:w="3847" w:type="dxa"/>
            <w:vAlign w:val="center"/>
          </w:tcPr>
          <w:p w14:paraId="44AE145A" w14:textId="5E4A4070" w:rsidR="00365BA1" w:rsidRPr="00F050D0" w:rsidRDefault="00365BA1" w:rsidP="00365BA1">
            <w:pPr>
              <w:widowControl w:val="0"/>
              <w:spacing w:after="0" w:line="240" w:lineRule="auto"/>
              <w:ind w:left="40" w:right="23" w:firstLine="0"/>
              <w:rPr>
                <w:szCs w:val="20"/>
              </w:rPr>
            </w:pPr>
            <w:r w:rsidRPr="00F050D0">
              <w:rPr>
                <w:szCs w:val="20"/>
              </w:rPr>
              <w:t xml:space="preserve">Recomendar la expedición del Certificado de Pruebas de Funcionalidad por parte </w:t>
            </w:r>
            <w:r w:rsidR="004F2229">
              <w:rPr>
                <w:szCs w:val="20"/>
              </w:rPr>
              <w:t>de PROINVERSIÓN</w:t>
            </w:r>
            <w:r w:rsidRPr="00F050D0">
              <w:rPr>
                <w:szCs w:val="20"/>
              </w:rPr>
              <w:t>, sin verificar el correcto funcionamiento, en conjunto o integral, de las Obras.</w:t>
            </w:r>
          </w:p>
        </w:tc>
        <w:tc>
          <w:tcPr>
            <w:tcW w:w="1237" w:type="dxa"/>
            <w:vAlign w:val="center"/>
          </w:tcPr>
          <w:p w14:paraId="654F86FA" w14:textId="441FB722" w:rsidR="00365BA1" w:rsidRPr="00F050D0" w:rsidRDefault="00365BA1" w:rsidP="00365BA1">
            <w:pPr>
              <w:widowControl w:val="0"/>
              <w:spacing w:after="0" w:line="240" w:lineRule="auto"/>
              <w:ind w:left="0" w:right="23" w:firstLine="0"/>
              <w:jc w:val="center"/>
              <w:rPr>
                <w:szCs w:val="20"/>
              </w:rPr>
            </w:pPr>
            <w:r w:rsidRPr="00F050D0">
              <w:rPr>
                <w:bCs/>
                <w:color w:val="auto"/>
                <w:szCs w:val="20"/>
              </w:rPr>
              <w:t>5 UIT</w:t>
            </w:r>
          </w:p>
        </w:tc>
        <w:tc>
          <w:tcPr>
            <w:tcW w:w="3419" w:type="dxa"/>
            <w:vAlign w:val="center"/>
          </w:tcPr>
          <w:p w14:paraId="36FA0D32" w14:textId="3AE6482D" w:rsidR="00365BA1" w:rsidRPr="00F050D0" w:rsidRDefault="00365BA1" w:rsidP="00365BA1">
            <w:pPr>
              <w:widowControl w:val="0"/>
              <w:spacing w:after="0" w:line="240" w:lineRule="auto"/>
              <w:ind w:left="40" w:right="23" w:firstLine="0"/>
              <w:rPr>
                <w:szCs w:val="20"/>
              </w:rPr>
            </w:pPr>
            <w:r w:rsidRPr="00F050D0">
              <w:rPr>
                <w:bCs/>
                <w:color w:val="auto"/>
                <w:szCs w:val="20"/>
              </w:rPr>
              <w:t xml:space="preserve">Según informe </w:t>
            </w:r>
            <w:r w:rsidR="004F2229">
              <w:rPr>
                <w:bCs/>
                <w:color w:val="auto"/>
                <w:szCs w:val="20"/>
              </w:rPr>
              <w:t>de PROINVERSIÓN</w:t>
            </w:r>
            <w:r w:rsidR="004833A5" w:rsidRPr="00F050D0">
              <w:rPr>
                <w:bCs/>
                <w:color w:val="auto"/>
                <w:szCs w:val="20"/>
              </w:rPr>
              <w:t>,</w:t>
            </w:r>
            <w:r w:rsidRPr="00F050D0">
              <w:rPr>
                <w:bCs/>
                <w:color w:val="auto"/>
                <w:szCs w:val="20"/>
              </w:rPr>
              <w:t xml:space="preserve"> por ocurrencia.</w:t>
            </w:r>
          </w:p>
        </w:tc>
      </w:tr>
      <w:tr w:rsidR="009326C0" w:rsidRPr="00F050D0" w14:paraId="78D013F7" w14:textId="77777777" w:rsidTr="00B74849">
        <w:trPr>
          <w:gridAfter w:val="1"/>
          <w:wAfter w:w="107" w:type="dxa"/>
          <w:jc w:val="center"/>
        </w:trPr>
        <w:tc>
          <w:tcPr>
            <w:tcW w:w="689" w:type="dxa"/>
            <w:gridSpan w:val="2"/>
            <w:vAlign w:val="center"/>
            <w:hideMark/>
          </w:tcPr>
          <w:p w14:paraId="384D2384" w14:textId="331AA597" w:rsidR="009326C0" w:rsidRPr="00F050D0" w:rsidRDefault="00780695" w:rsidP="006D492B">
            <w:pPr>
              <w:ind w:left="34"/>
              <w:jc w:val="center"/>
              <w:rPr>
                <w:bCs/>
              </w:rPr>
            </w:pPr>
            <w:r w:rsidRPr="00F050D0">
              <w:rPr>
                <w:bCs/>
              </w:rPr>
              <w:t>8</w:t>
            </w:r>
          </w:p>
        </w:tc>
        <w:tc>
          <w:tcPr>
            <w:tcW w:w="3847" w:type="dxa"/>
            <w:vAlign w:val="center"/>
            <w:hideMark/>
          </w:tcPr>
          <w:p w14:paraId="025863A9" w14:textId="2F6BBFE3" w:rsidR="009326C0" w:rsidRPr="00F050D0" w:rsidRDefault="00C24776" w:rsidP="007C0BEC">
            <w:pPr>
              <w:widowControl w:val="0"/>
              <w:spacing w:after="0" w:line="240" w:lineRule="auto"/>
              <w:ind w:left="40" w:right="23" w:firstLine="0"/>
              <w:rPr>
                <w:color w:val="auto"/>
                <w:szCs w:val="20"/>
              </w:rPr>
            </w:pPr>
            <w:r w:rsidRPr="00F050D0">
              <w:rPr>
                <w:szCs w:val="20"/>
              </w:rPr>
              <w:t xml:space="preserve">Efectuar cambios en el Personal Clave sin seguir el procedimiento establecido en los TDR o sin contar con la autorización </w:t>
            </w:r>
            <w:r w:rsidR="004F2229">
              <w:rPr>
                <w:szCs w:val="20"/>
              </w:rPr>
              <w:t>de PROINVERSIÓN</w:t>
            </w:r>
            <w:r w:rsidRPr="00F050D0">
              <w:rPr>
                <w:szCs w:val="20"/>
              </w:rPr>
              <w:t>.</w:t>
            </w:r>
          </w:p>
        </w:tc>
        <w:tc>
          <w:tcPr>
            <w:tcW w:w="1237" w:type="dxa"/>
            <w:vAlign w:val="center"/>
            <w:hideMark/>
          </w:tcPr>
          <w:p w14:paraId="13F402AB" w14:textId="65C16684" w:rsidR="009326C0" w:rsidRPr="00F050D0" w:rsidRDefault="00E51D73" w:rsidP="00E51D73">
            <w:pPr>
              <w:widowControl w:val="0"/>
              <w:spacing w:after="0" w:line="240" w:lineRule="auto"/>
              <w:ind w:left="40" w:right="23" w:firstLine="0"/>
              <w:jc w:val="center"/>
              <w:rPr>
                <w:szCs w:val="20"/>
              </w:rPr>
            </w:pPr>
            <w:r w:rsidRPr="00F050D0">
              <w:rPr>
                <w:szCs w:val="20"/>
              </w:rPr>
              <w:t>0.5</w:t>
            </w:r>
            <w:r w:rsidR="00857CED" w:rsidRPr="00F050D0">
              <w:rPr>
                <w:szCs w:val="20"/>
              </w:rPr>
              <w:t xml:space="preserve"> UIT</w:t>
            </w:r>
          </w:p>
        </w:tc>
        <w:tc>
          <w:tcPr>
            <w:tcW w:w="3419" w:type="dxa"/>
            <w:vAlign w:val="center"/>
            <w:hideMark/>
          </w:tcPr>
          <w:p w14:paraId="13171D6A" w14:textId="351C2869" w:rsidR="009326C0" w:rsidRPr="00F050D0" w:rsidRDefault="009326C0" w:rsidP="00EC173E">
            <w:pPr>
              <w:widowControl w:val="0"/>
              <w:spacing w:after="0" w:line="240" w:lineRule="auto"/>
              <w:ind w:left="40" w:right="23" w:firstLine="0"/>
              <w:rPr>
                <w:color w:val="auto"/>
                <w:szCs w:val="20"/>
              </w:rPr>
            </w:pPr>
            <w:r w:rsidRPr="00F050D0">
              <w:rPr>
                <w:szCs w:val="20"/>
              </w:rPr>
              <w:t xml:space="preserve">Según informe </w:t>
            </w:r>
            <w:r w:rsidR="004F2229">
              <w:rPr>
                <w:szCs w:val="20"/>
              </w:rPr>
              <w:t>de PROINVERSIÓN</w:t>
            </w:r>
            <w:r w:rsidR="004833A5" w:rsidRPr="00F050D0">
              <w:rPr>
                <w:szCs w:val="20"/>
              </w:rPr>
              <w:t>,</w:t>
            </w:r>
            <w:r w:rsidR="00584158" w:rsidRPr="00F050D0">
              <w:rPr>
                <w:szCs w:val="20"/>
              </w:rPr>
              <w:t xml:space="preserve"> </w:t>
            </w:r>
            <w:r w:rsidR="00E51D73" w:rsidRPr="00F050D0">
              <w:rPr>
                <w:szCs w:val="20"/>
              </w:rPr>
              <w:t>por cada día y por cada personal</w:t>
            </w:r>
            <w:r w:rsidR="00C80248" w:rsidRPr="00F050D0">
              <w:rPr>
                <w:szCs w:val="20"/>
              </w:rPr>
              <w:t>.</w:t>
            </w:r>
          </w:p>
        </w:tc>
      </w:tr>
      <w:tr w:rsidR="009326C0" w:rsidRPr="00F050D0" w14:paraId="08A59943" w14:textId="77777777" w:rsidTr="00B74849">
        <w:trPr>
          <w:gridAfter w:val="1"/>
          <w:wAfter w:w="107" w:type="dxa"/>
          <w:trHeight w:val="712"/>
          <w:jc w:val="center"/>
        </w:trPr>
        <w:tc>
          <w:tcPr>
            <w:tcW w:w="689" w:type="dxa"/>
            <w:gridSpan w:val="2"/>
            <w:vAlign w:val="center"/>
            <w:hideMark/>
          </w:tcPr>
          <w:p w14:paraId="619AEE3A" w14:textId="204F5CDC" w:rsidR="009326C0" w:rsidRPr="00F050D0" w:rsidRDefault="00780695" w:rsidP="006D492B">
            <w:pPr>
              <w:ind w:left="34"/>
              <w:jc w:val="center"/>
              <w:rPr>
                <w:bCs/>
              </w:rPr>
            </w:pPr>
            <w:r w:rsidRPr="00F050D0">
              <w:rPr>
                <w:bCs/>
              </w:rPr>
              <w:t>9</w:t>
            </w:r>
          </w:p>
        </w:tc>
        <w:tc>
          <w:tcPr>
            <w:tcW w:w="3847" w:type="dxa"/>
            <w:vAlign w:val="center"/>
            <w:hideMark/>
          </w:tcPr>
          <w:p w14:paraId="0FB21EE2" w14:textId="7E3773EA" w:rsidR="009326C0" w:rsidRPr="00F050D0" w:rsidRDefault="009326C0" w:rsidP="007C0BEC">
            <w:pPr>
              <w:widowControl w:val="0"/>
              <w:spacing w:after="0" w:line="240" w:lineRule="auto"/>
              <w:ind w:left="40" w:right="23" w:firstLine="0"/>
              <w:rPr>
                <w:color w:val="auto"/>
                <w:szCs w:val="20"/>
              </w:rPr>
            </w:pPr>
            <w:r w:rsidRPr="00F050D0">
              <w:rPr>
                <w:szCs w:val="20"/>
              </w:rPr>
              <w:t>Ausencia del personal ofertado en la ejecución del servicio</w:t>
            </w:r>
            <w:r w:rsidR="003E52D5" w:rsidRPr="00F050D0">
              <w:rPr>
                <w:szCs w:val="20"/>
              </w:rPr>
              <w:t>.</w:t>
            </w:r>
          </w:p>
        </w:tc>
        <w:tc>
          <w:tcPr>
            <w:tcW w:w="1237" w:type="dxa"/>
            <w:vAlign w:val="center"/>
            <w:hideMark/>
          </w:tcPr>
          <w:p w14:paraId="3F578896" w14:textId="55E2724B" w:rsidR="009326C0" w:rsidRPr="00F050D0" w:rsidRDefault="004833A5" w:rsidP="00CA46AB">
            <w:pPr>
              <w:widowControl w:val="0"/>
              <w:spacing w:after="0" w:line="240" w:lineRule="auto"/>
              <w:ind w:left="40" w:right="23" w:firstLine="0"/>
              <w:jc w:val="center"/>
              <w:rPr>
                <w:szCs w:val="20"/>
              </w:rPr>
            </w:pPr>
            <w:r w:rsidRPr="00F050D0">
              <w:rPr>
                <w:szCs w:val="20"/>
              </w:rPr>
              <w:t>2</w:t>
            </w:r>
            <w:r w:rsidR="009A3963" w:rsidRPr="00F050D0">
              <w:rPr>
                <w:szCs w:val="20"/>
              </w:rPr>
              <w:t xml:space="preserve"> UIT</w:t>
            </w:r>
          </w:p>
        </w:tc>
        <w:tc>
          <w:tcPr>
            <w:tcW w:w="3419" w:type="dxa"/>
            <w:vAlign w:val="center"/>
            <w:hideMark/>
          </w:tcPr>
          <w:p w14:paraId="1C1FBD15" w14:textId="6A338B6B" w:rsidR="009326C0" w:rsidRPr="00F050D0" w:rsidRDefault="009326C0" w:rsidP="00EC173E">
            <w:pPr>
              <w:widowControl w:val="0"/>
              <w:spacing w:after="0" w:line="240" w:lineRule="auto"/>
              <w:ind w:left="40" w:right="23" w:firstLine="0"/>
              <w:rPr>
                <w:color w:val="auto"/>
                <w:szCs w:val="20"/>
              </w:rPr>
            </w:pPr>
            <w:r w:rsidRPr="00F050D0">
              <w:rPr>
                <w:szCs w:val="20"/>
              </w:rPr>
              <w:t xml:space="preserve">Según informe </w:t>
            </w:r>
            <w:r w:rsidR="004F2229">
              <w:rPr>
                <w:szCs w:val="20"/>
              </w:rPr>
              <w:t>de PROINVERSIÓN</w:t>
            </w:r>
            <w:r w:rsidR="004833A5" w:rsidRPr="00F050D0">
              <w:rPr>
                <w:szCs w:val="20"/>
              </w:rPr>
              <w:t>,</w:t>
            </w:r>
            <w:r w:rsidR="00A21EB5" w:rsidRPr="00F050D0">
              <w:rPr>
                <w:szCs w:val="20"/>
              </w:rPr>
              <w:t xml:space="preserve"> </w:t>
            </w:r>
            <w:r w:rsidRPr="00F050D0">
              <w:rPr>
                <w:szCs w:val="20"/>
              </w:rPr>
              <w:t>po</w:t>
            </w:r>
            <w:r w:rsidR="00C80248" w:rsidRPr="00F050D0">
              <w:rPr>
                <w:szCs w:val="20"/>
              </w:rPr>
              <w:t>r ocurrencia</w:t>
            </w:r>
            <w:r w:rsidRPr="00F050D0">
              <w:rPr>
                <w:szCs w:val="20"/>
              </w:rPr>
              <w:t xml:space="preserve"> y por cada profesional ausente</w:t>
            </w:r>
            <w:r w:rsidR="00C80248" w:rsidRPr="00F050D0">
              <w:rPr>
                <w:szCs w:val="20"/>
              </w:rPr>
              <w:t>.</w:t>
            </w:r>
          </w:p>
        </w:tc>
      </w:tr>
      <w:tr w:rsidR="009326C0" w:rsidRPr="00F050D0" w14:paraId="16E9FE18" w14:textId="77777777" w:rsidTr="00052475">
        <w:trPr>
          <w:gridAfter w:val="1"/>
          <w:wAfter w:w="107" w:type="dxa"/>
          <w:trHeight w:val="139"/>
          <w:jc w:val="center"/>
        </w:trPr>
        <w:tc>
          <w:tcPr>
            <w:tcW w:w="689" w:type="dxa"/>
            <w:gridSpan w:val="2"/>
            <w:vAlign w:val="center"/>
            <w:hideMark/>
          </w:tcPr>
          <w:p w14:paraId="53F54F85" w14:textId="1FAA36F2" w:rsidR="009326C0" w:rsidRPr="00F050D0" w:rsidRDefault="00780695" w:rsidP="006D492B">
            <w:pPr>
              <w:ind w:left="34"/>
              <w:jc w:val="center"/>
              <w:rPr>
                <w:bCs/>
              </w:rPr>
            </w:pPr>
            <w:r w:rsidRPr="00F050D0">
              <w:rPr>
                <w:bCs/>
              </w:rPr>
              <w:t>10</w:t>
            </w:r>
          </w:p>
        </w:tc>
        <w:tc>
          <w:tcPr>
            <w:tcW w:w="3847" w:type="dxa"/>
            <w:vAlign w:val="center"/>
            <w:hideMark/>
          </w:tcPr>
          <w:p w14:paraId="04F8734B" w14:textId="56787A36" w:rsidR="009326C0" w:rsidRPr="00F050D0" w:rsidRDefault="009326C0" w:rsidP="007C0BEC">
            <w:pPr>
              <w:widowControl w:val="0"/>
              <w:spacing w:after="0" w:line="240" w:lineRule="auto"/>
              <w:ind w:left="40" w:right="23" w:firstLine="0"/>
              <w:rPr>
                <w:color w:val="auto"/>
                <w:szCs w:val="20"/>
              </w:rPr>
            </w:pPr>
            <w:r w:rsidRPr="00F050D0">
              <w:rPr>
                <w:szCs w:val="20"/>
              </w:rPr>
              <w:t xml:space="preserve">Ausencia del personal ofertado en las reuniones de coordinación convocadas por </w:t>
            </w:r>
            <w:r w:rsidR="0081422F">
              <w:rPr>
                <w:szCs w:val="20"/>
              </w:rPr>
              <w:t>PROINVERSIÓN</w:t>
            </w:r>
          </w:p>
        </w:tc>
        <w:tc>
          <w:tcPr>
            <w:tcW w:w="1237" w:type="dxa"/>
            <w:vAlign w:val="center"/>
            <w:hideMark/>
          </w:tcPr>
          <w:p w14:paraId="4A6BACC8" w14:textId="37B07A76" w:rsidR="009326C0" w:rsidRPr="00F050D0" w:rsidRDefault="002E18C2" w:rsidP="002E18C2">
            <w:pPr>
              <w:widowControl w:val="0"/>
              <w:spacing w:after="0" w:line="240" w:lineRule="auto"/>
              <w:ind w:left="40" w:right="23" w:firstLine="0"/>
              <w:jc w:val="center"/>
              <w:rPr>
                <w:color w:val="auto"/>
                <w:szCs w:val="20"/>
              </w:rPr>
            </w:pPr>
            <w:r w:rsidRPr="00F050D0">
              <w:rPr>
                <w:szCs w:val="20"/>
              </w:rPr>
              <w:t>0.5 UIT</w:t>
            </w:r>
          </w:p>
        </w:tc>
        <w:tc>
          <w:tcPr>
            <w:tcW w:w="3419" w:type="dxa"/>
            <w:vAlign w:val="center"/>
            <w:hideMark/>
          </w:tcPr>
          <w:p w14:paraId="1FD058C3" w14:textId="7D498D77" w:rsidR="009326C0" w:rsidRPr="00F050D0" w:rsidRDefault="009326C0" w:rsidP="00EC173E">
            <w:pPr>
              <w:widowControl w:val="0"/>
              <w:spacing w:after="0" w:line="240" w:lineRule="auto"/>
              <w:ind w:left="40" w:right="23" w:firstLine="0"/>
              <w:rPr>
                <w:color w:val="auto"/>
                <w:szCs w:val="20"/>
              </w:rPr>
            </w:pPr>
            <w:r w:rsidRPr="00F050D0">
              <w:rPr>
                <w:szCs w:val="20"/>
              </w:rPr>
              <w:t xml:space="preserve">Según correo </w:t>
            </w:r>
            <w:r w:rsidR="004F2229">
              <w:rPr>
                <w:szCs w:val="20"/>
              </w:rPr>
              <w:t>de PROINVERSIÓN</w:t>
            </w:r>
            <w:r w:rsidRPr="00F050D0">
              <w:rPr>
                <w:szCs w:val="20"/>
              </w:rPr>
              <w:t xml:space="preserve"> de comunicación de comisión de falta, en caso dichas ausencias superen las tres (03) faltas,</w:t>
            </w:r>
            <w:r w:rsidR="00D41228" w:rsidRPr="00F050D0">
              <w:rPr>
                <w:szCs w:val="20"/>
              </w:rPr>
              <w:t xml:space="preserve"> </w:t>
            </w:r>
            <w:r w:rsidR="0081422F">
              <w:rPr>
                <w:szCs w:val="20"/>
              </w:rPr>
              <w:t>PROINVERSIÓN</w:t>
            </w:r>
            <w:r w:rsidRPr="00F050D0">
              <w:rPr>
                <w:szCs w:val="20"/>
              </w:rPr>
              <w:t xml:space="preserve"> podrá resolver el Contrato</w:t>
            </w:r>
            <w:r w:rsidR="00314DAC">
              <w:rPr>
                <w:szCs w:val="20"/>
              </w:rPr>
              <w:t xml:space="preserve"> </w:t>
            </w:r>
            <w:r w:rsidR="00314DAC">
              <w:rPr>
                <w:color w:val="auto"/>
                <w:szCs w:val="20"/>
              </w:rPr>
              <w:t>de Supervisión</w:t>
            </w:r>
            <w:r w:rsidRPr="00F050D0">
              <w:rPr>
                <w:szCs w:val="20"/>
              </w:rPr>
              <w:t>.</w:t>
            </w:r>
          </w:p>
        </w:tc>
      </w:tr>
      <w:tr w:rsidR="009326C0" w:rsidRPr="00F050D0" w14:paraId="6107B7E2" w14:textId="77777777" w:rsidTr="00B74849">
        <w:trPr>
          <w:gridAfter w:val="1"/>
          <w:wAfter w:w="107" w:type="dxa"/>
          <w:trHeight w:val="60"/>
          <w:jc w:val="center"/>
        </w:trPr>
        <w:tc>
          <w:tcPr>
            <w:tcW w:w="689" w:type="dxa"/>
            <w:gridSpan w:val="2"/>
            <w:vAlign w:val="center"/>
            <w:hideMark/>
          </w:tcPr>
          <w:p w14:paraId="29C59C9C" w14:textId="600A9F47" w:rsidR="009326C0" w:rsidRPr="00F050D0" w:rsidRDefault="00780695" w:rsidP="006D492B">
            <w:pPr>
              <w:ind w:left="34"/>
              <w:jc w:val="center"/>
              <w:rPr>
                <w:bCs/>
              </w:rPr>
            </w:pPr>
            <w:r w:rsidRPr="00F050D0">
              <w:rPr>
                <w:bCs/>
              </w:rPr>
              <w:t>11</w:t>
            </w:r>
          </w:p>
        </w:tc>
        <w:tc>
          <w:tcPr>
            <w:tcW w:w="3847" w:type="dxa"/>
            <w:vAlign w:val="center"/>
            <w:hideMark/>
          </w:tcPr>
          <w:p w14:paraId="1D15E7DD" w14:textId="66AAF6CC" w:rsidR="009326C0" w:rsidRPr="00F050D0" w:rsidRDefault="009326C0" w:rsidP="007C0BEC">
            <w:pPr>
              <w:widowControl w:val="0"/>
              <w:spacing w:after="0" w:line="240" w:lineRule="auto"/>
              <w:ind w:left="40" w:right="23" w:firstLine="0"/>
              <w:rPr>
                <w:color w:val="auto"/>
                <w:szCs w:val="20"/>
              </w:rPr>
            </w:pPr>
            <w:r w:rsidRPr="00F050D0">
              <w:rPr>
                <w:szCs w:val="20"/>
              </w:rPr>
              <w:t xml:space="preserve">No dar respuesta al requerimiento </w:t>
            </w:r>
            <w:r w:rsidR="0081422F">
              <w:rPr>
                <w:szCs w:val="20"/>
              </w:rPr>
              <w:t>de PROINVERSIÓN</w:t>
            </w:r>
            <w:r w:rsidR="00034762" w:rsidRPr="00F050D0">
              <w:rPr>
                <w:szCs w:val="20"/>
              </w:rPr>
              <w:t>,</w:t>
            </w:r>
            <w:r w:rsidRPr="00F050D0">
              <w:rPr>
                <w:szCs w:val="20"/>
              </w:rPr>
              <w:t xml:space="preserve"> </w:t>
            </w:r>
            <w:r w:rsidR="00034762" w:rsidRPr="00F050D0">
              <w:rPr>
                <w:szCs w:val="20"/>
              </w:rPr>
              <w:t xml:space="preserve">distinto a entregables formales, </w:t>
            </w:r>
            <w:r w:rsidRPr="00F050D0">
              <w:rPr>
                <w:szCs w:val="20"/>
              </w:rPr>
              <w:t>en el plazo otorgado</w:t>
            </w:r>
            <w:r w:rsidR="00711CEA" w:rsidRPr="00F050D0">
              <w:rPr>
                <w:szCs w:val="20"/>
              </w:rPr>
              <w:t>.</w:t>
            </w:r>
          </w:p>
        </w:tc>
        <w:tc>
          <w:tcPr>
            <w:tcW w:w="1237" w:type="dxa"/>
            <w:vAlign w:val="center"/>
            <w:hideMark/>
          </w:tcPr>
          <w:p w14:paraId="6C6CBEEE" w14:textId="102249D0" w:rsidR="009326C0" w:rsidRPr="00F050D0" w:rsidRDefault="00711CEA" w:rsidP="00711CEA">
            <w:pPr>
              <w:widowControl w:val="0"/>
              <w:spacing w:after="0" w:line="240" w:lineRule="auto"/>
              <w:ind w:left="40" w:right="23" w:firstLine="0"/>
              <w:jc w:val="center"/>
              <w:rPr>
                <w:color w:val="auto"/>
                <w:szCs w:val="20"/>
              </w:rPr>
            </w:pPr>
            <w:r w:rsidRPr="00F050D0">
              <w:rPr>
                <w:szCs w:val="20"/>
              </w:rPr>
              <w:t>0.</w:t>
            </w:r>
            <w:r w:rsidR="00EB4217" w:rsidRPr="00F050D0">
              <w:rPr>
                <w:szCs w:val="20"/>
              </w:rPr>
              <w:t>5</w:t>
            </w:r>
            <w:r w:rsidRPr="00F050D0">
              <w:rPr>
                <w:szCs w:val="20"/>
              </w:rPr>
              <w:t xml:space="preserve"> UIT</w:t>
            </w:r>
          </w:p>
        </w:tc>
        <w:tc>
          <w:tcPr>
            <w:tcW w:w="3419" w:type="dxa"/>
            <w:vAlign w:val="center"/>
            <w:hideMark/>
          </w:tcPr>
          <w:p w14:paraId="22E5B2C3" w14:textId="167051CC" w:rsidR="009326C0" w:rsidRPr="00F050D0" w:rsidRDefault="009326C0" w:rsidP="00EC173E">
            <w:pPr>
              <w:widowControl w:val="0"/>
              <w:spacing w:after="0" w:line="240" w:lineRule="auto"/>
              <w:ind w:left="40" w:right="23" w:firstLine="0"/>
              <w:rPr>
                <w:color w:val="auto"/>
                <w:szCs w:val="20"/>
              </w:rPr>
            </w:pPr>
            <w:r w:rsidRPr="00F050D0">
              <w:rPr>
                <w:szCs w:val="20"/>
              </w:rPr>
              <w:t xml:space="preserve">Según Informe </w:t>
            </w:r>
            <w:r w:rsidR="0081422F">
              <w:rPr>
                <w:szCs w:val="20"/>
              </w:rPr>
              <w:t>de PROINVERSIÓN</w:t>
            </w:r>
            <w:r w:rsidR="00E4587C" w:rsidRPr="00F050D0" w:rsidDel="00E4587C">
              <w:rPr>
                <w:szCs w:val="20"/>
              </w:rPr>
              <w:t xml:space="preserve"> </w:t>
            </w:r>
            <w:r w:rsidRPr="00F050D0">
              <w:rPr>
                <w:szCs w:val="20"/>
              </w:rPr>
              <w:t>(por cada día), en caso dicha omisión supere las tres (03) faltas de respuesta,</w:t>
            </w:r>
            <w:r w:rsidR="00F22D19" w:rsidRPr="00F050D0">
              <w:rPr>
                <w:szCs w:val="20"/>
              </w:rPr>
              <w:t xml:space="preserve"> </w:t>
            </w:r>
            <w:r w:rsidR="0081422F">
              <w:rPr>
                <w:szCs w:val="20"/>
              </w:rPr>
              <w:t>PROINVERSIÓN</w:t>
            </w:r>
            <w:r w:rsidRPr="00F050D0">
              <w:rPr>
                <w:szCs w:val="20"/>
              </w:rPr>
              <w:t xml:space="preserve"> podrá resolver el Contrato</w:t>
            </w:r>
            <w:r w:rsidR="00314DAC">
              <w:rPr>
                <w:szCs w:val="20"/>
              </w:rPr>
              <w:t xml:space="preserve"> </w:t>
            </w:r>
            <w:r w:rsidR="00314DAC">
              <w:rPr>
                <w:color w:val="auto"/>
                <w:szCs w:val="20"/>
              </w:rPr>
              <w:t>de Supervisión</w:t>
            </w:r>
            <w:r w:rsidRPr="00F050D0">
              <w:rPr>
                <w:szCs w:val="20"/>
              </w:rPr>
              <w:t>.</w:t>
            </w:r>
          </w:p>
        </w:tc>
      </w:tr>
      <w:tr w:rsidR="009326C0" w:rsidRPr="00F050D0" w14:paraId="0D559D19" w14:textId="77777777" w:rsidTr="00B74849">
        <w:trPr>
          <w:gridAfter w:val="1"/>
          <w:wAfter w:w="107" w:type="dxa"/>
          <w:trHeight w:val="697"/>
          <w:jc w:val="center"/>
        </w:trPr>
        <w:tc>
          <w:tcPr>
            <w:tcW w:w="689" w:type="dxa"/>
            <w:gridSpan w:val="2"/>
            <w:vAlign w:val="center"/>
          </w:tcPr>
          <w:p w14:paraId="7EE1412A" w14:textId="128D5DEF" w:rsidR="009326C0" w:rsidRPr="00F050D0" w:rsidRDefault="00780695" w:rsidP="006D492B">
            <w:pPr>
              <w:ind w:left="34"/>
              <w:jc w:val="center"/>
              <w:rPr>
                <w:bCs/>
              </w:rPr>
            </w:pPr>
            <w:r w:rsidRPr="00F050D0">
              <w:rPr>
                <w:bCs/>
              </w:rPr>
              <w:t>12</w:t>
            </w:r>
          </w:p>
        </w:tc>
        <w:tc>
          <w:tcPr>
            <w:tcW w:w="3847" w:type="dxa"/>
            <w:vAlign w:val="center"/>
          </w:tcPr>
          <w:p w14:paraId="228DDDE6" w14:textId="545945F5" w:rsidR="009326C0" w:rsidRPr="00F050D0" w:rsidRDefault="009326C0" w:rsidP="007C0BEC">
            <w:pPr>
              <w:widowControl w:val="0"/>
              <w:spacing w:after="0" w:line="240" w:lineRule="auto"/>
              <w:ind w:left="40" w:right="23" w:firstLine="0"/>
              <w:rPr>
                <w:szCs w:val="20"/>
              </w:rPr>
            </w:pPr>
            <w:r w:rsidRPr="00F050D0">
              <w:rPr>
                <w:szCs w:val="20"/>
              </w:rPr>
              <w:t>No presentar la colegiatura y habilitación de los Profesionales</w:t>
            </w:r>
            <w:r w:rsidR="009873EE" w:rsidRPr="00F050D0">
              <w:rPr>
                <w:szCs w:val="20"/>
              </w:rPr>
              <w:t xml:space="preserve"> conforme a los plazos establecidos en los presentes Términos de Referencia.</w:t>
            </w:r>
          </w:p>
        </w:tc>
        <w:tc>
          <w:tcPr>
            <w:tcW w:w="1237" w:type="dxa"/>
            <w:vAlign w:val="center"/>
          </w:tcPr>
          <w:p w14:paraId="37867AED" w14:textId="5DD7B4A5" w:rsidR="009326C0" w:rsidRPr="00F050D0" w:rsidRDefault="00EB4217" w:rsidP="00EB4217">
            <w:pPr>
              <w:widowControl w:val="0"/>
              <w:spacing w:after="0" w:line="240" w:lineRule="auto"/>
              <w:ind w:left="40" w:right="23" w:firstLine="0"/>
              <w:jc w:val="center"/>
              <w:rPr>
                <w:szCs w:val="20"/>
              </w:rPr>
            </w:pPr>
            <w:r w:rsidRPr="00F050D0">
              <w:rPr>
                <w:szCs w:val="20"/>
              </w:rPr>
              <w:t>0.5 UIT</w:t>
            </w:r>
          </w:p>
        </w:tc>
        <w:tc>
          <w:tcPr>
            <w:tcW w:w="3419" w:type="dxa"/>
            <w:vAlign w:val="center"/>
          </w:tcPr>
          <w:p w14:paraId="3D269CAE" w14:textId="2D3627C2" w:rsidR="009326C0" w:rsidRPr="00F050D0" w:rsidRDefault="009326C0" w:rsidP="00EC173E">
            <w:pPr>
              <w:widowControl w:val="0"/>
              <w:spacing w:after="0" w:line="240" w:lineRule="auto"/>
              <w:ind w:left="40" w:right="23" w:firstLine="0"/>
              <w:rPr>
                <w:szCs w:val="20"/>
              </w:rPr>
            </w:pPr>
            <w:r w:rsidRPr="00F050D0">
              <w:rPr>
                <w:szCs w:val="20"/>
              </w:rPr>
              <w:t xml:space="preserve">Según informe </w:t>
            </w:r>
            <w:r w:rsidR="004F2229">
              <w:rPr>
                <w:szCs w:val="20"/>
              </w:rPr>
              <w:t>de PROINVERSIÓN</w:t>
            </w:r>
            <w:r w:rsidR="00EB4217" w:rsidRPr="00F050D0">
              <w:rPr>
                <w:szCs w:val="20"/>
              </w:rPr>
              <w:t xml:space="preserve">, </w:t>
            </w:r>
            <w:r w:rsidRPr="00F050D0">
              <w:rPr>
                <w:szCs w:val="20"/>
              </w:rPr>
              <w:t>por cada día y por cada profesional.</w:t>
            </w:r>
          </w:p>
        </w:tc>
      </w:tr>
      <w:tr w:rsidR="00C334F2" w:rsidRPr="00F050D0" w14:paraId="2E4D446E" w14:textId="77777777" w:rsidTr="00C334F2">
        <w:trPr>
          <w:gridAfter w:val="1"/>
          <w:wAfter w:w="107" w:type="dxa"/>
          <w:trHeight w:val="697"/>
          <w:jc w:val="center"/>
        </w:trPr>
        <w:tc>
          <w:tcPr>
            <w:tcW w:w="689" w:type="dxa"/>
            <w:gridSpan w:val="2"/>
            <w:vAlign w:val="center"/>
          </w:tcPr>
          <w:p w14:paraId="3E472A6C" w14:textId="1140ED85" w:rsidR="00C334F2" w:rsidRPr="00F050D0" w:rsidDel="00780695" w:rsidRDefault="00C334F2" w:rsidP="006D492B">
            <w:pPr>
              <w:ind w:left="34"/>
              <w:jc w:val="center"/>
              <w:rPr>
                <w:bCs/>
              </w:rPr>
            </w:pPr>
            <w:r w:rsidRPr="00F050D0">
              <w:rPr>
                <w:bCs/>
              </w:rPr>
              <w:lastRenderedPageBreak/>
              <w:t>13</w:t>
            </w:r>
          </w:p>
        </w:tc>
        <w:tc>
          <w:tcPr>
            <w:tcW w:w="3847" w:type="dxa"/>
            <w:vAlign w:val="center"/>
          </w:tcPr>
          <w:p w14:paraId="4B3336EB" w14:textId="11A003FD" w:rsidR="00C334F2" w:rsidRPr="00F050D0" w:rsidRDefault="000543B9" w:rsidP="007C0BEC">
            <w:pPr>
              <w:widowControl w:val="0"/>
              <w:spacing w:after="0" w:line="240" w:lineRule="auto"/>
              <w:ind w:left="40" w:right="23" w:firstLine="0"/>
              <w:rPr>
                <w:szCs w:val="20"/>
              </w:rPr>
            </w:pPr>
            <w:r w:rsidRPr="00F050D0">
              <w:rPr>
                <w:szCs w:val="20"/>
              </w:rPr>
              <w:t>Incumplir obligaciones específicas del SUPERVISOR establecidas en el Contrato de Concesión que no cuenten con una penalidad específica prevista en los presentes Términos de Referencia.</w:t>
            </w:r>
          </w:p>
        </w:tc>
        <w:tc>
          <w:tcPr>
            <w:tcW w:w="1237" w:type="dxa"/>
            <w:vAlign w:val="center"/>
          </w:tcPr>
          <w:p w14:paraId="06CEAC5E" w14:textId="7E5CCF57" w:rsidR="00C334F2" w:rsidRPr="00F050D0" w:rsidRDefault="000543B9" w:rsidP="00EB4217">
            <w:pPr>
              <w:widowControl w:val="0"/>
              <w:spacing w:after="0" w:line="240" w:lineRule="auto"/>
              <w:ind w:left="40" w:right="23" w:firstLine="0"/>
              <w:jc w:val="center"/>
              <w:rPr>
                <w:szCs w:val="20"/>
              </w:rPr>
            </w:pPr>
            <w:r w:rsidRPr="00F050D0">
              <w:rPr>
                <w:szCs w:val="20"/>
              </w:rPr>
              <w:t>1 UIT</w:t>
            </w:r>
          </w:p>
        </w:tc>
        <w:tc>
          <w:tcPr>
            <w:tcW w:w="3419" w:type="dxa"/>
            <w:vAlign w:val="center"/>
          </w:tcPr>
          <w:p w14:paraId="41B74134" w14:textId="42C5B177" w:rsidR="00C334F2" w:rsidRPr="00F050D0" w:rsidRDefault="005922A9" w:rsidP="00EC173E">
            <w:pPr>
              <w:widowControl w:val="0"/>
              <w:spacing w:after="0" w:line="240" w:lineRule="auto"/>
              <w:ind w:left="40" w:right="23" w:firstLine="0"/>
              <w:rPr>
                <w:szCs w:val="20"/>
              </w:rPr>
            </w:pPr>
            <w:r w:rsidRPr="00F050D0">
              <w:rPr>
                <w:szCs w:val="20"/>
              </w:rPr>
              <w:t xml:space="preserve">Según informe </w:t>
            </w:r>
            <w:r w:rsidR="004F2229">
              <w:rPr>
                <w:szCs w:val="20"/>
              </w:rPr>
              <w:t>de PROINVERSIÓN</w:t>
            </w:r>
            <w:r w:rsidRPr="00F050D0">
              <w:rPr>
                <w:szCs w:val="20"/>
              </w:rPr>
              <w:t>, por cada día de incumplimiento.</w:t>
            </w:r>
          </w:p>
        </w:tc>
      </w:tr>
    </w:tbl>
    <w:p w14:paraId="0026392A" w14:textId="77777777" w:rsidR="0098439D" w:rsidRPr="00F050D0" w:rsidRDefault="0098439D" w:rsidP="00EC173E">
      <w:pPr>
        <w:spacing w:after="0" w:line="240" w:lineRule="auto"/>
        <w:ind w:left="284" w:right="0" w:firstLine="0"/>
        <w:rPr>
          <w:szCs w:val="20"/>
        </w:rPr>
      </w:pPr>
    </w:p>
    <w:p w14:paraId="1C69A8BB" w14:textId="6B680F0B" w:rsidR="008875FE" w:rsidRPr="00F050D0" w:rsidRDefault="008875FE" w:rsidP="00EC173E">
      <w:pPr>
        <w:spacing w:after="0" w:line="240" w:lineRule="auto"/>
        <w:ind w:left="284" w:right="0" w:firstLine="0"/>
        <w:rPr>
          <w:szCs w:val="20"/>
        </w:rPr>
      </w:pPr>
      <w:bookmarkStart w:id="228" w:name="_Hlk152775957"/>
      <w:r w:rsidRPr="00F050D0">
        <w:rPr>
          <w:szCs w:val="20"/>
        </w:rPr>
        <w:t>Las penalidades previstas en el cuadro anterior se aplicarán siempre que no se configure doble penalidad por el mismo hecho generador.</w:t>
      </w:r>
    </w:p>
    <w:p w14:paraId="040912D4" w14:textId="77777777" w:rsidR="008875FE" w:rsidRPr="00F050D0" w:rsidRDefault="008875FE" w:rsidP="00EC173E">
      <w:pPr>
        <w:spacing w:after="0" w:line="240" w:lineRule="auto"/>
        <w:ind w:left="284" w:right="0" w:firstLine="0"/>
        <w:rPr>
          <w:szCs w:val="20"/>
        </w:rPr>
      </w:pPr>
    </w:p>
    <w:p w14:paraId="76662B2D" w14:textId="32AF9935" w:rsidR="009326C0" w:rsidRPr="00F050D0" w:rsidRDefault="009326C0" w:rsidP="00EC173E">
      <w:pPr>
        <w:spacing w:after="0" w:line="240" w:lineRule="auto"/>
        <w:ind w:left="284" w:right="0" w:firstLine="0"/>
        <w:rPr>
          <w:szCs w:val="20"/>
        </w:rPr>
      </w:pPr>
      <w:r w:rsidRPr="00F050D0">
        <w:rPr>
          <w:szCs w:val="20"/>
        </w:rPr>
        <w:t xml:space="preserve">EL </w:t>
      </w:r>
      <w:r w:rsidR="009A0FEB" w:rsidRPr="00F050D0">
        <w:rPr>
          <w:szCs w:val="20"/>
        </w:rPr>
        <w:t xml:space="preserve">SUPERVISOR </w:t>
      </w:r>
      <w:r w:rsidRPr="00F050D0">
        <w:rPr>
          <w:szCs w:val="20"/>
        </w:rPr>
        <w:t xml:space="preserve">será notificado por el Coordinador del </w:t>
      </w:r>
      <w:r w:rsidR="003441AA" w:rsidRPr="00F050D0">
        <w:rPr>
          <w:szCs w:val="20"/>
        </w:rPr>
        <w:t xml:space="preserve">Contrato </w:t>
      </w:r>
      <w:r w:rsidR="00802985" w:rsidRPr="00F050D0">
        <w:rPr>
          <w:szCs w:val="20"/>
        </w:rPr>
        <w:t>de Supervisión</w:t>
      </w:r>
      <w:r w:rsidRPr="00F050D0">
        <w:rPr>
          <w:szCs w:val="20"/>
        </w:rPr>
        <w:t>, comunicando la penalidad impuesta, cada vez que incurra en las faltas descritas en la tabla precedente, otorgándole un plazo para que emita sus descargos y subsane el incumplimiento. El Coordinador del Contrato</w:t>
      </w:r>
      <w:r w:rsidR="00274E3D" w:rsidRPr="00274E3D">
        <w:rPr>
          <w:color w:val="auto"/>
          <w:szCs w:val="20"/>
        </w:rPr>
        <w:t xml:space="preserve"> </w:t>
      </w:r>
      <w:r w:rsidR="00274E3D">
        <w:rPr>
          <w:color w:val="auto"/>
          <w:szCs w:val="20"/>
        </w:rPr>
        <w:t>de Supervisión</w:t>
      </w:r>
      <w:r w:rsidRPr="00F050D0">
        <w:rPr>
          <w:szCs w:val="20"/>
        </w:rPr>
        <w:t xml:space="preserve"> determinará si corresponde la aplicación de la penalidad por el incumplimiento detectado por </w:t>
      </w:r>
      <w:r w:rsidR="0081422F">
        <w:rPr>
          <w:szCs w:val="20"/>
        </w:rPr>
        <w:t>PROINVERSIÓN</w:t>
      </w:r>
      <w:r w:rsidRPr="00F050D0">
        <w:rPr>
          <w:szCs w:val="20"/>
        </w:rPr>
        <w:t>. El monto de las penalidades impuestas será descontado del pago más próximo al incumplimiento detectado.</w:t>
      </w:r>
    </w:p>
    <w:p w14:paraId="5110C24A" w14:textId="77777777" w:rsidR="00975799" w:rsidRPr="00F050D0" w:rsidRDefault="00975799" w:rsidP="00EC173E">
      <w:pPr>
        <w:spacing w:after="0" w:line="240" w:lineRule="auto"/>
        <w:ind w:left="284" w:right="0" w:firstLine="0"/>
        <w:rPr>
          <w:szCs w:val="20"/>
        </w:rPr>
      </w:pPr>
    </w:p>
    <w:p w14:paraId="0B0BFCDF" w14:textId="2C807F6B" w:rsidR="000023FA" w:rsidRPr="00F050D0" w:rsidRDefault="00295B6F" w:rsidP="00EC173E">
      <w:pPr>
        <w:pStyle w:val="Prrafodelista"/>
        <w:keepNext/>
        <w:keepLines/>
        <w:numPr>
          <w:ilvl w:val="0"/>
          <w:numId w:val="6"/>
        </w:numPr>
        <w:spacing w:line="240" w:lineRule="auto"/>
        <w:ind w:left="426" w:hanging="426"/>
        <w:contextualSpacing w:val="0"/>
        <w:outlineLvl w:val="0"/>
        <w:rPr>
          <w:rFonts w:ascii="Arial" w:hAnsi="Arial" w:cs="Arial"/>
          <w:b/>
          <w:sz w:val="20"/>
          <w:szCs w:val="20"/>
          <w:u w:val="single" w:color="000000"/>
          <w:lang w:val="es-PE"/>
        </w:rPr>
      </w:pPr>
      <w:bookmarkStart w:id="229" w:name="_Toc226710398"/>
      <w:bookmarkEnd w:id="228"/>
      <w:r w:rsidRPr="00F050D0">
        <w:rPr>
          <w:rFonts w:ascii="Arial" w:hAnsi="Arial" w:cs="Arial"/>
          <w:b/>
          <w:sz w:val="20"/>
          <w:szCs w:val="20"/>
          <w:u w:val="single" w:color="000000"/>
          <w:lang w:val="es-PE"/>
        </w:rPr>
        <w:t>GARANTÍAS</w:t>
      </w:r>
      <w:bookmarkEnd w:id="229"/>
      <w:r w:rsidRPr="00F050D0">
        <w:rPr>
          <w:rFonts w:ascii="Arial" w:hAnsi="Arial" w:cs="Arial"/>
          <w:b/>
          <w:sz w:val="20"/>
          <w:szCs w:val="20"/>
          <w:u w:val="single" w:color="000000"/>
          <w:lang w:val="es-PE"/>
        </w:rPr>
        <w:t xml:space="preserve"> </w:t>
      </w:r>
    </w:p>
    <w:p w14:paraId="58A4E591" w14:textId="77777777" w:rsidR="00080B40" w:rsidRPr="00F050D0" w:rsidRDefault="00080B40" w:rsidP="00EC173E">
      <w:pPr>
        <w:spacing w:after="0" w:line="240" w:lineRule="auto"/>
        <w:ind w:left="284" w:right="0" w:firstLine="0"/>
        <w:rPr>
          <w:szCs w:val="20"/>
        </w:rPr>
      </w:pPr>
    </w:p>
    <w:p w14:paraId="05EBFF9C" w14:textId="1AD5FA1C" w:rsidR="008E525A" w:rsidRPr="00B938DC" w:rsidRDefault="008E525A" w:rsidP="00B938DC">
      <w:pPr>
        <w:spacing w:after="0" w:line="240" w:lineRule="auto"/>
        <w:ind w:left="284" w:right="0" w:firstLine="0"/>
        <w:rPr>
          <w:szCs w:val="20"/>
        </w:rPr>
      </w:pPr>
      <w:r w:rsidRPr="00B938DC">
        <w:rPr>
          <w:szCs w:val="20"/>
        </w:rPr>
        <w:t>Las garantías asociadas a</w:t>
      </w:r>
      <w:r w:rsidR="0032133E" w:rsidRPr="00B938DC">
        <w:rPr>
          <w:szCs w:val="20"/>
        </w:rPr>
        <w:t xml:space="preserve">l </w:t>
      </w:r>
      <w:r w:rsidR="0032133E" w:rsidRPr="00F050D0">
        <w:rPr>
          <w:szCs w:val="20"/>
        </w:rPr>
        <w:t>Contrato de Supervisión</w:t>
      </w:r>
      <w:r w:rsidRPr="00B938DC">
        <w:rPr>
          <w:szCs w:val="20"/>
        </w:rPr>
        <w:t xml:space="preserve"> </w:t>
      </w:r>
      <w:r w:rsidR="00745318" w:rsidRPr="00B938DC">
        <w:rPr>
          <w:szCs w:val="20"/>
        </w:rPr>
        <w:t>son</w:t>
      </w:r>
      <w:r w:rsidR="00586B65">
        <w:rPr>
          <w:szCs w:val="20"/>
        </w:rPr>
        <w:t>:</w:t>
      </w:r>
    </w:p>
    <w:p w14:paraId="5F5BCD96" w14:textId="77777777" w:rsidR="00BB0FD4" w:rsidRDefault="00BB0FD4" w:rsidP="00EC173E">
      <w:pPr>
        <w:spacing w:after="0" w:line="240" w:lineRule="auto"/>
        <w:ind w:left="284" w:right="0" w:firstLine="0"/>
        <w:rPr>
          <w:szCs w:val="20"/>
        </w:rPr>
      </w:pPr>
    </w:p>
    <w:p w14:paraId="7230DA59" w14:textId="77777777" w:rsidR="00D47F3F" w:rsidRPr="000875F3" w:rsidRDefault="00D47F3F" w:rsidP="00B938DC">
      <w:pPr>
        <w:numPr>
          <w:ilvl w:val="0"/>
          <w:numId w:val="215"/>
        </w:numPr>
        <w:spacing w:after="0" w:line="277" w:lineRule="auto"/>
        <w:ind w:left="567" w:right="0" w:hanging="284"/>
      </w:pPr>
      <w:r w:rsidRPr="000875F3">
        <w:t xml:space="preserve">Garantía por Impugnación: debe ascender al cinco por ciento (5%) del Valor Estimado. </w:t>
      </w:r>
    </w:p>
    <w:p w14:paraId="573587EF" w14:textId="77777777" w:rsidR="00D47F3F" w:rsidRPr="000875F3" w:rsidRDefault="00D47F3F" w:rsidP="00B938DC">
      <w:pPr>
        <w:spacing w:after="0" w:line="277" w:lineRule="auto"/>
        <w:ind w:left="567"/>
      </w:pPr>
    </w:p>
    <w:p w14:paraId="3BACC28D" w14:textId="1BE95179" w:rsidR="00D47F3F" w:rsidRPr="000875F3" w:rsidRDefault="00D47F3F" w:rsidP="00B938DC">
      <w:pPr>
        <w:numPr>
          <w:ilvl w:val="0"/>
          <w:numId w:val="215"/>
        </w:numPr>
        <w:spacing w:after="0" w:line="277" w:lineRule="auto"/>
        <w:ind w:left="567" w:right="0" w:hanging="284"/>
      </w:pPr>
      <w:r w:rsidRPr="000875F3">
        <w:t xml:space="preserve">Garantía de Fiel Cumplimiento: debe ascender al diez por ciento (10%) de la Propuesta Económica del Postor adjudicatario. Esta garantía debe ser renovada por el </w:t>
      </w:r>
      <w:r w:rsidR="008F5741" w:rsidRPr="00F050D0">
        <w:rPr>
          <w:szCs w:val="20"/>
        </w:rPr>
        <w:t>SUPERVISOR</w:t>
      </w:r>
      <w:r w:rsidRPr="000875F3">
        <w:t xml:space="preserve"> hasta la conformidad del Servicio del Contrato original y/u otro supuesto previsto en el contrato.</w:t>
      </w:r>
    </w:p>
    <w:p w14:paraId="6DB0762F" w14:textId="77777777" w:rsidR="00D47F3F" w:rsidRPr="000875F3" w:rsidRDefault="00D47F3F" w:rsidP="00B938DC">
      <w:pPr>
        <w:spacing w:after="0" w:line="277" w:lineRule="auto"/>
        <w:ind w:left="567"/>
      </w:pPr>
    </w:p>
    <w:p w14:paraId="25B2D68C" w14:textId="77777777" w:rsidR="00D47F3F" w:rsidRPr="000875F3" w:rsidRDefault="00D47F3F" w:rsidP="00B938DC">
      <w:pPr>
        <w:numPr>
          <w:ilvl w:val="0"/>
          <w:numId w:val="215"/>
        </w:numPr>
        <w:spacing w:after="0" w:line="277" w:lineRule="auto"/>
        <w:ind w:left="567" w:right="0" w:hanging="284"/>
      </w:pPr>
      <w:r w:rsidRPr="000875F3">
        <w:t>Garantía de Fiel Cumplimiento por Prestaciones Adicionales: debe ascender al diez por ciento (10%) del monto de la prestación adicional.</w:t>
      </w:r>
    </w:p>
    <w:p w14:paraId="21511C47" w14:textId="77777777" w:rsidR="00B11C63" w:rsidRDefault="00B11C63" w:rsidP="00EC173E">
      <w:pPr>
        <w:spacing w:after="0" w:line="240" w:lineRule="auto"/>
        <w:ind w:left="284" w:right="0" w:firstLine="0"/>
        <w:rPr>
          <w:szCs w:val="20"/>
        </w:rPr>
      </w:pPr>
    </w:p>
    <w:p w14:paraId="2ED3F3B2" w14:textId="06875C36" w:rsidR="00EF388D" w:rsidRPr="00B938DC" w:rsidRDefault="005C4829" w:rsidP="00B938DC">
      <w:pPr>
        <w:pStyle w:val="Prrafodelista"/>
        <w:keepNext/>
        <w:keepLines/>
        <w:numPr>
          <w:ilvl w:val="0"/>
          <w:numId w:val="6"/>
        </w:numPr>
        <w:spacing w:line="240" w:lineRule="auto"/>
        <w:ind w:left="426" w:hanging="426"/>
        <w:contextualSpacing w:val="0"/>
        <w:outlineLvl w:val="0"/>
        <w:rPr>
          <w:u w:val="single" w:color="000000"/>
        </w:rPr>
      </w:pPr>
      <w:bookmarkStart w:id="230" w:name="_Toc226710399"/>
      <w:r>
        <w:rPr>
          <w:rFonts w:ascii="Arial" w:hAnsi="Arial" w:cs="Arial"/>
          <w:b/>
          <w:sz w:val="20"/>
          <w:szCs w:val="20"/>
          <w:u w:val="single" w:color="000000"/>
          <w:lang w:val="es-PE"/>
        </w:rPr>
        <w:t>OFERTAS</w:t>
      </w:r>
      <w:r w:rsidR="00F71689">
        <w:rPr>
          <w:rFonts w:ascii="Arial" w:hAnsi="Arial" w:cs="Arial"/>
          <w:b/>
          <w:sz w:val="20"/>
          <w:szCs w:val="20"/>
          <w:u w:val="single" w:color="000000"/>
          <w:lang w:val="es-PE"/>
        </w:rPr>
        <w:t xml:space="preserve"> ECONÓMICAS </w:t>
      </w:r>
      <w:r w:rsidR="00EF388D" w:rsidRPr="00B938DC">
        <w:rPr>
          <w:rFonts w:ascii="Arial" w:hAnsi="Arial" w:cs="Arial"/>
          <w:b/>
          <w:sz w:val="20"/>
          <w:szCs w:val="20"/>
          <w:u w:val="single" w:color="000000"/>
          <w:lang w:val="es-PE"/>
        </w:rPr>
        <w:t>TEMERARIAS</w:t>
      </w:r>
      <w:bookmarkEnd w:id="230"/>
    </w:p>
    <w:p w14:paraId="1438C03E" w14:textId="77777777" w:rsidR="00EF388D" w:rsidRPr="00E7180E" w:rsidRDefault="00EF388D" w:rsidP="00EF388D">
      <w:pPr>
        <w:pStyle w:val="Prrafodelista"/>
        <w:keepNext/>
        <w:keepLines/>
        <w:spacing w:line="240" w:lineRule="auto"/>
        <w:ind w:left="567"/>
        <w:rPr>
          <w:rFonts w:ascii="Arial" w:eastAsia="Arial" w:hAnsi="Arial" w:cs="Arial"/>
          <w:b/>
          <w:bCs/>
          <w:caps/>
          <w:sz w:val="20"/>
          <w:szCs w:val="20"/>
        </w:rPr>
      </w:pPr>
    </w:p>
    <w:p w14:paraId="2F922120" w14:textId="16877BD6" w:rsidR="00EB771E" w:rsidRDefault="00EB771E">
      <w:pPr>
        <w:pStyle w:val="Prrafodelista"/>
        <w:widowControl w:val="0"/>
        <w:tabs>
          <w:tab w:val="left" w:pos="993"/>
        </w:tabs>
        <w:spacing w:line="240" w:lineRule="auto"/>
        <w:ind w:left="426"/>
        <w:rPr>
          <w:rFonts w:ascii="Arial" w:hAnsi="Arial" w:cs="Arial"/>
          <w:sz w:val="20"/>
          <w:szCs w:val="20"/>
        </w:rPr>
      </w:pPr>
      <w:r w:rsidRPr="00EB771E">
        <w:rPr>
          <w:rFonts w:ascii="Arial" w:hAnsi="Arial" w:cs="Arial"/>
          <w:sz w:val="20"/>
          <w:szCs w:val="20"/>
        </w:rPr>
        <w:t>La Oferta Económica (</w:t>
      </w:r>
      <m:oMath>
        <m:sSub>
          <m:sSubPr>
            <m:ctrlPr>
              <w:rPr>
                <w:rFonts w:ascii="Cambria Math" w:hAnsi="Cambria Math" w:cs="Arial"/>
                <w:i/>
                <w:sz w:val="20"/>
                <w:szCs w:val="20"/>
                <w:lang w:val="es-CO"/>
              </w:rPr>
            </m:ctrlPr>
          </m:sSubPr>
          <m:e>
            <m:r>
              <w:rPr>
                <w:rFonts w:ascii="Cambria Math" w:hAnsi="Cambria Math" w:cs="Arial"/>
                <w:sz w:val="20"/>
                <w:szCs w:val="20"/>
                <w:lang w:val="es-CO"/>
              </w:rPr>
              <m:t>OE</m:t>
            </m:r>
          </m:e>
          <m:sub>
            <m:r>
              <w:rPr>
                <w:rFonts w:ascii="Cambria Math" w:hAnsi="Cambria Math" w:cs="Arial"/>
                <w:sz w:val="20"/>
                <w:szCs w:val="20"/>
                <w:lang w:val="es-CO"/>
              </w:rPr>
              <m:t>i</m:t>
            </m:r>
          </m:sub>
        </m:sSub>
      </m:oMath>
      <w:r w:rsidRPr="00EB771E">
        <w:rPr>
          <w:rFonts w:ascii="Arial" w:hAnsi="Arial" w:cs="Arial"/>
          <w:sz w:val="20"/>
          <w:szCs w:val="20"/>
        </w:rPr>
        <w:t xml:space="preserve">) corresponde al monto ofertado por el Postor para la prestación del </w:t>
      </w:r>
      <w:r w:rsidR="004762CE">
        <w:rPr>
          <w:rFonts w:ascii="Arial" w:hAnsi="Arial" w:cs="Arial"/>
          <w:sz w:val="20"/>
          <w:szCs w:val="20"/>
        </w:rPr>
        <w:t>s</w:t>
      </w:r>
      <w:r w:rsidRPr="00EB771E">
        <w:rPr>
          <w:rFonts w:ascii="Arial" w:hAnsi="Arial" w:cs="Arial"/>
          <w:sz w:val="20"/>
          <w:szCs w:val="20"/>
        </w:rPr>
        <w:t>ervicio, de acuerdo con lo establecido en las Bases del Concurso.</w:t>
      </w:r>
    </w:p>
    <w:p w14:paraId="7263A03B" w14:textId="77777777" w:rsidR="00763617" w:rsidRPr="00763617" w:rsidRDefault="00763617">
      <w:pPr>
        <w:pStyle w:val="Prrafodelista"/>
        <w:widowControl w:val="0"/>
        <w:tabs>
          <w:tab w:val="left" w:pos="993"/>
        </w:tabs>
        <w:spacing w:line="240" w:lineRule="auto"/>
        <w:ind w:left="426"/>
        <w:rPr>
          <w:rFonts w:ascii="Arial" w:hAnsi="Arial" w:cs="Arial"/>
          <w:sz w:val="20"/>
          <w:szCs w:val="20"/>
        </w:rPr>
      </w:pPr>
    </w:p>
    <w:p w14:paraId="6A6C1D69" w14:textId="65FFCDDD" w:rsidR="00EB771E" w:rsidRDefault="00763617">
      <w:pPr>
        <w:pStyle w:val="Prrafodelista"/>
        <w:widowControl w:val="0"/>
        <w:tabs>
          <w:tab w:val="left" w:pos="993"/>
        </w:tabs>
        <w:spacing w:line="240" w:lineRule="auto"/>
        <w:ind w:left="426"/>
        <w:rPr>
          <w:rFonts w:ascii="Arial" w:hAnsi="Arial" w:cs="Arial"/>
          <w:sz w:val="20"/>
          <w:szCs w:val="20"/>
          <w:lang w:val="es-PE"/>
        </w:rPr>
      </w:pPr>
      <w:r w:rsidRPr="00763617">
        <w:rPr>
          <w:rFonts w:ascii="Arial" w:hAnsi="Arial" w:cs="Arial"/>
          <w:sz w:val="20"/>
          <w:szCs w:val="20"/>
          <w:lang w:val="es-PE"/>
        </w:rPr>
        <w:t xml:space="preserve">El </w:t>
      </w:r>
      <w:r w:rsidRPr="00B938DC">
        <w:rPr>
          <w:rFonts w:ascii="Arial" w:hAnsi="Arial" w:cs="Arial"/>
          <w:sz w:val="20"/>
          <w:szCs w:val="20"/>
          <w:lang w:val="es-PE"/>
        </w:rPr>
        <w:t>Valor Estimado Máximo (</w:t>
      </w:r>
      <m:oMath>
        <m:sSub>
          <m:sSubPr>
            <m:ctrlPr>
              <w:rPr>
                <w:rFonts w:ascii="Cambria Math" w:eastAsia="Calibri" w:hAnsi="Cambria Math" w:cs="Arial"/>
                <w:i/>
                <w:sz w:val="20"/>
                <w:szCs w:val="20"/>
              </w:rPr>
            </m:ctrlPr>
          </m:sSubPr>
          <m:e>
            <m:r>
              <w:rPr>
                <w:rFonts w:ascii="Cambria Math" w:hAnsi="Cambria Math" w:cs="Arial"/>
                <w:sz w:val="20"/>
                <w:szCs w:val="20"/>
              </w:rPr>
              <m:t>VE</m:t>
            </m:r>
          </m:e>
          <m:sub>
            <m:r>
              <w:rPr>
                <w:rFonts w:ascii="Cambria Math" w:hAnsi="Cambria Math" w:cs="Arial"/>
                <w:sz w:val="20"/>
                <w:szCs w:val="20"/>
              </w:rPr>
              <m:t>max</m:t>
            </m:r>
          </m:sub>
        </m:sSub>
      </m:oMath>
      <w:r w:rsidRPr="00B938DC">
        <w:rPr>
          <w:rFonts w:ascii="Arial" w:hAnsi="Arial" w:cs="Arial"/>
          <w:sz w:val="20"/>
          <w:szCs w:val="20"/>
          <w:lang w:val="es-PE"/>
        </w:rPr>
        <w:t>)</w:t>
      </w:r>
      <w:r w:rsidRPr="00763617">
        <w:rPr>
          <w:rFonts w:ascii="Arial" w:hAnsi="Arial" w:cs="Arial"/>
          <w:sz w:val="20"/>
          <w:szCs w:val="20"/>
          <w:lang w:val="es-PE"/>
        </w:rPr>
        <w:t xml:space="preserve"> es el monto máximo referencial del servicio </w:t>
      </w:r>
      <w:r w:rsidR="00585507">
        <w:rPr>
          <w:rFonts w:ascii="Arial" w:hAnsi="Arial" w:cs="Arial"/>
          <w:sz w:val="20"/>
          <w:szCs w:val="20"/>
          <w:lang w:val="es-PE"/>
        </w:rPr>
        <w:t xml:space="preserve">correspondiente a </w:t>
      </w:r>
      <w:r w:rsidR="00182449" w:rsidRPr="00182449">
        <w:rPr>
          <w:rFonts w:ascii="Arial" w:hAnsi="Arial" w:cs="Arial"/>
          <w:sz w:val="20"/>
          <w:szCs w:val="20"/>
          <w:lang w:val="es-PE"/>
        </w:rPr>
        <w:t>S/ 28,833,595.00</w:t>
      </w:r>
      <w:r w:rsidR="007A7D5B">
        <w:rPr>
          <w:rFonts w:ascii="Arial" w:hAnsi="Arial" w:cs="Arial"/>
          <w:sz w:val="20"/>
          <w:szCs w:val="20"/>
          <w:lang w:val="es-PE"/>
        </w:rPr>
        <w:t xml:space="preserve"> </w:t>
      </w:r>
      <w:r w:rsidR="007A7D5B" w:rsidRPr="007A7D5B">
        <w:rPr>
          <w:rFonts w:ascii="Arial" w:hAnsi="Arial" w:cs="Arial"/>
          <w:sz w:val="20"/>
          <w:szCs w:val="20"/>
          <w:lang w:val="es-PE"/>
        </w:rPr>
        <w:t>(Veintiocho millones ochocientos treinta y tres mil quinientos noventa y cinco y 00/100 soles), sin IGV.</w:t>
      </w:r>
    </w:p>
    <w:p w14:paraId="2BB932A9" w14:textId="77777777" w:rsidR="00182449" w:rsidRDefault="00182449">
      <w:pPr>
        <w:pStyle w:val="Prrafodelista"/>
        <w:widowControl w:val="0"/>
        <w:tabs>
          <w:tab w:val="left" w:pos="993"/>
        </w:tabs>
        <w:spacing w:line="240" w:lineRule="auto"/>
        <w:ind w:left="426"/>
        <w:rPr>
          <w:rFonts w:ascii="Arial" w:hAnsi="Arial" w:cs="Arial"/>
          <w:sz w:val="20"/>
          <w:szCs w:val="20"/>
        </w:rPr>
      </w:pPr>
    </w:p>
    <w:p w14:paraId="4916F468" w14:textId="77777777" w:rsidR="00AF1DCC" w:rsidRPr="00B938DC" w:rsidRDefault="00AF1DCC" w:rsidP="00B938DC">
      <w:pPr>
        <w:pStyle w:val="Prrafodelista"/>
        <w:widowControl w:val="0"/>
        <w:tabs>
          <w:tab w:val="left" w:pos="993"/>
        </w:tabs>
        <w:spacing w:line="240" w:lineRule="auto"/>
        <w:ind w:left="426"/>
        <w:rPr>
          <w:rFonts w:ascii="Arial" w:hAnsi="Arial" w:cs="Arial"/>
          <w:sz w:val="20"/>
          <w:szCs w:val="20"/>
          <w:lang w:val="es-PE"/>
        </w:rPr>
      </w:pPr>
      <w:r w:rsidRPr="00B938DC">
        <w:rPr>
          <w:rFonts w:ascii="Arial" w:hAnsi="Arial" w:cs="Arial"/>
          <w:sz w:val="20"/>
          <w:szCs w:val="20"/>
          <w:lang w:val="es-PE"/>
        </w:rPr>
        <w:t>Las Ofertas Económicas deberán cumplir:</w:t>
      </w:r>
    </w:p>
    <w:p w14:paraId="10AB1ABE" w14:textId="2D665059" w:rsidR="00AF1DCC" w:rsidRPr="00B938DC" w:rsidRDefault="00AF1DCC" w:rsidP="00B938DC">
      <w:pPr>
        <w:pStyle w:val="Prrafodelista"/>
        <w:widowControl w:val="0"/>
        <w:tabs>
          <w:tab w:val="left" w:pos="993"/>
        </w:tabs>
        <w:spacing w:line="240" w:lineRule="auto"/>
        <w:ind w:left="426"/>
        <w:rPr>
          <w:rFonts w:ascii="Arial" w:hAnsi="Arial" w:cs="Arial"/>
          <w:sz w:val="20"/>
          <w:szCs w:val="20"/>
          <w:lang w:val="es-PE"/>
        </w:rPr>
      </w:pPr>
      <m:oMathPara>
        <m:oMath>
          <m:r>
            <w:rPr>
              <w:rFonts w:ascii="Cambria Math" w:hAnsi="Cambria Math"/>
              <w:szCs w:val="20"/>
              <w:lang w:val="es-PE"/>
            </w:rPr>
            <m:t>O</m:t>
          </m:r>
          <m:sSub>
            <m:sSubPr>
              <m:ctrlPr>
                <w:rPr>
                  <w:rFonts w:ascii="Cambria Math" w:hAnsi="Cambria Math"/>
                  <w:szCs w:val="20"/>
                  <w:lang w:val="es-PE"/>
                </w:rPr>
              </m:ctrlPr>
            </m:sSubPr>
            <m:e>
              <m:r>
                <w:rPr>
                  <w:rFonts w:ascii="Cambria Math" w:hAnsi="Cambria Math"/>
                  <w:szCs w:val="20"/>
                  <w:lang w:val="es-PE"/>
                </w:rPr>
                <m:t>E</m:t>
              </m:r>
            </m:e>
            <m:sub>
              <m:r>
                <w:rPr>
                  <w:rFonts w:ascii="Cambria Math" w:hAnsi="Cambria Math"/>
                  <w:szCs w:val="20"/>
                  <w:lang w:val="es-PE"/>
                </w:rPr>
                <m:t>i</m:t>
              </m:r>
            </m:sub>
          </m:sSub>
          <m:r>
            <w:rPr>
              <w:rFonts w:ascii="Cambria Math" w:hAnsi="Cambria Math"/>
              <w:szCs w:val="20"/>
              <w:lang w:val="es-PE"/>
            </w:rPr>
            <m:t>≤V</m:t>
          </m:r>
          <m:sSub>
            <m:sSubPr>
              <m:ctrlPr>
                <w:rPr>
                  <w:rFonts w:ascii="Cambria Math" w:hAnsi="Cambria Math"/>
                  <w:szCs w:val="20"/>
                  <w:lang w:val="es-PE"/>
                </w:rPr>
              </m:ctrlPr>
            </m:sSubPr>
            <m:e>
              <m:r>
                <w:rPr>
                  <w:rFonts w:ascii="Cambria Math" w:hAnsi="Cambria Math"/>
                  <w:szCs w:val="20"/>
                  <w:lang w:val="es-PE"/>
                </w:rPr>
                <m:t>E</m:t>
              </m:r>
            </m:e>
            <m:sub>
              <m:r>
                <w:rPr>
                  <w:rFonts w:ascii="Cambria Math" w:hAnsi="Cambria Math"/>
                  <w:szCs w:val="20"/>
                  <w:lang w:val="es-PE"/>
                </w:rPr>
                <m:t>max</m:t>
              </m:r>
            </m:sub>
          </m:sSub>
          <m:r>
            <m:rPr>
              <m:sty m:val="p"/>
            </m:rPr>
            <w:rPr>
              <w:szCs w:val="20"/>
              <w:lang w:val="es-PE"/>
            </w:rPr>
            <w:br/>
          </m:r>
        </m:oMath>
      </m:oMathPara>
    </w:p>
    <w:p w14:paraId="3CFC4C9C" w14:textId="6BA79537" w:rsidR="003D7ABF" w:rsidRDefault="00AF1DCC" w:rsidP="003D7ABF">
      <w:pPr>
        <w:pStyle w:val="Prrafodelista"/>
        <w:widowControl w:val="0"/>
        <w:tabs>
          <w:tab w:val="left" w:pos="993"/>
        </w:tabs>
        <w:spacing w:line="240" w:lineRule="auto"/>
        <w:ind w:left="426"/>
        <w:rPr>
          <w:rFonts w:ascii="Arial" w:hAnsi="Arial" w:cs="Arial"/>
          <w:sz w:val="20"/>
          <w:szCs w:val="20"/>
          <w:lang w:val="es-PE"/>
        </w:rPr>
      </w:pPr>
      <w:r w:rsidRPr="00B938DC">
        <w:rPr>
          <w:rFonts w:ascii="Arial" w:hAnsi="Arial" w:cs="Arial"/>
          <w:sz w:val="20"/>
          <w:szCs w:val="20"/>
          <w:lang w:val="es-PE"/>
        </w:rPr>
        <w:t>Las Ofertas Económicas que superen el Valor Estimado Máximo</w:t>
      </w:r>
      <w:r w:rsidR="00A20B10">
        <w:rPr>
          <w:rFonts w:ascii="Arial" w:hAnsi="Arial" w:cs="Arial"/>
          <w:sz w:val="20"/>
          <w:szCs w:val="20"/>
          <w:lang w:val="es-PE"/>
        </w:rPr>
        <w:t xml:space="preserve"> </w:t>
      </w:r>
      <w:r w:rsidR="00A20B10" w:rsidRPr="00940584">
        <w:rPr>
          <w:rFonts w:ascii="Arial" w:hAnsi="Arial" w:cs="Arial"/>
          <w:sz w:val="20"/>
          <w:szCs w:val="20"/>
          <w:lang w:val="es-PE"/>
        </w:rPr>
        <w:t>(</w:t>
      </w:r>
      <m:oMath>
        <m:sSub>
          <m:sSubPr>
            <m:ctrlPr>
              <w:rPr>
                <w:rFonts w:ascii="Cambria Math" w:eastAsia="Calibri" w:hAnsi="Cambria Math" w:cs="Arial"/>
                <w:i/>
                <w:sz w:val="20"/>
                <w:szCs w:val="20"/>
              </w:rPr>
            </m:ctrlPr>
          </m:sSubPr>
          <m:e>
            <m:r>
              <w:rPr>
                <w:rFonts w:ascii="Cambria Math" w:hAnsi="Cambria Math" w:cs="Arial"/>
                <w:sz w:val="20"/>
                <w:szCs w:val="20"/>
              </w:rPr>
              <m:t>VE</m:t>
            </m:r>
          </m:e>
          <m:sub>
            <m:r>
              <w:rPr>
                <w:rFonts w:ascii="Cambria Math" w:hAnsi="Cambria Math" w:cs="Arial"/>
                <w:sz w:val="20"/>
                <w:szCs w:val="20"/>
              </w:rPr>
              <m:t>max</m:t>
            </m:r>
          </m:sub>
        </m:sSub>
      </m:oMath>
      <w:r w:rsidR="00A20B10" w:rsidRPr="00940584">
        <w:rPr>
          <w:rFonts w:ascii="Arial" w:hAnsi="Arial" w:cs="Arial"/>
          <w:sz w:val="20"/>
          <w:szCs w:val="20"/>
          <w:lang w:val="es-PE"/>
        </w:rPr>
        <w:t>)</w:t>
      </w:r>
      <w:r w:rsidRPr="00B938DC">
        <w:rPr>
          <w:rFonts w:ascii="Arial" w:hAnsi="Arial" w:cs="Arial"/>
          <w:sz w:val="20"/>
          <w:szCs w:val="20"/>
          <w:lang w:val="es-PE"/>
        </w:rPr>
        <w:t xml:space="preserve"> serán consideradas inválidas.</w:t>
      </w:r>
    </w:p>
    <w:p w14:paraId="402DD285" w14:textId="77777777" w:rsidR="003D7ABF" w:rsidRDefault="003D7ABF" w:rsidP="003D7ABF">
      <w:pPr>
        <w:pStyle w:val="Prrafodelista"/>
        <w:widowControl w:val="0"/>
        <w:tabs>
          <w:tab w:val="left" w:pos="993"/>
        </w:tabs>
        <w:spacing w:line="240" w:lineRule="auto"/>
        <w:ind w:left="426"/>
        <w:rPr>
          <w:rFonts w:ascii="Arial" w:hAnsi="Arial" w:cs="Arial"/>
          <w:sz w:val="20"/>
          <w:szCs w:val="20"/>
          <w:lang w:val="es-PE"/>
        </w:rPr>
      </w:pPr>
    </w:p>
    <w:p w14:paraId="2FA2215B" w14:textId="77777777" w:rsidR="003B76FD" w:rsidRPr="006F438E" w:rsidRDefault="003B76FD" w:rsidP="003B76FD">
      <w:pPr>
        <w:pStyle w:val="Prrafodelista"/>
        <w:widowControl w:val="0"/>
        <w:tabs>
          <w:tab w:val="left" w:pos="993"/>
        </w:tabs>
        <w:spacing w:line="240" w:lineRule="auto"/>
        <w:ind w:left="426"/>
        <w:rPr>
          <w:rFonts w:ascii="Arial" w:hAnsi="Arial" w:cs="Arial"/>
          <w:b/>
          <w:bCs/>
          <w:sz w:val="20"/>
          <w:szCs w:val="20"/>
          <w:u w:val="single"/>
          <w:lang w:val="es-PE"/>
        </w:rPr>
      </w:pPr>
      <w:r w:rsidRPr="006F438E">
        <w:rPr>
          <w:rFonts w:ascii="Arial" w:hAnsi="Arial" w:cs="Arial"/>
          <w:b/>
          <w:bCs/>
          <w:sz w:val="20"/>
          <w:szCs w:val="20"/>
          <w:u w:val="single"/>
          <w:lang w:val="es-PE"/>
        </w:rPr>
        <w:t>Criterios para identificar Ofertas Económicas temerarias</w:t>
      </w:r>
    </w:p>
    <w:p w14:paraId="340BA320" w14:textId="77777777" w:rsidR="003B76FD" w:rsidRDefault="003B76FD" w:rsidP="003D7ABF">
      <w:pPr>
        <w:pStyle w:val="Prrafodelista"/>
        <w:widowControl w:val="0"/>
        <w:tabs>
          <w:tab w:val="left" w:pos="993"/>
        </w:tabs>
        <w:spacing w:line="240" w:lineRule="auto"/>
        <w:ind w:left="426"/>
        <w:rPr>
          <w:rFonts w:ascii="Arial" w:hAnsi="Arial" w:cs="Arial"/>
          <w:sz w:val="20"/>
          <w:szCs w:val="20"/>
          <w:lang w:val="es-PE"/>
        </w:rPr>
      </w:pPr>
    </w:p>
    <w:p w14:paraId="5008C06E" w14:textId="66A67903" w:rsidR="004E4138" w:rsidRPr="003D7ABF" w:rsidRDefault="003D7ABF" w:rsidP="00B938DC">
      <w:pPr>
        <w:pStyle w:val="Prrafodelista"/>
        <w:widowControl w:val="0"/>
        <w:tabs>
          <w:tab w:val="left" w:pos="993"/>
        </w:tabs>
        <w:spacing w:line="240" w:lineRule="auto"/>
        <w:ind w:left="426"/>
        <w:rPr>
          <w:rFonts w:ascii="Arial" w:hAnsi="Arial" w:cs="Arial"/>
          <w:sz w:val="20"/>
          <w:szCs w:val="20"/>
          <w:lang w:val="es-PE"/>
        </w:rPr>
      </w:pPr>
      <w:r w:rsidRPr="003D7ABF">
        <w:rPr>
          <w:rFonts w:ascii="Arial" w:hAnsi="Arial" w:cs="Arial"/>
          <w:sz w:val="20"/>
          <w:szCs w:val="20"/>
          <w:lang w:val="es-PE"/>
        </w:rPr>
        <w:t>Se considerarán Ofertas Económicas temerarias</w:t>
      </w:r>
      <w:r w:rsidR="00483E7B">
        <w:rPr>
          <w:rFonts w:ascii="Arial" w:hAnsi="Arial" w:cs="Arial"/>
          <w:sz w:val="20"/>
          <w:szCs w:val="20"/>
          <w:lang w:val="es-PE"/>
        </w:rPr>
        <w:t>, y por ende</w:t>
      </w:r>
      <w:r w:rsidR="00A01836">
        <w:rPr>
          <w:rFonts w:ascii="Arial" w:hAnsi="Arial" w:cs="Arial"/>
          <w:sz w:val="20"/>
          <w:szCs w:val="20"/>
          <w:lang w:val="es-PE"/>
        </w:rPr>
        <w:t xml:space="preserve"> </w:t>
      </w:r>
      <w:r w:rsidR="00321386">
        <w:rPr>
          <w:rFonts w:ascii="Arial" w:hAnsi="Arial" w:cs="Arial"/>
          <w:sz w:val="20"/>
          <w:szCs w:val="20"/>
          <w:lang w:val="es-PE"/>
        </w:rPr>
        <w:t xml:space="preserve">declaradas </w:t>
      </w:r>
      <w:r w:rsidR="00A01836">
        <w:rPr>
          <w:rFonts w:ascii="Arial" w:hAnsi="Arial" w:cs="Arial"/>
          <w:sz w:val="20"/>
          <w:szCs w:val="20"/>
          <w:lang w:val="es-PE"/>
        </w:rPr>
        <w:t>inválidas,</w:t>
      </w:r>
      <w:r w:rsidRPr="003D7ABF">
        <w:rPr>
          <w:rFonts w:ascii="Arial" w:hAnsi="Arial" w:cs="Arial"/>
          <w:sz w:val="20"/>
          <w:szCs w:val="20"/>
          <w:lang w:val="es-PE"/>
        </w:rPr>
        <w:t xml:space="preserve"> aquellas cuyo</w:t>
      </w:r>
      <w:r w:rsidR="0089668B">
        <w:rPr>
          <w:rFonts w:ascii="Arial" w:hAnsi="Arial" w:cs="Arial"/>
          <w:sz w:val="20"/>
          <w:szCs w:val="20"/>
          <w:lang w:val="es-PE"/>
        </w:rPr>
        <w:t>s</w:t>
      </w:r>
      <w:r w:rsidRPr="003D7ABF">
        <w:rPr>
          <w:rFonts w:ascii="Arial" w:hAnsi="Arial" w:cs="Arial"/>
          <w:sz w:val="20"/>
          <w:szCs w:val="20"/>
          <w:lang w:val="es-PE"/>
        </w:rPr>
        <w:t xml:space="preserve"> monto</w:t>
      </w:r>
      <w:r w:rsidR="0089668B">
        <w:rPr>
          <w:rFonts w:ascii="Arial" w:hAnsi="Arial" w:cs="Arial"/>
          <w:sz w:val="20"/>
          <w:szCs w:val="20"/>
          <w:lang w:val="es-PE"/>
        </w:rPr>
        <w:t>s</w:t>
      </w:r>
      <w:r w:rsidRPr="003D7ABF">
        <w:rPr>
          <w:rFonts w:ascii="Arial" w:hAnsi="Arial" w:cs="Arial"/>
          <w:sz w:val="20"/>
          <w:szCs w:val="20"/>
          <w:lang w:val="es-PE"/>
        </w:rPr>
        <w:t xml:space="preserve"> </w:t>
      </w:r>
      <w:r w:rsidR="00D726A9">
        <w:rPr>
          <w:rFonts w:ascii="Arial" w:hAnsi="Arial" w:cs="Arial"/>
          <w:sz w:val="20"/>
          <w:szCs w:val="20"/>
          <w:lang w:val="es-PE"/>
        </w:rPr>
        <w:t>se encuentren por debajo de los límites señalados a continuación</w:t>
      </w:r>
      <w:r w:rsidRPr="003D7ABF">
        <w:rPr>
          <w:rFonts w:ascii="Arial" w:hAnsi="Arial" w:cs="Arial"/>
          <w:sz w:val="20"/>
          <w:szCs w:val="20"/>
          <w:lang w:val="es-PE"/>
        </w:rPr>
        <w:t>, conforme a los siguientes criterios:</w:t>
      </w:r>
    </w:p>
    <w:p w14:paraId="23A60105" w14:textId="77777777" w:rsidR="003D7ABF" w:rsidRPr="00300F6C" w:rsidRDefault="003D7ABF" w:rsidP="00B938DC">
      <w:pPr>
        <w:pStyle w:val="Prrafodelista"/>
        <w:widowControl w:val="0"/>
        <w:tabs>
          <w:tab w:val="left" w:pos="709"/>
        </w:tabs>
        <w:spacing w:line="240" w:lineRule="auto"/>
        <w:ind w:left="709"/>
        <w:rPr>
          <w:rFonts w:ascii="Arial" w:hAnsi="Arial" w:cs="Arial"/>
          <w:sz w:val="20"/>
          <w:szCs w:val="20"/>
          <w:lang w:val="es-PE"/>
        </w:rPr>
      </w:pPr>
    </w:p>
    <w:p w14:paraId="37C2865F" w14:textId="265560A3" w:rsidR="006903D1" w:rsidRPr="00300F6C" w:rsidRDefault="00F21BC0" w:rsidP="004E4138">
      <w:pPr>
        <w:pStyle w:val="Prrafodelista"/>
        <w:widowControl w:val="0"/>
        <w:numPr>
          <w:ilvl w:val="0"/>
          <w:numId w:val="213"/>
        </w:numPr>
        <w:tabs>
          <w:tab w:val="left" w:pos="1276"/>
        </w:tabs>
        <w:spacing w:line="276" w:lineRule="auto"/>
        <w:ind w:left="851"/>
        <w:rPr>
          <w:rFonts w:ascii="Arial" w:hAnsi="Arial" w:cs="Arial"/>
          <w:sz w:val="20"/>
          <w:szCs w:val="20"/>
          <w:lang w:val="es-PE"/>
        </w:rPr>
      </w:pPr>
      <w:r w:rsidRPr="00300F6C">
        <w:rPr>
          <w:rFonts w:ascii="Arial" w:hAnsi="Arial" w:cs="Arial"/>
          <w:sz w:val="20"/>
          <w:szCs w:val="20"/>
          <w:lang w:val="es-PE"/>
        </w:rPr>
        <w:t>Cuando</w:t>
      </w:r>
      <w:r w:rsidR="00A34219" w:rsidRPr="00300F6C">
        <w:rPr>
          <w:rFonts w:ascii="Arial" w:hAnsi="Arial" w:cs="Arial"/>
          <w:sz w:val="20"/>
          <w:szCs w:val="20"/>
          <w:lang w:val="es-PE"/>
        </w:rPr>
        <w:t xml:space="preserve"> exista </w:t>
      </w:r>
      <w:r w:rsidR="009C380A" w:rsidRPr="00300F6C">
        <w:rPr>
          <w:rFonts w:ascii="Arial" w:hAnsi="Arial" w:cs="Arial"/>
          <w:sz w:val="20"/>
          <w:szCs w:val="20"/>
          <w:lang w:val="es-PE"/>
        </w:rPr>
        <w:t>al menos</w:t>
      </w:r>
      <w:r w:rsidR="00A34219" w:rsidRPr="00300F6C">
        <w:rPr>
          <w:rFonts w:ascii="Arial" w:hAnsi="Arial" w:cs="Arial"/>
          <w:sz w:val="20"/>
          <w:szCs w:val="20"/>
          <w:lang w:val="es-PE"/>
        </w:rPr>
        <w:t xml:space="preserve"> un</w:t>
      </w:r>
      <w:r w:rsidR="00E50217" w:rsidRPr="00300F6C">
        <w:rPr>
          <w:rFonts w:ascii="Arial" w:hAnsi="Arial" w:cs="Arial"/>
          <w:sz w:val="20"/>
          <w:szCs w:val="20"/>
          <w:lang w:val="es-PE"/>
        </w:rPr>
        <w:t>a</w:t>
      </w:r>
      <w:r w:rsidR="00A34219" w:rsidRPr="00300F6C">
        <w:rPr>
          <w:rFonts w:ascii="Arial" w:hAnsi="Arial" w:cs="Arial"/>
          <w:sz w:val="20"/>
          <w:szCs w:val="20"/>
          <w:lang w:val="es-PE"/>
        </w:rPr>
        <w:t xml:space="preserve"> (1) </w:t>
      </w:r>
      <w:r w:rsidR="00E50217" w:rsidRPr="00300F6C">
        <w:rPr>
          <w:rFonts w:ascii="Arial" w:hAnsi="Arial" w:cs="Arial"/>
          <w:sz w:val="20"/>
          <w:szCs w:val="20"/>
          <w:lang w:val="es-PE"/>
        </w:rPr>
        <w:t>Oferta Económica</w:t>
      </w:r>
      <w:r w:rsidR="00E36673" w:rsidRPr="00300F6C">
        <w:rPr>
          <w:rFonts w:ascii="Arial" w:hAnsi="Arial" w:cs="Arial"/>
          <w:sz w:val="20"/>
          <w:szCs w:val="20"/>
          <w:lang w:val="es-PE"/>
        </w:rPr>
        <w:t xml:space="preserve">, esta será considerada temeraria si es inferior al </w:t>
      </w:r>
      <w:r w:rsidR="001366F5" w:rsidRPr="00300F6C">
        <w:rPr>
          <w:rFonts w:ascii="Arial" w:hAnsi="Arial" w:cs="Arial"/>
          <w:sz w:val="20"/>
          <w:szCs w:val="20"/>
          <w:lang w:val="es-PE"/>
        </w:rPr>
        <w:t xml:space="preserve">ochenta </w:t>
      </w:r>
      <w:r w:rsidR="00E36673" w:rsidRPr="00300F6C">
        <w:rPr>
          <w:rFonts w:ascii="Arial" w:hAnsi="Arial" w:cs="Arial"/>
          <w:sz w:val="20"/>
          <w:szCs w:val="20"/>
          <w:lang w:val="es-PE"/>
        </w:rPr>
        <w:t>por ciento (</w:t>
      </w:r>
      <w:r w:rsidR="001366F5" w:rsidRPr="00300F6C">
        <w:rPr>
          <w:rFonts w:ascii="Arial" w:hAnsi="Arial" w:cs="Arial"/>
          <w:sz w:val="20"/>
          <w:szCs w:val="20"/>
          <w:lang w:val="es-PE"/>
        </w:rPr>
        <w:t>80</w:t>
      </w:r>
      <w:r w:rsidR="00E36673" w:rsidRPr="00300F6C">
        <w:rPr>
          <w:rFonts w:ascii="Arial" w:hAnsi="Arial" w:cs="Arial"/>
          <w:sz w:val="20"/>
          <w:szCs w:val="20"/>
          <w:lang w:val="es-PE"/>
        </w:rPr>
        <w:t>%) del Valor Estimado Máximo establecido en las Bases.</w:t>
      </w:r>
    </w:p>
    <w:p w14:paraId="597C6FBE" w14:textId="1F754DAC" w:rsidR="006903D1" w:rsidRPr="00B938DC" w:rsidRDefault="006903D1" w:rsidP="00B938DC">
      <w:pPr>
        <w:pStyle w:val="Prrafodelista"/>
        <w:widowControl w:val="0"/>
        <w:numPr>
          <w:ilvl w:val="0"/>
          <w:numId w:val="213"/>
        </w:numPr>
        <w:tabs>
          <w:tab w:val="left" w:pos="1276"/>
        </w:tabs>
        <w:spacing w:line="276" w:lineRule="auto"/>
        <w:ind w:left="851"/>
        <w:rPr>
          <w:rFonts w:ascii="Arial" w:hAnsi="Arial" w:cs="Arial"/>
          <w:sz w:val="20"/>
          <w:szCs w:val="20"/>
        </w:rPr>
      </w:pPr>
      <w:r w:rsidRPr="00B938DC">
        <w:rPr>
          <w:rFonts w:ascii="Arial" w:hAnsi="Arial" w:cs="Arial"/>
          <w:sz w:val="20"/>
          <w:szCs w:val="20"/>
        </w:rPr>
        <w:lastRenderedPageBreak/>
        <w:t>Cuando</w:t>
      </w:r>
      <w:r w:rsidR="00B03AAA">
        <w:rPr>
          <w:rFonts w:ascii="Arial" w:hAnsi="Arial" w:cs="Arial"/>
          <w:sz w:val="20"/>
          <w:szCs w:val="20"/>
        </w:rPr>
        <w:t xml:space="preserve"> exista</w:t>
      </w:r>
      <w:r w:rsidRPr="00B938DC">
        <w:rPr>
          <w:rFonts w:ascii="Arial" w:hAnsi="Arial" w:cs="Arial"/>
          <w:sz w:val="20"/>
          <w:szCs w:val="20"/>
        </w:rPr>
        <w:t xml:space="preserve"> al menos tres (3) Ofertas Económicas</w:t>
      </w:r>
      <w:r w:rsidR="00B03AAA">
        <w:rPr>
          <w:rFonts w:ascii="Arial" w:hAnsi="Arial" w:cs="Arial"/>
          <w:sz w:val="20"/>
          <w:szCs w:val="20"/>
        </w:rPr>
        <w:t>,</w:t>
      </w:r>
      <w:r w:rsidRPr="00B938DC">
        <w:rPr>
          <w:rFonts w:ascii="Arial" w:hAnsi="Arial" w:cs="Arial"/>
          <w:sz w:val="20"/>
          <w:szCs w:val="20"/>
        </w:rPr>
        <w:t xml:space="preserve"> que no hayan sido </w:t>
      </w:r>
      <w:r w:rsidR="006F5EBD">
        <w:rPr>
          <w:rFonts w:ascii="Arial" w:hAnsi="Arial" w:cs="Arial"/>
          <w:sz w:val="20"/>
          <w:szCs w:val="20"/>
        </w:rPr>
        <w:t xml:space="preserve">declaradas </w:t>
      </w:r>
      <w:r w:rsidRPr="00B938DC">
        <w:rPr>
          <w:rFonts w:ascii="Arial" w:hAnsi="Arial" w:cs="Arial"/>
          <w:sz w:val="20"/>
          <w:szCs w:val="20"/>
        </w:rPr>
        <w:t xml:space="preserve">invalidadas por </w:t>
      </w:r>
      <w:r w:rsidR="00627BDD">
        <w:rPr>
          <w:rFonts w:ascii="Arial" w:hAnsi="Arial" w:cs="Arial"/>
          <w:sz w:val="20"/>
          <w:szCs w:val="20"/>
        </w:rPr>
        <w:t xml:space="preserve">lo dispuesto </w:t>
      </w:r>
      <w:r w:rsidR="000C60E6">
        <w:rPr>
          <w:rFonts w:ascii="Arial" w:hAnsi="Arial" w:cs="Arial"/>
          <w:sz w:val="20"/>
          <w:szCs w:val="20"/>
        </w:rPr>
        <w:t xml:space="preserve">en </w:t>
      </w:r>
      <w:r w:rsidR="00AD3B88">
        <w:rPr>
          <w:rFonts w:ascii="Arial" w:hAnsi="Arial" w:cs="Arial"/>
          <w:sz w:val="20"/>
          <w:szCs w:val="20"/>
        </w:rPr>
        <w:t>el</w:t>
      </w:r>
      <w:r w:rsidRPr="00B938DC">
        <w:rPr>
          <w:rFonts w:ascii="Arial" w:hAnsi="Arial" w:cs="Arial"/>
          <w:sz w:val="20"/>
          <w:szCs w:val="20"/>
        </w:rPr>
        <w:t xml:space="preserve"> literal </w:t>
      </w:r>
      <w:r w:rsidR="00D65810">
        <w:rPr>
          <w:rFonts w:ascii="Arial" w:hAnsi="Arial" w:cs="Arial"/>
          <w:sz w:val="20"/>
          <w:szCs w:val="20"/>
        </w:rPr>
        <w:t>a</w:t>
      </w:r>
      <w:r w:rsidR="008E5D1B">
        <w:rPr>
          <w:rFonts w:ascii="Arial" w:hAnsi="Arial" w:cs="Arial"/>
          <w:sz w:val="20"/>
          <w:szCs w:val="20"/>
        </w:rPr>
        <w:t>)</w:t>
      </w:r>
      <w:r w:rsidR="00AF221F" w:rsidRPr="00AF221F">
        <w:rPr>
          <w:rFonts w:ascii="Arial" w:hAnsi="Arial" w:cs="Arial"/>
          <w:sz w:val="20"/>
          <w:szCs w:val="20"/>
          <w:lang w:val="es-PE"/>
        </w:rPr>
        <w:t>, se calculará el Límite Inferior</w:t>
      </w:r>
      <w:r w:rsidR="00AF221F">
        <w:rPr>
          <w:rFonts w:ascii="Arial" w:hAnsi="Arial" w:cs="Arial"/>
          <w:sz w:val="20"/>
          <w:szCs w:val="20"/>
          <w:lang w:val="es-PE"/>
        </w:rPr>
        <w:t xml:space="preserve"> </w:t>
      </w:r>
      <w:r w:rsidR="00AF221F">
        <w:rPr>
          <w:rFonts w:ascii="Arial" w:hAnsi="Arial" w:cs="Arial"/>
          <w:sz w:val="20"/>
          <w:szCs w:val="20"/>
        </w:rPr>
        <w:t>(</w:t>
      </w:r>
      <m:oMath>
        <m:r>
          <w:rPr>
            <w:rFonts w:ascii="Cambria Math" w:hAnsi="Cambria Math" w:cs="Arial"/>
            <w:sz w:val="20"/>
            <w:szCs w:val="20"/>
          </w:rPr>
          <m:t>LI</m:t>
        </m:r>
      </m:oMath>
      <w:r w:rsidR="00AF221F">
        <w:rPr>
          <w:rFonts w:ascii="Arial" w:eastAsiaTheme="minorEastAsia" w:hAnsi="Arial" w:cs="Arial"/>
          <w:sz w:val="20"/>
          <w:szCs w:val="20"/>
        </w:rPr>
        <w:t>)</w:t>
      </w:r>
      <w:r w:rsidR="00AF221F" w:rsidRPr="00AF221F">
        <w:rPr>
          <w:rFonts w:ascii="Arial" w:hAnsi="Arial" w:cs="Arial"/>
          <w:sz w:val="20"/>
          <w:szCs w:val="20"/>
          <w:lang w:val="es-PE"/>
        </w:rPr>
        <w:t xml:space="preserve"> como el ochenta y cinco por ciento (85%) de</w:t>
      </w:r>
      <w:r w:rsidR="00C77044">
        <w:rPr>
          <w:rFonts w:ascii="Arial" w:hAnsi="Arial" w:cs="Arial"/>
          <w:sz w:val="20"/>
          <w:szCs w:val="20"/>
          <w:lang w:val="es-PE"/>
        </w:rPr>
        <w:t xml:space="preserve">l promedio </w:t>
      </w:r>
      <w:r w:rsidR="00CA2279">
        <w:rPr>
          <w:rFonts w:ascii="Arial" w:hAnsi="Arial" w:cs="Arial"/>
          <w:sz w:val="20"/>
          <w:szCs w:val="20"/>
          <w:lang w:val="es-PE"/>
        </w:rPr>
        <w:t>aritmétic</w:t>
      </w:r>
      <w:r w:rsidR="00C77044">
        <w:rPr>
          <w:rFonts w:ascii="Arial" w:hAnsi="Arial" w:cs="Arial"/>
          <w:sz w:val="20"/>
          <w:szCs w:val="20"/>
          <w:lang w:val="es-PE"/>
        </w:rPr>
        <w:t>o</w:t>
      </w:r>
      <w:r w:rsidR="00AF221F" w:rsidRPr="00AF221F">
        <w:rPr>
          <w:rFonts w:ascii="Arial" w:hAnsi="Arial" w:cs="Arial"/>
          <w:sz w:val="20"/>
          <w:szCs w:val="20"/>
          <w:lang w:val="es-PE"/>
        </w:rPr>
        <w:t xml:space="preserve"> de dichas ofertas.</w:t>
      </w:r>
    </w:p>
    <w:p w14:paraId="15D7B9CC" w14:textId="77777777" w:rsidR="006903D1" w:rsidRPr="00B938DC" w:rsidRDefault="006903D1" w:rsidP="004E4138">
      <w:pPr>
        <w:widowControl w:val="0"/>
        <w:tabs>
          <w:tab w:val="left" w:pos="1276"/>
        </w:tabs>
        <w:spacing w:after="0"/>
        <w:ind w:left="348"/>
        <w:rPr>
          <w:szCs w:val="20"/>
          <w:lang w:val="es-ES"/>
        </w:rPr>
      </w:pPr>
    </w:p>
    <w:p w14:paraId="57A6F74F" w14:textId="5DE41CE1" w:rsidR="006903D1" w:rsidRPr="00B938DC" w:rsidRDefault="00D54428" w:rsidP="00B938DC">
      <w:pPr>
        <w:pStyle w:val="Prrafodelista"/>
        <w:widowControl w:val="0"/>
        <w:tabs>
          <w:tab w:val="left" w:pos="993"/>
        </w:tabs>
        <w:spacing w:line="240" w:lineRule="auto"/>
        <w:ind w:left="426"/>
        <w:rPr>
          <w:rFonts w:ascii="Arial" w:hAnsi="Arial" w:cs="Arial"/>
          <w:sz w:val="20"/>
          <w:szCs w:val="20"/>
          <w:lang w:val="es-PE"/>
        </w:rPr>
      </w:pPr>
      <w:r>
        <w:rPr>
          <w:rFonts w:ascii="Arial" w:hAnsi="Arial" w:cs="Arial"/>
          <w:sz w:val="20"/>
          <w:szCs w:val="20"/>
          <w:lang w:val="es-PE"/>
        </w:rPr>
        <w:t xml:space="preserve">El Postor cuya Oferta Económica </w:t>
      </w:r>
      <w:r w:rsidR="009B2A7C">
        <w:rPr>
          <w:rFonts w:ascii="Arial" w:hAnsi="Arial" w:cs="Arial"/>
          <w:sz w:val="20"/>
          <w:szCs w:val="20"/>
          <w:lang w:val="es-PE"/>
        </w:rPr>
        <w:t xml:space="preserve">sea declarada inválida </w:t>
      </w:r>
      <w:r w:rsidR="00BB3B3D" w:rsidRPr="00B938DC">
        <w:rPr>
          <w:rFonts w:ascii="Arial" w:hAnsi="Arial" w:cs="Arial"/>
          <w:sz w:val="20"/>
          <w:szCs w:val="20"/>
          <w:lang w:val="es-PE"/>
        </w:rPr>
        <w:t>quedará excluido del Concurso.</w:t>
      </w:r>
    </w:p>
    <w:p w14:paraId="62E1CCA5" w14:textId="77777777" w:rsidR="007D2BEF" w:rsidRDefault="007D2BEF">
      <w:pPr>
        <w:pStyle w:val="Textoindependiente"/>
        <w:ind w:firstLine="426"/>
        <w:rPr>
          <w:rFonts w:ascii="Arial" w:hAnsi="Arial" w:cs="Arial"/>
          <w:sz w:val="20"/>
          <w:szCs w:val="20"/>
          <w:lang w:val="es-PE"/>
        </w:rPr>
      </w:pPr>
    </w:p>
    <w:p w14:paraId="3B6A76DA" w14:textId="76457D38" w:rsidR="006903D1" w:rsidRDefault="006903D1" w:rsidP="00B938DC">
      <w:pPr>
        <w:pStyle w:val="Textoindependiente"/>
        <w:ind w:firstLine="426"/>
        <w:rPr>
          <w:rFonts w:ascii="Arial" w:hAnsi="Arial" w:cs="Arial"/>
          <w:sz w:val="20"/>
          <w:szCs w:val="20"/>
        </w:rPr>
      </w:pPr>
      <w:r w:rsidRPr="00B938DC">
        <w:rPr>
          <w:rFonts w:ascii="Arial" w:hAnsi="Arial" w:cs="Arial"/>
          <w:sz w:val="20"/>
          <w:szCs w:val="20"/>
          <w:lang w:val="es-CO"/>
        </w:rPr>
        <w:t>Donde</w:t>
      </w:r>
      <w:r w:rsidRPr="00B938DC">
        <w:rPr>
          <w:rFonts w:ascii="Arial" w:hAnsi="Arial" w:cs="Arial"/>
          <w:sz w:val="20"/>
          <w:szCs w:val="20"/>
        </w:rPr>
        <w:t>:</w:t>
      </w:r>
    </w:p>
    <w:p w14:paraId="7C5FF22F" w14:textId="77777777" w:rsidR="00BB3B3D" w:rsidRDefault="00BB3B3D">
      <w:pPr>
        <w:pStyle w:val="Textoindependiente"/>
        <w:ind w:firstLine="348"/>
        <w:rPr>
          <w:rFonts w:ascii="Arial" w:hAnsi="Arial" w:cs="Arial"/>
          <w:sz w:val="20"/>
          <w:szCs w:val="20"/>
        </w:rPr>
      </w:pPr>
    </w:p>
    <w:p w14:paraId="4CBFEF36" w14:textId="77777777" w:rsidR="007975CF" w:rsidRDefault="007975CF">
      <w:pPr>
        <w:pStyle w:val="Textoindependiente"/>
        <w:ind w:firstLine="348"/>
        <w:rPr>
          <w:rFonts w:ascii="Arial" w:hAnsi="Arial" w:cs="Arial"/>
          <w:sz w:val="20"/>
          <w:szCs w:val="20"/>
        </w:rPr>
      </w:pPr>
    </w:p>
    <w:tbl>
      <w:tblPr>
        <w:tblStyle w:val="Tablaconcuadrcula"/>
        <w:tblW w:w="0" w:type="auto"/>
        <w:tblInd w:w="421" w:type="dxa"/>
        <w:tblLook w:val="04A0" w:firstRow="1" w:lastRow="0" w:firstColumn="1" w:lastColumn="0" w:noHBand="0" w:noVBand="1"/>
      </w:tblPr>
      <w:tblGrid>
        <w:gridCol w:w="8401"/>
      </w:tblGrid>
      <w:tr w:rsidR="00BB3B3D" w:rsidRPr="006903D1" w14:paraId="300673EA" w14:textId="77777777" w:rsidTr="00B938DC">
        <w:trPr>
          <w:trHeight w:val="60"/>
        </w:trPr>
        <w:tc>
          <w:tcPr>
            <w:tcW w:w="8401" w:type="dxa"/>
            <w:vAlign w:val="center"/>
          </w:tcPr>
          <w:p w14:paraId="074653B8" w14:textId="77777777" w:rsidR="00BB3B3D" w:rsidRPr="00B938DC" w:rsidRDefault="00BB3B3D" w:rsidP="004E4138">
            <w:pPr>
              <w:pStyle w:val="Numberedtext"/>
              <w:numPr>
                <w:ilvl w:val="0"/>
                <w:numId w:val="0"/>
              </w:numPr>
              <w:spacing w:after="0"/>
              <w:ind w:left="360"/>
              <w:jc w:val="center"/>
              <w:rPr>
                <w:rFonts w:ascii="Arial" w:eastAsia="Calibri" w:hAnsi="Arial" w:cs="Arial"/>
                <w:b/>
                <w:sz w:val="20"/>
                <w:szCs w:val="20"/>
                <w:lang w:eastAsia="en-US"/>
              </w:rPr>
            </w:pPr>
            <w:r w:rsidRPr="00B938DC">
              <w:rPr>
                <w:rFonts w:ascii="Arial" w:eastAsia="Calibri" w:hAnsi="Arial" w:cs="Arial"/>
                <w:b/>
                <w:sz w:val="20"/>
                <w:szCs w:val="20"/>
                <w:lang w:eastAsia="en-US"/>
              </w:rPr>
              <w:t>Descripción y cálculo</w:t>
            </w:r>
          </w:p>
        </w:tc>
      </w:tr>
      <w:tr w:rsidR="00BB3B3D" w:rsidRPr="006903D1" w14:paraId="7B3385DF" w14:textId="77777777" w:rsidTr="00B938DC">
        <w:trPr>
          <w:trHeight w:val="1569"/>
        </w:trPr>
        <w:tc>
          <w:tcPr>
            <w:tcW w:w="8401" w:type="dxa"/>
          </w:tcPr>
          <w:p w14:paraId="3619AC1E" w14:textId="27D0F804" w:rsidR="00BB3B3D" w:rsidRPr="00F30DA5" w:rsidRDefault="00BB3B3D" w:rsidP="008E498D">
            <w:pPr>
              <w:pStyle w:val="Numberedtext"/>
              <w:numPr>
                <w:ilvl w:val="0"/>
                <w:numId w:val="0"/>
              </w:numPr>
              <w:spacing w:after="0"/>
              <w:rPr>
                <w:rFonts w:ascii="Arial" w:eastAsia="Calibri" w:hAnsi="Arial" w:cs="Arial"/>
                <w:sz w:val="20"/>
                <w:szCs w:val="20"/>
                <w:lang w:eastAsia="en-US"/>
              </w:rPr>
            </w:pPr>
            <w:r w:rsidRPr="00B938DC">
              <w:rPr>
                <w:rFonts w:ascii="Arial" w:eastAsia="Calibri" w:hAnsi="Arial" w:cs="Arial"/>
                <w:sz w:val="20"/>
                <w:szCs w:val="20"/>
                <w:lang w:eastAsia="en-US"/>
              </w:rPr>
              <w:t xml:space="preserve">Para el literal a), </w:t>
            </w:r>
            <w:r w:rsidRPr="00F30DA5">
              <w:rPr>
                <w:rFonts w:ascii="Arial" w:eastAsia="Calibri" w:hAnsi="Arial" w:cs="Arial"/>
                <w:sz w:val="20"/>
                <w:szCs w:val="20"/>
                <w:lang w:eastAsia="en-US"/>
              </w:rPr>
              <w:t>la Oferta Económica será considerada temeraria si:</w:t>
            </w:r>
          </w:p>
          <w:p w14:paraId="7ACC046F" w14:textId="77777777" w:rsidR="00BB3B3D" w:rsidRPr="00F30DA5" w:rsidRDefault="00BB3B3D">
            <w:pPr>
              <w:pStyle w:val="Numberedtext"/>
              <w:numPr>
                <w:ilvl w:val="0"/>
                <w:numId w:val="0"/>
              </w:numPr>
              <w:spacing w:after="0"/>
              <w:rPr>
                <w:rFonts w:ascii="Arial" w:eastAsia="Calibri" w:hAnsi="Arial" w:cs="Arial"/>
                <w:sz w:val="20"/>
                <w:szCs w:val="20"/>
                <w:lang w:eastAsia="en-US"/>
              </w:rPr>
            </w:pPr>
          </w:p>
          <w:p w14:paraId="1E816592" w14:textId="09D80475" w:rsidR="00BB3B3D" w:rsidRPr="00B938DC" w:rsidRDefault="00BB3B3D" w:rsidP="00B938DC">
            <w:pPr>
              <w:pStyle w:val="Numberedtext"/>
              <w:numPr>
                <w:ilvl w:val="0"/>
                <w:numId w:val="0"/>
              </w:numPr>
              <w:spacing w:after="0"/>
              <w:rPr>
                <w:rFonts w:ascii="Arial" w:eastAsia="Calibri" w:hAnsi="Arial" w:cs="Arial"/>
                <w:sz w:val="20"/>
                <w:szCs w:val="20"/>
                <w:lang w:eastAsia="en-US"/>
              </w:rPr>
            </w:pPr>
            <m:oMathPara>
              <m:oMath>
                <m:r>
                  <w:rPr>
                    <w:rFonts w:ascii="Cambria Math" w:hAnsi="Cambria Math" w:cs="Arial"/>
                    <w:sz w:val="20"/>
                    <w:szCs w:val="20"/>
                  </w:rPr>
                  <m:t>O</m:t>
                </m:r>
                <m:sSub>
                  <m:sSubPr>
                    <m:ctrlPr>
                      <w:rPr>
                        <w:rFonts w:ascii="Cambria Math" w:eastAsiaTheme="minorHAnsi" w:hAnsi="Cambria Math" w:cs="Arial"/>
                        <w:sz w:val="20"/>
                        <w:szCs w:val="20"/>
                        <w:lang w:eastAsia="en-US"/>
                      </w:rPr>
                    </m:ctrlPr>
                  </m:sSubPr>
                  <m:e>
                    <m:r>
                      <w:rPr>
                        <w:rFonts w:ascii="Cambria Math" w:hAnsi="Cambria Math" w:cs="Arial"/>
                        <w:sz w:val="20"/>
                        <w:szCs w:val="20"/>
                      </w:rPr>
                      <m:t>E</m:t>
                    </m:r>
                  </m:e>
                  <m:sub>
                    <m:r>
                      <w:rPr>
                        <w:rFonts w:ascii="Cambria Math" w:hAnsi="Cambria Math" w:cs="Arial"/>
                        <w:sz w:val="20"/>
                        <w:szCs w:val="20"/>
                      </w:rPr>
                      <m:t>i</m:t>
                    </m:r>
                  </m:sub>
                </m:sSub>
                <m:r>
                  <w:rPr>
                    <w:rFonts w:ascii="Cambria Math" w:hAnsi="Cambria Math" w:cs="Arial"/>
                    <w:sz w:val="20"/>
                    <w:szCs w:val="20"/>
                  </w:rPr>
                  <m:t>&lt;0.80*V</m:t>
                </m:r>
                <m:sSub>
                  <m:sSubPr>
                    <m:ctrlPr>
                      <w:rPr>
                        <w:rFonts w:ascii="Cambria Math" w:eastAsiaTheme="minorHAnsi" w:hAnsi="Cambria Math" w:cs="Arial"/>
                        <w:sz w:val="20"/>
                        <w:szCs w:val="20"/>
                        <w:lang w:eastAsia="en-US"/>
                      </w:rPr>
                    </m:ctrlPr>
                  </m:sSubPr>
                  <m:e>
                    <m:r>
                      <w:rPr>
                        <w:rFonts w:ascii="Cambria Math" w:hAnsi="Cambria Math" w:cs="Arial"/>
                        <w:sz w:val="20"/>
                        <w:szCs w:val="20"/>
                      </w:rPr>
                      <m:t>E</m:t>
                    </m:r>
                  </m:e>
                  <m:sub>
                    <m:r>
                      <w:rPr>
                        <w:rFonts w:ascii="Cambria Math" w:hAnsi="Cambria Math" w:cs="Arial"/>
                        <w:sz w:val="20"/>
                        <w:szCs w:val="20"/>
                      </w:rPr>
                      <m:t>max</m:t>
                    </m:r>
                  </m:sub>
                </m:sSub>
              </m:oMath>
            </m:oMathPara>
          </w:p>
          <w:p w14:paraId="46735F47" w14:textId="77777777" w:rsidR="00BB3B3D" w:rsidRPr="00B938DC" w:rsidRDefault="00BB3B3D" w:rsidP="00B938DC">
            <w:pPr>
              <w:pStyle w:val="Numberedtext"/>
              <w:numPr>
                <w:ilvl w:val="0"/>
                <w:numId w:val="0"/>
              </w:numPr>
              <w:spacing w:after="0"/>
              <w:ind w:left="360"/>
              <w:rPr>
                <w:rFonts w:ascii="Arial" w:eastAsia="Calibri" w:hAnsi="Arial" w:cs="Arial"/>
                <w:sz w:val="20"/>
                <w:szCs w:val="20"/>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5073"/>
            </w:tblGrid>
            <w:tr w:rsidR="00BB3B3D" w:rsidRPr="00F30DA5" w14:paraId="3BEA0712" w14:textId="77777777" w:rsidTr="00BB3B3D">
              <w:trPr>
                <w:trHeight w:val="356"/>
                <w:jc w:val="center"/>
              </w:trPr>
              <w:tc>
                <w:tcPr>
                  <w:tcW w:w="2125" w:type="dxa"/>
                  <w:vAlign w:val="center"/>
                </w:tcPr>
                <w:p w14:paraId="531B129D" w14:textId="068A6539" w:rsidR="00BB3B3D" w:rsidRPr="00B938DC" w:rsidRDefault="000A4EB9" w:rsidP="00B938DC">
                  <w:pPr>
                    <w:tabs>
                      <w:tab w:val="left" w:pos="810"/>
                    </w:tabs>
                    <w:spacing w:after="0"/>
                    <w:ind w:left="0" w:firstLine="0"/>
                    <w:jc w:val="center"/>
                    <w:rPr>
                      <w:szCs w:val="20"/>
                    </w:rPr>
                  </w:pPr>
                  <m:oMath>
                    <m:sSub>
                      <m:sSubPr>
                        <m:ctrlPr>
                          <w:rPr>
                            <w:rFonts w:ascii="Cambria Math" w:hAnsi="Cambria Math"/>
                            <w:i/>
                            <w:szCs w:val="20"/>
                          </w:rPr>
                        </m:ctrlPr>
                      </m:sSubPr>
                      <m:e>
                        <m:r>
                          <w:rPr>
                            <w:rFonts w:ascii="Cambria Math" w:hAnsi="Cambria Math"/>
                            <w:szCs w:val="20"/>
                          </w:rPr>
                          <m:t>OE</m:t>
                        </m:r>
                      </m:e>
                      <m:sub>
                        <m:r>
                          <w:rPr>
                            <w:rFonts w:ascii="Cambria Math" w:hAnsi="Cambria Math"/>
                            <w:szCs w:val="20"/>
                          </w:rPr>
                          <m:t>i</m:t>
                        </m:r>
                      </m:sub>
                    </m:sSub>
                  </m:oMath>
                  <w:r w:rsidR="00BB3B3D" w:rsidRPr="00F30DA5">
                    <w:rPr>
                      <w:szCs w:val="20"/>
                    </w:rPr>
                    <w:t>:</w:t>
                  </w:r>
                </w:p>
              </w:tc>
              <w:tc>
                <w:tcPr>
                  <w:tcW w:w="5073" w:type="dxa"/>
                </w:tcPr>
                <w:p w14:paraId="50A5F97C" w14:textId="0ED0E4DB" w:rsidR="00BB3B3D" w:rsidRPr="00B938DC" w:rsidRDefault="00BB3B3D" w:rsidP="00B938DC">
                  <w:pPr>
                    <w:tabs>
                      <w:tab w:val="left" w:pos="810"/>
                    </w:tabs>
                    <w:spacing w:after="0"/>
                    <w:ind w:left="0" w:firstLine="0"/>
                    <w:rPr>
                      <w:szCs w:val="20"/>
                    </w:rPr>
                  </w:pPr>
                  <w:r w:rsidRPr="00B938DC">
                    <w:rPr>
                      <w:szCs w:val="20"/>
                    </w:rPr>
                    <w:t xml:space="preserve">Es el </w:t>
                  </w:r>
                  <w:r w:rsidRPr="00F30DA5">
                    <w:rPr>
                      <w:szCs w:val="20"/>
                    </w:rPr>
                    <w:t xml:space="preserve">Valor </w:t>
                  </w:r>
                  <w:r w:rsidRPr="00B938DC">
                    <w:rPr>
                      <w:szCs w:val="20"/>
                    </w:rPr>
                    <w:t>ofertado por el Postor Calificado “i”.</w:t>
                  </w:r>
                </w:p>
              </w:tc>
            </w:tr>
            <w:tr w:rsidR="00BB3B3D" w:rsidRPr="00F30DA5" w14:paraId="3C15F968" w14:textId="77777777" w:rsidTr="00BB3B3D">
              <w:trPr>
                <w:trHeight w:val="343"/>
                <w:jc w:val="center"/>
              </w:trPr>
              <w:tc>
                <w:tcPr>
                  <w:tcW w:w="2125" w:type="dxa"/>
                  <w:vAlign w:val="center"/>
                </w:tcPr>
                <w:p w14:paraId="4343FF6E" w14:textId="65472EB8" w:rsidR="00BB3B3D" w:rsidRPr="00B938DC" w:rsidRDefault="000A4EB9" w:rsidP="00B938DC">
                  <w:pPr>
                    <w:tabs>
                      <w:tab w:val="left" w:pos="810"/>
                    </w:tabs>
                    <w:spacing w:after="0"/>
                    <w:ind w:left="0" w:firstLine="0"/>
                    <w:jc w:val="center"/>
                    <w:rPr>
                      <w:szCs w:val="20"/>
                    </w:rPr>
                  </w:pPr>
                  <m:oMath>
                    <m:sSub>
                      <m:sSubPr>
                        <m:ctrlPr>
                          <w:rPr>
                            <w:rFonts w:ascii="Cambria Math" w:hAnsi="Cambria Math"/>
                            <w:i/>
                            <w:szCs w:val="20"/>
                          </w:rPr>
                        </m:ctrlPr>
                      </m:sSubPr>
                      <m:e>
                        <m:r>
                          <w:rPr>
                            <w:rFonts w:ascii="Cambria Math" w:hAnsi="Cambria Math"/>
                            <w:szCs w:val="20"/>
                          </w:rPr>
                          <m:t>VE</m:t>
                        </m:r>
                      </m:e>
                      <m:sub>
                        <m:r>
                          <w:rPr>
                            <w:rFonts w:ascii="Cambria Math" w:hAnsi="Cambria Math"/>
                            <w:szCs w:val="20"/>
                          </w:rPr>
                          <m:t>max</m:t>
                        </m:r>
                      </m:sub>
                    </m:sSub>
                  </m:oMath>
                  <w:r w:rsidR="00BB3B3D" w:rsidRPr="00F30DA5">
                    <w:rPr>
                      <w:szCs w:val="20"/>
                    </w:rPr>
                    <w:t>:</w:t>
                  </w:r>
                </w:p>
              </w:tc>
              <w:tc>
                <w:tcPr>
                  <w:tcW w:w="5073" w:type="dxa"/>
                </w:tcPr>
                <w:p w14:paraId="22AAE984" w14:textId="4A4EAC95" w:rsidR="00BB3B3D" w:rsidRPr="00B938DC" w:rsidRDefault="00BB3B3D" w:rsidP="00B938DC">
                  <w:pPr>
                    <w:tabs>
                      <w:tab w:val="left" w:pos="810"/>
                    </w:tabs>
                    <w:spacing w:after="0"/>
                    <w:ind w:left="0" w:firstLine="0"/>
                    <w:rPr>
                      <w:szCs w:val="20"/>
                    </w:rPr>
                  </w:pPr>
                  <w:r w:rsidRPr="00B938DC">
                    <w:rPr>
                      <w:szCs w:val="20"/>
                    </w:rPr>
                    <w:t xml:space="preserve">Es el </w:t>
                  </w:r>
                  <w:r w:rsidRPr="00F30DA5">
                    <w:rPr>
                      <w:szCs w:val="20"/>
                    </w:rPr>
                    <w:t>Valor Estimado</w:t>
                  </w:r>
                  <w:r w:rsidRPr="00B938DC">
                    <w:rPr>
                      <w:szCs w:val="20"/>
                    </w:rPr>
                    <w:t xml:space="preserve"> máximo establecido en las Bases del Concurso.</w:t>
                  </w:r>
                </w:p>
              </w:tc>
            </w:tr>
          </w:tbl>
          <w:p w14:paraId="27F849CA" w14:textId="77777777" w:rsidR="00BB3B3D" w:rsidRPr="00B938DC" w:rsidRDefault="00BB3B3D" w:rsidP="00B938DC">
            <w:pPr>
              <w:pStyle w:val="Numberedtext"/>
              <w:numPr>
                <w:ilvl w:val="0"/>
                <w:numId w:val="0"/>
              </w:numPr>
              <w:spacing w:after="0"/>
              <w:jc w:val="center"/>
              <w:rPr>
                <w:rFonts w:ascii="Arial" w:eastAsia="Calibri" w:hAnsi="Arial" w:cs="Arial"/>
                <w:sz w:val="20"/>
                <w:szCs w:val="20"/>
                <w:lang w:eastAsia="en-US"/>
              </w:rPr>
            </w:pPr>
          </w:p>
        </w:tc>
      </w:tr>
      <w:tr w:rsidR="00BB3B3D" w:rsidRPr="006903D1" w14:paraId="6CCC5DA4" w14:textId="77777777" w:rsidTr="00B938DC">
        <w:trPr>
          <w:trHeight w:val="2046"/>
        </w:trPr>
        <w:tc>
          <w:tcPr>
            <w:tcW w:w="8401" w:type="dxa"/>
          </w:tcPr>
          <w:p w14:paraId="690E5221" w14:textId="67C7B1EC" w:rsidR="00BB3B3D" w:rsidRPr="00B938DC" w:rsidRDefault="00BB3B3D" w:rsidP="00B938DC">
            <w:pPr>
              <w:pStyle w:val="Numberedtext"/>
              <w:numPr>
                <w:ilvl w:val="0"/>
                <w:numId w:val="0"/>
              </w:numPr>
              <w:spacing w:after="0"/>
              <w:rPr>
                <w:rFonts w:ascii="Arial" w:eastAsia="Calibri" w:hAnsi="Arial" w:cs="Arial"/>
                <w:sz w:val="20"/>
                <w:szCs w:val="20"/>
                <w:lang w:val="es-CO"/>
              </w:rPr>
            </w:pPr>
            <w:r>
              <w:rPr>
                <w:rFonts w:ascii="Arial" w:eastAsia="Calibri" w:hAnsi="Arial" w:cs="Arial"/>
                <w:sz w:val="20"/>
                <w:szCs w:val="20"/>
                <w:lang w:val="es-CO"/>
              </w:rPr>
              <w:t xml:space="preserve">Para </w:t>
            </w:r>
            <w:r w:rsidRPr="00B938DC">
              <w:rPr>
                <w:rFonts w:ascii="Arial" w:eastAsia="Calibri" w:hAnsi="Arial" w:cs="Arial"/>
                <w:sz w:val="20"/>
                <w:szCs w:val="20"/>
                <w:lang w:val="es-CO"/>
              </w:rPr>
              <w:t xml:space="preserve">el literal </w:t>
            </w:r>
            <w:r w:rsidR="00A07000">
              <w:rPr>
                <w:rFonts w:ascii="Arial" w:eastAsia="Calibri" w:hAnsi="Arial" w:cs="Arial"/>
                <w:sz w:val="20"/>
                <w:szCs w:val="20"/>
                <w:lang w:val="es-CO"/>
              </w:rPr>
              <w:t>b</w:t>
            </w:r>
            <w:r w:rsidRPr="00B938DC">
              <w:rPr>
                <w:rFonts w:ascii="Arial" w:eastAsia="Calibri" w:hAnsi="Arial" w:cs="Arial"/>
                <w:sz w:val="20"/>
                <w:szCs w:val="20"/>
                <w:lang w:val="es-CO"/>
              </w:rPr>
              <w:t>)</w:t>
            </w:r>
            <w:r>
              <w:rPr>
                <w:rFonts w:ascii="Arial" w:eastAsia="Calibri" w:hAnsi="Arial" w:cs="Arial"/>
                <w:sz w:val="20"/>
                <w:szCs w:val="20"/>
                <w:lang w:val="es-CO"/>
              </w:rPr>
              <w:t>, s</w:t>
            </w:r>
            <w:r w:rsidRPr="001F5E61">
              <w:rPr>
                <w:rFonts w:ascii="Arial" w:eastAsia="Calibri" w:hAnsi="Arial" w:cs="Arial"/>
                <w:sz w:val="20"/>
                <w:szCs w:val="20"/>
              </w:rPr>
              <w:t xml:space="preserve">e calculará </w:t>
            </w:r>
            <w:r w:rsidR="00C77044">
              <w:rPr>
                <w:rFonts w:ascii="Arial" w:eastAsia="Calibri" w:hAnsi="Arial" w:cs="Arial"/>
                <w:sz w:val="20"/>
                <w:szCs w:val="20"/>
              </w:rPr>
              <w:t xml:space="preserve">el promedio </w:t>
            </w:r>
            <w:r w:rsidR="00125524">
              <w:rPr>
                <w:rFonts w:ascii="Arial" w:eastAsia="Calibri" w:hAnsi="Arial" w:cs="Arial"/>
                <w:sz w:val="20"/>
                <w:szCs w:val="20"/>
              </w:rPr>
              <w:t>aritmétic</w:t>
            </w:r>
            <w:r w:rsidR="00C77044">
              <w:rPr>
                <w:rFonts w:ascii="Arial" w:eastAsia="Calibri" w:hAnsi="Arial" w:cs="Arial"/>
                <w:sz w:val="20"/>
                <w:szCs w:val="20"/>
              </w:rPr>
              <w:t>o</w:t>
            </w:r>
            <w:r w:rsidRPr="001F5E61">
              <w:rPr>
                <w:rFonts w:ascii="Arial" w:eastAsia="Calibri" w:hAnsi="Arial" w:cs="Arial"/>
                <w:sz w:val="20"/>
                <w:szCs w:val="20"/>
              </w:rPr>
              <w:t xml:space="preserve"> de las Ofertas Económicas válidas:</w:t>
            </w:r>
          </w:p>
          <w:p w14:paraId="7A455BBB" w14:textId="6AFF576D" w:rsidR="00BB3B3D" w:rsidRPr="00B938DC" w:rsidRDefault="000A4EB9">
            <w:pPr>
              <w:pStyle w:val="Numberedtext"/>
              <w:numPr>
                <w:ilvl w:val="0"/>
                <w:numId w:val="0"/>
              </w:numPr>
              <w:spacing w:after="0"/>
              <w:rPr>
                <w:rFonts w:ascii="Arial" w:eastAsia="Calibri" w:hAnsi="Arial" w:cs="Arial"/>
                <w:sz w:val="20"/>
                <w:szCs w:val="20"/>
                <w:lang w:val="pt-PT"/>
              </w:rPr>
            </w:pPr>
            <m:oMathPara>
              <m:oMath>
                <m:sSub>
                  <m:sSubPr>
                    <m:ctrlPr>
                      <w:rPr>
                        <w:rFonts w:ascii="Cambria Math" w:eastAsia="Cambria Math" w:hAnsi="Cambria Math" w:cs="Arial"/>
                        <w:i/>
                        <w:sz w:val="20"/>
                        <w:szCs w:val="20"/>
                        <w:lang w:val="pt-PT"/>
                      </w:rPr>
                    </m:ctrlPr>
                  </m:sSubPr>
                  <m:e>
                    <m:r>
                      <w:rPr>
                        <w:rFonts w:ascii="Cambria Math" w:eastAsia="Cambria Math" w:hAnsi="Cambria Math" w:cs="Arial"/>
                        <w:sz w:val="20"/>
                        <w:szCs w:val="20"/>
                        <w:lang w:val="pt-PT"/>
                      </w:rPr>
                      <m:t>OE</m:t>
                    </m:r>
                  </m:e>
                  <m:sub>
                    <m:r>
                      <w:rPr>
                        <w:rFonts w:ascii="Cambria Math" w:eastAsia="Cambria Math" w:hAnsi="Cambria Math" w:cs="Arial"/>
                        <w:sz w:val="20"/>
                        <w:szCs w:val="20"/>
                        <w:lang w:val="pt-PT"/>
                      </w:rPr>
                      <m:t>prom</m:t>
                    </m:r>
                  </m:sub>
                </m:sSub>
                <m:r>
                  <w:rPr>
                    <w:rFonts w:ascii="Cambria Math" w:eastAsia="Cambria Math" w:hAnsi="Cambria Math" w:cs="Arial"/>
                    <w:sz w:val="20"/>
                    <w:szCs w:val="20"/>
                    <w:lang w:val="pt-PT"/>
                  </w:rPr>
                  <m:t>=</m:t>
                </m:r>
                <m:f>
                  <m:fPr>
                    <m:ctrlPr>
                      <w:rPr>
                        <w:rFonts w:ascii="Cambria Math" w:eastAsia="Cambria Math" w:hAnsi="Cambria Math" w:cs="Arial"/>
                        <w:i/>
                        <w:sz w:val="20"/>
                        <w:szCs w:val="20"/>
                        <w:lang w:val="pt-PT"/>
                      </w:rPr>
                    </m:ctrlPr>
                  </m:fPr>
                  <m:num>
                    <m:r>
                      <w:rPr>
                        <w:rFonts w:ascii="Cambria Math" w:eastAsia="Cambria Math" w:hAnsi="Cambria Math" w:cs="Arial"/>
                        <w:sz w:val="20"/>
                        <w:szCs w:val="20"/>
                        <w:lang w:val="pt-PT"/>
                      </w:rPr>
                      <m:t>1</m:t>
                    </m:r>
                  </m:num>
                  <m:den>
                    <m:r>
                      <w:rPr>
                        <w:rFonts w:ascii="Cambria Math" w:eastAsia="Cambria Math" w:hAnsi="Cambria Math" w:cs="Arial"/>
                        <w:sz w:val="20"/>
                        <w:szCs w:val="20"/>
                        <w:lang w:val="pt-PT"/>
                      </w:rPr>
                      <m:t>m</m:t>
                    </m:r>
                  </m:den>
                </m:f>
                <m:nary>
                  <m:naryPr>
                    <m:chr m:val="∑"/>
                    <m:grow m:val="1"/>
                    <m:ctrlPr>
                      <w:rPr>
                        <w:rFonts w:ascii="Cambria Math" w:eastAsia="Calibri" w:hAnsi="Cambria Math" w:cs="Arial"/>
                        <w:sz w:val="20"/>
                        <w:szCs w:val="20"/>
                        <w:lang w:val="es-CO"/>
                      </w:rPr>
                    </m:ctrlPr>
                  </m:naryPr>
                  <m:sub>
                    <m:r>
                      <w:rPr>
                        <w:rFonts w:ascii="Cambria Math" w:eastAsia="Cambria Math" w:hAnsi="Cambria Math" w:cs="Arial"/>
                        <w:sz w:val="20"/>
                        <w:szCs w:val="20"/>
                        <w:lang w:val="es-CO"/>
                      </w:rPr>
                      <m:t>i</m:t>
                    </m:r>
                    <m:r>
                      <w:rPr>
                        <w:rFonts w:ascii="Cambria Math" w:eastAsia="Cambria Math" w:hAnsi="Cambria Math" w:cs="Arial"/>
                        <w:sz w:val="20"/>
                        <w:szCs w:val="20"/>
                        <w:lang w:val="pt-PT"/>
                      </w:rPr>
                      <m:t>=1</m:t>
                    </m:r>
                  </m:sub>
                  <m:sup>
                    <m:r>
                      <w:rPr>
                        <w:rFonts w:ascii="Cambria Math" w:eastAsia="Calibri" w:hAnsi="Cambria Math" w:cs="Arial"/>
                        <w:sz w:val="20"/>
                        <w:szCs w:val="20"/>
                        <w:lang w:val="es-CO"/>
                      </w:rPr>
                      <m:t>m</m:t>
                    </m:r>
                  </m:sup>
                  <m:e>
                    <m:sSub>
                      <m:sSubPr>
                        <m:ctrlPr>
                          <w:rPr>
                            <w:rFonts w:ascii="Cambria Math" w:hAnsi="Cambria Math" w:cs="Arial"/>
                            <w:i/>
                            <w:sz w:val="20"/>
                            <w:szCs w:val="20"/>
                            <w:lang w:val="es-CO"/>
                          </w:rPr>
                        </m:ctrlPr>
                      </m:sSubPr>
                      <m:e>
                        <m:r>
                          <w:rPr>
                            <w:rFonts w:ascii="Cambria Math" w:hAnsi="Cambria Math" w:cs="Arial"/>
                            <w:sz w:val="20"/>
                            <w:szCs w:val="20"/>
                            <w:lang w:val="es-CO"/>
                          </w:rPr>
                          <m:t>OE</m:t>
                        </m:r>
                      </m:e>
                      <m:sub>
                        <m:r>
                          <w:rPr>
                            <w:rFonts w:ascii="Cambria Math" w:hAnsi="Cambria Math" w:cs="Arial"/>
                            <w:sz w:val="20"/>
                            <w:szCs w:val="20"/>
                            <w:lang w:val="es-CO"/>
                          </w:rPr>
                          <m:t>i</m:t>
                        </m:r>
                      </m:sub>
                    </m:sSub>
                  </m:e>
                </m:nary>
              </m:oMath>
            </m:oMathPara>
          </w:p>
          <w:p w14:paraId="07A70A6D" w14:textId="3D8389AC" w:rsidR="00BB3B3D" w:rsidRPr="00B938DC" w:rsidRDefault="00BB3B3D" w:rsidP="00B938DC">
            <w:pPr>
              <w:pStyle w:val="Numberedtext"/>
              <w:numPr>
                <w:ilvl w:val="0"/>
                <w:numId w:val="0"/>
              </w:numPr>
              <w:spacing w:after="0"/>
              <w:rPr>
                <w:rFonts w:ascii="Arial" w:eastAsia="Calibri" w:hAnsi="Arial" w:cs="Arial"/>
                <w:sz w:val="20"/>
                <w:szCs w:val="20"/>
                <w:lang w:eastAsia="en-US"/>
              </w:rPr>
            </w:pPr>
            <w:r w:rsidRPr="00B938DC">
              <w:rPr>
                <w:rFonts w:ascii="Arial" w:eastAsia="Calibri" w:hAnsi="Arial" w:cs="Arial"/>
                <w:sz w:val="20"/>
                <w:szCs w:val="20"/>
                <w:lang w:val="es-CO" w:eastAsia="en-US"/>
              </w:rPr>
              <w:t xml:space="preserve">Siendo </w:t>
            </w:r>
            <w:r w:rsidRPr="006903D1">
              <w:rPr>
                <w:rFonts w:ascii="Cambria Math" w:eastAsia="Calibri" w:hAnsi="Cambria Math" w:cs="Cambria Math"/>
                <w:sz w:val="20"/>
                <w:szCs w:val="20"/>
                <w:lang w:val="es-CO" w:eastAsia="en-US"/>
              </w:rPr>
              <w:t>𝑚</w:t>
            </w:r>
            <w:r w:rsidRPr="00B938DC">
              <w:rPr>
                <w:rFonts w:ascii="Arial" w:eastAsia="Calibri" w:hAnsi="Arial" w:cs="Arial"/>
                <w:sz w:val="20"/>
                <w:szCs w:val="20"/>
                <w:lang w:val="es-CO" w:eastAsia="en-US"/>
              </w:rPr>
              <w:t xml:space="preserve"> el número de ofertas no invalidadas por</w:t>
            </w:r>
            <w:r>
              <w:rPr>
                <w:rFonts w:ascii="Arial" w:eastAsia="Calibri" w:hAnsi="Arial" w:cs="Arial"/>
                <w:sz w:val="20"/>
                <w:szCs w:val="20"/>
                <w:lang w:val="es-CO" w:eastAsia="en-US"/>
              </w:rPr>
              <w:t xml:space="preserve"> el literal</w:t>
            </w:r>
            <w:r w:rsidRPr="00B938DC">
              <w:rPr>
                <w:rFonts w:ascii="Arial" w:eastAsia="Calibri" w:hAnsi="Arial" w:cs="Arial"/>
                <w:sz w:val="20"/>
                <w:szCs w:val="20"/>
                <w:lang w:val="es-CO" w:eastAsia="en-US"/>
              </w:rPr>
              <w:t xml:space="preserve"> a</w:t>
            </w:r>
            <w:r>
              <w:rPr>
                <w:rFonts w:ascii="Arial" w:eastAsia="Calibri" w:hAnsi="Arial" w:cs="Arial"/>
                <w:sz w:val="20"/>
                <w:szCs w:val="20"/>
                <w:lang w:val="es-CO" w:eastAsia="en-US"/>
              </w:rPr>
              <w:t>)</w:t>
            </w:r>
            <w:r w:rsidRPr="00B938DC">
              <w:rPr>
                <w:rFonts w:ascii="Arial" w:eastAsia="Calibri" w:hAnsi="Arial" w:cs="Arial"/>
                <w:sz w:val="20"/>
                <w:szCs w:val="20"/>
                <w:lang w:val="es-CO" w:eastAsia="en-US"/>
              </w:rPr>
              <w:t>.</w:t>
            </w:r>
          </w:p>
          <w:p w14:paraId="2E47B3B1" w14:textId="77777777" w:rsidR="00BB3B3D" w:rsidRDefault="00BB3B3D">
            <w:pPr>
              <w:pStyle w:val="Numberedtext"/>
              <w:numPr>
                <w:ilvl w:val="0"/>
                <w:numId w:val="0"/>
              </w:numPr>
              <w:spacing w:after="0"/>
              <w:ind w:left="360"/>
              <w:rPr>
                <w:rFonts w:ascii="Arial" w:eastAsia="Calibri" w:hAnsi="Arial" w:cs="Arial"/>
                <w:sz w:val="20"/>
                <w:szCs w:val="20"/>
                <w:lang w:eastAsia="en-US"/>
              </w:rPr>
            </w:pPr>
          </w:p>
          <w:p w14:paraId="539931CC" w14:textId="75E024CF" w:rsidR="00BB3B3D" w:rsidRDefault="00BB3B3D" w:rsidP="003D7981">
            <w:pPr>
              <w:pStyle w:val="Numberedtext"/>
              <w:numPr>
                <w:ilvl w:val="0"/>
                <w:numId w:val="0"/>
              </w:numPr>
              <w:spacing w:after="0"/>
              <w:rPr>
                <w:rFonts w:ascii="Arial" w:eastAsia="Calibri" w:hAnsi="Arial" w:cs="Arial"/>
                <w:sz w:val="20"/>
                <w:szCs w:val="20"/>
                <w:lang w:eastAsia="en-US"/>
              </w:rPr>
            </w:pPr>
            <w:r w:rsidRPr="003D7981">
              <w:rPr>
                <w:rFonts w:ascii="Arial" w:eastAsia="Calibri" w:hAnsi="Arial" w:cs="Arial"/>
                <w:sz w:val="20"/>
                <w:szCs w:val="20"/>
                <w:lang w:eastAsia="en-US"/>
              </w:rPr>
              <w:t>La Oferta Económica será considerada temeraria si:</w:t>
            </w:r>
          </w:p>
          <w:p w14:paraId="189958E5" w14:textId="77777777" w:rsidR="00BB3B3D" w:rsidRDefault="00BB3B3D" w:rsidP="003D7981">
            <w:pPr>
              <w:pStyle w:val="Numberedtext"/>
              <w:numPr>
                <w:ilvl w:val="0"/>
                <w:numId w:val="0"/>
              </w:numPr>
              <w:spacing w:after="0"/>
              <w:rPr>
                <w:rFonts w:ascii="Arial" w:eastAsia="Calibri" w:hAnsi="Arial" w:cs="Arial"/>
                <w:sz w:val="20"/>
                <w:szCs w:val="20"/>
                <w:lang w:eastAsia="en-US"/>
              </w:rPr>
            </w:pPr>
          </w:p>
          <w:p w14:paraId="1B2B724B" w14:textId="34BE820A" w:rsidR="00BB3B3D" w:rsidRPr="00B938DC" w:rsidRDefault="00BB3B3D" w:rsidP="00B938DC">
            <w:pPr>
              <w:pStyle w:val="Numberedtext"/>
              <w:numPr>
                <w:ilvl w:val="0"/>
                <w:numId w:val="0"/>
              </w:numPr>
              <w:spacing w:after="0"/>
              <w:rPr>
                <w:rFonts w:ascii="Arial" w:eastAsia="Calibri" w:hAnsi="Arial" w:cs="Arial"/>
                <w:sz w:val="20"/>
                <w:szCs w:val="20"/>
                <w:lang w:eastAsia="en-US"/>
              </w:rPr>
            </w:pPr>
            <m:oMathPara>
              <m:oMath>
                <m:r>
                  <w:rPr>
                    <w:rFonts w:ascii="Cambria Math" w:hAnsi="Cambria Math" w:cs="Arial"/>
                    <w:sz w:val="20"/>
                    <w:szCs w:val="20"/>
                  </w:rPr>
                  <m:t>O</m:t>
                </m:r>
                <m:sSub>
                  <m:sSubPr>
                    <m:ctrlPr>
                      <w:rPr>
                        <w:rFonts w:ascii="Cambria Math" w:eastAsiaTheme="minorHAnsi" w:hAnsi="Cambria Math" w:cs="Arial"/>
                        <w:sz w:val="20"/>
                        <w:szCs w:val="20"/>
                        <w:lang w:eastAsia="en-US"/>
                      </w:rPr>
                    </m:ctrlPr>
                  </m:sSubPr>
                  <m:e>
                    <m:r>
                      <w:rPr>
                        <w:rFonts w:ascii="Cambria Math" w:hAnsi="Cambria Math" w:cs="Arial"/>
                        <w:sz w:val="20"/>
                        <w:szCs w:val="20"/>
                      </w:rPr>
                      <m:t>E</m:t>
                    </m:r>
                  </m:e>
                  <m:sub>
                    <m:r>
                      <w:rPr>
                        <w:rFonts w:ascii="Cambria Math" w:hAnsi="Cambria Math" w:cs="Arial"/>
                        <w:sz w:val="20"/>
                        <w:szCs w:val="20"/>
                      </w:rPr>
                      <m:t>i</m:t>
                    </m:r>
                  </m:sub>
                </m:sSub>
                <m:r>
                  <w:rPr>
                    <w:rFonts w:ascii="Cambria Math" w:hAnsi="Cambria Math" w:cs="Arial"/>
                    <w:sz w:val="20"/>
                    <w:szCs w:val="20"/>
                  </w:rPr>
                  <m:t>&lt;0.85*O</m:t>
                </m:r>
                <m:sSub>
                  <m:sSubPr>
                    <m:ctrlPr>
                      <w:rPr>
                        <w:rFonts w:ascii="Cambria Math" w:eastAsiaTheme="minorHAnsi" w:hAnsi="Cambria Math" w:cs="Arial"/>
                        <w:sz w:val="20"/>
                        <w:szCs w:val="20"/>
                        <w:lang w:eastAsia="en-US"/>
                      </w:rPr>
                    </m:ctrlPr>
                  </m:sSubPr>
                  <m:e>
                    <m:r>
                      <w:rPr>
                        <w:rFonts w:ascii="Cambria Math" w:hAnsi="Cambria Math" w:cs="Arial"/>
                        <w:sz w:val="20"/>
                        <w:szCs w:val="20"/>
                      </w:rPr>
                      <m:t>E</m:t>
                    </m:r>
                  </m:e>
                  <m:sub>
                    <m:r>
                      <w:rPr>
                        <w:rFonts w:ascii="Cambria Math" w:hAnsi="Cambria Math" w:cs="Arial"/>
                        <w:sz w:val="20"/>
                        <w:szCs w:val="20"/>
                      </w:rPr>
                      <m:t>prom</m:t>
                    </m:r>
                  </m:sub>
                </m:sSub>
              </m:oMath>
            </m:oMathPara>
          </w:p>
        </w:tc>
      </w:tr>
    </w:tbl>
    <w:p w14:paraId="773157D5" w14:textId="4E9A768F" w:rsidR="006903D1" w:rsidRPr="006903D1" w:rsidRDefault="006903D1" w:rsidP="00B938DC">
      <w:pPr>
        <w:spacing w:after="0"/>
        <w:ind w:left="360"/>
        <w:rPr>
          <w:szCs w:val="20"/>
        </w:rPr>
      </w:pPr>
      <w:r w:rsidRPr="00B938DC">
        <w:rPr>
          <w:szCs w:val="20"/>
        </w:rPr>
        <w:t>Nota: desigualdades estrictas (</w:t>
      </w:r>
      <w:r w:rsidR="00D4117C" w:rsidRPr="00D4117C">
        <w:rPr>
          <w:szCs w:val="20"/>
        </w:rPr>
        <w:t>&lt;</w:t>
      </w:r>
      <w:r w:rsidRPr="00B938DC">
        <w:rPr>
          <w:szCs w:val="20"/>
        </w:rPr>
        <w:t>)</w:t>
      </w:r>
    </w:p>
    <w:p w14:paraId="29BCDF6E" w14:textId="77777777" w:rsidR="006903D1" w:rsidRDefault="006903D1" w:rsidP="00AD37E6">
      <w:pPr>
        <w:spacing w:after="0" w:line="240" w:lineRule="auto"/>
        <w:ind w:left="426" w:right="0" w:firstLine="0"/>
        <w:rPr>
          <w:color w:val="auto"/>
          <w:szCs w:val="20"/>
        </w:rPr>
      </w:pPr>
    </w:p>
    <w:p w14:paraId="106003F5" w14:textId="3276BD2C" w:rsidR="00EF388D" w:rsidRPr="00B938DC" w:rsidRDefault="00EF388D" w:rsidP="00B938DC">
      <w:pPr>
        <w:widowControl w:val="0"/>
        <w:tabs>
          <w:tab w:val="left" w:pos="1276"/>
        </w:tabs>
        <w:spacing w:after="0"/>
        <w:ind w:left="348"/>
        <w:rPr>
          <w:szCs w:val="20"/>
        </w:rPr>
      </w:pPr>
      <w:r w:rsidRPr="00B938DC">
        <w:rPr>
          <w:szCs w:val="20"/>
        </w:rPr>
        <w:t>En todos los casos, el</w:t>
      </w:r>
      <w:r w:rsidR="00491457">
        <w:rPr>
          <w:szCs w:val="20"/>
        </w:rPr>
        <w:t xml:space="preserve"> </w:t>
      </w:r>
      <w:r w:rsidR="00A3757F">
        <w:rPr>
          <w:szCs w:val="20"/>
        </w:rPr>
        <w:t>Límite Inferior</w:t>
      </w:r>
      <w:r w:rsidRPr="00B938DC">
        <w:rPr>
          <w:szCs w:val="20"/>
        </w:rPr>
        <w:t xml:space="preserve"> </w:t>
      </w:r>
      <m:oMath>
        <m:r>
          <m:rPr>
            <m:sty m:val="p"/>
          </m:rPr>
          <w:rPr>
            <w:rFonts w:ascii="Cambria Math" w:hAnsi="Cambria Math"/>
            <w:szCs w:val="20"/>
          </w:rPr>
          <m:t>(LI)</m:t>
        </m:r>
      </m:oMath>
      <w:r w:rsidRPr="00B938DC">
        <w:rPr>
          <w:szCs w:val="20"/>
        </w:rPr>
        <w:t xml:space="preserve"> deberá estar expresado con cuatro (4) decimales.</w:t>
      </w:r>
    </w:p>
    <w:p w14:paraId="0923A03F" w14:textId="77777777" w:rsidR="00975799" w:rsidRPr="00F050D0" w:rsidRDefault="00975799" w:rsidP="00EC173E">
      <w:pPr>
        <w:spacing w:after="0" w:line="240" w:lineRule="auto"/>
        <w:ind w:left="284" w:right="0" w:firstLine="0"/>
        <w:rPr>
          <w:szCs w:val="20"/>
        </w:rPr>
      </w:pPr>
    </w:p>
    <w:p w14:paraId="5A7369FB" w14:textId="3FD1CC38" w:rsidR="000023FA" w:rsidRPr="00F050D0" w:rsidRDefault="00295B6F" w:rsidP="00EC173E">
      <w:pPr>
        <w:pStyle w:val="Prrafodelista"/>
        <w:keepNext/>
        <w:keepLines/>
        <w:numPr>
          <w:ilvl w:val="0"/>
          <w:numId w:val="6"/>
        </w:numPr>
        <w:spacing w:line="240" w:lineRule="auto"/>
        <w:ind w:left="426" w:hanging="426"/>
        <w:contextualSpacing w:val="0"/>
        <w:outlineLvl w:val="0"/>
        <w:rPr>
          <w:rFonts w:ascii="Arial" w:hAnsi="Arial" w:cs="Arial"/>
          <w:b/>
          <w:sz w:val="20"/>
          <w:szCs w:val="20"/>
          <w:u w:val="single" w:color="000000"/>
          <w:lang w:val="es-PE"/>
        </w:rPr>
      </w:pPr>
      <w:bookmarkStart w:id="231" w:name="_Toc226710400"/>
      <w:r w:rsidRPr="00F050D0">
        <w:rPr>
          <w:rFonts w:ascii="Arial" w:hAnsi="Arial" w:cs="Arial"/>
          <w:b/>
          <w:sz w:val="20"/>
          <w:szCs w:val="20"/>
          <w:u w:val="single" w:color="000000"/>
          <w:lang w:val="es-PE"/>
        </w:rPr>
        <w:t>COORDINACIÓN Y SUPERVISIÓN DEL CONTRATO</w:t>
      </w:r>
      <w:r w:rsidR="00A10AA7">
        <w:rPr>
          <w:rFonts w:ascii="Arial" w:hAnsi="Arial" w:cs="Arial"/>
          <w:b/>
          <w:sz w:val="20"/>
          <w:szCs w:val="20"/>
          <w:u w:val="single" w:color="000000"/>
          <w:lang w:val="es-PE"/>
        </w:rPr>
        <w:t xml:space="preserve"> DE SUPERVISIÓN</w:t>
      </w:r>
      <w:bookmarkEnd w:id="231"/>
      <w:r w:rsidRPr="00F050D0">
        <w:rPr>
          <w:rFonts w:ascii="Arial" w:hAnsi="Arial" w:cs="Arial"/>
          <w:b/>
          <w:sz w:val="20"/>
          <w:szCs w:val="20"/>
          <w:u w:val="single" w:color="000000"/>
          <w:lang w:val="es-PE"/>
        </w:rPr>
        <w:t xml:space="preserve"> </w:t>
      </w:r>
    </w:p>
    <w:p w14:paraId="47EF3165" w14:textId="77777777" w:rsidR="00080B40" w:rsidRPr="00F050D0" w:rsidRDefault="00080B40" w:rsidP="00EC173E">
      <w:pPr>
        <w:spacing w:after="0" w:line="240" w:lineRule="auto"/>
        <w:ind w:left="284" w:right="0" w:firstLine="0"/>
        <w:rPr>
          <w:szCs w:val="20"/>
        </w:rPr>
      </w:pPr>
    </w:p>
    <w:p w14:paraId="103B8771" w14:textId="44422348" w:rsidR="008E525A" w:rsidRPr="00F050D0" w:rsidRDefault="00582DF8" w:rsidP="000B44B0">
      <w:pPr>
        <w:spacing w:after="0" w:line="240" w:lineRule="auto"/>
        <w:ind w:left="426" w:right="0" w:firstLine="0"/>
        <w:rPr>
          <w:szCs w:val="20"/>
        </w:rPr>
      </w:pPr>
      <w:r>
        <w:rPr>
          <w:szCs w:val="20"/>
        </w:rPr>
        <w:t xml:space="preserve">El Coordinador del Contrato </w:t>
      </w:r>
      <w:r w:rsidR="00274E3D">
        <w:rPr>
          <w:color w:val="auto"/>
          <w:szCs w:val="20"/>
        </w:rPr>
        <w:t>de Supervisión</w:t>
      </w:r>
      <w:r w:rsidR="00274E3D">
        <w:rPr>
          <w:szCs w:val="20"/>
        </w:rPr>
        <w:t xml:space="preserve"> </w:t>
      </w:r>
      <w:r w:rsidR="003001A6">
        <w:rPr>
          <w:szCs w:val="20"/>
        </w:rPr>
        <w:t xml:space="preserve">será </w:t>
      </w:r>
      <w:r w:rsidR="008E525A" w:rsidRPr="00F050D0">
        <w:rPr>
          <w:szCs w:val="20"/>
        </w:rPr>
        <w:t xml:space="preserve">la </w:t>
      </w:r>
      <w:r w:rsidR="00390062">
        <w:rPr>
          <w:szCs w:val="20"/>
        </w:rPr>
        <w:t xml:space="preserve">persona a cargo de la </w:t>
      </w:r>
      <w:r w:rsidR="008E525A" w:rsidRPr="00F050D0">
        <w:rPr>
          <w:szCs w:val="20"/>
        </w:rPr>
        <w:t>Dirección de</w:t>
      </w:r>
      <w:r w:rsidR="00390062">
        <w:rPr>
          <w:szCs w:val="20"/>
        </w:rPr>
        <w:t>l</w:t>
      </w:r>
      <w:r w:rsidR="008E525A" w:rsidRPr="00F050D0">
        <w:rPr>
          <w:szCs w:val="20"/>
        </w:rPr>
        <w:t xml:space="preserve"> </w:t>
      </w:r>
      <w:r w:rsidR="009A0FEB" w:rsidRPr="00F050D0">
        <w:rPr>
          <w:szCs w:val="20"/>
        </w:rPr>
        <w:t>P</w:t>
      </w:r>
      <w:r w:rsidR="00124269" w:rsidRPr="00F050D0">
        <w:rPr>
          <w:szCs w:val="20"/>
        </w:rPr>
        <w:t>royecto</w:t>
      </w:r>
      <w:r w:rsidR="008E525A" w:rsidRPr="00F050D0">
        <w:rPr>
          <w:szCs w:val="20"/>
        </w:rPr>
        <w:t xml:space="preserve"> y la supervisión será realizada por </w:t>
      </w:r>
      <w:r w:rsidR="0081422F">
        <w:rPr>
          <w:szCs w:val="20"/>
        </w:rPr>
        <w:t>PROINVERSIÓN</w:t>
      </w:r>
      <w:r w:rsidR="009D55D8">
        <w:rPr>
          <w:szCs w:val="20"/>
        </w:rPr>
        <w:t xml:space="preserve"> a través de </w:t>
      </w:r>
      <w:r w:rsidR="004C7523" w:rsidRPr="00F050D0">
        <w:rPr>
          <w:szCs w:val="20"/>
        </w:rPr>
        <w:t>los responsables de la supervisión de las diversas materias del servicio</w:t>
      </w:r>
      <w:r w:rsidR="006B4247" w:rsidRPr="00F050D0">
        <w:rPr>
          <w:szCs w:val="20"/>
        </w:rPr>
        <w:t>, quienes reportarán al Coordinador del Contrato</w:t>
      </w:r>
      <w:r w:rsidR="00274E3D">
        <w:rPr>
          <w:szCs w:val="20"/>
        </w:rPr>
        <w:t xml:space="preserve"> </w:t>
      </w:r>
      <w:r w:rsidR="00274E3D">
        <w:rPr>
          <w:color w:val="auto"/>
          <w:szCs w:val="20"/>
        </w:rPr>
        <w:t>de Supervisión</w:t>
      </w:r>
      <w:r w:rsidR="008E525A" w:rsidRPr="00F050D0">
        <w:rPr>
          <w:szCs w:val="20"/>
        </w:rPr>
        <w:t xml:space="preserve">. </w:t>
      </w:r>
      <w:r w:rsidR="00CE3AD6" w:rsidRPr="00F050D0">
        <w:rPr>
          <w:szCs w:val="20"/>
        </w:rPr>
        <w:t xml:space="preserve">El </w:t>
      </w:r>
      <w:r w:rsidR="009A0FEB" w:rsidRPr="00F050D0">
        <w:rPr>
          <w:szCs w:val="20"/>
        </w:rPr>
        <w:t xml:space="preserve">SUPERVISOR </w:t>
      </w:r>
      <w:r w:rsidR="008E525A" w:rsidRPr="00F050D0">
        <w:rPr>
          <w:szCs w:val="20"/>
        </w:rPr>
        <w:t xml:space="preserve">será informado oportunamente respecto a </w:t>
      </w:r>
      <w:r w:rsidR="00474DD2">
        <w:rPr>
          <w:szCs w:val="20"/>
        </w:rPr>
        <w:t>tales</w:t>
      </w:r>
      <w:r w:rsidR="008E525A" w:rsidRPr="00F050D0">
        <w:rPr>
          <w:szCs w:val="20"/>
        </w:rPr>
        <w:t xml:space="preserve"> designaci</w:t>
      </w:r>
      <w:r w:rsidR="00474DD2">
        <w:rPr>
          <w:szCs w:val="20"/>
        </w:rPr>
        <w:t>o</w:t>
      </w:r>
      <w:r w:rsidR="008E525A" w:rsidRPr="00F050D0">
        <w:rPr>
          <w:szCs w:val="20"/>
        </w:rPr>
        <w:t>n</w:t>
      </w:r>
      <w:r w:rsidR="00474DD2">
        <w:rPr>
          <w:szCs w:val="20"/>
        </w:rPr>
        <w:t>es</w:t>
      </w:r>
      <w:r w:rsidR="008E525A" w:rsidRPr="00F050D0">
        <w:rPr>
          <w:szCs w:val="20"/>
        </w:rPr>
        <w:t>.</w:t>
      </w:r>
    </w:p>
    <w:p w14:paraId="774E7CA0" w14:textId="77777777" w:rsidR="00415B5A" w:rsidRDefault="00415B5A" w:rsidP="002718D7">
      <w:pPr>
        <w:spacing w:after="0" w:line="240" w:lineRule="auto"/>
        <w:ind w:left="426" w:right="0" w:firstLine="0"/>
        <w:rPr>
          <w:szCs w:val="20"/>
        </w:rPr>
      </w:pPr>
    </w:p>
    <w:p w14:paraId="3DBE960E" w14:textId="4EB7EAD6" w:rsidR="00415B5A" w:rsidRPr="00B938DC" w:rsidRDefault="00415B5A" w:rsidP="002718D7">
      <w:pPr>
        <w:pStyle w:val="Prrafodelista"/>
        <w:keepNext/>
        <w:keepLines/>
        <w:numPr>
          <w:ilvl w:val="0"/>
          <w:numId w:val="6"/>
        </w:numPr>
        <w:spacing w:line="240" w:lineRule="auto"/>
        <w:ind w:left="426" w:hanging="426"/>
        <w:contextualSpacing w:val="0"/>
        <w:outlineLvl w:val="0"/>
        <w:rPr>
          <w:szCs w:val="20"/>
        </w:rPr>
      </w:pPr>
      <w:bookmarkStart w:id="232" w:name="_Toc226710401"/>
      <w:r>
        <w:rPr>
          <w:rFonts w:ascii="Arial" w:hAnsi="Arial" w:cs="Arial"/>
          <w:b/>
          <w:sz w:val="20"/>
          <w:szCs w:val="20"/>
          <w:u w:val="single" w:color="000000"/>
          <w:lang w:val="es-PE"/>
        </w:rPr>
        <w:t>PRESTACIONES ADICIONALES</w:t>
      </w:r>
      <w:bookmarkEnd w:id="232"/>
    </w:p>
    <w:p w14:paraId="76EB23FF" w14:textId="77777777" w:rsidR="00415B5A" w:rsidRPr="00415B5A" w:rsidRDefault="00415B5A" w:rsidP="00B938DC">
      <w:pPr>
        <w:spacing w:after="0"/>
        <w:rPr>
          <w:szCs w:val="20"/>
        </w:rPr>
      </w:pPr>
    </w:p>
    <w:p w14:paraId="7A66EA91" w14:textId="044764EF" w:rsidR="00415B5A" w:rsidRPr="00415B5A" w:rsidRDefault="00415B5A" w:rsidP="00B938DC">
      <w:pPr>
        <w:spacing w:after="0"/>
        <w:ind w:left="426" w:firstLine="0"/>
        <w:rPr>
          <w:szCs w:val="20"/>
        </w:rPr>
      </w:pPr>
      <w:r w:rsidRPr="00415B5A">
        <w:rPr>
          <w:szCs w:val="20"/>
        </w:rPr>
        <w:t>No aplica</w:t>
      </w:r>
      <w:r>
        <w:rPr>
          <w:szCs w:val="20"/>
        </w:rPr>
        <w:t>.</w:t>
      </w:r>
    </w:p>
    <w:p w14:paraId="0FC26AFE" w14:textId="77777777" w:rsidR="002718D7" w:rsidRDefault="002718D7" w:rsidP="00B938DC">
      <w:pPr>
        <w:spacing w:after="0"/>
        <w:rPr>
          <w:u w:color="000000"/>
        </w:rPr>
      </w:pPr>
    </w:p>
    <w:p w14:paraId="23A56765" w14:textId="28884B6D" w:rsidR="008F784A" w:rsidRPr="00B938DC" w:rsidRDefault="008F784A" w:rsidP="00B938DC">
      <w:pPr>
        <w:pStyle w:val="Prrafodelista"/>
        <w:keepNext/>
        <w:keepLines/>
        <w:numPr>
          <w:ilvl w:val="0"/>
          <w:numId w:val="6"/>
        </w:numPr>
        <w:spacing w:line="240" w:lineRule="auto"/>
        <w:ind w:left="426" w:hanging="426"/>
        <w:contextualSpacing w:val="0"/>
        <w:outlineLvl w:val="0"/>
        <w:rPr>
          <w:b/>
          <w:szCs w:val="20"/>
          <w:u w:val="single" w:color="000000"/>
        </w:rPr>
      </w:pPr>
      <w:bookmarkStart w:id="233" w:name="_Toc226710402"/>
      <w:r w:rsidRPr="008F784A">
        <w:rPr>
          <w:rFonts w:ascii="Arial" w:hAnsi="Arial" w:cs="Arial"/>
          <w:b/>
          <w:sz w:val="20"/>
          <w:szCs w:val="20"/>
          <w:u w:val="single" w:color="000000"/>
          <w:lang w:val="es-PE"/>
        </w:rPr>
        <w:t>CONDICIONES Y PROCEDIMIENTO APLICABLE PARA LA SUSCRIPCIÓN DEL CONTRATO D</w:t>
      </w:r>
      <w:r>
        <w:rPr>
          <w:rFonts w:ascii="Arial" w:hAnsi="Arial" w:cs="Arial"/>
          <w:b/>
          <w:sz w:val="20"/>
          <w:szCs w:val="20"/>
          <w:u w:val="single" w:color="000000"/>
          <w:lang w:val="es-PE"/>
        </w:rPr>
        <w:t xml:space="preserve">E </w:t>
      </w:r>
      <w:r w:rsidRPr="008F784A">
        <w:rPr>
          <w:b/>
          <w:szCs w:val="20"/>
          <w:u w:val="single" w:color="000000"/>
        </w:rPr>
        <w:t>SUPERVISIÓN</w:t>
      </w:r>
      <w:bookmarkEnd w:id="233"/>
    </w:p>
    <w:p w14:paraId="1DC35FD5" w14:textId="77777777" w:rsidR="008F784A" w:rsidRDefault="008F784A" w:rsidP="002718D7">
      <w:pPr>
        <w:spacing w:after="0" w:line="240" w:lineRule="auto"/>
        <w:ind w:left="426" w:right="0" w:firstLine="0"/>
        <w:rPr>
          <w:szCs w:val="20"/>
        </w:rPr>
      </w:pPr>
    </w:p>
    <w:p w14:paraId="648603EE" w14:textId="306FF573" w:rsidR="00AA350D" w:rsidRPr="00AA350D" w:rsidRDefault="00AA350D" w:rsidP="002718D7">
      <w:pPr>
        <w:spacing w:after="0" w:line="240" w:lineRule="auto"/>
        <w:ind w:left="426" w:right="0" w:firstLine="0"/>
        <w:rPr>
          <w:szCs w:val="20"/>
        </w:rPr>
      </w:pPr>
      <w:r w:rsidRPr="00AA350D">
        <w:rPr>
          <w:szCs w:val="20"/>
        </w:rPr>
        <w:t xml:space="preserve">Durante el proceso de selección, los Postores acreditan el cumplimiento de los requisitos de calificación mediante la presentación de </w:t>
      </w:r>
      <w:r w:rsidR="0087576C">
        <w:rPr>
          <w:szCs w:val="20"/>
        </w:rPr>
        <w:t>d</w:t>
      </w:r>
      <w:r w:rsidRPr="00AA350D">
        <w:rPr>
          <w:szCs w:val="20"/>
        </w:rPr>
        <w:t xml:space="preserve">eclaraciones </w:t>
      </w:r>
      <w:r w:rsidR="0087576C">
        <w:rPr>
          <w:szCs w:val="20"/>
        </w:rPr>
        <w:t>j</w:t>
      </w:r>
      <w:r w:rsidRPr="00AA350D">
        <w:rPr>
          <w:szCs w:val="20"/>
        </w:rPr>
        <w:t>uradas, conforme a lo establecido en las Bases del Concurso.</w:t>
      </w:r>
    </w:p>
    <w:p w14:paraId="0451AC50" w14:textId="77777777" w:rsidR="00AA350D" w:rsidRPr="00AA350D" w:rsidRDefault="00AA350D" w:rsidP="00AA350D">
      <w:pPr>
        <w:spacing w:after="0" w:line="240" w:lineRule="auto"/>
        <w:ind w:left="426" w:right="0" w:firstLine="0"/>
        <w:rPr>
          <w:szCs w:val="20"/>
        </w:rPr>
      </w:pPr>
    </w:p>
    <w:p w14:paraId="2F90F0F8" w14:textId="7E8B3E9D" w:rsidR="00BE39A3" w:rsidRDefault="00BE39A3" w:rsidP="00AA350D">
      <w:pPr>
        <w:spacing w:after="0" w:line="240" w:lineRule="auto"/>
        <w:ind w:left="426" w:right="0" w:firstLine="0"/>
        <w:rPr>
          <w:szCs w:val="20"/>
        </w:rPr>
      </w:pPr>
      <w:r w:rsidRPr="00BE39A3">
        <w:rPr>
          <w:szCs w:val="20"/>
        </w:rPr>
        <w:t>Sin perjuicio de ello, las declaraciones que sustentan la calificación del Postor están sujetas a fiscalización posterior. En ese marco, como condición previa para la suscripción del Contrato de Supervisión, el Postor adjudicatario deberá presentar la documentación que sustente la información declarada, a efectos de su verificación por parte de PROINVERSIÓN.</w:t>
      </w:r>
    </w:p>
    <w:p w14:paraId="53656283" w14:textId="77777777" w:rsidR="00BE39A3" w:rsidRDefault="00BE39A3" w:rsidP="00AA350D">
      <w:pPr>
        <w:spacing w:after="0" w:line="240" w:lineRule="auto"/>
        <w:ind w:left="426" w:right="0" w:firstLine="0"/>
        <w:rPr>
          <w:szCs w:val="20"/>
        </w:rPr>
      </w:pPr>
    </w:p>
    <w:p w14:paraId="363B8A22" w14:textId="77777777" w:rsidR="00AA350D" w:rsidRPr="00AA350D" w:rsidRDefault="00AA350D" w:rsidP="00AA350D">
      <w:pPr>
        <w:spacing w:after="0" w:line="240" w:lineRule="auto"/>
        <w:ind w:left="426" w:right="0" w:firstLine="0"/>
        <w:rPr>
          <w:szCs w:val="20"/>
        </w:rPr>
      </w:pPr>
      <w:r w:rsidRPr="00AA350D">
        <w:rPr>
          <w:szCs w:val="20"/>
        </w:rPr>
        <w:t xml:space="preserve">La acreditación a que se refiere el párrafo precedente se efectuará con posterioridad a la adjudicación de la Buena Pro y dentro del plazo que se establezca en las Bases del Concurso, siendo requisito </w:t>
      </w:r>
      <w:r w:rsidRPr="00AA350D">
        <w:rPr>
          <w:szCs w:val="20"/>
        </w:rPr>
        <w:lastRenderedPageBreak/>
        <w:t>indispensable para la suscripción del Contrato de Supervisión. En caso el Postor adjudicatario no cumpla con acreditar el cumplimiento de los requisitos en los términos y plazos establecidos, no procederá la suscripción del contrato, aplicándose las consecuencias previstas en las Bases.</w:t>
      </w:r>
    </w:p>
    <w:p w14:paraId="252F0C53" w14:textId="77777777" w:rsidR="00AA350D" w:rsidRPr="00AA350D" w:rsidRDefault="00AA350D" w:rsidP="00AA350D">
      <w:pPr>
        <w:spacing w:after="0" w:line="240" w:lineRule="auto"/>
        <w:ind w:left="426" w:right="0" w:firstLine="0"/>
        <w:rPr>
          <w:szCs w:val="20"/>
        </w:rPr>
      </w:pPr>
    </w:p>
    <w:p w14:paraId="0D8C7309" w14:textId="18F89B0E" w:rsidR="00EA34A9" w:rsidRDefault="00AA350D" w:rsidP="00AA350D">
      <w:pPr>
        <w:spacing w:after="0" w:line="240" w:lineRule="auto"/>
        <w:ind w:left="426" w:right="0" w:firstLine="0"/>
        <w:rPr>
          <w:szCs w:val="20"/>
        </w:rPr>
      </w:pPr>
      <w:r w:rsidRPr="00AA350D">
        <w:rPr>
          <w:szCs w:val="20"/>
        </w:rPr>
        <w:t>El procedimiento detallado para la presentación, verificación y, de ser el caso, subsanación de la documentación será establecido en las Bases del Concurso.</w:t>
      </w:r>
    </w:p>
    <w:p w14:paraId="642B0A87" w14:textId="77777777" w:rsidR="002718D7" w:rsidRDefault="002718D7" w:rsidP="00AA350D">
      <w:pPr>
        <w:spacing w:after="0" w:line="240" w:lineRule="auto"/>
        <w:ind w:left="426" w:right="0" w:firstLine="0"/>
        <w:rPr>
          <w:szCs w:val="20"/>
        </w:rPr>
      </w:pPr>
    </w:p>
    <w:p w14:paraId="3C098B0D" w14:textId="1CE0D4B5" w:rsidR="002718D7" w:rsidRDefault="002718D7" w:rsidP="00AA350D">
      <w:pPr>
        <w:spacing w:after="0" w:line="240" w:lineRule="auto"/>
        <w:ind w:left="426" w:right="0" w:firstLine="0"/>
        <w:rPr>
          <w:szCs w:val="20"/>
        </w:rPr>
      </w:pPr>
      <w:r w:rsidRPr="002718D7">
        <w:rPr>
          <w:szCs w:val="20"/>
        </w:rPr>
        <w:t>El procedimiento aplicable para la suscripción del Contrato de Supervisión será establecido en las Bases del Concurso.</w:t>
      </w:r>
    </w:p>
    <w:p w14:paraId="59C208C7" w14:textId="77777777" w:rsidR="002718D7" w:rsidRDefault="002718D7" w:rsidP="00AA350D">
      <w:pPr>
        <w:spacing w:after="0" w:line="240" w:lineRule="auto"/>
        <w:ind w:left="426" w:right="0" w:firstLine="0"/>
        <w:rPr>
          <w:szCs w:val="20"/>
        </w:rPr>
      </w:pPr>
    </w:p>
    <w:p w14:paraId="2DBC07A1" w14:textId="5B092C5B" w:rsidR="0062574D" w:rsidRPr="00F050D0" w:rsidRDefault="00E14FF9" w:rsidP="00B74849">
      <w:pPr>
        <w:pStyle w:val="Prrafodelista"/>
        <w:keepNext/>
        <w:keepLines/>
        <w:numPr>
          <w:ilvl w:val="0"/>
          <w:numId w:val="6"/>
        </w:numPr>
        <w:spacing w:line="264" w:lineRule="auto"/>
        <w:ind w:left="426" w:hanging="426"/>
        <w:contextualSpacing w:val="0"/>
        <w:outlineLvl w:val="0"/>
        <w:rPr>
          <w:b/>
          <w:szCs w:val="20"/>
          <w:u w:val="single" w:color="000000"/>
        </w:rPr>
      </w:pPr>
      <w:bookmarkStart w:id="234" w:name="_Toc226635955"/>
      <w:bookmarkStart w:id="235" w:name="_Toc226671974"/>
      <w:bookmarkStart w:id="236" w:name="_Toc226672037"/>
      <w:bookmarkStart w:id="237" w:name="_Toc226672100"/>
      <w:bookmarkStart w:id="238" w:name="_Toc226672325"/>
      <w:bookmarkStart w:id="239" w:name="_Toc226672967"/>
      <w:bookmarkStart w:id="240" w:name="_Toc226709226"/>
      <w:bookmarkStart w:id="241" w:name="_Toc226710403"/>
      <w:bookmarkStart w:id="242" w:name="_Toc226710404"/>
      <w:bookmarkEnd w:id="234"/>
      <w:bookmarkEnd w:id="235"/>
      <w:bookmarkEnd w:id="236"/>
      <w:bookmarkEnd w:id="237"/>
      <w:bookmarkEnd w:id="238"/>
      <w:bookmarkEnd w:id="239"/>
      <w:bookmarkEnd w:id="240"/>
      <w:bookmarkEnd w:id="241"/>
      <w:r w:rsidRPr="00F050D0">
        <w:rPr>
          <w:rFonts w:ascii="Arial" w:hAnsi="Arial" w:cs="Arial"/>
          <w:b/>
          <w:sz w:val="20"/>
          <w:szCs w:val="20"/>
          <w:u w:val="single" w:color="000000"/>
        </w:rPr>
        <w:t>INHABILIDADES, INCOMPATIBILIDADES Y CONFLICTOS DE INTERÉS</w:t>
      </w:r>
      <w:bookmarkEnd w:id="242"/>
    </w:p>
    <w:p w14:paraId="14B0F5D6" w14:textId="77777777" w:rsidR="00E14FF9" w:rsidRPr="00F050D0" w:rsidRDefault="00E14FF9" w:rsidP="000B44B0">
      <w:pPr>
        <w:spacing w:after="0" w:line="240" w:lineRule="auto"/>
        <w:ind w:left="426" w:right="0" w:firstLine="0"/>
        <w:rPr>
          <w:szCs w:val="20"/>
        </w:rPr>
      </w:pPr>
    </w:p>
    <w:p w14:paraId="7E83B34C" w14:textId="2E1012B0" w:rsidR="000C54F3" w:rsidRPr="00F050D0" w:rsidRDefault="000C54F3" w:rsidP="00B74849">
      <w:pPr>
        <w:numPr>
          <w:ilvl w:val="1"/>
          <w:numId w:val="6"/>
        </w:numPr>
        <w:spacing w:after="0" w:line="240" w:lineRule="auto"/>
        <w:ind w:left="567" w:right="0" w:hanging="567"/>
        <w:rPr>
          <w:szCs w:val="20"/>
        </w:rPr>
      </w:pPr>
      <w:r w:rsidRPr="00F050D0">
        <w:rPr>
          <w:szCs w:val="20"/>
        </w:rPr>
        <w:t>El SUPERVISOR, su personal clave y profesionales propuestos no deberán encontrarse incursos en causales de inhabilitación para contratar con el Estado</w:t>
      </w:r>
      <w:r w:rsidR="00474DD2">
        <w:rPr>
          <w:szCs w:val="20"/>
        </w:rPr>
        <w:t xml:space="preserve"> peruano</w:t>
      </w:r>
      <w:r w:rsidRPr="00F050D0">
        <w:rPr>
          <w:szCs w:val="20"/>
        </w:rPr>
        <w:t>, conforme a la normativa vigente en materia de contrataciones públicas.</w:t>
      </w:r>
    </w:p>
    <w:p w14:paraId="1D825430" w14:textId="77777777" w:rsidR="000C54F3" w:rsidRPr="00F050D0" w:rsidRDefault="000C54F3" w:rsidP="00B74849">
      <w:pPr>
        <w:spacing w:after="0" w:line="240" w:lineRule="auto"/>
        <w:ind w:left="567" w:right="0" w:firstLine="0"/>
        <w:rPr>
          <w:szCs w:val="20"/>
        </w:rPr>
      </w:pPr>
    </w:p>
    <w:p w14:paraId="2BE4665E" w14:textId="39A9BE62" w:rsidR="000C54F3" w:rsidRDefault="000C54F3" w:rsidP="00B74849">
      <w:pPr>
        <w:numPr>
          <w:ilvl w:val="1"/>
          <w:numId w:val="6"/>
        </w:numPr>
        <w:spacing w:after="0" w:line="240" w:lineRule="auto"/>
        <w:ind w:left="567" w:right="0" w:hanging="567"/>
        <w:rPr>
          <w:szCs w:val="20"/>
        </w:rPr>
      </w:pPr>
      <w:r w:rsidRPr="00F050D0">
        <w:rPr>
          <w:szCs w:val="20"/>
        </w:rPr>
        <w:t>Asimismo, el SUPERVISOR no deberá encontrarse comprendido en las incompatibilidades establecidas en el Contrato de Concesión, en particular en lo dispuesto en el literal s) de la Cláusula 3.2 y la Cláusula 6.6</w:t>
      </w:r>
      <w:r w:rsidR="004B3687" w:rsidRPr="00F050D0">
        <w:rPr>
          <w:szCs w:val="20"/>
        </w:rPr>
        <w:t xml:space="preserve"> del Contrato de Concesión</w:t>
      </w:r>
      <w:r w:rsidRPr="00F050D0">
        <w:rPr>
          <w:szCs w:val="20"/>
        </w:rPr>
        <w:t>, por lo que no podrá prestar directa ni indirectamente servicios al CONCESIONARIO, a sus accionistas o empresas vinculadas, en el Perú o en el extranjero.</w:t>
      </w:r>
    </w:p>
    <w:p w14:paraId="1CCDA7F2" w14:textId="77777777" w:rsidR="00850794" w:rsidRPr="00F050D0" w:rsidRDefault="00850794" w:rsidP="00850794">
      <w:pPr>
        <w:spacing w:after="0" w:line="240" w:lineRule="auto"/>
        <w:ind w:left="567" w:right="0" w:firstLine="0"/>
        <w:rPr>
          <w:szCs w:val="20"/>
        </w:rPr>
      </w:pPr>
    </w:p>
    <w:p w14:paraId="11267AC9" w14:textId="625466FE" w:rsidR="005E3DFD" w:rsidRDefault="000C54F3" w:rsidP="00B74849">
      <w:pPr>
        <w:numPr>
          <w:ilvl w:val="1"/>
          <w:numId w:val="6"/>
        </w:numPr>
        <w:spacing w:after="0" w:line="240" w:lineRule="auto"/>
        <w:ind w:left="567" w:right="0" w:hanging="567"/>
        <w:rPr>
          <w:szCs w:val="20"/>
        </w:rPr>
      </w:pPr>
      <w:r w:rsidRPr="00F050D0">
        <w:rPr>
          <w:szCs w:val="20"/>
        </w:rPr>
        <w:t>El SUPERVISOR deberá garantizar la independencia, imparcialidad y ausencia de conflictos de interés, reales o potenciales, durante toda la ejecución del Contrato</w:t>
      </w:r>
      <w:r w:rsidR="00274E3D">
        <w:rPr>
          <w:szCs w:val="20"/>
        </w:rPr>
        <w:t xml:space="preserve"> </w:t>
      </w:r>
      <w:r w:rsidR="00274E3D">
        <w:rPr>
          <w:color w:val="auto"/>
          <w:szCs w:val="20"/>
        </w:rPr>
        <w:t>de Supervisión</w:t>
      </w:r>
      <w:r w:rsidRPr="00F050D0">
        <w:rPr>
          <w:szCs w:val="20"/>
        </w:rPr>
        <w:t xml:space="preserve">, debiendo comunicar oportunamente </w:t>
      </w:r>
      <w:r w:rsidR="00581802">
        <w:rPr>
          <w:szCs w:val="20"/>
        </w:rPr>
        <w:t>a PROINVERSIÓN</w:t>
      </w:r>
      <w:r w:rsidRPr="00F050D0">
        <w:rPr>
          <w:szCs w:val="20"/>
        </w:rPr>
        <w:t xml:space="preserve"> cualquier situación que pudiera comprometer dicha independencia.</w:t>
      </w:r>
    </w:p>
    <w:p w14:paraId="7922F4D1" w14:textId="77777777" w:rsidR="002A7254" w:rsidRDefault="002A7254" w:rsidP="002A7254">
      <w:pPr>
        <w:spacing w:after="0" w:line="240" w:lineRule="auto"/>
        <w:ind w:left="567" w:right="0" w:firstLine="0"/>
        <w:rPr>
          <w:szCs w:val="20"/>
        </w:rPr>
      </w:pPr>
    </w:p>
    <w:p w14:paraId="3945E4DF" w14:textId="5AFFF7E3" w:rsidR="002A7254" w:rsidRDefault="002A7254" w:rsidP="002A7254">
      <w:pPr>
        <w:numPr>
          <w:ilvl w:val="1"/>
          <w:numId w:val="6"/>
        </w:numPr>
        <w:spacing w:after="0" w:line="240" w:lineRule="auto"/>
        <w:ind w:left="567" w:right="0" w:hanging="567"/>
        <w:rPr>
          <w:szCs w:val="20"/>
        </w:rPr>
      </w:pPr>
      <w:r w:rsidRPr="00F050D0">
        <w:rPr>
          <w:szCs w:val="20"/>
        </w:rPr>
        <w:t xml:space="preserve">Se encuentran impedidos de participar, integrar o formar parte del SUPERVISOR aquellos consultores que hubieran participado en la evaluación del Proyecto durante la fase de su Estructuración. Esta restricción se extiende por un plazo de tres (3) años anteriores a la fecha de la convocatoria de la contratación del </w:t>
      </w:r>
      <w:r w:rsidR="001F5377" w:rsidRPr="00F050D0">
        <w:rPr>
          <w:szCs w:val="20"/>
        </w:rPr>
        <w:t xml:space="preserve">Servicio </w:t>
      </w:r>
      <w:r w:rsidRPr="00F050D0">
        <w:rPr>
          <w:szCs w:val="20"/>
        </w:rPr>
        <w:t>de Supervisión Especializada para el Proyecto. No obstante, no están comprendidos en la restricción señalada aquellos consultores que hubieran participado en la elaboración de los Estudios Técnicos para la declaración de viabilidad del Proyecto.</w:t>
      </w:r>
    </w:p>
    <w:p w14:paraId="2F788EB3" w14:textId="77777777" w:rsidR="0030142F" w:rsidRPr="00F050D0" w:rsidRDefault="0030142F" w:rsidP="00B938DC">
      <w:pPr>
        <w:spacing w:after="0" w:line="240" w:lineRule="auto"/>
        <w:ind w:left="567" w:right="0" w:firstLine="0"/>
        <w:rPr>
          <w:szCs w:val="20"/>
        </w:rPr>
      </w:pPr>
    </w:p>
    <w:p w14:paraId="209DE6D8" w14:textId="0A697064" w:rsidR="00AA0F50" w:rsidRPr="00F050D0" w:rsidRDefault="00AA0F50" w:rsidP="00AA0F50">
      <w:pPr>
        <w:pStyle w:val="Prrafodelista"/>
        <w:keepNext/>
        <w:keepLines/>
        <w:numPr>
          <w:ilvl w:val="0"/>
          <w:numId w:val="6"/>
        </w:numPr>
        <w:spacing w:line="264" w:lineRule="auto"/>
        <w:ind w:left="426" w:hanging="426"/>
        <w:contextualSpacing w:val="0"/>
        <w:outlineLvl w:val="0"/>
        <w:rPr>
          <w:rFonts w:ascii="Arial" w:hAnsi="Arial" w:cs="Arial"/>
          <w:b/>
          <w:sz w:val="20"/>
          <w:szCs w:val="20"/>
          <w:u w:val="single" w:color="000000"/>
        </w:rPr>
      </w:pPr>
      <w:bookmarkStart w:id="243" w:name="_Toc226635957"/>
      <w:bookmarkStart w:id="244" w:name="_Toc226671976"/>
      <w:bookmarkStart w:id="245" w:name="_Toc226672039"/>
      <w:bookmarkStart w:id="246" w:name="_Toc226672102"/>
      <w:bookmarkStart w:id="247" w:name="_Toc226672327"/>
      <w:bookmarkStart w:id="248" w:name="_Toc226672969"/>
      <w:bookmarkStart w:id="249" w:name="_Toc226709228"/>
      <w:bookmarkStart w:id="250" w:name="_Toc226710405"/>
      <w:bookmarkStart w:id="251" w:name="_Toc226635958"/>
      <w:bookmarkStart w:id="252" w:name="_Toc226671977"/>
      <w:bookmarkStart w:id="253" w:name="_Toc226672040"/>
      <w:bookmarkStart w:id="254" w:name="_Toc226672103"/>
      <w:bookmarkStart w:id="255" w:name="_Toc226672328"/>
      <w:bookmarkStart w:id="256" w:name="_Toc226672970"/>
      <w:bookmarkStart w:id="257" w:name="_Toc226709229"/>
      <w:bookmarkStart w:id="258" w:name="_Toc226710406"/>
      <w:bookmarkStart w:id="259" w:name="_Hlk152775995"/>
      <w:bookmarkStart w:id="260" w:name="_Toc218245586"/>
      <w:bookmarkStart w:id="261" w:name="_Toc226710407"/>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F050D0">
        <w:rPr>
          <w:rFonts w:ascii="Arial" w:hAnsi="Arial" w:cs="Arial"/>
          <w:b/>
          <w:sz w:val="20"/>
          <w:szCs w:val="20"/>
          <w:u w:val="single" w:color="000000"/>
        </w:rPr>
        <w:t>CRITERIOS DE INTERPRETACIÓN</w:t>
      </w:r>
      <w:bookmarkStart w:id="262" w:name="_Hlk152775976"/>
      <w:bookmarkEnd w:id="260"/>
      <w:bookmarkEnd w:id="261"/>
    </w:p>
    <w:p w14:paraId="64ADC0D6" w14:textId="77777777" w:rsidR="00AA0F50" w:rsidRPr="00F050D0" w:rsidRDefault="00AA0F50" w:rsidP="00AA0F50">
      <w:pPr>
        <w:spacing w:after="0" w:line="240" w:lineRule="auto"/>
        <w:ind w:left="284" w:right="0" w:firstLine="0"/>
        <w:rPr>
          <w:color w:val="auto"/>
          <w:szCs w:val="20"/>
        </w:rPr>
      </w:pPr>
    </w:p>
    <w:p w14:paraId="78CBBFCF" w14:textId="478A85E0" w:rsidR="00AA0F50" w:rsidRPr="00F050D0" w:rsidRDefault="00AA0F50" w:rsidP="00AA0F50">
      <w:pPr>
        <w:spacing w:after="0" w:line="240" w:lineRule="auto"/>
        <w:ind w:left="284" w:right="0" w:firstLine="0"/>
        <w:rPr>
          <w:color w:val="auto"/>
          <w:szCs w:val="20"/>
        </w:rPr>
      </w:pPr>
      <w:r w:rsidRPr="00F050D0">
        <w:rPr>
          <w:color w:val="auto"/>
          <w:szCs w:val="20"/>
        </w:rPr>
        <w:t xml:space="preserve">En caso de discrepancia en la interpretación de los alcances o la descripción del servicio que pudiera surgir, la prelación de los documentos </w:t>
      </w:r>
      <w:r w:rsidR="00356BA6" w:rsidRPr="00F050D0">
        <w:rPr>
          <w:color w:val="auto"/>
          <w:szCs w:val="20"/>
        </w:rPr>
        <w:t>del servicio</w:t>
      </w:r>
      <w:r w:rsidRPr="00F050D0">
        <w:rPr>
          <w:color w:val="auto"/>
          <w:szCs w:val="20"/>
        </w:rPr>
        <w:t xml:space="preserve"> es como sigue:</w:t>
      </w:r>
    </w:p>
    <w:p w14:paraId="3B8A61E2" w14:textId="77777777" w:rsidR="00AA0F50" w:rsidRPr="00F050D0" w:rsidRDefault="00AA0F50" w:rsidP="00AA0F50">
      <w:pPr>
        <w:spacing w:after="0" w:line="240" w:lineRule="auto"/>
        <w:ind w:left="284" w:right="0" w:firstLine="0"/>
        <w:rPr>
          <w:color w:val="auto"/>
          <w:szCs w:val="20"/>
        </w:rPr>
      </w:pPr>
    </w:p>
    <w:p w14:paraId="2FA29933" w14:textId="21F35298" w:rsidR="0086177C" w:rsidRPr="00F050D0" w:rsidRDefault="0086177C" w:rsidP="00B617BD">
      <w:pPr>
        <w:pStyle w:val="Prrafodelista"/>
        <w:numPr>
          <w:ilvl w:val="0"/>
          <w:numId w:val="208"/>
        </w:numPr>
        <w:spacing w:line="240" w:lineRule="auto"/>
        <w:rPr>
          <w:rFonts w:ascii="Arial" w:hAnsi="Arial" w:cs="Arial"/>
          <w:sz w:val="20"/>
          <w:szCs w:val="20"/>
        </w:rPr>
      </w:pPr>
      <w:r w:rsidRPr="00F050D0">
        <w:rPr>
          <w:rFonts w:ascii="Arial" w:hAnsi="Arial" w:cs="Arial"/>
          <w:sz w:val="20"/>
          <w:szCs w:val="20"/>
        </w:rPr>
        <w:t xml:space="preserve">Contrato de </w:t>
      </w:r>
      <w:r w:rsidR="003A40F5" w:rsidRPr="00F050D0">
        <w:rPr>
          <w:rFonts w:ascii="Arial" w:hAnsi="Arial" w:cs="Arial"/>
          <w:sz w:val="20"/>
          <w:szCs w:val="20"/>
        </w:rPr>
        <w:t>Supervisión</w:t>
      </w:r>
      <w:r w:rsidR="00077F6E">
        <w:rPr>
          <w:rFonts w:ascii="Arial" w:hAnsi="Arial" w:cs="Arial"/>
          <w:sz w:val="20"/>
          <w:szCs w:val="20"/>
        </w:rPr>
        <w:t>.</w:t>
      </w:r>
    </w:p>
    <w:p w14:paraId="145B0E0C" w14:textId="77777777" w:rsidR="00B3407F" w:rsidRDefault="00B3407F" w:rsidP="00B617BD">
      <w:pPr>
        <w:pStyle w:val="Prrafodelista"/>
        <w:numPr>
          <w:ilvl w:val="0"/>
          <w:numId w:val="208"/>
        </w:numPr>
        <w:spacing w:line="240" w:lineRule="auto"/>
        <w:ind w:right="1"/>
        <w:rPr>
          <w:rFonts w:ascii="Arial" w:hAnsi="Arial" w:cs="Arial"/>
          <w:sz w:val="20"/>
          <w:szCs w:val="20"/>
        </w:rPr>
      </w:pPr>
      <w:r>
        <w:rPr>
          <w:rFonts w:ascii="Arial" w:hAnsi="Arial" w:cs="Arial"/>
          <w:sz w:val="20"/>
          <w:szCs w:val="20"/>
        </w:rPr>
        <w:t>Circulares</w:t>
      </w:r>
    </w:p>
    <w:p w14:paraId="5CEA82FF" w14:textId="08CAB6D8" w:rsidR="00162ADD" w:rsidRDefault="00AA0F50" w:rsidP="00B617BD">
      <w:pPr>
        <w:pStyle w:val="Prrafodelista"/>
        <w:numPr>
          <w:ilvl w:val="0"/>
          <w:numId w:val="208"/>
        </w:numPr>
        <w:spacing w:line="240" w:lineRule="auto"/>
        <w:ind w:right="1"/>
        <w:rPr>
          <w:rFonts w:ascii="Arial" w:hAnsi="Arial" w:cs="Arial"/>
          <w:sz w:val="20"/>
          <w:szCs w:val="20"/>
        </w:rPr>
      </w:pPr>
      <w:r w:rsidRPr="00F050D0">
        <w:rPr>
          <w:rFonts w:ascii="Arial" w:hAnsi="Arial" w:cs="Arial"/>
          <w:sz w:val="20"/>
          <w:szCs w:val="20"/>
        </w:rPr>
        <w:t>Términos de Referencia</w:t>
      </w:r>
      <w:r w:rsidR="00077F6E">
        <w:rPr>
          <w:rFonts w:ascii="Arial" w:hAnsi="Arial" w:cs="Arial"/>
          <w:sz w:val="20"/>
          <w:szCs w:val="20"/>
        </w:rPr>
        <w:t>.</w:t>
      </w:r>
    </w:p>
    <w:p w14:paraId="46D9F457" w14:textId="39319DE6" w:rsidR="00AA0F50" w:rsidRPr="00F050D0" w:rsidRDefault="00162ADD" w:rsidP="00B617BD">
      <w:pPr>
        <w:pStyle w:val="Prrafodelista"/>
        <w:numPr>
          <w:ilvl w:val="0"/>
          <w:numId w:val="208"/>
        </w:numPr>
        <w:spacing w:line="240" w:lineRule="auto"/>
        <w:ind w:right="1"/>
        <w:rPr>
          <w:rFonts w:ascii="Arial" w:hAnsi="Arial" w:cs="Arial"/>
          <w:sz w:val="20"/>
          <w:szCs w:val="20"/>
        </w:rPr>
      </w:pPr>
      <w:r>
        <w:rPr>
          <w:rFonts w:ascii="Arial" w:hAnsi="Arial" w:cs="Arial"/>
          <w:sz w:val="20"/>
          <w:szCs w:val="20"/>
        </w:rPr>
        <w:t>Bases</w:t>
      </w:r>
      <w:r w:rsidR="00AA0F50" w:rsidRPr="00F050D0">
        <w:rPr>
          <w:rFonts w:ascii="Arial" w:hAnsi="Arial" w:cs="Arial"/>
          <w:sz w:val="20"/>
          <w:szCs w:val="20"/>
        </w:rPr>
        <w:t xml:space="preserve"> </w:t>
      </w:r>
    </w:p>
    <w:bookmarkEnd w:id="262"/>
    <w:p w14:paraId="067897CF" w14:textId="77777777" w:rsidR="00E660D7" w:rsidRDefault="00E660D7" w:rsidP="00B74849">
      <w:pPr>
        <w:ind w:left="0" w:firstLine="0"/>
        <w:rPr>
          <w:b/>
          <w:bCs/>
          <w:color w:val="auto"/>
          <w:szCs w:val="20"/>
        </w:rPr>
      </w:pPr>
    </w:p>
    <w:p w14:paraId="1E625324" w14:textId="3D1C5C1A" w:rsidR="00E660D7" w:rsidRPr="00E660D7" w:rsidRDefault="00E660D7" w:rsidP="00E660D7">
      <w:pPr>
        <w:tabs>
          <w:tab w:val="left" w:pos="6670"/>
        </w:tabs>
        <w:rPr>
          <w:szCs w:val="20"/>
        </w:rPr>
      </w:pPr>
      <w:r>
        <w:rPr>
          <w:szCs w:val="20"/>
        </w:rPr>
        <w:tab/>
      </w:r>
    </w:p>
    <w:sectPr w:rsidR="00E660D7" w:rsidRPr="00E660D7" w:rsidSect="00B74849">
      <w:headerReference w:type="even" r:id="rId15"/>
      <w:headerReference w:type="default" r:id="rId16"/>
      <w:footerReference w:type="even" r:id="rId17"/>
      <w:footerReference w:type="default" r:id="rId18"/>
      <w:headerReference w:type="first" r:id="rId19"/>
      <w:footerReference w:type="first" r:id="rId20"/>
      <w:pgSz w:w="11907" w:h="16839"/>
      <w:pgMar w:top="2102" w:right="1134" w:bottom="1418" w:left="1474" w:header="709" w:footer="5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2C404" w14:textId="77777777" w:rsidR="000A4EB9" w:rsidRDefault="000A4EB9">
      <w:pPr>
        <w:spacing w:after="0" w:line="240" w:lineRule="auto"/>
      </w:pPr>
      <w:r>
        <w:separator/>
      </w:r>
    </w:p>
  </w:endnote>
  <w:endnote w:type="continuationSeparator" w:id="0">
    <w:p w14:paraId="218AD70F" w14:textId="77777777" w:rsidR="000A4EB9" w:rsidRDefault="000A4EB9">
      <w:pPr>
        <w:spacing w:after="0" w:line="240" w:lineRule="auto"/>
      </w:pPr>
      <w:r>
        <w:continuationSeparator/>
      </w:r>
    </w:p>
  </w:endnote>
  <w:endnote w:type="continuationNotice" w:id="1">
    <w:p w14:paraId="69E010E5" w14:textId="77777777" w:rsidR="000A4EB9" w:rsidRDefault="000A4E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rinda">
    <w:panose1 w:val="00000400000000000000"/>
    <w:charset w:val="00"/>
    <w:family w:val="swiss"/>
    <w:pitch w:val="variable"/>
    <w:sig w:usb0="0001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quot;Courier New&quo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MT">
    <w:altName w:val="Arial"/>
    <w:charset w:val="01"/>
    <w:family w:val="swiss"/>
    <w:pitch w:val="variable"/>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haroni">
    <w:charset w:val="B1"/>
    <w:family w:val="auto"/>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8054F" w14:textId="77777777" w:rsidR="00350E36" w:rsidRDefault="00350E36">
    <w:pPr>
      <w:spacing w:after="0" w:line="259" w:lineRule="auto"/>
      <w:ind w:left="0" w:right="-43" w:firstLine="0"/>
      <w:jc w:val="right"/>
    </w:pPr>
    <w:r>
      <w:rPr>
        <w:sz w:val="16"/>
      </w:rPr>
      <w:t xml:space="preserve"> </w:t>
    </w:r>
  </w:p>
  <w:p w14:paraId="1DE09C11" w14:textId="77777777" w:rsidR="00350E36" w:rsidRDefault="00350E36">
    <w:pPr>
      <w:spacing w:after="0" w:line="259" w:lineRule="auto"/>
      <w:ind w:left="0" w:right="1" w:firstLine="0"/>
      <w:jc w:val="right"/>
    </w:pPr>
    <w:r>
      <w:rPr>
        <w:sz w:val="16"/>
      </w:rPr>
      <w:t xml:space="preserve">Página </w:t>
    </w:r>
    <w:r>
      <w:fldChar w:fldCharType="begin"/>
    </w:r>
    <w:r>
      <w:instrText xml:space="preserve"> PAGE   \* MERGEFORMAT </w:instrText>
    </w:r>
    <w:r>
      <w:fldChar w:fldCharType="separate"/>
    </w:r>
    <w:r>
      <w:rPr>
        <w:b/>
        <w:sz w:val="16"/>
      </w:rPr>
      <w:t>10</w:t>
    </w:r>
    <w:r>
      <w:rPr>
        <w:b/>
        <w:sz w:val="16"/>
      </w:rPr>
      <w:fldChar w:fldCharType="end"/>
    </w:r>
    <w:r>
      <w:rPr>
        <w:sz w:val="16"/>
      </w:rPr>
      <w:t xml:space="preserve"> de </w:t>
    </w:r>
    <w:r>
      <w:rPr>
        <w:b/>
        <w:sz w:val="16"/>
      </w:rPr>
      <w:fldChar w:fldCharType="begin"/>
    </w:r>
    <w:r>
      <w:rPr>
        <w:b/>
        <w:sz w:val="16"/>
      </w:rPr>
      <w:instrText xml:space="preserve"> NUMPAGES   \* MERGEFORMAT </w:instrText>
    </w:r>
    <w:r>
      <w:rPr>
        <w:b/>
        <w:sz w:val="16"/>
      </w:rPr>
      <w:fldChar w:fldCharType="separate"/>
    </w:r>
    <w:r>
      <w:rPr>
        <w:b/>
        <w:sz w:val="16"/>
      </w:rPr>
      <w:t>16</w:t>
    </w:r>
    <w:r>
      <w:rPr>
        <w:b/>
        <w:sz w:val="16"/>
      </w:rPr>
      <w:fldChar w:fldCharType="end"/>
    </w:r>
    <w:r>
      <w:rPr>
        <w:b/>
        <w:sz w:val="16"/>
      </w:rPr>
      <w:t xml:space="preserve"> </w:t>
    </w:r>
  </w:p>
  <w:p w14:paraId="4CCFEF06" w14:textId="77777777" w:rsidR="00350E36" w:rsidRDefault="00350E36">
    <w:pPr>
      <w:spacing w:after="0" w:line="259" w:lineRule="auto"/>
      <w:ind w:left="0" w:right="-43" w:firstLine="0"/>
      <w:jc w:val="right"/>
    </w:pPr>
    <w:r>
      <w:rPr>
        <w:b/>
        <w:sz w:val="16"/>
      </w:rPr>
      <w:t xml:space="preserve"> </w:t>
    </w:r>
  </w:p>
  <w:p w14:paraId="60119185" w14:textId="77777777" w:rsidR="00350E36" w:rsidRDefault="00350E36">
    <w:pPr>
      <w:spacing w:after="0" w:line="259" w:lineRule="auto"/>
      <w:ind w:left="1136" w:right="0" w:firstLine="0"/>
      <w:jc w:val="left"/>
    </w:pPr>
    <w:r>
      <w:rPr>
        <w:sz w:val="16"/>
      </w:rPr>
      <w:t xml:space="preserve">Av. Enrique Canaval Moreyra 150, San Isidro, Lima, Perú. </w:t>
    </w:r>
  </w:p>
  <w:p w14:paraId="1D087B14" w14:textId="77777777" w:rsidR="00350E36" w:rsidRDefault="00350E36">
    <w:pPr>
      <w:spacing w:after="0" w:line="259" w:lineRule="auto"/>
      <w:ind w:left="1136" w:right="0" w:firstLine="0"/>
      <w:jc w:val="left"/>
    </w:pPr>
    <w:r>
      <w:rPr>
        <w:color w:val="FF0000"/>
        <w:sz w:val="16"/>
      </w:rPr>
      <w:t xml:space="preserve">T. </w:t>
    </w:r>
    <w:r>
      <w:rPr>
        <w:sz w:val="16"/>
      </w:rPr>
      <w:t xml:space="preserve">51 1 200 12 00  |  </w:t>
    </w:r>
    <w:r>
      <w:rPr>
        <w:color w:val="FF0000"/>
        <w:sz w:val="16"/>
      </w:rPr>
      <w:t xml:space="preserve">E. </w:t>
    </w:r>
    <w:r>
      <w:rPr>
        <w:color w:val="0000FF"/>
        <w:sz w:val="16"/>
        <w:u w:val="single" w:color="0000FF"/>
      </w:rPr>
      <w:t>contact@proinversion.gob.pe</w:t>
    </w:r>
    <w:r>
      <w:rPr>
        <w:sz w:val="16"/>
      </w:rPr>
      <w:t xml:space="preserve"> </w:t>
    </w:r>
  </w:p>
  <w:p w14:paraId="696666FC" w14:textId="77777777" w:rsidR="00350E36" w:rsidRDefault="00350E36">
    <w:pPr>
      <w:spacing w:after="0" w:line="259" w:lineRule="auto"/>
      <w:ind w:left="1136" w:right="0" w:firstLine="0"/>
      <w:jc w:val="left"/>
    </w:pPr>
    <w:r>
      <w:rPr>
        <w:b/>
        <w:sz w:val="16"/>
      </w:rPr>
      <w:t>WWW.INVESTINPERU.PE</w:t>
    </w:r>
    <w:r>
      <w:rPr>
        <w:color w:val="0563C1"/>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FDCE4" w14:textId="5EB5FAE8" w:rsidR="00C8149A" w:rsidRDefault="00DD5128" w:rsidP="00B74849">
    <w:pPr>
      <w:pStyle w:val="Piedepgina"/>
      <w:tabs>
        <w:tab w:val="clear" w:pos="4252"/>
        <w:tab w:val="center" w:pos="3828"/>
      </w:tabs>
      <w:ind w:left="0"/>
      <w:jc w:val="center"/>
    </w:pPr>
    <w:r>
      <w:rPr>
        <w:rFonts w:eastAsia="Calibri" w:cs="Times New Roman"/>
        <w:noProof/>
        <w:color w:val="auto"/>
        <w:sz w:val="16"/>
        <w:szCs w:val="16"/>
        <w:lang w:val="es-ES"/>
      </w:rPr>
      <mc:AlternateContent>
        <mc:Choice Requires="wps">
          <w:drawing>
            <wp:anchor distT="0" distB="0" distL="114300" distR="114300" simplePos="0" relativeHeight="251658245" behindDoc="0" locked="0" layoutInCell="1" allowOverlap="1" wp14:anchorId="4C91757D" wp14:editId="62B42F86">
              <wp:simplePos x="0" y="0"/>
              <wp:positionH relativeFrom="margin">
                <wp:align>left</wp:align>
              </wp:positionH>
              <wp:positionV relativeFrom="paragraph">
                <wp:posOffset>2739</wp:posOffset>
              </wp:positionV>
              <wp:extent cx="3164205" cy="324485"/>
              <wp:effectExtent l="0" t="0" r="0" b="0"/>
              <wp:wrapNone/>
              <wp:docPr id="1368961708" name="Cuadro de texto 5"/>
              <wp:cNvGraphicFramePr/>
              <a:graphic xmlns:a="http://schemas.openxmlformats.org/drawingml/2006/main">
                <a:graphicData uri="http://schemas.microsoft.com/office/word/2010/wordprocessingShape">
                  <wps:wsp>
                    <wps:cNvSpPr txBox="1"/>
                    <wps:spPr>
                      <a:xfrm>
                        <a:off x="0" y="0"/>
                        <a:ext cx="3164205" cy="324485"/>
                      </a:xfrm>
                      <a:prstGeom prst="rect">
                        <a:avLst/>
                      </a:prstGeom>
                      <a:noFill/>
                      <a:ln w="6350">
                        <a:noFill/>
                      </a:ln>
                    </wps:spPr>
                    <wps:txbx>
                      <w:txbxContent>
                        <w:p w14:paraId="32C5E8E3" w14:textId="77777777" w:rsidR="00C8149A" w:rsidRPr="009B40AF" w:rsidRDefault="00C8149A" w:rsidP="00C8149A">
                          <w:pPr>
                            <w:autoSpaceDE w:val="0"/>
                            <w:autoSpaceDN w:val="0"/>
                            <w:adjustRightInd w:val="0"/>
                            <w:spacing w:after="0" w:line="276" w:lineRule="auto"/>
                            <w:ind w:left="0"/>
                            <w:rPr>
                              <w:rFonts w:ascii="Helvetica" w:hAnsi="Helvetica" w:cs="Times New Roman"/>
                              <w:color w:val="auto"/>
                              <w:sz w:val="13"/>
                              <w:szCs w:val="13"/>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757D" id="_x0000_t202" coordsize="21600,21600" o:spt="202" path="m,l,21600r21600,l21600,xe">
              <v:stroke joinstyle="miter"/>
              <v:path gradientshapeok="t" o:connecttype="rect"/>
            </v:shapetype>
            <v:shape id="Cuadro de texto 5" o:spid="_x0000_s1046" type="#_x0000_t202" style="position:absolute;left:0;text-align:left;margin-left:0;margin-top:.2pt;width:249.15pt;height:25.5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WrHAIAADQ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" filled="f" stroked="f" strokeweight=".5pt">
              <v:textbox>
                <w:txbxContent>
                  <w:p w14:paraId="32C5E8E3" w14:textId="77777777" w:rsidR="00C8149A" w:rsidRPr="009B40AF" w:rsidRDefault="00C8149A" w:rsidP="00C8149A">
                    <w:pPr>
                      <w:autoSpaceDE w:val="0"/>
                      <w:autoSpaceDN w:val="0"/>
                      <w:adjustRightInd w:val="0"/>
                      <w:spacing w:after="0" w:line="276" w:lineRule="auto"/>
                      <w:ind w:left="0"/>
                      <w:rPr>
                        <w:rFonts w:ascii="Helvetica" w:hAnsi="Helvetica" w:cs="Times New Roman"/>
                        <w:color w:val="auto"/>
                        <w:sz w:val="13"/>
                        <w:szCs w:val="13"/>
                        <w:lang w:val="pt-PT"/>
                      </w:rPr>
                    </w:pPr>
                  </w:p>
                </w:txbxContent>
              </v:textbox>
              <w10:wrap anchorx="margin"/>
            </v:shape>
          </w:pict>
        </mc:Fallback>
      </mc:AlternateContent>
    </w:r>
    <w:r w:rsidRPr="0004576F">
      <w:rPr>
        <w:rFonts w:ascii="Aptos Narrow" w:hAnsi="Aptos Narrow"/>
        <w:sz w:val="14"/>
        <w:szCs w:val="14"/>
      </w:rPr>
      <w:t xml:space="preserve">Página </w:t>
    </w:r>
    <w:r w:rsidRPr="0004576F">
      <w:rPr>
        <w:rFonts w:ascii="Aptos Narrow" w:hAnsi="Aptos Narrow"/>
        <w:b/>
        <w:bCs/>
        <w:sz w:val="14"/>
        <w:szCs w:val="14"/>
      </w:rPr>
      <w:fldChar w:fldCharType="begin"/>
    </w:r>
    <w:r w:rsidRPr="0004576F">
      <w:rPr>
        <w:rFonts w:ascii="Aptos Narrow" w:hAnsi="Aptos Narrow"/>
        <w:b/>
        <w:bCs/>
        <w:sz w:val="14"/>
        <w:szCs w:val="14"/>
      </w:rPr>
      <w:instrText>PAGE</w:instrText>
    </w:r>
    <w:r w:rsidRPr="0004576F">
      <w:rPr>
        <w:rFonts w:ascii="Aptos Narrow" w:hAnsi="Aptos Narrow"/>
        <w:b/>
        <w:bCs/>
        <w:sz w:val="14"/>
        <w:szCs w:val="14"/>
      </w:rPr>
      <w:fldChar w:fldCharType="separate"/>
    </w:r>
    <w:r>
      <w:rPr>
        <w:rFonts w:ascii="Aptos Narrow" w:hAnsi="Aptos Narrow"/>
        <w:b/>
        <w:bCs/>
        <w:sz w:val="14"/>
        <w:szCs w:val="14"/>
      </w:rPr>
      <w:t>1</w:t>
    </w:r>
    <w:r w:rsidRPr="0004576F">
      <w:rPr>
        <w:rFonts w:ascii="Aptos Narrow" w:hAnsi="Aptos Narrow"/>
        <w:b/>
        <w:bCs/>
        <w:sz w:val="14"/>
        <w:szCs w:val="14"/>
      </w:rPr>
      <w:fldChar w:fldCharType="end"/>
    </w:r>
    <w:r w:rsidRPr="0004576F">
      <w:rPr>
        <w:rFonts w:ascii="Aptos Narrow" w:hAnsi="Aptos Narrow"/>
        <w:sz w:val="14"/>
        <w:szCs w:val="14"/>
      </w:rPr>
      <w:t xml:space="preserve"> de </w:t>
    </w:r>
    <w:r w:rsidRPr="0004576F">
      <w:rPr>
        <w:rFonts w:ascii="Aptos Narrow" w:hAnsi="Aptos Narrow"/>
        <w:b/>
        <w:bCs/>
        <w:sz w:val="14"/>
        <w:szCs w:val="14"/>
      </w:rPr>
      <w:fldChar w:fldCharType="begin"/>
    </w:r>
    <w:r w:rsidRPr="0004576F">
      <w:rPr>
        <w:rFonts w:ascii="Aptos Narrow" w:hAnsi="Aptos Narrow"/>
        <w:b/>
        <w:bCs/>
        <w:sz w:val="14"/>
        <w:szCs w:val="14"/>
      </w:rPr>
      <w:instrText>NUMPAGES</w:instrText>
    </w:r>
    <w:r w:rsidRPr="0004576F">
      <w:rPr>
        <w:rFonts w:ascii="Aptos Narrow" w:hAnsi="Aptos Narrow"/>
        <w:b/>
        <w:bCs/>
        <w:sz w:val="14"/>
        <w:szCs w:val="14"/>
      </w:rPr>
      <w:fldChar w:fldCharType="separate"/>
    </w:r>
    <w:r>
      <w:rPr>
        <w:rFonts w:ascii="Aptos Narrow" w:hAnsi="Aptos Narrow"/>
        <w:b/>
        <w:bCs/>
        <w:sz w:val="14"/>
        <w:szCs w:val="14"/>
      </w:rPr>
      <w:t>1</w:t>
    </w:r>
    <w:r w:rsidRPr="0004576F">
      <w:rPr>
        <w:rFonts w:ascii="Aptos Narrow" w:hAnsi="Aptos Narrow"/>
        <w:b/>
        <w:bCs/>
        <w:sz w:val="14"/>
        <w:szCs w:val="14"/>
      </w:rPr>
      <w:fldChar w:fldCharType="end"/>
    </w:r>
    <w:r w:rsidR="00C8149A">
      <w:rPr>
        <w:rFonts w:eastAsia="Calibri" w:cs="Times New Roman"/>
        <w:noProof/>
        <w:color w:val="auto"/>
        <w:sz w:val="16"/>
        <w:szCs w:val="16"/>
        <w:lang w:val="es-ES"/>
      </w:rPr>
      <mc:AlternateContent>
        <mc:Choice Requires="wps">
          <w:drawing>
            <wp:anchor distT="0" distB="0" distL="114300" distR="114300" simplePos="0" relativeHeight="251658244" behindDoc="0" locked="0" layoutInCell="1" allowOverlap="1" wp14:anchorId="52E54ED9" wp14:editId="033A5213">
              <wp:simplePos x="0" y="0"/>
              <wp:positionH relativeFrom="column">
                <wp:posOffset>17733</wp:posOffset>
              </wp:positionH>
              <wp:positionV relativeFrom="paragraph">
                <wp:posOffset>247274</wp:posOffset>
              </wp:positionV>
              <wp:extent cx="1460030" cy="201295"/>
              <wp:effectExtent l="0" t="0" r="0" b="0"/>
              <wp:wrapNone/>
              <wp:docPr id="1945951490" name="Cuadro de texto 5"/>
              <wp:cNvGraphicFramePr/>
              <a:graphic xmlns:a="http://schemas.openxmlformats.org/drawingml/2006/main">
                <a:graphicData uri="http://schemas.microsoft.com/office/word/2010/wordprocessingShape">
                  <wps:wsp>
                    <wps:cNvSpPr txBox="1"/>
                    <wps:spPr>
                      <a:xfrm>
                        <a:off x="0" y="0"/>
                        <a:ext cx="1460030" cy="201295"/>
                      </a:xfrm>
                      <a:prstGeom prst="rect">
                        <a:avLst/>
                      </a:prstGeom>
                      <a:noFill/>
                      <a:ln w="6350">
                        <a:noFill/>
                      </a:ln>
                    </wps:spPr>
                    <wps:txbx>
                      <w:txbxContent>
                        <w:p w14:paraId="014B552F" w14:textId="77777777" w:rsidR="00C8149A" w:rsidRPr="00712730" w:rsidRDefault="00C8149A" w:rsidP="00C8149A">
                          <w:pPr>
                            <w:ind w:left="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4ED9" id="_x0000_s1047" type="#_x0000_t202" style="position:absolute;left:0;text-align:left;margin-left:1.4pt;margin-top:19.45pt;width:114.95pt;height:15.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KfGQIAADQ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" filled="f" stroked="f" strokeweight=".5pt">
              <v:textbox>
                <w:txbxContent>
                  <w:p w14:paraId="014B552F" w14:textId="77777777" w:rsidR="00C8149A" w:rsidRPr="00712730" w:rsidRDefault="00C8149A" w:rsidP="00C8149A">
                    <w:pPr>
                      <w:ind w:left="0"/>
                      <w:rPr>
                        <w:sz w:val="16"/>
                        <w:szCs w:val="16"/>
                      </w:rPr>
                    </w:pPr>
                  </w:p>
                </w:txbxContent>
              </v:textbox>
            </v:shape>
          </w:pict>
        </mc:Fallback>
      </mc:AlternateContent>
    </w:r>
    <w:r w:rsidR="00C8149A" w:rsidRPr="009F1356">
      <w:rPr>
        <w:rFonts w:eastAsia="Calibri" w:cs="Times New Roman"/>
        <w:noProof/>
        <w:color w:val="auto"/>
        <w:sz w:val="16"/>
        <w:szCs w:val="16"/>
        <w:lang w:val="es-ES"/>
      </w:rPr>
      <w:drawing>
        <wp:anchor distT="0" distB="0" distL="114300" distR="114300" simplePos="0" relativeHeight="251658243" behindDoc="0" locked="0" layoutInCell="1" allowOverlap="1" wp14:anchorId="7182CF95" wp14:editId="42628E74">
          <wp:simplePos x="0" y="0"/>
          <wp:positionH relativeFrom="column">
            <wp:posOffset>-433223</wp:posOffset>
          </wp:positionH>
          <wp:positionV relativeFrom="paragraph">
            <wp:posOffset>53975</wp:posOffset>
          </wp:positionV>
          <wp:extent cx="442163" cy="348990"/>
          <wp:effectExtent l="0" t="0" r="2540" b="0"/>
          <wp:wrapNone/>
          <wp:docPr id="1050674268" name="Imagen 6"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76874" name="Imagen 6" descr="Imagen que contiene For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42163" cy="348990"/>
                  </a:xfrm>
                  <a:prstGeom prst="rect">
                    <a:avLst/>
                  </a:prstGeom>
                </pic:spPr>
              </pic:pic>
            </a:graphicData>
          </a:graphic>
          <wp14:sizeRelH relativeFrom="page">
            <wp14:pctWidth>0</wp14:pctWidth>
          </wp14:sizeRelH>
          <wp14:sizeRelV relativeFrom="page">
            <wp14:pctHeight>0</wp14:pctHeight>
          </wp14:sizeRelV>
        </wp:anchor>
      </w:drawing>
    </w:r>
  </w:p>
  <w:p w14:paraId="7E49C727" w14:textId="3E9113EB" w:rsidR="00C8149A" w:rsidRPr="00646854" w:rsidRDefault="00C8149A" w:rsidP="00C8149A">
    <w:pPr>
      <w:pStyle w:val="Piedepgina"/>
    </w:pPr>
  </w:p>
  <w:p w14:paraId="7161BD03" w14:textId="46A1610C" w:rsidR="00350E36" w:rsidRPr="004E5A97" w:rsidRDefault="00350E36" w:rsidP="004E5A9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BFF4" w14:textId="5346444B" w:rsidR="00350E36" w:rsidRDefault="00350E36" w:rsidP="002C7D9E">
    <w:pPr>
      <w:spacing w:after="0" w:line="259" w:lineRule="auto"/>
      <w:ind w:left="0" w:right="0" w:firstLine="0"/>
      <w:jc w:val="left"/>
    </w:pPr>
    <w:r>
      <w:rPr>
        <w:color w:val="0563C1"/>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37D79" w14:textId="77777777" w:rsidR="000A4EB9" w:rsidRDefault="000A4EB9">
      <w:pPr>
        <w:spacing w:after="32" w:line="259" w:lineRule="auto"/>
        <w:ind w:left="67" w:right="0" w:firstLine="0"/>
      </w:pPr>
      <w:r>
        <w:separator/>
      </w:r>
    </w:p>
  </w:footnote>
  <w:footnote w:type="continuationSeparator" w:id="0">
    <w:p w14:paraId="040E24A5" w14:textId="77777777" w:rsidR="000A4EB9" w:rsidRDefault="000A4EB9">
      <w:pPr>
        <w:spacing w:after="32" w:line="259" w:lineRule="auto"/>
        <w:ind w:left="67" w:right="0" w:firstLine="0"/>
      </w:pPr>
      <w:r>
        <w:continuationSeparator/>
      </w:r>
    </w:p>
  </w:footnote>
  <w:footnote w:type="continuationNotice" w:id="1">
    <w:p w14:paraId="0215F199" w14:textId="77777777" w:rsidR="000A4EB9" w:rsidRDefault="000A4EB9">
      <w:pPr>
        <w:spacing w:after="0" w:line="240" w:lineRule="auto"/>
      </w:pPr>
    </w:p>
  </w:footnote>
  <w:footnote w:id="2">
    <w:p w14:paraId="7337D447" w14:textId="64D700FF" w:rsidR="00021CEF" w:rsidRPr="00B938DC" w:rsidRDefault="00021CEF" w:rsidP="00B938DC">
      <w:pPr>
        <w:pStyle w:val="Textonotapie"/>
        <w:ind w:left="142" w:hanging="142"/>
        <w:jc w:val="both"/>
        <w:rPr>
          <w:sz w:val="18"/>
          <w:szCs w:val="18"/>
          <w:lang w:val="es-PE"/>
        </w:rPr>
      </w:pPr>
      <w:r w:rsidRPr="00B938DC">
        <w:rPr>
          <w:rStyle w:val="Refdenotaalpie"/>
          <w:sz w:val="18"/>
          <w:szCs w:val="18"/>
        </w:rPr>
        <w:footnoteRef/>
      </w:r>
      <w:r w:rsidRPr="00B938DC">
        <w:rPr>
          <w:sz w:val="18"/>
          <w:szCs w:val="18"/>
        </w:rPr>
        <w:t xml:space="preserve"> Este plazo asegura la vigencia del Contrato de Supervisión frente a eventuales extensiones del período de Diseño y Construcción del Proyecto, permitiendo la continuidad del servicio sin necesidad de suscribir adendas contractuales. En dichos supuestos, el contrato se mantiene vigente y resulta aplicable el mecanismo de retribución previsto para los períodos adicionales.</w:t>
      </w:r>
    </w:p>
  </w:footnote>
  <w:footnote w:id="3">
    <w:p w14:paraId="2DBCFF7C" w14:textId="4FC985DD" w:rsidR="00BF2F03" w:rsidRPr="004B3BED" w:rsidRDefault="00BF2F03" w:rsidP="002B1E7F">
      <w:pPr>
        <w:spacing w:after="0" w:line="240" w:lineRule="auto"/>
        <w:ind w:left="142"/>
        <w:rPr>
          <w:sz w:val="16"/>
          <w:szCs w:val="16"/>
        </w:rPr>
      </w:pPr>
      <w:r w:rsidRPr="002B1E7F">
        <w:rPr>
          <w:color w:val="000000" w:themeColor="text1"/>
          <w:sz w:val="16"/>
          <w:szCs w:val="16"/>
          <w:vertAlign w:val="superscript"/>
        </w:rPr>
        <w:footnoteRef/>
      </w:r>
      <w:r w:rsidRPr="002B1E7F">
        <w:rPr>
          <w:color w:val="000000" w:themeColor="text1"/>
          <w:sz w:val="16"/>
          <w:szCs w:val="16"/>
        </w:rPr>
        <w:t xml:space="preserve"> Según el Texto Único Ordenado del Decreto Legislativo </w:t>
      </w:r>
      <w:r w:rsidR="00FD5B40">
        <w:rPr>
          <w:color w:val="000000" w:themeColor="text1"/>
          <w:sz w:val="16"/>
          <w:szCs w:val="16"/>
        </w:rPr>
        <w:t>nro.</w:t>
      </w:r>
      <w:r w:rsidRPr="002B1E7F">
        <w:rPr>
          <w:color w:val="000000" w:themeColor="text1"/>
          <w:sz w:val="16"/>
          <w:szCs w:val="16"/>
        </w:rPr>
        <w:t xml:space="preserve"> 1280, aprobado con Decreto Supremo </w:t>
      </w:r>
      <w:r w:rsidR="004D641B">
        <w:rPr>
          <w:color w:val="000000" w:themeColor="text1"/>
          <w:sz w:val="16"/>
          <w:szCs w:val="16"/>
        </w:rPr>
        <w:t>nro.</w:t>
      </w:r>
      <w:r w:rsidRPr="002B1E7F">
        <w:rPr>
          <w:color w:val="000000" w:themeColor="text1"/>
          <w:sz w:val="16"/>
          <w:szCs w:val="16"/>
        </w:rPr>
        <w:t xml:space="preserve"> 001-2025-VIVIENDA, los servicios de saneamiento incluyen: a) Sistema de alcantarillado sanitario, b) Sistema de tratamiento de aguas residuales prioritariamente para reúso o residualmente para disposición final.</w:t>
      </w:r>
    </w:p>
  </w:footnote>
  <w:footnote w:id="4">
    <w:p w14:paraId="22AEB7DB" w14:textId="012154F8" w:rsidR="00350E36" w:rsidRPr="00DB2EBE" w:rsidRDefault="00350E36" w:rsidP="002D1965">
      <w:pPr>
        <w:pStyle w:val="Textonotapie"/>
        <w:ind w:left="142" w:hanging="142"/>
        <w:rPr>
          <w:rFonts w:ascii="Arial" w:hAnsi="Arial" w:cs="Arial"/>
          <w:sz w:val="16"/>
          <w:szCs w:val="16"/>
          <w:lang w:val="es-MX"/>
        </w:rPr>
      </w:pPr>
      <w:r w:rsidRPr="00646F33">
        <w:rPr>
          <w:rStyle w:val="Refdenotaalpie"/>
          <w:rFonts w:ascii="Arial" w:hAnsi="Arial" w:cs="Arial"/>
        </w:rPr>
        <w:footnoteRef/>
      </w:r>
      <w:r w:rsidRPr="002D1965">
        <w:rPr>
          <w:rFonts w:ascii="Arial" w:hAnsi="Arial" w:cs="Arial"/>
          <w:sz w:val="16"/>
          <w:szCs w:val="16"/>
        </w:rPr>
        <w:t xml:space="preserve"> </w:t>
      </w:r>
      <w:bookmarkStart w:id="183" w:name="RANGE!F19"/>
      <w:r w:rsidRPr="00DB2EBE">
        <w:rPr>
          <w:rFonts w:ascii="Arial" w:hAnsi="Arial" w:cs="Arial"/>
          <w:sz w:val="16"/>
          <w:szCs w:val="16"/>
          <w:lang w:eastAsia="es-PE"/>
        </w:rPr>
        <w:t xml:space="preserve">La </w:t>
      </w:r>
      <w:r w:rsidRPr="000E4E77">
        <w:rPr>
          <w:rFonts w:ascii="Arial" w:hAnsi="Arial" w:cs="Arial"/>
          <w:sz w:val="16"/>
          <w:szCs w:val="16"/>
          <w:lang w:eastAsia="es-PE"/>
        </w:rPr>
        <w:t>“</w:t>
      </w:r>
      <w:r w:rsidRPr="00DB2EBE">
        <w:rPr>
          <w:rFonts w:ascii="Arial" w:hAnsi="Arial" w:cs="Arial"/>
          <w:sz w:val="16"/>
          <w:szCs w:val="16"/>
          <w:lang w:eastAsia="es-PE"/>
        </w:rPr>
        <w:t>asistencia exclusiva</w:t>
      </w:r>
      <w:r w:rsidRPr="000E4E77">
        <w:rPr>
          <w:rFonts w:ascii="Arial" w:hAnsi="Arial" w:cs="Arial"/>
          <w:sz w:val="16"/>
          <w:szCs w:val="16"/>
          <w:lang w:eastAsia="es-PE"/>
        </w:rPr>
        <w:t>”</w:t>
      </w:r>
      <w:r w:rsidRPr="00DB2EBE">
        <w:rPr>
          <w:rFonts w:ascii="Arial" w:hAnsi="Arial" w:cs="Arial"/>
          <w:sz w:val="16"/>
          <w:szCs w:val="16"/>
          <w:lang w:eastAsia="es-PE"/>
        </w:rPr>
        <w:t xml:space="preserve"> se refiere a la disponibilidad del </w:t>
      </w:r>
      <w:r w:rsidR="00D85489">
        <w:rPr>
          <w:rFonts w:ascii="Arial" w:hAnsi="Arial" w:cs="Arial"/>
          <w:sz w:val="16"/>
          <w:szCs w:val="16"/>
          <w:lang w:eastAsia="es-PE"/>
        </w:rPr>
        <w:t>SUPERVISO ESPECIALIZADO</w:t>
      </w:r>
      <w:r w:rsidRPr="00DB2EBE">
        <w:rPr>
          <w:rFonts w:ascii="Arial" w:hAnsi="Arial" w:cs="Arial"/>
          <w:sz w:val="16"/>
          <w:szCs w:val="16"/>
          <w:lang w:eastAsia="es-PE"/>
        </w:rPr>
        <w:t xml:space="preserve"> para la atención </w:t>
      </w:r>
      <w:r w:rsidR="00BA68A3">
        <w:rPr>
          <w:rFonts w:ascii="Arial" w:hAnsi="Arial" w:cs="Arial"/>
          <w:sz w:val="16"/>
          <w:szCs w:val="16"/>
          <w:lang w:eastAsia="es-PE"/>
        </w:rPr>
        <w:t xml:space="preserve">oportuna </w:t>
      </w:r>
      <w:r w:rsidRPr="00DB2EBE">
        <w:rPr>
          <w:rFonts w:ascii="Arial" w:hAnsi="Arial" w:cs="Arial"/>
          <w:sz w:val="16"/>
          <w:szCs w:val="16"/>
          <w:lang w:eastAsia="es-PE"/>
        </w:rPr>
        <w:t>de cualquier consulta y otros que efectúe PROINVERSIÓN por cualquier medio de comunicación.</w:t>
      </w:r>
      <w:bookmarkEnd w:id="183"/>
    </w:p>
  </w:footnote>
  <w:footnote w:id="5">
    <w:p w14:paraId="02D9ED81" w14:textId="58BC3A4D" w:rsidR="00350E36" w:rsidRPr="009F20EB" w:rsidRDefault="00350E36" w:rsidP="00745318">
      <w:pPr>
        <w:pStyle w:val="Textonotapie"/>
        <w:jc w:val="both"/>
        <w:rPr>
          <w:rFonts w:ascii="Aharoni" w:hAnsi="Aharoni" w:cs="Aharoni"/>
          <w:b/>
          <w:bCs/>
          <w:sz w:val="16"/>
          <w:szCs w:val="16"/>
        </w:rPr>
      </w:pPr>
      <w:r>
        <w:rPr>
          <w:rStyle w:val="Refdenotaalpie"/>
        </w:rPr>
        <w:footnoteRef/>
      </w:r>
      <w:r>
        <w:t xml:space="preserve"> </w:t>
      </w:r>
      <w:r w:rsidRPr="009F20EB">
        <w:rPr>
          <w:rFonts w:ascii="Arial" w:eastAsia="Arial" w:hAnsi="Arial" w:cs="Arial"/>
          <w:color w:val="000000"/>
          <w:kern w:val="2"/>
          <w:sz w:val="16"/>
          <w:szCs w:val="16"/>
          <w:lang w:val="es-PE" w:eastAsia="es-PE"/>
          <w14:ligatures w14:val="standardContextual"/>
        </w:rPr>
        <w:t xml:space="preserve">Se considerará una presentación completa del </w:t>
      </w:r>
      <w:r w:rsidR="009B39F0" w:rsidRPr="009F20EB">
        <w:rPr>
          <w:rFonts w:ascii="Arial" w:eastAsia="Arial" w:hAnsi="Arial" w:cs="Arial"/>
          <w:color w:val="000000"/>
          <w:kern w:val="2"/>
          <w:sz w:val="16"/>
          <w:szCs w:val="16"/>
          <w:lang w:val="es-PE" w:eastAsia="es-PE"/>
          <w14:ligatures w14:val="standardContextual"/>
        </w:rPr>
        <w:t>Entregable</w:t>
      </w:r>
      <w:r w:rsidRPr="009F20EB">
        <w:rPr>
          <w:rFonts w:ascii="Arial" w:eastAsia="Arial" w:hAnsi="Arial" w:cs="Arial"/>
          <w:color w:val="000000"/>
          <w:kern w:val="2"/>
          <w:sz w:val="16"/>
          <w:szCs w:val="16"/>
          <w:lang w:val="es-PE" w:eastAsia="es-PE"/>
          <w14:ligatures w14:val="standardContextual"/>
        </w:rPr>
        <w:t xml:space="preserve">, cuando dicho documento haya desarrollado el contenido mínimo establecido en los Términos de Referencia a satisfacción </w:t>
      </w:r>
      <w:r w:rsidR="004F2229">
        <w:rPr>
          <w:rFonts w:ascii="Arial" w:eastAsia="Arial" w:hAnsi="Arial" w:cs="Arial"/>
          <w:color w:val="000000"/>
          <w:kern w:val="2"/>
          <w:sz w:val="16"/>
          <w:szCs w:val="16"/>
          <w:lang w:val="es-PE" w:eastAsia="es-PE"/>
          <w14:ligatures w14:val="standardContextual"/>
        </w:rPr>
        <w:t>de PROINVERSIÓN</w:t>
      </w:r>
      <w:r w:rsidRPr="009F20EB">
        <w:rPr>
          <w:rFonts w:ascii="Arial" w:eastAsia="Arial" w:hAnsi="Arial" w:cs="Arial"/>
          <w:color w:val="000000"/>
          <w:kern w:val="2"/>
          <w:sz w:val="16"/>
          <w:szCs w:val="16"/>
          <w:lang w:val="es-PE" w:eastAsia="es-PE"/>
          <w14:ligatures w14:val="standardContextual"/>
        </w:rPr>
        <w:t>, sin perjuicio del plazo que éste tome para su revisión</w:t>
      </w:r>
      <w:r w:rsidR="00C627A9">
        <w:rPr>
          <w:rFonts w:ascii="Arial" w:eastAsia="Arial" w:hAnsi="Arial" w:cs="Arial"/>
          <w:color w:val="000000"/>
          <w:kern w:val="2"/>
          <w:sz w:val="16"/>
          <w:szCs w:val="16"/>
          <w:lang w:val="es-PE" w:eastAsia="es-PE"/>
          <w14:ligatures w14:val="standardContextual"/>
        </w:rPr>
        <w:t>, de modo</w:t>
      </w:r>
      <w:r w:rsidRPr="009F20EB">
        <w:rPr>
          <w:rFonts w:ascii="Arial" w:eastAsia="Arial" w:hAnsi="Arial" w:cs="Arial"/>
          <w:color w:val="000000"/>
          <w:kern w:val="2"/>
          <w:sz w:val="16"/>
          <w:szCs w:val="16"/>
          <w:lang w:val="es-PE" w:eastAsia="es-PE"/>
          <w14:ligatures w14:val="standardContextual"/>
        </w:rPr>
        <w:t xml:space="preserve"> que permita dar la conformidad correspondiente, debiendo a su vez</w:t>
      </w:r>
      <w:r w:rsidR="00103891">
        <w:rPr>
          <w:rFonts w:ascii="Arial" w:eastAsia="Arial" w:hAnsi="Arial" w:cs="Arial"/>
          <w:color w:val="000000"/>
          <w:kern w:val="2"/>
          <w:sz w:val="16"/>
          <w:szCs w:val="16"/>
          <w:lang w:val="es-PE" w:eastAsia="es-PE"/>
          <w14:ligatures w14:val="standardContextual"/>
        </w:rPr>
        <w:t>,</w:t>
      </w:r>
      <w:r w:rsidRPr="009F20EB">
        <w:rPr>
          <w:rFonts w:ascii="Arial" w:eastAsia="Arial" w:hAnsi="Arial" w:cs="Arial"/>
          <w:color w:val="000000"/>
          <w:kern w:val="2"/>
          <w:sz w:val="16"/>
          <w:szCs w:val="16"/>
          <w:lang w:val="es-PE" w:eastAsia="es-PE"/>
          <w14:ligatures w14:val="standardContextual"/>
        </w:rPr>
        <w:t xml:space="preserve"> </w:t>
      </w:r>
      <w:r w:rsidR="0081422F">
        <w:rPr>
          <w:rFonts w:ascii="Arial" w:eastAsia="Arial" w:hAnsi="Arial" w:cs="Arial"/>
          <w:color w:val="000000"/>
          <w:kern w:val="2"/>
          <w:sz w:val="16"/>
          <w:szCs w:val="16"/>
          <w:lang w:val="es-PE" w:eastAsia="es-PE"/>
          <w14:ligatures w14:val="standardContextual"/>
        </w:rPr>
        <w:t>PROINVERSIÓN</w:t>
      </w:r>
      <w:r w:rsidR="00103891">
        <w:rPr>
          <w:rFonts w:ascii="Arial" w:eastAsia="Arial" w:hAnsi="Arial" w:cs="Arial"/>
          <w:color w:val="000000"/>
          <w:kern w:val="2"/>
          <w:sz w:val="16"/>
          <w:szCs w:val="16"/>
          <w:lang w:val="es-PE" w:eastAsia="es-PE"/>
          <w14:ligatures w14:val="standardContextual"/>
        </w:rPr>
        <w:t>,</w:t>
      </w:r>
      <w:r w:rsidRPr="009F20EB">
        <w:rPr>
          <w:rFonts w:ascii="Arial" w:eastAsia="Arial" w:hAnsi="Arial" w:cs="Arial"/>
          <w:color w:val="000000"/>
          <w:kern w:val="2"/>
          <w:sz w:val="16"/>
          <w:szCs w:val="16"/>
          <w:lang w:val="es-PE" w:eastAsia="es-PE"/>
          <w14:ligatures w14:val="standardContextual"/>
        </w:rPr>
        <w:t xml:space="preserve"> comunicar este hecho al </w:t>
      </w:r>
      <w:r w:rsidR="00C627A9">
        <w:rPr>
          <w:rFonts w:ascii="Arial" w:eastAsia="Arial" w:hAnsi="Arial" w:cs="Arial"/>
          <w:color w:val="000000"/>
          <w:kern w:val="2"/>
          <w:sz w:val="16"/>
          <w:szCs w:val="16"/>
          <w:lang w:val="es-PE" w:eastAsia="es-PE"/>
          <w14:ligatures w14:val="standardContextual"/>
        </w:rPr>
        <w:t>SUPERVISOR ESPECIALIZADO</w:t>
      </w:r>
      <w:r>
        <w:rPr>
          <w:rFonts w:ascii="Arial" w:eastAsia="Arial" w:hAnsi="Arial" w:cs="Arial"/>
          <w:color w:val="000000"/>
          <w:kern w:val="2"/>
          <w:sz w:val="16"/>
          <w:szCs w:val="16"/>
          <w:lang w:val="es-PE" w:eastAsia="es-PE"/>
          <w14:ligatures w14:val="standardContextu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4DD5" w14:textId="77777777" w:rsidR="00350E36" w:rsidRDefault="00350E36">
    <w:pPr>
      <w:spacing w:after="0" w:line="259" w:lineRule="auto"/>
      <w:ind w:left="-283" w:right="10777" w:firstLine="0"/>
      <w:jc w:val="left"/>
    </w:pPr>
    <w:r w:rsidRPr="004C5F54">
      <w:rPr>
        <w:rFonts w:ascii="Calibri" w:hAnsi="Calibri"/>
        <w:noProof/>
        <w:sz w:val="22"/>
        <w:lang w:val="es-419" w:eastAsia="es-419"/>
      </w:rPr>
      <mc:AlternateContent>
        <mc:Choice Requires="wpg">
          <w:drawing>
            <wp:anchor distT="0" distB="0" distL="114300" distR="114300" simplePos="0" relativeHeight="251658240" behindDoc="0" locked="0" layoutInCell="1" allowOverlap="1" wp14:anchorId="734B9450" wp14:editId="3BC37415">
              <wp:simplePos x="0" y="0"/>
              <wp:positionH relativeFrom="page">
                <wp:posOffset>628650</wp:posOffset>
              </wp:positionH>
              <wp:positionV relativeFrom="page">
                <wp:posOffset>262852</wp:posOffset>
              </wp:positionV>
              <wp:extent cx="6740525" cy="991044"/>
              <wp:effectExtent l="0" t="0" r="0" b="0"/>
              <wp:wrapSquare wrapText="bothSides"/>
              <wp:docPr id="92924178" name="Grupo 92924178"/>
              <wp:cNvGraphicFramePr/>
              <a:graphic xmlns:a="http://schemas.openxmlformats.org/drawingml/2006/main">
                <a:graphicData uri="http://schemas.microsoft.com/office/word/2010/wordprocessingGroup">
                  <wpg:wgp>
                    <wpg:cNvGrpSpPr/>
                    <wpg:grpSpPr>
                      <a:xfrm>
                        <a:off x="0" y="0"/>
                        <a:ext cx="6740525" cy="991044"/>
                        <a:chOff x="0" y="0"/>
                        <a:chExt cx="6740525" cy="991044"/>
                      </a:xfrm>
                    </wpg:grpSpPr>
                    <wps:wsp>
                      <wps:cNvPr id="1370760521" name="Rectangle 30149"/>
                      <wps:cNvSpPr/>
                      <wps:spPr>
                        <a:xfrm>
                          <a:off x="272339" y="393992"/>
                          <a:ext cx="42144" cy="189937"/>
                        </a:xfrm>
                        <a:prstGeom prst="rect">
                          <a:avLst/>
                        </a:prstGeom>
                        <a:ln>
                          <a:noFill/>
                        </a:ln>
                      </wps:spPr>
                      <wps:txbx>
                        <w:txbxContent>
                          <w:p w14:paraId="493E5697" w14:textId="77777777" w:rsidR="00350E36" w:rsidRDefault="00350E3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054549251" name="Picture 30142"/>
                        <pic:cNvPicPr/>
                      </pic:nvPicPr>
                      <pic:blipFill>
                        <a:blip r:embed="rId1"/>
                        <a:stretch>
                          <a:fillRect/>
                        </a:stretch>
                      </pic:blipFill>
                      <pic:spPr>
                        <a:xfrm>
                          <a:off x="0" y="0"/>
                          <a:ext cx="6217285" cy="650913"/>
                        </a:xfrm>
                        <a:prstGeom prst="rect">
                          <a:avLst/>
                        </a:prstGeom>
                      </pic:spPr>
                    </pic:pic>
                    <pic:pic xmlns:pic="http://schemas.openxmlformats.org/drawingml/2006/picture">
                      <pic:nvPicPr>
                        <pic:cNvPr id="313204539" name="Picture 30145"/>
                        <pic:cNvPicPr/>
                      </pic:nvPicPr>
                      <pic:blipFill>
                        <a:blip r:embed="rId2"/>
                        <a:stretch>
                          <a:fillRect/>
                        </a:stretch>
                      </pic:blipFill>
                      <pic:spPr>
                        <a:xfrm>
                          <a:off x="1116330" y="720128"/>
                          <a:ext cx="3947160" cy="262128"/>
                        </a:xfrm>
                        <a:prstGeom prst="rect">
                          <a:avLst/>
                        </a:prstGeom>
                      </pic:spPr>
                    </pic:pic>
                    <wps:wsp>
                      <wps:cNvPr id="2046282833" name="Rectangle 30150"/>
                      <wps:cNvSpPr/>
                      <wps:spPr>
                        <a:xfrm>
                          <a:off x="1227836" y="743373"/>
                          <a:ext cx="4949221" cy="143269"/>
                        </a:xfrm>
                        <a:prstGeom prst="rect">
                          <a:avLst/>
                        </a:prstGeom>
                        <a:ln>
                          <a:noFill/>
                        </a:ln>
                      </wps:spPr>
                      <wps:txbx>
                        <w:txbxContent>
                          <w:p w14:paraId="6CE112F9" w14:textId="77777777" w:rsidR="00350E36" w:rsidRDefault="00350E36">
                            <w:pPr>
                              <w:spacing w:after="160" w:line="259" w:lineRule="auto"/>
                              <w:ind w:left="0" w:right="0" w:firstLine="0"/>
                              <w:jc w:val="left"/>
                            </w:pPr>
                            <w:r>
                              <w:rPr>
                                <w:b/>
                                <w:sz w:val="18"/>
                              </w:rPr>
                              <w:t>“Decenio de la Igualdad de Oportunidades para Mujeres y Hombres”</w:t>
                            </w:r>
                          </w:p>
                        </w:txbxContent>
                      </wps:txbx>
                      <wps:bodyPr horzOverflow="overflow" vert="horz" lIns="0" tIns="0" rIns="0" bIns="0" rtlCol="0">
                        <a:noAutofit/>
                      </wps:bodyPr>
                    </wps:wsp>
                    <wps:wsp>
                      <wps:cNvPr id="1976991957" name="Rectangle 30151"/>
                      <wps:cNvSpPr/>
                      <wps:spPr>
                        <a:xfrm>
                          <a:off x="4950460" y="690748"/>
                          <a:ext cx="50775" cy="224828"/>
                        </a:xfrm>
                        <a:prstGeom prst="rect">
                          <a:avLst/>
                        </a:prstGeom>
                        <a:ln>
                          <a:noFill/>
                        </a:ln>
                      </wps:spPr>
                      <wps:txbx>
                        <w:txbxContent>
                          <w:p w14:paraId="04AE0C6D" w14:textId="77777777" w:rsidR="00350E36" w:rsidRDefault="00350E3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4399432" name="Rectangle 30152"/>
                      <wps:cNvSpPr/>
                      <wps:spPr>
                        <a:xfrm>
                          <a:off x="1978025" y="874912"/>
                          <a:ext cx="76010" cy="142889"/>
                        </a:xfrm>
                        <a:prstGeom prst="rect">
                          <a:avLst/>
                        </a:prstGeom>
                        <a:ln>
                          <a:noFill/>
                        </a:ln>
                      </wps:spPr>
                      <wps:txbx>
                        <w:txbxContent>
                          <w:p w14:paraId="65EADF40" w14:textId="77777777" w:rsidR="00350E36" w:rsidRDefault="00350E36">
                            <w:pPr>
                              <w:spacing w:after="160" w:line="259" w:lineRule="auto"/>
                              <w:ind w:left="0" w:right="0" w:firstLine="0"/>
                              <w:jc w:val="left"/>
                            </w:pPr>
                            <w:r>
                              <w:rPr>
                                <w:b/>
                                <w:sz w:val="18"/>
                              </w:rPr>
                              <w:t>“</w:t>
                            </w:r>
                          </w:p>
                        </w:txbxContent>
                      </wps:txbx>
                      <wps:bodyPr horzOverflow="overflow" vert="horz" lIns="0" tIns="0" rIns="0" bIns="0" rtlCol="0">
                        <a:noAutofit/>
                      </wps:bodyPr>
                    </wps:wsp>
                    <wps:wsp>
                      <wps:cNvPr id="1277040160" name="Rectangle 30153"/>
                      <wps:cNvSpPr/>
                      <wps:spPr>
                        <a:xfrm>
                          <a:off x="2035937" y="854684"/>
                          <a:ext cx="337761" cy="169502"/>
                        </a:xfrm>
                        <a:prstGeom prst="rect">
                          <a:avLst/>
                        </a:prstGeom>
                        <a:ln>
                          <a:noFill/>
                        </a:ln>
                      </wps:spPr>
                      <wps:txbx>
                        <w:txbxContent>
                          <w:p w14:paraId="16B2A961" w14:textId="77777777" w:rsidR="00350E36" w:rsidRDefault="00350E36">
                            <w:pPr>
                              <w:spacing w:after="160" w:line="259" w:lineRule="auto"/>
                              <w:ind w:left="0" w:right="0" w:firstLine="0"/>
                              <w:jc w:val="left"/>
                            </w:pPr>
                            <w:r>
                              <w:rPr>
                                <w:b/>
                                <w:sz w:val="18"/>
                              </w:rPr>
                              <w:t xml:space="preserve">Año </w:t>
                            </w:r>
                          </w:p>
                        </w:txbxContent>
                      </wps:txbx>
                      <wps:bodyPr horzOverflow="overflow" vert="horz" lIns="0" tIns="0" rIns="0" bIns="0" rtlCol="0">
                        <a:noAutofit/>
                      </wps:bodyPr>
                    </wps:wsp>
                    <wps:wsp>
                      <wps:cNvPr id="1124471541" name="Rectangle 30154"/>
                      <wps:cNvSpPr/>
                      <wps:spPr>
                        <a:xfrm>
                          <a:off x="2290445" y="874912"/>
                          <a:ext cx="2540086" cy="142889"/>
                        </a:xfrm>
                        <a:prstGeom prst="rect">
                          <a:avLst/>
                        </a:prstGeom>
                        <a:ln>
                          <a:noFill/>
                        </a:ln>
                      </wps:spPr>
                      <wps:txbx>
                        <w:txbxContent>
                          <w:p w14:paraId="520E97FA" w14:textId="77777777" w:rsidR="00350E36" w:rsidRDefault="00350E36">
                            <w:pPr>
                              <w:spacing w:after="160" w:line="259" w:lineRule="auto"/>
                              <w:ind w:left="0" w:right="0" w:firstLine="0"/>
                              <w:jc w:val="left"/>
                            </w:pPr>
                            <w:r>
                              <w:rPr>
                                <w:b/>
                                <w:sz w:val="18"/>
                              </w:rPr>
                              <w:t>de la unidad, la paz y el desarrollo”</w:t>
                            </w:r>
                          </w:p>
                        </w:txbxContent>
                      </wps:txbx>
                      <wps:bodyPr horzOverflow="overflow" vert="horz" lIns="0" tIns="0" rIns="0" bIns="0" rtlCol="0">
                        <a:noAutofit/>
                      </wps:bodyPr>
                    </wps:wsp>
                    <wps:wsp>
                      <wps:cNvPr id="2021524324" name="Rectangle 30155"/>
                      <wps:cNvSpPr/>
                      <wps:spPr>
                        <a:xfrm>
                          <a:off x="4201795" y="822337"/>
                          <a:ext cx="50673" cy="224380"/>
                        </a:xfrm>
                        <a:prstGeom prst="rect">
                          <a:avLst/>
                        </a:prstGeom>
                        <a:ln>
                          <a:noFill/>
                        </a:ln>
                      </wps:spPr>
                      <wps:txbx>
                        <w:txbxContent>
                          <w:p w14:paraId="4EE99354" w14:textId="77777777" w:rsidR="00350E36" w:rsidRDefault="00350E3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2328405" name="Picture 30144"/>
                        <pic:cNvPicPr/>
                      </pic:nvPicPr>
                      <pic:blipFill>
                        <a:blip r:embed="rId3"/>
                        <a:stretch>
                          <a:fillRect/>
                        </a:stretch>
                      </pic:blipFill>
                      <pic:spPr>
                        <a:xfrm>
                          <a:off x="4458462" y="208063"/>
                          <a:ext cx="1530096" cy="342900"/>
                        </a:xfrm>
                        <a:prstGeom prst="rect">
                          <a:avLst/>
                        </a:prstGeom>
                      </pic:spPr>
                    </pic:pic>
                    <wps:wsp>
                      <wps:cNvPr id="1823994959" name="Rectangle 30146"/>
                      <wps:cNvSpPr/>
                      <wps:spPr>
                        <a:xfrm>
                          <a:off x="4465828" y="232071"/>
                          <a:ext cx="2008629" cy="153637"/>
                        </a:xfrm>
                        <a:prstGeom prst="rect">
                          <a:avLst/>
                        </a:prstGeom>
                        <a:ln>
                          <a:noFill/>
                        </a:ln>
                      </wps:spPr>
                      <wps:txbx>
                        <w:txbxContent>
                          <w:p w14:paraId="4BF525F9" w14:textId="77777777" w:rsidR="00350E36" w:rsidRDefault="00350E36">
                            <w:pPr>
                              <w:spacing w:after="160" w:line="259" w:lineRule="auto"/>
                              <w:ind w:left="0" w:right="0" w:firstLine="0"/>
                              <w:jc w:val="left"/>
                            </w:pPr>
                            <w:r>
                              <w:rPr>
                                <w:rFonts w:ascii="Trebuchet MS" w:eastAsia="Trebuchet MS" w:hAnsi="Trebuchet MS" w:cs="Trebuchet MS"/>
                                <w:b/>
                                <w:sz w:val="19"/>
                              </w:rPr>
                              <w:t xml:space="preserve">Dirección de Portafolio de </w:t>
                            </w:r>
                          </w:p>
                        </w:txbxContent>
                      </wps:txbx>
                      <wps:bodyPr horzOverflow="overflow" vert="horz" lIns="0" tIns="0" rIns="0" bIns="0" rtlCol="0">
                        <a:noAutofit/>
                      </wps:bodyPr>
                    </wps:wsp>
                    <wps:wsp>
                      <wps:cNvPr id="793809983" name="Rectangle 30147"/>
                      <wps:cNvSpPr/>
                      <wps:spPr>
                        <a:xfrm>
                          <a:off x="4926076" y="382947"/>
                          <a:ext cx="735142" cy="153637"/>
                        </a:xfrm>
                        <a:prstGeom prst="rect">
                          <a:avLst/>
                        </a:prstGeom>
                        <a:ln>
                          <a:noFill/>
                        </a:ln>
                      </wps:spPr>
                      <wps:txbx>
                        <w:txbxContent>
                          <w:p w14:paraId="2C0A653F" w14:textId="0915512B" w:rsidR="00350E36" w:rsidRDefault="009A0FEB">
                            <w:pPr>
                              <w:spacing w:after="160" w:line="259" w:lineRule="auto"/>
                              <w:ind w:left="0" w:right="0" w:firstLine="0"/>
                              <w:jc w:val="left"/>
                            </w:pPr>
                            <w:r>
                              <w:rPr>
                                <w:rFonts w:ascii="Trebuchet MS" w:eastAsia="Trebuchet MS" w:hAnsi="Trebuchet MS" w:cs="Trebuchet MS"/>
                                <w:b/>
                                <w:sz w:val="19"/>
                              </w:rPr>
                              <w:t>PROYECTO</w:t>
                            </w:r>
                            <w:r w:rsidR="00350E36">
                              <w:rPr>
                                <w:rFonts w:ascii="Trebuchet MS" w:eastAsia="Trebuchet MS" w:hAnsi="Trebuchet MS" w:cs="Trebuchet MS"/>
                                <w:b/>
                                <w:sz w:val="19"/>
                              </w:rPr>
                              <w:t>s</w:t>
                            </w:r>
                          </w:p>
                        </w:txbxContent>
                      </wps:txbx>
                      <wps:bodyPr horzOverflow="overflow" vert="horz" lIns="0" tIns="0" rIns="0" bIns="0" rtlCol="0">
                        <a:noAutofit/>
                      </wps:bodyPr>
                    </wps:wsp>
                    <wps:wsp>
                      <wps:cNvPr id="1423500123" name="Rectangle 30148"/>
                      <wps:cNvSpPr/>
                      <wps:spPr>
                        <a:xfrm>
                          <a:off x="5480812" y="382947"/>
                          <a:ext cx="48198" cy="153637"/>
                        </a:xfrm>
                        <a:prstGeom prst="rect">
                          <a:avLst/>
                        </a:prstGeom>
                        <a:ln>
                          <a:noFill/>
                        </a:ln>
                      </wps:spPr>
                      <wps:txbx>
                        <w:txbxContent>
                          <w:p w14:paraId="5868D4BF" w14:textId="77777777" w:rsidR="00350E36" w:rsidRDefault="00350E36">
                            <w:pPr>
                              <w:spacing w:after="160" w:line="259" w:lineRule="auto"/>
                              <w:ind w:left="0" w:right="0" w:firstLine="0"/>
                              <w:jc w:val="left"/>
                            </w:pPr>
                            <w:r>
                              <w:rPr>
                                <w:rFonts w:ascii="Trebuchet MS" w:eastAsia="Trebuchet MS" w:hAnsi="Trebuchet MS" w:cs="Trebuchet MS"/>
                                <w:b/>
                                <w:sz w:val="19"/>
                              </w:rPr>
                              <w:t xml:space="preserve"> </w:t>
                            </w:r>
                          </w:p>
                        </w:txbxContent>
                      </wps:txbx>
                      <wps:bodyPr horzOverflow="overflow" vert="horz" lIns="0" tIns="0" rIns="0" bIns="0" rtlCol="0">
                        <a:noAutofit/>
                      </wps:bodyPr>
                    </wps:wsp>
                    <pic:pic xmlns:pic="http://schemas.openxmlformats.org/drawingml/2006/picture">
                      <pic:nvPicPr>
                        <pic:cNvPr id="506882745" name="Picture 30143"/>
                        <pic:cNvPicPr/>
                      </pic:nvPicPr>
                      <pic:blipFill>
                        <a:blip r:embed="rId4"/>
                        <a:stretch>
                          <a:fillRect/>
                        </a:stretch>
                      </pic:blipFill>
                      <pic:spPr>
                        <a:xfrm>
                          <a:off x="6114415" y="150533"/>
                          <a:ext cx="626110" cy="421005"/>
                        </a:xfrm>
                        <a:prstGeom prst="rect">
                          <a:avLst/>
                        </a:prstGeom>
                      </pic:spPr>
                    </pic:pic>
                  </wpg:wgp>
                </a:graphicData>
              </a:graphic>
            </wp:anchor>
          </w:drawing>
        </mc:Choice>
        <mc:Fallback>
          <w:pict>
            <v:group w14:anchorId="734B9450" id="Grupo 92924178" o:spid="_x0000_s1026" style="position:absolute;left:0;text-align:left;margin-left:49.5pt;margin-top:20.7pt;width:530.75pt;height:78.05pt;z-index:251658240;mso-position-horizontal-relative:page;mso-position-vertical-relative:page" coordsize="67405,99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">
              <v:rect id="Rectangle 30149" o:spid="_x0000_s1027" style="position:absolute;left:2723;top:39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" filled="f" stroked="f">
                <v:textbox inset="0,0,0,0">
                  <w:txbxContent>
                    <w:p w14:paraId="493E5697" w14:textId="77777777" w:rsidR="00350E36" w:rsidRDefault="00350E36">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42" o:spid="_x0000_s1028" type="#_x0000_t75" style="position:absolute;width:62172;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">
                <v:imagedata r:id="rId5" o:title=""/>
              </v:shape>
              <v:shape id="Picture 30145" o:spid="_x0000_s1029" type="#_x0000_t75" style="position:absolute;left:11163;top:7201;width:39471;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">
                <v:imagedata r:id="rId6" o:title=""/>
              </v:shape>
              <v:rect id="Rectangle 30150" o:spid="_x0000_s1030" style="position:absolute;left:12278;top:7433;width:4949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" filled="f" stroked="f">
                <v:textbox inset="0,0,0,0">
                  <w:txbxContent>
                    <w:p w14:paraId="6CE112F9" w14:textId="77777777" w:rsidR="00350E36" w:rsidRDefault="00350E36">
                      <w:pPr>
                        <w:spacing w:after="160" w:line="259" w:lineRule="auto"/>
                        <w:ind w:left="0" w:right="0" w:firstLine="0"/>
                        <w:jc w:val="left"/>
                      </w:pPr>
                      <w:r>
                        <w:rPr>
                          <w:b/>
                          <w:sz w:val="18"/>
                        </w:rPr>
                        <w:t>“Decenio de la Igualdad de Oportunidades para Mujeres y Hombres”</w:t>
                      </w:r>
                    </w:p>
                  </w:txbxContent>
                </v:textbox>
              </v:rect>
              <v:rect id="Rectangle 30151" o:spid="_x0000_s1031" style="position:absolute;left:49504;top:6907;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" filled="f" stroked="f">
                <v:textbox inset="0,0,0,0">
                  <w:txbxContent>
                    <w:p w14:paraId="04AE0C6D" w14:textId="77777777" w:rsidR="00350E36" w:rsidRDefault="00350E3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30152" o:spid="_x0000_s1032" style="position:absolute;left:19780;top:8749;width:76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" filled="f" stroked="f">
                <v:textbox inset="0,0,0,0">
                  <w:txbxContent>
                    <w:p w14:paraId="65EADF40" w14:textId="77777777" w:rsidR="00350E36" w:rsidRDefault="00350E36">
                      <w:pPr>
                        <w:spacing w:after="160" w:line="259" w:lineRule="auto"/>
                        <w:ind w:left="0" w:right="0" w:firstLine="0"/>
                        <w:jc w:val="left"/>
                      </w:pPr>
                      <w:r>
                        <w:rPr>
                          <w:b/>
                          <w:sz w:val="18"/>
                        </w:rPr>
                        <w:t>“</w:t>
                      </w:r>
                    </w:p>
                  </w:txbxContent>
                </v:textbox>
              </v:rect>
              <v:rect id="Rectangle 30153" o:spid="_x0000_s1033" style="position:absolute;left:20359;top:8546;width:337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" filled="f" stroked="f">
                <v:textbox inset="0,0,0,0">
                  <w:txbxContent>
                    <w:p w14:paraId="16B2A961" w14:textId="77777777" w:rsidR="00350E36" w:rsidRDefault="00350E36">
                      <w:pPr>
                        <w:spacing w:after="160" w:line="259" w:lineRule="auto"/>
                        <w:ind w:left="0" w:right="0" w:firstLine="0"/>
                        <w:jc w:val="left"/>
                      </w:pPr>
                      <w:r>
                        <w:rPr>
                          <w:b/>
                          <w:sz w:val="18"/>
                        </w:rPr>
                        <w:t xml:space="preserve">Año </w:t>
                      </w:r>
                    </w:p>
                  </w:txbxContent>
                </v:textbox>
              </v:rect>
              <v:rect id="Rectangle 30154" o:spid="_x0000_s1034" style="position:absolute;left:22904;top:8749;width:2540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" filled="f" stroked="f">
                <v:textbox inset="0,0,0,0">
                  <w:txbxContent>
                    <w:p w14:paraId="520E97FA" w14:textId="77777777" w:rsidR="00350E36" w:rsidRDefault="00350E36">
                      <w:pPr>
                        <w:spacing w:after="160" w:line="259" w:lineRule="auto"/>
                        <w:ind w:left="0" w:right="0" w:firstLine="0"/>
                        <w:jc w:val="left"/>
                      </w:pPr>
                      <w:r>
                        <w:rPr>
                          <w:b/>
                          <w:sz w:val="18"/>
                        </w:rPr>
                        <w:t>de la unidad, la paz y el desarrollo”</w:t>
                      </w:r>
                    </w:p>
                  </w:txbxContent>
                </v:textbox>
              </v:rect>
              <v:rect id="Rectangle 30155" o:spid="_x0000_s1035" style="position:absolute;left:42017;top:82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" filled="f" stroked="f">
                <v:textbox inset="0,0,0,0">
                  <w:txbxContent>
                    <w:p w14:paraId="4EE99354" w14:textId="77777777" w:rsidR="00350E36" w:rsidRDefault="00350E36">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Picture 30144" o:spid="_x0000_s1036" type="#_x0000_t75" style="position:absolute;left:44584;top:2080;width:1530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">
                <v:imagedata r:id="rId7" o:title=""/>
              </v:shape>
              <v:rect id="Rectangle 30146" o:spid="_x0000_s1037" style="position:absolute;left:44658;top:2320;width:20086;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" filled="f" stroked="f">
                <v:textbox inset="0,0,0,0">
                  <w:txbxContent>
                    <w:p w14:paraId="4BF525F9" w14:textId="77777777" w:rsidR="00350E36" w:rsidRDefault="00350E36">
                      <w:pPr>
                        <w:spacing w:after="160" w:line="259" w:lineRule="auto"/>
                        <w:ind w:left="0" w:right="0" w:firstLine="0"/>
                        <w:jc w:val="left"/>
                      </w:pPr>
                      <w:r>
                        <w:rPr>
                          <w:rFonts w:ascii="Trebuchet MS" w:eastAsia="Trebuchet MS" w:hAnsi="Trebuchet MS" w:cs="Trebuchet MS"/>
                          <w:b/>
                          <w:sz w:val="19"/>
                        </w:rPr>
                        <w:t xml:space="preserve">Dirección de Portafolio de </w:t>
                      </w:r>
                    </w:p>
                  </w:txbxContent>
                </v:textbox>
              </v:rect>
              <v:rect id="Rectangle 30147" o:spid="_x0000_s1038" style="position:absolute;left:49260;top:3829;width:735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" filled="f" stroked="f">
                <v:textbox inset="0,0,0,0">
                  <w:txbxContent>
                    <w:p w14:paraId="2C0A653F" w14:textId="0915512B" w:rsidR="00350E36" w:rsidRDefault="009A0FEB">
                      <w:pPr>
                        <w:spacing w:after="160" w:line="259" w:lineRule="auto"/>
                        <w:ind w:left="0" w:right="0" w:firstLine="0"/>
                        <w:jc w:val="left"/>
                      </w:pPr>
                      <w:r>
                        <w:rPr>
                          <w:rFonts w:ascii="Trebuchet MS" w:eastAsia="Trebuchet MS" w:hAnsi="Trebuchet MS" w:cs="Trebuchet MS"/>
                          <w:b/>
                          <w:sz w:val="19"/>
                        </w:rPr>
                        <w:t>PROYECTO</w:t>
                      </w:r>
                      <w:r w:rsidR="00350E36">
                        <w:rPr>
                          <w:rFonts w:ascii="Trebuchet MS" w:eastAsia="Trebuchet MS" w:hAnsi="Trebuchet MS" w:cs="Trebuchet MS"/>
                          <w:b/>
                          <w:sz w:val="19"/>
                        </w:rPr>
                        <w:t>s</w:t>
                      </w:r>
                    </w:p>
                  </w:txbxContent>
                </v:textbox>
              </v:rect>
              <v:rect id="Rectangle 30148" o:spid="_x0000_s1039" style="position:absolute;left:54808;top:3829;width:48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" filled="f" stroked="f">
                <v:textbox inset="0,0,0,0">
                  <w:txbxContent>
                    <w:p w14:paraId="5868D4BF" w14:textId="77777777" w:rsidR="00350E36" w:rsidRDefault="00350E36">
                      <w:pPr>
                        <w:spacing w:after="160" w:line="259" w:lineRule="auto"/>
                        <w:ind w:left="0" w:right="0" w:firstLine="0"/>
                        <w:jc w:val="left"/>
                      </w:pPr>
                      <w:r>
                        <w:rPr>
                          <w:rFonts w:ascii="Trebuchet MS" w:eastAsia="Trebuchet MS" w:hAnsi="Trebuchet MS" w:cs="Trebuchet MS"/>
                          <w:b/>
                          <w:sz w:val="19"/>
                        </w:rPr>
                        <w:t xml:space="preserve"> </w:t>
                      </w:r>
                    </w:p>
                  </w:txbxContent>
                </v:textbox>
              </v:rect>
              <v:shape id="Picture 30143" o:spid="_x0000_s1040" type="#_x0000_t75" style="position:absolute;left:61144;top:1505;width:6261;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">
                <v:imagedata r:id="rId8"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13DB9" w14:textId="52F4211B" w:rsidR="00785667" w:rsidRDefault="00B61ECF" w:rsidP="00C63CFB">
    <w:pPr>
      <w:spacing w:after="0" w:line="259" w:lineRule="auto"/>
      <w:ind w:left="0" w:firstLine="0"/>
      <w:jc w:val="center"/>
      <w:rPr>
        <w:rFonts w:ascii="Calibri" w:eastAsia="Calibri" w:hAnsi="Calibri" w:cs="Calibri"/>
        <w:sz w:val="16"/>
        <w:szCs w:val="16"/>
      </w:rPr>
    </w:pPr>
    <w:r>
      <w:rPr>
        <w:noProof/>
      </w:rPr>
      <w:drawing>
        <wp:anchor distT="0" distB="0" distL="114300" distR="114300" simplePos="0" relativeHeight="251658241" behindDoc="0" locked="0" layoutInCell="1" allowOverlap="1" wp14:anchorId="6ACFE88F" wp14:editId="69B34629">
          <wp:simplePos x="0" y="0"/>
          <wp:positionH relativeFrom="column">
            <wp:posOffset>4602480</wp:posOffset>
          </wp:positionH>
          <wp:positionV relativeFrom="paragraph">
            <wp:posOffset>-22225</wp:posOffset>
          </wp:positionV>
          <wp:extent cx="1033145" cy="335915"/>
          <wp:effectExtent l="0" t="0" r="0" b="0"/>
          <wp:wrapNone/>
          <wp:docPr id="669746738" name="Imagen 3"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07060" name="Imagen 3" descr="Un dibujo de una cara feliz&#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33145" cy="335915"/>
                  </a:xfrm>
                  <a:prstGeom prst="rect">
                    <a:avLst/>
                  </a:prstGeom>
                </pic:spPr>
              </pic:pic>
            </a:graphicData>
          </a:graphic>
          <wp14:sizeRelH relativeFrom="page">
            <wp14:pctWidth>0</wp14:pctWidth>
          </wp14:sizeRelH>
          <wp14:sizeRelV relativeFrom="page">
            <wp14:pctHeight>0</wp14:pctHeight>
          </wp14:sizeRelV>
        </wp:anchor>
      </w:drawing>
    </w:r>
    <w:r w:rsidR="006B4C61">
      <w:rPr>
        <w:noProof/>
      </w:rPr>
      <mc:AlternateContent>
        <mc:Choice Requires="wpg">
          <w:drawing>
            <wp:anchor distT="0" distB="0" distL="114300" distR="114300" simplePos="0" relativeHeight="251658242" behindDoc="0" locked="0" layoutInCell="1" allowOverlap="1" wp14:anchorId="3E7B2F17" wp14:editId="722D8EE6">
              <wp:simplePos x="0" y="0"/>
              <wp:positionH relativeFrom="column">
                <wp:posOffset>-284480</wp:posOffset>
              </wp:positionH>
              <wp:positionV relativeFrom="paragraph">
                <wp:posOffset>-68580</wp:posOffset>
              </wp:positionV>
              <wp:extent cx="4787900" cy="427990"/>
              <wp:effectExtent l="0" t="0" r="0" b="10160"/>
              <wp:wrapNone/>
              <wp:docPr id="1986697663" name="Grupo 9"/>
              <wp:cNvGraphicFramePr/>
              <a:graphic xmlns:a="http://schemas.openxmlformats.org/drawingml/2006/main">
                <a:graphicData uri="http://schemas.microsoft.com/office/word/2010/wordprocessingGroup">
                  <wpg:wgp>
                    <wpg:cNvGrpSpPr/>
                    <wpg:grpSpPr>
                      <a:xfrm>
                        <a:off x="0" y="0"/>
                        <a:ext cx="4787900" cy="427990"/>
                        <a:chOff x="0" y="286677"/>
                        <a:chExt cx="4787900" cy="428625"/>
                      </a:xfrm>
                    </wpg:grpSpPr>
                    <pic:pic xmlns:pic="http://schemas.openxmlformats.org/drawingml/2006/picture">
                      <pic:nvPicPr>
                        <pic:cNvPr id="121305437" name="Imagen 147889897"/>
                        <pic:cNvPicPr>
                          <a:picLocks noChangeAspect="1"/>
                        </pic:cNvPicPr>
                      </pic:nvPicPr>
                      <pic:blipFill rotWithShape="1">
                        <a:blip r:embed="rId2">
                          <a:extLst>
                            <a:ext uri="{28A0092B-C50C-407E-A947-70E740481C1C}">
                              <a14:useLocalDpi xmlns:a14="http://schemas.microsoft.com/office/drawing/2010/main" val="0"/>
                            </a:ext>
                          </a:extLst>
                        </a:blip>
                        <a:srcRect r="21349"/>
                        <a:stretch/>
                      </pic:blipFill>
                      <pic:spPr bwMode="auto">
                        <a:xfrm>
                          <a:off x="0" y="286677"/>
                          <a:ext cx="4787900" cy="428625"/>
                        </a:xfrm>
                        <a:prstGeom prst="rect">
                          <a:avLst/>
                        </a:prstGeom>
                        <a:ln>
                          <a:noFill/>
                        </a:ln>
                        <a:extLst>
                          <a:ext uri="{53640926-AAD7-44D8-BBD7-CCE9431645EC}">
                            <a14:shadowObscured xmlns:a14="http://schemas.microsoft.com/office/drawing/2010/main"/>
                          </a:ext>
                        </a:extLst>
                      </pic:spPr>
                    </pic:pic>
                    <wps:wsp>
                      <wps:cNvPr id="1462137629" name="Cuadro de texto 1462137629"/>
                      <wps:cNvSpPr txBox="1"/>
                      <wps:spPr>
                        <a:xfrm>
                          <a:off x="3528059" y="375585"/>
                          <a:ext cx="1181101" cy="339717"/>
                        </a:xfrm>
                        <a:prstGeom prst="rect">
                          <a:avLst/>
                        </a:prstGeom>
                        <a:noFill/>
                        <a:ln w="6350">
                          <a:noFill/>
                        </a:ln>
                      </wps:spPr>
                      <wps:txbx>
                        <w:txbxContent>
                          <w:p w14:paraId="4EF4F979" w14:textId="5D739EC9" w:rsidR="008B1837" w:rsidRDefault="00A405A3" w:rsidP="00A405A3">
                            <w:pPr>
                              <w:spacing w:after="0" w:line="160" w:lineRule="exact"/>
                              <w:ind w:left="0"/>
                              <w:rPr>
                                <w:rFonts w:cs="Calibri"/>
                                <w:b/>
                                <w:bCs/>
                                <w:color w:val="000000" w:themeColor="text1"/>
                                <w:sz w:val="16"/>
                                <w:szCs w:val="16"/>
                                <w:lang w:val="es-ES"/>
                              </w:rPr>
                            </w:pPr>
                            <w:r w:rsidRPr="00FE3DBC">
                              <w:rPr>
                                <w:rFonts w:cs="Calibri"/>
                                <w:b/>
                                <w:bCs/>
                                <w:color w:val="000000" w:themeColor="text1"/>
                                <w:sz w:val="16"/>
                                <w:szCs w:val="16"/>
                                <w:lang w:val="es-ES"/>
                              </w:rPr>
                              <w:t>Dirección</w:t>
                            </w:r>
                            <w:r w:rsidR="006B4C61">
                              <w:rPr>
                                <w:rFonts w:cs="Calibri"/>
                                <w:b/>
                                <w:bCs/>
                                <w:color w:val="000000" w:themeColor="text1"/>
                                <w:sz w:val="16"/>
                                <w:szCs w:val="16"/>
                                <w:lang w:val="es-ES"/>
                              </w:rPr>
                              <w:t xml:space="preserve"> </w:t>
                            </w:r>
                          </w:p>
                          <w:p w14:paraId="49F2B11D" w14:textId="7A235747" w:rsidR="00A405A3" w:rsidRPr="00FE3DBC" w:rsidRDefault="00CA1D0B" w:rsidP="00A405A3">
                            <w:pPr>
                              <w:spacing w:after="0" w:line="160" w:lineRule="exact"/>
                              <w:ind w:left="0"/>
                              <w:rPr>
                                <w:rFonts w:cs="Calibri"/>
                                <w:b/>
                                <w:bCs/>
                                <w:color w:val="000000" w:themeColor="text1"/>
                                <w:sz w:val="16"/>
                                <w:szCs w:val="16"/>
                                <w:lang w:val="es-ES"/>
                              </w:rPr>
                            </w:pPr>
                            <w:r>
                              <w:rPr>
                                <w:rFonts w:cs="Calibri"/>
                                <w:b/>
                                <w:bCs/>
                                <w:color w:val="000000" w:themeColor="text1"/>
                                <w:sz w:val="16"/>
                                <w:szCs w:val="16"/>
                                <w:lang w:val="es-ES"/>
                              </w:rPr>
                              <w:t>Especial</w:t>
                            </w:r>
                            <w:r w:rsidRPr="00FE3DBC">
                              <w:rPr>
                                <w:rFonts w:cs="Calibri"/>
                                <w:b/>
                                <w:bCs/>
                                <w:color w:val="000000" w:themeColor="text1"/>
                                <w:sz w:val="16"/>
                                <w:szCs w:val="16"/>
                                <w:lang w:val="es-ES"/>
                              </w:rPr>
                              <w:t xml:space="preserve"> </w:t>
                            </w:r>
                            <w:r w:rsidR="00A405A3" w:rsidRPr="00FE3DBC">
                              <w:rPr>
                                <w:rFonts w:cs="Calibri"/>
                                <w:b/>
                                <w:bCs/>
                                <w:color w:val="000000" w:themeColor="text1"/>
                                <w:sz w:val="16"/>
                                <w:szCs w:val="16"/>
                                <w:lang w:val="es-ES"/>
                              </w:rPr>
                              <w:t xml:space="preserve">de </w:t>
                            </w:r>
                            <w:r w:rsidR="00392CB6">
                              <w:rPr>
                                <w:rFonts w:cs="Calibri"/>
                                <w:b/>
                                <w:bCs/>
                                <w:color w:val="000000" w:themeColor="text1"/>
                                <w:sz w:val="16"/>
                                <w:szCs w:val="16"/>
                                <w:lang w:val="es-ES"/>
                              </w:rPr>
                              <w:t>P</w:t>
                            </w:r>
                            <w:r w:rsidR="00C76EBF">
                              <w:rPr>
                                <w:rFonts w:cs="Calibri"/>
                                <w:b/>
                                <w:bCs/>
                                <w:color w:val="000000" w:themeColor="text1"/>
                                <w:sz w:val="16"/>
                                <w:szCs w:val="16"/>
                                <w:lang w:val="es-ES"/>
                              </w:rPr>
                              <w:t>royecto</w:t>
                            </w:r>
                            <w:r w:rsidR="00A405A3" w:rsidRPr="00FE3DBC">
                              <w:rPr>
                                <w:rFonts w:cs="Calibri"/>
                                <w:b/>
                                <w:bCs/>
                                <w:color w:val="000000" w:themeColor="text1"/>
                                <w:sz w:val="16"/>
                                <w:szCs w:val="16"/>
                                <w:lang w:val="es-ES"/>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7B2F17" id="Grupo 9" o:spid="_x0000_s1041" style="position:absolute;left:0;text-align:left;margin-left:-22.4pt;margin-top:-5.4pt;width:377pt;height:33.7pt;z-index:251658242;mso-width-relative:margin;mso-height-relative:margin" coordorigin=",2866" coordsize="47879,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7889897" o:spid="_x0000_s1042" type="#_x0000_t75" style="position:absolute;top:2866;width:47879;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">
                <v:imagedata r:id="rId3" o:title="" cropright="13991f"/>
              </v:shape>
              <v:shapetype id="_x0000_t202" coordsize="21600,21600" o:spt="202" path="m,l,21600r21600,l21600,xe">
                <v:stroke joinstyle="miter"/>
                <v:path gradientshapeok="t" o:connecttype="rect"/>
              </v:shapetype>
              <v:shape id="Cuadro de texto 1462137629" o:spid="_x0000_s1043" type="#_x0000_t202" style="position:absolute;left:35280;top:3755;width:11811;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" filled="f" stroked="f" strokeweight=".5pt">
                <v:textbox inset="0,0,0,0">
                  <w:txbxContent>
                    <w:p w14:paraId="4EF4F979" w14:textId="5D739EC9" w:rsidR="008B1837" w:rsidRDefault="00A405A3" w:rsidP="00A405A3">
                      <w:pPr>
                        <w:spacing w:after="0" w:line="160" w:lineRule="exact"/>
                        <w:ind w:left="0"/>
                        <w:rPr>
                          <w:rFonts w:cs="Calibri"/>
                          <w:b/>
                          <w:bCs/>
                          <w:color w:val="000000" w:themeColor="text1"/>
                          <w:sz w:val="16"/>
                          <w:szCs w:val="16"/>
                          <w:lang w:val="es-ES"/>
                        </w:rPr>
                      </w:pPr>
                      <w:r w:rsidRPr="00FE3DBC">
                        <w:rPr>
                          <w:rFonts w:cs="Calibri"/>
                          <w:b/>
                          <w:bCs/>
                          <w:color w:val="000000" w:themeColor="text1"/>
                          <w:sz w:val="16"/>
                          <w:szCs w:val="16"/>
                          <w:lang w:val="es-ES"/>
                        </w:rPr>
                        <w:t>Dirección</w:t>
                      </w:r>
                      <w:r w:rsidR="006B4C61">
                        <w:rPr>
                          <w:rFonts w:cs="Calibri"/>
                          <w:b/>
                          <w:bCs/>
                          <w:color w:val="000000" w:themeColor="text1"/>
                          <w:sz w:val="16"/>
                          <w:szCs w:val="16"/>
                          <w:lang w:val="es-ES"/>
                        </w:rPr>
                        <w:t xml:space="preserve"> </w:t>
                      </w:r>
                    </w:p>
                    <w:p w14:paraId="49F2B11D" w14:textId="7A235747" w:rsidR="00A405A3" w:rsidRPr="00FE3DBC" w:rsidRDefault="00CA1D0B" w:rsidP="00A405A3">
                      <w:pPr>
                        <w:spacing w:after="0" w:line="160" w:lineRule="exact"/>
                        <w:ind w:left="0"/>
                        <w:rPr>
                          <w:rFonts w:cs="Calibri"/>
                          <w:b/>
                          <w:bCs/>
                          <w:color w:val="000000" w:themeColor="text1"/>
                          <w:sz w:val="16"/>
                          <w:szCs w:val="16"/>
                          <w:lang w:val="es-ES"/>
                        </w:rPr>
                      </w:pPr>
                      <w:r>
                        <w:rPr>
                          <w:rFonts w:cs="Calibri"/>
                          <w:b/>
                          <w:bCs/>
                          <w:color w:val="000000" w:themeColor="text1"/>
                          <w:sz w:val="16"/>
                          <w:szCs w:val="16"/>
                          <w:lang w:val="es-ES"/>
                        </w:rPr>
                        <w:t>Especial</w:t>
                      </w:r>
                      <w:r w:rsidRPr="00FE3DBC">
                        <w:rPr>
                          <w:rFonts w:cs="Calibri"/>
                          <w:b/>
                          <w:bCs/>
                          <w:color w:val="000000" w:themeColor="text1"/>
                          <w:sz w:val="16"/>
                          <w:szCs w:val="16"/>
                          <w:lang w:val="es-ES"/>
                        </w:rPr>
                        <w:t xml:space="preserve"> </w:t>
                      </w:r>
                      <w:r w:rsidR="00A405A3" w:rsidRPr="00FE3DBC">
                        <w:rPr>
                          <w:rFonts w:cs="Calibri"/>
                          <w:b/>
                          <w:bCs/>
                          <w:color w:val="000000" w:themeColor="text1"/>
                          <w:sz w:val="16"/>
                          <w:szCs w:val="16"/>
                          <w:lang w:val="es-ES"/>
                        </w:rPr>
                        <w:t xml:space="preserve">de </w:t>
                      </w:r>
                      <w:r w:rsidR="00392CB6">
                        <w:rPr>
                          <w:rFonts w:cs="Calibri"/>
                          <w:b/>
                          <w:bCs/>
                          <w:color w:val="000000" w:themeColor="text1"/>
                          <w:sz w:val="16"/>
                          <w:szCs w:val="16"/>
                          <w:lang w:val="es-ES"/>
                        </w:rPr>
                        <w:t>P</w:t>
                      </w:r>
                      <w:r w:rsidR="00C76EBF">
                        <w:rPr>
                          <w:rFonts w:cs="Calibri"/>
                          <w:b/>
                          <w:bCs/>
                          <w:color w:val="000000" w:themeColor="text1"/>
                          <w:sz w:val="16"/>
                          <w:szCs w:val="16"/>
                          <w:lang w:val="es-ES"/>
                        </w:rPr>
                        <w:t>royecto</w:t>
                      </w:r>
                      <w:r w:rsidR="00A405A3" w:rsidRPr="00FE3DBC">
                        <w:rPr>
                          <w:rFonts w:cs="Calibri"/>
                          <w:b/>
                          <w:bCs/>
                          <w:color w:val="000000" w:themeColor="text1"/>
                          <w:sz w:val="16"/>
                          <w:szCs w:val="16"/>
                          <w:lang w:val="es-ES"/>
                        </w:rPr>
                        <w:t>s</w:t>
                      </w:r>
                    </w:p>
                  </w:txbxContent>
                </v:textbox>
              </v:shape>
            </v:group>
          </w:pict>
        </mc:Fallback>
      </mc:AlternateContent>
    </w:r>
  </w:p>
  <w:p w14:paraId="7E81945A" w14:textId="643150C2" w:rsidR="00A405A3" w:rsidRDefault="00A405A3" w:rsidP="00A405A3">
    <w:pPr>
      <w:pStyle w:val="Encabezado"/>
    </w:pPr>
  </w:p>
  <w:p w14:paraId="4C253356" w14:textId="77777777" w:rsidR="00A405A3" w:rsidRDefault="00A405A3" w:rsidP="00A405A3">
    <w:pPr>
      <w:pStyle w:val="Encabezado"/>
    </w:pPr>
  </w:p>
  <w:p w14:paraId="42B5FCC3" w14:textId="0954EF3B" w:rsidR="007564D9" w:rsidRDefault="00A405A3" w:rsidP="00B74849">
    <w:pPr>
      <w:spacing w:after="0" w:line="240" w:lineRule="auto"/>
      <w:ind w:left="0" w:firstLine="0"/>
      <w:jc w:val="center"/>
      <w:rPr>
        <w:rFonts w:ascii="Helvetica" w:hAnsi="Helvetica" w:cs="Helvetica"/>
        <w:sz w:val="16"/>
        <w:szCs w:val="16"/>
      </w:rPr>
    </w:pPr>
    <w:r w:rsidRPr="00E660D7">
      <w:rPr>
        <w:rFonts w:ascii="Helvetica" w:hAnsi="Helvetica" w:cs="Helvetica"/>
        <w:sz w:val="16"/>
        <w:szCs w:val="16"/>
      </w:rPr>
      <w:t>"Decenio de la Igualdad de Oportunidades para Hombres y Mujeres"</w:t>
    </w:r>
  </w:p>
  <w:p w14:paraId="5A83C956" w14:textId="2ABA28A5" w:rsidR="00B61ECF" w:rsidRPr="00FE133A" w:rsidRDefault="00B61ECF" w:rsidP="00B74849">
    <w:pPr>
      <w:spacing w:after="0" w:line="240" w:lineRule="auto"/>
      <w:ind w:left="0" w:firstLine="0"/>
      <w:jc w:val="center"/>
    </w:pPr>
    <w:r>
      <w:rPr>
        <w:noProof/>
      </w:rPr>
      <w:drawing>
        <wp:anchor distT="0" distB="0" distL="114300" distR="114300" simplePos="0" relativeHeight="251658255" behindDoc="0" locked="0" layoutInCell="1" allowOverlap="1" wp14:anchorId="0CCFDA10" wp14:editId="1CED5EEC">
          <wp:simplePos x="0" y="0"/>
          <wp:positionH relativeFrom="column">
            <wp:posOffset>-2653665</wp:posOffset>
          </wp:positionH>
          <wp:positionV relativeFrom="paragraph">
            <wp:posOffset>-1688465</wp:posOffset>
          </wp:positionV>
          <wp:extent cx="4824000" cy="339687"/>
          <wp:effectExtent l="0" t="0" r="0" b="3810"/>
          <wp:wrapNone/>
          <wp:docPr id="813716492" name="Imagen 81371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824000" cy="3396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6" behindDoc="0" locked="0" layoutInCell="1" allowOverlap="1" wp14:anchorId="595F45AC" wp14:editId="3700AB54">
              <wp:simplePos x="0" y="0"/>
              <wp:positionH relativeFrom="column">
                <wp:posOffset>213995</wp:posOffset>
              </wp:positionH>
              <wp:positionV relativeFrom="paragraph">
                <wp:posOffset>-1633220</wp:posOffset>
              </wp:positionV>
              <wp:extent cx="890905" cy="257810"/>
              <wp:effectExtent l="0" t="0" r="0" b="8890"/>
              <wp:wrapNone/>
              <wp:docPr id="1505969237" name="Cuadro de texto 1505969237"/>
              <wp:cNvGraphicFramePr/>
              <a:graphic xmlns:a="http://schemas.openxmlformats.org/drawingml/2006/main">
                <a:graphicData uri="http://schemas.microsoft.com/office/word/2010/wordprocessingShape">
                  <wps:wsp>
                    <wps:cNvSpPr txBox="1"/>
                    <wps:spPr>
                      <a:xfrm>
                        <a:off x="0" y="0"/>
                        <a:ext cx="890905" cy="257810"/>
                      </a:xfrm>
                      <a:prstGeom prst="rect">
                        <a:avLst/>
                      </a:prstGeom>
                      <a:noFill/>
                      <a:ln w="6350">
                        <a:noFill/>
                      </a:ln>
                    </wps:spPr>
                    <wps:txbx>
                      <w:txbxContent>
                        <w:p w14:paraId="50C32675"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 xml:space="preserve">Dirección </w:t>
                          </w:r>
                        </w:p>
                        <w:p w14:paraId="69A731FD"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 xml:space="preserve">General de Completar </w:t>
                          </w:r>
                        </w:p>
                        <w:p w14:paraId="4E35AECB"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en 3 líneas</w:t>
                          </w:r>
                        </w:p>
                        <w:p w14:paraId="7C7F938F" w14:textId="77777777" w:rsidR="00B61ECF" w:rsidRPr="00AE34B8" w:rsidRDefault="00B61ECF" w:rsidP="00B61ECF">
                          <w:pPr>
                            <w:spacing w:after="0" w:line="130" w:lineRule="exact"/>
                            <w:rPr>
                              <w:rFonts w:cs="Calibri"/>
                              <w:color w:val="000000" w:themeColor="text1"/>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5F45AC" id="Cuadro de texto 1505969237" o:spid="_x0000_s1044" type="#_x0000_t202" style="position:absolute;left:0;text-align:left;margin-left:16.85pt;margin-top:-128.6pt;width:70.15pt;height:20.3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" filled="f" stroked="f" strokeweight=".5pt">
              <v:textbox inset="0,0,0,0">
                <w:txbxContent>
                  <w:p w14:paraId="50C32675"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 xml:space="preserve">Dirección </w:t>
                    </w:r>
                  </w:p>
                  <w:p w14:paraId="69A731FD"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 xml:space="preserve">General de Completar </w:t>
                    </w:r>
                  </w:p>
                  <w:p w14:paraId="4E35AECB"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en 3 líneas</w:t>
                    </w:r>
                  </w:p>
                  <w:p w14:paraId="7C7F938F" w14:textId="77777777" w:rsidR="00B61ECF" w:rsidRPr="00AE34B8" w:rsidRDefault="00B61ECF" w:rsidP="00B61ECF">
                    <w:pPr>
                      <w:spacing w:after="0" w:line="130" w:lineRule="exact"/>
                      <w:rPr>
                        <w:rFonts w:cs="Calibri"/>
                        <w:color w:val="000000" w:themeColor="text1"/>
                        <w:sz w:val="14"/>
                        <w:szCs w:val="14"/>
                      </w:rPr>
                    </w:pP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2FB9992C" wp14:editId="7E35F6C9">
              <wp:simplePos x="0" y="0"/>
              <wp:positionH relativeFrom="column">
                <wp:posOffset>1221105</wp:posOffset>
              </wp:positionH>
              <wp:positionV relativeFrom="paragraph">
                <wp:posOffset>-1639570</wp:posOffset>
              </wp:positionV>
              <wp:extent cx="848490" cy="258258"/>
              <wp:effectExtent l="0" t="0" r="2540" b="8890"/>
              <wp:wrapNone/>
              <wp:docPr id="1185845938" name="Cuadro de texto 1185845938"/>
              <wp:cNvGraphicFramePr/>
              <a:graphic xmlns:a="http://schemas.openxmlformats.org/drawingml/2006/main">
                <a:graphicData uri="http://schemas.microsoft.com/office/word/2010/wordprocessingShape">
                  <wps:wsp>
                    <wps:cNvSpPr txBox="1"/>
                    <wps:spPr>
                      <a:xfrm>
                        <a:off x="0" y="0"/>
                        <a:ext cx="848490" cy="258258"/>
                      </a:xfrm>
                      <a:prstGeom prst="rect">
                        <a:avLst/>
                      </a:prstGeom>
                      <a:noFill/>
                      <a:ln w="6350">
                        <a:noFill/>
                      </a:ln>
                    </wps:spPr>
                    <wps:txbx>
                      <w:txbxContent>
                        <w:p w14:paraId="2F18B0D0"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 xml:space="preserve">Dirección o </w:t>
                          </w:r>
                        </w:p>
                        <w:p w14:paraId="6143D628"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Unidad orgánica de Completar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FB9992C" id="Cuadro de texto 1185845938" o:spid="_x0000_s1045" type="#_x0000_t202" style="position:absolute;left:0;text-align:left;margin-left:96.15pt;margin-top:-129.1pt;width:66.8pt;height:20.3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" filled="f" stroked="f" strokeweight=".5pt">
              <v:textbox inset="0,0,0,0">
                <w:txbxContent>
                  <w:p w14:paraId="2F18B0D0"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 xml:space="preserve">Dirección o </w:t>
                    </w:r>
                  </w:p>
                  <w:p w14:paraId="6143D628" w14:textId="77777777" w:rsidR="00B61ECF" w:rsidRPr="00AE34B8" w:rsidRDefault="00B61ECF" w:rsidP="00B61ECF">
                    <w:pPr>
                      <w:spacing w:after="0" w:line="130" w:lineRule="exact"/>
                      <w:rPr>
                        <w:rFonts w:cs="Calibri"/>
                        <w:color w:val="000000" w:themeColor="text1"/>
                        <w:sz w:val="14"/>
                        <w:szCs w:val="14"/>
                      </w:rPr>
                    </w:pPr>
                    <w:r w:rsidRPr="00AE34B8">
                      <w:rPr>
                        <w:rFonts w:cs="Calibri"/>
                        <w:color w:val="000000" w:themeColor="text1"/>
                        <w:sz w:val="14"/>
                        <w:szCs w:val="14"/>
                      </w:rPr>
                      <w:t>Unidad orgánica de Completar</w:t>
                    </w:r>
                  </w:p>
                </w:txbxContent>
              </v:textbox>
            </v:shape>
          </w:pict>
        </mc:Fallback>
      </mc:AlternateContent>
    </w:r>
    <w:r>
      <w:rPr>
        <w:noProof/>
        <w:sz w:val="16"/>
        <w:szCs w:val="16"/>
      </w:rPr>
      <w:drawing>
        <wp:anchor distT="0" distB="0" distL="114300" distR="114300" simplePos="0" relativeHeight="251658253" behindDoc="1" locked="0" layoutInCell="1" allowOverlap="1" wp14:anchorId="774979FF" wp14:editId="58DA2AF0">
          <wp:simplePos x="0" y="0"/>
          <wp:positionH relativeFrom="column">
            <wp:posOffset>-2758854</wp:posOffset>
          </wp:positionH>
          <wp:positionV relativeFrom="paragraph">
            <wp:posOffset>-1786034</wp:posOffset>
          </wp:positionV>
          <wp:extent cx="710475" cy="422762"/>
          <wp:effectExtent l="0" t="0" r="1270" b="0"/>
          <wp:wrapNone/>
          <wp:docPr id="342783907" name="Imagen 5"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29454" name="Imagen 5" descr="Una caricatura de una persona&#10;&#10;Descripción generada automáticamente con confianza baja"/>
                  <pic:cNvPicPr/>
                </pic:nvPicPr>
                <pic:blipFill>
                  <a:blip r:embed="rId4">
                    <a:extLst>
                      <a:ext uri="{28A0092B-C50C-407E-A947-70E740481C1C}">
                        <a14:useLocalDpi xmlns:a14="http://schemas.microsoft.com/office/drawing/2010/main" val="0"/>
                      </a:ext>
                    </a:extLst>
                  </a:blip>
                  <a:stretch>
                    <a:fillRect/>
                  </a:stretch>
                </pic:blipFill>
                <pic:spPr>
                  <a:xfrm>
                    <a:off x="0" y="0"/>
                    <a:ext cx="721204" cy="429146"/>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8254" behindDoc="1" locked="0" layoutInCell="1" allowOverlap="1" wp14:anchorId="44AE2A67" wp14:editId="689D9CDD">
          <wp:simplePos x="0" y="0"/>
          <wp:positionH relativeFrom="column">
            <wp:posOffset>-1763809</wp:posOffset>
          </wp:positionH>
          <wp:positionV relativeFrom="paragraph">
            <wp:posOffset>-1786034</wp:posOffset>
          </wp:positionV>
          <wp:extent cx="896718" cy="418064"/>
          <wp:effectExtent l="0" t="0" r="5080" b="1270"/>
          <wp:wrapNone/>
          <wp:docPr id="1635496850" name="Imagen 7"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44850" name="Imagen 7" descr="Un conjunto de letras negras en un fondo negro&#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899231" cy="419236"/>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16"/>
        <w:szCs w:val="16"/>
      </w:rPr>
      <w:t>“Año de la Esperanza y el Fortalecimiento de la Democracia”</w:t>
    </w:r>
  </w:p>
  <w:p w14:paraId="0B6D1961" w14:textId="77777777" w:rsidR="00B61ECF" w:rsidRPr="00E660D7" w:rsidRDefault="00B61ECF" w:rsidP="00B74849">
    <w:pPr>
      <w:spacing w:after="0" w:line="240" w:lineRule="auto"/>
      <w:rPr>
        <w:rFonts w:ascii="Helvetica" w:hAnsi="Helvetica" w:cs="Helvetica"/>
        <w:sz w:val="16"/>
        <w:szCs w:val="16"/>
      </w:rPr>
    </w:pPr>
  </w:p>
  <w:p w14:paraId="4F76287A" w14:textId="493F3CF4" w:rsidR="00785667" w:rsidRPr="00092C14" w:rsidRDefault="00EF74BE" w:rsidP="00B74849">
    <w:pPr>
      <w:spacing w:after="0" w:line="240" w:lineRule="auto"/>
      <w:ind w:left="1416" w:firstLine="708"/>
      <w:rPr>
        <w:rFonts w:ascii="Calibri" w:eastAsia="Calibri" w:hAnsi="Calibri" w:cs="Calibri"/>
        <w:sz w:val="16"/>
        <w:szCs w:val="16"/>
      </w:rPr>
    </w:pPr>
    <w:r w:rsidRPr="00E660D7">
      <w:rPr>
        <w:rFonts w:ascii="Helvetica" w:hAnsi="Helvetica"/>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DCB9" w14:textId="4E5A9E1B" w:rsidR="005C33E6" w:rsidRDefault="00C14D85" w:rsidP="005C33E6">
    <w:pPr>
      <w:spacing w:after="0" w:line="259" w:lineRule="auto"/>
      <w:ind w:left="0" w:firstLine="0"/>
      <w:jc w:val="center"/>
      <w:rPr>
        <w:rFonts w:ascii="Calibri" w:eastAsia="Calibri" w:hAnsi="Calibri" w:cs="Calibri"/>
        <w:sz w:val="16"/>
        <w:szCs w:val="16"/>
      </w:rPr>
    </w:pPr>
    <w:r>
      <w:rPr>
        <w:noProof/>
      </w:rPr>
      <mc:AlternateContent>
        <mc:Choice Requires="wpg">
          <w:drawing>
            <wp:anchor distT="0" distB="0" distL="114300" distR="114300" simplePos="0" relativeHeight="251658247" behindDoc="0" locked="0" layoutInCell="1" allowOverlap="1" wp14:anchorId="5059436D" wp14:editId="14894A2F">
              <wp:simplePos x="0" y="0"/>
              <wp:positionH relativeFrom="column">
                <wp:posOffset>-283983</wp:posOffset>
              </wp:positionH>
              <wp:positionV relativeFrom="paragraph">
                <wp:posOffset>-68552</wp:posOffset>
              </wp:positionV>
              <wp:extent cx="4787900" cy="453225"/>
              <wp:effectExtent l="0" t="0" r="0" b="4445"/>
              <wp:wrapNone/>
              <wp:docPr id="1923790766" name="Grupo 9"/>
              <wp:cNvGraphicFramePr/>
              <a:graphic xmlns:a="http://schemas.openxmlformats.org/drawingml/2006/main">
                <a:graphicData uri="http://schemas.microsoft.com/office/word/2010/wordprocessingGroup">
                  <wpg:wgp>
                    <wpg:cNvGrpSpPr/>
                    <wpg:grpSpPr>
                      <a:xfrm>
                        <a:off x="0" y="0"/>
                        <a:ext cx="4787900" cy="453225"/>
                        <a:chOff x="0" y="286677"/>
                        <a:chExt cx="4787900" cy="453897"/>
                      </a:xfrm>
                    </wpg:grpSpPr>
                    <pic:pic xmlns:pic="http://schemas.openxmlformats.org/drawingml/2006/picture">
                      <pic:nvPicPr>
                        <pic:cNvPr id="772475447" name="Imagen 147889897"/>
                        <pic:cNvPicPr>
                          <a:picLocks noChangeAspect="1"/>
                        </pic:cNvPicPr>
                      </pic:nvPicPr>
                      <pic:blipFill rotWithShape="1">
                        <a:blip r:embed="rId1">
                          <a:extLst>
                            <a:ext uri="{28A0092B-C50C-407E-A947-70E740481C1C}">
                              <a14:useLocalDpi xmlns:a14="http://schemas.microsoft.com/office/drawing/2010/main" val="0"/>
                            </a:ext>
                          </a:extLst>
                        </a:blip>
                        <a:srcRect r="21349"/>
                        <a:stretch/>
                      </pic:blipFill>
                      <pic:spPr bwMode="auto">
                        <a:xfrm>
                          <a:off x="0" y="286677"/>
                          <a:ext cx="4787900" cy="428625"/>
                        </a:xfrm>
                        <a:prstGeom prst="rect">
                          <a:avLst/>
                        </a:prstGeom>
                        <a:ln>
                          <a:noFill/>
                        </a:ln>
                        <a:extLst>
                          <a:ext uri="{53640926-AAD7-44D8-BBD7-CCE9431645EC}">
                            <a14:shadowObscured xmlns:a14="http://schemas.microsoft.com/office/drawing/2010/main"/>
                          </a:ext>
                        </a:extLst>
                      </pic:spPr>
                    </pic:pic>
                    <wps:wsp>
                      <wps:cNvPr id="1669295547" name="Cuadro de texto 1669295547"/>
                      <wps:cNvSpPr txBox="1"/>
                      <wps:spPr>
                        <a:xfrm>
                          <a:off x="3536010" y="455216"/>
                          <a:ext cx="1181101" cy="285358"/>
                        </a:xfrm>
                        <a:prstGeom prst="rect">
                          <a:avLst/>
                        </a:prstGeom>
                        <a:noFill/>
                        <a:ln w="6350">
                          <a:noFill/>
                        </a:ln>
                      </wps:spPr>
                      <wps:txbx>
                        <w:txbxContent>
                          <w:p w14:paraId="6550367C" w14:textId="77777777" w:rsidR="00C14D85" w:rsidRPr="001B150C" w:rsidRDefault="00C14D85" w:rsidP="00C14D85">
                            <w:pPr>
                              <w:spacing w:after="0" w:line="160" w:lineRule="exact"/>
                              <w:ind w:left="0"/>
                              <w:rPr>
                                <w:rFonts w:cs="Calibri"/>
                                <w:b/>
                                <w:bCs/>
                                <w:color w:val="FFFFFF" w:themeColor="background1"/>
                                <w:sz w:val="16"/>
                                <w:szCs w:val="16"/>
                                <w:lang w:val="es-ES"/>
                              </w:rPr>
                            </w:pPr>
                            <w:r w:rsidRPr="001B150C">
                              <w:rPr>
                                <w:rFonts w:cs="Calibri"/>
                                <w:b/>
                                <w:bCs/>
                                <w:color w:val="FFFFFF" w:themeColor="background1"/>
                                <w:sz w:val="16"/>
                                <w:szCs w:val="16"/>
                                <w:lang w:val="es-ES"/>
                              </w:rPr>
                              <w:t xml:space="preserve">Dirección </w:t>
                            </w:r>
                          </w:p>
                          <w:p w14:paraId="51471188" w14:textId="77777777" w:rsidR="00C14D85" w:rsidRPr="001B150C" w:rsidRDefault="00C14D85" w:rsidP="00C14D85">
                            <w:pPr>
                              <w:spacing w:after="0" w:line="160" w:lineRule="exact"/>
                              <w:ind w:left="0"/>
                              <w:rPr>
                                <w:rFonts w:cs="Calibri"/>
                                <w:b/>
                                <w:bCs/>
                                <w:color w:val="FFFFFF" w:themeColor="background1"/>
                                <w:sz w:val="16"/>
                                <w:szCs w:val="16"/>
                                <w:lang w:val="es-ES"/>
                              </w:rPr>
                            </w:pPr>
                            <w:r w:rsidRPr="001B150C">
                              <w:rPr>
                                <w:rFonts w:cs="Calibri"/>
                                <w:b/>
                                <w:bCs/>
                                <w:color w:val="FFFFFF" w:themeColor="background1"/>
                                <w:sz w:val="16"/>
                                <w:szCs w:val="16"/>
                                <w:lang w:val="es-ES"/>
                              </w:rPr>
                              <w:t>Especial de Proyectos</w:t>
                            </w:r>
                          </w:p>
                          <w:p w14:paraId="6E1222C1" w14:textId="77777777" w:rsidR="005C33E6" w:rsidRPr="00FE3DBC" w:rsidRDefault="005C33E6" w:rsidP="005C33E6">
                            <w:pPr>
                              <w:spacing w:after="0" w:line="160" w:lineRule="exact"/>
                              <w:ind w:left="0"/>
                              <w:rPr>
                                <w:rFonts w:cs="Calibri"/>
                                <w:b/>
                                <w:bCs/>
                                <w:color w:val="000000" w:themeColor="text1"/>
                                <w:sz w:val="16"/>
                                <w:szCs w:val="16"/>
                                <w:lang w:val="es-E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436D" id="_x0000_s1048" style="position:absolute;left:0;text-align:left;margin-left:-22.35pt;margin-top:-5.4pt;width:377pt;height:35.7pt;z-index:251658247;mso-width-relative:margin;mso-height-relative:margin" coordorigin=",2866" coordsize="47879,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7889897" o:spid="_x0000_s1049" type="#_x0000_t75" style="position:absolute;top:2866;width:47879;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">
                <v:imagedata r:id="rId2" o:title="" cropright="13991f"/>
              </v:shape>
              <v:shapetype id="_x0000_t202" coordsize="21600,21600" o:spt="202" path="m,l,21600r21600,l21600,xe">
                <v:stroke joinstyle="miter"/>
                <v:path gradientshapeok="t" o:connecttype="rect"/>
              </v:shapetype>
              <v:shape id="Cuadro de texto 1669295547" o:spid="_x0000_s1050" type="#_x0000_t202" style="position:absolute;left:35360;top:4552;width:11811;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" filled="f" stroked="f" strokeweight=".5pt">
                <v:textbox inset="0,0,0,0">
                  <w:txbxContent>
                    <w:p w14:paraId="6550367C" w14:textId="77777777" w:rsidR="00C14D85" w:rsidRPr="001B150C" w:rsidRDefault="00C14D85" w:rsidP="00C14D85">
                      <w:pPr>
                        <w:spacing w:after="0" w:line="160" w:lineRule="exact"/>
                        <w:ind w:left="0"/>
                        <w:rPr>
                          <w:rFonts w:cs="Calibri"/>
                          <w:b/>
                          <w:bCs/>
                          <w:color w:val="FFFFFF" w:themeColor="background1"/>
                          <w:sz w:val="16"/>
                          <w:szCs w:val="16"/>
                          <w:lang w:val="es-ES"/>
                        </w:rPr>
                      </w:pPr>
                      <w:r w:rsidRPr="001B150C">
                        <w:rPr>
                          <w:rFonts w:cs="Calibri"/>
                          <w:b/>
                          <w:bCs/>
                          <w:color w:val="FFFFFF" w:themeColor="background1"/>
                          <w:sz w:val="16"/>
                          <w:szCs w:val="16"/>
                          <w:lang w:val="es-ES"/>
                        </w:rPr>
                        <w:t xml:space="preserve">Dirección </w:t>
                      </w:r>
                    </w:p>
                    <w:p w14:paraId="51471188" w14:textId="77777777" w:rsidR="00C14D85" w:rsidRPr="001B150C" w:rsidRDefault="00C14D85" w:rsidP="00C14D85">
                      <w:pPr>
                        <w:spacing w:after="0" w:line="160" w:lineRule="exact"/>
                        <w:ind w:left="0"/>
                        <w:rPr>
                          <w:rFonts w:cs="Calibri"/>
                          <w:b/>
                          <w:bCs/>
                          <w:color w:val="FFFFFF" w:themeColor="background1"/>
                          <w:sz w:val="16"/>
                          <w:szCs w:val="16"/>
                          <w:lang w:val="es-ES"/>
                        </w:rPr>
                      </w:pPr>
                      <w:r w:rsidRPr="001B150C">
                        <w:rPr>
                          <w:rFonts w:cs="Calibri"/>
                          <w:b/>
                          <w:bCs/>
                          <w:color w:val="FFFFFF" w:themeColor="background1"/>
                          <w:sz w:val="16"/>
                          <w:szCs w:val="16"/>
                          <w:lang w:val="es-ES"/>
                        </w:rPr>
                        <w:t>Especial de Proyectos</w:t>
                      </w:r>
                    </w:p>
                    <w:p w14:paraId="6E1222C1" w14:textId="77777777" w:rsidR="005C33E6" w:rsidRPr="00FE3DBC" w:rsidRDefault="005C33E6" w:rsidP="005C33E6">
                      <w:pPr>
                        <w:spacing w:after="0" w:line="160" w:lineRule="exact"/>
                        <w:ind w:left="0"/>
                        <w:rPr>
                          <w:rFonts w:cs="Calibri"/>
                          <w:b/>
                          <w:bCs/>
                          <w:color w:val="000000" w:themeColor="text1"/>
                          <w:sz w:val="16"/>
                          <w:szCs w:val="16"/>
                          <w:lang w:val="es-ES"/>
                        </w:rPr>
                      </w:pPr>
                    </w:p>
                  </w:txbxContent>
                </v:textbox>
              </v:shape>
            </v:group>
          </w:pict>
        </mc:Fallback>
      </mc:AlternateContent>
    </w:r>
    <w:r w:rsidR="00090265">
      <w:rPr>
        <w:noProof/>
      </w:rPr>
      <w:drawing>
        <wp:anchor distT="0" distB="0" distL="114300" distR="114300" simplePos="0" relativeHeight="251658246" behindDoc="0" locked="0" layoutInCell="1" allowOverlap="1" wp14:anchorId="41753CEC" wp14:editId="05705445">
          <wp:simplePos x="0" y="0"/>
          <wp:positionH relativeFrom="column">
            <wp:posOffset>4587240</wp:posOffset>
          </wp:positionH>
          <wp:positionV relativeFrom="paragraph">
            <wp:posOffset>-6350</wp:posOffset>
          </wp:positionV>
          <wp:extent cx="1033145" cy="335915"/>
          <wp:effectExtent l="0" t="0" r="0" b="0"/>
          <wp:wrapNone/>
          <wp:docPr id="1262201450" name="Imagen 3"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07060" name="Imagen 3" descr="Un dibujo de una cara feliz&#10;&#10;Descripción generada automáticamente con confianza baja"/>
                  <pic:cNvPicPr/>
                </pic:nvPicPr>
                <pic:blipFill>
                  <a:blip r:embed="rId3">
                    <a:extLst>
                      <a:ext uri="{28A0092B-C50C-407E-A947-70E740481C1C}">
                        <a14:useLocalDpi xmlns:a14="http://schemas.microsoft.com/office/drawing/2010/main" val="0"/>
                      </a:ext>
                    </a:extLst>
                  </a:blip>
                  <a:stretch>
                    <a:fillRect/>
                  </a:stretch>
                </pic:blipFill>
                <pic:spPr>
                  <a:xfrm>
                    <a:off x="0" y="0"/>
                    <a:ext cx="1033145" cy="335915"/>
                  </a:xfrm>
                  <a:prstGeom prst="rect">
                    <a:avLst/>
                  </a:prstGeom>
                </pic:spPr>
              </pic:pic>
            </a:graphicData>
          </a:graphic>
          <wp14:sizeRelH relativeFrom="page">
            <wp14:pctWidth>0</wp14:pctWidth>
          </wp14:sizeRelH>
          <wp14:sizeRelV relativeFrom="page">
            <wp14:pctHeight>0</wp14:pctHeight>
          </wp14:sizeRelV>
        </wp:anchor>
      </w:drawing>
    </w:r>
  </w:p>
  <w:p w14:paraId="1FCC899D" w14:textId="3630BD92" w:rsidR="005C33E6" w:rsidRDefault="005C33E6" w:rsidP="005C33E6">
    <w:pPr>
      <w:pStyle w:val="Encabezado"/>
    </w:pPr>
  </w:p>
  <w:p w14:paraId="7E7A21D8" w14:textId="77777777" w:rsidR="00692A10" w:rsidRDefault="00692A10" w:rsidP="00692A10">
    <w:pPr>
      <w:pStyle w:val="ttulo3"/>
      <w:numPr>
        <w:ilvl w:val="0"/>
        <w:numId w:val="0"/>
      </w:numPr>
    </w:pPr>
  </w:p>
  <w:p w14:paraId="1DB54D9E" w14:textId="0AEE4499" w:rsidR="00350E36" w:rsidRDefault="005C33E6">
    <w:pPr>
      <w:pStyle w:val="ttulo3"/>
      <w:numPr>
        <w:ilvl w:val="0"/>
        <w:numId w:val="0"/>
      </w:numPr>
      <w:jc w:val="center"/>
      <w:rPr>
        <w:rFonts w:ascii="Helvetica" w:hAnsi="Helvetica" w:cs="Helvetica"/>
        <w:b w:val="0"/>
        <w:bCs/>
        <w:sz w:val="16"/>
        <w:szCs w:val="16"/>
      </w:rPr>
    </w:pPr>
    <w:r w:rsidRPr="00B74849">
      <w:rPr>
        <w:rFonts w:ascii="Helvetica" w:hAnsi="Helvetica" w:cs="Helvetica"/>
        <w:b w:val="0"/>
        <w:bCs/>
        <w:sz w:val="16"/>
        <w:szCs w:val="16"/>
      </w:rPr>
      <w:t>"Decenio de la Igualdad de Oportunidades para Hombres y Mujeres"</w:t>
    </w:r>
  </w:p>
  <w:p w14:paraId="69A08060" w14:textId="77777777" w:rsidR="00090265" w:rsidRPr="00FE133A" w:rsidRDefault="00090265" w:rsidP="00090265">
    <w:pPr>
      <w:spacing w:after="0" w:line="240" w:lineRule="auto"/>
      <w:jc w:val="center"/>
    </w:pPr>
    <w:r>
      <w:rPr>
        <w:noProof/>
      </w:rPr>
      <w:drawing>
        <wp:anchor distT="0" distB="0" distL="114300" distR="114300" simplePos="0" relativeHeight="251658250" behindDoc="0" locked="0" layoutInCell="1" allowOverlap="1" wp14:anchorId="4D69E480" wp14:editId="726FE57A">
          <wp:simplePos x="0" y="0"/>
          <wp:positionH relativeFrom="column">
            <wp:posOffset>-2653665</wp:posOffset>
          </wp:positionH>
          <wp:positionV relativeFrom="paragraph">
            <wp:posOffset>-1688465</wp:posOffset>
          </wp:positionV>
          <wp:extent cx="4824000" cy="339687"/>
          <wp:effectExtent l="0" t="0" r="0" b="3810"/>
          <wp:wrapNone/>
          <wp:docPr id="1480184946" name="Imagen 148018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824000" cy="3396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1" behindDoc="0" locked="0" layoutInCell="1" allowOverlap="1" wp14:anchorId="49C37780" wp14:editId="6ACC3ED7">
              <wp:simplePos x="0" y="0"/>
              <wp:positionH relativeFrom="column">
                <wp:posOffset>213995</wp:posOffset>
              </wp:positionH>
              <wp:positionV relativeFrom="paragraph">
                <wp:posOffset>-1633220</wp:posOffset>
              </wp:positionV>
              <wp:extent cx="890905" cy="257810"/>
              <wp:effectExtent l="0" t="0" r="0" b="8890"/>
              <wp:wrapNone/>
              <wp:docPr id="4" name="Cuadro de texto 4"/>
              <wp:cNvGraphicFramePr/>
              <a:graphic xmlns:a="http://schemas.openxmlformats.org/drawingml/2006/main">
                <a:graphicData uri="http://schemas.microsoft.com/office/word/2010/wordprocessingShape">
                  <wps:wsp>
                    <wps:cNvSpPr txBox="1"/>
                    <wps:spPr>
                      <a:xfrm>
                        <a:off x="0" y="0"/>
                        <a:ext cx="890905" cy="257810"/>
                      </a:xfrm>
                      <a:prstGeom prst="rect">
                        <a:avLst/>
                      </a:prstGeom>
                      <a:noFill/>
                      <a:ln w="6350">
                        <a:noFill/>
                      </a:ln>
                    </wps:spPr>
                    <wps:txbx>
                      <w:txbxContent>
                        <w:p w14:paraId="5C2EABBA" w14:textId="77777777" w:rsidR="00090265" w:rsidRPr="00AE34B8" w:rsidRDefault="00090265" w:rsidP="00090265">
                          <w:pPr>
                            <w:spacing w:after="0" w:line="130" w:lineRule="exact"/>
                            <w:rPr>
                              <w:rFonts w:cs="Calibri"/>
                              <w:color w:val="000000" w:themeColor="text1"/>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C37780" id="Cuadro de texto 4" o:spid="_x0000_s1051" type="#_x0000_t202" style="position:absolute;left:0;text-align:left;margin-left:16.85pt;margin-top:-128.6pt;width:70.15pt;height:20.3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" filled="f" stroked="f" strokeweight=".5pt">
              <v:textbox inset="0,0,0,0">
                <w:txbxContent>
                  <w:p w14:paraId="5C2EABBA" w14:textId="77777777" w:rsidR="00090265" w:rsidRPr="00AE34B8" w:rsidRDefault="00090265" w:rsidP="00090265">
                    <w:pPr>
                      <w:spacing w:after="0" w:line="130" w:lineRule="exact"/>
                      <w:rPr>
                        <w:rFonts w:cs="Calibri"/>
                        <w:color w:val="000000" w:themeColor="text1"/>
                        <w:sz w:val="14"/>
                        <w:szCs w:val="14"/>
                      </w:rPr>
                    </w:pP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3893BA0A" wp14:editId="1654D5E5">
              <wp:simplePos x="0" y="0"/>
              <wp:positionH relativeFrom="column">
                <wp:posOffset>1221105</wp:posOffset>
              </wp:positionH>
              <wp:positionV relativeFrom="paragraph">
                <wp:posOffset>-1639570</wp:posOffset>
              </wp:positionV>
              <wp:extent cx="848490" cy="258258"/>
              <wp:effectExtent l="0" t="0" r="2540" b="8890"/>
              <wp:wrapNone/>
              <wp:docPr id="618115493" name="Cuadro de texto 618115493"/>
              <wp:cNvGraphicFramePr/>
              <a:graphic xmlns:a="http://schemas.openxmlformats.org/drawingml/2006/main">
                <a:graphicData uri="http://schemas.microsoft.com/office/word/2010/wordprocessingShape">
                  <wps:wsp>
                    <wps:cNvSpPr txBox="1"/>
                    <wps:spPr>
                      <a:xfrm>
                        <a:off x="0" y="0"/>
                        <a:ext cx="848490" cy="258258"/>
                      </a:xfrm>
                      <a:prstGeom prst="rect">
                        <a:avLst/>
                      </a:prstGeom>
                      <a:noFill/>
                      <a:ln w="6350">
                        <a:noFill/>
                      </a:ln>
                    </wps:spPr>
                    <wps:txbx>
                      <w:txbxContent>
                        <w:p w14:paraId="6E1BA77F" w14:textId="77777777" w:rsidR="00090265" w:rsidRPr="00AE34B8" w:rsidRDefault="00090265" w:rsidP="00090265">
                          <w:pPr>
                            <w:spacing w:after="0" w:line="130" w:lineRule="exact"/>
                            <w:rPr>
                              <w:rFonts w:cs="Calibri"/>
                              <w:color w:val="000000" w:themeColor="text1"/>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93BA0A" id="Cuadro de texto 618115493" o:spid="_x0000_s1052" type="#_x0000_t202" style="position:absolute;left:0;text-align:left;margin-left:96.15pt;margin-top:-129.1pt;width:66.8pt;height:20.3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" filled="f" stroked="f" strokeweight=".5pt">
              <v:textbox inset="0,0,0,0">
                <w:txbxContent>
                  <w:p w14:paraId="6E1BA77F" w14:textId="77777777" w:rsidR="00090265" w:rsidRPr="00AE34B8" w:rsidRDefault="00090265" w:rsidP="00090265">
                    <w:pPr>
                      <w:spacing w:after="0" w:line="130" w:lineRule="exact"/>
                      <w:rPr>
                        <w:rFonts w:cs="Calibri"/>
                        <w:color w:val="000000" w:themeColor="text1"/>
                        <w:sz w:val="14"/>
                        <w:szCs w:val="14"/>
                      </w:rPr>
                    </w:pPr>
                  </w:p>
                </w:txbxContent>
              </v:textbox>
            </v:shape>
          </w:pict>
        </mc:Fallback>
      </mc:AlternateContent>
    </w:r>
    <w:r>
      <w:rPr>
        <w:noProof/>
        <w:sz w:val="16"/>
        <w:szCs w:val="16"/>
      </w:rPr>
      <w:drawing>
        <wp:anchor distT="0" distB="0" distL="114300" distR="114300" simplePos="0" relativeHeight="251658248" behindDoc="1" locked="0" layoutInCell="1" allowOverlap="1" wp14:anchorId="4F9E77E0" wp14:editId="0D69A35F">
          <wp:simplePos x="0" y="0"/>
          <wp:positionH relativeFrom="column">
            <wp:posOffset>-2758854</wp:posOffset>
          </wp:positionH>
          <wp:positionV relativeFrom="paragraph">
            <wp:posOffset>-1786034</wp:posOffset>
          </wp:positionV>
          <wp:extent cx="710475" cy="422762"/>
          <wp:effectExtent l="0" t="0" r="1270" b="0"/>
          <wp:wrapNone/>
          <wp:docPr id="884010889" name="Imagen 5"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29454" name="Imagen 5" descr="Una caricatura de una persona&#10;&#10;Descripción generada automáticamente con confianza baja"/>
                  <pic:cNvPicPr/>
                </pic:nvPicPr>
                <pic:blipFill>
                  <a:blip r:embed="rId4">
                    <a:extLst>
                      <a:ext uri="{28A0092B-C50C-407E-A947-70E740481C1C}">
                        <a14:useLocalDpi xmlns:a14="http://schemas.microsoft.com/office/drawing/2010/main" val="0"/>
                      </a:ext>
                    </a:extLst>
                  </a:blip>
                  <a:stretch>
                    <a:fillRect/>
                  </a:stretch>
                </pic:blipFill>
                <pic:spPr>
                  <a:xfrm>
                    <a:off x="0" y="0"/>
                    <a:ext cx="721204" cy="429146"/>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8249" behindDoc="1" locked="0" layoutInCell="1" allowOverlap="1" wp14:anchorId="28AD2292" wp14:editId="1513F137">
          <wp:simplePos x="0" y="0"/>
          <wp:positionH relativeFrom="column">
            <wp:posOffset>-1763809</wp:posOffset>
          </wp:positionH>
          <wp:positionV relativeFrom="paragraph">
            <wp:posOffset>-1786034</wp:posOffset>
          </wp:positionV>
          <wp:extent cx="896718" cy="418064"/>
          <wp:effectExtent l="0" t="0" r="5080" b="1270"/>
          <wp:wrapNone/>
          <wp:docPr id="1854484519" name="Imagen 7"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44850" name="Imagen 7" descr="Un conjunto de letras negras en un fondo negro&#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899231" cy="419236"/>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16"/>
        <w:szCs w:val="16"/>
      </w:rPr>
      <w:t>“Año de la Esperanza y el Fortalecimiento de la Democracia”</w:t>
    </w:r>
  </w:p>
  <w:p w14:paraId="502B7AC3" w14:textId="77777777" w:rsidR="00090265" w:rsidRPr="00B74849" w:rsidRDefault="00090265" w:rsidP="00B74849">
    <w:pPr>
      <w:pStyle w:val="ttulo3"/>
      <w:numPr>
        <w:ilvl w:val="0"/>
        <w:numId w:val="0"/>
      </w:numPr>
      <w:jc w:val="center"/>
      <w:rPr>
        <w:rFonts w:ascii="Helvetica" w:hAnsi="Helvetica" w:cs="Helvetica"/>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9C48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5C7F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4860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224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7E0F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F04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9D0E987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31A5D0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B2EA4ECC"/>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F5C80"/>
    <w:multiLevelType w:val="hybridMultilevel"/>
    <w:tmpl w:val="8FFA01B6"/>
    <w:lvl w:ilvl="0" w:tplc="F1F0196C">
      <w:start w:val="14"/>
      <w:numFmt w:val="bullet"/>
      <w:lvlText w:val="•"/>
      <w:lvlJc w:val="left"/>
      <w:pPr>
        <w:ind w:left="720" w:hanging="360"/>
      </w:pPr>
      <w:rPr>
        <w:rFonts w:ascii="Calibri Light" w:hAnsi="Calibri Light" w:cs="Calibri Light"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003E07FB"/>
    <w:multiLevelType w:val="hybridMultilevel"/>
    <w:tmpl w:val="F32C799A"/>
    <w:lvl w:ilvl="0" w:tplc="04090001">
      <w:start w:val="1"/>
      <w:numFmt w:val="bullet"/>
      <w:lvlText w:val=""/>
      <w:lvlJc w:val="left"/>
      <w:pPr>
        <w:ind w:left="1516" w:hanging="360"/>
      </w:pPr>
      <w:rPr>
        <w:rFonts w:ascii="Symbol" w:hAnsi="Symbol"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11" w15:restartNumberingAfterBreak="0">
    <w:nsid w:val="009C1E23"/>
    <w:multiLevelType w:val="hybridMultilevel"/>
    <w:tmpl w:val="E2DA63E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0CB27F3"/>
    <w:multiLevelType w:val="hybridMultilevel"/>
    <w:tmpl w:val="6A8E59A6"/>
    <w:lvl w:ilvl="0" w:tplc="CCC642C0">
      <w:start w:val="2"/>
      <w:numFmt w:val="lowerLetter"/>
      <w:lvlText w:val="%1."/>
      <w:lvlJc w:val="left"/>
      <w:pPr>
        <w:tabs>
          <w:tab w:val="left" w:pos="2291"/>
        </w:tabs>
        <w:ind w:left="2291" w:hanging="360"/>
      </w:pPr>
      <w:rPr>
        <w:rFonts w:ascii="Arial" w:hAnsi="Arial"/>
        <w:b w:val="0"/>
        <w:i w:val="0"/>
        <w:sz w:val="24"/>
      </w:rPr>
    </w:lvl>
    <w:lvl w:ilvl="1" w:tplc="2724EE64">
      <w:start w:val="1"/>
      <w:numFmt w:val="lowerLetter"/>
      <w:lvlText w:val="%2."/>
      <w:lvlJc w:val="left"/>
      <w:pPr>
        <w:tabs>
          <w:tab w:val="left" w:pos="2291"/>
        </w:tabs>
        <w:ind w:left="2291" w:hanging="360"/>
      </w:pPr>
    </w:lvl>
    <w:lvl w:ilvl="2" w:tplc="14204EBA">
      <w:start w:val="1"/>
      <w:numFmt w:val="lowerLetter"/>
      <w:lvlText w:val="%3)"/>
      <w:lvlJc w:val="left"/>
      <w:pPr>
        <w:tabs>
          <w:tab w:val="left" w:pos="3536"/>
        </w:tabs>
        <w:ind w:left="3536" w:hanging="705"/>
      </w:pPr>
      <w:rPr>
        <w:color w:val="auto"/>
      </w:rPr>
    </w:lvl>
    <w:lvl w:ilvl="3" w:tplc="83DAC2E2">
      <w:start w:val="1"/>
      <w:numFmt w:val="decimal"/>
      <w:lvlText w:val="%4."/>
      <w:lvlJc w:val="left"/>
      <w:pPr>
        <w:tabs>
          <w:tab w:val="left" w:pos="3731"/>
        </w:tabs>
        <w:ind w:left="3731" w:hanging="360"/>
      </w:pPr>
    </w:lvl>
    <w:lvl w:ilvl="4" w:tplc="CFC0803E">
      <w:start w:val="1"/>
      <w:numFmt w:val="lowerLetter"/>
      <w:lvlText w:val="%5."/>
      <w:lvlJc w:val="left"/>
      <w:pPr>
        <w:tabs>
          <w:tab w:val="left" w:pos="4451"/>
        </w:tabs>
        <w:ind w:left="4451" w:hanging="360"/>
      </w:pPr>
    </w:lvl>
    <w:lvl w:ilvl="5" w:tplc="64D48402">
      <w:start w:val="1"/>
      <w:numFmt w:val="lowerRoman"/>
      <w:lvlText w:val="%6."/>
      <w:lvlJc w:val="right"/>
      <w:pPr>
        <w:tabs>
          <w:tab w:val="left" w:pos="5171"/>
        </w:tabs>
        <w:ind w:left="5171" w:hanging="180"/>
      </w:pPr>
    </w:lvl>
    <w:lvl w:ilvl="6" w:tplc="D182F188">
      <w:start w:val="1"/>
      <w:numFmt w:val="decimal"/>
      <w:lvlText w:val="%7."/>
      <w:lvlJc w:val="left"/>
      <w:pPr>
        <w:tabs>
          <w:tab w:val="left" w:pos="5891"/>
        </w:tabs>
        <w:ind w:left="5891" w:hanging="360"/>
      </w:pPr>
    </w:lvl>
    <w:lvl w:ilvl="7" w:tplc="8384D836">
      <w:start w:val="1"/>
      <w:numFmt w:val="lowerLetter"/>
      <w:lvlText w:val="%8."/>
      <w:lvlJc w:val="left"/>
      <w:pPr>
        <w:tabs>
          <w:tab w:val="left" w:pos="6611"/>
        </w:tabs>
        <w:ind w:left="6611" w:hanging="360"/>
      </w:pPr>
    </w:lvl>
    <w:lvl w:ilvl="8" w:tplc="1DCA4F5A">
      <w:start w:val="1"/>
      <w:numFmt w:val="lowerRoman"/>
      <w:lvlText w:val="%9."/>
      <w:lvlJc w:val="right"/>
      <w:pPr>
        <w:tabs>
          <w:tab w:val="left" w:pos="7331"/>
        </w:tabs>
        <w:ind w:left="7331" w:hanging="180"/>
      </w:pPr>
    </w:lvl>
  </w:abstractNum>
  <w:abstractNum w:abstractNumId="13" w15:restartNumberingAfterBreak="0">
    <w:nsid w:val="00CD6163"/>
    <w:multiLevelType w:val="hybridMultilevel"/>
    <w:tmpl w:val="B6465024"/>
    <w:lvl w:ilvl="0" w:tplc="A7E2F85E">
      <w:start w:val="1"/>
      <w:numFmt w:val="bullet"/>
      <w:lvlText w:val="-"/>
      <w:lvlJc w:val="left"/>
      <w:pPr>
        <w:ind w:left="720" w:hanging="360"/>
      </w:pPr>
      <w:rPr>
        <w:rFonts w:ascii="Calibri" w:hAnsi="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014D10EC"/>
    <w:multiLevelType w:val="hybridMultilevel"/>
    <w:tmpl w:val="0630D07C"/>
    <w:lvl w:ilvl="0" w:tplc="F4AAA17E">
      <w:start w:val="1"/>
      <w:numFmt w:val="decimal"/>
      <w:pStyle w:val="PJ2Subnmero"/>
      <w:lvlText w:val="%1."/>
      <w:lvlJc w:val="left"/>
      <w:pPr>
        <w:ind w:left="1570" w:hanging="360"/>
      </w:pPr>
    </w:lvl>
    <w:lvl w:ilvl="1" w:tplc="280A0019" w:tentative="1">
      <w:start w:val="1"/>
      <w:numFmt w:val="lowerLetter"/>
      <w:lvlText w:val="%2."/>
      <w:lvlJc w:val="left"/>
      <w:pPr>
        <w:ind w:left="2302" w:hanging="360"/>
      </w:pPr>
    </w:lvl>
    <w:lvl w:ilvl="2" w:tplc="280A001B" w:tentative="1">
      <w:start w:val="1"/>
      <w:numFmt w:val="lowerRoman"/>
      <w:lvlText w:val="%3."/>
      <w:lvlJc w:val="right"/>
      <w:pPr>
        <w:ind w:left="3022" w:hanging="180"/>
      </w:pPr>
    </w:lvl>
    <w:lvl w:ilvl="3" w:tplc="280A000F" w:tentative="1">
      <w:start w:val="1"/>
      <w:numFmt w:val="decimal"/>
      <w:lvlText w:val="%4."/>
      <w:lvlJc w:val="left"/>
      <w:pPr>
        <w:ind w:left="3742" w:hanging="360"/>
      </w:pPr>
    </w:lvl>
    <w:lvl w:ilvl="4" w:tplc="280A0019" w:tentative="1">
      <w:start w:val="1"/>
      <w:numFmt w:val="lowerLetter"/>
      <w:lvlText w:val="%5."/>
      <w:lvlJc w:val="left"/>
      <w:pPr>
        <w:ind w:left="4462" w:hanging="360"/>
      </w:pPr>
    </w:lvl>
    <w:lvl w:ilvl="5" w:tplc="280A001B" w:tentative="1">
      <w:start w:val="1"/>
      <w:numFmt w:val="lowerRoman"/>
      <w:lvlText w:val="%6."/>
      <w:lvlJc w:val="right"/>
      <w:pPr>
        <w:ind w:left="5182" w:hanging="180"/>
      </w:pPr>
    </w:lvl>
    <w:lvl w:ilvl="6" w:tplc="280A000F" w:tentative="1">
      <w:start w:val="1"/>
      <w:numFmt w:val="decimal"/>
      <w:lvlText w:val="%7."/>
      <w:lvlJc w:val="left"/>
      <w:pPr>
        <w:ind w:left="5902" w:hanging="360"/>
      </w:pPr>
    </w:lvl>
    <w:lvl w:ilvl="7" w:tplc="280A0019" w:tentative="1">
      <w:start w:val="1"/>
      <w:numFmt w:val="lowerLetter"/>
      <w:lvlText w:val="%8."/>
      <w:lvlJc w:val="left"/>
      <w:pPr>
        <w:ind w:left="6622" w:hanging="360"/>
      </w:pPr>
    </w:lvl>
    <w:lvl w:ilvl="8" w:tplc="280A001B" w:tentative="1">
      <w:start w:val="1"/>
      <w:numFmt w:val="lowerRoman"/>
      <w:lvlText w:val="%9."/>
      <w:lvlJc w:val="right"/>
      <w:pPr>
        <w:ind w:left="7342" w:hanging="180"/>
      </w:pPr>
    </w:lvl>
  </w:abstractNum>
  <w:abstractNum w:abstractNumId="15" w15:restartNumberingAfterBreak="0">
    <w:nsid w:val="01D612C3"/>
    <w:multiLevelType w:val="hybridMultilevel"/>
    <w:tmpl w:val="F9A0F890"/>
    <w:lvl w:ilvl="0" w:tplc="FC781098">
      <w:numFmt w:val="bullet"/>
      <w:lvlText w:val="-"/>
      <w:lvlJc w:val="left"/>
      <w:pPr>
        <w:ind w:left="1853" w:hanging="360"/>
      </w:pPr>
      <w:rPr>
        <w:rFonts w:ascii="Arial" w:hAnsi="Arial" w:hint="default"/>
      </w:rPr>
    </w:lvl>
    <w:lvl w:ilvl="1" w:tplc="1DEC4DCE" w:tentative="1">
      <w:start w:val="1"/>
      <w:numFmt w:val="bullet"/>
      <w:lvlText w:val="o"/>
      <w:lvlJc w:val="left"/>
      <w:pPr>
        <w:ind w:left="2573" w:hanging="360"/>
      </w:pPr>
      <w:rPr>
        <w:rFonts w:ascii="Courier New" w:hAnsi="Courier New" w:hint="default"/>
      </w:rPr>
    </w:lvl>
    <w:lvl w:ilvl="2" w:tplc="54547FDA" w:tentative="1">
      <w:start w:val="1"/>
      <w:numFmt w:val="bullet"/>
      <w:lvlText w:val=""/>
      <w:lvlJc w:val="left"/>
      <w:pPr>
        <w:ind w:left="3293" w:hanging="360"/>
      </w:pPr>
      <w:rPr>
        <w:rFonts w:ascii="Wingdings" w:hAnsi="Wingdings" w:hint="default"/>
      </w:rPr>
    </w:lvl>
    <w:lvl w:ilvl="3" w:tplc="30FA7276" w:tentative="1">
      <w:start w:val="1"/>
      <w:numFmt w:val="bullet"/>
      <w:lvlText w:val=""/>
      <w:lvlJc w:val="left"/>
      <w:pPr>
        <w:ind w:left="4013" w:hanging="360"/>
      </w:pPr>
      <w:rPr>
        <w:rFonts w:ascii="Symbol" w:hAnsi="Symbol" w:hint="default"/>
      </w:rPr>
    </w:lvl>
    <w:lvl w:ilvl="4" w:tplc="864EE68A" w:tentative="1">
      <w:start w:val="1"/>
      <w:numFmt w:val="bullet"/>
      <w:lvlText w:val="o"/>
      <w:lvlJc w:val="left"/>
      <w:pPr>
        <w:ind w:left="4733" w:hanging="360"/>
      </w:pPr>
      <w:rPr>
        <w:rFonts w:ascii="Courier New" w:hAnsi="Courier New" w:hint="default"/>
      </w:rPr>
    </w:lvl>
    <w:lvl w:ilvl="5" w:tplc="D546765A" w:tentative="1">
      <w:start w:val="1"/>
      <w:numFmt w:val="bullet"/>
      <w:lvlText w:val=""/>
      <w:lvlJc w:val="left"/>
      <w:pPr>
        <w:ind w:left="5453" w:hanging="360"/>
      </w:pPr>
      <w:rPr>
        <w:rFonts w:ascii="Wingdings" w:hAnsi="Wingdings" w:hint="default"/>
      </w:rPr>
    </w:lvl>
    <w:lvl w:ilvl="6" w:tplc="B4D8746E" w:tentative="1">
      <w:start w:val="1"/>
      <w:numFmt w:val="bullet"/>
      <w:lvlText w:val=""/>
      <w:lvlJc w:val="left"/>
      <w:pPr>
        <w:ind w:left="6173" w:hanging="360"/>
      </w:pPr>
      <w:rPr>
        <w:rFonts w:ascii="Symbol" w:hAnsi="Symbol" w:hint="default"/>
      </w:rPr>
    </w:lvl>
    <w:lvl w:ilvl="7" w:tplc="0C789DBE" w:tentative="1">
      <w:start w:val="1"/>
      <w:numFmt w:val="bullet"/>
      <w:lvlText w:val="o"/>
      <w:lvlJc w:val="left"/>
      <w:pPr>
        <w:ind w:left="6893" w:hanging="360"/>
      </w:pPr>
      <w:rPr>
        <w:rFonts w:ascii="Courier New" w:hAnsi="Courier New" w:hint="default"/>
      </w:rPr>
    </w:lvl>
    <w:lvl w:ilvl="8" w:tplc="F52412C4" w:tentative="1">
      <w:start w:val="1"/>
      <w:numFmt w:val="bullet"/>
      <w:lvlText w:val=""/>
      <w:lvlJc w:val="left"/>
      <w:pPr>
        <w:ind w:left="7613" w:hanging="360"/>
      </w:pPr>
      <w:rPr>
        <w:rFonts w:ascii="Wingdings" w:hAnsi="Wingdings" w:hint="default"/>
      </w:rPr>
    </w:lvl>
  </w:abstractNum>
  <w:abstractNum w:abstractNumId="16" w15:restartNumberingAfterBreak="0">
    <w:nsid w:val="02691E7A"/>
    <w:multiLevelType w:val="hybridMultilevel"/>
    <w:tmpl w:val="E6DE65AC"/>
    <w:lvl w:ilvl="0" w:tplc="014ACEAC">
      <w:start w:val="1"/>
      <w:numFmt w:val="bullet"/>
      <w:lvlText w:val=""/>
      <w:lvlJc w:val="left"/>
      <w:pPr>
        <w:ind w:left="1214" w:hanging="360"/>
      </w:pPr>
      <w:rPr>
        <w:rFonts w:ascii="Symbol" w:hAnsi="Symbol" w:hint="default"/>
      </w:rPr>
    </w:lvl>
    <w:lvl w:ilvl="1" w:tplc="3B7C8542" w:tentative="1">
      <w:start w:val="1"/>
      <w:numFmt w:val="bullet"/>
      <w:lvlText w:val="o"/>
      <w:lvlJc w:val="left"/>
      <w:pPr>
        <w:ind w:left="1934" w:hanging="360"/>
      </w:pPr>
      <w:rPr>
        <w:rFonts w:ascii="Courier New" w:hAnsi="Courier New" w:hint="default"/>
      </w:rPr>
    </w:lvl>
    <w:lvl w:ilvl="2" w:tplc="9D3CA792" w:tentative="1">
      <w:start w:val="1"/>
      <w:numFmt w:val="bullet"/>
      <w:lvlText w:val=""/>
      <w:lvlJc w:val="left"/>
      <w:pPr>
        <w:ind w:left="2654" w:hanging="360"/>
      </w:pPr>
      <w:rPr>
        <w:rFonts w:ascii="Wingdings" w:hAnsi="Wingdings" w:hint="default"/>
      </w:rPr>
    </w:lvl>
    <w:lvl w:ilvl="3" w:tplc="147AE0C4" w:tentative="1">
      <w:start w:val="1"/>
      <w:numFmt w:val="bullet"/>
      <w:lvlText w:val=""/>
      <w:lvlJc w:val="left"/>
      <w:pPr>
        <w:ind w:left="3374" w:hanging="360"/>
      </w:pPr>
      <w:rPr>
        <w:rFonts w:ascii="Symbol" w:hAnsi="Symbol" w:hint="default"/>
      </w:rPr>
    </w:lvl>
    <w:lvl w:ilvl="4" w:tplc="4EB868A2" w:tentative="1">
      <w:start w:val="1"/>
      <w:numFmt w:val="bullet"/>
      <w:lvlText w:val="o"/>
      <w:lvlJc w:val="left"/>
      <w:pPr>
        <w:ind w:left="4094" w:hanging="360"/>
      </w:pPr>
      <w:rPr>
        <w:rFonts w:ascii="Courier New" w:hAnsi="Courier New" w:hint="default"/>
      </w:rPr>
    </w:lvl>
    <w:lvl w:ilvl="5" w:tplc="A02C258C" w:tentative="1">
      <w:start w:val="1"/>
      <w:numFmt w:val="bullet"/>
      <w:lvlText w:val=""/>
      <w:lvlJc w:val="left"/>
      <w:pPr>
        <w:ind w:left="4814" w:hanging="360"/>
      </w:pPr>
      <w:rPr>
        <w:rFonts w:ascii="Wingdings" w:hAnsi="Wingdings" w:hint="default"/>
      </w:rPr>
    </w:lvl>
    <w:lvl w:ilvl="6" w:tplc="F01E5922" w:tentative="1">
      <w:start w:val="1"/>
      <w:numFmt w:val="bullet"/>
      <w:lvlText w:val=""/>
      <w:lvlJc w:val="left"/>
      <w:pPr>
        <w:ind w:left="5534" w:hanging="360"/>
      </w:pPr>
      <w:rPr>
        <w:rFonts w:ascii="Symbol" w:hAnsi="Symbol" w:hint="default"/>
      </w:rPr>
    </w:lvl>
    <w:lvl w:ilvl="7" w:tplc="04BE5CFA" w:tentative="1">
      <w:start w:val="1"/>
      <w:numFmt w:val="bullet"/>
      <w:lvlText w:val="o"/>
      <w:lvlJc w:val="left"/>
      <w:pPr>
        <w:ind w:left="6254" w:hanging="360"/>
      </w:pPr>
      <w:rPr>
        <w:rFonts w:ascii="Courier New" w:hAnsi="Courier New" w:hint="default"/>
      </w:rPr>
    </w:lvl>
    <w:lvl w:ilvl="8" w:tplc="782EF3FC" w:tentative="1">
      <w:start w:val="1"/>
      <w:numFmt w:val="bullet"/>
      <w:lvlText w:val=""/>
      <w:lvlJc w:val="left"/>
      <w:pPr>
        <w:ind w:left="6974" w:hanging="360"/>
      </w:pPr>
      <w:rPr>
        <w:rFonts w:ascii="Wingdings" w:hAnsi="Wingdings" w:hint="default"/>
      </w:rPr>
    </w:lvl>
  </w:abstractNum>
  <w:abstractNum w:abstractNumId="17" w15:restartNumberingAfterBreak="0">
    <w:nsid w:val="029F29EE"/>
    <w:multiLevelType w:val="multilevel"/>
    <w:tmpl w:val="9E84B684"/>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8" w15:restartNumberingAfterBreak="0">
    <w:nsid w:val="03312206"/>
    <w:multiLevelType w:val="hybridMultilevel"/>
    <w:tmpl w:val="E306E20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9" w15:restartNumberingAfterBreak="0">
    <w:nsid w:val="039B711D"/>
    <w:multiLevelType w:val="multilevel"/>
    <w:tmpl w:val="72AA55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4F67151"/>
    <w:multiLevelType w:val="hybridMultilevel"/>
    <w:tmpl w:val="A004614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1" w15:restartNumberingAfterBreak="0">
    <w:nsid w:val="053E3987"/>
    <w:multiLevelType w:val="hybridMultilevel"/>
    <w:tmpl w:val="9DC408C2"/>
    <w:lvl w:ilvl="0" w:tplc="4B46187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05605AFC"/>
    <w:multiLevelType w:val="hybridMultilevel"/>
    <w:tmpl w:val="9D0C52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96310E"/>
    <w:multiLevelType w:val="hybridMultilevel"/>
    <w:tmpl w:val="261C6818"/>
    <w:lvl w:ilvl="0" w:tplc="EB524B6E">
      <w:start w:val="1"/>
      <w:numFmt w:val="bullet"/>
      <w:lvlText w:val="•"/>
      <w:lvlJc w:val="left"/>
      <w:pPr>
        <w:tabs>
          <w:tab w:val="num" w:pos="720"/>
        </w:tabs>
        <w:ind w:left="720" w:hanging="360"/>
      </w:pPr>
      <w:rPr>
        <w:rFonts w:ascii="Arial" w:hAnsi="Arial" w:hint="default"/>
      </w:rPr>
    </w:lvl>
    <w:lvl w:ilvl="1" w:tplc="08867C40" w:tentative="1">
      <w:start w:val="1"/>
      <w:numFmt w:val="bullet"/>
      <w:lvlText w:val="•"/>
      <w:lvlJc w:val="left"/>
      <w:pPr>
        <w:tabs>
          <w:tab w:val="num" w:pos="1440"/>
        </w:tabs>
        <w:ind w:left="1440" w:hanging="360"/>
      </w:pPr>
      <w:rPr>
        <w:rFonts w:ascii="Arial" w:hAnsi="Arial" w:hint="default"/>
      </w:rPr>
    </w:lvl>
    <w:lvl w:ilvl="2" w:tplc="166EDE62" w:tentative="1">
      <w:start w:val="1"/>
      <w:numFmt w:val="bullet"/>
      <w:lvlText w:val="•"/>
      <w:lvlJc w:val="left"/>
      <w:pPr>
        <w:tabs>
          <w:tab w:val="num" w:pos="2160"/>
        </w:tabs>
        <w:ind w:left="2160" w:hanging="360"/>
      </w:pPr>
      <w:rPr>
        <w:rFonts w:ascii="Arial" w:hAnsi="Arial" w:hint="default"/>
      </w:rPr>
    </w:lvl>
    <w:lvl w:ilvl="3" w:tplc="FDF44884" w:tentative="1">
      <w:start w:val="1"/>
      <w:numFmt w:val="bullet"/>
      <w:lvlText w:val="•"/>
      <w:lvlJc w:val="left"/>
      <w:pPr>
        <w:tabs>
          <w:tab w:val="num" w:pos="2880"/>
        </w:tabs>
        <w:ind w:left="2880" w:hanging="360"/>
      </w:pPr>
      <w:rPr>
        <w:rFonts w:ascii="Arial" w:hAnsi="Arial" w:hint="default"/>
      </w:rPr>
    </w:lvl>
    <w:lvl w:ilvl="4" w:tplc="5D5CF138" w:tentative="1">
      <w:start w:val="1"/>
      <w:numFmt w:val="bullet"/>
      <w:lvlText w:val="•"/>
      <w:lvlJc w:val="left"/>
      <w:pPr>
        <w:tabs>
          <w:tab w:val="num" w:pos="3600"/>
        </w:tabs>
        <w:ind w:left="3600" w:hanging="360"/>
      </w:pPr>
      <w:rPr>
        <w:rFonts w:ascii="Arial" w:hAnsi="Arial" w:hint="default"/>
      </w:rPr>
    </w:lvl>
    <w:lvl w:ilvl="5" w:tplc="B76636C2" w:tentative="1">
      <w:start w:val="1"/>
      <w:numFmt w:val="bullet"/>
      <w:lvlText w:val="•"/>
      <w:lvlJc w:val="left"/>
      <w:pPr>
        <w:tabs>
          <w:tab w:val="num" w:pos="4320"/>
        </w:tabs>
        <w:ind w:left="4320" w:hanging="360"/>
      </w:pPr>
      <w:rPr>
        <w:rFonts w:ascii="Arial" w:hAnsi="Arial" w:hint="default"/>
      </w:rPr>
    </w:lvl>
    <w:lvl w:ilvl="6" w:tplc="FE5EF498" w:tentative="1">
      <w:start w:val="1"/>
      <w:numFmt w:val="bullet"/>
      <w:lvlText w:val="•"/>
      <w:lvlJc w:val="left"/>
      <w:pPr>
        <w:tabs>
          <w:tab w:val="num" w:pos="5040"/>
        </w:tabs>
        <w:ind w:left="5040" w:hanging="360"/>
      </w:pPr>
      <w:rPr>
        <w:rFonts w:ascii="Arial" w:hAnsi="Arial" w:hint="default"/>
      </w:rPr>
    </w:lvl>
    <w:lvl w:ilvl="7" w:tplc="F738BD24" w:tentative="1">
      <w:start w:val="1"/>
      <w:numFmt w:val="bullet"/>
      <w:lvlText w:val="•"/>
      <w:lvlJc w:val="left"/>
      <w:pPr>
        <w:tabs>
          <w:tab w:val="num" w:pos="5760"/>
        </w:tabs>
        <w:ind w:left="5760" w:hanging="360"/>
      </w:pPr>
      <w:rPr>
        <w:rFonts w:ascii="Arial" w:hAnsi="Arial" w:hint="default"/>
      </w:rPr>
    </w:lvl>
    <w:lvl w:ilvl="8" w:tplc="8DF8FE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3E311C"/>
    <w:multiLevelType w:val="multilevel"/>
    <w:tmpl w:val="3926D21C"/>
    <w:lvl w:ilvl="0">
      <w:start w:val="1"/>
      <w:numFmt w:val="bullet"/>
      <w:lvlText w:val=""/>
      <w:lvlJc w:val="left"/>
      <w:pPr>
        <w:tabs>
          <w:tab w:val="num" w:pos="1004"/>
        </w:tabs>
        <w:ind w:left="1004" w:hanging="284"/>
      </w:pPr>
      <w:rPr>
        <w:rFonts w:ascii="Wingdings" w:hAnsi="Wingdings" w:hint="default"/>
      </w:rPr>
    </w:lvl>
    <w:lvl w:ilvl="1">
      <w:start w:val="1"/>
      <w:numFmt w:val="bullet"/>
      <w:lvlText w:val="–"/>
      <w:lvlJc w:val="left"/>
      <w:pPr>
        <w:tabs>
          <w:tab w:val="num" w:pos="1287"/>
        </w:tabs>
        <w:ind w:left="1287" w:hanging="283"/>
      </w:pPr>
      <w:rPr>
        <w:rFonts w:ascii="Times New Roman" w:hAnsi="Times New Roman" w:cs="Times New Roman" w:hint="default"/>
      </w:rPr>
    </w:lvl>
    <w:lvl w:ilvl="2">
      <w:start w:val="1"/>
      <w:numFmt w:val="bullet"/>
      <w:pStyle w:val="Listaconvietas3"/>
      <w:lvlText w:val=""/>
      <w:lvlJc w:val="left"/>
      <w:pPr>
        <w:tabs>
          <w:tab w:val="num" w:pos="1571"/>
        </w:tabs>
        <w:ind w:left="1571" w:hanging="284"/>
      </w:pPr>
      <w:rPr>
        <w:rFonts w:ascii="Wingdings 2" w:hAnsi="Wingdings 2" w:hint="default"/>
      </w:rPr>
    </w:lvl>
    <w:lvl w:ilvl="3">
      <w:start w:val="1"/>
      <w:numFmt w:val="none"/>
      <w:suff w:val="nothing"/>
      <w:lvlText w:val=""/>
      <w:lvlJc w:val="left"/>
      <w:pPr>
        <w:ind w:left="1571" w:firstLine="0"/>
      </w:pPr>
      <w:rPr>
        <w:rFonts w:hint="default"/>
      </w:rPr>
    </w:lvl>
    <w:lvl w:ilvl="4">
      <w:start w:val="1"/>
      <w:numFmt w:val="none"/>
      <w:suff w:val="nothing"/>
      <w:lvlText w:val=""/>
      <w:lvlJc w:val="left"/>
      <w:pPr>
        <w:ind w:left="1571" w:firstLine="0"/>
      </w:pPr>
      <w:rPr>
        <w:rFonts w:hint="default"/>
      </w:rPr>
    </w:lvl>
    <w:lvl w:ilvl="5">
      <w:start w:val="1"/>
      <w:numFmt w:val="none"/>
      <w:suff w:val="nothing"/>
      <w:lvlText w:val=""/>
      <w:lvlJc w:val="left"/>
      <w:pPr>
        <w:ind w:left="1571" w:firstLine="0"/>
      </w:pPr>
      <w:rPr>
        <w:rFonts w:hint="default"/>
      </w:rPr>
    </w:lvl>
    <w:lvl w:ilvl="6">
      <w:start w:val="1"/>
      <w:numFmt w:val="none"/>
      <w:suff w:val="nothing"/>
      <w:lvlText w:val=""/>
      <w:lvlJc w:val="left"/>
      <w:pPr>
        <w:ind w:left="1571" w:firstLine="0"/>
      </w:pPr>
      <w:rPr>
        <w:rFonts w:hint="default"/>
      </w:rPr>
    </w:lvl>
    <w:lvl w:ilvl="7">
      <w:start w:val="1"/>
      <w:numFmt w:val="none"/>
      <w:suff w:val="nothing"/>
      <w:lvlText w:val=""/>
      <w:lvlJc w:val="left"/>
      <w:pPr>
        <w:ind w:left="1571" w:firstLine="0"/>
      </w:pPr>
      <w:rPr>
        <w:rFonts w:hint="default"/>
      </w:rPr>
    </w:lvl>
    <w:lvl w:ilvl="8">
      <w:start w:val="1"/>
      <w:numFmt w:val="none"/>
      <w:suff w:val="nothing"/>
      <w:lvlText w:val=""/>
      <w:lvlJc w:val="left"/>
      <w:pPr>
        <w:ind w:left="1571" w:firstLine="0"/>
      </w:pPr>
      <w:rPr>
        <w:rFonts w:hint="default"/>
      </w:rPr>
    </w:lvl>
  </w:abstractNum>
  <w:abstractNum w:abstractNumId="25" w15:restartNumberingAfterBreak="0">
    <w:nsid w:val="09C50A4D"/>
    <w:multiLevelType w:val="hybridMultilevel"/>
    <w:tmpl w:val="AC0A6A96"/>
    <w:lvl w:ilvl="0" w:tplc="A7E2F85E">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09D86696"/>
    <w:multiLevelType w:val="multilevel"/>
    <w:tmpl w:val="B7F817C4"/>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27" w15:restartNumberingAfterBreak="0">
    <w:nsid w:val="09DE2ECF"/>
    <w:multiLevelType w:val="multilevel"/>
    <w:tmpl w:val="D17AC408"/>
    <w:lvl w:ilvl="0">
      <w:start w:val="1"/>
      <w:numFmt w:val="bullet"/>
      <w:lvlText w:val="●"/>
      <w:lvlJc w:val="left"/>
      <w:pPr>
        <w:ind w:left="3556" w:hanging="360"/>
      </w:pPr>
      <w:rPr>
        <w:rFonts w:ascii="Noto Sans Symbols" w:eastAsia="Noto Sans Symbols" w:hAnsi="Noto Sans Symbols" w:cs="Noto Sans Symbols"/>
      </w:rPr>
    </w:lvl>
    <w:lvl w:ilvl="1">
      <w:start w:val="1"/>
      <w:numFmt w:val="bullet"/>
      <w:lvlText w:val="o"/>
      <w:lvlJc w:val="left"/>
      <w:pPr>
        <w:ind w:left="4276" w:hanging="360"/>
      </w:pPr>
      <w:rPr>
        <w:rFonts w:ascii="Courier New" w:eastAsia="Courier New" w:hAnsi="Courier New" w:cs="Courier New"/>
      </w:rPr>
    </w:lvl>
    <w:lvl w:ilvl="2">
      <w:start w:val="1"/>
      <w:numFmt w:val="bullet"/>
      <w:lvlText w:val="▪"/>
      <w:lvlJc w:val="left"/>
      <w:pPr>
        <w:ind w:left="4996" w:hanging="360"/>
      </w:pPr>
      <w:rPr>
        <w:rFonts w:ascii="Noto Sans Symbols" w:eastAsia="Noto Sans Symbols" w:hAnsi="Noto Sans Symbols" w:cs="Noto Sans Symbols"/>
      </w:rPr>
    </w:lvl>
    <w:lvl w:ilvl="3">
      <w:start w:val="1"/>
      <w:numFmt w:val="bullet"/>
      <w:lvlText w:val="●"/>
      <w:lvlJc w:val="left"/>
      <w:pPr>
        <w:ind w:left="5716" w:hanging="360"/>
      </w:pPr>
      <w:rPr>
        <w:rFonts w:ascii="Noto Sans Symbols" w:eastAsia="Noto Sans Symbols" w:hAnsi="Noto Sans Symbols" w:cs="Noto Sans Symbols"/>
      </w:rPr>
    </w:lvl>
    <w:lvl w:ilvl="4">
      <w:start w:val="1"/>
      <w:numFmt w:val="bullet"/>
      <w:lvlText w:val="o"/>
      <w:lvlJc w:val="left"/>
      <w:pPr>
        <w:ind w:left="6436" w:hanging="360"/>
      </w:pPr>
      <w:rPr>
        <w:rFonts w:ascii="Courier New" w:eastAsia="Courier New" w:hAnsi="Courier New" w:cs="Courier New"/>
      </w:rPr>
    </w:lvl>
    <w:lvl w:ilvl="5">
      <w:start w:val="1"/>
      <w:numFmt w:val="bullet"/>
      <w:lvlText w:val="▪"/>
      <w:lvlJc w:val="left"/>
      <w:pPr>
        <w:ind w:left="7156" w:hanging="360"/>
      </w:pPr>
      <w:rPr>
        <w:rFonts w:ascii="Noto Sans Symbols" w:eastAsia="Noto Sans Symbols" w:hAnsi="Noto Sans Symbols" w:cs="Noto Sans Symbols"/>
      </w:rPr>
    </w:lvl>
    <w:lvl w:ilvl="6">
      <w:start w:val="1"/>
      <w:numFmt w:val="bullet"/>
      <w:lvlText w:val="●"/>
      <w:lvlJc w:val="left"/>
      <w:pPr>
        <w:ind w:left="7876" w:hanging="360"/>
      </w:pPr>
      <w:rPr>
        <w:rFonts w:ascii="Noto Sans Symbols" w:eastAsia="Noto Sans Symbols" w:hAnsi="Noto Sans Symbols" w:cs="Noto Sans Symbols"/>
      </w:rPr>
    </w:lvl>
    <w:lvl w:ilvl="7">
      <w:start w:val="1"/>
      <w:numFmt w:val="bullet"/>
      <w:lvlText w:val="o"/>
      <w:lvlJc w:val="left"/>
      <w:pPr>
        <w:ind w:left="8596" w:hanging="360"/>
      </w:pPr>
      <w:rPr>
        <w:rFonts w:ascii="Courier New" w:eastAsia="Courier New" w:hAnsi="Courier New" w:cs="Courier New"/>
      </w:rPr>
    </w:lvl>
    <w:lvl w:ilvl="8">
      <w:start w:val="1"/>
      <w:numFmt w:val="bullet"/>
      <w:lvlText w:val="▪"/>
      <w:lvlJc w:val="left"/>
      <w:pPr>
        <w:ind w:left="9316" w:hanging="360"/>
      </w:pPr>
      <w:rPr>
        <w:rFonts w:ascii="Noto Sans Symbols" w:eastAsia="Noto Sans Symbols" w:hAnsi="Noto Sans Symbols" w:cs="Noto Sans Symbols"/>
      </w:rPr>
    </w:lvl>
  </w:abstractNum>
  <w:abstractNum w:abstractNumId="28" w15:restartNumberingAfterBreak="0">
    <w:nsid w:val="09E5570E"/>
    <w:multiLevelType w:val="hybridMultilevel"/>
    <w:tmpl w:val="1BD04614"/>
    <w:lvl w:ilvl="0" w:tplc="BF2A2A1E">
      <w:start w:val="1"/>
      <w:numFmt w:val="bullet"/>
      <w:lvlText w:val="o"/>
      <w:lvlJc w:val="left"/>
      <w:pPr>
        <w:tabs>
          <w:tab w:val="num" w:pos="720"/>
        </w:tabs>
        <w:ind w:left="720" w:hanging="360"/>
      </w:pPr>
      <w:rPr>
        <w:rFonts w:ascii="Courier New" w:hAnsi="Courier New" w:hint="default"/>
      </w:rPr>
    </w:lvl>
    <w:lvl w:ilvl="1" w:tplc="400C9D2A" w:tentative="1">
      <w:start w:val="1"/>
      <w:numFmt w:val="bullet"/>
      <w:lvlText w:val="o"/>
      <w:lvlJc w:val="left"/>
      <w:pPr>
        <w:tabs>
          <w:tab w:val="num" w:pos="1440"/>
        </w:tabs>
        <w:ind w:left="1440" w:hanging="360"/>
      </w:pPr>
      <w:rPr>
        <w:rFonts w:ascii="Courier New" w:hAnsi="Courier New" w:hint="default"/>
      </w:rPr>
    </w:lvl>
    <w:lvl w:ilvl="2" w:tplc="EB7EC35E" w:tentative="1">
      <w:start w:val="1"/>
      <w:numFmt w:val="bullet"/>
      <w:lvlText w:val="o"/>
      <w:lvlJc w:val="left"/>
      <w:pPr>
        <w:tabs>
          <w:tab w:val="num" w:pos="2160"/>
        </w:tabs>
        <w:ind w:left="2160" w:hanging="360"/>
      </w:pPr>
      <w:rPr>
        <w:rFonts w:ascii="Courier New" w:hAnsi="Courier New" w:hint="default"/>
      </w:rPr>
    </w:lvl>
    <w:lvl w:ilvl="3" w:tplc="770C6E0A" w:tentative="1">
      <w:start w:val="1"/>
      <w:numFmt w:val="bullet"/>
      <w:lvlText w:val="o"/>
      <w:lvlJc w:val="left"/>
      <w:pPr>
        <w:tabs>
          <w:tab w:val="num" w:pos="2880"/>
        </w:tabs>
        <w:ind w:left="2880" w:hanging="360"/>
      </w:pPr>
      <w:rPr>
        <w:rFonts w:ascii="Courier New" w:hAnsi="Courier New" w:hint="default"/>
      </w:rPr>
    </w:lvl>
    <w:lvl w:ilvl="4" w:tplc="D1A65B52" w:tentative="1">
      <w:start w:val="1"/>
      <w:numFmt w:val="bullet"/>
      <w:lvlText w:val="o"/>
      <w:lvlJc w:val="left"/>
      <w:pPr>
        <w:tabs>
          <w:tab w:val="num" w:pos="3600"/>
        </w:tabs>
        <w:ind w:left="3600" w:hanging="360"/>
      </w:pPr>
      <w:rPr>
        <w:rFonts w:ascii="Courier New" w:hAnsi="Courier New" w:hint="default"/>
      </w:rPr>
    </w:lvl>
    <w:lvl w:ilvl="5" w:tplc="E59067CC" w:tentative="1">
      <w:start w:val="1"/>
      <w:numFmt w:val="bullet"/>
      <w:lvlText w:val="o"/>
      <w:lvlJc w:val="left"/>
      <w:pPr>
        <w:tabs>
          <w:tab w:val="num" w:pos="4320"/>
        </w:tabs>
        <w:ind w:left="4320" w:hanging="360"/>
      </w:pPr>
      <w:rPr>
        <w:rFonts w:ascii="Courier New" w:hAnsi="Courier New" w:hint="default"/>
      </w:rPr>
    </w:lvl>
    <w:lvl w:ilvl="6" w:tplc="583C85D8" w:tentative="1">
      <w:start w:val="1"/>
      <w:numFmt w:val="bullet"/>
      <w:lvlText w:val="o"/>
      <w:lvlJc w:val="left"/>
      <w:pPr>
        <w:tabs>
          <w:tab w:val="num" w:pos="5040"/>
        </w:tabs>
        <w:ind w:left="5040" w:hanging="360"/>
      </w:pPr>
      <w:rPr>
        <w:rFonts w:ascii="Courier New" w:hAnsi="Courier New" w:hint="default"/>
      </w:rPr>
    </w:lvl>
    <w:lvl w:ilvl="7" w:tplc="39C6E0A4" w:tentative="1">
      <w:start w:val="1"/>
      <w:numFmt w:val="bullet"/>
      <w:lvlText w:val="o"/>
      <w:lvlJc w:val="left"/>
      <w:pPr>
        <w:tabs>
          <w:tab w:val="num" w:pos="5760"/>
        </w:tabs>
        <w:ind w:left="5760" w:hanging="360"/>
      </w:pPr>
      <w:rPr>
        <w:rFonts w:ascii="Courier New" w:hAnsi="Courier New" w:hint="default"/>
      </w:rPr>
    </w:lvl>
    <w:lvl w:ilvl="8" w:tplc="70FAADF0"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09E716BA"/>
    <w:multiLevelType w:val="hybridMultilevel"/>
    <w:tmpl w:val="3F16A87A"/>
    <w:lvl w:ilvl="0" w:tplc="BAD61220">
      <w:start w:val="1"/>
      <w:numFmt w:val="bullet"/>
      <w:lvlText w:val=""/>
      <w:lvlJc w:val="left"/>
      <w:pPr>
        <w:ind w:left="1148" w:hanging="360"/>
      </w:pPr>
      <w:rPr>
        <w:rFonts w:ascii="Symbol" w:hAnsi="Symbol" w:hint="default"/>
      </w:rPr>
    </w:lvl>
    <w:lvl w:ilvl="1" w:tplc="CEF8A1F8" w:tentative="1">
      <w:start w:val="1"/>
      <w:numFmt w:val="bullet"/>
      <w:lvlText w:val="o"/>
      <w:lvlJc w:val="left"/>
      <w:pPr>
        <w:ind w:left="1868" w:hanging="360"/>
      </w:pPr>
      <w:rPr>
        <w:rFonts w:ascii="Courier New" w:hAnsi="Courier New" w:hint="default"/>
      </w:rPr>
    </w:lvl>
    <w:lvl w:ilvl="2" w:tplc="2D7EB03E" w:tentative="1">
      <w:start w:val="1"/>
      <w:numFmt w:val="bullet"/>
      <w:lvlText w:val=""/>
      <w:lvlJc w:val="left"/>
      <w:pPr>
        <w:ind w:left="2588" w:hanging="360"/>
      </w:pPr>
      <w:rPr>
        <w:rFonts w:ascii="Wingdings" w:hAnsi="Wingdings" w:hint="default"/>
      </w:rPr>
    </w:lvl>
    <w:lvl w:ilvl="3" w:tplc="EFC607DA" w:tentative="1">
      <w:start w:val="1"/>
      <w:numFmt w:val="bullet"/>
      <w:lvlText w:val=""/>
      <w:lvlJc w:val="left"/>
      <w:pPr>
        <w:ind w:left="3308" w:hanging="360"/>
      </w:pPr>
      <w:rPr>
        <w:rFonts w:ascii="Symbol" w:hAnsi="Symbol" w:hint="default"/>
      </w:rPr>
    </w:lvl>
    <w:lvl w:ilvl="4" w:tplc="79CCEFB6" w:tentative="1">
      <w:start w:val="1"/>
      <w:numFmt w:val="bullet"/>
      <w:lvlText w:val="o"/>
      <w:lvlJc w:val="left"/>
      <w:pPr>
        <w:ind w:left="4028" w:hanging="360"/>
      </w:pPr>
      <w:rPr>
        <w:rFonts w:ascii="Courier New" w:hAnsi="Courier New" w:hint="default"/>
      </w:rPr>
    </w:lvl>
    <w:lvl w:ilvl="5" w:tplc="BEFA1D8E" w:tentative="1">
      <w:start w:val="1"/>
      <w:numFmt w:val="bullet"/>
      <w:lvlText w:val=""/>
      <w:lvlJc w:val="left"/>
      <w:pPr>
        <w:ind w:left="4748" w:hanging="360"/>
      </w:pPr>
      <w:rPr>
        <w:rFonts w:ascii="Wingdings" w:hAnsi="Wingdings" w:hint="default"/>
      </w:rPr>
    </w:lvl>
    <w:lvl w:ilvl="6" w:tplc="5B2C44D2" w:tentative="1">
      <w:start w:val="1"/>
      <w:numFmt w:val="bullet"/>
      <w:lvlText w:val=""/>
      <w:lvlJc w:val="left"/>
      <w:pPr>
        <w:ind w:left="5468" w:hanging="360"/>
      </w:pPr>
      <w:rPr>
        <w:rFonts w:ascii="Symbol" w:hAnsi="Symbol" w:hint="default"/>
      </w:rPr>
    </w:lvl>
    <w:lvl w:ilvl="7" w:tplc="9B3A8822" w:tentative="1">
      <w:start w:val="1"/>
      <w:numFmt w:val="bullet"/>
      <w:lvlText w:val="o"/>
      <w:lvlJc w:val="left"/>
      <w:pPr>
        <w:ind w:left="6188" w:hanging="360"/>
      </w:pPr>
      <w:rPr>
        <w:rFonts w:ascii="Courier New" w:hAnsi="Courier New" w:hint="default"/>
      </w:rPr>
    </w:lvl>
    <w:lvl w:ilvl="8" w:tplc="18827BC0" w:tentative="1">
      <w:start w:val="1"/>
      <w:numFmt w:val="bullet"/>
      <w:lvlText w:val=""/>
      <w:lvlJc w:val="left"/>
      <w:pPr>
        <w:ind w:left="6908" w:hanging="360"/>
      </w:pPr>
      <w:rPr>
        <w:rFonts w:ascii="Wingdings" w:hAnsi="Wingdings" w:hint="default"/>
      </w:rPr>
    </w:lvl>
  </w:abstractNum>
  <w:abstractNum w:abstractNumId="30" w15:restartNumberingAfterBreak="0">
    <w:nsid w:val="0A6F72B5"/>
    <w:multiLevelType w:val="hybridMultilevel"/>
    <w:tmpl w:val="978A06CE"/>
    <w:lvl w:ilvl="0" w:tplc="727C8B6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0CAA150E"/>
    <w:multiLevelType w:val="multilevel"/>
    <w:tmpl w:val="B36A98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0F416989"/>
    <w:multiLevelType w:val="hybridMultilevel"/>
    <w:tmpl w:val="FDD8EC9C"/>
    <w:lvl w:ilvl="0" w:tplc="280A0001">
      <w:start w:val="1"/>
      <w:numFmt w:val="bullet"/>
      <w:lvlText w:val=""/>
      <w:lvlJc w:val="left"/>
      <w:pPr>
        <w:ind w:left="2435" w:hanging="360"/>
      </w:pPr>
      <w:rPr>
        <w:rFonts w:ascii="Symbol" w:hAnsi="Symbol" w:hint="default"/>
      </w:rPr>
    </w:lvl>
    <w:lvl w:ilvl="1" w:tplc="280A0003" w:tentative="1">
      <w:start w:val="1"/>
      <w:numFmt w:val="bullet"/>
      <w:lvlText w:val="o"/>
      <w:lvlJc w:val="left"/>
      <w:pPr>
        <w:ind w:left="3155" w:hanging="360"/>
      </w:pPr>
      <w:rPr>
        <w:rFonts w:ascii="Courier New" w:hAnsi="Courier New" w:cs="Courier New" w:hint="default"/>
      </w:rPr>
    </w:lvl>
    <w:lvl w:ilvl="2" w:tplc="280A0005" w:tentative="1">
      <w:start w:val="1"/>
      <w:numFmt w:val="bullet"/>
      <w:lvlText w:val=""/>
      <w:lvlJc w:val="left"/>
      <w:pPr>
        <w:ind w:left="3875" w:hanging="360"/>
      </w:pPr>
      <w:rPr>
        <w:rFonts w:ascii="Wingdings" w:hAnsi="Wingdings" w:hint="default"/>
      </w:rPr>
    </w:lvl>
    <w:lvl w:ilvl="3" w:tplc="280A0001" w:tentative="1">
      <w:start w:val="1"/>
      <w:numFmt w:val="bullet"/>
      <w:lvlText w:val=""/>
      <w:lvlJc w:val="left"/>
      <w:pPr>
        <w:ind w:left="4595" w:hanging="360"/>
      </w:pPr>
      <w:rPr>
        <w:rFonts w:ascii="Symbol" w:hAnsi="Symbol" w:hint="default"/>
      </w:rPr>
    </w:lvl>
    <w:lvl w:ilvl="4" w:tplc="280A0003" w:tentative="1">
      <w:start w:val="1"/>
      <w:numFmt w:val="bullet"/>
      <w:lvlText w:val="o"/>
      <w:lvlJc w:val="left"/>
      <w:pPr>
        <w:ind w:left="5315" w:hanging="360"/>
      </w:pPr>
      <w:rPr>
        <w:rFonts w:ascii="Courier New" w:hAnsi="Courier New" w:cs="Courier New" w:hint="default"/>
      </w:rPr>
    </w:lvl>
    <w:lvl w:ilvl="5" w:tplc="280A0005" w:tentative="1">
      <w:start w:val="1"/>
      <w:numFmt w:val="bullet"/>
      <w:lvlText w:val=""/>
      <w:lvlJc w:val="left"/>
      <w:pPr>
        <w:ind w:left="6035" w:hanging="360"/>
      </w:pPr>
      <w:rPr>
        <w:rFonts w:ascii="Wingdings" w:hAnsi="Wingdings" w:hint="default"/>
      </w:rPr>
    </w:lvl>
    <w:lvl w:ilvl="6" w:tplc="280A0001" w:tentative="1">
      <w:start w:val="1"/>
      <w:numFmt w:val="bullet"/>
      <w:lvlText w:val=""/>
      <w:lvlJc w:val="left"/>
      <w:pPr>
        <w:ind w:left="6755" w:hanging="360"/>
      </w:pPr>
      <w:rPr>
        <w:rFonts w:ascii="Symbol" w:hAnsi="Symbol" w:hint="default"/>
      </w:rPr>
    </w:lvl>
    <w:lvl w:ilvl="7" w:tplc="280A0003" w:tentative="1">
      <w:start w:val="1"/>
      <w:numFmt w:val="bullet"/>
      <w:lvlText w:val="o"/>
      <w:lvlJc w:val="left"/>
      <w:pPr>
        <w:ind w:left="7475" w:hanging="360"/>
      </w:pPr>
      <w:rPr>
        <w:rFonts w:ascii="Courier New" w:hAnsi="Courier New" w:cs="Courier New" w:hint="default"/>
      </w:rPr>
    </w:lvl>
    <w:lvl w:ilvl="8" w:tplc="280A0005" w:tentative="1">
      <w:start w:val="1"/>
      <w:numFmt w:val="bullet"/>
      <w:lvlText w:val=""/>
      <w:lvlJc w:val="left"/>
      <w:pPr>
        <w:ind w:left="8195" w:hanging="360"/>
      </w:pPr>
      <w:rPr>
        <w:rFonts w:ascii="Wingdings" w:hAnsi="Wingdings" w:hint="default"/>
      </w:rPr>
    </w:lvl>
  </w:abstractNum>
  <w:abstractNum w:abstractNumId="33" w15:restartNumberingAfterBreak="0">
    <w:nsid w:val="10B52445"/>
    <w:multiLevelType w:val="multilevel"/>
    <w:tmpl w:val="2722A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0E6082E"/>
    <w:multiLevelType w:val="hybridMultilevel"/>
    <w:tmpl w:val="1E249D96"/>
    <w:lvl w:ilvl="0" w:tplc="04090001">
      <w:start w:val="1"/>
      <w:numFmt w:val="bullet"/>
      <w:lvlText w:val=""/>
      <w:lvlJc w:val="left"/>
      <w:pPr>
        <w:ind w:left="1080" w:hanging="360"/>
      </w:pPr>
      <w:rPr>
        <w:rFonts w:ascii="Symbol" w:hAnsi="Symbol"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5" w15:restartNumberingAfterBreak="0">
    <w:nsid w:val="113D7CC1"/>
    <w:multiLevelType w:val="hybridMultilevel"/>
    <w:tmpl w:val="3D44AF28"/>
    <w:lvl w:ilvl="0" w:tplc="99003F00">
      <w:start w:val="1"/>
      <w:numFmt w:val="upperLetter"/>
      <w:pStyle w:val="Letras"/>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15:restartNumberingAfterBreak="0">
    <w:nsid w:val="12D24262"/>
    <w:multiLevelType w:val="hybridMultilevel"/>
    <w:tmpl w:val="E81E8296"/>
    <w:lvl w:ilvl="0" w:tplc="5A06F4DC">
      <w:start w:val="1"/>
      <w:numFmt w:val="bullet"/>
      <w:lvlText w:val=""/>
      <w:lvlJc w:val="left"/>
      <w:pPr>
        <w:ind w:left="1287" w:hanging="360"/>
      </w:pPr>
      <w:rPr>
        <w:rFonts w:ascii="Symbol" w:hAnsi="Symbol" w:hint="default"/>
      </w:rPr>
    </w:lvl>
    <w:lvl w:ilvl="1" w:tplc="3D8C7EB8" w:tentative="1">
      <w:start w:val="1"/>
      <w:numFmt w:val="bullet"/>
      <w:lvlText w:val="o"/>
      <w:lvlJc w:val="left"/>
      <w:pPr>
        <w:ind w:left="2007" w:hanging="360"/>
      </w:pPr>
      <w:rPr>
        <w:rFonts w:ascii="Courier New" w:hAnsi="Courier New" w:hint="default"/>
      </w:rPr>
    </w:lvl>
    <w:lvl w:ilvl="2" w:tplc="CB589402" w:tentative="1">
      <w:start w:val="1"/>
      <w:numFmt w:val="bullet"/>
      <w:lvlText w:val=""/>
      <w:lvlJc w:val="left"/>
      <w:pPr>
        <w:ind w:left="2727" w:hanging="360"/>
      </w:pPr>
      <w:rPr>
        <w:rFonts w:ascii="Wingdings" w:hAnsi="Wingdings" w:hint="default"/>
      </w:rPr>
    </w:lvl>
    <w:lvl w:ilvl="3" w:tplc="9918CD96" w:tentative="1">
      <w:start w:val="1"/>
      <w:numFmt w:val="bullet"/>
      <w:lvlText w:val=""/>
      <w:lvlJc w:val="left"/>
      <w:pPr>
        <w:ind w:left="3447" w:hanging="360"/>
      </w:pPr>
      <w:rPr>
        <w:rFonts w:ascii="Symbol" w:hAnsi="Symbol" w:hint="default"/>
      </w:rPr>
    </w:lvl>
    <w:lvl w:ilvl="4" w:tplc="6CF0BBA0" w:tentative="1">
      <w:start w:val="1"/>
      <w:numFmt w:val="bullet"/>
      <w:lvlText w:val="o"/>
      <w:lvlJc w:val="left"/>
      <w:pPr>
        <w:ind w:left="4167" w:hanging="360"/>
      </w:pPr>
      <w:rPr>
        <w:rFonts w:ascii="Courier New" w:hAnsi="Courier New" w:hint="default"/>
      </w:rPr>
    </w:lvl>
    <w:lvl w:ilvl="5" w:tplc="5D0E74CE" w:tentative="1">
      <w:start w:val="1"/>
      <w:numFmt w:val="bullet"/>
      <w:lvlText w:val=""/>
      <w:lvlJc w:val="left"/>
      <w:pPr>
        <w:ind w:left="4887" w:hanging="360"/>
      </w:pPr>
      <w:rPr>
        <w:rFonts w:ascii="Wingdings" w:hAnsi="Wingdings" w:hint="default"/>
      </w:rPr>
    </w:lvl>
    <w:lvl w:ilvl="6" w:tplc="7C3EF9E2" w:tentative="1">
      <w:start w:val="1"/>
      <w:numFmt w:val="bullet"/>
      <w:lvlText w:val=""/>
      <w:lvlJc w:val="left"/>
      <w:pPr>
        <w:ind w:left="5607" w:hanging="360"/>
      </w:pPr>
      <w:rPr>
        <w:rFonts w:ascii="Symbol" w:hAnsi="Symbol" w:hint="default"/>
      </w:rPr>
    </w:lvl>
    <w:lvl w:ilvl="7" w:tplc="EF423B86" w:tentative="1">
      <w:start w:val="1"/>
      <w:numFmt w:val="bullet"/>
      <w:lvlText w:val="o"/>
      <w:lvlJc w:val="left"/>
      <w:pPr>
        <w:ind w:left="6327" w:hanging="360"/>
      </w:pPr>
      <w:rPr>
        <w:rFonts w:ascii="Courier New" w:hAnsi="Courier New" w:hint="default"/>
      </w:rPr>
    </w:lvl>
    <w:lvl w:ilvl="8" w:tplc="E3B07C62" w:tentative="1">
      <w:start w:val="1"/>
      <w:numFmt w:val="bullet"/>
      <w:lvlText w:val=""/>
      <w:lvlJc w:val="left"/>
      <w:pPr>
        <w:ind w:left="7047" w:hanging="360"/>
      </w:pPr>
      <w:rPr>
        <w:rFonts w:ascii="Wingdings" w:hAnsi="Wingdings" w:hint="default"/>
      </w:rPr>
    </w:lvl>
  </w:abstractNum>
  <w:abstractNum w:abstractNumId="37" w15:restartNumberingAfterBreak="0">
    <w:nsid w:val="12F16806"/>
    <w:multiLevelType w:val="hybridMultilevel"/>
    <w:tmpl w:val="D7DA53E2"/>
    <w:lvl w:ilvl="0" w:tplc="8D6A9278">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8"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9" w15:restartNumberingAfterBreak="0">
    <w:nsid w:val="15B026C0"/>
    <w:multiLevelType w:val="multilevel"/>
    <w:tmpl w:val="954863D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64B0338"/>
    <w:multiLevelType w:val="multilevel"/>
    <w:tmpl w:val="F8DA5E0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ppendix %4"/>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41" w15:restartNumberingAfterBreak="0">
    <w:nsid w:val="16741B4B"/>
    <w:multiLevelType w:val="multilevel"/>
    <w:tmpl w:val="61626C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7251033"/>
    <w:multiLevelType w:val="multilevel"/>
    <w:tmpl w:val="50F2C332"/>
    <w:lvl w:ilvl="0">
      <w:start w:val="1"/>
      <w:numFmt w:val="lowerRoman"/>
      <w:lvlText w:val="(%1)"/>
      <w:lvlJc w:val="left"/>
      <w:pPr>
        <w:ind w:left="1429" w:hanging="360"/>
      </w:pPr>
      <w:rPr>
        <w:rFonts w:ascii="Calibri" w:eastAsia="Calibri" w:hAnsi="Calibri" w:cs="Calibri"/>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3" w15:restartNumberingAfterBreak="0">
    <w:nsid w:val="174A1D1B"/>
    <w:multiLevelType w:val="multilevel"/>
    <w:tmpl w:val="90904BC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7D037D0"/>
    <w:multiLevelType w:val="multilevel"/>
    <w:tmpl w:val="B664CD8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85D5804"/>
    <w:multiLevelType w:val="multilevel"/>
    <w:tmpl w:val="3CECB72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val="0"/>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1A1F3B5F"/>
    <w:multiLevelType w:val="hybridMultilevel"/>
    <w:tmpl w:val="41E0B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1AC939EF"/>
    <w:multiLevelType w:val="hybridMultilevel"/>
    <w:tmpl w:val="9FD643D6"/>
    <w:lvl w:ilvl="0" w:tplc="EFDC5538">
      <w:start w:val="1"/>
      <w:numFmt w:val="decimal"/>
      <w:lvlText w:val="%1."/>
      <w:lvlJc w:val="left"/>
      <w:pPr>
        <w:ind w:left="927" w:hanging="360"/>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8" w15:restartNumberingAfterBreak="0">
    <w:nsid w:val="1ADB6D7A"/>
    <w:multiLevelType w:val="multilevel"/>
    <w:tmpl w:val="8DB2925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9" w15:restartNumberingAfterBreak="0">
    <w:nsid w:val="1B35696B"/>
    <w:multiLevelType w:val="hybridMultilevel"/>
    <w:tmpl w:val="27ECF0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0" w15:restartNumberingAfterBreak="0">
    <w:nsid w:val="1B9E45EE"/>
    <w:multiLevelType w:val="hybridMultilevel"/>
    <w:tmpl w:val="F4749384"/>
    <w:lvl w:ilvl="0" w:tplc="A7E2F85E">
      <w:start w:val="1"/>
      <w:numFmt w:val="bullet"/>
      <w:lvlText w:val="-"/>
      <w:lvlJc w:val="left"/>
      <w:pPr>
        <w:ind w:left="720" w:hanging="360"/>
      </w:pPr>
      <w:rPr>
        <w:rFonts w:ascii="Calibri" w:hAnsi="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1BDF678A"/>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1C3B436C"/>
    <w:multiLevelType w:val="hybridMultilevel"/>
    <w:tmpl w:val="A5FEB33A"/>
    <w:lvl w:ilvl="0" w:tplc="6F765E60">
      <w:start w:val="1"/>
      <w:numFmt w:val="decimal"/>
      <w:lvlText w:val="%1."/>
      <w:lvlJc w:val="left"/>
      <w:pPr>
        <w:ind w:left="1020" w:hanging="360"/>
      </w:pPr>
    </w:lvl>
    <w:lvl w:ilvl="1" w:tplc="0248FBE8">
      <w:start w:val="1"/>
      <w:numFmt w:val="decimal"/>
      <w:lvlText w:val="%2."/>
      <w:lvlJc w:val="left"/>
      <w:pPr>
        <w:ind w:left="1020" w:hanging="360"/>
      </w:pPr>
    </w:lvl>
    <w:lvl w:ilvl="2" w:tplc="7ACE9FE6">
      <w:start w:val="1"/>
      <w:numFmt w:val="decimal"/>
      <w:lvlText w:val="%3."/>
      <w:lvlJc w:val="left"/>
      <w:pPr>
        <w:ind w:left="1020" w:hanging="360"/>
      </w:pPr>
    </w:lvl>
    <w:lvl w:ilvl="3" w:tplc="CB0C28D6">
      <w:start w:val="1"/>
      <w:numFmt w:val="decimal"/>
      <w:lvlText w:val="%4."/>
      <w:lvlJc w:val="left"/>
      <w:pPr>
        <w:ind w:left="1020" w:hanging="360"/>
      </w:pPr>
    </w:lvl>
    <w:lvl w:ilvl="4" w:tplc="27CC4104">
      <w:start w:val="1"/>
      <w:numFmt w:val="decimal"/>
      <w:lvlText w:val="%5."/>
      <w:lvlJc w:val="left"/>
      <w:pPr>
        <w:ind w:left="1020" w:hanging="360"/>
      </w:pPr>
    </w:lvl>
    <w:lvl w:ilvl="5" w:tplc="B7E8D3C4">
      <w:start w:val="1"/>
      <w:numFmt w:val="decimal"/>
      <w:lvlText w:val="%6."/>
      <w:lvlJc w:val="left"/>
      <w:pPr>
        <w:ind w:left="1020" w:hanging="360"/>
      </w:pPr>
    </w:lvl>
    <w:lvl w:ilvl="6" w:tplc="A6EC18B0">
      <w:start w:val="1"/>
      <w:numFmt w:val="decimal"/>
      <w:lvlText w:val="%7."/>
      <w:lvlJc w:val="left"/>
      <w:pPr>
        <w:ind w:left="1020" w:hanging="360"/>
      </w:pPr>
    </w:lvl>
    <w:lvl w:ilvl="7" w:tplc="7BBEC758">
      <w:start w:val="1"/>
      <w:numFmt w:val="decimal"/>
      <w:lvlText w:val="%8."/>
      <w:lvlJc w:val="left"/>
      <w:pPr>
        <w:ind w:left="1020" w:hanging="360"/>
      </w:pPr>
    </w:lvl>
    <w:lvl w:ilvl="8" w:tplc="EE4EBEA8">
      <w:start w:val="1"/>
      <w:numFmt w:val="decimal"/>
      <w:lvlText w:val="%9."/>
      <w:lvlJc w:val="left"/>
      <w:pPr>
        <w:ind w:left="1020" w:hanging="360"/>
      </w:pPr>
    </w:lvl>
  </w:abstractNum>
  <w:abstractNum w:abstractNumId="53" w15:restartNumberingAfterBreak="0">
    <w:nsid w:val="1D5D3548"/>
    <w:multiLevelType w:val="hybridMultilevel"/>
    <w:tmpl w:val="D4321686"/>
    <w:lvl w:ilvl="0" w:tplc="7F287E76">
      <w:start w:val="1"/>
      <w:numFmt w:val="lowerLetter"/>
      <w:lvlText w:val="%1)"/>
      <w:lvlJc w:val="left"/>
      <w:pPr>
        <w:ind w:left="928" w:hanging="360"/>
      </w:pPr>
      <w:rPr>
        <w:rFonts w:hint="default"/>
        <w:b/>
        <w:bCs/>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4" w15:restartNumberingAfterBreak="0">
    <w:nsid w:val="1EFF5740"/>
    <w:multiLevelType w:val="hybridMultilevel"/>
    <w:tmpl w:val="0B4E18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1F330E63"/>
    <w:multiLevelType w:val="multilevel"/>
    <w:tmpl w:val="32AC54F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F8B5F7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20F87CD9"/>
    <w:multiLevelType w:val="multilevel"/>
    <w:tmpl w:val="A6C2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4EC2FD2"/>
    <w:multiLevelType w:val="hybridMultilevel"/>
    <w:tmpl w:val="16ECD9A0"/>
    <w:lvl w:ilvl="0" w:tplc="FFFFFFFF">
      <w:start w:val="1"/>
      <w:numFmt w:val="lowerLetter"/>
      <w:lvlText w:val="%1)"/>
      <w:lvlJc w:val="left"/>
      <w:pPr>
        <w:ind w:left="1080" w:hanging="360"/>
      </w:pPr>
      <w:rPr>
        <w:rFonts w:hint="default"/>
        <w:b w:val="0"/>
        <w:bCs/>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27360EAA"/>
    <w:multiLevelType w:val="hybridMultilevel"/>
    <w:tmpl w:val="A60E1678"/>
    <w:lvl w:ilvl="0" w:tplc="280A001B">
      <w:start w:val="1"/>
      <w:numFmt w:val="lowerRoman"/>
      <w:lvlText w:val="%1."/>
      <w:lvlJc w:val="righ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0" w15:restartNumberingAfterBreak="0">
    <w:nsid w:val="28E359D3"/>
    <w:multiLevelType w:val="hybridMultilevel"/>
    <w:tmpl w:val="5A585EF2"/>
    <w:lvl w:ilvl="0" w:tplc="280A0017">
      <w:start w:val="1"/>
      <w:numFmt w:val="lowerLetter"/>
      <w:lvlText w:val="%1)"/>
      <w:lvlJc w:val="left"/>
      <w:pPr>
        <w:ind w:left="1282" w:hanging="360"/>
      </w:pPr>
    </w:lvl>
    <w:lvl w:ilvl="1" w:tplc="280A0019" w:tentative="1">
      <w:start w:val="1"/>
      <w:numFmt w:val="lowerLetter"/>
      <w:lvlText w:val="%2."/>
      <w:lvlJc w:val="left"/>
      <w:pPr>
        <w:ind w:left="2002" w:hanging="360"/>
      </w:pPr>
    </w:lvl>
    <w:lvl w:ilvl="2" w:tplc="280A001B" w:tentative="1">
      <w:start w:val="1"/>
      <w:numFmt w:val="lowerRoman"/>
      <w:lvlText w:val="%3."/>
      <w:lvlJc w:val="right"/>
      <w:pPr>
        <w:ind w:left="2722" w:hanging="180"/>
      </w:pPr>
    </w:lvl>
    <w:lvl w:ilvl="3" w:tplc="280A000F" w:tentative="1">
      <w:start w:val="1"/>
      <w:numFmt w:val="decimal"/>
      <w:lvlText w:val="%4."/>
      <w:lvlJc w:val="left"/>
      <w:pPr>
        <w:ind w:left="3442" w:hanging="360"/>
      </w:pPr>
    </w:lvl>
    <w:lvl w:ilvl="4" w:tplc="280A0019" w:tentative="1">
      <w:start w:val="1"/>
      <w:numFmt w:val="lowerLetter"/>
      <w:lvlText w:val="%5."/>
      <w:lvlJc w:val="left"/>
      <w:pPr>
        <w:ind w:left="4162" w:hanging="360"/>
      </w:pPr>
    </w:lvl>
    <w:lvl w:ilvl="5" w:tplc="280A001B" w:tentative="1">
      <w:start w:val="1"/>
      <w:numFmt w:val="lowerRoman"/>
      <w:lvlText w:val="%6."/>
      <w:lvlJc w:val="right"/>
      <w:pPr>
        <w:ind w:left="4882" w:hanging="180"/>
      </w:pPr>
    </w:lvl>
    <w:lvl w:ilvl="6" w:tplc="280A000F" w:tentative="1">
      <w:start w:val="1"/>
      <w:numFmt w:val="decimal"/>
      <w:lvlText w:val="%7."/>
      <w:lvlJc w:val="left"/>
      <w:pPr>
        <w:ind w:left="5602" w:hanging="360"/>
      </w:pPr>
    </w:lvl>
    <w:lvl w:ilvl="7" w:tplc="280A0019" w:tentative="1">
      <w:start w:val="1"/>
      <w:numFmt w:val="lowerLetter"/>
      <w:lvlText w:val="%8."/>
      <w:lvlJc w:val="left"/>
      <w:pPr>
        <w:ind w:left="6322" w:hanging="360"/>
      </w:pPr>
    </w:lvl>
    <w:lvl w:ilvl="8" w:tplc="280A001B" w:tentative="1">
      <w:start w:val="1"/>
      <w:numFmt w:val="lowerRoman"/>
      <w:lvlText w:val="%9."/>
      <w:lvlJc w:val="right"/>
      <w:pPr>
        <w:ind w:left="7042" w:hanging="180"/>
      </w:pPr>
    </w:lvl>
  </w:abstractNum>
  <w:abstractNum w:abstractNumId="61" w15:restartNumberingAfterBreak="0">
    <w:nsid w:val="29607F89"/>
    <w:multiLevelType w:val="multilevel"/>
    <w:tmpl w:val="085CF08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AC878B0"/>
    <w:multiLevelType w:val="multilevel"/>
    <w:tmpl w:val="8B7CAD3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ACF739F"/>
    <w:multiLevelType w:val="hybridMultilevel"/>
    <w:tmpl w:val="BF78E91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4" w15:restartNumberingAfterBreak="0">
    <w:nsid w:val="2BEC3F39"/>
    <w:multiLevelType w:val="multilevel"/>
    <w:tmpl w:val="6F36EC0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C155A0D"/>
    <w:multiLevelType w:val="hybridMultilevel"/>
    <w:tmpl w:val="E01E6FA6"/>
    <w:lvl w:ilvl="0" w:tplc="9CD88BEE">
      <w:start w:val="1"/>
      <w:numFmt w:val="bullet"/>
      <w:lvlText w:val=""/>
      <w:lvlJc w:val="left"/>
      <w:pPr>
        <w:ind w:left="720" w:hanging="360"/>
      </w:pPr>
      <w:rPr>
        <w:rFonts w:ascii="Symbol" w:hAnsi="Symbol" w:hint="default"/>
      </w:rPr>
    </w:lvl>
    <w:lvl w:ilvl="1" w:tplc="965E07F0">
      <w:start w:val="1"/>
      <w:numFmt w:val="bullet"/>
      <w:lvlText w:val="o"/>
      <w:lvlJc w:val="left"/>
      <w:pPr>
        <w:ind w:left="1440" w:hanging="360"/>
      </w:pPr>
      <w:rPr>
        <w:rFonts w:ascii="Courier New" w:hAnsi="Courier New" w:hint="default"/>
      </w:rPr>
    </w:lvl>
    <w:lvl w:ilvl="2" w:tplc="FADED562">
      <w:start w:val="1"/>
      <w:numFmt w:val="bullet"/>
      <w:lvlText w:val=""/>
      <w:lvlJc w:val="left"/>
      <w:pPr>
        <w:ind w:left="2160" w:hanging="360"/>
      </w:pPr>
      <w:rPr>
        <w:rFonts w:ascii="Wingdings" w:hAnsi="Wingdings" w:hint="default"/>
      </w:rPr>
    </w:lvl>
    <w:lvl w:ilvl="3" w:tplc="887452D6">
      <w:start w:val="1"/>
      <w:numFmt w:val="bullet"/>
      <w:lvlText w:val=""/>
      <w:lvlJc w:val="left"/>
      <w:pPr>
        <w:ind w:left="2880" w:hanging="360"/>
      </w:pPr>
      <w:rPr>
        <w:rFonts w:ascii="Symbol" w:hAnsi="Symbol" w:hint="default"/>
      </w:rPr>
    </w:lvl>
    <w:lvl w:ilvl="4" w:tplc="4D8C5D88">
      <w:start w:val="1"/>
      <w:numFmt w:val="bullet"/>
      <w:lvlText w:val="o"/>
      <w:lvlJc w:val="left"/>
      <w:pPr>
        <w:ind w:left="3600" w:hanging="360"/>
      </w:pPr>
      <w:rPr>
        <w:rFonts w:ascii="Courier New" w:hAnsi="Courier New" w:hint="default"/>
      </w:rPr>
    </w:lvl>
    <w:lvl w:ilvl="5" w:tplc="B874F3C0">
      <w:start w:val="1"/>
      <w:numFmt w:val="bullet"/>
      <w:lvlText w:val=""/>
      <w:lvlJc w:val="left"/>
      <w:pPr>
        <w:ind w:left="4320" w:hanging="360"/>
      </w:pPr>
      <w:rPr>
        <w:rFonts w:ascii="Wingdings" w:hAnsi="Wingdings" w:hint="default"/>
      </w:rPr>
    </w:lvl>
    <w:lvl w:ilvl="6" w:tplc="BF860DFE">
      <w:start w:val="1"/>
      <w:numFmt w:val="bullet"/>
      <w:lvlText w:val=""/>
      <w:lvlJc w:val="left"/>
      <w:pPr>
        <w:ind w:left="5040" w:hanging="360"/>
      </w:pPr>
      <w:rPr>
        <w:rFonts w:ascii="Symbol" w:hAnsi="Symbol" w:hint="default"/>
      </w:rPr>
    </w:lvl>
    <w:lvl w:ilvl="7" w:tplc="13C0F7BA">
      <w:start w:val="1"/>
      <w:numFmt w:val="bullet"/>
      <w:lvlText w:val="o"/>
      <w:lvlJc w:val="left"/>
      <w:pPr>
        <w:ind w:left="5760" w:hanging="360"/>
      </w:pPr>
      <w:rPr>
        <w:rFonts w:ascii="Courier New" w:hAnsi="Courier New" w:hint="default"/>
      </w:rPr>
    </w:lvl>
    <w:lvl w:ilvl="8" w:tplc="26C81506">
      <w:start w:val="1"/>
      <w:numFmt w:val="bullet"/>
      <w:lvlText w:val=""/>
      <w:lvlJc w:val="left"/>
      <w:pPr>
        <w:ind w:left="6480" w:hanging="360"/>
      </w:pPr>
      <w:rPr>
        <w:rFonts w:ascii="Wingdings" w:hAnsi="Wingdings" w:hint="default"/>
      </w:rPr>
    </w:lvl>
  </w:abstractNum>
  <w:abstractNum w:abstractNumId="66" w15:restartNumberingAfterBreak="0">
    <w:nsid w:val="2C1968C5"/>
    <w:multiLevelType w:val="multilevel"/>
    <w:tmpl w:val="494419B0"/>
    <w:lvl w:ilvl="0">
      <w:start w:val="1"/>
      <w:numFmt w:val="decimal"/>
      <w:lvlText w:val="%1."/>
      <w:lvlJc w:val="left"/>
      <w:pPr>
        <w:ind w:left="1776" w:hanging="360"/>
      </w:pPr>
      <w:rPr>
        <w:rFonts w:ascii="Arial" w:hAnsi="Arial" w:hint="default"/>
        <w:b/>
        <w:bCs/>
        <w:u w:val="none"/>
      </w:rPr>
    </w:lvl>
    <w:lvl w:ilvl="1">
      <w:start w:val="1"/>
      <w:numFmt w:val="decimal"/>
      <w:lvlText w:val="%1.%2"/>
      <w:lvlJc w:val="left"/>
      <w:pPr>
        <w:ind w:left="2227" w:hanging="384"/>
      </w:pPr>
      <w:rPr>
        <w:rFonts w:ascii="Arial" w:hAnsi="Arial" w:hint="default"/>
        <w:b/>
        <w:bCs/>
        <w:i w:val="0"/>
        <w:iCs w:val="0"/>
        <w:color w:val="auto"/>
        <w:sz w:val="20"/>
        <w:szCs w:val="18"/>
      </w:rPr>
    </w:lvl>
    <w:lvl w:ilvl="2">
      <w:start w:val="1"/>
      <w:numFmt w:val="decimal"/>
      <w:lvlText w:val="%1.%2.%3"/>
      <w:lvlJc w:val="left"/>
      <w:pPr>
        <w:ind w:left="2280" w:hanging="720"/>
      </w:pPr>
      <w:rPr>
        <w:sz w:val="20"/>
        <w:szCs w:val="20"/>
      </w:rPr>
    </w:lvl>
    <w:lvl w:ilvl="3">
      <w:start w:val="1"/>
      <w:numFmt w:val="decimal"/>
      <w:lvlText w:val="%1.%2.%3.%4"/>
      <w:lvlJc w:val="left"/>
      <w:pPr>
        <w:ind w:left="3417" w:hanging="720"/>
      </w:pPr>
      <w:rPr>
        <w:sz w:val="20"/>
        <w:szCs w:val="20"/>
      </w:rPr>
    </w:lvl>
    <w:lvl w:ilvl="4">
      <w:start w:val="1"/>
      <w:numFmt w:val="decimal"/>
      <w:lvlText w:val="%1.%2.%3.%4.%5"/>
      <w:lvlJc w:val="left"/>
      <w:pPr>
        <w:ind w:left="4204" w:hanging="1080"/>
      </w:pPr>
      <w:rPr>
        <w:sz w:val="22"/>
      </w:rPr>
    </w:lvl>
    <w:lvl w:ilvl="5">
      <w:start w:val="1"/>
      <w:numFmt w:val="decimal"/>
      <w:lvlText w:val="%1.%2.%3.%4.%5.%6"/>
      <w:lvlJc w:val="left"/>
      <w:pPr>
        <w:ind w:left="4631" w:hanging="1080"/>
      </w:pPr>
      <w:rPr>
        <w:sz w:val="22"/>
      </w:rPr>
    </w:lvl>
    <w:lvl w:ilvl="6">
      <w:start w:val="1"/>
      <w:numFmt w:val="decimal"/>
      <w:lvlText w:val="%1.%2.%3.%4.%5.%6.%7"/>
      <w:lvlJc w:val="left"/>
      <w:pPr>
        <w:ind w:left="5418" w:hanging="1440"/>
      </w:pPr>
      <w:rPr>
        <w:sz w:val="22"/>
      </w:rPr>
    </w:lvl>
    <w:lvl w:ilvl="7">
      <w:start w:val="1"/>
      <w:numFmt w:val="decimal"/>
      <w:lvlText w:val="%1.%2.%3.%4.%5.%6.%7.%8"/>
      <w:lvlJc w:val="left"/>
      <w:pPr>
        <w:ind w:left="5845" w:hanging="1440"/>
      </w:pPr>
      <w:rPr>
        <w:sz w:val="22"/>
      </w:rPr>
    </w:lvl>
    <w:lvl w:ilvl="8">
      <w:start w:val="1"/>
      <w:numFmt w:val="decimal"/>
      <w:lvlText w:val="%1.%2.%3.%4.%5.%6.%7.%8.%9"/>
      <w:lvlJc w:val="left"/>
      <w:pPr>
        <w:ind w:left="6632" w:hanging="1800"/>
      </w:pPr>
      <w:rPr>
        <w:sz w:val="22"/>
      </w:rPr>
    </w:lvl>
  </w:abstractNum>
  <w:abstractNum w:abstractNumId="67" w15:restartNumberingAfterBreak="0">
    <w:nsid w:val="2C9920E8"/>
    <w:multiLevelType w:val="multilevel"/>
    <w:tmpl w:val="40B6FF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D3E6A01"/>
    <w:multiLevelType w:val="hybridMultilevel"/>
    <w:tmpl w:val="E654B87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9" w15:restartNumberingAfterBreak="0">
    <w:nsid w:val="2E2C040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2E453BBC"/>
    <w:multiLevelType w:val="multilevel"/>
    <w:tmpl w:val="EFCC0980"/>
    <w:lvl w:ilvl="0">
      <w:start w:val="1"/>
      <w:numFmt w:val="lowerLetter"/>
      <w:lvlText w:val="%1)"/>
      <w:lvlJc w:val="left"/>
      <w:pPr>
        <w:tabs>
          <w:tab w:val="left" w:pos="360"/>
        </w:tabs>
        <w:ind w:left="360" w:hanging="360"/>
      </w:p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15:restartNumberingAfterBreak="0">
    <w:nsid w:val="2E6640FE"/>
    <w:multiLevelType w:val="multilevel"/>
    <w:tmpl w:val="17B0F9F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F020D73"/>
    <w:multiLevelType w:val="hybridMultilevel"/>
    <w:tmpl w:val="72A0F940"/>
    <w:lvl w:ilvl="0" w:tplc="31ACFCD2">
      <w:start w:val="4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2FA91821"/>
    <w:multiLevelType w:val="hybridMultilevel"/>
    <w:tmpl w:val="ECF89D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01B29DD"/>
    <w:multiLevelType w:val="hybridMultilevel"/>
    <w:tmpl w:val="41E0B4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305F60FE"/>
    <w:multiLevelType w:val="hybridMultilevel"/>
    <w:tmpl w:val="41E0B4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316A698D"/>
    <w:multiLevelType w:val="hybridMultilevel"/>
    <w:tmpl w:val="1430BD22"/>
    <w:lvl w:ilvl="0" w:tplc="040C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31752463"/>
    <w:multiLevelType w:val="hybridMultilevel"/>
    <w:tmpl w:val="5F2CA748"/>
    <w:lvl w:ilvl="0" w:tplc="280A0001">
      <w:start w:val="1"/>
      <w:numFmt w:val="bullet"/>
      <w:lvlText w:val=""/>
      <w:lvlJc w:val="left"/>
      <w:pPr>
        <w:ind w:left="1006" w:hanging="360"/>
      </w:pPr>
      <w:rPr>
        <w:rFonts w:ascii="Symbol" w:hAnsi="Symbol" w:hint="default"/>
      </w:rPr>
    </w:lvl>
    <w:lvl w:ilvl="1" w:tplc="F7C2758A">
      <w:start w:val="1"/>
      <w:numFmt w:val="lowerLetter"/>
      <w:lvlText w:val="%2)"/>
      <w:lvlJc w:val="left"/>
      <w:pPr>
        <w:ind w:left="1726" w:hanging="360"/>
      </w:pPr>
      <w:rPr>
        <w:rFonts w:hint="default"/>
      </w:rPr>
    </w:lvl>
    <w:lvl w:ilvl="2" w:tplc="FFFFFFFF" w:tentative="1">
      <w:start w:val="1"/>
      <w:numFmt w:val="lowerRoman"/>
      <w:lvlText w:val="%3."/>
      <w:lvlJc w:val="right"/>
      <w:pPr>
        <w:ind w:left="2446" w:hanging="180"/>
      </w:pPr>
    </w:lvl>
    <w:lvl w:ilvl="3" w:tplc="FFFFFFFF" w:tentative="1">
      <w:start w:val="1"/>
      <w:numFmt w:val="decimal"/>
      <w:lvlText w:val="%4."/>
      <w:lvlJc w:val="left"/>
      <w:pPr>
        <w:ind w:left="3166" w:hanging="360"/>
      </w:pPr>
    </w:lvl>
    <w:lvl w:ilvl="4" w:tplc="FFFFFFFF" w:tentative="1">
      <w:start w:val="1"/>
      <w:numFmt w:val="lowerLetter"/>
      <w:lvlText w:val="%5."/>
      <w:lvlJc w:val="left"/>
      <w:pPr>
        <w:ind w:left="3886" w:hanging="360"/>
      </w:pPr>
    </w:lvl>
    <w:lvl w:ilvl="5" w:tplc="FFFFFFFF" w:tentative="1">
      <w:start w:val="1"/>
      <w:numFmt w:val="lowerRoman"/>
      <w:lvlText w:val="%6."/>
      <w:lvlJc w:val="right"/>
      <w:pPr>
        <w:ind w:left="4606" w:hanging="180"/>
      </w:pPr>
    </w:lvl>
    <w:lvl w:ilvl="6" w:tplc="FFFFFFFF" w:tentative="1">
      <w:start w:val="1"/>
      <w:numFmt w:val="decimal"/>
      <w:lvlText w:val="%7."/>
      <w:lvlJc w:val="left"/>
      <w:pPr>
        <w:ind w:left="5326" w:hanging="360"/>
      </w:pPr>
    </w:lvl>
    <w:lvl w:ilvl="7" w:tplc="FFFFFFFF" w:tentative="1">
      <w:start w:val="1"/>
      <w:numFmt w:val="lowerLetter"/>
      <w:lvlText w:val="%8."/>
      <w:lvlJc w:val="left"/>
      <w:pPr>
        <w:ind w:left="6046" w:hanging="360"/>
      </w:pPr>
    </w:lvl>
    <w:lvl w:ilvl="8" w:tplc="FFFFFFFF" w:tentative="1">
      <w:start w:val="1"/>
      <w:numFmt w:val="lowerRoman"/>
      <w:lvlText w:val="%9."/>
      <w:lvlJc w:val="right"/>
      <w:pPr>
        <w:ind w:left="6766" w:hanging="180"/>
      </w:pPr>
    </w:lvl>
  </w:abstractNum>
  <w:abstractNum w:abstractNumId="78" w15:restartNumberingAfterBreak="0">
    <w:nsid w:val="31D3200E"/>
    <w:multiLevelType w:val="multilevel"/>
    <w:tmpl w:val="03D0A63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2163940"/>
    <w:multiLevelType w:val="hybridMultilevel"/>
    <w:tmpl w:val="1D7EE75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323730DF"/>
    <w:multiLevelType w:val="hybridMultilevel"/>
    <w:tmpl w:val="16ECD9A0"/>
    <w:lvl w:ilvl="0" w:tplc="FFFFFFFF">
      <w:start w:val="1"/>
      <w:numFmt w:val="lowerLetter"/>
      <w:lvlText w:val="%1)"/>
      <w:lvlJc w:val="left"/>
      <w:pPr>
        <w:ind w:left="1080" w:hanging="360"/>
      </w:pPr>
      <w:rPr>
        <w:rFonts w:hint="default"/>
        <w:b w:val="0"/>
        <w:bCs/>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333B23D3"/>
    <w:multiLevelType w:val="multilevel"/>
    <w:tmpl w:val="265AD6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334C1F4A"/>
    <w:multiLevelType w:val="multilevel"/>
    <w:tmpl w:val="3F1A46A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3DB140A"/>
    <w:multiLevelType w:val="hybridMultilevel"/>
    <w:tmpl w:val="3AEE0A5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84" w15:restartNumberingAfterBreak="0">
    <w:nsid w:val="341A01C6"/>
    <w:multiLevelType w:val="hybridMultilevel"/>
    <w:tmpl w:val="762CEE50"/>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342A6E23"/>
    <w:multiLevelType w:val="multilevel"/>
    <w:tmpl w:val="A13E71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hAnsi="Arial" w:hint="default"/>
      </w:rPr>
    </w:lvl>
    <w:lvl w:ilvl="2">
      <w:start w:val="1"/>
      <w:numFmt w:val="lowerLetter"/>
      <w:lvlText w:val="%3)"/>
      <w:lvlJc w:val="left"/>
      <w:pPr>
        <w:ind w:left="2160" w:hanging="360"/>
      </w:pPr>
      <w:rPr>
        <w:strike w:val="0"/>
        <w:color w:val="auto"/>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48C2B53"/>
    <w:multiLevelType w:val="multilevel"/>
    <w:tmpl w:val="80DE5C5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4F013CF"/>
    <w:multiLevelType w:val="hybridMultilevel"/>
    <w:tmpl w:val="3C609878"/>
    <w:lvl w:ilvl="0" w:tplc="D5DACA0C">
      <w:start w:val="1"/>
      <w:numFmt w:val="bullet"/>
      <w:lvlText w:val="•"/>
      <w:lvlJc w:val="left"/>
      <w:pPr>
        <w:tabs>
          <w:tab w:val="num" w:pos="720"/>
        </w:tabs>
        <w:ind w:left="720" w:hanging="360"/>
      </w:pPr>
      <w:rPr>
        <w:rFonts w:ascii="Arial" w:hAnsi="Arial" w:hint="default"/>
      </w:rPr>
    </w:lvl>
    <w:lvl w:ilvl="1" w:tplc="E17E371C" w:tentative="1">
      <w:start w:val="1"/>
      <w:numFmt w:val="bullet"/>
      <w:lvlText w:val="•"/>
      <w:lvlJc w:val="left"/>
      <w:pPr>
        <w:tabs>
          <w:tab w:val="num" w:pos="1440"/>
        </w:tabs>
        <w:ind w:left="1440" w:hanging="360"/>
      </w:pPr>
      <w:rPr>
        <w:rFonts w:ascii="Arial" w:hAnsi="Arial" w:hint="default"/>
      </w:rPr>
    </w:lvl>
    <w:lvl w:ilvl="2" w:tplc="B5A881BA" w:tentative="1">
      <w:start w:val="1"/>
      <w:numFmt w:val="bullet"/>
      <w:lvlText w:val="•"/>
      <w:lvlJc w:val="left"/>
      <w:pPr>
        <w:tabs>
          <w:tab w:val="num" w:pos="2160"/>
        </w:tabs>
        <w:ind w:left="2160" w:hanging="360"/>
      </w:pPr>
      <w:rPr>
        <w:rFonts w:ascii="Arial" w:hAnsi="Arial" w:hint="default"/>
      </w:rPr>
    </w:lvl>
    <w:lvl w:ilvl="3" w:tplc="36B4E33E" w:tentative="1">
      <w:start w:val="1"/>
      <w:numFmt w:val="bullet"/>
      <w:lvlText w:val="•"/>
      <w:lvlJc w:val="left"/>
      <w:pPr>
        <w:tabs>
          <w:tab w:val="num" w:pos="2880"/>
        </w:tabs>
        <w:ind w:left="2880" w:hanging="360"/>
      </w:pPr>
      <w:rPr>
        <w:rFonts w:ascii="Arial" w:hAnsi="Arial" w:hint="default"/>
      </w:rPr>
    </w:lvl>
    <w:lvl w:ilvl="4" w:tplc="3D287104" w:tentative="1">
      <w:start w:val="1"/>
      <w:numFmt w:val="bullet"/>
      <w:lvlText w:val="•"/>
      <w:lvlJc w:val="left"/>
      <w:pPr>
        <w:tabs>
          <w:tab w:val="num" w:pos="3600"/>
        </w:tabs>
        <w:ind w:left="3600" w:hanging="360"/>
      </w:pPr>
      <w:rPr>
        <w:rFonts w:ascii="Arial" w:hAnsi="Arial" w:hint="default"/>
      </w:rPr>
    </w:lvl>
    <w:lvl w:ilvl="5" w:tplc="41B8BD9A" w:tentative="1">
      <w:start w:val="1"/>
      <w:numFmt w:val="bullet"/>
      <w:lvlText w:val="•"/>
      <w:lvlJc w:val="left"/>
      <w:pPr>
        <w:tabs>
          <w:tab w:val="num" w:pos="4320"/>
        </w:tabs>
        <w:ind w:left="4320" w:hanging="360"/>
      </w:pPr>
      <w:rPr>
        <w:rFonts w:ascii="Arial" w:hAnsi="Arial" w:hint="default"/>
      </w:rPr>
    </w:lvl>
    <w:lvl w:ilvl="6" w:tplc="5AD02F5E" w:tentative="1">
      <w:start w:val="1"/>
      <w:numFmt w:val="bullet"/>
      <w:lvlText w:val="•"/>
      <w:lvlJc w:val="left"/>
      <w:pPr>
        <w:tabs>
          <w:tab w:val="num" w:pos="5040"/>
        </w:tabs>
        <w:ind w:left="5040" w:hanging="360"/>
      </w:pPr>
      <w:rPr>
        <w:rFonts w:ascii="Arial" w:hAnsi="Arial" w:hint="default"/>
      </w:rPr>
    </w:lvl>
    <w:lvl w:ilvl="7" w:tplc="948C6AAC" w:tentative="1">
      <w:start w:val="1"/>
      <w:numFmt w:val="bullet"/>
      <w:lvlText w:val="•"/>
      <w:lvlJc w:val="left"/>
      <w:pPr>
        <w:tabs>
          <w:tab w:val="num" w:pos="5760"/>
        </w:tabs>
        <w:ind w:left="5760" w:hanging="360"/>
      </w:pPr>
      <w:rPr>
        <w:rFonts w:ascii="Arial" w:hAnsi="Arial" w:hint="default"/>
      </w:rPr>
    </w:lvl>
    <w:lvl w:ilvl="8" w:tplc="E6222642"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63A193C"/>
    <w:multiLevelType w:val="hybridMultilevel"/>
    <w:tmpl w:val="A49A33D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36853879"/>
    <w:multiLevelType w:val="multilevel"/>
    <w:tmpl w:val="00AC072A"/>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379D3EBF"/>
    <w:multiLevelType w:val="hybridMultilevel"/>
    <w:tmpl w:val="B3180C04"/>
    <w:lvl w:ilvl="0" w:tplc="741CBC4E">
      <w:start w:val="1"/>
      <w:numFmt w:val="decimal"/>
      <w:lvlText w:val="%1."/>
      <w:lvlJc w:val="left"/>
      <w:pPr>
        <w:ind w:left="1020" w:hanging="360"/>
      </w:pPr>
    </w:lvl>
    <w:lvl w:ilvl="1" w:tplc="8F8EA838">
      <w:start w:val="1"/>
      <w:numFmt w:val="decimal"/>
      <w:lvlText w:val="%2."/>
      <w:lvlJc w:val="left"/>
      <w:pPr>
        <w:ind w:left="1020" w:hanging="360"/>
      </w:pPr>
    </w:lvl>
    <w:lvl w:ilvl="2" w:tplc="ED4613DC">
      <w:start w:val="1"/>
      <w:numFmt w:val="decimal"/>
      <w:lvlText w:val="%3."/>
      <w:lvlJc w:val="left"/>
      <w:pPr>
        <w:ind w:left="1020" w:hanging="360"/>
      </w:pPr>
    </w:lvl>
    <w:lvl w:ilvl="3" w:tplc="5BFE931A">
      <w:start w:val="1"/>
      <w:numFmt w:val="decimal"/>
      <w:lvlText w:val="%4."/>
      <w:lvlJc w:val="left"/>
      <w:pPr>
        <w:ind w:left="1020" w:hanging="360"/>
      </w:pPr>
    </w:lvl>
    <w:lvl w:ilvl="4" w:tplc="E4F4E27A">
      <w:start w:val="1"/>
      <w:numFmt w:val="decimal"/>
      <w:lvlText w:val="%5."/>
      <w:lvlJc w:val="left"/>
      <w:pPr>
        <w:ind w:left="1020" w:hanging="360"/>
      </w:pPr>
    </w:lvl>
    <w:lvl w:ilvl="5" w:tplc="EDBCC68C">
      <w:start w:val="1"/>
      <w:numFmt w:val="decimal"/>
      <w:lvlText w:val="%6."/>
      <w:lvlJc w:val="left"/>
      <w:pPr>
        <w:ind w:left="1020" w:hanging="360"/>
      </w:pPr>
    </w:lvl>
    <w:lvl w:ilvl="6" w:tplc="9626DF56">
      <w:start w:val="1"/>
      <w:numFmt w:val="decimal"/>
      <w:lvlText w:val="%7."/>
      <w:lvlJc w:val="left"/>
      <w:pPr>
        <w:ind w:left="1020" w:hanging="360"/>
      </w:pPr>
    </w:lvl>
    <w:lvl w:ilvl="7" w:tplc="96D4B958">
      <w:start w:val="1"/>
      <w:numFmt w:val="decimal"/>
      <w:lvlText w:val="%8."/>
      <w:lvlJc w:val="left"/>
      <w:pPr>
        <w:ind w:left="1020" w:hanging="360"/>
      </w:pPr>
    </w:lvl>
    <w:lvl w:ilvl="8" w:tplc="FC0296F8">
      <w:start w:val="1"/>
      <w:numFmt w:val="decimal"/>
      <w:lvlText w:val="%9."/>
      <w:lvlJc w:val="left"/>
      <w:pPr>
        <w:ind w:left="1020" w:hanging="360"/>
      </w:pPr>
    </w:lvl>
  </w:abstractNum>
  <w:abstractNum w:abstractNumId="91"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2" w15:restartNumberingAfterBreak="0">
    <w:nsid w:val="38513A96"/>
    <w:multiLevelType w:val="hybridMultilevel"/>
    <w:tmpl w:val="B798C7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3" w15:restartNumberingAfterBreak="0">
    <w:nsid w:val="386120F2"/>
    <w:multiLevelType w:val="hybridMultilevel"/>
    <w:tmpl w:val="41E0B4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4" w15:restartNumberingAfterBreak="0">
    <w:nsid w:val="38A96C32"/>
    <w:multiLevelType w:val="multilevel"/>
    <w:tmpl w:val="4FB89812"/>
    <w:lvl w:ilvl="0">
      <w:start w:val="1"/>
      <w:numFmt w:val="decimal"/>
      <w:lvlText w:val="%1."/>
      <w:lvlJc w:val="left"/>
      <w:pPr>
        <w:ind w:left="936" w:hanging="360"/>
      </w:pPr>
      <w:rPr>
        <w:rFonts w:hint="default"/>
        <w:b/>
      </w:rPr>
    </w:lvl>
    <w:lvl w:ilvl="1">
      <w:start w:val="3"/>
      <w:numFmt w:val="decimal"/>
      <w:isLgl/>
      <w:lvlText w:val="%1.%2."/>
      <w:lvlJc w:val="left"/>
      <w:pPr>
        <w:ind w:left="1296" w:hanging="72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376" w:hanging="180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736" w:hanging="2160"/>
      </w:pPr>
      <w:rPr>
        <w:rFonts w:hint="default"/>
      </w:rPr>
    </w:lvl>
  </w:abstractNum>
  <w:abstractNum w:abstractNumId="95" w15:restartNumberingAfterBreak="0">
    <w:nsid w:val="393F694D"/>
    <w:multiLevelType w:val="hybridMultilevel"/>
    <w:tmpl w:val="458C72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39424BA4"/>
    <w:multiLevelType w:val="multilevel"/>
    <w:tmpl w:val="FC6AFB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3980110F"/>
    <w:multiLevelType w:val="multilevel"/>
    <w:tmpl w:val="549E903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B043CDC"/>
    <w:multiLevelType w:val="multilevel"/>
    <w:tmpl w:val="EAC66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B2A008F"/>
    <w:multiLevelType w:val="hybridMultilevel"/>
    <w:tmpl w:val="2000026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00" w15:restartNumberingAfterBreak="0">
    <w:nsid w:val="3B5C088E"/>
    <w:multiLevelType w:val="hybridMultilevel"/>
    <w:tmpl w:val="136202A2"/>
    <w:lvl w:ilvl="0" w:tplc="7D127738">
      <w:start w:val="1"/>
      <w:numFmt w:val="decimal"/>
      <w:lvlText w:val="13.%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BCC00D5"/>
    <w:multiLevelType w:val="hybridMultilevel"/>
    <w:tmpl w:val="DC8A478E"/>
    <w:lvl w:ilvl="0" w:tplc="96305818">
      <w:start w:val="1"/>
      <w:numFmt w:val="bullet"/>
      <w:lvlText w:val=""/>
      <w:lvlJc w:val="left"/>
      <w:pPr>
        <w:ind w:left="720" w:hanging="360"/>
      </w:pPr>
      <w:rPr>
        <w:rFonts w:ascii="Symbol" w:hAnsi="Symbol" w:hint="default"/>
      </w:rPr>
    </w:lvl>
    <w:lvl w:ilvl="1" w:tplc="E6724D20">
      <w:start w:val="1"/>
      <w:numFmt w:val="bullet"/>
      <w:lvlText w:val="o"/>
      <w:lvlJc w:val="left"/>
      <w:pPr>
        <w:ind w:left="1440" w:hanging="360"/>
      </w:pPr>
      <w:rPr>
        <w:rFonts w:ascii="Courier New" w:hAnsi="Courier New" w:hint="default"/>
      </w:rPr>
    </w:lvl>
    <w:lvl w:ilvl="2" w:tplc="557CF292">
      <w:start w:val="1"/>
      <w:numFmt w:val="bullet"/>
      <w:lvlText w:val=""/>
      <w:lvlJc w:val="left"/>
      <w:pPr>
        <w:ind w:left="2160" w:hanging="360"/>
      </w:pPr>
      <w:rPr>
        <w:rFonts w:ascii="Wingdings" w:hAnsi="Wingdings" w:hint="default"/>
      </w:rPr>
    </w:lvl>
    <w:lvl w:ilvl="3" w:tplc="7F08C828">
      <w:start w:val="1"/>
      <w:numFmt w:val="bullet"/>
      <w:lvlText w:val=""/>
      <w:lvlJc w:val="left"/>
      <w:pPr>
        <w:ind w:left="2880" w:hanging="360"/>
      </w:pPr>
      <w:rPr>
        <w:rFonts w:ascii="Symbol" w:hAnsi="Symbol" w:hint="default"/>
      </w:rPr>
    </w:lvl>
    <w:lvl w:ilvl="4" w:tplc="1BA8590A">
      <w:start w:val="1"/>
      <w:numFmt w:val="bullet"/>
      <w:lvlText w:val="o"/>
      <w:lvlJc w:val="left"/>
      <w:pPr>
        <w:ind w:left="3600" w:hanging="360"/>
      </w:pPr>
      <w:rPr>
        <w:rFonts w:ascii="Courier New" w:hAnsi="Courier New" w:hint="default"/>
      </w:rPr>
    </w:lvl>
    <w:lvl w:ilvl="5" w:tplc="31BC6B24">
      <w:start w:val="1"/>
      <w:numFmt w:val="bullet"/>
      <w:lvlText w:val=""/>
      <w:lvlJc w:val="left"/>
      <w:pPr>
        <w:ind w:left="4320" w:hanging="360"/>
      </w:pPr>
      <w:rPr>
        <w:rFonts w:ascii="Wingdings" w:hAnsi="Wingdings" w:hint="default"/>
      </w:rPr>
    </w:lvl>
    <w:lvl w:ilvl="6" w:tplc="D82C9792">
      <w:start w:val="1"/>
      <w:numFmt w:val="bullet"/>
      <w:lvlText w:val=""/>
      <w:lvlJc w:val="left"/>
      <w:pPr>
        <w:ind w:left="5040" w:hanging="360"/>
      </w:pPr>
      <w:rPr>
        <w:rFonts w:ascii="Symbol" w:hAnsi="Symbol" w:hint="default"/>
      </w:rPr>
    </w:lvl>
    <w:lvl w:ilvl="7" w:tplc="4E98722C">
      <w:start w:val="1"/>
      <w:numFmt w:val="bullet"/>
      <w:lvlText w:val="o"/>
      <w:lvlJc w:val="left"/>
      <w:pPr>
        <w:ind w:left="5760" w:hanging="360"/>
      </w:pPr>
      <w:rPr>
        <w:rFonts w:ascii="Courier New" w:hAnsi="Courier New" w:hint="default"/>
      </w:rPr>
    </w:lvl>
    <w:lvl w:ilvl="8" w:tplc="840C48D0">
      <w:start w:val="1"/>
      <w:numFmt w:val="bullet"/>
      <w:lvlText w:val=""/>
      <w:lvlJc w:val="left"/>
      <w:pPr>
        <w:ind w:left="6480" w:hanging="360"/>
      </w:pPr>
      <w:rPr>
        <w:rFonts w:ascii="Wingdings" w:hAnsi="Wingdings" w:hint="default"/>
      </w:rPr>
    </w:lvl>
  </w:abstractNum>
  <w:abstractNum w:abstractNumId="102" w15:restartNumberingAfterBreak="0">
    <w:nsid w:val="3C0C5610"/>
    <w:multiLevelType w:val="hybridMultilevel"/>
    <w:tmpl w:val="C9821E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3" w15:restartNumberingAfterBreak="0">
    <w:nsid w:val="3C4E4B87"/>
    <w:multiLevelType w:val="hybridMultilevel"/>
    <w:tmpl w:val="65CA5790"/>
    <w:lvl w:ilvl="0" w:tplc="280A0001">
      <w:start w:val="1"/>
      <w:numFmt w:val="bullet"/>
      <w:lvlText w:val=""/>
      <w:lvlJc w:val="left"/>
      <w:pPr>
        <w:ind w:left="1289" w:hanging="360"/>
      </w:pPr>
      <w:rPr>
        <w:rFonts w:ascii="Symbol" w:hAnsi="Symbol" w:hint="default"/>
      </w:rPr>
    </w:lvl>
    <w:lvl w:ilvl="1" w:tplc="280A0003" w:tentative="1">
      <w:start w:val="1"/>
      <w:numFmt w:val="bullet"/>
      <w:lvlText w:val="o"/>
      <w:lvlJc w:val="left"/>
      <w:pPr>
        <w:ind w:left="2009" w:hanging="360"/>
      </w:pPr>
      <w:rPr>
        <w:rFonts w:ascii="Courier New" w:hAnsi="Courier New" w:cs="Courier New" w:hint="default"/>
      </w:rPr>
    </w:lvl>
    <w:lvl w:ilvl="2" w:tplc="280A0005" w:tentative="1">
      <w:start w:val="1"/>
      <w:numFmt w:val="bullet"/>
      <w:lvlText w:val=""/>
      <w:lvlJc w:val="left"/>
      <w:pPr>
        <w:ind w:left="2729" w:hanging="360"/>
      </w:pPr>
      <w:rPr>
        <w:rFonts w:ascii="Wingdings" w:hAnsi="Wingdings" w:hint="default"/>
      </w:rPr>
    </w:lvl>
    <w:lvl w:ilvl="3" w:tplc="280A0001" w:tentative="1">
      <w:start w:val="1"/>
      <w:numFmt w:val="bullet"/>
      <w:lvlText w:val=""/>
      <w:lvlJc w:val="left"/>
      <w:pPr>
        <w:ind w:left="3449" w:hanging="360"/>
      </w:pPr>
      <w:rPr>
        <w:rFonts w:ascii="Symbol" w:hAnsi="Symbol" w:hint="default"/>
      </w:rPr>
    </w:lvl>
    <w:lvl w:ilvl="4" w:tplc="280A0003" w:tentative="1">
      <w:start w:val="1"/>
      <w:numFmt w:val="bullet"/>
      <w:lvlText w:val="o"/>
      <w:lvlJc w:val="left"/>
      <w:pPr>
        <w:ind w:left="4169" w:hanging="360"/>
      </w:pPr>
      <w:rPr>
        <w:rFonts w:ascii="Courier New" w:hAnsi="Courier New" w:cs="Courier New" w:hint="default"/>
      </w:rPr>
    </w:lvl>
    <w:lvl w:ilvl="5" w:tplc="280A0005" w:tentative="1">
      <w:start w:val="1"/>
      <w:numFmt w:val="bullet"/>
      <w:lvlText w:val=""/>
      <w:lvlJc w:val="left"/>
      <w:pPr>
        <w:ind w:left="4889" w:hanging="360"/>
      </w:pPr>
      <w:rPr>
        <w:rFonts w:ascii="Wingdings" w:hAnsi="Wingdings" w:hint="default"/>
      </w:rPr>
    </w:lvl>
    <w:lvl w:ilvl="6" w:tplc="280A0001" w:tentative="1">
      <w:start w:val="1"/>
      <w:numFmt w:val="bullet"/>
      <w:lvlText w:val=""/>
      <w:lvlJc w:val="left"/>
      <w:pPr>
        <w:ind w:left="5609" w:hanging="360"/>
      </w:pPr>
      <w:rPr>
        <w:rFonts w:ascii="Symbol" w:hAnsi="Symbol" w:hint="default"/>
      </w:rPr>
    </w:lvl>
    <w:lvl w:ilvl="7" w:tplc="280A0003" w:tentative="1">
      <w:start w:val="1"/>
      <w:numFmt w:val="bullet"/>
      <w:lvlText w:val="o"/>
      <w:lvlJc w:val="left"/>
      <w:pPr>
        <w:ind w:left="6329" w:hanging="360"/>
      </w:pPr>
      <w:rPr>
        <w:rFonts w:ascii="Courier New" w:hAnsi="Courier New" w:cs="Courier New" w:hint="default"/>
      </w:rPr>
    </w:lvl>
    <w:lvl w:ilvl="8" w:tplc="280A0005" w:tentative="1">
      <w:start w:val="1"/>
      <w:numFmt w:val="bullet"/>
      <w:lvlText w:val=""/>
      <w:lvlJc w:val="left"/>
      <w:pPr>
        <w:ind w:left="7049" w:hanging="360"/>
      </w:pPr>
      <w:rPr>
        <w:rFonts w:ascii="Wingdings" w:hAnsi="Wingdings" w:hint="default"/>
      </w:rPr>
    </w:lvl>
  </w:abstractNum>
  <w:abstractNum w:abstractNumId="104" w15:restartNumberingAfterBreak="0">
    <w:nsid w:val="3C4F548F"/>
    <w:multiLevelType w:val="hybridMultilevel"/>
    <w:tmpl w:val="E66690EC"/>
    <w:lvl w:ilvl="0" w:tplc="280A0001">
      <w:start w:val="1"/>
      <w:numFmt w:val="bullet"/>
      <w:lvlText w:val=""/>
      <w:lvlJc w:val="left"/>
      <w:pPr>
        <w:ind w:left="1080" w:hanging="360"/>
      </w:pPr>
      <w:rPr>
        <w:rFonts w:ascii="Symbol" w:hAnsi="Symbol" w:hint="default"/>
      </w:rPr>
    </w:lvl>
    <w:lvl w:ilvl="1" w:tplc="280A0001">
      <w:start w:val="1"/>
      <w:numFmt w:val="bullet"/>
      <w:lvlText w:val=""/>
      <w:lvlJc w:val="left"/>
      <w:pPr>
        <w:ind w:left="2160" w:hanging="360"/>
      </w:pPr>
      <w:rPr>
        <w:rFonts w:ascii="Symbol" w:hAnsi="Symbol" w:hint="default"/>
      </w:rPr>
    </w:lvl>
    <w:lvl w:ilvl="2" w:tplc="0F5C8F0A">
      <w:start w:val="1"/>
      <w:numFmt w:val="lowerLetter"/>
      <w:lvlText w:val="%3."/>
      <w:lvlJc w:val="left"/>
      <w:pPr>
        <w:ind w:left="3060" w:hanging="360"/>
      </w:pPr>
      <w:rPr>
        <w:rFonts w:hint="default"/>
      </w:r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5" w15:restartNumberingAfterBreak="0">
    <w:nsid w:val="3D7621ED"/>
    <w:multiLevelType w:val="hybridMultilevel"/>
    <w:tmpl w:val="5546BB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6" w15:restartNumberingAfterBreak="0">
    <w:nsid w:val="3DE3690B"/>
    <w:multiLevelType w:val="hybridMultilevel"/>
    <w:tmpl w:val="11BEFD58"/>
    <w:lvl w:ilvl="0" w:tplc="9B302730">
      <w:start w:val="1"/>
      <w:numFmt w:val="bullet"/>
      <w:lvlText w:val="•"/>
      <w:lvlJc w:val="left"/>
      <w:pPr>
        <w:tabs>
          <w:tab w:val="num" w:pos="720"/>
        </w:tabs>
        <w:ind w:left="720" w:hanging="360"/>
      </w:pPr>
      <w:rPr>
        <w:rFonts w:ascii="Arial" w:hAnsi="Arial" w:hint="default"/>
      </w:rPr>
    </w:lvl>
    <w:lvl w:ilvl="1" w:tplc="D25C9A20" w:tentative="1">
      <w:start w:val="1"/>
      <w:numFmt w:val="bullet"/>
      <w:lvlText w:val="•"/>
      <w:lvlJc w:val="left"/>
      <w:pPr>
        <w:tabs>
          <w:tab w:val="num" w:pos="1440"/>
        </w:tabs>
        <w:ind w:left="1440" w:hanging="360"/>
      </w:pPr>
      <w:rPr>
        <w:rFonts w:ascii="Arial" w:hAnsi="Arial" w:hint="default"/>
      </w:rPr>
    </w:lvl>
    <w:lvl w:ilvl="2" w:tplc="2EB67A80" w:tentative="1">
      <w:start w:val="1"/>
      <w:numFmt w:val="bullet"/>
      <w:lvlText w:val="•"/>
      <w:lvlJc w:val="left"/>
      <w:pPr>
        <w:tabs>
          <w:tab w:val="num" w:pos="2160"/>
        </w:tabs>
        <w:ind w:left="2160" w:hanging="360"/>
      </w:pPr>
      <w:rPr>
        <w:rFonts w:ascii="Arial" w:hAnsi="Arial" w:hint="default"/>
      </w:rPr>
    </w:lvl>
    <w:lvl w:ilvl="3" w:tplc="0AC69BDC" w:tentative="1">
      <w:start w:val="1"/>
      <w:numFmt w:val="bullet"/>
      <w:lvlText w:val="•"/>
      <w:lvlJc w:val="left"/>
      <w:pPr>
        <w:tabs>
          <w:tab w:val="num" w:pos="2880"/>
        </w:tabs>
        <w:ind w:left="2880" w:hanging="360"/>
      </w:pPr>
      <w:rPr>
        <w:rFonts w:ascii="Arial" w:hAnsi="Arial" w:hint="default"/>
      </w:rPr>
    </w:lvl>
    <w:lvl w:ilvl="4" w:tplc="E2EAC3B0" w:tentative="1">
      <w:start w:val="1"/>
      <w:numFmt w:val="bullet"/>
      <w:lvlText w:val="•"/>
      <w:lvlJc w:val="left"/>
      <w:pPr>
        <w:tabs>
          <w:tab w:val="num" w:pos="3600"/>
        </w:tabs>
        <w:ind w:left="3600" w:hanging="360"/>
      </w:pPr>
      <w:rPr>
        <w:rFonts w:ascii="Arial" w:hAnsi="Arial" w:hint="default"/>
      </w:rPr>
    </w:lvl>
    <w:lvl w:ilvl="5" w:tplc="AD6CB5B0" w:tentative="1">
      <w:start w:val="1"/>
      <w:numFmt w:val="bullet"/>
      <w:lvlText w:val="•"/>
      <w:lvlJc w:val="left"/>
      <w:pPr>
        <w:tabs>
          <w:tab w:val="num" w:pos="4320"/>
        </w:tabs>
        <w:ind w:left="4320" w:hanging="360"/>
      </w:pPr>
      <w:rPr>
        <w:rFonts w:ascii="Arial" w:hAnsi="Arial" w:hint="default"/>
      </w:rPr>
    </w:lvl>
    <w:lvl w:ilvl="6" w:tplc="CA269FAA" w:tentative="1">
      <w:start w:val="1"/>
      <w:numFmt w:val="bullet"/>
      <w:lvlText w:val="•"/>
      <w:lvlJc w:val="left"/>
      <w:pPr>
        <w:tabs>
          <w:tab w:val="num" w:pos="5040"/>
        </w:tabs>
        <w:ind w:left="5040" w:hanging="360"/>
      </w:pPr>
      <w:rPr>
        <w:rFonts w:ascii="Arial" w:hAnsi="Arial" w:hint="default"/>
      </w:rPr>
    </w:lvl>
    <w:lvl w:ilvl="7" w:tplc="C8AC08D6" w:tentative="1">
      <w:start w:val="1"/>
      <w:numFmt w:val="bullet"/>
      <w:lvlText w:val="•"/>
      <w:lvlJc w:val="left"/>
      <w:pPr>
        <w:tabs>
          <w:tab w:val="num" w:pos="5760"/>
        </w:tabs>
        <w:ind w:left="5760" w:hanging="360"/>
      </w:pPr>
      <w:rPr>
        <w:rFonts w:ascii="Arial" w:hAnsi="Arial" w:hint="default"/>
      </w:rPr>
    </w:lvl>
    <w:lvl w:ilvl="8" w:tplc="7E7CB742"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E0C25E5"/>
    <w:multiLevelType w:val="hybridMultilevel"/>
    <w:tmpl w:val="F656E0C2"/>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08" w15:restartNumberingAfterBreak="0">
    <w:nsid w:val="3E56374B"/>
    <w:multiLevelType w:val="hybridMultilevel"/>
    <w:tmpl w:val="141A8A16"/>
    <w:lvl w:ilvl="0" w:tplc="F126EE7C">
      <w:start w:val="1"/>
      <w:numFmt w:val="decimal"/>
      <w:lvlText w:val="%1."/>
      <w:lvlJc w:val="left"/>
      <w:pPr>
        <w:ind w:left="1020" w:hanging="360"/>
      </w:pPr>
    </w:lvl>
    <w:lvl w:ilvl="1" w:tplc="C83E7FB2">
      <w:start w:val="1"/>
      <w:numFmt w:val="decimal"/>
      <w:lvlText w:val="%2."/>
      <w:lvlJc w:val="left"/>
      <w:pPr>
        <w:ind w:left="1020" w:hanging="360"/>
      </w:pPr>
    </w:lvl>
    <w:lvl w:ilvl="2" w:tplc="3ECC7D2A">
      <w:start w:val="1"/>
      <w:numFmt w:val="decimal"/>
      <w:lvlText w:val="%3."/>
      <w:lvlJc w:val="left"/>
      <w:pPr>
        <w:ind w:left="1020" w:hanging="360"/>
      </w:pPr>
    </w:lvl>
    <w:lvl w:ilvl="3" w:tplc="309C5760">
      <w:start w:val="1"/>
      <w:numFmt w:val="decimal"/>
      <w:lvlText w:val="%4."/>
      <w:lvlJc w:val="left"/>
      <w:pPr>
        <w:ind w:left="1020" w:hanging="360"/>
      </w:pPr>
    </w:lvl>
    <w:lvl w:ilvl="4" w:tplc="5C3CCEF6">
      <w:start w:val="1"/>
      <w:numFmt w:val="decimal"/>
      <w:lvlText w:val="%5."/>
      <w:lvlJc w:val="left"/>
      <w:pPr>
        <w:ind w:left="1020" w:hanging="360"/>
      </w:pPr>
    </w:lvl>
    <w:lvl w:ilvl="5" w:tplc="3FCAAD22">
      <w:start w:val="1"/>
      <w:numFmt w:val="decimal"/>
      <w:lvlText w:val="%6."/>
      <w:lvlJc w:val="left"/>
      <w:pPr>
        <w:ind w:left="1020" w:hanging="360"/>
      </w:pPr>
    </w:lvl>
    <w:lvl w:ilvl="6" w:tplc="5CDE4BBC">
      <w:start w:val="1"/>
      <w:numFmt w:val="decimal"/>
      <w:lvlText w:val="%7."/>
      <w:lvlJc w:val="left"/>
      <w:pPr>
        <w:ind w:left="1020" w:hanging="360"/>
      </w:pPr>
    </w:lvl>
    <w:lvl w:ilvl="7" w:tplc="E18AFDA0">
      <w:start w:val="1"/>
      <w:numFmt w:val="decimal"/>
      <w:lvlText w:val="%8."/>
      <w:lvlJc w:val="left"/>
      <w:pPr>
        <w:ind w:left="1020" w:hanging="360"/>
      </w:pPr>
    </w:lvl>
    <w:lvl w:ilvl="8" w:tplc="B1B88DC8">
      <w:start w:val="1"/>
      <w:numFmt w:val="decimal"/>
      <w:lvlText w:val="%9."/>
      <w:lvlJc w:val="left"/>
      <w:pPr>
        <w:ind w:left="1020" w:hanging="360"/>
      </w:pPr>
    </w:lvl>
  </w:abstractNum>
  <w:abstractNum w:abstractNumId="109" w15:restartNumberingAfterBreak="0">
    <w:nsid w:val="3FB70F4D"/>
    <w:multiLevelType w:val="hybridMultilevel"/>
    <w:tmpl w:val="27ECF0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0" w15:restartNumberingAfterBreak="0">
    <w:nsid w:val="3FFF638A"/>
    <w:multiLevelType w:val="hybridMultilevel"/>
    <w:tmpl w:val="D2DE1E70"/>
    <w:lvl w:ilvl="0" w:tplc="17EAE3F8">
      <w:start w:val="1"/>
      <w:numFmt w:val="bullet"/>
      <w:lvlText w:val="-"/>
      <w:lvlJc w:val="left"/>
      <w:pPr>
        <w:ind w:left="720" w:hanging="360"/>
      </w:pPr>
      <w:rPr>
        <w:rFonts w:ascii="Trebuchet MS" w:eastAsia="Aptos" w:hAnsi="Trebuchet MS" w:cs="Apto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40CC221B"/>
    <w:multiLevelType w:val="hybridMultilevel"/>
    <w:tmpl w:val="5E7E94F8"/>
    <w:lvl w:ilvl="0" w:tplc="64301D8A">
      <w:start w:val="1"/>
      <w:numFmt w:val="bullet"/>
      <w:lvlText w:val=""/>
      <w:lvlJc w:val="left"/>
      <w:pPr>
        <w:ind w:left="720" w:hanging="360"/>
      </w:pPr>
      <w:rPr>
        <w:rFonts w:ascii="Symbol" w:hAnsi="Symbol"/>
      </w:rPr>
    </w:lvl>
    <w:lvl w:ilvl="1" w:tplc="B2B44608">
      <w:start w:val="1"/>
      <w:numFmt w:val="bullet"/>
      <w:lvlText w:val=""/>
      <w:lvlJc w:val="left"/>
      <w:pPr>
        <w:ind w:left="720" w:hanging="360"/>
      </w:pPr>
      <w:rPr>
        <w:rFonts w:ascii="Symbol" w:hAnsi="Symbol"/>
      </w:rPr>
    </w:lvl>
    <w:lvl w:ilvl="2" w:tplc="FD0A1224">
      <w:start w:val="1"/>
      <w:numFmt w:val="bullet"/>
      <w:lvlText w:val=""/>
      <w:lvlJc w:val="left"/>
      <w:pPr>
        <w:ind w:left="720" w:hanging="360"/>
      </w:pPr>
      <w:rPr>
        <w:rFonts w:ascii="Symbol" w:hAnsi="Symbol"/>
      </w:rPr>
    </w:lvl>
    <w:lvl w:ilvl="3" w:tplc="4B44FA74">
      <w:start w:val="1"/>
      <w:numFmt w:val="bullet"/>
      <w:lvlText w:val=""/>
      <w:lvlJc w:val="left"/>
      <w:pPr>
        <w:ind w:left="720" w:hanging="360"/>
      </w:pPr>
      <w:rPr>
        <w:rFonts w:ascii="Symbol" w:hAnsi="Symbol"/>
      </w:rPr>
    </w:lvl>
    <w:lvl w:ilvl="4" w:tplc="EF10D5C2">
      <w:start w:val="1"/>
      <w:numFmt w:val="bullet"/>
      <w:lvlText w:val=""/>
      <w:lvlJc w:val="left"/>
      <w:pPr>
        <w:ind w:left="720" w:hanging="360"/>
      </w:pPr>
      <w:rPr>
        <w:rFonts w:ascii="Symbol" w:hAnsi="Symbol"/>
      </w:rPr>
    </w:lvl>
    <w:lvl w:ilvl="5" w:tplc="286867A6">
      <w:start w:val="1"/>
      <w:numFmt w:val="bullet"/>
      <w:lvlText w:val=""/>
      <w:lvlJc w:val="left"/>
      <w:pPr>
        <w:ind w:left="720" w:hanging="360"/>
      </w:pPr>
      <w:rPr>
        <w:rFonts w:ascii="Symbol" w:hAnsi="Symbol"/>
      </w:rPr>
    </w:lvl>
    <w:lvl w:ilvl="6" w:tplc="E9C6D380">
      <w:start w:val="1"/>
      <w:numFmt w:val="bullet"/>
      <w:lvlText w:val=""/>
      <w:lvlJc w:val="left"/>
      <w:pPr>
        <w:ind w:left="720" w:hanging="360"/>
      </w:pPr>
      <w:rPr>
        <w:rFonts w:ascii="Symbol" w:hAnsi="Symbol"/>
      </w:rPr>
    </w:lvl>
    <w:lvl w:ilvl="7" w:tplc="7A8A9BE8">
      <w:start w:val="1"/>
      <w:numFmt w:val="bullet"/>
      <w:lvlText w:val=""/>
      <w:lvlJc w:val="left"/>
      <w:pPr>
        <w:ind w:left="720" w:hanging="360"/>
      </w:pPr>
      <w:rPr>
        <w:rFonts w:ascii="Symbol" w:hAnsi="Symbol"/>
      </w:rPr>
    </w:lvl>
    <w:lvl w:ilvl="8" w:tplc="91A870B6">
      <w:start w:val="1"/>
      <w:numFmt w:val="bullet"/>
      <w:lvlText w:val=""/>
      <w:lvlJc w:val="left"/>
      <w:pPr>
        <w:ind w:left="720" w:hanging="360"/>
      </w:pPr>
      <w:rPr>
        <w:rFonts w:ascii="Symbol" w:hAnsi="Symbol"/>
      </w:rPr>
    </w:lvl>
  </w:abstractNum>
  <w:abstractNum w:abstractNumId="112" w15:restartNumberingAfterBreak="0">
    <w:nsid w:val="40FF2A9C"/>
    <w:multiLevelType w:val="multilevel"/>
    <w:tmpl w:val="B9A2EA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3F729FF"/>
    <w:multiLevelType w:val="hybridMultilevel"/>
    <w:tmpl w:val="BFC2F8B0"/>
    <w:lvl w:ilvl="0" w:tplc="280A0001">
      <w:start w:val="1"/>
      <w:numFmt w:val="bullet"/>
      <w:lvlText w:val=""/>
      <w:lvlJc w:val="left"/>
      <w:pPr>
        <w:ind w:left="1715" w:hanging="360"/>
      </w:pPr>
      <w:rPr>
        <w:rFonts w:ascii="Symbol" w:hAnsi="Symbol" w:hint="default"/>
      </w:rPr>
    </w:lvl>
    <w:lvl w:ilvl="1" w:tplc="280A0003">
      <w:start w:val="1"/>
      <w:numFmt w:val="bullet"/>
      <w:lvlText w:val="o"/>
      <w:lvlJc w:val="left"/>
      <w:pPr>
        <w:ind w:left="2435" w:hanging="360"/>
      </w:pPr>
      <w:rPr>
        <w:rFonts w:ascii="Courier New" w:hAnsi="Courier New" w:cs="Courier New" w:hint="default"/>
      </w:rPr>
    </w:lvl>
    <w:lvl w:ilvl="2" w:tplc="280A0005" w:tentative="1">
      <w:start w:val="1"/>
      <w:numFmt w:val="bullet"/>
      <w:lvlText w:val=""/>
      <w:lvlJc w:val="left"/>
      <w:pPr>
        <w:ind w:left="3155" w:hanging="360"/>
      </w:pPr>
      <w:rPr>
        <w:rFonts w:ascii="Wingdings" w:hAnsi="Wingdings" w:hint="default"/>
      </w:rPr>
    </w:lvl>
    <w:lvl w:ilvl="3" w:tplc="280A0001" w:tentative="1">
      <w:start w:val="1"/>
      <w:numFmt w:val="bullet"/>
      <w:lvlText w:val=""/>
      <w:lvlJc w:val="left"/>
      <w:pPr>
        <w:ind w:left="3875" w:hanging="360"/>
      </w:pPr>
      <w:rPr>
        <w:rFonts w:ascii="Symbol" w:hAnsi="Symbol" w:hint="default"/>
      </w:rPr>
    </w:lvl>
    <w:lvl w:ilvl="4" w:tplc="280A0003" w:tentative="1">
      <w:start w:val="1"/>
      <w:numFmt w:val="bullet"/>
      <w:lvlText w:val="o"/>
      <w:lvlJc w:val="left"/>
      <w:pPr>
        <w:ind w:left="4595" w:hanging="360"/>
      </w:pPr>
      <w:rPr>
        <w:rFonts w:ascii="Courier New" w:hAnsi="Courier New" w:cs="Courier New" w:hint="default"/>
      </w:rPr>
    </w:lvl>
    <w:lvl w:ilvl="5" w:tplc="280A0005" w:tentative="1">
      <w:start w:val="1"/>
      <w:numFmt w:val="bullet"/>
      <w:lvlText w:val=""/>
      <w:lvlJc w:val="left"/>
      <w:pPr>
        <w:ind w:left="5315" w:hanging="360"/>
      </w:pPr>
      <w:rPr>
        <w:rFonts w:ascii="Wingdings" w:hAnsi="Wingdings" w:hint="default"/>
      </w:rPr>
    </w:lvl>
    <w:lvl w:ilvl="6" w:tplc="280A0001" w:tentative="1">
      <w:start w:val="1"/>
      <w:numFmt w:val="bullet"/>
      <w:lvlText w:val=""/>
      <w:lvlJc w:val="left"/>
      <w:pPr>
        <w:ind w:left="6035" w:hanging="360"/>
      </w:pPr>
      <w:rPr>
        <w:rFonts w:ascii="Symbol" w:hAnsi="Symbol" w:hint="default"/>
      </w:rPr>
    </w:lvl>
    <w:lvl w:ilvl="7" w:tplc="280A0003" w:tentative="1">
      <w:start w:val="1"/>
      <w:numFmt w:val="bullet"/>
      <w:lvlText w:val="o"/>
      <w:lvlJc w:val="left"/>
      <w:pPr>
        <w:ind w:left="6755" w:hanging="360"/>
      </w:pPr>
      <w:rPr>
        <w:rFonts w:ascii="Courier New" w:hAnsi="Courier New" w:cs="Courier New" w:hint="default"/>
      </w:rPr>
    </w:lvl>
    <w:lvl w:ilvl="8" w:tplc="280A0005" w:tentative="1">
      <w:start w:val="1"/>
      <w:numFmt w:val="bullet"/>
      <w:lvlText w:val=""/>
      <w:lvlJc w:val="left"/>
      <w:pPr>
        <w:ind w:left="7475" w:hanging="360"/>
      </w:pPr>
      <w:rPr>
        <w:rFonts w:ascii="Wingdings" w:hAnsi="Wingdings" w:hint="default"/>
      </w:rPr>
    </w:lvl>
  </w:abstractNum>
  <w:abstractNum w:abstractNumId="114" w15:restartNumberingAfterBreak="0">
    <w:nsid w:val="44930A3B"/>
    <w:multiLevelType w:val="hybridMultilevel"/>
    <w:tmpl w:val="7504822C"/>
    <w:lvl w:ilvl="0" w:tplc="6A863482">
      <w:start w:val="1"/>
      <w:numFmt w:val="lowerRoman"/>
      <w:lvlText w:val="%1)"/>
      <w:lvlJc w:val="left"/>
      <w:pPr>
        <w:ind w:left="1146" w:hanging="360"/>
      </w:pPr>
    </w:lvl>
    <w:lvl w:ilvl="1" w:tplc="EABE0978">
      <w:start w:val="1"/>
      <w:numFmt w:val="lowerLetter"/>
      <w:lvlText w:val="%2."/>
      <w:lvlJc w:val="left"/>
      <w:pPr>
        <w:ind w:left="1506" w:hanging="360"/>
      </w:pPr>
    </w:lvl>
    <w:lvl w:ilvl="2" w:tplc="98BAC400">
      <w:start w:val="1"/>
      <w:numFmt w:val="lowerRoman"/>
      <w:lvlText w:val="%3."/>
      <w:lvlJc w:val="right"/>
      <w:pPr>
        <w:ind w:left="2226" w:hanging="180"/>
      </w:pPr>
    </w:lvl>
    <w:lvl w:ilvl="3" w:tplc="CB2CD086">
      <w:start w:val="1"/>
      <w:numFmt w:val="decimal"/>
      <w:lvlText w:val="%4."/>
      <w:lvlJc w:val="left"/>
      <w:pPr>
        <w:ind w:left="2946" w:hanging="360"/>
      </w:pPr>
    </w:lvl>
    <w:lvl w:ilvl="4" w:tplc="2F789490">
      <w:start w:val="1"/>
      <w:numFmt w:val="lowerLetter"/>
      <w:lvlText w:val="%5."/>
      <w:lvlJc w:val="left"/>
      <w:pPr>
        <w:ind w:left="3666" w:hanging="360"/>
      </w:pPr>
    </w:lvl>
    <w:lvl w:ilvl="5" w:tplc="F05EEA44">
      <w:start w:val="1"/>
      <w:numFmt w:val="lowerRoman"/>
      <w:lvlText w:val="%6."/>
      <w:lvlJc w:val="right"/>
      <w:pPr>
        <w:ind w:left="4386" w:hanging="180"/>
      </w:pPr>
    </w:lvl>
    <w:lvl w:ilvl="6" w:tplc="E4366E26">
      <w:start w:val="1"/>
      <w:numFmt w:val="decimal"/>
      <w:lvlText w:val="%7."/>
      <w:lvlJc w:val="left"/>
      <w:pPr>
        <w:ind w:left="5106" w:hanging="360"/>
      </w:pPr>
    </w:lvl>
    <w:lvl w:ilvl="7" w:tplc="09C63776">
      <w:start w:val="1"/>
      <w:numFmt w:val="lowerLetter"/>
      <w:lvlText w:val="%8."/>
      <w:lvlJc w:val="left"/>
      <w:pPr>
        <w:ind w:left="5826" w:hanging="360"/>
      </w:pPr>
    </w:lvl>
    <w:lvl w:ilvl="8" w:tplc="F5683EFC">
      <w:start w:val="1"/>
      <w:numFmt w:val="lowerRoman"/>
      <w:lvlText w:val="%9."/>
      <w:lvlJc w:val="right"/>
      <w:pPr>
        <w:ind w:left="6546" w:hanging="180"/>
      </w:pPr>
    </w:lvl>
  </w:abstractNum>
  <w:abstractNum w:abstractNumId="115" w15:restartNumberingAfterBreak="0">
    <w:nsid w:val="450B6931"/>
    <w:multiLevelType w:val="multilevel"/>
    <w:tmpl w:val="82D2460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5883DC3"/>
    <w:multiLevelType w:val="hybridMultilevel"/>
    <w:tmpl w:val="4C0CD9A8"/>
    <w:lvl w:ilvl="0" w:tplc="8158769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46474A4B"/>
    <w:multiLevelType w:val="hybridMultilevel"/>
    <w:tmpl w:val="CC683C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8" w15:restartNumberingAfterBreak="0">
    <w:nsid w:val="47832FFC"/>
    <w:multiLevelType w:val="multilevel"/>
    <w:tmpl w:val="16B0E0B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7DE4C57"/>
    <w:multiLevelType w:val="multilevel"/>
    <w:tmpl w:val="B804231C"/>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
      <w:lvlJc w:val="left"/>
      <w:pPr>
        <w:ind w:left="567" w:hanging="283"/>
      </w:pPr>
      <w:rPr>
        <w:rFonts w:ascii="Times New Roman" w:eastAsia="Times New Roman" w:hAnsi="Times New Roman" w:cs="Times New Roman"/>
      </w:rPr>
    </w:lvl>
    <w:lvl w:ilvl="2">
      <w:start w:val="1"/>
      <w:numFmt w:val="decimal"/>
      <w:lvlText w:val=""/>
      <w:lvlJc w:val="left"/>
      <w:pPr>
        <w:ind w:left="567" w:firstLine="0"/>
      </w:pPr>
    </w:lvl>
    <w:lvl w:ilvl="3">
      <w:start w:val="1"/>
      <w:numFmt w:val="decimal"/>
      <w:lvlText w:val=""/>
      <w:lvlJc w:val="left"/>
      <w:pPr>
        <w:ind w:left="567" w:firstLine="0"/>
      </w:pPr>
    </w:lvl>
    <w:lvl w:ilvl="4">
      <w:start w:val="1"/>
      <w:numFmt w:val="decimal"/>
      <w:lvlText w:val=""/>
      <w:lvlJc w:val="left"/>
      <w:pPr>
        <w:ind w:left="567" w:firstLine="0"/>
      </w:pPr>
    </w:lvl>
    <w:lvl w:ilvl="5">
      <w:start w:val="1"/>
      <w:numFmt w:val="decimal"/>
      <w:lvlText w:val=""/>
      <w:lvlJc w:val="left"/>
      <w:pPr>
        <w:ind w:left="567" w:firstLine="0"/>
      </w:pPr>
    </w:lvl>
    <w:lvl w:ilvl="6">
      <w:start w:val="1"/>
      <w:numFmt w:val="decimal"/>
      <w:lvlText w:val=""/>
      <w:lvlJc w:val="left"/>
      <w:pPr>
        <w:ind w:left="567" w:firstLine="0"/>
      </w:pPr>
    </w:lvl>
    <w:lvl w:ilvl="7">
      <w:start w:val="1"/>
      <w:numFmt w:val="decimal"/>
      <w:lvlText w:val=""/>
      <w:lvlJc w:val="left"/>
      <w:pPr>
        <w:ind w:left="567" w:firstLine="0"/>
      </w:pPr>
    </w:lvl>
    <w:lvl w:ilvl="8">
      <w:start w:val="1"/>
      <w:numFmt w:val="decimal"/>
      <w:lvlText w:val=""/>
      <w:lvlJc w:val="left"/>
      <w:pPr>
        <w:ind w:left="567" w:firstLine="0"/>
      </w:pPr>
    </w:lvl>
  </w:abstractNum>
  <w:abstractNum w:abstractNumId="120" w15:restartNumberingAfterBreak="0">
    <w:nsid w:val="485D5DB0"/>
    <w:multiLevelType w:val="hybridMultilevel"/>
    <w:tmpl w:val="E2DE09B4"/>
    <w:lvl w:ilvl="0" w:tplc="FFFFFFFF">
      <w:start w:val="1"/>
      <w:numFmt w:val="lowerLetter"/>
      <w:lvlText w:val="%1)"/>
      <w:lvlJc w:val="left"/>
      <w:pPr>
        <w:ind w:left="1677" w:hanging="360"/>
      </w:pPr>
    </w:lvl>
    <w:lvl w:ilvl="1" w:tplc="280A0019" w:tentative="1">
      <w:start w:val="1"/>
      <w:numFmt w:val="lowerLetter"/>
      <w:lvlText w:val="%2."/>
      <w:lvlJc w:val="left"/>
      <w:pPr>
        <w:ind w:left="1969" w:hanging="360"/>
      </w:pPr>
    </w:lvl>
    <w:lvl w:ilvl="2" w:tplc="280A001B" w:tentative="1">
      <w:start w:val="1"/>
      <w:numFmt w:val="lowerRoman"/>
      <w:lvlText w:val="%3."/>
      <w:lvlJc w:val="right"/>
      <w:pPr>
        <w:ind w:left="2689" w:hanging="180"/>
      </w:pPr>
    </w:lvl>
    <w:lvl w:ilvl="3" w:tplc="280A000F" w:tentative="1">
      <w:start w:val="1"/>
      <w:numFmt w:val="decimal"/>
      <w:lvlText w:val="%4."/>
      <w:lvlJc w:val="left"/>
      <w:pPr>
        <w:ind w:left="3409" w:hanging="360"/>
      </w:pPr>
    </w:lvl>
    <w:lvl w:ilvl="4" w:tplc="280A0019" w:tentative="1">
      <w:start w:val="1"/>
      <w:numFmt w:val="lowerLetter"/>
      <w:lvlText w:val="%5."/>
      <w:lvlJc w:val="left"/>
      <w:pPr>
        <w:ind w:left="4129" w:hanging="360"/>
      </w:pPr>
    </w:lvl>
    <w:lvl w:ilvl="5" w:tplc="280A001B" w:tentative="1">
      <w:start w:val="1"/>
      <w:numFmt w:val="lowerRoman"/>
      <w:lvlText w:val="%6."/>
      <w:lvlJc w:val="right"/>
      <w:pPr>
        <w:ind w:left="4849" w:hanging="180"/>
      </w:pPr>
    </w:lvl>
    <w:lvl w:ilvl="6" w:tplc="280A000F" w:tentative="1">
      <w:start w:val="1"/>
      <w:numFmt w:val="decimal"/>
      <w:lvlText w:val="%7."/>
      <w:lvlJc w:val="left"/>
      <w:pPr>
        <w:ind w:left="5569" w:hanging="360"/>
      </w:pPr>
    </w:lvl>
    <w:lvl w:ilvl="7" w:tplc="280A0019" w:tentative="1">
      <w:start w:val="1"/>
      <w:numFmt w:val="lowerLetter"/>
      <w:lvlText w:val="%8."/>
      <w:lvlJc w:val="left"/>
      <w:pPr>
        <w:ind w:left="6289" w:hanging="360"/>
      </w:pPr>
    </w:lvl>
    <w:lvl w:ilvl="8" w:tplc="280A001B" w:tentative="1">
      <w:start w:val="1"/>
      <w:numFmt w:val="lowerRoman"/>
      <w:lvlText w:val="%9."/>
      <w:lvlJc w:val="right"/>
      <w:pPr>
        <w:ind w:left="7009" w:hanging="180"/>
      </w:pPr>
    </w:lvl>
  </w:abstractNum>
  <w:abstractNum w:abstractNumId="121" w15:restartNumberingAfterBreak="0">
    <w:nsid w:val="4A2C4F80"/>
    <w:multiLevelType w:val="hybridMultilevel"/>
    <w:tmpl w:val="5618643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2" w15:restartNumberingAfterBreak="0">
    <w:nsid w:val="4D306560"/>
    <w:multiLevelType w:val="hybridMultilevel"/>
    <w:tmpl w:val="A7BA18FC"/>
    <w:lvl w:ilvl="0" w:tplc="EA60E2C0">
      <w:start w:val="1"/>
      <w:numFmt w:val="decimal"/>
      <w:lvlText w:val="%1."/>
      <w:lvlJc w:val="left"/>
      <w:pPr>
        <w:ind w:left="1020" w:hanging="360"/>
      </w:pPr>
    </w:lvl>
    <w:lvl w:ilvl="1" w:tplc="82E07010">
      <w:start w:val="1"/>
      <w:numFmt w:val="decimal"/>
      <w:lvlText w:val="%2."/>
      <w:lvlJc w:val="left"/>
      <w:pPr>
        <w:ind w:left="1020" w:hanging="360"/>
      </w:pPr>
    </w:lvl>
    <w:lvl w:ilvl="2" w:tplc="B44E87DE">
      <w:start w:val="1"/>
      <w:numFmt w:val="decimal"/>
      <w:lvlText w:val="%3."/>
      <w:lvlJc w:val="left"/>
      <w:pPr>
        <w:ind w:left="1020" w:hanging="360"/>
      </w:pPr>
    </w:lvl>
    <w:lvl w:ilvl="3" w:tplc="DAA2F7FE">
      <w:start w:val="1"/>
      <w:numFmt w:val="decimal"/>
      <w:lvlText w:val="%4."/>
      <w:lvlJc w:val="left"/>
      <w:pPr>
        <w:ind w:left="1020" w:hanging="360"/>
      </w:pPr>
    </w:lvl>
    <w:lvl w:ilvl="4" w:tplc="6D34021E">
      <w:start w:val="1"/>
      <w:numFmt w:val="decimal"/>
      <w:lvlText w:val="%5."/>
      <w:lvlJc w:val="left"/>
      <w:pPr>
        <w:ind w:left="1020" w:hanging="360"/>
      </w:pPr>
    </w:lvl>
    <w:lvl w:ilvl="5" w:tplc="75664574">
      <w:start w:val="1"/>
      <w:numFmt w:val="decimal"/>
      <w:lvlText w:val="%6."/>
      <w:lvlJc w:val="left"/>
      <w:pPr>
        <w:ind w:left="1020" w:hanging="360"/>
      </w:pPr>
    </w:lvl>
    <w:lvl w:ilvl="6" w:tplc="D668EE9E">
      <w:start w:val="1"/>
      <w:numFmt w:val="decimal"/>
      <w:lvlText w:val="%7."/>
      <w:lvlJc w:val="left"/>
      <w:pPr>
        <w:ind w:left="1020" w:hanging="360"/>
      </w:pPr>
    </w:lvl>
    <w:lvl w:ilvl="7" w:tplc="AF40B2D6">
      <w:start w:val="1"/>
      <w:numFmt w:val="decimal"/>
      <w:lvlText w:val="%8."/>
      <w:lvlJc w:val="left"/>
      <w:pPr>
        <w:ind w:left="1020" w:hanging="360"/>
      </w:pPr>
    </w:lvl>
    <w:lvl w:ilvl="8" w:tplc="2A148D8E">
      <w:start w:val="1"/>
      <w:numFmt w:val="decimal"/>
      <w:lvlText w:val="%9."/>
      <w:lvlJc w:val="left"/>
      <w:pPr>
        <w:ind w:left="1020" w:hanging="360"/>
      </w:pPr>
    </w:lvl>
  </w:abstractNum>
  <w:abstractNum w:abstractNumId="123" w15:restartNumberingAfterBreak="0">
    <w:nsid w:val="4D615517"/>
    <w:multiLevelType w:val="hybridMultilevel"/>
    <w:tmpl w:val="2E3035A4"/>
    <w:lvl w:ilvl="0" w:tplc="BC047BA2">
      <w:start w:val="1"/>
      <w:numFmt w:val="lowerRoman"/>
      <w:lvlText w:val="(%1)"/>
      <w:lvlJc w:val="left"/>
      <w:pPr>
        <w:ind w:left="720" w:hanging="360"/>
      </w:pPr>
      <w:rPr>
        <w:rFonts w:ascii="Calibri" w:eastAsia="Calibri" w:hAnsi="Calibri" w:cs="Calibri" w:hint="default"/>
        <w:spacing w:val="-1"/>
        <w:w w:val="10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4DA3192A"/>
    <w:multiLevelType w:val="hybridMultilevel"/>
    <w:tmpl w:val="0B841A14"/>
    <w:lvl w:ilvl="0" w:tplc="280A0001">
      <w:start w:val="1"/>
      <w:numFmt w:val="bullet"/>
      <w:lvlText w:val=""/>
      <w:lvlJc w:val="left"/>
      <w:pPr>
        <w:ind w:left="1809" w:hanging="360"/>
      </w:pPr>
      <w:rPr>
        <w:rFonts w:ascii="Symbol" w:hAnsi="Symbol" w:hint="default"/>
      </w:rPr>
    </w:lvl>
    <w:lvl w:ilvl="1" w:tplc="280A0003" w:tentative="1">
      <w:start w:val="1"/>
      <w:numFmt w:val="bullet"/>
      <w:lvlText w:val="o"/>
      <w:lvlJc w:val="left"/>
      <w:pPr>
        <w:ind w:left="2529" w:hanging="360"/>
      </w:pPr>
      <w:rPr>
        <w:rFonts w:ascii="Courier New" w:hAnsi="Courier New" w:cs="Courier New" w:hint="default"/>
      </w:rPr>
    </w:lvl>
    <w:lvl w:ilvl="2" w:tplc="280A0005" w:tentative="1">
      <w:start w:val="1"/>
      <w:numFmt w:val="bullet"/>
      <w:lvlText w:val=""/>
      <w:lvlJc w:val="left"/>
      <w:pPr>
        <w:ind w:left="3249" w:hanging="360"/>
      </w:pPr>
      <w:rPr>
        <w:rFonts w:ascii="Wingdings" w:hAnsi="Wingdings" w:hint="default"/>
      </w:rPr>
    </w:lvl>
    <w:lvl w:ilvl="3" w:tplc="280A0001" w:tentative="1">
      <w:start w:val="1"/>
      <w:numFmt w:val="bullet"/>
      <w:lvlText w:val=""/>
      <w:lvlJc w:val="left"/>
      <w:pPr>
        <w:ind w:left="3969" w:hanging="360"/>
      </w:pPr>
      <w:rPr>
        <w:rFonts w:ascii="Symbol" w:hAnsi="Symbol" w:hint="default"/>
      </w:rPr>
    </w:lvl>
    <w:lvl w:ilvl="4" w:tplc="280A0003" w:tentative="1">
      <w:start w:val="1"/>
      <w:numFmt w:val="bullet"/>
      <w:lvlText w:val="o"/>
      <w:lvlJc w:val="left"/>
      <w:pPr>
        <w:ind w:left="4689" w:hanging="360"/>
      </w:pPr>
      <w:rPr>
        <w:rFonts w:ascii="Courier New" w:hAnsi="Courier New" w:cs="Courier New" w:hint="default"/>
      </w:rPr>
    </w:lvl>
    <w:lvl w:ilvl="5" w:tplc="280A0005" w:tentative="1">
      <w:start w:val="1"/>
      <w:numFmt w:val="bullet"/>
      <w:lvlText w:val=""/>
      <w:lvlJc w:val="left"/>
      <w:pPr>
        <w:ind w:left="5409" w:hanging="360"/>
      </w:pPr>
      <w:rPr>
        <w:rFonts w:ascii="Wingdings" w:hAnsi="Wingdings" w:hint="default"/>
      </w:rPr>
    </w:lvl>
    <w:lvl w:ilvl="6" w:tplc="280A0001" w:tentative="1">
      <w:start w:val="1"/>
      <w:numFmt w:val="bullet"/>
      <w:lvlText w:val=""/>
      <w:lvlJc w:val="left"/>
      <w:pPr>
        <w:ind w:left="6129" w:hanging="360"/>
      </w:pPr>
      <w:rPr>
        <w:rFonts w:ascii="Symbol" w:hAnsi="Symbol" w:hint="default"/>
      </w:rPr>
    </w:lvl>
    <w:lvl w:ilvl="7" w:tplc="280A0003" w:tentative="1">
      <w:start w:val="1"/>
      <w:numFmt w:val="bullet"/>
      <w:lvlText w:val="o"/>
      <w:lvlJc w:val="left"/>
      <w:pPr>
        <w:ind w:left="6849" w:hanging="360"/>
      </w:pPr>
      <w:rPr>
        <w:rFonts w:ascii="Courier New" w:hAnsi="Courier New" w:cs="Courier New" w:hint="default"/>
      </w:rPr>
    </w:lvl>
    <w:lvl w:ilvl="8" w:tplc="280A0005" w:tentative="1">
      <w:start w:val="1"/>
      <w:numFmt w:val="bullet"/>
      <w:lvlText w:val=""/>
      <w:lvlJc w:val="left"/>
      <w:pPr>
        <w:ind w:left="7569" w:hanging="360"/>
      </w:pPr>
      <w:rPr>
        <w:rFonts w:ascii="Wingdings" w:hAnsi="Wingdings" w:hint="default"/>
      </w:rPr>
    </w:lvl>
  </w:abstractNum>
  <w:abstractNum w:abstractNumId="125" w15:restartNumberingAfterBreak="0">
    <w:nsid w:val="4DB31066"/>
    <w:multiLevelType w:val="multilevel"/>
    <w:tmpl w:val="729644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E264D9C"/>
    <w:multiLevelType w:val="hybridMultilevel"/>
    <w:tmpl w:val="6310D4C0"/>
    <w:lvl w:ilvl="0" w:tplc="280A0017">
      <w:start w:val="1"/>
      <w:numFmt w:val="lowerLetter"/>
      <w:lvlText w:val="%1)"/>
      <w:lvlJc w:val="left"/>
      <w:pPr>
        <w:ind w:left="1148" w:hanging="360"/>
      </w:pPr>
    </w:lvl>
    <w:lvl w:ilvl="1" w:tplc="280A0019" w:tentative="1">
      <w:start w:val="1"/>
      <w:numFmt w:val="lowerLetter"/>
      <w:lvlText w:val="%2."/>
      <w:lvlJc w:val="left"/>
      <w:pPr>
        <w:ind w:left="1868" w:hanging="360"/>
      </w:pPr>
    </w:lvl>
    <w:lvl w:ilvl="2" w:tplc="280A001B" w:tentative="1">
      <w:start w:val="1"/>
      <w:numFmt w:val="lowerRoman"/>
      <w:lvlText w:val="%3."/>
      <w:lvlJc w:val="right"/>
      <w:pPr>
        <w:ind w:left="2588" w:hanging="180"/>
      </w:pPr>
    </w:lvl>
    <w:lvl w:ilvl="3" w:tplc="280A000F" w:tentative="1">
      <w:start w:val="1"/>
      <w:numFmt w:val="decimal"/>
      <w:lvlText w:val="%4."/>
      <w:lvlJc w:val="left"/>
      <w:pPr>
        <w:ind w:left="3308" w:hanging="360"/>
      </w:pPr>
    </w:lvl>
    <w:lvl w:ilvl="4" w:tplc="280A0019" w:tentative="1">
      <w:start w:val="1"/>
      <w:numFmt w:val="lowerLetter"/>
      <w:lvlText w:val="%5."/>
      <w:lvlJc w:val="left"/>
      <w:pPr>
        <w:ind w:left="4028" w:hanging="360"/>
      </w:pPr>
    </w:lvl>
    <w:lvl w:ilvl="5" w:tplc="280A001B" w:tentative="1">
      <w:start w:val="1"/>
      <w:numFmt w:val="lowerRoman"/>
      <w:lvlText w:val="%6."/>
      <w:lvlJc w:val="right"/>
      <w:pPr>
        <w:ind w:left="4748" w:hanging="180"/>
      </w:pPr>
    </w:lvl>
    <w:lvl w:ilvl="6" w:tplc="280A000F" w:tentative="1">
      <w:start w:val="1"/>
      <w:numFmt w:val="decimal"/>
      <w:lvlText w:val="%7."/>
      <w:lvlJc w:val="left"/>
      <w:pPr>
        <w:ind w:left="5468" w:hanging="360"/>
      </w:pPr>
    </w:lvl>
    <w:lvl w:ilvl="7" w:tplc="280A0019" w:tentative="1">
      <w:start w:val="1"/>
      <w:numFmt w:val="lowerLetter"/>
      <w:lvlText w:val="%8."/>
      <w:lvlJc w:val="left"/>
      <w:pPr>
        <w:ind w:left="6188" w:hanging="360"/>
      </w:pPr>
    </w:lvl>
    <w:lvl w:ilvl="8" w:tplc="280A001B" w:tentative="1">
      <w:start w:val="1"/>
      <w:numFmt w:val="lowerRoman"/>
      <w:lvlText w:val="%9."/>
      <w:lvlJc w:val="right"/>
      <w:pPr>
        <w:ind w:left="6908" w:hanging="180"/>
      </w:pPr>
    </w:lvl>
  </w:abstractNum>
  <w:abstractNum w:abstractNumId="127" w15:restartNumberingAfterBreak="0">
    <w:nsid w:val="50077073"/>
    <w:multiLevelType w:val="hybridMultilevel"/>
    <w:tmpl w:val="5D2E4A62"/>
    <w:lvl w:ilvl="0" w:tplc="0CB4AF66">
      <w:start w:val="1"/>
      <w:numFmt w:val="decimal"/>
      <w:lvlText w:val="%1."/>
      <w:lvlJc w:val="left"/>
      <w:pPr>
        <w:ind w:left="1020" w:hanging="360"/>
      </w:pPr>
    </w:lvl>
    <w:lvl w:ilvl="1" w:tplc="80944042">
      <w:start w:val="1"/>
      <w:numFmt w:val="decimal"/>
      <w:lvlText w:val="%2."/>
      <w:lvlJc w:val="left"/>
      <w:pPr>
        <w:ind w:left="1020" w:hanging="360"/>
      </w:pPr>
    </w:lvl>
    <w:lvl w:ilvl="2" w:tplc="8F22A514">
      <w:start w:val="1"/>
      <w:numFmt w:val="decimal"/>
      <w:lvlText w:val="%3."/>
      <w:lvlJc w:val="left"/>
      <w:pPr>
        <w:ind w:left="1020" w:hanging="360"/>
      </w:pPr>
    </w:lvl>
    <w:lvl w:ilvl="3" w:tplc="8738E230">
      <w:start w:val="1"/>
      <w:numFmt w:val="decimal"/>
      <w:lvlText w:val="%4."/>
      <w:lvlJc w:val="left"/>
      <w:pPr>
        <w:ind w:left="1020" w:hanging="360"/>
      </w:pPr>
    </w:lvl>
    <w:lvl w:ilvl="4" w:tplc="CAFCC2FC">
      <w:start w:val="1"/>
      <w:numFmt w:val="decimal"/>
      <w:lvlText w:val="%5."/>
      <w:lvlJc w:val="left"/>
      <w:pPr>
        <w:ind w:left="1020" w:hanging="360"/>
      </w:pPr>
    </w:lvl>
    <w:lvl w:ilvl="5" w:tplc="B37633DE">
      <w:start w:val="1"/>
      <w:numFmt w:val="decimal"/>
      <w:lvlText w:val="%6."/>
      <w:lvlJc w:val="left"/>
      <w:pPr>
        <w:ind w:left="1020" w:hanging="360"/>
      </w:pPr>
    </w:lvl>
    <w:lvl w:ilvl="6" w:tplc="5D18BC1C">
      <w:start w:val="1"/>
      <w:numFmt w:val="decimal"/>
      <w:lvlText w:val="%7."/>
      <w:lvlJc w:val="left"/>
      <w:pPr>
        <w:ind w:left="1020" w:hanging="360"/>
      </w:pPr>
    </w:lvl>
    <w:lvl w:ilvl="7" w:tplc="1AA0F3B4">
      <w:start w:val="1"/>
      <w:numFmt w:val="decimal"/>
      <w:lvlText w:val="%8."/>
      <w:lvlJc w:val="left"/>
      <w:pPr>
        <w:ind w:left="1020" w:hanging="360"/>
      </w:pPr>
    </w:lvl>
    <w:lvl w:ilvl="8" w:tplc="CDF82522">
      <w:start w:val="1"/>
      <w:numFmt w:val="decimal"/>
      <w:lvlText w:val="%9."/>
      <w:lvlJc w:val="left"/>
      <w:pPr>
        <w:ind w:left="1020" w:hanging="360"/>
      </w:pPr>
    </w:lvl>
  </w:abstractNum>
  <w:abstractNum w:abstractNumId="128" w15:restartNumberingAfterBreak="0">
    <w:nsid w:val="50C72428"/>
    <w:multiLevelType w:val="multilevel"/>
    <w:tmpl w:val="D98697D8"/>
    <w:lvl w:ilvl="0">
      <w:start w:val="15"/>
      <w:numFmt w:val="decimal"/>
      <w:lvlText w:val="%1."/>
      <w:lvlJc w:val="left"/>
      <w:pPr>
        <w:ind w:left="435" w:hanging="435"/>
      </w:pPr>
      <w:rPr>
        <w:rFonts w:hint="default"/>
        <w:b/>
        <w:bCs/>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15:restartNumberingAfterBreak="0">
    <w:nsid w:val="50E80A89"/>
    <w:multiLevelType w:val="hybridMultilevel"/>
    <w:tmpl w:val="D6D07972"/>
    <w:lvl w:ilvl="0" w:tplc="B0A05FB8">
      <w:start w:val="1"/>
      <w:numFmt w:val="bullet"/>
      <w:lvlText w:val="o"/>
      <w:lvlJc w:val="left"/>
      <w:pPr>
        <w:tabs>
          <w:tab w:val="num" w:pos="720"/>
        </w:tabs>
        <w:ind w:left="720" w:hanging="360"/>
      </w:pPr>
      <w:rPr>
        <w:rFonts w:ascii="Courier New" w:hAnsi="Courier New" w:hint="default"/>
      </w:rPr>
    </w:lvl>
    <w:lvl w:ilvl="1" w:tplc="A44C810C" w:tentative="1">
      <w:start w:val="1"/>
      <w:numFmt w:val="bullet"/>
      <w:lvlText w:val="o"/>
      <w:lvlJc w:val="left"/>
      <w:pPr>
        <w:tabs>
          <w:tab w:val="num" w:pos="1440"/>
        </w:tabs>
        <w:ind w:left="1440" w:hanging="360"/>
      </w:pPr>
      <w:rPr>
        <w:rFonts w:ascii="Courier New" w:hAnsi="Courier New" w:hint="default"/>
      </w:rPr>
    </w:lvl>
    <w:lvl w:ilvl="2" w:tplc="3C109E96" w:tentative="1">
      <w:start w:val="1"/>
      <w:numFmt w:val="bullet"/>
      <w:lvlText w:val="o"/>
      <w:lvlJc w:val="left"/>
      <w:pPr>
        <w:tabs>
          <w:tab w:val="num" w:pos="2160"/>
        </w:tabs>
        <w:ind w:left="2160" w:hanging="360"/>
      </w:pPr>
      <w:rPr>
        <w:rFonts w:ascii="Courier New" w:hAnsi="Courier New" w:hint="default"/>
      </w:rPr>
    </w:lvl>
    <w:lvl w:ilvl="3" w:tplc="4942F224" w:tentative="1">
      <w:start w:val="1"/>
      <w:numFmt w:val="bullet"/>
      <w:lvlText w:val="o"/>
      <w:lvlJc w:val="left"/>
      <w:pPr>
        <w:tabs>
          <w:tab w:val="num" w:pos="2880"/>
        </w:tabs>
        <w:ind w:left="2880" w:hanging="360"/>
      </w:pPr>
      <w:rPr>
        <w:rFonts w:ascii="Courier New" w:hAnsi="Courier New" w:hint="default"/>
      </w:rPr>
    </w:lvl>
    <w:lvl w:ilvl="4" w:tplc="181072B6" w:tentative="1">
      <w:start w:val="1"/>
      <w:numFmt w:val="bullet"/>
      <w:lvlText w:val="o"/>
      <w:lvlJc w:val="left"/>
      <w:pPr>
        <w:tabs>
          <w:tab w:val="num" w:pos="3600"/>
        </w:tabs>
        <w:ind w:left="3600" w:hanging="360"/>
      </w:pPr>
      <w:rPr>
        <w:rFonts w:ascii="Courier New" w:hAnsi="Courier New" w:hint="default"/>
      </w:rPr>
    </w:lvl>
    <w:lvl w:ilvl="5" w:tplc="0B3A0560" w:tentative="1">
      <w:start w:val="1"/>
      <w:numFmt w:val="bullet"/>
      <w:lvlText w:val="o"/>
      <w:lvlJc w:val="left"/>
      <w:pPr>
        <w:tabs>
          <w:tab w:val="num" w:pos="4320"/>
        </w:tabs>
        <w:ind w:left="4320" w:hanging="360"/>
      </w:pPr>
      <w:rPr>
        <w:rFonts w:ascii="Courier New" w:hAnsi="Courier New" w:hint="default"/>
      </w:rPr>
    </w:lvl>
    <w:lvl w:ilvl="6" w:tplc="B6627836" w:tentative="1">
      <w:start w:val="1"/>
      <w:numFmt w:val="bullet"/>
      <w:lvlText w:val="o"/>
      <w:lvlJc w:val="left"/>
      <w:pPr>
        <w:tabs>
          <w:tab w:val="num" w:pos="5040"/>
        </w:tabs>
        <w:ind w:left="5040" w:hanging="360"/>
      </w:pPr>
      <w:rPr>
        <w:rFonts w:ascii="Courier New" w:hAnsi="Courier New" w:hint="default"/>
      </w:rPr>
    </w:lvl>
    <w:lvl w:ilvl="7" w:tplc="164258B8" w:tentative="1">
      <w:start w:val="1"/>
      <w:numFmt w:val="bullet"/>
      <w:lvlText w:val="o"/>
      <w:lvlJc w:val="left"/>
      <w:pPr>
        <w:tabs>
          <w:tab w:val="num" w:pos="5760"/>
        </w:tabs>
        <w:ind w:left="5760" w:hanging="360"/>
      </w:pPr>
      <w:rPr>
        <w:rFonts w:ascii="Courier New" w:hAnsi="Courier New" w:hint="default"/>
      </w:rPr>
    </w:lvl>
    <w:lvl w:ilvl="8" w:tplc="FE4C3D7E" w:tentative="1">
      <w:start w:val="1"/>
      <w:numFmt w:val="bullet"/>
      <w:lvlText w:val="o"/>
      <w:lvlJc w:val="left"/>
      <w:pPr>
        <w:tabs>
          <w:tab w:val="num" w:pos="6480"/>
        </w:tabs>
        <w:ind w:left="6480" w:hanging="360"/>
      </w:pPr>
      <w:rPr>
        <w:rFonts w:ascii="Courier New" w:hAnsi="Courier New" w:hint="default"/>
      </w:rPr>
    </w:lvl>
  </w:abstractNum>
  <w:abstractNum w:abstractNumId="130" w15:restartNumberingAfterBreak="0">
    <w:nsid w:val="526A7DE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1" w15:restartNumberingAfterBreak="0">
    <w:nsid w:val="567E6C7B"/>
    <w:multiLevelType w:val="hybridMultilevel"/>
    <w:tmpl w:val="9886C0B6"/>
    <w:lvl w:ilvl="0" w:tplc="8DCA0F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133" w15:restartNumberingAfterBreak="0">
    <w:nsid w:val="58736B8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58FA3177"/>
    <w:multiLevelType w:val="hybridMultilevel"/>
    <w:tmpl w:val="4D5066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92066D1"/>
    <w:multiLevelType w:val="hybridMultilevel"/>
    <w:tmpl w:val="393C457E"/>
    <w:lvl w:ilvl="0" w:tplc="280A000F">
      <w:start w:val="1"/>
      <w:numFmt w:val="decimal"/>
      <w:lvlText w:val="%1."/>
      <w:lvlJc w:val="left"/>
      <w:pPr>
        <w:ind w:left="927" w:hanging="360"/>
      </w:p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36" w15:restartNumberingAfterBreak="0">
    <w:nsid w:val="59A559B8"/>
    <w:multiLevelType w:val="multilevel"/>
    <w:tmpl w:val="771E14A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9DB66A8"/>
    <w:multiLevelType w:val="hybridMultilevel"/>
    <w:tmpl w:val="6310D4C0"/>
    <w:lvl w:ilvl="0" w:tplc="FFFFFFFF">
      <w:start w:val="1"/>
      <w:numFmt w:val="lowerLetter"/>
      <w:lvlText w:val="%1)"/>
      <w:lvlJc w:val="left"/>
      <w:pPr>
        <w:ind w:left="1148" w:hanging="360"/>
      </w:pPr>
    </w:lvl>
    <w:lvl w:ilvl="1" w:tplc="FFFFFFFF" w:tentative="1">
      <w:start w:val="1"/>
      <w:numFmt w:val="lowerLetter"/>
      <w:lvlText w:val="%2."/>
      <w:lvlJc w:val="left"/>
      <w:pPr>
        <w:ind w:left="1868" w:hanging="360"/>
      </w:pPr>
    </w:lvl>
    <w:lvl w:ilvl="2" w:tplc="FFFFFFFF" w:tentative="1">
      <w:start w:val="1"/>
      <w:numFmt w:val="lowerRoman"/>
      <w:lvlText w:val="%3."/>
      <w:lvlJc w:val="right"/>
      <w:pPr>
        <w:ind w:left="2588" w:hanging="180"/>
      </w:pPr>
    </w:lvl>
    <w:lvl w:ilvl="3" w:tplc="FFFFFFFF" w:tentative="1">
      <w:start w:val="1"/>
      <w:numFmt w:val="decimal"/>
      <w:lvlText w:val="%4."/>
      <w:lvlJc w:val="left"/>
      <w:pPr>
        <w:ind w:left="3308" w:hanging="360"/>
      </w:pPr>
    </w:lvl>
    <w:lvl w:ilvl="4" w:tplc="FFFFFFFF" w:tentative="1">
      <w:start w:val="1"/>
      <w:numFmt w:val="lowerLetter"/>
      <w:lvlText w:val="%5."/>
      <w:lvlJc w:val="left"/>
      <w:pPr>
        <w:ind w:left="4028" w:hanging="360"/>
      </w:pPr>
    </w:lvl>
    <w:lvl w:ilvl="5" w:tplc="FFFFFFFF" w:tentative="1">
      <w:start w:val="1"/>
      <w:numFmt w:val="lowerRoman"/>
      <w:lvlText w:val="%6."/>
      <w:lvlJc w:val="right"/>
      <w:pPr>
        <w:ind w:left="4748" w:hanging="180"/>
      </w:pPr>
    </w:lvl>
    <w:lvl w:ilvl="6" w:tplc="FFFFFFFF" w:tentative="1">
      <w:start w:val="1"/>
      <w:numFmt w:val="decimal"/>
      <w:lvlText w:val="%7."/>
      <w:lvlJc w:val="left"/>
      <w:pPr>
        <w:ind w:left="5468" w:hanging="360"/>
      </w:pPr>
    </w:lvl>
    <w:lvl w:ilvl="7" w:tplc="FFFFFFFF" w:tentative="1">
      <w:start w:val="1"/>
      <w:numFmt w:val="lowerLetter"/>
      <w:lvlText w:val="%8."/>
      <w:lvlJc w:val="left"/>
      <w:pPr>
        <w:ind w:left="6188" w:hanging="360"/>
      </w:pPr>
    </w:lvl>
    <w:lvl w:ilvl="8" w:tplc="FFFFFFFF" w:tentative="1">
      <w:start w:val="1"/>
      <w:numFmt w:val="lowerRoman"/>
      <w:lvlText w:val="%9."/>
      <w:lvlJc w:val="right"/>
      <w:pPr>
        <w:ind w:left="6908" w:hanging="180"/>
      </w:pPr>
    </w:lvl>
  </w:abstractNum>
  <w:abstractNum w:abstractNumId="138" w15:restartNumberingAfterBreak="0">
    <w:nsid w:val="5AC03F7D"/>
    <w:multiLevelType w:val="hybridMultilevel"/>
    <w:tmpl w:val="BB2C1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ACE649A"/>
    <w:multiLevelType w:val="hybridMultilevel"/>
    <w:tmpl w:val="55D8CD16"/>
    <w:lvl w:ilvl="0" w:tplc="F31AEF30">
      <w:start w:val="1"/>
      <w:numFmt w:val="bullet"/>
      <w:lvlText w:val=""/>
      <w:lvlJc w:val="left"/>
      <w:pPr>
        <w:ind w:left="720" w:hanging="360"/>
      </w:pPr>
      <w:rPr>
        <w:rFonts w:ascii="Symbol" w:hAnsi="Symbol" w:hint="default"/>
        <w:caps w:val="0"/>
        <w:strike w:val="0"/>
        <w:dstrike w:val="0"/>
        <w:vanish w:val="0"/>
        <w:color w:val="2F5496" w:themeColor="accent1" w:themeShade="BF"/>
        <w:sz w:val="20"/>
        <w:szCs w:val="20"/>
        <w:vertAlign w:val="baseline"/>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05" w:hanging="705"/>
      </w:pPr>
      <w:rPr>
        <w:rFonts w:ascii="Arial" w:eastAsia="Arial Narrow"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hint="default"/>
      </w:rPr>
    </w:lvl>
    <w:lvl w:ilvl="1">
      <w:start w:val="1"/>
      <w:numFmt w:val="lowerLetter"/>
      <w:lvlText w:val="%2."/>
      <w:lvlJc w:val="left"/>
      <w:pPr>
        <w:tabs>
          <w:tab w:val="num" w:pos="1287"/>
        </w:tabs>
        <w:ind w:left="1287" w:hanging="283"/>
      </w:pPr>
      <w:rPr>
        <w:rFonts w:hint="default"/>
      </w:rPr>
    </w:lvl>
    <w:lvl w:ilvl="2">
      <w:start w:val="1"/>
      <w:numFmt w:val="lowerRoman"/>
      <w:lvlText w:val="%3."/>
      <w:lvlJc w:val="left"/>
      <w:pPr>
        <w:tabs>
          <w:tab w:val="num" w:pos="1571"/>
        </w:tabs>
        <w:ind w:left="1571" w:hanging="284"/>
      </w:pPr>
      <w:rPr>
        <w:rFonts w:hint="default"/>
      </w:rPr>
    </w:lvl>
    <w:lvl w:ilvl="3">
      <w:start w:val="1"/>
      <w:numFmt w:val="none"/>
      <w:lvlText w:val=""/>
      <w:lvlJc w:val="left"/>
      <w:pPr>
        <w:tabs>
          <w:tab w:val="num" w:pos="1571"/>
        </w:tabs>
        <w:ind w:left="1571" w:firstLine="0"/>
      </w:pPr>
      <w:rPr>
        <w:rFonts w:hint="default"/>
      </w:rPr>
    </w:lvl>
    <w:lvl w:ilvl="4">
      <w:start w:val="1"/>
      <w:numFmt w:val="none"/>
      <w:lvlText w:val=""/>
      <w:lvlJc w:val="left"/>
      <w:pPr>
        <w:tabs>
          <w:tab w:val="num" w:pos="1571"/>
        </w:tabs>
        <w:ind w:left="1571" w:firstLine="0"/>
      </w:pPr>
      <w:rPr>
        <w:rFonts w:hint="default"/>
      </w:rPr>
    </w:lvl>
    <w:lvl w:ilvl="5">
      <w:start w:val="1"/>
      <w:numFmt w:val="none"/>
      <w:lvlText w:val=""/>
      <w:lvlJc w:val="left"/>
      <w:pPr>
        <w:tabs>
          <w:tab w:val="num" w:pos="1571"/>
        </w:tabs>
        <w:ind w:left="1571" w:firstLine="0"/>
      </w:pPr>
      <w:rPr>
        <w:rFonts w:hint="default"/>
      </w:rPr>
    </w:lvl>
    <w:lvl w:ilvl="6">
      <w:start w:val="1"/>
      <w:numFmt w:val="none"/>
      <w:lvlText w:val=""/>
      <w:lvlJc w:val="left"/>
      <w:pPr>
        <w:tabs>
          <w:tab w:val="num" w:pos="1571"/>
        </w:tabs>
        <w:ind w:left="1571" w:firstLine="0"/>
      </w:pPr>
      <w:rPr>
        <w:rFonts w:hint="default"/>
      </w:rPr>
    </w:lvl>
    <w:lvl w:ilvl="7">
      <w:start w:val="1"/>
      <w:numFmt w:val="none"/>
      <w:lvlText w:val=""/>
      <w:lvlJc w:val="left"/>
      <w:pPr>
        <w:tabs>
          <w:tab w:val="num" w:pos="1571"/>
        </w:tabs>
        <w:ind w:left="1571" w:firstLine="0"/>
      </w:pPr>
      <w:rPr>
        <w:rFonts w:hint="default"/>
      </w:rPr>
    </w:lvl>
    <w:lvl w:ilvl="8">
      <w:start w:val="1"/>
      <w:numFmt w:val="none"/>
      <w:lvlRestart w:val="3"/>
      <w:lvlText w:val=""/>
      <w:lvlJc w:val="left"/>
      <w:pPr>
        <w:tabs>
          <w:tab w:val="num" w:pos="1571"/>
        </w:tabs>
        <w:ind w:left="1571" w:firstLine="0"/>
      </w:pPr>
      <w:rPr>
        <w:rFonts w:hint="default"/>
      </w:rPr>
    </w:lvl>
  </w:abstractNum>
  <w:abstractNum w:abstractNumId="141" w15:restartNumberingAfterBreak="0">
    <w:nsid w:val="5B4C4CE2"/>
    <w:multiLevelType w:val="multilevel"/>
    <w:tmpl w:val="8676E3F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B674581"/>
    <w:multiLevelType w:val="hybridMultilevel"/>
    <w:tmpl w:val="F6B65186"/>
    <w:lvl w:ilvl="0" w:tplc="FFFFFFFF">
      <w:start w:val="2"/>
      <w:numFmt w:val="lowerLetter"/>
      <w:lvlText w:val="%1."/>
      <w:lvlJc w:val="left"/>
      <w:pPr>
        <w:tabs>
          <w:tab w:val="left" w:pos="2291"/>
        </w:tabs>
        <w:ind w:left="2291" w:hanging="360"/>
      </w:pPr>
      <w:rPr>
        <w:rFonts w:ascii="Arial" w:hAnsi="Arial"/>
        <w:b w:val="0"/>
        <w:i w:val="0"/>
        <w:sz w:val="24"/>
      </w:rPr>
    </w:lvl>
    <w:lvl w:ilvl="1" w:tplc="FFFFFFFF">
      <w:start w:val="1"/>
      <w:numFmt w:val="lowerLetter"/>
      <w:lvlText w:val="%2."/>
      <w:lvlJc w:val="left"/>
      <w:pPr>
        <w:tabs>
          <w:tab w:val="left" w:pos="2291"/>
        </w:tabs>
        <w:ind w:left="2291" w:hanging="360"/>
      </w:pPr>
    </w:lvl>
    <w:lvl w:ilvl="2" w:tplc="FFFFFFFF">
      <w:start w:val="1"/>
      <w:numFmt w:val="lowerLetter"/>
      <w:lvlText w:val="%3)"/>
      <w:lvlJc w:val="left"/>
      <w:pPr>
        <w:tabs>
          <w:tab w:val="left" w:pos="3536"/>
        </w:tabs>
        <w:ind w:left="3536" w:hanging="705"/>
      </w:pPr>
      <w:rPr>
        <w:color w:val="auto"/>
      </w:rPr>
    </w:lvl>
    <w:lvl w:ilvl="3" w:tplc="FFFFFFFF">
      <w:start w:val="1"/>
      <w:numFmt w:val="decimal"/>
      <w:lvlText w:val="%4."/>
      <w:lvlJc w:val="left"/>
      <w:pPr>
        <w:tabs>
          <w:tab w:val="left" w:pos="3731"/>
        </w:tabs>
        <w:ind w:left="3731" w:hanging="360"/>
      </w:pPr>
    </w:lvl>
    <w:lvl w:ilvl="4" w:tplc="FFFFFFFF">
      <w:start w:val="1"/>
      <w:numFmt w:val="lowerLetter"/>
      <w:lvlText w:val="%5."/>
      <w:lvlJc w:val="left"/>
      <w:pPr>
        <w:tabs>
          <w:tab w:val="left" w:pos="4451"/>
        </w:tabs>
        <w:ind w:left="4451" w:hanging="360"/>
      </w:pPr>
    </w:lvl>
    <w:lvl w:ilvl="5" w:tplc="280A001B">
      <w:start w:val="1"/>
      <w:numFmt w:val="lowerRoman"/>
      <w:lvlText w:val="%6."/>
      <w:lvlJc w:val="right"/>
      <w:pPr>
        <w:ind w:left="5351" w:hanging="360"/>
      </w:pPr>
    </w:lvl>
    <w:lvl w:ilvl="6" w:tplc="FFFFFFFF">
      <w:start w:val="1"/>
      <w:numFmt w:val="decimal"/>
      <w:lvlText w:val="%7."/>
      <w:lvlJc w:val="left"/>
      <w:pPr>
        <w:tabs>
          <w:tab w:val="left" w:pos="5891"/>
        </w:tabs>
        <w:ind w:left="5891" w:hanging="360"/>
      </w:pPr>
    </w:lvl>
    <w:lvl w:ilvl="7" w:tplc="FFFFFFFF">
      <w:start w:val="1"/>
      <w:numFmt w:val="lowerLetter"/>
      <w:lvlText w:val="%8."/>
      <w:lvlJc w:val="left"/>
      <w:pPr>
        <w:tabs>
          <w:tab w:val="left" w:pos="6611"/>
        </w:tabs>
        <w:ind w:left="6611" w:hanging="360"/>
      </w:pPr>
    </w:lvl>
    <w:lvl w:ilvl="8" w:tplc="FFFFFFFF">
      <w:start w:val="1"/>
      <w:numFmt w:val="lowerRoman"/>
      <w:lvlText w:val="%9."/>
      <w:lvlJc w:val="right"/>
      <w:pPr>
        <w:tabs>
          <w:tab w:val="left" w:pos="7331"/>
        </w:tabs>
        <w:ind w:left="7331" w:hanging="180"/>
      </w:pPr>
    </w:lvl>
  </w:abstractNum>
  <w:abstractNum w:abstractNumId="143" w15:restartNumberingAfterBreak="0">
    <w:nsid w:val="5B826214"/>
    <w:multiLevelType w:val="multilevel"/>
    <w:tmpl w:val="CCBE2A8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B9F29BC"/>
    <w:multiLevelType w:val="hybridMultilevel"/>
    <w:tmpl w:val="9F5E6050"/>
    <w:lvl w:ilvl="0" w:tplc="414671C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A87B7F"/>
    <w:multiLevelType w:val="hybridMultilevel"/>
    <w:tmpl w:val="09C048D4"/>
    <w:lvl w:ilvl="0" w:tplc="17EAE3F8">
      <w:start w:val="1"/>
      <w:numFmt w:val="bullet"/>
      <w:lvlText w:val="-"/>
      <w:lvlJc w:val="left"/>
      <w:pPr>
        <w:ind w:left="720" w:hanging="360"/>
      </w:pPr>
      <w:rPr>
        <w:rFonts w:ascii="Trebuchet MS" w:eastAsia="Aptos" w:hAnsi="Trebuchet MS" w:cs="Apto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6" w15:restartNumberingAfterBreak="0">
    <w:nsid w:val="5D9979B7"/>
    <w:multiLevelType w:val="multilevel"/>
    <w:tmpl w:val="8DBCC7EC"/>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47" w15:restartNumberingAfterBreak="0">
    <w:nsid w:val="5DDE6A13"/>
    <w:multiLevelType w:val="multilevel"/>
    <w:tmpl w:val="38D24984"/>
    <w:lvl w:ilvl="0">
      <w:start w:val="13"/>
      <w:numFmt w:val="decimal"/>
      <w:lvlText w:val="%1"/>
      <w:lvlJc w:val="left"/>
      <w:pPr>
        <w:ind w:left="552" w:hanging="552"/>
      </w:pPr>
      <w:rPr>
        <w:rFonts w:eastAsiaTheme="majorEastAsia" w:hint="default"/>
      </w:rPr>
    </w:lvl>
    <w:lvl w:ilvl="1">
      <w:start w:val="1"/>
      <w:numFmt w:val="decimal"/>
      <w:lvlText w:val="%1.%2"/>
      <w:lvlJc w:val="left"/>
      <w:pPr>
        <w:ind w:left="906" w:hanging="552"/>
      </w:pPr>
      <w:rPr>
        <w:rFonts w:eastAsiaTheme="majorEastAsia" w:hint="default"/>
      </w:rPr>
    </w:lvl>
    <w:lvl w:ilvl="2">
      <w:start w:val="1"/>
      <w:numFmt w:val="decimal"/>
      <w:lvlText w:val="%1.%2.%3"/>
      <w:lvlJc w:val="left"/>
      <w:pPr>
        <w:ind w:left="1428" w:hanging="720"/>
      </w:pPr>
      <w:rPr>
        <w:rFonts w:eastAsiaTheme="majorEastAsia" w:hint="default"/>
      </w:rPr>
    </w:lvl>
    <w:lvl w:ilvl="3">
      <w:start w:val="1"/>
      <w:numFmt w:val="decimal"/>
      <w:lvlText w:val="%1.%2.%3.%4"/>
      <w:lvlJc w:val="left"/>
      <w:pPr>
        <w:ind w:left="1782" w:hanging="720"/>
      </w:pPr>
      <w:rPr>
        <w:rFonts w:eastAsiaTheme="majorEastAsia" w:hint="default"/>
      </w:rPr>
    </w:lvl>
    <w:lvl w:ilvl="4">
      <w:start w:val="1"/>
      <w:numFmt w:val="decimal"/>
      <w:lvlText w:val="%1.%2.%3.%4.%5"/>
      <w:lvlJc w:val="left"/>
      <w:pPr>
        <w:ind w:left="2496" w:hanging="1080"/>
      </w:pPr>
      <w:rPr>
        <w:rFonts w:eastAsiaTheme="majorEastAsia" w:hint="default"/>
      </w:rPr>
    </w:lvl>
    <w:lvl w:ilvl="5">
      <w:start w:val="1"/>
      <w:numFmt w:val="decimal"/>
      <w:lvlText w:val="%1.%2.%3.%4.%5.%6"/>
      <w:lvlJc w:val="left"/>
      <w:pPr>
        <w:ind w:left="2850" w:hanging="1080"/>
      </w:pPr>
      <w:rPr>
        <w:rFonts w:eastAsiaTheme="majorEastAsia" w:hint="default"/>
      </w:rPr>
    </w:lvl>
    <w:lvl w:ilvl="6">
      <w:start w:val="1"/>
      <w:numFmt w:val="decimal"/>
      <w:lvlText w:val="%1.%2.%3.%4.%5.%6.%7"/>
      <w:lvlJc w:val="left"/>
      <w:pPr>
        <w:ind w:left="3564" w:hanging="1440"/>
      </w:pPr>
      <w:rPr>
        <w:rFonts w:eastAsiaTheme="majorEastAsia" w:hint="default"/>
      </w:rPr>
    </w:lvl>
    <w:lvl w:ilvl="7">
      <w:start w:val="1"/>
      <w:numFmt w:val="decimal"/>
      <w:lvlText w:val="%1.%2.%3.%4.%5.%6.%7.%8"/>
      <w:lvlJc w:val="left"/>
      <w:pPr>
        <w:ind w:left="3918" w:hanging="1440"/>
      </w:pPr>
      <w:rPr>
        <w:rFonts w:eastAsiaTheme="majorEastAsia" w:hint="default"/>
      </w:rPr>
    </w:lvl>
    <w:lvl w:ilvl="8">
      <w:start w:val="1"/>
      <w:numFmt w:val="decimal"/>
      <w:lvlText w:val="%1.%2.%3.%4.%5.%6.%7.%8.%9"/>
      <w:lvlJc w:val="left"/>
      <w:pPr>
        <w:ind w:left="4632" w:hanging="1800"/>
      </w:pPr>
      <w:rPr>
        <w:rFonts w:eastAsiaTheme="majorEastAsia" w:hint="default"/>
      </w:rPr>
    </w:lvl>
  </w:abstractNum>
  <w:abstractNum w:abstractNumId="148" w15:restartNumberingAfterBreak="0">
    <w:nsid w:val="5E2E4C66"/>
    <w:multiLevelType w:val="multilevel"/>
    <w:tmpl w:val="518E0FA2"/>
    <w:lvl w:ilvl="0">
      <w:start w:val="10"/>
      <w:numFmt w:val="decimal"/>
      <w:lvlText w:val="%1."/>
      <w:lvlJc w:val="left"/>
      <w:pPr>
        <w:ind w:left="1068" w:hanging="1068"/>
      </w:pPr>
      <w:rPr>
        <w:rFonts w:hint="default"/>
      </w:rPr>
    </w:lvl>
    <w:lvl w:ilvl="1">
      <w:start w:val="2"/>
      <w:numFmt w:val="decimal"/>
      <w:lvlText w:val="%1.%2."/>
      <w:lvlJc w:val="left"/>
      <w:pPr>
        <w:ind w:left="1627" w:hanging="1068"/>
      </w:pPr>
      <w:rPr>
        <w:rFonts w:hint="default"/>
      </w:rPr>
    </w:lvl>
    <w:lvl w:ilvl="2">
      <w:start w:val="1"/>
      <w:numFmt w:val="decimal"/>
      <w:lvlText w:val="%1.%2.%3."/>
      <w:lvlJc w:val="left"/>
      <w:pPr>
        <w:ind w:left="2186" w:hanging="1068"/>
      </w:pPr>
      <w:rPr>
        <w:rFonts w:hint="default"/>
      </w:rPr>
    </w:lvl>
    <w:lvl w:ilvl="3">
      <w:start w:val="1"/>
      <w:numFmt w:val="decimal"/>
      <w:pStyle w:val="ttulo3"/>
      <w:lvlText w:val="%1.%2.%3.%4."/>
      <w:lvlJc w:val="left"/>
      <w:pPr>
        <w:ind w:left="2757" w:hanging="1080"/>
      </w:pPr>
      <w:rPr>
        <w:rFonts w:hint="default"/>
      </w:rPr>
    </w:lvl>
    <w:lvl w:ilvl="4">
      <w:start w:val="1"/>
      <w:numFmt w:val="decimal"/>
      <w:pStyle w:val="5TOTtulo"/>
      <w:lvlText w:val="%1.%2.%3.%4.%5."/>
      <w:lvlJc w:val="left"/>
      <w:pPr>
        <w:ind w:left="3676" w:hanging="1440"/>
      </w:pPr>
      <w:rPr>
        <w:rFonts w:hint="default"/>
      </w:rPr>
    </w:lvl>
    <w:lvl w:ilvl="5">
      <w:start w:val="1"/>
      <w:numFmt w:val="decimal"/>
      <w:lvlText w:val="%1.%2.%3.%4.%5.%6."/>
      <w:lvlJc w:val="left"/>
      <w:pPr>
        <w:ind w:left="4235" w:hanging="1440"/>
      </w:pPr>
      <w:rPr>
        <w:rFonts w:hint="default"/>
      </w:rPr>
    </w:lvl>
    <w:lvl w:ilvl="6">
      <w:start w:val="1"/>
      <w:numFmt w:val="decimal"/>
      <w:lvlText w:val="%1.%2.%3.%4.%5.%6.%7."/>
      <w:lvlJc w:val="left"/>
      <w:pPr>
        <w:ind w:left="5154" w:hanging="1800"/>
      </w:pPr>
      <w:rPr>
        <w:rFonts w:hint="default"/>
      </w:rPr>
    </w:lvl>
    <w:lvl w:ilvl="7">
      <w:start w:val="1"/>
      <w:numFmt w:val="decimal"/>
      <w:lvlText w:val="%1.%2.%3.%4.%5.%6.%7.%8."/>
      <w:lvlJc w:val="left"/>
      <w:pPr>
        <w:ind w:left="6073" w:hanging="2160"/>
      </w:pPr>
      <w:rPr>
        <w:rFonts w:hint="default"/>
      </w:rPr>
    </w:lvl>
    <w:lvl w:ilvl="8">
      <w:start w:val="1"/>
      <w:numFmt w:val="decimal"/>
      <w:lvlText w:val="%1.%2.%3.%4.%5.%6.%7.%8.%9."/>
      <w:lvlJc w:val="left"/>
      <w:pPr>
        <w:ind w:left="6632" w:hanging="2160"/>
      </w:pPr>
      <w:rPr>
        <w:rFonts w:hint="default"/>
      </w:rPr>
    </w:lvl>
  </w:abstractNum>
  <w:abstractNum w:abstractNumId="149"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50" w15:restartNumberingAfterBreak="0">
    <w:nsid w:val="5EE67029"/>
    <w:multiLevelType w:val="multilevel"/>
    <w:tmpl w:val="5980FE64"/>
    <w:lvl w:ilvl="0">
      <w:start w:val="1"/>
      <w:numFmt w:val="bullet"/>
      <w:lvlText w:val="●"/>
      <w:lvlJc w:val="left"/>
      <w:pPr>
        <w:ind w:left="135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5F283D88"/>
    <w:multiLevelType w:val="multilevel"/>
    <w:tmpl w:val="B81C8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FB72AB3"/>
    <w:multiLevelType w:val="multilevel"/>
    <w:tmpl w:val="7F7E97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12A4782"/>
    <w:multiLevelType w:val="hybridMultilevel"/>
    <w:tmpl w:val="53F430F8"/>
    <w:lvl w:ilvl="0" w:tplc="1EB2D9AC">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54" w15:restartNumberingAfterBreak="0">
    <w:nsid w:val="61EA103A"/>
    <w:multiLevelType w:val="hybridMultilevel"/>
    <w:tmpl w:val="3F109408"/>
    <w:lvl w:ilvl="0" w:tplc="C108D454">
      <w:start w:val="1"/>
      <w:numFmt w:val="lowerRoman"/>
      <w:lvlText w:val="(%1)"/>
      <w:lvlJc w:val="left"/>
      <w:pPr>
        <w:ind w:left="1289" w:hanging="720"/>
      </w:pPr>
      <w:rPr>
        <w:rFonts w:hint="default"/>
      </w:rPr>
    </w:lvl>
    <w:lvl w:ilvl="1" w:tplc="280A0019" w:tentative="1">
      <w:start w:val="1"/>
      <w:numFmt w:val="lowerLetter"/>
      <w:lvlText w:val="%2."/>
      <w:lvlJc w:val="left"/>
      <w:pPr>
        <w:ind w:left="1649" w:hanging="360"/>
      </w:pPr>
    </w:lvl>
    <w:lvl w:ilvl="2" w:tplc="280A001B" w:tentative="1">
      <w:start w:val="1"/>
      <w:numFmt w:val="lowerRoman"/>
      <w:lvlText w:val="%3."/>
      <w:lvlJc w:val="right"/>
      <w:pPr>
        <w:ind w:left="2369" w:hanging="180"/>
      </w:pPr>
    </w:lvl>
    <w:lvl w:ilvl="3" w:tplc="280A000F" w:tentative="1">
      <w:start w:val="1"/>
      <w:numFmt w:val="decimal"/>
      <w:lvlText w:val="%4."/>
      <w:lvlJc w:val="left"/>
      <w:pPr>
        <w:ind w:left="3089" w:hanging="360"/>
      </w:pPr>
    </w:lvl>
    <w:lvl w:ilvl="4" w:tplc="280A0019" w:tentative="1">
      <w:start w:val="1"/>
      <w:numFmt w:val="lowerLetter"/>
      <w:lvlText w:val="%5."/>
      <w:lvlJc w:val="left"/>
      <w:pPr>
        <w:ind w:left="3809" w:hanging="360"/>
      </w:pPr>
    </w:lvl>
    <w:lvl w:ilvl="5" w:tplc="280A001B" w:tentative="1">
      <w:start w:val="1"/>
      <w:numFmt w:val="lowerRoman"/>
      <w:lvlText w:val="%6."/>
      <w:lvlJc w:val="right"/>
      <w:pPr>
        <w:ind w:left="4529" w:hanging="180"/>
      </w:pPr>
    </w:lvl>
    <w:lvl w:ilvl="6" w:tplc="280A000F" w:tentative="1">
      <w:start w:val="1"/>
      <w:numFmt w:val="decimal"/>
      <w:lvlText w:val="%7."/>
      <w:lvlJc w:val="left"/>
      <w:pPr>
        <w:ind w:left="5249" w:hanging="360"/>
      </w:pPr>
    </w:lvl>
    <w:lvl w:ilvl="7" w:tplc="280A0019" w:tentative="1">
      <w:start w:val="1"/>
      <w:numFmt w:val="lowerLetter"/>
      <w:lvlText w:val="%8."/>
      <w:lvlJc w:val="left"/>
      <w:pPr>
        <w:ind w:left="5969" w:hanging="360"/>
      </w:pPr>
    </w:lvl>
    <w:lvl w:ilvl="8" w:tplc="280A001B" w:tentative="1">
      <w:start w:val="1"/>
      <w:numFmt w:val="lowerRoman"/>
      <w:lvlText w:val="%9."/>
      <w:lvlJc w:val="right"/>
      <w:pPr>
        <w:ind w:left="6689" w:hanging="180"/>
      </w:pPr>
    </w:lvl>
  </w:abstractNum>
  <w:abstractNum w:abstractNumId="155" w15:restartNumberingAfterBreak="0">
    <w:nsid w:val="62290DCD"/>
    <w:multiLevelType w:val="hybridMultilevel"/>
    <w:tmpl w:val="47E4887E"/>
    <w:lvl w:ilvl="0" w:tplc="A7E2F85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26759AD"/>
    <w:multiLevelType w:val="hybridMultilevel"/>
    <w:tmpl w:val="1E286CF2"/>
    <w:lvl w:ilvl="0" w:tplc="280A0019">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7" w15:restartNumberingAfterBreak="0">
    <w:nsid w:val="626C07D6"/>
    <w:multiLevelType w:val="hybridMultilevel"/>
    <w:tmpl w:val="B95EE490"/>
    <w:lvl w:ilvl="0" w:tplc="280A0017">
      <w:start w:val="1"/>
      <w:numFmt w:val="lowerLetter"/>
      <w:lvlText w:val="%1)"/>
      <w:lvlJc w:val="left"/>
      <w:pPr>
        <w:ind w:left="1289" w:hanging="360"/>
      </w:pPr>
    </w:lvl>
    <w:lvl w:ilvl="1" w:tplc="280A0019">
      <w:start w:val="1"/>
      <w:numFmt w:val="lowerLetter"/>
      <w:lvlText w:val="%2."/>
      <w:lvlJc w:val="left"/>
      <w:pPr>
        <w:ind w:left="2009" w:hanging="360"/>
      </w:pPr>
    </w:lvl>
    <w:lvl w:ilvl="2" w:tplc="280A001B" w:tentative="1">
      <w:start w:val="1"/>
      <w:numFmt w:val="lowerRoman"/>
      <w:lvlText w:val="%3."/>
      <w:lvlJc w:val="right"/>
      <w:pPr>
        <w:ind w:left="2729" w:hanging="180"/>
      </w:pPr>
    </w:lvl>
    <w:lvl w:ilvl="3" w:tplc="280A000F" w:tentative="1">
      <w:start w:val="1"/>
      <w:numFmt w:val="decimal"/>
      <w:lvlText w:val="%4."/>
      <w:lvlJc w:val="left"/>
      <w:pPr>
        <w:ind w:left="3449" w:hanging="360"/>
      </w:pPr>
    </w:lvl>
    <w:lvl w:ilvl="4" w:tplc="280A0019" w:tentative="1">
      <w:start w:val="1"/>
      <w:numFmt w:val="lowerLetter"/>
      <w:lvlText w:val="%5."/>
      <w:lvlJc w:val="left"/>
      <w:pPr>
        <w:ind w:left="4169" w:hanging="360"/>
      </w:pPr>
    </w:lvl>
    <w:lvl w:ilvl="5" w:tplc="280A001B" w:tentative="1">
      <w:start w:val="1"/>
      <w:numFmt w:val="lowerRoman"/>
      <w:lvlText w:val="%6."/>
      <w:lvlJc w:val="right"/>
      <w:pPr>
        <w:ind w:left="4889" w:hanging="180"/>
      </w:pPr>
    </w:lvl>
    <w:lvl w:ilvl="6" w:tplc="280A000F" w:tentative="1">
      <w:start w:val="1"/>
      <w:numFmt w:val="decimal"/>
      <w:lvlText w:val="%7."/>
      <w:lvlJc w:val="left"/>
      <w:pPr>
        <w:ind w:left="5609" w:hanging="360"/>
      </w:pPr>
    </w:lvl>
    <w:lvl w:ilvl="7" w:tplc="280A0019" w:tentative="1">
      <w:start w:val="1"/>
      <w:numFmt w:val="lowerLetter"/>
      <w:lvlText w:val="%8."/>
      <w:lvlJc w:val="left"/>
      <w:pPr>
        <w:ind w:left="6329" w:hanging="360"/>
      </w:pPr>
    </w:lvl>
    <w:lvl w:ilvl="8" w:tplc="280A001B" w:tentative="1">
      <w:start w:val="1"/>
      <w:numFmt w:val="lowerRoman"/>
      <w:lvlText w:val="%9."/>
      <w:lvlJc w:val="right"/>
      <w:pPr>
        <w:ind w:left="7049" w:hanging="180"/>
      </w:pPr>
    </w:lvl>
  </w:abstractNum>
  <w:abstractNum w:abstractNumId="158" w15:restartNumberingAfterBreak="0">
    <w:nsid w:val="634E74F4"/>
    <w:multiLevelType w:val="hybridMultilevel"/>
    <w:tmpl w:val="44FE315E"/>
    <w:lvl w:ilvl="0" w:tplc="D5CCB2E4">
      <w:start w:val="1"/>
      <w:numFmt w:val="lowerRoman"/>
      <w:lvlText w:val="(%1)"/>
      <w:lvlJc w:val="left"/>
      <w:pPr>
        <w:ind w:left="720" w:hanging="360"/>
      </w:pPr>
      <w:rPr>
        <w:rFonts w:ascii="Calibri" w:eastAsia="Calibri" w:hAnsi="Calibri" w:cs="Calibri" w:hint="default"/>
        <w:spacing w:val="-1"/>
        <w:w w:val="10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63DE7581"/>
    <w:multiLevelType w:val="multilevel"/>
    <w:tmpl w:val="5964C2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60359FA"/>
    <w:multiLevelType w:val="hybridMultilevel"/>
    <w:tmpl w:val="1480F67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1" w15:restartNumberingAfterBreak="0">
    <w:nsid w:val="67B3104D"/>
    <w:multiLevelType w:val="hybridMultilevel"/>
    <w:tmpl w:val="F41C8C40"/>
    <w:lvl w:ilvl="0" w:tplc="B942C2CE">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62" w15:restartNumberingAfterBreak="0">
    <w:nsid w:val="689E4F6C"/>
    <w:multiLevelType w:val="multilevel"/>
    <w:tmpl w:val="5A7484E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ppendix %4: "/>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163" w15:restartNumberingAfterBreak="0">
    <w:nsid w:val="69564B06"/>
    <w:multiLevelType w:val="multilevel"/>
    <w:tmpl w:val="C52E1C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B073432"/>
    <w:multiLevelType w:val="multilevel"/>
    <w:tmpl w:val="1B7022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B0C7083"/>
    <w:multiLevelType w:val="hybridMultilevel"/>
    <w:tmpl w:val="C0B68A00"/>
    <w:lvl w:ilvl="0" w:tplc="31ACFCD2">
      <w:start w:val="40"/>
      <w:numFmt w:val="bullet"/>
      <w:lvlText w:val="-"/>
      <w:lvlJc w:val="left"/>
      <w:pPr>
        <w:ind w:left="720" w:hanging="360"/>
      </w:pPr>
      <w:rPr>
        <w:rFonts w:ascii="Calibri" w:eastAsiaTheme="minorHAns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6" w15:restartNumberingAfterBreak="0">
    <w:nsid w:val="6BD21ED3"/>
    <w:multiLevelType w:val="hybridMultilevel"/>
    <w:tmpl w:val="6E542FC6"/>
    <w:lvl w:ilvl="0" w:tplc="34A8A330">
      <w:start w:val="1"/>
      <w:numFmt w:val="bullet"/>
      <w:lvlText w:val=""/>
      <w:lvlJc w:val="left"/>
      <w:pPr>
        <w:ind w:left="720" w:hanging="360"/>
      </w:pPr>
      <w:rPr>
        <w:rFonts w:ascii="Symbol" w:hAnsi="Symbol"/>
      </w:rPr>
    </w:lvl>
    <w:lvl w:ilvl="1" w:tplc="DAD824CE">
      <w:start w:val="1"/>
      <w:numFmt w:val="bullet"/>
      <w:lvlText w:val=""/>
      <w:lvlJc w:val="left"/>
      <w:pPr>
        <w:ind w:left="720" w:hanging="360"/>
      </w:pPr>
      <w:rPr>
        <w:rFonts w:ascii="Symbol" w:hAnsi="Symbol"/>
      </w:rPr>
    </w:lvl>
    <w:lvl w:ilvl="2" w:tplc="78584A86">
      <w:start w:val="1"/>
      <w:numFmt w:val="bullet"/>
      <w:lvlText w:val=""/>
      <w:lvlJc w:val="left"/>
      <w:pPr>
        <w:ind w:left="720" w:hanging="360"/>
      </w:pPr>
      <w:rPr>
        <w:rFonts w:ascii="Symbol" w:hAnsi="Symbol"/>
      </w:rPr>
    </w:lvl>
    <w:lvl w:ilvl="3" w:tplc="7006235A">
      <w:start w:val="1"/>
      <w:numFmt w:val="bullet"/>
      <w:lvlText w:val=""/>
      <w:lvlJc w:val="left"/>
      <w:pPr>
        <w:ind w:left="720" w:hanging="360"/>
      </w:pPr>
      <w:rPr>
        <w:rFonts w:ascii="Symbol" w:hAnsi="Symbol"/>
      </w:rPr>
    </w:lvl>
    <w:lvl w:ilvl="4" w:tplc="A44803D4">
      <w:start w:val="1"/>
      <w:numFmt w:val="bullet"/>
      <w:lvlText w:val=""/>
      <w:lvlJc w:val="left"/>
      <w:pPr>
        <w:ind w:left="720" w:hanging="360"/>
      </w:pPr>
      <w:rPr>
        <w:rFonts w:ascii="Symbol" w:hAnsi="Symbol"/>
      </w:rPr>
    </w:lvl>
    <w:lvl w:ilvl="5" w:tplc="4FA6E934">
      <w:start w:val="1"/>
      <w:numFmt w:val="bullet"/>
      <w:lvlText w:val=""/>
      <w:lvlJc w:val="left"/>
      <w:pPr>
        <w:ind w:left="720" w:hanging="360"/>
      </w:pPr>
      <w:rPr>
        <w:rFonts w:ascii="Symbol" w:hAnsi="Symbol"/>
      </w:rPr>
    </w:lvl>
    <w:lvl w:ilvl="6" w:tplc="02B2D1CC">
      <w:start w:val="1"/>
      <w:numFmt w:val="bullet"/>
      <w:lvlText w:val=""/>
      <w:lvlJc w:val="left"/>
      <w:pPr>
        <w:ind w:left="720" w:hanging="360"/>
      </w:pPr>
      <w:rPr>
        <w:rFonts w:ascii="Symbol" w:hAnsi="Symbol"/>
      </w:rPr>
    </w:lvl>
    <w:lvl w:ilvl="7" w:tplc="1F765B18">
      <w:start w:val="1"/>
      <w:numFmt w:val="bullet"/>
      <w:lvlText w:val=""/>
      <w:lvlJc w:val="left"/>
      <w:pPr>
        <w:ind w:left="720" w:hanging="360"/>
      </w:pPr>
      <w:rPr>
        <w:rFonts w:ascii="Symbol" w:hAnsi="Symbol"/>
      </w:rPr>
    </w:lvl>
    <w:lvl w:ilvl="8" w:tplc="31EA5BAA">
      <w:start w:val="1"/>
      <w:numFmt w:val="bullet"/>
      <w:lvlText w:val=""/>
      <w:lvlJc w:val="left"/>
      <w:pPr>
        <w:ind w:left="720" w:hanging="360"/>
      </w:pPr>
      <w:rPr>
        <w:rFonts w:ascii="Symbol" w:hAnsi="Symbol"/>
      </w:rPr>
    </w:lvl>
  </w:abstractNum>
  <w:abstractNum w:abstractNumId="167" w15:restartNumberingAfterBreak="0">
    <w:nsid w:val="6CA66BD4"/>
    <w:multiLevelType w:val="hybridMultilevel"/>
    <w:tmpl w:val="C10C975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8" w15:restartNumberingAfterBreak="0">
    <w:nsid w:val="6E057B47"/>
    <w:multiLevelType w:val="hybridMultilevel"/>
    <w:tmpl w:val="55D2EC4C"/>
    <w:lvl w:ilvl="0" w:tplc="9DEE4F5A">
      <w:start w:val="1"/>
      <w:numFmt w:val="decimal"/>
      <w:lvlText w:val="(%1)"/>
      <w:lvlJc w:val="left"/>
      <w:pPr>
        <w:ind w:left="720" w:hanging="360"/>
      </w:pPr>
      <w:rPr>
        <w:rFonts w:hint="default"/>
        <w:sz w:val="16"/>
        <w:szCs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9" w15:restartNumberingAfterBreak="0">
    <w:nsid w:val="6F804D28"/>
    <w:multiLevelType w:val="hybridMultilevel"/>
    <w:tmpl w:val="BA2C9C70"/>
    <w:lvl w:ilvl="0" w:tplc="5AFE5330">
      <w:start w:val="1"/>
      <w:numFmt w:val="decimal"/>
      <w:lvlText w:val="(%1)"/>
      <w:lvlJc w:val="left"/>
      <w:pPr>
        <w:ind w:left="303" w:hanging="360"/>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70" w15:restartNumberingAfterBreak="0">
    <w:nsid w:val="6FB427DB"/>
    <w:multiLevelType w:val="hybridMultilevel"/>
    <w:tmpl w:val="8B98EBAA"/>
    <w:lvl w:ilvl="0" w:tplc="890865F4">
      <w:start w:val="1"/>
      <w:numFmt w:val="decimal"/>
      <w:lvlText w:val="(%1)"/>
      <w:lvlJc w:val="left"/>
      <w:pPr>
        <w:ind w:left="720"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15:restartNumberingAfterBreak="0">
    <w:nsid w:val="70955F29"/>
    <w:multiLevelType w:val="multilevel"/>
    <w:tmpl w:val="01205FC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41E02DE"/>
    <w:multiLevelType w:val="multilevel"/>
    <w:tmpl w:val="435A57F6"/>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4FA62D3"/>
    <w:multiLevelType w:val="hybridMultilevel"/>
    <w:tmpl w:val="0E9CE92C"/>
    <w:lvl w:ilvl="0" w:tplc="EE48ECE8">
      <w:start w:val="1"/>
      <w:numFmt w:val="bullet"/>
      <w:lvlText w:val="o"/>
      <w:lvlJc w:val="left"/>
      <w:pPr>
        <w:ind w:left="720" w:hanging="360"/>
      </w:pPr>
      <w:rPr>
        <w:rFonts w:ascii="&quot;Courier New&quot;" w:hAnsi="&quot;Courier New&quot;" w:hint="default"/>
      </w:rPr>
    </w:lvl>
    <w:lvl w:ilvl="1" w:tplc="144635AE">
      <w:start w:val="1"/>
      <w:numFmt w:val="bullet"/>
      <w:lvlText w:val="o"/>
      <w:lvlJc w:val="left"/>
      <w:pPr>
        <w:ind w:left="1440" w:hanging="360"/>
      </w:pPr>
      <w:rPr>
        <w:rFonts w:ascii="Courier New" w:hAnsi="Courier New" w:hint="default"/>
      </w:rPr>
    </w:lvl>
    <w:lvl w:ilvl="2" w:tplc="C0447BAE">
      <w:start w:val="1"/>
      <w:numFmt w:val="bullet"/>
      <w:lvlText w:val=""/>
      <w:lvlJc w:val="left"/>
      <w:pPr>
        <w:ind w:left="2160" w:hanging="360"/>
      </w:pPr>
      <w:rPr>
        <w:rFonts w:ascii="Wingdings" w:hAnsi="Wingdings" w:hint="default"/>
      </w:rPr>
    </w:lvl>
    <w:lvl w:ilvl="3" w:tplc="26B69F0E">
      <w:start w:val="1"/>
      <w:numFmt w:val="bullet"/>
      <w:lvlText w:val=""/>
      <w:lvlJc w:val="left"/>
      <w:pPr>
        <w:ind w:left="2880" w:hanging="360"/>
      </w:pPr>
      <w:rPr>
        <w:rFonts w:ascii="Symbol" w:hAnsi="Symbol" w:hint="default"/>
      </w:rPr>
    </w:lvl>
    <w:lvl w:ilvl="4" w:tplc="7D105B40">
      <w:start w:val="1"/>
      <w:numFmt w:val="bullet"/>
      <w:lvlText w:val="o"/>
      <w:lvlJc w:val="left"/>
      <w:pPr>
        <w:ind w:left="3600" w:hanging="360"/>
      </w:pPr>
      <w:rPr>
        <w:rFonts w:ascii="Courier New" w:hAnsi="Courier New" w:hint="default"/>
      </w:rPr>
    </w:lvl>
    <w:lvl w:ilvl="5" w:tplc="36DAC0B6">
      <w:start w:val="1"/>
      <w:numFmt w:val="bullet"/>
      <w:lvlText w:val=""/>
      <w:lvlJc w:val="left"/>
      <w:pPr>
        <w:ind w:left="4320" w:hanging="360"/>
      </w:pPr>
      <w:rPr>
        <w:rFonts w:ascii="Wingdings" w:hAnsi="Wingdings" w:hint="default"/>
      </w:rPr>
    </w:lvl>
    <w:lvl w:ilvl="6" w:tplc="8F92553E">
      <w:start w:val="1"/>
      <w:numFmt w:val="bullet"/>
      <w:lvlText w:val=""/>
      <w:lvlJc w:val="left"/>
      <w:pPr>
        <w:ind w:left="5040" w:hanging="360"/>
      </w:pPr>
      <w:rPr>
        <w:rFonts w:ascii="Symbol" w:hAnsi="Symbol" w:hint="default"/>
      </w:rPr>
    </w:lvl>
    <w:lvl w:ilvl="7" w:tplc="A7001F2E">
      <w:start w:val="1"/>
      <w:numFmt w:val="bullet"/>
      <w:lvlText w:val="o"/>
      <w:lvlJc w:val="left"/>
      <w:pPr>
        <w:ind w:left="5760" w:hanging="360"/>
      </w:pPr>
      <w:rPr>
        <w:rFonts w:ascii="Courier New" w:hAnsi="Courier New" w:hint="default"/>
      </w:rPr>
    </w:lvl>
    <w:lvl w:ilvl="8" w:tplc="9792430E">
      <w:start w:val="1"/>
      <w:numFmt w:val="bullet"/>
      <w:lvlText w:val=""/>
      <w:lvlJc w:val="left"/>
      <w:pPr>
        <w:ind w:left="6480" w:hanging="360"/>
      </w:pPr>
      <w:rPr>
        <w:rFonts w:ascii="Wingdings" w:hAnsi="Wingdings" w:hint="default"/>
      </w:rPr>
    </w:lvl>
  </w:abstractNum>
  <w:abstractNum w:abstractNumId="174" w15:restartNumberingAfterBreak="0">
    <w:nsid w:val="750F19F4"/>
    <w:multiLevelType w:val="multilevel"/>
    <w:tmpl w:val="59546C5E"/>
    <w:lvl w:ilvl="0">
      <w:start w:val="7"/>
      <w:numFmt w:val="decimal"/>
      <w:lvlText w:val="%1."/>
      <w:lvlJc w:val="left"/>
      <w:pPr>
        <w:ind w:left="360" w:hanging="360"/>
      </w:pPr>
    </w:lvl>
    <w:lvl w:ilvl="1">
      <w:start w:val="1"/>
      <w:numFmt w:val="decimal"/>
      <w:lvlText w:val="%1.%2."/>
      <w:lvlJc w:val="left"/>
      <w:pPr>
        <w:ind w:left="1070" w:hanging="360"/>
      </w:pPr>
      <w:rPr>
        <w:color w:val="auto"/>
      </w:rPr>
    </w:lvl>
    <w:lvl w:ilvl="2">
      <w:start w:val="7"/>
      <w:numFmt w:val="decimal"/>
      <w:lvlText w:val="7.32.%3."/>
      <w:lvlJc w:val="left"/>
      <w:pPr>
        <w:ind w:left="1584" w:hanging="720"/>
      </w:pPr>
    </w:lvl>
    <w:lvl w:ilvl="3">
      <w:start w:val="1"/>
      <w:numFmt w:val="decimal"/>
      <w:lvlText w:val="%1.%2.%3.%4."/>
      <w:lvlJc w:val="left"/>
      <w:pPr>
        <w:ind w:left="2016" w:hanging="720"/>
      </w:pPr>
    </w:lvl>
    <w:lvl w:ilvl="4">
      <w:start w:val="1"/>
      <w:numFmt w:val="decimal"/>
      <w:lvlText w:val="%1.%2.%3.%4.%5."/>
      <w:lvlJc w:val="left"/>
      <w:pPr>
        <w:ind w:left="2808" w:hanging="1080"/>
      </w:pPr>
    </w:lvl>
    <w:lvl w:ilvl="5">
      <w:start w:val="1"/>
      <w:numFmt w:val="decimal"/>
      <w:lvlText w:val="%1.%2.%3.%4.%5.%6."/>
      <w:lvlJc w:val="left"/>
      <w:pPr>
        <w:ind w:left="3240" w:hanging="1080"/>
      </w:pPr>
    </w:lvl>
    <w:lvl w:ilvl="6">
      <w:start w:val="1"/>
      <w:numFmt w:val="decimal"/>
      <w:lvlText w:val="%1.%2.%3.%4.%5.%6.%7."/>
      <w:lvlJc w:val="left"/>
      <w:pPr>
        <w:ind w:left="4032" w:hanging="1440"/>
      </w:pPr>
    </w:lvl>
    <w:lvl w:ilvl="7">
      <w:start w:val="1"/>
      <w:numFmt w:val="decimal"/>
      <w:lvlText w:val="%1.%2.%3.%4.%5.%6.%7.%8."/>
      <w:lvlJc w:val="left"/>
      <w:pPr>
        <w:ind w:left="4464" w:hanging="1440"/>
      </w:pPr>
    </w:lvl>
    <w:lvl w:ilvl="8">
      <w:start w:val="1"/>
      <w:numFmt w:val="decimal"/>
      <w:lvlText w:val="%1.%2.%3.%4.%5.%6.%7.%8.%9."/>
      <w:lvlJc w:val="left"/>
      <w:pPr>
        <w:ind w:left="5256" w:hanging="1800"/>
      </w:pPr>
    </w:lvl>
  </w:abstractNum>
  <w:abstractNum w:abstractNumId="175" w15:restartNumberingAfterBreak="0">
    <w:nsid w:val="753D0324"/>
    <w:multiLevelType w:val="multilevel"/>
    <w:tmpl w:val="2A44F564"/>
    <w:lvl w:ilvl="0">
      <w:start w:val="1"/>
      <w:numFmt w:val="decimal"/>
      <w:pStyle w:val="1ERTitulo"/>
      <w:lvlText w:val="%1."/>
      <w:lvlJc w:val="left"/>
      <w:pPr>
        <w:ind w:left="360" w:hanging="360"/>
      </w:pPr>
    </w:lvl>
    <w:lvl w:ilvl="1">
      <w:start w:val="1"/>
      <w:numFmt w:val="decimal"/>
      <w:pStyle w:val="2DOTtulo"/>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5CA160A"/>
    <w:multiLevelType w:val="hybridMultilevel"/>
    <w:tmpl w:val="FE780C30"/>
    <w:lvl w:ilvl="0" w:tplc="575CB5B2">
      <w:start w:val="1"/>
      <w:numFmt w:val="bullet"/>
      <w:lvlText w:val="-"/>
      <w:lvlJc w:val="left"/>
      <w:pPr>
        <w:ind w:left="1080" w:hanging="360"/>
      </w:pPr>
      <w:rPr>
        <w:rFonts w:ascii="Calibri" w:eastAsia="Times New Roman" w:hAnsi="Calibri" w:cs="Calibri" w:hint="default"/>
        <w:u w:val="single"/>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7" w15:restartNumberingAfterBreak="0">
    <w:nsid w:val="77553A71"/>
    <w:multiLevelType w:val="hybridMultilevel"/>
    <w:tmpl w:val="7F58C7FC"/>
    <w:lvl w:ilvl="0" w:tplc="280A001B">
      <w:start w:val="1"/>
      <w:numFmt w:val="lowerRoman"/>
      <w:lvlText w:val="%1."/>
      <w:lvlJc w:val="right"/>
      <w:pPr>
        <w:ind w:left="1289" w:hanging="360"/>
      </w:pPr>
    </w:lvl>
    <w:lvl w:ilvl="1" w:tplc="280A0019" w:tentative="1">
      <w:start w:val="1"/>
      <w:numFmt w:val="lowerLetter"/>
      <w:lvlText w:val="%2."/>
      <w:lvlJc w:val="left"/>
      <w:pPr>
        <w:ind w:left="2009" w:hanging="360"/>
      </w:pPr>
    </w:lvl>
    <w:lvl w:ilvl="2" w:tplc="280A001B" w:tentative="1">
      <w:start w:val="1"/>
      <w:numFmt w:val="lowerRoman"/>
      <w:lvlText w:val="%3."/>
      <w:lvlJc w:val="right"/>
      <w:pPr>
        <w:ind w:left="2729" w:hanging="180"/>
      </w:pPr>
    </w:lvl>
    <w:lvl w:ilvl="3" w:tplc="280A000F">
      <w:start w:val="1"/>
      <w:numFmt w:val="decimal"/>
      <w:lvlText w:val="%4."/>
      <w:lvlJc w:val="left"/>
      <w:pPr>
        <w:ind w:left="3449" w:hanging="360"/>
      </w:pPr>
    </w:lvl>
    <w:lvl w:ilvl="4" w:tplc="280A0019" w:tentative="1">
      <w:start w:val="1"/>
      <w:numFmt w:val="lowerLetter"/>
      <w:lvlText w:val="%5."/>
      <w:lvlJc w:val="left"/>
      <w:pPr>
        <w:ind w:left="4169" w:hanging="360"/>
      </w:pPr>
    </w:lvl>
    <w:lvl w:ilvl="5" w:tplc="280A001B" w:tentative="1">
      <w:start w:val="1"/>
      <w:numFmt w:val="lowerRoman"/>
      <w:lvlText w:val="%6."/>
      <w:lvlJc w:val="right"/>
      <w:pPr>
        <w:ind w:left="4889" w:hanging="180"/>
      </w:pPr>
    </w:lvl>
    <w:lvl w:ilvl="6" w:tplc="280A000F" w:tentative="1">
      <w:start w:val="1"/>
      <w:numFmt w:val="decimal"/>
      <w:lvlText w:val="%7."/>
      <w:lvlJc w:val="left"/>
      <w:pPr>
        <w:ind w:left="5609" w:hanging="360"/>
      </w:pPr>
    </w:lvl>
    <w:lvl w:ilvl="7" w:tplc="280A0019" w:tentative="1">
      <w:start w:val="1"/>
      <w:numFmt w:val="lowerLetter"/>
      <w:lvlText w:val="%8."/>
      <w:lvlJc w:val="left"/>
      <w:pPr>
        <w:ind w:left="6329" w:hanging="360"/>
      </w:pPr>
    </w:lvl>
    <w:lvl w:ilvl="8" w:tplc="280A001B" w:tentative="1">
      <w:start w:val="1"/>
      <w:numFmt w:val="lowerRoman"/>
      <w:lvlText w:val="%9."/>
      <w:lvlJc w:val="right"/>
      <w:pPr>
        <w:ind w:left="7049" w:hanging="180"/>
      </w:pPr>
    </w:lvl>
  </w:abstractNum>
  <w:abstractNum w:abstractNumId="178" w15:restartNumberingAfterBreak="0">
    <w:nsid w:val="7796782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15:restartNumberingAfterBreak="0">
    <w:nsid w:val="787169BD"/>
    <w:multiLevelType w:val="hybridMultilevel"/>
    <w:tmpl w:val="27B46798"/>
    <w:lvl w:ilvl="0" w:tplc="FFFFFFFF">
      <w:start w:val="2"/>
      <w:numFmt w:val="lowerLetter"/>
      <w:lvlText w:val="%1."/>
      <w:lvlJc w:val="left"/>
      <w:pPr>
        <w:tabs>
          <w:tab w:val="left" w:pos="2291"/>
        </w:tabs>
        <w:ind w:left="2291" w:hanging="360"/>
      </w:pPr>
      <w:rPr>
        <w:rFonts w:ascii="Arial" w:hAnsi="Arial"/>
        <w:b w:val="0"/>
        <w:i w:val="0"/>
        <w:sz w:val="24"/>
      </w:rPr>
    </w:lvl>
    <w:lvl w:ilvl="1" w:tplc="FFFFFFFF">
      <w:start w:val="1"/>
      <w:numFmt w:val="lowerLetter"/>
      <w:lvlText w:val="%2."/>
      <w:lvlJc w:val="left"/>
      <w:pPr>
        <w:tabs>
          <w:tab w:val="left" w:pos="2291"/>
        </w:tabs>
        <w:ind w:left="2291" w:hanging="360"/>
      </w:pPr>
    </w:lvl>
    <w:lvl w:ilvl="2" w:tplc="FFFFFFFF">
      <w:start w:val="1"/>
      <w:numFmt w:val="lowerLetter"/>
      <w:lvlText w:val="%3)"/>
      <w:lvlJc w:val="left"/>
      <w:pPr>
        <w:tabs>
          <w:tab w:val="left" w:pos="3536"/>
        </w:tabs>
        <w:ind w:left="3536" w:hanging="705"/>
      </w:pPr>
      <w:rPr>
        <w:color w:val="auto"/>
      </w:rPr>
    </w:lvl>
    <w:lvl w:ilvl="3" w:tplc="FFFFFFFF">
      <w:start w:val="1"/>
      <w:numFmt w:val="decimal"/>
      <w:lvlText w:val="%4."/>
      <w:lvlJc w:val="left"/>
      <w:pPr>
        <w:tabs>
          <w:tab w:val="left" w:pos="3731"/>
        </w:tabs>
        <w:ind w:left="3731" w:hanging="360"/>
      </w:pPr>
    </w:lvl>
    <w:lvl w:ilvl="4" w:tplc="FFFFFFFF">
      <w:start w:val="1"/>
      <w:numFmt w:val="lowerLetter"/>
      <w:lvlText w:val="%5."/>
      <w:lvlJc w:val="left"/>
      <w:pPr>
        <w:tabs>
          <w:tab w:val="left" w:pos="4451"/>
        </w:tabs>
        <w:ind w:left="4451" w:hanging="360"/>
      </w:pPr>
    </w:lvl>
    <w:lvl w:ilvl="5" w:tplc="280A0013">
      <w:start w:val="1"/>
      <w:numFmt w:val="upperRoman"/>
      <w:lvlText w:val="%6."/>
      <w:lvlJc w:val="right"/>
      <w:pPr>
        <w:ind w:left="5351" w:hanging="360"/>
      </w:pPr>
    </w:lvl>
    <w:lvl w:ilvl="6" w:tplc="FFFFFFFF">
      <w:start w:val="1"/>
      <w:numFmt w:val="decimal"/>
      <w:lvlText w:val="%7."/>
      <w:lvlJc w:val="left"/>
      <w:pPr>
        <w:tabs>
          <w:tab w:val="left" w:pos="5891"/>
        </w:tabs>
        <w:ind w:left="5891" w:hanging="360"/>
      </w:pPr>
    </w:lvl>
    <w:lvl w:ilvl="7" w:tplc="FFFFFFFF">
      <w:start w:val="1"/>
      <w:numFmt w:val="lowerLetter"/>
      <w:lvlText w:val="%8."/>
      <w:lvlJc w:val="left"/>
      <w:pPr>
        <w:tabs>
          <w:tab w:val="left" w:pos="6611"/>
        </w:tabs>
        <w:ind w:left="6611" w:hanging="360"/>
      </w:pPr>
    </w:lvl>
    <w:lvl w:ilvl="8" w:tplc="FFFFFFFF">
      <w:start w:val="1"/>
      <w:numFmt w:val="lowerRoman"/>
      <w:lvlText w:val="%9."/>
      <w:lvlJc w:val="right"/>
      <w:pPr>
        <w:tabs>
          <w:tab w:val="left" w:pos="7331"/>
        </w:tabs>
        <w:ind w:left="7331" w:hanging="180"/>
      </w:pPr>
    </w:lvl>
  </w:abstractNum>
  <w:abstractNum w:abstractNumId="180" w15:restartNumberingAfterBreak="0">
    <w:nsid w:val="7A8045E0"/>
    <w:multiLevelType w:val="hybridMultilevel"/>
    <w:tmpl w:val="75FCE6E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1" w15:restartNumberingAfterBreak="0">
    <w:nsid w:val="7AA73863"/>
    <w:multiLevelType w:val="hybridMultilevel"/>
    <w:tmpl w:val="B5703E68"/>
    <w:lvl w:ilvl="0" w:tplc="9D9E48CA">
      <w:start w:val="1"/>
      <w:numFmt w:val="lowerLetter"/>
      <w:lvlText w:val="%1)"/>
      <w:lvlJc w:val="left"/>
      <w:pPr>
        <w:ind w:left="854" w:hanging="360"/>
      </w:pPr>
      <w:rPr>
        <w:rFonts w:hint="default"/>
        <w:b w:val="0"/>
        <w:bCs/>
      </w:rPr>
    </w:lvl>
    <w:lvl w:ilvl="1" w:tplc="280A0019" w:tentative="1">
      <w:start w:val="1"/>
      <w:numFmt w:val="lowerLetter"/>
      <w:lvlText w:val="%2."/>
      <w:lvlJc w:val="left"/>
      <w:pPr>
        <w:ind w:left="1574" w:hanging="360"/>
      </w:pPr>
    </w:lvl>
    <w:lvl w:ilvl="2" w:tplc="280A001B" w:tentative="1">
      <w:start w:val="1"/>
      <w:numFmt w:val="lowerRoman"/>
      <w:lvlText w:val="%3."/>
      <w:lvlJc w:val="right"/>
      <w:pPr>
        <w:ind w:left="2294" w:hanging="180"/>
      </w:pPr>
    </w:lvl>
    <w:lvl w:ilvl="3" w:tplc="280A000F" w:tentative="1">
      <w:start w:val="1"/>
      <w:numFmt w:val="decimal"/>
      <w:lvlText w:val="%4."/>
      <w:lvlJc w:val="left"/>
      <w:pPr>
        <w:ind w:left="3014" w:hanging="360"/>
      </w:pPr>
    </w:lvl>
    <w:lvl w:ilvl="4" w:tplc="280A0019" w:tentative="1">
      <w:start w:val="1"/>
      <w:numFmt w:val="lowerLetter"/>
      <w:lvlText w:val="%5."/>
      <w:lvlJc w:val="left"/>
      <w:pPr>
        <w:ind w:left="3734" w:hanging="360"/>
      </w:pPr>
    </w:lvl>
    <w:lvl w:ilvl="5" w:tplc="280A001B" w:tentative="1">
      <w:start w:val="1"/>
      <w:numFmt w:val="lowerRoman"/>
      <w:lvlText w:val="%6."/>
      <w:lvlJc w:val="right"/>
      <w:pPr>
        <w:ind w:left="4454" w:hanging="180"/>
      </w:pPr>
    </w:lvl>
    <w:lvl w:ilvl="6" w:tplc="280A000F" w:tentative="1">
      <w:start w:val="1"/>
      <w:numFmt w:val="decimal"/>
      <w:lvlText w:val="%7."/>
      <w:lvlJc w:val="left"/>
      <w:pPr>
        <w:ind w:left="5174" w:hanging="360"/>
      </w:pPr>
    </w:lvl>
    <w:lvl w:ilvl="7" w:tplc="280A0019" w:tentative="1">
      <w:start w:val="1"/>
      <w:numFmt w:val="lowerLetter"/>
      <w:lvlText w:val="%8."/>
      <w:lvlJc w:val="left"/>
      <w:pPr>
        <w:ind w:left="5894" w:hanging="360"/>
      </w:pPr>
    </w:lvl>
    <w:lvl w:ilvl="8" w:tplc="280A001B" w:tentative="1">
      <w:start w:val="1"/>
      <w:numFmt w:val="lowerRoman"/>
      <w:lvlText w:val="%9."/>
      <w:lvlJc w:val="right"/>
      <w:pPr>
        <w:ind w:left="6614" w:hanging="180"/>
      </w:pPr>
    </w:lvl>
  </w:abstractNum>
  <w:abstractNum w:abstractNumId="182" w15:restartNumberingAfterBreak="0">
    <w:nsid w:val="7B041985"/>
    <w:multiLevelType w:val="hybridMultilevel"/>
    <w:tmpl w:val="4D70351E"/>
    <w:lvl w:ilvl="0" w:tplc="280A0017">
      <w:start w:val="1"/>
      <w:numFmt w:val="lowerLetter"/>
      <w:lvlText w:val="%1)"/>
      <w:lvlJc w:val="left"/>
      <w:pPr>
        <w:ind w:left="1289" w:hanging="360"/>
      </w:pPr>
    </w:lvl>
    <w:lvl w:ilvl="1" w:tplc="280A0019" w:tentative="1">
      <w:start w:val="1"/>
      <w:numFmt w:val="lowerLetter"/>
      <w:lvlText w:val="%2."/>
      <w:lvlJc w:val="left"/>
      <w:pPr>
        <w:ind w:left="2009" w:hanging="360"/>
      </w:pPr>
    </w:lvl>
    <w:lvl w:ilvl="2" w:tplc="280A001B" w:tentative="1">
      <w:start w:val="1"/>
      <w:numFmt w:val="lowerRoman"/>
      <w:lvlText w:val="%3."/>
      <w:lvlJc w:val="right"/>
      <w:pPr>
        <w:ind w:left="2729" w:hanging="180"/>
      </w:pPr>
    </w:lvl>
    <w:lvl w:ilvl="3" w:tplc="280A000F" w:tentative="1">
      <w:start w:val="1"/>
      <w:numFmt w:val="decimal"/>
      <w:lvlText w:val="%4."/>
      <w:lvlJc w:val="left"/>
      <w:pPr>
        <w:ind w:left="3449" w:hanging="360"/>
      </w:pPr>
    </w:lvl>
    <w:lvl w:ilvl="4" w:tplc="280A0019" w:tentative="1">
      <w:start w:val="1"/>
      <w:numFmt w:val="lowerLetter"/>
      <w:lvlText w:val="%5."/>
      <w:lvlJc w:val="left"/>
      <w:pPr>
        <w:ind w:left="4169" w:hanging="360"/>
      </w:pPr>
    </w:lvl>
    <w:lvl w:ilvl="5" w:tplc="280A001B" w:tentative="1">
      <w:start w:val="1"/>
      <w:numFmt w:val="lowerRoman"/>
      <w:lvlText w:val="%6."/>
      <w:lvlJc w:val="right"/>
      <w:pPr>
        <w:ind w:left="4889" w:hanging="180"/>
      </w:pPr>
    </w:lvl>
    <w:lvl w:ilvl="6" w:tplc="280A000F" w:tentative="1">
      <w:start w:val="1"/>
      <w:numFmt w:val="decimal"/>
      <w:lvlText w:val="%7."/>
      <w:lvlJc w:val="left"/>
      <w:pPr>
        <w:ind w:left="5609" w:hanging="360"/>
      </w:pPr>
    </w:lvl>
    <w:lvl w:ilvl="7" w:tplc="280A0019" w:tentative="1">
      <w:start w:val="1"/>
      <w:numFmt w:val="lowerLetter"/>
      <w:lvlText w:val="%8."/>
      <w:lvlJc w:val="left"/>
      <w:pPr>
        <w:ind w:left="6329" w:hanging="360"/>
      </w:pPr>
    </w:lvl>
    <w:lvl w:ilvl="8" w:tplc="280A001B" w:tentative="1">
      <w:start w:val="1"/>
      <w:numFmt w:val="lowerRoman"/>
      <w:lvlText w:val="%9."/>
      <w:lvlJc w:val="right"/>
      <w:pPr>
        <w:ind w:left="7049" w:hanging="180"/>
      </w:pPr>
    </w:lvl>
  </w:abstractNum>
  <w:abstractNum w:abstractNumId="183" w15:restartNumberingAfterBreak="0">
    <w:nsid w:val="7BDE4646"/>
    <w:multiLevelType w:val="hybridMultilevel"/>
    <w:tmpl w:val="3C5866FC"/>
    <w:lvl w:ilvl="0" w:tplc="FFFFFFFF">
      <w:start w:val="1"/>
      <w:numFmt w:val="lowerLetter"/>
      <w:lvlText w:val="%1)"/>
      <w:lvlJc w:val="left"/>
      <w:pPr>
        <w:ind w:left="1289" w:hanging="360"/>
      </w:pPr>
    </w:lvl>
    <w:lvl w:ilvl="1" w:tplc="280A0017">
      <w:start w:val="1"/>
      <w:numFmt w:val="lowerLetter"/>
      <w:lvlText w:val="%2)"/>
      <w:lvlJc w:val="left"/>
      <w:pPr>
        <w:ind w:left="2009" w:hanging="360"/>
      </w:pPr>
    </w:lvl>
    <w:lvl w:ilvl="2" w:tplc="FFFFFFFF" w:tentative="1">
      <w:start w:val="1"/>
      <w:numFmt w:val="lowerRoman"/>
      <w:lvlText w:val="%3."/>
      <w:lvlJc w:val="right"/>
      <w:pPr>
        <w:ind w:left="2729" w:hanging="180"/>
      </w:pPr>
    </w:lvl>
    <w:lvl w:ilvl="3" w:tplc="FFFFFFFF" w:tentative="1">
      <w:start w:val="1"/>
      <w:numFmt w:val="decimal"/>
      <w:lvlText w:val="%4."/>
      <w:lvlJc w:val="left"/>
      <w:pPr>
        <w:ind w:left="3449" w:hanging="360"/>
      </w:pPr>
    </w:lvl>
    <w:lvl w:ilvl="4" w:tplc="FFFFFFFF" w:tentative="1">
      <w:start w:val="1"/>
      <w:numFmt w:val="lowerLetter"/>
      <w:lvlText w:val="%5."/>
      <w:lvlJc w:val="left"/>
      <w:pPr>
        <w:ind w:left="4169" w:hanging="360"/>
      </w:pPr>
    </w:lvl>
    <w:lvl w:ilvl="5" w:tplc="FFFFFFFF" w:tentative="1">
      <w:start w:val="1"/>
      <w:numFmt w:val="lowerRoman"/>
      <w:lvlText w:val="%6."/>
      <w:lvlJc w:val="right"/>
      <w:pPr>
        <w:ind w:left="4889" w:hanging="180"/>
      </w:pPr>
    </w:lvl>
    <w:lvl w:ilvl="6" w:tplc="FFFFFFFF" w:tentative="1">
      <w:start w:val="1"/>
      <w:numFmt w:val="decimal"/>
      <w:lvlText w:val="%7."/>
      <w:lvlJc w:val="left"/>
      <w:pPr>
        <w:ind w:left="5609" w:hanging="360"/>
      </w:pPr>
    </w:lvl>
    <w:lvl w:ilvl="7" w:tplc="FFFFFFFF" w:tentative="1">
      <w:start w:val="1"/>
      <w:numFmt w:val="lowerLetter"/>
      <w:lvlText w:val="%8."/>
      <w:lvlJc w:val="left"/>
      <w:pPr>
        <w:ind w:left="6329" w:hanging="360"/>
      </w:pPr>
    </w:lvl>
    <w:lvl w:ilvl="8" w:tplc="FFFFFFFF" w:tentative="1">
      <w:start w:val="1"/>
      <w:numFmt w:val="lowerRoman"/>
      <w:lvlText w:val="%9."/>
      <w:lvlJc w:val="right"/>
      <w:pPr>
        <w:ind w:left="7049" w:hanging="180"/>
      </w:pPr>
    </w:lvl>
  </w:abstractNum>
  <w:abstractNum w:abstractNumId="184" w15:restartNumberingAfterBreak="0">
    <w:nsid w:val="7C243713"/>
    <w:multiLevelType w:val="hybridMultilevel"/>
    <w:tmpl w:val="E0EE9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DF279F5"/>
    <w:multiLevelType w:val="hybridMultilevel"/>
    <w:tmpl w:val="14AA22B8"/>
    <w:lvl w:ilvl="0" w:tplc="340A0001">
      <w:start w:val="1"/>
      <w:numFmt w:val="bullet"/>
      <w:lvlText w:val=""/>
      <w:lvlJc w:val="left"/>
      <w:pPr>
        <w:ind w:left="1724" w:hanging="360"/>
      </w:pPr>
      <w:rPr>
        <w:rFonts w:ascii="Symbol" w:hAnsi="Symbol" w:hint="default"/>
      </w:rPr>
    </w:lvl>
    <w:lvl w:ilvl="1" w:tplc="340A0003" w:tentative="1">
      <w:start w:val="1"/>
      <w:numFmt w:val="bullet"/>
      <w:lvlText w:val="o"/>
      <w:lvlJc w:val="left"/>
      <w:pPr>
        <w:ind w:left="2444" w:hanging="360"/>
      </w:pPr>
      <w:rPr>
        <w:rFonts w:ascii="Courier New" w:hAnsi="Courier New" w:cs="Courier New" w:hint="default"/>
      </w:rPr>
    </w:lvl>
    <w:lvl w:ilvl="2" w:tplc="340A0005" w:tentative="1">
      <w:start w:val="1"/>
      <w:numFmt w:val="bullet"/>
      <w:lvlText w:val=""/>
      <w:lvlJc w:val="left"/>
      <w:pPr>
        <w:ind w:left="3164" w:hanging="360"/>
      </w:pPr>
      <w:rPr>
        <w:rFonts w:ascii="Wingdings" w:hAnsi="Wingdings" w:hint="default"/>
      </w:rPr>
    </w:lvl>
    <w:lvl w:ilvl="3" w:tplc="340A0001" w:tentative="1">
      <w:start w:val="1"/>
      <w:numFmt w:val="bullet"/>
      <w:lvlText w:val=""/>
      <w:lvlJc w:val="left"/>
      <w:pPr>
        <w:ind w:left="3884" w:hanging="360"/>
      </w:pPr>
      <w:rPr>
        <w:rFonts w:ascii="Symbol" w:hAnsi="Symbol" w:hint="default"/>
      </w:rPr>
    </w:lvl>
    <w:lvl w:ilvl="4" w:tplc="340A0003" w:tentative="1">
      <w:start w:val="1"/>
      <w:numFmt w:val="bullet"/>
      <w:lvlText w:val="o"/>
      <w:lvlJc w:val="left"/>
      <w:pPr>
        <w:ind w:left="4604" w:hanging="360"/>
      </w:pPr>
      <w:rPr>
        <w:rFonts w:ascii="Courier New" w:hAnsi="Courier New" w:cs="Courier New" w:hint="default"/>
      </w:rPr>
    </w:lvl>
    <w:lvl w:ilvl="5" w:tplc="340A0005" w:tentative="1">
      <w:start w:val="1"/>
      <w:numFmt w:val="bullet"/>
      <w:lvlText w:val=""/>
      <w:lvlJc w:val="left"/>
      <w:pPr>
        <w:ind w:left="5324" w:hanging="360"/>
      </w:pPr>
      <w:rPr>
        <w:rFonts w:ascii="Wingdings" w:hAnsi="Wingdings" w:hint="default"/>
      </w:rPr>
    </w:lvl>
    <w:lvl w:ilvl="6" w:tplc="340A0001" w:tentative="1">
      <w:start w:val="1"/>
      <w:numFmt w:val="bullet"/>
      <w:lvlText w:val=""/>
      <w:lvlJc w:val="left"/>
      <w:pPr>
        <w:ind w:left="6044" w:hanging="360"/>
      </w:pPr>
      <w:rPr>
        <w:rFonts w:ascii="Symbol" w:hAnsi="Symbol" w:hint="default"/>
      </w:rPr>
    </w:lvl>
    <w:lvl w:ilvl="7" w:tplc="340A0003" w:tentative="1">
      <w:start w:val="1"/>
      <w:numFmt w:val="bullet"/>
      <w:lvlText w:val="o"/>
      <w:lvlJc w:val="left"/>
      <w:pPr>
        <w:ind w:left="6764" w:hanging="360"/>
      </w:pPr>
      <w:rPr>
        <w:rFonts w:ascii="Courier New" w:hAnsi="Courier New" w:cs="Courier New" w:hint="default"/>
      </w:rPr>
    </w:lvl>
    <w:lvl w:ilvl="8" w:tplc="340A0005" w:tentative="1">
      <w:start w:val="1"/>
      <w:numFmt w:val="bullet"/>
      <w:lvlText w:val=""/>
      <w:lvlJc w:val="left"/>
      <w:pPr>
        <w:ind w:left="7484" w:hanging="360"/>
      </w:pPr>
      <w:rPr>
        <w:rFonts w:ascii="Wingdings" w:hAnsi="Wingdings" w:hint="default"/>
      </w:rPr>
    </w:lvl>
  </w:abstractNum>
  <w:abstractNum w:abstractNumId="186" w15:restartNumberingAfterBreak="0">
    <w:nsid w:val="7E4F7AB4"/>
    <w:multiLevelType w:val="hybridMultilevel"/>
    <w:tmpl w:val="8DA81108"/>
    <w:lvl w:ilvl="0" w:tplc="4C7CB7B0">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15:restartNumberingAfterBreak="0">
    <w:nsid w:val="7EA4402D"/>
    <w:multiLevelType w:val="multilevel"/>
    <w:tmpl w:val="87C4EDA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EE31EB3"/>
    <w:multiLevelType w:val="multilevel"/>
    <w:tmpl w:val="FA1EF43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0765609">
    <w:abstractNumId w:val="29"/>
  </w:num>
  <w:num w:numId="2" w16cid:durableId="641883082">
    <w:abstractNumId w:val="14"/>
  </w:num>
  <w:num w:numId="3" w16cid:durableId="1843885909">
    <w:abstractNumId w:val="126"/>
  </w:num>
  <w:num w:numId="4" w16cid:durableId="1256093068">
    <w:abstractNumId w:val="181"/>
  </w:num>
  <w:num w:numId="5" w16cid:durableId="261181006">
    <w:abstractNumId w:val="175"/>
  </w:num>
  <w:num w:numId="6" w16cid:durableId="1277567321">
    <w:abstractNumId w:val="66"/>
  </w:num>
  <w:num w:numId="7" w16cid:durableId="649792391">
    <w:abstractNumId w:val="154"/>
  </w:num>
  <w:num w:numId="8" w16cid:durableId="1049770">
    <w:abstractNumId w:val="15"/>
  </w:num>
  <w:num w:numId="9" w16cid:durableId="116336746">
    <w:abstractNumId w:val="85"/>
  </w:num>
  <w:num w:numId="10" w16cid:durableId="521012109">
    <w:abstractNumId w:val="16"/>
  </w:num>
  <w:num w:numId="11" w16cid:durableId="522596275">
    <w:abstractNumId w:val="77"/>
  </w:num>
  <w:num w:numId="12" w16cid:durableId="45675254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2522224">
    <w:abstractNumId w:val="33"/>
  </w:num>
  <w:num w:numId="14" w16cid:durableId="916937460">
    <w:abstractNumId w:val="17"/>
  </w:num>
  <w:num w:numId="15" w16cid:durableId="241566993">
    <w:abstractNumId w:val="172"/>
  </w:num>
  <w:num w:numId="16" w16cid:durableId="1893730369">
    <w:abstractNumId w:val="157"/>
  </w:num>
  <w:num w:numId="17" w16cid:durableId="599336352">
    <w:abstractNumId w:val="183"/>
  </w:num>
  <w:num w:numId="18" w16cid:durableId="1834880523">
    <w:abstractNumId w:val="182"/>
  </w:num>
  <w:num w:numId="19" w16cid:durableId="311953933">
    <w:abstractNumId w:val="12"/>
  </w:num>
  <w:num w:numId="20" w16cid:durableId="1026903839">
    <w:abstractNumId w:val="179"/>
  </w:num>
  <w:num w:numId="21" w16cid:durableId="938177409">
    <w:abstractNumId w:val="142"/>
  </w:num>
  <w:num w:numId="22" w16cid:durableId="422843148">
    <w:abstractNumId w:val="137"/>
  </w:num>
  <w:num w:numId="23" w16cid:durableId="271596409">
    <w:abstractNumId w:val="120"/>
  </w:num>
  <w:num w:numId="24" w16cid:durableId="1276399556">
    <w:abstractNumId w:val="148"/>
  </w:num>
  <w:num w:numId="25" w16cid:durableId="799300338">
    <w:abstractNumId w:val="148"/>
  </w:num>
  <w:num w:numId="26" w16cid:durableId="502672348">
    <w:abstractNumId w:val="148"/>
  </w:num>
  <w:num w:numId="27" w16cid:durableId="132603509">
    <w:abstractNumId w:val="148"/>
  </w:num>
  <w:num w:numId="28" w16cid:durableId="708334163">
    <w:abstractNumId w:val="148"/>
  </w:num>
  <w:num w:numId="29" w16cid:durableId="917443222">
    <w:abstractNumId w:val="148"/>
  </w:num>
  <w:num w:numId="30" w16cid:durableId="1068457009">
    <w:abstractNumId w:val="148"/>
  </w:num>
  <w:num w:numId="31" w16cid:durableId="176164389">
    <w:abstractNumId w:val="148"/>
  </w:num>
  <w:num w:numId="32" w16cid:durableId="65613873">
    <w:abstractNumId w:val="148"/>
  </w:num>
  <w:num w:numId="33" w16cid:durableId="522017288">
    <w:abstractNumId w:val="148"/>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39683004">
    <w:abstractNumId w:val="148"/>
  </w:num>
  <w:num w:numId="35" w16cid:durableId="1544438699">
    <w:abstractNumId w:val="148"/>
  </w:num>
  <w:num w:numId="36" w16cid:durableId="2016418721">
    <w:abstractNumId w:val="148"/>
  </w:num>
  <w:num w:numId="37" w16cid:durableId="706834465">
    <w:abstractNumId w:val="148"/>
  </w:num>
  <w:num w:numId="38" w16cid:durableId="1620144692">
    <w:abstractNumId w:val="148"/>
  </w:num>
  <w:num w:numId="39" w16cid:durableId="1073939942">
    <w:abstractNumId w:val="148"/>
  </w:num>
  <w:num w:numId="40" w16cid:durableId="445581091">
    <w:abstractNumId w:val="148"/>
  </w:num>
  <w:num w:numId="41" w16cid:durableId="1695571985">
    <w:abstractNumId w:val="27"/>
  </w:num>
  <w:num w:numId="42" w16cid:durableId="724790739">
    <w:abstractNumId w:val="177"/>
  </w:num>
  <w:num w:numId="43" w16cid:durableId="2012633473">
    <w:abstractNumId w:val="166"/>
  </w:num>
  <w:num w:numId="44" w16cid:durableId="858467741">
    <w:abstractNumId w:val="111"/>
  </w:num>
  <w:num w:numId="45" w16cid:durableId="1672489424">
    <w:abstractNumId w:val="132"/>
  </w:num>
  <w:num w:numId="46" w16cid:durableId="1737508899">
    <w:abstractNumId w:val="38"/>
  </w:num>
  <w:num w:numId="47" w16cid:durableId="871848881">
    <w:abstractNumId w:val="24"/>
  </w:num>
  <w:num w:numId="48" w16cid:durableId="1747877028">
    <w:abstractNumId w:val="140"/>
  </w:num>
  <w:num w:numId="49" w16cid:durableId="1548906802">
    <w:abstractNumId w:val="91"/>
  </w:num>
  <w:num w:numId="50" w16cid:durableId="351878505">
    <w:abstractNumId w:val="149"/>
  </w:num>
  <w:num w:numId="51" w16cid:durableId="1464301889">
    <w:abstractNumId w:val="89"/>
  </w:num>
  <w:num w:numId="52" w16cid:durableId="827865402">
    <w:abstractNumId w:val="51"/>
  </w:num>
  <w:num w:numId="53" w16cid:durableId="50701843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21443572">
    <w:abstractNumId w:val="138"/>
  </w:num>
  <w:num w:numId="55" w16cid:durableId="1765763130">
    <w:abstractNumId w:val="35"/>
  </w:num>
  <w:num w:numId="56" w16cid:durableId="659700796">
    <w:abstractNumId w:val="60"/>
  </w:num>
  <w:num w:numId="57" w16cid:durableId="311176444">
    <w:abstractNumId w:val="131"/>
  </w:num>
  <w:num w:numId="58" w16cid:durableId="55982039">
    <w:abstractNumId w:val="95"/>
  </w:num>
  <w:num w:numId="59" w16cid:durableId="509834991">
    <w:abstractNumId w:val="34"/>
  </w:num>
  <w:num w:numId="60" w16cid:durableId="699547576">
    <w:abstractNumId w:val="10"/>
  </w:num>
  <w:num w:numId="61" w16cid:durableId="82478194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58027026">
    <w:abstractNumId w:val="84"/>
  </w:num>
  <w:num w:numId="63" w16cid:durableId="1287203457">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53170664">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78532556">
    <w:abstractNumId w:val="158"/>
  </w:num>
  <w:num w:numId="66" w16cid:durableId="1285190740">
    <w:abstractNumId w:val="123"/>
  </w:num>
  <w:num w:numId="67" w16cid:durableId="231431260">
    <w:abstractNumId w:val="104"/>
  </w:num>
  <w:num w:numId="68" w16cid:durableId="2095126097">
    <w:abstractNumId w:val="59"/>
  </w:num>
  <w:num w:numId="69" w16cid:durableId="66003818">
    <w:abstractNumId w:val="184"/>
  </w:num>
  <w:num w:numId="70" w16cid:durableId="2111201612">
    <w:abstractNumId w:val="22"/>
  </w:num>
  <w:num w:numId="71" w16cid:durableId="2127579534">
    <w:abstractNumId w:val="150"/>
  </w:num>
  <w:num w:numId="72" w16cid:durableId="594829758">
    <w:abstractNumId w:val="8"/>
  </w:num>
  <w:num w:numId="73" w16cid:durableId="1867861799">
    <w:abstractNumId w:val="40"/>
  </w:num>
  <w:num w:numId="74" w16cid:durableId="1036585761">
    <w:abstractNumId w:val="162"/>
  </w:num>
  <w:num w:numId="75" w16cid:durableId="1835029835">
    <w:abstractNumId w:val="4"/>
  </w:num>
  <w:num w:numId="76" w16cid:durableId="1598974876">
    <w:abstractNumId w:val="7"/>
  </w:num>
  <w:num w:numId="77" w16cid:durableId="34162963">
    <w:abstractNumId w:val="3"/>
  </w:num>
  <w:num w:numId="78" w16cid:durableId="1084105439">
    <w:abstractNumId w:val="2"/>
  </w:num>
  <w:num w:numId="79" w16cid:durableId="284704631">
    <w:abstractNumId w:val="1"/>
  </w:num>
  <w:num w:numId="80" w16cid:durableId="329451473">
    <w:abstractNumId w:val="0"/>
  </w:num>
  <w:num w:numId="81" w16cid:durableId="1993363700">
    <w:abstractNumId w:val="119"/>
  </w:num>
  <w:num w:numId="82" w16cid:durableId="61685201">
    <w:abstractNumId w:val="73"/>
  </w:num>
  <w:num w:numId="83" w16cid:durableId="2016153396">
    <w:abstractNumId w:val="107"/>
  </w:num>
  <w:num w:numId="84" w16cid:durableId="1803307320">
    <w:abstractNumId w:val="167"/>
  </w:num>
  <w:num w:numId="85" w16cid:durableId="354774815">
    <w:abstractNumId w:val="6"/>
  </w:num>
  <w:num w:numId="86" w16cid:durableId="1444962078">
    <w:abstractNumId w:val="165"/>
  </w:num>
  <w:num w:numId="87" w16cid:durableId="912350064">
    <w:abstractNumId w:val="53"/>
  </w:num>
  <w:num w:numId="88" w16cid:durableId="1572428651">
    <w:abstractNumId w:val="176"/>
  </w:num>
  <w:num w:numId="89" w16cid:durableId="232815227">
    <w:abstractNumId w:val="72"/>
  </w:num>
  <w:num w:numId="90" w16cid:durableId="262804692">
    <w:abstractNumId w:val="41"/>
  </w:num>
  <w:num w:numId="91" w16cid:durableId="472986785">
    <w:abstractNumId w:val="96"/>
  </w:num>
  <w:num w:numId="92" w16cid:durableId="1643971559">
    <w:abstractNumId w:val="146"/>
  </w:num>
  <w:num w:numId="93" w16cid:durableId="406147688">
    <w:abstractNumId w:val="168"/>
  </w:num>
  <w:num w:numId="94" w16cid:durableId="89548591">
    <w:abstractNumId w:val="20"/>
  </w:num>
  <w:num w:numId="95" w16cid:durableId="35049719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5416776">
    <w:abstractNumId w:val="173"/>
  </w:num>
  <w:num w:numId="97" w16cid:durableId="1963657537">
    <w:abstractNumId w:val="76"/>
  </w:num>
  <w:num w:numId="98" w16cid:durableId="1041125641">
    <w:abstractNumId w:val="114"/>
  </w:num>
  <w:num w:numId="99" w16cid:durableId="1219783679">
    <w:abstractNumId w:val="65"/>
  </w:num>
  <w:num w:numId="100" w16cid:durableId="994451551">
    <w:abstractNumId w:val="31"/>
  </w:num>
  <w:num w:numId="101" w16cid:durableId="2077773900">
    <w:abstractNumId w:val="144"/>
  </w:num>
  <w:num w:numId="102" w16cid:durableId="1707484083">
    <w:abstractNumId w:val="156"/>
  </w:num>
  <w:num w:numId="103" w16cid:durableId="1219049938">
    <w:abstractNumId w:val="9"/>
  </w:num>
  <w:num w:numId="104" w16cid:durableId="1207255072">
    <w:abstractNumId w:val="88"/>
  </w:num>
  <w:num w:numId="105" w16cid:durableId="1030640602">
    <w:abstractNumId w:val="116"/>
  </w:num>
  <w:num w:numId="106" w16cid:durableId="1043674544">
    <w:abstractNumId w:val="133"/>
  </w:num>
  <w:num w:numId="107" w16cid:durableId="132770899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856335222">
    <w:abstractNumId w:val="106"/>
  </w:num>
  <w:num w:numId="109" w16cid:durableId="810440014">
    <w:abstractNumId w:val="129"/>
  </w:num>
  <w:num w:numId="110" w16cid:durableId="206993526">
    <w:abstractNumId w:val="23"/>
  </w:num>
  <w:num w:numId="111" w16cid:durableId="509030735">
    <w:abstractNumId w:val="28"/>
  </w:num>
  <w:num w:numId="112" w16cid:durableId="894505533">
    <w:abstractNumId w:val="63"/>
  </w:num>
  <w:num w:numId="113" w16cid:durableId="544607459">
    <w:abstractNumId w:val="99"/>
  </w:num>
  <w:num w:numId="114" w16cid:durableId="1227646511">
    <w:abstractNumId w:val="83"/>
  </w:num>
  <w:num w:numId="115" w16cid:durableId="28334662">
    <w:abstractNumId w:val="21"/>
  </w:num>
  <w:num w:numId="116" w16cid:durableId="1759406964">
    <w:abstractNumId w:val="151"/>
  </w:num>
  <w:num w:numId="117" w16cid:durableId="1018310017">
    <w:abstractNumId w:val="125"/>
  </w:num>
  <w:num w:numId="118" w16cid:durableId="1169978491">
    <w:abstractNumId w:val="159"/>
  </w:num>
  <w:num w:numId="119" w16cid:durableId="101652816">
    <w:abstractNumId w:val="152"/>
  </w:num>
  <w:num w:numId="120" w16cid:durableId="1310675718">
    <w:abstractNumId w:val="69"/>
  </w:num>
  <w:num w:numId="121" w16cid:durableId="11229218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370150395">
    <w:abstractNumId w:val="82"/>
  </w:num>
  <w:num w:numId="123" w16cid:durableId="2026591967">
    <w:abstractNumId w:val="164"/>
  </w:num>
  <w:num w:numId="124" w16cid:durableId="1703360480">
    <w:abstractNumId w:val="64"/>
  </w:num>
  <w:num w:numId="125" w16cid:durableId="1246913085">
    <w:abstractNumId w:val="112"/>
  </w:num>
  <w:num w:numId="126" w16cid:durableId="1977106625">
    <w:abstractNumId w:val="67"/>
  </w:num>
  <w:num w:numId="127" w16cid:durableId="1245987926">
    <w:abstractNumId w:val="97"/>
  </w:num>
  <w:num w:numId="128" w16cid:durableId="123357826">
    <w:abstractNumId w:val="86"/>
  </w:num>
  <w:num w:numId="129" w16cid:durableId="386882194">
    <w:abstractNumId w:val="78"/>
  </w:num>
  <w:num w:numId="130" w16cid:durableId="590702895">
    <w:abstractNumId w:val="39"/>
  </w:num>
  <w:num w:numId="131" w16cid:durableId="716516971">
    <w:abstractNumId w:val="141"/>
  </w:num>
  <w:num w:numId="132" w16cid:durableId="1153259837">
    <w:abstractNumId w:val="188"/>
  </w:num>
  <w:num w:numId="133" w16cid:durableId="2087146928">
    <w:abstractNumId w:val="61"/>
  </w:num>
  <w:num w:numId="134" w16cid:durableId="950278790">
    <w:abstractNumId w:val="71"/>
  </w:num>
  <w:num w:numId="135" w16cid:durableId="1802259255">
    <w:abstractNumId w:val="136"/>
  </w:num>
  <w:num w:numId="136" w16cid:durableId="1231117529">
    <w:abstractNumId w:val="118"/>
  </w:num>
  <w:num w:numId="137" w16cid:durableId="1070228088">
    <w:abstractNumId w:val="55"/>
  </w:num>
  <w:num w:numId="138" w16cid:durableId="1674793826">
    <w:abstractNumId w:val="187"/>
  </w:num>
  <w:num w:numId="139" w16cid:durableId="1753501582">
    <w:abstractNumId w:val="163"/>
  </w:num>
  <w:num w:numId="140" w16cid:durableId="1452896796">
    <w:abstractNumId w:val="43"/>
  </w:num>
  <w:num w:numId="141" w16cid:durableId="1734235958">
    <w:abstractNumId w:val="143"/>
  </w:num>
  <w:num w:numId="142" w16cid:durableId="361707945">
    <w:abstractNumId w:val="44"/>
  </w:num>
  <w:num w:numId="143" w16cid:durableId="586157125">
    <w:abstractNumId w:val="171"/>
  </w:num>
  <w:num w:numId="144" w16cid:durableId="1626693087">
    <w:abstractNumId w:val="115"/>
  </w:num>
  <w:num w:numId="145" w16cid:durableId="1693262184">
    <w:abstractNumId w:val="62"/>
  </w:num>
  <w:num w:numId="146" w16cid:durableId="1882355053">
    <w:abstractNumId w:val="117"/>
  </w:num>
  <w:num w:numId="147" w16cid:durableId="94353715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32199463">
    <w:abstractNumId w:val="13"/>
  </w:num>
  <w:num w:numId="149" w16cid:durableId="1143934474">
    <w:abstractNumId w:val="155"/>
  </w:num>
  <w:num w:numId="150" w16cid:durableId="840774301">
    <w:abstractNumId w:val="87"/>
  </w:num>
  <w:num w:numId="151" w16cid:durableId="674111772">
    <w:abstractNumId w:val="50"/>
  </w:num>
  <w:num w:numId="152" w16cid:durableId="414865271">
    <w:abstractNumId w:val="25"/>
  </w:num>
  <w:num w:numId="153" w16cid:durableId="1258631302">
    <w:abstractNumId w:val="30"/>
  </w:num>
  <w:num w:numId="154" w16cid:durableId="208996788">
    <w:abstractNumId w:val="92"/>
  </w:num>
  <w:num w:numId="155" w16cid:durableId="835924980">
    <w:abstractNumId w:val="81"/>
  </w:num>
  <w:num w:numId="156" w16cid:durableId="1805536557">
    <w:abstractNumId w:val="19"/>
  </w:num>
  <w:num w:numId="157" w16cid:durableId="936791188">
    <w:abstractNumId w:val="5"/>
  </w:num>
  <w:num w:numId="158" w16cid:durableId="140077260">
    <w:abstractNumId w:val="42"/>
  </w:num>
  <w:num w:numId="159" w16cid:durableId="155801282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74337016">
    <w:abstractNumId w:val="185"/>
  </w:num>
  <w:num w:numId="161" w16cid:durableId="663557521">
    <w:abstractNumId w:val="134"/>
  </w:num>
  <w:num w:numId="162" w16cid:durableId="244458378">
    <w:abstractNumId w:val="70"/>
  </w:num>
  <w:num w:numId="163" w16cid:durableId="1895772068">
    <w:abstractNumId w:val="18"/>
  </w:num>
  <w:num w:numId="164" w16cid:durableId="1381131824">
    <w:abstractNumId w:val="52"/>
  </w:num>
  <w:num w:numId="165" w16cid:durableId="1838380262">
    <w:abstractNumId w:val="11"/>
  </w:num>
  <w:num w:numId="166" w16cid:durableId="249897343">
    <w:abstractNumId w:val="170"/>
  </w:num>
  <w:num w:numId="167" w16cid:durableId="1509952961">
    <w:abstractNumId w:val="101"/>
  </w:num>
  <w:num w:numId="168" w16cid:durableId="216010405">
    <w:abstractNumId w:val="26"/>
  </w:num>
  <w:num w:numId="169" w16cid:durableId="82730576">
    <w:abstractNumId w:val="160"/>
  </w:num>
  <w:num w:numId="170" w16cid:durableId="1849129282">
    <w:abstractNumId w:val="135"/>
  </w:num>
  <w:num w:numId="171" w16cid:durableId="888734088">
    <w:abstractNumId w:val="94"/>
  </w:num>
  <w:num w:numId="172" w16cid:durableId="748961450">
    <w:abstractNumId w:val="98"/>
  </w:num>
  <w:num w:numId="173" w16cid:durableId="1299647997">
    <w:abstractNumId w:val="121"/>
  </w:num>
  <w:num w:numId="174" w16cid:durableId="655301853">
    <w:abstractNumId w:val="45"/>
  </w:num>
  <w:num w:numId="175" w16cid:durableId="991101127">
    <w:abstractNumId w:val="47"/>
  </w:num>
  <w:num w:numId="176" w16cid:durableId="1344547902">
    <w:abstractNumId w:val="57"/>
  </w:num>
  <w:num w:numId="177" w16cid:durableId="1753550556">
    <w:abstractNumId w:val="54"/>
  </w:num>
  <w:num w:numId="178" w16cid:durableId="689724501">
    <w:abstractNumId w:val="145"/>
  </w:num>
  <w:num w:numId="179" w16cid:durableId="1390499126">
    <w:abstractNumId w:val="110"/>
  </w:num>
  <w:num w:numId="180" w16cid:durableId="546111884">
    <w:abstractNumId w:val="161"/>
  </w:num>
  <w:num w:numId="181" w16cid:durableId="1308054415">
    <w:abstractNumId w:val="174"/>
    <w:lvlOverride w:ilvl="0">
      <w:startOverride w:val="7"/>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2109984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69121702">
    <w:abstractNumId w:val="174"/>
    <w:lvlOverride w:ilvl="0">
      <w:lvl w:ilvl="0">
        <w:start w:val="7"/>
        <w:numFmt w:val="decimal"/>
        <w:lvlText w:val="%1."/>
        <w:lvlJc w:val="left"/>
        <w:pPr>
          <w:ind w:left="360" w:hanging="360"/>
        </w:pPr>
      </w:lvl>
    </w:lvlOverride>
    <w:lvlOverride w:ilvl="1">
      <w:lvl w:ilvl="1">
        <w:start w:val="1"/>
        <w:numFmt w:val="decimal"/>
        <w:lvlText w:val="%1.%2."/>
        <w:lvlJc w:val="left"/>
        <w:pPr>
          <w:ind w:left="792" w:hanging="360"/>
        </w:pPr>
        <w:rPr>
          <w:color w:val="auto"/>
        </w:rPr>
      </w:lvl>
    </w:lvlOverride>
    <w:lvlOverride w:ilvl="2">
      <w:lvl w:ilvl="2">
        <w:start w:val="7"/>
        <w:numFmt w:val="decimal"/>
        <w:lvlText w:val="7.32.%3."/>
        <w:lvlJc w:val="left"/>
        <w:pPr>
          <w:ind w:left="1584" w:hanging="720"/>
        </w:pPr>
      </w:lvl>
    </w:lvlOverride>
    <w:lvlOverride w:ilvl="3">
      <w:lvl w:ilvl="3">
        <w:start w:val="1"/>
        <w:numFmt w:val="decimal"/>
        <w:lvlText w:val="%1.%2.%3.%4."/>
        <w:lvlJc w:val="left"/>
        <w:pPr>
          <w:ind w:left="2016" w:hanging="720"/>
        </w:pPr>
      </w:lvl>
    </w:lvlOverride>
    <w:lvlOverride w:ilvl="4">
      <w:lvl w:ilvl="4">
        <w:start w:val="1"/>
        <w:numFmt w:val="decimal"/>
        <w:lvlText w:val="%1.%2.%3.%4.%5."/>
        <w:lvlJc w:val="left"/>
        <w:pPr>
          <w:ind w:left="2808" w:hanging="1080"/>
        </w:pPr>
      </w:lvl>
    </w:lvlOverride>
    <w:lvlOverride w:ilvl="5">
      <w:lvl w:ilvl="5">
        <w:start w:val="1"/>
        <w:numFmt w:val="decimal"/>
        <w:lvlText w:val="%1.%2.%3.%4.%5.%6."/>
        <w:lvlJc w:val="left"/>
        <w:pPr>
          <w:ind w:left="3240" w:hanging="1080"/>
        </w:pPr>
      </w:lvl>
    </w:lvlOverride>
    <w:lvlOverride w:ilvl="6">
      <w:lvl w:ilvl="6">
        <w:start w:val="1"/>
        <w:numFmt w:val="decimal"/>
        <w:lvlText w:val="%1.%2.%3.%4.%5.%6.%7."/>
        <w:lvlJc w:val="left"/>
        <w:pPr>
          <w:ind w:left="4032" w:hanging="1440"/>
        </w:pPr>
      </w:lvl>
    </w:lvlOverride>
    <w:lvlOverride w:ilvl="7">
      <w:lvl w:ilvl="7">
        <w:start w:val="1"/>
        <w:numFmt w:val="decimal"/>
        <w:lvlText w:val="%1.%2.%3.%4.%5.%6.%7.%8."/>
        <w:lvlJc w:val="left"/>
        <w:pPr>
          <w:ind w:left="4464" w:hanging="1440"/>
        </w:pPr>
      </w:lvl>
    </w:lvlOverride>
    <w:lvlOverride w:ilvl="8">
      <w:lvl w:ilvl="8">
        <w:start w:val="1"/>
        <w:numFmt w:val="decimal"/>
        <w:lvlText w:val="%1.%2.%3.%4.%5.%6.%7.%8.%9."/>
        <w:lvlJc w:val="left"/>
        <w:pPr>
          <w:ind w:left="5256" w:hanging="1800"/>
        </w:pPr>
      </w:lvl>
    </w:lvlOverride>
  </w:num>
  <w:num w:numId="184" w16cid:durableId="18285967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59338878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7144253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51730726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3227014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07409048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7585008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1168286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33510517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20464462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304356962">
    <w:abstractNumId w:val="174"/>
  </w:num>
  <w:num w:numId="195" w16cid:durableId="1594051233">
    <w:abstractNumId w:val="186"/>
  </w:num>
  <w:num w:numId="196" w16cid:durableId="678043199">
    <w:abstractNumId w:val="108"/>
  </w:num>
  <w:num w:numId="197" w16cid:durableId="404108594">
    <w:abstractNumId w:val="122"/>
  </w:num>
  <w:num w:numId="198" w16cid:durableId="1392533555">
    <w:abstractNumId w:val="90"/>
  </w:num>
  <w:num w:numId="199" w16cid:durableId="1531608331">
    <w:abstractNumId w:val="102"/>
  </w:num>
  <w:num w:numId="200" w16cid:durableId="519128017">
    <w:abstractNumId w:val="37"/>
  </w:num>
  <w:num w:numId="201" w16cid:durableId="1831289888">
    <w:abstractNumId w:val="68"/>
  </w:num>
  <w:num w:numId="202" w16cid:durableId="1825704667">
    <w:abstractNumId w:val="139"/>
  </w:num>
  <w:num w:numId="203" w16cid:durableId="1027488051">
    <w:abstractNumId w:val="169"/>
  </w:num>
  <w:num w:numId="204" w16cid:durableId="2047831914">
    <w:abstractNumId w:val="178"/>
  </w:num>
  <w:num w:numId="205" w16cid:durableId="401559815">
    <w:abstractNumId w:val="56"/>
  </w:num>
  <w:num w:numId="206" w16cid:durableId="1757239183">
    <w:abstractNumId w:val="130"/>
  </w:num>
  <w:num w:numId="207" w16cid:durableId="825435957">
    <w:abstractNumId w:val="124"/>
  </w:num>
  <w:num w:numId="208" w16cid:durableId="748892374">
    <w:abstractNumId w:val="79"/>
  </w:num>
  <w:num w:numId="209" w16cid:durableId="1787045831">
    <w:abstractNumId w:val="113"/>
  </w:num>
  <w:num w:numId="210" w16cid:durableId="258219149">
    <w:abstractNumId w:val="32"/>
  </w:num>
  <w:num w:numId="211" w16cid:durableId="1238785799">
    <w:abstractNumId w:val="128"/>
  </w:num>
  <w:num w:numId="212" w16cid:durableId="1964118175">
    <w:abstractNumId w:val="48"/>
  </w:num>
  <w:num w:numId="213" w16cid:durableId="741220464">
    <w:abstractNumId w:val="153"/>
  </w:num>
  <w:num w:numId="214" w16cid:durableId="1760910990">
    <w:abstractNumId w:val="103"/>
  </w:num>
  <w:num w:numId="215" w16cid:durableId="1003507730">
    <w:abstractNumId w:val="36"/>
  </w:num>
  <w:num w:numId="216" w16cid:durableId="1307779506">
    <w:abstractNumId w:val="100"/>
  </w:num>
  <w:num w:numId="217" w16cid:durableId="1455826867">
    <w:abstractNumId w:val="147"/>
  </w:num>
  <w:num w:numId="218" w16cid:durableId="900558370">
    <w:abstractNumId w:val="58"/>
  </w:num>
  <w:num w:numId="219" w16cid:durableId="108206774">
    <w:abstractNumId w:val="80"/>
  </w:num>
  <w:num w:numId="220" w16cid:durableId="1805535769">
    <w:abstractNumId w:val="127"/>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3FA"/>
    <w:rsid w:val="000003CF"/>
    <w:rsid w:val="000008CA"/>
    <w:rsid w:val="00000AEA"/>
    <w:rsid w:val="00000E39"/>
    <w:rsid w:val="00000EDF"/>
    <w:rsid w:val="00001049"/>
    <w:rsid w:val="00001868"/>
    <w:rsid w:val="00001CE5"/>
    <w:rsid w:val="000023FA"/>
    <w:rsid w:val="00002678"/>
    <w:rsid w:val="00002AA4"/>
    <w:rsid w:val="00002AEC"/>
    <w:rsid w:val="00003701"/>
    <w:rsid w:val="00003704"/>
    <w:rsid w:val="00003770"/>
    <w:rsid w:val="00003889"/>
    <w:rsid w:val="00004539"/>
    <w:rsid w:val="0000457F"/>
    <w:rsid w:val="00004B0F"/>
    <w:rsid w:val="00004BB5"/>
    <w:rsid w:val="00004C4D"/>
    <w:rsid w:val="00004C7F"/>
    <w:rsid w:val="00005224"/>
    <w:rsid w:val="00005292"/>
    <w:rsid w:val="000052FA"/>
    <w:rsid w:val="00005624"/>
    <w:rsid w:val="0000592E"/>
    <w:rsid w:val="00005B13"/>
    <w:rsid w:val="00005CE3"/>
    <w:rsid w:val="000062E6"/>
    <w:rsid w:val="00006D8C"/>
    <w:rsid w:val="00007007"/>
    <w:rsid w:val="0000739B"/>
    <w:rsid w:val="0000761D"/>
    <w:rsid w:val="0000764B"/>
    <w:rsid w:val="00007877"/>
    <w:rsid w:val="00007A53"/>
    <w:rsid w:val="00007C5E"/>
    <w:rsid w:val="00007D28"/>
    <w:rsid w:val="00007EDB"/>
    <w:rsid w:val="000100D6"/>
    <w:rsid w:val="000107FA"/>
    <w:rsid w:val="00010AEC"/>
    <w:rsid w:val="00010FF9"/>
    <w:rsid w:val="000111D0"/>
    <w:rsid w:val="00011474"/>
    <w:rsid w:val="00011E24"/>
    <w:rsid w:val="00011FB0"/>
    <w:rsid w:val="0001236C"/>
    <w:rsid w:val="000126D9"/>
    <w:rsid w:val="00012764"/>
    <w:rsid w:val="0001286D"/>
    <w:rsid w:val="00012FB3"/>
    <w:rsid w:val="00013302"/>
    <w:rsid w:val="000133E4"/>
    <w:rsid w:val="000134CE"/>
    <w:rsid w:val="00013800"/>
    <w:rsid w:val="00013859"/>
    <w:rsid w:val="00013AC7"/>
    <w:rsid w:val="00014386"/>
    <w:rsid w:val="00014580"/>
    <w:rsid w:val="00014628"/>
    <w:rsid w:val="0001491E"/>
    <w:rsid w:val="00014EB3"/>
    <w:rsid w:val="00015586"/>
    <w:rsid w:val="00015C27"/>
    <w:rsid w:val="00015E8F"/>
    <w:rsid w:val="000161A0"/>
    <w:rsid w:val="000162ED"/>
    <w:rsid w:val="00016657"/>
    <w:rsid w:val="00016F71"/>
    <w:rsid w:val="0001792D"/>
    <w:rsid w:val="00020153"/>
    <w:rsid w:val="00020279"/>
    <w:rsid w:val="00020611"/>
    <w:rsid w:val="00020B6F"/>
    <w:rsid w:val="00020D67"/>
    <w:rsid w:val="00020ECB"/>
    <w:rsid w:val="00021454"/>
    <w:rsid w:val="00021574"/>
    <w:rsid w:val="0002198D"/>
    <w:rsid w:val="00021A51"/>
    <w:rsid w:val="00021CEF"/>
    <w:rsid w:val="00022084"/>
    <w:rsid w:val="000227BD"/>
    <w:rsid w:val="0002283A"/>
    <w:rsid w:val="00022A40"/>
    <w:rsid w:val="00022CCE"/>
    <w:rsid w:val="00023951"/>
    <w:rsid w:val="00023C7B"/>
    <w:rsid w:val="000241FC"/>
    <w:rsid w:val="0002427C"/>
    <w:rsid w:val="000247DA"/>
    <w:rsid w:val="00024889"/>
    <w:rsid w:val="00024BF1"/>
    <w:rsid w:val="00024C4C"/>
    <w:rsid w:val="000253DC"/>
    <w:rsid w:val="00025453"/>
    <w:rsid w:val="000256D1"/>
    <w:rsid w:val="00025880"/>
    <w:rsid w:val="00025968"/>
    <w:rsid w:val="00025E6F"/>
    <w:rsid w:val="00025FB0"/>
    <w:rsid w:val="0002607C"/>
    <w:rsid w:val="0002638C"/>
    <w:rsid w:val="000267C6"/>
    <w:rsid w:val="00026DB9"/>
    <w:rsid w:val="00026E75"/>
    <w:rsid w:val="00026FBB"/>
    <w:rsid w:val="00027409"/>
    <w:rsid w:val="000274FC"/>
    <w:rsid w:val="0002765D"/>
    <w:rsid w:val="0002786B"/>
    <w:rsid w:val="00027DBB"/>
    <w:rsid w:val="00027DD5"/>
    <w:rsid w:val="0003036E"/>
    <w:rsid w:val="00030637"/>
    <w:rsid w:val="00030960"/>
    <w:rsid w:val="00030A9C"/>
    <w:rsid w:val="00030AFF"/>
    <w:rsid w:val="00030BD6"/>
    <w:rsid w:val="00030D97"/>
    <w:rsid w:val="000328E4"/>
    <w:rsid w:val="00032ADD"/>
    <w:rsid w:val="00032F46"/>
    <w:rsid w:val="00033174"/>
    <w:rsid w:val="00033213"/>
    <w:rsid w:val="00033735"/>
    <w:rsid w:val="00033839"/>
    <w:rsid w:val="00033E45"/>
    <w:rsid w:val="00034274"/>
    <w:rsid w:val="000342E2"/>
    <w:rsid w:val="00034762"/>
    <w:rsid w:val="00034916"/>
    <w:rsid w:val="00034D59"/>
    <w:rsid w:val="000353A6"/>
    <w:rsid w:val="00035774"/>
    <w:rsid w:val="000359E1"/>
    <w:rsid w:val="00035CF3"/>
    <w:rsid w:val="00035E66"/>
    <w:rsid w:val="00035EFB"/>
    <w:rsid w:val="00036798"/>
    <w:rsid w:val="000369A0"/>
    <w:rsid w:val="000373B8"/>
    <w:rsid w:val="00037696"/>
    <w:rsid w:val="00037DB6"/>
    <w:rsid w:val="0004010B"/>
    <w:rsid w:val="000403FB"/>
    <w:rsid w:val="00040B00"/>
    <w:rsid w:val="00040BF2"/>
    <w:rsid w:val="00040D4F"/>
    <w:rsid w:val="000413B3"/>
    <w:rsid w:val="00041978"/>
    <w:rsid w:val="00041B40"/>
    <w:rsid w:val="00041BB7"/>
    <w:rsid w:val="00041C05"/>
    <w:rsid w:val="00041F9E"/>
    <w:rsid w:val="0004214F"/>
    <w:rsid w:val="000425D9"/>
    <w:rsid w:val="000428CB"/>
    <w:rsid w:val="000428E6"/>
    <w:rsid w:val="00042B2A"/>
    <w:rsid w:val="00042BD5"/>
    <w:rsid w:val="00043288"/>
    <w:rsid w:val="000436AA"/>
    <w:rsid w:val="000437EF"/>
    <w:rsid w:val="00044362"/>
    <w:rsid w:val="0004441B"/>
    <w:rsid w:val="0004446C"/>
    <w:rsid w:val="00044E62"/>
    <w:rsid w:val="000451BF"/>
    <w:rsid w:val="00045771"/>
    <w:rsid w:val="000458AF"/>
    <w:rsid w:val="00045992"/>
    <w:rsid w:val="0004660E"/>
    <w:rsid w:val="00047250"/>
    <w:rsid w:val="000473A6"/>
    <w:rsid w:val="000473CF"/>
    <w:rsid w:val="0004759E"/>
    <w:rsid w:val="00047946"/>
    <w:rsid w:val="00050027"/>
    <w:rsid w:val="00050348"/>
    <w:rsid w:val="000507A1"/>
    <w:rsid w:val="00051296"/>
    <w:rsid w:val="000517B9"/>
    <w:rsid w:val="00051B77"/>
    <w:rsid w:val="00051C8B"/>
    <w:rsid w:val="00051C98"/>
    <w:rsid w:val="00051D64"/>
    <w:rsid w:val="00052016"/>
    <w:rsid w:val="0005229E"/>
    <w:rsid w:val="00052475"/>
    <w:rsid w:val="0005330E"/>
    <w:rsid w:val="000533B3"/>
    <w:rsid w:val="0005352F"/>
    <w:rsid w:val="000536F9"/>
    <w:rsid w:val="00053711"/>
    <w:rsid w:val="00053A9C"/>
    <w:rsid w:val="00053C07"/>
    <w:rsid w:val="00053CFC"/>
    <w:rsid w:val="00053D8D"/>
    <w:rsid w:val="00054107"/>
    <w:rsid w:val="000543B9"/>
    <w:rsid w:val="00054E2A"/>
    <w:rsid w:val="000551B3"/>
    <w:rsid w:val="0005612B"/>
    <w:rsid w:val="00056202"/>
    <w:rsid w:val="0005631F"/>
    <w:rsid w:val="0005661F"/>
    <w:rsid w:val="0005678D"/>
    <w:rsid w:val="00056959"/>
    <w:rsid w:val="00056995"/>
    <w:rsid w:val="00056C62"/>
    <w:rsid w:val="0005710A"/>
    <w:rsid w:val="000574DD"/>
    <w:rsid w:val="000576FF"/>
    <w:rsid w:val="00057D61"/>
    <w:rsid w:val="00057E34"/>
    <w:rsid w:val="00060325"/>
    <w:rsid w:val="000603CE"/>
    <w:rsid w:val="00060963"/>
    <w:rsid w:val="00060ABD"/>
    <w:rsid w:val="00060B32"/>
    <w:rsid w:val="00060BC0"/>
    <w:rsid w:val="00060D93"/>
    <w:rsid w:val="00061161"/>
    <w:rsid w:val="0006144B"/>
    <w:rsid w:val="00061524"/>
    <w:rsid w:val="000617DF"/>
    <w:rsid w:val="000619E0"/>
    <w:rsid w:val="00061BE5"/>
    <w:rsid w:val="00061D80"/>
    <w:rsid w:val="00061E0B"/>
    <w:rsid w:val="0006217D"/>
    <w:rsid w:val="000622BF"/>
    <w:rsid w:val="0006372C"/>
    <w:rsid w:val="0006378E"/>
    <w:rsid w:val="000639ED"/>
    <w:rsid w:val="00063C43"/>
    <w:rsid w:val="00063D1F"/>
    <w:rsid w:val="00063E03"/>
    <w:rsid w:val="00063EA1"/>
    <w:rsid w:val="000644DD"/>
    <w:rsid w:val="000644E6"/>
    <w:rsid w:val="00064508"/>
    <w:rsid w:val="000645F9"/>
    <w:rsid w:val="000646D2"/>
    <w:rsid w:val="00064CE4"/>
    <w:rsid w:val="00064DA8"/>
    <w:rsid w:val="000652FC"/>
    <w:rsid w:val="00065362"/>
    <w:rsid w:val="0006558E"/>
    <w:rsid w:val="000658DB"/>
    <w:rsid w:val="00065A7C"/>
    <w:rsid w:val="00065AE8"/>
    <w:rsid w:val="00065BA1"/>
    <w:rsid w:val="00065C85"/>
    <w:rsid w:val="000662CB"/>
    <w:rsid w:val="00066BD9"/>
    <w:rsid w:val="00066E0F"/>
    <w:rsid w:val="000676E7"/>
    <w:rsid w:val="0006783F"/>
    <w:rsid w:val="00067F70"/>
    <w:rsid w:val="00067FF9"/>
    <w:rsid w:val="00070017"/>
    <w:rsid w:val="000701CC"/>
    <w:rsid w:val="000702EB"/>
    <w:rsid w:val="00070833"/>
    <w:rsid w:val="00070931"/>
    <w:rsid w:val="00070CFB"/>
    <w:rsid w:val="00071517"/>
    <w:rsid w:val="00071587"/>
    <w:rsid w:val="00071676"/>
    <w:rsid w:val="00071A51"/>
    <w:rsid w:val="00071AE8"/>
    <w:rsid w:val="00071CDE"/>
    <w:rsid w:val="00071E2A"/>
    <w:rsid w:val="0007218D"/>
    <w:rsid w:val="00072859"/>
    <w:rsid w:val="00072BE9"/>
    <w:rsid w:val="00072DDA"/>
    <w:rsid w:val="00073103"/>
    <w:rsid w:val="00073543"/>
    <w:rsid w:val="00073761"/>
    <w:rsid w:val="0007390E"/>
    <w:rsid w:val="00074249"/>
    <w:rsid w:val="00074273"/>
    <w:rsid w:val="000743F2"/>
    <w:rsid w:val="0007480F"/>
    <w:rsid w:val="000749AA"/>
    <w:rsid w:val="00074AF3"/>
    <w:rsid w:val="00074C24"/>
    <w:rsid w:val="0007502E"/>
    <w:rsid w:val="000753DE"/>
    <w:rsid w:val="000755FD"/>
    <w:rsid w:val="00075B28"/>
    <w:rsid w:val="00075BCA"/>
    <w:rsid w:val="00075CD3"/>
    <w:rsid w:val="00075D3B"/>
    <w:rsid w:val="00076295"/>
    <w:rsid w:val="000764C4"/>
    <w:rsid w:val="000766A1"/>
    <w:rsid w:val="00076DC1"/>
    <w:rsid w:val="000772BA"/>
    <w:rsid w:val="0007758C"/>
    <w:rsid w:val="000778DD"/>
    <w:rsid w:val="00077A96"/>
    <w:rsid w:val="00077E11"/>
    <w:rsid w:val="00077F6E"/>
    <w:rsid w:val="00080AE2"/>
    <w:rsid w:val="00080B40"/>
    <w:rsid w:val="00080C06"/>
    <w:rsid w:val="00080D31"/>
    <w:rsid w:val="00080E0C"/>
    <w:rsid w:val="00081250"/>
    <w:rsid w:val="00081430"/>
    <w:rsid w:val="0008149E"/>
    <w:rsid w:val="0008153B"/>
    <w:rsid w:val="00081D44"/>
    <w:rsid w:val="00082061"/>
    <w:rsid w:val="000820CF"/>
    <w:rsid w:val="000824C8"/>
    <w:rsid w:val="000826B4"/>
    <w:rsid w:val="000827BB"/>
    <w:rsid w:val="00082AD4"/>
    <w:rsid w:val="00082DCF"/>
    <w:rsid w:val="00082E94"/>
    <w:rsid w:val="00082F17"/>
    <w:rsid w:val="00082F52"/>
    <w:rsid w:val="00083358"/>
    <w:rsid w:val="00083AD6"/>
    <w:rsid w:val="00083CA9"/>
    <w:rsid w:val="00084030"/>
    <w:rsid w:val="0008437C"/>
    <w:rsid w:val="00084606"/>
    <w:rsid w:val="0008480D"/>
    <w:rsid w:val="00084983"/>
    <w:rsid w:val="00084A2D"/>
    <w:rsid w:val="00084A6D"/>
    <w:rsid w:val="00084AE1"/>
    <w:rsid w:val="00084D20"/>
    <w:rsid w:val="0008537C"/>
    <w:rsid w:val="00085BA5"/>
    <w:rsid w:val="00085C52"/>
    <w:rsid w:val="00086229"/>
    <w:rsid w:val="000867E2"/>
    <w:rsid w:val="00086AFB"/>
    <w:rsid w:val="00086BCD"/>
    <w:rsid w:val="00086C83"/>
    <w:rsid w:val="0008739A"/>
    <w:rsid w:val="00087865"/>
    <w:rsid w:val="00087C7C"/>
    <w:rsid w:val="00087D48"/>
    <w:rsid w:val="00087DA4"/>
    <w:rsid w:val="00087FF9"/>
    <w:rsid w:val="00090265"/>
    <w:rsid w:val="00090437"/>
    <w:rsid w:val="0009052B"/>
    <w:rsid w:val="000906E2"/>
    <w:rsid w:val="0009079A"/>
    <w:rsid w:val="00090AB8"/>
    <w:rsid w:val="00090C7F"/>
    <w:rsid w:val="00091416"/>
    <w:rsid w:val="00091518"/>
    <w:rsid w:val="00091A00"/>
    <w:rsid w:val="00091AF9"/>
    <w:rsid w:val="00091BAA"/>
    <w:rsid w:val="00091C8F"/>
    <w:rsid w:val="00092637"/>
    <w:rsid w:val="00092C14"/>
    <w:rsid w:val="00092D7A"/>
    <w:rsid w:val="0009363D"/>
    <w:rsid w:val="00093A05"/>
    <w:rsid w:val="00093B0B"/>
    <w:rsid w:val="00093B69"/>
    <w:rsid w:val="00093FDC"/>
    <w:rsid w:val="00094849"/>
    <w:rsid w:val="00094ABB"/>
    <w:rsid w:val="00094E51"/>
    <w:rsid w:val="000950A3"/>
    <w:rsid w:val="000950AF"/>
    <w:rsid w:val="000955CB"/>
    <w:rsid w:val="0009597F"/>
    <w:rsid w:val="00095CB4"/>
    <w:rsid w:val="00095CBB"/>
    <w:rsid w:val="00095CD2"/>
    <w:rsid w:val="00095E57"/>
    <w:rsid w:val="0009660A"/>
    <w:rsid w:val="00096B9B"/>
    <w:rsid w:val="00096BCB"/>
    <w:rsid w:val="00096C46"/>
    <w:rsid w:val="00096CBC"/>
    <w:rsid w:val="00096CEF"/>
    <w:rsid w:val="00097160"/>
    <w:rsid w:val="000971F0"/>
    <w:rsid w:val="000975A6"/>
    <w:rsid w:val="00097962"/>
    <w:rsid w:val="00097E16"/>
    <w:rsid w:val="000A0136"/>
    <w:rsid w:val="000A0253"/>
    <w:rsid w:val="000A06B6"/>
    <w:rsid w:val="000A08D5"/>
    <w:rsid w:val="000A0ABD"/>
    <w:rsid w:val="000A0CC5"/>
    <w:rsid w:val="000A13F1"/>
    <w:rsid w:val="000A18D9"/>
    <w:rsid w:val="000A19CB"/>
    <w:rsid w:val="000A1A98"/>
    <w:rsid w:val="000A1CD7"/>
    <w:rsid w:val="000A1DAA"/>
    <w:rsid w:val="000A2927"/>
    <w:rsid w:val="000A2BC6"/>
    <w:rsid w:val="000A2CB2"/>
    <w:rsid w:val="000A2DB0"/>
    <w:rsid w:val="000A2EA2"/>
    <w:rsid w:val="000A3389"/>
    <w:rsid w:val="000A3928"/>
    <w:rsid w:val="000A3B3F"/>
    <w:rsid w:val="000A3D8B"/>
    <w:rsid w:val="000A4723"/>
    <w:rsid w:val="000A4ADF"/>
    <w:rsid w:val="000A4EB9"/>
    <w:rsid w:val="000A4EF0"/>
    <w:rsid w:val="000A517F"/>
    <w:rsid w:val="000A518E"/>
    <w:rsid w:val="000A5755"/>
    <w:rsid w:val="000A58E7"/>
    <w:rsid w:val="000A5F18"/>
    <w:rsid w:val="000A6503"/>
    <w:rsid w:val="000A6D93"/>
    <w:rsid w:val="000A7ECA"/>
    <w:rsid w:val="000A7F4D"/>
    <w:rsid w:val="000B026B"/>
    <w:rsid w:val="000B039D"/>
    <w:rsid w:val="000B07EE"/>
    <w:rsid w:val="000B0BBF"/>
    <w:rsid w:val="000B0E67"/>
    <w:rsid w:val="000B1378"/>
    <w:rsid w:val="000B145A"/>
    <w:rsid w:val="000B16F3"/>
    <w:rsid w:val="000B1864"/>
    <w:rsid w:val="000B1F5D"/>
    <w:rsid w:val="000B2250"/>
    <w:rsid w:val="000B24E3"/>
    <w:rsid w:val="000B2603"/>
    <w:rsid w:val="000B2751"/>
    <w:rsid w:val="000B2A56"/>
    <w:rsid w:val="000B2E58"/>
    <w:rsid w:val="000B301D"/>
    <w:rsid w:val="000B305D"/>
    <w:rsid w:val="000B3122"/>
    <w:rsid w:val="000B3774"/>
    <w:rsid w:val="000B3CE3"/>
    <w:rsid w:val="000B432F"/>
    <w:rsid w:val="000B43B7"/>
    <w:rsid w:val="000B44B0"/>
    <w:rsid w:val="000B450B"/>
    <w:rsid w:val="000B49AF"/>
    <w:rsid w:val="000B4AA3"/>
    <w:rsid w:val="000B4DB2"/>
    <w:rsid w:val="000B5174"/>
    <w:rsid w:val="000B5231"/>
    <w:rsid w:val="000B556A"/>
    <w:rsid w:val="000B5C50"/>
    <w:rsid w:val="000B5D93"/>
    <w:rsid w:val="000B5F5D"/>
    <w:rsid w:val="000B6274"/>
    <w:rsid w:val="000B6329"/>
    <w:rsid w:val="000B671A"/>
    <w:rsid w:val="000B673F"/>
    <w:rsid w:val="000B675D"/>
    <w:rsid w:val="000B6B50"/>
    <w:rsid w:val="000B6F7D"/>
    <w:rsid w:val="000B74F0"/>
    <w:rsid w:val="000B78E2"/>
    <w:rsid w:val="000B7B0E"/>
    <w:rsid w:val="000B7D2E"/>
    <w:rsid w:val="000C016A"/>
    <w:rsid w:val="000C08E5"/>
    <w:rsid w:val="000C0C5E"/>
    <w:rsid w:val="000C0DE0"/>
    <w:rsid w:val="000C1BB1"/>
    <w:rsid w:val="000C1DB6"/>
    <w:rsid w:val="000C2022"/>
    <w:rsid w:val="000C27A0"/>
    <w:rsid w:val="000C2B50"/>
    <w:rsid w:val="000C2E0F"/>
    <w:rsid w:val="000C3060"/>
    <w:rsid w:val="000C3278"/>
    <w:rsid w:val="000C3319"/>
    <w:rsid w:val="000C36F7"/>
    <w:rsid w:val="000C398C"/>
    <w:rsid w:val="000C3D80"/>
    <w:rsid w:val="000C3ECA"/>
    <w:rsid w:val="000C4187"/>
    <w:rsid w:val="000C4239"/>
    <w:rsid w:val="000C51A8"/>
    <w:rsid w:val="000C540C"/>
    <w:rsid w:val="000C54F3"/>
    <w:rsid w:val="000C564B"/>
    <w:rsid w:val="000C5AE7"/>
    <w:rsid w:val="000C60AC"/>
    <w:rsid w:val="000C60E6"/>
    <w:rsid w:val="000C6A9F"/>
    <w:rsid w:val="000C6DB9"/>
    <w:rsid w:val="000C7131"/>
    <w:rsid w:val="000C7135"/>
    <w:rsid w:val="000C7B59"/>
    <w:rsid w:val="000C7E62"/>
    <w:rsid w:val="000D05BB"/>
    <w:rsid w:val="000D11FB"/>
    <w:rsid w:val="000D13AF"/>
    <w:rsid w:val="000D13D7"/>
    <w:rsid w:val="000D1670"/>
    <w:rsid w:val="000D1847"/>
    <w:rsid w:val="000D1A8F"/>
    <w:rsid w:val="000D1B7B"/>
    <w:rsid w:val="000D1D7C"/>
    <w:rsid w:val="000D1F90"/>
    <w:rsid w:val="000D2497"/>
    <w:rsid w:val="000D250A"/>
    <w:rsid w:val="000D250E"/>
    <w:rsid w:val="000D253F"/>
    <w:rsid w:val="000D2640"/>
    <w:rsid w:val="000D2B3E"/>
    <w:rsid w:val="000D2BD4"/>
    <w:rsid w:val="000D2CBB"/>
    <w:rsid w:val="000D2E28"/>
    <w:rsid w:val="000D3154"/>
    <w:rsid w:val="000D37F8"/>
    <w:rsid w:val="000D3AA6"/>
    <w:rsid w:val="000D3B83"/>
    <w:rsid w:val="000D44AC"/>
    <w:rsid w:val="000D462E"/>
    <w:rsid w:val="000D4924"/>
    <w:rsid w:val="000D4A68"/>
    <w:rsid w:val="000D4B33"/>
    <w:rsid w:val="000D4B6E"/>
    <w:rsid w:val="000D5477"/>
    <w:rsid w:val="000D5E02"/>
    <w:rsid w:val="000D635A"/>
    <w:rsid w:val="000D6529"/>
    <w:rsid w:val="000D6893"/>
    <w:rsid w:val="000D6990"/>
    <w:rsid w:val="000D6B5A"/>
    <w:rsid w:val="000D6E25"/>
    <w:rsid w:val="000D7085"/>
    <w:rsid w:val="000D71B8"/>
    <w:rsid w:val="000D74D4"/>
    <w:rsid w:val="000D7A4E"/>
    <w:rsid w:val="000D7B17"/>
    <w:rsid w:val="000D7C9A"/>
    <w:rsid w:val="000D7DD9"/>
    <w:rsid w:val="000E0396"/>
    <w:rsid w:val="000E077A"/>
    <w:rsid w:val="000E07DA"/>
    <w:rsid w:val="000E0DD3"/>
    <w:rsid w:val="000E1A9D"/>
    <w:rsid w:val="000E1CF1"/>
    <w:rsid w:val="000E1D1E"/>
    <w:rsid w:val="000E2276"/>
    <w:rsid w:val="000E235D"/>
    <w:rsid w:val="000E317E"/>
    <w:rsid w:val="000E3A3E"/>
    <w:rsid w:val="000E3AE1"/>
    <w:rsid w:val="000E3F2E"/>
    <w:rsid w:val="000E4181"/>
    <w:rsid w:val="000E431C"/>
    <w:rsid w:val="000E45CE"/>
    <w:rsid w:val="000E46D1"/>
    <w:rsid w:val="000E48DF"/>
    <w:rsid w:val="000E4F3C"/>
    <w:rsid w:val="000E56EE"/>
    <w:rsid w:val="000E5B3C"/>
    <w:rsid w:val="000E5C2F"/>
    <w:rsid w:val="000E63D6"/>
    <w:rsid w:val="000E6436"/>
    <w:rsid w:val="000E6477"/>
    <w:rsid w:val="000E6C36"/>
    <w:rsid w:val="000E6E7A"/>
    <w:rsid w:val="000E74DD"/>
    <w:rsid w:val="000E756B"/>
    <w:rsid w:val="000E77CD"/>
    <w:rsid w:val="000E7DC1"/>
    <w:rsid w:val="000E7DCE"/>
    <w:rsid w:val="000F01C7"/>
    <w:rsid w:val="000F0832"/>
    <w:rsid w:val="000F09CE"/>
    <w:rsid w:val="000F0AAC"/>
    <w:rsid w:val="000F0BC9"/>
    <w:rsid w:val="000F0EC4"/>
    <w:rsid w:val="000F1204"/>
    <w:rsid w:val="000F16DC"/>
    <w:rsid w:val="000F1979"/>
    <w:rsid w:val="000F1D08"/>
    <w:rsid w:val="000F1F6B"/>
    <w:rsid w:val="000F236C"/>
    <w:rsid w:val="000F2D30"/>
    <w:rsid w:val="000F2E17"/>
    <w:rsid w:val="000F34AB"/>
    <w:rsid w:val="000F3E6E"/>
    <w:rsid w:val="000F4129"/>
    <w:rsid w:val="000F46B1"/>
    <w:rsid w:val="000F46CC"/>
    <w:rsid w:val="000F49EC"/>
    <w:rsid w:val="000F4D68"/>
    <w:rsid w:val="000F4FCD"/>
    <w:rsid w:val="000F502D"/>
    <w:rsid w:val="000F52AC"/>
    <w:rsid w:val="000F56C2"/>
    <w:rsid w:val="000F5A71"/>
    <w:rsid w:val="000F5DA6"/>
    <w:rsid w:val="000F641B"/>
    <w:rsid w:val="000F663C"/>
    <w:rsid w:val="000F69BF"/>
    <w:rsid w:val="000F69C9"/>
    <w:rsid w:val="000F69DC"/>
    <w:rsid w:val="000F79B1"/>
    <w:rsid w:val="000F79C2"/>
    <w:rsid w:val="000F7F93"/>
    <w:rsid w:val="0010019B"/>
    <w:rsid w:val="00100304"/>
    <w:rsid w:val="001006D9"/>
    <w:rsid w:val="00100A1F"/>
    <w:rsid w:val="00100C8F"/>
    <w:rsid w:val="00100E2E"/>
    <w:rsid w:val="00100F49"/>
    <w:rsid w:val="00101170"/>
    <w:rsid w:val="0010190D"/>
    <w:rsid w:val="001019EF"/>
    <w:rsid w:val="00101A18"/>
    <w:rsid w:val="00101BAD"/>
    <w:rsid w:val="00101DBC"/>
    <w:rsid w:val="001021BD"/>
    <w:rsid w:val="001021C5"/>
    <w:rsid w:val="001022AC"/>
    <w:rsid w:val="00102632"/>
    <w:rsid w:val="00102926"/>
    <w:rsid w:val="001031D3"/>
    <w:rsid w:val="0010326A"/>
    <w:rsid w:val="00103594"/>
    <w:rsid w:val="00103891"/>
    <w:rsid w:val="00104031"/>
    <w:rsid w:val="00104532"/>
    <w:rsid w:val="001046A9"/>
    <w:rsid w:val="001046C3"/>
    <w:rsid w:val="0010480B"/>
    <w:rsid w:val="00104A7B"/>
    <w:rsid w:val="00104C98"/>
    <w:rsid w:val="001051B6"/>
    <w:rsid w:val="00105258"/>
    <w:rsid w:val="00105337"/>
    <w:rsid w:val="0010584F"/>
    <w:rsid w:val="00105A84"/>
    <w:rsid w:val="00105B47"/>
    <w:rsid w:val="00105F22"/>
    <w:rsid w:val="0010616F"/>
    <w:rsid w:val="00106A57"/>
    <w:rsid w:val="00106C60"/>
    <w:rsid w:val="00107484"/>
    <w:rsid w:val="00107927"/>
    <w:rsid w:val="00107989"/>
    <w:rsid w:val="001079CC"/>
    <w:rsid w:val="00107DCD"/>
    <w:rsid w:val="0011001D"/>
    <w:rsid w:val="00110316"/>
    <w:rsid w:val="001105A2"/>
    <w:rsid w:val="001106BB"/>
    <w:rsid w:val="001108A7"/>
    <w:rsid w:val="00110A90"/>
    <w:rsid w:val="00110CC8"/>
    <w:rsid w:val="00110F86"/>
    <w:rsid w:val="00111212"/>
    <w:rsid w:val="001112A5"/>
    <w:rsid w:val="00111492"/>
    <w:rsid w:val="00111827"/>
    <w:rsid w:val="00111CB2"/>
    <w:rsid w:val="001123C2"/>
    <w:rsid w:val="0011257F"/>
    <w:rsid w:val="001126C5"/>
    <w:rsid w:val="00112735"/>
    <w:rsid w:val="001127D7"/>
    <w:rsid w:val="00112E93"/>
    <w:rsid w:val="00112F0F"/>
    <w:rsid w:val="00112F77"/>
    <w:rsid w:val="001130C2"/>
    <w:rsid w:val="00113565"/>
    <w:rsid w:val="00113CB8"/>
    <w:rsid w:val="00113ED5"/>
    <w:rsid w:val="00114223"/>
    <w:rsid w:val="0011574E"/>
    <w:rsid w:val="001157C6"/>
    <w:rsid w:val="00115A32"/>
    <w:rsid w:val="00115C54"/>
    <w:rsid w:val="00115DC8"/>
    <w:rsid w:val="001161B4"/>
    <w:rsid w:val="00116320"/>
    <w:rsid w:val="00116438"/>
    <w:rsid w:val="00116D13"/>
    <w:rsid w:val="00117081"/>
    <w:rsid w:val="00117283"/>
    <w:rsid w:val="001173B8"/>
    <w:rsid w:val="001177DA"/>
    <w:rsid w:val="00117A91"/>
    <w:rsid w:val="00117ADC"/>
    <w:rsid w:val="00117C27"/>
    <w:rsid w:val="0012011C"/>
    <w:rsid w:val="00120173"/>
    <w:rsid w:val="0012018C"/>
    <w:rsid w:val="0012031E"/>
    <w:rsid w:val="00120F65"/>
    <w:rsid w:val="00121061"/>
    <w:rsid w:val="001210CE"/>
    <w:rsid w:val="0012123C"/>
    <w:rsid w:val="00121288"/>
    <w:rsid w:val="00121D07"/>
    <w:rsid w:val="00121E21"/>
    <w:rsid w:val="00121F7D"/>
    <w:rsid w:val="00122036"/>
    <w:rsid w:val="00122576"/>
    <w:rsid w:val="001226E0"/>
    <w:rsid w:val="00122707"/>
    <w:rsid w:val="00122752"/>
    <w:rsid w:val="001230DA"/>
    <w:rsid w:val="00123B09"/>
    <w:rsid w:val="00123D80"/>
    <w:rsid w:val="00124269"/>
    <w:rsid w:val="001242B4"/>
    <w:rsid w:val="00124589"/>
    <w:rsid w:val="001245FF"/>
    <w:rsid w:val="00124DB2"/>
    <w:rsid w:val="0012547A"/>
    <w:rsid w:val="0012551A"/>
    <w:rsid w:val="00125524"/>
    <w:rsid w:val="00125669"/>
    <w:rsid w:val="00125B8D"/>
    <w:rsid w:val="00125E17"/>
    <w:rsid w:val="00125EDD"/>
    <w:rsid w:val="00126283"/>
    <w:rsid w:val="00126377"/>
    <w:rsid w:val="00126AD2"/>
    <w:rsid w:val="00126BBA"/>
    <w:rsid w:val="001270E2"/>
    <w:rsid w:val="0012774A"/>
    <w:rsid w:val="001306A8"/>
    <w:rsid w:val="00130BA9"/>
    <w:rsid w:val="001311F5"/>
    <w:rsid w:val="0013163B"/>
    <w:rsid w:val="0013179B"/>
    <w:rsid w:val="00131CD8"/>
    <w:rsid w:val="00131DFA"/>
    <w:rsid w:val="00132211"/>
    <w:rsid w:val="001328C2"/>
    <w:rsid w:val="00132FB3"/>
    <w:rsid w:val="001330F8"/>
    <w:rsid w:val="0013339E"/>
    <w:rsid w:val="001334B3"/>
    <w:rsid w:val="0013375F"/>
    <w:rsid w:val="001341C4"/>
    <w:rsid w:val="00134432"/>
    <w:rsid w:val="00134E51"/>
    <w:rsid w:val="00135C8A"/>
    <w:rsid w:val="00135FB6"/>
    <w:rsid w:val="001360B6"/>
    <w:rsid w:val="00136130"/>
    <w:rsid w:val="001366F5"/>
    <w:rsid w:val="00136A37"/>
    <w:rsid w:val="00136B96"/>
    <w:rsid w:val="00137051"/>
    <w:rsid w:val="0013756B"/>
    <w:rsid w:val="00137F81"/>
    <w:rsid w:val="00140204"/>
    <w:rsid w:val="001402D5"/>
    <w:rsid w:val="00140536"/>
    <w:rsid w:val="0014074B"/>
    <w:rsid w:val="00140D6A"/>
    <w:rsid w:val="00140DD0"/>
    <w:rsid w:val="001413F1"/>
    <w:rsid w:val="00141643"/>
    <w:rsid w:val="001416EA"/>
    <w:rsid w:val="00141884"/>
    <w:rsid w:val="00141911"/>
    <w:rsid w:val="00141AC8"/>
    <w:rsid w:val="00141B5C"/>
    <w:rsid w:val="00141E1C"/>
    <w:rsid w:val="00142442"/>
    <w:rsid w:val="001424E0"/>
    <w:rsid w:val="001428CF"/>
    <w:rsid w:val="00143A79"/>
    <w:rsid w:val="00143E8A"/>
    <w:rsid w:val="00144C66"/>
    <w:rsid w:val="001452F6"/>
    <w:rsid w:val="00145462"/>
    <w:rsid w:val="0014561F"/>
    <w:rsid w:val="0014598A"/>
    <w:rsid w:val="00145AC2"/>
    <w:rsid w:val="00145BA5"/>
    <w:rsid w:val="00146231"/>
    <w:rsid w:val="00146D24"/>
    <w:rsid w:val="00146F5D"/>
    <w:rsid w:val="00147057"/>
    <w:rsid w:val="00147788"/>
    <w:rsid w:val="001501D6"/>
    <w:rsid w:val="00150282"/>
    <w:rsid w:val="001502D5"/>
    <w:rsid w:val="001503A1"/>
    <w:rsid w:val="0015059A"/>
    <w:rsid w:val="00150B86"/>
    <w:rsid w:val="00150CDB"/>
    <w:rsid w:val="00150E2E"/>
    <w:rsid w:val="00151137"/>
    <w:rsid w:val="00151948"/>
    <w:rsid w:val="001520F1"/>
    <w:rsid w:val="00152955"/>
    <w:rsid w:val="00152D5D"/>
    <w:rsid w:val="0015337F"/>
    <w:rsid w:val="00153BC4"/>
    <w:rsid w:val="00153CD5"/>
    <w:rsid w:val="00153ECA"/>
    <w:rsid w:val="00153FE1"/>
    <w:rsid w:val="0015418D"/>
    <w:rsid w:val="00154749"/>
    <w:rsid w:val="00154CBD"/>
    <w:rsid w:val="0015531A"/>
    <w:rsid w:val="00155C6D"/>
    <w:rsid w:val="00155D7B"/>
    <w:rsid w:val="00156031"/>
    <w:rsid w:val="0015631E"/>
    <w:rsid w:val="00156435"/>
    <w:rsid w:val="00156B46"/>
    <w:rsid w:val="00156BB6"/>
    <w:rsid w:val="00156E32"/>
    <w:rsid w:val="00156EB8"/>
    <w:rsid w:val="00156F75"/>
    <w:rsid w:val="00157059"/>
    <w:rsid w:val="00157C5F"/>
    <w:rsid w:val="001612A8"/>
    <w:rsid w:val="00161709"/>
    <w:rsid w:val="00161957"/>
    <w:rsid w:val="00161DF2"/>
    <w:rsid w:val="00161FA5"/>
    <w:rsid w:val="0016244E"/>
    <w:rsid w:val="001624B8"/>
    <w:rsid w:val="001626A1"/>
    <w:rsid w:val="00162ADD"/>
    <w:rsid w:val="00162E08"/>
    <w:rsid w:val="00162F0E"/>
    <w:rsid w:val="001630E9"/>
    <w:rsid w:val="001631AD"/>
    <w:rsid w:val="0016322D"/>
    <w:rsid w:val="001632A9"/>
    <w:rsid w:val="001633C7"/>
    <w:rsid w:val="001635E0"/>
    <w:rsid w:val="00163693"/>
    <w:rsid w:val="00163B72"/>
    <w:rsid w:val="00163CAD"/>
    <w:rsid w:val="0016415B"/>
    <w:rsid w:val="00164533"/>
    <w:rsid w:val="001649D5"/>
    <w:rsid w:val="00164C4B"/>
    <w:rsid w:val="00164E8D"/>
    <w:rsid w:val="001654F1"/>
    <w:rsid w:val="00165881"/>
    <w:rsid w:val="00165914"/>
    <w:rsid w:val="00165BDF"/>
    <w:rsid w:val="00165CE3"/>
    <w:rsid w:val="001660B5"/>
    <w:rsid w:val="001661C2"/>
    <w:rsid w:val="00166A48"/>
    <w:rsid w:val="00166CBF"/>
    <w:rsid w:val="00166F42"/>
    <w:rsid w:val="00166FA6"/>
    <w:rsid w:val="00167282"/>
    <w:rsid w:val="00167BA3"/>
    <w:rsid w:val="00167ED5"/>
    <w:rsid w:val="00170422"/>
    <w:rsid w:val="00170912"/>
    <w:rsid w:val="0017096B"/>
    <w:rsid w:val="00170A84"/>
    <w:rsid w:val="00170CE7"/>
    <w:rsid w:val="00170E49"/>
    <w:rsid w:val="00170F15"/>
    <w:rsid w:val="0017168F"/>
    <w:rsid w:val="00171891"/>
    <w:rsid w:val="0017199E"/>
    <w:rsid w:val="00171DDD"/>
    <w:rsid w:val="001720BC"/>
    <w:rsid w:val="00172251"/>
    <w:rsid w:val="001723E7"/>
    <w:rsid w:val="00172462"/>
    <w:rsid w:val="00172469"/>
    <w:rsid w:val="001724D5"/>
    <w:rsid w:val="00172852"/>
    <w:rsid w:val="00172C76"/>
    <w:rsid w:val="00172D5A"/>
    <w:rsid w:val="00173298"/>
    <w:rsid w:val="0017385A"/>
    <w:rsid w:val="001739B9"/>
    <w:rsid w:val="00173A30"/>
    <w:rsid w:val="00173DAC"/>
    <w:rsid w:val="00174747"/>
    <w:rsid w:val="00175011"/>
    <w:rsid w:val="00175063"/>
    <w:rsid w:val="00175779"/>
    <w:rsid w:val="00175DC9"/>
    <w:rsid w:val="00175DCC"/>
    <w:rsid w:val="0017616B"/>
    <w:rsid w:val="0017627C"/>
    <w:rsid w:val="00176303"/>
    <w:rsid w:val="00176337"/>
    <w:rsid w:val="00176378"/>
    <w:rsid w:val="0017660F"/>
    <w:rsid w:val="00176898"/>
    <w:rsid w:val="00176E43"/>
    <w:rsid w:val="00177F1B"/>
    <w:rsid w:val="00180705"/>
    <w:rsid w:val="00180833"/>
    <w:rsid w:val="00180AE8"/>
    <w:rsid w:val="00180EA8"/>
    <w:rsid w:val="001810F0"/>
    <w:rsid w:val="0018129D"/>
    <w:rsid w:val="00181331"/>
    <w:rsid w:val="0018168C"/>
    <w:rsid w:val="0018181E"/>
    <w:rsid w:val="00181953"/>
    <w:rsid w:val="00181B42"/>
    <w:rsid w:val="001821C3"/>
    <w:rsid w:val="00182275"/>
    <w:rsid w:val="0018234C"/>
    <w:rsid w:val="00182449"/>
    <w:rsid w:val="00182818"/>
    <w:rsid w:val="00182B0D"/>
    <w:rsid w:val="00182C5B"/>
    <w:rsid w:val="00182FB9"/>
    <w:rsid w:val="00183157"/>
    <w:rsid w:val="0018323E"/>
    <w:rsid w:val="00183800"/>
    <w:rsid w:val="00183DBA"/>
    <w:rsid w:val="001840C4"/>
    <w:rsid w:val="0018470A"/>
    <w:rsid w:val="0018489F"/>
    <w:rsid w:val="00184D98"/>
    <w:rsid w:val="0018509E"/>
    <w:rsid w:val="00185424"/>
    <w:rsid w:val="001859DC"/>
    <w:rsid w:val="00185CF3"/>
    <w:rsid w:val="0018614E"/>
    <w:rsid w:val="00186503"/>
    <w:rsid w:val="00187C23"/>
    <w:rsid w:val="00190311"/>
    <w:rsid w:val="0019031F"/>
    <w:rsid w:val="00190353"/>
    <w:rsid w:val="00190469"/>
    <w:rsid w:val="00190ADF"/>
    <w:rsid w:val="00190D29"/>
    <w:rsid w:val="00190DB5"/>
    <w:rsid w:val="00190EF2"/>
    <w:rsid w:val="0019113A"/>
    <w:rsid w:val="00191148"/>
    <w:rsid w:val="00191164"/>
    <w:rsid w:val="00191323"/>
    <w:rsid w:val="0019146D"/>
    <w:rsid w:val="00191BA4"/>
    <w:rsid w:val="00191C31"/>
    <w:rsid w:val="0019223F"/>
    <w:rsid w:val="00192330"/>
    <w:rsid w:val="00192626"/>
    <w:rsid w:val="00192713"/>
    <w:rsid w:val="001928BE"/>
    <w:rsid w:val="00192F1E"/>
    <w:rsid w:val="0019302D"/>
    <w:rsid w:val="00193147"/>
    <w:rsid w:val="001931CF"/>
    <w:rsid w:val="0019335A"/>
    <w:rsid w:val="001933B4"/>
    <w:rsid w:val="00193874"/>
    <w:rsid w:val="00193A0A"/>
    <w:rsid w:val="00193BFF"/>
    <w:rsid w:val="00193DE8"/>
    <w:rsid w:val="00194510"/>
    <w:rsid w:val="001949CB"/>
    <w:rsid w:val="0019509D"/>
    <w:rsid w:val="001954C1"/>
    <w:rsid w:val="00195847"/>
    <w:rsid w:val="00195CF4"/>
    <w:rsid w:val="00195F4F"/>
    <w:rsid w:val="001964F9"/>
    <w:rsid w:val="0019658E"/>
    <w:rsid w:val="00196830"/>
    <w:rsid w:val="00196D49"/>
    <w:rsid w:val="00196EBC"/>
    <w:rsid w:val="00196F60"/>
    <w:rsid w:val="00196FB3"/>
    <w:rsid w:val="0019757C"/>
    <w:rsid w:val="00197E44"/>
    <w:rsid w:val="00197F39"/>
    <w:rsid w:val="00197F95"/>
    <w:rsid w:val="00197FAB"/>
    <w:rsid w:val="001A0224"/>
    <w:rsid w:val="001A0740"/>
    <w:rsid w:val="001A0E94"/>
    <w:rsid w:val="001A0ED8"/>
    <w:rsid w:val="001A13B6"/>
    <w:rsid w:val="001A15ED"/>
    <w:rsid w:val="001A17A9"/>
    <w:rsid w:val="001A1ACE"/>
    <w:rsid w:val="001A1BCB"/>
    <w:rsid w:val="001A278E"/>
    <w:rsid w:val="001A2FB7"/>
    <w:rsid w:val="001A32F8"/>
    <w:rsid w:val="001A3959"/>
    <w:rsid w:val="001A3A54"/>
    <w:rsid w:val="001A4064"/>
    <w:rsid w:val="001A4265"/>
    <w:rsid w:val="001A494C"/>
    <w:rsid w:val="001A49A1"/>
    <w:rsid w:val="001A4D50"/>
    <w:rsid w:val="001A4EC2"/>
    <w:rsid w:val="001A5482"/>
    <w:rsid w:val="001A5B2D"/>
    <w:rsid w:val="001A5FEB"/>
    <w:rsid w:val="001A6680"/>
    <w:rsid w:val="001A678B"/>
    <w:rsid w:val="001A696F"/>
    <w:rsid w:val="001A6CD6"/>
    <w:rsid w:val="001A7340"/>
    <w:rsid w:val="001A7840"/>
    <w:rsid w:val="001A7946"/>
    <w:rsid w:val="001A7C45"/>
    <w:rsid w:val="001A7F90"/>
    <w:rsid w:val="001B02E3"/>
    <w:rsid w:val="001B0331"/>
    <w:rsid w:val="001B03AD"/>
    <w:rsid w:val="001B05B4"/>
    <w:rsid w:val="001B07BB"/>
    <w:rsid w:val="001B0EE4"/>
    <w:rsid w:val="001B132C"/>
    <w:rsid w:val="001B13FA"/>
    <w:rsid w:val="001B150C"/>
    <w:rsid w:val="001B1FD2"/>
    <w:rsid w:val="001B238C"/>
    <w:rsid w:val="001B24D3"/>
    <w:rsid w:val="001B25EA"/>
    <w:rsid w:val="001B2652"/>
    <w:rsid w:val="001B2A55"/>
    <w:rsid w:val="001B3175"/>
    <w:rsid w:val="001B36F7"/>
    <w:rsid w:val="001B3744"/>
    <w:rsid w:val="001B37C4"/>
    <w:rsid w:val="001B3878"/>
    <w:rsid w:val="001B3BCC"/>
    <w:rsid w:val="001B3E68"/>
    <w:rsid w:val="001B3ECC"/>
    <w:rsid w:val="001B40A8"/>
    <w:rsid w:val="001B42F0"/>
    <w:rsid w:val="001B4363"/>
    <w:rsid w:val="001B4FC8"/>
    <w:rsid w:val="001B50AD"/>
    <w:rsid w:val="001B535A"/>
    <w:rsid w:val="001B55A6"/>
    <w:rsid w:val="001B59A7"/>
    <w:rsid w:val="001B5CA7"/>
    <w:rsid w:val="001B5E55"/>
    <w:rsid w:val="001B6EFB"/>
    <w:rsid w:val="001B7088"/>
    <w:rsid w:val="001B7A97"/>
    <w:rsid w:val="001B7D2E"/>
    <w:rsid w:val="001B7E1B"/>
    <w:rsid w:val="001C0065"/>
    <w:rsid w:val="001C04F3"/>
    <w:rsid w:val="001C0515"/>
    <w:rsid w:val="001C0A43"/>
    <w:rsid w:val="001C0A8C"/>
    <w:rsid w:val="001C0B50"/>
    <w:rsid w:val="001C139E"/>
    <w:rsid w:val="001C15C0"/>
    <w:rsid w:val="001C18DF"/>
    <w:rsid w:val="001C1A01"/>
    <w:rsid w:val="001C1F26"/>
    <w:rsid w:val="001C1F36"/>
    <w:rsid w:val="001C21D8"/>
    <w:rsid w:val="001C22D2"/>
    <w:rsid w:val="001C2B92"/>
    <w:rsid w:val="001C2BDA"/>
    <w:rsid w:val="001C3110"/>
    <w:rsid w:val="001C3D0C"/>
    <w:rsid w:val="001C3F02"/>
    <w:rsid w:val="001C40D7"/>
    <w:rsid w:val="001C48E5"/>
    <w:rsid w:val="001C4B8F"/>
    <w:rsid w:val="001C5285"/>
    <w:rsid w:val="001C53B7"/>
    <w:rsid w:val="001C53D3"/>
    <w:rsid w:val="001C59D8"/>
    <w:rsid w:val="001C5AFE"/>
    <w:rsid w:val="001C625A"/>
    <w:rsid w:val="001C6687"/>
    <w:rsid w:val="001C713F"/>
    <w:rsid w:val="001C77D1"/>
    <w:rsid w:val="001C7956"/>
    <w:rsid w:val="001C7C45"/>
    <w:rsid w:val="001C7ECF"/>
    <w:rsid w:val="001C7F26"/>
    <w:rsid w:val="001D09FA"/>
    <w:rsid w:val="001D0CCB"/>
    <w:rsid w:val="001D0E42"/>
    <w:rsid w:val="001D1235"/>
    <w:rsid w:val="001D1413"/>
    <w:rsid w:val="001D1B88"/>
    <w:rsid w:val="001D1E7B"/>
    <w:rsid w:val="001D25A1"/>
    <w:rsid w:val="001D25FF"/>
    <w:rsid w:val="001D29EB"/>
    <w:rsid w:val="001D33EF"/>
    <w:rsid w:val="001D38B2"/>
    <w:rsid w:val="001D3AA4"/>
    <w:rsid w:val="001D3B1C"/>
    <w:rsid w:val="001D3B7E"/>
    <w:rsid w:val="001D3F0E"/>
    <w:rsid w:val="001D3F3F"/>
    <w:rsid w:val="001D4167"/>
    <w:rsid w:val="001D43A7"/>
    <w:rsid w:val="001D4434"/>
    <w:rsid w:val="001D46DC"/>
    <w:rsid w:val="001D5BA7"/>
    <w:rsid w:val="001D5BB1"/>
    <w:rsid w:val="001D5C06"/>
    <w:rsid w:val="001D5EAB"/>
    <w:rsid w:val="001D6163"/>
    <w:rsid w:val="001D7370"/>
    <w:rsid w:val="001D7462"/>
    <w:rsid w:val="001D7A53"/>
    <w:rsid w:val="001E0025"/>
    <w:rsid w:val="001E01CC"/>
    <w:rsid w:val="001E0316"/>
    <w:rsid w:val="001E097D"/>
    <w:rsid w:val="001E0ECA"/>
    <w:rsid w:val="001E1006"/>
    <w:rsid w:val="001E131C"/>
    <w:rsid w:val="001E1570"/>
    <w:rsid w:val="001E1580"/>
    <w:rsid w:val="001E1CF9"/>
    <w:rsid w:val="001E1E64"/>
    <w:rsid w:val="001E2259"/>
    <w:rsid w:val="001E2A05"/>
    <w:rsid w:val="001E2CF7"/>
    <w:rsid w:val="001E2E1E"/>
    <w:rsid w:val="001E305A"/>
    <w:rsid w:val="001E341E"/>
    <w:rsid w:val="001E3449"/>
    <w:rsid w:val="001E3524"/>
    <w:rsid w:val="001E3618"/>
    <w:rsid w:val="001E38C5"/>
    <w:rsid w:val="001E43BA"/>
    <w:rsid w:val="001E4609"/>
    <w:rsid w:val="001E48F4"/>
    <w:rsid w:val="001E4ADC"/>
    <w:rsid w:val="001E4E2D"/>
    <w:rsid w:val="001E4E31"/>
    <w:rsid w:val="001E4E5F"/>
    <w:rsid w:val="001E5476"/>
    <w:rsid w:val="001E5638"/>
    <w:rsid w:val="001E5DBD"/>
    <w:rsid w:val="001E5F69"/>
    <w:rsid w:val="001E6A68"/>
    <w:rsid w:val="001E6EF6"/>
    <w:rsid w:val="001E7047"/>
    <w:rsid w:val="001E711E"/>
    <w:rsid w:val="001E72C0"/>
    <w:rsid w:val="001E7320"/>
    <w:rsid w:val="001E790B"/>
    <w:rsid w:val="001E7C9F"/>
    <w:rsid w:val="001F04AC"/>
    <w:rsid w:val="001F0B8B"/>
    <w:rsid w:val="001F1F30"/>
    <w:rsid w:val="001F1FA8"/>
    <w:rsid w:val="001F20D8"/>
    <w:rsid w:val="001F2FB8"/>
    <w:rsid w:val="001F32E8"/>
    <w:rsid w:val="001F3431"/>
    <w:rsid w:val="001F3874"/>
    <w:rsid w:val="001F38D0"/>
    <w:rsid w:val="001F3ADC"/>
    <w:rsid w:val="001F488C"/>
    <w:rsid w:val="001F50A8"/>
    <w:rsid w:val="001F5113"/>
    <w:rsid w:val="001F5136"/>
    <w:rsid w:val="001F5377"/>
    <w:rsid w:val="001F5E61"/>
    <w:rsid w:val="001F5FED"/>
    <w:rsid w:val="001F6357"/>
    <w:rsid w:val="001F63EC"/>
    <w:rsid w:val="001F6CAB"/>
    <w:rsid w:val="001F6CEB"/>
    <w:rsid w:val="001F7000"/>
    <w:rsid w:val="001F7087"/>
    <w:rsid w:val="001F7354"/>
    <w:rsid w:val="001F73D7"/>
    <w:rsid w:val="001F77D5"/>
    <w:rsid w:val="001F7A00"/>
    <w:rsid w:val="001F7C1F"/>
    <w:rsid w:val="001F7CB7"/>
    <w:rsid w:val="00200235"/>
    <w:rsid w:val="00200810"/>
    <w:rsid w:val="00200CE7"/>
    <w:rsid w:val="00200FD8"/>
    <w:rsid w:val="002014A3"/>
    <w:rsid w:val="002018E5"/>
    <w:rsid w:val="002019C1"/>
    <w:rsid w:val="00201AE5"/>
    <w:rsid w:val="0020232E"/>
    <w:rsid w:val="002024DE"/>
    <w:rsid w:val="00202645"/>
    <w:rsid w:val="002029CD"/>
    <w:rsid w:val="002030C2"/>
    <w:rsid w:val="002033EF"/>
    <w:rsid w:val="0020361A"/>
    <w:rsid w:val="0020391D"/>
    <w:rsid w:val="00203A20"/>
    <w:rsid w:val="00203D46"/>
    <w:rsid w:val="00204270"/>
    <w:rsid w:val="00204433"/>
    <w:rsid w:val="00204729"/>
    <w:rsid w:val="00204E33"/>
    <w:rsid w:val="0020500C"/>
    <w:rsid w:val="002050EE"/>
    <w:rsid w:val="002051EE"/>
    <w:rsid w:val="00205616"/>
    <w:rsid w:val="00205A7F"/>
    <w:rsid w:val="00205B3D"/>
    <w:rsid w:val="00205C50"/>
    <w:rsid w:val="00205C62"/>
    <w:rsid w:val="00205CF0"/>
    <w:rsid w:val="00205FC8"/>
    <w:rsid w:val="00206672"/>
    <w:rsid w:val="00206C72"/>
    <w:rsid w:val="00206DCA"/>
    <w:rsid w:val="002075FF"/>
    <w:rsid w:val="00207C14"/>
    <w:rsid w:val="00207D5C"/>
    <w:rsid w:val="00207D84"/>
    <w:rsid w:val="00207F05"/>
    <w:rsid w:val="00210050"/>
    <w:rsid w:val="00210134"/>
    <w:rsid w:val="0021014A"/>
    <w:rsid w:val="002103CE"/>
    <w:rsid w:val="002107DC"/>
    <w:rsid w:val="00210FA9"/>
    <w:rsid w:val="00211653"/>
    <w:rsid w:val="00211C2A"/>
    <w:rsid w:val="00211CEB"/>
    <w:rsid w:val="002120EC"/>
    <w:rsid w:val="0021214A"/>
    <w:rsid w:val="0021229D"/>
    <w:rsid w:val="002125C8"/>
    <w:rsid w:val="00212672"/>
    <w:rsid w:val="00212722"/>
    <w:rsid w:val="00212725"/>
    <w:rsid w:val="00213414"/>
    <w:rsid w:val="00213C16"/>
    <w:rsid w:val="00213C35"/>
    <w:rsid w:val="0021416E"/>
    <w:rsid w:val="002144D0"/>
    <w:rsid w:val="00214557"/>
    <w:rsid w:val="0021477B"/>
    <w:rsid w:val="002149B0"/>
    <w:rsid w:val="00215324"/>
    <w:rsid w:val="002155B4"/>
    <w:rsid w:val="0021562A"/>
    <w:rsid w:val="002156D4"/>
    <w:rsid w:val="00215732"/>
    <w:rsid w:val="00215796"/>
    <w:rsid w:val="00215816"/>
    <w:rsid w:val="0021584C"/>
    <w:rsid w:val="00215F33"/>
    <w:rsid w:val="00216530"/>
    <w:rsid w:val="00216AE6"/>
    <w:rsid w:val="00217133"/>
    <w:rsid w:val="002173CF"/>
    <w:rsid w:val="00217DBB"/>
    <w:rsid w:val="00220268"/>
    <w:rsid w:val="0022052F"/>
    <w:rsid w:val="00220530"/>
    <w:rsid w:val="0022093B"/>
    <w:rsid w:val="00220DCC"/>
    <w:rsid w:val="002214BA"/>
    <w:rsid w:val="00221679"/>
    <w:rsid w:val="00221DA9"/>
    <w:rsid w:val="00221EA6"/>
    <w:rsid w:val="00222100"/>
    <w:rsid w:val="002221A1"/>
    <w:rsid w:val="00222810"/>
    <w:rsid w:val="0022288A"/>
    <w:rsid w:val="0022289C"/>
    <w:rsid w:val="00222C49"/>
    <w:rsid w:val="00223539"/>
    <w:rsid w:val="0022405E"/>
    <w:rsid w:val="0022444A"/>
    <w:rsid w:val="0022469F"/>
    <w:rsid w:val="002247DF"/>
    <w:rsid w:val="00224900"/>
    <w:rsid w:val="00225451"/>
    <w:rsid w:val="00226DF2"/>
    <w:rsid w:val="002270F3"/>
    <w:rsid w:val="002271CC"/>
    <w:rsid w:val="00227668"/>
    <w:rsid w:val="002276CF"/>
    <w:rsid w:val="002276F6"/>
    <w:rsid w:val="0023050B"/>
    <w:rsid w:val="002306D1"/>
    <w:rsid w:val="002309EE"/>
    <w:rsid w:val="00230D67"/>
    <w:rsid w:val="00231063"/>
    <w:rsid w:val="002326A4"/>
    <w:rsid w:val="00232895"/>
    <w:rsid w:val="00232BA1"/>
    <w:rsid w:val="00232C85"/>
    <w:rsid w:val="00232FC0"/>
    <w:rsid w:val="0023323F"/>
    <w:rsid w:val="00233466"/>
    <w:rsid w:val="00233F54"/>
    <w:rsid w:val="002340BD"/>
    <w:rsid w:val="0023453B"/>
    <w:rsid w:val="00234D27"/>
    <w:rsid w:val="0023502D"/>
    <w:rsid w:val="0023510C"/>
    <w:rsid w:val="002351D3"/>
    <w:rsid w:val="0023523A"/>
    <w:rsid w:val="002356C0"/>
    <w:rsid w:val="00235914"/>
    <w:rsid w:val="0023595D"/>
    <w:rsid w:val="00235A33"/>
    <w:rsid w:val="00235BAA"/>
    <w:rsid w:val="00235C14"/>
    <w:rsid w:val="00235F65"/>
    <w:rsid w:val="00236134"/>
    <w:rsid w:val="00236430"/>
    <w:rsid w:val="002368F7"/>
    <w:rsid w:val="00236A3F"/>
    <w:rsid w:val="00236D4F"/>
    <w:rsid w:val="002371BD"/>
    <w:rsid w:val="00237487"/>
    <w:rsid w:val="00237917"/>
    <w:rsid w:val="00237CEE"/>
    <w:rsid w:val="00237F52"/>
    <w:rsid w:val="00240080"/>
    <w:rsid w:val="002400D4"/>
    <w:rsid w:val="002401A2"/>
    <w:rsid w:val="002405F1"/>
    <w:rsid w:val="00240807"/>
    <w:rsid w:val="00240A50"/>
    <w:rsid w:val="00240CEA"/>
    <w:rsid w:val="002418EC"/>
    <w:rsid w:val="00241A65"/>
    <w:rsid w:val="00241B8C"/>
    <w:rsid w:val="0024202D"/>
    <w:rsid w:val="00242227"/>
    <w:rsid w:val="002425FE"/>
    <w:rsid w:val="0024297C"/>
    <w:rsid w:val="00242CAC"/>
    <w:rsid w:val="00242DF9"/>
    <w:rsid w:val="002431E5"/>
    <w:rsid w:val="00243298"/>
    <w:rsid w:val="002437B1"/>
    <w:rsid w:val="00243BFA"/>
    <w:rsid w:val="00243DD1"/>
    <w:rsid w:val="002441CC"/>
    <w:rsid w:val="002441D5"/>
    <w:rsid w:val="00244721"/>
    <w:rsid w:val="002447EF"/>
    <w:rsid w:val="00244941"/>
    <w:rsid w:val="0024547E"/>
    <w:rsid w:val="00245A44"/>
    <w:rsid w:val="00245FD3"/>
    <w:rsid w:val="0024601A"/>
    <w:rsid w:val="0024627D"/>
    <w:rsid w:val="0024635A"/>
    <w:rsid w:val="00246736"/>
    <w:rsid w:val="00246C81"/>
    <w:rsid w:val="002477E4"/>
    <w:rsid w:val="00247870"/>
    <w:rsid w:val="00247A3A"/>
    <w:rsid w:val="00247D1B"/>
    <w:rsid w:val="00247F49"/>
    <w:rsid w:val="00250584"/>
    <w:rsid w:val="002505A9"/>
    <w:rsid w:val="00250785"/>
    <w:rsid w:val="002507D4"/>
    <w:rsid w:val="00250919"/>
    <w:rsid w:val="00250BFF"/>
    <w:rsid w:val="00250CD8"/>
    <w:rsid w:val="00250FFF"/>
    <w:rsid w:val="00251037"/>
    <w:rsid w:val="002511A1"/>
    <w:rsid w:val="0025124D"/>
    <w:rsid w:val="00251A71"/>
    <w:rsid w:val="00251FA5"/>
    <w:rsid w:val="00251FCF"/>
    <w:rsid w:val="002524DC"/>
    <w:rsid w:val="00252759"/>
    <w:rsid w:val="00252CCA"/>
    <w:rsid w:val="00252F1F"/>
    <w:rsid w:val="0025380C"/>
    <w:rsid w:val="00253A86"/>
    <w:rsid w:val="002541BF"/>
    <w:rsid w:val="002548BD"/>
    <w:rsid w:val="00254C54"/>
    <w:rsid w:val="00255562"/>
    <w:rsid w:val="00255C01"/>
    <w:rsid w:val="00255E44"/>
    <w:rsid w:val="00256341"/>
    <w:rsid w:val="002566B1"/>
    <w:rsid w:val="002568A0"/>
    <w:rsid w:val="00257056"/>
    <w:rsid w:val="0025707F"/>
    <w:rsid w:val="00257421"/>
    <w:rsid w:val="00257CF1"/>
    <w:rsid w:val="00260067"/>
    <w:rsid w:val="0026068B"/>
    <w:rsid w:val="00260C16"/>
    <w:rsid w:val="00260E6E"/>
    <w:rsid w:val="002614E4"/>
    <w:rsid w:val="00262083"/>
    <w:rsid w:val="002621B8"/>
    <w:rsid w:val="002621E9"/>
    <w:rsid w:val="00262366"/>
    <w:rsid w:val="002629A7"/>
    <w:rsid w:val="00262B84"/>
    <w:rsid w:val="00262F55"/>
    <w:rsid w:val="00263475"/>
    <w:rsid w:val="002639E8"/>
    <w:rsid w:val="00263F50"/>
    <w:rsid w:val="00263FE0"/>
    <w:rsid w:val="00264921"/>
    <w:rsid w:val="00264AB4"/>
    <w:rsid w:val="00264B2B"/>
    <w:rsid w:val="00264C36"/>
    <w:rsid w:val="00264DC7"/>
    <w:rsid w:val="00264DE8"/>
    <w:rsid w:val="00265177"/>
    <w:rsid w:val="00265D7B"/>
    <w:rsid w:val="00265EB5"/>
    <w:rsid w:val="002661FA"/>
    <w:rsid w:val="00266C09"/>
    <w:rsid w:val="00266D6D"/>
    <w:rsid w:val="00266EA4"/>
    <w:rsid w:val="00266F38"/>
    <w:rsid w:val="00270CC6"/>
    <w:rsid w:val="00270DBC"/>
    <w:rsid w:val="00270E65"/>
    <w:rsid w:val="00270F2A"/>
    <w:rsid w:val="00270F79"/>
    <w:rsid w:val="00271711"/>
    <w:rsid w:val="002718D7"/>
    <w:rsid w:val="00271CD5"/>
    <w:rsid w:val="00272963"/>
    <w:rsid w:val="00272BD8"/>
    <w:rsid w:val="002730C9"/>
    <w:rsid w:val="002738ED"/>
    <w:rsid w:val="002738F5"/>
    <w:rsid w:val="00273E40"/>
    <w:rsid w:val="00274061"/>
    <w:rsid w:val="00274195"/>
    <w:rsid w:val="0027440C"/>
    <w:rsid w:val="002747F8"/>
    <w:rsid w:val="0027485A"/>
    <w:rsid w:val="00274928"/>
    <w:rsid w:val="00274B28"/>
    <w:rsid w:val="00274E3D"/>
    <w:rsid w:val="002756BB"/>
    <w:rsid w:val="00275B89"/>
    <w:rsid w:val="00275D16"/>
    <w:rsid w:val="0027658E"/>
    <w:rsid w:val="00276688"/>
    <w:rsid w:val="00276697"/>
    <w:rsid w:val="00276746"/>
    <w:rsid w:val="0027690A"/>
    <w:rsid w:val="00276949"/>
    <w:rsid w:val="00276E49"/>
    <w:rsid w:val="00277102"/>
    <w:rsid w:val="0027729F"/>
    <w:rsid w:val="002778B9"/>
    <w:rsid w:val="00277A83"/>
    <w:rsid w:val="00277AD8"/>
    <w:rsid w:val="00277B38"/>
    <w:rsid w:val="00280A22"/>
    <w:rsid w:val="00280E30"/>
    <w:rsid w:val="002813ED"/>
    <w:rsid w:val="00281591"/>
    <w:rsid w:val="0028170C"/>
    <w:rsid w:val="00281AC9"/>
    <w:rsid w:val="00282002"/>
    <w:rsid w:val="002820F5"/>
    <w:rsid w:val="002822A0"/>
    <w:rsid w:val="002824F4"/>
    <w:rsid w:val="00282701"/>
    <w:rsid w:val="00282871"/>
    <w:rsid w:val="00282964"/>
    <w:rsid w:val="00282CAB"/>
    <w:rsid w:val="00282F43"/>
    <w:rsid w:val="002830F2"/>
    <w:rsid w:val="0028326F"/>
    <w:rsid w:val="0028351A"/>
    <w:rsid w:val="00283EAE"/>
    <w:rsid w:val="00284749"/>
    <w:rsid w:val="00284B70"/>
    <w:rsid w:val="00284C5B"/>
    <w:rsid w:val="00284EE9"/>
    <w:rsid w:val="00285171"/>
    <w:rsid w:val="002857EA"/>
    <w:rsid w:val="00285C8F"/>
    <w:rsid w:val="00286554"/>
    <w:rsid w:val="00286895"/>
    <w:rsid w:val="00286D97"/>
    <w:rsid w:val="00287096"/>
    <w:rsid w:val="002870E6"/>
    <w:rsid w:val="00287342"/>
    <w:rsid w:val="00287604"/>
    <w:rsid w:val="00287A2E"/>
    <w:rsid w:val="00287DC2"/>
    <w:rsid w:val="00287EDC"/>
    <w:rsid w:val="002906D2"/>
    <w:rsid w:val="002908EC"/>
    <w:rsid w:val="00290E58"/>
    <w:rsid w:val="00290EBD"/>
    <w:rsid w:val="00290FE5"/>
    <w:rsid w:val="0029154B"/>
    <w:rsid w:val="00291550"/>
    <w:rsid w:val="00291633"/>
    <w:rsid w:val="00291792"/>
    <w:rsid w:val="00291C3E"/>
    <w:rsid w:val="002920A5"/>
    <w:rsid w:val="002920E0"/>
    <w:rsid w:val="002922A6"/>
    <w:rsid w:val="00292B2C"/>
    <w:rsid w:val="00292D9C"/>
    <w:rsid w:val="0029349C"/>
    <w:rsid w:val="0029386A"/>
    <w:rsid w:val="00293F3F"/>
    <w:rsid w:val="00294214"/>
    <w:rsid w:val="002948F1"/>
    <w:rsid w:val="002949AE"/>
    <w:rsid w:val="00294D68"/>
    <w:rsid w:val="0029561C"/>
    <w:rsid w:val="00295632"/>
    <w:rsid w:val="002957F7"/>
    <w:rsid w:val="00295B6F"/>
    <w:rsid w:val="00295CC7"/>
    <w:rsid w:val="002963E9"/>
    <w:rsid w:val="00296571"/>
    <w:rsid w:val="00296A5A"/>
    <w:rsid w:val="00296B53"/>
    <w:rsid w:val="00296B64"/>
    <w:rsid w:val="00296CDE"/>
    <w:rsid w:val="00297257"/>
    <w:rsid w:val="00297277"/>
    <w:rsid w:val="002978F6"/>
    <w:rsid w:val="002979BE"/>
    <w:rsid w:val="00297A0C"/>
    <w:rsid w:val="00297F21"/>
    <w:rsid w:val="002A0436"/>
    <w:rsid w:val="002A08A6"/>
    <w:rsid w:val="002A0A94"/>
    <w:rsid w:val="002A0ED7"/>
    <w:rsid w:val="002A1032"/>
    <w:rsid w:val="002A12B7"/>
    <w:rsid w:val="002A1311"/>
    <w:rsid w:val="002A13A4"/>
    <w:rsid w:val="002A17C7"/>
    <w:rsid w:val="002A1B33"/>
    <w:rsid w:val="002A1F7A"/>
    <w:rsid w:val="002A2219"/>
    <w:rsid w:val="002A23A3"/>
    <w:rsid w:val="002A2A19"/>
    <w:rsid w:val="002A2B67"/>
    <w:rsid w:val="002A3BCA"/>
    <w:rsid w:val="002A3CE6"/>
    <w:rsid w:val="002A404B"/>
    <w:rsid w:val="002A40CB"/>
    <w:rsid w:val="002A42D7"/>
    <w:rsid w:val="002A4C30"/>
    <w:rsid w:val="002A4C99"/>
    <w:rsid w:val="002A4E27"/>
    <w:rsid w:val="002A5204"/>
    <w:rsid w:val="002A53E6"/>
    <w:rsid w:val="002A5995"/>
    <w:rsid w:val="002A5B2A"/>
    <w:rsid w:val="002A5BEA"/>
    <w:rsid w:val="002A5FF6"/>
    <w:rsid w:val="002A6064"/>
    <w:rsid w:val="002A6240"/>
    <w:rsid w:val="002A64F7"/>
    <w:rsid w:val="002A68DF"/>
    <w:rsid w:val="002A6B91"/>
    <w:rsid w:val="002A70DE"/>
    <w:rsid w:val="002A7130"/>
    <w:rsid w:val="002A7254"/>
    <w:rsid w:val="002A72A7"/>
    <w:rsid w:val="002A761A"/>
    <w:rsid w:val="002A7AA7"/>
    <w:rsid w:val="002A7D64"/>
    <w:rsid w:val="002B039A"/>
    <w:rsid w:val="002B168B"/>
    <w:rsid w:val="002B1745"/>
    <w:rsid w:val="002B1ACD"/>
    <w:rsid w:val="002B1BF5"/>
    <w:rsid w:val="002B1E7F"/>
    <w:rsid w:val="002B1F2F"/>
    <w:rsid w:val="002B1F9E"/>
    <w:rsid w:val="002B2031"/>
    <w:rsid w:val="002B2363"/>
    <w:rsid w:val="002B24B4"/>
    <w:rsid w:val="002B255C"/>
    <w:rsid w:val="002B2A6B"/>
    <w:rsid w:val="002B2A8E"/>
    <w:rsid w:val="002B2FA3"/>
    <w:rsid w:val="002B3000"/>
    <w:rsid w:val="002B3ABC"/>
    <w:rsid w:val="002B3BAA"/>
    <w:rsid w:val="002B3F99"/>
    <w:rsid w:val="002B4071"/>
    <w:rsid w:val="002B422C"/>
    <w:rsid w:val="002B4453"/>
    <w:rsid w:val="002B4BC1"/>
    <w:rsid w:val="002B4E77"/>
    <w:rsid w:val="002B5206"/>
    <w:rsid w:val="002B5358"/>
    <w:rsid w:val="002B5806"/>
    <w:rsid w:val="002B5895"/>
    <w:rsid w:val="002B5DEF"/>
    <w:rsid w:val="002B5EB7"/>
    <w:rsid w:val="002B629B"/>
    <w:rsid w:val="002B63E4"/>
    <w:rsid w:val="002B66DB"/>
    <w:rsid w:val="002B6CC7"/>
    <w:rsid w:val="002B6E3E"/>
    <w:rsid w:val="002B6F02"/>
    <w:rsid w:val="002B6F50"/>
    <w:rsid w:val="002B711A"/>
    <w:rsid w:val="002B71DC"/>
    <w:rsid w:val="002B74AA"/>
    <w:rsid w:val="002B7615"/>
    <w:rsid w:val="002B7906"/>
    <w:rsid w:val="002B7C1B"/>
    <w:rsid w:val="002B7D0A"/>
    <w:rsid w:val="002B7D4A"/>
    <w:rsid w:val="002B7FE8"/>
    <w:rsid w:val="002C00F2"/>
    <w:rsid w:val="002C02BD"/>
    <w:rsid w:val="002C02FA"/>
    <w:rsid w:val="002C0412"/>
    <w:rsid w:val="002C06C4"/>
    <w:rsid w:val="002C099E"/>
    <w:rsid w:val="002C0BA0"/>
    <w:rsid w:val="002C0F77"/>
    <w:rsid w:val="002C10E2"/>
    <w:rsid w:val="002C148C"/>
    <w:rsid w:val="002C1AA8"/>
    <w:rsid w:val="002C1ADE"/>
    <w:rsid w:val="002C1DF0"/>
    <w:rsid w:val="002C2371"/>
    <w:rsid w:val="002C23B4"/>
    <w:rsid w:val="002C250B"/>
    <w:rsid w:val="002C2526"/>
    <w:rsid w:val="002C2609"/>
    <w:rsid w:val="002C28E5"/>
    <w:rsid w:val="002C293E"/>
    <w:rsid w:val="002C2978"/>
    <w:rsid w:val="002C2AC0"/>
    <w:rsid w:val="002C2C1F"/>
    <w:rsid w:val="002C2E4E"/>
    <w:rsid w:val="002C3359"/>
    <w:rsid w:val="002C35F5"/>
    <w:rsid w:val="002C3677"/>
    <w:rsid w:val="002C38B0"/>
    <w:rsid w:val="002C3BFE"/>
    <w:rsid w:val="002C3C56"/>
    <w:rsid w:val="002C3E2F"/>
    <w:rsid w:val="002C4529"/>
    <w:rsid w:val="002C4F2A"/>
    <w:rsid w:val="002C5195"/>
    <w:rsid w:val="002C5332"/>
    <w:rsid w:val="002C577A"/>
    <w:rsid w:val="002C5B1F"/>
    <w:rsid w:val="002C5B4C"/>
    <w:rsid w:val="002C6012"/>
    <w:rsid w:val="002C63AD"/>
    <w:rsid w:val="002C6494"/>
    <w:rsid w:val="002C64BD"/>
    <w:rsid w:val="002C6A27"/>
    <w:rsid w:val="002C6CA6"/>
    <w:rsid w:val="002C715A"/>
    <w:rsid w:val="002C74F9"/>
    <w:rsid w:val="002C7567"/>
    <w:rsid w:val="002C776F"/>
    <w:rsid w:val="002C7797"/>
    <w:rsid w:val="002C7D9E"/>
    <w:rsid w:val="002D0641"/>
    <w:rsid w:val="002D0C41"/>
    <w:rsid w:val="002D1252"/>
    <w:rsid w:val="002D139F"/>
    <w:rsid w:val="002D1422"/>
    <w:rsid w:val="002D14C4"/>
    <w:rsid w:val="002D15F2"/>
    <w:rsid w:val="002D162D"/>
    <w:rsid w:val="002D1965"/>
    <w:rsid w:val="002D1AD7"/>
    <w:rsid w:val="002D1AF0"/>
    <w:rsid w:val="002D1B40"/>
    <w:rsid w:val="002D21FE"/>
    <w:rsid w:val="002D2556"/>
    <w:rsid w:val="002D2B61"/>
    <w:rsid w:val="002D2BB3"/>
    <w:rsid w:val="002D2C72"/>
    <w:rsid w:val="002D2E18"/>
    <w:rsid w:val="002D3353"/>
    <w:rsid w:val="002D3FE5"/>
    <w:rsid w:val="002D404E"/>
    <w:rsid w:val="002D40D4"/>
    <w:rsid w:val="002D4A65"/>
    <w:rsid w:val="002D4C32"/>
    <w:rsid w:val="002D56BE"/>
    <w:rsid w:val="002D5754"/>
    <w:rsid w:val="002D5C69"/>
    <w:rsid w:val="002D5F0D"/>
    <w:rsid w:val="002D6114"/>
    <w:rsid w:val="002D6679"/>
    <w:rsid w:val="002D6927"/>
    <w:rsid w:val="002D6968"/>
    <w:rsid w:val="002D6C32"/>
    <w:rsid w:val="002D774E"/>
    <w:rsid w:val="002D7DE8"/>
    <w:rsid w:val="002D7E24"/>
    <w:rsid w:val="002D7EDE"/>
    <w:rsid w:val="002E0445"/>
    <w:rsid w:val="002E085B"/>
    <w:rsid w:val="002E0A96"/>
    <w:rsid w:val="002E0BB9"/>
    <w:rsid w:val="002E0D07"/>
    <w:rsid w:val="002E0DE4"/>
    <w:rsid w:val="002E115E"/>
    <w:rsid w:val="002E146A"/>
    <w:rsid w:val="002E18C2"/>
    <w:rsid w:val="002E1A63"/>
    <w:rsid w:val="002E1AC1"/>
    <w:rsid w:val="002E1B07"/>
    <w:rsid w:val="002E1E3F"/>
    <w:rsid w:val="002E22C5"/>
    <w:rsid w:val="002E250A"/>
    <w:rsid w:val="002E2754"/>
    <w:rsid w:val="002E2E8B"/>
    <w:rsid w:val="002E3094"/>
    <w:rsid w:val="002E3392"/>
    <w:rsid w:val="002E33D1"/>
    <w:rsid w:val="002E39A7"/>
    <w:rsid w:val="002E3BAF"/>
    <w:rsid w:val="002E3C02"/>
    <w:rsid w:val="002E3C6E"/>
    <w:rsid w:val="002E3DCC"/>
    <w:rsid w:val="002E3EED"/>
    <w:rsid w:val="002E3EF2"/>
    <w:rsid w:val="002E402C"/>
    <w:rsid w:val="002E46B7"/>
    <w:rsid w:val="002E46CB"/>
    <w:rsid w:val="002E4E5B"/>
    <w:rsid w:val="002E5142"/>
    <w:rsid w:val="002E5767"/>
    <w:rsid w:val="002E585F"/>
    <w:rsid w:val="002E6388"/>
    <w:rsid w:val="002E6638"/>
    <w:rsid w:val="002E6730"/>
    <w:rsid w:val="002E6F38"/>
    <w:rsid w:val="002E6FA4"/>
    <w:rsid w:val="002E6FD3"/>
    <w:rsid w:val="002E749A"/>
    <w:rsid w:val="002E7A0C"/>
    <w:rsid w:val="002E7D7E"/>
    <w:rsid w:val="002F018E"/>
    <w:rsid w:val="002F0443"/>
    <w:rsid w:val="002F09BE"/>
    <w:rsid w:val="002F0A2D"/>
    <w:rsid w:val="002F0C0F"/>
    <w:rsid w:val="002F0C7C"/>
    <w:rsid w:val="002F13CF"/>
    <w:rsid w:val="002F19B7"/>
    <w:rsid w:val="002F1B53"/>
    <w:rsid w:val="002F1FE3"/>
    <w:rsid w:val="002F20DC"/>
    <w:rsid w:val="002F211D"/>
    <w:rsid w:val="002F254D"/>
    <w:rsid w:val="002F2B14"/>
    <w:rsid w:val="002F2BAF"/>
    <w:rsid w:val="002F3031"/>
    <w:rsid w:val="002F313A"/>
    <w:rsid w:val="002F3209"/>
    <w:rsid w:val="002F3351"/>
    <w:rsid w:val="002F3EFE"/>
    <w:rsid w:val="002F43DD"/>
    <w:rsid w:val="002F471A"/>
    <w:rsid w:val="002F4CCE"/>
    <w:rsid w:val="002F52DE"/>
    <w:rsid w:val="002F5909"/>
    <w:rsid w:val="002F5A12"/>
    <w:rsid w:val="002F5EA5"/>
    <w:rsid w:val="002F5F2E"/>
    <w:rsid w:val="002F66B3"/>
    <w:rsid w:val="002F66CC"/>
    <w:rsid w:val="002F690A"/>
    <w:rsid w:val="002F708B"/>
    <w:rsid w:val="002F7EDC"/>
    <w:rsid w:val="003001A6"/>
    <w:rsid w:val="003006A1"/>
    <w:rsid w:val="00300989"/>
    <w:rsid w:val="00300B0B"/>
    <w:rsid w:val="00300C10"/>
    <w:rsid w:val="00300F6C"/>
    <w:rsid w:val="0030142F"/>
    <w:rsid w:val="003017C0"/>
    <w:rsid w:val="00301890"/>
    <w:rsid w:val="00301B30"/>
    <w:rsid w:val="00301CDA"/>
    <w:rsid w:val="00301F56"/>
    <w:rsid w:val="00302189"/>
    <w:rsid w:val="00302820"/>
    <w:rsid w:val="00302A7C"/>
    <w:rsid w:val="00302DE8"/>
    <w:rsid w:val="00303220"/>
    <w:rsid w:val="0030335E"/>
    <w:rsid w:val="00303A91"/>
    <w:rsid w:val="00303B61"/>
    <w:rsid w:val="00303F88"/>
    <w:rsid w:val="003043C3"/>
    <w:rsid w:val="0030448F"/>
    <w:rsid w:val="003049D3"/>
    <w:rsid w:val="00304AFC"/>
    <w:rsid w:val="00304B72"/>
    <w:rsid w:val="00304DA9"/>
    <w:rsid w:val="0030580D"/>
    <w:rsid w:val="00305B64"/>
    <w:rsid w:val="00305C26"/>
    <w:rsid w:val="00305CC5"/>
    <w:rsid w:val="00306793"/>
    <w:rsid w:val="00306AB0"/>
    <w:rsid w:val="003073C6"/>
    <w:rsid w:val="00307640"/>
    <w:rsid w:val="00307AB6"/>
    <w:rsid w:val="00307E0D"/>
    <w:rsid w:val="00307FEB"/>
    <w:rsid w:val="003100E3"/>
    <w:rsid w:val="003100FF"/>
    <w:rsid w:val="00310143"/>
    <w:rsid w:val="003101E4"/>
    <w:rsid w:val="003101E9"/>
    <w:rsid w:val="0031032A"/>
    <w:rsid w:val="003109D5"/>
    <w:rsid w:val="00310C3D"/>
    <w:rsid w:val="00310E52"/>
    <w:rsid w:val="0031104A"/>
    <w:rsid w:val="0031126D"/>
    <w:rsid w:val="00311879"/>
    <w:rsid w:val="00311DAF"/>
    <w:rsid w:val="00311E5D"/>
    <w:rsid w:val="0031214F"/>
    <w:rsid w:val="0031230E"/>
    <w:rsid w:val="00312315"/>
    <w:rsid w:val="003124F5"/>
    <w:rsid w:val="003126A6"/>
    <w:rsid w:val="00312C7B"/>
    <w:rsid w:val="00313882"/>
    <w:rsid w:val="00313D8E"/>
    <w:rsid w:val="00313F1E"/>
    <w:rsid w:val="00313FCF"/>
    <w:rsid w:val="003143AC"/>
    <w:rsid w:val="00314480"/>
    <w:rsid w:val="00314830"/>
    <w:rsid w:val="003149A3"/>
    <w:rsid w:val="00314D7D"/>
    <w:rsid w:val="00314DA1"/>
    <w:rsid w:val="00314DAC"/>
    <w:rsid w:val="00314E8F"/>
    <w:rsid w:val="00315704"/>
    <w:rsid w:val="0031595E"/>
    <w:rsid w:val="00315ACE"/>
    <w:rsid w:val="00315D5F"/>
    <w:rsid w:val="00315D84"/>
    <w:rsid w:val="00315DA9"/>
    <w:rsid w:val="00315EFA"/>
    <w:rsid w:val="003166F6"/>
    <w:rsid w:val="00316BAF"/>
    <w:rsid w:val="00317478"/>
    <w:rsid w:val="00317DB2"/>
    <w:rsid w:val="003200B1"/>
    <w:rsid w:val="00320380"/>
    <w:rsid w:val="00320B70"/>
    <w:rsid w:val="00320E61"/>
    <w:rsid w:val="0032133E"/>
    <w:rsid w:val="00321386"/>
    <w:rsid w:val="00321773"/>
    <w:rsid w:val="00321B0F"/>
    <w:rsid w:val="00321FB4"/>
    <w:rsid w:val="00322822"/>
    <w:rsid w:val="00322870"/>
    <w:rsid w:val="00322953"/>
    <w:rsid w:val="00322996"/>
    <w:rsid w:val="00322A6F"/>
    <w:rsid w:val="00322B4C"/>
    <w:rsid w:val="00323664"/>
    <w:rsid w:val="0032371C"/>
    <w:rsid w:val="00323948"/>
    <w:rsid w:val="00323B13"/>
    <w:rsid w:val="00324491"/>
    <w:rsid w:val="0032466D"/>
    <w:rsid w:val="00324A1A"/>
    <w:rsid w:val="00325494"/>
    <w:rsid w:val="00325617"/>
    <w:rsid w:val="003257BB"/>
    <w:rsid w:val="00325C04"/>
    <w:rsid w:val="00325CD4"/>
    <w:rsid w:val="0032602D"/>
    <w:rsid w:val="00326266"/>
    <w:rsid w:val="00326697"/>
    <w:rsid w:val="00326769"/>
    <w:rsid w:val="00326810"/>
    <w:rsid w:val="00326F84"/>
    <w:rsid w:val="003272C2"/>
    <w:rsid w:val="003273B6"/>
    <w:rsid w:val="00327ED9"/>
    <w:rsid w:val="00330164"/>
    <w:rsid w:val="003301F7"/>
    <w:rsid w:val="00330398"/>
    <w:rsid w:val="003306BE"/>
    <w:rsid w:val="003308C0"/>
    <w:rsid w:val="00330971"/>
    <w:rsid w:val="00330A8F"/>
    <w:rsid w:val="00330C41"/>
    <w:rsid w:val="00330DB0"/>
    <w:rsid w:val="0033165C"/>
    <w:rsid w:val="003317BB"/>
    <w:rsid w:val="0033194F"/>
    <w:rsid w:val="00331958"/>
    <w:rsid w:val="00331D64"/>
    <w:rsid w:val="00331F56"/>
    <w:rsid w:val="00332829"/>
    <w:rsid w:val="00332A6E"/>
    <w:rsid w:val="00332EA0"/>
    <w:rsid w:val="00333092"/>
    <w:rsid w:val="00333274"/>
    <w:rsid w:val="003336BB"/>
    <w:rsid w:val="00333C6E"/>
    <w:rsid w:val="0033407E"/>
    <w:rsid w:val="00334221"/>
    <w:rsid w:val="00334389"/>
    <w:rsid w:val="003343F6"/>
    <w:rsid w:val="00334553"/>
    <w:rsid w:val="00334AA1"/>
    <w:rsid w:val="00334B56"/>
    <w:rsid w:val="00335150"/>
    <w:rsid w:val="00335831"/>
    <w:rsid w:val="00335AB5"/>
    <w:rsid w:val="00335CC0"/>
    <w:rsid w:val="00335D3D"/>
    <w:rsid w:val="00335EDC"/>
    <w:rsid w:val="00336165"/>
    <w:rsid w:val="00336542"/>
    <w:rsid w:val="00336B7B"/>
    <w:rsid w:val="00336C3E"/>
    <w:rsid w:val="00337518"/>
    <w:rsid w:val="0033779E"/>
    <w:rsid w:val="00337865"/>
    <w:rsid w:val="003378AE"/>
    <w:rsid w:val="00337DF0"/>
    <w:rsid w:val="003401D9"/>
    <w:rsid w:val="003403D4"/>
    <w:rsid w:val="00340A11"/>
    <w:rsid w:val="00340AFB"/>
    <w:rsid w:val="00340E7E"/>
    <w:rsid w:val="00341207"/>
    <w:rsid w:val="003417CE"/>
    <w:rsid w:val="0034196E"/>
    <w:rsid w:val="00341B74"/>
    <w:rsid w:val="00341DBA"/>
    <w:rsid w:val="003420E2"/>
    <w:rsid w:val="003421E4"/>
    <w:rsid w:val="00342620"/>
    <w:rsid w:val="0034281B"/>
    <w:rsid w:val="0034287D"/>
    <w:rsid w:val="00342902"/>
    <w:rsid w:val="003429DD"/>
    <w:rsid w:val="00343303"/>
    <w:rsid w:val="003434F6"/>
    <w:rsid w:val="0034383F"/>
    <w:rsid w:val="00343D5F"/>
    <w:rsid w:val="00343EEF"/>
    <w:rsid w:val="003441AA"/>
    <w:rsid w:val="003446A6"/>
    <w:rsid w:val="0034474B"/>
    <w:rsid w:val="00344C58"/>
    <w:rsid w:val="00344DD9"/>
    <w:rsid w:val="00345EF5"/>
    <w:rsid w:val="00345FA3"/>
    <w:rsid w:val="0034604E"/>
    <w:rsid w:val="0034640A"/>
    <w:rsid w:val="0034669E"/>
    <w:rsid w:val="00346E49"/>
    <w:rsid w:val="00346E86"/>
    <w:rsid w:val="00346EDF"/>
    <w:rsid w:val="00346EF2"/>
    <w:rsid w:val="0034719F"/>
    <w:rsid w:val="00347AF0"/>
    <w:rsid w:val="00347B7F"/>
    <w:rsid w:val="00347E45"/>
    <w:rsid w:val="00347F35"/>
    <w:rsid w:val="00350E36"/>
    <w:rsid w:val="00350E61"/>
    <w:rsid w:val="0035147F"/>
    <w:rsid w:val="00351522"/>
    <w:rsid w:val="00351B0F"/>
    <w:rsid w:val="0035216A"/>
    <w:rsid w:val="003524A2"/>
    <w:rsid w:val="0035251E"/>
    <w:rsid w:val="00352534"/>
    <w:rsid w:val="003525B1"/>
    <w:rsid w:val="0035279A"/>
    <w:rsid w:val="0035314B"/>
    <w:rsid w:val="0035345D"/>
    <w:rsid w:val="003535AB"/>
    <w:rsid w:val="003538B5"/>
    <w:rsid w:val="00353950"/>
    <w:rsid w:val="00353E07"/>
    <w:rsid w:val="003540AE"/>
    <w:rsid w:val="00354114"/>
    <w:rsid w:val="003541B1"/>
    <w:rsid w:val="003542E0"/>
    <w:rsid w:val="00354528"/>
    <w:rsid w:val="00354942"/>
    <w:rsid w:val="003550FA"/>
    <w:rsid w:val="0035541B"/>
    <w:rsid w:val="00355ED8"/>
    <w:rsid w:val="003564BA"/>
    <w:rsid w:val="0035682B"/>
    <w:rsid w:val="00356A1E"/>
    <w:rsid w:val="00356BA6"/>
    <w:rsid w:val="00356CEB"/>
    <w:rsid w:val="00356D15"/>
    <w:rsid w:val="0035714C"/>
    <w:rsid w:val="003573D3"/>
    <w:rsid w:val="0035746B"/>
    <w:rsid w:val="003574A5"/>
    <w:rsid w:val="003574AC"/>
    <w:rsid w:val="00357720"/>
    <w:rsid w:val="00357731"/>
    <w:rsid w:val="00357764"/>
    <w:rsid w:val="00357E6E"/>
    <w:rsid w:val="00360105"/>
    <w:rsid w:val="003602BC"/>
    <w:rsid w:val="0036039F"/>
    <w:rsid w:val="00360764"/>
    <w:rsid w:val="00360C5E"/>
    <w:rsid w:val="00360DEE"/>
    <w:rsid w:val="003612B1"/>
    <w:rsid w:val="0036132C"/>
    <w:rsid w:val="003614B1"/>
    <w:rsid w:val="00362A50"/>
    <w:rsid w:val="00362EFC"/>
    <w:rsid w:val="00363090"/>
    <w:rsid w:val="003630F3"/>
    <w:rsid w:val="00363250"/>
    <w:rsid w:val="003635B8"/>
    <w:rsid w:val="00363613"/>
    <w:rsid w:val="00363959"/>
    <w:rsid w:val="00363BF4"/>
    <w:rsid w:val="00364A76"/>
    <w:rsid w:val="00364E40"/>
    <w:rsid w:val="00365182"/>
    <w:rsid w:val="00365448"/>
    <w:rsid w:val="003654F2"/>
    <w:rsid w:val="003657A2"/>
    <w:rsid w:val="003657AD"/>
    <w:rsid w:val="00365BA1"/>
    <w:rsid w:val="00365E78"/>
    <w:rsid w:val="003660F7"/>
    <w:rsid w:val="00366343"/>
    <w:rsid w:val="00366579"/>
    <w:rsid w:val="00366C50"/>
    <w:rsid w:val="003670E7"/>
    <w:rsid w:val="003671F6"/>
    <w:rsid w:val="00367438"/>
    <w:rsid w:val="00367D02"/>
    <w:rsid w:val="00367E2E"/>
    <w:rsid w:val="00370080"/>
    <w:rsid w:val="0037028F"/>
    <w:rsid w:val="0037039D"/>
    <w:rsid w:val="00370A74"/>
    <w:rsid w:val="00370C1C"/>
    <w:rsid w:val="00370C48"/>
    <w:rsid w:val="00370CBF"/>
    <w:rsid w:val="0037133B"/>
    <w:rsid w:val="0037183B"/>
    <w:rsid w:val="003719E2"/>
    <w:rsid w:val="00371B72"/>
    <w:rsid w:val="003729DA"/>
    <w:rsid w:val="00372AAB"/>
    <w:rsid w:val="00372CE0"/>
    <w:rsid w:val="00372E41"/>
    <w:rsid w:val="00372F80"/>
    <w:rsid w:val="00373056"/>
    <w:rsid w:val="00373429"/>
    <w:rsid w:val="003739A0"/>
    <w:rsid w:val="00373DEE"/>
    <w:rsid w:val="00373FA3"/>
    <w:rsid w:val="00374211"/>
    <w:rsid w:val="00374468"/>
    <w:rsid w:val="00374589"/>
    <w:rsid w:val="00374DBF"/>
    <w:rsid w:val="00374E58"/>
    <w:rsid w:val="00375018"/>
    <w:rsid w:val="00375062"/>
    <w:rsid w:val="00375240"/>
    <w:rsid w:val="003757F7"/>
    <w:rsid w:val="00375D3A"/>
    <w:rsid w:val="0037640F"/>
    <w:rsid w:val="003765BF"/>
    <w:rsid w:val="003768B4"/>
    <w:rsid w:val="00376958"/>
    <w:rsid w:val="00376A27"/>
    <w:rsid w:val="00376BBF"/>
    <w:rsid w:val="00376DC7"/>
    <w:rsid w:val="00377966"/>
    <w:rsid w:val="00377D17"/>
    <w:rsid w:val="00377DE1"/>
    <w:rsid w:val="00377E34"/>
    <w:rsid w:val="003801B1"/>
    <w:rsid w:val="00380569"/>
    <w:rsid w:val="003805C7"/>
    <w:rsid w:val="00380603"/>
    <w:rsid w:val="0038092D"/>
    <w:rsid w:val="00380CA8"/>
    <w:rsid w:val="00380D8A"/>
    <w:rsid w:val="00380E0E"/>
    <w:rsid w:val="00380FAD"/>
    <w:rsid w:val="0038108B"/>
    <w:rsid w:val="00381AA5"/>
    <w:rsid w:val="003820BD"/>
    <w:rsid w:val="003821B3"/>
    <w:rsid w:val="00382B2C"/>
    <w:rsid w:val="00382BC4"/>
    <w:rsid w:val="00382CE2"/>
    <w:rsid w:val="00382D05"/>
    <w:rsid w:val="00383A46"/>
    <w:rsid w:val="00383C0D"/>
    <w:rsid w:val="00383F07"/>
    <w:rsid w:val="00384038"/>
    <w:rsid w:val="0038455F"/>
    <w:rsid w:val="00384864"/>
    <w:rsid w:val="003854B6"/>
    <w:rsid w:val="0038625E"/>
    <w:rsid w:val="00386333"/>
    <w:rsid w:val="0038669A"/>
    <w:rsid w:val="0038679B"/>
    <w:rsid w:val="0038692D"/>
    <w:rsid w:val="00386A74"/>
    <w:rsid w:val="00387430"/>
    <w:rsid w:val="003877CD"/>
    <w:rsid w:val="00387813"/>
    <w:rsid w:val="00387D26"/>
    <w:rsid w:val="00390062"/>
    <w:rsid w:val="003900B5"/>
    <w:rsid w:val="003902A8"/>
    <w:rsid w:val="00390502"/>
    <w:rsid w:val="003905EE"/>
    <w:rsid w:val="003906EF"/>
    <w:rsid w:val="00390913"/>
    <w:rsid w:val="00390AF1"/>
    <w:rsid w:val="00390DB7"/>
    <w:rsid w:val="00391598"/>
    <w:rsid w:val="0039196D"/>
    <w:rsid w:val="00391FBF"/>
    <w:rsid w:val="00391FEB"/>
    <w:rsid w:val="0039230F"/>
    <w:rsid w:val="003924D3"/>
    <w:rsid w:val="00392687"/>
    <w:rsid w:val="00392CB6"/>
    <w:rsid w:val="003932D8"/>
    <w:rsid w:val="003932E2"/>
    <w:rsid w:val="0039375D"/>
    <w:rsid w:val="00393DED"/>
    <w:rsid w:val="00393E51"/>
    <w:rsid w:val="003946CE"/>
    <w:rsid w:val="003947F9"/>
    <w:rsid w:val="0039503B"/>
    <w:rsid w:val="00395414"/>
    <w:rsid w:val="00395723"/>
    <w:rsid w:val="00395B1C"/>
    <w:rsid w:val="003962B2"/>
    <w:rsid w:val="003962BB"/>
    <w:rsid w:val="003967F3"/>
    <w:rsid w:val="00396A5B"/>
    <w:rsid w:val="00396BE8"/>
    <w:rsid w:val="00397283"/>
    <w:rsid w:val="0039761E"/>
    <w:rsid w:val="00397965"/>
    <w:rsid w:val="003A00F1"/>
    <w:rsid w:val="003A02B8"/>
    <w:rsid w:val="003A04F8"/>
    <w:rsid w:val="003A04FC"/>
    <w:rsid w:val="003A05FE"/>
    <w:rsid w:val="003A071A"/>
    <w:rsid w:val="003A0C47"/>
    <w:rsid w:val="003A0DE8"/>
    <w:rsid w:val="003A0F46"/>
    <w:rsid w:val="003A0F7F"/>
    <w:rsid w:val="003A115E"/>
    <w:rsid w:val="003A11E7"/>
    <w:rsid w:val="003A1328"/>
    <w:rsid w:val="003A1BF1"/>
    <w:rsid w:val="003A2638"/>
    <w:rsid w:val="003A2F39"/>
    <w:rsid w:val="003A2FCD"/>
    <w:rsid w:val="003A31ED"/>
    <w:rsid w:val="003A367C"/>
    <w:rsid w:val="003A3973"/>
    <w:rsid w:val="003A3B00"/>
    <w:rsid w:val="003A3E66"/>
    <w:rsid w:val="003A40F5"/>
    <w:rsid w:val="003A4107"/>
    <w:rsid w:val="003A48E3"/>
    <w:rsid w:val="003A5094"/>
    <w:rsid w:val="003A531A"/>
    <w:rsid w:val="003A54C9"/>
    <w:rsid w:val="003A5B31"/>
    <w:rsid w:val="003A6282"/>
    <w:rsid w:val="003A6834"/>
    <w:rsid w:val="003A6B44"/>
    <w:rsid w:val="003A6D88"/>
    <w:rsid w:val="003A6E9B"/>
    <w:rsid w:val="003A7066"/>
    <w:rsid w:val="003A7C03"/>
    <w:rsid w:val="003B0076"/>
    <w:rsid w:val="003B099C"/>
    <w:rsid w:val="003B09F1"/>
    <w:rsid w:val="003B0DB2"/>
    <w:rsid w:val="003B0DBC"/>
    <w:rsid w:val="003B0E39"/>
    <w:rsid w:val="003B0FA2"/>
    <w:rsid w:val="003B1851"/>
    <w:rsid w:val="003B1CB9"/>
    <w:rsid w:val="003B1F7C"/>
    <w:rsid w:val="003B2D0F"/>
    <w:rsid w:val="003B2EC6"/>
    <w:rsid w:val="003B3034"/>
    <w:rsid w:val="003B33CC"/>
    <w:rsid w:val="003B35DC"/>
    <w:rsid w:val="003B378E"/>
    <w:rsid w:val="003B3A74"/>
    <w:rsid w:val="003B3C25"/>
    <w:rsid w:val="003B3EBF"/>
    <w:rsid w:val="003B3EE7"/>
    <w:rsid w:val="003B4052"/>
    <w:rsid w:val="003B441D"/>
    <w:rsid w:val="003B4D20"/>
    <w:rsid w:val="003B4EE9"/>
    <w:rsid w:val="003B5518"/>
    <w:rsid w:val="003B5582"/>
    <w:rsid w:val="003B5B42"/>
    <w:rsid w:val="003B5BF1"/>
    <w:rsid w:val="003B5CE5"/>
    <w:rsid w:val="003B5D3C"/>
    <w:rsid w:val="003B5D57"/>
    <w:rsid w:val="003B5E8F"/>
    <w:rsid w:val="003B6242"/>
    <w:rsid w:val="003B643F"/>
    <w:rsid w:val="003B6944"/>
    <w:rsid w:val="003B6B04"/>
    <w:rsid w:val="003B6D1D"/>
    <w:rsid w:val="003B6E5E"/>
    <w:rsid w:val="003B6F4E"/>
    <w:rsid w:val="003B76FD"/>
    <w:rsid w:val="003B78A0"/>
    <w:rsid w:val="003B7ED3"/>
    <w:rsid w:val="003C027A"/>
    <w:rsid w:val="003C029D"/>
    <w:rsid w:val="003C0516"/>
    <w:rsid w:val="003C0565"/>
    <w:rsid w:val="003C06A3"/>
    <w:rsid w:val="003C1727"/>
    <w:rsid w:val="003C1DAC"/>
    <w:rsid w:val="003C1F04"/>
    <w:rsid w:val="003C2055"/>
    <w:rsid w:val="003C299E"/>
    <w:rsid w:val="003C359C"/>
    <w:rsid w:val="003C393E"/>
    <w:rsid w:val="003C3D0E"/>
    <w:rsid w:val="003C3FD6"/>
    <w:rsid w:val="003C4128"/>
    <w:rsid w:val="003C42EC"/>
    <w:rsid w:val="003C493B"/>
    <w:rsid w:val="003C4B35"/>
    <w:rsid w:val="003C4BED"/>
    <w:rsid w:val="003C4BEF"/>
    <w:rsid w:val="003C4E39"/>
    <w:rsid w:val="003C4E76"/>
    <w:rsid w:val="003C4EB8"/>
    <w:rsid w:val="003C54A9"/>
    <w:rsid w:val="003C5C26"/>
    <w:rsid w:val="003C607B"/>
    <w:rsid w:val="003C6405"/>
    <w:rsid w:val="003C648C"/>
    <w:rsid w:val="003C744E"/>
    <w:rsid w:val="003C74E1"/>
    <w:rsid w:val="003C755F"/>
    <w:rsid w:val="003C76B9"/>
    <w:rsid w:val="003C7775"/>
    <w:rsid w:val="003C7857"/>
    <w:rsid w:val="003C7953"/>
    <w:rsid w:val="003C9FEB"/>
    <w:rsid w:val="003D0401"/>
    <w:rsid w:val="003D09F6"/>
    <w:rsid w:val="003D0AB8"/>
    <w:rsid w:val="003D13F9"/>
    <w:rsid w:val="003D1A29"/>
    <w:rsid w:val="003D1FC2"/>
    <w:rsid w:val="003D1FFB"/>
    <w:rsid w:val="003D2199"/>
    <w:rsid w:val="003D245F"/>
    <w:rsid w:val="003D28B1"/>
    <w:rsid w:val="003D2A55"/>
    <w:rsid w:val="003D2AA8"/>
    <w:rsid w:val="003D2B32"/>
    <w:rsid w:val="003D2B42"/>
    <w:rsid w:val="003D2D69"/>
    <w:rsid w:val="003D2FF2"/>
    <w:rsid w:val="003D3385"/>
    <w:rsid w:val="003D345A"/>
    <w:rsid w:val="003D3A7D"/>
    <w:rsid w:val="003D3C31"/>
    <w:rsid w:val="003D3DDD"/>
    <w:rsid w:val="003D3E49"/>
    <w:rsid w:val="003D43AF"/>
    <w:rsid w:val="003D445D"/>
    <w:rsid w:val="003D47B6"/>
    <w:rsid w:val="003D4B39"/>
    <w:rsid w:val="003D4B85"/>
    <w:rsid w:val="003D4D71"/>
    <w:rsid w:val="003D4F07"/>
    <w:rsid w:val="003D53FD"/>
    <w:rsid w:val="003D5613"/>
    <w:rsid w:val="003D56F7"/>
    <w:rsid w:val="003D5999"/>
    <w:rsid w:val="003D5A23"/>
    <w:rsid w:val="003D5C86"/>
    <w:rsid w:val="003D5DCE"/>
    <w:rsid w:val="003D6612"/>
    <w:rsid w:val="003D6C13"/>
    <w:rsid w:val="003D6EA9"/>
    <w:rsid w:val="003D72C8"/>
    <w:rsid w:val="003D769D"/>
    <w:rsid w:val="003D771D"/>
    <w:rsid w:val="003D7981"/>
    <w:rsid w:val="003D7A62"/>
    <w:rsid w:val="003D7ABF"/>
    <w:rsid w:val="003E02A1"/>
    <w:rsid w:val="003E036D"/>
    <w:rsid w:val="003E042C"/>
    <w:rsid w:val="003E070B"/>
    <w:rsid w:val="003E077C"/>
    <w:rsid w:val="003E0AF4"/>
    <w:rsid w:val="003E0B44"/>
    <w:rsid w:val="003E0B62"/>
    <w:rsid w:val="003E0D26"/>
    <w:rsid w:val="003E1669"/>
    <w:rsid w:val="003E176F"/>
    <w:rsid w:val="003E1849"/>
    <w:rsid w:val="003E1E3D"/>
    <w:rsid w:val="003E221F"/>
    <w:rsid w:val="003E2364"/>
    <w:rsid w:val="003E3171"/>
    <w:rsid w:val="003E31D7"/>
    <w:rsid w:val="003E370B"/>
    <w:rsid w:val="003E374E"/>
    <w:rsid w:val="003E3956"/>
    <w:rsid w:val="003E3B3B"/>
    <w:rsid w:val="003E3B7A"/>
    <w:rsid w:val="003E403A"/>
    <w:rsid w:val="003E41F6"/>
    <w:rsid w:val="003E458E"/>
    <w:rsid w:val="003E4595"/>
    <w:rsid w:val="003E4A13"/>
    <w:rsid w:val="003E4AAE"/>
    <w:rsid w:val="003E4B12"/>
    <w:rsid w:val="003E4CE4"/>
    <w:rsid w:val="003E4D12"/>
    <w:rsid w:val="003E4F91"/>
    <w:rsid w:val="003E5053"/>
    <w:rsid w:val="003E5282"/>
    <w:rsid w:val="003E52D5"/>
    <w:rsid w:val="003E540C"/>
    <w:rsid w:val="003E5542"/>
    <w:rsid w:val="003E5669"/>
    <w:rsid w:val="003E584B"/>
    <w:rsid w:val="003E585C"/>
    <w:rsid w:val="003E5ABA"/>
    <w:rsid w:val="003E5F9E"/>
    <w:rsid w:val="003E61ED"/>
    <w:rsid w:val="003E6384"/>
    <w:rsid w:val="003E6863"/>
    <w:rsid w:val="003E788D"/>
    <w:rsid w:val="003E7DD7"/>
    <w:rsid w:val="003E7DE7"/>
    <w:rsid w:val="003F0593"/>
    <w:rsid w:val="003F0984"/>
    <w:rsid w:val="003F0C59"/>
    <w:rsid w:val="003F0E17"/>
    <w:rsid w:val="003F0F94"/>
    <w:rsid w:val="003F12B7"/>
    <w:rsid w:val="003F14B3"/>
    <w:rsid w:val="003F1652"/>
    <w:rsid w:val="003F172B"/>
    <w:rsid w:val="003F195F"/>
    <w:rsid w:val="003F1A8F"/>
    <w:rsid w:val="003F1BBE"/>
    <w:rsid w:val="003F235B"/>
    <w:rsid w:val="003F2695"/>
    <w:rsid w:val="003F2E0B"/>
    <w:rsid w:val="003F2E5E"/>
    <w:rsid w:val="003F386C"/>
    <w:rsid w:val="003F3F6D"/>
    <w:rsid w:val="003F423D"/>
    <w:rsid w:val="003F4245"/>
    <w:rsid w:val="003F4260"/>
    <w:rsid w:val="003F4383"/>
    <w:rsid w:val="003F45AF"/>
    <w:rsid w:val="003F46C7"/>
    <w:rsid w:val="003F4FAC"/>
    <w:rsid w:val="003F5775"/>
    <w:rsid w:val="003F5B7C"/>
    <w:rsid w:val="003F5EE0"/>
    <w:rsid w:val="003F6035"/>
    <w:rsid w:val="003F657C"/>
    <w:rsid w:val="003F7A51"/>
    <w:rsid w:val="003F7DF9"/>
    <w:rsid w:val="003F7E59"/>
    <w:rsid w:val="0040014E"/>
    <w:rsid w:val="004007A8"/>
    <w:rsid w:val="00400A91"/>
    <w:rsid w:val="00400D0F"/>
    <w:rsid w:val="00400E1D"/>
    <w:rsid w:val="00400E6B"/>
    <w:rsid w:val="00400E97"/>
    <w:rsid w:val="00400F2E"/>
    <w:rsid w:val="00400F93"/>
    <w:rsid w:val="004010CE"/>
    <w:rsid w:val="004013D1"/>
    <w:rsid w:val="00401B06"/>
    <w:rsid w:val="004021EF"/>
    <w:rsid w:val="00402419"/>
    <w:rsid w:val="00402577"/>
    <w:rsid w:val="00402A05"/>
    <w:rsid w:val="00402B5D"/>
    <w:rsid w:val="00403026"/>
    <w:rsid w:val="0040334F"/>
    <w:rsid w:val="004038D0"/>
    <w:rsid w:val="0040455C"/>
    <w:rsid w:val="004047D5"/>
    <w:rsid w:val="00404F07"/>
    <w:rsid w:val="00404F41"/>
    <w:rsid w:val="0040502B"/>
    <w:rsid w:val="00405B7C"/>
    <w:rsid w:val="00405D2A"/>
    <w:rsid w:val="00405D4B"/>
    <w:rsid w:val="00405EE0"/>
    <w:rsid w:val="00406359"/>
    <w:rsid w:val="00406639"/>
    <w:rsid w:val="00407668"/>
    <w:rsid w:val="0040776C"/>
    <w:rsid w:val="00407EA2"/>
    <w:rsid w:val="00410167"/>
    <w:rsid w:val="004103D2"/>
    <w:rsid w:val="004108A8"/>
    <w:rsid w:val="0041095F"/>
    <w:rsid w:val="00410AEA"/>
    <w:rsid w:val="00410FEB"/>
    <w:rsid w:val="00411A06"/>
    <w:rsid w:val="00411BE8"/>
    <w:rsid w:val="00411CCE"/>
    <w:rsid w:val="004122C5"/>
    <w:rsid w:val="00412ACA"/>
    <w:rsid w:val="00412B4E"/>
    <w:rsid w:val="00412C7E"/>
    <w:rsid w:val="00412CB1"/>
    <w:rsid w:val="004138B9"/>
    <w:rsid w:val="00413B6C"/>
    <w:rsid w:val="00413BB6"/>
    <w:rsid w:val="00413BD9"/>
    <w:rsid w:val="00413C4B"/>
    <w:rsid w:val="00413E80"/>
    <w:rsid w:val="00414428"/>
    <w:rsid w:val="00414588"/>
    <w:rsid w:val="00414597"/>
    <w:rsid w:val="00414AC0"/>
    <w:rsid w:val="004153B9"/>
    <w:rsid w:val="00415964"/>
    <w:rsid w:val="00415B5A"/>
    <w:rsid w:val="00415B79"/>
    <w:rsid w:val="0041608F"/>
    <w:rsid w:val="00417E57"/>
    <w:rsid w:val="00420B2D"/>
    <w:rsid w:val="00420C3D"/>
    <w:rsid w:val="00420CA6"/>
    <w:rsid w:val="00420F8F"/>
    <w:rsid w:val="00421019"/>
    <w:rsid w:val="0042133B"/>
    <w:rsid w:val="004216DB"/>
    <w:rsid w:val="00421834"/>
    <w:rsid w:val="004220B2"/>
    <w:rsid w:val="00422376"/>
    <w:rsid w:val="004226D6"/>
    <w:rsid w:val="0042302E"/>
    <w:rsid w:val="00423113"/>
    <w:rsid w:val="004231AE"/>
    <w:rsid w:val="00423777"/>
    <w:rsid w:val="00423ADE"/>
    <w:rsid w:val="00424110"/>
    <w:rsid w:val="004241FF"/>
    <w:rsid w:val="0042438E"/>
    <w:rsid w:val="004243F9"/>
    <w:rsid w:val="00424576"/>
    <w:rsid w:val="00424592"/>
    <w:rsid w:val="004246D4"/>
    <w:rsid w:val="00425092"/>
    <w:rsid w:val="00425122"/>
    <w:rsid w:val="00425537"/>
    <w:rsid w:val="004255E2"/>
    <w:rsid w:val="00425626"/>
    <w:rsid w:val="00425832"/>
    <w:rsid w:val="004258E5"/>
    <w:rsid w:val="00425B53"/>
    <w:rsid w:val="00425CA3"/>
    <w:rsid w:val="00425F13"/>
    <w:rsid w:val="00425F61"/>
    <w:rsid w:val="0042628E"/>
    <w:rsid w:val="0042654A"/>
    <w:rsid w:val="004265C5"/>
    <w:rsid w:val="00426809"/>
    <w:rsid w:val="004268BE"/>
    <w:rsid w:val="0042693C"/>
    <w:rsid w:val="00426B1B"/>
    <w:rsid w:val="00426FEF"/>
    <w:rsid w:val="0042700A"/>
    <w:rsid w:val="00427157"/>
    <w:rsid w:val="0042752D"/>
    <w:rsid w:val="00427962"/>
    <w:rsid w:val="00427A05"/>
    <w:rsid w:val="00427A23"/>
    <w:rsid w:val="00427C3F"/>
    <w:rsid w:val="00427EBC"/>
    <w:rsid w:val="00430A97"/>
    <w:rsid w:val="00430B07"/>
    <w:rsid w:val="00430DA3"/>
    <w:rsid w:val="00431233"/>
    <w:rsid w:val="0043173C"/>
    <w:rsid w:val="00431860"/>
    <w:rsid w:val="00431867"/>
    <w:rsid w:val="004318BF"/>
    <w:rsid w:val="004318E0"/>
    <w:rsid w:val="00431A09"/>
    <w:rsid w:val="0043227C"/>
    <w:rsid w:val="00432568"/>
    <w:rsid w:val="00432ACF"/>
    <w:rsid w:val="00432C2A"/>
    <w:rsid w:val="00433858"/>
    <w:rsid w:val="00433FFD"/>
    <w:rsid w:val="004342E8"/>
    <w:rsid w:val="004347A7"/>
    <w:rsid w:val="00434928"/>
    <w:rsid w:val="004349EA"/>
    <w:rsid w:val="00434B59"/>
    <w:rsid w:val="00434F62"/>
    <w:rsid w:val="00435242"/>
    <w:rsid w:val="0043524D"/>
    <w:rsid w:val="004353B4"/>
    <w:rsid w:val="004357F9"/>
    <w:rsid w:val="00435AB5"/>
    <w:rsid w:val="00435FBD"/>
    <w:rsid w:val="0043619F"/>
    <w:rsid w:val="004363B6"/>
    <w:rsid w:val="00436A65"/>
    <w:rsid w:val="00436A95"/>
    <w:rsid w:val="004374AF"/>
    <w:rsid w:val="004375AB"/>
    <w:rsid w:val="004376E3"/>
    <w:rsid w:val="00437DC9"/>
    <w:rsid w:val="004404A2"/>
    <w:rsid w:val="00440895"/>
    <w:rsid w:val="00440997"/>
    <w:rsid w:val="00440C62"/>
    <w:rsid w:val="00440DFA"/>
    <w:rsid w:val="004415C0"/>
    <w:rsid w:val="0044163D"/>
    <w:rsid w:val="00441BBF"/>
    <w:rsid w:val="00441BFF"/>
    <w:rsid w:val="00442492"/>
    <w:rsid w:val="00443314"/>
    <w:rsid w:val="0044341A"/>
    <w:rsid w:val="004435BC"/>
    <w:rsid w:val="00443BD6"/>
    <w:rsid w:val="00443D08"/>
    <w:rsid w:val="00443F86"/>
    <w:rsid w:val="0044415D"/>
    <w:rsid w:val="00444276"/>
    <w:rsid w:val="0044432E"/>
    <w:rsid w:val="00444493"/>
    <w:rsid w:val="00444883"/>
    <w:rsid w:val="00444D37"/>
    <w:rsid w:val="00444E7B"/>
    <w:rsid w:val="00445246"/>
    <w:rsid w:val="00445363"/>
    <w:rsid w:val="0044585A"/>
    <w:rsid w:val="00445C44"/>
    <w:rsid w:val="00445CBF"/>
    <w:rsid w:val="00445CCD"/>
    <w:rsid w:val="0044613E"/>
    <w:rsid w:val="004462B2"/>
    <w:rsid w:val="00446649"/>
    <w:rsid w:val="004467E7"/>
    <w:rsid w:val="00446FA5"/>
    <w:rsid w:val="00446FDA"/>
    <w:rsid w:val="0044727B"/>
    <w:rsid w:val="0044735C"/>
    <w:rsid w:val="004502A5"/>
    <w:rsid w:val="004505A3"/>
    <w:rsid w:val="00450751"/>
    <w:rsid w:val="0045096F"/>
    <w:rsid w:val="00450C67"/>
    <w:rsid w:val="0045168A"/>
    <w:rsid w:val="004516CD"/>
    <w:rsid w:val="00451A29"/>
    <w:rsid w:val="00451F5F"/>
    <w:rsid w:val="0045207B"/>
    <w:rsid w:val="00452666"/>
    <w:rsid w:val="00452C6F"/>
    <w:rsid w:val="00452DE3"/>
    <w:rsid w:val="004534EA"/>
    <w:rsid w:val="00453CF5"/>
    <w:rsid w:val="00453D52"/>
    <w:rsid w:val="00453DCC"/>
    <w:rsid w:val="00453FEE"/>
    <w:rsid w:val="00454503"/>
    <w:rsid w:val="0045450C"/>
    <w:rsid w:val="0045473B"/>
    <w:rsid w:val="004547EE"/>
    <w:rsid w:val="00454AEF"/>
    <w:rsid w:val="00454D32"/>
    <w:rsid w:val="00455B90"/>
    <w:rsid w:val="00455DE6"/>
    <w:rsid w:val="004561EE"/>
    <w:rsid w:val="004564A6"/>
    <w:rsid w:val="00456578"/>
    <w:rsid w:val="00456BC1"/>
    <w:rsid w:val="00456FAA"/>
    <w:rsid w:val="004572B3"/>
    <w:rsid w:val="0045739C"/>
    <w:rsid w:val="00457E1A"/>
    <w:rsid w:val="00460090"/>
    <w:rsid w:val="0046041E"/>
    <w:rsid w:val="0046066D"/>
    <w:rsid w:val="004607CE"/>
    <w:rsid w:val="004607F7"/>
    <w:rsid w:val="00460905"/>
    <w:rsid w:val="004609EA"/>
    <w:rsid w:val="00460D5C"/>
    <w:rsid w:val="00460EC0"/>
    <w:rsid w:val="0046245E"/>
    <w:rsid w:val="00462983"/>
    <w:rsid w:val="00463714"/>
    <w:rsid w:val="00463C51"/>
    <w:rsid w:val="0046453A"/>
    <w:rsid w:val="00464780"/>
    <w:rsid w:val="0046490A"/>
    <w:rsid w:val="00464BE0"/>
    <w:rsid w:val="004650AF"/>
    <w:rsid w:val="004651A6"/>
    <w:rsid w:val="004654F1"/>
    <w:rsid w:val="00465F6E"/>
    <w:rsid w:val="0046651A"/>
    <w:rsid w:val="00466B3B"/>
    <w:rsid w:val="004672B2"/>
    <w:rsid w:val="0046751F"/>
    <w:rsid w:val="0046797C"/>
    <w:rsid w:val="00467CB7"/>
    <w:rsid w:val="00467DCB"/>
    <w:rsid w:val="00470073"/>
    <w:rsid w:val="00470089"/>
    <w:rsid w:val="0047045A"/>
    <w:rsid w:val="004708A3"/>
    <w:rsid w:val="00470E7C"/>
    <w:rsid w:val="00471025"/>
    <w:rsid w:val="00471474"/>
    <w:rsid w:val="0047170B"/>
    <w:rsid w:val="0047221E"/>
    <w:rsid w:val="00472315"/>
    <w:rsid w:val="0047246D"/>
    <w:rsid w:val="00472759"/>
    <w:rsid w:val="00472C81"/>
    <w:rsid w:val="00472D38"/>
    <w:rsid w:val="00472E4F"/>
    <w:rsid w:val="004739E0"/>
    <w:rsid w:val="00473B56"/>
    <w:rsid w:val="004742AF"/>
    <w:rsid w:val="00474358"/>
    <w:rsid w:val="00474360"/>
    <w:rsid w:val="0047444F"/>
    <w:rsid w:val="00474D0A"/>
    <w:rsid w:val="00474D23"/>
    <w:rsid w:val="00474DD2"/>
    <w:rsid w:val="00475739"/>
    <w:rsid w:val="004757C7"/>
    <w:rsid w:val="00475A37"/>
    <w:rsid w:val="00475C3D"/>
    <w:rsid w:val="00475F77"/>
    <w:rsid w:val="0047628C"/>
    <w:rsid w:val="004762CE"/>
    <w:rsid w:val="0047631C"/>
    <w:rsid w:val="0047657C"/>
    <w:rsid w:val="004767C6"/>
    <w:rsid w:val="004768FD"/>
    <w:rsid w:val="00476ACD"/>
    <w:rsid w:val="00476D88"/>
    <w:rsid w:val="00477090"/>
    <w:rsid w:val="00477F55"/>
    <w:rsid w:val="00480768"/>
    <w:rsid w:val="004809C2"/>
    <w:rsid w:val="00480DE0"/>
    <w:rsid w:val="00480F8B"/>
    <w:rsid w:val="004814F9"/>
    <w:rsid w:val="0048164E"/>
    <w:rsid w:val="00481888"/>
    <w:rsid w:val="00481C5E"/>
    <w:rsid w:val="00481CE3"/>
    <w:rsid w:val="0048211F"/>
    <w:rsid w:val="0048224D"/>
    <w:rsid w:val="0048245A"/>
    <w:rsid w:val="00482743"/>
    <w:rsid w:val="00482919"/>
    <w:rsid w:val="00482936"/>
    <w:rsid w:val="00482BD0"/>
    <w:rsid w:val="00482E16"/>
    <w:rsid w:val="004830F6"/>
    <w:rsid w:val="004833A5"/>
    <w:rsid w:val="004833F5"/>
    <w:rsid w:val="0048354E"/>
    <w:rsid w:val="004837A3"/>
    <w:rsid w:val="00483ACB"/>
    <w:rsid w:val="00483BF0"/>
    <w:rsid w:val="00483E7B"/>
    <w:rsid w:val="0048421E"/>
    <w:rsid w:val="00484510"/>
    <w:rsid w:val="00484B91"/>
    <w:rsid w:val="00484DE3"/>
    <w:rsid w:val="00484DF1"/>
    <w:rsid w:val="00484FE6"/>
    <w:rsid w:val="00485760"/>
    <w:rsid w:val="0048593A"/>
    <w:rsid w:val="00485D0A"/>
    <w:rsid w:val="00485F22"/>
    <w:rsid w:val="00486021"/>
    <w:rsid w:val="00486546"/>
    <w:rsid w:val="00486B41"/>
    <w:rsid w:val="004871D0"/>
    <w:rsid w:val="00487B49"/>
    <w:rsid w:val="00487CD4"/>
    <w:rsid w:val="00490C67"/>
    <w:rsid w:val="00490FF2"/>
    <w:rsid w:val="0049111F"/>
    <w:rsid w:val="004911EF"/>
    <w:rsid w:val="004913B6"/>
    <w:rsid w:val="00491457"/>
    <w:rsid w:val="004917CA"/>
    <w:rsid w:val="00491D0A"/>
    <w:rsid w:val="00491F7C"/>
    <w:rsid w:val="00492772"/>
    <w:rsid w:val="00492D60"/>
    <w:rsid w:val="00493058"/>
    <w:rsid w:val="00493699"/>
    <w:rsid w:val="004940A2"/>
    <w:rsid w:val="004941D5"/>
    <w:rsid w:val="004944ED"/>
    <w:rsid w:val="004945E2"/>
    <w:rsid w:val="0049490D"/>
    <w:rsid w:val="00494A1D"/>
    <w:rsid w:val="004951A6"/>
    <w:rsid w:val="00495482"/>
    <w:rsid w:val="00495697"/>
    <w:rsid w:val="00496074"/>
    <w:rsid w:val="0049607F"/>
    <w:rsid w:val="00496764"/>
    <w:rsid w:val="00496997"/>
    <w:rsid w:val="00496C21"/>
    <w:rsid w:val="00496E63"/>
    <w:rsid w:val="00496E7C"/>
    <w:rsid w:val="00496E9B"/>
    <w:rsid w:val="00497702"/>
    <w:rsid w:val="004979E4"/>
    <w:rsid w:val="00497F4F"/>
    <w:rsid w:val="00497FE7"/>
    <w:rsid w:val="00498DED"/>
    <w:rsid w:val="004A02FF"/>
    <w:rsid w:val="004A0511"/>
    <w:rsid w:val="004A0925"/>
    <w:rsid w:val="004A09A8"/>
    <w:rsid w:val="004A288B"/>
    <w:rsid w:val="004A2F09"/>
    <w:rsid w:val="004A3082"/>
    <w:rsid w:val="004A3098"/>
    <w:rsid w:val="004A3099"/>
    <w:rsid w:val="004A349B"/>
    <w:rsid w:val="004A37BD"/>
    <w:rsid w:val="004A3A9F"/>
    <w:rsid w:val="004A3E94"/>
    <w:rsid w:val="004A4890"/>
    <w:rsid w:val="004A53DB"/>
    <w:rsid w:val="004A540A"/>
    <w:rsid w:val="004A5775"/>
    <w:rsid w:val="004A5B6E"/>
    <w:rsid w:val="004A6659"/>
    <w:rsid w:val="004A6AEA"/>
    <w:rsid w:val="004A6B90"/>
    <w:rsid w:val="004A7369"/>
    <w:rsid w:val="004A7A80"/>
    <w:rsid w:val="004A7F73"/>
    <w:rsid w:val="004B04EA"/>
    <w:rsid w:val="004B09BA"/>
    <w:rsid w:val="004B0C4C"/>
    <w:rsid w:val="004B1849"/>
    <w:rsid w:val="004B19B7"/>
    <w:rsid w:val="004B1FEB"/>
    <w:rsid w:val="004B231A"/>
    <w:rsid w:val="004B23CE"/>
    <w:rsid w:val="004B23F4"/>
    <w:rsid w:val="004B27E6"/>
    <w:rsid w:val="004B299B"/>
    <w:rsid w:val="004B2C17"/>
    <w:rsid w:val="004B359C"/>
    <w:rsid w:val="004B3687"/>
    <w:rsid w:val="004B37CC"/>
    <w:rsid w:val="004B3978"/>
    <w:rsid w:val="004B3BED"/>
    <w:rsid w:val="004B424F"/>
    <w:rsid w:val="004B48A9"/>
    <w:rsid w:val="004B4BB1"/>
    <w:rsid w:val="004B4BE7"/>
    <w:rsid w:val="004B4D9A"/>
    <w:rsid w:val="004B57E1"/>
    <w:rsid w:val="004B6472"/>
    <w:rsid w:val="004B661A"/>
    <w:rsid w:val="004B6620"/>
    <w:rsid w:val="004B6694"/>
    <w:rsid w:val="004B672D"/>
    <w:rsid w:val="004B684C"/>
    <w:rsid w:val="004B78A4"/>
    <w:rsid w:val="004B7964"/>
    <w:rsid w:val="004B7AA0"/>
    <w:rsid w:val="004B7D7B"/>
    <w:rsid w:val="004C0093"/>
    <w:rsid w:val="004C01BE"/>
    <w:rsid w:val="004C04AA"/>
    <w:rsid w:val="004C0736"/>
    <w:rsid w:val="004C12A7"/>
    <w:rsid w:val="004C189E"/>
    <w:rsid w:val="004C19A3"/>
    <w:rsid w:val="004C20BA"/>
    <w:rsid w:val="004C21BB"/>
    <w:rsid w:val="004C22C1"/>
    <w:rsid w:val="004C255B"/>
    <w:rsid w:val="004C2585"/>
    <w:rsid w:val="004C2B78"/>
    <w:rsid w:val="004C2D06"/>
    <w:rsid w:val="004C3205"/>
    <w:rsid w:val="004C323C"/>
    <w:rsid w:val="004C3D56"/>
    <w:rsid w:val="004C4164"/>
    <w:rsid w:val="004C4777"/>
    <w:rsid w:val="004C483C"/>
    <w:rsid w:val="004C491A"/>
    <w:rsid w:val="004C4920"/>
    <w:rsid w:val="004C4B93"/>
    <w:rsid w:val="004C4F08"/>
    <w:rsid w:val="004C5211"/>
    <w:rsid w:val="004C5497"/>
    <w:rsid w:val="004C56FD"/>
    <w:rsid w:val="004C5738"/>
    <w:rsid w:val="004C58B1"/>
    <w:rsid w:val="004C5BB7"/>
    <w:rsid w:val="004C5BC3"/>
    <w:rsid w:val="004C5F54"/>
    <w:rsid w:val="004C6A39"/>
    <w:rsid w:val="004C6C7F"/>
    <w:rsid w:val="004C6CCE"/>
    <w:rsid w:val="004C6CDC"/>
    <w:rsid w:val="004C6F4D"/>
    <w:rsid w:val="004C7523"/>
    <w:rsid w:val="004C78D1"/>
    <w:rsid w:val="004C790E"/>
    <w:rsid w:val="004C7BC2"/>
    <w:rsid w:val="004D0146"/>
    <w:rsid w:val="004D08FA"/>
    <w:rsid w:val="004D09CE"/>
    <w:rsid w:val="004D0C2F"/>
    <w:rsid w:val="004D0CD6"/>
    <w:rsid w:val="004D0F91"/>
    <w:rsid w:val="004D1377"/>
    <w:rsid w:val="004D1478"/>
    <w:rsid w:val="004D14AE"/>
    <w:rsid w:val="004D1870"/>
    <w:rsid w:val="004D1B42"/>
    <w:rsid w:val="004D1E13"/>
    <w:rsid w:val="004D1F9B"/>
    <w:rsid w:val="004D20F3"/>
    <w:rsid w:val="004D2801"/>
    <w:rsid w:val="004D2900"/>
    <w:rsid w:val="004D2C7B"/>
    <w:rsid w:val="004D30DB"/>
    <w:rsid w:val="004D3250"/>
    <w:rsid w:val="004D3750"/>
    <w:rsid w:val="004D3C52"/>
    <w:rsid w:val="004D3C6A"/>
    <w:rsid w:val="004D3E14"/>
    <w:rsid w:val="004D403A"/>
    <w:rsid w:val="004D4639"/>
    <w:rsid w:val="004D4715"/>
    <w:rsid w:val="004D47C0"/>
    <w:rsid w:val="004D484F"/>
    <w:rsid w:val="004D4BE2"/>
    <w:rsid w:val="004D4EC8"/>
    <w:rsid w:val="004D4EEE"/>
    <w:rsid w:val="004D54C7"/>
    <w:rsid w:val="004D5C1F"/>
    <w:rsid w:val="004D5C93"/>
    <w:rsid w:val="004D6304"/>
    <w:rsid w:val="004D641B"/>
    <w:rsid w:val="004D68C0"/>
    <w:rsid w:val="004D6DD1"/>
    <w:rsid w:val="004D7631"/>
    <w:rsid w:val="004D78DB"/>
    <w:rsid w:val="004D7B64"/>
    <w:rsid w:val="004D7EF0"/>
    <w:rsid w:val="004E0033"/>
    <w:rsid w:val="004E010F"/>
    <w:rsid w:val="004E0413"/>
    <w:rsid w:val="004E05DB"/>
    <w:rsid w:val="004E092C"/>
    <w:rsid w:val="004E0E1F"/>
    <w:rsid w:val="004E0E4E"/>
    <w:rsid w:val="004E0F05"/>
    <w:rsid w:val="004E100F"/>
    <w:rsid w:val="004E1240"/>
    <w:rsid w:val="004E19DC"/>
    <w:rsid w:val="004E1BCB"/>
    <w:rsid w:val="004E1C7B"/>
    <w:rsid w:val="004E1F4E"/>
    <w:rsid w:val="004E21DD"/>
    <w:rsid w:val="004E22BB"/>
    <w:rsid w:val="004E23CF"/>
    <w:rsid w:val="004E240C"/>
    <w:rsid w:val="004E25F9"/>
    <w:rsid w:val="004E28CB"/>
    <w:rsid w:val="004E2B2D"/>
    <w:rsid w:val="004E2BB2"/>
    <w:rsid w:val="004E2DC0"/>
    <w:rsid w:val="004E2F34"/>
    <w:rsid w:val="004E3182"/>
    <w:rsid w:val="004E3D72"/>
    <w:rsid w:val="004E4138"/>
    <w:rsid w:val="004E432E"/>
    <w:rsid w:val="004E4C2C"/>
    <w:rsid w:val="004E4D12"/>
    <w:rsid w:val="004E4DEC"/>
    <w:rsid w:val="004E51F2"/>
    <w:rsid w:val="004E5766"/>
    <w:rsid w:val="004E5A97"/>
    <w:rsid w:val="004E5ADC"/>
    <w:rsid w:val="004E5D3D"/>
    <w:rsid w:val="004E71AD"/>
    <w:rsid w:val="004E73B7"/>
    <w:rsid w:val="004E79DA"/>
    <w:rsid w:val="004F0103"/>
    <w:rsid w:val="004F0365"/>
    <w:rsid w:val="004F03DA"/>
    <w:rsid w:val="004F049D"/>
    <w:rsid w:val="004F0591"/>
    <w:rsid w:val="004F08C1"/>
    <w:rsid w:val="004F096F"/>
    <w:rsid w:val="004F0E5E"/>
    <w:rsid w:val="004F12D1"/>
    <w:rsid w:val="004F1524"/>
    <w:rsid w:val="004F17B8"/>
    <w:rsid w:val="004F21D7"/>
    <w:rsid w:val="004F2229"/>
    <w:rsid w:val="004F25FC"/>
    <w:rsid w:val="004F26C9"/>
    <w:rsid w:val="004F28B8"/>
    <w:rsid w:val="004F29C6"/>
    <w:rsid w:val="004F2AB4"/>
    <w:rsid w:val="004F2AFF"/>
    <w:rsid w:val="004F2C37"/>
    <w:rsid w:val="004F2C42"/>
    <w:rsid w:val="004F3054"/>
    <w:rsid w:val="004F33EC"/>
    <w:rsid w:val="004F34BC"/>
    <w:rsid w:val="004F34E7"/>
    <w:rsid w:val="004F3708"/>
    <w:rsid w:val="004F378C"/>
    <w:rsid w:val="004F3932"/>
    <w:rsid w:val="004F3C8C"/>
    <w:rsid w:val="004F3E66"/>
    <w:rsid w:val="004F455F"/>
    <w:rsid w:val="004F4B11"/>
    <w:rsid w:val="004F5478"/>
    <w:rsid w:val="004F582A"/>
    <w:rsid w:val="004F58E8"/>
    <w:rsid w:val="004F592B"/>
    <w:rsid w:val="004F597D"/>
    <w:rsid w:val="004F6398"/>
    <w:rsid w:val="004F640C"/>
    <w:rsid w:val="004F6646"/>
    <w:rsid w:val="004F6BBD"/>
    <w:rsid w:val="004F74E5"/>
    <w:rsid w:val="00500547"/>
    <w:rsid w:val="00500EA6"/>
    <w:rsid w:val="0050150A"/>
    <w:rsid w:val="00501791"/>
    <w:rsid w:val="0050196C"/>
    <w:rsid w:val="00501B8F"/>
    <w:rsid w:val="00501C44"/>
    <w:rsid w:val="00501E16"/>
    <w:rsid w:val="00501E91"/>
    <w:rsid w:val="00501F15"/>
    <w:rsid w:val="00502042"/>
    <w:rsid w:val="0050238C"/>
    <w:rsid w:val="005025CD"/>
    <w:rsid w:val="00502B26"/>
    <w:rsid w:val="00503161"/>
    <w:rsid w:val="0050335B"/>
    <w:rsid w:val="00504352"/>
    <w:rsid w:val="005044AE"/>
    <w:rsid w:val="005044B5"/>
    <w:rsid w:val="005045BA"/>
    <w:rsid w:val="00504645"/>
    <w:rsid w:val="005047DE"/>
    <w:rsid w:val="00504BB4"/>
    <w:rsid w:val="00504C04"/>
    <w:rsid w:val="00504C40"/>
    <w:rsid w:val="005052EE"/>
    <w:rsid w:val="005053E1"/>
    <w:rsid w:val="005056FB"/>
    <w:rsid w:val="00505726"/>
    <w:rsid w:val="00505940"/>
    <w:rsid w:val="005059EE"/>
    <w:rsid w:val="005063EB"/>
    <w:rsid w:val="005064F1"/>
    <w:rsid w:val="005065ED"/>
    <w:rsid w:val="00506699"/>
    <w:rsid w:val="005066BB"/>
    <w:rsid w:val="00506737"/>
    <w:rsid w:val="005075A7"/>
    <w:rsid w:val="0050779E"/>
    <w:rsid w:val="00507B4F"/>
    <w:rsid w:val="00507B7D"/>
    <w:rsid w:val="00507DAD"/>
    <w:rsid w:val="00510390"/>
    <w:rsid w:val="005107D5"/>
    <w:rsid w:val="00510D2B"/>
    <w:rsid w:val="00510DCE"/>
    <w:rsid w:val="00510E50"/>
    <w:rsid w:val="005110FB"/>
    <w:rsid w:val="005114BF"/>
    <w:rsid w:val="00511A3B"/>
    <w:rsid w:val="00511E06"/>
    <w:rsid w:val="00511EE8"/>
    <w:rsid w:val="00512530"/>
    <w:rsid w:val="005126A2"/>
    <w:rsid w:val="00512778"/>
    <w:rsid w:val="00512806"/>
    <w:rsid w:val="00512917"/>
    <w:rsid w:val="00512DB2"/>
    <w:rsid w:val="00512DDC"/>
    <w:rsid w:val="005133EA"/>
    <w:rsid w:val="00513A13"/>
    <w:rsid w:val="00513A67"/>
    <w:rsid w:val="00513BE2"/>
    <w:rsid w:val="00513EF3"/>
    <w:rsid w:val="0051438C"/>
    <w:rsid w:val="00514C13"/>
    <w:rsid w:val="00515609"/>
    <w:rsid w:val="00515653"/>
    <w:rsid w:val="00515ACF"/>
    <w:rsid w:val="00516580"/>
    <w:rsid w:val="005167C1"/>
    <w:rsid w:val="005168EF"/>
    <w:rsid w:val="00516CAA"/>
    <w:rsid w:val="005171EE"/>
    <w:rsid w:val="00517543"/>
    <w:rsid w:val="00517880"/>
    <w:rsid w:val="00517A28"/>
    <w:rsid w:val="0052050D"/>
    <w:rsid w:val="005208B1"/>
    <w:rsid w:val="005209B2"/>
    <w:rsid w:val="00520DE6"/>
    <w:rsid w:val="00521083"/>
    <w:rsid w:val="005210E5"/>
    <w:rsid w:val="005211BF"/>
    <w:rsid w:val="00521974"/>
    <w:rsid w:val="00521C8C"/>
    <w:rsid w:val="00521C98"/>
    <w:rsid w:val="00521CA4"/>
    <w:rsid w:val="00521EEC"/>
    <w:rsid w:val="00522149"/>
    <w:rsid w:val="00522478"/>
    <w:rsid w:val="00522595"/>
    <w:rsid w:val="00522824"/>
    <w:rsid w:val="00522E84"/>
    <w:rsid w:val="005230F5"/>
    <w:rsid w:val="00523282"/>
    <w:rsid w:val="0052331F"/>
    <w:rsid w:val="005235B2"/>
    <w:rsid w:val="005238E6"/>
    <w:rsid w:val="00523959"/>
    <w:rsid w:val="00523D75"/>
    <w:rsid w:val="00523F41"/>
    <w:rsid w:val="005242C8"/>
    <w:rsid w:val="00524355"/>
    <w:rsid w:val="0052435C"/>
    <w:rsid w:val="00524707"/>
    <w:rsid w:val="005249EB"/>
    <w:rsid w:val="00525B8A"/>
    <w:rsid w:val="00525D7C"/>
    <w:rsid w:val="00526309"/>
    <w:rsid w:val="005264FB"/>
    <w:rsid w:val="005265F2"/>
    <w:rsid w:val="00526A52"/>
    <w:rsid w:val="00527842"/>
    <w:rsid w:val="005278B5"/>
    <w:rsid w:val="00527EB4"/>
    <w:rsid w:val="0053090C"/>
    <w:rsid w:val="00530962"/>
    <w:rsid w:val="00530B87"/>
    <w:rsid w:val="00530D9A"/>
    <w:rsid w:val="00530FAC"/>
    <w:rsid w:val="0053144E"/>
    <w:rsid w:val="00531C96"/>
    <w:rsid w:val="00531D4F"/>
    <w:rsid w:val="00531D92"/>
    <w:rsid w:val="00532013"/>
    <w:rsid w:val="0053240E"/>
    <w:rsid w:val="005325C4"/>
    <w:rsid w:val="00532625"/>
    <w:rsid w:val="005329C2"/>
    <w:rsid w:val="00532A8E"/>
    <w:rsid w:val="00533042"/>
    <w:rsid w:val="00533135"/>
    <w:rsid w:val="005334FA"/>
    <w:rsid w:val="00533FB8"/>
    <w:rsid w:val="005344A8"/>
    <w:rsid w:val="00534B91"/>
    <w:rsid w:val="00534C8C"/>
    <w:rsid w:val="00534FF0"/>
    <w:rsid w:val="0053521D"/>
    <w:rsid w:val="00535259"/>
    <w:rsid w:val="0053531E"/>
    <w:rsid w:val="005357F4"/>
    <w:rsid w:val="00536006"/>
    <w:rsid w:val="00536022"/>
    <w:rsid w:val="00536232"/>
    <w:rsid w:val="00536711"/>
    <w:rsid w:val="00536DB9"/>
    <w:rsid w:val="0053707F"/>
    <w:rsid w:val="005371FE"/>
    <w:rsid w:val="00540018"/>
    <w:rsid w:val="0054111C"/>
    <w:rsid w:val="00541185"/>
    <w:rsid w:val="00541264"/>
    <w:rsid w:val="00541310"/>
    <w:rsid w:val="005415CC"/>
    <w:rsid w:val="005417E2"/>
    <w:rsid w:val="00541CFF"/>
    <w:rsid w:val="00541DA6"/>
    <w:rsid w:val="0054245C"/>
    <w:rsid w:val="00542721"/>
    <w:rsid w:val="00542BA9"/>
    <w:rsid w:val="00542D1E"/>
    <w:rsid w:val="00542EA7"/>
    <w:rsid w:val="00543512"/>
    <w:rsid w:val="005436DE"/>
    <w:rsid w:val="00543DC0"/>
    <w:rsid w:val="005440FB"/>
    <w:rsid w:val="005441B9"/>
    <w:rsid w:val="0054463E"/>
    <w:rsid w:val="005446B0"/>
    <w:rsid w:val="00544A25"/>
    <w:rsid w:val="00544A69"/>
    <w:rsid w:val="00544A80"/>
    <w:rsid w:val="00544AE3"/>
    <w:rsid w:val="00544C38"/>
    <w:rsid w:val="00544C47"/>
    <w:rsid w:val="00544D1B"/>
    <w:rsid w:val="00544D1E"/>
    <w:rsid w:val="00544DE2"/>
    <w:rsid w:val="0054526E"/>
    <w:rsid w:val="005456A7"/>
    <w:rsid w:val="005457C0"/>
    <w:rsid w:val="00545E6A"/>
    <w:rsid w:val="00545EF7"/>
    <w:rsid w:val="00545F71"/>
    <w:rsid w:val="0054672E"/>
    <w:rsid w:val="0054685B"/>
    <w:rsid w:val="00546A60"/>
    <w:rsid w:val="00547173"/>
    <w:rsid w:val="0054725B"/>
    <w:rsid w:val="00547447"/>
    <w:rsid w:val="0054776C"/>
    <w:rsid w:val="00547BD3"/>
    <w:rsid w:val="00547E5C"/>
    <w:rsid w:val="00547E67"/>
    <w:rsid w:val="005501C6"/>
    <w:rsid w:val="00550306"/>
    <w:rsid w:val="00550929"/>
    <w:rsid w:val="00551324"/>
    <w:rsid w:val="00551568"/>
    <w:rsid w:val="0055183E"/>
    <w:rsid w:val="00551C1E"/>
    <w:rsid w:val="00551F1A"/>
    <w:rsid w:val="0055210E"/>
    <w:rsid w:val="005523E4"/>
    <w:rsid w:val="00552797"/>
    <w:rsid w:val="0055281E"/>
    <w:rsid w:val="0055307D"/>
    <w:rsid w:val="00553258"/>
    <w:rsid w:val="00553A00"/>
    <w:rsid w:val="00554910"/>
    <w:rsid w:val="00554E52"/>
    <w:rsid w:val="00554FBB"/>
    <w:rsid w:val="005553CC"/>
    <w:rsid w:val="00555D56"/>
    <w:rsid w:val="0055642A"/>
    <w:rsid w:val="00556B60"/>
    <w:rsid w:val="0055773E"/>
    <w:rsid w:val="00557C17"/>
    <w:rsid w:val="00557F39"/>
    <w:rsid w:val="005601AD"/>
    <w:rsid w:val="0056093E"/>
    <w:rsid w:val="00560A36"/>
    <w:rsid w:val="00560BA5"/>
    <w:rsid w:val="005612B0"/>
    <w:rsid w:val="00561523"/>
    <w:rsid w:val="00561747"/>
    <w:rsid w:val="005618A7"/>
    <w:rsid w:val="005620CB"/>
    <w:rsid w:val="005627E6"/>
    <w:rsid w:val="00562C88"/>
    <w:rsid w:val="00562EBE"/>
    <w:rsid w:val="0056311F"/>
    <w:rsid w:val="005639D6"/>
    <w:rsid w:val="00563AE7"/>
    <w:rsid w:val="00563DA1"/>
    <w:rsid w:val="00564D04"/>
    <w:rsid w:val="0056537C"/>
    <w:rsid w:val="00565824"/>
    <w:rsid w:val="00565B77"/>
    <w:rsid w:val="00565D6E"/>
    <w:rsid w:val="00565E6F"/>
    <w:rsid w:val="00566465"/>
    <w:rsid w:val="00566509"/>
    <w:rsid w:val="005666B4"/>
    <w:rsid w:val="00566788"/>
    <w:rsid w:val="00566C62"/>
    <w:rsid w:val="00566F04"/>
    <w:rsid w:val="00566F2C"/>
    <w:rsid w:val="0056731C"/>
    <w:rsid w:val="00567363"/>
    <w:rsid w:val="00567497"/>
    <w:rsid w:val="00567879"/>
    <w:rsid w:val="0056791D"/>
    <w:rsid w:val="00567989"/>
    <w:rsid w:val="00567DCB"/>
    <w:rsid w:val="005709F8"/>
    <w:rsid w:val="00570C6B"/>
    <w:rsid w:val="00570DC1"/>
    <w:rsid w:val="00571480"/>
    <w:rsid w:val="0057197C"/>
    <w:rsid w:val="00571A21"/>
    <w:rsid w:val="00571BB2"/>
    <w:rsid w:val="0057243C"/>
    <w:rsid w:val="00572925"/>
    <w:rsid w:val="005729E1"/>
    <w:rsid w:val="00572DCE"/>
    <w:rsid w:val="005737FB"/>
    <w:rsid w:val="00573C0A"/>
    <w:rsid w:val="00573E43"/>
    <w:rsid w:val="0057417C"/>
    <w:rsid w:val="005744C4"/>
    <w:rsid w:val="00574FEB"/>
    <w:rsid w:val="005750B2"/>
    <w:rsid w:val="0057516B"/>
    <w:rsid w:val="0057547E"/>
    <w:rsid w:val="00575581"/>
    <w:rsid w:val="005756F2"/>
    <w:rsid w:val="00575D40"/>
    <w:rsid w:val="00575DE4"/>
    <w:rsid w:val="005766A8"/>
    <w:rsid w:val="00576A31"/>
    <w:rsid w:val="00576A78"/>
    <w:rsid w:val="00577746"/>
    <w:rsid w:val="0057776E"/>
    <w:rsid w:val="00577820"/>
    <w:rsid w:val="00577B00"/>
    <w:rsid w:val="00577DB2"/>
    <w:rsid w:val="0058048B"/>
    <w:rsid w:val="005804DD"/>
    <w:rsid w:val="005810FD"/>
    <w:rsid w:val="005811D7"/>
    <w:rsid w:val="00581648"/>
    <w:rsid w:val="00581802"/>
    <w:rsid w:val="00581C32"/>
    <w:rsid w:val="00582DF8"/>
    <w:rsid w:val="005833CB"/>
    <w:rsid w:val="005836D3"/>
    <w:rsid w:val="00583A05"/>
    <w:rsid w:val="00583A8E"/>
    <w:rsid w:val="00583F6A"/>
    <w:rsid w:val="00583F77"/>
    <w:rsid w:val="00584158"/>
    <w:rsid w:val="005844D4"/>
    <w:rsid w:val="00584595"/>
    <w:rsid w:val="0058466F"/>
    <w:rsid w:val="0058476B"/>
    <w:rsid w:val="00584C41"/>
    <w:rsid w:val="00584E1C"/>
    <w:rsid w:val="00584FE2"/>
    <w:rsid w:val="00585355"/>
    <w:rsid w:val="0058537E"/>
    <w:rsid w:val="0058539B"/>
    <w:rsid w:val="00585409"/>
    <w:rsid w:val="00585507"/>
    <w:rsid w:val="00585A8C"/>
    <w:rsid w:val="00585DB2"/>
    <w:rsid w:val="0058632A"/>
    <w:rsid w:val="005863A3"/>
    <w:rsid w:val="0058676A"/>
    <w:rsid w:val="005869EA"/>
    <w:rsid w:val="00586B65"/>
    <w:rsid w:val="00586C1B"/>
    <w:rsid w:val="00586D40"/>
    <w:rsid w:val="00586F76"/>
    <w:rsid w:val="00586FF5"/>
    <w:rsid w:val="00587040"/>
    <w:rsid w:val="005877AF"/>
    <w:rsid w:val="00587F72"/>
    <w:rsid w:val="00590740"/>
    <w:rsid w:val="0059087D"/>
    <w:rsid w:val="00590BDA"/>
    <w:rsid w:val="00590CEC"/>
    <w:rsid w:val="00590CED"/>
    <w:rsid w:val="00591612"/>
    <w:rsid w:val="00591803"/>
    <w:rsid w:val="00591A74"/>
    <w:rsid w:val="00591C2F"/>
    <w:rsid w:val="00592012"/>
    <w:rsid w:val="00592134"/>
    <w:rsid w:val="005922A9"/>
    <w:rsid w:val="00592EC4"/>
    <w:rsid w:val="00593818"/>
    <w:rsid w:val="0059433A"/>
    <w:rsid w:val="00594BB8"/>
    <w:rsid w:val="00595107"/>
    <w:rsid w:val="00595B3D"/>
    <w:rsid w:val="00595F88"/>
    <w:rsid w:val="005963D5"/>
    <w:rsid w:val="0059693C"/>
    <w:rsid w:val="0059697B"/>
    <w:rsid w:val="00596BA3"/>
    <w:rsid w:val="005975D6"/>
    <w:rsid w:val="00597855"/>
    <w:rsid w:val="005978D5"/>
    <w:rsid w:val="00597978"/>
    <w:rsid w:val="005979E2"/>
    <w:rsid w:val="00597B61"/>
    <w:rsid w:val="005A04A1"/>
    <w:rsid w:val="005A0855"/>
    <w:rsid w:val="005A08CC"/>
    <w:rsid w:val="005A0BCA"/>
    <w:rsid w:val="005A12D5"/>
    <w:rsid w:val="005A131B"/>
    <w:rsid w:val="005A156E"/>
    <w:rsid w:val="005A16E0"/>
    <w:rsid w:val="005A1915"/>
    <w:rsid w:val="005A1AEA"/>
    <w:rsid w:val="005A1B6A"/>
    <w:rsid w:val="005A1D8F"/>
    <w:rsid w:val="005A1E24"/>
    <w:rsid w:val="005A1ED9"/>
    <w:rsid w:val="005A2127"/>
    <w:rsid w:val="005A25F6"/>
    <w:rsid w:val="005A2681"/>
    <w:rsid w:val="005A2861"/>
    <w:rsid w:val="005A2B82"/>
    <w:rsid w:val="005A31AA"/>
    <w:rsid w:val="005A31AD"/>
    <w:rsid w:val="005A3426"/>
    <w:rsid w:val="005A37C4"/>
    <w:rsid w:val="005A39F9"/>
    <w:rsid w:val="005A3EC0"/>
    <w:rsid w:val="005A40ED"/>
    <w:rsid w:val="005A44FB"/>
    <w:rsid w:val="005A48D3"/>
    <w:rsid w:val="005A4B4D"/>
    <w:rsid w:val="005A4EFD"/>
    <w:rsid w:val="005A514A"/>
    <w:rsid w:val="005A5488"/>
    <w:rsid w:val="005A564B"/>
    <w:rsid w:val="005A5C27"/>
    <w:rsid w:val="005A5CBE"/>
    <w:rsid w:val="005A5EF1"/>
    <w:rsid w:val="005A60A3"/>
    <w:rsid w:val="005A618D"/>
    <w:rsid w:val="005A64AF"/>
    <w:rsid w:val="005A663C"/>
    <w:rsid w:val="005A66C8"/>
    <w:rsid w:val="005A671D"/>
    <w:rsid w:val="005A67BC"/>
    <w:rsid w:val="005A68B7"/>
    <w:rsid w:val="005A6F8E"/>
    <w:rsid w:val="005A7769"/>
    <w:rsid w:val="005A7AA5"/>
    <w:rsid w:val="005A7B59"/>
    <w:rsid w:val="005A7CF6"/>
    <w:rsid w:val="005A7F8B"/>
    <w:rsid w:val="005B0495"/>
    <w:rsid w:val="005B05BE"/>
    <w:rsid w:val="005B07DC"/>
    <w:rsid w:val="005B0AF2"/>
    <w:rsid w:val="005B0E4F"/>
    <w:rsid w:val="005B0E56"/>
    <w:rsid w:val="005B18F2"/>
    <w:rsid w:val="005B18F5"/>
    <w:rsid w:val="005B20FF"/>
    <w:rsid w:val="005B235F"/>
    <w:rsid w:val="005B2524"/>
    <w:rsid w:val="005B2588"/>
    <w:rsid w:val="005B307F"/>
    <w:rsid w:val="005B3248"/>
    <w:rsid w:val="005B3278"/>
    <w:rsid w:val="005B3402"/>
    <w:rsid w:val="005B364A"/>
    <w:rsid w:val="005B3681"/>
    <w:rsid w:val="005B376C"/>
    <w:rsid w:val="005B3A5A"/>
    <w:rsid w:val="005B429E"/>
    <w:rsid w:val="005B42AA"/>
    <w:rsid w:val="005B483B"/>
    <w:rsid w:val="005B483D"/>
    <w:rsid w:val="005B4DBE"/>
    <w:rsid w:val="005B50A9"/>
    <w:rsid w:val="005B5DCC"/>
    <w:rsid w:val="005B5E84"/>
    <w:rsid w:val="005B5EC8"/>
    <w:rsid w:val="005B613F"/>
    <w:rsid w:val="005B6159"/>
    <w:rsid w:val="005B61EE"/>
    <w:rsid w:val="005B7194"/>
    <w:rsid w:val="005B79A2"/>
    <w:rsid w:val="005B79EE"/>
    <w:rsid w:val="005B7C0E"/>
    <w:rsid w:val="005B7C1E"/>
    <w:rsid w:val="005C00A5"/>
    <w:rsid w:val="005C0129"/>
    <w:rsid w:val="005C0734"/>
    <w:rsid w:val="005C10F2"/>
    <w:rsid w:val="005C119F"/>
    <w:rsid w:val="005C1925"/>
    <w:rsid w:val="005C1DAD"/>
    <w:rsid w:val="005C20F4"/>
    <w:rsid w:val="005C2725"/>
    <w:rsid w:val="005C2B3A"/>
    <w:rsid w:val="005C2C02"/>
    <w:rsid w:val="005C2C5C"/>
    <w:rsid w:val="005C2CDE"/>
    <w:rsid w:val="005C2DD3"/>
    <w:rsid w:val="005C2FFC"/>
    <w:rsid w:val="005C30B0"/>
    <w:rsid w:val="005C33E6"/>
    <w:rsid w:val="005C38C3"/>
    <w:rsid w:val="005C3A96"/>
    <w:rsid w:val="005C3BFC"/>
    <w:rsid w:val="005C40A6"/>
    <w:rsid w:val="005C458F"/>
    <w:rsid w:val="005C465E"/>
    <w:rsid w:val="005C4719"/>
    <w:rsid w:val="005C4829"/>
    <w:rsid w:val="005C4D09"/>
    <w:rsid w:val="005C52E1"/>
    <w:rsid w:val="005C553A"/>
    <w:rsid w:val="005C5555"/>
    <w:rsid w:val="005C558B"/>
    <w:rsid w:val="005C5764"/>
    <w:rsid w:val="005C5C7F"/>
    <w:rsid w:val="005C5FC6"/>
    <w:rsid w:val="005C6234"/>
    <w:rsid w:val="005C64C1"/>
    <w:rsid w:val="005C64D5"/>
    <w:rsid w:val="005C6A7A"/>
    <w:rsid w:val="005C6BB7"/>
    <w:rsid w:val="005C6BEA"/>
    <w:rsid w:val="005C7897"/>
    <w:rsid w:val="005C79B2"/>
    <w:rsid w:val="005C7B41"/>
    <w:rsid w:val="005C7B69"/>
    <w:rsid w:val="005D03C8"/>
    <w:rsid w:val="005D04B9"/>
    <w:rsid w:val="005D0555"/>
    <w:rsid w:val="005D082B"/>
    <w:rsid w:val="005D09EE"/>
    <w:rsid w:val="005D0AE5"/>
    <w:rsid w:val="005D0BF2"/>
    <w:rsid w:val="005D0C72"/>
    <w:rsid w:val="005D1BD0"/>
    <w:rsid w:val="005D1F52"/>
    <w:rsid w:val="005D2411"/>
    <w:rsid w:val="005D2419"/>
    <w:rsid w:val="005D2748"/>
    <w:rsid w:val="005D27A2"/>
    <w:rsid w:val="005D2811"/>
    <w:rsid w:val="005D2C74"/>
    <w:rsid w:val="005D2CCC"/>
    <w:rsid w:val="005D2F7A"/>
    <w:rsid w:val="005D2FF4"/>
    <w:rsid w:val="005D39DA"/>
    <w:rsid w:val="005D3E46"/>
    <w:rsid w:val="005D3E9F"/>
    <w:rsid w:val="005D40FA"/>
    <w:rsid w:val="005D4209"/>
    <w:rsid w:val="005D42F0"/>
    <w:rsid w:val="005D48F8"/>
    <w:rsid w:val="005D4B73"/>
    <w:rsid w:val="005D4CF3"/>
    <w:rsid w:val="005D54A7"/>
    <w:rsid w:val="005D555F"/>
    <w:rsid w:val="005D5928"/>
    <w:rsid w:val="005D5B4E"/>
    <w:rsid w:val="005D5E46"/>
    <w:rsid w:val="005D6055"/>
    <w:rsid w:val="005D62CF"/>
    <w:rsid w:val="005D6358"/>
    <w:rsid w:val="005D64E2"/>
    <w:rsid w:val="005D66AF"/>
    <w:rsid w:val="005D7155"/>
    <w:rsid w:val="005D745D"/>
    <w:rsid w:val="005D756A"/>
    <w:rsid w:val="005D7C39"/>
    <w:rsid w:val="005D7C7F"/>
    <w:rsid w:val="005E0287"/>
    <w:rsid w:val="005E0571"/>
    <w:rsid w:val="005E0876"/>
    <w:rsid w:val="005E0A50"/>
    <w:rsid w:val="005E0B81"/>
    <w:rsid w:val="005E0C5B"/>
    <w:rsid w:val="005E0DDF"/>
    <w:rsid w:val="005E1073"/>
    <w:rsid w:val="005E1850"/>
    <w:rsid w:val="005E1C7F"/>
    <w:rsid w:val="005E1C94"/>
    <w:rsid w:val="005E1CFA"/>
    <w:rsid w:val="005E1E01"/>
    <w:rsid w:val="005E2059"/>
    <w:rsid w:val="005E27C2"/>
    <w:rsid w:val="005E2B1B"/>
    <w:rsid w:val="005E2BD4"/>
    <w:rsid w:val="005E2C66"/>
    <w:rsid w:val="005E2FCA"/>
    <w:rsid w:val="005E3034"/>
    <w:rsid w:val="005E30F3"/>
    <w:rsid w:val="005E3105"/>
    <w:rsid w:val="005E3121"/>
    <w:rsid w:val="005E38F6"/>
    <w:rsid w:val="005E3CE0"/>
    <w:rsid w:val="005E3DFD"/>
    <w:rsid w:val="005E4302"/>
    <w:rsid w:val="005E4703"/>
    <w:rsid w:val="005E4DDC"/>
    <w:rsid w:val="005E50D9"/>
    <w:rsid w:val="005E5239"/>
    <w:rsid w:val="005E53C2"/>
    <w:rsid w:val="005E562A"/>
    <w:rsid w:val="005E5926"/>
    <w:rsid w:val="005E5973"/>
    <w:rsid w:val="005E59BE"/>
    <w:rsid w:val="005E5DD8"/>
    <w:rsid w:val="005E5E2E"/>
    <w:rsid w:val="005E615E"/>
    <w:rsid w:val="005E6272"/>
    <w:rsid w:val="005E6327"/>
    <w:rsid w:val="005E6552"/>
    <w:rsid w:val="005E655B"/>
    <w:rsid w:val="005E65B4"/>
    <w:rsid w:val="005E688A"/>
    <w:rsid w:val="005E6C87"/>
    <w:rsid w:val="005E6C95"/>
    <w:rsid w:val="005E6E4B"/>
    <w:rsid w:val="005E775F"/>
    <w:rsid w:val="005E7DFE"/>
    <w:rsid w:val="005F0715"/>
    <w:rsid w:val="005F0808"/>
    <w:rsid w:val="005F087F"/>
    <w:rsid w:val="005F0B7E"/>
    <w:rsid w:val="005F106A"/>
    <w:rsid w:val="005F177F"/>
    <w:rsid w:val="005F1A3A"/>
    <w:rsid w:val="005F1D39"/>
    <w:rsid w:val="005F2231"/>
    <w:rsid w:val="005F2455"/>
    <w:rsid w:val="005F2492"/>
    <w:rsid w:val="005F29AD"/>
    <w:rsid w:val="005F2A75"/>
    <w:rsid w:val="005F2E87"/>
    <w:rsid w:val="005F31E2"/>
    <w:rsid w:val="005F357F"/>
    <w:rsid w:val="005F35D1"/>
    <w:rsid w:val="005F3A16"/>
    <w:rsid w:val="005F3F5B"/>
    <w:rsid w:val="005F474B"/>
    <w:rsid w:val="005F480B"/>
    <w:rsid w:val="005F4811"/>
    <w:rsid w:val="005F4B06"/>
    <w:rsid w:val="005F54BD"/>
    <w:rsid w:val="005F54F8"/>
    <w:rsid w:val="005F57F1"/>
    <w:rsid w:val="005F6ED3"/>
    <w:rsid w:val="005F6F66"/>
    <w:rsid w:val="005F7172"/>
    <w:rsid w:val="005F722E"/>
    <w:rsid w:val="005F7294"/>
    <w:rsid w:val="005F757B"/>
    <w:rsid w:val="005F75D6"/>
    <w:rsid w:val="005F7646"/>
    <w:rsid w:val="005F76C4"/>
    <w:rsid w:val="005F76DD"/>
    <w:rsid w:val="005F77EC"/>
    <w:rsid w:val="005F7A11"/>
    <w:rsid w:val="005F9BBD"/>
    <w:rsid w:val="006000BC"/>
    <w:rsid w:val="00600132"/>
    <w:rsid w:val="006005CF"/>
    <w:rsid w:val="006007E0"/>
    <w:rsid w:val="006010D8"/>
    <w:rsid w:val="006015AF"/>
    <w:rsid w:val="006016C9"/>
    <w:rsid w:val="006018C2"/>
    <w:rsid w:val="0060207C"/>
    <w:rsid w:val="00602576"/>
    <w:rsid w:val="00602773"/>
    <w:rsid w:val="0060284C"/>
    <w:rsid w:val="00603314"/>
    <w:rsid w:val="00603696"/>
    <w:rsid w:val="00603809"/>
    <w:rsid w:val="00603FD2"/>
    <w:rsid w:val="006041DA"/>
    <w:rsid w:val="0060427B"/>
    <w:rsid w:val="0060440E"/>
    <w:rsid w:val="0060442D"/>
    <w:rsid w:val="00604BEF"/>
    <w:rsid w:val="00604E3B"/>
    <w:rsid w:val="00604EE9"/>
    <w:rsid w:val="00605061"/>
    <w:rsid w:val="00605091"/>
    <w:rsid w:val="006052BF"/>
    <w:rsid w:val="006054CC"/>
    <w:rsid w:val="006055E2"/>
    <w:rsid w:val="00605682"/>
    <w:rsid w:val="00605717"/>
    <w:rsid w:val="00605935"/>
    <w:rsid w:val="00605CCD"/>
    <w:rsid w:val="00605D1A"/>
    <w:rsid w:val="0060616D"/>
    <w:rsid w:val="0060677F"/>
    <w:rsid w:val="0060680B"/>
    <w:rsid w:val="00606CFE"/>
    <w:rsid w:val="00607252"/>
    <w:rsid w:val="006075FE"/>
    <w:rsid w:val="00607B17"/>
    <w:rsid w:val="00607C51"/>
    <w:rsid w:val="00608566"/>
    <w:rsid w:val="00610560"/>
    <w:rsid w:val="006106B1"/>
    <w:rsid w:val="00610722"/>
    <w:rsid w:val="00610891"/>
    <w:rsid w:val="00610D28"/>
    <w:rsid w:val="00610F13"/>
    <w:rsid w:val="00611262"/>
    <w:rsid w:val="006129C3"/>
    <w:rsid w:val="00612AD6"/>
    <w:rsid w:val="00612EDE"/>
    <w:rsid w:val="006135DF"/>
    <w:rsid w:val="00613BB2"/>
    <w:rsid w:val="006143D7"/>
    <w:rsid w:val="006148C8"/>
    <w:rsid w:val="006149AB"/>
    <w:rsid w:val="00615162"/>
    <w:rsid w:val="0061526F"/>
    <w:rsid w:val="006158BB"/>
    <w:rsid w:val="00615904"/>
    <w:rsid w:val="00615E69"/>
    <w:rsid w:val="006162C7"/>
    <w:rsid w:val="006162E3"/>
    <w:rsid w:val="00616A06"/>
    <w:rsid w:val="006170C7"/>
    <w:rsid w:val="0061723B"/>
    <w:rsid w:val="006172A2"/>
    <w:rsid w:val="00617508"/>
    <w:rsid w:val="00617B57"/>
    <w:rsid w:val="00620539"/>
    <w:rsid w:val="0062098E"/>
    <w:rsid w:val="00620C35"/>
    <w:rsid w:val="00620C80"/>
    <w:rsid w:val="00620E18"/>
    <w:rsid w:val="00620EF3"/>
    <w:rsid w:val="00620F8C"/>
    <w:rsid w:val="00620FA8"/>
    <w:rsid w:val="0062100A"/>
    <w:rsid w:val="00621080"/>
    <w:rsid w:val="006213AA"/>
    <w:rsid w:val="00621647"/>
    <w:rsid w:val="006217BA"/>
    <w:rsid w:val="00621A04"/>
    <w:rsid w:val="00621DF9"/>
    <w:rsid w:val="00622018"/>
    <w:rsid w:val="00622975"/>
    <w:rsid w:val="0062298C"/>
    <w:rsid w:val="0062310C"/>
    <w:rsid w:val="00623150"/>
    <w:rsid w:val="006234AE"/>
    <w:rsid w:val="00623558"/>
    <w:rsid w:val="00623C42"/>
    <w:rsid w:val="00623EFB"/>
    <w:rsid w:val="00623F35"/>
    <w:rsid w:val="006241AD"/>
    <w:rsid w:val="00624670"/>
    <w:rsid w:val="00624C48"/>
    <w:rsid w:val="00624D5D"/>
    <w:rsid w:val="00624DCF"/>
    <w:rsid w:val="00624EF9"/>
    <w:rsid w:val="00625317"/>
    <w:rsid w:val="00625352"/>
    <w:rsid w:val="00625354"/>
    <w:rsid w:val="006254DD"/>
    <w:rsid w:val="0062570A"/>
    <w:rsid w:val="0062574D"/>
    <w:rsid w:val="00625D3E"/>
    <w:rsid w:val="00626482"/>
    <w:rsid w:val="006266AD"/>
    <w:rsid w:val="0062678F"/>
    <w:rsid w:val="00626A31"/>
    <w:rsid w:val="00626C96"/>
    <w:rsid w:val="00626DA7"/>
    <w:rsid w:val="00626DB1"/>
    <w:rsid w:val="00626DC4"/>
    <w:rsid w:val="00627304"/>
    <w:rsid w:val="00627383"/>
    <w:rsid w:val="0062738D"/>
    <w:rsid w:val="00627421"/>
    <w:rsid w:val="00627457"/>
    <w:rsid w:val="00627565"/>
    <w:rsid w:val="006278F9"/>
    <w:rsid w:val="00627A0C"/>
    <w:rsid w:val="00627BDD"/>
    <w:rsid w:val="00627C95"/>
    <w:rsid w:val="00627DAD"/>
    <w:rsid w:val="00630283"/>
    <w:rsid w:val="0063078A"/>
    <w:rsid w:val="006308F6"/>
    <w:rsid w:val="00630D90"/>
    <w:rsid w:val="006314F8"/>
    <w:rsid w:val="0063157F"/>
    <w:rsid w:val="006317AF"/>
    <w:rsid w:val="00631B3E"/>
    <w:rsid w:val="00631B99"/>
    <w:rsid w:val="0063209A"/>
    <w:rsid w:val="00632136"/>
    <w:rsid w:val="006323CF"/>
    <w:rsid w:val="00632429"/>
    <w:rsid w:val="0063297E"/>
    <w:rsid w:val="00632C48"/>
    <w:rsid w:val="00633301"/>
    <w:rsid w:val="00633905"/>
    <w:rsid w:val="00634098"/>
    <w:rsid w:val="00634133"/>
    <w:rsid w:val="006344E3"/>
    <w:rsid w:val="006344FE"/>
    <w:rsid w:val="006345F3"/>
    <w:rsid w:val="00634801"/>
    <w:rsid w:val="0063498C"/>
    <w:rsid w:val="00634A2B"/>
    <w:rsid w:val="00635599"/>
    <w:rsid w:val="00635A70"/>
    <w:rsid w:val="00635E67"/>
    <w:rsid w:val="00635F68"/>
    <w:rsid w:val="006360AC"/>
    <w:rsid w:val="00636311"/>
    <w:rsid w:val="00636868"/>
    <w:rsid w:val="00636BE9"/>
    <w:rsid w:val="00636C1D"/>
    <w:rsid w:val="00637345"/>
    <w:rsid w:val="00637351"/>
    <w:rsid w:val="0063748F"/>
    <w:rsid w:val="00637709"/>
    <w:rsid w:val="0064070B"/>
    <w:rsid w:val="00640CD4"/>
    <w:rsid w:val="00640F9F"/>
    <w:rsid w:val="006415BD"/>
    <w:rsid w:val="00641AB1"/>
    <w:rsid w:val="00642224"/>
    <w:rsid w:val="006423CA"/>
    <w:rsid w:val="00642637"/>
    <w:rsid w:val="00642A7E"/>
    <w:rsid w:val="00642E51"/>
    <w:rsid w:val="00642EED"/>
    <w:rsid w:val="00643080"/>
    <w:rsid w:val="00643CA3"/>
    <w:rsid w:val="00643D33"/>
    <w:rsid w:val="00644DB3"/>
    <w:rsid w:val="00644E0F"/>
    <w:rsid w:val="006450B4"/>
    <w:rsid w:val="00645472"/>
    <w:rsid w:val="0064551C"/>
    <w:rsid w:val="00645844"/>
    <w:rsid w:val="00645DC6"/>
    <w:rsid w:val="006461F7"/>
    <w:rsid w:val="00646854"/>
    <w:rsid w:val="00646F33"/>
    <w:rsid w:val="00647CC4"/>
    <w:rsid w:val="00650039"/>
    <w:rsid w:val="0065030A"/>
    <w:rsid w:val="0065048C"/>
    <w:rsid w:val="006505BC"/>
    <w:rsid w:val="00651012"/>
    <w:rsid w:val="0065104B"/>
    <w:rsid w:val="006511B3"/>
    <w:rsid w:val="006513C3"/>
    <w:rsid w:val="006514C7"/>
    <w:rsid w:val="00651B53"/>
    <w:rsid w:val="006526E3"/>
    <w:rsid w:val="006527DB"/>
    <w:rsid w:val="0065281A"/>
    <w:rsid w:val="006528B0"/>
    <w:rsid w:val="00652CFD"/>
    <w:rsid w:val="00652D39"/>
    <w:rsid w:val="00653074"/>
    <w:rsid w:val="006532B3"/>
    <w:rsid w:val="0065370A"/>
    <w:rsid w:val="00653BF1"/>
    <w:rsid w:val="00653DA0"/>
    <w:rsid w:val="00653ED8"/>
    <w:rsid w:val="00654023"/>
    <w:rsid w:val="00654203"/>
    <w:rsid w:val="006544D4"/>
    <w:rsid w:val="006547FB"/>
    <w:rsid w:val="0065481A"/>
    <w:rsid w:val="00654D0E"/>
    <w:rsid w:val="006553B5"/>
    <w:rsid w:val="0065572E"/>
    <w:rsid w:val="00655737"/>
    <w:rsid w:val="0065589A"/>
    <w:rsid w:val="0065593C"/>
    <w:rsid w:val="00655C30"/>
    <w:rsid w:val="00655D20"/>
    <w:rsid w:val="00655FF1"/>
    <w:rsid w:val="006569D7"/>
    <w:rsid w:val="00656B2C"/>
    <w:rsid w:val="00656B87"/>
    <w:rsid w:val="00656C65"/>
    <w:rsid w:val="006571A7"/>
    <w:rsid w:val="006573A4"/>
    <w:rsid w:val="006576FC"/>
    <w:rsid w:val="00657D49"/>
    <w:rsid w:val="006605DD"/>
    <w:rsid w:val="0066085B"/>
    <w:rsid w:val="00660B1D"/>
    <w:rsid w:val="006615DD"/>
    <w:rsid w:val="00661DBB"/>
    <w:rsid w:val="00661E11"/>
    <w:rsid w:val="00662617"/>
    <w:rsid w:val="00662942"/>
    <w:rsid w:val="00662A9F"/>
    <w:rsid w:val="00662D5B"/>
    <w:rsid w:val="0066325B"/>
    <w:rsid w:val="006636F7"/>
    <w:rsid w:val="00663C62"/>
    <w:rsid w:val="006640D8"/>
    <w:rsid w:val="00664949"/>
    <w:rsid w:val="00664E8B"/>
    <w:rsid w:val="006656F2"/>
    <w:rsid w:val="00665A3F"/>
    <w:rsid w:val="00665C28"/>
    <w:rsid w:val="00665E4A"/>
    <w:rsid w:val="00665F10"/>
    <w:rsid w:val="00665FE6"/>
    <w:rsid w:val="00666406"/>
    <w:rsid w:val="00666530"/>
    <w:rsid w:val="006665AB"/>
    <w:rsid w:val="0066680F"/>
    <w:rsid w:val="006668AE"/>
    <w:rsid w:val="00667406"/>
    <w:rsid w:val="006677DF"/>
    <w:rsid w:val="00670942"/>
    <w:rsid w:val="006709F5"/>
    <w:rsid w:val="00670E37"/>
    <w:rsid w:val="00671217"/>
    <w:rsid w:val="0067129A"/>
    <w:rsid w:val="006714DD"/>
    <w:rsid w:val="006714F1"/>
    <w:rsid w:val="00671960"/>
    <w:rsid w:val="006719F8"/>
    <w:rsid w:val="00671A15"/>
    <w:rsid w:val="00671BD7"/>
    <w:rsid w:val="00671E22"/>
    <w:rsid w:val="006721B9"/>
    <w:rsid w:val="0067239C"/>
    <w:rsid w:val="00672758"/>
    <w:rsid w:val="00672CA6"/>
    <w:rsid w:val="00672DBC"/>
    <w:rsid w:val="006730DB"/>
    <w:rsid w:val="006731BD"/>
    <w:rsid w:val="006736D3"/>
    <w:rsid w:val="00673A00"/>
    <w:rsid w:val="00673ACD"/>
    <w:rsid w:val="00673F1B"/>
    <w:rsid w:val="006744D1"/>
    <w:rsid w:val="00674FAD"/>
    <w:rsid w:val="00675CD5"/>
    <w:rsid w:val="00675EE0"/>
    <w:rsid w:val="0067643E"/>
    <w:rsid w:val="006767DF"/>
    <w:rsid w:val="006769FB"/>
    <w:rsid w:val="00676BED"/>
    <w:rsid w:val="00676D3E"/>
    <w:rsid w:val="0067728D"/>
    <w:rsid w:val="0067759B"/>
    <w:rsid w:val="006776B5"/>
    <w:rsid w:val="006778B7"/>
    <w:rsid w:val="00677935"/>
    <w:rsid w:val="00677BEE"/>
    <w:rsid w:val="00680104"/>
    <w:rsid w:val="00680123"/>
    <w:rsid w:val="00680304"/>
    <w:rsid w:val="00680A36"/>
    <w:rsid w:val="00680B54"/>
    <w:rsid w:val="00680D89"/>
    <w:rsid w:val="00680F5C"/>
    <w:rsid w:val="006811CF"/>
    <w:rsid w:val="0068170F"/>
    <w:rsid w:val="0068173C"/>
    <w:rsid w:val="0068178D"/>
    <w:rsid w:val="00681ECE"/>
    <w:rsid w:val="006820EA"/>
    <w:rsid w:val="0068221A"/>
    <w:rsid w:val="0068253D"/>
    <w:rsid w:val="006825C4"/>
    <w:rsid w:val="006827F2"/>
    <w:rsid w:val="0068287D"/>
    <w:rsid w:val="0068291D"/>
    <w:rsid w:val="00682A53"/>
    <w:rsid w:val="00682BAF"/>
    <w:rsid w:val="00682D04"/>
    <w:rsid w:val="00682E11"/>
    <w:rsid w:val="00682FE2"/>
    <w:rsid w:val="0068302C"/>
    <w:rsid w:val="006835A5"/>
    <w:rsid w:val="00683967"/>
    <w:rsid w:val="006840AA"/>
    <w:rsid w:val="0068441B"/>
    <w:rsid w:val="00684B0F"/>
    <w:rsid w:val="0068509A"/>
    <w:rsid w:val="0068529F"/>
    <w:rsid w:val="00685638"/>
    <w:rsid w:val="0068564A"/>
    <w:rsid w:val="00685667"/>
    <w:rsid w:val="00685923"/>
    <w:rsid w:val="00685B3F"/>
    <w:rsid w:val="006860DC"/>
    <w:rsid w:val="0068618D"/>
    <w:rsid w:val="006868BD"/>
    <w:rsid w:val="00686B1A"/>
    <w:rsid w:val="0068777B"/>
    <w:rsid w:val="00687A2C"/>
    <w:rsid w:val="00687C6E"/>
    <w:rsid w:val="00687D47"/>
    <w:rsid w:val="006903D1"/>
    <w:rsid w:val="00690531"/>
    <w:rsid w:val="006907D5"/>
    <w:rsid w:val="006907E5"/>
    <w:rsid w:val="00690A1A"/>
    <w:rsid w:val="00690D5A"/>
    <w:rsid w:val="00691338"/>
    <w:rsid w:val="00691C2F"/>
    <w:rsid w:val="00692389"/>
    <w:rsid w:val="0069252B"/>
    <w:rsid w:val="0069278D"/>
    <w:rsid w:val="00692819"/>
    <w:rsid w:val="00692A10"/>
    <w:rsid w:val="00692B62"/>
    <w:rsid w:val="00692E40"/>
    <w:rsid w:val="00692E61"/>
    <w:rsid w:val="00693001"/>
    <w:rsid w:val="0069373F"/>
    <w:rsid w:val="00693D2A"/>
    <w:rsid w:val="00693EC2"/>
    <w:rsid w:val="00694315"/>
    <w:rsid w:val="006945DE"/>
    <w:rsid w:val="00694721"/>
    <w:rsid w:val="0069508A"/>
    <w:rsid w:val="0069558B"/>
    <w:rsid w:val="00695814"/>
    <w:rsid w:val="0069588B"/>
    <w:rsid w:val="00695A57"/>
    <w:rsid w:val="00695BC1"/>
    <w:rsid w:val="00696006"/>
    <w:rsid w:val="006961B9"/>
    <w:rsid w:val="00697079"/>
    <w:rsid w:val="00697178"/>
    <w:rsid w:val="00697947"/>
    <w:rsid w:val="00697C3D"/>
    <w:rsid w:val="006A020D"/>
    <w:rsid w:val="006A089D"/>
    <w:rsid w:val="006A0983"/>
    <w:rsid w:val="006A09D5"/>
    <w:rsid w:val="006A0B2A"/>
    <w:rsid w:val="006A1022"/>
    <w:rsid w:val="006A17DD"/>
    <w:rsid w:val="006A1922"/>
    <w:rsid w:val="006A1DAA"/>
    <w:rsid w:val="006A1E28"/>
    <w:rsid w:val="006A2277"/>
    <w:rsid w:val="006A2349"/>
    <w:rsid w:val="006A2680"/>
    <w:rsid w:val="006A26D9"/>
    <w:rsid w:val="006A271A"/>
    <w:rsid w:val="006A2781"/>
    <w:rsid w:val="006A2DFD"/>
    <w:rsid w:val="006A32B9"/>
    <w:rsid w:val="006A47EE"/>
    <w:rsid w:val="006A4833"/>
    <w:rsid w:val="006A4A28"/>
    <w:rsid w:val="006A514E"/>
    <w:rsid w:val="006A56C5"/>
    <w:rsid w:val="006A5747"/>
    <w:rsid w:val="006A5B36"/>
    <w:rsid w:val="006A5CDC"/>
    <w:rsid w:val="006A6796"/>
    <w:rsid w:val="006A67E3"/>
    <w:rsid w:val="006A70E2"/>
    <w:rsid w:val="006A724D"/>
    <w:rsid w:val="006A7456"/>
    <w:rsid w:val="006A75D4"/>
    <w:rsid w:val="006A772C"/>
    <w:rsid w:val="006A7859"/>
    <w:rsid w:val="006A78ED"/>
    <w:rsid w:val="006A7912"/>
    <w:rsid w:val="006A7D35"/>
    <w:rsid w:val="006A7DDF"/>
    <w:rsid w:val="006B042F"/>
    <w:rsid w:val="006B0435"/>
    <w:rsid w:val="006B062D"/>
    <w:rsid w:val="006B0C13"/>
    <w:rsid w:val="006B0DE4"/>
    <w:rsid w:val="006B117B"/>
    <w:rsid w:val="006B1229"/>
    <w:rsid w:val="006B1558"/>
    <w:rsid w:val="006B1626"/>
    <w:rsid w:val="006B162F"/>
    <w:rsid w:val="006B1C68"/>
    <w:rsid w:val="006B1CCB"/>
    <w:rsid w:val="006B1D32"/>
    <w:rsid w:val="006B200E"/>
    <w:rsid w:val="006B2107"/>
    <w:rsid w:val="006B24A4"/>
    <w:rsid w:val="006B2C0E"/>
    <w:rsid w:val="006B2E15"/>
    <w:rsid w:val="006B2F5D"/>
    <w:rsid w:val="006B2FF9"/>
    <w:rsid w:val="006B3AA4"/>
    <w:rsid w:val="006B4003"/>
    <w:rsid w:val="006B4247"/>
    <w:rsid w:val="006B4249"/>
    <w:rsid w:val="006B429C"/>
    <w:rsid w:val="006B464D"/>
    <w:rsid w:val="006B48C2"/>
    <w:rsid w:val="006B490A"/>
    <w:rsid w:val="006B4C61"/>
    <w:rsid w:val="006B4ED0"/>
    <w:rsid w:val="006B53F4"/>
    <w:rsid w:val="006B5DF0"/>
    <w:rsid w:val="006B5E02"/>
    <w:rsid w:val="006B5E22"/>
    <w:rsid w:val="006B6039"/>
    <w:rsid w:val="006B628F"/>
    <w:rsid w:val="006B64AB"/>
    <w:rsid w:val="006B689C"/>
    <w:rsid w:val="006B694E"/>
    <w:rsid w:val="006B6A05"/>
    <w:rsid w:val="006B6E80"/>
    <w:rsid w:val="006B6ED5"/>
    <w:rsid w:val="006B72E7"/>
    <w:rsid w:val="006B74FB"/>
    <w:rsid w:val="006C01FF"/>
    <w:rsid w:val="006C0225"/>
    <w:rsid w:val="006C0531"/>
    <w:rsid w:val="006C1137"/>
    <w:rsid w:val="006C1E37"/>
    <w:rsid w:val="006C1E3A"/>
    <w:rsid w:val="006C21A8"/>
    <w:rsid w:val="006C22A1"/>
    <w:rsid w:val="006C22AC"/>
    <w:rsid w:val="006C2347"/>
    <w:rsid w:val="006C255F"/>
    <w:rsid w:val="006C2BE1"/>
    <w:rsid w:val="006C3913"/>
    <w:rsid w:val="006C3B8D"/>
    <w:rsid w:val="006C41DE"/>
    <w:rsid w:val="006C5022"/>
    <w:rsid w:val="006C5291"/>
    <w:rsid w:val="006C5477"/>
    <w:rsid w:val="006C5528"/>
    <w:rsid w:val="006C5642"/>
    <w:rsid w:val="006C57C3"/>
    <w:rsid w:val="006C592B"/>
    <w:rsid w:val="006C5A8E"/>
    <w:rsid w:val="006C5D4B"/>
    <w:rsid w:val="006C5E36"/>
    <w:rsid w:val="006C6109"/>
    <w:rsid w:val="006C66A6"/>
    <w:rsid w:val="006C6858"/>
    <w:rsid w:val="006C6EC3"/>
    <w:rsid w:val="006C78EF"/>
    <w:rsid w:val="006C7903"/>
    <w:rsid w:val="006C7A68"/>
    <w:rsid w:val="006C7C57"/>
    <w:rsid w:val="006D08F0"/>
    <w:rsid w:val="006D0AFE"/>
    <w:rsid w:val="006D0C95"/>
    <w:rsid w:val="006D0E32"/>
    <w:rsid w:val="006D116D"/>
    <w:rsid w:val="006D135F"/>
    <w:rsid w:val="006D16A3"/>
    <w:rsid w:val="006D1739"/>
    <w:rsid w:val="006D19EA"/>
    <w:rsid w:val="006D1C9A"/>
    <w:rsid w:val="006D1E25"/>
    <w:rsid w:val="006D1E5C"/>
    <w:rsid w:val="006D2046"/>
    <w:rsid w:val="006D2216"/>
    <w:rsid w:val="006D228E"/>
    <w:rsid w:val="006D2561"/>
    <w:rsid w:val="006D261B"/>
    <w:rsid w:val="006D2675"/>
    <w:rsid w:val="006D321E"/>
    <w:rsid w:val="006D361E"/>
    <w:rsid w:val="006D3A11"/>
    <w:rsid w:val="006D3BAF"/>
    <w:rsid w:val="006D3DBC"/>
    <w:rsid w:val="006D3F1F"/>
    <w:rsid w:val="006D4189"/>
    <w:rsid w:val="006D446D"/>
    <w:rsid w:val="006D478A"/>
    <w:rsid w:val="006D492B"/>
    <w:rsid w:val="006D4AC9"/>
    <w:rsid w:val="006D50B3"/>
    <w:rsid w:val="006D5250"/>
    <w:rsid w:val="006D5A72"/>
    <w:rsid w:val="006D5A84"/>
    <w:rsid w:val="006D5BD9"/>
    <w:rsid w:val="006D67F2"/>
    <w:rsid w:val="006D68FD"/>
    <w:rsid w:val="006D6BB7"/>
    <w:rsid w:val="006D6C43"/>
    <w:rsid w:val="006D757E"/>
    <w:rsid w:val="006D7787"/>
    <w:rsid w:val="006D7A53"/>
    <w:rsid w:val="006D7E4B"/>
    <w:rsid w:val="006D7E64"/>
    <w:rsid w:val="006E01B6"/>
    <w:rsid w:val="006E04E2"/>
    <w:rsid w:val="006E0534"/>
    <w:rsid w:val="006E0685"/>
    <w:rsid w:val="006E076B"/>
    <w:rsid w:val="006E0865"/>
    <w:rsid w:val="006E0EF0"/>
    <w:rsid w:val="006E1321"/>
    <w:rsid w:val="006E133F"/>
    <w:rsid w:val="006E19A4"/>
    <w:rsid w:val="006E209F"/>
    <w:rsid w:val="006E2DA9"/>
    <w:rsid w:val="006E332E"/>
    <w:rsid w:val="006E3480"/>
    <w:rsid w:val="006E4097"/>
    <w:rsid w:val="006E4466"/>
    <w:rsid w:val="006E477B"/>
    <w:rsid w:val="006E4EDC"/>
    <w:rsid w:val="006E4F2C"/>
    <w:rsid w:val="006E5494"/>
    <w:rsid w:val="006E5507"/>
    <w:rsid w:val="006E6123"/>
    <w:rsid w:val="006E6280"/>
    <w:rsid w:val="006E64CB"/>
    <w:rsid w:val="006E650E"/>
    <w:rsid w:val="006E6641"/>
    <w:rsid w:val="006E7418"/>
    <w:rsid w:val="006E7C05"/>
    <w:rsid w:val="006E7E7B"/>
    <w:rsid w:val="006E7EE5"/>
    <w:rsid w:val="006F0153"/>
    <w:rsid w:val="006F051A"/>
    <w:rsid w:val="006F159B"/>
    <w:rsid w:val="006F20D0"/>
    <w:rsid w:val="006F212F"/>
    <w:rsid w:val="006F272F"/>
    <w:rsid w:val="006F2884"/>
    <w:rsid w:val="006F30C7"/>
    <w:rsid w:val="006F332F"/>
    <w:rsid w:val="006F3436"/>
    <w:rsid w:val="006F35B5"/>
    <w:rsid w:val="006F387C"/>
    <w:rsid w:val="006F3A8B"/>
    <w:rsid w:val="006F3C54"/>
    <w:rsid w:val="006F3F2B"/>
    <w:rsid w:val="006F407D"/>
    <w:rsid w:val="006F4084"/>
    <w:rsid w:val="006F4148"/>
    <w:rsid w:val="006F4631"/>
    <w:rsid w:val="006F4C3D"/>
    <w:rsid w:val="006F4E62"/>
    <w:rsid w:val="006F517D"/>
    <w:rsid w:val="006F547F"/>
    <w:rsid w:val="006F5617"/>
    <w:rsid w:val="006F5B5F"/>
    <w:rsid w:val="006F5EBD"/>
    <w:rsid w:val="006F5F0B"/>
    <w:rsid w:val="006F61AC"/>
    <w:rsid w:val="006F627D"/>
    <w:rsid w:val="006F7395"/>
    <w:rsid w:val="006F73B9"/>
    <w:rsid w:val="006F7B48"/>
    <w:rsid w:val="006F7C2C"/>
    <w:rsid w:val="006F7C63"/>
    <w:rsid w:val="006F7E61"/>
    <w:rsid w:val="00700492"/>
    <w:rsid w:val="007004CA"/>
    <w:rsid w:val="007005BF"/>
    <w:rsid w:val="00700783"/>
    <w:rsid w:val="007007A5"/>
    <w:rsid w:val="00700D4B"/>
    <w:rsid w:val="00700DE7"/>
    <w:rsid w:val="007011F4"/>
    <w:rsid w:val="007014E2"/>
    <w:rsid w:val="00701501"/>
    <w:rsid w:val="00701A7F"/>
    <w:rsid w:val="00701AA8"/>
    <w:rsid w:val="00701B49"/>
    <w:rsid w:val="00701DD2"/>
    <w:rsid w:val="00701F9C"/>
    <w:rsid w:val="0070243C"/>
    <w:rsid w:val="007026ED"/>
    <w:rsid w:val="00702E00"/>
    <w:rsid w:val="00703100"/>
    <w:rsid w:val="00703316"/>
    <w:rsid w:val="0070375B"/>
    <w:rsid w:val="00704014"/>
    <w:rsid w:val="0070444A"/>
    <w:rsid w:val="00704820"/>
    <w:rsid w:val="007049EF"/>
    <w:rsid w:val="00704F25"/>
    <w:rsid w:val="00705126"/>
    <w:rsid w:val="0070513B"/>
    <w:rsid w:val="00705BA7"/>
    <w:rsid w:val="00705E5B"/>
    <w:rsid w:val="00705F5E"/>
    <w:rsid w:val="0070604D"/>
    <w:rsid w:val="007061E0"/>
    <w:rsid w:val="0070629B"/>
    <w:rsid w:val="00706361"/>
    <w:rsid w:val="0070677E"/>
    <w:rsid w:val="007069FE"/>
    <w:rsid w:val="00706CCC"/>
    <w:rsid w:val="00706F47"/>
    <w:rsid w:val="0070716B"/>
    <w:rsid w:val="007074AE"/>
    <w:rsid w:val="00707553"/>
    <w:rsid w:val="00707B91"/>
    <w:rsid w:val="00707BD3"/>
    <w:rsid w:val="00707E14"/>
    <w:rsid w:val="00707F6C"/>
    <w:rsid w:val="0071004E"/>
    <w:rsid w:val="007102E0"/>
    <w:rsid w:val="00710393"/>
    <w:rsid w:val="007104C3"/>
    <w:rsid w:val="007104C6"/>
    <w:rsid w:val="007109E8"/>
    <w:rsid w:val="00710CCA"/>
    <w:rsid w:val="00710DF5"/>
    <w:rsid w:val="0071107E"/>
    <w:rsid w:val="007111A8"/>
    <w:rsid w:val="00711647"/>
    <w:rsid w:val="007119FC"/>
    <w:rsid w:val="00711CEA"/>
    <w:rsid w:val="00711D03"/>
    <w:rsid w:val="007120C5"/>
    <w:rsid w:val="00712317"/>
    <w:rsid w:val="007125AB"/>
    <w:rsid w:val="00712747"/>
    <w:rsid w:val="007127CF"/>
    <w:rsid w:val="00712B5B"/>
    <w:rsid w:val="00712CD1"/>
    <w:rsid w:val="00712FE4"/>
    <w:rsid w:val="0071318D"/>
    <w:rsid w:val="007133BD"/>
    <w:rsid w:val="00713541"/>
    <w:rsid w:val="0071358F"/>
    <w:rsid w:val="007139F7"/>
    <w:rsid w:val="00713A7D"/>
    <w:rsid w:val="00713F8A"/>
    <w:rsid w:val="00713FE3"/>
    <w:rsid w:val="007143EC"/>
    <w:rsid w:val="0071457E"/>
    <w:rsid w:val="00714BE9"/>
    <w:rsid w:val="0071549C"/>
    <w:rsid w:val="00716374"/>
    <w:rsid w:val="00716683"/>
    <w:rsid w:val="007167B9"/>
    <w:rsid w:val="007168E6"/>
    <w:rsid w:val="00716AA7"/>
    <w:rsid w:val="007172E8"/>
    <w:rsid w:val="0071776F"/>
    <w:rsid w:val="00717E34"/>
    <w:rsid w:val="00717FE9"/>
    <w:rsid w:val="00720187"/>
    <w:rsid w:val="00720794"/>
    <w:rsid w:val="00720C29"/>
    <w:rsid w:val="00720CB7"/>
    <w:rsid w:val="00720DA2"/>
    <w:rsid w:val="0072114D"/>
    <w:rsid w:val="00721210"/>
    <w:rsid w:val="00721444"/>
    <w:rsid w:val="007215BC"/>
    <w:rsid w:val="0072168F"/>
    <w:rsid w:val="00721732"/>
    <w:rsid w:val="00721B54"/>
    <w:rsid w:val="007220D4"/>
    <w:rsid w:val="00722101"/>
    <w:rsid w:val="00722538"/>
    <w:rsid w:val="007225BB"/>
    <w:rsid w:val="0072278B"/>
    <w:rsid w:val="00722CEF"/>
    <w:rsid w:val="00722D22"/>
    <w:rsid w:val="00722DFC"/>
    <w:rsid w:val="00722F16"/>
    <w:rsid w:val="0072343D"/>
    <w:rsid w:val="00723649"/>
    <w:rsid w:val="00723843"/>
    <w:rsid w:val="00723B9A"/>
    <w:rsid w:val="00723DBD"/>
    <w:rsid w:val="00724AB8"/>
    <w:rsid w:val="007251D7"/>
    <w:rsid w:val="007257AD"/>
    <w:rsid w:val="00726FA6"/>
    <w:rsid w:val="00727170"/>
    <w:rsid w:val="007274BF"/>
    <w:rsid w:val="00727BE5"/>
    <w:rsid w:val="00727C28"/>
    <w:rsid w:val="00727D4D"/>
    <w:rsid w:val="00727F4D"/>
    <w:rsid w:val="00730679"/>
    <w:rsid w:val="00730C4D"/>
    <w:rsid w:val="00730CF0"/>
    <w:rsid w:val="00730DAA"/>
    <w:rsid w:val="00731184"/>
    <w:rsid w:val="007315CD"/>
    <w:rsid w:val="007315CF"/>
    <w:rsid w:val="00731AD0"/>
    <w:rsid w:val="00731E59"/>
    <w:rsid w:val="00731ED4"/>
    <w:rsid w:val="00732726"/>
    <w:rsid w:val="00732B2C"/>
    <w:rsid w:val="00732C1B"/>
    <w:rsid w:val="00732D80"/>
    <w:rsid w:val="0073309E"/>
    <w:rsid w:val="00733752"/>
    <w:rsid w:val="00733824"/>
    <w:rsid w:val="00733935"/>
    <w:rsid w:val="00733C0C"/>
    <w:rsid w:val="00733CE7"/>
    <w:rsid w:val="00734878"/>
    <w:rsid w:val="0073516E"/>
    <w:rsid w:val="007356BB"/>
    <w:rsid w:val="0073572E"/>
    <w:rsid w:val="00735A1E"/>
    <w:rsid w:val="0073601B"/>
    <w:rsid w:val="007363F2"/>
    <w:rsid w:val="0073686B"/>
    <w:rsid w:val="007369FC"/>
    <w:rsid w:val="00736CF6"/>
    <w:rsid w:val="00736DFB"/>
    <w:rsid w:val="007373D3"/>
    <w:rsid w:val="007376C3"/>
    <w:rsid w:val="007379C5"/>
    <w:rsid w:val="00740798"/>
    <w:rsid w:val="00740B73"/>
    <w:rsid w:val="00741393"/>
    <w:rsid w:val="007417B1"/>
    <w:rsid w:val="00741819"/>
    <w:rsid w:val="00741961"/>
    <w:rsid w:val="00741A00"/>
    <w:rsid w:val="00742047"/>
    <w:rsid w:val="00742272"/>
    <w:rsid w:val="00742378"/>
    <w:rsid w:val="007424EF"/>
    <w:rsid w:val="00742A8E"/>
    <w:rsid w:val="00742C52"/>
    <w:rsid w:val="007431F2"/>
    <w:rsid w:val="0074340E"/>
    <w:rsid w:val="0074344A"/>
    <w:rsid w:val="00743585"/>
    <w:rsid w:val="007437B2"/>
    <w:rsid w:val="00743B88"/>
    <w:rsid w:val="007441B4"/>
    <w:rsid w:val="007442E9"/>
    <w:rsid w:val="00744352"/>
    <w:rsid w:val="007446B1"/>
    <w:rsid w:val="00744995"/>
    <w:rsid w:val="00744B4B"/>
    <w:rsid w:val="00744C25"/>
    <w:rsid w:val="00745318"/>
    <w:rsid w:val="00745668"/>
    <w:rsid w:val="00745EEC"/>
    <w:rsid w:val="00745F47"/>
    <w:rsid w:val="007461DE"/>
    <w:rsid w:val="00746900"/>
    <w:rsid w:val="00746929"/>
    <w:rsid w:val="00746CA8"/>
    <w:rsid w:val="007473EF"/>
    <w:rsid w:val="007479E3"/>
    <w:rsid w:val="00747E4E"/>
    <w:rsid w:val="007500A6"/>
    <w:rsid w:val="007505CE"/>
    <w:rsid w:val="007507BC"/>
    <w:rsid w:val="00751EAE"/>
    <w:rsid w:val="007529AB"/>
    <w:rsid w:val="00752C72"/>
    <w:rsid w:val="00752DEB"/>
    <w:rsid w:val="007531D6"/>
    <w:rsid w:val="007538FC"/>
    <w:rsid w:val="007539EE"/>
    <w:rsid w:val="00753B6E"/>
    <w:rsid w:val="00753F9C"/>
    <w:rsid w:val="00754123"/>
    <w:rsid w:val="00754426"/>
    <w:rsid w:val="00754770"/>
    <w:rsid w:val="0075499D"/>
    <w:rsid w:val="00755959"/>
    <w:rsid w:val="00755B32"/>
    <w:rsid w:val="00755EE8"/>
    <w:rsid w:val="00755F24"/>
    <w:rsid w:val="007561FE"/>
    <w:rsid w:val="00756458"/>
    <w:rsid w:val="00756496"/>
    <w:rsid w:val="007564D9"/>
    <w:rsid w:val="007567B6"/>
    <w:rsid w:val="007567C3"/>
    <w:rsid w:val="007567F0"/>
    <w:rsid w:val="007568E8"/>
    <w:rsid w:val="007569FF"/>
    <w:rsid w:val="00756CBD"/>
    <w:rsid w:val="00756DFE"/>
    <w:rsid w:val="00757245"/>
    <w:rsid w:val="007575C1"/>
    <w:rsid w:val="00760720"/>
    <w:rsid w:val="00760E47"/>
    <w:rsid w:val="007610C4"/>
    <w:rsid w:val="0076111F"/>
    <w:rsid w:val="00761518"/>
    <w:rsid w:val="007615A6"/>
    <w:rsid w:val="00761C54"/>
    <w:rsid w:val="00761E34"/>
    <w:rsid w:val="0076281E"/>
    <w:rsid w:val="0076305B"/>
    <w:rsid w:val="0076326A"/>
    <w:rsid w:val="00763350"/>
    <w:rsid w:val="00763617"/>
    <w:rsid w:val="007638B0"/>
    <w:rsid w:val="00763975"/>
    <w:rsid w:val="00763F09"/>
    <w:rsid w:val="00764248"/>
    <w:rsid w:val="007642AE"/>
    <w:rsid w:val="007649CA"/>
    <w:rsid w:val="0076532C"/>
    <w:rsid w:val="0076542C"/>
    <w:rsid w:val="0076552B"/>
    <w:rsid w:val="007655A1"/>
    <w:rsid w:val="007656EF"/>
    <w:rsid w:val="007657C9"/>
    <w:rsid w:val="00765A2E"/>
    <w:rsid w:val="00765B8E"/>
    <w:rsid w:val="00765CCA"/>
    <w:rsid w:val="00765DED"/>
    <w:rsid w:val="0076614A"/>
    <w:rsid w:val="00766152"/>
    <w:rsid w:val="0076641C"/>
    <w:rsid w:val="007668F0"/>
    <w:rsid w:val="00766946"/>
    <w:rsid w:val="00766C05"/>
    <w:rsid w:val="00766DCF"/>
    <w:rsid w:val="00766DE7"/>
    <w:rsid w:val="00766F96"/>
    <w:rsid w:val="0076736D"/>
    <w:rsid w:val="007674D7"/>
    <w:rsid w:val="00767884"/>
    <w:rsid w:val="00767BA5"/>
    <w:rsid w:val="00767E53"/>
    <w:rsid w:val="00770719"/>
    <w:rsid w:val="0077074D"/>
    <w:rsid w:val="00770D91"/>
    <w:rsid w:val="00770F67"/>
    <w:rsid w:val="00771064"/>
    <w:rsid w:val="0077125D"/>
    <w:rsid w:val="007714DE"/>
    <w:rsid w:val="007716C4"/>
    <w:rsid w:val="00771C01"/>
    <w:rsid w:val="0077215A"/>
    <w:rsid w:val="007723C6"/>
    <w:rsid w:val="00772C7B"/>
    <w:rsid w:val="00772E33"/>
    <w:rsid w:val="0077310D"/>
    <w:rsid w:val="0077311A"/>
    <w:rsid w:val="00773484"/>
    <w:rsid w:val="00773A44"/>
    <w:rsid w:val="0077424A"/>
    <w:rsid w:val="00774AA8"/>
    <w:rsid w:val="00774C44"/>
    <w:rsid w:val="00775096"/>
    <w:rsid w:val="00775331"/>
    <w:rsid w:val="0077558F"/>
    <w:rsid w:val="00775C96"/>
    <w:rsid w:val="00775E93"/>
    <w:rsid w:val="00775FCB"/>
    <w:rsid w:val="00776076"/>
    <w:rsid w:val="00776542"/>
    <w:rsid w:val="007765F4"/>
    <w:rsid w:val="00776DBC"/>
    <w:rsid w:val="00776DF8"/>
    <w:rsid w:val="007770CD"/>
    <w:rsid w:val="007771CF"/>
    <w:rsid w:val="0077724A"/>
    <w:rsid w:val="00777491"/>
    <w:rsid w:val="00777888"/>
    <w:rsid w:val="00777A4A"/>
    <w:rsid w:val="00777CAD"/>
    <w:rsid w:val="00777F7D"/>
    <w:rsid w:val="007803D0"/>
    <w:rsid w:val="00780695"/>
    <w:rsid w:val="00780A41"/>
    <w:rsid w:val="00780CA0"/>
    <w:rsid w:val="00781022"/>
    <w:rsid w:val="00781150"/>
    <w:rsid w:val="00781CAF"/>
    <w:rsid w:val="00781F32"/>
    <w:rsid w:val="007825A0"/>
    <w:rsid w:val="007828CB"/>
    <w:rsid w:val="00782E62"/>
    <w:rsid w:val="00783E0B"/>
    <w:rsid w:val="0078423C"/>
    <w:rsid w:val="007843C6"/>
    <w:rsid w:val="00784402"/>
    <w:rsid w:val="007846A9"/>
    <w:rsid w:val="007849E7"/>
    <w:rsid w:val="00784B08"/>
    <w:rsid w:val="00785667"/>
    <w:rsid w:val="0078588F"/>
    <w:rsid w:val="007858C0"/>
    <w:rsid w:val="00785C5F"/>
    <w:rsid w:val="007861FC"/>
    <w:rsid w:val="00786584"/>
    <w:rsid w:val="00786B99"/>
    <w:rsid w:val="00786C64"/>
    <w:rsid w:val="00786DC4"/>
    <w:rsid w:val="00786DE2"/>
    <w:rsid w:val="00786E72"/>
    <w:rsid w:val="00787128"/>
    <w:rsid w:val="00787620"/>
    <w:rsid w:val="00787A59"/>
    <w:rsid w:val="00790832"/>
    <w:rsid w:val="007909B2"/>
    <w:rsid w:val="00790DE7"/>
    <w:rsid w:val="0079162A"/>
    <w:rsid w:val="00791B97"/>
    <w:rsid w:val="00791BCC"/>
    <w:rsid w:val="00791D66"/>
    <w:rsid w:val="00792023"/>
    <w:rsid w:val="0079202E"/>
    <w:rsid w:val="007920EB"/>
    <w:rsid w:val="007929CB"/>
    <w:rsid w:val="00792A4D"/>
    <w:rsid w:val="00793110"/>
    <w:rsid w:val="007932E3"/>
    <w:rsid w:val="00793438"/>
    <w:rsid w:val="007935FB"/>
    <w:rsid w:val="007936BE"/>
    <w:rsid w:val="00793742"/>
    <w:rsid w:val="00793865"/>
    <w:rsid w:val="00793AA3"/>
    <w:rsid w:val="00793AF9"/>
    <w:rsid w:val="0079423C"/>
    <w:rsid w:val="0079465F"/>
    <w:rsid w:val="007949BA"/>
    <w:rsid w:val="00794A18"/>
    <w:rsid w:val="00794D81"/>
    <w:rsid w:val="00794FFD"/>
    <w:rsid w:val="007950E5"/>
    <w:rsid w:val="00795390"/>
    <w:rsid w:val="0079550E"/>
    <w:rsid w:val="007957F5"/>
    <w:rsid w:val="00795AAD"/>
    <w:rsid w:val="00795ED8"/>
    <w:rsid w:val="007963EF"/>
    <w:rsid w:val="007966C0"/>
    <w:rsid w:val="007966DB"/>
    <w:rsid w:val="00797303"/>
    <w:rsid w:val="00797586"/>
    <w:rsid w:val="007975CF"/>
    <w:rsid w:val="00797DDC"/>
    <w:rsid w:val="007A00B4"/>
    <w:rsid w:val="007A02AA"/>
    <w:rsid w:val="007A043F"/>
    <w:rsid w:val="007A0733"/>
    <w:rsid w:val="007A0910"/>
    <w:rsid w:val="007A0F00"/>
    <w:rsid w:val="007A1105"/>
    <w:rsid w:val="007A110A"/>
    <w:rsid w:val="007A172B"/>
    <w:rsid w:val="007A175A"/>
    <w:rsid w:val="007A20C4"/>
    <w:rsid w:val="007A214C"/>
    <w:rsid w:val="007A21C4"/>
    <w:rsid w:val="007A2334"/>
    <w:rsid w:val="007A2429"/>
    <w:rsid w:val="007A243A"/>
    <w:rsid w:val="007A27E1"/>
    <w:rsid w:val="007A2F24"/>
    <w:rsid w:val="007A3532"/>
    <w:rsid w:val="007A3F45"/>
    <w:rsid w:val="007A4119"/>
    <w:rsid w:val="007A417C"/>
    <w:rsid w:val="007A45AB"/>
    <w:rsid w:val="007A45C0"/>
    <w:rsid w:val="007A4CA3"/>
    <w:rsid w:val="007A533F"/>
    <w:rsid w:val="007A5454"/>
    <w:rsid w:val="007A5987"/>
    <w:rsid w:val="007A5C44"/>
    <w:rsid w:val="007A5D09"/>
    <w:rsid w:val="007A6049"/>
    <w:rsid w:val="007A7347"/>
    <w:rsid w:val="007A736B"/>
    <w:rsid w:val="007A7396"/>
    <w:rsid w:val="007A7975"/>
    <w:rsid w:val="007A7C96"/>
    <w:rsid w:val="007A7D5B"/>
    <w:rsid w:val="007B029B"/>
    <w:rsid w:val="007B02BF"/>
    <w:rsid w:val="007B0316"/>
    <w:rsid w:val="007B03B9"/>
    <w:rsid w:val="007B0AE7"/>
    <w:rsid w:val="007B0CA8"/>
    <w:rsid w:val="007B14CD"/>
    <w:rsid w:val="007B15DF"/>
    <w:rsid w:val="007B188A"/>
    <w:rsid w:val="007B1BA3"/>
    <w:rsid w:val="007B1C67"/>
    <w:rsid w:val="007B1FB3"/>
    <w:rsid w:val="007B2146"/>
    <w:rsid w:val="007B21D1"/>
    <w:rsid w:val="007B234A"/>
    <w:rsid w:val="007B2CF1"/>
    <w:rsid w:val="007B2D85"/>
    <w:rsid w:val="007B2F65"/>
    <w:rsid w:val="007B3034"/>
    <w:rsid w:val="007B33BD"/>
    <w:rsid w:val="007B3481"/>
    <w:rsid w:val="007B36DC"/>
    <w:rsid w:val="007B393D"/>
    <w:rsid w:val="007B394C"/>
    <w:rsid w:val="007B3B2A"/>
    <w:rsid w:val="007B4142"/>
    <w:rsid w:val="007B422F"/>
    <w:rsid w:val="007B438F"/>
    <w:rsid w:val="007B4802"/>
    <w:rsid w:val="007B4C36"/>
    <w:rsid w:val="007B4FF8"/>
    <w:rsid w:val="007B5851"/>
    <w:rsid w:val="007B58D2"/>
    <w:rsid w:val="007B5972"/>
    <w:rsid w:val="007B605F"/>
    <w:rsid w:val="007B62B7"/>
    <w:rsid w:val="007B63BB"/>
    <w:rsid w:val="007B6467"/>
    <w:rsid w:val="007B68FD"/>
    <w:rsid w:val="007B6F92"/>
    <w:rsid w:val="007B6FA7"/>
    <w:rsid w:val="007B7806"/>
    <w:rsid w:val="007B7830"/>
    <w:rsid w:val="007B7A6E"/>
    <w:rsid w:val="007B7AE2"/>
    <w:rsid w:val="007C00B6"/>
    <w:rsid w:val="007C03D3"/>
    <w:rsid w:val="007C07BE"/>
    <w:rsid w:val="007C0A86"/>
    <w:rsid w:val="007C0BEC"/>
    <w:rsid w:val="007C0CE2"/>
    <w:rsid w:val="007C0EB6"/>
    <w:rsid w:val="007C0ECA"/>
    <w:rsid w:val="007C14BB"/>
    <w:rsid w:val="007C14BF"/>
    <w:rsid w:val="007C1B2A"/>
    <w:rsid w:val="007C1C59"/>
    <w:rsid w:val="007C1C8A"/>
    <w:rsid w:val="007C1E5C"/>
    <w:rsid w:val="007C2316"/>
    <w:rsid w:val="007C2403"/>
    <w:rsid w:val="007C2743"/>
    <w:rsid w:val="007C2FF5"/>
    <w:rsid w:val="007C3010"/>
    <w:rsid w:val="007C30EB"/>
    <w:rsid w:val="007C3DA2"/>
    <w:rsid w:val="007C3DA3"/>
    <w:rsid w:val="007C3EFA"/>
    <w:rsid w:val="007C43E4"/>
    <w:rsid w:val="007C44AF"/>
    <w:rsid w:val="007C50E4"/>
    <w:rsid w:val="007C5284"/>
    <w:rsid w:val="007C56B6"/>
    <w:rsid w:val="007C5C2C"/>
    <w:rsid w:val="007C6ADD"/>
    <w:rsid w:val="007C6DDB"/>
    <w:rsid w:val="007C6E3E"/>
    <w:rsid w:val="007C6ECB"/>
    <w:rsid w:val="007C72BE"/>
    <w:rsid w:val="007C73D9"/>
    <w:rsid w:val="007C7485"/>
    <w:rsid w:val="007C761F"/>
    <w:rsid w:val="007C7DF9"/>
    <w:rsid w:val="007D0065"/>
    <w:rsid w:val="007D0D47"/>
    <w:rsid w:val="007D0F3F"/>
    <w:rsid w:val="007D12DC"/>
    <w:rsid w:val="007D1A72"/>
    <w:rsid w:val="007D1D86"/>
    <w:rsid w:val="007D27A5"/>
    <w:rsid w:val="007D2909"/>
    <w:rsid w:val="007D29D9"/>
    <w:rsid w:val="007D2BEF"/>
    <w:rsid w:val="007D2C61"/>
    <w:rsid w:val="007D3DE0"/>
    <w:rsid w:val="007D45F8"/>
    <w:rsid w:val="007D4672"/>
    <w:rsid w:val="007D490E"/>
    <w:rsid w:val="007D49DA"/>
    <w:rsid w:val="007D4DB9"/>
    <w:rsid w:val="007D4DFC"/>
    <w:rsid w:val="007D4E10"/>
    <w:rsid w:val="007D501E"/>
    <w:rsid w:val="007D51BC"/>
    <w:rsid w:val="007D5407"/>
    <w:rsid w:val="007D5C9D"/>
    <w:rsid w:val="007D64CF"/>
    <w:rsid w:val="007D6DC7"/>
    <w:rsid w:val="007D6E91"/>
    <w:rsid w:val="007D71E6"/>
    <w:rsid w:val="007D7854"/>
    <w:rsid w:val="007D7A2A"/>
    <w:rsid w:val="007D7CEB"/>
    <w:rsid w:val="007D7DD3"/>
    <w:rsid w:val="007E004A"/>
    <w:rsid w:val="007E0504"/>
    <w:rsid w:val="007E0C64"/>
    <w:rsid w:val="007E0D2C"/>
    <w:rsid w:val="007E13B6"/>
    <w:rsid w:val="007E17BF"/>
    <w:rsid w:val="007E19B3"/>
    <w:rsid w:val="007E2098"/>
    <w:rsid w:val="007E27B4"/>
    <w:rsid w:val="007E2CFF"/>
    <w:rsid w:val="007E39E9"/>
    <w:rsid w:val="007E412B"/>
    <w:rsid w:val="007E472B"/>
    <w:rsid w:val="007E495D"/>
    <w:rsid w:val="007E4D33"/>
    <w:rsid w:val="007E4E05"/>
    <w:rsid w:val="007E4F18"/>
    <w:rsid w:val="007E51B6"/>
    <w:rsid w:val="007E5661"/>
    <w:rsid w:val="007E5AD1"/>
    <w:rsid w:val="007E5F55"/>
    <w:rsid w:val="007E60FB"/>
    <w:rsid w:val="007E628F"/>
    <w:rsid w:val="007E6324"/>
    <w:rsid w:val="007E6921"/>
    <w:rsid w:val="007E6E43"/>
    <w:rsid w:val="007E735B"/>
    <w:rsid w:val="007E750B"/>
    <w:rsid w:val="007E780A"/>
    <w:rsid w:val="007E7B93"/>
    <w:rsid w:val="007E7DE8"/>
    <w:rsid w:val="007F031E"/>
    <w:rsid w:val="007F03BB"/>
    <w:rsid w:val="007F06F2"/>
    <w:rsid w:val="007F07D3"/>
    <w:rsid w:val="007F0812"/>
    <w:rsid w:val="007F0982"/>
    <w:rsid w:val="007F0A58"/>
    <w:rsid w:val="007F0B31"/>
    <w:rsid w:val="007F0F66"/>
    <w:rsid w:val="007F16DA"/>
    <w:rsid w:val="007F1970"/>
    <w:rsid w:val="007F19AA"/>
    <w:rsid w:val="007F1B3F"/>
    <w:rsid w:val="007F1B86"/>
    <w:rsid w:val="007F20E5"/>
    <w:rsid w:val="007F21CD"/>
    <w:rsid w:val="007F360A"/>
    <w:rsid w:val="007F42AE"/>
    <w:rsid w:val="007F45A9"/>
    <w:rsid w:val="007F4AD9"/>
    <w:rsid w:val="007F4E40"/>
    <w:rsid w:val="007F5128"/>
    <w:rsid w:val="007F538E"/>
    <w:rsid w:val="007F5933"/>
    <w:rsid w:val="007F5937"/>
    <w:rsid w:val="007F5B12"/>
    <w:rsid w:val="007F601A"/>
    <w:rsid w:val="007F62F9"/>
    <w:rsid w:val="007F6473"/>
    <w:rsid w:val="007F6E47"/>
    <w:rsid w:val="007F6F73"/>
    <w:rsid w:val="007F72C1"/>
    <w:rsid w:val="007F756F"/>
    <w:rsid w:val="007F7881"/>
    <w:rsid w:val="007F7C56"/>
    <w:rsid w:val="007F7CE9"/>
    <w:rsid w:val="00800430"/>
    <w:rsid w:val="008006F3"/>
    <w:rsid w:val="008007E6"/>
    <w:rsid w:val="00800AC8"/>
    <w:rsid w:val="00800C0C"/>
    <w:rsid w:val="008010B9"/>
    <w:rsid w:val="00801291"/>
    <w:rsid w:val="00801776"/>
    <w:rsid w:val="00801806"/>
    <w:rsid w:val="008019C4"/>
    <w:rsid w:val="00801EA7"/>
    <w:rsid w:val="00802037"/>
    <w:rsid w:val="0080255E"/>
    <w:rsid w:val="0080263F"/>
    <w:rsid w:val="00802713"/>
    <w:rsid w:val="00802985"/>
    <w:rsid w:val="00803375"/>
    <w:rsid w:val="008033CD"/>
    <w:rsid w:val="00803777"/>
    <w:rsid w:val="008037D2"/>
    <w:rsid w:val="0080387D"/>
    <w:rsid w:val="00803B32"/>
    <w:rsid w:val="00803C53"/>
    <w:rsid w:val="00803C9D"/>
    <w:rsid w:val="00803E2C"/>
    <w:rsid w:val="00803F3D"/>
    <w:rsid w:val="00803F5B"/>
    <w:rsid w:val="00804968"/>
    <w:rsid w:val="00804E91"/>
    <w:rsid w:val="00805E96"/>
    <w:rsid w:val="00806ACE"/>
    <w:rsid w:val="00807234"/>
    <w:rsid w:val="0080726B"/>
    <w:rsid w:val="00807A24"/>
    <w:rsid w:val="00807AA6"/>
    <w:rsid w:val="00807F16"/>
    <w:rsid w:val="0081056A"/>
    <w:rsid w:val="0081066B"/>
    <w:rsid w:val="0081073A"/>
    <w:rsid w:val="008108C4"/>
    <w:rsid w:val="00810B50"/>
    <w:rsid w:val="00810F64"/>
    <w:rsid w:val="00811445"/>
    <w:rsid w:val="00811761"/>
    <w:rsid w:val="00811CE8"/>
    <w:rsid w:val="00811CF6"/>
    <w:rsid w:val="00811D9A"/>
    <w:rsid w:val="00811DC5"/>
    <w:rsid w:val="008125D4"/>
    <w:rsid w:val="0081277B"/>
    <w:rsid w:val="008129ED"/>
    <w:rsid w:val="00812B84"/>
    <w:rsid w:val="00812D12"/>
    <w:rsid w:val="00812DA0"/>
    <w:rsid w:val="00813141"/>
    <w:rsid w:val="00813173"/>
    <w:rsid w:val="008132C2"/>
    <w:rsid w:val="00813437"/>
    <w:rsid w:val="0081380B"/>
    <w:rsid w:val="00813DF0"/>
    <w:rsid w:val="0081422F"/>
    <w:rsid w:val="008143A0"/>
    <w:rsid w:val="00814E02"/>
    <w:rsid w:val="0081533B"/>
    <w:rsid w:val="00815DDC"/>
    <w:rsid w:val="008164B7"/>
    <w:rsid w:val="00816518"/>
    <w:rsid w:val="00816691"/>
    <w:rsid w:val="008170AB"/>
    <w:rsid w:val="0081731F"/>
    <w:rsid w:val="00817B66"/>
    <w:rsid w:val="00817C56"/>
    <w:rsid w:val="00817CCF"/>
    <w:rsid w:val="00820063"/>
    <w:rsid w:val="0082023B"/>
    <w:rsid w:val="00820702"/>
    <w:rsid w:val="008211C8"/>
    <w:rsid w:val="00821265"/>
    <w:rsid w:val="00821963"/>
    <w:rsid w:val="008219AA"/>
    <w:rsid w:val="008225BE"/>
    <w:rsid w:val="008225E3"/>
    <w:rsid w:val="00822735"/>
    <w:rsid w:val="008229F4"/>
    <w:rsid w:val="0082346A"/>
    <w:rsid w:val="0082375C"/>
    <w:rsid w:val="00823A23"/>
    <w:rsid w:val="00823F58"/>
    <w:rsid w:val="0082417B"/>
    <w:rsid w:val="00824232"/>
    <w:rsid w:val="00824418"/>
    <w:rsid w:val="0082475B"/>
    <w:rsid w:val="008257EA"/>
    <w:rsid w:val="008260A3"/>
    <w:rsid w:val="00826150"/>
    <w:rsid w:val="00826557"/>
    <w:rsid w:val="00826E05"/>
    <w:rsid w:val="00826F72"/>
    <w:rsid w:val="008271C7"/>
    <w:rsid w:val="00827617"/>
    <w:rsid w:val="00827715"/>
    <w:rsid w:val="0082785C"/>
    <w:rsid w:val="00827AC9"/>
    <w:rsid w:val="00827AED"/>
    <w:rsid w:val="00827F41"/>
    <w:rsid w:val="0083042C"/>
    <w:rsid w:val="00830598"/>
    <w:rsid w:val="008305C3"/>
    <w:rsid w:val="00830792"/>
    <w:rsid w:val="00830E36"/>
    <w:rsid w:val="008311B3"/>
    <w:rsid w:val="0083167E"/>
    <w:rsid w:val="008316FD"/>
    <w:rsid w:val="00831BBF"/>
    <w:rsid w:val="00831C65"/>
    <w:rsid w:val="00832071"/>
    <w:rsid w:val="00832530"/>
    <w:rsid w:val="008325AA"/>
    <w:rsid w:val="00832C8E"/>
    <w:rsid w:val="008340C7"/>
    <w:rsid w:val="008343E1"/>
    <w:rsid w:val="0083444E"/>
    <w:rsid w:val="00834676"/>
    <w:rsid w:val="00834A7B"/>
    <w:rsid w:val="00834DB0"/>
    <w:rsid w:val="00835243"/>
    <w:rsid w:val="008352DC"/>
    <w:rsid w:val="0083544F"/>
    <w:rsid w:val="00835870"/>
    <w:rsid w:val="00835B50"/>
    <w:rsid w:val="00835BC1"/>
    <w:rsid w:val="00835BC7"/>
    <w:rsid w:val="00835D49"/>
    <w:rsid w:val="00835EC9"/>
    <w:rsid w:val="00836263"/>
    <w:rsid w:val="0083697D"/>
    <w:rsid w:val="008369D4"/>
    <w:rsid w:val="00836C4D"/>
    <w:rsid w:val="00836D7D"/>
    <w:rsid w:val="008370FC"/>
    <w:rsid w:val="00837B42"/>
    <w:rsid w:val="00837B70"/>
    <w:rsid w:val="00837E47"/>
    <w:rsid w:val="0084001B"/>
    <w:rsid w:val="0084003E"/>
    <w:rsid w:val="008402E3"/>
    <w:rsid w:val="0084055F"/>
    <w:rsid w:val="00840663"/>
    <w:rsid w:val="00840684"/>
    <w:rsid w:val="008408D2"/>
    <w:rsid w:val="00840908"/>
    <w:rsid w:val="00840D13"/>
    <w:rsid w:val="008415BC"/>
    <w:rsid w:val="0084180F"/>
    <w:rsid w:val="00841B2E"/>
    <w:rsid w:val="00842010"/>
    <w:rsid w:val="00842251"/>
    <w:rsid w:val="0084226A"/>
    <w:rsid w:val="008422D2"/>
    <w:rsid w:val="00842840"/>
    <w:rsid w:val="00842B31"/>
    <w:rsid w:val="008436A3"/>
    <w:rsid w:val="008436CA"/>
    <w:rsid w:val="00843A2E"/>
    <w:rsid w:val="00843A64"/>
    <w:rsid w:val="008444E4"/>
    <w:rsid w:val="0084483C"/>
    <w:rsid w:val="00844ACC"/>
    <w:rsid w:val="00844CC8"/>
    <w:rsid w:val="00844CDA"/>
    <w:rsid w:val="00844E29"/>
    <w:rsid w:val="008450AC"/>
    <w:rsid w:val="008455A8"/>
    <w:rsid w:val="008456E3"/>
    <w:rsid w:val="00845AEE"/>
    <w:rsid w:val="00845F86"/>
    <w:rsid w:val="00846068"/>
    <w:rsid w:val="00846268"/>
    <w:rsid w:val="00846D2C"/>
    <w:rsid w:val="0084746B"/>
    <w:rsid w:val="00847744"/>
    <w:rsid w:val="00847EB5"/>
    <w:rsid w:val="00847FF0"/>
    <w:rsid w:val="008500D6"/>
    <w:rsid w:val="0085037B"/>
    <w:rsid w:val="008504EF"/>
    <w:rsid w:val="0085052B"/>
    <w:rsid w:val="00850794"/>
    <w:rsid w:val="00851019"/>
    <w:rsid w:val="008517A6"/>
    <w:rsid w:val="00851816"/>
    <w:rsid w:val="00851FA5"/>
    <w:rsid w:val="0085229A"/>
    <w:rsid w:val="00852BAF"/>
    <w:rsid w:val="008539A4"/>
    <w:rsid w:val="00853B55"/>
    <w:rsid w:val="00853DA1"/>
    <w:rsid w:val="008555A1"/>
    <w:rsid w:val="008564CA"/>
    <w:rsid w:val="00856614"/>
    <w:rsid w:val="00856775"/>
    <w:rsid w:val="00856977"/>
    <w:rsid w:val="00856A0D"/>
    <w:rsid w:val="00856C49"/>
    <w:rsid w:val="00856E16"/>
    <w:rsid w:val="00857375"/>
    <w:rsid w:val="008573B9"/>
    <w:rsid w:val="00857862"/>
    <w:rsid w:val="00857AC0"/>
    <w:rsid w:val="00857CED"/>
    <w:rsid w:val="00860564"/>
    <w:rsid w:val="00860717"/>
    <w:rsid w:val="008607DD"/>
    <w:rsid w:val="00860C35"/>
    <w:rsid w:val="008611B9"/>
    <w:rsid w:val="00861427"/>
    <w:rsid w:val="0086177C"/>
    <w:rsid w:val="00861DFB"/>
    <w:rsid w:val="00862040"/>
    <w:rsid w:val="008621F8"/>
    <w:rsid w:val="00862408"/>
    <w:rsid w:val="008629C7"/>
    <w:rsid w:val="00862B8D"/>
    <w:rsid w:val="00862F94"/>
    <w:rsid w:val="008634DB"/>
    <w:rsid w:val="00863CAD"/>
    <w:rsid w:val="0086408E"/>
    <w:rsid w:val="008644BB"/>
    <w:rsid w:val="00864EA5"/>
    <w:rsid w:val="00864EFA"/>
    <w:rsid w:val="00865033"/>
    <w:rsid w:val="00865DFD"/>
    <w:rsid w:val="00866634"/>
    <w:rsid w:val="0086671B"/>
    <w:rsid w:val="008667A2"/>
    <w:rsid w:val="008667CE"/>
    <w:rsid w:val="00866932"/>
    <w:rsid w:val="00866CA2"/>
    <w:rsid w:val="00866D53"/>
    <w:rsid w:val="00866E32"/>
    <w:rsid w:val="0086704D"/>
    <w:rsid w:val="008677AE"/>
    <w:rsid w:val="008701B3"/>
    <w:rsid w:val="0087043A"/>
    <w:rsid w:val="008706CC"/>
    <w:rsid w:val="00870740"/>
    <w:rsid w:val="00870820"/>
    <w:rsid w:val="008708C0"/>
    <w:rsid w:val="00870935"/>
    <w:rsid w:val="00870D8C"/>
    <w:rsid w:val="00871085"/>
    <w:rsid w:val="008719B3"/>
    <w:rsid w:val="00871EA7"/>
    <w:rsid w:val="0087238A"/>
    <w:rsid w:val="008727D0"/>
    <w:rsid w:val="00872B0F"/>
    <w:rsid w:val="00872D93"/>
    <w:rsid w:val="00872F4C"/>
    <w:rsid w:val="00873039"/>
    <w:rsid w:val="008739BE"/>
    <w:rsid w:val="00873A67"/>
    <w:rsid w:val="00873F55"/>
    <w:rsid w:val="008741F2"/>
    <w:rsid w:val="008745CA"/>
    <w:rsid w:val="008752F6"/>
    <w:rsid w:val="0087536A"/>
    <w:rsid w:val="0087576C"/>
    <w:rsid w:val="00875795"/>
    <w:rsid w:val="00875B53"/>
    <w:rsid w:val="00876121"/>
    <w:rsid w:val="0087629E"/>
    <w:rsid w:val="008762C3"/>
    <w:rsid w:val="0087645A"/>
    <w:rsid w:val="00876627"/>
    <w:rsid w:val="008767BD"/>
    <w:rsid w:val="00876D04"/>
    <w:rsid w:val="00876EC2"/>
    <w:rsid w:val="00876F84"/>
    <w:rsid w:val="008774E2"/>
    <w:rsid w:val="00877FB5"/>
    <w:rsid w:val="008803F1"/>
    <w:rsid w:val="00880A7B"/>
    <w:rsid w:val="00880EDA"/>
    <w:rsid w:val="00881035"/>
    <w:rsid w:val="00881959"/>
    <w:rsid w:val="00881AB8"/>
    <w:rsid w:val="00881B51"/>
    <w:rsid w:val="00881B6D"/>
    <w:rsid w:val="00882B40"/>
    <w:rsid w:val="00882D1A"/>
    <w:rsid w:val="00882EF8"/>
    <w:rsid w:val="00883011"/>
    <w:rsid w:val="0088309B"/>
    <w:rsid w:val="00883548"/>
    <w:rsid w:val="0088374B"/>
    <w:rsid w:val="00883861"/>
    <w:rsid w:val="0088390D"/>
    <w:rsid w:val="00883A7D"/>
    <w:rsid w:val="00883E7D"/>
    <w:rsid w:val="00883F73"/>
    <w:rsid w:val="00883FF5"/>
    <w:rsid w:val="0088427D"/>
    <w:rsid w:val="0088432C"/>
    <w:rsid w:val="0088437F"/>
    <w:rsid w:val="008844D8"/>
    <w:rsid w:val="008848D9"/>
    <w:rsid w:val="00884B1D"/>
    <w:rsid w:val="008851A1"/>
    <w:rsid w:val="0088526C"/>
    <w:rsid w:val="008852E6"/>
    <w:rsid w:val="008857E7"/>
    <w:rsid w:val="00885A03"/>
    <w:rsid w:val="00885A4C"/>
    <w:rsid w:val="008862BE"/>
    <w:rsid w:val="008868D6"/>
    <w:rsid w:val="00886A31"/>
    <w:rsid w:val="00886B9E"/>
    <w:rsid w:val="00886DD5"/>
    <w:rsid w:val="0088706F"/>
    <w:rsid w:val="00887172"/>
    <w:rsid w:val="0088745C"/>
    <w:rsid w:val="008875FE"/>
    <w:rsid w:val="0088764D"/>
    <w:rsid w:val="00887D04"/>
    <w:rsid w:val="00890539"/>
    <w:rsid w:val="008906B9"/>
    <w:rsid w:val="0089082E"/>
    <w:rsid w:val="00890D2A"/>
    <w:rsid w:val="00891BB0"/>
    <w:rsid w:val="00891C18"/>
    <w:rsid w:val="00892193"/>
    <w:rsid w:val="008921E1"/>
    <w:rsid w:val="008924F5"/>
    <w:rsid w:val="00892644"/>
    <w:rsid w:val="0089279C"/>
    <w:rsid w:val="008928F7"/>
    <w:rsid w:val="0089329E"/>
    <w:rsid w:val="00893D43"/>
    <w:rsid w:val="00893EE5"/>
    <w:rsid w:val="0089404A"/>
    <w:rsid w:val="0089417B"/>
    <w:rsid w:val="0089482A"/>
    <w:rsid w:val="00894906"/>
    <w:rsid w:val="00895030"/>
    <w:rsid w:val="0089524B"/>
    <w:rsid w:val="008952A2"/>
    <w:rsid w:val="0089533C"/>
    <w:rsid w:val="0089543B"/>
    <w:rsid w:val="0089582C"/>
    <w:rsid w:val="0089594C"/>
    <w:rsid w:val="00895BFA"/>
    <w:rsid w:val="00895E12"/>
    <w:rsid w:val="00895EB9"/>
    <w:rsid w:val="00895F5F"/>
    <w:rsid w:val="00895F76"/>
    <w:rsid w:val="00895F89"/>
    <w:rsid w:val="0089606B"/>
    <w:rsid w:val="00896359"/>
    <w:rsid w:val="0089659F"/>
    <w:rsid w:val="0089668B"/>
    <w:rsid w:val="00896AEA"/>
    <w:rsid w:val="00896CEF"/>
    <w:rsid w:val="00896D4A"/>
    <w:rsid w:val="00897514"/>
    <w:rsid w:val="00897813"/>
    <w:rsid w:val="00897D01"/>
    <w:rsid w:val="00897D39"/>
    <w:rsid w:val="00897D9E"/>
    <w:rsid w:val="00897F7D"/>
    <w:rsid w:val="008A04CB"/>
    <w:rsid w:val="008A0542"/>
    <w:rsid w:val="008A0905"/>
    <w:rsid w:val="008A091C"/>
    <w:rsid w:val="008A0C17"/>
    <w:rsid w:val="008A0C28"/>
    <w:rsid w:val="008A0E5D"/>
    <w:rsid w:val="008A1242"/>
    <w:rsid w:val="008A13C7"/>
    <w:rsid w:val="008A15DB"/>
    <w:rsid w:val="008A1AFA"/>
    <w:rsid w:val="008A2123"/>
    <w:rsid w:val="008A28C9"/>
    <w:rsid w:val="008A2915"/>
    <w:rsid w:val="008A2C34"/>
    <w:rsid w:val="008A31E1"/>
    <w:rsid w:val="008A3381"/>
    <w:rsid w:val="008A3C26"/>
    <w:rsid w:val="008A4225"/>
    <w:rsid w:val="008A425D"/>
    <w:rsid w:val="008A44AB"/>
    <w:rsid w:val="008A4906"/>
    <w:rsid w:val="008A496E"/>
    <w:rsid w:val="008A4B23"/>
    <w:rsid w:val="008A4DDC"/>
    <w:rsid w:val="008A4DE3"/>
    <w:rsid w:val="008A502A"/>
    <w:rsid w:val="008A55BF"/>
    <w:rsid w:val="008A57CE"/>
    <w:rsid w:val="008A58E8"/>
    <w:rsid w:val="008A5F7D"/>
    <w:rsid w:val="008A6077"/>
    <w:rsid w:val="008A615E"/>
    <w:rsid w:val="008A62C7"/>
    <w:rsid w:val="008A65DC"/>
    <w:rsid w:val="008A65F6"/>
    <w:rsid w:val="008A69C4"/>
    <w:rsid w:val="008A6A40"/>
    <w:rsid w:val="008A6FF6"/>
    <w:rsid w:val="008A707E"/>
    <w:rsid w:val="008A7175"/>
    <w:rsid w:val="008A7608"/>
    <w:rsid w:val="008A797F"/>
    <w:rsid w:val="008A7BEA"/>
    <w:rsid w:val="008A7FD8"/>
    <w:rsid w:val="008B04DA"/>
    <w:rsid w:val="008B04F6"/>
    <w:rsid w:val="008B0713"/>
    <w:rsid w:val="008B0D2F"/>
    <w:rsid w:val="008B14B1"/>
    <w:rsid w:val="008B1725"/>
    <w:rsid w:val="008B1837"/>
    <w:rsid w:val="008B19C2"/>
    <w:rsid w:val="008B256E"/>
    <w:rsid w:val="008B2590"/>
    <w:rsid w:val="008B29E3"/>
    <w:rsid w:val="008B2ABE"/>
    <w:rsid w:val="008B2B15"/>
    <w:rsid w:val="008B2BBA"/>
    <w:rsid w:val="008B30EB"/>
    <w:rsid w:val="008B329A"/>
    <w:rsid w:val="008B3FF7"/>
    <w:rsid w:val="008B48EA"/>
    <w:rsid w:val="008B48FD"/>
    <w:rsid w:val="008B4BE7"/>
    <w:rsid w:val="008B5339"/>
    <w:rsid w:val="008B55A8"/>
    <w:rsid w:val="008B5758"/>
    <w:rsid w:val="008B5D8D"/>
    <w:rsid w:val="008B5E12"/>
    <w:rsid w:val="008B5FF2"/>
    <w:rsid w:val="008B6268"/>
    <w:rsid w:val="008B6624"/>
    <w:rsid w:val="008B677C"/>
    <w:rsid w:val="008B695C"/>
    <w:rsid w:val="008B6AB6"/>
    <w:rsid w:val="008B6B59"/>
    <w:rsid w:val="008B6E34"/>
    <w:rsid w:val="008B77BE"/>
    <w:rsid w:val="008B7D5B"/>
    <w:rsid w:val="008C00FC"/>
    <w:rsid w:val="008C0A54"/>
    <w:rsid w:val="008C0CAE"/>
    <w:rsid w:val="008C0D6F"/>
    <w:rsid w:val="008C0DE9"/>
    <w:rsid w:val="008C1336"/>
    <w:rsid w:val="008C161A"/>
    <w:rsid w:val="008C1D71"/>
    <w:rsid w:val="008C20DC"/>
    <w:rsid w:val="008C21A0"/>
    <w:rsid w:val="008C2A12"/>
    <w:rsid w:val="008C2B41"/>
    <w:rsid w:val="008C2B53"/>
    <w:rsid w:val="008C342E"/>
    <w:rsid w:val="008C37C1"/>
    <w:rsid w:val="008C38FF"/>
    <w:rsid w:val="008C3B68"/>
    <w:rsid w:val="008C3D9F"/>
    <w:rsid w:val="008C4054"/>
    <w:rsid w:val="008C439A"/>
    <w:rsid w:val="008C46C5"/>
    <w:rsid w:val="008C4831"/>
    <w:rsid w:val="008C51AE"/>
    <w:rsid w:val="008C523D"/>
    <w:rsid w:val="008C5489"/>
    <w:rsid w:val="008C621A"/>
    <w:rsid w:val="008C65EE"/>
    <w:rsid w:val="008C67D7"/>
    <w:rsid w:val="008C6DED"/>
    <w:rsid w:val="008C718B"/>
    <w:rsid w:val="008C74A0"/>
    <w:rsid w:val="008C7EE6"/>
    <w:rsid w:val="008D001C"/>
    <w:rsid w:val="008D0716"/>
    <w:rsid w:val="008D078F"/>
    <w:rsid w:val="008D0F35"/>
    <w:rsid w:val="008D0FA4"/>
    <w:rsid w:val="008D10CA"/>
    <w:rsid w:val="008D176F"/>
    <w:rsid w:val="008D1B0C"/>
    <w:rsid w:val="008D1FC1"/>
    <w:rsid w:val="008D283E"/>
    <w:rsid w:val="008D292F"/>
    <w:rsid w:val="008D2B56"/>
    <w:rsid w:val="008D2BB4"/>
    <w:rsid w:val="008D2BEB"/>
    <w:rsid w:val="008D3091"/>
    <w:rsid w:val="008D315C"/>
    <w:rsid w:val="008D3941"/>
    <w:rsid w:val="008D3F73"/>
    <w:rsid w:val="008D4BA8"/>
    <w:rsid w:val="008D4D4B"/>
    <w:rsid w:val="008D4DA5"/>
    <w:rsid w:val="008D5057"/>
    <w:rsid w:val="008D55C8"/>
    <w:rsid w:val="008D5B05"/>
    <w:rsid w:val="008D5C77"/>
    <w:rsid w:val="008D60A6"/>
    <w:rsid w:val="008D61F2"/>
    <w:rsid w:val="008D62F6"/>
    <w:rsid w:val="008D6363"/>
    <w:rsid w:val="008D65AB"/>
    <w:rsid w:val="008D68D6"/>
    <w:rsid w:val="008D6A3E"/>
    <w:rsid w:val="008D6BF3"/>
    <w:rsid w:val="008D6DC6"/>
    <w:rsid w:val="008D6E27"/>
    <w:rsid w:val="008D6F40"/>
    <w:rsid w:val="008D6FDF"/>
    <w:rsid w:val="008D71F1"/>
    <w:rsid w:val="008D73B4"/>
    <w:rsid w:val="008D75CF"/>
    <w:rsid w:val="008D7718"/>
    <w:rsid w:val="008D7AA3"/>
    <w:rsid w:val="008D7FE7"/>
    <w:rsid w:val="008E0146"/>
    <w:rsid w:val="008E023A"/>
    <w:rsid w:val="008E05EF"/>
    <w:rsid w:val="008E07FE"/>
    <w:rsid w:val="008E0BB3"/>
    <w:rsid w:val="008E0DD1"/>
    <w:rsid w:val="008E0FD9"/>
    <w:rsid w:val="008E123C"/>
    <w:rsid w:val="008E1B8D"/>
    <w:rsid w:val="008E1C09"/>
    <w:rsid w:val="008E1E36"/>
    <w:rsid w:val="008E2211"/>
    <w:rsid w:val="008E29F6"/>
    <w:rsid w:val="008E2B94"/>
    <w:rsid w:val="008E2C12"/>
    <w:rsid w:val="008E2EC6"/>
    <w:rsid w:val="008E3199"/>
    <w:rsid w:val="008E31F2"/>
    <w:rsid w:val="008E3502"/>
    <w:rsid w:val="008E399F"/>
    <w:rsid w:val="008E3A86"/>
    <w:rsid w:val="008E3AA3"/>
    <w:rsid w:val="008E4565"/>
    <w:rsid w:val="008E4826"/>
    <w:rsid w:val="008E48ED"/>
    <w:rsid w:val="008E498D"/>
    <w:rsid w:val="008E4E26"/>
    <w:rsid w:val="008E4E80"/>
    <w:rsid w:val="008E525A"/>
    <w:rsid w:val="008E5598"/>
    <w:rsid w:val="008E579C"/>
    <w:rsid w:val="008E582F"/>
    <w:rsid w:val="008E5AFA"/>
    <w:rsid w:val="008E5D1B"/>
    <w:rsid w:val="008E628A"/>
    <w:rsid w:val="008E6E87"/>
    <w:rsid w:val="008E7868"/>
    <w:rsid w:val="008E7AF6"/>
    <w:rsid w:val="008F0022"/>
    <w:rsid w:val="008F05B6"/>
    <w:rsid w:val="008F07AA"/>
    <w:rsid w:val="008F091D"/>
    <w:rsid w:val="008F0E07"/>
    <w:rsid w:val="008F104D"/>
    <w:rsid w:val="008F12AD"/>
    <w:rsid w:val="008F19BB"/>
    <w:rsid w:val="008F1FD3"/>
    <w:rsid w:val="008F2758"/>
    <w:rsid w:val="008F28E3"/>
    <w:rsid w:val="008F3204"/>
    <w:rsid w:val="008F32EF"/>
    <w:rsid w:val="008F3463"/>
    <w:rsid w:val="008F36A3"/>
    <w:rsid w:val="008F3733"/>
    <w:rsid w:val="008F3F9E"/>
    <w:rsid w:val="008F41B9"/>
    <w:rsid w:val="008F4220"/>
    <w:rsid w:val="008F47B7"/>
    <w:rsid w:val="008F4AB2"/>
    <w:rsid w:val="008F4D1C"/>
    <w:rsid w:val="008F4DA7"/>
    <w:rsid w:val="008F4E98"/>
    <w:rsid w:val="008F4FA3"/>
    <w:rsid w:val="008F50FD"/>
    <w:rsid w:val="008F53F7"/>
    <w:rsid w:val="008F5581"/>
    <w:rsid w:val="008F5601"/>
    <w:rsid w:val="008F5626"/>
    <w:rsid w:val="008F5741"/>
    <w:rsid w:val="008F5CA3"/>
    <w:rsid w:val="008F6411"/>
    <w:rsid w:val="008F67C3"/>
    <w:rsid w:val="008F6E1C"/>
    <w:rsid w:val="008F7383"/>
    <w:rsid w:val="008F7514"/>
    <w:rsid w:val="008F7601"/>
    <w:rsid w:val="008F76D0"/>
    <w:rsid w:val="008F784A"/>
    <w:rsid w:val="008F7B4F"/>
    <w:rsid w:val="00900554"/>
    <w:rsid w:val="0090075F"/>
    <w:rsid w:val="00900991"/>
    <w:rsid w:val="00900AA9"/>
    <w:rsid w:val="009010F5"/>
    <w:rsid w:val="00901187"/>
    <w:rsid w:val="00901642"/>
    <w:rsid w:val="0090168B"/>
    <w:rsid w:val="00901A81"/>
    <w:rsid w:val="00901E09"/>
    <w:rsid w:val="00901FF1"/>
    <w:rsid w:val="0090205B"/>
    <w:rsid w:val="00902158"/>
    <w:rsid w:val="009023D3"/>
    <w:rsid w:val="00902534"/>
    <w:rsid w:val="009027E6"/>
    <w:rsid w:val="0090294E"/>
    <w:rsid w:val="0090296B"/>
    <w:rsid w:val="00902A42"/>
    <w:rsid w:val="00902DEA"/>
    <w:rsid w:val="00902E4E"/>
    <w:rsid w:val="009033B0"/>
    <w:rsid w:val="0090340D"/>
    <w:rsid w:val="0090361F"/>
    <w:rsid w:val="009037FD"/>
    <w:rsid w:val="00903904"/>
    <w:rsid w:val="009042C7"/>
    <w:rsid w:val="009043DA"/>
    <w:rsid w:val="009044C6"/>
    <w:rsid w:val="0090488F"/>
    <w:rsid w:val="00904A0E"/>
    <w:rsid w:val="00904A9A"/>
    <w:rsid w:val="00904EFF"/>
    <w:rsid w:val="00905045"/>
    <w:rsid w:val="00905394"/>
    <w:rsid w:val="0090565B"/>
    <w:rsid w:val="0090573C"/>
    <w:rsid w:val="00905EED"/>
    <w:rsid w:val="00906027"/>
    <w:rsid w:val="0090611C"/>
    <w:rsid w:val="00906864"/>
    <w:rsid w:val="00906D50"/>
    <w:rsid w:val="0090725E"/>
    <w:rsid w:val="009076EB"/>
    <w:rsid w:val="009079F8"/>
    <w:rsid w:val="00907B14"/>
    <w:rsid w:val="00907EFA"/>
    <w:rsid w:val="00907FDA"/>
    <w:rsid w:val="009100D3"/>
    <w:rsid w:val="00910F4E"/>
    <w:rsid w:val="00910F83"/>
    <w:rsid w:val="00910FD4"/>
    <w:rsid w:val="009113EC"/>
    <w:rsid w:val="0091152B"/>
    <w:rsid w:val="0091195B"/>
    <w:rsid w:val="00911AC6"/>
    <w:rsid w:val="00911B92"/>
    <w:rsid w:val="00912943"/>
    <w:rsid w:val="00912A14"/>
    <w:rsid w:val="00912F0E"/>
    <w:rsid w:val="00913013"/>
    <w:rsid w:val="00913331"/>
    <w:rsid w:val="0091334F"/>
    <w:rsid w:val="00913949"/>
    <w:rsid w:val="009139EC"/>
    <w:rsid w:val="00913BA2"/>
    <w:rsid w:val="0091410B"/>
    <w:rsid w:val="0091456A"/>
    <w:rsid w:val="009145D6"/>
    <w:rsid w:val="0091477C"/>
    <w:rsid w:val="009148D9"/>
    <w:rsid w:val="009149B0"/>
    <w:rsid w:val="00914DEA"/>
    <w:rsid w:val="0091553A"/>
    <w:rsid w:val="00915956"/>
    <w:rsid w:val="00916930"/>
    <w:rsid w:val="00916A71"/>
    <w:rsid w:val="00916D62"/>
    <w:rsid w:val="00916EC4"/>
    <w:rsid w:val="009171D5"/>
    <w:rsid w:val="009175A8"/>
    <w:rsid w:val="009204D2"/>
    <w:rsid w:val="00920A00"/>
    <w:rsid w:val="00920B0A"/>
    <w:rsid w:val="00920C89"/>
    <w:rsid w:val="00920DFE"/>
    <w:rsid w:val="009210FD"/>
    <w:rsid w:val="00921686"/>
    <w:rsid w:val="0092177D"/>
    <w:rsid w:val="009219F6"/>
    <w:rsid w:val="00921AD1"/>
    <w:rsid w:val="00921AE3"/>
    <w:rsid w:val="00921EE9"/>
    <w:rsid w:val="00921F2F"/>
    <w:rsid w:val="0092228B"/>
    <w:rsid w:val="009226BF"/>
    <w:rsid w:val="009229AB"/>
    <w:rsid w:val="00922B0C"/>
    <w:rsid w:val="00922B9B"/>
    <w:rsid w:val="00923129"/>
    <w:rsid w:val="009231AD"/>
    <w:rsid w:val="009232A5"/>
    <w:rsid w:val="0092354E"/>
    <w:rsid w:val="009239F2"/>
    <w:rsid w:val="00923C2F"/>
    <w:rsid w:val="00923EFB"/>
    <w:rsid w:val="009240EB"/>
    <w:rsid w:val="009244AC"/>
    <w:rsid w:val="00924826"/>
    <w:rsid w:val="00924DA7"/>
    <w:rsid w:val="0092522E"/>
    <w:rsid w:val="009253F3"/>
    <w:rsid w:val="00925646"/>
    <w:rsid w:val="00925825"/>
    <w:rsid w:val="00926446"/>
    <w:rsid w:val="009266F4"/>
    <w:rsid w:val="009269CD"/>
    <w:rsid w:val="00926CBC"/>
    <w:rsid w:val="00927070"/>
    <w:rsid w:val="00927620"/>
    <w:rsid w:val="00927A2B"/>
    <w:rsid w:val="00927A76"/>
    <w:rsid w:val="00927B43"/>
    <w:rsid w:val="00927E46"/>
    <w:rsid w:val="00927EB4"/>
    <w:rsid w:val="00927F51"/>
    <w:rsid w:val="00930122"/>
    <w:rsid w:val="009302EB"/>
    <w:rsid w:val="0093056F"/>
    <w:rsid w:val="00930CF4"/>
    <w:rsid w:val="00930E26"/>
    <w:rsid w:val="00930EB0"/>
    <w:rsid w:val="00931062"/>
    <w:rsid w:val="00931305"/>
    <w:rsid w:val="0093134A"/>
    <w:rsid w:val="0093144C"/>
    <w:rsid w:val="00931B7F"/>
    <w:rsid w:val="009321A4"/>
    <w:rsid w:val="00932289"/>
    <w:rsid w:val="009326C0"/>
    <w:rsid w:val="00932A2C"/>
    <w:rsid w:val="00932C70"/>
    <w:rsid w:val="00932D7A"/>
    <w:rsid w:val="009330AD"/>
    <w:rsid w:val="009332A2"/>
    <w:rsid w:val="00933422"/>
    <w:rsid w:val="00933907"/>
    <w:rsid w:val="00933948"/>
    <w:rsid w:val="00933BB3"/>
    <w:rsid w:val="00933EEC"/>
    <w:rsid w:val="00933F59"/>
    <w:rsid w:val="0093478C"/>
    <w:rsid w:val="00934850"/>
    <w:rsid w:val="00934ABF"/>
    <w:rsid w:val="009355CF"/>
    <w:rsid w:val="009356C2"/>
    <w:rsid w:val="00935727"/>
    <w:rsid w:val="00935780"/>
    <w:rsid w:val="009357FB"/>
    <w:rsid w:val="00935811"/>
    <w:rsid w:val="0093593C"/>
    <w:rsid w:val="00935B77"/>
    <w:rsid w:val="009363E1"/>
    <w:rsid w:val="00936646"/>
    <w:rsid w:val="0093697E"/>
    <w:rsid w:val="00936B54"/>
    <w:rsid w:val="00936BD8"/>
    <w:rsid w:val="0093774D"/>
    <w:rsid w:val="00937811"/>
    <w:rsid w:val="0093788D"/>
    <w:rsid w:val="009403B1"/>
    <w:rsid w:val="009404FA"/>
    <w:rsid w:val="00940603"/>
    <w:rsid w:val="00940694"/>
    <w:rsid w:val="00940697"/>
    <w:rsid w:val="00940700"/>
    <w:rsid w:val="0094085F"/>
    <w:rsid w:val="00940EC7"/>
    <w:rsid w:val="00941337"/>
    <w:rsid w:val="00941800"/>
    <w:rsid w:val="00941980"/>
    <w:rsid w:val="00941AD9"/>
    <w:rsid w:val="00941D08"/>
    <w:rsid w:val="00941EED"/>
    <w:rsid w:val="009420BB"/>
    <w:rsid w:val="009423DC"/>
    <w:rsid w:val="00942912"/>
    <w:rsid w:val="00942B3F"/>
    <w:rsid w:val="00943043"/>
    <w:rsid w:val="0094362E"/>
    <w:rsid w:val="0094377B"/>
    <w:rsid w:val="0094393D"/>
    <w:rsid w:val="00943969"/>
    <w:rsid w:val="00943D91"/>
    <w:rsid w:val="00944319"/>
    <w:rsid w:val="00944766"/>
    <w:rsid w:val="00944990"/>
    <w:rsid w:val="00944EDE"/>
    <w:rsid w:val="00944F48"/>
    <w:rsid w:val="00945835"/>
    <w:rsid w:val="0094597C"/>
    <w:rsid w:val="00945A57"/>
    <w:rsid w:val="00945D1C"/>
    <w:rsid w:val="00945DD4"/>
    <w:rsid w:val="00945EA7"/>
    <w:rsid w:val="00947230"/>
    <w:rsid w:val="00947447"/>
    <w:rsid w:val="009477A5"/>
    <w:rsid w:val="00947941"/>
    <w:rsid w:val="00947F5F"/>
    <w:rsid w:val="0095040F"/>
    <w:rsid w:val="00950AC2"/>
    <w:rsid w:val="00950ACF"/>
    <w:rsid w:val="00950B7B"/>
    <w:rsid w:val="00950C86"/>
    <w:rsid w:val="00951289"/>
    <w:rsid w:val="009515B9"/>
    <w:rsid w:val="009515D4"/>
    <w:rsid w:val="00951C4A"/>
    <w:rsid w:val="00951DCB"/>
    <w:rsid w:val="0095244E"/>
    <w:rsid w:val="0095247C"/>
    <w:rsid w:val="0095266F"/>
    <w:rsid w:val="00952B97"/>
    <w:rsid w:val="00952D07"/>
    <w:rsid w:val="00952D0E"/>
    <w:rsid w:val="00952D59"/>
    <w:rsid w:val="00953064"/>
    <w:rsid w:val="0095346A"/>
    <w:rsid w:val="009537ED"/>
    <w:rsid w:val="009539BC"/>
    <w:rsid w:val="00953BC6"/>
    <w:rsid w:val="00954406"/>
    <w:rsid w:val="00954421"/>
    <w:rsid w:val="00954695"/>
    <w:rsid w:val="009548E8"/>
    <w:rsid w:val="00954E04"/>
    <w:rsid w:val="00955132"/>
    <w:rsid w:val="00955430"/>
    <w:rsid w:val="009554D2"/>
    <w:rsid w:val="00955642"/>
    <w:rsid w:val="0095568C"/>
    <w:rsid w:val="00955934"/>
    <w:rsid w:val="00955972"/>
    <w:rsid w:val="00955ACF"/>
    <w:rsid w:val="00956704"/>
    <w:rsid w:val="00956713"/>
    <w:rsid w:val="00956D37"/>
    <w:rsid w:val="00956D6E"/>
    <w:rsid w:val="009570E0"/>
    <w:rsid w:val="00957E73"/>
    <w:rsid w:val="0096022D"/>
    <w:rsid w:val="00960483"/>
    <w:rsid w:val="009605A1"/>
    <w:rsid w:val="00960776"/>
    <w:rsid w:val="009609E3"/>
    <w:rsid w:val="00961501"/>
    <w:rsid w:val="0096182E"/>
    <w:rsid w:val="00961C79"/>
    <w:rsid w:val="00962105"/>
    <w:rsid w:val="0096213A"/>
    <w:rsid w:val="0096217E"/>
    <w:rsid w:val="00962638"/>
    <w:rsid w:val="00962A9E"/>
    <w:rsid w:val="00962B0A"/>
    <w:rsid w:val="00962E2C"/>
    <w:rsid w:val="00962FF8"/>
    <w:rsid w:val="00963920"/>
    <w:rsid w:val="00963A98"/>
    <w:rsid w:val="00963D57"/>
    <w:rsid w:val="00964369"/>
    <w:rsid w:val="009649B0"/>
    <w:rsid w:val="00964F0F"/>
    <w:rsid w:val="00966157"/>
    <w:rsid w:val="0096621B"/>
    <w:rsid w:val="0096630B"/>
    <w:rsid w:val="00966392"/>
    <w:rsid w:val="009664A6"/>
    <w:rsid w:val="00966590"/>
    <w:rsid w:val="00966B37"/>
    <w:rsid w:val="00966DF5"/>
    <w:rsid w:val="00966E61"/>
    <w:rsid w:val="00967120"/>
    <w:rsid w:val="009672C0"/>
    <w:rsid w:val="009675D5"/>
    <w:rsid w:val="009679DE"/>
    <w:rsid w:val="00967A11"/>
    <w:rsid w:val="00967F7B"/>
    <w:rsid w:val="00970B50"/>
    <w:rsid w:val="00970CE8"/>
    <w:rsid w:val="00971669"/>
    <w:rsid w:val="009716A8"/>
    <w:rsid w:val="009719F3"/>
    <w:rsid w:val="00971C77"/>
    <w:rsid w:val="00971DA8"/>
    <w:rsid w:val="009723E1"/>
    <w:rsid w:val="009727D9"/>
    <w:rsid w:val="00972AFA"/>
    <w:rsid w:val="00972BC6"/>
    <w:rsid w:val="0097302B"/>
    <w:rsid w:val="00973367"/>
    <w:rsid w:val="009735B9"/>
    <w:rsid w:val="00973990"/>
    <w:rsid w:val="00973E1B"/>
    <w:rsid w:val="009741BD"/>
    <w:rsid w:val="009741CD"/>
    <w:rsid w:val="009742A2"/>
    <w:rsid w:val="009744B4"/>
    <w:rsid w:val="00974CF7"/>
    <w:rsid w:val="00974E61"/>
    <w:rsid w:val="00975185"/>
    <w:rsid w:val="009755C2"/>
    <w:rsid w:val="00975706"/>
    <w:rsid w:val="00975799"/>
    <w:rsid w:val="0097585F"/>
    <w:rsid w:val="009759C6"/>
    <w:rsid w:val="00975B9F"/>
    <w:rsid w:val="00975F46"/>
    <w:rsid w:val="009763CF"/>
    <w:rsid w:val="00976632"/>
    <w:rsid w:val="00976900"/>
    <w:rsid w:val="00976981"/>
    <w:rsid w:val="00976E42"/>
    <w:rsid w:val="00977214"/>
    <w:rsid w:val="009804A7"/>
    <w:rsid w:val="009805DA"/>
    <w:rsid w:val="009811AE"/>
    <w:rsid w:val="00981A70"/>
    <w:rsid w:val="00982697"/>
    <w:rsid w:val="00982840"/>
    <w:rsid w:val="0098291B"/>
    <w:rsid w:val="0098297E"/>
    <w:rsid w:val="00983108"/>
    <w:rsid w:val="00983333"/>
    <w:rsid w:val="0098351F"/>
    <w:rsid w:val="00983770"/>
    <w:rsid w:val="00983984"/>
    <w:rsid w:val="00984058"/>
    <w:rsid w:val="0098407D"/>
    <w:rsid w:val="0098416A"/>
    <w:rsid w:val="009841D6"/>
    <w:rsid w:val="0098439D"/>
    <w:rsid w:val="009844E1"/>
    <w:rsid w:val="0098455A"/>
    <w:rsid w:val="00984927"/>
    <w:rsid w:val="00984BAF"/>
    <w:rsid w:val="00984BE8"/>
    <w:rsid w:val="009861FB"/>
    <w:rsid w:val="00986A0E"/>
    <w:rsid w:val="009873C5"/>
    <w:rsid w:val="009873CB"/>
    <w:rsid w:val="009873EE"/>
    <w:rsid w:val="00987C45"/>
    <w:rsid w:val="009903F4"/>
    <w:rsid w:val="00990448"/>
    <w:rsid w:val="009904B4"/>
    <w:rsid w:val="00990B10"/>
    <w:rsid w:val="00990B3C"/>
    <w:rsid w:val="00990F73"/>
    <w:rsid w:val="00991574"/>
    <w:rsid w:val="00991715"/>
    <w:rsid w:val="00991735"/>
    <w:rsid w:val="00991A21"/>
    <w:rsid w:val="00991B55"/>
    <w:rsid w:val="00992CA9"/>
    <w:rsid w:val="00993F15"/>
    <w:rsid w:val="00993F30"/>
    <w:rsid w:val="00994136"/>
    <w:rsid w:val="00994154"/>
    <w:rsid w:val="00994B1E"/>
    <w:rsid w:val="00994F00"/>
    <w:rsid w:val="00995002"/>
    <w:rsid w:val="00995176"/>
    <w:rsid w:val="00995869"/>
    <w:rsid w:val="0099589B"/>
    <w:rsid w:val="00995AA6"/>
    <w:rsid w:val="00995E8F"/>
    <w:rsid w:val="00996062"/>
    <w:rsid w:val="0099704B"/>
    <w:rsid w:val="00997547"/>
    <w:rsid w:val="00997DB0"/>
    <w:rsid w:val="009A0225"/>
    <w:rsid w:val="009A02C3"/>
    <w:rsid w:val="009A06AE"/>
    <w:rsid w:val="009A0B30"/>
    <w:rsid w:val="009A0F81"/>
    <w:rsid w:val="009A0FEB"/>
    <w:rsid w:val="009A13A8"/>
    <w:rsid w:val="009A183C"/>
    <w:rsid w:val="009A18B3"/>
    <w:rsid w:val="009A1B8B"/>
    <w:rsid w:val="009A1C20"/>
    <w:rsid w:val="009A1DE6"/>
    <w:rsid w:val="009A2041"/>
    <w:rsid w:val="009A221E"/>
    <w:rsid w:val="009A2432"/>
    <w:rsid w:val="009A2C88"/>
    <w:rsid w:val="009A2EA8"/>
    <w:rsid w:val="009A2F21"/>
    <w:rsid w:val="009A3946"/>
    <w:rsid w:val="009A3963"/>
    <w:rsid w:val="009A3AE5"/>
    <w:rsid w:val="009A3C14"/>
    <w:rsid w:val="009A3E6D"/>
    <w:rsid w:val="009A43CF"/>
    <w:rsid w:val="009A446B"/>
    <w:rsid w:val="009A4564"/>
    <w:rsid w:val="009A4597"/>
    <w:rsid w:val="009A521B"/>
    <w:rsid w:val="009A55F5"/>
    <w:rsid w:val="009A58CE"/>
    <w:rsid w:val="009A6099"/>
    <w:rsid w:val="009A69B5"/>
    <w:rsid w:val="009A6B7A"/>
    <w:rsid w:val="009A7325"/>
    <w:rsid w:val="009A749B"/>
    <w:rsid w:val="009A7936"/>
    <w:rsid w:val="009A7983"/>
    <w:rsid w:val="009A7AF4"/>
    <w:rsid w:val="009A7DF5"/>
    <w:rsid w:val="009A7FA7"/>
    <w:rsid w:val="009A7FCD"/>
    <w:rsid w:val="009B0033"/>
    <w:rsid w:val="009B0606"/>
    <w:rsid w:val="009B0732"/>
    <w:rsid w:val="009B07B3"/>
    <w:rsid w:val="009B08D6"/>
    <w:rsid w:val="009B0A20"/>
    <w:rsid w:val="009B0D3F"/>
    <w:rsid w:val="009B11CE"/>
    <w:rsid w:val="009B1531"/>
    <w:rsid w:val="009B169C"/>
    <w:rsid w:val="009B16A7"/>
    <w:rsid w:val="009B16FE"/>
    <w:rsid w:val="009B17CC"/>
    <w:rsid w:val="009B1DDF"/>
    <w:rsid w:val="009B227F"/>
    <w:rsid w:val="009B2A7C"/>
    <w:rsid w:val="009B2CA0"/>
    <w:rsid w:val="009B2DBA"/>
    <w:rsid w:val="009B2FE6"/>
    <w:rsid w:val="009B3302"/>
    <w:rsid w:val="009B3355"/>
    <w:rsid w:val="009B388B"/>
    <w:rsid w:val="009B39F0"/>
    <w:rsid w:val="009B39FF"/>
    <w:rsid w:val="009B3A7B"/>
    <w:rsid w:val="009B3D68"/>
    <w:rsid w:val="009B3F98"/>
    <w:rsid w:val="009B4AA1"/>
    <w:rsid w:val="009B4E72"/>
    <w:rsid w:val="009B4F5C"/>
    <w:rsid w:val="009B52AB"/>
    <w:rsid w:val="009B5381"/>
    <w:rsid w:val="009B54D6"/>
    <w:rsid w:val="009B54EB"/>
    <w:rsid w:val="009B5661"/>
    <w:rsid w:val="009B5740"/>
    <w:rsid w:val="009B57A0"/>
    <w:rsid w:val="009B58FF"/>
    <w:rsid w:val="009B5979"/>
    <w:rsid w:val="009B6232"/>
    <w:rsid w:val="009B650E"/>
    <w:rsid w:val="009B65F2"/>
    <w:rsid w:val="009B6AE2"/>
    <w:rsid w:val="009B6CC8"/>
    <w:rsid w:val="009B7910"/>
    <w:rsid w:val="009B792E"/>
    <w:rsid w:val="009C060C"/>
    <w:rsid w:val="009C18CB"/>
    <w:rsid w:val="009C19A4"/>
    <w:rsid w:val="009C1B4B"/>
    <w:rsid w:val="009C1C2E"/>
    <w:rsid w:val="009C20B8"/>
    <w:rsid w:val="009C2210"/>
    <w:rsid w:val="009C2237"/>
    <w:rsid w:val="009C2542"/>
    <w:rsid w:val="009C25EC"/>
    <w:rsid w:val="009C268D"/>
    <w:rsid w:val="009C2FB3"/>
    <w:rsid w:val="009C30D0"/>
    <w:rsid w:val="009C30D7"/>
    <w:rsid w:val="009C315E"/>
    <w:rsid w:val="009C380A"/>
    <w:rsid w:val="009C3A1F"/>
    <w:rsid w:val="009C3E09"/>
    <w:rsid w:val="009C4331"/>
    <w:rsid w:val="009C4400"/>
    <w:rsid w:val="009C4448"/>
    <w:rsid w:val="009C4704"/>
    <w:rsid w:val="009C4FEC"/>
    <w:rsid w:val="009C510E"/>
    <w:rsid w:val="009C5154"/>
    <w:rsid w:val="009C56C2"/>
    <w:rsid w:val="009C5771"/>
    <w:rsid w:val="009C5A10"/>
    <w:rsid w:val="009C5CA3"/>
    <w:rsid w:val="009C5E2D"/>
    <w:rsid w:val="009C613C"/>
    <w:rsid w:val="009C6182"/>
    <w:rsid w:val="009C62B9"/>
    <w:rsid w:val="009C6430"/>
    <w:rsid w:val="009C64D6"/>
    <w:rsid w:val="009C6C36"/>
    <w:rsid w:val="009C6D29"/>
    <w:rsid w:val="009C6D72"/>
    <w:rsid w:val="009C6DB8"/>
    <w:rsid w:val="009C6DF7"/>
    <w:rsid w:val="009C7131"/>
    <w:rsid w:val="009C72A5"/>
    <w:rsid w:val="009C73BB"/>
    <w:rsid w:val="009C7409"/>
    <w:rsid w:val="009C771D"/>
    <w:rsid w:val="009D0195"/>
    <w:rsid w:val="009D039A"/>
    <w:rsid w:val="009D0491"/>
    <w:rsid w:val="009D08C2"/>
    <w:rsid w:val="009D0BB6"/>
    <w:rsid w:val="009D1580"/>
    <w:rsid w:val="009D1589"/>
    <w:rsid w:val="009D1AEA"/>
    <w:rsid w:val="009D1B75"/>
    <w:rsid w:val="009D1D88"/>
    <w:rsid w:val="009D223A"/>
    <w:rsid w:val="009D2361"/>
    <w:rsid w:val="009D2382"/>
    <w:rsid w:val="009D266E"/>
    <w:rsid w:val="009D2A4A"/>
    <w:rsid w:val="009D2ACF"/>
    <w:rsid w:val="009D2BDB"/>
    <w:rsid w:val="009D33AF"/>
    <w:rsid w:val="009D34B2"/>
    <w:rsid w:val="009D406B"/>
    <w:rsid w:val="009D43FE"/>
    <w:rsid w:val="009D469E"/>
    <w:rsid w:val="009D47B3"/>
    <w:rsid w:val="009D47FC"/>
    <w:rsid w:val="009D4958"/>
    <w:rsid w:val="009D52A4"/>
    <w:rsid w:val="009D53D5"/>
    <w:rsid w:val="009D55D8"/>
    <w:rsid w:val="009D5758"/>
    <w:rsid w:val="009D5BF7"/>
    <w:rsid w:val="009D62B9"/>
    <w:rsid w:val="009D687F"/>
    <w:rsid w:val="009D6C38"/>
    <w:rsid w:val="009D6D28"/>
    <w:rsid w:val="009D6D6F"/>
    <w:rsid w:val="009D6DE2"/>
    <w:rsid w:val="009D780F"/>
    <w:rsid w:val="009D7BFA"/>
    <w:rsid w:val="009E01B7"/>
    <w:rsid w:val="009E0873"/>
    <w:rsid w:val="009E16FB"/>
    <w:rsid w:val="009E1C9A"/>
    <w:rsid w:val="009E1EDC"/>
    <w:rsid w:val="009E27D4"/>
    <w:rsid w:val="009E2BE8"/>
    <w:rsid w:val="009E2DE2"/>
    <w:rsid w:val="009E2FD2"/>
    <w:rsid w:val="009E30FA"/>
    <w:rsid w:val="009E311C"/>
    <w:rsid w:val="009E3D6F"/>
    <w:rsid w:val="009E3E8B"/>
    <w:rsid w:val="009E3F30"/>
    <w:rsid w:val="009E4452"/>
    <w:rsid w:val="009E4756"/>
    <w:rsid w:val="009E4BF7"/>
    <w:rsid w:val="009E50D0"/>
    <w:rsid w:val="009E51DB"/>
    <w:rsid w:val="009E53FC"/>
    <w:rsid w:val="009E5468"/>
    <w:rsid w:val="009E57A6"/>
    <w:rsid w:val="009E59FD"/>
    <w:rsid w:val="009E5CB2"/>
    <w:rsid w:val="009E650F"/>
    <w:rsid w:val="009E67B6"/>
    <w:rsid w:val="009E7156"/>
    <w:rsid w:val="009E735E"/>
    <w:rsid w:val="009E737F"/>
    <w:rsid w:val="009E751C"/>
    <w:rsid w:val="009E78A4"/>
    <w:rsid w:val="009E7E97"/>
    <w:rsid w:val="009F0BF4"/>
    <w:rsid w:val="009F0E9F"/>
    <w:rsid w:val="009F1379"/>
    <w:rsid w:val="009F14A0"/>
    <w:rsid w:val="009F14D3"/>
    <w:rsid w:val="009F1836"/>
    <w:rsid w:val="009F187C"/>
    <w:rsid w:val="009F198B"/>
    <w:rsid w:val="009F1C35"/>
    <w:rsid w:val="009F226B"/>
    <w:rsid w:val="009F26B6"/>
    <w:rsid w:val="009F2F0D"/>
    <w:rsid w:val="009F2FB2"/>
    <w:rsid w:val="009F332B"/>
    <w:rsid w:val="009F3512"/>
    <w:rsid w:val="009F35F6"/>
    <w:rsid w:val="009F36B9"/>
    <w:rsid w:val="009F38D5"/>
    <w:rsid w:val="009F3B89"/>
    <w:rsid w:val="009F4228"/>
    <w:rsid w:val="009F4278"/>
    <w:rsid w:val="009F42B9"/>
    <w:rsid w:val="009F42D6"/>
    <w:rsid w:val="009F44CA"/>
    <w:rsid w:val="009F450B"/>
    <w:rsid w:val="009F455D"/>
    <w:rsid w:val="009F4738"/>
    <w:rsid w:val="009F4A99"/>
    <w:rsid w:val="009F4C51"/>
    <w:rsid w:val="009F5390"/>
    <w:rsid w:val="009F5746"/>
    <w:rsid w:val="009F5B74"/>
    <w:rsid w:val="009F69E1"/>
    <w:rsid w:val="009F6D50"/>
    <w:rsid w:val="009F775A"/>
    <w:rsid w:val="009F7773"/>
    <w:rsid w:val="009F7A4A"/>
    <w:rsid w:val="009F7DC4"/>
    <w:rsid w:val="009F7F7D"/>
    <w:rsid w:val="00A0018A"/>
    <w:rsid w:val="00A001F7"/>
    <w:rsid w:val="00A00343"/>
    <w:rsid w:val="00A0075A"/>
    <w:rsid w:val="00A00B37"/>
    <w:rsid w:val="00A00C96"/>
    <w:rsid w:val="00A00F03"/>
    <w:rsid w:val="00A0160D"/>
    <w:rsid w:val="00A01650"/>
    <w:rsid w:val="00A01834"/>
    <w:rsid w:val="00A01836"/>
    <w:rsid w:val="00A01A65"/>
    <w:rsid w:val="00A01AC3"/>
    <w:rsid w:val="00A01BF3"/>
    <w:rsid w:val="00A01FF3"/>
    <w:rsid w:val="00A020F7"/>
    <w:rsid w:val="00A021B2"/>
    <w:rsid w:val="00A021E1"/>
    <w:rsid w:val="00A02346"/>
    <w:rsid w:val="00A02620"/>
    <w:rsid w:val="00A02A56"/>
    <w:rsid w:val="00A03086"/>
    <w:rsid w:val="00A031A4"/>
    <w:rsid w:val="00A038AC"/>
    <w:rsid w:val="00A03A80"/>
    <w:rsid w:val="00A03B4B"/>
    <w:rsid w:val="00A0433D"/>
    <w:rsid w:val="00A045BB"/>
    <w:rsid w:val="00A04853"/>
    <w:rsid w:val="00A04D14"/>
    <w:rsid w:val="00A0510E"/>
    <w:rsid w:val="00A054F0"/>
    <w:rsid w:val="00A0568F"/>
    <w:rsid w:val="00A05892"/>
    <w:rsid w:val="00A05FA4"/>
    <w:rsid w:val="00A0629F"/>
    <w:rsid w:val="00A0677F"/>
    <w:rsid w:val="00A06892"/>
    <w:rsid w:val="00A06DFB"/>
    <w:rsid w:val="00A06FB3"/>
    <w:rsid w:val="00A07000"/>
    <w:rsid w:val="00A0749F"/>
    <w:rsid w:val="00A07640"/>
    <w:rsid w:val="00A07944"/>
    <w:rsid w:val="00A1008C"/>
    <w:rsid w:val="00A10391"/>
    <w:rsid w:val="00A10593"/>
    <w:rsid w:val="00A10AA7"/>
    <w:rsid w:val="00A10D41"/>
    <w:rsid w:val="00A10FDB"/>
    <w:rsid w:val="00A11000"/>
    <w:rsid w:val="00A11337"/>
    <w:rsid w:val="00A114A4"/>
    <w:rsid w:val="00A1164D"/>
    <w:rsid w:val="00A11766"/>
    <w:rsid w:val="00A11B0A"/>
    <w:rsid w:val="00A11B8D"/>
    <w:rsid w:val="00A11DA6"/>
    <w:rsid w:val="00A12380"/>
    <w:rsid w:val="00A124EF"/>
    <w:rsid w:val="00A125E2"/>
    <w:rsid w:val="00A12B6B"/>
    <w:rsid w:val="00A12BD4"/>
    <w:rsid w:val="00A12CAC"/>
    <w:rsid w:val="00A12DA8"/>
    <w:rsid w:val="00A12DE8"/>
    <w:rsid w:val="00A13011"/>
    <w:rsid w:val="00A13295"/>
    <w:rsid w:val="00A134B3"/>
    <w:rsid w:val="00A13979"/>
    <w:rsid w:val="00A13DEB"/>
    <w:rsid w:val="00A140B1"/>
    <w:rsid w:val="00A145C1"/>
    <w:rsid w:val="00A14CB8"/>
    <w:rsid w:val="00A15295"/>
    <w:rsid w:val="00A15355"/>
    <w:rsid w:val="00A155D6"/>
    <w:rsid w:val="00A15618"/>
    <w:rsid w:val="00A15CB7"/>
    <w:rsid w:val="00A163D9"/>
    <w:rsid w:val="00A163DB"/>
    <w:rsid w:val="00A16676"/>
    <w:rsid w:val="00A166D2"/>
    <w:rsid w:val="00A1670D"/>
    <w:rsid w:val="00A167F0"/>
    <w:rsid w:val="00A16992"/>
    <w:rsid w:val="00A16C94"/>
    <w:rsid w:val="00A17692"/>
    <w:rsid w:val="00A17789"/>
    <w:rsid w:val="00A178CB"/>
    <w:rsid w:val="00A179E7"/>
    <w:rsid w:val="00A179F6"/>
    <w:rsid w:val="00A17A80"/>
    <w:rsid w:val="00A17FC6"/>
    <w:rsid w:val="00A2019C"/>
    <w:rsid w:val="00A20564"/>
    <w:rsid w:val="00A20B10"/>
    <w:rsid w:val="00A20F9D"/>
    <w:rsid w:val="00A2168E"/>
    <w:rsid w:val="00A2199E"/>
    <w:rsid w:val="00A21AD4"/>
    <w:rsid w:val="00A21EB5"/>
    <w:rsid w:val="00A2211E"/>
    <w:rsid w:val="00A22460"/>
    <w:rsid w:val="00A22697"/>
    <w:rsid w:val="00A22843"/>
    <w:rsid w:val="00A22AA8"/>
    <w:rsid w:val="00A22B24"/>
    <w:rsid w:val="00A22D4E"/>
    <w:rsid w:val="00A23087"/>
    <w:rsid w:val="00A230E6"/>
    <w:rsid w:val="00A233D3"/>
    <w:rsid w:val="00A23785"/>
    <w:rsid w:val="00A23842"/>
    <w:rsid w:val="00A239B4"/>
    <w:rsid w:val="00A23A4F"/>
    <w:rsid w:val="00A23B1D"/>
    <w:rsid w:val="00A23D77"/>
    <w:rsid w:val="00A23EA5"/>
    <w:rsid w:val="00A23F70"/>
    <w:rsid w:val="00A24043"/>
    <w:rsid w:val="00A24205"/>
    <w:rsid w:val="00A243C2"/>
    <w:rsid w:val="00A24A5E"/>
    <w:rsid w:val="00A24C17"/>
    <w:rsid w:val="00A24CD0"/>
    <w:rsid w:val="00A24F39"/>
    <w:rsid w:val="00A25229"/>
    <w:rsid w:val="00A25236"/>
    <w:rsid w:val="00A2564F"/>
    <w:rsid w:val="00A258FD"/>
    <w:rsid w:val="00A259C1"/>
    <w:rsid w:val="00A25D12"/>
    <w:rsid w:val="00A25D4C"/>
    <w:rsid w:val="00A25E7B"/>
    <w:rsid w:val="00A25EB4"/>
    <w:rsid w:val="00A264B1"/>
    <w:rsid w:val="00A26C52"/>
    <w:rsid w:val="00A273BF"/>
    <w:rsid w:val="00A2758B"/>
    <w:rsid w:val="00A276F2"/>
    <w:rsid w:val="00A27F5B"/>
    <w:rsid w:val="00A3005C"/>
    <w:rsid w:val="00A31316"/>
    <w:rsid w:val="00A314C9"/>
    <w:rsid w:val="00A3168F"/>
    <w:rsid w:val="00A31991"/>
    <w:rsid w:val="00A31B44"/>
    <w:rsid w:val="00A31F69"/>
    <w:rsid w:val="00A32047"/>
    <w:rsid w:val="00A322CB"/>
    <w:rsid w:val="00A3235C"/>
    <w:rsid w:val="00A32613"/>
    <w:rsid w:val="00A3265B"/>
    <w:rsid w:val="00A32751"/>
    <w:rsid w:val="00A32DAA"/>
    <w:rsid w:val="00A32E20"/>
    <w:rsid w:val="00A330AD"/>
    <w:rsid w:val="00A33452"/>
    <w:rsid w:val="00A33690"/>
    <w:rsid w:val="00A33907"/>
    <w:rsid w:val="00A33AC0"/>
    <w:rsid w:val="00A33BA4"/>
    <w:rsid w:val="00A34197"/>
    <w:rsid w:val="00A341B7"/>
    <w:rsid w:val="00A34219"/>
    <w:rsid w:val="00A3461F"/>
    <w:rsid w:val="00A34B59"/>
    <w:rsid w:val="00A35151"/>
    <w:rsid w:val="00A35556"/>
    <w:rsid w:val="00A35DB2"/>
    <w:rsid w:val="00A36134"/>
    <w:rsid w:val="00A370B2"/>
    <w:rsid w:val="00A37564"/>
    <w:rsid w:val="00A3757F"/>
    <w:rsid w:val="00A37620"/>
    <w:rsid w:val="00A37FD2"/>
    <w:rsid w:val="00A405A3"/>
    <w:rsid w:val="00A407DD"/>
    <w:rsid w:val="00A40C9C"/>
    <w:rsid w:val="00A41064"/>
    <w:rsid w:val="00A41573"/>
    <w:rsid w:val="00A41901"/>
    <w:rsid w:val="00A41951"/>
    <w:rsid w:val="00A419CA"/>
    <w:rsid w:val="00A41B3C"/>
    <w:rsid w:val="00A41F9C"/>
    <w:rsid w:val="00A4200F"/>
    <w:rsid w:val="00A4251D"/>
    <w:rsid w:val="00A42553"/>
    <w:rsid w:val="00A43315"/>
    <w:rsid w:val="00A43427"/>
    <w:rsid w:val="00A43650"/>
    <w:rsid w:val="00A437B9"/>
    <w:rsid w:val="00A43932"/>
    <w:rsid w:val="00A43A8C"/>
    <w:rsid w:val="00A4455D"/>
    <w:rsid w:val="00A44835"/>
    <w:rsid w:val="00A44B3A"/>
    <w:rsid w:val="00A44C62"/>
    <w:rsid w:val="00A44E6F"/>
    <w:rsid w:val="00A45925"/>
    <w:rsid w:val="00A45D01"/>
    <w:rsid w:val="00A45D3B"/>
    <w:rsid w:val="00A4602D"/>
    <w:rsid w:val="00A460CC"/>
    <w:rsid w:val="00A4653D"/>
    <w:rsid w:val="00A46995"/>
    <w:rsid w:val="00A46AF1"/>
    <w:rsid w:val="00A46D60"/>
    <w:rsid w:val="00A47854"/>
    <w:rsid w:val="00A4793F"/>
    <w:rsid w:val="00A47A01"/>
    <w:rsid w:val="00A47F9E"/>
    <w:rsid w:val="00A50551"/>
    <w:rsid w:val="00A50C96"/>
    <w:rsid w:val="00A510E9"/>
    <w:rsid w:val="00A51725"/>
    <w:rsid w:val="00A524B0"/>
    <w:rsid w:val="00A52877"/>
    <w:rsid w:val="00A52900"/>
    <w:rsid w:val="00A52F53"/>
    <w:rsid w:val="00A53666"/>
    <w:rsid w:val="00A538EB"/>
    <w:rsid w:val="00A539C8"/>
    <w:rsid w:val="00A53A92"/>
    <w:rsid w:val="00A53E07"/>
    <w:rsid w:val="00A54EB4"/>
    <w:rsid w:val="00A552FA"/>
    <w:rsid w:val="00A554CA"/>
    <w:rsid w:val="00A555A8"/>
    <w:rsid w:val="00A557A9"/>
    <w:rsid w:val="00A55BCA"/>
    <w:rsid w:val="00A56155"/>
    <w:rsid w:val="00A5638A"/>
    <w:rsid w:val="00A56C01"/>
    <w:rsid w:val="00A56EF1"/>
    <w:rsid w:val="00A5709B"/>
    <w:rsid w:val="00A570A2"/>
    <w:rsid w:val="00A570B2"/>
    <w:rsid w:val="00A571CB"/>
    <w:rsid w:val="00A57247"/>
    <w:rsid w:val="00A5744B"/>
    <w:rsid w:val="00A5750D"/>
    <w:rsid w:val="00A577BD"/>
    <w:rsid w:val="00A57966"/>
    <w:rsid w:val="00A57B06"/>
    <w:rsid w:val="00A57DEE"/>
    <w:rsid w:val="00A60135"/>
    <w:rsid w:val="00A60154"/>
    <w:rsid w:val="00A60575"/>
    <w:rsid w:val="00A60C67"/>
    <w:rsid w:val="00A60CA9"/>
    <w:rsid w:val="00A60CD4"/>
    <w:rsid w:val="00A61169"/>
    <w:rsid w:val="00A6132A"/>
    <w:rsid w:val="00A61D43"/>
    <w:rsid w:val="00A61F53"/>
    <w:rsid w:val="00A62527"/>
    <w:rsid w:val="00A62CCB"/>
    <w:rsid w:val="00A62F08"/>
    <w:rsid w:val="00A632C5"/>
    <w:rsid w:val="00A63620"/>
    <w:rsid w:val="00A639FB"/>
    <w:rsid w:val="00A63E0C"/>
    <w:rsid w:val="00A63EA9"/>
    <w:rsid w:val="00A6428E"/>
    <w:rsid w:val="00A64489"/>
    <w:rsid w:val="00A646FE"/>
    <w:rsid w:val="00A64852"/>
    <w:rsid w:val="00A648FE"/>
    <w:rsid w:val="00A649A9"/>
    <w:rsid w:val="00A64B7F"/>
    <w:rsid w:val="00A64DA8"/>
    <w:rsid w:val="00A650C0"/>
    <w:rsid w:val="00A65175"/>
    <w:rsid w:val="00A65DD5"/>
    <w:rsid w:val="00A65DEE"/>
    <w:rsid w:val="00A660FB"/>
    <w:rsid w:val="00A66E41"/>
    <w:rsid w:val="00A66E96"/>
    <w:rsid w:val="00A6711A"/>
    <w:rsid w:val="00A67193"/>
    <w:rsid w:val="00A6747A"/>
    <w:rsid w:val="00A6764D"/>
    <w:rsid w:val="00A6786E"/>
    <w:rsid w:val="00A67FD8"/>
    <w:rsid w:val="00A7020D"/>
    <w:rsid w:val="00A7047D"/>
    <w:rsid w:val="00A704DA"/>
    <w:rsid w:val="00A70A4F"/>
    <w:rsid w:val="00A70F7B"/>
    <w:rsid w:val="00A71269"/>
    <w:rsid w:val="00A71584"/>
    <w:rsid w:val="00A71726"/>
    <w:rsid w:val="00A71ACB"/>
    <w:rsid w:val="00A722F6"/>
    <w:rsid w:val="00A72388"/>
    <w:rsid w:val="00A726C3"/>
    <w:rsid w:val="00A72938"/>
    <w:rsid w:val="00A7293E"/>
    <w:rsid w:val="00A72E59"/>
    <w:rsid w:val="00A73160"/>
    <w:rsid w:val="00A734E7"/>
    <w:rsid w:val="00A73541"/>
    <w:rsid w:val="00A73AD2"/>
    <w:rsid w:val="00A73C81"/>
    <w:rsid w:val="00A73EB8"/>
    <w:rsid w:val="00A73EF5"/>
    <w:rsid w:val="00A74259"/>
    <w:rsid w:val="00A74AD9"/>
    <w:rsid w:val="00A74C9E"/>
    <w:rsid w:val="00A75378"/>
    <w:rsid w:val="00A7566F"/>
    <w:rsid w:val="00A75776"/>
    <w:rsid w:val="00A7589E"/>
    <w:rsid w:val="00A75D65"/>
    <w:rsid w:val="00A762E4"/>
    <w:rsid w:val="00A76D01"/>
    <w:rsid w:val="00A76D0C"/>
    <w:rsid w:val="00A7772F"/>
    <w:rsid w:val="00A77D21"/>
    <w:rsid w:val="00A77E41"/>
    <w:rsid w:val="00A802C8"/>
    <w:rsid w:val="00A80A9D"/>
    <w:rsid w:val="00A80B45"/>
    <w:rsid w:val="00A80E70"/>
    <w:rsid w:val="00A815DA"/>
    <w:rsid w:val="00A815F1"/>
    <w:rsid w:val="00A81A42"/>
    <w:rsid w:val="00A81C79"/>
    <w:rsid w:val="00A82028"/>
    <w:rsid w:val="00A820C4"/>
    <w:rsid w:val="00A822D4"/>
    <w:rsid w:val="00A8294A"/>
    <w:rsid w:val="00A82ACC"/>
    <w:rsid w:val="00A82BD7"/>
    <w:rsid w:val="00A82C46"/>
    <w:rsid w:val="00A838F3"/>
    <w:rsid w:val="00A83B69"/>
    <w:rsid w:val="00A83E46"/>
    <w:rsid w:val="00A83F33"/>
    <w:rsid w:val="00A84612"/>
    <w:rsid w:val="00A847BC"/>
    <w:rsid w:val="00A852E0"/>
    <w:rsid w:val="00A85D0A"/>
    <w:rsid w:val="00A85FD0"/>
    <w:rsid w:val="00A8617F"/>
    <w:rsid w:val="00A865A6"/>
    <w:rsid w:val="00A8678F"/>
    <w:rsid w:val="00A8687E"/>
    <w:rsid w:val="00A868B4"/>
    <w:rsid w:val="00A870A6"/>
    <w:rsid w:val="00A8797D"/>
    <w:rsid w:val="00A879DA"/>
    <w:rsid w:val="00A90029"/>
    <w:rsid w:val="00A90268"/>
    <w:rsid w:val="00A90726"/>
    <w:rsid w:val="00A9077B"/>
    <w:rsid w:val="00A90905"/>
    <w:rsid w:val="00A90A7B"/>
    <w:rsid w:val="00A90EE3"/>
    <w:rsid w:val="00A916AE"/>
    <w:rsid w:val="00A91A75"/>
    <w:rsid w:val="00A91F82"/>
    <w:rsid w:val="00A92A22"/>
    <w:rsid w:val="00A9311C"/>
    <w:rsid w:val="00A93545"/>
    <w:rsid w:val="00A937E1"/>
    <w:rsid w:val="00A94190"/>
    <w:rsid w:val="00A941A2"/>
    <w:rsid w:val="00A9451C"/>
    <w:rsid w:val="00A9466E"/>
    <w:rsid w:val="00A94B5C"/>
    <w:rsid w:val="00A94F68"/>
    <w:rsid w:val="00A9586D"/>
    <w:rsid w:val="00A95AF3"/>
    <w:rsid w:val="00A95C3F"/>
    <w:rsid w:val="00A95CF1"/>
    <w:rsid w:val="00A96237"/>
    <w:rsid w:val="00A9623F"/>
    <w:rsid w:val="00A9682E"/>
    <w:rsid w:val="00A96BCB"/>
    <w:rsid w:val="00A96FD3"/>
    <w:rsid w:val="00A973C8"/>
    <w:rsid w:val="00A974EE"/>
    <w:rsid w:val="00A97972"/>
    <w:rsid w:val="00A97B5D"/>
    <w:rsid w:val="00A97CEC"/>
    <w:rsid w:val="00AA026F"/>
    <w:rsid w:val="00AA07BE"/>
    <w:rsid w:val="00AA0BE1"/>
    <w:rsid w:val="00AA0F50"/>
    <w:rsid w:val="00AA1089"/>
    <w:rsid w:val="00AA146C"/>
    <w:rsid w:val="00AA15E4"/>
    <w:rsid w:val="00AA19CE"/>
    <w:rsid w:val="00AA1BED"/>
    <w:rsid w:val="00AA1CED"/>
    <w:rsid w:val="00AA1DD0"/>
    <w:rsid w:val="00AA2021"/>
    <w:rsid w:val="00AA23EE"/>
    <w:rsid w:val="00AA26E0"/>
    <w:rsid w:val="00AA2949"/>
    <w:rsid w:val="00AA2CE9"/>
    <w:rsid w:val="00AA2FDC"/>
    <w:rsid w:val="00AA350D"/>
    <w:rsid w:val="00AA36FD"/>
    <w:rsid w:val="00AA3CD2"/>
    <w:rsid w:val="00AA3E15"/>
    <w:rsid w:val="00AA400E"/>
    <w:rsid w:val="00AA4604"/>
    <w:rsid w:val="00AA4C6C"/>
    <w:rsid w:val="00AA54A3"/>
    <w:rsid w:val="00AA573A"/>
    <w:rsid w:val="00AA5A9C"/>
    <w:rsid w:val="00AA5FE6"/>
    <w:rsid w:val="00AA677D"/>
    <w:rsid w:val="00AA6DE9"/>
    <w:rsid w:val="00AA718B"/>
    <w:rsid w:val="00AA71FF"/>
    <w:rsid w:val="00AA73D8"/>
    <w:rsid w:val="00AA7DC1"/>
    <w:rsid w:val="00AA7E9A"/>
    <w:rsid w:val="00AA7EA6"/>
    <w:rsid w:val="00AB0CA6"/>
    <w:rsid w:val="00AB0DBC"/>
    <w:rsid w:val="00AB0E7C"/>
    <w:rsid w:val="00AB1069"/>
    <w:rsid w:val="00AB1180"/>
    <w:rsid w:val="00AB137A"/>
    <w:rsid w:val="00AB142D"/>
    <w:rsid w:val="00AB1A8E"/>
    <w:rsid w:val="00AB1B75"/>
    <w:rsid w:val="00AB1C39"/>
    <w:rsid w:val="00AB1E90"/>
    <w:rsid w:val="00AB2169"/>
    <w:rsid w:val="00AB2308"/>
    <w:rsid w:val="00AB2847"/>
    <w:rsid w:val="00AB2BAD"/>
    <w:rsid w:val="00AB2C08"/>
    <w:rsid w:val="00AB3815"/>
    <w:rsid w:val="00AB3FBA"/>
    <w:rsid w:val="00AB41D8"/>
    <w:rsid w:val="00AB431A"/>
    <w:rsid w:val="00AB4D17"/>
    <w:rsid w:val="00AB5382"/>
    <w:rsid w:val="00AB557E"/>
    <w:rsid w:val="00AB5820"/>
    <w:rsid w:val="00AB5AB4"/>
    <w:rsid w:val="00AB5B36"/>
    <w:rsid w:val="00AB6343"/>
    <w:rsid w:val="00AB6412"/>
    <w:rsid w:val="00AB65B3"/>
    <w:rsid w:val="00AB6B26"/>
    <w:rsid w:val="00AB6BE8"/>
    <w:rsid w:val="00AB7BA2"/>
    <w:rsid w:val="00AC015C"/>
    <w:rsid w:val="00AC0216"/>
    <w:rsid w:val="00AC040A"/>
    <w:rsid w:val="00AC0439"/>
    <w:rsid w:val="00AC14B7"/>
    <w:rsid w:val="00AC1512"/>
    <w:rsid w:val="00AC1B61"/>
    <w:rsid w:val="00AC1E8F"/>
    <w:rsid w:val="00AC2085"/>
    <w:rsid w:val="00AC22F7"/>
    <w:rsid w:val="00AC25A3"/>
    <w:rsid w:val="00AC25AA"/>
    <w:rsid w:val="00AC37CE"/>
    <w:rsid w:val="00AC3CDA"/>
    <w:rsid w:val="00AC3D05"/>
    <w:rsid w:val="00AC3DF5"/>
    <w:rsid w:val="00AC3E54"/>
    <w:rsid w:val="00AC3EDF"/>
    <w:rsid w:val="00AC466F"/>
    <w:rsid w:val="00AC4BEF"/>
    <w:rsid w:val="00AC4DF5"/>
    <w:rsid w:val="00AC532C"/>
    <w:rsid w:val="00AC5664"/>
    <w:rsid w:val="00AC5EB7"/>
    <w:rsid w:val="00AC5EB8"/>
    <w:rsid w:val="00AC65BF"/>
    <w:rsid w:val="00AC68CB"/>
    <w:rsid w:val="00AC6991"/>
    <w:rsid w:val="00AC7124"/>
    <w:rsid w:val="00AC730D"/>
    <w:rsid w:val="00AC7313"/>
    <w:rsid w:val="00AC74E1"/>
    <w:rsid w:val="00AC750F"/>
    <w:rsid w:val="00AC7781"/>
    <w:rsid w:val="00AC78E4"/>
    <w:rsid w:val="00AC7C32"/>
    <w:rsid w:val="00AC7D52"/>
    <w:rsid w:val="00AC7FCC"/>
    <w:rsid w:val="00AD02D5"/>
    <w:rsid w:val="00AD037C"/>
    <w:rsid w:val="00AD15A3"/>
    <w:rsid w:val="00AD173C"/>
    <w:rsid w:val="00AD1978"/>
    <w:rsid w:val="00AD1A3B"/>
    <w:rsid w:val="00AD1B70"/>
    <w:rsid w:val="00AD253B"/>
    <w:rsid w:val="00AD37E6"/>
    <w:rsid w:val="00AD3810"/>
    <w:rsid w:val="00AD3B88"/>
    <w:rsid w:val="00AD3CD1"/>
    <w:rsid w:val="00AD41D0"/>
    <w:rsid w:val="00AD438E"/>
    <w:rsid w:val="00AD445F"/>
    <w:rsid w:val="00AD4676"/>
    <w:rsid w:val="00AD499C"/>
    <w:rsid w:val="00AD52F4"/>
    <w:rsid w:val="00AD54AF"/>
    <w:rsid w:val="00AD5ACE"/>
    <w:rsid w:val="00AD5C0D"/>
    <w:rsid w:val="00AD5E10"/>
    <w:rsid w:val="00AD5F95"/>
    <w:rsid w:val="00AD6372"/>
    <w:rsid w:val="00AD68D5"/>
    <w:rsid w:val="00AD77DD"/>
    <w:rsid w:val="00AD799B"/>
    <w:rsid w:val="00AD79A8"/>
    <w:rsid w:val="00AD7C76"/>
    <w:rsid w:val="00AE00FE"/>
    <w:rsid w:val="00AE03B0"/>
    <w:rsid w:val="00AE04A9"/>
    <w:rsid w:val="00AE0912"/>
    <w:rsid w:val="00AE0A75"/>
    <w:rsid w:val="00AE13D1"/>
    <w:rsid w:val="00AE1C5D"/>
    <w:rsid w:val="00AE1D07"/>
    <w:rsid w:val="00AE2094"/>
    <w:rsid w:val="00AE27CF"/>
    <w:rsid w:val="00AE285F"/>
    <w:rsid w:val="00AE2A1B"/>
    <w:rsid w:val="00AE2B01"/>
    <w:rsid w:val="00AE3226"/>
    <w:rsid w:val="00AE325C"/>
    <w:rsid w:val="00AE3290"/>
    <w:rsid w:val="00AE346C"/>
    <w:rsid w:val="00AE359C"/>
    <w:rsid w:val="00AE364A"/>
    <w:rsid w:val="00AE38E1"/>
    <w:rsid w:val="00AE3975"/>
    <w:rsid w:val="00AE3C99"/>
    <w:rsid w:val="00AE3DFF"/>
    <w:rsid w:val="00AE4601"/>
    <w:rsid w:val="00AE4810"/>
    <w:rsid w:val="00AE485F"/>
    <w:rsid w:val="00AE4AC9"/>
    <w:rsid w:val="00AE4CDF"/>
    <w:rsid w:val="00AE4EE8"/>
    <w:rsid w:val="00AE59E0"/>
    <w:rsid w:val="00AE5F0D"/>
    <w:rsid w:val="00AE64A4"/>
    <w:rsid w:val="00AE65B7"/>
    <w:rsid w:val="00AE66A0"/>
    <w:rsid w:val="00AE6892"/>
    <w:rsid w:val="00AE6940"/>
    <w:rsid w:val="00AE6B90"/>
    <w:rsid w:val="00AE6E0B"/>
    <w:rsid w:val="00AE6FBA"/>
    <w:rsid w:val="00AE6FE7"/>
    <w:rsid w:val="00AE7334"/>
    <w:rsid w:val="00AE7691"/>
    <w:rsid w:val="00AE7A1E"/>
    <w:rsid w:val="00AE7AE2"/>
    <w:rsid w:val="00AE7D18"/>
    <w:rsid w:val="00AF0A89"/>
    <w:rsid w:val="00AF0CDE"/>
    <w:rsid w:val="00AF0F0E"/>
    <w:rsid w:val="00AF157D"/>
    <w:rsid w:val="00AF1DCC"/>
    <w:rsid w:val="00AF1DD3"/>
    <w:rsid w:val="00AF2113"/>
    <w:rsid w:val="00AF2157"/>
    <w:rsid w:val="00AF221F"/>
    <w:rsid w:val="00AF28B8"/>
    <w:rsid w:val="00AF2AF5"/>
    <w:rsid w:val="00AF2B1C"/>
    <w:rsid w:val="00AF2E4F"/>
    <w:rsid w:val="00AF3247"/>
    <w:rsid w:val="00AF38AF"/>
    <w:rsid w:val="00AF39D0"/>
    <w:rsid w:val="00AF3C81"/>
    <w:rsid w:val="00AF3C90"/>
    <w:rsid w:val="00AF3D6E"/>
    <w:rsid w:val="00AF3E7D"/>
    <w:rsid w:val="00AF3EA7"/>
    <w:rsid w:val="00AF4487"/>
    <w:rsid w:val="00AF4967"/>
    <w:rsid w:val="00AF4AEC"/>
    <w:rsid w:val="00AF4B7F"/>
    <w:rsid w:val="00AF52CA"/>
    <w:rsid w:val="00AF5E2C"/>
    <w:rsid w:val="00AF6043"/>
    <w:rsid w:val="00AF60EB"/>
    <w:rsid w:val="00AF6100"/>
    <w:rsid w:val="00AF6764"/>
    <w:rsid w:val="00AF6F0A"/>
    <w:rsid w:val="00AF70A1"/>
    <w:rsid w:val="00AF70C4"/>
    <w:rsid w:val="00AF72F3"/>
    <w:rsid w:val="00AF7539"/>
    <w:rsid w:val="00AF767B"/>
    <w:rsid w:val="00AF76F7"/>
    <w:rsid w:val="00B0029E"/>
    <w:rsid w:val="00B00375"/>
    <w:rsid w:val="00B0091C"/>
    <w:rsid w:val="00B00E69"/>
    <w:rsid w:val="00B01278"/>
    <w:rsid w:val="00B01BD9"/>
    <w:rsid w:val="00B01F13"/>
    <w:rsid w:val="00B024C0"/>
    <w:rsid w:val="00B02D78"/>
    <w:rsid w:val="00B032F6"/>
    <w:rsid w:val="00B0345A"/>
    <w:rsid w:val="00B0377B"/>
    <w:rsid w:val="00B03AAA"/>
    <w:rsid w:val="00B03B0D"/>
    <w:rsid w:val="00B04001"/>
    <w:rsid w:val="00B0402D"/>
    <w:rsid w:val="00B041BA"/>
    <w:rsid w:val="00B0421C"/>
    <w:rsid w:val="00B04609"/>
    <w:rsid w:val="00B04986"/>
    <w:rsid w:val="00B049D8"/>
    <w:rsid w:val="00B04CE9"/>
    <w:rsid w:val="00B05121"/>
    <w:rsid w:val="00B056C9"/>
    <w:rsid w:val="00B058CE"/>
    <w:rsid w:val="00B05B7A"/>
    <w:rsid w:val="00B05CFA"/>
    <w:rsid w:val="00B061AB"/>
    <w:rsid w:val="00B0628F"/>
    <w:rsid w:val="00B06968"/>
    <w:rsid w:val="00B069A3"/>
    <w:rsid w:val="00B06AE1"/>
    <w:rsid w:val="00B06B6B"/>
    <w:rsid w:val="00B07680"/>
    <w:rsid w:val="00B07B5F"/>
    <w:rsid w:val="00B07DFA"/>
    <w:rsid w:val="00B07F1D"/>
    <w:rsid w:val="00B07F2A"/>
    <w:rsid w:val="00B07F91"/>
    <w:rsid w:val="00B10315"/>
    <w:rsid w:val="00B10EB3"/>
    <w:rsid w:val="00B114DA"/>
    <w:rsid w:val="00B11C63"/>
    <w:rsid w:val="00B11E88"/>
    <w:rsid w:val="00B11ED8"/>
    <w:rsid w:val="00B12826"/>
    <w:rsid w:val="00B1299E"/>
    <w:rsid w:val="00B13340"/>
    <w:rsid w:val="00B1344E"/>
    <w:rsid w:val="00B13490"/>
    <w:rsid w:val="00B138DE"/>
    <w:rsid w:val="00B13AA6"/>
    <w:rsid w:val="00B13B5A"/>
    <w:rsid w:val="00B1433C"/>
    <w:rsid w:val="00B143A6"/>
    <w:rsid w:val="00B14BEA"/>
    <w:rsid w:val="00B14CDF"/>
    <w:rsid w:val="00B14E39"/>
    <w:rsid w:val="00B1536F"/>
    <w:rsid w:val="00B15AC9"/>
    <w:rsid w:val="00B15B5F"/>
    <w:rsid w:val="00B15BF9"/>
    <w:rsid w:val="00B15D65"/>
    <w:rsid w:val="00B1632B"/>
    <w:rsid w:val="00B1641B"/>
    <w:rsid w:val="00B16AE8"/>
    <w:rsid w:val="00B16FAF"/>
    <w:rsid w:val="00B17083"/>
    <w:rsid w:val="00B171C4"/>
    <w:rsid w:val="00B176F0"/>
    <w:rsid w:val="00B17AF4"/>
    <w:rsid w:val="00B2008E"/>
    <w:rsid w:val="00B205A4"/>
    <w:rsid w:val="00B209B4"/>
    <w:rsid w:val="00B20E6D"/>
    <w:rsid w:val="00B21168"/>
    <w:rsid w:val="00B211B0"/>
    <w:rsid w:val="00B2147E"/>
    <w:rsid w:val="00B214D9"/>
    <w:rsid w:val="00B215D9"/>
    <w:rsid w:val="00B2161B"/>
    <w:rsid w:val="00B218AF"/>
    <w:rsid w:val="00B21A81"/>
    <w:rsid w:val="00B21F19"/>
    <w:rsid w:val="00B21F2A"/>
    <w:rsid w:val="00B220C2"/>
    <w:rsid w:val="00B221CF"/>
    <w:rsid w:val="00B226B3"/>
    <w:rsid w:val="00B226CF"/>
    <w:rsid w:val="00B22822"/>
    <w:rsid w:val="00B228A2"/>
    <w:rsid w:val="00B22FCC"/>
    <w:rsid w:val="00B235CA"/>
    <w:rsid w:val="00B2362C"/>
    <w:rsid w:val="00B23DBE"/>
    <w:rsid w:val="00B23E31"/>
    <w:rsid w:val="00B23E9E"/>
    <w:rsid w:val="00B243DE"/>
    <w:rsid w:val="00B248FF"/>
    <w:rsid w:val="00B2490F"/>
    <w:rsid w:val="00B24917"/>
    <w:rsid w:val="00B2561D"/>
    <w:rsid w:val="00B25AA1"/>
    <w:rsid w:val="00B25AE8"/>
    <w:rsid w:val="00B25B23"/>
    <w:rsid w:val="00B25E01"/>
    <w:rsid w:val="00B26264"/>
    <w:rsid w:val="00B264BF"/>
    <w:rsid w:val="00B265EF"/>
    <w:rsid w:val="00B2670B"/>
    <w:rsid w:val="00B26BE5"/>
    <w:rsid w:val="00B26DE6"/>
    <w:rsid w:val="00B272E3"/>
    <w:rsid w:val="00B27316"/>
    <w:rsid w:val="00B2768C"/>
    <w:rsid w:val="00B2786E"/>
    <w:rsid w:val="00B27C83"/>
    <w:rsid w:val="00B27D00"/>
    <w:rsid w:val="00B300DB"/>
    <w:rsid w:val="00B303D6"/>
    <w:rsid w:val="00B3065F"/>
    <w:rsid w:val="00B306DB"/>
    <w:rsid w:val="00B31217"/>
    <w:rsid w:val="00B31446"/>
    <w:rsid w:val="00B31451"/>
    <w:rsid w:val="00B31A10"/>
    <w:rsid w:val="00B320BF"/>
    <w:rsid w:val="00B326AE"/>
    <w:rsid w:val="00B32747"/>
    <w:rsid w:val="00B327A4"/>
    <w:rsid w:val="00B32BA7"/>
    <w:rsid w:val="00B3302A"/>
    <w:rsid w:val="00B3303F"/>
    <w:rsid w:val="00B3324C"/>
    <w:rsid w:val="00B336F2"/>
    <w:rsid w:val="00B337CB"/>
    <w:rsid w:val="00B338B1"/>
    <w:rsid w:val="00B33BCC"/>
    <w:rsid w:val="00B33C9F"/>
    <w:rsid w:val="00B33CC4"/>
    <w:rsid w:val="00B3407F"/>
    <w:rsid w:val="00B34F22"/>
    <w:rsid w:val="00B35B7A"/>
    <w:rsid w:val="00B35E2A"/>
    <w:rsid w:val="00B35EB7"/>
    <w:rsid w:val="00B35F5D"/>
    <w:rsid w:val="00B35F81"/>
    <w:rsid w:val="00B360E3"/>
    <w:rsid w:val="00B36500"/>
    <w:rsid w:val="00B367DC"/>
    <w:rsid w:val="00B3686F"/>
    <w:rsid w:val="00B36E24"/>
    <w:rsid w:val="00B371F1"/>
    <w:rsid w:val="00B375B2"/>
    <w:rsid w:val="00B37DFF"/>
    <w:rsid w:val="00B37E5C"/>
    <w:rsid w:val="00B403D7"/>
    <w:rsid w:val="00B40621"/>
    <w:rsid w:val="00B40F3B"/>
    <w:rsid w:val="00B4158C"/>
    <w:rsid w:val="00B418BF"/>
    <w:rsid w:val="00B41955"/>
    <w:rsid w:val="00B41C53"/>
    <w:rsid w:val="00B41D2F"/>
    <w:rsid w:val="00B421E9"/>
    <w:rsid w:val="00B428BD"/>
    <w:rsid w:val="00B42BBB"/>
    <w:rsid w:val="00B42BC2"/>
    <w:rsid w:val="00B42DAA"/>
    <w:rsid w:val="00B43129"/>
    <w:rsid w:val="00B431C8"/>
    <w:rsid w:val="00B43801"/>
    <w:rsid w:val="00B43CA8"/>
    <w:rsid w:val="00B43CDF"/>
    <w:rsid w:val="00B44688"/>
    <w:rsid w:val="00B44A77"/>
    <w:rsid w:val="00B45476"/>
    <w:rsid w:val="00B4561D"/>
    <w:rsid w:val="00B45BFB"/>
    <w:rsid w:val="00B46270"/>
    <w:rsid w:val="00B4698E"/>
    <w:rsid w:val="00B46BA0"/>
    <w:rsid w:val="00B46C46"/>
    <w:rsid w:val="00B46D93"/>
    <w:rsid w:val="00B476CF"/>
    <w:rsid w:val="00B47783"/>
    <w:rsid w:val="00B4780B"/>
    <w:rsid w:val="00B4795F"/>
    <w:rsid w:val="00B47B18"/>
    <w:rsid w:val="00B47C42"/>
    <w:rsid w:val="00B502EE"/>
    <w:rsid w:val="00B503E5"/>
    <w:rsid w:val="00B5053F"/>
    <w:rsid w:val="00B5099C"/>
    <w:rsid w:val="00B50AAC"/>
    <w:rsid w:val="00B513A6"/>
    <w:rsid w:val="00B51604"/>
    <w:rsid w:val="00B51DD3"/>
    <w:rsid w:val="00B51E08"/>
    <w:rsid w:val="00B51FF8"/>
    <w:rsid w:val="00B52020"/>
    <w:rsid w:val="00B52092"/>
    <w:rsid w:val="00B5232F"/>
    <w:rsid w:val="00B52505"/>
    <w:rsid w:val="00B52710"/>
    <w:rsid w:val="00B52DA0"/>
    <w:rsid w:val="00B53771"/>
    <w:rsid w:val="00B549BA"/>
    <w:rsid w:val="00B54B35"/>
    <w:rsid w:val="00B550BE"/>
    <w:rsid w:val="00B55409"/>
    <w:rsid w:val="00B557CF"/>
    <w:rsid w:val="00B5586E"/>
    <w:rsid w:val="00B55C76"/>
    <w:rsid w:val="00B562F4"/>
    <w:rsid w:val="00B56617"/>
    <w:rsid w:val="00B5697F"/>
    <w:rsid w:val="00B56BA0"/>
    <w:rsid w:val="00B57064"/>
    <w:rsid w:val="00B57A33"/>
    <w:rsid w:val="00B60006"/>
    <w:rsid w:val="00B60652"/>
    <w:rsid w:val="00B61304"/>
    <w:rsid w:val="00B61356"/>
    <w:rsid w:val="00B617BD"/>
    <w:rsid w:val="00B619D3"/>
    <w:rsid w:val="00B61DAF"/>
    <w:rsid w:val="00B61DE3"/>
    <w:rsid w:val="00B61EAB"/>
    <w:rsid w:val="00B61ECF"/>
    <w:rsid w:val="00B6201F"/>
    <w:rsid w:val="00B6293B"/>
    <w:rsid w:val="00B62B06"/>
    <w:rsid w:val="00B62B5B"/>
    <w:rsid w:val="00B6313D"/>
    <w:rsid w:val="00B633F2"/>
    <w:rsid w:val="00B63709"/>
    <w:rsid w:val="00B638C7"/>
    <w:rsid w:val="00B639AA"/>
    <w:rsid w:val="00B63DF8"/>
    <w:rsid w:val="00B63E45"/>
    <w:rsid w:val="00B6492A"/>
    <w:rsid w:val="00B64ACE"/>
    <w:rsid w:val="00B650B6"/>
    <w:rsid w:val="00B650DE"/>
    <w:rsid w:val="00B655BB"/>
    <w:rsid w:val="00B65AE1"/>
    <w:rsid w:val="00B65B98"/>
    <w:rsid w:val="00B65C3C"/>
    <w:rsid w:val="00B65DB2"/>
    <w:rsid w:val="00B660A5"/>
    <w:rsid w:val="00B668BE"/>
    <w:rsid w:val="00B66EF9"/>
    <w:rsid w:val="00B67102"/>
    <w:rsid w:val="00B67195"/>
    <w:rsid w:val="00B67576"/>
    <w:rsid w:val="00B675A2"/>
    <w:rsid w:val="00B67992"/>
    <w:rsid w:val="00B67CBA"/>
    <w:rsid w:val="00B67DE2"/>
    <w:rsid w:val="00B70007"/>
    <w:rsid w:val="00B700BF"/>
    <w:rsid w:val="00B7034B"/>
    <w:rsid w:val="00B70432"/>
    <w:rsid w:val="00B704C5"/>
    <w:rsid w:val="00B70852"/>
    <w:rsid w:val="00B70BA1"/>
    <w:rsid w:val="00B70BD9"/>
    <w:rsid w:val="00B71207"/>
    <w:rsid w:val="00B7158C"/>
    <w:rsid w:val="00B716B9"/>
    <w:rsid w:val="00B7193A"/>
    <w:rsid w:val="00B71973"/>
    <w:rsid w:val="00B719B0"/>
    <w:rsid w:val="00B71E40"/>
    <w:rsid w:val="00B72009"/>
    <w:rsid w:val="00B72061"/>
    <w:rsid w:val="00B7207A"/>
    <w:rsid w:val="00B720F6"/>
    <w:rsid w:val="00B724B5"/>
    <w:rsid w:val="00B726F1"/>
    <w:rsid w:val="00B729B8"/>
    <w:rsid w:val="00B72F4C"/>
    <w:rsid w:val="00B734B6"/>
    <w:rsid w:val="00B73623"/>
    <w:rsid w:val="00B739C3"/>
    <w:rsid w:val="00B73AC0"/>
    <w:rsid w:val="00B73D35"/>
    <w:rsid w:val="00B73F69"/>
    <w:rsid w:val="00B7456A"/>
    <w:rsid w:val="00B74719"/>
    <w:rsid w:val="00B74849"/>
    <w:rsid w:val="00B74D5D"/>
    <w:rsid w:val="00B74EB1"/>
    <w:rsid w:val="00B75C5F"/>
    <w:rsid w:val="00B76137"/>
    <w:rsid w:val="00B76400"/>
    <w:rsid w:val="00B764D5"/>
    <w:rsid w:val="00B76698"/>
    <w:rsid w:val="00B767B5"/>
    <w:rsid w:val="00B76E33"/>
    <w:rsid w:val="00B76E5B"/>
    <w:rsid w:val="00B76ED8"/>
    <w:rsid w:val="00B77051"/>
    <w:rsid w:val="00B77336"/>
    <w:rsid w:val="00B77343"/>
    <w:rsid w:val="00B7761E"/>
    <w:rsid w:val="00B77C7C"/>
    <w:rsid w:val="00B77C94"/>
    <w:rsid w:val="00B80107"/>
    <w:rsid w:val="00B8034E"/>
    <w:rsid w:val="00B80719"/>
    <w:rsid w:val="00B807AC"/>
    <w:rsid w:val="00B80938"/>
    <w:rsid w:val="00B809EE"/>
    <w:rsid w:val="00B8178B"/>
    <w:rsid w:val="00B81A01"/>
    <w:rsid w:val="00B81DB8"/>
    <w:rsid w:val="00B83206"/>
    <w:rsid w:val="00B836D8"/>
    <w:rsid w:val="00B83714"/>
    <w:rsid w:val="00B83822"/>
    <w:rsid w:val="00B838FD"/>
    <w:rsid w:val="00B83AB1"/>
    <w:rsid w:val="00B83BC4"/>
    <w:rsid w:val="00B83C51"/>
    <w:rsid w:val="00B83DAE"/>
    <w:rsid w:val="00B84454"/>
    <w:rsid w:val="00B8453C"/>
    <w:rsid w:val="00B851F3"/>
    <w:rsid w:val="00B85D21"/>
    <w:rsid w:val="00B8693A"/>
    <w:rsid w:val="00B87158"/>
    <w:rsid w:val="00B87281"/>
    <w:rsid w:val="00B87475"/>
    <w:rsid w:val="00B875C8"/>
    <w:rsid w:val="00B87946"/>
    <w:rsid w:val="00B87DB8"/>
    <w:rsid w:val="00B87ECD"/>
    <w:rsid w:val="00B901C0"/>
    <w:rsid w:val="00B9094E"/>
    <w:rsid w:val="00B915F6"/>
    <w:rsid w:val="00B91675"/>
    <w:rsid w:val="00B91F3F"/>
    <w:rsid w:val="00B92093"/>
    <w:rsid w:val="00B924B7"/>
    <w:rsid w:val="00B925DF"/>
    <w:rsid w:val="00B932CE"/>
    <w:rsid w:val="00B9337C"/>
    <w:rsid w:val="00B933F2"/>
    <w:rsid w:val="00B9361A"/>
    <w:rsid w:val="00B938DC"/>
    <w:rsid w:val="00B9401C"/>
    <w:rsid w:val="00B94143"/>
    <w:rsid w:val="00B941FB"/>
    <w:rsid w:val="00B9464D"/>
    <w:rsid w:val="00B946F4"/>
    <w:rsid w:val="00B94757"/>
    <w:rsid w:val="00B948F6"/>
    <w:rsid w:val="00B94A95"/>
    <w:rsid w:val="00B94E02"/>
    <w:rsid w:val="00B95221"/>
    <w:rsid w:val="00B95602"/>
    <w:rsid w:val="00B95B9D"/>
    <w:rsid w:val="00B95BD4"/>
    <w:rsid w:val="00B960DE"/>
    <w:rsid w:val="00B96167"/>
    <w:rsid w:val="00B96189"/>
    <w:rsid w:val="00B96701"/>
    <w:rsid w:val="00B968CD"/>
    <w:rsid w:val="00B96BD6"/>
    <w:rsid w:val="00B96DF0"/>
    <w:rsid w:val="00B96EA3"/>
    <w:rsid w:val="00B970D0"/>
    <w:rsid w:val="00B9726C"/>
    <w:rsid w:val="00B972C7"/>
    <w:rsid w:val="00B97E22"/>
    <w:rsid w:val="00B97F05"/>
    <w:rsid w:val="00BA09C0"/>
    <w:rsid w:val="00BA09EA"/>
    <w:rsid w:val="00BA118F"/>
    <w:rsid w:val="00BA1292"/>
    <w:rsid w:val="00BA14C7"/>
    <w:rsid w:val="00BA1540"/>
    <w:rsid w:val="00BA1591"/>
    <w:rsid w:val="00BA1A0E"/>
    <w:rsid w:val="00BA2308"/>
    <w:rsid w:val="00BA25F9"/>
    <w:rsid w:val="00BA2D3F"/>
    <w:rsid w:val="00BA2DA2"/>
    <w:rsid w:val="00BA2F17"/>
    <w:rsid w:val="00BA3598"/>
    <w:rsid w:val="00BA3E95"/>
    <w:rsid w:val="00BA3EAE"/>
    <w:rsid w:val="00BA3F25"/>
    <w:rsid w:val="00BA40A3"/>
    <w:rsid w:val="00BA43D4"/>
    <w:rsid w:val="00BA4417"/>
    <w:rsid w:val="00BA4A3C"/>
    <w:rsid w:val="00BA4AF9"/>
    <w:rsid w:val="00BA51BD"/>
    <w:rsid w:val="00BA525E"/>
    <w:rsid w:val="00BA58C9"/>
    <w:rsid w:val="00BA5C39"/>
    <w:rsid w:val="00BA5C7D"/>
    <w:rsid w:val="00BA6375"/>
    <w:rsid w:val="00BA661B"/>
    <w:rsid w:val="00BA68A3"/>
    <w:rsid w:val="00BA6958"/>
    <w:rsid w:val="00BA783A"/>
    <w:rsid w:val="00BA7F09"/>
    <w:rsid w:val="00BB04DE"/>
    <w:rsid w:val="00BB0D01"/>
    <w:rsid w:val="00BB0FD4"/>
    <w:rsid w:val="00BB13E0"/>
    <w:rsid w:val="00BB14D8"/>
    <w:rsid w:val="00BB22F6"/>
    <w:rsid w:val="00BB2329"/>
    <w:rsid w:val="00BB2593"/>
    <w:rsid w:val="00BB26A4"/>
    <w:rsid w:val="00BB2776"/>
    <w:rsid w:val="00BB2B8F"/>
    <w:rsid w:val="00BB2EEB"/>
    <w:rsid w:val="00BB3470"/>
    <w:rsid w:val="00BB3B3D"/>
    <w:rsid w:val="00BB3D23"/>
    <w:rsid w:val="00BB3DCF"/>
    <w:rsid w:val="00BB3F87"/>
    <w:rsid w:val="00BB40C9"/>
    <w:rsid w:val="00BB43D8"/>
    <w:rsid w:val="00BB465D"/>
    <w:rsid w:val="00BB493E"/>
    <w:rsid w:val="00BB4D95"/>
    <w:rsid w:val="00BB4EDC"/>
    <w:rsid w:val="00BB5479"/>
    <w:rsid w:val="00BB570C"/>
    <w:rsid w:val="00BB5926"/>
    <w:rsid w:val="00BB5994"/>
    <w:rsid w:val="00BB59C1"/>
    <w:rsid w:val="00BB5CC8"/>
    <w:rsid w:val="00BB5DCA"/>
    <w:rsid w:val="00BB6291"/>
    <w:rsid w:val="00BB67FB"/>
    <w:rsid w:val="00BB6A76"/>
    <w:rsid w:val="00BB6DE1"/>
    <w:rsid w:val="00BB6E33"/>
    <w:rsid w:val="00BB714C"/>
    <w:rsid w:val="00BB76E8"/>
    <w:rsid w:val="00BB7875"/>
    <w:rsid w:val="00BB7CCF"/>
    <w:rsid w:val="00BB7E76"/>
    <w:rsid w:val="00BC055E"/>
    <w:rsid w:val="00BC0619"/>
    <w:rsid w:val="00BC0B53"/>
    <w:rsid w:val="00BC0D71"/>
    <w:rsid w:val="00BC0E5B"/>
    <w:rsid w:val="00BC16CD"/>
    <w:rsid w:val="00BC2166"/>
    <w:rsid w:val="00BC26A8"/>
    <w:rsid w:val="00BC3379"/>
    <w:rsid w:val="00BC33FF"/>
    <w:rsid w:val="00BC382F"/>
    <w:rsid w:val="00BC3D56"/>
    <w:rsid w:val="00BC3F00"/>
    <w:rsid w:val="00BC4617"/>
    <w:rsid w:val="00BC46A7"/>
    <w:rsid w:val="00BC48A2"/>
    <w:rsid w:val="00BC4B1F"/>
    <w:rsid w:val="00BC4C01"/>
    <w:rsid w:val="00BC4D28"/>
    <w:rsid w:val="00BC4DB4"/>
    <w:rsid w:val="00BC4E06"/>
    <w:rsid w:val="00BC5133"/>
    <w:rsid w:val="00BC5198"/>
    <w:rsid w:val="00BC56DD"/>
    <w:rsid w:val="00BC583B"/>
    <w:rsid w:val="00BC5978"/>
    <w:rsid w:val="00BC5999"/>
    <w:rsid w:val="00BC658C"/>
    <w:rsid w:val="00BC6772"/>
    <w:rsid w:val="00BC67C3"/>
    <w:rsid w:val="00BC686A"/>
    <w:rsid w:val="00BC69B1"/>
    <w:rsid w:val="00BC69DC"/>
    <w:rsid w:val="00BC6EF3"/>
    <w:rsid w:val="00BC71C3"/>
    <w:rsid w:val="00BC75E4"/>
    <w:rsid w:val="00BC77CC"/>
    <w:rsid w:val="00BC7EBA"/>
    <w:rsid w:val="00BD08E1"/>
    <w:rsid w:val="00BD0D79"/>
    <w:rsid w:val="00BD1288"/>
    <w:rsid w:val="00BD167D"/>
    <w:rsid w:val="00BD16DB"/>
    <w:rsid w:val="00BD1A0E"/>
    <w:rsid w:val="00BD2252"/>
    <w:rsid w:val="00BD22FE"/>
    <w:rsid w:val="00BD254F"/>
    <w:rsid w:val="00BD26FB"/>
    <w:rsid w:val="00BD2814"/>
    <w:rsid w:val="00BD2A4E"/>
    <w:rsid w:val="00BD2C2F"/>
    <w:rsid w:val="00BD2CED"/>
    <w:rsid w:val="00BD2D53"/>
    <w:rsid w:val="00BD36FD"/>
    <w:rsid w:val="00BD391E"/>
    <w:rsid w:val="00BD3AFD"/>
    <w:rsid w:val="00BD3CCB"/>
    <w:rsid w:val="00BD3D6F"/>
    <w:rsid w:val="00BD3E29"/>
    <w:rsid w:val="00BD45E9"/>
    <w:rsid w:val="00BD4D98"/>
    <w:rsid w:val="00BD4FC6"/>
    <w:rsid w:val="00BD5277"/>
    <w:rsid w:val="00BD5513"/>
    <w:rsid w:val="00BD56C0"/>
    <w:rsid w:val="00BD5909"/>
    <w:rsid w:val="00BD601B"/>
    <w:rsid w:val="00BD62AC"/>
    <w:rsid w:val="00BD66C6"/>
    <w:rsid w:val="00BD6722"/>
    <w:rsid w:val="00BD6CB6"/>
    <w:rsid w:val="00BD7566"/>
    <w:rsid w:val="00BD7865"/>
    <w:rsid w:val="00BD7B68"/>
    <w:rsid w:val="00BD7BBF"/>
    <w:rsid w:val="00BE00FE"/>
    <w:rsid w:val="00BE04BC"/>
    <w:rsid w:val="00BE05AE"/>
    <w:rsid w:val="00BE05B2"/>
    <w:rsid w:val="00BE0A2A"/>
    <w:rsid w:val="00BE0E56"/>
    <w:rsid w:val="00BE0E8D"/>
    <w:rsid w:val="00BE0F7D"/>
    <w:rsid w:val="00BE10AD"/>
    <w:rsid w:val="00BE10D6"/>
    <w:rsid w:val="00BE13D0"/>
    <w:rsid w:val="00BE1A22"/>
    <w:rsid w:val="00BE1A70"/>
    <w:rsid w:val="00BE204E"/>
    <w:rsid w:val="00BE21CB"/>
    <w:rsid w:val="00BE2929"/>
    <w:rsid w:val="00BE319B"/>
    <w:rsid w:val="00BE327A"/>
    <w:rsid w:val="00BE33AE"/>
    <w:rsid w:val="00BE35A1"/>
    <w:rsid w:val="00BE38FB"/>
    <w:rsid w:val="00BE39A3"/>
    <w:rsid w:val="00BE3A7A"/>
    <w:rsid w:val="00BE45DD"/>
    <w:rsid w:val="00BE47E9"/>
    <w:rsid w:val="00BE48A8"/>
    <w:rsid w:val="00BE4B96"/>
    <w:rsid w:val="00BE4D7F"/>
    <w:rsid w:val="00BE5004"/>
    <w:rsid w:val="00BE513A"/>
    <w:rsid w:val="00BE52EC"/>
    <w:rsid w:val="00BE544A"/>
    <w:rsid w:val="00BE5505"/>
    <w:rsid w:val="00BE585C"/>
    <w:rsid w:val="00BE5A81"/>
    <w:rsid w:val="00BE5D9E"/>
    <w:rsid w:val="00BE5E36"/>
    <w:rsid w:val="00BE604E"/>
    <w:rsid w:val="00BE61A4"/>
    <w:rsid w:val="00BE64FA"/>
    <w:rsid w:val="00BE6B5A"/>
    <w:rsid w:val="00BE6BF9"/>
    <w:rsid w:val="00BE6ECC"/>
    <w:rsid w:val="00BE6F29"/>
    <w:rsid w:val="00BE7445"/>
    <w:rsid w:val="00BE7BD4"/>
    <w:rsid w:val="00BE7F6C"/>
    <w:rsid w:val="00BF0ABF"/>
    <w:rsid w:val="00BF0D1D"/>
    <w:rsid w:val="00BF11FF"/>
    <w:rsid w:val="00BF12A8"/>
    <w:rsid w:val="00BF13B8"/>
    <w:rsid w:val="00BF1588"/>
    <w:rsid w:val="00BF15FB"/>
    <w:rsid w:val="00BF17EB"/>
    <w:rsid w:val="00BF20A2"/>
    <w:rsid w:val="00BF2122"/>
    <w:rsid w:val="00BF212C"/>
    <w:rsid w:val="00BF2C98"/>
    <w:rsid w:val="00BF2DDB"/>
    <w:rsid w:val="00BF2DDD"/>
    <w:rsid w:val="00BF2F03"/>
    <w:rsid w:val="00BF3759"/>
    <w:rsid w:val="00BF393E"/>
    <w:rsid w:val="00BF3BE1"/>
    <w:rsid w:val="00BF42F5"/>
    <w:rsid w:val="00BF4402"/>
    <w:rsid w:val="00BF4682"/>
    <w:rsid w:val="00BF46A8"/>
    <w:rsid w:val="00BF4AD6"/>
    <w:rsid w:val="00BF4DCC"/>
    <w:rsid w:val="00BF504A"/>
    <w:rsid w:val="00BF5123"/>
    <w:rsid w:val="00BF52AC"/>
    <w:rsid w:val="00BF53BA"/>
    <w:rsid w:val="00BF565E"/>
    <w:rsid w:val="00BF568C"/>
    <w:rsid w:val="00BF622F"/>
    <w:rsid w:val="00BF6BCC"/>
    <w:rsid w:val="00BF6C6A"/>
    <w:rsid w:val="00BF6D02"/>
    <w:rsid w:val="00BF6E0F"/>
    <w:rsid w:val="00BF715B"/>
    <w:rsid w:val="00C004C7"/>
    <w:rsid w:val="00C007F6"/>
    <w:rsid w:val="00C00E14"/>
    <w:rsid w:val="00C00F53"/>
    <w:rsid w:val="00C014D8"/>
    <w:rsid w:val="00C025F1"/>
    <w:rsid w:val="00C02679"/>
    <w:rsid w:val="00C02AB7"/>
    <w:rsid w:val="00C03084"/>
    <w:rsid w:val="00C0314B"/>
    <w:rsid w:val="00C03B8A"/>
    <w:rsid w:val="00C03C17"/>
    <w:rsid w:val="00C0404E"/>
    <w:rsid w:val="00C0410B"/>
    <w:rsid w:val="00C0412A"/>
    <w:rsid w:val="00C0432B"/>
    <w:rsid w:val="00C0484F"/>
    <w:rsid w:val="00C05584"/>
    <w:rsid w:val="00C05653"/>
    <w:rsid w:val="00C05F32"/>
    <w:rsid w:val="00C06041"/>
    <w:rsid w:val="00C06428"/>
    <w:rsid w:val="00C06481"/>
    <w:rsid w:val="00C06581"/>
    <w:rsid w:val="00C066AB"/>
    <w:rsid w:val="00C07067"/>
    <w:rsid w:val="00C0733F"/>
    <w:rsid w:val="00C07F8F"/>
    <w:rsid w:val="00C10486"/>
    <w:rsid w:val="00C10AF8"/>
    <w:rsid w:val="00C117BC"/>
    <w:rsid w:val="00C11887"/>
    <w:rsid w:val="00C11D4F"/>
    <w:rsid w:val="00C11F73"/>
    <w:rsid w:val="00C125E0"/>
    <w:rsid w:val="00C127CD"/>
    <w:rsid w:val="00C12A8D"/>
    <w:rsid w:val="00C12C41"/>
    <w:rsid w:val="00C135F7"/>
    <w:rsid w:val="00C13956"/>
    <w:rsid w:val="00C13DE2"/>
    <w:rsid w:val="00C14301"/>
    <w:rsid w:val="00C14371"/>
    <w:rsid w:val="00C144C8"/>
    <w:rsid w:val="00C145CF"/>
    <w:rsid w:val="00C14C80"/>
    <w:rsid w:val="00C14D85"/>
    <w:rsid w:val="00C1508F"/>
    <w:rsid w:val="00C15D61"/>
    <w:rsid w:val="00C161DF"/>
    <w:rsid w:val="00C1662E"/>
    <w:rsid w:val="00C16706"/>
    <w:rsid w:val="00C16901"/>
    <w:rsid w:val="00C16B88"/>
    <w:rsid w:val="00C1744E"/>
    <w:rsid w:val="00C17B41"/>
    <w:rsid w:val="00C20057"/>
    <w:rsid w:val="00C20100"/>
    <w:rsid w:val="00C2030D"/>
    <w:rsid w:val="00C20DDC"/>
    <w:rsid w:val="00C2100C"/>
    <w:rsid w:val="00C21A40"/>
    <w:rsid w:val="00C21A9F"/>
    <w:rsid w:val="00C21B9E"/>
    <w:rsid w:val="00C21E5D"/>
    <w:rsid w:val="00C22327"/>
    <w:rsid w:val="00C22424"/>
    <w:rsid w:val="00C2257D"/>
    <w:rsid w:val="00C227ED"/>
    <w:rsid w:val="00C229EF"/>
    <w:rsid w:val="00C22B45"/>
    <w:rsid w:val="00C22DD1"/>
    <w:rsid w:val="00C22DFD"/>
    <w:rsid w:val="00C230F8"/>
    <w:rsid w:val="00C23134"/>
    <w:rsid w:val="00C231D6"/>
    <w:rsid w:val="00C233EA"/>
    <w:rsid w:val="00C23D26"/>
    <w:rsid w:val="00C23E66"/>
    <w:rsid w:val="00C2432E"/>
    <w:rsid w:val="00C243FB"/>
    <w:rsid w:val="00C245CD"/>
    <w:rsid w:val="00C24772"/>
    <w:rsid w:val="00C24776"/>
    <w:rsid w:val="00C250D0"/>
    <w:rsid w:val="00C252BD"/>
    <w:rsid w:val="00C254BE"/>
    <w:rsid w:val="00C254E4"/>
    <w:rsid w:val="00C25628"/>
    <w:rsid w:val="00C259E3"/>
    <w:rsid w:val="00C25E48"/>
    <w:rsid w:val="00C26136"/>
    <w:rsid w:val="00C26138"/>
    <w:rsid w:val="00C262C9"/>
    <w:rsid w:val="00C26308"/>
    <w:rsid w:val="00C2632B"/>
    <w:rsid w:val="00C2646C"/>
    <w:rsid w:val="00C26926"/>
    <w:rsid w:val="00C2693C"/>
    <w:rsid w:val="00C27075"/>
    <w:rsid w:val="00C2714E"/>
    <w:rsid w:val="00C27253"/>
    <w:rsid w:val="00C275EB"/>
    <w:rsid w:val="00C2773E"/>
    <w:rsid w:val="00C27838"/>
    <w:rsid w:val="00C27D47"/>
    <w:rsid w:val="00C27E8F"/>
    <w:rsid w:val="00C30195"/>
    <w:rsid w:val="00C3054D"/>
    <w:rsid w:val="00C306A1"/>
    <w:rsid w:val="00C30A65"/>
    <w:rsid w:val="00C31721"/>
    <w:rsid w:val="00C31730"/>
    <w:rsid w:val="00C317BA"/>
    <w:rsid w:val="00C31A8D"/>
    <w:rsid w:val="00C31B7B"/>
    <w:rsid w:val="00C31D1D"/>
    <w:rsid w:val="00C3217B"/>
    <w:rsid w:val="00C32A57"/>
    <w:rsid w:val="00C334F2"/>
    <w:rsid w:val="00C33575"/>
    <w:rsid w:val="00C33607"/>
    <w:rsid w:val="00C33F6F"/>
    <w:rsid w:val="00C340CD"/>
    <w:rsid w:val="00C34595"/>
    <w:rsid w:val="00C34A25"/>
    <w:rsid w:val="00C3500F"/>
    <w:rsid w:val="00C3569C"/>
    <w:rsid w:val="00C35880"/>
    <w:rsid w:val="00C35C9E"/>
    <w:rsid w:val="00C35FDF"/>
    <w:rsid w:val="00C3642F"/>
    <w:rsid w:val="00C36586"/>
    <w:rsid w:val="00C36977"/>
    <w:rsid w:val="00C36F98"/>
    <w:rsid w:val="00C37525"/>
    <w:rsid w:val="00C37779"/>
    <w:rsid w:val="00C4058D"/>
    <w:rsid w:val="00C4130B"/>
    <w:rsid w:val="00C4188D"/>
    <w:rsid w:val="00C41937"/>
    <w:rsid w:val="00C41D30"/>
    <w:rsid w:val="00C42164"/>
    <w:rsid w:val="00C42415"/>
    <w:rsid w:val="00C42874"/>
    <w:rsid w:val="00C42931"/>
    <w:rsid w:val="00C42A07"/>
    <w:rsid w:val="00C42D32"/>
    <w:rsid w:val="00C42D52"/>
    <w:rsid w:val="00C434E2"/>
    <w:rsid w:val="00C4375C"/>
    <w:rsid w:val="00C43D34"/>
    <w:rsid w:val="00C43EFC"/>
    <w:rsid w:val="00C44118"/>
    <w:rsid w:val="00C442F2"/>
    <w:rsid w:val="00C44409"/>
    <w:rsid w:val="00C44582"/>
    <w:rsid w:val="00C44A2A"/>
    <w:rsid w:val="00C44CEC"/>
    <w:rsid w:val="00C44E50"/>
    <w:rsid w:val="00C4539B"/>
    <w:rsid w:val="00C454DF"/>
    <w:rsid w:val="00C466D3"/>
    <w:rsid w:val="00C46705"/>
    <w:rsid w:val="00C46AFD"/>
    <w:rsid w:val="00C46BDF"/>
    <w:rsid w:val="00C46D0D"/>
    <w:rsid w:val="00C47333"/>
    <w:rsid w:val="00C47677"/>
    <w:rsid w:val="00C477BF"/>
    <w:rsid w:val="00C47800"/>
    <w:rsid w:val="00C47937"/>
    <w:rsid w:val="00C47B0C"/>
    <w:rsid w:val="00C50058"/>
    <w:rsid w:val="00C500FD"/>
    <w:rsid w:val="00C502F1"/>
    <w:rsid w:val="00C50BAD"/>
    <w:rsid w:val="00C50CA6"/>
    <w:rsid w:val="00C51485"/>
    <w:rsid w:val="00C514C6"/>
    <w:rsid w:val="00C51502"/>
    <w:rsid w:val="00C52669"/>
    <w:rsid w:val="00C527A0"/>
    <w:rsid w:val="00C52DC3"/>
    <w:rsid w:val="00C52EAF"/>
    <w:rsid w:val="00C5321A"/>
    <w:rsid w:val="00C535FA"/>
    <w:rsid w:val="00C536F2"/>
    <w:rsid w:val="00C537EF"/>
    <w:rsid w:val="00C53DF6"/>
    <w:rsid w:val="00C5414F"/>
    <w:rsid w:val="00C54504"/>
    <w:rsid w:val="00C545C9"/>
    <w:rsid w:val="00C546B2"/>
    <w:rsid w:val="00C547A8"/>
    <w:rsid w:val="00C5480C"/>
    <w:rsid w:val="00C54BEB"/>
    <w:rsid w:val="00C54DDF"/>
    <w:rsid w:val="00C54DE1"/>
    <w:rsid w:val="00C5506E"/>
    <w:rsid w:val="00C551A1"/>
    <w:rsid w:val="00C55AA1"/>
    <w:rsid w:val="00C55F5B"/>
    <w:rsid w:val="00C56000"/>
    <w:rsid w:val="00C5613C"/>
    <w:rsid w:val="00C56293"/>
    <w:rsid w:val="00C566F5"/>
    <w:rsid w:val="00C56BFF"/>
    <w:rsid w:val="00C57226"/>
    <w:rsid w:val="00C575EE"/>
    <w:rsid w:val="00C5772E"/>
    <w:rsid w:val="00C57C50"/>
    <w:rsid w:val="00C57F0F"/>
    <w:rsid w:val="00C60023"/>
    <w:rsid w:val="00C601FF"/>
    <w:rsid w:val="00C6084C"/>
    <w:rsid w:val="00C60947"/>
    <w:rsid w:val="00C60B7B"/>
    <w:rsid w:val="00C60E8C"/>
    <w:rsid w:val="00C6137F"/>
    <w:rsid w:val="00C6221C"/>
    <w:rsid w:val="00C62238"/>
    <w:rsid w:val="00C62586"/>
    <w:rsid w:val="00C625FF"/>
    <w:rsid w:val="00C62641"/>
    <w:rsid w:val="00C62753"/>
    <w:rsid w:val="00C627A9"/>
    <w:rsid w:val="00C62EF2"/>
    <w:rsid w:val="00C631D3"/>
    <w:rsid w:val="00C63222"/>
    <w:rsid w:val="00C63451"/>
    <w:rsid w:val="00C63CFB"/>
    <w:rsid w:val="00C63D82"/>
    <w:rsid w:val="00C6403B"/>
    <w:rsid w:val="00C64098"/>
    <w:rsid w:val="00C645BD"/>
    <w:rsid w:val="00C64869"/>
    <w:rsid w:val="00C6496A"/>
    <w:rsid w:val="00C64F07"/>
    <w:rsid w:val="00C6516E"/>
    <w:rsid w:val="00C65219"/>
    <w:rsid w:val="00C6592F"/>
    <w:rsid w:val="00C65C54"/>
    <w:rsid w:val="00C66269"/>
    <w:rsid w:val="00C66464"/>
    <w:rsid w:val="00C66687"/>
    <w:rsid w:val="00C667D5"/>
    <w:rsid w:val="00C670C9"/>
    <w:rsid w:val="00C704D5"/>
    <w:rsid w:val="00C70579"/>
    <w:rsid w:val="00C7137C"/>
    <w:rsid w:val="00C713EF"/>
    <w:rsid w:val="00C715EE"/>
    <w:rsid w:val="00C716F5"/>
    <w:rsid w:val="00C717D6"/>
    <w:rsid w:val="00C71931"/>
    <w:rsid w:val="00C7194F"/>
    <w:rsid w:val="00C719A1"/>
    <w:rsid w:val="00C71DA2"/>
    <w:rsid w:val="00C7259B"/>
    <w:rsid w:val="00C725B0"/>
    <w:rsid w:val="00C72660"/>
    <w:rsid w:val="00C72888"/>
    <w:rsid w:val="00C729BB"/>
    <w:rsid w:val="00C72AF3"/>
    <w:rsid w:val="00C72CF4"/>
    <w:rsid w:val="00C730B8"/>
    <w:rsid w:val="00C73BC6"/>
    <w:rsid w:val="00C73CAF"/>
    <w:rsid w:val="00C740DF"/>
    <w:rsid w:val="00C74476"/>
    <w:rsid w:val="00C745AC"/>
    <w:rsid w:val="00C74849"/>
    <w:rsid w:val="00C74AAF"/>
    <w:rsid w:val="00C75234"/>
    <w:rsid w:val="00C752CF"/>
    <w:rsid w:val="00C754E8"/>
    <w:rsid w:val="00C7553F"/>
    <w:rsid w:val="00C75887"/>
    <w:rsid w:val="00C759B0"/>
    <w:rsid w:val="00C75FA1"/>
    <w:rsid w:val="00C764C1"/>
    <w:rsid w:val="00C76509"/>
    <w:rsid w:val="00C76EBF"/>
    <w:rsid w:val="00C76F56"/>
    <w:rsid w:val="00C77044"/>
    <w:rsid w:val="00C77398"/>
    <w:rsid w:val="00C77547"/>
    <w:rsid w:val="00C80248"/>
    <w:rsid w:val="00C808ED"/>
    <w:rsid w:val="00C80941"/>
    <w:rsid w:val="00C80C7A"/>
    <w:rsid w:val="00C80F61"/>
    <w:rsid w:val="00C80F99"/>
    <w:rsid w:val="00C81300"/>
    <w:rsid w:val="00C8149A"/>
    <w:rsid w:val="00C81603"/>
    <w:rsid w:val="00C817C8"/>
    <w:rsid w:val="00C81D8D"/>
    <w:rsid w:val="00C821CF"/>
    <w:rsid w:val="00C8220F"/>
    <w:rsid w:val="00C824A3"/>
    <w:rsid w:val="00C8269D"/>
    <w:rsid w:val="00C829B4"/>
    <w:rsid w:val="00C82B22"/>
    <w:rsid w:val="00C82CE5"/>
    <w:rsid w:val="00C833F2"/>
    <w:rsid w:val="00C83509"/>
    <w:rsid w:val="00C83A15"/>
    <w:rsid w:val="00C83F2E"/>
    <w:rsid w:val="00C84075"/>
    <w:rsid w:val="00C8409B"/>
    <w:rsid w:val="00C84167"/>
    <w:rsid w:val="00C841B7"/>
    <w:rsid w:val="00C8432B"/>
    <w:rsid w:val="00C843DB"/>
    <w:rsid w:val="00C847A0"/>
    <w:rsid w:val="00C84872"/>
    <w:rsid w:val="00C84C3E"/>
    <w:rsid w:val="00C84FA6"/>
    <w:rsid w:val="00C854DB"/>
    <w:rsid w:val="00C86D41"/>
    <w:rsid w:val="00C86E28"/>
    <w:rsid w:val="00C86E89"/>
    <w:rsid w:val="00C87449"/>
    <w:rsid w:val="00C874CE"/>
    <w:rsid w:val="00C90023"/>
    <w:rsid w:val="00C9085A"/>
    <w:rsid w:val="00C90904"/>
    <w:rsid w:val="00C909CC"/>
    <w:rsid w:val="00C90F51"/>
    <w:rsid w:val="00C917D0"/>
    <w:rsid w:val="00C91827"/>
    <w:rsid w:val="00C91984"/>
    <w:rsid w:val="00C91A92"/>
    <w:rsid w:val="00C91B7B"/>
    <w:rsid w:val="00C91BB7"/>
    <w:rsid w:val="00C925B6"/>
    <w:rsid w:val="00C92A12"/>
    <w:rsid w:val="00C92E04"/>
    <w:rsid w:val="00C930E7"/>
    <w:rsid w:val="00C93291"/>
    <w:rsid w:val="00C935ED"/>
    <w:rsid w:val="00C936A6"/>
    <w:rsid w:val="00C93AC7"/>
    <w:rsid w:val="00C93D20"/>
    <w:rsid w:val="00C946F3"/>
    <w:rsid w:val="00C94AAD"/>
    <w:rsid w:val="00C94B00"/>
    <w:rsid w:val="00C94D8B"/>
    <w:rsid w:val="00C950E2"/>
    <w:rsid w:val="00C954A2"/>
    <w:rsid w:val="00C957A1"/>
    <w:rsid w:val="00C95B5C"/>
    <w:rsid w:val="00C96526"/>
    <w:rsid w:val="00C96648"/>
    <w:rsid w:val="00C967B1"/>
    <w:rsid w:val="00C96CF9"/>
    <w:rsid w:val="00C97066"/>
    <w:rsid w:val="00C970DB"/>
    <w:rsid w:val="00C971DD"/>
    <w:rsid w:val="00C97307"/>
    <w:rsid w:val="00C973A8"/>
    <w:rsid w:val="00C97406"/>
    <w:rsid w:val="00C97A53"/>
    <w:rsid w:val="00C97CC3"/>
    <w:rsid w:val="00C97D9E"/>
    <w:rsid w:val="00C97EB9"/>
    <w:rsid w:val="00C97F8D"/>
    <w:rsid w:val="00CA01D4"/>
    <w:rsid w:val="00CA0A47"/>
    <w:rsid w:val="00CA0B04"/>
    <w:rsid w:val="00CA12C4"/>
    <w:rsid w:val="00CA17C9"/>
    <w:rsid w:val="00CA19F0"/>
    <w:rsid w:val="00CA1ABD"/>
    <w:rsid w:val="00CA1BFD"/>
    <w:rsid w:val="00CA1C92"/>
    <w:rsid w:val="00CA1D0B"/>
    <w:rsid w:val="00CA1E0C"/>
    <w:rsid w:val="00CA2279"/>
    <w:rsid w:val="00CA289D"/>
    <w:rsid w:val="00CA310E"/>
    <w:rsid w:val="00CA346A"/>
    <w:rsid w:val="00CA3893"/>
    <w:rsid w:val="00CA3CA1"/>
    <w:rsid w:val="00CA3E09"/>
    <w:rsid w:val="00CA3F0B"/>
    <w:rsid w:val="00CA415C"/>
    <w:rsid w:val="00CA4331"/>
    <w:rsid w:val="00CA46AB"/>
    <w:rsid w:val="00CA4C08"/>
    <w:rsid w:val="00CA4C86"/>
    <w:rsid w:val="00CA4CDB"/>
    <w:rsid w:val="00CA5084"/>
    <w:rsid w:val="00CA5276"/>
    <w:rsid w:val="00CA53FA"/>
    <w:rsid w:val="00CA5606"/>
    <w:rsid w:val="00CA5688"/>
    <w:rsid w:val="00CA63F6"/>
    <w:rsid w:val="00CA66AA"/>
    <w:rsid w:val="00CA672D"/>
    <w:rsid w:val="00CA69A6"/>
    <w:rsid w:val="00CA6F74"/>
    <w:rsid w:val="00CA6FB6"/>
    <w:rsid w:val="00CA7049"/>
    <w:rsid w:val="00CA710B"/>
    <w:rsid w:val="00CA73E9"/>
    <w:rsid w:val="00CA7740"/>
    <w:rsid w:val="00CA7929"/>
    <w:rsid w:val="00CA7B6E"/>
    <w:rsid w:val="00CA7FD5"/>
    <w:rsid w:val="00CB0A69"/>
    <w:rsid w:val="00CB1490"/>
    <w:rsid w:val="00CB1626"/>
    <w:rsid w:val="00CB16D0"/>
    <w:rsid w:val="00CB17CC"/>
    <w:rsid w:val="00CB1937"/>
    <w:rsid w:val="00CB19B8"/>
    <w:rsid w:val="00CB1B5F"/>
    <w:rsid w:val="00CB1E85"/>
    <w:rsid w:val="00CB22C6"/>
    <w:rsid w:val="00CB271A"/>
    <w:rsid w:val="00CB27A3"/>
    <w:rsid w:val="00CB2CB2"/>
    <w:rsid w:val="00CB2E0E"/>
    <w:rsid w:val="00CB2FE9"/>
    <w:rsid w:val="00CB38DC"/>
    <w:rsid w:val="00CB4148"/>
    <w:rsid w:val="00CB4227"/>
    <w:rsid w:val="00CB4799"/>
    <w:rsid w:val="00CB480B"/>
    <w:rsid w:val="00CB4840"/>
    <w:rsid w:val="00CB4F8A"/>
    <w:rsid w:val="00CB51B6"/>
    <w:rsid w:val="00CB52C8"/>
    <w:rsid w:val="00CB52D8"/>
    <w:rsid w:val="00CB57F7"/>
    <w:rsid w:val="00CB59CC"/>
    <w:rsid w:val="00CB5C02"/>
    <w:rsid w:val="00CB5CFA"/>
    <w:rsid w:val="00CB5DE9"/>
    <w:rsid w:val="00CB6182"/>
    <w:rsid w:val="00CB64F6"/>
    <w:rsid w:val="00CB6597"/>
    <w:rsid w:val="00CB6782"/>
    <w:rsid w:val="00CB6995"/>
    <w:rsid w:val="00CB6AC5"/>
    <w:rsid w:val="00CB6F26"/>
    <w:rsid w:val="00CB7029"/>
    <w:rsid w:val="00CB70B7"/>
    <w:rsid w:val="00CB7306"/>
    <w:rsid w:val="00CB7418"/>
    <w:rsid w:val="00CB7F10"/>
    <w:rsid w:val="00CC0176"/>
    <w:rsid w:val="00CC0465"/>
    <w:rsid w:val="00CC049E"/>
    <w:rsid w:val="00CC0664"/>
    <w:rsid w:val="00CC06D1"/>
    <w:rsid w:val="00CC06FD"/>
    <w:rsid w:val="00CC096C"/>
    <w:rsid w:val="00CC0E57"/>
    <w:rsid w:val="00CC0F4B"/>
    <w:rsid w:val="00CC1081"/>
    <w:rsid w:val="00CC176D"/>
    <w:rsid w:val="00CC1CFB"/>
    <w:rsid w:val="00CC1F59"/>
    <w:rsid w:val="00CC1FC9"/>
    <w:rsid w:val="00CC2329"/>
    <w:rsid w:val="00CC240F"/>
    <w:rsid w:val="00CC25EC"/>
    <w:rsid w:val="00CC2DE9"/>
    <w:rsid w:val="00CC3556"/>
    <w:rsid w:val="00CC35B1"/>
    <w:rsid w:val="00CC367E"/>
    <w:rsid w:val="00CC39D7"/>
    <w:rsid w:val="00CC3C91"/>
    <w:rsid w:val="00CC3CC3"/>
    <w:rsid w:val="00CC3CDF"/>
    <w:rsid w:val="00CC3E68"/>
    <w:rsid w:val="00CC3EBC"/>
    <w:rsid w:val="00CC4ACA"/>
    <w:rsid w:val="00CC4CDB"/>
    <w:rsid w:val="00CC4EB1"/>
    <w:rsid w:val="00CC4F61"/>
    <w:rsid w:val="00CC52DD"/>
    <w:rsid w:val="00CC575A"/>
    <w:rsid w:val="00CC5B75"/>
    <w:rsid w:val="00CC5CFA"/>
    <w:rsid w:val="00CC5D2C"/>
    <w:rsid w:val="00CC5F7C"/>
    <w:rsid w:val="00CC65EA"/>
    <w:rsid w:val="00CC6F25"/>
    <w:rsid w:val="00CC754E"/>
    <w:rsid w:val="00CC7EAE"/>
    <w:rsid w:val="00CD0D1F"/>
    <w:rsid w:val="00CD16D8"/>
    <w:rsid w:val="00CD1874"/>
    <w:rsid w:val="00CD1F8C"/>
    <w:rsid w:val="00CD202E"/>
    <w:rsid w:val="00CD2EC3"/>
    <w:rsid w:val="00CD3CA7"/>
    <w:rsid w:val="00CD3FE8"/>
    <w:rsid w:val="00CD4047"/>
    <w:rsid w:val="00CD4EAD"/>
    <w:rsid w:val="00CD4F71"/>
    <w:rsid w:val="00CD5268"/>
    <w:rsid w:val="00CD5B72"/>
    <w:rsid w:val="00CD5FA4"/>
    <w:rsid w:val="00CD60F6"/>
    <w:rsid w:val="00CD68D5"/>
    <w:rsid w:val="00CD76B6"/>
    <w:rsid w:val="00CD7B6D"/>
    <w:rsid w:val="00CD7E76"/>
    <w:rsid w:val="00CE00B7"/>
    <w:rsid w:val="00CE00EF"/>
    <w:rsid w:val="00CE0184"/>
    <w:rsid w:val="00CE01AC"/>
    <w:rsid w:val="00CE0278"/>
    <w:rsid w:val="00CE0405"/>
    <w:rsid w:val="00CE0671"/>
    <w:rsid w:val="00CE07A5"/>
    <w:rsid w:val="00CE0CB9"/>
    <w:rsid w:val="00CE0E39"/>
    <w:rsid w:val="00CE0FB8"/>
    <w:rsid w:val="00CE10F9"/>
    <w:rsid w:val="00CE1341"/>
    <w:rsid w:val="00CE14A9"/>
    <w:rsid w:val="00CE1873"/>
    <w:rsid w:val="00CE191C"/>
    <w:rsid w:val="00CE1A8A"/>
    <w:rsid w:val="00CE1A8C"/>
    <w:rsid w:val="00CE1B45"/>
    <w:rsid w:val="00CE1D27"/>
    <w:rsid w:val="00CE214C"/>
    <w:rsid w:val="00CE2410"/>
    <w:rsid w:val="00CE24A7"/>
    <w:rsid w:val="00CE2711"/>
    <w:rsid w:val="00CE29E6"/>
    <w:rsid w:val="00CE2B4B"/>
    <w:rsid w:val="00CE2D2D"/>
    <w:rsid w:val="00CE2E83"/>
    <w:rsid w:val="00CE354B"/>
    <w:rsid w:val="00CE3778"/>
    <w:rsid w:val="00CE399D"/>
    <w:rsid w:val="00CE3AD6"/>
    <w:rsid w:val="00CE3B67"/>
    <w:rsid w:val="00CE3CD3"/>
    <w:rsid w:val="00CE4065"/>
    <w:rsid w:val="00CE4235"/>
    <w:rsid w:val="00CE4316"/>
    <w:rsid w:val="00CE4C24"/>
    <w:rsid w:val="00CE4EC4"/>
    <w:rsid w:val="00CE548F"/>
    <w:rsid w:val="00CE59F4"/>
    <w:rsid w:val="00CE5A04"/>
    <w:rsid w:val="00CE5A12"/>
    <w:rsid w:val="00CE5E54"/>
    <w:rsid w:val="00CE5F99"/>
    <w:rsid w:val="00CE62B5"/>
    <w:rsid w:val="00CE70F9"/>
    <w:rsid w:val="00CE77AA"/>
    <w:rsid w:val="00CE7941"/>
    <w:rsid w:val="00CE7BE2"/>
    <w:rsid w:val="00CE7CE5"/>
    <w:rsid w:val="00CE7D77"/>
    <w:rsid w:val="00CF045A"/>
    <w:rsid w:val="00CF053F"/>
    <w:rsid w:val="00CF066D"/>
    <w:rsid w:val="00CF08B4"/>
    <w:rsid w:val="00CF0EAF"/>
    <w:rsid w:val="00CF1133"/>
    <w:rsid w:val="00CF1431"/>
    <w:rsid w:val="00CF14AC"/>
    <w:rsid w:val="00CF17F8"/>
    <w:rsid w:val="00CF17FE"/>
    <w:rsid w:val="00CF1A79"/>
    <w:rsid w:val="00CF261E"/>
    <w:rsid w:val="00CF29DA"/>
    <w:rsid w:val="00CF2B2D"/>
    <w:rsid w:val="00CF2C7E"/>
    <w:rsid w:val="00CF2CBB"/>
    <w:rsid w:val="00CF30F1"/>
    <w:rsid w:val="00CF30F4"/>
    <w:rsid w:val="00CF3D0E"/>
    <w:rsid w:val="00CF44C4"/>
    <w:rsid w:val="00CF4586"/>
    <w:rsid w:val="00CF47DF"/>
    <w:rsid w:val="00CF481F"/>
    <w:rsid w:val="00CF4903"/>
    <w:rsid w:val="00CF5117"/>
    <w:rsid w:val="00CF5731"/>
    <w:rsid w:val="00CF5CCE"/>
    <w:rsid w:val="00CF616E"/>
    <w:rsid w:val="00CF63A0"/>
    <w:rsid w:val="00CF69EA"/>
    <w:rsid w:val="00CF6C15"/>
    <w:rsid w:val="00CF71CE"/>
    <w:rsid w:val="00CF78FE"/>
    <w:rsid w:val="00CF79C7"/>
    <w:rsid w:val="00CF7B36"/>
    <w:rsid w:val="00CF7C5E"/>
    <w:rsid w:val="00D00851"/>
    <w:rsid w:val="00D008FA"/>
    <w:rsid w:val="00D00ADB"/>
    <w:rsid w:val="00D00AE7"/>
    <w:rsid w:val="00D010C8"/>
    <w:rsid w:val="00D01113"/>
    <w:rsid w:val="00D014FD"/>
    <w:rsid w:val="00D01764"/>
    <w:rsid w:val="00D017E0"/>
    <w:rsid w:val="00D01A02"/>
    <w:rsid w:val="00D01A08"/>
    <w:rsid w:val="00D01B54"/>
    <w:rsid w:val="00D01BCD"/>
    <w:rsid w:val="00D01C6A"/>
    <w:rsid w:val="00D01C6D"/>
    <w:rsid w:val="00D0280F"/>
    <w:rsid w:val="00D029C4"/>
    <w:rsid w:val="00D02B8F"/>
    <w:rsid w:val="00D0309C"/>
    <w:rsid w:val="00D03180"/>
    <w:rsid w:val="00D03432"/>
    <w:rsid w:val="00D03759"/>
    <w:rsid w:val="00D03A4D"/>
    <w:rsid w:val="00D03BB9"/>
    <w:rsid w:val="00D0474F"/>
    <w:rsid w:val="00D04B83"/>
    <w:rsid w:val="00D05076"/>
    <w:rsid w:val="00D056B8"/>
    <w:rsid w:val="00D05E2B"/>
    <w:rsid w:val="00D064F0"/>
    <w:rsid w:val="00D07393"/>
    <w:rsid w:val="00D07449"/>
    <w:rsid w:val="00D07568"/>
    <w:rsid w:val="00D10769"/>
    <w:rsid w:val="00D109CC"/>
    <w:rsid w:val="00D11A86"/>
    <w:rsid w:val="00D11DEE"/>
    <w:rsid w:val="00D12092"/>
    <w:rsid w:val="00D120AD"/>
    <w:rsid w:val="00D1223A"/>
    <w:rsid w:val="00D1230A"/>
    <w:rsid w:val="00D129C7"/>
    <w:rsid w:val="00D137F8"/>
    <w:rsid w:val="00D13D3D"/>
    <w:rsid w:val="00D1466D"/>
    <w:rsid w:val="00D14800"/>
    <w:rsid w:val="00D149AA"/>
    <w:rsid w:val="00D14B7E"/>
    <w:rsid w:val="00D14BA1"/>
    <w:rsid w:val="00D14D57"/>
    <w:rsid w:val="00D15492"/>
    <w:rsid w:val="00D15795"/>
    <w:rsid w:val="00D15988"/>
    <w:rsid w:val="00D159EC"/>
    <w:rsid w:val="00D15B82"/>
    <w:rsid w:val="00D160D9"/>
    <w:rsid w:val="00D16292"/>
    <w:rsid w:val="00D16657"/>
    <w:rsid w:val="00D16FCB"/>
    <w:rsid w:val="00D179EB"/>
    <w:rsid w:val="00D17A84"/>
    <w:rsid w:val="00D17C2D"/>
    <w:rsid w:val="00D17C3C"/>
    <w:rsid w:val="00D20CBC"/>
    <w:rsid w:val="00D20DC9"/>
    <w:rsid w:val="00D20EEF"/>
    <w:rsid w:val="00D2131E"/>
    <w:rsid w:val="00D2142C"/>
    <w:rsid w:val="00D218B9"/>
    <w:rsid w:val="00D219C3"/>
    <w:rsid w:val="00D21B5B"/>
    <w:rsid w:val="00D21BB4"/>
    <w:rsid w:val="00D22730"/>
    <w:rsid w:val="00D22937"/>
    <w:rsid w:val="00D23C91"/>
    <w:rsid w:val="00D2404A"/>
    <w:rsid w:val="00D244FC"/>
    <w:rsid w:val="00D24A4B"/>
    <w:rsid w:val="00D24EE5"/>
    <w:rsid w:val="00D24EEB"/>
    <w:rsid w:val="00D25237"/>
    <w:rsid w:val="00D257A7"/>
    <w:rsid w:val="00D25A0C"/>
    <w:rsid w:val="00D25E4E"/>
    <w:rsid w:val="00D25FCD"/>
    <w:rsid w:val="00D260AD"/>
    <w:rsid w:val="00D261E9"/>
    <w:rsid w:val="00D26254"/>
    <w:rsid w:val="00D26265"/>
    <w:rsid w:val="00D26626"/>
    <w:rsid w:val="00D267BA"/>
    <w:rsid w:val="00D269FF"/>
    <w:rsid w:val="00D26BF2"/>
    <w:rsid w:val="00D27A4D"/>
    <w:rsid w:val="00D27F92"/>
    <w:rsid w:val="00D3057A"/>
    <w:rsid w:val="00D31437"/>
    <w:rsid w:val="00D317D3"/>
    <w:rsid w:val="00D31AB4"/>
    <w:rsid w:val="00D31C54"/>
    <w:rsid w:val="00D31CE1"/>
    <w:rsid w:val="00D31FDD"/>
    <w:rsid w:val="00D321B0"/>
    <w:rsid w:val="00D322DB"/>
    <w:rsid w:val="00D3270E"/>
    <w:rsid w:val="00D32841"/>
    <w:rsid w:val="00D3298F"/>
    <w:rsid w:val="00D32DAE"/>
    <w:rsid w:val="00D33062"/>
    <w:rsid w:val="00D330B1"/>
    <w:rsid w:val="00D336F2"/>
    <w:rsid w:val="00D33DD7"/>
    <w:rsid w:val="00D3417C"/>
    <w:rsid w:val="00D34F90"/>
    <w:rsid w:val="00D352B2"/>
    <w:rsid w:val="00D352C5"/>
    <w:rsid w:val="00D352F2"/>
    <w:rsid w:val="00D3543B"/>
    <w:rsid w:val="00D35A29"/>
    <w:rsid w:val="00D35A41"/>
    <w:rsid w:val="00D35BA4"/>
    <w:rsid w:val="00D367DA"/>
    <w:rsid w:val="00D36B87"/>
    <w:rsid w:val="00D371D7"/>
    <w:rsid w:val="00D37982"/>
    <w:rsid w:val="00D4073C"/>
    <w:rsid w:val="00D40AEB"/>
    <w:rsid w:val="00D40C6D"/>
    <w:rsid w:val="00D40CCE"/>
    <w:rsid w:val="00D40CD1"/>
    <w:rsid w:val="00D4117C"/>
    <w:rsid w:val="00D41228"/>
    <w:rsid w:val="00D419EA"/>
    <w:rsid w:val="00D41D13"/>
    <w:rsid w:val="00D4293E"/>
    <w:rsid w:val="00D42A13"/>
    <w:rsid w:val="00D42C34"/>
    <w:rsid w:val="00D42CF2"/>
    <w:rsid w:val="00D43303"/>
    <w:rsid w:val="00D437D7"/>
    <w:rsid w:val="00D43A51"/>
    <w:rsid w:val="00D43B73"/>
    <w:rsid w:val="00D43DCC"/>
    <w:rsid w:val="00D4431A"/>
    <w:rsid w:val="00D44799"/>
    <w:rsid w:val="00D44C74"/>
    <w:rsid w:val="00D44E7B"/>
    <w:rsid w:val="00D45086"/>
    <w:rsid w:val="00D4564D"/>
    <w:rsid w:val="00D45CB1"/>
    <w:rsid w:val="00D461F7"/>
    <w:rsid w:val="00D46C7A"/>
    <w:rsid w:val="00D46D27"/>
    <w:rsid w:val="00D46ECB"/>
    <w:rsid w:val="00D4711C"/>
    <w:rsid w:val="00D478D7"/>
    <w:rsid w:val="00D47C70"/>
    <w:rsid w:val="00D47E63"/>
    <w:rsid w:val="00D47EB5"/>
    <w:rsid w:val="00D47F3F"/>
    <w:rsid w:val="00D50209"/>
    <w:rsid w:val="00D504AB"/>
    <w:rsid w:val="00D51527"/>
    <w:rsid w:val="00D51AE5"/>
    <w:rsid w:val="00D51B74"/>
    <w:rsid w:val="00D51BBA"/>
    <w:rsid w:val="00D51E40"/>
    <w:rsid w:val="00D52126"/>
    <w:rsid w:val="00D5222D"/>
    <w:rsid w:val="00D52358"/>
    <w:rsid w:val="00D52D22"/>
    <w:rsid w:val="00D52EF9"/>
    <w:rsid w:val="00D52FF5"/>
    <w:rsid w:val="00D53B9D"/>
    <w:rsid w:val="00D53BC9"/>
    <w:rsid w:val="00D53C8F"/>
    <w:rsid w:val="00D53D74"/>
    <w:rsid w:val="00D53E37"/>
    <w:rsid w:val="00D542C9"/>
    <w:rsid w:val="00D54428"/>
    <w:rsid w:val="00D54728"/>
    <w:rsid w:val="00D54A4C"/>
    <w:rsid w:val="00D55048"/>
    <w:rsid w:val="00D5510B"/>
    <w:rsid w:val="00D5546D"/>
    <w:rsid w:val="00D55687"/>
    <w:rsid w:val="00D55733"/>
    <w:rsid w:val="00D557DF"/>
    <w:rsid w:val="00D55A93"/>
    <w:rsid w:val="00D55DAB"/>
    <w:rsid w:val="00D56071"/>
    <w:rsid w:val="00D56222"/>
    <w:rsid w:val="00D562E7"/>
    <w:rsid w:val="00D5654D"/>
    <w:rsid w:val="00D565CC"/>
    <w:rsid w:val="00D56769"/>
    <w:rsid w:val="00D568DA"/>
    <w:rsid w:val="00D56BEF"/>
    <w:rsid w:val="00D5721D"/>
    <w:rsid w:val="00D57769"/>
    <w:rsid w:val="00D579D0"/>
    <w:rsid w:val="00D57E4F"/>
    <w:rsid w:val="00D601C4"/>
    <w:rsid w:val="00D6028B"/>
    <w:rsid w:val="00D603DD"/>
    <w:rsid w:val="00D6056E"/>
    <w:rsid w:val="00D609DA"/>
    <w:rsid w:val="00D61238"/>
    <w:rsid w:val="00D61263"/>
    <w:rsid w:val="00D61EFA"/>
    <w:rsid w:val="00D628E0"/>
    <w:rsid w:val="00D62D6F"/>
    <w:rsid w:val="00D62EB2"/>
    <w:rsid w:val="00D62ED5"/>
    <w:rsid w:val="00D631F9"/>
    <w:rsid w:val="00D634C1"/>
    <w:rsid w:val="00D63C1D"/>
    <w:rsid w:val="00D63FA4"/>
    <w:rsid w:val="00D64599"/>
    <w:rsid w:val="00D647EE"/>
    <w:rsid w:val="00D64E0C"/>
    <w:rsid w:val="00D64EC9"/>
    <w:rsid w:val="00D651DA"/>
    <w:rsid w:val="00D653A7"/>
    <w:rsid w:val="00D65797"/>
    <w:rsid w:val="00D65810"/>
    <w:rsid w:val="00D658E7"/>
    <w:rsid w:val="00D65A2E"/>
    <w:rsid w:val="00D65E13"/>
    <w:rsid w:val="00D6635D"/>
    <w:rsid w:val="00D669A6"/>
    <w:rsid w:val="00D66A32"/>
    <w:rsid w:val="00D66BE1"/>
    <w:rsid w:val="00D66F5D"/>
    <w:rsid w:val="00D67089"/>
    <w:rsid w:val="00D67697"/>
    <w:rsid w:val="00D67A69"/>
    <w:rsid w:val="00D7016C"/>
    <w:rsid w:val="00D70365"/>
    <w:rsid w:val="00D71389"/>
    <w:rsid w:val="00D717A8"/>
    <w:rsid w:val="00D71F81"/>
    <w:rsid w:val="00D7216A"/>
    <w:rsid w:val="00D722E5"/>
    <w:rsid w:val="00D726A9"/>
    <w:rsid w:val="00D729F1"/>
    <w:rsid w:val="00D72BAB"/>
    <w:rsid w:val="00D72D9F"/>
    <w:rsid w:val="00D734FE"/>
    <w:rsid w:val="00D738DD"/>
    <w:rsid w:val="00D73937"/>
    <w:rsid w:val="00D73942"/>
    <w:rsid w:val="00D73C97"/>
    <w:rsid w:val="00D73CD7"/>
    <w:rsid w:val="00D73ED4"/>
    <w:rsid w:val="00D74271"/>
    <w:rsid w:val="00D74279"/>
    <w:rsid w:val="00D7474A"/>
    <w:rsid w:val="00D748F8"/>
    <w:rsid w:val="00D750E0"/>
    <w:rsid w:val="00D75390"/>
    <w:rsid w:val="00D75BD2"/>
    <w:rsid w:val="00D75BD6"/>
    <w:rsid w:val="00D75D5D"/>
    <w:rsid w:val="00D76313"/>
    <w:rsid w:val="00D76826"/>
    <w:rsid w:val="00D76903"/>
    <w:rsid w:val="00D76E2C"/>
    <w:rsid w:val="00D76EEE"/>
    <w:rsid w:val="00D77378"/>
    <w:rsid w:val="00D77A02"/>
    <w:rsid w:val="00D80131"/>
    <w:rsid w:val="00D80672"/>
    <w:rsid w:val="00D80702"/>
    <w:rsid w:val="00D80914"/>
    <w:rsid w:val="00D80A5F"/>
    <w:rsid w:val="00D80BFC"/>
    <w:rsid w:val="00D80C4D"/>
    <w:rsid w:val="00D81288"/>
    <w:rsid w:val="00D812DC"/>
    <w:rsid w:val="00D8164C"/>
    <w:rsid w:val="00D816ED"/>
    <w:rsid w:val="00D81858"/>
    <w:rsid w:val="00D81FC8"/>
    <w:rsid w:val="00D82AA9"/>
    <w:rsid w:val="00D82AE4"/>
    <w:rsid w:val="00D82BC7"/>
    <w:rsid w:val="00D82D23"/>
    <w:rsid w:val="00D83672"/>
    <w:rsid w:val="00D83758"/>
    <w:rsid w:val="00D839D6"/>
    <w:rsid w:val="00D83A0E"/>
    <w:rsid w:val="00D83C19"/>
    <w:rsid w:val="00D83D53"/>
    <w:rsid w:val="00D841CC"/>
    <w:rsid w:val="00D84240"/>
    <w:rsid w:val="00D84249"/>
    <w:rsid w:val="00D84572"/>
    <w:rsid w:val="00D8479A"/>
    <w:rsid w:val="00D85214"/>
    <w:rsid w:val="00D85489"/>
    <w:rsid w:val="00D85954"/>
    <w:rsid w:val="00D85D13"/>
    <w:rsid w:val="00D85EF1"/>
    <w:rsid w:val="00D86093"/>
    <w:rsid w:val="00D865F5"/>
    <w:rsid w:val="00D865FD"/>
    <w:rsid w:val="00D8684C"/>
    <w:rsid w:val="00D86B26"/>
    <w:rsid w:val="00D86BCB"/>
    <w:rsid w:val="00D86CA2"/>
    <w:rsid w:val="00D8710A"/>
    <w:rsid w:val="00D872B3"/>
    <w:rsid w:val="00D8744F"/>
    <w:rsid w:val="00D901AD"/>
    <w:rsid w:val="00D9037F"/>
    <w:rsid w:val="00D906A8"/>
    <w:rsid w:val="00D90A96"/>
    <w:rsid w:val="00D9164D"/>
    <w:rsid w:val="00D917E9"/>
    <w:rsid w:val="00D91C63"/>
    <w:rsid w:val="00D9252F"/>
    <w:rsid w:val="00D92B48"/>
    <w:rsid w:val="00D92F78"/>
    <w:rsid w:val="00D93123"/>
    <w:rsid w:val="00D937D6"/>
    <w:rsid w:val="00D93CE4"/>
    <w:rsid w:val="00D93DBC"/>
    <w:rsid w:val="00D9446D"/>
    <w:rsid w:val="00D94B58"/>
    <w:rsid w:val="00D94BBD"/>
    <w:rsid w:val="00D94D0E"/>
    <w:rsid w:val="00D94F64"/>
    <w:rsid w:val="00D95281"/>
    <w:rsid w:val="00D955E2"/>
    <w:rsid w:val="00D95A2B"/>
    <w:rsid w:val="00D95D63"/>
    <w:rsid w:val="00D9618C"/>
    <w:rsid w:val="00D963A5"/>
    <w:rsid w:val="00D96455"/>
    <w:rsid w:val="00D96BD7"/>
    <w:rsid w:val="00D96CE5"/>
    <w:rsid w:val="00D975F3"/>
    <w:rsid w:val="00D97DD8"/>
    <w:rsid w:val="00DA0016"/>
    <w:rsid w:val="00DA01FD"/>
    <w:rsid w:val="00DA02D5"/>
    <w:rsid w:val="00DA03D0"/>
    <w:rsid w:val="00DA0854"/>
    <w:rsid w:val="00DA0F08"/>
    <w:rsid w:val="00DA1157"/>
    <w:rsid w:val="00DA1291"/>
    <w:rsid w:val="00DA1669"/>
    <w:rsid w:val="00DA1914"/>
    <w:rsid w:val="00DA20C3"/>
    <w:rsid w:val="00DA22A4"/>
    <w:rsid w:val="00DA23C1"/>
    <w:rsid w:val="00DA2ABE"/>
    <w:rsid w:val="00DA2AE2"/>
    <w:rsid w:val="00DA2BE6"/>
    <w:rsid w:val="00DA2C50"/>
    <w:rsid w:val="00DA3025"/>
    <w:rsid w:val="00DA32E9"/>
    <w:rsid w:val="00DA3473"/>
    <w:rsid w:val="00DA35FC"/>
    <w:rsid w:val="00DA372D"/>
    <w:rsid w:val="00DA3909"/>
    <w:rsid w:val="00DA3BDA"/>
    <w:rsid w:val="00DA4384"/>
    <w:rsid w:val="00DA4A98"/>
    <w:rsid w:val="00DA4B5A"/>
    <w:rsid w:val="00DA4DE9"/>
    <w:rsid w:val="00DA5308"/>
    <w:rsid w:val="00DA537C"/>
    <w:rsid w:val="00DA57B3"/>
    <w:rsid w:val="00DA592D"/>
    <w:rsid w:val="00DA5EF9"/>
    <w:rsid w:val="00DA667F"/>
    <w:rsid w:val="00DA71B0"/>
    <w:rsid w:val="00DA7331"/>
    <w:rsid w:val="00DB0294"/>
    <w:rsid w:val="00DB047D"/>
    <w:rsid w:val="00DB04CB"/>
    <w:rsid w:val="00DB05E4"/>
    <w:rsid w:val="00DB08BD"/>
    <w:rsid w:val="00DB0CFA"/>
    <w:rsid w:val="00DB0FDF"/>
    <w:rsid w:val="00DB1418"/>
    <w:rsid w:val="00DB146D"/>
    <w:rsid w:val="00DB1A55"/>
    <w:rsid w:val="00DB1EF9"/>
    <w:rsid w:val="00DB23BB"/>
    <w:rsid w:val="00DB2450"/>
    <w:rsid w:val="00DB2FDA"/>
    <w:rsid w:val="00DB2FDB"/>
    <w:rsid w:val="00DB30D2"/>
    <w:rsid w:val="00DB36E1"/>
    <w:rsid w:val="00DB395F"/>
    <w:rsid w:val="00DB425E"/>
    <w:rsid w:val="00DB434C"/>
    <w:rsid w:val="00DB4606"/>
    <w:rsid w:val="00DB5014"/>
    <w:rsid w:val="00DB56E1"/>
    <w:rsid w:val="00DB5C62"/>
    <w:rsid w:val="00DB5FFF"/>
    <w:rsid w:val="00DB6076"/>
    <w:rsid w:val="00DB60BC"/>
    <w:rsid w:val="00DB6390"/>
    <w:rsid w:val="00DB69AB"/>
    <w:rsid w:val="00DB6AE2"/>
    <w:rsid w:val="00DB6EB6"/>
    <w:rsid w:val="00DB7B17"/>
    <w:rsid w:val="00DC006E"/>
    <w:rsid w:val="00DC03A3"/>
    <w:rsid w:val="00DC04F3"/>
    <w:rsid w:val="00DC0804"/>
    <w:rsid w:val="00DC0E34"/>
    <w:rsid w:val="00DC0ECE"/>
    <w:rsid w:val="00DC10E3"/>
    <w:rsid w:val="00DC11F4"/>
    <w:rsid w:val="00DC1410"/>
    <w:rsid w:val="00DC1943"/>
    <w:rsid w:val="00DC1DA0"/>
    <w:rsid w:val="00DC2126"/>
    <w:rsid w:val="00DC23FA"/>
    <w:rsid w:val="00DC24A0"/>
    <w:rsid w:val="00DC2FEF"/>
    <w:rsid w:val="00DC308D"/>
    <w:rsid w:val="00DC3702"/>
    <w:rsid w:val="00DC3E3A"/>
    <w:rsid w:val="00DC4501"/>
    <w:rsid w:val="00DC4BE8"/>
    <w:rsid w:val="00DC4C3D"/>
    <w:rsid w:val="00DC4D07"/>
    <w:rsid w:val="00DC55A5"/>
    <w:rsid w:val="00DC5704"/>
    <w:rsid w:val="00DC5746"/>
    <w:rsid w:val="00DC5C29"/>
    <w:rsid w:val="00DC660A"/>
    <w:rsid w:val="00DC69C6"/>
    <w:rsid w:val="00DC7230"/>
    <w:rsid w:val="00DC7313"/>
    <w:rsid w:val="00DC797D"/>
    <w:rsid w:val="00DD016C"/>
    <w:rsid w:val="00DD01EA"/>
    <w:rsid w:val="00DD03FE"/>
    <w:rsid w:val="00DD0936"/>
    <w:rsid w:val="00DD0BF5"/>
    <w:rsid w:val="00DD0DA0"/>
    <w:rsid w:val="00DD1690"/>
    <w:rsid w:val="00DD1BF9"/>
    <w:rsid w:val="00DD1C4E"/>
    <w:rsid w:val="00DD24AE"/>
    <w:rsid w:val="00DD26BC"/>
    <w:rsid w:val="00DD2EA4"/>
    <w:rsid w:val="00DD3171"/>
    <w:rsid w:val="00DD3481"/>
    <w:rsid w:val="00DD34FA"/>
    <w:rsid w:val="00DD3DFC"/>
    <w:rsid w:val="00DD4527"/>
    <w:rsid w:val="00DD4C35"/>
    <w:rsid w:val="00DD4DD5"/>
    <w:rsid w:val="00DD5128"/>
    <w:rsid w:val="00DD5500"/>
    <w:rsid w:val="00DD5CDB"/>
    <w:rsid w:val="00DD6248"/>
    <w:rsid w:val="00DD63BD"/>
    <w:rsid w:val="00DD6490"/>
    <w:rsid w:val="00DD65BF"/>
    <w:rsid w:val="00DD6663"/>
    <w:rsid w:val="00DD6AFF"/>
    <w:rsid w:val="00DD6F79"/>
    <w:rsid w:val="00DD763E"/>
    <w:rsid w:val="00DD7BF0"/>
    <w:rsid w:val="00DE0008"/>
    <w:rsid w:val="00DE02EF"/>
    <w:rsid w:val="00DE03A2"/>
    <w:rsid w:val="00DE0CD4"/>
    <w:rsid w:val="00DE0E6E"/>
    <w:rsid w:val="00DE13CB"/>
    <w:rsid w:val="00DE16FD"/>
    <w:rsid w:val="00DE1A02"/>
    <w:rsid w:val="00DE23BB"/>
    <w:rsid w:val="00DE23F4"/>
    <w:rsid w:val="00DE26F8"/>
    <w:rsid w:val="00DE2BCA"/>
    <w:rsid w:val="00DE2C40"/>
    <w:rsid w:val="00DE2E3C"/>
    <w:rsid w:val="00DE3238"/>
    <w:rsid w:val="00DE343F"/>
    <w:rsid w:val="00DE345A"/>
    <w:rsid w:val="00DE408F"/>
    <w:rsid w:val="00DE439E"/>
    <w:rsid w:val="00DE45EC"/>
    <w:rsid w:val="00DE49C8"/>
    <w:rsid w:val="00DE4D99"/>
    <w:rsid w:val="00DE5713"/>
    <w:rsid w:val="00DE5A04"/>
    <w:rsid w:val="00DE6C33"/>
    <w:rsid w:val="00DE72A6"/>
    <w:rsid w:val="00DE7515"/>
    <w:rsid w:val="00DE765E"/>
    <w:rsid w:val="00DE7B2A"/>
    <w:rsid w:val="00DE7D66"/>
    <w:rsid w:val="00DF039C"/>
    <w:rsid w:val="00DF07C3"/>
    <w:rsid w:val="00DF09F0"/>
    <w:rsid w:val="00DF1510"/>
    <w:rsid w:val="00DF16A0"/>
    <w:rsid w:val="00DF1743"/>
    <w:rsid w:val="00DF1A1F"/>
    <w:rsid w:val="00DF1AB4"/>
    <w:rsid w:val="00DF28E5"/>
    <w:rsid w:val="00DF298C"/>
    <w:rsid w:val="00DF2C92"/>
    <w:rsid w:val="00DF2DE8"/>
    <w:rsid w:val="00DF2DFA"/>
    <w:rsid w:val="00DF2F31"/>
    <w:rsid w:val="00DF3371"/>
    <w:rsid w:val="00DF34E6"/>
    <w:rsid w:val="00DF38B7"/>
    <w:rsid w:val="00DF3D78"/>
    <w:rsid w:val="00DF41CF"/>
    <w:rsid w:val="00DF4ADA"/>
    <w:rsid w:val="00DF4D93"/>
    <w:rsid w:val="00DF4E4E"/>
    <w:rsid w:val="00DF4F0E"/>
    <w:rsid w:val="00DF5999"/>
    <w:rsid w:val="00DF5DFE"/>
    <w:rsid w:val="00DF6034"/>
    <w:rsid w:val="00DF6258"/>
    <w:rsid w:val="00DF65A7"/>
    <w:rsid w:val="00DF665C"/>
    <w:rsid w:val="00DF67AE"/>
    <w:rsid w:val="00DF6B32"/>
    <w:rsid w:val="00DF6BDB"/>
    <w:rsid w:val="00DF6C23"/>
    <w:rsid w:val="00DF6DA0"/>
    <w:rsid w:val="00DF6DB9"/>
    <w:rsid w:val="00DF7065"/>
    <w:rsid w:val="00DF7171"/>
    <w:rsid w:val="00DF72BC"/>
    <w:rsid w:val="00DF73D0"/>
    <w:rsid w:val="00DF7D10"/>
    <w:rsid w:val="00DF7FDD"/>
    <w:rsid w:val="00E003BE"/>
    <w:rsid w:val="00E00614"/>
    <w:rsid w:val="00E0096F"/>
    <w:rsid w:val="00E00A4A"/>
    <w:rsid w:val="00E00FFF"/>
    <w:rsid w:val="00E0103C"/>
    <w:rsid w:val="00E016A7"/>
    <w:rsid w:val="00E017DB"/>
    <w:rsid w:val="00E01B04"/>
    <w:rsid w:val="00E01C88"/>
    <w:rsid w:val="00E02223"/>
    <w:rsid w:val="00E0229A"/>
    <w:rsid w:val="00E02311"/>
    <w:rsid w:val="00E02697"/>
    <w:rsid w:val="00E02D10"/>
    <w:rsid w:val="00E02F44"/>
    <w:rsid w:val="00E02FBA"/>
    <w:rsid w:val="00E032BE"/>
    <w:rsid w:val="00E0330D"/>
    <w:rsid w:val="00E03333"/>
    <w:rsid w:val="00E03802"/>
    <w:rsid w:val="00E03943"/>
    <w:rsid w:val="00E039E1"/>
    <w:rsid w:val="00E039FC"/>
    <w:rsid w:val="00E03B6B"/>
    <w:rsid w:val="00E03ECC"/>
    <w:rsid w:val="00E04231"/>
    <w:rsid w:val="00E04618"/>
    <w:rsid w:val="00E0461E"/>
    <w:rsid w:val="00E04A1D"/>
    <w:rsid w:val="00E04F7E"/>
    <w:rsid w:val="00E055C5"/>
    <w:rsid w:val="00E058FC"/>
    <w:rsid w:val="00E05CEA"/>
    <w:rsid w:val="00E05D01"/>
    <w:rsid w:val="00E06116"/>
    <w:rsid w:val="00E06725"/>
    <w:rsid w:val="00E06730"/>
    <w:rsid w:val="00E06BB9"/>
    <w:rsid w:val="00E06E3F"/>
    <w:rsid w:val="00E073B0"/>
    <w:rsid w:val="00E10025"/>
    <w:rsid w:val="00E10162"/>
    <w:rsid w:val="00E107CB"/>
    <w:rsid w:val="00E108F7"/>
    <w:rsid w:val="00E109C3"/>
    <w:rsid w:val="00E10C63"/>
    <w:rsid w:val="00E11873"/>
    <w:rsid w:val="00E11B95"/>
    <w:rsid w:val="00E11D85"/>
    <w:rsid w:val="00E11E0A"/>
    <w:rsid w:val="00E11E10"/>
    <w:rsid w:val="00E11E17"/>
    <w:rsid w:val="00E11EA8"/>
    <w:rsid w:val="00E11EE1"/>
    <w:rsid w:val="00E123E3"/>
    <w:rsid w:val="00E12D63"/>
    <w:rsid w:val="00E1343A"/>
    <w:rsid w:val="00E136BF"/>
    <w:rsid w:val="00E1393F"/>
    <w:rsid w:val="00E140F5"/>
    <w:rsid w:val="00E1436A"/>
    <w:rsid w:val="00E1474E"/>
    <w:rsid w:val="00E1491E"/>
    <w:rsid w:val="00E1495F"/>
    <w:rsid w:val="00E14966"/>
    <w:rsid w:val="00E14A35"/>
    <w:rsid w:val="00E14E80"/>
    <w:rsid w:val="00E14ED6"/>
    <w:rsid w:val="00E14FF9"/>
    <w:rsid w:val="00E154EC"/>
    <w:rsid w:val="00E15679"/>
    <w:rsid w:val="00E156A7"/>
    <w:rsid w:val="00E1590A"/>
    <w:rsid w:val="00E15E2A"/>
    <w:rsid w:val="00E15F17"/>
    <w:rsid w:val="00E16060"/>
    <w:rsid w:val="00E1620F"/>
    <w:rsid w:val="00E162A8"/>
    <w:rsid w:val="00E16517"/>
    <w:rsid w:val="00E1656E"/>
    <w:rsid w:val="00E169EF"/>
    <w:rsid w:val="00E16C29"/>
    <w:rsid w:val="00E16E94"/>
    <w:rsid w:val="00E170C7"/>
    <w:rsid w:val="00E1716D"/>
    <w:rsid w:val="00E17543"/>
    <w:rsid w:val="00E176FD"/>
    <w:rsid w:val="00E206C7"/>
    <w:rsid w:val="00E20809"/>
    <w:rsid w:val="00E208AE"/>
    <w:rsid w:val="00E20A7D"/>
    <w:rsid w:val="00E20CB8"/>
    <w:rsid w:val="00E20CEA"/>
    <w:rsid w:val="00E21474"/>
    <w:rsid w:val="00E218CA"/>
    <w:rsid w:val="00E21978"/>
    <w:rsid w:val="00E21D4F"/>
    <w:rsid w:val="00E21DDF"/>
    <w:rsid w:val="00E22044"/>
    <w:rsid w:val="00E225C0"/>
    <w:rsid w:val="00E22807"/>
    <w:rsid w:val="00E2280D"/>
    <w:rsid w:val="00E22B11"/>
    <w:rsid w:val="00E233BC"/>
    <w:rsid w:val="00E23538"/>
    <w:rsid w:val="00E2363D"/>
    <w:rsid w:val="00E23832"/>
    <w:rsid w:val="00E238D0"/>
    <w:rsid w:val="00E23EFF"/>
    <w:rsid w:val="00E24443"/>
    <w:rsid w:val="00E24505"/>
    <w:rsid w:val="00E24953"/>
    <w:rsid w:val="00E24E42"/>
    <w:rsid w:val="00E24F58"/>
    <w:rsid w:val="00E253DD"/>
    <w:rsid w:val="00E256DD"/>
    <w:rsid w:val="00E25BC5"/>
    <w:rsid w:val="00E25D15"/>
    <w:rsid w:val="00E262BF"/>
    <w:rsid w:val="00E26525"/>
    <w:rsid w:val="00E26700"/>
    <w:rsid w:val="00E26BB0"/>
    <w:rsid w:val="00E27025"/>
    <w:rsid w:val="00E27A74"/>
    <w:rsid w:val="00E27EED"/>
    <w:rsid w:val="00E3007B"/>
    <w:rsid w:val="00E30743"/>
    <w:rsid w:val="00E30A8F"/>
    <w:rsid w:val="00E30D9B"/>
    <w:rsid w:val="00E30E41"/>
    <w:rsid w:val="00E30E98"/>
    <w:rsid w:val="00E311B1"/>
    <w:rsid w:val="00E316CC"/>
    <w:rsid w:val="00E318A0"/>
    <w:rsid w:val="00E318DE"/>
    <w:rsid w:val="00E31B33"/>
    <w:rsid w:val="00E31CC5"/>
    <w:rsid w:val="00E322BC"/>
    <w:rsid w:val="00E32363"/>
    <w:rsid w:val="00E32A6A"/>
    <w:rsid w:val="00E32B5A"/>
    <w:rsid w:val="00E33140"/>
    <w:rsid w:val="00E33420"/>
    <w:rsid w:val="00E33764"/>
    <w:rsid w:val="00E33B7A"/>
    <w:rsid w:val="00E33C8E"/>
    <w:rsid w:val="00E33D7B"/>
    <w:rsid w:val="00E33DE5"/>
    <w:rsid w:val="00E347B4"/>
    <w:rsid w:val="00E35E36"/>
    <w:rsid w:val="00E36129"/>
    <w:rsid w:val="00E36156"/>
    <w:rsid w:val="00E3633E"/>
    <w:rsid w:val="00E36673"/>
    <w:rsid w:val="00E366C0"/>
    <w:rsid w:val="00E36823"/>
    <w:rsid w:val="00E3684C"/>
    <w:rsid w:val="00E36A11"/>
    <w:rsid w:val="00E36B73"/>
    <w:rsid w:val="00E375CF"/>
    <w:rsid w:val="00E377B6"/>
    <w:rsid w:val="00E37AB5"/>
    <w:rsid w:val="00E402EA"/>
    <w:rsid w:val="00E40617"/>
    <w:rsid w:val="00E40CC6"/>
    <w:rsid w:val="00E40DFD"/>
    <w:rsid w:val="00E41149"/>
    <w:rsid w:val="00E412C2"/>
    <w:rsid w:val="00E41382"/>
    <w:rsid w:val="00E4142D"/>
    <w:rsid w:val="00E41430"/>
    <w:rsid w:val="00E4169A"/>
    <w:rsid w:val="00E41855"/>
    <w:rsid w:val="00E41AA0"/>
    <w:rsid w:val="00E4271F"/>
    <w:rsid w:val="00E439CC"/>
    <w:rsid w:val="00E43BE0"/>
    <w:rsid w:val="00E43D74"/>
    <w:rsid w:val="00E44109"/>
    <w:rsid w:val="00E44444"/>
    <w:rsid w:val="00E446AB"/>
    <w:rsid w:val="00E4476C"/>
    <w:rsid w:val="00E44B1B"/>
    <w:rsid w:val="00E4504B"/>
    <w:rsid w:val="00E454AE"/>
    <w:rsid w:val="00E45521"/>
    <w:rsid w:val="00E4571C"/>
    <w:rsid w:val="00E4585B"/>
    <w:rsid w:val="00E4587C"/>
    <w:rsid w:val="00E45D0A"/>
    <w:rsid w:val="00E45F23"/>
    <w:rsid w:val="00E46491"/>
    <w:rsid w:val="00E46A6A"/>
    <w:rsid w:val="00E46B4D"/>
    <w:rsid w:val="00E478C9"/>
    <w:rsid w:val="00E47FA1"/>
    <w:rsid w:val="00E50217"/>
    <w:rsid w:val="00E5032D"/>
    <w:rsid w:val="00E50545"/>
    <w:rsid w:val="00E50A0D"/>
    <w:rsid w:val="00E50A7D"/>
    <w:rsid w:val="00E50A8E"/>
    <w:rsid w:val="00E50BC7"/>
    <w:rsid w:val="00E50BD5"/>
    <w:rsid w:val="00E50E2F"/>
    <w:rsid w:val="00E5118C"/>
    <w:rsid w:val="00E5129B"/>
    <w:rsid w:val="00E5167B"/>
    <w:rsid w:val="00E517A1"/>
    <w:rsid w:val="00E518C9"/>
    <w:rsid w:val="00E519CF"/>
    <w:rsid w:val="00E51A28"/>
    <w:rsid w:val="00E51D73"/>
    <w:rsid w:val="00E51ECB"/>
    <w:rsid w:val="00E52BFD"/>
    <w:rsid w:val="00E532F4"/>
    <w:rsid w:val="00E5333C"/>
    <w:rsid w:val="00E534BA"/>
    <w:rsid w:val="00E5359D"/>
    <w:rsid w:val="00E536EE"/>
    <w:rsid w:val="00E53ABC"/>
    <w:rsid w:val="00E5421C"/>
    <w:rsid w:val="00E54889"/>
    <w:rsid w:val="00E54DA1"/>
    <w:rsid w:val="00E54E61"/>
    <w:rsid w:val="00E552F3"/>
    <w:rsid w:val="00E55390"/>
    <w:rsid w:val="00E553D8"/>
    <w:rsid w:val="00E55548"/>
    <w:rsid w:val="00E55666"/>
    <w:rsid w:val="00E557CB"/>
    <w:rsid w:val="00E559D0"/>
    <w:rsid w:val="00E55B5B"/>
    <w:rsid w:val="00E55C7D"/>
    <w:rsid w:val="00E560BE"/>
    <w:rsid w:val="00E56268"/>
    <w:rsid w:val="00E562F0"/>
    <w:rsid w:val="00E564FF"/>
    <w:rsid w:val="00E56545"/>
    <w:rsid w:val="00E56723"/>
    <w:rsid w:val="00E56BA8"/>
    <w:rsid w:val="00E56BB7"/>
    <w:rsid w:val="00E57061"/>
    <w:rsid w:val="00E5708B"/>
    <w:rsid w:val="00E572AD"/>
    <w:rsid w:val="00E57703"/>
    <w:rsid w:val="00E577E0"/>
    <w:rsid w:val="00E57B71"/>
    <w:rsid w:val="00E57C36"/>
    <w:rsid w:val="00E57FE3"/>
    <w:rsid w:val="00E60131"/>
    <w:rsid w:val="00E60279"/>
    <w:rsid w:val="00E604B5"/>
    <w:rsid w:val="00E605C2"/>
    <w:rsid w:val="00E608D3"/>
    <w:rsid w:val="00E60968"/>
    <w:rsid w:val="00E60EF2"/>
    <w:rsid w:val="00E6129D"/>
    <w:rsid w:val="00E61417"/>
    <w:rsid w:val="00E61A08"/>
    <w:rsid w:val="00E61A50"/>
    <w:rsid w:val="00E61BD8"/>
    <w:rsid w:val="00E61BDB"/>
    <w:rsid w:val="00E61C58"/>
    <w:rsid w:val="00E627F5"/>
    <w:rsid w:val="00E62D80"/>
    <w:rsid w:val="00E62E6A"/>
    <w:rsid w:val="00E6316A"/>
    <w:rsid w:val="00E632F5"/>
    <w:rsid w:val="00E6348F"/>
    <w:rsid w:val="00E63C8A"/>
    <w:rsid w:val="00E63CC0"/>
    <w:rsid w:val="00E64069"/>
    <w:rsid w:val="00E64163"/>
    <w:rsid w:val="00E64242"/>
    <w:rsid w:val="00E64428"/>
    <w:rsid w:val="00E645AC"/>
    <w:rsid w:val="00E64687"/>
    <w:rsid w:val="00E649C4"/>
    <w:rsid w:val="00E64A37"/>
    <w:rsid w:val="00E64A4C"/>
    <w:rsid w:val="00E64A67"/>
    <w:rsid w:val="00E64B14"/>
    <w:rsid w:val="00E64D5A"/>
    <w:rsid w:val="00E64E8B"/>
    <w:rsid w:val="00E6529C"/>
    <w:rsid w:val="00E652DA"/>
    <w:rsid w:val="00E652F1"/>
    <w:rsid w:val="00E6543A"/>
    <w:rsid w:val="00E6564F"/>
    <w:rsid w:val="00E660D7"/>
    <w:rsid w:val="00E661AE"/>
    <w:rsid w:val="00E663F5"/>
    <w:rsid w:val="00E665C6"/>
    <w:rsid w:val="00E66650"/>
    <w:rsid w:val="00E66B21"/>
    <w:rsid w:val="00E66B67"/>
    <w:rsid w:val="00E67230"/>
    <w:rsid w:val="00E67944"/>
    <w:rsid w:val="00E67D36"/>
    <w:rsid w:val="00E7020F"/>
    <w:rsid w:val="00E707F2"/>
    <w:rsid w:val="00E70F5A"/>
    <w:rsid w:val="00E71204"/>
    <w:rsid w:val="00E715F3"/>
    <w:rsid w:val="00E71657"/>
    <w:rsid w:val="00E716AF"/>
    <w:rsid w:val="00E71C35"/>
    <w:rsid w:val="00E71E2A"/>
    <w:rsid w:val="00E71ECC"/>
    <w:rsid w:val="00E7252A"/>
    <w:rsid w:val="00E726C2"/>
    <w:rsid w:val="00E72940"/>
    <w:rsid w:val="00E72BB2"/>
    <w:rsid w:val="00E72C54"/>
    <w:rsid w:val="00E73326"/>
    <w:rsid w:val="00E73414"/>
    <w:rsid w:val="00E73649"/>
    <w:rsid w:val="00E73678"/>
    <w:rsid w:val="00E73786"/>
    <w:rsid w:val="00E737C4"/>
    <w:rsid w:val="00E73C2D"/>
    <w:rsid w:val="00E73E53"/>
    <w:rsid w:val="00E73F2C"/>
    <w:rsid w:val="00E74BBF"/>
    <w:rsid w:val="00E74EEF"/>
    <w:rsid w:val="00E752BF"/>
    <w:rsid w:val="00E754A5"/>
    <w:rsid w:val="00E7569F"/>
    <w:rsid w:val="00E758B3"/>
    <w:rsid w:val="00E75B6D"/>
    <w:rsid w:val="00E75DD1"/>
    <w:rsid w:val="00E75F25"/>
    <w:rsid w:val="00E7641C"/>
    <w:rsid w:val="00E76A1B"/>
    <w:rsid w:val="00E76C58"/>
    <w:rsid w:val="00E770FC"/>
    <w:rsid w:val="00E7761A"/>
    <w:rsid w:val="00E77B97"/>
    <w:rsid w:val="00E77CBC"/>
    <w:rsid w:val="00E77D48"/>
    <w:rsid w:val="00E800A3"/>
    <w:rsid w:val="00E8030E"/>
    <w:rsid w:val="00E805E8"/>
    <w:rsid w:val="00E807F3"/>
    <w:rsid w:val="00E80819"/>
    <w:rsid w:val="00E8097B"/>
    <w:rsid w:val="00E80B10"/>
    <w:rsid w:val="00E81120"/>
    <w:rsid w:val="00E81418"/>
    <w:rsid w:val="00E8199A"/>
    <w:rsid w:val="00E81E7C"/>
    <w:rsid w:val="00E81F33"/>
    <w:rsid w:val="00E82908"/>
    <w:rsid w:val="00E83A2B"/>
    <w:rsid w:val="00E83F7C"/>
    <w:rsid w:val="00E840C7"/>
    <w:rsid w:val="00E84609"/>
    <w:rsid w:val="00E84E13"/>
    <w:rsid w:val="00E8514A"/>
    <w:rsid w:val="00E8555B"/>
    <w:rsid w:val="00E85C87"/>
    <w:rsid w:val="00E85C9A"/>
    <w:rsid w:val="00E85F60"/>
    <w:rsid w:val="00E86671"/>
    <w:rsid w:val="00E86B00"/>
    <w:rsid w:val="00E86B6D"/>
    <w:rsid w:val="00E86CC8"/>
    <w:rsid w:val="00E873C9"/>
    <w:rsid w:val="00E874BE"/>
    <w:rsid w:val="00E874C1"/>
    <w:rsid w:val="00E879EF"/>
    <w:rsid w:val="00E87DD8"/>
    <w:rsid w:val="00E87DDD"/>
    <w:rsid w:val="00E87FB8"/>
    <w:rsid w:val="00E90072"/>
    <w:rsid w:val="00E90144"/>
    <w:rsid w:val="00E90F6F"/>
    <w:rsid w:val="00E91373"/>
    <w:rsid w:val="00E91A08"/>
    <w:rsid w:val="00E91BCA"/>
    <w:rsid w:val="00E91FB8"/>
    <w:rsid w:val="00E9266E"/>
    <w:rsid w:val="00E92709"/>
    <w:rsid w:val="00E928C9"/>
    <w:rsid w:val="00E928D7"/>
    <w:rsid w:val="00E92BB2"/>
    <w:rsid w:val="00E92BC3"/>
    <w:rsid w:val="00E92C77"/>
    <w:rsid w:val="00E92E40"/>
    <w:rsid w:val="00E933C2"/>
    <w:rsid w:val="00E934F6"/>
    <w:rsid w:val="00E935B1"/>
    <w:rsid w:val="00E9385C"/>
    <w:rsid w:val="00E93C64"/>
    <w:rsid w:val="00E93C93"/>
    <w:rsid w:val="00E93CDE"/>
    <w:rsid w:val="00E9400F"/>
    <w:rsid w:val="00E9431B"/>
    <w:rsid w:val="00E94465"/>
    <w:rsid w:val="00E94531"/>
    <w:rsid w:val="00E94808"/>
    <w:rsid w:val="00E948F8"/>
    <w:rsid w:val="00E94A19"/>
    <w:rsid w:val="00E94C78"/>
    <w:rsid w:val="00E9500F"/>
    <w:rsid w:val="00E95025"/>
    <w:rsid w:val="00E952A7"/>
    <w:rsid w:val="00E955AD"/>
    <w:rsid w:val="00E95A5A"/>
    <w:rsid w:val="00E95B7D"/>
    <w:rsid w:val="00E95EA0"/>
    <w:rsid w:val="00E962F5"/>
    <w:rsid w:val="00E96319"/>
    <w:rsid w:val="00E964CB"/>
    <w:rsid w:val="00E969DC"/>
    <w:rsid w:val="00E969ED"/>
    <w:rsid w:val="00E96B7B"/>
    <w:rsid w:val="00E96DBF"/>
    <w:rsid w:val="00E96DF8"/>
    <w:rsid w:val="00E96E9F"/>
    <w:rsid w:val="00E970CB"/>
    <w:rsid w:val="00E97222"/>
    <w:rsid w:val="00E97AF0"/>
    <w:rsid w:val="00EA05A0"/>
    <w:rsid w:val="00EA08F2"/>
    <w:rsid w:val="00EA0B3C"/>
    <w:rsid w:val="00EA0E92"/>
    <w:rsid w:val="00EA130F"/>
    <w:rsid w:val="00EA198B"/>
    <w:rsid w:val="00EA1A31"/>
    <w:rsid w:val="00EA1F18"/>
    <w:rsid w:val="00EA217E"/>
    <w:rsid w:val="00EA2873"/>
    <w:rsid w:val="00EA2901"/>
    <w:rsid w:val="00EA29BA"/>
    <w:rsid w:val="00EA2AEE"/>
    <w:rsid w:val="00EA2C43"/>
    <w:rsid w:val="00EA31F5"/>
    <w:rsid w:val="00EA34A9"/>
    <w:rsid w:val="00EA352A"/>
    <w:rsid w:val="00EA43AF"/>
    <w:rsid w:val="00EA466B"/>
    <w:rsid w:val="00EA49C8"/>
    <w:rsid w:val="00EA49DA"/>
    <w:rsid w:val="00EA4A3E"/>
    <w:rsid w:val="00EA4AA4"/>
    <w:rsid w:val="00EA4F09"/>
    <w:rsid w:val="00EA5154"/>
    <w:rsid w:val="00EA5332"/>
    <w:rsid w:val="00EA535E"/>
    <w:rsid w:val="00EA55A9"/>
    <w:rsid w:val="00EA58E4"/>
    <w:rsid w:val="00EA59D6"/>
    <w:rsid w:val="00EA5AA3"/>
    <w:rsid w:val="00EA5F54"/>
    <w:rsid w:val="00EA615F"/>
    <w:rsid w:val="00EA6185"/>
    <w:rsid w:val="00EA6465"/>
    <w:rsid w:val="00EA664C"/>
    <w:rsid w:val="00EA6AA3"/>
    <w:rsid w:val="00EA6CAE"/>
    <w:rsid w:val="00EA6E98"/>
    <w:rsid w:val="00EA7028"/>
    <w:rsid w:val="00EA72C3"/>
    <w:rsid w:val="00EA7335"/>
    <w:rsid w:val="00EA742F"/>
    <w:rsid w:val="00EA766F"/>
    <w:rsid w:val="00EA7BD6"/>
    <w:rsid w:val="00EB00CF"/>
    <w:rsid w:val="00EB0684"/>
    <w:rsid w:val="00EB06AA"/>
    <w:rsid w:val="00EB072F"/>
    <w:rsid w:val="00EB0AF1"/>
    <w:rsid w:val="00EB0C0B"/>
    <w:rsid w:val="00EB0C63"/>
    <w:rsid w:val="00EB0D1D"/>
    <w:rsid w:val="00EB0FC0"/>
    <w:rsid w:val="00EB129A"/>
    <w:rsid w:val="00EB1350"/>
    <w:rsid w:val="00EB14CF"/>
    <w:rsid w:val="00EB18B2"/>
    <w:rsid w:val="00EB1DB9"/>
    <w:rsid w:val="00EB1E7E"/>
    <w:rsid w:val="00EB1F50"/>
    <w:rsid w:val="00EB1F84"/>
    <w:rsid w:val="00EB1FD4"/>
    <w:rsid w:val="00EB1FED"/>
    <w:rsid w:val="00EB20D6"/>
    <w:rsid w:val="00EB2120"/>
    <w:rsid w:val="00EB21C8"/>
    <w:rsid w:val="00EB22AE"/>
    <w:rsid w:val="00EB23A1"/>
    <w:rsid w:val="00EB247B"/>
    <w:rsid w:val="00EB30F5"/>
    <w:rsid w:val="00EB34C8"/>
    <w:rsid w:val="00EB34E1"/>
    <w:rsid w:val="00EB35A5"/>
    <w:rsid w:val="00EB3627"/>
    <w:rsid w:val="00EB36EB"/>
    <w:rsid w:val="00EB3ABD"/>
    <w:rsid w:val="00EB3B51"/>
    <w:rsid w:val="00EB4217"/>
    <w:rsid w:val="00EB4AEE"/>
    <w:rsid w:val="00EB5936"/>
    <w:rsid w:val="00EB68E3"/>
    <w:rsid w:val="00EB6AEF"/>
    <w:rsid w:val="00EB6F44"/>
    <w:rsid w:val="00EB6FB9"/>
    <w:rsid w:val="00EB73D6"/>
    <w:rsid w:val="00EB76F4"/>
    <w:rsid w:val="00EB771E"/>
    <w:rsid w:val="00EB78E3"/>
    <w:rsid w:val="00EB79B4"/>
    <w:rsid w:val="00EB7C01"/>
    <w:rsid w:val="00EC043D"/>
    <w:rsid w:val="00EC07EF"/>
    <w:rsid w:val="00EC08FE"/>
    <w:rsid w:val="00EC099B"/>
    <w:rsid w:val="00EC0DB7"/>
    <w:rsid w:val="00EC1497"/>
    <w:rsid w:val="00EC170E"/>
    <w:rsid w:val="00EC173E"/>
    <w:rsid w:val="00EC17A7"/>
    <w:rsid w:val="00EC193A"/>
    <w:rsid w:val="00EC1A93"/>
    <w:rsid w:val="00EC1E2E"/>
    <w:rsid w:val="00EC23FE"/>
    <w:rsid w:val="00EC26FE"/>
    <w:rsid w:val="00EC273C"/>
    <w:rsid w:val="00EC2819"/>
    <w:rsid w:val="00EC30CF"/>
    <w:rsid w:val="00EC3150"/>
    <w:rsid w:val="00EC3318"/>
    <w:rsid w:val="00EC3594"/>
    <w:rsid w:val="00EC3711"/>
    <w:rsid w:val="00EC3B58"/>
    <w:rsid w:val="00EC3FFA"/>
    <w:rsid w:val="00EC4067"/>
    <w:rsid w:val="00EC470A"/>
    <w:rsid w:val="00EC473E"/>
    <w:rsid w:val="00EC4B5D"/>
    <w:rsid w:val="00EC4BA1"/>
    <w:rsid w:val="00EC4DC2"/>
    <w:rsid w:val="00EC51FC"/>
    <w:rsid w:val="00EC59B1"/>
    <w:rsid w:val="00EC5D54"/>
    <w:rsid w:val="00EC5D57"/>
    <w:rsid w:val="00EC5E17"/>
    <w:rsid w:val="00EC66A2"/>
    <w:rsid w:val="00EC67BE"/>
    <w:rsid w:val="00EC69EC"/>
    <w:rsid w:val="00EC7D8D"/>
    <w:rsid w:val="00EC7EF3"/>
    <w:rsid w:val="00ED026A"/>
    <w:rsid w:val="00ED037C"/>
    <w:rsid w:val="00ED0B98"/>
    <w:rsid w:val="00ED1281"/>
    <w:rsid w:val="00ED1534"/>
    <w:rsid w:val="00ED1877"/>
    <w:rsid w:val="00ED18C8"/>
    <w:rsid w:val="00ED1B07"/>
    <w:rsid w:val="00ED1F7F"/>
    <w:rsid w:val="00ED20EC"/>
    <w:rsid w:val="00ED210F"/>
    <w:rsid w:val="00ED251E"/>
    <w:rsid w:val="00ED2927"/>
    <w:rsid w:val="00ED3347"/>
    <w:rsid w:val="00ED367F"/>
    <w:rsid w:val="00ED37B9"/>
    <w:rsid w:val="00ED3965"/>
    <w:rsid w:val="00ED3C0C"/>
    <w:rsid w:val="00ED3D5E"/>
    <w:rsid w:val="00ED3F08"/>
    <w:rsid w:val="00ED4172"/>
    <w:rsid w:val="00ED4A89"/>
    <w:rsid w:val="00ED4C33"/>
    <w:rsid w:val="00ED4EA7"/>
    <w:rsid w:val="00ED4ED2"/>
    <w:rsid w:val="00ED510C"/>
    <w:rsid w:val="00ED5640"/>
    <w:rsid w:val="00ED5BE9"/>
    <w:rsid w:val="00ED5D48"/>
    <w:rsid w:val="00ED6224"/>
    <w:rsid w:val="00ED63E6"/>
    <w:rsid w:val="00ED710B"/>
    <w:rsid w:val="00ED711C"/>
    <w:rsid w:val="00ED751E"/>
    <w:rsid w:val="00ED7C0F"/>
    <w:rsid w:val="00EE03A8"/>
    <w:rsid w:val="00EE0720"/>
    <w:rsid w:val="00EE0738"/>
    <w:rsid w:val="00EE0876"/>
    <w:rsid w:val="00EE11A1"/>
    <w:rsid w:val="00EE12D1"/>
    <w:rsid w:val="00EE1550"/>
    <w:rsid w:val="00EE1ADB"/>
    <w:rsid w:val="00EE1AF7"/>
    <w:rsid w:val="00EE1C7A"/>
    <w:rsid w:val="00EE1CDA"/>
    <w:rsid w:val="00EE1EE4"/>
    <w:rsid w:val="00EE2200"/>
    <w:rsid w:val="00EE2261"/>
    <w:rsid w:val="00EE2490"/>
    <w:rsid w:val="00EE295C"/>
    <w:rsid w:val="00EE2AB6"/>
    <w:rsid w:val="00EE2B22"/>
    <w:rsid w:val="00EE3105"/>
    <w:rsid w:val="00EE32A0"/>
    <w:rsid w:val="00EE32E4"/>
    <w:rsid w:val="00EE32FF"/>
    <w:rsid w:val="00EE3A51"/>
    <w:rsid w:val="00EE3BF3"/>
    <w:rsid w:val="00EE3ED0"/>
    <w:rsid w:val="00EE3F3F"/>
    <w:rsid w:val="00EE403C"/>
    <w:rsid w:val="00EE4892"/>
    <w:rsid w:val="00EE4D58"/>
    <w:rsid w:val="00EE4D62"/>
    <w:rsid w:val="00EE4F9A"/>
    <w:rsid w:val="00EE5011"/>
    <w:rsid w:val="00EE533F"/>
    <w:rsid w:val="00EE5822"/>
    <w:rsid w:val="00EE584F"/>
    <w:rsid w:val="00EE5881"/>
    <w:rsid w:val="00EE6CF1"/>
    <w:rsid w:val="00EE7744"/>
    <w:rsid w:val="00EE785D"/>
    <w:rsid w:val="00EE7869"/>
    <w:rsid w:val="00EE7FEC"/>
    <w:rsid w:val="00EF0658"/>
    <w:rsid w:val="00EF0736"/>
    <w:rsid w:val="00EF10F7"/>
    <w:rsid w:val="00EF11E8"/>
    <w:rsid w:val="00EF13AD"/>
    <w:rsid w:val="00EF1ED2"/>
    <w:rsid w:val="00EF1F14"/>
    <w:rsid w:val="00EF2229"/>
    <w:rsid w:val="00EF3310"/>
    <w:rsid w:val="00EF348D"/>
    <w:rsid w:val="00EF388D"/>
    <w:rsid w:val="00EF3D1E"/>
    <w:rsid w:val="00EF3E18"/>
    <w:rsid w:val="00EF40AD"/>
    <w:rsid w:val="00EF4544"/>
    <w:rsid w:val="00EF45DD"/>
    <w:rsid w:val="00EF484F"/>
    <w:rsid w:val="00EF4995"/>
    <w:rsid w:val="00EF4CFB"/>
    <w:rsid w:val="00EF5034"/>
    <w:rsid w:val="00EF573A"/>
    <w:rsid w:val="00EF584B"/>
    <w:rsid w:val="00EF5ED0"/>
    <w:rsid w:val="00EF6295"/>
    <w:rsid w:val="00EF6755"/>
    <w:rsid w:val="00EF6D66"/>
    <w:rsid w:val="00EF74B4"/>
    <w:rsid w:val="00EF74BE"/>
    <w:rsid w:val="00EF756E"/>
    <w:rsid w:val="00EF77FF"/>
    <w:rsid w:val="00EF7B00"/>
    <w:rsid w:val="00EF7D3A"/>
    <w:rsid w:val="00EF7D85"/>
    <w:rsid w:val="00F00008"/>
    <w:rsid w:val="00F000CD"/>
    <w:rsid w:val="00F00310"/>
    <w:rsid w:val="00F003D5"/>
    <w:rsid w:val="00F00610"/>
    <w:rsid w:val="00F00C2B"/>
    <w:rsid w:val="00F011AD"/>
    <w:rsid w:val="00F01205"/>
    <w:rsid w:val="00F012FF"/>
    <w:rsid w:val="00F02147"/>
    <w:rsid w:val="00F0245A"/>
    <w:rsid w:val="00F027A0"/>
    <w:rsid w:val="00F02820"/>
    <w:rsid w:val="00F0297C"/>
    <w:rsid w:val="00F02D8B"/>
    <w:rsid w:val="00F02DDE"/>
    <w:rsid w:val="00F032C9"/>
    <w:rsid w:val="00F0348C"/>
    <w:rsid w:val="00F03A29"/>
    <w:rsid w:val="00F03ADE"/>
    <w:rsid w:val="00F03B20"/>
    <w:rsid w:val="00F03D0F"/>
    <w:rsid w:val="00F044CE"/>
    <w:rsid w:val="00F04733"/>
    <w:rsid w:val="00F04ACB"/>
    <w:rsid w:val="00F04FC9"/>
    <w:rsid w:val="00F050D0"/>
    <w:rsid w:val="00F0560D"/>
    <w:rsid w:val="00F05702"/>
    <w:rsid w:val="00F05C31"/>
    <w:rsid w:val="00F06018"/>
    <w:rsid w:val="00F063AC"/>
    <w:rsid w:val="00F06526"/>
    <w:rsid w:val="00F06774"/>
    <w:rsid w:val="00F06B5A"/>
    <w:rsid w:val="00F0720B"/>
    <w:rsid w:val="00F07A12"/>
    <w:rsid w:val="00F07DC2"/>
    <w:rsid w:val="00F07E1D"/>
    <w:rsid w:val="00F105ED"/>
    <w:rsid w:val="00F10BC7"/>
    <w:rsid w:val="00F1108B"/>
    <w:rsid w:val="00F1108F"/>
    <w:rsid w:val="00F11186"/>
    <w:rsid w:val="00F11368"/>
    <w:rsid w:val="00F113AB"/>
    <w:rsid w:val="00F11426"/>
    <w:rsid w:val="00F11603"/>
    <w:rsid w:val="00F1161C"/>
    <w:rsid w:val="00F1167E"/>
    <w:rsid w:val="00F116C8"/>
    <w:rsid w:val="00F116F8"/>
    <w:rsid w:val="00F1197F"/>
    <w:rsid w:val="00F12FB8"/>
    <w:rsid w:val="00F13518"/>
    <w:rsid w:val="00F1362E"/>
    <w:rsid w:val="00F13894"/>
    <w:rsid w:val="00F13B0F"/>
    <w:rsid w:val="00F13D36"/>
    <w:rsid w:val="00F14324"/>
    <w:rsid w:val="00F14867"/>
    <w:rsid w:val="00F14A56"/>
    <w:rsid w:val="00F14E89"/>
    <w:rsid w:val="00F14F5D"/>
    <w:rsid w:val="00F14FB9"/>
    <w:rsid w:val="00F151D8"/>
    <w:rsid w:val="00F1590C"/>
    <w:rsid w:val="00F15C72"/>
    <w:rsid w:val="00F166B3"/>
    <w:rsid w:val="00F166EB"/>
    <w:rsid w:val="00F16876"/>
    <w:rsid w:val="00F1697C"/>
    <w:rsid w:val="00F169B1"/>
    <w:rsid w:val="00F16C12"/>
    <w:rsid w:val="00F1711D"/>
    <w:rsid w:val="00F1756F"/>
    <w:rsid w:val="00F17699"/>
    <w:rsid w:val="00F176D5"/>
    <w:rsid w:val="00F179EA"/>
    <w:rsid w:val="00F17CB4"/>
    <w:rsid w:val="00F17D85"/>
    <w:rsid w:val="00F20055"/>
    <w:rsid w:val="00F202C2"/>
    <w:rsid w:val="00F20833"/>
    <w:rsid w:val="00F21149"/>
    <w:rsid w:val="00F21BC0"/>
    <w:rsid w:val="00F21F9F"/>
    <w:rsid w:val="00F227D0"/>
    <w:rsid w:val="00F22AB2"/>
    <w:rsid w:val="00F22D19"/>
    <w:rsid w:val="00F23A84"/>
    <w:rsid w:val="00F23AF8"/>
    <w:rsid w:val="00F23BE3"/>
    <w:rsid w:val="00F23C4F"/>
    <w:rsid w:val="00F23DC8"/>
    <w:rsid w:val="00F25558"/>
    <w:rsid w:val="00F25A05"/>
    <w:rsid w:val="00F25C54"/>
    <w:rsid w:val="00F2653B"/>
    <w:rsid w:val="00F2669E"/>
    <w:rsid w:val="00F26F1D"/>
    <w:rsid w:val="00F2738D"/>
    <w:rsid w:val="00F275B3"/>
    <w:rsid w:val="00F277C3"/>
    <w:rsid w:val="00F30387"/>
    <w:rsid w:val="00F30580"/>
    <w:rsid w:val="00F30CDF"/>
    <w:rsid w:val="00F30DA5"/>
    <w:rsid w:val="00F31493"/>
    <w:rsid w:val="00F316A2"/>
    <w:rsid w:val="00F319A2"/>
    <w:rsid w:val="00F319F8"/>
    <w:rsid w:val="00F31C2C"/>
    <w:rsid w:val="00F31F39"/>
    <w:rsid w:val="00F31FBE"/>
    <w:rsid w:val="00F325B6"/>
    <w:rsid w:val="00F3266D"/>
    <w:rsid w:val="00F32CB9"/>
    <w:rsid w:val="00F32D64"/>
    <w:rsid w:val="00F33309"/>
    <w:rsid w:val="00F3333E"/>
    <w:rsid w:val="00F33DC3"/>
    <w:rsid w:val="00F3455B"/>
    <w:rsid w:val="00F35131"/>
    <w:rsid w:val="00F35FE8"/>
    <w:rsid w:val="00F3608A"/>
    <w:rsid w:val="00F36C3D"/>
    <w:rsid w:val="00F36D55"/>
    <w:rsid w:val="00F36E0E"/>
    <w:rsid w:val="00F36FCB"/>
    <w:rsid w:val="00F3706F"/>
    <w:rsid w:val="00F37592"/>
    <w:rsid w:val="00F37B31"/>
    <w:rsid w:val="00F37E45"/>
    <w:rsid w:val="00F40745"/>
    <w:rsid w:val="00F407BE"/>
    <w:rsid w:val="00F40EF6"/>
    <w:rsid w:val="00F40F5E"/>
    <w:rsid w:val="00F412F5"/>
    <w:rsid w:val="00F41A79"/>
    <w:rsid w:val="00F41AF4"/>
    <w:rsid w:val="00F4205E"/>
    <w:rsid w:val="00F4230D"/>
    <w:rsid w:val="00F42FB6"/>
    <w:rsid w:val="00F438A5"/>
    <w:rsid w:val="00F43B38"/>
    <w:rsid w:val="00F4435F"/>
    <w:rsid w:val="00F443AF"/>
    <w:rsid w:val="00F4511C"/>
    <w:rsid w:val="00F45F5D"/>
    <w:rsid w:val="00F460F9"/>
    <w:rsid w:val="00F46315"/>
    <w:rsid w:val="00F466E4"/>
    <w:rsid w:val="00F4697F"/>
    <w:rsid w:val="00F46D42"/>
    <w:rsid w:val="00F47214"/>
    <w:rsid w:val="00F4723B"/>
    <w:rsid w:val="00F472F6"/>
    <w:rsid w:val="00F47815"/>
    <w:rsid w:val="00F47A1A"/>
    <w:rsid w:val="00F47B1A"/>
    <w:rsid w:val="00F47C33"/>
    <w:rsid w:val="00F47E6C"/>
    <w:rsid w:val="00F47F74"/>
    <w:rsid w:val="00F47F9B"/>
    <w:rsid w:val="00F50226"/>
    <w:rsid w:val="00F5057F"/>
    <w:rsid w:val="00F50672"/>
    <w:rsid w:val="00F509A2"/>
    <w:rsid w:val="00F50CA3"/>
    <w:rsid w:val="00F51027"/>
    <w:rsid w:val="00F51330"/>
    <w:rsid w:val="00F5139A"/>
    <w:rsid w:val="00F5204B"/>
    <w:rsid w:val="00F52136"/>
    <w:rsid w:val="00F5314D"/>
    <w:rsid w:val="00F53618"/>
    <w:rsid w:val="00F53683"/>
    <w:rsid w:val="00F53751"/>
    <w:rsid w:val="00F5392E"/>
    <w:rsid w:val="00F539AB"/>
    <w:rsid w:val="00F53D5A"/>
    <w:rsid w:val="00F53EB9"/>
    <w:rsid w:val="00F53F29"/>
    <w:rsid w:val="00F53F93"/>
    <w:rsid w:val="00F541D9"/>
    <w:rsid w:val="00F54A53"/>
    <w:rsid w:val="00F551D1"/>
    <w:rsid w:val="00F556F9"/>
    <w:rsid w:val="00F55CA6"/>
    <w:rsid w:val="00F5670B"/>
    <w:rsid w:val="00F568AA"/>
    <w:rsid w:val="00F56C98"/>
    <w:rsid w:val="00F57482"/>
    <w:rsid w:val="00F577AE"/>
    <w:rsid w:val="00F5785F"/>
    <w:rsid w:val="00F57924"/>
    <w:rsid w:val="00F57A22"/>
    <w:rsid w:val="00F57EF6"/>
    <w:rsid w:val="00F60206"/>
    <w:rsid w:val="00F6091F"/>
    <w:rsid w:val="00F610FE"/>
    <w:rsid w:val="00F61408"/>
    <w:rsid w:val="00F61728"/>
    <w:rsid w:val="00F61737"/>
    <w:rsid w:val="00F61B84"/>
    <w:rsid w:val="00F61CC4"/>
    <w:rsid w:val="00F62088"/>
    <w:rsid w:val="00F6209E"/>
    <w:rsid w:val="00F626AF"/>
    <w:rsid w:val="00F62C15"/>
    <w:rsid w:val="00F63173"/>
    <w:rsid w:val="00F63640"/>
    <w:rsid w:val="00F638FE"/>
    <w:rsid w:val="00F63B62"/>
    <w:rsid w:val="00F6456E"/>
    <w:rsid w:val="00F647F2"/>
    <w:rsid w:val="00F6485C"/>
    <w:rsid w:val="00F64CD1"/>
    <w:rsid w:val="00F64E75"/>
    <w:rsid w:val="00F6526E"/>
    <w:rsid w:val="00F656A2"/>
    <w:rsid w:val="00F65CD4"/>
    <w:rsid w:val="00F65FE4"/>
    <w:rsid w:val="00F660D3"/>
    <w:rsid w:val="00F663A4"/>
    <w:rsid w:val="00F666ED"/>
    <w:rsid w:val="00F672B8"/>
    <w:rsid w:val="00F67304"/>
    <w:rsid w:val="00F67375"/>
    <w:rsid w:val="00F6747C"/>
    <w:rsid w:val="00F67EA5"/>
    <w:rsid w:val="00F70064"/>
    <w:rsid w:val="00F7043F"/>
    <w:rsid w:val="00F7069A"/>
    <w:rsid w:val="00F7075D"/>
    <w:rsid w:val="00F70B08"/>
    <w:rsid w:val="00F70E38"/>
    <w:rsid w:val="00F70EAA"/>
    <w:rsid w:val="00F71239"/>
    <w:rsid w:val="00F713BB"/>
    <w:rsid w:val="00F71689"/>
    <w:rsid w:val="00F71751"/>
    <w:rsid w:val="00F7181B"/>
    <w:rsid w:val="00F71936"/>
    <w:rsid w:val="00F719F6"/>
    <w:rsid w:val="00F71D27"/>
    <w:rsid w:val="00F72112"/>
    <w:rsid w:val="00F721FA"/>
    <w:rsid w:val="00F72818"/>
    <w:rsid w:val="00F728B7"/>
    <w:rsid w:val="00F728E1"/>
    <w:rsid w:val="00F7295D"/>
    <w:rsid w:val="00F73045"/>
    <w:rsid w:val="00F73049"/>
    <w:rsid w:val="00F73E34"/>
    <w:rsid w:val="00F74066"/>
    <w:rsid w:val="00F74293"/>
    <w:rsid w:val="00F7456C"/>
    <w:rsid w:val="00F74780"/>
    <w:rsid w:val="00F74C65"/>
    <w:rsid w:val="00F750EB"/>
    <w:rsid w:val="00F75426"/>
    <w:rsid w:val="00F754DB"/>
    <w:rsid w:val="00F75972"/>
    <w:rsid w:val="00F75A8D"/>
    <w:rsid w:val="00F75BF9"/>
    <w:rsid w:val="00F762B2"/>
    <w:rsid w:val="00F768A3"/>
    <w:rsid w:val="00F768E0"/>
    <w:rsid w:val="00F76A8B"/>
    <w:rsid w:val="00F76D50"/>
    <w:rsid w:val="00F76F8D"/>
    <w:rsid w:val="00F77056"/>
    <w:rsid w:val="00F7707C"/>
    <w:rsid w:val="00F7751B"/>
    <w:rsid w:val="00F77C54"/>
    <w:rsid w:val="00F77F69"/>
    <w:rsid w:val="00F801D5"/>
    <w:rsid w:val="00F806CF"/>
    <w:rsid w:val="00F80AE8"/>
    <w:rsid w:val="00F80DE1"/>
    <w:rsid w:val="00F80E04"/>
    <w:rsid w:val="00F8121F"/>
    <w:rsid w:val="00F814C7"/>
    <w:rsid w:val="00F81631"/>
    <w:rsid w:val="00F81751"/>
    <w:rsid w:val="00F8197F"/>
    <w:rsid w:val="00F823A9"/>
    <w:rsid w:val="00F824F0"/>
    <w:rsid w:val="00F826FD"/>
    <w:rsid w:val="00F828D0"/>
    <w:rsid w:val="00F8335B"/>
    <w:rsid w:val="00F83570"/>
    <w:rsid w:val="00F83621"/>
    <w:rsid w:val="00F83652"/>
    <w:rsid w:val="00F83B5F"/>
    <w:rsid w:val="00F83E56"/>
    <w:rsid w:val="00F84246"/>
    <w:rsid w:val="00F849D0"/>
    <w:rsid w:val="00F84CFF"/>
    <w:rsid w:val="00F84F65"/>
    <w:rsid w:val="00F852B9"/>
    <w:rsid w:val="00F8560F"/>
    <w:rsid w:val="00F85FC9"/>
    <w:rsid w:val="00F8617C"/>
    <w:rsid w:val="00F86890"/>
    <w:rsid w:val="00F86B04"/>
    <w:rsid w:val="00F87339"/>
    <w:rsid w:val="00F8751C"/>
    <w:rsid w:val="00F87659"/>
    <w:rsid w:val="00F87EF9"/>
    <w:rsid w:val="00F87F23"/>
    <w:rsid w:val="00F8820F"/>
    <w:rsid w:val="00F904A0"/>
    <w:rsid w:val="00F9062D"/>
    <w:rsid w:val="00F9097C"/>
    <w:rsid w:val="00F90FBB"/>
    <w:rsid w:val="00F91144"/>
    <w:rsid w:val="00F911B9"/>
    <w:rsid w:val="00F91CE8"/>
    <w:rsid w:val="00F91D3B"/>
    <w:rsid w:val="00F91D69"/>
    <w:rsid w:val="00F91F0E"/>
    <w:rsid w:val="00F9269B"/>
    <w:rsid w:val="00F92878"/>
    <w:rsid w:val="00F92906"/>
    <w:rsid w:val="00F92B7F"/>
    <w:rsid w:val="00F92E69"/>
    <w:rsid w:val="00F930FD"/>
    <w:rsid w:val="00F93337"/>
    <w:rsid w:val="00F9345A"/>
    <w:rsid w:val="00F93677"/>
    <w:rsid w:val="00F938E4"/>
    <w:rsid w:val="00F93D21"/>
    <w:rsid w:val="00F9410F"/>
    <w:rsid w:val="00F943E1"/>
    <w:rsid w:val="00F94D9D"/>
    <w:rsid w:val="00F95007"/>
    <w:rsid w:val="00F955D4"/>
    <w:rsid w:val="00F95DE6"/>
    <w:rsid w:val="00F96167"/>
    <w:rsid w:val="00F96C8F"/>
    <w:rsid w:val="00F970FB"/>
    <w:rsid w:val="00F97128"/>
    <w:rsid w:val="00F971F7"/>
    <w:rsid w:val="00F9787B"/>
    <w:rsid w:val="00F978D9"/>
    <w:rsid w:val="00F97960"/>
    <w:rsid w:val="00F97969"/>
    <w:rsid w:val="00F97CE7"/>
    <w:rsid w:val="00F97FA8"/>
    <w:rsid w:val="00FA0050"/>
    <w:rsid w:val="00FA05E6"/>
    <w:rsid w:val="00FA0CE7"/>
    <w:rsid w:val="00FA0EA9"/>
    <w:rsid w:val="00FA198E"/>
    <w:rsid w:val="00FA1A5A"/>
    <w:rsid w:val="00FA1A9D"/>
    <w:rsid w:val="00FA1D5F"/>
    <w:rsid w:val="00FA241A"/>
    <w:rsid w:val="00FA26A3"/>
    <w:rsid w:val="00FA294B"/>
    <w:rsid w:val="00FA345C"/>
    <w:rsid w:val="00FA3464"/>
    <w:rsid w:val="00FA3575"/>
    <w:rsid w:val="00FA391B"/>
    <w:rsid w:val="00FA3C3B"/>
    <w:rsid w:val="00FA4106"/>
    <w:rsid w:val="00FA488A"/>
    <w:rsid w:val="00FA4960"/>
    <w:rsid w:val="00FA4A1D"/>
    <w:rsid w:val="00FA4C5D"/>
    <w:rsid w:val="00FA4D07"/>
    <w:rsid w:val="00FA4F5C"/>
    <w:rsid w:val="00FA5011"/>
    <w:rsid w:val="00FA5192"/>
    <w:rsid w:val="00FA56C4"/>
    <w:rsid w:val="00FA5F51"/>
    <w:rsid w:val="00FA617D"/>
    <w:rsid w:val="00FA61E0"/>
    <w:rsid w:val="00FA6406"/>
    <w:rsid w:val="00FA6458"/>
    <w:rsid w:val="00FA6637"/>
    <w:rsid w:val="00FA67D1"/>
    <w:rsid w:val="00FA69EA"/>
    <w:rsid w:val="00FA6B6D"/>
    <w:rsid w:val="00FA6BF7"/>
    <w:rsid w:val="00FA7E06"/>
    <w:rsid w:val="00FB0170"/>
    <w:rsid w:val="00FB0D83"/>
    <w:rsid w:val="00FB1126"/>
    <w:rsid w:val="00FB1571"/>
    <w:rsid w:val="00FB1736"/>
    <w:rsid w:val="00FB19F2"/>
    <w:rsid w:val="00FB2195"/>
    <w:rsid w:val="00FB2459"/>
    <w:rsid w:val="00FB247A"/>
    <w:rsid w:val="00FB24A0"/>
    <w:rsid w:val="00FB3043"/>
    <w:rsid w:val="00FB3C7E"/>
    <w:rsid w:val="00FB3EC3"/>
    <w:rsid w:val="00FB41AF"/>
    <w:rsid w:val="00FB430C"/>
    <w:rsid w:val="00FB4352"/>
    <w:rsid w:val="00FB47A5"/>
    <w:rsid w:val="00FB540C"/>
    <w:rsid w:val="00FB5603"/>
    <w:rsid w:val="00FB5846"/>
    <w:rsid w:val="00FB5B0E"/>
    <w:rsid w:val="00FB5D90"/>
    <w:rsid w:val="00FB5E0D"/>
    <w:rsid w:val="00FB5EB0"/>
    <w:rsid w:val="00FB6108"/>
    <w:rsid w:val="00FB7AA1"/>
    <w:rsid w:val="00FB7D59"/>
    <w:rsid w:val="00FB7F4D"/>
    <w:rsid w:val="00FC03FE"/>
    <w:rsid w:val="00FC063A"/>
    <w:rsid w:val="00FC0CF9"/>
    <w:rsid w:val="00FC1084"/>
    <w:rsid w:val="00FC1332"/>
    <w:rsid w:val="00FC25EF"/>
    <w:rsid w:val="00FC2E38"/>
    <w:rsid w:val="00FC3042"/>
    <w:rsid w:val="00FC3074"/>
    <w:rsid w:val="00FC3619"/>
    <w:rsid w:val="00FC3F67"/>
    <w:rsid w:val="00FC4113"/>
    <w:rsid w:val="00FC4220"/>
    <w:rsid w:val="00FC471D"/>
    <w:rsid w:val="00FC4C14"/>
    <w:rsid w:val="00FC5091"/>
    <w:rsid w:val="00FC5317"/>
    <w:rsid w:val="00FC58A9"/>
    <w:rsid w:val="00FC58E6"/>
    <w:rsid w:val="00FC59CD"/>
    <w:rsid w:val="00FC6131"/>
    <w:rsid w:val="00FC6156"/>
    <w:rsid w:val="00FC632E"/>
    <w:rsid w:val="00FC6483"/>
    <w:rsid w:val="00FC6490"/>
    <w:rsid w:val="00FC6871"/>
    <w:rsid w:val="00FC6A6C"/>
    <w:rsid w:val="00FC6A8C"/>
    <w:rsid w:val="00FC6B81"/>
    <w:rsid w:val="00FC6E06"/>
    <w:rsid w:val="00FC73CD"/>
    <w:rsid w:val="00FC7777"/>
    <w:rsid w:val="00FC77DC"/>
    <w:rsid w:val="00FC7DB8"/>
    <w:rsid w:val="00FC7DDC"/>
    <w:rsid w:val="00FC7E94"/>
    <w:rsid w:val="00FC7F8F"/>
    <w:rsid w:val="00FD009B"/>
    <w:rsid w:val="00FD01DB"/>
    <w:rsid w:val="00FD0C1A"/>
    <w:rsid w:val="00FD1115"/>
    <w:rsid w:val="00FD1801"/>
    <w:rsid w:val="00FD243A"/>
    <w:rsid w:val="00FD31A6"/>
    <w:rsid w:val="00FD32F9"/>
    <w:rsid w:val="00FD35D4"/>
    <w:rsid w:val="00FD3761"/>
    <w:rsid w:val="00FD3A97"/>
    <w:rsid w:val="00FD42D5"/>
    <w:rsid w:val="00FD47DC"/>
    <w:rsid w:val="00FD4957"/>
    <w:rsid w:val="00FD5313"/>
    <w:rsid w:val="00FD545B"/>
    <w:rsid w:val="00FD54A2"/>
    <w:rsid w:val="00FD5563"/>
    <w:rsid w:val="00FD562E"/>
    <w:rsid w:val="00FD58A7"/>
    <w:rsid w:val="00FD5B32"/>
    <w:rsid w:val="00FD5B40"/>
    <w:rsid w:val="00FD61F8"/>
    <w:rsid w:val="00FD620B"/>
    <w:rsid w:val="00FD632B"/>
    <w:rsid w:val="00FD64D9"/>
    <w:rsid w:val="00FD6D1A"/>
    <w:rsid w:val="00FD72F8"/>
    <w:rsid w:val="00FD79B4"/>
    <w:rsid w:val="00FD7C47"/>
    <w:rsid w:val="00FD7D32"/>
    <w:rsid w:val="00FE00CE"/>
    <w:rsid w:val="00FE03B0"/>
    <w:rsid w:val="00FE0425"/>
    <w:rsid w:val="00FE045F"/>
    <w:rsid w:val="00FE09FE"/>
    <w:rsid w:val="00FE0CFA"/>
    <w:rsid w:val="00FE10B7"/>
    <w:rsid w:val="00FE11CE"/>
    <w:rsid w:val="00FE1476"/>
    <w:rsid w:val="00FE14AE"/>
    <w:rsid w:val="00FE17D6"/>
    <w:rsid w:val="00FE2900"/>
    <w:rsid w:val="00FE2B58"/>
    <w:rsid w:val="00FE2B7C"/>
    <w:rsid w:val="00FE2C9D"/>
    <w:rsid w:val="00FE3333"/>
    <w:rsid w:val="00FE3344"/>
    <w:rsid w:val="00FE3350"/>
    <w:rsid w:val="00FE35AE"/>
    <w:rsid w:val="00FE3800"/>
    <w:rsid w:val="00FE3C26"/>
    <w:rsid w:val="00FE3DBC"/>
    <w:rsid w:val="00FE40FC"/>
    <w:rsid w:val="00FE438D"/>
    <w:rsid w:val="00FE4533"/>
    <w:rsid w:val="00FE4F11"/>
    <w:rsid w:val="00FE5474"/>
    <w:rsid w:val="00FE560D"/>
    <w:rsid w:val="00FE6107"/>
    <w:rsid w:val="00FE61F0"/>
    <w:rsid w:val="00FE67A5"/>
    <w:rsid w:val="00FE7319"/>
    <w:rsid w:val="00FE7423"/>
    <w:rsid w:val="00FE752C"/>
    <w:rsid w:val="00FE7787"/>
    <w:rsid w:val="00FE79D9"/>
    <w:rsid w:val="00FE7A1C"/>
    <w:rsid w:val="00FE7D24"/>
    <w:rsid w:val="00FE7EFA"/>
    <w:rsid w:val="00FF0081"/>
    <w:rsid w:val="00FF04EA"/>
    <w:rsid w:val="00FF0CB9"/>
    <w:rsid w:val="00FF0D14"/>
    <w:rsid w:val="00FF0E54"/>
    <w:rsid w:val="00FF2393"/>
    <w:rsid w:val="00FF2830"/>
    <w:rsid w:val="00FF29BE"/>
    <w:rsid w:val="00FF2AC3"/>
    <w:rsid w:val="00FF3562"/>
    <w:rsid w:val="00FF368C"/>
    <w:rsid w:val="00FF3880"/>
    <w:rsid w:val="00FF3C40"/>
    <w:rsid w:val="00FF3CDD"/>
    <w:rsid w:val="00FF3CFE"/>
    <w:rsid w:val="00FF3E79"/>
    <w:rsid w:val="00FF3FAB"/>
    <w:rsid w:val="00FF4FA3"/>
    <w:rsid w:val="00FF513D"/>
    <w:rsid w:val="00FF53C6"/>
    <w:rsid w:val="00FF55AF"/>
    <w:rsid w:val="00FF5983"/>
    <w:rsid w:val="00FF5DDA"/>
    <w:rsid w:val="00FF5E32"/>
    <w:rsid w:val="00FF6021"/>
    <w:rsid w:val="00FF6794"/>
    <w:rsid w:val="00FF67C2"/>
    <w:rsid w:val="00FF67CA"/>
    <w:rsid w:val="00FF6EA7"/>
    <w:rsid w:val="00FF6FAE"/>
    <w:rsid w:val="00FF704C"/>
    <w:rsid w:val="00FF7587"/>
    <w:rsid w:val="00FF7D46"/>
    <w:rsid w:val="00FF7E3C"/>
    <w:rsid w:val="00FF7ED1"/>
    <w:rsid w:val="00FF7EFB"/>
    <w:rsid w:val="0124DF18"/>
    <w:rsid w:val="01298D20"/>
    <w:rsid w:val="012D7AC5"/>
    <w:rsid w:val="01592A67"/>
    <w:rsid w:val="016A41F3"/>
    <w:rsid w:val="020B718A"/>
    <w:rsid w:val="022EBDB7"/>
    <w:rsid w:val="0274FE8D"/>
    <w:rsid w:val="02809EF4"/>
    <w:rsid w:val="028E0F30"/>
    <w:rsid w:val="02C11F1E"/>
    <w:rsid w:val="02C715F3"/>
    <w:rsid w:val="02D3A546"/>
    <w:rsid w:val="02DAD0B6"/>
    <w:rsid w:val="02DF9E3C"/>
    <w:rsid w:val="02ED8CA5"/>
    <w:rsid w:val="030D17CE"/>
    <w:rsid w:val="03370B3E"/>
    <w:rsid w:val="0337FAD6"/>
    <w:rsid w:val="033DFDD6"/>
    <w:rsid w:val="03629A5B"/>
    <w:rsid w:val="0375952B"/>
    <w:rsid w:val="03A40AEB"/>
    <w:rsid w:val="03A60F43"/>
    <w:rsid w:val="03BEF33A"/>
    <w:rsid w:val="03EE5756"/>
    <w:rsid w:val="03FDF3B4"/>
    <w:rsid w:val="0403AC05"/>
    <w:rsid w:val="0475E0FA"/>
    <w:rsid w:val="04B4C8F8"/>
    <w:rsid w:val="04B7B817"/>
    <w:rsid w:val="04D1EA67"/>
    <w:rsid w:val="04EBD92F"/>
    <w:rsid w:val="04F27917"/>
    <w:rsid w:val="053E8E1D"/>
    <w:rsid w:val="05586F61"/>
    <w:rsid w:val="0563A883"/>
    <w:rsid w:val="056C6FE3"/>
    <w:rsid w:val="05AC5202"/>
    <w:rsid w:val="05BE77C8"/>
    <w:rsid w:val="05D0CA29"/>
    <w:rsid w:val="05E02A62"/>
    <w:rsid w:val="05E7CDF8"/>
    <w:rsid w:val="065CF193"/>
    <w:rsid w:val="0674180A"/>
    <w:rsid w:val="0696E79C"/>
    <w:rsid w:val="06A3456B"/>
    <w:rsid w:val="06AE0EC0"/>
    <w:rsid w:val="073FD89F"/>
    <w:rsid w:val="0745B1C6"/>
    <w:rsid w:val="07645FCD"/>
    <w:rsid w:val="076A6A9B"/>
    <w:rsid w:val="0774C234"/>
    <w:rsid w:val="077F9B76"/>
    <w:rsid w:val="07854FEC"/>
    <w:rsid w:val="07DF9440"/>
    <w:rsid w:val="07EA2771"/>
    <w:rsid w:val="07FA22E8"/>
    <w:rsid w:val="07FC4800"/>
    <w:rsid w:val="082408E8"/>
    <w:rsid w:val="08311779"/>
    <w:rsid w:val="083D6537"/>
    <w:rsid w:val="0857BEEF"/>
    <w:rsid w:val="085D48DB"/>
    <w:rsid w:val="085E16B3"/>
    <w:rsid w:val="0874F736"/>
    <w:rsid w:val="087B9632"/>
    <w:rsid w:val="08941832"/>
    <w:rsid w:val="08BECE42"/>
    <w:rsid w:val="08CF02FB"/>
    <w:rsid w:val="08D84B43"/>
    <w:rsid w:val="08FA134A"/>
    <w:rsid w:val="0922483C"/>
    <w:rsid w:val="092617BC"/>
    <w:rsid w:val="09286222"/>
    <w:rsid w:val="097854B8"/>
    <w:rsid w:val="09CE24B6"/>
    <w:rsid w:val="09DE3713"/>
    <w:rsid w:val="09E174E6"/>
    <w:rsid w:val="0A32182D"/>
    <w:rsid w:val="0A6131F4"/>
    <w:rsid w:val="0AAE7F6F"/>
    <w:rsid w:val="0AD1B40C"/>
    <w:rsid w:val="0AE9D86E"/>
    <w:rsid w:val="0AEFC8E8"/>
    <w:rsid w:val="0B1C4A75"/>
    <w:rsid w:val="0B616171"/>
    <w:rsid w:val="0B6D1511"/>
    <w:rsid w:val="0BB562AA"/>
    <w:rsid w:val="0C0CA35C"/>
    <w:rsid w:val="0C439CEE"/>
    <w:rsid w:val="0C4E18AD"/>
    <w:rsid w:val="0C715C6C"/>
    <w:rsid w:val="0C79CF5F"/>
    <w:rsid w:val="0CA198EC"/>
    <w:rsid w:val="0CF05D2E"/>
    <w:rsid w:val="0D04CFEF"/>
    <w:rsid w:val="0D133485"/>
    <w:rsid w:val="0D2D8B34"/>
    <w:rsid w:val="0D2E05FC"/>
    <w:rsid w:val="0D393DB2"/>
    <w:rsid w:val="0D5B0669"/>
    <w:rsid w:val="0D87A519"/>
    <w:rsid w:val="0DABB114"/>
    <w:rsid w:val="0DC820D5"/>
    <w:rsid w:val="0DD0E7C9"/>
    <w:rsid w:val="0DD5CC4D"/>
    <w:rsid w:val="0DF82295"/>
    <w:rsid w:val="0DFB9C4E"/>
    <w:rsid w:val="0DFE1DA5"/>
    <w:rsid w:val="0E7A83B3"/>
    <w:rsid w:val="0EBA0E85"/>
    <w:rsid w:val="0EC8A24B"/>
    <w:rsid w:val="0ED2C6C8"/>
    <w:rsid w:val="0EE081D3"/>
    <w:rsid w:val="0EE71434"/>
    <w:rsid w:val="0EEB727F"/>
    <w:rsid w:val="0F2F2A45"/>
    <w:rsid w:val="0F5061ED"/>
    <w:rsid w:val="0F7324A8"/>
    <w:rsid w:val="0F9C9EC7"/>
    <w:rsid w:val="0FA79292"/>
    <w:rsid w:val="0FB21375"/>
    <w:rsid w:val="101948AB"/>
    <w:rsid w:val="10C6AF54"/>
    <w:rsid w:val="10D5E79C"/>
    <w:rsid w:val="10E1CC14"/>
    <w:rsid w:val="10E2FE46"/>
    <w:rsid w:val="1108D2E1"/>
    <w:rsid w:val="110FD9F5"/>
    <w:rsid w:val="1113F7FA"/>
    <w:rsid w:val="11416CC5"/>
    <w:rsid w:val="11940996"/>
    <w:rsid w:val="11C400AB"/>
    <w:rsid w:val="11C68B26"/>
    <w:rsid w:val="11D77B80"/>
    <w:rsid w:val="11DE7E8C"/>
    <w:rsid w:val="11FC5B10"/>
    <w:rsid w:val="122A5EB1"/>
    <w:rsid w:val="122E0278"/>
    <w:rsid w:val="12857C87"/>
    <w:rsid w:val="12985D92"/>
    <w:rsid w:val="12B5566D"/>
    <w:rsid w:val="12C8A42B"/>
    <w:rsid w:val="12D2EFCB"/>
    <w:rsid w:val="132A8515"/>
    <w:rsid w:val="133DF13D"/>
    <w:rsid w:val="13462A13"/>
    <w:rsid w:val="134982B9"/>
    <w:rsid w:val="13A69953"/>
    <w:rsid w:val="13CF51FD"/>
    <w:rsid w:val="13D4E92E"/>
    <w:rsid w:val="13DBEEDE"/>
    <w:rsid w:val="13DD05F6"/>
    <w:rsid w:val="13FC6A63"/>
    <w:rsid w:val="142C7382"/>
    <w:rsid w:val="1447D670"/>
    <w:rsid w:val="145E1A7C"/>
    <w:rsid w:val="1463D180"/>
    <w:rsid w:val="14660FD0"/>
    <w:rsid w:val="146A7BBD"/>
    <w:rsid w:val="148F1584"/>
    <w:rsid w:val="14CC543D"/>
    <w:rsid w:val="14ECAFDB"/>
    <w:rsid w:val="15078DED"/>
    <w:rsid w:val="1543A6A8"/>
    <w:rsid w:val="154D4E28"/>
    <w:rsid w:val="15A7B7A7"/>
    <w:rsid w:val="15CE3BFE"/>
    <w:rsid w:val="15DDF0B8"/>
    <w:rsid w:val="16663D64"/>
    <w:rsid w:val="1683FC1E"/>
    <w:rsid w:val="1688BC03"/>
    <w:rsid w:val="16A91DFC"/>
    <w:rsid w:val="16BA437C"/>
    <w:rsid w:val="16ECAD92"/>
    <w:rsid w:val="1721C3DF"/>
    <w:rsid w:val="173E87F5"/>
    <w:rsid w:val="177C97A9"/>
    <w:rsid w:val="17821625"/>
    <w:rsid w:val="17906A3E"/>
    <w:rsid w:val="179C8AFD"/>
    <w:rsid w:val="17A66768"/>
    <w:rsid w:val="17C227BF"/>
    <w:rsid w:val="181E28D9"/>
    <w:rsid w:val="1827CE43"/>
    <w:rsid w:val="18421F0F"/>
    <w:rsid w:val="18B0ABE5"/>
    <w:rsid w:val="18C68C52"/>
    <w:rsid w:val="18CA3F43"/>
    <w:rsid w:val="18DAB062"/>
    <w:rsid w:val="18EDC392"/>
    <w:rsid w:val="190C4509"/>
    <w:rsid w:val="192B386E"/>
    <w:rsid w:val="19481321"/>
    <w:rsid w:val="1962CFA8"/>
    <w:rsid w:val="198024A1"/>
    <w:rsid w:val="1985EA7A"/>
    <w:rsid w:val="198E95A6"/>
    <w:rsid w:val="1994CFD9"/>
    <w:rsid w:val="19B2FC0A"/>
    <w:rsid w:val="19DB502A"/>
    <w:rsid w:val="1A1A83C7"/>
    <w:rsid w:val="1A1B57DD"/>
    <w:rsid w:val="1A8AD60D"/>
    <w:rsid w:val="1AAC3A66"/>
    <w:rsid w:val="1AD26EC2"/>
    <w:rsid w:val="1AD87AA9"/>
    <w:rsid w:val="1AD8F728"/>
    <w:rsid w:val="1AE7D4A9"/>
    <w:rsid w:val="1AECBAC1"/>
    <w:rsid w:val="1AFF041E"/>
    <w:rsid w:val="1B0092E2"/>
    <w:rsid w:val="1B488F0E"/>
    <w:rsid w:val="1B6F2D0F"/>
    <w:rsid w:val="1B847922"/>
    <w:rsid w:val="1B9F4697"/>
    <w:rsid w:val="1BFE1026"/>
    <w:rsid w:val="1C0AFA10"/>
    <w:rsid w:val="1C1F7706"/>
    <w:rsid w:val="1C4FD967"/>
    <w:rsid w:val="1C5C4FED"/>
    <w:rsid w:val="1C7ABD4D"/>
    <w:rsid w:val="1C861499"/>
    <w:rsid w:val="1CCD5856"/>
    <w:rsid w:val="1CD4DFCA"/>
    <w:rsid w:val="1CD85793"/>
    <w:rsid w:val="1CEA0B3E"/>
    <w:rsid w:val="1CEF8C2D"/>
    <w:rsid w:val="1D0BA644"/>
    <w:rsid w:val="1D1B5883"/>
    <w:rsid w:val="1D54716C"/>
    <w:rsid w:val="1D8E0C42"/>
    <w:rsid w:val="1DB5D082"/>
    <w:rsid w:val="1DBB345C"/>
    <w:rsid w:val="1E054B92"/>
    <w:rsid w:val="1E1578EA"/>
    <w:rsid w:val="1E431369"/>
    <w:rsid w:val="1E5C1A93"/>
    <w:rsid w:val="1E6C89F2"/>
    <w:rsid w:val="1E87999E"/>
    <w:rsid w:val="1EB7B0B5"/>
    <w:rsid w:val="1EDAB152"/>
    <w:rsid w:val="1EDB325F"/>
    <w:rsid w:val="1EEAFF3B"/>
    <w:rsid w:val="1EEED7C5"/>
    <w:rsid w:val="1EF4A8AB"/>
    <w:rsid w:val="1EF51E88"/>
    <w:rsid w:val="1F0460EF"/>
    <w:rsid w:val="1F496087"/>
    <w:rsid w:val="1F5DC578"/>
    <w:rsid w:val="1F7D74BE"/>
    <w:rsid w:val="1F893DA5"/>
    <w:rsid w:val="1FDB37E3"/>
    <w:rsid w:val="1FE26C6E"/>
    <w:rsid w:val="1FF3A134"/>
    <w:rsid w:val="1FFADCFE"/>
    <w:rsid w:val="201D2284"/>
    <w:rsid w:val="2064029D"/>
    <w:rsid w:val="2071AFDD"/>
    <w:rsid w:val="207599D2"/>
    <w:rsid w:val="208DFF71"/>
    <w:rsid w:val="209CCF2A"/>
    <w:rsid w:val="20ACDF95"/>
    <w:rsid w:val="20D47BFF"/>
    <w:rsid w:val="20EC326D"/>
    <w:rsid w:val="20FEBC17"/>
    <w:rsid w:val="210722B0"/>
    <w:rsid w:val="210BE16C"/>
    <w:rsid w:val="211393B3"/>
    <w:rsid w:val="2117A698"/>
    <w:rsid w:val="2152AB2A"/>
    <w:rsid w:val="219827B2"/>
    <w:rsid w:val="21A6EC1A"/>
    <w:rsid w:val="21AE42A1"/>
    <w:rsid w:val="21B4DAE5"/>
    <w:rsid w:val="21BBCFDF"/>
    <w:rsid w:val="21C548E1"/>
    <w:rsid w:val="21FF539A"/>
    <w:rsid w:val="2202DB7F"/>
    <w:rsid w:val="225C94B3"/>
    <w:rsid w:val="226B41E1"/>
    <w:rsid w:val="226F5D25"/>
    <w:rsid w:val="22A28502"/>
    <w:rsid w:val="22EC7D91"/>
    <w:rsid w:val="22F6328F"/>
    <w:rsid w:val="2327BDB9"/>
    <w:rsid w:val="2334F6D0"/>
    <w:rsid w:val="2337B8D9"/>
    <w:rsid w:val="2356FE99"/>
    <w:rsid w:val="2370EAB3"/>
    <w:rsid w:val="237986E6"/>
    <w:rsid w:val="23866890"/>
    <w:rsid w:val="23B832F0"/>
    <w:rsid w:val="23BAE7A2"/>
    <w:rsid w:val="23D221F3"/>
    <w:rsid w:val="23DF7E61"/>
    <w:rsid w:val="240390EB"/>
    <w:rsid w:val="240EA865"/>
    <w:rsid w:val="24157407"/>
    <w:rsid w:val="242C8DDE"/>
    <w:rsid w:val="2450BC9A"/>
    <w:rsid w:val="24552F20"/>
    <w:rsid w:val="2466C9B6"/>
    <w:rsid w:val="2494445B"/>
    <w:rsid w:val="24CFC31A"/>
    <w:rsid w:val="254849E2"/>
    <w:rsid w:val="254CD55D"/>
    <w:rsid w:val="2581C961"/>
    <w:rsid w:val="25B84EFA"/>
    <w:rsid w:val="25C146CB"/>
    <w:rsid w:val="25ED8409"/>
    <w:rsid w:val="25FD9E8F"/>
    <w:rsid w:val="263E2BB2"/>
    <w:rsid w:val="269C5AB5"/>
    <w:rsid w:val="26CE740C"/>
    <w:rsid w:val="26EDF550"/>
    <w:rsid w:val="27007F18"/>
    <w:rsid w:val="279DEE49"/>
    <w:rsid w:val="27BEE3E4"/>
    <w:rsid w:val="27C8B542"/>
    <w:rsid w:val="27D630AF"/>
    <w:rsid w:val="27E09404"/>
    <w:rsid w:val="28548312"/>
    <w:rsid w:val="28566DE6"/>
    <w:rsid w:val="2871A40F"/>
    <w:rsid w:val="288EF087"/>
    <w:rsid w:val="28AC17D8"/>
    <w:rsid w:val="28AC3662"/>
    <w:rsid w:val="28BEC05C"/>
    <w:rsid w:val="28C36916"/>
    <w:rsid w:val="28FB5FB0"/>
    <w:rsid w:val="291A0876"/>
    <w:rsid w:val="29250BF1"/>
    <w:rsid w:val="2925C64C"/>
    <w:rsid w:val="29265175"/>
    <w:rsid w:val="29496DC9"/>
    <w:rsid w:val="297D45CD"/>
    <w:rsid w:val="2983014F"/>
    <w:rsid w:val="298FA55A"/>
    <w:rsid w:val="29A5A545"/>
    <w:rsid w:val="29EC0B86"/>
    <w:rsid w:val="29FB4D93"/>
    <w:rsid w:val="2A2A2358"/>
    <w:rsid w:val="2A4B40A8"/>
    <w:rsid w:val="2A619219"/>
    <w:rsid w:val="2A62B538"/>
    <w:rsid w:val="2A695FDF"/>
    <w:rsid w:val="2A808B87"/>
    <w:rsid w:val="2AE5C376"/>
    <w:rsid w:val="2AE5EDB1"/>
    <w:rsid w:val="2AEDB532"/>
    <w:rsid w:val="2B179FBC"/>
    <w:rsid w:val="2B192485"/>
    <w:rsid w:val="2B1D36B5"/>
    <w:rsid w:val="2B858E58"/>
    <w:rsid w:val="2B890034"/>
    <w:rsid w:val="2BABAD73"/>
    <w:rsid w:val="2BD80B12"/>
    <w:rsid w:val="2C00E2A3"/>
    <w:rsid w:val="2C0C468A"/>
    <w:rsid w:val="2C12F314"/>
    <w:rsid w:val="2C27FF84"/>
    <w:rsid w:val="2C352DDE"/>
    <w:rsid w:val="2C4876AD"/>
    <w:rsid w:val="2C535EBD"/>
    <w:rsid w:val="2C81E05F"/>
    <w:rsid w:val="2CB162B6"/>
    <w:rsid w:val="2CC04034"/>
    <w:rsid w:val="2D0589EF"/>
    <w:rsid w:val="2D2267A3"/>
    <w:rsid w:val="2D26B304"/>
    <w:rsid w:val="2D46FC83"/>
    <w:rsid w:val="2D480110"/>
    <w:rsid w:val="2D512366"/>
    <w:rsid w:val="2D83E146"/>
    <w:rsid w:val="2D87F7D5"/>
    <w:rsid w:val="2D9879A2"/>
    <w:rsid w:val="2D9F2BA7"/>
    <w:rsid w:val="2DEECCF3"/>
    <w:rsid w:val="2DF6E6B2"/>
    <w:rsid w:val="2E0805F9"/>
    <w:rsid w:val="2E1174EB"/>
    <w:rsid w:val="2E23AF3F"/>
    <w:rsid w:val="2E25BBD7"/>
    <w:rsid w:val="2E45B744"/>
    <w:rsid w:val="2E6B563C"/>
    <w:rsid w:val="2E789573"/>
    <w:rsid w:val="2E96282B"/>
    <w:rsid w:val="2EB59488"/>
    <w:rsid w:val="2ECB1058"/>
    <w:rsid w:val="2ED9B737"/>
    <w:rsid w:val="2F02FDA8"/>
    <w:rsid w:val="2F2AB704"/>
    <w:rsid w:val="2F33385B"/>
    <w:rsid w:val="2F6F2E95"/>
    <w:rsid w:val="2F72EE36"/>
    <w:rsid w:val="2F98503C"/>
    <w:rsid w:val="2FA9530C"/>
    <w:rsid w:val="2FAC03E3"/>
    <w:rsid w:val="2FCA60EE"/>
    <w:rsid w:val="3018EB1E"/>
    <w:rsid w:val="302168EB"/>
    <w:rsid w:val="3049FEE8"/>
    <w:rsid w:val="30807357"/>
    <w:rsid w:val="309B63EE"/>
    <w:rsid w:val="30A72388"/>
    <w:rsid w:val="30DCCE1A"/>
    <w:rsid w:val="310D9642"/>
    <w:rsid w:val="3112847B"/>
    <w:rsid w:val="3137CE52"/>
    <w:rsid w:val="3149CB2E"/>
    <w:rsid w:val="315C053F"/>
    <w:rsid w:val="31ACEABF"/>
    <w:rsid w:val="31B2A80B"/>
    <w:rsid w:val="31C9ED78"/>
    <w:rsid w:val="31ECB254"/>
    <w:rsid w:val="320E96F0"/>
    <w:rsid w:val="3215D394"/>
    <w:rsid w:val="32398EDD"/>
    <w:rsid w:val="3251E5C7"/>
    <w:rsid w:val="325663CD"/>
    <w:rsid w:val="32581E4E"/>
    <w:rsid w:val="325A5A99"/>
    <w:rsid w:val="325F1C92"/>
    <w:rsid w:val="327EE8E5"/>
    <w:rsid w:val="327F04FC"/>
    <w:rsid w:val="32E12ADB"/>
    <w:rsid w:val="32E4B8A2"/>
    <w:rsid w:val="330F8320"/>
    <w:rsid w:val="331E1B05"/>
    <w:rsid w:val="33374FF6"/>
    <w:rsid w:val="338C6E73"/>
    <w:rsid w:val="33AB2755"/>
    <w:rsid w:val="33E3E8F2"/>
    <w:rsid w:val="33E6F9DC"/>
    <w:rsid w:val="340DDDA9"/>
    <w:rsid w:val="3428D30A"/>
    <w:rsid w:val="34506A17"/>
    <w:rsid w:val="34689DFA"/>
    <w:rsid w:val="34771EE6"/>
    <w:rsid w:val="347C72F5"/>
    <w:rsid w:val="34C5CD93"/>
    <w:rsid w:val="34D2D901"/>
    <w:rsid w:val="3516AC62"/>
    <w:rsid w:val="35182ED9"/>
    <w:rsid w:val="351E9AD7"/>
    <w:rsid w:val="3559E698"/>
    <w:rsid w:val="357A1551"/>
    <w:rsid w:val="3580ABA1"/>
    <w:rsid w:val="359334BB"/>
    <w:rsid w:val="35AD1FA7"/>
    <w:rsid w:val="35BDD1A6"/>
    <w:rsid w:val="35BDFA8F"/>
    <w:rsid w:val="35D5BCD4"/>
    <w:rsid w:val="35DDF94C"/>
    <w:rsid w:val="3614E934"/>
    <w:rsid w:val="3667D558"/>
    <w:rsid w:val="36840DAC"/>
    <w:rsid w:val="36A14CF4"/>
    <w:rsid w:val="36AAA177"/>
    <w:rsid w:val="36B65C46"/>
    <w:rsid w:val="36D1B33B"/>
    <w:rsid w:val="36FC2F1E"/>
    <w:rsid w:val="3709DA8E"/>
    <w:rsid w:val="371F8FBA"/>
    <w:rsid w:val="3744BB79"/>
    <w:rsid w:val="3761D507"/>
    <w:rsid w:val="3763A9F3"/>
    <w:rsid w:val="3764D1FC"/>
    <w:rsid w:val="378A77D9"/>
    <w:rsid w:val="3793E928"/>
    <w:rsid w:val="37C0E47B"/>
    <w:rsid w:val="37CFEEB4"/>
    <w:rsid w:val="37E0F375"/>
    <w:rsid w:val="37ECFEA8"/>
    <w:rsid w:val="38041B2C"/>
    <w:rsid w:val="380B1697"/>
    <w:rsid w:val="380C8722"/>
    <w:rsid w:val="381729C7"/>
    <w:rsid w:val="382E95EB"/>
    <w:rsid w:val="38316F77"/>
    <w:rsid w:val="3861CDB1"/>
    <w:rsid w:val="386C9E8D"/>
    <w:rsid w:val="38958513"/>
    <w:rsid w:val="389E057A"/>
    <w:rsid w:val="38D1ADEB"/>
    <w:rsid w:val="38D93F10"/>
    <w:rsid w:val="39076606"/>
    <w:rsid w:val="39573D0A"/>
    <w:rsid w:val="39578859"/>
    <w:rsid w:val="39612CD3"/>
    <w:rsid w:val="39634462"/>
    <w:rsid w:val="398F7AE7"/>
    <w:rsid w:val="39908AE5"/>
    <w:rsid w:val="39A9FFF9"/>
    <w:rsid w:val="39B7D8EA"/>
    <w:rsid w:val="39DB25C3"/>
    <w:rsid w:val="39DECB17"/>
    <w:rsid w:val="39E4EBE6"/>
    <w:rsid w:val="39ED7B41"/>
    <w:rsid w:val="39ED88D9"/>
    <w:rsid w:val="39EDA97B"/>
    <w:rsid w:val="3A0B991B"/>
    <w:rsid w:val="3A15990D"/>
    <w:rsid w:val="3A2CF7F0"/>
    <w:rsid w:val="3A3B6EB9"/>
    <w:rsid w:val="3A555358"/>
    <w:rsid w:val="3AA81882"/>
    <w:rsid w:val="3AB7A46E"/>
    <w:rsid w:val="3AE20FAF"/>
    <w:rsid w:val="3B013F49"/>
    <w:rsid w:val="3B052993"/>
    <w:rsid w:val="3B18D64D"/>
    <w:rsid w:val="3B46FE2E"/>
    <w:rsid w:val="3B87B072"/>
    <w:rsid w:val="3B8B0206"/>
    <w:rsid w:val="3B95A2F7"/>
    <w:rsid w:val="3B9D339C"/>
    <w:rsid w:val="3BA82509"/>
    <w:rsid w:val="3BC8EBCD"/>
    <w:rsid w:val="3BEDDB59"/>
    <w:rsid w:val="3C0A1C1F"/>
    <w:rsid w:val="3C3E0931"/>
    <w:rsid w:val="3C6BCEBC"/>
    <w:rsid w:val="3C747B61"/>
    <w:rsid w:val="3C7E4B4C"/>
    <w:rsid w:val="3C8D0631"/>
    <w:rsid w:val="3C93B557"/>
    <w:rsid w:val="3C952E06"/>
    <w:rsid w:val="3CD5CB94"/>
    <w:rsid w:val="3CF86394"/>
    <w:rsid w:val="3D14127A"/>
    <w:rsid w:val="3DDDD3FE"/>
    <w:rsid w:val="3DE113A7"/>
    <w:rsid w:val="3E16A039"/>
    <w:rsid w:val="3E16C231"/>
    <w:rsid w:val="3E28B34F"/>
    <w:rsid w:val="3E2CAB4F"/>
    <w:rsid w:val="3E378218"/>
    <w:rsid w:val="3E524017"/>
    <w:rsid w:val="3E9711E5"/>
    <w:rsid w:val="3EB921D2"/>
    <w:rsid w:val="3ED781BF"/>
    <w:rsid w:val="3EE185CA"/>
    <w:rsid w:val="3F3433A9"/>
    <w:rsid w:val="3F3B3063"/>
    <w:rsid w:val="3F64C250"/>
    <w:rsid w:val="3F672B6E"/>
    <w:rsid w:val="3FDED93E"/>
    <w:rsid w:val="3FE403CA"/>
    <w:rsid w:val="400DF85B"/>
    <w:rsid w:val="402A3AC4"/>
    <w:rsid w:val="4043962F"/>
    <w:rsid w:val="4058897A"/>
    <w:rsid w:val="405F6EBA"/>
    <w:rsid w:val="405F751A"/>
    <w:rsid w:val="4079ABC6"/>
    <w:rsid w:val="409E66B0"/>
    <w:rsid w:val="40BAFF9C"/>
    <w:rsid w:val="40E8FB90"/>
    <w:rsid w:val="40F13EF4"/>
    <w:rsid w:val="41230A4F"/>
    <w:rsid w:val="4145CB8D"/>
    <w:rsid w:val="41524E98"/>
    <w:rsid w:val="4166D7A2"/>
    <w:rsid w:val="417D1F26"/>
    <w:rsid w:val="418F1AAB"/>
    <w:rsid w:val="41A3AC67"/>
    <w:rsid w:val="41B7B06D"/>
    <w:rsid w:val="41C127E1"/>
    <w:rsid w:val="41D0F75C"/>
    <w:rsid w:val="41E13312"/>
    <w:rsid w:val="42318CF6"/>
    <w:rsid w:val="425C1262"/>
    <w:rsid w:val="42621D86"/>
    <w:rsid w:val="4269EAA7"/>
    <w:rsid w:val="4292054F"/>
    <w:rsid w:val="42C85EA4"/>
    <w:rsid w:val="42D33D9C"/>
    <w:rsid w:val="42DAA6BB"/>
    <w:rsid w:val="42F8002A"/>
    <w:rsid w:val="431636D2"/>
    <w:rsid w:val="433E06CC"/>
    <w:rsid w:val="433E4C39"/>
    <w:rsid w:val="43451A81"/>
    <w:rsid w:val="435E3F44"/>
    <w:rsid w:val="43686FA1"/>
    <w:rsid w:val="43A55F95"/>
    <w:rsid w:val="43AF3545"/>
    <w:rsid w:val="43C117D4"/>
    <w:rsid w:val="43C4DAA5"/>
    <w:rsid w:val="43E7B2E1"/>
    <w:rsid w:val="43F3275B"/>
    <w:rsid w:val="44018943"/>
    <w:rsid w:val="442A4967"/>
    <w:rsid w:val="4438B748"/>
    <w:rsid w:val="444C4695"/>
    <w:rsid w:val="44504E3B"/>
    <w:rsid w:val="44848C44"/>
    <w:rsid w:val="44D78999"/>
    <w:rsid w:val="44E3359E"/>
    <w:rsid w:val="44EF76A3"/>
    <w:rsid w:val="44F1D363"/>
    <w:rsid w:val="44FF73EC"/>
    <w:rsid w:val="4547E8A5"/>
    <w:rsid w:val="45555C86"/>
    <w:rsid w:val="45570D1D"/>
    <w:rsid w:val="456FDCD8"/>
    <w:rsid w:val="458AA9A9"/>
    <w:rsid w:val="458FABF0"/>
    <w:rsid w:val="458FEFA2"/>
    <w:rsid w:val="459EE19A"/>
    <w:rsid w:val="45A5DD72"/>
    <w:rsid w:val="45B7A81F"/>
    <w:rsid w:val="45B9BFD0"/>
    <w:rsid w:val="45BB94D5"/>
    <w:rsid w:val="45CB5129"/>
    <w:rsid w:val="45EB7C06"/>
    <w:rsid w:val="4613A607"/>
    <w:rsid w:val="461FDB54"/>
    <w:rsid w:val="462B396A"/>
    <w:rsid w:val="4667DA4A"/>
    <w:rsid w:val="46719EAA"/>
    <w:rsid w:val="4675E5E5"/>
    <w:rsid w:val="467A4534"/>
    <w:rsid w:val="468669AF"/>
    <w:rsid w:val="46BF269E"/>
    <w:rsid w:val="46C0178A"/>
    <w:rsid w:val="46D9CE37"/>
    <w:rsid w:val="46E3A58F"/>
    <w:rsid w:val="470B5E32"/>
    <w:rsid w:val="473A66E7"/>
    <w:rsid w:val="474D2D90"/>
    <w:rsid w:val="475F24AE"/>
    <w:rsid w:val="476B8E44"/>
    <w:rsid w:val="477FB0B7"/>
    <w:rsid w:val="47930DD6"/>
    <w:rsid w:val="479804F0"/>
    <w:rsid w:val="47BDCD91"/>
    <w:rsid w:val="47BE8887"/>
    <w:rsid w:val="47DEBDB2"/>
    <w:rsid w:val="47E57623"/>
    <w:rsid w:val="47FC7B33"/>
    <w:rsid w:val="4866D0F5"/>
    <w:rsid w:val="487223D7"/>
    <w:rsid w:val="48737BA9"/>
    <w:rsid w:val="48DBAE9F"/>
    <w:rsid w:val="4907EDFF"/>
    <w:rsid w:val="491237BB"/>
    <w:rsid w:val="49221221"/>
    <w:rsid w:val="4946C719"/>
    <w:rsid w:val="494A5CBD"/>
    <w:rsid w:val="49539725"/>
    <w:rsid w:val="49952569"/>
    <w:rsid w:val="49A73389"/>
    <w:rsid w:val="49FF6C02"/>
    <w:rsid w:val="4A0648C1"/>
    <w:rsid w:val="4A4692F6"/>
    <w:rsid w:val="4A6B810F"/>
    <w:rsid w:val="4A6BD950"/>
    <w:rsid w:val="4A869B31"/>
    <w:rsid w:val="4A87CB60"/>
    <w:rsid w:val="4A93011E"/>
    <w:rsid w:val="4A95D60E"/>
    <w:rsid w:val="4AA1A36C"/>
    <w:rsid w:val="4AAD5571"/>
    <w:rsid w:val="4AB60714"/>
    <w:rsid w:val="4B0C8B71"/>
    <w:rsid w:val="4B1826FE"/>
    <w:rsid w:val="4B2803F6"/>
    <w:rsid w:val="4B399630"/>
    <w:rsid w:val="4B59EFA7"/>
    <w:rsid w:val="4B7455CF"/>
    <w:rsid w:val="4BABEE85"/>
    <w:rsid w:val="4BC2AF29"/>
    <w:rsid w:val="4BC71A83"/>
    <w:rsid w:val="4BF7A7D8"/>
    <w:rsid w:val="4BFA1778"/>
    <w:rsid w:val="4C175BA6"/>
    <w:rsid w:val="4C1EE9BA"/>
    <w:rsid w:val="4C2EBA80"/>
    <w:rsid w:val="4C357187"/>
    <w:rsid w:val="4C7C5D62"/>
    <w:rsid w:val="4C8F4B07"/>
    <w:rsid w:val="4CCA188D"/>
    <w:rsid w:val="4CCA5AA1"/>
    <w:rsid w:val="4CE7752D"/>
    <w:rsid w:val="4CF50B32"/>
    <w:rsid w:val="4CFA0596"/>
    <w:rsid w:val="4D08B695"/>
    <w:rsid w:val="4D56720F"/>
    <w:rsid w:val="4D5E2EFD"/>
    <w:rsid w:val="4D6B54AA"/>
    <w:rsid w:val="4D822226"/>
    <w:rsid w:val="4D87208B"/>
    <w:rsid w:val="4DB22B99"/>
    <w:rsid w:val="4DC831C9"/>
    <w:rsid w:val="4DCE0B4B"/>
    <w:rsid w:val="4DDDC94E"/>
    <w:rsid w:val="4DE5E23A"/>
    <w:rsid w:val="4DED1F19"/>
    <w:rsid w:val="4DF82E9C"/>
    <w:rsid w:val="4E0E3673"/>
    <w:rsid w:val="4E0F7440"/>
    <w:rsid w:val="4E3618FC"/>
    <w:rsid w:val="4E64DD73"/>
    <w:rsid w:val="4E7C1D8D"/>
    <w:rsid w:val="4EC480D3"/>
    <w:rsid w:val="4EDE55E3"/>
    <w:rsid w:val="4EE76958"/>
    <w:rsid w:val="4EFA4D22"/>
    <w:rsid w:val="4F0E4D24"/>
    <w:rsid w:val="4F1AEB25"/>
    <w:rsid w:val="4F214897"/>
    <w:rsid w:val="4FF0E552"/>
    <w:rsid w:val="4FFB6466"/>
    <w:rsid w:val="501C054E"/>
    <w:rsid w:val="503F07C3"/>
    <w:rsid w:val="5047554E"/>
    <w:rsid w:val="5047E568"/>
    <w:rsid w:val="505490EF"/>
    <w:rsid w:val="508DD4D9"/>
    <w:rsid w:val="50C01ED0"/>
    <w:rsid w:val="50CE6D24"/>
    <w:rsid w:val="50E66AFA"/>
    <w:rsid w:val="50EF0583"/>
    <w:rsid w:val="50FFB488"/>
    <w:rsid w:val="5128933F"/>
    <w:rsid w:val="512A88E8"/>
    <w:rsid w:val="51304FA4"/>
    <w:rsid w:val="51345B3A"/>
    <w:rsid w:val="51428044"/>
    <w:rsid w:val="515E6071"/>
    <w:rsid w:val="516F6E0A"/>
    <w:rsid w:val="5172D511"/>
    <w:rsid w:val="51C252BB"/>
    <w:rsid w:val="51C600D9"/>
    <w:rsid w:val="51E74A65"/>
    <w:rsid w:val="51FA2796"/>
    <w:rsid w:val="51FEC3D1"/>
    <w:rsid w:val="51FF61E5"/>
    <w:rsid w:val="522CFAFA"/>
    <w:rsid w:val="522F8457"/>
    <w:rsid w:val="5274FB95"/>
    <w:rsid w:val="527A67CF"/>
    <w:rsid w:val="5288E1A8"/>
    <w:rsid w:val="52CF57C7"/>
    <w:rsid w:val="52D46081"/>
    <w:rsid w:val="5342A36A"/>
    <w:rsid w:val="5370B950"/>
    <w:rsid w:val="53B2BACD"/>
    <w:rsid w:val="53BC2CBE"/>
    <w:rsid w:val="53F4D2E7"/>
    <w:rsid w:val="54163475"/>
    <w:rsid w:val="541A4794"/>
    <w:rsid w:val="542E21EF"/>
    <w:rsid w:val="545EBAAA"/>
    <w:rsid w:val="54673427"/>
    <w:rsid w:val="547C9421"/>
    <w:rsid w:val="5493C967"/>
    <w:rsid w:val="549B37DC"/>
    <w:rsid w:val="54C4F95B"/>
    <w:rsid w:val="54E5A229"/>
    <w:rsid w:val="54EBC700"/>
    <w:rsid w:val="552178F4"/>
    <w:rsid w:val="552967EF"/>
    <w:rsid w:val="5535283C"/>
    <w:rsid w:val="5539FE6A"/>
    <w:rsid w:val="5543FD0C"/>
    <w:rsid w:val="554ED039"/>
    <w:rsid w:val="55709386"/>
    <w:rsid w:val="55B2A467"/>
    <w:rsid w:val="55CC25FB"/>
    <w:rsid w:val="55D5BDA6"/>
    <w:rsid w:val="55DA5C4F"/>
    <w:rsid w:val="561A79C2"/>
    <w:rsid w:val="5639C46C"/>
    <w:rsid w:val="564B9060"/>
    <w:rsid w:val="565287F2"/>
    <w:rsid w:val="5654F743"/>
    <w:rsid w:val="566D528E"/>
    <w:rsid w:val="56802925"/>
    <w:rsid w:val="56C1745D"/>
    <w:rsid w:val="56C43A72"/>
    <w:rsid w:val="56D418B2"/>
    <w:rsid w:val="56E906DF"/>
    <w:rsid w:val="56EC2D50"/>
    <w:rsid w:val="56F4B2C4"/>
    <w:rsid w:val="5744C359"/>
    <w:rsid w:val="576DF475"/>
    <w:rsid w:val="57842670"/>
    <w:rsid w:val="578F8C5A"/>
    <w:rsid w:val="5790995A"/>
    <w:rsid w:val="57B95069"/>
    <w:rsid w:val="57DC9466"/>
    <w:rsid w:val="57F27D1A"/>
    <w:rsid w:val="57F32609"/>
    <w:rsid w:val="5839B6CC"/>
    <w:rsid w:val="5844B2F2"/>
    <w:rsid w:val="58771ACF"/>
    <w:rsid w:val="5898C287"/>
    <w:rsid w:val="58A66BD5"/>
    <w:rsid w:val="58AE64AA"/>
    <w:rsid w:val="58C840AD"/>
    <w:rsid w:val="58D7A190"/>
    <w:rsid w:val="58D81ACB"/>
    <w:rsid w:val="58EE2258"/>
    <w:rsid w:val="590DB9F8"/>
    <w:rsid w:val="5928E95C"/>
    <w:rsid w:val="594C7B56"/>
    <w:rsid w:val="595D4BB2"/>
    <w:rsid w:val="5963B78D"/>
    <w:rsid w:val="5988F367"/>
    <w:rsid w:val="599078AB"/>
    <w:rsid w:val="59945D64"/>
    <w:rsid w:val="59DAD971"/>
    <w:rsid w:val="59DEC534"/>
    <w:rsid w:val="59F4DE15"/>
    <w:rsid w:val="5A11D047"/>
    <w:rsid w:val="5A198B5B"/>
    <w:rsid w:val="5A4FE08B"/>
    <w:rsid w:val="5A50CAA5"/>
    <w:rsid w:val="5A5F2208"/>
    <w:rsid w:val="5A6E6E10"/>
    <w:rsid w:val="5A8BB555"/>
    <w:rsid w:val="5AB0073B"/>
    <w:rsid w:val="5AC00EFB"/>
    <w:rsid w:val="5AE68F93"/>
    <w:rsid w:val="5B1C282D"/>
    <w:rsid w:val="5B30434C"/>
    <w:rsid w:val="5B3659B9"/>
    <w:rsid w:val="5B6C08FB"/>
    <w:rsid w:val="5C12975F"/>
    <w:rsid w:val="5C51D6C5"/>
    <w:rsid w:val="5C53CC24"/>
    <w:rsid w:val="5C71AD89"/>
    <w:rsid w:val="5C96568C"/>
    <w:rsid w:val="5CB3DCDE"/>
    <w:rsid w:val="5CE33EFE"/>
    <w:rsid w:val="5D217BFD"/>
    <w:rsid w:val="5D2FEFE7"/>
    <w:rsid w:val="5D7270E0"/>
    <w:rsid w:val="5DA44347"/>
    <w:rsid w:val="5DBE7166"/>
    <w:rsid w:val="5DD72BC5"/>
    <w:rsid w:val="5E4C9F39"/>
    <w:rsid w:val="5E71C1FB"/>
    <w:rsid w:val="5EE20432"/>
    <w:rsid w:val="5EE2AAB6"/>
    <w:rsid w:val="5EF7C295"/>
    <w:rsid w:val="5F084D90"/>
    <w:rsid w:val="5F0B6F5F"/>
    <w:rsid w:val="5F20B02E"/>
    <w:rsid w:val="5F86995A"/>
    <w:rsid w:val="5F8C6539"/>
    <w:rsid w:val="5FA893E9"/>
    <w:rsid w:val="5FB81B42"/>
    <w:rsid w:val="5FBE29C9"/>
    <w:rsid w:val="5FC66AAA"/>
    <w:rsid w:val="5FF1BE91"/>
    <w:rsid w:val="600557E5"/>
    <w:rsid w:val="6024AA17"/>
    <w:rsid w:val="6045934B"/>
    <w:rsid w:val="60500C7C"/>
    <w:rsid w:val="606BAA9B"/>
    <w:rsid w:val="6075BC19"/>
    <w:rsid w:val="6077B8A2"/>
    <w:rsid w:val="60C3E71A"/>
    <w:rsid w:val="60C71DAA"/>
    <w:rsid w:val="60EC9CC3"/>
    <w:rsid w:val="610B86D0"/>
    <w:rsid w:val="615A649A"/>
    <w:rsid w:val="616C5FCA"/>
    <w:rsid w:val="61ADED73"/>
    <w:rsid w:val="61B6D68B"/>
    <w:rsid w:val="61ED42AA"/>
    <w:rsid w:val="61F0CD96"/>
    <w:rsid w:val="61FE22A0"/>
    <w:rsid w:val="621AA89A"/>
    <w:rsid w:val="625816A4"/>
    <w:rsid w:val="6265A90D"/>
    <w:rsid w:val="628907E8"/>
    <w:rsid w:val="628EB618"/>
    <w:rsid w:val="62BB47BB"/>
    <w:rsid w:val="62CA074F"/>
    <w:rsid w:val="62DEAEE3"/>
    <w:rsid w:val="62E801EE"/>
    <w:rsid w:val="63662812"/>
    <w:rsid w:val="63676DDE"/>
    <w:rsid w:val="63775C3C"/>
    <w:rsid w:val="639BB2AD"/>
    <w:rsid w:val="63AA1DED"/>
    <w:rsid w:val="63BB7434"/>
    <w:rsid w:val="63C80861"/>
    <w:rsid w:val="63CC3222"/>
    <w:rsid w:val="63E3C331"/>
    <w:rsid w:val="63E3D4D8"/>
    <w:rsid w:val="63F16073"/>
    <w:rsid w:val="63F33747"/>
    <w:rsid w:val="63FFC893"/>
    <w:rsid w:val="640D4F25"/>
    <w:rsid w:val="64103C9B"/>
    <w:rsid w:val="6412655D"/>
    <w:rsid w:val="6427074F"/>
    <w:rsid w:val="6465A472"/>
    <w:rsid w:val="648A25B1"/>
    <w:rsid w:val="648ECC39"/>
    <w:rsid w:val="648ED819"/>
    <w:rsid w:val="64E3E2B5"/>
    <w:rsid w:val="6515B0D4"/>
    <w:rsid w:val="6524EE23"/>
    <w:rsid w:val="6530F802"/>
    <w:rsid w:val="65583C9D"/>
    <w:rsid w:val="656D18B7"/>
    <w:rsid w:val="658F88B0"/>
    <w:rsid w:val="65A40E25"/>
    <w:rsid w:val="65C557FA"/>
    <w:rsid w:val="65FE1246"/>
    <w:rsid w:val="6610B61E"/>
    <w:rsid w:val="665107BD"/>
    <w:rsid w:val="67040699"/>
    <w:rsid w:val="671FE56C"/>
    <w:rsid w:val="672DE245"/>
    <w:rsid w:val="67470177"/>
    <w:rsid w:val="677A1C7F"/>
    <w:rsid w:val="679A4732"/>
    <w:rsid w:val="67B8FF7E"/>
    <w:rsid w:val="67F11E5F"/>
    <w:rsid w:val="6807D4D9"/>
    <w:rsid w:val="6812269B"/>
    <w:rsid w:val="6839107A"/>
    <w:rsid w:val="685CCB8E"/>
    <w:rsid w:val="6878BC80"/>
    <w:rsid w:val="68CB82A1"/>
    <w:rsid w:val="68D4A879"/>
    <w:rsid w:val="69078AC7"/>
    <w:rsid w:val="6908265B"/>
    <w:rsid w:val="693E103B"/>
    <w:rsid w:val="694847B9"/>
    <w:rsid w:val="695C2526"/>
    <w:rsid w:val="696FCFD4"/>
    <w:rsid w:val="699265A6"/>
    <w:rsid w:val="69AC4018"/>
    <w:rsid w:val="69AD8078"/>
    <w:rsid w:val="69B75B3F"/>
    <w:rsid w:val="69EEE558"/>
    <w:rsid w:val="6A02714E"/>
    <w:rsid w:val="6A3922CD"/>
    <w:rsid w:val="6A779F7F"/>
    <w:rsid w:val="6A8033C8"/>
    <w:rsid w:val="6A87CEDD"/>
    <w:rsid w:val="6A8A1449"/>
    <w:rsid w:val="6A922D73"/>
    <w:rsid w:val="6A993EA0"/>
    <w:rsid w:val="6AF17CB4"/>
    <w:rsid w:val="6B2C4E35"/>
    <w:rsid w:val="6B43661B"/>
    <w:rsid w:val="6B511303"/>
    <w:rsid w:val="6B7F3F81"/>
    <w:rsid w:val="6B87642E"/>
    <w:rsid w:val="6B897A87"/>
    <w:rsid w:val="6B8D92CB"/>
    <w:rsid w:val="6B9A65F7"/>
    <w:rsid w:val="6BB85C0F"/>
    <w:rsid w:val="6BD4BA52"/>
    <w:rsid w:val="6C239F3E"/>
    <w:rsid w:val="6C25E661"/>
    <w:rsid w:val="6C2A193D"/>
    <w:rsid w:val="6C36EEAD"/>
    <w:rsid w:val="6C455734"/>
    <w:rsid w:val="6C579B88"/>
    <w:rsid w:val="6C77A4B5"/>
    <w:rsid w:val="6CA35541"/>
    <w:rsid w:val="6CA3EA0D"/>
    <w:rsid w:val="6CA8FEDC"/>
    <w:rsid w:val="6CA93A79"/>
    <w:rsid w:val="6CBE6001"/>
    <w:rsid w:val="6CBF7D09"/>
    <w:rsid w:val="6CCA3E91"/>
    <w:rsid w:val="6CDE9D37"/>
    <w:rsid w:val="6CE37FC2"/>
    <w:rsid w:val="6CF522E6"/>
    <w:rsid w:val="6D61B5C4"/>
    <w:rsid w:val="6D678A8E"/>
    <w:rsid w:val="6D823365"/>
    <w:rsid w:val="6D8323D1"/>
    <w:rsid w:val="6DB29946"/>
    <w:rsid w:val="6DD47976"/>
    <w:rsid w:val="6DD68172"/>
    <w:rsid w:val="6DF04855"/>
    <w:rsid w:val="6DF141C1"/>
    <w:rsid w:val="6E0B4C5E"/>
    <w:rsid w:val="6E191410"/>
    <w:rsid w:val="6E4E795A"/>
    <w:rsid w:val="6E670911"/>
    <w:rsid w:val="6E874D08"/>
    <w:rsid w:val="6EA55C33"/>
    <w:rsid w:val="6ECEEF4E"/>
    <w:rsid w:val="6ED4CF52"/>
    <w:rsid w:val="6EDD6395"/>
    <w:rsid w:val="6EE75EFC"/>
    <w:rsid w:val="6EFED7CC"/>
    <w:rsid w:val="6F31776F"/>
    <w:rsid w:val="6F34B889"/>
    <w:rsid w:val="6F4E1455"/>
    <w:rsid w:val="6F57FD63"/>
    <w:rsid w:val="6F585F74"/>
    <w:rsid w:val="6F6D45B7"/>
    <w:rsid w:val="6F7F71B8"/>
    <w:rsid w:val="6FA2B342"/>
    <w:rsid w:val="6FDEF278"/>
    <w:rsid w:val="6FF3265B"/>
    <w:rsid w:val="7018C7BA"/>
    <w:rsid w:val="702D8628"/>
    <w:rsid w:val="7030345E"/>
    <w:rsid w:val="705986C2"/>
    <w:rsid w:val="705EA158"/>
    <w:rsid w:val="70685E21"/>
    <w:rsid w:val="70730BA6"/>
    <w:rsid w:val="70AEC80D"/>
    <w:rsid w:val="70B4B9F9"/>
    <w:rsid w:val="70F918F7"/>
    <w:rsid w:val="711607C0"/>
    <w:rsid w:val="711D2C93"/>
    <w:rsid w:val="7121DD0F"/>
    <w:rsid w:val="71837362"/>
    <w:rsid w:val="71A053B7"/>
    <w:rsid w:val="71AC9AFB"/>
    <w:rsid w:val="71C94B23"/>
    <w:rsid w:val="71CEBA1F"/>
    <w:rsid w:val="71FDD121"/>
    <w:rsid w:val="7206E20C"/>
    <w:rsid w:val="7238781D"/>
    <w:rsid w:val="7238AA08"/>
    <w:rsid w:val="723F8F6D"/>
    <w:rsid w:val="72AAA2BA"/>
    <w:rsid w:val="72EC901B"/>
    <w:rsid w:val="73023D99"/>
    <w:rsid w:val="7316504F"/>
    <w:rsid w:val="731FAEA8"/>
    <w:rsid w:val="735D3D58"/>
    <w:rsid w:val="736E5055"/>
    <w:rsid w:val="737BDFE4"/>
    <w:rsid w:val="7394EA2F"/>
    <w:rsid w:val="739D6174"/>
    <w:rsid w:val="73A78944"/>
    <w:rsid w:val="73F72623"/>
    <w:rsid w:val="73F93E84"/>
    <w:rsid w:val="73FBCC4D"/>
    <w:rsid w:val="740DF9C4"/>
    <w:rsid w:val="74279DEB"/>
    <w:rsid w:val="743ABFEF"/>
    <w:rsid w:val="743EAD5A"/>
    <w:rsid w:val="746C1AF7"/>
    <w:rsid w:val="746EA72C"/>
    <w:rsid w:val="74797B31"/>
    <w:rsid w:val="749B78C4"/>
    <w:rsid w:val="74C28B2F"/>
    <w:rsid w:val="74E4ADBA"/>
    <w:rsid w:val="74EC235A"/>
    <w:rsid w:val="751AC7F5"/>
    <w:rsid w:val="751C5976"/>
    <w:rsid w:val="754C738E"/>
    <w:rsid w:val="755088B3"/>
    <w:rsid w:val="756D5A04"/>
    <w:rsid w:val="75AC828E"/>
    <w:rsid w:val="75E883BA"/>
    <w:rsid w:val="75F9B620"/>
    <w:rsid w:val="760A1CD0"/>
    <w:rsid w:val="7615D10B"/>
    <w:rsid w:val="7689C956"/>
    <w:rsid w:val="76A1F25C"/>
    <w:rsid w:val="76AEABEE"/>
    <w:rsid w:val="76BF0437"/>
    <w:rsid w:val="76E2F001"/>
    <w:rsid w:val="76F3C32E"/>
    <w:rsid w:val="772068E0"/>
    <w:rsid w:val="7760924A"/>
    <w:rsid w:val="7760C32B"/>
    <w:rsid w:val="777C1CB7"/>
    <w:rsid w:val="77A9FA81"/>
    <w:rsid w:val="77BAA42C"/>
    <w:rsid w:val="77D414D6"/>
    <w:rsid w:val="783E63D9"/>
    <w:rsid w:val="788C5546"/>
    <w:rsid w:val="78B8AB77"/>
    <w:rsid w:val="78BC0A87"/>
    <w:rsid w:val="78BFF71E"/>
    <w:rsid w:val="78E96A45"/>
    <w:rsid w:val="79280E7F"/>
    <w:rsid w:val="793B0862"/>
    <w:rsid w:val="7945FD60"/>
    <w:rsid w:val="794B9B4E"/>
    <w:rsid w:val="794FD5DC"/>
    <w:rsid w:val="797776DC"/>
    <w:rsid w:val="79B3907F"/>
    <w:rsid w:val="79CDC2C1"/>
    <w:rsid w:val="79F9109A"/>
    <w:rsid w:val="7A174687"/>
    <w:rsid w:val="7A729E57"/>
    <w:rsid w:val="7A8C0272"/>
    <w:rsid w:val="7AA676B1"/>
    <w:rsid w:val="7AAC3B6D"/>
    <w:rsid w:val="7AC10A73"/>
    <w:rsid w:val="7AC59339"/>
    <w:rsid w:val="7AC88D5A"/>
    <w:rsid w:val="7AECAF53"/>
    <w:rsid w:val="7AF6E381"/>
    <w:rsid w:val="7B015E4B"/>
    <w:rsid w:val="7B0DE235"/>
    <w:rsid w:val="7B160AA7"/>
    <w:rsid w:val="7B2A76AD"/>
    <w:rsid w:val="7B32B152"/>
    <w:rsid w:val="7B697A7B"/>
    <w:rsid w:val="7B6F8E7E"/>
    <w:rsid w:val="7B937662"/>
    <w:rsid w:val="7BB33F91"/>
    <w:rsid w:val="7BBCBD46"/>
    <w:rsid w:val="7BCA475A"/>
    <w:rsid w:val="7C1FDA19"/>
    <w:rsid w:val="7C568933"/>
    <w:rsid w:val="7C59785E"/>
    <w:rsid w:val="7C82C3BF"/>
    <w:rsid w:val="7C8FB1C8"/>
    <w:rsid w:val="7CCE82ED"/>
    <w:rsid w:val="7CF1E8AC"/>
    <w:rsid w:val="7D07C688"/>
    <w:rsid w:val="7D127B30"/>
    <w:rsid w:val="7D2311C2"/>
    <w:rsid w:val="7D2DC886"/>
    <w:rsid w:val="7D504D57"/>
    <w:rsid w:val="7D9F14F5"/>
    <w:rsid w:val="7D9F27D4"/>
    <w:rsid w:val="7DA61FE4"/>
    <w:rsid w:val="7DA720E8"/>
    <w:rsid w:val="7E1DD098"/>
    <w:rsid w:val="7E2736B8"/>
    <w:rsid w:val="7E2AABDA"/>
    <w:rsid w:val="7E3A8FFC"/>
    <w:rsid w:val="7E568564"/>
    <w:rsid w:val="7E5824E6"/>
    <w:rsid w:val="7E70DA54"/>
    <w:rsid w:val="7E898DBD"/>
    <w:rsid w:val="7E9B1C0B"/>
    <w:rsid w:val="7ECA5842"/>
    <w:rsid w:val="7EDEFCE3"/>
    <w:rsid w:val="7F0C3AF5"/>
    <w:rsid w:val="7F239D47"/>
    <w:rsid w:val="7F428825"/>
    <w:rsid w:val="7FCD79F0"/>
    <w:rsid w:val="7FDD928A"/>
    <w:rsid w:val="7FE05F04"/>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A1831"/>
  <w15:docId w15:val="{4FAAD079-5504-413A-ACE5-E5D137383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50" w:lineRule="auto"/>
      <w:ind w:left="492" w:right="6" w:firstLine="2"/>
      <w:jc w:val="both"/>
    </w:pPr>
    <w:rPr>
      <w:rFonts w:ascii="Arial" w:eastAsia="Arial" w:hAnsi="Arial" w:cs="Arial"/>
      <w:color w:val="000000"/>
      <w:sz w:val="20"/>
    </w:rPr>
  </w:style>
  <w:style w:type="paragraph" w:styleId="Ttulo1">
    <w:name w:val="heading 1"/>
    <w:aliases w:val=" Car,Capitulo"/>
    <w:next w:val="Normal"/>
    <w:link w:val="Ttulo1Car"/>
    <w:uiPriority w:val="9"/>
    <w:qFormat/>
    <w:pPr>
      <w:keepNext/>
      <w:keepLines/>
      <w:spacing w:after="171" w:line="253" w:lineRule="auto"/>
      <w:ind w:left="5104"/>
      <w:outlineLvl w:val="0"/>
    </w:pPr>
    <w:rPr>
      <w:rFonts w:ascii="Arial" w:eastAsia="Arial" w:hAnsi="Arial" w:cs="Arial"/>
      <w:b/>
      <w:color w:val="000000"/>
      <w:sz w:val="20"/>
      <w:u w:val="single" w:color="000000"/>
    </w:rPr>
  </w:style>
  <w:style w:type="paragraph" w:styleId="Ttulo2">
    <w:name w:val="heading 2"/>
    <w:aliases w:val="&quot;1.1.&quot;,Título 21,h2,CPR Heading 2,Header 2-cpr,Sub Heading,Título 2 Golder,Título 2 Car1 Car,Título 2 Car1 Car Car Car,2 headline,headline,S&amp;R2,ERMH2,ERMH21,ERMH22,ERMH23,ERMH24,ERMH2...,ERMH25,ERMH26,ERMH27,ERMH28,ERMH29,ERMH210,ERMH211,head"/>
    <w:next w:val="Normal"/>
    <w:link w:val="Ttulo2Car"/>
    <w:uiPriority w:val="9"/>
    <w:unhideWhenUsed/>
    <w:qFormat/>
    <w:pPr>
      <w:keepNext/>
      <w:keepLines/>
      <w:spacing w:after="171" w:line="253" w:lineRule="auto"/>
      <w:ind w:left="3545"/>
      <w:outlineLvl w:val="1"/>
    </w:pPr>
    <w:rPr>
      <w:rFonts w:ascii="Arial" w:eastAsia="Arial" w:hAnsi="Arial" w:cs="Arial"/>
      <w:b/>
      <w:color w:val="000000"/>
      <w:sz w:val="20"/>
      <w:u w:val="single" w:color="000000"/>
    </w:rPr>
  </w:style>
  <w:style w:type="paragraph" w:styleId="Ttulo30">
    <w:name w:val="heading 3"/>
    <w:aliases w:val="h3,3 bullet,bullets,list - a,bullet,ERMH3,ERMH31,ERMH32,ERMH33,...,H3,Heading,Heading v,SO3,TITRE 3,l3,list 3,Head 3,h35,h36,h37,h38,h311,h321,h331,h341,h351,h361,h371,h39,h312,h322,h332,h342,h352,h362,h372,h310,1.2.3.,CT,nivel 2,Hd"/>
    <w:basedOn w:val="Normal"/>
    <w:next w:val="Normal"/>
    <w:link w:val="Ttulo3Car"/>
    <w:qFormat/>
    <w:rsid w:val="008E525A"/>
    <w:pPr>
      <w:keepNext/>
      <w:keepLines/>
      <w:pBdr>
        <w:top w:val="nil"/>
        <w:left w:val="nil"/>
        <w:bottom w:val="nil"/>
        <w:right w:val="nil"/>
        <w:between w:val="nil"/>
      </w:pBdr>
      <w:spacing w:before="280" w:after="80" w:line="276" w:lineRule="auto"/>
      <w:ind w:left="0" w:right="0" w:firstLine="0"/>
      <w:outlineLvl w:val="2"/>
    </w:pPr>
    <w:rPr>
      <w:b/>
      <w:kern w:val="0"/>
      <w:sz w:val="28"/>
      <w:szCs w:val="28"/>
      <w:lang w:val="es-MX"/>
      <w14:ligatures w14:val="none"/>
    </w:rPr>
  </w:style>
  <w:style w:type="paragraph" w:styleId="Ttulo4">
    <w:name w:val="heading 4"/>
    <w:basedOn w:val="Normal"/>
    <w:next w:val="Normal"/>
    <w:link w:val="Ttulo4Car"/>
    <w:uiPriority w:val="9"/>
    <w:qFormat/>
    <w:rsid w:val="008E525A"/>
    <w:pPr>
      <w:keepNext/>
      <w:keepLines/>
      <w:pBdr>
        <w:top w:val="nil"/>
        <w:left w:val="nil"/>
        <w:bottom w:val="nil"/>
        <w:right w:val="nil"/>
        <w:between w:val="nil"/>
      </w:pBdr>
      <w:spacing w:before="240" w:after="40" w:line="276" w:lineRule="auto"/>
      <w:ind w:left="0" w:right="0" w:firstLine="0"/>
      <w:outlineLvl w:val="3"/>
    </w:pPr>
    <w:rPr>
      <w:b/>
      <w:kern w:val="0"/>
      <w:sz w:val="24"/>
      <w:szCs w:val="24"/>
      <w:lang w:val="es-MX"/>
      <w14:ligatures w14:val="none"/>
    </w:rPr>
  </w:style>
  <w:style w:type="paragraph" w:styleId="Ttulo5">
    <w:name w:val="heading 5"/>
    <w:basedOn w:val="Normal"/>
    <w:next w:val="Normal"/>
    <w:link w:val="Ttulo5Car"/>
    <w:uiPriority w:val="9"/>
    <w:qFormat/>
    <w:rsid w:val="008E525A"/>
    <w:pPr>
      <w:keepNext/>
      <w:keepLines/>
      <w:pBdr>
        <w:top w:val="nil"/>
        <w:left w:val="nil"/>
        <w:bottom w:val="nil"/>
        <w:right w:val="nil"/>
        <w:between w:val="nil"/>
      </w:pBdr>
      <w:spacing w:before="220" w:after="40" w:line="276" w:lineRule="auto"/>
      <w:ind w:left="0" w:right="0" w:firstLine="0"/>
      <w:outlineLvl w:val="4"/>
    </w:pPr>
    <w:rPr>
      <w:b/>
      <w:kern w:val="0"/>
      <w:sz w:val="22"/>
      <w:lang w:val="es-MX"/>
      <w14:ligatures w14:val="none"/>
    </w:rPr>
  </w:style>
  <w:style w:type="paragraph" w:styleId="Ttulo6">
    <w:name w:val="heading 6"/>
    <w:basedOn w:val="Normal"/>
    <w:next w:val="Normal"/>
    <w:link w:val="Ttulo6Car"/>
    <w:uiPriority w:val="9"/>
    <w:qFormat/>
    <w:rsid w:val="008E525A"/>
    <w:pPr>
      <w:keepNext/>
      <w:keepLines/>
      <w:pBdr>
        <w:top w:val="nil"/>
        <w:left w:val="nil"/>
        <w:bottom w:val="nil"/>
        <w:right w:val="nil"/>
        <w:between w:val="nil"/>
      </w:pBdr>
      <w:spacing w:before="200" w:after="40" w:line="276" w:lineRule="auto"/>
      <w:ind w:left="0" w:right="0" w:firstLine="0"/>
      <w:outlineLvl w:val="5"/>
    </w:pPr>
    <w:rPr>
      <w:b/>
      <w:kern w:val="0"/>
      <w:szCs w:val="20"/>
      <w:lang w:val="es-MX"/>
      <w14:ligatures w14:val="none"/>
    </w:rPr>
  </w:style>
  <w:style w:type="paragraph" w:styleId="Ttulo7">
    <w:name w:val="heading 7"/>
    <w:basedOn w:val="Normal"/>
    <w:next w:val="Normal"/>
    <w:link w:val="Ttulo7Car"/>
    <w:uiPriority w:val="9"/>
    <w:semiHidden/>
    <w:unhideWhenUsed/>
    <w:qFormat/>
    <w:rsid w:val="00EA49C8"/>
    <w:pPr>
      <w:keepNext/>
      <w:keepLines/>
      <w:spacing w:before="40" w:after="0" w:line="240" w:lineRule="auto"/>
      <w:ind w:left="0" w:right="0" w:firstLine="0"/>
      <w:outlineLvl w:val="6"/>
    </w:pPr>
    <w:rPr>
      <w:rFonts w:asciiTheme="majorHAnsi" w:eastAsiaTheme="majorEastAsia" w:hAnsiTheme="majorHAnsi" w:cstheme="majorBidi"/>
      <w:i/>
      <w:iCs/>
      <w:color w:val="1F3763" w:themeColor="accent1" w:themeShade="7F"/>
      <w:kern w:val="0"/>
      <w:sz w:val="24"/>
      <w:szCs w:val="24"/>
      <w:lang w:eastAsia="en-NZ"/>
      <w14:ligatures w14:val="none"/>
    </w:rPr>
  </w:style>
  <w:style w:type="paragraph" w:styleId="Ttulo8">
    <w:name w:val="heading 8"/>
    <w:basedOn w:val="Normal"/>
    <w:next w:val="Normal"/>
    <w:link w:val="Ttulo8Car"/>
    <w:uiPriority w:val="9"/>
    <w:semiHidden/>
    <w:unhideWhenUsed/>
    <w:qFormat/>
    <w:rsid w:val="00EA49C8"/>
    <w:pPr>
      <w:keepNext/>
      <w:keepLines/>
      <w:spacing w:before="40" w:after="0" w:line="240" w:lineRule="auto"/>
      <w:ind w:left="0" w:right="0" w:firstLine="0"/>
      <w:outlineLvl w:val="7"/>
    </w:pPr>
    <w:rPr>
      <w:rFonts w:asciiTheme="majorHAnsi" w:eastAsiaTheme="majorEastAsia" w:hAnsiTheme="majorHAnsi" w:cstheme="majorBidi"/>
      <w:color w:val="272727" w:themeColor="text1" w:themeTint="D8"/>
      <w:kern w:val="0"/>
      <w:sz w:val="21"/>
      <w:szCs w:val="21"/>
      <w:lang w:eastAsia="en-NZ"/>
      <w14:ligatures w14:val="none"/>
    </w:rPr>
  </w:style>
  <w:style w:type="paragraph" w:styleId="Ttulo9">
    <w:name w:val="heading 9"/>
    <w:basedOn w:val="Normal"/>
    <w:next w:val="Normal"/>
    <w:link w:val="Ttulo9Car"/>
    <w:uiPriority w:val="9"/>
    <w:semiHidden/>
    <w:unhideWhenUsed/>
    <w:qFormat/>
    <w:rsid w:val="00EA49C8"/>
    <w:pPr>
      <w:keepNext/>
      <w:keepLines/>
      <w:spacing w:before="40" w:after="0" w:line="240" w:lineRule="auto"/>
      <w:ind w:left="0" w:right="0" w:firstLine="0"/>
      <w:outlineLvl w:val="8"/>
    </w:pPr>
    <w:rPr>
      <w:rFonts w:asciiTheme="majorHAnsi" w:eastAsiaTheme="majorEastAsia" w:hAnsiTheme="majorHAnsi" w:cstheme="majorBidi"/>
      <w:i/>
      <w:iCs/>
      <w:color w:val="272727" w:themeColor="text1" w:themeTint="D8"/>
      <w:kern w:val="0"/>
      <w:sz w:val="21"/>
      <w:szCs w:val="21"/>
      <w:lang w:eastAsia="en-NZ"/>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58" w:lineRule="auto"/>
      <w:ind w:left="1207" w:hanging="71"/>
      <w:jc w:val="both"/>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Ttulo1Car">
    <w:name w:val="Título 1 Car"/>
    <w:aliases w:val=" Car Car9,Capitulo Car9"/>
    <w:link w:val="Ttulo1"/>
    <w:rPr>
      <w:rFonts w:ascii="Arial" w:eastAsia="Arial" w:hAnsi="Arial" w:cs="Arial"/>
      <w:b/>
      <w:color w:val="000000"/>
      <w:sz w:val="20"/>
      <w:u w:val="single" w:color="000000"/>
    </w:rPr>
  </w:style>
  <w:style w:type="character" w:customStyle="1" w:styleId="Ttulo2Car">
    <w:name w:val="Título 2 Car"/>
    <w:aliases w:val="&quot;1.1.&quot; Car9,Título 21 Car9,h2 Car1,CPR Heading 2 Car1,Header 2-cpr Car1,Sub Heading Car1,Título 2 Golder Car1,Título 2 Car1 Car Car1,Título 2 Car1 Car Car Car Car1,2 headline Car1,headline Car1,S&amp;R2 Car1,ERMH2 Car1,ERMH21 Car1,ERMH22 Car1"/>
    <w:link w:val="Ttulo2"/>
    <w:uiPriority w:val="9"/>
    <w:rPr>
      <w:rFonts w:ascii="Arial" w:eastAsia="Arial" w:hAnsi="Arial" w:cs="Arial"/>
      <w:b/>
      <w:color w:val="000000"/>
      <w:sz w:val="20"/>
      <w:u w:val="single" w:color="000000"/>
    </w:rPr>
  </w:style>
  <w:style w:type="character" w:customStyle="1" w:styleId="footnotemark">
    <w:name w:val="footnote mark"/>
    <w:hidden/>
    <w:rPr>
      <w:rFonts w:ascii="Arial" w:eastAsia="Arial" w:hAnsi="Arial" w:cs="Arial"/>
      <w:color w:val="000000"/>
      <w:sz w:val="16"/>
      <w:vertAlign w:val="superscript"/>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PARRAFO DEL TEXTO"/>
    <w:basedOn w:val="Normal"/>
    <w:link w:val="PrrafodelistaCar"/>
    <w:uiPriority w:val="34"/>
    <w:qFormat/>
    <w:rsid w:val="00A322CB"/>
    <w:pPr>
      <w:spacing w:after="0" w:line="480" w:lineRule="auto"/>
      <w:ind w:left="720" w:right="0" w:firstLine="0"/>
      <w:contextualSpacing/>
    </w:pPr>
    <w:rPr>
      <w:rFonts w:asciiTheme="minorHAnsi" w:eastAsiaTheme="minorHAnsi" w:hAnsiTheme="minorHAnsi" w:cstheme="minorBidi"/>
      <w:color w:val="auto"/>
      <w:kern w:val="0"/>
      <w:sz w:val="22"/>
      <w:lang w:val="es-ES" w:eastAsia="en-US"/>
      <w14:ligatures w14:val="none"/>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locked/>
    <w:rsid w:val="00A322CB"/>
    <w:rPr>
      <w:rFonts w:eastAsiaTheme="minorHAnsi"/>
      <w:kern w:val="0"/>
      <w:lang w:val="es-ES" w:eastAsia="en-US"/>
      <w14:ligatures w14:val="none"/>
    </w:r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1body,b"/>
    <w:basedOn w:val="Normal"/>
    <w:link w:val="TextoindependienteCar"/>
    <w:qFormat/>
    <w:rsid w:val="00096BCB"/>
    <w:pPr>
      <w:widowControl w:val="0"/>
      <w:autoSpaceDE w:val="0"/>
      <w:autoSpaceDN w:val="0"/>
      <w:spacing w:after="0" w:line="240" w:lineRule="auto"/>
      <w:ind w:left="0" w:right="0" w:firstLine="0"/>
      <w:jc w:val="left"/>
    </w:pPr>
    <w:rPr>
      <w:rFonts w:ascii="Arial MT" w:eastAsia="Arial MT" w:hAnsi="Arial MT" w:cs="Arial MT"/>
      <w:color w:val="auto"/>
      <w:kern w:val="0"/>
      <w:sz w:val="22"/>
      <w:lang w:val="es-ES" w:eastAsia="en-US"/>
      <w14:ligatures w14:val="none"/>
    </w:r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basedOn w:val="Fuentedeprrafopredeter"/>
    <w:link w:val="Textoindependiente"/>
    <w:rsid w:val="00096BCB"/>
    <w:rPr>
      <w:rFonts w:ascii="Arial MT" w:eastAsia="Arial MT" w:hAnsi="Arial MT" w:cs="Arial MT"/>
      <w:kern w:val="0"/>
      <w:lang w:val="es-ES" w:eastAsia="en-US"/>
      <w14:ligatures w14:val="none"/>
    </w:rPr>
  </w:style>
  <w:style w:type="character" w:styleId="Refdenotaalpie">
    <w:name w:val="footnote reference"/>
    <w:aliases w:val="BVI fnr,sobrescrito,Ref,de nota al pie,FC,(Ref. de nota al pie),Ref. de nota al pi,titulo 2,Ref. de nota al pie.,ftref,Знак сноски-FN,16 Point,Superscript 6 Point,Style 24,pie pddes,Fußnotenzeichen DISS,Знак сноски 1,Nota de pie,fr"/>
    <w:link w:val="Char2"/>
    <w:uiPriority w:val="99"/>
    <w:qFormat/>
    <w:rsid w:val="00E707F2"/>
    <w:rPr>
      <w:vertAlign w:val="superscript"/>
    </w:rPr>
  </w:style>
  <w:style w:type="paragraph" w:styleId="Textonotapie">
    <w:name w:val="footnote text"/>
    <w:aliases w:val="footnote text,Car,Car1 Car Car,Car1 Car Car Car Car Car Car Car,Car1 Car Car Car Car Car Car,Car1 Car Car Car Car Car Car Car Car Car Car,Car1 Car Car Car Car Car Car Car Car Car,Car1 Car,Car2 Car Car Car Car Car,Car2 Car,Car3,fn, Car2 Ca"/>
    <w:basedOn w:val="Normal"/>
    <w:link w:val="TextonotapieCar"/>
    <w:uiPriority w:val="99"/>
    <w:qFormat/>
    <w:rsid w:val="00E707F2"/>
    <w:pPr>
      <w:spacing w:after="0" w:line="240" w:lineRule="auto"/>
      <w:ind w:left="0" w:right="0" w:firstLine="0"/>
      <w:jc w:val="left"/>
    </w:pPr>
    <w:rPr>
      <w:rFonts w:ascii="Times New Roman" w:eastAsia="Times New Roman" w:hAnsi="Times New Roman" w:cs="Times New Roman"/>
      <w:color w:val="auto"/>
      <w:kern w:val="0"/>
      <w:szCs w:val="20"/>
      <w:lang w:val="es-ES" w:eastAsia="es-ES"/>
      <w14:ligatures w14:val="none"/>
    </w:rPr>
  </w:style>
  <w:style w:type="character" w:customStyle="1" w:styleId="TextonotapieCar">
    <w:name w:val="Texto nota pie Car"/>
    <w:aliases w:val="footnote text Car,Car Car,Car1 Car Car Car,Car1 Car Car Car Car Car Car Car Car,Car1 Car Car Car Car Car Car Car1,Car1 Car Car Car Car Car Car Car Car Car Car Car,Car1 Car Car Car Car Car Car Car Car Car Car1,Car1 Car Car1,Car3 Car"/>
    <w:basedOn w:val="Fuentedeprrafopredeter"/>
    <w:link w:val="Textonotapie"/>
    <w:uiPriority w:val="99"/>
    <w:rsid w:val="00E707F2"/>
    <w:rPr>
      <w:rFonts w:ascii="Times New Roman" w:eastAsia="Times New Roman" w:hAnsi="Times New Roman" w:cs="Times New Roman"/>
      <w:kern w:val="0"/>
      <w:sz w:val="20"/>
      <w:szCs w:val="20"/>
      <w:lang w:val="es-ES" w:eastAsia="es-ES"/>
      <w14:ligatures w14:val="none"/>
    </w:rPr>
  </w:style>
  <w:style w:type="paragraph" w:customStyle="1" w:styleId="TableParagraph">
    <w:name w:val="Table Paragraph"/>
    <w:basedOn w:val="Normal"/>
    <w:uiPriority w:val="1"/>
    <w:qFormat/>
    <w:rsid w:val="00585DB2"/>
    <w:pPr>
      <w:widowControl w:val="0"/>
      <w:autoSpaceDE w:val="0"/>
      <w:autoSpaceDN w:val="0"/>
      <w:spacing w:after="0" w:line="240" w:lineRule="auto"/>
      <w:ind w:left="0" w:right="0" w:firstLine="0"/>
      <w:jc w:val="left"/>
    </w:pPr>
    <w:rPr>
      <w:rFonts w:ascii="Arial MT" w:eastAsia="Arial MT" w:hAnsi="Arial MT" w:cs="Arial MT"/>
      <w:color w:val="auto"/>
      <w:kern w:val="0"/>
      <w:sz w:val="22"/>
      <w:lang w:val="es-ES" w:eastAsia="en-US"/>
      <w14:ligatures w14:val="none"/>
    </w:rPr>
  </w:style>
  <w:style w:type="paragraph" w:customStyle="1" w:styleId="Default">
    <w:name w:val="Default"/>
    <w:link w:val="DefaultCar"/>
    <w:rsid w:val="008B6AB6"/>
    <w:pPr>
      <w:autoSpaceDE w:val="0"/>
      <w:autoSpaceDN w:val="0"/>
      <w:adjustRightInd w:val="0"/>
      <w:spacing w:after="0" w:line="240" w:lineRule="auto"/>
    </w:pPr>
    <w:rPr>
      <w:rFonts w:ascii="Arial" w:eastAsiaTheme="minorHAnsi" w:hAnsi="Arial" w:cs="Arial"/>
      <w:color w:val="000000"/>
      <w:kern w:val="0"/>
      <w:sz w:val="24"/>
      <w:szCs w:val="24"/>
      <w:lang w:val="es-ES" w:eastAsia="en-US"/>
      <w14:ligatures w14:val="none"/>
    </w:rPr>
  </w:style>
  <w:style w:type="paragraph" w:customStyle="1" w:styleId="PJ2Subnmero">
    <w:name w:val="PJ_(2) Sub número"/>
    <w:basedOn w:val="Normal"/>
    <w:link w:val="PJ2SubnmeroCar"/>
    <w:qFormat/>
    <w:rsid w:val="008B6AB6"/>
    <w:pPr>
      <w:keepNext/>
      <w:numPr>
        <w:numId w:val="2"/>
      </w:numPr>
      <w:pBdr>
        <w:top w:val="single" w:sz="4" w:space="1" w:color="808080"/>
        <w:left w:val="single" w:sz="4" w:space="4" w:color="808080"/>
        <w:bottom w:val="single" w:sz="4" w:space="1" w:color="808080"/>
        <w:right w:val="single" w:sz="4" w:space="4" w:color="808080"/>
      </w:pBdr>
      <w:shd w:val="clear" w:color="auto" w:fill="808080"/>
      <w:tabs>
        <w:tab w:val="left" w:pos="-2127"/>
      </w:tabs>
      <w:spacing w:after="0" w:line="240" w:lineRule="auto"/>
      <w:ind w:right="0"/>
      <w:outlineLvl w:val="0"/>
    </w:pPr>
    <w:rPr>
      <w:rFonts w:eastAsia="MS Mincho"/>
      <w:b/>
      <w:color w:val="FFFFFF" w:themeColor="background1"/>
      <w:kern w:val="0"/>
      <w:szCs w:val="20"/>
      <w:lang w:eastAsia="es-MX"/>
      <w14:ligatures w14:val="none"/>
    </w:rPr>
  </w:style>
  <w:style w:type="character" w:customStyle="1" w:styleId="PJ2SubnmeroCar">
    <w:name w:val="PJ_(2) Sub número Car"/>
    <w:basedOn w:val="Fuentedeprrafopredeter"/>
    <w:link w:val="PJ2Subnmero"/>
    <w:rsid w:val="008B6AB6"/>
    <w:rPr>
      <w:rFonts w:ascii="Arial" w:eastAsia="MS Mincho" w:hAnsi="Arial" w:cs="Arial"/>
      <w:b/>
      <w:color w:val="FFFFFF" w:themeColor="background1"/>
      <w:kern w:val="0"/>
      <w:sz w:val="20"/>
      <w:szCs w:val="20"/>
      <w:shd w:val="clear" w:color="auto" w:fill="808080"/>
      <w:lang w:eastAsia="es-MX"/>
      <w14:ligatures w14:val="none"/>
    </w:rPr>
  </w:style>
  <w:style w:type="paragraph" w:styleId="Sinespaciado">
    <w:name w:val="No Spacing"/>
    <w:uiPriority w:val="1"/>
    <w:qFormat/>
    <w:rsid w:val="00957E73"/>
    <w:pPr>
      <w:spacing w:after="0" w:line="240" w:lineRule="auto"/>
      <w:ind w:left="492" w:right="6" w:firstLine="2"/>
      <w:jc w:val="both"/>
    </w:pPr>
    <w:rPr>
      <w:rFonts w:ascii="Arial" w:eastAsia="Arial" w:hAnsi="Arial" w:cs="Arial"/>
      <w:color w:val="000000"/>
      <w:sz w:val="20"/>
    </w:rPr>
  </w:style>
  <w:style w:type="paragraph" w:styleId="Revisin">
    <w:name w:val="Revision"/>
    <w:hidden/>
    <w:uiPriority w:val="99"/>
    <w:semiHidden/>
    <w:rsid w:val="001123C2"/>
    <w:pPr>
      <w:spacing w:after="0" w:line="240" w:lineRule="auto"/>
    </w:pPr>
    <w:rPr>
      <w:rFonts w:ascii="Arial" w:eastAsia="Arial" w:hAnsi="Arial" w:cs="Arial"/>
      <w:color w:val="000000"/>
      <w:sz w:val="20"/>
    </w:rPr>
  </w:style>
  <w:style w:type="character" w:styleId="Refdecomentario">
    <w:name w:val="annotation reference"/>
    <w:basedOn w:val="Fuentedeprrafopredeter"/>
    <w:uiPriority w:val="99"/>
    <w:unhideWhenUsed/>
    <w:rsid w:val="000F79B1"/>
    <w:rPr>
      <w:sz w:val="16"/>
      <w:szCs w:val="16"/>
    </w:rPr>
  </w:style>
  <w:style w:type="paragraph" w:styleId="Textocomentario">
    <w:name w:val="annotation text"/>
    <w:basedOn w:val="Normal"/>
    <w:link w:val="TextocomentarioCar"/>
    <w:uiPriority w:val="99"/>
    <w:unhideWhenUsed/>
    <w:rsid w:val="000F79B1"/>
    <w:pPr>
      <w:spacing w:line="240" w:lineRule="auto"/>
    </w:pPr>
    <w:rPr>
      <w:szCs w:val="20"/>
    </w:rPr>
  </w:style>
  <w:style w:type="character" w:customStyle="1" w:styleId="TextocomentarioCar">
    <w:name w:val="Texto comentario Car"/>
    <w:basedOn w:val="Fuentedeprrafopredeter"/>
    <w:link w:val="Textocomentario"/>
    <w:uiPriority w:val="99"/>
    <w:rsid w:val="000F79B1"/>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semiHidden/>
    <w:unhideWhenUsed/>
    <w:rsid w:val="000F79B1"/>
    <w:rPr>
      <w:b/>
      <w:bCs/>
    </w:rPr>
  </w:style>
  <w:style w:type="character" w:customStyle="1" w:styleId="AsuntodelcomentarioCar">
    <w:name w:val="Asunto del comentario Car"/>
    <w:basedOn w:val="TextocomentarioCar"/>
    <w:link w:val="Asuntodelcomentario"/>
    <w:semiHidden/>
    <w:rsid w:val="000F79B1"/>
    <w:rPr>
      <w:rFonts w:ascii="Arial" w:eastAsia="Arial" w:hAnsi="Arial" w:cs="Arial"/>
      <w:b/>
      <w:bCs/>
      <w:color w:val="000000"/>
      <w:sz w:val="20"/>
      <w:szCs w:val="20"/>
    </w:rPr>
  </w:style>
  <w:style w:type="paragraph" w:styleId="Textodeglobo">
    <w:name w:val="Balloon Text"/>
    <w:basedOn w:val="Normal"/>
    <w:link w:val="TextodegloboCar"/>
    <w:unhideWhenUsed/>
    <w:rsid w:val="008257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8257EA"/>
    <w:rPr>
      <w:rFonts w:ascii="Segoe UI" w:eastAsia="Arial" w:hAnsi="Segoe UI" w:cs="Segoe UI"/>
      <w:color w:val="000000"/>
      <w:sz w:val="18"/>
      <w:szCs w:val="18"/>
    </w:rPr>
  </w:style>
  <w:style w:type="paragraph" w:styleId="Encabezado">
    <w:name w:val="header"/>
    <w:basedOn w:val="Normal"/>
    <w:link w:val="EncabezadoCar"/>
    <w:uiPriority w:val="99"/>
    <w:unhideWhenUsed/>
    <w:rsid w:val="000A39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3928"/>
    <w:rPr>
      <w:rFonts w:ascii="Arial" w:eastAsia="Arial" w:hAnsi="Arial" w:cs="Arial"/>
      <w:color w:val="000000"/>
      <w:sz w:val="20"/>
    </w:rPr>
  </w:style>
  <w:style w:type="paragraph" w:styleId="Piedepgina">
    <w:name w:val="footer"/>
    <w:basedOn w:val="Normal"/>
    <w:link w:val="PiedepginaCar"/>
    <w:uiPriority w:val="99"/>
    <w:unhideWhenUsed/>
    <w:rsid w:val="000A39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3928"/>
    <w:rPr>
      <w:rFonts w:ascii="Arial" w:eastAsia="Arial" w:hAnsi="Arial" w:cs="Arial"/>
      <w:color w:val="000000"/>
      <w:sz w:val="20"/>
    </w:rPr>
  </w:style>
  <w:style w:type="table" w:customStyle="1" w:styleId="TableNormal1">
    <w:name w:val="Table Normal1"/>
    <w:uiPriority w:val="2"/>
    <w:semiHidden/>
    <w:unhideWhenUsed/>
    <w:qFormat/>
    <w:rsid w:val="003D3C31"/>
    <w:pPr>
      <w:widowControl w:val="0"/>
      <w:autoSpaceDE w:val="0"/>
      <w:autoSpaceDN w:val="0"/>
      <w:spacing w:after="0" w:line="240" w:lineRule="auto"/>
    </w:pPr>
    <w:rPr>
      <w:rFonts w:eastAsiaTheme="minorHAnsi"/>
      <w:kern w:val="0"/>
      <w:lang w:val="en-US" w:eastAsia="en-US"/>
      <w14:ligatures w14:val="none"/>
    </w:rPr>
    <w:tblPr>
      <w:tblInd w:w="0" w:type="dxa"/>
      <w:tblCellMar>
        <w:top w:w="0" w:type="dxa"/>
        <w:left w:w="0" w:type="dxa"/>
        <w:bottom w:w="0" w:type="dxa"/>
        <w:right w:w="0" w:type="dxa"/>
      </w:tblCellMar>
    </w:tblPr>
  </w:style>
  <w:style w:type="table" w:customStyle="1" w:styleId="Tablaconcuadrcula1">
    <w:name w:val="Tabla con cuadrícula1"/>
    <w:rsid w:val="00C06041"/>
    <w:pPr>
      <w:spacing w:after="0" w:line="240" w:lineRule="auto"/>
    </w:pPr>
    <w:tblPr>
      <w:tblCellMar>
        <w:top w:w="0" w:type="dxa"/>
        <w:left w:w="0" w:type="dxa"/>
        <w:bottom w:w="0" w:type="dxa"/>
        <w:right w:w="0" w:type="dxa"/>
      </w:tblCellMar>
    </w:tblPr>
  </w:style>
  <w:style w:type="table" w:customStyle="1" w:styleId="TableGrid0">
    <w:name w:val="Table Grid0"/>
    <w:basedOn w:val="Tablanormal"/>
    <w:uiPriority w:val="39"/>
    <w:rsid w:val="00C06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aliases w:val="none,Deloitte,Tombstone,표스타일,Ferrer_tabla,Tabulka seznamování"/>
    <w:basedOn w:val="Tablanormal"/>
    <w:uiPriority w:val="59"/>
    <w:rsid w:val="004C5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2">
    <w:name w:val="Parraf. 2"/>
    <w:basedOn w:val="Normal"/>
    <w:link w:val="Parraf2Car"/>
    <w:qFormat/>
    <w:rsid w:val="00480DE0"/>
    <w:pPr>
      <w:spacing w:before="120" w:after="120" w:line="240" w:lineRule="auto"/>
      <w:ind w:left="709" w:right="170" w:firstLine="0"/>
    </w:pPr>
    <w:rPr>
      <w:rFonts w:ascii="Tahoma" w:eastAsia="Times New Roman" w:hAnsi="Tahoma" w:cs="Times New Roman"/>
      <w:noProof/>
      <w:color w:val="auto"/>
      <w:spacing w:val="-4"/>
      <w:kern w:val="28"/>
      <w:szCs w:val="20"/>
      <w:lang w:val="x-none" w:eastAsia="x-none"/>
      <w14:ligatures w14:val="none"/>
    </w:rPr>
  </w:style>
  <w:style w:type="character" w:customStyle="1" w:styleId="Parraf2Car">
    <w:name w:val="Parraf. 2 Car"/>
    <w:link w:val="Parraf2"/>
    <w:rsid w:val="00480DE0"/>
    <w:rPr>
      <w:rFonts w:ascii="Tahoma" w:eastAsia="Times New Roman" w:hAnsi="Tahoma" w:cs="Times New Roman"/>
      <w:noProof/>
      <w:spacing w:val="-4"/>
      <w:kern w:val="28"/>
      <w:sz w:val="20"/>
      <w:szCs w:val="20"/>
      <w:lang w:val="x-none" w:eastAsia="x-none"/>
      <w14:ligatures w14:val="none"/>
    </w:rPr>
  </w:style>
  <w:style w:type="paragraph" w:customStyle="1" w:styleId="Parraf1">
    <w:name w:val="Parraf. 1"/>
    <w:basedOn w:val="Textoindependiente"/>
    <w:link w:val="Parraf1Car"/>
    <w:qFormat/>
    <w:rsid w:val="00480DE0"/>
    <w:pPr>
      <w:widowControl/>
      <w:autoSpaceDE/>
      <w:autoSpaceDN/>
      <w:spacing w:before="120" w:after="120"/>
      <w:ind w:left="709"/>
      <w:jc w:val="both"/>
    </w:pPr>
    <w:rPr>
      <w:rFonts w:ascii="Tahoma" w:eastAsia="Times New Roman" w:hAnsi="Tahoma" w:cs="Times New Roman"/>
      <w:sz w:val="20"/>
      <w:szCs w:val="20"/>
      <w:lang w:val="x-none" w:eastAsia="x-none"/>
    </w:rPr>
  </w:style>
  <w:style w:type="character" w:customStyle="1" w:styleId="Parraf1Car">
    <w:name w:val="Parraf. 1 Car"/>
    <w:link w:val="Parraf1"/>
    <w:rsid w:val="00480DE0"/>
    <w:rPr>
      <w:rFonts w:ascii="Tahoma" w:eastAsia="Times New Roman" w:hAnsi="Tahoma" w:cs="Times New Roman"/>
      <w:kern w:val="0"/>
      <w:sz w:val="20"/>
      <w:szCs w:val="20"/>
      <w:lang w:val="x-none" w:eastAsia="x-none"/>
      <w14:ligatures w14:val="none"/>
    </w:rPr>
  </w:style>
  <w:style w:type="paragraph" w:customStyle="1" w:styleId="Parraf3">
    <w:name w:val="Parraf. 3"/>
    <w:basedOn w:val="Parraf1"/>
    <w:link w:val="Parraf3Car"/>
    <w:qFormat/>
    <w:rsid w:val="00480DE0"/>
    <w:pPr>
      <w:ind w:left="1276"/>
    </w:pPr>
  </w:style>
  <w:style w:type="character" w:customStyle="1" w:styleId="Parraf3Car">
    <w:name w:val="Parraf. 3 Car"/>
    <w:link w:val="Parraf3"/>
    <w:rsid w:val="00480DE0"/>
    <w:rPr>
      <w:rFonts w:ascii="Tahoma" w:eastAsia="Times New Roman" w:hAnsi="Tahoma" w:cs="Times New Roman"/>
      <w:kern w:val="0"/>
      <w:sz w:val="20"/>
      <w:szCs w:val="20"/>
      <w:lang w:val="x-none" w:eastAsia="x-none"/>
      <w14:ligatures w14:val="none"/>
    </w:rPr>
  </w:style>
  <w:style w:type="paragraph" w:customStyle="1" w:styleId="1ERTitulo">
    <w:name w:val="1ER Titulo"/>
    <w:basedOn w:val="Ttulo1"/>
    <w:link w:val="1ERTituloCar"/>
    <w:qFormat/>
    <w:rsid w:val="00480DE0"/>
    <w:pPr>
      <w:keepLines w:val="0"/>
      <w:numPr>
        <w:numId w:val="5"/>
      </w:numPr>
      <w:spacing w:after="0" w:line="240" w:lineRule="auto"/>
    </w:pPr>
    <w:rPr>
      <w:rFonts w:ascii="Tahoma" w:eastAsia="Times New Roman" w:hAnsi="Tahoma" w:cs="Times New Roman"/>
      <w:bCs/>
      <w:color w:val="auto"/>
      <w:kern w:val="32"/>
      <w:szCs w:val="32"/>
      <w:u w:val="none"/>
      <w:lang w:eastAsia="es-ES"/>
      <w14:ligatures w14:val="none"/>
    </w:rPr>
  </w:style>
  <w:style w:type="paragraph" w:customStyle="1" w:styleId="2DOTtulo">
    <w:name w:val="2DO Título"/>
    <w:basedOn w:val="1ERTitulo"/>
    <w:qFormat/>
    <w:rsid w:val="00480DE0"/>
    <w:pPr>
      <w:numPr>
        <w:ilvl w:val="1"/>
      </w:numPr>
      <w:ind w:left="3283" w:hanging="360"/>
    </w:pPr>
  </w:style>
  <w:style w:type="paragraph" w:customStyle="1" w:styleId="ttulo3">
    <w:name w:val="título 3"/>
    <w:basedOn w:val="Ttulo30"/>
    <w:qFormat/>
    <w:rsid w:val="00AA0F50"/>
    <w:pPr>
      <w:numPr>
        <w:ilvl w:val="3"/>
        <w:numId w:val="24"/>
      </w:numPr>
      <w:spacing w:before="0" w:after="0"/>
      <w:ind w:left="1843" w:hanging="1134"/>
    </w:pPr>
    <w:rPr>
      <w:sz w:val="20"/>
      <w:szCs w:val="20"/>
    </w:rPr>
  </w:style>
  <w:style w:type="paragraph" w:customStyle="1" w:styleId="4TOTtulo">
    <w:name w:val="4TO Título"/>
    <w:basedOn w:val="ttulo3"/>
    <w:qFormat/>
    <w:rsid w:val="00480DE0"/>
    <w:pPr>
      <w:ind w:left="3446" w:hanging="360"/>
    </w:pPr>
  </w:style>
  <w:style w:type="paragraph" w:customStyle="1" w:styleId="5TOTtulo">
    <w:name w:val="5TO Título"/>
    <w:basedOn w:val="4TOTtulo"/>
    <w:qFormat/>
    <w:rsid w:val="00480DE0"/>
    <w:pPr>
      <w:numPr>
        <w:ilvl w:val="4"/>
      </w:numPr>
      <w:ind w:left="4876" w:hanging="360"/>
    </w:pPr>
  </w:style>
  <w:style w:type="character" w:customStyle="1" w:styleId="1ERTituloCar">
    <w:name w:val="1ER Titulo Car"/>
    <w:basedOn w:val="Fuentedeprrafopredeter"/>
    <w:link w:val="1ERTitulo"/>
    <w:rsid w:val="00480DE0"/>
    <w:rPr>
      <w:rFonts w:ascii="Tahoma" w:eastAsia="Times New Roman" w:hAnsi="Tahoma" w:cs="Times New Roman"/>
      <w:b/>
      <w:bCs/>
      <w:kern w:val="32"/>
      <w:sz w:val="20"/>
      <w:szCs w:val="32"/>
      <w:u w:color="000000"/>
      <w:lang w:eastAsia="es-ES"/>
      <w14:ligatures w14:val="none"/>
    </w:rPr>
  </w:style>
  <w:style w:type="paragraph" w:customStyle="1" w:styleId="paragraph">
    <w:name w:val="paragraph"/>
    <w:basedOn w:val="Normal"/>
    <w:rsid w:val="00804968"/>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Fuentedeprrafopredeter"/>
    <w:rsid w:val="00804968"/>
  </w:style>
  <w:style w:type="character" w:customStyle="1" w:styleId="eop">
    <w:name w:val="eop"/>
    <w:basedOn w:val="Fuentedeprrafopredeter"/>
    <w:rsid w:val="00804968"/>
  </w:style>
  <w:style w:type="character" w:customStyle="1" w:styleId="Ttulo3Car">
    <w:name w:val="Título 3 Car"/>
    <w:aliases w:val="h3 Car,3 bullet Car,bullets Car,list - a Car,bullet Car,ERMH3 Car,ERMH31 Car,ERMH32 Car,ERMH33 Car,... Car,H3 Car,Heading Car,Heading v Car,SO3 Car,TITRE 3 Car,l3 Car,list 3 Car,Head 3 Car,h35 Car,h36 Car,h37 Car,h38 Car,h311 Car,h321 Car"/>
    <w:basedOn w:val="Fuentedeprrafopredeter"/>
    <w:link w:val="Ttulo30"/>
    <w:rsid w:val="008E525A"/>
    <w:rPr>
      <w:rFonts w:ascii="Arial" w:eastAsia="Arial" w:hAnsi="Arial" w:cs="Arial"/>
      <w:b/>
      <w:color w:val="000000"/>
      <w:kern w:val="0"/>
      <w:sz w:val="28"/>
      <w:szCs w:val="28"/>
      <w:lang w:val="es-MX"/>
      <w14:ligatures w14:val="none"/>
    </w:rPr>
  </w:style>
  <w:style w:type="character" w:customStyle="1" w:styleId="Ttulo4Car">
    <w:name w:val="Título 4 Car"/>
    <w:basedOn w:val="Fuentedeprrafopredeter"/>
    <w:link w:val="Ttulo4"/>
    <w:rsid w:val="008E525A"/>
    <w:rPr>
      <w:rFonts w:ascii="Arial" w:eastAsia="Arial" w:hAnsi="Arial" w:cs="Arial"/>
      <w:b/>
      <w:color w:val="000000"/>
      <w:kern w:val="0"/>
      <w:sz w:val="24"/>
      <w:szCs w:val="24"/>
      <w:lang w:val="es-MX"/>
      <w14:ligatures w14:val="none"/>
    </w:rPr>
  </w:style>
  <w:style w:type="character" w:customStyle="1" w:styleId="Ttulo5Car">
    <w:name w:val="Título 5 Car"/>
    <w:basedOn w:val="Fuentedeprrafopredeter"/>
    <w:link w:val="Ttulo5"/>
    <w:rsid w:val="008E525A"/>
    <w:rPr>
      <w:rFonts w:ascii="Arial" w:eastAsia="Arial" w:hAnsi="Arial" w:cs="Arial"/>
      <w:b/>
      <w:color w:val="000000"/>
      <w:kern w:val="0"/>
      <w:lang w:val="es-MX"/>
      <w14:ligatures w14:val="none"/>
    </w:rPr>
  </w:style>
  <w:style w:type="character" w:customStyle="1" w:styleId="Ttulo6Car">
    <w:name w:val="Título 6 Car"/>
    <w:basedOn w:val="Fuentedeprrafopredeter"/>
    <w:link w:val="Ttulo6"/>
    <w:rsid w:val="008E525A"/>
    <w:rPr>
      <w:rFonts w:ascii="Arial" w:eastAsia="Arial" w:hAnsi="Arial" w:cs="Arial"/>
      <w:b/>
      <w:color w:val="000000"/>
      <w:kern w:val="0"/>
      <w:sz w:val="20"/>
      <w:szCs w:val="20"/>
      <w:lang w:val="es-MX"/>
      <w14:ligatures w14:val="none"/>
    </w:rPr>
  </w:style>
  <w:style w:type="character" w:customStyle="1" w:styleId="font51">
    <w:name w:val="font51"/>
    <w:basedOn w:val="Fuentedeprrafopredeter"/>
    <w:rsid w:val="008E525A"/>
    <w:rPr>
      <w:rFonts w:ascii="Calibri" w:hAnsi="Calibri" w:cs="Calibri" w:hint="default"/>
      <w:b/>
      <w:bCs/>
      <w:i w:val="0"/>
      <w:iCs w:val="0"/>
      <w:strike w:val="0"/>
      <w:dstrike w:val="0"/>
      <w:color w:val="000000"/>
      <w:sz w:val="22"/>
      <w:szCs w:val="22"/>
      <w:u w:val="none"/>
      <w:effect w:val="none"/>
    </w:rPr>
  </w:style>
  <w:style w:type="paragraph" w:styleId="Ttulo">
    <w:name w:val="Title"/>
    <w:basedOn w:val="Normal"/>
    <w:next w:val="Normal"/>
    <w:link w:val="TtuloCar"/>
    <w:qFormat/>
    <w:rsid w:val="008E525A"/>
    <w:pPr>
      <w:keepNext/>
      <w:keepLines/>
      <w:pBdr>
        <w:top w:val="nil"/>
        <w:left w:val="nil"/>
        <w:bottom w:val="nil"/>
        <w:right w:val="nil"/>
        <w:between w:val="nil"/>
      </w:pBdr>
      <w:spacing w:before="480" w:after="120" w:line="276" w:lineRule="auto"/>
      <w:ind w:left="0" w:right="0" w:firstLine="0"/>
    </w:pPr>
    <w:rPr>
      <w:b/>
      <w:kern w:val="0"/>
      <w:sz w:val="72"/>
      <w:szCs w:val="72"/>
      <w:lang w:val="es-MX"/>
      <w14:ligatures w14:val="none"/>
    </w:rPr>
  </w:style>
  <w:style w:type="character" w:customStyle="1" w:styleId="TtuloCar">
    <w:name w:val="Título Car"/>
    <w:basedOn w:val="Fuentedeprrafopredeter"/>
    <w:link w:val="Ttulo"/>
    <w:rsid w:val="008E525A"/>
    <w:rPr>
      <w:rFonts w:ascii="Arial" w:eastAsia="Arial" w:hAnsi="Arial" w:cs="Arial"/>
      <w:b/>
      <w:color w:val="000000"/>
      <w:kern w:val="0"/>
      <w:sz w:val="72"/>
      <w:szCs w:val="72"/>
      <w:lang w:val="es-MX"/>
      <w14:ligatures w14:val="none"/>
    </w:rPr>
  </w:style>
  <w:style w:type="paragraph" w:styleId="Subttulo">
    <w:name w:val="Subtitle"/>
    <w:basedOn w:val="Normal"/>
    <w:next w:val="Normal"/>
    <w:link w:val="SubttuloCar"/>
    <w:qFormat/>
    <w:rsid w:val="008E525A"/>
    <w:pPr>
      <w:keepNext/>
      <w:keepLines/>
      <w:pBdr>
        <w:top w:val="nil"/>
        <w:left w:val="nil"/>
        <w:bottom w:val="nil"/>
        <w:right w:val="nil"/>
        <w:between w:val="nil"/>
      </w:pBdr>
      <w:spacing w:before="360" w:after="80" w:line="276" w:lineRule="auto"/>
      <w:ind w:left="0" w:right="0" w:firstLine="0"/>
    </w:pPr>
    <w:rPr>
      <w:rFonts w:ascii="Georgia" w:eastAsia="Georgia" w:hAnsi="Georgia" w:cs="Georgia"/>
      <w:i/>
      <w:color w:val="666666"/>
      <w:kern w:val="0"/>
      <w:sz w:val="48"/>
      <w:szCs w:val="48"/>
      <w:lang w:val="es-MX"/>
      <w14:ligatures w14:val="none"/>
    </w:rPr>
  </w:style>
  <w:style w:type="character" w:customStyle="1" w:styleId="SubttuloCar">
    <w:name w:val="Subtítulo Car"/>
    <w:basedOn w:val="Fuentedeprrafopredeter"/>
    <w:link w:val="Subttulo"/>
    <w:rsid w:val="008E525A"/>
    <w:rPr>
      <w:rFonts w:ascii="Georgia" w:eastAsia="Georgia" w:hAnsi="Georgia" w:cs="Georgia"/>
      <w:i/>
      <w:color w:val="666666"/>
      <w:kern w:val="0"/>
      <w:sz w:val="48"/>
      <w:szCs w:val="48"/>
      <w:lang w:val="es-MX"/>
      <w14:ligatures w14:val="none"/>
    </w:rPr>
  </w:style>
  <w:style w:type="paragraph" w:styleId="NormalWeb">
    <w:name w:val="Normal (Web)"/>
    <w:basedOn w:val="Normal"/>
    <w:uiPriority w:val="99"/>
    <w:unhideWhenUsed/>
    <w:rsid w:val="008E525A"/>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character" w:customStyle="1" w:styleId="apple-tab-span">
    <w:name w:val="apple-tab-span"/>
    <w:basedOn w:val="Fuentedeprrafopredeter"/>
    <w:rsid w:val="008E525A"/>
  </w:style>
  <w:style w:type="character" w:customStyle="1" w:styleId="scxw127973484">
    <w:name w:val="scxw127973484"/>
    <w:basedOn w:val="Fuentedeprrafopredeter"/>
    <w:rsid w:val="008E525A"/>
  </w:style>
  <w:style w:type="paragraph" w:customStyle="1" w:styleId="pf0">
    <w:name w:val="pf0"/>
    <w:basedOn w:val="Normal"/>
    <w:rsid w:val="008E525A"/>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character" w:customStyle="1" w:styleId="cf01">
    <w:name w:val="cf01"/>
    <w:basedOn w:val="Fuentedeprrafopredeter"/>
    <w:rsid w:val="008E525A"/>
    <w:rPr>
      <w:rFonts w:ascii="Segoe UI" w:hAnsi="Segoe UI" w:cs="Segoe UI" w:hint="default"/>
      <w:sz w:val="18"/>
      <w:szCs w:val="18"/>
    </w:rPr>
  </w:style>
  <w:style w:type="character" w:styleId="Hipervnculo">
    <w:name w:val="Hyperlink"/>
    <w:basedOn w:val="Fuentedeprrafopredeter"/>
    <w:uiPriority w:val="99"/>
    <w:unhideWhenUsed/>
    <w:rPr>
      <w:color w:val="0563C1" w:themeColor="hyperlink"/>
      <w:u w:val="single"/>
    </w:rPr>
  </w:style>
  <w:style w:type="character" w:styleId="Mencionar">
    <w:name w:val="Mention"/>
    <w:basedOn w:val="Fuentedeprrafopredeter"/>
    <w:uiPriority w:val="99"/>
    <w:unhideWhenUsed/>
    <w:rsid w:val="00F11186"/>
    <w:rPr>
      <w:color w:val="2B579A"/>
      <w:shd w:val="clear" w:color="auto" w:fill="E1DFDD"/>
    </w:rPr>
  </w:style>
  <w:style w:type="character" w:customStyle="1" w:styleId="fontstyle01">
    <w:name w:val="fontstyle01"/>
    <w:basedOn w:val="Fuentedeprrafopredeter"/>
    <w:rsid w:val="00F72112"/>
    <w:rPr>
      <w:rFonts w:ascii="ArialMT" w:hAnsi="ArialMT" w:hint="default"/>
      <w:b w:val="0"/>
      <w:bCs w:val="0"/>
      <w:i w:val="0"/>
      <w:iCs w:val="0"/>
      <w:color w:val="000000"/>
      <w:sz w:val="22"/>
      <w:szCs w:val="22"/>
    </w:rPr>
  </w:style>
  <w:style w:type="character" w:styleId="Mencinsinresolver">
    <w:name w:val="Unresolved Mention"/>
    <w:basedOn w:val="Fuentedeprrafopredeter"/>
    <w:uiPriority w:val="99"/>
    <w:unhideWhenUsed/>
    <w:rsid w:val="006F627D"/>
    <w:rPr>
      <w:color w:val="605E5C"/>
      <w:shd w:val="clear" w:color="auto" w:fill="E1DFDD"/>
    </w:rPr>
  </w:style>
  <w:style w:type="character" w:customStyle="1" w:styleId="Ninguno">
    <w:name w:val="Ninguno"/>
    <w:rsid w:val="00646854"/>
  </w:style>
  <w:style w:type="character" w:customStyle="1" w:styleId="Hyperlink0">
    <w:name w:val="Hyperlink.0"/>
    <w:basedOn w:val="Ninguno"/>
    <w:rsid w:val="00646854"/>
    <w:rPr>
      <w:rFonts w:ascii="Arial" w:eastAsia="Arial" w:hAnsi="Arial" w:cs="Arial"/>
      <w:color w:val="0000FF"/>
      <w:sz w:val="16"/>
      <w:szCs w:val="16"/>
      <w:u w:val="single" w:color="0000FF"/>
      <w14:textOutline w14:w="0" w14:cap="rnd" w14:cmpd="sng" w14:algn="ctr">
        <w14:noFill/>
        <w14:prstDash w14:val="solid"/>
        <w14:bevel/>
      </w14:textOutline>
    </w:rPr>
  </w:style>
  <w:style w:type="paragraph" w:styleId="TtuloTDC">
    <w:name w:val="TOC Heading"/>
    <w:basedOn w:val="Ttulo1"/>
    <w:next w:val="Normal"/>
    <w:uiPriority w:val="39"/>
    <w:unhideWhenUsed/>
    <w:qFormat/>
    <w:rsid w:val="005B483D"/>
    <w:pPr>
      <w:spacing w:before="240" w:after="0" w:line="259" w:lineRule="auto"/>
      <w:ind w:left="0"/>
      <w:outlineLvl w:val="9"/>
    </w:pPr>
    <w:rPr>
      <w:rFonts w:asciiTheme="majorHAnsi" w:eastAsiaTheme="majorEastAsia" w:hAnsiTheme="majorHAnsi" w:cstheme="majorBidi"/>
      <w:b w:val="0"/>
      <w:color w:val="2F5496" w:themeColor="accent1" w:themeShade="BF"/>
      <w:kern w:val="0"/>
      <w:sz w:val="32"/>
      <w:szCs w:val="32"/>
      <w:u w:val="none"/>
      <w14:ligatures w14:val="none"/>
    </w:rPr>
  </w:style>
  <w:style w:type="paragraph" w:styleId="TDC1">
    <w:name w:val="toc 1"/>
    <w:basedOn w:val="Normal"/>
    <w:next w:val="Normal"/>
    <w:autoRedefine/>
    <w:uiPriority w:val="39"/>
    <w:unhideWhenUsed/>
    <w:rsid w:val="0030142F"/>
    <w:pPr>
      <w:tabs>
        <w:tab w:val="left" w:pos="720"/>
        <w:tab w:val="right" w:leader="dot" w:pos="9289"/>
      </w:tabs>
      <w:spacing w:after="100"/>
      <w:ind w:left="709" w:hanging="707"/>
    </w:pPr>
  </w:style>
  <w:style w:type="paragraph" w:styleId="TDC2">
    <w:name w:val="toc 2"/>
    <w:basedOn w:val="Normal"/>
    <w:next w:val="Normal"/>
    <w:autoRedefine/>
    <w:uiPriority w:val="39"/>
    <w:unhideWhenUsed/>
    <w:rsid w:val="005B483D"/>
    <w:pPr>
      <w:spacing w:after="100"/>
      <w:ind w:left="200"/>
    </w:pPr>
  </w:style>
  <w:style w:type="paragraph" w:styleId="TDC3">
    <w:name w:val="toc 3"/>
    <w:basedOn w:val="Normal"/>
    <w:next w:val="Normal"/>
    <w:autoRedefine/>
    <w:uiPriority w:val="39"/>
    <w:unhideWhenUsed/>
    <w:rsid w:val="005B483D"/>
    <w:pPr>
      <w:spacing w:after="100"/>
      <w:ind w:left="400"/>
    </w:pPr>
  </w:style>
  <w:style w:type="paragraph" w:styleId="TDC4">
    <w:name w:val="toc 4"/>
    <w:basedOn w:val="Normal"/>
    <w:next w:val="Normal"/>
    <w:autoRedefine/>
    <w:uiPriority w:val="39"/>
    <w:unhideWhenUsed/>
    <w:rsid w:val="005B483D"/>
    <w:pPr>
      <w:spacing w:after="100" w:line="278" w:lineRule="auto"/>
      <w:ind w:left="720" w:right="0" w:firstLine="0"/>
      <w:jc w:val="left"/>
    </w:pPr>
    <w:rPr>
      <w:rFonts w:asciiTheme="minorHAnsi" w:eastAsiaTheme="minorEastAsia" w:hAnsiTheme="minorHAnsi" w:cstheme="minorBidi"/>
      <w:color w:val="auto"/>
      <w:sz w:val="24"/>
      <w:szCs w:val="24"/>
    </w:rPr>
  </w:style>
  <w:style w:type="paragraph" w:styleId="TDC5">
    <w:name w:val="toc 5"/>
    <w:basedOn w:val="Normal"/>
    <w:next w:val="Normal"/>
    <w:autoRedefine/>
    <w:uiPriority w:val="39"/>
    <w:unhideWhenUsed/>
    <w:rsid w:val="005B483D"/>
    <w:pPr>
      <w:spacing w:after="100" w:line="278" w:lineRule="auto"/>
      <w:ind w:left="960" w:right="0" w:firstLine="0"/>
      <w:jc w:val="left"/>
    </w:pPr>
    <w:rPr>
      <w:rFonts w:asciiTheme="minorHAnsi" w:eastAsiaTheme="minorEastAsia" w:hAnsiTheme="minorHAnsi" w:cstheme="minorBidi"/>
      <w:color w:val="auto"/>
      <w:sz w:val="24"/>
      <w:szCs w:val="24"/>
    </w:rPr>
  </w:style>
  <w:style w:type="paragraph" w:styleId="TDC6">
    <w:name w:val="toc 6"/>
    <w:basedOn w:val="Normal"/>
    <w:next w:val="Normal"/>
    <w:autoRedefine/>
    <w:uiPriority w:val="39"/>
    <w:unhideWhenUsed/>
    <w:rsid w:val="005B483D"/>
    <w:pPr>
      <w:spacing w:after="100" w:line="278" w:lineRule="auto"/>
      <w:ind w:left="1200" w:right="0" w:firstLine="0"/>
      <w:jc w:val="left"/>
    </w:pPr>
    <w:rPr>
      <w:rFonts w:asciiTheme="minorHAnsi" w:eastAsiaTheme="minorEastAsia" w:hAnsiTheme="minorHAnsi" w:cstheme="minorBidi"/>
      <w:color w:val="auto"/>
      <w:sz w:val="24"/>
      <w:szCs w:val="24"/>
    </w:rPr>
  </w:style>
  <w:style w:type="paragraph" w:styleId="TDC7">
    <w:name w:val="toc 7"/>
    <w:basedOn w:val="Normal"/>
    <w:next w:val="Normal"/>
    <w:autoRedefine/>
    <w:uiPriority w:val="39"/>
    <w:unhideWhenUsed/>
    <w:rsid w:val="005B483D"/>
    <w:pPr>
      <w:spacing w:after="100" w:line="278" w:lineRule="auto"/>
      <w:ind w:left="1440" w:right="0" w:firstLine="0"/>
      <w:jc w:val="left"/>
    </w:pPr>
    <w:rPr>
      <w:rFonts w:asciiTheme="minorHAnsi" w:eastAsiaTheme="minorEastAsia" w:hAnsiTheme="minorHAnsi" w:cstheme="minorBidi"/>
      <w:color w:val="auto"/>
      <w:sz w:val="24"/>
      <w:szCs w:val="24"/>
    </w:rPr>
  </w:style>
  <w:style w:type="paragraph" w:styleId="TDC8">
    <w:name w:val="toc 8"/>
    <w:basedOn w:val="Normal"/>
    <w:next w:val="Normal"/>
    <w:autoRedefine/>
    <w:uiPriority w:val="39"/>
    <w:unhideWhenUsed/>
    <w:rsid w:val="005B483D"/>
    <w:pPr>
      <w:spacing w:after="100" w:line="278" w:lineRule="auto"/>
      <w:ind w:left="1680" w:right="0" w:firstLine="0"/>
      <w:jc w:val="left"/>
    </w:pPr>
    <w:rPr>
      <w:rFonts w:asciiTheme="minorHAnsi" w:eastAsiaTheme="minorEastAsia" w:hAnsiTheme="minorHAnsi" w:cstheme="minorBidi"/>
      <w:color w:val="auto"/>
      <w:sz w:val="24"/>
      <w:szCs w:val="24"/>
    </w:rPr>
  </w:style>
  <w:style w:type="paragraph" w:styleId="TDC9">
    <w:name w:val="toc 9"/>
    <w:basedOn w:val="Normal"/>
    <w:next w:val="Normal"/>
    <w:autoRedefine/>
    <w:uiPriority w:val="39"/>
    <w:unhideWhenUsed/>
    <w:rsid w:val="005B483D"/>
    <w:pPr>
      <w:spacing w:after="100" w:line="278" w:lineRule="auto"/>
      <w:ind w:left="1920" w:right="0" w:firstLine="0"/>
      <w:jc w:val="left"/>
    </w:pPr>
    <w:rPr>
      <w:rFonts w:asciiTheme="minorHAnsi" w:eastAsiaTheme="minorEastAsia" w:hAnsiTheme="minorHAnsi" w:cstheme="minorBidi"/>
      <w:color w:val="auto"/>
      <w:sz w:val="24"/>
      <w:szCs w:val="24"/>
    </w:r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5F3F5B"/>
    <w:rPr>
      <w:rFonts w:ascii="Calibri" w:eastAsia="Times New Roman" w:hAnsi="Calibri" w:cs="Arial"/>
      <w:lang w:val="es-ES_tradnl" w:eastAsia="es-ES"/>
    </w:rPr>
  </w:style>
  <w:style w:type="paragraph" w:customStyle="1" w:styleId="Cuadrculamediana21">
    <w:name w:val="Cuadrícula mediana 21"/>
    <w:link w:val="MediumGrid2Char"/>
    <w:uiPriority w:val="1"/>
    <w:qFormat/>
    <w:rsid w:val="005F3F5B"/>
    <w:pPr>
      <w:adjustRightInd w:val="0"/>
      <w:spacing w:after="0" w:line="240" w:lineRule="auto"/>
    </w:pPr>
    <w:rPr>
      <w:rFonts w:ascii="Calibri" w:eastAsia="Times New Roman" w:hAnsi="Calibri" w:cs="Calibri"/>
      <w:kern w:val="0"/>
      <w:lang w:val="es-ES" w:eastAsia="en-US"/>
      <w14:ligatures w14:val="none"/>
    </w:rPr>
  </w:style>
  <w:style w:type="character" w:customStyle="1" w:styleId="MediumGrid2Char">
    <w:name w:val="Medium Grid 2 Char"/>
    <w:link w:val="Cuadrculamediana21"/>
    <w:uiPriority w:val="1"/>
    <w:rsid w:val="005F3F5B"/>
    <w:rPr>
      <w:rFonts w:ascii="Calibri" w:eastAsia="Times New Roman" w:hAnsi="Calibri" w:cs="Calibri"/>
      <w:kern w:val="0"/>
      <w:lang w:val="es-ES" w:eastAsia="en-US"/>
      <w14:ligatures w14:val="none"/>
    </w:rPr>
  </w:style>
  <w:style w:type="character" w:styleId="Hipervnculovisitado">
    <w:name w:val="FollowedHyperlink"/>
    <w:basedOn w:val="Fuentedeprrafopredeter"/>
    <w:uiPriority w:val="99"/>
    <w:semiHidden/>
    <w:unhideWhenUsed/>
    <w:rsid w:val="00A24A5E"/>
    <w:rPr>
      <w:color w:val="954F72" w:themeColor="followedHyperlink"/>
      <w:u w:val="single"/>
    </w:rPr>
  </w:style>
  <w:style w:type="character" w:customStyle="1" w:styleId="Ttulo7Car">
    <w:name w:val="Título 7 Car"/>
    <w:basedOn w:val="Fuentedeprrafopredeter"/>
    <w:link w:val="Ttulo7"/>
    <w:uiPriority w:val="9"/>
    <w:semiHidden/>
    <w:rsid w:val="00EA49C8"/>
    <w:rPr>
      <w:rFonts w:asciiTheme="majorHAnsi" w:eastAsiaTheme="majorEastAsia" w:hAnsiTheme="majorHAnsi" w:cstheme="majorBidi"/>
      <w:i/>
      <w:iCs/>
      <w:color w:val="1F3763" w:themeColor="accent1" w:themeShade="7F"/>
      <w:kern w:val="0"/>
      <w:sz w:val="24"/>
      <w:szCs w:val="24"/>
      <w:lang w:eastAsia="en-NZ"/>
      <w14:ligatures w14:val="none"/>
    </w:rPr>
  </w:style>
  <w:style w:type="character" w:customStyle="1" w:styleId="Ttulo8Car">
    <w:name w:val="Título 8 Car"/>
    <w:basedOn w:val="Fuentedeprrafopredeter"/>
    <w:link w:val="Ttulo8"/>
    <w:uiPriority w:val="9"/>
    <w:semiHidden/>
    <w:rsid w:val="00EA49C8"/>
    <w:rPr>
      <w:rFonts w:asciiTheme="majorHAnsi" w:eastAsiaTheme="majorEastAsia" w:hAnsiTheme="majorHAnsi" w:cstheme="majorBidi"/>
      <w:color w:val="272727" w:themeColor="text1" w:themeTint="D8"/>
      <w:kern w:val="0"/>
      <w:sz w:val="21"/>
      <w:szCs w:val="21"/>
      <w:lang w:eastAsia="en-NZ"/>
      <w14:ligatures w14:val="none"/>
    </w:rPr>
  </w:style>
  <w:style w:type="character" w:customStyle="1" w:styleId="Ttulo9Car">
    <w:name w:val="Título 9 Car"/>
    <w:basedOn w:val="Fuentedeprrafopredeter"/>
    <w:link w:val="Ttulo9"/>
    <w:uiPriority w:val="9"/>
    <w:semiHidden/>
    <w:rsid w:val="00EA49C8"/>
    <w:rPr>
      <w:rFonts w:asciiTheme="majorHAnsi" w:eastAsiaTheme="majorEastAsia" w:hAnsiTheme="majorHAnsi" w:cstheme="majorBidi"/>
      <w:i/>
      <w:iCs/>
      <w:color w:val="272727" w:themeColor="text1" w:themeTint="D8"/>
      <w:kern w:val="0"/>
      <w:sz w:val="21"/>
      <w:szCs w:val="21"/>
      <w:lang w:eastAsia="en-NZ"/>
      <w14:ligatures w14:val="none"/>
    </w:rPr>
  </w:style>
  <w:style w:type="paragraph" w:customStyle="1" w:styleId="BlockQuotation">
    <w:name w:val="Block Quotation"/>
    <w:basedOn w:val="Textoindependiente"/>
    <w:next w:val="Textoindependiente"/>
    <w:rsid w:val="00EA49C8"/>
    <w:pPr>
      <w:keepLines/>
      <w:widowControl/>
      <w:autoSpaceDE/>
      <w:autoSpaceDN/>
      <w:spacing w:after="120" w:line="280" w:lineRule="atLeast"/>
      <w:ind w:left="720" w:right="720"/>
      <w:jc w:val="both"/>
    </w:pPr>
    <w:rPr>
      <w:rFonts w:ascii="Calibri" w:eastAsia="Times New Roman" w:hAnsi="Calibri" w:cs="Times New Roman"/>
      <w:i/>
      <w:sz w:val="24"/>
      <w:szCs w:val="24"/>
      <w:lang w:val="es-PE" w:eastAsia="en-NZ"/>
    </w:rPr>
  </w:style>
  <w:style w:type="paragraph" w:customStyle="1" w:styleId="Subheading">
    <w:name w:val="Subheading"/>
    <w:basedOn w:val="Textoindependiente"/>
    <w:next w:val="Textoindependiente"/>
    <w:rsid w:val="00EA49C8"/>
    <w:pPr>
      <w:keepNext/>
      <w:widowControl/>
      <w:autoSpaceDE/>
      <w:autoSpaceDN/>
      <w:spacing w:after="80"/>
    </w:pPr>
    <w:rPr>
      <w:rFonts w:ascii="Calibri" w:eastAsia="Times New Roman" w:hAnsi="Calibri" w:cs="Times New Roman"/>
      <w:b/>
      <w:kern w:val="28"/>
      <w:sz w:val="24"/>
      <w:szCs w:val="24"/>
      <w:lang w:val="es-PE" w:eastAsia="en-NZ"/>
    </w:rPr>
  </w:style>
  <w:style w:type="paragraph" w:styleId="Listaconvietas">
    <w:name w:val="List Bullet"/>
    <w:aliases w:val="List Bullet Title,List Bullet Title Char Char Char,List Bullet Title Char Char Char Char,List Bullet1 Char,List Bullet Char Char Char Char Char Char Char,List Bullet Char Char Char Char,List Bullet Char Char Char Char Char,List Bullet2"/>
    <w:basedOn w:val="Textoindependiente"/>
    <w:link w:val="ListaconvietasCar"/>
    <w:rsid w:val="00EA49C8"/>
    <w:pPr>
      <w:widowControl/>
      <w:numPr>
        <w:numId w:val="72"/>
      </w:numPr>
      <w:tabs>
        <w:tab w:val="clear" w:pos="360"/>
      </w:tabs>
      <w:autoSpaceDE/>
      <w:autoSpaceDN/>
      <w:spacing w:after="120"/>
      <w:ind w:left="0" w:firstLine="0"/>
      <w:jc w:val="both"/>
    </w:pPr>
    <w:rPr>
      <w:rFonts w:ascii="Calibri" w:eastAsia="Times New Roman" w:hAnsi="Calibri" w:cs="Times New Roman"/>
      <w:sz w:val="24"/>
      <w:szCs w:val="24"/>
      <w:lang w:val="es-PE" w:eastAsia="en-NZ"/>
    </w:rPr>
  </w:style>
  <w:style w:type="paragraph" w:styleId="Continuarlista">
    <w:name w:val="List Continue"/>
    <w:basedOn w:val="Textoindependiente"/>
    <w:rsid w:val="00EA49C8"/>
    <w:pPr>
      <w:widowControl/>
      <w:autoSpaceDE/>
      <w:autoSpaceDN/>
      <w:spacing w:after="120"/>
      <w:ind w:left="1004"/>
      <w:jc w:val="both"/>
    </w:pPr>
    <w:rPr>
      <w:rFonts w:ascii="Calibri" w:eastAsia="Times New Roman" w:hAnsi="Calibri" w:cs="Times New Roman"/>
      <w:sz w:val="24"/>
      <w:szCs w:val="24"/>
      <w:lang w:val="es-PE" w:eastAsia="en-NZ"/>
    </w:rPr>
  </w:style>
  <w:style w:type="paragraph" w:styleId="Listaconvietas2">
    <w:name w:val="List Bullet 2"/>
    <w:aliases w:val="List Bullet 2 Char Char Char,Lista con viñetas 21,List Bullet 1"/>
    <w:basedOn w:val="Textoindependiente"/>
    <w:rsid w:val="00EA49C8"/>
    <w:pPr>
      <w:widowControl/>
      <w:tabs>
        <w:tab w:val="num" w:pos="1287"/>
      </w:tabs>
      <w:autoSpaceDE/>
      <w:autoSpaceDN/>
      <w:spacing w:after="120"/>
      <w:ind w:left="1287" w:hanging="283"/>
      <w:jc w:val="both"/>
    </w:pPr>
    <w:rPr>
      <w:rFonts w:ascii="Calibri" w:eastAsia="Times New Roman" w:hAnsi="Calibri" w:cs="Times New Roman"/>
      <w:sz w:val="24"/>
      <w:szCs w:val="24"/>
      <w:lang w:val="es-PE" w:eastAsia="en-NZ"/>
    </w:rPr>
  </w:style>
  <w:style w:type="paragraph" w:styleId="Listaconvietas3">
    <w:name w:val="List Bullet 3"/>
    <w:basedOn w:val="Textoindependiente"/>
    <w:rsid w:val="00EA49C8"/>
    <w:pPr>
      <w:widowControl/>
      <w:numPr>
        <w:ilvl w:val="2"/>
        <w:numId w:val="47"/>
      </w:numPr>
      <w:tabs>
        <w:tab w:val="clear" w:pos="1571"/>
      </w:tabs>
      <w:autoSpaceDE/>
      <w:autoSpaceDN/>
      <w:spacing w:after="120"/>
      <w:ind w:left="0" w:firstLine="0"/>
      <w:jc w:val="both"/>
    </w:pPr>
    <w:rPr>
      <w:rFonts w:ascii="Calibri" w:eastAsia="Times New Roman" w:hAnsi="Calibri" w:cs="Times New Roman"/>
      <w:sz w:val="24"/>
      <w:szCs w:val="24"/>
      <w:lang w:val="es-PE" w:eastAsia="en-NZ"/>
    </w:rPr>
  </w:style>
  <w:style w:type="paragraph" w:styleId="Listaconvietas4">
    <w:name w:val="List Bullet 4"/>
    <w:basedOn w:val="Textoindependiente"/>
    <w:rsid w:val="00EA49C8"/>
    <w:pPr>
      <w:widowControl/>
      <w:tabs>
        <w:tab w:val="num" w:pos="1209"/>
      </w:tabs>
      <w:autoSpaceDE/>
      <w:autoSpaceDN/>
      <w:spacing w:after="120"/>
      <w:ind w:left="1209" w:hanging="360"/>
      <w:jc w:val="both"/>
    </w:pPr>
    <w:rPr>
      <w:rFonts w:ascii="Calibri" w:eastAsia="Times New Roman" w:hAnsi="Calibri" w:cs="Times New Roman"/>
      <w:sz w:val="24"/>
      <w:szCs w:val="24"/>
      <w:lang w:val="es-PE" w:eastAsia="en-NZ"/>
    </w:rPr>
  </w:style>
  <w:style w:type="paragraph" w:styleId="Continuarlista2">
    <w:name w:val="List Continue 2"/>
    <w:basedOn w:val="Textoindependiente"/>
    <w:rsid w:val="00EA49C8"/>
    <w:pPr>
      <w:widowControl/>
      <w:autoSpaceDE/>
      <w:autoSpaceDN/>
      <w:spacing w:after="120"/>
      <w:ind w:left="1287"/>
      <w:jc w:val="both"/>
    </w:pPr>
    <w:rPr>
      <w:rFonts w:ascii="Calibri" w:eastAsia="Times New Roman" w:hAnsi="Calibri" w:cs="Times New Roman"/>
      <w:sz w:val="24"/>
      <w:szCs w:val="24"/>
      <w:lang w:val="es-PE" w:eastAsia="en-NZ"/>
    </w:rPr>
  </w:style>
  <w:style w:type="paragraph" w:customStyle="1" w:styleId="Numberedtext">
    <w:name w:val="Numbered text"/>
    <w:basedOn w:val="Textoindependiente"/>
    <w:rsid w:val="00EA49C8"/>
    <w:pPr>
      <w:widowControl/>
      <w:numPr>
        <w:numId w:val="48"/>
      </w:numPr>
      <w:tabs>
        <w:tab w:val="clear" w:pos="1004"/>
      </w:tabs>
      <w:autoSpaceDE/>
      <w:autoSpaceDN/>
      <w:spacing w:after="120"/>
      <w:ind w:left="0" w:firstLine="0"/>
      <w:jc w:val="both"/>
    </w:pPr>
    <w:rPr>
      <w:rFonts w:ascii="Calibri" w:eastAsia="Times New Roman" w:hAnsi="Calibri" w:cs="Times New Roman"/>
      <w:sz w:val="24"/>
      <w:szCs w:val="24"/>
      <w:lang w:val="es-PE" w:eastAsia="en-NZ"/>
    </w:rPr>
  </w:style>
  <w:style w:type="paragraph" w:customStyle="1" w:styleId="BoxText">
    <w:name w:val="Box Text"/>
    <w:basedOn w:val="Normal"/>
    <w:rsid w:val="00EA49C8"/>
    <w:pPr>
      <w:spacing w:before="30" w:after="30" w:line="240" w:lineRule="auto"/>
      <w:ind w:left="0" w:right="0" w:firstLine="0"/>
    </w:pPr>
    <w:rPr>
      <w:rFonts w:ascii="Calibri" w:eastAsia="Times New Roman" w:hAnsi="Calibri" w:cs="Times New Roman"/>
      <w:color w:val="auto"/>
      <w:kern w:val="0"/>
      <w:sz w:val="22"/>
      <w:szCs w:val="24"/>
      <w:lang w:eastAsia="en-NZ"/>
      <w14:ligatures w14:val="none"/>
    </w:rPr>
  </w:style>
  <w:style w:type="paragraph" w:customStyle="1" w:styleId="BoxBullet1">
    <w:name w:val="Box Bullet 1"/>
    <w:basedOn w:val="BoxText"/>
    <w:rsid w:val="00EA49C8"/>
    <w:pPr>
      <w:numPr>
        <w:numId w:val="45"/>
      </w:numPr>
      <w:tabs>
        <w:tab w:val="clear" w:pos="284"/>
      </w:tabs>
      <w:ind w:left="0" w:firstLine="0"/>
    </w:pPr>
  </w:style>
  <w:style w:type="paragraph" w:customStyle="1" w:styleId="BoxBullet2">
    <w:name w:val="Box Bullet 2"/>
    <w:basedOn w:val="BoxText"/>
    <w:rsid w:val="00EA49C8"/>
    <w:pPr>
      <w:numPr>
        <w:ilvl w:val="1"/>
        <w:numId w:val="45"/>
      </w:numPr>
      <w:tabs>
        <w:tab w:val="clear" w:pos="567"/>
      </w:tabs>
      <w:ind w:left="0" w:firstLine="0"/>
    </w:pPr>
  </w:style>
  <w:style w:type="paragraph" w:customStyle="1" w:styleId="TableText">
    <w:name w:val="Table Text"/>
    <w:basedOn w:val="Normal"/>
    <w:rsid w:val="00EA49C8"/>
    <w:pPr>
      <w:spacing w:before="30" w:after="30" w:line="240" w:lineRule="auto"/>
      <w:ind w:left="0" w:right="0" w:firstLine="0"/>
      <w:jc w:val="left"/>
    </w:pPr>
    <w:rPr>
      <w:rFonts w:ascii="Calibri" w:eastAsia="Times New Roman" w:hAnsi="Calibri" w:cs="Times New Roman"/>
      <w:color w:val="auto"/>
      <w:kern w:val="0"/>
      <w:sz w:val="22"/>
      <w:szCs w:val="24"/>
      <w:lang w:eastAsia="en-NZ"/>
      <w14:ligatures w14:val="none"/>
    </w:rPr>
  </w:style>
  <w:style w:type="paragraph" w:customStyle="1" w:styleId="TableBullet1">
    <w:name w:val="Table Bullet 1"/>
    <w:basedOn w:val="TableText"/>
    <w:rsid w:val="00EA49C8"/>
    <w:pPr>
      <w:numPr>
        <w:numId w:val="49"/>
      </w:numPr>
      <w:tabs>
        <w:tab w:val="clear" w:pos="284"/>
      </w:tabs>
      <w:ind w:left="0" w:firstLine="0"/>
    </w:pPr>
  </w:style>
  <w:style w:type="paragraph" w:customStyle="1" w:styleId="TableBullet2">
    <w:name w:val="Table Bullet 2"/>
    <w:basedOn w:val="TableText"/>
    <w:rsid w:val="00EA49C8"/>
    <w:pPr>
      <w:numPr>
        <w:ilvl w:val="1"/>
        <w:numId w:val="49"/>
      </w:numPr>
      <w:tabs>
        <w:tab w:val="clear" w:pos="567"/>
        <w:tab w:val="num" w:pos="1287"/>
      </w:tabs>
      <w:ind w:left="0" w:firstLine="0"/>
    </w:pPr>
  </w:style>
  <w:style w:type="paragraph" w:customStyle="1" w:styleId="BoldHeading">
    <w:name w:val="Bold Heading"/>
    <w:basedOn w:val="Ttulo1"/>
    <w:next w:val="Textoindependiente"/>
    <w:rsid w:val="00EA49C8"/>
    <w:pPr>
      <w:keepLines w:val="0"/>
      <w:spacing w:before="240" w:after="120" w:line="240" w:lineRule="auto"/>
      <w:ind w:left="0"/>
      <w:outlineLvl w:val="9"/>
    </w:pPr>
    <w:rPr>
      <w:rFonts w:ascii="Calibri" w:eastAsia="Times New Roman" w:hAnsi="Calibri" w:cs="Garamond"/>
      <w:bCs/>
      <w:color w:val="auto"/>
      <w:kern w:val="28"/>
      <w:sz w:val="36"/>
      <w:szCs w:val="36"/>
      <w:u w:val="none"/>
      <w:lang w:eastAsia="en-NZ"/>
      <w14:ligatures w14:val="none"/>
    </w:rPr>
  </w:style>
  <w:style w:type="paragraph" w:styleId="Descripcin">
    <w:name w:val="caption"/>
    <w:aliases w:val="Tabla,Figura Car,Figura Car Car,Tabla2,Título tabla/gráfica,T...,Título tabla/gráfica1,Título tabla/gráfica2,Título tabla/gráfica3,Título tabla/gráfica4,Título tabla/gráfica5,Título tabla/gráfica6,Título tabla/gráfica7,(Ta,T,Car4"/>
    <w:basedOn w:val="Normal"/>
    <w:next w:val="TableText"/>
    <w:link w:val="DescripcinCar"/>
    <w:uiPriority w:val="35"/>
    <w:qFormat/>
    <w:rsid w:val="00EA49C8"/>
    <w:pPr>
      <w:spacing w:after="30" w:line="240" w:lineRule="atLeast"/>
      <w:ind w:left="0" w:right="0" w:firstLine="0"/>
      <w:jc w:val="left"/>
    </w:pPr>
    <w:rPr>
      <w:rFonts w:ascii="Calibri" w:eastAsia="Times New Roman" w:hAnsi="Calibri" w:cs="Times New Roman"/>
      <w:b/>
      <w:bCs/>
      <w:color w:val="auto"/>
      <w:kern w:val="0"/>
      <w:sz w:val="24"/>
      <w:szCs w:val="20"/>
      <w:lang w:eastAsia="en-NZ"/>
      <w14:ligatures w14:val="none"/>
    </w:rPr>
  </w:style>
  <w:style w:type="paragraph" w:customStyle="1" w:styleId="BoxNumberedText">
    <w:name w:val="Box Numbered Text"/>
    <w:basedOn w:val="BoxText"/>
    <w:rsid w:val="00EA49C8"/>
    <w:pPr>
      <w:numPr>
        <w:numId w:val="46"/>
      </w:numPr>
      <w:tabs>
        <w:tab w:val="clear" w:pos="284"/>
      </w:tabs>
      <w:ind w:left="0" w:firstLine="0"/>
    </w:pPr>
  </w:style>
  <w:style w:type="character" w:styleId="Nmerodepgina">
    <w:name w:val="page number"/>
    <w:basedOn w:val="Fuentedeprrafopredeter"/>
    <w:rsid w:val="00EA49C8"/>
    <w:rPr>
      <w:rFonts w:ascii="Garamond" w:hAnsi="Garamond"/>
      <w:sz w:val="18"/>
      <w:lang w:val="es-ES"/>
    </w:rPr>
  </w:style>
  <w:style w:type="paragraph" w:customStyle="1" w:styleId="SourceNoteText">
    <w:name w:val="Source/Note Text"/>
    <w:basedOn w:val="Normal"/>
    <w:rsid w:val="00EA49C8"/>
    <w:pPr>
      <w:tabs>
        <w:tab w:val="left" w:pos="743"/>
      </w:tabs>
      <w:spacing w:before="120" w:after="30" w:line="240" w:lineRule="auto"/>
      <w:ind w:left="743" w:right="0" w:hanging="743"/>
      <w:jc w:val="left"/>
    </w:pPr>
    <w:rPr>
      <w:rFonts w:ascii="Calibri" w:eastAsia="Times New Roman" w:hAnsi="Calibri" w:cs="Times New Roman"/>
      <w:color w:val="auto"/>
      <w:kern w:val="0"/>
      <w:szCs w:val="24"/>
      <w:lang w:eastAsia="en-NZ"/>
      <w14:ligatures w14:val="none"/>
    </w:rPr>
  </w:style>
  <w:style w:type="paragraph" w:customStyle="1" w:styleId="TableNumberedText">
    <w:name w:val="Table Numbered Text"/>
    <w:basedOn w:val="TableText"/>
    <w:rsid w:val="00EA49C8"/>
    <w:pPr>
      <w:numPr>
        <w:numId w:val="50"/>
      </w:numPr>
      <w:tabs>
        <w:tab w:val="clear" w:pos="284"/>
      </w:tabs>
      <w:ind w:left="0" w:firstLine="0"/>
    </w:pPr>
  </w:style>
  <w:style w:type="paragraph" w:styleId="Tabladeilustraciones">
    <w:name w:val="table of figures"/>
    <w:basedOn w:val="TDC1"/>
    <w:next w:val="Normal"/>
    <w:uiPriority w:val="99"/>
    <w:rsid w:val="00EA49C8"/>
    <w:pPr>
      <w:tabs>
        <w:tab w:val="right" w:pos="7655"/>
      </w:tabs>
      <w:spacing w:before="60" w:after="120" w:line="240" w:lineRule="auto"/>
      <w:ind w:right="1588" w:firstLine="0"/>
      <w:jc w:val="left"/>
    </w:pPr>
    <w:rPr>
      <w:rFonts w:ascii="Calibri" w:eastAsia="Times New Roman" w:hAnsi="Calibri" w:cs="Times New Roman"/>
      <w:b/>
      <w:color w:val="auto"/>
      <w:kern w:val="0"/>
      <w:sz w:val="24"/>
      <w:szCs w:val="24"/>
      <w:lang w:eastAsia="en-NZ"/>
      <w14:ligatures w14:val="none"/>
    </w:rPr>
  </w:style>
  <w:style w:type="paragraph" w:customStyle="1" w:styleId="TableorFigureEnd">
    <w:name w:val="Table or Figure End"/>
    <w:basedOn w:val="Normal"/>
    <w:next w:val="Textoindependiente"/>
    <w:rsid w:val="00EA49C8"/>
    <w:pPr>
      <w:pBdr>
        <w:top w:val="single" w:sz="4" w:space="1" w:color="auto"/>
      </w:pBdr>
      <w:tabs>
        <w:tab w:val="right" w:leader="dot" w:pos="8296"/>
      </w:tabs>
      <w:spacing w:before="90" w:after="0" w:line="240" w:lineRule="auto"/>
      <w:ind w:left="-57" w:right="-57" w:firstLine="0"/>
    </w:pPr>
    <w:rPr>
      <w:rFonts w:ascii="Calibri" w:eastAsia="Times New Roman" w:hAnsi="Calibri" w:cs="Times New Roman"/>
      <w:color w:val="auto"/>
      <w:kern w:val="0"/>
      <w:sz w:val="24"/>
      <w:szCs w:val="24"/>
      <w:lang w:eastAsia="en-NZ"/>
      <w14:ligatures w14:val="none"/>
    </w:rPr>
  </w:style>
  <w:style w:type="character" w:customStyle="1" w:styleId="TextoindependienteCar6">
    <w:name w:val="Texto independiente Car6"/>
    <w:basedOn w:val="Fuentedeprrafopredeter"/>
    <w:rsid w:val="00EA49C8"/>
    <w:rPr>
      <w:rFonts w:ascii="Calibri" w:hAnsi="Calibri"/>
      <w:sz w:val="24"/>
      <w:szCs w:val="24"/>
      <w:lang w:val="es-ES" w:eastAsia="en-NZ"/>
    </w:rPr>
  </w:style>
  <w:style w:type="character" w:customStyle="1" w:styleId="Ttulo1Car6">
    <w:name w:val="Título 1 Car6"/>
    <w:basedOn w:val="Fuentedeprrafopredeter"/>
    <w:rsid w:val="00EA49C8"/>
    <w:rPr>
      <w:rFonts w:ascii="Calibri" w:hAnsi="Calibri" w:cs="Arial"/>
      <w:b/>
      <w:bCs/>
      <w:kern w:val="28"/>
      <w:sz w:val="36"/>
      <w:szCs w:val="36"/>
      <w:lang w:val="es-ES" w:eastAsia="en-NZ"/>
    </w:rPr>
  </w:style>
  <w:style w:type="character" w:customStyle="1" w:styleId="Ttulo2Car6">
    <w:name w:val="Título 2 Car6"/>
    <w:basedOn w:val="Fuentedeprrafopredeter"/>
    <w:rsid w:val="00EA49C8"/>
    <w:rPr>
      <w:rFonts w:ascii="Calibri" w:hAnsi="Calibri" w:cs="Arial"/>
      <w:b/>
      <w:bCs/>
      <w:iCs/>
      <w:kern w:val="28"/>
      <w:sz w:val="28"/>
      <w:szCs w:val="28"/>
      <w:lang w:val="es-ES" w:eastAsia="en-NZ"/>
    </w:rPr>
  </w:style>
  <w:style w:type="character" w:customStyle="1" w:styleId="Ttulo3Car6">
    <w:name w:val="Título 3 Car6"/>
    <w:basedOn w:val="Fuentedeprrafopredeter"/>
    <w:rsid w:val="00EA49C8"/>
    <w:rPr>
      <w:rFonts w:ascii="Calibri" w:hAnsi="Calibri" w:cs="Arial"/>
      <w:b/>
      <w:bCs/>
      <w:sz w:val="24"/>
      <w:szCs w:val="26"/>
      <w:lang w:val="es-ES" w:eastAsia="en-NZ"/>
    </w:rPr>
  </w:style>
  <w:style w:type="character" w:customStyle="1" w:styleId="Ttulo4Car6">
    <w:name w:val="Título 4 Car6"/>
    <w:basedOn w:val="Fuentedeprrafopredeter"/>
    <w:rsid w:val="00EA49C8"/>
    <w:rPr>
      <w:rFonts w:ascii="Calibri" w:hAnsi="Calibri" w:cs="Arial"/>
      <w:b/>
      <w:kern w:val="28"/>
      <w:sz w:val="36"/>
      <w:szCs w:val="36"/>
      <w:lang w:val="es-ES" w:eastAsia="en-NZ"/>
    </w:rPr>
  </w:style>
  <w:style w:type="character" w:customStyle="1" w:styleId="Ttulo5Car6">
    <w:name w:val="Título 5 Car6"/>
    <w:basedOn w:val="Fuentedeprrafopredeter"/>
    <w:rsid w:val="00EA49C8"/>
    <w:rPr>
      <w:rFonts w:ascii="Calibri" w:hAnsi="Calibri" w:cs="Arial"/>
      <w:b/>
      <w:kern w:val="28"/>
      <w:sz w:val="28"/>
      <w:szCs w:val="28"/>
      <w:lang w:val="es-ES" w:eastAsia="en-NZ"/>
    </w:rPr>
  </w:style>
  <w:style w:type="character" w:customStyle="1" w:styleId="Ttulo6Car6">
    <w:name w:val="Título 6 Car6"/>
    <w:basedOn w:val="Fuentedeprrafopredeter"/>
    <w:rsid w:val="00EA49C8"/>
    <w:rPr>
      <w:rFonts w:ascii="Calibri" w:hAnsi="Calibri" w:cs="Arial"/>
      <w:b/>
      <w:kern w:val="28"/>
      <w:sz w:val="24"/>
      <w:szCs w:val="24"/>
      <w:lang w:val="es-ES" w:eastAsia="en-NZ"/>
    </w:rPr>
  </w:style>
  <w:style w:type="paragraph" w:customStyle="1" w:styleId="TableBorder">
    <w:name w:val="Table Border"/>
    <w:basedOn w:val="TableText"/>
    <w:qFormat/>
    <w:rsid w:val="00EA49C8"/>
    <w:pPr>
      <w:pBdr>
        <w:bottom w:val="single" w:sz="4" w:space="0" w:color="auto"/>
      </w:pBdr>
      <w:spacing w:before="0" w:after="120"/>
      <w:ind w:left="-57" w:right="-57"/>
    </w:pPr>
    <w:rPr>
      <w:sz w:val="2"/>
    </w:rPr>
  </w:style>
  <w:style w:type="character" w:styleId="nfasis">
    <w:name w:val="Emphasis"/>
    <w:basedOn w:val="Fuentedeprrafopredeter"/>
    <w:qFormat/>
    <w:rsid w:val="00EA49C8"/>
    <w:rPr>
      <w:rFonts w:ascii="Calibri" w:hAnsi="Calibri"/>
      <w:i/>
      <w:iCs/>
    </w:rPr>
  </w:style>
  <w:style w:type="character" w:styleId="Fuerte">
    <w:name w:val="Strong"/>
    <w:basedOn w:val="Fuentedeprrafopredeter"/>
    <w:qFormat/>
    <w:rsid w:val="00EA49C8"/>
    <w:rPr>
      <w:rFonts w:ascii="Calibri" w:hAnsi="Calibri"/>
      <w:b/>
      <w:bCs/>
    </w:rPr>
  </w:style>
  <w:style w:type="character" w:customStyle="1" w:styleId="SubttuloCar6">
    <w:name w:val="Subtítulo Car6"/>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character" w:styleId="nfasissutil">
    <w:name w:val="Subtle Emphasis"/>
    <w:basedOn w:val="Fuentedeprrafopredeter"/>
    <w:uiPriority w:val="19"/>
    <w:qFormat/>
    <w:rsid w:val="00EA49C8"/>
    <w:rPr>
      <w:rFonts w:ascii="Calibri" w:hAnsi="Calibri"/>
      <w:i/>
      <w:iCs/>
      <w:color w:val="404040" w:themeColor="text1" w:themeTint="BF"/>
    </w:rPr>
  </w:style>
  <w:style w:type="character" w:styleId="nfasisintenso">
    <w:name w:val="Intense Emphasis"/>
    <w:basedOn w:val="Fuentedeprrafopredeter"/>
    <w:uiPriority w:val="21"/>
    <w:qFormat/>
    <w:rsid w:val="00EA49C8"/>
    <w:rPr>
      <w:rFonts w:ascii="Calibri" w:hAnsi="Calibri"/>
      <w:i/>
      <w:iCs/>
      <w:color w:val="4472C4" w:themeColor="accent1"/>
    </w:rPr>
  </w:style>
  <w:style w:type="character" w:styleId="Referenciasutil">
    <w:name w:val="Subtle Reference"/>
    <w:basedOn w:val="Fuentedeprrafopredeter"/>
    <w:uiPriority w:val="31"/>
    <w:qFormat/>
    <w:rsid w:val="00EA49C8"/>
    <w:rPr>
      <w:rFonts w:ascii="Calibri" w:hAnsi="Calibri"/>
      <w:smallCaps/>
      <w:color w:val="5A5A5A" w:themeColor="text1" w:themeTint="A5"/>
    </w:rPr>
  </w:style>
  <w:style w:type="character" w:styleId="Referenciaintensa">
    <w:name w:val="Intense Reference"/>
    <w:basedOn w:val="Fuentedeprrafopredeter"/>
    <w:uiPriority w:val="32"/>
    <w:qFormat/>
    <w:rsid w:val="00EA49C8"/>
    <w:rPr>
      <w:rFonts w:ascii="Calibri" w:hAnsi="Calibri"/>
      <w:b/>
      <w:bCs/>
      <w:smallCaps/>
      <w:color w:val="4472C4" w:themeColor="accent1"/>
      <w:spacing w:val="5"/>
    </w:rPr>
  </w:style>
  <w:style w:type="character" w:styleId="Ttulodellibro">
    <w:name w:val="Book Title"/>
    <w:basedOn w:val="Fuentedeprrafopredeter"/>
    <w:uiPriority w:val="33"/>
    <w:qFormat/>
    <w:rsid w:val="00EA49C8"/>
    <w:rPr>
      <w:rFonts w:ascii="Calibri" w:hAnsi="Calibri"/>
      <w:b/>
      <w:bCs/>
      <w:i/>
      <w:iCs/>
      <w:spacing w:val="5"/>
    </w:rPr>
  </w:style>
  <w:style w:type="character" w:customStyle="1" w:styleId="ListaconvietasCar">
    <w:name w:val="Lista con viñetas Car"/>
    <w:aliases w:val="List Bullet Title Car,List Bullet Title Char Char Char Car,List Bullet Title Char Char Char Char Car,List Bullet1 Char Car,List Bullet Char Char Char Char Char Char Char Car,List Bullet Char Char Char Char Car,List Bullet2 Car"/>
    <w:link w:val="Listaconvietas"/>
    <w:rsid w:val="00EA49C8"/>
    <w:rPr>
      <w:rFonts w:ascii="Calibri" w:eastAsia="Times New Roman" w:hAnsi="Calibri" w:cs="Times New Roman"/>
      <w:kern w:val="0"/>
      <w:sz w:val="24"/>
      <w:szCs w:val="24"/>
      <w:lang w:eastAsia="en-NZ"/>
      <w14:ligatures w14:val="none"/>
    </w:rPr>
  </w:style>
  <w:style w:type="character" w:customStyle="1" w:styleId="UnresolvedMention1">
    <w:name w:val="Unresolved Mention1"/>
    <w:basedOn w:val="Fuentedeprrafopredeter"/>
    <w:uiPriority w:val="99"/>
    <w:unhideWhenUsed/>
    <w:rsid w:val="00EA49C8"/>
    <w:rPr>
      <w:color w:val="605E5C"/>
      <w:shd w:val="clear" w:color="auto" w:fill="E1DFDD"/>
    </w:rPr>
  </w:style>
  <w:style w:type="character" w:styleId="Textodelmarcadordeposicin">
    <w:name w:val="Placeholder Text"/>
    <w:basedOn w:val="Fuentedeprrafopredeter"/>
    <w:uiPriority w:val="99"/>
    <w:semiHidden/>
    <w:rsid w:val="00EA49C8"/>
    <w:rPr>
      <w:color w:val="808080"/>
    </w:rPr>
  </w:style>
  <w:style w:type="character" w:customStyle="1" w:styleId="pagebreaktextspan">
    <w:name w:val="pagebreaktextspan"/>
    <w:basedOn w:val="Fuentedeprrafopredeter"/>
    <w:rsid w:val="00EA49C8"/>
  </w:style>
  <w:style w:type="paragraph" w:customStyle="1" w:styleId="Letras">
    <w:name w:val="Letras"/>
    <w:basedOn w:val="Normal"/>
    <w:rsid w:val="00EA49C8"/>
    <w:pPr>
      <w:numPr>
        <w:numId w:val="55"/>
      </w:numPr>
      <w:tabs>
        <w:tab w:val="clear" w:pos="360"/>
      </w:tabs>
      <w:spacing w:after="0" w:line="240" w:lineRule="auto"/>
      <w:ind w:left="0" w:right="0" w:firstLine="0"/>
    </w:pPr>
    <w:rPr>
      <w:rFonts w:ascii="Times New Roman" w:eastAsia="Times New Roman" w:hAnsi="Times New Roman" w:cs="Times New Roman"/>
      <w:color w:val="auto"/>
      <w:kern w:val="0"/>
      <w:sz w:val="24"/>
      <w:szCs w:val="24"/>
      <w:lang w:eastAsia="es-ES"/>
      <w14:ligatures w14:val="none"/>
    </w:rPr>
  </w:style>
  <w:style w:type="character" w:customStyle="1" w:styleId="Mencinsinresolver1">
    <w:name w:val="Mención sin resolver1"/>
    <w:basedOn w:val="Fuentedeprrafopredeter"/>
    <w:uiPriority w:val="99"/>
    <w:semiHidden/>
    <w:unhideWhenUsed/>
    <w:rsid w:val="00EA49C8"/>
    <w:rPr>
      <w:color w:val="605E5C"/>
      <w:shd w:val="clear" w:color="auto" w:fill="E1DFDD"/>
    </w:rPr>
  </w:style>
  <w:style w:type="character" w:customStyle="1" w:styleId="TextoindependienteCar4">
    <w:name w:val="Texto independiente Car4"/>
    <w:basedOn w:val="Fuentedeprrafopredeter"/>
    <w:rsid w:val="00EA49C8"/>
    <w:rPr>
      <w:rFonts w:ascii="Calibri" w:hAnsi="Calibri"/>
      <w:sz w:val="24"/>
      <w:szCs w:val="24"/>
      <w:lang w:val="es-ES" w:eastAsia="en-NZ"/>
    </w:rPr>
  </w:style>
  <w:style w:type="character" w:customStyle="1" w:styleId="Ttulo1Car4">
    <w:name w:val="Título 1 Car4"/>
    <w:basedOn w:val="Fuentedeprrafopredeter"/>
    <w:rsid w:val="00EA49C8"/>
    <w:rPr>
      <w:rFonts w:ascii="Calibri" w:hAnsi="Calibri" w:cs="Arial"/>
      <w:b/>
      <w:bCs/>
      <w:kern w:val="28"/>
      <w:sz w:val="36"/>
      <w:szCs w:val="36"/>
      <w:lang w:val="es-ES" w:eastAsia="en-NZ"/>
    </w:rPr>
  </w:style>
  <w:style w:type="character" w:customStyle="1" w:styleId="Ttulo2Car4">
    <w:name w:val="Título 2 Car4"/>
    <w:basedOn w:val="Fuentedeprrafopredeter"/>
    <w:rsid w:val="00EA49C8"/>
    <w:rPr>
      <w:rFonts w:ascii="Calibri" w:hAnsi="Calibri" w:cs="Arial"/>
      <w:b/>
      <w:bCs/>
      <w:iCs/>
      <w:kern w:val="28"/>
      <w:sz w:val="28"/>
      <w:szCs w:val="28"/>
      <w:lang w:val="es-ES" w:eastAsia="en-NZ"/>
    </w:rPr>
  </w:style>
  <w:style w:type="character" w:customStyle="1" w:styleId="Ttulo3Car4">
    <w:name w:val="Título 3 Car4"/>
    <w:basedOn w:val="Fuentedeprrafopredeter"/>
    <w:rsid w:val="00EA49C8"/>
    <w:rPr>
      <w:rFonts w:ascii="Calibri" w:hAnsi="Calibri" w:cs="Arial"/>
      <w:b/>
      <w:bCs/>
      <w:sz w:val="24"/>
      <w:szCs w:val="26"/>
      <w:lang w:val="es-ES" w:eastAsia="en-NZ"/>
    </w:rPr>
  </w:style>
  <w:style w:type="character" w:customStyle="1" w:styleId="Ttulo4Car4">
    <w:name w:val="Título 4 Car4"/>
    <w:basedOn w:val="Fuentedeprrafopredeter"/>
    <w:rsid w:val="00EA49C8"/>
    <w:rPr>
      <w:rFonts w:ascii="Calibri" w:hAnsi="Calibri" w:cs="Arial"/>
      <w:b/>
      <w:kern w:val="28"/>
      <w:sz w:val="36"/>
      <w:szCs w:val="36"/>
      <w:lang w:val="es-ES" w:eastAsia="en-NZ"/>
    </w:rPr>
  </w:style>
  <w:style w:type="character" w:customStyle="1" w:styleId="Ttulo5Car4">
    <w:name w:val="Título 5 Car4"/>
    <w:basedOn w:val="Fuentedeprrafopredeter"/>
    <w:rsid w:val="00EA49C8"/>
    <w:rPr>
      <w:rFonts w:ascii="Calibri" w:hAnsi="Calibri" w:cs="Arial"/>
      <w:b/>
      <w:kern w:val="28"/>
      <w:sz w:val="28"/>
      <w:szCs w:val="28"/>
      <w:lang w:val="es-ES" w:eastAsia="en-NZ"/>
    </w:rPr>
  </w:style>
  <w:style w:type="character" w:customStyle="1" w:styleId="Ttulo6Car4">
    <w:name w:val="Título 6 Car4"/>
    <w:basedOn w:val="Fuentedeprrafopredeter"/>
    <w:rsid w:val="00EA49C8"/>
    <w:rPr>
      <w:rFonts w:ascii="Calibri" w:hAnsi="Calibri" w:cs="Arial"/>
      <w:b/>
      <w:kern w:val="28"/>
      <w:sz w:val="24"/>
      <w:szCs w:val="24"/>
      <w:lang w:val="es-ES" w:eastAsia="en-NZ"/>
    </w:rPr>
  </w:style>
  <w:style w:type="character" w:customStyle="1" w:styleId="SubttuloCar4">
    <w:name w:val="Subtítulo Car4"/>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character" w:customStyle="1" w:styleId="TextoindependienteCar1">
    <w:name w:val="Texto independiente Car1"/>
    <w:basedOn w:val="Fuentedeprrafopredeter"/>
    <w:rsid w:val="00EA49C8"/>
    <w:rPr>
      <w:rFonts w:ascii="Calibri" w:hAnsi="Calibri"/>
      <w:sz w:val="24"/>
      <w:szCs w:val="24"/>
      <w:lang w:val="es-ES" w:eastAsia="en-NZ"/>
    </w:rPr>
  </w:style>
  <w:style w:type="character" w:customStyle="1" w:styleId="Ttulo1Car1">
    <w:name w:val="Título 1 Car1"/>
    <w:basedOn w:val="Fuentedeprrafopredeter"/>
    <w:rsid w:val="00EA49C8"/>
    <w:rPr>
      <w:rFonts w:ascii="Calibri" w:hAnsi="Calibri" w:cs="Arial"/>
      <w:b/>
      <w:bCs/>
      <w:kern w:val="28"/>
      <w:sz w:val="36"/>
      <w:szCs w:val="36"/>
      <w:lang w:val="es-ES" w:eastAsia="en-NZ"/>
    </w:rPr>
  </w:style>
  <w:style w:type="character" w:customStyle="1" w:styleId="Ttulo2Car1">
    <w:name w:val="Título 2 Car1"/>
    <w:basedOn w:val="Fuentedeprrafopredeter"/>
    <w:rsid w:val="00EA49C8"/>
    <w:rPr>
      <w:rFonts w:ascii="Calibri" w:hAnsi="Calibri" w:cs="Arial"/>
      <w:b/>
      <w:bCs/>
      <w:iCs/>
      <w:kern w:val="28"/>
      <w:sz w:val="28"/>
      <w:szCs w:val="28"/>
      <w:lang w:val="es-ES" w:eastAsia="en-NZ"/>
    </w:rPr>
  </w:style>
  <w:style w:type="character" w:customStyle="1" w:styleId="Ttulo3Car1">
    <w:name w:val="Título 3 Car1"/>
    <w:basedOn w:val="Fuentedeprrafopredeter"/>
    <w:rsid w:val="00EA49C8"/>
    <w:rPr>
      <w:rFonts w:ascii="Calibri" w:hAnsi="Calibri" w:cs="Arial"/>
      <w:b/>
      <w:bCs/>
      <w:sz w:val="24"/>
      <w:szCs w:val="26"/>
      <w:lang w:val="es-ES" w:eastAsia="en-NZ"/>
    </w:rPr>
  </w:style>
  <w:style w:type="character" w:customStyle="1" w:styleId="Ttulo4Car1">
    <w:name w:val="Título 4 Car1"/>
    <w:basedOn w:val="Fuentedeprrafopredeter"/>
    <w:rsid w:val="00EA49C8"/>
    <w:rPr>
      <w:rFonts w:ascii="Calibri" w:hAnsi="Calibri" w:cs="Arial"/>
      <w:b/>
      <w:kern w:val="28"/>
      <w:sz w:val="36"/>
      <w:szCs w:val="36"/>
      <w:lang w:val="es-ES" w:eastAsia="en-NZ"/>
    </w:rPr>
  </w:style>
  <w:style w:type="character" w:customStyle="1" w:styleId="Ttulo5Car1">
    <w:name w:val="Título 5 Car1"/>
    <w:basedOn w:val="Fuentedeprrafopredeter"/>
    <w:rsid w:val="00EA49C8"/>
    <w:rPr>
      <w:rFonts w:ascii="Calibri" w:hAnsi="Calibri" w:cs="Arial"/>
      <w:b/>
      <w:kern w:val="28"/>
      <w:sz w:val="28"/>
      <w:szCs w:val="28"/>
      <w:lang w:val="es-ES" w:eastAsia="en-NZ"/>
    </w:rPr>
  </w:style>
  <w:style w:type="character" w:customStyle="1" w:styleId="Ttulo6Car1">
    <w:name w:val="Título 6 Car1"/>
    <w:basedOn w:val="Fuentedeprrafopredeter"/>
    <w:rsid w:val="00EA49C8"/>
    <w:rPr>
      <w:rFonts w:ascii="Calibri" w:hAnsi="Calibri" w:cs="Arial"/>
      <w:b/>
      <w:kern w:val="28"/>
      <w:sz w:val="24"/>
      <w:szCs w:val="24"/>
      <w:lang w:val="es-ES" w:eastAsia="en-NZ"/>
    </w:rPr>
  </w:style>
  <w:style w:type="character" w:customStyle="1" w:styleId="SubttuloCar1">
    <w:name w:val="Subtítulo Car1"/>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character" w:customStyle="1" w:styleId="TextoindependienteCar2">
    <w:name w:val="Texto independiente Car2"/>
    <w:basedOn w:val="Fuentedeprrafopredeter"/>
    <w:rsid w:val="00EA49C8"/>
    <w:rPr>
      <w:rFonts w:ascii="Calibri" w:hAnsi="Calibri"/>
      <w:sz w:val="24"/>
      <w:szCs w:val="24"/>
      <w:lang w:val="es-ES" w:eastAsia="en-NZ"/>
    </w:rPr>
  </w:style>
  <w:style w:type="character" w:customStyle="1" w:styleId="Ttulo1Car2">
    <w:name w:val="Título 1 Car2"/>
    <w:basedOn w:val="Fuentedeprrafopredeter"/>
    <w:rsid w:val="00EA49C8"/>
    <w:rPr>
      <w:rFonts w:ascii="Calibri" w:hAnsi="Calibri" w:cs="Arial"/>
      <w:b/>
      <w:bCs/>
      <w:kern w:val="28"/>
      <w:sz w:val="36"/>
      <w:szCs w:val="36"/>
      <w:lang w:val="es-ES" w:eastAsia="en-NZ"/>
    </w:rPr>
  </w:style>
  <w:style w:type="character" w:customStyle="1" w:styleId="Ttulo2Car2">
    <w:name w:val="Título 2 Car2"/>
    <w:basedOn w:val="Fuentedeprrafopredeter"/>
    <w:rsid w:val="00EA49C8"/>
    <w:rPr>
      <w:rFonts w:ascii="Calibri" w:hAnsi="Calibri" w:cs="Arial"/>
      <w:b/>
      <w:bCs/>
      <w:iCs/>
      <w:kern w:val="28"/>
      <w:sz w:val="28"/>
      <w:szCs w:val="28"/>
      <w:lang w:val="es-ES" w:eastAsia="en-NZ"/>
    </w:rPr>
  </w:style>
  <w:style w:type="character" w:customStyle="1" w:styleId="Ttulo3Car2">
    <w:name w:val="Título 3 Car2"/>
    <w:basedOn w:val="Fuentedeprrafopredeter"/>
    <w:rsid w:val="00EA49C8"/>
    <w:rPr>
      <w:rFonts w:ascii="Calibri" w:hAnsi="Calibri" w:cs="Arial"/>
      <w:b/>
      <w:bCs/>
      <w:sz w:val="24"/>
      <w:szCs w:val="26"/>
      <w:lang w:val="es-ES" w:eastAsia="en-NZ"/>
    </w:rPr>
  </w:style>
  <w:style w:type="character" w:customStyle="1" w:styleId="Ttulo4Car2">
    <w:name w:val="Título 4 Car2"/>
    <w:basedOn w:val="Fuentedeprrafopredeter"/>
    <w:rsid w:val="00EA49C8"/>
    <w:rPr>
      <w:rFonts w:ascii="Calibri" w:hAnsi="Calibri" w:cs="Arial"/>
      <w:b/>
      <w:kern w:val="28"/>
      <w:sz w:val="36"/>
      <w:szCs w:val="36"/>
      <w:lang w:val="es-ES" w:eastAsia="en-NZ"/>
    </w:rPr>
  </w:style>
  <w:style w:type="character" w:customStyle="1" w:styleId="Ttulo5Car2">
    <w:name w:val="Título 5 Car2"/>
    <w:basedOn w:val="Fuentedeprrafopredeter"/>
    <w:rsid w:val="00EA49C8"/>
    <w:rPr>
      <w:rFonts w:ascii="Calibri" w:hAnsi="Calibri" w:cs="Arial"/>
      <w:b/>
      <w:kern w:val="28"/>
      <w:sz w:val="28"/>
      <w:szCs w:val="28"/>
      <w:lang w:val="es-ES" w:eastAsia="en-NZ"/>
    </w:rPr>
  </w:style>
  <w:style w:type="character" w:customStyle="1" w:styleId="Ttulo6Car2">
    <w:name w:val="Título 6 Car2"/>
    <w:basedOn w:val="Fuentedeprrafopredeter"/>
    <w:rsid w:val="00EA49C8"/>
    <w:rPr>
      <w:rFonts w:ascii="Calibri" w:hAnsi="Calibri" w:cs="Arial"/>
      <w:b/>
      <w:kern w:val="28"/>
      <w:sz w:val="24"/>
      <w:szCs w:val="24"/>
      <w:lang w:val="es-ES" w:eastAsia="en-NZ"/>
    </w:rPr>
  </w:style>
  <w:style w:type="character" w:customStyle="1" w:styleId="SubttuloCar2">
    <w:name w:val="Subtítulo Car2"/>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character" w:customStyle="1" w:styleId="TextoindependienteCar3">
    <w:name w:val="Texto independiente Car3"/>
    <w:basedOn w:val="Fuentedeprrafopredeter"/>
    <w:rsid w:val="00EA49C8"/>
    <w:rPr>
      <w:rFonts w:ascii="Calibri" w:hAnsi="Calibri"/>
      <w:sz w:val="24"/>
      <w:szCs w:val="24"/>
      <w:lang w:val="es-ES" w:eastAsia="en-NZ"/>
    </w:rPr>
  </w:style>
  <w:style w:type="character" w:customStyle="1" w:styleId="Ttulo1Car3">
    <w:name w:val="Título 1 Car3"/>
    <w:basedOn w:val="Fuentedeprrafopredeter"/>
    <w:rsid w:val="00EA49C8"/>
    <w:rPr>
      <w:rFonts w:ascii="Calibri" w:hAnsi="Calibri" w:cs="Arial"/>
      <w:b/>
      <w:bCs/>
      <w:kern w:val="28"/>
      <w:sz w:val="36"/>
      <w:szCs w:val="36"/>
      <w:lang w:val="es-ES" w:eastAsia="en-NZ"/>
    </w:rPr>
  </w:style>
  <w:style w:type="character" w:customStyle="1" w:styleId="Ttulo2Car3">
    <w:name w:val="Título 2 Car3"/>
    <w:basedOn w:val="Fuentedeprrafopredeter"/>
    <w:rsid w:val="00EA49C8"/>
    <w:rPr>
      <w:rFonts w:ascii="Calibri" w:hAnsi="Calibri" w:cs="Arial"/>
      <w:b/>
      <w:bCs/>
      <w:iCs/>
      <w:kern w:val="28"/>
      <w:sz w:val="28"/>
      <w:szCs w:val="28"/>
      <w:lang w:val="es-ES" w:eastAsia="en-NZ"/>
    </w:rPr>
  </w:style>
  <w:style w:type="character" w:customStyle="1" w:styleId="Ttulo3Car3">
    <w:name w:val="Título 3 Car3"/>
    <w:basedOn w:val="Fuentedeprrafopredeter"/>
    <w:rsid w:val="00EA49C8"/>
    <w:rPr>
      <w:rFonts w:ascii="Calibri" w:hAnsi="Calibri" w:cs="Arial"/>
      <w:b/>
      <w:bCs/>
      <w:sz w:val="24"/>
      <w:szCs w:val="26"/>
      <w:lang w:val="es-ES" w:eastAsia="en-NZ"/>
    </w:rPr>
  </w:style>
  <w:style w:type="character" w:customStyle="1" w:styleId="Ttulo4Car3">
    <w:name w:val="Título 4 Car3"/>
    <w:basedOn w:val="Fuentedeprrafopredeter"/>
    <w:rsid w:val="00EA49C8"/>
    <w:rPr>
      <w:rFonts w:ascii="Calibri" w:hAnsi="Calibri" w:cs="Arial"/>
      <w:b/>
      <w:kern w:val="28"/>
      <w:sz w:val="36"/>
      <w:szCs w:val="36"/>
      <w:lang w:val="es-ES" w:eastAsia="en-NZ"/>
    </w:rPr>
  </w:style>
  <w:style w:type="character" w:customStyle="1" w:styleId="Ttulo5Car3">
    <w:name w:val="Título 5 Car3"/>
    <w:basedOn w:val="Fuentedeprrafopredeter"/>
    <w:rsid w:val="00EA49C8"/>
    <w:rPr>
      <w:rFonts w:ascii="Calibri" w:hAnsi="Calibri" w:cs="Arial"/>
      <w:b/>
      <w:kern w:val="28"/>
      <w:sz w:val="28"/>
      <w:szCs w:val="28"/>
      <w:lang w:val="es-ES" w:eastAsia="en-NZ"/>
    </w:rPr>
  </w:style>
  <w:style w:type="character" w:customStyle="1" w:styleId="Ttulo6Car3">
    <w:name w:val="Título 6 Car3"/>
    <w:basedOn w:val="Fuentedeprrafopredeter"/>
    <w:rsid w:val="00EA49C8"/>
    <w:rPr>
      <w:rFonts w:ascii="Calibri" w:hAnsi="Calibri" w:cs="Arial"/>
      <w:b/>
      <w:kern w:val="28"/>
      <w:sz w:val="24"/>
      <w:szCs w:val="24"/>
      <w:lang w:val="es-ES" w:eastAsia="en-NZ"/>
    </w:rPr>
  </w:style>
  <w:style w:type="character" w:customStyle="1" w:styleId="SubttuloCar3">
    <w:name w:val="Subtítulo Car3"/>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character" w:customStyle="1" w:styleId="TextoindependienteCar5">
    <w:name w:val="Texto independiente Car5"/>
    <w:basedOn w:val="Fuentedeprrafopredeter"/>
    <w:rsid w:val="00EA49C8"/>
    <w:rPr>
      <w:rFonts w:ascii="Calibri" w:hAnsi="Calibri"/>
      <w:sz w:val="24"/>
      <w:szCs w:val="24"/>
      <w:lang w:val="es-ES" w:eastAsia="en-NZ"/>
    </w:rPr>
  </w:style>
  <w:style w:type="character" w:customStyle="1" w:styleId="Ttulo1Car5">
    <w:name w:val="Título 1 Car5"/>
    <w:basedOn w:val="Fuentedeprrafopredeter"/>
    <w:rsid w:val="00EA49C8"/>
    <w:rPr>
      <w:rFonts w:ascii="Calibri" w:hAnsi="Calibri" w:cs="Arial"/>
      <w:b/>
      <w:bCs/>
      <w:kern w:val="28"/>
      <w:sz w:val="36"/>
      <w:szCs w:val="36"/>
      <w:lang w:val="es-ES" w:eastAsia="en-NZ"/>
    </w:rPr>
  </w:style>
  <w:style w:type="character" w:customStyle="1" w:styleId="Ttulo2Car5">
    <w:name w:val="Título 2 Car5"/>
    <w:basedOn w:val="Fuentedeprrafopredeter"/>
    <w:rsid w:val="00EA49C8"/>
    <w:rPr>
      <w:rFonts w:ascii="Calibri" w:hAnsi="Calibri" w:cs="Arial"/>
      <w:b/>
      <w:bCs/>
      <w:iCs/>
      <w:kern w:val="28"/>
      <w:sz w:val="28"/>
      <w:szCs w:val="28"/>
      <w:lang w:val="es-ES" w:eastAsia="en-NZ"/>
    </w:rPr>
  </w:style>
  <w:style w:type="character" w:customStyle="1" w:styleId="Ttulo3Car5">
    <w:name w:val="Título 3 Car5"/>
    <w:basedOn w:val="Fuentedeprrafopredeter"/>
    <w:rsid w:val="00EA49C8"/>
    <w:rPr>
      <w:rFonts w:ascii="Calibri" w:hAnsi="Calibri" w:cs="Arial"/>
      <w:b/>
      <w:bCs/>
      <w:sz w:val="24"/>
      <w:szCs w:val="26"/>
      <w:lang w:val="es-ES" w:eastAsia="en-NZ"/>
    </w:rPr>
  </w:style>
  <w:style w:type="character" w:customStyle="1" w:styleId="Ttulo4Car5">
    <w:name w:val="Título 4 Car5"/>
    <w:basedOn w:val="Fuentedeprrafopredeter"/>
    <w:rsid w:val="00EA49C8"/>
    <w:rPr>
      <w:rFonts w:ascii="Calibri" w:hAnsi="Calibri" w:cs="Arial"/>
      <w:b/>
      <w:kern w:val="28"/>
      <w:sz w:val="36"/>
      <w:szCs w:val="36"/>
      <w:lang w:val="es-ES" w:eastAsia="en-NZ"/>
    </w:rPr>
  </w:style>
  <w:style w:type="character" w:customStyle="1" w:styleId="Ttulo5Car5">
    <w:name w:val="Título 5 Car5"/>
    <w:basedOn w:val="Fuentedeprrafopredeter"/>
    <w:rsid w:val="00EA49C8"/>
    <w:rPr>
      <w:rFonts w:ascii="Calibri" w:hAnsi="Calibri" w:cs="Arial"/>
      <w:b/>
      <w:kern w:val="28"/>
      <w:sz w:val="28"/>
      <w:szCs w:val="28"/>
      <w:lang w:val="es-ES" w:eastAsia="en-NZ"/>
    </w:rPr>
  </w:style>
  <w:style w:type="character" w:customStyle="1" w:styleId="Ttulo6Car5">
    <w:name w:val="Título 6 Car5"/>
    <w:basedOn w:val="Fuentedeprrafopredeter"/>
    <w:rsid w:val="00EA49C8"/>
    <w:rPr>
      <w:rFonts w:ascii="Calibri" w:hAnsi="Calibri" w:cs="Arial"/>
      <w:b/>
      <w:kern w:val="28"/>
      <w:sz w:val="24"/>
      <w:szCs w:val="24"/>
      <w:lang w:val="es-ES" w:eastAsia="en-NZ"/>
    </w:rPr>
  </w:style>
  <w:style w:type="character" w:customStyle="1" w:styleId="SubttuloCar5">
    <w:name w:val="Subtítulo Car5"/>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paragraph" w:customStyle="1" w:styleId="xnumberedtext">
    <w:name w:val="x_numberedtext"/>
    <w:basedOn w:val="Normal"/>
    <w:rsid w:val="00EA49C8"/>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lang w:val="en-GB" w:eastAsia="en-GB"/>
      <w14:ligatures w14:val="none"/>
    </w:rPr>
  </w:style>
  <w:style w:type="paragraph" w:styleId="Lista2">
    <w:name w:val="List 2"/>
    <w:basedOn w:val="Normal"/>
    <w:rsid w:val="00EA49C8"/>
    <w:pPr>
      <w:spacing w:after="120" w:line="240" w:lineRule="auto"/>
      <w:ind w:left="1288" w:right="0" w:hanging="284"/>
      <w:contextualSpacing/>
    </w:pPr>
    <w:rPr>
      <w:rFonts w:ascii="Calibri" w:eastAsia="Times New Roman" w:hAnsi="Calibri" w:cs="Times New Roman"/>
      <w:color w:val="auto"/>
      <w:kern w:val="0"/>
      <w:sz w:val="24"/>
      <w:szCs w:val="24"/>
      <w:lang w:val="en-US" w:eastAsia="en-NZ"/>
      <w14:ligatures w14:val="none"/>
    </w:rPr>
  </w:style>
  <w:style w:type="paragraph" w:styleId="Cita">
    <w:name w:val="Quote"/>
    <w:basedOn w:val="Normal"/>
    <w:next w:val="Normal"/>
    <w:link w:val="CitaCar"/>
    <w:uiPriority w:val="29"/>
    <w:qFormat/>
    <w:rsid w:val="00EA49C8"/>
    <w:pPr>
      <w:spacing w:before="200" w:after="160" w:line="240" w:lineRule="auto"/>
      <w:ind w:left="864" w:right="864" w:firstLine="0"/>
      <w:jc w:val="center"/>
    </w:pPr>
    <w:rPr>
      <w:rFonts w:ascii="Calibri" w:eastAsia="Times New Roman" w:hAnsi="Calibri" w:cs="Times New Roman"/>
      <w:i/>
      <w:iCs/>
      <w:color w:val="404040" w:themeColor="text1" w:themeTint="BF"/>
      <w:kern w:val="0"/>
      <w:sz w:val="24"/>
      <w:szCs w:val="24"/>
      <w:lang w:val="en-US" w:eastAsia="en-NZ"/>
      <w14:ligatures w14:val="none"/>
    </w:rPr>
  </w:style>
  <w:style w:type="character" w:customStyle="1" w:styleId="CitaCar">
    <w:name w:val="Cita Car"/>
    <w:basedOn w:val="Fuentedeprrafopredeter"/>
    <w:link w:val="Cita"/>
    <w:uiPriority w:val="29"/>
    <w:rsid w:val="00EA49C8"/>
    <w:rPr>
      <w:rFonts w:ascii="Calibri" w:eastAsia="Times New Roman" w:hAnsi="Calibri" w:cs="Times New Roman"/>
      <w:i/>
      <w:iCs/>
      <w:color w:val="404040" w:themeColor="text1" w:themeTint="BF"/>
      <w:kern w:val="0"/>
      <w:sz w:val="24"/>
      <w:szCs w:val="24"/>
      <w:lang w:val="en-US" w:eastAsia="en-NZ"/>
      <w14:ligatures w14:val="none"/>
    </w:rPr>
  </w:style>
  <w:style w:type="character" w:customStyle="1" w:styleId="TextoindependienteCar7">
    <w:name w:val="Texto independiente Car7"/>
    <w:basedOn w:val="Fuentedeprrafopredeter"/>
    <w:rsid w:val="00EA49C8"/>
    <w:rPr>
      <w:rFonts w:ascii="Calibri" w:hAnsi="Calibri"/>
      <w:sz w:val="24"/>
      <w:szCs w:val="24"/>
      <w:lang w:val="es-ES" w:eastAsia="en-NZ"/>
    </w:rPr>
  </w:style>
  <w:style w:type="character" w:customStyle="1" w:styleId="Ttulo1Car7">
    <w:name w:val="Título 1 Car7"/>
    <w:aliases w:val=" Car Car,Capitulo Car"/>
    <w:basedOn w:val="Fuentedeprrafopredeter"/>
    <w:rsid w:val="00EA49C8"/>
    <w:rPr>
      <w:rFonts w:ascii="Calibri" w:hAnsi="Calibri" w:cs="Arial"/>
      <w:b/>
      <w:bCs/>
      <w:kern w:val="28"/>
      <w:sz w:val="36"/>
      <w:szCs w:val="36"/>
      <w:lang w:val="es-ES" w:eastAsia="en-NZ"/>
    </w:rPr>
  </w:style>
  <w:style w:type="character" w:customStyle="1" w:styleId="Ttulo2Car7">
    <w:name w:val="Título 2 Car7"/>
    <w:aliases w:val="&quot;1.1.&quot; Car,Título 21 Car"/>
    <w:basedOn w:val="Fuentedeprrafopredeter"/>
    <w:rsid w:val="00EA49C8"/>
    <w:rPr>
      <w:rFonts w:ascii="Calibri" w:hAnsi="Calibri" w:cs="Arial"/>
      <w:b/>
      <w:bCs/>
      <w:iCs/>
      <w:kern w:val="28"/>
      <w:sz w:val="28"/>
      <w:szCs w:val="28"/>
      <w:lang w:val="es-ES" w:eastAsia="en-NZ"/>
    </w:rPr>
  </w:style>
  <w:style w:type="character" w:customStyle="1" w:styleId="Ttulo3Car7">
    <w:name w:val="Título 3 Car7"/>
    <w:basedOn w:val="Fuentedeprrafopredeter"/>
    <w:rsid w:val="00EA49C8"/>
    <w:rPr>
      <w:rFonts w:ascii="Calibri" w:hAnsi="Calibri" w:cs="Arial"/>
      <w:b/>
      <w:bCs/>
      <w:sz w:val="24"/>
      <w:szCs w:val="26"/>
      <w:lang w:val="es-ES" w:eastAsia="en-NZ"/>
    </w:rPr>
  </w:style>
  <w:style w:type="character" w:customStyle="1" w:styleId="Ttulo4Car7">
    <w:name w:val="Título 4 Car7"/>
    <w:basedOn w:val="Fuentedeprrafopredeter"/>
    <w:rsid w:val="00EA49C8"/>
    <w:rPr>
      <w:rFonts w:ascii="Calibri" w:hAnsi="Calibri" w:cs="Arial"/>
      <w:b/>
      <w:kern w:val="28"/>
      <w:sz w:val="36"/>
      <w:szCs w:val="36"/>
      <w:lang w:val="es-ES" w:eastAsia="en-NZ"/>
    </w:rPr>
  </w:style>
  <w:style w:type="character" w:customStyle="1" w:styleId="Ttulo5Car7">
    <w:name w:val="Título 5 Car7"/>
    <w:basedOn w:val="Fuentedeprrafopredeter"/>
    <w:rsid w:val="00EA49C8"/>
    <w:rPr>
      <w:rFonts w:ascii="Calibri" w:hAnsi="Calibri" w:cs="Arial"/>
      <w:b/>
      <w:kern w:val="28"/>
      <w:sz w:val="28"/>
      <w:szCs w:val="28"/>
      <w:lang w:val="es-ES" w:eastAsia="en-NZ"/>
    </w:rPr>
  </w:style>
  <w:style w:type="character" w:customStyle="1" w:styleId="Ttulo6Car7">
    <w:name w:val="Título 6 Car7"/>
    <w:basedOn w:val="Fuentedeprrafopredeter"/>
    <w:rsid w:val="00EA49C8"/>
    <w:rPr>
      <w:rFonts w:ascii="Calibri" w:hAnsi="Calibri" w:cs="Arial"/>
      <w:b/>
      <w:kern w:val="28"/>
      <w:sz w:val="24"/>
      <w:szCs w:val="24"/>
      <w:lang w:val="es-ES" w:eastAsia="en-NZ"/>
    </w:rPr>
  </w:style>
  <w:style w:type="character" w:customStyle="1" w:styleId="SubttuloCar7">
    <w:name w:val="Subtítulo Car7"/>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paragraph" w:styleId="Textonotaalfinal">
    <w:name w:val="endnote text"/>
    <w:basedOn w:val="Normal"/>
    <w:link w:val="TextonotaalfinalCar"/>
    <w:semiHidden/>
    <w:unhideWhenUsed/>
    <w:rsid w:val="00EA49C8"/>
    <w:pPr>
      <w:spacing w:after="0" w:line="240" w:lineRule="auto"/>
      <w:ind w:left="0" w:right="0" w:firstLine="0"/>
    </w:pPr>
    <w:rPr>
      <w:rFonts w:ascii="Calibri" w:eastAsia="Times New Roman" w:hAnsi="Calibri" w:cs="Times New Roman"/>
      <w:color w:val="auto"/>
      <w:kern w:val="0"/>
      <w:szCs w:val="20"/>
      <w:lang w:eastAsia="en-NZ"/>
      <w14:ligatures w14:val="none"/>
    </w:rPr>
  </w:style>
  <w:style w:type="character" w:customStyle="1" w:styleId="TextonotaalfinalCar">
    <w:name w:val="Texto nota al final Car"/>
    <w:basedOn w:val="Fuentedeprrafopredeter"/>
    <w:link w:val="Textonotaalfinal"/>
    <w:semiHidden/>
    <w:rsid w:val="00EA49C8"/>
    <w:rPr>
      <w:rFonts w:ascii="Calibri" w:eastAsia="Times New Roman" w:hAnsi="Calibri" w:cs="Times New Roman"/>
      <w:kern w:val="0"/>
      <w:sz w:val="20"/>
      <w:szCs w:val="20"/>
      <w:lang w:eastAsia="en-NZ"/>
      <w14:ligatures w14:val="none"/>
    </w:rPr>
  </w:style>
  <w:style w:type="character" w:styleId="Refdenotaalfinal">
    <w:name w:val="endnote reference"/>
    <w:basedOn w:val="Fuentedeprrafopredeter"/>
    <w:semiHidden/>
    <w:unhideWhenUsed/>
    <w:rsid w:val="00EA49C8"/>
    <w:rPr>
      <w:vertAlign w:val="superscript"/>
    </w:rPr>
  </w:style>
  <w:style w:type="paragraph" w:customStyle="1" w:styleId="Parrafo">
    <w:name w:val="Parrafo"/>
    <w:basedOn w:val="Normal"/>
    <w:uiPriority w:val="99"/>
    <w:rsid w:val="00EA49C8"/>
    <w:pPr>
      <w:widowControl w:val="0"/>
      <w:autoSpaceDE w:val="0"/>
      <w:autoSpaceDN w:val="0"/>
      <w:adjustRightInd w:val="0"/>
      <w:spacing w:before="240" w:after="120" w:line="360" w:lineRule="auto"/>
      <w:ind w:left="0" w:right="0" w:firstLine="0"/>
    </w:pPr>
    <w:rPr>
      <w:rFonts w:ascii="Arial Narrow" w:eastAsia="Times New Roman" w:hAnsi="Arial Narrow" w:cs="Arial Narrow"/>
      <w:kern w:val="0"/>
      <w:sz w:val="22"/>
      <w:lang w:eastAsia="es-ES"/>
      <w14:ligatures w14:val="none"/>
    </w:rPr>
  </w:style>
  <w:style w:type="paragraph" w:customStyle="1" w:styleId="Char2">
    <w:name w:val="Char2"/>
    <w:basedOn w:val="Normal"/>
    <w:link w:val="Refdenotaalpie"/>
    <w:uiPriority w:val="99"/>
    <w:qFormat/>
    <w:rsid w:val="00EA49C8"/>
    <w:pPr>
      <w:spacing w:before="120" w:after="200" w:line="240" w:lineRule="exact"/>
      <w:ind w:left="0" w:right="0" w:firstLine="0"/>
    </w:pPr>
    <w:rPr>
      <w:rFonts w:asciiTheme="minorHAnsi" w:eastAsiaTheme="minorEastAsia" w:hAnsiTheme="minorHAnsi" w:cstheme="minorBidi"/>
      <w:color w:val="auto"/>
      <w:sz w:val="22"/>
      <w:vertAlign w:val="superscript"/>
    </w:rPr>
  </w:style>
  <w:style w:type="paragraph" w:customStyle="1" w:styleId="xmsonormal">
    <w:name w:val="x_msonormal"/>
    <w:basedOn w:val="Normal"/>
    <w:rsid w:val="00EA49C8"/>
    <w:pPr>
      <w:spacing w:after="0" w:line="240" w:lineRule="auto"/>
      <w:ind w:left="0" w:right="0" w:firstLine="0"/>
      <w:jc w:val="left"/>
    </w:pPr>
    <w:rPr>
      <w:rFonts w:ascii="Calibri" w:eastAsiaTheme="minorHAnsi" w:hAnsi="Calibri" w:cs="Times New Roman"/>
      <w:color w:val="auto"/>
      <w:kern w:val="0"/>
      <w:sz w:val="22"/>
      <w:lang w:val="en-US" w:eastAsia="en-US"/>
      <w14:ligatures w14:val="none"/>
    </w:rPr>
  </w:style>
  <w:style w:type="character" w:customStyle="1" w:styleId="Mention1">
    <w:name w:val="Mention1"/>
    <w:basedOn w:val="Fuentedeprrafopredeter"/>
    <w:uiPriority w:val="99"/>
    <w:unhideWhenUsed/>
    <w:rsid w:val="00EA49C8"/>
    <w:rPr>
      <w:color w:val="2B579A"/>
      <w:shd w:val="clear" w:color="auto" w:fill="E1DFDD"/>
    </w:rPr>
  </w:style>
  <w:style w:type="character" w:customStyle="1" w:styleId="TextoindependienteCar8">
    <w:name w:val="Texto independiente Car8"/>
    <w:basedOn w:val="Fuentedeprrafopredeter"/>
    <w:rsid w:val="00EA49C8"/>
    <w:rPr>
      <w:rFonts w:ascii="Calibri" w:hAnsi="Calibri"/>
      <w:sz w:val="24"/>
      <w:szCs w:val="24"/>
      <w:lang w:val="es-ES" w:eastAsia="en-NZ"/>
    </w:rPr>
  </w:style>
  <w:style w:type="character" w:customStyle="1" w:styleId="Ttulo1Car8">
    <w:name w:val="Título 1 Car8"/>
    <w:aliases w:val=" Car Car1,Capitulo Car1"/>
    <w:basedOn w:val="Fuentedeprrafopredeter"/>
    <w:rsid w:val="00EA49C8"/>
    <w:rPr>
      <w:rFonts w:ascii="Calibri" w:hAnsi="Calibri" w:cs="Arial"/>
      <w:b/>
      <w:bCs/>
      <w:kern w:val="28"/>
      <w:sz w:val="36"/>
      <w:szCs w:val="36"/>
      <w:lang w:val="es-ES" w:eastAsia="en-NZ"/>
    </w:rPr>
  </w:style>
  <w:style w:type="character" w:customStyle="1" w:styleId="Ttulo2Car8">
    <w:name w:val="Título 2 Car8"/>
    <w:aliases w:val="&quot;1.1.&quot; Car1,Título 21 Car1"/>
    <w:basedOn w:val="Fuentedeprrafopredeter"/>
    <w:rsid w:val="00EA49C8"/>
    <w:rPr>
      <w:rFonts w:ascii="Calibri" w:hAnsi="Calibri" w:cs="Arial"/>
      <w:b/>
      <w:bCs/>
      <w:iCs/>
      <w:kern w:val="28"/>
      <w:sz w:val="28"/>
      <w:szCs w:val="28"/>
      <w:lang w:val="es-ES" w:eastAsia="en-NZ"/>
    </w:rPr>
  </w:style>
  <w:style w:type="character" w:customStyle="1" w:styleId="Ttulo3Car8">
    <w:name w:val="Título 3 Car8"/>
    <w:basedOn w:val="Fuentedeprrafopredeter"/>
    <w:rsid w:val="00EA49C8"/>
    <w:rPr>
      <w:rFonts w:ascii="Calibri" w:hAnsi="Calibri" w:cs="Arial"/>
      <w:b/>
      <w:bCs/>
      <w:sz w:val="24"/>
      <w:szCs w:val="26"/>
      <w:lang w:val="es-ES" w:eastAsia="en-NZ"/>
    </w:rPr>
  </w:style>
  <w:style w:type="character" w:customStyle="1" w:styleId="Ttulo4Car8">
    <w:name w:val="Título 4 Car8"/>
    <w:basedOn w:val="Fuentedeprrafopredeter"/>
    <w:rsid w:val="00EA49C8"/>
    <w:rPr>
      <w:rFonts w:ascii="Calibri" w:hAnsi="Calibri" w:cs="Arial"/>
      <w:b/>
      <w:kern w:val="28"/>
      <w:sz w:val="36"/>
      <w:szCs w:val="36"/>
      <w:lang w:val="es-ES" w:eastAsia="en-NZ"/>
    </w:rPr>
  </w:style>
  <w:style w:type="character" w:customStyle="1" w:styleId="Ttulo5Car8">
    <w:name w:val="Título 5 Car8"/>
    <w:basedOn w:val="Fuentedeprrafopredeter"/>
    <w:rsid w:val="00EA49C8"/>
    <w:rPr>
      <w:rFonts w:ascii="Calibri" w:hAnsi="Calibri" w:cs="Arial"/>
      <w:b/>
      <w:kern w:val="28"/>
      <w:sz w:val="28"/>
      <w:szCs w:val="28"/>
      <w:lang w:val="es-ES" w:eastAsia="en-NZ"/>
    </w:rPr>
  </w:style>
  <w:style w:type="character" w:customStyle="1" w:styleId="Ttulo6Car8">
    <w:name w:val="Título 6 Car8"/>
    <w:basedOn w:val="Fuentedeprrafopredeter"/>
    <w:rsid w:val="00EA49C8"/>
    <w:rPr>
      <w:rFonts w:ascii="Calibri" w:hAnsi="Calibri" w:cs="Arial"/>
      <w:b/>
      <w:kern w:val="28"/>
      <w:sz w:val="24"/>
      <w:szCs w:val="24"/>
      <w:lang w:val="es-ES" w:eastAsia="en-NZ"/>
    </w:rPr>
  </w:style>
  <w:style w:type="character" w:customStyle="1" w:styleId="SubttuloCar8">
    <w:name w:val="Subtítulo Car8"/>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paragraph" w:styleId="Sangra2detindependiente">
    <w:name w:val="Body Text Indent 2"/>
    <w:basedOn w:val="Normal"/>
    <w:link w:val="Sangra2detindependienteCar"/>
    <w:semiHidden/>
    <w:unhideWhenUsed/>
    <w:rsid w:val="00EA49C8"/>
    <w:pPr>
      <w:spacing w:after="120" w:line="480" w:lineRule="auto"/>
      <w:ind w:left="360" w:right="0" w:firstLine="0"/>
    </w:pPr>
    <w:rPr>
      <w:rFonts w:ascii="Calibri" w:eastAsia="Times New Roman" w:hAnsi="Calibri" w:cs="Times New Roman"/>
      <w:color w:val="auto"/>
      <w:kern w:val="0"/>
      <w:sz w:val="24"/>
      <w:szCs w:val="24"/>
      <w:lang w:eastAsia="en-NZ"/>
      <w14:ligatures w14:val="none"/>
    </w:rPr>
  </w:style>
  <w:style w:type="character" w:customStyle="1" w:styleId="Sangra2detindependienteCar">
    <w:name w:val="Sangría 2 de t. independiente Car"/>
    <w:basedOn w:val="Fuentedeprrafopredeter"/>
    <w:link w:val="Sangra2detindependiente"/>
    <w:semiHidden/>
    <w:rsid w:val="00EA49C8"/>
    <w:rPr>
      <w:rFonts w:ascii="Calibri" w:eastAsia="Times New Roman" w:hAnsi="Calibri" w:cs="Times New Roman"/>
      <w:kern w:val="0"/>
      <w:sz w:val="24"/>
      <w:szCs w:val="24"/>
      <w:lang w:eastAsia="en-NZ"/>
      <w14:ligatures w14:val="none"/>
    </w:rPr>
  </w:style>
  <w:style w:type="character" w:customStyle="1" w:styleId="TextoindependienteCar9">
    <w:name w:val="Texto independiente Car9"/>
    <w:basedOn w:val="Fuentedeprrafopredeter"/>
    <w:rsid w:val="00EA49C8"/>
    <w:rPr>
      <w:rFonts w:ascii="Calibri" w:hAnsi="Calibri"/>
      <w:sz w:val="24"/>
      <w:szCs w:val="24"/>
      <w:lang w:val="es-ES" w:eastAsia="en-NZ"/>
    </w:rPr>
  </w:style>
  <w:style w:type="character" w:customStyle="1" w:styleId="Ttulo1Car9">
    <w:name w:val="Título 1 Car9"/>
    <w:aliases w:val=" Car Car2,Capitulo Car2"/>
    <w:basedOn w:val="Fuentedeprrafopredeter"/>
    <w:rsid w:val="00EA49C8"/>
    <w:rPr>
      <w:rFonts w:ascii="Calibri" w:hAnsi="Calibri" w:cs="Arial"/>
      <w:b/>
      <w:bCs/>
      <w:kern w:val="28"/>
      <w:sz w:val="36"/>
      <w:szCs w:val="36"/>
      <w:lang w:val="es-ES" w:eastAsia="en-NZ"/>
    </w:rPr>
  </w:style>
  <w:style w:type="character" w:customStyle="1" w:styleId="Ttulo2Car9">
    <w:name w:val="Título 2 Car9"/>
    <w:aliases w:val="&quot;1.1.&quot; Car2,Título 21 Car2"/>
    <w:basedOn w:val="Fuentedeprrafopredeter"/>
    <w:rsid w:val="00EA49C8"/>
    <w:rPr>
      <w:rFonts w:ascii="Calibri" w:hAnsi="Calibri" w:cs="Arial"/>
      <w:b/>
      <w:bCs/>
      <w:iCs/>
      <w:kern w:val="28"/>
      <w:sz w:val="28"/>
      <w:szCs w:val="28"/>
      <w:lang w:val="es-ES" w:eastAsia="en-NZ"/>
    </w:rPr>
  </w:style>
  <w:style w:type="character" w:customStyle="1" w:styleId="Ttulo3Car9">
    <w:name w:val="Título 3 Car9"/>
    <w:basedOn w:val="Fuentedeprrafopredeter"/>
    <w:rsid w:val="00EA49C8"/>
    <w:rPr>
      <w:rFonts w:ascii="Calibri" w:hAnsi="Calibri" w:cs="Arial"/>
      <w:b/>
      <w:bCs/>
      <w:sz w:val="24"/>
      <w:szCs w:val="26"/>
      <w:lang w:val="es-ES" w:eastAsia="en-NZ"/>
    </w:rPr>
  </w:style>
  <w:style w:type="character" w:customStyle="1" w:styleId="Ttulo4Car9">
    <w:name w:val="Título 4 Car9"/>
    <w:basedOn w:val="Fuentedeprrafopredeter"/>
    <w:rsid w:val="00EA49C8"/>
    <w:rPr>
      <w:rFonts w:ascii="Calibri" w:hAnsi="Calibri" w:cs="Arial"/>
      <w:b/>
      <w:kern w:val="28"/>
      <w:sz w:val="36"/>
      <w:szCs w:val="36"/>
      <w:lang w:val="es-ES" w:eastAsia="en-NZ"/>
    </w:rPr>
  </w:style>
  <w:style w:type="character" w:customStyle="1" w:styleId="Ttulo5Car9">
    <w:name w:val="Título 5 Car9"/>
    <w:basedOn w:val="Fuentedeprrafopredeter"/>
    <w:rsid w:val="00EA49C8"/>
    <w:rPr>
      <w:rFonts w:ascii="Calibri" w:hAnsi="Calibri" w:cs="Arial"/>
      <w:b/>
      <w:kern w:val="28"/>
      <w:sz w:val="28"/>
      <w:szCs w:val="28"/>
      <w:lang w:val="es-ES" w:eastAsia="en-NZ"/>
    </w:rPr>
  </w:style>
  <w:style w:type="character" w:customStyle="1" w:styleId="Ttulo6Car9">
    <w:name w:val="Título 6 Car9"/>
    <w:basedOn w:val="Fuentedeprrafopredeter"/>
    <w:rsid w:val="00EA49C8"/>
    <w:rPr>
      <w:rFonts w:ascii="Calibri" w:hAnsi="Calibri" w:cs="Arial"/>
      <w:b/>
      <w:kern w:val="28"/>
      <w:sz w:val="24"/>
      <w:szCs w:val="24"/>
      <w:lang w:val="es-ES" w:eastAsia="en-NZ"/>
    </w:rPr>
  </w:style>
  <w:style w:type="character" w:customStyle="1" w:styleId="SubttuloCar9">
    <w:name w:val="Subtítulo Car9"/>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character" w:customStyle="1" w:styleId="Ttulo1Car10">
    <w:name w:val="Título 1 Car10"/>
    <w:aliases w:val=" Car Car3,Capitulo Car3"/>
    <w:basedOn w:val="Fuentedeprrafopredeter"/>
    <w:rsid w:val="00EA49C8"/>
    <w:rPr>
      <w:rFonts w:ascii="Calibri" w:hAnsi="Calibri" w:cs="Arial"/>
      <w:b/>
      <w:bCs/>
      <w:kern w:val="28"/>
      <w:sz w:val="36"/>
      <w:szCs w:val="36"/>
      <w:lang w:val="es-ES" w:eastAsia="en-NZ"/>
    </w:rPr>
  </w:style>
  <w:style w:type="character" w:customStyle="1" w:styleId="Ttulo2Car10">
    <w:name w:val="Título 2 Car10"/>
    <w:aliases w:val="&quot;1.1.&quot; Car3,Título 21 Car3"/>
    <w:basedOn w:val="Fuentedeprrafopredeter"/>
    <w:rsid w:val="00EA49C8"/>
    <w:rPr>
      <w:rFonts w:ascii="Calibri" w:hAnsi="Calibri" w:cs="Arial"/>
      <w:b/>
      <w:bCs/>
      <w:iCs/>
      <w:kern w:val="28"/>
      <w:sz w:val="28"/>
      <w:szCs w:val="28"/>
      <w:lang w:val="es-ES" w:eastAsia="en-NZ"/>
    </w:rPr>
  </w:style>
  <w:style w:type="character" w:customStyle="1" w:styleId="Ttulo3Car10">
    <w:name w:val="Título 3 Car10"/>
    <w:basedOn w:val="Fuentedeprrafopredeter"/>
    <w:rsid w:val="00EA49C8"/>
    <w:rPr>
      <w:rFonts w:ascii="Calibri" w:hAnsi="Calibri" w:cs="Arial"/>
      <w:b/>
      <w:bCs/>
      <w:sz w:val="24"/>
      <w:szCs w:val="26"/>
      <w:lang w:val="es-ES" w:eastAsia="en-NZ"/>
    </w:rPr>
  </w:style>
  <w:style w:type="character" w:customStyle="1" w:styleId="Ttulo4Car10">
    <w:name w:val="Título 4 Car10"/>
    <w:basedOn w:val="Fuentedeprrafopredeter"/>
    <w:rsid w:val="00EA49C8"/>
    <w:rPr>
      <w:rFonts w:ascii="Calibri" w:hAnsi="Calibri" w:cs="Arial"/>
      <w:b/>
      <w:kern w:val="28"/>
      <w:sz w:val="36"/>
      <w:szCs w:val="36"/>
      <w:lang w:val="es-ES" w:eastAsia="en-NZ"/>
    </w:rPr>
  </w:style>
  <w:style w:type="character" w:customStyle="1" w:styleId="Ttulo5Car10">
    <w:name w:val="Título 5 Car10"/>
    <w:basedOn w:val="Fuentedeprrafopredeter"/>
    <w:rsid w:val="00EA49C8"/>
    <w:rPr>
      <w:rFonts w:ascii="Calibri" w:hAnsi="Calibri" w:cs="Arial"/>
      <w:b/>
      <w:kern w:val="28"/>
      <w:sz w:val="28"/>
      <w:szCs w:val="28"/>
      <w:lang w:val="es-ES" w:eastAsia="en-NZ"/>
    </w:rPr>
  </w:style>
  <w:style w:type="character" w:customStyle="1" w:styleId="Ttulo6Car10">
    <w:name w:val="Título 6 Car10"/>
    <w:basedOn w:val="Fuentedeprrafopredeter"/>
    <w:rsid w:val="00EA49C8"/>
    <w:rPr>
      <w:rFonts w:ascii="Calibri" w:hAnsi="Calibri" w:cs="Arial"/>
      <w:b/>
      <w:kern w:val="28"/>
      <w:sz w:val="24"/>
      <w:szCs w:val="24"/>
      <w:lang w:val="es-ES" w:eastAsia="en-NZ"/>
    </w:rPr>
  </w:style>
  <w:style w:type="character" w:customStyle="1" w:styleId="SubttuloCar10">
    <w:name w:val="Subtítulo Car10"/>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table" w:styleId="Tablanormal5">
    <w:name w:val="Plain Table 5"/>
    <w:basedOn w:val="Tablanormal"/>
    <w:uiPriority w:val="45"/>
    <w:rsid w:val="00EA49C8"/>
    <w:pPr>
      <w:spacing w:after="0" w:line="240" w:lineRule="auto"/>
    </w:pPr>
    <w:rPr>
      <w:rFonts w:eastAsiaTheme="minorHAnsi"/>
      <w:kern w:val="0"/>
      <w:lang w:val="en-US" w:eastAsia="en-US"/>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listparagraph">
    <w:name w:val="x_msolistparagraph"/>
    <w:basedOn w:val="Normal"/>
    <w:rsid w:val="00EA49C8"/>
    <w:pPr>
      <w:spacing w:before="100" w:beforeAutospacing="1" w:after="100" w:afterAutospacing="1" w:line="240" w:lineRule="auto"/>
      <w:ind w:left="0" w:right="0" w:firstLine="0"/>
      <w:jc w:val="left"/>
    </w:pPr>
    <w:rPr>
      <w:rFonts w:ascii="Calibri" w:eastAsiaTheme="minorHAnsi" w:hAnsi="Calibri" w:cs="Calibri"/>
      <w:color w:val="auto"/>
      <w:kern w:val="0"/>
      <w:sz w:val="22"/>
      <w:lang w:val="en-US" w:eastAsia="en-US"/>
      <w14:ligatures w14:val="none"/>
    </w:rPr>
  </w:style>
  <w:style w:type="character" w:customStyle="1" w:styleId="TextoindependienteCar11">
    <w:name w:val="Texto independiente Car11"/>
    <w:aliases w:val="Body Text Char Char Char Char Char Car1,Body Text Char Char Char Char Car1,Body Text Char Char Char Car1,Body Text Char Char Car1,1body Car1,BodText Car1,bt Car1,body text Car1,Body Txt Car1,heading3 Car1,3 indent Car1,b Car1"/>
    <w:basedOn w:val="Fuentedeprrafopredeter"/>
    <w:rsid w:val="00EA49C8"/>
    <w:rPr>
      <w:rFonts w:ascii="Calibri" w:hAnsi="Calibri"/>
      <w:sz w:val="24"/>
      <w:szCs w:val="24"/>
      <w:lang w:val="es-ES" w:eastAsia="en-NZ"/>
    </w:rPr>
  </w:style>
  <w:style w:type="character" w:customStyle="1" w:styleId="Ttulo1Car11">
    <w:name w:val="Título 1 Car11"/>
    <w:aliases w:val=" Car Car4,Capitulo Car4"/>
    <w:basedOn w:val="Fuentedeprrafopredeter"/>
    <w:rsid w:val="00EA49C8"/>
    <w:rPr>
      <w:rFonts w:ascii="Calibri" w:hAnsi="Calibri" w:cs="Arial"/>
      <w:b/>
      <w:bCs/>
      <w:kern w:val="28"/>
      <w:sz w:val="36"/>
      <w:szCs w:val="36"/>
      <w:lang w:val="es-ES" w:eastAsia="en-NZ"/>
    </w:rPr>
  </w:style>
  <w:style w:type="character" w:customStyle="1" w:styleId="Ttulo2Car11">
    <w:name w:val="Título 2 Car11"/>
    <w:aliases w:val="&quot;1.1.&quot; Car4,Título 21 Car4"/>
    <w:basedOn w:val="Fuentedeprrafopredeter"/>
    <w:rsid w:val="00EA49C8"/>
    <w:rPr>
      <w:rFonts w:ascii="Calibri" w:hAnsi="Calibri" w:cs="Arial"/>
      <w:b/>
      <w:bCs/>
      <w:iCs/>
      <w:kern w:val="28"/>
      <w:sz w:val="28"/>
      <w:szCs w:val="28"/>
      <w:lang w:val="es-ES" w:eastAsia="en-NZ"/>
    </w:rPr>
  </w:style>
  <w:style w:type="character" w:customStyle="1" w:styleId="Ttulo3Car11">
    <w:name w:val="Título 3 Car11"/>
    <w:basedOn w:val="Fuentedeprrafopredeter"/>
    <w:rsid w:val="00EA49C8"/>
    <w:rPr>
      <w:rFonts w:ascii="Calibri" w:hAnsi="Calibri" w:cs="Arial"/>
      <w:b/>
      <w:bCs/>
      <w:sz w:val="24"/>
      <w:szCs w:val="26"/>
      <w:lang w:val="es-ES" w:eastAsia="en-NZ"/>
    </w:rPr>
  </w:style>
  <w:style w:type="character" w:customStyle="1" w:styleId="Ttulo4Car11">
    <w:name w:val="Título 4 Car11"/>
    <w:basedOn w:val="Fuentedeprrafopredeter"/>
    <w:rsid w:val="00EA49C8"/>
    <w:rPr>
      <w:rFonts w:ascii="Calibri" w:hAnsi="Calibri" w:cs="Arial"/>
      <w:b/>
      <w:kern w:val="28"/>
      <w:sz w:val="36"/>
      <w:szCs w:val="36"/>
      <w:lang w:val="es-ES" w:eastAsia="en-NZ"/>
    </w:rPr>
  </w:style>
  <w:style w:type="character" w:customStyle="1" w:styleId="Ttulo5Car11">
    <w:name w:val="Título 5 Car11"/>
    <w:basedOn w:val="Fuentedeprrafopredeter"/>
    <w:rsid w:val="00EA49C8"/>
    <w:rPr>
      <w:rFonts w:ascii="Calibri" w:hAnsi="Calibri" w:cs="Arial"/>
      <w:b/>
      <w:kern w:val="28"/>
      <w:sz w:val="28"/>
      <w:szCs w:val="28"/>
      <w:lang w:val="es-ES" w:eastAsia="en-NZ"/>
    </w:rPr>
  </w:style>
  <w:style w:type="character" w:customStyle="1" w:styleId="Ttulo6Car11">
    <w:name w:val="Título 6 Car11"/>
    <w:basedOn w:val="Fuentedeprrafopredeter"/>
    <w:rsid w:val="00EA49C8"/>
    <w:rPr>
      <w:rFonts w:ascii="Calibri" w:hAnsi="Calibri" w:cs="Arial"/>
      <w:b/>
      <w:kern w:val="28"/>
      <w:sz w:val="24"/>
      <w:szCs w:val="24"/>
      <w:lang w:val="es-ES" w:eastAsia="en-NZ"/>
    </w:rPr>
  </w:style>
  <w:style w:type="character" w:customStyle="1" w:styleId="SubttuloCar11">
    <w:name w:val="Subtítulo Car11"/>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paragraph" w:styleId="Textosinformato">
    <w:name w:val="Plain Text"/>
    <w:basedOn w:val="Normal"/>
    <w:link w:val="TextosinformatoCar"/>
    <w:uiPriority w:val="99"/>
    <w:semiHidden/>
    <w:unhideWhenUsed/>
    <w:rsid w:val="00EA49C8"/>
    <w:pPr>
      <w:spacing w:after="0" w:line="240" w:lineRule="auto"/>
      <w:ind w:left="0" w:right="0" w:firstLine="0"/>
      <w:jc w:val="left"/>
    </w:pPr>
    <w:rPr>
      <w:rFonts w:ascii="Calibri" w:eastAsiaTheme="minorHAnsi" w:hAnsi="Calibri" w:cs="Calibri"/>
      <w:color w:val="auto"/>
      <w:kern w:val="0"/>
      <w:sz w:val="22"/>
      <w:lang w:val="en-US" w:eastAsia="en-US"/>
      <w14:ligatures w14:val="none"/>
    </w:rPr>
  </w:style>
  <w:style w:type="character" w:customStyle="1" w:styleId="TextosinformatoCar">
    <w:name w:val="Texto sin formato Car"/>
    <w:basedOn w:val="Fuentedeprrafopredeter"/>
    <w:link w:val="Textosinformato"/>
    <w:uiPriority w:val="99"/>
    <w:semiHidden/>
    <w:rsid w:val="00EA49C8"/>
    <w:rPr>
      <w:rFonts w:ascii="Calibri" w:eastAsiaTheme="minorHAnsi" w:hAnsi="Calibri" w:cs="Calibri"/>
      <w:kern w:val="0"/>
      <w:lang w:val="en-US" w:eastAsia="en-US"/>
      <w14:ligatures w14:val="none"/>
    </w:rPr>
  </w:style>
  <w:style w:type="character" w:customStyle="1" w:styleId="TextoindependienteCar12">
    <w:name w:val="Texto independiente Car12"/>
    <w:aliases w:val="Body Text Char Char Char Char Char Car2,Body Text Char Char Char Char Car2,Body Text Char Char Char Car2,Body Text Char Char Car2,1body Car2,BodText Car2,bt Car2,body text Car2,Body Txt Car2,heading3 Car2,3 indent Car2,b Car2"/>
    <w:basedOn w:val="Fuentedeprrafopredeter"/>
    <w:rsid w:val="00EA49C8"/>
    <w:rPr>
      <w:rFonts w:ascii="Calibri" w:hAnsi="Calibri"/>
      <w:sz w:val="24"/>
      <w:szCs w:val="24"/>
      <w:lang w:val="es-ES" w:eastAsia="en-NZ"/>
    </w:rPr>
  </w:style>
  <w:style w:type="character" w:customStyle="1" w:styleId="Ttulo1Car12">
    <w:name w:val="Título 1 Car12"/>
    <w:aliases w:val=" Car Car5,Capitulo Car5"/>
    <w:basedOn w:val="Fuentedeprrafopredeter"/>
    <w:rsid w:val="00EA49C8"/>
    <w:rPr>
      <w:rFonts w:ascii="Calibri" w:hAnsi="Calibri" w:cs="Arial"/>
      <w:b/>
      <w:bCs/>
      <w:kern w:val="28"/>
      <w:sz w:val="36"/>
      <w:szCs w:val="36"/>
      <w:lang w:val="es-ES" w:eastAsia="en-NZ"/>
    </w:rPr>
  </w:style>
  <w:style w:type="character" w:customStyle="1" w:styleId="Ttulo2Car12">
    <w:name w:val="Título 2 Car12"/>
    <w:aliases w:val="&quot;1.1.&quot; Car5,Título 21 Car5"/>
    <w:basedOn w:val="Fuentedeprrafopredeter"/>
    <w:rsid w:val="00EA49C8"/>
    <w:rPr>
      <w:rFonts w:ascii="Calibri" w:hAnsi="Calibri" w:cs="Arial"/>
      <w:b/>
      <w:bCs/>
      <w:iCs/>
      <w:kern w:val="28"/>
      <w:sz w:val="28"/>
      <w:szCs w:val="28"/>
      <w:lang w:val="es-ES" w:eastAsia="en-NZ"/>
    </w:rPr>
  </w:style>
  <w:style w:type="character" w:customStyle="1" w:styleId="Ttulo3Car12">
    <w:name w:val="Título 3 Car12"/>
    <w:basedOn w:val="Fuentedeprrafopredeter"/>
    <w:rsid w:val="00EA49C8"/>
    <w:rPr>
      <w:rFonts w:ascii="Calibri" w:hAnsi="Calibri" w:cs="Arial"/>
      <w:b/>
      <w:bCs/>
      <w:sz w:val="24"/>
      <w:szCs w:val="26"/>
      <w:lang w:val="es-ES" w:eastAsia="en-NZ"/>
    </w:rPr>
  </w:style>
  <w:style w:type="character" w:customStyle="1" w:styleId="Ttulo4Car12">
    <w:name w:val="Título 4 Car12"/>
    <w:basedOn w:val="Fuentedeprrafopredeter"/>
    <w:rsid w:val="00EA49C8"/>
    <w:rPr>
      <w:rFonts w:ascii="Calibri" w:hAnsi="Calibri" w:cs="Arial"/>
      <w:b/>
      <w:kern w:val="28"/>
      <w:sz w:val="36"/>
      <w:szCs w:val="36"/>
      <w:lang w:val="es-ES" w:eastAsia="en-NZ"/>
    </w:rPr>
  </w:style>
  <w:style w:type="character" w:customStyle="1" w:styleId="Ttulo5Car12">
    <w:name w:val="Título 5 Car12"/>
    <w:basedOn w:val="Fuentedeprrafopredeter"/>
    <w:rsid w:val="00EA49C8"/>
    <w:rPr>
      <w:rFonts w:ascii="Calibri" w:hAnsi="Calibri" w:cs="Arial"/>
      <w:b/>
      <w:kern w:val="28"/>
      <w:sz w:val="28"/>
      <w:szCs w:val="28"/>
      <w:lang w:val="es-ES" w:eastAsia="en-NZ"/>
    </w:rPr>
  </w:style>
  <w:style w:type="character" w:customStyle="1" w:styleId="Ttulo6Car12">
    <w:name w:val="Título 6 Car12"/>
    <w:basedOn w:val="Fuentedeprrafopredeter"/>
    <w:rsid w:val="00EA49C8"/>
    <w:rPr>
      <w:rFonts w:ascii="Calibri" w:hAnsi="Calibri" w:cs="Arial"/>
      <w:b/>
      <w:kern w:val="28"/>
      <w:sz w:val="24"/>
      <w:szCs w:val="24"/>
      <w:lang w:val="es-ES" w:eastAsia="en-NZ"/>
    </w:rPr>
  </w:style>
  <w:style w:type="character" w:customStyle="1" w:styleId="SubttuloCar12">
    <w:name w:val="Subtítulo Car12"/>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paragraph" w:customStyle="1" w:styleId="BodyText1">
    <w:name w:val="BodyText 1"/>
    <w:basedOn w:val="Normal"/>
    <w:uiPriority w:val="1"/>
    <w:qFormat/>
    <w:rsid w:val="00EA49C8"/>
    <w:pPr>
      <w:spacing w:after="240" w:line="240" w:lineRule="auto"/>
      <w:ind w:left="0" w:right="0" w:firstLine="720"/>
    </w:pPr>
    <w:rPr>
      <w:rFonts w:ascii="Times New Roman" w:eastAsia="Times New Roman" w:hAnsi="Times New Roman"/>
      <w:color w:val="auto"/>
      <w:kern w:val="0"/>
      <w:sz w:val="24"/>
      <w:szCs w:val="24"/>
      <w:lang w:eastAsia="en-US"/>
      <w14:ligatures w14:val="none"/>
    </w:rPr>
  </w:style>
  <w:style w:type="character" w:customStyle="1" w:styleId="TextoindependienteCar13">
    <w:name w:val="Texto independiente Car13"/>
    <w:aliases w:val="Body Text Char Char Char Char Char Car3,Body Text Char Char Char Char Car3,Body Text Char Char Char Car3,Body Text Char Char Car3,1body Car3,BodText Car3,bt Car3,body text Car3,Body Txt Car3,heading3 Car3,3 indent Car3,b Car3"/>
    <w:basedOn w:val="Fuentedeprrafopredeter"/>
    <w:rsid w:val="00EA49C8"/>
    <w:rPr>
      <w:rFonts w:ascii="Calibri" w:hAnsi="Calibri"/>
      <w:sz w:val="24"/>
      <w:szCs w:val="24"/>
      <w:lang w:val="es-ES" w:eastAsia="en-NZ"/>
    </w:rPr>
  </w:style>
  <w:style w:type="character" w:customStyle="1" w:styleId="Ttulo1Car13">
    <w:name w:val="Título 1 Car13"/>
    <w:aliases w:val=" Car Car6,Capitulo Car6"/>
    <w:basedOn w:val="Fuentedeprrafopredeter"/>
    <w:rsid w:val="00EA49C8"/>
    <w:rPr>
      <w:rFonts w:ascii="Calibri" w:hAnsi="Calibri" w:cs="Arial"/>
      <w:b/>
      <w:bCs/>
      <w:kern w:val="28"/>
      <w:sz w:val="36"/>
      <w:szCs w:val="36"/>
      <w:lang w:val="es-ES" w:eastAsia="en-NZ"/>
    </w:rPr>
  </w:style>
  <w:style w:type="character" w:customStyle="1" w:styleId="Ttulo2Car13">
    <w:name w:val="Título 2 Car13"/>
    <w:aliases w:val="&quot;1.1.&quot; Car6,Título 21 Car6"/>
    <w:basedOn w:val="Fuentedeprrafopredeter"/>
    <w:rsid w:val="00EA49C8"/>
    <w:rPr>
      <w:rFonts w:ascii="Calibri" w:hAnsi="Calibri" w:cs="Arial"/>
      <w:b/>
      <w:bCs/>
      <w:iCs/>
      <w:kern w:val="28"/>
      <w:sz w:val="28"/>
      <w:szCs w:val="28"/>
      <w:lang w:val="es-ES" w:eastAsia="en-NZ"/>
    </w:rPr>
  </w:style>
  <w:style w:type="character" w:customStyle="1" w:styleId="Ttulo3Car13">
    <w:name w:val="Título 3 Car13"/>
    <w:basedOn w:val="Fuentedeprrafopredeter"/>
    <w:rsid w:val="00EA49C8"/>
    <w:rPr>
      <w:rFonts w:ascii="Calibri" w:hAnsi="Calibri" w:cs="Arial"/>
      <w:b/>
      <w:bCs/>
      <w:sz w:val="24"/>
      <w:szCs w:val="26"/>
      <w:lang w:val="es-ES" w:eastAsia="en-NZ"/>
    </w:rPr>
  </w:style>
  <w:style w:type="character" w:customStyle="1" w:styleId="Ttulo4Car13">
    <w:name w:val="Título 4 Car13"/>
    <w:basedOn w:val="Fuentedeprrafopredeter"/>
    <w:rsid w:val="00EA49C8"/>
    <w:rPr>
      <w:rFonts w:ascii="Calibri" w:hAnsi="Calibri" w:cs="Arial"/>
      <w:b/>
      <w:kern w:val="28"/>
      <w:sz w:val="36"/>
      <w:szCs w:val="36"/>
      <w:lang w:val="es-ES" w:eastAsia="en-NZ"/>
    </w:rPr>
  </w:style>
  <w:style w:type="character" w:customStyle="1" w:styleId="Ttulo5Car13">
    <w:name w:val="Título 5 Car13"/>
    <w:basedOn w:val="Fuentedeprrafopredeter"/>
    <w:rsid w:val="00EA49C8"/>
    <w:rPr>
      <w:rFonts w:ascii="Calibri" w:hAnsi="Calibri" w:cs="Arial"/>
      <w:b/>
      <w:kern w:val="28"/>
      <w:sz w:val="28"/>
      <w:szCs w:val="28"/>
      <w:lang w:val="es-ES" w:eastAsia="en-NZ"/>
    </w:rPr>
  </w:style>
  <w:style w:type="character" w:customStyle="1" w:styleId="Ttulo6Car13">
    <w:name w:val="Título 6 Car13"/>
    <w:basedOn w:val="Fuentedeprrafopredeter"/>
    <w:rsid w:val="00EA49C8"/>
    <w:rPr>
      <w:rFonts w:ascii="Calibri" w:hAnsi="Calibri" w:cs="Arial"/>
      <w:b/>
      <w:kern w:val="28"/>
      <w:sz w:val="24"/>
      <w:szCs w:val="24"/>
      <w:lang w:val="es-ES" w:eastAsia="en-NZ"/>
    </w:rPr>
  </w:style>
  <w:style w:type="character" w:customStyle="1" w:styleId="SubttuloCar13">
    <w:name w:val="Subtítulo Car13"/>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character" w:customStyle="1" w:styleId="DescripcinCar">
    <w:name w:val="Descripción Car"/>
    <w:aliases w:val="Tabla Car,Figura Car Car1,Figura Car Car Car,Tabla2 Car,Título tabla/gráfica Car,T... Car,Título tabla/gráfica1 Car,Título tabla/gráfica2 Car,Título tabla/gráfica3 Car,Título tabla/gráfica4 Car,Título tabla/gráfica5 Car,(Ta Car,T Car"/>
    <w:basedOn w:val="Fuentedeprrafopredeter"/>
    <w:link w:val="Descripcin"/>
    <w:uiPriority w:val="35"/>
    <w:qFormat/>
    <w:rsid w:val="00EA49C8"/>
    <w:rPr>
      <w:rFonts w:ascii="Calibri" w:eastAsia="Times New Roman" w:hAnsi="Calibri" w:cs="Times New Roman"/>
      <w:b/>
      <w:bCs/>
      <w:kern w:val="0"/>
      <w:sz w:val="24"/>
      <w:szCs w:val="20"/>
      <w:lang w:eastAsia="en-NZ"/>
      <w14:ligatures w14:val="none"/>
    </w:rPr>
  </w:style>
  <w:style w:type="character" w:customStyle="1" w:styleId="TextoindependienteCar14">
    <w:name w:val="Texto independiente Car14"/>
    <w:aliases w:val="Body Text Char Char Char Char Char Car4,Body Text Char Char Char Char Car4,Body Text Char Char Char Car4,Body Text Char Char Car4,1body Car4,BodText Car4,bt Car4,body text Car4,Body Txt Car4,heading3 Car4,3 indent Car4,b Car4"/>
    <w:basedOn w:val="Fuentedeprrafopredeter"/>
    <w:rsid w:val="00EA49C8"/>
    <w:rPr>
      <w:rFonts w:ascii="Calibri" w:hAnsi="Calibri"/>
      <w:sz w:val="24"/>
      <w:szCs w:val="24"/>
      <w:lang w:val="es-ES" w:eastAsia="en-NZ"/>
    </w:rPr>
  </w:style>
  <w:style w:type="character" w:customStyle="1" w:styleId="Ttulo1Car14">
    <w:name w:val="Título 1 Car14"/>
    <w:aliases w:val=" Car Car7,Capitulo Car7"/>
    <w:basedOn w:val="Fuentedeprrafopredeter"/>
    <w:rsid w:val="00EA49C8"/>
    <w:rPr>
      <w:rFonts w:ascii="Calibri" w:hAnsi="Calibri" w:cs="Arial"/>
      <w:b/>
      <w:bCs/>
      <w:kern w:val="28"/>
      <w:sz w:val="36"/>
      <w:szCs w:val="36"/>
      <w:lang w:val="es-ES" w:eastAsia="en-NZ"/>
    </w:rPr>
  </w:style>
  <w:style w:type="character" w:customStyle="1" w:styleId="Ttulo2Car14">
    <w:name w:val="Título 2 Car14"/>
    <w:aliases w:val="&quot;1.1.&quot; Car7,Título 21 Car7"/>
    <w:basedOn w:val="Fuentedeprrafopredeter"/>
    <w:rsid w:val="00EA49C8"/>
    <w:rPr>
      <w:rFonts w:ascii="Calibri" w:hAnsi="Calibri" w:cs="Arial"/>
      <w:b/>
      <w:bCs/>
      <w:iCs/>
      <w:kern w:val="28"/>
      <w:sz w:val="28"/>
      <w:szCs w:val="28"/>
      <w:lang w:val="es-ES" w:eastAsia="en-NZ"/>
    </w:rPr>
  </w:style>
  <w:style w:type="character" w:customStyle="1" w:styleId="Ttulo3Car14">
    <w:name w:val="Título 3 Car14"/>
    <w:basedOn w:val="Fuentedeprrafopredeter"/>
    <w:rsid w:val="00EA49C8"/>
    <w:rPr>
      <w:rFonts w:ascii="Calibri" w:hAnsi="Calibri" w:cs="Arial"/>
      <w:b/>
      <w:bCs/>
      <w:sz w:val="24"/>
      <w:szCs w:val="26"/>
      <w:lang w:val="es-ES" w:eastAsia="en-NZ"/>
    </w:rPr>
  </w:style>
  <w:style w:type="character" w:customStyle="1" w:styleId="Ttulo4Car14">
    <w:name w:val="Título 4 Car14"/>
    <w:basedOn w:val="Fuentedeprrafopredeter"/>
    <w:rsid w:val="00EA49C8"/>
    <w:rPr>
      <w:rFonts w:ascii="Calibri" w:hAnsi="Calibri" w:cs="Arial"/>
      <w:b/>
      <w:kern w:val="28"/>
      <w:sz w:val="36"/>
      <w:szCs w:val="36"/>
      <w:lang w:val="es-ES" w:eastAsia="en-NZ"/>
    </w:rPr>
  </w:style>
  <w:style w:type="character" w:customStyle="1" w:styleId="Ttulo5Car14">
    <w:name w:val="Título 5 Car14"/>
    <w:basedOn w:val="Fuentedeprrafopredeter"/>
    <w:rsid w:val="00EA49C8"/>
    <w:rPr>
      <w:rFonts w:ascii="Calibri" w:hAnsi="Calibri" w:cs="Arial"/>
      <w:b/>
      <w:kern w:val="28"/>
      <w:sz w:val="28"/>
      <w:szCs w:val="28"/>
      <w:lang w:val="es-ES" w:eastAsia="en-NZ"/>
    </w:rPr>
  </w:style>
  <w:style w:type="character" w:customStyle="1" w:styleId="Ttulo6Car14">
    <w:name w:val="Título 6 Car14"/>
    <w:basedOn w:val="Fuentedeprrafopredeter"/>
    <w:rsid w:val="00EA49C8"/>
    <w:rPr>
      <w:rFonts w:ascii="Calibri" w:hAnsi="Calibri" w:cs="Arial"/>
      <w:b/>
      <w:kern w:val="28"/>
      <w:sz w:val="24"/>
      <w:szCs w:val="24"/>
      <w:lang w:val="es-ES" w:eastAsia="en-NZ"/>
    </w:rPr>
  </w:style>
  <w:style w:type="character" w:customStyle="1" w:styleId="SubttuloCar14">
    <w:name w:val="Subtítulo Car14"/>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character" w:customStyle="1" w:styleId="TextoindependienteCar15">
    <w:name w:val="Texto independiente Car15"/>
    <w:aliases w:val="Body Text Char Char Char Char Char Car5,Body Text Char Char Char Char Car5,Body Text Char Char Char Car5,Body Text Char Char Car5,1body Car5,BodText Car5,bt Car5,body text Car5,Body Txt Car5,heading3 Car5,3 indent Car5,b Car5"/>
    <w:basedOn w:val="Fuentedeprrafopredeter"/>
    <w:rsid w:val="00EA49C8"/>
    <w:rPr>
      <w:rFonts w:ascii="Calibri" w:hAnsi="Calibri"/>
      <w:sz w:val="24"/>
      <w:szCs w:val="24"/>
      <w:lang w:val="es-ES" w:eastAsia="en-NZ"/>
    </w:rPr>
  </w:style>
  <w:style w:type="character" w:customStyle="1" w:styleId="Ttulo1Car15">
    <w:name w:val="Título 1 Car15"/>
    <w:aliases w:val=" Car Car8,Capitulo Car8"/>
    <w:basedOn w:val="Fuentedeprrafopredeter"/>
    <w:rsid w:val="00EA49C8"/>
    <w:rPr>
      <w:rFonts w:ascii="Calibri" w:hAnsi="Calibri" w:cs="Garamond"/>
      <w:b/>
      <w:bCs/>
      <w:kern w:val="28"/>
      <w:sz w:val="36"/>
      <w:szCs w:val="36"/>
      <w:lang w:val="es-ES" w:eastAsia="en-NZ"/>
    </w:rPr>
  </w:style>
  <w:style w:type="character" w:customStyle="1" w:styleId="Ttulo2Car15">
    <w:name w:val="Título 2 Car15"/>
    <w:aliases w:val="&quot;1.1.&quot; Car8,Título 21 Car8,h2 Car,CPR Heading 2 Car,Header 2-cpr Car,Sub Heading Car,Título 2 Golder Car,Título 2 Car1 Car Car,Título 2 Car1 Car Car Car Car,2 headline Car,headline Car,S&amp;R2 Car,ERMH2 Car,ERMH21 Car,ERMH22 Car,ERMH23 Car"/>
    <w:basedOn w:val="Fuentedeprrafopredeter"/>
    <w:rsid w:val="00EA49C8"/>
    <w:rPr>
      <w:rFonts w:ascii="Calibri" w:hAnsi="Calibri" w:cs="Arial"/>
      <w:b/>
      <w:bCs/>
      <w:iCs/>
      <w:kern w:val="28"/>
      <w:sz w:val="28"/>
      <w:szCs w:val="28"/>
      <w:lang w:val="es-CO" w:eastAsia="en-NZ"/>
    </w:rPr>
  </w:style>
  <w:style w:type="character" w:customStyle="1" w:styleId="Ttulo4Car15">
    <w:name w:val="Título 4 Car15"/>
    <w:basedOn w:val="Fuentedeprrafopredeter"/>
    <w:uiPriority w:val="9"/>
    <w:rsid w:val="00EA49C8"/>
    <w:rPr>
      <w:rFonts w:ascii="Calibri" w:hAnsi="Calibri" w:cs="Garamond"/>
      <w:b/>
      <w:kern w:val="28"/>
      <w:sz w:val="36"/>
      <w:szCs w:val="36"/>
      <w:lang w:val="es-ES" w:eastAsia="en-NZ"/>
    </w:rPr>
  </w:style>
  <w:style w:type="character" w:customStyle="1" w:styleId="Ttulo5Car15">
    <w:name w:val="Título 5 Car15"/>
    <w:basedOn w:val="Fuentedeprrafopredeter"/>
    <w:rsid w:val="00EA49C8"/>
    <w:rPr>
      <w:rFonts w:ascii="Calibri" w:hAnsi="Calibri" w:cs="Garamond"/>
      <w:b/>
      <w:kern w:val="28"/>
      <w:sz w:val="28"/>
      <w:szCs w:val="28"/>
      <w:lang w:val="es-ES" w:eastAsia="en-NZ"/>
    </w:rPr>
  </w:style>
  <w:style w:type="character" w:customStyle="1" w:styleId="Ttulo6Car15">
    <w:name w:val="Título 6 Car15"/>
    <w:basedOn w:val="Fuentedeprrafopredeter"/>
    <w:rsid w:val="00EA49C8"/>
    <w:rPr>
      <w:rFonts w:ascii="Calibri" w:hAnsi="Calibri" w:cs="Garamond"/>
      <w:b/>
      <w:kern w:val="28"/>
      <w:sz w:val="24"/>
      <w:szCs w:val="24"/>
      <w:lang w:val="es-ES" w:eastAsia="en-NZ"/>
    </w:rPr>
  </w:style>
  <w:style w:type="character" w:customStyle="1" w:styleId="SubttuloCar15">
    <w:name w:val="Subtítulo Car15"/>
    <w:basedOn w:val="Fuentedeprrafopredeter"/>
    <w:rsid w:val="00EA49C8"/>
    <w:rPr>
      <w:rFonts w:asciiTheme="minorHAnsi" w:eastAsiaTheme="minorEastAsia" w:hAnsiTheme="minorHAnsi" w:cstheme="minorBidi"/>
      <w:color w:val="5A5A5A" w:themeColor="text1" w:themeTint="A5"/>
      <w:spacing w:val="15"/>
      <w:sz w:val="22"/>
      <w:szCs w:val="22"/>
      <w:lang w:val="es-ES" w:eastAsia="en-NZ"/>
    </w:rPr>
  </w:style>
  <w:style w:type="paragraph" w:customStyle="1" w:styleId="cuerpo">
    <w:name w:val="cuerpo"/>
    <w:basedOn w:val="Normal"/>
    <w:rsid w:val="00EA49C8"/>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paragraph" w:customStyle="1" w:styleId="NormalAGCP2016">
    <w:name w:val="Normal AGCP 2016"/>
    <w:basedOn w:val="Normal"/>
    <w:link w:val="NormalAGCP2016Car"/>
    <w:qFormat/>
    <w:rsid w:val="00EA49C8"/>
    <w:pPr>
      <w:spacing w:before="60" w:after="120" w:line="288" w:lineRule="auto"/>
      <w:ind w:left="567" w:right="0" w:firstLine="0"/>
    </w:pPr>
    <w:rPr>
      <w:rFonts w:ascii="Calibri Light" w:eastAsiaTheme="minorHAnsi" w:hAnsi="Calibri Light"/>
      <w:color w:val="auto"/>
      <w:kern w:val="0"/>
      <w:lang w:val="es-CL" w:eastAsia="en-US"/>
      <w14:ligatures w14:val="none"/>
    </w:rPr>
  </w:style>
  <w:style w:type="character" w:customStyle="1" w:styleId="NormalAGCP2016Car">
    <w:name w:val="Normal AGCP 2016 Car"/>
    <w:basedOn w:val="Fuentedeprrafopredeter"/>
    <w:link w:val="NormalAGCP2016"/>
    <w:rsid w:val="00EA49C8"/>
    <w:rPr>
      <w:rFonts w:ascii="Calibri Light" w:eastAsiaTheme="minorHAnsi" w:hAnsi="Calibri Light" w:cs="Arial"/>
      <w:kern w:val="0"/>
      <w:sz w:val="20"/>
      <w:lang w:val="es-CL" w:eastAsia="en-US"/>
      <w14:ligatures w14:val="none"/>
    </w:rPr>
  </w:style>
  <w:style w:type="character" w:customStyle="1" w:styleId="DefaultCar">
    <w:name w:val="Default Car"/>
    <w:link w:val="Default"/>
    <w:rsid w:val="00EA49C8"/>
    <w:rPr>
      <w:rFonts w:ascii="Arial" w:eastAsiaTheme="minorHAnsi" w:hAnsi="Arial" w:cs="Arial"/>
      <w:color w:val="000000"/>
      <w:kern w:val="0"/>
      <w:sz w:val="24"/>
      <w:szCs w:val="24"/>
      <w:lang w:val="es-ES" w:eastAsia="en-US"/>
      <w14:ligatures w14:val="none"/>
    </w:rPr>
  </w:style>
  <w:style w:type="character" w:customStyle="1" w:styleId="no-style-override-3">
    <w:name w:val="no-style-override-3"/>
    <w:basedOn w:val="Fuentedeprrafopredeter"/>
    <w:rsid w:val="00EA49C8"/>
  </w:style>
  <w:style w:type="character" w:customStyle="1" w:styleId="fontstyle21">
    <w:name w:val="fontstyle21"/>
    <w:basedOn w:val="Fuentedeprrafopredeter"/>
    <w:rsid w:val="00EA49C8"/>
    <w:rPr>
      <w:rFonts w:ascii="ArialMT" w:hAnsi="ArialMT" w:hint="default"/>
      <w:b w:val="0"/>
      <w:bCs w:val="0"/>
      <w:i w:val="0"/>
      <w:iCs w:val="0"/>
      <w:color w:val="000000"/>
      <w:sz w:val="18"/>
      <w:szCs w:val="18"/>
    </w:rPr>
  </w:style>
  <w:style w:type="character" w:customStyle="1" w:styleId="superscript">
    <w:name w:val="superscript"/>
    <w:basedOn w:val="Fuentedeprrafopredeter"/>
    <w:rsid w:val="00EA49C8"/>
  </w:style>
  <w:style w:type="table" w:styleId="Tablaconcuadrcula2-nfasis3">
    <w:name w:val="Grid Table 2 Accent 3"/>
    <w:basedOn w:val="Tablanormal"/>
    <w:uiPriority w:val="47"/>
    <w:rsid w:val="00EA49C8"/>
    <w:pPr>
      <w:spacing w:after="0" w:line="240" w:lineRule="auto"/>
    </w:pPr>
    <w:rPr>
      <w:rFonts w:ascii="Times New Roman" w:eastAsia="Times New Roman" w:hAnsi="Times New Roman" w:cs="Times New Roman"/>
      <w:kern w:val="0"/>
      <w:sz w:val="20"/>
      <w:szCs w:val="20"/>
      <w:lang w:val="en-US" w:eastAsia="en-US"/>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aconvietasCar1">
    <w:name w:val="Lista con viñetas Car1"/>
    <w:aliases w:val="List Bullet Title Car1,List Bullet Title Char Char Char Car1,List Bullet Title Char Char Char Char Car1,List Bullet1 Char Car1,List Bullet Char Char Char Char Char Char Char Car1,List Bullet Char Char Char Char Car1"/>
    <w:rsid w:val="00EA49C8"/>
    <w:rPr>
      <w:rFonts w:ascii="Calibri" w:hAnsi="Calibri"/>
      <w:sz w:val="24"/>
      <w:szCs w:val="24"/>
      <w:lang w:val="es-ES" w:eastAsia="en-NZ"/>
    </w:rPr>
  </w:style>
  <w:style w:type="table" w:styleId="Tablaconcuadrcula5oscura-nfasis3">
    <w:name w:val="Grid Table 5 Dark Accent 3"/>
    <w:basedOn w:val="Tablanormal"/>
    <w:uiPriority w:val="50"/>
    <w:rsid w:val="00EA49C8"/>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1">
    <w:name w:val="Grid Table 5 Dark Accent 1"/>
    <w:basedOn w:val="Tablanormal"/>
    <w:uiPriority w:val="50"/>
    <w:rsid w:val="00EA49C8"/>
    <w:pPr>
      <w:spacing w:after="0" w:line="240" w:lineRule="auto"/>
    </w:pPr>
    <w:rPr>
      <w:rFonts w:ascii="Times New Roman" w:eastAsia="Times New Roman" w:hAnsi="Times New Roman" w:cs="Times New Roman"/>
      <w:kern w:val="0"/>
      <w:sz w:val="20"/>
      <w:szCs w:val="20"/>
      <w:lang w:val="en-US"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1clara">
    <w:name w:val="Grid Table 1 Light"/>
    <w:basedOn w:val="Tablanormal"/>
    <w:uiPriority w:val="46"/>
    <w:rsid w:val="00EA49C8"/>
    <w:pPr>
      <w:spacing w:after="0" w:line="240" w:lineRule="auto"/>
    </w:pPr>
    <w:rPr>
      <w:rFonts w:ascii="Times New Roman" w:eastAsia="Times New Roman" w:hAnsi="Times New Roman" w:cs="Times New Roman"/>
      <w:kern w:val="0"/>
      <w:sz w:val="20"/>
      <w:szCs w:val="20"/>
      <w:lang w:val="en-US" w:eastAsia="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s">
    <w:name w:val="ps"/>
    <w:aliases w:val="heading 3"/>
    <w:basedOn w:val="Normal"/>
    <w:link w:val="psCar"/>
    <w:qFormat/>
    <w:rsid w:val="00EA49C8"/>
    <w:pPr>
      <w:keepLines/>
      <w:spacing w:before="200" w:after="0" w:line="220" w:lineRule="exact"/>
      <w:ind w:left="0" w:right="0" w:firstLine="0"/>
    </w:pPr>
    <w:rPr>
      <w:rFonts w:eastAsia="Arial Narrow"/>
      <w:color w:val="auto"/>
      <w:kern w:val="0"/>
      <w:sz w:val="21"/>
      <w:szCs w:val="21"/>
      <w:lang w:val="fr-FR" w:eastAsia="fr-FR"/>
      <w14:ligatures w14:val="none"/>
    </w:rPr>
  </w:style>
  <w:style w:type="character" w:customStyle="1" w:styleId="psCar">
    <w:name w:val="ps Car"/>
    <w:link w:val="ps"/>
    <w:locked/>
    <w:rsid w:val="00EA49C8"/>
    <w:rPr>
      <w:rFonts w:ascii="Arial" w:eastAsia="Arial Narrow" w:hAnsi="Arial" w:cs="Arial"/>
      <w:kern w:val="0"/>
      <w:sz w:val="21"/>
      <w:szCs w:val="21"/>
      <w:lang w:val="fr-FR" w:eastAsia="fr-FR"/>
      <w14:ligatures w14:val="none"/>
    </w:rPr>
  </w:style>
  <w:style w:type="paragraph" w:customStyle="1" w:styleId="znormal">
    <w:name w:val="znormal"/>
    <w:rsid w:val="00EA49C8"/>
    <w:pPr>
      <w:spacing w:after="0" w:line="240" w:lineRule="auto"/>
    </w:pPr>
    <w:rPr>
      <w:rFonts w:ascii="Arial" w:eastAsia="Times New Roman" w:hAnsi="Arial" w:cs="Arial"/>
      <w:kern w:val="0"/>
      <w:sz w:val="21"/>
      <w:szCs w:val="21"/>
      <w:lang w:val="fr-FR" w:eastAsia="fr-FR"/>
      <w14:ligatures w14:val="none"/>
    </w:rPr>
  </w:style>
  <w:style w:type="table" w:customStyle="1" w:styleId="Tab2bleu">
    <w:name w:val="Tab2 bleu"/>
    <w:basedOn w:val="Tablanormal"/>
    <w:uiPriority w:val="99"/>
    <w:rsid w:val="00EA49C8"/>
    <w:pPr>
      <w:spacing w:before="40" w:after="40" w:line="240" w:lineRule="auto"/>
    </w:pPr>
    <w:rPr>
      <w:rFonts w:ascii="Arial" w:eastAsia="Times New Roman" w:hAnsi="Arial" w:cs="Times New Roman"/>
      <w:kern w:val="0"/>
      <w:sz w:val="18"/>
      <w:szCs w:val="20"/>
      <w:lang w:val="fr-FR" w:eastAsia="fr-FR"/>
      <w14:ligatures w14:val="none"/>
    </w:rPr>
    <w:tblPr>
      <w:tblInd w:w="0" w:type="nil"/>
      <w:tblBorders>
        <w:top w:val="single" w:sz="4" w:space="0" w:color="00618D"/>
        <w:left w:val="single" w:sz="4" w:space="0" w:color="00618D"/>
        <w:bottom w:val="single" w:sz="4" w:space="0" w:color="00618D"/>
        <w:right w:val="single" w:sz="4" w:space="0" w:color="00618D"/>
        <w:insideH w:val="single" w:sz="4" w:space="0" w:color="00618D"/>
        <w:insideV w:val="single" w:sz="4" w:space="0" w:color="00618D"/>
      </w:tblBorders>
    </w:tblPr>
    <w:tblStylePr w:type="firstRow">
      <w:pPr>
        <w:keepLines w:val="0"/>
        <w:widowControl w:val="0"/>
        <w:suppressLineNumbers w:val="0"/>
        <w:suppressAutoHyphens/>
        <w:wordWrap/>
        <w:spacing w:beforeLines="0" w:before="100" w:beforeAutospacing="1" w:afterLines="0" w:after="100" w:afterAutospacing="1" w:line="240" w:lineRule="auto"/>
        <w:ind w:leftChars="0" w:left="0" w:rightChars="0" w:right="0"/>
        <w:jc w:val="center"/>
        <w:textboxTightWrap w:val="none"/>
      </w:pPr>
      <w:rPr>
        <w:rFonts w:ascii="DengXian Light" w:hAnsi="DengXian Light" w:hint="default"/>
        <w:b/>
        <w:caps w:val="0"/>
        <w:smallCaps w:val="0"/>
        <w:strike w:val="0"/>
        <w:dstrike w:val="0"/>
        <w:vanish w:val="0"/>
        <w:webHidden w:val="0"/>
        <w:color w:val="00618D"/>
        <w:sz w:val="20"/>
        <w:szCs w:val="20"/>
        <w:u w:val="none"/>
        <w:effect w:val="none"/>
        <w:specVanish w:val="0"/>
      </w:rPr>
      <w:tblPr/>
      <w:tcPr>
        <w:shd w:val="clear" w:color="auto" w:fill="C4D7E6"/>
        <w:vAlign w:val="center"/>
      </w:tcPr>
    </w:tblStylePr>
    <w:tblStylePr w:type="lastRow">
      <w:rPr>
        <w:rFonts w:ascii="Arial" w:hAnsi="Arial" w:cs="Arial" w:hint="default"/>
        <w:b w:val="0"/>
        <w:i w:val="0"/>
        <w:caps w:val="0"/>
        <w:smallCaps w:val="0"/>
        <w:strike w:val="0"/>
        <w:dstrike w:val="0"/>
        <w:vanish w:val="0"/>
        <w:webHidden w:val="0"/>
        <w:sz w:val="18"/>
        <w:szCs w:val="18"/>
        <w:u w:val="none"/>
        <w:effect w:val="none"/>
        <w:specVanish w:val="0"/>
      </w:rPr>
      <w:tblPr/>
      <w:tcPr>
        <w:vAlign w:val="bottom"/>
      </w:tcPr>
    </w:tblStylePr>
  </w:style>
  <w:style w:type="paragraph" w:customStyle="1" w:styleId="Estilo33">
    <w:name w:val="Estilo33"/>
    <w:basedOn w:val="Ttulo6"/>
    <w:link w:val="Estilo33Car"/>
    <w:qFormat/>
    <w:rsid w:val="00EA49C8"/>
    <w:pPr>
      <w:keepNext w:val="0"/>
      <w:keepLines w:val="0"/>
      <w:pBdr>
        <w:top w:val="none" w:sz="0" w:space="0" w:color="auto"/>
        <w:left w:val="none" w:sz="0" w:space="0" w:color="auto"/>
        <w:bottom w:val="none" w:sz="0" w:space="0" w:color="auto"/>
        <w:right w:val="none" w:sz="0" w:space="0" w:color="auto"/>
        <w:between w:val="none" w:sz="0" w:space="0" w:color="auto"/>
      </w:pBdr>
      <w:spacing w:before="240" w:after="160" w:line="256" w:lineRule="auto"/>
      <w:ind w:left="2232" w:hanging="792"/>
      <w:jc w:val="left"/>
    </w:pPr>
    <w:rPr>
      <w:rFonts w:eastAsia="Calibri"/>
      <w:bCs/>
      <w:color w:val="1F3763"/>
      <w:sz w:val="22"/>
      <w:szCs w:val="22"/>
      <w:lang w:val="es-PE" w:eastAsia="en-US"/>
    </w:rPr>
  </w:style>
  <w:style w:type="character" w:customStyle="1" w:styleId="Estilo33Car">
    <w:name w:val="Estilo33 Car"/>
    <w:basedOn w:val="Fuentedeprrafopredeter"/>
    <w:link w:val="Estilo33"/>
    <w:rsid w:val="00EA49C8"/>
    <w:rPr>
      <w:rFonts w:ascii="Arial" w:eastAsia="Calibri" w:hAnsi="Arial" w:cs="Arial"/>
      <w:b/>
      <w:bCs/>
      <w:color w:val="1F3763"/>
      <w:kern w:val="0"/>
      <w:lang w:eastAsia="en-US"/>
      <w14:ligatures w14:val="none"/>
    </w:rPr>
  </w:style>
  <w:style w:type="paragraph" w:customStyle="1" w:styleId="Estilo43">
    <w:name w:val="Estilo43"/>
    <w:basedOn w:val="Ttulo5"/>
    <w:qFormat/>
    <w:rsid w:val="00EA49C8"/>
    <w:pPr>
      <w:pBdr>
        <w:top w:val="none" w:sz="0" w:space="0" w:color="auto"/>
        <w:left w:val="none" w:sz="0" w:space="0" w:color="auto"/>
        <w:bottom w:val="none" w:sz="0" w:space="0" w:color="auto"/>
        <w:right w:val="none" w:sz="0" w:space="0" w:color="auto"/>
        <w:between w:val="none" w:sz="0" w:space="0" w:color="auto"/>
      </w:pBdr>
      <w:tabs>
        <w:tab w:val="num" w:pos="360"/>
      </w:tabs>
      <w:spacing w:before="40" w:after="0" w:line="259" w:lineRule="auto"/>
      <w:jc w:val="left"/>
    </w:pPr>
    <w:rPr>
      <w:rFonts w:eastAsia="DengXian Light"/>
      <w:b w:val="0"/>
      <w:color w:val="1F3763"/>
      <w:kern w:val="2"/>
      <w:lang w:val="es-PE" w:eastAsia="en-US"/>
    </w:rPr>
  </w:style>
  <w:style w:type="table" w:customStyle="1" w:styleId="none1">
    <w:name w:val="none1"/>
    <w:basedOn w:val="Tablanormal"/>
    <w:next w:val="Tablaconcuadrcula"/>
    <w:uiPriority w:val="39"/>
    <w:rsid w:val="00EF388D"/>
    <w:pPr>
      <w:spacing w:after="0" w:line="240" w:lineRule="auto"/>
    </w:pPr>
    <w:rPr>
      <w:rFonts w:ascii="Arial" w:hAnsi="Arial" w:cs="Times New Roman"/>
      <w:color w:val="000000"/>
      <w:kern w:val="0"/>
      <w:sz w:val="20"/>
      <w:szCs w:val="28"/>
      <w:lang w:val="en-GB"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10774">
      <w:bodyDiv w:val="1"/>
      <w:marLeft w:val="0"/>
      <w:marRight w:val="0"/>
      <w:marTop w:val="0"/>
      <w:marBottom w:val="0"/>
      <w:divBdr>
        <w:top w:val="none" w:sz="0" w:space="0" w:color="auto"/>
        <w:left w:val="none" w:sz="0" w:space="0" w:color="auto"/>
        <w:bottom w:val="none" w:sz="0" w:space="0" w:color="auto"/>
        <w:right w:val="none" w:sz="0" w:space="0" w:color="auto"/>
      </w:divBdr>
    </w:div>
    <w:div w:id="216628970">
      <w:bodyDiv w:val="1"/>
      <w:marLeft w:val="0"/>
      <w:marRight w:val="0"/>
      <w:marTop w:val="0"/>
      <w:marBottom w:val="0"/>
      <w:divBdr>
        <w:top w:val="none" w:sz="0" w:space="0" w:color="auto"/>
        <w:left w:val="none" w:sz="0" w:space="0" w:color="auto"/>
        <w:bottom w:val="none" w:sz="0" w:space="0" w:color="auto"/>
        <w:right w:val="none" w:sz="0" w:space="0" w:color="auto"/>
      </w:divBdr>
    </w:div>
    <w:div w:id="231935783">
      <w:bodyDiv w:val="1"/>
      <w:marLeft w:val="0"/>
      <w:marRight w:val="0"/>
      <w:marTop w:val="0"/>
      <w:marBottom w:val="0"/>
      <w:divBdr>
        <w:top w:val="none" w:sz="0" w:space="0" w:color="auto"/>
        <w:left w:val="none" w:sz="0" w:space="0" w:color="auto"/>
        <w:bottom w:val="none" w:sz="0" w:space="0" w:color="auto"/>
        <w:right w:val="none" w:sz="0" w:space="0" w:color="auto"/>
      </w:divBdr>
    </w:div>
    <w:div w:id="299071856">
      <w:bodyDiv w:val="1"/>
      <w:marLeft w:val="0"/>
      <w:marRight w:val="0"/>
      <w:marTop w:val="0"/>
      <w:marBottom w:val="0"/>
      <w:divBdr>
        <w:top w:val="none" w:sz="0" w:space="0" w:color="auto"/>
        <w:left w:val="none" w:sz="0" w:space="0" w:color="auto"/>
        <w:bottom w:val="none" w:sz="0" w:space="0" w:color="auto"/>
        <w:right w:val="none" w:sz="0" w:space="0" w:color="auto"/>
      </w:divBdr>
    </w:div>
    <w:div w:id="328171084">
      <w:bodyDiv w:val="1"/>
      <w:marLeft w:val="0"/>
      <w:marRight w:val="0"/>
      <w:marTop w:val="0"/>
      <w:marBottom w:val="0"/>
      <w:divBdr>
        <w:top w:val="none" w:sz="0" w:space="0" w:color="auto"/>
        <w:left w:val="none" w:sz="0" w:space="0" w:color="auto"/>
        <w:bottom w:val="none" w:sz="0" w:space="0" w:color="auto"/>
        <w:right w:val="none" w:sz="0" w:space="0" w:color="auto"/>
      </w:divBdr>
    </w:div>
    <w:div w:id="518083361">
      <w:bodyDiv w:val="1"/>
      <w:marLeft w:val="0"/>
      <w:marRight w:val="0"/>
      <w:marTop w:val="0"/>
      <w:marBottom w:val="0"/>
      <w:divBdr>
        <w:top w:val="none" w:sz="0" w:space="0" w:color="auto"/>
        <w:left w:val="none" w:sz="0" w:space="0" w:color="auto"/>
        <w:bottom w:val="none" w:sz="0" w:space="0" w:color="auto"/>
        <w:right w:val="none" w:sz="0" w:space="0" w:color="auto"/>
      </w:divBdr>
    </w:div>
    <w:div w:id="519314426">
      <w:bodyDiv w:val="1"/>
      <w:marLeft w:val="0"/>
      <w:marRight w:val="0"/>
      <w:marTop w:val="0"/>
      <w:marBottom w:val="0"/>
      <w:divBdr>
        <w:top w:val="none" w:sz="0" w:space="0" w:color="auto"/>
        <w:left w:val="none" w:sz="0" w:space="0" w:color="auto"/>
        <w:bottom w:val="none" w:sz="0" w:space="0" w:color="auto"/>
        <w:right w:val="none" w:sz="0" w:space="0" w:color="auto"/>
      </w:divBdr>
    </w:div>
    <w:div w:id="547843199">
      <w:bodyDiv w:val="1"/>
      <w:marLeft w:val="0"/>
      <w:marRight w:val="0"/>
      <w:marTop w:val="0"/>
      <w:marBottom w:val="0"/>
      <w:divBdr>
        <w:top w:val="none" w:sz="0" w:space="0" w:color="auto"/>
        <w:left w:val="none" w:sz="0" w:space="0" w:color="auto"/>
        <w:bottom w:val="none" w:sz="0" w:space="0" w:color="auto"/>
        <w:right w:val="none" w:sz="0" w:space="0" w:color="auto"/>
      </w:divBdr>
    </w:div>
    <w:div w:id="606887327">
      <w:bodyDiv w:val="1"/>
      <w:marLeft w:val="0"/>
      <w:marRight w:val="0"/>
      <w:marTop w:val="0"/>
      <w:marBottom w:val="0"/>
      <w:divBdr>
        <w:top w:val="none" w:sz="0" w:space="0" w:color="auto"/>
        <w:left w:val="none" w:sz="0" w:space="0" w:color="auto"/>
        <w:bottom w:val="none" w:sz="0" w:space="0" w:color="auto"/>
        <w:right w:val="none" w:sz="0" w:space="0" w:color="auto"/>
      </w:divBdr>
    </w:div>
    <w:div w:id="712727431">
      <w:bodyDiv w:val="1"/>
      <w:marLeft w:val="0"/>
      <w:marRight w:val="0"/>
      <w:marTop w:val="0"/>
      <w:marBottom w:val="0"/>
      <w:divBdr>
        <w:top w:val="none" w:sz="0" w:space="0" w:color="auto"/>
        <w:left w:val="none" w:sz="0" w:space="0" w:color="auto"/>
        <w:bottom w:val="none" w:sz="0" w:space="0" w:color="auto"/>
        <w:right w:val="none" w:sz="0" w:space="0" w:color="auto"/>
      </w:divBdr>
    </w:div>
    <w:div w:id="737629765">
      <w:bodyDiv w:val="1"/>
      <w:marLeft w:val="0"/>
      <w:marRight w:val="0"/>
      <w:marTop w:val="0"/>
      <w:marBottom w:val="0"/>
      <w:divBdr>
        <w:top w:val="none" w:sz="0" w:space="0" w:color="auto"/>
        <w:left w:val="none" w:sz="0" w:space="0" w:color="auto"/>
        <w:bottom w:val="none" w:sz="0" w:space="0" w:color="auto"/>
        <w:right w:val="none" w:sz="0" w:space="0" w:color="auto"/>
      </w:divBdr>
    </w:div>
    <w:div w:id="748775281">
      <w:bodyDiv w:val="1"/>
      <w:marLeft w:val="0"/>
      <w:marRight w:val="0"/>
      <w:marTop w:val="0"/>
      <w:marBottom w:val="0"/>
      <w:divBdr>
        <w:top w:val="none" w:sz="0" w:space="0" w:color="auto"/>
        <w:left w:val="none" w:sz="0" w:space="0" w:color="auto"/>
        <w:bottom w:val="none" w:sz="0" w:space="0" w:color="auto"/>
        <w:right w:val="none" w:sz="0" w:space="0" w:color="auto"/>
      </w:divBdr>
    </w:div>
    <w:div w:id="749737064">
      <w:bodyDiv w:val="1"/>
      <w:marLeft w:val="0"/>
      <w:marRight w:val="0"/>
      <w:marTop w:val="0"/>
      <w:marBottom w:val="0"/>
      <w:divBdr>
        <w:top w:val="none" w:sz="0" w:space="0" w:color="auto"/>
        <w:left w:val="none" w:sz="0" w:space="0" w:color="auto"/>
        <w:bottom w:val="none" w:sz="0" w:space="0" w:color="auto"/>
        <w:right w:val="none" w:sz="0" w:space="0" w:color="auto"/>
      </w:divBdr>
    </w:div>
    <w:div w:id="751704545">
      <w:bodyDiv w:val="1"/>
      <w:marLeft w:val="0"/>
      <w:marRight w:val="0"/>
      <w:marTop w:val="0"/>
      <w:marBottom w:val="0"/>
      <w:divBdr>
        <w:top w:val="none" w:sz="0" w:space="0" w:color="auto"/>
        <w:left w:val="none" w:sz="0" w:space="0" w:color="auto"/>
        <w:bottom w:val="none" w:sz="0" w:space="0" w:color="auto"/>
        <w:right w:val="none" w:sz="0" w:space="0" w:color="auto"/>
      </w:divBdr>
    </w:div>
    <w:div w:id="867329260">
      <w:bodyDiv w:val="1"/>
      <w:marLeft w:val="0"/>
      <w:marRight w:val="0"/>
      <w:marTop w:val="0"/>
      <w:marBottom w:val="0"/>
      <w:divBdr>
        <w:top w:val="none" w:sz="0" w:space="0" w:color="auto"/>
        <w:left w:val="none" w:sz="0" w:space="0" w:color="auto"/>
        <w:bottom w:val="none" w:sz="0" w:space="0" w:color="auto"/>
        <w:right w:val="none" w:sz="0" w:space="0" w:color="auto"/>
      </w:divBdr>
    </w:div>
    <w:div w:id="1061518861">
      <w:bodyDiv w:val="1"/>
      <w:marLeft w:val="0"/>
      <w:marRight w:val="0"/>
      <w:marTop w:val="0"/>
      <w:marBottom w:val="0"/>
      <w:divBdr>
        <w:top w:val="none" w:sz="0" w:space="0" w:color="auto"/>
        <w:left w:val="none" w:sz="0" w:space="0" w:color="auto"/>
        <w:bottom w:val="none" w:sz="0" w:space="0" w:color="auto"/>
        <w:right w:val="none" w:sz="0" w:space="0" w:color="auto"/>
      </w:divBdr>
    </w:div>
    <w:div w:id="1140923059">
      <w:bodyDiv w:val="1"/>
      <w:marLeft w:val="0"/>
      <w:marRight w:val="0"/>
      <w:marTop w:val="0"/>
      <w:marBottom w:val="0"/>
      <w:divBdr>
        <w:top w:val="none" w:sz="0" w:space="0" w:color="auto"/>
        <w:left w:val="none" w:sz="0" w:space="0" w:color="auto"/>
        <w:bottom w:val="none" w:sz="0" w:space="0" w:color="auto"/>
        <w:right w:val="none" w:sz="0" w:space="0" w:color="auto"/>
      </w:divBdr>
    </w:div>
    <w:div w:id="1292328288">
      <w:bodyDiv w:val="1"/>
      <w:marLeft w:val="0"/>
      <w:marRight w:val="0"/>
      <w:marTop w:val="0"/>
      <w:marBottom w:val="0"/>
      <w:divBdr>
        <w:top w:val="none" w:sz="0" w:space="0" w:color="auto"/>
        <w:left w:val="none" w:sz="0" w:space="0" w:color="auto"/>
        <w:bottom w:val="none" w:sz="0" w:space="0" w:color="auto"/>
        <w:right w:val="none" w:sz="0" w:space="0" w:color="auto"/>
      </w:divBdr>
      <w:divsChild>
        <w:div w:id="2063750499">
          <w:marLeft w:val="0"/>
          <w:marRight w:val="0"/>
          <w:marTop w:val="0"/>
          <w:marBottom w:val="0"/>
          <w:divBdr>
            <w:top w:val="none" w:sz="0" w:space="0" w:color="auto"/>
            <w:left w:val="none" w:sz="0" w:space="0" w:color="auto"/>
            <w:bottom w:val="none" w:sz="0" w:space="0" w:color="auto"/>
            <w:right w:val="none" w:sz="0" w:space="0" w:color="auto"/>
          </w:divBdr>
        </w:div>
      </w:divsChild>
    </w:div>
    <w:div w:id="1480733837">
      <w:bodyDiv w:val="1"/>
      <w:marLeft w:val="0"/>
      <w:marRight w:val="0"/>
      <w:marTop w:val="0"/>
      <w:marBottom w:val="0"/>
      <w:divBdr>
        <w:top w:val="none" w:sz="0" w:space="0" w:color="auto"/>
        <w:left w:val="none" w:sz="0" w:space="0" w:color="auto"/>
        <w:bottom w:val="none" w:sz="0" w:space="0" w:color="auto"/>
        <w:right w:val="none" w:sz="0" w:space="0" w:color="auto"/>
      </w:divBdr>
      <w:divsChild>
        <w:div w:id="36123147">
          <w:marLeft w:val="0"/>
          <w:marRight w:val="0"/>
          <w:marTop w:val="0"/>
          <w:marBottom w:val="0"/>
          <w:divBdr>
            <w:top w:val="none" w:sz="0" w:space="0" w:color="auto"/>
            <w:left w:val="none" w:sz="0" w:space="0" w:color="auto"/>
            <w:bottom w:val="none" w:sz="0" w:space="0" w:color="auto"/>
            <w:right w:val="none" w:sz="0" w:space="0" w:color="auto"/>
          </w:divBdr>
        </w:div>
      </w:divsChild>
    </w:div>
    <w:div w:id="1486701110">
      <w:bodyDiv w:val="1"/>
      <w:marLeft w:val="0"/>
      <w:marRight w:val="0"/>
      <w:marTop w:val="0"/>
      <w:marBottom w:val="0"/>
      <w:divBdr>
        <w:top w:val="none" w:sz="0" w:space="0" w:color="auto"/>
        <w:left w:val="none" w:sz="0" w:space="0" w:color="auto"/>
        <w:bottom w:val="none" w:sz="0" w:space="0" w:color="auto"/>
        <w:right w:val="none" w:sz="0" w:space="0" w:color="auto"/>
      </w:divBdr>
    </w:div>
    <w:div w:id="1549339396">
      <w:bodyDiv w:val="1"/>
      <w:marLeft w:val="0"/>
      <w:marRight w:val="0"/>
      <w:marTop w:val="0"/>
      <w:marBottom w:val="0"/>
      <w:divBdr>
        <w:top w:val="none" w:sz="0" w:space="0" w:color="auto"/>
        <w:left w:val="none" w:sz="0" w:space="0" w:color="auto"/>
        <w:bottom w:val="none" w:sz="0" w:space="0" w:color="auto"/>
        <w:right w:val="none" w:sz="0" w:space="0" w:color="auto"/>
      </w:divBdr>
      <w:divsChild>
        <w:div w:id="856425339">
          <w:marLeft w:val="0"/>
          <w:marRight w:val="0"/>
          <w:marTop w:val="0"/>
          <w:marBottom w:val="0"/>
          <w:divBdr>
            <w:top w:val="none" w:sz="0" w:space="0" w:color="auto"/>
            <w:left w:val="none" w:sz="0" w:space="0" w:color="auto"/>
            <w:bottom w:val="none" w:sz="0" w:space="0" w:color="auto"/>
            <w:right w:val="none" w:sz="0" w:space="0" w:color="auto"/>
          </w:divBdr>
        </w:div>
        <w:div w:id="1002314664">
          <w:marLeft w:val="0"/>
          <w:marRight w:val="0"/>
          <w:marTop w:val="0"/>
          <w:marBottom w:val="0"/>
          <w:divBdr>
            <w:top w:val="none" w:sz="0" w:space="0" w:color="auto"/>
            <w:left w:val="none" w:sz="0" w:space="0" w:color="auto"/>
            <w:bottom w:val="none" w:sz="0" w:space="0" w:color="auto"/>
            <w:right w:val="none" w:sz="0" w:space="0" w:color="auto"/>
          </w:divBdr>
        </w:div>
        <w:div w:id="1160195871">
          <w:marLeft w:val="0"/>
          <w:marRight w:val="0"/>
          <w:marTop w:val="0"/>
          <w:marBottom w:val="0"/>
          <w:divBdr>
            <w:top w:val="none" w:sz="0" w:space="0" w:color="auto"/>
            <w:left w:val="none" w:sz="0" w:space="0" w:color="auto"/>
            <w:bottom w:val="none" w:sz="0" w:space="0" w:color="auto"/>
            <w:right w:val="none" w:sz="0" w:space="0" w:color="auto"/>
          </w:divBdr>
        </w:div>
        <w:div w:id="1189610311">
          <w:marLeft w:val="0"/>
          <w:marRight w:val="0"/>
          <w:marTop w:val="0"/>
          <w:marBottom w:val="0"/>
          <w:divBdr>
            <w:top w:val="none" w:sz="0" w:space="0" w:color="auto"/>
            <w:left w:val="none" w:sz="0" w:space="0" w:color="auto"/>
            <w:bottom w:val="none" w:sz="0" w:space="0" w:color="auto"/>
            <w:right w:val="none" w:sz="0" w:space="0" w:color="auto"/>
          </w:divBdr>
        </w:div>
        <w:div w:id="1204099815">
          <w:marLeft w:val="0"/>
          <w:marRight w:val="0"/>
          <w:marTop w:val="0"/>
          <w:marBottom w:val="0"/>
          <w:divBdr>
            <w:top w:val="none" w:sz="0" w:space="0" w:color="auto"/>
            <w:left w:val="none" w:sz="0" w:space="0" w:color="auto"/>
            <w:bottom w:val="none" w:sz="0" w:space="0" w:color="auto"/>
            <w:right w:val="none" w:sz="0" w:space="0" w:color="auto"/>
          </w:divBdr>
        </w:div>
        <w:div w:id="1499421025">
          <w:marLeft w:val="0"/>
          <w:marRight w:val="0"/>
          <w:marTop w:val="0"/>
          <w:marBottom w:val="0"/>
          <w:divBdr>
            <w:top w:val="none" w:sz="0" w:space="0" w:color="auto"/>
            <w:left w:val="none" w:sz="0" w:space="0" w:color="auto"/>
            <w:bottom w:val="none" w:sz="0" w:space="0" w:color="auto"/>
            <w:right w:val="none" w:sz="0" w:space="0" w:color="auto"/>
          </w:divBdr>
        </w:div>
        <w:div w:id="1706982705">
          <w:marLeft w:val="0"/>
          <w:marRight w:val="0"/>
          <w:marTop w:val="0"/>
          <w:marBottom w:val="0"/>
          <w:divBdr>
            <w:top w:val="none" w:sz="0" w:space="0" w:color="auto"/>
            <w:left w:val="none" w:sz="0" w:space="0" w:color="auto"/>
            <w:bottom w:val="none" w:sz="0" w:space="0" w:color="auto"/>
            <w:right w:val="none" w:sz="0" w:space="0" w:color="auto"/>
          </w:divBdr>
        </w:div>
      </w:divsChild>
    </w:div>
    <w:div w:id="1551918470">
      <w:bodyDiv w:val="1"/>
      <w:marLeft w:val="0"/>
      <w:marRight w:val="0"/>
      <w:marTop w:val="0"/>
      <w:marBottom w:val="0"/>
      <w:divBdr>
        <w:top w:val="none" w:sz="0" w:space="0" w:color="auto"/>
        <w:left w:val="none" w:sz="0" w:space="0" w:color="auto"/>
        <w:bottom w:val="none" w:sz="0" w:space="0" w:color="auto"/>
        <w:right w:val="none" w:sz="0" w:space="0" w:color="auto"/>
      </w:divBdr>
    </w:div>
    <w:div w:id="1584223978">
      <w:bodyDiv w:val="1"/>
      <w:marLeft w:val="0"/>
      <w:marRight w:val="0"/>
      <w:marTop w:val="0"/>
      <w:marBottom w:val="0"/>
      <w:divBdr>
        <w:top w:val="none" w:sz="0" w:space="0" w:color="auto"/>
        <w:left w:val="none" w:sz="0" w:space="0" w:color="auto"/>
        <w:bottom w:val="none" w:sz="0" w:space="0" w:color="auto"/>
        <w:right w:val="none" w:sz="0" w:space="0" w:color="auto"/>
      </w:divBdr>
    </w:div>
    <w:div w:id="1600092353">
      <w:bodyDiv w:val="1"/>
      <w:marLeft w:val="0"/>
      <w:marRight w:val="0"/>
      <w:marTop w:val="0"/>
      <w:marBottom w:val="0"/>
      <w:divBdr>
        <w:top w:val="none" w:sz="0" w:space="0" w:color="auto"/>
        <w:left w:val="none" w:sz="0" w:space="0" w:color="auto"/>
        <w:bottom w:val="none" w:sz="0" w:space="0" w:color="auto"/>
        <w:right w:val="none" w:sz="0" w:space="0" w:color="auto"/>
      </w:divBdr>
    </w:div>
    <w:div w:id="1634486346">
      <w:bodyDiv w:val="1"/>
      <w:marLeft w:val="0"/>
      <w:marRight w:val="0"/>
      <w:marTop w:val="0"/>
      <w:marBottom w:val="0"/>
      <w:divBdr>
        <w:top w:val="none" w:sz="0" w:space="0" w:color="auto"/>
        <w:left w:val="none" w:sz="0" w:space="0" w:color="auto"/>
        <w:bottom w:val="none" w:sz="0" w:space="0" w:color="auto"/>
        <w:right w:val="none" w:sz="0" w:space="0" w:color="auto"/>
      </w:divBdr>
    </w:div>
    <w:div w:id="1761676941">
      <w:bodyDiv w:val="1"/>
      <w:marLeft w:val="0"/>
      <w:marRight w:val="0"/>
      <w:marTop w:val="0"/>
      <w:marBottom w:val="0"/>
      <w:divBdr>
        <w:top w:val="none" w:sz="0" w:space="0" w:color="auto"/>
        <w:left w:val="none" w:sz="0" w:space="0" w:color="auto"/>
        <w:bottom w:val="none" w:sz="0" w:space="0" w:color="auto"/>
        <w:right w:val="none" w:sz="0" w:space="0" w:color="auto"/>
      </w:divBdr>
    </w:div>
    <w:div w:id="1793592737">
      <w:bodyDiv w:val="1"/>
      <w:marLeft w:val="0"/>
      <w:marRight w:val="0"/>
      <w:marTop w:val="0"/>
      <w:marBottom w:val="0"/>
      <w:divBdr>
        <w:top w:val="none" w:sz="0" w:space="0" w:color="auto"/>
        <w:left w:val="none" w:sz="0" w:space="0" w:color="auto"/>
        <w:bottom w:val="none" w:sz="0" w:space="0" w:color="auto"/>
        <w:right w:val="none" w:sz="0" w:space="0" w:color="auto"/>
      </w:divBdr>
    </w:div>
    <w:div w:id="1914468754">
      <w:bodyDiv w:val="1"/>
      <w:marLeft w:val="0"/>
      <w:marRight w:val="0"/>
      <w:marTop w:val="0"/>
      <w:marBottom w:val="0"/>
      <w:divBdr>
        <w:top w:val="none" w:sz="0" w:space="0" w:color="auto"/>
        <w:left w:val="none" w:sz="0" w:space="0" w:color="auto"/>
        <w:bottom w:val="none" w:sz="0" w:space="0" w:color="auto"/>
        <w:right w:val="none" w:sz="0" w:space="0" w:color="auto"/>
      </w:divBdr>
    </w:div>
    <w:div w:id="1977753376">
      <w:bodyDiv w:val="1"/>
      <w:marLeft w:val="0"/>
      <w:marRight w:val="0"/>
      <w:marTop w:val="0"/>
      <w:marBottom w:val="0"/>
      <w:divBdr>
        <w:top w:val="none" w:sz="0" w:space="0" w:color="auto"/>
        <w:left w:val="none" w:sz="0" w:space="0" w:color="auto"/>
        <w:bottom w:val="none" w:sz="0" w:space="0" w:color="auto"/>
        <w:right w:val="none" w:sz="0" w:space="0" w:color="auto"/>
      </w:divBdr>
    </w:div>
    <w:div w:id="1990861516">
      <w:bodyDiv w:val="1"/>
      <w:marLeft w:val="0"/>
      <w:marRight w:val="0"/>
      <w:marTop w:val="0"/>
      <w:marBottom w:val="0"/>
      <w:divBdr>
        <w:top w:val="none" w:sz="0" w:space="0" w:color="auto"/>
        <w:left w:val="none" w:sz="0" w:space="0" w:color="auto"/>
        <w:bottom w:val="none" w:sz="0" w:space="0" w:color="auto"/>
        <w:right w:val="none" w:sz="0" w:space="0" w:color="auto"/>
      </w:divBdr>
    </w:div>
    <w:div w:id="2013484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sadepartesvirtual.proinversion.gob.p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5" Type="http://schemas.openxmlformats.org/officeDocument/2006/relationships/image" Target="media/image16.png"/><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ea5184-4381-46bd-b3fc-7f594244bc1a">
      <Terms xmlns="http://schemas.microsoft.com/office/infopath/2007/PartnerControls"/>
    </lcf76f155ced4ddcb4097134ff3c332f>
    <TaxCatchAll xmlns="81591de5-a539-4c4c-992e-553f474a7af9" xsi:nil="true"/>
    <SharedWithUsers xmlns="81591de5-a539-4c4c-992e-553f474a7af9">
      <UserInfo>
        <DisplayName>Frank Jhonan Vargas Leo</DisplayName>
        <AccountId>31</AccountId>
        <AccountType/>
      </UserInfo>
      <UserInfo>
        <DisplayName>Ludwig Quintin Rivera Cabrera</DisplayName>
        <AccountId>12</AccountId>
        <AccountType/>
      </UserInfo>
      <UserInfo>
        <DisplayName>Flor Milagros Vidal Vega</DisplayName>
        <AccountId>26</AccountId>
        <AccountType/>
      </UserInfo>
      <UserInfo>
        <DisplayName>Hector Vladimir Barreda Dominguez</DisplayName>
        <AccountId>33</AccountId>
        <AccountType/>
      </UserInfo>
      <UserInfo>
        <DisplayName>Rafael Del Castillo Saavedra</DisplayName>
        <AccountId>303</AccountId>
        <AccountType/>
      </UserInfo>
      <UserInfo>
        <DisplayName>Paola Gladys Urbina Rodriguez</DisplayName>
        <AccountId>293</AccountId>
        <AccountType/>
      </UserInfo>
      <UserInfo>
        <DisplayName>Walter Clay Taco Colque</DisplayName>
        <AccountId>294</AccountId>
        <AccountType/>
      </UserInfo>
      <UserInfo>
        <DisplayName>Maria Luisa Castillo Salazar</DisplayName>
        <AccountId>181</AccountId>
        <AccountType/>
      </UserInfo>
      <UserInfo>
        <DisplayName>Elizabeth Katherine Lucho Orellana</DisplayName>
        <AccountId>180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58AD07A72E41848A64D25D18E3CB762" ma:contentTypeVersion="18" ma:contentTypeDescription="Crear nuevo documento." ma:contentTypeScope="" ma:versionID="40658432fa46e6bb862fa36961377d9a">
  <xsd:schema xmlns:xsd="http://www.w3.org/2001/XMLSchema" xmlns:xs="http://www.w3.org/2001/XMLSchema" xmlns:p="http://schemas.microsoft.com/office/2006/metadata/properties" xmlns:ns2="a6ea5184-4381-46bd-b3fc-7f594244bc1a" xmlns:ns3="81591de5-a539-4c4c-992e-553f474a7af9" targetNamespace="http://schemas.microsoft.com/office/2006/metadata/properties" ma:root="true" ma:fieldsID="35340543e052d077cb66a87a9c649e72" ns2:_="" ns3:_="">
    <xsd:import namespace="a6ea5184-4381-46bd-b3fc-7f594244bc1a"/>
    <xsd:import namespace="81591de5-a539-4c4c-992e-553f474a7a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a5184-4381-46bd-b3fc-7f594244b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0fe5c5e9-ab99-42a8-b227-2c5808bd3271"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591de5-a539-4c4c-992e-553f474a7af9"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187c2e40-3100-4d08-834e-2ba3d392ea9e}" ma:internalName="TaxCatchAll" ma:showField="CatchAllData" ma:web="81591de5-a539-4c4c-992e-553f474a7a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15D46C-D56B-4410-8937-FC63FABADFC4}">
  <ds:schemaRefs>
    <ds:schemaRef ds:uri="http://schemas.openxmlformats.org/officeDocument/2006/bibliography"/>
  </ds:schemaRefs>
</ds:datastoreItem>
</file>

<file path=customXml/itemProps2.xml><?xml version="1.0" encoding="utf-8"?>
<ds:datastoreItem xmlns:ds="http://schemas.openxmlformats.org/officeDocument/2006/customXml" ds:itemID="{9C1808BE-2382-4531-BD15-8630F8DD968C}">
  <ds:schemaRefs>
    <ds:schemaRef ds:uri="http://schemas.microsoft.com/office/2006/metadata/properties"/>
    <ds:schemaRef ds:uri="http://schemas.microsoft.com/office/infopath/2007/PartnerControls"/>
    <ds:schemaRef ds:uri="a6ea5184-4381-46bd-b3fc-7f594244bc1a"/>
    <ds:schemaRef ds:uri="81591de5-a539-4c4c-992e-553f474a7af9"/>
  </ds:schemaRefs>
</ds:datastoreItem>
</file>

<file path=customXml/itemProps3.xml><?xml version="1.0" encoding="utf-8"?>
<ds:datastoreItem xmlns:ds="http://schemas.openxmlformats.org/officeDocument/2006/customXml" ds:itemID="{595FECA2-12BD-4D8B-979B-84936684A2FC}">
  <ds:schemaRefs>
    <ds:schemaRef ds:uri="http://schemas.microsoft.com/sharepoint/v3/contenttype/forms"/>
  </ds:schemaRefs>
</ds:datastoreItem>
</file>

<file path=customXml/itemProps4.xml><?xml version="1.0" encoding="utf-8"?>
<ds:datastoreItem xmlns:ds="http://schemas.openxmlformats.org/officeDocument/2006/customXml" ds:itemID="{07708B29-7D9E-4687-BC6F-A467929EB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a5184-4381-46bd-b3fc-7f594244bc1a"/>
    <ds:schemaRef ds:uri="81591de5-a539-4c4c-992e-553f474a7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13880</Words>
  <Characters>76346</Characters>
  <Application>Microsoft Office Word</Application>
  <DocSecurity>0</DocSecurity>
  <Lines>636</Lines>
  <Paragraphs>180</Paragraphs>
  <ScaleCrop>false</ScaleCrop>
  <Company/>
  <LinksUpToDate>false</LinksUpToDate>
  <CharactersWithSpaces>90046</CharactersWithSpaces>
  <SharedDoc>false</SharedDoc>
  <HLinks>
    <vt:vector size="336" baseType="variant">
      <vt:variant>
        <vt:i4>393282</vt:i4>
      </vt:variant>
      <vt:variant>
        <vt:i4>333</vt:i4>
      </vt:variant>
      <vt:variant>
        <vt:i4>0</vt:i4>
      </vt:variant>
      <vt:variant>
        <vt:i4>5</vt:i4>
      </vt:variant>
      <vt:variant>
        <vt:lpwstr>https://mesadepartesvirtual.proinversion.gob.pe/</vt:lpwstr>
      </vt:variant>
      <vt:variant>
        <vt:lpwstr/>
      </vt:variant>
      <vt:variant>
        <vt:i4>1179697</vt:i4>
      </vt:variant>
      <vt:variant>
        <vt:i4>326</vt:i4>
      </vt:variant>
      <vt:variant>
        <vt:i4>0</vt:i4>
      </vt:variant>
      <vt:variant>
        <vt:i4>5</vt:i4>
      </vt:variant>
      <vt:variant>
        <vt:lpwstr/>
      </vt:variant>
      <vt:variant>
        <vt:lpwstr>_Toc226710407</vt:lpwstr>
      </vt:variant>
      <vt:variant>
        <vt:i4>1179697</vt:i4>
      </vt:variant>
      <vt:variant>
        <vt:i4>320</vt:i4>
      </vt:variant>
      <vt:variant>
        <vt:i4>0</vt:i4>
      </vt:variant>
      <vt:variant>
        <vt:i4>5</vt:i4>
      </vt:variant>
      <vt:variant>
        <vt:lpwstr/>
      </vt:variant>
      <vt:variant>
        <vt:lpwstr>_Toc226710404</vt:lpwstr>
      </vt:variant>
      <vt:variant>
        <vt:i4>1179697</vt:i4>
      </vt:variant>
      <vt:variant>
        <vt:i4>314</vt:i4>
      </vt:variant>
      <vt:variant>
        <vt:i4>0</vt:i4>
      </vt:variant>
      <vt:variant>
        <vt:i4>5</vt:i4>
      </vt:variant>
      <vt:variant>
        <vt:lpwstr/>
      </vt:variant>
      <vt:variant>
        <vt:lpwstr>_Toc226710402</vt:lpwstr>
      </vt:variant>
      <vt:variant>
        <vt:i4>1179697</vt:i4>
      </vt:variant>
      <vt:variant>
        <vt:i4>308</vt:i4>
      </vt:variant>
      <vt:variant>
        <vt:i4>0</vt:i4>
      </vt:variant>
      <vt:variant>
        <vt:i4>5</vt:i4>
      </vt:variant>
      <vt:variant>
        <vt:lpwstr/>
      </vt:variant>
      <vt:variant>
        <vt:lpwstr>_Toc226710401</vt:lpwstr>
      </vt:variant>
      <vt:variant>
        <vt:i4>1179697</vt:i4>
      </vt:variant>
      <vt:variant>
        <vt:i4>302</vt:i4>
      </vt:variant>
      <vt:variant>
        <vt:i4>0</vt:i4>
      </vt:variant>
      <vt:variant>
        <vt:i4>5</vt:i4>
      </vt:variant>
      <vt:variant>
        <vt:lpwstr/>
      </vt:variant>
      <vt:variant>
        <vt:lpwstr>_Toc226710400</vt:lpwstr>
      </vt:variant>
      <vt:variant>
        <vt:i4>1769526</vt:i4>
      </vt:variant>
      <vt:variant>
        <vt:i4>296</vt:i4>
      </vt:variant>
      <vt:variant>
        <vt:i4>0</vt:i4>
      </vt:variant>
      <vt:variant>
        <vt:i4>5</vt:i4>
      </vt:variant>
      <vt:variant>
        <vt:lpwstr/>
      </vt:variant>
      <vt:variant>
        <vt:lpwstr>_Toc226710399</vt:lpwstr>
      </vt:variant>
      <vt:variant>
        <vt:i4>1769526</vt:i4>
      </vt:variant>
      <vt:variant>
        <vt:i4>290</vt:i4>
      </vt:variant>
      <vt:variant>
        <vt:i4>0</vt:i4>
      </vt:variant>
      <vt:variant>
        <vt:i4>5</vt:i4>
      </vt:variant>
      <vt:variant>
        <vt:lpwstr/>
      </vt:variant>
      <vt:variant>
        <vt:lpwstr>_Toc226710398</vt:lpwstr>
      </vt:variant>
      <vt:variant>
        <vt:i4>1769526</vt:i4>
      </vt:variant>
      <vt:variant>
        <vt:i4>284</vt:i4>
      </vt:variant>
      <vt:variant>
        <vt:i4>0</vt:i4>
      </vt:variant>
      <vt:variant>
        <vt:i4>5</vt:i4>
      </vt:variant>
      <vt:variant>
        <vt:lpwstr/>
      </vt:variant>
      <vt:variant>
        <vt:lpwstr>_Toc226710397</vt:lpwstr>
      </vt:variant>
      <vt:variant>
        <vt:i4>1769526</vt:i4>
      </vt:variant>
      <vt:variant>
        <vt:i4>278</vt:i4>
      </vt:variant>
      <vt:variant>
        <vt:i4>0</vt:i4>
      </vt:variant>
      <vt:variant>
        <vt:i4>5</vt:i4>
      </vt:variant>
      <vt:variant>
        <vt:lpwstr/>
      </vt:variant>
      <vt:variant>
        <vt:lpwstr>_Toc226710396</vt:lpwstr>
      </vt:variant>
      <vt:variant>
        <vt:i4>1769526</vt:i4>
      </vt:variant>
      <vt:variant>
        <vt:i4>272</vt:i4>
      </vt:variant>
      <vt:variant>
        <vt:i4>0</vt:i4>
      </vt:variant>
      <vt:variant>
        <vt:i4>5</vt:i4>
      </vt:variant>
      <vt:variant>
        <vt:lpwstr/>
      </vt:variant>
      <vt:variant>
        <vt:lpwstr>_Toc226710395</vt:lpwstr>
      </vt:variant>
      <vt:variant>
        <vt:i4>1769526</vt:i4>
      </vt:variant>
      <vt:variant>
        <vt:i4>266</vt:i4>
      </vt:variant>
      <vt:variant>
        <vt:i4>0</vt:i4>
      </vt:variant>
      <vt:variant>
        <vt:i4>5</vt:i4>
      </vt:variant>
      <vt:variant>
        <vt:lpwstr/>
      </vt:variant>
      <vt:variant>
        <vt:lpwstr>_Toc226710394</vt:lpwstr>
      </vt:variant>
      <vt:variant>
        <vt:i4>1769526</vt:i4>
      </vt:variant>
      <vt:variant>
        <vt:i4>260</vt:i4>
      </vt:variant>
      <vt:variant>
        <vt:i4>0</vt:i4>
      </vt:variant>
      <vt:variant>
        <vt:i4>5</vt:i4>
      </vt:variant>
      <vt:variant>
        <vt:lpwstr/>
      </vt:variant>
      <vt:variant>
        <vt:lpwstr>_Toc226710393</vt:lpwstr>
      </vt:variant>
      <vt:variant>
        <vt:i4>1769526</vt:i4>
      </vt:variant>
      <vt:variant>
        <vt:i4>254</vt:i4>
      </vt:variant>
      <vt:variant>
        <vt:i4>0</vt:i4>
      </vt:variant>
      <vt:variant>
        <vt:i4>5</vt:i4>
      </vt:variant>
      <vt:variant>
        <vt:lpwstr/>
      </vt:variant>
      <vt:variant>
        <vt:lpwstr>_Toc226710392</vt:lpwstr>
      </vt:variant>
      <vt:variant>
        <vt:i4>1769526</vt:i4>
      </vt:variant>
      <vt:variant>
        <vt:i4>248</vt:i4>
      </vt:variant>
      <vt:variant>
        <vt:i4>0</vt:i4>
      </vt:variant>
      <vt:variant>
        <vt:i4>5</vt:i4>
      </vt:variant>
      <vt:variant>
        <vt:lpwstr/>
      </vt:variant>
      <vt:variant>
        <vt:lpwstr>_Toc226710391</vt:lpwstr>
      </vt:variant>
      <vt:variant>
        <vt:i4>1769526</vt:i4>
      </vt:variant>
      <vt:variant>
        <vt:i4>242</vt:i4>
      </vt:variant>
      <vt:variant>
        <vt:i4>0</vt:i4>
      </vt:variant>
      <vt:variant>
        <vt:i4>5</vt:i4>
      </vt:variant>
      <vt:variant>
        <vt:lpwstr/>
      </vt:variant>
      <vt:variant>
        <vt:lpwstr>_Toc226710390</vt:lpwstr>
      </vt:variant>
      <vt:variant>
        <vt:i4>1703990</vt:i4>
      </vt:variant>
      <vt:variant>
        <vt:i4>236</vt:i4>
      </vt:variant>
      <vt:variant>
        <vt:i4>0</vt:i4>
      </vt:variant>
      <vt:variant>
        <vt:i4>5</vt:i4>
      </vt:variant>
      <vt:variant>
        <vt:lpwstr/>
      </vt:variant>
      <vt:variant>
        <vt:lpwstr>_Toc226710389</vt:lpwstr>
      </vt:variant>
      <vt:variant>
        <vt:i4>1703990</vt:i4>
      </vt:variant>
      <vt:variant>
        <vt:i4>230</vt:i4>
      </vt:variant>
      <vt:variant>
        <vt:i4>0</vt:i4>
      </vt:variant>
      <vt:variant>
        <vt:i4>5</vt:i4>
      </vt:variant>
      <vt:variant>
        <vt:lpwstr/>
      </vt:variant>
      <vt:variant>
        <vt:lpwstr>_Toc226710388</vt:lpwstr>
      </vt:variant>
      <vt:variant>
        <vt:i4>1703990</vt:i4>
      </vt:variant>
      <vt:variant>
        <vt:i4>224</vt:i4>
      </vt:variant>
      <vt:variant>
        <vt:i4>0</vt:i4>
      </vt:variant>
      <vt:variant>
        <vt:i4>5</vt:i4>
      </vt:variant>
      <vt:variant>
        <vt:lpwstr/>
      </vt:variant>
      <vt:variant>
        <vt:lpwstr>_Toc226710387</vt:lpwstr>
      </vt:variant>
      <vt:variant>
        <vt:i4>1703990</vt:i4>
      </vt:variant>
      <vt:variant>
        <vt:i4>218</vt:i4>
      </vt:variant>
      <vt:variant>
        <vt:i4>0</vt:i4>
      </vt:variant>
      <vt:variant>
        <vt:i4>5</vt:i4>
      </vt:variant>
      <vt:variant>
        <vt:lpwstr/>
      </vt:variant>
      <vt:variant>
        <vt:lpwstr>_Toc226710386</vt:lpwstr>
      </vt:variant>
      <vt:variant>
        <vt:i4>1703990</vt:i4>
      </vt:variant>
      <vt:variant>
        <vt:i4>212</vt:i4>
      </vt:variant>
      <vt:variant>
        <vt:i4>0</vt:i4>
      </vt:variant>
      <vt:variant>
        <vt:i4>5</vt:i4>
      </vt:variant>
      <vt:variant>
        <vt:lpwstr/>
      </vt:variant>
      <vt:variant>
        <vt:lpwstr>_Toc226710385</vt:lpwstr>
      </vt:variant>
      <vt:variant>
        <vt:i4>1703990</vt:i4>
      </vt:variant>
      <vt:variant>
        <vt:i4>206</vt:i4>
      </vt:variant>
      <vt:variant>
        <vt:i4>0</vt:i4>
      </vt:variant>
      <vt:variant>
        <vt:i4>5</vt:i4>
      </vt:variant>
      <vt:variant>
        <vt:lpwstr/>
      </vt:variant>
      <vt:variant>
        <vt:lpwstr>_Toc226710384</vt:lpwstr>
      </vt:variant>
      <vt:variant>
        <vt:i4>1703990</vt:i4>
      </vt:variant>
      <vt:variant>
        <vt:i4>200</vt:i4>
      </vt:variant>
      <vt:variant>
        <vt:i4>0</vt:i4>
      </vt:variant>
      <vt:variant>
        <vt:i4>5</vt:i4>
      </vt:variant>
      <vt:variant>
        <vt:lpwstr/>
      </vt:variant>
      <vt:variant>
        <vt:lpwstr>_Toc226710381</vt:lpwstr>
      </vt:variant>
      <vt:variant>
        <vt:i4>1703990</vt:i4>
      </vt:variant>
      <vt:variant>
        <vt:i4>194</vt:i4>
      </vt:variant>
      <vt:variant>
        <vt:i4>0</vt:i4>
      </vt:variant>
      <vt:variant>
        <vt:i4>5</vt:i4>
      </vt:variant>
      <vt:variant>
        <vt:lpwstr/>
      </vt:variant>
      <vt:variant>
        <vt:lpwstr>_Toc226710380</vt:lpwstr>
      </vt:variant>
      <vt:variant>
        <vt:i4>1376310</vt:i4>
      </vt:variant>
      <vt:variant>
        <vt:i4>188</vt:i4>
      </vt:variant>
      <vt:variant>
        <vt:i4>0</vt:i4>
      </vt:variant>
      <vt:variant>
        <vt:i4>5</vt:i4>
      </vt:variant>
      <vt:variant>
        <vt:lpwstr/>
      </vt:variant>
      <vt:variant>
        <vt:lpwstr>_Toc226710379</vt:lpwstr>
      </vt:variant>
      <vt:variant>
        <vt:i4>1376310</vt:i4>
      </vt:variant>
      <vt:variant>
        <vt:i4>182</vt:i4>
      </vt:variant>
      <vt:variant>
        <vt:i4>0</vt:i4>
      </vt:variant>
      <vt:variant>
        <vt:i4>5</vt:i4>
      </vt:variant>
      <vt:variant>
        <vt:lpwstr/>
      </vt:variant>
      <vt:variant>
        <vt:lpwstr>_Toc226710378</vt:lpwstr>
      </vt:variant>
      <vt:variant>
        <vt:i4>1376310</vt:i4>
      </vt:variant>
      <vt:variant>
        <vt:i4>176</vt:i4>
      </vt:variant>
      <vt:variant>
        <vt:i4>0</vt:i4>
      </vt:variant>
      <vt:variant>
        <vt:i4>5</vt:i4>
      </vt:variant>
      <vt:variant>
        <vt:lpwstr/>
      </vt:variant>
      <vt:variant>
        <vt:lpwstr>_Toc226710377</vt:lpwstr>
      </vt:variant>
      <vt:variant>
        <vt:i4>1376310</vt:i4>
      </vt:variant>
      <vt:variant>
        <vt:i4>170</vt:i4>
      </vt:variant>
      <vt:variant>
        <vt:i4>0</vt:i4>
      </vt:variant>
      <vt:variant>
        <vt:i4>5</vt:i4>
      </vt:variant>
      <vt:variant>
        <vt:lpwstr/>
      </vt:variant>
      <vt:variant>
        <vt:lpwstr>_Toc226710376</vt:lpwstr>
      </vt:variant>
      <vt:variant>
        <vt:i4>1376310</vt:i4>
      </vt:variant>
      <vt:variant>
        <vt:i4>164</vt:i4>
      </vt:variant>
      <vt:variant>
        <vt:i4>0</vt:i4>
      </vt:variant>
      <vt:variant>
        <vt:i4>5</vt:i4>
      </vt:variant>
      <vt:variant>
        <vt:lpwstr/>
      </vt:variant>
      <vt:variant>
        <vt:lpwstr>_Toc226710375</vt:lpwstr>
      </vt:variant>
      <vt:variant>
        <vt:i4>1376310</vt:i4>
      </vt:variant>
      <vt:variant>
        <vt:i4>158</vt:i4>
      </vt:variant>
      <vt:variant>
        <vt:i4>0</vt:i4>
      </vt:variant>
      <vt:variant>
        <vt:i4>5</vt:i4>
      </vt:variant>
      <vt:variant>
        <vt:lpwstr/>
      </vt:variant>
      <vt:variant>
        <vt:lpwstr>_Toc226710373</vt:lpwstr>
      </vt:variant>
      <vt:variant>
        <vt:i4>1376310</vt:i4>
      </vt:variant>
      <vt:variant>
        <vt:i4>152</vt:i4>
      </vt:variant>
      <vt:variant>
        <vt:i4>0</vt:i4>
      </vt:variant>
      <vt:variant>
        <vt:i4>5</vt:i4>
      </vt:variant>
      <vt:variant>
        <vt:lpwstr/>
      </vt:variant>
      <vt:variant>
        <vt:lpwstr>_Toc226710372</vt:lpwstr>
      </vt:variant>
      <vt:variant>
        <vt:i4>1376310</vt:i4>
      </vt:variant>
      <vt:variant>
        <vt:i4>146</vt:i4>
      </vt:variant>
      <vt:variant>
        <vt:i4>0</vt:i4>
      </vt:variant>
      <vt:variant>
        <vt:i4>5</vt:i4>
      </vt:variant>
      <vt:variant>
        <vt:lpwstr/>
      </vt:variant>
      <vt:variant>
        <vt:lpwstr>_Toc226710371</vt:lpwstr>
      </vt:variant>
      <vt:variant>
        <vt:i4>1310774</vt:i4>
      </vt:variant>
      <vt:variant>
        <vt:i4>140</vt:i4>
      </vt:variant>
      <vt:variant>
        <vt:i4>0</vt:i4>
      </vt:variant>
      <vt:variant>
        <vt:i4>5</vt:i4>
      </vt:variant>
      <vt:variant>
        <vt:lpwstr/>
      </vt:variant>
      <vt:variant>
        <vt:lpwstr>_Toc226710369</vt:lpwstr>
      </vt:variant>
      <vt:variant>
        <vt:i4>1310774</vt:i4>
      </vt:variant>
      <vt:variant>
        <vt:i4>134</vt:i4>
      </vt:variant>
      <vt:variant>
        <vt:i4>0</vt:i4>
      </vt:variant>
      <vt:variant>
        <vt:i4>5</vt:i4>
      </vt:variant>
      <vt:variant>
        <vt:lpwstr/>
      </vt:variant>
      <vt:variant>
        <vt:lpwstr>_Toc226710368</vt:lpwstr>
      </vt:variant>
      <vt:variant>
        <vt:i4>1310774</vt:i4>
      </vt:variant>
      <vt:variant>
        <vt:i4>128</vt:i4>
      </vt:variant>
      <vt:variant>
        <vt:i4>0</vt:i4>
      </vt:variant>
      <vt:variant>
        <vt:i4>5</vt:i4>
      </vt:variant>
      <vt:variant>
        <vt:lpwstr/>
      </vt:variant>
      <vt:variant>
        <vt:lpwstr>_Toc226710367</vt:lpwstr>
      </vt:variant>
      <vt:variant>
        <vt:i4>1310774</vt:i4>
      </vt:variant>
      <vt:variant>
        <vt:i4>122</vt:i4>
      </vt:variant>
      <vt:variant>
        <vt:i4>0</vt:i4>
      </vt:variant>
      <vt:variant>
        <vt:i4>5</vt:i4>
      </vt:variant>
      <vt:variant>
        <vt:lpwstr/>
      </vt:variant>
      <vt:variant>
        <vt:lpwstr>_Toc226710366</vt:lpwstr>
      </vt:variant>
      <vt:variant>
        <vt:i4>1310774</vt:i4>
      </vt:variant>
      <vt:variant>
        <vt:i4>116</vt:i4>
      </vt:variant>
      <vt:variant>
        <vt:i4>0</vt:i4>
      </vt:variant>
      <vt:variant>
        <vt:i4>5</vt:i4>
      </vt:variant>
      <vt:variant>
        <vt:lpwstr/>
      </vt:variant>
      <vt:variant>
        <vt:lpwstr>_Toc226710364</vt:lpwstr>
      </vt:variant>
      <vt:variant>
        <vt:i4>1310774</vt:i4>
      </vt:variant>
      <vt:variant>
        <vt:i4>110</vt:i4>
      </vt:variant>
      <vt:variant>
        <vt:i4>0</vt:i4>
      </vt:variant>
      <vt:variant>
        <vt:i4>5</vt:i4>
      </vt:variant>
      <vt:variant>
        <vt:lpwstr/>
      </vt:variant>
      <vt:variant>
        <vt:lpwstr>_Toc226710361</vt:lpwstr>
      </vt:variant>
      <vt:variant>
        <vt:i4>1310774</vt:i4>
      </vt:variant>
      <vt:variant>
        <vt:i4>104</vt:i4>
      </vt:variant>
      <vt:variant>
        <vt:i4>0</vt:i4>
      </vt:variant>
      <vt:variant>
        <vt:i4>5</vt:i4>
      </vt:variant>
      <vt:variant>
        <vt:lpwstr/>
      </vt:variant>
      <vt:variant>
        <vt:lpwstr>_Toc226710360</vt:lpwstr>
      </vt:variant>
      <vt:variant>
        <vt:i4>1507382</vt:i4>
      </vt:variant>
      <vt:variant>
        <vt:i4>98</vt:i4>
      </vt:variant>
      <vt:variant>
        <vt:i4>0</vt:i4>
      </vt:variant>
      <vt:variant>
        <vt:i4>5</vt:i4>
      </vt:variant>
      <vt:variant>
        <vt:lpwstr/>
      </vt:variant>
      <vt:variant>
        <vt:lpwstr>_Toc226710359</vt:lpwstr>
      </vt:variant>
      <vt:variant>
        <vt:i4>1507382</vt:i4>
      </vt:variant>
      <vt:variant>
        <vt:i4>92</vt:i4>
      </vt:variant>
      <vt:variant>
        <vt:i4>0</vt:i4>
      </vt:variant>
      <vt:variant>
        <vt:i4>5</vt:i4>
      </vt:variant>
      <vt:variant>
        <vt:lpwstr/>
      </vt:variant>
      <vt:variant>
        <vt:lpwstr>_Toc226710358</vt:lpwstr>
      </vt:variant>
      <vt:variant>
        <vt:i4>1507382</vt:i4>
      </vt:variant>
      <vt:variant>
        <vt:i4>86</vt:i4>
      </vt:variant>
      <vt:variant>
        <vt:i4>0</vt:i4>
      </vt:variant>
      <vt:variant>
        <vt:i4>5</vt:i4>
      </vt:variant>
      <vt:variant>
        <vt:lpwstr/>
      </vt:variant>
      <vt:variant>
        <vt:lpwstr>_Toc226710357</vt:lpwstr>
      </vt:variant>
      <vt:variant>
        <vt:i4>1507382</vt:i4>
      </vt:variant>
      <vt:variant>
        <vt:i4>80</vt:i4>
      </vt:variant>
      <vt:variant>
        <vt:i4>0</vt:i4>
      </vt:variant>
      <vt:variant>
        <vt:i4>5</vt:i4>
      </vt:variant>
      <vt:variant>
        <vt:lpwstr/>
      </vt:variant>
      <vt:variant>
        <vt:lpwstr>_Toc226710356</vt:lpwstr>
      </vt:variant>
      <vt:variant>
        <vt:i4>1507382</vt:i4>
      </vt:variant>
      <vt:variant>
        <vt:i4>74</vt:i4>
      </vt:variant>
      <vt:variant>
        <vt:i4>0</vt:i4>
      </vt:variant>
      <vt:variant>
        <vt:i4>5</vt:i4>
      </vt:variant>
      <vt:variant>
        <vt:lpwstr/>
      </vt:variant>
      <vt:variant>
        <vt:lpwstr>_Toc226710355</vt:lpwstr>
      </vt:variant>
      <vt:variant>
        <vt:i4>1507382</vt:i4>
      </vt:variant>
      <vt:variant>
        <vt:i4>68</vt:i4>
      </vt:variant>
      <vt:variant>
        <vt:i4>0</vt:i4>
      </vt:variant>
      <vt:variant>
        <vt:i4>5</vt:i4>
      </vt:variant>
      <vt:variant>
        <vt:lpwstr/>
      </vt:variant>
      <vt:variant>
        <vt:lpwstr>_Toc226710353</vt:lpwstr>
      </vt:variant>
      <vt:variant>
        <vt:i4>1507382</vt:i4>
      </vt:variant>
      <vt:variant>
        <vt:i4>62</vt:i4>
      </vt:variant>
      <vt:variant>
        <vt:i4>0</vt:i4>
      </vt:variant>
      <vt:variant>
        <vt:i4>5</vt:i4>
      </vt:variant>
      <vt:variant>
        <vt:lpwstr/>
      </vt:variant>
      <vt:variant>
        <vt:lpwstr>_Toc226710352</vt:lpwstr>
      </vt:variant>
      <vt:variant>
        <vt:i4>1507382</vt:i4>
      </vt:variant>
      <vt:variant>
        <vt:i4>56</vt:i4>
      </vt:variant>
      <vt:variant>
        <vt:i4>0</vt:i4>
      </vt:variant>
      <vt:variant>
        <vt:i4>5</vt:i4>
      </vt:variant>
      <vt:variant>
        <vt:lpwstr/>
      </vt:variant>
      <vt:variant>
        <vt:lpwstr>_Toc226710350</vt:lpwstr>
      </vt:variant>
      <vt:variant>
        <vt:i4>1441846</vt:i4>
      </vt:variant>
      <vt:variant>
        <vt:i4>50</vt:i4>
      </vt:variant>
      <vt:variant>
        <vt:i4>0</vt:i4>
      </vt:variant>
      <vt:variant>
        <vt:i4>5</vt:i4>
      </vt:variant>
      <vt:variant>
        <vt:lpwstr/>
      </vt:variant>
      <vt:variant>
        <vt:lpwstr>_Toc226710349</vt:lpwstr>
      </vt:variant>
      <vt:variant>
        <vt:i4>1441846</vt:i4>
      </vt:variant>
      <vt:variant>
        <vt:i4>44</vt:i4>
      </vt:variant>
      <vt:variant>
        <vt:i4>0</vt:i4>
      </vt:variant>
      <vt:variant>
        <vt:i4>5</vt:i4>
      </vt:variant>
      <vt:variant>
        <vt:lpwstr/>
      </vt:variant>
      <vt:variant>
        <vt:lpwstr>_Toc226710348</vt:lpwstr>
      </vt:variant>
      <vt:variant>
        <vt:i4>1441846</vt:i4>
      </vt:variant>
      <vt:variant>
        <vt:i4>38</vt:i4>
      </vt:variant>
      <vt:variant>
        <vt:i4>0</vt:i4>
      </vt:variant>
      <vt:variant>
        <vt:i4>5</vt:i4>
      </vt:variant>
      <vt:variant>
        <vt:lpwstr/>
      </vt:variant>
      <vt:variant>
        <vt:lpwstr>_Toc226710346</vt:lpwstr>
      </vt:variant>
      <vt:variant>
        <vt:i4>1441846</vt:i4>
      </vt:variant>
      <vt:variant>
        <vt:i4>32</vt:i4>
      </vt:variant>
      <vt:variant>
        <vt:i4>0</vt:i4>
      </vt:variant>
      <vt:variant>
        <vt:i4>5</vt:i4>
      </vt:variant>
      <vt:variant>
        <vt:lpwstr/>
      </vt:variant>
      <vt:variant>
        <vt:lpwstr>_Toc226710345</vt:lpwstr>
      </vt:variant>
      <vt:variant>
        <vt:i4>1441846</vt:i4>
      </vt:variant>
      <vt:variant>
        <vt:i4>26</vt:i4>
      </vt:variant>
      <vt:variant>
        <vt:i4>0</vt:i4>
      </vt:variant>
      <vt:variant>
        <vt:i4>5</vt:i4>
      </vt:variant>
      <vt:variant>
        <vt:lpwstr/>
      </vt:variant>
      <vt:variant>
        <vt:lpwstr>_Toc226710344</vt:lpwstr>
      </vt:variant>
      <vt:variant>
        <vt:i4>1441846</vt:i4>
      </vt:variant>
      <vt:variant>
        <vt:i4>20</vt:i4>
      </vt:variant>
      <vt:variant>
        <vt:i4>0</vt:i4>
      </vt:variant>
      <vt:variant>
        <vt:i4>5</vt:i4>
      </vt:variant>
      <vt:variant>
        <vt:lpwstr/>
      </vt:variant>
      <vt:variant>
        <vt:lpwstr>_Toc226710343</vt:lpwstr>
      </vt:variant>
      <vt:variant>
        <vt:i4>1441846</vt:i4>
      </vt:variant>
      <vt:variant>
        <vt:i4>14</vt:i4>
      </vt:variant>
      <vt:variant>
        <vt:i4>0</vt:i4>
      </vt:variant>
      <vt:variant>
        <vt:i4>5</vt:i4>
      </vt:variant>
      <vt:variant>
        <vt:lpwstr/>
      </vt:variant>
      <vt:variant>
        <vt:lpwstr>_Toc226710342</vt:lpwstr>
      </vt:variant>
      <vt:variant>
        <vt:i4>1441846</vt:i4>
      </vt:variant>
      <vt:variant>
        <vt:i4>8</vt:i4>
      </vt:variant>
      <vt:variant>
        <vt:i4>0</vt:i4>
      </vt:variant>
      <vt:variant>
        <vt:i4>5</vt:i4>
      </vt:variant>
      <vt:variant>
        <vt:lpwstr/>
      </vt:variant>
      <vt:variant>
        <vt:lpwstr>_Toc226710341</vt:lpwstr>
      </vt:variant>
      <vt:variant>
        <vt:i4>1441846</vt:i4>
      </vt:variant>
      <vt:variant>
        <vt:i4>2</vt:i4>
      </vt:variant>
      <vt:variant>
        <vt:i4>0</vt:i4>
      </vt:variant>
      <vt:variant>
        <vt:i4>5</vt:i4>
      </vt:variant>
      <vt:variant>
        <vt:lpwstr/>
      </vt:variant>
      <vt:variant>
        <vt:lpwstr>_Toc226710340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Evelyn Victoria Zarate Jimenez</cp:lastModifiedBy>
  <cp:revision>2</cp:revision>
  <cp:lastPrinted>2026-02-21T18:27:00Z</cp:lastPrinted>
  <dcterms:created xsi:type="dcterms:W3CDTF">2026-05-14T23:41:00Z</dcterms:created>
  <dcterms:modified xsi:type="dcterms:W3CDTF">2026-05-14T23:41:00Z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0x010100958AD07A72E41848A64D25D18E3CB762</vt:lpwstr>
  </property>
  <property fmtid="{D5CDD505-2E9C-101B-9397-08002B2CF9AE}" pid="3" name="MediaServiceImageTags">
    <vt:lpwstr/>
  </property>
</Properties>
</file>