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5646E" w14:textId="77777777" w:rsidR="00927D59" w:rsidRPr="006358F4" w:rsidRDefault="00927D59" w:rsidP="00927D59">
      <w:pPr>
        <w:widowControl w:val="0"/>
        <w:spacing w:after="0"/>
        <w:jc w:val="center"/>
        <w:rPr>
          <w:rFonts w:cs="Arial"/>
          <w:color w:val="000000" w:themeColor="text1"/>
        </w:rPr>
      </w:pPr>
    </w:p>
    <w:p w14:paraId="564A82D6" w14:textId="77777777" w:rsidR="00927D59" w:rsidRPr="006358F4" w:rsidRDefault="00927D59" w:rsidP="00927D59">
      <w:pPr>
        <w:widowControl w:val="0"/>
        <w:spacing w:after="0"/>
        <w:jc w:val="center"/>
        <w:rPr>
          <w:rFonts w:cs="Arial"/>
        </w:rPr>
      </w:pPr>
    </w:p>
    <w:p w14:paraId="038A3266" w14:textId="77777777" w:rsidR="00927D59" w:rsidRPr="006358F4" w:rsidRDefault="00927D59" w:rsidP="00927D59">
      <w:pPr>
        <w:widowControl w:val="0"/>
        <w:spacing w:after="0"/>
        <w:jc w:val="center"/>
        <w:rPr>
          <w:rFonts w:cs="Arial"/>
          <w:b/>
          <w:bCs/>
          <w:lang w:val="pt-BR"/>
        </w:rPr>
      </w:pPr>
    </w:p>
    <w:p w14:paraId="67BC20AF" w14:textId="77777777" w:rsidR="00995375" w:rsidRPr="006358F4" w:rsidRDefault="00995375" w:rsidP="00995375">
      <w:pPr>
        <w:widowControl w:val="0"/>
        <w:spacing w:after="0"/>
        <w:jc w:val="center"/>
        <w:rPr>
          <w:rFonts w:cs="Arial"/>
          <w:color w:val="000000" w:themeColor="text1"/>
        </w:rPr>
      </w:pPr>
    </w:p>
    <w:p w14:paraId="373ECB2B" w14:textId="77777777" w:rsidR="00995375" w:rsidRPr="006358F4" w:rsidRDefault="00995375" w:rsidP="00995375">
      <w:pPr>
        <w:widowControl w:val="0"/>
        <w:spacing w:after="0"/>
        <w:jc w:val="center"/>
        <w:rPr>
          <w:rFonts w:cs="Arial"/>
        </w:rPr>
      </w:pPr>
    </w:p>
    <w:p w14:paraId="7F04F22E" w14:textId="77777777" w:rsidR="00995375" w:rsidRPr="006358F4" w:rsidRDefault="00995375" w:rsidP="00995375">
      <w:pPr>
        <w:widowControl w:val="0"/>
        <w:spacing w:after="0"/>
        <w:jc w:val="center"/>
        <w:rPr>
          <w:rFonts w:cs="Arial"/>
          <w:b/>
          <w:bCs/>
          <w:lang w:val="pt-BR"/>
        </w:rPr>
      </w:pPr>
    </w:p>
    <w:p w14:paraId="7BCBCC70" w14:textId="77777777" w:rsidR="00995375" w:rsidRPr="003F359D" w:rsidRDefault="00995375" w:rsidP="00995375">
      <w:pPr>
        <w:widowControl w:val="0"/>
        <w:jc w:val="center"/>
        <w:rPr>
          <w:rFonts w:ascii="Arial" w:hAnsi="Arial" w:cs="Arial"/>
          <w:b/>
          <w:sz w:val="28"/>
          <w:szCs w:val="28"/>
        </w:rPr>
      </w:pPr>
      <w:r w:rsidRPr="003F359D">
        <w:rPr>
          <w:rFonts w:ascii="Arial" w:hAnsi="Arial" w:cs="Arial"/>
          <w:b/>
          <w:sz w:val="28"/>
          <w:szCs w:val="28"/>
        </w:rPr>
        <w:t>REPÚBLICA DEL PERÚ</w:t>
      </w:r>
    </w:p>
    <w:p w14:paraId="546EDD19" w14:textId="77777777" w:rsidR="00995375" w:rsidRPr="006B2D22" w:rsidRDefault="00995375" w:rsidP="00995375">
      <w:pPr>
        <w:widowControl w:val="0"/>
        <w:spacing w:after="0"/>
        <w:jc w:val="center"/>
        <w:rPr>
          <w:rFonts w:cs="Arial"/>
          <w:b/>
          <w:bCs/>
          <w:sz w:val="28"/>
          <w:szCs w:val="28"/>
          <w:lang w:val="es-ES"/>
        </w:rPr>
      </w:pPr>
    </w:p>
    <w:p w14:paraId="3C24DE06" w14:textId="77777777" w:rsidR="00995375" w:rsidRPr="006B2D22" w:rsidRDefault="00995375" w:rsidP="00995375">
      <w:pPr>
        <w:widowControl w:val="0"/>
        <w:spacing w:after="0"/>
        <w:jc w:val="center"/>
        <w:rPr>
          <w:rFonts w:cs="Arial"/>
          <w:b/>
          <w:bCs/>
          <w:lang w:val="es-ES"/>
        </w:rPr>
      </w:pPr>
      <w:r w:rsidRPr="006358F4">
        <w:rPr>
          <w:noProof/>
          <w:lang w:eastAsia="es-PE"/>
        </w:rPr>
        <w:drawing>
          <wp:anchor distT="0" distB="0" distL="114300" distR="114300" simplePos="0" relativeHeight="251658241" behindDoc="0" locked="0" layoutInCell="1" allowOverlap="1" wp14:anchorId="52A45E36" wp14:editId="06BF2D6A">
            <wp:simplePos x="0" y="0"/>
            <wp:positionH relativeFrom="column">
              <wp:posOffset>2390775</wp:posOffset>
            </wp:positionH>
            <wp:positionV relativeFrom="paragraph">
              <wp:posOffset>117475</wp:posOffset>
            </wp:positionV>
            <wp:extent cx="876300" cy="876300"/>
            <wp:effectExtent l="0" t="0" r="12700" b="12700"/>
            <wp:wrapNone/>
            <wp:docPr id="4" name="Imagen 4" descr="Escudo d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del Perú"/>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67321" w14:textId="77777777" w:rsidR="00995375" w:rsidRPr="006358F4" w:rsidRDefault="00995375" w:rsidP="00995375">
      <w:pPr>
        <w:widowControl w:val="0"/>
        <w:spacing w:after="0"/>
        <w:jc w:val="center"/>
        <w:rPr>
          <w:rFonts w:cs="Arial"/>
          <w:b/>
          <w:bCs/>
          <w:lang w:val="es-ES"/>
        </w:rPr>
      </w:pPr>
    </w:p>
    <w:p w14:paraId="0E5BA8DC" w14:textId="77777777" w:rsidR="00995375" w:rsidRPr="006358F4" w:rsidRDefault="00995375" w:rsidP="00995375">
      <w:pPr>
        <w:widowControl w:val="0"/>
        <w:spacing w:after="0"/>
        <w:jc w:val="center"/>
        <w:rPr>
          <w:rFonts w:cs="Arial"/>
          <w:b/>
          <w:bCs/>
          <w:lang w:val="es-ES"/>
        </w:rPr>
      </w:pPr>
    </w:p>
    <w:p w14:paraId="6D69BABD" w14:textId="77777777" w:rsidR="00995375" w:rsidRPr="006358F4" w:rsidRDefault="00995375" w:rsidP="00995375">
      <w:pPr>
        <w:widowControl w:val="0"/>
        <w:spacing w:after="0"/>
        <w:jc w:val="center"/>
        <w:rPr>
          <w:rFonts w:cs="Arial"/>
          <w:b/>
          <w:bCs/>
          <w:lang w:val="es-ES"/>
        </w:rPr>
      </w:pPr>
    </w:p>
    <w:p w14:paraId="0C2DD50E" w14:textId="77777777" w:rsidR="00995375" w:rsidRPr="006358F4" w:rsidRDefault="00995375" w:rsidP="00995375">
      <w:pPr>
        <w:widowControl w:val="0"/>
        <w:spacing w:after="0"/>
        <w:jc w:val="center"/>
        <w:rPr>
          <w:rFonts w:cs="Arial"/>
          <w:b/>
          <w:bCs/>
          <w:lang w:val="es-ES"/>
        </w:rPr>
      </w:pPr>
    </w:p>
    <w:p w14:paraId="55533F3E" w14:textId="77777777" w:rsidR="00995375" w:rsidRPr="006B2D22" w:rsidRDefault="00995375" w:rsidP="00995375">
      <w:pPr>
        <w:widowControl w:val="0"/>
        <w:spacing w:after="0"/>
        <w:jc w:val="center"/>
        <w:rPr>
          <w:rFonts w:cs="Arial"/>
          <w:b/>
          <w:bCs/>
          <w:lang w:val="es-ES"/>
        </w:rPr>
      </w:pPr>
      <w:r w:rsidRPr="006358F4">
        <w:rPr>
          <w:rFonts w:cs="Arial"/>
          <w:b/>
          <w:bCs/>
          <w:noProof/>
          <w:lang w:eastAsia="es-PE"/>
        </w:rPr>
        <w:drawing>
          <wp:anchor distT="0" distB="0" distL="114300" distR="114300" simplePos="0" relativeHeight="251658240" behindDoc="0" locked="0" layoutInCell="1" allowOverlap="1" wp14:anchorId="6F3DEF48" wp14:editId="36118AB4">
            <wp:simplePos x="0" y="0"/>
            <wp:positionH relativeFrom="column">
              <wp:posOffset>1925955</wp:posOffset>
            </wp:positionH>
            <wp:positionV relativeFrom="paragraph">
              <wp:posOffset>209550</wp:posOffset>
            </wp:positionV>
            <wp:extent cx="1824355" cy="639445"/>
            <wp:effectExtent l="0" t="0" r="4445" b="825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4355" cy="639445"/>
                    </a:xfrm>
                    <a:prstGeom prst="rect">
                      <a:avLst/>
                    </a:prstGeom>
                    <a:noFill/>
                    <a:effectLst/>
                  </pic:spPr>
                </pic:pic>
              </a:graphicData>
            </a:graphic>
            <wp14:sizeRelH relativeFrom="page">
              <wp14:pctWidth>0</wp14:pctWidth>
            </wp14:sizeRelH>
            <wp14:sizeRelV relativeFrom="page">
              <wp14:pctHeight>0</wp14:pctHeight>
            </wp14:sizeRelV>
          </wp:anchor>
        </w:drawing>
      </w:r>
    </w:p>
    <w:p w14:paraId="75AE2076" w14:textId="77777777" w:rsidR="00995375" w:rsidRPr="006B2D22" w:rsidRDefault="00995375" w:rsidP="00995375">
      <w:pPr>
        <w:widowControl w:val="0"/>
        <w:spacing w:after="0"/>
        <w:jc w:val="center"/>
        <w:rPr>
          <w:rFonts w:cs="Arial"/>
          <w:b/>
          <w:bCs/>
          <w:lang w:val="es-ES"/>
        </w:rPr>
      </w:pPr>
    </w:p>
    <w:p w14:paraId="34204122" w14:textId="77777777" w:rsidR="00995375" w:rsidRPr="006B2D22" w:rsidRDefault="00995375" w:rsidP="00995375">
      <w:pPr>
        <w:widowControl w:val="0"/>
        <w:spacing w:after="0"/>
        <w:jc w:val="center"/>
        <w:rPr>
          <w:rFonts w:cs="Arial"/>
          <w:b/>
          <w:bCs/>
          <w:lang w:val="es-ES"/>
        </w:rPr>
      </w:pPr>
    </w:p>
    <w:p w14:paraId="546F8F57" w14:textId="77777777" w:rsidR="00995375" w:rsidRPr="006B2D22" w:rsidRDefault="00995375" w:rsidP="00995375">
      <w:pPr>
        <w:widowControl w:val="0"/>
        <w:spacing w:after="0"/>
        <w:jc w:val="center"/>
        <w:rPr>
          <w:rFonts w:cs="Arial"/>
          <w:b/>
          <w:bCs/>
          <w:lang w:val="es-ES"/>
        </w:rPr>
      </w:pPr>
    </w:p>
    <w:p w14:paraId="56DADC37" w14:textId="77777777" w:rsidR="00995375" w:rsidRPr="006B2D22" w:rsidRDefault="00995375" w:rsidP="00995375">
      <w:pPr>
        <w:widowControl w:val="0"/>
        <w:spacing w:after="0"/>
        <w:jc w:val="center"/>
        <w:rPr>
          <w:rFonts w:cs="Arial"/>
          <w:b/>
          <w:bCs/>
          <w:lang w:val="es-ES"/>
        </w:rPr>
      </w:pPr>
    </w:p>
    <w:p w14:paraId="253EFB21" w14:textId="77777777" w:rsidR="00995375" w:rsidRPr="006B2D22" w:rsidRDefault="00995375" w:rsidP="00995375">
      <w:pPr>
        <w:widowControl w:val="0"/>
        <w:spacing w:after="0"/>
        <w:jc w:val="center"/>
        <w:rPr>
          <w:rFonts w:cs="Arial"/>
          <w:b/>
          <w:bCs/>
          <w:lang w:val="es-ES"/>
        </w:rPr>
      </w:pPr>
    </w:p>
    <w:p w14:paraId="7C34EFF6" w14:textId="77777777" w:rsidR="00995375" w:rsidRPr="006B2D22" w:rsidRDefault="00995375" w:rsidP="00995375">
      <w:pPr>
        <w:widowControl w:val="0"/>
        <w:spacing w:after="0"/>
        <w:jc w:val="center"/>
        <w:rPr>
          <w:rFonts w:cs="Arial"/>
          <w:b/>
          <w:bCs/>
          <w:lang w:val="es-ES"/>
        </w:rPr>
      </w:pPr>
    </w:p>
    <w:p w14:paraId="15E69B71" w14:textId="77777777" w:rsidR="00995375" w:rsidRPr="006B2D22" w:rsidRDefault="00995375" w:rsidP="00995375">
      <w:pPr>
        <w:widowControl w:val="0"/>
        <w:spacing w:after="0"/>
        <w:jc w:val="center"/>
        <w:rPr>
          <w:rFonts w:cs="Arial"/>
          <w:b/>
          <w:bCs/>
          <w:lang w:val="es-ES"/>
        </w:rPr>
      </w:pPr>
    </w:p>
    <w:p w14:paraId="4AE60741" w14:textId="77777777" w:rsidR="00995375" w:rsidRPr="006B2D22" w:rsidRDefault="00995375" w:rsidP="00995375">
      <w:pPr>
        <w:widowControl w:val="0"/>
        <w:spacing w:after="0"/>
        <w:jc w:val="center"/>
        <w:rPr>
          <w:rFonts w:ascii="Arial" w:hAnsi="Arial" w:cs="Arial"/>
          <w:b/>
          <w:bCs/>
          <w:sz w:val="28"/>
          <w:szCs w:val="28"/>
          <w:lang w:val="es-ES"/>
        </w:rPr>
      </w:pPr>
      <w:r w:rsidRPr="006B2D22">
        <w:rPr>
          <w:rFonts w:ascii="Arial" w:hAnsi="Arial" w:cs="Arial"/>
          <w:b/>
          <w:bCs/>
          <w:sz w:val="28"/>
          <w:szCs w:val="28"/>
          <w:lang w:val="es-ES"/>
        </w:rPr>
        <w:t xml:space="preserve">BASES </w:t>
      </w:r>
    </w:p>
    <w:p w14:paraId="75B13435" w14:textId="77777777" w:rsidR="00995375" w:rsidRPr="006358F4" w:rsidRDefault="00995375" w:rsidP="00995375">
      <w:pPr>
        <w:widowControl w:val="0"/>
        <w:spacing w:after="0"/>
        <w:jc w:val="center"/>
        <w:rPr>
          <w:rFonts w:cs="Arial"/>
          <w:b/>
          <w:bCs/>
          <w:lang w:val="es-ES"/>
        </w:rPr>
      </w:pPr>
    </w:p>
    <w:p w14:paraId="2A2CCF2A" w14:textId="77777777" w:rsidR="00995375" w:rsidRPr="006B2D22" w:rsidRDefault="00995375" w:rsidP="00995375">
      <w:pPr>
        <w:widowControl w:val="0"/>
        <w:spacing w:after="0"/>
        <w:jc w:val="center"/>
        <w:rPr>
          <w:rFonts w:ascii="Arial" w:hAnsi="Arial" w:cs="Arial"/>
          <w:b/>
          <w:bCs/>
          <w:sz w:val="28"/>
          <w:szCs w:val="28"/>
          <w:lang w:val="es-ES"/>
        </w:rPr>
      </w:pPr>
      <w:r w:rsidRPr="006B2D22">
        <w:rPr>
          <w:rFonts w:ascii="Arial" w:hAnsi="Arial" w:cs="Arial"/>
          <w:b/>
          <w:bCs/>
          <w:sz w:val="28"/>
          <w:szCs w:val="28"/>
          <w:lang w:val="es-ES"/>
        </w:rPr>
        <w:t xml:space="preserve">CONCURSO DE PROYECTOS INTEGRALES </w:t>
      </w:r>
    </w:p>
    <w:p w14:paraId="1414461E" w14:textId="77777777" w:rsidR="00995375" w:rsidRPr="006B2D22" w:rsidRDefault="00995375" w:rsidP="00995375">
      <w:pPr>
        <w:widowControl w:val="0"/>
        <w:spacing w:after="0"/>
        <w:jc w:val="center"/>
        <w:rPr>
          <w:rFonts w:ascii="Arial" w:hAnsi="Arial" w:cs="Arial"/>
          <w:b/>
          <w:bCs/>
          <w:sz w:val="28"/>
          <w:szCs w:val="28"/>
          <w:lang w:val="es-ES"/>
        </w:rPr>
      </w:pPr>
      <w:r w:rsidRPr="006B2D22">
        <w:rPr>
          <w:rFonts w:ascii="Arial" w:hAnsi="Arial" w:cs="Arial"/>
          <w:b/>
          <w:bCs/>
          <w:sz w:val="28"/>
          <w:szCs w:val="28"/>
          <w:lang w:val="es-ES"/>
        </w:rPr>
        <w:t>PARA LA ENTREGA EN CONCESIÓN DEL PROYECTO</w:t>
      </w:r>
    </w:p>
    <w:p w14:paraId="68D2A7CA" w14:textId="77777777" w:rsidR="00995375" w:rsidRPr="006B2D22" w:rsidRDefault="00995375" w:rsidP="00995375">
      <w:pPr>
        <w:widowControl w:val="0"/>
        <w:spacing w:after="0"/>
        <w:jc w:val="center"/>
        <w:rPr>
          <w:rFonts w:ascii="Arial" w:hAnsi="Arial" w:cs="Arial"/>
          <w:b/>
          <w:bCs/>
          <w:sz w:val="28"/>
          <w:szCs w:val="28"/>
          <w:lang w:val="es-ES"/>
        </w:rPr>
      </w:pPr>
    </w:p>
    <w:p w14:paraId="747BE7BE" w14:textId="77777777" w:rsidR="00995375" w:rsidRPr="006B2D22" w:rsidRDefault="00995375" w:rsidP="00995375">
      <w:pPr>
        <w:widowControl w:val="0"/>
        <w:spacing w:after="0"/>
        <w:jc w:val="center"/>
        <w:rPr>
          <w:rFonts w:ascii="Arial" w:hAnsi="Arial" w:cs="Arial"/>
          <w:b/>
          <w:bCs/>
          <w:sz w:val="28"/>
          <w:szCs w:val="28"/>
          <w:lang w:val="es-ES"/>
        </w:rPr>
      </w:pPr>
      <w:r w:rsidRPr="006B2D22">
        <w:rPr>
          <w:rFonts w:ascii="Arial" w:hAnsi="Arial" w:cs="Arial"/>
          <w:b/>
          <w:bCs/>
          <w:sz w:val="28"/>
          <w:szCs w:val="28"/>
          <w:lang w:val="es-ES"/>
        </w:rPr>
        <w:t>“MEJORAMIENTO DEL SISTEMA DE ALCANTARILLADO Y TRATAMIENTO DE AGUAS SERVIDAS DE LA CIUDAD DE PUERTO MALDONADO</w:t>
      </w:r>
      <w:bookmarkStart w:id="0" w:name="_Hlk24452250"/>
      <w:r w:rsidRPr="006B2D22">
        <w:rPr>
          <w:rFonts w:ascii="Arial" w:hAnsi="Arial" w:cs="Arial"/>
          <w:b/>
          <w:bCs/>
          <w:sz w:val="28"/>
          <w:szCs w:val="28"/>
          <w:lang w:val="es-ES"/>
        </w:rPr>
        <w:t>, DISTRITO DE TAMBOPATA, PROVINCIA DE TAMBOPATA, DEPARTAMENTO DE MADRE DE DIOS</w:t>
      </w:r>
      <w:bookmarkEnd w:id="0"/>
      <w:r w:rsidRPr="006B2D22">
        <w:rPr>
          <w:rFonts w:ascii="Arial" w:hAnsi="Arial" w:cs="Arial"/>
          <w:b/>
          <w:bCs/>
          <w:sz w:val="28"/>
          <w:szCs w:val="28"/>
          <w:lang w:val="es-ES"/>
        </w:rPr>
        <w:t>”</w:t>
      </w:r>
    </w:p>
    <w:p w14:paraId="50764B6C" w14:textId="77777777" w:rsidR="00995375" w:rsidRPr="006B2D22" w:rsidRDefault="00995375" w:rsidP="00995375">
      <w:pPr>
        <w:widowControl w:val="0"/>
        <w:spacing w:after="0"/>
        <w:jc w:val="center"/>
        <w:rPr>
          <w:rFonts w:cs="Arial"/>
          <w:b/>
          <w:bCs/>
          <w:lang w:val="es-ES"/>
        </w:rPr>
      </w:pPr>
    </w:p>
    <w:p w14:paraId="6538618C" w14:textId="77777777" w:rsidR="00995375" w:rsidRPr="006B2D22" w:rsidRDefault="00995375" w:rsidP="00995375">
      <w:pPr>
        <w:widowControl w:val="0"/>
        <w:spacing w:after="0"/>
        <w:jc w:val="center"/>
        <w:rPr>
          <w:rFonts w:cs="Arial"/>
          <w:b/>
          <w:bCs/>
          <w:lang w:val="es-ES"/>
        </w:rPr>
      </w:pPr>
    </w:p>
    <w:p w14:paraId="3F03269B" w14:textId="77777777" w:rsidR="00995375" w:rsidRPr="006B2D22" w:rsidRDefault="00995375" w:rsidP="00995375">
      <w:pPr>
        <w:widowControl w:val="0"/>
        <w:spacing w:after="0"/>
        <w:jc w:val="center"/>
        <w:rPr>
          <w:rFonts w:cs="Arial"/>
          <w:b/>
          <w:bCs/>
          <w:lang w:val="es-ES"/>
        </w:rPr>
      </w:pPr>
    </w:p>
    <w:p w14:paraId="76ECCD9D" w14:textId="77777777" w:rsidR="00995375" w:rsidRPr="006B2D22" w:rsidRDefault="00995375" w:rsidP="00995375">
      <w:pPr>
        <w:widowControl w:val="0"/>
        <w:spacing w:after="0"/>
        <w:jc w:val="center"/>
        <w:rPr>
          <w:rFonts w:cs="Arial"/>
          <w:b/>
          <w:bCs/>
          <w:lang w:val="es-ES"/>
        </w:rPr>
      </w:pPr>
    </w:p>
    <w:p w14:paraId="759900E9" w14:textId="77777777" w:rsidR="00995375" w:rsidRPr="006358F4" w:rsidRDefault="00995375" w:rsidP="00995375">
      <w:pPr>
        <w:widowControl w:val="0"/>
        <w:spacing w:after="0"/>
        <w:jc w:val="center"/>
        <w:rPr>
          <w:rFonts w:cs="Arial"/>
          <w:b/>
          <w:bCs/>
          <w:lang w:val="es-ES"/>
        </w:rPr>
      </w:pPr>
    </w:p>
    <w:p w14:paraId="09C4D4AC" w14:textId="033CCA88" w:rsidR="00995375" w:rsidRPr="005D1E85" w:rsidRDefault="000B2D61" w:rsidP="00995375">
      <w:pPr>
        <w:widowControl w:val="0"/>
        <w:spacing w:after="0"/>
        <w:jc w:val="center"/>
        <w:rPr>
          <w:rFonts w:ascii="Arial" w:hAnsi="Arial" w:cs="Arial"/>
          <w:b/>
          <w:bCs/>
          <w:sz w:val="28"/>
          <w:szCs w:val="28"/>
          <w:lang w:val="es-ES"/>
        </w:rPr>
      </w:pPr>
      <w:r>
        <w:rPr>
          <w:rFonts w:ascii="Arial" w:hAnsi="Arial" w:cs="Arial"/>
          <w:b/>
          <w:bCs/>
          <w:sz w:val="28"/>
          <w:szCs w:val="28"/>
          <w:lang w:val="es-ES"/>
        </w:rPr>
        <w:t>Setiembre</w:t>
      </w:r>
      <w:r w:rsidR="0045644E">
        <w:rPr>
          <w:rFonts w:ascii="Arial" w:hAnsi="Arial" w:cs="Arial"/>
          <w:b/>
          <w:bCs/>
          <w:sz w:val="28"/>
          <w:szCs w:val="28"/>
          <w:lang w:val="es-ES"/>
        </w:rPr>
        <w:t xml:space="preserve">, </w:t>
      </w:r>
      <w:r w:rsidR="00995375" w:rsidRPr="0045644E">
        <w:rPr>
          <w:rFonts w:ascii="Arial" w:hAnsi="Arial" w:cs="Arial"/>
          <w:b/>
          <w:bCs/>
          <w:sz w:val="28"/>
          <w:szCs w:val="28"/>
          <w:lang w:val="es-ES"/>
        </w:rPr>
        <w:t>20</w:t>
      </w:r>
      <w:r w:rsidR="003F7E4B">
        <w:rPr>
          <w:rFonts w:ascii="Arial" w:hAnsi="Arial" w:cs="Arial"/>
          <w:b/>
          <w:bCs/>
          <w:sz w:val="28"/>
          <w:szCs w:val="28"/>
          <w:lang w:val="es-ES"/>
        </w:rPr>
        <w:t>20</w:t>
      </w:r>
    </w:p>
    <w:p w14:paraId="2BC56B54" w14:textId="4FB33DF8" w:rsidR="002C04EE" w:rsidRDefault="002C04EE" w:rsidP="002C04EE">
      <w:pPr>
        <w:widowControl w:val="0"/>
        <w:tabs>
          <w:tab w:val="left" w:pos="7485"/>
        </w:tabs>
        <w:spacing w:after="0"/>
        <w:rPr>
          <w:rFonts w:cs="Arial"/>
          <w:b/>
          <w:bCs/>
          <w:lang w:val="es-ES"/>
        </w:rPr>
      </w:pPr>
      <w:r>
        <w:rPr>
          <w:rFonts w:cs="Arial"/>
          <w:b/>
          <w:bCs/>
          <w:lang w:val="es-ES"/>
        </w:rPr>
        <w:tab/>
      </w:r>
    </w:p>
    <w:p w14:paraId="5F1F7EDC" w14:textId="463F5CFB" w:rsidR="00995375" w:rsidRPr="006358F4" w:rsidRDefault="00995375" w:rsidP="002C04EE">
      <w:pPr>
        <w:widowControl w:val="0"/>
        <w:tabs>
          <w:tab w:val="left" w:pos="7485"/>
        </w:tabs>
        <w:spacing w:after="0"/>
        <w:rPr>
          <w:rFonts w:cs="Arial"/>
        </w:rPr>
      </w:pPr>
      <w:r w:rsidRPr="002C04EE">
        <w:rPr>
          <w:rFonts w:cs="Arial"/>
          <w:lang w:val="es-ES"/>
        </w:rPr>
        <w:br w:type="page"/>
      </w:r>
      <w:r w:rsidR="002C04EE">
        <w:rPr>
          <w:rFonts w:cs="Arial"/>
          <w:b/>
          <w:bCs/>
          <w:lang w:val="es-ES"/>
        </w:rPr>
        <w:lastRenderedPageBreak/>
        <w:tab/>
      </w:r>
    </w:p>
    <w:p w14:paraId="5652967C" w14:textId="2085A56B" w:rsidR="00995375" w:rsidRDefault="00995375" w:rsidP="00995375">
      <w:pPr>
        <w:pStyle w:val="TtuloTDC"/>
        <w:keepNext w:val="0"/>
        <w:keepLines w:val="0"/>
        <w:widowControl w:val="0"/>
        <w:numPr>
          <w:ilvl w:val="0"/>
          <w:numId w:val="0"/>
        </w:numPr>
        <w:jc w:val="center"/>
        <w:rPr>
          <w:rFonts w:asciiTheme="majorHAnsi" w:hAnsiTheme="majorHAnsi"/>
        </w:rPr>
      </w:pPr>
    </w:p>
    <w:p w14:paraId="396407B6" w14:textId="77777777" w:rsidR="00995375" w:rsidRDefault="00995375" w:rsidP="00995375">
      <w:pPr>
        <w:pStyle w:val="TtuloTDC"/>
        <w:keepNext w:val="0"/>
        <w:keepLines w:val="0"/>
        <w:widowControl w:val="0"/>
        <w:numPr>
          <w:ilvl w:val="0"/>
          <w:numId w:val="0"/>
        </w:numPr>
        <w:tabs>
          <w:tab w:val="left" w:pos="8070"/>
        </w:tabs>
        <w:rPr>
          <w:rFonts w:asciiTheme="majorHAnsi" w:hAnsiTheme="majorHAnsi"/>
        </w:rPr>
      </w:pPr>
      <w:r>
        <w:rPr>
          <w:rFonts w:asciiTheme="majorHAnsi" w:hAnsiTheme="majorHAnsi"/>
        </w:rPr>
        <w:tab/>
      </w:r>
    </w:p>
    <w:p w14:paraId="4D88A3D6" w14:textId="77777777" w:rsidR="00995375" w:rsidRDefault="00995375" w:rsidP="00995375">
      <w:pPr>
        <w:pStyle w:val="TtuloTDC"/>
        <w:keepNext w:val="0"/>
        <w:keepLines w:val="0"/>
        <w:widowControl w:val="0"/>
        <w:numPr>
          <w:ilvl w:val="0"/>
          <w:numId w:val="0"/>
        </w:numPr>
        <w:jc w:val="center"/>
        <w:rPr>
          <w:rFonts w:asciiTheme="majorHAnsi" w:hAnsiTheme="majorHAnsi"/>
        </w:rPr>
      </w:pPr>
      <w:r>
        <w:rPr>
          <w:rFonts w:asciiTheme="majorHAnsi" w:hAnsiTheme="majorHAnsi"/>
        </w:rPr>
        <w:t>INDICE</w:t>
      </w:r>
    </w:p>
    <w:p w14:paraId="234F6BAB" w14:textId="67F3320F" w:rsidR="00864159" w:rsidRDefault="00933A9A">
      <w:pPr>
        <w:pStyle w:val="TDC1"/>
        <w:rPr>
          <w:rFonts w:asciiTheme="minorHAnsi" w:eastAsiaTheme="minorEastAsia" w:hAnsiTheme="minorHAnsi" w:cstheme="minorBidi"/>
          <w:b w:val="0"/>
          <w:bCs w:val="0"/>
          <w:lang w:val="en-US" w:eastAsia="en-US"/>
        </w:rPr>
      </w:pPr>
      <w:r>
        <w:fldChar w:fldCharType="begin"/>
      </w:r>
      <w:r>
        <w:instrText xml:space="preserve"> TOC \o "1-2" \h \z \u </w:instrText>
      </w:r>
      <w:r>
        <w:fldChar w:fldCharType="separate"/>
      </w:r>
      <w:hyperlink w:anchor="_Toc50120278" w:history="1">
        <w:r w:rsidR="00864159" w:rsidRPr="003B3AD6">
          <w:rPr>
            <w:rStyle w:val="Hipervnculo"/>
          </w:rPr>
          <w:t>1</w:t>
        </w:r>
        <w:r w:rsidR="00864159">
          <w:rPr>
            <w:rFonts w:asciiTheme="minorHAnsi" w:eastAsiaTheme="minorEastAsia" w:hAnsiTheme="minorHAnsi" w:cstheme="minorBidi"/>
            <w:b w:val="0"/>
            <w:bCs w:val="0"/>
            <w:lang w:val="en-US" w:eastAsia="en-US"/>
          </w:rPr>
          <w:tab/>
        </w:r>
        <w:r w:rsidR="00864159" w:rsidRPr="003B3AD6">
          <w:rPr>
            <w:rStyle w:val="Hipervnculo"/>
          </w:rPr>
          <w:t>Introducción</w:t>
        </w:r>
        <w:r w:rsidR="00864159">
          <w:rPr>
            <w:webHidden/>
          </w:rPr>
          <w:tab/>
        </w:r>
        <w:r w:rsidR="00864159">
          <w:rPr>
            <w:webHidden/>
          </w:rPr>
          <w:fldChar w:fldCharType="begin"/>
        </w:r>
        <w:r w:rsidR="00864159">
          <w:rPr>
            <w:webHidden/>
          </w:rPr>
          <w:instrText xml:space="preserve"> PAGEREF _Toc50120278 \h </w:instrText>
        </w:r>
        <w:r w:rsidR="00864159">
          <w:rPr>
            <w:webHidden/>
          </w:rPr>
        </w:r>
        <w:r w:rsidR="00864159">
          <w:rPr>
            <w:webHidden/>
          </w:rPr>
          <w:fldChar w:fldCharType="separate"/>
        </w:r>
        <w:r w:rsidR="00864159">
          <w:rPr>
            <w:webHidden/>
          </w:rPr>
          <w:t>6</w:t>
        </w:r>
        <w:r w:rsidR="00864159">
          <w:rPr>
            <w:webHidden/>
          </w:rPr>
          <w:fldChar w:fldCharType="end"/>
        </w:r>
      </w:hyperlink>
    </w:p>
    <w:p w14:paraId="38E24195" w14:textId="08ADB4BC" w:rsidR="00864159" w:rsidRDefault="0097630B">
      <w:pPr>
        <w:pStyle w:val="TDC1"/>
        <w:rPr>
          <w:rFonts w:asciiTheme="minorHAnsi" w:eastAsiaTheme="minorEastAsia" w:hAnsiTheme="minorHAnsi" w:cstheme="minorBidi"/>
          <w:b w:val="0"/>
          <w:bCs w:val="0"/>
          <w:lang w:val="en-US" w:eastAsia="en-US"/>
        </w:rPr>
      </w:pPr>
      <w:hyperlink w:anchor="_Toc50120279" w:history="1">
        <w:r w:rsidR="00864159" w:rsidRPr="003B3AD6">
          <w:rPr>
            <w:rStyle w:val="Hipervnculo"/>
          </w:rPr>
          <w:t>2</w:t>
        </w:r>
        <w:r w:rsidR="00864159">
          <w:rPr>
            <w:rFonts w:asciiTheme="minorHAnsi" w:eastAsiaTheme="minorEastAsia" w:hAnsiTheme="minorHAnsi" w:cstheme="minorBidi"/>
            <w:b w:val="0"/>
            <w:bCs w:val="0"/>
            <w:lang w:val="en-US" w:eastAsia="en-US"/>
          </w:rPr>
          <w:tab/>
        </w:r>
        <w:r w:rsidR="00864159" w:rsidRPr="003B3AD6">
          <w:rPr>
            <w:rStyle w:val="Hipervnculo"/>
          </w:rPr>
          <w:t>Antecedentes</w:t>
        </w:r>
        <w:r w:rsidR="00864159">
          <w:rPr>
            <w:webHidden/>
          </w:rPr>
          <w:tab/>
        </w:r>
        <w:r w:rsidR="00864159">
          <w:rPr>
            <w:webHidden/>
          </w:rPr>
          <w:fldChar w:fldCharType="begin"/>
        </w:r>
        <w:r w:rsidR="00864159">
          <w:rPr>
            <w:webHidden/>
          </w:rPr>
          <w:instrText xml:space="preserve"> PAGEREF _Toc50120279 \h </w:instrText>
        </w:r>
        <w:r w:rsidR="00864159">
          <w:rPr>
            <w:webHidden/>
          </w:rPr>
        </w:r>
        <w:r w:rsidR="00864159">
          <w:rPr>
            <w:webHidden/>
          </w:rPr>
          <w:fldChar w:fldCharType="separate"/>
        </w:r>
        <w:r w:rsidR="00864159">
          <w:rPr>
            <w:webHidden/>
          </w:rPr>
          <w:t>6</w:t>
        </w:r>
        <w:r w:rsidR="00864159">
          <w:rPr>
            <w:webHidden/>
          </w:rPr>
          <w:fldChar w:fldCharType="end"/>
        </w:r>
      </w:hyperlink>
    </w:p>
    <w:p w14:paraId="5AFACF63" w14:textId="119C04CE" w:rsidR="00864159" w:rsidRDefault="0097630B">
      <w:pPr>
        <w:pStyle w:val="TDC1"/>
        <w:rPr>
          <w:rFonts w:asciiTheme="minorHAnsi" w:eastAsiaTheme="minorEastAsia" w:hAnsiTheme="minorHAnsi" w:cstheme="minorBidi"/>
          <w:b w:val="0"/>
          <w:bCs w:val="0"/>
          <w:lang w:val="en-US" w:eastAsia="en-US"/>
        </w:rPr>
      </w:pPr>
      <w:hyperlink w:anchor="_Toc50120280" w:history="1">
        <w:r w:rsidR="00864159" w:rsidRPr="003B3AD6">
          <w:rPr>
            <w:rStyle w:val="Hipervnculo"/>
          </w:rPr>
          <w:t>3</w:t>
        </w:r>
        <w:r w:rsidR="00864159">
          <w:rPr>
            <w:rFonts w:asciiTheme="minorHAnsi" w:eastAsiaTheme="minorEastAsia" w:hAnsiTheme="minorHAnsi" w:cstheme="minorBidi"/>
            <w:b w:val="0"/>
            <w:bCs w:val="0"/>
            <w:lang w:val="en-US" w:eastAsia="en-US"/>
          </w:rPr>
          <w:tab/>
        </w:r>
        <w:r w:rsidR="00864159" w:rsidRPr="003B3AD6">
          <w:rPr>
            <w:rStyle w:val="Hipervnculo"/>
          </w:rPr>
          <w:t>Objeto del Concurso</w:t>
        </w:r>
        <w:r w:rsidR="00864159">
          <w:rPr>
            <w:webHidden/>
          </w:rPr>
          <w:tab/>
        </w:r>
        <w:r w:rsidR="00864159">
          <w:rPr>
            <w:webHidden/>
          </w:rPr>
          <w:fldChar w:fldCharType="begin"/>
        </w:r>
        <w:r w:rsidR="00864159">
          <w:rPr>
            <w:webHidden/>
          </w:rPr>
          <w:instrText xml:space="preserve"> PAGEREF _Toc50120280 \h </w:instrText>
        </w:r>
        <w:r w:rsidR="00864159">
          <w:rPr>
            <w:webHidden/>
          </w:rPr>
        </w:r>
        <w:r w:rsidR="00864159">
          <w:rPr>
            <w:webHidden/>
          </w:rPr>
          <w:fldChar w:fldCharType="separate"/>
        </w:r>
        <w:r w:rsidR="00864159">
          <w:rPr>
            <w:webHidden/>
          </w:rPr>
          <w:t>8</w:t>
        </w:r>
        <w:r w:rsidR="00864159">
          <w:rPr>
            <w:webHidden/>
          </w:rPr>
          <w:fldChar w:fldCharType="end"/>
        </w:r>
      </w:hyperlink>
    </w:p>
    <w:p w14:paraId="62F2F622" w14:textId="7D6E10F6" w:rsidR="00864159" w:rsidRDefault="0097630B">
      <w:pPr>
        <w:pStyle w:val="TDC1"/>
        <w:rPr>
          <w:rFonts w:asciiTheme="minorHAnsi" w:eastAsiaTheme="minorEastAsia" w:hAnsiTheme="minorHAnsi" w:cstheme="minorBidi"/>
          <w:b w:val="0"/>
          <w:bCs w:val="0"/>
          <w:lang w:val="en-US" w:eastAsia="en-US"/>
        </w:rPr>
      </w:pPr>
      <w:hyperlink w:anchor="_Toc50120281" w:history="1">
        <w:r w:rsidR="00864159" w:rsidRPr="003B3AD6">
          <w:rPr>
            <w:rStyle w:val="Hipervnculo"/>
          </w:rPr>
          <w:t>4</w:t>
        </w:r>
        <w:r w:rsidR="00864159">
          <w:rPr>
            <w:rFonts w:asciiTheme="minorHAnsi" w:eastAsiaTheme="minorEastAsia" w:hAnsiTheme="minorHAnsi" w:cstheme="minorBidi"/>
            <w:b w:val="0"/>
            <w:bCs w:val="0"/>
            <w:lang w:val="en-US" w:eastAsia="en-US"/>
          </w:rPr>
          <w:tab/>
        </w:r>
        <w:r w:rsidR="00864159" w:rsidRPr="003B3AD6">
          <w:rPr>
            <w:rStyle w:val="Hipervnculo"/>
          </w:rPr>
          <w:t>Generalidades</w:t>
        </w:r>
        <w:r w:rsidR="00864159">
          <w:rPr>
            <w:webHidden/>
          </w:rPr>
          <w:tab/>
        </w:r>
        <w:r w:rsidR="00864159">
          <w:rPr>
            <w:webHidden/>
          </w:rPr>
          <w:fldChar w:fldCharType="begin"/>
        </w:r>
        <w:r w:rsidR="00864159">
          <w:rPr>
            <w:webHidden/>
          </w:rPr>
          <w:instrText xml:space="preserve"> PAGEREF _Toc50120281 \h </w:instrText>
        </w:r>
        <w:r w:rsidR="00864159">
          <w:rPr>
            <w:webHidden/>
          </w:rPr>
        </w:r>
        <w:r w:rsidR="00864159">
          <w:rPr>
            <w:webHidden/>
          </w:rPr>
          <w:fldChar w:fldCharType="separate"/>
        </w:r>
        <w:r w:rsidR="00864159">
          <w:rPr>
            <w:webHidden/>
          </w:rPr>
          <w:t>9</w:t>
        </w:r>
        <w:r w:rsidR="00864159">
          <w:rPr>
            <w:webHidden/>
          </w:rPr>
          <w:fldChar w:fldCharType="end"/>
        </w:r>
      </w:hyperlink>
    </w:p>
    <w:p w14:paraId="1DD96925" w14:textId="67F1F296" w:rsidR="00864159" w:rsidRDefault="0097630B">
      <w:pPr>
        <w:pStyle w:val="TDC1"/>
        <w:rPr>
          <w:rFonts w:asciiTheme="minorHAnsi" w:eastAsiaTheme="minorEastAsia" w:hAnsiTheme="minorHAnsi" w:cstheme="minorBidi"/>
          <w:b w:val="0"/>
          <w:bCs w:val="0"/>
          <w:lang w:val="en-US" w:eastAsia="en-US"/>
        </w:rPr>
      </w:pPr>
      <w:hyperlink w:anchor="_Toc50120282" w:history="1">
        <w:r w:rsidR="00864159" w:rsidRPr="003B3AD6">
          <w:rPr>
            <w:rStyle w:val="Hipervnculo"/>
          </w:rPr>
          <w:t>5</w:t>
        </w:r>
        <w:r w:rsidR="00864159">
          <w:rPr>
            <w:rFonts w:asciiTheme="minorHAnsi" w:eastAsiaTheme="minorEastAsia" w:hAnsiTheme="minorHAnsi" w:cstheme="minorBidi"/>
            <w:b w:val="0"/>
            <w:bCs w:val="0"/>
            <w:lang w:val="en-US" w:eastAsia="en-US"/>
          </w:rPr>
          <w:tab/>
        </w:r>
        <w:r w:rsidR="00864159" w:rsidRPr="003B3AD6">
          <w:rPr>
            <w:rStyle w:val="Hipervnculo"/>
          </w:rPr>
          <w:t>Definiciones</w:t>
        </w:r>
        <w:r w:rsidR="00864159">
          <w:rPr>
            <w:webHidden/>
          </w:rPr>
          <w:tab/>
        </w:r>
        <w:r w:rsidR="00864159">
          <w:rPr>
            <w:webHidden/>
          </w:rPr>
          <w:fldChar w:fldCharType="begin"/>
        </w:r>
        <w:r w:rsidR="00864159">
          <w:rPr>
            <w:webHidden/>
          </w:rPr>
          <w:instrText xml:space="preserve"> PAGEREF _Toc50120282 \h </w:instrText>
        </w:r>
        <w:r w:rsidR="00864159">
          <w:rPr>
            <w:webHidden/>
          </w:rPr>
        </w:r>
        <w:r w:rsidR="00864159">
          <w:rPr>
            <w:webHidden/>
          </w:rPr>
          <w:fldChar w:fldCharType="separate"/>
        </w:r>
        <w:r w:rsidR="00864159">
          <w:rPr>
            <w:webHidden/>
          </w:rPr>
          <w:t>12</w:t>
        </w:r>
        <w:r w:rsidR="00864159">
          <w:rPr>
            <w:webHidden/>
          </w:rPr>
          <w:fldChar w:fldCharType="end"/>
        </w:r>
      </w:hyperlink>
    </w:p>
    <w:p w14:paraId="38A36E68" w14:textId="23C77309" w:rsidR="00864159" w:rsidRDefault="0097630B">
      <w:pPr>
        <w:pStyle w:val="TDC1"/>
        <w:rPr>
          <w:rFonts w:asciiTheme="minorHAnsi" w:eastAsiaTheme="minorEastAsia" w:hAnsiTheme="minorHAnsi" w:cstheme="minorBidi"/>
          <w:b w:val="0"/>
          <w:bCs w:val="0"/>
          <w:lang w:val="en-US" w:eastAsia="en-US"/>
        </w:rPr>
      </w:pPr>
      <w:hyperlink w:anchor="_Toc50120283" w:history="1">
        <w:r w:rsidR="00864159" w:rsidRPr="003B3AD6">
          <w:rPr>
            <w:rStyle w:val="Hipervnculo"/>
          </w:rPr>
          <w:t>6</w:t>
        </w:r>
        <w:r w:rsidR="00864159">
          <w:rPr>
            <w:rFonts w:asciiTheme="minorHAnsi" w:eastAsiaTheme="minorEastAsia" w:hAnsiTheme="minorHAnsi" w:cstheme="minorBidi"/>
            <w:b w:val="0"/>
            <w:bCs w:val="0"/>
            <w:lang w:val="en-US" w:eastAsia="en-US"/>
          </w:rPr>
          <w:tab/>
        </w:r>
        <w:r w:rsidR="00864159" w:rsidRPr="003B3AD6">
          <w:rPr>
            <w:rStyle w:val="Hipervnculo"/>
          </w:rPr>
          <w:t>Marco Legal del Concurso</w:t>
        </w:r>
        <w:r w:rsidR="00864159">
          <w:rPr>
            <w:webHidden/>
          </w:rPr>
          <w:tab/>
        </w:r>
        <w:r w:rsidR="00864159">
          <w:rPr>
            <w:webHidden/>
          </w:rPr>
          <w:fldChar w:fldCharType="begin"/>
        </w:r>
        <w:r w:rsidR="00864159">
          <w:rPr>
            <w:webHidden/>
          </w:rPr>
          <w:instrText xml:space="preserve"> PAGEREF _Toc50120283 \h </w:instrText>
        </w:r>
        <w:r w:rsidR="00864159">
          <w:rPr>
            <w:webHidden/>
          </w:rPr>
        </w:r>
        <w:r w:rsidR="00864159">
          <w:rPr>
            <w:webHidden/>
          </w:rPr>
          <w:fldChar w:fldCharType="separate"/>
        </w:r>
        <w:r w:rsidR="00864159">
          <w:rPr>
            <w:webHidden/>
          </w:rPr>
          <w:t>20</w:t>
        </w:r>
        <w:r w:rsidR="00864159">
          <w:rPr>
            <w:webHidden/>
          </w:rPr>
          <w:fldChar w:fldCharType="end"/>
        </w:r>
      </w:hyperlink>
    </w:p>
    <w:p w14:paraId="70CF6DEF" w14:textId="4C9444D6" w:rsidR="00864159" w:rsidRDefault="0097630B">
      <w:pPr>
        <w:pStyle w:val="TDC1"/>
        <w:rPr>
          <w:rFonts w:asciiTheme="minorHAnsi" w:eastAsiaTheme="minorEastAsia" w:hAnsiTheme="minorHAnsi" w:cstheme="minorBidi"/>
          <w:b w:val="0"/>
          <w:bCs w:val="0"/>
          <w:lang w:val="en-US" w:eastAsia="en-US"/>
        </w:rPr>
      </w:pPr>
      <w:hyperlink w:anchor="_Toc50120284" w:history="1">
        <w:r w:rsidR="00864159" w:rsidRPr="003B3AD6">
          <w:rPr>
            <w:rStyle w:val="Hipervnculo"/>
          </w:rPr>
          <w:t>7</w:t>
        </w:r>
        <w:r w:rsidR="00864159">
          <w:rPr>
            <w:rFonts w:asciiTheme="minorHAnsi" w:eastAsiaTheme="minorEastAsia" w:hAnsiTheme="minorHAnsi" w:cstheme="minorBidi"/>
            <w:b w:val="0"/>
            <w:bCs w:val="0"/>
            <w:lang w:val="en-US" w:eastAsia="en-US"/>
          </w:rPr>
          <w:tab/>
        </w:r>
        <w:r w:rsidR="00864159" w:rsidRPr="003B3AD6">
          <w:rPr>
            <w:rStyle w:val="Hipervnculo"/>
          </w:rPr>
          <w:t>Facultades del Director de Proyecto</w:t>
        </w:r>
        <w:r w:rsidR="00864159">
          <w:rPr>
            <w:webHidden/>
          </w:rPr>
          <w:tab/>
        </w:r>
        <w:r w:rsidR="00864159">
          <w:rPr>
            <w:webHidden/>
          </w:rPr>
          <w:fldChar w:fldCharType="begin"/>
        </w:r>
        <w:r w:rsidR="00864159">
          <w:rPr>
            <w:webHidden/>
          </w:rPr>
          <w:instrText xml:space="preserve"> PAGEREF _Toc50120284 \h </w:instrText>
        </w:r>
        <w:r w:rsidR="00864159">
          <w:rPr>
            <w:webHidden/>
          </w:rPr>
        </w:r>
        <w:r w:rsidR="00864159">
          <w:rPr>
            <w:webHidden/>
          </w:rPr>
          <w:fldChar w:fldCharType="separate"/>
        </w:r>
        <w:r w:rsidR="00864159">
          <w:rPr>
            <w:webHidden/>
          </w:rPr>
          <w:t>21</w:t>
        </w:r>
        <w:r w:rsidR="00864159">
          <w:rPr>
            <w:webHidden/>
          </w:rPr>
          <w:fldChar w:fldCharType="end"/>
        </w:r>
      </w:hyperlink>
    </w:p>
    <w:p w14:paraId="60B96814" w14:textId="242D2E94" w:rsidR="00864159" w:rsidRDefault="0097630B">
      <w:pPr>
        <w:pStyle w:val="TDC1"/>
        <w:rPr>
          <w:rFonts w:asciiTheme="minorHAnsi" w:eastAsiaTheme="minorEastAsia" w:hAnsiTheme="minorHAnsi" w:cstheme="minorBidi"/>
          <w:b w:val="0"/>
          <w:bCs w:val="0"/>
          <w:lang w:val="en-US" w:eastAsia="en-US"/>
        </w:rPr>
      </w:pPr>
      <w:hyperlink w:anchor="_Toc50120285" w:history="1">
        <w:r w:rsidR="00864159" w:rsidRPr="003B3AD6">
          <w:rPr>
            <w:rStyle w:val="Hipervnculo"/>
          </w:rPr>
          <w:t>8</w:t>
        </w:r>
        <w:r w:rsidR="00864159">
          <w:rPr>
            <w:rFonts w:asciiTheme="minorHAnsi" w:eastAsiaTheme="minorEastAsia" w:hAnsiTheme="minorHAnsi" w:cstheme="minorBidi"/>
            <w:b w:val="0"/>
            <w:bCs w:val="0"/>
            <w:lang w:val="en-US" w:eastAsia="en-US"/>
          </w:rPr>
          <w:tab/>
        </w:r>
        <w:r w:rsidR="00864159" w:rsidRPr="003B3AD6">
          <w:rPr>
            <w:rStyle w:val="Hipervnculo"/>
          </w:rPr>
          <w:t>Proyectos de Contrato de Concesión</w:t>
        </w:r>
        <w:r w:rsidR="00864159">
          <w:rPr>
            <w:webHidden/>
          </w:rPr>
          <w:tab/>
        </w:r>
        <w:r w:rsidR="00864159">
          <w:rPr>
            <w:webHidden/>
          </w:rPr>
          <w:fldChar w:fldCharType="begin"/>
        </w:r>
        <w:r w:rsidR="00864159">
          <w:rPr>
            <w:webHidden/>
          </w:rPr>
          <w:instrText xml:space="preserve"> PAGEREF _Toc50120285 \h </w:instrText>
        </w:r>
        <w:r w:rsidR="00864159">
          <w:rPr>
            <w:webHidden/>
          </w:rPr>
        </w:r>
        <w:r w:rsidR="00864159">
          <w:rPr>
            <w:webHidden/>
          </w:rPr>
          <w:fldChar w:fldCharType="separate"/>
        </w:r>
        <w:r w:rsidR="00864159">
          <w:rPr>
            <w:webHidden/>
          </w:rPr>
          <w:t>21</w:t>
        </w:r>
        <w:r w:rsidR="00864159">
          <w:rPr>
            <w:webHidden/>
          </w:rPr>
          <w:fldChar w:fldCharType="end"/>
        </w:r>
      </w:hyperlink>
    </w:p>
    <w:p w14:paraId="43DAA3A7" w14:textId="483EA02D" w:rsidR="00864159" w:rsidRDefault="0097630B">
      <w:pPr>
        <w:pStyle w:val="TDC1"/>
        <w:rPr>
          <w:rFonts w:asciiTheme="minorHAnsi" w:eastAsiaTheme="minorEastAsia" w:hAnsiTheme="minorHAnsi" w:cstheme="minorBidi"/>
          <w:b w:val="0"/>
          <w:bCs w:val="0"/>
          <w:lang w:val="en-US" w:eastAsia="en-US"/>
        </w:rPr>
      </w:pPr>
      <w:hyperlink w:anchor="_Toc50120286" w:history="1">
        <w:r w:rsidR="00864159" w:rsidRPr="003B3AD6">
          <w:rPr>
            <w:rStyle w:val="Hipervnculo"/>
          </w:rPr>
          <w:t>9</w:t>
        </w:r>
        <w:r w:rsidR="00864159">
          <w:rPr>
            <w:rFonts w:asciiTheme="minorHAnsi" w:eastAsiaTheme="minorEastAsia" w:hAnsiTheme="minorHAnsi" w:cstheme="minorBidi"/>
            <w:b w:val="0"/>
            <w:bCs w:val="0"/>
            <w:lang w:val="en-US" w:eastAsia="en-US"/>
          </w:rPr>
          <w:tab/>
        </w:r>
        <w:r w:rsidR="00864159" w:rsidRPr="003B3AD6">
          <w:rPr>
            <w:rStyle w:val="Hipervnculo"/>
          </w:rPr>
          <w:t>Cronograma del Concurso</w:t>
        </w:r>
        <w:r w:rsidR="00864159">
          <w:rPr>
            <w:webHidden/>
          </w:rPr>
          <w:tab/>
        </w:r>
        <w:r w:rsidR="00864159">
          <w:rPr>
            <w:webHidden/>
          </w:rPr>
          <w:fldChar w:fldCharType="begin"/>
        </w:r>
        <w:r w:rsidR="00864159">
          <w:rPr>
            <w:webHidden/>
          </w:rPr>
          <w:instrText xml:space="preserve"> PAGEREF _Toc50120286 \h </w:instrText>
        </w:r>
        <w:r w:rsidR="00864159">
          <w:rPr>
            <w:webHidden/>
          </w:rPr>
        </w:r>
        <w:r w:rsidR="00864159">
          <w:rPr>
            <w:webHidden/>
          </w:rPr>
          <w:fldChar w:fldCharType="separate"/>
        </w:r>
        <w:r w:rsidR="00864159">
          <w:rPr>
            <w:webHidden/>
          </w:rPr>
          <w:t>21</w:t>
        </w:r>
        <w:r w:rsidR="00864159">
          <w:rPr>
            <w:webHidden/>
          </w:rPr>
          <w:fldChar w:fldCharType="end"/>
        </w:r>
      </w:hyperlink>
    </w:p>
    <w:p w14:paraId="35C51616" w14:textId="31A4B916" w:rsidR="00864159" w:rsidRDefault="0097630B">
      <w:pPr>
        <w:pStyle w:val="TDC1"/>
        <w:rPr>
          <w:rFonts w:asciiTheme="minorHAnsi" w:eastAsiaTheme="minorEastAsia" w:hAnsiTheme="minorHAnsi" w:cstheme="minorBidi"/>
          <w:b w:val="0"/>
          <w:bCs w:val="0"/>
          <w:lang w:val="en-US" w:eastAsia="en-US"/>
        </w:rPr>
      </w:pPr>
      <w:hyperlink w:anchor="_Toc50120287" w:history="1">
        <w:r w:rsidR="00864159" w:rsidRPr="003B3AD6">
          <w:rPr>
            <w:rStyle w:val="Hipervnculo"/>
          </w:rPr>
          <w:t>10</w:t>
        </w:r>
        <w:r w:rsidR="00864159">
          <w:rPr>
            <w:rFonts w:asciiTheme="minorHAnsi" w:eastAsiaTheme="minorEastAsia" w:hAnsiTheme="minorHAnsi" w:cstheme="minorBidi"/>
            <w:b w:val="0"/>
            <w:bCs w:val="0"/>
            <w:lang w:val="en-US" w:eastAsia="en-US"/>
          </w:rPr>
          <w:tab/>
        </w:r>
        <w:r w:rsidR="00864159" w:rsidRPr="003B3AD6">
          <w:rPr>
            <w:rStyle w:val="Hipervnculo"/>
          </w:rPr>
          <w:t>Sometimiento a las Bases e Interpretación</w:t>
        </w:r>
        <w:r w:rsidR="00864159">
          <w:rPr>
            <w:webHidden/>
          </w:rPr>
          <w:tab/>
        </w:r>
        <w:r w:rsidR="00864159">
          <w:rPr>
            <w:webHidden/>
          </w:rPr>
          <w:fldChar w:fldCharType="begin"/>
        </w:r>
        <w:r w:rsidR="00864159">
          <w:rPr>
            <w:webHidden/>
          </w:rPr>
          <w:instrText xml:space="preserve"> PAGEREF _Toc50120287 \h </w:instrText>
        </w:r>
        <w:r w:rsidR="00864159">
          <w:rPr>
            <w:webHidden/>
          </w:rPr>
        </w:r>
        <w:r w:rsidR="00864159">
          <w:rPr>
            <w:webHidden/>
          </w:rPr>
          <w:fldChar w:fldCharType="separate"/>
        </w:r>
        <w:r w:rsidR="00864159">
          <w:rPr>
            <w:webHidden/>
          </w:rPr>
          <w:t>22</w:t>
        </w:r>
        <w:r w:rsidR="00864159">
          <w:rPr>
            <w:webHidden/>
          </w:rPr>
          <w:fldChar w:fldCharType="end"/>
        </w:r>
      </w:hyperlink>
    </w:p>
    <w:p w14:paraId="64ED0A5B" w14:textId="79E6088C" w:rsidR="00864159" w:rsidRDefault="0097630B">
      <w:pPr>
        <w:pStyle w:val="TDC1"/>
        <w:rPr>
          <w:rFonts w:asciiTheme="minorHAnsi" w:eastAsiaTheme="minorEastAsia" w:hAnsiTheme="minorHAnsi" w:cstheme="minorBidi"/>
          <w:b w:val="0"/>
          <w:bCs w:val="0"/>
          <w:lang w:val="en-US" w:eastAsia="en-US"/>
        </w:rPr>
      </w:pPr>
      <w:hyperlink w:anchor="_Toc50120288" w:history="1">
        <w:r w:rsidR="00864159" w:rsidRPr="003B3AD6">
          <w:rPr>
            <w:rStyle w:val="Hipervnculo"/>
          </w:rPr>
          <w:t>11</w:t>
        </w:r>
        <w:r w:rsidR="00864159">
          <w:rPr>
            <w:rFonts w:asciiTheme="minorHAnsi" w:eastAsiaTheme="minorEastAsia" w:hAnsiTheme="minorHAnsi" w:cstheme="minorBidi"/>
            <w:b w:val="0"/>
            <w:bCs w:val="0"/>
            <w:lang w:val="en-US" w:eastAsia="en-US"/>
          </w:rPr>
          <w:tab/>
        </w:r>
        <w:r w:rsidR="00864159" w:rsidRPr="003B3AD6">
          <w:rPr>
            <w:rStyle w:val="Hipervnculo"/>
          </w:rPr>
          <w:t>Agentes Autorizados y Representantes Legales</w:t>
        </w:r>
        <w:r w:rsidR="00864159">
          <w:rPr>
            <w:webHidden/>
          </w:rPr>
          <w:tab/>
        </w:r>
        <w:r w:rsidR="00864159">
          <w:rPr>
            <w:webHidden/>
          </w:rPr>
          <w:fldChar w:fldCharType="begin"/>
        </w:r>
        <w:r w:rsidR="00864159">
          <w:rPr>
            <w:webHidden/>
          </w:rPr>
          <w:instrText xml:space="preserve"> PAGEREF _Toc50120288 \h </w:instrText>
        </w:r>
        <w:r w:rsidR="00864159">
          <w:rPr>
            <w:webHidden/>
          </w:rPr>
        </w:r>
        <w:r w:rsidR="00864159">
          <w:rPr>
            <w:webHidden/>
          </w:rPr>
          <w:fldChar w:fldCharType="separate"/>
        </w:r>
        <w:r w:rsidR="00864159">
          <w:rPr>
            <w:webHidden/>
          </w:rPr>
          <w:t>22</w:t>
        </w:r>
        <w:r w:rsidR="00864159">
          <w:rPr>
            <w:webHidden/>
          </w:rPr>
          <w:fldChar w:fldCharType="end"/>
        </w:r>
      </w:hyperlink>
    </w:p>
    <w:p w14:paraId="74B32005" w14:textId="6FA6E1EF" w:rsidR="00864159" w:rsidRDefault="0097630B">
      <w:pPr>
        <w:pStyle w:val="TDC2"/>
        <w:rPr>
          <w:rFonts w:asciiTheme="minorHAnsi" w:eastAsiaTheme="minorEastAsia" w:hAnsiTheme="minorHAnsi" w:cstheme="minorBidi"/>
          <w:b w:val="0"/>
          <w:bCs w:val="0"/>
          <w:lang w:val="en-US"/>
        </w:rPr>
      </w:pPr>
      <w:hyperlink w:anchor="_Toc50120289" w:history="1">
        <w:r w:rsidR="00864159" w:rsidRPr="003B3AD6">
          <w:rPr>
            <w:rStyle w:val="Hipervnculo"/>
          </w:rPr>
          <w:t>11.1</w:t>
        </w:r>
        <w:r w:rsidR="00864159">
          <w:rPr>
            <w:rFonts w:asciiTheme="minorHAnsi" w:eastAsiaTheme="minorEastAsia" w:hAnsiTheme="minorHAnsi" w:cstheme="minorBidi"/>
            <w:b w:val="0"/>
            <w:bCs w:val="0"/>
            <w:lang w:val="en-US"/>
          </w:rPr>
          <w:tab/>
        </w:r>
        <w:r w:rsidR="00864159" w:rsidRPr="003B3AD6">
          <w:rPr>
            <w:rStyle w:val="Hipervnculo"/>
          </w:rPr>
          <w:t>Agentes Autorizados</w:t>
        </w:r>
        <w:r w:rsidR="00864159">
          <w:rPr>
            <w:webHidden/>
          </w:rPr>
          <w:tab/>
        </w:r>
        <w:r w:rsidR="00864159">
          <w:rPr>
            <w:webHidden/>
          </w:rPr>
          <w:fldChar w:fldCharType="begin"/>
        </w:r>
        <w:r w:rsidR="00864159">
          <w:rPr>
            <w:webHidden/>
          </w:rPr>
          <w:instrText xml:space="preserve"> PAGEREF _Toc50120289 \h </w:instrText>
        </w:r>
        <w:r w:rsidR="00864159">
          <w:rPr>
            <w:webHidden/>
          </w:rPr>
        </w:r>
        <w:r w:rsidR="00864159">
          <w:rPr>
            <w:webHidden/>
          </w:rPr>
          <w:fldChar w:fldCharType="separate"/>
        </w:r>
        <w:r w:rsidR="00864159">
          <w:rPr>
            <w:webHidden/>
          </w:rPr>
          <w:t>22</w:t>
        </w:r>
        <w:r w:rsidR="00864159">
          <w:rPr>
            <w:webHidden/>
          </w:rPr>
          <w:fldChar w:fldCharType="end"/>
        </w:r>
      </w:hyperlink>
    </w:p>
    <w:p w14:paraId="16E04D4A" w14:textId="6A53A924" w:rsidR="00864159" w:rsidRDefault="0097630B">
      <w:pPr>
        <w:pStyle w:val="TDC2"/>
        <w:rPr>
          <w:rFonts w:asciiTheme="minorHAnsi" w:eastAsiaTheme="minorEastAsia" w:hAnsiTheme="minorHAnsi" w:cstheme="minorBidi"/>
          <w:b w:val="0"/>
          <w:bCs w:val="0"/>
          <w:lang w:val="en-US"/>
        </w:rPr>
      </w:pPr>
      <w:hyperlink w:anchor="_Toc50120290" w:history="1">
        <w:r w:rsidR="00864159" w:rsidRPr="003B3AD6">
          <w:rPr>
            <w:rStyle w:val="Hipervnculo"/>
          </w:rPr>
          <w:t>11.2</w:t>
        </w:r>
        <w:r w:rsidR="00864159">
          <w:rPr>
            <w:rFonts w:asciiTheme="minorHAnsi" w:eastAsiaTheme="minorEastAsia" w:hAnsiTheme="minorHAnsi" w:cstheme="minorBidi"/>
            <w:b w:val="0"/>
            <w:bCs w:val="0"/>
            <w:lang w:val="en-US"/>
          </w:rPr>
          <w:tab/>
        </w:r>
        <w:r w:rsidR="00864159" w:rsidRPr="003B3AD6">
          <w:rPr>
            <w:rStyle w:val="Hipervnculo"/>
          </w:rPr>
          <w:t>Representantes Legales</w:t>
        </w:r>
        <w:r w:rsidR="00864159">
          <w:rPr>
            <w:webHidden/>
          </w:rPr>
          <w:tab/>
        </w:r>
        <w:r w:rsidR="00864159">
          <w:rPr>
            <w:webHidden/>
          </w:rPr>
          <w:fldChar w:fldCharType="begin"/>
        </w:r>
        <w:r w:rsidR="00864159">
          <w:rPr>
            <w:webHidden/>
          </w:rPr>
          <w:instrText xml:space="preserve"> PAGEREF _Toc50120290 \h </w:instrText>
        </w:r>
        <w:r w:rsidR="00864159">
          <w:rPr>
            <w:webHidden/>
          </w:rPr>
        </w:r>
        <w:r w:rsidR="00864159">
          <w:rPr>
            <w:webHidden/>
          </w:rPr>
          <w:fldChar w:fldCharType="separate"/>
        </w:r>
        <w:r w:rsidR="00864159">
          <w:rPr>
            <w:webHidden/>
          </w:rPr>
          <w:t>23</w:t>
        </w:r>
        <w:r w:rsidR="00864159">
          <w:rPr>
            <w:webHidden/>
          </w:rPr>
          <w:fldChar w:fldCharType="end"/>
        </w:r>
      </w:hyperlink>
    </w:p>
    <w:p w14:paraId="3601D1E5" w14:textId="405FE3EC" w:rsidR="00864159" w:rsidRDefault="0097630B">
      <w:pPr>
        <w:pStyle w:val="TDC1"/>
        <w:rPr>
          <w:rFonts w:asciiTheme="minorHAnsi" w:eastAsiaTheme="minorEastAsia" w:hAnsiTheme="minorHAnsi" w:cstheme="minorBidi"/>
          <w:b w:val="0"/>
          <w:bCs w:val="0"/>
          <w:lang w:val="en-US" w:eastAsia="en-US"/>
        </w:rPr>
      </w:pPr>
      <w:hyperlink w:anchor="_Toc50120291" w:history="1">
        <w:r w:rsidR="00864159" w:rsidRPr="003B3AD6">
          <w:rPr>
            <w:rStyle w:val="Hipervnculo"/>
          </w:rPr>
          <w:t>12</w:t>
        </w:r>
        <w:r w:rsidR="00864159">
          <w:rPr>
            <w:rFonts w:asciiTheme="minorHAnsi" w:eastAsiaTheme="minorEastAsia" w:hAnsiTheme="minorHAnsi" w:cstheme="minorBidi"/>
            <w:b w:val="0"/>
            <w:bCs w:val="0"/>
            <w:lang w:val="en-US" w:eastAsia="en-US"/>
          </w:rPr>
          <w:tab/>
        </w:r>
        <w:r w:rsidR="00864159" w:rsidRPr="003B3AD6">
          <w:rPr>
            <w:rStyle w:val="Hipervnculo"/>
          </w:rPr>
          <w:t>Mesa de partes</w:t>
        </w:r>
        <w:r w:rsidR="00864159">
          <w:rPr>
            <w:webHidden/>
          </w:rPr>
          <w:tab/>
        </w:r>
        <w:r w:rsidR="00864159">
          <w:rPr>
            <w:webHidden/>
          </w:rPr>
          <w:fldChar w:fldCharType="begin"/>
        </w:r>
        <w:r w:rsidR="00864159">
          <w:rPr>
            <w:webHidden/>
          </w:rPr>
          <w:instrText xml:space="preserve"> PAGEREF _Toc50120291 \h </w:instrText>
        </w:r>
        <w:r w:rsidR="00864159">
          <w:rPr>
            <w:webHidden/>
          </w:rPr>
        </w:r>
        <w:r w:rsidR="00864159">
          <w:rPr>
            <w:webHidden/>
          </w:rPr>
          <w:fldChar w:fldCharType="separate"/>
        </w:r>
        <w:r w:rsidR="00864159">
          <w:rPr>
            <w:webHidden/>
          </w:rPr>
          <w:t>24</w:t>
        </w:r>
        <w:r w:rsidR="00864159">
          <w:rPr>
            <w:webHidden/>
          </w:rPr>
          <w:fldChar w:fldCharType="end"/>
        </w:r>
      </w:hyperlink>
    </w:p>
    <w:p w14:paraId="7EDE1900" w14:textId="2D9B328C" w:rsidR="00864159" w:rsidRDefault="0097630B">
      <w:pPr>
        <w:pStyle w:val="TDC1"/>
        <w:rPr>
          <w:rFonts w:asciiTheme="minorHAnsi" w:eastAsiaTheme="minorEastAsia" w:hAnsiTheme="minorHAnsi" w:cstheme="minorBidi"/>
          <w:b w:val="0"/>
          <w:bCs w:val="0"/>
          <w:lang w:val="en-US" w:eastAsia="en-US"/>
        </w:rPr>
      </w:pPr>
      <w:hyperlink w:anchor="_Toc50120292" w:history="1">
        <w:r w:rsidR="00864159" w:rsidRPr="003B3AD6">
          <w:rPr>
            <w:rStyle w:val="Hipervnculo"/>
          </w:rPr>
          <w:t>13</w:t>
        </w:r>
        <w:r w:rsidR="00864159">
          <w:rPr>
            <w:rFonts w:asciiTheme="minorHAnsi" w:eastAsiaTheme="minorEastAsia" w:hAnsiTheme="minorHAnsi" w:cstheme="minorBidi"/>
            <w:b w:val="0"/>
            <w:bCs w:val="0"/>
            <w:lang w:val="en-US" w:eastAsia="en-US"/>
          </w:rPr>
          <w:tab/>
        </w:r>
        <w:r w:rsidR="00864159" w:rsidRPr="003B3AD6">
          <w:rPr>
            <w:rStyle w:val="Hipervnculo"/>
          </w:rPr>
          <w:t>Consultas y Circulares</w:t>
        </w:r>
        <w:r w:rsidR="00864159">
          <w:rPr>
            <w:webHidden/>
          </w:rPr>
          <w:tab/>
        </w:r>
        <w:r w:rsidR="00864159">
          <w:rPr>
            <w:webHidden/>
          </w:rPr>
          <w:fldChar w:fldCharType="begin"/>
        </w:r>
        <w:r w:rsidR="00864159">
          <w:rPr>
            <w:webHidden/>
          </w:rPr>
          <w:instrText xml:space="preserve"> PAGEREF _Toc50120292 \h </w:instrText>
        </w:r>
        <w:r w:rsidR="00864159">
          <w:rPr>
            <w:webHidden/>
          </w:rPr>
        </w:r>
        <w:r w:rsidR="00864159">
          <w:rPr>
            <w:webHidden/>
          </w:rPr>
          <w:fldChar w:fldCharType="separate"/>
        </w:r>
        <w:r w:rsidR="00864159">
          <w:rPr>
            <w:webHidden/>
          </w:rPr>
          <w:t>25</w:t>
        </w:r>
        <w:r w:rsidR="00864159">
          <w:rPr>
            <w:webHidden/>
          </w:rPr>
          <w:fldChar w:fldCharType="end"/>
        </w:r>
      </w:hyperlink>
    </w:p>
    <w:p w14:paraId="29721AE6" w14:textId="2001ABE0" w:rsidR="00864159" w:rsidRDefault="0097630B">
      <w:pPr>
        <w:pStyle w:val="TDC2"/>
        <w:rPr>
          <w:rFonts w:asciiTheme="minorHAnsi" w:eastAsiaTheme="minorEastAsia" w:hAnsiTheme="minorHAnsi" w:cstheme="minorBidi"/>
          <w:b w:val="0"/>
          <w:bCs w:val="0"/>
          <w:lang w:val="en-US"/>
        </w:rPr>
      </w:pPr>
      <w:hyperlink w:anchor="_Toc50120293" w:history="1">
        <w:r w:rsidR="00864159" w:rsidRPr="003B3AD6">
          <w:rPr>
            <w:rStyle w:val="Hipervnculo"/>
          </w:rPr>
          <w:t>13.1</w:t>
        </w:r>
        <w:r w:rsidR="00864159">
          <w:rPr>
            <w:rFonts w:asciiTheme="minorHAnsi" w:eastAsiaTheme="minorEastAsia" w:hAnsiTheme="minorHAnsi" w:cstheme="minorBidi"/>
            <w:b w:val="0"/>
            <w:bCs w:val="0"/>
            <w:lang w:val="en-US"/>
          </w:rPr>
          <w:tab/>
        </w:r>
        <w:r w:rsidR="00864159" w:rsidRPr="003B3AD6">
          <w:rPr>
            <w:rStyle w:val="Hipervnculo"/>
            <w:rFonts w:cs="Arial"/>
          </w:rPr>
          <w:t>Consultas</w:t>
        </w:r>
        <w:r w:rsidR="00864159">
          <w:rPr>
            <w:webHidden/>
          </w:rPr>
          <w:tab/>
        </w:r>
        <w:r w:rsidR="00864159">
          <w:rPr>
            <w:webHidden/>
          </w:rPr>
          <w:fldChar w:fldCharType="begin"/>
        </w:r>
        <w:r w:rsidR="00864159">
          <w:rPr>
            <w:webHidden/>
          </w:rPr>
          <w:instrText xml:space="preserve"> PAGEREF _Toc50120293 \h </w:instrText>
        </w:r>
        <w:r w:rsidR="00864159">
          <w:rPr>
            <w:webHidden/>
          </w:rPr>
        </w:r>
        <w:r w:rsidR="00864159">
          <w:rPr>
            <w:webHidden/>
          </w:rPr>
          <w:fldChar w:fldCharType="separate"/>
        </w:r>
        <w:r w:rsidR="00864159">
          <w:rPr>
            <w:webHidden/>
          </w:rPr>
          <w:t>25</w:t>
        </w:r>
        <w:r w:rsidR="00864159">
          <w:rPr>
            <w:webHidden/>
          </w:rPr>
          <w:fldChar w:fldCharType="end"/>
        </w:r>
      </w:hyperlink>
    </w:p>
    <w:p w14:paraId="197EB3D0" w14:textId="159B65FA" w:rsidR="00864159" w:rsidRDefault="0097630B">
      <w:pPr>
        <w:pStyle w:val="TDC2"/>
        <w:rPr>
          <w:rFonts w:asciiTheme="minorHAnsi" w:eastAsiaTheme="minorEastAsia" w:hAnsiTheme="minorHAnsi" w:cstheme="minorBidi"/>
          <w:b w:val="0"/>
          <w:bCs w:val="0"/>
          <w:lang w:val="en-US"/>
        </w:rPr>
      </w:pPr>
      <w:hyperlink w:anchor="_Toc50120294" w:history="1">
        <w:r w:rsidR="00864159" w:rsidRPr="003B3AD6">
          <w:rPr>
            <w:rStyle w:val="Hipervnculo"/>
            <w:rFonts w:cs="Arial"/>
          </w:rPr>
          <w:t>13.2</w:t>
        </w:r>
        <w:r w:rsidR="00864159">
          <w:rPr>
            <w:rFonts w:asciiTheme="minorHAnsi" w:eastAsiaTheme="minorEastAsia" w:hAnsiTheme="minorHAnsi" w:cstheme="minorBidi"/>
            <w:b w:val="0"/>
            <w:bCs w:val="0"/>
            <w:lang w:val="en-US"/>
          </w:rPr>
          <w:tab/>
        </w:r>
        <w:r w:rsidR="00864159" w:rsidRPr="003B3AD6">
          <w:rPr>
            <w:rStyle w:val="Hipervnculo"/>
            <w:rFonts w:cs="Arial"/>
          </w:rPr>
          <w:t>Circulares</w:t>
        </w:r>
        <w:r w:rsidR="00864159">
          <w:rPr>
            <w:webHidden/>
          </w:rPr>
          <w:tab/>
        </w:r>
        <w:r w:rsidR="00864159">
          <w:rPr>
            <w:webHidden/>
          </w:rPr>
          <w:fldChar w:fldCharType="begin"/>
        </w:r>
        <w:r w:rsidR="00864159">
          <w:rPr>
            <w:webHidden/>
          </w:rPr>
          <w:instrText xml:space="preserve"> PAGEREF _Toc50120294 \h </w:instrText>
        </w:r>
        <w:r w:rsidR="00864159">
          <w:rPr>
            <w:webHidden/>
          </w:rPr>
        </w:r>
        <w:r w:rsidR="00864159">
          <w:rPr>
            <w:webHidden/>
          </w:rPr>
          <w:fldChar w:fldCharType="separate"/>
        </w:r>
        <w:r w:rsidR="00864159">
          <w:rPr>
            <w:webHidden/>
          </w:rPr>
          <w:t>26</w:t>
        </w:r>
        <w:r w:rsidR="00864159">
          <w:rPr>
            <w:webHidden/>
          </w:rPr>
          <w:fldChar w:fldCharType="end"/>
        </w:r>
      </w:hyperlink>
    </w:p>
    <w:p w14:paraId="2CC4E644" w14:textId="25C68B54" w:rsidR="00864159" w:rsidRDefault="0097630B">
      <w:pPr>
        <w:pStyle w:val="TDC1"/>
        <w:rPr>
          <w:rFonts w:asciiTheme="minorHAnsi" w:eastAsiaTheme="minorEastAsia" w:hAnsiTheme="minorHAnsi" w:cstheme="minorBidi"/>
          <w:b w:val="0"/>
          <w:bCs w:val="0"/>
          <w:lang w:val="en-US" w:eastAsia="en-US"/>
        </w:rPr>
      </w:pPr>
      <w:hyperlink w:anchor="_Toc50120295" w:history="1">
        <w:r w:rsidR="00864159" w:rsidRPr="003B3AD6">
          <w:rPr>
            <w:rStyle w:val="Hipervnculo"/>
          </w:rPr>
          <w:t>14</w:t>
        </w:r>
        <w:r w:rsidR="00864159">
          <w:rPr>
            <w:rFonts w:asciiTheme="minorHAnsi" w:eastAsiaTheme="minorEastAsia" w:hAnsiTheme="minorHAnsi" w:cstheme="minorBidi"/>
            <w:b w:val="0"/>
            <w:bCs w:val="0"/>
            <w:lang w:val="en-US" w:eastAsia="en-US"/>
          </w:rPr>
          <w:tab/>
        </w:r>
        <w:r w:rsidR="00864159" w:rsidRPr="003B3AD6">
          <w:rPr>
            <w:rStyle w:val="Hipervnculo"/>
          </w:rPr>
          <w:t>Acceso a la Información: Sala de Datos</w:t>
        </w:r>
        <w:r w:rsidR="00864159">
          <w:rPr>
            <w:webHidden/>
          </w:rPr>
          <w:tab/>
        </w:r>
        <w:r w:rsidR="00864159">
          <w:rPr>
            <w:webHidden/>
          </w:rPr>
          <w:fldChar w:fldCharType="begin"/>
        </w:r>
        <w:r w:rsidR="00864159">
          <w:rPr>
            <w:webHidden/>
          </w:rPr>
          <w:instrText xml:space="preserve"> PAGEREF _Toc50120295 \h </w:instrText>
        </w:r>
        <w:r w:rsidR="00864159">
          <w:rPr>
            <w:webHidden/>
          </w:rPr>
        </w:r>
        <w:r w:rsidR="00864159">
          <w:rPr>
            <w:webHidden/>
          </w:rPr>
          <w:fldChar w:fldCharType="separate"/>
        </w:r>
        <w:r w:rsidR="00864159">
          <w:rPr>
            <w:webHidden/>
          </w:rPr>
          <w:t>27</w:t>
        </w:r>
        <w:r w:rsidR="00864159">
          <w:rPr>
            <w:webHidden/>
          </w:rPr>
          <w:fldChar w:fldCharType="end"/>
        </w:r>
      </w:hyperlink>
    </w:p>
    <w:p w14:paraId="18C27EEB" w14:textId="056ECE26" w:rsidR="00864159" w:rsidRDefault="0097630B">
      <w:pPr>
        <w:pStyle w:val="TDC2"/>
        <w:rPr>
          <w:rFonts w:asciiTheme="minorHAnsi" w:eastAsiaTheme="minorEastAsia" w:hAnsiTheme="minorHAnsi" w:cstheme="minorBidi"/>
          <w:b w:val="0"/>
          <w:bCs w:val="0"/>
          <w:lang w:val="en-US"/>
        </w:rPr>
      </w:pPr>
      <w:hyperlink w:anchor="_Toc50120296" w:history="1">
        <w:r w:rsidR="00864159" w:rsidRPr="003B3AD6">
          <w:rPr>
            <w:rStyle w:val="Hipervnculo"/>
            <w:rFonts w:cs="Arial"/>
          </w:rPr>
          <w:t>14.1</w:t>
        </w:r>
        <w:r w:rsidR="00864159">
          <w:rPr>
            <w:rFonts w:asciiTheme="minorHAnsi" w:eastAsiaTheme="minorEastAsia" w:hAnsiTheme="minorHAnsi" w:cstheme="minorBidi"/>
            <w:b w:val="0"/>
            <w:bCs w:val="0"/>
            <w:lang w:val="en-US"/>
          </w:rPr>
          <w:tab/>
        </w:r>
        <w:r w:rsidR="00864159" w:rsidRPr="003B3AD6">
          <w:rPr>
            <w:rStyle w:val="Hipervnculo"/>
            <w:rFonts w:cs="Arial"/>
          </w:rPr>
          <w:t>Acceso a la Sala Virtual de Datos</w:t>
        </w:r>
        <w:r w:rsidR="00864159">
          <w:rPr>
            <w:webHidden/>
          </w:rPr>
          <w:tab/>
        </w:r>
        <w:r w:rsidR="00864159">
          <w:rPr>
            <w:webHidden/>
          </w:rPr>
          <w:fldChar w:fldCharType="begin"/>
        </w:r>
        <w:r w:rsidR="00864159">
          <w:rPr>
            <w:webHidden/>
          </w:rPr>
          <w:instrText xml:space="preserve"> PAGEREF _Toc50120296 \h </w:instrText>
        </w:r>
        <w:r w:rsidR="00864159">
          <w:rPr>
            <w:webHidden/>
          </w:rPr>
        </w:r>
        <w:r w:rsidR="00864159">
          <w:rPr>
            <w:webHidden/>
          </w:rPr>
          <w:fldChar w:fldCharType="separate"/>
        </w:r>
        <w:r w:rsidR="00864159">
          <w:rPr>
            <w:webHidden/>
          </w:rPr>
          <w:t>27</w:t>
        </w:r>
        <w:r w:rsidR="00864159">
          <w:rPr>
            <w:webHidden/>
          </w:rPr>
          <w:fldChar w:fldCharType="end"/>
        </w:r>
      </w:hyperlink>
    </w:p>
    <w:p w14:paraId="788BCA65" w14:textId="76EFE0E7" w:rsidR="00864159" w:rsidRDefault="0097630B">
      <w:pPr>
        <w:pStyle w:val="TDC2"/>
        <w:rPr>
          <w:rFonts w:asciiTheme="minorHAnsi" w:eastAsiaTheme="minorEastAsia" w:hAnsiTheme="minorHAnsi" w:cstheme="minorBidi"/>
          <w:b w:val="0"/>
          <w:bCs w:val="0"/>
          <w:lang w:val="en-US"/>
        </w:rPr>
      </w:pPr>
      <w:hyperlink w:anchor="_Toc50120297" w:history="1">
        <w:r w:rsidR="00864159" w:rsidRPr="003B3AD6">
          <w:rPr>
            <w:rStyle w:val="Hipervnculo"/>
            <w:rFonts w:cs="Arial"/>
          </w:rPr>
          <w:t>14.2</w:t>
        </w:r>
        <w:r w:rsidR="00864159">
          <w:rPr>
            <w:rFonts w:asciiTheme="minorHAnsi" w:eastAsiaTheme="minorEastAsia" w:hAnsiTheme="minorHAnsi" w:cstheme="minorBidi"/>
            <w:b w:val="0"/>
            <w:bCs w:val="0"/>
            <w:lang w:val="en-US"/>
          </w:rPr>
          <w:tab/>
        </w:r>
        <w:r w:rsidR="00864159" w:rsidRPr="003B3AD6">
          <w:rPr>
            <w:rStyle w:val="Hipervnculo"/>
            <w:rFonts w:cs="Arial"/>
          </w:rPr>
          <w:t>Contenido de la Información de la Sala Virtual de Datos</w:t>
        </w:r>
        <w:r w:rsidR="00864159">
          <w:rPr>
            <w:webHidden/>
          </w:rPr>
          <w:tab/>
        </w:r>
        <w:r w:rsidR="00864159">
          <w:rPr>
            <w:webHidden/>
          </w:rPr>
          <w:fldChar w:fldCharType="begin"/>
        </w:r>
        <w:r w:rsidR="00864159">
          <w:rPr>
            <w:webHidden/>
          </w:rPr>
          <w:instrText xml:space="preserve"> PAGEREF _Toc50120297 \h </w:instrText>
        </w:r>
        <w:r w:rsidR="00864159">
          <w:rPr>
            <w:webHidden/>
          </w:rPr>
        </w:r>
        <w:r w:rsidR="00864159">
          <w:rPr>
            <w:webHidden/>
          </w:rPr>
          <w:fldChar w:fldCharType="separate"/>
        </w:r>
        <w:r w:rsidR="00864159">
          <w:rPr>
            <w:webHidden/>
          </w:rPr>
          <w:t>27</w:t>
        </w:r>
        <w:r w:rsidR="00864159">
          <w:rPr>
            <w:webHidden/>
          </w:rPr>
          <w:fldChar w:fldCharType="end"/>
        </w:r>
      </w:hyperlink>
    </w:p>
    <w:p w14:paraId="25E07A68" w14:textId="2CB2AEA9" w:rsidR="00864159" w:rsidRDefault="0097630B">
      <w:pPr>
        <w:pStyle w:val="TDC2"/>
        <w:rPr>
          <w:rFonts w:asciiTheme="minorHAnsi" w:eastAsiaTheme="minorEastAsia" w:hAnsiTheme="minorHAnsi" w:cstheme="minorBidi"/>
          <w:b w:val="0"/>
          <w:bCs w:val="0"/>
          <w:lang w:val="en-US"/>
        </w:rPr>
      </w:pPr>
      <w:hyperlink w:anchor="_Toc50120298" w:history="1">
        <w:r w:rsidR="00864159" w:rsidRPr="003B3AD6">
          <w:rPr>
            <w:rStyle w:val="Hipervnculo"/>
          </w:rPr>
          <w:t>14.3</w:t>
        </w:r>
        <w:r w:rsidR="00864159">
          <w:rPr>
            <w:rFonts w:asciiTheme="minorHAnsi" w:eastAsiaTheme="minorEastAsia" w:hAnsiTheme="minorHAnsi" w:cstheme="minorBidi"/>
            <w:b w:val="0"/>
            <w:bCs w:val="0"/>
            <w:lang w:val="en-US"/>
          </w:rPr>
          <w:tab/>
        </w:r>
        <w:r w:rsidR="00864159" w:rsidRPr="003B3AD6">
          <w:rPr>
            <w:rStyle w:val="Hipervnculo"/>
          </w:rPr>
          <w:t>Acuerdo de Confidencialidad</w:t>
        </w:r>
        <w:r w:rsidR="00864159">
          <w:rPr>
            <w:webHidden/>
          </w:rPr>
          <w:tab/>
        </w:r>
        <w:r w:rsidR="00864159">
          <w:rPr>
            <w:webHidden/>
          </w:rPr>
          <w:fldChar w:fldCharType="begin"/>
        </w:r>
        <w:r w:rsidR="00864159">
          <w:rPr>
            <w:webHidden/>
          </w:rPr>
          <w:instrText xml:space="preserve"> PAGEREF _Toc50120298 \h </w:instrText>
        </w:r>
        <w:r w:rsidR="00864159">
          <w:rPr>
            <w:webHidden/>
          </w:rPr>
        </w:r>
        <w:r w:rsidR="00864159">
          <w:rPr>
            <w:webHidden/>
          </w:rPr>
          <w:fldChar w:fldCharType="separate"/>
        </w:r>
        <w:r w:rsidR="00864159">
          <w:rPr>
            <w:webHidden/>
          </w:rPr>
          <w:t>27</w:t>
        </w:r>
        <w:r w:rsidR="00864159">
          <w:rPr>
            <w:webHidden/>
          </w:rPr>
          <w:fldChar w:fldCharType="end"/>
        </w:r>
      </w:hyperlink>
    </w:p>
    <w:p w14:paraId="2FC4A90C" w14:textId="74265607" w:rsidR="00864159" w:rsidRDefault="0097630B">
      <w:pPr>
        <w:pStyle w:val="TDC1"/>
        <w:rPr>
          <w:rFonts w:asciiTheme="minorHAnsi" w:eastAsiaTheme="minorEastAsia" w:hAnsiTheme="minorHAnsi" w:cstheme="minorBidi"/>
          <w:b w:val="0"/>
          <w:bCs w:val="0"/>
          <w:lang w:val="en-US" w:eastAsia="en-US"/>
        </w:rPr>
      </w:pPr>
      <w:hyperlink w:anchor="_Toc50120299" w:history="1">
        <w:r w:rsidR="00864159" w:rsidRPr="003B3AD6">
          <w:rPr>
            <w:rStyle w:val="Hipervnculo"/>
          </w:rPr>
          <w:t>15</w:t>
        </w:r>
        <w:r w:rsidR="00864159">
          <w:rPr>
            <w:rFonts w:asciiTheme="minorHAnsi" w:eastAsiaTheme="minorEastAsia" w:hAnsiTheme="minorHAnsi" w:cstheme="minorBidi"/>
            <w:b w:val="0"/>
            <w:bCs w:val="0"/>
            <w:lang w:val="en-US" w:eastAsia="en-US"/>
          </w:rPr>
          <w:tab/>
        </w:r>
        <w:r w:rsidR="00864159" w:rsidRPr="003B3AD6">
          <w:rPr>
            <w:rStyle w:val="Hipervnculo"/>
          </w:rPr>
          <w:t>Solicitud de Entrevistas</w:t>
        </w:r>
        <w:r w:rsidR="00864159">
          <w:rPr>
            <w:webHidden/>
          </w:rPr>
          <w:tab/>
        </w:r>
        <w:r w:rsidR="00864159">
          <w:rPr>
            <w:webHidden/>
          </w:rPr>
          <w:fldChar w:fldCharType="begin"/>
        </w:r>
        <w:r w:rsidR="00864159">
          <w:rPr>
            <w:webHidden/>
          </w:rPr>
          <w:instrText xml:space="preserve"> PAGEREF _Toc50120299 \h </w:instrText>
        </w:r>
        <w:r w:rsidR="00864159">
          <w:rPr>
            <w:webHidden/>
          </w:rPr>
        </w:r>
        <w:r w:rsidR="00864159">
          <w:rPr>
            <w:webHidden/>
          </w:rPr>
          <w:fldChar w:fldCharType="separate"/>
        </w:r>
        <w:r w:rsidR="00864159">
          <w:rPr>
            <w:webHidden/>
          </w:rPr>
          <w:t>27</w:t>
        </w:r>
        <w:r w:rsidR="00864159">
          <w:rPr>
            <w:webHidden/>
          </w:rPr>
          <w:fldChar w:fldCharType="end"/>
        </w:r>
      </w:hyperlink>
    </w:p>
    <w:p w14:paraId="2695ECDB" w14:textId="65B5445D" w:rsidR="00864159" w:rsidRDefault="0097630B">
      <w:pPr>
        <w:pStyle w:val="TDC1"/>
        <w:rPr>
          <w:rFonts w:asciiTheme="minorHAnsi" w:eastAsiaTheme="minorEastAsia" w:hAnsiTheme="minorHAnsi" w:cstheme="minorBidi"/>
          <w:b w:val="0"/>
          <w:bCs w:val="0"/>
          <w:lang w:val="en-US" w:eastAsia="en-US"/>
        </w:rPr>
      </w:pPr>
      <w:hyperlink w:anchor="_Toc50120300" w:history="1">
        <w:r w:rsidR="00864159" w:rsidRPr="003B3AD6">
          <w:rPr>
            <w:rStyle w:val="Hipervnculo"/>
          </w:rPr>
          <w:t>16</w:t>
        </w:r>
        <w:r w:rsidR="00864159">
          <w:rPr>
            <w:rFonts w:asciiTheme="minorHAnsi" w:eastAsiaTheme="minorEastAsia" w:hAnsiTheme="minorHAnsi" w:cstheme="minorBidi"/>
            <w:b w:val="0"/>
            <w:bCs w:val="0"/>
            <w:lang w:val="en-US" w:eastAsia="en-US"/>
          </w:rPr>
          <w:tab/>
        </w:r>
        <w:r w:rsidR="00864159" w:rsidRPr="003B3AD6">
          <w:rPr>
            <w:rStyle w:val="Hipervnculo"/>
          </w:rPr>
          <w:t>Presentación de los Sobres</w:t>
        </w:r>
        <w:r w:rsidR="00864159">
          <w:rPr>
            <w:webHidden/>
          </w:rPr>
          <w:tab/>
        </w:r>
        <w:r w:rsidR="00864159">
          <w:rPr>
            <w:webHidden/>
          </w:rPr>
          <w:fldChar w:fldCharType="begin"/>
        </w:r>
        <w:r w:rsidR="00864159">
          <w:rPr>
            <w:webHidden/>
          </w:rPr>
          <w:instrText xml:space="preserve"> PAGEREF _Toc50120300 \h </w:instrText>
        </w:r>
        <w:r w:rsidR="00864159">
          <w:rPr>
            <w:webHidden/>
          </w:rPr>
        </w:r>
        <w:r w:rsidR="00864159">
          <w:rPr>
            <w:webHidden/>
          </w:rPr>
          <w:fldChar w:fldCharType="separate"/>
        </w:r>
        <w:r w:rsidR="00864159">
          <w:rPr>
            <w:webHidden/>
          </w:rPr>
          <w:t>28</w:t>
        </w:r>
        <w:r w:rsidR="00864159">
          <w:rPr>
            <w:webHidden/>
          </w:rPr>
          <w:fldChar w:fldCharType="end"/>
        </w:r>
      </w:hyperlink>
    </w:p>
    <w:p w14:paraId="60AC4993" w14:textId="1AEDA876" w:rsidR="00864159" w:rsidRDefault="0097630B">
      <w:pPr>
        <w:pStyle w:val="TDC2"/>
        <w:rPr>
          <w:rFonts w:asciiTheme="minorHAnsi" w:eastAsiaTheme="minorEastAsia" w:hAnsiTheme="minorHAnsi" w:cstheme="minorBidi"/>
          <w:b w:val="0"/>
          <w:bCs w:val="0"/>
          <w:lang w:val="en-US"/>
        </w:rPr>
      </w:pPr>
      <w:hyperlink w:anchor="_Toc50120301" w:history="1">
        <w:r w:rsidR="00864159" w:rsidRPr="003B3AD6">
          <w:rPr>
            <w:rStyle w:val="Hipervnculo"/>
            <w:rFonts w:cs="Arial"/>
          </w:rPr>
          <w:t>16.1</w:t>
        </w:r>
        <w:r w:rsidR="00864159">
          <w:rPr>
            <w:rFonts w:asciiTheme="minorHAnsi" w:eastAsiaTheme="minorEastAsia" w:hAnsiTheme="minorHAnsi" w:cstheme="minorBidi"/>
            <w:b w:val="0"/>
            <w:bCs w:val="0"/>
            <w:lang w:val="en-US"/>
          </w:rPr>
          <w:tab/>
        </w:r>
        <w:r w:rsidR="00864159" w:rsidRPr="003B3AD6">
          <w:rPr>
            <w:rStyle w:val="Hipervnculo"/>
            <w:rFonts w:cs="Arial"/>
          </w:rPr>
          <w:t>Generalidades</w:t>
        </w:r>
        <w:r w:rsidR="00864159">
          <w:rPr>
            <w:webHidden/>
          </w:rPr>
          <w:tab/>
        </w:r>
        <w:r w:rsidR="00864159">
          <w:rPr>
            <w:webHidden/>
          </w:rPr>
          <w:fldChar w:fldCharType="begin"/>
        </w:r>
        <w:r w:rsidR="00864159">
          <w:rPr>
            <w:webHidden/>
          </w:rPr>
          <w:instrText xml:space="preserve"> PAGEREF _Toc50120301 \h </w:instrText>
        </w:r>
        <w:r w:rsidR="00864159">
          <w:rPr>
            <w:webHidden/>
          </w:rPr>
        </w:r>
        <w:r w:rsidR="00864159">
          <w:rPr>
            <w:webHidden/>
          </w:rPr>
          <w:fldChar w:fldCharType="separate"/>
        </w:r>
        <w:r w:rsidR="00864159">
          <w:rPr>
            <w:webHidden/>
          </w:rPr>
          <w:t>28</w:t>
        </w:r>
        <w:r w:rsidR="00864159">
          <w:rPr>
            <w:webHidden/>
          </w:rPr>
          <w:fldChar w:fldCharType="end"/>
        </w:r>
      </w:hyperlink>
    </w:p>
    <w:p w14:paraId="4C8F7933" w14:textId="18D5AAAD" w:rsidR="00864159" w:rsidRDefault="0097630B">
      <w:pPr>
        <w:pStyle w:val="TDC2"/>
        <w:rPr>
          <w:rFonts w:asciiTheme="minorHAnsi" w:eastAsiaTheme="minorEastAsia" w:hAnsiTheme="minorHAnsi" w:cstheme="minorBidi"/>
          <w:b w:val="0"/>
          <w:bCs w:val="0"/>
          <w:lang w:val="en-US"/>
        </w:rPr>
      </w:pPr>
      <w:hyperlink w:anchor="_Toc50120302" w:history="1">
        <w:r w:rsidR="00864159" w:rsidRPr="003B3AD6">
          <w:rPr>
            <w:rStyle w:val="Hipervnculo"/>
          </w:rPr>
          <w:t>16.2</w:t>
        </w:r>
        <w:r w:rsidR="00864159">
          <w:rPr>
            <w:rFonts w:asciiTheme="minorHAnsi" w:eastAsiaTheme="minorEastAsia" w:hAnsiTheme="minorHAnsi" w:cstheme="minorBidi"/>
            <w:b w:val="0"/>
            <w:bCs w:val="0"/>
            <w:lang w:val="en-US"/>
          </w:rPr>
          <w:tab/>
        </w:r>
        <w:r w:rsidR="00864159" w:rsidRPr="003B3AD6">
          <w:rPr>
            <w:rStyle w:val="Hipervnculo"/>
            <w:rFonts w:cs="Arial"/>
          </w:rPr>
          <w:t>Presentación</w:t>
        </w:r>
        <w:r w:rsidR="00864159" w:rsidRPr="003B3AD6">
          <w:rPr>
            <w:rStyle w:val="Hipervnculo"/>
          </w:rPr>
          <w:t xml:space="preserve"> del Sobre Nro. 1</w:t>
        </w:r>
        <w:r w:rsidR="00864159">
          <w:rPr>
            <w:webHidden/>
          </w:rPr>
          <w:tab/>
        </w:r>
        <w:r w:rsidR="00864159">
          <w:rPr>
            <w:webHidden/>
          </w:rPr>
          <w:fldChar w:fldCharType="begin"/>
        </w:r>
        <w:r w:rsidR="00864159">
          <w:rPr>
            <w:webHidden/>
          </w:rPr>
          <w:instrText xml:space="preserve"> PAGEREF _Toc50120302 \h </w:instrText>
        </w:r>
        <w:r w:rsidR="00864159">
          <w:rPr>
            <w:webHidden/>
          </w:rPr>
        </w:r>
        <w:r w:rsidR="00864159">
          <w:rPr>
            <w:webHidden/>
          </w:rPr>
          <w:fldChar w:fldCharType="separate"/>
        </w:r>
        <w:r w:rsidR="00864159">
          <w:rPr>
            <w:webHidden/>
          </w:rPr>
          <w:t>29</w:t>
        </w:r>
        <w:r w:rsidR="00864159">
          <w:rPr>
            <w:webHidden/>
          </w:rPr>
          <w:fldChar w:fldCharType="end"/>
        </w:r>
      </w:hyperlink>
    </w:p>
    <w:p w14:paraId="3729697A" w14:textId="0D62FAF1" w:rsidR="00864159" w:rsidRDefault="0097630B">
      <w:pPr>
        <w:pStyle w:val="TDC2"/>
        <w:rPr>
          <w:rFonts w:asciiTheme="minorHAnsi" w:eastAsiaTheme="minorEastAsia" w:hAnsiTheme="minorHAnsi" w:cstheme="minorBidi"/>
          <w:b w:val="0"/>
          <w:bCs w:val="0"/>
          <w:lang w:val="en-US"/>
        </w:rPr>
      </w:pPr>
      <w:hyperlink w:anchor="_Toc50120303" w:history="1">
        <w:r w:rsidR="00864159" w:rsidRPr="003B3AD6">
          <w:rPr>
            <w:rStyle w:val="Hipervnculo"/>
            <w:rFonts w:cs="Arial"/>
          </w:rPr>
          <w:t>16.3</w:t>
        </w:r>
        <w:r w:rsidR="00864159">
          <w:rPr>
            <w:rFonts w:asciiTheme="minorHAnsi" w:eastAsiaTheme="minorEastAsia" w:hAnsiTheme="minorHAnsi" w:cstheme="minorBidi"/>
            <w:b w:val="0"/>
            <w:bCs w:val="0"/>
            <w:lang w:val="en-US"/>
          </w:rPr>
          <w:tab/>
        </w:r>
        <w:r w:rsidR="00864159" w:rsidRPr="003B3AD6">
          <w:rPr>
            <w:rStyle w:val="Hipervnculo"/>
            <w:rFonts w:cs="Arial"/>
          </w:rPr>
          <w:t>Presentación de los Sobres Nro. 2 y 3</w:t>
        </w:r>
        <w:r w:rsidR="00864159">
          <w:rPr>
            <w:webHidden/>
          </w:rPr>
          <w:tab/>
        </w:r>
        <w:r w:rsidR="00864159">
          <w:rPr>
            <w:webHidden/>
          </w:rPr>
          <w:fldChar w:fldCharType="begin"/>
        </w:r>
        <w:r w:rsidR="00864159">
          <w:rPr>
            <w:webHidden/>
          </w:rPr>
          <w:instrText xml:space="preserve"> PAGEREF _Toc50120303 \h </w:instrText>
        </w:r>
        <w:r w:rsidR="00864159">
          <w:rPr>
            <w:webHidden/>
          </w:rPr>
        </w:r>
        <w:r w:rsidR="00864159">
          <w:rPr>
            <w:webHidden/>
          </w:rPr>
          <w:fldChar w:fldCharType="separate"/>
        </w:r>
        <w:r w:rsidR="00864159">
          <w:rPr>
            <w:webHidden/>
          </w:rPr>
          <w:t>29</w:t>
        </w:r>
        <w:r w:rsidR="00864159">
          <w:rPr>
            <w:webHidden/>
          </w:rPr>
          <w:fldChar w:fldCharType="end"/>
        </w:r>
      </w:hyperlink>
    </w:p>
    <w:p w14:paraId="4AC03FE4" w14:textId="652A6246" w:rsidR="00864159" w:rsidRDefault="0097630B">
      <w:pPr>
        <w:pStyle w:val="TDC1"/>
        <w:rPr>
          <w:rFonts w:asciiTheme="minorHAnsi" w:eastAsiaTheme="minorEastAsia" w:hAnsiTheme="minorHAnsi" w:cstheme="minorBidi"/>
          <w:b w:val="0"/>
          <w:bCs w:val="0"/>
          <w:lang w:val="en-US" w:eastAsia="en-US"/>
        </w:rPr>
      </w:pPr>
      <w:hyperlink w:anchor="_Toc50120304" w:history="1">
        <w:r w:rsidR="00864159" w:rsidRPr="003B3AD6">
          <w:rPr>
            <w:rStyle w:val="Hipervnculo"/>
          </w:rPr>
          <w:t>17</w:t>
        </w:r>
        <w:r w:rsidR="00864159">
          <w:rPr>
            <w:rFonts w:asciiTheme="minorHAnsi" w:eastAsiaTheme="minorEastAsia" w:hAnsiTheme="minorHAnsi" w:cstheme="minorBidi"/>
            <w:b w:val="0"/>
            <w:bCs w:val="0"/>
            <w:lang w:val="en-US" w:eastAsia="en-US"/>
          </w:rPr>
          <w:tab/>
        </w:r>
        <w:r w:rsidR="00864159" w:rsidRPr="003B3AD6">
          <w:rPr>
            <w:rStyle w:val="Hipervnculo"/>
          </w:rPr>
          <w:t>Contenido del Sobre Nro. 1</w:t>
        </w:r>
        <w:r w:rsidR="00864159">
          <w:rPr>
            <w:webHidden/>
          </w:rPr>
          <w:tab/>
        </w:r>
        <w:r w:rsidR="00864159">
          <w:rPr>
            <w:webHidden/>
          </w:rPr>
          <w:fldChar w:fldCharType="begin"/>
        </w:r>
        <w:r w:rsidR="00864159">
          <w:rPr>
            <w:webHidden/>
          </w:rPr>
          <w:instrText xml:space="preserve"> PAGEREF _Toc50120304 \h </w:instrText>
        </w:r>
        <w:r w:rsidR="00864159">
          <w:rPr>
            <w:webHidden/>
          </w:rPr>
        </w:r>
        <w:r w:rsidR="00864159">
          <w:rPr>
            <w:webHidden/>
          </w:rPr>
          <w:fldChar w:fldCharType="separate"/>
        </w:r>
        <w:r w:rsidR="00864159">
          <w:rPr>
            <w:webHidden/>
          </w:rPr>
          <w:t>29</w:t>
        </w:r>
        <w:r w:rsidR="00864159">
          <w:rPr>
            <w:webHidden/>
          </w:rPr>
          <w:fldChar w:fldCharType="end"/>
        </w:r>
      </w:hyperlink>
    </w:p>
    <w:p w14:paraId="4C5FEE1C" w14:textId="1D1CE460" w:rsidR="00864159" w:rsidRDefault="0097630B">
      <w:pPr>
        <w:pStyle w:val="TDC2"/>
        <w:rPr>
          <w:rFonts w:asciiTheme="minorHAnsi" w:eastAsiaTheme="minorEastAsia" w:hAnsiTheme="minorHAnsi" w:cstheme="minorBidi"/>
          <w:b w:val="0"/>
          <w:bCs w:val="0"/>
          <w:lang w:val="en-US"/>
        </w:rPr>
      </w:pPr>
      <w:hyperlink w:anchor="_Toc50120305" w:history="1">
        <w:r w:rsidR="00864159" w:rsidRPr="003B3AD6">
          <w:rPr>
            <w:rStyle w:val="Hipervnculo"/>
          </w:rPr>
          <w:t>17.1</w:t>
        </w:r>
        <w:r w:rsidR="00864159">
          <w:rPr>
            <w:rFonts w:asciiTheme="minorHAnsi" w:eastAsiaTheme="minorEastAsia" w:hAnsiTheme="minorHAnsi" w:cstheme="minorBidi"/>
            <w:b w:val="0"/>
            <w:bCs w:val="0"/>
            <w:lang w:val="en-US"/>
          </w:rPr>
          <w:tab/>
        </w:r>
        <w:r w:rsidR="00864159" w:rsidRPr="003B3AD6">
          <w:rPr>
            <w:rStyle w:val="Hipervnculo"/>
          </w:rPr>
          <w:t>Información General</w:t>
        </w:r>
        <w:r w:rsidR="00864159">
          <w:rPr>
            <w:webHidden/>
          </w:rPr>
          <w:tab/>
        </w:r>
        <w:r w:rsidR="00864159">
          <w:rPr>
            <w:webHidden/>
          </w:rPr>
          <w:fldChar w:fldCharType="begin"/>
        </w:r>
        <w:r w:rsidR="00864159">
          <w:rPr>
            <w:webHidden/>
          </w:rPr>
          <w:instrText xml:space="preserve"> PAGEREF _Toc50120305 \h </w:instrText>
        </w:r>
        <w:r w:rsidR="00864159">
          <w:rPr>
            <w:webHidden/>
          </w:rPr>
        </w:r>
        <w:r w:rsidR="00864159">
          <w:rPr>
            <w:webHidden/>
          </w:rPr>
          <w:fldChar w:fldCharType="separate"/>
        </w:r>
        <w:r w:rsidR="00864159">
          <w:rPr>
            <w:webHidden/>
          </w:rPr>
          <w:t>29</w:t>
        </w:r>
        <w:r w:rsidR="00864159">
          <w:rPr>
            <w:webHidden/>
          </w:rPr>
          <w:fldChar w:fldCharType="end"/>
        </w:r>
      </w:hyperlink>
    </w:p>
    <w:p w14:paraId="173E91AC" w14:textId="57974B61" w:rsidR="00864159" w:rsidRDefault="0097630B">
      <w:pPr>
        <w:pStyle w:val="TDC2"/>
        <w:rPr>
          <w:rFonts w:asciiTheme="minorHAnsi" w:eastAsiaTheme="minorEastAsia" w:hAnsiTheme="minorHAnsi" w:cstheme="minorBidi"/>
          <w:b w:val="0"/>
          <w:bCs w:val="0"/>
          <w:lang w:val="en-US"/>
        </w:rPr>
      </w:pPr>
      <w:hyperlink w:anchor="_Toc50120306" w:history="1">
        <w:r w:rsidR="00864159" w:rsidRPr="003B3AD6">
          <w:rPr>
            <w:rStyle w:val="Hipervnculo"/>
          </w:rPr>
          <w:t>17.2</w:t>
        </w:r>
        <w:r w:rsidR="00864159">
          <w:rPr>
            <w:rFonts w:asciiTheme="minorHAnsi" w:eastAsiaTheme="minorEastAsia" w:hAnsiTheme="minorHAnsi" w:cstheme="minorBidi"/>
            <w:b w:val="0"/>
            <w:bCs w:val="0"/>
            <w:lang w:val="en-US"/>
          </w:rPr>
          <w:tab/>
        </w:r>
        <w:r w:rsidR="00864159" w:rsidRPr="003B3AD6">
          <w:rPr>
            <w:rStyle w:val="Hipervnculo"/>
          </w:rPr>
          <w:t>Requisitos de Calificación del Postor</w:t>
        </w:r>
        <w:r w:rsidR="00864159">
          <w:rPr>
            <w:webHidden/>
          </w:rPr>
          <w:tab/>
        </w:r>
        <w:r w:rsidR="00864159">
          <w:rPr>
            <w:webHidden/>
          </w:rPr>
          <w:fldChar w:fldCharType="begin"/>
        </w:r>
        <w:r w:rsidR="00864159">
          <w:rPr>
            <w:webHidden/>
          </w:rPr>
          <w:instrText xml:space="preserve"> PAGEREF _Toc50120306 \h </w:instrText>
        </w:r>
        <w:r w:rsidR="00864159">
          <w:rPr>
            <w:webHidden/>
          </w:rPr>
        </w:r>
        <w:r w:rsidR="00864159">
          <w:rPr>
            <w:webHidden/>
          </w:rPr>
          <w:fldChar w:fldCharType="separate"/>
        </w:r>
        <w:r w:rsidR="00864159">
          <w:rPr>
            <w:webHidden/>
          </w:rPr>
          <w:t>30</w:t>
        </w:r>
        <w:r w:rsidR="00864159">
          <w:rPr>
            <w:webHidden/>
          </w:rPr>
          <w:fldChar w:fldCharType="end"/>
        </w:r>
      </w:hyperlink>
    </w:p>
    <w:p w14:paraId="566743BB" w14:textId="3A540344" w:rsidR="00864159" w:rsidRDefault="0097630B">
      <w:pPr>
        <w:pStyle w:val="TDC1"/>
        <w:rPr>
          <w:rFonts w:asciiTheme="minorHAnsi" w:eastAsiaTheme="minorEastAsia" w:hAnsiTheme="minorHAnsi" w:cstheme="minorBidi"/>
          <w:b w:val="0"/>
          <w:bCs w:val="0"/>
          <w:lang w:val="en-US" w:eastAsia="en-US"/>
        </w:rPr>
      </w:pPr>
      <w:hyperlink w:anchor="_Toc50120307" w:history="1">
        <w:r w:rsidR="00864159" w:rsidRPr="003B3AD6">
          <w:rPr>
            <w:rStyle w:val="Hipervnculo"/>
          </w:rPr>
          <w:t>18</w:t>
        </w:r>
        <w:r w:rsidR="00864159">
          <w:rPr>
            <w:rFonts w:asciiTheme="minorHAnsi" w:eastAsiaTheme="minorEastAsia" w:hAnsiTheme="minorHAnsi" w:cstheme="minorBidi"/>
            <w:b w:val="0"/>
            <w:bCs w:val="0"/>
            <w:lang w:val="en-US" w:eastAsia="en-US"/>
          </w:rPr>
          <w:tab/>
        </w:r>
        <w:r w:rsidR="00864159" w:rsidRPr="003B3AD6">
          <w:rPr>
            <w:rStyle w:val="Hipervnculo"/>
          </w:rPr>
          <w:t>Procedimiento Simplificado de Precalificación (Presentación del Sobre Nro. 1)</w:t>
        </w:r>
        <w:r w:rsidR="00864159">
          <w:rPr>
            <w:webHidden/>
          </w:rPr>
          <w:tab/>
        </w:r>
        <w:r w:rsidR="00864159">
          <w:rPr>
            <w:webHidden/>
          </w:rPr>
          <w:fldChar w:fldCharType="begin"/>
        </w:r>
        <w:r w:rsidR="00864159">
          <w:rPr>
            <w:webHidden/>
          </w:rPr>
          <w:instrText xml:space="preserve"> PAGEREF _Toc50120307 \h </w:instrText>
        </w:r>
        <w:r w:rsidR="00864159">
          <w:rPr>
            <w:webHidden/>
          </w:rPr>
        </w:r>
        <w:r w:rsidR="00864159">
          <w:rPr>
            <w:webHidden/>
          </w:rPr>
          <w:fldChar w:fldCharType="separate"/>
        </w:r>
        <w:r w:rsidR="00864159">
          <w:rPr>
            <w:webHidden/>
          </w:rPr>
          <w:t>35</w:t>
        </w:r>
        <w:r w:rsidR="00864159">
          <w:rPr>
            <w:webHidden/>
          </w:rPr>
          <w:fldChar w:fldCharType="end"/>
        </w:r>
      </w:hyperlink>
    </w:p>
    <w:p w14:paraId="529E4B61" w14:textId="1EC1DA43" w:rsidR="00864159" w:rsidRDefault="0097630B">
      <w:pPr>
        <w:pStyle w:val="TDC1"/>
        <w:rPr>
          <w:rFonts w:asciiTheme="minorHAnsi" w:eastAsiaTheme="minorEastAsia" w:hAnsiTheme="minorHAnsi" w:cstheme="minorBidi"/>
          <w:b w:val="0"/>
          <w:bCs w:val="0"/>
          <w:lang w:val="en-US" w:eastAsia="en-US"/>
        </w:rPr>
      </w:pPr>
      <w:hyperlink w:anchor="_Toc50120308" w:history="1">
        <w:r w:rsidR="00864159" w:rsidRPr="003B3AD6">
          <w:rPr>
            <w:rStyle w:val="Hipervnculo"/>
          </w:rPr>
          <w:t>19</w:t>
        </w:r>
        <w:r w:rsidR="00864159">
          <w:rPr>
            <w:rFonts w:asciiTheme="minorHAnsi" w:eastAsiaTheme="minorEastAsia" w:hAnsiTheme="minorHAnsi" w:cstheme="minorBidi"/>
            <w:b w:val="0"/>
            <w:bCs w:val="0"/>
            <w:lang w:val="en-US" w:eastAsia="en-US"/>
          </w:rPr>
          <w:tab/>
        </w:r>
        <w:r w:rsidR="00864159" w:rsidRPr="003B3AD6">
          <w:rPr>
            <w:rStyle w:val="Hipervnculo"/>
          </w:rPr>
          <w:t>Presentación y Evaluación del Sobre Nro. 1 y Precalificación</w:t>
        </w:r>
        <w:r w:rsidR="00864159">
          <w:rPr>
            <w:webHidden/>
          </w:rPr>
          <w:tab/>
        </w:r>
        <w:r w:rsidR="00864159">
          <w:rPr>
            <w:webHidden/>
          </w:rPr>
          <w:fldChar w:fldCharType="begin"/>
        </w:r>
        <w:r w:rsidR="00864159">
          <w:rPr>
            <w:webHidden/>
          </w:rPr>
          <w:instrText xml:space="preserve"> PAGEREF _Toc50120308 \h </w:instrText>
        </w:r>
        <w:r w:rsidR="00864159">
          <w:rPr>
            <w:webHidden/>
          </w:rPr>
        </w:r>
        <w:r w:rsidR="00864159">
          <w:rPr>
            <w:webHidden/>
          </w:rPr>
          <w:fldChar w:fldCharType="separate"/>
        </w:r>
        <w:r w:rsidR="00864159">
          <w:rPr>
            <w:webHidden/>
          </w:rPr>
          <w:t>36</w:t>
        </w:r>
        <w:r w:rsidR="00864159">
          <w:rPr>
            <w:webHidden/>
          </w:rPr>
          <w:fldChar w:fldCharType="end"/>
        </w:r>
      </w:hyperlink>
    </w:p>
    <w:p w14:paraId="1DBE980A" w14:textId="35111A42" w:rsidR="00864159" w:rsidRDefault="0097630B">
      <w:pPr>
        <w:pStyle w:val="TDC2"/>
        <w:rPr>
          <w:rFonts w:asciiTheme="minorHAnsi" w:eastAsiaTheme="minorEastAsia" w:hAnsiTheme="minorHAnsi" w:cstheme="minorBidi"/>
          <w:b w:val="0"/>
          <w:bCs w:val="0"/>
          <w:lang w:val="en-US"/>
        </w:rPr>
      </w:pPr>
      <w:hyperlink w:anchor="_Toc50120309" w:history="1">
        <w:r w:rsidR="00864159" w:rsidRPr="003B3AD6">
          <w:rPr>
            <w:rStyle w:val="Hipervnculo"/>
          </w:rPr>
          <w:t>19.1</w:t>
        </w:r>
        <w:r w:rsidR="00864159">
          <w:rPr>
            <w:rFonts w:asciiTheme="minorHAnsi" w:eastAsiaTheme="minorEastAsia" w:hAnsiTheme="minorHAnsi" w:cstheme="minorBidi"/>
            <w:b w:val="0"/>
            <w:bCs w:val="0"/>
            <w:lang w:val="en-US"/>
          </w:rPr>
          <w:tab/>
        </w:r>
        <w:r w:rsidR="00864159" w:rsidRPr="003B3AD6">
          <w:rPr>
            <w:rStyle w:val="Hipervnculo"/>
          </w:rPr>
          <w:t>Presentación</w:t>
        </w:r>
        <w:r w:rsidR="00864159">
          <w:rPr>
            <w:webHidden/>
          </w:rPr>
          <w:tab/>
        </w:r>
        <w:r w:rsidR="00864159">
          <w:rPr>
            <w:webHidden/>
          </w:rPr>
          <w:fldChar w:fldCharType="begin"/>
        </w:r>
        <w:r w:rsidR="00864159">
          <w:rPr>
            <w:webHidden/>
          </w:rPr>
          <w:instrText xml:space="preserve"> PAGEREF _Toc50120309 \h </w:instrText>
        </w:r>
        <w:r w:rsidR="00864159">
          <w:rPr>
            <w:webHidden/>
          </w:rPr>
        </w:r>
        <w:r w:rsidR="00864159">
          <w:rPr>
            <w:webHidden/>
          </w:rPr>
          <w:fldChar w:fldCharType="separate"/>
        </w:r>
        <w:r w:rsidR="00864159">
          <w:rPr>
            <w:webHidden/>
          </w:rPr>
          <w:t>36</w:t>
        </w:r>
        <w:r w:rsidR="00864159">
          <w:rPr>
            <w:webHidden/>
          </w:rPr>
          <w:fldChar w:fldCharType="end"/>
        </w:r>
      </w:hyperlink>
    </w:p>
    <w:p w14:paraId="33DB7C45" w14:textId="104B04F5" w:rsidR="00864159" w:rsidRDefault="0097630B">
      <w:pPr>
        <w:pStyle w:val="TDC2"/>
        <w:rPr>
          <w:rFonts w:asciiTheme="minorHAnsi" w:eastAsiaTheme="minorEastAsia" w:hAnsiTheme="minorHAnsi" w:cstheme="minorBidi"/>
          <w:b w:val="0"/>
          <w:bCs w:val="0"/>
          <w:lang w:val="en-US"/>
        </w:rPr>
      </w:pPr>
      <w:hyperlink w:anchor="_Toc50120310" w:history="1">
        <w:r w:rsidR="00864159" w:rsidRPr="003B3AD6">
          <w:rPr>
            <w:rStyle w:val="Hipervnculo"/>
          </w:rPr>
          <w:t>19.2</w:t>
        </w:r>
        <w:r w:rsidR="00864159">
          <w:rPr>
            <w:rFonts w:asciiTheme="minorHAnsi" w:eastAsiaTheme="minorEastAsia" w:hAnsiTheme="minorHAnsi" w:cstheme="minorBidi"/>
            <w:b w:val="0"/>
            <w:bCs w:val="0"/>
            <w:lang w:val="en-US"/>
          </w:rPr>
          <w:tab/>
        </w:r>
        <w:r w:rsidR="00864159" w:rsidRPr="003B3AD6">
          <w:rPr>
            <w:rStyle w:val="Hipervnculo"/>
          </w:rPr>
          <w:t>Evaluación</w:t>
        </w:r>
        <w:r w:rsidR="00864159">
          <w:rPr>
            <w:webHidden/>
          </w:rPr>
          <w:tab/>
        </w:r>
        <w:r w:rsidR="00864159">
          <w:rPr>
            <w:webHidden/>
          </w:rPr>
          <w:fldChar w:fldCharType="begin"/>
        </w:r>
        <w:r w:rsidR="00864159">
          <w:rPr>
            <w:webHidden/>
          </w:rPr>
          <w:instrText xml:space="preserve"> PAGEREF _Toc50120310 \h </w:instrText>
        </w:r>
        <w:r w:rsidR="00864159">
          <w:rPr>
            <w:webHidden/>
          </w:rPr>
        </w:r>
        <w:r w:rsidR="00864159">
          <w:rPr>
            <w:webHidden/>
          </w:rPr>
          <w:fldChar w:fldCharType="separate"/>
        </w:r>
        <w:r w:rsidR="00864159">
          <w:rPr>
            <w:webHidden/>
          </w:rPr>
          <w:t>36</w:t>
        </w:r>
        <w:r w:rsidR="00864159">
          <w:rPr>
            <w:webHidden/>
          </w:rPr>
          <w:fldChar w:fldCharType="end"/>
        </w:r>
      </w:hyperlink>
    </w:p>
    <w:p w14:paraId="063B253B" w14:textId="63F6DDD4" w:rsidR="00864159" w:rsidRDefault="0097630B">
      <w:pPr>
        <w:pStyle w:val="TDC2"/>
        <w:rPr>
          <w:rFonts w:asciiTheme="minorHAnsi" w:eastAsiaTheme="minorEastAsia" w:hAnsiTheme="minorHAnsi" w:cstheme="minorBidi"/>
          <w:b w:val="0"/>
          <w:bCs w:val="0"/>
          <w:lang w:val="en-US"/>
        </w:rPr>
      </w:pPr>
      <w:hyperlink w:anchor="_Toc50120311" w:history="1">
        <w:r w:rsidR="00864159" w:rsidRPr="003B3AD6">
          <w:rPr>
            <w:rStyle w:val="Hipervnculo"/>
          </w:rPr>
          <w:t>19.3</w:t>
        </w:r>
        <w:r w:rsidR="00864159">
          <w:rPr>
            <w:rFonts w:asciiTheme="minorHAnsi" w:eastAsiaTheme="minorEastAsia" w:hAnsiTheme="minorHAnsi" w:cstheme="minorBidi"/>
            <w:b w:val="0"/>
            <w:bCs w:val="0"/>
            <w:lang w:val="en-US"/>
          </w:rPr>
          <w:tab/>
        </w:r>
        <w:r w:rsidR="00864159" w:rsidRPr="003B3AD6">
          <w:rPr>
            <w:rStyle w:val="Hipervnculo"/>
          </w:rPr>
          <w:t>Precalificación</w:t>
        </w:r>
        <w:r w:rsidR="00864159">
          <w:rPr>
            <w:webHidden/>
          </w:rPr>
          <w:tab/>
        </w:r>
        <w:r w:rsidR="00864159">
          <w:rPr>
            <w:webHidden/>
          </w:rPr>
          <w:fldChar w:fldCharType="begin"/>
        </w:r>
        <w:r w:rsidR="00864159">
          <w:rPr>
            <w:webHidden/>
          </w:rPr>
          <w:instrText xml:space="preserve"> PAGEREF _Toc50120311 \h </w:instrText>
        </w:r>
        <w:r w:rsidR="00864159">
          <w:rPr>
            <w:webHidden/>
          </w:rPr>
        </w:r>
        <w:r w:rsidR="00864159">
          <w:rPr>
            <w:webHidden/>
          </w:rPr>
          <w:fldChar w:fldCharType="separate"/>
        </w:r>
        <w:r w:rsidR="00864159">
          <w:rPr>
            <w:webHidden/>
          </w:rPr>
          <w:t>37</w:t>
        </w:r>
        <w:r w:rsidR="00864159">
          <w:rPr>
            <w:webHidden/>
          </w:rPr>
          <w:fldChar w:fldCharType="end"/>
        </w:r>
      </w:hyperlink>
    </w:p>
    <w:p w14:paraId="26100AD2" w14:textId="3FE7B1C0" w:rsidR="00864159" w:rsidRDefault="0097630B">
      <w:pPr>
        <w:pStyle w:val="TDC1"/>
        <w:rPr>
          <w:rFonts w:asciiTheme="minorHAnsi" w:eastAsiaTheme="minorEastAsia" w:hAnsiTheme="minorHAnsi" w:cstheme="minorBidi"/>
          <w:b w:val="0"/>
          <w:bCs w:val="0"/>
          <w:lang w:val="en-US" w:eastAsia="en-US"/>
        </w:rPr>
      </w:pPr>
      <w:hyperlink w:anchor="_Toc50120312" w:history="1">
        <w:r w:rsidR="00864159" w:rsidRPr="003B3AD6">
          <w:rPr>
            <w:rStyle w:val="Hipervnculo"/>
          </w:rPr>
          <w:t>20</w:t>
        </w:r>
        <w:r w:rsidR="00864159">
          <w:rPr>
            <w:rFonts w:asciiTheme="minorHAnsi" w:eastAsiaTheme="minorEastAsia" w:hAnsiTheme="minorHAnsi" w:cstheme="minorBidi"/>
            <w:b w:val="0"/>
            <w:bCs w:val="0"/>
            <w:lang w:val="en-US" w:eastAsia="en-US"/>
          </w:rPr>
          <w:tab/>
        </w:r>
        <w:r w:rsidR="00864159" w:rsidRPr="003B3AD6">
          <w:rPr>
            <w:rStyle w:val="Hipervnculo"/>
          </w:rPr>
          <w:t>Contenido del Sobre Nro. 2</w:t>
        </w:r>
        <w:r w:rsidR="00864159">
          <w:rPr>
            <w:webHidden/>
          </w:rPr>
          <w:tab/>
        </w:r>
        <w:r w:rsidR="00864159">
          <w:rPr>
            <w:webHidden/>
          </w:rPr>
          <w:fldChar w:fldCharType="begin"/>
        </w:r>
        <w:r w:rsidR="00864159">
          <w:rPr>
            <w:webHidden/>
          </w:rPr>
          <w:instrText xml:space="preserve"> PAGEREF _Toc50120312 \h </w:instrText>
        </w:r>
        <w:r w:rsidR="00864159">
          <w:rPr>
            <w:webHidden/>
          </w:rPr>
        </w:r>
        <w:r w:rsidR="00864159">
          <w:rPr>
            <w:webHidden/>
          </w:rPr>
          <w:fldChar w:fldCharType="separate"/>
        </w:r>
        <w:r w:rsidR="00864159">
          <w:rPr>
            <w:webHidden/>
          </w:rPr>
          <w:t>37</w:t>
        </w:r>
        <w:r w:rsidR="00864159">
          <w:rPr>
            <w:webHidden/>
          </w:rPr>
          <w:fldChar w:fldCharType="end"/>
        </w:r>
      </w:hyperlink>
    </w:p>
    <w:p w14:paraId="507BF194" w14:textId="3457D156" w:rsidR="00864159" w:rsidRDefault="0097630B">
      <w:pPr>
        <w:pStyle w:val="TDC2"/>
        <w:rPr>
          <w:rFonts w:asciiTheme="minorHAnsi" w:eastAsiaTheme="minorEastAsia" w:hAnsiTheme="minorHAnsi" w:cstheme="minorBidi"/>
          <w:b w:val="0"/>
          <w:bCs w:val="0"/>
          <w:lang w:val="en-US"/>
        </w:rPr>
      </w:pPr>
      <w:hyperlink w:anchor="_Toc50120313" w:history="1">
        <w:r w:rsidR="00864159" w:rsidRPr="003B3AD6">
          <w:rPr>
            <w:rStyle w:val="Hipervnculo"/>
          </w:rPr>
          <w:t>20.1</w:t>
        </w:r>
        <w:r w:rsidR="00864159">
          <w:rPr>
            <w:rFonts w:asciiTheme="minorHAnsi" w:eastAsiaTheme="minorEastAsia" w:hAnsiTheme="minorHAnsi" w:cstheme="minorBidi"/>
            <w:b w:val="0"/>
            <w:bCs w:val="0"/>
            <w:lang w:val="en-US"/>
          </w:rPr>
          <w:tab/>
        </w:r>
        <w:r w:rsidR="00864159" w:rsidRPr="003B3AD6">
          <w:rPr>
            <w:rStyle w:val="Hipervnculo"/>
          </w:rPr>
          <w:t>Declaración Jurada de Vigencia de Información</w:t>
        </w:r>
        <w:r w:rsidR="00864159">
          <w:rPr>
            <w:webHidden/>
          </w:rPr>
          <w:tab/>
        </w:r>
        <w:r w:rsidR="00864159">
          <w:rPr>
            <w:webHidden/>
          </w:rPr>
          <w:fldChar w:fldCharType="begin"/>
        </w:r>
        <w:r w:rsidR="00864159">
          <w:rPr>
            <w:webHidden/>
          </w:rPr>
          <w:instrText xml:space="preserve"> PAGEREF _Toc50120313 \h </w:instrText>
        </w:r>
        <w:r w:rsidR="00864159">
          <w:rPr>
            <w:webHidden/>
          </w:rPr>
        </w:r>
        <w:r w:rsidR="00864159">
          <w:rPr>
            <w:webHidden/>
          </w:rPr>
          <w:fldChar w:fldCharType="separate"/>
        </w:r>
        <w:r w:rsidR="00864159">
          <w:rPr>
            <w:webHidden/>
          </w:rPr>
          <w:t>37</w:t>
        </w:r>
        <w:r w:rsidR="00864159">
          <w:rPr>
            <w:webHidden/>
          </w:rPr>
          <w:fldChar w:fldCharType="end"/>
        </w:r>
      </w:hyperlink>
    </w:p>
    <w:p w14:paraId="3DEFAC0F" w14:textId="0669AC75" w:rsidR="00864159" w:rsidRDefault="0097630B">
      <w:pPr>
        <w:pStyle w:val="TDC2"/>
        <w:rPr>
          <w:rFonts w:asciiTheme="minorHAnsi" w:eastAsiaTheme="minorEastAsia" w:hAnsiTheme="minorHAnsi" w:cstheme="minorBidi"/>
          <w:b w:val="0"/>
          <w:bCs w:val="0"/>
          <w:lang w:val="en-US"/>
        </w:rPr>
      </w:pPr>
      <w:hyperlink w:anchor="_Toc50120314" w:history="1">
        <w:r w:rsidR="00864159" w:rsidRPr="003B3AD6">
          <w:rPr>
            <w:rStyle w:val="Hipervnculo"/>
          </w:rPr>
          <w:t>20.2</w:t>
        </w:r>
        <w:r w:rsidR="00864159">
          <w:rPr>
            <w:rFonts w:asciiTheme="minorHAnsi" w:eastAsiaTheme="minorEastAsia" w:hAnsiTheme="minorHAnsi" w:cstheme="minorBidi"/>
            <w:b w:val="0"/>
            <w:bCs w:val="0"/>
            <w:lang w:val="en-US"/>
          </w:rPr>
          <w:tab/>
        </w:r>
        <w:r w:rsidR="00864159" w:rsidRPr="003B3AD6">
          <w:rPr>
            <w:rStyle w:val="Hipervnculo"/>
          </w:rPr>
          <w:t>Aceptación de las Bases y de la versión final del Contrato de Concesión</w:t>
        </w:r>
        <w:r w:rsidR="00864159">
          <w:rPr>
            <w:webHidden/>
          </w:rPr>
          <w:tab/>
        </w:r>
        <w:r w:rsidR="00864159">
          <w:rPr>
            <w:webHidden/>
          </w:rPr>
          <w:fldChar w:fldCharType="begin"/>
        </w:r>
        <w:r w:rsidR="00864159">
          <w:rPr>
            <w:webHidden/>
          </w:rPr>
          <w:instrText xml:space="preserve"> PAGEREF _Toc50120314 \h </w:instrText>
        </w:r>
        <w:r w:rsidR="00864159">
          <w:rPr>
            <w:webHidden/>
          </w:rPr>
        </w:r>
        <w:r w:rsidR="00864159">
          <w:rPr>
            <w:webHidden/>
          </w:rPr>
          <w:fldChar w:fldCharType="separate"/>
        </w:r>
        <w:r w:rsidR="00864159">
          <w:rPr>
            <w:webHidden/>
          </w:rPr>
          <w:t>38</w:t>
        </w:r>
        <w:r w:rsidR="00864159">
          <w:rPr>
            <w:webHidden/>
          </w:rPr>
          <w:fldChar w:fldCharType="end"/>
        </w:r>
      </w:hyperlink>
    </w:p>
    <w:p w14:paraId="2EA88781" w14:textId="7F6006B5" w:rsidR="00864159" w:rsidRDefault="0097630B">
      <w:pPr>
        <w:pStyle w:val="TDC2"/>
        <w:rPr>
          <w:rFonts w:asciiTheme="minorHAnsi" w:eastAsiaTheme="minorEastAsia" w:hAnsiTheme="minorHAnsi" w:cstheme="minorBidi"/>
          <w:b w:val="0"/>
          <w:bCs w:val="0"/>
          <w:lang w:val="en-US"/>
        </w:rPr>
      </w:pPr>
      <w:hyperlink w:anchor="_Toc50120315" w:history="1">
        <w:r w:rsidR="00864159" w:rsidRPr="003B3AD6">
          <w:rPr>
            <w:rStyle w:val="Hipervnculo"/>
          </w:rPr>
          <w:t>20.3</w:t>
        </w:r>
        <w:r w:rsidR="00864159">
          <w:rPr>
            <w:rFonts w:asciiTheme="minorHAnsi" w:eastAsiaTheme="minorEastAsia" w:hAnsiTheme="minorHAnsi" w:cstheme="minorBidi"/>
            <w:b w:val="0"/>
            <w:bCs w:val="0"/>
            <w:lang w:val="en-US"/>
          </w:rPr>
          <w:tab/>
        </w:r>
        <w:r w:rsidR="00864159" w:rsidRPr="003B3AD6">
          <w:rPr>
            <w:rStyle w:val="Hipervnculo"/>
          </w:rPr>
          <w:t>Garantía de Validez, Vigencia y Seriedad de la Oferta</w:t>
        </w:r>
        <w:r w:rsidR="00864159">
          <w:rPr>
            <w:webHidden/>
          </w:rPr>
          <w:tab/>
        </w:r>
        <w:r w:rsidR="00864159">
          <w:rPr>
            <w:webHidden/>
          </w:rPr>
          <w:fldChar w:fldCharType="begin"/>
        </w:r>
        <w:r w:rsidR="00864159">
          <w:rPr>
            <w:webHidden/>
          </w:rPr>
          <w:instrText xml:space="preserve"> PAGEREF _Toc50120315 \h </w:instrText>
        </w:r>
        <w:r w:rsidR="00864159">
          <w:rPr>
            <w:webHidden/>
          </w:rPr>
        </w:r>
        <w:r w:rsidR="00864159">
          <w:rPr>
            <w:webHidden/>
          </w:rPr>
          <w:fldChar w:fldCharType="separate"/>
        </w:r>
        <w:r w:rsidR="00864159">
          <w:rPr>
            <w:webHidden/>
          </w:rPr>
          <w:t>38</w:t>
        </w:r>
        <w:r w:rsidR="00864159">
          <w:rPr>
            <w:webHidden/>
          </w:rPr>
          <w:fldChar w:fldCharType="end"/>
        </w:r>
      </w:hyperlink>
    </w:p>
    <w:p w14:paraId="1263215B" w14:textId="1D602FAB" w:rsidR="00864159" w:rsidRDefault="0097630B">
      <w:pPr>
        <w:pStyle w:val="TDC2"/>
        <w:rPr>
          <w:rFonts w:asciiTheme="minorHAnsi" w:eastAsiaTheme="minorEastAsia" w:hAnsiTheme="minorHAnsi" w:cstheme="minorBidi"/>
          <w:b w:val="0"/>
          <w:bCs w:val="0"/>
          <w:lang w:val="en-US"/>
        </w:rPr>
      </w:pPr>
      <w:hyperlink w:anchor="_Toc50120316" w:history="1">
        <w:r w:rsidR="00864159" w:rsidRPr="003B3AD6">
          <w:rPr>
            <w:rStyle w:val="Hipervnculo"/>
          </w:rPr>
          <w:t>20.4</w:t>
        </w:r>
        <w:r w:rsidR="00864159">
          <w:rPr>
            <w:rFonts w:asciiTheme="minorHAnsi" w:eastAsiaTheme="minorEastAsia" w:hAnsiTheme="minorHAnsi" w:cstheme="minorBidi"/>
            <w:b w:val="0"/>
            <w:bCs w:val="0"/>
            <w:lang w:val="en-US"/>
          </w:rPr>
          <w:tab/>
        </w:r>
        <w:r w:rsidR="00864159" w:rsidRPr="003B3AD6">
          <w:rPr>
            <w:rStyle w:val="Hipervnculo"/>
          </w:rPr>
          <w:t>Propuesta técnica</w:t>
        </w:r>
        <w:r w:rsidR="00864159">
          <w:rPr>
            <w:webHidden/>
          </w:rPr>
          <w:tab/>
        </w:r>
        <w:r w:rsidR="00864159">
          <w:rPr>
            <w:webHidden/>
          </w:rPr>
          <w:fldChar w:fldCharType="begin"/>
        </w:r>
        <w:r w:rsidR="00864159">
          <w:rPr>
            <w:webHidden/>
          </w:rPr>
          <w:instrText xml:space="preserve"> PAGEREF _Toc50120316 \h </w:instrText>
        </w:r>
        <w:r w:rsidR="00864159">
          <w:rPr>
            <w:webHidden/>
          </w:rPr>
        </w:r>
        <w:r w:rsidR="00864159">
          <w:rPr>
            <w:webHidden/>
          </w:rPr>
          <w:fldChar w:fldCharType="separate"/>
        </w:r>
        <w:r w:rsidR="00864159">
          <w:rPr>
            <w:webHidden/>
          </w:rPr>
          <w:t>38</w:t>
        </w:r>
        <w:r w:rsidR="00864159">
          <w:rPr>
            <w:webHidden/>
          </w:rPr>
          <w:fldChar w:fldCharType="end"/>
        </w:r>
      </w:hyperlink>
    </w:p>
    <w:p w14:paraId="00034A19" w14:textId="73E12C2E" w:rsidR="00864159" w:rsidRDefault="0097630B">
      <w:pPr>
        <w:pStyle w:val="TDC1"/>
        <w:rPr>
          <w:rFonts w:asciiTheme="minorHAnsi" w:eastAsiaTheme="minorEastAsia" w:hAnsiTheme="minorHAnsi" w:cstheme="minorBidi"/>
          <w:b w:val="0"/>
          <w:bCs w:val="0"/>
          <w:lang w:val="en-US" w:eastAsia="en-US"/>
        </w:rPr>
      </w:pPr>
      <w:hyperlink w:anchor="_Toc50120317" w:history="1">
        <w:r w:rsidR="00864159" w:rsidRPr="003B3AD6">
          <w:rPr>
            <w:rStyle w:val="Hipervnculo"/>
          </w:rPr>
          <w:t>21</w:t>
        </w:r>
        <w:r w:rsidR="00864159">
          <w:rPr>
            <w:rFonts w:asciiTheme="minorHAnsi" w:eastAsiaTheme="minorEastAsia" w:hAnsiTheme="minorHAnsi" w:cstheme="minorBidi"/>
            <w:b w:val="0"/>
            <w:bCs w:val="0"/>
            <w:lang w:val="en-US" w:eastAsia="en-US"/>
          </w:rPr>
          <w:tab/>
        </w:r>
        <w:r w:rsidR="00864159" w:rsidRPr="003B3AD6">
          <w:rPr>
            <w:rStyle w:val="Hipervnculo"/>
          </w:rPr>
          <w:t>Contenido del Sobre Nro. 3</w:t>
        </w:r>
        <w:r w:rsidR="00864159">
          <w:rPr>
            <w:webHidden/>
          </w:rPr>
          <w:tab/>
        </w:r>
        <w:r w:rsidR="00864159">
          <w:rPr>
            <w:webHidden/>
          </w:rPr>
          <w:fldChar w:fldCharType="begin"/>
        </w:r>
        <w:r w:rsidR="00864159">
          <w:rPr>
            <w:webHidden/>
          </w:rPr>
          <w:instrText xml:space="preserve"> PAGEREF _Toc50120317 \h </w:instrText>
        </w:r>
        <w:r w:rsidR="00864159">
          <w:rPr>
            <w:webHidden/>
          </w:rPr>
        </w:r>
        <w:r w:rsidR="00864159">
          <w:rPr>
            <w:webHidden/>
          </w:rPr>
          <w:fldChar w:fldCharType="separate"/>
        </w:r>
        <w:r w:rsidR="00864159">
          <w:rPr>
            <w:webHidden/>
          </w:rPr>
          <w:t>39</w:t>
        </w:r>
        <w:r w:rsidR="00864159">
          <w:rPr>
            <w:webHidden/>
          </w:rPr>
          <w:fldChar w:fldCharType="end"/>
        </w:r>
      </w:hyperlink>
    </w:p>
    <w:p w14:paraId="193E50BD" w14:textId="02B0293A" w:rsidR="00864159" w:rsidRDefault="0097630B">
      <w:pPr>
        <w:pStyle w:val="TDC1"/>
        <w:rPr>
          <w:rFonts w:asciiTheme="minorHAnsi" w:eastAsiaTheme="minorEastAsia" w:hAnsiTheme="minorHAnsi" w:cstheme="minorBidi"/>
          <w:b w:val="0"/>
          <w:bCs w:val="0"/>
          <w:lang w:val="en-US" w:eastAsia="en-US"/>
        </w:rPr>
      </w:pPr>
      <w:hyperlink w:anchor="_Toc50120318" w:history="1">
        <w:r w:rsidR="00864159" w:rsidRPr="003B3AD6">
          <w:rPr>
            <w:rStyle w:val="Hipervnculo"/>
          </w:rPr>
          <w:t>22</w:t>
        </w:r>
        <w:r w:rsidR="00864159">
          <w:rPr>
            <w:rFonts w:asciiTheme="minorHAnsi" w:eastAsiaTheme="minorEastAsia" w:hAnsiTheme="minorHAnsi" w:cstheme="minorBidi"/>
            <w:b w:val="0"/>
            <w:bCs w:val="0"/>
            <w:lang w:val="en-US" w:eastAsia="en-US"/>
          </w:rPr>
          <w:tab/>
        </w:r>
        <w:r w:rsidR="00864159" w:rsidRPr="003B3AD6">
          <w:rPr>
            <w:rStyle w:val="Hipervnculo"/>
          </w:rPr>
          <w:t>Recepción de los Sobres Nro. 2 y 3</w:t>
        </w:r>
        <w:r w:rsidR="00864159">
          <w:rPr>
            <w:webHidden/>
          </w:rPr>
          <w:tab/>
        </w:r>
        <w:r w:rsidR="00864159">
          <w:rPr>
            <w:webHidden/>
          </w:rPr>
          <w:fldChar w:fldCharType="begin"/>
        </w:r>
        <w:r w:rsidR="00864159">
          <w:rPr>
            <w:webHidden/>
          </w:rPr>
          <w:instrText xml:space="preserve"> PAGEREF _Toc50120318 \h </w:instrText>
        </w:r>
        <w:r w:rsidR="00864159">
          <w:rPr>
            <w:webHidden/>
          </w:rPr>
        </w:r>
        <w:r w:rsidR="00864159">
          <w:rPr>
            <w:webHidden/>
          </w:rPr>
          <w:fldChar w:fldCharType="separate"/>
        </w:r>
        <w:r w:rsidR="00864159">
          <w:rPr>
            <w:webHidden/>
          </w:rPr>
          <w:t>39</w:t>
        </w:r>
        <w:r w:rsidR="00864159">
          <w:rPr>
            <w:webHidden/>
          </w:rPr>
          <w:fldChar w:fldCharType="end"/>
        </w:r>
      </w:hyperlink>
    </w:p>
    <w:p w14:paraId="06AC2A39" w14:textId="242E7199" w:rsidR="00864159" w:rsidRDefault="0097630B">
      <w:pPr>
        <w:pStyle w:val="TDC1"/>
        <w:rPr>
          <w:rFonts w:asciiTheme="minorHAnsi" w:eastAsiaTheme="minorEastAsia" w:hAnsiTheme="minorHAnsi" w:cstheme="minorBidi"/>
          <w:b w:val="0"/>
          <w:bCs w:val="0"/>
          <w:lang w:val="en-US" w:eastAsia="en-US"/>
        </w:rPr>
      </w:pPr>
      <w:hyperlink w:anchor="_Toc50120319" w:history="1">
        <w:r w:rsidR="00864159" w:rsidRPr="003B3AD6">
          <w:rPr>
            <w:rStyle w:val="Hipervnculo"/>
          </w:rPr>
          <w:t>23</w:t>
        </w:r>
        <w:r w:rsidR="00864159">
          <w:rPr>
            <w:rFonts w:asciiTheme="minorHAnsi" w:eastAsiaTheme="minorEastAsia" w:hAnsiTheme="minorHAnsi" w:cstheme="minorBidi"/>
            <w:b w:val="0"/>
            <w:bCs w:val="0"/>
            <w:lang w:val="en-US" w:eastAsia="en-US"/>
          </w:rPr>
          <w:tab/>
        </w:r>
        <w:r w:rsidR="00864159" w:rsidRPr="003B3AD6">
          <w:rPr>
            <w:rStyle w:val="Hipervnculo"/>
          </w:rPr>
          <w:t>Apertura y Evaluación del Sobre Nro. 2</w:t>
        </w:r>
        <w:r w:rsidR="00864159">
          <w:rPr>
            <w:webHidden/>
          </w:rPr>
          <w:tab/>
        </w:r>
        <w:r w:rsidR="00864159">
          <w:rPr>
            <w:webHidden/>
          </w:rPr>
          <w:fldChar w:fldCharType="begin"/>
        </w:r>
        <w:r w:rsidR="00864159">
          <w:rPr>
            <w:webHidden/>
          </w:rPr>
          <w:instrText xml:space="preserve"> PAGEREF _Toc50120319 \h </w:instrText>
        </w:r>
        <w:r w:rsidR="00864159">
          <w:rPr>
            <w:webHidden/>
          </w:rPr>
        </w:r>
        <w:r w:rsidR="00864159">
          <w:rPr>
            <w:webHidden/>
          </w:rPr>
          <w:fldChar w:fldCharType="separate"/>
        </w:r>
        <w:r w:rsidR="00864159">
          <w:rPr>
            <w:webHidden/>
          </w:rPr>
          <w:t>40</w:t>
        </w:r>
        <w:r w:rsidR="00864159">
          <w:rPr>
            <w:webHidden/>
          </w:rPr>
          <w:fldChar w:fldCharType="end"/>
        </w:r>
      </w:hyperlink>
    </w:p>
    <w:p w14:paraId="15DC798E" w14:textId="2544EC16" w:rsidR="00864159" w:rsidRDefault="0097630B">
      <w:pPr>
        <w:pStyle w:val="TDC1"/>
        <w:rPr>
          <w:rFonts w:asciiTheme="minorHAnsi" w:eastAsiaTheme="minorEastAsia" w:hAnsiTheme="minorHAnsi" w:cstheme="minorBidi"/>
          <w:b w:val="0"/>
          <w:bCs w:val="0"/>
          <w:lang w:val="en-US" w:eastAsia="en-US"/>
        </w:rPr>
      </w:pPr>
      <w:hyperlink w:anchor="_Toc50120320" w:history="1">
        <w:r w:rsidR="00864159" w:rsidRPr="003B3AD6">
          <w:rPr>
            <w:rStyle w:val="Hipervnculo"/>
          </w:rPr>
          <w:t>24</w:t>
        </w:r>
        <w:r w:rsidR="00864159">
          <w:rPr>
            <w:rFonts w:asciiTheme="minorHAnsi" w:eastAsiaTheme="minorEastAsia" w:hAnsiTheme="minorHAnsi" w:cstheme="minorBidi"/>
            <w:b w:val="0"/>
            <w:bCs w:val="0"/>
            <w:lang w:val="en-US" w:eastAsia="en-US"/>
          </w:rPr>
          <w:tab/>
        </w:r>
        <w:r w:rsidR="00864159" w:rsidRPr="003B3AD6">
          <w:rPr>
            <w:rStyle w:val="Hipervnculo"/>
          </w:rPr>
          <w:t>Apertura del Sobre Nro. 3 y Adjudicación de la Buena Pro</w:t>
        </w:r>
        <w:r w:rsidR="00864159">
          <w:rPr>
            <w:webHidden/>
          </w:rPr>
          <w:tab/>
        </w:r>
        <w:r w:rsidR="00864159">
          <w:rPr>
            <w:webHidden/>
          </w:rPr>
          <w:fldChar w:fldCharType="begin"/>
        </w:r>
        <w:r w:rsidR="00864159">
          <w:rPr>
            <w:webHidden/>
          </w:rPr>
          <w:instrText xml:space="preserve"> PAGEREF _Toc50120320 \h </w:instrText>
        </w:r>
        <w:r w:rsidR="00864159">
          <w:rPr>
            <w:webHidden/>
          </w:rPr>
        </w:r>
        <w:r w:rsidR="00864159">
          <w:rPr>
            <w:webHidden/>
          </w:rPr>
          <w:fldChar w:fldCharType="separate"/>
        </w:r>
        <w:r w:rsidR="00864159">
          <w:rPr>
            <w:webHidden/>
          </w:rPr>
          <w:t>41</w:t>
        </w:r>
        <w:r w:rsidR="00864159">
          <w:rPr>
            <w:webHidden/>
          </w:rPr>
          <w:fldChar w:fldCharType="end"/>
        </w:r>
      </w:hyperlink>
    </w:p>
    <w:p w14:paraId="462FF831" w14:textId="0FDD2687" w:rsidR="00864159" w:rsidRDefault="0097630B">
      <w:pPr>
        <w:pStyle w:val="TDC2"/>
        <w:rPr>
          <w:rFonts w:asciiTheme="minorHAnsi" w:eastAsiaTheme="minorEastAsia" w:hAnsiTheme="minorHAnsi" w:cstheme="minorBidi"/>
          <w:b w:val="0"/>
          <w:bCs w:val="0"/>
          <w:lang w:val="en-US"/>
        </w:rPr>
      </w:pPr>
      <w:hyperlink w:anchor="_Toc50120321" w:history="1">
        <w:r w:rsidR="00864159" w:rsidRPr="003B3AD6">
          <w:rPr>
            <w:rStyle w:val="Hipervnculo"/>
          </w:rPr>
          <w:t>24.1</w:t>
        </w:r>
        <w:r w:rsidR="00864159">
          <w:rPr>
            <w:rFonts w:asciiTheme="minorHAnsi" w:eastAsiaTheme="minorEastAsia" w:hAnsiTheme="minorHAnsi" w:cstheme="minorBidi"/>
            <w:b w:val="0"/>
            <w:bCs w:val="0"/>
            <w:lang w:val="en-US"/>
          </w:rPr>
          <w:tab/>
        </w:r>
        <w:r w:rsidR="00864159" w:rsidRPr="003B3AD6">
          <w:rPr>
            <w:rStyle w:val="Hipervnculo"/>
            <w:rFonts w:cs="Arial"/>
          </w:rPr>
          <w:t>Apertura</w:t>
        </w:r>
        <w:r w:rsidR="00864159" w:rsidRPr="003B3AD6">
          <w:rPr>
            <w:rStyle w:val="Hipervnculo"/>
          </w:rPr>
          <w:t xml:space="preserve"> del Sobre Nro. 3</w:t>
        </w:r>
        <w:r w:rsidR="00864159">
          <w:rPr>
            <w:webHidden/>
          </w:rPr>
          <w:tab/>
        </w:r>
        <w:r w:rsidR="00864159">
          <w:rPr>
            <w:webHidden/>
          </w:rPr>
          <w:fldChar w:fldCharType="begin"/>
        </w:r>
        <w:r w:rsidR="00864159">
          <w:rPr>
            <w:webHidden/>
          </w:rPr>
          <w:instrText xml:space="preserve"> PAGEREF _Toc50120321 \h </w:instrText>
        </w:r>
        <w:r w:rsidR="00864159">
          <w:rPr>
            <w:webHidden/>
          </w:rPr>
        </w:r>
        <w:r w:rsidR="00864159">
          <w:rPr>
            <w:webHidden/>
          </w:rPr>
          <w:fldChar w:fldCharType="separate"/>
        </w:r>
        <w:r w:rsidR="00864159">
          <w:rPr>
            <w:webHidden/>
          </w:rPr>
          <w:t>41</w:t>
        </w:r>
        <w:r w:rsidR="00864159">
          <w:rPr>
            <w:webHidden/>
          </w:rPr>
          <w:fldChar w:fldCharType="end"/>
        </w:r>
      </w:hyperlink>
    </w:p>
    <w:p w14:paraId="39514974" w14:textId="217C3531" w:rsidR="00864159" w:rsidRDefault="0097630B">
      <w:pPr>
        <w:pStyle w:val="TDC2"/>
        <w:rPr>
          <w:rFonts w:asciiTheme="minorHAnsi" w:eastAsiaTheme="minorEastAsia" w:hAnsiTheme="minorHAnsi" w:cstheme="minorBidi"/>
          <w:b w:val="0"/>
          <w:bCs w:val="0"/>
          <w:lang w:val="en-US"/>
        </w:rPr>
      </w:pPr>
      <w:hyperlink w:anchor="_Toc50120322" w:history="1">
        <w:r w:rsidR="00864159" w:rsidRPr="003B3AD6">
          <w:rPr>
            <w:rStyle w:val="Hipervnculo"/>
          </w:rPr>
          <w:t>24.2</w:t>
        </w:r>
        <w:r w:rsidR="00864159">
          <w:rPr>
            <w:rFonts w:asciiTheme="minorHAnsi" w:eastAsiaTheme="minorEastAsia" w:hAnsiTheme="minorHAnsi" w:cstheme="minorBidi"/>
            <w:b w:val="0"/>
            <w:bCs w:val="0"/>
            <w:lang w:val="en-US"/>
          </w:rPr>
          <w:tab/>
        </w:r>
        <w:r w:rsidR="00864159" w:rsidRPr="003B3AD6">
          <w:rPr>
            <w:rStyle w:val="Hipervnculo"/>
          </w:rPr>
          <w:t>Evaluación del Sobre Nro. 3</w:t>
        </w:r>
        <w:r w:rsidR="00864159">
          <w:rPr>
            <w:webHidden/>
          </w:rPr>
          <w:tab/>
        </w:r>
        <w:r w:rsidR="00864159">
          <w:rPr>
            <w:webHidden/>
          </w:rPr>
          <w:fldChar w:fldCharType="begin"/>
        </w:r>
        <w:r w:rsidR="00864159">
          <w:rPr>
            <w:webHidden/>
          </w:rPr>
          <w:instrText xml:space="preserve"> PAGEREF _Toc50120322 \h </w:instrText>
        </w:r>
        <w:r w:rsidR="00864159">
          <w:rPr>
            <w:webHidden/>
          </w:rPr>
        </w:r>
        <w:r w:rsidR="00864159">
          <w:rPr>
            <w:webHidden/>
          </w:rPr>
          <w:fldChar w:fldCharType="separate"/>
        </w:r>
        <w:r w:rsidR="00864159">
          <w:rPr>
            <w:webHidden/>
          </w:rPr>
          <w:t>41</w:t>
        </w:r>
        <w:r w:rsidR="00864159">
          <w:rPr>
            <w:webHidden/>
          </w:rPr>
          <w:fldChar w:fldCharType="end"/>
        </w:r>
      </w:hyperlink>
    </w:p>
    <w:p w14:paraId="7E7BBA9B" w14:textId="1C86C5B6" w:rsidR="00864159" w:rsidRDefault="0097630B">
      <w:pPr>
        <w:pStyle w:val="TDC1"/>
        <w:rPr>
          <w:rFonts w:asciiTheme="minorHAnsi" w:eastAsiaTheme="minorEastAsia" w:hAnsiTheme="minorHAnsi" w:cstheme="minorBidi"/>
          <w:b w:val="0"/>
          <w:bCs w:val="0"/>
          <w:lang w:val="en-US" w:eastAsia="en-US"/>
        </w:rPr>
      </w:pPr>
      <w:hyperlink w:anchor="_Toc50120323" w:history="1">
        <w:r w:rsidR="00864159" w:rsidRPr="003B3AD6">
          <w:rPr>
            <w:rStyle w:val="Hipervnculo"/>
          </w:rPr>
          <w:t>25</w:t>
        </w:r>
        <w:r w:rsidR="00864159">
          <w:rPr>
            <w:rFonts w:asciiTheme="minorHAnsi" w:eastAsiaTheme="minorEastAsia" w:hAnsiTheme="minorHAnsi" w:cstheme="minorBidi"/>
            <w:b w:val="0"/>
            <w:bCs w:val="0"/>
            <w:lang w:val="en-US" w:eastAsia="en-US"/>
          </w:rPr>
          <w:tab/>
        </w:r>
        <w:r w:rsidR="00864159" w:rsidRPr="003B3AD6">
          <w:rPr>
            <w:rStyle w:val="Hipervnculo"/>
          </w:rPr>
          <w:t>Adjudicación de la Buena Pro</w:t>
        </w:r>
        <w:r w:rsidR="00864159">
          <w:rPr>
            <w:webHidden/>
          </w:rPr>
          <w:tab/>
        </w:r>
        <w:r w:rsidR="00864159">
          <w:rPr>
            <w:webHidden/>
          </w:rPr>
          <w:fldChar w:fldCharType="begin"/>
        </w:r>
        <w:r w:rsidR="00864159">
          <w:rPr>
            <w:webHidden/>
          </w:rPr>
          <w:instrText xml:space="preserve"> PAGEREF _Toc50120323 \h </w:instrText>
        </w:r>
        <w:r w:rsidR="00864159">
          <w:rPr>
            <w:webHidden/>
          </w:rPr>
        </w:r>
        <w:r w:rsidR="00864159">
          <w:rPr>
            <w:webHidden/>
          </w:rPr>
          <w:fldChar w:fldCharType="separate"/>
        </w:r>
        <w:r w:rsidR="00864159">
          <w:rPr>
            <w:webHidden/>
          </w:rPr>
          <w:t>42</w:t>
        </w:r>
        <w:r w:rsidR="00864159">
          <w:rPr>
            <w:webHidden/>
          </w:rPr>
          <w:fldChar w:fldCharType="end"/>
        </w:r>
      </w:hyperlink>
    </w:p>
    <w:p w14:paraId="6BB2D9D9" w14:textId="0E0846BD" w:rsidR="00864159" w:rsidRDefault="0097630B">
      <w:pPr>
        <w:pStyle w:val="TDC1"/>
        <w:rPr>
          <w:rFonts w:asciiTheme="minorHAnsi" w:eastAsiaTheme="minorEastAsia" w:hAnsiTheme="minorHAnsi" w:cstheme="minorBidi"/>
          <w:b w:val="0"/>
          <w:bCs w:val="0"/>
          <w:lang w:val="en-US" w:eastAsia="en-US"/>
        </w:rPr>
      </w:pPr>
      <w:hyperlink w:anchor="_Toc50120324" w:history="1">
        <w:r w:rsidR="00864159" w:rsidRPr="003B3AD6">
          <w:rPr>
            <w:rStyle w:val="Hipervnculo"/>
          </w:rPr>
          <w:t>26</w:t>
        </w:r>
        <w:r w:rsidR="00864159">
          <w:rPr>
            <w:rFonts w:asciiTheme="minorHAnsi" w:eastAsiaTheme="minorEastAsia" w:hAnsiTheme="minorHAnsi" w:cstheme="minorBidi"/>
            <w:b w:val="0"/>
            <w:bCs w:val="0"/>
            <w:lang w:val="en-US" w:eastAsia="en-US"/>
          </w:rPr>
          <w:tab/>
        </w:r>
        <w:r w:rsidR="00864159" w:rsidRPr="003B3AD6">
          <w:rPr>
            <w:rStyle w:val="Hipervnculo"/>
          </w:rPr>
          <w:t>Impugnación de la Buena Pro</w:t>
        </w:r>
        <w:r w:rsidR="00864159">
          <w:rPr>
            <w:webHidden/>
          </w:rPr>
          <w:tab/>
        </w:r>
        <w:r w:rsidR="00864159">
          <w:rPr>
            <w:webHidden/>
          </w:rPr>
          <w:fldChar w:fldCharType="begin"/>
        </w:r>
        <w:r w:rsidR="00864159">
          <w:rPr>
            <w:webHidden/>
          </w:rPr>
          <w:instrText xml:space="preserve"> PAGEREF _Toc50120324 \h </w:instrText>
        </w:r>
        <w:r w:rsidR="00864159">
          <w:rPr>
            <w:webHidden/>
          </w:rPr>
        </w:r>
        <w:r w:rsidR="00864159">
          <w:rPr>
            <w:webHidden/>
          </w:rPr>
          <w:fldChar w:fldCharType="separate"/>
        </w:r>
        <w:r w:rsidR="00864159">
          <w:rPr>
            <w:webHidden/>
          </w:rPr>
          <w:t>42</w:t>
        </w:r>
        <w:r w:rsidR="00864159">
          <w:rPr>
            <w:webHidden/>
          </w:rPr>
          <w:fldChar w:fldCharType="end"/>
        </w:r>
      </w:hyperlink>
    </w:p>
    <w:p w14:paraId="475C3851" w14:textId="58F8E804" w:rsidR="00864159" w:rsidRDefault="0097630B">
      <w:pPr>
        <w:pStyle w:val="TDC2"/>
        <w:rPr>
          <w:rFonts w:asciiTheme="minorHAnsi" w:eastAsiaTheme="minorEastAsia" w:hAnsiTheme="minorHAnsi" w:cstheme="minorBidi"/>
          <w:b w:val="0"/>
          <w:bCs w:val="0"/>
          <w:lang w:val="en-US"/>
        </w:rPr>
      </w:pPr>
      <w:hyperlink w:anchor="_Toc50120325" w:history="1">
        <w:r w:rsidR="00864159" w:rsidRPr="003B3AD6">
          <w:rPr>
            <w:rStyle w:val="Hipervnculo"/>
          </w:rPr>
          <w:t>26.1</w:t>
        </w:r>
        <w:r w:rsidR="00864159">
          <w:rPr>
            <w:rFonts w:asciiTheme="minorHAnsi" w:eastAsiaTheme="minorEastAsia" w:hAnsiTheme="minorHAnsi" w:cstheme="minorBidi"/>
            <w:b w:val="0"/>
            <w:bCs w:val="0"/>
            <w:lang w:val="en-US"/>
          </w:rPr>
          <w:tab/>
        </w:r>
        <w:r w:rsidR="00864159" w:rsidRPr="003B3AD6">
          <w:rPr>
            <w:rStyle w:val="Hipervnculo"/>
          </w:rPr>
          <w:t>Procedimiento</w:t>
        </w:r>
        <w:r w:rsidR="00864159">
          <w:rPr>
            <w:webHidden/>
          </w:rPr>
          <w:tab/>
        </w:r>
        <w:r w:rsidR="00864159">
          <w:rPr>
            <w:webHidden/>
          </w:rPr>
          <w:fldChar w:fldCharType="begin"/>
        </w:r>
        <w:r w:rsidR="00864159">
          <w:rPr>
            <w:webHidden/>
          </w:rPr>
          <w:instrText xml:space="preserve"> PAGEREF _Toc50120325 \h </w:instrText>
        </w:r>
        <w:r w:rsidR="00864159">
          <w:rPr>
            <w:webHidden/>
          </w:rPr>
        </w:r>
        <w:r w:rsidR="00864159">
          <w:rPr>
            <w:webHidden/>
          </w:rPr>
          <w:fldChar w:fldCharType="separate"/>
        </w:r>
        <w:r w:rsidR="00864159">
          <w:rPr>
            <w:webHidden/>
          </w:rPr>
          <w:t>42</w:t>
        </w:r>
        <w:r w:rsidR="00864159">
          <w:rPr>
            <w:webHidden/>
          </w:rPr>
          <w:fldChar w:fldCharType="end"/>
        </w:r>
      </w:hyperlink>
    </w:p>
    <w:p w14:paraId="37E95737" w14:textId="0FD22F55" w:rsidR="00864159" w:rsidRDefault="0097630B">
      <w:pPr>
        <w:pStyle w:val="TDC2"/>
        <w:rPr>
          <w:rFonts w:asciiTheme="minorHAnsi" w:eastAsiaTheme="minorEastAsia" w:hAnsiTheme="minorHAnsi" w:cstheme="minorBidi"/>
          <w:b w:val="0"/>
          <w:bCs w:val="0"/>
          <w:lang w:val="en-US"/>
        </w:rPr>
      </w:pPr>
      <w:hyperlink w:anchor="_Toc50120326" w:history="1">
        <w:r w:rsidR="00864159" w:rsidRPr="003B3AD6">
          <w:rPr>
            <w:rStyle w:val="Hipervnculo"/>
          </w:rPr>
          <w:t>26.2</w:t>
        </w:r>
        <w:r w:rsidR="00864159">
          <w:rPr>
            <w:rFonts w:asciiTheme="minorHAnsi" w:eastAsiaTheme="minorEastAsia" w:hAnsiTheme="minorHAnsi" w:cstheme="minorBidi"/>
            <w:b w:val="0"/>
            <w:bCs w:val="0"/>
            <w:lang w:val="en-US"/>
          </w:rPr>
          <w:tab/>
        </w:r>
        <w:r w:rsidR="00864159" w:rsidRPr="003B3AD6">
          <w:rPr>
            <w:rStyle w:val="Hipervnculo"/>
          </w:rPr>
          <w:t>Garantía de impugnación</w:t>
        </w:r>
        <w:r w:rsidR="00864159">
          <w:rPr>
            <w:webHidden/>
          </w:rPr>
          <w:tab/>
        </w:r>
        <w:r w:rsidR="00864159">
          <w:rPr>
            <w:webHidden/>
          </w:rPr>
          <w:fldChar w:fldCharType="begin"/>
        </w:r>
        <w:r w:rsidR="00864159">
          <w:rPr>
            <w:webHidden/>
          </w:rPr>
          <w:instrText xml:space="preserve"> PAGEREF _Toc50120326 \h </w:instrText>
        </w:r>
        <w:r w:rsidR="00864159">
          <w:rPr>
            <w:webHidden/>
          </w:rPr>
        </w:r>
        <w:r w:rsidR="00864159">
          <w:rPr>
            <w:webHidden/>
          </w:rPr>
          <w:fldChar w:fldCharType="separate"/>
        </w:r>
        <w:r w:rsidR="00864159">
          <w:rPr>
            <w:webHidden/>
          </w:rPr>
          <w:t>43</w:t>
        </w:r>
        <w:r w:rsidR="00864159">
          <w:rPr>
            <w:webHidden/>
          </w:rPr>
          <w:fldChar w:fldCharType="end"/>
        </w:r>
      </w:hyperlink>
    </w:p>
    <w:p w14:paraId="0DC3A004" w14:textId="28597B64" w:rsidR="00864159" w:rsidRDefault="0097630B">
      <w:pPr>
        <w:pStyle w:val="TDC1"/>
        <w:rPr>
          <w:rFonts w:asciiTheme="minorHAnsi" w:eastAsiaTheme="minorEastAsia" w:hAnsiTheme="minorHAnsi" w:cstheme="minorBidi"/>
          <w:b w:val="0"/>
          <w:bCs w:val="0"/>
          <w:lang w:val="en-US" w:eastAsia="en-US"/>
        </w:rPr>
      </w:pPr>
      <w:hyperlink w:anchor="_Toc50120327" w:history="1">
        <w:r w:rsidR="00864159" w:rsidRPr="003B3AD6">
          <w:rPr>
            <w:rStyle w:val="Hipervnculo"/>
          </w:rPr>
          <w:t>27</w:t>
        </w:r>
        <w:r w:rsidR="00864159">
          <w:rPr>
            <w:rFonts w:asciiTheme="minorHAnsi" w:eastAsiaTheme="minorEastAsia" w:hAnsiTheme="minorHAnsi" w:cstheme="minorBidi"/>
            <w:b w:val="0"/>
            <w:bCs w:val="0"/>
            <w:lang w:val="en-US" w:eastAsia="en-US"/>
          </w:rPr>
          <w:tab/>
        </w:r>
        <w:r w:rsidR="00864159" w:rsidRPr="003B3AD6">
          <w:rPr>
            <w:rStyle w:val="Hipervnculo"/>
          </w:rPr>
          <w:t>Concurso Desierto</w:t>
        </w:r>
        <w:r w:rsidR="00864159">
          <w:rPr>
            <w:webHidden/>
          </w:rPr>
          <w:tab/>
        </w:r>
        <w:r w:rsidR="00864159">
          <w:rPr>
            <w:webHidden/>
          </w:rPr>
          <w:fldChar w:fldCharType="begin"/>
        </w:r>
        <w:r w:rsidR="00864159">
          <w:rPr>
            <w:webHidden/>
          </w:rPr>
          <w:instrText xml:space="preserve"> PAGEREF _Toc50120327 \h </w:instrText>
        </w:r>
        <w:r w:rsidR="00864159">
          <w:rPr>
            <w:webHidden/>
          </w:rPr>
        </w:r>
        <w:r w:rsidR="00864159">
          <w:rPr>
            <w:webHidden/>
          </w:rPr>
          <w:fldChar w:fldCharType="separate"/>
        </w:r>
        <w:r w:rsidR="00864159">
          <w:rPr>
            <w:webHidden/>
          </w:rPr>
          <w:t>44</w:t>
        </w:r>
        <w:r w:rsidR="00864159">
          <w:rPr>
            <w:webHidden/>
          </w:rPr>
          <w:fldChar w:fldCharType="end"/>
        </w:r>
      </w:hyperlink>
    </w:p>
    <w:p w14:paraId="24DE746C" w14:textId="5CADB4C6" w:rsidR="00864159" w:rsidRDefault="0097630B">
      <w:pPr>
        <w:pStyle w:val="TDC1"/>
        <w:rPr>
          <w:rFonts w:asciiTheme="minorHAnsi" w:eastAsiaTheme="minorEastAsia" w:hAnsiTheme="minorHAnsi" w:cstheme="minorBidi"/>
          <w:b w:val="0"/>
          <w:bCs w:val="0"/>
          <w:lang w:val="en-US" w:eastAsia="en-US"/>
        </w:rPr>
      </w:pPr>
      <w:hyperlink w:anchor="_Toc50120328" w:history="1">
        <w:r w:rsidR="00864159" w:rsidRPr="003B3AD6">
          <w:rPr>
            <w:rStyle w:val="Hipervnculo"/>
          </w:rPr>
          <w:t>28</w:t>
        </w:r>
        <w:r w:rsidR="00864159">
          <w:rPr>
            <w:rFonts w:asciiTheme="minorHAnsi" w:eastAsiaTheme="minorEastAsia" w:hAnsiTheme="minorHAnsi" w:cstheme="minorBidi"/>
            <w:b w:val="0"/>
            <w:bCs w:val="0"/>
            <w:lang w:val="en-US" w:eastAsia="en-US"/>
          </w:rPr>
          <w:tab/>
        </w:r>
        <w:r w:rsidR="00864159" w:rsidRPr="003B3AD6">
          <w:rPr>
            <w:rStyle w:val="Hipervnculo"/>
          </w:rPr>
          <w:t>Fecha de Cierre</w:t>
        </w:r>
        <w:r w:rsidR="00864159">
          <w:rPr>
            <w:webHidden/>
          </w:rPr>
          <w:tab/>
        </w:r>
        <w:r w:rsidR="00864159">
          <w:rPr>
            <w:webHidden/>
          </w:rPr>
          <w:fldChar w:fldCharType="begin"/>
        </w:r>
        <w:r w:rsidR="00864159">
          <w:rPr>
            <w:webHidden/>
          </w:rPr>
          <w:instrText xml:space="preserve"> PAGEREF _Toc50120328 \h </w:instrText>
        </w:r>
        <w:r w:rsidR="00864159">
          <w:rPr>
            <w:webHidden/>
          </w:rPr>
        </w:r>
        <w:r w:rsidR="00864159">
          <w:rPr>
            <w:webHidden/>
          </w:rPr>
          <w:fldChar w:fldCharType="separate"/>
        </w:r>
        <w:r w:rsidR="00864159">
          <w:rPr>
            <w:webHidden/>
          </w:rPr>
          <w:t>44</w:t>
        </w:r>
        <w:r w:rsidR="00864159">
          <w:rPr>
            <w:webHidden/>
          </w:rPr>
          <w:fldChar w:fldCharType="end"/>
        </w:r>
      </w:hyperlink>
    </w:p>
    <w:p w14:paraId="05252B34" w14:textId="1D5D43CB" w:rsidR="00864159" w:rsidRDefault="0097630B">
      <w:pPr>
        <w:pStyle w:val="TDC1"/>
        <w:rPr>
          <w:rFonts w:asciiTheme="minorHAnsi" w:eastAsiaTheme="minorEastAsia" w:hAnsiTheme="minorHAnsi" w:cstheme="minorBidi"/>
          <w:b w:val="0"/>
          <w:bCs w:val="0"/>
          <w:lang w:val="en-US" w:eastAsia="en-US"/>
        </w:rPr>
      </w:pPr>
      <w:hyperlink w:anchor="_Toc50120329" w:history="1">
        <w:r w:rsidR="00864159" w:rsidRPr="003B3AD6">
          <w:rPr>
            <w:rStyle w:val="Hipervnculo"/>
          </w:rPr>
          <w:t>29</w:t>
        </w:r>
        <w:r w:rsidR="00864159">
          <w:rPr>
            <w:rFonts w:asciiTheme="minorHAnsi" w:eastAsiaTheme="minorEastAsia" w:hAnsiTheme="minorHAnsi" w:cstheme="minorBidi"/>
            <w:b w:val="0"/>
            <w:bCs w:val="0"/>
            <w:lang w:val="en-US" w:eastAsia="en-US"/>
          </w:rPr>
          <w:tab/>
        </w:r>
        <w:r w:rsidR="00864159" w:rsidRPr="003B3AD6">
          <w:rPr>
            <w:rStyle w:val="Hipervnculo"/>
          </w:rPr>
          <w:t>Ejecución de la Garantía de Validez, Vigencia y Seriedad de Oferta</w:t>
        </w:r>
        <w:r w:rsidR="00864159">
          <w:rPr>
            <w:webHidden/>
          </w:rPr>
          <w:tab/>
        </w:r>
        <w:r w:rsidR="00864159">
          <w:rPr>
            <w:webHidden/>
          </w:rPr>
          <w:fldChar w:fldCharType="begin"/>
        </w:r>
        <w:r w:rsidR="00864159">
          <w:rPr>
            <w:webHidden/>
          </w:rPr>
          <w:instrText xml:space="preserve"> PAGEREF _Toc50120329 \h </w:instrText>
        </w:r>
        <w:r w:rsidR="00864159">
          <w:rPr>
            <w:webHidden/>
          </w:rPr>
        </w:r>
        <w:r w:rsidR="00864159">
          <w:rPr>
            <w:webHidden/>
          </w:rPr>
          <w:fldChar w:fldCharType="separate"/>
        </w:r>
        <w:r w:rsidR="00864159">
          <w:rPr>
            <w:webHidden/>
          </w:rPr>
          <w:t>45</w:t>
        </w:r>
        <w:r w:rsidR="00864159">
          <w:rPr>
            <w:webHidden/>
          </w:rPr>
          <w:fldChar w:fldCharType="end"/>
        </w:r>
      </w:hyperlink>
    </w:p>
    <w:p w14:paraId="7DF726CE" w14:textId="148EBA03" w:rsidR="00864159" w:rsidRDefault="0097630B">
      <w:pPr>
        <w:pStyle w:val="TDC1"/>
        <w:rPr>
          <w:rFonts w:asciiTheme="minorHAnsi" w:eastAsiaTheme="minorEastAsia" w:hAnsiTheme="minorHAnsi" w:cstheme="minorBidi"/>
          <w:b w:val="0"/>
          <w:bCs w:val="0"/>
          <w:lang w:val="en-US" w:eastAsia="en-US"/>
        </w:rPr>
      </w:pPr>
      <w:hyperlink w:anchor="_Toc50120330" w:history="1">
        <w:r w:rsidR="00864159" w:rsidRPr="003B3AD6">
          <w:rPr>
            <w:rStyle w:val="Hipervnculo"/>
          </w:rPr>
          <w:t>30</w:t>
        </w:r>
        <w:r w:rsidR="00864159">
          <w:rPr>
            <w:rFonts w:asciiTheme="minorHAnsi" w:eastAsiaTheme="minorEastAsia" w:hAnsiTheme="minorHAnsi" w:cstheme="minorBidi"/>
            <w:b w:val="0"/>
            <w:bCs w:val="0"/>
            <w:lang w:val="en-US" w:eastAsia="en-US"/>
          </w:rPr>
          <w:tab/>
        </w:r>
        <w:r w:rsidR="00864159" w:rsidRPr="003B3AD6">
          <w:rPr>
            <w:rStyle w:val="Hipervnculo"/>
          </w:rPr>
          <w:t>Suspensión y cancelación del Concurso</w:t>
        </w:r>
        <w:r w:rsidR="00864159">
          <w:rPr>
            <w:webHidden/>
          </w:rPr>
          <w:tab/>
        </w:r>
        <w:r w:rsidR="00864159">
          <w:rPr>
            <w:webHidden/>
          </w:rPr>
          <w:fldChar w:fldCharType="begin"/>
        </w:r>
        <w:r w:rsidR="00864159">
          <w:rPr>
            <w:webHidden/>
          </w:rPr>
          <w:instrText xml:space="preserve"> PAGEREF _Toc50120330 \h </w:instrText>
        </w:r>
        <w:r w:rsidR="00864159">
          <w:rPr>
            <w:webHidden/>
          </w:rPr>
        </w:r>
        <w:r w:rsidR="00864159">
          <w:rPr>
            <w:webHidden/>
          </w:rPr>
          <w:fldChar w:fldCharType="separate"/>
        </w:r>
        <w:r w:rsidR="00864159">
          <w:rPr>
            <w:webHidden/>
          </w:rPr>
          <w:t>46</w:t>
        </w:r>
        <w:r w:rsidR="00864159">
          <w:rPr>
            <w:webHidden/>
          </w:rPr>
          <w:fldChar w:fldCharType="end"/>
        </w:r>
      </w:hyperlink>
    </w:p>
    <w:p w14:paraId="0D98A087" w14:textId="4DD01CDF" w:rsidR="00864159" w:rsidRDefault="0097630B">
      <w:pPr>
        <w:pStyle w:val="TDC1"/>
        <w:rPr>
          <w:rFonts w:asciiTheme="minorHAnsi" w:eastAsiaTheme="minorEastAsia" w:hAnsiTheme="minorHAnsi" w:cstheme="minorBidi"/>
          <w:b w:val="0"/>
          <w:bCs w:val="0"/>
          <w:lang w:val="en-US" w:eastAsia="en-US"/>
        </w:rPr>
      </w:pPr>
      <w:hyperlink w:anchor="_Toc50120331" w:history="1">
        <w:r w:rsidR="00864159" w:rsidRPr="003B3AD6">
          <w:rPr>
            <w:rStyle w:val="Hipervnculo"/>
          </w:rPr>
          <w:t>31</w:t>
        </w:r>
        <w:r w:rsidR="00864159">
          <w:rPr>
            <w:rFonts w:asciiTheme="minorHAnsi" w:eastAsiaTheme="minorEastAsia" w:hAnsiTheme="minorHAnsi" w:cstheme="minorBidi"/>
            <w:b w:val="0"/>
            <w:bCs w:val="0"/>
            <w:lang w:val="en-US" w:eastAsia="en-US"/>
          </w:rPr>
          <w:tab/>
        </w:r>
        <w:r w:rsidR="00864159" w:rsidRPr="003B3AD6">
          <w:rPr>
            <w:rStyle w:val="Hipervnculo"/>
          </w:rPr>
          <w:t>Terminación anticipada del Contrato de Concesión derivado del presente Concurso</w:t>
        </w:r>
        <w:r w:rsidR="00864159">
          <w:rPr>
            <w:webHidden/>
          </w:rPr>
          <w:tab/>
        </w:r>
        <w:r w:rsidR="00864159">
          <w:rPr>
            <w:webHidden/>
          </w:rPr>
          <w:fldChar w:fldCharType="begin"/>
        </w:r>
        <w:r w:rsidR="00864159">
          <w:rPr>
            <w:webHidden/>
          </w:rPr>
          <w:instrText xml:space="preserve"> PAGEREF _Toc50120331 \h </w:instrText>
        </w:r>
        <w:r w:rsidR="00864159">
          <w:rPr>
            <w:webHidden/>
          </w:rPr>
        </w:r>
        <w:r w:rsidR="00864159">
          <w:rPr>
            <w:webHidden/>
          </w:rPr>
          <w:fldChar w:fldCharType="separate"/>
        </w:r>
        <w:r w:rsidR="00864159">
          <w:rPr>
            <w:webHidden/>
          </w:rPr>
          <w:t>46</w:t>
        </w:r>
        <w:r w:rsidR="00864159">
          <w:rPr>
            <w:webHidden/>
          </w:rPr>
          <w:fldChar w:fldCharType="end"/>
        </w:r>
      </w:hyperlink>
    </w:p>
    <w:p w14:paraId="33531FE7" w14:textId="641F2771" w:rsidR="00864159" w:rsidRDefault="0097630B">
      <w:pPr>
        <w:pStyle w:val="TDC1"/>
        <w:rPr>
          <w:rFonts w:asciiTheme="minorHAnsi" w:eastAsiaTheme="minorEastAsia" w:hAnsiTheme="minorHAnsi" w:cstheme="minorBidi"/>
          <w:b w:val="0"/>
          <w:bCs w:val="0"/>
          <w:lang w:val="en-US" w:eastAsia="en-US"/>
        </w:rPr>
      </w:pPr>
      <w:hyperlink w:anchor="_Toc50120332" w:history="1">
        <w:r w:rsidR="00864159" w:rsidRPr="003B3AD6">
          <w:rPr>
            <w:rStyle w:val="Hipervnculo"/>
          </w:rPr>
          <w:t>32</w:t>
        </w:r>
        <w:r w:rsidR="00864159">
          <w:rPr>
            <w:rFonts w:asciiTheme="minorHAnsi" w:eastAsiaTheme="minorEastAsia" w:hAnsiTheme="minorHAnsi" w:cstheme="minorBidi"/>
            <w:b w:val="0"/>
            <w:bCs w:val="0"/>
            <w:lang w:val="en-US" w:eastAsia="en-US"/>
          </w:rPr>
          <w:tab/>
        </w:r>
        <w:r w:rsidR="00864159" w:rsidRPr="003B3AD6">
          <w:rPr>
            <w:rStyle w:val="Hipervnculo"/>
          </w:rPr>
          <w:t>Mecanismos de mitigación de Ofertas temerarias</w:t>
        </w:r>
        <w:r w:rsidR="00864159">
          <w:rPr>
            <w:webHidden/>
          </w:rPr>
          <w:tab/>
        </w:r>
        <w:r w:rsidR="00864159">
          <w:rPr>
            <w:webHidden/>
          </w:rPr>
          <w:fldChar w:fldCharType="begin"/>
        </w:r>
        <w:r w:rsidR="00864159">
          <w:rPr>
            <w:webHidden/>
          </w:rPr>
          <w:instrText xml:space="preserve"> PAGEREF _Toc50120332 \h </w:instrText>
        </w:r>
        <w:r w:rsidR="00864159">
          <w:rPr>
            <w:webHidden/>
          </w:rPr>
        </w:r>
        <w:r w:rsidR="00864159">
          <w:rPr>
            <w:webHidden/>
          </w:rPr>
          <w:fldChar w:fldCharType="separate"/>
        </w:r>
        <w:r w:rsidR="00864159">
          <w:rPr>
            <w:webHidden/>
          </w:rPr>
          <w:t>46</w:t>
        </w:r>
        <w:r w:rsidR="00864159">
          <w:rPr>
            <w:webHidden/>
          </w:rPr>
          <w:fldChar w:fldCharType="end"/>
        </w:r>
      </w:hyperlink>
    </w:p>
    <w:p w14:paraId="16FBB7FD" w14:textId="21557ED2" w:rsidR="00864159" w:rsidRDefault="0097630B">
      <w:pPr>
        <w:pStyle w:val="TDC1"/>
        <w:tabs>
          <w:tab w:val="left" w:pos="1540"/>
        </w:tabs>
        <w:rPr>
          <w:rFonts w:asciiTheme="minorHAnsi" w:eastAsiaTheme="minorEastAsia" w:hAnsiTheme="minorHAnsi" w:cstheme="minorBidi"/>
          <w:b w:val="0"/>
          <w:bCs w:val="0"/>
          <w:lang w:val="en-US" w:eastAsia="en-US"/>
        </w:rPr>
      </w:pPr>
      <w:hyperlink w:anchor="_Toc50120333" w:history="1">
        <w:r w:rsidR="00864159" w:rsidRPr="003B3AD6">
          <w:rPr>
            <w:rStyle w:val="Hipervnculo"/>
          </w:rPr>
          <w:t>Anexo Nro. 1</w:t>
        </w:r>
        <w:r w:rsidR="00864159">
          <w:rPr>
            <w:rFonts w:asciiTheme="minorHAnsi" w:eastAsiaTheme="minorEastAsia" w:hAnsiTheme="minorHAnsi" w:cstheme="minorBidi"/>
            <w:b w:val="0"/>
            <w:bCs w:val="0"/>
            <w:lang w:val="en-US" w:eastAsia="en-US"/>
          </w:rPr>
          <w:tab/>
        </w:r>
        <w:r w:rsidR="00864159" w:rsidRPr="003B3AD6">
          <w:rPr>
            <w:rStyle w:val="Hipervnculo"/>
          </w:rPr>
          <w:t>– Notificación de información</w:t>
        </w:r>
        <w:r w:rsidR="00864159">
          <w:rPr>
            <w:webHidden/>
          </w:rPr>
          <w:tab/>
        </w:r>
        <w:r w:rsidR="00864159">
          <w:rPr>
            <w:webHidden/>
          </w:rPr>
          <w:fldChar w:fldCharType="begin"/>
        </w:r>
        <w:r w:rsidR="00864159">
          <w:rPr>
            <w:webHidden/>
          </w:rPr>
          <w:instrText xml:space="preserve"> PAGEREF _Toc50120333 \h </w:instrText>
        </w:r>
        <w:r w:rsidR="00864159">
          <w:rPr>
            <w:webHidden/>
          </w:rPr>
        </w:r>
        <w:r w:rsidR="00864159">
          <w:rPr>
            <w:webHidden/>
          </w:rPr>
          <w:fldChar w:fldCharType="separate"/>
        </w:r>
        <w:r w:rsidR="00864159">
          <w:rPr>
            <w:webHidden/>
          </w:rPr>
          <w:t>48</w:t>
        </w:r>
        <w:r w:rsidR="00864159">
          <w:rPr>
            <w:webHidden/>
          </w:rPr>
          <w:fldChar w:fldCharType="end"/>
        </w:r>
      </w:hyperlink>
    </w:p>
    <w:p w14:paraId="51CE1AEF" w14:textId="51C51A0B" w:rsidR="00864159" w:rsidRDefault="0097630B">
      <w:pPr>
        <w:pStyle w:val="TDC1"/>
        <w:rPr>
          <w:rFonts w:asciiTheme="minorHAnsi" w:eastAsiaTheme="minorEastAsia" w:hAnsiTheme="minorHAnsi" w:cstheme="minorBidi"/>
          <w:b w:val="0"/>
          <w:bCs w:val="0"/>
          <w:lang w:val="en-US" w:eastAsia="en-US"/>
        </w:rPr>
      </w:pPr>
      <w:hyperlink w:anchor="_Toc50120334" w:history="1">
        <w:r w:rsidR="00864159" w:rsidRPr="003B3AD6">
          <w:rPr>
            <w:rStyle w:val="Hipervnculo"/>
          </w:rPr>
          <w:t>Anexo Nro. 2 – Entidades Financieras Autorizadas para emitir las garantías establecidas en las Bases</w:t>
        </w:r>
        <w:r w:rsidR="00864159">
          <w:rPr>
            <w:webHidden/>
          </w:rPr>
          <w:tab/>
        </w:r>
        <w:r w:rsidR="00864159">
          <w:rPr>
            <w:webHidden/>
          </w:rPr>
          <w:fldChar w:fldCharType="begin"/>
        </w:r>
        <w:r w:rsidR="00864159">
          <w:rPr>
            <w:webHidden/>
          </w:rPr>
          <w:instrText xml:space="preserve"> PAGEREF _Toc50120334 \h </w:instrText>
        </w:r>
        <w:r w:rsidR="00864159">
          <w:rPr>
            <w:webHidden/>
          </w:rPr>
        </w:r>
        <w:r w:rsidR="00864159">
          <w:rPr>
            <w:webHidden/>
          </w:rPr>
          <w:fldChar w:fldCharType="separate"/>
        </w:r>
        <w:r w:rsidR="00864159">
          <w:rPr>
            <w:webHidden/>
          </w:rPr>
          <w:t>49</w:t>
        </w:r>
        <w:r w:rsidR="00864159">
          <w:rPr>
            <w:webHidden/>
          </w:rPr>
          <w:fldChar w:fldCharType="end"/>
        </w:r>
      </w:hyperlink>
    </w:p>
    <w:p w14:paraId="6AEC1B3D" w14:textId="13CD1EB2" w:rsidR="00864159" w:rsidRDefault="0097630B">
      <w:pPr>
        <w:pStyle w:val="TDC2"/>
        <w:rPr>
          <w:rFonts w:asciiTheme="minorHAnsi" w:eastAsiaTheme="minorEastAsia" w:hAnsiTheme="minorHAnsi" w:cstheme="minorBidi"/>
          <w:b w:val="0"/>
          <w:bCs w:val="0"/>
          <w:lang w:val="en-US"/>
        </w:rPr>
      </w:pPr>
      <w:hyperlink w:anchor="_Toc50120335" w:history="1">
        <w:r w:rsidR="00864159" w:rsidRPr="003B3AD6">
          <w:rPr>
            <w:rStyle w:val="Hipervnculo"/>
          </w:rPr>
          <w:t>Apéndice 1: Empresas bancarias locales autorizadas</w:t>
        </w:r>
        <w:r w:rsidR="00864159">
          <w:rPr>
            <w:webHidden/>
          </w:rPr>
          <w:tab/>
        </w:r>
        <w:r w:rsidR="00864159">
          <w:rPr>
            <w:webHidden/>
          </w:rPr>
          <w:fldChar w:fldCharType="begin"/>
        </w:r>
        <w:r w:rsidR="00864159">
          <w:rPr>
            <w:webHidden/>
          </w:rPr>
          <w:instrText xml:space="preserve"> PAGEREF _Toc50120335 \h </w:instrText>
        </w:r>
        <w:r w:rsidR="00864159">
          <w:rPr>
            <w:webHidden/>
          </w:rPr>
        </w:r>
        <w:r w:rsidR="00864159">
          <w:rPr>
            <w:webHidden/>
          </w:rPr>
          <w:fldChar w:fldCharType="separate"/>
        </w:r>
        <w:r w:rsidR="00864159">
          <w:rPr>
            <w:webHidden/>
          </w:rPr>
          <w:t>49</w:t>
        </w:r>
        <w:r w:rsidR="00864159">
          <w:rPr>
            <w:webHidden/>
          </w:rPr>
          <w:fldChar w:fldCharType="end"/>
        </w:r>
      </w:hyperlink>
    </w:p>
    <w:p w14:paraId="7EDDD9E2" w14:textId="16E7B01F" w:rsidR="00864159" w:rsidRDefault="0097630B">
      <w:pPr>
        <w:pStyle w:val="TDC1"/>
        <w:rPr>
          <w:rFonts w:asciiTheme="minorHAnsi" w:eastAsiaTheme="minorEastAsia" w:hAnsiTheme="minorHAnsi" w:cstheme="minorBidi"/>
          <w:b w:val="0"/>
          <w:bCs w:val="0"/>
          <w:lang w:val="en-US" w:eastAsia="en-US"/>
        </w:rPr>
      </w:pPr>
      <w:hyperlink w:anchor="_Toc50120336" w:history="1">
        <w:r w:rsidR="00864159" w:rsidRPr="003B3AD6">
          <w:rPr>
            <w:rStyle w:val="Hipervnculo"/>
          </w:rPr>
          <w:t>Anexo Nro. 2 – Entidades Financieras Autorizadas para emitir las garantías establecidas en las Bases</w:t>
        </w:r>
        <w:r w:rsidR="00864159">
          <w:rPr>
            <w:webHidden/>
          </w:rPr>
          <w:tab/>
        </w:r>
        <w:r w:rsidR="00864159">
          <w:rPr>
            <w:webHidden/>
          </w:rPr>
          <w:fldChar w:fldCharType="begin"/>
        </w:r>
        <w:r w:rsidR="00864159">
          <w:rPr>
            <w:webHidden/>
          </w:rPr>
          <w:instrText xml:space="preserve"> PAGEREF _Toc50120336 \h </w:instrText>
        </w:r>
        <w:r w:rsidR="00864159">
          <w:rPr>
            <w:webHidden/>
          </w:rPr>
        </w:r>
        <w:r w:rsidR="00864159">
          <w:rPr>
            <w:webHidden/>
          </w:rPr>
          <w:fldChar w:fldCharType="separate"/>
        </w:r>
        <w:r w:rsidR="00864159">
          <w:rPr>
            <w:webHidden/>
          </w:rPr>
          <w:t>50</w:t>
        </w:r>
        <w:r w:rsidR="00864159">
          <w:rPr>
            <w:webHidden/>
          </w:rPr>
          <w:fldChar w:fldCharType="end"/>
        </w:r>
      </w:hyperlink>
    </w:p>
    <w:p w14:paraId="1FFCB481" w14:textId="7EF71E72" w:rsidR="00864159" w:rsidRDefault="0097630B">
      <w:pPr>
        <w:pStyle w:val="TDC2"/>
        <w:rPr>
          <w:rFonts w:asciiTheme="minorHAnsi" w:eastAsiaTheme="minorEastAsia" w:hAnsiTheme="minorHAnsi" w:cstheme="minorBidi"/>
          <w:b w:val="0"/>
          <w:bCs w:val="0"/>
          <w:lang w:val="en-US"/>
        </w:rPr>
      </w:pPr>
      <w:hyperlink w:anchor="_Toc50120337" w:history="1">
        <w:r w:rsidR="00864159" w:rsidRPr="003B3AD6">
          <w:rPr>
            <w:rStyle w:val="Hipervnculo"/>
          </w:rPr>
          <w:t>Apéndice 2: Relación de Entidades Financieras internacionales autorizadas</w:t>
        </w:r>
        <w:r w:rsidR="00864159">
          <w:rPr>
            <w:webHidden/>
          </w:rPr>
          <w:tab/>
        </w:r>
        <w:r w:rsidR="00864159">
          <w:rPr>
            <w:webHidden/>
          </w:rPr>
          <w:fldChar w:fldCharType="begin"/>
        </w:r>
        <w:r w:rsidR="00864159">
          <w:rPr>
            <w:webHidden/>
          </w:rPr>
          <w:instrText xml:space="preserve"> PAGEREF _Toc50120337 \h </w:instrText>
        </w:r>
        <w:r w:rsidR="00864159">
          <w:rPr>
            <w:webHidden/>
          </w:rPr>
        </w:r>
        <w:r w:rsidR="00864159">
          <w:rPr>
            <w:webHidden/>
          </w:rPr>
          <w:fldChar w:fldCharType="separate"/>
        </w:r>
        <w:r w:rsidR="00864159">
          <w:rPr>
            <w:webHidden/>
          </w:rPr>
          <w:t>50</w:t>
        </w:r>
        <w:r w:rsidR="00864159">
          <w:rPr>
            <w:webHidden/>
          </w:rPr>
          <w:fldChar w:fldCharType="end"/>
        </w:r>
      </w:hyperlink>
    </w:p>
    <w:p w14:paraId="3CA58704" w14:textId="2C0B6D94" w:rsidR="00864159" w:rsidRDefault="0097630B">
      <w:pPr>
        <w:pStyle w:val="TDC1"/>
        <w:rPr>
          <w:rFonts w:asciiTheme="minorHAnsi" w:eastAsiaTheme="minorEastAsia" w:hAnsiTheme="minorHAnsi" w:cstheme="minorBidi"/>
          <w:b w:val="0"/>
          <w:bCs w:val="0"/>
          <w:lang w:val="en-US" w:eastAsia="en-US"/>
        </w:rPr>
      </w:pPr>
      <w:hyperlink w:anchor="_Toc50120338" w:history="1">
        <w:r w:rsidR="00864159" w:rsidRPr="003B3AD6">
          <w:rPr>
            <w:rStyle w:val="Hipervnculo"/>
          </w:rPr>
          <w:t>Anexo Nro. 3 – Lista de personas naturales o jurídicas del sector privado que prestan servicios de consultoría o asesoría a PROINVERSIÓN, en el proceso de promoción de la inversión privada del Proyecto</w:t>
        </w:r>
        <w:r w:rsidR="00864159">
          <w:rPr>
            <w:webHidden/>
          </w:rPr>
          <w:tab/>
        </w:r>
        <w:r w:rsidR="00864159">
          <w:rPr>
            <w:webHidden/>
          </w:rPr>
          <w:fldChar w:fldCharType="begin"/>
        </w:r>
        <w:r w:rsidR="00864159">
          <w:rPr>
            <w:webHidden/>
          </w:rPr>
          <w:instrText xml:space="preserve"> PAGEREF _Toc50120338 \h </w:instrText>
        </w:r>
        <w:r w:rsidR="00864159">
          <w:rPr>
            <w:webHidden/>
          </w:rPr>
        </w:r>
        <w:r w:rsidR="00864159">
          <w:rPr>
            <w:webHidden/>
          </w:rPr>
          <w:fldChar w:fldCharType="separate"/>
        </w:r>
        <w:r w:rsidR="00864159">
          <w:rPr>
            <w:webHidden/>
          </w:rPr>
          <w:t>51</w:t>
        </w:r>
        <w:r w:rsidR="00864159">
          <w:rPr>
            <w:webHidden/>
          </w:rPr>
          <w:fldChar w:fldCharType="end"/>
        </w:r>
      </w:hyperlink>
    </w:p>
    <w:p w14:paraId="3539693D" w14:textId="456708FD" w:rsidR="00864159" w:rsidRDefault="0097630B">
      <w:pPr>
        <w:pStyle w:val="TDC1"/>
        <w:rPr>
          <w:rFonts w:asciiTheme="minorHAnsi" w:eastAsiaTheme="minorEastAsia" w:hAnsiTheme="minorHAnsi" w:cstheme="minorBidi"/>
          <w:b w:val="0"/>
          <w:bCs w:val="0"/>
          <w:lang w:val="en-US" w:eastAsia="en-US"/>
        </w:rPr>
      </w:pPr>
      <w:hyperlink w:anchor="_Toc50120339" w:history="1">
        <w:r w:rsidR="00864159" w:rsidRPr="003B3AD6">
          <w:rPr>
            <w:rStyle w:val="Hipervnculo"/>
          </w:rPr>
          <w:t>Anexo Nro. 4 – Vigencia de la Documentación Referida en el “Certificado de Vigencia de Documentos de Precalificación / Credenciales”</w:t>
        </w:r>
        <w:r w:rsidR="00864159">
          <w:rPr>
            <w:webHidden/>
          </w:rPr>
          <w:tab/>
        </w:r>
        <w:r w:rsidR="00864159">
          <w:rPr>
            <w:webHidden/>
          </w:rPr>
          <w:fldChar w:fldCharType="begin"/>
        </w:r>
        <w:r w:rsidR="00864159">
          <w:rPr>
            <w:webHidden/>
          </w:rPr>
          <w:instrText xml:space="preserve"> PAGEREF _Toc50120339 \h </w:instrText>
        </w:r>
        <w:r w:rsidR="00864159">
          <w:rPr>
            <w:webHidden/>
          </w:rPr>
        </w:r>
        <w:r w:rsidR="00864159">
          <w:rPr>
            <w:webHidden/>
          </w:rPr>
          <w:fldChar w:fldCharType="separate"/>
        </w:r>
        <w:r w:rsidR="00864159">
          <w:rPr>
            <w:webHidden/>
          </w:rPr>
          <w:t>52</w:t>
        </w:r>
        <w:r w:rsidR="00864159">
          <w:rPr>
            <w:webHidden/>
          </w:rPr>
          <w:fldChar w:fldCharType="end"/>
        </w:r>
      </w:hyperlink>
    </w:p>
    <w:p w14:paraId="76871941" w14:textId="69EB7DE7" w:rsidR="00864159" w:rsidRDefault="0097630B">
      <w:pPr>
        <w:pStyle w:val="TDC1"/>
        <w:rPr>
          <w:rFonts w:asciiTheme="minorHAnsi" w:eastAsiaTheme="minorEastAsia" w:hAnsiTheme="minorHAnsi" w:cstheme="minorBidi"/>
          <w:b w:val="0"/>
          <w:bCs w:val="0"/>
          <w:lang w:val="en-US" w:eastAsia="en-US"/>
        </w:rPr>
      </w:pPr>
      <w:hyperlink w:anchor="_Toc50120340" w:history="1">
        <w:r w:rsidR="00864159" w:rsidRPr="003B3AD6">
          <w:rPr>
            <w:rStyle w:val="Hipervnculo"/>
          </w:rPr>
          <w:t>Anexo Nro. 5 – Credenciales Para Precalificación</w:t>
        </w:r>
        <w:r w:rsidR="00864159">
          <w:rPr>
            <w:webHidden/>
          </w:rPr>
          <w:tab/>
        </w:r>
        <w:r w:rsidR="00864159">
          <w:rPr>
            <w:webHidden/>
          </w:rPr>
          <w:fldChar w:fldCharType="begin"/>
        </w:r>
        <w:r w:rsidR="00864159">
          <w:rPr>
            <w:webHidden/>
          </w:rPr>
          <w:instrText xml:space="preserve"> PAGEREF _Toc50120340 \h </w:instrText>
        </w:r>
        <w:r w:rsidR="00864159">
          <w:rPr>
            <w:webHidden/>
          </w:rPr>
        </w:r>
        <w:r w:rsidR="00864159">
          <w:rPr>
            <w:webHidden/>
          </w:rPr>
          <w:fldChar w:fldCharType="separate"/>
        </w:r>
        <w:r w:rsidR="00864159">
          <w:rPr>
            <w:webHidden/>
          </w:rPr>
          <w:t>53</w:t>
        </w:r>
        <w:r w:rsidR="00864159">
          <w:rPr>
            <w:webHidden/>
          </w:rPr>
          <w:fldChar w:fldCharType="end"/>
        </w:r>
      </w:hyperlink>
    </w:p>
    <w:p w14:paraId="37E0D97C" w14:textId="0599662B" w:rsidR="00864159" w:rsidRDefault="0097630B">
      <w:pPr>
        <w:pStyle w:val="TDC2"/>
        <w:rPr>
          <w:rFonts w:asciiTheme="minorHAnsi" w:eastAsiaTheme="minorEastAsia" w:hAnsiTheme="minorHAnsi" w:cstheme="minorBidi"/>
          <w:b w:val="0"/>
          <w:bCs w:val="0"/>
          <w:lang w:val="en-US"/>
        </w:rPr>
      </w:pPr>
      <w:hyperlink w:anchor="_Toc50120341" w:history="1">
        <w:r w:rsidR="00864159" w:rsidRPr="003B3AD6">
          <w:rPr>
            <w:rStyle w:val="Hipervnculo"/>
          </w:rPr>
          <w:t>Apéndice 1 – Para personas jurídicas constituidas</w:t>
        </w:r>
        <w:r w:rsidR="00864159">
          <w:rPr>
            <w:webHidden/>
          </w:rPr>
          <w:tab/>
        </w:r>
        <w:r w:rsidR="00864159">
          <w:rPr>
            <w:webHidden/>
          </w:rPr>
          <w:fldChar w:fldCharType="begin"/>
        </w:r>
        <w:r w:rsidR="00864159">
          <w:rPr>
            <w:webHidden/>
          </w:rPr>
          <w:instrText xml:space="preserve"> PAGEREF _Toc50120341 \h </w:instrText>
        </w:r>
        <w:r w:rsidR="00864159">
          <w:rPr>
            <w:webHidden/>
          </w:rPr>
        </w:r>
        <w:r w:rsidR="00864159">
          <w:rPr>
            <w:webHidden/>
          </w:rPr>
          <w:fldChar w:fldCharType="separate"/>
        </w:r>
        <w:r w:rsidR="00864159">
          <w:rPr>
            <w:webHidden/>
          </w:rPr>
          <w:t>53</w:t>
        </w:r>
        <w:r w:rsidR="00864159">
          <w:rPr>
            <w:webHidden/>
          </w:rPr>
          <w:fldChar w:fldCharType="end"/>
        </w:r>
      </w:hyperlink>
    </w:p>
    <w:p w14:paraId="48044216" w14:textId="0C1AC39A" w:rsidR="00864159" w:rsidRDefault="0097630B">
      <w:pPr>
        <w:pStyle w:val="TDC1"/>
        <w:tabs>
          <w:tab w:val="left" w:pos="1540"/>
        </w:tabs>
        <w:rPr>
          <w:rFonts w:asciiTheme="minorHAnsi" w:eastAsiaTheme="minorEastAsia" w:hAnsiTheme="minorHAnsi" w:cstheme="minorBidi"/>
          <w:b w:val="0"/>
          <w:bCs w:val="0"/>
          <w:lang w:val="en-US" w:eastAsia="en-US"/>
        </w:rPr>
      </w:pPr>
      <w:hyperlink w:anchor="_Toc50120342" w:history="1">
        <w:r w:rsidR="00864159" w:rsidRPr="003B3AD6">
          <w:rPr>
            <w:rStyle w:val="Hipervnculo"/>
            <w:rFonts w:eastAsia="Calibri"/>
          </w:rPr>
          <w:t>Anexo Nro. 5 –</w:t>
        </w:r>
        <w:r w:rsidR="00864159">
          <w:rPr>
            <w:rFonts w:asciiTheme="minorHAnsi" w:eastAsiaTheme="minorEastAsia" w:hAnsiTheme="minorHAnsi" w:cstheme="minorBidi"/>
            <w:b w:val="0"/>
            <w:bCs w:val="0"/>
            <w:lang w:val="en-US" w:eastAsia="en-US"/>
          </w:rPr>
          <w:tab/>
        </w:r>
        <w:r w:rsidR="00864159" w:rsidRPr="003B3AD6">
          <w:rPr>
            <w:rStyle w:val="Hipervnculo"/>
            <w:rFonts w:eastAsia="Calibri"/>
          </w:rPr>
          <w:t>Credenciales Para Precalificación</w:t>
        </w:r>
        <w:r w:rsidR="00864159">
          <w:rPr>
            <w:webHidden/>
          </w:rPr>
          <w:tab/>
        </w:r>
        <w:r w:rsidR="00864159">
          <w:rPr>
            <w:webHidden/>
          </w:rPr>
          <w:fldChar w:fldCharType="begin"/>
        </w:r>
        <w:r w:rsidR="00864159">
          <w:rPr>
            <w:webHidden/>
          </w:rPr>
          <w:instrText xml:space="preserve"> PAGEREF _Toc50120342 \h </w:instrText>
        </w:r>
        <w:r w:rsidR="00864159">
          <w:rPr>
            <w:webHidden/>
          </w:rPr>
        </w:r>
        <w:r w:rsidR="00864159">
          <w:rPr>
            <w:webHidden/>
          </w:rPr>
          <w:fldChar w:fldCharType="separate"/>
        </w:r>
        <w:r w:rsidR="00864159">
          <w:rPr>
            <w:webHidden/>
          </w:rPr>
          <w:t>54</w:t>
        </w:r>
        <w:r w:rsidR="00864159">
          <w:rPr>
            <w:webHidden/>
          </w:rPr>
          <w:fldChar w:fldCharType="end"/>
        </w:r>
      </w:hyperlink>
    </w:p>
    <w:p w14:paraId="6668303D" w14:textId="2CAE66E2" w:rsidR="00864159" w:rsidRDefault="0097630B">
      <w:pPr>
        <w:pStyle w:val="TDC2"/>
        <w:rPr>
          <w:rFonts w:asciiTheme="minorHAnsi" w:eastAsiaTheme="minorEastAsia" w:hAnsiTheme="minorHAnsi" w:cstheme="minorBidi"/>
          <w:b w:val="0"/>
          <w:bCs w:val="0"/>
          <w:lang w:val="en-US"/>
        </w:rPr>
      </w:pPr>
      <w:hyperlink w:anchor="_Toc50120343" w:history="1">
        <w:r w:rsidR="00864159" w:rsidRPr="003B3AD6">
          <w:rPr>
            <w:rStyle w:val="Hipervnculo"/>
          </w:rPr>
          <w:t>Apéndice 2 – Para Consorcios</w:t>
        </w:r>
        <w:r w:rsidR="00864159">
          <w:rPr>
            <w:webHidden/>
          </w:rPr>
          <w:tab/>
        </w:r>
        <w:r w:rsidR="00864159">
          <w:rPr>
            <w:webHidden/>
          </w:rPr>
          <w:fldChar w:fldCharType="begin"/>
        </w:r>
        <w:r w:rsidR="00864159">
          <w:rPr>
            <w:webHidden/>
          </w:rPr>
          <w:instrText xml:space="preserve"> PAGEREF _Toc50120343 \h </w:instrText>
        </w:r>
        <w:r w:rsidR="00864159">
          <w:rPr>
            <w:webHidden/>
          </w:rPr>
        </w:r>
        <w:r w:rsidR="00864159">
          <w:rPr>
            <w:webHidden/>
          </w:rPr>
          <w:fldChar w:fldCharType="separate"/>
        </w:r>
        <w:r w:rsidR="00864159">
          <w:rPr>
            <w:webHidden/>
          </w:rPr>
          <w:t>54</w:t>
        </w:r>
        <w:r w:rsidR="00864159">
          <w:rPr>
            <w:webHidden/>
          </w:rPr>
          <w:fldChar w:fldCharType="end"/>
        </w:r>
      </w:hyperlink>
    </w:p>
    <w:p w14:paraId="460F83BA" w14:textId="633530DD" w:rsidR="00864159" w:rsidRDefault="0097630B">
      <w:pPr>
        <w:pStyle w:val="TDC1"/>
        <w:tabs>
          <w:tab w:val="left" w:pos="1540"/>
        </w:tabs>
        <w:rPr>
          <w:rFonts w:asciiTheme="minorHAnsi" w:eastAsiaTheme="minorEastAsia" w:hAnsiTheme="minorHAnsi" w:cstheme="minorBidi"/>
          <w:b w:val="0"/>
          <w:bCs w:val="0"/>
          <w:lang w:val="en-US" w:eastAsia="en-US"/>
        </w:rPr>
      </w:pPr>
      <w:hyperlink w:anchor="_Toc50120344" w:history="1">
        <w:r w:rsidR="00864159" w:rsidRPr="003B3AD6">
          <w:rPr>
            <w:rStyle w:val="Hipervnculo"/>
            <w:rFonts w:eastAsia="Calibri"/>
          </w:rPr>
          <w:t>Anexo Nro. 5 –</w:t>
        </w:r>
        <w:r w:rsidR="00864159">
          <w:rPr>
            <w:rFonts w:asciiTheme="minorHAnsi" w:eastAsiaTheme="minorEastAsia" w:hAnsiTheme="minorHAnsi" w:cstheme="minorBidi"/>
            <w:b w:val="0"/>
            <w:bCs w:val="0"/>
            <w:lang w:val="en-US" w:eastAsia="en-US"/>
          </w:rPr>
          <w:tab/>
        </w:r>
        <w:r w:rsidR="00864159" w:rsidRPr="003B3AD6">
          <w:rPr>
            <w:rStyle w:val="Hipervnculo"/>
            <w:rFonts w:eastAsia="Calibri"/>
          </w:rPr>
          <w:t>Credenciales Para Precalificación</w:t>
        </w:r>
        <w:r w:rsidR="00864159">
          <w:rPr>
            <w:webHidden/>
          </w:rPr>
          <w:tab/>
        </w:r>
        <w:r w:rsidR="00864159">
          <w:rPr>
            <w:webHidden/>
          </w:rPr>
          <w:fldChar w:fldCharType="begin"/>
        </w:r>
        <w:r w:rsidR="00864159">
          <w:rPr>
            <w:webHidden/>
          </w:rPr>
          <w:instrText xml:space="preserve"> PAGEREF _Toc50120344 \h </w:instrText>
        </w:r>
        <w:r w:rsidR="00864159">
          <w:rPr>
            <w:webHidden/>
          </w:rPr>
        </w:r>
        <w:r w:rsidR="00864159">
          <w:rPr>
            <w:webHidden/>
          </w:rPr>
          <w:fldChar w:fldCharType="separate"/>
        </w:r>
        <w:r w:rsidR="00864159">
          <w:rPr>
            <w:webHidden/>
          </w:rPr>
          <w:t>56</w:t>
        </w:r>
        <w:r w:rsidR="00864159">
          <w:rPr>
            <w:webHidden/>
          </w:rPr>
          <w:fldChar w:fldCharType="end"/>
        </w:r>
      </w:hyperlink>
    </w:p>
    <w:p w14:paraId="5C3D622A" w14:textId="6DAF0036" w:rsidR="00864159" w:rsidRDefault="0097630B">
      <w:pPr>
        <w:pStyle w:val="TDC2"/>
        <w:rPr>
          <w:rFonts w:asciiTheme="minorHAnsi" w:eastAsiaTheme="minorEastAsia" w:hAnsiTheme="minorHAnsi" w:cstheme="minorBidi"/>
          <w:b w:val="0"/>
          <w:bCs w:val="0"/>
          <w:lang w:val="en-US"/>
        </w:rPr>
      </w:pPr>
      <w:hyperlink w:anchor="_Toc50120345" w:history="1">
        <w:r w:rsidR="00864159" w:rsidRPr="003B3AD6">
          <w:rPr>
            <w:rStyle w:val="Hipervnculo"/>
          </w:rPr>
          <w:t>Apéndice 3 – Para sucursales</w:t>
        </w:r>
        <w:r w:rsidR="00864159">
          <w:rPr>
            <w:webHidden/>
          </w:rPr>
          <w:tab/>
        </w:r>
        <w:r w:rsidR="00864159">
          <w:rPr>
            <w:webHidden/>
          </w:rPr>
          <w:fldChar w:fldCharType="begin"/>
        </w:r>
        <w:r w:rsidR="00864159">
          <w:rPr>
            <w:webHidden/>
          </w:rPr>
          <w:instrText xml:space="preserve"> PAGEREF _Toc50120345 \h </w:instrText>
        </w:r>
        <w:r w:rsidR="00864159">
          <w:rPr>
            <w:webHidden/>
          </w:rPr>
        </w:r>
        <w:r w:rsidR="00864159">
          <w:rPr>
            <w:webHidden/>
          </w:rPr>
          <w:fldChar w:fldCharType="separate"/>
        </w:r>
        <w:r w:rsidR="00864159">
          <w:rPr>
            <w:webHidden/>
          </w:rPr>
          <w:t>56</w:t>
        </w:r>
        <w:r w:rsidR="00864159">
          <w:rPr>
            <w:webHidden/>
          </w:rPr>
          <w:fldChar w:fldCharType="end"/>
        </w:r>
      </w:hyperlink>
    </w:p>
    <w:p w14:paraId="39EBDF2B" w14:textId="35B30CF0" w:rsidR="00864159" w:rsidRDefault="0097630B">
      <w:pPr>
        <w:pStyle w:val="TDC1"/>
        <w:rPr>
          <w:rFonts w:asciiTheme="minorHAnsi" w:eastAsiaTheme="minorEastAsia" w:hAnsiTheme="minorHAnsi" w:cstheme="minorBidi"/>
          <w:b w:val="0"/>
          <w:bCs w:val="0"/>
          <w:lang w:val="en-US" w:eastAsia="en-US"/>
        </w:rPr>
      </w:pPr>
      <w:hyperlink w:anchor="_Toc50120346" w:history="1">
        <w:r w:rsidR="00864159" w:rsidRPr="003B3AD6">
          <w:rPr>
            <w:rStyle w:val="Hipervnculo"/>
            <w:rFonts w:eastAsia="Calibri"/>
          </w:rPr>
          <w:t>Anexo Nro. 5 – Credenciales Para Precalificación</w:t>
        </w:r>
        <w:r w:rsidR="00864159">
          <w:rPr>
            <w:webHidden/>
          </w:rPr>
          <w:tab/>
        </w:r>
        <w:r w:rsidR="00864159">
          <w:rPr>
            <w:webHidden/>
          </w:rPr>
          <w:fldChar w:fldCharType="begin"/>
        </w:r>
        <w:r w:rsidR="00864159">
          <w:rPr>
            <w:webHidden/>
          </w:rPr>
          <w:instrText xml:space="preserve"> PAGEREF _Toc50120346 \h </w:instrText>
        </w:r>
        <w:r w:rsidR="00864159">
          <w:rPr>
            <w:webHidden/>
          </w:rPr>
        </w:r>
        <w:r w:rsidR="00864159">
          <w:rPr>
            <w:webHidden/>
          </w:rPr>
          <w:fldChar w:fldCharType="separate"/>
        </w:r>
        <w:r w:rsidR="00864159">
          <w:rPr>
            <w:webHidden/>
          </w:rPr>
          <w:t>57</w:t>
        </w:r>
        <w:r w:rsidR="00864159">
          <w:rPr>
            <w:webHidden/>
          </w:rPr>
          <w:fldChar w:fldCharType="end"/>
        </w:r>
      </w:hyperlink>
    </w:p>
    <w:p w14:paraId="28DD3C67" w14:textId="6EA105D2" w:rsidR="00864159" w:rsidRDefault="0097630B">
      <w:pPr>
        <w:pStyle w:val="TDC2"/>
        <w:rPr>
          <w:rFonts w:asciiTheme="minorHAnsi" w:eastAsiaTheme="minorEastAsia" w:hAnsiTheme="minorHAnsi" w:cstheme="minorBidi"/>
          <w:b w:val="0"/>
          <w:bCs w:val="0"/>
          <w:lang w:val="en-US"/>
        </w:rPr>
      </w:pPr>
      <w:hyperlink w:anchor="_Toc50120347" w:history="1">
        <w:r w:rsidR="00864159" w:rsidRPr="003B3AD6">
          <w:rPr>
            <w:rStyle w:val="Hipervnculo"/>
          </w:rPr>
          <w:t>Apéndice 4 – Porcentaje de participación para personas jurídicas</w:t>
        </w:r>
        <w:r w:rsidR="00864159">
          <w:rPr>
            <w:webHidden/>
          </w:rPr>
          <w:tab/>
        </w:r>
        <w:r w:rsidR="00864159">
          <w:rPr>
            <w:webHidden/>
          </w:rPr>
          <w:fldChar w:fldCharType="begin"/>
        </w:r>
        <w:r w:rsidR="00864159">
          <w:rPr>
            <w:webHidden/>
          </w:rPr>
          <w:instrText xml:space="preserve"> PAGEREF _Toc50120347 \h </w:instrText>
        </w:r>
        <w:r w:rsidR="00864159">
          <w:rPr>
            <w:webHidden/>
          </w:rPr>
        </w:r>
        <w:r w:rsidR="00864159">
          <w:rPr>
            <w:webHidden/>
          </w:rPr>
          <w:fldChar w:fldCharType="separate"/>
        </w:r>
        <w:r w:rsidR="00864159">
          <w:rPr>
            <w:webHidden/>
          </w:rPr>
          <w:t>57</w:t>
        </w:r>
        <w:r w:rsidR="00864159">
          <w:rPr>
            <w:webHidden/>
          </w:rPr>
          <w:fldChar w:fldCharType="end"/>
        </w:r>
      </w:hyperlink>
    </w:p>
    <w:p w14:paraId="4A6315B5" w14:textId="44BD901A" w:rsidR="00864159" w:rsidRDefault="0097630B">
      <w:pPr>
        <w:pStyle w:val="TDC1"/>
        <w:rPr>
          <w:rFonts w:asciiTheme="minorHAnsi" w:eastAsiaTheme="minorEastAsia" w:hAnsiTheme="minorHAnsi" w:cstheme="minorBidi"/>
          <w:b w:val="0"/>
          <w:bCs w:val="0"/>
          <w:lang w:val="en-US" w:eastAsia="en-US"/>
        </w:rPr>
      </w:pPr>
      <w:hyperlink w:anchor="_Toc50120348" w:history="1">
        <w:r w:rsidR="00864159" w:rsidRPr="003B3AD6">
          <w:rPr>
            <w:rStyle w:val="Hipervnculo"/>
            <w:rFonts w:eastAsia="Calibri"/>
          </w:rPr>
          <w:t>Anexo Nro. 5 – Credenciales Para Precalificación</w:t>
        </w:r>
        <w:r w:rsidR="00864159">
          <w:rPr>
            <w:webHidden/>
          </w:rPr>
          <w:tab/>
        </w:r>
        <w:r w:rsidR="00864159">
          <w:rPr>
            <w:webHidden/>
          </w:rPr>
          <w:fldChar w:fldCharType="begin"/>
        </w:r>
        <w:r w:rsidR="00864159">
          <w:rPr>
            <w:webHidden/>
          </w:rPr>
          <w:instrText xml:space="preserve"> PAGEREF _Toc50120348 \h </w:instrText>
        </w:r>
        <w:r w:rsidR="00864159">
          <w:rPr>
            <w:webHidden/>
          </w:rPr>
        </w:r>
        <w:r w:rsidR="00864159">
          <w:rPr>
            <w:webHidden/>
          </w:rPr>
          <w:fldChar w:fldCharType="separate"/>
        </w:r>
        <w:r w:rsidR="00864159">
          <w:rPr>
            <w:webHidden/>
          </w:rPr>
          <w:t>58</w:t>
        </w:r>
        <w:r w:rsidR="00864159">
          <w:rPr>
            <w:webHidden/>
          </w:rPr>
          <w:fldChar w:fldCharType="end"/>
        </w:r>
      </w:hyperlink>
    </w:p>
    <w:p w14:paraId="564495DF" w14:textId="0E812750" w:rsidR="00864159" w:rsidRDefault="0097630B">
      <w:pPr>
        <w:pStyle w:val="TDC2"/>
        <w:rPr>
          <w:rFonts w:asciiTheme="minorHAnsi" w:eastAsiaTheme="minorEastAsia" w:hAnsiTheme="minorHAnsi" w:cstheme="minorBidi"/>
          <w:b w:val="0"/>
          <w:bCs w:val="0"/>
          <w:lang w:val="en-US"/>
        </w:rPr>
      </w:pPr>
      <w:hyperlink w:anchor="_Toc50120349" w:history="1">
        <w:r w:rsidR="00864159" w:rsidRPr="003B3AD6">
          <w:rPr>
            <w:rStyle w:val="Hipervnculo"/>
          </w:rPr>
          <w:t>Apéndice 5 – Porcentaje de participación para Consorcios</w:t>
        </w:r>
        <w:r w:rsidR="00864159">
          <w:rPr>
            <w:webHidden/>
          </w:rPr>
          <w:tab/>
        </w:r>
        <w:r w:rsidR="00864159">
          <w:rPr>
            <w:webHidden/>
          </w:rPr>
          <w:fldChar w:fldCharType="begin"/>
        </w:r>
        <w:r w:rsidR="00864159">
          <w:rPr>
            <w:webHidden/>
          </w:rPr>
          <w:instrText xml:space="preserve"> PAGEREF _Toc50120349 \h </w:instrText>
        </w:r>
        <w:r w:rsidR="00864159">
          <w:rPr>
            <w:webHidden/>
          </w:rPr>
        </w:r>
        <w:r w:rsidR="00864159">
          <w:rPr>
            <w:webHidden/>
          </w:rPr>
          <w:fldChar w:fldCharType="separate"/>
        </w:r>
        <w:r w:rsidR="00864159">
          <w:rPr>
            <w:webHidden/>
          </w:rPr>
          <w:t>58</w:t>
        </w:r>
        <w:r w:rsidR="00864159">
          <w:rPr>
            <w:webHidden/>
          </w:rPr>
          <w:fldChar w:fldCharType="end"/>
        </w:r>
      </w:hyperlink>
    </w:p>
    <w:p w14:paraId="2036730A" w14:textId="1BD4DB98" w:rsidR="00864159" w:rsidRDefault="0097630B">
      <w:pPr>
        <w:pStyle w:val="TDC1"/>
        <w:tabs>
          <w:tab w:val="left" w:pos="1540"/>
        </w:tabs>
        <w:rPr>
          <w:rFonts w:asciiTheme="minorHAnsi" w:eastAsiaTheme="minorEastAsia" w:hAnsiTheme="minorHAnsi" w:cstheme="minorBidi"/>
          <w:b w:val="0"/>
          <w:bCs w:val="0"/>
          <w:lang w:val="en-US" w:eastAsia="en-US"/>
        </w:rPr>
      </w:pPr>
      <w:hyperlink w:anchor="_Toc50120350" w:history="1">
        <w:r w:rsidR="00864159" w:rsidRPr="003B3AD6">
          <w:rPr>
            <w:rStyle w:val="Hipervnculo"/>
            <w:rFonts w:eastAsia="Calibri"/>
          </w:rPr>
          <w:t>Anexo Nro. 5 –</w:t>
        </w:r>
        <w:r w:rsidR="00864159">
          <w:rPr>
            <w:rFonts w:asciiTheme="minorHAnsi" w:eastAsiaTheme="minorEastAsia" w:hAnsiTheme="minorHAnsi" w:cstheme="minorBidi"/>
            <w:b w:val="0"/>
            <w:bCs w:val="0"/>
            <w:lang w:val="en-US" w:eastAsia="en-US"/>
          </w:rPr>
          <w:tab/>
        </w:r>
        <w:r w:rsidR="00864159" w:rsidRPr="003B3AD6">
          <w:rPr>
            <w:rStyle w:val="Hipervnculo"/>
            <w:rFonts w:eastAsia="Calibri"/>
          </w:rPr>
          <w:t>Credenciales Para Precalificación</w:t>
        </w:r>
        <w:r w:rsidR="00864159">
          <w:rPr>
            <w:webHidden/>
          </w:rPr>
          <w:tab/>
        </w:r>
        <w:r w:rsidR="00864159">
          <w:rPr>
            <w:webHidden/>
          </w:rPr>
          <w:fldChar w:fldCharType="begin"/>
        </w:r>
        <w:r w:rsidR="00864159">
          <w:rPr>
            <w:webHidden/>
          </w:rPr>
          <w:instrText xml:space="preserve"> PAGEREF _Toc50120350 \h </w:instrText>
        </w:r>
        <w:r w:rsidR="00864159">
          <w:rPr>
            <w:webHidden/>
          </w:rPr>
        </w:r>
        <w:r w:rsidR="00864159">
          <w:rPr>
            <w:webHidden/>
          </w:rPr>
          <w:fldChar w:fldCharType="separate"/>
        </w:r>
        <w:r w:rsidR="00864159">
          <w:rPr>
            <w:webHidden/>
          </w:rPr>
          <w:t>59</w:t>
        </w:r>
        <w:r w:rsidR="00864159">
          <w:rPr>
            <w:webHidden/>
          </w:rPr>
          <w:fldChar w:fldCharType="end"/>
        </w:r>
      </w:hyperlink>
    </w:p>
    <w:p w14:paraId="63E8171B" w14:textId="1185BB97" w:rsidR="00864159" w:rsidRDefault="0097630B">
      <w:pPr>
        <w:pStyle w:val="TDC2"/>
        <w:rPr>
          <w:rFonts w:asciiTheme="minorHAnsi" w:eastAsiaTheme="minorEastAsia" w:hAnsiTheme="minorHAnsi" w:cstheme="minorBidi"/>
          <w:b w:val="0"/>
          <w:bCs w:val="0"/>
          <w:lang w:val="en-US"/>
        </w:rPr>
      </w:pPr>
      <w:hyperlink w:anchor="_Toc50120351" w:history="1">
        <w:r w:rsidR="00864159" w:rsidRPr="003B3AD6">
          <w:rPr>
            <w:rStyle w:val="Hipervnculo"/>
          </w:rPr>
          <w:t>Apéndice 6 – Declaración de no estar inhabilitado para ser postor y, por tanto, para contratar con el Estado peruano</w:t>
        </w:r>
        <w:r w:rsidR="00864159">
          <w:rPr>
            <w:webHidden/>
          </w:rPr>
          <w:tab/>
        </w:r>
        <w:r w:rsidR="00864159">
          <w:rPr>
            <w:webHidden/>
          </w:rPr>
          <w:fldChar w:fldCharType="begin"/>
        </w:r>
        <w:r w:rsidR="00864159">
          <w:rPr>
            <w:webHidden/>
          </w:rPr>
          <w:instrText xml:space="preserve"> PAGEREF _Toc50120351 \h </w:instrText>
        </w:r>
        <w:r w:rsidR="00864159">
          <w:rPr>
            <w:webHidden/>
          </w:rPr>
        </w:r>
        <w:r w:rsidR="00864159">
          <w:rPr>
            <w:webHidden/>
          </w:rPr>
          <w:fldChar w:fldCharType="separate"/>
        </w:r>
        <w:r w:rsidR="00864159">
          <w:rPr>
            <w:webHidden/>
          </w:rPr>
          <w:t>59</w:t>
        </w:r>
        <w:r w:rsidR="00864159">
          <w:rPr>
            <w:webHidden/>
          </w:rPr>
          <w:fldChar w:fldCharType="end"/>
        </w:r>
      </w:hyperlink>
    </w:p>
    <w:p w14:paraId="59CB43CB" w14:textId="31FF9FB9" w:rsidR="00864159" w:rsidRDefault="0097630B">
      <w:pPr>
        <w:pStyle w:val="TDC1"/>
        <w:tabs>
          <w:tab w:val="left" w:pos="1540"/>
        </w:tabs>
        <w:rPr>
          <w:rFonts w:asciiTheme="minorHAnsi" w:eastAsiaTheme="minorEastAsia" w:hAnsiTheme="minorHAnsi" w:cstheme="minorBidi"/>
          <w:b w:val="0"/>
          <w:bCs w:val="0"/>
          <w:lang w:val="en-US" w:eastAsia="en-US"/>
        </w:rPr>
      </w:pPr>
      <w:hyperlink w:anchor="_Toc50120352" w:history="1">
        <w:r w:rsidR="00864159" w:rsidRPr="003B3AD6">
          <w:rPr>
            <w:rStyle w:val="Hipervnculo"/>
            <w:rFonts w:eastAsia="Calibri"/>
          </w:rPr>
          <w:t>Anexo Nro. 5 –</w:t>
        </w:r>
        <w:r w:rsidR="00864159">
          <w:rPr>
            <w:rFonts w:asciiTheme="minorHAnsi" w:eastAsiaTheme="minorEastAsia" w:hAnsiTheme="minorHAnsi" w:cstheme="minorBidi"/>
            <w:b w:val="0"/>
            <w:bCs w:val="0"/>
            <w:lang w:val="en-US" w:eastAsia="en-US"/>
          </w:rPr>
          <w:tab/>
        </w:r>
        <w:r w:rsidR="00864159" w:rsidRPr="003B3AD6">
          <w:rPr>
            <w:rStyle w:val="Hipervnculo"/>
            <w:rFonts w:eastAsia="Calibri"/>
          </w:rPr>
          <w:t>Credenciales Para Precalificación</w:t>
        </w:r>
        <w:r w:rsidR="00864159">
          <w:rPr>
            <w:webHidden/>
          </w:rPr>
          <w:tab/>
        </w:r>
        <w:r w:rsidR="00864159">
          <w:rPr>
            <w:webHidden/>
          </w:rPr>
          <w:fldChar w:fldCharType="begin"/>
        </w:r>
        <w:r w:rsidR="00864159">
          <w:rPr>
            <w:webHidden/>
          </w:rPr>
          <w:instrText xml:space="preserve"> PAGEREF _Toc50120352 \h </w:instrText>
        </w:r>
        <w:r w:rsidR="00864159">
          <w:rPr>
            <w:webHidden/>
          </w:rPr>
        </w:r>
        <w:r w:rsidR="00864159">
          <w:rPr>
            <w:webHidden/>
          </w:rPr>
          <w:fldChar w:fldCharType="separate"/>
        </w:r>
        <w:r w:rsidR="00864159">
          <w:rPr>
            <w:webHidden/>
          </w:rPr>
          <w:t>60</w:t>
        </w:r>
        <w:r w:rsidR="00864159">
          <w:rPr>
            <w:webHidden/>
          </w:rPr>
          <w:fldChar w:fldCharType="end"/>
        </w:r>
      </w:hyperlink>
    </w:p>
    <w:p w14:paraId="65F4AC8B" w14:textId="35A52CE9" w:rsidR="00864159" w:rsidRDefault="0097630B">
      <w:pPr>
        <w:pStyle w:val="TDC2"/>
        <w:rPr>
          <w:rFonts w:asciiTheme="minorHAnsi" w:eastAsiaTheme="minorEastAsia" w:hAnsiTheme="minorHAnsi" w:cstheme="minorBidi"/>
          <w:b w:val="0"/>
          <w:bCs w:val="0"/>
          <w:lang w:val="en-US"/>
        </w:rPr>
      </w:pPr>
      <w:hyperlink w:anchor="_Toc50120353" w:history="1">
        <w:r w:rsidR="00864159" w:rsidRPr="003B3AD6">
          <w:rPr>
            <w:rStyle w:val="Hipervnculo"/>
          </w:rPr>
          <w:t>Apéndice 7 – Renuncia de privilegios y reclamos aplicable a sociedades no listadas</w:t>
        </w:r>
        <w:r w:rsidR="00864159">
          <w:rPr>
            <w:webHidden/>
          </w:rPr>
          <w:tab/>
        </w:r>
        <w:r w:rsidR="00864159">
          <w:rPr>
            <w:webHidden/>
          </w:rPr>
          <w:fldChar w:fldCharType="begin"/>
        </w:r>
        <w:r w:rsidR="00864159">
          <w:rPr>
            <w:webHidden/>
          </w:rPr>
          <w:instrText xml:space="preserve"> PAGEREF _Toc50120353 \h </w:instrText>
        </w:r>
        <w:r w:rsidR="00864159">
          <w:rPr>
            <w:webHidden/>
          </w:rPr>
        </w:r>
        <w:r w:rsidR="00864159">
          <w:rPr>
            <w:webHidden/>
          </w:rPr>
          <w:fldChar w:fldCharType="separate"/>
        </w:r>
        <w:r w:rsidR="00864159">
          <w:rPr>
            <w:webHidden/>
          </w:rPr>
          <w:t>60</w:t>
        </w:r>
        <w:r w:rsidR="00864159">
          <w:rPr>
            <w:webHidden/>
          </w:rPr>
          <w:fldChar w:fldCharType="end"/>
        </w:r>
      </w:hyperlink>
    </w:p>
    <w:p w14:paraId="768C3C9D" w14:textId="2FFB440C" w:rsidR="00864159" w:rsidRDefault="0097630B">
      <w:pPr>
        <w:pStyle w:val="TDC1"/>
        <w:rPr>
          <w:rFonts w:asciiTheme="minorHAnsi" w:eastAsiaTheme="minorEastAsia" w:hAnsiTheme="minorHAnsi" w:cstheme="minorBidi"/>
          <w:b w:val="0"/>
          <w:bCs w:val="0"/>
          <w:lang w:val="en-US" w:eastAsia="en-US"/>
        </w:rPr>
      </w:pPr>
      <w:hyperlink w:anchor="_Toc50120354" w:history="1">
        <w:r w:rsidR="00864159" w:rsidRPr="003B3AD6">
          <w:rPr>
            <w:rStyle w:val="Hipervnculo"/>
            <w:rFonts w:eastAsia="Calibri"/>
          </w:rPr>
          <w:t>Anexo Nro. 5 – Credenciales Para Precalificación</w:t>
        </w:r>
        <w:r w:rsidR="00864159">
          <w:rPr>
            <w:webHidden/>
          </w:rPr>
          <w:tab/>
        </w:r>
        <w:r w:rsidR="00864159">
          <w:rPr>
            <w:webHidden/>
          </w:rPr>
          <w:fldChar w:fldCharType="begin"/>
        </w:r>
        <w:r w:rsidR="00864159">
          <w:rPr>
            <w:webHidden/>
          </w:rPr>
          <w:instrText xml:space="preserve"> PAGEREF _Toc50120354 \h </w:instrText>
        </w:r>
        <w:r w:rsidR="00864159">
          <w:rPr>
            <w:webHidden/>
          </w:rPr>
        </w:r>
        <w:r w:rsidR="00864159">
          <w:rPr>
            <w:webHidden/>
          </w:rPr>
          <w:fldChar w:fldCharType="separate"/>
        </w:r>
        <w:r w:rsidR="00864159">
          <w:rPr>
            <w:webHidden/>
          </w:rPr>
          <w:t>61</w:t>
        </w:r>
        <w:r w:rsidR="00864159">
          <w:rPr>
            <w:webHidden/>
          </w:rPr>
          <w:fldChar w:fldCharType="end"/>
        </w:r>
      </w:hyperlink>
    </w:p>
    <w:p w14:paraId="7CFE575B" w14:textId="7AD82612" w:rsidR="00864159" w:rsidRDefault="0097630B">
      <w:pPr>
        <w:pStyle w:val="TDC2"/>
        <w:rPr>
          <w:rFonts w:asciiTheme="minorHAnsi" w:eastAsiaTheme="minorEastAsia" w:hAnsiTheme="minorHAnsi" w:cstheme="minorBidi"/>
          <w:b w:val="0"/>
          <w:bCs w:val="0"/>
          <w:lang w:val="en-US"/>
        </w:rPr>
      </w:pPr>
      <w:hyperlink w:anchor="_Toc50120355" w:history="1">
        <w:r w:rsidR="00864159" w:rsidRPr="003B3AD6">
          <w:rPr>
            <w:rStyle w:val="Hipervnculo"/>
          </w:rPr>
          <w:t>Apéndice 8 – Renuncia de privilegios y reclamos (aplicable a sociedades que listan en bolsas de valores)</w:t>
        </w:r>
        <w:r w:rsidR="00864159">
          <w:rPr>
            <w:webHidden/>
          </w:rPr>
          <w:tab/>
        </w:r>
        <w:r w:rsidR="00864159">
          <w:rPr>
            <w:webHidden/>
          </w:rPr>
          <w:fldChar w:fldCharType="begin"/>
        </w:r>
        <w:r w:rsidR="00864159">
          <w:rPr>
            <w:webHidden/>
          </w:rPr>
          <w:instrText xml:space="preserve"> PAGEREF _Toc50120355 \h </w:instrText>
        </w:r>
        <w:r w:rsidR="00864159">
          <w:rPr>
            <w:webHidden/>
          </w:rPr>
        </w:r>
        <w:r w:rsidR="00864159">
          <w:rPr>
            <w:webHidden/>
          </w:rPr>
          <w:fldChar w:fldCharType="separate"/>
        </w:r>
        <w:r w:rsidR="00864159">
          <w:rPr>
            <w:webHidden/>
          </w:rPr>
          <w:t>61</w:t>
        </w:r>
        <w:r w:rsidR="00864159">
          <w:rPr>
            <w:webHidden/>
          </w:rPr>
          <w:fldChar w:fldCharType="end"/>
        </w:r>
      </w:hyperlink>
    </w:p>
    <w:p w14:paraId="446A35DE" w14:textId="1DA4681A" w:rsidR="00864159" w:rsidRDefault="0097630B">
      <w:pPr>
        <w:pStyle w:val="TDC1"/>
        <w:tabs>
          <w:tab w:val="left" w:pos="1540"/>
        </w:tabs>
        <w:rPr>
          <w:rFonts w:asciiTheme="minorHAnsi" w:eastAsiaTheme="minorEastAsia" w:hAnsiTheme="minorHAnsi" w:cstheme="minorBidi"/>
          <w:b w:val="0"/>
          <w:bCs w:val="0"/>
          <w:lang w:val="en-US" w:eastAsia="en-US"/>
        </w:rPr>
      </w:pPr>
      <w:hyperlink w:anchor="_Toc50120356" w:history="1">
        <w:r w:rsidR="00864159" w:rsidRPr="003B3AD6">
          <w:rPr>
            <w:rStyle w:val="Hipervnculo"/>
            <w:rFonts w:eastAsia="Calibri"/>
          </w:rPr>
          <w:t>Anexo Nro. 5 –</w:t>
        </w:r>
        <w:r w:rsidR="00864159">
          <w:rPr>
            <w:rFonts w:asciiTheme="minorHAnsi" w:eastAsiaTheme="minorEastAsia" w:hAnsiTheme="minorHAnsi" w:cstheme="minorBidi"/>
            <w:b w:val="0"/>
            <w:bCs w:val="0"/>
            <w:lang w:val="en-US" w:eastAsia="en-US"/>
          </w:rPr>
          <w:tab/>
        </w:r>
        <w:r w:rsidR="00864159" w:rsidRPr="003B3AD6">
          <w:rPr>
            <w:rStyle w:val="Hipervnculo"/>
            <w:rFonts w:eastAsia="Calibri"/>
          </w:rPr>
          <w:t>Credenciales Para Precalificación</w:t>
        </w:r>
        <w:r w:rsidR="00864159">
          <w:rPr>
            <w:webHidden/>
          </w:rPr>
          <w:tab/>
        </w:r>
        <w:r w:rsidR="00864159">
          <w:rPr>
            <w:webHidden/>
          </w:rPr>
          <w:fldChar w:fldCharType="begin"/>
        </w:r>
        <w:r w:rsidR="00864159">
          <w:rPr>
            <w:webHidden/>
          </w:rPr>
          <w:instrText xml:space="preserve"> PAGEREF _Toc50120356 \h </w:instrText>
        </w:r>
        <w:r w:rsidR="00864159">
          <w:rPr>
            <w:webHidden/>
          </w:rPr>
        </w:r>
        <w:r w:rsidR="00864159">
          <w:rPr>
            <w:webHidden/>
          </w:rPr>
          <w:fldChar w:fldCharType="separate"/>
        </w:r>
        <w:r w:rsidR="00864159">
          <w:rPr>
            <w:webHidden/>
          </w:rPr>
          <w:t>62</w:t>
        </w:r>
        <w:r w:rsidR="00864159">
          <w:rPr>
            <w:webHidden/>
          </w:rPr>
          <w:fldChar w:fldCharType="end"/>
        </w:r>
      </w:hyperlink>
    </w:p>
    <w:p w14:paraId="39A17092" w14:textId="6D504471" w:rsidR="00864159" w:rsidRDefault="0097630B">
      <w:pPr>
        <w:pStyle w:val="TDC2"/>
        <w:rPr>
          <w:rFonts w:asciiTheme="minorHAnsi" w:eastAsiaTheme="minorEastAsia" w:hAnsiTheme="minorHAnsi" w:cstheme="minorBidi"/>
          <w:b w:val="0"/>
          <w:bCs w:val="0"/>
          <w:lang w:val="en-US"/>
        </w:rPr>
      </w:pPr>
      <w:hyperlink w:anchor="_Toc50120357" w:history="1">
        <w:r w:rsidR="00864159" w:rsidRPr="003B3AD6">
          <w:rPr>
            <w:rStyle w:val="Hipervnculo"/>
          </w:rPr>
          <w:t>Apéndice 9 – Declaración de no tener incompatibilidad</w:t>
        </w:r>
        <w:r w:rsidR="00864159">
          <w:rPr>
            <w:webHidden/>
          </w:rPr>
          <w:tab/>
        </w:r>
        <w:r w:rsidR="00864159">
          <w:rPr>
            <w:webHidden/>
          </w:rPr>
          <w:fldChar w:fldCharType="begin"/>
        </w:r>
        <w:r w:rsidR="00864159">
          <w:rPr>
            <w:webHidden/>
          </w:rPr>
          <w:instrText xml:space="preserve"> PAGEREF _Toc50120357 \h </w:instrText>
        </w:r>
        <w:r w:rsidR="00864159">
          <w:rPr>
            <w:webHidden/>
          </w:rPr>
        </w:r>
        <w:r w:rsidR="00864159">
          <w:rPr>
            <w:webHidden/>
          </w:rPr>
          <w:fldChar w:fldCharType="separate"/>
        </w:r>
        <w:r w:rsidR="00864159">
          <w:rPr>
            <w:webHidden/>
          </w:rPr>
          <w:t>62</w:t>
        </w:r>
        <w:r w:rsidR="00864159">
          <w:rPr>
            <w:webHidden/>
          </w:rPr>
          <w:fldChar w:fldCharType="end"/>
        </w:r>
      </w:hyperlink>
    </w:p>
    <w:p w14:paraId="0168729A" w14:textId="271B9F8D" w:rsidR="00864159" w:rsidRDefault="0097630B">
      <w:pPr>
        <w:pStyle w:val="TDC1"/>
        <w:tabs>
          <w:tab w:val="left" w:pos="1540"/>
        </w:tabs>
        <w:rPr>
          <w:rFonts w:asciiTheme="minorHAnsi" w:eastAsiaTheme="minorEastAsia" w:hAnsiTheme="minorHAnsi" w:cstheme="minorBidi"/>
          <w:b w:val="0"/>
          <w:bCs w:val="0"/>
          <w:lang w:val="en-US" w:eastAsia="en-US"/>
        </w:rPr>
      </w:pPr>
      <w:hyperlink w:anchor="_Toc50120358" w:history="1">
        <w:r w:rsidR="00864159" w:rsidRPr="003B3AD6">
          <w:rPr>
            <w:rStyle w:val="Hipervnculo"/>
            <w:rFonts w:eastAsia="Calibri"/>
          </w:rPr>
          <w:t>Anexo Nro. 5 –</w:t>
        </w:r>
        <w:r w:rsidR="00864159">
          <w:rPr>
            <w:rFonts w:asciiTheme="minorHAnsi" w:eastAsiaTheme="minorEastAsia" w:hAnsiTheme="minorHAnsi" w:cstheme="minorBidi"/>
            <w:b w:val="0"/>
            <w:bCs w:val="0"/>
            <w:lang w:val="en-US" w:eastAsia="en-US"/>
          </w:rPr>
          <w:tab/>
        </w:r>
        <w:r w:rsidR="00864159" w:rsidRPr="003B3AD6">
          <w:rPr>
            <w:rStyle w:val="Hipervnculo"/>
            <w:rFonts w:eastAsia="Calibri"/>
          </w:rPr>
          <w:t>Credenciales Para Precalificación</w:t>
        </w:r>
        <w:r w:rsidR="00864159">
          <w:rPr>
            <w:webHidden/>
          </w:rPr>
          <w:tab/>
        </w:r>
        <w:r w:rsidR="00864159">
          <w:rPr>
            <w:webHidden/>
          </w:rPr>
          <w:fldChar w:fldCharType="begin"/>
        </w:r>
        <w:r w:rsidR="00864159">
          <w:rPr>
            <w:webHidden/>
          </w:rPr>
          <w:instrText xml:space="preserve"> PAGEREF _Toc50120358 \h </w:instrText>
        </w:r>
        <w:r w:rsidR="00864159">
          <w:rPr>
            <w:webHidden/>
          </w:rPr>
        </w:r>
        <w:r w:rsidR="00864159">
          <w:rPr>
            <w:webHidden/>
          </w:rPr>
          <w:fldChar w:fldCharType="separate"/>
        </w:r>
        <w:r w:rsidR="00864159">
          <w:rPr>
            <w:webHidden/>
          </w:rPr>
          <w:t>63</w:t>
        </w:r>
        <w:r w:rsidR="00864159">
          <w:rPr>
            <w:webHidden/>
          </w:rPr>
          <w:fldChar w:fldCharType="end"/>
        </w:r>
      </w:hyperlink>
    </w:p>
    <w:p w14:paraId="1F011E18" w14:textId="2B9EC3A4" w:rsidR="00864159" w:rsidRDefault="0097630B">
      <w:pPr>
        <w:pStyle w:val="TDC2"/>
        <w:rPr>
          <w:rFonts w:asciiTheme="minorHAnsi" w:eastAsiaTheme="minorEastAsia" w:hAnsiTheme="minorHAnsi" w:cstheme="minorBidi"/>
          <w:b w:val="0"/>
          <w:bCs w:val="0"/>
          <w:lang w:val="en-US"/>
        </w:rPr>
      </w:pPr>
      <w:hyperlink w:anchor="_Toc50120359" w:history="1">
        <w:r w:rsidR="00864159" w:rsidRPr="003B3AD6">
          <w:rPr>
            <w:rStyle w:val="Hipervnculo"/>
          </w:rPr>
          <w:t>Apéndice 10 – Independencia entre Postores (aplicable a sociedades que no listan en bolsas de valores)</w:t>
        </w:r>
        <w:r w:rsidR="00864159">
          <w:rPr>
            <w:webHidden/>
          </w:rPr>
          <w:tab/>
        </w:r>
        <w:r w:rsidR="00864159">
          <w:rPr>
            <w:webHidden/>
          </w:rPr>
          <w:fldChar w:fldCharType="begin"/>
        </w:r>
        <w:r w:rsidR="00864159">
          <w:rPr>
            <w:webHidden/>
          </w:rPr>
          <w:instrText xml:space="preserve"> PAGEREF _Toc50120359 \h </w:instrText>
        </w:r>
        <w:r w:rsidR="00864159">
          <w:rPr>
            <w:webHidden/>
          </w:rPr>
        </w:r>
        <w:r w:rsidR="00864159">
          <w:rPr>
            <w:webHidden/>
          </w:rPr>
          <w:fldChar w:fldCharType="separate"/>
        </w:r>
        <w:r w:rsidR="00864159">
          <w:rPr>
            <w:webHidden/>
          </w:rPr>
          <w:t>63</w:t>
        </w:r>
        <w:r w:rsidR="00864159">
          <w:rPr>
            <w:webHidden/>
          </w:rPr>
          <w:fldChar w:fldCharType="end"/>
        </w:r>
      </w:hyperlink>
    </w:p>
    <w:p w14:paraId="08EC2F47" w14:textId="72B85639" w:rsidR="00864159" w:rsidRDefault="0097630B">
      <w:pPr>
        <w:pStyle w:val="TDC1"/>
        <w:tabs>
          <w:tab w:val="left" w:pos="1540"/>
        </w:tabs>
        <w:rPr>
          <w:rFonts w:asciiTheme="minorHAnsi" w:eastAsiaTheme="minorEastAsia" w:hAnsiTheme="minorHAnsi" w:cstheme="minorBidi"/>
          <w:b w:val="0"/>
          <w:bCs w:val="0"/>
          <w:lang w:val="en-US" w:eastAsia="en-US"/>
        </w:rPr>
      </w:pPr>
      <w:hyperlink w:anchor="_Toc50120360" w:history="1">
        <w:r w:rsidR="00864159" w:rsidRPr="003B3AD6">
          <w:rPr>
            <w:rStyle w:val="Hipervnculo"/>
            <w:rFonts w:eastAsia="Calibri"/>
          </w:rPr>
          <w:t>Anexo Nro. 5 –</w:t>
        </w:r>
        <w:r w:rsidR="00864159">
          <w:rPr>
            <w:rFonts w:asciiTheme="minorHAnsi" w:eastAsiaTheme="minorEastAsia" w:hAnsiTheme="minorHAnsi" w:cstheme="minorBidi"/>
            <w:b w:val="0"/>
            <w:bCs w:val="0"/>
            <w:lang w:val="en-US" w:eastAsia="en-US"/>
          </w:rPr>
          <w:tab/>
        </w:r>
        <w:r w:rsidR="00864159" w:rsidRPr="003B3AD6">
          <w:rPr>
            <w:rStyle w:val="Hipervnculo"/>
            <w:rFonts w:eastAsia="Calibri"/>
          </w:rPr>
          <w:t>Credenciales Para Precalificación</w:t>
        </w:r>
        <w:r w:rsidR="00864159">
          <w:rPr>
            <w:webHidden/>
          </w:rPr>
          <w:tab/>
        </w:r>
        <w:r w:rsidR="00864159">
          <w:rPr>
            <w:webHidden/>
          </w:rPr>
          <w:fldChar w:fldCharType="begin"/>
        </w:r>
        <w:r w:rsidR="00864159">
          <w:rPr>
            <w:webHidden/>
          </w:rPr>
          <w:instrText xml:space="preserve"> PAGEREF _Toc50120360 \h </w:instrText>
        </w:r>
        <w:r w:rsidR="00864159">
          <w:rPr>
            <w:webHidden/>
          </w:rPr>
        </w:r>
        <w:r w:rsidR="00864159">
          <w:rPr>
            <w:webHidden/>
          </w:rPr>
          <w:fldChar w:fldCharType="separate"/>
        </w:r>
        <w:r w:rsidR="00864159">
          <w:rPr>
            <w:webHidden/>
          </w:rPr>
          <w:t>64</w:t>
        </w:r>
        <w:r w:rsidR="00864159">
          <w:rPr>
            <w:webHidden/>
          </w:rPr>
          <w:fldChar w:fldCharType="end"/>
        </w:r>
      </w:hyperlink>
    </w:p>
    <w:p w14:paraId="67DE6A61" w14:textId="5DF13702" w:rsidR="00864159" w:rsidRDefault="0097630B">
      <w:pPr>
        <w:pStyle w:val="TDC2"/>
        <w:rPr>
          <w:rFonts w:asciiTheme="minorHAnsi" w:eastAsiaTheme="minorEastAsia" w:hAnsiTheme="minorHAnsi" w:cstheme="minorBidi"/>
          <w:b w:val="0"/>
          <w:bCs w:val="0"/>
          <w:lang w:val="en-US"/>
        </w:rPr>
      </w:pPr>
      <w:hyperlink w:anchor="_Toc50120361" w:history="1">
        <w:r w:rsidR="00864159" w:rsidRPr="003B3AD6">
          <w:rPr>
            <w:rStyle w:val="Hipervnculo"/>
          </w:rPr>
          <w:t>Apéndice 11 – Independencia entre Postores (aplicable a sociedades que listan en bolsas de valores)</w:t>
        </w:r>
        <w:r w:rsidR="00864159">
          <w:rPr>
            <w:webHidden/>
          </w:rPr>
          <w:tab/>
        </w:r>
        <w:r w:rsidR="00864159">
          <w:rPr>
            <w:webHidden/>
          </w:rPr>
          <w:fldChar w:fldCharType="begin"/>
        </w:r>
        <w:r w:rsidR="00864159">
          <w:rPr>
            <w:webHidden/>
          </w:rPr>
          <w:instrText xml:space="preserve"> PAGEREF _Toc50120361 \h </w:instrText>
        </w:r>
        <w:r w:rsidR="00864159">
          <w:rPr>
            <w:webHidden/>
          </w:rPr>
        </w:r>
        <w:r w:rsidR="00864159">
          <w:rPr>
            <w:webHidden/>
          </w:rPr>
          <w:fldChar w:fldCharType="separate"/>
        </w:r>
        <w:r w:rsidR="00864159">
          <w:rPr>
            <w:webHidden/>
          </w:rPr>
          <w:t>64</w:t>
        </w:r>
        <w:r w:rsidR="00864159">
          <w:rPr>
            <w:webHidden/>
          </w:rPr>
          <w:fldChar w:fldCharType="end"/>
        </w:r>
      </w:hyperlink>
    </w:p>
    <w:p w14:paraId="5AA3FA8B" w14:textId="10780201" w:rsidR="00864159" w:rsidRDefault="0097630B">
      <w:pPr>
        <w:pStyle w:val="TDC1"/>
        <w:rPr>
          <w:rFonts w:asciiTheme="minorHAnsi" w:eastAsiaTheme="minorEastAsia" w:hAnsiTheme="minorHAnsi" w:cstheme="minorBidi"/>
          <w:b w:val="0"/>
          <w:bCs w:val="0"/>
          <w:lang w:val="en-US" w:eastAsia="en-US"/>
        </w:rPr>
      </w:pPr>
      <w:hyperlink w:anchor="_Toc50120362" w:history="1">
        <w:r w:rsidR="00864159" w:rsidRPr="003B3AD6">
          <w:rPr>
            <w:rStyle w:val="Hipervnculo"/>
            <w:rFonts w:eastAsia="Calibri"/>
          </w:rPr>
          <w:t>Anexo Nro. 5 – Credenciales Para Precalificación</w:t>
        </w:r>
        <w:r w:rsidR="00864159">
          <w:rPr>
            <w:webHidden/>
          </w:rPr>
          <w:tab/>
        </w:r>
        <w:r w:rsidR="00864159">
          <w:rPr>
            <w:webHidden/>
          </w:rPr>
          <w:fldChar w:fldCharType="begin"/>
        </w:r>
        <w:r w:rsidR="00864159">
          <w:rPr>
            <w:webHidden/>
          </w:rPr>
          <w:instrText xml:space="preserve"> PAGEREF _Toc50120362 \h </w:instrText>
        </w:r>
        <w:r w:rsidR="00864159">
          <w:rPr>
            <w:webHidden/>
          </w:rPr>
        </w:r>
        <w:r w:rsidR="00864159">
          <w:rPr>
            <w:webHidden/>
          </w:rPr>
          <w:fldChar w:fldCharType="separate"/>
        </w:r>
        <w:r w:rsidR="00864159">
          <w:rPr>
            <w:webHidden/>
          </w:rPr>
          <w:t>65</w:t>
        </w:r>
        <w:r w:rsidR="00864159">
          <w:rPr>
            <w:webHidden/>
          </w:rPr>
          <w:fldChar w:fldCharType="end"/>
        </w:r>
      </w:hyperlink>
    </w:p>
    <w:p w14:paraId="5FCF8CD9" w14:textId="3D92D33E" w:rsidR="00864159" w:rsidRDefault="0097630B">
      <w:pPr>
        <w:pStyle w:val="TDC2"/>
        <w:rPr>
          <w:rFonts w:asciiTheme="minorHAnsi" w:eastAsiaTheme="minorEastAsia" w:hAnsiTheme="minorHAnsi" w:cstheme="minorBidi"/>
          <w:b w:val="0"/>
          <w:bCs w:val="0"/>
          <w:lang w:val="en-US"/>
        </w:rPr>
      </w:pPr>
      <w:hyperlink w:anchor="_Toc50120363" w:history="1">
        <w:r w:rsidR="00864159" w:rsidRPr="003B3AD6">
          <w:rPr>
            <w:rStyle w:val="Hipervnculo"/>
          </w:rPr>
          <w:t>Apéndice 12 – Compromiso de Constitución</w:t>
        </w:r>
        <w:r w:rsidR="00864159">
          <w:rPr>
            <w:webHidden/>
          </w:rPr>
          <w:tab/>
        </w:r>
        <w:r w:rsidR="00864159">
          <w:rPr>
            <w:webHidden/>
          </w:rPr>
          <w:fldChar w:fldCharType="begin"/>
        </w:r>
        <w:r w:rsidR="00864159">
          <w:rPr>
            <w:webHidden/>
          </w:rPr>
          <w:instrText xml:space="preserve"> PAGEREF _Toc50120363 \h </w:instrText>
        </w:r>
        <w:r w:rsidR="00864159">
          <w:rPr>
            <w:webHidden/>
          </w:rPr>
        </w:r>
        <w:r w:rsidR="00864159">
          <w:rPr>
            <w:webHidden/>
          </w:rPr>
          <w:fldChar w:fldCharType="separate"/>
        </w:r>
        <w:r w:rsidR="00864159">
          <w:rPr>
            <w:webHidden/>
          </w:rPr>
          <w:t>65</w:t>
        </w:r>
        <w:r w:rsidR="00864159">
          <w:rPr>
            <w:webHidden/>
          </w:rPr>
          <w:fldChar w:fldCharType="end"/>
        </w:r>
      </w:hyperlink>
    </w:p>
    <w:p w14:paraId="385B3F51" w14:textId="618941C1" w:rsidR="00864159" w:rsidRDefault="0097630B">
      <w:pPr>
        <w:pStyle w:val="TDC1"/>
        <w:rPr>
          <w:rFonts w:asciiTheme="minorHAnsi" w:eastAsiaTheme="minorEastAsia" w:hAnsiTheme="minorHAnsi" w:cstheme="minorBidi"/>
          <w:b w:val="0"/>
          <w:bCs w:val="0"/>
          <w:lang w:val="en-US" w:eastAsia="en-US"/>
        </w:rPr>
      </w:pPr>
      <w:hyperlink w:anchor="_Toc50120364" w:history="1">
        <w:r w:rsidR="00864159" w:rsidRPr="003B3AD6">
          <w:rPr>
            <w:rStyle w:val="Hipervnculo"/>
            <w:rFonts w:eastAsia="Calibri"/>
          </w:rPr>
          <w:t>Anexo Nro. 5 – Credenciales Para Precalificación</w:t>
        </w:r>
        <w:r w:rsidR="00864159">
          <w:rPr>
            <w:webHidden/>
          </w:rPr>
          <w:tab/>
        </w:r>
        <w:r w:rsidR="00864159">
          <w:rPr>
            <w:webHidden/>
          </w:rPr>
          <w:fldChar w:fldCharType="begin"/>
        </w:r>
        <w:r w:rsidR="00864159">
          <w:rPr>
            <w:webHidden/>
          </w:rPr>
          <w:instrText xml:space="preserve"> PAGEREF _Toc50120364 \h </w:instrText>
        </w:r>
        <w:r w:rsidR="00864159">
          <w:rPr>
            <w:webHidden/>
          </w:rPr>
        </w:r>
        <w:r w:rsidR="00864159">
          <w:rPr>
            <w:webHidden/>
          </w:rPr>
          <w:fldChar w:fldCharType="separate"/>
        </w:r>
        <w:r w:rsidR="00864159">
          <w:rPr>
            <w:webHidden/>
          </w:rPr>
          <w:t>67</w:t>
        </w:r>
        <w:r w:rsidR="00864159">
          <w:rPr>
            <w:webHidden/>
          </w:rPr>
          <w:fldChar w:fldCharType="end"/>
        </w:r>
      </w:hyperlink>
    </w:p>
    <w:p w14:paraId="1F98E224" w14:textId="484C23BE" w:rsidR="00864159" w:rsidRDefault="0097630B">
      <w:pPr>
        <w:pStyle w:val="TDC2"/>
        <w:rPr>
          <w:rFonts w:asciiTheme="minorHAnsi" w:eastAsiaTheme="minorEastAsia" w:hAnsiTheme="minorHAnsi" w:cstheme="minorBidi"/>
          <w:b w:val="0"/>
          <w:bCs w:val="0"/>
          <w:lang w:val="en-US"/>
        </w:rPr>
      </w:pPr>
      <w:hyperlink w:anchor="_Toc50120365" w:history="1">
        <w:r w:rsidR="00864159" w:rsidRPr="003B3AD6">
          <w:rPr>
            <w:rStyle w:val="Hipervnculo"/>
          </w:rPr>
          <w:t>Apéndice 13 – Vinculación con quien pagó el Derecho de Participación</w:t>
        </w:r>
        <w:r w:rsidR="00864159">
          <w:rPr>
            <w:webHidden/>
          </w:rPr>
          <w:tab/>
        </w:r>
        <w:r w:rsidR="00864159">
          <w:rPr>
            <w:webHidden/>
          </w:rPr>
          <w:fldChar w:fldCharType="begin"/>
        </w:r>
        <w:r w:rsidR="00864159">
          <w:rPr>
            <w:webHidden/>
          </w:rPr>
          <w:instrText xml:space="preserve"> PAGEREF _Toc50120365 \h </w:instrText>
        </w:r>
        <w:r w:rsidR="00864159">
          <w:rPr>
            <w:webHidden/>
          </w:rPr>
        </w:r>
        <w:r w:rsidR="00864159">
          <w:rPr>
            <w:webHidden/>
          </w:rPr>
          <w:fldChar w:fldCharType="separate"/>
        </w:r>
        <w:r w:rsidR="00864159">
          <w:rPr>
            <w:webHidden/>
          </w:rPr>
          <w:t>67</w:t>
        </w:r>
        <w:r w:rsidR="00864159">
          <w:rPr>
            <w:webHidden/>
          </w:rPr>
          <w:fldChar w:fldCharType="end"/>
        </w:r>
      </w:hyperlink>
    </w:p>
    <w:p w14:paraId="47283F24" w14:textId="57D3E269" w:rsidR="00864159" w:rsidRDefault="0097630B">
      <w:pPr>
        <w:pStyle w:val="TDC1"/>
        <w:rPr>
          <w:rFonts w:asciiTheme="minorHAnsi" w:eastAsiaTheme="minorEastAsia" w:hAnsiTheme="minorHAnsi" w:cstheme="minorBidi"/>
          <w:b w:val="0"/>
          <w:bCs w:val="0"/>
          <w:lang w:val="en-US" w:eastAsia="en-US"/>
        </w:rPr>
      </w:pPr>
      <w:hyperlink w:anchor="_Toc50120366" w:history="1">
        <w:r w:rsidR="00864159" w:rsidRPr="003B3AD6">
          <w:rPr>
            <w:rStyle w:val="Hipervnculo"/>
            <w:rFonts w:eastAsia="Calibri"/>
          </w:rPr>
          <w:t>Anexo Nro. 5 – Credenciales Para Precalificación</w:t>
        </w:r>
        <w:r w:rsidR="00864159">
          <w:rPr>
            <w:webHidden/>
          </w:rPr>
          <w:tab/>
        </w:r>
        <w:r w:rsidR="00864159">
          <w:rPr>
            <w:webHidden/>
          </w:rPr>
          <w:fldChar w:fldCharType="begin"/>
        </w:r>
        <w:r w:rsidR="00864159">
          <w:rPr>
            <w:webHidden/>
          </w:rPr>
          <w:instrText xml:space="preserve"> PAGEREF _Toc50120366 \h </w:instrText>
        </w:r>
        <w:r w:rsidR="00864159">
          <w:rPr>
            <w:webHidden/>
          </w:rPr>
        </w:r>
        <w:r w:rsidR="00864159">
          <w:rPr>
            <w:webHidden/>
          </w:rPr>
          <w:fldChar w:fldCharType="separate"/>
        </w:r>
        <w:r w:rsidR="00864159">
          <w:rPr>
            <w:webHidden/>
          </w:rPr>
          <w:t>68</w:t>
        </w:r>
        <w:r w:rsidR="00864159">
          <w:rPr>
            <w:webHidden/>
          </w:rPr>
          <w:fldChar w:fldCharType="end"/>
        </w:r>
      </w:hyperlink>
    </w:p>
    <w:p w14:paraId="6E0B2D87" w14:textId="55A87BC0" w:rsidR="00864159" w:rsidRDefault="0097630B">
      <w:pPr>
        <w:pStyle w:val="TDC2"/>
        <w:rPr>
          <w:rFonts w:asciiTheme="minorHAnsi" w:eastAsiaTheme="minorEastAsia" w:hAnsiTheme="minorHAnsi" w:cstheme="minorBidi"/>
          <w:b w:val="0"/>
          <w:bCs w:val="0"/>
          <w:lang w:val="en-US"/>
        </w:rPr>
      </w:pPr>
      <w:hyperlink w:anchor="_Toc50120367" w:history="1">
        <w:r w:rsidR="00864159" w:rsidRPr="003B3AD6">
          <w:rPr>
            <w:rStyle w:val="Hipervnculo"/>
          </w:rPr>
          <w:t>Apéndice 14 – Declaración de no haber pagado u ofrecido pago o comisión ilegal</w:t>
        </w:r>
        <w:r w:rsidR="00864159">
          <w:rPr>
            <w:webHidden/>
          </w:rPr>
          <w:tab/>
        </w:r>
        <w:r w:rsidR="00864159">
          <w:rPr>
            <w:webHidden/>
          </w:rPr>
          <w:fldChar w:fldCharType="begin"/>
        </w:r>
        <w:r w:rsidR="00864159">
          <w:rPr>
            <w:webHidden/>
          </w:rPr>
          <w:instrText xml:space="preserve"> PAGEREF _Toc50120367 \h </w:instrText>
        </w:r>
        <w:r w:rsidR="00864159">
          <w:rPr>
            <w:webHidden/>
          </w:rPr>
        </w:r>
        <w:r w:rsidR="00864159">
          <w:rPr>
            <w:webHidden/>
          </w:rPr>
          <w:fldChar w:fldCharType="separate"/>
        </w:r>
        <w:r w:rsidR="00864159">
          <w:rPr>
            <w:webHidden/>
          </w:rPr>
          <w:t>68</w:t>
        </w:r>
        <w:r w:rsidR="00864159">
          <w:rPr>
            <w:webHidden/>
          </w:rPr>
          <w:fldChar w:fldCharType="end"/>
        </w:r>
      </w:hyperlink>
    </w:p>
    <w:p w14:paraId="3DDE91FF" w14:textId="0DB656A1" w:rsidR="00864159" w:rsidRDefault="0097630B">
      <w:pPr>
        <w:pStyle w:val="TDC1"/>
        <w:rPr>
          <w:rFonts w:asciiTheme="minorHAnsi" w:eastAsiaTheme="minorEastAsia" w:hAnsiTheme="minorHAnsi" w:cstheme="minorBidi"/>
          <w:b w:val="0"/>
          <w:bCs w:val="0"/>
          <w:lang w:val="en-US" w:eastAsia="en-US"/>
        </w:rPr>
      </w:pPr>
      <w:hyperlink w:anchor="_Toc50120368" w:history="1">
        <w:r w:rsidR="00864159" w:rsidRPr="003B3AD6">
          <w:rPr>
            <w:rStyle w:val="Hipervnculo"/>
          </w:rPr>
          <w:t>Anexo Nro. 5 – Credenciales Para Precalificación</w:t>
        </w:r>
        <w:r w:rsidR="00864159">
          <w:rPr>
            <w:webHidden/>
          </w:rPr>
          <w:tab/>
        </w:r>
        <w:r w:rsidR="00864159">
          <w:rPr>
            <w:webHidden/>
          </w:rPr>
          <w:fldChar w:fldCharType="begin"/>
        </w:r>
        <w:r w:rsidR="00864159">
          <w:rPr>
            <w:webHidden/>
          </w:rPr>
          <w:instrText xml:space="preserve"> PAGEREF _Toc50120368 \h </w:instrText>
        </w:r>
        <w:r w:rsidR="00864159">
          <w:rPr>
            <w:webHidden/>
          </w:rPr>
        </w:r>
        <w:r w:rsidR="00864159">
          <w:rPr>
            <w:webHidden/>
          </w:rPr>
          <w:fldChar w:fldCharType="separate"/>
        </w:r>
        <w:r w:rsidR="00864159">
          <w:rPr>
            <w:webHidden/>
          </w:rPr>
          <w:t>69</w:t>
        </w:r>
        <w:r w:rsidR="00864159">
          <w:rPr>
            <w:webHidden/>
          </w:rPr>
          <w:fldChar w:fldCharType="end"/>
        </w:r>
      </w:hyperlink>
    </w:p>
    <w:p w14:paraId="1E93CA84" w14:textId="0F3D5EE9" w:rsidR="00864159" w:rsidRDefault="0097630B">
      <w:pPr>
        <w:pStyle w:val="TDC2"/>
        <w:rPr>
          <w:rFonts w:asciiTheme="minorHAnsi" w:eastAsiaTheme="minorEastAsia" w:hAnsiTheme="minorHAnsi" w:cstheme="minorBidi"/>
          <w:b w:val="0"/>
          <w:bCs w:val="0"/>
          <w:lang w:val="en-US"/>
        </w:rPr>
      </w:pPr>
      <w:hyperlink w:anchor="_Toc50120369" w:history="1">
        <w:r w:rsidR="00864159" w:rsidRPr="003B3AD6">
          <w:rPr>
            <w:rStyle w:val="Hipervnculo"/>
          </w:rPr>
          <w:t>Apéndice 15 – Compromiso de presentación de documentos que conforman el Sobre Nro. 1</w:t>
        </w:r>
        <w:r w:rsidR="00864159">
          <w:rPr>
            <w:webHidden/>
          </w:rPr>
          <w:tab/>
        </w:r>
        <w:r w:rsidR="00864159">
          <w:rPr>
            <w:webHidden/>
          </w:rPr>
          <w:fldChar w:fldCharType="begin"/>
        </w:r>
        <w:r w:rsidR="00864159">
          <w:rPr>
            <w:webHidden/>
          </w:rPr>
          <w:instrText xml:space="preserve"> PAGEREF _Toc50120369 \h </w:instrText>
        </w:r>
        <w:r w:rsidR="00864159">
          <w:rPr>
            <w:webHidden/>
          </w:rPr>
        </w:r>
        <w:r w:rsidR="00864159">
          <w:rPr>
            <w:webHidden/>
          </w:rPr>
          <w:fldChar w:fldCharType="separate"/>
        </w:r>
        <w:r w:rsidR="00864159">
          <w:rPr>
            <w:webHidden/>
          </w:rPr>
          <w:t>69</w:t>
        </w:r>
        <w:r w:rsidR="00864159">
          <w:rPr>
            <w:webHidden/>
          </w:rPr>
          <w:fldChar w:fldCharType="end"/>
        </w:r>
      </w:hyperlink>
    </w:p>
    <w:p w14:paraId="26CCEC7E" w14:textId="69817C0E" w:rsidR="00864159" w:rsidRDefault="0097630B">
      <w:pPr>
        <w:pStyle w:val="TDC1"/>
        <w:tabs>
          <w:tab w:val="left" w:pos="1540"/>
        </w:tabs>
        <w:rPr>
          <w:rFonts w:asciiTheme="minorHAnsi" w:eastAsiaTheme="minorEastAsia" w:hAnsiTheme="minorHAnsi" w:cstheme="minorBidi"/>
          <w:b w:val="0"/>
          <w:bCs w:val="0"/>
          <w:lang w:val="en-US" w:eastAsia="en-US"/>
        </w:rPr>
      </w:pPr>
      <w:hyperlink w:anchor="_Toc50120370" w:history="1">
        <w:r w:rsidR="00864159" w:rsidRPr="003B3AD6">
          <w:rPr>
            <w:rStyle w:val="Hipervnculo"/>
          </w:rPr>
          <w:t>Anexo Nro. 6 –</w:t>
        </w:r>
        <w:r w:rsidR="00864159">
          <w:rPr>
            <w:rFonts w:asciiTheme="minorHAnsi" w:eastAsiaTheme="minorEastAsia" w:hAnsiTheme="minorHAnsi" w:cstheme="minorBidi"/>
            <w:b w:val="0"/>
            <w:bCs w:val="0"/>
            <w:lang w:val="en-US" w:eastAsia="en-US"/>
          </w:rPr>
          <w:tab/>
        </w:r>
        <w:r w:rsidR="00864159" w:rsidRPr="003B3AD6">
          <w:rPr>
            <w:rStyle w:val="Hipervnculo"/>
          </w:rPr>
          <w:t>Modelo de presentación de información de Requisitos Financieros</w:t>
        </w:r>
        <w:r w:rsidR="00864159">
          <w:rPr>
            <w:webHidden/>
          </w:rPr>
          <w:tab/>
        </w:r>
        <w:r w:rsidR="00864159">
          <w:rPr>
            <w:webHidden/>
          </w:rPr>
          <w:fldChar w:fldCharType="begin"/>
        </w:r>
        <w:r w:rsidR="00864159">
          <w:rPr>
            <w:webHidden/>
          </w:rPr>
          <w:instrText xml:space="preserve"> PAGEREF _Toc50120370 \h </w:instrText>
        </w:r>
        <w:r w:rsidR="00864159">
          <w:rPr>
            <w:webHidden/>
          </w:rPr>
        </w:r>
        <w:r w:rsidR="00864159">
          <w:rPr>
            <w:webHidden/>
          </w:rPr>
          <w:fldChar w:fldCharType="separate"/>
        </w:r>
        <w:r w:rsidR="00864159">
          <w:rPr>
            <w:webHidden/>
          </w:rPr>
          <w:t>70</w:t>
        </w:r>
        <w:r w:rsidR="00864159">
          <w:rPr>
            <w:webHidden/>
          </w:rPr>
          <w:fldChar w:fldCharType="end"/>
        </w:r>
      </w:hyperlink>
    </w:p>
    <w:p w14:paraId="1E995CA4" w14:textId="66EB78E9" w:rsidR="00864159" w:rsidRDefault="0097630B">
      <w:pPr>
        <w:pStyle w:val="TDC1"/>
        <w:rPr>
          <w:rFonts w:asciiTheme="minorHAnsi" w:eastAsiaTheme="minorEastAsia" w:hAnsiTheme="minorHAnsi" w:cstheme="minorBidi"/>
          <w:b w:val="0"/>
          <w:bCs w:val="0"/>
          <w:lang w:val="en-US" w:eastAsia="en-US"/>
        </w:rPr>
      </w:pPr>
      <w:hyperlink w:anchor="_Toc50120371" w:history="1">
        <w:r w:rsidR="00864159" w:rsidRPr="003B3AD6">
          <w:rPr>
            <w:rStyle w:val="Hipervnculo"/>
          </w:rPr>
          <w:t>Anexo Nro. 7 – Modelo de Garantía de Validez, Vigencia y Seriedad de la Oferta</w:t>
        </w:r>
        <w:r w:rsidR="00864159">
          <w:rPr>
            <w:webHidden/>
          </w:rPr>
          <w:tab/>
        </w:r>
        <w:r w:rsidR="00864159">
          <w:rPr>
            <w:webHidden/>
          </w:rPr>
          <w:fldChar w:fldCharType="begin"/>
        </w:r>
        <w:r w:rsidR="00864159">
          <w:rPr>
            <w:webHidden/>
          </w:rPr>
          <w:instrText xml:space="preserve"> PAGEREF _Toc50120371 \h </w:instrText>
        </w:r>
        <w:r w:rsidR="00864159">
          <w:rPr>
            <w:webHidden/>
          </w:rPr>
        </w:r>
        <w:r w:rsidR="00864159">
          <w:rPr>
            <w:webHidden/>
          </w:rPr>
          <w:fldChar w:fldCharType="separate"/>
        </w:r>
        <w:r w:rsidR="00864159">
          <w:rPr>
            <w:webHidden/>
          </w:rPr>
          <w:t>72</w:t>
        </w:r>
        <w:r w:rsidR="00864159">
          <w:rPr>
            <w:webHidden/>
          </w:rPr>
          <w:fldChar w:fldCharType="end"/>
        </w:r>
      </w:hyperlink>
    </w:p>
    <w:p w14:paraId="7C83C243" w14:textId="7CC1D10A" w:rsidR="00864159" w:rsidRDefault="0097630B">
      <w:pPr>
        <w:pStyle w:val="TDC1"/>
        <w:tabs>
          <w:tab w:val="left" w:pos="1540"/>
        </w:tabs>
        <w:rPr>
          <w:rFonts w:asciiTheme="minorHAnsi" w:eastAsiaTheme="minorEastAsia" w:hAnsiTheme="minorHAnsi" w:cstheme="minorBidi"/>
          <w:b w:val="0"/>
          <w:bCs w:val="0"/>
          <w:lang w:val="en-US" w:eastAsia="en-US"/>
        </w:rPr>
      </w:pPr>
      <w:hyperlink w:anchor="_Toc50120372" w:history="1">
        <w:r w:rsidR="00864159" w:rsidRPr="003B3AD6">
          <w:rPr>
            <w:rStyle w:val="Hipervnculo"/>
          </w:rPr>
          <w:t>Anexo Nro. 8 –</w:t>
        </w:r>
        <w:r w:rsidR="00864159">
          <w:rPr>
            <w:rFonts w:asciiTheme="minorHAnsi" w:eastAsiaTheme="minorEastAsia" w:hAnsiTheme="minorHAnsi" w:cstheme="minorBidi"/>
            <w:b w:val="0"/>
            <w:bCs w:val="0"/>
            <w:lang w:val="en-US" w:eastAsia="en-US"/>
          </w:rPr>
          <w:tab/>
        </w:r>
        <w:r w:rsidR="00864159" w:rsidRPr="003B3AD6">
          <w:rPr>
            <w:rStyle w:val="Hipervnculo"/>
          </w:rPr>
          <w:t>Vigencia de la Información</w:t>
        </w:r>
        <w:r w:rsidR="00864159">
          <w:rPr>
            <w:webHidden/>
          </w:rPr>
          <w:tab/>
        </w:r>
        <w:r w:rsidR="00864159">
          <w:rPr>
            <w:webHidden/>
          </w:rPr>
          <w:fldChar w:fldCharType="begin"/>
        </w:r>
        <w:r w:rsidR="00864159">
          <w:rPr>
            <w:webHidden/>
          </w:rPr>
          <w:instrText xml:space="preserve"> PAGEREF _Toc50120372 \h </w:instrText>
        </w:r>
        <w:r w:rsidR="00864159">
          <w:rPr>
            <w:webHidden/>
          </w:rPr>
        </w:r>
        <w:r w:rsidR="00864159">
          <w:rPr>
            <w:webHidden/>
          </w:rPr>
          <w:fldChar w:fldCharType="separate"/>
        </w:r>
        <w:r w:rsidR="00864159">
          <w:rPr>
            <w:webHidden/>
          </w:rPr>
          <w:t>74</w:t>
        </w:r>
        <w:r w:rsidR="00864159">
          <w:rPr>
            <w:webHidden/>
          </w:rPr>
          <w:fldChar w:fldCharType="end"/>
        </w:r>
      </w:hyperlink>
    </w:p>
    <w:p w14:paraId="65C07781" w14:textId="4490D9F7" w:rsidR="00864159" w:rsidRDefault="0097630B">
      <w:pPr>
        <w:pStyle w:val="TDC1"/>
        <w:tabs>
          <w:tab w:val="left" w:pos="1540"/>
        </w:tabs>
        <w:rPr>
          <w:rFonts w:asciiTheme="minorHAnsi" w:eastAsiaTheme="minorEastAsia" w:hAnsiTheme="minorHAnsi" w:cstheme="minorBidi"/>
          <w:b w:val="0"/>
          <w:bCs w:val="0"/>
          <w:lang w:val="en-US" w:eastAsia="en-US"/>
        </w:rPr>
      </w:pPr>
      <w:hyperlink w:anchor="_Toc50120373" w:history="1">
        <w:r w:rsidR="00864159" w:rsidRPr="003B3AD6">
          <w:rPr>
            <w:rStyle w:val="Hipervnculo"/>
          </w:rPr>
          <w:t>Anexo Nro. 8 –</w:t>
        </w:r>
        <w:r w:rsidR="00864159">
          <w:rPr>
            <w:rFonts w:asciiTheme="minorHAnsi" w:eastAsiaTheme="minorEastAsia" w:hAnsiTheme="minorHAnsi" w:cstheme="minorBidi"/>
            <w:b w:val="0"/>
            <w:bCs w:val="0"/>
            <w:lang w:val="en-US" w:eastAsia="en-US"/>
          </w:rPr>
          <w:tab/>
        </w:r>
        <w:r w:rsidR="00864159" w:rsidRPr="003B3AD6">
          <w:rPr>
            <w:rStyle w:val="Hipervnculo"/>
          </w:rPr>
          <w:t>Vigencia de la Información</w:t>
        </w:r>
        <w:r w:rsidR="00864159">
          <w:rPr>
            <w:webHidden/>
          </w:rPr>
          <w:tab/>
        </w:r>
        <w:r w:rsidR="00864159">
          <w:rPr>
            <w:webHidden/>
          </w:rPr>
          <w:fldChar w:fldCharType="begin"/>
        </w:r>
        <w:r w:rsidR="00864159">
          <w:rPr>
            <w:webHidden/>
          </w:rPr>
          <w:instrText xml:space="preserve"> PAGEREF _Toc50120373 \h </w:instrText>
        </w:r>
        <w:r w:rsidR="00864159">
          <w:rPr>
            <w:webHidden/>
          </w:rPr>
        </w:r>
        <w:r w:rsidR="00864159">
          <w:rPr>
            <w:webHidden/>
          </w:rPr>
          <w:fldChar w:fldCharType="separate"/>
        </w:r>
        <w:r w:rsidR="00864159">
          <w:rPr>
            <w:webHidden/>
          </w:rPr>
          <w:t>75</w:t>
        </w:r>
        <w:r w:rsidR="00864159">
          <w:rPr>
            <w:webHidden/>
          </w:rPr>
          <w:fldChar w:fldCharType="end"/>
        </w:r>
      </w:hyperlink>
    </w:p>
    <w:p w14:paraId="23B570BF" w14:textId="2E2EDE5E" w:rsidR="00864159" w:rsidRDefault="0097630B">
      <w:pPr>
        <w:pStyle w:val="TDC2"/>
        <w:rPr>
          <w:rFonts w:asciiTheme="minorHAnsi" w:eastAsiaTheme="minorEastAsia" w:hAnsiTheme="minorHAnsi" w:cstheme="minorBidi"/>
          <w:b w:val="0"/>
          <w:bCs w:val="0"/>
          <w:lang w:val="en-US"/>
        </w:rPr>
      </w:pPr>
      <w:hyperlink w:anchor="_Toc50120374" w:history="1">
        <w:r w:rsidR="00864159" w:rsidRPr="003B3AD6">
          <w:rPr>
            <w:rStyle w:val="Hipervnculo"/>
          </w:rPr>
          <w:t>Apéndice 1 – Vigencia de Poderes</w:t>
        </w:r>
        <w:r w:rsidR="00864159">
          <w:rPr>
            <w:webHidden/>
          </w:rPr>
          <w:tab/>
        </w:r>
        <w:r w:rsidR="00864159">
          <w:rPr>
            <w:webHidden/>
          </w:rPr>
          <w:fldChar w:fldCharType="begin"/>
        </w:r>
        <w:r w:rsidR="00864159">
          <w:rPr>
            <w:webHidden/>
          </w:rPr>
          <w:instrText xml:space="preserve"> PAGEREF _Toc50120374 \h </w:instrText>
        </w:r>
        <w:r w:rsidR="00864159">
          <w:rPr>
            <w:webHidden/>
          </w:rPr>
        </w:r>
        <w:r w:rsidR="00864159">
          <w:rPr>
            <w:webHidden/>
          </w:rPr>
          <w:fldChar w:fldCharType="separate"/>
        </w:r>
        <w:r w:rsidR="00864159">
          <w:rPr>
            <w:webHidden/>
          </w:rPr>
          <w:t>75</w:t>
        </w:r>
        <w:r w:rsidR="00864159">
          <w:rPr>
            <w:webHidden/>
          </w:rPr>
          <w:fldChar w:fldCharType="end"/>
        </w:r>
      </w:hyperlink>
    </w:p>
    <w:p w14:paraId="02B323E9" w14:textId="0EBE7FCE" w:rsidR="00864159" w:rsidRDefault="0097630B">
      <w:pPr>
        <w:pStyle w:val="TDC1"/>
        <w:rPr>
          <w:rFonts w:asciiTheme="minorHAnsi" w:eastAsiaTheme="minorEastAsia" w:hAnsiTheme="minorHAnsi" w:cstheme="minorBidi"/>
          <w:b w:val="0"/>
          <w:bCs w:val="0"/>
          <w:lang w:val="en-US" w:eastAsia="en-US"/>
        </w:rPr>
      </w:pPr>
      <w:hyperlink w:anchor="_Toc50120375" w:history="1">
        <w:r w:rsidR="00864159" w:rsidRPr="003B3AD6">
          <w:rPr>
            <w:rStyle w:val="Hipervnculo"/>
          </w:rPr>
          <w:t>Anexo Nro. 9 – Aceptación de las Bases y de la versión final del Contrato - Aplicable a los Postores y a los integrantes de los Consorcios que no tienen listadas sus acciones en bolsas de valores</w:t>
        </w:r>
        <w:r w:rsidR="00864159">
          <w:rPr>
            <w:webHidden/>
          </w:rPr>
          <w:tab/>
        </w:r>
        <w:r w:rsidR="00864159">
          <w:rPr>
            <w:webHidden/>
          </w:rPr>
          <w:fldChar w:fldCharType="begin"/>
        </w:r>
        <w:r w:rsidR="00864159">
          <w:rPr>
            <w:webHidden/>
          </w:rPr>
          <w:instrText xml:space="preserve"> PAGEREF _Toc50120375 \h </w:instrText>
        </w:r>
        <w:r w:rsidR="00864159">
          <w:rPr>
            <w:webHidden/>
          </w:rPr>
        </w:r>
        <w:r w:rsidR="00864159">
          <w:rPr>
            <w:webHidden/>
          </w:rPr>
          <w:fldChar w:fldCharType="separate"/>
        </w:r>
        <w:r w:rsidR="00864159">
          <w:rPr>
            <w:webHidden/>
          </w:rPr>
          <w:t>76</w:t>
        </w:r>
        <w:r w:rsidR="00864159">
          <w:rPr>
            <w:webHidden/>
          </w:rPr>
          <w:fldChar w:fldCharType="end"/>
        </w:r>
      </w:hyperlink>
    </w:p>
    <w:p w14:paraId="2D7550ED" w14:textId="52BA649A" w:rsidR="00864159" w:rsidRDefault="0097630B">
      <w:pPr>
        <w:pStyle w:val="TDC1"/>
        <w:rPr>
          <w:rFonts w:asciiTheme="minorHAnsi" w:eastAsiaTheme="minorEastAsia" w:hAnsiTheme="minorHAnsi" w:cstheme="minorBidi"/>
          <w:b w:val="0"/>
          <w:bCs w:val="0"/>
          <w:lang w:val="en-US" w:eastAsia="en-US"/>
        </w:rPr>
      </w:pPr>
      <w:hyperlink w:anchor="_Toc50120376" w:history="1">
        <w:r w:rsidR="00864159" w:rsidRPr="003B3AD6">
          <w:rPr>
            <w:rStyle w:val="Hipervnculo"/>
          </w:rPr>
          <w:t>Anexo Nro. 10 – Aceptación de las Bases y de la versión final del Contrato - Aplicable a los Postores y a los integrantes de los Consorcios que tienen listadas sus acciones en bolsas de valores</w:t>
        </w:r>
        <w:r w:rsidR="00864159">
          <w:rPr>
            <w:webHidden/>
          </w:rPr>
          <w:tab/>
        </w:r>
        <w:r w:rsidR="00864159">
          <w:rPr>
            <w:webHidden/>
          </w:rPr>
          <w:fldChar w:fldCharType="begin"/>
        </w:r>
        <w:r w:rsidR="00864159">
          <w:rPr>
            <w:webHidden/>
          </w:rPr>
          <w:instrText xml:space="preserve"> PAGEREF _Toc50120376 \h </w:instrText>
        </w:r>
        <w:r w:rsidR="00864159">
          <w:rPr>
            <w:webHidden/>
          </w:rPr>
        </w:r>
        <w:r w:rsidR="00864159">
          <w:rPr>
            <w:webHidden/>
          </w:rPr>
          <w:fldChar w:fldCharType="separate"/>
        </w:r>
        <w:r w:rsidR="00864159">
          <w:rPr>
            <w:webHidden/>
          </w:rPr>
          <w:t>78</w:t>
        </w:r>
        <w:r w:rsidR="00864159">
          <w:rPr>
            <w:webHidden/>
          </w:rPr>
          <w:fldChar w:fldCharType="end"/>
        </w:r>
      </w:hyperlink>
    </w:p>
    <w:p w14:paraId="08AE5F2F" w14:textId="11BBE0D8" w:rsidR="00864159" w:rsidRDefault="0097630B">
      <w:pPr>
        <w:pStyle w:val="TDC1"/>
        <w:rPr>
          <w:rFonts w:asciiTheme="minorHAnsi" w:eastAsiaTheme="minorEastAsia" w:hAnsiTheme="minorHAnsi" w:cstheme="minorBidi"/>
          <w:b w:val="0"/>
          <w:bCs w:val="0"/>
          <w:lang w:val="en-US" w:eastAsia="en-US"/>
        </w:rPr>
      </w:pPr>
      <w:hyperlink w:anchor="_Toc50120377" w:history="1">
        <w:r w:rsidR="00864159" w:rsidRPr="003B3AD6">
          <w:rPr>
            <w:rStyle w:val="Hipervnculo"/>
          </w:rPr>
          <w:t>Anexo Nro. 11 – Propuesta Técnica y cumplimiento de los Requerimientos Mínimos del Proyecto</w:t>
        </w:r>
        <w:r w:rsidR="00864159">
          <w:rPr>
            <w:webHidden/>
          </w:rPr>
          <w:tab/>
        </w:r>
        <w:r w:rsidR="00864159">
          <w:rPr>
            <w:webHidden/>
          </w:rPr>
          <w:fldChar w:fldCharType="begin"/>
        </w:r>
        <w:r w:rsidR="00864159">
          <w:rPr>
            <w:webHidden/>
          </w:rPr>
          <w:instrText xml:space="preserve"> PAGEREF _Toc50120377 \h </w:instrText>
        </w:r>
        <w:r w:rsidR="00864159">
          <w:rPr>
            <w:webHidden/>
          </w:rPr>
        </w:r>
        <w:r w:rsidR="00864159">
          <w:rPr>
            <w:webHidden/>
          </w:rPr>
          <w:fldChar w:fldCharType="separate"/>
        </w:r>
        <w:r w:rsidR="00864159">
          <w:rPr>
            <w:webHidden/>
          </w:rPr>
          <w:t>80</w:t>
        </w:r>
        <w:r w:rsidR="00864159">
          <w:rPr>
            <w:webHidden/>
          </w:rPr>
          <w:fldChar w:fldCharType="end"/>
        </w:r>
      </w:hyperlink>
    </w:p>
    <w:p w14:paraId="24863257" w14:textId="17FDBC05" w:rsidR="00864159" w:rsidRDefault="0097630B">
      <w:pPr>
        <w:pStyle w:val="TDC1"/>
        <w:rPr>
          <w:rFonts w:asciiTheme="minorHAnsi" w:eastAsiaTheme="minorEastAsia" w:hAnsiTheme="minorHAnsi" w:cstheme="minorBidi"/>
          <w:b w:val="0"/>
          <w:bCs w:val="0"/>
          <w:lang w:val="en-US" w:eastAsia="en-US"/>
        </w:rPr>
      </w:pPr>
      <w:hyperlink w:anchor="_Toc50120378" w:history="1">
        <w:r w:rsidR="00864159" w:rsidRPr="003B3AD6">
          <w:rPr>
            <w:rStyle w:val="Hipervnculo"/>
          </w:rPr>
          <w:t>Anexo Nro. 12 – Modelo de Garantía de Impugnación de la Buena Pro</w:t>
        </w:r>
        <w:r w:rsidR="00864159">
          <w:rPr>
            <w:webHidden/>
          </w:rPr>
          <w:tab/>
        </w:r>
        <w:r w:rsidR="00864159">
          <w:rPr>
            <w:webHidden/>
          </w:rPr>
          <w:fldChar w:fldCharType="begin"/>
        </w:r>
        <w:r w:rsidR="00864159">
          <w:rPr>
            <w:webHidden/>
          </w:rPr>
          <w:instrText xml:space="preserve"> PAGEREF _Toc50120378 \h </w:instrText>
        </w:r>
        <w:r w:rsidR="00864159">
          <w:rPr>
            <w:webHidden/>
          </w:rPr>
        </w:r>
        <w:r w:rsidR="00864159">
          <w:rPr>
            <w:webHidden/>
          </w:rPr>
          <w:fldChar w:fldCharType="separate"/>
        </w:r>
        <w:r w:rsidR="00864159">
          <w:rPr>
            <w:webHidden/>
          </w:rPr>
          <w:t>83</w:t>
        </w:r>
        <w:r w:rsidR="00864159">
          <w:rPr>
            <w:webHidden/>
          </w:rPr>
          <w:fldChar w:fldCharType="end"/>
        </w:r>
      </w:hyperlink>
    </w:p>
    <w:p w14:paraId="4B460A26" w14:textId="18ACED9F" w:rsidR="00864159" w:rsidRDefault="0097630B">
      <w:pPr>
        <w:pStyle w:val="TDC1"/>
        <w:rPr>
          <w:rFonts w:asciiTheme="minorHAnsi" w:eastAsiaTheme="minorEastAsia" w:hAnsiTheme="minorHAnsi" w:cstheme="minorBidi"/>
          <w:b w:val="0"/>
          <w:bCs w:val="0"/>
          <w:lang w:val="en-US" w:eastAsia="en-US"/>
        </w:rPr>
      </w:pPr>
      <w:hyperlink w:anchor="_Toc50120379" w:history="1">
        <w:r w:rsidR="00864159" w:rsidRPr="003B3AD6">
          <w:rPr>
            <w:rStyle w:val="Hipervnculo"/>
          </w:rPr>
          <w:t>Anexo Nro. 13 – Manual de Acceso y Uso de la Sala Virtual de Datos</w:t>
        </w:r>
        <w:r w:rsidR="00864159">
          <w:rPr>
            <w:webHidden/>
          </w:rPr>
          <w:tab/>
        </w:r>
        <w:r w:rsidR="00864159">
          <w:rPr>
            <w:webHidden/>
          </w:rPr>
          <w:fldChar w:fldCharType="begin"/>
        </w:r>
        <w:r w:rsidR="00864159">
          <w:rPr>
            <w:webHidden/>
          </w:rPr>
          <w:instrText xml:space="preserve"> PAGEREF _Toc50120379 \h </w:instrText>
        </w:r>
        <w:r w:rsidR="00864159">
          <w:rPr>
            <w:webHidden/>
          </w:rPr>
        </w:r>
        <w:r w:rsidR="00864159">
          <w:rPr>
            <w:webHidden/>
          </w:rPr>
          <w:fldChar w:fldCharType="separate"/>
        </w:r>
        <w:r w:rsidR="00864159">
          <w:rPr>
            <w:webHidden/>
          </w:rPr>
          <w:t>85</w:t>
        </w:r>
        <w:r w:rsidR="00864159">
          <w:rPr>
            <w:webHidden/>
          </w:rPr>
          <w:fldChar w:fldCharType="end"/>
        </w:r>
      </w:hyperlink>
    </w:p>
    <w:p w14:paraId="590025C6" w14:textId="68400A35" w:rsidR="00864159" w:rsidRDefault="0097630B">
      <w:pPr>
        <w:pStyle w:val="TDC1"/>
        <w:tabs>
          <w:tab w:val="left" w:pos="1540"/>
        </w:tabs>
        <w:rPr>
          <w:rFonts w:asciiTheme="minorHAnsi" w:eastAsiaTheme="minorEastAsia" w:hAnsiTheme="minorHAnsi" w:cstheme="minorBidi"/>
          <w:b w:val="0"/>
          <w:bCs w:val="0"/>
          <w:lang w:val="en-US" w:eastAsia="en-US"/>
        </w:rPr>
      </w:pPr>
      <w:hyperlink w:anchor="_Toc50120380" w:history="1">
        <w:r w:rsidR="00864159" w:rsidRPr="003B3AD6">
          <w:rPr>
            <w:rStyle w:val="Hipervnculo"/>
          </w:rPr>
          <w:t>Anexo Nro. 13</w:t>
        </w:r>
        <w:r w:rsidR="00864159">
          <w:rPr>
            <w:rFonts w:asciiTheme="minorHAnsi" w:eastAsiaTheme="minorEastAsia" w:hAnsiTheme="minorHAnsi" w:cstheme="minorBidi"/>
            <w:b w:val="0"/>
            <w:bCs w:val="0"/>
            <w:lang w:val="en-US" w:eastAsia="en-US"/>
          </w:rPr>
          <w:tab/>
        </w:r>
        <w:r w:rsidR="00864159" w:rsidRPr="003B3AD6">
          <w:rPr>
            <w:rStyle w:val="Hipervnculo"/>
          </w:rPr>
          <w:t>– Manual de Acceso y Uso de la Sala de Datos</w:t>
        </w:r>
        <w:r w:rsidR="00864159">
          <w:rPr>
            <w:webHidden/>
          </w:rPr>
          <w:tab/>
        </w:r>
        <w:r w:rsidR="00864159">
          <w:rPr>
            <w:webHidden/>
          </w:rPr>
          <w:fldChar w:fldCharType="begin"/>
        </w:r>
        <w:r w:rsidR="00864159">
          <w:rPr>
            <w:webHidden/>
          </w:rPr>
          <w:instrText xml:space="preserve"> PAGEREF _Toc50120380 \h </w:instrText>
        </w:r>
        <w:r w:rsidR="00864159">
          <w:rPr>
            <w:webHidden/>
          </w:rPr>
        </w:r>
        <w:r w:rsidR="00864159">
          <w:rPr>
            <w:webHidden/>
          </w:rPr>
          <w:fldChar w:fldCharType="separate"/>
        </w:r>
        <w:r w:rsidR="00864159">
          <w:rPr>
            <w:webHidden/>
          </w:rPr>
          <w:t>86</w:t>
        </w:r>
        <w:r w:rsidR="00864159">
          <w:rPr>
            <w:webHidden/>
          </w:rPr>
          <w:fldChar w:fldCharType="end"/>
        </w:r>
      </w:hyperlink>
    </w:p>
    <w:p w14:paraId="75B61231" w14:textId="1C67961F" w:rsidR="00864159" w:rsidRDefault="0097630B">
      <w:pPr>
        <w:pStyle w:val="TDC2"/>
        <w:rPr>
          <w:rFonts w:asciiTheme="minorHAnsi" w:eastAsiaTheme="minorEastAsia" w:hAnsiTheme="minorHAnsi" w:cstheme="minorBidi"/>
          <w:b w:val="0"/>
          <w:bCs w:val="0"/>
          <w:lang w:val="en-US"/>
        </w:rPr>
      </w:pPr>
      <w:hyperlink w:anchor="_Toc50120381" w:history="1">
        <w:r w:rsidR="00864159" w:rsidRPr="003B3AD6">
          <w:rPr>
            <w:rStyle w:val="Hipervnculo"/>
          </w:rPr>
          <w:t>Apéndice 1: Contenido de la Sala de Datos</w:t>
        </w:r>
        <w:r w:rsidR="00864159">
          <w:rPr>
            <w:webHidden/>
          </w:rPr>
          <w:tab/>
        </w:r>
        <w:r w:rsidR="00864159">
          <w:rPr>
            <w:webHidden/>
          </w:rPr>
          <w:fldChar w:fldCharType="begin"/>
        </w:r>
        <w:r w:rsidR="00864159">
          <w:rPr>
            <w:webHidden/>
          </w:rPr>
          <w:instrText xml:space="preserve"> PAGEREF _Toc50120381 \h </w:instrText>
        </w:r>
        <w:r w:rsidR="00864159">
          <w:rPr>
            <w:webHidden/>
          </w:rPr>
        </w:r>
        <w:r w:rsidR="00864159">
          <w:rPr>
            <w:webHidden/>
          </w:rPr>
          <w:fldChar w:fldCharType="separate"/>
        </w:r>
        <w:r w:rsidR="00864159">
          <w:rPr>
            <w:webHidden/>
          </w:rPr>
          <w:t>86</w:t>
        </w:r>
        <w:r w:rsidR="00864159">
          <w:rPr>
            <w:webHidden/>
          </w:rPr>
          <w:fldChar w:fldCharType="end"/>
        </w:r>
      </w:hyperlink>
    </w:p>
    <w:p w14:paraId="64E4C5E7" w14:textId="31DEDA9C" w:rsidR="00864159" w:rsidRDefault="0097630B">
      <w:pPr>
        <w:pStyle w:val="TDC1"/>
        <w:rPr>
          <w:rFonts w:asciiTheme="minorHAnsi" w:eastAsiaTheme="minorEastAsia" w:hAnsiTheme="minorHAnsi" w:cstheme="minorBidi"/>
          <w:b w:val="0"/>
          <w:bCs w:val="0"/>
          <w:lang w:val="en-US" w:eastAsia="en-US"/>
        </w:rPr>
      </w:pPr>
      <w:hyperlink w:anchor="_Toc50120382" w:history="1">
        <w:r w:rsidR="00864159" w:rsidRPr="003B3AD6">
          <w:rPr>
            <w:rStyle w:val="Hipervnculo"/>
          </w:rPr>
          <w:t>Anexo Nro. 14 – Acuerdo de Confidencialidad</w:t>
        </w:r>
        <w:r w:rsidR="00864159">
          <w:rPr>
            <w:webHidden/>
          </w:rPr>
          <w:tab/>
        </w:r>
        <w:r w:rsidR="00864159">
          <w:rPr>
            <w:webHidden/>
          </w:rPr>
          <w:fldChar w:fldCharType="begin"/>
        </w:r>
        <w:r w:rsidR="00864159">
          <w:rPr>
            <w:webHidden/>
          </w:rPr>
          <w:instrText xml:space="preserve"> PAGEREF _Toc50120382 \h </w:instrText>
        </w:r>
        <w:r w:rsidR="00864159">
          <w:rPr>
            <w:webHidden/>
          </w:rPr>
        </w:r>
        <w:r w:rsidR="00864159">
          <w:rPr>
            <w:webHidden/>
          </w:rPr>
          <w:fldChar w:fldCharType="separate"/>
        </w:r>
        <w:r w:rsidR="00864159">
          <w:rPr>
            <w:webHidden/>
          </w:rPr>
          <w:t>87</w:t>
        </w:r>
        <w:r w:rsidR="00864159">
          <w:rPr>
            <w:webHidden/>
          </w:rPr>
          <w:fldChar w:fldCharType="end"/>
        </w:r>
      </w:hyperlink>
    </w:p>
    <w:p w14:paraId="37892288" w14:textId="3888406C" w:rsidR="00864159" w:rsidRDefault="0097630B">
      <w:pPr>
        <w:pStyle w:val="TDC1"/>
        <w:rPr>
          <w:rFonts w:asciiTheme="minorHAnsi" w:eastAsiaTheme="minorEastAsia" w:hAnsiTheme="minorHAnsi" w:cstheme="minorBidi"/>
          <w:b w:val="0"/>
          <w:bCs w:val="0"/>
          <w:lang w:val="en-US" w:eastAsia="en-US"/>
        </w:rPr>
      </w:pPr>
      <w:hyperlink w:anchor="_Toc50120383" w:history="1">
        <w:r w:rsidR="00864159" w:rsidRPr="003B3AD6">
          <w:rPr>
            <w:rStyle w:val="Hipervnculo"/>
            <w:rFonts w:eastAsia="Calibri"/>
            <w:lang w:val="pt-PT"/>
          </w:rPr>
          <w:t>Anexo Nro. 15 - Modelo de Oferta Económica</w:t>
        </w:r>
        <w:r w:rsidR="00864159">
          <w:rPr>
            <w:webHidden/>
          </w:rPr>
          <w:tab/>
        </w:r>
        <w:r w:rsidR="00864159">
          <w:rPr>
            <w:webHidden/>
          </w:rPr>
          <w:fldChar w:fldCharType="begin"/>
        </w:r>
        <w:r w:rsidR="00864159">
          <w:rPr>
            <w:webHidden/>
          </w:rPr>
          <w:instrText xml:space="preserve"> PAGEREF _Toc50120383 \h </w:instrText>
        </w:r>
        <w:r w:rsidR="00864159">
          <w:rPr>
            <w:webHidden/>
          </w:rPr>
        </w:r>
        <w:r w:rsidR="00864159">
          <w:rPr>
            <w:webHidden/>
          </w:rPr>
          <w:fldChar w:fldCharType="separate"/>
        </w:r>
        <w:r w:rsidR="00864159">
          <w:rPr>
            <w:webHidden/>
          </w:rPr>
          <w:t>89</w:t>
        </w:r>
        <w:r w:rsidR="00864159">
          <w:rPr>
            <w:webHidden/>
          </w:rPr>
          <w:fldChar w:fldCharType="end"/>
        </w:r>
      </w:hyperlink>
    </w:p>
    <w:p w14:paraId="22FE9FAA" w14:textId="44617B2B" w:rsidR="00864159" w:rsidRDefault="0097630B">
      <w:pPr>
        <w:pStyle w:val="TDC2"/>
        <w:rPr>
          <w:rFonts w:asciiTheme="minorHAnsi" w:eastAsiaTheme="minorEastAsia" w:hAnsiTheme="minorHAnsi" w:cstheme="minorBidi"/>
          <w:b w:val="0"/>
          <w:bCs w:val="0"/>
          <w:lang w:val="en-US"/>
        </w:rPr>
      </w:pPr>
      <w:hyperlink w:anchor="_Toc50120384" w:history="1">
        <w:r w:rsidR="00864159" w:rsidRPr="003B3AD6">
          <w:rPr>
            <w:rStyle w:val="Hipervnculo"/>
          </w:rPr>
          <w:t>Apéndice 1 - Modelo de Oferta Económica a ser presentada en el Sobre Nro. 3</w:t>
        </w:r>
        <w:r w:rsidR="00864159">
          <w:rPr>
            <w:webHidden/>
          </w:rPr>
          <w:tab/>
        </w:r>
        <w:r w:rsidR="00864159">
          <w:rPr>
            <w:webHidden/>
          </w:rPr>
          <w:fldChar w:fldCharType="begin"/>
        </w:r>
        <w:r w:rsidR="00864159">
          <w:rPr>
            <w:webHidden/>
          </w:rPr>
          <w:instrText xml:space="preserve"> PAGEREF _Toc50120384 \h </w:instrText>
        </w:r>
        <w:r w:rsidR="00864159">
          <w:rPr>
            <w:webHidden/>
          </w:rPr>
        </w:r>
        <w:r w:rsidR="00864159">
          <w:rPr>
            <w:webHidden/>
          </w:rPr>
          <w:fldChar w:fldCharType="separate"/>
        </w:r>
        <w:r w:rsidR="00864159">
          <w:rPr>
            <w:webHidden/>
          </w:rPr>
          <w:t>89</w:t>
        </w:r>
        <w:r w:rsidR="00864159">
          <w:rPr>
            <w:webHidden/>
          </w:rPr>
          <w:fldChar w:fldCharType="end"/>
        </w:r>
      </w:hyperlink>
    </w:p>
    <w:p w14:paraId="1D3FF196" w14:textId="11800637" w:rsidR="00864159" w:rsidRDefault="0097630B">
      <w:pPr>
        <w:pStyle w:val="TDC1"/>
        <w:rPr>
          <w:rFonts w:asciiTheme="minorHAnsi" w:eastAsiaTheme="minorEastAsia" w:hAnsiTheme="minorHAnsi" w:cstheme="minorBidi"/>
          <w:b w:val="0"/>
          <w:bCs w:val="0"/>
          <w:lang w:val="en-US" w:eastAsia="en-US"/>
        </w:rPr>
      </w:pPr>
      <w:hyperlink w:anchor="_Toc50120385" w:history="1">
        <w:r w:rsidR="00864159" w:rsidRPr="003B3AD6">
          <w:rPr>
            <w:rStyle w:val="Hipervnculo"/>
            <w:rFonts w:eastAsia="Calibri"/>
            <w:lang w:val="pt-PT"/>
          </w:rPr>
          <w:t>Anexo Nro. 15 - Modelo de Oferta Económica</w:t>
        </w:r>
        <w:r w:rsidR="00864159">
          <w:rPr>
            <w:webHidden/>
          </w:rPr>
          <w:tab/>
        </w:r>
        <w:r w:rsidR="00864159">
          <w:rPr>
            <w:webHidden/>
          </w:rPr>
          <w:fldChar w:fldCharType="begin"/>
        </w:r>
        <w:r w:rsidR="00864159">
          <w:rPr>
            <w:webHidden/>
          </w:rPr>
          <w:instrText xml:space="preserve"> PAGEREF _Toc50120385 \h </w:instrText>
        </w:r>
        <w:r w:rsidR="00864159">
          <w:rPr>
            <w:webHidden/>
          </w:rPr>
        </w:r>
        <w:r w:rsidR="00864159">
          <w:rPr>
            <w:webHidden/>
          </w:rPr>
          <w:fldChar w:fldCharType="separate"/>
        </w:r>
        <w:r w:rsidR="00864159">
          <w:rPr>
            <w:webHidden/>
          </w:rPr>
          <w:t>91</w:t>
        </w:r>
        <w:r w:rsidR="00864159">
          <w:rPr>
            <w:webHidden/>
          </w:rPr>
          <w:fldChar w:fldCharType="end"/>
        </w:r>
      </w:hyperlink>
    </w:p>
    <w:p w14:paraId="3923BD24" w14:textId="0F88DFC4" w:rsidR="00864159" w:rsidRDefault="0097630B">
      <w:pPr>
        <w:pStyle w:val="TDC2"/>
        <w:rPr>
          <w:rFonts w:asciiTheme="minorHAnsi" w:eastAsiaTheme="minorEastAsia" w:hAnsiTheme="minorHAnsi" w:cstheme="minorBidi"/>
          <w:b w:val="0"/>
          <w:bCs w:val="0"/>
          <w:lang w:val="en-US"/>
        </w:rPr>
      </w:pPr>
      <w:hyperlink w:anchor="_Toc50120386" w:history="1">
        <w:r w:rsidR="00864159" w:rsidRPr="003B3AD6">
          <w:rPr>
            <w:rStyle w:val="Hipervnculo"/>
          </w:rPr>
          <w:t>Apéndice 2 - Modelo de Oferta Económica a ser presentada en caso de empate en el primer puesto</w:t>
        </w:r>
        <w:r w:rsidR="00864159">
          <w:rPr>
            <w:webHidden/>
          </w:rPr>
          <w:tab/>
        </w:r>
        <w:r w:rsidR="00864159">
          <w:rPr>
            <w:webHidden/>
          </w:rPr>
          <w:fldChar w:fldCharType="begin"/>
        </w:r>
        <w:r w:rsidR="00864159">
          <w:rPr>
            <w:webHidden/>
          </w:rPr>
          <w:instrText xml:space="preserve"> PAGEREF _Toc50120386 \h </w:instrText>
        </w:r>
        <w:r w:rsidR="00864159">
          <w:rPr>
            <w:webHidden/>
          </w:rPr>
        </w:r>
        <w:r w:rsidR="00864159">
          <w:rPr>
            <w:webHidden/>
          </w:rPr>
          <w:fldChar w:fldCharType="separate"/>
        </w:r>
        <w:r w:rsidR="00864159">
          <w:rPr>
            <w:webHidden/>
          </w:rPr>
          <w:t>91</w:t>
        </w:r>
        <w:r w:rsidR="00864159">
          <w:rPr>
            <w:webHidden/>
          </w:rPr>
          <w:fldChar w:fldCharType="end"/>
        </w:r>
      </w:hyperlink>
    </w:p>
    <w:p w14:paraId="2B1BEA04" w14:textId="0B095DBD" w:rsidR="00864159" w:rsidRDefault="0097630B">
      <w:pPr>
        <w:pStyle w:val="TDC1"/>
        <w:tabs>
          <w:tab w:val="left" w:pos="1540"/>
        </w:tabs>
        <w:rPr>
          <w:rFonts w:asciiTheme="minorHAnsi" w:eastAsiaTheme="minorEastAsia" w:hAnsiTheme="minorHAnsi" w:cstheme="minorBidi"/>
          <w:b w:val="0"/>
          <w:bCs w:val="0"/>
          <w:lang w:val="en-US" w:eastAsia="en-US"/>
        </w:rPr>
      </w:pPr>
      <w:hyperlink w:anchor="_Toc50120387" w:history="1">
        <w:r w:rsidR="00864159" w:rsidRPr="003B3AD6">
          <w:rPr>
            <w:rStyle w:val="Hipervnculo"/>
          </w:rPr>
          <w:t>Anexo Nro. 16</w:t>
        </w:r>
        <w:r w:rsidR="00864159">
          <w:rPr>
            <w:rFonts w:asciiTheme="minorHAnsi" w:eastAsiaTheme="minorEastAsia" w:hAnsiTheme="minorHAnsi" w:cstheme="minorBidi"/>
            <w:b w:val="0"/>
            <w:bCs w:val="0"/>
            <w:lang w:val="en-US" w:eastAsia="en-US"/>
          </w:rPr>
          <w:tab/>
        </w:r>
        <w:r w:rsidR="00864159" w:rsidRPr="003B3AD6">
          <w:rPr>
            <w:rStyle w:val="Hipervnculo"/>
          </w:rPr>
          <w:t>– Compromiso de información fidedigna y vigente</w:t>
        </w:r>
        <w:r w:rsidR="00864159">
          <w:rPr>
            <w:webHidden/>
          </w:rPr>
          <w:tab/>
        </w:r>
        <w:r w:rsidR="00864159">
          <w:rPr>
            <w:webHidden/>
          </w:rPr>
          <w:fldChar w:fldCharType="begin"/>
        </w:r>
        <w:r w:rsidR="00864159">
          <w:rPr>
            <w:webHidden/>
          </w:rPr>
          <w:instrText xml:space="preserve"> PAGEREF _Toc50120387 \h </w:instrText>
        </w:r>
        <w:r w:rsidR="00864159">
          <w:rPr>
            <w:webHidden/>
          </w:rPr>
        </w:r>
        <w:r w:rsidR="00864159">
          <w:rPr>
            <w:webHidden/>
          </w:rPr>
          <w:fldChar w:fldCharType="separate"/>
        </w:r>
        <w:r w:rsidR="00864159">
          <w:rPr>
            <w:webHidden/>
          </w:rPr>
          <w:t>93</w:t>
        </w:r>
        <w:r w:rsidR="00864159">
          <w:rPr>
            <w:webHidden/>
          </w:rPr>
          <w:fldChar w:fldCharType="end"/>
        </w:r>
      </w:hyperlink>
    </w:p>
    <w:p w14:paraId="68ED706B" w14:textId="0E324BA8" w:rsidR="00864159" w:rsidRDefault="0097630B">
      <w:pPr>
        <w:pStyle w:val="TDC1"/>
        <w:rPr>
          <w:rFonts w:asciiTheme="minorHAnsi" w:eastAsiaTheme="minorEastAsia" w:hAnsiTheme="minorHAnsi" w:cstheme="minorBidi"/>
          <w:b w:val="0"/>
          <w:bCs w:val="0"/>
          <w:lang w:val="en-US" w:eastAsia="en-US"/>
        </w:rPr>
      </w:pPr>
      <w:hyperlink w:anchor="_Toc50120388" w:history="1">
        <w:r w:rsidR="00864159" w:rsidRPr="003B3AD6">
          <w:rPr>
            <w:rStyle w:val="Hipervnculo"/>
          </w:rPr>
          <w:t>Anexo Nro. 17 – Cronograma</w:t>
        </w:r>
        <w:r w:rsidR="00864159">
          <w:rPr>
            <w:webHidden/>
          </w:rPr>
          <w:tab/>
        </w:r>
        <w:r w:rsidR="00864159">
          <w:rPr>
            <w:webHidden/>
          </w:rPr>
          <w:fldChar w:fldCharType="begin"/>
        </w:r>
        <w:r w:rsidR="00864159">
          <w:rPr>
            <w:webHidden/>
          </w:rPr>
          <w:instrText xml:space="preserve"> PAGEREF _Toc50120388 \h </w:instrText>
        </w:r>
        <w:r w:rsidR="00864159">
          <w:rPr>
            <w:webHidden/>
          </w:rPr>
        </w:r>
        <w:r w:rsidR="00864159">
          <w:rPr>
            <w:webHidden/>
          </w:rPr>
          <w:fldChar w:fldCharType="separate"/>
        </w:r>
        <w:r w:rsidR="00864159">
          <w:rPr>
            <w:webHidden/>
          </w:rPr>
          <w:t>94</w:t>
        </w:r>
        <w:r w:rsidR="00864159">
          <w:rPr>
            <w:webHidden/>
          </w:rPr>
          <w:fldChar w:fldCharType="end"/>
        </w:r>
      </w:hyperlink>
    </w:p>
    <w:p w14:paraId="77FEB852" w14:textId="667339A9" w:rsidR="00864159" w:rsidRDefault="0097630B">
      <w:pPr>
        <w:pStyle w:val="TDC1"/>
        <w:rPr>
          <w:rFonts w:asciiTheme="minorHAnsi" w:eastAsiaTheme="minorEastAsia" w:hAnsiTheme="minorHAnsi" w:cstheme="minorBidi"/>
          <w:b w:val="0"/>
          <w:bCs w:val="0"/>
          <w:lang w:val="en-US" w:eastAsia="en-US"/>
        </w:rPr>
      </w:pPr>
      <w:hyperlink w:anchor="_Toc50120389" w:history="1">
        <w:r w:rsidR="00864159" w:rsidRPr="003B3AD6">
          <w:rPr>
            <w:rStyle w:val="Hipervnculo"/>
          </w:rPr>
          <w:t>Anexo Nro. 18 – Información referida al Modelo Económico Financiero</w:t>
        </w:r>
        <w:r w:rsidR="00864159">
          <w:rPr>
            <w:webHidden/>
          </w:rPr>
          <w:tab/>
        </w:r>
        <w:r w:rsidR="00864159">
          <w:rPr>
            <w:webHidden/>
          </w:rPr>
          <w:fldChar w:fldCharType="begin"/>
        </w:r>
        <w:r w:rsidR="00864159">
          <w:rPr>
            <w:webHidden/>
          </w:rPr>
          <w:instrText xml:space="preserve"> PAGEREF _Toc50120389 \h </w:instrText>
        </w:r>
        <w:r w:rsidR="00864159">
          <w:rPr>
            <w:webHidden/>
          </w:rPr>
        </w:r>
        <w:r w:rsidR="00864159">
          <w:rPr>
            <w:webHidden/>
          </w:rPr>
          <w:fldChar w:fldCharType="separate"/>
        </w:r>
        <w:r w:rsidR="00864159">
          <w:rPr>
            <w:webHidden/>
          </w:rPr>
          <w:t>96</w:t>
        </w:r>
        <w:r w:rsidR="00864159">
          <w:rPr>
            <w:webHidden/>
          </w:rPr>
          <w:fldChar w:fldCharType="end"/>
        </w:r>
      </w:hyperlink>
    </w:p>
    <w:p w14:paraId="01F220DF" w14:textId="3A323A53" w:rsidR="00864159" w:rsidRDefault="0097630B">
      <w:pPr>
        <w:pStyle w:val="TDC1"/>
        <w:rPr>
          <w:rFonts w:asciiTheme="minorHAnsi" w:eastAsiaTheme="minorEastAsia" w:hAnsiTheme="minorHAnsi" w:cstheme="minorBidi"/>
          <w:b w:val="0"/>
          <w:bCs w:val="0"/>
          <w:lang w:val="en-US" w:eastAsia="en-US"/>
        </w:rPr>
      </w:pPr>
      <w:hyperlink w:anchor="_Toc50120390" w:history="1">
        <w:r w:rsidR="00864159" w:rsidRPr="003B3AD6">
          <w:rPr>
            <w:rStyle w:val="Hipervnculo"/>
          </w:rPr>
          <w:t>Anexo Nro. 19 - Relación de experiencias del postor</w:t>
        </w:r>
        <w:r w:rsidR="00864159">
          <w:rPr>
            <w:webHidden/>
          </w:rPr>
          <w:tab/>
        </w:r>
        <w:r w:rsidR="00864159">
          <w:rPr>
            <w:webHidden/>
          </w:rPr>
          <w:fldChar w:fldCharType="begin"/>
        </w:r>
        <w:r w:rsidR="00864159">
          <w:rPr>
            <w:webHidden/>
          </w:rPr>
          <w:instrText xml:space="preserve"> PAGEREF _Toc50120390 \h </w:instrText>
        </w:r>
        <w:r w:rsidR="00864159">
          <w:rPr>
            <w:webHidden/>
          </w:rPr>
        </w:r>
        <w:r w:rsidR="00864159">
          <w:rPr>
            <w:webHidden/>
          </w:rPr>
          <w:fldChar w:fldCharType="separate"/>
        </w:r>
        <w:r w:rsidR="00864159">
          <w:rPr>
            <w:webHidden/>
          </w:rPr>
          <w:t>97</w:t>
        </w:r>
        <w:r w:rsidR="00864159">
          <w:rPr>
            <w:webHidden/>
          </w:rPr>
          <w:fldChar w:fldCharType="end"/>
        </w:r>
      </w:hyperlink>
    </w:p>
    <w:p w14:paraId="40E3C0E3" w14:textId="4DA6DEF4" w:rsidR="00864159" w:rsidRDefault="0097630B">
      <w:pPr>
        <w:pStyle w:val="TDC1"/>
        <w:rPr>
          <w:rFonts w:asciiTheme="minorHAnsi" w:eastAsiaTheme="minorEastAsia" w:hAnsiTheme="minorHAnsi" w:cstheme="minorBidi"/>
          <w:b w:val="0"/>
          <w:bCs w:val="0"/>
          <w:lang w:val="en-US" w:eastAsia="en-US"/>
        </w:rPr>
      </w:pPr>
      <w:hyperlink w:anchor="_Toc50120391" w:history="1">
        <w:r w:rsidR="00864159" w:rsidRPr="003B3AD6">
          <w:rPr>
            <w:rStyle w:val="Hipervnculo"/>
            <w:rFonts w:cs="Arial"/>
            <w:lang w:eastAsia="es-ES"/>
          </w:rPr>
          <w:t>Nombre del Proyecto / País</w:t>
        </w:r>
        <w:r w:rsidR="00864159">
          <w:rPr>
            <w:webHidden/>
          </w:rPr>
          <w:tab/>
        </w:r>
        <w:r w:rsidR="00864159">
          <w:rPr>
            <w:webHidden/>
          </w:rPr>
          <w:fldChar w:fldCharType="begin"/>
        </w:r>
        <w:r w:rsidR="00864159">
          <w:rPr>
            <w:webHidden/>
          </w:rPr>
          <w:instrText xml:space="preserve"> PAGEREF _Toc50120391 \h </w:instrText>
        </w:r>
        <w:r w:rsidR="00864159">
          <w:rPr>
            <w:webHidden/>
          </w:rPr>
        </w:r>
        <w:r w:rsidR="00864159">
          <w:rPr>
            <w:webHidden/>
          </w:rPr>
          <w:fldChar w:fldCharType="separate"/>
        </w:r>
        <w:r w:rsidR="00864159">
          <w:rPr>
            <w:webHidden/>
          </w:rPr>
          <w:t>98</w:t>
        </w:r>
        <w:r w:rsidR="00864159">
          <w:rPr>
            <w:webHidden/>
          </w:rPr>
          <w:fldChar w:fldCharType="end"/>
        </w:r>
      </w:hyperlink>
    </w:p>
    <w:p w14:paraId="7C6B8EF1" w14:textId="2D8B550D" w:rsidR="00864159" w:rsidRDefault="0097630B">
      <w:pPr>
        <w:pStyle w:val="TDC1"/>
        <w:rPr>
          <w:rFonts w:asciiTheme="minorHAnsi" w:eastAsiaTheme="minorEastAsia" w:hAnsiTheme="minorHAnsi" w:cstheme="minorBidi"/>
          <w:b w:val="0"/>
          <w:bCs w:val="0"/>
          <w:lang w:val="en-US" w:eastAsia="en-US"/>
        </w:rPr>
      </w:pPr>
      <w:hyperlink w:anchor="_Toc50120392" w:history="1">
        <w:r w:rsidR="00864159" w:rsidRPr="003B3AD6">
          <w:rPr>
            <w:rStyle w:val="Hipervnculo"/>
          </w:rPr>
          <w:t>Anexo Nro. 20 – Compromiso de contratación del Constructor</w:t>
        </w:r>
        <w:r w:rsidR="00864159">
          <w:rPr>
            <w:webHidden/>
          </w:rPr>
          <w:tab/>
        </w:r>
        <w:r w:rsidR="00864159">
          <w:rPr>
            <w:webHidden/>
          </w:rPr>
          <w:fldChar w:fldCharType="begin"/>
        </w:r>
        <w:r w:rsidR="00864159">
          <w:rPr>
            <w:webHidden/>
          </w:rPr>
          <w:instrText xml:space="preserve"> PAGEREF _Toc50120392 \h </w:instrText>
        </w:r>
        <w:r w:rsidR="00864159">
          <w:rPr>
            <w:webHidden/>
          </w:rPr>
        </w:r>
        <w:r w:rsidR="00864159">
          <w:rPr>
            <w:webHidden/>
          </w:rPr>
          <w:fldChar w:fldCharType="separate"/>
        </w:r>
        <w:r w:rsidR="00864159">
          <w:rPr>
            <w:webHidden/>
          </w:rPr>
          <w:t>99</w:t>
        </w:r>
        <w:r w:rsidR="00864159">
          <w:rPr>
            <w:webHidden/>
          </w:rPr>
          <w:fldChar w:fldCharType="end"/>
        </w:r>
      </w:hyperlink>
    </w:p>
    <w:p w14:paraId="4557B986" w14:textId="211986D5" w:rsidR="00864159" w:rsidRDefault="0097630B">
      <w:pPr>
        <w:pStyle w:val="TDC1"/>
        <w:rPr>
          <w:rFonts w:asciiTheme="minorHAnsi" w:eastAsiaTheme="minorEastAsia" w:hAnsiTheme="minorHAnsi" w:cstheme="minorBidi"/>
          <w:b w:val="0"/>
          <w:bCs w:val="0"/>
          <w:lang w:val="en-US" w:eastAsia="en-US"/>
        </w:rPr>
      </w:pPr>
      <w:hyperlink w:anchor="_Toc50120393" w:history="1">
        <w:r w:rsidR="00864159" w:rsidRPr="003B3AD6">
          <w:rPr>
            <w:rStyle w:val="Hipervnculo"/>
            <w:lang w:val="pt-PT"/>
          </w:rPr>
          <w:t>Anexo Nro. 21 - Factor de competencia</w:t>
        </w:r>
        <w:r w:rsidR="00864159">
          <w:rPr>
            <w:webHidden/>
          </w:rPr>
          <w:tab/>
        </w:r>
        <w:r w:rsidR="00864159">
          <w:rPr>
            <w:webHidden/>
          </w:rPr>
          <w:fldChar w:fldCharType="begin"/>
        </w:r>
        <w:r w:rsidR="00864159">
          <w:rPr>
            <w:webHidden/>
          </w:rPr>
          <w:instrText xml:space="preserve"> PAGEREF _Toc50120393 \h </w:instrText>
        </w:r>
        <w:r w:rsidR="00864159">
          <w:rPr>
            <w:webHidden/>
          </w:rPr>
        </w:r>
        <w:r w:rsidR="00864159">
          <w:rPr>
            <w:webHidden/>
          </w:rPr>
          <w:fldChar w:fldCharType="separate"/>
        </w:r>
        <w:r w:rsidR="00864159">
          <w:rPr>
            <w:webHidden/>
          </w:rPr>
          <w:t>102</w:t>
        </w:r>
        <w:r w:rsidR="00864159">
          <w:rPr>
            <w:webHidden/>
          </w:rPr>
          <w:fldChar w:fldCharType="end"/>
        </w:r>
      </w:hyperlink>
    </w:p>
    <w:p w14:paraId="7DE6B924" w14:textId="51751AD4" w:rsidR="00995375" w:rsidRDefault="00933A9A" w:rsidP="00995375">
      <w:pPr>
        <w:rPr>
          <w:lang w:eastAsia="es-PE"/>
        </w:rPr>
      </w:pPr>
      <w:r>
        <w:rPr>
          <w:b/>
          <w:bCs/>
          <w:noProof/>
          <w:lang w:eastAsia="es-PE"/>
        </w:rPr>
        <w:fldChar w:fldCharType="end"/>
      </w:r>
    </w:p>
    <w:p w14:paraId="17598FDE" w14:textId="77777777" w:rsidR="00995375" w:rsidRDefault="00995375" w:rsidP="00995375">
      <w:pPr>
        <w:rPr>
          <w:lang w:eastAsia="es-PE"/>
        </w:rPr>
      </w:pPr>
    </w:p>
    <w:p w14:paraId="61F0FFCD" w14:textId="77777777" w:rsidR="00995375" w:rsidRDefault="00995375" w:rsidP="00995375">
      <w:pPr>
        <w:rPr>
          <w:lang w:eastAsia="es-PE"/>
        </w:rPr>
      </w:pPr>
    </w:p>
    <w:p w14:paraId="3326B46C" w14:textId="35C34C3B" w:rsidR="006E3523" w:rsidRDefault="006E3523">
      <w:pPr>
        <w:spacing w:after="0" w:line="240" w:lineRule="auto"/>
        <w:rPr>
          <w:rFonts w:asciiTheme="majorHAnsi" w:eastAsia="Times New Roman" w:hAnsiTheme="majorHAnsi" w:cs="Arial"/>
          <w:b/>
          <w:bCs/>
        </w:rPr>
      </w:pPr>
      <w:bookmarkStart w:id="1" w:name="_Toc532944254"/>
      <w:r>
        <w:rPr>
          <w:rFonts w:asciiTheme="majorHAnsi" w:eastAsia="Times New Roman" w:hAnsiTheme="majorHAnsi" w:cs="Arial"/>
          <w:b/>
          <w:bCs/>
        </w:rPr>
        <w:br w:type="page"/>
      </w:r>
    </w:p>
    <w:p w14:paraId="21215A36" w14:textId="2A0F9728" w:rsidR="00995375" w:rsidRPr="00506EF2" w:rsidRDefault="00995375" w:rsidP="0063456F">
      <w:pPr>
        <w:pStyle w:val="Prrafodelista"/>
        <w:widowControl w:val="0"/>
        <w:numPr>
          <w:ilvl w:val="0"/>
          <w:numId w:val="37"/>
        </w:numPr>
        <w:tabs>
          <w:tab w:val="left" w:pos="709"/>
        </w:tabs>
        <w:spacing w:after="0"/>
        <w:ind w:left="357" w:hanging="357"/>
        <w:jc w:val="both"/>
        <w:outlineLvl w:val="0"/>
        <w:rPr>
          <w:rFonts w:asciiTheme="majorHAnsi" w:hAnsiTheme="majorHAnsi"/>
          <w:b/>
        </w:rPr>
      </w:pPr>
      <w:bookmarkStart w:id="2" w:name="_Toc50116182"/>
      <w:bookmarkStart w:id="3" w:name="_Toc50120278"/>
      <w:r w:rsidRPr="00506EF2">
        <w:rPr>
          <w:rFonts w:asciiTheme="majorHAnsi" w:hAnsiTheme="majorHAnsi"/>
          <w:b/>
        </w:rPr>
        <w:lastRenderedPageBreak/>
        <w:t>Introducción</w:t>
      </w:r>
      <w:bookmarkEnd w:id="1"/>
      <w:bookmarkEnd w:id="2"/>
      <w:bookmarkEnd w:id="3"/>
    </w:p>
    <w:p w14:paraId="1EC60BAF" w14:textId="77777777" w:rsidR="00933A9A" w:rsidRPr="005F59A4" w:rsidRDefault="00933A9A" w:rsidP="00995375">
      <w:pPr>
        <w:widowControl w:val="0"/>
        <w:spacing w:after="0"/>
        <w:ind w:left="709"/>
        <w:jc w:val="both"/>
        <w:rPr>
          <w:color w:val="000000" w:themeColor="text1"/>
        </w:rPr>
      </w:pPr>
    </w:p>
    <w:p w14:paraId="178E8D5B" w14:textId="5A70025D" w:rsidR="00995375" w:rsidRPr="005F59A4" w:rsidRDefault="00995375" w:rsidP="009B17AC">
      <w:pPr>
        <w:widowControl w:val="0"/>
        <w:spacing w:after="0"/>
        <w:ind w:left="357"/>
        <w:jc w:val="both"/>
        <w:rPr>
          <w:color w:val="000000" w:themeColor="text1"/>
        </w:rPr>
      </w:pPr>
      <w:r w:rsidRPr="005F59A4">
        <w:rPr>
          <w:color w:val="000000" w:themeColor="text1"/>
        </w:rPr>
        <w:t>El proyecto “Mejoramiento del sistema de alcantarillado y tratamiento de aguas servidas de la ciudad de Puerto Maldonado</w:t>
      </w:r>
      <w:r w:rsidR="00333753" w:rsidRPr="00333753">
        <w:rPr>
          <w:color w:val="000000" w:themeColor="text1"/>
        </w:rPr>
        <w:t>, distrito de Tambopata, provincia de Tambopata, departamento de Madre de Dios</w:t>
      </w:r>
      <w:r w:rsidRPr="005F59A4">
        <w:rPr>
          <w:color w:val="000000" w:themeColor="text1"/>
        </w:rPr>
        <w:t xml:space="preserve">”  (en adelante, Proyecto) se encuentra enmarcado dentro de políticas nacionales tales como el Acuerdo Nacional, Plan Bicentenario al 2021, Plan Estratégico Sectorial Multianual PESEM 2017-2021, Plan Nacional de Gestión del Riesgo de Desastres 2014-2021, Plan Nacional de Recursos Hídricos, Plan Educativo Nacional al 2021, Política Nacional de Saneamiento, Plan Nacional de Saneamiento 2017-2021, Plan Nacional de Acción Ambiental – PLANAA 2011-2021, Política Nacional del Ambiente del 2009. Asimismo, el Proyecto </w:t>
      </w:r>
      <w:r w:rsidR="00454DC5" w:rsidRPr="005F59A4">
        <w:rPr>
          <w:color w:val="000000" w:themeColor="text1"/>
        </w:rPr>
        <w:t>contribuye</w:t>
      </w:r>
      <w:r w:rsidRPr="005F59A4">
        <w:rPr>
          <w:color w:val="000000" w:themeColor="text1"/>
        </w:rPr>
        <w:t xml:space="preserve"> a </w:t>
      </w:r>
      <w:r w:rsidR="00454DC5" w:rsidRPr="005F59A4">
        <w:rPr>
          <w:color w:val="000000" w:themeColor="text1"/>
        </w:rPr>
        <w:t xml:space="preserve">lograr </w:t>
      </w:r>
      <w:r w:rsidRPr="005F59A4">
        <w:rPr>
          <w:color w:val="000000" w:themeColor="text1"/>
        </w:rPr>
        <w:t xml:space="preserve">los objetivos estratégicos del sector saneamiento </w:t>
      </w:r>
      <w:r w:rsidR="00454DC5" w:rsidRPr="005F59A4">
        <w:rPr>
          <w:color w:val="000000" w:themeColor="text1"/>
        </w:rPr>
        <w:t xml:space="preserve">establecidos en </w:t>
      </w:r>
      <w:r w:rsidRPr="005F59A4">
        <w:rPr>
          <w:color w:val="000000" w:themeColor="text1"/>
        </w:rPr>
        <w:t xml:space="preserve">el Plan de Inversiones del Sector Saneamiento 2014-2021, y </w:t>
      </w:r>
      <w:r w:rsidR="00454DC5" w:rsidRPr="005F59A4">
        <w:rPr>
          <w:color w:val="000000" w:themeColor="text1"/>
        </w:rPr>
        <w:t xml:space="preserve">en </w:t>
      </w:r>
      <w:r w:rsidRPr="005F59A4">
        <w:rPr>
          <w:color w:val="000000" w:themeColor="text1"/>
        </w:rPr>
        <w:t>el Informe Multianual de Inversiones en Asociaciones Público-Privadas (</w:t>
      </w:r>
      <w:r w:rsidR="00F45372" w:rsidRPr="005F59A4">
        <w:rPr>
          <w:color w:val="000000" w:themeColor="text1"/>
        </w:rPr>
        <w:t>en adelante, I</w:t>
      </w:r>
      <w:r w:rsidR="00454DC5" w:rsidRPr="005F59A4">
        <w:rPr>
          <w:color w:val="000000" w:themeColor="text1"/>
        </w:rPr>
        <w:t>MI</w:t>
      </w:r>
      <w:r w:rsidRPr="005F59A4">
        <w:rPr>
          <w:color w:val="000000" w:themeColor="text1"/>
        </w:rPr>
        <w:t>APP) del 2017.</w:t>
      </w:r>
    </w:p>
    <w:p w14:paraId="52D19753" w14:textId="77777777" w:rsidR="00995375" w:rsidRPr="005F59A4" w:rsidRDefault="00995375" w:rsidP="009B17AC">
      <w:pPr>
        <w:widowControl w:val="0"/>
        <w:spacing w:after="0"/>
        <w:ind w:left="357"/>
        <w:jc w:val="both"/>
        <w:rPr>
          <w:color w:val="000000" w:themeColor="text1"/>
        </w:rPr>
      </w:pPr>
    </w:p>
    <w:p w14:paraId="4DA73EFE" w14:textId="2091523F" w:rsidR="00995375" w:rsidRPr="005F59A4" w:rsidRDefault="00995375" w:rsidP="009B17AC">
      <w:pPr>
        <w:widowControl w:val="0"/>
        <w:spacing w:after="0"/>
        <w:ind w:left="357"/>
        <w:jc w:val="both"/>
        <w:rPr>
          <w:rFonts w:asciiTheme="majorHAnsi" w:hAnsiTheme="majorHAnsi"/>
        </w:rPr>
      </w:pPr>
      <w:r w:rsidRPr="005F59A4">
        <w:rPr>
          <w:rFonts w:asciiTheme="majorHAnsi" w:hAnsiTheme="majorHAnsi"/>
        </w:rPr>
        <w:t>El Proyecto cuenta con un Estudio de Factibilidad elaborado por el Gobierno Regional de Madre de Dios declarado viable en el año 2014, así como, con un Expediente Técnico aprobado por la Municipalidad Provincial de Tambopata</w:t>
      </w:r>
      <w:r w:rsidR="00F45372" w:rsidRPr="005F59A4">
        <w:rPr>
          <w:rFonts w:asciiTheme="majorHAnsi" w:hAnsiTheme="majorHAnsi"/>
        </w:rPr>
        <w:t xml:space="preserve"> (en adelante, MPT)</w:t>
      </w:r>
      <w:r w:rsidRPr="005F59A4">
        <w:rPr>
          <w:rFonts w:asciiTheme="majorHAnsi" w:hAnsiTheme="majorHAnsi"/>
        </w:rPr>
        <w:t xml:space="preserve"> en el año 2017</w:t>
      </w:r>
      <w:r w:rsidR="00454DC5" w:rsidRPr="005F59A4">
        <w:rPr>
          <w:rFonts w:asciiTheme="majorHAnsi" w:hAnsiTheme="majorHAnsi"/>
        </w:rPr>
        <w:t xml:space="preserve"> que cuenta con </w:t>
      </w:r>
      <w:r w:rsidRPr="005F59A4">
        <w:rPr>
          <w:rFonts w:asciiTheme="majorHAnsi" w:hAnsiTheme="majorHAnsi"/>
        </w:rPr>
        <w:t>Certificado</w:t>
      </w:r>
      <w:r w:rsidR="00454DC5" w:rsidRPr="005F59A4">
        <w:rPr>
          <w:rFonts w:asciiTheme="majorHAnsi" w:hAnsiTheme="majorHAnsi"/>
        </w:rPr>
        <w:t>s</w:t>
      </w:r>
      <w:r w:rsidRPr="005F59A4">
        <w:rPr>
          <w:rFonts w:asciiTheme="majorHAnsi" w:hAnsiTheme="majorHAnsi"/>
        </w:rPr>
        <w:t xml:space="preserve"> de Inexistencia de Restos Arqueológicos (CIRA) </w:t>
      </w:r>
      <w:r w:rsidR="00454DC5" w:rsidRPr="005F59A4">
        <w:rPr>
          <w:rFonts w:asciiTheme="majorHAnsi" w:hAnsiTheme="majorHAnsi"/>
        </w:rPr>
        <w:t xml:space="preserve">emitidos por el Ministerio de Cultura </w:t>
      </w:r>
      <w:r w:rsidRPr="005F59A4">
        <w:rPr>
          <w:rFonts w:asciiTheme="majorHAnsi" w:hAnsiTheme="majorHAnsi"/>
        </w:rPr>
        <w:t>y Certificado Ambiental</w:t>
      </w:r>
      <w:r w:rsidR="00454DC5" w:rsidRPr="005F59A4">
        <w:rPr>
          <w:rFonts w:asciiTheme="majorHAnsi" w:hAnsiTheme="majorHAnsi"/>
        </w:rPr>
        <w:t xml:space="preserve"> emitido por el Ministerio de Vivienda, Construcción y Saneamiento</w:t>
      </w:r>
      <w:r w:rsidR="00F45372" w:rsidRPr="005F59A4">
        <w:rPr>
          <w:rFonts w:asciiTheme="majorHAnsi" w:hAnsiTheme="majorHAnsi"/>
        </w:rPr>
        <w:t xml:space="preserve"> (en adelante, MVCS)</w:t>
      </w:r>
      <w:r w:rsidRPr="005F59A4">
        <w:rPr>
          <w:rFonts w:asciiTheme="majorHAnsi" w:hAnsiTheme="majorHAnsi"/>
        </w:rPr>
        <w:t xml:space="preserve">.  </w:t>
      </w:r>
    </w:p>
    <w:p w14:paraId="24286912" w14:textId="77777777" w:rsidR="00995375" w:rsidRPr="005F59A4" w:rsidRDefault="00995375" w:rsidP="009B17AC">
      <w:pPr>
        <w:widowControl w:val="0"/>
        <w:spacing w:after="0"/>
        <w:ind w:left="357"/>
        <w:jc w:val="both"/>
        <w:rPr>
          <w:rFonts w:asciiTheme="majorHAnsi" w:hAnsiTheme="majorHAnsi"/>
        </w:rPr>
      </w:pPr>
    </w:p>
    <w:p w14:paraId="3D53A65D" w14:textId="467FE7AE" w:rsidR="00995375" w:rsidRDefault="00995375" w:rsidP="009B17AC">
      <w:pPr>
        <w:widowControl w:val="0"/>
        <w:spacing w:after="0"/>
        <w:ind w:left="357"/>
        <w:jc w:val="both"/>
        <w:rPr>
          <w:rFonts w:asciiTheme="majorHAnsi" w:hAnsiTheme="majorHAnsi"/>
        </w:rPr>
      </w:pPr>
      <w:r w:rsidRPr="005F59A4">
        <w:rPr>
          <w:rFonts w:asciiTheme="majorHAnsi" w:hAnsiTheme="majorHAnsi"/>
        </w:rPr>
        <w:t xml:space="preserve">El Proyecto </w:t>
      </w:r>
      <w:r w:rsidR="00454DC5" w:rsidRPr="005F59A4">
        <w:rPr>
          <w:rFonts w:asciiTheme="majorHAnsi" w:hAnsiTheme="majorHAnsi"/>
        </w:rPr>
        <w:t xml:space="preserve">tiene como alcance </w:t>
      </w:r>
      <w:r w:rsidRPr="005F59A4">
        <w:rPr>
          <w:rFonts w:asciiTheme="majorHAnsi" w:hAnsiTheme="majorHAnsi"/>
        </w:rPr>
        <w:t>la construcción, rehabilitación, ampliación, operación y mantenimiento de los sistemas</w:t>
      </w:r>
      <w:r w:rsidRPr="0005412D">
        <w:rPr>
          <w:rFonts w:asciiTheme="majorHAnsi" w:hAnsiTheme="majorHAnsi"/>
        </w:rPr>
        <w:t xml:space="preserve"> de recolección, tratamiento y disposición final de las aguas residuales municipales en la ciudad de Puerto Maldonado, </w:t>
      </w:r>
      <w:r w:rsidR="00454DC5">
        <w:rPr>
          <w:rFonts w:asciiTheme="majorHAnsi" w:hAnsiTheme="majorHAnsi"/>
        </w:rPr>
        <w:t xml:space="preserve">el cual será ejecutado </w:t>
      </w:r>
      <w:r w:rsidRPr="0005412D">
        <w:rPr>
          <w:rFonts w:asciiTheme="majorHAnsi" w:hAnsiTheme="majorHAnsi"/>
        </w:rPr>
        <w:t>a través de</w:t>
      </w:r>
      <w:r w:rsidR="00454DC5">
        <w:rPr>
          <w:rFonts w:asciiTheme="majorHAnsi" w:hAnsiTheme="majorHAnsi"/>
        </w:rPr>
        <w:t>l mecanismo de</w:t>
      </w:r>
      <w:r w:rsidRPr="0005412D">
        <w:rPr>
          <w:rFonts w:asciiTheme="majorHAnsi" w:hAnsiTheme="majorHAnsi"/>
        </w:rPr>
        <w:t xml:space="preserve"> </w:t>
      </w:r>
      <w:r w:rsidR="00F45372">
        <w:rPr>
          <w:rFonts w:asciiTheme="majorHAnsi" w:hAnsiTheme="majorHAnsi"/>
        </w:rPr>
        <w:t>A</w:t>
      </w:r>
      <w:r w:rsidRPr="0005412D">
        <w:rPr>
          <w:rFonts w:asciiTheme="majorHAnsi" w:hAnsiTheme="majorHAnsi"/>
        </w:rPr>
        <w:t xml:space="preserve">sociación </w:t>
      </w:r>
      <w:r w:rsidR="00F45372">
        <w:rPr>
          <w:rFonts w:asciiTheme="majorHAnsi" w:hAnsiTheme="majorHAnsi"/>
        </w:rPr>
        <w:t>P</w:t>
      </w:r>
      <w:r w:rsidRPr="0005412D">
        <w:rPr>
          <w:rFonts w:asciiTheme="majorHAnsi" w:hAnsiTheme="majorHAnsi"/>
        </w:rPr>
        <w:t>úblic</w:t>
      </w:r>
      <w:r w:rsidR="00F45372">
        <w:rPr>
          <w:rFonts w:asciiTheme="majorHAnsi" w:hAnsiTheme="majorHAnsi"/>
        </w:rPr>
        <w:t>a-P</w:t>
      </w:r>
      <w:r w:rsidRPr="0005412D">
        <w:rPr>
          <w:rFonts w:asciiTheme="majorHAnsi" w:hAnsiTheme="majorHAnsi"/>
        </w:rPr>
        <w:t>rivada</w:t>
      </w:r>
      <w:r w:rsidR="00F45372">
        <w:rPr>
          <w:rFonts w:asciiTheme="majorHAnsi" w:hAnsiTheme="majorHAnsi"/>
        </w:rPr>
        <w:t xml:space="preserve"> (en adelante, APP)</w:t>
      </w:r>
      <w:r w:rsidRPr="0005412D">
        <w:rPr>
          <w:rFonts w:asciiTheme="majorHAnsi" w:hAnsiTheme="majorHAnsi"/>
        </w:rPr>
        <w:t>.</w:t>
      </w:r>
    </w:p>
    <w:p w14:paraId="4D221AEC" w14:textId="77777777" w:rsidR="00995375" w:rsidRDefault="00995375" w:rsidP="009B17AC">
      <w:pPr>
        <w:widowControl w:val="0"/>
        <w:spacing w:after="0"/>
        <w:ind w:left="357"/>
        <w:jc w:val="both"/>
        <w:rPr>
          <w:rFonts w:asciiTheme="majorHAnsi" w:hAnsiTheme="majorHAnsi"/>
        </w:rPr>
      </w:pPr>
    </w:p>
    <w:p w14:paraId="306FA11C" w14:textId="34C7BE5D" w:rsidR="00995375" w:rsidRDefault="00995375" w:rsidP="009B17AC">
      <w:pPr>
        <w:widowControl w:val="0"/>
        <w:spacing w:after="0"/>
        <w:ind w:left="357"/>
        <w:jc w:val="both"/>
        <w:rPr>
          <w:rFonts w:asciiTheme="majorHAnsi" w:hAnsiTheme="majorHAnsi"/>
        </w:rPr>
      </w:pPr>
      <w:r>
        <w:rPr>
          <w:rFonts w:asciiTheme="majorHAnsi" w:hAnsiTheme="majorHAnsi"/>
        </w:rPr>
        <w:t>En atención a ello, el Estado de la República del Perú, a través de la Agencia de Promoción de la Inversión Privada</w:t>
      </w:r>
      <w:r w:rsidR="00454DC5">
        <w:rPr>
          <w:rFonts w:asciiTheme="majorHAnsi" w:hAnsiTheme="majorHAnsi"/>
        </w:rPr>
        <w:t xml:space="preserve"> –</w:t>
      </w:r>
      <w:r>
        <w:rPr>
          <w:rFonts w:asciiTheme="majorHAnsi" w:hAnsiTheme="majorHAnsi"/>
        </w:rPr>
        <w:t xml:space="preserve"> </w:t>
      </w:r>
      <w:r w:rsidR="0017513F">
        <w:rPr>
          <w:rFonts w:asciiTheme="majorHAnsi" w:hAnsiTheme="majorHAnsi"/>
        </w:rPr>
        <w:t>PROINVERSIÓN</w:t>
      </w:r>
      <w:r w:rsidR="00454DC5">
        <w:rPr>
          <w:rFonts w:asciiTheme="majorHAnsi" w:hAnsiTheme="majorHAnsi"/>
        </w:rPr>
        <w:t>,</w:t>
      </w:r>
      <w:r>
        <w:rPr>
          <w:rFonts w:asciiTheme="majorHAnsi" w:hAnsiTheme="majorHAnsi"/>
        </w:rPr>
        <w:t xml:space="preserve"> </w:t>
      </w:r>
      <w:r w:rsidRPr="005F59A4">
        <w:rPr>
          <w:rFonts w:asciiTheme="majorHAnsi" w:hAnsiTheme="majorHAnsi"/>
        </w:rPr>
        <w:t xml:space="preserve">convoca </w:t>
      </w:r>
      <w:r w:rsidR="00454DC5" w:rsidRPr="005F59A4">
        <w:rPr>
          <w:rFonts w:asciiTheme="majorHAnsi" w:hAnsiTheme="majorHAnsi"/>
        </w:rPr>
        <w:t>el</w:t>
      </w:r>
      <w:r w:rsidRPr="005F59A4">
        <w:rPr>
          <w:rFonts w:asciiTheme="majorHAnsi" w:hAnsiTheme="majorHAnsi"/>
        </w:rPr>
        <w:t xml:space="preserve"> Concurso de Proyectos Integrales para la entrega en concesión al sector privado del Proyecto.</w:t>
      </w:r>
    </w:p>
    <w:p w14:paraId="45846CB0" w14:textId="77777777" w:rsidR="00995375" w:rsidRPr="0005412D" w:rsidRDefault="00995375" w:rsidP="00995375">
      <w:pPr>
        <w:widowControl w:val="0"/>
        <w:spacing w:after="0"/>
        <w:ind w:left="709"/>
        <w:jc w:val="both"/>
        <w:rPr>
          <w:rFonts w:asciiTheme="majorHAnsi" w:hAnsiTheme="majorHAnsi"/>
        </w:rPr>
      </w:pPr>
      <w:r>
        <w:rPr>
          <w:rFonts w:asciiTheme="majorHAnsi" w:hAnsiTheme="majorHAnsi"/>
        </w:rPr>
        <w:t xml:space="preserve"> </w:t>
      </w:r>
    </w:p>
    <w:p w14:paraId="044A7AA7" w14:textId="77777777" w:rsidR="00995375" w:rsidRPr="00506EF2" w:rsidRDefault="00995375" w:rsidP="0063456F">
      <w:pPr>
        <w:pStyle w:val="Prrafodelista"/>
        <w:widowControl w:val="0"/>
        <w:numPr>
          <w:ilvl w:val="0"/>
          <w:numId w:val="37"/>
        </w:numPr>
        <w:tabs>
          <w:tab w:val="left" w:pos="709"/>
        </w:tabs>
        <w:spacing w:after="0"/>
        <w:ind w:left="357" w:hanging="357"/>
        <w:jc w:val="both"/>
        <w:outlineLvl w:val="0"/>
        <w:rPr>
          <w:rFonts w:asciiTheme="majorHAnsi" w:hAnsiTheme="majorHAnsi"/>
          <w:b/>
        </w:rPr>
      </w:pPr>
      <w:bookmarkStart w:id="4" w:name="_Toc50116183"/>
      <w:bookmarkStart w:id="5" w:name="_Toc50120279"/>
      <w:bookmarkStart w:id="6" w:name="_Toc532944255"/>
      <w:r w:rsidRPr="00506EF2">
        <w:rPr>
          <w:rFonts w:asciiTheme="majorHAnsi" w:hAnsiTheme="majorHAnsi"/>
          <w:b/>
        </w:rPr>
        <w:t>Antecedentes</w:t>
      </w:r>
      <w:bookmarkEnd w:id="4"/>
      <w:bookmarkEnd w:id="5"/>
    </w:p>
    <w:p w14:paraId="384FFC8F" w14:textId="77777777" w:rsidR="00995375" w:rsidRDefault="00995375" w:rsidP="00995375">
      <w:pPr>
        <w:widowControl w:val="0"/>
        <w:spacing w:after="0"/>
        <w:ind w:left="709"/>
        <w:jc w:val="both"/>
        <w:rPr>
          <w:rFonts w:asciiTheme="majorHAnsi" w:hAnsiTheme="majorHAnsi"/>
        </w:rPr>
      </w:pPr>
    </w:p>
    <w:p w14:paraId="6F98D403" w14:textId="77777777" w:rsidR="00995375" w:rsidRPr="0010113F" w:rsidRDefault="00995375" w:rsidP="0063456F">
      <w:pPr>
        <w:pStyle w:val="Prrafodelista"/>
        <w:widowControl w:val="0"/>
        <w:numPr>
          <w:ilvl w:val="1"/>
          <w:numId w:val="37"/>
        </w:numPr>
        <w:tabs>
          <w:tab w:val="left" w:pos="709"/>
        </w:tabs>
        <w:spacing w:after="0"/>
        <w:ind w:left="709" w:hanging="709"/>
        <w:jc w:val="both"/>
        <w:rPr>
          <w:rFonts w:asciiTheme="majorHAnsi" w:hAnsiTheme="majorHAnsi"/>
        </w:rPr>
      </w:pPr>
      <w:r w:rsidRPr="00506EF2">
        <w:rPr>
          <w:rFonts w:asciiTheme="majorHAnsi" w:hAnsiTheme="majorHAnsi" w:cs="Arial"/>
        </w:rPr>
        <w:t>El</w:t>
      </w:r>
      <w:r w:rsidRPr="0010113F">
        <w:rPr>
          <w:rFonts w:asciiTheme="majorHAnsi" w:hAnsiTheme="majorHAnsi"/>
        </w:rPr>
        <w:t xml:space="preserve"> 28 de marzo de 2014</w:t>
      </w:r>
      <w:r>
        <w:rPr>
          <w:rFonts w:asciiTheme="majorHAnsi" w:hAnsiTheme="majorHAnsi"/>
        </w:rPr>
        <w:t xml:space="preserve">, </w:t>
      </w:r>
      <w:r w:rsidRPr="0010113F">
        <w:rPr>
          <w:rFonts w:asciiTheme="majorHAnsi" w:hAnsiTheme="majorHAnsi"/>
        </w:rPr>
        <w:t xml:space="preserve">el </w:t>
      </w:r>
      <w:r>
        <w:rPr>
          <w:rFonts w:asciiTheme="majorHAnsi" w:hAnsiTheme="majorHAnsi"/>
        </w:rPr>
        <w:t xml:space="preserve">Proyecto PTAR Puerto Maldonado </w:t>
      </w:r>
      <w:r w:rsidRPr="0010113F">
        <w:rPr>
          <w:rFonts w:asciiTheme="majorHAnsi" w:hAnsiTheme="majorHAnsi"/>
        </w:rPr>
        <w:t xml:space="preserve">con código SNIP </w:t>
      </w:r>
      <w:proofErr w:type="spellStart"/>
      <w:r w:rsidRPr="0010113F">
        <w:rPr>
          <w:rFonts w:asciiTheme="majorHAnsi" w:hAnsiTheme="majorHAnsi"/>
        </w:rPr>
        <w:t>N°</w:t>
      </w:r>
      <w:proofErr w:type="spellEnd"/>
      <w:r w:rsidRPr="0010113F">
        <w:rPr>
          <w:rFonts w:asciiTheme="majorHAnsi" w:hAnsiTheme="majorHAnsi"/>
        </w:rPr>
        <w:t xml:space="preserve"> 156697 </w:t>
      </w:r>
      <w:r>
        <w:rPr>
          <w:rFonts w:asciiTheme="majorHAnsi" w:hAnsiTheme="majorHAnsi"/>
        </w:rPr>
        <w:t>fue</w:t>
      </w:r>
      <w:r w:rsidRPr="0010113F">
        <w:rPr>
          <w:rFonts w:asciiTheme="majorHAnsi" w:hAnsiTheme="majorHAnsi"/>
        </w:rPr>
        <w:t xml:space="preserve"> declar</w:t>
      </w:r>
      <w:r>
        <w:rPr>
          <w:rFonts w:asciiTheme="majorHAnsi" w:hAnsiTheme="majorHAnsi"/>
        </w:rPr>
        <w:t>ado</w:t>
      </w:r>
      <w:r w:rsidRPr="0010113F">
        <w:rPr>
          <w:rFonts w:asciiTheme="majorHAnsi" w:hAnsiTheme="majorHAnsi"/>
        </w:rPr>
        <w:t xml:space="preserve"> viable</w:t>
      </w:r>
      <w:r>
        <w:rPr>
          <w:rFonts w:asciiTheme="majorHAnsi" w:hAnsiTheme="majorHAnsi"/>
        </w:rPr>
        <w:t xml:space="preserve">, </w:t>
      </w:r>
      <w:r w:rsidRPr="0010113F">
        <w:rPr>
          <w:rFonts w:asciiTheme="majorHAnsi" w:hAnsiTheme="majorHAnsi"/>
        </w:rPr>
        <w:t xml:space="preserve">en virtud del Convenio </w:t>
      </w:r>
      <w:proofErr w:type="spellStart"/>
      <w:r w:rsidRPr="0010113F">
        <w:rPr>
          <w:rFonts w:asciiTheme="majorHAnsi" w:hAnsiTheme="majorHAnsi"/>
        </w:rPr>
        <w:t>N°</w:t>
      </w:r>
      <w:proofErr w:type="spellEnd"/>
      <w:r w:rsidRPr="0010113F">
        <w:rPr>
          <w:rFonts w:asciiTheme="majorHAnsi" w:hAnsiTheme="majorHAnsi"/>
        </w:rPr>
        <w:t xml:space="preserve"> 892-2014-VIVIENDA/VMCS/PNSU</w:t>
      </w:r>
      <w:r w:rsidR="004025BE">
        <w:rPr>
          <w:rFonts w:asciiTheme="majorHAnsi" w:hAnsiTheme="majorHAnsi"/>
        </w:rPr>
        <w:t xml:space="preserve"> suscrito entre el Programa Nacional de Saneamiento Urbano (en adelante, PNSU) del MVCS y la MPT</w:t>
      </w:r>
      <w:r w:rsidRPr="0010113F">
        <w:rPr>
          <w:rFonts w:asciiTheme="majorHAnsi" w:hAnsiTheme="majorHAnsi"/>
        </w:rPr>
        <w:t>.</w:t>
      </w:r>
    </w:p>
    <w:p w14:paraId="550A5DAA" w14:textId="77777777" w:rsidR="00995375" w:rsidRDefault="00995375" w:rsidP="00995375">
      <w:pPr>
        <w:widowControl w:val="0"/>
        <w:spacing w:after="0"/>
        <w:ind w:left="709"/>
        <w:jc w:val="both"/>
        <w:rPr>
          <w:rFonts w:asciiTheme="majorHAnsi" w:hAnsiTheme="majorHAnsi"/>
        </w:rPr>
      </w:pPr>
    </w:p>
    <w:p w14:paraId="09B8363A" w14:textId="77777777" w:rsidR="00995375" w:rsidRPr="0010113F" w:rsidRDefault="00995375" w:rsidP="0063456F">
      <w:pPr>
        <w:pStyle w:val="Prrafodelista"/>
        <w:widowControl w:val="0"/>
        <w:numPr>
          <w:ilvl w:val="1"/>
          <w:numId w:val="37"/>
        </w:numPr>
        <w:tabs>
          <w:tab w:val="left" w:pos="709"/>
        </w:tabs>
        <w:spacing w:after="0"/>
        <w:ind w:left="709" w:hanging="709"/>
        <w:jc w:val="both"/>
        <w:rPr>
          <w:rFonts w:asciiTheme="majorHAnsi" w:hAnsiTheme="majorHAnsi"/>
        </w:rPr>
      </w:pPr>
      <w:r w:rsidRPr="0010113F">
        <w:rPr>
          <w:rFonts w:asciiTheme="majorHAnsi" w:hAnsiTheme="majorHAnsi"/>
        </w:rPr>
        <w:t xml:space="preserve">El </w:t>
      </w:r>
      <w:r w:rsidRPr="00506EF2">
        <w:rPr>
          <w:rFonts w:asciiTheme="majorHAnsi" w:hAnsiTheme="majorHAnsi" w:cs="Arial"/>
        </w:rPr>
        <w:t>25</w:t>
      </w:r>
      <w:r w:rsidRPr="0010113F">
        <w:rPr>
          <w:rFonts w:asciiTheme="majorHAnsi" w:hAnsiTheme="majorHAnsi"/>
        </w:rPr>
        <w:t xml:space="preserve"> de agosto de 2017, mediante Resolución Ministerial </w:t>
      </w:r>
      <w:proofErr w:type="spellStart"/>
      <w:r w:rsidRPr="0010113F">
        <w:rPr>
          <w:rFonts w:asciiTheme="majorHAnsi" w:hAnsiTheme="majorHAnsi"/>
        </w:rPr>
        <w:t>N°</w:t>
      </w:r>
      <w:proofErr w:type="spellEnd"/>
      <w:r w:rsidRPr="0010113F">
        <w:rPr>
          <w:rFonts w:asciiTheme="majorHAnsi" w:hAnsiTheme="majorHAnsi"/>
        </w:rPr>
        <w:t xml:space="preserve"> 316-2017-VIVIENDA, </w:t>
      </w:r>
      <w:r>
        <w:rPr>
          <w:rFonts w:asciiTheme="majorHAnsi" w:hAnsiTheme="majorHAnsi"/>
        </w:rPr>
        <w:t xml:space="preserve">el Ministerio de Vivienda, Construcción y Saneamiento </w:t>
      </w:r>
      <w:r w:rsidRPr="0010113F">
        <w:rPr>
          <w:rFonts w:asciiTheme="majorHAnsi" w:hAnsiTheme="majorHAnsi"/>
        </w:rPr>
        <w:t xml:space="preserve">aprobó el </w:t>
      </w:r>
      <w:r w:rsidR="00F45372">
        <w:rPr>
          <w:rFonts w:asciiTheme="majorHAnsi" w:hAnsiTheme="majorHAnsi"/>
        </w:rPr>
        <w:t>IMIAPP 2017</w:t>
      </w:r>
      <w:r>
        <w:rPr>
          <w:rFonts w:asciiTheme="majorHAnsi" w:hAnsiTheme="majorHAnsi"/>
        </w:rPr>
        <w:t xml:space="preserve">, </w:t>
      </w:r>
      <w:r w:rsidR="00F45372">
        <w:rPr>
          <w:rFonts w:asciiTheme="majorHAnsi" w:hAnsiTheme="majorHAnsi"/>
        </w:rPr>
        <w:t>el cual considera desarrollar e</w:t>
      </w:r>
      <w:r w:rsidRPr="0010113F">
        <w:rPr>
          <w:rFonts w:asciiTheme="majorHAnsi" w:hAnsiTheme="majorHAnsi"/>
        </w:rPr>
        <w:t xml:space="preserve">l </w:t>
      </w:r>
      <w:r>
        <w:rPr>
          <w:rFonts w:asciiTheme="majorHAnsi" w:hAnsiTheme="majorHAnsi"/>
        </w:rPr>
        <w:t>P</w:t>
      </w:r>
      <w:r w:rsidRPr="0010113F">
        <w:rPr>
          <w:rFonts w:asciiTheme="majorHAnsi" w:hAnsiTheme="majorHAnsi"/>
        </w:rPr>
        <w:t xml:space="preserve">royecto PTAR Puerto Maldonado como </w:t>
      </w:r>
      <w:bookmarkStart w:id="7" w:name="_Hlk13479798"/>
      <w:r w:rsidRPr="0010113F">
        <w:rPr>
          <w:rFonts w:asciiTheme="majorHAnsi" w:hAnsiTheme="majorHAnsi"/>
        </w:rPr>
        <w:t xml:space="preserve">APP </w:t>
      </w:r>
      <w:r>
        <w:rPr>
          <w:rFonts w:asciiTheme="majorHAnsi" w:hAnsiTheme="majorHAnsi"/>
        </w:rPr>
        <w:t xml:space="preserve">bajo la modalidad de </w:t>
      </w:r>
      <w:r w:rsidRPr="0010113F">
        <w:rPr>
          <w:rFonts w:asciiTheme="majorHAnsi" w:hAnsiTheme="majorHAnsi"/>
        </w:rPr>
        <w:t>Iniciativa Estatal Cofinanciada</w:t>
      </w:r>
      <w:r w:rsidR="00F45372">
        <w:rPr>
          <w:rFonts w:asciiTheme="majorHAnsi" w:hAnsiTheme="majorHAnsi"/>
        </w:rPr>
        <w:t xml:space="preserve"> (en adelante, IEC)</w:t>
      </w:r>
      <w:r w:rsidRPr="0010113F">
        <w:rPr>
          <w:rFonts w:asciiTheme="majorHAnsi" w:hAnsiTheme="majorHAnsi"/>
        </w:rPr>
        <w:t>.</w:t>
      </w:r>
    </w:p>
    <w:bookmarkEnd w:id="7"/>
    <w:p w14:paraId="7B04FF05" w14:textId="77777777" w:rsidR="00995375" w:rsidRPr="0010113F" w:rsidRDefault="00995375" w:rsidP="00995375">
      <w:pPr>
        <w:pStyle w:val="Prrafodelista"/>
        <w:widowControl w:val="0"/>
        <w:spacing w:after="0"/>
        <w:ind w:left="709"/>
        <w:jc w:val="both"/>
        <w:rPr>
          <w:rFonts w:asciiTheme="majorHAnsi" w:hAnsiTheme="majorHAnsi"/>
        </w:rPr>
      </w:pPr>
    </w:p>
    <w:p w14:paraId="09B86C9D" w14:textId="77777777" w:rsidR="00995375" w:rsidRPr="00506EF2" w:rsidRDefault="00995375"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506EF2">
        <w:rPr>
          <w:rFonts w:asciiTheme="majorHAnsi" w:hAnsiTheme="majorHAnsi" w:cs="Arial"/>
        </w:rPr>
        <w:t xml:space="preserve">El 8 de septiembre del 2017, el MVCS y la </w:t>
      </w:r>
      <w:r w:rsidR="00F45372" w:rsidRPr="00506EF2">
        <w:rPr>
          <w:rFonts w:asciiTheme="majorHAnsi" w:hAnsiTheme="majorHAnsi" w:cs="Arial"/>
        </w:rPr>
        <w:t>MPT</w:t>
      </w:r>
      <w:r w:rsidRPr="00506EF2">
        <w:rPr>
          <w:rFonts w:asciiTheme="majorHAnsi" w:hAnsiTheme="majorHAnsi" w:cs="Arial"/>
        </w:rPr>
        <w:t xml:space="preserve"> suscribieron el Convenio de Delegación de Funciones y Competencias, a fin de que el MVCS otorgue en concesión el Proyecto PTAR Puerto Maldonado.</w:t>
      </w:r>
    </w:p>
    <w:p w14:paraId="032B7803" w14:textId="77777777" w:rsidR="00995375" w:rsidRPr="00506EF2" w:rsidRDefault="00995375" w:rsidP="00506EF2">
      <w:pPr>
        <w:pStyle w:val="Prrafodelista"/>
        <w:widowControl w:val="0"/>
        <w:tabs>
          <w:tab w:val="left" w:pos="709"/>
        </w:tabs>
        <w:spacing w:after="0"/>
        <w:ind w:left="709"/>
        <w:jc w:val="both"/>
        <w:rPr>
          <w:rFonts w:asciiTheme="majorHAnsi" w:hAnsiTheme="majorHAnsi" w:cs="Arial"/>
        </w:rPr>
      </w:pPr>
    </w:p>
    <w:p w14:paraId="35A7CEAD" w14:textId="772B2E2F" w:rsidR="00995375" w:rsidRPr="00506EF2" w:rsidRDefault="00995375"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506EF2">
        <w:rPr>
          <w:rFonts w:asciiTheme="majorHAnsi" w:hAnsiTheme="majorHAnsi" w:cs="Arial"/>
        </w:rPr>
        <w:t xml:space="preserve">El 30 de mayo de 2018, el MVCS y </w:t>
      </w:r>
      <w:r w:rsidR="0017513F">
        <w:rPr>
          <w:rFonts w:asciiTheme="majorHAnsi" w:hAnsiTheme="majorHAnsi" w:cs="Arial"/>
        </w:rPr>
        <w:t>PROINVERSIÓN</w:t>
      </w:r>
      <w:r w:rsidRPr="00506EF2">
        <w:rPr>
          <w:rFonts w:asciiTheme="majorHAnsi" w:hAnsiTheme="majorHAnsi" w:cs="Arial"/>
        </w:rPr>
        <w:t xml:space="preserve"> suscribieron el Convenio de Asistencia Técnica Nro. 292-2018-VIVIENDA bajo la modalidad de encargo, estableciendo entre otras obligaciones de </w:t>
      </w:r>
      <w:r w:rsidR="0017513F">
        <w:rPr>
          <w:rFonts w:asciiTheme="majorHAnsi" w:hAnsiTheme="majorHAnsi" w:cs="Arial"/>
        </w:rPr>
        <w:t>PROINVERSIÓN</w:t>
      </w:r>
      <w:r w:rsidRPr="00506EF2">
        <w:rPr>
          <w:rFonts w:asciiTheme="majorHAnsi" w:hAnsiTheme="majorHAnsi" w:cs="Arial"/>
        </w:rPr>
        <w:t xml:space="preserve">, la </w:t>
      </w:r>
      <w:r w:rsidR="00AA503A" w:rsidRPr="00506EF2">
        <w:rPr>
          <w:rFonts w:asciiTheme="majorHAnsi" w:hAnsiTheme="majorHAnsi" w:cs="Arial"/>
        </w:rPr>
        <w:t>incorporación y conducción del Proyecto PTAR Puerto Maldonado a través del</w:t>
      </w:r>
      <w:r w:rsidRPr="00506EF2">
        <w:rPr>
          <w:rFonts w:asciiTheme="majorHAnsi" w:hAnsiTheme="majorHAnsi" w:cs="Arial"/>
        </w:rPr>
        <w:t xml:space="preserve"> proceso de promoción de la inversión privada.</w:t>
      </w:r>
    </w:p>
    <w:p w14:paraId="01B0968D" w14:textId="77777777" w:rsidR="00995375" w:rsidRPr="00506EF2" w:rsidRDefault="00995375" w:rsidP="00506EF2">
      <w:pPr>
        <w:pStyle w:val="Prrafodelista"/>
        <w:widowControl w:val="0"/>
        <w:tabs>
          <w:tab w:val="left" w:pos="709"/>
        </w:tabs>
        <w:spacing w:after="0"/>
        <w:ind w:left="709"/>
        <w:jc w:val="both"/>
        <w:rPr>
          <w:rFonts w:asciiTheme="majorHAnsi" w:hAnsiTheme="majorHAnsi" w:cs="Arial"/>
        </w:rPr>
      </w:pPr>
    </w:p>
    <w:p w14:paraId="6E8C3F37" w14:textId="5F036EF0" w:rsidR="00995375" w:rsidRPr="00506EF2" w:rsidRDefault="00995375"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506EF2">
        <w:rPr>
          <w:rFonts w:asciiTheme="majorHAnsi" w:hAnsiTheme="majorHAnsi" w:cs="Arial"/>
        </w:rPr>
        <w:t>El 16 de octubre de 2018, el Comité Especial de Inversión en Proyectos de Agua, Saneamiento, Irrigación y Agricultura (en adelante, Comité) otorgó conformidad al Informe de Evaluación del Proyecto PTAR Puerto Maldonado.</w:t>
      </w:r>
    </w:p>
    <w:p w14:paraId="15621054" w14:textId="77777777" w:rsidR="00995375" w:rsidRPr="00506EF2" w:rsidRDefault="00995375" w:rsidP="00506EF2">
      <w:pPr>
        <w:pStyle w:val="Prrafodelista"/>
        <w:widowControl w:val="0"/>
        <w:tabs>
          <w:tab w:val="left" w:pos="709"/>
        </w:tabs>
        <w:spacing w:after="0"/>
        <w:ind w:left="709"/>
        <w:jc w:val="both"/>
        <w:rPr>
          <w:rFonts w:asciiTheme="majorHAnsi" w:hAnsiTheme="majorHAnsi" w:cs="Arial"/>
        </w:rPr>
      </w:pPr>
    </w:p>
    <w:p w14:paraId="6E192DEB" w14:textId="2CA56C26" w:rsidR="00995375" w:rsidRPr="00506EF2" w:rsidRDefault="00995375"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506EF2">
        <w:rPr>
          <w:rFonts w:asciiTheme="majorHAnsi" w:hAnsiTheme="majorHAnsi" w:cs="Arial"/>
        </w:rPr>
        <w:t xml:space="preserve">El 18 de octubre de 2018, la Dirección Ejecutiva de </w:t>
      </w:r>
      <w:r w:rsidR="0017513F">
        <w:rPr>
          <w:rFonts w:asciiTheme="majorHAnsi" w:hAnsiTheme="majorHAnsi" w:cs="Arial"/>
        </w:rPr>
        <w:t>PROINVERSIÓN</w:t>
      </w:r>
      <w:r w:rsidRPr="00506EF2">
        <w:rPr>
          <w:rFonts w:asciiTheme="majorHAnsi" w:hAnsiTheme="majorHAnsi" w:cs="Arial"/>
        </w:rPr>
        <w:t xml:space="preserve"> aprobó el Informe de Evaluación.</w:t>
      </w:r>
    </w:p>
    <w:p w14:paraId="5703948B" w14:textId="77777777" w:rsidR="00995375" w:rsidRPr="00506EF2" w:rsidRDefault="00995375" w:rsidP="00506EF2">
      <w:pPr>
        <w:pStyle w:val="Prrafodelista"/>
        <w:widowControl w:val="0"/>
        <w:tabs>
          <w:tab w:val="left" w:pos="709"/>
        </w:tabs>
        <w:spacing w:after="0"/>
        <w:ind w:left="709"/>
        <w:jc w:val="both"/>
        <w:rPr>
          <w:rFonts w:asciiTheme="majorHAnsi" w:hAnsiTheme="majorHAnsi" w:cs="Arial"/>
        </w:rPr>
      </w:pPr>
    </w:p>
    <w:p w14:paraId="3F668238" w14:textId="70E8DBBA" w:rsidR="00995375" w:rsidRPr="00506EF2" w:rsidRDefault="00995375"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506EF2">
        <w:rPr>
          <w:rFonts w:asciiTheme="majorHAnsi" w:hAnsiTheme="majorHAnsi" w:cs="Arial"/>
        </w:rPr>
        <w:t xml:space="preserve">El 6 de noviembre de 2018, mediante Oficio Nro. 583-2018-VIVIENDA/DM, el MVCS comunicó a </w:t>
      </w:r>
      <w:r w:rsidR="0017513F">
        <w:rPr>
          <w:rFonts w:asciiTheme="majorHAnsi" w:hAnsiTheme="majorHAnsi" w:cs="Arial"/>
        </w:rPr>
        <w:t>PROINVERSIÓN</w:t>
      </w:r>
      <w:r w:rsidRPr="00506EF2">
        <w:rPr>
          <w:rFonts w:asciiTheme="majorHAnsi" w:hAnsiTheme="majorHAnsi" w:cs="Arial"/>
        </w:rPr>
        <w:t xml:space="preserve"> su conformidad al Informe de Evaluación.</w:t>
      </w:r>
    </w:p>
    <w:p w14:paraId="5A9E837F" w14:textId="77777777" w:rsidR="00995375" w:rsidRPr="00506EF2" w:rsidRDefault="00995375" w:rsidP="00506EF2">
      <w:pPr>
        <w:pStyle w:val="Prrafodelista"/>
        <w:widowControl w:val="0"/>
        <w:tabs>
          <w:tab w:val="left" w:pos="709"/>
        </w:tabs>
        <w:spacing w:after="0"/>
        <w:ind w:left="709"/>
        <w:jc w:val="both"/>
        <w:rPr>
          <w:rFonts w:asciiTheme="majorHAnsi" w:hAnsiTheme="majorHAnsi" w:cs="Arial"/>
        </w:rPr>
      </w:pPr>
    </w:p>
    <w:p w14:paraId="0E278139" w14:textId="77777777" w:rsidR="00995375" w:rsidRPr="00506EF2" w:rsidRDefault="00995375"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506EF2">
        <w:rPr>
          <w:rFonts w:asciiTheme="majorHAnsi" w:hAnsiTheme="majorHAnsi" w:cs="Arial"/>
        </w:rPr>
        <w:t>El 10 de enero de 2019, mediante Oficio Nro. 005-2019-EF/15.01 el MEF emitió opinión previa favorable al Informe de Evaluación.</w:t>
      </w:r>
    </w:p>
    <w:p w14:paraId="1C951245" w14:textId="77777777" w:rsidR="00995375" w:rsidRPr="00506EF2" w:rsidRDefault="00995375" w:rsidP="00506EF2">
      <w:pPr>
        <w:pStyle w:val="Prrafodelista"/>
        <w:widowControl w:val="0"/>
        <w:tabs>
          <w:tab w:val="left" w:pos="709"/>
        </w:tabs>
        <w:spacing w:after="0"/>
        <w:ind w:left="709"/>
        <w:jc w:val="both"/>
        <w:rPr>
          <w:rFonts w:asciiTheme="majorHAnsi" w:hAnsiTheme="majorHAnsi" w:cs="Arial"/>
        </w:rPr>
      </w:pPr>
    </w:p>
    <w:p w14:paraId="1DEA9B23" w14:textId="21C3CC20" w:rsidR="00995375" w:rsidRPr="00506EF2" w:rsidRDefault="00995375"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506EF2">
        <w:rPr>
          <w:rFonts w:asciiTheme="majorHAnsi" w:hAnsiTheme="majorHAnsi" w:cs="Arial"/>
        </w:rPr>
        <w:t xml:space="preserve">El 16 de enero de 2019, mediante Acuerdo Comité </w:t>
      </w:r>
      <w:proofErr w:type="gramStart"/>
      <w:r w:rsidRPr="00506EF2">
        <w:rPr>
          <w:rFonts w:asciiTheme="majorHAnsi" w:hAnsiTheme="majorHAnsi" w:cs="Arial"/>
        </w:rPr>
        <w:t>Pro Agua</w:t>
      </w:r>
      <w:proofErr w:type="gramEnd"/>
      <w:r w:rsidRPr="00506EF2">
        <w:rPr>
          <w:rFonts w:asciiTheme="majorHAnsi" w:hAnsiTheme="majorHAnsi" w:cs="Arial"/>
        </w:rPr>
        <w:t xml:space="preserve"> Nro. 12-1-2019-IEC PTAR PUERTO MALDONADO, el Comité acordó: i) Aprobar el Informe de Evaluación del Proyecto PTAR Puerto Maldonado; </w:t>
      </w:r>
      <w:proofErr w:type="spellStart"/>
      <w:r w:rsidRPr="00506EF2">
        <w:rPr>
          <w:rFonts w:asciiTheme="majorHAnsi" w:hAnsiTheme="majorHAnsi" w:cs="Arial"/>
        </w:rPr>
        <w:t>ii</w:t>
      </w:r>
      <w:proofErr w:type="spellEnd"/>
      <w:r w:rsidRPr="00506EF2">
        <w:rPr>
          <w:rFonts w:asciiTheme="majorHAnsi" w:hAnsiTheme="majorHAnsi" w:cs="Arial"/>
        </w:rPr>
        <w:t xml:space="preserve">) Aprobar el Plan de Promoción del referido proyecto; y, </w:t>
      </w:r>
      <w:proofErr w:type="spellStart"/>
      <w:r w:rsidRPr="00506EF2">
        <w:rPr>
          <w:rFonts w:asciiTheme="majorHAnsi" w:hAnsiTheme="majorHAnsi" w:cs="Arial"/>
        </w:rPr>
        <w:t>iii</w:t>
      </w:r>
      <w:proofErr w:type="spellEnd"/>
      <w:r w:rsidRPr="00506EF2">
        <w:rPr>
          <w:rFonts w:asciiTheme="majorHAnsi" w:hAnsiTheme="majorHAnsi" w:cs="Arial"/>
        </w:rPr>
        <w:t>) Elevar los citados documentos al Director Ejecutivo para su respectiva ratificación.</w:t>
      </w:r>
    </w:p>
    <w:p w14:paraId="4C4E5EC9" w14:textId="77777777" w:rsidR="00995375" w:rsidRPr="00506EF2" w:rsidRDefault="00995375" w:rsidP="00506EF2">
      <w:pPr>
        <w:pStyle w:val="Prrafodelista"/>
        <w:widowControl w:val="0"/>
        <w:tabs>
          <w:tab w:val="left" w:pos="709"/>
        </w:tabs>
        <w:spacing w:after="0"/>
        <w:ind w:left="709"/>
        <w:jc w:val="both"/>
        <w:rPr>
          <w:rFonts w:asciiTheme="majorHAnsi" w:hAnsiTheme="majorHAnsi" w:cs="Arial"/>
        </w:rPr>
      </w:pPr>
    </w:p>
    <w:p w14:paraId="75973363" w14:textId="77777777" w:rsidR="00995375" w:rsidRPr="00506EF2" w:rsidRDefault="00995375"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506EF2">
        <w:rPr>
          <w:rFonts w:asciiTheme="majorHAnsi" w:hAnsiTheme="majorHAnsi" w:cs="Arial"/>
        </w:rPr>
        <w:t xml:space="preserve">El 17 de enero de 2019, mediante Resolución de la Dirección Ejecutiva Nro. 04-2019/DEP.22, el Director Ejecutivo ratificó el Acuerdo Comité </w:t>
      </w:r>
      <w:proofErr w:type="gramStart"/>
      <w:r w:rsidRPr="00506EF2">
        <w:rPr>
          <w:rFonts w:asciiTheme="majorHAnsi" w:hAnsiTheme="majorHAnsi" w:cs="Arial"/>
        </w:rPr>
        <w:t>Pro Agua</w:t>
      </w:r>
      <w:proofErr w:type="gramEnd"/>
      <w:r w:rsidRPr="00506EF2">
        <w:rPr>
          <w:rFonts w:asciiTheme="majorHAnsi" w:hAnsiTheme="majorHAnsi" w:cs="Arial"/>
        </w:rPr>
        <w:t xml:space="preserve"> Nro. 12-1-2019-IEC PTAR PUERTO MALDONADO, y solicitó al Consejo Directivo la aprobación de la incorporación del referido Proyecto al proceso de promoción de la inversión privada.</w:t>
      </w:r>
    </w:p>
    <w:p w14:paraId="449B4C29" w14:textId="77777777" w:rsidR="00995375" w:rsidRPr="00506EF2" w:rsidRDefault="00995375" w:rsidP="00506EF2">
      <w:pPr>
        <w:pStyle w:val="Prrafodelista"/>
        <w:widowControl w:val="0"/>
        <w:tabs>
          <w:tab w:val="left" w:pos="709"/>
        </w:tabs>
        <w:spacing w:after="0"/>
        <w:ind w:left="709"/>
        <w:jc w:val="both"/>
        <w:rPr>
          <w:rFonts w:asciiTheme="majorHAnsi" w:hAnsiTheme="majorHAnsi" w:cs="Arial"/>
        </w:rPr>
      </w:pPr>
    </w:p>
    <w:p w14:paraId="14C589A7" w14:textId="77777777" w:rsidR="00995375" w:rsidRPr="00506EF2" w:rsidRDefault="00995375"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506EF2">
        <w:rPr>
          <w:rFonts w:asciiTheme="majorHAnsi" w:hAnsiTheme="majorHAnsi" w:cs="Arial"/>
        </w:rPr>
        <w:t xml:space="preserve">El 6 de febrero de 2019, mediante Acuerdo PROINVERSION Nro. 77-1-2019-CD, el Consejo Directivo aprobó la incorporación del Proyecto PTAR Puerto Maldonado al proceso de promoción de la inversión privada, así como la modalidad de promoción del referido Proyecto. </w:t>
      </w:r>
    </w:p>
    <w:p w14:paraId="793E8D74" w14:textId="77777777" w:rsidR="000A3DDE" w:rsidRPr="00506EF2" w:rsidRDefault="000A3DDE" w:rsidP="00506EF2">
      <w:pPr>
        <w:pStyle w:val="Prrafodelista"/>
        <w:widowControl w:val="0"/>
        <w:tabs>
          <w:tab w:val="left" w:pos="709"/>
        </w:tabs>
        <w:spacing w:after="0"/>
        <w:ind w:left="709"/>
        <w:jc w:val="both"/>
        <w:rPr>
          <w:rFonts w:asciiTheme="majorHAnsi" w:hAnsiTheme="majorHAnsi" w:cs="Arial"/>
        </w:rPr>
      </w:pPr>
    </w:p>
    <w:p w14:paraId="6FC58769" w14:textId="77777777" w:rsidR="00995375" w:rsidRPr="00506EF2" w:rsidRDefault="004025BE"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506EF2">
        <w:rPr>
          <w:rFonts w:asciiTheme="majorHAnsi" w:hAnsiTheme="majorHAnsi" w:cs="Arial"/>
        </w:rPr>
        <w:t>El 18 de marzo de 2019, m</w:t>
      </w:r>
      <w:r w:rsidR="000A3DDE" w:rsidRPr="00506EF2">
        <w:rPr>
          <w:rFonts w:asciiTheme="majorHAnsi" w:hAnsiTheme="majorHAnsi" w:cs="Arial"/>
        </w:rPr>
        <w:t xml:space="preserve">ediante Convenio de Cooperación Interinstitucional Nro. 16-2019/VIVIENDA/VMCS/PNSU/1.0, el </w:t>
      </w:r>
      <w:r w:rsidRPr="00506EF2">
        <w:rPr>
          <w:rFonts w:asciiTheme="majorHAnsi" w:hAnsiTheme="majorHAnsi" w:cs="Arial"/>
        </w:rPr>
        <w:t>PNSU/</w:t>
      </w:r>
      <w:r w:rsidR="000A3DDE" w:rsidRPr="00506EF2">
        <w:rPr>
          <w:rFonts w:asciiTheme="majorHAnsi" w:hAnsiTheme="majorHAnsi" w:cs="Arial"/>
        </w:rPr>
        <w:t>MVCS</w:t>
      </w:r>
      <w:r w:rsidRPr="00506EF2">
        <w:rPr>
          <w:rFonts w:asciiTheme="majorHAnsi" w:hAnsiTheme="majorHAnsi" w:cs="Arial"/>
        </w:rPr>
        <w:t>,</w:t>
      </w:r>
      <w:r w:rsidR="000A3DDE" w:rsidRPr="00506EF2">
        <w:rPr>
          <w:rFonts w:asciiTheme="majorHAnsi" w:hAnsiTheme="majorHAnsi" w:cs="Arial"/>
        </w:rPr>
        <w:t xml:space="preserve"> la </w:t>
      </w:r>
      <w:r w:rsidRPr="00506EF2">
        <w:rPr>
          <w:rFonts w:asciiTheme="majorHAnsi" w:hAnsiTheme="majorHAnsi" w:cs="Arial"/>
        </w:rPr>
        <w:t>MPT</w:t>
      </w:r>
      <w:r w:rsidR="000A3DDE" w:rsidRPr="00506EF2">
        <w:rPr>
          <w:rFonts w:asciiTheme="majorHAnsi" w:hAnsiTheme="majorHAnsi" w:cs="Arial"/>
        </w:rPr>
        <w:t xml:space="preserve"> y la EPS EMAPAT S.A. acordaron la formulación y evaluación de un proyecto de agua potable y alcantarillado a través del Programa Grandes Ciudades, complementario al proyecto PTAR Puerto Maldonado, a fin de incrementar la cobertura de ambos servicios a zonas de expansión urbana de la Ciudad de Puerto Maldonado.  </w:t>
      </w:r>
    </w:p>
    <w:p w14:paraId="07E8B31F" w14:textId="77777777" w:rsidR="004025BE" w:rsidRPr="00506EF2" w:rsidRDefault="004025BE" w:rsidP="00506EF2">
      <w:pPr>
        <w:pStyle w:val="Prrafodelista"/>
        <w:widowControl w:val="0"/>
        <w:tabs>
          <w:tab w:val="left" w:pos="709"/>
        </w:tabs>
        <w:spacing w:after="0"/>
        <w:ind w:left="709"/>
        <w:jc w:val="both"/>
        <w:rPr>
          <w:rFonts w:asciiTheme="majorHAnsi" w:hAnsiTheme="majorHAnsi" w:cs="Arial"/>
        </w:rPr>
      </w:pPr>
    </w:p>
    <w:p w14:paraId="699E3D6E" w14:textId="6D09C68A" w:rsidR="00DE3498" w:rsidRDefault="00995375"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506EF2">
        <w:rPr>
          <w:rFonts w:asciiTheme="majorHAnsi" w:hAnsiTheme="majorHAnsi" w:cs="Arial"/>
        </w:rPr>
        <w:t xml:space="preserve">El </w:t>
      </w:r>
      <w:r w:rsidR="004025BE" w:rsidRPr="00506EF2">
        <w:rPr>
          <w:rFonts w:asciiTheme="majorHAnsi" w:hAnsiTheme="majorHAnsi" w:cs="Arial"/>
        </w:rPr>
        <w:t>02</w:t>
      </w:r>
      <w:r w:rsidRPr="00506EF2">
        <w:rPr>
          <w:rFonts w:asciiTheme="majorHAnsi" w:hAnsiTheme="majorHAnsi" w:cs="Arial"/>
        </w:rPr>
        <w:t xml:space="preserve"> de </w:t>
      </w:r>
      <w:r w:rsidR="004025BE" w:rsidRPr="00506EF2">
        <w:rPr>
          <w:rFonts w:asciiTheme="majorHAnsi" w:hAnsiTheme="majorHAnsi" w:cs="Arial"/>
        </w:rPr>
        <w:t>agosto</w:t>
      </w:r>
      <w:r w:rsidRPr="00506EF2">
        <w:rPr>
          <w:rFonts w:asciiTheme="majorHAnsi" w:hAnsiTheme="majorHAnsi" w:cs="Arial"/>
        </w:rPr>
        <w:t xml:space="preserve"> de 2019, </w:t>
      </w:r>
      <w:r w:rsidR="004025BE" w:rsidRPr="00506EF2">
        <w:rPr>
          <w:rFonts w:asciiTheme="majorHAnsi" w:hAnsiTheme="majorHAnsi" w:cs="Arial"/>
        </w:rPr>
        <w:t xml:space="preserve">mediante Convenio No. ATC/OC-16389-RG, </w:t>
      </w:r>
      <w:r w:rsidR="0017513F">
        <w:rPr>
          <w:rFonts w:asciiTheme="majorHAnsi" w:hAnsiTheme="majorHAnsi" w:cs="Arial"/>
        </w:rPr>
        <w:t>PROINVERSIÓN</w:t>
      </w:r>
      <w:r w:rsidR="004025BE" w:rsidRPr="00506EF2">
        <w:rPr>
          <w:rFonts w:asciiTheme="majorHAnsi" w:hAnsiTheme="majorHAnsi" w:cs="Arial"/>
        </w:rPr>
        <w:t xml:space="preserve"> y el Banco Interamericano de Desarrollo (BID) </w:t>
      </w:r>
      <w:r w:rsidRPr="00506EF2">
        <w:rPr>
          <w:rFonts w:asciiTheme="majorHAnsi" w:hAnsiTheme="majorHAnsi" w:cs="Arial"/>
        </w:rPr>
        <w:t>suscrib</w:t>
      </w:r>
      <w:r w:rsidR="004025BE" w:rsidRPr="00506EF2">
        <w:rPr>
          <w:rFonts w:asciiTheme="majorHAnsi" w:hAnsiTheme="majorHAnsi" w:cs="Arial"/>
        </w:rPr>
        <w:t xml:space="preserve">ieron un Convenio de Cooperación Técnica de Recuperación Contingente </w:t>
      </w:r>
      <w:r w:rsidR="00C50EF6" w:rsidRPr="00506EF2">
        <w:rPr>
          <w:rFonts w:asciiTheme="majorHAnsi" w:hAnsiTheme="majorHAnsi" w:cs="Arial"/>
        </w:rPr>
        <w:t>para</w:t>
      </w:r>
      <w:r w:rsidRPr="00506EF2">
        <w:rPr>
          <w:rFonts w:asciiTheme="majorHAnsi" w:hAnsiTheme="majorHAnsi" w:cs="Arial"/>
        </w:rPr>
        <w:t xml:space="preserve"> </w:t>
      </w:r>
      <w:r w:rsidR="00C50EF6" w:rsidRPr="00506EF2">
        <w:rPr>
          <w:rFonts w:asciiTheme="majorHAnsi" w:hAnsiTheme="majorHAnsi" w:cs="Arial"/>
        </w:rPr>
        <w:t xml:space="preserve">brindar </w:t>
      </w:r>
      <w:r w:rsidRPr="00506EF2">
        <w:rPr>
          <w:rFonts w:asciiTheme="majorHAnsi" w:hAnsiTheme="majorHAnsi" w:cs="Arial"/>
        </w:rPr>
        <w:t xml:space="preserve">asesoría integral a </w:t>
      </w:r>
      <w:r w:rsidR="0017513F">
        <w:rPr>
          <w:rFonts w:asciiTheme="majorHAnsi" w:hAnsiTheme="majorHAnsi" w:cs="Arial"/>
        </w:rPr>
        <w:t>PROINVERSIÓN</w:t>
      </w:r>
      <w:r w:rsidRPr="00506EF2">
        <w:rPr>
          <w:rFonts w:asciiTheme="majorHAnsi" w:hAnsiTheme="majorHAnsi" w:cs="Arial"/>
        </w:rPr>
        <w:t xml:space="preserve"> durante </w:t>
      </w:r>
      <w:r w:rsidR="00C50EF6" w:rsidRPr="00506EF2">
        <w:rPr>
          <w:rFonts w:asciiTheme="majorHAnsi" w:hAnsiTheme="majorHAnsi" w:cs="Arial"/>
        </w:rPr>
        <w:t>el proceso de promoción de la inversión privada del Proyecto PTAR Puerto Maldonado</w:t>
      </w:r>
      <w:r w:rsidRPr="00506EF2">
        <w:rPr>
          <w:rFonts w:asciiTheme="majorHAnsi" w:hAnsiTheme="majorHAnsi" w:cs="Arial"/>
        </w:rPr>
        <w:t>.</w:t>
      </w:r>
    </w:p>
    <w:p w14:paraId="27B5335D" w14:textId="01721EAF" w:rsidR="00DE3498" w:rsidRPr="00DE3498" w:rsidRDefault="00DE3498" w:rsidP="00DE3498">
      <w:pPr>
        <w:pStyle w:val="Prrafodelista"/>
        <w:widowControl w:val="0"/>
        <w:numPr>
          <w:ilvl w:val="1"/>
          <w:numId w:val="37"/>
        </w:numPr>
        <w:tabs>
          <w:tab w:val="left" w:pos="709"/>
        </w:tabs>
        <w:spacing w:after="0"/>
        <w:ind w:left="709" w:hanging="709"/>
        <w:jc w:val="both"/>
        <w:rPr>
          <w:rFonts w:asciiTheme="majorHAnsi" w:hAnsiTheme="majorHAnsi" w:cs="Arial"/>
        </w:rPr>
      </w:pPr>
      <w:r w:rsidRPr="00DE3498">
        <w:rPr>
          <w:rFonts w:asciiTheme="majorHAnsi" w:hAnsiTheme="majorHAnsi" w:cs="Arial"/>
        </w:rPr>
        <w:lastRenderedPageBreak/>
        <w:t xml:space="preserve">El 20 de enero de 2020, mediante Oficio Nro. 01-2020-VIVIENDA/CPIPCS, el Comité de Promoción de la Inversión Privada en Construcción y Saneamiento (CPIPCS) del MVCS solicitó a </w:t>
      </w:r>
      <w:r w:rsidR="0017513F">
        <w:rPr>
          <w:rFonts w:asciiTheme="majorHAnsi" w:hAnsiTheme="majorHAnsi" w:cs="Arial"/>
        </w:rPr>
        <w:t>PROINVERSIÓN</w:t>
      </w:r>
      <w:r w:rsidRPr="00DE3498">
        <w:rPr>
          <w:rFonts w:asciiTheme="majorHAnsi" w:hAnsiTheme="majorHAnsi" w:cs="Arial"/>
        </w:rPr>
        <w:t xml:space="preserve"> se considere la inclusión de la localidad de El Triunfo del distrito de Las Piedras, al ámbito de intervención del Proyecto PTAR Puerto Maldonado, en consideración del pedido efectuado por la MTP.</w:t>
      </w:r>
    </w:p>
    <w:p w14:paraId="6D803798" w14:textId="77777777" w:rsidR="00DE3498" w:rsidRPr="00DE3498" w:rsidRDefault="00DE3498" w:rsidP="00DE3498">
      <w:pPr>
        <w:pStyle w:val="Prrafodelista"/>
        <w:widowControl w:val="0"/>
        <w:tabs>
          <w:tab w:val="left" w:pos="709"/>
        </w:tabs>
        <w:spacing w:after="0"/>
        <w:ind w:left="709"/>
        <w:jc w:val="both"/>
        <w:rPr>
          <w:rFonts w:asciiTheme="majorHAnsi" w:hAnsiTheme="majorHAnsi" w:cs="Arial"/>
        </w:rPr>
      </w:pPr>
    </w:p>
    <w:p w14:paraId="6AE1C6FD" w14:textId="77777777" w:rsidR="00DE3498" w:rsidRPr="00DE3498" w:rsidRDefault="00DE3498" w:rsidP="00DE3498">
      <w:pPr>
        <w:pStyle w:val="Prrafodelista"/>
        <w:widowControl w:val="0"/>
        <w:numPr>
          <w:ilvl w:val="1"/>
          <w:numId w:val="37"/>
        </w:numPr>
        <w:tabs>
          <w:tab w:val="left" w:pos="709"/>
        </w:tabs>
        <w:spacing w:after="0"/>
        <w:ind w:left="709" w:hanging="709"/>
        <w:jc w:val="both"/>
        <w:rPr>
          <w:rFonts w:asciiTheme="majorHAnsi" w:hAnsiTheme="majorHAnsi" w:cs="Arial"/>
        </w:rPr>
      </w:pPr>
      <w:r w:rsidRPr="00DE3498">
        <w:rPr>
          <w:rFonts w:asciiTheme="majorHAnsi" w:hAnsiTheme="majorHAnsi" w:cs="Arial"/>
        </w:rPr>
        <w:t xml:space="preserve">El 03 de marzo de 2020, mediante Oficio Nro. 05-2020-VIVIENDA/CPIPCS, el CPIPCS del MVCS comunicó que el PNSU realizará las acciones correspondientes a fin de incluir el componente agua y ampliación de alcantarillado sanitario de las zonas de expansión urbana de la localidad de El Triunfo (distrito Las Piedras) en el estudio de </w:t>
      </w:r>
      <w:proofErr w:type="spellStart"/>
      <w:r w:rsidRPr="00DE3498">
        <w:rPr>
          <w:rFonts w:asciiTheme="majorHAnsi" w:hAnsiTheme="majorHAnsi" w:cs="Arial"/>
        </w:rPr>
        <w:t>Preinversión</w:t>
      </w:r>
      <w:proofErr w:type="spellEnd"/>
      <w:r w:rsidRPr="00DE3498">
        <w:rPr>
          <w:rFonts w:asciiTheme="majorHAnsi" w:hAnsiTheme="majorHAnsi" w:cs="Arial"/>
        </w:rPr>
        <w:t xml:space="preserve"> que conduce el Programa Grandes Ciudades, a fin de complementar la inclusión del centro poblado El Triunfo en el proyecto PTAR Puerto Maldonado.</w:t>
      </w:r>
    </w:p>
    <w:p w14:paraId="729BD304" w14:textId="77777777" w:rsidR="00DE3498" w:rsidRPr="00DE3498" w:rsidRDefault="00DE3498" w:rsidP="00DE3498">
      <w:pPr>
        <w:pStyle w:val="Prrafodelista"/>
        <w:widowControl w:val="0"/>
        <w:tabs>
          <w:tab w:val="left" w:pos="709"/>
        </w:tabs>
        <w:spacing w:after="0"/>
        <w:ind w:left="709"/>
        <w:jc w:val="both"/>
        <w:rPr>
          <w:rFonts w:asciiTheme="majorHAnsi" w:hAnsiTheme="majorHAnsi" w:cs="Arial"/>
        </w:rPr>
      </w:pPr>
    </w:p>
    <w:p w14:paraId="5EFB2B13" w14:textId="03D88EA2" w:rsidR="00DE3498" w:rsidRDefault="00DE3498" w:rsidP="00DE3498">
      <w:pPr>
        <w:pStyle w:val="Prrafodelista"/>
        <w:widowControl w:val="0"/>
        <w:numPr>
          <w:ilvl w:val="1"/>
          <w:numId w:val="37"/>
        </w:numPr>
        <w:tabs>
          <w:tab w:val="left" w:pos="709"/>
        </w:tabs>
        <w:spacing w:after="0"/>
        <w:ind w:left="709" w:hanging="709"/>
        <w:jc w:val="both"/>
        <w:rPr>
          <w:rFonts w:asciiTheme="majorHAnsi" w:hAnsiTheme="majorHAnsi" w:cs="Arial"/>
        </w:rPr>
      </w:pPr>
      <w:r w:rsidRPr="00DE3498">
        <w:rPr>
          <w:rFonts w:asciiTheme="majorHAnsi" w:hAnsiTheme="majorHAnsi" w:cs="Arial"/>
        </w:rPr>
        <w:t xml:space="preserve">El 05 de mayo de 2020, mediante Oficio Nro. 07-2020-VIVIENDA/VMCS-CPIPCS, el Comité de Promoción de la Inversión Privada en Construcción y Saneamiento (CPIPCS) del MVCS informó a </w:t>
      </w:r>
      <w:r w:rsidR="0017513F">
        <w:rPr>
          <w:rFonts w:asciiTheme="majorHAnsi" w:hAnsiTheme="majorHAnsi" w:cs="Arial"/>
        </w:rPr>
        <w:t>PROINVERSIÓN</w:t>
      </w:r>
      <w:r w:rsidRPr="00DE3498">
        <w:rPr>
          <w:rFonts w:asciiTheme="majorHAnsi" w:hAnsiTheme="majorHAnsi" w:cs="Arial"/>
        </w:rPr>
        <w:t xml:space="preserve"> que el Área Funcional de Estudios y Proyectos (AFEP) del Gobierno Regional de Madre de Dios procedió a la desactivación del proyecto “Ampliación y mejoramiento de los servicios de agua potable y alcantarillado de la ciudad del Triunfo del distrito de las Piedras – Provincia de Tambopata – Departamento de Madre de Dios”, con CUI Nro. 2358309, a fin de evitar duplicidad de proyectos.</w:t>
      </w:r>
    </w:p>
    <w:p w14:paraId="7D32475D" w14:textId="77777777" w:rsidR="00D97A66" w:rsidRPr="00D97A66" w:rsidRDefault="00D97A66" w:rsidP="00D97A66">
      <w:pPr>
        <w:pStyle w:val="Prrafodelista"/>
        <w:rPr>
          <w:rFonts w:asciiTheme="majorHAnsi" w:hAnsiTheme="majorHAnsi" w:cs="Arial"/>
        </w:rPr>
      </w:pPr>
    </w:p>
    <w:p w14:paraId="1019D8F1" w14:textId="697E0E3F" w:rsidR="00181B5B" w:rsidRPr="00D91ABE" w:rsidRDefault="008371C4" w:rsidP="00D91ABE">
      <w:pPr>
        <w:pStyle w:val="Prrafodelista"/>
        <w:widowControl w:val="0"/>
        <w:numPr>
          <w:ilvl w:val="1"/>
          <w:numId w:val="37"/>
        </w:numPr>
        <w:tabs>
          <w:tab w:val="left" w:pos="709"/>
        </w:tabs>
        <w:spacing w:after="0"/>
        <w:ind w:left="709" w:hanging="709"/>
        <w:jc w:val="both"/>
        <w:rPr>
          <w:rFonts w:asciiTheme="majorHAnsi" w:hAnsiTheme="majorHAnsi" w:cs="Arial"/>
        </w:rPr>
      </w:pPr>
      <w:r>
        <w:rPr>
          <w:rFonts w:asciiTheme="majorHAnsi" w:hAnsiTheme="majorHAnsi" w:cs="Arial"/>
        </w:rPr>
        <w:t>El 24 de junio de 2020, m</w:t>
      </w:r>
      <w:r w:rsidR="00D97A66" w:rsidRPr="00181B5B">
        <w:rPr>
          <w:rFonts w:asciiTheme="majorHAnsi" w:hAnsiTheme="majorHAnsi" w:cs="Arial"/>
        </w:rPr>
        <w:t>ediante Acuerdo Nro</w:t>
      </w:r>
      <w:r w:rsidR="009207F0">
        <w:rPr>
          <w:rFonts w:asciiTheme="majorHAnsi" w:hAnsiTheme="majorHAnsi" w:cs="Arial"/>
        </w:rPr>
        <w:t xml:space="preserve">. </w:t>
      </w:r>
      <w:r>
        <w:rPr>
          <w:rFonts w:asciiTheme="majorHAnsi" w:hAnsiTheme="majorHAnsi" w:cs="Arial"/>
        </w:rPr>
        <w:t>88-1-2020-PTAR MALDONADO</w:t>
      </w:r>
      <w:r w:rsidR="009207F0">
        <w:rPr>
          <w:rFonts w:asciiTheme="majorHAnsi" w:hAnsiTheme="majorHAnsi" w:cs="Arial"/>
        </w:rPr>
        <w:t xml:space="preserve"> </w:t>
      </w:r>
      <w:r w:rsidR="00D97A66" w:rsidRPr="00181B5B">
        <w:rPr>
          <w:rFonts w:asciiTheme="majorHAnsi" w:hAnsiTheme="majorHAnsi" w:cs="Arial"/>
        </w:rPr>
        <w:t xml:space="preserve">se aprobó </w:t>
      </w:r>
      <w:r w:rsidR="00181B5B">
        <w:rPr>
          <w:rFonts w:asciiTheme="majorHAnsi" w:hAnsiTheme="majorHAnsi" w:cs="Arial"/>
        </w:rPr>
        <w:t>la Versión Inicial del Contrato de Concesión.</w:t>
      </w:r>
    </w:p>
    <w:p w14:paraId="18167EAF" w14:textId="77777777" w:rsidR="009207F0" w:rsidRPr="009207F0" w:rsidRDefault="009207F0" w:rsidP="009207F0">
      <w:pPr>
        <w:pStyle w:val="Prrafodelista"/>
        <w:rPr>
          <w:rFonts w:asciiTheme="majorHAnsi" w:hAnsiTheme="majorHAnsi" w:cs="Arial"/>
        </w:rPr>
      </w:pPr>
    </w:p>
    <w:p w14:paraId="18C46CB0" w14:textId="428A4F90" w:rsidR="005A299E" w:rsidRDefault="005A299E" w:rsidP="005A299E">
      <w:pPr>
        <w:pStyle w:val="Prrafodelista"/>
        <w:widowControl w:val="0"/>
        <w:numPr>
          <w:ilvl w:val="1"/>
          <w:numId w:val="37"/>
        </w:numPr>
        <w:tabs>
          <w:tab w:val="left" w:pos="709"/>
        </w:tabs>
        <w:spacing w:after="0"/>
        <w:ind w:left="709" w:hanging="709"/>
        <w:jc w:val="both"/>
        <w:rPr>
          <w:rFonts w:asciiTheme="majorHAnsi" w:hAnsiTheme="majorHAnsi" w:cs="Arial"/>
        </w:rPr>
      </w:pPr>
      <w:r>
        <w:rPr>
          <w:rFonts w:asciiTheme="majorHAnsi" w:hAnsiTheme="majorHAnsi" w:cs="Arial"/>
        </w:rPr>
        <w:t xml:space="preserve">El 16 de julio de 2020, mediante </w:t>
      </w:r>
      <w:r w:rsidRPr="00F87A9F">
        <w:rPr>
          <w:bCs/>
        </w:rPr>
        <w:t>Oficio No. 124-2020-SUNASS- GG</w:t>
      </w:r>
      <w:r>
        <w:rPr>
          <w:rFonts w:asciiTheme="majorHAnsi" w:hAnsiTheme="majorHAnsi" w:cs="Arial"/>
        </w:rPr>
        <w:t xml:space="preserve"> la Superintendencia Nacional de Servicios de Saneamiento emitió su opinión favorable a la Versión Inicial del Contrato de Concesión.</w:t>
      </w:r>
    </w:p>
    <w:p w14:paraId="5FB0FCE1" w14:textId="77777777" w:rsidR="005A299E" w:rsidRPr="005A299E" w:rsidRDefault="005A299E" w:rsidP="005A299E">
      <w:pPr>
        <w:pStyle w:val="Prrafodelista"/>
        <w:rPr>
          <w:rFonts w:asciiTheme="majorHAnsi" w:hAnsiTheme="majorHAnsi" w:cs="Arial"/>
        </w:rPr>
      </w:pPr>
    </w:p>
    <w:p w14:paraId="5A9CC77E" w14:textId="15930382" w:rsidR="009207F0" w:rsidRDefault="009207F0" w:rsidP="009207F0">
      <w:pPr>
        <w:pStyle w:val="Prrafodelista"/>
        <w:widowControl w:val="0"/>
        <w:numPr>
          <w:ilvl w:val="1"/>
          <w:numId w:val="37"/>
        </w:numPr>
        <w:tabs>
          <w:tab w:val="left" w:pos="709"/>
        </w:tabs>
        <w:spacing w:after="0"/>
        <w:ind w:left="709" w:hanging="709"/>
        <w:jc w:val="both"/>
        <w:rPr>
          <w:rFonts w:asciiTheme="majorHAnsi" w:hAnsiTheme="majorHAnsi" w:cs="Arial"/>
        </w:rPr>
      </w:pPr>
      <w:r>
        <w:rPr>
          <w:rFonts w:asciiTheme="majorHAnsi" w:hAnsiTheme="majorHAnsi" w:cs="Arial"/>
        </w:rPr>
        <w:t xml:space="preserve">El </w:t>
      </w:r>
      <w:r w:rsidR="005A299E">
        <w:rPr>
          <w:rFonts w:asciiTheme="majorHAnsi" w:hAnsiTheme="majorHAnsi" w:cs="Arial"/>
        </w:rPr>
        <w:t>17</w:t>
      </w:r>
      <w:r>
        <w:rPr>
          <w:rFonts w:asciiTheme="majorHAnsi" w:hAnsiTheme="majorHAnsi" w:cs="Arial"/>
        </w:rPr>
        <w:t xml:space="preserve"> de </w:t>
      </w:r>
      <w:r w:rsidR="005A299E">
        <w:rPr>
          <w:rFonts w:asciiTheme="majorHAnsi" w:hAnsiTheme="majorHAnsi" w:cs="Arial"/>
        </w:rPr>
        <w:t>julio</w:t>
      </w:r>
      <w:r>
        <w:rPr>
          <w:rFonts w:asciiTheme="majorHAnsi" w:hAnsiTheme="majorHAnsi" w:cs="Arial"/>
        </w:rPr>
        <w:t xml:space="preserve"> de 2020, mediante </w:t>
      </w:r>
      <w:r w:rsidR="005A299E" w:rsidRPr="00F87A9F">
        <w:rPr>
          <w:bCs/>
        </w:rPr>
        <w:t>Oficio No. 089-2020-VIVIENDA/DM</w:t>
      </w:r>
      <w:r w:rsidR="005A299E">
        <w:rPr>
          <w:rFonts w:asciiTheme="majorHAnsi" w:hAnsiTheme="majorHAnsi" w:cs="Arial"/>
        </w:rPr>
        <w:t xml:space="preserve"> </w:t>
      </w:r>
      <w:r>
        <w:rPr>
          <w:rFonts w:asciiTheme="majorHAnsi" w:hAnsiTheme="majorHAnsi" w:cs="Arial"/>
        </w:rPr>
        <w:t>el Ministerio de Vivienda, Construcción y Saneamiento emitió su opinión favorable a la Versión Inicial del Contrato de Concesión.</w:t>
      </w:r>
    </w:p>
    <w:p w14:paraId="7FC0AB78" w14:textId="77777777" w:rsidR="009207F0" w:rsidRDefault="009207F0" w:rsidP="009207F0">
      <w:pPr>
        <w:pStyle w:val="Prrafodelista"/>
        <w:widowControl w:val="0"/>
        <w:tabs>
          <w:tab w:val="left" w:pos="709"/>
        </w:tabs>
        <w:spacing w:after="0"/>
        <w:ind w:left="709"/>
        <w:jc w:val="both"/>
        <w:rPr>
          <w:rFonts w:asciiTheme="majorHAnsi" w:hAnsiTheme="majorHAnsi" w:cs="Arial"/>
        </w:rPr>
      </w:pPr>
    </w:p>
    <w:p w14:paraId="069DC16E" w14:textId="6D124491" w:rsidR="008371C4" w:rsidRDefault="008371C4" w:rsidP="008371C4">
      <w:pPr>
        <w:pStyle w:val="Prrafodelista"/>
        <w:widowControl w:val="0"/>
        <w:numPr>
          <w:ilvl w:val="1"/>
          <w:numId w:val="37"/>
        </w:numPr>
        <w:tabs>
          <w:tab w:val="left" w:pos="709"/>
        </w:tabs>
        <w:spacing w:after="0"/>
        <w:ind w:left="709" w:hanging="709"/>
        <w:jc w:val="both"/>
        <w:rPr>
          <w:rFonts w:asciiTheme="majorHAnsi" w:hAnsiTheme="majorHAnsi" w:cs="Arial"/>
        </w:rPr>
      </w:pPr>
      <w:r>
        <w:rPr>
          <w:rFonts w:asciiTheme="majorHAnsi" w:hAnsiTheme="majorHAnsi" w:cs="Arial"/>
        </w:rPr>
        <w:t>El [*] de [*] de 2020, mediante [*] el Ministerio de Economía y Finanzas emitió su opinión favorable a la Versión Inicial del Contrato de Concesión.</w:t>
      </w:r>
    </w:p>
    <w:p w14:paraId="775DBD69" w14:textId="77777777" w:rsidR="00181B5B" w:rsidRPr="00181B5B" w:rsidRDefault="00181B5B" w:rsidP="00181B5B">
      <w:pPr>
        <w:pStyle w:val="Prrafodelista"/>
        <w:rPr>
          <w:rFonts w:asciiTheme="majorHAnsi" w:hAnsiTheme="majorHAnsi" w:cs="Arial"/>
        </w:rPr>
      </w:pPr>
    </w:p>
    <w:p w14:paraId="5CC4E26A" w14:textId="1D1B7278" w:rsidR="00181B5B" w:rsidRPr="00181B5B" w:rsidRDefault="00181B5B" w:rsidP="00181B5B">
      <w:pPr>
        <w:pStyle w:val="Prrafodelista"/>
        <w:widowControl w:val="0"/>
        <w:numPr>
          <w:ilvl w:val="1"/>
          <w:numId w:val="37"/>
        </w:numPr>
        <w:tabs>
          <w:tab w:val="left" w:pos="709"/>
        </w:tabs>
        <w:spacing w:after="0"/>
        <w:ind w:left="709" w:hanging="709"/>
        <w:jc w:val="both"/>
        <w:rPr>
          <w:rFonts w:asciiTheme="majorHAnsi" w:hAnsiTheme="majorHAnsi" w:cs="Arial"/>
        </w:rPr>
      </w:pPr>
      <w:r w:rsidRPr="00181B5B">
        <w:rPr>
          <w:rFonts w:asciiTheme="majorHAnsi" w:hAnsiTheme="majorHAnsi" w:cs="Arial"/>
        </w:rPr>
        <w:t xml:space="preserve">Mediante Resolución [*] del [*], </w:t>
      </w:r>
      <w:r w:rsidR="008371C4">
        <w:rPr>
          <w:rFonts w:asciiTheme="majorHAnsi" w:hAnsiTheme="majorHAnsi" w:cs="Arial"/>
        </w:rPr>
        <w:t xml:space="preserve">el Director Ejecutivo de </w:t>
      </w:r>
      <w:r w:rsidR="0017513F">
        <w:rPr>
          <w:rFonts w:asciiTheme="majorHAnsi" w:hAnsiTheme="majorHAnsi" w:cs="Arial"/>
        </w:rPr>
        <w:t>PROINVERSIÓN</w:t>
      </w:r>
      <w:r w:rsidR="008371C4">
        <w:rPr>
          <w:rFonts w:asciiTheme="majorHAnsi" w:hAnsiTheme="majorHAnsi" w:cs="Arial"/>
        </w:rPr>
        <w:t xml:space="preserve"> </w:t>
      </w:r>
      <w:r w:rsidRPr="00181B5B">
        <w:rPr>
          <w:rFonts w:asciiTheme="majorHAnsi" w:hAnsiTheme="majorHAnsi" w:cs="Arial"/>
        </w:rPr>
        <w:t xml:space="preserve">ratificó el Acuerdo Nro. </w:t>
      </w:r>
      <w:r w:rsidR="00D91ABE">
        <w:rPr>
          <w:rFonts w:asciiTheme="majorHAnsi" w:hAnsiTheme="majorHAnsi" w:cs="Arial"/>
        </w:rPr>
        <w:t>[*]</w:t>
      </w:r>
      <w:r w:rsidRPr="00181B5B">
        <w:rPr>
          <w:rFonts w:asciiTheme="majorHAnsi" w:hAnsiTheme="majorHAnsi" w:cs="Arial"/>
        </w:rPr>
        <w:t xml:space="preserve"> adoptado por el Comité Pro-Agua en su sesión del </w:t>
      </w:r>
      <w:r w:rsidR="00D91ABE">
        <w:rPr>
          <w:rFonts w:asciiTheme="majorHAnsi" w:hAnsiTheme="majorHAnsi" w:cs="Arial"/>
        </w:rPr>
        <w:t>[*]</w:t>
      </w:r>
      <w:r w:rsidRPr="00181B5B">
        <w:rPr>
          <w:rFonts w:asciiTheme="majorHAnsi" w:hAnsiTheme="majorHAnsi" w:cs="Arial"/>
        </w:rPr>
        <w:t xml:space="preserve"> a través del cual se aprobó las Bases, disponiéndose la publicación de la correspondiente convocatoria. Dicha convocatoria se realizó los días [*] de [*] en el portal institucional de </w:t>
      </w:r>
      <w:r w:rsidR="0017513F">
        <w:rPr>
          <w:rFonts w:asciiTheme="majorHAnsi" w:hAnsiTheme="majorHAnsi" w:cs="Arial"/>
        </w:rPr>
        <w:t>PROINVERSIÓN</w:t>
      </w:r>
      <w:r w:rsidRPr="00181B5B">
        <w:rPr>
          <w:rFonts w:asciiTheme="majorHAnsi" w:hAnsiTheme="majorHAnsi" w:cs="Arial"/>
        </w:rPr>
        <w:t xml:space="preserve"> y en el Diario Oficial “El Peruano”. </w:t>
      </w:r>
    </w:p>
    <w:p w14:paraId="10EBF826" w14:textId="77777777" w:rsidR="00995375" w:rsidRPr="009207F0" w:rsidRDefault="00995375" w:rsidP="009207F0">
      <w:pPr>
        <w:widowControl w:val="0"/>
        <w:spacing w:after="0"/>
        <w:jc w:val="both"/>
        <w:rPr>
          <w:rFonts w:asciiTheme="majorHAnsi" w:hAnsiTheme="majorHAnsi"/>
        </w:rPr>
      </w:pPr>
    </w:p>
    <w:p w14:paraId="479B7B7B" w14:textId="77777777" w:rsidR="00995375" w:rsidRPr="00506EF2" w:rsidRDefault="00995375" w:rsidP="0063456F">
      <w:pPr>
        <w:pStyle w:val="Prrafodelista"/>
        <w:widowControl w:val="0"/>
        <w:numPr>
          <w:ilvl w:val="0"/>
          <w:numId w:val="37"/>
        </w:numPr>
        <w:tabs>
          <w:tab w:val="left" w:pos="709"/>
        </w:tabs>
        <w:spacing w:after="0"/>
        <w:ind w:left="357" w:hanging="357"/>
        <w:jc w:val="both"/>
        <w:outlineLvl w:val="0"/>
        <w:rPr>
          <w:rFonts w:asciiTheme="majorHAnsi" w:hAnsiTheme="majorHAnsi"/>
          <w:b/>
        </w:rPr>
      </w:pPr>
      <w:bookmarkStart w:id="8" w:name="_Toc50116184"/>
      <w:bookmarkStart w:id="9" w:name="_Toc50120280"/>
      <w:r w:rsidRPr="00506EF2">
        <w:rPr>
          <w:rFonts w:asciiTheme="majorHAnsi" w:hAnsiTheme="majorHAnsi"/>
          <w:b/>
        </w:rPr>
        <w:t>Objeto del Concurso</w:t>
      </w:r>
      <w:bookmarkEnd w:id="6"/>
      <w:bookmarkEnd w:id="8"/>
      <w:bookmarkEnd w:id="9"/>
    </w:p>
    <w:p w14:paraId="32DD07EF" w14:textId="77777777" w:rsidR="00995375" w:rsidRPr="006358F4" w:rsidRDefault="00995375" w:rsidP="00995375">
      <w:pPr>
        <w:pStyle w:val="Prrafodelista"/>
        <w:widowControl w:val="0"/>
        <w:spacing w:after="0"/>
        <w:ind w:left="426"/>
        <w:rPr>
          <w:rFonts w:asciiTheme="majorHAnsi" w:hAnsiTheme="majorHAnsi" w:cs="Arial"/>
        </w:rPr>
      </w:pPr>
    </w:p>
    <w:p w14:paraId="4785C724" w14:textId="30838697" w:rsidR="007D6A1B" w:rsidRDefault="006717A3" w:rsidP="0063456F">
      <w:pPr>
        <w:pStyle w:val="Prrafodelista"/>
        <w:widowControl w:val="0"/>
        <w:numPr>
          <w:ilvl w:val="1"/>
          <w:numId w:val="37"/>
        </w:numPr>
        <w:tabs>
          <w:tab w:val="left" w:pos="709"/>
        </w:tabs>
        <w:spacing w:after="0"/>
        <w:ind w:left="709" w:hanging="709"/>
        <w:jc w:val="both"/>
        <w:rPr>
          <w:rFonts w:asciiTheme="majorHAnsi" w:hAnsiTheme="majorHAnsi" w:cs="Arial"/>
        </w:rPr>
      </w:pPr>
      <w:r>
        <w:rPr>
          <w:rFonts w:asciiTheme="majorHAnsi" w:hAnsiTheme="majorHAnsi" w:cs="Arial"/>
        </w:rPr>
        <w:t>E</w:t>
      </w:r>
      <w:r w:rsidR="005A299E">
        <w:rPr>
          <w:rFonts w:asciiTheme="majorHAnsi" w:hAnsiTheme="majorHAnsi" w:cs="Arial"/>
        </w:rPr>
        <w:t>l</w:t>
      </w:r>
      <w:r>
        <w:rPr>
          <w:rFonts w:asciiTheme="majorHAnsi" w:hAnsiTheme="majorHAnsi" w:cs="Arial"/>
        </w:rPr>
        <w:t xml:space="preserve"> Estado de l</w:t>
      </w:r>
      <w:r w:rsidR="007D6A1B" w:rsidRPr="00B92E71">
        <w:rPr>
          <w:rFonts w:asciiTheme="majorHAnsi" w:hAnsiTheme="majorHAnsi" w:cs="Arial"/>
        </w:rPr>
        <w:t xml:space="preserve">a República del Perú, a través de la Agencia de Promoción de la Inversión Privada </w:t>
      </w:r>
      <w:r w:rsidR="007D6A1B" w:rsidRPr="00B92E71">
        <w:rPr>
          <w:rFonts w:asciiTheme="majorHAnsi" w:hAnsiTheme="majorHAnsi" w:cs="Arial"/>
        </w:rPr>
        <w:lastRenderedPageBreak/>
        <w:t xml:space="preserve">– </w:t>
      </w:r>
      <w:r w:rsidR="0017513F">
        <w:rPr>
          <w:rFonts w:asciiTheme="majorHAnsi" w:hAnsiTheme="majorHAnsi" w:cs="Arial"/>
        </w:rPr>
        <w:t>PROINVERSIÓN</w:t>
      </w:r>
      <w:r w:rsidR="007D6A1B" w:rsidRPr="00B92E71">
        <w:rPr>
          <w:rFonts w:asciiTheme="majorHAnsi" w:hAnsiTheme="majorHAnsi" w:cs="Arial"/>
        </w:rPr>
        <w:t xml:space="preserve">, convoca a un Concurso de Proyectos Integrales cuyo objeto </w:t>
      </w:r>
      <w:r w:rsidR="007D6A1B">
        <w:rPr>
          <w:rFonts w:asciiTheme="majorHAnsi" w:hAnsiTheme="majorHAnsi" w:cs="Arial"/>
        </w:rPr>
        <w:t>e</w:t>
      </w:r>
      <w:r w:rsidR="00995375" w:rsidRPr="005A0AF5">
        <w:rPr>
          <w:rFonts w:asciiTheme="majorHAnsi" w:hAnsiTheme="majorHAnsi" w:cs="Arial"/>
        </w:rPr>
        <w:t>s la selección de una persona jurídica nacional o extranjera, un consorcio de estas, o un consorcio de personas naturales con personas jurídicas nacionales o extranjeras, que conformará la sociedad concesionaria que suscribirá el Contrato de Concesión y se encargará de</w:t>
      </w:r>
      <w:r w:rsidR="007D6A1B">
        <w:rPr>
          <w:rFonts w:asciiTheme="majorHAnsi" w:hAnsiTheme="majorHAnsi" w:cs="Arial"/>
        </w:rPr>
        <w:t>:</w:t>
      </w:r>
    </w:p>
    <w:p w14:paraId="560151F3" w14:textId="77777777" w:rsidR="007D6A1B" w:rsidRDefault="007D6A1B" w:rsidP="007D6A1B">
      <w:pPr>
        <w:pStyle w:val="Prrafodelista"/>
        <w:widowControl w:val="0"/>
        <w:tabs>
          <w:tab w:val="left" w:pos="709"/>
        </w:tabs>
        <w:spacing w:after="0"/>
        <w:ind w:left="709"/>
        <w:jc w:val="both"/>
        <w:rPr>
          <w:rFonts w:asciiTheme="majorHAnsi" w:hAnsiTheme="majorHAnsi" w:cs="Arial"/>
        </w:rPr>
      </w:pPr>
    </w:p>
    <w:p w14:paraId="21859440" w14:textId="1FA8E5AB" w:rsidR="007D6A1B" w:rsidRDefault="007D6A1B" w:rsidP="00561EB6">
      <w:pPr>
        <w:pStyle w:val="Prrafodelista"/>
        <w:widowControl w:val="0"/>
        <w:numPr>
          <w:ilvl w:val="0"/>
          <w:numId w:val="55"/>
        </w:numPr>
        <w:tabs>
          <w:tab w:val="left" w:pos="709"/>
        </w:tabs>
        <w:spacing w:after="0"/>
        <w:jc w:val="both"/>
        <w:rPr>
          <w:rFonts w:asciiTheme="majorHAnsi" w:hAnsiTheme="majorHAnsi" w:cs="Arial"/>
        </w:rPr>
      </w:pPr>
      <w:r>
        <w:rPr>
          <w:rFonts w:asciiTheme="majorHAnsi" w:hAnsiTheme="majorHAnsi" w:cs="Arial"/>
        </w:rPr>
        <w:t>E</w:t>
      </w:r>
      <w:r w:rsidR="00995375" w:rsidRPr="005A0AF5">
        <w:rPr>
          <w:rFonts w:asciiTheme="majorHAnsi" w:hAnsiTheme="majorHAnsi" w:cs="Arial"/>
        </w:rPr>
        <w:t>l diseño, financiamiento, construcción</w:t>
      </w:r>
      <w:r>
        <w:rPr>
          <w:rFonts w:asciiTheme="majorHAnsi" w:hAnsiTheme="majorHAnsi" w:cs="Arial"/>
        </w:rPr>
        <w:t>, ampliación y rehabilitación de conexiones domiciliarias, colectores secundarios, colectores primarios, estaciones de bombeo, líneas de impulsión, sistema de tratamiento y disposición final de las aguas residuales de la ciudad de Puerto Maldonado.</w:t>
      </w:r>
    </w:p>
    <w:p w14:paraId="64862507" w14:textId="4BEC7E8C" w:rsidR="00995375" w:rsidRDefault="007D6A1B" w:rsidP="00561EB6">
      <w:pPr>
        <w:pStyle w:val="Prrafodelista"/>
        <w:widowControl w:val="0"/>
        <w:numPr>
          <w:ilvl w:val="0"/>
          <w:numId w:val="55"/>
        </w:numPr>
        <w:tabs>
          <w:tab w:val="left" w:pos="709"/>
        </w:tabs>
        <w:spacing w:after="0"/>
        <w:jc w:val="both"/>
        <w:rPr>
          <w:rFonts w:asciiTheme="majorHAnsi" w:hAnsiTheme="majorHAnsi" w:cs="Arial"/>
        </w:rPr>
      </w:pPr>
      <w:r>
        <w:rPr>
          <w:rFonts w:asciiTheme="majorHAnsi" w:hAnsiTheme="majorHAnsi" w:cs="Arial"/>
        </w:rPr>
        <w:t xml:space="preserve">La operación y mantenimiento de colectores principales, </w:t>
      </w:r>
      <w:r w:rsidR="0007076E">
        <w:rPr>
          <w:rFonts w:asciiTheme="majorHAnsi" w:hAnsiTheme="majorHAnsi" w:cs="Arial"/>
        </w:rPr>
        <w:t>estaciones de bombeo, líneas de impulsión, sistema de tratamiento y disposición final de las aguas residuales de la ciudad de Puerto Maldonado</w:t>
      </w:r>
      <w:r w:rsidR="00995375" w:rsidRPr="005A0AF5">
        <w:rPr>
          <w:rFonts w:asciiTheme="majorHAnsi" w:hAnsiTheme="majorHAnsi" w:cs="Arial"/>
        </w:rPr>
        <w:t>.</w:t>
      </w:r>
    </w:p>
    <w:p w14:paraId="1BD00030" w14:textId="77777777" w:rsidR="007F0C1B" w:rsidRDefault="007F0C1B" w:rsidP="00561EB6">
      <w:pPr>
        <w:pStyle w:val="Estilo10"/>
        <w:widowControl w:val="0"/>
        <w:numPr>
          <w:ilvl w:val="0"/>
          <w:numId w:val="55"/>
        </w:numPr>
        <w:tabs>
          <w:tab w:val="left" w:pos="709"/>
        </w:tabs>
        <w:spacing w:after="0"/>
        <w:jc w:val="both"/>
        <w:rPr>
          <w:rFonts w:asciiTheme="majorHAnsi" w:hAnsiTheme="majorHAnsi"/>
        </w:rPr>
      </w:pPr>
      <w:r>
        <w:rPr>
          <w:rFonts w:asciiTheme="majorHAnsi" w:hAnsiTheme="majorHAnsi"/>
        </w:rPr>
        <w:t xml:space="preserve">El soporte técnico para el monitoreo y control de los Valores Máximos Admisibles (VMA) en las descargas al sistema de alcantarillado sanitario de las conexiones no domésticas. </w:t>
      </w:r>
    </w:p>
    <w:p w14:paraId="4ABF94B4" w14:textId="77777777" w:rsidR="007F0C1B" w:rsidRPr="005A0AF5" w:rsidRDefault="007F0C1B" w:rsidP="007F0C1B">
      <w:pPr>
        <w:pStyle w:val="Prrafodelista"/>
        <w:widowControl w:val="0"/>
        <w:tabs>
          <w:tab w:val="left" w:pos="709"/>
        </w:tabs>
        <w:spacing w:after="0"/>
        <w:ind w:left="1069"/>
        <w:jc w:val="both"/>
        <w:rPr>
          <w:rFonts w:asciiTheme="majorHAnsi" w:hAnsiTheme="majorHAnsi" w:cs="Arial"/>
        </w:rPr>
      </w:pPr>
    </w:p>
    <w:p w14:paraId="13995DA0" w14:textId="77777777" w:rsidR="00995375" w:rsidRPr="005A0AF5" w:rsidRDefault="00995375"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5A0AF5">
        <w:rPr>
          <w:rFonts w:asciiTheme="majorHAnsi" w:hAnsiTheme="majorHAnsi" w:cs="Arial"/>
        </w:rPr>
        <w:t>Para tal efecto, las Bases regulan el procedimiento del Concurso que tiene como objetivos generales, los siguientes:</w:t>
      </w:r>
    </w:p>
    <w:p w14:paraId="7DA98AE7" w14:textId="77777777" w:rsidR="00995375" w:rsidRPr="005A0AF5" w:rsidRDefault="00995375" w:rsidP="00995375">
      <w:pPr>
        <w:widowControl w:val="0"/>
        <w:spacing w:after="0"/>
        <w:ind w:left="709"/>
        <w:jc w:val="both"/>
        <w:rPr>
          <w:rFonts w:asciiTheme="majorHAnsi" w:hAnsiTheme="majorHAnsi"/>
        </w:rPr>
      </w:pPr>
    </w:p>
    <w:p w14:paraId="6C42C091" w14:textId="77777777" w:rsidR="00995375" w:rsidRPr="005A0AF5" w:rsidRDefault="00995375" w:rsidP="00561EB6">
      <w:pPr>
        <w:pStyle w:val="Prrafodelista"/>
        <w:widowControl w:val="0"/>
        <w:numPr>
          <w:ilvl w:val="0"/>
          <w:numId w:val="52"/>
        </w:numPr>
        <w:spacing w:after="0"/>
        <w:jc w:val="both"/>
        <w:rPr>
          <w:rFonts w:asciiTheme="majorHAnsi" w:hAnsiTheme="majorHAnsi"/>
        </w:rPr>
      </w:pPr>
      <w:r w:rsidRPr="005A0AF5">
        <w:rPr>
          <w:rFonts w:asciiTheme="majorHAnsi" w:hAnsiTheme="majorHAnsi"/>
        </w:rPr>
        <w:t>Lograr un procedimiento transparente, simple, objetivo y en condiciones de igualdad.</w:t>
      </w:r>
    </w:p>
    <w:p w14:paraId="57E2763B" w14:textId="77777777" w:rsidR="00995375" w:rsidRPr="005A0AF5" w:rsidRDefault="00995375" w:rsidP="00561EB6">
      <w:pPr>
        <w:pStyle w:val="Prrafodelista"/>
        <w:widowControl w:val="0"/>
        <w:numPr>
          <w:ilvl w:val="0"/>
          <w:numId w:val="52"/>
        </w:numPr>
        <w:spacing w:after="0"/>
        <w:jc w:val="both"/>
        <w:rPr>
          <w:rFonts w:asciiTheme="majorHAnsi" w:hAnsiTheme="majorHAnsi"/>
        </w:rPr>
      </w:pPr>
      <w:r w:rsidRPr="005A0AF5">
        <w:rPr>
          <w:rFonts w:asciiTheme="majorHAnsi" w:hAnsiTheme="majorHAnsi"/>
        </w:rPr>
        <w:t>Lograr la concurrencia y participación de la mayor cantidad de Postores con experiencia en las obligaciones exigidas.</w:t>
      </w:r>
    </w:p>
    <w:p w14:paraId="25DEA381" w14:textId="77777777" w:rsidR="00995375" w:rsidRPr="005A0AF5" w:rsidRDefault="00995375" w:rsidP="00561EB6">
      <w:pPr>
        <w:pStyle w:val="Prrafodelista"/>
        <w:widowControl w:val="0"/>
        <w:numPr>
          <w:ilvl w:val="0"/>
          <w:numId w:val="52"/>
        </w:numPr>
        <w:spacing w:after="0"/>
        <w:jc w:val="both"/>
        <w:rPr>
          <w:rFonts w:asciiTheme="majorHAnsi" w:hAnsiTheme="majorHAnsi"/>
        </w:rPr>
      </w:pPr>
      <w:r w:rsidRPr="005A0AF5">
        <w:rPr>
          <w:rFonts w:asciiTheme="majorHAnsi" w:hAnsiTheme="majorHAnsi"/>
        </w:rPr>
        <w:t>Definir las reglas básicas sobre las cuales el Postor podrá formular su Oferta.</w:t>
      </w:r>
    </w:p>
    <w:p w14:paraId="69335F2E" w14:textId="77777777" w:rsidR="00995375" w:rsidRPr="005A0AF5" w:rsidRDefault="00995375" w:rsidP="00561EB6">
      <w:pPr>
        <w:pStyle w:val="Prrafodelista"/>
        <w:widowControl w:val="0"/>
        <w:numPr>
          <w:ilvl w:val="0"/>
          <w:numId w:val="52"/>
        </w:numPr>
        <w:spacing w:after="0"/>
        <w:jc w:val="both"/>
        <w:rPr>
          <w:rFonts w:asciiTheme="majorHAnsi" w:hAnsiTheme="majorHAnsi"/>
        </w:rPr>
      </w:pPr>
      <w:r w:rsidRPr="005A0AF5">
        <w:rPr>
          <w:rFonts w:asciiTheme="majorHAnsi" w:hAnsiTheme="majorHAnsi"/>
        </w:rPr>
        <w:t>Escoger la Oferta más conveniente para el Estado.</w:t>
      </w:r>
    </w:p>
    <w:p w14:paraId="72D76750" w14:textId="77777777" w:rsidR="00995375" w:rsidRPr="005A0AF5" w:rsidRDefault="00995375" w:rsidP="00995375">
      <w:pPr>
        <w:pStyle w:val="Prrafodelista"/>
        <w:widowControl w:val="0"/>
        <w:spacing w:after="0"/>
        <w:ind w:left="1429"/>
        <w:jc w:val="both"/>
        <w:rPr>
          <w:rFonts w:asciiTheme="majorHAnsi" w:hAnsiTheme="majorHAnsi"/>
        </w:rPr>
      </w:pPr>
    </w:p>
    <w:p w14:paraId="4CA34EB7" w14:textId="3187E49A" w:rsidR="00995375" w:rsidRPr="005A0AF5" w:rsidRDefault="00995375"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5A0AF5">
        <w:rPr>
          <w:rFonts w:asciiTheme="majorHAnsi" w:hAnsiTheme="majorHAnsi" w:cs="Arial"/>
        </w:rPr>
        <w:t xml:space="preserve">El Concurso será llevado a cabo de acuerdo con las disposiciones contenidas en las </w:t>
      </w:r>
      <w:r w:rsidR="00EC3592">
        <w:rPr>
          <w:rFonts w:asciiTheme="majorHAnsi" w:hAnsiTheme="majorHAnsi" w:cs="Arial"/>
        </w:rPr>
        <w:t>Bases</w:t>
      </w:r>
      <w:r w:rsidRPr="005A0AF5">
        <w:rPr>
          <w:rFonts w:asciiTheme="majorHAnsi" w:hAnsiTheme="majorHAnsi" w:cs="Arial"/>
        </w:rPr>
        <w:t>, y en lo no previsto en ellas, serán de aplicación las Leyes y Disposiciones Aplicables.</w:t>
      </w:r>
    </w:p>
    <w:p w14:paraId="300F96A0" w14:textId="77777777" w:rsidR="00995375" w:rsidRPr="005A0AF5" w:rsidRDefault="00995375" w:rsidP="00995375">
      <w:pPr>
        <w:pStyle w:val="Prrafodelista"/>
        <w:widowControl w:val="0"/>
        <w:tabs>
          <w:tab w:val="left" w:pos="709"/>
        </w:tabs>
        <w:spacing w:after="0"/>
        <w:ind w:left="709"/>
        <w:jc w:val="both"/>
        <w:rPr>
          <w:rFonts w:asciiTheme="majorHAnsi" w:hAnsiTheme="majorHAnsi" w:cs="Arial"/>
        </w:rPr>
      </w:pPr>
    </w:p>
    <w:p w14:paraId="6112514A" w14:textId="4559B160" w:rsidR="00995375" w:rsidRPr="005A0AF5" w:rsidRDefault="00995375"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5A0AF5">
        <w:rPr>
          <w:rFonts w:asciiTheme="majorHAnsi" w:hAnsiTheme="majorHAnsi" w:cs="Arial"/>
        </w:rPr>
        <w:t xml:space="preserve">Se considera, sin admitirse prueba en contrario, que todo </w:t>
      </w:r>
      <w:r w:rsidR="00EC3592">
        <w:rPr>
          <w:rFonts w:asciiTheme="majorHAnsi" w:hAnsiTheme="majorHAnsi" w:cs="Arial"/>
        </w:rPr>
        <w:t xml:space="preserve">Interesado, </w:t>
      </w:r>
      <w:r w:rsidRPr="005A0AF5">
        <w:rPr>
          <w:rFonts w:asciiTheme="majorHAnsi" w:hAnsiTheme="majorHAnsi" w:cs="Arial"/>
        </w:rPr>
        <w:t xml:space="preserve">Postor, Postor Precalificado o Postor Calificado que participe en el Concurso, conoce el contenido de las presentes Bases, el </w:t>
      </w:r>
      <w:r w:rsidR="00EC3592">
        <w:rPr>
          <w:rFonts w:asciiTheme="majorHAnsi" w:hAnsiTheme="majorHAnsi" w:cs="Arial"/>
        </w:rPr>
        <w:t>p</w:t>
      </w:r>
      <w:r w:rsidRPr="005A0AF5">
        <w:rPr>
          <w:rFonts w:asciiTheme="majorHAnsi" w:hAnsiTheme="majorHAnsi" w:cs="Arial"/>
        </w:rPr>
        <w:t>royecto de Contrato de Concesión, y las Leyes y Disposiciones Aplicables.</w:t>
      </w:r>
    </w:p>
    <w:p w14:paraId="16C56392" w14:textId="77777777" w:rsidR="00995375" w:rsidRPr="006358F4" w:rsidRDefault="00995375" w:rsidP="00995375">
      <w:pPr>
        <w:pStyle w:val="Prrafodelista"/>
        <w:widowControl w:val="0"/>
        <w:spacing w:after="0"/>
        <w:ind w:left="426"/>
        <w:jc w:val="both"/>
        <w:rPr>
          <w:rFonts w:asciiTheme="majorHAnsi" w:hAnsiTheme="majorHAnsi" w:cs="Arial"/>
        </w:rPr>
      </w:pPr>
    </w:p>
    <w:p w14:paraId="2D8989CB" w14:textId="77777777" w:rsidR="00995375" w:rsidRPr="00506EF2" w:rsidRDefault="00995375" w:rsidP="0063456F">
      <w:pPr>
        <w:pStyle w:val="Prrafodelista"/>
        <w:widowControl w:val="0"/>
        <w:numPr>
          <w:ilvl w:val="0"/>
          <w:numId w:val="37"/>
        </w:numPr>
        <w:tabs>
          <w:tab w:val="left" w:pos="709"/>
        </w:tabs>
        <w:spacing w:after="0"/>
        <w:ind w:left="357" w:hanging="357"/>
        <w:jc w:val="both"/>
        <w:outlineLvl w:val="0"/>
        <w:rPr>
          <w:rFonts w:asciiTheme="majorHAnsi" w:hAnsiTheme="majorHAnsi"/>
          <w:b/>
        </w:rPr>
      </w:pPr>
      <w:bookmarkStart w:id="10" w:name="_Toc532944256"/>
      <w:bookmarkStart w:id="11" w:name="_Toc50116185"/>
      <w:bookmarkStart w:id="12" w:name="_Toc50120281"/>
      <w:r w:rsidRPr="00506EF2">
        <w:rPr>
          <w:rFonts w:asciiTheme="majorHAnsi" w:hAnsiTheme="majorHAnsi"/>
          <w:b/>
        </w:rPr>
        <w:t>Generalidades</w:t>
      </w:r>
      <w:bookmarkEnd w:id="10"/>
      <w:bookmarkEnd w:id="11"/>
      <w:bookmarkEnd w:id="12"/>
    </w:p>
    <w:p w14:paraId="1077FB9A" w14:textId="77777777" w:rsidR="00995375" w:rsidRPr="006358F4" w:rsidRDefault="00995375" w:rsidP="00995375">
      <w:pPr>
        <w:widowControl w:val="0"/>
        <w:spacing w:after="0"/>
        <w:jc w:val="both"/>
        <w:rPr>
          <w:rFonts w:asciiTheme="majorHAnsi" w:hAnsiTheme="majorHAnsi" w:cs="Arial"/>
        </w:rPr>
      </w:pPr>
    </w:p>
    <w:p w14:paraId="5EAF0B5C" w14:textId="77777777" w:rsidR="00995375" w:rsidRPr="00C53FCC" w:rsidRDefault="00995375"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C53FCC">
        <w:rPr>
          <w:rFonts w:asciiTheme="majorHAnsi" w:hAnsiTheme="majorHAnsi" w:cs="Arial"/>
        </w:rPr>
        <w:t>Las Bases y los documentos que las integran se regirán e interpretarán de acuerdo con las Leyes y Disposiciones Aplicables.</w:t>
      </w:r>
    </w:p>
    <w:p w14:paraId="7C53A495" w14:textId="77777777" w:rsidR="00995375" w:rsidRPr="006358F4" w:rsidRDefault="00995375" w:rsidP="00995375">
      <w:pPr>
        <w:widowControl w:val="0"/>
        <w:tabs>
          <w:tab w:val="left" w:pos="709"/>
        </w:tabs>
        <w:spacing w:after="0"/>
        <w:ind w:left="709" w:hanging="709"/>
        <w:rPr>
          <w:rFonts w:asciiTheme="majorHAnsi" w:hAnsiTheme="majorHAnsi" w:cs="Arial"/>
        </w:rPr>
      </w:pPr>
    </w:p>
    <w:p w14:paraId="2FDDD201" w14:textId="77777777" w:rsidR="00995375" w:rsidRPr="006358F4" w:rsidRDefault="00995375"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6358F4">
        <w:rPr>
          <w:rFonts w:asciiTheme="majorHAnsi" w:hAnsiTheme="majorHAnsi" w:cs="Arial"/>
        </w:rPr>
        <w:t xml:space="preserve">Podrán participar en el Concurso personas jurídicas nacionales o extranjeras, consorcios de estas, </w:t>
      </w:r>
      <w:r w:rsidRPr="006358F4">
        <w:rPr>
          <w:rFonts w:asciiTheme="majorHAnsi" w:hAnsiTheme="majorHAnsi"/>
        </w:rPr>
        <w:t>consorcios de personas naturales con personas jurídicas nacionales o extranjeras</w:t>
      </w:r>
      <w:r w:rsidRPr="006358F4">
        <w:rPr>
          <w:rFonts w:asciiTheme="majorHAnsi" w:hAnsiTheme="majorHAnsi" w:cs="Arial"/>
        </w:rPr>
        <w:t>.</w:t>
      </w:r>
    </w:p>
    <w:p w14:paraId="6BCE3D2A" w14:textId="77777777" w:rsidR="00995375" w:rsidRPr="006358F4" w:rsidRDefault="00995375" w:rsidP="00995375">
      <w:pPr>
        <w:pStyle w:val="Prrafodelista"/>
        <w:widowControl w:val="0"/>
        <w:tabs>
          <w:tab w:val="left" w:pos="709"/>
        </w:tabs>
        <w:spacing w:after="0"/>
        <w:ind w:left="709" w:hanging="709"/>
        <w:jc w:val="both"/>
        <w:rPr>
          <w:rFonts w:asciiTheme="majorHAnsi" w:hAnsiTheme="majorHAnsi" w:cs="Arial"/>
        </w:rPr>
      </w:pPr>
    </w:p>
    <w:p w14:paraId="620D5510" w14:textId="77777777" w:rsidR="00995375" w:rsidRPr="006358F4" w:rsidRDefault="00995375"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6358F4">
        <w:rPr>
          <w:rFonts w:asciiTheme="majorHAnsi" w:hAnsiTheme="majorHAnsi" w:cs="Arial"/>
        </w:rPr>
        <w:t>Una persona natural o jurídica, de manera individual o a través de un Consorcio, no puede participar en más de un Postor.</w:t>
      </w:r>
    </w:p>
    <w:p w14:paraId="34853ABA" w14:textId="77777777" w:rsidR="00995375" w:rsidRPr="006358F4" w:rsidRDefault="00995375" w:rsidP="00995375">
      <w:pPr>
        <w:pStyle w:val="Prrafodelista"/>
        <w:widowControl w:val="0"/>
        <w:tabs>
          <w:tab w:val="left" w:pos="709"/>
        </w:tabs>
        <w:spacing w:after="0"/>
        <w:ind w:left="709" w:hanging="709"/>
        <w:jc w:val="both"/>
        <w:rPr>
          <w:rFonts w:asciiTheme="majorHAnsi" w:hAnsiTheme="majorHAnsi" w:cs="Arial"/>
        </w:rPr>
      </w:pPr>
    </w:p>
    <w:p w14:paraId="762ACB55" w14:textId="7EAB7CD7" w:rsidR="002D5BA3" w:rsidRDefault="002D5BA3" w:rsidP="0063456F">
      <w:pPr>
        <w:pStyle w:val="Prrafodelista"/>
        <w:widowControl w:val="0"/>
        <w:numPr>
          <w:ilvl w:val="1"/>
          <w:numId w:val="37"/>
        </w:numPr>
        <w:tabs>
          <w:tab w:val="left" w:pos="709"/>
        </w:tabs>
        <w:spacing w:after="0"/>
        <w:ind w:left="709" w:hanging="709"/>
        <w:jc w:val="both"/>
        <w:rPr>
          <w:rFonts w:asciiTheme="majorHAnsi" w:hAnsiTheme="majorHAnsi" w:cs="Arial"/>
          <w:bCs/>
        </w:rPr>
      </w:pPr>
      <w:r w:rsidRPr="00D0702C">
        <w:rPr>
          <w:rFonts w:asciiTheme="majorHAnsi" w:hAnsiTheme="majorHAnsi" w:cs="Arial"/>
          <w:bCs/>
        </w:rPr>
        <w:t>Están impedidos de participar como Postores</w:t>
      </w:r>
      <w:r w:rsidR="00995375" w:rsidRPr="00D0702C">
        <w:rPr>
          <w:rFonts w:asciiTheme="majorHAnsi" w:hAnsiTheme="majorHAnsi" w:cs="Arial"/>
          <w:bCs/>
        </w:rPr>
        <w:t>, directa</w:t>
      </w:r>
      <w:r w:rsidR="00995375" w:rsidRPr="001B73BA">
        <w:rPr>
          <w:rFonts w:asciiTheme="majorHAnsi" w:hAnsiTheme="majorHAnsi" w:cs="Arial"/>
          <w:bCs/>
        </w:rPr>
        <w:t xml:space="preserve"> o indirectamente aquellos que se </w:t>
      </w:r>
      <w:r w:rsidR="00995375" w:rsidRPr="00506EF2">
        <w:rPr>
          <w:rFonts w:asciiTheme="majorHAnsi" w:hAnsiTheme="majorHAnsi" w:cs="Arial"/>
        </w:rPr>
        <w:t>encuentren</w:t>
      </w:r>
      <w:r w:rsidR="00995375" w:rsidRPr="001B73BA">
        <w:rPr>
          <w:rFonts w:asciiTheme="majorHAnsi" w:hAnsiTheme="majorHAnsi" w:cs="Arial"/>
          <w:bCs/>
        </w:rPr>
        <w:t xml:space="preserve"> incursos dentro de los alcances del artículo 29 del Decreto Legislativo N</w:t>
      </w:r>
      <w:r>
        <w:rPr>
          <w:rFonts w:asciiTheme="majorHAnsi" w:hAnsiTheme="majorHAnsi" w:cs="Arial"/>
          <w:bCs/>
        </w:rPr>
        <w:t>ro.</w:t>
      </w:r>
      <w:r w:rsidR="00995375" w:rsidRPr="001B73BA">
        <w:rPr>
          <w:rFonts w:asciiTheme="majorHAnsi" w:hAnsiTheme="majorHAnsi" w:cs="Arial"/>
          <w:bCs/>
        </w:rPr>
        <w:t xml:space="preserve"> 1362, </w:t>
      </w:r>
      <w:r w:rsidR="00995375" w:rsidRPr="001B73BA">
        <w:rPr>
          <w:rFonts w:asciiTheme="majorHAnsi" w:hAnsiTheme="majorHAnsi" w:cs="Arial"/>
          <w:bCs/>
        </w:rPr>
        <w:lastRenderedPageBreak/>
        <w:t>Decreto Legislativo que regula la Promoción de la Inversión Privada mediante Asociaciones Público</w:t>
      </w:r>
      <w:r w:rsidR="003526CC">
        <w:rPr>
          <w:rFonts w:asciiTheme="majorHAnsi" w:hAnsiTheme="majorHAnsi" w:cs="Arial"/>
          <w:bCs/>
        </w:rPr>
        <w:t>-</w:t>
      </w:r>
      <w:r w:rsidR="00995375" w:rsidRPr="001B73BA">
        <w:rPr>
          <w:rFonts w:asciiTheme="majorHAnsi" w:hAnsiTheme="majorHAnsi" w:cs="Arial"/>
          <w:bCs/>
        </w:rPr>
        <w:t xml:space="preserve">Privadas y Proyectos en Activos, </w:t>
      </w:r>
      <w:r>
        <w:rPr>
          <w:rFonts w:asciiTheme="majorHAnsi" w:hAnsiTheme="majorHAnsi" w:cs="Arial"/>
          <w:bCs/>
        </w:rPr>
        <w:t>referido a:</w:t>
      </w:r>
    </w:p>
    <w:p w14:paraId="62C76CF2" w14:textId="77777777" w:rsidR="002D5BA3" w:rsidRPr="002D5BA3" w:rsidRDefault="002D5BA3" w:rsidP="002D5BA3">
      <w:pPr>
        <w:pStyle w:val="Prrafodelista"/>
        <w:rPr>
          <w:rFonts w:asciiTheme="majorHAnsi" w:hAnsiTheme="majorHAnsi" w:cs="Arial"/>
          <w:bCs/>
        </w:rPr>
      </w:pPr>
    </w:p>
    <w:p w14:paraId="17AB5D81" w14:textId="77777777" w:rsidR="002D5BA3" w:rsidRPr="00F658B9" w:rsidRDefault="002D5BA3" w:rsidP="00561EB6">
      <w:pPr>
        <w:pStyle w:val="Prrafodelista"/>
        <w:widowControl w:val="0"/>
        <w:numPr>
          <w:ilvl w:val="0"/>
          <w:numId w:val="54"/>
        </w:numPr>
        <w:tabs>
          <w:tab w:val="left" w:pos="709"/>
        </w:tabs>
        <w:spacing w:after="0"/>
        <w:jc w:val="both"/>
        <w:rPr>
          <w:rFonts w:asciiTheme="majorHAnsi" w:hAnsiTheme="majorHAnsi" w:cs="Arial"/>
          <w:bCs/>
        </w:rPr>
      </w:pPr>
      <w:r w:rsidRPr="00F658B9">
        <w:rPr>
          <w:rFonts w:asciiTheme="majorHAnsi" w:hAnsiTheme="majorHAnsi" w:cs="Arial"/>
          <w:bCs/>
        </w:rPr>
        <w:t>Aquellos a los que se refiere e</w:t>
      </w:r>
      <w:r w:rsidR="00995375" w:rsidRPr="00F658B9">
        <w:rPr>
          <w:rFonts w:asciiTheme="majorHAnsi" w:hAnsiTheme="majorHAnsi" w:cs="Arial"/>
          <w:bCs/>
        </w:rPr>
        <w:t>l artículo 1366 del Código Civil,</w:t>
      </w:r>
    </w:p>
    <w:p w14:paraId="242ECC52" w14:textId="121F7D81" w:rsidR="002D5BA3" w:rsidRPr="00F658B9" w:rsidRDefault="002D5BA3" w:rsidP="00561EB6">
      <w:pPr>
        <w:pStyle w:val="Prrafodelista"/>
        <w:widowControl w:val="0"/>
        <w:numPr>
          <w:ilvl w:val="0"/>
          <w:numId w:val="54"/>
        </w:numPr>
        <w:tabs>
          <w:tab w:val="left" w:pos="709"/>
        </w:tabs>
        <w:spacing w:after="0"/>
        <w:jc w:val="both"/>
        <w:rPr>
          <w:rFonts w:asciiTheme="majorHAnsi" w:hAnsiTheme="majorHAnsi" w:cs="Arial"/>
          <w:bCs/>
        </w:rPr>
      </w:pPr>
      <w:r w:rsidRPr="00F658B9">
        <w:rPr>
          <w:rFonts w:asciiTheme="majorHAnsi" w:hAnsiTheme="majorHAnsi" w:cs="Arial"/>
          <w:bCs/>
        </w:rPr>
        <w:t>L</w:t>
      </w:r>
      <w:r w:rsidR="00995375" w:rsidRPr="00F658B9">
        <w:rPr>
          <w:rFonts w:asciiTheme="majorHAnsi" w:hAnsiTheme="majorHAnsi" w:cs="Arial"/>
          <w:bCs/>
        </w:rPr>
        <w:t>as personas</w:t>
      </w:r>
      <w:r w:rsidRPr="00F658B9">
        <w:rPr>
          <w:rFonts w:asciiTheme="majorHAnsi" w:hAnsiTheme="majorHAnsi" w:cs="Arial"/>
          <w:bCs/>
        </w:rPr>
        <w:t xml:space="preserve"> (natural</w:t>
      </w:r>
      <w:r w:rsidR="00EC3592">
        <w:rPr>
          <w:rFonts w:asciiTheme="majorHAnsi" w:hAnsiTheme="majorHAnsi" w:cs="Arial"/>
          <w:bCs/>
        </w:rPr>
        <w:t>es</w:t>
      </w:r>
      <w:r w:rsidRPr="00F658B9">
        <w:rPr>
          <w:rFonts w:asciiTheme="majorHAnsi" w:hAnsiTheme="majorHAnsi" w:cs="Arial"/>
          <w:bCs/>
        </w:rPr>
        <w:t xml:space="preserve"> o jurídica</w:t>
      </w:r>
      <w:r w:rsidR="00EC3592">
        <w:rPr>
          <w:rFonts w:asciiTheme="majorHAnsi" w:hAnsiTheme="majorHAnsi" w:cs="Arial"/>
          <w:bCs/>
        </w:rPr>
        <w:t>s</w:t>
      </w:r>
      <w:r w:rsidRPr="00F658B9">
        <w:rPr>
          <w:rFonts w:asciiTheme="majorHAnsi" w:hAnsiTheme="majorHAnsi" w:cs="Arial"/>
          <w:bCs/>
        </w:rPr>
        <w:t xml:space="preserve">) </w:t>
      </w:r>
      <w:r w:rsidR="00995375" w:rsidRPr="00F658B9">
        <w:rPr>
          <w:rFonts w:asciiTheme="majorHAnsi" w:hAnsiTheme="majorHAnsi" w:cs="Arial"/>
          <w:bCs/>
        </w:rPr>
        <w:t>con impedimentos establecidos en la Ley N</w:t>
      </w:r>
      <w:r w:rsidR="0056647D" w:rsidRPr="00F658B9">
        <w:rPr>
          <w:rFonts w:asciiTheme="majorHAnsi" w:hAnsiTheme="majorHAnsi" w:cs="Arial"/>
          <w:bCs/>
        </w:rPr>
        <w:t>ro.</w:t>
      </w:r>
      <w:r w:rsidR="00995375" w:rsidRPr="00F658B9">
        <w:rPr>
          <w:rFonts w:asciiTheme="majorHAnsi" w:hAnsiTheme="majorHAnsi" w:cs="Arial"/>
          <w:bCs/>
        </w:rPr>
        <w:t xml:space="preserve"> 30225, Ley de Contrataciones del Estado, o norma que la sustituya,</w:t>
      </w:r>
    </w:p>
    <w:p w14:paraId="326130F1" w14:textId="6BBCC071" w:rsidR="002D5BA3" w:rsidRPr="00F658B9" w:rsidRDefault="002D5BA3" w:rsidP="00561EB6">
      <w:pPr>
        <w:pStyle w:val="Prrafodelista"/>
        <w:widowControl w:val="0"/>
        <w:numPr>
          <w:ilvl w:val="0"/>
          <w:numId w:val="54"/>
        </w:numPr>
        <w:tabs>
          <w:tab w:val="left" w:pos="709"/>
        </w:tabs>
        <w:spacing w:after="0"/>
        <w:jc w:val="both"/>
        <w:rPr>
          <w:rFonts w:asciiTheme="majorHAnsi" w:hAnsiTheme="majorHAnsi" w:cs="Arial"/>
          <w:bCs/>
        </w:rPr>
      </w:pPr>
      <w:r w:rsidRPr="00F658B9">
        <w:rPr>
          <w:rFonts w:asciiTheme="majorHAnsi" w:hAnsiTheme="majorHAnsi" w:cs="Arial"/>
          <w:bCs/>
        </w:rPr>
        <w:t>L</w:t>
      </w:r>
      <w:r w:rsidR="00995375" w:rsidRPr="00F658B9">
        <w:rPr>
          <w:rFonts w:asciiTheme="majorHAnsi" w:hAnsiTheme="majorHAnsi" w:cs="Arial"/>
          <w:bCs/>
        </w:rPr>
        <w:t xml:space="preserve">as personas </w:t>
      </w:r>
      <w:r w:rsidRPr="00F658B9">
        <w:rPr>
          <w:rFonts w:asciiTheme="majorHAnsi" w:hAnsiTheme="majorHAnsi" w:cs="Arial"/>
          <w:bCs/>
        </w:rPr>
        <w:t>(natural</w:t>
      </w:r>
      <w:r w:rsidR="00EC3592">
        <w:rPr>
          <w:rFonts w:asciiTheme="majorHAnsi" w:hAnsiTheme="majorHAnsi" w:cs="Arial"/>
          <w:bCs/>
        </w:rPr>
        <w:t>es</w:t>
      </w:r>
      <w:r w:rsidRPr="00F658B9">
        <w:rPr>
          <w:rFonts w:asciiTheme="majorHAnsi" w:hAnsiTheme="majorHAnsi" w:cs="Arial"/>
          <w:bCs/>
        </w:rPr>
        <w:t xml:space="preserve"> o jurídica</w:t>
      </w:r>
      <w:r w:rsidR="00EC3592">
        <w:rPr>
          <w:rFonts w:asciiTheme="majorHAnsi" w:hAnsiTheme="majorHAnsi" w:cs="Arial"/>
          <w:bCs/>
        </w:rPr>
        <w:t>s</w:t>
      </w:r>
      <w:r w:rsidRPr="00F658B9">
        <w:rPr>
          <w:rFonts w:asciiTheme="majorHAnsi" w:hAnsiTheme="majorHAnsi" w:cs="Arial"/>
          <w:bCs/>
        </w:rPr>
        <w:t xml:space="preserve">) </w:t>
      </w:r>
      <w:r w:rsidR="00995375" w:rsidRPr="00F658B9">
        <w:rPr>
          <w:rFonts w:asciiTheme="majorHAnsi" w:hAnsiTheme="majorHAnsi" w:cs="Arial"/>
          <w:bCs/>
        </w:rPr>
        <w:t>con impedimentos establecidos por normas con rango de ley,</w:t>
      </w:r>
    </w:p>
    <w:p w14:paraId="559F6E82" w14:textId="0269E0E1" w:rsidR="00995375" w:rsidRPr="003B2C5A" w:rsidRDefault="002D5BA3" w:rsidP="00561EB6">
      <w:pPr>
        <w:pStyle w:val="Prrafodelista"/>
        <w:widowControl w:val="0"/>
        <w:numPr>
          <w:ilvl w:val="0"/>
          <w:numId w:val="54"/>
        </w:numPr>
        <w:tabs>
          <w:tab w:val="left" w:pos="709"/>
        </w:tabs>
        <w:spacing w:after="0"/>
        <w:jc w:val="both"/>
        <w:rPr>
          <w:rFonts w:asciiTheme="majorHAnsi" w:hAnsiTheme="majorHAnsi" w:cs="Arial"/>
          <w:bCs/>
        </w:rPr>
      </w:pPr>
      <w:r w:rsidRPr="003B2C5A">
        <w:rPr>
          <w:rFonts w:asciiTheme="majorHAnsi" w:hAnsiTheme="majorHAnsi" w:cs="Arial"/>
          <w:bCs/>
        </w:rPr>
        <w:t>Las personas (natural</w:t>
      </w:r>
      <w:r w:rsidR="00EC3592">
        <w:rPr>
          <w:rFonts w:asciiTheme="majorHAnsi" w:hAnsiTheme="majorHAnsi" w:cs="Arial"/>
          <w:bCs/>
        </w:rPr>
        <w:t>es</w:t>
      </w:r>
      <w:r w:rsidRPr="003B2C5A">
        <w:rPr>
          <w:rFonts w:asciiTheme="majorHAnsi" w:hAnsiTheme="majorHAnsi" w:cs="Arial"/>
          <w:bCs/>
        </w:rPr>
        <w:t xml:space="preserve"> o jurídica</w:t>
      </w:r>
      <w:r w:rsidR="00EC3592">
        <w:rPr>
          <w:rFonts w:asciiTheme="majorHAnsi" w:hAnsiTheme="majorHAnsi" w:cs="Arial"/>
          <w:bCs/>
        </w:rPr>
        <w:t>s</w:t>
      </w:r>
      <w:r w:rsidRPr="003B2C5A">
        <w:rPr>
          <w:rFonts w:asciiTheme="majorHAnsi" w:hAnsiTheme="majorHAnsi" w:cs="Arial"/>
          <w:bCs/>
        </w:rPr>
        <w:t xml:space="preserve">) </w:t>
      </w:r>
      <w:r w:rsidR="00995375" w:rsidRPr="003B2C5A">
        <w:rPr>
          <w:rFonts w:asciiTheme="majorHAnsi" w:hAnsiTheme="majorHAnsi" w:cs="Arial"/>
          <w:bCs/>
        </w:rPr>
        <w:t xml:space="preserve">que habiendo sido </w:t>
      </w:r>
      <w:r w:rsidR="003B2C5A" w:rsidRPr="003B2C5A">
        <w:rPr>
          <w:rFonts w:asciiTheme="majorHAnsi" w:hAnsiTheme="majorHAnsi" w:cs="Arial"/>
          <w:bCs/>
        </w:rPr>
        <w:t xml:space="preserve">adjudicatarios en </w:t>
      </w:r>
      <w:r w:rsidR="00995375" w:rsidRPr="003B2C5A">
        <w:rPr>
          <w:rFonts w:asciiTheme="majorHAnsi" w:hAnsiTheme="majorHAnsi" w:cs="Arial"/>
          <w:bCs/>
        </w:rPr>
        <w:t>contratos de Asociación Público</w:t>
      </w:r>
      <w:r w:rsidRPr="003B2C5A">
        <w:rPr>
          <w:rFonts w:asciiTheme="majorHAnsi" w:hAnsiTheme="majorHAnsi" w:cs="Arial"/>
          <w:bCs/>
        </w:rPr>
        <w:t>-</w:t>
      </w:r>
      <w:r w:rsidR="00995375" w:rsidRPr="003B2C5A">
        <w:rPr>
          <w:rFonts w:asciiTheme="majorHAnsi" w:hAnsiTheme="majorHAnsi" w:cs="Arial"/>
          <w:bCs/>
        </w:rPr>
        <w:t>Privada hubier</w:t>
      </w:r>
      <w:r w:rsidRPr="003B2C5A">
        <w:rPr>
          <w:rFonts w:asciiTheme="majorHAnsi" w:hAnsiTheme="majorHAnsi" w:cs="Arial"/>
          <w:bCs/>
        </w:rPr>
        <w:t>a</w:t>
      </w:r>
      <w:r w:rsidR="00995375" w:rsidRPr="003B2C5A">
        <w:rPr>
          <w:rFonts w:asciiTheme="majorHAnsi" w:hAnsiTheme="majorHAnsi" w:cs="Arial"/>
          <w:bCs/>
        </w:rPr>
        <w:t xml:space="preserve">n dejado de serlo por su incumplimiento </w:t>
      </w:r>
      <w:r w:rsidR="003B2C5A" w:rsidRPr="003B2C5A">
        <w:rPr>
          <w:rFonts w:asciiTheme="majorHAnsi" w:hAnsiTheme="majorHAnsi" w:cs="Arial"/>
          <w:bCs/>
        </w:rPr>
        <w:t xml:space="preserve">en </w:t>
      </w:r>
      <w:r w:rsidR="00995375" w:rsidRPr="003B2C5A">
        <w:rPr>
          <w:rFonts w:asciiTheme="majorHAnsi" w:hAnsiTheme="majorHAnsi" w:cs="Arial"/>
          <w:bCs/>
        </w:rPr>
        <w:t xml:space="preserve">el contrato. </w:t>
      </w:r>
      <w:r w:rsidRPr="003B2C5A">
        <w:rPr>
          <w:rFonts w:asciiTheme="majorHAnsi" w:hAnsiTheme="majorHAnsi" w:cs="Arial"/>
          <w:bCs/>
        </w:rPr>
        <w:t xml:space="preserve"> </w:t>
      </w:r>
      <w:r w:rsidR="00995375" w:rsidRPr="003B2C5A">
        <w:rPr>
          <w:rFonts w:asciiTheme="majorHAnsi" w:hAnsiTheme="majorHAnsi" w:cs="Arial"/>
          <w:bCs/>
        </w:rPr>
        <w:t xml:space="preserve">Este impedimento tiene una vigencia de dos (2) años y se extiende </w:t>
      </w:r>
      <w:r w:rsidR="003B2C5A" w:rsidRPr="003B2C5A">
        <w:rPr>
          <w:rFonts w:asciiTheme="majorHAnsi" w:hAnsiTheme="majorHAnsi" w:cs="Arial"/>
          <w:bCs/>
        </w:rPr>
        <w:t>los</w:t>
      </w:r>
      <w:r w:rsidR="00995375" w:rsidRPr="003B2C5A">
        <w:rPr>
          <w:rFonts w:asciiTheme="majorHAnsi" w:hAnsiTheme="majorHAnsi" w:cs="Arial"/>
          <w:bCs/>
        </w:rPr>
        <w:t xml:space="preserve"> </w:t>
      </w:r>
      <w:r w:rsidR="003B2C5A" w:rsidRPr="003B2C5A">
        <w:rPr>
          <w:rFonts w:asciiTheme="majorHAnsi" w:hAnsiTheme="majorHAnsi" w:cs="Arial"/>
          <w:bCs/>
        </w:rPr>
        <w:t>s</w:t>
      </w:r>
      <w:r w:rsidR="00995375" w:rsidRPr="003B2C5A">
        <w:rPr>
          <w:rFonts w:asciiTheme="majorHAnsi" w:hAnsiTheme="majorHAnsi" w:cs="Arial"/>
          <w:bCs/>
        </w:rPr>
        <w:t>ocio</w:t>
      </w:r>
      <w:r w:rsidR="003B2C5A" w:rsidRPr="003B2C5A">
        <w:rPr>
          <w:rFonts w:asciiTheme="majorHAnsi" w:hAnsiTheme="majorHAnsi" w:cs="Arial"/>
          <w:bCs/>
        </w:rPr>
        <w:t>s</w:t>
      </w:r>
      <w:r w:rsidR="00995375" w:rsidRPr="003B2C5A">
        <w:rPr>
          <w:rFonts w:asciiTheme="majorHAnsi" w:hAnsiTheme="majorHAnsi" w:cs="Arial"/>
          <w:bCs/>
        </w:rPr>
        <w:t xml:space="preserve"> </w:t>
      </w:r>
      <w:r w:rsidR="003B2C5A" w:rsidRPr="003B2C5A">
        <w:rPr>
          <w:rFonts w:asciiTheme="majorHAnsi" w:hAnsiTheme="majorHAnsi" w:cs="Arial"/>
          <w:bCs/>
        </w:rPr>
        <w:t>e</w:t>
      </w:r>
      <w:r w:rsidR="00995375" w:rsidRPr="003B2C5A">
        <w:rPr>
          <w:rFonts w:asciiTheme="majorHAnsi" w:hAnsiTheme="majorHAnsi" w:cs="Arial"/>
          <w:bCs/>
        </w:rPr>
        <w:t>stratégico</w:t>
      </w:r>
      <w:r w:rsidR="003B2C5A" w:rsidRPr="003B2C5A">
        <w:rPr>
          <w:rFonts w:asciiTheme="majorHAnsi" w:hAnsiTheme="majorHAnsi" w:cs="Arial"/>
          <w:bCs/>
        </w:rPr>
        <w:t>s</w:t>
      </w:r>
      <w:r w:rsidR="00995375" w:rsidRPr="003B2C5A">
        <w:rPr>
          <w:rFonts w:asciiTheme="majorHAnsi" w:hAnsiTheme="majorHAnsi" w:cs="Arial"/>
          <w:bCs/>
        </w:rPr>
        <w:t xml:space="preserve"> y/o aquellos que hayan ejercido el</w:t>
      </w:r>
      <w:r w:rsidR="003B2C5A" w:rsidRPr="003B2C5A">
        <w:rPr>
          <w:rFonts w:asciiTheme="majorHAnsi" w:hAnsiTheme="majorHAnsi" w:cs="Arial"/>
          <w:bCs/>
        </w:rPr>
        <w:t xml:space="preserve"> </w:t>
      </w:r>
      <w:r w:rsidR="000B0B48">
        <w:rPr>
          <w:rFonts w:asciiTheme="majorHAnsi" w:hAnsiTheme="majorHAnsi" w:cs="Arial"/>
          <w:bCs/>
        </w:rPr>
        <w:t>C</w:t>
      </w:r>
      <w:r w:rsidR="000B0B48" w:rsidRPr="003B2C5A">
        <w:rPr>
          <w:rFonts w:asciiTheme="majorHAnsi" w:hAnsiTheme="majorHAnsi" w:cs="Arial"/>
          <w:bCs/>
        </w:rPr>
        <w:t xml:space="preserve">ontrol </w:t>
      </w:r>
      <w:r w:rsidR="00995375" w:rsidRPr="003B2C5A">
        <w:rPr>
          <w:rFonts w:asciiTheme="majorHAnsi" w:hAnsiTheme="majorHAnsi" w:cs="Arial"/>
          <w:bCs/>
        </w:rPr>
        <w:t>al momento de la resolución y/o caducidad del respectivo contrato</w:t>
      </w:r>
      <w:r w:rsidRPr="003B2C5A">
        <w:rPr>
          <w:rFonts w:asciiTheme="majorHAnsi" w:hAnsiTheme="majorHAnsi" w:cs="Arial"/>
          <w:bCs/>
        </w:rPr>
        <w:t>, sin perjuicio de aquellos impedimentos establecidos en la Ley Nro. 30225, Ley de Contrataciones del Estado, los cuales se rigen por los plazos estipulados en dicha norma</w:t>
      </w:r>
      <w:r w:rsidR="00995375" w:rsidRPr="003B2C5A">
        <w:rPr>
          <w:rFonts w:asciiTheme="majorHAnsi" w:hAnsiTheme="majorHAnsi" w:cs="Arial"/>
          <w:bCs/>
        </w:rPr>
        <w:t>.</w:t>
      </w:r>
    </w:p>
    <w:p w14:paraId="605F4CB6" w14:textId="77777777" w:rsidR="00995375" w:rsidRPr="006358F4" w:rsidRDefault="00995375" w:rsidP="00995375">
      <w:pPr>
        <w:pStyle w:val="Prrafodelista"/>
        <w:widowControl w:val="0"/>
        <w:tabs>
          <w:tab w:val="left" w:pos="709"/>
        </w:tabs>
        <w:spacing w:after="0"/>
        <w:ind w:left="709"/>
        <w:jc w:val="both"/>
        <w:rPr>
          <w:rFonts w:asciiTheme="majorHAnsi" w:hAnsiTheme="majorHAnsi" w:cs="Arial"/>
        </w:rPr>
      </w:pPr>
    </w:p>
    <w:p w14:paraId="430EDA01" w14:textId="29650533" w:rsidR="00995375" w:rsidRPr="002F483A" w:rsidRDefault="00995375"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2F483A">
        <w:rPr>
          <w:rFonts w:asciiTheme="majorHAnsi" w:hAnsiTheme="majorHAnsi" w:cs="Arial"/>
        </w:rPr>
        <w:t xml:space="preserve">Los Postores, Postores Precalificados y Postores Calificados, no podrán contratar, directa o indirectamente, los servicios de asesoría de personas naturales o jurídicas del sector privado que hayan prestado o se encuentren prestando servicio de consultoría o asesoría a </w:t>
      </w:r>
      <w:r w:rsidR="0017513F">
        <w:rPr>
          <w:rFonts w:asciiTheme="majorHAnsi" w:hAnsiTheme="majorHAnsi" w:cs="Arial"/>
        </w:rPr>
        <w:t>PROINVERSIÓN</w:t>
      </w:r>
      <w:r w:rsidRPr="002F483A">
        <w:rPr>
          <w:rFonts w:asciiTheme="majorHAnsi" w:hAnsiTheme="majorHAnsi" w:cs="Arial"/>
        </w:rPr>
        <w:t xml:space="preserve">, en el proceso de promoción de la inversión privada en el que están participando. De conformidad con lo dispuesto en el </w:t>
      </w:r>
      <w:r w:rsidR="001F3C65" w:rsidRPr="002F483A">
        <w:rPr>
          <w:rFonts w:asciiTheme="majorHAnsi" w:hAnsiTheme="majorHAnsi" w:cs="Arial"/>
        </w:rPr>
        <w:t xml:space="preserve">Numeral </w:t>
      </w:r>
      <w:r w:rsidRPr="002F483A">
        <w:rPr>
          <w:rFonts w:asciiTheme="majorHAnsi" w:hAnsiTheme="majorHAnsi" w:cs="Arial"/>
        </w:rPr>
        <w:t xml:space="preserve">33.3 del artículo 33 del Reglamento del Decreto Legislativo Nro. 1362, se informa que prestan servicios de consultoría o asesoría a </w:t>
      </w:r>
      <w:r w:rsidR="0017513F">
        <w:rPr>
          <w:rFonts w:asciiTheme="majorHAnsi" w:hAnsiTheme="majorHAnsi" w:cs="Arial"/>
        </w:rPr>
        <w:t>PROINVERSIÓN</w:t>
      </w:r>
      <w:r w:rsidRPr="002F483A">
        <w:rPr>
          <w:rFonts w:asciiTheme="majorHAnsi" w:hAnsiTheme="majorHAnsi" w:cs="Arial"/>
        </w:rPr>
        <w:t xml:space="preserve"> en el presente proceso de promoción de la inversión privada</w:t>
      </w:r>
      <w:r w:rsidR="00EF3E17" w:rsidRPr="002F483A">
        <w:rPr>
          <w:rFonts w:asciiTheme="majorHAnsi" w:hAnsiTheme="majorHAnsi" w:cs="Arial"/>
        </w:rPr>
        <w:t xml:space="preserve">, las empresas que se mencionan </w:t>
      </w:r>
      <w:r w:rsidR="005623FC">
        <w:rPr>
          <w:rFonts w:asciiTheme="majorHAnsi" w:hAnsiTheme="majorHAnsi" w:cs="Arial"/>
        </w:rPr>
        <w:t>en e</w:t>
      </w:r>
      <w:r w:rsidR="0034214C">
        <w:rPr>
          <w:rFonts w:asciiTheme="majorHAnsi" w:hAnsiTheme="majorHAnsi" w:cs="Arial"/>
        </w:rPr>
        <w:t>l Anexo Nro. 3.</w:t>
      </w:r>
    </w:p>
    <w:p w14:paraId="2BCE23D1" w14:textId="77777777" w:rsidR="00995375" w:rsidRDefault="00995375" w:rsidP="00995375">
      <w:pPr>
        <w:pStyle w:val="Prrafodelista"/>
        <w:widowControl w:val="0"/>
        <w:tabs>
          <w:tab w:val="left" w:pos="709"/>
        </w:tabs>
        <w:spacing w:after="0"/>
        <w:ind w:left="709"/>
        <w:jc w:val="both"/>
        <w:rPr>
          <w:rFonts w:asciiTheme="majorHAnsi" w:hAnsiTheme="majorHAnsi" w:cs="Arial"/>
        </w:rPr>
      </w:pPr>
    </w:p>
    <w:p w14:paraId="1E40DF65" w14:textId="5363D312" w:rsidR="00995375" w:rsidRPr="006358F4" w:rsidRDefault="00995375" w:rsidP="00995375">
      <w:pPr>
        <w:pStyle w:val="Prrafodelista"/>
        <w:widowControl w:val="0"/>
        <w:tabs>
          <w:tab w:val="left" w:pos="709"/>
        </w:tabs>
        <w:spacing w:after="0"/>
        <w:ind w:left="709"/>
        <w:jc w:val="both"/>
        <w:rPr>
          <w:rFonts w:asciiTheme="majorHAnsi" w:hAnsiTheme="majorHAnsi" w:cs="Arial"/>
        </w:rPr>
      </w:pPr>
      <w:r w:rsidRPr="006358F4">
        <w:rPr>
          <w:rFonts w:asciiTheme="majorHAnsi" w:hAnsiTheme="majorHAnsi" w:cs="Arial"/>
        </w:rPr>
        <w:t xml:space="preserve">El incumplimiento de lo dispuesto en el presente </w:t>
      </w:r>
      <w:r w:rsidR="001F3C65" w:rsidRPr="006358F4">
        <w:rPr>
          <w:rFonts w:asciiTheme="majorHAnsi" w:hAnsiTheme="majorHAnsi" w:cs="Arial"/>
        </w:rPr>
        <w:t xml:space="preserve">Numeral </w:t>
      </w:r>
      <w:r w:rsidRPr="006358F4">
        <w:rPr>
          <w:rFonts w:asciiTheme="majorHAnsi" w:hAnsiTheme="majorHAnsi" w:cs="Arial"/>
        </w:rPr>
        <w:t xml:space="preserve">conlleva a la exclusión </w:t>
      </w:r>
      <w:r w:rsidR="005F59A4">
        <w:rPr>
          <w:rFonts w:asciiTheme="majorHAnsi" w:hAnsiTheme="majorHAnsi" w:cs="Arial"/>
        </w:rPr>
        <w:t xml:space="preserve">automática </w:t>
      </w:r>
      <w:r w:rsidRPr="006358F4">
        <w:rPr>
          <w:rFonts w:asciiTheme="majorHAnsi" w:hAnsiTheme="majorHAnsi" w:cs="Arial"/>
        </w:rPr>
        <w:t>de los Postores, Postores Precalificados y P</w:t>
      </w:r>
      <w:r>
        <w:rPr>
          <w:rFonts w:asciiTheme="majorHAnsi" w:hAnsiTheme="majorHAnsi" w:cs="Arial"/>
        </w:rPr>
        <w:t>ostores Calificados</w:t>
      </w:r>
      <w:r w:rsidRPr="006358F4">
        <w:rPr>
          <w:rFonts w:asciiTheme="majorHAnsi" w:hAnsiTheme="majorHAnsi" w:cs="Arial"/>
        </w:rPr>
        <w:t xml:space="preserve"> del </w:t>
      </w:r>
      <w:r>
        <w:rPr>
          <w:rFonts w:asciiTheme="majorHAnsi" w:hAnsiTheme="majorHAnsi" w:cs="Arial"/>
        </w:rPr>
        <w:t>Concurso</w:t>
      </w:r>
      <w:r w:rsidR="005F59A4">
        <w:rPr>
          <w:rFonts w:asciiTheme="majorHAnsi" w:hAnsiTheme="majorHAnsi" w:cs="Arial"/>
        </w:rPr>
        <w:t xml:space="preserve"> en cualquiera de sus etapas sin que ello genere ningún tipo de responsabilidad para PROINVERSION, sus funcionarios y/o asesores o consultores.</w:t>
      </w:r>
    </w:p>
    <w:p w14:paraId="39C6F0B2" w14:textId="77777777" w:rsidR="00995375" w:rsidRPr="006358F4" w:rsidRDefault="00995375" w:rsidP="00995375">
      <w:pPr>
        <w:pStyle w:val="Prrafodelista"/>
        <w:widowControl w:val="0"/>
        <w:tabs>
          <w:tab w:val="left" w:pos="709"/>
        </w:tabs>
        <w:spacing w:after="0"/>
        <w:ind w:left="709" w:hanging="709"/>
        <w:jc w:val="both"/>
        <w:rPr>
          <w:rFonts w:asciiTheme="majorHAnsi" w:hAnsiTheme="majorHAnsi" w:cs="Arial"/>
        </w:rPr>
      </w:pPr>
    </w:p>
    <w:p w14:paraId="200CAFB0" w14:textId="526D46EC" w:rsidR="00995375" w:rsidRPr="005F59A4" w:rsidRDefault="00995375" w:rsidP="0039297B">
      <w:pPr>
        <w:pStyle w:val="Prrafodelista"/>
        <w:widowControl w:val="0"/>
        <w:numPr>
          <w:ilvl w:val="1"/>
          <w:numId w:val="37"/>
        </w:numPr>
        <w:tabs>
          <w:tab w:val="left" w:pos="709"/>
        </w:tabs>
        <w:spacing w:after="0"/>
        <w:ind w:left="709" w:hanging="709"/>
        <w:jc w:val="both"/>
        <w:rPr>
          <w:rFonts w:asciiTheme="majorHAnsi" w:hAnsiTheme="majorHAnsi" w:cs="Arial"/>
        </w:rPr>
      </w:pPr>
      <w:r w:rsidRPr="005F59A4">
        <w:rPr>
          <w:rFonts w:asciiTheme="majorHAnsi" w:hAnsiTheme="majorHAnsi" w:cs="Arial"/>
        </w:rPr>
        <w:t xml:space="preserve">El Estado o cualquiera de sus dependencias, incluyendo a </w:t>
      </w:r>
      <w:r w:rsidR="0017513F">
        <w:rPr>
          <w:rFonts w:asciiTheme="majorHAnsi" w:hAnsiTheme="majorHAnsi" w:cs="Arial"/>
        </w:rPr>
        <w:t>PROINVERSIÓN</w:t>
      </w:r>
      <w:r w:rsidRPr="005F59A4">
        <w:rPr>
          <w:rFonts w:asciiTheme="majorHAnsi" w:hAnsiTheme="majorHAnsi" w:cs="Arial"/>
        </w:rPr>
        <w:t xml:space="preserve">, sus consultores o asesores, no se hacen responsables, ni garantizan, expresa ni implícitamente, la totalidad, integridad, fiabilidad o veracidad de la información de la Sala Virtual de Datos del Proyecto. </w:t>
      </w:r>
      <w:r w:rsidR="005F59A4" w:rsidRPr="005F59A4">
        <w:rPr>
          <w:rFonts w:asciiTheme="majorHAnsi" w:hAnsiTheme="majorHAnsi" w:cs="Arial"/>
        </w:rPr>
        <w:t xml:space="preserve">Dicha información es de carácter referencial, siendo obligación de los Interesados, los Postores, Postores Precalificados y Postores Calificados del Concurso desarrollar sus propias investigaciones para la preparación de su Oferta.  </w:t>
      </w:r>
      <w:r w:rsidRPr="005F59A4">
        <w:rPr>
          <w:rFonts w:asciiTheme="majorHAnsi" w:hAnsiTheme="majorHAnsi" w:cs="Arial"/>
        </w:rPr>
        <w:t>En consecuencia, ninguna de las personas que participen en el Concurso podrán atribuir responsabilidad alguna a</w:t>
      </w:r>
      <w:r w:rsidR="005F59A4">
        <w:rPr>
          <w:rFonts w:asciiTheme="majorHAnsi" w:hAnsiTheme="majorHAnsi" w:cs="Arial"/>
        </w:rPr>
        <w:t xml:space="preserve"> </w:t>
      </w:r>
      <w:r w:rsidR="0017513F">
        <w:rPr>
          <w:rFonts w:asciiTheme="majorHAnsi" w:hAnsiTheme="majorHAnsi" w:cs="Arial"/>
        </w:rPr>
        <w:t>PROINVERSIÓN</w:t>
      </w:r>
      <w:r w:rsidR="005F59A4">
        <w:rPr>
          <w:rFonts w:asciiTheme="majorHAnsi" w:hAnsiTheme="majorHAnsi" w:cs="Arial"/>
        </w:rPr>
        <w:t xml:space="preserve"> o a</w:t>
      </w:r>
      <w:r w:rsidRPr="005F59A4">
        <w:rPr>
          <w:rFonts w:asciiTheme="majorHAnsi" w:hAnsiTheme="majorHAnsi" w:cs="Arial"/>
        </w:rPr>
        <w:t xml:space="preserve"> cualquiera de las referidas entidades o a sus representantes, agentes o dependientes, por el uso que pueda darse a dicha información o por cualquier inexactitud, insuficiencia, defecto, falta de actualización o por cualquier otra causa no expresamente contemplada en este </w:t>
      </w:r>
      <w:r w:rsidR="001F3C65" w:rsidRPr="005F59A4">
        <w:rPr>
          <w:rFonts w:asciiTheme="majorHAnsi" w:hAnsiTheme="majorHAnsi" w:cs="Arial"/>
        </w:rPr>
        <w:t>Numeral</w:t>
      </w:r>
      <w:r w:rsidRPr="005F59A4">
        <w:rPr>
          <w:rFonts w:asciiTheme="majorHAnsi" w:hAnsiTheme="majorHAnsi" w:cs="Arial"/>
        </w:rPr>
        <w:t>.</w:t>
      </w:r>
    </w:p>
    <w:p w14:paraId="21BCB04E" w14:textId="77777777" w:rsidR="00995375" w:rsidRPr="006358F4" w:rsidRDefault="00995375" w:rsidP="00995375">
      <w:pPr>
        <w:pStyle w:val="Prrafodelista"/>
        <w:widowControl w:val="0"/>
        <w:tabs>
          <w:tab w:val="left" w:pos="709"/>
        </w:tabs>
        <w:spacing w:after="0"/>
        <w:ind w:left="709" w:hanging="709"/>
        <w:jc w:val="both"/>
        <w:rPr>
          <w:rFonts w:asciiTheme="majorHAnsi" w:hAnsiTheme="majorHAnsi" w:cs="Arial"/>
        </w:rPr>
      </w:pPr>
    </w:p>
    <w:p w14:paraId="25BEC9F0" w14:textId="22B5701F" w:rsidR="001332B9" w:rsidRDefault="00995375"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6358F4">
        <w:rPr>
          <w:rFonts w:asciiTheme="majorHAnsi" w:hAnsiTheme="majorHAnsi" w:cs="Arial"/>
        </w:rPr>
        <w:t xml:space="preserve">La limitación </w:t>
      </w:r>
      <w:r w:rsidR="00920FDA">
        <w:rPr>
          <w:rFonts w:asciiTheme="majorHAnsi" w:hAnsiTheme="majorHAnsi" w:cs="Arial"/>
        </w:rPr>
        <w:t xml:space="preserve">de responsabilidad </w:t>
      </w:r>
      <w:r w:rsidRPr="006358F4">
        <w:rPr>
          <w:rFonts w:asciiTheme="majorHAnsi" w:hAnsiTheme="majorHAnsi" w:cs="Arial"/>
        </w:rPr>
        <w:t>enunciada alcanza, de la manera más amplia posible</w:t>
      </w:r>
      <w:r w:rsidR="001332B9">
        <w:rPr>
          <w:rFonts w:asciiTheme="majorHAnsi" w:hAnsiTheme="majorHAnsi" w:cs="Arial"/>
        </w:rPr>
        <w:t>:</w:t>
      </w:r>
      <w:r w:rsidRPr="006358F4">
        <w:rPr>
          <w:rFonts w:asciiTheme="majorHAnsi" w:hAnsiTheme="majorHAnsi" w:cs="Arial"/>
        </w:rPr>
        <w:t xml:space="preserve"> </w:t>
      </w:r>
    </w:p>
    <w:p w14:paraId="2355BA28" w14:textId="77777777" w:rsidR="001332B9" w:rsidRPr="001332B9" w:rsidRDefault="001332B9" w:rsidP="001332B9">
      <w:pPr>
        <w:pStyle w:val="Prrafodelista"/>
        <w:rPr>
          <w:rFonts w:asciiTheme="majorHAnsi" w:hAnsiTheme="majorHAnsi" w:cs="Arial"/>
        </w:rPr>
      </w:pPr>
    </w:p>
    <w:p w14:paraId="317C06EE" w14:textId="77777777" w:rsidR="001332B9" w:rsidRDefault="00995375" w:rsidP="00561EB6">
      <w:pPr>
        <w:pStyle w:val="Prrafodelista"/>
        <w:widowControl w:val="0"/>
        <w:numPr>
          <w:ilvl w:val="0"/>
          <w:numId w:val="57"/>
        </w:numPr>
        <w:tabs>
          <w:tab w:val="left" w:pos="709"/>
        </w:tabs>
        <w:spacing w:after="0"/>
        <w:jc w:val="both"/>
        <w:rPr>
          <w:rFonts w:asciiTheme="majorHAnsi" w:hAnsiTheme="majorHAnsi" w:cs="Arial"/>
        </w:rPr>
      </w:pPr>
      <w:r w:rsidRPr="006358F4">
        <w:rPr>
          <w:rFonts w:asciiTheme="majorHAnsi" w:hAnsiTheme="majorHAnsi" w:cs="Arial"/>
        </w:rPr>
        <w:lastRenderedPageBreak/>
        <w:t xml:space="preserve">a toda la información relativa al Concurso que fuera efectivamente conocida, </w:t>
      </w:r>
    </w:p>
    <w:p w14:paraId="0BE356A6" w14:textId="455E66A4" w:rsidR="001332B9" w:rsidRDefault="00995375" w:rsidP="00561EB6">
      <w:pPr>
        <w:pStyle w:val="Prrafodelista"/>
        <w:widowControl w:val="0"/>
        <w:numPr>
          <w:ilvl w:val="0"/>
          <w:numId w:val="57"/>
        </w:numPr>
        <w:tabs>
          <w:tab w:val="left" w:pos="709"/>
        </w:tabs>
        <w:spacing w:after="0"/>
        <w:jc w:val="both"/>
        <w:rPr>
          <w:rFonts w:asciiTheme="majorHAnsi" w:hAnsiTheme="majorHAnsi" w:cs="Arial"/>
        </w:rPr>
      </w:pPr>
      <w:r w:rsidRPr="006358F4">
        <w:rPr>
          <w:rFonts w:asciiTheme="majorHAnsi" w:hAnsiTheme="majorHAnsi" w:cs="Arial"/>
        </w:rPr>
        <w:t xml:space="preserve">a la información no conocida y a la información que en algún momento debió ser conocida, incluyendo los posibles errores u omisiones en ella contenidos, por parte del Estado o cualquiera de sus dependencias, incluyendo a </w:t>
      </w:r>
      <w:r w:rsidR="0017513F">
        <w:rPr>
          <w:rFonts w:asciiTheme="majorHAnsi" w:hAnsiTheme="majorHAnsi" w:cs="Arial"/>
        </w:rPr>
        <w:t>PROINVERSIÓN</w:t>
      </w:r>
      <w:r w:rsidRPr="006358F4">
        <w:rPr>
          <w:rFonts w:asciiTheme="majorHAnsi" w:hAnsiTheme="majorHAnsi" w:cs="Arial"/>
        </w:rPr>
        <w:t>, sus consultores o asesores</w:t>
      </w:r>
      <w:r w:rsidR="001332B9">
        <w:rPr>
          <w:rFonts w:asciiTheme="majorHAnsi" w:hAnsiTheme="majorHAnsi" w:cs="Arial"/>
        </w:rPr>
        <w:t>,</w:t>
      </w:r>
      <w:r w:rsidRPr="006358F4">
        <w:rPr>
          <w:rFonts w:asciiTheme="majorHAnsi" w:hAnsiTheme="majorHAnsi" w:cs="Arial"/>
        </w:rPr>
        <w:t xml:space="preserve"> </w:t>
      </w:r>
    </w:p>
    <w:p w14:paraId="12A302ED" w14:textId="4BE6BB93" w:rsidR="001332B9" w:rsidRDefault="00995375" w:rsidP="00561EB6">
      <w:pPr>
        <w:pStyle w:val="Prrafodelista"/>
        <w:widowControl w:val="0"/>
        <w:numPr>
          <w:ilvl w:val="0"/>
          <w:numId w:val="57"/>
        </w:numPr>
        <w:tabs>
          <w:tab w:val="left" w:pos="709"/>
        </w:tabs>
        <w:spacing w:after="0"/>
        <w:jc w:val="both"/>
        <w:rPr>
          <w:rFonts w:asciiTheme="majorHAnsi" w:hAnsiTheme="majorHAnsi" w:cs="Arial"/>
        </w:rPr>
      </w:pPr>
      <w:r w:rsidRPr="006358F4">
        <w:rPr>
          <w:rFonts w:asciiTheme="majorHAnsi" w:hAnsiTheme="majorHAnsi" w:cs="Arial"/>
        </w:rPr>
        <w:t>a toda información, sea o no suministrada o preparada, directa o indirectamente, por cualquiera de las referidas partes</w:t>
      </w:r>
      <w:r w:rsidR="001332B9">
        <w:rPr>
          <w:rFonts w:asciiTheme="majorHAnsi" w:hAnsiTheme="majorHAnsi" w:cs="Arial"/>
        </w:rPr>
        <w:t>,</w:t>
      </w:r>
    </w:p>
    <w:p w14:paraId="5EC4711B" w14:textId="45C02707" w:rsidR="00995375" w:rsidRPr="006358F4" w:rsidRDefault="001332B9" w:rsidP="00561EB6">
      <w:pPr>
        <w:pStyle w:val="Prrafodelista"/>
        <w:widowControl w:val="0"/>
        <w:numPr>
          <w:ilvl w:val="0"/>
          <w:numId w:val="57"/>
        </w:numPr>
        <w:tabs>
          <w:tab w:val="left" w:pos="709"/>
        </w:tabs>
        <w:spacing w:after="0"/>
        <w:jc w:val="both"/>
        <w:rPr>
          <w:rFonts w:asciiTheme="majorHAnsi" w:hAnsiTheme="majorHAnsi" w:cs="Arial"/>
        </w:rPr>
      </w:pPr>
      <w:r w:rsidRPr="006358F4">
        <w:rPr>
          <w:rFonts w:asciiTheme="majorHAnsi" w:hAnsiTheme="majorHAnsi" w:cs="Arial"/>
        </w:rPr>
        <w:t xml:space="preserve">a toda información disponible en la Sala Virtual de Datos, en el Portal Institucional de </w:t>
      </w:r>
      <w:r w:rsidR="0017513F">
        <w:rPr>
          <w:rFonts w:asciiTheme="majorHAnsi" w:hAnsiTheme="majorHAnsi" w:cs="Arial"/>
        </w:rPr>
        <w:t>PROINVERSIÓN</w:t>
      </w:r>
      <w:r w:rsidRPr="006358F4">
        <w:rPr>
          <w:rFonts w:asciiTheme="majorHAnsi" w:hAnsiTheme="majorHAnsi" w:cs="Arial"/>
        </w:rPr>
        <w:t>, y a toda la información que se proporcione a través de Circulares o de cualquier otra forma de comunicación, la que se adquiera durante las visitas a las instalaciones relativas al Concurso y las que se mencionan en estas Bases, incluyendo todos sus formularios y anexos.</w:t>
      </w:r>
      <w:r w:rsidR="00995375" w:rsidRPr="006358F4">
        <w:rPr>
          <w:rFonts w:asciiTheme="majorHAnsi" w:hAnsiTheme="majorHAnsi" w:cs="Arial"/>
        </w:rPr>
        <w:t xml:space="preserve"> </w:t>
      </w:r>
    </w:p>
    <w:p w14:paraId="313411AB" w14:textId="77777777" w:rsidR="00995375" w:rsidRPr="006358F4" w:rsidRDefault="00995375" w:rsidP="00995375">
      <w:pPr>
        <w:pStyle w:val="Prrafodelista"/>
        <w:widowControl w:val="0"/>
        <w:tabs>
          <w:tab w:val="left" w:pos="709"/>
        </w:tabs>
        <w:spacing w:after="0"/>
        <w:ind w:left="709" w:hanging="709"/>
        <w:jc w:val="both"/>
        <w:rPr>
          <w:rFonts w:asciiTheme="majorHAnsi" w:hAnsiTheme="majorHAnsi" w:cs="Arial"/>
        </w:rPr>
      </w:pPr>
    </w:p>
    <w:p w14:paraId="223A7D23" w14:textId="2547BCF2" w:rsidR="00995375" w:rsidRDefault="00995375" w:rsidP="00765C4C">
      <w:pPr>
        <w:pStyle w:val="Prrafodelista"/>
        <w:widowControl w:val="0"/>
        <w:numPr>
          <w:ilvl w:val="1"/>
          <w:numId w:val="37"/>
        </w:numPr>
        <w:tabs>
          <w:tab w:val="left" w:pos="709"/>
        </w:tabs>
        <w:spacing w:after="0"/>
        <w:ind w:left="709" w:hanging="709"/>
        <w:jc w:val="both"/>
        <w:rPr>
          <w:rFonts w:asciiTheme="majorHAnsi" w:hAnsiTheme="majorHAnsi" w:cs="Arial"/>
        </w:rPr>
      </w:pPr>
      <w:r w:rsidRPr="006358F4">
        <w:rPr>
          <w:rFonts w:asciiTheme="majorHAnsi" w:hAnsiTheme="majorHAnsi" w:cs="Arial"/>
        </w:rPr>
        <w:t xml:space="preserve">Todos los Postores Precalificados deberán basar su decisión de presentar sus Sobres Nro. 2 y </w:t>
      </w:r>
      <w:r w:rsidR="003526CC">
        <w:rPr>
          <w:rFonts w:asciiTheme="majorHAnsi" w:hAnsiTheme="majorHAnsi" w:cs="Arial"/>
        </w:rPr>
        <w:t xml:space="preserve">Nro. </w:t>
      </w:r>
      <w:r w:rsidRPr="006358F4">
        <w:rPr>
          <w:rFonts w:asciiTheme="majorHAnsi" w:hAnsiTheme="majorHAnsi" w:cs="Arial"/>
        </w:rPr>
        <w:t>3 en sus propias investigaciones, exámenes, inspecciones, visitas, estudios, entrevistas, análisis y conclusiones sobre la información disponible y la que este de manera particular haya procurado, a su propio y entero riesgo.</w:t>
      </w:r>
    </w:p>
    <w:p w14:paraId="4C2867A8" w14:textId="77777777" w:rsidR="00765C4C" w:rsidRPr="00765C4C" w:rsidRDefault="00765C4C" w:rsidP="00765C4C">
      <w:pPr>
        <w:pStyle w:val="Prrafodelista"/>
        <w:widowControl w:val="0"/>
        <w:tabs>
          <w:tab w:val="left" w:pos="709"/>
        </w:tabs>
        <w:spacing w:after="0"/>
        <w:ind w:left="709"/>
        <w:jc w:val="both"/>
        <w:rPr>
          <w:rFonts w:asciiTheme="majorHAnsi" w:hAnsiTheme="majorHAnsi" w:cs="Arial"/>
        </w:rPr>
      </w:pPr>
    </w:p>
    <w:p w14:paraId="38DF73C5" w14:textId="3BB8CE76" w:rsidR="00995375" w:rsidRPr="005F59A4" w:rsidRDefault="00995375" w:rsidP="00F7355C">
      <w:pPr>
        <w:pStyle w:val="Prrafodelista"/>
        <w:widowControl w:val="0"/>
        <w:numPr>
          <w:ilvl w:val="1"/>
          <w:numId w:val="37"/>
        </w:numPr>
        <w:tabs>
          <w:tab w:val="left" w:pos="709"/>
        </w:tabs>
        <w:spacing w:after="0"/>
        <w:ind w:left="709" w:hanging="709"/>
        <w:jc w:val="both"/>
        <w:rPr>
          <w:rFonts w:asciiTheme="majorHAnsi" w:hAnsiTheme="majorHAnsi" w:cs="Arial"/>
        </w:rPr>
      </w:pPr>
      <w:r w:rsidRPr="006358F4">
        <w:rPr>
          <w:rFonts w:asciiTheme="majorHAnsi" w:hAnsiTheme="majorHAnsi" w:cs="Arial"/>
        </w:rPr>
        <w:t>La sola presentación de los formularios previstos en las Bases, constituirá, sin necesidad de acto posterior alguno, la aceptación por parte del Postor</w:t>
      </w:r>
      <w:r w:rsidR="005F59A4">
        <w:rPr>
          <w:rFonts w:asciiTheme="majorHAnsi" w:hAnsiTheme="majorHAnsi" w:cs="Arial"/>
        </w:rPr>
        <w:t xml:space="preserve">, </w:t>
      </w:r>
      <w:r w:rsidR="005F59A4" w:rsidRPr="006358F4">
        <w:rPr>
          <w:rFonts w:asciiTheme="majorHAnsi" w:hAnsiTheme="majorHAnsi" w:cs="Arial"/>
        </w:rPr>
        <w:t>Postores Precalificados y P</w:t>
      </w:r>
      <w:r w:rsidR="005F59A4">
        <w:rPr>
          <w:rFonts w:asciiTheme="majorHAnsi" w:hAnsiTheme="majorHAnsi" w:cs="Arial"/>
        </w:rPr>
        <w:t>ostores Calificados</w:t>
      </w:r>
      <w:r w:rsidR="005F59A4" w:rsidRPr="006358F4">
        <w:rPr>
          <w:rFonts w:asciiTheme="majorHAnsi" w:hAnsiTheme="majorHAnsi" w:cs="Arial"/>
        </w:rPr>
        <w:t xml:space="preserve"> del </w:t>
      </w:r>
      <w:r w:rsidR="005F59A4">
        <w:rPr>
          <w:rFonts w:asciiTheme="majorHAnsi" w:hAnsiTheme="majorHAnsi" w:cs="Arial"/>
        </w:rPr>
        <w:t xml:space="preserve">Concurso </w:t>
      </w:r>
      <w:r w:rsidRPr="006358F4">
        <w:rPr>
          <w:rFonts w:asciiTheme="majorHAnsi" w:hAnsiTheme="majorHAnsi" w:cs="Arial"/>
        </w:rPr>
        <w:t xml:space="preserve">y, en su caso, del Adjudicatario, de todo lo referido a la limitación de responsabilidad respecto a la información de la Sala Virtual de Datos, así como su renuncia irrevocable e incondicional, de la manera más amplia que permitan las Leyes y Disposiciones Aplicables, a plantear cualquier acción, reconvención, excepción, reclamo, demanda o solicitud de indemnización contra </w:t>
      </w:r>
      <w:r w:rsidRPr="005F59A4">
        <w:rPr>
          <w:rFonts w:asciiTheme="majorHAnsi" w:hAnsiTheme="majorHAnsi" w:cs="Arial"/>
        </w:rPr>
        <w:t xml:space="preserve">el Estado o cualquiera de sus dependencias, incluyendo a </w:t>
      </w:r>
      <w:r w:rsidR="0017513F">
        <w:rPr>
          <w:rFonts w:asciiTheme="majorHAnsi" w:hAnsiTheme="majorHAnsi" w:cs="Arial"/>
        </w:rPr>
        <w:t>PROINVERSIÓN</w:t>
      </w:r>
      <w:r w:rsidRPr="005F59A4">
        <w:rPr>
          <w:rFonts w:asciiTheme="majorHAnsi" w:hAnsiTheme="majorHAnsi" w:cs="Arial"/>
        </w:rPr>
        <w:t xml:space="preserve">, sus consultores </w:t>
      </w:r>
      <w:r w:rsidR="00F7355C" w:rsidRPr="005F59A4">
        <w:rPr>
          <w:rFonts w:asciiTheme="majorHAnsi" w:hAnsiTheme="majorHAnsi" w:cs="Arial"/>
        </w:rPr>
        <w:t>y/</w:t>
      </w:r>
      <w:r w:rsidRPr="005F59A4">
        <w:rPr>
          <w:rFonts w:asciiTheme="majorHAnsi" w:hAnsiTheme="majorHAnsi" w:cs="Arial"/>
        </w:rPr>
        <w:t>o asesores</w:t>
      </w:r>
      <w:r w:rsidR="00F7355C" w:rsidRPr="005F59A4">
        <w:rPr>
          <w:rFonts w:asciiTheme="majorHAnsi" w:hAnsiTheme="majorHAnsi" w:cs="Arial"/>
        </w:rPr>
        <w:t xml:space="preserve">, excepto en lo </w:t>
      </w:r>
      <w:r w:rsidR="00F7355C" w:rsidRPr="00D841AC">
        <w:rPr>
          <w:rFonts w:asciiTheme="majorHAnsi" w:hAnsiTheme="majorHAnsi" w:cs="Arial"/>
        </w:rPr>
        <w:t xml:space="preserve">previsto en el </w:t>
      </w:r>
      <w:r w:rsidR="001F3C65" w:rsidRPr="00D841AC">
        <w:rPr>
          <w:rFonts w:asciiTheme="majorHAnsi" w:hAnsiTheme="majorHAnsi" w:cs="Arial"/>
        </w:rPr>
        <w:t>Numeral</w:t>
      </w:r>
      <w:r w:rsidR="00F7355C" w:rsidRPr="00D841AC">
        <w:rPr>
          <w:rFonts w:asciiTheme="majorHAnsi" w:hAnsiTheme="majorHAnsi" w:cs="Arial"/>
        </w:rPr>
        <w:t xml:space="preserve"> </w:t>
      </w:r>
      <w:r w:rsidR="00347468" w:rsidRPr="00D841AC">
        <w:rPr>
          <w:rFonts w:asciiTheme="majorHAnsi" w:hAnsiTheme="majorHAnsi" w:cs="Arial"/>
        </w:rPr>
        <w:t>2</w:t>
      </w:r>
      <w:r w:rsidR="00750594">
        <w:rPr>
          <w:rFonts w:asciiTheme="majorHAnsi" w:hAnsiTheme="majorHAnsi" w:cs="Arial"/>
        </w:rPr>
        <w:t>6</w:t>
      </w:r>
      <w:r w:rsidR="00347468" w:rsidRPr="00D841AC">
        <w:rPr>
          <w:rFonts w:asciiTheme="majorHAnsi" w:hAnsiTheme="majorHAnsi" w:cs="Arial"/>
        </w:rPr>
        <w:t>.</w:t>
      </w:r>
    </w:p>
    <w:p w14:paraId="6F690E0D" w14:textId="77777777" w:rsidR="00995375" w:rsidRPr="006358F4" w:rsidRDefault="00995375" w:rsidP="00995375">
      <w:pPr>
        <w:pStyle w:val="Prrafodelista"/>
        <w:widowControl w:val="0"/>
        <w:tabs>
          <w:tab w:val="left" w:pos="709"/>
        </w:tabs>
        <w:spacing w:after="0"/>
        <w:ind w:left="709" w:hanging="709"/>
        <w:jc w:val="both"/>
        <w:rPr>
          <w:rFonts w:asciiTheme="majorHAnsi" w:hAnsiTheme="majorHAnsi" w:cs="Arial"/>
        </w:rPr>
      </w:pPr>
    </w:p>
    <w:p w14:paraId="2C4CFF7C" w14:textId="68F72794" w:rsidR="00995375" w:rsidRPr="006358F4" w:rsidRDefault="00995375"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115B6E">
        <w:rPr>
          <w:rFonts w:asciiTheme="majorHAnsi" w:hAnsiTheme="majorHAnsi" w:cs="Arial"/>
        </w:rPr>
        <w:t xml:space="preserve">El </w:t>
      </w:r>
      <w:r w:rsidR="003526CC" w:rsidRPr="00115B6E">
        <w:rPr>
          <w:rFonts w:asciiTheme="majorHAnsi" w:hAnsiTheme="majorHAnsi" w:cs="Arial"/>
        </w:rPr>
        <w:t xml:space="preserve">Interesado </w:t>
      </w:r>
      <w:r w:rsidRPr="00115B6E">
        <w:rPr>
          <w:rFonts w:asciiTheme="majorHAnsi" w:hAnsiTheme="majorHAnsi" w:cs="Arial"/>
        </w:rPr>
        <w:t>que</w:t>
      </w:r>
      <w:r w:rsidRPr="006358F4">
        <w:rPr>
          <w:rFonts w:asciiTheme="majorHAnsi" w:hAnsiTheme="majorHAnsi" w:cs="Arial"/>
        </w:rPr>
        <w:t xml:space="preserve"> decida no participar en el Concurso, podrá ceder su Derecho de Participación a un tercero. A tal efecto, el adquirente de dicho derecho deberá presentar en el Sobre Nro. 1, además de todo lo requerido en estas Bases, la documentación mediante la cual se acredite la cesión a su favor, con firma legalizada del cedente.</w:t>
      </w:r>
    </w:p>
    <w:p w14:paraId="043FFAD9" w14:textId="77777777" w:rsidR="00EB765B" w:rsidRPr="00EB765B" w:rsidRDefault="00EB765B" w:rsidP="00EB765B">
      <w:pPr>
        <w:pStyle w:val="Prrafodelista"/>
        <w:rPr>
          <w:rFonts w:asciiTheme="majorHAnsi" w:hAnsiTheme="majorHAnsi" w:cs="Arial"/>
        </w:rPr>
      </w:pPr>
    </w:p>
    <w:p w14:paraId="561242E5" w14:textId="011B3466" w:rsidR="00995375" w:rsidRDefault="00995375"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6358F4">
        <w:rPr>
          <w:rFonts w:asciiTheme="majorHAnsi" w:hAnsiTheme="majorHAnsi" w:cs="Arial"/>
        </w:rPr>
        <w:t xml:space="preserve">El Postor, Postor Precalificado o Postor Calificado, es responsable de la veracidad, integridad y suficiencia de la documentación que presenta durante las diferentes etapas del Concurso, sin que ello suponga, en modo alguno, una limitación del derecho de verificación por parte de </w:t>
      </w:r>
      <w:r w:rsidR="0017513F">
        <w:rPr>
          <w:rFonts w:asciiTheme="majorHAnsi" w:hAnsiTheme="majorHAnsi" w:cs="Arial"/>
        </w:rPr>
        <w:t>PROINVERSIÓN</w:t>
      </w:r>
      <w:r w:rsidRPr="006358F4">
        <w:rPr>
          <w:rFonts w:asciiTheme="majorHAnsi" w:hAnsiTheme="majorHAnsi" w:cs="Arial"/>
        </w:rPr>
        <w:t>.</w:t>
      </w:r>
    </w:p>
    <w:p w14:paraId="2E96AFB7" w14:textId="77777777" w:rsidR="001332B9" w:rsidRPr="001332B9" w:rsidRDefault="001332B9" w:rsidP="001332B9">
      <w:pPr>
        <w:pStyle w:val="Prrafodelista"/>
        <w:rPr>
          <w:rFonts w:asciiTheme="majorHAnsi" w:hAnsiTheme="majorHAnsi" w:cs="Arial"/>
        </w:rPr>
      </w:pPr>
    </w:p>
    <w:p w14:paraId="325614C4" w14:textId="77777777" w:rsidR="001332B9" w:rsidRDefault="001332B9"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EB765B">
        <w:rPr>
          <w:rFonts w:asciiTheme="majorHAnsi" w:hAnsiTheme="majorHAnsi" w:cs="Arial"/>
        </w:rPr>
        <w:t xml:space="preserve">El Director de Proyecto se reserva el derecho de comprobar la veracidad de la documentación presentada por el Interesado, Postor, Postor Precalificado o Postor Calificado durante las diferentes etapas del </w:t>
      </w:r>
      <w:r>
        <w:rPr>
          <w:rFonts w:asciiTheme="majorHAnsi" w:hAnsiTheme="majorHAnsi" w:cs="Arial"/>
        </w:rPr>
        <w:t>Concurso</w:t>
      </w:r>
      <w:r w:rsidRPr="00EB765B">
        <w:rPr>
          <w:rFonts w:asciiTheme="majorHAnsi" w:hAnsiTheme="majorHAnsi" w:cs="Arial"/>
        </w:rPr>
        <w:t xml:space="preserve"> e incluso luego de concluido, sin que ello suponga en modo alguno una limitación de la responsabilidad del Interesado, Postor, Postor Precalificado o Postor Calificado por la posible insuficiencia o falta de veracidad de los datos o la información presentada.</w:t>
      </w:r>
    </w:p>
    <w:p w14:paraId="2B676AE9" w14:textId="77777777" w:rsidR="001332B9" w:rsidRPr="001332B9" w:rsidRDefault="001332B9" w:rsidP="001332B9">
      <w:pPr>
        <w:pStyle w:val="Prrafodelista"/>
        <w:rPr>
          <w:rFonts w:asciiTheme="majorHAnsi" w:hAnsiTheme="majorHAnsi" w:cs="Arial"/>
        </w:rPr>
      </w:pPr>
    </w:p>
    <w:p w14:paraId="71A6FF22" w14:textId="5BBE4FB7" w:rsidR="001332B9" w:rsidRPr="006358F4" w:rsidRDefault="001332B9"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6358F4">
        <w:rPr>
          <w:rFonts w:asciiTheme="majorHAnsi" w:hAnsiTheme="majorHAnsi" w:cs="Arial"/>
        </w:rPr>
        <w:lastRenderedPageBreak/>
        <w:t>La</w:t>
      </w:r>
      <w:r>
        <w:rPr>
          <w:rFonts w:asciiTheme="majorHAnsi" w:hAnsiTheme="majorHAnsi" w:cs="Arial"/>
        </w:rPr>
        <w:t xml:space="preserve"> </w:t>
      </w:r>
      <w:r w:rsidRPr="006358F4">
        <w:rPr>
          <w:rFonts w:asciiTheme="majorHAnsi" w:hAnsiTheme="majorHAnsi" w:cs="Arial"/>
        </w:rPr>
        <w:t>falta de veracidad o insuficiencia en los datos o en la información presentada por el Postor</w:t>
      </w:r>
      <w:r>
        <w:rPr>
          <w:rFonts w:asciiTheme="majorHAnsi" w:hAnsiTheme="majorHAnsi" w:cs="Arial"/>
        </w:rPr>
        <w:t xml:space="preserve">, </w:t>
      </w:r>
      <w:r w:rsidRPr="006358F4">
        <w:rPr>
          <w:rFonts w:asciiTheme="majorHAnsi" w:hAnsiTheme="majorHAnsi" w:cs="Arial"/>
        </w:rPr>
        <w:t xml:space="preserve">Postor Precalificado </w:t>
      </w:r>
      <w:r>
        <w:rPr>
          <w:rFonts w:asciiTheme="majorHAnsi" w:hAnsiTheme="majorHAnsi" w:cs="Arial"/>
        </w:rPr>
        <w:t xml:space="preserve">o Postor Calificado </w:t>
      </w:r>
      <w:r w:rsidRPr="006358F4">
        <w:rPr>
          <w:rFonts w:asciiTheme="majorHAnsi" w:hAnsiTheme="majorHAnsi" w:cs="Arial"/>
        </w:rPr>
        <w:t xml:space="preserve">en este Concurso conforme a estas Bases, ocasionará que </w:t>
      </w:r>
      <w:r w:rsidR="0017513F">
        <w:rPr>
          <w:rFonts w:asciiTheme="majorHAnsi" w:hAnsiTheme="majorHAnsi" w:cs="Arial"/>
        </w:rPr>
        <w:t>PROINVERSIÓN</w:t>
      </w:r>
      <w:r w:rsidR="0017513F">
        <w:rPr>
          <w:rFonts w:asciiTheme="majorHAnsi" w:hAnsiTheme="majorHAnsi" w:cs="Arial"/>
          <w:lang w:val="es-CO"/>
        </w:rPr>
        <w:t xml:space="preserve"> </w:t>
      </w:r>
      <w:r w:rsidRPr="006358F4">
        <w:rPr>
          <w:rFonts w:asciiTheme="majorHAnsi" w:hAnsiTheme="majorHAnsi" w:cs="Arial"/>
        </w:rPr>
        <w:t>lo descalifique</w:t>
      </w:r>
      <w:r>
        <w:rPr>
          <w:rFonts w:asciiTheme="majorHAnsi" w:hAnsiTheme="majorHAnsi" w:cs="Arial"/>
        </w:rPr>
        <w:t xml:space="preserve"> automáticamente</w:t>
      </w:r>
      <w:r w:rsidRPr="006358F4">
        <w:rPr>
          <w:rFonts w:asciiTheme="majorHAnsi" w:hAnsiTheme="majorHAnsi" w:cs="Arial"/>
        </w:rPr>
        <w:t>, en cualquiera de sus etapas, sin perjuicio de las responsabilidades a que hubiera lugar</w:t>
      </w:r>
      <w:r>
        <w:rPr>
          <w:rFonts w:asciiTheme="majorHAnsi" w:hAnsiTheme="majorHAnsi" w:cs="Arial"/>
        </w:rPr>
        <w:t xml:space="preserve"> </w:t>
      </w:r>
      <w:r w:rsidR="00690B00">
        <w:rPr>
          <w:rFonts w:asciiTheme="majorHAnsi" w:hAnsiTheme="majorHAnsi" w:cs="Arial"/>
        </w:rPr>
        <w:t xml:space="preserve">y de </w:t>
      </w:r>
      <w:r>
        <w:rPr>
          <w:rFonts w:asciiTheme="majorHAnsi" w:hAnsiTheme="majorHAnsi" w:cs="Arial"/>
        </w:rPr>
        <w:t>la ejecución de la Garantía de Validez, Vigencia y Seriedad de la Oferta.</w:t>
      </w:r>
    </w:p>
    <w:p w14:paraId="159D3914" w14:textId="77777777" w:rsidR="00995375" w:rsidRPr="006358F4" w:rsidRDefault="00995375" w:rsidP="00995375">
      <w:pPr>
        <w:pStyle w:val="Prrafodelista"/>
        <w:widowControl w:val="0"/>
        <w:spacing w:after="0"/>
        <w:rPr>
          <w:rFonts w:asciiTheme="majorHAnsi" w:hAnsiTheme="majorHAnsi" w:cs="Arial"/>
        </w:rPr>
      </w:pPr>
    </w:p>
    <w:p w14:paraId="05EDB62C" w14:textId="5BBEDA13" w:rsidR="00325EDA" w:rsidRDefault="00995375"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A248F9">
        <w:rPr>
          <w:rFonts w:asciiTheme="majorHAnsi" w:hAnsiTheme="majorHAnsi" w:cs="Arial"/>
        </w:rPr>
        <w:t>La sola presentación</w:t>
      </w:r>
      <w:r w:rsidR="00D5045A">
        <w:rPr>
          <w:rFonts w:asciiTheme="majorHAnsi" w:hAnsiTheme="majorHAnsi" w:cs="Arial"/>
        </w:rPr>
        <w:t>, a través de la modalidad que se establezca,</w:t>
      </w:r>
      <w:r w:rsidRPr="00A248F9">
        <w:rPr>
          <w:rFonts w:asciiTheme="majorHAnsi" w:hAnsiTheme="majorHAnsi" w:cs="Arial"/>
        </w:rPr>
        <w:t xml:space="preserve"> de la información prevista en estas Bases o solicitada por </w:t>
      </w:r>
      <w:r w:rsidR="0017513F">
        <w:rPr>
          <w:rFonts w:asciiTheme="majorHAnsi" w:hAnsiTheme="majorHAnsi" w:cs="Arial"/>
        </w:rPr>
        <w:t>PROINVERSIÓN</w:t>
      </w:r>
      <w:r w:rsidRPr="00A248F9">
        <w:rPr>
          <w:rFonts w:asciiTheme="majorHAnsi" w:hAnsiTheme="majorHAnsi" w:cs="Arial"/>
        </w:rPr>
        <w:t xml:space="preserve"> para efectos de la precalificación por parte de un Postor no obliga a </w:t>
      </w:r>
      <w:r w:rsidR="0017513F">
        <w:rPr>
          <w:rFonts w:asciiTheme="majorHAnsi" w:hAnsiTheme="majorHAnsi" w:cs="Arial"/>
        </w:rPr>
        <w:t>PROINVERSIÓN</w:t>
      </w:r>
      <w:r w:rsidRPr="00A248F9">
        <w:rPr>
          <w:rFonts w:asciiTheme="majorHAnsi" w:hAnsiTheme="majorHAnsi" w:cs="Arial"/>
        </w:rPr>
        <w:t xml:space="preserve"> a declararlo Postor Precalificado, así como tampoco la presentación de una </w:t>
      </w:r>
      <w:r w:rsidRPr="00D900A4">
        <w:rPr>
          <w:rFonts w:asciiTheme="majorHAnsi" w:hAnsiTheme="majorHAnsi" w:cs="Arial"/>
        </w:rPr>
        <w:t>Propuesta</w:t>
      </w:r>
      <w:r w:rsidR="00A248F9" w:rsidRPr="00D900A4">
        <w:rPr>
          <w:rFonts w:asciiTheme="majorHAnsi" w:hAnsiTheme="majorHAnsi" w:cs="Arial"/>
        </w:rPr>
        <w:t xml:space="preserve"> Técnica u Oferta Económica</w:t>
      </w:r>
      <w:r w:rsidRPr="00A248F9">
        <w:rPr>
          <w:rFonts w:asciiTheme="majorHAnsi" w:hAnsiTheme="majorHAnsi" w:cs="Arial"/>
        </w:rPr>
        <w:t xml:space="preserve"> obliga a </w:t>
      </w:r>
      <w:r w:rsidR="0017513F">
        <w:rPr>
          <w:rFonts w:asciiTheme="majorHAnsi" w:hAnsiTheme="majorHAnsi" w:cs="Arial"/>
        </w:rPr>
        <w:t>PROINVERSIÓN</w:t>
      </w:r>
      <w:r w:rsidRPr="00A248F9">
        <w:rPr>
          <w:rFonts w:asciiTheme="majorHAnsi" w:hAnsiTheme="majorHAnsi" w:cs="Arial"/>
        </w:rPr>
        <w:t xml:space="preserve"> a aceptarla.</w:t>
      </w:r>
    </w:p>
    <w:p w14:paraId="428516C4" w14:textId="77777777" w:rsidR="00325EDA" w:rsidRPr="00325EDA" w:rsidRDefault="00325EDA" w:rsidP="00325EDA">
      <w:pPr>
        <w:pStyle w:val="Prrafodelista"/>
        <w:rPr>
          <w:rFonts w:asciiTheme="majorHAnsi" w:hAnsiTheme="majorHAnsi" w:cs="Arial"/>
        </w:rPr>
      </w:pPr>
    </w:p>
    <w:p w14:paraId="562637F1" w14:textId="5E586D8D" w:rsidR="00995375" w:rsidRPr="006358F4" w:rsidRDefault="00995375"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6358F4">
        <w:rPr>
          <w:rFonts w:asciiTheme="majorHAnsi" w:hAnsiTheme="majorHAnsi" w:cs="Arial"/>
        </w:rPr>
        <w:t xml:space="preserve">Las decisiones de </w:t>
      </w:r>
      <w:r w:rsidR="0017513F">
        <w:rPr>
          <w:rFonts w:asciiTheme="majorHAnsi" w:hAnsiTheme="majorHAnsi" w:cs="Arial"/>
        </w:rPr>
        <w:t>PROINVERSIÓN</w:t>
      </w:r>
      <w:r w:rsidRPr="006358F4">
        <w:rPr>
          <w:rFonts w:asciiTheme="majorHAnsi" w:hAnsiTheme="majorHAnsi" w:cs="Arial"/>
        </w:rPr>
        <w:t xml:space="preserve"> con relación a este Concurso son definitivas, no darán lugar a indemnización de ninguna clase y no están sujetas a impugnación en el ámbito administrativo o judicial, salvo lo expresamente establecido en estas Bases. En consecuencia, por la sola participación en el Concurso, las personas que estén comprendidas bajo los alcances de estas Bases renuncian a interponer cualquier recurso de impugnación contra tales decisiones.</w:t>
      </w:r>
    </w:p>
    <w:p w14:paraId="5A4C4C5D" w14:textId="77777777" w:rsidR="00A56B03" w:rsidRDefault="00A56B03" w:rsidP="00A56B03">
      <w:pPr>
        <w:pStyle w:val="Prrafodelista"/>
        <w:widowControl w:val="0"/>
        <w:tabs>
          <w:tab w:val="left" w:pos="709"/>
        </w:tabs>
        <w:spacing w:after="0"/>
        <w:ind w:left="357"/>
        <w:jc w:val="both"/>
        <w:outlineLvl w:val="0"/>
        <w:rPr>
          <w:rFonts w:asciiTheme="majorHAnsi" w:hAnsiTheme="majorHAnsi"/>
          <w:b/>
        </w:rPr>
      </w:pPr>
      <w:bookmarkStart w:id="13" w:name="_Toc517688439"/>
      <w:bookmarkStart w:id="14" w:name="_Toc517688453"/>
      <w:bookmarkStart w:id="15" w:name="_Toc517688460"/>
      <w:bookmarkStart w:id="16" w:name="_Toc518511996"/>
      <w:bookmarkStart w:id="17" w:name="_Toc867219"/>
      <w:bookmarkStart w:id="18" w:name="_Toc517688463"/>
      <w:bookmarkEnd w:id="13"/>
      <w:bookmarkEnd w:id="14"/>
      <w:bookmarkEnd w:id="15"/>
    </w:p>
    <w:p w14:paraId="22A3B680" w14:textId="319272D6" w:rsidR="00927D59" w:rsidRPr="00506EF2" w:rsidRDefault="00927D59" w:rsidP="0063456F">
      <w:pPr>
        <w:pStyle w:val="Prrafodelista"/>
        <w:widowControl w:val="0"/>
        <w:numPr>
          <w:ilvl w:val="0"/>
          <w:numId w:val="37"/>
        </w:numPr>
        <w:tabs>
          <w:tab w:val="left" w:pos="709"/>
        </w:tabs>
        <w:spacing w:after="0"/>
        <w:ind w:left="357" w:hanging="357"/>
        <w:jc w:val="both"/>
        <w:outlineLvl w:val="0"/>
        <w:rPr>
          <w:rFonts w:asciiTheme="majorHAnsi" w:hAnsiTheme="majorHAnsi"/>
          <w:b/>
        </w:rPr>
      </w:pPr>
      <w:bookmarkStart w:id="19" w:name="_Toc50116186"/>
      <w:bookmarkStart w:id="20" w:name="_Toc50120282"/>
      <w:r w:rsidRPr="00506EF2">
        <w:rPr>
          <w:rFonts w:asciiTheme="majorHAnsi" w:hAnsiTheme="majorHAnsi"/>
          <w:b/>
        </w:rPr>
        <w:t>Definiciones</w:t>
      </w:r>
      <w:bookmarkEnd w:id="16"/>
      <w:bookmarkEnd w:id="17"/>
      <w:bookmarkEnd w:id="19"/>
      <w:bookmarkEnd w:id="20"/>
    </w:p>
    <w:bookmarkEnd w:id="18"/>
    <w:p w14:paraId="7D9D1374" w14:textId="77777777" w:rsidR="00927D59" w:rsidRPr="006358F4" w:rsidRDefault="00927D59" w:rsidP="00322C00">
      <w:pPr>
        <w:pStyle w:val="Prrafodelista"/>
        <w:widowControl w:val="0"/>
        <w:spacing w:after="0"/>
        <w:ind w:left="993"/>
        <w:jc w:val="both"/>
        <w:rPr>
          <w:rFonts w:asciiTheme="majorHAnsi" w:hAnsiTheme="majorHAnsi" w:cs="Arial"/>
        </w:rPr>
      </w:pPr>
    </w:p>
    <w:p w14:paraId="0E0049DF" w14:textId="56559B1D" w:rsidR="00927D59" w:rsidRPr="006358F4" w:rsidRDefault="00927D59" w:rsidP="002E3812">
      <w:pPr>
        <w:widowControl w:val="0"/>
        <w:spacing w:after="0"/>
        <w:ind w:left="357"/>
        <w:jc w:val="both"/>
        <w:rPr>
          <w:rFonts w:asciiTheme="majorHAnsi" w:hAnsiTheme="majorHAnsi"/>
        </w:rPr>
      </w:pPr>
      <w:r w:rsidRPr="006358F4">
        <w:rPr>
          <w:rFonts w:asciiTheme="majorHAnsi" w:hAnsiTheme="majorHAnsi"/>
        </w:rPr>
        <w:t>Toda referencia efectuada en este documento a "Numeral", "Formulario" y "Anexo", se deberá entender efectuada a los numerales, formularios y anexos de estas Bases, respectivamente, salvo indicación expresa en sentido distinto.</w:t>
      </w:r>
    </w:p>
    <w:p w14:paraId="3C1EA5E3" w14:textId="77777777" w:rsidR="00927D59" w:rsidRPr="006358F4" w:rsidRDefault="00927D59" w:rsidP="002E3812">
      <w:pPr>
        <w:widowControl w:val="0"/>
        <w:spacing w:after="0"/>
        <w:ind w:left="357"/>
        <w:jc w:val="both"/>
        <w:rPr>
          <w:rFonts w:asciiTheme="majorHAnsi" w:hAnsiTheme="majorHAnsi"/>
        </w:rPr>
      </w:pPr>
    </w:p>
    <w:p w14:paraId="7ECEBFF1" w14:textId="77777777" w:rsidR="00927D59" w:rsidRPr="006358F4" w:rsidRDefault="00927D59" w:rsidP="002E3812">
      <w:pPr>
        <w:widowControl w:val="0"/>
        <w:spacing w:after="0"/>
        <w:ind w:left="357"/>
        <w:jc w:val="both"/>
        <w:rPr>
          <w:rFonts w:asciiTheme="majorHAnsi" w:hAnsiTheme="majorHAnsi"/>
        </w:rPr>
      </w:pPr>
      <w:r w:rsidRPr="006358F4">
        <w:rPr>
          <w:rFonts w:asciiTheme="majorHAnsi" w:hAnsiTheme="majorHAnsi"/>
        </w:rPr>
        <w:t>Todas las referencias horarias se deberán entender efectuadas a la hora local del Perú</w:t>
      </w:r>
      <w:r w:rsidR="00E152FC">
        <w:rPr>
          <w:rFonts w:asciiTheme="majorHAnsi" w:hAnsiTheme="majorHAnsi"/>
        </w:rPr>
        <w:t>, en el sistema de veinticuatro (24) horas</w:t>
      </w:r>
      <w:r w:rsidRPr="006358F4">
        <w:rPr>
          <w:rFonts w:asciiTheme="majorHAnsi" w:hAnsiTheme="majorHAnsi"/>
        </w:rPr>
        <w:t>.</w:t>
      </w:r>
    </w:p>
    <w:p w14:paraId="5CA66F85" w14:textId="77777777" w:rsidR="00927D59" w:rsidRPr="006358F4" w:rsidRDefault="00927D59" w:rsidP="002E3812">
      <w:pPr>
        <w:widowControl w:val="0"/>
        <w:spacing w:after="0"/>
        <w:ind w:left="357"/>
        <w:jc w:val="both"/>
        <w:rPr>
          <w:rFonts w:asciiTheme="majorHAnsi" w:hAnsiTheme="majorHAnsi"/>
        </w:rPr>
      </w:pPr>
    </w:p>
    <w:p w14:paraId="78111B9A" w14:textId="77777777" w:rsidR="00927D59" w:rsidRPr="006358F4" w:rsidRDefault="00927D59" w:rsidP="002E3812">
      <w:pPr>
        <w:widowControl w:val="0"/>
        <w:spacing w:after="0"/>
        <w:ind w:left="357"/>
        <w:jc w:val="both"/>
        <w:rPr>
          <w:rFonts w:asciiTheme="majorHAnsi" w:hAnsiTheme="majorHAnsi"/>
        </w:rPr>
      </w:pPr>
      <w:r w:rsidRPr="006358F4">
        <w:rPr>
          <w:rFonts w:asciiTheme="majorHAnsi" w:hAnsiTheme="majorHAnsi"/>
        </w:rPr>
        <w:t>Las expresiones en singular comprenden en su caso, al plural y viceversa. Los términos que figuren en mayúsculas en las presentes Bases y que no se encuentren expresamente definidos en estas, corresponden a las Leyes y Disposiciones Aplicables, o al significado que se le dé a los mismos en el uso de las actividades propias del desarrollo del Proyecto o, en su defecto, a términos que son corrientemente utilizados en mayúsculas.</w:t>
      </w:r>
    </w:p>
    <w:p w14:paraId="435CDE6D" w14:textId="77777777" w:rsidR="00927D59" w:rsidRPr="006358F4" w:rsidRDefault="00927D59" w:rsidP="002E3812">
      <w:pPr>
        <w:widowControl w:val="0"/>
        <w:spacing w:after="0"/>
        <w:ind w:left="357"/>
        <w:jc w:val="both"/>
        <w:rPr>
          <w:rFonts w:asciiTheme="majorHAnsi" w:hAnsiTheme="majorHAnsi"/>
        </w:rPr>
      </w:pPr>
    </w:p>
    <w:p w14:paraId="5CCDE29F" w14:textId="77777777" w:rsidR="00927D59" w:rsidRPr="006358F4" w:rsidRDefault="00927D59" w:rsidP="002E3812">
      <w:pPr>
        <w:widowControl w:val="0"/>
        <w:spacing w:after="0"/>
        <w:ind w:left="357"/>
        <w:jc w:val="both"/>
        <w:rPr>
          <w:rFonts w:asciiTheme="majorHAnsi" w:hAnsiTheme="majorHAnsi"/>
        </w:rPr>
      </w:pPr>
      <w:r w:rsidRPr="006358F4">
        <w:rPr>
          <w:rFonts w:asciiTheme="majorHAnsi" w:hAnsiTheme="majorHAnsi"/>
        </w:rPr>
        <w:t>En estas Bases los siguientes términos tendrán los significados que a continuación se indican; sin perjuicio a ello, en caso de discrepancia, prevalecerá la definición establecida en el Contrato de Concesión.</w:t>
      </w:r>
    </w:p>
    <w:p w14:paraId="617BE499" w14:textId="77777777" w:rsidR="00927D59" w:rsidRPr="006358F4" w:rsidRDefault="00927D59" w:rsidP="00AE0F0E">
      <w:pPr>
        <w:pStyle w:val="Estilo10"/>
        <w:widowControl w:val="0"/>
        <w:numPr>
          <w:ilvl w:val="0"/>
          <w:numId w:val="0"/>
        </w:numPr>
        <w:spacing w:after="0"/>
        <w:ind w:left="644"/>
        <w:jc w:val="both"/>
        <w:rPr>
          <w:rFonts w:asciiTheme="majorHAnsi" w:hAnsiTheme="majorHAnsi"/>
          <w:b/>
        </w:rPr>
      </w:pPr>
      <w:bookmarkStart w:id="21" w:name="_Toc497488196"/>
      <w:bookmarkStart w:id="22" w:name="_Toc497488343"/>
      <w:bookmarkStart w:id="23" w:name="_Toc497490645"/>
      <w:bookmarkStart w:id="24" w:name="_Toc497731956"/>
      <w:bookmarkStart w:id="25" w:name="_Toc497732114"/>
      <w:bookmarkStart w:id="26" w:name="_Toc497732272"/>
      <w:bookmarkStart w:id="27" w:name="_Toc511729070"/>
      <w:bookmarkStart w:id="28" w:name="_Toc511837250"/>
      <w:bookmarkStart w:id="29" w:name="_Toc517688464"/>
      <w:bookmarkStart w:id="30" w:name="_Toc497488197"/>
      <w:bookmarkStart w:id="31" w:name="_Toc497488344"/>
      <w:bookmarkStart w:id="32" w:name="_Toc497490646"/>
      <w:bookmarkStart w:id="33" w:name="_Toc497731957"/>
      <w:bookmarkStart w:id="34" w:name="_Toc497732115"/>
      <w:bookmarkStart w:id="35" w:name="_Toc497732273"/>
      <w:bookmarkStart w:id="36" w:name="_Toc511729071"/>
      <w:bookmarkStart w:id="37" w:name="_Toc511837251"/>
      <w:bookmarkStart w:id="38" w:name="_Toc517688465"/>
      <w:bookmarkStart w:id="39" w:name="_Toc241382914"/>
      <w:bookmarkStart w:id="40" w:name="_Toc241494852"/>
      <w:bookmarkStart w:id="41" w:name="_Toc241576682"/>
      <w:bookmarkStart w:id="42" w:name="_Toc51768846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3916CD3A" w14:textId="3187305D" w:rsidR="00927D59" w:rsidRPr="006D1F3F" w:rsidRDefault="00927D59" w:rsidP="0063456F">
      <w:pPr>
        <w:pStyle w:val="Prrafodelista"/>
        <w:widowControl w:val="0"/>
        <w:numPr>
          <w:ilvl w:val="1"/>
          <w:numId w:val="37"/>
        </w:numPr>
        <w:tabs>
          <w:tab w:val="left" w:pos="709"/>
        </w:tabs>
        <w:spacing w:after="0"/>
        <w:ind w:left="709" w:hanging="709"/>
        <w:jc w:val="both"/>
        <w:rPr>
          <w:b/>
        </w:rPr>
      </w:pPr>
      <w:r w:rsidRPr="001C4842">
        <w:rPr>
          <w:b/>
        </w:rPr>
        <w:t>Acuerdo</w:t>
      </w:r>
      <w:r w:rsidRPr="006358F4">
        <w:rPr>
          <w:b/>
        </w:rPr>
        <w:t xml:space="preserve"> de Confidencialidad: </w:t>
      </w:r>
      <w:r w:rsidRPr="006358F4">
        <w:t xml:space="preserve">Es el compromiso que el Interesado, a través de sus Agentes Autorizados o Representantes Legales, deberá firmar en caso </w:t>
      </w:r>
      <w:r w:rsidR="00164A72">
        <w:t xml:space="preserve">de hacer uso de la Sala </w:t>
      </w:r>
      <w:r w:rsidR="002D7C7E">
        <w:t xml:space="preserve">Virtual </w:t>
      </w:r>
      <w:r w:rsidR="00164A72">
        <w:t xml:space="preserve">de Datos de </w:t>
      </w:r>
      <w:r w:rsidR="0017513F">
        <w:t>PROINVERSIÓN</w:t>
      </w:r>
      <w:r w:rsidRPr="006358F4">
        <w:t xml:space="preserve">. </w:t>
      </w:r>
      <w:r w:rsidRPr="006A0D8F">
        <w:t>El texto del Acuerdo de Confidencialidad figura en el Anexo Nro. 14</w:t>
      </w:r>
      <w:r w:rsidR="0093376C">
        <w:t>.</w:t>
      </w:r>
    </w:p>
    <w:p w14:paraId="3D0CD590" w14:textId="77777777" w:rsidR="006D1F3F" w:rsidRPr="006A0D8F" w:rsidRDefault="006D1F3F" w:rsidP="006D1F3F">
      <w:pPr>
        <w:pStyle w:val="Prrafodelista"/>
        <w:widowControl w:val="0"/>
        <w:tabs>
          <w:tab w:val="left" w:pos="709"/>
        </w:tabs>
        <w:spacing w:after="0"/>
        <w:ind w:left="709"/>
        <w:jc w:val="both"/>
        <w:rPr>
          <w:b/>
        </w:rPr>
      </w:pPr>
    </w:p>
    <w:p w14:paraId="3E77220F" w14:textId="58164510" w:rsidR="001E6A12" w:rsidRDefault="00927D59" w:rsidP="0063456F">
      <w:pPr>
        <w:pStyle w:val="Prrafodelista"/>
        <w:widowControl w:val="0"/>
        <w:numPr>
          <w:ilvl w:val="1"/>
          <w:numId w:val="37"/>
        </w:numPr>
        <w:tabs>
          <w:tab w:val="left" w:pos="709"/>
        </w:tabs>
        <w:spacing w:after="0"/>
        <w:ind w:left="709" w:hanging="709"/>
        <w:jc w:val="both"/>
        <w:rPr>
          <w:rFonts w:asciiTheme="majorHAnsi" w:hAnsiTheme="majorHAnsi"/>
          <w:b/>
        </w:rPr>
      </w:pPr>
      <w:r w:rsidRPr="001C4842">
        <w:rPr>
          <w:b/>
        </w:rPr>
        <w:t>Adjudicación de la Buena Pro</w:t>
      </w:r>
      <w:bookmarkEnd w:id="39"/>
      <w:bookmarkEnd w:id="40"/>
      <w:bookmarkEnd w:id="41"/>
      <w:bookmarkEnd w:id="42"/>
      <w:r w:rsidRPr="001C4842">
        <w:rPr>
          <w:b/>
        </w:rPr>
        <w:t>:</w:t>
      </w:r>
      <w:r w:rsidRPr="001E6A12">
        <w:rPr>
          <w:rFonts w:asciiTheme="majorHAnsi" w:hAnsiTheme="majorHAnsi"/>
          <w:b/>
        </w:rPr>
        <w:t xml:space="preserve"> </w:t>
      </w:r>
      <w:r w:rsidR="00164A72" w:rsidRPr="001E6A12">
        <w:rPr>
          <w:rFonts w:asciiTheme="majorHAnsi" w:hAnsiTheme="majorHAnsi"/>
        </w:rPr>
        <w:t>Es la declaración</w:t>
      </w:r>
      <w:r w:rsidR="00D17FC5">
        <w:rPr>
          <w:rFonts w:asciiTheme="majorHAnsi" w:hAnsiTheme="majorHAnsi"/>
        </w:rPr>
        <w:t>,</w:t>
      </w:r>
      <w:r w:rsidR="00164A72" w:rsidRPr="001E6A12">
        <w:rPr>
          <w:rFonts w:asciiTheme="majorHAnsi" w:hAnsiTheme="majorHAnsi"/>
        </w:rPr>
        <w:t xml:space="preserve"> </w:t>
      </w:r>
      <w:r w:rsidR="00897EAD">
        <w:rPr>
          <w:rFonts w:asciiTheme="majorHAnsi" w:hAnsiTheme="majorHAnsi"/>
        </w:rPr>
        <w:t xml:space="preserve">expresada </w:t>
      </w:r>
      <w:r w:rsidR="00D17FC5">
        <w:rPr>
          <w:rFonts w:asciiTheme="majorHAnsi" w:hAnsiTheme="majorHAnsi"/>
        </w:rPr>
        <w:t>mediante</w:t>
      </w:r>
      <w:r w:rsidR="00897EAD">
        <w:rPr>
          <w:rFonts w:asciiTheme="majorHAnsi" w:hAnsiTheme="majorHAnsi"/>
        </w:rPr>
        <w:t xml:space="preserve"> acta</w:t>
      </w:r>
      <w:r w:rsidR="00D17FC5">
        <w:rPr>
          <w:rFonts w:asciiTheme="majorHAnsi" w:hAnsiTheme="majorHAnsi"/>
        </w:rPr>
        <w:t>,</w:t>
      </w:r>
      <w:r w:rsidR="00897EAD">
        <w:rPr>
          <w:rFonts w:asciiTheme="majorHAnsi" w:hAnsiTheme="majorHAnsi"/>
        </w:rPr>
        <w:t xml:space="preserve"> </w:t>
      </w:r>
      <w:r w:rsidR="00164A72" w:rsidRPr="001E6A12">
        <w:rPr>
          <w:rFonts w:asciiTheme="majorHAnsi" w:hAnsiTheme="majorHAnsi"/>
        </w:rPr>
        <w:t>que efectuar</w:t>
      </w:r>
      <w:r w:rsidR="00CD38A4" w:rsidRPr="001E6A12">
        <w:rPr>
          <w:rFonts w:asciiTheme="majorHAnsi" w:hAnsiTheme="majorHAnsi"/>
        </w:rPr>
        <w:t>á</w:t>
      </w:r>
      <w:r w:rsidR="00164A72" w:rsidRPr="001E6A12">
        <w:rPr>
          <w:rFonts w:asciiTheme="majorHAnsi" w:hAnsiTheme="majorHAnsi"/>
        </w:rPr>
        <w:t xml:space="preserve"> </w:t>
      </w:r>
      <w:r w:rsidR="008E7B79" w:rsidRPr="001E6A12">
        <w:rPr>
          <w:rFonts w:asciiTheme="majorHAnsi" w:hAnsiTheme="majorHAnsi"/>
        </w:rPr>
        <w:t>e</w:t>
      </w:r>
      <w:r w:rsidR="00E41BA3" w:rsidRPr="001E6A12">
        <w:rPr>
          <w:rFonts w:asciiTheme="majorHAnsi" w:hAnsiTheme="majorHAnsi"/>
        </w:rPr>
        <w:t xml:space="preserve">l </w:t>
      </w:r>
      <w:r w:rsidR="00E41BA3" w:rsidRPr="001E6A12">
        <w:rPr>
          <w:rFonts w:asciiTheme="majorHAnsi" w:hAnsiTheme="majorHAnsi"/>
        </w:rPr>
        <w:lastRenderedPageBreak/>
        <w:t>Comité</w:t>
      </w:r>
      <w:r w:rsidR="00644E8C" w:rsidRPr="001E6A12">
        <w:rPr>
          <w:rFonts w:asciiTheme="majorHAnsi" w:hAnsiTheme="majorHAnsi"/>
        </w:rPr>
        <w:t xml:space="preserve"> </w:t>
      </w:r>
      <w:r w:rsidR="00164A72" w:rsidRPr="001E6A12">
        <w:rPr>
          <w:rFonts w:asciiTheme="majorHAnsi" w:hAnsiTheme="majorHAnsi"/>
        </w:rPr>
        <w:t>una vez que haya determinado cu</w:t>
      </w:r>
      <w:r w:rsidR="00CD38A4" w:rsidRPr="001E6A12">
        <w:rPr>
          <w:rFonts w:asciiTheme="majorHAnsi" w:hAnsiTheme="majorHAnsi"/>
        </w:rPr>
        <w:t>á</w:t>
      </w:r>
      <w:r w:rsidR="00164A72" w:rsidRPr="001E6A12">
        <w:rPr>
          <w:rFonts w:asciiTheme="majorHAnsi" w:hAnsiTheme="majorHAnsi"/>
        </w:rPr>
        <w:t>l de los</w:t>
      </w:r>
      <w:r w:rsidR="00E41BA3" w:rsidRPr="001E6A12">
        <w:rPr>
          <w:rFonts w:asciiTheme="majorHAnsi" w:hAnsiTheme="majorHAnsi"/>
        </w:rPr>
        <w:t xml:space="preserve"> Postor</w:t>
      </w:r>
      <w:r w:rsidR="00164A72" w:rsidRPr="001E6A12">
        <w:rPr>
          <w:rFonts w:asciiTheme="majorHAnsi" w:hAnsiTheme="majorHAnsi"/>
        </w:rPr>
        <w:t>es</w:t>
      </w:r>
      <w:r w:rsidR="00E41BA3" w:rsidRPr="001E6A12">
        <w:rPr>
          <w:rFonts w:asciiTheme="majorHAnsi" w:hAnsiTheme="majorHAnsi"/>
        </w:rPr>
        <w:t xml:space="preserve"> Calificado</w:t>
      </w:r>
      <w:r w:rsidR="00164A72" w:rsidRPr="001E6A12">
        <w:rPr>
          <w:rFonts w:asciiTheme="majorHAnsi" w:hAnsiTheme="majorHAnsi"/>
        </w:rPr>
        <w:t>s</w:t>
      </w:r>
      <w:r w:rsidR="00E41BA3" w:rsidRPr="001E6A12">
        <w:rPr>
          <w:rFonts w:asciiTheme="majorHAnsi" w:hAnsiTheme="majorHAnsi"/>
        </w:rPr>
        <w:t xml:space="preserve"> </w:t>
      </w:r>
      <w:r w:rsidR="00164A72" w:rsidRPr="001E6A12">
        <w:rPr>
          <w:rFonts w:asciiTheme="majorHAnsi" w:hAnsiTheme="majorHAnsi"/>
        </w:rPr>
        <w:t>present</w:t>
      </w:r>
      <w:r w:rsidR="00CD38A4" w:rsidRPr="001E6A12">
        <w:rPr>
          <w:rFonts w:asciiTheme="majorHAnsi" w:hAnsiTheme="majorHAnsi"/>
        </w:rPr>
        <w:t>ó</w:t>
      </w:r>
      <w:r w:rsidR="00164A72" w:rsidRPr="001E6A12">
        <w:rPr>
          <w:rFonts w:asciiTheme="majorHAnsi" w:hAnsiTheme="majorHAnsi"/>
        </w:rPr>
        <w:t xml:space="preserve"> la </w:t>
      </w:r>
      <w:r w:rsidR="00E41BA3" w:rsidRPr="001E6A12">
        <w:rPr>
          <w:rFonts w:asciiTheme="majorHAnsi" w:hAnsiTheme="majorHAnsi"/>
        </w:rPr>
        <w:t>mejor Oferta Económica</w:t>
      </w:r>
      <w:r w:rsidR="00164A72" w:rsidRPr="001E6A12">
        <w:rPr>
          <w:rFonts w:asciiTheme="majorHAnsi" w:hAnsiTheme="majorHAnsi"/>
        </w:rPr>
        <w:t>, en los términos y condiciones establecidos en las Bases y que, por consiguiente, ha resultado ganador del Concurso</w:t>
      </w:r>
      <w:r w:rsidR="00644E8C" w:rsidRPr="001E6A12">
        <w:rPr>
          <w:rFonts w:asciiTheme="majorHAnsi" w:hAnsiTheme="majorHAnsi"/>
        </w:rPr>
        <w:t xml:space="preserve">.  </w:t>
      </w:r>
    </w:p>
    <w:p w14:paraId="0C46A00A" w14:textId="77777777" w:rsidR="00927D59" w:rsidRPr="001E6A12" w:rsidRDefault="00927D59" w:rsidP="001E6A12">
      <w:pPr>
        <w:pStyle w:val="Estilo10"/>
        <w:widowControl w:val="0"/>
        <w:numPr>
          <w:ilvl w:val="0"/>
          <w:numId w:val="0"/>
        </w:numPr>
        <w:tabs>
          <w:tab w:val="left" w:pos="709"/>
        </w:tabs>
        <w:spacing w:after="0"/>
        <w:ind w:left="709"/>
        <w:jc w:val="both"/>
        <w:rPr>
          <w:rFonts w:asciiTheme="majorHAnsi" w:hAnsiTheme="majorHAnsi"/>
          <w:b/>
        </w:rPr>
      </w:pPr>
      <w:bookmarkStart w:id="43" w:name="_Toc241494853"/>
      <w:bookmarkStart w:id="44" w:name="_Toc241576683"/>
      <w:bookmarkStart w:id="45" w:name="_Toc517688468"/>
    </w:p>
    <w:p w14:paraId="0C765702" w14:textId="554C3027"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rPr>
      </w:pPr>
      <w:r w:rsidRPr="001C4842">
        <w:rPr>
          <w:b/>
        </w:rPr>
        <w:t>Adjudicatario</w:t>
      </w:r>
      <w:bookmarkEnd w:id="43"/>
      <w:bookmarkEnd w:id="44"/>
      <w:bookmarkEnd w:id="45"/>
      <w:r w:rsidRPr="001C4842">
        <w:rPr>
          <w:b/>
        </w:rPr>
        <w:t>:</w:t>
      </w:r>
      <w:r w:rsidRPr="006358F4">
        <w:rPr>
          <w:rFonts w:asciiTheme="majorHAnsi" w:hAnsiTheme="majorHAnsi"/>
        </w:rPr>
        <w:t xml:space="preserve"> Es el Postor Calificado </w:t>
      </w:r>
      <w:r w:rsidR="00164A72">
        <w:rPr>
          <w:rFonts w:asciiTheme="majorHAnsi" w:hAnsiTheme="majorHAnsi"/>
        </w:rPr>
        <w:t>que presentó la mejor Oferta Económica</w:t>
      </w:r>
      <w:r w:rsidR="00D17FC5">
        <w:rPr>
          <w:rFonts w:asciiTheme="majorHAnsi" w:hAnsiTheme="majorHAnsi"/>
        </w:rPr>
        <w:t>,</w:t>
      </w:r>
      <w:r w:rsidR="00164A72">
        <w:rPr>
          <w:rFonts w:asciiTheme="majorHAnsi" w:hAnsiTheme="majorHAnsi"/>
        </w:rPr>
        <w:t xml:space="preserve"> </w:t>
      </w:r>
      <w:r w:rsidRPr="006358F4">
        <w:rPr>
          <w:rFonts w:asciiTheme="majorHAnsi" w:hAnsiTheme="majorHAnsi"/>
        </w:rPr>
        <w:t>al que se le adjudica la Buena Pro.</w:t>
      </w:r>
    </w:p>
    <w:p w14:paraId="32F4A41F" w14:textId="77777777" w:rsidR="00927D59" w:rsidRPr="006358F4" w:rsidRDefault="00927D59" w:rsidP="00322C00">
      <w:pPr>
        <w:pStyle w:val="Estilo10"/>
        <w:widowControl w:val="0"/>
        <w:numPr>
          <w:ilvl w:val="0"/>
          <w:numId w:val="0"/>
        </w:numPr>
        <w:tabs>
          <w:tab w:val="left" w:pos="709"/>
        </w:tabs>
        <w:spacing w:after="0"/>
        <w:ind w:left="709" w:hanging="709"/>
        <w:jc w:val="both"/>
        <w:rPr>
          <w:rFonts w:asciiTheme="majorHAnsi" w:hAnsiTheme="majorHAnsi"/>
          <w:b/>
        </w:rPr>
      </w:pPr>
      <w:bookmarkStart w:id="46" w:name="_Toc241382916"/>
      <w:bookmarkStart w:id="47" w:name="_Ref241383355"/>
      <w:bookmarkStart w:id="48" w:name="_Ref241383377"/>
      <w:bookmarkStart w:id="49" w:name="_Toc241494854"/>
      <w:bookmarkStart w:id="50" w:name="_Toc241576684"/>
      <w:bookmarkStart w:id="51" w:name="_Toc517688469"/>
    </w:p>
    <w:p w14:paraId="6E48FC2C" w14:textId="00389C58" w:rsidR="00EB212E"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b/>
        </w:rPr>
      </w:pPr>
      <w:r w:rsidRPr="001C4842">
        <w:rPr>
          <w:b/>
        </w:rPr>
        <w:t xml:space="preserve">Agencia de Promoción de la Inversión Privada – </w:t>
      </w:r>
      <w:bookmarkEnd w:id="46"/>
      <w:bookmarkEnd w:id="47"/>
      <w:bookmarkEnd w:id="48"/>
      <w:bookmarkEnd w:id="49"/>
      <w:bookmarkEnd w:id="50"/>
      <w:bookmarkEnd w:id="51"/>
      <w:r w:rsidR="0017513F">
        <w:rPr>
          <w:b/>
        </w:rPr>
        <w:t>PROINVERSIÓN</w:t>
      </w:r>
      <w:r w:rsidRPr="001C4842">
        <w:rPr>
          <w:b/>
        </w:rPr>
        <w:t>:</w:t>
      </w:r>
      <w:r w:rsidRPr="006358F4">
        <w:rPr>
          <w:rFonts w:asciiTheme="majorHAnsi" w:hAnsiTheme="majorHAnsi"/>
          <w:b/>
        </w:rPr>
        <w:t xml:space="preserve"> </w:t>
      </w:r>
      <w:r w:rsidR="00E41BA3" w:rsidRPr="006358F4">
        <w:rPr>
          <w:rFonts w:asciiTheme="majorHAnsi" w:hAnsiTheme="majorHAnsi" w:cs="Arial"/>
        </w:rPr>
        <w:t xml:space="preserve">Es el organismo técnico especializado adscrito al Ministerio de Economía y Finanzas, con personería jurídica, autonomía técnica, funcional, administrativa, económica y financiera, encargado de diseñar, conducir y concluir el proceso de promoción de la inversión privada de los proyectos desarrollados mediante las modalidades de Asociación Público Privada y de Proyectos en Activos, bajo el ámbito de su competencia, unificando la toma de decisiones dentro del proceso, conforme a lo dispuesto en el Decreto Legislativo Nro. </w:t>
      </w:r>
      <w:r w:rsidR="00577F4E" w:rsidRPr="006358F4">
        <w:rPr>
          <w:rFonts w:asciiTheme="majorHAnsi" w:hAnsiTheme="majorHAnsi"/>
        </w:rPr>
        <w:t>1362</w:t>
      </w:r>
      <w:r w:rsidR="00130CA4">
        <w:rPr>
          <w:rFonts w:asciiTheme="majorHAnsi" w:hAnsiTheme="majorHAnsi"/>
        </w:rPr>
        <w:t xml:space="preserve">, Decreto Legislativo que regula la </w:t>
      </w:r>
      <w:r w:rsidR="008E7B79">
        <w:rPr>
          <w:rFonts w:asciiTheme="majorHAnsi" w:hAnsiTheme="majorHAnsi"/>
        </w:rPr>
        <w:t>Promoción</w:t>
      </w:r>
      <w:r w:rsidR="00130CA4">
        <w:rPr>
          <w:rFonts w:asciiTheme="majorHAnsi" w:hAnsiTheme="majorHAnsi"/>
        </w:rPr>
        <w:t xml:space="preserve"> de la </w:t>
      </w:r>
      <w:r w:rsidR="008E7B79">
        <w:rPr>
          <w:rFonts w:asciiTheme="majorHAnsi" w:hAnsiTheme="majorHAnsi"/>
        </w:rPr>
        <w:t>Inversión</w:t>
      </w:r>
      <w:r w:rsidR="00130CA4">
        <w:rPr>
          <w:rFonts w:asciiTheme="majorHAnsi" w:hAnsiTheme="majorHAnsi"/>
        </w:rPr>
        <w:t xml:space="preserve"> Privada mediante Asociaciones </w:t>
      </w:r>
      <w:r w:rsidR="008E7B79">
        <w:rPr>
          <w:rFonts w:asciiTheme="majorHAnsi" w:hAnsiTheme="majorHAnsi"/>
        </w:rPr>
        <w:t>Público</w:t>
      </w:r>
      <w:r w:rsidR="00130CA4">
        <w:rPr>
          <w:rFonts w:asciiTheme="majorHAnsi" w:hAnsiTheme="majorHAnsi"/>
        </w:rPr>
        <w:t xml:space="preserve"> Privadas y Proyectos en Activos y su reglamento; el Reglamento de Organización y Funciones de </w:t>
      </w:r>
      <w:r w:rsidR="0017513F">
        <w:rPr>
          <w:rFonts w:asciiTheme="majorHAnsi" w:hAnsiTheme="majorHAnsi"/>
        </w:rPr>
        <w:t>PROINVERSIÓN</w:t>
      </w:r>
      <w:r w:rsidR="00130CA4">
        <w:rPr>
          <w:rFonts w:asciiTheme="majorHAnsi" w:hAnsiTheme="majorHAnsi"/>
        </w:rPr>
        <w:t>, aprobado mediante Decreto Supremo Nro. 185-2017-EF, con arreglo a las Leyes y Disposiciones Aplicables</w:t>
      </w:r>
      <w:r w:rsidR="00577F4E" w:rsidRPr="006358F4">
        <w:rPr>
          <w:rFonts w:asciiTheme="majorHAnsi" w:hAnsiTheme="majorHAnsi"/>
        </w:rPr>
        <w:t>.</w:t>
      </w:r>
    </w:p>
    <w:p w14:paraId="00FF05B2" w14:textId="77777777" w:rsidR="00927D59" w:rsidRPr="006358F4" w:rsidRDefault="00927D59" w:rsidP="00BD3A93">
      <w:pPr>
        <w:pStyle w:val="Estilo10"/>
        <w:widowControl w:val="0"/>
        <w:numPr>
          <w:ilvl w:val="0"/>
          <w:numId w:val="0"/>
        </w:numPr>
        <w:tabs>
          <w:tab w:val="left" w:pos="709"/>
        </w:tabs>
        <w:spacing w:after="0"/>
        <w:ind w:left="709" w:hanging="709"/>
        <w:jc w:val="both"/>
        <w:rPr>
          <w:rFonts w:asciiTheme="majorHAnsi" w:hAnsiTheme="majorHAnsi"/>
        </w:rPr>
      </w:pPr>
      <w:bookmarkStart w:id="52" w:name="_Toc241494855"/>
      <w:bookmarkStart w:id="53" w:name="_Toc241576685"/>
      <w:bookmarkStart w:id="54" w:name="_Toc517688470"/>
    </w:p>
    <w:p w14:paraId="528A2BBF" w14:textId="77777777"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rPr>
      </w:pPr>
      <w:r w:rsidRPr="001C4842">
        <w:rPr>
          <w:b/>
        </w:rPr>
        <w:t>Agentes</w:t>
      </w:r>
      <w:r w:rsidRPr="006358F4">
        <w:rPr>
          <w:rFonts w:asciiTheme="majorHAnsi" w:hAnsiTheme="majorHAnsi"/>
          <w:b/>
        </w:rPr>
        <w:t xml:space="preserve"> Autorizados</w:t>
      </w:r>
      <w:bookmarkEnd w:id="52"/>
      <w:bookmarkEnd w:id="53"/>
      <w:bookmarkEnd w:id="54"/>
      <w:r w:rsidRPr="006358F4">
        <w:rPr>
          <w:rFonts w:asciiTheme="majorHAnsi" w:hAnsiTheme="majorHAnsi"/>
          <w:b/>
        </w:rPr>
        <w:t>:</w:t>
      </w:r>
      <w:r w:rsidRPr="006358F4">
        <w:rPr>
          <w:rFonts w:asciiTheme="majorHAnsi" w:hAnsiTheme="majorHAnsi"/>
        </w:rPr>
        <w:t xml:space="preserve"> Son las personas naturales designadas por el </w:t>
      </w:r>
      <w:r w:rsidR="008475D8">
        <w:rPr>
          <w:rFonts w:asciiTheme="majorHAnsi" w:hAnsiTheme="majorHAnsi"/>
        </w:rPr>
        <w:t>Inte</w:t>
      </w:r>
      <w:r w:rsidR="00F10433">
        <w:rPr>
          <w:rFonts w:asciiTheme="majorHAnsi" w:hAnsiTheme="majorHAnsi"/>
        </w:rPr>
        <w:t xml:space="preserve">resado o </w:t>
      </w:r>
      <w:r w:rsidRPr="006358F4">
        <w:rPr>
          <w:rFonts w:asciiTheme="majorHAnsi" w:hAnsiTheme="majorHAnsi"/>
        </w:rPr>
        <w:t xml:space="preserve">Postor para que en su nombre y representación realicen los actos del Concurso que así lo requieren. </w:t>
      </w:r>
    </w:p>
    <w:p w14:paraId="19BD0D11" w14:textId="77777777" w:rsidR="00927D59" w:rsidRPr="006358F4" w:rsidRDefault="00927D59" w:rsidP="00FF1A44">
      <w:pPr>
        <w:pStyle w:val="Estilo10"/>
        <w:widowControl w:val="0"/>
        <w:numPr>
          <w:ilvl w:val="0"/>
          <w:numId w:val="0"/>
        </w:numPr>
        <w:tabs>
          <w:tab w:val="left" w:pos="709"/>
        </w:tabs>
        <w:spacing w:after="0"/>
        <w:ind w:left="709" w:hanging="709"/>
        <w:jc w:val="both"/>
        <w:rPr>
          <w:rFonts w:asciiTheme="majorHAnsi" w:hAnsiTheme="majorHAnsi"/>
          <w:b/>
        </w:rPr>
      </w:pPr>
      <w:bookmarkStart w:id="55" w:name="_Toc241494856"/>
      <w:bookmarkStart w:id="56" w:name="_Toc241576686"/>
      <w:bookmarkStart w:id="57" w:name="_Toc517688471"/>
    </w:p>
    <w:p w14:paraId="04AAF97B" w14:textId="77777777"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b/>
        </w:rPr>
      </w:pPr>
      <w:r w:rsidRPr="001C4842">
        <w:rPr>
          <w:b/>
        </w:rPr>
        <w:t>Autoridad</w:t>
      </w:r>
      <w:r w:rsidRPr="006358F4">
        <w:rPr>
          <w:rFonts w:asciiTheme="majorHAnsi" w:hAnsiTheme="majorHAnsi"/>
          <w:b/>
        </w:rPr>
        <w:t xml:space="preserve"> Gubernamental</w:t>
      </w:r>
      <w:bookmarkEnd w:id="55"/>
      <w:bookmarkEnd w:id="56"/>
      <w:bookmarkEnd w:id="57"/>
      <w:r w:rsidRPr="006358F4">
        <w:rPr>
          <w:rFonts w:asciiTheme="majorHAnsi" w:hAnsiTheme="majorHAnsi"/>
          <w:b/>
        </w:rPr>
        <w:t>:</w:t>
      </w:r>
      <w:r w:rsidRPr="006358F4">
        <w:rPr>
          <w:rFonts w:asciiTheme="majorHAnsi" w:hAnsiTheme="majorHAnsi"/>
        </w:rPr>
        <w:t xml:space="preserve"> Es cualquier entidad u organismo </w:t>
      </w:r>
      <w:r w:rsidR="00F10433">
        <w:rPr>
          <w:rFonts w:asciiTheme="majorHAnsi" w:hAnsiTheme="majorHAnsi"/>
        </w:rPr>
        <w:t xml:space="preserve">del Estado </w:t>
      </w:r>
      <w:r w:rsidRPr="006358F4">
        <w:rPr>
          <w:rFonts w:asciiTheme="majorHAnsi" w:hAnsiTheme="majorHAnsi"/>
        </w:rPr>
        <w:t>de la República del Perú, que conforme a las Leyes y Disposiciones Aplicables ejerza poderes ejecutivos, legislativos o judiciales.</w:t>
      </w:r>
    </w:p>
    <w:p w14:paraId="2E318EEB" w14:textId="77777777" w:rsidR="00927D59" w:rsidRPr="006358F4" w:rsidRDefault="00927D59" w:rsidP="009E6E17">
      <w:pPr>
        <w:pStyle w:val="Estilo10"/>
        <w:widowControl w:val="0"/>
        <w:numPr>
          <w:ilvl w:val="0"/>
          <w:numId w:val="0"/>
        </w:numPr>
        <w:tabs>
          <w:tab w:val="left" w:pos="709"/>
        </w:tabs>
        <w:spacing w:after="0"/>
        <w:ind w:left="709" w:hanging="709"/>
        <w:jc w:val="both"/>
        <w:rPr>
          <w:rFonts w:asciiTheme="majorHAnsi" w:hAnsiTheme="majorHAnsi"/>
          <w:b/>
        </w:rPr>
      </w:pPr>
      <w:bookmarkStart w:id="58" w:name="_Toc241494857"/>
      <w:bookmarkStart w:id="59" w:name="_Toc241576687"/>
      <w:bookmarkStart w:id="60" w:name="_Toc517688472"/>
    </w:p>
    <w:p w14:paraId="3E449FCB" w14:textId="77777777"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b/>
        </w:rPr>
      </w:pPr>
      <w:r w:rsidRPr="001C4842">
        <w:rPr>
          <w:b/>
        </w:rPr>
        <w:t>Bases</w:t>
      </w:r>
      <w:bookmarkEnd w:id="58"/>
      <w:bookmarkEnd w:id="59"/>
      <w:bookmarkEnd w:id="60"/>
      <w:r w:rsidRPr="006358F4">
        <w:rPr>
          <w:rFonts w:asciiTheme="majorHAnsi" w:hAnsiTheme="majorHAnsi"/>
          <w:b/>
        </w:rPr>
        <w:t>:</w:t>
      </w:r>
      <w:r w:rsidRPr="006358F4">
        <w:rPr>
          <w:rFonts w:asciiTheme="majorHAnsi" w:hAnsiTheme="majorHAnsi"/>
        </w:rPr>
        <w:t xml:space="preserve"> Es el presente documento, incluidos sus Anexos, Apéndices, Formularios y las Circulares que expida el Director de Proyecto, fijando los términos bajo los cuales se desarrollará el Concurso.</w:t>
      </w:r>
    </w:p>
    <w:p w14:paraId="69B30117" w14:textId="77777777" w:rsidR="00927D59" w:rsidRPr="006358F4" w:rsidRDefault="00927D59" w:rsidP="00136995">
      <w:pPr>
        <w:pStyle w:val="Estilo10"/>
        <w:widowControl w:val="0"/>
        <w:numPr>
          <w:ilvl w:val="0"/>
          <w:numId w:val="0"/>
        </w:numPr>
        <w:tabs>
          <w:tab w:val="left" w:pos="709"/>
        </w:tabs>
        <w:spacing w:after="0"/>
        <w:ind w:left="709" w:hanging="709"/>
        <w:jc w:val="both"/>
        <w:rPr>
          <w:rFonts w:asciiTheme="majorHAnsi" w:hAnsiTheme="majorHAnsi"/>
          <w:b/>
        </w:rPr>
      </w:pPr>
      <w:bookmarkStart w:id="61" w:name="_Toc517688473"/>
    </w:p>
    <w:p w14:paraId="17344242" w14:textId="77777777" w:rsidR="00690E9A" w:rsidRPr="006358F4" w:rsidRDefault="00690E9A" w:rsidP="0063456F">
      <w:pPr>
        <w:pStyle w:val="Prrafodelista"/>
        <w:widowControl w:val="0"/>
        <w:numPr>
          <w:ilvl w:val="1"/>
          <w:numId w:val="37"/>
        </w:numPr>
        <w:tabs>
          <w:tab w:val="left" w:pos="709"/>
        </w:tabs>
        <w:spacing w:after="0"/>
        <w:ind w:left="709" w:hanging="709"/>
        <w:jc w:val="both"/>
        <w:rPr>
          <w:rFonts w:asciiTheme="majorHAnsi" w:hAnsiTheme="majorHAnsi"/>
        </w:rPr>
      </w:pPr>
      <w:r w:rsidRPr="001C4842">
        <w:rPr>
          <w:b/>
        </w:rPr>
        <w:t>Carta</w:t>
      </w:r>
      <w:r w:rsidRPr="006358F4">
        <w:rPr>
          <w:rFonts w:asciiTheme="majorHAnsi" w:hAnsiTheme="majorHAnsi"/>
          <w:b/>
        </w:rPr>
        <w:t xml:space="preserve"> Fianza: </w:t>
      </w:r>
      <w:r w:rsidRPr="006358F4">
        <w:rPr>
          <w:rFonts w:asciiTheme="majorHAnsi" w:hAnsiTheme="majorHAnsi"/>
        </w:rPr>
        <w:t>Es la garantía, de naturaleza civil, emitida por una de las Entidades Financieras, en respaldo de las obligaciones que así se encuentran establecidas en las Bases.</w:t>
      </w:r>
    </w:p>
    <w:p w14:paraId="4ADE8A42" w14:textId="77777777" w:rsidR="00927D59" w:rsidRPr="006358F4" w:rsidRDefault="00927D59" w:rsidP="00650F22">
      <w:pPr>
        <w:pStyle w:val="Estilo10"/>
        <w:widowControl w:val="0"/>
        <w:numPr>
          <w:ilvl w:val="0"/>
          <w:numId w:val="0"/>
        </w:numPr>
        <w:tabs>
          <w:tab w:val="left" w:pos="709"/>
        </w:tabs>
        <w:spacing w:after="0"/>
        <w:jc w:val="both"/>
        <w:rPr>
          <w:rFonts w:asciiTheme="majorHAnsi" w:hAnsiTheme="majorHAnsi"/>
          <w:b/>
        </w:rPr>
      </w:pPr>
      <w:bookmarkStart w:id="62" w:name="_Toc241494860"/>
      <w:bookmarkStart w:id="63" w:name="_Toc241576690"/>
      <w:bookmarkStart w:id="64" w:name="_Toc517688474"/>
      <w:bookmarkEnd w:id="61"/>
    </w:p>
    <w:p w14:paraId="566AED3A" w14:textId="77777777"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b/>
        </w:rPr>
      </w:pPr>
      <w:r w:rsidRPr="001C4842">
        <w:rPr>
          <w:b/>
        </w:rPr>
        <w:t>Circular</w:t>
      </w:r>
      <w:bookmarkEnd w:id="62"/>
      <w:bookmarkEnd w:id="63"/>
      <w:bookmarkEnd w:id="64"/>
      <w:r w:rsidRPr="001C4842">
        <w:rPr>
          <w:b/>
        </w:rPr>
        <w:t>es</w:t>
      </w:r>
      <w:r w:rsidRPr="006358F4">
        <w:rPr>
          <w:rFonts w:asciiTheme="majorHAnsi" w:hAnsiTheme="majorHAnsi"/>
          <w:b/>
        </w:rPr>
        <w:t>:</w:t>
      </w:r>
      <w:r w:rsidRPr="006358F4">
        <w:rPr>
          <w:rFonts w:asciiTheme="majorHAnsi" w:hAnsiTheme="majorHAnsi"/>
        </w:rPr>
        <w:t xml:space="preserve"> Son todas las comunicaciones emitidas por escrito por el Director de Proyecto, sea de efectos específicos o generales, con el fin de completar, aclarar, interpretar, precisar o modificar el contenido de estas Bases, otra Circular, o absolver consultas formuladas por quienes estén autorizados para ello, conforme a estas Bases. Las Circulares formarán parte integrante de las Bases. También pueden emitirse para comunicar a los Interesados, Postores, Postores Precalificados y Postores Calificados, información relacionada al proceso, previa aprobación del Director de Proyecto, </w:t>
      </w:r>
      <w:r w:rsidR="00F10433">
        <w:rPr>
          <w:rFonts w:asciiTheme="majorHAnsi" w:hAnsiTheme="majorHAnsi"/>
        </w:rPr>
        <w:t xml:space="preserve">Comité, </w:t>
      </w:r>
      <w:r w:rsidRPr="006358F4">
        <w:rPr>
          <w:rFonts w:asciiTheme="majorHAnsi" w:hAnsiTheme="majorHAnsi"/>
        </w:rPr>
        <w:t>Director Ejecutivo o Consejo Directivo, de ser el caso.</w:t>
      </w:r>
    </w:p>
    <w:p w14:paraId="5F1BAF72" w14:textId="77777777" w:rsidR="00927D59" w:rsidRPr="006358F4" w:rsidRDefault="00927D59" w:rsidP="0033437E">
      <w:pPr>
        <w:pStyle w:val="Prrafodelista"/>
        <w:widowControl w:val="0"/>
        <w:tabs>
          <w:tab w:val="left" w:pos="709"/>
        </w:tabs>
        <w:spacing w:after="0"/>
        <w:ind w:left="709" w:hanging="709"/>
        <w:rPr>
          <w:rFonts w:asciiTheme="majorHAnsi" w:hAnsiTheme="majorHAnsi"/>
        </w:rPr>
      </w:pPr>
    </w:p>
    <w:p w14:paraId="44269F66" w14:textId="07A87E0A"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rPr>
      </w:pPr>
      <w:r w:rsidRPr="001C4842">
        <w:rPr>
          <w:b/>
        </w:rPr>
        <w:t>Comisión</w:t>
      </w:r>
      <w:r w:rsidRPr="006358F4">
        <w:rPr>
          <w:rFonts w:asciiTheme="majorHAnsi" w:hAnsiTheme="majorHAnsi"/>
          <w:b/>
        </w:rPr>
        <w:t xml:space="preserve"> de Evaluación del Sobre Nro. 1: </w:t>
      </w:r>
      <w:r w:rsidR="00E41BA3" w:rsidRPr="006358F4">
        <w:rPr>
          <w:rFonts w:asciiTheme="majorHAnsi" w:hAnsiTheme="majorHAnsi" w:cs="Arial"/>
          <w:bCs/>
        </w:rPr>
        <w:t>Es el grupo de funcionarios</w:t>
      </w:r>
      <w:r w:rsidR="00F10433">
        <w:rPr>
          <w:rFonts w:asciiTheme="majorHAnsi" w:hAnsiTheme="majorHAnsi" w:cs="Arial"/>
          <w:bCs/>
        </w:rPr>
        <w:t xml:space="preserve"> o servidores </w:t>
      </w:r>
      <w:r w:rsidR="00C56E10" w:rsidRPr="000E0E18">
        <w:rPr>
          <w:rFonts w:asciiTheme="majorHAnsi" w:hAnsiTheme="majorHAnsi" w:cs="Arial"/>
          <w:bCs/>
        </w:rPr>
        <w:t>que son designados</w:t>
      </w:r>
      <w:r w:rsidR="00F10433">
        <w:rPr>
          <w:rFonts w:asciiTheme="majorHAnsi" w:hAnsiTheme="majorHAnsi" w:cs="Arial"/>
          <w:bCs/>
        </w:rPr>
        <w:t xml:space="preserve"> por el Director de Proyecto </w:t>
      </w:r>
      <w:r w:rsidR="00E41BA3" w:rsidRPr="006358F4">
        <w:rPr>
          <w:rFonts w:asciiTheme="majorHAnsi" w:hAnsiTheme="majorHAnsi" w:cs="Arial"/>
          <w:bCs/>
        </w:rPr>
        <w:t>para recibir y evaluar los Sobres Nro. 1</w:t>
      </w:r>
      <w:r w:rsidR="00FC3DAB">
        <w:rPr>
          <w:rFonts w:asciiTheme="majorHAnsi" w:hAnsiTheme="majorHAnsi" w:cs="Arial"/>
          <w:bCs/>
        </w:rPr>
        <w:t>.</w:t>
      </w:r>
      <w:r w:rsidR="005C30C0">
        <w:rPr>
          <w:rFonts w:asciiTheme="majorHAnsi" w:hAnsiTheme="majorHAnsi" w:cs="Arial"/>
          <w:bCs/>
        </w:rPr>
        <w:t xml:space="preserve"> </w:t>
      </w:r>
      <w:r w:rsidR="00E41BA3" w:rsidRPr="006358F4">
        <w:rPr>
          <w:rFonts w:asciiTheme="majorHAnsi" w:hAnsiTheme="majorHAnsi" w:cs="Arial"/>
          <w:bCs/>
        </w:rPr>
        <w:t>de los Postores</w:t>
      </w:r>
      <w:bookmarkStart w:id="65" w:name="_Toc517688476"/>
      <w:r w:rsidR="005C30C0">
        <w:rPr>
          <w:rFonts w:asciiTheme="majorHAnsi" w:hAnsiTheme="majorHAnsi" w:cs="Arial"/>
          <w:bCs/>
        </w:rPr>
        <w:t xml:space="preserve"> </w:t>
      </w:r>
      <w:r w:rsidR="005C30C0">
        <w:rPr>
          <w:rFonts w:asciiTheme="majorHAnsi" w:hAnsiTheme="majorHAnsi" w:cs="Arial"/>
          <w:bCs/>
        </w:rPr>
        <w:lastRenderedPageBreak/>
        <w:t>y la reconformación de Consorcios de los Postores Precalificados</w:t>
      </w:r>
      <w:r w:rsidR="000E0E18">
        <w:rPr>
          <w:rFonts w:asciiTheme="majorHAnsi" w:hAnsiTheme="majorHAnsi" w:cs="Arial"/>
          <w:bCs/>
        </w:rPr>
        <w:t>, cuyo</w:t>
      </w:r>
      <w:r w:rsidR="00D8037E">
        <w:rPr>
          <w:rFonts w:asciiTheme="majorHAnsi" w:hAnsiTheme="majorHAnsi" w:cs="Arial"/>
          <w:bCs/>
        </w:rPr>
        <w:t>s</w:t>
      </w:r>
      <w:r w:rsidR="000E0E18">
        <w:rPr>
          <w:rFonts w:asciiTheme="majorHAnsi" w:hAnsiTheme="majorHAnsi" w:cs="Arial"/>
          <w:bCs/>
        </w:rPr>
        <w:t xml:space="preserve"> resultado</w:t>
      </w:r>
      <w:r w:rsidR="00D8037E">
        <w:rPr>
          <w:rFonts w:asciiTheme="majorHAnsi" w:hAnsiTheme="majorHAnsi" w:cs="Arial"/>
          <w:bCs/>
        </w:rPr>
        <w:t>s</w:t>
      </w:r>
      <w:r w:rsidR="000E0E18">
        <w:rPr>
          <w:rFonts w:asciiTheme="majorHAnsi" w:hAnsiTheme="majorHAnsi" w:cs="Arial"/>
          <w:bCs/>
        </w:rPr>
        <w:t xml:space="preserve"> será</w:t>
      </w:r>
      <w:r w:rsidR="00D8037E">
        <w:rPr>
          <w:rFonts w:asciiTheme="majorHAnsi" w:hAnsiTheme="majorHAnsi" w:cs="Arial"/>
          <w:bCs/>
        </w:rPr>
        <w:t>n</w:t>
      </w:r>
      <w:r w:rsidR="000E0E18">
        <w:rPr>
          <w:rFonts w:asciiTheme="majorHAnsi" w:hAnsiTheme="majorHAnsi" w:cs="Arial"/>
          <w:bCs/>
        </w:rPr>
        <w:t xml:space="preserve"> expresado</w:t>
      </w:r>
      <w:r w:rsidR="00D8037E">
        <w:rPr>
          <w:rFonts w:asciiTheme="majorHAnsi" w:hAnsiTheme="majorHAnsi" w:cs="Arial"/>
          <w:bCs/>
        </w:rPr>
        <w:t>s</w:t>
      </w:r>
      <w:r w:rsidR="000E0E18">
        <w:rPr>
          <w:rFonts w:asciiTheme="majorHAnsi" w:hAnsiTheme="majorHAnsi" w:cs="Arial"/>
          <w:bCs/>
        </w:rPr>
        <w:t xml:space="preserve"> </w:t>
      </w:r>
      <w:r w:rsidR="00D8037E">
        <w:rPr>
          <w:rFonts w:asciiTheme="majorHAnsi" w:hAnsiTheme="majorHAnsi" w:cs="Arial"/>
          <w:bCs/>
        </w:rPr>
        <w:t xml:space="preserve">mediante informes </w:t>
      </w:r>
      <w:r w:rsidR="00420BFB">
        <w:rPr>
          <w:rFonts w:asciiTheme="majorHAnsi" w:hAnsiTheme="majorHAnsi" w:cs="Arial"/>
          <w:bCs/>
        </w:rPr>
        <w:t>y/</w:t>
      </w:r>
      <w:r w:rsidR="00D8037E">
        <w:rPr>
          <w:rFonts w:asciiTheme="majorHAnsi" w:hAnsiTheme="majorHAnsi" w:cs="Arial"/>
          <w:bCs/>
        </w:rPr>
        <w:t>o actas</w:t>
      </w:r>
      <w:r w:rsidR="00A514FB">
        <w:rPr>
          <w:rFonts w:asciiTheme="majorHAnsi" w:hAnsiTheme="majorHAnsi" w:cs="Arial"/>
          <w:bCs/>
        </w:rPr>
        <w:t xml:space="preserve"> dirigid</w:t>
      </w:r>
      <w:r w:rsidR="00D8037E">
        <w:rPr>
          <w:rFonts w:asciiTheme="majorHAnsi" w:hAnsiTheme="majorHAnsi" w:cs="Arial"/>
          <w:bCs/>
        </w:rPr>
        <w:t>a</w:t>
      </w:r>
      <w:r w:rsidR="008323AC">
        <w:rPr>
          <w:rFonts w:asciiTheme="majorHAnsi" w:hAnsiTheme="majorHAnsi" w:cs="Arial"/>
          <w:bCs/>
        </w:rPr>
        <w:t>s</w:t>
      </w:r>
      <w:r w:rsidR="00A514FB">
        <w:rPr>
          <w:rFonts w:asciiTheme="majorHAnsi" w:hAnsiTheme="majorHAnsi" w:cs="Arial"/>
          <w:bCs/>
        </w:rPr>
        <w:t xml:space="preserve"> al Director de Proyecto</w:t>
      </w:r>
      <w:r w:rsidRPr="006358F4">
        <w:rPr>
          <w:rFonts w:asciiTheme="majorHAnsi" w:hAnsiTheme="majorHAnsi"/>
        </w:rPr>
        <w:t>.</w:t>
      </w:r>
      <w:r w:rsidR="00C56E10">
        <w:rPr>
          <w:rFonts w:asciiTheme="majorHAnsi" w:hAnsiTheme="majorHAnsi"/>
        </w:rPr>
        <w:t xml:space="preserve"> </w:t>
      </w:r>
    </w:p>
    <w:p w14:paraId="18BDF6FB" w14:textId="7DCC9E6C" w:rsidR="00927D59" w:rsidRDefault="00927D59" w:rsidP="00FF1A44">
      <w:pPr>
        <w:pStyle w:val="Estilo10"/>
        <w:widowControl w:val="0"/>
        <w:numPr>
          <w:ilvl w:val="0"/>
          <w:numId w:val="0"/>
        </w:numPr>
        <w:tabs>
          <w:tab w:val="left" w:pos="709"/>
        </w:tabs>
        <w:spacing w:after="0"/>
        <w:ind w:left="709"/>
        <w:jc w:val="both"/>
        <w:rPr>
          <w:rFonts w:asciiTheme="majorHAnsi" w:hAnsiTheme="majorHAnsi"/>
          <w:b/>
        </w:rPr>
      </w:pPr>
    </w:p>
    <w:p w14:paraId="0A9F5C16" w14:textId="3E691098" w:rsidR="0064398C" w:rsidRPr="006358F4" w:rsidRDefault="0064398C" w:rsidP="0064398C">
      <w:pPr>
        <w:pStyle w:val="Estilo10"/>
        <w:widowControl w:val="0"/>
        <w:numPr>
          <w:ilvl w:val="0"/>
          <w:numId w:val="0"/>
        </w:numPr>
        <w:tabs>
          <w:tab w:val="left" w:pos="709"/>
        </w:tabs>
        <w:spacing w:after="0"/>
        <w:ind w:left="709"/>
        <w:jc w:val="both"/>
        <w:rPr>
          <w:rFonts w:asciiTheme="majorHAnsi" w:hAnsiTheme="majorHAnsi"/>
        </w:rPr>
      </w:pPr>
      <w:r w:rsidRPr="006358F4">
        <w:rPr>
          <w:rFonts w:asciiTheme="majorHAnsi" w:hAnsiTheme="majorHAnsi"/>
        </w:rPr>
        <w:t xml:space="preserve">La Comisión de Evaluación del Sobre Nro. </w:t>
      </w:r>
      <w:r>
        <w:rPr>
          <w:rFonts w:asciiTheme="majorHAnsi" w:hAnsiTheme="majorHAnsi"/>
        </w:rPr>
        <w:t>1</w:t>
      </w:r>
      <w:r w:rsidRPr="006358F4">
        <w:rPr>
          <w:rFonts w:asciiTheme="majorHAnsi" w:hAnsiTheme="majorHAnsi"/>
        </w:rPr>
        <w:t xml:space="preserve"> </w:t>
      </w:r>
      <w:r>
        <w:rPr>
          <w:rFonts w:asciiTheme="majorHAnsi" w:hAnsiTheme="majorHAnsi"/>
        </w:rPr>
        <w:t xml:space="preserve">podrá </w:t>
      </w:r>
      <w:r w:rsidRPr="006358F4">
        <w:rPr>
          <w:rFonts w:asciiTheme="majorHAnsi" w:hAnsiTheme="majorHAnsi"/>
        </w:rPr>
        <w:t xml:space="preserve">contar con la asesoría de profesionales expertos en </w:t>
      </w:r>
      <w:r>
        <w:rPr>
          <w:rFonts w:asciiTheme="majorHAnsi" w:hAnsiTheme="majorHAnsi"/>
        </w:rPr>
        <w:t>las materias de evaluación</w:t>
      </w:r>
      <w:r w:rsidRPr="006358F4">
        <w:rPr>
          <w:rFonts w:asciiTheme="majorHAnsi" w:hAnsiTheme="majorHAnsi"/>
        </w:rPr>
        <w:t xml:space="preserve">. </w:t>
      </w:r>
    </w:p>
    <w:p w14:paraId="2DE6A134" w14:textId="77777777" w:rsidR="0064398C" w:rsidRPr="006358F4" w:rsidRDefault="0064398C" w:rsidP="00FF1A44">
      <w:pPr>
        <w:pStyle w:val="Estilo10"/>
        <w:widowControl w:val="0"/>
        <w:numPr>
          <w:ilvl w:val="0"/>
          <w:numId w:val="0"/>
        </w:numPr>
        <w:tabs>
          <w:tab w:val="left" w:pos="709"/>
        </w:tabs>
        <w:spacing w:after="0"/>
        <w:ind w:left="709"/>
        <w:jc w:val="both"/>
        <w:rPr>
          <w:rFonts w:asciiTheme="majorHAnsi" w:hAnsiTheme="majorHAnsi"/>
          <w:b/>
        </w:rPr>
      </w:pPr>
    </w:p>
    <w:p w14:paraId="4AB8B660" w14:textId="0E05C8D6" w:rsidR="00B60AEA" w:rsidRPr="006358F4" w:rsidRDefault="00B60AEA" w:rsidP="0063456F">
      <w:pPr>
        <w:pStyle w:val="Prrafodelista"/>
        <w:widowControl w:val="0"/>
        <w:numPr>
          <w:ilvl w:val="1"/>
          <w:numId w:val="37"/>
        </w:numPr>
        <w:tabs>
          <w:tab w:val="left" w:pos="709"/>
        </w:tabs>
        <w:spacing w:after="0"/>
        <w:ind w:left="709" w:hanging="709"/>
        <w:jc w:val="both"/>
        <w:rPr>
          <w:rFonts w:asciiTheme="majorHAnsi" w:hAnsiTheme="majorHAnsi"/>
        </w:rPr>
      </w:pPr>
      <w:r w:rsidRPr="001C4842">
        <w:rPr>
          <w:b/>
        </w:rPr>
        <w:t>Comisión</w:t>
      </w:r>
      <w:r w:rsidRPr="006358F4">
        <w:rPr>
          <w:rFonts w:asciiTheme="majorHAnsi" w:hAnsiTheme="majorHAnsi"/>
          <w:b/>
        </w:rPr>
        <w:t xml:space="preserve"> de Evaluación del Sobre Nro. 2: </w:t>
      </w:r>
      <w:r w:rsidRPr="006358F4">
        <w:rPr>
          <w:rFonts w:asciiTheme="majorHAnsi" w:hAnsiTheme="majorHAnsi"/>
        </w:rPr>
        <w:t xml:space="preserve">Es el </w:t>
      </w:r>
      <w:r w:rsidR="00884C4C" w:rsidRPr="006358F4">
        <w:rPr>
          <w:rFonts w:asciiTheme="majorHAnsi" w:hAnsiTheme="majorHAnsi"/>
        </w:rPr>
        <w:t xml:space="preserve">grupo de funcionarios o servidores </w:t>
      </w:r>
      <w:r w:rsidR="00FC3DAB">
        <w:rPr>
          <w:rFonts w:asciiTheme="majorHAnsi" w:hAnsiTheme="majorHAnsi"/>
        </w:rPr>
        <w:t xml:space="preserve">que </w:t>
      </w:r>
      <w:r w:rsidR="00D8037E">
        <w:rPr>
          <w:rFonts w:asciiTheme="majorHAnsi" w:hAnsiTheme="majorHAnsi"/>
        </w:rPr>
        <w:t xml:space="preserve">son designados por </w:t>
      </w:r>
      <w:r w:rsidR="00FC3DAB">
        <w:rPr>
          <w:rFonts w:asciiTheme="majorHAnsi" w:hAnsiTheme="majorHAnsi"/>
        </w:rPr>
        <w:t>el Comit</w:t>
      </w:r>
      <w:r w:rsidR="00053B8B">
        <w:rPr>
          <w:rFonts w:asciiTheme="majorHAnsi" w:hAnsiTheme="majorHAnsi"/>
        </w:rPr>
        <w:t>é</w:t>
      </w:r>
      <w:r w:rsidR="00884C4C" w:rsidRPr="006358F4">
        <w:rPr>
          <w:rFonts w:asciiTheme="majorHAnsi" w:hAnsiTheme="majorHAnsi"/>
        </w:rPr>
        <w:t xml:space="preserve"> para evaluar los Sobres Nro. 2</w:t>
      </w:r>
      <w:r w:rsidR="00D8037E">
        <w:rPr>
          <w:rFonts w:asciiTheme="majorHAnsi" w:hAnsiTheme="majorHAnsi"/>
        </w:rPr>
        <w:t>, cuyo</w:t>
      </w:r>
      <w:r w:rsidR="00420BFB">
        <w:rPr>
          <w:rFonts w:asciiTheme="majorHAnsi" w:hAnsiTheme="majorHAnsi"/>
        </w:rPr>
        <w:t>s</w:t>
      </w:r>
      <w:r w:rsidR="00D8037E">
        <w:rPr>
          <w:rFonts w:asciiTheme="majorHAnsi" w:hAnsiTheme="majorHAnsi"/>
        </w:rPr>
        <w:t xml:space="preserve"> resultado</w:t>
      </w:r>
      <w:r w:rsidR="00420BFB">
        <w:rPr>
          <w:rFonts w:asciiTheme="majorHAnsi" w:hAnsiTheme="majorHAnsi"/>
        </w:rPr>
        <w:t>s</w:t>
      </w:r>
      <w:r w:rsidR="00D8037E">
        <w:rPr>
          <w:rFonts w:asciiTheme="majorHAnsi" w:hAnsiTheme="majorHAnsi"/>
        </w:rPr>
        <w:t xml:space="preserve"> será</w:t>
      </w:r>
      <w:r w:rsidR="00420BFB">
        <w:rPr>
          <w:rFonts w:asciiTheme="majorHAnsi" w:hAnsiTheme="majorHAnsi"/>
        </w:rPr>
        <w:t>n</w:t>
      </w:r>
      <w:r w:rsidR="00D8037E">
        <w:rPr>
          <w:rFonts w:asciiTheme="majorHAnsi" w:hAnsiTheme="majorHAnsi"/>
        </w:rPr>
        <w:t xml:space="preserve"> expresado</w:t>
      </w:r>
      <w:r w:rsidR="00420BFB">
        <w:rPr>
          <w:rFonts w:asciiTheme="majorHAnsi" w:hAnsiTheme="majorHAnsi"/>
        </w:rPr>
        <w:t>s</w:t>
      </w:r>
      <w:r w:rsidR="00D8037E">
        <w:rPr>
          <w:rFonts w:asciiTheme="majorHAnsi" w:hAnsiTheme="majorHAnsi"/>
        </w:rPr>
        <w:t xml:space="preserve"> mediante </w:t>
      </w:r>
      <w:r w:rsidR="00420BFB">
        <w:rPr>
          <w:rFonts w:asciiTheme="majorHAnsi" w:hAnsiTheme="majorHAnsi"/>
        </w:rPr>
        <w:t xml:space="preserve">informes y/o </w:t>
      </w:r>
      <w:r w:rsidR="00D8037E">
        <w:rPr>
          <w:rFonts w:asciiTheme="majorHAnsi" w:hAnsiTheme="majorHAnsi"/>
        </w:rPr>
        <w:t>acta</w:t>
      </w:r>
      <w:r w:rsidR="00420BFB">
        <w:rPr>
          <w:rFonts w:asciiTheme="majorHAnsi" w:hAnsiTheme="majorHAnsi"/>
        </w:rPr>
        <w:t>s dirigidas al Comité</w:t>
      </w:r>
      <w:r w:rsidR="00FC3DAB">
        <w:rPr>
          <w:rFonts w:asciiTheme="majorHAnsi" w:hAnsiTheme="majorHAnsi"/>
        </w:rPr>
        <w:t>.</w:t>
      </w:r>
      <w:r w:rsidR="00A514FB">
        <w:rPr>
          <w:rFonts w:asciiTheme="majorHAnsi" w:hAnsiTheme="majorHAnsi"/>
        </w:rPr>
        <w:t xml:space="preserve">  Esta comisión contará además con uno o más miembros des</w:t>
      </w:r>
      <w:r w:rsidR="0064398C">
        <w:rPr>
          <w:rFonts w:asciiTheme="majorHAnsi" w:hAnsiTheme="majorHAnsi"/>
        </w:rPr>
        <w:t xml:space="preserve">ignados por el Concedente, </w:t>
      </w:r>
      <w:r w:rsidR="00A514FB">
        <w:rPr>
          <w:rFonts w:asciiTheme="majorHAnsi" w:hAnsiTheme="majorHAnsi"/>
        </w:rPr>
        <w:t>lo cual será solicitado oportunamente por el Director de Proyecto.</w:t>
      </w:r>
    </w:p>
    <w:p w14:paraId="685739D7" w14:textId="77777777" w:rsidR="00A514FB" w:rsidRDefault="00A514FB" w:rsidP="00FF1A44">
      <w:pPr>
        <w:pStyle w:val="Estilo10"/>
        <w:widowControl w:val="0"/>
        <w:numPr>
          <w:ilvl w:val="0"/>
          <w:numId w:val="0"/>
        </w:numPr>
        <w:tabs>
          <w:tab w:val="left" w:pos="709"/>
        </w:tabs>
        <w:spacing w:after="0"/>
        <w:ind w:left="709"/>
        <w:jc w:val="both"/>
        <w:rPr>
          <w:rFonts w:asciiTheme="majorHAnsi" w:hAnsiTheme="majorHAnsi"/>
        </w:rPr>
      </w:pPr>
    </w:p>
    <w:p w14:paraId="55340F4D" w14:textId="12E2D7C2" w:rsidR="00927D59" w:rsidRPr="006358F4" w:rsidRDefault="00FF75C0" w:rsidP="00322C00">
      <w:pPr>
        <w:pStyle w:val="Estilo10"/>
        <w:widowControl w:val="0"/>
        <w:numPr>
          <w:ilvl w:val="0"/>
          <w:numId w:val="0"/>
        </w:numPr>
        <w:tabs>
          <w:tab w:val="left" w:pos="709"/>
        </w:tabs>
        <w:spacing w:after="0"/>
        <w:ind w:left="709"/>
        <w:jc w:val="both"/>
        <w:rPr>
          <w:rFonts w:asciiTheme="majorHAnsi" w:hAnsiTheme="majorHAnsi"/>
        </w:rPr>
      </w:pPr>
      <w:r w:rsidRPr="006358F4">
        <w:rPr>
          <w:rFonts w:asciiTheme="majorHAnsi" w:hAnsiTheme="majorHAnsi"/>
        </w:rPr>
        <w:t>L</w:t>
      </w:r>
      <w:r w:rsidR="00927D59" w:rsidRPr="006358F4">
        <w:rPr>
          <w:rFonts w:asciiTheme="majorHAnsi" w:hAnsiTheme="majorHAnsi"/>
        </w:rPr>
        <w:t xml:space="preserve">a Comisión </w:t>
      </w:r>
      <w:r w:rsidRPr="006358F4">
        <w:rPr>
          <w:rFonts w:asciiTheme="majorHAnsi" w:hAnsiTheme="majorHAnsi"/>
        </w:rPr>
        <w:t xml:space="preserve">de Evaluación del Sobre Nro. 2 </w:t>
      </w:r>
      <w:r w:rsidR="0064398C">
        <w:rPr>
          <w:rFonts w:asciiTheme="majorHAnsi" w:hAnsiTheme="majorHAnsi"/>
        </w:rPr>
        <w:t xml:space="preserve">podrá </w:t>
      </w:r>
      <w:r w:rsidR="00927D59" w:rsidRPr="006358F4">
        <w:rPr>
          <w:rFonts w:asciiTheme="majorHAnsi" w:hAnsiTheme="majorHAnsi"/>
        </w:rPr>
        <w:t xml:space="preserve">contar con la asesoría de profesionales expertos en </w:t>
      </w:r>
      <w:r w:rsidR="0064398C">
        <w:rPr>
          <w:rFonts w:asciiTheme="majorHAnsi" w:hAnsiTheme="majorHAnsi"/>
        </w:rPr>
        <w:t>las materias de evaluación</w:t>
      </w:r>
      <w:r w:rsidR="00927D59" w:rsidRPr="006358F4">
        <w:rPr>
          <w:rFonts w:asciiTheme="majorHAnsi" w:hAnsiTheme="majorHAnsi"/>
        </w:rPr>
        <w:t xml:space="preserve">. </w:t>
      </w:r>
    </w:p>
    <w:p w14:paraId="493BF1C9" w14:textId="77777777" w:rsidR="00927D59" w:rsidRPr="006358F4" w:rsidRDefault="00927D59" w:rsidP="009E6E17">
      <w:pPr>
        <w:pStyle w:val="Estilo10"/>
        <w:widowControl w:val="0"/>
        <w:numPr>
          <w:ilvl w:val="0"/>
          <w:numId w:val="0"/>
        </w:numPr>
        <w:tabs>
          <w:tab w:val="left" w:pos="709"/>
        </w:tabs>
        <w:spacing w:after="0"/>
        <w:ind w:left="709"/>
        <w:jc w:val="both"/>
        <w:rPr>
          <w:rFonts w:asciiTheme="majorHAnsi" w:hAnsiTheme="majorHAnsi"/>
        </w:rPr>
      </w:pPr>
    </w:p>
    <w:p w14:paraId="74EBB6A8" w14:textId="259F680E"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rPr>
      </w:pPr>
      <w:r w:rsidRPr="001C4842">
        <w:rPr>
          <w:b/>
        </w:rPr>
        <w:t>Comité</w:t>
      </w:r>
      <w:bookmarkEnd w:id="65"/>
      <w:r w:rsidRPr="006358F4">
        <w:rPr>
          <w:rFonts w:asciiTheme="majorHAnsi" w:hAnsiTheme="majorHAnsi"/>
          <w:b/>
        </w:rPr>
        <w:t>:</w:t>
      </w:r>
      <w:r w:rsidRPr="006358F4">
        <w:rPr>
          <w:rFonts w:asciiTheme="majorHAnsi" w:hAnsiTheme="majorHAnsi"/>
        </w:rPr>
        <w:t xml:space="preserve"> Es el Comité </w:t>
      </w:r>
      <w:r w:rsidR="006C122E" w:rsidRPr="006358F4">
        <w:rPr>
          <w:rFonts w:asciiTheme="majorHAnsi" w:hAnsiTheme="majorHAnsi"/>
        </w:rPr>
        <w:t xml:space="preserve">Especial de </w:t>
      </w:r>
      <w:r w:rsidR="000E00A8" w:rsidRPr="006358F4">
        <w:rPr>
          <w:rFonts w:asciiTheme="majorHAnsi" w:hAnsiTheme="majorHAnsi"/>
        </w:rPr>
        <w:t>Inversi</w:t>
      </w:r>
      <w:r w:rsidR="000E00A8">
        <w:rPr>
          <w:rFonts w:asciiTheme="majorHAnsi" w:hAnsiTheme="majorHAnsi"/>
        </w:rPr>
        <w:t xml:space="preserve">ón </w:t>
      </w:r>
      <w:r w:rsidRPr="006358F4">
        <w:rPr>
          <w:rFonts w:asciiTheme="majorHAnsi" w:hAnsiTheme="majorHAnsi"/>
        </w:rPr>
        <w:t xml:space="preserve">en </w:t>
      </w:r>
      <w:r w:rsidR="009319E9" w:rsidRPr="006358F4">
        <w:rPr>
          <w:rFonts w:asciiTheme="majorHAnsi" w:hAnsiTheme="majorHAnsi"/>
        </w:rPr>
        <w:t xml:space="preserve">Proyectos de Agua, Saneamiento, Irrigación y Agricultura – </w:t>
      </w:r>
      <w:proofErr w:type="gramStart"/>
      <w:r w:rsidR="002E240E">
        <w:rPr>
          <w:rFonts w:asciiTheme="majorHAnsi" w:hAnsiTheme="majorHAnsi"/>
        </w:rPr>
        <w:t>PRO AGUA</w:t>
      </w:r>
      <w:proofErr w:type="gramEnd"/>
      <w:r w:rsidR="009319E9" w:rsidRPr="006358F4">
        <w:rPr>
          <w:rFonts w:asciiTheme="majorHAnsi" w:hAnsiTheme="majorHAnsi"/>
        </w:rPr>
        <w:t xml:space="preserve">, cuyos miembros fueron designados mediante Acuerdo CD </w:t>
      </w:r>
      <w:r w:rsidR="0017513F">
        <w:rPr>
          <w:rFonts w:asciiTheme="majorHAnsi" w:hAnsiTheme="majorHAnsi"/>
        </w:rPr>
        <w:t>PROINVERSIÓN</w:t>
      </w:r>
      <w:r w:rsidR="009319E9" w:rsidRPr="006358F4">
        <w:rPr>
          <w:rFonts w:asciiTheme="majorHAnsi" w:hAnsiTheme="majorHAnsi"/>
        </w:rPr>
        <w:t xml:space="preserve"> Nro. 6</w:t>
      </w:r>
      <w:r w:rsidR="000E00A8">
        <w:rPr>
          <w:rFonts w:asciiTheme="majorHAnsi" w:hAnsiTheme="majorHAnsi"/>
        </w:rPr>
        <w:t>5</w:t>
      </w:r>
      <w:r w:rsidR="009319E9" w:rsidRPr="006358F4">
        <w:rPr>
          <w:rFonts w:asciiTheme="majorHAnsi" w:hAnsiTheme="majorHAnsi"/>
        </w:rPr>
        <w:t>-1-2018-CD.</w:t>
      </w:r>
      <w:r w:rsidR="000E00A8">
        <w:rPr>
          <w:rFonts w:asciiTheme="majorHAnsi" w:hAnsiTheme="majorHAnsi"/>
        </w:rPr>
        <w:t xml:space="preserve"> </w:t>
      </w:r>
    </w:p>
    <w:p w14:paraId="11CB3B5A" w14:textId="77777777" w:rsidR="00927D59" w:rsidRPr="006358F4" w:rsidRDefault="00927D59" w:rsidP="00136995">
      <w:pPr>
        <w:pStyle w:val="Estilo10"/>
        <w:widowControl w:val="0"/>
        <w:numPr>
          <w:ilvl w:val="0"/>
          <w:numId w:val="0"/>
        </w:numPr>
        <w:tabs>
          <w:tab w:val="left" w:pos="709"/>
        </w:tabs>
        <w:spacing w:after="0"/>
        <w:ind w:left="709" w:hanging="709"/>
        <w:jc w:val="both"/>
        <w:rPr>
          <w:rFonts w:asciiTheme="majorHAnsi" w:hAnsiTheme="majorHAnsi"/>
        </w:rPr>
      </w:pPr>
      <w:bookmarkStart w:id="66" w:name="_Toc241494863"/>
      <w:bookmarkStart w:id="67" w:name="_Toc241576693"/>
      <w:bookmarkStart w:id="68" w:name="_Toc517688477"/>
    </w:p>
    <w:p w14:paraId="3CB0A9F6" w14:textId="6897A6DF"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rPr>
      </w:pPr>
      <w:r w:rsidRPr="001C4842">
        <w:rPr>
          <w:b/>
        </w:rPr>
        <w:t>Concedente</w:t>
      </w:r>
      <w:bookmarkEnd w:id="66"/>
      <w:bookmarkEnd w:id="67"/>
      <w:bookmarkEnd w:id="68"/>
      <w:r w:rsidRPr="006358F4">
        <w:rPr>
          <w:rFonts w:asciiTheme="majorHAnsi" w:hAnsiTheme="majorHAnsi"/>
          <w:b/>
        </w:rPr>
        <w:t>:</w:t>
      </w:r>
      <w:r w:rsidRPr="006358F4">
        <w:rPr>
          <w:rFonts w:asciiTheme="majorHAnsi" w:hAnsiTheme="majorHAnsi"/>
        </w:rPr>
        <w:t xml:space="preserve"> Es </w:t>
      </w:r>
      <w:r w:rsidR="0027209C">
        <w:rPr>
          <w:rFonts w:asciiTheme="majorHAnsi" w:hAnsiTheme="majorHAnsi"/>
        </w:rPr>
        <w:t xml:space="preserve">el Estado de </w:t>
      </w:r>
      <w:r w:rsidRPr="006358F4">
        <w:rPr>
          <w:rFonts w:asciiTheme="majorHAnsi" w:hAnsiTheme="majorHAnsi"/>
        </w:rPr>
        <w:t xml:space="preserve">la República del Perú, representado por el Ministerio de Vivienda, Construcción y Saneamiento, de acuerdo con las competencias delegadas por la </w:t>
      </w:r>
      <w:r w:rsidR="005531BF">
        <w:rPr>
          <w:rFonts w:asciiTheme="majorHAnsi" w:hAnsiTheme="majorHAnsi"/>
        </w:rPr>
        <w:t>Municipalidad Provincial de Tambopata.</w:t>
      </w:r>
    </w:p>
    <w:p w14:paraId="60751A08" w14:textId="77777777" w:rsidR="00927D59" w:rsidRPr="006358F4" w:rsidRDefault="00927D59" w:rsidP="004A1F3B">
      <w:pPr>
        <w:pStyle w:val="Estilo10"/>
        <w:widowControl w:val="0"/>
        <w:numPr>
          <w:ilvl w:val="0"/>
          <w:numId w:val="0"/>
        </w:numPr>
        <w:tabs>
          <w:tab w:val="left" w:pos="709"/>
        </w:tabs>
        <w:spacing w:after="0"/>
        <w:ind w:left="709" w:hanging="709"/>
        <w:jc w:val="both"/>
        <w:rPr>
          <w:rFonts w:asciiTheme="majorHAnsi" w:hAnsiTheme="majorHAnsi"/>
        </w:rPr>
      </w:pPr>
      <w:bookmarkStart w:id="69" w:name="_Toc517688478"/>
    </w:p>
    <w:p w14:paraId="077492AE" w14:textId="05A948AF"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rPr>
      </w:pPr>
      <w:r w:rsidRPr="001C4842">
        <w:rPr>
          <w:b/>
        </w:rPr>
        <w:t>Concesión</w:t>
      </w:r>
      <w:bookmarkEnd w:id="69"/>
      <w:r w:rsidRPr="006358F4">
        <w:rPr>
          <w:rFonts w:asciiTheme="majorHAnsi" w:hAnsiTheme="majorHAnsi"/>
          <w:b/>
        </w:rPr>
        <w:t>:</w:t>
      </w:r>
      <w:r w:rsidRPr="006358F4">
        <w:rPr>
          <w:rFonts w:asciiTheme="majorHAnsi" w:hAnsiTheme="majorHAnsi"/>
        </w:rPr>
        <w:t xml:space="preserve"> Es la relación jurídica de </w:t>
      </w:r>
      <w:r w:rsidR="00330664">
        <w:rPr>
          <w:rFonts w:asciiTheme="majorHAnsi" w:hAnsiTheme="majorHAnsi"/>
        </w:rPr>
        <w:t>d</w:t>
      </w:r>
      <w:r w:rsidRPr="006358F4">
        <w:rPr>
          <w:rFonts w:asciiTheme="majorHAnsi" w:hAnsiTheme="majorHAnsi"/>
        </w:rPr>
        <w:t xml:space="preserve">erecho </w:t>
      </w:r>
      <w:r w:rsidR="00330664">
        <w:rPr>
          <w:rFonts w:asciiTheme="majorHAnsi" w:hAnsiTheme="majorHAnsi"/>
        </w:rPr>
        <w:t>p</w:t>
      </w:r>
      <w:r w:rsidRPr="006358F4">
        <w:rPr>
          <w:rFonts w:asciiTheme="majorHAnsi" w:hAnsiTheme="majorHAnsi"/>
        </w:rPr>
        <w:t xml:space="preserve">úblico que se establece entre el Concedente y el Concesionario, a partir de la Fecha de Cierre, mediante la cual el Concedente otorga al Concesionario el derecho </w:t>
      </w:r>
      <w:r w:rsidR="00984EBC">
        <w:rPr>
          <w:rFonts w:asciiTheme="majorHAnsi" w:hAnsiTheme="majorHAnsi"/>
        </w:rPr>
        <w:t>de explotación económica del</w:t>
      </w:r>
      <w:r w:rsidRPr="006358F4">
        <w:rPr>
          <w:rFonts w:asciiTheme="majorHAnsi" w:hAnsiTheme="majorHAnsi"/>
        </w:rPr>
        <w:t xml:space="preserve"> Proyecto, durante su plazo de vigencia, conforme a los términos del Contrato de Concesión y a las Leyes y Disposiciones Aplicables</w:t>
      </w:r>
      <w:r w:rsidR="0058591D" w:rsidRPr="006358F4">
        <w:rPr>
          <w:rFonts w:asciiTheme="majorHAnsi" w:hAnsiTheme="majorHAnsi"/>
        </w:rPr>
        <w:t>.</w:t>
      </w:r>
    </w:p>
    <w:p w14:paraId="1E2BD4A9" w14:textId="77777777" w:rsidR="00927D59" w:rsidRPr="006358F4" w:rsidRDefault="00927D59" w:rsidP="00AD3DF4">
      <w:pPr>
        <w:pStyle w:val="Estilo10"/>
        <w:widowControl w:val="0"/>
        <w:numPr>
          <w:ilvl w:val="0"/>
          <w:numId w:val="0"/>
        </w:numPr>
        <w:tabs>
          <w:tab w:val="left" w:pos="709"/>
        </w:tabs>
        <w:spacing w:after="0"/>
        <w:ind w:left="709" w:hanging="709"/>
        <w:jc w:val="both"/>
        <w:rPr>
          <w:rFonts w:asciiTheme="majorHAnsi" w:hAnsiTheme="majorHAnsi"/>
        </w:rPr>
      </w:pPr>
      <w:bookmarkStart w:id="70" w:name="_Toc517688479"/>
    </w:p>
    <w:p w14:paraId="128A1AC2" w14:textId="54661A13" w:rsidR="00927D59" w:rsidRPr="006358F4" w:rsidRDefault="00927D59" w:rsidP="005A2BBD">
      <w:pPr>
        <w:pStyle w:val="Prrafodelista"/>
        <w:widowControl w:val="0"/>
        <w:numPr>
          <w:ilvl w:val="1"/>
          <w:numId w:val="37"/>
        </w:numPr>
        <w:tabs>
          <w:tab w:val="left" w:pos="709"/>
        </w:tabs>
        <w:spacing w:after="0"/>
        <w:ind w:left="709" w:hanging="709"/>
        <w:jc w:val="both"/>
        <w:rPr>
          <w:rFonts w:asciiTheme="majorHAnsi" w:hAnsiTheme="majorHAnsi"/>
        </w:rPr>
      </w:pPr>
      <w:r w:rsidRPr="006358F4">
        <w:rPr>
          <w:rFonts w:asciiTheme="majorHAnsi" w:hAnsiTheme="majorHAnsi"/>
          <w:b/>
        </w:rPr>
        <w:t>Concesionario</w:t>
      </w:r>
      <w:bookmarkEnd w:id="70"/>
      <w:r w:rsidRPr="006358F4">
        <w:rPr>
          <w:rFonts w:asciiTheme="majorHAnsi" w:hAnsiTheme="majorHAnsi"/>
          <w:b/>
        </w:rPr>
        <w:t>:</w:t>
      </w:r>
      <w:r w:rsidRPr="006358F4">
        <w:rPr>
          <w:rFonts w:asciiTheme="majorHAnsi" w:hAnsiTheme="majorHAnsi"/>
        </w:rPr>
        <w:t xml:space="preserve"> Es la </w:t>
      </w:r>
      <w:r w:rsidR="001823A8">
        <w:rPr>
          <w:rFonts w:asciiTheme="majorHAnsi" w:hAnsiTheme="majorHAnsi"/>
        </w:rPr>
        <w:t>s</w:t>
      </w:r>
      <w:r w:rsidRPr="006358F4">
        <w:rPr>
          <w:rFonts w:asciiTheme="majorHAnsi" w:hAnsiTheme="majorHAnsi"/>
        </w:rPr>
        <w:t xml:space="preserve">ociedad de </w:t>
      </w:r>
      <w:r w:rsidR="001823A8">
        <w:rPr>
          <w:rFonts w:asciiTheme="majorHAnsi" w:hAnsiTheme="majorHAnsi"/>
        </w:rPr>
        <w:t>p</w:t>
      </w:r>
      <w:r w:rsidRPr="006358F4">
        <w:rPr>
          <w:rFonts w:asciiTheme="majorHAnsi" w:hAnsiTheme="majorHAnsi"/>
        </w:rPr>
        <w:t xml:space="preserve">ropósito </w:t>
      </w:r>
      <w:r w:rsidR="001823A8">
        <w:rPr>
          <w:rFonts w:asciiTheme="majorHAnsi" w:hAnsiTheme="majorHAnsi"/>
        </w:rPr>
        <w:t>e</w:t>
      </w:r>
      <w:r w:rsidRPr="006358F4">
        <w:rPr>
          <w:rFonts w:asciiTheme="majorHAnsi" w:hAnsiTheme="majorHAnsi"/>
        </w:rPr>
        <w:t>specífico, constituida como persona jurídica en el Perú</w:t>
      </w:r>
      <w:r w:rsidR="005941CA">
        <w:rPr>
          <w:rFonts w:asciiTheme="majorHAnsi" w:hAnsiTheme="majorHAnsi"/>
        </w:rPr>
        <w:t xml:space="preserve"> e inscrita como tal en la Oficina Registral de Madre</w:t>
      </w:r>
      <w:r w:rsidR="00E86F4A">
        <w:rPr>
          <w:rFonts w:asciiTheme="majorHAnsi" w:hAnsiTheme="majorHAnsi"/>
        </w:rPr>
        <w:t xml:space="preserve"> </w:t>
      </w:r>
      <w:r w:rsidR="005941CA">
        <w:rPr>
          <w:rFonts w:asciiTheme="majorHAnsi" w:hAnsiTheme="majorHAnsi"/>
        </w:rPr>
        <w:t>de Dios,</w:t>
      </w:r>
      <w:r w:rsidR="007C2829">
        <w:rPr>
          <w:rFonts w:asciiTheme="majorHAnsi" w:hAnsiTheme="majorHAnsi"/>
        </w:rPr>
        <w:t xml:space="preserve"> </w:t>
      </w:r>
      <w:r w:rsidR="009560AB">
        <w:rPr>
          <w:rFonts w:asciiTheme="majorHAnsi" w:hAnsiTheme="majorHAnsi"/>
        </w:rPr>
        <w:t xml:space="preserve">con domicilio fiscal </w:t>
      </w:r>
      <w:r w:rsidR="007C2829">
        <w:rPr>
          <w:rFonts w:asciiTheme="majorHAnsi" w:hAnsiTheme="majorHAnsi"/>
        </w:rPr>
        <w:t>en el departamento de Madre de Dios,</w:t>
      </w:r>
      <w:r w:rsidR="001823A8">
        <w:rPr>
          <w:rFonts w:asciiTheme="majorHAnsi" w:hAnsiTheme="majorHAnsi"/>
        </w:rPr>
        <w:t xml:space="preserve"> por el Adjudicatario</w:t>
      </w:r>
      <w:r w:rsidR="00984EBC">
        <w:rPr>
          <w:rFonts w:asciiTheme="majorHAnsi" w:hAnsiTheme="majorHAnsi"/>
        </w:rPr>
        <w:t>,</w:t>
      </w:r>
      <w:r w:rsidR="001823A8">
        <w:rPr>
          <w:rFonts w:asciiTheme="majorHAnsi" w:hAnsiTheme="majorHAnsi"/>
        </w:rPr>
        <w:t xml:space="preserve"> entre la fecha de Adjudicación de la Buena Pro y la Fecha de Cierre</w:t>
      </w:r>
      <w:r w:rsidR="00984EBC">
        <w:rPr>
          <w:rFonts w:asciiTheme="majorHAnsi" w:hAnsiTheme="majorHAnsi"/>
        </w:rPr>
        <w:t>,</w:t>
      </w:r>
      <w:r w:rsidR="001823A8">
        <w:rPr>
          <w:rFonts w:asciiTheme="majorHAnsi" w:hAnsiTheme="majorHAnsi"/>
        </w:rPr>
        <w:t xml:space="preserve"> cuyo objeto social único consiste en desarrollar el Proyecto</w:t>
      </w:r>
      <w:r w:rsidR="001823A8" w:rsidRPr="006358F4">
        <w:rPr>
          <w:rFonts w:asciiTheme="majorHAnsi" w:hAnsiTheme="majorHAnsi"/>
        </w:rPr>
        <w:t xml:space="preserve">, </w:t>
      </w:r>
      <w:r w:rsidR="005A2BBD" w:rsidRPr="005A2BBD">
        <w:rPr>
          <w:rFonts w:asciiTheme="majorHAnsi" w:hAnsiTheme="majorHAnsi"/>
        </w:rPr>
        <w:t xml:space="preserve">y en la que el </w:t>
      </w:r>
      <w:r w:rsidR="00330664">
        <w:rPr>
          <w:rFonts w:asciiTheme="majorHAnsi" w:hAnsiTheme="majorHAnsi"/>
        </w:rPr>
        <w:t>Socio Estratégico</w:t>
      </w:r>
      <w:r w:rsidR="005A2BBD" w:rsidRPr="005A2BBD">
        <w:rPr>
          <w:rFonts w:asciiTheme="majorHAnsi" w:hAnsiTheme="majorHAnsi"/>
        </w:rPr>
        <w:t xml:space="preserve"> es titular de la Participación Mínima. </w:t>
      </w:r>
      <w:r w:rsidR="00330664">
        <w:rPr>
          <w:rFonts w:asciiTheme="majorHAnsi" w:hAnsiTheme="majorHAnsi"/>
        </w:rPr>
        <w:t>El Concesionario s</w:t>
      </w:r>
      <w:r w:rsidR="005A2BBD" w:rsidRPr="005A2BBD">
        <w:rPr>
          <w:rFonts w:asciiTheme="majorHAnsi" w:hAnsiTheme="majorHAnsi"/>
        </w:rPr>
        <w:t>erá</w:t>
      </w:r>
      <w:r w:rsidR="005A2BBD">
        <w:rPr>
          <w:rFonts w:asciiTheme="majorHAnsi" w:hAnsiTheme="majorHAnsi"/>
        </w:rPr>
        <w:t xml:space="preserve"> quien</w:t>
      </w:r>
      <w:r w:rsidRPr="006358F4">
        <w:rPr>
          <w:rFonts w:asciiTheme="majorHAnsi" w:hAnsiTheme="majorHAnsi"/>
        </w:rPr>
        <w:t xml:space="preserve"> suscribirá el Contrato de Concesión, incluidos </w:t>
      </w:r>
      <w:r w:rsidR="00A21AA2">
        <w:rPr>
          <w:rFonts w:asciiTheme="majorHAnsi" w:hAnsiTheme="majorHAnsi"/>
        </w:rPr>
        <w:t>el</w:t>
      </w:r>
      <w:r w:rsidRPr="006358F4">
        <w:rPr>
          <w:rFonts w:asciiTheme="majorHAnsi" w:hAnsiTheme="majorHAnsi"/>
        </w:rPr>
        <w:t xml:space="preserve"> </w:t>
      </w:r>
      <w:r w:rsidRPr="00984EBC">
        <w:rPr>
          <w:rFonts w:asciiTheme="majorHAnsi" w:hAnsiTheme="majorHAnsi"/>
        </w:rPr>
        <w:t>Contrato de Prestación de Servicios</w:t>
      </w:r>
      <w:r w:rsidR="001352DE">
        <w:rPr>
          <w:rFonts w:asciiTheme="majorHAnsi" w:hAnsiTheme="majorHAnsi"/>
        </w:rPr>
        <w:t xml:space="preserve"> y otros anexos</w:t>
      </w:r>
      <w:r w:rsidRPr="00984EBC">
        <w:rPr>
          <w:rFonts w:asciiTheme="majorHAnsi" w:hAnsiTheme="majorHAnsi"/>
        </w:rPr>
        <w:t>.</w:t>
      </w:r>
    </w:p>
    <w:p w14:paraId="57314344" w14:textId="77777777" w:rsidR="00927D59" w:rsidRPr="006358F4" w:rsidRDefault="00927D59" w:rsidP="00BD0E51">
      <w:pPr>
        <w:pStyle w:val="Estilo10"/>
        <w:widowControl w:val="0"/>
        <w:numPr>
          <w:ilvl w:val="0"/>
          <w:numId w:val="0"/>
        </w:numPr>
        <w:tabs>
          <w:tab w:val="left" w:pos="709"/>
        </w:tabs>
        <w:spacing w:after="0"/>
        <w:ind w:left="709" w:hanging="709"/>
        <w:jc w:val="both"/>
        <w:rPr>
          <w:rFonts w:asciiTheme="majorHAnsi" w:hAnsiTheme="majorHAnsi"/>
        </w:rPr>
      </w:pPr>
      <w:bookmarkStart w:id="71" w:name="_Toc517688480"/>
    </w:p>
    <w:p w14:paraId="17EE69C9" w14:textId="7CBD25FD" w:rsidR="001E6A12" w:rsidRPr="001E6A12" w:rsidRDefault="00927D59" w:rsidP="0063456F">
      <w:pPr>
        <w:pStyle w:val="Prrafodelista"/>
        <w:widowControl w:val="0"/>
        <w:numPr>
          <w:ilvl w:val="1"/>
          <w:numId w:val="37"/>
        </w:numPr>
        <w:tabs>
          <w:tab w:val="left" w:pos="709"/>
        </w:tabs>
        <w:spacing w:after="0"/>
        <w:ind w:left="709" w:hanging="709"/>
        <w:jc w:val="both"/>
        <w:rPr>
          <w:rFonts w:asciiTheme="majorHAnsi" w:hAnsiTheme="majorHAnsi"/>
        </w:rPr>
      </w:pPr>
      <w:r w:rsidRPr="006358F4">
        <w:rPr>
          <w:rFonts w:asciiTheme="majorHAnsi" w:hAnsiTheme="majorHAnsi"/>
          <w:b/>
        </w:rPr>
        <w:t>Concurso</w:t>
      </w:r>
      <w:bookmarkEnd w:id="71"/>
      <w:r w:rsidR="005B336E">
        <w:rPr>
          <w:rFonts w:asciiTheme="majorHAnsi" w:hAnsiTheme="majorHAnsi"/>
          <w:b/>
        </w:rPr>
        <w:t xml:space="preserve"> de Proyectos Integrales o Concurso</w:t>
      </w:r>
      <w:r w:rsidRPr="006358F4">
        <w:rPr>
          <w:rFonts w:asciiTheme="majorHAnsi" w:hAnsiTheme="majorHAnsi"/>
          <w:b/>
        </w:rPr>
        <w:t>:</w:t>
      </w:r>
      <w:r w:rsidRPr="001E6A12">
        <w:rPr>
          <w:rFonts w:asciiTheme="majorHAnsi" w:hAnsiTheme="majorHAnsi"/>
          <w:b/>
        </w:rPr>
        <w:t xml:space="preserve"> </w:t>
      </w:r>
      <w:r w:rsidRPr="001E6A12">
        <w:rPr>
          <w:rFonts w:asciiTheme="majorHAnsi" w:hAnsiTheme="majorHAnsi"/>
        </w:rPr>
        <w:t xml:space="preserve">Es el </w:t>
      </w:r>
      <w:r w:rsidR="00955806" w:rsidRPr="001E6A12">
        <w:rPr>
          <w:rFonts w:asciiTheme="majorHAnsi" w:hAnsiTheme="majorHAnsi"/>
        </w:rPr>
        <w:t xml:space="preserve">mecanismo del </w:t>
      </w:r>
      <w:r w:rsidRPr="001E6A12">
        <w:rPr>
          <w:rFonts w:asciiTheme="majorHAnsi" w:hAnsiTheme="majorHAnsi"/>
        </w:rPr>
        <w:t xml:space="preserve">proceso de selección regulado por estas Bases para la </w:t>
      </w:r>
      <w:r w:rsidR="00CD38A4" w:rsidRPr="001E6A12">
        <w:rPr>
          <w:rFonts w:asciiTheme="majorHAnsi" w:hAnsiTheme="majorHAnsi"/>
        </w:rPr>
        <w:t>entrega en concesión del Proyecto al sector privado</w:t>
      </w:r>
      <w:r w:rsidRPr="001E6A12">
        <w:rPr>
          <w:rFonts w:asciiTheme="majorHAnsi" w:hAnsiTheme="majorHAnsi"/>
        </w:rPr>
        <w:t>, mediante Concurso de Proyectos Integrales</w:t>
      </w:r>
      <w:r w:rsidR="00A21AA2" w:rsidRPr="001E6A12">
        <w:rPr>
          <w:rFonts w:asciiTheme="majorHAnsi" w:hAnsiTheme="majorHAnsi"/>
        </w:rPr>
        <w:t>.</w:t>
      </w:r>
    </w:p>
    <w:p w14:paraId="6B2D68EA" w14:textId="77777777" w:rsidR="00927D59" w:rsidRPr="001E6A12" w:rsidRDefault="00927D59" w:rsidP="001E6A12">
      <w:pPr>
        <w:pStyle w:val="Estilo10"/>
        <w:widowControl w:val="0"/>
        <w:numPr>
          <w:ilvl w:val="0"/>
          <w:numId w:val="0"/>
        </w:numPr>
        <w:tabs>
          <w:tab w:val="left" w:pos="709"/>
        </w:tabs>
        <w:spacing w:after="0"/>
        <w:ind w:left="709"/>
        <w:jc w:val="both"/>
        <w:rPr>
          <w:rFonts w:asciiTheme="majorHAnsi" w:hAnsiTheme="majorHAnsi"/>
          <w:b/>
        </w:rPr>
      </w:pPr>
      <w:bookmarkStart w:id="72" w:name="_Toc517688482"/>
    </w:p>
    <w:p w14:paraId="481ED623" w14:textId="79467225"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rPr>
      </w:pPr>
      <w:r w:rsidRPr="006358F4">
        <w:rPr>
          <w:rFonts w:asciiTheme="majorHAnsi" w:hAnsiTheme="majorHAnsi"/>
          <w:b/>
        </w:rPr>
        <w:t>Consejo Directivo</w:t>
      </w:r>
      <w:bookmarkEnd w:id="72"/>
      <w:r w:rsidRPr="006358F4">
        <w:rPr>
          <w:rFonts w:asciiTheme="majorHAnsi" w:hAnsiTheme="majorHAnsi"/>
          <w:b/>
        </w:rPr>
        <w:t>:</w:t>
      </w:r>
      <w:r w:rsidRPr="006358F4">
        <w:rPr>
          <w:rFonts w:asciiTheme="majorHAnsi" w:hAnsiTheme="majorHAnsi"/>
        </w:rPr>
        <w:t xml:space="preserve"> Es </w:t>
      </w:r>
      <w:r w:rsidR="00A453E8" w:rsidRPr="006358F4">
        <w:rPr>
          <w:rFonts w:asciiTheme="majorHAnsi" w:hAnsiTheme="majorHAnsi"/>
        </w:rPr>
        <w:t>la más alta autoridad</w:t>
      </w:r>
      <w:r w:rsidRPr="006358F4">
        <w:rPr>
          <w:rFonts w:asciiTheme="majorHAnsi" w:hAnsiTheme="majorHAnsi"/>
        </w:rPr>
        <w:t xml:space="preserve"> de </w:t>
      </w:r>
      <w:r w:rsidR="0017513F">
        <w:rPr>
          <w:rFonts w:asciiTheme="majorHAnsi" w:hAnsiTheme="majorHAnsi"/>
        </w:rPr>
        <w:t>PROINVERSIÓN</w:t>
      </w:r>
      <w:r w:rsidRPr="006358F4">
        <w:rPr>
          <w:rFonts w:asciiTheme="majorHAnsi" w:hAnsiTheme="majorHAnsi"/>
        </w:rPr>
        <w:t>. Tiene a su cargo</w:t>
      </w:r>
      <w:r w:rsidR="00A453E8" w:rsidRPr="006358F4">
        <w:rPr>
          <w:rFonts w:asciiTheme="majorHAnsi" w:hAnsiTheme="majorHAnsi"/>
        </w:rPr>
        <w:t>, entre otros,</w:t>
      </w:r>
      <w:r w:rsidRPr="006358F4">
        <w:rPr>
          <w:rFonts w:asciiTheme="majorHAnsi" w:hAnsiTheme="majorHAnsi"/>
        </w:rPr>
        <w:t xml:space="preserve"> el control y la supervisión de la gestión y el adecuado desarrollo de los procesos de promoción de la inversión privada. </w:t>
      </w:r>
    </w:p>
    <w:p w14:paraId="6209E3BD" w14:textId="77777777" w:rsidR="00927D59" w:rsidRPr="006358F4" w:rsidRDefault="00927D59">
      <w:pPr>
        <w:pStyle w:val="Estilo10"/>
        <w:widowControl w:val="0"/>
        <w:numPr>
          <w:ilvl w:val="0"/>
          <w:numId w:val="0"/>
        </w:numPr>
        <w:tabs>
          <w:tab w:val="left" w:pos="709"/>
        </w:tabs>
        <w:spacing w:after="0"/>
        <w:ind w:left="709" w:hanging="709"/>
        <w:jc w:val="both"/>
        <w:rPr>
          <w:rFonts w:asciiTheme="majorHAnsi" w:hAnsiTheme="majorHAnsi"/>
        </w:rPr>
      </w:pPr>
      <w:bookmarkStart w:id="73" w:name="_Toc517688483"/>
    </w:p>
    <w:p w14:paraId="3072C07F" w14:textId="16146D95" w:rsidR="00927D59" w:rsidRPr="003F36BA" w:rsidRDefault="00927D59" w:rsidP="0063456F">
      <w:pPr>
        <w:pStyle w:val="Prrafodelista"/>
        <w:widowControl w:val="0"/>
        <w:numPr>
          <w:ilvl w:val="1"/>
          <w:numId w:val="37"/>
        </w:numPr>
        <w:tabs>
          <w:tab w:val="left" w:pos="709"/>
        </w:tabs>
        <w:spacing w:after="0"/>
        <w:ind w:left="709" w:hanging="709"/>
        <w:jc w:val="both"/>
        <w:rPr>
          <w:rFonts w:asciiTheme="majorHAnsi" w:hAnsiTheme="majorHAnsi"/>
        </w:rPr>
      </w:pPr>
      <w:r w:rsidRPr="006358F4">
        <w:rPr>
          <w:rFonts w:asciiTheme="majorHAnsi" w:hAnsiTheme="majorHAnsi"/>
          <w:b/>
        </w:rPr>
        <w:t>Consorcio</w:t>
      </w:r>
      <w:bookmarkEnd w:id="73"/>
      <w:r w:rsidRPr="006358F4">
        <w:rPr>
          <w:rFonts w:asciiTheme="majorHAnsi" w:hAnsiTheme="majorHAnsi"/>
          <w:b/>
        </w:rPr>
        <w:t>:</w:t>
      </w:r>
      <w:r w:rsidRPr="006358F4">
        <w:rPr>
          <w:rFonts w:asciiTheme="majorHAnsi" w:hAnsiTheme="majorHAnsi"/>
        </w:rPr>
        <w:t xml:space="preserve"> Es la agrupación de dos o más personas jurídicas nacionales o extranjeras, o de personas naturales con personas jurídicas nacionales o extranjeras, que ha sido conformada, con la finalidad de participar </w:t>
      </w:r>
      <w:r w:rsidRPr="001352DE">
        <w:rPr>
          <w:rFonts w:asciiTheme="majorHAnsi" w:hAnsiTheme="majorHAnsi"/>
        </w:rPr>
        <w:t>en el Concurso</w:t>
      </w:r>
      <w:r w:rsidRPr="005A2BBD">
        <w:rPr>
          <w:rFonts w:asciiTheme="majorHAnsi" w:hAnsiTheme="majorHAnsi" w:cstheme="majorHAnsi"/>
        </w:rPr>
        <w:t>.</w:t>
      </w:r>
      <w:r w:rsidR="005A2BBD" w:rsidRPr="005A2BBD">
        <w:rPr>
          <w:rFonts w:asciiTheme="majorHAnsi" w:hAnsiTheme="majorHAnsi" w:cstheme="majorHAnsi"/>
        </w:rPr>
        <w:t xml:space="preserve"> Uno de dichos integrantes debe ser </w:t>
      </w:r>
      <w:r w:rsidR="003E6593">
        <w:rPr>
          <w:rFonts w:asciiTheme="majorHAnsi" w:hAnsiTheme="majorHAnsi" w:cstheme="majorHAnsi"/>
        </w:rPr>
        <w:t>el</w:t>
      </w:r>
      <w:r w:rsidR="005A2BBD" w:rsidRPr="005A2BBD">
        <w:rPr>
          <w:rFonts w:asciiTheme="majorHAnsi" w:hAnsiTheme="majorHAnsi" w:cstheme="majorHAnsi"/>
        </w:rPr>
        <w:t xml:space="preserve"> Operador.</w:t>
      </w:r>
    </w:p>
    <w:p w14:paraId="3C522D8A" w14:textId="77777777" w:rsidR="003F36BA" w:rsidRPr="003F36BA" w:rsidRDefault="003F36BA" w:rsidP="003F36BA">
      <w:pPr>
        <w:pStyle w:val="Prrafodelista"/>
        <w:rPr>
          <w:rFonts w:asciiTheme="majorHAnsi" w:hAnsiTheme="majorHAnsi"/>
        </w:rPr>
      </w:pPr>
    </w:p>
    <w:p w14:paraId="27EFF9E2" w14:textId="437ED21B" w:rsidR="003F36BA" w:rsidRPr="00DB079A" w:rsidRDefault="003F36BA" w:rsidP="0063456F">
      <w:pPr>
        <w:pStyle w:val="Prrafodelista"/>
        <w:widowControl w:val="0"/>
        <w:numPr>
          <w:ilvl w:val="1"/>
          <w:numId w:val="37"/>
        </w:numPr>
        <w:tabs>
          <w:tab w:val="left" w:pos="709"/>
        </w:tabs>
        <w:spacing w:after="0"/>
        <w:ind w:left="709" w:hanging="709"/>
        <w:jc w:val="both"/>
        <w:rPr>
          <w:rFonts w:asciiTheme="majorHAnsi" w:hAnsiTheme="majorHAnsi"/>
        </w:rPr>
      </w:pPr>
      <w:r w:rsidRPr="00B46BB6">
        <w:rPr>
          <w:rFonts w:asciiTheme="majorHAnsi" w:hAnsiTheme="majorHAnsi"/>
          <w:b/>
          <w:bCs/>
        </w:rPr>
        <w:t>Constructor</w:t>
      </w:r>
      <w:r w:rsidRPr="00DB079A">
        <w:rPr>
          <w:rFonts w:asciiTheme="majorHAnsi" w:hAnsiTheme="majorHAnsi"/>
        </w:rPr>
        <w:t xml:space="preserve">: Es el Postor, o cualquiera de sus </w:t>
      </w:r>
      <w:r w:rsidR="008E3AA1" w:rsidRPr="00DB079A">
        <w:rPr>
          <w:rFonts w:asciiTheme="majorHAnsi" w:hAnsiTheme="majorHAnsi"/>
        </w:rPr>
        <w:t xml:space="preserve">integrantes </w:t>
      </w:r>
      <w:r w:rsidRPr="00DB079A">
        <w:rPr>
          <w:rFonts w:asciiTheme="majorHAnsi" w:hAnsiTheme="majorHAnsi"/>
        </w:rPr>
        <w:t>en caso de Consorcio</w:t>
      </w:r>
      <w:r w:rsidR="00E86F4A" w:rsidRPr="00DB079A">
        <w:rPr>
          <w:rFonts w:asciiTheme="majorHAnsi" w:hAnsiTheme="majorHAnsi"/>
        </w:rPr>
        <w:t xml:space="preserve"> o </w:t>
      </w:r>
      <w:r w:rsidR="007A1508" w:rsidRPr="00DB079A">
        <w:rPr>
          <w:rFonts w:asciiTheme="majorHAnsi" w:hAnsiTheme="majorHAnsi"/>
        </w:rPr>
        <w:t xml:space="preserve">un tercero </w:t>
      </w:r>
      <w:r w:rsidRPr="00DB079A">
        <w:rPr>
          <w:rFonts w:asciiTheme="majorHAnsi" w:hAnsiTheme="majorHAnsi"/>
        </w:rPr>
        <w:t>que cumpl</w:t>
      </w:r>
      <w:r w:rsidR="002768CA" w:rsidRPr="00DB079A">
        <w:rPr>
          <w:rFonts w:asciiTheme="majorHAnsi" w:hAnsiTheme="majorHAnsi"/>
        </w:rPr>
        <w:t>a</w:t>
      </w:r>
      <w:r w:rsidRPr="00DB079A">
        <w:rPr>
          <w:rFonts w:asciiTheme="majorHAnsi" w:hAnsiTheme="majorHAnsi"/>
        </w:rPr>
        <w:t xml:space="preserve"> con los requisitos técnicos de construcción para la precalificación durante el Concurso y que asumirá los derechos y obligaciones establecidas en el Contrato de Concesión.</w:t>
      </w:r>
    </w:p>
    <w:p w14:paraId="3D4FA520" w14:textId="77777777" w:rsidR="00927D59" w:rsidRPr="00DB079A" w:rsidRDefault="00927D59">
      <w:pPr>
        <w:pStyle w:val="Estilo10"/>
        <w:widowControl w:val="0"/>
        <w:numPr>
          <w:ilvl w:val="0"/>
          <w:numId w:val="0"/>
        </w:numPr>
        <w:tabs>
          <w:tab w:val="left" w:pos="709"/>
        </w:tabs>
        <w:spacing w:after="0"/>
        <w:ind w:left="709" w:hanging="709"/>
        <w:jc w:val="both"/>
        <w:rPr>
          <w:rFonts w:asciiTheme="majorHAnsi" w:hAnsiTheme="majorHAnsi"/>
          <w:b/>
          <w:u w:val="single"/>
        </w:rPr>
      </w:pPr>
      <w:bookmarkStart w:id="74" w:name="_Toc241494864"/>
      <w:bookmarkStart w:id="75" w:name="_Toc241576694"/>
      <w:bookmarkStart w:id="76" w:name="_Toc517688484"/>
    </w:p>
    <w:p w14:paraId="337E8010" w14:textId="2B2D269F" w:rsidR="00927D59" w:rsidRPr="00606456" w:rsidRDefault="00927D59" w:rsidP="0063456F">
      <w:pPr>
        <w:pStyle w:val="Prrafodelista"/>
        <w:widowControl w:val="0"/>
        <w:numPr>
          <w:ilvl w:val="1"/>
          <w:numId w:val="37"/>
        </w:numPr>
        <w:tabs>
          <w:tab w:val="left" w:pos="709"/>
        </w:tabs>
        <w:spacing w:after="0"/>
        <w:ind w:left="709" w:hanging="709"/>
        <w:jc w:val="both"/>
        <w:rPr>
          <w:rFonts w:asciiTheme="majorHAnsi" w:hAnsiTheme="majorHAnsi"/>
          <w:b/>
        </w:rPr>
      </w:pPr>
      <w:r w:rsidRPr="006358F4">
        <w:rPr>
          <w:rFonts w:asciiTheme="majorHAnsi" w:hAnsiTheme="majorHAnsi"/>
          <w:b/>
        </w:rPr>
        <w:t>Contrato de Concesión</w:t>
      </w:r>
      <w:bookmarkEnd w:id="74"/>
      <w:bookmarkEnd w:id="75"/>
      <w:bookmarkEnd w:id="76"/>
      <w:r w:rsidR="00591711">
        <w:rPr>
          <w:rFonts w:asciiTheme="majorHAnsi" w:hAnsiTheme="majorHAnsi"/>
          <w:b/>
        </w:rPr>
        <w:t xml:space="preserve"> o Contrato</w:t>
      </w:r>
      <w:r w:rsidRPr="006358F4">
        <w:rPr>
          <w:rFonts w:asciiTheme="majorHAnsi" w:hAnsiTheme="majorHAnsi"/>
          <w:b/>
        </w:rPr>
        <w:t>:</w:t>
      </w:r>
      <w:r w:rsidRPr="006358F4">
        <w:rPr>
          <w:rFonts w:asciiTheme="majorHAnsi" w:hAnsiTheme="majorHAnsi"/>
        </w:rPr>
        <w:t xml:space="preserve"> Es el documento, incluyendo los anexos, apéndices y cualquier otro documento que se integre a este, celebrado entre el Concedente y el Concesionario, a través del cual se rigen las relaciones</w:t>
      </w:r>
      <w:r w:rsidR="0047761B">
        <w:rPr>
          <w:rFonts w:asciiTheme="majorHAnsi" w:hAnsiTheme="majorHAnsi"/>
        </w:rPr>
        <w:t>, derechos y obligaciones</w:t>
      </w:r>
      <w:r w:rsidRPr="006358F4">
        <w:rPr>
          <w:rFonts w:asciiTheme="majorHAnsi" w:hAnsiTheme="majorHAnsi"/>
        </w:rPr>
        <w:t xml:space="preserve"> entre los mismos durante su plazo de vigencia, </w:t>
      </w:r>
      <w:r w:rsidR="00DB6EF8" w:rsidRPr="006358F4">
        <w:rPr>
          <w:rFonts w:asciiTheme="majorHAnsi" w:hAnsiTheme="majorHAnsi"/>
        </w:rPr>
        <w:t>para desarrollar el Proyecto</w:t>
      </w:r>
      <w:r w:rsidR="00DB6EF8">
        <w:rPr>
          <w:rFonts w:asciiTheme="majorHAnsi" w:hAnsiTheme="majorHAnsi"/>
        </w:rPr>
        <w:t>,</w:t>
      </w:r>
      <w:r w:rsidR="00DB6EF8" w:rsidRPr="006358F4">
        <w:rPr>
          <w:rFonts w:asciiTheme="majorHAnsi" w:hAnsiTheme="majorHAnsi"/>
        </w:rPr>
        <w:t xml:space="preserve"> </w:t>
      </w:r>
      <w:r w:rsidRPr="006358F4">
        <w:rPr>
          <w:rFonts w:asciiTheme="majorHAnsi" w:hAnsiTheme="majorHAnsi"/>
        </w:rPr>
        <w:t>incluido</w:t>
      </w:r>
      <w:r w:rsidR="00887DAE">
        <w:rPr>
          <w:rFonts w:asciiTheme="majorHAnsi" w:hAnsiTheme="majorHAnsi"/>
        </w:rPr>
        <w:t xml:space="preserve"> el</w:t>
      </w:r>
      <w:r w:rsidRPr="006358F4">
        <w:rPr>
          <w:rFonts w:asciiTheme="majorHAnsi" w:hAnsiTheme="majorHAnsi"/>
        </w:rPr>
        <w:t xml:space="preserve"> Contrato de Prestación de Servicios </w:t>
      </w:r>
      <w:r w:rsidR="001352DE">
        <w:rPr>
          <w:rFonts w:asciiTheme="majorHAnsi" w:hAnsiTheme="majorHAnsi"/>
        </w:rPr>
        <w:t>y otros anexos</w:t>
      </w:r>
      <w:r w:rsidRPr="006358F4">
        <w:rPr>
          <w:rFonts w:asciiTheme="majorHAnsi" w:hAnsiTheme="majorHAnsi"/>
        </w:rPr>
        <w:t>, que forma parte integrante del mismo.</w:t>
      </w:r>
    </w:p>
    <w:p w14:paraId="32E97048" w14:textId="77777777" w:rsidR="00606456" w:rsidRPr="00606456" w:rsidRDefault="00606456" w:rsidP="00606456">
      <w:pPr>
        <w:pStyle w:val="Prrafodelista"/>
        <w:rPr>
          <w:rFonts w:asciiTheme="majorHAnsi" w:hAnsiTheme="majorHAnsi"/>
          <w:b/>
        </w:rPr>
      </w:pPr>
    </w:p>
    <w:p w14:paraId="02D9DE01" w14:textId="71A2B15F"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b/>
        </w:rPr>
      </w:pPr>
      <w:bookmarkStart w:id="77" w:name="_Toc241494872"/>
      <w:bookmarkStart w:id="78" w:name="_Toc241576702"/>
      <w:bookmarkStart w:id="79" w:name="_Ref306279534"/>
      <w:bookmarkStart w:id="80" w:name="_Toc517688485"/>
      <w:r w:rsidRPr="006358F4">
        <w:rPr>
          <w:rFonts w:asciiTheme="majorHAnsi" w:hAnsiTheme="majorHAnsi"/>
          <w:b/>
        </w:rPr>
        <w:t>Control</w:t>
      </w:r>
      <w:bookmarkEnd w:id="77"/>
      <w:bookmarkEnd w:id="78"/>
      <w:bookmarkEnd w:id="79"/>
      <w:bookmarkEnd w:id="80"/>
      <w:r w:rsidRPr="006358F4">
        <w:rPr>
          <w:rFonts w:asciiTheme="majorHAnsi" w:hAnsiTheme="majorHAnsi"/>
          <w:b/>
        </w:rPr>
        <w:t>:</w:t>
      </w:r>
      <w:r w:rsidRPr="006358F4">
        <w:rPr>
          <w:rFonts w:asciiTheme="majorHAnsi" w:hAnsiTheme="majorHAnsi"/>
        </w:rPr>
        <w:t xml:space="preserve"> Es la situación por la cual una persona natural o jurídica ostenta o está sujeta al control de otra persona jurídica, o </w:t>
      </w:r>
      <w:r w:rsidR="004A1F3B" w:rsidRPr="006358F4">
        <w:rPr>
          <w:rFonts w:asciiTheme="majorHAnsi" w:hAnsiTheme="majorHAnsi"/>
        </w:rPr>
        <w:t xml:space="preserve">está </w:t>
      </w:r>
      <w:r w:rsidRPr="006358F4">
        <w:rPr>
          <w:rFonts w:asciiTheme="majorHAnsi" w:hAnsiTheme="majorHAnsi"/>
        </w:rPr>
        <w:t>sometida a control común de esta, en cualquiera de los siguientes supuestos:</w:t>
      </w:r>
    </w:p>
    <w:p w14:paraId="7B26774B" w14:textId="77777777" w:rsidR="00927D59" w:rsidRPr="006358F4" w:rsidRDefault="00927D59">
      <w:pPr>
        <w:pStyle w:val="Prrafodelista"/>
        <w:widowControl w:val="0"/>
        <w:spacing w:after="0"/>
        <w:ind w:left="1134"/>
        <w:jc w:val="both"/>
        <w:rPr>
          <w:rFonts w:asciiTheme="majorHAnsi" w:hAnsiTheme="majorHAnsi"/>
        </w:rPr>
      </w:pPr>
    </w:p>
    <w:p w14:paraId="0DBB7B87" w14:textId="77777777" w:rsidR="00927D59" w:rsidRPr="006358F4" w:rsidRDefault="00927D59" w:rsidP="0063456F">
      <w:pPr>
        <w:pStyle w:val="Prrafodelista"/>
        <w:widowControl w:val="0"/>
        <w:numPr>
          <w:ilvl w:val="0"/>
          <w:numId w:val="35"/>
        </w:numPr>
        <w:spacing w:after="0"/>
        <w:ind w:left="1134" w:hanging="425"/>
        <w:jc w:val="both"/>
        <w:rPr>
          <w:rFonts w:asciiTheme="majorHAnsi" w:hAnsiTheme="majorHAnsi"/>
        </w:rPr>
      </w:pPr>
      <w:r w:rsidRPr="006358F4">
        <w:rPr>
          <w:rFonts w:asciiTheme="majorHAnsi" w:hAnsiTheme="majorHAnsi"/>
        </w:rPr>
        <w:t>Cuenta con más del cincuenta por ciento (50%) del poder de voto en la junta general de accionistas o de socios, a través de la propiedad directa de los títulos representativos del capital social o indirectamente mediante contrato de usufructo, prenda, fideicomiso, sindicación y similares o cualquier otro acto jurídico; o,</w:t>
      </w:r>
    </w:p>
    <w:p w14:paraId="6C7E9739" w14:textId="77777777" w:rsidR="00927D59" w:rsidRPr="006358F4" w:rsidRDefault="00927D59" w:rsidP="0063456F">
      <w:pPr>
        <w:pStyle w:val="Prrafodelista"/>
        <w:widowControl w:val="0"/>
        <w:numPr>
          <w:ilvl w:val="0"/>
          <w:numId w:val="35"/>
        </w:numPr>
        <w:spacing w:after="0"/>
        <w:ind w:left="1134" w:hanging="425"/>
        <w:jc w:val="both"/>
        <w:rPr>
          <w:rFonts w:asciiTheme="majorHAnsi" w:hAnsiTheme="majorHAnsi"/>
        </w:rPr>
      </w:pPr>
      <w:r w:rsidRPr="006358F4">
        <w:rPr>
          <w:rFonts w:asciiTheme="majorHAnsi" w:hAnsiTheme="majorHAnsi"/>
        </w:rPr>
        <w:t>De manera directa o indirecta tiene la facultad para designar o remover a la mayoría de los miembros del directorio u órgano equivalente, que le permita controlar o ejercer la mayoría de los votos en las sesiones de directorio u órgano equivalente, o para gobernar las políticas operativas o financieras bajo un reglamento o contrato cualquiera fuera su modalidad; o,</w:t>
      </w:r>
    </w:p>
    <w:p w14:paraId="4F7C53DA" w14:textId="681A27AD" w:rsidR="00927D59" w:rsidRDefault="00927D59" w:rsidP="0063456F">
      <w:pPr>
        <w:pStyle w:val="Prrafodelista"/>
        <w:widowControl w:val="0"/>
        <w:numPr>
          <w:ilvl w:val="0"/>
          <w:numId w:val="35"/>
        </w:numPr>
        <w:spacing w:after="0"/>
        <w:ind w:left="1134" w:hanging="425"/>
        <w:jc w:val="both"/>
        <w:rPr>
          <w:rFonts w:asciiTheme="majorHAnsi" w:hAnsiTheme="majorHAnsi"/>
        </w:rPr>
      </w:pPr>
      <w:r w:rsidRPr="006358F4">
        <w:rPr>
          <w:rFonts w:asciiTheme="majorHAnsi" w:hAnsiTheme="majorHAnsi"/>
        </w:rPr>
        <w:t>Por cualquier otro mecanismo o circunstancia (contractual o no), controla el poder de decisión en la otra empresa de manera efectiva.</w:t>
      </w:r>
    </w:p>
    <w:p w14:paraId="5B50A5E8" w14:textId="77777777" w:rsidR="00927D59" w:rsidRPr="006358F4" w:rsidRDefault="00927D59" w:rsidP="00D50729">
      <w:pPr>
        <w:widowControl w:val="0"/>
        <w:spacing w:after="0"/>
        <w:jc w:val="both"/>
        <w:rPr>
          <w:rFonts w:asciiTheme="majorHAnsi" w:hAnsiTheme="majorHAnsi"/>
        </w:rPr>
      </w:pPr>
      <w:bookmarkStart w:id="81" w:name="_Toc517688486"/>
    </w:p>
    <w:p w14:paraId="58ADA56F" w14:textId="663800EA" w:rsidR="00D4195E" w:rsidRPr="00D4195E" w:rsidRDefault="00927D59" w:rsidP="0063456F">
      <w:pPr>
        <w:pStyle w:val="Prrafodelista"/>
        <w:widowControl w:val="0"/>
        <w:numPr>
          <w:ilvl w:val="1"/>
          <w:numId w:val="37"/>
        </w:numPr>
        <w:tabs>
          <w:tab w:val="left" w:pos="709"/>
        </w:tabs>
        <w:spacing w:after="0"/>
        <w:ind w:left="709" w:hanging="709"/>
        <w:jc w:val="both"/>
        <w:rPr>
          <w:rFonts w:asciiTheme="majorHAnsi" w:hAnsiTheme="majorHAnsi"/>
          <w:b/>
        </w:rPr>
      </w:pPr>
      <w:r w:rsidRPr="006358F4">
        <w:rPr>
          <w:rFonts w:asciiTheme="majorHAnsi" w:hAnsiTheme="majorHAnsi"/>
          <w:b/>
        </w:rPr>
        <w:t>Convocatoria</w:t>
      </w:r>
      <w:bookmarkEnd w:id="81"/>
      <w:r w:rsidRPr="006358F4">
        <w:rPr>
          <w:rFonts w:asciiTheme="majorHAnsi" w:hAnsiTheme="majorHAnsi"/>
          <w:b/>
        </w:rPr>
        <w:t xml:space="preserve">: </w:t>
      </w:r>
      <w:r w:rsidRPr="006358F4">
        <w:rPr>
          <w:rFonts w:asciiTheme="majorHAnsi" w:hAnsiTheme="majorHAnsi"/>
        </w:rPr>
        <w:t>Es el anuncio mediante el cual se invita a participar en el Concurso, de acuerdo con lo previsto en las Bases y en las Leyes y Disposiciones Aplicables</w:t>
      </w:r>
      <w:r w:rsidR="00D4195E">
        <w:rPr>
          <w:rFonts w:asciiTheme="majorHAnsi" w:hAnsiTheme="majorHAnsi"/>
        </w:rPr>
        <w:t>.</w:t>
      </w:r>
    </w:p>
    <w:p w14:paraId="0D880081" w14:textId="77777777" w:rsidR="00D4195E" w:rsidRPr="00D4195E" w:rsidRDefault="00D4195E" w:rsidP="00D4195E">
      <w:pPr>
        <w:pStyle w:val="Estilo10"/>
        <w:widowControl w:val="0"/>
        <w:numPr>
          <w:ilvl w:val="0"/>
          <w:numId w:val="0"/>
        </w:numPr>
        <w:tabs>
          <w:tab w:val="left" w:pos="709"/>
        </w:tabs>
        <w:spacing w:after="0"/>
        <w:ind w:left="709"/>
        <w:jc w:val="both"/>
        <w:rPr>
          <w:rFonts w:asciiTheme="majorHAnsi" w:hAnsiTheme="majorHAnsi"/>
          <w:b/>
        </w:rPr>
      </w:pPr>
    </w:p>
    <w:p w14:paraId="7D44EFC6" w14:textId="46662BDD" w:rsidR="00927D59" w:rsidRPr="00166C09" w:rsidRDefault="00927D59" w:rsidP="0063456F">
      <w:pPr>
        <w:pStyle w:val="Prrafodelista"/>
        <w:widowControl w:val="0"/>
        <w:numPr>
          <w:ilvl w:val="1"/>
          <w:numId w:val="37"/>
        </w:numPr>
        <w:tabs>
          <w:tab w:val="left" w:pos="709"/>
        </w:tabs>
        <w:spacing w:after="0"/>
        <w:ind w:left="709" w:hanging="709"/>
        <w:jc w:val="both"/>
        <w:rPr>
          <w:rFonts w:asciiTheme="majorHAnsi" w:hAnsiTheme="majorHAnsi"/>
          <w:b/>
        </w:rPr>
      </w:pPr>
      <w:bookmarkStart w:id="82" w:name="_Toc517688487"/>
      <w:r w:rsidRPr="006358F4">
        <w:rPr>
          <w:rFonts w:asciiTheme="majorHAnsi" w:hAnsiTheme="majorHAnsi"/>
          <w:b/>
        </w:rPr>
        <w:t>Cronograma</w:t>
      </w:r>
      <w:bookmarkEnd w:id="82"/>
      <w:r w:rsidRPr="006358F4">
        <w:rPr>
          <w:rFonts w:asciiTheme="majorHAnsi" w:hAnsiTheme="majorHAnsi"/>
          <w:b/>
        </w:rPr>
        <w:t>:</w:t>
      </w:r>
      <w:r w:rsidRPr="006358F4">
        <w:rPr>
          <w:rFonts w:asciiTheme="majorHAnsi" w:hAnsiTheme="majorHAnsi"/>
        </w:rPr>
        <w:t xml:space="preserve"> Es la secuencia cronológica de actividades que se desarrollarán durante el Concurso y que se indican </w:t>
      </w:r>
      <w:r w:rsidRPr="00166C09">
        <w:rPr>
          <w:rFonts w:asciiTheme="majorHAnsi" w:hAnsiTheme="majorHAnsi"/>
        </w:rPr>
        <w:t>en el Anexo Nro. 17</w:t>
      </w:r>
      <w:r w:rsidR="004C7C21" w:rsidRPr="00166C09">
        <w:rPr>
          <w:rFonts w:asciiTheme="majorHAnsi" w:hAnsiTheme="majorHAnsi"/>
        </w:rPr>
        <w:t>.</w:t>
      </w:r>
    </w:p>
    <w:p w14:paraId="58AF8CFE" w14:textId="77777777" w:rsidR="00927D59" w:rsidRPr="006358F4" w:rsidRDefault="00927D59">
      <w:pPr>
        <w:pStyle w:val="Estilo10"/>
        <w:widowControl w:val="0"/>
        <w:numPr>
          <w:ilvl w:val="0"/>
          <w:numId w:val="0"/>
        </w:numPr>
        <w:tabs>
          <w:tab w:val="left" w:pos="709"/>
        </w:tabs>
        <w:spacing w:after="0"/>
        <w:ind w:left="709" w:hanging="709"/>
        <w:jc w:val="both"/>
        <w:rPr>
          <w:rFonts w:asciiTheme="majorHAnsi" w:hAnsiTheme="majorHAnsi"/>
          <w:b/>
        </w:rPr>
      </w:pPr>
      <w:bookmarkStart w:id="83" w:name="_Toc517688488"/>
    </w:p>
    <w:p w14:paraId="61C0D519" w14:textId="18709EE3"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b/>
        </w:rPr>
      </w:pPr>
      <w:r w:rsidRPr="006358F4">
        <w:rPr>
          <w:rFonts w:asciiTheme="majorHAnsi" w:hAnsiTheme="majorHAnsi"/>
          <w:b/>
        </w:rPr>
        <w:t>Declaración Jurada</w:t>
      </w:r>
      <w:bookmarkEnd w:id="83"/>
      <w:r w:rsidRPr="006358F4">
        <w:rPr>
          <w:rFonts w:asciiTheme="majorHAnsi" w:hAnsiTheme="majorHAnsi"/>
          <w:b/>
        </w:rPr>
        <w:t>:</w:t>
      </w:r>
      <w:r w:rsidRPr="006358F4">
        <w:rPr>
          <w:rFonts w:asciiTheme="majorHAnsi" w:hAnsiTheme="majorHAnsi"/>
        </w:rPr>
        <w:t xml:space="preserve"> Es el documento presentado por un Postor</w:t>
      </w:r>
      <w:r w:rsidR="00043FCE">
        <w:rPr>
          <w:rFonts w:asciiTheme="majorHAnsi" w:hAnsiTheme="majorHAnsi"/>
        </w:rPr>
        <w:t>,</w:t>
      </w:r>
      <w:r w:rsidRPr="006358F4">
        <w:rPr>
          <w:rFonts w:asciiTheme="majorHAnsi" w:hAnsiTheme="majorHAnsi"/>
        </w:rPr>
        <w:t xml:space="preserve"> Postor Precalificado</w:t>
      </w:r>
      <w:r w:rsidR="00D50729">
        <w:rPr>
          <w:rFonts w:asciiTheme="majorHAnsi" w:hAnsiTheme="majorHAnsi"/>
        </w:rPr>
        <w:t xml:space="preserve"> o Postor Calificado</w:t>
      </w:r>
      <w:r w:rsidRPr="006358F4">
        <w:rPr>
          <w:rFonts w:asciiTheme="majorHAnsi" w:hAnsiTheme="majorHAnsi"/>
        </w:rPr>
        <w:t>, en el formato dispuesto en las Bases, en el que se afirma la veracidad de un hecho, característica o condición, bajo juramento, presumiéndose verdadero, salvo prueba en contrario, con las consecuencias que las Leyes y Disposiciones Aplicables establecen.</w:t>
      </w:r>
    </w:p>
    <w:p w14:paraId="3DBBFE58" w14:textId="77777777" w:rsidR="00927D59" w:rsidRPr="006358F4" w:rsidRDefault="00927D59">
      <w:pPr>
        <w:pStyle w:val="Estilo10"/>
        <w:widowControl w:val="0"/>
        <w:numPr>
          <w:ilvl w:val="0"/>
          <w:numId w:val="0"/>
        </w:numPr>
        <w:tabs>
          <w:tab w:val="left" w:pos="709"/>
        </w:tabs>
        <w:spacing w:after="0"/>
        <w:ind w:left="709" w:hanging="709"/>
        <w:jc w:val="both"/>
        <w:rPr>
          <w:rFonts w:asciiTheme="majorHAnsi" w:hAnsiTheme="majorHAnsi"/>
          <w:b/>
        </w:rPr>
      </w:pPr>
      <w:bookmarkStart w:id="84" w:name="_Toc517688489"/>
    </w:p>
    <w:p w14:paraId="70193CC6" w14:textId="26C34FFB" w:rsidR="00705E4A" w:rsidRPr="00705E4A" w:rsidRDefault="003B6740" w:rsidP="0063456F">
      <w:pPr>
        <w:pStyle w:val="Prrafodelista"/>
        <w:widowControl w:val="0"/>
        <w:numPr>
          <w:ilvl w:val="1"/>
          <w:numId w:val="37"/>
        </w:numPr>
        <w:tabs>
          <w:tab w:val="left" w:pos="709"/>
        </w:tabs>
        <w:spacing w:after="0"/>
        <w:ind w:left="709" w:hanging="709"/>
        <w:jc w:val="both"/>
        <w:rPr>
          <w:rFonts w:asciiTheme="majorHAnsi" w:hAnsiTheme="majorHAnsi"/>
          <w:b/>
        </w:rPr>
      </w:pPr>
      <w:r>
        <w:rPr>
          <w:rFonts w:asciiTheme="majorHAnsi" w:hAnsiTheme="majorHAnsi"/>
          <w:b/>
        </w:rPr>
        <w:t>Defecto o Error Subsanable:</w:t>
      </w:r>
      <w:r>
        <w:rPr>
          <w:rFonts w:asciiTheme="majorHAnsi" w:hAnsiTheme="majorHAnsi"/>
        </w:rPr>
        <w:t xml:space="preserve"> Es aquel defecto o error que, a consideración de</w:t>
      </w:r>
      <w:r w:rsidR="00166C09">
        <w:rPr>
          <w:rFonts w:asciiTheme="majorHAnsi" w:hAnsiTheme="majorHAnsi"/>
        </w:rPr>
        <w:t>l Director de Proyecto, Comité,</w:t>
      </w:r>
      <w:r>
        <w:rPr>
          <w:rFonts w:asciiTheme="majorHAnsi" w:hAnsiTheme="majorHAnsi"/>
        </w:rPr>
        <w:t xml:space="preserve"> la Comisión de Evaluación del Sobre Nro. </w:t>
      </w:r>
      <w:r w:rsidR="005623A9">
        <w:rPr>
          <w:rFonts w:asciiTheme="majorHAnsi" w:hAnsiTheme="majorHAnsi"/>
        </w:rPr>
        <w:t xml:space="preserve">1 o la Comisión de Evaluación del </w:t>
      </w:r>
      <w:r w:rsidR="005623A9">
        <w:rPr>
          <w:rFonts w:asciiTheme="majorHAnsi" w:hAnsiTheme="majorHAnsi"/>
        </w:rPr>
        <w:lastRenderedPageBreak/>
        <w:t xml:space="preserve">Sobre Nro. </w:t>
      </w:r>
      <w:r>
        <w:rPr>
          <w:rFonts w:asciiTheme="majorHAnsi" w:hAnsiTheme="majorHAnsi"/>
        </w:rPr>
        <w:t>2</w:t>
      </w:r>
      <w:r w:rsidR="005623A9">
        <w:rPr>
          <w:rFonts w:asciiTheme="majorHAnsi" w:hAnsiTheme="majorHAnsi"/>
        </w:rPr>
        <w:t>,</w:t>
      </w:r>
      <w:r>
        <w:rPr>
          <w:rFonts w:asciiTheme="majorHAnsi" w:hAnsiTheme="majorHAnsi"/>
        </w:rPr>
        <w:t xml:space="preserve"> </w:t>
      </w:r>
      <w:r w:rsidR="00166C09">
        <w:rPr>
          <w:rFonts w:asciiTheme="majorHAnsi" w:hAnsiTheme="majorHAnsi"/>
        </w:rPr>
        <w:t xml:space="preserve">según corresponda, </w:t>
      </w:r>
      <w:r w:rsidR="00705E4A">
        <w:rPr>
          <w:rFonts w:asciiTheme="majorHAnsi" w:hAnsiTheme="majorHAnsi"/>
        </w:rPr>
        <w:t xml:space="preserve">es </w:t>
      </w:r>
      <w:r w:rsidR="0004124D">
        <w:rPr>
          <w:rFonts w:asciiTheme="majorHAnsi" w:hAnsiTheme="majorHAnsi"/>
        </w:rPr>
        <w:t xml:space="preserve">de carácter </w:t>
      </w:r>
      <w:r w:rsidR="00705E4A">
        <w:rPr>
          <w:rFonts w:asciiTheme="majorHAnsi" w:hAnsiTheme="majorHAnsi"/>
        </w:rPr>
        <w:t xml:space="preserve">formal </w:t>
      </w:r>
      <w:r w:rsidR="006D1F3F">
        <w:rPr>
          <w:rFonts w:asciiTheme="majorHAnsi" w:hAnsiTheme="majorHAnsi"/>
        </w:rPr>
        <w:t xml:space="preserve">en </w:t>
      </w:r>
      <w:r w:rsidR="00705E4A">
        <w:rPr>
          <w:rFonts w:asciiTheme="majorHAnsi" w:hAnsiTheme="majorHAnsi"/>
        </w:rPr>
        <w:t xml:space="preserve">algún documento presentado en el Sobre Nro. </w:t>
      </w:r>
      <w:r w:rsidR="005623A9">
        <w:rPr>
          <w:rFonts w:asciiTheme="majorHAnsi" w:hAnsiTheme="majorHAnsi"/>
        </w:rPr>
        <w:t xml:space="preserve">1 o Sobre Nro. </w:t>
      </w:r>
      <w:r w:rsidR="00705E4A">
        <w:rPr>
          <w:rFonts w:asciiTheme="majorHAnsi" w:hAnsiTheme="majorHAnsi"/>
        </w:rPr>
        <w:t>2 y que no modifica de manera sustancial su contenido o alcance.</w:t>
      </w:r>
    </w:p>
    <w:p w14:paraId="133D6AB9" w14:textId="77777777" w:rsidR="00705E4A" w:rsidRPr="00705E4A" w:rsidRDefault="00705E4A" w:rsidP="00705E4A">
      <w:pPr>
        <w:pStyle w:val="Estilo10"/>
        <w:widowControl w:val="0"/>
        <w:numPr>
          <w:ilvl w:val="0"/>
          <w:numId w:val="0"/>
        </w:numPr>
        <w:tabs>
          <w:tab w:val="left" w:pos="709"/>
        </w:tabs>
        <w:spacing w:after="0"/>
        <w:ind w:left="709"/>
        <w:jc w:val="both"/>
        <w:rPr>
          <w:rFonts w:asciiTheme="majorHAnsi" w:hAnsiTheme="majorHAnsi"/>
        </w:rPr>
      </w:pPr>
    </w:p>
    <w:p w14:paraId="3633F92C" w14:textId="44F4FE10" w:rsidR="00705E4A" w:rsidRDefault="00705E4A" w:rsidP="00705E4A">
      <w:pPr>
        <w:pStyle w:val="Estilo10"/>
        <w:widowControl w:val="0"/>
        <w:numPr>
          <w:ilvl w:val="0"/>
          <w:numId w:val="0"/>
        </w:numPr>
        <w:tabs>
          <w:tab w:val="left" w:pos="709"/>
        </w:tabs>
        <w:spacing w:after="0"/>
        <w:ind w:left="709"/>
        <w:jc w:val="both"/>
        <w:rPr>
          <w:rFonts w:asciiTheme="majorHAnsi" w:hAnsiTheme="majorHAnsi"/>
        </w:rPr>
      </w:pPr>
      <w:r w:rsidRPr="00705E4A">
        <w:rPr>
          <w:rFonts w:asciiTheme="majorHAnsi" w:hAnsiTheme="majorHAnsi"/>
        </w:rPr>
        <w:t xml:space="preserve">En ningún caso se considerará como Defecto </w:t>
      </w:r>
      <w:r>
        <w:rPr>
          <w:rFonts w:asciiTheme="majorHAnsi" w:hAnsiTheme="majorHAnsi"/>
        </w:rPr>
        <w:t xml:space="preserve">o Error Subsanable la </w:t>
      </w:r>
      <w:r w:rsidR="00E27B00">
        <w:rPr>
          <w:rFonts w:asciiTheme="majorHAnsi" w:hAnsiTheme="majorHAnsi"/>
        </w:rPr>
        <w:t xml:space="preserve">omisión en la </w:t>
      </w:r>
      <w:r>
        <w:rPr>
          <w:rFonts w:asciiTheme="majorHAnsi" w:hAnsiTheme="majorHAnsi"/>
        </w:rPr>
        <w:t xml:space="preserve">presentación de cualquiera de los documentos que deben estar contenidos en el Sobre Nro. 2. </w:t>
      </w:r>
    </w:p>
    <w:p w14:paraId="05C38325" w14:textId="388ADDA3" w:rsidR="0004124D" w:rsidRDefault="0004124D" w:rsidP="00705E4A">
      <w:pPr>
        <w:pStyle w:val="Estilo10"/>
        <w:widowControl w:val="0"/>
        <w:numPr>
          <w:ilvl w:val="0"/>
          <w:numId w:val="0"/>
        </w:numPr>
        <w:tabs>
          <w:tab w:val="left" w:pos="709"/>
        </w:tabs>
        <w:spacing w:after="0"/>
        <w:ind w:left="709"/>
        <w:jc w:val="both"/>
        <w:rPr>
          <w:rFonts w:asciiTheme="majorHAnsi" w:hAnsiTheme="majorHAnsi"/>
        </w:rPr>
      </w:pPr>
    </w:p>
    <w:p w14:paraId="42657CB9" w14:textId="119274B8" w:rsidR="0004124D" w:rsidRPr="00705E4A" w:rsidRDefault="0004124D" w:rsidP="00705E4A">
      <w:pPr>
        <w:pStyle w:val="Estilo10"/>
        <w:widowControl w:val="0"/>
        <w:numPr>
          <w:ilvl w:val="0"/>
          <w:numId w:val="0"/>
        </w:numPr>
        <w:tabs>
          <w:tab w:val="left" w:pos="709"/>
        </w:tabs>
        <w:spacing w:after="0"/>
        <w:ind w:left="709"/>
        <w:jc w:val="both"/>
        <w:rPr>
          <w:rFonts w:asciiTheme="majorHAnsi" w:hAnsiTheme="majorHAnsi"/>
        </w:rPr>
      </w:pPr>
      <w:r>
        <w:rPr>
          <w:rFonts w:asciiTheme="majorHAnsi" w:hAnsiTheme="majorHAnsi"/>
        </w:rPr>
        <w:t xml:space="preserve">El Sobre Nro. 3 no es subsanable bajo ningún supuesto. </w:t>
      </w:r>
    </w:p>
    <w:p w14:paraId="02EAEF25" w14:textId="77777777" w:rsidR="00705E4A" w:rsidRPr="00705E4A" w:rsidRDefault="00705E4A" w:rsidP="00705E4A">
      <w:pPr>
        <w:pStyle w:val="Estilo10"/>
        <w:widowControl w:val="0"/>
        <w:numPr>
          <w:ilvl w:val="0"/>
          <w:numId w:val="0"/>
        </w:numPr>
        <w:tabs>
          <w:tab w:val="left" w:pos="709"/>
        </w:tabs>
        <w:spacing w:after="0"/>
        <w:ind w:left="709"/>
        <w:jc w:val="both"/>
        <w:rPr>
          <w:rFonts w:asciiTheme="majorHAnsi" w:hAnsiTheme="majorHAnsi"/>
          <w:b/>
        </w:rPr>
      </w:pPr>
    </w:p>
    <w:p w14:paraId="7B187338" w14:textId="5B550E70"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b/>
        </w:rPr>
      </w:pPr>
      <w:bookmarkStart w:id="85" w:name="_Toc517688490"/>
      <w:bookmarkEnd w:id="84"/>
      <w:r w:rsidRPr="006358F4">
        <w:rPr>
          <w:rFonts w:asciiTheme="majorHAnsi" w:hAnsiTheme="majorHAnsi"/>
          <w:b/>
        </w:rPr>
        <w:t>Derecho de Participación</w:t>
      </w:r>
      <w:bookmarkEnd w:id="85"/>
      <w:r w:rsidRPr="006358F4">
        <w:rPr>
          <w:rFonts w:asciiTheme="majorHAnsi" w:hAnsiTheme="majorHAnsi"/>
          <w:b/>
        </w:rPr>
        <w:t>:</w:t>
      </w:r>
      <w:r w:rsidRPr="006358F4">
        <w:rPr>
          <w:rFonts w:asciiTheme="majorHAnsi" w:hAnsiTheme="majorHAnsi"/>
        </w:rPr>
        <w:t xml:space="preserve"> Es el derecho que permite a una persona jurídica nacional o extranjera, o a un Consorcio, participar en el Concurso. </w:t>
      </w:r>
      <w:r w:rsidR="00C34C57">
        <w:rPr>
          <w:rFonts w:asciiTheme="majorHAnsi" w:hAnsiTheme="majorHAnsi"/>
        </w:rPr>
        <w:t xml:space="preserve">Se adquiere al pagar el </w:t>
      </w:r>
      <w:r w:rsidR="00C34C57" w:rsidRPr="00B46BB6">
        <w:rPr>
          <w:rFonts w:asciiTheme="majorHAnsi" w:hAnsiTheme="majorHAnsi"/>
        </w:rPr>
        <w:t xml:space="preserve">monto de </w:t>
      </w:r>
      <w:r w:rsidR="00053B8B" w:rsidRPr="00B46BB6">
        <w:rPr>
          <w:rFonts w:asciiTheme="majorHAnsi" w:hAnsiTheme="majorHAnsi"/>
        </w:rPr>
        <w:t xml:space="preserve">US$ </w:t>
      </w:r>
      <w:r w:rsidR="00B25A7A" w:rsidRPr="00B46BB6">
        <w:rPr>
          <w:rFonts w:asciiTheme="majorHAnsi" w:hAnsiTheme="majorHAnsi"/>
        </w:rPr>
        <w:t xml:space="preserve">1,000.00 </w:t>
      </w:r>
      <w:r w:rsidR="00053B8B" w:rsidRPr="00B46BB6">
        <w:rPr>
          <w:rFonts w:asciiTheme="majorHAnsi" w:hAnsiTheme="majorHAnsi"/>
        </w:rPr>
        <w:t>(</w:t>
      </w:r>
      <w:r w:rsidR="00B25A7A" w:rsidRPr="00B46BB6">
        <w:rPr>
          <w:rFonts w:asciiTheme="majorHAnsi" w:hAnsiTheme="majorHAnsi"/>
        </w:rPr>
        <w:t xml:space="preserve">Un Mil y 00/100 </w:t>
      </w:r>
      <w:r w:rsidR="00053B8B" w:rsidRPr="00B46BB6">
        <w:rPr>
          <w:rFonts w:asciiTheme="majorHAnsi" w:hAnsiTheme="majorHAnsi"/>
        </w:rPr>
        <w:t>Dólares</w:t>
      </w:r>
      <w:r w:rsidR="00C745B5" w:rsidRPr="00B46BB6">
        <w:rPr>
          <w:rFonts w:asciiTheme="majorHAnsi" w:hAnsiTheme="majorHAnsi"/>
        </w:rPr>
        <w:t xml:space="preserve"> de los Estados Unidos de América</w:t>
      </w:r>
      <w:r w:rsidR="00053B8B" w:rsidRPr="00B46BB6">
        <w:rPr>
          <w:rFonts w:asciiTheme="majorHAnsi" w:hAnsiTheme="majorHAnsi"/>
        </w:rPr>
        <w:t>) incluido el IGV. El pago del Derecho de Participación tiene la calidad de no reembolsable y se acre</w:t>
      </w:r>
      <w:r w:rsidR="00053B8B">
        <w:rPr>
          <w:rFonts w:asciiTheme="majorHAnsi" w:hAnsiTheme="majorHAnsi"/>
        </w:rPr>
        <w:t>dita con el comprobante de pago correspondiente</w:t>
      </w:r>
      <w:r w:rsidRPr="006358F4">
        <w:rPr>
          <w:rFonts w:asciiTheme="majorHAnsi" w:hAnsiTheme="majorHAnsi"/>
        </w:rPr>
        <w:t>.</w:t>
      </w:r>
    </w:p>
    <w:p w14:paraId="7409243D" w14:textId="77777777" w:rsidR="00927D59" w:rsidRPr="006358F4" w:rsidRDefault="00927D59">
      <w:pPr>
        <w:pStyle w:val="Estilo10"/>
        <w:widowControl w:val="0"/>
        <w:numPr>
          <w:ilvl w:val="0"/>
          <w:numId w:val="0"/>
        </w:numPr>
        <w:tabs>
          <w:tab w:val="left" w:pos="709"/>
        </w:tabs>
        <w:spacing w:after="0"/>
        <w:ind w:left="709" w:hanging="709"/>
        <w:jc w:val="both"/>
        <w:rPr>
          <w:rFonts w:asciiTheme="majorHAnsi" w:hAnsiTheme="majorHAnsi"/>
          <w:b/>
        </w:rPr>
      </w:pPr>
      <w:bookmarkStart w:id="86" w:name="_Toc517688491"/>
    </w:p>
    <w:p w14:paraId="1DC0282E" w14:textId="6AFBEE5F" w:rsidR="00927D59" w:rsidRPr="00307E24" w:rsidRDefault="00927D59" w:rsidP="0063456F">
      <w:pPr>
        <w:pStyle w:val="Prrafodelista"/>
        <w:widowControl w:val="0"/>
        <w:numPr>
          <w:ilvl w:val="1"/>
          <w:numId w:val="37"/>
        </w:numPr>
        <w:tabs>
          <w:tab w:val="left" w:pos="709"/>
        </w:tabs>
        <w:spacing w:after="0"/>
        <w:ind w:left="709" w:hanging="709"/>
        <w:jc w:val="both"/>
        <w:rPr>
          <w:rFonts w:asciiTheme="majorHAnsi" w:hAnsiTheme="majorHAnsi"/>
        </w:rPr>
      </w:pPr>
      <w:r w:rsidRPr="006358F4">
        <w:rPr>
          <w:rFonts w:asciiTheme="majorHAnsi" w:hAnsiTheme="majorHAnsi"/>
          <w:b/>
        </w:rPr>
        <w:t>Días</w:t>
      </w:r>
      <w:bookmarkEnd w:id="86"/>
      <w:r w:rsidRPr="006358F4">
        <w:rPr>
          <w:rFonts w:asciiTheme="majorHAnsi" w:hAnsiTheme="majorHAnsi"/>
          <w:b/>
        </w:rPr>
        <w:t>:</w:t>
      </w:r>
      <w:r w:rsidRPr="00307E24">
        <w:rPr>
          <w:rFonts w:asciiTheme="majorHAnsi" w:hAnsiTheme="majorHAnsi"/>
          <w:b/>
        </w:rPr>
        <w:t xml:space="preserve"> </w:t>
      </w:r>
      <w:r w:rsidRPr="00307E24">
        <w:rPr>
          <w:rFonts w:asciiTheme="majorHAnsi" w:hAnsiTheme="majorHAnsi"/>
        </w:rPr>
        <w:t>Son los días hábiles, es decir, aquellos que no sean sábado, domingo o feriado no laborable en la provincia de Lima. También se entienden como feriados los días que no sean laborables para el sector público</w:t>
      </w:r>
      <w:r w:rsidR="00EC7B47" w:rsidRPr="00307E24">
        <w:rPr>
          <w:rFonts w:asciiTheme="majorHAnsi" w:hAnsiTheme="majorHAnsi"/>
        </w:rPr>
        <w:t xml:space="preserve"> a nivel nacional</w:t>
      </w:r>
      <w:r w:rsidRPr="00307E24">
        <w:rPr>
          <w:rFonts w:asciiTheme="majorHAnsi" w:hAnsiTheme="majorHAnsi"/>
        </w:rPr>
        <w:t xml:space="preserve">. </w:t>
      </w:r>
    </w:p>
    <w:p w14:paraId="6FD23577" w14:textId="77777777" w:rsidR="00927D59" w:rsidRPr="006358F4" w:rsidRDefault="00927D59">
      <w:pPr>
        <w:pStyle w:val="Estilo10"/>
        <w:widowControl w:val="0"/>
        <w:numPr>
          <w:ilvl w:val="0"/>
          <w:numId w:val="0"/>
        </w:numPr>
        <w:tabs>
          <w:tab w:val="left" w:pos="709"/>
        </w:tabs>
        <w:spacing w:after="0"/>
        <w:ind w:left="709" w:hanging="709"/>
        <w:jc w:val="both"/>
        <w:rPr>
          <w:rFonts w:asciiTheme="majorHAnsi" w:hAnsiTheme="majorHAnsi"/>
          <w:b/>
        </w:rPr>
      </w:pPr>
      <w:bookmarkStart w:id="87" w:name="_Toc517688492"/>
    </w:p>
    <w:p w14:paraId="6E59FE61" w14:textId="77777777"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b/>
        </w:rPr>
      </w:pPr>
      <w:r w:rsidRPr="006358F4">
        <w:rPr>
          <w:rFonts w:asciiTheme="majorHAnsi" w:hAnsiTheme="majorHAnsi"/>
          <w:b/>
        </w:rPr>
        <w:t>Días Calendario</w:t>
      </w:r>
      <w:bookmarkEnd w:id="87"/>
      <w:r w:rsidRPr="006358F4">
        <w:rPr>
          <w:rFonts w:asciiTheme="majorHAnsi" w:hAnsiTheme="majorHAnsi"/>
          <w:b/>
        </w:rPr>
        <w:t>:</w:t>
      </w:r>
      <w:r w:rsidRPr="006358F4">
        <w:rPr>
          <w:rFonts w:asciiTheme="majorHAnsi" w:hAnsiTheme="majorHAnsi"/>
        </w:rPr>
        <w:t xml:space="preserve"> Son todos los días, incluyendo sábados, domingos y feriados.</w:t>
      </w:r>
    </w:p>
    <w:p w14:paraId="0D80BBAA" w14:textId="77777777" w:rsidR="00927D59" w:rsidRPr="006358F4" w:rsidRDefault="00927D59">
      <w:pPr>
        <w:pStyle w:val="Estilo10"/>
        <w:widowControl w:val="0"/>
        <w:numPr>
          <w:ilvl w:val="0"/>
          <w:numId w:val="0"/>
        </w:numPr>
        <w:tabs>
          <w:tab w:val="left" w:pos="709"/>
        </w:tabs>
        <w:spacing w:after="0"/>
        <w:ind w:left="709" w:hanging="709"/>
        <w:jc w:val="both"/>
        <w:rPr>
          <w:rFonts w:asciiTheme="majorHAnsi" w:hAnsiTheme="majorHAnsi"/>
          <w:b/>
        </w:rPr>
      </w:pPr>
      <w:bookmarkStart w:id="88" w:name="_Toc517688493"/>
    </w:p>
    <w:p w14:paraId="1EAC15F1" w14:textId="300C4004"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b/>
        </w:rPr>
      </w:pPr>
      <w:r w:rsidRPr="006358F4">
        <w:rPr>
          <w:rFonts w:asciiTheme="majorHAnsi" w:hAnsiTheme="majorHAnsi"/>
          <w:b/>
        </w:rPr>
        <w:t>Director de Proyecto</w:t>
      </w:r>
      <w:bookmarkEnd w:id="88"/>
      <w:r w:rsidRPr="006358F4">
        <w:rPr>
          <w:rFonts w:asciiTheme="majorHAnsi" w:hAnsiTheme="majorHAnsi"/>
          <w:b/>
        </w:rPr>
        <w:t>:</w:t>
      </w:r>
      <w:r w:rsidRPr="006358F4">
        <w:rPr>
          <w:rFonts w:asciiTheme="majorHAnsi" w:hAnsiTheme="majorHAnsi"/>
        </w:rPr>
        <w:t xml:space="preserve"> Es el encargado de </w:t>
      </w:r>
      <w:r w:rsidR="00B9517D">
        <w:rPr>
          <w:rFonts w:asciiTheme="majorHAnsi" w:hAnsiTheme="majorHAnsi"/>
        </w:rPr>
        <w:t>conducir el proceso de promoción de la inversión privada, de conformidad con las funciones y atribuciones que estable</w:t>
      </w:r>
      <w:r w:rsidR="008C6AF4">
        <w:rPr>
          <w:rFonts w:asciiTheme="majorHAnsi" w:hAnsiTheme="majorHAnsi"/>
        </w:rPr>
        <w:t>cen</w:t>
      </w:r>
      <w:r w:rsidR="00B9517D">
        <w:rPr>
          <w:rFonts w:asciiTheme="majorHAnsi" w:hAnsiTheme="majorHAnsi"/>
        </w:rPr>
        <w:t xml:space="preserve"> las Leyes y Disposiciones Aplicables</w:t>
      </w:r>
      <w:r w:rsidR="00514DB8">
        <w:rPr>
          <w:rFonts w:asciiTheme="majorHAnsi" w:hAnsiTheme="majorHAnsi"/>
        </w:rPr>
        <w:t xml:space="preserve"> y estas Bases</w:t>
      </w:r>
      <w:r w:rsidR="00496911" w:rsidRPr="006358F4">
        <w:rPr>
          <w:rFonts w:asciiTheme="majorHAnsi" w:hAnsiTheme="majorHAnsi"/>
        </w:rPr>
        <w:t xml:space="preserve">. </w:t>
      </w:r>
    </w:p>
    <w:p w14:paraId="4AD28655" w14:textId="77777777" w:rsidR="00927D59" w:rsidRPr="006358F4" w:rsidRDefault="00927D59">
      <w:pPr>
        <w:pStyle w:val="Estilo10"/>
        <w:widowControl w:val="0"/>
        <w:numPr>
          <w:ilvl w:val="0"/>
          <w:numId w:val="0"/>
        </w:numPr>
        <w:tabs>
          <w:tab w:val="left" w:pos="709"/>
        </w:tabs>
        <w:spacing w:after="0"/>
        <w:ind w:left="709" w:hanging="709"/>
        <w:jc w:val="both"/>
        <w:rPr>
          <w:rFonts w:asciiTheme="majorHAnsi" w:hAnsiTheme="majorHAnsi"/>
          <w:b/>
        </w:rPr>
      </w:pPr>
      <w:bookmarkStart w:id="89" w:name="_Toc517688494"/>
    </w:p>
    <w:bookmarkEnd w:id="89"/>
    <w:p w14:paraId="0978452C" w14:textId="79F7CCF2" w:rsidR="00927D59" w:rsidRPr="0084583B" w:rsidRDefault="002779DE" w:rsidP="0063456F">
      <w:pPr>
        <w:pStyle w:val="Prrafodelista"/>
        <w:widowControl w:val="0"/>
        <w:numPr>
          <w:ilvl w:val="1"/>
          <w:numId w:val="37"/>
        </w:numPr>
        <w:tabs>
          <w:tab w:val="left" w:pos="709"/>
        </w:tabs>
        <w:spacing w:after="0"/>
        <w:ind w:left="709" w:hanging="709"/>
        <w:jc w:val="both"/>
        <w:rPr>
          <w:rFonts w:asciiTheme="majorHAnsi" w:hAnsiTheme="majorHAnsi"/>
          <w:b/>
        </w:rPr>
      </w:pPr>
      <w:r>
        <w:rPr>
          <w:rFonts w:asciiTheme="majorHAnsi" w:hAnsiTheme="majorHAnsi"/>
          <w:b/>
        </w:rPr>
        <w:t>Director Ejecutivo:</w:t>
      </w:r>
      <w:r>
        <w:rPr>
          <w:rFonts w:asciiTheme="majorHAnsi" w:hAnsiTheme="majorHAnsi"/>
        </w:rPr>
        <w:t xml:space="preserve"> Es la máxima autoridad ejecutiva y representante legal de </w:t>
      </w:r>
      <w:r w:rsidR="0017513F">
        <w:rPr>
          <w:rFonts w:asciiTheme="majorHAnsi" w:hAnsiTheme="majorHAnsi"/>
        </w:rPr>
        <w:t>PROINVERSIÓN</w:t>
      </w:r>
      <w:r>
        <w:rPr>
          <w:rFonts w:asciiTheme="majorHAnsi" w:hAnsiTheme="majorHAnsi"/>
        </w:rPr>
        <w:t>. Ejerce las funciones y atribuciones que establecen las Leyes y Disposiciones aplicables y estas Bases</w:t>
      </w:r>
      <w:r w:rsidR="00927D59" w:rsidRPr="006358F4">
        <w:rPr>
          <w:rFonts w:asciiTheme="majorHAnsi" w:hAnsiTheme="majorHAnsi"/>
        </w:rPr>
        <w:t xml:space="preserve">. </w:t>
      </w:r>
    </w:p>
    <w:p w14:paraId="660257BD" w14:textId="77777777" w:rsidR="00307E24" w:rsidRPr="00307E24" w:rsidRDefault="00307E24" w:rsidP="00307E24">
      <w:pPr>
        <w:pStyle w:val="Estilo10"/>
        <w:widowControl w:val="0"/>
        <w:numPr>
          <w:ilvl w:val="0"/>
          <w:numId w:val="0"/>
        </w:numPr>
        <w:tabs>
          <w:tab w:val="left" w:pos="709"/>
        </w:tabs>
        <w:spacing w:after="0"/>
        <w:ind w:left="709"/>
        <w:jc w:val="both"/>
        <w:rPr>
          <w:rFonts w:asciiTheme="majorHAnsi" w:hAnsiTheme="majorHAnsi"/>
        </w:rPr>
      </w:pPr>
    </w:p>
    <w:p w14:paraId="02ECD4B1" w14:textId="416C948A" w:rsidR="0084583B" w:rsidRPr="0084583B" w:rsidRDefault="0084583B" w:rsidP="0063456F">
      <w:pPr>
        <w:pStyle w:val="Prrafodelista"/>
        <w:widowControl w:val="0"/>
        <w:numPr>
          <w:ilvl w:val="1"/>
          <w:numId w:val="37"/>
        </w:numPr>
        <w:tabs>
          <w:tab w:val="left" w:pos="709"/>
        </w:tabs>
        <w:spacing w:after="0"/>
        <w:ind w:left="709" w:hanging="709"/>
        <w:jc w:val="both"/>
        <w:rPr>
          <w:rFonts w:asciiTheme="majorHAnsi" w:hAnsiTheme="majorHAnsi"/>
        </w:rPr>
      </w:pPr>
      <w:r>
        <w:rPr>
          <w:rFonts w:asciiTheme="majorHAnsi" w:hAnsiTheme="majorHAnsi"/>
          <w:b/>
        </w:rPr>
        <w:t xml:space="preserve">Dólar o Dólar </w:t>
      </w:r>
      <w:r w:rsidR="00C745B5">
        <w:rPr>
          <w:rFonts w:asciiTheme="majorHAnsi" w:hAnsiTheme="majorHAnsi"/>
          <w:b/>
        </w:rPr>
        <w:t>de los Estados Unidos de América</w:t>
      </w:r>
      <w:r>
        <w:rPr>
          <w:rFonts w:asciiTheme="majorHAnsi" w:hAnsiTheme="majorHAnsi"/>
          <w:b/>
        </w:rPr>
        <w:t xml:space="preserve"> o US$: </w:t>
      </w:r>
      <w:r w:rsidRPr="0084583B">
        <w:rPr>
          <w:rFonts w:asciiTheme="majorHAnsi" w:hAnsiTheme="majorHAnsi"/>
        </w:rPr>
        <w:t xml:space="preserve">Es la moneda o el signo monetario de curso legal en los Estados Unidos de América. </w:t>
      </w:r>
    </w:p>
    <w:p w14:paraId="52A83469" w14:textId="77777777" w:rsidR="00927D59" w:rsidRPr="006358F4" w:rsidRDefault="00927D59">
      <w:pPr>
        <w:pStyle w:val="Estilo10"/>
        <w:widowControl w:val="0"/>
        <w:numPr>
          <w:ilvl w:val="0"/>
          <w:numId w:val="0"/>
        </w:numPr>
        <w:tabs>
          <w:tab w:val="left" w:pos="709"/>
        </w:tabs>
        <w:spacing w:after="0"/>
        <w:ind w:left="709" w:hanging="709"/>
        <w:jc w:val="both"/>
        <w:rPr>
          <w:rFonts w:asciiTheme="majorHAnsi" w:hAnsiTheme="majorHAnsi"/>
          <w:b/>
        </w:rPr>
      </w:pPr>
      <w:bookmarkStart w:id="90" w:name="_Toc517688496"/>
    </w:p>
    <w:p w14:paraId="19EF7D23" w14:textId="600E5D7E"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b/>
        </w:rPr>
      </w:pPr>
      <w:r w:rsidRPr="006358F4">
        <w:rPr>
          <w:rFonts w:asciiTheme="majorHAnsi" w:hAnsiTheme="majorHAnsi"/>
          <w:b/>
        </w:rPr>
        <w:t>Empresa Afiliada</w:t>
      </w:r>
      <w:bookmarkEnd w:id="90"/>
      <w:r w:rsidRPr="006358F4">
        <w:rPr>
          <w:rFonts w:asciiTheme="majorHAnsi" w:hAnsiTheme="majorHAnsi"/>
          <w:b/>
        </w:rPr>
        <w:t>:</w:t>
      </w:r>
      <w:r w:rsidRPr="006358F4">
        <w:rPr>
          <w:rFonts w:asciiTheme="majorHAnsi" w:hAnsiTheme="majorHAnsi"/>
        </w:rPr>
        <w:t xml:space="preserve"> Una empresa será considerada afiliada a otra empresa cuando el Control de dichas empresas se encuentre en poder de una misma Empresa Matriz. </w:t>
      </w:r>
    </w:p>
    <w:p w14:paraId="09EE3771" w14:textId="77777777" w:rsidR="004C7C21" w:rsidRPr="006358F4" w:rsidRDefault="004C7C21">
      <w:pPr>
        <w:pStyle w:val="Estilo10"/>
        <w:widowControl w:val="0"/>
        <w:numPr>
          <w:ilvl w:val="0"/>
          <w:numId w:val="0"/>
        </w:numPr>
        <w:tabs>
          <w:tab w:val="left" w:pos="709"/>
        </w:tabs>
        <w:spacing w:after="0"/>
        <w:ind w:left="709" w:hanging="709"/>
        <w:jc w:val="both"/>
        <w:rPr>
          <w:rFonts w:asciiTheme="majorHAnsi" w:hAnsiTheme="majorHAnsi"/>
          <w:b/>
        </w:rPr>
      </w:pPr>
      <w:bookmarkStart w:id="91" w:name="_Toc517688497"/>
    </w:p>
    <w:p w14:paraId="12D1A27A" w14:textId="5D609279"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b/>
        </w:rPr>
      </w:pPr>
      <w:r w:rsidRPr="006358F4">
        <w:rPr>
          <w:rFonts w:asciiTheme="majorHAnsi" w:hAnsiTheme="majorHAnsi"/>
          <w:b/>
        </w:rPr>
        <w:t>Empresa Matriz</w:t>
      </w:r>
      <w:bookmarkEnd w:id="91"/>
      <w:r w:rsidRPr="006358F4">
        <w:rPr>
          <w:rFonts w:asciiTheme="majorHAnsi" w:hAnsiTheme="majorHAnsi"/>
          <w:b/>
        </w:rPr>
        <w:t>:</w:t>
      </w:r>
      <w:r w:rsidR="00264EE8" w:rsidRPr="006358F4">
        <w:rPr>
          <w:rFonts w:asciiTheme="majorHAnsi" w:hAnsiTheme="majorHAnsi"/>
        </w:rPr>
        <w:t xml:space="preserve"> </w:t>
      </w:r>
      <w:r w:rsidR="004C7C21" w:rsidRPr="006358F4">
        <w:rPr>
          <w:rFonts w:asciiTheme="majorHAnsi" w:hAnsiTheme="majorHAnsi"/>
          <w:bCs/>
        </w:rPr>
        <w:t xml:space="preserve">Es aquella empresa que posee el Control de una o varias empresas. También está considerada en esta definición aquella empresa que posee el Control de una Empresa Matriz, tal como esta ha sido definida, y así </w:t>
      </w:r>
      <w:r w:rsidRPr="006358F4">
        <w:rPr>
          <w:rFonts w:asciiTheme="majorHAnsi" w:hAnsiTheme="majorHAnsi"/>
        </w:rPr>
        <w:t>sucesivamente.</w:t>
      </w:r>
    </w:p>
    <w:p w14:paraId="0F52CD2F" w14:textId="77777777" w:rsidR="00927D59" w:rsidRPr="006358F4" w:rsidRDefault="00927D59">
      <w:pPr>
        <w:pStyle w:val="Estilo10"/>
        <w:widowControl w:val="0"/>
        <w:numPr>
          <w:ilvl w:val="0"/>
          <w:numId w:val="0"/>
        </w:numPr>
        <w:tabs>
          <w:tab w:val="left" w:pos="709"/>
        </w:tabs>
        <w:spacing w:after="0"/>
        <w:ind w:left="709" w:hanging="709"/>
        <w:jc w:val="both"/>
        <w:rPr>
          <w:rFonts w:asciiTheme="majorHAnsi" w:hAnsiTheme="majorHAnsi"/>
          <w:b/>
        </w:rPr>
      </w:pPr>
      <w:bookmarkStart w:id="92" w:name="_Toc517688498"/>
    </w:p>
    <w:p w14:paraId="769633A7" w14:textId="01FE1DEA" w:rsidR="00927D59" w:rsidRPr="00307E24" w:rsidRDefault="00927D59" w:rsidP="0063456F">
      <w:pPr>
        <w:pStyle w:val="Prrafodelista"/>
        <w:widowControl w:val="0"/>
        <w:numPr>
          <w:ilvl w:val="1"/>
          <w:numId w:val="37"/>
        </w:numPr>
        <w:tabs>
          <w:tab w:val="left" w:pos="709"/>
        </w:tabs>
        <w:spacing w:after="0"/>
        <w:ind w:left="709" w:hanging="709"/>
        <w:jc w:val="both"/>
        <w:rPr>
          <w:rFonts w:asciiTheme="majorHAnsi" w:hAnsiTheme="majorHAnsi"/>
        </w:rPr>
      </w:pPr>
      <w:r w:rsidRPr="006358F4">
        <w:rPr>
          <w:rFonts w:asciiTheme="majorHAnsi" w:hAnsiTheme="majorHAnsi"/>
          <w:b/>
        </w:rPr>
        <w:t>Empresa Subsidiaria</w:t>
      </w:r>
      <w:bookmarkEnd w:id="92"/>
      <w:r w:rsidRPr="006358F4">
        <w:rPr>
          <w:rFonts w:asciiTheme="majorHAnsi" w:hAnsiTheme="majorHAnsi"/>
          <w:b/>
        </w:rPr>
        <w:t>:</w:t>
      </w:r>
      <w:r w:rsidRPr="00307E24">
        <w:rPr>
          <w:rFonts w:asciiTheme="majorHAnsi" w:hAnsiTheme="majorHAnsi"/>
          <w:b/>
        </w:rPr>
        <w:t xml:space="preserve"> </w:t>
      </w:r>
      <w:r w:rsidRPr="00307E24">
        <w:rPr>
          <w:rFonts w:asciiTheme="majorHAnsi" w:hAnsiTheme="majorHAnsi"/>
        </w:rPr>
        <w:t xml:space="preserve">Es aquella empresa </w:t>
      </w:r>
      <w:r w:rsidR="00BD00D5" w:rsidRPr="00307E24">
        <w:rPr>
          <w:rFonts w:asciiTheme="majorHAnsi" w:hAnsiTheme="majorHAnsi"/>
        </w:rPr>
        <w:t>cuyo</w:t>
      </w:r>
      <w:r w:rsidRPr="00307E24">
        <w:rPr>
          <w:rFonts w:asciiTheme="majorHAnsi" w:hAnsiTheme="majorHAnsi"/>
        </w:rPr>
        <w:t xml:space="preserve"> Control</w:t>
      </w:r>
      <w:r w:rsidR="00BD00D5" w:rsidRPr="00307E24">
        <w:rPr>
          <w:rFonts w:asciiTheme="majorHAnsi" w:hAnsiTheme="majorHAnsi"/>
        </w:rPr>
        <w:t xml:space="preserve"> </w:t>
      </w:r>
      <w:r w:rsidR="00927335" w:rsidRPr="00307E24">
        <w:rPr>
          <w:rFonts w:asciiTheme="majorHAnsi" w:hAnsiTheme="majorHAnsi"/>
        </w:rPr>
        <w:t>está en manos de una Empresa</w:t>
      </w:r>
      <w:r w:rsidR="00307E24" w:rsidRPr="00307E24">
        <w:rPr>
          <w:rFonts w:asciiTheme="majorHAnsi" w:hAnsiTheme="majorHAnsi"/>
        </w:rPr>
        <w:t xml:space="preserve"> </w:t>
      </w:r>
      <w:r w:rsidR="00927335" w:rsidRPr="00307E24">
        <w:rPr>
          <w:rFonts w:asciiTheme="majorHAnsi" w:hAnsiTheme="majorHAnsi"/>
        </w:rPr>
        <w:t xml:space="preserve">Matriz. También se encuentra considerada en la presente definición aquella empresa </w:t>
      </w:r>
      <w:r w:rsidR="005E3786" w:rsidRPr="00307E24">
        <w:rPr>
          <w:rFonts w:asciiTheme="majorHAnsi" w:hAnsiTheme="majorHAnsi"/>
        </w:rPr>
        <w:t>cuyo Control se encuentra en manos de una Empresa Subsidiaria, tal como esta ha sido definida, y así sucesivamente</w:t>
      </w:r>
      <w:r w:rsidRPr="00307E24">
        <w:rPr>
          <w:rFonts w:asciiTheme="majorHAnsi" w:hAnsiTheme="majorHAnsi"/>
        </w:rPr>
        <w:t xml:space="preserve">. </w:t>
      </w:r>
    </w:p>
    <w:p w14:paraId="7B48749E" w14:textId="77777777" w:rsidR="00927D59" w:rsidRPr="006358F4" w:rsidRDefault="00927D59" w:rsidP="00BD3A93">
      <w:pPr>
        <w:pStyle w:val="Estilo10"/>
        <w:widowControl w:val="0"/>
        <w:numPr>
          <w:ilvl w:val="0"/>
          <w:numId w:val="0"/>
        </w:numPr>
        <w:tabs>
          <w:tab w:val="left" w:pos="709"/>
        </w:tabs>
        <w:spacing w:after="0"/>
        <w:ind w:left="709" w:hanging="709"/>
        <w:jc w:val="both"/>
        <w:rPr>
          <w:rFonts w:asciiTheme="majorHAnsi" w:hAnsiTheme="majorHAnsi"/>
          <w:b/>
        </w:rPr>
      </w:pPr>
      <w:bookmarkStart w:id="93" w:name="_Toc517688499"/>
    </w:p>
    <w:p w14:paraId="25AEC16B" w14:textId="48F5F733"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b/>
        </w:rPr>
      </w:pPr>
      <w:r w:rsidRPr="006358F4">
        <w:rPr>
          <w:rFonts w:asciiTheme="majorHAnsi" w:hAnsiTheme="majorHAnsi"/>
          <w:b/>
        </w:rPr>
        <w:t>Empresa Vinculada</w:t>
      </w:r>
      <w:bookmarkEnd w:id="93"/>
      <w:r w:rsidRPr="006358F4">
        <w:rPr>
          <w:rFonts w:asciiTheme="majorHAnsi" w:hAnsiTheme="majorHAnsi"/>
          <w:b/>
        </w:rPr>
        <w:t>:</w:t>
      </w:r>
      <w:r w:rsidR="003E6593">
        <w:rPr>
          <w:rFonts w:asciiTheme="majorHAnsi" w:hAnsiTheme="majorHAnsi"/>
          <w:b/>
        </w:rPr>
        <w:t xml:space="preserve"> </w:t>
      </w:r>
      <w:r w:rsidR="003E6593" w:rsidRPr="003E6593">
        <w:rPr>
          <w:rFonts w:asciiTheme="majorHAnsi" w:hAnsiTheme="majorHAnsi"/>
          <w:bCs/>
        </w:rPr>
        <w:t>Es cualquier Empresa Afiliada, Empresa Matriz</w:t>
      </w:r>
      <w:r w:rsidR="003E6593">
        <w:rPr>
          <w:rFonts w:asciiTheme="majorHAnsi" w:hAnsiTheme="majorHAnsi"/>
          <w:bCs/>
        </w:rPr>
        <w:t xml:space="preserve"> o Empresa Subsidiaria</w:t>
      </w:r>
      <w:r w:rsidRPr="006358F4">
        <w:rPr>
          <w:rFonts w:asciiTheme="majorHAnsi" w:hAnsiTheme="majorHAnsi"/>
        </w:rPr>
        <w:t xml:space="preserve">. </w:t>
      </w:r>
      <w:r w:rsidRPr="006358F4">
        <w:rPr>
          <w:rFonts w:asciiTheme="majorHAnsi" w:hAnsiTheme="majorHAnsi"/>
        </w:rPr>
        <w:lastRenderedPageBreak/>
        <w:t>Salvo prueba en contrario, se presume la existencia de vinculación, en los siguientes casos:</w:t>
      </w:r>
    </w:p>
    <w:p w14:paraId="3C3EEEA1" w14:textId="77777777" w:rsidR="00927D59" w:rsidRPr="006358F4" w:rsidRDefault="00927D59" w:rsidP="00FF1A44">
      <w:pPr>
        <w:pStyle w:val="Prrafodelista"/>
        <w:widowControl w:val="0"/>
        <w:tabs>
          <w:tab w:val="left" w:pos="1134"/>
        </w:tabs>
        <w:spacing w:after="0"/>
        <w:ind w:left="1134"/>
        <w:jc w:val="both"/>
        <w:rPr>
          <w:rFonts w:asciiTheme="majorHAnsi" w:hAnsiTheme="majorHAnsi"/>
        </w:rPr>
      </w:pPr>
    </w:p>
    <w:p w14:paraId="55555846" w14:textId="77777777" w:rsidR="00927D59" w:rsidRPr="006358F4" w:rsidRDefault="00927D59" w:rsidP="0063456F">
      <w:pPr>
        <w:pStyle w:val="Prrafodelista"/>
        <w:widowControl w:val="0"/>
        <w:numPr>
          <w:ilvl w:val="0"/>
          <w:numId w:val="34"/>
        </w:numPr>
        <w:tabs>
          <w:tab w:val="left" w:pos="1134"/>
        </w:tabs>
        <w:spacing w:after="0"/>
        <w:ind w:left="1134" w:hanging="425"/>
        <w:jc w:val="both"/>
        <w:rPr>
          <w:rFonts w:asciiTheme="majorHAnsi" w:hAnsiTheme="majorHAnsi"/>
        </w:rPr>
      </w:pPr>
      <w:r w:rsidRPr="006358F4">
        <w:rPr>
          <w:rFonts w:asciiTheme="majorHAnsi" w:hAnsiTheme="majorHAnsi"/>
        </w:rPr>
        <w:t>Cuando forman parte del mismo grupo económico.</w:t>
      </w:r>
    </w:p>
    <w:p w14:paraId="462861B3" w14:textId="1E98A29D" w:rsidR="00927D59" w:rsidRPr="006358F4" w:rsidRDefault="00927D59" w:rsidP="0063456F">
      <w:pPr>
        <w:pStyle w:val="Prrafodelista"/>
        <w:widowControl w:val="0"/>
        <w:numPr>
          <w:ilvl w:val="0"/>
          <w:numId w:val="34"/>
        </w:numPr>
        <w:tabs>
          <w:tab w:val="left" w:pos="1134"/>
        </w:tabs>
        <w:spacing w:after="0"/>
        <w:ind w:left="1134" w:hanging="425"/>
        <w:jc w:val="both"/>
        <w:rPr>
          <w:rFonts w:asciiTheme="majorHAnsi" w:hAnsiTheme="majorHAnsi"/>
        </w:rPr>
      </w:pPr>
      <w:r w:rsidRPr="006358F4">
        <w:rPr>
          <w:rFonts w:asciiTheme="majorHAnsi" w:hAnsiTheme="majorHAnsi"/>
        </w:rPr>
        <w:t xml:space="preserve">Cuando una misma garantía respalda las obligaciones de ambas, o cuando más del </w:t>
      </w:r>
      <w:r w:rsidR="003E6593">
        <w:rPr>
          <w:rFonts w:asciiTheme="majorHAnsi" w:hAnsiTheme="majorHAnsi"/>
        </w:rPr>
        <w:t>cincuenta por ciento (</w:t>
      </w:r>
      <w:r w:rsidRPr="006358F4">
        <w:rPr>
          <w:rFonts w:asciiTheme="majorHAnsi" w:hAnsiTheme="majorHAnsi"/>
        </w:rPr>
        <w:t>50%</w:t>
      </w:r>
      <w:r w:rsidR="003E6593">
        <w:rPr>
          <w:rFonts w:asciiTheme="majorHAnsi" w:hAnsiTheme="majorHAnsi"/>
        </w:rPr>
        <w:t>)</w:t>
      </w:r>
      <w:r w:rsidRPr="006358F4">
        <w:rPr>
          <w:rFonts w:asciiTheme="majorHAnsi" w:hAnsiTheme="majorHAnsi"/>
        </w:rPr>
        <w:t xml:space="preserve"> de las obligaciones de una de ellas es garantizado por la otra, y esta otra no es empresa del sistema financiero.</w:t>
      </w:r>
    </w:p>
    <w:p w14:paraId="1638FBED" w14:textId="77777777" w:rsidR="00927D59" w:rsidRPr="006358F4" w:rsidRDefault="00927D59" w:rsidP="0063456F">
      <w:pPr>
        <w:pStyle w:val="Prrafodelista"/>
        <w:widowControl w:val="0"/>
        <w:numPr>
          <w:ilvl w:val="0"/>
          <w:numId w:val="34"/>
        </w:numPr>
        <w:tabs>
          <w:tab w:val="left" w:pos="1134"/>
        </w:tabs>
        <w:spacing w:after="0"/>
        <w:ind w:left="1134" w:hanging="425"/>
        <w:jc w:val="both"/>
        <w:rPr>
          <w:rFonts w:asciiTheme="majorHAnsi" w:hAnsiTheme="majorHAnsi"/>
        </w:rPr>
      </w:pPr>
      <w:r w:rsidRPr="006358F4">
        <w:rPr>
          <w:rFonts w:asciiTheme="majorHAnsi" w:hAnsiTheme="majorHAnsi"/>
        </w:rPr>
        <w:t>Cuando más del 50% de las obligaciones de una persona jurídica son acreencias de la otra, y esta otra no es empresa del sistema financiero.</w:t>
      </w:r>
    </w:p>
    <w:p w14:paraId="23257C28" w14:textId="77777777" w:rsidR="00927D59" w:rsidRPr="006358F4" w:rsidRDefault="00927D59" w:rsidP="0063456F">
      <w:pPr>
        <w:pStyle w:val="Prrafodelista"/>
        <w:widowControl w:val="0"/>
        <w:numPr>
          <w:ilvl w:val="0"/>
          <w:numId w:val="34"/>
        </w:numPr>
        <w:tabs>
          <w:tab w:val="left" w:pos="1134"/>
        </w:tabs>
        <w:spacing w:after="0"/>
        <w:ind w:left="1134" w:hanging="425"/>
        <w:jc w:val="both"/>
        <w:rPr>
          <w:rFonts w:asciiTheme="majorHAnsi" w:hAnsiTheme="majorHAnsi"/>
        </w:rPr>
      </w:pPr>
      <w:r w:rsidRPr="006358F4">
        <w:rPr>
          <w:rFonts w:asciiTheme="majorHAnsi" w:hAnsiTheme="majorHAnsi"/>
        </w:rPr>
        <w:t>Cuando una persona jurídica tiene, directa o indirectamente, una participación en el capital social de otra que le permite tener presencia en su directorio.</w:t>
      </w:r>
    </w:p>
    <w:p w14:paraId="7018C1D3" w14:textId="77777777" w:rsidR="00927D59" w:rsidRPr="006358F4" w:rsidRDefault="00927D59" w:rsidP="0063456F">
      <w:pPr>
        <w:pStyle w:val="Prrafodelista"/>
        <w:widowControl w:val="0"/>
        <w:numPr>
          <w:ilvl w:val="0"/>
          <w:numId w:val="34"/>
        </w:numPr>
        <w:tabs>
          <w:tab w:val="left" w:pos="1134"/>
        </w:tabs>
        <w:spacing w:after="0"/>
        <w:ind w:left="1134" w:hanging="425"/>
        <w:jc w:val="both"/>
        <w:rPr>
          <w:rFonts w:asciiTheme="majorHAnsi" w:hAnsiTheme="majorHAnsi"/>
        </w:rPr>
      </w:pPr>
      <w:r w:rsidRPr="006358F4">
        <w:rPr>
          <w:rFonts w:asciiTheme="majorHAnsi" w:hAnsiTheme="majorHAnsi"/>
        </w:rPr>
        <w:t>Cuando un tercio o más de los miembros del directorio o de los gerentes de una de ellas son directores, gerentes o trabajadores de la otra.</w:t>
      </w:r>
    </w:p>
    <w:p w14:paraId="36F75BDA" w14:textId="77777777" w:rsidR="00307E24" w:rsidRPr="00307E24" w:rsidRDefault="00307E24" w:rsidP="00307E24">
      <w:pPr>
        <w:pStyle w:val="Estilo10"/>
        <w:widowControl w:val="0"/>
        <w:numPr>
          <w:ilvl w:val="0"/>
          <w:numId w:val="0"/>
        </w:numPr>
        <w:tabs>
          <w:tab w:val="left" w:pos="709"/>
        </w:tabs>
        <w:spacing w:after="0"/>
        <w:ind w:left="709"/>
        <w:jc w:val="both"/>
        <w:rPr>
          <w:rFonts w:asciiTheme="majorHAnsi" w:hAnsiTheme="majorHAnsi"/>
        </w:rPr>
      </w:pPr>
      <w:bookmarkStart w:id="94" w:name="_Ref241470532"/>
      <w:bookmarkStart w:id="95" w:name="_Toc241494880"/>
      <w:bookmarkStart w:id="96" w:name="_Toc241576710"/>
      <w:bookmarkStart w:id="97" w:name="_Toc517688500"/>
    </w:p>
    <w:p w14:paraId="4A8B9981" w14:textId="77777777"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rPr>
      </w:pPr>
      <w:r w:rsidRPr="006358F4">
        <w:rPr>
          <w:rFonts w:asciiTheme="majorHAnsi" w:hAnsiTheme="majorHAnsi"/>
          <w:b/>
        </w:rPr>
        <w:t>Entidades Financiera</w:t>
      </w:r>
      <w:bookmarkEnd w:id="94"/>
      <w:bookmarkEnd w:id="95"/>
      <w:bookmarkEnd w:id="96"/>
      <w:bookmarkEnd w:id="97"/>
      <w:r w:rsidRPr="006358F4">
        <w:rPr>
          <w:rFonts w:asciiTheme="majorHAnsi" w:hAnsiTheme="majorHAnsi"/>
          <w:b/>
        </w:rPr>
        <w:t>s:</w:t>
      </w:r>
      <w:r w:rsidRPr="006358F4">
        <w:rPr>
          <w:rFonts w:asciiTheme="majorHAnsi" w:hAnsiTheme="majorHAnsi"/>
        </w:rPr>
        <w:t xml:space="preserve"> Son</w:t>
      </w:r>
      <w:r w:rsidR="00174B71">
        <w:rPr>
          <w:rFonts w:asciiTheme="majorHAnsi" w:hAnsiTheme="majorHAnsi"/>
        </w:rPr>
        <w:t xml:space="preserve"> las</w:t>
      </w:r>
      <w:r w:rsidR="00307E24">
        <w:rPr>
          <w:rFonts w:asciiTheme="majorHAnsi" w:hAnsiTheme="majorHAnsi"/>
        </w:rPr>
        <w:t xml:space="preserve"> siguientes entidades</w:t>
      </w:r>
      <w:r w:rsidRPr="006358F4">
        <w:rPr>
          <w:rFonts w:asciiTheme="majorHAnsi" w:hAnsiTheme="majorHAnsi"/>
        </w:rPr>
        <w:t xml:space="preserve">: </w:t>
      </w:r>
    </w:p>
    <w:p w14:paraId="7B819EF5" w14:textId="77777777" w:rsidR="00927D59" w:rsidRPr="001650AE" w:rsidRDefault="00927D59" w:rsidP="0063456F">
      <w:pPr>
        <w:widowControl w:val="0"/>
        <w:numPr>
          <w:ilvl w:val="0"/>
          <w:numId w:val="36"/>
        </w:numPr>
        <w:spacing w:after="0"/>
        <w:ind w:left="1134"/>
        <w:jc w:val="both"/>
        <w:rPr>
          <w:rFonts w:asciiTheme="majorHAnsi" w:hAnsiTheme="majorHAnsi"/>
        </w:rPr>
      </w:pPr>
      <w:r w:rsidRPr="006358F4">
        <w:rPr>
          <w:rFonts w:asciiTheme="majorHAnsi" w:hAnsiTheme="majorHAnsi"/>
        </w:rPr>
        <w:t xml:space="preserve">Las empresas bancarias y de seguros definidas conforme a la Ley Nro. 26702, Ley General del Sistema Financiero y </w:t>
      </w:r>
      <w:r w:rsidRPr="001650AE">
        <w:rPr>
          <w:rFonts w:asciiTheme="majorHAnsi" w:hAnsiTheme="majorHAnsi"/>
        </w:rPr>
        <w:t xml:space="preserve">del Sistema de Seguros y Orgánica de la Superintendencia de Banca y Seguros a que se refiere el Apéndice 1 del Anexo Nro. 2. </w:t>
      </w:r>
    </w:p>
    <w:p w14:paraId="36BC0694" w14:textId="77777777" w:rsidR="00927D59" w:rsidRPr="001650AE" w:rsidRDefault="00927D59" w:rsidP="0063456F">
      <w:pPr>
        <w:widowControl w:val="0"/>
        <w:numPr>
          <w:ilvl w:val="0"/>
          <w:numId w:val="36"/>
        </w:numPr>
        <w:spacing w:after="0"/>
        <w:ind w:left="1134"/>
        <w:jc w:val="both"/>
        <w:rPr>
          <w:rFonts w:asciiTheme="majorHAnsi" w:hAnsiTheme="majorHAnsi"/>
        </w:rPr>
      </w:pPr>
      <w:r w:rsidRPr="001650AE">
        <w:rPr>
          <w:rFonts w:asciiTheme="majorHAnsi" w:hAnsiTheme="majorHAnsi"/>
        </w:rPr>
        <w:t xml:space="preserve">Los bancos extranjeros de primera categoría a los que se hace referencia en el Apéndice 2 del Anexo Nro. 2. </w:t>
      </w:r>
    </w:p>
    <w:p w14:paraId="6655330E" w14:textId="5BEF4E9B" w:rsidR="00927D59" w:rsidRPr="008158FE" w:rsidRDefault="00927D59" w:rsidP="0063456F">
      <w:pPr>
        <w:widowControl w:val="0"/>
        <w:numPr>
          <w:ilvl w:val="0"/>
          <w:numId w:val="36"/>
        </w:numPr>
        <w:spacing w:after="0"/>
        <w:ind w:left="1134"/>
        <w:jc w:val="both"/>
        <w:rPr>
          <w:rFonts w:asciiTheme="majorHAnsi" w:hAnsiTheme="majorHAnsi"/>
        </w:rPr>
      </w:pPr>
      <w:r w:rsidRPr="006358F4">
        <w:rPr>
          <w:rFonts w:asciiTheme="majorHAnsi" w:hAnsiTheme="majorHAnsi"/>
        </w:rPr>
        <w:t xml:space="preserve">Las entidades financieras internacionales consignadas </w:t>
      </w:r>
      <w:r w:rsidRPr="008158FE">
        <w:rPr>
          <w:rFonts w:asciiTheme="majorHAnsi" w:hAnsiTheme="majorHAnsi"/>
        </w:rPr>
        <w:t>en el Apéndice 2 del Anexo Nro. 2.</w:t>
      </w:r>
    </w:p>
    <w:p w14:paraId="296FD80E" w14:textId="77777777" w:rsidR="001F5C91" w:rsidRPr="008158FE" w:rsidRDefault="001F5C91" w:rsidP="00823415">
      <w:pPr>
        <w:pStyle w:val="Estilo10"/>
        <w:widowControl w:val="0"/>
        <w:numPr>
          <w:ilvl w:val="0"/>
          <w:numId w:val="0"/>
        </w:numPr>
        <w:spacing w:after="0"/>
        <w:ind w:left="644"/>
        <w:jc w:val="both"/>
        <w:rPr>
          <w:rFonts w:asciiTheme="majorHAnsi" w:hAnsiTheme="majorHAnsi"/>
          <w:b/>
          <w:lang w:val="es-ES"/>
        </w:rPr>
      </w:pPr>
      <w:bookmarkStart w:id="98" w:name="_Toc517688501"/>
      <w:bookmarkStart w:id="99" w:name="_Toc241494883"/>
      <w:bookmarkStart w:id="100" w:name="_Toc241576713"/>
    </w:p>
    <w:p w14:paraId="0F479830" w14:textId="10F88A58" w:rsidR="00927D59" w:rsidRPr="000D3A6F" w:rsidRDefault="00927D59" w:rsidP="0063456F">
      <w:pPr>
        <w:pStyle w:val="Prrafodelista"/>
        <w:widowControl w:val="0"/>
        <w:numPr>
          <w:ilvl w:val="1"/>
          <w:numId w:val="37"/>
        </w:numPr>
        <w:tabs>
          <w:tab w:val="left" w:pos="709"/>
        </w:tabs>
        <w:spacing w:after="0"/>
        <w:ind w:left="709" w:hanging="709"/>
        <w:jc w:val="both"/>
        <w:rPr>
          <w:rFonts w:asciiTheme="majorHAnsi" w:hAnsiTheme="majorHAnsi"/>
        </w:rPr>
      </w:pPr>
      <w:bookmarkStart w:id="101" w:name="_Toc517688502"/>
      <w:bookmarkEnd w:id="98"/>
      <w:r w:rsidRPr="008158FE">
        <w:rPr>
          <w:rFonts w:asciiTheme="majorHAnsi" w:hAnsiTheme="majorHAnsi"/>
          <w:b/>
        </w:rPr>
        <w:t>Factor de Competencia</w:t>
      </w:r>
      <w:bookmarkEnd w:id="99"/>
      <w:bookmarkEnd w:id="100"/>
      <w:bookmarkEnd w:id="101"/>
      <w:r w:rsidRPr="008158FE">
        <w:rPr>
          <w:rFonts w:asciiTheme="majorHAnsi" w:hAnsiTheme="majorHAnsi"/>
          <w:b/>
        </w:rPr>
        <w:t xml:space="preserve">: </w:t>
      </w:r>
      <w:r w:rsidR="005A5419" w:rsidRPr="008158FE">
        <w:rPr>
          <w:rFonts w:asciiTheme="majorHAnsi" w:hAnsiTheme="majorHAnsi"/>
        </w:rPr>
        <w:t xml:space="preserve">Es la variable o conjunto de variables por las cuales se comparan las </w:t>
      </w:r>
      <w:r w:rsidR="00BD0E51" w:rsidRPr="008158FE">
        <w:rPr>
          <w:rFonts w:asciiTheme="majorHAnsi" w:hAnsiTheme="majorHAnsi"/>
        </w:rPr>
        <w:t>O</w:t>
      </w:r>
      <w:r w:rsidR="005A5419" w:rsidRPr="008158FE">
        <w:rPr>
          <w:rFonts w:asciiTheme="majorHAnsi" w:hAnsiTheme="majorHAnsi"/>
        </w:rPr>
        <w:t xml:space="preserve">fertas </w:t>
      </w:r>
      <w:r w:rsidR="00BD0E51" w:rsidRPr="008158FE">
        <w:rPr>
          <w:rFonts w:asciiTheme="majorHAnsi" w:hAnsiTheme="majorHAnsi"/>
        </w:rPr>
        <w:t>E</w:t>
      </w:r>
      <w:r w:rsidR="005A5419" w:rsidRPr="008158FE">
        <w:rPr>
          <w:rFonts w:asciiTheme="majorHAnsi" w:hAnsiTheme="majorHAnsi"/>
        </w:rPr>
        <w:t xml:space="preserve">conómicas </w:t>
      </w:r>
      <w:r w:rsidR="00F05A71" w:rsidRPr="008158FE">
        <w:rPr>
          <w:rFonts w:asciiTheme="majorHAnsi" w:hAnsiTheme="majorHAnsi"/>
        </w:rPr>
        <w:t>de</w:t>
      </w:r>
      <w:r w:rsidR="005A5419" w:rsidRPr="008158FE">
        <w:rPr>
          <w:rFonts w:asciiTheme="majorHAnsi" w:hAnsiTheme="majorHAnsi"/>
        </w:rPr>
        <w:t xml:space="preserve"> los </w:t>
      </w:r>
      <w:r w:rsidR="001A346B" w:rsidRPr="008158FE">
        <w:rPr>
          <w:rFonts w:asciiTheme="majorHAnsi" w:hAnsiTheme="majorHAnsi"/>
        </w:rPr>
        <w:t>P</w:t>
      </w:r>
      <w:r w:rsidR="005A5419" w:rsidRPr="008158FE">
        <w:rPr>
          <w:rFonts w:asciiTheme="majorHAnsi" w:hAnsiTheme="majorHAnsi"/>
        </w:rPr>
        <w:t xml:space="preserve">ostores </w:t>
      </w:r>
      <w:r w:rsidR="00F05A71" w:rsidRPr="008158FE">
        <w:rPr>
          <w:rFonts w:asciiTheme="majorHAnsi" w:hAnsiTheme="majorHAnsi"/>
        </w:rPr>
        <w:t xml:space="preserve">Calificados </w:t>
      </w:r>
      <w:r w:rsidR="005A5419" w:rsidRPr="008158FE">
        <w:rPr>
          <w:rFonts w:asciiTheme="majorHAnsi" w:hAnsiTheme="majorHAnsi"/>
        </w:rPr>
        <w:t>que permite determinar al Adjudicatario</w:t>
      </w:r>
      <w:r w:rsidR="006D7297" w:rsidRPr="000D3A6F">
        <w:rPr>
          <w:rFonts w:asciiTheme="majorHAnsi" w:hAnsiTheme="majorHAnsi"/>
        </w:rPr>
        <w:t xml:space="preserve">. </w:t>
      </w:r>
    </w:p>
    <w:p w14:paraId="48A61558" w14:textId="77777777" w:rsidR="00927D59" w:rsidRPr="006358F4" w:rsidRDefault="00927D59" w:rsidP="00BD3A93">
      <w:pPr>
        <w:pStyle w:val="Estilo10"/>
        <w:widowControl w:val="0"/>
        <w:numPr>
          <w:ilvl w:val="0"/>
          <w:numId w:val="0"/>
        </w:numPr>
        <w:tabs>
          <w:tab w:val="left" w:pos="709"/>
        </w:tabs>
        <w:spacing w:after="0"/>
        <w:ind w:left="709" w:hanging="709"/>
        <w:jc w:val="both"/>
        <w:rPr>
          <w:rFonts w:asciiTheme="majorHAnsi" w:hAnsiTheme="majorHAnsi"/>
          <w:b/>
        </w:rPr>
      </w:pPr>
      <w:bookmarkStart w:id="102" w:name="_Toc517688503"/>
    </w:p>
    <w:p w14:paraId="268DBBBE" w14:textId="457B82B4"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b/>
        </w:rPr>
      </w:pPr>
      <w:r w:rsidRPr="006358F4">
        <w:rPr>
          <w:rFonts w:asciiTheme="majorHAnsi" w:hAnsiTheme="majorHAnsi"/>
          <w:b/>
        </w:rPr>
        <w:t>Fecha de Cierre</w:t>
      </w:r>
      <w:bookmarkEnd w:id="102"/>
      <w:r w:rsidRPr="006358F4">
        <w:rPr>
          <w:rFonts w:asciiTheme="majorHAnsi" w:hAnsiTheme="majorHAnsi"/>
          <w:b/>
        </w:rPr>
        <w:t>:</w:t>
      </w:r>
      <w:r w:rsidRPr="006358F4">
        <w:rPr>
          <w:rFonts w:asciiTheme="majorHAnsi" w:hAnsiTheme="majorHAnsi"/>
        </w:rPr>
        <w:t xml:space="preserve"> </w:t>
      </w:r>
      <w:r w:rsidR="00063AE9">
        <w:rPr>
          <w:rFonts w:asciiTheme="majorHAnsi" w:hAnsiTheme="majorHAnsi"/>
        </w:rPr>
        <w:t xml:space="preserve">Es el día y hora </w:t>
      </w:r>
      <w:r w:rsidRPr="006358F4">
        <w:rPr>
          <w:rFonts w:asciiTheme="majorHAnsi" w:hAnsiTheme="majorHAnsi"/>
        </w:rPr>
        <w:t>que serán comunicad</w:t>
      </w:r>
      <w:r w:rsidR="00D5092C" w:rsidRPr="006358F4">
        <w:rPr>
          <w:rFonts w:asciiTheme="majorHAnsi" w:hAnsiTheme="majorHAnsi"/>
        </w:rPr>
        <w:t>a</w:t>
      </w:r>
      <w:r w:rsidRPr="006358F4">
        <w:rPr>
          <w:rFonts w:asciiTheme="majorHAnsi" w:hAnsiTheme="majorHAnsi"/>
        </w:rPr>
        <w:t xml:space="preserve">s por el Director de Proyecto mediante Circular, en que se suscribirá el Contrato de Concesión y se llevarán a cabo los actos establecidos en </w:t>
      </w:r>
      <w:r w:rsidRPr="00FA49F5">
        <w:rPr>
          <w:rFonts w:asciiTheme="majorHAnsi" w:hAnsiTheme="majorHAnsi"/>
        </w:rPr>
        <w:t>el Numeral 2</w:t>
      </w:r>
      <w:r w:rsidR="00750594">
        <w:rPr>
          <w:rFonts w:asciiTheme="majorHAnsi" w:hAnsiTheme="majorHAnsi"/>
        </w:rPr>
        <w:t>8</w:t>
      </w:r>
      <w:r w:rsidRPr="00FA49F5">
        <w:rPr>
          <w:rFonts w:asciiTheme="majorHAnsi" w:hAnsiTheme="majorHAnsi"/>
        </w:rPr>
        <w:t>.</w:t>
      </w:r>
    </w:p>
    <w:p w14:paraId="26683BA5" w14:textId="77777777" w:rsidR="00927D59" w:rsidRPr="006358F4" w:rsidRDefault="00927D59" w:rsidP="00FF1A44">
      <w:pPr>
        <w:pStyle w:val="Estilo10"/>
        <w:widowControl w:val="0"/>
        <w:numPr>
          <w:ilvl w:val="0"/>
          <w:numId w:val="0"/>
        </w:numPr>
        <w:tabs>
          <w:tab w:val="left" w:pos="709"/>
        </w:tabs>
        <w:spacing w:after="0"/>
        <w:ind w:left="709" w:hanging="709"/>
        <w:jc w:val="both"/>
        <w:rPr>
          <w:rFonts w:asciiTheme="majorHAnsi" w:hAnsiTheme="majorHAnsi"/>
        </w:rPr>
      </w:pPr>
      <w:bookmarkStart w:id="103" w:name="_Toc517688505"/>
    </w:p>
    <w:p w14:paraId="51FD7E08" w14:textId="31B0B94F" w:rsidR="009207F0" w:rsidRPr="00975123" w:rsidRDefault="00927D59" w:rsidP="0064778F">
      <w:pPr>
        <w:pStyle w:val="Prrafodelista"/>
        <w:widowControl w:val="0"/>
        <w:numPr>
          <w:ilvl w:val="1"/>
          <w:numId w:val="37"/>
        </w:numPr>
        <w:spacing w:after="0"/>
        <w:ind w:left="709" w:hanging="709"/>
        <w:jc w:val="both"/>
      </w:pPr>
      <w:r w:rsidRPr="00975123">
        <w:rPr>
          <w:rFonts w:asciiTheme="majorHAnsi" w:hAnsiTheme="majorHAnsi"/>
          <w:b/>
        </w:rPr>
        <w:t>Garantía de Validez, Vigencia y Seriedad de la Oferta</w:t>
      </w:r>
      <w:bookmarkEnd w:id="103"/>
      <w:r w:rsidRPr="00975123">
        <w:rPr>
          <w:rFonts w:asciiTheme="majorHAnsi" w:hAnsiTheme="majorHAnsi"/>
          <w:b/>
        </w:rPr>
        <w:t>:</w:t>
      </w:r>
      <w:r w:rsidRPr="00975123">
        <w:rPr>
          <w:rFonts w:asciiTheme="majorHAnsi" w:hAnsiTheme="majorHAnsi"/>
        </w:rPr>
        <w:t xml:space="preserve"> Es la </w:t>
      </w:r>
      <w:r w:rsidR="0090092F" w:rsidRPr="00975123">
        <w:rPr>
          <w:rFonts w:asciiTheme="majorHAnsi" w:hAnsiTheme="majorHAnsi"/>
        </w:rPr>
        <w:t>C</w:t>
      </w:r>
      <w:r w:rsidRPr="00975123">
        <w:rPr>
          <w:rFonts w:asciiTheme="majorHAnsi" w:hAnsiTheme="majorHAnsi"/>
        </w:rPr>
        <w:t xml:space="preserve">arta </w:t>
      </w:r>
      <w:r w:rsidR="0090092F" w:rsidRPr="00975123">
        <w:rPr>
          <w:rFonts w:asciiTheme="majorHAnsi" w:hAnsiTheme="majorHAnsi"/>
        </w:rPr>
        <w:t>F</w:t>
      </w:r>
      <w:r w:rsidRPr="00975123">
        <w:rPr>
          <w:rFonts w:asciiTheme="majorHAnsi" w:hAnsiTheme="majorHAnsi"/>
        </w:rPr>
        <w:t>ianza o, alternativamente, carta de crédito stand-</w:t>
      </w:r>
      <w:proofErr w:type="spellStart"/>
      <w:r w:rsidRPr="00975123">
        <w:rPr>
          <w:rFonts w:asciiTheme="majorHAnsi" w:hAnsiTheme="majorHAnsi"/>
        </w:rPr>
        <w:t>by</w:t>
      </w:r>
      <w:proofErr w:type="spellEnd"/>
      <w:r w:rsidRPr="00975123">
        <w:rPr>
          <w:rFonts w:asciiTheme="majorHAnsi" w:hAnsiTheme="majorHAnsi"/>
        </w:rPr>
        <w:t xml:space="preserve">, que deberá ser solidaria, incondicional, irrevocable, sin beneficio de excusión, ni división y de realización automática, la misma que presentará el </w:t>
      </w:r>
      <w:r w:rsidR="00FB680B" w:rsidRPr="00975123">
        <w:rPr>
          <w:rFonts w:asciiTheme="majorHAnsi" w:hAnsiTheme="majorHAnsi"/>
        </w:rPr>
        <w:t>Postor Precalificado</w:t>
      </w:r>
      <w:r w:rsidRPr="00975123">
        <w:rPr>
          <w:rFonts w:asciiTheme="majorHAnsi" w:hAnsiTheme="majorHAnsi"/>
        </w:rPr>
        <w:t xml:space="preserve"> a favor de </w:t>
      </w:r>
      <w:r w:rsidR="0017513F">
        <w:t>PROINVERSIÓN</w:t>
      </w:r>
      <w:r w:rsidR="00954F15" w:rsidRPr="00975123">
        <w:t>, conforme al modelo que se encuentra en el Anexo Nro. 7</w:t>
      </w:r>
      <w:r w:rsidRPr="00975123">
        <w:t xml:space="preserve">, para garantizar la validez, vigencia y seriedad de su </w:t>
      </w:r>
      <w:r w:rsidR="003F36BA" w:rsidRPr="00975123">
        <w:t xml:space="preserve">Oferta </w:t>
      </w:r>
      <w:r w:rsidRPr="00975123">
        <w:t>y el cumplimiento de las obligaciones previstas para la Fecha de Cierre</w:t>
      </w:r>
      <w:r w:rsidR="00D03111" w:rsidRPr="00975123">
        <w:t xml:space="preserve">, la que se hará efectiva en el caso </w:t>
      </w:r>
      <w:r w:rsidR="007E0A17" w:rsidRPr="00975123">
        <w:t>que (i) s</w:t>
      </w:r>
      <w:r w:rsidR="009207F0" w:rsidRPr="00975123">
        <w:rPr>
          <w:rFonts w:asciiTheme="majorHAnsi" w:hAnsiTheme="majorHAnsi"/>
        </w:rPr>
        <w:t xml:space="preserve">e </w:t>
      </w:r>
      <w:r w:rsidR="009207F0" w:rsidRPr="00975123">
        <w:rPr>
          <w:rFonts w:asciiTheme="majorHAnsi" w:hAnsiTheme="majorHAnsi"/>
          <w:bCs/>
        </w:rPr>
        <w:t>encuentre incurso en los supuestos establecidos en el artículo 29 del Decreto Legislativo Nro.</w:t>
      </w:r>
      <w:r w:rsidR="009207F0" w:rsidRPr="00975123">
        <w:rPr>
          <w:rFonts w:asciiTheme="majorHAnsi" w:hAnsiTheme="majorHAnsi"/>
        </w:rPr>
        <w:t xml:space="preserve"> 1362; </w:t>
      </w:r>
      <w:r w:rsidR="007E0A17" w:rsidRPr="00975123">
        <w:rPr>
          <w:rFonts w:asciiTheme="majorHAnsi" w:hAnsiTheme="majorHAnsi"/>
        </w:rPr>
        <w:t>(</w:t>
      </w:r>
      <w:proofErr w:type="spellStart"/>
      <w:r w:rsidR="007E0A17" w:rsidRPr="00975123">
        <w:rPr>
          <w:rFonts w:asciiTheme="majorHAnsi" w:hAnsiTheme="majorHAnsi"/>
        </w:rPr>
        <w:t>ii</w:t>
      </w:r>
      <w:proofErr w:type="spellEnd"/>
      <w:r w:rsidR="007E0A17" w:rsidRPr="00975123">
        <w:rPr>
          <w:rFonts w:asciiTheme="majorHAnsi" w:hAnsiTheme="majorHAnsi"/>
        </w:rPr>
        <w:t>) n</w:t>
      </w:r>
      <w:r w:rsidR="009207F0" w:rsidRPr="00975123">
        <w:rPr>
          <w:rFonts w:asciiTheme="majorHAnsi" w:hAnsiTheme="majorHAnsi"/>
        </w:rPr>
        <w:t xml:space="preserve">o cumpla con </w:t>
      </w:r>
      <w:r w:rsidR="009207F0" w:rsidRPr="00975123">
        <w:rPr>
          <w:rFonts w:asciiTheme="majorHAnsi" w:hAnsiTheme="majorHAnsi"/>
          <w:bCs/>
        </w:rPr>
        <w:t xml:space="preserve">presentar una Oferta Técnica válida en el proceso de selección convocado; </w:t>
      </w:r>
      <w:r w:rsidR="007E0A17" w:rsidRPr="00975123">
        <w:rPr>
          <w:rFonts w:asciiTheme="majorHAnsi" w:hAnsiTheme="majorHAnsi"/>
          <w:bCs/>
        </w:rPr>
        <w:t>(</w:t>
      </w:r>
      <w:proofErr w:type="spellStart"/>
      <w:r w:rsidR="007E0A17" w:rsidRPr="00975123">
        <w:rPr>
          <w:rFonts w:asciiTheme="majorHAnsi" w:hAnsiTheme="majorHAnsi"/>
          <w:bCs/>
        </w:rPr>
        <w:t>iii</w:t>
      </w:r>
      <w:proofErr w:type="spellEnd"/>
      <w:r w:rsidR="007E0A17" w:rsidRPr="00975123">
        <w:rPr>
          <w:rFonts w:asciiTheme="majorHAnsi" w:hAnsiTheme="majorHAnsi"/>
          <w:bCs/>
        </w:rPr>
        <w:t>) n</w:t>
      </w:r>
      <w:r w:rsidR="009207F0" w:rsidRPr="00975123">
        <w:rPr>
          <w:rFonts w:asciiTheme="majorHAnsi" w:hAnsiTheme="majorHAnsi"/>
        </w:rPr>
        <w:t xml:space="preserve">o </w:t>
      </w:r>
      <w:r w:rsidR="009207F0" w:rsidRPr="00975123">
        <w:rPr>
          <w:rFonts w:asciiTheme="majorHAnsi" w:hAnsiTheme="majorHAnsi"/>
          <w:bCs/>
        </w:rPr>
        <w:t xml:space="preserve">cumpla con presentar una Oferta Económica válida en el proceso de selección convocado; </w:t>
      </w:r>
      <w:r w:rsidR="007E0A17" w:rsidRPr="00975123">
        <w:rPr>
          <w:rFonts w:asciiTheme="majorHAnsi" w:hAnsiTheme="majorHAnsi"/>
          <w:bCs/>
        </w:rPr>
        <w:t>(</w:t>
      </w:r>
      <w:proofErr w:type="spellStart"/>
      <w:r w:rsidR="007E0A17" w:rsidRPr="00975123">
        <w:rPr>
          <w:rFonts w:asciiTheme="majorHAnsi" w:hAnsiTheme="majorHAnsi"/>
          <w:bCs/>
        </w:rPr>
        <w:t>iv</w:t>
      </w:r>
      <w:proofErr w:type="spellEnd"/>
      <w:r w:rsidR="007E0A17" w:rsidRPr="00975123">
        <w:rPr>
          <w:rFonts w:asciiTheme="majorHAnsi" w:hAnsiTheme="majorHAnsi"/>
          <w:bCs/>
        </w:rPr>
        <w:t>) p</w:t>
      </w:r>
      <w:r w:rsidR="009207F0" w:rsidRPr="00975123">
        <w:rPr>
          <w:rFonts w:asciiTheme="majorHAnsi" w:hAnsiTheme="majorHAnsi"/>
          <w:bCs/>
        </w:rPr>
        <w:t xml:space="preserve">resente o declare información falsa en el Concurso; </w:t>
      </w:r>
      <w:r w:rsidR="007E0A17" w:rsidRPr="00975123">
        <w:rPr>
          <w:rFonts w:asciiTheme="majorHAnsi" w:hAnsiTheme="majorHAnsi"/>
          <w:bCs/>
        </w:rPr>
        <w:t xml:space="preserve">(v) </w:t>
      </w:r>
      <w:r w:rsidR="00132A8E" w:rsidRPr="00975123">
        <w:rPr>
          <w:rFonts w:asciiTheme="majorHAnsi" w:hAnsiTheme="majorHAnsi"/>
        </w:rPr>
        <w:t>no cumpla con presentar en formato físico</w:t>
      </w:r>
      <w:r w:rsidR="002804C2" w:rsidRPr="00975123">
        <w:rPr>
          <w:rFonts w:asciiTheme="majorHAnsi" w:hAnsiTheme="majorHAnsi" w:cstheme="majorHAnsi"/>
        </w:rPr>
        <w:t xml:space="preserve"> en el plazo y forma </w:t>
      </w:r>
      <w:r w:rsidR="002804C2" w:rsidRPr="00975123">
        <w:rPr>
          <w:rFonts w:asciiTheme="majorHAnsi" w:hAnsiTheme="majorHAnsi" w:cs="Arial"/>
        </w:rPr>
        <w:t>establecido</w:t>
      </w:r>
      <w:r w:rsidR="00410963" w:rsidRPr="00975123">
        <w:rPr>
          <w:rFonts w:asciiTheme="majorHAnsi" w:hAnsiTheme="majorHAnsi" w:cs="Arial"/>
        </w:rPr>
        <w:t>s</w:t>
      </w:r>
      <w:r w:rsidR="002804C2" w:rsidRPr="00975123">
        <w:rPr>
          <w:rFonts w:asciiTheme="majorHAnsi" w:hAnsiTheme="majorHAnsi" w:cs="Arial"/>
        </w:rPr>
        <w:t xml:space="preserve"> en el acta de adjudicación de la Buena Pro</w:t>
      </w:r>
      <w:r w:rsidR="00132A8E" w:rsidRPr="00975123">
        <w:rPr>
          <w:rFonts w:asciiTheme="majorHAnsi" w:hAnsiTheme="majorHAnsi"/>
        </w:rPr>
        <w:t xml:space="preserve"> los documentos del Sobre Nro. 1 en caso de resulta</w:t>
      </w:r>
      <w:r w:rsidR="002804C2" w:rsidRPr="00975123">
        <w:rPr>
          <w:rFonts w:asciiTheme="majorHAnsi" w:hAnsiTheme="majorHAnsi"/>
        </w:rPr>
        <w:t>r</w:t>
      </w:r>
      <w:r w:rsidR="00132A8E" w:rsidRPr="00975123">
        <w:rPr>
          <w:rFonts w:asciiTheme="majorHAnsi" w:hAnsiTheme="majorHAnsi"/>
        </w:rPr>
        <w:t xml:space="preserve"> Adjudicatario; (vi) </w:t>
      </w:r>
      <w:r w:rsidR="007E0A17" w:rsidRPr="00975123">
        <w:rPr>
          <w:rFonts w:asciiTheme="majorHAnsi" w:hAnsiTheme="majorHAnsi"/>
          <w:bCs/>
        </w:rPr>
        <w:t>n</w:t>
      </w:r>
      <w:r w:rsidR="009207F0" w:rsidRPr="00975123">
        <w:rPr>
          <w:rFonts w:asciiTheme="majorHAnsi" w:hAnsiTheme="majorHAnsi"/>
        </w:rPr>
        <w:t xml:space="preserve">o </w:t>
      </w:r>
      <w:r w:rsidR="009207F0" w:rsidRPr="00975123">
        <w:rPr>
          <w:rFonts w:asciiTheme="majorHAnsi" w:hAnsiTheme="majorHAnsi"/>
          <w:bCs/>
        </w:rPr>
        <w:t xml:space="preserve">cumpla con sus obligaciones para la Fecha de Cierre. </w:t>
      </w:r>
    </w:p>
    <w:p w14:paraId="1D7F6507" w14:textId="77777777" w:rsidR="00EF0960" w:rsidRDefault="00EF0960" w:rsidP="00342C1B">
      <w:pPr>
        <w:pStyle w:val="Estilo10"/>
        <w:widowControl w:val="0"/>
        <w:numPr>
          <w:ilvl w:val="0"/>
          <w:numId w:val="0"/>
        </w:numPr>
        <w:tabs>
          <w:tab w:val="left" w:pos="709"/>
        </w:tabs>
        <w:spacing w:after="0"/>
        <w:ind w:left="709" w:hanging="709"/>
        <w:jc w:val="both"/>
      </w:pPr>
    </w:p>
    <w:p w14:paraId="1D142C17" w14:textId="26336A3D" w:rsidR="00927D59" w:rsidRPr="006358F4" w:rsidRDefault="00927D59" w:rsidP="00342C1B">
      <w:pPr>
        <w:pStyle w:val="Estilo10"/>
        <w:widowControl w:val="0"/>
        <w:numPr>
          <w:ilvl w:val="0"/>
          <w:numId w:val="0"/>
        </w:numPr>
        <w:tabs>
          <w:tab w:val="left" w:pos="709"/>
        </w:tabs>
        <w:spacing w:after="0"/>
        <w:ind w:left="709" w:hanging="709"/>
        <w:jc w:val="both"/>
      </w:pPr>
      <w:r w:rsidRPr="00FA49F5">
        <w:tab/>
        <w:t>Esta garantía deberá estar vigente hasta la</w:t>
      </w:r>
      <w:r w:rsidR="007F527C" w:rsidRPr="00FA49F5">
        <w:t xml:space="preserve"> fecha en la cual concluya la vigencia de la Oferta Económica conforme a lo establecido en el Numeral </w:t>
      </w:r>
      <w:r w:rsidR="00DE3D67" w:rsidRPr="00FA49F5">
        <w:t>2</w:t>
      </w:r>
      <w:r w:rsidR="00750594">
        <w:t>1</w:t>
      </w:r>
      <w:r w:rsidR="007F527C" w:rsidRPr="00FA49F5">
        <w:t>.2.</w:t>
      </w:r>
      <w:r w:rsidRPr="00FA49F5">
        <w:t xml:space="preserve"> </w:t>
      </w:r>
      <w:r w:rsidR="00B50E26" w:rsidRPr="00FA49F5">
        <w:t>y deberá</w:t>
      </w:r>
      <w:r w:rsidR="00B50E26" w:rsidRPr="006358F4">
        <w:t xml:space="preserve"> ser emitida por una de las </w:t>
      </w:r>
      <w:r w:rsidR="00B50E26" w:rsidRPr="006358F4">
        <w:lastRenderedPageBreak/>
        <w:t>Entidades Fina</w:t>
      </w:r>
      <w:r w:rsidR="00374AB0">
        <w:t>n</w:t>
      </w:r>
      <w:r w:rsidR="00B50E26" w:rsidRPr="006358F4">
        <w:t xml:space="preserve">cieras a que se refiere el </w:t>
      </w:r>
      <w:r w:rsidR="00B50E26" w:rsidRPr="00296558">
        <w:t xml:space="preserve">Anexo Nro. </w:t>
      </w:r>
      <w:r w:rsidRPr="00296558">
        <w:t>2.</w:t>
      </w:r>
    </w:p>
    <w:p w14:paraId="29EC2B80" w14:textId="77777777" w:rsidR="00927D59" w:rsidRPr="006358F4" w:rsidRDefault="00927D59" w:rsidP="00136995">
      <w:pPr>
        <w:pStyle w:val="Estilo10"/>
        <w:widowControl w:val="0"/>
        <w:numPr>
          <w:ilvl w:val="0"/>
          <w:numId w:val="0"/>
        </w:numPr>
        <w:tabs>
          <w:tab w:val="left" w:pos="709"/>
        </w:tabs>
        <w:spacing w:after="0"/>
        <w:ind w:left="709" w:hanging="709"/>
        <w:jc w:val="both"/>
        <w:rPr>
          <w:rFonts w:asciiTheme="majorHAnsi" w:hAnsiTheme="majorHAnsi"/>
          <w:b/>
        </w:rPr>
      </w:pPr>
      <w:bookmarkStart w:id="104" w:name="_Toc517688506"/>
      <w:bookmarkStart w:id="105" w:name="_Toc241494889"/>
      <w:bookmarkStart w:id="106" w:name="_Toc241576719"/>
    </w:p>
    <w:p w14:paraId="2A3BB6EB" w14:textId="77777777" w:rsidR="000D3A6F" w:rsidRPr="000D3A6F" w:rsidRDefault="00927D59" w:rsidP="0063456F">
      <w:pPr>
        <w:pStyle w:val="Prrafodelista"/>
        <w:widowControl w:val="0"/>
        <w:numPr>
          <w:ilvl w:val="1"/>
          <w:numId w:val="37"/>
        </w:numPr>
        <w:tabs>
          <w:tab w:val="left" w:pos="709"/>
        </w:tabs>
        <w:spacing w:after="0"/>
        <w:ind w:left="709" w:hanging="709"/>
        <w:jc w:val="both"/>
        <w:rPr>
          <w:rFonts w:asciiTheme="majorHAnsi" w:hAnsiTheme="majorHAnsi"/>
          <w:b/>
        </w:rPr>
      </w:pPr>
      <w:r w:rsidRPr="006358F4">
        <w:rPr>
          <w:rFonts w:asciiTheme="majorHAnsi" w:hAnsiTheme="majorHAnsi"/>
          <w:b/>
        </w:rPr>
        <w:t>Interesado</w:t>
      </w:r>
      <w:bookmarkEnd w:id="104"/>
      <w:r w:rsidRPr="006358F4">
        <w:rPr>
          <w:rFonts w:asciiTheme="majorHAnsi" w:hAnsiTheme="majorHAnsi"/>
          <w:b/>
        </w:rPr>
        <w:t>:</w:t>
      </w:r>
      <w:r w:rsidRPr="006358F4">
        <w:rPr>
          <w:rFonts w:asciiTheme="majorHAnsi" w:hAnsiTheme="majorHAnsi"/>
        </w:rPr>
        <w:t xml:space="preserve"> Es</w:t>
      </w:r>
      <w:r w:rsidR="000B2B59">
        <w:rPr>
          <w:rFonts w:asciiTheme="majorHAnsi" w:hAnsiTheme="majorHAnsi"/>
        </w:rPr>
        <w:t xml:space="preserve"> la persona jurídica</w:t>
      </w:r>
      <w:r w:rsidR="00941DE2">
        <w:rPr>
          <w:rFonts w:asciiTheme="majorHAnsi" w:hAnsiTheme="majorHAnsi"/>
        </w:rPr>
        <w:t>, nacional o extranjera, o Consorcio que adquiere</w:t>
      </w:r>
      <w:r w:rsidR="000A3DDE">
        <w:rPr>
          <w:rFonts w:asciiTheme="majorHAnsi" w:hAnsiTheme="majorHAnsi"/>
        </w:rPr>
        <w:t xml:space="preserve">                                          </w:t>
      </w:r>
      <w:r w:rsidR="00941DE2">
        <w:rPr>
          <w:rFonts w:asciiTheme="majorHAnsi" w:hAnsiTheme="majorHAnsi"/>
        </w:rPr>
        <w:t xml:space="preserve"> el Derecho de Participación y suscribe el Acuerdo de Confidencialidad.</w:t>
      </w:r>
      <w:r w:rsidR="00941DE2" w:rsidRPr="006358F4" w:rsidDel="00941DE2">
        <w:rPr>
          <w:rFonts w:asciiTheme="majorHAnsi" w:hAnsiTheme="majorHAnsi"/>
        </w:rPr>
        <w:t xml:space="preserve"> </w:t>
      </w:r>
    </w:p>
    <w:p w14:paraId="2D2D3AE2" w14:textId="77777777" w:rsidR="00927D59" w:rsidRPr="006358F4" w:rsidRDefault="00927D59" w:rsidP="000D3A6F">
      <w:pPr>
        <w:pStyle w:val="Estilo10"/>
        <w:widowControl w:val="0"/>
        <w:numPr>
          <w:ilvl w:val="0"/>
          <w:numId w:val="0"/>
        </w:numPr>
        <w:tabs>
          <w:tab w:val="left" w:pos="709"/>
        </w:tabs>
        <w:spacing w:after="0"/>
        <w:ind w:left="709"/>
        <w:jc w:val="both"/>
        <w:rPr>
          <w:rFonts w:asciiTheme="majorHAnsi" w:hAnsiTheme="majorHAnsi"/>
          <w:b/>
        </w:rPr>
      </w:pPr>
      <w:bookmarkStart w:id="107" w:name="_Toc517688507"/>
      <w:bookmarkStart w:id="108" w:name="_Toc517688509"/>
      <w:bookmarkEnd w:id="107"/>
    </w:p>
    <w:p w14:paraId="3B38B4E3" w14:textId="77777777"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b/>
        </w:rPr>
      </w:pPr>
      <w:r w:rsidRPr="006358F4">
        <w:rPr>
          <w:rFonts w:asciiTheme="majorHAnsi" w:hAnsiTheme="majorHAnsi"/>
          <w:b/>
        </w:rPr>
        <w:t>Impuesto General a las V</w:t>
      </w:r>
      <w:bookmarkEnd w:id="105"/>
      <w:bookmarkEnd w:id="106"/>
      <w:r w:rsidRPr="006358F4">
        <w:rPr>
          <w:rFonts w:asciiTheme="majorHAnsi" w:hAnsiTheme="majorHAnsi"/>
          <w:b/>
        </w:rPr>
        <w:t>entas – IGV</w:t>
      </w:r>
      <w:bookmarkEnd w:id="108"/>
      <w:r w:rsidRPr="006358F4">
        <w:rPr>
          <w:rFonts w:asciiTheme="majorHAnsi" w:hAnsiTheme="majorHAnsi"/>
          <w:b/>
        </w:rPr>
        <w:t>:</w:t>
      </w:r>
      <w:r w:rsidRPr="006358F4">
        <w:rPr>
          <w:rFonts w:asciiTheme="majorHAnsi" w:hAnsiTheme="majorHAnsi"/>
        </w:rPr>
        <w:t xml:space="preserve"> Es el impuesto a que se refiere el Texto Único Ordenado de la Ley de</w:t>
      </w:r>
      <w:r w:rsidR="00941DE2">
        <w:rPr>
          <w:rFonts w:asciiTheme="majorHAnsi" w:hAnsiTheme="majorHAnsi"/>
        </w:rPr>
        <w:t>l</w:t>
      </w:r>
      <w:r w:rsidRPr="006358F4">
        <w:rPr>
          <w:rFonts w:asciiTheme="majorHAnsi" w:hAnsiTheme="majorHAnsi"/>
        </w:rPr>
        <w:t xml:space="preserve"> Impuesto General a las Ventas e Impuesto Selectivo al Consumo, aprobado mediante Decreto Supremo Nro. 055-99-EF, o normas que lo sustituyan o modifiquen, así como el Impuesto de Promoción Municipal, a que se refiere el Texto Único Ordenado de la Ley de Tributación Municipal, aprobado mediante Decreto Supremo Nro. 156-2004-EF, o normas que lo sustituyan o modifiquen.</w:t>
      </w:r>
    </w:p>
    <w:p w14:paraId="09803891" w14:textId="77777777" w:rsidR="00927D59" w:rsidRPr="006358F4" w:rsidRDefault="00927D59">
      <w:pPr>
        <w:widowControl w:val="0"/>
        <w:tabs>
          <w:tab w:val="left" w:pos="709"/>
        </w:tabs>
        <w:spacing w:after="0"/>
        <w:ind w:left="709" w:hanging="709"/>
        <w:jc w:val="both"/>
        <w:rPr>
          <w:rFonts w:asciiTheme="majorHAnsi" w:hAnsiTheme="majorHAnsi"/>
        </w:rPr>
      </w:pPr>
    </w:p>
    <w:p w14:paraId="1706CCD3" w14:textId="77777777"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b/>
        </w:rPr>
      </w:pPr>
      <w:bookmarkStart w:id="109" w:name="_Toc241494891"/>
      <w:bookmarkStart w:id="110" w:name="_Toc241576721"/>
      <w:bookmarkStart w:id="111" w:name="_Toc517688510"/>
      <w:r w:rsidRPr="006358F4">
        <w:rPr>
          <w:rFonts w:asciiTheme="majorHAnsi" w:hAnsiTheme="majorHAnsi"/>
          <w:b/>
        </w:rPr>
        <w:t>Leyes y Disposiciones Aplicables</w:t>
      </w:r>
      <w:bookmarkEnd w:id="109"/>
      <w:bookmarkEnd w:id="110"/>
      <w:bookmarkEnd w:id="111"/>
      <w:r w:rsidRPr="006358F4">
        <w:rPr>
          <w:rFonts w:asciiTheme="majorHAnsi" w:hAnsiTheme="majorHAnsi"/>
          <w:b/>
        </w:rPr>
        <w:t>:</w:t>
      </w:r>
      <w:r w:rsidRPr="006358F4">
        <w:rPr>
          <w:rFonts w:asciiTheme="majorHAnsi" w:hAnsiTheme="majorHAnsi"/>
        </w:rPr>
        <w:t xml:space="preserve"> Es el conjunto de disposiciones normativas que regulan directa o indirectamente las Bases y el Contrato de Concesión, tales como la Constitución Política del Perú, las normas con rango de ley, los decretos supremos, los reglamentos, normas regulatorias, directivas, resoluciones, así como cualquier otra que, conforme al ordenamiento jurídico de la República del Perú, resulte aplicable, las que serán de observancia obligatoria para las Bases y el Contrato de Concesión.</w:t>
      </w:r>
    </w:p>
    <w:p w14:paraId="7AEC6C54" w14:textId="23C64841" w:rsidR="00927D59" w:rsidRPr="006358F4" w:rsidRDefault="00927D59">
      <w:pPr>
        <w:pStyle w:val="Estilo10"/>
        <w:widowControl w:val="0"/>
        <w:numPr>
          <w:ilvl w:val="0"/>
          <w:numId w:val="0"/>
        </w:numPr>
        <w:tabs>
          <w:tab w:val="left" w:pos="709"/>
        </w:tabs>
        <w:spacing w:after="0"/>
        <w:ind w:left="709" w:hanging="709"/>
        <w:jc w:val="both"/>
        <w:rPr>
          <w:rFonts w:asciiTheme="majorHAnsi" w:hAnsiTheme="majorHAnsi"/>
          <w:b/>
        </w:rPr>
      </w:pPr>
      <w:bookmarkStart w:id="112" w:name="_Toc517688511"/>
      <w:bookmarkStart w:id="113" w:name="_Toc517688513"/>
      <w:bookmarkStart w:id="114" w:name="_Toc241494895"/>
      <w:bookmarkStart w:id="115" w:name="_Toc241576725"/>
      <w:bookmarkStart w:id="116" w:name="_Toc517688514"/>
      <w:bookmarkEnd w:id="112"/>
      <w:bookmarkEnd w:id="113"/>
    </w:p>
    <w:p w14:paraId="24244E57" w14:textId="1601AE9A" w:rsidR="004C7499" w:rsidRPr="004C7499" w:rsidRDefault="004C7499" w:rsidP="005A2BBD">
      <w:pPr>
        <w:pStyle w:val="Prrafodelista"/>
        <w:widowControl w:val="0"/>
        <w:numPr>
          <w:ilvl w:val="1"/>
          <w:numId w:val="37"/>
        </w:numPr>
        <w:tabs>
          <w:tab w:val="left" w:pos="709"/>
        </w:tabs>
        <w:spacing w:after="0"/>
        <w:ind w:left="709" w:hanging="709"/>
        <w:jc w:val="both"/>
        <w:rPr>
          <w:rFonts w:asciiTheme="majorHAnsi" w:hAnsiTheme="majorHAnsi"/>
          <w:bCs/>
        </w:rPr>
      </w:pPr>
      <w:r>
        <w:rPr>
          <w:rFonts w:asciiTheme="majorHAnsi" w:hAnsiTheme="majorHAnsi"/>
          <w:b/>
        </w:rPr>
        <w:t>Oferta:</w:t>
      </w:r>
      <w:r w:rsidRPr="004C7499">
        <w:rPr>
          <w:rFonts w:asciiTheme="majorHAnsi" w:hAnsiTheme="majorHAnsi"/>
          <w:bCs/>
        </w:rPr>
        <w:t xml:space="preserve"> Incluye la </w:t>
      </w:r>
      <w:r w:rsidR="00911FA8">
        <w:rPr>
          <w:rFonts w:asciiTheme="majorHAnsi" w:hAnsiTheme="majorHAnsi"/>
          <w:bCs/>
        </w:rPr>
        <w:t>Oferta</w:t>
      </w:r>
      <w:r w:rsidR="00911FA8" w:rsidRPr="004C7499">
        <w:rPr>
          <w:rFonts w:asciiTheme="majorHAnsi" w:hAnsiTheme="majorHAnsi"/>
          <w:bCs/>
        </w:rPr>
        <w:t xml:space="preserve"> </w:t>
      </w:r>
      <w:r w:rsidRPr="004C7499">
        <w:rPr>
          <w:rFonts w:asciiTheme="majorHAnsi" w:hAnsiTheme="majorHAnsi"/>
          <w:bCs/>
        </w:rPr>
        <w:t>Técnica y la Oferta Económica.</w:t>
      </w:r>
    </w:p>
    <w:p w14:paraId="1FDE1974" w14:textId="77777777" w:rsidR="004C7499" w:rsidRPr="004C7499" w:rsidRDefault="004C7499" w:rsidP="004C7499">
      <w:pPr>
        <w:pStyle w:val="Prrafodelista"/>
        <w:rPr>
          <w:rFonts w:asciiTheme="majorHAnsi" w:hAnsiTheme="majorHAnsi"/>
          <w:b/>
        </w:rPr>
      </w:pPr>
    </w:p>
    <w:p w14:paraId="77F7B691" w14:textId="296BB5A5" w:rsidR="005A2BBD" w:rsidRPr="004C7499" w:rsidRDefault="005A2BBD" w:rsidP="005A2BBD">
      <w:pPr>
        <w:pStyle w:val="Prrafodelista"/>
        <w:widowControl w:val="0"/>
        <w:numPr>
          <w:ilvl w:val="1"/>
          <w:numId w:val="37"/>
        </w:numPr>
        <w:tabs>
          <w:tab w:val="left" w:pos="709"/>
        </w:tabs>
        <w:spacing w:after="0"/>
        <w:ind w:left="709" w:hanging="709"/>
        <w:jc w:val="both"/>
        <w:rPr>
          <w:rFonts w:asciiTheme="majorHAnsi" w:hAnsiTheme="majorHAnsi"/>
          <w:b/>
        </w:rPr>
      </w:pPr>
      <w:r w:rsidRPr="006358F4">
        <w:rPr>
          <w:rFonts w:asciiTheme="majorHAnsi" w:hAnsiTheme="majorHAnsi"/>
          <w:b/>
        </w:rPr>
        <w:t>Oferta Económica:</w:t>
      </w:r>
      <w:r w:rsidRPr="006358F4">
        <w:rPr>
          <w:rFonts w:asciiTheme="majorHAnsi" w:hAnsiTheme="majorHAnsi"/>
        </w:rPr>
        <w:t xml:space="preserve"> Es aquella que presenta el Postor Precalificado en el Sobre Nro. 3, de conformidad con el Factor de Competencia.</w:t>
      </w:r>
    </w:p>
    <w:p w14:paraId="0210B9D1" w14:textId="77777777" w:rsidR="00DD05B6" w:rsidRDefault="00DD05B6" w:rsidP="00DD05B6">
      <w:pPr>
        <w:pStyle w:val="Prrafodelista"/>
        <w:widowControl w:val="0"/>
        <w:tabs>
          <w:tab w:val="left" w:pos="709"/>
        </w:tabs>
        <w:spacing w:after="0"/>
        <w:ind w:left="709"/>
        <w:jc w:val="both"/>
        <w:rPr>
          <w:rFonts w:asciiTheme="majorHAnsi" w:hAnsiTheme="majorHAnsi"/>
          <w:b/>
        </w:rPr>
      </w:pPr>
    </w:p>
    <w:p w14:paraId="544BA865" w14:textId="3B53803B" w:rsidR="00DD05B6" w:rsidRPr="004C7499" w:rsidRDefault="00DD05B6" w:rsidP="00DD05B6">
      <w:pPr>
        <w:pStyle w:val="Prrafodelista"/>
        <w:widowControl w:val="0"/>
        <w:numPr>
          <w:ilvl w:val="1"/>
          <w:numId w:val="37"/>
        </w:numPr>
        <w:tabs>
          <w:tab w:val="left" w:pos="709"/>
        </w:tabs>
        <w:spacing w:after="0"/>
        <w:ind w:left="709" w:hanging="709"/>
        <w:jc w:val="both"/>
        <w:rPr>
          <w:rFonts w:asciiTheme="majorHAnsi" w:hAnsiTheme="majorHAnsi"/>
          <w:b/>
        </w:rPr>
      </w:pPr>
      <w:r w:rsidRPr="006358F4">
        <w:rPr>
          <w:rFonts w:asciiTheme="majorHAnsi" w:hAnsiTheme="majorHAnsi"/>
          <w:b/>
        </w:rPr>
        <w:t xml:space="preserve">Oferta </w:t>
      </w:r>
      <w:r>
        <w:rPr>
          <w:rFonts w:asciiTheme="majorHAnsi" w:hAnsiTheme="majorHAnsi"/>
          <w:b/>
        </w:rPr>
        <w:t>Técnica</w:t>
      </w:r>
      <w:r w:rsidRPr="006358F4">
        <w:rPr>
          <w:rFonts w:asciiTheme="majorHAnsi" w:hAnsiTheme="majorHAnsi"/>
          <w:b/>
        </w:rPr>
        <w:t>:</w:t>
      </w:r>
      <w:r w:rsidRPr="006358F4">
        <w:rPr>
          <w:rFonts w:asciiTheme="majorHAnsi" w:hAnsiTheme="majorHAnsi"/>
        </w:rPr>
        <w:t xml:space="preserve"> Es aquella que presenta el Postor Precalificado en el Sobre Nro. </w:t>
      </w:r>
      <w:r>
        <w:rPr>
          <w:rFonts w:asciiTheme="majorHAnsi" w:hAnsiTheme="majorHAnsi"/>
        </w:rPr>
        <w:t>2</w:t>
      </w:r>
      <w:r w:rsidR="00BA7C68">
        <w:rPr>
          <w:rFonts w:asciiTheme="majorHAnsi" w:hAnsiTheme="majorHAnsi"/>
        </w:rPr>
        <w:t xml:space="preserve"> conforme el </w:t>
      </w:r>
      <w:r w:rsidR="001F3C65">
        <w:rPr>
          <w:rFonts w:asciiTheme="majorHAnsi" w:hAnsiTheme="majorHAnsi"/>
        </w:rPr>
        <w:t>Numeral</w:t>
      </w:r>
      <w:r w:rsidR="00BA7C68">
        <w:rPr>
          <w:rFonts w:asciiTheme="majorHAnsi" w:hAnsiTheme="majorHAnsi"/>
        </w:rPr>
        <w:t xml:space="preserve"> </w:t>
      </w:r>
      <w:r w:rsidR="00750594">
        <w:rPr>
          <w:rFonts w:asciiTheme="majorHAnsi" w:hAnsiTheme="majorHAnsi"/>
        </w:rPr>
        <w:t>20</w:t>
      </w:r>
      <w:r w:rsidR="00BA7C68">
        <w:rPr>
          <w:rFonts w:asciiTheme="majorHAnsi" w:hAnsiTheme="majorHAnsi"/>
        </w:rPr>
        <w:t>.</w:t>
      </w:r>
    </w:p>
    <w:p w14:paraId="1B68F88E" w14:textId="77777777" w:rsidR="004C7499" w:rsidRPr="004C7499" w:rsidRDefault="004C7499" w:rsidP="004C7499">
      <w:pPr>
        <w:pStyle w:val="Prrafodelista"/>
        <w:rPr>
          <w:rFonts w:asciiTheme="majorHAnsi" w:hAnsiTheme="majorHAnsi"/>
          <w:b/>
        </w:rPr>
      </w:pPr>
    </w:p>
    <w:p w14:paraId="4CDC245F" w14:textId="3EA77C5B" w:rsidR="00491EA1" w:rsidRDefault="00491EA1" w:rsidP="0063456F">
      <w:pPr>
        <w:pStyle w:val="Prrafodelista"/>
        <w:widowControl w:val="0"/>
        <w:numPr>
          <w:ilvl w:val="1"/>
          <w:numId w:val="37"/>
        </w:numPr>
        <w:tabs>
          <w:tab w:val="left" w:pos="709"/>
        </w:tabs>
        <w:spacing w:after="0"/>
        <w:ind w:left="709" w:hanging="709"/>
        <w:jc w:val="both"/>
        <w:rPr>
          <w:rFonts w:asciiTheme="majorHAnsi" w:hAnsiTheme="majorHAnsi"/>
          <w:b/>
        </w:rPr>
      </w:pPr>
      <w:r w:rsidRPr="00B22EC6">
        <w:rPr>
          <w:rFonts w:asciiTheme="majorHAnsi" w:hAnsiTheme="majorHAnsi"/>
          <w:b/>
        </w:rPr>
        <w:t>Operador</w:t>
      </w:r>
      <w:r w:rsidR="0017695E" w:rsidRPr="00B22EC6">
        <w:rPr>
          <w:rFonts w:asciiTheme="majorHAnsi" w:hAnsiTheme="majorHAnsi"/>
          <w:b/>
        </w:rPr>
        <w:t xml:space="preserve">: </w:t>
      </w:r>
      <w:r w:rsidRPr="00B22EC6">
        <w:rPr>
          <w:rFonts w:asciiTheme="majorHAnsi" w:hAnsiTheme="majorHAnsi"/>
        </w:rPr>
        <w:t>Es el Postor, o cualquiera de sus Integrantes en caso de Consorcio, que cumple con los requisitos técnicos de operación para la precalificación durante el Concurso y que asumirá los derechos y obligaciones establecidas en el Contrato</w:t>
      </w:r>
      <w:r w:rsidR="00AF5581" w:rsidRPr="00B22EC6">
        <w:rPr>
          <w:rFonts w:asciiTheme="majorHAnsi" w:hAnsiTheme="majorHAnsi"/>
        </w:rPr>
        <w:t xml:space="preserve"> de Concesión</w:t>
      </w:r>
      <w:r w:rsidR="004C7499">
        <w:rPr>
          <w:rFonts w:asciiTheme="majorHAnsi" w:hAnsiTheme="majorHAnsi"/>
        </w:rPr>
        <w:t xml:space="preserve"> para el Socio Estratégico</w:t>
      </w:r>
      <w:r w:rsidRPr="00B22EC6">
        <w:rPr>
          <w:rFonts w:asciiTheme="majorHAnsi" w:hAnsiTheme="majorHAnsi"/>
        </w:rPr>
        <w:t>.</w:t>
      </w:r>
      <w:r w:rsidRPr="00B22EC6">
        <w:rPr>
          <w:rFonts w:asciiTheme="majorHAnsi" w:hAnsiTheme="majorHAnsi"/>
          <w:b/>
        </w:rPr>
        <w:t xml:space="preserve"> </w:t>
      </w:r>
    </w:p>
    <w:p w14:paraId="32E1248B" w14:textId="77777777" w:rsidR="00927D59" w:rsidRPr="006358F4" w:rsidRDefault="00927D59">
      <w:pPr>
        <w:pStyle w:val="Estilo10"/>
        <w:widowControl w:val="0"/>
        <w:numPr>
          <w:ilvl w:val="0"/>
          <w:numId w:val="0"/>
        </w:numPr>
        <w:tabs>
          <w:tab w:val="left" w:pos="709"/>
        </w:tabs>
        <w:spacing w:after="0"/>
        <w:ind w:left="709" w:hanging="709"/>
        <w:jc w:val="both"/>
        <w:rPr>
          <w:rFonts w:asciiTheme="majorHAnsi" w:hAnsiTheme="majorHAnsi"/>
          <w:b/>
        </w:rPr>
      </w:pPr>
    </w:p>
    <w:p w14:paraId="0243B899" w14:textId="7AD2446E"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rPr>
      </w:pPr>
      <w:bookmarkStart w:id="117" w:name="_Toc241494899"/>
      <w:bookmarkStart w:id="118" w:name="_Toc241576729"/>
      <w:bookmarkStart w:id="119" w:name="_Toc517688515"/>
      <w:bookmarkEnd w:id="114"/>
      <w:bookmarkEnd w:id="115"/>
      <w:bookmarkEnd w:id="116"/>
      <w:r w:rsidRPr="006358F4">
        <w:rPr>
          <w:rFonts w:asciiTheme="majorHAnsi" w:hAnsiTheme="majorHAnsi"/>
          <w:b/>
        </w:rPr>
        <w:t>Participación Mínima:</w:t>
      </w:r>
      <w:r w:rsidRPr="006358F4">
        <w:rPr>
          <w:rFonts w:asciiTheme="majorHAnsi" w:hAnsiTheme="majorHAnsi"/>
        </w:rPr>
        <w:t xml:space="preserve"> Es la participación accionaria mínima, que en ningún momento podrá ser menor </w:t>
      </w:r>
      <w:r w:rsidRPr="00386931">
        <w:rPr>
          <w:rFonts w:asciiTheme="majorHAnsi" w:hAnsiTheme="majorHAnsi"/>
        </w:rPr>
        <w:t>al treinta y cinco por ciento (35%) del capital social suscrito y pagado en</w:t>
      </w:r>
      <w:r w:rsidRPr="006358F4">
        <w:rPr>
          <w:rFonts w:asciiTheme="majorHAnsi" w:hAnsiTheme="majorHAnsi"/>
        </w:rPr>
        <w:t xml:space="preserve"> efectivo del Concesionario, que el Socio Estratégico deberá poseer y mantener durante toda la vigencia de la Concesión.</w:t>
      </w:r>
    </w:p>
    <w:p w14:paraId="7B0D7FB9" w14:textId="77777777" w:rsidR="00927D59" w:rsidRPr="006358F4" w:rsidRDefault="00927D59">
      <w:pPr>
        <w:pStyle w:val="Estilo10"/>
        <w:widowControl w:val="0"/>
        <w:numPr>
          <w:ilvl w:val="0"/>
          <w:numId w:val="0"/>
        </w:numPr>
        <w:tabs>
          <w:tab w:val="left" w:pos="709"/>
        </w:tabs>
        <w:spacing w:after="0"/>
        <w:ind w:left="709" w:hanging="709"/>
        <w:jc w:val="both"/>
        <w:rPr>
          <w:rFonts w:asciiTheme="majorHAnsi" w:hAnsiTheme="majorHAnsi"/>
        </w:rPr>
      </w:pPr>
    </w:p>
    <w:p w14:paraId="4FE9DA9D" w14:textId="1F8FDC51" w:rsidR="000923DC" w:rsidRPr="00506FC1" w:rsidRDefault="00927D59" w:rsidP="0063456F">
      <w:pPr>
        <w:pStyle w:val="Prrafodelista"/>
        <w:widowControl w:val="0"/>
        <w:numPr>
          <w:ilvl w:val="1"/>
          <w:numId w:val="37"/>
        </w:numPr>
        <w:tabs>
          <w:tab w:val="left" w:pos="709"/>
        </w:tabs>
        <w:spacing w:after="0"/>
        <w:ind w:left="709" w:hanging="709"/>
        <w:jc w:val="both"/>
        <w:rPr>
          <w:rFonts w:asciiTheme="majorHAnsi" w:hAnsiTheme="majorHAnsi"/>
        </w:rPr>
      </w:pPr>
      <w:r w:rsidRPr="00506FC1">
        <w:rPr>
          <w:rFonts w:asciiTheme="majorHAnsi" w:hAnsiTheme="majorHAnsi"/>
          <w:b/>
        </w:rPr>
        <w:t xml:space="preserve">Portal Institucional de </w:t>
      </w:r>
      <w:r w:rsidR="0017513F">
        <w:rPr>
          <w:rFonts w:asciiTheme="majorHAnsi" w:hAnsiTheme="majorHAnsi"/>
          <w:b/>
        </w:rPr>
        <w:t>PROINVERSIÓN</w:t>
      </w:r>
      <w:r w:rsidRPr="00506FC1">
        <w:rPr>
          <w:rFonts w:asciiTheme="majorHAnsi" w:hAnsiTheme="majorHAnsi"/>
          <w:b/>
        </w:rPr>
        <w:t>:</w:t>
      </w:r>
      <w:r w:rsidRPr="00506FC1">
        <w:rPr>
          <w:rFonts w:asciiTheme="majorHAnsi" w:hAnsiTheme="majorHAnsi"/>
        </w:rPr>
        <w:t xml:space="preserve"> </w:t>
      </w:r>
      <w:r w:rsidR="001314CE">
        <w:rPr>
          <w:rFonts w:asciiTheme="majorHAnsi" w:hAnsiTheme="majorHAnsi"/>
        </w:rPr>
        <w:t xml:space="preserve">Es el siguiente: </w:t>
      </w:r>
      <w:hyperlink r:id="rId13" w:history="1">
        <w:r w:rsidR="001314CE" w:rsidRPr="007028A7">
          <w:rPr>
            <w:rStyle w:val="Hipervnculo"/>
            <w:rFonts w:asciiTheme="majorHAnsi" w:hAnsiTheme="majorHAnsi" w:cs="Arial"/>
          </w:rPr>
          <w:t>www.proinversion.gob.pe/ptarpuertomaldonado/</w:t>
        </w:r>
      </w:hyperlink>
      <w:r w:rsidRPr="00506FC1">
        <w:rPr>
          <w:rFonts w:asciiTheme="majorHAnsi" w:hAnsiTheme="majorHAnsi" w:cs="Arial"/>
        </w:rPr>
        <w:t xml:space="preserve">     </w:t>
      </w:r>
    </w:p>
    <w:p w14:paraId="685BAB3C" w14:textId="77777777" w:rsidR="00927D59" w:rsidRPr="006358F4" w:rsidRDefault="00927D59">
      <w:pPr>
        <w:pStyle w:val="Estilo10"/>
        <w:widowControl w:val="0"/>
        <w:numPr>
          <w:ilvl w:val="0"/>
          <w:numId w:val="0"/>
        </w:numPr>
        <w:tabs>
          <w:tab w:val="left" w:pos="709"/>
        </w:tabs>
        <w:spacing w:after="0"/>
        <w:ind w:left="709" w:hanging="709"/>
        <w:jc w:val="both"/>
        <w:rPr>
          <w:rFonts w:asciiTheme="majorHAnsi" w:hAnsiTheme="majorHAnsi"/>
          <w:b/>
        </w:rPr>
      </w:pPr>
    </w:p>
    <w:p w14:paraId="1FC50938" w14:textId="5A0B3BD1"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b/>
        </w:rPr>
      </w:pPr>
      <w:r w:rsidRPr="006358F4">
        <w:rPr>
          <w:rFonts w:asciiTheme="majorHAnsi" w:hAnsiTheme="majorHAnsi"/>
          <w:b/>
        </w:rPr>
        <w:t>Postor</w:t>
      </w:r>
      <w:bookmarkEnd w:id="117"/>
      <w:bookmarkEnd w:id="118"/>
      <w:bookmarkEnd w:id="119"/>
      <w:r w:rsidRPr="006358F4">
        <w:rPr>
          <w:rFonts w:asciiTheme="majorHAnsi" w:hAnsiTheme="majorHAnsi"/>
          <w:b/>
        </w:rPr>
        <w:t>:</w:t>
      </w:r>
      <w:r w:rsidRPr="006358F4">
        <w:rPr>
          <w:rFonts w:asciiTheme="majorHAnsi" w:hAnsiTheme="majorHAnsi"/>
        </w:rPr>
        <w:t xml:space="preserve"> Es el Interesado que se presenta a este Concurso, </w:t>
      </w:r>
      <w:r w:rsidR="008628A7">
        <w:rPr>
          <w:rFonts w:asciiTheme="majorHAnsi" w:hAnsiTheme="majorHAnsi"/>
        </w:rPr>
        <w:t>a través de la presentación del Sobre Nro. 1 para su precalificación</w:t>
      </w:r>
      <w:r w:rsidR="00C56E10">
        <w:rPr>
          <w:rFonts w:asciiTheme="majorHAnsi" w:hAnsiTheme="majorHAnsi"/>
        </w:rPr>
        <w:t xml:space="preserve"> </w:t>
      </w:r>
      <w:r w:rsidRPr="006358F4">
        <w:rPr>
          <w:rFonts w:asciiTheme="majorHAnsi" w:hAnsiTheme="majorHAnsi"/>
        </w:rPr>
        <w:t>sometiéndose a lo establecido en estas Bases.</w:t>
      </w:r>
    </w:p>
    <w:p w14:paraId="64FF7CD0" w14:textId="77777777" w:rsidR="00927D59" w:rsidRPr="006358F4" w:rsidRDefault="00927D59">
      <w:pPr>
        <w:pStyle w:val="Estilo10"/>
        <w:widowControl w:val="0"/>
        <w:numPr>
          <w:ilvl w:val="0"/>
          <w:numId w:val="0"/>
        </w:numPr>
        <w:tabs>
          <w:tab w:val="left" w:pos="709"/>
        </w:tabs>
        <w:spacing w:after="0"/>
        <w:ind w:left="709" w:hanging="709"/>
        <w:jc w:val="both"/>
        <w:rPr>
          <w:rFonts w:asciiTheme="majorHAnsi" w:hAnsiTheme="majorHAnsi"/>
          <w:b/>
        </w:rPr>
      </w:pPr>
      <w:bookmarkStart w:id="120" w:name="_Toc517688516"/>
    </w:p>
    <w:p w14:paraId="38641EBD" w14:textId="77777777"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b/>
        </w:rPr>
      </w:pPr>
      <w:r w:rsidRPr="006358F4">
        <w:rPr>
          <w:rFonts w:asciiTheme="majorHAnsi" w:hAnsiTheme="majorHAnsi"/>
          <w:b/>
        </w:rPr>
        <w:t>Postor Calificado</w:t>
      </w:r>
      <w:bookmarkEnd w:id="120"/>
      <w:r w:rsidRPr="006358F4">
        <w:rPr>
          <w:rFonts w:asciiTheme="majorHAnsi" w:hAnsiTheme="majorHAnsi"/>
          <w:b/>
        </w:rPr>
        <w:t>:</w:t>
      </w:r>
      <w:r w:rsidRPr="006358F4">
        <w:rPr>
          <w:rFonts w:asciiTheme="majorHAnsi" w:hAnsiTheme="majorHAnsi"/>
        </w:rPr>
        <w:t xml:space="preserve"> Es el Postor Precalificado que ha presentado los Sobres Nro. 2 y 3, y cuya documentación, debidamente presentada a través del Sobre Nro. 2, ha cumplido con los </w:t>
      </w:r>
      <w:r w:rsidRPr="006358F4">
        <w:rPr>
          <w:rFonts w:asciiTheme="majorHAnsi" w:hAnsiTheme="majorHAnsi"/>
        </w:rPr>
        <w:lastRenderedPageBreak/>
        <w:t xml:space="preserve">requisitos previstos en las Bases, y que se encuentra habilitado para la apertura del Sobre Nro. 3. </w:t>
      </w:r>
      <w:r w:rsidRPr="006358F4">
        <w:rPr>
          <w:rFonts w:asciiTheme="majorHAnsi" w:hAnsiTheme="majorHAnsi"/>
        </w:rPr>
        <w:tab/>
      </w:r>
    </w:p>
    <w:p w14:paraId="73FC1711" w14:textId="77777777" w:rsidR="00927D59" w:rsidRPr="006358F4" w:rsidRDefault="00927D59">
      <w:pPr>
        <w:pStyle w:val="Estilo10"/>
        <w:widowControl w:val="0"/>
        <w:numPr>
          <w:ilvl w:val="0"/>
          <w:numId w:val="0"/>
        </w:numPr>
        <w:tabs>
          <w:tab w:val="left" w:pos="709"/>
        </w:tabs>
        <w:spacing w:after="0"/>
        <w:ind w:left="709" w:hanging="709"/>
        <w:jc w:val="both"/>
        <w:rPr>
          <w:rFonts w:asciiTheme="majorHAnsi" w:hAnsiTheme="majorHAnsi"/>
          <w:b/>
        </w:rPr>
      </w:pPr>
      <w:bookmarkStart w:id="121" w:name="_Toc517688517"/>
    </w:p>
    <w:p w14:paraId="290DE249" w14:textId="0B0E5699"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b/>
        </w:rPr>
      </w:pPr>
      <w:r w:rsidRPr="006358F4">
        <w:rPr>
          <w:rFonts w:asciiTheme="majorHAnsi" w:hAnsiTheme="majorHAnsi"/>
          <w:b/>
        </w:rPr>
        <w:t>Postor Precalificado</w:t>
      </w:r>
      <w:bookmarkEnd w:id="121"/>
      <w:r w:rsidRPr="006358F4">
        <w:rPr>
          <w:rFonts w:asciiTheme="majorHAnsi" w:hAnsiTheme="majorHAnsi"/>
          <w:b/>
        </w:rPr>
        <w:t>:</w:t>
      </w:r>
      <w:r w:rsidRPr="006358F4">
        <w:rPr>
          <w:rFonts w:asciiTheme="majorHAnsi" w:hAnsiTheme="majorHAnsi"/>
        </w:rPr>
        <w:t xml:space="preserve"> Es el Postor cuya documentación, debidamente presentada a través del Sobre Nro. 1, ha cumplido con los requisitos previstos en las Bases, siendo así aceptado y declarado expresamente por </w:t>
      </w:r>
      <w:r w:rsidR="008628A7">
        <w:rPr>
          <w:rFonts w:asciiTheme="majorHAnsi" w:hAnsiTheme="majorHAnsi"/>
        </w:rPr>
        <w:t>el Director de Proyecto</w:t>
      </w:r>
      <w:r w:rsidRPr="006358F4">
        <w:rPr>
          <w:rFonts w:asciiTheme="majorHAnsi" w:hAnsiTheme="majorHAnsi"/>
        </w:rPr>
        <w:t>, y se encuentra habilitado para presentar el Sobre Nro. 2 y el Sobre Nro. 3.</w:t>
      </w:r>
    </w:p>
    <w:p w14:paraId="14AECEC8" w14:textId="77777777" w:rsidR="00927D59" w:rsidRPr="006358F4" w:rsidRDefault="00927D59">
      <w:pPr>
        <w:pStyle w:val="Estilo10"/>
        <w:widowControl w:val="0"/>
        <w:numPr>
          <w:ilvl w:val="0"/>
          <w:numId w:val="0"/>
        </w:numPr>
        <w:tabs>
          <w:tab w:val="left" w:pos="709"/>
        </w:tabs>
        <w:spacing w:after="0"/>
        <w:ind w:left="709" w:hanging="709"/>
        <w:jc w:val="both"/>
        <w:rPr>
          <w:rFonts w:asciiTheme="majorHAnsi" w:hAnsiTheme="majorHAnsi"/>
          <w:b/>
        </w:rPr>
      </w:pPr>
      <w:bookmarkStart w:id="122" w:name="_Toc517688518"/>
      <w:bookmarkStart w:id="123" w:name="_Toc241494901"/>
      <w:bookmarkStart w:id="124" w:name="_Toc241576731"/>
    </w:p>
    <w:p w14:paraId="3488D368" w14:textId="362032BF" w:rsidR="00E51B59" w:rsidRDefault="00E51B59" w:rsidP="0063456F">
      <w:pPr>
        <w:pStyle w:val="Prrafodelista"/>
        <w:widowControl w:val="0"/>
        <w:numPr>
          <w:ilvl w:val="1"/>
          <w:numId w:val="37"/>
        </w:numPr>
        <w:tabs>
          <w:tab w:val="left" w:pos="709"/>
        </w:tabs>
        <w:spacing w:after="0"/>
        <w:ind w:left="709" w:hanging="709"/>
        <w:jc w:val="both"/>
        <w:rPr>
          <w:rFonts w:asciiTheme="majorHAnsi" w:hAnsiTheme="majorHAnsi"/>
          <w:b/>
        </w:rPr>
      </w:pPr>
      <w:bookmarkStart w:id="125" w:name="_Toc517688519"/>
      <w:bookmarkEnd w:id="122"/>
      <w:r>
        <w:rPr>
          <w:rFonts w:asciiTheme="majorHAnsi" w:hAnsiTheme="majorHAnsi"/>
          <w:b/>
        </w:rPr>
        <w:t>PPD</w:t>
      </w:r>
      <w:r>
        <w:rPr>
          <w:rFonts w:asciiTheme="majorHAnsi" w:hAnsiTheme="majorHAnsi"/>
        </w:rPr>
        <w:t xml:space="preserve">: </w:t>
      </w:r>
      <w:r w:rsidR="004C7499">
        <w:rPr>
          <w:rFonts w:asciiTheme="majorHAnsi" w:hAnsiTheme="majorHAnsi"/>
        </w:rPr>
        <w:t xml:space="preserve">Es el </w:t>
      </w:r>
      <w:r>
        <w:rPr>
          <w:rFonts w:asciiTheme="majorHAnsi" w:hAnsiTheme="majorHAnsi"/>
        </w:rPr>
        <w:t xml:space="preserve">Pago por </w:t>
      </w:r>
      <w:r w:rsidR="004C7499">
        <w:rPr>
          <w:rFonts w:asciiTheme="majorHAnsi" w:hAnsiTheme="majorHAnsi"/>
        </w:rPr>
        <w:t>D</w:t>
      </w:r>
      <w:r>
        <w:rPr>
          <w:rFonts w:asciiTheme="majorHAnsi" w:hAnsiTheme="majorHAnsi"/>
        </w:rPr>
        <w:t>isponibilidad</w:t>
      </w:r>
      <w:r w:rsidR="004C7499">
        <w:rPr>
          <w:rFonts w:asciiTheme="majorHAnsi" w:hAnsiTheme="majorHAnsi"/>
        </w:rPr>
        <w:t xml:space="preserve"> </w:t>
      </w:r>
      <w:r w:rsidR="00A66EE0">
        <w:rPr>
          <w:rFonts w:asciiTheme="majorHAnsi" w:hAnsiTheme="majorHAnsi"/>
        </w:rPr>
        <w:t>según lo establecido en el Contrato de Concesión y en las presentes Bases.</w:t>
      </w:r>
      <w:r w:rsidR="004C7499">
        <w:rPr>
          <w:rFonts w:asciiTheme="majorHAnsi" w:hAnsiTheme="majorHAnsi"/>
        </w:rPr>
        <w:t xml:space="preserve"> </w:t>
      </w:r>
    </w:p>
    <w:p w14:paraId="39EBFE9D" w14:textId="77777777" w:rsidR="00E51B59" w:rsidRPr="00E51B59" w:rsidRDefault="00E51B59" w:rsidP="00E51B59">
      <w:pPr>
        <w:pStyle w:val="Prrafodelista"/>
        <w:rPr>
          <w:rFonts w:asciiTheme="majorHAnsi" w:hAnsiTheme="majorHAnsi"/>
          <w:b/>
        </w:rPr>
      </w:pPr>
    </w:p>
    <w:p w14:paraId="31F95700" w14:textId="6259F29A" w:rsidR="00927D59" w:rsidRPr="008C6CB9" w:rsidRDefault="00927D59" w:rsidP="0063456F">
      <w:pPr>
        <w:pStyle w:val="Prrafodelista"/>
        <w:widowControl w:val="0"/>
        <w:numPr>
          <w:ilvl w:val="1"/>
          <w:numId w:val="37"/>
        </w:numPr>
        <w:tabs>
          <w:tab w:val="left" w:pos="709"/>
        </w:tabs>
        <w:spacing w:after="0"/>
        <w:ind w:left="709" w:hanging="709"/>
        <w:jc w:val="both"/>
        <w:rPr>
          <w:rFonts w:asciiTheme="majorHAnsi" w:hAnsiTheme="majorHAnsi"/>
          <w:b/>
        </w:rPr>
      </w:pPr>
      <w:r w:rsidRPr="008C6CB9">
        <w:rPr>
          <w:rFonts w:asciiTheme="majorHAnsi" w:hAnsiTheme="majorHAnsi"/>
          <w:b/>
        </w:rPr>
        <w:t>Propuesta</w:t>
      </w:r>
      <w:bookmarkEnd w:id="123"/>
      <w:bookmarkEnd w:id="124"/>
      <w:bookmarkEnd w:id="125"/>
      <w:r w:rsidRPr="008C6CB9">
        <w:rPr>
          <w:rFonts w:asciiTheme="majorHAnsi" w:hAnsiTheme="majorHAnsi"/>
          <w:b/>
        </w:rPr>
        <w:t xml:space="preserve"> Técnica:</w:t>
      </w:r>
      <w:r w:rsidRPr="008C6CB9">
        <w:rPr>
          <w:rFonts w:asciiTheme="majorHAnsi" w:hAnsiTheme="majorHAnsi"/>
        </w:rPr>
        <w:t xml:space="preserve"> Es </w:t>
      </w:r>
      <w:r w:rsidR="00911FA8" w:rsidRPr="008C6CB9">
        <w:rPr>
          <w:rFonts w:asciiTheme="majorHAnsi" w:hAnsiTheme="majorHAnsi"/>
        </w:rPr>
        <w:t xml:space="preserve">la solución técnica </w:t>
      </w:r>
      <w:r w:rsidRPr="008C6CB9">
        <w:rPr>
          <w:rFonts w:asciiTheme="majorHAnsi" w:hAnsiTheme="majorHAnsi"/>
        </w:rPr>
        <w:t xml:space="preserve">que presenta el Postor Precalificado en el Sobre Nro. 2, según lo indicado en el Numeral </w:t>
      </w:r>
      <w:r w:rsidR="00750594">
        <w:rPr>
          <w:rFonts w:asciiTheme="majorHAnsi" w:hAnsiTheme="majorHAnsi"/>
        </w:rPr>
        <w:t>20</w:t>
      </w:r>
      <w:r w:rsidRPr="008C6CB9">
        <w:rPr>
          <w:rFonts w:asciiTheme="majorHAnsi" w:hAnsiTheme="majorHAnsi"/>
        </w:rPr>
        <w:t>.4.</w:t>
      </w:r>
    </w:p>
    <w:p w14:paraId="458B7789" w14:textId="77777777" w:rsidR="00927D59" w:rsidRPr="006358F4" w:rsidRDefault="00927D59">
      <w:pPr>
        <w:pStyle w:val="Estilo10"/>
        <w:widowControl w:val="0"/>
        <w:numPr>
          <w:ilvl w:val="0"/>
          <w:numId w:val="0"/>
        </w:numPr>
        <w:tabs>
          <w:tab w:val="left" w:pos="709"/>
        </w:tabs>
        <w:spacing w:after="0"/>
        <w:ind w:left="709" w:hanging="709"/>
        <w:jc w:val="both"/>
        <w:rPr>
          <w:rFonts w:asciiTheme="majorHAnsi" w:hAnsiTheme="majorHAnsi"/>
          <w:b/>
        </w:rPr>
      </w:pPr>
      <w:bookmarkStart w:id="126" w:name="_Toc517688520"/>
    </w:p>
    <w:p w14:paraId="1275A920" w14:textId="063ADF9A" w:rsidR="00241B1E" w:rsidRPr="004869B5" w:rsidRDefault="00927D59" w:rsidP="0063456F">
      <w:pPr>
        <w:pStyle w:val="Prrafodelista"/>
        <w:widowControl w:val="0"/>
        <w:numPr>
          <w:ilvl w:val="1"/>
          <w:numId w:val="37"/>
        </w:numPr>
        <w:tabs>
          <w:tab w:val="left" w:pos="709"/>
        </w:tabs>
        <w:spacing w:after="0"/>
        <w:ind w:left="709" w:hanging="709"/>
        <w:jc w:val="both"/>
        <w:rPr>
          <w:rFonts w:asciiTheme="majorHAnsi" w:hAnsiTheme="majorHAnsi"/>
        </w:rPr>
      </w:pPr>
      <w:r w:rsidRPr="00241B1E">
        <w:rPr>
          <w:rFonts w:asciiTheme="majorHAnsi" w:hAnsiTheme="majorHAnsi"/>
          <w:b/>
        </w:rPr>
        <w:t>Proyecto</w:t>
      </w:r>
      <w:bookmarkEnd w:id="126"/>
      <w:r w:rsidRPr="00241B1E">
        <w:rPr>
          <w:rFonts w:asciiTheme="majorHAnsi" w:hAnsiTheme="majorHAnsi"/>
          <w:b/>
        </w:rPr>
        <w:t>:</w:t>
      </w:r>
      <w:r w:rsidR="00506FC1" w:rsidRPr="00241B1E">
        <w:rPr>
          <w:rFonts w:asciiTheme="majorHAnsi" w:hAnsiTheme="majorHAnsi"/>
          <w:b/>
        </w:rPr>
        <w:t xml:space="preserve"> </w:t>
      </w:r>
      <w:r w:rsidR="00241B1E" w:rsidRPr="00241B1E">
        <w:rPr>
          <w:rFonts w:asciiTheme="majorHAnsi" w:hAnsiTheme="majorHAnsi"/>
        </w:rPr>
        <w:t xml:space="preserve">Es el </w:t>
      </w:r>
      <w:r w:rsidR="00241B1E">
        <w:rPr>
          <w:rFonts w:asciiTheme="majorHAnsi" w:hAnsiTheme="majorHAnsi"/>
        </w:rPr>
        <w:t xml:space="preserve">proyecto </w:t>
      </w:r>
      <w:r w:rsidR="00241B1E" w:rsidRPr="00241B1E">
        <w:rPr>
          <w:rFonts w:asciiTheme="majorHAnsi" w:hAnsiTheme="majorHAnsi"/>
        </w:rPr>
        <w:t xml:space="preserve">“Mejoramiento </w:t>
      </w:r>
      <w:r w:rsidR="003E7A7C" w:rsidRPr="00241B1E">
        <w:rPr>
          <w:rFonts w:asciiTheme="majorHAnsi" w:hAnsiTheme="majorHAnsi"/>
        </w:rPr>
        <w:t xml:space="preserve">del </w:t>
      </w:r>
      <w:r w:rsidR="00241B1E" w:rsidRPr="00241B1E">
        <w:rPr>
          <w:rFonts w:asciiTheme="majorHAnsi" w:hAnsiTheme="majorHAnsi"/>
        </w:rPr>
        <w:t xml:space="preserve">Sistema </w:t>
      </w:r>
      <w:r w:rsidR="003E7A7C" w:rsidRPr="00241B1E">
        <w:rPr>
          <w:rFonts w:asciiTheme="majorHAnsi" w:hAnsiTheme="majorHAnsi"/>
        </w:rPr>
        <w:t xml:space="preserve">de </w:t>
      </w:r>
      <w:r w:rsidR="00241B1E" w:rsidRPr="00241B1E">
        <w:rPr>
          <w:rFonts w:asciiTheme="majorHAnsi" w:hAnsiTheme="majorHAnsi"/>
        </w:rPr>
        <w:t xml:space="preserve">Alcantarillado </w:t>
      </w:r>
      <w:r w:rsidR="003E7A7C" w:rsidRPr="00241B1E">
        <w:rPr>
          <w:rFonts w:asciiTheme="majorHAnsi" w:hAnsiTheme="majorHAnsi"/>
        </w:rPr>
        <w:t xml:space="preserve">y </w:t>
      </w:r>
      <w:r w:rsidR="00241B1E" w:rsidRPr="00241B1E">
        <w:rPr>
          <w:rFonts w:asciiTheme="majorHAnsi" w:hAnsiTheme="majorHAnsi"/>
        </w:rPr>
        <w:t xml:space="preserve">Tratamiento </w:t>
      </w:r>
      <w:r w:rsidR="003E7A7C" w:rsidRPr="00241B1E">
        <w:rPr>
          <w:rFonts w:asciiTheme="majorHAnsi" w:hAnsiTheme="majorHAnsi"/>
        </w:rPr>
        <w:t xml:space="preserve">de </w:t>
      </w:r>
      <w:r w:rsidR="00241B1E" w:rsidRPr="00241B1E">
        <w:rPr>
          <w:rFonts w:asciiTheme="majorHAnsi" w:hAnsiTheme="majorHAnsi"/>
        </w:rPr>
        <w:t xml:space="preserve">Aguas Servidas </w:t>
      </w:r>
      <w:r w:rsidR="003E7A7C" w:rsidRPr="00241B1E">
        <w:rPr>
          <w:rFonts w:asciiTheme="majorHAnsi" w:hAnsiTheme="majorHAnsi"/>
        </w:rPr>
        <w:t>de la</w:t>
      </w:r>
      <w:r w:rsidR="00241B1E" w:rsidRPr="00241B1E">
        <w:rPr>
          <w:rFonts w:asciiTheme="majorHAnsi" w:hAnsiTheme="majorHAnsi"/>
        </w:rPr>
        <w:t xml:space="preserve"> Ciudad </w:t>
      </w:r>
      <w:r w:rsidR="003E7A7C" w:rsidRPr="00241B1E">
        <w:rPr>
          <w:rFonts w:asciiTheme="majorHAnsi" w:hAnsiTheme="majorHAnsi"/>
        </w:rPr>
        <w:t xml:space="preserve">de </w:t>
      </w:r>
      <w:r w:rsidR="00241B1E" w:rsidRPr="00241B1E">
        <w:rPr>
          <w:rFonts w:asciiTheme="majorHAnsi" w:hAnsiTheme="majorHAnsi"/>
        </w:rPr>
        <w:t xml:space="preserve">Puerto Maldonado, </w:t>
      </w:r>
      <w:r w:rsidR="003E7A7C" w:rsidRPr="00241B1E">
        <w:rPr>
          <w:rFonts w:asciiTheme="majorHAnsi" w:hAnsiTheme="majorHAnsi"/>
        </w:rPr>
        <w:t>distrito de</w:t>
      </w:r>
      <w:r w:rsidR="00241B1E" w:rsidRPr="00241B1E">
        <w:rPr>
          <w:rFonts w:asciiTheme="majorHAnsi" w:hAnsiTheme="majorHAnsi"/>
        </w:rPr>
        <w:t xml:space="preserve"> Tambopata, </w:t>
      </w:r>
      <w:r w:rsidR="003E7A7C" w:rsidRPr="00241B1E">
        <w:rPr>
          <w:rFonts w:asciiTheme="majorHAnsi" w:hAnsiTheme="majorHAnsi"/>
        </w:rPr>
        <w:t xml:space="preserve">provincia de </w:t>
      </w:r>
      <w:r w:rsidR="00241B1E" w:rsidRPr="00241B1E">
        <w:rPr>
          <w:rFonts w:asciiTheme="majorHAnsi" w:hAnsiTheme="majorHAnsi"/>
        </w:rPr>
        <w:t xml:space="preserve">Tambopata, </w:t>
      </w:r>
      <w:r w:rsidR="003E7A7C" w:rsidRPr="00241B1E">
        <w:rPr>
          <w:rFonts w:asciiTheme="majorHAnsi" w:hAnsiTheme="majorHAnsi"/>
        </w:rPr>
        <w:t xml:space="preserve">departamento de </w:t>
      </w:r>
      <w:r w:rsidR="00241B1E" w:rsidRPr="00241B1E">
        <w:rPr>
          <w:rFonts w:asciiTheme="majorHAnsi" w:hAnsiTheme="majorHAnsi"/>
        </w:rPr>
        <w:t xml:space="preserve">Madre </w:t>
      </w:r>
      <w:r w:rsidR="003E7A7C" w:rsidRPr="007F0C1B">
        <w:rPr>
          <w:rFonts w:asciiTheme="majorHAnsi" w:hAnsiTheme="majorHAnsi"/>
        </w:rPr>
        <w:t xml:space="preserve">de </w:t>
      </w:r>
      <w:r w:rsidR="00241B1E" w:rsidRPr="007F0C1B">
        <w:rPr>
          <w:rFonts w:asciiTheme="majorHAnsi" w:hAnsiTheme="majorHAnsi"/>
        </w:rPr>
        <w:t>Dios” que comprende</w:t>
      </w:r>
      <w:r w:rsidR="009B20E9" w:rsidRPr="007F0C1B">
        <w:rPr>
          <w:rFonts w:asciiTheme="majorHAnsi" w:hAnsiTheme="majorHAnsi"/>
        </w:rPr>
        <w:t>:</w:t>
      </w:r>
    </w:p>
    <w:p w14:paraId="46E5E8BF" w14:textId="77777777" w:rsidR="004869B5" w:rsidRPr="009B20E9" w:rsidRDefault="004869B5" w:rsidP="004869B5">
      <w:pPr>
        <w:pStyle w:val="Estilo10"/>
        <w:widowControl w:val="0"/>
        <w:numPr>
          <w:ilvl w:val="0"/>
          <w:numId w:val="0"/>
        </w:numPr>
        <w:tabs>
          <w:tab w:val="left" w:pos="709"/>
        </w:tabs>
        <w:spacing w:after="0"/>
        <w:ind w:left="709"/>
        <w:jc w:val="both"/>
        <w:rPr>
          <w:rFonts w:asciiTheme="majorHAnsi" w:hAnsiTheme="majorHAnsi"/>
        </w:rPr>
      </w:pPr>
    </w:p>
    <w:p w14:paraId="7D1EC318" w14:textId="4996C5E8" w:rsidR="009B20E9" w:rsidRPr="009B20E9" w:rsidRDefault="009B20E9" w:rsidP="00561EB6">
      <w:pPr>
        <w:pStyle w:val="Estilo10"/>
        <w:widowControl w:val="0"/>
        <w:numPr>
          <w:ilvl w:val="0"/>
          <w:numId w:val="53"/>
        </w:numPr>
        <w:tabs>
          <w:tab w:val="left" w:pos="709"/>
        </w:tabs>
        <w:spacing w:after="0"/>
        <w:jc w:val="both"/>
        <w:rPr>
          <w:rFonts w:asciiTheme="majorHAnsi" w:hAnsiTheme="majorHAnsi"/>
        </w:rPr>
      </w:pPr>
      <w:r>
        <w:rPr>
          <w:rFonts w:cs="Arial"/>
        </w:rPr>
        <w:t xml:space="preserve">El diseño, financiamiento, </w:t>
      </w:r>
      <w:r w:rsidRPr="00D7145F">
        <w:rPr>
          <w:rFonts w:cs="Arial"/>
        </w:rPr>
        <w:t xml:space="preserve">construcción, </w:t>
      </w:r>
      <w:r>
        <w:rPr>
          <w:rFonts w:cs="Arial"/>
        </w:rPr>
        <w:t>rehabilitación</w:t>
      </w:r>
      <w:r w:rsidR="008B20D6">
        <w:rPr>
          <w:rFonts w:cs="Arial"/>
        </w:rPr>
        <w:t xml:space="preserve"> y</w:t>
      </w:r>
      <w:r>
        <w:rPr>
          <w:rFonts w:cs="Arial"/>
        </w:rPr>
        <w:t xml:space="preserve"> ampliación </w:t>
      </w:r>
      <w:r w:rsidRPr="00D7145F">
        <w:rPr>
          <w:rFonts w:cs="Arial"/>
        </w:rPr>
        <w:t>de l</w:t>
      </w:r>
      <w:r w:rsidR="008B20D6">
        <w:rPr>
          <w:rFonts w:cs="Arial"/>
        </w:rPr>
        <w:t xml:space="preserve">as conexiones domiciliarias, colectores secundarios, colectores primarios, cámaras de bombeo, líneas de impulsión, </w:t>
      </w:r>
      <w:r w:rsidRPr="00D7145F">
        <w:rPr>
          <w:rFonts w:cs="Arial"/>
        </w:rPr>
        <w:t>sistema</w:t>
      </w:r>
      <w:r w:rsidR="008B20D6">
        <w:rPr>
          <w:rFonts w:cs="Arial"/>
        </w:rPr>
        <w:t xml:space="preserve"> de</w:t>
      </w:r>
      <w:r w:rsidRPr="00D7145F">
        <w:rPr>
          <w:rFonts w:cs="Arial"/>
        </w:rPr>
        <w:t xml:space="preserve"> tratamiento y disposición final de las aguas residuales municipales </w:t>
      </w:r>
      <w:r>
        <w:rPr>
          <w:rFonts w:cs="Arial"/>
        </w:rPr>
        <w:t>de</w:t>
      </w:r>
      <w:r w:rsidRPr="00D7145F">
        <w:rPr>
          <w:rFonts w:cs="Arial"/>
        </w:rPr>
        <w:t xml:space="preserve"> la ciudad de Puerto Maldonado</w:t>
      </w:r>
      <w:r>
        <w:rPr>
          <w:rFonts w:cs="Arial"/>
        </w:rPr>
        <w:t>.</w:t>
      </w:r>
    </w:p>
    <w:p w14:paraId="202F7C83" w14:textId="6B46EE46" w:rsidR="0097702E" w:rsidRDefault="009B20E9" w:rsidP="00561EB6">
      <w:pPr>
        <w:pStyle w:val="Estilo10"/>
        <w:widowControl w:val="0"/>
        <w:numPr>
          <w:ilvl w:val="0"/>
          <w:numId w:val="53"/>
        </w:numPr>
        <w:tabs>
          <w:tab w:val="left" w:pos="709"/>
        </w:tabs>
        <w:spacing w:after="0"/>
        <w:jc w:val="both"/>
        <w:rPr>
          <w:rFonts w:asciiTheme="majorHAnsi" w:hAnsiTheme="majorHAnsi"/>
        </w:rPr>
      </w:pPr>
      <w:r>
        <w:rPr>
          <w:rFonts w:asciiTheme="majorHAnsi" w:hAnsiTheme="majorHAnsi"/>
        </w:rPr>
        <w:t xml:space="preserve">La operación y el mantenimiento de </w:t>
      </w:r>
      <w:r w:rsidR="008B20D6">
        <w:rPr>
          <w:rFonts w:asciiTheme="majorHAnsi" w:hAnsiTheme="majorHAnsi"/>
        </w:rPr>
        <w:t xml:space="preserve">los </w:t>
      </w:r>
      <w:r w:rsidR="008B20D6">
        <w:rPr>
          <w:rFonts w:cs="Arial"/>
        </w:rPr>
        <w:t xml:space="preserve">colectores primarios, cámaras de bombeo, líneas de impulsión, </w:t>
      </w:r>
      <w:r w:rsidR="008B20D6" w:rsidRPr="00D7145F">
        <w:rPr>
          <w:rFonts w:cs="Arial"/>
        </w:rPr>
        <w:t>sistema</w:t>
      </w:r>
      <w:r w:rsidR="008B20D6">
        <w:rPr>
          <w:rFonts w:cs="Arial"/>
        </w:rPr>
        <w:t xml:space="preserve"> de</w:t>
      </w:r>
      <w:r w:rsidR="008B20D6" w:rsidRPr="00D7145F">
        <w:rPr>
          <w:rFonts w:cs="Arial"/>
        </w:rPr>
        <w:t xml:space="preserve"> tratamiento y disposición final de las aguas residuales municipales </w:t>
      </w:r>
      <w:r w:rsidR="008B20D6">
        <w:rPr>
          <w:rFonts w:cs="Arial"/>
        </w:rPr>
        <w:t>de</w:t>
      </w:r>
      <w:r w:rsidR="008B20D6" w:rsidRPr="00D7145F">
        <w:rPr>
          <w:rFonts w:cs="Arial"/>
        </w:rPr>
        <w:t xml:space="preserve"> la ciudad de Puerto Maldonado</w:t>
      </w:r>
      <w:r w:rsidR="0097702E">
        <w:rPr>
          <w:rFonts w:asciiTheme="majorHAnsi" w:hAnsiTheme="majorHAnsi"/>
        </w:rPr>
        <w:t>.</w:t>
      </w:r>
    </w:p>
    <w:p w14:paraId="58C86CC1" w14:textId="77777777" w:rsidR="009B20E9" w:rsidRDefault="0097702E" w:rsidP="00561EB6">
      <w:pPr>
        <w:pStyle w:val="Estilo10"/>
        <w:widowControl w:val="0"/>
        <w:numPr>
          <w:ilvl w:val="0"/>
          <w:numId w:val="53"/>
        </w:numPr>
        <w:tabs>
          <w:tab w:val="left" w:pos="709"/>
        </w:tabs>
        <w:spacing w:after="0"/>
        <w:jc w:val="both"/>
        <w:rPr>
          <w:rFonts w:asciiTheme="majorHAnsi" w:hAnsiTheme="majorHAnsi"/>
        </w:rPr>
      </w:pPr>
      <w:r>
        <w:rPr>
          <w:rFonts w:asciiTheme="majorHAnsi" w:hAnsiTheme="majorHAnsi"/>
        </w:rPr>
        <w:t xml:space="preserve">El soporte técnico para el monitoreo y control de los Valores Máximos Admisibles (VMA) en las descargas al sistema de alcantarillado sanitario de las conexiones no domésticas. </w:t>
      </w:r>
    </w:p>
    <w:p w14:paraId="20BF4AE0" w14:textId="77777777" w:rsidR="00927D59" w:rsidRPr="006358F4" w:rsidRDefault="00927D59" w:rsidP="00EA49C3">
      <w:pPr>
        <w:pStyle w:val="Estilo10"/>
        <w:widowControl w:val="0"/>
        <w:numPr>
          <w:ilvl w:val="0"/>
          <w:numId w:val="0"/>
        </w:numPr>
        <w:spacing w:after="0"/>
        <w:ind w:left="644"/>
        <w:jc w:val="both"/>
        <w:rPr>
          <w:rFonts w:asciiTheme="majorHAnsi" w:hAnsiTheme="majorHAnsi"/>
        </w:rPr>
      </w:pPr>
    </w:p>
    <w:p w14:paraId="23A44383" w14:textId="77777777"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b/>
        </w:rPr>
      </w:pPr>
      <w:bookmarkStart w:id="127" w:name="_Toc241494906"/>
      <w:bookmarkStart w:id="128" w:name="_Toc241576736"/>
      <w:bookmarkStart w:id="129" w:name="_Toc517688521"/>
      <w:r w:rsidRPr="006358F4">
        <w:rPr>
          <w:rFonts w:asciiTheme="majorHAnsi" w:hAnsiTheme="majorHAnsi"/>
          <w:b/>
        </w:rPr>
        <w:t>Representante Legal</w:t>
      </w:r>
      <w:bookmarkEnd w:id="127"/>
      <w:bookmarkEnd w:id="128"/>
      <w:bookmarkEnd w:id="129"/>
      <w:r w:rsidRPr="006358F4">
        <w:rPr>
          <w:rFonts w:asciiTheme="majorHAnsi" w:hAnsiTheme="majorHAnsi"/>
          <w:b/>
        </w:rPr>
        <w:t>:</w:t>
      </w:r>
      <w:r w:rsidRPr="006358F4">
        <w:rPr>
          <w:rFonts w:asciiTheme="majorHAnsi" w:hAnsiTheme="majorHAnsi"/>
        </w:rPr>
        <w:t xml:space="preserve"> Son las personas naturales designadas como tales por el Postor, con la capacidad suficiente para vincular a su representada, de conformidad con lo establecido en las Bases.</w:t>
      </w:r>
    </w:p>
    <w:p w14:paraId="6FBEBDBF" w14:textId="77777777" w:rsidR="00927D59" w:rsidRPr="006358F4" w:rsidRDefault="00927D59">
      <w:pPr>
        <w:pStyle w:val="Estilo10"/>
        <w:widowControl w:val="0"/>
        <w:numPr>
          <w:ilvl w:val="0"/>
          <w:numId w:val="0"/>
        </w:numPr>
        <w:tabs>
          <w:tab w:val="left" w:pos="709"/>
        </w:tabs>
        <w:spacing w:after="0"/>
        <w:ind w:left="709" w:hanging="709"/>
        <w:jc w:val="both"/>
        <w:rPr>
          <w:rFonts w:asciiTheme="majorHAnsi" w:hAnsiTheme="majorHAnsi"/>
          <w:b/>
        </w:rPr>
      </w:pPr>
      <w:bookmarkStart w:id="130" w:name="_Toc241494908"/>
      <w:bookmarkStart w:id="131" w:name="_Toc241576738"/>
      <w:bookmarkStart w:id="132" w:name="_Toc517688522"/>
    </w:p>
    <w:bookmarkEnd w:id="130"/>
    <w:bookmarkEnd w:id="131"/>
    <w:bookmarkEnd w:id="132"/>
    <w:p w14:paraId="03823B55" w14:textId="08B5B835"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b/>
        </w:rPr>
      </w:pPr>
      <w:r w:rsidRPr="006358F4">
        <w:rPr>
          <w:rFonts w:asciiTheme="majorHAnsi" w:hAnsiTheme="majorHAnsi"/>
          <w:b/>
        </w:rPr>
        <w:t>Sala Virtual de Datos o VDR:</w:t>
      </w:r>
      <w:r w:rsidRPr="006358F4">
        <w:rPr>
          <w:rFonts w:asciiTheme="majorHAnsi" w:hAnsiTheme="majorHAnsi"/>
        </w:rPr>
        <w:t xml:space="preserve"> Es el conjunto de documentos referenciales relacionados con el Concurso, puestos a disposición de los Interesados</w:t>
      </w:r>
      <w:r w:rsidR="006A0D8F">
        <w:rPr>
          <w:rFonts w:asciiTheme="majorHAnsi" w:hAnsiTheme="majorHAnsi"/>
        </w:rPr>
        <w:t xml:space="preserve">, </w:t>
      </w:r>
      <w:r w:rsidRPr="006358F4">
        <w:rPr>
          <w:rFonts w:asciiTheme="majorHAnsi" w:hAnsiTheme="majorHAnsi"/>
        </w:rPr>
        <w:t>Postores</w:t>
      </w:r>
      <w:r w:rsidR="006A0D8F">
        <w:rPr>
          <w:rFonts w:asciiTheme="majorHAnsi" w:hAnsiTheme="majorHAnsi"/>
        </w:rPr>
        <w:t xml:space="preserve"> y Postores Precalificados</w:t>
      </w:r>
      <w:r w:rsidRPr="006358F4">
        <w:rPr>
          <w:rFonts w:asciiTheme="majorHAnsi" w:hAnsiTheme="majorHAnsi"/>
        </w:rPr>
        <w:t xml:space="preserve"> para la preparación de su Propuesta Técnica y su Oferta Económica, bajo las condiciones y con las limitaciones contenidas en estas Bases.</w:t>
      </w:r>
    </w:p>
    <w:p w14:paraId="362AD192" w14:textId="77777777" w:rsidR="00927D59" w:rsidRPr="006358F4" w:rsidRDefault="00927D59">
      <w:pPr>
        <w:pStyle w:val="Estilo10"/>
        <w:widowControl w:val="0"/>
        <w:numPr>
          <w:ilvl w:val="0"/>
          <w:numId w:val="0"/>
        </w:numPr>
        <w:tabs>
          <w:tab w:val="left" w:pos="709"/>
        </w:tabs>
        <w:spacing w:after="0"/>
        <w:ind w:left="709" w:hanging="709"/>
        <w:jc w:val="both"/>
        <w:rPr>
          <w:rFonts w:asciiTheme="majorHAnsi" w:hAnsiTheme="majorHAnsi"/>
          <w:b/>
        </w:rPr>
      </w:pPr>
      <w:bookmarkStart w:id="133" w:name="_Toc517688523"/>
    </w:p>
    <w:p w14:paraId="23B68F87" w14:textId="271F1D66"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b/>
        </w:rPr>
      </w:pPr>
      <w:r w:rsidRPr="006358F4">
        <w:rPr>
          <w:rFonts w:asciiTheme="majorHAnsi" w:hAnsiTheme="majorHAnsi"/>
          <w:b/>
        </w:rPr>
        <w:t>Sobre</w:t>
      </w:r>
      <w:r w:rsidR="00D17396">
        <w:rPr>
          <w:rFonts w:asciiTheme="majorHAnsi" w:hAnsiTheme="majorHAnsi"/>
          <w:b/>
        </w:rPr>
        <w:t>s</w:t>
      </w:r>
      <w:bookmarkEnd w:id="133"/>
      <w:r w:rsidRPr="006358F4">
        <w:rPr>
          <w:rFonts w:asciiTheme="majorHAnsi" w:hAnsiTheme="majorHAnsi"/>
          <w:b/>
        </w:rPr>
        <w:t>:</w:t>
      </w:r>
      <w:r w:rsidRPr="006358F4">
        <w:rPr>
          <w:rFonts w:asciiTheme="majorHAnsi" w:hAnsiTheme="majorHAnsi"/>
        </w:rPr>
        <w:t xml:space="preserve"> Hace referencia de manera conjunta a los Sobres Nro. 1, </w:t>
      </w:r>
      <w:r w:rsidR="00D17396">
        <w:rPr>
          <w:rFonts w:asciiTheme="majorHAnsi" w:hAnsiTheme="majorHAnsi"/>
        </w:rPr>
        <w:t xml:space="preserve">Nro. </w:t>
      </w:r>
      <w:r w:rsidRPr="006358F4">
        <w:rPr>
          <w:rFonts w:asciiTheme="majorHAnsi" w:hAnsiTheme="majorHAnsi"/>
        </w:rPr>
        <w:t xml:space="preserve">2 y </w:t>
      </w:r>
      <w:r w:rsidR="00D17396">
        <w:rPr>
          <w:rFonts w:asciiTheme="majorHAnsi" w:hAnsiTheme="majorHAnsi"/>
        </w:rPr>
        <w:t xml:space="preserve">Nro. </w:t>
      </w:r>
      <w:r w:rsidRPr="006358F4">
        <w:rPr>
          <w:rFonts w:asciiTheme="majorHAnsi" w:hAnsiTheme="majorHAnsi"/>
        </w:rPr>
        <w:t>3.</w:t>
      </w:r>
    </w:p>
    <w:p w14:paraId="2DACFE71" w14:textId="77777777" w:rsidR="00927D59" w:rsidRPr="006358F4" w:rsidRDefault="00927D59">
      <w:pPr>
        <w:pStyle w:val="Estilo10"/>
        <w:widowControl w:val="0"/>
        <w:numPr>
          <w:ilvl w:val="0"/>
          <w:numId w:val="0"/>
        </w:numPr>
        <w:tabs>
          <w:tab w:val="left" w:pos="709"/>
        </w:tabs>
        <w:spacing w:after="0"/>
        <w:ind w:left="709" w:hanging="709"/>
        <w:jc w:val="both"/>
        <w:rPr>
          <w:rFonts w:asciiTheme="majorHAnsi" w:hAnsiTheme="majorHAnsi"/>
          <w:b/>
        </w:rPr>
      </w:pPr>
      <w:bookmarkStart w:id="134" w:name="_Toc517688524"/>
    </w:p>
    <w:p w14:paraId="60AA0B11" w14:textId="2FBCF1DC"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b/>
        </w:rPr>
      </w:pPr>
      <w:r w:rsidRPr="006358F4">
        <w:rPr>
          <w:rFonts w:asciiTheme="majorHAnsi" w:hAnsiTheme="majorHAnsi"/>
          <w:b/>
        </w:rPr>
        <w:t>Sobre Nro. 1</w:t>
      </w:r>
      <w:bookmarkEnd w:id="134"/>
      <w:r w:rsidRPr="006358F4">
        <w:rPr>
          <w:rFonts w:asciiTheme="majorHAnsi" w:hAnsiTheme="majorHAnsi"/>
          <w:b/>
        </w:rPr>
        <w:t>:</w:t>
      </w:r>
      <w:r w:rsidRPr="006358F4">
        <w:rPr>
          <w:rFonts w:asciiTheme="majorHAnsi" w:hAnsiTheme="majorHAnsi"/>
        </w:rPr>
        <w:t xml:space="preserve"> Es el sobre que contiene los </w:t>
      </w:r>
      <w:r w:rsidRPr="00296558">
        <w:rPr>
          <w:rFonts w:asciiTheme="majorHAnsi" w:hAnsiTheme="majorHAnsi"/>
        </w:rPr>
        <w:t>documentos indicados en el Numeral 1</w:t>
      </w:r>
      <w:r w:rsidR="00750594">
        <w:rPr>
          <w:rFonts w:asciiTheme="majorHAnsi" w:hAnsiTheme="majorHAnsi"/>
        </w:rPr>
        <w:t>7</w:t>
      </w:r>
      <w:r w:rsidRPr="00296558">
        <w:rPr>
          <w:rFonts w:asciiTheme="majorHAnsi" w:hAnsiTheme="majorHAnsi"/>
        </w:rPr>
        <w:t>,</w:t>
      </w:r>
      <w:r w:rsidRPr="006358F4">
        <w:rPr>
          <w:rFonts w:asciiTheme="majorHAnsi" w:hAnsiTheme="majorHAnsi"/>
        </w:rPr>
        <w:t xml:space="preserve"> a ser presentado por el Postor.</w:t>
      </w:r>
      <w:bookmarkStart w:id="135" w:name="_Toc241494903"/>
      <w:bookmarkStart w:id="136" w:name="_Toc241576733"/>
    </w:p>
    <w:p w14:paraId="76777918" w14:textId="77777777" w:rsidR="00927D59" w:rsidRPr="006358F4" w:rsidRDefault="00927D59">
      <w:pPr>
        <w:pStyle w:val="Estilo10"/>
        <w:widowControl w:val="0"/>
        <w:numPr>
          <w:ilvl w:val="0"/>
          <w:numId w:val="0"/>
        </w:numPr>
        <w:tabs>
          <w:tab w:val="left" w:pos="709"/>
        </w:tabs>
        <w:spacing w:after="0"/>
        <w:ind w:left="709" w:hanging="709"/>
        <w:jc w:val="both"/>
        <w:rPr>
          <w:rFonts w:asciiTheme="majorHAnsi" w:hAnsiTheme="majorHAnsi"/>
          <w:b/>
        </w:rPr>
      </w:pPr>
      <w:bookmarkStart w:id="137" w:name="_Toc517688525"/>
    </w:p>
    <w:p w14:paraId="62D9ABDC" w14:textId="101850A5" w:rsidR="008C5898" w:rsidRPr="008C5898" w:rsidRDefault="00927D59" w:rsidP="0063456F">
      <w:pPr>
        <w:pStyle w:val="Prrafodelista"/>
        <w:widowControl w:val="0"/>
        <w:numPr>
          <w:ilvl w:val="1"/>
          <w:numId w:val="37"/>
        </w:numPr>
        <w:tabs>
          <w:tab w:val="left" w:pos="709"/>
        </w:tabs>
        <w:spacing w:after="0"/>
        <w:ind w:left="709" w:hanging="709"/>
        <w:jc w:val="both"/>
        <w:rPr>
          <w:rFonts w:asciiTheme="majorHAnsi" w:hAnsiTheme="majorHAnsi"/>
        </w:rPr>
      </w:pPr>
      <w:r w:rsidRPr="006358F4">
        <w:rPr>
          <w:rFonts w:asciiTheme="majorHAnsi" w:hAnsiTheme="majorHAnsi"/>
          <w:b/>
        </w:rPr>
        <w:t>Sobre Nro. 2</w:t>
      </w:r>
      <w:bookmarkEnd w:id="135"/>
      <w:bookmarkEnd w:id="136"/>
      <w:bookmarkEnd w:id="137"/>
      <w:r w:rsidRPr="006358F4">
        <w:rPr>
          <w:rFonts w:asciiTheme="majorHAnsi" w:hAnsiTheme="majorHAnsi"/>
          <w:b/>
        </w:rPr>
        <w:t>:</w:t>
      </w:r>
      <w:r w:rsidRPr="008C5898">
        <w:rPr>
          <w:rFonts w:asciiTheme="majorHAnsi" w:hAnsiTheme="majorHAnsi"/>
          <w:b/>
        </w:rPr>
        <w:t xml:space="preserve"> </w:t>
      </w:r>
      <w:r w:rsidRPr="008C5898">
        <w:rPr>
          <w:rFonts w:asciiTheme="majorHAnsi" w:hAnsiTheme="majorHAnsi"/>
        </w:rPr>
        <w:t xml:space="preserve">Es el sobre que contiene los documentos indicados en el Numeral </w:t>
      </w:r>
      <w:r w:rsidR="00750594">
        <w:rPr>
          <w:rFonts w:asciiTheme="majorHAnsi" w:hAnsiTheme="majorHAnsi"/>
        </w:rPr>
        <w:t>20</w:t>
      </w:r>
      <w:r w:rsidRPr="008C5898">
        <w:rPr>
          <w:rFonts w:asciiTheme="majorHAnsi" w:hAnsiTheme="majorHAnsi"/>
        </w:rPr>
        <w:t>, a ser</w:t>
      </w:r>
      <w:r w:rsidR="008C5898" w:rsidRPr="008C5898">
        <w:rPr>
          <w:rFonts w:asciiTheme="majorHAnsi" w:hAnsiTheme="majorHAnsi"/>
        </w:rPr>
        <w:t xml:space="preserve"> </w:t>
      </w:r>
      <w:r w:rsidRPr="008C5898">
        <w:rPr>
          <w:rFonts w:asciiTheme="majorHAnsi" w:hAnsiTheme="majorHAnsi"/>
        </w:rPr>
        <w:lastRenderedPageBreak/>
        <w:t>presentado por el Postor Precalificado.</w:t>
      </w:r>
    </w:p>
    <w:p w14:paraId="30E0ADA3" w14:textId="77777777" w:rsidR="008C5898" w:rsidRPr="008C5898" w:rsidRDefault="008C5898" w:rsidP="008C5898">
      <w:pPr>
        <w:pStyle w:val="Estilo10"/>
        <w:widowControl w:val="0"/>
        <w:numPr>
          <w:ilvl w:val="0"/>
          <w:numId w:val="0"/>
        </w:numPr>
        <w:tabs>
          <w:tab w:val="left" w:pos="709"/>
        </w:tabs>
        <w:spacing w:after="0"/>
        <w:ind w:left="709"/>
        <w:jc w:val="both"/>
        <w:rPr>
          <w:rFonts w:asciiTheme="majorHAnsi" w:hAnsiTheme="majorHAnsi"/>
        </w:rPr>
      </w:pPr>
      <w:bookmarkStart w:id="138" w:name="_Toc241494912"/>
      <w:bookmarkStart w:id="139" w:name="_Toc241576742"/>
      <w:bookmarkStart w:id="140" w:name="_Toc517688526"/>
    </w:p>
    <w:p w14:paraId="3672150A" w14:textId="0FDA812B" w:rsidR="008C5898" w:rsidRPr="008C5898" w:rsidRDefault="008C5898" w:rsidP="0063456F">
      <w:pPr>
        <w:pStyle w:val="Prrafodelista"/>
        <w:widowControl w:val="0"/>
        <w:numPr>
          <w:ilvl w:val="1"/>
          <w:numId w:val="37"/>
        </w:numPr>
        <w:tabs>
          <w:tab w:val="left" w:pos="709"/>
        </w:tabs>
        <w:spacing w:after="0"/>
        <w:ind w:left="709" w:hanging="709"/>
        <w:jc w:val="both"/>
        <w:rPr>
          <w:rFonts w:asciiTheme="majorHAnsi" w:hAnsiTheme="majorHAnsi"/>
          <w:b/>
        </w:rPr>
      </w:pPr>
      <w:r>
        <w:rPr>
          <w:rFonts w:asciiTheme="majorHAnsi" w:hAnsiTheme="majorHAnsi"/>
          <w:b/>
        </w:rPr>
        <w:t xml:space="preserve">Sobre Nro.3: </w:t>
      </w:r>
      <w:r w:rsidRPr="007B3AF9">
        <w:rPr>
          <w:rFonts w:asciiTheme="majorHAnsi" w:hAnsiTheme="majorHAnsi"/>
        </w:rPr>
        <w:t xml:space="preserve">Es </w:t>
      </w:r>
      <w:r w:rsidR="007B3AF9" w:rsidRPr="007B3AF9">
        <w:rPr>
          <w:rFonts w:asciiTheme="majorHAnsi" w:hAnsiTheme="majorHAnsi"/>
        </w:rPr>
        <w:t>el sobre que contiene la Oferta Económica elaborada de conformidad con el Factor de Competencia</w:t>
      </w:r>
      <w:r w:rsidR="007B3AF9">
        <w:rPr>
          <w:rFonts w:asciiTheme="majorHAnsi" w:hAnsiTheme="majorHAnsi"/>
        </w:rPr>
        <w:t xml:space="preserve">, a ser presentada por el Postor Precalificado, conforme a lo establecido </w:t>
      </w:r>
      <w:r w:rsidR="007B3AF9" w:rsidRPr="00296558">
        <w:rPr>
          <w:rFonts w:asciiTheme="majorHAnsi" w:hAnsiTheme="majorHAnsi"/>
        </w:rPr>
        <w:t xml:space="preserve">en el Numeral </w:t>
      </w:r>
      <w:r w:rsidR="00FA495F" w:rsidRPr="00296558">
        <w:rPr>
          <w:rFonts w:asciiTheme="majorHAnsi" w:hAnsiTheme="majorHAnsi"/>
        </w:rPr>
        <w:t>2</w:t>
      </w:r>
      <w:r w:rsidR="00750594">
        <w:rPr>
          <w:rFonts w:asciiTheme="majorHAnsi" w:hAnsiTheme="majorHAnsi"/>
        </w:rPr>
        <w:t>1</w:t>
      </w:r>
      <w:r w:rsidR="007B3AF9" w:rsidRPr="00296558">
        <w:rPr>
          <w:rFonts w:asciiTheme="majorHAnsi" w:hAnsiTheme="majorHAnsi"/>
        </w:rPr>
        <w:t>.</w:t>
      </w:r>
    </w:p>
    <w:p w14:paraId="351D3FF1" w14:textId="77777777" w:rsidR="00927D59" w:rsidRPr="008C5898" w:rsidRDefault="00927D59" w:rsidP="008C5898">
      <w:pPr>
        <w:pStyle w:val="Estilo10"/>
        <w:widowControl w:val="0"/>
        <w:numPr>
          <w:ilvl w:val="0"/>
          <w:numId w:val="0"/>
        </w:numPr>
        <w:tabs>
          <w:tab w:val="left" w:pos="709"/>
        </w:tabs>
        <w:spacing w:after="0"/>
        <w:jc w:val="both"/>
        <w:rPr>
          <w:rFonts w:asciiTheme="majorHAnsi" w:hAnsiTheme="majorHAnsi"/>
        </w:rPr>
      </w:pPr>
      <w:bookmarkStart w:id="141" w:name="_Ref241470642"/>
      <w:bookmarkStart w:id="142" w:name="_Toc241494913"/>
      <w:bookmarkStart w:id="143" w:name="_Toc241576743"/>
      <w:bookmarkStart w:id="144" w:name="_Toc517688527"/>
      <w:bookmarkEnd w:id="138"/>
      <w:bookmarkEnd w:id="139"/>
      <w:bookmarkEnd w:id="140"/>
    </w:p>
    <w:p w14:paraId="3E2ABE11" w14:textId="5230123D"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b/>
        </w:rPr>
      </w:pPr>
      <w:r w:rsidRPr="006358F4">
        <w:rPr>
          <w:rFonts w:asciiTheme="majorHAnsi" w:hAnsiTheme="majorHAnsi"/>
          <w:b/>
        </w:rPr>
        <w:t>Socio Estratégico</w:t>
      </w:r>
      <w:bookmarkStart w:id="145" w:name="_Toc517688528"/>
      <w:bookmarkEnd w:id="141"/>
      <w:bookmarkEnd w:id="142"/>
      <w:bookmarkEnd w:id="143"/>
      <w:bookmarkEnd w:id="144"/>
      <w:r w:rsidRPr="006358F4">
        <w:rPr>
          <w:rFonts w:asciiTheme="majorHAnsi" w:hAnsiTheme="majorHAnsi"/>
          <w:b/>
        </w:rPr>
        <w:t>:</w:t>
      </w:r>
      <w:r w:rsidRPr="006358F4">
        <w:rPr>
          <w:rFonts w:asciiTheme="majorHAnsi" w:hAnsiTheme="majorHAnsi"/>
        </w:rPr>
        <w:t xml:space="preserve"> Es el accionista del Concesionario que acreditó, directamente o a través de sus Empresas Vinculadas, según corresponda, el cumplimiento de los requisitos técnic</w:t>
      </w:r>
      <w:r w:rsidR="00C56E10">
        <w:rPr>
          <w:rFonts w:asciiTheme="majorHAnsi" w:hAnsiTheme="majorHAnsi"/>
        </w:rPr>
        <w:t>os</w:t>
      </w:r>
      <w:r w:rsidRPr="006358F4">
        <w:rPr>
          <w:rFonts w:asciiTheme="majorHAnsi" w:hAnsiTheme="majorHAnsi"/>
        </w:rPr>
        <w:t xml:space="preserve"> </w:t>
      </w:r>
      <w:r w:rsidR="00C56E10" w:rsidRPr="00BB0821">
        <w:rPr>
          <w:rFonts w:asciiTheme="majorHAnsi" w:hAnsiTheme="majorHAnsi"/>
        </w:rPr>
        <w:t>de</w:t>
      </w:r>
      <w:r w:rsidRPr="00BB0821">
        <w:rPr>
          <w:rFonts w:asciiTheme="majorHAnsi" w:hAnsiTheme="majorHAnsi"/>
        </w:rPr>
        <w:t xml:space="preserve"> operación</w:t>
      </w:r>
      <w:r w:rsidRPr="006358F4">
        <w:rPr>
          <w:rFonts w:asciiTheme="majorHAnsi" w:hAnsiTheme="majorHAnsi"/>
        </w:rPr>
        <w:t xml:space="preserve"> señalados en las Bases, y que ostenta la titularidad de la Participación Mínima en el Concesionario.</w:t>
      </w:r>
      <w:bookmarkEnd w:id="145"/>
    </w:p>
    <w:p w14:paraId="08CA70E4" w14:textId="77777777" w:rsidR="00927D59" w:rsidRPr="006358F4" w:rsidRDefault="00927D59">
      <w:pPr>
        <w:pStyle w:val="Estilo10"/>
        <w:widowControl w:val="0"/>
        <w:numPr>
          <w:ilvl w:val="0"/>
          <w:numId w:val="0"/>
        </w:numPr>
        <w:tabs>
          <w:tab w:val="left" w:pos="709"/>
        </w:tabs>
        <w:spacing w:after="0"/>
        <w:ind w:left="709" w:hanging="709"/>
        <w:jc w:val="both"/>
        <w:rPr>
          <w:rFonts w:asciiTheme="majorHAnsi" w:hAnsiTheme="majorHAnsi"/>
        </w:rPr>
      </w:pPr>
      <w:bookmarkStart w:id="146" w:name="_Toc517688529"/>
    </w:p>
    <w:p w14:paraId="59597EB8" w14:textId="7FE1EDEC" w:rsidR="00927D59" w:rsidRPr="006358F4" w:rsidRDefault="00927D59">
      <w:pPr>
        <w:pStyle w:val="Estilo10"/>
        <w:widowControl w:val="0"/>
        <w:numPr>
          <w:ilvl w:val="0"/>
          <w:numId w:val="0"/>
        </w:numPr>
        <w:tabs>
          <w:tab w:val="left" w:pos="709"/>
        </w:tabs>
        <w:spacing w:after="0"/>
        <w:ind w:left="709" w:hanging="709"/>
        <w:jc w:val="both"/>
        <w:rPr>
          <w:rFonts w:asciiTheme="majorHAnsi" w:hAnsiTheme="majorHAnsi"/>
        </w:rPr>
      </w:pPr>
      <w:r w:rsidRPr="006358F4">
        <w:rPr>
          <w:rFonts w:asciiTheme="majorHAnsi" w:hAnsiTheme="majorHAnsi"/>
        </w:rPr>
        <w:tab/>
      </w:r>
      <w:r w:rsidR="00831EDE">
        <w:rPr>
          <w:rFonts w:asciiTheme="majorHAnsi" w:hAnsiTheme="majorHAnsi"/>
        </w:rPr>
        <w:t>D</w:t>
      </w:r>
      <w:r w:rsidRPr="00831EDE">
        <w:rPr>
          <w:rFonts w:asciiTheme="majorHAnsi" w:hAnsiTheme="majorHAnsi"/>
        </w:rPr>
        <w:t>ebiendo</w:t>
      </w:r>
      <w:r w:rsidRPr="006358F4">
        <w:rPr>
          <w:rFonts w:asciiTheme="majorHAnsi" w:hAnsiTheme="majorHAnsi"/>
        </w:rPr>
        <w:t xml:space="preserve"> mantener esta condición durante toda la vigencia del Contrato de Concesión.</w:t>
      </w:r>
      <w:bookmarkEnd w:id="146"/>
    </w:p>
    <w:p w14:paraId="595F32E8" w14:textId="77777777" w:rsidR="00927D59" w:rsidRPr="006358F4" w:rsidRDefault="00927D59">
      <w:pPr>
        <w:pStyle w:val="Estilo10"/>
        <w:widowControl w:val="0"/>
        <w:numPr>
          <w:ilvl w:val="0"/>
          <w:numId w:val="0"/>
        </w:numPr>
        <w:tabs>
          <w:tab w:val="left" w:pos="709"/>
        </w:tabs>
        <w:spacing w:after="0"/>
        <w:ind w:left="709" w:hanging="709"/>
        <w:jc w:val="both"/>
        <w:rPr>
          <w:rFonts w:asciiTheme="majorHAnsi" w:hAnsiTheme="majorHAnsi"/>
          <w:b/>
        </w:rPr>
      </w:pPr>
      <w:bookmarkStart w:id="147" w:name="_Toc241494892"/>
      <w:bookmarkStart w:id="148" w:name="_Toc241576722"/>
      <w:bookmarkStart w:id="149" w:name="_Toc517688530"/>
    </w:p>
    <w:p w14:paraId="3430D4DC" w14:textId="77777777"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b/>
        </w:rPr>
      </w:pPr>
      <w:r w:rsidRPr="006358F4">
        <w:rPr>
          <w:rFonts w:asciiTheme="majorHAnsi" w:hAnsiTheme="majorHAnsi"/>
          <w:b/>
        </w:rPr>
        <w:t>Sol</w:t>
      </w:r>
      <w:bookmarkEnd w:id="147"/>
      <w:bookmarkEnd w:id="148"/>
      <w:r w:rsidRPr="006358F4">
        <w:rPr>
          <w:rFonts w:asciiTheme="majorHAnsi" w:hAnsiTheme="majorHAnsi"/>
          <w:b/>
        </w:rPr>
        <w:t xml:space="preserve"> o S/</w:t>
      </w:r>
      <w:bookmarkEnd w:id="149"/>
      <w:r w:rsidRPr="006358F4">
        <w:rPr>
          <w:rFonts w:asciiTheme="majorHAnsi" w:hAnsiTheme="majorHAnsi"/>
          <w:b/>
        </w:rPr>
        <w:t>:</w:t>
      </w:r>
      <w:r w:rsidRPr="006358F4">
        <w:rPr>
          <w:rFonts w:asciiTheme="majorHAnsi" w:hAnsiTheme="majorHAnsi"/>
        </w:rPr>
        <w:t xml:space="preserve"> Es la moneda de curso legal en la República del Perú.</w:t>
      </w:r>
    </w:p>
    <w:p w14:paraId="5062C8F3" w14:textId="77777777" w:rsidR="00927D59" w:rsidRPr="006358F4" w:rsidRDefault="00927D59">
      <w:pPr>
        <w:pStyle w:val="Estilo10"/>
        <w:widowControl w:val="0"/>
        <w:numPr>
          <w:ilvl w:val="0"/>
          <w:numId w:val="0"/>
        </w:numPr>
        <w:tabs>
          <w:tab w:val="left" w:pos="709"/>
        </w:tabs>
        <w:spacing w:after="0"/>
        <w:ind w:left="709" w:hanging="709"/>
        <w:jc w:val="both"/>
        <w:rPr>
          <w:rFonts w:asciiTheme="majorHAnsi" w:hAnsiTheme="majorHAnsi"/>
          <w:b/>
        </w:rPr>
      </w:pPr>
    </w:p>
    <w:p w14:paraId="0DB39EAE" w14:textId="480A80E4" w:rsidR="00927D59" w:rsidRPr="006358F4" w:rsidRDefault="00927D59">
      <w:pPr>
        <w:pStyle w:val="Estilo10"/>
        <w:widowControl w:val="0"/>
        <w:numPr>
          <w:ilvl w:val="0"/>
          <w:numId w:val="0"/>
        </w:numPr>
        <w:spacing w:after="0"/>
        <w:ind w:left="709"/>
        <w:jc w:val="both"/>
        <w:rPr>
          <w:rFonts w:asciiTheme="majorHAnsi" w:hAnsiTheme="majorHAnsi"/>
        </w:rPr>
      </w:pPr>
    </w:p>
    <w:p w14:paraId="3EDB2DE3" w14:textId="77777777" w:rsidR="00927D59" w:rsidRPr="001C4842" w:rsidRDefault="00927D59" w:rsidP="0063456F">
      <w:pPr>
        <w:pStyle w:val="Prrafodelista"/>
        <w:widowControl w:val="0"/>
        <w:numPr>
          <w:ilvl w:val="0"/>
          <w:numId w:val="37"/>
        </w:numPr>
        <w:tabs>
          <w:tab w:val="left" w:pos="709"/>
        </w:tabs>
        <w:spacing w:after="0"/>
        <w:ind w:left="357" w:hanging="357"/>
        <w:jc w:val="both"/>
        <w:outlineLvl w:val="0"/>
        <w:rPr>
          <w:rFonts w:asciiTheme="majorHAnsi" w:hAnsiTheme="majorHAnsi"/>
          <w:b/>
        </w:rPr>
      </w:pPr>
      <w:bookmarkStart w:id="150" w:name="_Toc441240247"/>
      <w:bookmarkStart w:id="151" w:name="_Toc518511997"/>
      <w:bookmarkStart w:id="152" w:name="_Toc867220"/>
      <w:bookmarkStart w:id="153" w:name="_Toc50116187"/>
      <w:bookmarkStart w:id="154" w:name="_Toc50120283"/>
      <w:bookmarkStart w:id="155" w:name="_Toc517688531"/>
      <w:r w:rsidRPr="001C4842">
        <w:rPr>
          <w:rFonts w:asciiTheme="majorHAnsi" w:hAnsiTheme="majorHAnsi"/>
          <w:b/>
        </w:rPr>
        <w:t>Marco Legal del Concurso</w:t>
      </w:r>
      <w:bookmarkEnd w:id="150"/>
      <w:bookmarkEnd w:id="151"/>
      <w:bookmarkEnd w:id="152"/>
      <w:bookmarkEnd w:id="153"/>
      <w:bookmarkEnd w:id="154"/>
      <w:r w:rsidRPr="001C4842">
        <w:rPr>
          <w:rFonts w:asciiTheme="majorHAnsi" w:hAnsiTheme="majorHAnsi"/>
          <w:b/>
        </w:rPr>
        <w:t xml:space="preserve"> </w:t>
      </w:r>
      <w:bookmarkEnd w:id="155"/>
    </w:p>
    <w:p w14:paraId="797C2B89" w14:textId="77777777" w:rsidR="00927D59" w:rsidRPr="006358F4" w:rsidRDefault="00927D59">
      <w:pPr>
        <w:pStyle w:val="Prrafodelista"/>
        <w:widowControl w:val="0"/>
        <w:spacing w:after="0"/>
        <w:ind w:left="993"/>
        <w:jc w:val="both"/>
        <w:rPr>
          <w:rFonts w:asciiTheme="majorHAnsi" w:hAnsiTheme="majorHAnsi" w:cs="Arial"/>
        </w:rPr>
      </w:pPr>
    </w:p>
    <w:p w14:paraId="07602C57" w14:textId="77777777" w:rsidR="00927D59" w:rsidRPr="001C4842" w:rsidRDefault="00927D59"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1C4842">
        <w:rPr>
          <w:rFonts w:asciiTheme="majorHAnsi" w:hAnsiTheme="majorHAnsi"/>
        </w:rPr>
        <w:t>Constitución</w:t>
      </w:r>
      <w:r w:rsidRPr="001C4842">
        <w:rPr>
          <w:rFonts w:asciiTheme="majorHAnsi" w:hAnsiTheme="majorHAnsi" w:cs="Arial"/>
        </w:rPr>
        <w:t xml:space="preserve"> Política del Perú.</w:t>
      </w:r>
    </w:p>
    <w:p w14:paraId="0F91B82F" w14:textId="77777777" w:rsidR="00927D59" w:rsidRPr="006358F4" w:rsidRDefault="00927D59">
      <w:pPr>
        <w:pStyle w:val="Prrafodelista"/>
        <w:widowControl w:val="0"/>
        <w:spacing w:after="0"/>
        <w:ind w:left="709" w:hanging="709"/>
        <w:jc w:val="both"/>
        <w:rPr>
          <w:rFonts w:asciiTheme="majorHAnsi" w:hAnsiTheme="majorHAnsi" w:cs="Arial"/>
        </w:rPr>
      </w:pPr>
    </w:p>
    <w:p w14:paraId="6453ADDA" w14:textId="77777777" w:rsidR="00927D59" w:rsidRPr="001C4842" w:rsidRDefault="00927D59" w:rsidP="0063456F">
      <w:pPr>
        <w:pStyle w:val="Prrafodelista"/>
        <w:widowControl w:val="0"/>
        <w:numPr>
          <w:ilvl w:val="1"/>
          <w:numId w:val="37"/>
        </w:numPr>
        <w:tabs>
          <w:tab w:val="left" w:pos="709"/>
        </w:tabs>
        <w:spacing w:after="0"/>
        <w:ind w:left="709" w:hanging="709"/>
        <w:jc w:val="both"/>
        <w:rPr>
          <w:rFonts w:asciiTheme="majorHAnsi" w:hAnsiTheme="majorHAnsi"/>
        </w:rPr>
      </w:pPr>
      <w:r w:rsidRPr="001C4842">
        <w:rPr>
          <w:rFonts w:asciiTheme="majorHAnsi" w:hAnsiTheme="majorHAnsi"/>
        </w:rPr>
        <w:t>Decreto Legislativo Nro. 295, Código Civil.</w:t>
      </w:r>
    </w:p>
    <w:p w14:paraId="794168AC" w14:textId="77777777" w:rsidR="00927D59" w:rsidRPr="001C4842" w:rsidRDefault="00927D59" w:rsidP="001C4842">
      <w:pPr>
        <w:pStyle w:val="Prrafodelista"/>
        <w:widowControl w:val="0"/>
        <w:tabs>
          <w:tab w:val="left" w:pos="709"/>
        </w:tabs>
        <w:spacing w:after="0"/>
        <w:ind w:left="709"/>
        <w:jc w:val="both"/>
        <w:rPr>
          <w:rFonts w:asciiTheme="majorHAnsi" w:hAnsiTheme="majorHAnsi"/>
        </w:rPr>
      </w:pPr>
    </w:p>
    <w:p w14:paraId="4D59C36A" w14:textId="0800C2CA" w:rsidR="004869B5" w:rsidRPr="001C4842" w:rsidRDefault="00927D59" w:rsidP="0063456F">
      <w:pPr>
        <w:pStyle w:val="Prrafodelista"/>
        <w:widowControl w:val="0"/>
        <w:numPr>
          <w:ilvl w:val="1"/>
          <w:numId w:val="37"/>
        </w:numPr>
        <w:tabs>
          <w:tab w:val="left" w:pos="709"/>
        </w:tabs>
        <w:spacing w:after="0"/>
        <w:ind w:left="709" w:hanging="709"/>
        <w:jc w:val="both"/>
        <w:rPr>
          <w:rFonts w:asciiTheme="majorHAnsi" w:hAnsiTheme="majorHAnsi"/>
        </w:rPr>
      </w:pPr>
      <w:r w:rsidRPr="001C4842">
        <w:rPr>
          <w:rFonts w:asciiTheme="majorHAnsi" w:hAnsiTheme="majorHAnsi"/>
        </w:rPr>
        <w:t>Ley Nro. 26887, Ley General de Sociedades.</w:t>
      </w:r>
    </w:p>
    <w:p w14:paraId="07AA9693" w14:textId="77777777" w:rsidR="00927D59" w:rsidRPr="001C4842" w:rsidRDefault="00927D59" w:rsidP="001C4842">
      <w:pPr>
        <w:pStyle w:val="Prrafodelista"/>
        <w:widowControl w:val="0"/>
        <w:tabs>
          <w:tab w:val="left" w:pos="709"/>
        </w:tabs>
        <w:spacing w:after="0"/>
        <w:ind w:left="709"/>
        <w:jc w:val="both"/>
        <w:rPr>
          <w:rFonts w:asciiTheme="majorHAnsi" w:hAnsiTheme="majorHAnsi"/>
        </w:rPr>
      </w:pPr>
    </w:p>
    <w:p w14:paraId="365F2972" w14:textId="77777777" w:rsidR="00927D59" w:rsidRPr="001C4842" w:rsidRDefault="00927D59" w:rsidP="0063456F">
      <w:pPr>
        <w:pStyle w:val="Prrafodelista"/>
        <w:widowControl w:val="0"/>
        <w:numPr>
          <w:ilvl w:val="1"/>
          <w:numId w:val="37"/>
        </w:numPr>
        <w:tabs>
          <w:tab w:val="left" w:pos="709"/>
        </w:tabs>
        <w:spacing w:after="0"/>
        <w:ind w:left="709" w:hanging="709"/>
        <w:jc w:val="both"/>
        <w:rPr>
          <w:rFonts w:asciiTheme="majorHAnsi" w:hAnsiTheme="majorHAnsi"/>
        </w:rPr>
      </w:pPr>
      <w:r w:rsidRPr="001C4842">
        <w:rPr>
          <w:rFonts w:asciiTheme="majorHAnsi" w:hAnsiTheme="majorHAnsi"/>
        </w:rPr>
        <w:t xml:space="preserve">Decreto Supremo Nro. 027-2002-PCM, Fusionan diversas entidades relacionadas a la promoción de la inversión privada incorporándose en la Dirección Ejecutiva de FOPRI, que pasará a denominarse Agencia de Promoción de la Inversión. </w:t>
      </w:r>
    </w:p>
    <w:p w14:paraId="7BC5BC0C" w14:textId="77777777" w:rsidR="00927D59" w:rsidRPr="001C4842" w:rsidRDefault="00927D59" w:rsidP="001C4842">
      <w:pPr>
        <w:pStyle w:val="Prrafodelista"/>
        <w:widowControl w:val="0"/>
        <w:tabs>
          <w:tab w:val="left" w:pos="709"/>
        </w:tabs>
        <w:spacing w:after="0"/>
        <w:ind w:left="709"/>
        <w:jc w:val="both"/>
        <w:rPr>
          <w:rFonts w:asciiTheme="majorHAnsi" w:hAnsiTheme="majorHAnsi"/>
        </w:rPr>
      </w:pPr>
    </w:p>
    <w:p w14:paraId="6BCC1D0E" w14:textId="2886C9D9" w:rsidR="00927D59" w:rsidRPr="001C4842" w:rsidRDefault="00927D59" w:rsidP="0063456F">
      <w:pPr>
        <w:pStyle w:val="Prrafodelista"/>
        <w:widowControl w:val="0"/>
        <w:numPr>
          <w:ilvl w:val="1"/>
          <w:numId w:val="37"/>
        </w:numPr>
        <w:tabs>
          <w:tab w:val="left" w:pos="709"/>
        </w:tabs>
        <w:spacing w:after="0"/>
        <w:ind w:left="709" w:hanging="709"/>
        <w:jc w:val="both"/>
        <w:rPr>
          <w:rFonts w:asciiTheme="majorHAnsi" w:hAnsiTheme="majorHAnsi"/>
        </w:rPr>
      </w:pPr>
      <w:r w:rsidRPr="001C4842">
        <w:rPr>
          <w:rFonts w:asciiTheme="majorHAnsi" w:hAnsiTheme="majorHAnsi"/>
        </w:rPr>
        <w:t xml:space="preserve">Ley Nro. 28660, Ley que determina la naturaleza jurídica de la Agencia de Promoción de la Inversión Privada – </w:t>
      </w:r>
      <w:r w:rsidR="0017513F">
        <w:rPr>
          <w:rFonts w:asciiTheme="majorHAnsi" w:hAnsiTheme="majorHAnsi"/>
        </w:rPr>
        <w:t>PROINVERSIÓN</w:t>
      </w:r>
      <w:r w:rsidRPr="001C4842">
        <w:rPr>
          <w:rFonts w:asciiTheme="majorHAnsi" w:hAnsiTheme="majorHAnsi"/>
        </w:rPr>
        <w:t>.</w:t>
      </w:r>
    </w:p>
    <w:p w14:paraId="1083964E" w14:textId="77777777" w:rsidR="00927D59" w:rsidRPr="001C4842" w:rsidRDefault="00927D59" w:rsidP="001C4842">
      <w:pPr>
        <w:pStyle w:val="Prrafodelista"/>
        <w:widowControl w:val="0"/>
        <w:tabs>
          <w:tab w:val="left" w:pos="709"/>
        </w:tabs>
        <w:spacing w:after="0"/>
        <w:ind w:left="709"/>
        <w:jc w:val="both"/>
        <w:rPr>
          <w:rFonts w:asciiTheme="majorHAnsi" w:hAnsiTheme="majorHAnsi"/>
        </w:rPr>
      </w:pPr>
    </w:p>
    <w:p w14:paraId="2329D753" w14:textId="01C5EF8C" w:rsidR="00927D59" w:rsidRPr="001C4842" w:rsidRDefault="00927D59" w:rsidP="0063456F">
      <w:pPr>
        <w:pStyle w:val="Prrafodelista"/>
        <w:widowControl w:val="0"/>
        <w:numPr>
          <w:ilvl w:val="1"/>
          <w:numId w:val="37"/>
        </w:numPr>
        <w:tabs>
          <w:tab w:val="left" w:pos="709"/>
        </w:tabs>
        <w:spacing w:after="0"/>
        <w:ind w:left="709" w:hanging="709"/>
        <w:jc w:val="both"/>
        <w:rPr>
          <w:rFonts w:asciiTheme="majorHAnsi" w:hAnsiTheme="majorHAnsi"/>
        </w:rPr>
      </w:pPr>
      <w:r w:rsidRPr="001C4842">
        <w:rPr>
          <w:rFonts w:asciiTheme="majorHAnsi" w:hAnsiTheme="majorHAnsi"/>
        </w:rPr>
        <w:t xml:space="preserve">Decreto Supremo Nro. 185-2017-EF, </w:t>
      </w:r>
      <w:r w:rsidR="00D94A8F">
        <w:rPr>
          <w:rFonts w:asciiTheme="majorHAnsi" w:hAnsiTheme="majorHAnsi"/>
        </w:rPr>
        <w:t xml:space="preserve">que aprueba el </w:t>
      </w:r>
      <w:r w:rsidRPr="001C4842">
        <w:rPr>
          <w:rFonts w:asciiTheme="majorHAnsi" w:hAnsiTheme="majorHAnsi"/>
        </w:rPr>
        <w:t xml:space="preserve">Reglamento de Organización y Funciones de </w:t>
      </w:r>
      <w:r w:rsidR="0017513F">
        <w:rPr>
          <w:rFonts w:asciiTheme="majorHAnsi" w:hAnsiTheme="majorHAnsi"/>
        </w:rPr>
        <w:t>PROINVERSIÓN</w:t>
      </w:r>
      <w:r w:rsidRPr="001C4842">
        <w:rPr>
          <w:rFonts w:asciiTheme="majorHAnsi" w:hAnsiTheme="majorHAnsi"/>
        </w:rPr>
        <w:t>.</w:t>
      </w:r>
    </w:p>
    <w:p w14:paraId="17364C58" w14:textId="77777777" w:rsidR="00927D59" w:rsidRPr="001C4842" w:rsidRDefault="00927D59" w:rsidP="001C4842">
      <w:pPr>
        <w:pStyle w:val="Prrafodelista"/>
        <w:widowControl w:val="0"/>
        <w:tabs>
          <w:tab w:val="left" w:pos="709"/>
        </w:tabs>
        <w:spacing w:after="0"/>
        <w:ind w:left="709"/>
        <w:jc w:val="both"/>
        <w:rPr>
          <w:rFonts w:asciiTheme="majorHAnsi" w:hAnsiTheme="majorHAnsi"/>
        </w:rPr>
      </w:pPr>
    </w:p>
    <w:p w14:paraId="6419FFEF" w14:textId="5CBA7B30" w:rsidR="00916F72" w:rsidRPr="001C4842" w:rsidRDefault="00302B21" w:rsidP="0063456F">
      <w:pPr>
        <w:pStyle w:val="Prrafodelista"/>
        <w:widowControl w:val="0"/>
        <w:numPr>
          <w:ilvl w:val="1"/>
          <w:numId w:val="37"/>
        </w:numPr>
        <w:tabs>
          <w:tab w:val="left" w:pos="709"/>
        </w:tabs>
        <w:spacing w:after="0"/>
        <w:ind w:left="709" w:hanging="709"/>
        <w:jc w:val="both"/>
        <w:rPr>
          <w:rFonts w:asciiTheme="majorHAnsi" w:hAnsiTheme="majorHAnsi"/>
        </w:rPr>
      </w:pPr>
      <w:r w:rsidRPr="001C4842">
        <w:rPr>
          <w:rFonts w:asciiTheme="majorHAnsi" w:hAnsiTheme="majorHAnsi"/>
        </w:rPr>
        <w:t xml:space="preserve">Decreto Legislativo Nro. 1362, Decreto Legislativo que regula la Promoción de la Inversión Privada mediante Asociaciones </w:t>
      </w:r>
      <w:r w:rsidR="004C7499" w:rsidRPr="001C4842">
        <w:rPr>
          <w:rFonts w:asciiTheme="majorHAnsi" w:hAnsiTheme="majorHAnsi"/>
        </w:rPr>
        <w:t>Público-Privadas</w:t>
      </w:r>
      <w:r w:rsidRPr="001C4842">
        <w:rPr>
          <w:rFonts w:asciiTheme="majorHAnsi" w:hAnsiTheme="majorHAnsi"/>
        </w:rPr>
        <w:t xml:space="preserve"> y Proyectos en Activos</w:t>
      </w:r>
      <w:r w:rsidR="0049218D" w:rsidRPr="001C4842">
        <w:rPr>
          <w:rFonts w:asciiTheme="majorHAnsi" w:hAnsiTheme="majorHAnsi"/>
        </w:rPr>
        <w:t>.</w:t>
      </w:r>
    </w:p>
    <w:p w14:paraId="547C523C" w14:textId="77777777" w:rsidR="0049218D" w:rsidRPr="001C4842" w:rsidRDefault="0049218D" w:rsidP="001C4842">
      <w:pPr>
        <w:pStyle w:val="Prrafodelista"/>
        <w:widowControl w:val="0"/>
        <w:tabs>
          <w:tab w:val="left" w:pos="709"/>
        </w:tabs>
        <w:spacing w:after="0"/>
        <w:ind w:left="709"/>
        <w:jc w:val="both"/>
        <w:rPr>
          <w:rFonts w:asciiTheme="majorHAnsi" w:hAnsiTheme="majorHAnsi"/>
        </w:rPr>
      </w:pPr>
    </w:p>
    <w:p w14:paraId="406B9C8B" w14:textId="6D01EF45" w:rsidR="00916F72" w:rsidRPr="001C4842" w:rsidRDefault="00302B21" w:rsidP="0063456F">
      <w:pPr>
        <w:pStyle w:val="Prrafodelista"/>
        <w:widowControl w:val="0"/>
        <w:numPr>
          <w:ilvl w:val="1"/>
          <w:numId w:val="37"/>
        </w:numPr>
        <w:tabs>
          <w:tab w:val="left" w:pos="709"/>
        </w:tabs>
        <w:spacing w:after="0"/>
        <w:ind w:left="709" w:hanging="709"/>
        <w:jc w:val="both"/>
        <w:rPr>
          <w:rFonts w:asciiTheme="majorHAnsi" w:hAnsiTheme="majorHAnsi"/>
        </w:rPr>
      </w:pPr>
      <w:r w:rsidRPr="001C4842">
        <w:rPr>
          <w:rFonts w:asciiTheme="majorHAnsi" w:hAnsiTheme="majorHAnsi"/>
        </w:rPr>
        <w:t>Decreto Supremo Nro.</w:t>
      </w:r>
      <w:r w:rsidR="0049218D" w:rsidRPr="001C4842">
        <w:rPr>
          <w:rFonts w:asciiTheme="majorHAnsi" w:hAnsiTheme="majorHAnsi"/>
        </w:rPr>
        <w:t xml:space="preserve"> </w:t>
      </w:r>
      <w:r w:rsidRPr="001C4842">
        <w:rPr>
          <w:rFonts w:asciiTheme="majorHAnsi" w:hAnsiTheme="majorHAnsi"/>
        </w:rPr>
        <w:t xml:space="preserve">240-2018-EF, </w:t>
      </w:r>
      <w:r w:rsidR="00D94A8F">
        <w:rPr>
          <w:rFonts w:asciiTheme="majorHAnsi" w:hAnsiTheme="majorHAnsi"/>
        </w:rPr>
        <w:t xml:space="preserve">que aprueba el </w:t>
      </w:r>
      <w:r w:rsidRPr="001C4842">
        <w:rPr>
          <w:rFonts w:asciiTheme="majorHAnsi" w:hAnsiTheme="majorHAnsi"/>
        </w:rPr>
        <w:t>Reglamento del Decreto Legislativo N</w:t>
      </w:r>
      <w:r w:rsidR="0049218D" w:rsidRPr="001C4842">
        <w:rPr>
          <w:rFonts w:asciiTheme="majorHAnsi" w:hAnsiTheme="majorHAnsi"/>
        </w:rPr>
        <w:t>ro.</w:t>
      </w:r>
      <w:r w:rsidRPr="001C4842">
        <w:rPr>
          <w:rFonts w:asciiTheme="majorHAnsi" w:hAnsiTheme="majorHAnsi"/>
        </w:rPr>
        <w:t xml:space="preserve"> 1362, Decreto Legislativo que regula la Promoción de la Inversión Privada mediante Asociaciones </w:t>
      </w:r>
      <w:r w:rsidR="004C7499" w:rsidRPr="001C4842">
        <w:rPr>
          <w:rFonts w:asciiTheme="majorHAnsi" w:hAnsiTheme="majorHAnsi"/>
        </w:rPr>
        <w:t>Público-Privadas</w:t>
      </w:r>
      <w:r w:rsidRPr="001C4842">
        <w:rPr>
          <w:rFonts w:asciiTheme="majorHAnsi" w:hAnsiTheme="majorHAnsi"/>
        </w:rPr>
        <w:t xml:space="preserve"> y Proyectos en Activos</w:t>
      </w:r>
      <w:r w:rsidR="00916F72" w:rsidRPr="001C4842">
        <w:rPr>
          <w:rFonts w:asciiTheme="majorHAnsi" w:hAnsiTheme="majorHAnsi"/>
        </w:rPr>
        <w:t>.</w:t>
      </w:r>
      <w:bookmarkStart w:id="156" w:name="_Toc518511998"/>
      <w:bookmarkStart w:id="157" w:name="_Toc441240248"/>
      <w:bookmarkStart w:id="158" w:name="_Toc517688532"/>
      <w:bookmarkStart w:id="159" w:name="_Toc241494918"/>
      <w:bookmarkStart w:id="160" w:name="_Toc241576748"/>
    </w:p>
    <w:p w14:paraId="7B6144AD" w14:textId="77777777" w:rsidR="00620341" w:rsidRPr="001C4842" w:rsidRDefault="00620341" w:rsidP="001C4842">
      <w:pPr>
        <w:pStyle w:val="Prrafodelista"/>
        <w:widowControl w:val="0"/>
        <w:tabs>
          <w:tab w:val="left" w:pos="709"/>
        </w:tabs>
        <w:spacing w:after="0"/>
        <w:ind w:left="709"/>
        <w:jc w:val="both"/>
        <w:rPr>
          <w:rFonts w:asciiTheme="majorHAnsi" w:hAnsiTheme="majorHAnsi"/>
        </w:rPr>
      </w:pPr>
    </w:p>
    <w:p w14:paraId="5D94AC4A" w14:textId="77777777" w:rsidR="00620341" w:rsidRDefault="00620341" w:rsidP="0063456F">
      <w:pPr>
        <w:pStyle w:val="Prrafodelista"/>
        <w:widowControl w:val="0"/>
        <w:numPr>
          <w:ilvl w:val="1"/>
          <w:numId w:val="37"/>
        </w:numPr>
        <w:tabs>
          <w:tab w:val="left" w:pos="709"/>
        </w:tabs>
        <w:spacing w:after="0"/>
        <w:ind w:left="709" w:hanging="709"/>
        <w:jc w:val="both"/>
        <w:rPr>
          <w:rFonts w:asciiTheme="majorHAnsi" w:hAnsiTheme="majorHAnsi"/>
        </w:rPr>
      </w:pPr>
      <w:r w:rsidRPr="001C4842">
        <w:rPr>
          <w:rFonts w:asciiTheme="majorHAnsi" w:hAnsiTheme="majorHAnsi"/>
        </w:rPr>
        <w:t>Ley Nro. 30789, Ley que declara de interés nacional y de necesidad pública la prestación, mejoramiento y ampliación de los servicios de agua potable, alcantarillado y del sistema de drenaje pluvial, en el departamento de Madre de Dios.</w:t>
      </w:r>
    </w:p>
    <w:p w14:paraId="41139B0C" w14:textId="77777777" w:rsidR="00D5045A" w:rsidRPr="00D5045A" w:rsidRDefault="00D5045A" w:rsidP="00D5045A">
      <w:pPr>
        <w:pStyle w:val="Prrafodelista"/>
        <w:rPr>
          <w:rFonts w:asciiTheme="majorHAnsi" w:hAnsiTheme="majorHAnsi"/>
        </w:rPr>
      </w:pPr>
    </w:p>
    <w:p w14:paraId="72AF105C" w14:textId="5A6FA5E6" w:rsidR="00D5045A" w:rsidRDefault="00D5045A" w:rsidP="00D5045A">
      <w:pPr>
        <w:pStyle w:val="Prrafodelista"/>
        <w:widowControl w:val="0"/>
        <w:numPr>
          <w:ilvl w:val="1"/>
          <w:numId w:val="37"/>
        </w:numPr>
        <w:tabs>
          <w:tab w:val="left" w:pos="709"/>
        </w:tabs>
        <w:spacing w:after="0"/>
        <w:ind w:left="709" w:hanging="709"/>
        <w:jc w:val="both"/>
        <w:rPr>
          <w:rFonts w:asciiTheme="majorHAnsi" w:hAnsiTheme="majorHAnsi"/>
        </w:rPr>
      </w:pPr>
      <w:r w:rsidRPr="00D5045A">
        <w:rPr>
          <w:rFonts w:asciiTheme="majorHAnsi" w:hAnsiTheme="majorHAnsi"/>
        </w:rPr>
        <w:t>Decreto Supremo N</w:t>
      </w:r>
      <w:r>
        <w:rPr>
          <w:rFonts w:asciiTheme="majorHAnsi" w:hAnsiTheme="majorHAnsi"/>
        </w:rPr>
        <w:t>r</w:t>
      </w:r>
      <w:r w:rsidRPr="00D5045A">
        <w:rPr>
          <w:rFonts w:asciiTheme="majorHAnsi" w:hAnsiTheme="majorHAnsi"/>
        </w:rPr>
        <w:t>o. 044-2020-PCM, Decreto Supremo que declara Estado de Emergencia Nacional por las graves circunstancias que afectan la vida de la Nación a consecuencia del brote del COVID-19</w:t>
      </w:r>
      <w:r>
        <w:rPr>
          <w:rFonts w:asciiTheme="majorHAnsi" w:hAnsiTheme="majorHAnsi"/>
        </w:rPr>
        <w:t>.</w:t>
      </w:r>
    </w:p>
    <w:p w14:paraId="53075ACC" w14:textId="77777777" w:rsidR="00D5045A" w:rsidRPr="00D5045A" w:rsidRDefault="00D5045A" w:rsidP="00D5045A">
      <w:pPr>
        <w:pStyle w:val="Prrafodelista"/>
        <w:rPr>
          <w:rFonts w:asciiTheme="majorHAnsi" w:hAnsiTheme="majorHAnsi"/>
        </w:rPr>
      </w:pPr>
    </w:p>
    <w:p w14:paraId="1037988B" w14:textId="4A977AA1" w:rsidR="00D5045A" w:rsidRPr="00D5045A" w:rsidRDefault="00D5045A" w:rsidP="00D5045A">
      <w:pPr>
        <w:pStyle w:val="Prrafodelista"/>
        <w:widowControl w:val="0"/>
        <w:numPr>
          <w:ilvl w:val="1"/>
          <w:numId w:val="37"/>
        </w:numPr>
        <w:tabs>
          <w:tab w:val="left" w:pos="709"/>
        </w:tabs>
        <w:spacing w:after="0"/>
        <w:ind w:left="709" w:hanging="709"/>
        <w:jc w:val="both"/>
        <w:rPr>
          <w:rFonts w:asciiTheme="majorHAnsi" w:hAnsiTheme="majorHAnsi"/>
        </w:rPr>
      </w:pPr>
      <w:r>
        <w:rPr>
          <w:rFonts w:asciiTheme="majorHAnsi" w:hAnsiTheme="majorHAnsi"/>
        </w:rPr>
        <w:t>Decreto Legislativo Nro.</w:t>
      </w:r>
      <w:r w:rsidRPr="00D5045A">
        <w:rPr>
          <w:rFonts w:asciiTheme="majorHAnsi" w:hAnsiTheme="majorHAnsi"/>
        </w:rPr>
        <w:t xml:space="preserve"> 1497</w:t>
      </w:r>
      <w:r>
        <w:rPr>
          <w:rFonts w:asciiTheme="majorHAnsi" w:hAnsiTheme="majorHAnsi"/>
        </w:rPr>
        <w:t>,</w:t>
      </w:r>
      <w:r w:rsidRPr="00D5045A">
        <w:rPr>
          <w:rFonts w:asciiTheme="majorHAnsi" w:hAnsiTheme="majorHAnsi"/>
        </w:rPr>
        <w:t xml:space="preserve"> Decreto Legislativo que establece medidas para promover y facilitar condiciones regulatorias que contribuyan a reducir el impacto en la economía peruana por la emergencia sanitaria producida por el COVID- 19</w:t>
      </w:r>
      <w:r>
        <w:rPr>
          <w:rFonts w:asciiTheme="majorHAnsi" w:hAnsiTheme="majorHAnsi"/>
        </w:rPr>
        <w:t>.</w:t>
      </w:r>
    </w:p>
    <w:p w14:paraId="2BA26E12" w14:textId="1988091A" w:rsidR="00927D59" w:rsidRPr="006358F4" w:rsidRDefault="00927D59">
      <w:pPr>
        <w:pStyle w:val="Prrafodelista"/>
        <w:widowControl w:val="0"/>
        <w:spacing w:after="0"/>
        <w:ind w:left="709"/>
        <w:jc w:val="both"/>
        <w:rPr>
          <w:rFonts w:asciiTheme="majorHAnsi" w:hAnsiTheme="majorHAnsi" w:cs="Arial"/>
        </w:rPr>
      </w:pPr>
    </w:p>
    <w:p w14:paraId="1165848E" w14:textId="77777777" w:rsidR="00927D59" w:rsidRPr="006358F4" w:rsidRDefault="00927D59" w:rsidP="0063456F">
      <w:pPr>
        <w:pStyle w:val="Prrafodelista"/>
        <w:widowControl w:val="0"/>
        <w:numPr>
          <w:ilvl w:val="0"/>
          <w:numId w:val="37"/>
        </w:numPr>
        <w:tabs>
          <w:tab w:val="left" w:pos="709"/>
        </w:tabs>
        <w:spacing w:after="0"/>
        <w:ind w:left="357" w:hanging="357"/>
        <w:jc w:val="both"/>
        <w:outlineLvl w:val="0"/>
        <w:rPr>
          <w:rFonts w:asciiTheme="majorHAnsi" w:hAnsiTheme="majorHAnsi"/>
        </w:rPr>
      </w:pPr>
      <w:bookmarkStart w:id="161" w:name="_Toc867221"/>
      <w:bookmarkStart w:id="162" w:name="_Toc50116188"/>
      <w:bookmarkStart w:id="163" w:name="_Toc50120284"/>
      <w:r w:rsidRPr="001C4842">
        <w:rPr>
          <w:rFonts w:asciiTheme="majorHAnsi" w:hAnsiTheme="majorHAnsi"/>
          <w:b/>
        </w:rPr>
        <w:t>Facultades del Director de Proyecto</w:t>
      </w:r>
      <w:bookmarkEnd w:id="156"/>
      <w:bookmarkEnd w:id="161"/>
      <w:bookmarkEnd w:id="162"/>
      <w:bookmarkEnd w:id="163"/>
      <w:r w:rsidRPr="001C4842">
        <w:rPr>
          <w:rFonts w:asciiTheme="majorHAnsi" w:hAnsiTheme="majorHAnsi"/>
          <w:b/>
        </w:rPr>
        <w:t xml:space="preserve"> </w:t>
      </w:r>
      <w:bookmarkEnd w:id="157"/>
      <w:bookmarkEnd w:id="158"/>
    </w:p>
    <w:p w14:paraId="7E9AF128" w14:textId="77777777" w:rsidR="00927D59" w:rsidRPr="006358F4" w:rsidRDefault="00927D59">
      <w:pPr>
        <w:pStyle w:val="Prrafodelista"/>
        <w:widowControl w:val="0"/>
        <w:spacing w:after="0"/>
        <w:ind w:left="993"/>
        <w:jc w:val="both"/>
        <w:rPr>
          <w:rFonts w:asciiTheme="majorHAnsi" w:hAnsiTheme="majorHAnsi" w:cs="Arial"/>
        </w:rPr>
      </w:pPr>
    </w:p>
    <w:p w14:paraId="192286DE" w14:textId="77777777" w:rsidR="004869B5" w:rsidRPr="004869B5" w:rsidRDefault="004869B5" w:rsidP="001C4842">
      <w:pPr>
        <w:pStyle w:val="Prrafodelista"/>
        <w:widowControl w:val="0"/>
        <w:spacing w:after="0"/>
        <w:ind w:left="360"/>
        <w:jc w:val="both"/>
        <w:rPr>
          <w:rFonts w:asciiTheme="majorHAnsi" w:hAnsiTheme="majorHAnsi" w:cs="Arial"/>
          <w:vanish/>
        </w:rPr>
      </w:pPr>
    </w:p>
    <w:p w14:paraId="5C9CA586" w14:textId="68CE8423"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1C4842">
        <w:rPr>
          <w:rFonts w:asciiTheme="majorHAnsi" w:hAnsiTheme="majorHAnsi"/>
        </w:rPr>
        <w:t>El</w:t>
      </w:r>
      <w:r w:rsidRPr="006358F4">
        <w:rPr>
          <w:rFonts w:asciiTheme="majorHAnsi" w:hAnsiTheme="majorHAnsi" w:cs="Arial"/>
        </w:rPr>
        <w:t xml:space="preserve"> Director de Proyecto conduce el Concurso y está facultado para:</w:t>
      </w:r>
    </w:p>
    <w:p w14:paraId="0086EC56" w14:textId="77777777" w:rsidR="00927D59" w:rsidRPr="006358F4" w:rsidRDefault="00927D59">
      <w:pPr>
        <w:pStyle w:val="Prrafodelista"/>
        <w:widowControl w:val="0"/>
        <w:spacing w:after="0"/>
        <w:ind w:left="1418"/>
        <w:jc w:val="both"/>
        <w:rPr>
          <w:rFonts w:asciiTheme="majorHAnsi" w:hAnsiTheme="majorHAnsi" w:cs="Arial"/>
        </w:rPr>
      </w:pPr>
    </w:p>
    <w:p w14:paraId="53254CDF" w14:textId="77777777" w:rsidR="00927D59" w:rsidRPr="006358F4" w:rsidRDefault="00927D59" w:rsidP="0063456F">
      <w:pPr>
        <w:pStyle w:val="Prrafodelista"/>
        <w:widowControl w:val="0"/>
        <w:numPr>
          <w:ilvl w:val="0"/>
          <w:numId w:val="3"/>
        </w:numPr>
        <w:spacing w:after="0"/>
        <w:ind w:left="1134" w:hanging="425"/>
        <w:jc w:val="both"/>
        <w:rPr>
          <w:rFonts w:asciiTheme="majorHAnsi" w:hAnsiTheme="majorHAnsi" w:cs="Arial"/>
        </w:rPr>
      </w:pPr>
      <w:r w:rsidRPr="006358F4">
        <w:rPr>
          <w:rFonts w:asciiTheme="majorHAnsi" w:hAnsiTheme="majorHAnsi" w:cs="Arial"/>
        </w:rPr>
        <w:t>Ejercer todas las funciones y atribuciones que le asignan las Leyes y Disposiciones Aplicables.</w:t>
      </w:r>
    </w:p>
    <w:p w14:paraId="5902F89A" w14:textId="77777777" w:rsidR="00927D59" w:rsidRPr="006358F4" w:rsidRDefault="00927D59" w:rsidP="0063456F">
      <w:pPr>
        <w:pStyle w:val="Prrafodelista"/>
        <w:widowControl w:val="0"/>
        <w:numPr>
          <w:ilvl w:val="0"/>
          <w:numId w:val="3"/>
        </w:numPr>
        <w:spacing w:after="0"/>
        <w:ind w:left="1134" w:hanging="425"/>
        <w:jc w:val="both"/>
        <w:rPr>
          <w:rFonts w:asciiTheme="majorHAnsi" w:hAnsiTheme="majorHAnsi" w:cs="Arial"/>
        </w:rPr>
      </w:pPr>
      <w:r w:rsidRPr="006358F4">
        <w:rPr>
          <w:rFonts w:asciiTheme="majorHAnsi" w:hAnsiTheme="majorHAnsi" w:cs="Arial"/>
        </w:rPr>
        <w:t>Resolver aquello que no se encuentre previsto en las Bases o en las Leyes y Disposiciones Aplicables.</w:t>
      </w:r>
    </w:p>
    <w:p w14:paraId="5C288968" w14:textId="77777777" w:rsidR="00927D59" w:rsidRPr="006358F4" w:rsidRDefault="00927D59">
      <w:pPr>
        <w:pStyle w:val="Prrafodelista"/>
        <w:widowControl w:val="0"/>
        <w:spacing w:after="0"/>
        <w:ind w:left="360"/>
        <w:jc w:val="both"/>
        <w:rPr>
          <w:rFonts w:asciiTheme="majorHAnsi" w:hAnsiTheme="majorHAnsi" w:cs="Arial"/>
        </w:rPr>
      </w:pPr>
      <w:bookmarkStart w:id="164" w:name="_Toc241494919"/>
      <w:bookmarkStart w:id="165" w:name="_Toc241576749"/>
      <w:bookmarkStart w:id="166" w:name="_Toc410908210"/>
      <w:bookmarkStart w:id="167" w:name="_Toc441240249"/>
      <w:bookmarkEnd w:id="159"/>
      <w:bookmarkEnd w:id="160"/>
    </w:p>
    <w:p w14:paraId="1A2C35D2" w14:textId="77777777" w:rsidR="00927D59" w:rsidRPr="00F3049D" w:rsidRDefault="00927D59" w:rsidP="0063456F">
      <w:pPr>
        <w:pStyle w:val="Prrafodelista"/>
        <w:widowControl w:val="0"/>
        <w:numPr>
          <w:ilvl w:val="0"/>
          <w:numId w:val="37"/>
        </w:numPr>
        <w:tabs>
          <w:tab w:val="left" w:pos="709"/>
        </w:tabs>
        <w:spacing w:after="0"/>
        <w:ind w:left="357" w:hanging="357"/>
        <w:jc w:val="both"/>
        <w:outlineLvl w:val="0"/>
        <w:rPr>
          <w:rFonts w:asciiTheme="majorHAnsi" w:hAnsiTheme="majorHAnsi"/>
          <w:b/>
        </w:rPr>
      </w:pPr>
      <w:bookmarkStart w:id="168" w:name="_Toc517688533"/>
      <w:bookmarkStart w:id="169" w:name="_Toc518511999"/>
      <w:bookmarkStart w:id="170" w:name="_Toc867222"/>
      <w:bookmarkStart w:id="171" w:name="_Toc50116189"/>
      <w:bookmarkStart w:id="172" w:name="_Toc50120285"/>
      <w:r w:rsidRPr="00F3049D">
        <w:rPr>
          <w:rFonts w:asciiTheme="majorHAnsi" w:hAnsiTheme="majorHAnsi"/>
          <w:b/>
        </w:rPr>
        <w:t>Proyectos de Contrato de Concesión</w:t>
      </w:r>
      <w:bookmarkEnd w:id="164"/>
      <w:bookmarkEnd w:id="165"/>
      <w:bookmarkEnd w:id="166"/>
      <w:bookmarkEnd w:id="167"/>
      <w:bookmarkEnd w:id="168"/>
      <w:bookmarkEnd w:id="169"/>
      <w:bookmarkEnd w:id="170"/>
      <w:bookmarkEnd w:id="171"/>
      <w:bookmarkEnd w:id="172"/>
    </w:p>
    <w:p w14:paraId="2D19875E" w14:textId="77777777" w:rsidR="00927D59" w:rsidRPr="006358F4" w:rsidRDefault="00927D59">
      <w:pPr>
        <w:pStyle w:val="Prrafodelista"/>
        <w:widowControl w:val="0"/>
        <w:spacing w:after="0"/>
        <w:ind w:left="993"/>
        <w:jc w:val="both"/>
        <w:rPr>
          <w:rFonts w:asciiTheme="majorHAnsi" w:hAnsiTheme="majorHAnsi" w:cs="Arial"/>
        </w:rPr>
      </w:pPr>
    </w:p>
    <w:p w14:paraId="38639EB5" w14:textId="4ECE9D5A" w:rsidR="00927D59" w:rsidRPr="00591711" w:rsidRDefault="00561B59"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591711">
        <w:rPr>
          <w:rFonts w:asciiTheme="majorHAnsi" w:hAnsiTheme="majorHAnsi" w:cs="Arial"/>
        </w:rPr>
        <w:t>L</w:t>
      </w:r>
      <w:r w:rsidR="00847C3A" w:rsidRPr="00591711">
        <w:rPr>
          <w:rFonts w:asciiTheme="majorHAnsi" w:hAnsiTheme="majorHAnsi" w:cs="Arial"/>
        </w:rPr>
        <w:t>os proyectos de Contrato</w:t>
      </w:r>
      <w:r w:rsidRPr="00591711">
        <w:rPr>
          <w:rFonts w:asciiTheme="majorHAnsi" w:hAnsiTheme="majorHAnsi" w:cs="Arial"/>
        </w:rPr>
        <w:t xml:space="preserve"> </w:t>
      </w:r>
      <w:r w:rsidR="00927D59" w:rsidRPr="00591711">
        <w:rPr>
          <w:rFonts w:asciiTheme="majorHAnsi" w:hAnsiTheme="majorHAnsi" w:cs="Arial"/>
        </w:rPr>
        <w:t xml:space="preserve">serán publicados en el Portal Institucional de </w:t>
      </w:r>
      <w:r w:rsidR="0017513F">
        <w:rPr>
          <w:rFonts w:asciiTheme="majorHAnsi" w:hAnsiTheme="majorHAnsi" w:cs="Arial"/>
        </w:rPr>
        <w:t>PROINVERSIÓN</w:t>
      </w:r>
      <w:r w:rsidR="00927D59" w:rsidRPr="00591711">
        <w:rPr>
          <w:rFonts w:asciiTheme="majorHAnsi" w:hAnsiTheme="majorHAnsi" w:cs="Arial"/>
        </w:rPr>
        <w:t xml:space="preserve">, y notificados, mediante Circular, </w:t>
      </w:r>
      <w:r w:rsidRPr="00591711">
        <w:rPr>
          <w:rFonts w:asciiTheme="majorHAnsi" w:hAnsiTheme="majorHAnsi" w:cs="Arial"/>
        </w:rPr>
        <w:t>a fin de que los Interesados, Postores y Postores Precalificados puedan</w:t>
      </w:r>
      <w:r w:rsidR="00927D59" w:rsidRPr="00591711">
        <w:rPr>
          <w:rFonts w:asciiTheme="majorHAnsi" w:hAnsiTheme="majorHAnsi" w:cs="Arial"/>
        </w:rPr>
        <w:t xml:space="preserve"> presentar sus consultas, comentarios o sugerencias dentro de los plazos previstos en el</w:t>
      </w:r>
      <w:r w:rsidR="00620341" w:rsidRPr="00591711">
        <w:rPr>
          <w:rFonts w:asciiTheme="majorHAnsi" w:hAnsiTheme="majorHAnsi" w:cs="Arial"/>
        </w:rPr>
        <w:t xml:space="preserve"> </w:t>
      </w:r>
      <w:r w:rsidR="000652C3" w:rsidRPr="00591711">
        <w:rPr>
          <w:rFonts w:asciiTheme="majorHAnsi" w:hAnsiTheme="majorHAnsi" w:cs="Arial"/>
        </w:rPr>
        <w:t>cronograma</w:t>
      </w:r>
      <w:r w:rsidR="00927D59" w:rsidRPr="00591711">
        <w:rPr>
          <w:rFonts w:asciiTheme="majorHAnsi" w:hAnsiTheme="majorHAnsi" w:cs="Arial"/>
        </w:rPr>
        <w:t xml:space="preserve">. El Director de Proyecto evaluará la conveniencia de incluir o no las sugerencias formuladas por los </w:t>
      </w:r>
      <w:r w:rsidRPr="00591711">
        <w:rPr>
          <w:rFonts w:asciiTheme="majorHAnsi" w:hAnsiTheme="majorHAnsi" w:cs="Arial"/>
        </w:rPr>
        <w:t xml:space="preserve">Interesados, </w:t>
      </w:r>
      <w:r w:rsidR="00927D59" w:rsidRPr="00591711">
        <w:rPr>
          <w:rFonts w:asciiTheme="majorHAnsi" w:hAnsiTheme="majorHAnsi" w:cs="Arial"/>
        </w:rPr>
        <w:t>Postores o Postores Precalificados.</w:t>
      </w:r>
    </w:p>
    <w:p w14:paraId="60CC5E64" w14:textId="77777777" w:rsidR="00F07B4A" w:rsidRPr="00591711" w:rsidRDefault="00F07B4A" w:rsidP="00F3049D">
      <w:pPr>
        <w:pStyle w:val="Prrafodelista"/>
        <w:widowControl w:val="0"/>
        <w:tabs>
          <w:tab w:val="left" w:pos="709"/>
        </w:tabs>
        <w:spacing w:after="0"/>
        <w:ind w:left="709"/>
        <w:jc w:val="both"/>
        <w:rPr>
          <w:rFonts w:asciiTheme="majorHAnsi" w:hAnsiTheme="majorHAnsi" w:cs="Arial"/>
        </w:rPr>
      </w:pPr>
    </w:p>
    <w:p w14:paraId="1B4E1DF6" w14:textId="6C843AD0" w:rsidR="00E7254D" w:rsidRPr="00591711" w:rsidRDefault="00F07B4A"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591711">
        <w:rPr>
          <w:rFonts w:asciiTheme="majorHAnsi" w:hAnsiTheme="majorHAnsi" w:cs="Arial"/>
        </w:rPr>
        <w:t xml:space="preserve">El Director de Proyecto publicará en el portal institucional de </w:t>
      </w:r>
      <w:r w:rsidR="0017513F">
        <w:rPr>
          <w:rFonts w:asciiTheme="majorHAnsi" w:hAnsiTheme="majorHAnsi" w:cs="Arial"/>
        </w:rPr>
        <w:t>PROINVERSIÓN</w:t>
      </w:r>
      <w:r w:rsidRPr="00591711">
        <w:rPr>
          <w:rFonts w:asciiTheme="majorHAnsi" w:hAnsiTheme="majorHAnsi" w:cs="Arial"/>
        </w:rPr>
        <w:t xml:space="preserve"> las sugerencias recibidas a</w:t>
      </w:r>
      <w:r w:rsidR="003E140A">
        <w:rPr>
          <w:rFonts w:asciiTheme="majorHAnsi" w:hAnsiTheme="majorHAnsi" w:cs="Arial"/>
        </w:rPr>
        <w:t xml:space="preserve"> </w:t>
      </w:r>
      <w:r w:rsidRPr="00591711">
        <w:rPr>
          <w:rFonts w:asciiTheme="majorHAnsi" w:hAnsiTheme="majorHAnsi" w:cs="Arial"/>
        </w:rPr>
        <w:t>l</w:t>
      </w:r>
      <w:r w:rsidR="003E140A">
        <w:rPr>
          <w:rFonts w:asciiTheme="majorHAnsi" w:hAnsiTheme="majorHAnsi" w:cs="Arial"/>
        </w:rPr>
        <w:t>os</w:t>
      </w:r>
      <w:r w:rsidRPr="00591711">
        <w:rPr>
          <w:rFonts w:asciiTheme="majorHAnsi" w:hAnsiTheme="majorHAnsi" w:cs="Arial"/>
        </w:rPr>
        <w:t xml:space="preserve"> </w:t>
      </w:r>
      <w:r w:rsidR="003E140A">
        <w:rPr>
          <w:rFonts w:asciiTheme="majorHAnsi" w:hAnsiTheme="majorHAnsi" w:cs="Arial"/>
        </w:rPr>
        <w:t xml:space="preserve">proyectos de </w:t>
      </w:r>
      <w:r w:rsidRPr="00591711">
        <w:rPr>
          <w:rFonts w:asciiTheme="majorHAnsi" w:hAnsiTheme="majorHAnsi" w:cs="Arial"/>
        </w:rPr>
        <w:t>Contrato.</w:t>
      </w:r>
    </w:p>
    <w:p w14:paraId="76970BE2" w14:textId="77777777" w:rsidR="00927D59" w:rsidRPr="00591711" w:rsidRDefault="00927D59" w:rsidP="00F3049D">
      <w:pPr>
        <w:pStyle w:val="Prrafodelista"/>
        <w:widowControl w:val="0"/>
        <w:tabs>
          <w:tab w:val="left" w:pos="709"/>
        </w:tabs>
        <w:spacing w:after="0"/>
        <w:ind w:left="709"/>
        <w:jc w:val="both"/>
        <w:rPr>
          <w:rFonts w:asciiTheme="majorHAnsi" w:hAnsiTheme="majorHAnsi" w:cs="Arial"/>
        </w:rPr>
      </w:pPr>
    </w:p>
    <w:p w14:paraId="1BAFE639" w14:textId="7E452A31" w:rsidR="00927D59" w:rsidRPr="00591711" w:rsidRDefault="00927D59"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591711">
        <w:rPr>
          <w:rFonts w:asciiTheme="majorHAnsi" w:hAnsiTheme="majorHAnsi" w:cs="Arial"/>
        </w:rPr>
        <w:t>Los términos o criterios contenidos en los proyectos de Contrato están sujetos a lo que se defina en la versión final del Contrato de Concesión.</w:t>
      </w:r>
    </w:p>
    <w:p w14:paraId="461FDBC5" w14:textId="77777777" w:rsidR="000F19C7" w:rsidRDefault="000F19C7" w:rsidP="00F3049D">
      <w:pPr>
        <w:pStyle w:val="Prrafodelista"/>
        <w:widowControl w:val="0"/>
        <w:tabs>
          <w:tab w:val="left" w:pos="709"/>
        </w:tabs>
        <w:spacing w:after="0"/>
        <w:ind w:left="709"/>
        <w:jc w:val="both"/>
        <w:rPr>
          <w:rFonts w:asciiTheme="majorHAnsi" w:hAnsiTheme="majorHAnsi" w:cs="Arial"/>
        </w:rPr>
      </w:pPr>
    </w:p>
    <w:p w14:paraId="4F3EDDD8" w14:textId="21919613" w:rsidR="000F19C7" w:rsidRPr="006358F4" w:rsidRDefault="000F19C7" w:rsidP="0063456F">
      <w:pPr>
        <w:pStyle w:val="Prrafodelista"/>
        <w:widowControl w:val="0"/>
        <w:numPr>
          <w:ilvl w:val="1"/>
          <w:numId w:val="37"/>
        </w:numPr>
        <w:tabs>
          <w:tab w:val="left" w:pos="709"/>
        </w:tabs>
        <w:spacing w:after="0"/>
        <w:ind w:left="709" w:hanging="709"/>
        <w:jc w:val="both"/>
        <w:rPr>
          <w:rFonts w:asciiTheme="majorHAnsi" w:hAnsiTheme="majorHAnsi" w:cs="Arial"/>
        </w:rPr>
      </w:pPr>
      <w:r>
        <w:rPr>
          <w:rFonts w:asciiTheme="majorHAnsi" w:hAnsiTheme="majorHAnsi" w:cs="Arial"/>
        </w:rPr>
        <w:t>Ninguno de los términos y/o criterios contenido</w:t>
      </w:r>
      <w:r w:rsidR="00561B59" w:rsidRPr="00591711">
        <w:rPr>
          <w:rFonts w:asciiTheme="majorHAnsi" w:hAnsiTheme="majorHAnsi" w:cs="Arial"/>
        </w:rPr>
        <w:t>s</w:t>
      </w:r>
      <w:r>
        <w:rPr>
          <w:rFonts w:asciiTheme="majorHAnsi" w:hAnsiTheme="majorHAnsi" w:cs="Arial"/>
        </w:rPr>
        <w:t xml:space="preserve"> en los proyectos de Contrato vincularán en ninguna medida a </w:t>
      </w:r>
      <w:r w:rsidR="0017513F">
        <w:rPr>
          <w:rFonts w:asciiTheme="majorHAnsi" w:hAnsiTheme="majorHAnsi" w:cs="Arial"/>
        </w:rPr>
        <w:t>PROINVERSIÓN</w:t>
      </w:r>
      <w:r>
        <w:rPr>
          <w:rFonts w:asciiTheme="majorHAnsi" w:hAnsiTheme="majorHAnsi" w:cs="Arial"/>
        </w:rPr>
        <w:t xml:space="preserve"> o al Concedente.</w:t>
      </w:r>
    </w:p>
    <w:p w14:paraId="39D19A09" w14:textId="77777777" w:rsidR="00927D59" w:rsidRPr="006358F4" w:rsidRDefault="00927D59" w:rsidP="00F3049D">
      <w:pPr>
        <w:pStyle w:val="Prrafodelista"/>
        <w:widowControl w:val="0"/>
        <w:tabs>
          <w:tab w:val="left" w:pos="709"/>
        </w:tabs>
        <w:spacing w:after="0"/>
        <w:ind w:left="709"/>
        <w:jc w:val="both"/>
        <w:rPr>
          <w:rFonts w:asciiTheme="majorHAnsi" w:hAnsiTheme="majorHAnsi" w:cs="Arial"/>
        </w:rPr>
      </w:pPr>
    </w:p>
    <w:p w14:paraId="390F1AB2" w14:textId="7F486066"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6358F4">
        <w:rPr>
          <w:rFonts w:asciiTheme="majorHAnsi" w:hAnsiTheme="majorHAnsi" w:cs="Arial"/>
        </w:rPr>
        <w:t>La versión final del Contrato de Concesión,</w:t>
      </w:r>
      <w:r w:rsidR="007904A3" w:rsidRPr="006358F4">
        <w:rPr>
          <w:rFonts w:asciiTheme="majorHAnsi" w:hAnsiTheme="majorHAnsi" w:cs="Arial"/>
        </w:rPr>
        <w:t xml:space="preserve"> aprobada por el Comité</w:t>
      </w:r>
      <w:r w:rsidRPr="006358F4">
        <w:rPr>
          <w:rFonts w:asciiTheme="majorHAnsi" w:hAnsiTheme="majorHAnsi" w:cs="Arial"/>
        </w:rPr>
        <w:t xml:space="preserve"> </w:t>
      </w:r>
      <w:r w:rsidR="00591711">
        <w:rPr>
          <w:rFonts w:asciiTheme="majorHAnsi" w:hAnsiTheme="majorHAnsi" w:cs="Arial"/>
        </w:rPr>
        <w:t xml:space="preserve">y </w:t>
      </w:r>
      <w:r w:rsidR="007904A3" w:rsidRPr="006358F4">
        <w:rPr>
          <w:rFonts w:asciiTheme="majorHAnsi" w:hAnsiTheme="majorHAnsi" w:cs="Arial"/>
        </w:rPr>
        <w:t>ratificada</w:t>
      </w:r>
      <w:r w:rsidRPr="006358F4">
        <w:rPr>
          <w:rFonts w:asciiTheme="majorHAnsi" w:hAnsiTheme="majorHAnsi" w:cs="Arial"/>
        </w:rPr>
        <w:t xml:space="preserve"> por el </w:t>
      </w:r>
      <w:r w:rsidR="00591711">
        <w:rPr>
          <w:rFonts w:asciiTheme="majorHAnsi" w:hAnsiTheme="majorHAnsi" w:cs="Arial"/>
        </w:rPr>
        <w:t xml:space="preserve">Director Ejecutivo o </w:t>
      </w:r>
      <w:r w:rsidRPr="006358F4">
        <w:rPr>
          <w:rFonts w:asciiTheme="majorHAnsi" w:hAnsiTheme="majorHAnsi" w:cs="Arial"/>
        </w:rPr>
        <w:t>Consejo Directivo</w:t>
      </w:r>
      <w:r w:rsidR="00591711">
        <w:rPr>
          <w:rFonts w:asciiTheme="majorHAnsi" w:hAnsiTheme="majorHAnsi" w:cs="Arial"/>
        </w:rPr>
        <w:t xml:space="preserve"> en cuanto corresponda</w:t>
      </w:r>
      <w:r w:rsidRPr="006358F4">
        <w:rPr>
          <w:rFonts w:asciiTheme="majorHAnsi" w:hAnsiTheme="majorHAnsi" w:cs="Arial"/>
        </w:rPr>
        <w:t xml:space="preserve">, será publicada en el Portal Institucional de </w:t>
      </w:r>
      <w:r w:rsidR="0017513F">
        <w:rPr>
          <w:rFonts w:asciiTheme="majorHAnsi" w:hAnsiTheme="majorHAnsi" w:cs="Arial"/>
        </w:rPr>
        <w:t>PROINVERSIÓN</w:t>
      </w:r>
      <w:r w:rsidRPr="006358F4">
        <w:rPr>
          <w:rFonts w:asciiTheme="majorHAnsi" w:hAnsiTheme="majorHAnsi" w:cs="Arial"/>
        </w:rPr>
        <w:t xml:space="preserve">, y notificada a los Postores Precalificados, mediante Circular, de acuerdo </w:t>
      </w:r>
      <w:r w:rsidR="00E24B8E" w:rsidRPr="006358F4">
        <w:rPr>
          <w:rFonts w:asciiTheme="majorHAnsi" w:hAnsiTheme="majorHAnsi" w:cs="Arial"/>
        </w:rPr>
        <w:t>con</w:t>
      </w:r>
      <w:r w:rsidRPr="006358F4">
        <w:rPr>
          <w:rFonts w:asciiTheme="majorHAnsi" w:hAnsiTheme="majorHAnsi" w:cs="Arial"/>
        </w:rPr>
        <w:t xml:space="preserve"> lo establecido en el </w:t>
      </w:r>
      <w:r w:rsidR="007505C6">
        <w:rPr>
          <w:rFonts w:asciiTheme="majorHAnsi" w:hAnsiTheme="majorHAnsi" w:cs="Arial"/>
        </w:rPr>
        <w:t>C</w:t>
      </w:r>
      <w:r w:rsidR="000652C3">
        <w:rPr>
          <w:rFonts w:asciiTheme="majorHAnsi" w:hAnsiTheme="majorHAnsi" w:cs="Arial"/>
        </w:rPr>
        <w:t>ronogram</w:t>
      </w:r>
      <w:r w:rsidR="007505C6">
        <w:rPr>
          <w:rFonts w:asciiTheme="majorHAnsi" w:hAnsiTheme="majorHAnsi" w:cs="Arial"/>
        </w:rPr>
        <w:t>a</w:t>
      </w:r>
      <w:r w:rsidRPr="006358F4">
        <w:rPr>
          <w:rFonts w:asciiTheme="majorHAnsi" w:hAnsiTheme="majorHAnsi" w:cs="Arial"/>
        </w:rPr>
        <w:t>.</w:t>
      </w:r>
    </w:p>
    <w:p w14:paraId="137FE6D3" w14:textId="77777777" w:rsidR="00927D59" w:rsidRPr="006358F4" w:rsidRDefault="00927D59" w:rsidP="00350A36">
      <w:pPr>
        <w:widowControl w:val="0"/>
        <w:spacing w:after="0"/>
        <w:jc w:val="both"/>
        <w:rPr>
          <w:rFonts w:asciiTheme="majorHAnsi" w:hAnsiTheme="majorHAnsi"/>
        </w:rPr>
      </w:pPr>
    </w:p>
    <w:p w14:paraId="2CC6DD0F" w14:textId="77777777" w:rsidR="00927D59" w:rsidRPr="00F3049D" w:rsidRDefault="00927D59" w:rsidP="0063456F">
      <w:pPr>
        <w:pStyle w:val="Prrafodelista"/>
        <w:widowControl w:val="0"/>
        <w:numPr>
          <w:ilvl w:val="0"/>
          <w:numId w:val="37"/>
        </w:numPr>
        <w:tabs>
          <w:tab w:val="left" w:pos="709"/>
        </w:tabs>
        <w:spacing w:after="0"/>
        <w:ind w:left="357" w:hanging="357"/>
        <w:jc w:val="both"/>
        <w:outlineLvl w:val="0"/>
        <w:rPr>
          <w:rFonts w:asciiTheme="majorHAnsi" w:hAnsiTheme="majorHAnsi"/>
          <w:b/>
        </w:rPr>
      </w:pPr>
      <w:bookmarkStart w:id="173" w:name="_Toc517688534"/>
      <w:bookmarkStart w:id="174" w:name="_Toc518512000"/>
      <w:bookmarkStart w:id="175" w:name="_Toc867223"/>
      <w:bookmarkStart w:id="176" w:name="_Toc50116190"/>
      <w:bookmarkStart w:id="177" w:name="_Toc50120286"/>
      <w:r w:rsidRPr="00F3049D">
        <w:rPr>
          <w:rFonts w:asciiTheme="majorHAnsi" w:hAnsiTheme="majorHAnsi"/>
          <w:b/>
        </w:rPr>
        <w:t>Cronograma del Concurso</w:t>
      </w:r>
      <w:bookmarkEnd w:id="173"/>
      <w:bookmarkEnd w:id="174"/>
      <w:bookmarkEnd w:id="175"/>
      <w:bookmarkEnd w:id="176"/>
      <w:bookmarkEnd w:id="177"/>
    </w:p>
    <w:p w14:paraId="641B48F6" w14:textId="77777777" w:rsidR="00927D59" w:rsidRPr="006358F4" w:rsidRDefault="00927D59" w:rsidP="00342C1B">
      <w:pPr>
        <w:widowControl w:val="0"/>
        <w:spacing w:after="0"/>
        <w:jc w:val="both"/>
        <w:rPr>
          <w:rFonts w:asciiTheme="majorHAnsi" w:hAnsiTheme="majorHAnsi" w:cs="Arial"/>
        </w:rPr>
      </w:pPr>
    </w:p>
    <w:p w14:paraId="05CAEE45" w14:textId="5C555003"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6358F4">
        <w:rPr>
          <w:rFonts w:asciiTheme="majorHAnsi" w:hAnsiTheme="majorHAnsi" w:cs="Arial"/>
        </w:rPr>
        <w:t xml:space="preserve">Las fechas de las actividades del </w:t>
      </w:r>
      <w:r w:rsidR="003419A0">
        <w:rPr>
          <w:rFonts w:asciiTheme="majorHAnsi" w:hAnsiTheme="majorHAnsi" w:cs="Arial"/>
        </w:rPr>
        <w:t>Cronograma</w:t>
      </w:r>
      <w:r w:rsidR="003419A0" w:rsidRPr="006358F4">
        <w:rPr>
          <w:rFonts w:asciiTheme="majorHAnsi" w:hAnsiTheme="majorHAnsi" w:cs="Arial"/>
        </w:rPr>
        <w:t xml:space="preserve"> </w:t>
      </w:r>
      <w:r w:rsidRPr="006358F4">
        <w:rPr>
          <w:rFonts w:asciiTheme="majorHAnsi" w:hAnsiTheme="majorHAnsi" w:cs="Arial"/>
        </w:rPr>
        <w:t>se detallan en el</w:t>
      </w:r>
      <w:r w:rsidR="00E641B3">
        <w:rPr>
          <w:rFonts w:asciiTheme="majorHAnsi" w:hAnsiTheme="majorHAnsi" w:cs="Arial"/>
        </w:rPr>
        <w:t xml:space="preserve"> </w:t>
      </w:r>
      <w:r w:rsidR="00E641B3" w:rsidRPr="00F3049D">
        <w:rPr>
          <w:rFonts w:asciiTheme="majorHAnsi" w:hAnsiTheme="majorHAnsi" w:cs="Arial"/>
        </w:rPr>
        <w:t xml:space="preserve">Anexo </w:t>
      </w:r>
      <w:r w:rsidRPr="00F3049D">
        <w:rPr>
          <w:rFonts w:asciiTheme="majorHAnsi" w:hAnsiTheme="majorHAnsi" w:cs="Arial"/>
        </w:rPr>
        <w:t>Nro. 17.</w:t>
      </w:r>
    </w:p>
    <w:p w14:paraId="55238BEE" w14:textId="77777777" w:rsidR="00927D59" w:rsidRPr="006358F4" w:rsidRDefault="00927D59" w:rsidP="00F3049D">
      <w:pPr>
        <w:pStyle w:val="Prrafodelista"/>
        <w:widowControl w:val="0"/>
        <w:tabs>
          <w:tab w:val="left" w:pos="709"/>
        </w:tabs>
        <w:spacing w:after="0"/>
        <w:ind w:left="709"/>
        <w:jc w:val="both"/>
        <w:rPr>
          <w:rFonts w:asciiTheme="majorHAnsi" w:hAnsiTheme="majorHAnsi" w:cs="Arial"/>
        </w:rPr>
      </w:pPr>
    </w:p>
    <w:p w14:paraId="4FBC1283" w14:textId="48869E34"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6358F4">
        <w:rPr>
          <w:rFonts w:asciiTheme="majorHAnsi" w:hAnsiTheme="majorHAnsi" w:cs="Arial"/>
        </w:rPr>
        <w:lastRenderedPageBreak/>
        <w:t>El Director de Proyect</w:t>
      </w:r>
      <w:r w:rsidR="007C1928">
        <w:rPr>
          <w:rFonts w:asciiTheme="majorHAnsi" w:hAnsiTheme="majorHAnsi" w:cs="Arial"/>
        </w:rPr>
        <w:t xml:space="preserve">o comunicará </w:t>
      </w:r>
      <w:r w:rsidR="007C1928" w:rsidRPr="006358F4">
        <w:rPr>
          <w:rFonts w:asciiTheme="majorHAnsi" w:hAnsiTheme="majorHAnsi" w:cs="Arial"/>
        </w:rPr>
        <w:t xml:space="preserve">a </w:t>
      </w:r>
      <w:r w:rsidR="007C1928" w:rsidRPr="00591711">
        <w:rPr>
          <w:rFonts w:asciiTheme="majorHAnsi" w:hAnsiTheme="majorHAnsi" w:cs="Arial"/>
        </w:rPr>
        <w:t>los</w:t>
      </w:r>
      <w:r w:rsidR="00561B59" w:rsidRPr="00591711">
        <w:rPr>
          <w:rFonts w:asciiTheme="majorHAnsi" w:hAnsiTheme="majorHAnsi" w:cs="Arial"/>
        </w:rPr>
        <w:t xml:space="preserve"> Interesados,</w:t>
      </w:r>
      <w:r w:rsidR="007C1928" w:rsidRPr="006358F4">
        <w:rPr>
          <w:rFonts w:asciiTheme="majorHAnsi" w:hAnsiTheme="majorHAnsi" w:cs="Arial"/>
        </w:rPr>
        <w:t xml:space="preserve"> Postores, Postores Precalificados y Postores Calificados</w:t>
      </w:r>
      <w:r w:rsidR="007C1928">
        <w:rPr>
          <w:rFonts w:asciiTheme="majorHAnsi" w:hAnsiTheme="majorHAnsi" w:cs="Arial"/>
        </w:rPr>
        <w:t xml:space="preserve"> mediante Circular la(s)</w:t>
      </w:r>
      <w:r w:rsidRPr="006358F4">
        <w:rPr>
          <w:rFonts w:asciiTheme="majorHAnsi" w:hAnsiTheme="majorHAnsi" w:cs="Arial"/>
        </w:rPr>
        <w:t xml:space="preserve"> modifica</w:t>
      </w:r>
      <w:r w:rsidR="007C1928">
        <w:rPr>
          <w:rFonts w:asciiTheme="majorHAnsi" w:hAnsiTheme="majorHAnsi" w:cs="Arial"/>
        </w:rPr>
        <w:t>ción(es)</w:t>
      </w:r>
      <w:r w:rsidRPr="006358F4">
        <w:rPr>
          <w:rFonts w:asciiTheme="majorHAnsi" w:hAnsiTheme="majorHAnsi" w:cs="Arial"/>
        </w:rPr>
        <w:t xml:space="preserve"> </w:t>
      </w:r>
      <w:r w:rsidR="007C1928">
        <w:rPr>
          <w:rFonts w:asciiTheme="majorHAnsi" w:hAnsiTheme="majorHAnsi" w:cs="Arial"/>
        </w:rPr>
        <w:t>d</w:t>
      </w:r>
      <w:r w:rsidRPr="006358F4">
        <w:rPr>
          <w:rFonts w:asciiTheme="majorHAnsi" w:hAnsiTheme="majorHAnsi" w:cs="Arial"/>
        </w:rPr>
        <w:t xml:space="preserve">el </w:t>
      </w:r>
      <w:r w:rsidR="007C1928">
        <w:rPr>
          <w:rFonts w:asciiTheme="majorHAnsi" w:hAnsiTheme="majorHAnsi" w:cs="Arial"/>
        </w:rPr>
        <w:t>C</w:t>
      </w:r>
      <w:r w:rsidRPr="006358F4">
        <w:rPr>
          <w:rFonts w:asciiTheme="majorHAnsi" w:hAnsiTheme="majorHAnsi" w:cs="Arial"/>
        </w:rPr>
        <w:t>ronogram</w:t>
      </w:r>
      <w:r w:rsidR="007C1928">
        <w:rPr>
          <w:rFonts w:asciiTheme="majorHAnsi" w:hAnsiTheme="majorHAnsi" w:cs="Arial"/>
        </w:rPr>
        <w:t>a.</w:t>
      </w:r>
    </w:p>
    <w:p w14:paraId="7D1EF863" w14:textId="77777777" w:rsidR="00927D59" w:rsidRPr="006358F4" w:rsidRDefault="00927D59" w:rsidP="00F3049D">
      <w:pPr>
        <w:pStyle w:val="Prrafodelista"/>
        <w:widowControl w:val="0"/>
        <w:tabs>
          <w:tab w:val="left" w:pos="709"/>
        </w:tabs>
        <w:spacing w:after="0"/>
        <w:ind w:left="709"/>
        <w:jc w:val="both"/>
        <w:rPr>
          <w:rFonts w:asciiTheme="majorHAnsi" w:hAnsiTheme="majorHAnsi" w:cs="Arial"/>
        </w:rPr>
      </w:pPr>
    </w:p>
    <w:p w14:paraId="39680D44" w14:textId="77777777" w:rsidR="00927D59" w:rsidRPr="006358F4" w:rsidRDefault="00927D59" w:rsidP="00AE0F0E">
      <w:pPr>
        <w:pStyle w:val="Prrafodelista"/>
        <w:widowControl w:val="0"/>
        <w:spacing w:after="0"/>
        <w:ind w:left="426"/>
        <w:jc w:val="both"/>
        <w:rPr>
          <w:rFonts w:asciiTheme="majorHAnsi" w:hAnsiTheme="majorHAnsi" w:cs="Arial"/>
        </w:rPr>
      </w:pPr>
    </w:p>
    <w:p w14:paraId="67D1C377" w14:textId="77777777" w:rsidR="00927D59" w:rsidRPr="00F3049D" w:rsidRDefault="00927D59" w:rsidP="0063456F">
      <w:pPr>
        <w:pStyle w:val="Prrafodelista"/>
        <w:widowControl w:val="0"/>
        <w:numPr>
          <w:ilvl w:val="0"/>
          <w:numId w:val="37"/>
        </w:numPr>
        <w:tabs>
          <w:tab w:val="left" w:pos="709"/>
        </w:tabs>
        <w:spacing w:after="0"/>
        <w:ind w:left="357" w:hanging="357"/>
        <w:jc w:val="both"/>
        <w:outlineLvl w:val="0"/>
        <w:rPr>
          <w:rFonts w:asciiTheme="majorHAnsi" w:hAnsiTheme="majorHAnsi"/>
          <w:b/>
        </w:rPr>
      </w:pPr>
      <w:bookmarkStart w:id="178" w:name="_Toc441240251"/>
      <w:bookmarkStart w:id="179" w:name="_Toc517688535"/>
      <w:bookmarkStart w:id="180" w:name="_Toc518512001"/>
      <w:bookmarkStart w:id="181" w:name="_Toc867224"/>
      <w:bookmarkStart w:id="182" w:name="_Toc50116191"/>
      <w:bookmarkStart w:id="183" w:name="_Toc50120287"/>
      <w:bookmarkStart w:id="184" w:name="_Toc241494921"/>
      <w:bookmarkStart w:id="185" w:name="_Toc241576751"/>
      <w:r w:rsidRPr="00F3049D">
        <w:rPr>
          <w:rFonts w:asciiTheme="majorHAnsi" w:hAnsiTheme="majorHAnsi"/>
          <w:b/>
        </w:rPr>
        <w:t>Sometimiento a las Bases e Interpretación</w:t>
      </w:r>
      <w:bookmarkEnd w:id="178"/>
      <w:bookmarkEnd w:id="179"/>
      <w:bookmarkEnd w:id="180"/>
      <w:bookmarkEnd w:id="181"/>
      <w:bookmarkEnd w:id="182"/>
      <w:bookmarkEnd w:id="183"/>
    </w:p>
    <w:p w14:paraId="75449D4B" w14:textId="77777777" w:rsidR="00927D59" w:rsidRPr="006358F4" w:rsidRDefault="00927D59" w:rsidP="00350A36">
      <w:pPr>
        <w:pStyle w:val="Prrafodelista"/>
        <w:widowControl w:val="0"/>
        <w:spacing w:after="0"/>
        <w:ind w:left="426"/>
        <w:jc w:val="both"/>
        <w:rPr>
          <w:rFonts w:asciiTheme="majorHAnsi" w:hAnsiTheme="majorHAnsi"/>
        </w:rPr>
      </w:pPr>
      <w:r w:rsidRPr="006358F4">
        <w:rPr>
          <w:rFonts w:asciiTheme="majorHAnsi" w:hAnsiTheme="majorHAnsi"/>
        </w:rPr>
        <w:t xml:space="preserve"> </w:t>
      </w:r>
      <w:bookmarkEnd w:id="184"/>
      <w:bookmarkEnd w:id="185"/>
    </w:p>
    <w:p w14:paraId="713BCDC7" w14:textId="20A8FC3C"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6358F4">
        <w:rPr>
          <w:rFonts w:asciiTheme="majorHAnsi" w:hAnsiTheme="majorHAnsi" w:cs="Arial"/>
        </w:rPr>
        <w:t>La sola presentación</w:t>
      </w:r>
      <w:r w:rsidR="008E7FE3">
        <w:rPr>
          <w:rFonts w:asciiTheme="majorHAnsi" w:hAnsiTheme="majorHAnsi" w:cs="Arial"/>
        </w:rPr>
        <w:t>, a través de la modalidad que se establezca,</w:t>
      </w:r>
      <w:r w:rsidRPr="006358F4">
        <w:rPr>
          <w:rFonts w:asciiTheme="majorHAnsi" w:hAnsiTheme="majorHAnsi" w:cs="Arial"/>
        </w:rPr>
        <w:t xml:space="preserve"> de los documentos exigidos en estas </w:t>
      </w:r>
      <w:r w:rsidR="004C7499" w:rsidRPr="006358F4">
        <w:rPr>
          <w:rFonts w:asciiTheme="majorHAnsi" w:hAnsiTheme="majorHAnsi" w:cs="Arial"/>
        </w:rPr>
        <w:t>Bases</w:t>
      </w:r>
      <w:r w:rsidRPr="006358F4">
        <w:rPr>
          <w:rFonts w:asciiTheme="majorHAnsi" w:hAnsiTheme="majorHAnsi" w:cs="Arial"/>
        </w:rPr>
        <w:t xml:space="preserve"> implica el pleno conocimiento, aceptación y sometimiento incondicional por parte del</w:t>
      </w:r>
      <w:r w:rsidR="008E3702">
        <w:rPr>
          <w:rFonts w:asciiTheme="majorHAnsi" w:hAnsiTheme="majorHAnsi" w:cs="Arial"/>
        </w:rPr>
        <w:t xml:space="preserve"> </w:t>
      </w:r>
      <w:r w:rsidR="008E3702" w:rsidRPr="00F309BB">
        <w:rPr>
          <w:rFonts w:asciiTheme="majorHAnsi" w:hAnsiTheme="majorHAnsi" w:cs="Arial"/>
        </w:rPr>
        <w:t>Interesado,</w:t>
      </w:r>
      <w:r w:rsidRPr="00F309BB">
        <w:rPr>
          <w:rFonts w:asciiTheme="majorHAnsi" w:hAnsiTheme="majorHAnsi" w:cs="Arial"/>
        </w:rPr>
        <w:t xml:space="preserve"> Postor</w:t>
      </w:r>
      <w:r w:rsidRPr="006358F4">
        <w:rPr>
          <w:rFonts w:asciiTheme="majorHAnsi" w:hAnsiTheme="majorHAnsi" w:cs="Arial"/>
        </w:rPr>
        <w:t xml:space="preserve">, Postor Precalificado, Postor Calificado o el Adjudicatario, según corresponda, a cada uno de los procedimientos, obligaciones, condiciones y reglas, sin excepción, establecidas en las mismas. </w:t>
      </w:r>
    </w:p>
    <w:p w14:paraId="1E5250AB" w14:textId="77777777" w:rsidR="00927D59" w:rsidRPr="006358F4" w:rsidRDefault="00927D59" w:rsidP="00F3049D">
      <w:pPr>
        <w:pStyle w:val="Prrafodelista"/>
        <w:widowControl w:val="0"/>
        <w:tabs>
          <w:tab w:val="left" w:pos="709"/>
        </w:tabs>
        <w:spacing w:after="0"/>
        <w:ind w:left="709"/>
        <w:jc w:val="both"/>
        <w:rPr>
          <w:rFonts w:asciiTheme="majorHAnsi" w:hAnsiTheme="majorHAnsi" w:cs="Arial"/>
        </w:rPr>
      </w:pPr>
    </w:p>
    <w:p w14:paraId="56ED7B6C" w14:textId="2542C22C"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6358F4">
        <w:rPr>
          <w:rFonts w:asciiTheme="majorHAnsi" w:hAnsiTheme="majorHAnsi" w:cs="Arial"/>
        </w:rPr>
        <w:t xml:space="preserve">Jurídicamente, estas Bases tienen carácter vinculante para los </w:t>
      </w:r>
      <w:r w:rsidR="009F42A4">
        <w:rPr>
          <w:rFonts w:asciiTheme="majorHAnsi" w:hAnsiTheme="majorHAnsi" w:cs="Arial"/>
        </w:rPr>
        <w:t xml:space="preserve">Interesados, </w:t>
      </w:r>
      <w:r w:rsidRPr="006358F4">
        <w:rPr>
          <w:rFonts w:asciiTheme="majorHAnsi" w:hAnsiTheme="majorHAnsi" w:cs="Arial"/>
        </w:rPr>
        <w:t xml:space="preserve">Postores, Postores Precalificados, Postores Calificados </w:t>
      </w:r>
      <w:r w:rsidR="009C3348" w:rsidRPr="006358F4">
        <w:rPr>
          <w:rFonts w:asciiTheme="majorHAnsi" w:hAnsiTheme="majorHAnsi" w:cs="Arial"/>
        </w:rPr>
        <w:t>y</w:t>
      </w:r>
      <w:r w:rsidRPr="006358F4">
        <w:rPr>
          <w:rFonts w:asciiTheme="majorHAnsi" w:hAnsiTheme="majorHAnsi" w:cs="Arial"/>
        </w:rPr>
        <w:t xml:space="preserve"> el Adjudicatario, así como la presentación de los documentos exigidos en las Bases implica su renuncia irrevocable e incondicional a plantear, ante cualquier fuero o autoridad, cualquier acción, reclamo, demanda o solicitud de indemnización contra </w:t>
      </w:r>
      <w:r w:rsidR="0017513F">
        <w:rPr>
          <w:rFonts w:asciiTheme="majorHAnsi" w:hAnsiTheme="majorHAnsi" w:cs="Arial"/>
        </w:rPr>
        <w:t>PROINVERSIÓN</w:t>
      </w:r>
      <w:r w:rsidRPr="006358F4">
        <w:rPr>
          <w:rFonts w:asciiTheme="majorHAnsi" w:hAnsiTheme="majorHAnsi" w:cs="Arial"/>
        </w:rPr>
        <w:t>, sus asesores, o cualquier otra entidad, organismo o funcionario de la República del Perú</w:t>
      </w:r>
      <w:r w:rsidR="004C7499">
        <w:rPr>
          <w:rFonts w:asciiTheme="majorHAnsi" w:hAnsiTheme="majorHAnsi" w:cs="Arial"/>
        </w:rPr>
        <w:t xml:space="preserve"> incluyendo al Concedente</w:t>
      </w:r>
      <w:r w:rsidRPr="006358F4">
        <w:rPr>
          <w:rFonts w:asciiTheme="majorHAnsi" w:hAnsiTheme="majorHAnsi" w:cs="Arial"/>
        </w:rPr>
        <w:t xml:space="preserve"> por el ejercicio de las facultades previstas en estas Bases y en las Leyes y Disposiciones Aplicables.</w:t>
      </w:r>
    </w:p>
    <w:p w14:paraId="6FA4CD20" w14:textId="77777777" w:rsidR="00927D59" w:rsidRPr="006358F4" w:rsidRDefault="00927D59" w:rsidP="00F3049D">
      <w:pPr>
        <w:pStyle w:val="Prrafodelista"/>
        <w:widowControl w:val="0"/>
        <w:tabs>
          <w:tab w:val="left" w:pos="709"/>
        </w:tabs>
        <w:spacing w:after="0"/>
        <w:ind w:left="709"/>
        <w:jc w:val="both"/>
        <w:rPr>
          <w:rFonts w:asciiTheme="majorHAnsi" w:hAnsiTheme="majorHAnsi" w:cs="Arial"/>
        </w:rPr>
      </w:pPr>
    </w:p>
    <w:p w14:paraId="205E3E3C" w14:textId="3F6F380F"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6358F4">
        <w:rPr>
          <w:rFonts w:asciiTheme="majorHAnsi" w:hAnsiTheme="majorHAnsi" w:cs="Arial"/>
        </w:rPr>
        <w:t xml:space="preserve">Los términos y expresiones utilizadas en estas Bases se interpretarán en su sentido natural y obvio, salvo que específicamente se les haya asignado otro significado en este documento o sus anexos, o se infiera del contexto </w:t>
      </w:r>
      <w:proofErr w:type="gramStart"/>
      <w:r w:rsidRPr="006358F4">
        <w:rPr>
          <w:rFonts w:asciiTheme="majorHAnsi" w:hAnsiTheme="majorHAnsi" w:cs="Arial"/>
        </w:rPr>
        <w:t>del mismo</w:t>
      </w:r>
      <w:proofErr w:type="gramEnd"/>
      <w:r w:rsidRPr="006358F4">
        <w:rPr>
          <w:rFonts w:asciiTheme="majorHAnsi" w:hAnsiTheme="majorHAnsi" w:cs="Arial"/>
        </w:rPr>
        <w:t xml:space="preserve">; y, en cualquier caso, de acuerdo </w:t>
      </w:r>
      <w:r w:rsidR="00D93A16">
        <w:rPr>
          <w:rFonts w:asciiTheme="majorHAnsi" w:hAnsiTheme="majorHAnsi" w:cs="Arial"/>
        </w:rPr>
        <w:t>con</w:t>
      </w:r>
      <w:r w:rsidRPr="006358F4">
        <w:rPr>
          <w:rFonts w:asciiTheme="majorHAnsi" w:hAnsiTheme="majorHAnsi" w:cs="Arial"/>
        </w:rPr>
        <w:t xml:space="preserve"> las Leyes y Disposiciones Aplicables. Se considerará, sin admitirse prueba en contrario, que todo participante en el Concurso conoce las Leyes y Disposiciones Aplicables.</w:t>
      </w:r>
    </w:p>
    <w:p w14:paraId="5A865624" w14:textId="77777777" w:rsidR="00927D59" w:rsidRPr="006358F4" w:rsidRDefault="00927D59" w:rsidP="00F3049D">
      <w:pPr>
        <w:pStyle w:val="Prrafodelista"/>
        <w:widowControl w:val="0"/>
        <w:tabs>
          <w:tab w:val="left" w:pos="709"/>
        </w:tabs>
        <w:spacing w:after="0"/>
        <w:ind w:left="709"/>
        <w:jc w:val="both"/>
        <w:rPr>
          <w:rFonts w:asciiTheme="majorHAnsi" w:hAnsiTheme="majorHAnsi" w:cs="Arial"/>
        </w:rPr>
      </w:pPr>
      <w:bookmarkStart w:id="186" w:name="_Toc338866573"/>
    </w:p>
    <w:p w14:paraId="6EA394D1" w14:textId="16823EA9"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6358F4">
        <w:rPr>
          <w:rFonts w:asciiTheme="majorHAnsi" w:hAnsiTheme="majorHAnsi" w:cs="Arial"/>
        </w:rPr>
        <w:t xml:space="preserve">Los títulos de los capítulos, </w:t>
      </w:r>
      <w:r w:rsidR="003A4D1E">
        <w:rPr>
          <w:rFonts w:asciiTheme="majorHAnsi" w:hAnsiTheme="majorHAnsi" w:cs="Arial"/>
        </w:rPr>
        <w:t>N</w:t>
      </w:r>
      <w:r w:rsidRPr="006358F4">
        <w:rPr>
          <w:rFonts w:asciiTheme="majorHAnsi" w:hAnsiTheme="majorHAnsi" w:cs="Arial"/>
        </w:rPr>
        <w:t xml:space="preserve">umerales, </w:t>
      </w:r>
      <w:r w:rsidR="003A4D1E">
        <w:rPr>
          <w:rFonts w:asciiTheme="majorHAnsi" w:hAnsiTheme="majorHAnsi" w:cs="Arial"/>
        </w:rPr>
        <w:t>F</w:t>
      </w:r>
      <w:r w:rsidRPr="006358F4">
        <w:rPr>
          <w:rFonts w:asciiTheme="majorHAnsi" w:hAnsiTheme="majorHAnsi" w:cs="Arial"/>
        </w:rPr>
        <w:t xml:space="preserve">ormularios y </w:t>
      </w:r>
      <w:r w:rsidR="003A4D1E">
        <w:rPr>
          <w:rFonts w:asciiTheme="majorHAnsi" w:hAnsiTheme="majorHAnsi" w:cs="Arial"/>
        </w:rPr>
        <w:t>A</w:t>
      </w:r>
      <w:r w:rsidRPr="006358F4">
        <w:rPr>
          <w:rFonts w:asciiTheme="majorHAnsi" w:hAnsiTheme="majorHAnsi" w:cs="Arial"/>
        </w:rPr>
        <w:t>nexos de estas Bases son utilizados exclusivamente a efectos indicativos y no afectarán la interpretación de su contenido.</w:t>
      </w:r>
      <w:bookmarkEnd w:id="186"/>
    </w:p>
    <w:p w14:paraId="14910BCA" w14:textId="77777777" w:rsidR="00927D59" w:rsidRPr="006358F4" w:rsidRDefault="00927D59">
      <w:pPr>
        <w:pStyle w:val="Prrafodelista"/>
        <w:widowControl w:val="0"/>
        <w:tabs>
          <w:tab w:val="left" w:pos="709"/>
        </w:tabs>
        <w:spacing w:after="0"/>
        <w:ind w:left="709" w:hanging="709"/>
        <w:jc w:val="both"/>
        <w:rPr>
          <w:rFonts w:asciiTheme="majorHAnsi" w:hAnsiTheme="majorHAnsi" w:cs="Arial"/>
        </w:rPr>
      </w:pPr>
    </w:p>
    <w:p w14:paraId="1B7E1396" w14:textId="77777777" w:rsidR="00927D59" w:rsidRPr="00F3049D" w:rsidRDefault="00927D59" w:rsidP="0063456F">
      <w:pPr>
        <w:pStyle w:val="Prrafodelista"/>
        <w:widowControl w:val="0"/>
        <w:numPr>
          <w:ilvl w:val="0"/>
          <w:numId w:val="37"/>
        </w:numPr>
        <w:tabs>
          <w:tab w:val="left" w:pos="709"/>
        </w:tabs>
        <w:spacing w:after="0"/>
        <w:ind w:left="357" w:hanging="357"/>
        <w:jc w:val="both"/>
        <w:outlineLvl w:val="0"/>
        <w:rPr>
          <w:rFonts w:asciiTheme="majorHAnsi" w:hAnsiTheme="majorHAnsi"/>
          <w:b/>
        </w:rPr>
      </w:pPr>
      <w:bookmarkStart w:id="187" w:name="_Toc241382917"/>
      <w:bookmarkStart w:id="188" w:name="_Toc241494923"/>
      <w:bookmarkStart w:id="189" w:name="_Toc241576753"/>
      <w:bookmarkStart w:id="190" w:name="_Toc441240252"/>
      <w:bookmarkStart w:id="191" w:name="_Toc517688536"/>
      <w:r w:rsidRPr="00F3049D">
        <w:rPr>
          <w:rFonts w:asciiTheme="majorHAnsi" w:hAnsiTheme="majorHAnsi"/>
          <w:b/>
        </w:rPr>
        <w:t xml:space="preserve"> </w:t>
      </w:r>
      <w:bookmarkStart w:id="192" w:name="_Toc518512002"/>
      <w:bookmarkStart w:id="193" w:name="_Toc867225"/>
      <w:bookmarkStart w:id="194" w:name="_Toc50116192"/>
      <w:bookmarkStart w:id="195" w:name="_Toc50120288"/>
      <w:r w:rsidRPr="00F3049D">
        <w:rPr>
          <w:rFonts w:asciiTheme="majorHAnsi" w:hAnsiTheme="majorHAnsi"/>
          <w:b/>
        </w:rPr>
        <w:t>Agentes Autorizados y Representantes Legal</w:t>
      </w:r>
      <w:bookmarkEnd w:id="187"/>
      <w:bookmarkEnd w:id="188"/>
      <w:bookmarkEnd w:id="189"/>
      <w:r w:rsidRPr="00F3049D">
        <w:rPr>
          <w:rFonts w:asciiTheme="majorHAnsi" w:hAnsiTheme="majorHAnsi"/>
          <w:b/>
        </w:rPr>
        <w:t>es</w:t>
      </w:r>
      <w:bookmarkEnd w:id="190"/>
      <w:bookmarkEnd w:id="191"/>
      <w:bookmarkEnd w:id="192"/>
      <w:bookmarkEnd w:id="193"/>
      <w:bookmarkEnd w:id="194"/>
      <w:bookmarkEnd w:id="195"/>
    </w:p>
    <w:p w14:paraId="4EC214BE" w14:textId="77777777" w:rsidR="00927D59" w:rsidRPr="006358F4" w:rsidRDefault="00927D59" w:rsidP="00350A36">
      <w:pPr>
        <w:pStyle w:val="Prrafodelista"/>
        <w:widowControl w:val="0"/>
        <w:spacing w:after="0"/>
        <w:ind w:left="1843"/>
        <w:jc w:val="both"/>
        <w:rPr>
          <w:rFonts w:asciiTheme="majorHAnsi" w:hAnsiTheme="majorHAnsi"/>
        </w:rPr>
      </w:pPr>
    </w:p>
    <w:p w14:paraId="4A54AF0F" w14:textId="77777777" w:rsidR="00927D59" w:rsidRPr="00F3049D" w:rsidRDefault="00927D59" w:rsidP="0063456F">
      <w:pPr>
        <w:pStyle w:val="Prrafodelista"/>
        <w:widowControl w:val="0"/>
        <w:numPr>
          <w:ilvl w:val="1"/>
          <w:numId w:val="37"/>
        </w:numPr>
        <w:tabs>
          <w:tab w:val="left" w:pos="709"/>
        </w:tabs>
        <w:spacing w:after="0"/>
        <w:ind w:left="709" w:hanging="709"/>
        <w:jc w:val="both"/>
        <w:outlineLvl w:val="1"/>
        <w:rPr>
          <w:b/>
        </w:rPr>
      </w:pPr>
      <w:bookmarkStart w:id="196" w:name="_Toc497488262"/>
      <w:bookmarkStart w:id="197" w:name="_Toc497488408"/>
      <w:bookmarkStart w:id="198" w:name="_Toc497490710"/>
      <w:bookmarkStart w:id="199" w:name="_Toc497732021"/>
      <w:bookmarkStart w:id="200" w:name="_Toc497732179"/>
      <w:bookmarkStart w:id="201" w:name="_Toc497732337"/>
      <w:bookmarkStart w:id="202" w:name="_Toc511729135"/>
      <w:bookmarkStart w:id="203" w:name="_Toc511837315"/>
      <w:bookmarkStart w:id="204" w:name="_Toc517688537"/>
      <w:bookmarkStart w:id="205" w:name="_Toc518160895"/>
      <w:bookmarkStart w:id="206" w:name="_Toc518161247"/>
      <w:bookmarkStart w:id="207" w:name="_Toc518161378"/>
      <w:bookmarkStart w:id="208" w:name="_Toc518161505"/>
      <w:bookmarkStart w:id="209" w:name="_Toc518396106"/>
      <w:bookmarkStart w:id="210" w:name="_Toc518397058"/>
      <w:bookmarkStart w:id="211" w:name="_Toc518399245"/>
      <w:bookmarkStart w:id="212" w:name="_Toc518459434"/>
      <w:bookmarkStart w:id="213" w:name="_Toc518464290"/>
      <w:bookmarkStart w:id="214" w:name="_Toc518464429"/>
      <w:bookmarkStart w:id="215" w:name="_Toc518511862"/>
      <w:bookmarkStart w:id="216" w:name="_Toc518512003"/>
      <w:bookmarkStart w:id="217" w:name="_Toc518512490"/>
      <w:bookmarkStart w:id="218" w:name="_Toc531292872"/>
      <w:bookmarkStart w:id="219" w:name="_Toc532569187"/>
      <w:bookmarkStart w:id="220" w:name="_Toc532916020"/>
      <w:bookmarkStart w:id="221" w:name="_Toc532944112"/>
      <w:bookmarkStart w:id="222" w:name="_Toc532944264"/>
      <w:bookmarkStart w:id="223" w:name="_Toc534451211"/>
      <w:bookmarkStart w:id="224" w:name="_Toc866683"/>
      <w:bookmarkStart w:id="225" w:name="_Toc866917"/>
      <w:bookmarkStart w:id="226" w:name="_Toc867226"/>
      <w:bookmarkStart w:id="227" w:name="_Toc19022094"/>
      <w:bookmarkStart w:id="228" w:name="_Toc19022095"/>
      <w:bookmarkStart w:id="229" w:name="_Toc19022096"/>
      <w:bookmarkStart w:id="230" w:name="_Toc517688539"/>
      <w:bookmarkStart w:id="231" w:name="_Toc518512005"/>
      <w:bookmarkStart w:id="232" w:name="_Toc867228"/>
      <w:bookmarkStart w:id="233" w:name="_Toc19286926"/>
      <w:bookmarkStart w:id="234" w:name="_Toc50116193"/>
      <w:bookmarkStart w:id="235" w:name="_Toc50120289"/>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F3049D">
        <w:rPr>
          <w:b/>
        </w:rPr>
        <w:t>Agentes Autorizados</w:t>
      </w:r>
      <w:bookmarkEnd w:id="230"/>
      <w:bookmarkEnd w:id="231"/>
      <w:bookmarkEnd w:id="232"/>
      <w:bookmarkEnd w:id="233"/>
      <w:bookmarkEnd w:id="234"/>
      <w:bookmarkEnd w:id="235"/>
    </w:p>
    <w:p w14:paraId="2DCCB5E1" w14:textId="77777777" w:rsidR="00927D59" w:rsidRPr="00C65D1A" w:rsidRDefault="00927D59">
      <w:pPr>
        <w:pStyle w:val="Prrafodelista"/>
        <w:widowControl w:val="0"/>
        <w:spacing w:after="0"/>
        <w:ind w:left="1843"/>
        <w:jc w:val="both"/>
        <w:rPr>
          <w:rFonts w:asciiTheme="majorHAnsi" w:hAnsiTheme="majorHAnsi" w:cs="Arial"/>
        </w:rPr>
      </w:pPr>
    </w:p>
    <w:p w14:paraId="216A5401" w14:textId="61B0CEE1" w:rsidR="00927D59" w:rsidRPr="00C65D1A" w:rsidRDefault="00927D59" w:rsidP="0063456F">
      <w:pPr>
        <w:pStyle w:val="Prrafodelista"/>
        <w:widowControl w:val="0"/>
        <w:numPr>
          <w:ilvl w:val="2"/>
          <w:numId w:val="37"/>
        </w:numPr>
        <w:tabs>
          <w:tab w:val="left" w:pos="709"/>
        </w:tabs>
        <w:spacing w:after="0"/>
        <w:jc w:val="both"/>
        <w:rPr>
          <w:rFonts w:asciiTheme="majorHAnsi" w:hAnsiTheme="majorHAnsi" w:cs="Arial"/>
        </w:rPr>
      </w:pPr>
      <w:r w:rsidRPr="00C65D1A">
        <w:rPr>
          <w:rFonts w:asciiTheme="majorHAnsi" w:hAnsiTheme="majorHAnsi" w:cs="Arial"/>
        </w:rPr>
        <w:t xml:space="preserve">Los </w:t>
      </w:r>
      <w:r w:rsidR="00147C4D" w:rsidRPr="00C65D1A">
        <w:rPr>
          <w:rFonts w:asciiTheme="majorHAnsi" w:hAnsiTheme="majorHAnsi" w:cs="Arial"/>
        </w:rPr>
        <w:t xml:space="preserve">Interesados </w:t>
      </w:r>
      <w:r w:rsidRPr="00C65D1A">
        <w:rPr>
          <w:rFonts w:asciiTheme="majorHAnsi" w:hAnsiTheme="majorHAnsi" w:cs="Arial"/>
        </w:rPr>
        <w:t xml:space="preserve">deberán designar, mediante carta simple, un máximo de dos (2) personas naturales como sus Agentes Autorizados, con domicilio común (en caso de ser dos) en las ciudades de Lima o Callao, que podrán actuar en forma individual o conjunta, a criterio de los Interesados. Junto con la </w:t>
      </w:r>
      <w:r w:rsidR="00145835">
        <w:rPr>
          <w:rFonts w:asciiTheme="majorHAnsi" w:hAnsiTheme="majorHAnsi" w:cs="Arial"/>
        </w:rPr>
        <w:t xml:space="preserve">carta de </w:t>
      </w:r>
      <w:r w:rsidRPr="00C65D1A">
        <w:rPr>
          <w:rFonts w:asciiTheme="majorHAnsi" w:hAnsiTheme="majorHAnsi" w:cs="Arial"/>
        </w:rPr>
        <w:t>designación se deberá proporcionar la siguiente información: domicilio, número de teléfono y la dirección de correo electrónico, a través de la Declaración Jurada de Notificación de Información, de acuerdo con el Formato del Anexo Nro. 1.</w:t>
      </w:r>
    </w:p>
    <w:p w14:paraId="4C6A6C58" w14:textId="77777777" w:rsidR="00927D59" w:rsidRPr="006358F4" w:rsidRDefault="00927D59">
      <w:pPr>
        <w:pStyle w:val="Prrafodelista"/>
        <w:widowControl w:val="0"/>
        <w:spacing w:after="0"/>
        <w:ind w:left="1843"/>
        <w:jc w:val="both"/>
        <w:rPr>
          <w:rFonts w:asciiTheme="majorHAnsi" w:hAnsiTheme="majorHAnsi" w:cs="Arial"/>
        </w:rPr>
      </w:pPr>
    </w:p>
    <w:p w14:paraId="29CB418A" w14:textId="77777777" w:rsidR="00927D59" w:rsidRPr="006358F4" w:rsidRDefault="00927D59" w:rsidP="0063456F">
      <w:pPr>
        <w:pStyle w:val="Prrafodelista"/>
        <w:widowControl w:val="0"/>
        <w:numPr>
          <w:ilvl w:val="2"/>
          <w:numId w:val="37"/>
        </w:numPr>
        <w:tabs>
          <w:tab w:val="left" w:pos="709"/>
        </w:tabs>
        <w:spacing w:after="0"/>
        <w:jc w:val="both"/>
        <w:rPr>
          <w:rFonts w:asciiTheme="majorHAnsi" w:hAnsiTheme="majorHAnsi" w:cs="Arial"/>
        </w:rPr>
      </w:pPr>
      <w:r w:rsidRPr="006358F4">
        <w:rPr>
          <w:rFonts w:asciiTheme="majorHAnsi" w:hAnsiTheme="majorHAnsi" w:cs="Arial"/>
        </w:rPr>
        <w:t>Los Agentes Autorizados</w:t>
      </w:r>
      <w:bookmarkStart w:id="236" w:name="_Ref241467324"/>
      <w:bookmarkStart w:id="237" w:name="_Toc241494927"/>
      <w:bookmarkStart w:id="238" w:name="_Toc241576757"/>
      <w:bookmarkStart w:id="239" w:name="_Toc410908218"/>
      <w:r w:rsidRPr="006358F4">
        <w:rPr>
          <w:rFonts w:asciiTheme="majorHAnsi" w:hAnsiTheme="majorHAnsi" w:cs="Arial"/>
        </w:rPr>
        <w:t xml:space="preserve"> tendrán las siguientes facultades, además de otras expresamente contenidas en las Bases:</w:t>
      </w:r>
      <w:bookmarkEnd w:id="236"/>
      <w:bookmarkEnd w:id="237"/>
      <w:bookmarkEnd w:id="238"/>
      <w:bookmarkEnd w:id="239"/>
    </w:p>
    <w:p w14:paraId="759E0F3D" w14:textId="77777777" w:rsidR="00927D59" w:rsidRPr="006358F4" w:rsidRDefault="00927D59">
      <w:pPr>
        <w:pStyle w:val="Prrafodelista"/>
        <w:widowControl w:val="0"/>
        <w:spacing w:after="0"/>
        <w:ind w:left="1843"/>
        <w:jc w:val="both"/>
        <w:rPr>
          <w:rFonts w:asciiTheme="majorHAnsi" w:hAnsiTheme="majorHAnsi" w:cs="Arial"/>
        </w:rPr>
      </w:pPr>
    </w:p>
    <w:p w14:paraId="4BBB9BA2" w14:textId="19A1921E" w:rsidR="00927D59" w:rsidRPr="00C65D1A" w:rsidRDefault="00927D59" w:rsidP="0063456F">
      <w:pPr>
        <w:pStyle w:val="Prrafodelista"/>
        <w:widowControl w:val="0"/>
        <w:numPr>
          <w:ilvl w:val="0"/>
          <w:numId w:val="4"/>
        </w:numPr>
        <w:spacing w:after="0"/>
        <w:ind w:left="1134" w:hanging="425"/>
        <w:jc w:val="both"/>
        <w:rPr>
          <w:rFonts w:asciiTheme="majorHAnsi" w:hAnsiTheme="majorHAnsi" w:cs="Arial"/>
        </w:rPr>
      </w:pPr>
      <w:r w:rsidRPr="00C65D1A">
        <w:rPr>
          <w:rFonts w:asciiTheme="majorHAnsi" w:hAnsiTheme="majorHAnsi" w:cs="Arial"/>
        </w:rPr>
        <w:lastRenderedPageBreak/>
        <w:t>Representar al</w:t>
      </w:r>
      <w:r w:rsidR="008E3702" w:rsidRPr="00C65D1A">
        <w:rPr>
          <w:rFonts w:asciiTheme="majorHAnsi" w:hAnsiTheme="majorHAnsi" w:cs="Arial"/>
        </w:rPr>
        <w:t xml:space="preserve"> Interesado,</w:t>
      </w:r>
      <w:r w:rsidRPr="00C65D1A">
        <w:rPr>
          <w:rFonts w:asciiTheme="majorHAnsi" w:hAnsiTheme="majorHAnsi" w:cs="Arial"/>
        </w:rPr>
        <w:t xml:space="preserve"> Postor, Postor Precalificado, Postor Calificado o Adjudicatario ante </w:t>
      </w:r>
      <w:r w:rsidR="0017513F">
        <w:rPr>
          <w:rFonts w:asciiTheme="majorHAnsi" w:hAnsiTheme="majorHAnsi" w:cs="Arial"/>
        </w:rPr>
        <w:t>PROINVERSIÓN</w:t>
      </w:r>
      <w:r w:rsidRPr="00C65D1A">
        <w:rPr>
          <w:rFonts w:asciiTheme="majorHAnsi" w:hAnsiTheme="majorHAnsi" w:cs="Arial"/>
        </w:rPr>
        <w:t>, el Director Ejecutivo, el Director de Proyecto y los asesores, sobre todos los asuntos que no sean de competencia exclusiva del Representante Legal, de acuerdo con el Numeral 1</w:t>
      </w:r>
      <w:r w:rsidR="002B5C7B" w:rsidRPr="00C65D1A">
        <w:rPr>
          <w:rFonts w:asciiTheme="majorHAnsi" w:hAnsiTheme="majorHAnsi" w:cs="Arial"/>
        </w:rPr>
        <w:t>1</w:t>
      </w:r>
      <w:r w:rsidRPr="00C65D1A">
        <w:rPr>
          <w:rFonts w:asciiTheme="majorHAnsi" w:hAnsiTheme="majorHAnsi" w:cs="Arial"/>
        </w:rPr>
        <w:t>.2.</w:t>
      </w:r>
    </w:p>
    <w:p w14:paraId="774E7515" w14:textId="77777777" w:rsidR="00927D59" w:rsidRPr="00C65D1A" w:rsidRDefault="00927D59" w:rsidP="0063456F">
      <w:pPr>
        <w:pStyle w:val="Prrafodelista"/>
        <w:widowControl w:val="0"/>
        <w:numPr>
          <w:ilvl w:val="0"/>
          <w:numId w:val="4"/>
        </w:numPr>
        <w:spacing w:after="0"/>
        <w:ind w:left="1134" w:hanging="425"/>
        <w:jc w:val="both"/>
        <w:rPr>
          <w:rFonts w:asciiTheme="majorHAnsi" w:hAnsiTheme="majorHAnsi" w:cs="Arial"/>
        </w:rPr>
      </w:pPr>
      <w:r w:rsidRPr="00C65D1A">
        <w:rPr>
          <w:rFonts w:asciiTheme="majorHAnsi" w:hAnsiTheme="majorHAnsi" w:cs="Arial"/>
        </w:rPr>
        <w:t xml:space="preserve">Responder, en nombre del </w:t>
      </w:r>
      <w:r w:rsidR="008E3702" w:rsidRPr="00C65D1A">
        <w:rPr>
          <w:rFonts w:asciiTheme="majorHAnsi" w:hAnsiTheme="majorHAnsi" w:cs="Arial"/>
        </w:rPr>
        <w:t xml:space="preserve">Interesado, </w:t>
      </w:r>
      <w:r w:rsidRPr="00C65D1A">
        <w:rPr>
          <w:rFonts w:asciiTheme="majorHAnsi" w:hAnsiTheme="majorHAnsi" w:cs="Arial"/>
        </w:rPr>
        <w:t xml:space="preserve">Postor, Postor Precalificado, Postor Calificado o Adjudicatario, y con efecto vinculante para su poderdante, todas las preguntas que el Director de Proyecto o Director Ejecutivo formulen. </w:t>
      </w:r>
    </w:p>
    <w:p w14:paraId="17EEA1AA" w14:textId="77777777" w:rsidR="00927D59" w:rsidRPr="00C65D1A" w:rsidRDefault="00927D59" w:rsidP="0063456F">
      <w:pPr>
        <w:pStyle w:val="Prrafodelista"/>
        <w:widowControl w:val="0"/>
        <w:numPr>
          <w:ilvl w:val="0"/>
          <w:numId w:val="4"/>
        </w:numPr>
        <w:spacing w:after="0"/>
        <w:ind w:left="1134" w:hanging="425"/>
        <w:jc w:val="both"/>
        <w:rPr>
          <w:rFonts w:asciiTheme="majorHAnsi" w:hAnsiTheme="majorHAnsi" w:cs="Arial"/>
        </w:rPr>
      </w:pPr>
      <w:r w:rsidRPr="00C65D1A">
        <w:rPr>
          <w:rFonts w:asciiTheme="majorHAnsi" w:hAnsiTheme="majorHAnsi" w:cs="Arial"/>
        </w:rPr>
        <w:t xml:space="preserve">Recibir Circulares. </w:t>
      </w:r>
    </w:p>
    <w:p w14:paraId="38BCB420" w14:textId="2226CC67" w:rsidR="00927D59" w:rsidRPr="00C65D1A" w:rsidRDefault="008E3702" w:rsidP="0063456F">
      <w:pPr>
        <w:pStyle w:val="Prrafodelista"/>
        <w:widowControl w:val="0"/>
        <w:numPr>
          <w:ilvl w:val="0"/>
          <w:numId w:val="4"/>
        </w:numPr>
        <w:spacing w:after="0"/>
        <w:ind w:left="1134" w:hanging="425"/>
        <w:jc w:val="both"/>
        <w:rPr>
          <w:rFonts w:asciiTheme="majorHAnsi" w:hAnsiTheme="majorHAnsi" w:cs="Arial"/>
        </w:rPr>
      </w:pPr>
      <w:r w:rsidRPr="00C65D1A">
        <w:rPr>
          <w:rFonts w:asciiTheme="majorHAnsi" w:hAnsiTheme="majorHAnsi" w:cs="Arial"/>
        </w:rPr>
        <w:t>S</w:t>
      </w:r>
      <w:r w:rsidR="00927D59" w:rsidRPr="00C65D1A">
        <w:rPr>
          <w:rFonts w:asciiTheme="majorHAnsi" w:hAnsiTheme="majorHAnsi" w:cs="Arial"/>
        </w:rPr>
        <w:t xml:space="preserve">uscribir el Acuerdo de Confidencialidad a que se hace referencia en el Numeral </w:t>
      </w:r>
      <w:r w:rsidR="002B5C7B" w:rsidRPr="00C65D1A">
        <w:rPr>
          <w:rFonts w:asciiTheme="majorHAnsi" w:hAnsiTheme="majorHAnsi" w:cs="Arial"/>
        </w:rPr>
        <w:t>5</w:t>
      </w:r>
      <w:r w:rsidR="00927D59" w:rsidRPr="00C65D1A">
        <w:rPr>
          <w:rFonts w:asciiTheme="majorHAnsi" w:hAnsiTheme="majorHAnsi" w:cs="Arial"/>
        </w:rPr>
        <w:t>.1.</w:t>
      </w:r>
    </w:p>
    <w:p w14:paraId="3A570066" w14:textId="7222DBF1" w:rsidR="00927D59" w:rsidRPr="00C65D1A" w:rsidRDefault="00927D59" w:rsidP="0063456F">
      <w:pPr>
        <w:pStyle w:val="Prrafodelista"/>
        <w:widowControl w:val="0"/>
        <w:numPr>
          <w:ilvl w:val="0"/>
          <w:numId w:val="4"/>
        </w:numPr>
        <w:spacing w:after="0"/>
        <w:ind w:left="1134" w:hanging="425"/>
        <w:jc w:val="both"/>
        <w:rPr>
          <w:rFonts w:asciiTheme="majorHAnsi" w:hAnsiTheme="majorHAnsi" w:cs="Arial"/>
        </w:rPr>
      </w:pPr>
      <w:r w:rsidRPr="00C65D1A">
        <w:rPr>
          <w:rFonts w:asciiTheme="majorHAnsi" w:hAnsiTheme="majorHAnsi" w:cs="Arial"/>
        </w:rPr>
        <w:t xml:space="preserve">Solicitar información al Director de Proyecto y </w:t>
      </w:r>
      <w:r w:rsidR="008E3702" w:rsidRPr="00C65D1A">
        <w:rPr>
          <w:rFonts w:asciiTheme="majorHAnsi" w:hAnsiTheme="majorHAnsi" w:cs="Arial"/>
        </w:rPr>
        <w:t xml:space="preserve">hacer uso de </w:t>
      </w:r>
      <w:r w:rsidRPr="00C65D1A">
        <w:rPr>
          <w:rFonts w:asciiTheme="majorHAnsi" w:hAnsiTheme="majorHAnsi" w:cs="Arial"/>
        </w:rPr>
        <w:t>la Sala Virtual de Datos.</w:t>
      </w:r>
    </w:p>
    <w:p w14:paraId="36B71B8D" w14:textId="77777777" w:rsidR="00927D59" w:rsidRPr="006358F4" w:rsidRDefault="00927D59">
      <w:pPr>
        <w:pStyle w:val="Prrafodelista"/>
        <w:widowControl w:val="0"/>
        <w:spacing w:after="0"/>
        <w:ind w:left="1985"/>
        <w:jc w:val="both"/>
        <w:rPr>
          <w:rFonts w:asciiTheme="majorHAnsi" w:hAnsiTheme="majorHAnsi" w:cs="Arial"/>
        </w:rPr>
      </w:pPr>
    </w:p>
    <w:p w14:paraId="29A8C98A" w14:textId="1AC96313" w:rsidR="00927D59" w:rsidRPr="00C65D1A" w:rsidRDefault="00927D59" w:rsidP="0063456F">
      <w:pPr>
        <w:pStyle w:val="Prrafodelista"/>
        <w:widowControl w:val="0"/>
        <w:numPr>
          <w:ilvl w:val="2"/>
          <w:numId w:val="37"/>
        </w:numPr>
        <w:tabs>
          <w:tab w:val="left" w:pos="709"/>
        </w:tabs>
        <w:spacing w:after="0"/>
        <w:jc w:val="both"/>
        <w:rPr>
          <w:rFonts w:asciiTheme="majorHAnsi" w:hAnsiTheme="majorHAnsi" w:cs="Arial"/>
        </w:rPr>
      </w:pPr>
      <w:r w:rsidRPr="00C65D1A">
        <w:rPr>
          <w:rFonts w:asciiTheme="majorHAnsi" w:hAnsiTheme="majorHAnsi" w:cs="Arial"/>
        </w:rPr>
        <w:t>Los</w:t>
      </w:r>
      <w:r w:rsidR="008E3702" w:rsidRPr="00C65D1A">
        <w:rPr>
          <w:rFonts w:asciiTheme="majorHAnsi" w:hAnsiTheme="majorHAnsi" w:cs="Arial"/>
        </w:rPr>
        <w:t xml:space="preserve"> Interesados,</w:t>
      </w:r>
      <w:r w:rsidRPr="00C65D1A">
        <w:rPr>
          <w:rFonts w:asciiTheme="majorHAnsi" w:hAnsiTheme="majorHAnsi" w:cs="Arial"/>
        </w:rPr>
        <w:t xml:space="preserve"> Postores, Postores Precalificados y Postores Calificados, previa comunicación escrita dirigida al Director de Proyecto, y cumpliendo los mismos requisitos</w:t>
      </w:r>
      <w:r w:rsidR="00145835">
        <w:rPr>
          <w:rFonts w:asciiTheme="majorHAnsi" w:hAnsiTheme="majorHAnsi" w:cs="Arial"/>
        </w:rPr>
        <w:t xml:space="preserve"> establecidos en el </w:t>
      </w:r>
      <w:r w:rsidR="001F3C65">
        <w:rPr>
          <w:rFonts w:asciiTheme="majorHAnsi" w:hAnsiTheme="majorHAnsi" w:cs="Arial"/>
        </w:rPr>
        <w:t>Numeral</w:t>
      </w:r>
      <w:r w:rsidR="00145835">
        <w:rPr>
          <w:rFonts w:asciiTheme="majorHAnsi" w:hAnsiTheme="majorHAnsi" w:cs="Arial"/>
        </w:rPr>
        <w:t xml:space="preserve"> 11.1.1</w:t>
      </w:r>
      <w:r w:rsidRPr="00C65D1A">
        <w:rPr>
          <w:rFonts w:asciiTheme="majorHAnsi" w:hAnsiTheme="majorHAnsi" w:cs="Arial"/>
        </w:rPr>
        <w:t>, podrán sustituir a cualquiera de los Agentes Autorizados, la que surtirá efecto al Día siguiente de la fecha en que la comunicación es recibida por el Director de Proyecto.</w:t>
      </w:r>
    </w:p>
    <w:p w14:paraId="4B487A64" w14:textId="77777777" w:rsidR="00927D59" w:rsidRPr="006358F4" w:rsidRDefault="00927D59">
      <w:pPr>
        <w:pStyle w:val="Prrafodelista"/>
        <w:widowControl w:val="0"/>
        <w:spacing w:after="0"/>
        <w:ind w:left="1985"/>
        <w:jc w:val="both"/>
        <w:rPr>
          <w:rFonts w:asciiTheme="majorHAnsi" w:hAnsiTheme="majorHAnsi" w:cs="Arial"/>
        </w:rPr>
      </w:pPr>
    </w:p>
    <w:p w14:paraId="368C1E34" w14:textId="53C2682D" w:rsidR="00927D59" w:rsidRPr="006358F4" w:rsidRDefault="00927D59" w:rsidP="0063456F">
      <w:pPr>
        <w:pStyle w:val="Prrafodelista"/>
        <w:widowControl w:val="0"/>
        <w:numPr>
          <w:ilvl w:val="2"/>
          <w:numId w:val="37"/>
        </w:numPr>
        <w:tabs>
          <w:tab w:val="left" w:pos="709"/>
        </w:tabs>
        <w:spacing w:after="0"/>
        <w:jc w:val="both"/>
        <w:rPr>
          <w:rFonts w:asciiTheme="majorHAnsi" w:hAnsiTheme="majorHAnsi" w:cs="Arial"/>
        </w:rPr>
      </w:pPr>
      <w:r w:rsidRPr="006358F4">
        <w:rPr>
          <w:rFonts w:asciiTheme="majorHAnsi" w:hAnsiTheme="majorHAnsi" w:cs="Arial"/>
        </w:rPr>
        <w:t xml:space="preserve">De ser el caso, las comunicaciones que </w:t>
      </w:r>
      <w:r w:rsidR="0017513F">
        <w:rPr>
          <w:rFonts w:asciiTheme="majorHAnsi" w:hAnsiTheme="majorHAnsi" w:cs="Arial"/>
        </w:rPr>
        <w:t>PROINVERSIÓN</w:t>
      </w:r>
      <w:r w:rsidRPr="006358F4">
        <w:rPr>
          <w:rFonts w:asciiTheme="majorHAnsi" w:hAnsiTheme="majorHAnsi" w:cs="Arial"/>
        </w:rPr>
        <w:t xml:space="preserve"> remita a uno de los Agentes Autorizados, se entenderán realizadas a todos los que pudieran haber sido designados.</w:t>
      </w:r>
    </w:p>
    <w:p w14:paraId="386F7C7E" w14:textId="77777777" w:rsidR="00927D59" w:rsidRPr="006358F4" w:rsidRDefault="00927D59">
      <w:pPr>
        <w:pStyle w:val="Prrafodelista"/>
        <w:widowControl w:val="0"/>
        <w:spacing w:after="0"/>
        <w:ind w:left="709"/>
        <w:jc w:val="both"/>
        <w:rPr>
          <w:rFonts w:asciiTheme="majorHAnsi" w:hAnsiTheme="majorHAnsi" w:cs="Arial"/>
        </w:rPr>
      </w:pPr>
    </w:p>
    <w:p w14:paraId="3E3A82BA" w14:textId="77777777" w:rsidR="00927D59" w:rsidRPr="00F3049D" w:rsidRDefault="00927D59" w:rsidP="0063456F">
      <w:pPr>
        <w:pStyle w:val="Prrafodelista"/>
        <w:widowControl w:val="0"/>
        <w:numPr>
          <w:ilvl w:val="1"/>
          <w:numId w:val="37"/>
        </w:numPr>
        <w:tabs>
          <w:tab w:val="left" w:pos="709"/>
        </w:tabs>
        <w:spacing w:after="0"/>
        <w:ind w:left="709" w:hanging="709"/>
        <w:jc w:val="both"/>
        <w:outlineLvl w:val="1"/>
        <w:rPr>
          <w:b/>
        </w:rPr>
      </w:pPr>
      <w:bookmarkStart w:id="240" w:name="_Toc517688540"/>
      <w:bookmarkStart w:id="241" w:name="_Toc518512006"/>
      <w:bookmarkStart w:id="242" w:name="_Toc867229"/>
      <w:bookmarkStart w:id="243" w:name="_Toc19286927"/>
      <w:bookmarkStart w:id="244" w:name="_Toc50116194"/>
      <w:bookmarkStart w:id="245" w:name="_Toc50120290"/>
      <w:r w:rsidRPr="00F3049D">
        <w:rPr>
          <w:b/>
        </w:rPr>
        <w:t>Representantes Legales</w:t>
      </w:r>
      <w:bookmarkEnd w:id="240"/>
      <w:bookmarkEnd w:id="241"/>
      <w:bookmarkEnd w:id="242"/>
      <w:bookmarkEnd w:id="243"/>
      <w:bookmarkEnd w:id="244"/>
      <w:bookmarkEnd w:id="245"/>
    </w:p>
    <w:p w14:paraId="65B5F641" w14:textId="77777777" w:rsidR="00927D59" w:rsidRPr="006358F4" w:rsidRDefault="00927D59">
      <w:pPr>
        <w:pStyle w:val="Prrafodelista"/>
        <w:widowControl w:val="0"/>
        <w:spacing w:after="0"/>
        <w:ind w:left="1985"/>
        <w:jc w:val="both"/>
        <w:rPr>
          <w:rFonts w:asciiTheme="majorHAnsi" w:hAnsiTheme="majorHAnsi" w:cs="Arial"/>
        </w:rPr>
      </w:pPr>
    </w:p>
    <w:p w14:paraId="10B50FE8" w14:textId="546281E7" w:rsidR="00927D59" w:rsidRPr="006358F4" w:rsidRDefault="00927D59" w:rsidP="0063456F">
      <w:pPr>
        <w:pStyle w:val="Prrafodelista"/>
        <w:widowControl w:val="0"/>
        <w:numPr>
          <w:ilvl w:val="2"/>
          <w:numId w:val="37"/>
        </w:numPr>
        <w:tabs>
          <w:tab w:val="left" w:pos="709"/>
        </w:tabs>
        <w:spacing w:after="0"/>
        <w:jc w:val="both"/>
        <w:rPr>
          <w:rFonts w:asciiTheme="majorHAnsi" w:hAnsiTheme="majorHAnsi" w:cs="Arial"/>
        </w:rPr>
      </w:pPr>
      <w:r w:rsidRPr="00482E23">
        <w:rPr>
          <w:rFonts w:asciiTheme="majorHAnsi" w:hAnsiTheme="majorHAnsi" w:cs="Arial"/>
        </w:rPr>
        <w:t xml:space="preserve">Los </w:t>
      </w:r>
      <w:r w:rsidR="008E3702" w:rsidRPr="00482E23">
        <w:rPr>
          <w:rFonts w:asciiTheme="majorHAnsi" w:hAnsiTheme="majorHAnsi" w:cs="Arial"/>
        </w:rPr>
        <w:t>Interesados,</w:t>
      </w:r>
      <w:r w:rsidR="008E3702">
        <w:rPr>
          <w:rFonts w:asciiTheme="majorHAnsi" w:hAnsiTheme="majorHAnsi" w:cs="Arial"/>
        </w:rPr>
        <w:t xml:space="preserve"> </w:t>
      </w:r>
      <w:r w:rsidRPr="006358F4">
        <w:rPr>
          <w:rFonts w:asciiTheme="majorHAnsi" w:hAnsiTheme="majorHAnsi" w:cs="Arial"/>
        </w:rPr>
        <w:t>Postores, Postores Precalificados y Postores Calificados únicamente podrán designar hasta dos (2) Representantes Legales comunes para que los representen, conjunta o individualmente</w:t>
      </w:r>
      <w:r w:rsidR="005D4DDD">
        <w:rPr>
          <w:rFonts w:asciiTheme="majorHAnsi" w:hAnsiTheme="majorHAnsi" w:cs="Arial"/>
        </w:rPr>
        <w:t xml:space="preserve">, conforme lo dispuesto en </w:t>
      </w:r>
      <w:r w:rsidR="00170A72">
        <w:rPr>
          <w:rFonts w:asciiTheme="majorHAnsi" w:hAnsiTheme="majorHAnsi" w:cs="Arial"/>
        </w:rPr>
        <w:t xml:space="preserve">el presente </w:t>
      </w:r>
      <w:r w:rsidR="001F3C65">
        <w:rPr>
          <w:rFonts w:asciiTheme="majorHAnsi" w:hAnsiTheme="majorHAnsi" w:cs="Arial"/>
        </w:rPr>
        <w:t>Numeral</w:t>
      </w:r>
      <w:r w:rsidRPr="006358F4">
        <w:rPr>
          <w:rFonts w:asciiTheme="majorHAnsi" w:hAnsiTheme="majorHAnsi" w:cs="Arial"/>
        </w:rPr>
        <w:t>.</w:t>
      </w:r>
      <w:r w:rsidR="005D4DDD">
        <w:rPr>
          <w:rFonts w:asciiTheme="majorHAnsi" w:hAnsiTheme="majorHAnsi" w:cs="Arial"/>
        </w:rPr>
        <w:t xml:space="preserve"> </w:t>
      </w:r>
      <w:r w:rsidRPr="006358F4">
        <w:rPr>
          <w:rFonts w:asciiTheme="majorHAnsi" w:hAnsiTheme="majorHAnsi" w:cs="Arial"/>
        </w:rPr>
        <w:t>Junto con la designación se deberá proporcionar la siguiente información: domicilio común (en caso de ser dos) en las ciudades de Lima o Callao, el número de teléfono y la dirección de correo electrónico</w:t>
      </w:r>
      <w:r w:rsidR="005D4DDD">
        <w:rPr>
          <w:rFonts w:asciiTheme="majorHAnsi" w:hAnsiTheme="majorHAnsi" w:cs="Arial"/>
        </w:rPr>
        <w:t xml:space="preserve"> del representante o representantes designados</w:t>
      </w:r>
      <w:r w:rsidRPr="006358F4">
        <w:rPr>
          <w:rFonts w:asciiTheme="majorHAnsi" w:hAnsiTheme="majorHAnsi" w:cs="Arial"/>
        </w:rPr>
        <w:t xml:space="preserve">. </w:t>
      </w:r>
    </w:p>
    <w:p w14:paraId="0D2FE72A" w14:textId="77777777" w:rsidR="00927D59" w:rsidRPr="006358F4" w:rsidRDefault="00927D59">
      <w:pPr>
        <w:pStyle w:val="Prrafodelista"/>
        <w:widowControl w:val="0"/>
        <w:spacing w:after="0"/>
        <w:ind w:left="709" w:hanging="709"/>
        <w:jc w:val="both"/>
        <w:rPr>
          <w:rFonts w:asciiTheme="majorHAnsi" w:hAnsiTheme="majorHAnsi" w:cs="Arial"/>
        </w:rPr>
      </w:pPr>
    </w:p>
    <w:p w14:paraId="01C3EC5C" w14:textId="77777777" w:rsidR="00927D59" w:rsidRPr="006358F4" w:rsidRDefault="00927D59" w:rsidP="0063456F">
      <w:pPr>
        <w:pStyle w:val="Prrafodelista"/>
        <w:widowControl w:val="0"/>
        <w:numPr>
          <w:ilvl w:val="2"/>
          <w:numId w:val="37"/>
        </w:numPr>
        <w:tabs>
          <w:tab w:val="left" w:pos="709"/>
        </w:tabs>
        <w:spacing w:after="0"/>
        <w:jc w:val="both"/>
        <w:rPr>
          <w:rFonts w:asciiTheme="majorHAnsi" w:hAnsiTheme="majorHAnsi" w:cs="Arial"/>
        </w:rPr>
      </w:pPr>
      <w:r w:rsidRPr="006358F4">
        <w:rPr>
          <w:rFonts w:asciiTheme="majorHAnsi" w:hAnsiTheme="majorHAnsi" w:cs="Arial"/>
        </w:rPr>
        <w:t>Las facultades otorgadas a cada uno de los Representantes Legales deberán ser lo suficientemente amplias como para que cualquiera de ellos, conjunta o individualmente, pueda firmar, en nombre y representación de su poderdante, todos los documentos que así requieran estas Bases, incluyendo, específicamente, la facultad para iniciar los procedimientos de impugnación previstos en las Bases, firmar las Propuestas y, de ser el caso, el Contrato de Concesión.</w:t>
      </w:r>
    </w:p>
    <w:p w14:paraId="544F3E71" w14:textId="77777777" w:rsidR="00927D59" w:rsidRPr="006358F4" w:rsidRDefault="00927D59">
      <w:pPr>
        <w:pStyle w:val="Prrafodelista"/>
        <w:widowControl w:val="0"/>
        <w:spacing w:after="0"/>
        <w:ind w:left="709" w:hanging="709"/>
        <w:jc w:val="both"/>
        <w:rPr>
          <w:rFonts w:asciiTheme="majorHAnsi" w:hAnsiTheme="majorHAnsi" w:cs="Arial"/>
        </w:rPr>
      </w:pPr>
    </w:p>
    <w:p w14:paraId="7F1B57A8" w14:textId="18A5B3E2" w:rsidR="00927D59" w:rsidRPr="006358F4" w:rsidRDefault="00927D59" w:rsidP="0063456F">
      <w:pPr>
        <w:pStyle w:val="Prrafodelista"/>
        <w:widowControl w:val="0"/>
        <w:numPr>
          <w:ilvl w:val="2"/>
          <w:numId w:val="37"/>
        </w:numPr>
        <w:tabs>
          <w:tab w:val="left" w:pos="709"/>
        </w:tabs>
        <w:spacing w:after="0"/>
        <w:jc w:val="both"/>
        <w:rPr>
          <w:rFonts w:asciiTheme="majorHAnsi" w:hAnsiTheme="majorHAnsi" w:cs="Arial"/>
        </w:rPr>
      </w:pPr>
      <w:r w:rsidRPr="006358F4">
        <w:rPr>
          <w:rFonts w:asciiTheme="majorHAnsi" w:hAnsiTheme="majorHAnsi" w:cs="Arial"/>
        </w:rPr>
        <w:t>Los documentos presentados en los Sobres y, en general, todos los documentos que un Postor, Postor Precalificado y Postor Calificado presenten con relación al Concurso, deberán estar firmados o visados por su Representante Legal, según corresponda, quien deberá estar debidamente facultado para tal efecto</w:t>
      </w:r>
      <w:r w:rsidR="005D4DDD">
        <w:rPr>
          <w:rFonts w:asciiTheme="majorHAnsi" w:hAnsiTheme="majorHAnsi" w:cs="Arial"/>
        </w:rPr>
        <w:t>, de conformidad con lo dispuesto en e</w:t>
      </w:r>
      <w:r w:rsidR="00170A72">
        <w:rPr>
          <w:rFonts w:asciiTheme="majorHAnsi" w:hAnsiTheme="majorHAnsi" w:cs="Arial"/>
        </w:rPr>
        <w:t>l presente</w:t>
      </w:r>
      <w:r w:rsidR="005D4DDD">
        <w:rPr>
          <w:rFonts w:asciiTheme="majorHAnsi" w:hAnsiTheme="majorHAnsi" w:cs="Arial"/>
        </w:rPr>
        <w:t xml:space="preserve"> </w:t>
      </w:r>
      <w:r w:rsidR="001F3C65">
        <w:rPr>
          <w:rFonts w:asciiTheme="majorHAnsi" w:hAnsiTheme="majorHAnsi" w:cs="Arial"/>
        </w:rPr>
        <w:t>Numeral</w:t>
      </w:r>
      <w:r w:rsidRPr="006358F4">
        <w:rPr>
          <w:rFonts w:asciiTheme="majorHAnsi" w:hAnsiTheme="majorHAnsi" w:cs="Arial"/>
        </w:rPr>
        <w:t>.</w:t>
      </w:r>
      <w:r w:rsidR="005C1DC3">
        <w:rPr>
          <w:rFonts w:asciiTheme="majorHAnsi" w:hAnsiTheme="majorHAnsi" w:cs="Arial"/>
        </w:rPr>
        <w:t xml:space="preserve"> </w:t>
      </w:r>
      <w:r w:rsidR="007D1154">
        <w:rPr>
          <w:rFonts w:asciiTheme="majorHAnsi" w:hAnsiTheme="majorHAnsi" w:cs="Arial"/>
        </w:rPr>
        <w:t>En caso de que</w:t>
      </w:r>
      <w:r w:rsidR="0009222B">
        <w:rPr>
          <w:rFonts w:asciiTheme="majorHAnsi" w:hAnsiTheme="majorHAnsi" w:cs="Arial"/>
        </w:rPr>
        <w:t xml:space="preserve"> el </w:t>
      </w:r>
      <w:proofErr w:type="gramStart"/>
      <w:r w:rsidR="0009222B">
        <w:rPr>
          <w:rFonts w:asciiTheme="majorHAnsi" w:hAnsiTheme="majorHAnsi" w:cs="Arial"/>
        </w:rPr>
        <w:t>Director</w:t>
      </w:r>
      <w:proofErr w:type="gramEnd"/>
      <w:r w:rsidR="0009222B">
        <w:rPr>
          <w:rFonts w:asciiTheme="majorHAnsi" w:hAnsiTheme="majorHAnsi" w:cs="Arial"/>
        </w:rPr>
        <w:t xml:space="preserve"> del Proyecto</w:t>
      </w:r>
      <w:r w:rsidR="0009222B" w:rsidRPr="0009222B">
        <w:rPr>
          <w:rFonts w:asciiTheme="majorHAnsi" w:hAnsiTheme="majorHAnsi" w:cs="Arial"/>
        </w:rPr>
        <w:t xml:space="preserve"> </w:t>
      </w:r>
      <w:r w:rsidR="0009222B">
        <w:rPr>
          <w:rFonts w:asciiTheme="majorHAnsi" w:hAnsiTheme="majorHAnsi" w:cs="Arial"/>
        </w:rPr>
        <w:t>habilite el uso alternativo de la mesa de partes virtual, l</w:t>
      </w:r>
      <w:r w:rsidR="005C1DC3">
        <w:rPr>
          <w:rFonts w:asciiTheme="majorHAnsi" w:hAnsiTheme="majorHAnsi" w:cs="Arial"/>
        </w:rPr>
        <w:t>a firma o visto del Representante Legal podrá ser escaneada, digital o digitalizada.</w:t>
      </w:r>
    </w:p>
    <w:p w14:paraId="56FEBA5F" w14:textId="77777777" w:rsidR="00927D59" w:rsidRPr="006358F4" w:rsidRDefault="00927D59">
      <w:pPr>
        <w:pStyle w:val="Prrafodelista"/>
        <w:widowControl w:val="0"/>
        <w:spacing w:after="0"/>
        <w:ind w:left="709" w:hanging="709"/>
        <w:jc w:val="both"/>
        <w:rPr>
          <w:rFonts w:asciiTheme="majorHAnsi" w:hAnsiTheme="majorHAnsi" w:cs="Arial"/>
        </w:rPr>
      </w:pPr>
    </w:p>
    <w:p w14:paraId="0540AF8C" w14:textId="77777777" w:rsidR="00927D59" w:rsidRPr="006358F4" w:rsidRDefault="00927D59" w:rsidP="0063456F">
      <w:pPr>
        <w:pStyle w:val="Prrafodelista"/>
        <w:widowControl w:val="0"/>
        <w:numPr>
          <w:ilvl w:val="2"/>
          <w:numId w:val="37"/>
        </w:numPr>
        <w:tabs>
          <w:tab w:val="left" w:pos="709"/>
        </w:tabs>
        <w:spacing w:after="0"/>
        <w:jc w:val="both"/>
        <w:rPr>
          <w:rFonts w:asciiTheme="majorHAnsi" w:hAnsiTheme="majorHAnsi" w:cs="Arial"/>
        </w:rPr>
      </w:pPr>
      <w:r w:rsidRPr="006358F4">
        <w:rPr>
          <w:rFonts w:asciiTheme="majorHAnsi" w:hAnsiTheme="majorHAnsi" w:cs="Arial"/>
        </w:rPr>
        <w:t xml:space="preserve">El poder mediante el cual se nombre a los Representantes Legales deberá contener las </w:t>
      </w:r>
      <w:r w:rsidRPr="006358F4">
        <w:rPr>
          <w:rFonts w:asciiTheme="majorHAnsi" w:hAnsiTheme="majorHAnsi" w:cs="Arial"/>
        </w:rPr>
        <w:lastRenderedPageBreak/>
        <w:t xml:space="preserve">facultades de representación correspondientes, pudiendo ser poder general o especial. Será presentado en el Sobre Nro. 1. </w:t>
      </w:r>
    </w:p>
    <w:p w14:paraId="1D9B49F4" w14:textId="77777777" w:rsidR="00927D59" w:rsidRPr="006358F4" w:rsidRDefault="00927D59">
      <w:pPr>
        <w:pStyle w:val="Prrafodelista"/>
        <w:widowControl w:val="0"/>
        <w:spacing w:after="0"/>
        <w:ind w:left="709" w:hanging="709"/>
        <w:jc w:val="both"/>
        <w:rPr>
          <w:rFonts w:asciiTheme="majorHAnsi" w:hAnsiTheme="majorHAnsi" w:cs="Arial"/>
        </w:rPr>
      </w:pPr>
    </w:p>
    <w:p w14:paraId="6970E30A" w14:textId="3E0DED83" w:rsidR="00927D59" w:rsidRPr="00F3049D" w:rsidRDefault="00B57D43" w:rsidP="0063456F">
      <w:pPr>
        <w:pStyle w:val="Prrafodelista"/>
        <w:widowControl w:val="0"/>
        <w:numPr>
          <w:ilvl w:val="2"/>
          <w:numId w:val="37"/>
        </w:numPr>
        <w:tabs>
          <w:tab w:val="left" w:pos="709"/>
        </w:tabs>
        <w:spacing w:after="0"/>
        <w:jc w:val="both"/>
        <w:rPr>
          <w:rFonts w:asciiTheme="majorHAnsi" w:hAnsiTheme="majorHAnsi" w:cs="Arial"/>
        </w:rPr>
      </w:pPr>
      <w:r>
        <w:rPr>
          <w:rFonts w:asciiTheme="majorHAnsi" w:hAnsiTheme="majorHAnsi" w:cs="Arial"/>
        </w:rPr>
        <w:t>La</w:t>
      </w:r>
      <w:r w:rsidR="00927D59" w:rsidRPr="00F3049D">
        <w:rPr>
          <w:rFonts w:asciiTheme="majorHAnsi" w:hAnsiTheme="majorHAnsi" w:cs="Arial"/>
        </w:rPr>
        <w:t xml:space="preserve"> sustitución del Representante Legal entrará en vigor el Día </w:t>
      </w:r>
      <w:r w:rsidR="007E41E7" w:rsidRPr="00F3049D">
        <w:rPr>
          <w:rFonts w:asciiTheme="majorHAnsi" w:hAnsiTheme="majorHAnsi" w:cs="Arial"/>
        </w:rPr>
        <w:t xml:space="preserve">siguiente </w:t>
      </w:r>
      <w:r w:rsidR="009F12D6" w:rsidRPr="00F3049D">
        <w:rPr>
          <w:rFonts w:asciiTheme="majorHAnsi" w:hAnsiTheme="majorHAnsi" w:cs="Arial"/>
        </w:rPr>
        <w:t xml:space="preserve">a la fecha en </w:t>
      </w:r>
      <w:r w:rsidR="00927D59" w:rsidRPr="00F3049D">
        <w:rPr>
          <w:rFonts w:asciiTheme="majorHAnsi" w:hAnsiTheme="majorHAnsi" w:cs="Arial"/>
        </w:rPr>
        <w:t xml:space="preserve">que el Director de Proyecto reciba los documentos que acrediten debidamente dicho nombramiento. En caso dicha acreditación no se encuentre conforme, se deberá subsanar la documentación, de acuerdo </w:t>
      </w:r>
      <w:r w:rsidR="00B845B7">
        <w:rPr>
          <w:rFonts w:asciiTheme="majorHAnsi" w:hAnsiTheme="majorHAnsi" w:cs="Arial"/>
        </w:rPr>
        <w:t>con</w:t>
      </w:r>
      <w:r w:rsidR="00927D59" w:rsidRPr="00F3049D">
        <w:rPr>
          <w:rFonts w:asciiTheme="majorHAnsi" w:hAnsiTheme="majorHAnsi" w:cs="Arial"/>
        </w:rPr>
        <w:t xml:space="preserve"> lo requerido por </w:t>
      </w:r>
      <w:r w:rsidR="0017513F">
        <w:rPr>
          <w:rFonts w:asciiTheme="majorHAnsi" w:hAnsiTheme="majorHAnsi" w:cs="Arial"/>
        </w:rPr>
        <w:t>PROINVERSIÓN</w:t>
      </w:r>
      <w:r w:rsidR="00927D59" w:rsidRPr="00F3049D">
        <w:rPr>
          <w:rFonts w:asciiTheme="majorHAnsi" w:hAnsiTheme="majorHAnsi" w:cs="Arial"/>
        </w:rPr>
        <w:t>. La sustitución surtirá efecto</w:t>
      </w:r>
      <w:r w:rsidR="0061376E">
        <w:rPr>
          <w:rFonts w:asciiTheme="majorHAnsi" w:hAnsiTheme="majorHAnsi" w:cs="Arial"/>
        </w:rPr>
        <w:t xml:space="preserve"> el Día siguiente a la fecha en que el Director de Proyecto reciba los documentos que acrediten que se ha </w:t>
      </w:r>
      <w:r w:rsidR="00927D59" w:rsidRPr="00F3049D">
        <w:rPr>
          <w:rFonts w:asciiTheme="majorHAnsi" w:hAnsiTheme="majorHAnsi" w:cs="Arial"/>
        </w:rPr>
        <w:t>efectuad</w:t>
      </w:r>
      <w:r w:rsidR="0061376E">
        <w:rPr>
          <w:rFonts w:asciiTheme="majorHAnsi" w:hAnsiTheme="majorHAnsi" w:cs="Arial"/>
        </w:rPr>
        <w:t>o</w:t>
      </w:r>
      <w:r w:rsidR="00927D59" w:rsidRPr="00F3049D">
        <w:rPr>
          <w:rFonts w:asciiTheme="majorHAnsi" w:hAnsiTheme="majorHAnsi" w:cs="Arial"/>
        </w:rPr>
        <w:t xml:space="preserve"> la subsanación.</w:t>
      </w:r>
    </w:p>
    <w:p w14:paraId="2AC2E8D3" w14:textId="77777777" w:rsidR="00927D59" w:rsidRPr="006358F4" w:rsidRDefault="00927D59" w:rsidP="00EA49C3">
      <w:pPr>
        <w:pStyle w:val="Prrafodelista"/>
        <w:widowControl w:val="0"/>
        <w:spacing w:after="0"/>
        <w:rPr>
          <w:rFonts w:asciiTheme="majorHAnsi" w:hAnsiTheme="majorHAnsi" w:cs="Arial"/>
        </w:rPr>
      </w:pPr>
    </w:p>
    <w:p w14:paraId="126AB99A" w14:textId="058E838A" w:rsidR="00927D59" w:rsidRPr="006358F4" w:rsidRDefault="00927D59" w:rsidP="0063456F">
      <w:pPr>
        <w:pStyle w:val="Prrafodelista"/>
        <w:widowControl w:val="0"/>
        <w:numPr>
          <w:ilvl w:val="2"/>
          <w:numId w:val="37"/>
        </w:numPr>
        <w:tabs>
          <w:tab w:val="left" w:pos="709"/>
        </w:tabs>
        <w:spacing w:after="0"/>
        <w:jc w:val="both"/>
        <w:rPr>
          <w:rFonts w:asciiTheme="majorHAnsi" w:hAnsiTheme="majorHAnsi" w:cs="Arial"/>
        </w:rPr>
      </w:pPr>
      <w:r w:rsidRPr="006358F4">
        <w:rPr>
          <w:rFonts w:asciiTheme="majorHAnsi" w:hAnsiTheme="majorHAnsi" w:cs="Arial"/>
        </w:rPr>
        <w:t xml:space="preserve">La presentación de solicitudes de sustitución del Representante Legal solo podrá ser presentada hasta dos (2) Días antes de la fecha establecida para la presentación de los Sobres Nro. 2 y </w:t>
      </w:r>
      <w:r w:rsidR="006B492B">
        <w:rPr>
          <w:rFonts w:asciiTheme="majorHAnsi" w:hAnsiTheme="majorHAnsi" w:cs="Arial"/>
        </w:rPr>
        <w:t xml:space="preserve">Nro. </w:t>
      </w:r>
      <w:r w:rsidRPr="006358F4">
        <w:rPr>
          <w:rFonts w:asciiTheme="majorHAnsi" w:hAnsiTheme="majorHAnsi" w:cs="Arial"/>
        </w:rPr>
        <w:t xml:space="preserve">3. </w:t>
      </w:r>
    </w:p>
    <w:p w14:paraId="235EFF58" w14:textId="77777777" w:rsidR="00927D59" w:rsidRPr="006358F4" w:rsidRDefault="00927D59" w:rsidP="0033437E">
      <w:pPr>
        <w:pStyle w:val="Prrafodelista"/>
        <w:widowControl w:val="0"/>
        <w:spacing w:after="0"/>
        <w:ind w:left="709" w:hanging="709"/>
        <w:jc w:val="both"/>
        <w:rPr>
          <w:rFonts w:asciiTheme="majorHAnsi" w:hAnsiTheme="majorHAnsi" w:cs="Arial"/>
        </w:rPr>
      </w:pPr>
    </w:p>
    <w:p w14:paraId="0E76A7DE" w14:textId="77777777" w:rsidR="00927D59" w:rsidRPr="006358F4" w:rsidRDefault="00927D59" w:rsidP="0063456F">
      <w:pPr>
        <w:pStyle w:val="Prrafodelista"/>
        <w:widowControl w:val="0"/>
        <w:numPr>
          <w:ilvl w:val="2"/>
          <w:numId w:val="37"/>
        </w:numPr>
        <w:tabs>
          <w:tab w:val="left" w:pos="709"/>
        </w:tabs>
        <w:spacing w:after="0"/>
        <w:jc w:val="both"/>
        <w:rPr>
          <w:rFonts w:asciiTheme="majorHAnsi" w:hAnsiTheme="majorHAnsi" w:cs="Arial"/>
        </w:rPr>
      </w:pPr>
      <w:r w:rsidRPr="006358F4">
        <w:rPr>
          <w:rFonts w:asciiTheme="majorHAnsi" w:hAnsiTheme="majorHAnsi" w:cs="Arial"/>
        </w:rPr>
        <w:t>El poder otorgado fuera del Perú, designando un Representante Legal, deberá estar:</w:t>
      </w:r>
    </w:p>
    <w:p w14:paraId="79129B67" w14:textId="77777777" w:rsidR="00927D59" w:rsidRPr="006358F4" w:rsidRDefault="00927D59" w:rsidP="00322C00">
      <w:pPr>
        <w:pStyle w:val="Prrafodelista"/>
        <w:widowControl w:val="0"/>
        <w:spacing w:after="0"/>
        <w:ind w:left="2410"/>
        <w:jc w:val="both"/>
        <w:rPr>
          <w:rFonts w:asciiTheme="majorHAnsi" w:hAnsiTheme="majorHAnsi" w:cs="Arial"/>
        </w:rPr>
      </w:pPr>
    </w:p>
    <w:p w14:paraId="59E0C19E" w14:textId="77777777" w:rsidR="00927D59" w:rsidRPr="006358F4" w:rsidRDefault="00927D59" w:rsidP="0063456F">
      <w:pPr>
        <w:pStyle w:val="Prrafodelista"/>
        <w:widowControl w:val="0"/>
        <w:numPr>
          <w:ilvl w:val="0"/>
          <w:numId w:val="5"/>
        </w:numPr>
        <w:spacing w:after="0"/>
        <w:ind w:left="1134" w:hanging="425"/>
        <w:jc w:val="both"/>
        <w:rPr>
          <w:rFonts w:asciiTheme="majorHAnsi" w:hAnsiTheme="majorHAnsi" w:cs="Arial"/>
        </w:rPr>
      </w:pPr>
      <w:r w:rsidRPr="006358F4">
        <w:rPr>
          <w:rFonts w:asciiTheme="majorHAnsi" w:hAnsiTheme="majorHAnsi" w:cs="Arial"/>
        </w:rPr>
        <w:t>Debidamente extendido o legalizado ante el consulado del Perú que resulte competente, debiendo adjuntarse una traducción simple al castellano en caso de haberse emitido en idioma distinto.</w:t>
      </w:r>
    </w:p>
    <w:p w14:paraId="1E70A656" w14:textId="77777777" w:rsidR="00927D59" w:rsidRPr="006358F4" w:rsidRDefault="00927D59" w:rsidP="0063456F">
      <w:pPr>
        <w:pStyle w:val="Prrafodelista"/>
        <w:widowControl w:val="0"/>
        <w:numPr>
          <w:ilvl w:val="0"/>
          <w:numId w:val="5"/>
        </w:numPr>
        <w:spacing w:after="0"/>
        <w:ind w:left="1134" w:hanging="425"/>
        <w:jc w:val="both"/>
        <w:rPr>
          <w:rFonts w:asciiTheme="majorHAnsi" w:hAnsiTheme="majorHAnsi" w:cs="Arial"/>
        </w:rPr>
      </w:pPr>
      <w:r w:rsidRPr="006358F4">
        <w:rPr>
          <w:rFonts w:asciiTheme="majorHAnsi" w:hAnsiTheme="majorHAnsi" w:cs="Arial"/>
        </w:rPr>
        <w:t xml:space="preserve">Refrendado ante el Ministerio de Relaciones Exteriores del Perú; o, </w:t>
      </w:r>
    </w:p>
    <w:p w14:paraId="62AA0636" w14:textId="0F09CBE9" w:rsidR="00927D59" w:rsidRPr="006358F4" w:rsidRDefault="00927D59" w:rsidP="0063456F">
      <w:pPr>
        <w:pStyle w:val="Prrafodelista"/>
        <w:widowControl w:val="0"/>
        <w:numPr>
          <w:ilvl w:val="0"/>
          <w:numId w:val="5"/>
        </w:numPr>
        <w:spacing w:after="0"/>
        <w:ind w:left="1134" w:hanging="425"/>
        <w:jc w:val="both"/>
        <w:rPr>
          <w:rFonts w:asciiTheme="majorHAnsi" w:hAnsiTheme="majorHAnsi" w:cs="Arial"/>
        </w:rPr>
      </w:pPr>
      <w:r w:rsidRPr="006358F4">
        <w:rPr>
          <w:rFonts w:asciiTheme="majorHAnsi" w:hAnsiTheme="majorHAnsi" w:cs="Arial"/>
        </w:rPr>
        <w:t xml:space="preserve">Apostillado, </w:t>
      </w:r>
      <w:r w:rsidR="00166192" w:rsidRPr="006358F4">
        <w:rPr>
          <w:rFonts w:asciiTheme="majorHAnsi" w:hAnsiTheme="majorHAnsi" w:cs="Arial"/>
        </w:rPr>
        <w:t>en caso de que</w:t>
      </w:r>
      <w:r w:rsidRPr="006358F4">
        <w:rPr>
          <w:rFonts w:asciiTheme="majorHAnsi" w:hAnsiTheme="majorHAnsi" w:cs="Arial"/>
        </w:rPr>
        <w:t xml:space="preserve"> el Postor o sus integrantes procedan de un país signatario del “Convenio Suprimiendo la Exigencia de Legalización de los Documentos Públicos Extranjeros” adoptado el 5 de octubre de 1961 en la Ciudad de la Haya, Reino de los Países Bajos, aprobado mediante Resolución Legislativa Nro. 29445 y ratificado por Decreto Supremo Nro. 086-2009-RE (“Apostilla de la Haya”).</w:t>
      </w:r>
    </w:p>
    <w:p w14:paraId="2FBD1EB5" w14:textId="77777777" w:rsidR="00927D59" w:rsidRPr="006358F4" w:rsidRDefault="00927D59" w:rsidP="00136995">
      <w:pPr>
        <w:pStyle w:val="Prrafodelista"/>
        <w:widowControl w:val="0"/>
        <w:spacing w:after="0"/>
        <w:ind w:left="1985"/>
        <w:jc w:val="both"/>
        <w:rPr>
          <w:rFonts w:asciiTheme="majorHAnsi" w:hAnsiTheme="majorHAnsi" w:cs="Arial"/>
        </w:rPr>
      </w:pPr>
    </w:p>
    <w:p w14:paraId="054FDE79" w14:textId="77777777" w:rsidR="00927D59" w:rsidRPr="006358F4" w:rsidRDefault="00927D59" w:rsidP="0063456F">
      <w:pPr>
        <w:pStyle w:val="Prrafodelista"/>
        <w:widowControl w:val="0"/>
        <w:numPr>
          <w:ilvl w:val="2"/>
          <w:numId w:val="37"/>
        </w:numPr>
        <w:tabs>
          <w:tab w:val="left" w:pos="709"/>
        </w:tabs>
        <w:spacing w:after="0"/>
        <w:jc w:val="both"/>
        <w:rPr>
          <w:rFonts w:asciiTheme="majorHAnsi" w:hAnsiTheme="majorHAnsi" w:cs="Arial"/>
        </w:rPr>
      </w:pPr>
      <w:r w:rsidRPr="006358F4">
        <w:rPr>
          <w:rFonts w:asciiTheme="majorHAnsi" w:hAnsiTheme="majorHAnsi" w:cs="Arial"/>
        </w:rPr>
        <w:t>Los poderes otorgados en el Perú deberán constar por escritura pública, o en copia certificada notarialmente del acta del órgano societario correspondiente por el cual se otorgan.</w:t>
      </w:r>
    </w:p>
    <w:p w14:paraId="64167DD4" w14:textId="77777777" w:rsidR="00927D59" w:rsidRPr="006358F4" w:rsidRDefault="00927D59" w:rsidP="004A1F3B">
      <w:pPr>
        <w:pStyle w:val="Prrafodelista"/>
        <w:widowControl w:val="0"/>
        <w:spacing w:after="0"/>
        <w:ind w:left="709" w:hanging="709"/>
        <w:jc w:val="both"/>
        <w:rPr>
          <w:rFonts w:asciiTheme="majorHAnsi" w:hAnsiTheme="majorHAnsi" w:cs="Arial"/>
        </w:rPr>
      </w:pPr>
      <w:bookmarkStart w:id="246" w:name="_Toc346087126"/>
      <w:bookmarkStart w:id="247" w:name="_Toc346087460"/>
      <w:bookmarkStart w:id="248" w:name="_Toc346087779"/>
      <w:bookmarkStart w:id="249" w:name="_Toc346087127"/>
      <w:bookmarkStart w:id="250" w:name="_Toc346087461"/>
      <w:bookmarkStart w:id="251" w:name="_Toc346087780"/>
      <w:bookmarkStart w:id="252" w:name="_Toc346087128"/>
      <w:bookmarkStart w:id="253" w:name="_Toc346087462"/>
      <w:bookmarkStart w:id="254" w:name="_Toc346087781"/>
      <w:bookmarkStart w:id="255" w:name="_Toc346087130"/>
      <w:bookmarkStart w:id="256" w:name="_Toc346087464"/>
      <w:bookmarkStart w:id="257" w:name="_Toc346087783"/>
      <w:bookmarkStart w:id="258" w:name="_Toc346087131"/>
      <w:bookmarkStart w:id="259" w:name="_Toc346087465"/>
      <w:bookmarkStart w:id="260" w:name="_Toc346087784"/>
      <w:bookmarkStart w:id="261" w:name="_Toc346087132"/>
      <w:bookmarkStart w:id="262" w:name="_Toc346087466"/>
      <w:bookmarkStart w:id="263" w:name="_Toc34608778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7668C25F" w14:textId="7F3D6F3B" w:rsidR="00C2263C" w:rsidRDefault="00C2263C" w:rsidP="0063456F">
      <w:pPr>
        <w:pStyle w:val="Prrafodelista"/>
        <w:widowControl w:val="0"/>
        <w:numPr>
          <w:ilvl w:val="2"/>
          <w:numId w:val="37"/>
        </w:numPr>
        <w:tabs>
          <w:tab w:val="left" w:pos="709"/>
        </w:tabs>
        <w:spacing w:after="0"/>
        <w:jc w:val="both"/>
        <w:rPr>
          <w:rFonts w:asciiTheme="majorHAnsi" w:hAnsiTheme="majorHAnsi" w:cs="Arial"/>
        </w:rPr>
      </w:pPr>
      <w:r>
        <w:rPr>
          <w:rFonts w:asciiTheme="majorHAnsi" w:hAnsiTheme="majorHAnsi" w:cs="Arial"/>
        </w:rPr>
        <w:t xml:space="preserve">En caso </w:t>
      </w:r>
      <w:r w:rsidR="00985C23">
        <w:rPr>
          <w:rFonts w:asciiTheme="majorHAnsi" w:hAnsiTheme="majorHAnsi" w:cs="Arial"/>
        </w:rPr>
        <w:t xml:space="preserve">de Consorcios, los Representantes Legales deberán ser comunes a todos sus integrantes. Su designación deberá ser efectuada a través de los </w:t>
      </w:r>
      <w:r w:rsidR="00222592">
        <w:rPr>
          <w:rFonts w:asciiTheme="majorHAnsi" w:hAnsiTheme="majorHAnsi" w:cs="Arial"/>
        </w:rPr>
        <w:t xml:space="preserve">representantes legales </w:t>
      </w:r>
      <w:r w:rsidR="00985C23">
        <w:rPr>
          <w:rFonts w:asciiTheme="majorHAnsi" w:hAnsiTheme="majorHAnsi" w:cs="Arial"/>
        </w:rPr>
        <w:t xml:space="preserve">de los integrantes del Consorcio que cuente con facultades para ello. Las facultades </w:t>
      </w:r>
      <w:r w:rsidR="00222592">
        <w:rPr>
          <w:rFonts w:asciiTheme="majorHAnsi" w:hAnsiTheme="majorHAnsi" w:cs="Arial"/>
        </w:rPr>
        <w:t xml:space="preserve">de los Representantes Legales </w:t>
      </w:r>
      <w:r w:rsidR="00985C23">
        <w:rPr>
          <w:rFonts w:asciiTheme="majorHAnsi" w:hAnsiTheme="majorHAnsi" w:cs="Arial"/>
        </w:rPr>
        <w:t xml:space="preserve">deberán acreditarse conforme a lo establecido en los </w:t>
      </w:r>
      <w:r w:rsidR="006B492B">
        <w:rPr>
          <w:rFonts w:asciiTheme="majorHAnsi" w:hAnsiTheme="majorHAnsi" w:cs="Arial"/>
        </w:rPr>
        <w:t xml:space="preserve">Numerales </w:t>
      </w:r>
      <w:r w:rsidR="00985C23">
        <w:rPr>
          <w:rFonts w:asciiTheme="majorHAnsi" w:hAnsiTheme="majorHAnsi" w:cs="Arial"/>
        </w:rPr>
        <w:t xml:space="preserve">11.2.7 o 11.2.8. </w:t>
      </w:r>
    </w:p>
    <w:p w14:paraId="0499029E" w14:textId="77777777" w:rsidR="00C2263C" w:rsidRPr="00C2263C" w:rsidRDefault="00C2263C" w:rsidP="00C2263C">
      <w:pPr>
        <w:pStyle w:val="Prrafodelista"/>
        <w:rPr>
          <w:rFonts w:asciiTheme="majorHAnsi" w:hAnsiTheme="majorHAnsi" w:cs="Arial"/>
        </w:rPr>
      </w:pPr>
    </w:p>
    <w:p w14:paraId="4DE61EDB" w14:textId="7E50A221" w:rsidR="00927D59" w:rsidRPr="006358F4" w:rsidRDefault="00927D59" w:rsidP="0063456F">
      <w:pPr>
        <w:pStyle w:val="Prrafodelista"/>
        <w:widowControl w:val="0"/>
        <w:numPr>
          <w:ilvl w:val="2"/>
          <w:numId w:val="37"/>
        </w:numPr>
        <w:tabs>
          <w:tab w:val="left" w:pos="709"/>
        </w:tabs>
        <w:spacing w:after="0"/>
        <w:jc w:val="both"/>
        <w:rPr>
          <w:rFonts w:asciiTheme="majorHAnsi" w:hAnsiTheme="majorHAnsi" w:cs="Arial"/>
        </w:rPr>
      </w:pPr>
      <w:r w:rsidRPr="006358F4">
        <w:rPr>
          <w:rFonts w:asciiTheme="majorHAnsi" w:hAnsiTheme="majorHAnsi" w:cs="Arial"/>
        </w:rPr>
        <w:t>En ningún caso se exigirá que, al momento de su presentación, los poderes del Representante Legal se encuentren inscritos en los Registros Públicos.</w:t>
      </w:r>
    </w:p>
    <w:p w14:paraId="103AA688" w14:textId="77777777" w:rsidR="00927D59" w:rsidRPr="006358F4" w:rsidRDefault="00927D59" w:rsidP="00AD3DF4">
      <w:pPr>
        <w:pStyle w:val="Prrafodelista"/>
        <w:widowControl w:val="0"/>
        <w:spacing w:after="0"/>
        <w:ind w:left="426"/>
        <w:jc w:val="both"/>
        <w:rPr>
          <w:rFonts w:asciiTheme="majorHAnsi" w:hAnsiTheme="majorHAnsi" w:cs="Arial"/>
        </w:rPr>
      </w:pPr>
    </w:p>
    <w:p w14:paraId="0C293AD7" w14:textId="62032C97" w:rsidR="005C1DC3" w:rsidRDefault="005C1DC3" w:rsidP="0063456F">
      <w:pPr>
        <w:pStyle w:val="Prrafodelista"/>
        <w:widowControl w:val="0"/>
        <w:numPr>
          <w:ilvl w:val="0"/>
          <w:numId w:val="37"/>
        </w:numPr>
        <w:tabs>
          <w:tab w:val="left" w:pos="709"/>
        </w:tabs>
        <w:spacing w:after="0"/>
        <w:ind w:left="357" w:hanging="357"/>
        <w:jc w:val="both"/>
        <w:outlineLvl w:val="0"/>
        <w:rPr>
          <w:rFonts w:asciiTheme="majorHAnsi" w:hAnsiTheme="majorHAnsi"/>
          <w:b/>
        </w:rPr>
      </w:pPr>
      <w:bookmarkStart w:id="264" w:name="_Toc50116195"/>
      <w:bookmarkStart w:id="265" w:name="_Toc50120291"/>
      <w:bookmarkStart w:id="266" w:name="_Toc441240253"/>
      <w:bookmarkStart w:id="267" w:name="_Toc517688541"/>
      <w:bookmarkStart w:id="268" w:name="_Toc518512007"/>
      <w:bookmarkStart w:id="269" w:name="_Toc867230"/>
      <w:r>
        <w:rPr>
          <w:rFonts w:asciiTheme="majorHAnsi" w:hAnsiTheme="majorHAnsi"/>
          <w:b/>
        </w:rPr>
        <w:t xml:space="preserve">Mesa de </w:t>
      </w:r>
      <w:r w:rsidR="00FA41DB">
        <w:rPr>
          <w:rFonts w:asciiTheme="majorHAnsi" w:hAnsiTheme="majorHAnsi"/>
          <w:b/>
        </w:rPr>
        <w:t>p</w:t>
      </w:r>
      <w:r>
        <w:rPr>
          <w:rFonts w:asciiTheme="majorHAnsi" w:hAnsiTheme="majorHAnsi"/>
          <w:b/>
        </w:rPr>
        <w:t>artes</w:t>
      </w:r>
      <w:bookmarkEnd w:id="264"/>
      <w:bookmarkEnd w:id="265"/>
    </w:p>
    <w:p w14:paraId="621BAED8" w14:textId="4C34EA6C" w:rsidR="005C1DC3" w:rsidRPr="005C1DC3" w:rsidRDefault="005C1DC3" w:rsidP="005C1DC3">
      <w:pPr>
        <w:pStyle w:val="Prrafodelista"/>
        <w:widowControl w:val="0"/>
        <w:tabs>
          <w:tab w:val="left" w:pos="709"/>
        </w:tabs>
        <w:spacing w:after="0"/>
        <w:ind w:left="357"/>
        <w:jc w:val="both"/>
        <w:outlineLvl w:val="0"/>
        <w:rPr>
          <w:rFonts w:asciiTheme="majorHAnsi" w:hAnsiTheme="majorHAnsi"/>
          <w:bCs/>
        </w:rPr>
      </w:pPr>
    </w:p>
    <w:p w14:paraId="3FC1713E" w14:textId="1C5BEE67" w:rsidR="00F434B8" w:rsidRPr="001F417E" w:rsidRDefault="00FA41DB" w:rsidP="00BD00AC">
      <w:pPr>
        <w:pStyle w:val="Prrafodelista"/>
        <w:widowControl w:val="0"/>
        <w:numPr>
          <w:ilvl w:val="1"/>
          <w:numId w:val="37"/>
        </w:numPr>
        <w:spacing w:after="0"/>
        <w:ind w:left="709" w:hanging="709"/>
        <w:jc w:val="both"/>
        <w:rPr>
          <w:rFonts w:asciiTheme="majorHAnsi" w:hAnsiTheme="majorHAnsi" w:cs="Arial"/>
        </w:rPr>
      </w:pPr>
      <w:r w:rsidRPr="001F417E">
        <w:rPr>
          <w:rFonts w:asciiTheme="majorHAnsi" w:hAnsiTheme="majorHAnsi" w:cs="Arial"/>
        </w:rPr>
        <w:t xml:space="preserve">Todos los documentos </w:t>
      </w:r>
      <w:r w:rsidR="00020403" w:rsidRPr="001F417E">
        <w:rPr>
          <w:rFonts w:asciiTheme="majorHAnsi" w:hAnsiTheme="majorHAnsi" w:cs="Arial"/>
        </w:rPr>
        <w:t xml:space="preserve">que </w:t>
      </w:r>
      <w:r w:rsidRPr="001F417E">
        <w:rPr>
          <w:rFonts w:asciiTheme="majorHAnsi" w:hAnsiTheme="majorHAnsi" w:cs="Arial"/>
        </w:rPr>
        <w:t xml:space="preserve">un </w:t>
      </w:r>
      <w:r w:rsidR="00447D6E">
        <w:rPr>
          <w:rFonts w:asciiTheme="majorHAnsi" w:hAnsiTheme="majorHAnsi" w:cs="Arial"/>
        </w:rPr>
        <w:t xml:space="preserve">Interesado, </w:t>
      </w:r>
      <w:r w:rsidRPr="001F417E">
        <w:rPr>
          <w:rFonts w:asciiTheme="majorHAnsi" w:hAnsiTheme="majorHAnsi" w:cs="Arial"/>
        </w:rPr>
        <w:t xml:space="preserve">Postor, Postor Precalificado y Postor Calificado presenten con relación al Concurso, deberán ser presentados a través de la mesa de partes </w:t>
      </w:r>
      <w:r w:rsidR="00F434B8" w:rsidRPr="001F417E">
        <w:rPr>
          <w:rFonts w:asciiTheme="majorHAnsi" w:hAnsiTheme="majorHAnsi" w:cs="Arial"/>
        </w:rPr>
        <w:t>física</w:t>
      </w:r>
      <w:r w:rsidR="001F417E" w:rsidRPr="001F417E">
        <w:rPr>
          <w:rFonts w:asciiTheme="majorHAnsi" w:hAnsiTheme="majorHAnsi" w:cs="Arial"/>
        </w:rPr>
        <w:t xml:space="preserve"> </w:t>
      </w:r>
      <w:r w:rsidR="00F434B8" w:rsidRPr="001F417E">
        <w:rPr>
          <w:rFonts w:asciiTheme="majorHAnsi" w:hAnsiTheme="majorHAnsi" w:cs="Arial"/>
        </w:rPr>
        <w:t>(en las oficinas</w:t>
      </w:r>
      <w:r w:rsidRPr="001F417E">
        <w:rPr>
          <w:rFonts w:asciiTheme="majorHAnsi" w:hAnsiTheme="majorHAnsi" w:cs="Arial"/>
        </w:rPr>
        <w:t xml:space="preserve"> </w:t>
      </w:r>
      <w:r w:rsidR="004A45B5" w:rsidRPr="001F417E">
        <w:rPr>
          <w:rFonts w:asciiTheme="majorHAnsi" w:hAnsiTheme="majorHAnsi" w:cs="Arial"/>
        </w:rPr>
        <w:t xml:space="preserve">de </w:t>
      </w:r>
      <w:r w:rsidR="0017513F">
        <w:rPr>
          <w:rFonts w:asciiTheme="majorHAnsi" w:hAnsiTheme="majorHAnsi" w:cs="Arial"/>
        </w:rPr>
        <w:t>PROINVERSIÓN</w:t>
      </w:r>
      <w:r w:rsidR="001F417E" w:rsidRPr="001F417E">
        <w:rPr>
          <w:rFonts w:asciiTheme="majorHAnsi" w:hAnsiTheme="majorHAnsi" w:cs="Arial"/>
        </w:rPr>
        <w:t>)</w:t>
      </w:r>
      <w:r w:rsidR="00124ED1">
        <w:rPr>
          <w:rFonts w:asciiTheme="majorHAnsi" w:hAnsiTheme="majorHAnsi" w:cs="Arial"/>
        </w:rPr>
        <w:t xml:space="preserve"> y </w:t>
      </w:r>
      <w:r w:rsidR="00F434B8" w:rsidRPr="001F417E">
        <w:rPr>
          <w:rFonts w:asciiTheme="majorHAnsi" w:hAnsiTheme="majorHAnsi" w:cs="Arial"/>
        </w:rPr>
        <w:t>ser</w:t>
      </w:r>
      <w:r w:rsidR="001F417E">
        <w:rPr>
          <w:rFonts w:asciiTheme="majorHAnsi" w:hAnsiTheme="majorHAnsi" w:cs="Arial"/>
        </w:rPr>
        <w:t>án</w:t>
      </w:r>
      <w:r w:rsidR="00F434B8" w:rsidRPr="001F417E">
        <w:rPr>
          <w:rFonts w:asciiTheme="majorHAnsi" w:hAnsiTheme="majorHAnsi" w:cs="Arial"/>
        </w:rPr>
        <w:t xml:space="preserve"> dirigidos a:</w:t>
      </w:r>
    </w:p>
    <w:p w14:paraId="7B221CFB" w14:textId="77777777" w:rsidR="00F434B8" w:rsidRDefault="00F434B8" w:rsidP="00F434B8">
      <w:pPr>
        <w:widowControl w:val="0"/>
        <w:spacing w:after="0"/>
        <w:ind w:left="1134"/>
        <w:rPr>
          <w:rFonts w:asciiTheme="majorHAnsi" w:hAnsiTheme="majorHAnsi" w:cs="Arial"/>
          <w:b/>
        </w:rPr>
      </w:pPr>
    </w:p>
    <w:p w14:paraId="66BEB1A2" w14:textId="77777777" w:rsidR="00F434B8" w:rsidRPr="009F12D6" w:rsidDel="004A45B5" w:rsidRDefault="00F434B8" w:rsidP="00F434B8">
      <w:pPr>
        <w:widowControl w:val="0"/>
        <w:spacing w:after="0"/>
        <w:ind w:left="1134"/>
        <w:rPr>
          <w:rFonts w:asciiTheme="majorHAnsi" w:hAnsiTheme="majorHAnsi" w:cs="Arial"/>
          <w:b/>
        </w:rPr>
      </w:pPr>
      <w:r w:rsidRPr="009F12D6" w:rsidDel="004A45B5">
        <w:rPr>
          <w:rFonts w:asciiTheme="majorHAnsi" w:hAnsiTheme="majorHAnsi" w:cs="Arial"/>
          <w:b/>
        </w:rPr>
        <w:lastRenderedPageBreak/>
        <w:t>PTAR PUERTO MALDONADO</w:t>
      </w:r>
    </w:p>
    <w:p w14:paraId="3CB175C9" w14:textId="5814E6D1" w:rsidR="00F434B8" w:rsidRPr="009F12D6" w:rsidDel="004A45B5" w:rsidRDefault="0017513F" w:rsidP="00F434B8">
      <w:pPr>
        <w:widowControl w:val="0"/>
        <w:spacing w:after="0"/>
        <w:ind w:left="1134"/>
        <w:rPr>
          <w:rFonts w:asciiTheme="majorHAnsi" w:hAnsiTheme="majorHAnsi" w:cs="Arial"/>
        </w:rPr>
      </w:pPr>
      <w:r>
        <w:rPr>
          <w:rFonts w:asciiTheme="majorHAnsi" w:hAnsiTheme="majorHAnsi" w:cs="Arial"/>
        </w:rPr>
        <w:t>PROINVERSIÓN</w:t>
      </w:r>
    </w:p>
    <w:p w14:paraId="7F006300" w14:textId="77777777" w:rsidR="00F434B8" w:rsidRPr="009F12D6" w:rsidDel="004A45B5" w:rsidRDefault="00F434B8" w:rsidP="00F434B8">
      <w:pPr>
        <w:widowControl w:val="0"/>
        <w:spacing w:after="0"/>
        <w:ind w:left="1134"/>
        <w:rPr>
          <w:rFonts w:asciiTheme="majorHAnsi" w:hAnsiTheme="majorHAnsi" w:cs="Arial"/>
        </w:rPr>
      </w:pPr>
      <w:r w:rsidRPr="009F12D6" w:rsidDel="004A45B5">
        <w:rPr>
          <w:rFonts w:asciiTheme="majorHAnsi" w:hAnsiTheme="majorHAnsi" w:cs="Arial"/>
        </w:rPr>
        <w:t xml:space="preserve">Av. Enrique Canaval </w:t>
      </w:r>
      <w:proofErr w:type="spellStart"/>
      <w:r w:rsidRPr="009F12D6" w:rsidDel="004A45B5">
        <w:rPr>
          <w:rFonts w:asciiTheme="majorHAnsi" w:hAnsiTheme="majorHAnsi" w:cs="Arial"/>
        </w:rPr>
        <w:t>Moreyra</w:t>
      </w:r>
      <w:proofErr w:type="spellEnd"/>
      <w:r w:rsidRPr="009F12D6" w:rsidDel="004A45B5">
        <w:rPr>
          <w:rFonts w:asciiTheme="majorHAnsi" w:hAnsiTheme="majorHAnsi" w:cs="Arial"/>
        </w:rPr>
        <w:t xml:space="preserve"> Nro. 150, Piso 9</w:t>
      </w:r>
    </w:p>
    <w:p w14:paraId="4CE3060A" w14:textId="77777777" w:rsidR="00F434B8" w:rsidRPr="009F12D6" w:rsidDel="004A45B5" w:rsidRDefault="00F434B8" w:rsidP="00F434B8">
      <w:pPr>
        <w:widowControl w:val="0"/>
        <w:spacing w:after="0"/>
        <w:ind w:left="1134"/>
        <w:rPr>
          <w:rFonts w:asciiTheme="majorHAnsi" w:hAnsiTheme="majorHAnsi" w:cs="Arial"/>
        </w:rPr>
      </w:pPr>
      <w:r w:rsidRPr="009F12D6" w:rsidDel="004A45B5">
        <w:rPr>
          <w:rFonts w:asciiTheme="majorHAnsi" w:hAnsiTheme="majorHAnsi" w:cs="Arial"/>
        </w:rPr>
        <w:t>San Isidro</w:t>
      </w:r>
    </w:p>
    <w:p w14:paraId="1A5B686A" w14:textId="3C6B7E08" w:rsidR="00F434B8" w:rsidRDefault="00F434B8" w:rsidP="00F434B8">
      <w:pPr>
        <w:widowControl w:val="0"/>
        <w:spacing w:after="0"/>
        <w:ind w:left="1134"/>
        <w:rPr>
          <w:rFonts w:asciiTheme="majorHAnsi" w:hAnsiTheme="majorHAnsi" w:cs="Arial"/>
        </w:rPr>
      </w:pPr>
      <w:r w:rsidRPr="009F12D6" w:rsidDel="004A45B5">
        <w:rPr>
          <w:rFonts w:asciiTheme="majorHAnsi" w:hAnsiTheme="majorHAnsi" w:cs="Arial"/>
        </w:rPr>
        <w:t>Lima – Perú</w:t>
      </w:r>
    </w:p>
    <w:p w14:paraId="3B2C6373" w14:textId="77777777" w:rsidR="001F417E" w:rsidRPr="00901749" w:rsidDel="004A45B5" w:rsidRDefault="001F417E" w:rsidP="001F417E">
      <w:pPr>
        <w:widowControl w:val="0"/>
        <w:spacing w:after="0"/>
        <w:ind w:left="1134"/>
        <w:rPr>
          <w:rFonts w:asciiTheme="majorHAnsi" w:hAnsiTheme="majorHAnsi" w:cs="Arial"/>
        </w:rPr>
      </w:pPr>
      <w:r w:rsidRPr="00901749" w:rsidDel="004A45B5">
        <w:rPr>
          <w:rFonts w:asciiTheme="majorHAnsi" w:hAnsiTheme="majorHAnsi" w:cs="Arial"/>
        </w:rPr>
        <w:t>Atención: Señor Juan Pablo Méndez</w:t>
      </w:r>
    </w:p>
    <w:p w14:paraId="16224136" w14:textId="30EFFA69" w:rsidR="001F417E" w:rsidRPr="009461D0" w:rsidRDefault="001F417E" w:rsidP="001F417E">
      <w:pPr>
        <w:widowControl w:val="0"/>
        <w:spacing w:after="0"/>
        <w:ind w:left="1134"/>
        <w:rPr>
          <w:rFonts w:asciiTheme="majorHAnsi" w:hAnsiTheme="majorHAnsi" w:cs="Arial"/>
        </w:rPr>
      </w:pPr>
      <w:r w:rsidRPr="00901749" w:rsidDel="004A45B5">
        <w:rPr>
          <w:rFonts w:asciiTheme="majorHAnsi" w:hAnsiTheme="majorHAnsi" w:cs="Arial"/>
        </w:rPr>
        <w:t>Director de Proyecto</w:t>
      </w:r>
    </w:p>
    <w:p w14:paraId="6383828A" w14:textId="77777777" w:rsidR="00FA41DB" w:rsidRDefault="00FA41DB" w:rsidP="00FA41DB">
      <w:pPr>
        <w:pStyle w:val="Prrafodelista"/>
        <w:widowControl w:val="0"/>
        <w:tabs>
          <w:tab w:val="left" w:pos="709"/>
        </w:tabs>
        <w:spacing w:after="0"/>
        <w:ind w:left="709"/>
        <w:jc w:val="both"/>
        <w:rPr>
          <w:rFonts w:asciiTheme="majorHAnsi" w:hAnsiTheme="majorHAnsi" w:cs="Arial"/>
        </w:rPr>
      </w:pPr>
    </w:p>
    <w:p w14:paraId="1D73ECA6" w14:textId="3ABFAF81" w:rsidR="00134937" w:rsidRPr="009F12D6" w:rsidDel="004A45B5" w:rsidRDefault="004A45B5" w:rsidP="00F434B8">
      <w:pPr>
        <w:pStyle w:val="Prrafodelista"/>
        <w:widowControl w:val="0"/>
        <w:numPr>
          <w:ilvl w:val="1"/>
          <w:numId w:val="37"/>
        </w:numPr>
        <w:tabs>
          <w:tab w:val="left" w:pos="709"/>
        </w:tabs>
        <w:spacing w:after="0"/>
        <w:ind w:left="709" w:hanging="709"/>
        <w:jc w:val="both"/>
        <w:rPr>
          <w:rFonts w:asciiTheme="majorHAnsi" w:hAnsiTheme="majorHAnsi" w:cs="Arial"/>
        </w:rPr>
      </w:pPr>
      <w:r>
        <w:rPr>
          <w:rFonts w:asciiTheme="majorHAnsi" w:hAnsiTheme="majorHAnsi" w:cs="Arial"/>
        </w:rPr>
        <w:t xml:space="preserve">El Director de Proyecto podrá habilitar el uso alternativo de la mesa de partes </w:t>
      </w:r>
      <w:r w:rsidR="00F434B8">
        <w:rPr>
          <w:rFonts w:asciiTheme="majorHAnsi" w:hAnsiTheme="majorHAnsi" w:cs="Arial"/>
        </w:rPr>
        <w:t xml:space="preserve">virtual </w:t>
      </w:r>
      <w:r>
        <w:rPr>
          <w:rFonts w:asciiTheme="majorHAnsi" w:hAnsiTheme="majorHAnsi" w:cs="Arial"/>
        </w:rPr>
        <w:t xml:space="preserve">de </w:t>
      </w:r>
      <w:r w:rsidR="0017513F">
        <w:rPr>
          <w:rFonts w:asciiTheme="majorHAnsi" w:hAnsiTheme="majorHAnsi" w:cs="Arial"/>
        </w:rPr>
        <w:t>PROINVERSIÓN</w:t>
      </w:r>
      <w:r w:rsidR="00020403">
        <w:rPr>
          <w:rFonts w:asciiTheme="majorHAnsi" w:hAnsiTheme="majorHAnsi" w:cs="Arial"/>
        </w:rPr>
        <w:t xml:space="preserve"> para </w:t>
      </w:r>
      <w:r w:rsidR="00903813">
        <w:rPr>
          <w:rFonts w:asciiTheme="majorHAnsi" w:hAnsiTheme="majorHAnsi" w:cs="Arial"/>
        </w:rPr>
        <w:t xml:space="preserve">la presentación de </w:t>
      </w:r>
      <w:r w:rsidR="00020403">
        <w:rPr>
          <w:rFonts w:asciiTheme="majorHAnsi" w:hAnsiTheme="majorHAnsi" w:cs="Arial"/>
        </w:rPr>
        <w:t>los documentos contenidos en el Sobre Nro. 1</w:t>
      </w:r>
      <w:r w:rsidR="003F7706">
        <w:rPr>
          <w:rFonts w:asciiTheme="majorHAnsi" w:hAnsiTheme="majorHAnsi" w:cs="Arial"/>
        </w:rPr>
        <w:t xml:space="preserve"> o aquellos que expresamente lo indiquen</w:t>
      </w:r>
      <w:r w:rsidR="00124ED1">
        <w:rPr>
          <w:rFonts w:asciiTheme="majorHAnsi" w:hAnsiTheme="majorHAnsi" w:cs="Arial"/>
        </w:rPr>
        <w:t>,</w:t>
      </w:r>
      <w:r w:rsidR="00020403">
        <w:rPr>
          <w:rFonts w:asciiTheme="majorHAnsi" w:hAnsiTheme="majorHAnsi" w:cs="Arial"/>
        </w:rPr>
        <w:t xml:space="preserve"> los cuales deberán ser presentados exclusivamente por mesa de partes virtual</w:t>
      </w:r>
      <w:r w:rsidR="00F434B8">
        <w:rPr>
          <w:rFonts w:asciiTheme="majorHAnsi" w:hAnsiTheme="majorHAnsi" w:cs="Arial"/>
        </w:rPr>
        <w:t xml:space="preserve"> </w:t>
      </w:r>
      <w:r w:rsidR="00F434B8" w:rsidRPr="009461D0">
        <w:rPr>
          <w:rFonts w:asciiTheme="majorHAnsi" w:hAnsiTheme="majorHAnsi" w:cs="Arial"/>
        </w:rPr>
        <w:t xml:space="preserve">al correo </w:t>
      </w:r>
      <w:hyperlink r:id="rId14" w:history="1">
        <w:r w:rsidR="00F434B8" w:rsidRPr="009461D0">
          <w:rPr>
            <w:rStyle w:val="Hipervnculo"/>
            <w:rFonts w:asciiTheme="majorHAnsi" w:hAnsiTheme="majorHAnsi" w:cs="Arial"/>
          </w:rPr>
          <w:t>mesadepartesvirtual@proinversion.gob.pe</w:t>
        </w:r>
      </w:hyperlink>
      <w:r w:rsidR="00F434B8">
        <w:rPr>
          <w:rFonts w:asciiTheme="majorHAnsi" w:hAnsiTheme="majorHAnsi" w:cs="Arial"/>
        </w:rPr>
        <w:t>,</w:t>
      </w:r>
      <w:r w:rsidR="00F434B8" w:rsidRPr="009461D0">
        <w:rPr>
          <w:rFonts w:asciiTheme="majorHAnsi" w:hAnsiTheme="majorHAnsi" w:cs="Arial"/>
        </w:rPr>
        <w:t xml:space="preserve"> con copia a </w:t>
      </w:r>
      <w:hyperlink r:id="rId15" w:history="1">
        <w:r w:rsidR="00F434B8" w:rsidRPr="009461D0">
          <w:rPr>
            <w:rStyle w:val="Hipervnculo"/>
            <w:rFonts w:asciiTheme="majorHAnsi" w:hAnsiTheme="majorHAnsi" w:cs="Arial"/>
          </w:rPr>
          <w:t>ptarmaldonado@proinversion.gob.pe</w:t>
        </w:r>
      </w:hyperlink>
      <w:r w:rsidR="00F434B8" w:rsidRPr="009461D0">
        <w:rPr>
          <w:rFonts w:asciiTheme="majorHAnsi" w:hAnsiTheme="majorHAnsi" w:cs="Arial"/>
        </w:rPr>
        <w:t xml:space="preserve">, a través de los correos electrónicos consignados por los Agentes Autorizados y/o Representantes Legales de los Interesados, Postores, </w:t>
      </w:r>
      <w:r w:rsidR="00F434B8">
        <w:rPr>
          <w:rFonts w:asciiTheme="majorHAnsi" w:hAnsiTheme="majorHAnsi" w:cs="Arial"/>
        </w:rPr>
        <w:t>Postores</w:t>
      </w:r>
      <w:r w:rsidR="00F434B8" w:rsidRPr="009461D0">
        <w:rPr>
          <w:rFonts w:asciiTheme="majorHAnsi" w:hAnsiTheme="majorHAnsi" w:cs="Arial"/>
        </w:rPr>
        <w:t xml:space="preserve"> Precalificados </w:t>
      </w:r>
      <w:r w:rsidR="00F434B8">
        <w:rPr>
          <w:rFonts w:asciiTheme="majorHAnsi" w:hAnsiTheme="majorHAnsi" w:cs="Arial"/>
        </w:rPr>
        <w:t>o</w:t>
      </w:r>
      <w:r w:rsidR="00F434B8" w:rsidRPr="009461D0">
        <w:rPr>
          <w:rFonts w:asciiTheme="majorHAnsi" w:hAnsiTheme="majorHAnsi" w:cs="Arial"/>
        </w:rPr>
        <w:t xml:space="preserve"> Postores Calificados</w:t>
      </w:r>
      <w:r w:rsidR="00F434B8">
        <w:rPr>
          <w:rFonts w:asciiTheme="majorHAnsi" w:hAnsiTheme="majorHAnsi" w:cs="Arial"/>
        </w:rPr>
        <w:t>, según corresponda</w:t>
      </w:r>
      <w:r w:rsidR="003F7706">
        <w:rPr>
          <w:rFonts w:asciiTheme="majorHAnsi" w:hAnsiTheme="majorHAnsi" w:cs="Arial"/>
        </w:rPr>
        <w:t xml:space="preserve">. Para habilitar la mesa de partes </w:t>
      </w:r>
      <w:r w:rsidR="00F434B8">
        <w:rPr>
          <w:rFonts w:asciiTheme="majorHAnsi" w:hAnsiTheme="majorHAnsi" w:cs="Arial"/>
        </w:rPr>
        <w:t>virtual</w:t>
      </w:r>
      <w:r w:rsidR="003F7706">
        <w:rPr>
          <w:rFonts w:asciiTheme="majorHAnsi" w:hAnsiTheme="majorHAnsi" w:cs="Arial"/>
        </w:rPr>
        <w:t xml:space="preserve"> el Director de Proyecto de</w:t>
      </w:r>
      <w:r w:rsidRPr="00020403">
        <w:rPr>
          <w:rFonts w:asciiTheme="majorHAnsi" w:hAnsiTheme="majorHAnsi" w:cs="Arial"/>
        </w:rPr>
        <w:t xml:space="preserve">berá comunicar dicha decisión </w:t>
      </w:r>
      <w:r w:rsidR="00020403">
        <w:rPr>
          <w:rFonts w:asciiTheme="majorHAnsi" w:hAnsiTheme="majorHAnsi" w:cs="Arial"/>
        </w:rPr>
        <w:t>mediante</w:t>
      </w:r>
      <w:r w:rsidRPr="00020403">
        <w:rPr>
          <w:rFonts w:asciiTheme="majorHAnsi" w:hAnsiTheme="majorHAnsi" w:cs="Arial"/>
        </w:rPr>
        <w:t xml:space="preserve"> Circular</w:t>
      </w:r>
      <w:r w:rsidR="001F417E">
        <w:rPr>
          <w:rFonts w:asciiTheme="majorHAnsi" w:hAnsiTheme="majorHAnsi" w:cs="Arial"/>
        </w:rPr>
        <w:t xml:space="preserve">, </w:t>
      </w:r>
      <w:r w:rsidR="001F417E" w:rsidRPr="001F417E">
        <w:rPr>
          <w:rFonts w:asciiTheme="majorHAnsi" w:hAnsiTheme="majorHAnsi" w:cs="Arial"/>
        </w:rPr>
        <w:t>especifica</w:t>
      </w:r>
      <w:r w:rsidR="001F417E">
        <w:rPr>
          <w:rFonts w:asciiTheme="majorHAnsi" w:hAnsiTheme="majorHAnsi" w:cs="Arial"/>
        </w:rPr>
        <w:t>ndo</w:t>
      </w:r>
      <w:r w:rsidR="001F417E" w:rsidRPr="001F417E">
        <w:rPr>
          <w:rFonts w:asciiTheme="majorHAnsi" w:hAnsiTheme="majorHAnsi" w:cs="Arial"/>
        </w:rPr>
        <w:t xml:space="preserve"> el límite de capacidad de almacenamiento de cada correo a enviar</w:t>
      </w:r>
      <w:r w:rsidRPr="00020403">
        <w:rPr>
          <w:rFonts w:asciiTheme="majorHAnsi" w:hAnsiTheme="majorHAnsi" w:cs="Arial"/>
        </w:rPr>
        <w:t xml:space="preserve">. </w:t>
      </w:r>
    </w:p>
    <w:p w14:paraId="58E5AF28" w14:textId="77777777" w:rsidR="00134937" w:rsidRPr="00901749" w:rsidDel="004A45B5" w:rsidRDefault="00134937" w:rsidP="00134937">
      <w:pPr>
        <w:widowControl w:val="0"/>
        <w:spacing w:after="0"/>
        <w:ind w:left="1134"/>
        <w:rPr>
          <w:rFonts w:asciiTheme="majorHAnsi" w:hAnsiTheme="majorHAnsi" w:cs="Arial"/>
        </w:rPr>
      </w:pPr>
    </w:p>
    <w:p w14:paraId="0F632056" w14:textId="6EF32F81" w:rsidR="007B1BB2" w:rsidRDefault="004A45B5" w:rsidP="007B1BB2">
      <w:pPr>
        <w:pStyle w:val="Prrafodelista"/>
        <w:widowControl w:val="0"/>
        <w:numPr>
          <w:ilvl w:val="1"/>
          <w:numId w:val="37"/>
        </w:numPr>
        <w:tabs>
          <w:tab w:val="left" w:pos="709"/>
        </w:tabs>
        <w:spacing w:after="0"/>
        <w:ind w:left="709" w:hanging="709"/>
        <w:jc w:val="both"/>
        <w:rPr>
          <w:rFonts w:asciiTheme="majorHAnsi" w:hAnsiTheme="majorHAnsi" w:cs="Arial"/>
        </w:rPr>
      </w:pPr>
      <w:r>
        <w:rPr>
          <w:rFonts w:asciiTheme="majorHAnsi" w:hAnsiTheme="majorHAnsi" w:cs="Arial"/>
        </w:rPr>
        <w:t>En cualquiera de los casos y</w:t>
      </w:r>
      <w:r w:rsidR="00124ED1">
        <w:rPr>
          <w:rFonts w:asciiTheme="majorHAnsi" w:hAnsiTheme="majorHAnsi" w:cs="Arial"/>
        </w:rPr>
        <w:t>,</w:t>
      </w:r>
      <w:r>
        <w:rPr>
          <w:rFonts w:asciiTheme="majorHAnsi" w:hAnsiTheme="majorHAnsi" w:cs="Arial"/>
        </w:rPr>
        <w:t xml:space="preserve"> s</w:t>
      </w:r>
      <w:r w:rsidR="007B1BB2" w:rsidRPr="006358F4">
        <w:rPr>
          <w:rFonts w:asciiTheme="majorHAnsi" w:hAnsiTheme="majorHAnsi" w:cs="Arial"/>
        </w:rPr>
        <w:t>alvo</w:t>
      </w:r>
      <w:r>
        <w:rPr>
          <w:rFonts w:asciiTheme="majorHAnsi" w:hAnsiTheme="majorHAnsi" w:cs="Arial"/>
        </w:rPr>
        <w:t xml:space="preserve"> </w:t>
      </w:r>
      <w:r w:rsidR="00020403">
        <w:rPr>
          <w:rFonts w:asciiTheme="majorHAnsi" w:hAnsiTheme="majorHAnsi" w:cs="Arial"/>
        </w:rPr>
        <w:t>q</w:t>
      </w:r>
      <w:r w:rsidR="007B1BB2" w:rsidRPr="006358F4">
        <w:rPr>
          <w:rFonts w:asciiTheme="majorHAnsi" w:hAnsiTheme="majorHAnsi" w:cs="Arial"/>
        </w:rPr>
        <w:t>ue se indique expresamente lo contrario, el plazo máximo del Día para la presentación de documentos en mesa de partes</w:t>
      </w:r>
      <w:r w:rsidR="00CF3606">
        <w:rPr>
          <w:rFonts w:asciiTheme="majorHAnsi" w:hAnsiTheme="majorHAnsi" w:cs="Arial"/>
        </w:rPr>
        <w:t xml:space="preserve"> física (en las oficinas de</w:t>
      </w:r>
      <w:r w:rsidR="007B1BB2" w:rsidRPr="006358F4">
        <w:rPr>
          <w:rFonts w:asciiTheme="majorHAnsi" w:hAnsiTheme="majorHAnsi" w:cs="Arial"/>
        </w:rPr>
        <w:t xml:space="preserve"> </w:t>
      </w:r>
      <w:r w:rsidR="0017513F">
        <w:rPr>
          <w:rFonts w:asciiTheme="majorHAnsi" w:hAnsiTheme="majorHAnsi" w:cs="Arial"/>
        </w:rPr>
        <w:t>PROINVERSIÓN</w:t>
      </w:r>
      <w:r w:rsidR="00CF3606">
        <w:rPr>
          <w:rFonts w:asciiTheme="majorHAnsi" w:hAnsiTheme="majorHAnsi" w:cs="Arial"/>
        </w:rPr>
        <w:t>) o virtual (vía mesadepartesvirtual@proinversion.gob.pe)</w:t>
      </w:r>
      <w:r w:rsidR="007B1BB2" w:rsidRPr="006358F4">
        <w:rPr>
          <w:rFonts w:asciiTheme="majorHAnsi" w:hAnsiTheme="majorHAnsi" w:cs="Arial"/>
        </w:rPr>
        <w:t>, vencerá a las 17:00 horas</w:t>
      </w:r>
      <w:r w:rsidR="007B1BB2">
        <w:rPr>
          <w:rFonts w:asciiTheme="majorHAnsi" w:hAnsiTheme="majorHAnsi" w:cs="Arial"/>
        </w:rPr>
        <w:t xml:space="preserve"> de Lima-Perú</w:t>
      </w:r>
      <w:r w:rsidR="007B1BB2" w:rsidRPr="006358F4">
        <w:rPr>
          <w:rFonts w:asciiTheme="majorHAnsi" w:hAnsiTheme="majorHAnsi" w:cs="Arial"/>
        </w:rPr>
        <w:t>.</w:t>
      </w:r>
    </w:p>
    <w:p w14:paraId="464E2F7D" w14:textId="77777777" w:rsidR="00CF3606" w:rsidRPr="006358F4" w:rsidRDefault="00CF3606" w:rsidP="00CF3606">
      <w:pPr>
        <w:pStyle w:val="Prrafodelista"/>
        <w:widowControl w:val="0"/>
        <w:tabs>
          <w:tab w:val="left" w:pos="709"/>
        </w:tabs>
        <w:spacing w:after="0"/>
        <w:ind w:left="709"/>
        <w:jc w:val="both"/>
        <w:rPr>
          <w:rFonts w:asciiTheme="majorHAnsi" w:hAnsiTheme="majorHAnsi" w:cs="Arial"/>
        </w:rPr>
      </w:pPr>
    </w:p>
    <w:p w14:paraId="25120096" w14:textId="287BDC0B" w:rsidR="005C1DC3" w:rsidRPr="00184FF2" w:rsidRDefault="00184FF2" w:rsidP="00184FF2">
      <w:pPr>
        <w:pStyle w:val="Prrafodelista"/>
        <w:widowControl w:val="0"/>
        <w:numPr>
          <w:ilvl w:val="1"/>
          <w:numId w:val="37"/>
        </w:numPr>
        <w:tabs>
          <w:tab w:val="left" w:pos="709"/>
        </w:tabs>
        <w:spacing w:after="0"/>
        <w:ind w:left="709" w:hanging="709"/>
        <w:jc w:val="both"/>
        <w:rPr>
          <w:rFonts w:asciiTheme="majorHAnsi" w:hAnsiTheme="majorHAnsi" w:cs="Arial"/>
        </w:rPr>
      </w:pPr>
      <w:r w:rsidRPr="00184FF2">
        <w:rPr>
          <w:rFonts w:asciiTheme="majorHAnsi" w:hAnsiTheme="majorHAnsi" w:cs="Arial"/>
        </w:rPr>
        <w:t xml:space="preserve">En el caso de documentos presentados a través de la mesa de partes virtual, que hayan sido recibidos con posterioridad a las 17:00 horas de Lima-Perú, </w:t>
      </w:r>
      <w:r>
        <w:rPr>
          <w:rFonts w:asciiTheme="majorHAnsi" w:hAnsiTheme="majorHAnsi" w:cs="Arial"/>
        </w:rPr>
        <w:t xml:space="preserve">éstos </w:t>
      </w:r>
      <w:r w:rsidRPr="00184FF2">
        <w:rPr>
          <w:rFonts w:asciiTheme="majorHAnsi" w:hAnsiTheme="majorHAnsi" w:cs="Arial"/>
        </w:rPr>
        <w:t>serán considerados presentados</w:t>
      </w:r>
      <w:r w:rsidR="00124ED1">
        <w:rPr>
          <w:rFonts w:asciiTheme="majorHAnsi" w:hAnsiTheme="majorHAnsi" w:cs="Arial"/>
        </w:rPr>
        <w:t>, para todos sus efectos,</w:t>
      </w:r>
      <w:r w:rsidRPr="00184FF2">
        <w:rPr>
          <w:rFonts w:asciiTheme="majorHAnsi" w:hAnsiTheme="majorHAnsi" w:cs="Arial"/>
        </w:rPr>
        <w:t xml:space="preserve"> el Día siguiente.</w:t>
      </w:r>
    </w:p>
    <w:p w14:paraId="7B3570CA" w14:textId="77777777" w:rsidR="005C1DC3" w:rsidRPr="005C1DC3" w:rsidRDefault="005C1DC3" w:rsidP="005C1DC3">
      <w:pPr>
        <w:pStyle w:val="Prrafodelista"/>
        <w:widowControl w:val="0"/>
        <w:tabs>
          <w:tab w:val="left" w:pos="709"/>
        </w:tabs>
        <w:spacing w:after="0"/>
        <w:ind w:left="357"/>
        <w:jc w:val="both"/>
        <w:outlineLvl w:val="0"/>
        <w:rPr>
          <w:rFonts w:asciiTheme="majorHAnsi" w:hAnsiTheme="majorHAnsi"/>
          <w:bCs/>
        </w:rPr>
      </w:pPr>
    </w:p>
    <w:p w14:paraId="35136342" w14:textId="732922CE" w:rsidR="00927D59" w:rsidRPr="00F3049D" w:rsidRDefault="00927D59" w:rsidP="0063456F">
      <w:pPr>
        <w:pStyle w:val="Prrafodelista"/>
        <w:widowControl w:val="0"/>
        <w:numPr>
          <w:ilvl w:val="0"/>
          <w:numId w:val="37"/>
        </w:numPr>
        <w:tabs>
          <w:tab w:val="left" w:pos="709"/>
        </w:tabs>
        <w:spacing w:after="0"/>
        <w:ind w:left="357" w:hanging="357"/>
        <w:jc w:val="both"/>
        <w:outlineLvl w:val="0"/>
        <w:rPr>
          <w:rFonts w:asciiTheme="majorHAnsi" w:hAnsiTheme="majorHAnsi"/>
          <w:b/>
        </w:rPr>
      </w:pPr>
      <w:bookmarkStart w:id="270" w:name="_Toc50116196"/>
      <w:bookmarkStart w:id="271" w:name="_Toc50120292"/>
      <w:r w:rsidRPr="00F3049D">
        <w:rPr>
          <w:rFonts w:asciiTheme="majorHAnsi" w:hAnsiTheme="majorHAnsi"/>
          <w:b/>
        </w:rPr>
        <w:t>Consultas y Circulares</w:t>
      </w:r>
      <w:bookmarkEnd w:id="266"/>
      <w:bookmarkEnd w:id="267"/>
      <w:bookmarkEnd w:id="268"/>
      <w:bookmarkEnd w:id="269"/>
      <w:bookmarkEnd w:id="270"/>
      <w:bookmarkEnd w:id="271"/>
    </w:p>
    <w:p w14:paraId="43D3A920" w14:textId="77777777" w:rsidR="00927D59" w:rsidRPr="006358F4" w:rsidRDefault="00927D59" w:rsidP="00823415">
      <w:pPr>
        <w:pStyle w:val="Ttulo"/>
        <w:widowControl w:val="0"/>
        <w:spacing w:line="276" w:lineRule="auto"/>
        <w:jc w:val="both"/>
        <w:rPr>
          <w:rFonts w:asciiTheme="majorHAnsi" w:hAnsiTheme="majorHAnsi"/>
          <w:b w:val="0"/>
          <w:sz w:val="22"/>
          <w:szCs w:val="22"/>
        </w:rPr>
      </w:pPr>
    </w:p>
    <w:p w14:paraId="3E87C6C4" w14:textId="77777777" w:rsidR="00927D59" w:rsidRPr="00F3049D" w:rsidRDefault="00927D59" w:rsidP="0063456F">
      <w:pPr>
        <w:pStyle w:val="Prrafodelista"/>
        <w:widowControl w:val="0"/>
        <w:numPr>
          <w:ilvl w:val="1"/>
          <w:numId w:val="37"/>
        </w:numPr>
        <w:tabs>
          <w:tab w:val="left" w:pos="709"/>
        </w:tabs>
        <w:spacing w:after="0"/>
        <w:ind w:left="357" w:hanging="357"/>
        <w:jc w:val="both"/>
        <w:outlineLvl w:val="1"/>
        <w:rPr>
          <w:rFonts w:asciiTheme="majorHAnsi" w:hAnsiTheme="majorHAnsi"/>
          <w:b/>
        </w:rPr>
      </w:pPr>
      <w:bookmarkStart w:id="272" w:name="_Toc497488267"/>
      <w:bookmarkStart w:id="273" w:name="_Toc497488413"/>
      <w:bookmarkStart w:id="274" w:name="_Toc497490715"/>
      <w:bookmarkStart w:id="275" w:name="_Toc497732026"/>
      <w:bookmarkStart w:id="276" w:name="_Toc497732184"/>
      <w:bookmarkStart w:id="277" w:name="_Toc497732342"/>
      <w:bookmarkStart w:id="278" w:name="_Toc511729140"/>
      <w:bookmarkStart w:id="279" w:name="_Toc511837320"/>
      <w:bookmarkStart w:id="280" w:name="_Toc517688542"/>
      <w:bookmarkStart w:id="281" w:name="_Toc518160900"/>
      <w:bookmarkStart w:id="282" w:name="_Toc518161252"/>
      <w:bookmarkStart w:id="283" w:name="_Toc518161383"/>
      <w:bookmarkStart w:id="284" w:name="_Toc518161510"/>
      <w:bookmarkStart w:id="285" w:name="_Toc518396112"/>
      <w:bookmarkStart w:id="286" w:name="_Toc518397064"/>
      <w:bookmarkStart w:id="287" w:name="_Toc518399251"/>
      <w:bookmarkStart w:id="288" w:name="_Toc518459439"/>
      <w:bookmarkStart w:id="289" w:name="_Toc518464295"/>
      <w:bookmarkStart w:id="290" w:name="_Toc518464434"/>
      <w:bookmarkStart w:id="291" w:name="_Toc518511867"/>
      <w:bookmarkStart w:id="292" w:name="_Toc518512008"/>
      <w:bookmarkStart w:id="293" w:name="_Toc518512495"/>
      <w:bookmarkStart w:id="294" w:name="_Toc531292877"/>
      <w:bookmarkStart w:id="295" w:name="_Toc532569192"/>
      <w:bookmarkStart w:id="296" w:name="_Toc532916025"/>
      <w:bookmarkStart w:id="297" w:name="_Toc532944117"/>
      <w:bookmarkStart w:id="298" w:name="_Toc532944269"/>
      <w:bookmarkStart w:id="299" w:name="_Toc534451216"/>
      <w:bookmarkStart w:id="300" w:name="_Toc866688"/>
      <w:bookmarkStart w:id="301" w:name="_Toc866922"/>
      <w:bookmarkStart w:id="302" w:name="_Toc867231"/>
      <w:bookmarkStart w:id="303" w:name="_Toc19022100"/>
      <w:bookmarkStart w:id="304" w:name="_Toc19022510"/>
      <w:bookmarkStart w:id="305" w:name="_Toc19022619"/>
      <w:bookmarkStart w:id="306" w:name="_Toc19022728"/>
      <w:bookmarkStart w:id="307" w:name="_Toc497488268"/>
      <w:bookmarkStart w:id="308" w:name="_Toc497488414"/>
      <w:bookmarkStart w:id="309" w:name="_Toc497490716"/>
      <w:bookmarkStart w:id="310" w:name="_Toc497732027"/>
      <w:bookmarkStart w:id="311" w:name="_Toc497732185"/>
      <w:bookmarkStart w:id="312" w:name="_Toc497732343"/>
      <w:bookmarkStart w:id="313" w:name="_Toc511729141"/>
      <w:bookmarkStart w:id="314" w:name="_Toc511837321"/>
      <w:bookmarkStart w:id="315" w:name="_Toc517688543"/>
      <w:bookmarkStart w:id="316" w:name="_Toc518160901"/>
      <w:bookmarkStart w:id="317" w:name="_Toc518161253"/>
      <w:bookmarkStart w:id="318" w:name="_Toc518161384"/>
      <w:bookmarkStart w:id="319" w:name="_Toc518161511"/>
      <w:bookmarkStart w:id="320" w:name="_Toc518396113"/>
      <w:bookmarkStart w:id="321" w:name="_Toc518397065"/>
      <w:bookmarkStart w:id="322" w:name="_Toc518399252"/>
      <w:bookmarkStart w:id="323" w:name="_Toc518459440"/>
      <w:bookmarkStart w:id="324" w:name="_Toc518464296"/>
      <w:bookmarkStart w:id="325" w:name="_Toc518464435"/>
      <w:bookmarkStart w:id="326" w:name="_Toc518511868"/>
      <w:bookmarkStart w:id="327" w:name="_Toc518512009"/>
      <w:bookmarkStart w:id="328" w:name="_Toc518512496"/>
      <w:bookmarkStart w:id="329" w:name="_Toc531292878"/>
      <w:bookmarkStart w:id="330" w:name="_Toc532569193"/>
      <w:bookmarkStart w:id="331" w:name="_Toc532916026"/>
      <w:bookmarkStart w:id="332" w:name="_Toc532944118"/>
      <w:bookmarkStart w:id="333" w:name="_Toc532944270"/>
      <w:bookmarkStart w:id="334" w:name="_Toc534451217"/>
      <w:bookmarkStart w:id="335" w:name="_Toc866689"/>
      <w:bookmarkStart w:id="336" w:name="_Toc866923"/>
      <w:bookmarkStart w:id="337" w:name="_Toc867232"/>
      <w:bookmarkStart w:id="338" w:name="_Toc19022101"/>
      <w:bookmarkStart w:id="339" w:name="_Toc19022511"/>
      <w:bookmarkStart w:id="340" w:name="_Toc19022620"/>
      <w:bookmarkStart w:id="341" w:name="_Toc19022729"/>
      <w:bookmarkStart w:id="342" w:name="_Toc518396114"/>
      <w:bookmarkStart w:id="343" w:name="_Toc518397066"/>
      <w:bookmarkStart w:id="344" w:name="_Toc518399253"/>
      <w:bookmarkStart w:id="345" w:name="_Toc518459441"/>
      <w:bookmarkStart w:id="346" w:name="_Toc518464297"/>
      <w:bookmarkStart w:id="347" w:name="_Toc518464436"/>
      <w:bookmarkStart w:id="348" w:name="_Toc518511869"/>
      <w:bookmarkStart w:id="349" w:name="_Toc518512010"/>
      <w:bookmarkStart w:id="350" w:name="_Toc518512497"/>
      <w:bookmarkStart w:id="351" w:name="_Toc531292879"/>
      <w:bookmarkStart w:id="352" w:name="_Toc532569194"/>
      <w:bookmarkStart w:id="353" w:name="_Toc532916027"/>
      <w:bookmarkStart w:id="354" w:name="_Toc532944119"/>
      <w:bookmarkStart w:id="355" w:name="_Toc532944271"/>
      <w:bookmarkStart w:id="356" w:name="_Toc534451218"/>
      <w:bookmarkStart w:id="357" w:name="_Toc866690"/>
      <w:bookmarkStart w:id="358" w:name="_Toc866924"/>
      <w:bookmarkStart w:id="359" w:name="_Toc867233"/>
      <w:bookmarkStart w:id="360" w:name="_Toc19022102"/>
      <w:bookmarkStart w:id="361" w:name="_Toc517688544"/>
      <w:bookmarkStart w:id="362" w:name="_Toc518512011"/>
      <w:bookmarkStart w:id="363" w:name="_Toc867234"/>
      <w:bookmarkStart w:id="364" w:name="_Toc19286929"/>
      <w:bookmarkStart w:id="365" w:name="_Toc50116197"/>
      <w:bookmarkStart w:id="366" w:name="_Toc50120293"/>
      <w:bookmarkStart w:id="367" w:name="_Toc241494937"/>
      <w:bookmarkStart w:id="368" w:name="_Toc241576767"/>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F3049D">
        <w:rPr>
          <w:rFonts w:asciiTheme="majorHAnsi" w:hAnsiTheme="majorHAnsi" w:cs="Arial"/>
          <w:b/>
        </w:rPr>
        <w:t>Consultas</w:t>
      </w:r>
      <w:bookmarkEnd w:id="361"/>
      <w:bookmarkEnd w:id="362"/>
      <w:bookmarkEnd w:id="363"/>
      <w:bookmarkEnd w:id="364"/>
      <w:bookmarkEnd w:id="365"/>
      <w:bookmarkEnd w:id="366"/>
      <w:r w:rsidRPr="00F3049D">
        <w:rPr>
          <w:rFonts w:asciiTheme="majorHAnsi" w:hAnsiTheme="majorHAnsi"/>
          <w:b/>
        </w:rPr>
        <w:t xml:space="preserve"> </w:t>
      </w:r>
      <w:bookmarkEnd w:id="367"/>
      <w:bookmarkEnd w:id="368"/>
    </w:p>
    <w:p w14:paraId="79E11116" w14:textId="77777777" w:rsidR="00927D59" w:rsidRPr="006358F4" w:rsidRDefault="00927D59">
      <w:pPr>
        <w:widowControl w:val="0"/>
        <w:spacing w:after="0"/>
        <w:rPr>
          <w:rFonts w:asciiTheme="majorHAnsi" w:hAnsiTheme="majorHAnsi" w:cs="Arial"/>
          <w:bCs/>
          <w:iCs/>
        </w:rPr>
      </w:pPr>
    </w:p>
    <w:p w14:paraId="4A59688F" w14:textId="1AF41560" w:rsidR="00927D59" w:rsidRPr="00BC325E" w:rsidRDefault="00927D59" w:rsidP="00134937">
      <w:pPr>
        <w:pStyle w:val="Prrafodelista"/>
        <w:widowControl w:val="0"/>
        <w:numPr>
          <w:ilvl w:val="2"/>
          <w:numId w:val="37"/>
        </w:numPr>
        <w:tabs>
          <w:tab w:val="left" w:pos="709"/>
        </w:tabs>
        <w:spacing w:after="0" w:line="240" w:lineRule="auto"/>
        <w:jc w:val="both"/>
        <w:rPr>
          <w:rFonts w:asciiTheme="majorHAnsi" w:hAnsiTheme="majorHAnsi"/>
        </w:rPr>
      </w:pPr>
      <w:bookmarkStart w:id="369" w:name="_Toc518396118"/>
      <w:bookmarkStart w:id="370" w:name="_Toc518397070"/>
      <w:bookmarkStart w:id="371" w:name="_Toc518399257"/>
      <w:bookmarkEnd w:id="369"/>
      <w:bookmarkEnd w:id="370"/>
      <w:bookmarkEnd w:id="371"/>
      <w:r w:rsidRPr="00BC325E">
        <w:rPr>
          <w:rFonts w:asciiTheme="majorHAnsi" w:hAnsiTheme="majorHAnsi"/>
        </w:rPr>
        <w:t xml:space="preserve">En las fechas señaladas en el </w:t>
      </w:r>
      <w:r w:rsidR="003419A0" w:rsidRPr="00BC325E">
        <w:rPr>
          <w:rFonts w:asciiTheme="majorHAnsi" w:hAnsiTheme="majorHAnsi"/>
        </w:rPr>
        <w:t>Cronograma</w:t>
      </w:r>
      <w:r w:rsidRPr="00901749">
        <w:rPr>
          <w:rFonts w:asciiTheme="majorHAnsi" w:hAnsiTheme="majorHAnsi"/>
        </w:rPr>
        <w:t>, los</w:t>
      </w:r>
      <w:r w:rsidR="009F12D6" w:rsidRPr="00901749">
        <w:rPr>
          <w:rFonts w:asciiTheme="majorHAnsi" w:hAnsiTheme="majorHAnsi"/>
        </w:rPr>
        <w:t xml:space="preserve"> Interesados, </w:t>
      </w:r>
      <w:r w:rsidRPr="00901749">
        <w:rPr>
          <w:rFonts w:asciiTheme="majorHAnsi" w:hAnsiTheme="majorHAnsi"/>
        </w:rPr>
        <w:t>Postores</w:t>
      </w:r>
      <w:r w:rsidR="00C71695">
        <w:rPr>
          <w:rFonts w:asciiTheme="majorHAnsi" w:hAnsiTheme="majorHAnsi"/>
        </w:rPr>
        <w:t xml:space="preserve"> y</w:t>
      </w:r>
      <w:r w:rsidRPr="00BC325E">
        <w:rPr>
          <w:rFonts w:asciiTheme="majorHAnsi" w:hAnsiTheme="majorHAnsi"/>
        </w:rPr>
        <w:t xml:space="preserve"> Postores Precalificados, a través de sus Agentes Autorizados o Representantes Legales, podrán hacer consultas estrictamente referidas a las Bases o sugerencias a los </w:t>
      </w:r>
      <w:r w:rsidR="00901749">
        <w:rPr>
          <w:rFonts w:asciiTheme="majorHAnsi" w:hAnsiTheme="majorHAnsi"/>
        </w:rPr>
        <w:t>p</w:t>
      </w:r>
      <w:r w:rsidRPr="00BC325E">
        <w:rPr>
          <w:rFonts w:asciiTheme="majorHAnsi" w:hAnsiTheme="majorHAnsi"/>
        </w:rPr>
        <w:t xml:space="preserve">royectos de Contrato de Concesión. </w:t>
      </w:r>
    </w:p>
    <w:p w14:paraId="630D219F" w14:textId="77777777" w:rsidR="00EA49C3" w:rsidRPr="006358F4" w:rsidRDefault="00EA49C3" w:rsidP="00134937">
      <w:pPr>
        <w:widowControl w:val="0"/>
        <w:spacing w:after="0" w:line="240" w:lineRule="auto"/>
        <w:ind w:left="708"/>
        <w:jc w:val="both"/>
        <w:rPr>
          <w:rFonts w:asciiTheme="majorHAnsi" w:hAnsiTheme="majorHAnsi" w:cs="Arial"/>
        </w:rPr>
      </w:pPr>
    </w:p>
    <w:p w14:paraId="63BC6426" w14:textId="50E3A840" w:rsidR="00134937" w:rsidRDefault="00927D59" w:rsidP="00134937">
      <w:pPr>
        <w:spacing w:after="0" w:line="240" w:lineRule="auto"/>
        <w:ind w:left="720"/>
        <w:jc w:val="both"/>
        <w:rPr>
          <w:rFonts w:asciiTheme="majorHAnsi" w:hAnsiTheme="majorHAnsi" w:cs="Arial"/>
        </w:rPr>
      </w:pPr>
      <w:r w:rsidRPr="006358F4">
        <w:rPr>
          <w:rFonts w:asciiTheme="majorHAnsi" w:hAnsiTheme="majorHAnsi" w:cs="Arial"/>
        </w:rPr>
        <w:t xml:space="preserve">Las consultas y sugerencias se formularán por escrito y en idioma español, </w:t>
      </w:r>
      <w:r w:rsidR="00134937">
        <w:rPr>
          <w:rFonts w:asciiTheme="majorHAnsi" w:hAnsiTheme="majorHAnsi" w:cs="Arial"/>
        </w:rPr>
        <w:t xml:space="preserve">según las reglas establecidas en el </w:t>
      </w:r>
      <w:r w:rsidR="00750594">
        <w:rPr>
          <w:rFonts w:asciiTheme="majorHAnsi" w:hAnsiTheme="majorHAnsi" w:cs="Arial"/>
        </w:rPr>
        <w:t>N</w:t>
      </w:r>
      <w:r w:rsidR="00134937">
        <w:rPr>
          <w:rFonts w:asciiTheme="majorHAnsi" w:hAnsiTheme="majorHAnsi" w:cs="Arial"/>
        </w:rPr>
        <w:t>umeral 12 de las presentes Bases</w:t>
      </w:r>
      <w:r w:rsidR="00207F2E">
        <w:rPr>
          <w:rFonts w:asciiTheme="majorHAnsi" w:hAnsiTheme="majorHAnsi" w:cs="Arial"/>
        </w:rPr>
        <w:t>.</w:t>
      </w:r>
    </w:p>
    <w:p w14:paraId="362FE5BD" w14:textId="77777777" w:rsidR="00134937" w:rsidRPr="00134937" w:rsidRDefault="00134937" w:rsidP="00134937">
      <w:pPr>
        <w:spacing w:after="0" w:line="240" w:lineRule="auto"/>
        <w:ind w:left="720"/>
        <w:jc w:val="both"/>
        <w:rPr>
          <w:rFonts w:asciiTheme="majorHAnsi" w:hAnsiTheme="majorHAnsi" w:cs="Arial"/>
        </w:rPr>
      </w:pPr>
    </w:p>
    <w:p w14:paraId="6E79AFF5" w14:textId="743FDDD1" w:rsidR="00927D59" w:rsidRPr="006358F4" w:rsidRDefault="00927D59" w:rsidP="00134937">
      <w:pPr>
        <w:pStyle w:val="Prrafodelista"/>
        <w:widowControl w:val="0"/>
        <w:numPr>
          <w:ilvl w:val="2"/>
          <w:numId w:val="37"/>
        </w:numPr>
        <w:tabs>
          <w:tab w:val="left" w:pos="709"/>
        </w:tabs>
        <w:spacing w:after="0" w:line="240" w:lineRule="auto"/>
        <w:jc w:val="both"/>
        <w:rPr>
          <w:rFonts w:asciiTheme="majorHAnsi" w:hAnsiTheme="majorHAnsi" w:cs="Arial"/>
        </w:rPr>
      </w:pPr>
      <w:r w:rsidRPr="00F3049D">
        <w:rPr>
          <w:rFonts w:asciiTheme="majorHAnsi" w:hAnsiTheme="majorHAnsi"/>
        </w:rPr>
        <w:t>Todas</w:t>
      </w:r>
      <w:r w:rsidRPr="006358F4">
        <w:rPr>
          <w:rFonts w:asciiTheme="majorHAnsi" w:hAnsiTheme="majorHAnsi" w:cs="Arial"/>
        </w:rPr>
        <w:t xml:space="preserve"> las consultas formuladas a las Bases serán publicadas en el Portal Institucional de </w:t>
      </w:r>
      <w:r w:rsidR="0017513F">
        <w:rPr>
          <w:rFonts w:asciiTheme="majorHAnsi" w:hAnsiTheme="majorHAnsi" w:cs="Arial"/>
        </w:rPr>
        <w:t>PROINVERSIÓN</w:t>
      </w:r>
      <w:r w:rsidRPr="006358F4">
        <w:rPr>
          <w:rFonts w:asciiTheme="majorHAnsi" w:hAnsiTheme="majorHAnsi" w:cs="Arial"/>
        </w:rPr>
        <w:t xml:space="preserve">, mediante Circular, sin indicar el nombre de quién hizo la consulta. </w:t>
      </w:r>
    </w:p>
    <w:p w14:paraId="4D60330E" w14:textId="77777777" w:rsidR="00927D59" w:rsidRPr="006358F4" w:rsidRDefault="00927D59" w:rsidP="00134937">
      <w:pPr>
        <w:pStyle w:val="Prrafodelista"/>
        <w:widowControl w:val="0"/>
        <w:spacing w:after="0" w:line="240" w:lineRule="auto"/>
        <w:ind w:left="1701"/>
        <w:jc w:val="both"/>
        <w:rPr>
          <w:rFonts w:asciiTheme="majorHAnsi" w:hAnsiTheme="majorHAnsi" w:cs="Arial"/>
        </w:rPr>
      </w:pPr>
    </w:p>
    <w:p w14:paraId="4A9249F1" w14:textId="5274CD2D" w:rsidR="003D2B53" w:rsidRDefault="00927D59" w:rsidP="00134937">
      <w:pPr>
        <w:pStyle w:val="Prrafodelista"/>
        <w:widowControl w:val="0"/>
        <w:numPr>
          <w:ilvl w:val="2"/>
          <w:numId w:val="37"/>
        </w:numPr>
        <w:tabs>
          <w:tab w:val="left" w:pos="709"/>
        </w:tabs>
        <w:spacing w:after="0" w:line="240" w:lineRule="auto"/>
        <w:jc w:val="both"/>
        <w:rPr>
          <w:rFonts w:asciiTheme="majorHAnsi" w:hAnsiTheme="majorHAnsi" w:cs="Arial"/>
        </w:rPr>
      </w:pPr>
      <w:r w:rsidRPr="006358F4">
        <w:rPr>
          <w:rFonts w:asciiTheme="majorHAnsi" w:hAnsiTheme="majorHAnsi" w:cs="Arial"/>
        </w:rPr>
        <w:t xml:space="preserve">Las </w:t>
      </w:r>
      <w:r w:rsidRPr="00F3049D">
        <w:rPr>
          <w:rFonts w:asciiTheme="majorHAnsi" w:hAnsiTheme="majorHAnsi"/>
        </w:rPr>
        <w:t>respuestas</w:t>
      </w:r>
      <w:r w:rsidRPr="006358F4">
        <w:rPr>
          <w:rFonts w:asciiTheme="majorHAnsi" w:hAnsiTheme="majorHAnsi" w:cs="Arial"/>
        </w:rPr>
        <w:t xml:space="preserve"> del Director de Proyecto</w:t>
      </w:r>
      <w:r w:rsidR="00BC325E">
        <w:rPr>
          <w:rFonts w:asciiTheme="majorHAnsi" w:hAnsiTheme="majorHAnsi" w:cs="Arial"/>
        </w:rPr>
        <w:t xml:space="preserve"> a las consultas a las Bases</w:t>
      </w:r>
      <w:r w:rsidRPr="006358F4">
        <w:rPr>
          <w:rFonts w:asciiTheme="majorHAnsi" w:hAnsiTheme="majorHAnsi" w:cs="Arial"/>
        </w:rPr>
        <w:t xml:space="preserve"> serán comunicadas </w:t>
      </w:r>
      <w:r w:rsidR="00BC325E">
        <w:rPr>
          <w:rFonts w:asciiTheme="majorHAnsi" w:hAnsiTheme="majorHAnsi" w:cs="Arial"/>
        </w:rPr>
        <w:t xml:space="preserve">por escrito </w:t>
      </w:r>
      <w:r w:rsidRPr="006358F4">
        <w:rPr>
          <w:rFonts w:asciiTheme="majorHAnsi" w:hAnsiTheme="majorHAnsi" w:cs="Arial"/>
        </w:rPr>
        <w:t xml:space="preserve">mediante Circular a todos </w:t>
      </w:r>
      <w:r w:rsidRPr="006A0D8F">
        <w:rPr>
          <w:rFonts w:asciiTheme="majorHAnsi" w:hAnsiTheme="majorHAnsi" w:cs="Arial"/>
        </w:rPr>
        <w:t>los</w:t>
      </w:r>
      <w:r w:rsidR="009F12D6" w:rsidRPr="006A0D8F">
        <w:rPr>
          <w:rFonts w:asciiTheme="majorHAnsi" w:hAnsiTheme="majorHAnsi" w:cs="Arial"/>
        </w:rPr>
        <w:t xml:space="preserve"> Interesados,</w:t>
      </w:r>
      <w:r w:rsidRPr="006A0D8F">
        <w:rPr>
          <w:rFonts w:asciiTheme="majorHAnsi" w:hAnsiTheme="majorHAnsi" w:cs="Arial"/>
        </w:rPr>
        <w:t xml:space="preserve"> Postores</w:t>
      </w:r>
      <w:r w:rsidR="00C71695" w:rsidRPr="006A0D8F">
        <w:rPr>
          <w:rFonts w:asciiTheme="majorHAnsi" w:hAnsiTheme="majorHAnsi" w:cs="Arial"/>
        </w:rPr>
        <w:t xml:space="preserve"> y</w:t>
      </w:r>
      <w:r w:rsidRPr="006A0D8F">
        <w:rPr>
          <w:rFonts w:asciiTheme="majorHAnsi" w:hAnsiTheme="majorHAnsi" w:cs="Arial"/>
        </w:rPr>
        <w:t xml:space="preserve"> Postores Precalificados, según sea el caso</w:t>
      </w:r>
      <w:r w:rsidR="00BC325E" w:rsidRPr="006A0D8F">
        <w:rPr>
          <w:rFonts w:asciiTheme="majorHAnsi" w:hAnsiTheme="majorHAnsi" w:cs="Arial"/>
        </w:rPr>
        <w:t xml:space="preserve">, sin indicar el nombre de quién </w:t>
      </w:r>
      <w:r w:rsidR="00901749" w:rsidRPr="006A0D8F">
        <w:rPr>
          <w:rFonts w:asciiTheme="majorHAnsi" w:hAnsiTheme="majorHAnsi" w:cs="Arial"/>
        </w:rPr>
        <w:t xml:space="preserve">hizo </w:t>
      </w:r>
      <w:r w:rsidR="00BC325E" w:rsidRPr="006A0D8F">
        <w:rPr>
          <w:rFonts w:asciiTheme="majorHAnsi" w:hAnsiTheme="majorHAnsi" w:cs="Arial"/>
        </w:rPr>
        <w:t>la consulta.</w:t>
      </w:r>
      <w:r w:rsidR="006C1768" w:rsidRPr="006A0D8F">
        <w:rPr>
          <w:rFonts w:asciiTheme="majorHAnsi" w:hAnsiTheme="majorHAnsi" w:cs="Arial"/>
        </w:rPr>
        <w:t xml:space="preserve"> </w:t>
      </w:r>
    </w:p>
    <w:p w14:paraId="0D126F45" w14:textId="77777777" w:rsidR="003D2B53" w:rsidRPr="003D2B53" w:rsidRDefault="003D2B53" w:rsidP="003D2B53">
      <w:pPr>
        <w:pStyle w:val="Prrafodelista"/>
        <w:rPr>
          <w:rFonts w:asciiTheme="majorHAnsi" w:hAnsiTheme="majorHAnsi" w:cs="Arial"/>
        </w:rPr>
      </w:pPr>
    </w:p>
    <w:p w14:paraId="7E936D09" w14:textId="5CF89A7E" w:rsidR="00BC325E" w:rsidRDefault="00901749" w:rsidP="0063456F">
      <w:pPr>
        <w:pStyle w:val="Prrafodelista"/>
        <w:widowControl w:val="0"/>
        <w:numPr>
          <w:ilvl w:val="2"/>
          <w:numId w:val="37"/>
        </w:numPr>
        <w:tabs>
          <w:tab w:val="left" w:pos="709"/>
        </w:tabs>
        <w:spacing w:after="0"/>
        <w:jc w:val="both"/>
        <w:rPr>
          <w:rFonts w:asciiTheme="majorHAnsi" w:hAnsiTheme="majorHAnsi" w:cs="Arial"/>
        </w:rPr>
      </w:pPr>
      <w:r w:rsidRPr="006A0D8F">
        <w:rPr>
          <w:rFonts w:asciiTheme="majorHAnsi" w:hAnsiTheme="majorHAnsi" w:cs="Arial"/>
        </w:rPr>
        <w:t>L</w:t>
      </w:r>
      <w:r w:rsidR="006C1768" w:rsidRPr="006A0D8F">
        <w:rPr>
          <w:rFonts w:asciiTheme="majorHAnsi" w:hAnsiTheme="majorHAnsi" w:cs="Arial"/>
        </w:rPr>
        <w:t xml:space="preserve">as respuestas a las consultas a las Bases que se formulen serán enviadas a los </w:t>
      </w:r>
      <w:r w:rsidRPr="006A0D8F">
        <w:rPr>
          <w:rFonts w:asciiTheme="majorHAnsi" w:hAnsiTheme="majorHAnsi" w:cs="Arial"/>
        </w:rPr>
        <w:t xml:space="preserve">Interesados, </w:t>
      </w:r>
      <w:r w:rsidRPr="006A0D8F">
        <w:rPr>
          <w:rFonts w:asciiTheme="majorHAnsi" w:hAnsiTheme="majorHAnsi" w:cs="Arial"/>
        </w:rPr>
        <w:lastRenderedPageBreak/>
        <w:t xml:space="preserve">Postores y </w:t>
      </w:r>
      <w:r w:rsidR="006C1768" w:rsidRPr="006A0D8F">
        <w:rPr>
          <w:rFonts w:asciiTheme="majorHAnsi" w:hAnsiTheme="majorHAnsi" w:cs="Arial"/>
        </w:rPr>
        <w:t>Postores</w:t>
      </w:r>
      <w:r w:rsidR="009F12D6" w:rsidRPr="006A0D8F">
        <w:rPr>
          <w:rFonts w:asciiTheme="majorHAnsi" w:hAnsiTheme="majorHAnsi" w:cs="Arial"/>
        </w:rPr>
        <w:t xml:space="preserve"> Precalificados</w:t>
      </w:r>
      <w:r w:rsidRPr="006A0D8F">
        <w:rPr>
          <w:rFonts w:asciiTheme="majorHAnsi" w:hAnsiTheme="majorHAnsi" w:cs="Arial"/>
        </w:rPr>
        <w:t>,</w:t>
      </w:r>
      <w:r>
        <w:rPr>
          <w:rFonts w:asciiTheme="majorHAnsi" w:hAnsiTheme="majorHAnsi" w:cs="Arial"/>
        </w:rPr>
        <w:t xml:space="preserve"> en la oportunidad que señale el Cronograma</w:t>
      </w:r>
      <w:r w:rsidR="006C1768">
        <w:rPr>
          <w:rFonts w:asciiTheme="majorHAnsi" w:hAnsiTheme="majorHAnsi" w:cs="Arial"/>
        </w:rPr>
        <w:t xml:space="preserve">. Sin perjuicio de lo señalado anteriormente, las respuestas a todas las consultas formuladas estarán disponibles en el </w:t>
      </w:r>
      <w:r w:rsidR="006C1768" w:rsidRPr="006358F4">
        <w:rPr>
          <w:rFonts w:asciiTheme="majorHAnsi" w:hAnsiTheme="majorHAnsi" w:cs="Arial"/>
        </w:rPr>
        <w:t xml:space="preserve">Portal Institucional de </w:t>
      </w:r>
      <w:r w:rsidR="0017513F">
        <w:rPr>
          <w:rFonts w:asciiTheme="majorHAnsi" w:hAnsiTheme="majorHAnsi" w:cs="Arial"/>
        </w:rPr>
        <w:t>PROINVERSIÓN</w:t>
      </w:r>
      <w:r w:rsidR="006C1768">
        <w:rPr>
          <w:rFonts w:asciiTheme="majorHAnsi" w:hAnsiTheme="majorHAnsi" w:cs="Arial"/>
        </w:rPr>
        <w:t>.</w:t>
      </w:r>
    </w:p>
    <w:p w14:paraId="78CAE103" w14:textId="77777777" w:rsidR="006C1768" w:rsidRPr="006C1768" w:rsidRDefault="006C1768" w:rsidP="006C1768">
      <w:pPr>
        <w:pStyle w:val="Prrafodelista"/>
        <w:rPr>
          <w:rFonts w:asciiTheme="majorHAnsi" w:hAnsiTheme="majorHAnsi" w:cs="Arial"/>
        </w:rPr>
      </w:pPr>
    </w:p>
    <w:p w14:paraId="1A271BEA" w14:textId="1DD9A8F9" w:rsidR="006C1768" w:rsidRPr="006A0D8F" w:rsidRDefault="006C1768" w:rsidP="0063456F">
      <w:pPr>
        <w:pStyle w:val="Prrafodelista"/>
        <w:widowControl w:val="0"/>
        <w:numPr>
          <w:ilvl w:val="2"/>
          <w:numId w:val="37"/>
        </w:numPr>
        <w:tabs>
          <w:tab w:val="left" w:pos="709"/>
        </w:tabs>
        <w:spacing w:after="0"/>
        <w:jc w:val="both"/>
        <w:rPr>
          <w:rFonts w:asciiTheme="majorHAnsi" w:hAnsiTheme="majorHAnsi" w:cs="Arial"/>
        </w:rPr>
      </w:pPr>
      <w:r>
        <w:rPr>
          <w:rFonts w:asciiTheme="majorHAnsi" w:hAnsiTheme="majorHAnsi" w:cs="Arial"/>
        </w:rPr>
        <w:t>L</w:t>
      </w:r>
      <w:r w:rsidR="00901749">
        <w:rPr>
          <w:rFonts w:asciiTheme="majorHAnsi" w:hAnsiTheme="majorHAnsi" w:cs="Arial"/>
        </w:rPr>
        <w:t>a</w:t>
      </w:r>
      <w:r>
        <w:rPr>
          <w:rFonts w:asciiTheme="majorHAnsi" w:hAnsiTheme="majorHAnsi" w:cs="Arial"/>
        </w:rPr>
        <w:t xml:space="preserve">s </w:t>
      </w:r>
      <w:r w:rsidRPr="00F3049D">
        <w:rPr>
          <w:rFonts w:asciiTheme="majorHAnsi" w:hAnsiTheme="majorHAnsi"/>
        </w:rPr>
        <w:t>sugerencias</w:t>
      </w:r>
      <w:r w:rsidRPr="006A0D8F">
        <w:rPr>
          <w:rFonts w:asciiTheme="majorHAnsi" w:hAnsiTheme="majorHAnsi" w:cs="Arial"/>
        </w:rPr>
        <w:t xml:space="preserve"> recibid</w:t>
      </w:r>
      <w:r w:rsidR="00901749" w:rsidRPr="006A0D8F">
        <w:rPr>
          <w:rFonts w:asciiTheme="majorHAnsi" w:hAnsiTheme="majorHAnsi" w:cs="Arial"/>
        </w:rPr>
        <w:t>a</w:t>
      </w:r>
      <w:r w:rsidRPr="006A0D8F">
        <w:rPr>
          <w:rFonts w:asciiTheme="majorHAnsi" w:hAnsiTheme="majorHAnsi" w:cs="Arial"/>
        </w:rPr>
        <w:t>s a</w:t>
      </w:r>
      <w:r w:rsidR="009F12D6" w:rsidRPr="006A0D8F">
        <w:rPr>
          <w:rFonts w:asciiTheme="majorHAnsi" w:hAnsiTheme="majorHAnsi" w:cs="Arial"/>
        </w:rPr>
        <w:t xml:space="preserve"> la versión inicial de Contrato de Concesión y</w:t>
      </w:r>
      <w:r w:rsidRPr="006A0D8F">
        <w:rPr>
          <w:rFonts w:asciiTheme="majorHAnsi" w:hAnsiTheme="majorHAnsi" w:cs="Arial"/>
        </w:rPr>
        <w:t xml:space="preserve"> los</w:t>
      </w:r>
      <w:r w:rsidR="009F12D6" w:rsidRPr="006A0D8F">
        <w:rPr>
          <w:rFonts w:asciiTheme="majorHAnsi" w:hAnsiTheme="majorHAnsi" w:cs="Arial"/>
        </w:rPr>
        <w:t xml:space="preserve"> siguientes</w:t>
      </w:r>
      <w:r w:rsidRPr="006A0D8F">
        <w:rPr>
          <w:rFonts w:asciiTheme="majorHAnsi" w:hAnsiTheme="majorHAnsi" w:cs="Arial"/>
        </w:rPr>
        <w:t xml:space="preserve"> </w:t>
      </w:r>
      <w:r w:rsidR="007A5B4F" w:rsidRPr="006A0D8F">
        <w:rPr>
          <w:rFonts w:asciiTheme="majorHAnsi" w:hAnsiTheme="majorHAnsi" w:cs="Arial"/>
        </w:rPr>
        <w:t>p</w:t>
      </w:r>
      <w:r w:rsidRPr="006A0D8F">
        <w:rPr>
          <w:rFonts w:asciiTheme="majorHAnsi" w:hAnsiTheme="majorHAnsi" w:cs="Arial"/>
        </w:rPr>
        <w:t xml:space="preserve">royectos de </w:t>
      </w:r>
      <w:r w:rsidR="007A5B4F" w:rsidRPr="006A0D8F">
        <w:rPr>
          <w:rFonts w:asciiTheme="majorHAnsi" w:hAnsiTheme="majorHAnsi" w:cs="Arial"/>
        </w:rPr>
        <w:t>C</w:t>
      </w:r>
      <w:r w:rsidRPr="006A0D8F">
        <w:rPr>
          <w:rFonts w:asciiTheme="majorHAnsi" w:hAnsiTheme="majorHAnsi" w:cs="Arial"/>
        </w:rPr>
        <w:t xml:space="preserve">ontrato de Concesión se publicarán en el Portal Institucional de </w:t>
      </w:r>
      <w:r w:rsidR="0017513F">
        <w:rPr>
          <w:rFonts w:asciiTheme="majorHAnsi" w:hAnsiTheme="majorHAnsi" w:cs="Arial"/>
        </w:rPr>
        <w:t>PROINVERSIÓN</w:t>
      </w:r>
      <w:r w:rsidRPr="006A0D8F">
        <w:rPr>
          <w:rFonts w:asciiTheme="majorHAnsi" w:hAnsiTheme="majorHAnsi" w:cs="Arial"/>
        </w:rPr>
        <w:t>, sin indicar el nombre de quienes la realizaron.</w:t>
      </w:r>
    </w:p>
    <w:p w14:paraId="6966A22B" w14:textId="77777777" w:rsidR="006C1768" w:rsidRPr="006C1768" w:rsidRDefault="006C1768" w:rsidP="006C1768">
      <w:pPr>
        <w:pStyle w:val="Prrafodelista"/>
        <w:rPr>
          <w:rFonts w:asciiTheme="majorHAnsi" w:hAnsiTheme="majorHAnsi" w:cs="Arial"/>
        </w:rPr>
      </w:pPr>
    </w:p>
    <w:p w14:paraId="6E0864C3" w14:textId="6297F789" w:rsidR="00927D59" w:rsidRDefault="006C1768" w:rsidP="0063456F">
      <w:pPr>
        <w:pStyle w:val="Prrafodelista"/>
        <w:widowControl w:val="0"/>
        <w:numPr>
          <w:ilvl w:val="2"/>
          <w:numId w:val="37"/>
        </w:numPr>
        <w:tabs>
          <w:tab w:val="left" w:pos="709"/>
        </w:tabs>
        <w:spacing w:after="0"/>
        <w:jc w:val="both"/>
        <w:rPr>
          <w:rFonts w:asciiTheme="majorHAnsi" w:hAnsiTheme="majorHAnsi" w:cs="Arial"/>
        </w:rPr>
      </w:pPr>
      <w:r>
        <w:rPr>
          <w:rFonts w:asciiTheme="majorHAnsi" w:hAnsiTheme="majorHAnsi" w:cs="Arial"/>
        </w:rPr>
        <w:t xml:space="preserve">El Director de Proyecto no </w:t>
      </w:r>
      <w:r w:rsidR="009F12D6">
        <w:rPr>
          <w:rFonts w:asciiTheme="majorHAnsi" w:hAnsiTheme="majorHAnsi" w:cs="Arial"/>
        </w:rPr>
        <w:t>está</w:t>
      </w:r>
      <w:r>
        <w:rPr>
          <w:rFonts w:asciiTheme="majorHAnsi" w:hAnsiTheme="majorHAnsi" w:cs="Arial"/>
        </w:rPr>
        <w:t xml:space="preserve"> obligado a dar respuesta a las consultas a las Bases que </w:t>
      </w:r>
      <w:r w:rsidR="00927D59" w:rsidRPr="006358F4">
        <w:rPr>
          <w:rFonts w:asciiTheme="majorHAnsi" w:hAnsiTheme="majorHAnsi" w:cs="Arial"/>
        </w:rPr>
        <w:t xml:space="preserve">no guarden </w:t>
      </w:r>
      <w:r w:rsidR="00927D59" w:rsidRPr="00F3049D">
        <w:rPr>
          <w:rFonts w:asciiTheme="majorHAnsi" w:hAnsiTheme="majorHAnsi"/>
        </w:rPr>
        <w:t>relación</w:t>
      </w:r>
      <w:r w:rsidR="00927D59" w:rsidRPr="006358F4">
        <w:rPr>
          <w:rFonts w:asciiTheme="majorHAnsi" w:hAnsiTheme="majorHAnsi" w:cs="Arial"/>
        </w:rPr>
        <w:t xml:space="preserve"> con </w:t>
      </w:r>
      <w:r w:rsidR="00E234A5" w:rsidRPr="006358F4">
        <w:rPr>
          <w:rFonts w:asciiTheme="majorHAnsi" w:hAnsiTheme="majorHAnsi" w:cs="Arial"/>
        </w:rPr>
        <w:t>el Concurso.</w:t>
      </w:r>
      <w:r>
        <w:rPr>
          <w:rFonts w:asciiTheme="majorHAnsi" w:hAnsiTheme="majorHAnsi" w:cs="Arial"/>
        </w:rPr>
        <w:t xml:space="preserve"> Asimismo, no estará obligado a aceptar ni a responder las sugerencias de los Interesados, Postores y Postores Precalificados a los </w:t>
      </w:r>
      <w:r w:rsidR="007A5B4F">
        <w:rPr>
          <w:rFonts w:asciiTheme="majorHAnsi" w:hAnsiTheme="majorHAnsi" w:cs="Arial"/>
        </w:rPr>
        <w:t>p</w:t>
      </w:r>
      <w:r>
        <w:rPr>
          <w:rFonts w:asciiTheme="majorHAnsi" w:hAnsiTheme="majorHAnsi" w:cs="Arial"/>
        </w:rPr>
        <w:t xml:space="preserve">royectos de </w:t>
      </w:r>
      <w:r w:rsidR="007A5B4F">
        <w:rPr>
          <w:rFonts w:asciiTheme="majorHAnsi" w:hAnsiTheme="majorHAnsi" w:cs="Arial"/>
        </w:rPr>
        <w:t>C</w:t>
      </w:r>
      <w:r>
        <w:rPr>
          <w:rFonts w:asciiTheme="majorHAnsi" w:hAnsiTheme="majorHAnsi" w:cs="Arial"/>
        </w:rPr>
        <w:t>ontrato</w:t>
      </w:r>
      <w:r w:rsidR="007A5B4F">
        <w:rPr>
          <w:rFonts w:asciiTheme="majorHAnsi" w:hAnsiTheme="majorHAnsi" w:cs="Arial"/>
        </w:rPr>
        <w:t xml:space="preserve"> de Concesión. </w:t>
      </w:r>
      <w:r w:rsidR="0017513F">
        <w:rPr>
          <w:rFonts w:asciiTheme="majorHAnsi" w:hAnsiTheme="majorHAnsi" w:cs="Arial"/>
        </w:rPr>
        <w:t>PROINVERSIÓN</w:t>
      </w:r>
      <w:r w:rsidR="007A5B4F">
        <w:rPr>
          <w:rFonts w:asciiTheme="majorHAnsi" w:hAnsiTheme="majorHAnsi" w:cs="Arial"/>
        </w:rPr>
        <w:t xml:space="preserve"> evaluará la conveniencia de incluir o no las sugerencias formuladas por los Interesados, Postores y Postores Precalificados.</w:t>
      </w:r>
    </w:p>
    <w:p w14:paraId="6E920266" w14:textId="77777777" w:rsidR="00C71695" w:rsidRPr="00C71695" w:rsidRDefault="00C71695" w:rsidP="00C71695">
      <w:pPr>
        <w:pStyle w:val="Prrafodelista"/>
        <w:rPr>
          <w:rFonts w:asciiTheme="majorHAnsi" w:hAnsiTheme="majorHAnsi" w:cs="Arial"/>
        </w:rPr>
      </w:pPr>
    </w:p>
    <w:p w14:paraId="52BF3CC9" w14:textId="77777777" w:rsidR="00927D59" w:rsidRPr="00F3049D" w:rsidRDefault="00927D59" w:rsidP="0063456F">
      <w:pPr>
        <w:pStyle w:val="Prrafodelista"/>
        <w:widowControl w:val="0"/>
        <w:numPr>
          <w:ilvl w:val="1"/>
          <w:numId w:val="37"/>
        </w:numPr>
        <w:tabs>
          <w:tab w:val="left" w:pos="709"/>
        </w:tabs>
        <w:spacing w:after="0"/>
        <w:ind w:left="357" w:hanging="357"/>
        <w:jc w:val="both"/>
        <w:outlineLvl w:val="1"/>
        <w:rPr>
          <w:rFonts w:asciiTheme="majorHAnsi" w:hAnsiTheme="majorHAnsi" w:cs="Arial"/>
          <w:b/>
        </w:rPr>
      </w:pPr>
      <w:bookmarkStart w:id="372" w:name="_Toc241494940"/>
      <w:bookmarkStart w:id="373" w:name="_Toc241576770"/>
      <w:bookmarkStart w:id="374" w:name="_Toc517688545"/>
      <w:bookmarkStart w:id="375" w:name="_Toc518512012"/>
      <w:bookmarkStart w:id="376" w:name="_Toc867235"/>
      <w:bookmarkStart w:id="377" w:name="_Toc19286930"/>
      <w:bookmarkStart w:id="378" w:name="_Toc50116198"/>
      <w:bookmarkStart w:id="379" w:name="_Toc50120294"/>
      <w:r w:rsidRPr="00F3049D">
        <w:rPr>
          <w:rFonts w:asciiTheme="majorHAnsi" w:hAnsiTheme="majorHAnsi" w:cs="Arial"/>
          <w:b/>
        </w:rPr>
        <w:t>Circulares</w:t>
      </w:r>
      <w:bookmarkEnd w:id="372"/>
      <w:bookmarkEnd w:id="373"/>
      <w:bookmarkEnd w:id="374"/>
      <w:bookmarkEnd w:id="375"/>
      <w:bookmarkEnd w:id="376"/>
      <w:bookmarkEnd w:id="377"/>
      <w:bookmarkEnd w:id="378"/>
      <w:bookmarkEnd w:id="379"/>
    </w:p>
    <w:p w14:paraId="0D8BDDAA" w14:textId="77777777" w:rsidR="00927D59" w:rsidRPr="006358F4" w:rsidRDefault="00927D59">
      <w:pPr>
        <w:widowControl w:val="0"/>
        <w:spacing w:after="0"/>
        <w:rPr>
          <w:rFonts w:asciiTheme="majorHAnsi" w:hAnsiTheme="majorHAnsi" w:cs="Arial"/>
        </w:rPr>
      </w:pPr>
    </w:p>
    <w:p w14:paraId="20B3A704" w14:textId="52754EE1" w:rsidR="00927D59" w:rsidRPr="005C2CF1" w:rsidRDefault="00927D59" w:rsidP="0063456F">
      <w:pPr>
        <w:pStyle w:val="Prrafodelista"/>
        <w:widowControl w:val="0"/>
        <w:numPr>
          <w:ilvl w:val="2"/>
          <w:numId w:val="37"/>
        </w:numPr>
        <w:tabs>
          <w:tab w:val="left" w:pos="709"/>
        </w:tabs>
        <w:spacing w:after="0"/>
        <w:jc w:val="both"/>
        <w:rPr>
          <w:rFonts w:asciiTheme="majorHAnsi" w:hAnsiTheme="majorHAnsi"/>
        </w:rPr>
      </w:pPr>
      <w:bookmarkStart w:id="380" w:name="_Toc518396121"/>
      <w:bookmarkStart w:id="381" w:name="_Toc518397073"/>
      <w:bookmarkStart w:id="382" w:name="_Toc518399260"/>
      <w:bookmarkStart w:id="383" w:name="_Toc518459444"/>
      <w:bookmarkStart w:id="384" w:name="_Toc518464300"/>
      <w:bookmarkStart w:id="385" w:name="_Toc518464439"/>
      <w:bookmarkStart w:id="386" w:name="_Toc518511872"/>
      <w:bookmarkStart w:id="387" w:name="_Toc518512013"/>
      <w:bookmarkStart w:id="388" w:name="_Toc518512500"/>
      <w:bookmarkStart w:id="389" w:name="_Toc531292882"/>
      <w:bookmarkStart w:id="390" w:name="_Toc532569197"/>
      <w:bookmarkStart w:id="391" w:name="_Toc532916030"/>
      <w:bookmarkStart w:id="392" w:name="_Toc532944122"/>
      <w:bookmarkStart w:id="393" w:name="_Toc532944274"/>
      <w:bookmarkStart w:id="394" w:name="_Toc534451221"/>
      <w:bookmarkStart w:id="395" w:name="_Toc866693"/>
      <w:bookmarkStart w:id="396" w:name="_Toc866927"/>
      <w:bookmarkStart w:id="397" w:name="_Toc867236"/>
      <w:bookmarkStart w:id="398" w:name="_Toc19022105"/>
      <w:bookmarkStart w:id="399" w:name="_Toc518459445"/>
      <w:bookmarkStart w:id="400" w:name="_Toc518464301"/>
      <w:bookmarkStart w:id="401" w:name="_Toc518464440"/>
      <w:bookmarkStart w:id="402" w:name="_Toc518511873"/>
      <w:bookmarkStart w:id="403" w:name="_Toc518512014"/>
      <w:bookmarkStart w:id="404" w:name="_Toc518512501"/>
      <w:bookmarkStart w:id="405" w:name="_Toc531292883"/>
      <w:bookmarkStart w:id="406" w:name="_Toc532569198"/>
      <w:bookmarkStart w:id="407" w:name="_Toc532916031"/>
      <w:bookmarkStart w:id="408" w:name="_Toc532944123"/>
      <w:bookmarkStart w:id="409" w:name="_Toc532944275"/>
      <w:bookmarkStart w:id="410" w:name="_Toc534451222"/>
      <w:bookmarkStart w:id="411" w:name="_Toc866694"/>
      <w:bookmarkStart w:id="412" w:name="_Toc866928"/>
      <w:bookmarkStart w:id="413" w:name="_Toc867237"/>
      <w:bookmarkStart w:id="414" w:name="_Toc19022106"/>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sidRPr="005C2CF1">
        <w:rPr>
          <w:rFonts w:asciiTheme="majorHAnsi" w:hAnsiTheme="majorHAnsi"/>
        </w:rPr>
        <w:t xml:space="preserve">En cualquier momento, de considerarlo necesario, el Director de Proyecto podrá aclarar, precisar, modificar </w:t>
      </w:r>
      <w:r w:rsidR="00BE6144">
        <w:rPr>
          <w:rFonts w:asciiTheme="majorHAnsi" w:hAnsiTheme="majorHAnsi"/>
        </w:rPr>
        <w:t>y/</w:t>
      </w:r>
      <w:r w:rsidRPr="005C2CF1">
        <w:rPr>
          <w:rFonts w:asciiTheme="majorHAnsi" w:hAnsiTheme="majorHAnsi"/>
        </w:rPr>
        <w:t xml:space="preserve">o complementar </w:t>
      </w:r>
      <w:r w:rsidR="00BE6144">
        <w:rPr>
          <w:rFonts w:asciiTheme="majorHAnsi" w:hAnsiTheme="majorHAnsi"/>
        </w:rPr>
        <w:t>las</w:t>
      </w:r>
      <w:r w:rsidRPr="005C2CF1">
        <w:rPr>
          <w:rFonts w:asciiTheme="majorHAnsi" w:hAnsiTheme="majorHAnsi"/>
        </w:rPr>
        <w:t xml:space="preserve"> Bases, para lo cual emitirá una Circular, la que será dirigida a los Representantes Legales o a los Agentes Autorizados. Todas las Circulares emitidas serán publicadas en el </w:t>
      </w:r>
      <w:r w:rsidR="003A6AF9">
        <w:rPr>
          <w:rFonts w:asciiTheme="majorHAnsi" w:hAnsiTheme="majorHAnsi"/>
        </w:rPr>
        <w:t>P</w:t>
      </w:r>
      <w:r w:rsidRPr="005C2CF1">
        <w:rPr>
          <w:rFonts w:asciiTheme="majorHAnsi" w:hAnsiTheme="majorHAnsi"/>
        </w:rPr>
        <w:t xml:space="preserve">ortal </w:t>
      </w:r>
      <w:r w:rsidR="003A6AF9">
        <w:rPr>
          <w:rFonts w:asciiTheme="majorHAnsi" w:hAnsiTheme="majorHAnsi"/>
        </w:rPr>
        <w:t>I</w:t>
      </w:r>
      <w:r w:rsidRPr="005C2CF1">
        <w:rPr>
          <w:rFonts w:asciiTheme="majorHAnsi" w:hAnsiTheme="majorHAnsi"/>
        </w:rPr>
        <w:t xml:space="preserve">nstitucional de </w:t>
      </w:r>
      <w:r w:rsidR="0017513F">
        <w:rPr>
          <w:rFonts w:asciiTheme="majorHAnsi" w:hAnsiTheme="majorHAnsi"/>
        </w:rPr>
        <w:t>PROINVERSIÓN</w:t>
      </w:r>
      <w:r w:rsidR="00A932F1" w:rsidRPr="005C2CF1">
        <w:rPr>
          <w:rFonts w:asciiTheme="majorHAnsi" w:hAnsiTheme="majorHAnsi"/>
        </w:rPr>
        <w:t xml:space="preserve">. </w:t>
      </w:r>
    </w:p>
    <w:p w14:paraId="271B0172" w14:textId="77777777" w:rsidR="00927D59" w:rsidRPr="00F3049D" w:rsidRDefault="00927D59" w:rsidP="005E6774">
      <w:pPr>
        <w:pStyle w:val="Prrafodelista"/>
        <w:widowControl w:val="0"/>
        <w:tabs>
          <w:tab w:val="left" w:pos="709"/>
        </w:tabs>
        <w:spacing w:after="0"/>
        <w:jc w:val="both"/>
        <w:rPr>
          <w:rFonts w:asciiTheme="majorHAnsi" w:hAnsiTheme="majorHAnsi"/>
        </w:rPr>
      </w:pPr>
    </w:p>
    <w:p w14:paraId="521346B5" w14:textId="2F2212FA" w:rsidR="00927D59" w:rsidRPr="00F3049D" w:rsidRDefault="00927D59" w:rsidP="0063456F">
      <w:pPr>
        <w:pStyle w:val="Prrafodelista"/>
        <w:widowControl w:val="0"/>
        <w:numPr>
          <w:ilvl w:val="2"/>
          <w:numId w:val="37"/>
        </w:numPr>
        <w:tabs>
          <w:tab w:val="left" w:pos="709"/>
        </w:tabs>
        <w:spacing w:after="0"/>
        <w:jc w:val="both"/>
        <w:rPr>
          <w:rFonts w:asciiTheme="majorHAnsi" w:hAnsiTheme="majorHAnsi"/>
        </w:rPr>
      </w:pPr>
      <w:r w:rsidRPr="00F3049D">
        <w:rPr>
          <w:rFonts w:asciiTheme="majorHAnsi" w:hAnsiTheme="majorHAnsi"/>
        </w:rPr>
        <w:t xml:space="preserve">Las Circulares emitidas por el Director de Proyecto formarán parte integrante de </w:t>
      </w:r>
      <w:r w:rsidR="00BE6144">
        <w:rPr>
          <w:rFonts w:asciiTheme="majorHAnsi" w:hAnsiTheme="majorHAnsi"/>
        </w:rPr>
        <w:t>las</w:t>
      </w:r>
      <w:r w:rsidR="00BE6144" w:rsidRPr="00F3049D">
        <w:rPr>
          <w:rFonts w:asciiTheme="majorHAnsi" w:hAnsiTheme="majorHAnsi"/>
        </w:rPr>
        <w:t xml:space="preserve"> </w:t>
      </w:r>
      <w:r w:rsidRPr="00F3049D">
        <w:rPr>
          <w:rFonts w:asciiTheme="majorHAnsi" w:hAnsiTheme="majorHAnsi"/>
        </w:rPr>
        <w:t>Bases, siendo, en consecuencia, jurídicamente vinculantes para todos los</w:t>
      </w:r>
      <w:r w:rsidR="002A2BEB" w:rsidRPr="00F3049D">
        <w:rPr>
          <w:rFonts w:asciiTheme="majorHAnsi" w:hAnsiTheme="majorHAnsi"/>
        </w:rPr>
        <w:t xml:space="preserve"> Interesados,</w:t>
      </w:r>
      <w:r w:rsidRPr="00F3049D">
        <w:rPr>
          <w:rFonts w:asciiTheme="majorHAnsi" w:hAnsiTheme="majorHAnsi"/>
        </w:rPr>
        <w:t xml:space="preserve"> Postores, Postores Precalificados y Postores Calificados.</w:t>
      </w:r>
    </w:p>
    <w:p w14:paraId="488C74DB" w14:textId="77777777" w:rsidR="00927D59" w:rsidRPr="00F3049D" w:rsidRDefault="00927D59" w:rsidP="005E6774">
      <w:pPr>
        <w:pStyle w:val="Prrafodelista"/>
        <w:widowControl w:val="0"/>
        <w:tabs>
          <w:tab w:val="left" w:pos="709"/>
        </w:tabs>
        <w:spacing w:after="0"/>
        <w:jc w:val="both"/>
        <w:rPr>
          <w:rFonts w:asciiTheme="majorHAnsi" w:hAnsiTheme="majorHAnsi"/>
        </w:rPr>
      </w:pPr>
    </w:p>
    <w:p w14:paraId="4F6BCD00" w14:textId="5598BC15" w:rsidR="00927D59" w:rsidRPr="005C2CF1" w:rsidRDefault="00927D59" w:rsidP="0063456F">
      <w:pPr>
        <w:pStyle w:val="Prrafodelista"/>
        <w:widowControl w:val="0"/>
        <w:numPr>
          <w:ilvl w:val="2"/>
          <w:numId w:val="37"/>
        </w:numPr>
        <w:tabs>
          <w:tab w:val="left" w:pos="709"/>
        </w:tabs>
        <w:spacing w:after="0"/>
        <w:jc w:val="both"/>
        <w:rPr>
          <w:rFonts w:asciiTheme="majorHAnsi" w:hAnsiTheme="majorHAnsi"/>
        </w:rPr>
      </w:pPr>
      <w:r w:rsidRPr="00F3049D">
        <w:rPr>
          <w:rFonts w:asciiTheme="majorHAnsi" w:hAnsiTheme="majorHAnsi"/>
        </w:rPr>
        <w:t>Las Circulares referidas a posibles propuestas de modificación a</w:t>
      </w:r>
      <w:r w:rsidR="002A2BEB" w:rsidRPr="00F3049D">
        <w:rPr>
          <w:rFonts w:asciiTheme="majorHAnsi" w:hAnsiTheme="majorHAnsi"/>
        </w:rPr>
        <w:t xml:space="preserve"> la versión inicial de Contrato, y </w:t>
      </w:r>
      <w:r w:rsidRPr="00F3049D">
        <w:rPr>
          <w:rFonts w:asciiTheme="majorHAnsi" w:hAnsiTheme="majorHAnsi"/>
        </w:rPr>
        <w:t>Proyecto</w:t>
      </w:r>
      <w:r w:rsidR="00D02138" w:rsidRPr="00F3049D">
        <w:rPr>
          <w:rFonts w:asciiTheme="majorHAnsi" w:hAnsiTheme="majorHAnsi"/>
        </w:rPr>
        <w:t>s</w:t>
      </w:r>
      <w:r w:rsidRPr="00F3049D">
        <w:rPr>
          <w:rFonts w:asciiTheme="majorHAnsi" w:hAnsiTheme="majorHAnsi"/>
        </w:rPr>
        <w:t xml:space="preserve"> de Contrato de Concesión, que tienen por finalidad recibir sugerencias a las mismas, no tienen carácter vinculante, sino meramente consultivo.</w:t>
      </w:r>
    </w:p>
    <w:p w14:paraId="75A451DD" w14:textId="77777777" w:rsidR="00927D59" w:rsidRPr="005C2CF1" w:rsidRDefault="00927D59" w:rsidP="005E6774">
      <w:pPr>
        <w:pStyle w:val="Prrafodelista"/>
        <w:widowControl w:val="0"/>
        <w:tabs>
          <w:tab w:val="left" w:pos="709"/>
        </w:tabs>
        <w:spacing w:after="0"/>
        <w:jc w:val="both"/>
        <w:rPr>
          <w:rFonts w:asciiTheme="majorHAnsi" w:hAnsiTheme="majorHAnsi"/>
        </w:rPr>
      </w:pPr>
    </w:p>
    <w:p w14:paraId="3BE57576" w14:textId="1A76B9D3" w:rsidR="00927D59" w:rsidRPr="00F3049D" w:rsidRDefault="00927D59" w:rsidP="0063456F">
      <w:pPr>
        <w:pStyle w:val="Prrafodelista"/>
        <w:widowControl w:val="0"/>
        <w:numPr>
          <w:ilvl w:val="2"/>
          <w:numId w:val="37"/>
        </w:numPr>
        <w:tabs>
          <w:tab w:val="left" w:pos="709"/>
        </w:tabs>
        <w:spacing w:after="0"/>
        <w:jc w:val="both"/>
        <w:rPr>
          <w:rFonts w:asciiTheme="majorHAnsi" w:hAnsiTheme="majorHAnsi"/>
        </w:rPr>
      </w:pPr>
      <w:r w:rsidRPr="00F3049D">
        <w:rPr>
          <w:rFonts w:asciiTheme="majorHAnsi" w:hAnsiTheme="majorHAnsi"/>
        </w:rPr>
        <w:t>Las Circulares deberán notificarse a los correos electrónicos señalados en el Anexo Nro. 1</w:t>
      </w:r>
      <w:r w:rsidR="00E97973" w:rsidRPr="00F3049D">
        <w:rPr>
          <w:rFonts w:asciiTheme="majorHAnsi" w:hAnsiTheme="majorHAnsi"/>
        </w:rPr>
        <w:t>, presentado por cada Postor en su oportunidad</w:t>
      </w:r>
      <w:r w:rsidRPr="00F3049D">
        <w:rPr>
          <w:rFonts w:asciiTheme="majorHAnsi" w:hAnsiTheme="majorHAnsi"/>
        </w:rPr>
        <w:t>.</w:t>
      </w:r>
    </w:p>
    <w:p w14:paraId="6CD7F22D" w14:textId="77777777" w:rsidR="00927D59" w:rsidRPr="00F3049D" w:rsidRDefault="00927D59" w:rsidP="005E6774">
      <w:pPr>
        <w:pStyle w:val="Prrafodelista"/>
        <w:widowControl w:val="0"/>
        <w:tabs>
          <w:tab w:val="left" w:pos="709"/>
        </w:tabs>
        <w:spacing w:after="0"/>
        <w:jc w:val="both"/>
        <w:rPr>
          <w:rFonts w:asciiTheme="majorHAnsi" w:hAnsiTheme="majorHAnsi"/>
        </w:rPr>
      </w:pPr>
    </w:p>
    <w:p w14:paraId="33729F09" w14:textId="62795420" w:rsidR="00927D59" w:rsidRPr="00F3049D" w:rsidRDefault="00927D59" w:rsidP="0063456F">
      <w:pPr>
        <w:pStyle w:val="Prrafodelista"/>
        <w:widowControl w:val="0"/>
        <w:numPr>
          <w:ilvl w:val="2"/>
          <w:numId w:val="37"/>
        </w:numPr>
        <w:tabs>
          <w:tab w:val="left" w:pos="709"/>
        </w:tabs>
        <w:spacing w:after="0"/>
        <w:jc w:val="both"/>
        <w:rPr>
          <w:rFonts w:asciiTheme="majorHAnsi" w:hAnsiTheme="majorHAnsi"/>
        </w:rPr>
      </w:pPr>
      <w:r w:rsidRPr="00F3049D">
        <w:rPr>
          <w:rFonts w:asciiTheme="majorHAnsi" w:hAnsiTheme="majorHAnsi"/>
        </w:rPr>
        <w:t xml:space="preserve">Luego de vencido el plazo para la precalificación de los Postores, las Circulares solo serán notificadas a los Postores Precalificados; y, luego de la presentación de los Sobres Nro. 2 y </w:t>
      </w:r>
      <w:r w:rsidR="006649BE">
        <w:rPr>
          <w:rFonts w:asciiTheme="majorHAnsi" w:hAnsiTheme="majorHAnsi"/>
        </w:rPr>
        <w:t xml:space="preserve">Nro. </w:t>
      </w:r>
      <w:r w:rsidRPr="00F3049D">
        <w:rPr>
          <w:rFonts w:asciiTheme="majorHAnsi" w:hAnsiTheme="majorHAnsi"/>
        </w:rPr>
        <w:t>3, solo a los Postores Calificados.</w:t>
      </w:r>
    </w:p>
    <w:p w14:paraId="4F4BEB51" w14:textId="77777777" w:rsidR="00927D59" w:rsidRPr="00F3049D" w:rsidRDefault="00927D59" w:rsidP="005E6774">
      <w:pPr>
        <w:pStyle w:val="Prrafodelista"/>
        <w:widowControl w:val="0"/>
        <w:tabs>
          <w:tab w:val="left" w:pos="709"/>
        </w:tabs>
        <w:spacing w:after="0"/>
        <w:jc w:val="both"/>
        <w:rPr>
          <w:rFonts w:asciiTheme="majorHAnsi" w:hAnsiTheme="majorHAnsi"/>
        </w:rPr>
      </w:pPr>
    </w:p>
    <w:p w14:paraId="2E8F7478" w14:textId="14295D00" w:rsidR="00927D59" w:rsidRPr="005C2CF1" w:rsidRDefault="00927D59" w:rsidP="0063456F">
      <w:pPr>
        <w:pStyle w:val="Prrafodelista"/>
        <w:widowControl w:val="0"/>
        <w:numPr>
          <w:ilvl w:val="2"/>
          <w:numId w:val="37"/>
        </w:numPr>
        <w:tabs>
          <w:tab w:val="left" w:pos="709"/>
        </w:tabs>
        <w:spacing w:after="0"/>
        <w:jc w:val="both"/>
        <w:rPr>
          <w:rFonts w:asciiTheme="majorHAnsi" w:hAnsiTheme="majorHAnsi" w:cs="Arial"/>
        </w:rPr>
      </w:pPr>
      <w:r w:rsidRPr="00F3049D">
        <w:rPr>
          <w:rFonts w:asciiTheme="majorHAnsi" w:hAnsiTheme="majorHAnsi"/>
        </w:rPr>
        <w:t>Todas las comunicaciones dirigidas al Interesado, Postor, Postor Precalificado o Postor Calificado podrán hacerse a cualquiera</w:t>
      </w:r>
      <w:r w:rsidRPr="005C2CF1">
        <w:rPr>
          <w:rFonts w:asciiTheme="majorHAnsi" w:hAnsiTheme="majorHAnsi" w:cs="Arial"/>
        </w:rPr>
        <w:t xml:space="preserve"> de los Agentes Autorizados mediante alguna de las siguientes alternativas: </w:t>
      </w:r>
    </w:p>
    <w:p w14:paraId="5073E49A" w14:textId="77777777" w:rsidR="00927D59" w:rsidRPr="005C2CF1" w:rsidRDefault="00927D59" w:rsidP="005E6774">
      <w:pPr>
        <w:widowControl w:val="0"/>
        <w:spacing w:after="0"/>
        <w:ind w:left="720"/>
        <w:jc w:val="both"/>
        <w:rPr>
          <w:rFonts w:asciiTheme="majorHAnsi" w:hAnsiTheme="majorHAnsi" w:cs="Arial"/>
        </w:rPr>
      </w:pPr>
    </w:p>
    <w:p w14:paraId="0915CCF4" w14:textId="77777777" w:rsidR="00927D59" w:rsidRPr="005C2CF1" w:rsidRDefault="00927D59" w:rsidP="0063456F">
      <w:pPr>
        <w:pStyle w:val="Prrafodelista"/>
        <w:widowControl w:val="0"/>
        <w:numPr>
          <w:ilvl w:val="0"/>
          <w:numId w:val="7"/>
        </w:numPr>
        <w:spacing w:after="0"/>
        <w:ind w:left="1134" w:hanging="425"/>
        <w:jc w:val="both"/>
        <w:rPr>
          <w:rFonts w:asciiTheme="majorHAnsi" w:hAnsiTheme="majorHAnsi" w:cs="Arial"/>
        </w:rPr>
      </w:pPr>
      <w:r w:rsidRPr="005C2CF1">
        <w:rPr>
          <w:rFonts w:asciiTheme="majorHAnsi" w:hAnsiTheme="majorHAnsi" w:cs="Arial"/>
        </w:rPr>
        <w:t>Por mensajería, en cuyo caso se tendrá por recibida la comunicación en la fecha de su entrega, entendiéndose por bien efectuada y eficaz cualquier comunicación realizada en el domicilio común señalado por los Agentes Autorizados a que se refiere el Anexo Nro. 1.</w:t>
      </w:r>
    </w:p>
    <w:p w14:paraId="24645A6C" w14:textId="77777777" w:rsidR="00927D59" w:rsidRPr="005C2CF1" w:rsidRDefault="00927D59" w:rsidP="005E6774">
      <w:pPr>
        <w:widowControl w:val="0"/>
        <w:spacing w:after="0"/>
        <w:ind w:left="2552"/>
        <w:jc w:val="both"/>
        <w:rPr>
          <w:rFonts w:asciiTheme="majorHAnsi" w:hAnsiTheme="majorHAnsi" w:cs="Arial"/>
        </w:rPr>
      </w:pPr>
    </w:p>
    <w:p w14:paraId="1314BABE" w14:textId="0F2C0ADB" w:rsidR="00927D59" w:rsidRPr="00166192" w:rsidRDefault="00927D59" w:rsidP="00166192">
      <w:pPr>
        <w:pStyle w:val="Prrafodelista"/>
        <w:widowControl w:val="0"/>
        <w:numPr>
          <w:ilvl w:val="0"/>
          <w:numId w:val="7"/>
        </w:numPr>
        <w:spacing w:after="0"/>
        <w:ind w:left="1134" w:hanging="425"/>
        <w:jc w:val="both"/>
        <w:rPr>
          <w:rFonts w:asciiTheme="majorHAnsi" w:hAnsiTheme="majorHAnsi" w:cs="Arial"/>
        </w:rPr>
      </w:pPr>
      <w:r w:rsidRPr="005C2CF1">
        <w:rPr>
          <w:rFonts w:asciiTheme="majorHAnsi" w:hAnsiTheme="majorHAnsi" w:cs="Arial"/>
        </w:rPr>
        <w:t xml:space="preserve">Por correo electrónico a las direcciones electrónicas señaladas en el Anexo Nro. 1. </w:t>
      </w:r>
      <w:r w:rsidRPr="00166192">
        <w:rPr>
          <w:rFonts w:asciiTheme="majorHAnsi" w:hAnsiTheme="majorHAnsi" w:cs="Arial"/>
        </w:rPr>
        <w:t xml:space="preserve">El Interesado, Postor, Postor Precalificado o Postor Calificado acepta como bien recibidas las comunicaciones remitidas por correo electrónico, con confirmación de envío y, por tanto, se entiende que con el solo hecho de presentar </w:t>
      </w:r>
      <w:r w:rsidR="00BE6144" w:rsidRPr="00166192">
        <w:rPr>
          <w:rFonts w:asciiTheme="majorHAnsi" w:hAnsiTheme="majorHAnsi" w:cs="Arial"/>
        </w:rPr>
        <w:t>el Anexo Nro. 1,</w:t>
      </w:r>
      <w:r w:rsidRPr="00166192">
        <w:rPr>
          <w:rFonts w:asciiTheme="majorHAnsi" w:hAnsiTheme="majorHAnsi" w:cs="Arial"/>
        </w:rPr>
        <w:t xml:space="preserve"> otorga consentimiento expreso al Director de Proyecto para realizar comunicaciones electrónicas desde la cuenta de correo institucional. </w:t>
      </w:r>
    </w:p>
    <w:p w14:paraId="1FAD118C" w14:textId="77777777" w:rsidR="00166192" w:rsidRDefault="00166192" w:rsidP="005E6774">
      <w:pPr>
        <w:pStyle w:val="Prrafodelista"/>
        <w:widowControl w:val="0"/>
        <w:spacing w:after="0"/>
        <w:ind w:left="1134"/>
        <w:jc w:val="both"/>
        <w:rPr>
          <w:rFonts w:asciiTheme="majorHAnsi" w:hAnsiTheme="majorHAnsi" w:cs="Arial"/>
        </w:rPr>
      </w:pPr>
    </w:p>
    <w:p w14:paraId="1D4CBCC7" w14:textId="7A41BE84" w:rsidR="00927D59" w:rsidRPr="005C2CF1" w:rsidRDefault="00927D59" w:rsidP="005E6774">
      <w:pPr>
        <w:pStyle w:val="Prrafodelista"/>
        <w:widowControl w:val="0"/>
        <w:spacing w:after="0"/>
        <w:ind w:left="1134"/>
        <w:jc w:val="both"/>
        <w:rPr>
          <w:rFonts w:asciiTheme="majorHAnsi" w:hAnsiTheme="majorHAnsi" w:cs="Arial"/>
          <w:lang w:val="es-ES"/>
        </w:rPr>
      </w:pPr>
      <w:r w:rsidRPr="005C2CF1">
        <w:rPr>
          <w:rFonts w:asciiTheme="majorHAnsi" w:hAnsiTheme="majorHAnsi" w:cs="Arial"/>
        </w:rPr>
        <w:t>E</w:t>
      </w:r>
      <w:r w:rsidRPr="005C2CF1">
        <w:rPr>
          <w:rFonts w:asciiTheme="majorHAnsi" w:hAnsiTheme="majorHAnsi" w:cs="Arial"/>
          <w:lang w:val="es-ES"/>
        </w:rPr>
        <w:t xml:space="preserve">l </w:t>
      </w:r>
      <w:r w:rsidRPr="005C2CF1">
        <w:rPr>
          <w:rFonts w:asciiTheme="majorHAnsi" w:hAnsiTheme="majorHAnsi" w:cs="Arial"/>
        </w:rPr>
        <w:t>Interesado, Postor, Postor Precalificado o Postor Calificado tiene la responsabilidad permanente de hacerle seguimiento</w:t>
      </w:r>
      <w:r w:rsidRPr="005C2CF1">
        <w:rPr>
          <w:rFonts w:asciiTheme="majorHAnsi" w:hAnsiTheme="majorHAnsi" w:cs="Arial"/>
          <w:lang w:val="es-ES"/>
        </w:rPr>
        <w:t xml:space="preserve"> a su cuenta de correo electrónico</w:t>
      </w:r>
      <w:r w:rsidR="0009222B">
        <w:rPr>
          <w:rFonts w:asciiTheme="majorHAnsi" w:hAnsiTheme="majorHAnsi" w:cs="Arial"/>
          <w:lang w:val="es-ES"/>
        </w:rPr>
        <w:t xml:space="preserve"> y confirmar recepción de los correos electrónicos referidos al Concurso</w:t>
      </w:r>
      <w:r w:rsidRPr="005C2CF1">
        <w:rPr>
          <w:rFonts w:asciiTheme="majorHAnsi" w:hAnsiTheme="majorHAnsi" w:cs="Arial"/>
          <w:lang w:val="es-ES"/>
        </w:rPr>
        <w:t xml:space="preserve">. </w:t>
      </w:r>
    </w:p>
    <w:p w14:paraId="23F2E926" w14:textId="77777777" w:rsidR="00927D59" w:rsidRPr="005C2CF1" w:rsidRDefault="00927D59" w:rsidP="005E6774">
      <w:pPr>
        <w:widowControl w:val="0"/>
        <w:spacing w:after="0"/>
        <w:ind w:left="2552"/>
        <w:jc w:val="both"/>
        <w:rPr>
          <w:rFonts w:asciiTheme="majorHAnsi" w:hAnsiTheme="majorHAnsi" w:cs="Arial"/>
          <w:lang w:val="es-ES"/>
        </w:rPr>
      </w:pPr>
    </w:p>
    <w:p w14:paraId="642DFBB6" w14:textId="728584EE" w:rsidR="00927D59" w:rsidRDefault="00927D59" w:rsidP="005E6774">
      <w:pPr>
        <w:widowControl w:val="0"/>
        <w:spacing w:after="0"/>
        <w:ind w:left="1134"/>
        <w:jc w:val="both"/>
        <w:rPr>
          <w:rFonts w:asciiTheme="majorHAnsi" w:hAnsiTheme="majorHAnsi" w:cs="Arial"/>
        </w:rPr>
      </w:pPr>
      <w:r w:rsidRPr="005C2CF1">
        <w:rPr>
          <w:rFonts w:asciiTheme="majorHAnsi" w:hAnsiTheme="majorHAnsi" w:cs="Arial"/>
        </w:rPr>
        <w:t xml:space="preserve">Adicionalmente a la alternativa seleccionada, las Circulares serán publicadas en el Portal Institucional de </w:t>
      </w:r>
      <w:r w:rsidR="0017513F">
        <w:rPr>
          <w:rFonts w:asciiTheme="majorHAnsi" w:hAnsiTheme="majorHAnsi" w:cs="Arial"/>
        </w:rPr>
        <w:t>PROINVERSIÓN</w:t>
      </w:r>
      <w:r w:rsidRPr="005C2CF1">
        <w:rPr>
          <w:rFonts w:asciiTheme="majorHAnsi" w:hAnsiTheme="majorHAnsi" w:cs="Arial"/>
        </w:rPr>
        <w:t>.</w:t>
      </w:r>
    </w:p>
    <w:p w14:paraId="531E4EA8" w14:textId="77777777" w:rsidR="00927D59" w:rsidRPr="006358F4" w:rsidRDefault="00927D59">
      <w:pPr>
        <w:pStyle w:val="Prrafodelista"/>
        <w:widowControl w:val="0"/>
        <w:spacing w:after="0"/>
        <w:ind w:left="426"/>
        <w:jc w:val="both"/>
        <w:rPr>
          <w:rFonts w:asciiTheme="majorHAnsi" w:hAnsiTheme="majorHAnsi" w:cs="Arial"/>
        </w:rPr>
      </w:pPr>
    </w:p>
    <w:p w14:paraId="4CBC5F31" w14:textId="77777777" w:rsidR="00927D59" w:rsidRPr="00B651CC" w:rsidRDefault="00927D59" w:rsidP="0063456F">
      <w:pPr>
        <w:pStyle w:val="Prrafodelista"/>
        <w:widowControl w:val="0"/>
        <w:numPr>
          <w:ilvl w:val="0"/>
          <w:numId w:val="37"/>
        </w:numPr>
        <w:tabs>
          <w:tab w:val="left" w:pos="709"/>
        </w:tabs>
        <w:spacing w:after="0"/>
        <w:ind w:left="357" w:hanging="357"/>
        <w:jc w:val="both"/>
        <w:outlineLvl w:val="0"/>
        <w:rPr>
          <w:rFonts w:asciiTheme="majorHAnsi" w:hAnsiTheme="majorHAnsi"/>
          <w:b/>
        </w:rPr>
      </w:pPr>
      <w:bookmarkStart w:id="415" w:name="_Ref241467286"/>
      <w:bookmarkStart w:id="416" w:name="_Toc241494941"/>
      <w:bookmarkStart w:id="417" w:name="_Toc241576771"/>
      <w:bookmarkStart w:id="418" w:name="_Toc410908232"/>
      <w:bookmarkStart w:id="419" w:name="_Toc441240254"/>
      <w:bookmarkStart w:id="420" w:name="_Toc517688546"/>
      <w:bookmarkStart w:id="421" w:name="_Toc518512015"/>
      <w:bookmarkStart w:id="422" w:name="_Toc867238"/>
      <w:bookmarkStart w:id="423" w:name="_Toc50116199"/>
      <w:bookmarkStart w:id="424" w:name="_Toc50120295"/>
      <w:r w:rsidRPr="00B651CC">
        <w:rPr>
          <w:rFonts w:asciiTheme="majorHAnsi" w:hAnsiTheme="majorHAnsi"/>
          <w:b/>
        </w:rPr>
        <w:t>Acceso a la Información: Sala de Datos</w:t>
      </w:r>
      <w:bookmarkEnd w:id="415"/>
      <w:bookmarkEnd w:id="416"/>
      <w:bookmarkEnd w:id="417"/>
      <w:bookmarkEnd w:id="418"/>
      <w:bookmarkEnd w:id="419"/>
      <w:bookmarkEnd w:id="420"/>
      <w:bookmarkEnd w:id="421"/>
      <w:bookmarkEnd w:id="422"/>
      <w:bookmarkEnd w:id="423"/>
      <w:bookmarkEnd w:id="424"/>
    </w:p>
    <w:p w14:paraId="719CC4AC" w14:textId="77777777" w:rsidR="00927D59" w:rsidRPr="006358F4" w:rsidRDefault="00927D59" w:rsidP="00350A36">
      <w:pPr>
        <w:widowControl w:val="0"/>
        <w:spacing w:after="0"/>
        <w:ind w:left="1437"/>
        <w:jc w:val="both"/>
        <w:rPr>
          <w:rFonts w:asciiTheme="majorHAnsi" w:hAnsiTheme="majorHAnsi"/>
        </w:rPr>
      </w:pPr>
    </w:p>
    <w:p w14:paraId="3EE5CD8E" w14:textId="77777777" w:rsidR="00927D59" w:rsidRPr="00B651CC" w:rsidRDefault="00927D59" w:rsidP="0063456F">
      <w:pPr>
        <w:pStyle w:val="Prrafodelista"/>
        <w:widowControl w:val="0"/>
        <w:numPr>
          <w:ilvl w:val="1"/>
          <w:numId w:val="37"/>
        </w:numPr>
        <w:tabs>
          <w:tab w:val="left" w:pos="709"/>
        </w:tabs>
        <w:spacing w:after="0"/>
        <w:ind w:left="357" w:hanging="357"/>
        <w:jc w:val="both"/>
        <w:outlineLvl w:val="1"/>
        <w:rPr>
          <w:rFonts w:asciiTheme="majorHAnsi" w:hAnsiTheme="majorHAnsi" w:cs="Arial"/>
          <w:b/>
        </w:rPr>
      </w:pPr>
      <w:bookmarkStart w:id="425" w:name="_Toc497490720"/>
      <w:bookmarkStart w:id="426" w:name="_Toc497732031"/>
      <w:bookmarkStart w:id="427" w:name="_Toc497732189"/>
      <w:bookmarkStart w:id="428" w:name="_Toc497732347"/>
      <w:bookmarkStart w:id="429" w:name="_Toc511729145"/>
      <w:bookmarkStart w:id="430" w:name="_Toc511837325"/>
      <w:bookmarkStart w:id="431" w:name="_Toc517688547"/>
      <w:bookmarkStart w:id="432" w:name="_Toc518160905"/>
      <w:bookmarkStart w:id="433" w:name="_Toc518161257"/>
      <w:bookmarkStart w:id="434" w:name="_Toc518161388"/>
      <w:bookmarkStart w:id="435" w:name="_Toc518161515"/>
      <w:bookmarkStart w:id="436" w:name="_Toc518396125"/>
      <w:bookmarkStart w:id="437" w:name="_Toc518397077"/>
      <w:bookmarkStart w:id="438" w:name="_Toc518399264"/>
      <w:bookmarkStart w:id="439" w:name="_Toc518459447"/>
      <w:bookmarkStart w:id="440" w:name="_Toc518464303"/>
      <w:bookmarkStart w:id="441" w:name="_Toc518464442"/>
      <w:bookmarkStart w:id="442" w:name="_Toc518511875"/>
      <w:bookmarkStart w:id="443" w:name="_Toc518512016"/>
      <w:bookmarkStart w:id="444" w:name="_Toc518512503"/>
      <w:bookmarkStart w:id="445" w:name="_Toc531292885"/>
      <w:bookmarkStart w:id="446" w:name="_Toc532569200"/>
      <w:bookmarkStart w:id="447" w:name="_Toc532916033"/>
      <w:bookmarkStart w:id="448" w:name="_Toc532944125"/>
      <w:bookmarkStart w:id="449" w:name="_Toc532944277"/>
      <w:bookmarkStart w:id="450" w:name="_Toc534451224"/>
      <w:bookmarkStart w:id="451" w:name="_Toc866696"/>
      <w:bookmarkStart w:id="452" w:name="_Toc866930"/>
      <w:bookmarkStart w:id="453" w:name="_Toc867239"/>
      <w:bookmarkStart w:id="454" w:name="_Toc19022108"/>
      <w:bookmarkStart w:id="455" w:name="_Toc19022513"/>
      <w:bookmarkStart w:id="456" w:name="_Toc19022622"/>
      <w:bookmarkStart w:id="457" w:name="_Toc19022731"/>
      <w:bookmarkStart w:id="458" w:name="_Toc497490721"/>
      <w:bookmarkStart w:id="459" w:name="_Toc497732032"/>
      <w:bookmarkStart w:id="460" w:name="_Toc497732190"/>
      <w:bookmarkStart w:id="461" w:name="_Toc497732348"/>
      <w:bookmarkStart w:id="462" w:name="_Toc511729146"/>
      <w:bookmarkStart w:id="463" w:name="_Toc511837326"/>
      <w:bookmarkStart w:id="464" w:name="_Toc517688548"/>
      <w:bookmarkStart w:id="465" w:name="_Toc518160906"/>
      <w:bookmarkStart w:id="466" w:name="_Toc518161258"/>
      <w:bookmarkStart w:id="467" w:name="_Toc518161389"/>
      <w:bookmarkStart w:id="468" w:name="_Toc518161516"/>
      <w:bookmarkStart w:id="469" w:name="_Toc518396126"/>
      <w:bookmarkStart w:id="470" w:name="_Toc518397078"/>
      <w:bookmarkStart w:id="471" w:name="_Toc518399265"/>
      <w:bookmarkStart w:id="472" w:name="_Toc518459448"/>
      <w:bookmarkStart w:id="473" w:name="_Toc518464304"/>
      <w:bookmarkStart w:id="474" w:name="_Toc518464443"/>
      <w:bookmarkStart w:id="475" w:name="_Toc518511876"/>
      <w:bookmarkStart w:id="476" w:name="_Toc518512017"/>
      <w:bookmarkStart w:id="477" w:name="_Toc518512504"/>
      <w:bookmarkStart w:id="478" w:name="_Toc531292886"/>
      <w:bookmarkStart w:id="479" w:name="_Toc532569201"/>
      <w:bookmarkStart w:id="480" w:name="_Toc532916034"/>
      <w:bookmarkStart w:id="481" w:name="_Toc532944126"/>
      <w:bookmarkStart w:id="482" w:name="_Toc532944278"/>
      <w:bookmarkStart w:id="483" w:name="_Toc534451225"/>
      <w:bookmarkStart w:id="484" w:name="_Toc866697"/>
      <w:bookmarkStart w:id="485" w:name="_Toc866931"/>
      <w:bookmarkStart w:id="486" w:name="_Toc867240"/>
      <w:bookmarkStart w:id="487" w:name="_Toc19022109"/>
      <w:bookmarkStart w:id="488" w:name="_Toc19022514"/>
      <w:bookmarkStart w:id="489" w:name="_Toc19022623"/>
      <w:bookmarkStart w:id="490" w:name="_Toc19022732"/>
      <w:bookmarkStart w:id="491" w:name="_Toc518160907"/>
      <w:bookmarkStart w:id="492" w:name="_Toc518161259"/>
      <w:bookmarkStart w:id="493" w:name="_Toc518161390"/>
      <w:bookmarkStart w:id="494" w:name="_Toc518161517"/>
      <w:bookmarkStart w:id="495" w:name="_Toc518396127"/>
      <w:bookmarkStart w:id="496" w:name="_Toc518397079"/>
      <w:bookmarkStart w:id="497" w:name="_Toc518399266"/>
      <w:bookmarkStart w:id="498" w:name="_Toc518459449"/>
      <w:bookmarkStart w:id="499" w:name="_Toc518464305"/>
      <w:bookmarkStart w:id="500" w:name="_Toc518464444"/>
      <w:bookmarkStart w:id="501" w:name="_Toc518511877"/>
      <w:bookmarkStart w:id="502" w:name="_Toc518512018"/>
      <w:bookmarkStart w:id="503" w:name="_Toc518512505"/>
      <w:bookmarkStart w:id="504" w:name="_Toc531292887"/>
      <w:bookmarkStart w:id="505" w:name="_Toc532569202"/>
      <w:bookmarkStart w:id="506" w:name="_Toc532916035"/>
      <w:bookmarkStart w:id="507" w:name="_Toc532944127"/>
      <w:bookmarkStart w:id="508" w:name="_Toc532944279"/>
      <w:bookmarkStart w:id="509" w:name="_Toc534451226"/>
      <w:bookmarkStart w:id="510" w:name="_Toc866698"/>
      <w:bookmarkStart w:id="511" w:name="_Toc866932"/>
      <w:bookmarkStart w:id="512" w:name="_Toc867241"/>
      <w:bookmarkStart w:id="513" w:name="_Toc19022110"/>
      <w:bookmarkStart w:id="514" w:name="_Toc82510077"/>
      <w:bookmarkStart w:id="515" w:name="_Toc131568932"/>
      <w:bookmarkStart w:id="516" w:name="_Toc241494942"/>
      <w:bookmarkStart w:id="517" w:name="_Toc241576772"/>
      <w:bookmarkStart w:id="518" w:name="_Ref241895046"/>
      <w:bookmarkStart w:id="519" w:name="_Toc410908233"/>
      <w:bookmarkStart w:id="520" w:name="_Toc517688549"/>
      <w:bookmarkStart w:id="521" w:name="_Toc518512019"/>
      <w:bookmarkStart w:id="522" w:name="_Toc867242"/>
      <w:bookmarkStart w:id="523" w:name="_Toc19286932"/>
      <w:bookmarkStart w:id="524" w:name="_Toc50116200"/>
      <w:bookmarkStart w:id="525" w:name="_Toc50120296"/>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r w:rsidRPr="00B651CC">
        <w:rPr>
          <w:rFonts w:asciiTheme="majorHAnsi" w:hAnsiTheme="majorHAnsi" w:cs="Arial"/>
          <w:b/>
        </w:rPr>
        <w:t xml:space="preserve">Acceso a la </w:t>
      </w:r>
      <w:bookmarkEnd w:id="514"/>
      <w:bookmarkEnd w:id="515"/>
      <w:bookmarkEnd w:id="516"/>
      <w:bookmarkEnd w:id="517"/>
      <w:bookmarkEnd w:id="518"/>
      <w:bookmarkEnd w:id="519"/>
      <w:bookmarkEnd w:id="520"/>
      <w:r w:rsidRPr="00B651CC">
        <w:rPr>
          <w:rFonts w:asciiTheme="majorHAnsi" w:hAnsiTheme="majorHAnsi" w:cs="Arial"/>
          <w:b/>
        </w:rPr>
        <w:t>Sala Virtual de Datos</w:t>
      </w:r>
      <w:bookmarkEnd w:id="521"/>
      <w:bookmarkEnd w:id="522"/>
      <w:bookmarkEnd w:id="523"/>
      <w:bookmarkEnd w:id="524"/>
      <w:bookmarkEnd w:id="525"/>
    </w:p>
    <w:p w14:paraId="110B8ED0" w14:textId="77777777" w:rsidR="00927D59" w:rsidRPr="006358F4" w:rsidRDefault="00927D59">
      <w:pPr>
        <w:widowControl w:val="0"/>
        <w:spacing w:after="0"/>
        <w:ind w:left="1437"/>
        <w:jc w:val="both"/>
        <w:rPr>
          <w:rFonts w:asciiTheme="majorHAnsi" w:hAnsiTheme="majorHAnsi" w:cs="Arial"/>
        </w:rPr>
      </w:pPr>
    </w:p>
    <w:p w14:paraId="03728D52" w14:textId="2D673C5F" w:rsidR="00927D59" w:rsidRPr="006358F4" w:rsidRDefault="00927D59" w:rsidP="0063456F">
      <w:pPr>
        <w:pStyle w:val="Prrafodelista"/>
        <w:widowControl w:val="0"/>
        <w:numPr>
          <w:ilvl w:val="2"/>
          <w:numId w:val="37"/>
        </w:numPr>
        <w:tabs>
          <w:tab w:val="left" w:pos="709"/>
        </w:tabs>
        <w:spacing w:after="0"/>
        <w:jc w:val="both"/>
        <w:rPr>
          <w:rFonts w:asciiTheme="majorHAnsi" w:hAnsiTheme="majorHAnsi" w:cs="Arial"/>
        </w:rPr>
      </w:pPr>
      <w:r w:rsidRPr="00B651CC">
        <w:rPr>
          <w:rFonts w:asciiTheme="majorHAnsi" w:hAnsiTheme="majorHAnsi"/>
        </w:rPr>
        <w:t>Los</w:t>
      </w:r>
      <w:r w:rsidRPr="006358F4">
        <w:rPr>
          <w:rFonts w:asciiTheme="majorHAnsi" w:hAnsiTheme="majorHAnsi" w:cs="Arial"/>
        </w:rPr>
        <w:t xml:space="preserve"> Interesados, Postores</w:t>
      </w:r>
      <w:r w:rsidR="00D64B72">
        <w:rPr>
          <w:rFonts w:asciiTheme="majorHAnsi" w:hAnsiTheme="majorHAnsi" w:cs="Arial"/>
        </w:rPr>
        <w:t>,</w:t>
      </w:r>
      <w:r w:rsidRPr="006358F4">
        <w:rPr>
          <w:rFonts w:asciiTheme="majorHAnsi" w:hAnsiTheme="majorHAnsi" w:cs="Arial"/>
        </w:rPr>
        <w:t xml:space="preserve"> Postores Precalificados</w:t>
      </w:r>
      <w:r w:rsidR="00D64B72">
        <w:rPr>
          <w:rFonts w:asciiTheme="majorHAnsi" w:hAnsiTheme="majorHAnsi" w:cs="Arial"/>
        </w:rPr>
        <w:t xml:space="preserve"> y</w:t>
      </w:r>
      <w:r w:rsidR="00D64B72" w:rsidRPr="00783CAA">
        <w:rPr>
          <w:rFonts w:asciiTheme="majorHAnsi" w:hAnsiTheme="majorHAnsi" w:cs="Arial"/>
        </w:rPr>
        <w:t xml:space="preserve"> </w:t>
      </w:r>
      <w:r w:rsidR="00D64B72">
        <w:rPr>
          <w:rFonts w:asciiTheme="majorHAnsi" w:hAnsiTheme="majorHAnsi" w:cs="Arial"/>
        </w:rPr>
        <w:t>Postores Calificados</w:t>
      </w:r>
      <w:r w:rsidR="00324F10">
        <w:rPr>
          <w:rFonts w:asciiTheme="majorHAnsi" w:hAnsiTheme="majorHAnsi" w:cs="Arial"/>
        </w:rPr>
        <w:t xml:space="preserve"> tendrán</w:t>
      </w:r>
      <w:r w:rsidRPr="006358F4">
        <w:rPr>
          <w:rFonts w:asciiTheme="majorHAnsi" w:hAnsiTheme="majorHAnsi" w:cs="Arial"/>
        </w:rPr>
        <w:t xml:space="preserve">, hasta la fecha indicada en el </w:t>
      </w:r>
      <w:r w:rsidR="00F4761A">
        <w:rPr>
          <w:rFonts w:asciiTheme="majorHAnsi" w:hAnsiTheme="majorHAnsi" w:cs="Arial"/>
        </w:rPr>
        <w:t>C</w:t>
      </w:r>
      <w:r w:rsidRPr="006358F4">
        <w:rPr>
          <w:rFonts w:asciiTheme="majorHAnsi" w:hAnsiTheme="majorHAnsi" w:cs="Arial"/>
        </w:rPr>
        <w:t xml:space="preserve">ronograma, acceso a la información relativa al Proyecto, que estará disponible para su consulta en la Sala Virtual de Datos de </w:t>
      </w:r>
      <w:r w:rsidR="0017513F">
        <w:rPr>
          <w:rFonts w:asciiTheme="majorHAnsi" w:hAnsiTheme="majorHAnsi" w:cs="Arial"/>
        </w:rPr>
        <w:t>PROINVERSIÓN</w:t>
      </w:r>
      <w:r w:rsidRPr="006358F4">
        <w:rPr>
          <w:rFonts w:asciiTheme="majorHAnsi" w:hAnsiTheme="majorHAnsi" w:cs="Arial"/>
        </w:rPr>
        <w:t>.</w:t>
      </w:r>
      <w:bookmarkStart w:id="526" w:name="_Ref241567258"/>
    </w:p>
    <w:p w14:paraId="5CA42867" w14:textId="77777777" w:rsidR="00927D59" w:rsidRPr="006358F4" w:rsidRDefault="00927D59" w:rsidP="00D82DBB">
      <w:pPr>
        <w:pStyle w:val="Prrafodelista"/>
        <w:widowControl w:val="0"/>
        <w:tabs>
          <w:tab w:val="left" w:pos="709"/>
        </w:tabs>
        <w:spacing w:after="0"/>
        <w:ind w:left="709"/>
        <w:jc w:val="both"/>
        <w:rPr>
          <w:rFonts w:asciiTheme="majorHAnsi" w:hAnsiTheme="majorHAnsi" w:cs="Arial"/>
        </w:rPr>
      </w:pPr>
    </w:p>
    <w:p w14:paraId="20AED84D" w14:textId="77777777" w:rsidR="00927D59" w:rsidRPr="005C2CF1" w:rsidRDefault="00927D59" w:rsidP="0063456F">
      <w:pPr>
        <w:pStyle w:val="Prrafodelista"/>
        <w:widowControl w:val="0"/>
        <w:numPr>
          <w:ilvl w:val="2"/>
          <w:numId w:val="37"/>
        </w:numPr>
        <w:tabs>
          <w:tab w:val="left" w:pos="709"/>
        </w:tabs>
        <w:spacing w:after="0"/>
        <w:jc w:val="both"/>
        <w:rPr>
          <w:rFonts w:asciiTheme="majorHAnsi" w:hAnsiTheme="majorHAnsi" w:cs="Arial"/>
        </w:rPr>
      </w:pPr>
      <w:r w:rsidRPr="006358F4">
        <w:rPr>
          <w:rFonts w:asciiTheme="majorHAnsi" w:hAnsiTheme="majorHAnsi" w:cs="Arial"/>
        </w:rPr>
        <w:t xml:space="preserve">El acceso a la Sala Virtual de Datos deberá coordinarse conforme a las reglas establecidas para su </w:t>
      </w:r>
      <w:r w:rsidRPr="00B651CC">
        <w:rPr>
          <w:rFonts w:asciiTheme="majorHAnsi" w:hAnsiTheme="majorHAnsi"/>
        </w:rPr>
        <w:t>funcionamiento</w:t>
      </w:r>
      <w:r w:rsidRPr="006358F4">
        <w:rPr>
          <w:rFonts w:asciiTheme="majorHAnsi" w:hAnsiTheme="majorHAnsi" w:cs="Arial"/>
        </w:rPr>
        <w:t xml:space="preserve">, contenidas en el Manual de Acceso y Uso de la Sala </w:t>
      </w:r>
      <w:r w:rsidRPr="005C2CF1">
        <w:rPr>
          <w:rFonts w:asciiTheme="majorHAnsi" w:hAnsiTheme="majorHAnsi" w:cs="Arial"/>
        </w:rPr>
        <w:t>Virtual de Datos, Anexo Nro. 13.</w:t>
      </w:r>
      <w:bookmarkEnd w:id="526"/>
    </w:p>
    <w:p w14:paraId="6EACD67D" w14:textId="77777777" w:rsidR="00927D59" w:rsidRPr="006358F4" w:rsidRDefault="00927D59" w:rsidP="00350A36">
      <w:pPr>
        <w:pStyle w:val="Prrafodelista"/>
        <w:widowControl w:val="0"/>
        <w:tabs>
          <w:tab w:val="left" w:pos="709"/>
        </w:tabs>
        <w:spacing w:after="0"/>
        <w:ind w:left="709"/>
        <w:jc w:val="both"/>
        <w:rPr>
          <w:rFonts w:asciiTheme="majorHAnsi" w:hAnsiTheme="majorHAnsi"/>
        </w:rPr>
      </w:pPr>
      <w:bookmarkStart w:id="527" w:name="_Ref241482718"/>
      <w:bookmarkStart w:id="528" w:name="_Toc241494944"/>
      <w:bookmarkStart w:id="529" w:name="_Toc241576774"/>
      <w:bookmarkStart w:id="530" w:name="_Toc410908235"/>
      <w:bookmarkStart w:id="531" w:name="_Toc517688551"/>
    </w:p>
    <w:p w14:paraId="77AD756A" w14:textId="77777777" w:rsidR="00927D59" w:rsidRPr="00B651CC" w:rsidRDefault="00927D59" w:rsidP="0063456F">
      <w:pPr>
        <w:pStyle w:val="Prrafodelista"/>
        <w:widowControl w:val="0"/>
        <w:numPr>
          <w:ilvl w:val="1"/>
          <w:numId w:val="37"/>
        </w:numPr>
        <w:tabs>
          <w:tab w:val="left" w:pos="709"/>
        </w:tabs>
        <w:spacing w:after="0"/>
        <w:ind w:left="357" w:hanging="357"/>
        <w:jc w:val="both"/>
        <w:outlineLvl w:val="1"/>
        <w:rPr>
          <w:rFonts w:asciiTheme="majorHAnsi" w:hAnsiTheme="majorHAnsi" w:cs="Arial"/>
          <w:b/>
        </w:rPr>
      </w:pPr>
      <w:bookmarkStart w:id="532" w:name="_Toc518512020"/>
      <w:bookmarkStart w:id="533" w:name="_Toc867243"/>
      <w:bookmarkStart w:id="534" w:name="_Toc19286933"/>
      <w:bookmarkStart w:id="535" w:name="_Toc50116201"/>
      <w:bookmarkStart w:id="536" w:name="_Toc50120297"/>
      <w:r w:rsidRPr="00B651CC">
        <w:rPr>
          <w:rFonts w:asciiTheme="majorHAnsi" w:hAnsiTheme="majorHAnsi" w:cs="Arial"/>
          <w:b/>
        </w:rPr>
        <w:t xml:space="preserve">Contenido de la Información de la </w:t>
      </w:r>
      <w:bookmarkEnd w:id="527"/>
      <w:bookmarkEnd w:id="528"/>
      <w:bookmarkEnd w:id="529"/>
      <w:bookmarkEnd w:id="530"/>
      <w:bookmarkEnd w:id="531"/>
      <w:r w:rsidRPr="00B651CC">
        <w:rPr>
          <w:rFonts w:asciiTheme="majorHAnsi" w:hAnsiTheme="majorHAnsi" w:cs="Arial"/>
          <w:b/>
        </w:rPr>
        <w:t>Sala Virtual de Datos</w:t>
      </w:r>
      <w:bookmarkEnd w:id="532"/>
      <w:bookmarkEnd w:id="533"/>
      <w:bookmarkEnd w:id="534"/>
      <w:bookmarkEnd w:id="535"/>
      <w:bookmarkEnd w:id="536"/>
    </w:p>
    <w:p w14:paraId="547E5506" w14:textId="77777777" w:rsidR="00927D59" w:rsidRPr="006358F4" w:rsidRDefault="00927D59">
      <w:pPr>
        <w:widowControl w:val="0"/>
        <w:spacing w:after="0"/>
        <w:ind w:left="993"/>
        <w:jc w:val="both"/>
        <w:rPr>
          <w:rFonts w:asciiTheme="majorHAnsi" w:hAnsiTheme="majorHAnsi" w:cs="Arial"/>
        </w:rPr>
      </w:pPr>
    </w:p>
    <w:p w14:paraId="0D90A837" w14:textId="77777777" w:rsidR="00927D59" w:rsidRPr="006358F4" w:rsidRDefault="00927D59">
      <w:pPr>
        <w:widowControl w:val="0"/>
        <w:spacing w:after="0"/>
        <w:ind w:left="709"/>
        <w:jc w:val="both"/>
        <w:rPr>
          <w:rFonts w:asciiTheme="majorHAnsi" w:hAnsiTheme="majorHAnsi" w:cs="Arial"/>
        </w:rPr>
      </w:pPr>
      <w:r w:rsidRPr="005C2CF1">
        <w:rPr>
          <w:rFonts w:asciiTheme="majorHAnsi" w:hAnsiTheme="majorHAnsi" w:cs="Arial"/>
        </w:rPr>
        <w:t>La información de la Sala Virtual de Datos es la que se indica en el Apéndice 1 del Anexo Nro. 13. Cualquier documento adicional que sea incorporado a esta, será comunicado a través de Circular.</w:t>
      </w:r>
      <w:r w:rsidRPr="006358F4">
        <w:rPr>
          <w:rFonts w:asciiTheme="majorHAnsi" w:hAnsiTheme="majorHAnsi" w:cs="Arial"/>
        </w:rPr>
        <w:t xml:space="preserve">   </w:t>
      </w:r>
    </w:p>
    <w:p w14:paraId="01920214" w14:textId="2C12147C" w:rsidR="00927D59" w:rsidRDefault="00927D59" w:rsidP="00324F10">
      <w:pPr>
        <w:widowControl w:val="0"/>
        <w:tabs>
          <w:tab w:val="left" w:pos="709"/>
        </w:tabs>
        <w:spacing w:after="0"/>
        <w:jc w:val="both"/>
        <w:rPr>
          <w:rFonts w:asciiTheme="majorHAnsi" w:hAnsiTheme="majorHAnsi"/>
        </w:rPr>
      </w:pPr>
      <w:bookmarkStart w:id="537" w:name="_Toc241494945"/>
      <w:bookmarkStart w:id="538" w:name="_Toc241576775"/>
      <w:bookmarkStart w:id="539" w:name="_Toc410908236"/>
      <w:bookmarkStart w:id="540" w:name="_Toc517688552"/>
    </w:p>
    <w:p w14:paraId="49BF94F6" w14:textId="77777777" w:rsidR="00324F10" w:rsidRPr="00324F10" w:rsidRDefault="00324F10" w:rsidP="00324F10">
      <w:pPr>
        <w:pStyle w:val="Prrafodelista"/>
        <w:widowControl w:val="0"/>
        <w:numPr>
          <w:ilvl w:val="1"/>
          <w:numId w:val="37"/>
        </w:numPr>
        <w:tabs>
          <w:tab w:val="left" w:pos="709"/>
        </w:tabs>
        <w:spacing w:after="0"/>
        <w:ind w:left="357" w:hanging="357"/>
        <w:jc w:val="both"/>
        <w:outlineLvl w:val="1"/>
        <w:rPr>
          <w:rFonts w:asciiTheme="majorHAnsi" w:hAnsiTheme="majorHAnsi"/>
          <w:b/>
        </w:rPr>
      </w:pPr>
      <w:bookmarkStart w:id="541" w:name="_Toc50116202"/>
      <w:bookmarkStart w:id="542" w:name="_Toc50120298"/>
      <w:r w:rsidRPr="00324F10">
        <w:rPr>
          <w:rFonts w:asciiTheme="majorHAnsi" w:hAnsiTheme="majorHAnsi"/>
          <w:b/>
        </w:rPr>
        <w:t>Acuerdo de Confidencialidad</w:t>
      </w:r>
      <w:bookmarkEnd w:id="541"/>
      <w:bookmarkEnd w:id="542"/>
    </w:p>
    <w:p w14:paraId="55C28685" w14:textId="76135DD9" w:rsidR="00324F10" w:rsidRPr="00D07E36" w:rsidRDefault="00324F10" w:rsidP="00DC00BE">
      <w:pPr>
        <w:widowControl w:val="0"/>
        <w:spacing w:after="0"/>
        <w:ind w:left="709"/>
        <w:jc w:val="both"/>
        <w:rPr>
          <w:rFonts w:asciiTheme="majorHAnsi" w:hAnsiTheme="majorHAnsi" w:cs="Arial"/>
        </w:rPr>
      </w:pPr>
      <w:r w:rsidRPr="000E38EA">
        <w:rPr>
          <w:rFonts w:asciiTheme="majorHAnsi" w:hAnsiTheme="majorHAnsi" w:cs="Arial"/>
        </w:rPr>
        <w:t>El</w:t>
      </w:r>
      <w:r w:rsidR="00F36C8F">
        <w:rPr>
          <w:rFonts w:asciiTheme="majorHAnsi" w:hAnsiTheme="majorHAnsi" w:cs="Arial"/>
        </w:rPr>
        <w:t xml:space="preserve"> </w:t>
      </w:r>
      <w:r w:rsidRPr="000E38EA">
        <w:rPr>
          <w:rFonts w:asciiTheme="majorHAnsi" w:hAnsiTheme="majorHAnsi" w:cs="Arial"/>
        </w:rPr>
        <w:t xml:space="preserve">(Los) </w:t>
      </w:r>
      <w:r w:rsidRPr="00570629">
        <w:rPr>
          <w:rFonts w:asciiTheme="majorHAnsi" w:hAnsiTheme="majorHAnsi" w:cs="Arial"/>
        </w:rPr>
        <w:t>Agente(s) Autorizado(s) o el(los) Representante(s) Legal(es) deberán firmar el Acuerdo de Confidencialidad que se incluye en el Anexo N</w:t>
      </w:r>
      <w:r w:rsidR="00B54D93">
        <w:rPr>
          <w:rFonts w:asciiTheme="majorHAnsi" w:hAnsiTheme="majorHAnsi" w:cs="Arial"/>
        </w:rPr>
        <w:t>ro.</w:t>
      </w:r>
      <w:r w:rsidRPr="00570629">
        <w:rPr>
          <w:rFonts w:asciiTheme="majorHAnsi" w:hAnsiTheme="majorHAnsi" w:cs="Arial"/>
        </w:rPr>
        <w:t xml:space="preserve"> </w:t>
      </w:r>
      <w:r w:rsidR="00570629" w:rsidRPr="00570629">
        <w:rPr>
          <w:rFonts w:asciiTheme="majorHAnsi" w:hAnsiTheme="majorHAnsi" w:cs="Arial"/>
        </w:rPr>
        <w:t>14</w:t>
      </w:r>
      <w:r w:rsidRPr="00570629">
        <w:rPr>
          <w:rFonts w:asciiTheme="majorHAnsi" w:hAnsiTheme="majorHAnsi" w:cs="Arial"/>
        </w:rPr>
        <w:t>, a fin de tener acceso a la Sala Virtual de Datos.</w:t>
      </w:r>
    </w:p>
    <w:p w14:paraId="4CA89A75" w14:textId="77777777" w:rsidR="00324F10" w:rsidRPr="00324F10" w:rsidRDefault="00324F10" w:rsidP="00324F10">
      <w:pPr>
        <w:widowControl w:val="0"/>
        <w:tabs>
          <w:tab w:val="left" w:pos="709"/>
        </w:tabs>
        <w:spacing w:after="0"/>
        <w:jc w:val="both"/>
        <w:rPr>
          <w:rFonts w:asciiTheme="majorHAnsi" w:hAnsiTheme="majorHAnsi"/>
        </w:rPr>
      </w:pPr>
    </w:p>
    <w:p w14:paraId="5966604D" w14:textId="77777777" w:rsidR="00927D59" w:rsidRPr="00B651CC" w:rsidRDefault="00927D59" w:rsidP="0063456F">
      <w:pPr>
        <w:pStyle w:val="Prrafodelista"/>
        <w:widowControl w:val="0"/>
        <w:numPr>
          <w:ilvl w:val="0"/>
          <w:numId w:val="37"/>
        </w:numPr>
        <w:tabs>
          <w:tab w:val="left" w:pos="709"/>
        </w:tabs>
        <w:spacing w:after="0"/>
        <w:ind w:left="357" w:hanging="357"/>
        <w:jc w:val="both"/>
        <w:outlineLvl w:val="0"/>
        <w:rPr>
          <w:rFonts w:asciiTheme="majorHAnsi" w:hAnsiTheme="majorHAnsi"/>
          <w:b/>
        </w:rPr>
      </w:pPr>
      <w:bookmarkStart w:id="543" w:name="_Toc518512021"/>
      <w:bookmarkStart w:id="544" w:name="_Toc867244"/>
      <w:bookmarkStart w:id="545" w:name="_Toc50116203"/>
      <w:bookmarkStart w:id="546" w:name="_Toc50120299"/>
      <w:r w:rsidRPr="00B651CC">
        <w:rPr>
          <w:rFonts w:asciiTheme="majorHAnsi" w:hAnsiTheme="majorHAnsi"/>
          <w:b/>
        </w:rPr>
        <w:t>Solicitud de Entrevistas</w:t>
      </w:r>
      <w:bookmarkEnd w:id="537"/>
      <w:bookmarkEnd w:id="538"/>
      <w:bookmarkEnd w:id="539"/>
      <w:bookmarkEnd w:id="540"/>
      <w:bookmarkEnd w:id="543"/>
      <w:bookmarkEnd w:id="544"/>
      <w:bookmarkEnd w:id="545"/>
      <w:bookmarkEnd w:id="546"/>
    </w:p>
    <w:p w14:paraId="47895C2A" w14:textId="77777777" w:rsidR="00927D59" w:rsidRPr="006358F4" w:rsidRDefault="00927D59">
      <w:pPr>
        <w:widowControl w:val="0"/>
        <w:spacing w:after="0"/>
        <w:ind w:left="708"/>
        <w:jc w:val="both"/>
        <w:rPr>
          <w:rFonts w:asciiTheme="majorHAnsi" w:hAnsiTheme="majorHAnsi" w:cs="Arial"/>
        </w:rPr>
      </w:pPr>
    </w:p>
    <w:p w14:paraId="00F795DF" w14:textId="1AAA4BF2" w:rsidR="00927D59" w:rsidRDefault="00927D59" w:rsidP="00BC5EA2">
      <w:pPr>
        <w:widowControl w:val="0"/>
        <w:spacing w:after="0"/>
        <w:ind w:left="357"/>
        <w:jc w:val="both"/>
        <w:rPr>
          <w:rFonts w:asciiTheme="majorHAnsi" w:hAnsiTheme="majorHAnsi" w:cs="Arial"/>
        </w:rPr>
      </w:pPr>
      <w:r w:rsidRPr="006358F4">
        <w:rPr>
          <w:rFonts w:asciiTheme="majorHAnsi" w:hAnsiTheme="majorHAnsi" w:cs="Arial"/>
        </w:rPr>
        <w:t>Todo Interesado,</w:t>
      </w:r>
      <w:r w:rsidR="0044346C">
        <w:rPr>
          <w:rFonts w:asciiTheme="majorHAnsi" w:hAnsiTheme="majorHAnsi" w:cs="Arial"/>
        </w:rPr>
        <w:t xml:space="preserve"> </w:t>
      </w:r>
      <w:r w:rsidRPr="006358F4">
        <w:rPr>
          <w:rFonts w:asciiTheme="majorHAnsi" w:hAnsiTheme="majorHAnsi" w:cs="Arial"/>
        </w:rPr>
        <w:t xml:space="preserve">a través de sus Agentes Autorizados o de sus Representantes Legales, según sea el caso, tendrá derecho a solicitar entrevistas con el Director de Proyecto, hasta el Día anterior al vencimiento del plazo para la entrega del Sobre Nro. 1 y, en el caso de los Postores Precalificados, podrán hacerlo hasta un Día antes de la presentación de los Sobres Nro. 2 y </w:t>
      </w:r>
      <w:r w:rsidR="00EC3066">
        <w:rPr>
          <w:rFonts w:asciiTheme="majorHAnsi" w:hAnsiTheme="majorHAnsi" w:cs="Arial"/>
        </w:rPr>
        <w:t xml:space="preserve">Nro. </w:t>
      </w:r>
      <w:r w:rsidRPr="006358F4">
        <w:rPr>
          <w:rFonts w:asciiTheme="majorHAnsi" w:hAnsiTheme="majorHAnsi" w:cs="Arial"/>
        </w:rPr>
        <w:t>3.</w:t>
      </w:r>
      <w:r w:rsidR="007B2004" w:rsidRPr="007B2004">
        <w:t xml:space="preserve"> </w:t>
      </w:r>
      <w:r w:rsidR="007B2004" w:rsidRPr="007B2004">
        <w:rPr>
          <w:rFonts w:asciiTheme="majorHAnsi" w:hAnsiTheme="majorHAnsi" w:cs="Arial"/>
        </w:rPr>
        <w:t xml:space="preserve">El Director de </w:t>
      </w:r>
      <w:r w:rsidR="007B2004" w:rsidRPr="007B2004">
        <w:rPr>
          <w:rFonts w:asciiTheme="majorHAnsi" w:hAnsiTheme="majorHAnsi" w:cs="Arial"/>
        </w:rPr>
        <w:lastRenderedPageBreak/>
        <w:t xml:space="preserve">Proyecto podrá </w:t>
      </w:r>
      <w:r w:rsidR="007B2004">
        <w:rPr>
          <w:rFonts w:asciiTheme="majorHAnsi" w:hAnsiTheme="majorHAnsi" w:cs="Arial"/>
        </w:rPr>
        <w:t xml:space="preserve">decidir </w:t>
      </w:r>
      <w:r w:rsidR="007B2004" w:rsidRPr="007B2004">
        <w:rPr>
          <w:rFonts w:asciiTheme="majorHAnsi" w:hAnsiTheme="majorHAnsi" w:cs="Arial"/>
        </w:rPr>
        <w:t>realizar estas entrevistas de forma virtual</w:t>
      </w:r>
      <w:r w:rsidR="007B2004">
        <w:rPr>
          <w:rFonts w:asciiTheme="majorHAnsi" w:hAnsiTheme="majorHAnsi" w:cs="Arial"/>
        </w:rPr>
        <w:t>, para lo cual realizará la convocatoria correspondiente estableciendo la plataforma virtual que se utilizará para dicho fin.</w:t>
      </w:r>
      <w:r w:rsidR="00BC5EA2">
        <w:rPr>
          <w:rFonts w:asciiTheme="majorHAnsi" w:hAnsiTheme="majorHAnsi" w:cs="Arial"/>
        </w:rPr>
        <w:t xml:space="preserve"> </w:t>
      </w:r>
      <w:r w:rsidR="00BC5EA2" w:rsidRPr="00BC5EA2">
        <w:rPr>
          <w:rFonts w:asciiTheme="majorHAnsi" w:hAnsiTheme="majorHAnsi" w:cs="Arial"/>
        </w:rPr>
        <w:t>En caso de entrevista presencial, se suscribirá un acta en donde conste los participantes y los temas abordados. En caso de entrevista virtual, estas serán grabadas.</w:t>
      </w:r>
    </w:p>
    <w:p w14:paraId="1230454E" w14:textId="77777777" w:rsidR="00BC5EA2" w:rsidRPr="006358F4" w:rsidRDefault="00BC5EA2" w:rsidP="00BC5EA2">
      <w:pPr>
        <w:widowControl w:val="0"/>
        <w:spacing w:after="0"/>
        <w:ind w:left="357"/>
        <w:jc w:val="both"/>
        <w:rPr>
          <w:rFonts w:asciiTheme="majorHAnsi" w:hAnsiTheme="majorHAnsi" w:cs="Arial"/>
        </w:rPr>
      </w:pPr>
    </w:p>
    <w:p w14:paraId="353D29E9" w14:textId="03DD81A9" w:rsidR="00927D59" w:rsidRPr="00B651CC" w:rsidRDefault="00927D59" w:rsidP="0063456F">
      <w:pPr>
        <w:pStyle w:val="Prrafodelista"/>
        <w:widowControl w:val="0"/>
        <w:numPr>
          <w:ilvl w:val="0"/>
          <w:numId w:val="37"/>
        </w:numPr>
        <w:tabs>
          <w:tab w:val="left" w:pos="709"/>
        </w:tabs>
        <w:spacing w:after="0"/>
        <w:ind w:left="357" w:hanging="357"/>
        <w:jc w:val="both"/>
        <w:outlineLvl w:val="0"/>
        <w:rPr>
          <w:rFonts w:asciiTheme="majorHAnsi" w:hAnsiTheme="majorHAnsi"/>
          <w:b/>
        </w:rPr>
      </w:pPr>
      <w:bookmarkStart w:id="547" w:name="_Toc441240255"/>
      <w:bookmarkStart w:id="548" w:name="_Toc517688553"/>
      <w:bookmarkStart w:id="549" w:name="_Toc518512022"/>
      <w:bookmarkStart w:id="550" w:name="_Toc867245"/>
      <w:bookmarkStart w:id="551" w:name="_Toc50116204"/>
      <w:bookmarkStart w:id="552" w:name="_Toc50120300"/>
      <w:r w:rsidRPr="00B651CC">
        <w:rPr>
          <w:rFonts w:asciiTheme="majorHAnsi" w:hAnsiTheme="majorHAnsi"/>
          <w:b/>
        </w:rPr>
        <w:t>Presentación de los Sobres</w:t>
      </w:r>
      <w:bookmarkStart w:id="553" w:name="_Toc241494958"/>
      <w:bookmarkStart w:id="554" w:name="_Toc241576788"/>
      <w:bookmarkStart w:id="555" w:name="_Toc410908246"/>
      <w:bookmarkStart w:id="556" w:name="_Toc338866613"/>
      <w:bookmarkStart w:id="557" w:name="_Toc340129921"/>
      <w:bookmarkStart w:id="558" w:name="_Toc340130182"/>
      <w:bookmarkEnd w:id="547"/>
      <w:bookmarkEnd w:id="548"/>
      <w:bookmarkEnd w:id="549"/>
      <w:bookmarkEnd w:id="550"/>
      <w:bookmarkEnd w:id="551"/>
      <w:bookmarkEnd w:id="552"/>
    </w:p>
    <w:p w14:paraId="3AE71EF5" w14:textId="77777777" w:rsidR="00B651CC" w:rsidRDefault="00B651CC" w:rsidP="00B651CC">
      <w:pPr>
        <w:pStyle w:val="Prrafodelista"/>
        <w:widowControl w:val="0"/>
        <w:spacing w:after="0"/>
        <w:ind w:left="1560"/>
        <w:jc w:val="both"/>
        <w:rPr>
          <w:rFonts w:asciiTheme="majorHAnsi" w:hAnsiTheme="majorHAnsi"/>
        </w:rPr>
      </w:pPr>
      <w:bookmarkStart w:id="559" w:name="_Toc497490727"/>
      <w:bookmarkStart w:id="560" w:name="_Toc497732038"/>
      <w:bookmarkStart w:id="561" w:name="_Toc497732196"/>
      <w:bookmarkStart w:id="562" w:name="_Toc497732354"/>
      <w:bookmarkStart w:id="563" w:name="_Toc511729152"/>
      <w:bookmarkStart w:id="564" w:name="_Toc511837332"/>
      <w:bookmarkStart w:id="565" w:name="_Toc517688554"/>
      <w:bookmarkStart w:id="566" w:name="_Toc518160913"/>
      <w:bookmarkStart w:id="567" w:name="_Toc518161265"/>
      <w:bookmarkStart w:id="568" w:name="_Toc518161396"/>
      <w:bookmarkStart w:id="569" w:name="_Toc518161523"/>
      <w:bookmarkStart w:id="570" w:name="_Toc518396132"/>
      <w:bookmarkStart w:id="571" w:name="_Toc518397084"/>
      <w:bookmarkStart w:id="572" w:name="_Toc518399271"/>
      <w:bookmarkStart w:id="573" w:name="_Toc518459454"/>
      <w:bookmarkStart w:id="574" w:name="_Toc518464310"/>
      <w:bookmarkStart w:id="575" w:name="_Toc518464449"/>
      <w:bookmarkStart w:id="576" w:name="_Toc518511882"/>
      <w:bookmarkStart w:id="577" w:name="_Toc518512023"/>
      <w:bookmarkStart w:id="578" w:name="_Toc518512510"/>
      <w:bookmarkStart w:id="579" w:name="_Toc531292892"/>
      <w:bookmarkStart w:id="580" w:name="_Toc532569207"/>
      <w:bookmarkStart w:id="581" w:name="_Toc532916040"/>
      <w:bookmarkStart w:id="582" w:name="_Toc532944132"/>
      <w:bookmarkStart w:id="583" w:name="_Toc532944284"/>
      <w:bookmarkStart w:id="584" w:name="_Toc534451231"/>
      <w:bookmarkStart w:id="585" w:name="_Toc866703"/>
      <w:bookmarkStart w:id="586" w:name="_Toc866937"/>
      <w:bookmarkStart w:id="587" w:name="_Toc867246"/>
      <w:bookmarkStart w:id="588" w:name="_Toc19022115"/>
      <w:bookmarkStart w:id="589" w:name="_Toc19022517"/>
      <w:bookmarkStart w:id="590" w:name="_Toc19022626"/>
      <w:bookmarkStart w:id="591" w:name="_Toc19022735"/>
      <w:bookmarkStart w:id="592" w:name="_Toc497490728"/>
      <w:bookmarkStart w:id="593" w:name="_Toc497732039"/>
      <w:bookmarkStart w:id="594" w:name="_Toc497732197"/>
      <w:bookmarkStart w:id="595" w:name="_Toc497732355"/>
      <w:bookmarkStart w:id="596" w:name="_Toc511729153"/>
      <w:bookmarkStart w:id="597" w:name="_Toc511837333"/>
      <w:bookmarkStart w:id="598" w:name="_Toc517688555"/>
      <w:bookmarkStart w:id="599" w:name="_Toc518160914"/>
      <w:bookmarkStart w:id="600" w:name="_Toc518161266"/>
      <w:bookmarkStart w:id="601" w:name="_Toc518161397"/>
      <w:bookmarkStart w:id="602" w:name="_Toc518161524"/>
      <w:bookmarkStart w:id="603" w:name="_Toc518396133"/>
      <w:bookmarkStart w:id="604" w:name="_Toc518397085"/>
      <w:bookmarkStart w:id="605" w:name="_Toc518399272"/>
      <w:bookmarkStart w:id="606" w:name="_Toc518459455"/>
      <w:bookmarkStart w:id="607" w:name="_Toc518464311"/>
      <w:bookmarkStart w:id="608" w:name="_Toc518464450"/>
      <w:bookmarkStart w:id="609" w:name="_Toc518511883"/>
      <w:bookmarkStart w:id="610" w:name="_Toc518512024"/>
      <w:bookmarkStart w:id="611" w:name="_Toc518512511"/>
      <w:bookmarkStart w:id="612" w:name="_Toc531292893"/>
      <w:bookmarkStart w:id="613" w:name="_Toc532569208"/>
      <w:bookmarkStart w:id="614" w:name="_Toc532916041"/>
      <w:bookmarkStart w:id="615" w:name="_Toc532944133"/>
      <w:bookmarkStart w:id="616" w:name="_Toc532944285"/>
      <w:bookmarkStart w:id="617" w:name="_Toc534451232"/>
      <w:bookmarkStart w:id="618" w:name="_Toc866704"/>
      <w:bookmarkStart w:id="619" w:name="_Toc866938"/>
      <w:bookmarkStart w:id="620" w:name="_Toc867247"/>
      <w:bookmarkStart w:id="621" w:name="_Toc19022116"/>
      <w:bookmarkStart w:id="622" w:name="_Toc19022518"/>
      <w:bookmarkStart w:id="623" w:name="_Toc19022627"/>
      <w:bookmarkStart w:id="624" w:name="_Toc19022736"/>
      <w:bookmarkStart w:id="625" w:name="_Toc518160915"/>
      <w:bookmarkStart w:id="626" w:name="_Toc518161267"/>
      <w:bookmarkStart w:id="627" w:name="_Toc518161398"/>
      <w:bookmarkStart w:id="628" w:name="_Toc518161525"/>
      <w:bookmarkStart w:id="629" w:name="_Toc518396134"/>
      <w:bookmarkStart w:id="630" w:name="_Toc518397086"/>
      <w:bookmarkStart w:id="631" w:name="_Toc518399273"/>
      <w:bookmarkStart w:id="632" w:name="_Toc518459456"/>
      <w:bookmarkStart w:id="633" w:name="_Toc518464312"/>
      <w:bookmarkStart w:id="634" w:name="_Toc518464451"/>
      <w:bookmarkStart w:id="635" w:name="_Toc518511884"/>
      <w:bookmarkStart w:id="636" w:name="_Toc518512025"/>
      <w:bookmarkStart w:id="637" w:name="_Toc518512512"/>
      <w:bookmarkStart w:id="638" w:name="_Toc531292894"/>
      <w:bookmarkStart w:id="639" w:name="_Toc532569209"/>
      <w:bookmarkStart w:id="640" w:name="_Toc532916042"/>
      <w:bookmarkStart w:id="641" w:name="_Toc532944134"/>
      <w:bookmarkStart w:id="642" w:name="_Toc532944286"/>
      <w:bookmarkStart w:id="643" w:name="_Toc534451233"/>
      <w:bookmarkStart w:id="644" w:name="_Toc866705"/>
      <w:bookmarkStart w:id="645" w:name="_Toc866939"/>
      <w:bookmarkStart w:id="646" w:name="_Toc867248"/>
      <w:bookmarkStart w:id="647" w:name="_Toc19022117"/>
      <w:bookmarkStart w:id="648" w:name="_Toc518459457"/>
      <w:bookmarkStart w:id="649" w:name="_Toc518464313"/>
      <w:bookmarkStart w:id="650" w:name="_Toc518464452"/>
      <w:bookmarkStart w:id="651" w:name="_Toc518511885"/>
      <w:bookmarkStart w:id="652" w:name="_Toc518512026"/>
      <w:bookmarkStart w:id="653" w:name="_Toc518512513"/>
      <w:bookmarkStart w:id="654" w:name="_Toc531292895"/>
      <w:bookmarkStart w:id="655" w:name="_Toc532569210"/>
      <w:bookmarkStart w:id="656" w:name="_Toc532916043"/>
      <w:bookmarkStart w:id="657" w:name="_Toc532944135"/>
      <w:bookmarkStart w:id="658" w:name="_Toc532944287"/>
      <w:bookmarkStart w:id="659" w:name="_Toc534451234"/>
      <w:bookmarkStart w:id="660" w:name="_Toc866706"/>
      <w:bookmarkStart w:id="661" w:name="_Toc866940"/>
      <w:bookmarkStart w:id="662" w:name="_Toc867249"/>
      <w:bookmarkStart w:id="663" w:name="_Toc19022118"/>
      <w:bookmarkStart w:id="664" w:name="_Toc517688556"/>
      <w:bookmarkStart w:id="665" w:name="_Toc518512027"/>
      <w:bookmarkStart w:id="666" w:name="_Toc867250"/>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14:paraId="3C6F320C" w14:textId="631BC1CF" w:rsidR="00927D59" w:rsidRPr="00B651CC" w:rsidRDefault="00927D59" w:rsidP="0063456F">
      <w:pPr>
        <w:pStyle w:val="Prrafodelista"/>
        <w:widowControl w:val="0"/>
        <w:numPr>
          <w:ilvl w:val="1"/>
          <w:numId w:val="37"/>
        </w:numPr>
        <w:tabs>
          <w:tab w:val="left" w:pos="709"/>
        </w:tabs>
        <w:spacing w:after="0"/>
        <w:ind w:left="357" w:hanging="357"/>
        <w:jc w:val="both"/>
        <w:outlineLvl w:val="1"/>
        <w:rPr>
          <w:rFonts w:asciiTheme="majorHAnsi" w:hAnsiTheme="majorHAnsi" w:cs="Arial"/>
          <w:b/>
        </w:rPr>
      </w:pPr>
      <w:bookmarkStart w:id="667" w:name="_Toc19286936"/>
      <w:bookmarkStart w:id="668" w:name="_Toc50116205"/>
      <w:bookmarkStart w:id="669" w:name="_Toc50120301"/>
      <w:r w:rsidRPr="00B651CC">
        <w:rPr>
          <w:rFonts w:asciiTheme="majorHAnsi" w:hAnsiTheme="majorHAnsi" w:cs="Arial"/>
          <w:b/>
        </w:rPr>
        <w:t>Generalidades</w:t>
      </w:r>
      <w:bookmarkEnd w:id="664"/>
      <w:bookmarkEnd w:id="665"/>
      <w:bookmarkEnd w:id="666"/>
      <w:bookmarkEnd w:id="667"/>
      <w:bookmarkEnd w:id="668"/>
      <w:bookmarkEnd w:id="669"/>
      <w:r w:rsidRPr="00B651CC">
        <w:rPr>
          <w:rFonts w:asciiTheme="majorHAnsi" w:hAnsiTheme="majorHAnsi" w:cs="Arial"/>
          <w:b/>
        </w:rPr>
        <w:t xml:space="preserve"> </w:t>
      </w:r>
      <w:bookmarkStart w:id="670" w:name="_Toc346087158"/>
      <w:bookmarkStart w:id="671" w:name="_Toc346087492"/>
      <w:bookmarkStart w:id="672" w:name="_Toc346087811"/>
      <w:bookmarkEnd w:id="553"/>
      <w:bookmarkEnd w:id="554"/>
      <w:bookmarkEnd w:id="555"/>
      <w:bookmarkEnd w:id="670"/>
      <w:bookmarkEnd w:id="671"/>
      <w:bookmarkEnd w:id="672"/>
    </w:p>
    <w:p w14:paraId="10DFBEE5" w14:textId="77777777" w:rsidR="00927D59" w:rsidRPr="006358F4" w:rsidRDefault="00927D59">
      <w:pPr>
        <w:pStyle w:val="Prrafodelista"/>
        <w:widowControl w:val="0"/>
        <w:spacing w:after="0"/>
        <w:ind w:left="1560"/>
        <w:jc w:val="both"/>
        <w:rPr>
          <w:rFonts w:asciiTheme="majorHAnsi" w:hAnsiTheme="majorHAnsi" w:cs="Arial"/>
        </w:rPr>
      </w:pPr>
    </w:p>
    <w:p w14:paraId="609536D6" w14:textId="0E8C262B" w:rsidR="00927D59" w:rsidRPr="003A7DDF" w:rsidRDefault="00927D59" w:rsidP="0063456F">
      <w:pPr>
        <w:pStyle w:val="Prrafodelista"/>
        <w:widowControl w:val="0"/>
        <w:numPr>
          <w:ilvl w:val="2"/>
          <w:numId w:val="37"/>
        </w:numPr>
        <w:tabs>
          <w:tab w:val="left" w:pos="709"/>
        </w:tabs>
        <w:spacing w:after="0"/>
        <w:jc w:val="both"/>
        <w:rPr>
          <w:rFonts w:asciiTheme="majorHAnsi" w:hAnsiTheme="majorHAnsi" w:cs="Arial"/>
        </w:rPr>
      </w:pPr>
      <w:r w:rsidRPr="003A7DDF">
        <w:rPr>
          <w:rFonts w:asciiTheme="majorHAnsi" w:hAnsiTheme="majorHAnsi" w:cs="Arial"/>
        </w:rPr>
        <w:t xml:space="preserve">Solo podrán presentar los Sobres los </w:t>
      </w:r>
      <w:r w:rsidR="00534B06">
        <w:rPr>
          <w:rFonts w:asciiTheme="majorHAnsi" w:hAnsiTheme="majorHAnsi" w:cs="Arial"/>
        </w:rPr>
        <w:t xml:space="preserve">Interesados, </w:t>
      </w:r>
      <w:r w:rsidRPr="003A7DDF">
        <w:rPr>
          <w:rFonts w:asciiTheme="majorHAnsi" w:hAnsiTheme="majorHAnsi" w:cs="Arial"/>
        </w:rPr>
        <w:t>Postores</w:t>
      </w:r>
      <w:r w:rsidR="006A0D8F" w:rsidRPr="003A7DDF">
        <w:rPr>
          <w:rFonts w:asciiTheme="majorHAnsi" w:hAnsiTheme="majorHAnsi" w:cs="Arial"/>
        </w:rPr>
        <w:t xml:space="preserve"> y Postores Precalificados, según corresponda</w:t>
      </w:r>
      <w:r w:rsidRPr="003A7DDF">
        <w:rPr>
          <w:rFonts w:asciiTheme="majorHAnsi" w:hAnsiTheme="majorHAnsi" w:cs="Arial"/>
        </w:rPr>
        <w:t>, conforme a lo establecido en estas Bases.</w:t>
      </w:r>
    </w:p>
    <w:p w14:paraId="0DE13279" w14:textId="77777777" w:rsidR="005F5FDE" w:rsidRPr="00B651CC" w:rsidRDefault="005F5FDE" w:rsidP="00D82DBB">
      <w:pPr>
        <w:pStyle w:val="Prrafodelista"/>
        <w:widowControl w:val="0"/>
        <w:tabs>
          <w:tab w:val="left" w:pos="709"/>
        </w:tabs>
        <w:spacing w:after="0"/>
        <w:jc w:val="both"/>
        <w:rPr>
          <w:rFonts w:asciiTheme="majorHAnsi" w:hAnsiTheme="majorHAnsi" w:cs="Arial"/>
        </w:rPr>
      </w:pPr>
    </w:p>
    <w:p w14:paraId="5F6329EB" w14:textId="77777777" w:rsidR="00927D59" w:rsidRPr="006358F4" w:rsidRDefault="00927D59" w:rsidP="0063456F">
      <w:pPr>
        <w:pStyle w:val="Prrafodelista"/>
        <w:widowControl w:val="0"/>
        <w:numPr>
          <w:ilvl w:val="2"/>
          <w:numId w:val="37"/>
        </w:numPr>
        <w:tabs>
          <w:tab w:val="left" w:pos="709"/>
        </w:tabs>
        <w:spacing w:after="0"/>
        <w:jc w:val="both"/>
        <w:rPr>
          <w:rFonts w:asciiTheme="majorHAnsi" w:hAnsiTheme="majorHAnsi" w:cs="Arial"/>
        </w:rPr>
      </w:pPr>
      <w:r w:rsidRPr="006358F4">
        <w:rPr>
          <w:rFonts w:asciiTheme="majorHAnsi" w:hAnsiTheme="majorHAnsi" w:cs="Arial"/>
        </w:rPr>
        <w:t>A menos que expresamente se establezca lo contrario, todos los documentos deberán ser presentados en idioma español o acompañados de traducción simple al idioma español. En caso se advierta alguna discrepancia entre los textos en ambos idiomas, prevalecerá el texto en idioma español.</w:t>
      </w:r>
      <w:bookmarkStart w:id="673" w:name="_Toc338866617"/>
    </w:p>
    <w:p w14:paraId="7A4C0A23" w14:textId="77777777" w:rsidR="00927D59" w:rsidRPr="006358F4" w:rsidRDefault="00927D59" w:rsidP="00D82DBB">
      <w:pPr>
        <w:pStyle w:val="Prrafodelista"/>
        <w:widowControl w:val="0"/>
        <w:tabs>
          <w:tab w:val="left" w:pos="709"/>
        </w:tabs>
        <w:spacing w:after="0"/>
        <w:jc w:val="both"/>
        <w:rPr>
          <w:rFonts w:asciiTheme="majorHAnsi" w:hAnsiTheme="majorHAnsi" w:cs="Arial"/>
        </w:rPr>
      </w:pPr>
    </w:p>
    <w:p w14:paraId="522DE4E3" w14:textId="77777777" w:rsidR="00927D59" w:rsidRPr="006358F4" w:rsidRDefault="00927D59" w:rsidP="0063456F">
      <w:pPr>
        <w:pStyle w:val="Prrafodelista"/>
        <w:widowControl w:val="0"/>
        <w:numPr>
          <w:ilvl w:val="2"/>
          <w:numId w:val="37"/>
        </w:numPr>
        <w:tabs>
          <w:tab w:val="left" w:pos="709"/>
        </w:tabs>
        <w:spacing w:after="0"/>
        <w:jc w:val="both"/>
        <w:rPr>
          <w:rFonts w:asciiTheme="majorHAnsi" w:hAnsiTheme="majorHAnsi" w:cs="Arial"/>
        </w:rPr>
      </w:pPr>
      <w:r w:rsidRPr="006358F4">
        <w:rPr>
          <w:rFonts w:asciiTheme="majorHAnsi" w:hAnsiTheme="majorHAnsi" w:cs="Arial"/>
        </w:rPr>
        <w:t>Toda la documentación presentada en los Sobres deberá ser perfectamente legible y deberá estar foliada en forma clara, de manera correlativa y rubricada en cada folio por los Representantes Legales. Asimismo, se deberá incluir un índice conteniendo la relación detallada de todos los documentos incluidos en cada Sobre</w:t>
      </w:r>
      <w:bookmarkEnd w:id="673"/>
      <w:r w:rsidRPr="006358F4">
        <w:rPr>
          <w:rFonts w:asciiTheme="majorHAnsi" w:hAnsiTheme="majorHAnsi" w:cs="Arial"/>
        </w:rPr>
        <w:t xml:space="preserve">, a excepción </w:t>
      </w:r>
      <w:r w:rsidRPr="00482E23">
        <w:rPr>
          <w:rFonts w:asciiTheme="majorHAnsi" w:hAnsiTheme="majorHAnsi" w:cs="Arial"/>
        </w:rPr>
        <w:t>del Sobre Nro. 3.</w:t>
      </w:r>
      <w:bookmarkStart w:id="674" w:name="_Toc338866618"/>
      <w:bookmarkStart w:id="675" w:name="_Toc338866616"/>
    </w:p>
    <w:p w14:paraId="45B2C230" w14:textId="77777777" w:rsidR="00927D59" w:rsidRPr="006358F4" w:rsidRDefault="00927D59" w:rsidP="00D82DBB">
      <w:pPr>
        <w:pStyle w:val="Prrafodelista"/>
        <w:widowControl w:val="0"/>
        <w:tabs>
          <w:tab w:val="left" w:pos="709"/>
        </w:tabs>
        <w:spacing w:after="0"/>
        <w:jc w:val="both"/>
        <w:rPr>
          <w:rFonts w:asciiTheme="majorHAnsi" w:hAnsiTheme="majorHAnsi" w:cs="Arial"/>
        </w:rPr>
      </w:pPr>
    </w:p>
    <w:p w14:paraId="5EEC1595" w14:textId="77777777" w:rsidR="00693985" w:rsidRDefault="00927D59" w:rsidP="00693985">
      <w:pPr>
        <w:pStyle w:val="Prrafodelista"/>
        <w:widowControl w:val="0"/>
        <w:numPr>
          <w:ilvl w:val="2"/>
          <w:numId w:val="37"/>
        </w:numPr>
        <w:tabs>
          <w:tab w:val="left" w:pos="709"/>
        </w:tabs>
        <w:spacing w:after="0"/>
        <w:jc w:val="both"/>
        <w:rPr>
          <w:rFonts w:asciiTheme="majorHAnsi" w:hAnsiTheme="majorHAnsi" w:cs="Arial"/>
        </w:rPr>
      </w:pPr>
      <w:r w:rsidRPr="006358F4">
        <w:rPr>
          <w:rFonts w:asciiTheme="majorHAnsi" w:hAnsiTheme="majorHAnsi" w:cs="Arial"/>
        </w:rPr>
        <w:t>En caso exista cualquier discrepancia entre una cifra expresada en números y en letras, prevalecerá la cifra expresada en letras.</w:t>
      </w:r>
      <w:bookmarkEnd w:id="674"/>
    </w:p>
    <w:p w14:paraId="2204E54C" w14:textId="77777777" w:rsidR="00693985" w:rsidRPr="00693985" w:rsidRDefault="00693985" w:rsidP="00693985">
      <w:pPr>
        <w:pStyle w:val="Prrafodelista"/>
        <w:rPr>
          <w:rFonts w:asciiTheme="majorHAnsi" w:hAnsiTheme="majorHAnsi" w:cs="Arial"/>
        </w:rPr>
      </w:pPr>
    </w:p>
    <w:p w14:paraId="355EC345" w14:textId="4E2B0851" w:rsidR="00693985" w:rsidRPr="00693985" w:rsidRDefault="00693985" w:rsidP="00693985">
      <w:pPr>
        <w:pStyle w:val="Prrafodelista"/>
        <w:widowControl w:val="0"/>
        <w:numPr>
          <w:ilvl w:val="2"/>
          <w:numId w:val="37"/>
        </w:numPr>
        <w:tabs>
          <w:tab w:val="left" w:pos="709"/>
        </w:tabs>
        <w:spacing w:after="0"/>
        <w:jc w:val="both"/>
        <w:rPr>
          <w:rFonts w:asciiTheme="majorHAnsi" w:hAnsiTheme="majorHAnsi" w:cs="Arial"/>
        </w:rPr>
      </w:pPr>
      <w:r w:rsidRPr="00693985">
        <w:rPr>
          <w:rFonts w:asciiTheme="majorHAnsi" w:hAnsiTheme="majorHAnsi" w:cs="Arial"/>
        </w:rPr>
        <w:t xml:space="preserve">Los documentos del Sobre </w:t>
      </w:r>
      <w:r>
        <w:rPr>
          <w:rFonts w:asciiTheme="majorHAnsi" w:hAnsiTheme="majorHAnsi" w:cs="Arial"/>
        </w:rPr>
        <w:t>Nro.</w:t>
      </w:r>
      <w:r w:rsidRPr="00693985">
        <w:rPr>
          <w:rFonts w:asciiTheme="majorHAnsi" w:hAnsiTheme="majorHAnsi" w:cs="Arial"/>
        </w:rPr>
        <w:t xml:space="preserve"> 1 serán presentados según sea el caso en físico o a través de la mesa de partes virtual. En </w:t>
      </w:r>
      <w:r>
        <w:rPr>
          <w:rFonts w:asciiTheme="majorHAnsi" w:hAnsiTheme="majorHAnsi" w:cs="Arial"/>
        </w:rPr>
        <w:t xml:space="preserve">caso </w:t>
      </w:r>
      <w:r w:rsidRPr="00693985">
        <w:rPr>
          <w:rFonts w:asciiTheme="majorHAnsi" w:hAnsiTheme="majorHAnsi" w:cs="Arial"/>
        </w:rPr>
        <w:t>de haber más de un Representante Legal y de no haberse indicado que la representación sea conjunta, bastará que la suscripción de las Declaraciones Juradas y/o Formularios, así como el envío del correo electrónico sean realizados por uno de ellos.</w:t>
      </w:r>
    </w:p>
    <w:p w14:paraId="0B8F5C0F" w14:textId="77777777" w:rsidR="00693985" w:rsidRPr="00BC5EA2" w:rsidRDefault="00693985" w:rsidP="00BC5EA2">
      <w:pPr>
        <w:pStyle w:val="Prrafodelista"/>
        <w:rPr>
          <w:rFonts w:asciiTheme="majorHAnsi" w:hAnsiTheme="majorHAnsi" w:cs="Arial"/>
        </w:rPr>
      </w:pPr>
    </w:p>
    <w:p w14:paraId="27741230" w14:textId="1FF55988" w:rsidR="00927D59" w:rsidRPr="006358F4" w:rsidRDefault="00927D59" w:rsidP="0063456F">
      <w:pPr>
        <w:pStyle w:val="Prrafodelista"/>
        <w:widowControl w:val="0"/>
        <w:numPr>
          <w:ilvl w:val="2"/>
          <w:numId w:val="37"/>
        </w:numPr>
        <w:tabs>
          <w:tab w:val="left" w:pos="709"/>
        </w:tabs>
        <w:spacing w:after="0"/>
        <w:jc w:val="both"/>
        <w:rPr>
          <w:rFonts w:asciiTheme="majorHAnsi" w:hAnsiTheme="majorHAnsi" w:cs="Arial"/>
        </w:rPr>
      </w:pPr>
      <w:r w:rsidRPr="006358F4">
        <w:rPr>
          <w:rFonts w:asciiTheme="majorHAnsi" w:hAnsiTheme="majorHAnsi" w:cs="Arial"/>
        </w:rPr>
        <w:t xml:space="preserve">Los Sobres </w:t>
      </w:r>
      <w:r w:rsidR="00EE37AB">
        <w:rPr>
          <w:rFonts w:asciiTheme="majorHAnsi" w:hAnsiTheme="majorHAnsi" w:cs="Arial"/>
        </w:rPr>
        <w:t xml:space="preserve">Nro. 2 y Nro. 3 </w:t>
      </w:r>
      <w:r w:rsidRPr="006358F4">
        <w:rPr>
          <w:rFonts w:asciiTheme="majorHAnsi" w:hAnsiTheme="majorHAnsi" w:cs="Arial"/>
        </w:rPr>
        <w:t>solo podrán ser presentados personalmente por uno de los Agentes Autorizados o por los Representantes Legales</w:t>
      </w:r>
      <w:r w:rsidR="00EE37AB">
        <w:rPr>
          <w:rFonts w:asciiTheme="majorHAnsi" w:hAnsiTheme="majorHAnsi" w:cs="Arial"/>
        </w:rPr>
        <w:t xml:space="preserve"> en la fecha, lugar y hora que para tal efecto se indique mediante Circular</w:t>
      </w:r>
      <w:r w:rsidRPr="006358F4">
        <w:rPr>
          <w:rFonts w:asciiTheme="majorHAnsi" w:hAnsiTheme="majorHAnsi" w:cs="Arial"/>
        </w:rPr>
        <w:t>. No se aceptarán ni recibirán documentos que sean remitidos por vía postal, electrónica o cualquier otro medio</w:t>
      </w:r>
      <w:r w:rsidR="001B4A25">
        <w:rPr>
          <w:rFonts w:asciiTheme="majorHAnsi" w:hAnsiTheme="majorHAnsi" w:cs="Arial"/>
        </w:rPr>
        <w:t xml:space="preserve"> o tipo de comunicación</w:t>
      </w:r>
      <w:r w:rsidRPr="006358F4">
        <w:rPr>
          <w:rFonts w:asciiTheme="majorHAnsi" w:hAnsiTheme="majorHAnsi" w:cs="Arial"/>
        </w:rPr>
        <w:t>.</w:t>
      </w:r>
    </w:p>
    <w:p w14:paraId="2AEA7C7A" w14:textId="77777777" w:rsidR="00927D59" w:rsidRPr="006358F4" w:rsidRDefault="00927D59" w:rsidP="00D82DBB">
      <w:pPr>
        <w:pStyle w:val="Prrafodelista"/>
        <w:widowControl w:val="0"/>
        <w:tabs>
          <w:tab w:val="left" w:pos="709"/>
        </w:tabs>
        <w:spacing w:after="0"/>
        <w:jc w:val="both"/>
        <w:rPr>
          <w:rFonts w:asciiTheme="majorHAnsi" w:hAnsiTheme="majorHAnsi" w:cs="Arial"/>
        </w:rPr>
      </w:pPr>
    </w:p>
    <w:p w14:paraId="00B62147" w14:textId="2E0BD22C" w:rsidR="00927D59" w:rsidRPr="00693985" w:rsidRDefault="00927D59" w:rsidP="00693985">
      <w:pPr>
        <w:pStyle w:val="Prrafodelista"/>
        <w:numPr>
          <w:ilvl w:val="2"/>
          <w:numId w:val="37"/>
        </w:numPr>
        <w:rPr>
          <w:rFonts w:asciiTheme="majorHAnsi" w:hAnsiTheme="majorHAnsi" w:cs="Arial"/>
        </w:rPr>
      </w:pPr>
      <w:r w:rsidRPr="00693985">
        <w:rPr>
          <w:rFonts w:asciiTheme="majorHAnsi" w:hAnsiTheme="majorHAnsi" w:cs="Arial"/>
        </w:rPr>
        <w:t>Los Sobres deberán ser presentados cerrados y rotulados en el anverso con el nombre del Postor</w:t>
      </w:r>
      <w:bookmarkEnd w:id="675"/>
      <w:r w:rsidRPr="00693985">
        <w:rPr>
          <w:rFonts w:asciiTheme="majorHAnsi" w:hAnsiTheme="majorHAnsi" w:cs="Arial"/>
        </w:rPr>
        <w:t xml:space="preserve">. </w:t>
      </w:r>
      <w:r w:rsidR="00693985" w:rsidRPr="00693985">
        <w:rPr>
          <w:rFonts w:asciiTheme="majorHAnsi" w:hAnsiTheme="majorHAnsi" w:cs="Arial"/>
        </w:rPr>
        <w:t xml:space="preserve">Esta disposición </w:t>
      </w:r>
      <w:r w:rsidR="00693985">
        <w:rPr>
          <w:rFonts w:asciiTheme="majorHAnsi" w:hAnsiTheme="majorHAnsi" w:cs="Arial"/>
        </w:rPr>
        <w:t xml:space="preserve">no aplica </w:t>
      </w:r>
      <w:r w:rsidR="00693985" w:rsidRPr="00693985">
        <w:rPr>
          <w:rFonts w:asciiTheme="majorHAnsi" w:hAnsiTheme="majorHAnsi" w:cs="Arial"/>
        </w:rPr>
        <w:t>respecto del Sobre N</w:t>
      </w:r>
      <w:r w:rsidR="00693985">
        <w:rPr>
          <w:rFonts w:asciiTheme="majorHAnsi" w:hAnsiTheme="majorHAnsi" w:cs="Arial"/>
        </w:rPr>
        <w:t>ro.</w:t>
      </w:r>
      <w:r w:rsidR="00693985" w:rsidRPr="00693985">
        <w:rPr>
          <w:rFonts w:asciiTheme="majorHAnsi" w:hAnsiTheme="majorHAnsi" w:cs="Arial"/>
        </w:rPr>
        <w:t xml:space="preserve"> 1, en el caso que se disponga su presentación </w:t>
      </w:r>
      <w:r w:rsidR="00693985">
        <w:rPr>
          <w:rFonts w:asciiTheme="majorHAnsi" w:hAnsiTheme="majorHAnsi" w:cs="Arial"/>
        </w:rPr>
        <w:t>por mesa de partes virtual.</w:t>
      </w:r>
    </w:p>
    <w:p w14:paraId="662742CF" w14:textId="77777777" w:rsidR="00927D59" w:rsidRPr="006358F4" w:rsidRDefault="00927D59" w:rsidP="00D82DBB">
      <w:pPr>
        <w:pStyle w:val="Prrafodelista"/>
        <w:widowControl w:val="0"/>
        <w:tabs>
          <w:tab w:val="left" w:pos="709"/>
        </w:tabs>
        <w:spacing w:after="0"/>
        <w:jc w:val="both"/>
        <w:rPr>
          <w:rFonts w:asciiTheme="majorHAnsi" w:hAnsiTheme="majorHAnsi" w:cs="Arial"/>
        </w:rPr>
      </w:pPr>
    </w:p>
    <w:p w14:paraId="0B3AEAE0" w14:textId="62AFF84E" w:rsidR="00927D59" w:rsidRDefault="00927D59" w:rsidP="0063456F">
      <w:pPr>
        <w:pStyle w:val="Prrafodelista"/>
        <w:widowControl w:val="0"/>
        <w:numPr>
          <w:ilvl w:val="2"/>
          <w:numId w:val="37"/>
        </w:numPr>
        <w:tabs>
          <w:tab w:val="left" w:pos="709"/>
        </w:tabs>
        <w:spacing w:after="0"/>
        <w:jc w:val="both"/>
        <w:rPr>
          <w:rFonts w:asciiTheme="majorHAnsi" w:hAnsiTheme="majorHAnsi" w:cs="Arial"/>
        </w:rPr>
      </w:pPr>
      <w:r w:rsidRPr="00BD00AC">
        <w:rPr>
          <w:rFonts w:asciiTheme="majorHAnsi" w:hAnsiTheme="majorHAnsi" w:cs="Arial"/>
        </w:rPr>
        <w:t xml:space="preserve">Los Sobres Nro. 1 y </w:t>
      </w:r>
      <w:r w:rsidR="00D768F7" w:rsidRPr="00BD00AC">
        <w:rPr>
          <w:rFonts w:asciiTheme="majorHAnsi" w:hAnsiTheme="majorHAnsi" w:cs="Arial"/>
        </w:rPr>
        <w:t xml:space="preserve">Nro. </w:t>
      </w:r>
      <w:r w:rsidRPr="00BD00AC">
        <w:rPr>
          <w:rFonts w:asciiTheme="majorHAnsi" w:hAnsiTheme="majorHAnsi" w:cs="Arial"/>
        </w:rPr>
        <w:t>2 deberán ser presentados en tres (3) juegos</w:t>
      </w:r>
      <w:r w:rsidR="00482E23" w:rsidRPr="00BD00AC">
        <w:rPr>
          <w:rFonts w:asciiTheme="majorHAnsi" w:hAnsiTheme="majorHAnsi" w:cs="Arial"/>
        </w:rPr>
        <w:t>, un original y dos</w:t>
      </w:r>
      <w:r w:rsidRPr="00BD00AC">
        <w:rPr>
          <w:rFonts w:asciiTheme="majorHAnsi" w:hAnsiTheme="majorHAnsi" w:cs="Arial"/>
        </w:rPr>
        <w:t xml:space="preserve"> copias simples. El Sobre Nro. 1 contendrá</w:t>
      </w:r>
      <w:r w:rsidRPr="00482E23">
        <w:rPr>
          <w:rFonts w:asciiTheme="majorHAnsi" w:hAnsiTheme="majorHAnsi" w:cs="Arial"/>
        </w:rPr>
        <w:t xml:space="preserve"> el poder de los Representantes Legales en original o copia legalizada, según lo establecido en el Numeral 1</w:t>
      </w:r>
      <w:r w:rsidR="00750594">
        <w:rPr>
          <w:rFonts w:asciiTheme="majorHAnsi" w:hAnsiTheme="majorHAnsi" w:cs="Arial"/>
        </w:rPr>
        <w:t>7</w:t>
      </w:r>
      <w:r w:rsidRPr="00482E23">
        <w:rPr>
          <w:rFonts w:asciiTheme="majorHAnsi" w:hAnsiTheme="majorHAnsi" w:cs="Arial"/>
        </w:rPr>
        <w:t>.2.3.</w:t>
      </w:r>
    </w:p>
    <w:p w14:paraId="2F69D6EB" w14:textId="77777777" w:rsidR="00693985" w:rsidRPr="00693985" w:rsidRDefault="00693985" w:rsidP="00693985">
      <w:pPr>
        <w:pStyle w:val="Prrafodelista"/>
        <w:rPr>
          <w:rFonts w:asciiTheme="majorHAnsi" w:hAnsiTheme="majorHAnsi" w:cs="Arial"/>
        </w:rPr>
      </w:pPr>
    </w:p>
    <w:p w14:paraId="0F0AE117" w14:textId="1902451F" w:rsidR="00693985" w:rsidRPr="00482E23" w:rsidRDefault="00693985" w:rsidP="00693985">
      <w:pPr>
        <w:pStyle w:val="Prrafodelista"/>
        <w:widowControl w:val="0"/>
        <w:tabs>
          <w:tab w:val="left" w:pos="709"/>
        </w:tabs>
        <w:spacing w:after="0"/>
        <w:jc w:val="both"/>
        <w:rPr>
          <w:rFonts w:asciiTheme="majorHAnsi" w:hAnsiTheme="majorHAnsi" w:cs="Arial"/>
        </w:rPr>
      </w:pPr>
      <w:r w:rsidRPr="00693985">
        <w:rPr>
          <w:rFonts w:asciiTheme="majorHAnsi" w:hAnsiTheme="majorHAnsi" w:cs="Arial"/>
        </w:rPr>
        <w:lastRenderedPageBreak/>
        <w:t>Esta</w:t>
      </w:r>
      <w:r>
        <w:rPr>
          <w:rFonts w:asciiTheme="majorHAnsi" w:hAnsiTheme="majorHAnsi" w:cs="Arial"/>
        </w:rPr>
        <w:t>s</w:t>
      </w:r>
      <w:r w:rsidRPr="00693985">
        <w:rPr>
          <w:rFonts w:asciiTheme="majorHAnsi" w:hAnsiTheme="majorHAnsi" w:cs="Arial"/>
        </w:rPr>
        <w:t xml:space="preserve"> disposici</w:t>
      </w:r>
      <w:r>
        <w:rPr>
          <w:rFonts w:asciiTheme="majorHAnsi" w:hAnsiTheme="majorHAnsi" w:cs="Arial"/>
        </w:rPr>
        <w:t>ones</w:t>
      </w:r>
      <w:r w:rsidRPr="00693985">
        <w:rPr>
          <w:rFonts w:asciiTheme="majorHAnsi" w:hAnsiTheme="majorHAnsi" w:cs="Arial"/>
        </w:rPr>
        <w:t xml:space="preserve"> </w:t>
      </w:r>
      <w:r>
        <w:rPr>
          <w:rFonts w:asciiTheme="majorHAnsi" w:hAnsiTheme="majorHAnsi" w:cs="Arial"/>
        </w:rPr>
        <w:t xml:space="preserve">no aplican </w:t>
      </w:r>
      <w:r w:rsidRPr="00693985">
        <w:rPr>
          <w:rFonts w:asciiTheme="majorHAnsi" w:hAnsiTheme="majorHAnsi" w:cs="Arial"/>
        </w:rPr>
        <w:t>respecto del Sobre N</w:t>
      </w:r>
      <w:r>
        <w:rPr>
          <w:rFonts w:asciiTheme="majorHAnsi" w:hAnsiTheme="majorHAnsi" w:cs="Arial"/>
        </w:rPr>
        <w:t>ro.</w:t>
      </w:r>
      <w:r w:rsidRPr="00693985">
        <w:rPr>
          <w:rFonts w:asciiTheme="majorHAnsi" w:hAnsiTheme="majorHAnsi" w:cs="Arial"/>
        </w:rPr>
        <w:t xml:space="preserve"> 1, en el caso que se disponga su presentación </w:t>
      </w:r>
      <w:r>
        <w:rPr>
          <w:rFonts w:asciiTheme="majorHAnsi" w:hAnsiTheme="majorHAnsi" w:cs="Arial"/>
        </w:rPr>
        <w:t>por mesa de partes virtual.</w:t>
      </w:r>
    </w:p>
    <w:p w14:paraId="509AEE2C" w14:textId="77777777" w:rsidR="00693985" w:rsidRDefault="00693985" w:rsidP="00693985">
      <w:pPr>
        <w:pStyle w:val="Prrafodelista"/>
        <w:widowControl w:val="0"/>
        <w:tabs>
          <w:tab w:val="left" w:pos="709"/>
        </w:tabs>
        <w:spacing w:after="0"/>
        <w:jc w:val="both"/>
        <w:rPr>
          <w:rFonts w:asciiTheme="majorHAnsi" w:hAnsiTheme="majorHAnsi" w:cs="Arial"/>
        </w:rPr>
      </w:pPr>
    </w:p>
    <w:p w14:paraId="40E995EB" w14:textId="0722797A" w:rsidR="00927D59" w:rsidRPr="006358F4" w:rsidRDefault="00927D59" w:rsidP="0063456F">
      <w:pPr>
        <w:pStyle w:val="Prrafodelista"/>
        <w:widowControl w:val="0"/>
        <w:numPr>
          <w:ilvl w:val="2"/>
          <w:numId w:val="37"/>
        </w:numPr>
        <w:tabs>
          <w:tab w:val="left" w:pos="709"/>
        </w:tabs>
        <w:spacing w:after="0"/>
        <w:jc w:val="both"/>
        <w:rPr>
          <w:rFonts w:asciiTheme="majorHAnsi" w:hAnsiTheme="majorHAnsi" w:cs="Arial"/>
        </w:rPr>
      </w:pPr>
      <w:r w:rsidRPr="006358F4">
        <w:rPr>
          <w:rFonts w:asciiTheme="majorHAnsi" w:hAnsiTheme="majorHAnsi" w:cs="Arial"/>
        </w:rPr>
        <w:t>El Sobre Nro. 3 deberá ser presentado únicamente en original.</w:t>
      </w:r>
      <w:bookmarkEnd w:id="556"/>
      <w:bookmarkEnd w:id="557"/>
      <w:bookmarkEnd w:id="558"/>
    </w:p>
    <w:p w14:paraId="5C292253" w14:textId="77777777" w:rsidR="00927D59" w:rsidRPr="006358F4" w:rsidRDefault="00927D59" w:rsidP="00D82DBB">
      <w:pPr>
        <w:pStyle w:val="Prrafodelista"/>
        <w:widowControl w:val="0"/>
        <w:tabs>
          <w:tab w:val="left" w:pos="709"/>
        </w:tabs>
        <w:spacing w:after="0"/>
        <w:jc w:val="both"/>
        <w:rPr>
          <w:rFonts w:asciiTheme="majorHAnsi" w:hAnsiTheme="majorHAnsi" w:cs="Arial"/>
        </w:rPr>
      </w:pPr>
    </w:p>
    <w:p w14:paraId="3116AEB5" w14:textId="15EC3DC8" w:rsidR="00927D59" w:rsidRPr="006358F4" w:rsidRDefault="00927D59" w:rsidP="0063456F">
      <w:pPr>
        <w:pStyle w:val="Prrafodelista"/>
        <w:widowControl w:val="0"/>
        <w:numPr>
          <w:ilvl w:val="2"/>
          <w:numId w:val="37"/>
        </w:numPr>
        <w:tabs>
          <w:tab w:val="left" w:pos="709"/>
        </w:tabs>
        <w:spacing w:after="0"/>
        <w:jc w:val="both"/>
        <w:rPr>
          <w:rFonts w:asciiTheme="majorHAnsi" w:hAnsiTheme="majorHAnsi" w:cs="Arial"/>
        </w:rPr>
      </w:pPr>
      <w:r w:rsidRPr="006358F4">
        <w:rPr>
          <w:rFonts w:asciiTheme="majorHAnsi" w:hAnsiTheme="majorHAnsi" w:cs="Arial"/>
        </w:rPr>
        <w:t>El Interesado o Postor asumirá todos los costos o gastos, directos o indirectos, en que incurra relacionados con la preparación y presentación de los Sobres, según sea el caso. El Estado o cualquiera de sus dependencias, incluyendo a</w:t>
      </w:r>
      <w:r w:rsidR="00DC4CC5">
        <w:rPr>
          <w:rFonts w:asciiTheme="majorHAnsi" w:hAnsiTheme="majorHAnsi" w:cs="Arial"/>
        </w:rPr>
        <w:t xml:space="preserve">l Concedente, </w:t>
      </w:r>
      <w:r w:rsidR="0017513F">
        <w:rPr>
          <w:rFonts w:asciiTheme="majorHAnsi" w:hAnsiTheme="majorHAnsi" w:cs="Arial"/>
        </w:rPr>
        <w:t>PROINVERSIÓN</w:t>
      </w:r>
      <w:r w:rsidRPr="006358F4">
        <w:rPr>
          <w:rFonts w:asciiTheme="majorHAnsi" w:hAnsiTheme="majorHAnsi" w:cs="Arial"/>
        </w:rPr>
        <w:t xml:space="preserve">, sus consultores o asesores, no serán responsables, en ningún caso, por dichos costos o gastos, cualquiera sea el resultado del Concurso, o si el mismo fuera </w:t>
      </w:r>
      <w:r w:rsidR="00C10E95">
        <w:rPr>
          <w:rFonts w:asciiTheme="majorHAnsi" w:hAnsiTheme="majorHAnsi" w:cs="Arial"/>
        </w:rPr>
        <w:t xml:space="preserve">declarado desierto, </w:t>
      </w:r>
      <w:r w:rsidRPr="006358F4">
        <w:rPr>
          <w:rFonts w:asciiTheme="majorHAnsi" w:hAnsiTheme="majorHAnsi" w:cs="Arial"/>
        </w:rPr>
        <w:t>suspendido o cancelado.</w:t>
      </w:r>
    </w:p>
    <w:p w14:paraId="4E392673" w14:textId="77777777" w:rsidR="00927D59" w:rsidRPr="006358F4" w:rsidRDefault="00927D59" w:rsidP="00D82DBB">
      <w:pPr>
        <w:pStyle w:val="Prrafodelista"/>
        <w:widowControl w:val="0"/>
        <w:tabs>
          <w:tab w:val="left" w:pos="709"/>
        </w:tabs>
        <w:spacing w:after="0"/>
        <w:jc w:val="both"/>
        <w:rPr>
          <w:rFonts w:asciiTheme="majorHAnsi" w:hAnsiTheme="majorHAnsi" w:cs="Arial"/>
        </w:rPr>
      </w:pPr>
    </w:p>
    <w:p w14:paraId="0184FBAC" w14:textId="73AA737C" w:rsidR="00927D59" w:rsidRPr="000A52B5" w:rsidRDefault="00927D59" w:rsidP="0063456F">
      <w:pPr>
        <w:pStyle w:val="Prrafodelista"/>
        <w:widowControl w:val="0"/>
        <w:numPr>
          <w:ilvl w:val="2"/>
          <w:numId w:val="37"/>
        </w:numPr>
        <w:tabs>
          <w:tab w:val="left" w:pos="709"/>
        </w:tabs>
        <w:spacing w:after="0"/>
        <w:jc w:val="both"/>
        <w:rPr>
          <w:rFonts w:asciiTheme="majorHAnsi" w:hAnsiTheme="majorHAnsi" w:cs="Arial"/>
        </w:rPr>
      </w:pPr>
      <w:r w:rsidRPr="000A52B5">
        <w:rPr>
          <w:rFonts w:asciiTheme="majorHAnsi" w:hAnsiTheme="majorHAnsi" w:cs="Arial"/>
        </w:rPr>
        <w:t xml:space="preserve">En caso algún Postor Precalificado no </w:t>
      </w:r>
      <w:r w:rsidR="0001188D" w:rsidRPr="000A52B5">
        <w:rPr>
          <w:rFonts w:asciiTheme="majorHAnsi" w:hAnsiTheme="majorHAnsi" w:cs="Arial"/>
        </w:rPr>
        <w:t>presentará</w:t>
      </w:r>
      <w:r w:rsidRPr="000A52B5">
        <w:rPr>
          <w:rFonts w:asciiTheme="majorHAnsi" w:hAnsiTheme="majorHAnsi" w:cs="Arial"/>
        </w:rPr>
        <w:t xml:space="preserve"> alguno de los documentos requeridos para el Sobre Nro. 2, </w:t>
      </w:r>
      <w:r w:rsidR="0001188D" w:rsidRPr="000A52B5">
        <w:rPr>
          <w:rFonts w:asciiTheme="majorHAnsi" w:hAnsiTheme="majorHAnsi" w:cs="Arial"/>
        </w:rPr>
        <w:t xml:space="preserve">el referido Postor </w:t>
      </w:r>
      <w:r w:rsidRPr="000A52B5">
        <w:rPr>
          <w:rFonts w:asciiTheme="majorHAnsi" w:hAnsiTheme="majorHAnsi" w:cs="Arial"/>
        </w:rPr>
        <w:t>quedará descalificado</w:t>
      </w:r>
      <w:r w:rsidR="00DC4CC5" w:rsidRPr="000A52B5">
        <w:rPr>
          <w:rFonts w:asciiTheme="majorHAnsi" w:hAnsiTheme="majorHAnsi" w:cs="Arial"/>
        </w:rPr>
        <w:t xml:space="preserve"> automáticamente</w:t>
      </w:r>
      <w:r w:rsidRPr="000A52B5">
        <w:rPr>
          <w:rFonts w:asciiTheme="majorHAnsi" w:hAnsiTheme="majorHAnsi" w:cs="Arial"/>
        </w:rPr>
        <w:t xml:space="preserve"> del Concurso, debiendo </w:t>
      </w:r>
      <w:r w:rsidR="0017513F">
        <w:rPr>
          <w:rFonts w:asciiTheme="majorHAnsi" w:hAnsiTheme="majorHAnsi" w:cs="Arial"/>
        </w:rPr>
        <w:t>PROINVERSIÓN</w:t>
      </w:r>
      <w:r w:rsidRPr="000A52B5">
        <w:rPr>
          <w:rFonts w:asciiTheme="majorHAnsi" w:hAnsiTheme="majorHAnsi" w:cs="Arial"/>
        </w:rPr>
        <w:t xml:space="preserve"> ejecutar la Garantía de Validez, Vigencia y Seriedad de la Oferta.</w:t>
      </w:r>
      <w:r w:rsidR="00DC4CC5" w:rsidRPr="000A52B5">
        <w:rPr>
          <w:rFonts w:asciiTheme="majorHAnsi" w:hAnsiTheme="majorHAnsi" w:cs="Arial"/>
        </w:rPr>
        <w:t xml:space="preserve"> En este supuesto en el mismo acto se devuelve el Sobre </w:t>
      </w:r>
      <w:r w:rsidR="00DA6C1C" w:rsidRPr="000A52B5">
        <w:rPr>
          <w:rFonts w:asciiTheme="majorHAnsi" w:hAnsiTheme="majorHAnsi" w:cs="Arial"/>
        </w:rPr>
        <w:t xml:space="preserve">Nro. </w:t>
      </w:r>
      <w:r w:rsidR="00DC4CC5" w:rsidRPr="000A52B5">
        <w:rPr>
          <w:rFonts w:asciiTheme="majorHAnsi" w:hAnsiTheme="majorHAnsi" w:cs="Arial"/>
        </w:rPr>
        <w:t>3 sin abrir.</w:t>
      </w:r>
    </w:p>
    <w:p w14:paraId="65B7AC8E" w14:textId="77777777" w:rsidR="00927D59" w:rsidRPr="006358F4" w:rsidRDefault="00927D59">
      <w:pPr>
        <w:widowControl w:val="0"/>
        <w:spacing w:after="0"/>
        <w:rPr>
          <w:rFonts w:asciiTheme="majorHAnsi" w:hAnsiTheme="majorHAnsi" w:cs="Arial"/>
        </w:rPr>
      </w:pPr>
    </w:p>
    <w:p w14:paraId="5263B0D5" w14:textId="77777777" w:rsidR="00927D59" w:rsidRPr="00B651CC" w:rsidRDefault="00927D59" w:rsidP="0063456F">
      <w:pPr>
        <w:pStyle w:val="Prrafodelista"/>
        <w:widowControl w:val="0"/>
        <w:numPr>
          <w:ilvl w:val="1"/>
          <w:numId w:val="37"/>
        </w:numPr>
        <w:tabs>
          <w:tab w:val="left" w:pos="709"/>
        </w:tabs>
        <w:spacing w:after="0"/>
        <w:ind w:left="357" w:hanging="357"/>
        <w:jc w:val="both"/>
        <w:outlineLvl w:val="1"/>
        <w:rPr>
          <w:rFonts w:asciiTheme="majorHAnsi" w:hAnsiTheme="majorHAnsi"/>
          <w:b/>
        </w:rPr>
      </w:pPr>
      <w:bookmarkStart w:id="676" w:name="_Toc241494953"/>
      <w:bookmarkStart w:id="677" w:name="_Toc241576783"/>
      <w:bookmarkStart w:id="678" w:name="_Ref408408700"/>
      <w:bookmarkStart w:id="679" w:name="_Toc410908241"/>
      <w:bookmarkStart w:id="680" w:name="_Toc517688557"/>
      <w:bookmarkStart w:id="681" w:name="_Toc518512028"/>
      <w:bookmarkStart w:id="682" w:name="_Toc867251"/>
      <w:bookmarkStart w:id="683" w:name="_Toc19286937"/>
      <w:bookmarkStart w:id="684" w:name="_Toc50116206"/>
      <w:bookmarkStart w:id="685" w:name="_Toc50120302"/>
      <w:r w:rsidRPr="00B651CC">
        <w:rPr>
          <w:rFonts w:asciiTheme="majorHAnsi" w:hAnsiTheme="majorHAnsi" w:cs="Arial"/>
          <w:b/>
        </w:rPr>
        <w:t>Presentación</w:t>
      </w:r>
      <w:r w:rsidRPr="00B651CC">
        <w:rPr>
          <w:rFonts w:asciiTheme="majorHAnsi" w:hAnsiTheme="majorHAnsi"/>
          <w:b/>
        </w:rPr>
        <w:t xml:space="preserve"> del Sobre Nro. 1</w:t>
      </w:r>
      <w:bookmarkEnd w:id="676"/>
      <w:bookmarkEnd w:id="677"/>
      <w:bookmarkEnd w:id="678"/>
      <w:bookmarkEnd w:id="679"/>
      <w:bookmarkEnd w:id="680"/>
      <w:bookmarkEnd w:id="681"/>
      <w:bookmarkEnd w:id="682"/>
      <w:bookmarkEnd w:id="683"/>
      <w:bookmarkEnd w:id="684"/>
      <w:bookmarkEnd w:id="685"/>
      <w:r w:rsidRPr="00B651CC">
        <w:rPr>
          <w:rFonts w:asciiTheme="majorHAnsi" w:hAnsiTheme="majorHAnsi"/>
          <w:b/>
        </w:rPr>
        <w:t xml:space="preserve"> </w:t>
      </w:r>
    </w:p>
    <w:p w14:paraId="5583BA3D" w14:textId="77777777" w:rsidR="00927D59" w:rsidRPr="006358F4" w:rsidRDefault="00927D59" w:rsidP="00350A36">
      <w:pPr>
        <w:widowControl w:val="0"/>
        <w:spacing w:after="0"/>
        <w:rPr>
          <w:rFonts w:asciiTheme="majorHAnsi" w:hAnsiTheme="majorHAnsi"/>
        </w:rPr>
      </w:pPr>
    </w:p>
    <w:p w14:paraId="3F80EF6F" w14:textId="043D8822" w:rsidR="006A79A8" w:rsidRDefault="00EE37AB" w:rsidP="006A79A8">
      <w:pPr>
        <w:widowControl w:val="0"/>
        <w:spacing w:after="0"/>
        <w:ind w:left="709"/>
        <w:jc w:val="both"/>
        <w:rPr>
          <w:rFonts w:asciiTheme="majorHAnsi" w:hAnsiTheme="majorHAnsi" w:cs="Arial"/>
        </w:rPr>
      </w:pPr>
      <w:r w:rsidRPr="00EE37AB">
        <w:rPr>
          <w:rFonts w:asciiTheme="majorHAnsi" w:hAnsiTheme="majorHAnsi" w:cs="Arial"/>
        </w:rPr>
        <w:t>La presentación del Sobre N</w:t>
      </w:r>
      <w:r>
        <w:rPr>
          <w:rFonts w:asciiTheme="majorHAnsi" w:hAnsiTheme="majorHAnsi" w:cs="Arial"/>
        </w:rPr>
        <w:t>ro.</w:t>
      </w:r>
      <w:r w:rsidRPr="00EE37AB">
        <w:rPr>
          <w:rFonts w:asciiTheme="majorHAnsi" w:hAnsiTheme="majorHAnsi" w:cs="Arial"/>
        </w:rPr>
        <w:t xml:space="preserve"> 1 se llevará a cabo en los plazos indicados en el </w:t>
      </w:r>
      <w:r w:rsidR="003419A0" w:rsidRPr="00EE37AB">
        <w:rPr>
          <w:rFonts w:asciiTheme="majorHAnsi" w:hAnsiTheme="majorHAnsi" w:cs="Arial"/>
        </w:rPr>
        <w:t>Cronograma</w:t>
      </w:r>
      <w:r w:rsidRPr="00EE37AB">
        <w:rPr>
          <w:rFonts w:asciiTheme="majorHAnsi" w:hAnsiTheme="majorHAnsi" w:cs="Arial"/>
        </w:rPr>
        <w:t xml:space="preserve">. </w:t>
      </w:r>
      <w:r w:rsidR="006A79A8">
        <w:rPr>
          <w:rFonts w:asciiTheme="majorHAnsi" w:hAnsiTheme="majorHAnsi" w:cs="Arial"/>
        </w:rPr>
        <w:t>En caso el Director de Proyecto haya dispuesto su presentación de manera virtual, l</w:t>
      </w:r>
      <w:r w:rsidRPr="00EE37AB">
        <w:rPr>
          <w:rFonts w:asciiTheme="majorHAnsi" w:hAnsiTheme="majorHAnsi" w:cs="Arial"/>
        </w:rPr>
        <w:t>os documentos del Sobre N</w:t>
      </w:r>
      <w:r>
        <w:rPr>
          <w:rFonts w:asciiTheme="majorHAnsi" w:hAnsiTheme="majorHAnsi" w:cs="Arial"/>
        </w:rPr>
        <w:t>ro.</w:t>
      </w:r>
      <w:r w:rsidRPr="00EE37AB">
        <w:rPr>
          <w:rFonts w:asciiTheme="majorHAnsi" w:hAnsiTheme="majorHAnsi" w:cs="Arial"/>
        </w:rPr>
        <w:t xml:space="preserve"> 1 deberán encontrarse escaneados en formato PDF a color, ser</w:t>
      </w:r>
      <w:r w:rsidR="006A79A8">
        <w:rPr>
          <w:rFonts w:asciiTheme="majorHAnsi" w:hAnsiTheme="majorHAnsi" w:cs="Arial"/>
        </w:rPr>
        <w:t xml:space="preserve"> </w:t>
      </w:r>
      <w:r w:rsidRPr="00EE37AB">
        <w:rPr>
          <w:rFonts w:asciiTheme="majorHAnsi" w:hAnsiTheme="majorHAnsi" w:cs="Arial"/>
        </w:rPr>
        <w:t>perfectamente legibles y estar foliad</w:t>
      </w:r>
      <w:r>
        <w:rPr>
          <w:rFonts w:asciiTheme="majorHAnsi" w:hAnsiTheme="majorHAnsi" w:cs="Arial"/>
        </w:rPr>
        <w:t>o</w:t>
      </w:r>
      <w:r w:rsidRPr="00EE37AB">
        <w:rPr>
          <w:rFonts w:asciiTheme="majorHAnsi" w:hAnsiTheme="majorHAnsi" w:cs="Arial"/>
        </w:rPr>
        <w:t>s en forma clara, de manera correlativa y rubricada en cada folio. Asimismo, se deberá incluir un índice conteniendo la relación detallada</w:t>
      </w:r>
      <w:r>
        <w:rPr>
          <w:rFonts w:asciiTheme="majorHAnsi" w:hAnsiTheme="majorHAnsi" w:cs="Arial"/>
        </w:rPr>
        <w:t xml:space="preserve"> de los mismos</w:t>
      </w:r>
      <w:r w:rsidRPr="00EE37AB">
        <w:rPr>
          <w:rFonts w:asciiTheme="majorHAnsi" w:hAnsiTheme="majorHAnsi" w:cs="Arial"/>
        </w:rPr>
        <w:t>.</w:t>
      </w:r>
    </w:p>
    <w:p w14:paraId="603DE484" w14:textId="77777777" w:rsidR="00927D59" w:rsidRPr="006358F4" w:rsidRDefault="00927D59" w:rsidP="006A79A8">
      <w:pPr>
        <w:widowControl w:val="0"/>
        <w:spacing w:after="0"/>
        <w:ind w:left="709"/>
        <w:jc w:val="both"/>
        <w:rPr>
          <w:rFonts w:asciiTheme="majorHAnsi" w:hAnsiTheme="majorHAnsi" w:cs="Arial"/>
        </w:rPr>
      </w:pPr>
    </w:p>
    <w:p w14:paraId="41748348" w14:textId="77777777" w:rsidR="00927D59" w:rsidRPr="000A52B5" w:rsidRDefault="00927D59" w:rsidP="0063456F">
      <w:pPr>
        <w:pStyle w:val="Prrafodelista"/>
        <w:widowControl w:val="0"/>
        <w:numPr>
          <w:ilvl w:val="1"/>
          <w:numId w:val="37"/>
        </w:numPr>
        <w:tabs>
          <w:tab w:val="left" w:pos="709"/>
        </w:tabs>
        <w:spacing w:after="0"/>
        <w:ind w:left="357" w:hanging="357"/>
        <w:jc w:val="both"/>
        <w:outlineLvl w:val="1"/>
        <w:rPr>
          <w:rFonts w:asciiTheme="majorHAnsi" w:hAnsiTheme="majorHAnsi" w:cs="Arial"/>
          <w:b/>
        </w:rPr>
      </w:pPr>
      <w:bookmarkStart w:id="686" w:name="_Toc241494954"/>
      <w:bookmarkStart w:id="687" w:name="_Toc241576784"/>
      <w:bookmarkStart w:id="688" w:name="_Toc410908242"/>
      <w:bookmarkStart w:id="689" w:name="_Toc517688558"/>
      <w:bookmarkStart w:id="690" w:name="_Toc518512029"/>
      <w:bookmarkStart w:id="691" w:name="_Toc867252"/>
      <w:bookmarkStart w:id="692" w:name="_Toc19286938"/>
      <w:bookmarkStart w:id="693" w:name="_Toc50116207"/>
      <w:bookmarkStart w:id="694" w:name="_Toc50120303"/>
      <w:r w:rsidRPr="000A52B5">
        <w:rPr>
          <w:rFonts w:asciiTheme="majorHAnsi" w:hAnsiTheme="majorHAnsi" w:cs="Arial"/>
          <w:b/>
        </w:rPr>
        <w:t>Presentación de los Sobres Nro. 2 y 3</w:t>
      </w:r>
      <w:bookmarkEnd w:id="686"/>
      <w:bookmarkEnd w:id="687"/>
      <w:bookmarkEnd w:id="688"/>
      <w:bookmarkEnd w:id="689"/>
      <w:bookmarkEnd w:id="690"/>
      <w:bookmarkEnd w:id="691"/>
      <w:bookmarkEnd w:id="692"/>
      <w:bookmarkEnd w:id="693"/>
      <w:bookmarkEnd w:id="694"/>
    </w:p>
    <w:p w14:paraId="2DDD2724" w14:textId="77777777" w:rsidR="00927D59" w:rsidRPr="000A52B5" w:rsidRDefault="00927D59">
      <w:pPr>
        <w:widowControl w:val="0"/>
        <w:spacing w:after="0"/>
        <w:rPr>
          <w:rFonts w:asciiTheme="majorHAnsi" w:hAnsiTheme="majorHAnsi" w:cs="Arial"/>
        </w:rPr>
      </w:pPr>
    </w:p>
    <w:p w14:paraId="18335C95" w14:textId="1C118DA4" w:rsidR="00927D59" w:rsidRPr="006358F4" w:rsidRDefault="00927D59">
      <w:pPr>
        <w:widowControl w:val="0"/>
        <w:spacing w:after="0"/>
        <w:ind w:left="708"/>
        <w:jc w:val="both"/>
        <w:rPr>
          <w:rFonts w:asciiTheme="majorHAnsi" w:hAnsiTheme="majorHAnsi" w:cs="Arial"/>
        </w:rPr>
      </w:pPr>
      <w:r w:rsidRPr="000A52B5">
        <w:rPr>
          <w:rFonts w:asciiTheme="majorHAnsi" w:hAnsiTheme="majorHAnsi" w:cs="Arial"/>
        </w:rPr>
        <w:t xml:space="preserve">La presentación de los Sobres Nro. 2 y </w:t>
      </w:r>
      <w:r w:rsidR="0026367D" w:rsidRPr="000A52B5">
        <w:rPr>
          <w:rFonts w:asciiTheme="majorHAnsi" w:hAnsiTheme="majorHAnsi" w:cs="Arial"/>
        </w:rPr>
        <w:t xml:space="preserve">Nro. </w:t>
      </w:r>
      <w:r w:rsidRPr="000A52B5">
        <w:rPr>
          <w:rFonts w:asciiTheme="majorHAnsi" w:hAnsiTheme="majorHAnsi" w:cs="Arial"/>
        </w:rPr>
        <w:t xml:space="preserve">3, por parte de los Postores Precalificados, se llevará a cabo </w:t>
      </w:r>
      <w:r w:rsidR="00693985">
        <w:rPr>
          <w:rFonts w:asciiTheme="majorHAnsi" w:hAnsiTheme="majorHAnsi" w:cs="Arial"/>
        </w:rPr>
        <w:t xml:space="preserve">de manera presencial, </w:t>
      </w:r>
      <w:r w:rsidRPr="000A52B5">
        <w:rPr>
          <w:rFonts w:asciiTheme="majorHAnsi" w:hAnsiTheme="majorHAnsi" w:cs="Arial"/>
        </w:rPr>
        <w:t>en acto público ante el Comité, en presencia de Notario, en la fecha, hora y lugar que se señale mediante Circular.</w:t>
      </w:r>
      <w:r w:rsidRPr="006358F4">
        <w:rPr>
          <w:rFonts w:asciiTheme="majorHAnsi" w:hAnsiTheme="majorHAnsi" w:cs="Arial"/>
        </w:rPr>
        <w:t xml:space="preserve"> </w:t>
      </w:r>
    </w:p>
    <w:p w14:paraId="05738511" w14:textId="77777777" w:rsidR="00927D59" w:rsidRPr="006358F4" w:rsidRDefault="00927D59">
      <w:pPr>
        <w:widowControl w:val="0"/>
        <w:spacing w:after="0"/>
        <w:ind w:left="993"/>
        <w:jc w:val="both"/>
        <w:rPr>
          <w:rFonts w:asciiTheme="majorHAnsi" w:hAnsiTheme="majorHAnsi" w:cs="Arial"/>
        </w:rPr>
      </w:pPr>
    </w:p>
    <w:p w14:paraId="3BC494D9" w14:textId="2844ED4B" w:rsidR="00927D59" w:rsidRPr="00B651CC" w:rsidRDefault="00927D59" w:rsidP="0063456F">
      <w:pPr>
        <w:pStyle w:val="Prrafodelista"/>
        <w:widowControl w:val="0"/>
        <w:numPr>
          <w:ilvl w:val="0"/>
          <w:numId w:val="37"/>
        </w:numPr>
        <w:tabs>
          <w:tab w:val="left" w:pos="709"/>
        </w:tabs>
        <w:spacing w:after="0"/>
        <w:ind w:left="357" w:hanging="357"/>
        <w:jc w:val="both"/>
        <w:outlineLvl w:val="0"/>
        <w:rPr>
          <w:rFonts w:asciiTheme="majorHAnsi" w:hAnsiTheme="majorHAnsi"/>
          <w:b/>
        </w:rPr>
      </w:pPr>
      <w:bookmarkStart w:id="695" w:name="_Ref241465891"/>
      <w:bookmarkStart w:id="696" w:name="_Ref241465963"/>
      <w:bookmarkStart w:id="697" w:name="_Toc241494960"/>
      <w:bookmarkStart w:id="698" w:name="_Toc241576790"/>
      <w:bookmarkStart w:id="699" w:name="_Toc410908248"/>
      <w:bookmarkStart w:id="700" w:name="_Toc441240256"/>
      <w:bookmarkStart w:id="701" w:name="_Toc517688559"/>
      <w:bookmarkStart w:id="702" w:name="_Toc518512030"/>
      <w:bookmarkStart w:id="703" w:name="_Toc867253"/>
      <w:bookmarkStart w:id="704" w:name="_Toc50116208"/>
      <w:bookmarkStart w:id="705" w:name="_Toc50120304"/>
      <w:r w:rsidRPr="00B651CC">
        <w:rPr>
          <w:rFonts w:asciiTheme="majorHAnsi" w:hAnsiTheme="majorHAnsi"/>
          <w:b/>
        </w:rPr>
        <w:t>Contenido del Sobre Nro. 1</w:t>
      </w:r>
      <w:bookmarkEnd w:id="695"/>
      <w:bookmarkEnd w:id="696"/>
      <w:bookmarkEnd w:id="697"/>
      <w:bookmarkEnd w:id="698"/>
      <w:bookmarkEnd w:id="699"/>
      <w:bookmarkEnd w:id="700"/>
      <w:bookmarkEnd w:id="701"/>
      <w:bookmarkEnd w:id="702"/>
      <w:bookmarkEnd w:id="703"/>
      <w:bookmarkEnd w:id="704"/>
      <w:bookmarkEnd w:id="705"/>
    </w:p>
    <w:p w14:paraId="7F8F2118" w14:textId="77777777" w:rsidR="00927D59" w:rsidRPr="006358F4" w:rsidRDefault="00927D59">
      <w:pPr>
        <w:widowControl w:val="0"/>
        <w:spacing w:after="0"/>
        <w:ind w:left="720"/>
        <w:jc w:val="both"/>
        <w:rPr>
          <w:rFonts w:asciiTheme="majorHAnsi" w:hAnsiTheme="majorHAnsi" w:cs="Calibri"/>
        </w:rPr>
      </w:pPr>
    </w:p>
    <w:p w14:paraId="30F594E0" w14:textId="77777777" w:rsidR="00927D59" w:rsidRPr="006358F4" w:rsidRDefault="00927D59">
      <w:pPr>
        <w:widowControl w:val="0"/>
        <w:spacing w:after="0"/>
        <w:ind w:left="709" w:hanging="1"/>
        <w:jc w:val="both"/>
        <w:rPr>
          <w:rFonts w:asciiTheme="majorHAnsi" w:hAnsiTheme="majorHAnsi" w:cs="Calibri"/>
        </w:rPr>
      </w:pPr>
      <w:r w:rsidRPr="006358F4">
        <w:rPr>
          <w:rFonts w:asciiTheme="majorHAnsi" w:hAnsiTheme="majorHAnsi" w:cs="Calibri"/>
        </w:rPr>
        <w:t>E</w:t>
      </w:r>
      <w:r w:rsidRPr="006358F4">
        <w:rPr>
          <w:rFonts w:asciiTheme="majorHAnsi" w:hAnsiTheme="majorHAnsi" w:cs="Calibri"/>
          <w:iCs/>
        </w:rPr>
        <w:t>l Postor deberá proporcionar, a través de la presentación del Sobre Nro. 1, la información que se detalla a continuación, la que tendrá el carácter de Declaración Jurada:</w:t>
      </w:r>
    </w:p>
    <w:p w14:paraId="585D124A" w14:textId="77777777" w:rsidR="00927D59" w:rsidRPr="006358F4" w:rsidRDefault="00927D59">
      <w:pPr>
        <w:widowControl w:val="0"/>
        <w:spacing w:after="0"/>
        <w:ind w:left="426" w:firstLine="282"/>
        <w:jc w:val="both"/>
        <w:rPr>
          <w:rFonts w:asciiTheme="majorHAnsi" w:hAnsiTheme="majorHAnsi" w:cs="Calibri"/>
        </w:rPr>
      </w:pPr>
    </w:p>
    <w:p w14:paraId="09B79044" w14:textId="77777777" w:rsidR="00927D59" w:rsidRPr="00B651CC" w:rsidRDefault="00927D59" w:rsidP="0063456F">
      <w:pPr>
        <w:pStyle w:val="Prrafodelista"/>
        <w:widowControl w:val="0"/>
        <w:numPr>
          <w:ilvl w:val="1"/>
          <w:numId w:val="37"/>
        </w:numPr>
        <w:tabs>
          <w:tab w:val="left" w:pos="709"/>
        </w:tabs>
        <w:spacing w:after="0"/>
        <w:ind w:left="357" w:hanging="357"/>
        <w:jc w:val="both"/>
        <w:outlineLvl w:val="1"/>
        <w:rPr>
          <w:rFonts w:asciiTheme="majorHAnsi" w:hAnsiTheme="majorHAnsi"/>
          <w:b/>
        </w:rPr>
      </w:pPr>
      <w:bookmarkStart w:id="706" w:name="_Toc518160921"/>
      <w:bookmarkStart w:id="707" w:name="_Toc518161273"/>
      <w:bookmarkStart w:id="708" w:name="_Toc518161404"/>
      <w:bookmarkStart w:id="709" w:name="_Toc518161531"/>
      <w:bookmarkStart w:id="710" w:name="_Toc518396140"/>
      <w:bookmarkStart w:id="711" w:name="_Toc518397092"/>
      <w:bookmarkStart w:id="712" w:name="_Toc518399278"/>
      <w:bookmarkStart w:id="713" w:name="_Toc518459462"/>
      <w:bookmarkStart w:id="714" w:name="_Toc518464318"/>
      <w:bookmarkStart w:id="715" w:name="_Toc518464457"/>
      <w:bookmarkStart w:id="716" w:name="_Toc518511890"/>
      <w:bookmarkStart w:id="717" w:name="_Toc518512031"/>
      <w:bookmarkStart w:id="718" w:name="_Toc518512518"/>
      <w:bookmarkStart w:id="719" w:name="_Toc531292900"/>
      <w:bookmarkStart w:id="720" w:name="_Toc532569215"/>
      <w:bookmarkStart w:id="721" w:name="_Toc532916048"/>
      <w:bookmarkStart w:id="722" w:name="_Toc532944140"/>
      <w:bookmarkStart w:id="723" w:name="_Toc532944292"/>
      <w:bookmarkStart w:id="724" w:name="_Toc534451239"/>
      <w:bookmarkStart w:id="725" w:name="_Toc866711"/>
      <w:bookmarkStart w:id="726" w:name="_Toc866945"/>
      <w:bookmarkStart w:id="727" w:name="_Toc867254"/>
      <w:bookmarkStart w:id="728" w:name="_Toc19022123"/>
      <w:bookmarkStart w:id="729" w:name="_Toc518512032"/>
      <w:bookmarkStart w:id="730" w:name="_Toc867255"/>
      <w:bookmarkStart w:id="731" w:name="_Toc19286940"/>
      <w:bookmarkStart w:id="732" w:name="_Toc50116209"/>
      <w:bookmarkStart w:id="733" w:name="_Toc501203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r w:rsidRPr="00B651CC">
        <w:rPr>
          <w:rFonts w:asciiTheme="majorHAnsi" w:hAnsiTheme="majorHAnsi"/>
          <w:b/>
        </w:rPr>
        <w:t>Información General</w:t>
      </w:r>
      <w:bookmarkEnd w:id="729"/>
      <w:bookmarkEnd w:id="730"/>
      <w:bookmarkEnd w:id="731"/>
      <w:bookmarkEnd w:id="732"/>
      <w:bookmarkEnd w:id="733"/>
    </w:p>
    <w:p w14:paraId="62263168" w14:textId="77777777" w:rsidR="00927D59" w:rsidRPr="006358F4" w:rsidRDefault="00927D59">
      <w:pPr>
        <w:widowControl w:val="0"/>
        <w:spacing w:after="0"/>
        <w:ind w:left="426" w:firstLine="282"/>
        <w:jc w:val="both"/>
        <w:rPr>
          <w:rFonts w:asciiTheme="majorHAnsi" w:hAnsiTheme="majorHAnsi" w:cs="Calibri"/>
        </w:rPr>
      </w:pPr>
    </w:p>
    <w:p w14:paraId="6E423F2A" w14:textId="302C9841" w:rsidR="00927D59" w:rsidRPr="006358F4" w:rsidRDefault="00927D59">
      <w:pPr>
        <w:widowControl w:val="0"/>
        <w:spacing w:after="0"/>
        <w:ind w:left="709" w:hanging="1"/>
        <w:jc w:val="both"/>
        <w:rPr>
          <w:rFonts w:asciiTheme="majorHAnsi" w:hAnsiTheme="majorHAnsi" w:cs="Calibri"/>
        </w:rPr>
      </w:pPr>
      <w:r w:rsidRPr="006358F4">
        <w:rPr>
          <w:rFonts w:asciiTheme="majorHAnsi" w:hAnsiTheme="majorHAnsi" w:cs="Calibri"/>
        </w:rPr>
        <w:t xml:space="preserve">El Postor deberá acreditar su compromiso de presentar información fidedigna, mediante la presentación de </w:t>
      </w:r>
      <w:r w:rsidRPr="00296558">
        <w:rPr>
          <w:rFonts w:asciiTheme="majorHAnsi" w:hAnsiTheme="majorHAnsi" w:cs="Calibri"/>
        </w:rPr>
        <w:t>los Anexo</w:t>
      </w:r>
      <w:r w:rsidR="00FB28E5" w:rsidRPr="00296558">
        <w:rPr>
          <w:rFonts w:asciiTheme="majorHAnsi" w:hAnsiTheme="majorHAnsi" w:cs="Calibri"/>
        </w:rPr>
        <w:t>s</w:t>
      </w:r>
      <w:r w:rsidRPr="00296558">
        <w:rPr>
          <w:rFonts w:asciiTheme="majorHAnsi" w:hAnsiTheme="majorHAnsi" w:cs="Calibri"/>
        </w:rPr>
        <w:t xml:space="preserve"> Nro. 8</w:t>
      </w:r>
      <w:r w:rsidRPr="006358F4">
        <w:rPr>
          <w:rFonts w:asciiTheme="majorHAnsi" w:hAnsiTheme="majorHAnsi" w:cs="Calibri"/>
        </w:rPr>
        <w:t>, que tendrá el carácter de Declaración Jurada</w:t>
      </w:r>
      <w:r w:rsidR="004F06E7">
        <w:rPr>
          <w:rFonts w:asciiTheme="majorHAnsi" w:hAnsiTheme="majorHAnsi" w:cs="Calibri"/>
        </w:rPr>
        <w:t xml:space="preserve">, </w:t>
      </w:r>
      <w:r w:rsidR="004F06E7" w:rsidRPr="001332B9">
        <w:rPr>
          <w:rFonts w:asciiTheme="majorHAnsi" w:hAnsiTheme="majorHAnsi" w:cs="Arial"/>
        </w:rPr>
        <w:t>declarando que la información y las declaraciones presentadas en el Sobre Nro. 1 son fidedignas y se mantienen vigentes</w:t>
      </w:r>
      <w:r w:rsidRPr="006358F4">
        <w:rPr>
          <w:rFonts w:asciiTheme="majorHAnsi" w:hAnsiTheme="majorHAnsi" w:cs="Calibri"/>
        </w:rPr>
        <w:t xml:space="preserve">. </w:t>
      </w:r>
    </w:p>
    <w:p w14:paraId="7E7E2D08" w14:textId="77777777" w:rsidR="00927D59" w:rsidRPr="006358F4" w:rsidRDefault="00927D59">
      <w:pPr>
        <w:widowControl w:val="0"/>
        <w:spacing w:after="0"/>
        <w:ind w:left="709" w:hanging="1"/>
        <w:jc w:val="both"/>
        <w:rPr>
          <w:rFonts w:asciiTheme="majorHAnsi" w:hAnsiTheme="majorHAnsi" w:cs="Calibri"/>
        </w:rPr>
      </w:pPr>
      <w:r w:rsidRPr="006358F4">
        <w:rPr>
          <w:rFonts w:asciiTheme="majorHAnsi" w:hAnsiTheme="majorHAnsi" w:cs="Calibri"/>
        </w:rPr>
        <w:tab/>
      </w:r>
    </w:p>
    <w:p w14:paraId="499298FF" w14:textId="5195447D" w:rsidR="00927D59" w:rsidRPr="006358F4" w:rsidRDefault="00927D59">
      <w:pPr>
        <w:widowControl w:val="0"/>
        <w:spacing w:after="0"/>
        <w:ind w:left="709" w:hanging="1"/>
        <w:jc w:val="both"/>
        <w:rPr>
          <w:rFonts w:asciiTheme="majorHAnsi" w:hAnsiTheme="majorHAnsi" w:cs="Calibri"/>
        </w:rPr>
      </w:pPr>
      <w:r w:rsidRPr="006358F4">
        <w:rPr>
          <w:rFonts w:asciiTheme="majorHAnsi" w:hAnsiTheme="majorHAnsi" w:cs="Calibri"/>
        </w:rPr>
        <w:t>La firma del Representante Legal en esta Declarac</w:t>
      </w:r>
      <w:r w:rsidR="006051BB">
        <w:rPr>
          <w:rFonts w:asciiTheme="majorHAnsi" w:hAnsiTheme="majorHAnsi" w:cs="Calibri"/>
        </w:rPr>
        <w:t>ión</w:t>
      </w:r>
      <w:r w:rsidRPr="006358F4">
        <w:rPr>
          <w:rFonts w:asciiTheme="majorHAnsi" w:hAnsiTheme="majorHAnsi" w:cs="Calibri"/>
        </w:rPr>
        <w:t xml:space="preserve"> Jurada deberá ser legalizada </w:t>
      </w:r>
      <w:r w:rsidRPr="006358F4">
        <w:rPr>
          <w:rFonts w:asciiTheme="majorHAnsi" w:hAnsiTheme="majorHAnsi" w:cs="Calibri"/>
        </w:rPr>
        <w:lastRenderedPageBreak/>
        <w:t xml:space="preserve">notarialmente en el Perú o, si el documento fuera extendido fuera de Perú, se procederá conforme a lo establecido en </w:t>
      </w:r>
      <w:r w:rsidRPr="00110EDB">
        <w:rPr>
          <w:rFonts w:asciiTheme="majorHAnsi" w:hAnsiTheme="majorHAnsi" w:cs="Calibri"/>
        </w:rPr>
        <w:t xml:space="preserve">el Numeral </w:t>
      </w:r>
      <w:r w:rsidR="00110EDB" w:rsidRPr="00110EDB">
        <w:rPr>
          <w:rFonts w:asciiTheme="majorHAnsi" w:hAnsiTheme="majorHAnsi" w:cs="Calibri"/>
        </w:rPr>
        <w:t>11</w:t>
      </w:r>
      <w:r w:rsidRPr="00110EDB">
        <w:rPr>
          <w:rFonts w:asciiTheme="majorHAnsi" w:hAnsiTheme="majorHAnsi" w:cs="Calibri"/>
        </w:rPr>
        <w:t>.2.7.</w:t>
      </w:r>
    </w:p>
    <w:p w14:paraId="180449AD" w14:textId="77777777" w:rsidR="00927D59" w:rsidRPr="006358F4" w:rsidRDefault="00927D59">
      <w:pPr>
        <w:widowControl w:val="0"/>
        <w:spacing w:after="0"/>
        <w:ind w:left="426" w:firstLine="282"/>
        <w:jc w:val="both"/>
        <w:rPr>
          <w:rFonts w:asciiTheme="majorHAnsi" w:hAnsiTheme="majorHAnsi" w:cs="Calibri"/>
        </w:rPr>
      </w:pPr>
    </w:p>
    <w:p w14:paraId="778B3FEB" w14:textId="77777777" w:rsidR="00927D59" w:rsidRPr="00B651CC" w:rsidRDefault="00927D59" w:rsidP="0063456F">
      <w:pPr>
        <w:pStyle w:val="Prrafodelista"/>
        <w:widowControl w:val="0"/>
        <w:numPr>
          <w:ilvl w:val="1"/>
          <w:numId w:val="37"/>
        </w:numPr>
        <w:tabs>
          <w:tab w:val="left" w:pos="709"/>
        </w:tabs>
        <w:spacing w:after="0"/>
        <w:ind w:left="357" w:hanging="357"/>
        <w:jc w:val="both"/>
        <w:outlineLvl w:val="1"/>
        <w:rPr>
          <w:rFonts w:asciiTheme="majorHAnsi" w:hAnsiTheme="majorHAnsi"/>
          <w:b/>
        </w:rPr>
      </w:pPr>
      <w:bookmarkStart w:id="734" w:name="_Toc82510098"/>
      <w:bookmarkStart w:id="735" w:name="_Toc503188152"/>
      <w:bookmarkStart w:id="736" w:name="_Toc518512033"/>
      <w:bookmarkStart w:id="737" w:name="_Toc867256"/>
      <w:bookmarkStart w:id="738" w:name="_Toc19286941"/>
      <w:bookmarkStart w:id="739" w:name="_Toc50116210"/>
      <w:bookmarkStart w:id="740" w:name="_Toc50120306"/>
      <w:r w:rsidRPr="00B651CC">
        <w:rPr>
          <w:rFonts w:asciiTheme="majorHAnsi" w:hAnsiTheme="majorHAnsi"/>
          <w:b/>
        </w:rPr>
        <w:t>Requisitos de Calificación del Postor</w:t>
      </w:r>
      <w:bookmarkEnd w:id="734"/>
      <w:bookmarkEnd w:id="735"/>
      <w:bookmarkEnd w:id="736"/>
      <w:bookmarkEnd w:id="737"/>
      <w:bookmarkEnd w:id="738"/>
      <w:bookmarkEnd w:id="739"/>
      <w:bookmarkEnd w:id="740"/>
    </w:p>
    <w:p w14:paraId="342024EA" w14:textId="77777777" w:rsidR="00927D59" w:rsidRPr="006358F4" w:rsidRDefault="00927D59" w:rsidP="005779FE">
      <w:pPr>
        <w:pStyle w:val="Textosinformato"/>
        <w:widowControl w:val="0"/>
        <w:spacing w:line="276" w:lineRule="auto"/>
        <w:ind w:left="708"/>
        <w:jc w:val="both"/>
        <w:rPr>
          <w:rFonts w:asciiTheme="majorHAnsi" w:eastAsia="Calibri" w:hAnsiTheme="majorHAnsi" w:cs="Calibri"/>
          <w:sz w:val="22"/>
          <w:szCs w:val="22"/>
          <w:lang w:eastAsia="en-US"/>
        </w:rPr>
      </w:pPr>
    </w:p>
    <w:p w14:paraId="5034F94D" w14:textId="76BD41C8" w:rsidR="00927D59" w:rsidRPr="006358F4" w:rsidRDefault="00927D59" w:rsidP="005779FE">
      <w:pPr>
        <w:pStyle w:val="Textosinformato"/>
        <w:widowControl w:val="0"/>
        <w:spacing w:line="276" w:lineRule="auto"/>
        <w:ind w:left="708"/>
        <w:jc w:val="both"/>
        <w:rPr>
          <w:rFonts w:asciiTheme="majorHAnsi" w:eastAsia="Calibri" w:hAnsiTheme="majorHAnsi" w:cs="Calibri"/>
          <w:sz w:val="22"/>
          <w:szCs w:val="22"/>
          <w:lang w:eastAsia="en-US"/>
        </w:rPr>
      </w:pPr>
      <w:r w:rsidRPr="006358F4">
        <w:rPr>
          <w:rFonts w:asciiTheme="majorHAnsi" w:eastAsia="Calibri" w:hAnsiTheme="majorHAnsi" w:cs="Calibri"/>
          <w:sz w:val="22"/>
          <w:szCs w:val="22"/>
          <w:lang w:eastAsia="en-US"/>
        </w:rPr>
        <w:t>Para poder ser declarado Postor Precalificado y continuar participando en el Concurso, el Postor deberá, además, acreditar el estricto cumplimiento de los siguientes requisitos:</w:t>
      </w:r>
    </w:p>
    <w:p w14:paraId="1B4CE614" w14:textId="77777777" w:rsidR="00927D59" w:rsidRPr="006358F4" w:rsidRDefault="00927D59" w:rsidP="00BD3A93">
      <w:pPr>
        <w:widowControl w:val="0"/>
        <w:spacing w:after="0"/>
        <w:ind w:left="426" w:firstLine="282"/>
        <w:jc w:val="both"/>
        <w:rPr>
          <w:rFonts w:asciiTheme="majorHAnsi" w:hAnsiTheme="majorHAnsi" w:cs="Calibri"/>
        </w:rPr>
      </w:pPr>
    </w:p>
    <w:p w14:paraId="23436BB4" w14:textId="77777777" w:rsidR="00927D59" w:rsidRPr="006358F4" w:rsidRDefault="00927D59" w:rsidP="0063456F">
      <w:pPr>
        <w:pStyle w:val="Prrafodelista"/>
        <w:widowControl w:val="0"/>
        <w:numPr>
          <w:ilvl w:val="2"/>
          <w:numId w:val="37"/>
        </w:numPr>
        <w:tabs>
          <w:tab w:val="left" w:pos="709"/>
        </w:tabs>
        <w:spacing w:after="0"/>
        <w:jc w:val="both"/>
        <w:rPr>
          <w:rFonts w:asciiTheme="majorHAnsi" w:hAnsiTheme="majorHAnsi"/>
        </w:rPr>
      </w:pPr>
      <w:bookmarkStart w:id="741" w:name="_Toc497490733"/>
      <w:bookmarkStart w:id="742" w:name="_Toc497732044"/>
      <w:bookmarkStart w:id="743" w:name="_Toc497732202"/>
      <w:bookmarkStart w:id="744" w:name="_Toc497732360"/>
      <w:bookmarkStart w:id="745" w:name="_Toc511729158"/>
      <w:bookmarkStart w:id="746" w:name="_Toc511837338"/>
      <w:bookmarkStart w:id="747" w:name="_Toc517688560"/>
      <w:bookmarkStart w:id="748" w:name="_Toc518160924"/>
      <w:bookmarkStart w:id="749" w:name="_Toc518161276"/>
      <w:bookmarkStart w:id="750" w:name="_Toc518161407"/>
      <w:bookmarkStart w:id="751" w:name="_Toc518161534"/>
      <w:bookmarkStart w:id="752" w:name="_Toc518396143"/>
      <w:bookmarkStart w:id="753" w:name="_Toc518397095"/>
      <w:bookmarkStart w:id="754" w:name="_Toc518399281"/>
      <w:bookmarkStart w:id="755" w:name="_Toc518459465"/>
      <w:bookmarkStart w:id="756" w:name="_Toc518464321"/>
      <w:bookmarkStart w:id="757" w:name="_Toc518464460"/>
      <w:bookmarkStart w:id="758" w:name="_Toc518511893"/>
      <w:bookmarkStart w:id="759" w:name="_Toc518512034"/>
      <w:bookmarkStart w:id="760" w:name="_Toc518512521"/>
      <w:bookmarkStart w:id="761" w:name="_Toc531292903"/>
      <w:bookmarkStart w:id="762" w:name="_Toc532569218"/>
      <w:bookmarkStart w:id="763" w:name="_Toc532916051"/>
      <w:bookmarkStart w:id="764" w:name="_Toc532944143"/>
      <w:bookmarkStart w:id="765" w:name="_Toc532944295"/>
      <w:bookmarkStart w:id="766" w:name="_Toc534451242"/>
      <w:bookmarkStart w:id="767" w:name="_Toc866714"/>
      <w:bookmarkStart w:id="768" w:name="_Toc866948"/>
      <w:bookmarkStart w:id="769" w:name="_Toc867257"/>
      <w:bookmarkStart w:id="770" w:name="_Toc19022126"/>
      <w:bookmarkStart w:id="771" w:name="_Toc19022520"/>
      <w:bookmarkStart w:id="772" w:name="_Toc19022629"/>
      <w:bookmarkStart w:id="773" w:name="_Toc19022738"/>
      <w:bookmarkStart w:id="774" w:name="_Toc497490734"/>
      <w:bookmarkStart w:id="775" w:name="_Toc497732045"/>
      <w:bookmarkStart w:id="776" w:name="_Toc497732203"/>
      <w:bookmarkStart w:id="777" w:name="_Toc497732361"/>
      <w:bookmarkStart w:id="778" w:name="_Toc511729159"/>
      <w:bookmarkStart w:id="779" w:name="_Toc511837339"/>
      <w:bookmarkStart w:id="780" w:name="_Toc517688561"/>
      <w:bookmarkStart w:id="781" w:name="_Toc518160925"/>
      <w:bookmarkStart w:id="782" w:name="_Toc518161277"/>
      <w:bookmarkStart w:id="783" w:name="_Toc518161408"/>
      <w:bookmarkStart w:id="784" w:name="_Toc518161535"/>
      <w:bookmarkStart w:id="785" w:name="_Toc518396144"/>
      <w:bookmarkStart w:id="786" w:name="_Toc518397096"/>
      <w:bookmarkStart w:id="787" w:name="_Toc518399282"/>
      <w:bookmarkStart w:id="788" w:name="_Toc518459466"/>
      <w:bookmarkStart w:id="789" w:name="_Toc518464322"/>
      <w:bookmarkStart w:id="790" w:name="_Toc518464461"/>
      <w:bookmarkStart w:id="791" w:name="_Toc518511894"/>
      <w:bookmarkStart w:id="792" w:name="_Toc518512035"/>
      <w:bookmarkStart w:id="793" w:name="_Toc518512522"/>
      <w:bookmarkStart w:id="794" w:name="_Toc531292904"/>
      <w:bookmarkStart w:id="795" w:name="_Toc532569219"/>
      <w:bookmarkStart w:id="796" w:name="_Toc532916052"/>
      <w:bookmarkStart w:id="797" w:name="_Toc532944144"/>
      <w:bookmarkStart w:id="798" w:name="_Toc532944296"/>
      <w:bookmarkStart w:id="799" w:name="_Toc534451243"/>
      <w:bookmarkStart w:id="800" w:name="_Toc866715"/>
      <w:bookmarkStart w:id="801" w:name="_Toc866949"/>
      <w:bookmarkStart w:id="802" w:name="_Toc867258"/>
      <w:bookmarkStart w:id="803" w:name="_Toc19022127"/>
      <w:bookmarkStart w:id="804" w:name="_Toc19022521"/>
      <w:bookmarkStart w:id="805" w:name="_Toc19022630"/>
      <w:bookmarkStart w:id="806" w:name="_Toc19022739"/>
      <w:bookmarkStart w:id="807" w:name="_Toc518512036"/>
      <w:bookmarkStart w:id="808" w:name="_Toc867259"/>
      <w:bookmarkStart w:id="809" w:name="_Toc517688562"/>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r w:rsidRPr="00B651CC">
        <w:rPr>
          <w:rFonts w:asciiTheme="majorHAnsi" w:hAnsiTheme="majorHAnsi"/>
        </w:rPr>
        <w:t>Requisitos</w:t>
      </w:r>
      <w:r w:rsidRPr="006358F4">
        <w:rPr>
          <w:rFonts w:asciiTheme="majorHAnsi" w:hAnsiTheme="majorHAnsi"/>
        </w:rPr>
        <w:t xml:space="preserve"> Generales</w:t>
      </w:r>
      <w:bookmarkEnd w:id="807"/>
      <w:bookmarkEnd w:id="808"/>
    </w:p>
    <w:p w14:paraId="6C87A890" w14:textId="77777777" w:rsidR="00927D59" w:rsidRPr="006358F4" w:rsidRDefault="00927D59" w:rsidP="009E6E17">
      <w:pPr>
        <w:widowControl w:val="0"/>
        <w:pBdr>
          <w:top w:val="nil"/>
          <w:left w:val="nil"/>
          <w:bottom w:val="nil"/>
          <w:right w:val="nil"/>
          <w:between w:val="nil"/>
        </w:pBdr>
        <w:spacing w:after="0"/>
        <w:ind w:left="1500"/>
        <w:contextualSpacing/>
        <w:jc w:val="both"/>
        <w:rPr>
          <w:rFonts w:asciiTheme="majorHAnsi" w:hAnsiTheme="majorHAnsi"/>
        </w:rPr>
      </w:pPr>
    </w:p>
    <w:p w14:paraId="2B5A83CA" w14:textId="2F693B1B" w:rsidR="00927D59" w:rsidRPr="006358F4" w:rsidRDefault="00927D59" w:rsidP="00342C1B">
      <w:pPr>
        <w:widowControl w:val="0"/>
        <w:pBdr>
          <w:top w:val="nil"/>
          <w:left w:val="nil"/>
          <w:bottom w:val="nil"/>
          <w:right w:val="nil"/>
          <w:between w:val="nil"/>
        </w:pBdr>
        <w:spacing w:after="0"/>
        <w:ind w:left="709"/>
        <w:contextualSpacing/>
        <w:jc w:val="both"/>
        <w:rPr>
          <w:rFonts w:asciiTheme="majorHAnsi" w:hAnsiTheme="majorHAnsi"/>
        </w:rPr>
      </w:pPr>
      <w:r w:rsidRPr="006358F4">
        <w:rPr>
          <w:rFonts w:asciiTheme="majorHAnsi" w:hAnsiTheme="majorHAnsi"/>
        </w:rPr>
        <w:t xml:space="preserve">El </w:t>
      </w:r>
      <w:r w:rsidR="00D774D6">
        <w:rPr>
          <w:rFonts w:asciiTheme="majorHAnsi" w:hAnsiTheme="majorHAnsi"/>
        </w:rPr>
        <w:t>P</w:t>
      </w:r>
      <w:r w:rsidRPr="006358F4">
        <w:rPr>
          <w:rFonts w:asciiTheme="majorHAnsi" w:hAnsiTheme="majorHAnsi"/>
        </w:rPr>
        <w:t xml:space="preserve">ostor, o </w:t>
      </w:r>
      <w:r w:rsidR="008B68D9">
        <w:rPr>
          <w:rFonts w:asciiTheme="majorHAnsi" w:hAnsiTheme="majorHAnsi"/>
        </w:rPr>
        <w:t xml:space="preserve">alguno </w:t>
      </w:r>
      <w:r w:rsidRPr="006358F4">
        <w:rPr>
          <w:rFonts w:asciiTheme="majorHAnsi" w:hAnsiTheme="majorHAnsi"/>
        </w:rPr>
        <w:t xml:space="preserve">de </w:t>
      </w:r>
      <w:r w:rsidR="008B68D9">
        <w:rPr>
          <w:rFonts w:asciiTheme="majorHAnsi" w:hAnsiTheme="majorHAnsi"/>
        </w:rPr>
        <w:t>sus</w:t>
      </w:r>
      <w:r w:rsidR="008B68D9" w:rsidRPr="006358F4">
        <w:rPr>
          <w:rFonts w:asciiTheme="majorHAnsi" w:hAnsiTheme="majorHAnsi"/>
        </w:rPr>
        <w:t xml:space="preserve"> </w:t>
      </w:r>
      <w:r w:rsidRPr="006358F4">
        <w:rPr>
          <w:rFonts w:asciiTheme="majorHAnsi" w:hAnsiTheme="majorHAnsi"/>
        </w:rPr>
        <w:t>integrantes en caso de Consorcio, deberá acreditar una participación no menor al veinticinco por ciento (25%)</w:t>
      </w:r>
      <w:r w:rsidRPr="006358F4">
        <w:rPr>
          <w:rFonts w:asciiTheme="majorHAnsi" w:hAnsiTheme="majorHAnsi"/>
          <w:b/>
        </w:rPr>
        <w:t xml:space="preserve"> </w:t>
      </w:r>
      <w:r w:rsidRPr="006358F4">
        <w:rPr>
          <w:rFonts w:asciiTheme="majorHAnsi" w:hAnsiTheme="majorHAnsi"/>
        </w:rPr>
        <w:t xml:space="preserve">en la sociedad o consorcio que haya </w:t>
      </w:r>
      <w:r w:rsidR="00D35C7A">
        <w:rPr>
          <w:rFonts w:asciiTheme="majorHAnsi" w:hAnsiTheme="majorHAnsi"/>
        </w:rPr>
        <w:t>contratado</w:t>
      </w:r>
      <w:r w:rsidR="00D35C7A" w:rsidRPr="006358F4">
        <w:rPr>
          <w:rFonts w:asciiTheme="majorHAnsi" w:hAnsiTheme="majorHAnsi"/>
        </w:rPr>
        <w:t xml:space="preserve"> </w:t>
      </w:r>
      <w:r w:rsidRPr="006358F4">
        <w:rPr>
          <w:rFonts w:asciiTheme="majorHAnsi" w:hAnsiTheme="majorHAnsi"/>
        </w:rPr>
        <w:t>por lo menos un proyecto de concesión o asociación público privada</w:t>
      </w:r>
      <w:r w:rsidR="008F0D25">
        <w:rPr>
          <w:rFonts w:asciiTheme="majorHAnsi" w:hAnsiTheme="majorHAnsi"/>
        </w:rPr>
        <w:t xml:space="preserve"> que comprenda el diseño, financiamiento</w:t>
      </w:r>
      <w:r w:rsidR="005A5254">
        <w:rPr>
          <w:rFonts w:asciiTheme="majorHAnsi" w:hAnsiTheme="majorHAnsi"/>
        </w:rPr>
        <w:t xml:space="preserve"> (en esquema </w:t>
      </w:r>
      <w:r w:rsidR="007831E8">
        <w:rPr>
          <w:rFonts w:asciiTheme="majorHAnsi" w:hAnsiTheme="majorHAnsi"/>
        </w:rPr>
        <w:t>P</w:t>
      </w:r>
      <w:r w:rsidR="005A5254">
        <w:rPr>
          <w:rFonts w:asciiTheme="majorHAnsi" w:hAnsiTheme="majorHAnsi"/>
        </w:rPr>
        <w:t xml:space="preserve">roject </w:t>
      </w:r>
      <w:proofErr w:type="spellStart"/>
      <w:r w:rsidR="007831E8">
        <w:rPr>
          <w:rFonts w:asciiTheme="majorHAnsi" w:hAnsiTheme="majorHAnsi"/>
        </w:rPr>
        <w:t>F</w:t>
      </w:r>
      <w:r w:rsidR="005A5254">
        <w:rPr>
          <w:rFonts w:asciiTheme="majorHAnsi" w:hAnsiTheme="majorHAnsi"/>
        </w:rPr>
        <w:t>inance</w:t>
      </w:r>
      <w:proofErr w:type="spellEnd"/>
      <w:r w:rsidR="005A5254">
        <w:rPr>
          <w:rFonts w:asciiTheme="majorHAnsi" w:hAnsiTheme="majorHAnsi"/>
        </w:rPr>
        <w:t>)</w:t>
      </w:r>
      <w:r w:rsidR="008F0D25">
        <w:rPr>
          <w:rFonts w:asciiTheme="majorHAnsi" w:hAnsiTheme="majorHAnsi"/>
        </w:rPr>
        <w:t>, construcción, operación y mantenimiento</w:t>
      </w:r>
      <w:r w:rsidRPr="006358F4">
        <w:rPr>
          <w:rFonts w:asciiTheme="majorHAnsi" w:hAnsiTheme="majorHAnsi"/>
        </w:rPr>
        <w:t xml:space="preserve"> para el desarrollo de infraestructura </w:t>
      </w:r>
      <w:r w:rsidR="00D35C7A">
        <w:rPr>
          <w:rFonts w:asciiTheme="majorHAnsi" w:hAnsiTheme="majorHAnsi"/>
        </w:rPr>
        <w:t>y</w:t>
      </w:r>
      <w:r w:rsidRPr="006358F4">
        <w:rPr>
          <w:rFonts w:asciiTheme="majorHAnsi" w:hAnsiTheme="majorHAnsi"/>
        </w:rPr>
        <w:t xml:space="preserve"> provisión de servicios públicos</w:t>
      </w:r>
      <w:r w:rsidR="00B06927">
        <w:rPr>
          <w:rFonts w:asciiTheme="majorHAnsi" w:hAnsiTheme="majorHAnsi"/>
        </w:rPr>
        <w:t>,</w:t>
      </w:r>
      <w:r w:rsidR="00851A33">
        <w:rPr>
          <w:rFonts w:asciiTheme="majorHAnsi" w:hAnsiTheme="majorHAnsi"/>
        </w:rPr>
        <w:t xml:space="preserve"> </w:t>
      </w:r>
      <w:r w:rsidRPr="006358F4">
        <w:rPr>
          <w:rFonts w:asciiTheme="majorHAnsi" w:hAnsiTheme="majorHAnsi"/>
        </w:rPr>
        <w:t xml:space="preserve">lo cual se acreditará  mediante  </w:t>
      </w:r>
      <w:r w:rsidRPr="00296558">
        <w:rPr>
          <w:rFonts w:asciiTheme="majorHAnsi" w:hAnsiTheme="majorHAnsi"/>
        </w:rPr>
        <w:t xml:space="preserve">el Anexo Nro. </w:t>
      </w:r>
      <w:r w:rsidR="008C389B" w:rsidRPr="00296558">
        <w:rPr>
          <w:rFonts w:asciiTheme="majorHAnsi" w:hAnsiTheme="majorHAnsi"/>
        </w:rPr>
        <w:t>19</w:t>
      </w:r>
      <w:r w:rsidRPr="00296558">
        <w:rPr>
          <w:rFonts w:asciiTheme="majorHAnsi" w:hAnsiTheme="majorHAnsi"/>
        </w:rPr>
        <w:t>, adjuntando las copias</w:t>
      </w:r>
      <w:r w:rsidRPr="006358F4">
        <w:rPr>
          <w:rFonts w:asciiTheme="majorHAnsi" w:hAnsiTheme="majorHAnsi"/>
        </w:rPr>
        <w:t xml:space="preserve"> de los documentos que acrediten su participación</w:t>
      </w:r>
      <w:r w:rsidR="008F0D25">
        <w:rPr>
          <w:rFonts w:asciiTheme="majorHAnsi" w:hAnsiTheme="majorHAnsi"/>
        </w:rPr>
        <w:t xml:space="preserve"> y encontrarse en fase de operación</w:t>
      </w:r>
      <w:r w:rsidRPr="006358F4">
        <w:rPr>
          <w:rFonts w:asciiTheme="majorHAnsi" w:hAnsiTheme="majorHAnsi"/>
        </w:rPr>
        <w:t xml:space="preserve"> (</w:t>
      </w:r>
      <w:r w:rsidR="00D916BD">
        <w:rPr>
          <w:rFonts w:asciiTheme="majorHAnsi" w:hAnsiTheme="majorHAnsi"/>
        </w:rPr>
        <w:t>a través de cualquier</w:t>
      </w:r>
      <w:r w:rsidR="00EA062E" w:rsidRPr="00EA062E">
        <w:rPr>
          <w:rFonts w:asciiTheme="majorHAnsi" w:hAnsiTheme="majorHAnsi"/>
          <w:lang w:val="pt-PT"/>
        </w:rPr>
        <w:t xml:space="preserve"> </w:t>
      </w:r>
      <w:r w:rsidR="00EA062E" w:rsidRPr="00EA062E">
        <w:rPr>
          <w:rFonts w:asciiTheme="majorHAnsi" w:hAnsiTheme="majorHAnsi"/>
        </w:rPr>
        <w:t>documento que demuestre fehacientemente la experiencia requerida</w:t>
      </w:r>
      <w:r w:rsidR="0009222B">
        <w:rPr>
          <w:rFonts w:asciiTheme="majorHAnsi" w:hAnsiTheme="majorHAnsi"/>
        </w:rPr>
        <w:t xml:space="preserve"> como </w:t>
      </w:r>
      <w:r w:rsidRPr="006358F4">
        <w:rPr>
          <w:rFonts w:asciiTheme="majorHAnsi" w:hAnsiTheme="majorHAnsi"/>
        </w:rPr>
        <w:t>certificados o constancias, entre otros).</w:t>
      </w:r>
      <w:r w:rsidR="00372888">
        <w:rPr>
          <w:rFonts w:asciiTheme="majorHAnsi" w:hAnsiTheme="majorHAnsi"/>
        </w:rPr>
        <w:t>En caso de Consorcio, el integrante que acredite los Requisitos Generales, deberá contar con una participación mínima del veinticinco por ciento (25%) dentro del Postor.</w:t>
      </w:r>
    </w:p>
    <w:p w14:paraId="4A7EB061" w14:textId="77777777" w:rsidR="00927D59" w:rsidRPr="006358F4" w:rsidRDefault="00927D59" w:rsidP="00350A36">
      <w:pPr>
        <w:widowControl w:val="0"/>
        <w:pBdr>
          <w:top w:val="nil"/>
          <w:left w:val="nil"/>
          <w:bottom w:val="nil"/>
          <w:right w:val="nil"/>
          <w:between w:val="nil"/>
        </w:pBdr>
        <w:spacing w:after="0"/>
        <w:ind w:left="1500"/>
        <w:contextualSpacing/>
        <w:jc w:val="both"/>
        <w:rPr>
          <w:rFonts w:asciiTheme="majorHAnsi" w:hAnsiTheme="majorHAnsi"/>
        </w:rPr>
      </w:pPr>
    </w:p>
    <w:p w14:paraId="79414477" w14:textId="77777777" w:rsidR="00927D59" w:rsidRPr="006358F4" w:rsidRDefault="00927D59" w:rsidP="0063456F">
      <w:pPr>
        <w:pStyle w:val="Prrafodelista"/>
        <w:widowControl w:val="0"/>
        <w:numPr>
          <w:ilvl w:val="2"/>
          <w:numId w:val="37"/>
        </w:numPr>
        <w:tabs>
          <w:tab w:val="left" w:pos="709"/>
        </w:tabs>
        <w:spacing w:after="0"/>
        <w:jc w:val="both"/>
        <w:rPr>
          <w:rFonts w:asciiTheme="majorHAnsi" w:hAnsiTheme="majorHAnsi"/>
        </w:rPr>
      </w:pPr>
      <w:bookmarkStart w:id="810" w:name="_Toc517688563"/>
      <w:bookmarkStart w:id="811" w:name="_Toc518512037"/>
      <w:bookmarkStart w:id="812" w:name="_Toc867260"/>
      <w:r w:rsidRPr="006358F4">
        <w:rPr>
          <w:rFonts w:asciiTheme="majorHAnsi" w:hAnsiTheme="majorHAnsi"/>
        </w:rPr>
        <w:t>Requisitos técnicos</w:t>
      </w:r>
      <w:bookmarkEnd w:id="810"/>
      <w:bookmarkEnd w:id="811"/>
      <w:bookmarkEnd w:id="812"/>
    </w:p>
    <w:p w14:paraId="57EC7128" w14:textId="77777777" w:rsidR="00927D59" w:rsidRPr="006358F4" w:rsidRDefault="00927D59" w:rsidP="00350A36">
      <w:pPr>
        <w:widowControl w:val="0"/>
        <w:pBdr>
          <w:top w:val="nil"/>
          <w:left w:val="nil"/>
          <w:bottom w:val="nil"/>
          <w:right w:val="nil"/>
          <w:between w:val="nil"/>
        </w:pBdr>
        <w:spacing w:after="0"/>
        <w:ind w:left="1500"/>
        <w:contextualSpacing/>
        <w:jc w:val="both"/>
        <w:rPr>
          <w:rFonts w:asciiTheme="majorHAnsi" w:hAnsiTheme="majorHAnsi"/>
          <w:b/>
        </w:rPr>
      </w:pPr>
    </w:p>
    <w:p w14:paraId="24BDE2F9" w14:textId="77777777" w:rsidR="00927D59" w:rsidRPr="006358F4" w:rsidRDefault="00927D59" w:rsidP="0063456F">
      <w:pPr>
        <w:pStyle w:val="Prrafodelista"/>
        <w:widowControl w:val="0"/>
        <w:numPr>
          <w:ilvl w:val="1"/>
          <w:numId w:val="9"/>
        </w:numPr>
        <w:tabs>
          <w:tab w:val="left" w:pos="1134"/>
        </w:tabs>
        <w:spacing w:after="0"/>
        <w:ind w:left="1134" w:hanging="425"/>
        <w:jc w:val="both"/>
        <w:rPr>
          <w:rFonts w:asciiTheme="majorHAnsi" w:hAnsiTheme="majorHAnsi"/>
          <w:b/>
        </w:rPr>
      </w:pPr>
      <w:r w:rsidRPr="006358F4">
        <w:rPr>
          <w:rFonts w:asciiTheme="majorHAnsi" w:hAnsiTheme="majorHAnsi" w:cs="Arial"/>
        </w:rPr>
        <w:t>A efectos de cumplir con la capacidad técnica, el Postor deberá acreditar, como mínimo, dentro de los últimos veinte (20) años, experiencia en:</w:t>
      </w:r>
    </w:p>
    <w:p w14:paraId="23B94353" w14:textId="77777777" w:rsidR="00927D59" w:rsidRPr="006358F4" w:rsidRDefault="00927D59" w:rsidP="008B68B1">
      <w:pPr>
        <w:pStyle w:val="Ttulo"/>
        <w:widowControl w:val="0"/>
        <w:spacing w:line="276" w:lineRule="auto"/>
        <w:jc w:val="both"/>
        <w:rPr>
          <w:rFonts w:asciiTheme="majorHAnsi" w:hAnsiTheme="majorHAnsi"/>
          <w:b w:val="0"/>
          <w:color w:val="auto"/>
          <w:sz w:val="22"/>
          <w:szCs w:val="22"/>
        </w:rPr>
      </w:pPr>
    </w:p>
    <w:p w14:paraId="0467EC3F" w14:textId="77777777" w:rsidR="00117009" w:rsidRPr="006358F4" w:rsidRDefault="00117009" w:rsidP="00117009">
      <w:pPr>
        <w:pStyle w:val="Ttulo"/>
        <w:widowControl w:val="0"/>
        <w:numPr>
          <w:ilvl w:val="0"/>
          <w:numId w:val="33"/>
        </w:numPr>
        <w:tabs>
          <w:tab w:val="left" w:pos="1843"/>
        </w:tabs>
        <w:spacing w:line="276" w:lineRule="auto"/>
        <w:ind w:left="1843" w:hanging="425"/>
        <w:jc w:val="both"/>
        <w:rPr>
          <w:rFonts w:asciiTheme="majorHAnsi" w:hAnsiTheme="majorHAnsi"/>
          <w:b w:val="0"/>
          <w:color w:val="auto"/>
          <w:sz w:val="22"/>
          <w:szCs w:val="22"/>
        </w:rPr>
      </w:pPr>
      <w:r w:rsidRPr="006358F4">
        <w:rPr>
          <w:rFonts w:asciiTheme="majorHAnsi" w:hAnsiTheme="majorHAnsi"/>
          <w:b w:val="0"/>
          <w:color w:val="auto"/>
          <w:sz w:val="22"/>
          <w:szCs w:val="22"/>
        </w:rPr>
        <w:t xml:space="preserve">Construcción de dos (2) plantas de tratamiento de aguas residuales, </w:t>
      </w:r>
      <w:r>
        <w:rPr>
          <w:rFonts w:asciiTheme="majorHAnsi" w:hAnsiTheme="majorHAnsi"/>
          <w:b w:val="0"/>
          <w:color w:val="auto"/>
          <w:sz w:val="22"/>
          <w:szCs w:val="22"/>
        </w:rPr>
        <w:t xml:space="preserve">de tratamiento secundario o biológico como mínimo, </w:t>
      </w:r>
      <w:r w:rsidRPr="006358F4">
        <w:rPr>
          <w:rFonts w:asciiTheme="majorHAnsi" w:hAnsiTheme="majorHAnsi"/>
          <w:b w:val="0"/>
          <w:color w:val="auto"/>
          <w:sz w:val="22"/>
          <w:szCs w:val="22"/>
        </w:rPr>
        <w:t xml:space="preserve">con capacidad </w:t>
      </w:r>
      <w:r>
        <w:rPr>
          <w:rFonts w:asciiTheme="majorHAnsi" w:hAnsiTheme="majorHAnsi"/>
          <w:b w:val="0"/>
          <w:color w:val="auto"/>
          <w:sz w:val="22"/>
          <w:szCs w:val="22"/>
        </w:rPr>
        <w:t xml:space="preserve">instalada </w:t>
      </w:r>
      <w:r w:rsidRPr="006358F4">
        <w:rPr>
          <w:rFonts w:asciiTheme="majorHAnsi" w:hAnsiTheme="majorHAnsi"/>
          <w:b w:val="0"/>
          <w:color w:val="auto"/>
          <w:sz w:val="22"/>
          <w:szCs w:val="22"/>
        </w:rPr>
        <w:t xml:space="preserve">de por lo menos </w:t>
      </w:r>
      <w:r>
        <w:rPr>
          <w:rFonts w:asciiTheme="majorHAnsi" w:hAnsiTheme="majorHAnsi"/>
          <w:b w:val="0"/>
          <w:color w:val="auto"/>
          <w:sz w:val="22"/>
          <w:szCs w:val="22"/>
        </w:rPr>
        <w:t>400</w:t>
      </w:r>
      <w:r w:rsidRPr="006358F4">
        <w:rPr>
          <w:rFonts w:asciiTheme="majorHAnsi" w:hAnsiTheme="majorHAnsi"/>
          <w:b w:val="0"/>
          <w:color w:val="auto"/>
          <w:sz w:val="22"/>
          <w:szCs w:val="22"/>
        </w:rPr>
        <w:t xml:space="preserve"> l/</w:t>
      </w:r>
      <w:proofErr w:type="spellStart"/>
      <w:r w:rsidRPr="006358F4">
        <w:rPr>
          <w:rFonts w:asciiTheme="majorHAnsi" w:hAnsiTheme="majorHAnsi"/>
          <w:b w:val="0"/>
          <w:color w:val="auto"/>
          <w:sz w:val="22"/>
          <w:szCs w:val="22"/>
        </w:rPr>
        <w:t>seg</w:t>
      </w:r>
      <w:proofErr w:type="spellEnd"/>
      <w:r w:rsidRPr="006358F4">
        <w:rPr>
          <w:rFonts w:asciiTheme="majorHAnsi" w:hAnsiTheme="majorHAnsi"/>
          <w:b w:val="0"/>
          <w:color w:val="auto"/>
          <w:sz w:val="22"/>
          <w:szCs w:val="22"/>
        </w:rPr>
        <w:t xml:space="preserve"> o </w:t>
      </w:r>
      <w:r>
        <w:rPr>
          <w:rFonts w:asciiTheme="majorHAnsi" w:hAnsiTheme="majorHAnsi"/>
          <w:b w:val="0"/>
          <w:color w:val="auto"/>
          <w:sz w:val="22"/>
          <w:szCs w:val="22"/>
        </w:rPr>
        <w:t>34,560</w:t>
      </w:r>
      <w:r w:rsidRPr="006358F4">
        <w:rPr>
          <w:rFonts w:asciiTheme="majorHAnsi" w:hAnsiTheme="majorHAnsi"/>
          <w:b w:val="0"/>
          <w:color w:val="auto"/>
          <w:sz w:val="22"/>
          <w:szCs w:val="22"/>
        </w:rPr>
        <w:t xml:space="preserve"> m</w:t>
      </w:r>
      <w:r w:rsidRPr="00F65AA3">
        <w:rPr>
          <w:rFonts w:asciiTheme="majorHAnsi" w:hAnsiTheme="majorHAnsi"/>
          <w:b w:val="0"/>
          <w:color w:val="auto"/>
          <w:sz w:val="22"/>
          <w:szCs w:val="22"/>
          <w:vertAlign w:val="superscript"/>
        </w:rPr>
        <w:t>3</w:t>
      </w:r>
      <w:r w:rsidRPr="006358F4">
        <w:rPr>
          <w:rFonts w:asciiTheme="majorHAnsi" w:hAnsiTheme="majorHAnsi"/>
          <w:b w:val="0"/>
          <w:color w:val="auto"/>
          <w:sz w:val="22"/>
          <w:szCs w:val="22"/>
        </w:rPr>
        <w:t xml:space="preserve">/día </w:t>
      </w:r>
      <w:r>
        <w:rPr>
          <w:rFonts w:asciiTheme="majorHAnsi" w:hAnsiTheme="majorHAnsi"/>
          <w:b w:val="0"/>
          <w:color w:val="auto"/>
          <w:sz w:val="22"/>
          <w:szCs w:val="22"/>
        </w:rPr>
        <w:t xml:space="preserve">de caudal promedio de diseño </w:t>
      </w:r>
      <w:r w:rsidRPr="006358F4">
        <w:rPr>
          <w:rFonts w:asciiTheme="majorHAnsi" w:hAnsiTheme="majorHAnsi"/>
          <w:b w:val="0"/>
          <w:color w:val="auto"/>
          <w:sz w:val="22"/>
          <w:szCs w:val="22"/>
        </w:rPr>
        <w:t>cada una, que cuenten con un certificado de recepción de obra o documento equivalente del país donde se ejecutó el proyecto, y se encuentren en etapa operativa.</w:t>
      </w:r>
    </w:p>
    <w:p w14:paraId="00C1E566" w14:textId="77777777" w:rsidR="00117009" w:rsidRDefault="00117009" w:rsidP="00117009">
      <w:pPr>
        <w:pStyle w:val="Ttulo"/>
        <w:widowControl w:val="0"/>
        <w:tabs>
          <w:tab w:val="left" w:pos="1843"/>
        </w:tabs>
        <w:spacing w:line="276" w:lineRule="auto"/>
        <w:ind w:left="1843"/>
        <w:jc w:val="both"/>
        <w:rPr>
          <w:rFonts w:asciiTheme="majorHAnsi" w:hAnsiTheme="majorHAnsi"/>
          <w:b w:val="0"/>
          <w:color w:val="auto"/>
          <w:sz w:val="22"/>
          <w:szCs w:val="22"/>
        </w:rPr>
      </w:pPr>
    </w:p>
    <w:p w14:paraId="2B8BC3A4" w14:textId="1DC86DDB" w:rsidR="00693985" w:rsidRDefault="00927D59" w:rsidP="00693985">
      <w:pPr>
        <w:pStyle w:val="Ttulo"/>
        <w:widowControl w:val="0"/>
        <w:numPr>
          <w:ilvl w:val="0"/>
          <w:numId w:val="33"/>
        </w:numPr>
        <w:tabs>
          <w:tab w:val="left" w:pos="1843"/>
        </w:tabs>
        <w:spacing w:line="276" w:lineRule="auto"/>
        <w:ind w:left="1843" w:hanging="425"/>
        <w:jc w:val="both"/>
        <w:rPr>
          <w:rFonts w:asciiTheme="majorHAnsi" w:hAnsiTheme="majorHAnsi"/>
          <w:b w:val="0"/>
          <w:color w:val="auto"/>
          <w:sz w:val="22"/>
          <w:szCs w:val="22"/>
        </w:rPr>
      </w:pPr>
      <w:r w:rsidRPr="006358F4">
        <w:rPr>
          <w:rFonts w:asciiTheme="majorHAnsi" w:hAnsiTheme="majorHAnsi"/>
          <w:b w:val="0"/>
          <w:color w:val="auto"/>
          <w:sz w:val="22"/>
          <w:szCs w:val="22"/>
        </w:rPr>
        <w:t>Operación de dos (2) plantas de tratamiento de aguas residuales</w:t>
      </w:r>
      <w:r w:rsidR="00211640">
        <w:rPr>
          <w:rFonts w:asciiTheme="majorHAnsi" w:hAnsiTheme="majorHAnsi"/>
          <w:b w:val="0"/>
          <w:color w:val="auto"/>
          <w:sz w:val="22"/>
          <w:szCs w:val="22"/>
        </w:rPr>
        <w:t>, de tratamiento secundario</w:t>
      </w:r>
      <w:r w:rsidR="00F65AA3">
        <w:rPr>
          <w:rFonts w:asciiTheme="majorHAnsi" w:hAnsiTheme="majorHAnsi"/>
          <w:b w:val="0"/>
          <w:color w:val="auto"/>
          <w:sz w:val="22"/>
          <w:szCs w:val="22"/>
        </w:rPr>
        <w:t xml:space="preserve"> o biológico</w:t>
      </w:r>
      <w:r w:rsidR="00211640">
        <w:rPr>
          <w:rFonts w:asciiTheme="majorHAnsi" w:hAnsiTheme="majorHAnsi"/>
          <w:b w:val="0"/>
          <w:color w:val="auto"/>
          <w:sz w:val="22"/>
          <w:szCs w:val="22"/>
        </w:rPr>
        <w:t xml:space="preserve"> como mínimo</w:t>
      </w:r>
      <w:r w:rsidRPr="006358F4">
        <w:rPr>
          <w:rFonts w:asciiTheme="majorHAnsi" w:hAnsiTheme="majorHAnsi"/>
          <w:b w:val="0"/>
          <w:color w:val="auto"/>
          <w:sz w:val="22"/>
          <w:szCs w:val="22"/>
        </w:rPr>
        <w:t xml:space="preserve">, con capacidad </w:t>
      </w:r>
      <w:r w:rsidR="00F65AA3">
        <w:rPr>
          <w:rFonts w:asciiTheme="majorHAnsi" w:hAnsiTheme="majorHAnsi"/>
          <w:b w:val="0"/>
          <w:color w:val="auto"/>
          <w:sz w:val="22"/>
          <w:szCs w:val="22"/>
        </w:rPr>
        <w:t xml:space="preserve">instalada </w:t>
      </w:r>
      <w:r w:rsidRPr="006358F4">
        <w:rPr>
          <w:rFonts w:asciiTheme="majorHAnsi" w:hAnsiTheme="majorHAnsi"/>
          <w:b w:val="0"/>
          <w:color w:val="auto"/>
          <w:sz w:val="22"/>
          <w:szCs w:val="22"/>
        </w:rPr>
        <w:t xml:space="preserve">de por lo menos </w:t>
      </w:r>
      <w:r w:rsidR="008B68D9">
        <w:rPr>
          <w:rFonts w:asciiTheme="majorHAnsi" w:hAnsiTheme="majorHAnsi"/>
          <w:b w:val="0"/>
          <w:color w:val="auto"/>
          <w:sz w:val="22"/>
          <w:szCs w:val="22"/>
        </w:rPr>
        <w:t>400</w:t>
      </w:r>
      <w:r w:rsidR="008B68D9" w:rsidRPr="006358F4">
        <w:rPr>
          <w:rFonts w:asciiTheme="majorHAnsi" w:hAnsiTheme="majorHAnsi"/>
          <w:b w:val="0"/>
          <w:color w:val="auto"/>
          <w:sz w:val="22"/>
          <w:szCs w:val="22"/>
        </w:rPr>
        <w:t xml:space="preserve"> </w:t>
      </w:r>
      <w:r w:rsidRPr="006358F4">
        <w:rPr>
          <w:rFonts w:asciiTheme="majorHAnsi" w:hAnsiTheme="majorHAnsi"/>
          <w:b w:val="0"/>
          <w:color w:val="auto"/>
          <w:sz w:val="22"/>
          <w:szCs w:val="22"/>
        </w:rPr>
        <w:t>l/</w:t>
      </w:r>
      <w:proofErr w:type="spellStart"/>
      <w:r w:rsidRPr="006358F4">
        <w:rPr>
          <w:rFonts w:asciiTheme="majorHAnsi" w:hAnsiTheme="majorHAnsi"/>
          <w:b w:val="0"/>
          <w:color w:val="auto"/>
          <w:sz w:val="22"/>
          <w:szCs w:val="22"/>
        </w:rPr>
        <w:t>seg</w:t>
      </w:r>
      <w:proofErr w:type="spellEnd"/>
      <w:r w:rsidR="00F65AA3">
        <w:rPr>
          <w:rFonts w:asciiTheme="majorHAnsi" w:hAnsiTheme="majorHAnsi"/>
          <w:b w:val="0"/>
          <w:color w:val="auto"/>
          <w:sz w:val="22"/>
          <w:szCs w:val="22"/>
        </w:rPr>
        <w:t xml:space="preserve"> </w:t>
      </w:r>
      <w:r w:rsidRPr="006358F4">
        <w:rPr>
          <w:rFonts w:asciiTheme="majorHAnsi" w:hAnsiTheme="majorHAnsi"/>
          <w:b w:val="0"/>
          <w:color w:val="auto"/>
          <w:sz w:val="22"/>
          <w:szCs w:val="22"/>
        </w:rPr>
        <w:t xml:space="preserve">o </w:t>
      </w:r>
      <w:r w:rsidR="008B68D9">
        <w:rPr>
          <w:rFonts w:asciiTheme="majorHAnsi" w:hAnsiTheme="majorHAnsi"/>
          <w:b w:val="0"/>
          <w:color w:val="auto"/>
          <w:sz w:val="22"/>
          <w:szCs w:val="22"/>
        </w:rPr>
        <w:t>34</w:t>
      </w:r>
      <w:r w:rsidRPr="006358F4">
        <w:rPr>
          <w:rFonts w:asciiTheme="majorHAnsi" w:hAnsiTheme="majorHAnsi"/>
          <w:b w:val="0"/>
          <w:color w:val="auto"/>
          <w:sz w:val="22"/>
          <w:szCs w:val="22"/>
        </w:rPr>
        <w:t>,</w:t>
      </w:r>
      <w:r w:rsidR="008B68D9">
        <w:rPr>
          <w:rFonts w:asciiTheme="majorHAnsi" w:hAnsiTheme="majorHAnsi"/>
          <w:b w:val="0"/>
          <w:color w:val="auto"/>
          <w:sz w:val="22"/>
          <w:szCs w:val="22"/>
        </w:rPr>
        <w:t>560</w:t>
      </w:r>
      <w:r w:rsidR="008B68D9" w:rsidRPr="006358F4">
        <w:rPr>
          <w:rFonts w:asciiTheme="majorHAnsi" w:hAnsiTheme="majorHAnsi"/>
          <w:b w:val="0"/>
          <w:color w:val="auto"/>
          <w:sz w:val="22"/>
          <w:szCs w:val="22"/>
        </w:rPr>
        <w:t xml:space="preserve"> </w:t>
      </w:r>
      <w:r w:rsidRPr="006358F4">
        <w:rPr>
          <w:rFonts w:asciiTheme="majorHAnsi" w:hAnsiTheme="majorHAnsi"/>
          <w:b w:val="0"/>
          <w:color w:val="auto"/>
          <w:sz w:val="22"/>
          <w:szCs w:val="22"/>
        </w:rPr>
        <w:t>m</w:t>
      </w:r>
      <w:r w:rsidRPr="00F65AA3">
        <w:rPr>
          <w:rFonts w:asciiTheme="majorHAnsi" w:hAnsiTheme="majorHAnsi"/>
          <w:b w:val="0"/>
          <w:color w:val="auto"/>
          <w:sz w:val="22"/>
          <w:szCs w:val="22"/>
          <w:vertAlign w:val="superscript"/>
        </w:rPr>
        <w:t>3</w:t>
      </w:r>
      <w:r w:rsidRPr="006358F4">
        <w:rPr>
          <w:rFonts w:asciiTheme="majorHAnsi" w:hAnsiTheme="majorHAnsi"/>
          <w:b w:val="0"/>
          <w:color w:val="auto"/>
          <w:sz w:val="22"/>
          <w:szCs w:val="22"/>
        </w:rPr>
        <w:t xml:space="preserve">/día </w:t>
      </w:r>
      <w:r w:rsidR="008B68D9">
        <w:rPr>
          <w:rFonts w:asciiTheme="majorHAnsi" w:hAnsiTheme="majorHAnsi"/>
          <w:b w:val="0"/>
          <w:color w:val="auto"/>
          <w:sz w:val="22"/>
          <w:szCs w:val="22"/>
        </w:rPr>
        <w:t xml:space="preserve">de caudal </w:t>
      </w:r>
      <w:r w:rsidR="00F65AA3">
        <w:rPr>
          <w:rFonts w:asciiTheme="majorHAnsi" w:hAnsiTheme="majorHAnsi"/>
          <w:b w:val="0"/>
          <w:color w:val="auto"/>
          <w:sz w:val="22"/>
          <w:szCs w:val="22"/>
        </w:rPr>
        <w:t xml:space="preserve">promedio </w:t>
      </w:r>
      <w:r w:rsidR="008B68D9">
        <w:rPr>
          <w:rFonts w:asciiTheme="majorHAnsi" w:hAnsiTheme="majorHAnsi"/>
          <w:b w:val="0"/>
          <w:color w:val="auto"/>
          <w:sz w:val="22"/>
          <w:szCs w:val="22"/>
        </w:rPr>
        <w:t xml:space="preserve">de diseño </w:t>
      </w:r>
      <w:r w:rsidRPr="006358F4">
        <w:rPr>
          <w:rFonts w:asciiTheme="majorHAnsi" w:hAnsiTheme="majorHAnsi"/>
          <w:b w:val="0"/>
          <w:color w:val="auto"/>
          <w:sz w:val="22"/>
          <w:szCs w:val="22"/>
        </w:rPr>
        <w:t>cada una, operando permanentemente durante dos (2) años consecutivos</w:t>
      </w:r>
      <w:r w:rsidR="00F65AA3">
        <w:rPr>
          <w:rFonts w:asciiTheme="majorHAnsi" w:hAnsiTheme="majorHAnsi"/>
          <w:b w:val="0"/>
          <w:color w:val="auto"/>
          <w:sz w:val="22"/>
          <w:szCs w:val="22"/>
        </w:rPr>
        <w:t xml:space="preserve"> como mínimo</w:t>
      </w:r>
      <w:r w:rsidRPr="006358F4">
        <w:rPr>
          <w:rFonts w:asciiTheme="majorHAnsi" w:hAnsiTheme="majorHAnsi"/>
          <w:b w:val="0"/>
          <w:color w:val="auto"/>
          <w:sz w:val="22"/>
          <w:szCs w:val="22"/>
        </w:rPr>
        <w:t>.</w:t>
      </w:r>
    </w:p>
    <w:p w14:paraId="250DF99D" w14:textId="77777777" w:rsidR="00693985" w:rsidRDefault="00693985">
      <w:pPr>
        <w:pStyle w:val="Ttulo"/>
        <w:widowControl w:val="0"/>
        <w:spacing w:line="276" w:lineRule="auto"/>
        <w:ind w:left="1134"/>
        <w:jc w:val="both"/>
        <w:rPr>
          <w:rFonts w:asciiTheme="majorHAnsi" w:hAnsiTheme="majorHAnsi"/>
          <w:b w:val="0"/>
          <w:color w:val="auto"/>
          <w:sz w:val="22"/>
          <w:szCs w:val="22"/>
        </w:rPr>
      </w:pPr>
    </w:p>
    <w:p w14:paraId="4E64B4F3" w14:textId="01AB55FA" w:rsidR="00927D59" w:rsidRPr="006358F4" w:rsidRDefault="00927D59">
      <w:pPr>
        <w:pStyle w:val="Ttulo"/>
        <w:widowControl w:val="0"/>
        <w:spacing w:line="276" w:lineRule="auto"/>
        <w:ind w:left="1134"/>
        <w:jc w:val="both"/>
        <w:rPr>
          <w:rFonts w:asciiTheme="majorHAnsi" w:hAnsiTheme="majorHAnsi"/>
          <w:b w:val="0"/>
          <w:color w:val="auto"/>
          <w:sz w:val="22"/>
          <w:szCs w:val="22"/>
        </w:rPr>
      </w:pPr>
      <w:r w:rsidRPr="006358F4">
        <w:rPr>
          <w:rFonts w:asciiTheme="majorHAnsi" w:hAnsiTheme="majorHAnsi"/>
          <w:b w:val="0"/>
          <w:color w:val="auto"/>
          <w:sz w:val="22"/>
          <w:szCs w:val="22"/>
        </w:rPr>
        <w:t xml:space="preserve">La experiencia en operación podrá ser acreditada a través del Postor, o por uno de sus integrantes en caso de Consorcio; directamente, o a través de una </w:t>
      </w:r>
      <w:r w:rsidR="00984EB6">
        <w:rPr>
          <w:rFonts w:asciiTheme="majorHAnsi" w:hAnsiTheme="majorHAnsi"/>
          <w:b w:val="0"/>
          <w:color w:val="auto"/>
          <w:sz w:val="22"/>
          <w:szCs w:val="22"/>
        </w:rPr>
        <w:t>E</w:t>
      </w:r>
      <w:r w:rsidRPr="006358F4">
        <w:rPr>
          <w:rFonts w:asciiTheme="majorHAnsi" w:hAnsiTheme="majorHAnsi"/>
          <w:b w:val="0"/>
          <w:color w:val="auto"/>
          <w:sz w:val="22"/>
          <w:szCs w:val="22"/>
        </w:rPr>
        <w:t xml:space="preserve">mpresa </w:t>
      </w:r>
      <w:r w:rsidR="00984EB6">
        <w:rPr>
          <w:rFonts w:asciiTheme="majorHAnsi" w:hAnsiTheme="majorHAnsi"/>
          <w:b w:val="0"/>
          <w:color w:val="auto"/>
          <w:sz w:val="22"/>
          <w:szCs w:val="22"/>
        </w:rPr>
        <w:t>V</w:t>
      </w:r>
      <w:r w:rsidRPr="006358F4">
        <w:rPr>
          <w:rFonts w:asciiTheme="majorHAnsi" w:hAnsiTheme="majorHAnsi"/>
          <w:b w:val="0"/>
          <w:color w:val="auto"/>
          <w:sz w:val="22"/>
          <w:szCs w:val="22"/>
        </w:rPr>
        <w:t>inculada. El Postor o miembro del Postor que acredite la experiencia en operación, deberá constituirse en Socio Estratégico, de acuerdo con las condiciones establecidas en el Contrato de Concesión.</w:t>
      </w:r>
    </w:p>
    <w:p w14:paraId="087EA51F" w14:textId="77777777" w:rsidR="00927D59" w:rsidRPr="006358F4" w:rsidRDefault="00927D59">
      <w:pPr>
        <w:pStyle w:val="Ttulo"/>
        <w:widowControl w:val="0"/>
        <w:spacing w:line="276" w:lineRule="auto"/>
        <w:ind w:left="709"/>
        <w:jc w:val="both"/>
        <w:rPr>
          <w:rFonts w:asciiTheme="majorHAnsi" w:hAnsiTheme="majorHAnsi"/>
          <w:b w:val="0"/>
          <w:color w:val="auto"/>
          <w:sz w:val="22"/>
          <w:szCs w:val="22"/>
        </w:rPr>
      </w:pPr>
    </w:p>
    <w:p w14:paraId="7D915DBD" w14:textId="069D5229" w:rsidR="00927D59" w:rsidRDefault="00927D59">
      <w:pPr>
        <w:pStyle w:val="Ttulo"/>
        <w:widowControl w:val="0"/>
        <w:spacing w:line="276" w:lineRule="auto"/>
        <w:ind w:left="1134"/>
        <w:jc w:val="both"/>
        <w:rPr>
          <w:rFonts w:asciiTheme="majorHAnsi" w:hAnsiTheme="majorHAnsi"/>
          <w:b w:val="0"/>
          <w:color w:val="auto"/>
          <w:sz w:val="22"/>
          <w:szCs w:val="22"/>
        </w:rPr>
      </w:pPr>
      <w:r w:rsidRPr="006358F4">
        <w:rPr>
          <w:rFonts w:asciiTheme="majorHAnsi" w:hAnsiTheme="majorHAnsi"/>
          <w:b w:val="0"/>
          <w:color w:val="auto"/>
          <w:sz w:val="22"/>
          <w:szCs w:val="22"/>
        </w:rPr>
        <w:t xml:space="preserve">La experiencia en construcción podrá ser acreditada a través del Postor, o por uno o más </w:t>
      </w:r>
      <w:r w:rsidRPr="006358F4">
        <w:rPr>
          <w:rFonts w:asciiTheme="majorHAnsi" w:hAnsiTheme="majorHAnsi"/>
          <w:b w:val="0"/>
          <w:color w:val="auto"/>
          <w:sz w:val="22"/>
          <w:szCs w:val="22"/>
        </w:rPr>
        <w:lastRenderedPageBreak/>
        <w:t xml:space="preserve">de sus integrantes en caso de Consorcio, por una </w:t>
      </w:r>
      <w:r w:rsidR="00984EB6">
        <w:rPr>
          <w:rFonts w:asciiTheme="majorHAnsi" w:hAnsiTheme="majorHAnsi"/>
          <w:b w:val="0"/>
          <w:color w:val="auto"/>
          <w:sz w:val="22"/>
          <w:szCs w:val="22"/>
        </w:rPr>
        <w:t>E</w:t>
      </w:r>
      <w:r w:rsidRPr="006358F4">
        <w:rPr>
          <w:rFonts w:asciiTheme="majorHAnsi" w:hAnsiTheme="majorHAnsi"/>
          <w:b w:val="0"/>
          <w:color w:val="auto"/>
          <w:sz w:val="22"/>
          <w:szCs w:val="22"/>
        </w:rPr>
        <w:t xml:space="preserve">mpresa </w:t>
      </w:r>
      <w:r w:rsidR="00984EB6">
        <w:rPr>
          <w:rFonts w:asciiTheme="majorHAnsi" w:hAnsiTheme="majorHAnsi"/>
          <w:b w:val="0"/>
          <w:color w:val="auto"/>
          <w:sz w:val="22"/>
          <w:szCs w:val="22"/>
        </w:rPr>
        <w:t>V</w:t>
      </w:r>
      <w:r w:rsidRPr="006358F4">
        <w:rPr>
          <w:rFonts w:asciiTheme="majorHAnsi" w:hAnsiTheme="majorHAnsi"/>
          <w:b w:val="0"/>
          <w:color w:val="auto"/>
          <w:sz w:val="22"/>
          <w:szCs w:val="22"/>
        </w:rPr>
        <w:t xml:space="preserve">inculada o por uno o más </w:t>
      </w:r>
      <w:r w:rsidR="006354CA">
        <w:rPr>
          <w:rFonts w:asciiTheme="majorHAnsi" w:hAnsiTheme="majorHAnsi"/>
          <w:b w:val="0"/>
          <w:color w:val="auto"/>
          <w:sz w:val="22"/>
          <w:szCs w:val="22"/>
        </w:rPr>
        <w:t>Constructores</w:t>
      </w:r>
      <w:r w:rsidRPr="006358F4">
        <w:rPr>
          <w:rFonts w:asciiTheme="majorHAnsi" w:hAnsiTheme="majorHAnsi"/>
          <w:b w:val="0"/>
          <w:color w:val="auto"/>
          <w:sz w:val="22"/>
          <w:szCs w:val="22"/>
        </w:rPr>
        <w:t xml:space="preserve"> que serán contratad</w:t>
      </w:r>
      <w:r w:rsidR="00064E26">
        <w:rPr>
          <w:rFonts w:asciiTheme="majorHAnsi" w:hAnsiTheme="majorHAnsi"/>
          <w:b w:val="0"/>
          <w:color w:val="auto"/>
          <w:sz w:val="22"/>
          <w:szCs w:val="22"/>
        </w:rPr>
        <w:t>o</w:t>
      </w:r>
      <w:r w:rsidRPr="006358F4">
        <w:rPr>
          <w:rFonts w:asciiTheme="majorHAnsi" w:hAnsiTheme="majorHAnsi"/>
          <w:b w:val="0"/>
          <w:color w:val="auto"/>
          <w:sz w:val="22"/>
          <w:szCs w:val="22"/>
        </w:rPr>
        <w:t>s por el Concesionario.</w:t>
      </w:r>
    </w:p>
    <w:p w14:paraId="5C659183" w14:textId="6D3E21D5" w:rsidR="00D93C50" w:rsidRDefault="00D93C50">
      <w:pPr>
        <w:pStyle w:val="Ttulo"/>
        <w:widowControl w:val="0"/>
        <w:spacing w:line="276" w:lineRule="auto"/>
        <w:ind w:left="1134"/>
        <w:jc w:val="both"/>
        <w:rPr>
          <w:rFonts w:asciiTheme="majorHAnsi" w:hAnsiTheme="majorHAnsi"/>
          <w:b w:val="0"/>
          <w:color w:val="auto"/>
          <w:sz w:val="22"/>
          <w:szCs w:val="22"/>
        </w:rPr>
      </w:pPr>
    </w:p>
    <w:p w14:paraId="03A4CD50" w14:textId="2494E5B1" w:rsidR="00D93C50" w:rsidRPr="006358F4" w:rsidRDefault="00D93C50">
      <w:pPr>
        <w:pStyle w:val="Ttulo"/>
        <w:widowControl w:val="0"/>
        <w:spacing w:line="276" w:lineRule="auto"/>
        <w:ind w:left="1134"/>
        <w:jc w:val="both"/>
        <w:rPr>
          <w:rFonts w:asciiTheme="majorHAnsi" w:hAnsiTheme="majorHAnsi"/>
          <w:b w:val="0"/>
          <w:color w:val="auto"/>
          <w:sz w:val="22"/>
          <w:szCs w:val="22"/>
        </w:rPr>
      </w:pPr>
      <w:r w:rsidRPr="00D93C50">
        <w:rPr>
          <w:rFonts w:asciiTheme="majorHAnsi" w:hAnsiTheme="majorHAnsi"/>
          <w:b w:val="0"/>
          <w:color w:val="auto"/>
          <w:sz w:val="22"/>
          <w:szCs w:val="22"/>
        </w:rPr>
        <w:t xml:space="preserve">En caso de que el Postor opte por contratar </w:t>
      </w:r>
      <w:r>
        <w:rPr>
          <w:rFonts w:asciiTheme="majorHAnsi" w:hAnsiTheme="majorHAnsi"/>
          <w:b w:val="0"/>
          <w:color w:val="auto"/>
          <w:sz w:val="22"/>
          <w:szCs w:val="22"/>
        </w:rPr>
        <w:t>a un tercero</w:t>
      </w:r>
      <w:r w:rsidRPr="00D93C50">
        <w:rPr>
          <w:rFonts w:asciiTheme="majorHAnsi" w:hAnsiTheme="majorHAnsi"/>
          <w:b w:val="0"/>
          <w:color w:val="auto"/>
          <w:sz w:val="22"/>
          <w:szCs w:val="22"/>
        </w:rPr>
        <w:t xml:space="preserve">, </w:t>
      </w:r>
      <w:r>
        <w:rPr>
          <w:rFonts w:asciiTheme="majorHAnsi" w:hAnsiTheme="majorHAnsi"/>
          <w:b w:val="0"/>
          <w:color w:val="auto"/>
          <w:sz w:val="22"/>
          <w:szCs w:val="22"/>
        </w:rPr>
        <w:t>deberá presentar</w:t>
      </w:r>
      <w:r w:rsidRPr="00D93C50">
        <w:rPr>
          <w:rFonts w:asciiTheme="majorHAnsi" w:hAnsiTheme="majorHAnsi"/>
          <w:b w:val="0"/>
          <w:color w:val="auto"/>
          <w:sz w:val="22"/>
          <w:szCs w:val="22"/>
        </w:rPr>
        <w:t xml:space="preserve"> el </w:t>
      </w:r>
      <w:r w:rsidR="006B0834" w:rsidRPr="00D93C50">
        <w:rPr>
          <w:rFonts w:asciiTheme="majorHAnsi" w:hAnsiTheme="majorHAnsi"/>
          <w:b w:val="0"/>
          <w:color w:val="auto"/>
          <w:sz w:val="22"/>
          <w:szCs w:val="22"/>
        </w:rPr>
        <w:t xml:space="preserve">compromiso de contratación del constructor </w:t>
      </w:r>
      <w:r w:rsidRPr="00D93C50">
        <w:rPr>
          <w:rFonts w:asciiTheme="majorHAnsi" w:hAnsiTheme="majorHAnsi"/>
          <w:b w:val="0"/>
          <w:color w:val="auto"/>
          <w:sz w:val="22"/>
          <w:szCs w:val="22"/>
        </w:rPr>
        <w:t xml:space="preserve">de acuerdo </w:t>
      </w:r>
      <w:r w:rsidR="006B0834">
        <w:rPr>
          <w:rFonts w:asciiTheme="majorHAnsi" w:hAnsiTheme="majorHAnsi"/>
          <w:b w:val="0"/>
          <w:color w:val="auto"/>
          <w:sz w:val="22"/>
          <w:szCs w:val="22"/>
        </w:rPr>
        <w:t>con el</w:t>
      </w:r>
      <w:r w:rsidRPr="00D93C50">
        <w:rPr>
          <w:rFonts w:asciiTheme="majorHAnsi" w:hAnsiTheme="majorHAnsi"/>
          <w:b w:val="0"/>
          <w:color w:val="auto"/>
          <w:sz w:val="22"/>
          <w:szCs w:val="22"/>
        </w:rPr>
        <w:t xml:space="preserve"> modelo del </w:t>
      </w:r>
      <w:r>
        <w:rPr>
          <w:rFonts w:asciiTheme="majorHAnsi" w:hAnsiTheme="majorHAnsi"/>
          <w:b w:val="0"/>
          <w:color w:val="auto"/>
          <w:sz w:val="22"/>
          <w:szCs w:val="22"/>
        </w:rPr>
        <w:t>Anexo Nro. 20</w:t>
      </w:r>
      <w:r w:rsidRPr="00D93C50">
        <w:rPr>
          <w:rFonts w:asciiTheme="majorHAnsi" w:hAnsiTheme="majorHAnsi"/>
          <w:b w:val="0"/>
          <w:color w:val="auto"/>
          <w:sz w:val="22"/>
          <w:szCs w:val="22"/>
        </w:rPr>
        <w:t>.</w:t>
      </w:r>
    </w:p>
    <w:p w14:paraId="4CC626CD" w14:textId="77777777" w:rsidR="00927D59" w:rsidRPr="006358F4" w:rsidRDefault="00927D59">
      <w:pPr>
        <w:pStyle w:val="Ttulo"/>
        <w:widowControl w:val="0"/>
        <w:spacing w:line="276" w:lineRule="auto"/>
        <w:ind w:left="1134"/>
        <w:jc w:val="both"/>
        <w:rPr>
          <w:rFonts w:asciiTheme="majorHAnsi" w:hAnsiTheme="majorHAnsi"/>
          <w:b w:val="0"/>
          <w:color w:val="auto"/>
          <w:sz w:val="22"/>
          <w:szCs w:val="22"/>
        </w:rPr>
      </w:pPr>
    </w:p>
    <w:p w14:paraId="68CB6C26" w14:textId="66BA11B3" w:rsidR="00927D59" w:rsidRPr="006358F4" w:rsidRDefault="006354CA">
      <w:pPr>
        <w:pStyle w:val="Ttulo"/>
        <w:widowControl w:val="0"/>
        <w:spacing w:line="276" w:lineRule="auto"/>
        <w:ind w:left="1134"/>
        <w:jc w:val="both"/>
        <w:rPr>
          <w:rFonts w:asciiTheme="majorHAnsi" w:hAnsiTheme="majorHAnsi"/>
          <w:b w:val="0"/>
          <w:color w:val="auto"/>
          <w:sz w:val="22"/>
          <w:szCs w:val="22"/>
        </w:rPr>
      </w:pPr>
      <w:r>
        <w:rPr>
          <w:rFonts w:asciiTheme="majorHAnsi" w:hAnsiTheme="majorHAnsi"/>
          <w:b w:val="0"/>
          <w:color w:val="auto"/>
          <w:sz w:val="22"/>
          <w:szCs w:val="22"/>
        </w:rPr>
        <w:t>El Constructor</w:t>
      </w:r>
      <w:r w:rsidR="00927D59" w:rsidRPr="006358F4">
        <w:rPr>
          <w:rFonts w:asciiTheme="majorHAnsi" w:hAnsiTheme="majorHAnsi"/>
          <w:b w:val="0"/>
          <w:color w:val="auto"/>
          <w:sz w:val="22"/>
          <w:szCs w:val="22"/>
        </w:rPr>
        <w:t xml:space="preserve"> que sea contratad</w:t>
      </w:r>
      <w:r w:rsidR="003F66EF">
        <w:rPr>
          <w:rFonts w:asciiTheme="majorHAnsi" w:hAnsiTheme="majorHAnsi"/>
          <w:b w:val="0"/>
          <w:color w:val="auto"/>
          <w:sz w:val="22"/>
          <w:szCs w:val="22"/>
        </w:rPr>
        <w:t>o</w:t>
      </w:r>
      <w:r w:rsidR="00927D59" w:rsidRPr="006358F4">
        <w:rPr>
          <w:rFonts w:asciiTheme="majorHAnsi" w:hAnsiTheme="majorHAnsi"/>
          <w:b w:val="0"/>
          <w:color w:val="auto"/>
          <w:sz w:val="22"/>
          <w:szCs w:val="22"/>
        </w:rPr>
        <w:t xml:space="preserve"> por el Concesionario será solidariamente responsable con el Concesionario, de acuerdo con los términos que establece el Contrato de Concesión.</w:t>
      </w:r>
    </w:p>
    <w:p w14:paraId="5F00DA4D" w14:textId="77777777" w:rsidR="00927D59" w:rsidRPr="006358F4" w:rsidRDefault="00927D59">
      <w:pPr>
        <w:pStyle w:val="Ttulo"/>
        <w:widowControl w:val="0"/>
        <w:spacing w:line="276" w:lineRule="auto"/>
        <w:ind w:left="1134"/>
        <w:jc w:val="both"/>
        <w:rPr>
          <w:rFonts w:asciiTheme="majorHAnsi" w:hAnsiTheme="majorHAnsi"/>
          <w:b w:val="0"/>
          <w:color w:val="auto"/>
          <w:sz w:val="22"/>
          <w:szCs w:val="22"/>
        </w:rPr>
      </w:pPr>
    </w:p>
    <w:p w14:paraId="3EC39669" w14:textId="77777777" w:rsidR="00927D59" w:rsidRPr="006358F4" w:rsidRDefault="00927D59">
      <w:pPr>
        <w:pStyle w:val="Ttulo"/>
        <w:widowControl w:val="0"/>
        <w:spacing w:line="276" w:lineRule="auto"/>
        <w:ind w:left="1134"/>
        <w:jc w:val="both"/>
        <w:rPr>
          <w:rFonts w:asciiTheme="majorHAnsi" w:hAnsiTheme="majorHAnsi"/>
          <w:b w:val="0"/>
          <w:color w:val="auto"/>
          <w:sz w:val="22"/>
          <w:szCs w:val="22"/>
        </w:rPr>
      </w:pPr>
      <w:r w:rsidRPr="006358F4">
        <w:rPr>
          <w:rFonts w:asciiTheme="majorHAnsi" w:hAnsiTheme="majorHAnsi"/>
          <w:b w:val="0"/>
          <w:color w:val="auto"/>
          <w:sz w:val="22"/>
          <w:szCs w:val="22"/>
        </w:rPr>
        <w:t>Para los efectos de acreditar el cumplimiento de los requisitos de operación y construcción, se podrá invocar la participación en proyectos anteriores, en los que se deberá haber participado con un mínimo de veinticinco por ciento (25%) en la sociedad o consorcio constituido para ejecutar el proyecto.</w:t>
      </w:r>
    </w:p>
    <w:p w14:paraId="706E1D32" w14:textId="77777777" w:rsidR="00927D59" w:rsidRPr="006358F4" w:rsidRDefault="00927D59">
      <w:pPr>
        <w:pStyle w:val="Ttulo"/>
        <w:widowControl w:val="0"/>
        <w:spacing w:line="276" w:lineRule="auto"/>
        <w:ind w:left="1134"/>
        <w:jc w:val="both"/>
        <w:rPr>
          <w:rFonts w:asciiTheme="majorHAnsi" w:hAnsiTheme="majorHAnsi"/>
          <w:b w:val="0"/>
          <w:color w:val="auto"/>
          <w:sz w:val="22"/>
          <w:szCs w:val="22"/>
        </w:rPr>
      </w:pPr>
    </w:p>
    <w:p w14:paraId="4B630C50" w14:textId="13EBD27E" w:rsidR="00927D59" w:rsidRPr="006358F4" w:rsidRDefault="00927D59">
      <w:pPr>
        <w:pStyle w:val="Ttulo"/>
        <w:widowControl w:val="0"/>
        <w:spacing w:line="276" w:lineRule="auto"/>
        <w:ind w:left="1134"/>
        <w:jc w:val="both"/>
        <w:rPr>
          <w:rFonts w:asciiTheme="majorHAnsi" w:hAnsiTheme="majorHAnsi"/>
          <w:b w:val="0"/>
          <w:color w:val="auto"/>
          <w:sz w:val="22"/>
          <w:szCs w:val="22"/>
        </w:rPr>
      </w:pPr>
      <w:r w:rsidRPr="006358F4">
        <w:rPr>
          <w:rFonts w:asciiTheme="majorHAnsi" w:hAnsiTheme="majorHAnsi"/>
          <w:b w:val="0"/>
          <w:color w:val="auto"/>
          <w:sz w:val="22"/>
          <w:szCs w:val="22"/>
        </w:rPr>
        <w:t xml:space="preserve">Asimismo, se considerarán las experiencias de las empresas vinculadas al </w:t>
      </w:r>
      <w:r w:rsidR="006354CA">
        <w:rPr>
          <w:rFonts w:asciiTheme="majorHAnsi" w:hAnsiTheme="majorHAnsi"/>
          <w:b w:val="0"/>
          <w:color w:val="auto"/>
          <w:sz w:val="22"/>
          <w:szCs w:val="22"/>
        </w:rPr>
        <w:t>O</w:t>
      </w:r>
      <w:r w:rsidRPr="006358F4">
        <w:rPr>
          <w:rFonts w:asciiTheme="majorHAnsi" w:hAnsiTheme="majorHAnsi"/>
          <w:b w:val="0"/>
          <w:color w:val="auto"/>
          <w:sz w:val="22"/>
          <w:szCs w:val="22"/>
        </w:rPr>
        <w:t xml:space="preserve">perador o </w:t>
      </w:r>
      <w:r w:rsidR="006354CA">
        <w:rPr>
          <w:rFonts w:asciiTheme="majorHAnsi" w:hAnsiTheme="majorHAnsi"/>
          <w:b w:val="0"/>
          <w:color w:val="auto"/>
          <w:sz w:val="22"/>
          <w:szCs w:val="22"/>
        </w:rPr>
        <w:t>C</w:t>
      </w:r>
      <w:r w:rsidRPr="006358F4">
        <w:rPr>
          <w:rFonts w:asciiTheme="majorHAnsi" w:hAnsiTheme="majorHAnsi"/>
          <w:b w:val="0"/>
          <w:color w:val="auto"/>
          <w:sz w:val="22"/>
          <w:szCs w:val="22"/>
        </w:rPr>
        <w:t>onstructor que se pretenda acreditar, con las mismas condiciones mencionadas en el párrafo precedente.</w:t>
      </w:r>
    </w:p>
    <w:p w14:paraId="31DC2A5C" w14:textId="77777777" w:rsidR="00927D59" w:rsidRPr="006358F4" w:rsidRDefault="00927D59" w:rsidP="00920754">
      <w:pPr>
        <w:pStyle w:val="Ttulo"/>
        <w:widowControl w:val="0"/>
        <w:spacing w:line="276" w:lineRule="auto"/>
        <w:ind w:left="0"/>
        <w:jc w:val="both"/>
        <w:rPr>
          <w:rFonts w:asciiTheme="majorHAnsi" w:hAnsiTheme="majorHAnsi"/>
          <w:b w:val="0"/>
          <w:color w:val="auto"/>
          <w:sz w:val="22"/>
          <w:szCs w:val="22"/>
        </w:rPr>
      </w:pPr>
    </w:p>
    <w:p w14:paraId="27A7FB00" w14:textId="77777777" w:rsidR="00927D59" w:rsidRPr="006358F4" w:rsidRDefault="00927D59" w:rsidP="0063456F">
      <w:pPr>
        <w:pStyle w:val="Prrafodelista"/>
        <w:widowControl w:val="0"/>
        <w:numPr>
          <w:ilvl w:val="1"/>
          <w:numId w:val="9"/>
        </w:numPr>
        <w:tabs>
          <w:tab w:val="left" w:pos="1134"/>
        </w:tabs>
        <w:spacing w:after="0"/>
        <w:ind w:left="1134" w:hanging="425"/>
        <w:jc w:val="both"/>
        <w:rPr>
          <w:rFonts w:asciiTheme="majorHAnsi" w:hAnsiTheme="majorHAnsi" w:cs="Arial"/>
        </w:rPr>
      </w:pPr>
      <w:r w:rsidRPr="006358F4">
        <w:rPr>
          <w:rFonts w:asciiTheme="majorHAnsi" w:hAnsiTheme="majorHAnsi" w:cs="Arial"/>
        </w:rPr>
        <w:t>Los Postores, o los integrantes de un Consorcio podrán presentarse al Concurso únicamente con un Postor. Este impedimento alcanza a sus Empresas Vinculadas.</w:t>
      </w:r>
    </w:p>
    <w:p w14:paraId="7254E65F" w14:textId="77777777" w:rsidR="00927D59" w:rsidRPr="006358F4" w:rsidRDefault="00927D59" w:rsidP="0033437E">
      <w:pPr>
        <w:pStyle w:val="Prrafodelista"/>
        <w:widowControl w:val="0"/>
        <w:tabs>
          <w:tab w:val="left" w:pos="1134"/>
        </w:tabs>
        <w:spacing w:after="0"/>
        <w:ind w:left="1134"/>
        <w:jc w:val="both"/>
        <w:rPr>
          <w:rFonts w:asciiTheme="majorHAnsi" w:hAnsiTheme="majorHAnsi" w:cs="Arial"/>
        </w:rPr>
      </w:pPr>
    </w:p>
    <w:p w14:paraId="3E16AD45" w14:textId="7C61C3AA" w:rsidR="00927D59" w:rsidRPr="006358F4" w:rsidRDefault="00927D59" w:rsidP="0063456F">
      <w:pPr>
        <w:pStyle w:val="Prrafodelista"/>
        <w:widowControl w:val="0"/>
        <w:numPr>
          <w:ilvl w:val="1"/>
          <w:numId w:val="9"/>
        </w:numPr>
        <w:tabs>
          <w:tab w:val="left" w:pos="1134"/>
        </w:tabs>
        <w:spacing w:after="0"/>
        <w:ind w:left="1134" w:hanging="425"/>
        <w:jc w:val="both"/>
        <w:rPr>
          <w:rFonts w:asciiTheme="majorHAnsi" w:hAnsiTheme="majorHAnsi" w:cs="Arial"/>
        </w:rPr>
      </w:pPr>
      <w:r w:rsidRPr="006358F4">
        <w:rPr>
          <w:rFonts w:asciiTheme="majorHAnsi" w:hAnsiTheme="majorHAnsi" w:cs="Arial"/>
        </w:rPr>
        <w:t xml:space="preserve">Para la acreditación de los requisitos señalados en este </w:t>
      </w:r>
      <w:r w:rsidR="001F3C65" w:rsidRPr="006358F4">
        <w:rPr>
          <w:rFonts w:asciiTheme="majorHAnsi" w:hAnsiTheme="majorHAnsi" w:cs="Arial"/>
        </w:rPr>
        <w:t>Numeral</w:t>
      </w:r>
      <w:r w:rsidRPr="006358F4">
        <w:rPr>
          <w:rFonts w:asciiTheme="majorHAnsi" w:hAnsiTheme="majorHAnsi" w:cs="Arial"/>
        </w:rPr>
        <w:t xml:space="preserve">, deberá presentarse </w:t>
      </w:r>
      <w:r w:rsidR="00135AAB" w:rsidRPr="006358F4">
        <w:rPr>
          <w:rFonts w:asciiTheme="majorHAnsi" w:hAnsiTheme="majorHAnsi" w:cs="Arial"/>
        </w:rPr>
        <w:t>el</w:t>
      </w:r>
      <w:r w:rsidRPr="006358F4">
        <w:rPr>
          <w:rFonts w:asciiTheme="majorHAnsi" w:hAnsiTheme="majorHAnsi" w:cs="Arial"/>
        </w:rPr>
        <w:t xml:space="preserve"> </w:t>
      </w:r>
      <w:r w:rsidRPr="00296558">
        <w:rPr>
          <w:rFonts w:asciiTheme="majorHAnsi" w:hAnsiTheme="majorHAnsi" w:cs="Arial"/>
        </w:rPr>
        <w:t xml:space="preserve">Anexo Nro. </w:t>
      </w:r>
      <w:r w:rsidR="008C389B" w:rsidRPr="00296558">
        <w:rPr>
          <w:rFonts w:asciiTheme="majorHAnsi" w:hAnsiTheme="majorHAnsi" w:cs="Arial"/>
        </w:rPr>
        <w:t>19</w:t>
      </w:r>
      <w:r w:rsidRPr="006358F4">
        <w:rPr>
          <w:rFonts w:asciiTheme="majorHAnsi" w:hAnsiTheme="majorHAnsi" w:cs="Arial"/>
        </w:rPr>
        <w:t>, adjuntando</w:t>
      </w:r>
      <w:r w:rsidR="002A1CB1">
        <w:rPr>
          <w:rFonts w:asciiTheme="majorHAnsi" w:hAnsiTheme="majorHAnsi" w:cs="Arial"/>
        </w:rPr>
        <w:t xml:space="preserve"> </w:t>
      </w:r>
      <w:r w:rsidRPr="006358F4">
        <w:rPr>
          <w:rFonts w:asciiTheme="majorHAnsi" w:hAnsiTheme="majorHAnsi" w:cs="Arial"/>
        </w:rPr>
        <w:t>los siguientes documentos:</w:t>
      </w:r>
    </w:p>
    <w:p w14:paraId="0701F322" w14:textId="77777777" w:rsidR="00927D59" w:rsidRPr="006358F4" w:rsidRDefault="00927D59" w:rsidP="00FF1A44">
      <w:pPr>
        <w:pStyle w:val="Ttulo"/>
        <w:widowControl w:val="0"/>
        <w:spacing w:line="276" w:lineRule="auto"/>
        <w:ind w:left="0"/>
        <w:jc w:val="both"/>
        <w:rPr>
          <w:rFonts w:asciiTheme="majorHAnsi" w:hAnsiTheme="majorHAnsi"/>
          <w:b w:val="0"/>
          <w:color w:val="auto"/>
          <w:sz w:val="22"/>
          <w:szCs w:val="22"/>
        </w:rPr>
      </w:pPr>
    </w:p>
    <w:p w14:paraId="1F6F1BCF" w14:textId="4CD1AB9E" w:rsidR="003723AF" w:rsidRPr="00636D78" w:rsidRDefault="008B042F" w:rsidP="00975123">
      <w:pPr>
        <w:pStyle w:val="Ttulo"/>
        <w:widowControl w:val="0"/>
        <w:numPr>
          <w:ilvl w:val="0"/>
          <w:numId w:val="83"/>
        </w:numPr>
        <w:tabs>
          <w:tab w:val="left" w:pos="1843"/>
        </w:tabs>
        <w:spacing w:line="276" w:lineRule="auto"/>
        <w:jc w:val="both"/>
        <w:rPr>
          <w:rFonts w:asciiTheme="majorHAnsi" w:hAnsiTheme="majorHAnsi"/>
          <w:b w:val="0"/>
          <w:color w:val="auto"/>
          <w:sz w:val="22"/>
          <w:szCs w:val="22"/>
        </w:rPr>
      </w:pPr>
      <w:r>
        <w:rPr>
          <w:rFonts w:asciiTheme="majorHAnsi" w:hAnsiTheme="majorHAnsi"/>
          <w:b w:val="0"/>
          <w:color w:val="auto"/>
          <w:sz w:val="22"/>
          <w:szCs w:val="22"/>
          <w:lang w:val="pt-PT"/>
        </w:rPr>
        <w:t xml:space="preserve">Construcción: </w:t>
      </w:r>
      <w:r w:rsidR="0056751A">
        <w:rPr>
          <w:rFonts w:asciiTheme="majorHAnsi" w:hAnsiTheme="majorHAnsi"/>
          <w:b w:val="0"/>
          <w:color w:val="auto"/>
          <w:sz w:val="22"/>
          <w:szCs w:val="22"/>
          <w:lang w:val="pt-PT"/>
        </w:rPr>
        <w:t>Constancia</w:t>
      </w:r>
      <w:r w:rsidR="00A471EF">
        <w:rPr>
          <w:rFonts w:asciiTheme="majorHAnsi" w:hAnsiTheme="majorHAnsi"/>
          <w:b w:val="0"/>
          <w:color w:val="auto"/>
          <w:sz w:val="22"/>
          <w:szCs w:val="22"/>
          <w:lang w:val="pt-PT"/>
        </w:rPr>
        <w:t>,</w:t>
      </w:r>
      <w:r w:rsidR="0056751A">
        <w:rPr>
          <w:rFonts w:asciiTheme="majorHAnsi" w:hAnsiTheme="majorHAnsi"/>
          <w:b w:val="0"/>
          <w:color w:val="auto"/>
          <w:sz w:val="22"/>
          <w:szCs w:val="22"/>
          <w:lang w:val="pt-PT"/>
        </w:rPr>
        <w:t xml:space="preserve"> certificación</w:t>
      </w:r>
      <w:r w:rsidR="00A471EF">
        <w:rPr>
          <w:rFonts w:asciiTheme="majorHAnsi" w:hAnsiTheme="majorHAnsi"/>
          <w:b w:val="0"/>
          <w:color w:val="auto"/>
          <w:sz w:val="22"/>
          <w:szCs w:val="22"/>
          <w:lang w:val="pt-PT"/>
        </w:rPr>
        <w:t xml:space="preserve"> o acta</w:t>
      </w:r>
      <w:r w:rsidR="003C067E">
        <w:rPr>
          <w:rFonts w:asciiTheme="majorHAnsi" w:hAnsiTheme="majorHAnsi"/>
          <w:b w:val="0"/>
          <w:color w:val="auto"/>
          <w:sz w:val="22"/>
          <w:szCs w:val="22"/>
          <w:lang w:val="pt-PT"/>
        </w:rPr>
        <w:t xml:space="preserve"> </w:t>
      </w:r>
      <w:r w:rsidR="0010345F" w:rsidRPr="00636D78">
        <w:rPr>
          <w:rFonts w:asciiTheme="majorHAnsi" w:hAnsiTheme="majorHAnsi"/>
          <w:b w:val="0"/>
          <w:color w:val="auto"/>
          <w:sz w:val="22"/>
          <w:szCs w:val="22"/>
        </w:rPr>
        <w:t xml:space="preserve">de recepción </w:t>
      </w:r>
      <w:r w:rsidR="005B0588">
        <w:rPr>
          <w:rFonts w:asciiTheme="majorHAnsi" w:hAnsiTheme="majorHAnsi"/>
          <w:b w:val="0"/>
          <w:color w:val="auto"/>
          <w:sz w:val="22"/>
          <w:szCs w:val="22"/>
        </w:rPr>
        <w:t xml:space="preserve">o liquidación </w:t>
      </w:r>
      <w:r w:rsidR="0010345F" w:rsidRPr="00636D78">
        <w:rPr>
          <w:rFonts w:asciiTheme="majorHAnsi" w:hAnsiTheme="majorHAnsi"/>
          <w:b w:val="0"/>
          <w:color w:val="auto"/>
          <w:sz w:val="22"/>
          <w:szCs w:val="22"/>
        </w:rPr>
        <w:t xml:space="preserve">de obra </w:t>
      </w:r>
      <w:r w:rsidRPr="00636D78">
        <w:rPr>
          <w:rFonts w:asciiTheme="majorHAnsi" w:hAnsiTheme="majorHAnsi"/>
          <w:b w:val="0"/>
          <w:color w:val="auto"/>
          <w:sz w:val="22"/>
          <w:szCs w:val="22"/>
        </w:rPr>
        <w:t>y documentos que acrediten que se encuentre en etapa operativa</w:t>
      </w:r>
      <w:r w:rsidR="00F5130E" w:rsidRPr="00636D78">
        <w:rPr>
          <w:rFonts w:asciiTheme="majorHAnsi" w:hAnsiTheme="majorHAnsi"/>
          <w:b w:val="0"/>
          <w:color w:val="auto"/>
          <w:sz w:val="22"/>
          <w:szCs w:val="22"/>
        </w:rPr>
        <w:t>;</w:t>
      </w:r>
      <w:r w:rsidR="00636D78" w:rsidRPr="00636D78">
        <w:rPr>
          <w:rFonts w:asciiTheme="majorHAnsi" w:hAnsiTheme="majorHAnsi"/>
          <w:b w:val="0"/>
          <w:color w:val="auto"/>
          <w:sz w:val="22"/>
          <w:szCs w:val="22"/>
        </w:rPr>
        <w:t xml:space="preserve"> o </w:t>
      </w:r>
      <w:r w:rsidR="005849C9">
        <w:rPr>
          <w:rFonts w:asciiTheme="majorHAnsi" w:hAnsiTheme="majorHAnsi"/>
          <w:b w:val="0"/>
          <w:color w:val="auto"/>
          <w:sz w:val="22"/>
          <w:szCs w:val="22"/>
          <w:lang w:val="pt-PT"/>
        </w:rPr>
        <w:t>constancia, certificación o acta</w:t>
      </w:r>
      <w:r w:rsidR="005849C9" w:rsidRPr="00636D78">
        <w:rPr>
          <w:rFonts w:asciiTheme="majorHAnsi" w:hAnsiTheme="majorHAnsi"/>
          <w:b w:val="0"/>
          <w:color w:val="auto"/>
          <w:sz w:val="22"/>
          <w:szCs w:val="22"/>
          <w:lang w:val="pt-PT"/>
        </w:rPr>
        <w:t xml:space="preserve"> </w:t>
      </w:r>
      <w:r w:rsidR="005849C9">
        <w:rPr>
          <w:rFonts w:asciiTheme="majorHAnsi" w:hAnsiTheme="majorHAnsi"/>
          <w:b w:val="0"/>
          <w:color w:val="auto"/>
          <w:sz w:val="22"/>
          <w:szCs w:val="22"/>
          <w:lang w:val="pt-PT"/>
        </w:rPr>
        <w:t xml:space="preserve"> </w:t>
      </w:r>
      <w:r w:rsidRPr="00636D78">
        <w:rPr>
          <w:rFonts w:asciiTheme="majorHAnsi" w:hAnsiTheme="majorHAnsi"/>
          <w:b w:val="0"/>
          <w:color w:val="auto"/>
          <w:sz w:val="22"/>
          <w:szCs w:val="22"/>
          <w:lang w:val="pt-PT"/>
        </w:rPr>
        <w:t>y cua</w:t>
      </w:r>
      <w:r w:rsidR="00EA062E">
        <w:rPr>
          <w:rFonts w:asciiTheme="majorHAnsi" w:hAnsiTheme="majorHAnsi"/>
          <w:b w:val="0"/>
          <w:color w:val="auto"/>
          <w:sz w:val="22"/>
          <w:szCs w:val="22"/>
          <w:lang w:val="pt-PT"/>
        </w:rPr>
        <w:t>l</w:t>
      </w:r>
      <w:r w:rsidRPr="00636D78">
        <w:rPr>
          <w:rFonts w:asciiTheme="majorHAnsi" w:hAnsiTheme="majorHAnsi"/>
          <w:b w:val="0"/>
          <w:color w:val="auto"/>
          <w:sz w:val="22"/>
          <w:szCs w:val="22"/>
          <w:lang w:val="pt-PT"/>
        </w:rPr>
        <w:t>quier</w:t>
      </w:r>
      <w:r w:rsidR="00533BEE">
        <w:rPr>
          <w:rFonts w:asciiTheme="majorHAnsi" w:hAnsiTheme="majorHAnsi"/>
          <w:b w:val="0"/>
          <w:color w:val="auto"/>
          <w:sz w:val="22"/>
          <w:szCs w:val="22"/>
          <w:lang w:val="pt-PT"/>
        </w:rPr>
        <w:t xml:space="preserve"> otro </w:t>
      </w:r>
      <w:r w:rsidRPr="00636D78">
        <w:rPr>
          <w:rFonts w:asciiTheme="majorHAnsi" w:hAnsiTheme="majorHAnsi"/>
          <w:b w:val="0"/>
          <w:color w:val="auto"/>
          <w:sz w:val="22"/>
          <w:szCs w:val="22"/>
        </w:rPr>
        <w:t>documento que demuestre fehacientemente la experiencia requerida</w:t>
      </w:r>
      <w:r w:rsidR="00F5130E" w:rsidRPr="00636D78">
        <w:rPr>
          <w:rFonts w:asciiTheme="majorHAnsi" w:hAnsiTheme="majorHAnsi"/>
          <w:b w:val="0"/>
          <w:color w:val="auto"/>
          <w:sz w:val="22"/>
          <w:szCs w:val="22"/>
        </w:rPr>
        <w:t xml:space="preserve"> y  documento que acredite que se encuentre en etapa operativa.</w:t>
      </w:r>
      <w:r w:rsidR="003C067E">
        <w:rPr>
          <w:rFonts w:asciiTheme="majorHAnsi" w:hAnsiTheme="majorHAnsi"/>
          <w:b w:val="0"/>
          <w:color w:val="auto"/>
          <w:sz w:val="22"/>
          <w:szCs w:val="22"/>
        </w:rPr>
        <w:t xml:space="preserve"> Dichos </w:t>
      </w:r>
      <w:r w:rsidR="003C067E">
        <w:rPr>
          <w:rFonts w:asciiTheme="majorHAnsi" w:hAnsiTheme="majorHAnsi"/>
          <w:b w:val="0"/>
          <w:color w:val="auto"/>
          <w:sz w:val="22"/>
          <w:szCs w:val="22"/>
          <w:lang w:val="pt-PT"/>
        </w:rPr>
        <w:t>documentos deben ser emitidos por el cliente</w:t>
      </w:r>
      <w:r w:rsidR="00B31A71">
        <w:rPr>
          <w:rFonts w:asciiTheme="majorHAnsi" w:hAnsiTheme="majorHAnsi"/>
          <w:b w:val="0"/>
          <w:color w:val="auto"/>
          <w:sz w:val="22"/>
          <w:szCs w:val="22"/>
          <w:lang w:val="pt-PT"/>
        </w:rPr>
        <w:t xml:space="preserve"> y describir las caracter</w:t>
      </w:r>
      <w:r w:rsidR="008559ED">
        <w:rPr>
          <w:rFonts w:asciiTheme="majorHAnsi" w:hAnsiTheme="majorHAnsi"/>
          <w:b w:val="0"/>
          <w:color w:val="auto"/>
          <w:sz w:val="22"/>
          <w:szCs w:val="22"/>
          <w:lang w:val="pt-PT"/>
        </w:rPr>
        <w:t>í</w:t>
      </w:r>
      <w:r w:rsidR="00B31A71">
        <w:rPr>
          <w:rFonts w:asciiTheme="majorHAnsi" w:hAnsiTheme="majorHAnsi"/>
          <w:b w:val="0"/>
          <w:color w:val="auto"/>
          <w:sz w:val="22"/>
          <w:szCs w:val="22"/>
          <w:lang w:val="pt-PT"/>
        </w:rPr>
        <w:t>sticas principales de la obra</w:t>
      </w:r>
      <w:r w:rsidR="003C067E">
        <w:rPr>
          <w:rFonts w:asciiTheme="majorHAnsi" w:hAnsiTheme="majorHAnsi"/>
          <w:b w:val="0"/>
          <w:color w:val="auto"/>
          <w:sz w:val="22"/>
          <w:szCs w:val="22"/>
          <w:lang w:val="pt-PT"/>
        </w:rPr>
        <w:t xml:space="preserve">.  </w:t>
      </w:r>
    </w:p>
    <w:p w14:paraId="0C739F64" w14:textId="77777777" w:rsidR="00F5130E" w:rsidRPr="008B042F" w:rsidRDefault="00F5130E" w:rsidP="00975123">
      <w:pPr>
        <w:pStyle w:val="Ttulo"/>
        <w:widowControl w:val="0"/>
        <w:tabs>
          <w:tab w:val="left" w:pos="1843"/>
        </w:tabs>
        <w:spacing w:line="276" w:lineRule="auto"/>
        <w:ind w:left="0"/>
        <w:jc w:val="both"/>
        <w:rPr>
          <w:rFonts w:asciiTheme="majorHAnsi" w:hAnsiTheme="majorHAnsi"/>
          <w:b w:val="0"/>
          <w:color w:val="auto"/>
          <w:sz w:val="22"/>
          <w:szCs w:val="22"/>
        </w:rPr>
      </w:pPr>
    </w:p>
    <w:p w14:paraId="3FB26301" w14:textId="6EE426CC" w:rsidR="00787606" w:rsidRDefault="008B042F" w:rsidP="00975123">
      <w:pPr>
        <w:pStyle w:val="Ttulo"/>
        <w:widowControl w:val="0"/>
        <w:numPr>
          <w:ilvl w:val="0"/>
          <w:numId w:val="83"/>
        </w:numPr>
        <w:tabs>
          <w:tab w:val="left" w:pos="1843"/>
        </w:tabs>
        <w:spacing w:line="276" w:lineRule="auto"/>
        <w:ind w:left="1843" w:hanging="425"/>
        <w:jc w:val="both"/>
        <w:rPr>
          <w:rFonts w:asciiTheme="majorHAnsi" w:hAnsiTheme="majorHAnsi"/>
          <w:b w:val="0"/>
          <w:color w:val="auto"/>
          <w:sz w:val="22"/>
          <w:szCs w:val="22"/>
        </w:rPr>
      </w:pPr>
      <w:r>
        <w:rPr>
          <w:rFonts w:asciiTheme="majorHAnsi" w:hAnsiTheme="majorHAnsi"/>
          <w:b w:val="0"/>
          <w:color w:val="auto"/>
          <w:sz w:val="22"/>
          <w:szCs w:val="22"/>
        </w:rPr>
        <w:t xml:space="preserve">Operación: </w:t>
      </w:r>
      <w:r w:rsidR="00473780">
        <w:rPr>
          <w:rFonts w:asciiTheme="majorHAnsi" w:hAnsiTheme="majorHAnsi"/>
          <w:b w:val="0"/>
          <w:color w:val="auto"/>
          <w:sz w:val="22"/>
          <w:szCs w:val="22"/>
        </w:rPr>
        <w:t xml:space="preserve">Constancia o certificado emitido </w:t>
      </w:r>
      <w:r w:rsidR="006E650C">
        <w:rPr>
          <w:rFonts w:asciiTheme="majorHAnsi" w:hAnsiTheme="majorHAnsi"/>
          <w:b w:val="0"/>
          <w:color w:val="auto"/>
          <w:sz w:val="22"/>
          <w:szCs w:val="22"/>
        </w:rPr>
        <w:t xml:space="preserve">por el cliente </w:t>
      </w:r>
      <w:r w:rsidR="00927D59" w:rsidRPr="006358F4">
        <w:rPr>
          <w:rFonts w:asciiTheme="majorHAnsi" w:hAnsiTheme="majorHAnsi"/>
          <w:b w:val="0"/>
          <w:color w:val="auto"/>
          <w:sz w:val="22"/>
          <w:szCs w:val="22"/>
        </w:rPr>
        <w:t>que demuestren fehacientemente la experiencia requerida</w:t>
      </w:r>
      <w:r w:rsidR="00D614A0">
        <w:rPr>
          <w:rFonts w:asciiTheme="majorHAnsi" w:hAnsiTheme="majorHAnsi"/>
          <w:b w:val="0"/>
          <w:color w:val="auto"/>
          <w:sz w:val="22"/>
          <w:szCs w:val="22"/>
        </w:rPr>
        <w:t>.</w:t>
      </w:r>
    </w:p>
    <w:p w14:paraId="308D6F91" w14:textId="77777777" w:rsidR="00927D59" w:rsidRPr="006358F4" w:rsidRDefault="00927D59" w:rsidP="00342C1B">
      <w:pPr>
        <w:pStyle w:val="Ttulo"/>
        <w:widowControl w:val="0"/>
        <w:spacing w:line="276" w:lineRule="auto"/>
        <w:ind w:left="0"/>
        <w:jc w:val="both"/>
        <w:rPr>
          <w:rFonts w:asciiTheme="majorHAnsi" w:hAnsiTheme="majorHAnsi"/>
          <w:b w:val="0"/>
          <w:color w:val="auto"/>
          <w:sz w:val="22"/>
          <w:szCs w:val="22"/>
        </w:rPr>
      </w:pPr>
      <w:bookmarkStart w:id="813" w:name="_Hlk48069489"/>
    </w:p>
    <w:p w14:paraId="720C771E" w14:textId="4A16DC3A" w:rsidR="00927D59" w:rsidRPr="00DF3D57" w:rsidRDefault="00927D59" w:rsidP="0063456F">
      <w:pPr>
        <w:pStyle w:val="Prrafodelista"/>
        <w:widowControl w:val="0"/>
        <w:numPr>
          <w:ilvl w:val="2"/>
          <w:numId w:val="37"/>
        </w:numPr>
        <w:tabs>
          <w:tab w:val="left" w:pos="709"/>
        </w:tabs>
        <w:spacing w:after="0"/>
        <w:jc w:val="both"/>
        <w:rPr>
          <w:rFonts w:asciiTheme="majorHAnsi" w:hAnsiTheme="majorHAnsi"/>
        </w:rPr>
      </w:pPr>
      <w:bookmarkStart w:id="814" w:name="_Toc518512038"/>
      <w:bookmarkStart w:id="815" w:name="_Toc867261"/>
      <w:r w:rsidRPr="00DF3D57">
        <w:rPr>
          <w:rFonts w:asciiTheme="majorHAnsi" w:hAnsiTheme="majorHAnsi"/>
        </w:rPr>
        <w:t>Requisitos legales</w:t>
      </w:r>
      <w:bookmarkEnd w:id="814"/>
      <w:bookmarkEnd w:id="815"/>
      <w:r w:rsidRPr="00DF3D57">
        <w:rPr>
          <w:rFonts w:asciiTheme="majorHAnsi" w:hAnsiTheme="majorHAnsi"/>
        </w:rPr>
        <w:t xml:space="preserve"> </w:t>
      </w:r>
      <w:bookmarkEnd w:id="809"/>
    </w:p>
    <w:p w14:paraId="6342A126" w14:textId="77777777" w:rsidR="00927D59" w:rsidRPr="006358F4" w:rsidRDefault="00927D59" w:rsidP="004A1F3B">
      <w:pPr>
        <w:pStyle w:val="Prrafodelista"/>
        <w:widowControl w:val="0"/>
        <w:tabs>
          <w:tab w:val="left" w:pos="709"/>
        </w:tabs>
        <w:spacing w:after="0"/>
        <w:ind w:left="709"/>
        <w:jc w:val="both"/>
        <w:rPr>
          <w:rFonts w:asciiTheme="majorHAnsi" w:hAnsiTheme="majorHAnsi" w:cs="Arial"/>
        </w:rPr>
      </w:pPr>
    </w:p>
    <w:p w14:paraId="0E2D1456" w14:textId="77777777" w:rsidR="00927D59" w:rsidRPr="006358F4" w:rsidRDefault="00927D59" w:rsidP="001E4452">
      <w:pPr>
        <w:pStyle w:val="Prrafodelista"/>
        <w:widowControl w:val="0"/>
        <w:numPr>
          <w:ilvl w:val="1"/>
          <w:numId w:val="1"/>
        </w:numPr>
        <w:tabs>
          <w:tab w:val="left" w:pos="1134"/>
        </w:tabs>
        <w:spacing w:after="0"/>
        <w:ind w:left="1134" w:hanging="425"/>
        <w:jc w:val="both"/>
        <w:rPr>
          <w:rFonts w:asciiTheme="majorHAnsi" w:hAnsiTheme="majorHAnsi" w:cs="Arial"/>
        </w:rPr>
      </w:pPr>
      <w:r w:rsidRPr="006358F4">
        <w:rPr>
          <w:rFonts w:asciiTheme="majorHAnsi" w:hAnsiTheme="majorHAnsi" w:cs="Arial"/>
        </w:rPr>
        <w:t xml:space="preserve">Copia simple del Estatuto vigente, o instrumento equivalente, expedido por la autoridad competente en el país de origen del Postor, o en caso de tratarse de Consorcio, de cada uno de sus integrantes. </w:t>
      </w:r>
    </w:p>
    <w:p w14:paraId="7271DF70" w14:textId="77777777" w:rsidR="00927D59" w:rsidRPr="006358F4" w:rsidRDefault="00927D59" w:rsidP="00AD3DF4">
      <w:pPr>
        <w:pStyle w:val="Prrafodelista"/>
        <w:widowControl w:val="0"/>
        <w:tabs>
          <w:tab w:val="left" w:pos="709"/>
        </w:tabs>
        <w:spacing w:after="0"/>
        <w:ind w:left="709"/>
        <w:jc w:val="both"/>
        <w:rPr>
          <w:rFonts w:asciiTheme="majorHAnsi" w:hAnsiTheme="majorHAnsi" w:cs="Arial"/>
        </w:rPr>
      </w:pPr>
      <w:bookmarkStart w:id="816" w:name="_Ref346272045"/>
    </w:p>
    <w:p w14:paraId="1595AE5F" w14:textId="77777777" w:rsidR="00927D59" w:rsidRPr="00296558" w:rsidRDefault="00927D59" w:rsidP="001E4452">
      <w:pPr>
        <w:pStyle w:val="Prrafodelista"/>
        <w:widowControl w:val="0"/>
        <w:numPr>
          <w:ilvl w:val="1"/>
          <w:numId w:val="1"/>
        </w:numPr>
        <w:tabs>
          <w:tab w:val="left" w:pos="1134"/>
        </w:tabs>
        <w:spacing w:after="0"/>
        <w:ind w:left="1134" w:hanging="425"/>
        <w:jc w:val="both"/>
        <w:rPr>
          <w:rFonts w:asciiTheme="majorHAnsi" w:hAnsiTheme="majorHAnsi" w:cs="Arial"/>
        </w:rPr>
      </w:pPr>
      <w:r w:rsidRPr="006358F4">
        <w:rPr>
          <w:rFonts w:asciiTheme="majorHAnsi" w:hAnsiTheme="majorHAnsi" w:cs="Arial"/>
        </w:rPr>
        <w:t xml:space="preserve">Declaración Jurada acreditando la existencia y vigencia de la persona jurídica, según el </w:t>
      </w:r>
      <w:r w:rsidRPr="00296558">
        <w:rPr>
          <w:rFonts w:asciiTheme="majorHAnsi" w:hAnsiTheme="majorHAnsi" w:cs="Arial"/>
        </w:rPr>
        <w:t xml:space="preserve">Apéndice 1 del Anexo Nro. </w:t>
      </w:r>
      <w:bookmarkEnd w:id="816"/>
      <w:r w:rsidRPr="00296558">
        <w:rPr>
          <w:rFonts w:asciiTheme="majorHAnsi" w:hAnsiTheme="majorHAnsi" w:cs="Arial"/>
        </w:rPr>
        <w:t>5.</w:t>
      </w:r>
    </w:p>
    <w:p w14:paraId="2A4F2E88" w14:textId="77777777" w:rsidR="00927D59" w:rsidRPr="00296558" w:rsidRDefault="00927D59" w:rsidP="00823415">
      <w:pPr>
        <w:pStyle w:val="Prrafodelista"/>
        <w:widowControl w:val="0"/>
        <w:tabs>
          <w:tab w:val="left" w:pos="709"/>
        </w:tabs>
        <w:spacing w:after="0"/>
        <w:ind w:left="709" w:hanging="709"/>
        <w:jc w:val="both"/>
        <w:rPr>
          <w:rFonts w:asciiTheme="majorHAnsi" w:hAnsiTheme="majorHAnsi" w:cs="Arial"/>
        </w:rPr>
      </w:pPr>
    </w:p>
    <w:p w14:paraId="3AB8DDD7" w14:textId="77777777" w:rsidR="00927D59" w:rsidRPr="00296558" w:rsidRDefault="00927D59" w:rsidP="001E4452">
      <w:pPr>
        <w:pStyle w:val="Prrafodelista"/>
        <w:widowControl w:val="0"/>
        <w:numPr>
          <w:ilvl w:val="1"/>
          <w:numId w:val="1"/>
        </w:numPr>
        <w:tabs>
          <w:tab w:val="left" w:pos="1134"/>
        </w:tabs>
        <w:spacing w:after="0"/>
        <w:ind w:left="1134" w:hanging="425"/>
        <w:jc w:val="both"/>
        <w:rPr>
          <w:rFonts w:asciiTheme="majorHAnsi" w:hAnsiTheme="majorHAnsi" w:cs="Arial"/>
        </w:rPr>
      </w:pPr>
      <w:bookmarkStart w:id="817" w:name="_Ref346272190"/>
      <w:r w:rsidRPr="00296558">
        <w:rPr>
          <w:rFonts w:asciiTheme="majorHAnsi" w:hAnsiTheme="majorHAnsi" w:cs="Arial"/>
        </w:rPr>
        <w:lastRenderedPageBreak/>
        <w:t>En el caso de Consorcio, además de la obligación de cumplir con los requisitos mencionados en el presente Numeral, el Postor deberá presentar una Declaración Jurada confirmando su existencia, vigencia y solidaridad respecto de las obligaciones asumidas en el Concurso, según el Apéndice 2 del Anexo Nro. 5.</w:t>
      </w:r>
    </w:p>
    <w:bookmarkEnd w:id="817"/>
    <w:p w14:paraId="6123510D" w14:textId="77777777" w:rsidR="00927D59" w:rsidRPr="00296558" w:rsidRDefault="00927D59">
      <w:pPr>
        <w:widowControl w:val="0"/>
        <w:tabs>
          <w:tab w:val="left" w:pos="709"/>
        </w:tabs>
        <w:spacing w:after="0"/>
        <w:ind w:left="709" w:hanging="709"/>
        <w:jc w:val="both"/>
        <w:rPr>
          <w:rFonts w:asciiTheme="majorHAnsi" w:hAnsiTheme="majorHAnsi" w:cs="Arial"/>
        </w:rPr>
      </w:pPr>
    </w:p>
    <w:p w14:paraId="22E958A9" w14:textId="4D2DB8C0" w:rsidR="00927D59" w:rsidRPr="00296558" w:rsidRDefault="00927D59" w:rsidP="001E4452">
      <w:pPr>
        <w:pStyle w:val="Prrafodelista"/>
        <w:widowControl w:val="0"/>
        <w:numPr>
          <w:ilvl w:val="1"/>
          <w:numId w:val="1"/>
        </w:numPr>
        <w:tabs>
          <w:tab w:val="left" w:pos="1134"/>
        </w:tabs>
        <w:spacing w:after="0"/>
        <w:ind w:left="1134" w:hanging="425"/>
        <w:jc w:val="both"/>
        <w:rPr>
          <w:rFonts w:asciiTheme="majorHAnsi" w:hAnsiTheme="majorHAnsi" w:cs="Arial"/>
        </w:rPr>
      </w:pPr>
      <w:bookmarkStart w:id="818" w:name="_Ref346272254"/>
      <w:r w:rsidRPr="00296558">
        <w:rPr>
          <w:rFonts w:asciiTheme="majorHAnsi" w:hAnsiTheme="majorHAnsi" w:cs="Arial"/>
        </w:rPr>
        <w:t xml:space="preserve">Declaración Jurada, firmada por el Representante Legal del Postor, indicando el porcentaje de participación que corresponda a cada uno de sus accionistas o socios, según el Apéndice 4 del Anexo Nro. 5. En el caso de Consorcios, también se requerirá dicha información respecto de cada uno de sus integrantes, según el </w:t>
      </w:r>
      <w:bookmarkEnd w:id="818"/>
      <w:r w:rsidRPr="00296558">
        <w:rPr>
          <w:rFonts w:asciiTheme="majorHAnsi" w:hAnsiTheme="majorHAnsi" w:cs="Arial"/>
        </w:rPr>
        <w:t>Apéndice 5 del Anexo Nro. 5.</w:t>
      </w:r>
    </w:p>
    <w:p w14:paraId="6CFB0550" w14:textId="77777777" w:rsidR="00927D59" w:rsidRPr="006358F4" w:rsidRDefault="00927D59">
      <w:pPr>
        <w:pStyle w:val="Prrafodelista"/>
        <w:widowControl w:val="0"/>
        <w:tabs>
          <w:tab w:val="left" w:pos="709"/>
        </w:tabs>
        <w:spacing w:after="0"/>
        <w:ind w:left="709" w:hanging="709"/>
        <w:jc w:val="both"/>
        <w:rPr>
          <w:rFonts w:asciiTheme="majorHAnsi" w:hAnsiTheme="majorHAnsi" w:cs="Arial"/>
        </w:rPr>
      </w:pPr>
    </w:p>
    <w:p w14:paraId="2FA25F78" w14:textId="3034D610" w:rsidR="00927D59" w:rsidRPr="00296558" w:rsidRDefault="00927D59" w:rsidP="00561794">
      <w:pPr>
        <w:pStyle w:val="Prrafodelista"/>
        <w:widowControl w:val="0"/>
        <w:numPr>
          <w:ilvl w:val="1"/>
          <w:numId w:val="1"/>
        </w:numPr>
        <w:tabs>
          <w:tab w:val="left" w:pos="1134"/>
        </w:tabs>
        <w:spacing w:after="0"/>
        <w:ind w:left="1134" w:hanging="425"/>
        <w:jc w:val="both"/>
        <w:rPr>
          <w:rFonts w:asciiTheme="majorHAnsi" w:hAnsiTheme="majorHAnsi" w:cs="Arial"/>
        </w:rPr>
      </w:pPr>
      <w:r w:rsidRPr="00DF3D57">
        <w:rPr>
          <w:rFonts w:asciiTheme="majorHAnsi" w:hAnsiTheme="majorHAnsi" w:cs="Arial"/>
        </w:rPr>
        <w:t xml:space="preserve">Copia simple del comprobante de pago del Derecho de Participación emitido a nombre del </w:t>
      </w:r>
      <w:r w:rsidR="00DF3D57" w:rsidRPr="00DF3D57">
        <w:rPr>
          <w:rFonts w:asciiTheme="majorHAnsi" w:hAnsiTheme="majorHAnsi" w:cs="Arial"/>
        </w:rPr>
        <w:t>I</w:t>
      </w:r>
      <w:r w:rsidRPr="00DF3D57">
        <w:rPr>
          <w:rFonts w:asciiTheme="majorHAnsi" w:hAnsiTheme="majorHAnsi"/>
        </w:rPr>
        <w:t xml:space="preserve">nteresado </w:t>
      </w:r>
      <w:r w:rsidR="00DF3D57" w:rsidRPr="00DF3D57">
        <w:rPr>
          <w:rFonts w:asciiTheme="majorHAnsi" w:hAnsiTheme="majorHAnsi"/>
        </w:rPr>
        <w:t xml:space="preserve">o de cada uno de los integrantes del Consorcio. </w:t>
      </w:r>
      <w:r w:rsidRPr="00DF3D57">
        <w:rPr>
          <w:rFonts w:asciiTheme="majorHAnsi" w:hAnsiTheme="majorHAnsi" w:cs="Arial"/>
        </w:rPr>
        <w:t>Alternativamente</w:t>
      </w:r>
      <w:r w:rsidR="00DF3D57">
        <w:rPr>
          <w:rFonts w:asciiTheme="majorHAnsi" w:hAnsiTheme="majorHAnsi" w:cs="Arial"/>
        </w:rPr>
        <w:t>,</w:t>
      </w:r>
      <w:r w:rsidRPr="00DF3D57">
        <w:rPr>
          <w:rFonts w:asciiTheme="majorHAnsi" w:hAnsiTheme="majorHAnsi" w:cs="Arial"/>
        </w:rPr>
        <w:t xml:space="preserve"> se presentará, de ser el caso, una Declaración Jurada que explique la forma de adquisición del Derecho de Participación, ya sea a través de una Empresa Vinculada al </w:t>
      </w:r>
      <w:r w:rsidR="00DF3D57">
        <w:rPr>
          <w:rFonts w:asciiTheme="majorHAnsi" w:hAnsiTheme="majorHAnsi" w:cs="Arial"/>
        </w:rPr>
        <w:t>I</w:t>
      </w:r>
      <w:r w:rsidRPr="00DF3D57">
        <w:rPr>
          <w:rFonts w:asciiTheme="majorHAnsi" w:hAnsiTheme="majorHAnsi" w:cs="Arial"/>
        </w:rPr>
        <w:t xml:space="preserve">nteresado, o a uno de sus accionistas o socios, o a través de una cesión de derechos, en cuyo caso, además, se deberá acompañar la comunicación mediante la cual se acredite la transferencia a su favor. Una vez pagado este derecho, el </w:t>
      </w:r>
      <w:r w:rsidR="00DF3D57">
        <w:rPr>
          <w:rFonts w:asciiTheme="majorHAnsi" w:hAnsiTheme="majorHAnsi" w:cs="Arial"/>
        </w:rPr>
        <w:t>I</w:t>
      </w:r>
      <w:r w:rsidRPr="00DF3D57">
        <w:rPr>
          <w:rFonts w:asciiTheme="majorHAnsi" w:hAnsiTheme="majorHAnsi" w:cs="Arial"/>
        </w:rPr>
        <w:t xml:space="preserve">nteresado presentará el </w:t>
      </w:r>
      <w:r w:rsidRPr="00296558">
        <w:rPr>
          <w:rFonts w:asciiTheme="majorHAnsi" w:hAnsiTheme="majorHAnsi" w:cs="Arial"/>
        </w:rPr>
        <w:t>Apéndice 13 del Anexo Nro. 5.</w:t>
      </w:r>
    </w:p>
    <w:p w14:paraId="0335555D" w14:textId="77777777" w:rsidR="00927D59" w:rsidRPr="006358F4" w:rsidRDefault="00927D59" w:rsidP="0033437E">
      <w:pPr>
        <w:pStyle w:val="Prrafodelista"/>
        <w:widowControl w:val="0"/>
        <w:tabs>
          <w:tab w:val="left" w:pos="709"/>
        </w:tabs>
        <w:spacing w:after="0"/>
        <w:ind w:left="709" w:hanging="709"/>
        <w:jc w:val="both"/>
        <w:rPr>
          <w:rFonts w:asciiTheme="majorHAnsi" w:hAnsiTheme="majorHAnsi" w:cs="Arial"/>
        </w:rPr>
      </w:pPr>
    </w:p>
    <w:p w14:paraId="3018914D" w14:textId="77777777" w:rsidR="00927D59" w:rsidRDefault="00927D59" w:rsidP="001E4452">
      <w:pPr>
        <w:pStyle w:val="Prrafodelista"/>
        <w:widowControl w:val="0"/>
        <w:numPr>
          <w:ilvl w:val="1"/>
          <w:numId w:val="1"/>
        </w:numPr>
        <w:tabs>
          <w:tab w:val="left" w:pos="1134"/>
        </w:tabs>
        <w:spacing w:after="0"/>
        <w:ind w:left="1134" w:hanging="425"/>
        <w:jc w:val="both"/>
        <w:rPr>
          <w:rFonts w:asciiTheme="majorHAnsi" w:hAnsiTheme="majorHAnsi" w:cs="Arial"/>
        </w:rPr>
      </w:pPr>
      <w:r w:rsidRPr="006358F4">
        <w:rPr>
          <w:rFonts w:asciiTheme="majorHAnsi" w:hAnsiTheme="majorHAnsi" w:cs="Arial"/>
        </w:rPr>
        <w:t xml:space="preserve">Copia legalizada del acta en donde conste el poder </w:t>
      </w:r>
      <w:r w:rsidRPr="00296558">
        <w:rPr>
          <w:rFonts w:asciiTheme="majorHAnsi" w:hAnsiTheme="majorHAnsi" w:cs="Arial"/>
        </w:rPr>
        <w:t>del representante legal u</w:t>
      </w:r>
      <w:r w:rsidRPr="006358F4">
        <w:rPr>
          <w:rFonts w:asciiTheme="majorHAnsi" w:hAnsiTheme="majorHAnsi" w:cs="Arial"/>
        </w:rPr>
        <w:t xml:space="preserve"> original o copia legalizada del testimonio de escritura pública del poder. En caso de Consorcio, deberá presentar copia legalizada del acta en donde consten los poderes de los representantes legales del Consorcio y los de cada uno de sus integrantes, u original o copia legalizada del testimonio de escritura pública de dichos poderes. </w:t>
      </w:r>
    </w:p>
    <w:p w14:paraId="398AF983" w14:textId="77777777" w:rsidR="001B4830" w:rsidRDefault="001B4830" w:rsidP="001B4830">
      <w:pPr>
        <w:pStyle w:val="Prrafodelista"/>
        <w:widowControl w:val="0"/>
        <w:tabs>
          <w:tab w:val="left" w:pos="1134"/>
        </w:tabs>
        <w:spacing w:after="0"/>
        <w:ind w:left="1134"/>
        <w:jc w:val="both"/>
        <w:rPr>
          <w:rFonts w:asciiTheme="majorHAnsi" w:hAnsiTheme="majorHAnsi" w:cs="Arial"/>
        </w:rPr>
      </w:pPr>
    </w:p>
    <w:p w14:paraId="2392EC76" w14:textId="172CFA3F" w:rsidR="001B4830" w:rsidRPr="006358F4" w:rsidRDefault="001B4830" w:rsidP="001B4830">
      <w:pPr>
        <w:pStyle w:val="Prrafodelista"/>
        <w:widowControl w:val="0"/>
        <w:tabs>
          <w:tab w:val="left" w:pos="1134"/>
        </w:tabs>
        <w:spacing w:after="0"/>
        <w:ind w:left="1134"/>
        <w:jc w:val="both"/>
        <w:rPr>
          <w:rFonts w:asciiTheme="majorHAnsi" w:hAnsiTheme="majorHAnsi" w:cs="Arial"/>
        </w:rPr>
      </w:pPr>
      <w:r>
        <w:rPr>
          <w:rFonts w:asciiTheme="majorHAnsi" w:hAnsiTheme="majorHAnsi" w:cs="Arial"/>
        </w:rPr>
        <w:t>Si el poder se encontrar</w:t>
      </w:r>
      <w:r w:rsidR="00985C23">
        <w:rPr>
          <w:rFonts w:asciiTheme="majorHAnsi" w:hAnsiTheme="majorHAnsi" w:cs="Arial"/>
        </w:rPr>
        <w:t>a</w:t>
      </w:r>
      <w:r>
        <w:rPr>
          <w:rFonts w:asciiTheme="majorHAnsi" w:hAnsiTheme="majorHAnsi" w:cs="Arial"/>
        </w:rPr>
        <w:t xml:space="preserve"> inscrito en los Registros Públicos, se podrá presentar la correspondiente vigencia de poder, con fecha de emisión no mayor a los 30 días calendario de la fecha de su presentación a </w:t>
      </w:r>
      <w:r w:rsidR="0017513F">
        <w:rPr>
          <w:rFonts w:asciiTheme="majorHAnsi" w:hAnsiTheme="majorHAnsi" w:cs="Arial"/>
        </w:rPr>
        <w:t>PROINVERSIÓN</w:t>
      </w:r>
      <w:r>
        <w:rPr>
          <w:rFonts w:asciiTheme="majorHAnsi" w:hAnsiTheme="majorHAnsi" w:cs="Arial"/>
        </w:rPr>
        <w:t>.</w:t>
      </w:r>
    </w:p>
    <w:p w14:paraId="5686247C" w14:textId="77777777" w:rsidR="00927D59" w:rsidRPr="006358F4" w:rsidRDefault="00927D59" w:rsidP="00322C00">
      <w:pPr>
        <w:pStyle w:val="Prrafodelista"/>
        <w:widowControl w:val="0"/>
        <w:tabs>
          <w:tab w:val="left" w:pos="709"/>
        </w:tabs>
        <w:spacing w:after="0"/>
        <w:ind w:left="709" w:hanging="709"/>
        <w:rPr>
          <w:rFonts w:asciiTheme="majorHAnsi" w:hAnsiTheme="majorHAnsi" w:cs="Arial"/>
        </w:rPr>
      </w:pPr>
    </w:p>
    <w:p w14:paraId="73329D08" w14:textId="13F613DF" w:rsidR="00927D59" w:rsidRPr="00296558" w:rsidRDefault="00927D59" w:rsidP="00322C00">
      <w:pPr>
        <w:pStyle w:val="Prrafodelista"/>
        <w:widowControl w:val="0"/>
        <w:tabs>
          <w:tab w:val="left" w:pos="709"/>
        </w:tabs>
        <w:spacing w:after="0"/>
        <w:ind w:left="1134" w:hanging="709"/>
        <w:jc w:val="both"/>
        <w:rPr>
          <w:rFonts w:asciiTheme="majorHAnsi" w:hAnsiTheme="majorHAnsi" w:cs="Arial"/>
        </w:rPr>
      </w:pPr>
      <w:r w:rsidRPr="006358F4">
        <w:rPr>
          <w:rFonts w:asciiTheme="majorHAnsi" w:hAnsiTheme="majorHAnsi" w:cs="Arial"/>
        </w:rPr>
        <w:tab/>
      </w:r>
      <w:r w:rsidRPr="006358F4">
        <w:rPr>
          <w:rFonts w:asciiTheme="majorHAnsi" w:hAnsiTheme="majorHAnsi" w:cs="Arial"/>
        </w:rPr>
        <w:tab/>
        <w:t xml:space="preserve">En ambos casos, deberá adjuntarse una Declaración Jurada en donde se declare que los mencionados poderes se encuentran vigentes conforme al </w:t>
      </w:r>
      <w:r w:rsidR="00C5037F">
        <w:rPr>
          <w:rFonts w:asciiTheme="majorHAnsi" w:hAnsiTheme="majorHAnsi" w:cs="Arial"/>
        </w:rPr>
        <w:t xml:space="preserve">Apéndice 1 </w:t>
      </w:r>
      <w:r w:rsidR="00C5037F" w:rsidRPr="00296558">
        <w:rPr>
          <w:rFonts w:asciiTheme="majorHAnsi" w:hAnsiTheme="majorHAnsi" w:cs="Arial"/>
        </w:rPr>
        <w:t xml:space="preserve">del </w:t>
      </w:r>
      <w:r w:rsidRPr="00296558">
        <w:rPr>
          <w:rFonts w:asciiTheme="majorHAnsi" w:hAnsiTheme="majorHAnsi" w:cs="Arial"/>
        </w:rPr>
        <w:t>Anexo Nro. 8</w:t>
      </w:r>
      <w:r w:rsidR="006354CA">
        <w:rPr>
          <w:rFonts w:asciiTheme="majorHAnsi" w:hAnsiTheme="majorHAnsi" w:cs="Arial"/>
        </w:rPr>
        <w:t xml:space="preserve">, el cual deberá contar con las firmas </w:t>
      </w:r>
      <w:r w:rsidR="006354CA" w:rsidRPr="00E13FB7">
        <w:rPr>
          <w:rFonts w:asciiTheme="majorHAnsi" w:hAnsiTheme="majorHAnsi" w:cs="Arial"/>
        </w:rPr>
        <w:t>legalizadas</w:t>
      </w:r>
      <w:r w:rsidR="006354CA">
        <w:rPr>
          <w:rFonts w:asciiTheme="majorHAnsi" w:hAnsiTheme="majorHAnsi" w:cs="Arial"/>
        </w:rPr>
        <w:t xml:space="preserve"> del Representante Legal. </w:t>
      </w:r>
      <w:bookmarkStart w:id="819" w:name="_Ref346272365"/>
    </w:p>
    <w:p w14:paraId="77BF4300" w14:textId="77777777" w:rsidR="00927D59" w:rsidRPr="00296558" w:rsidRDefault="00927D59" w:rsidP="009E6E17">
      <w:pPr>
        <w:pStyle w:val="Prrafodelista"/>
        <w:widowControl w:val="0"/>
        <w:tabs>
          <w:tab w:val="left" w:pos="709"/>
        </w:tabs>
        <w:spacing w:after="0"/>
        <w:ind w:left="709" w:hanging="709"/>
        <w:jc w:val="both"/>
        <w:rPr>
          <w:rFonts w:asciiTheme="majorHAnsi" w:hAnsiTheme="majorHAnsi" w:cs="Arial"/>
        </w:rPr>
      </w:pPr>
    </w:p>
    <w:p w14:paraId="7F7A4404" w14:textId="74D7967D" w:rsidR="00927D59" w:rsidRPr="00296558" w:rsidRDefault="00927D59" w:rsidP="001E4452">
      <w:pPr>
        <w:pStyle w:val="Prrafodelista"/>
        <w:widowControl w:val="0"/>
        <w:numPr>
          <w:ilvl w:val="1"/>
          <w:numId w:val="1"/>
        </w:numPr>
        <w:tabs>
          <w:tab w:val="left" w:pos="1134"/>
        </w:tabs>
        <w:spacing w:after="0"/>
        <w:ind w:left="1134" w:hanging="425"/>
        <w:jc w:val="both"/>
        <w:rPr>
          <w:rFonts w:asciiTheme="majorHAnsi" w:hAnsiTheme="majorHAnsi" w:cs="Arial"/>
        </w:rPr>
      </w:pPr>
      <w:r w:rsidRPr="00296558">
        <w:rPr>
          <w:rFonts w:asciiTheme="majorHAnsi" w:hAnsiTheme="majorHAnsi" w:cs="Arial"/>
        </w:rPr>
        <w:t xml:space="preserve">Declaración Jurada </w:t>
      </w:r>
      <w:r w:rsidR="00836B56" w:rsidRPr="00296558">
        <w:rPr>
          <w:rFonts w:asciiTheme="majorHAnsi" w:hAnsiTheme="majorHAnsi" w:cs="Arial"/>
        </w:rPr>
        <w:t xml:space="preserve">de no estar inhabilitado para contratar, </w:t>
      </w:r>
      <w:r w:rsidRPr="00296558">
        <w:rPr>
          <w:rFonts w:asciiTheme="majorHAnsi" w:hAnsiTheme="majorHAnsi" w:cs="Arial"/>
        </w:rPr>
        <w:t xml:space="preserve">conforme al Apéndice 6 del Anexo Nro. 5. </w:t>
      </w:r>
    </w:p>
    <w:p w14:paraId="109058BF" w14:textId="77777777" w:rsidR="00927D59" w:rsidRPr="00296558" w:rsidRDefault="00927D59" w:rsidP="00136995">
      <w:pPr>
        <w:pStyle w:val="Prrafodelista"/>
        <w:widowControl w:val="0"/>
        <w:tabs>
          <w:tab w:val="left" w:pos="709"/>
        </w:tabs>
        <w:spacing w:after="0"/>
        <w:ind w:left="709" w:hanging="709"/>
        <w:jc w:val="both"/>
        <w:rPr>
          <w:rFonts w:asciiTheme="majorHAnsi" w:hAnsiTheme="majorHAnsi" w:cs="Arial"/>
        </w:rPr>
      </w:pPr>
    </w:p>
    <w:p w14:paraId="0CA964A4" w14:textId="29011837" w:rsidR="00927D59" w:rsidRPr="00296558" w:rsidRDefault="00927D59" w:rsidP="001E4452">
      <w:pPr>
        <w:pStyle w:val="Prrafodelista"/>
        <w:widowControl w:val="0"/>
        <w:numPr>
          <w:ilvl w:val="1"/>
          <w:numId w:val="1"/>
        </w:numPr>
        <w:tabs>
          <w:tab w:val="left" w:pos="1134"/>
        </w:tabs>
        <w:spacing w:after="0"/>
        <w:ind w:left="1134" w:hanging="425"/>
        <w:jc w:val="both"/>
        <w:rPr>
          <w:rFonts w:asciiTheme="majorHAnsi" w:hAnsiTheme="majorHAnsi" w:cs="Arial"/>
        </w:rPr>
      </w:pPr>
      <w:bookmarkStart w:id="820" w:name="_Ref241556357"/>
      <w:bookmarkEnd w:id="819"/>
      <w:r w:rsidRPr="00296558">
        <w:rPr>
          <w:rFonts w:asciiTheme="majorHAnsi" w:hAnsiTheme="majorHAnsi" w:cs="Arial"/>
        </w:rPr>
        <w:t xml:space="preserve">Declaración Jurada que exprese que el Postor renuncia a invocar o ejercer cualquier privilegio o inmunidad diplomática u otra, o reclamo por la vía diplomática y a cualquier reclamo que pudiese ser invocado por o contra el Estado, o cualquiera de sus dependencias, incluyendo a </w:t>
      </w:r>
      <w:r w:rsidR="0017513F">
        <w:rPr>
          <w:rFonts w:asciiTheme="majorHAnsi" w:hAnsiTheme="majorHAnsi" w:cs="Arial"/>
        </w:rPr>
        <w:t>PROINVERSIÓN</w:t>
      </w:r>
      <w:r w:rsidRPr="00296558">
        <w:rPr>
          <w:rFonts w:asciiTheme="majorHAnsi" w:hAnsiTheme="majorHAnsi" w:cs="Arial"/>
        </w:rPr>
        <w:t>, sus consultores o asesores, bajo la ley peruana, o bajo cualquier otra legislación, con respecto a sus obligaciones derivadas de estas Bases, de la Oferta Económica o de la Propuesta Técnica</w:t>
      </w:r>
      <w:bookmarkStart w:id="821" w:name="_Toc346100723"/>
      <w:bookmarkStart w:id="822" w:name="_Toc346100954"/>
      <w:bookmarkStart w:id="823" w:name="_Toc346101223"/>
      <w:bookmarkStart w:id="824" w:name="_Toc346101430"/>
      <w:bookmarkStart w:id="825" w:name="_Toc346101640"/>
      <w:bookmarkStart w:id="826" w:name="_Toc346101849"/>
      <w:bookmarkStart w:id="827" w:name="_Toc346102062"/>
      <w:bookmarkStart w:id="828" w:name="_Toc346102281"/>
      <w:bookmarkStart w:id="829" w:name="_Toc346102530"/>
      <w:bookmarkStart w:id="830" w:name="_Toc346102817"/>
      <w:bookmarkStart w:id="831" w:name="_Toc346117745"/>
      <w:bookmarkStart w:id="832" w:name="_Toc346118031"/>
      <w:bookmarkStart w:id="833" w:name="_Toc346121947"/>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r w:rsidRPr="00296558">
        <w:rPr>
          <w:rFonts w:asciiTheme="majorHAnsi" w:hAnsiTheme="majorHAnsi" w:cs="Arial"/>
        </w:rPr>
        <w:t>.</w:t>
      </w:r>
    </w:p>
    <w:p w14:paraId="5986A578" w14:textId="77777777" w:rsidR="00927D59" w:rsidRPr="00296558" w:rsidRDefault="00927D59" w:rsidP="004A1F3B">
      <w:pPr>
        <w:widowControl w:val="0"/>
        <w:tabs>
          <w:tab w:val="left" w:pos="709"/>
        </w:tabs>
        <w:spacing w:after="0"/>
        <w:ind w:left="709" w:hanging="709"/>
        <w:jc w:val="both"/>
        <w:rPr>
          <w:rFonts w:asciiTheme="majorHAnsi" w:hAnsiTheme="majorHAnsi" w:cs="Arial"/>
        </w:rPr>
      </w:pPr>
    </w:p>
    <w:p w14:paraId="1D86C7C9" w14:textId="1F5C9D04" w:rsidR="00927D59" w:rsidRPr="00296558" w:rsidRDefault="00927D59" w:rsidP="008B68B1">
      <w:pPr>
        <w:widowControl w:val="0"/>
        <w:spacing w:after="0"/>
        <w:ind w:left="1134"/>
        <w:jc w:val="both"/>
        <w:rPr>
          <w:rFonts w:asciiTheme="majorHAnsi" w:hAnsiTheme="majorHAnsi" w:cs="Arial"/>
        </w:rPr>
      </w:pPr>
      <w:r w:rsidRPr="00296558">
        <w:rPr>
          <w:rFonts w:asciiTheme="majorHAnsi" w:hAnsiTheme="majorHAnsi" w:cs="Arial"/>
        </w:rPr>
        <w:lastRenderedPageBreak/>
        <w:t xml:space="preserve">Dicha declaración jurada deberá presentarse según el Apéndice 7 u 8 del Anexo Nro. 5 de acuerdo </w:t>
      </w:r>
      <w:r w:rsidR="00296558">
        <w:rPr>
          <w:rFonts w:asciiTheme="majorHAnsi" w:hAnsiTheme="majorHAnsi" w:cs="Arial"/>
        </w:rPr>
        <w:t>con</w:t>
      </w:r>
      <w:r w:rsidRPr="00296558">
        <w:rPr>
          <w:rFonts w:asciiTheme="majorHAnsi" w:hAnsiTheme="majorHAnsi" w:cs="Arial"/>
        </w:rPr>
        <w:t xml:space="preserve"> lo siguiente:</w:t>
      </w:r>
    </w:p>
    <w:p w14:paraId="56AB1FAB" w14:textId="77777777" w:rsidR="00927D59" w:rsidRPr="00296558" w:rsidRDefault="00927D59" w:rsidP="00AD3DF4">
      <w:pPr>
        <w:widowControl w:val="0"/>
        <w:spacing w:after="0"/>
        <w:jc w:val="both"/>
        <w:rPr>
          <w:rFonts w:asciiTheme="majorHAnsi" w:hAnsiTheme="majorHAnsi" w:cs="Arial"/>
        </w:rPr>
      </w:pPr>
      <w:r w:rsidRPr="00296558">
        <w:rPr>
          <w:rFonts w:asciiTheme="majorHAnsi" w:hAnsiTheme="majorHAnsi" w:cs="Arial"/>
        </w:rPr>
        <w:t xml:space="preserve"> </w:t>
      </w:r>
      <w:bookmarkStart w:id="834" w:name="_Ref346272492"/>
    </w:p>
    <w:p w14:paraId="7DEABF0E" w14:textId="77777777" w:rsidR="00927D59" w:rsidRPr="00296558" w:rsidRDefault="00927D59" w:rsidP="001E4452">
      <w:pPr>
        <w:pStyle w:val="Prrafodelista"/>
        <w:widowControl w:val="0"/>
        <w:numPr>
          <w:ilvl w:val="2"/>
          <w:numId w:val="1"/>
        </w:numPr>
        <w:tabs>
          <w:tab w:val="left" w:pos="1843"/>
        </w:tabs>
        <w:spacing w:after="0"/>
        <w:ind w:left="1843" w:hanging="425"/>
        <w:jc w:val="both"/>
        <w:rPr>
          <w:rFonts w:asciiTheme="majorHAnsi" w:hAnsiTheme="majorHAnsi" w:cs="Arial"/>
        </w:rPr>
      </w:pPr>
      <w:r w:rsidRPr="00296558">
        <w:rPr>
          <w:rFonts w:asciiTheme="majorHAnsi" w:hAnsiTheme="majorHAnsi" w:cs="Arial"/>
        </w:rPr>
        <w:t>Apéndice 7 del Anexo Nro. 5 por aquel Postor que no tiene listadas sus acciones en bolsas de valores. En caso de Consorcio, será presentada únicamente por aquellos integrantes del Consorcio que no tengan listadas sus acciones en bolsas de valores.</w:t>
      </w:r>
      <w:bookmarkEnd w:id="834"/>
    </w:p>
    <w:p w14:paraId="31B0776B" w14:textId="77777777" w:rsidR="00927D59" w:rsidRPr="006358F4" w:rsidRDefault="00927D59" w:rsidP="001E4452">
      <w:pPr>
        <w:pStyle w:val="Prrafodelista"/>
        <w:widowControl w:val="0"/>
        <w:numPr>
          <w:ilvl w:val="2"/>
          <w:numId w:val="1"/>
        </w:numPr>
        <w:tabs>
          <w:tab w:val="left" w:pos="1843"/>
        </w:tabs>
        <w:spacing w:after="0"/>
        <w:ind w:left="1843" w:hanging="425"/>
        <w:jc w:val="both"/>
        <w:rPr>
          <w:rFonts w:asciiTheme="majorHAnsi" w:hAnsiTheme="majorHAnsi" w:cs="Arial"/>
        </w:rPr>
      </w:pPr>
      <w:r w:rsidRPr="00296558">
        <w:rPr>
          <w:rFonts w:asciiTheme="majorHAnsi" w:hAnsiTheme="majorHAnsi" w:cs="Arial"/>
        </w:rPr>
        <w:t>Apéndice 8 del Anexo Nro. 5 por aquel Postor que tiene listadas sus</w:t>
      </w:r>
      <w:r w:rsidRPr="006358F4">
        <w:rPr>
          <w:rFonts w:asciiTheme="majorHAnsi" w:hAnsiTheme="majorHAnsi" w:cs="Arial"/>
        </w:rPr>
        <w:t xml:space="preserve"> acciones en bolsas de valores. En caso de Consorcio será presentada únicamente por aquellos integrantes del Consorcio que tengan listadas sus acciones en bolsas de valores.</w:t>
      </w:r>
    </w:p>
    <w:p w14:paraId="59E21D1C" w14:textId="77777777" w:rsidR="00927D59" w:rsidRPr="006358F4" w:rsidRDefault="00927D59">
      <w:pPr>
        <w:widowControl w:val="0"/>
        <w:spacing w:after="0"/>
        <w:ind w:left="1800"/>
        <w:jc w:val="both"/>
        <w:rPr>
          <w:rFonts w:asciiTheme="majorHAnsi" w:hAnsiTheme="majorHAnsi" w:cs="Arial"/>
        </w:rPr>
      </w:pPr>
    </w:p>
    <w:p w14:paraId="5283A1D3" w14:textId="77777777" w:rsidR="00927D59" w:rsidRPr="006358F4" w:rsidRDefault="00927D59">
      <w:pPr>
        <w:widowControl w:val="0"/>
        <w:spacing w:after="0"/>
        <w:ind w:left="1134"/>
        <w:jc w:val="both"/>
        <w:rPr>
          <w:rFonts w:asciiTheme="majorHAnsi" w:hAnsiTheme="majorHAnsi" w:cs="Arial"/>
        </w:rPr>
      </w:pPr>
      <w:r w:rsidRPr="006358F4">
        <w:rPr>
          <w:rFonts w:asciiTheme="majorHAnsi" w:hAnsiTheme="majorHAnsi" w:cs="Arial"/>
        </w:rPr>
        <w:t>En el caso de un Consorcio integrado por empresas listadas y no listadas en bolsa, corresponderá presentar ambos formularios, según lo establecido precedentemente.</w:t>
      </w:r>
    </w:p>
    <w:p w14:paraId="1EE3EFA6" w14:textId="77777777" w:rsidR="00927D59" w:rsidRPr="006358F4" w:rsidRDefault="00927D59">
      <w:pPr>
        <w:widowControl w:val="0"/>
        <w:spacing w:after="0"/>
        <w:jc w:val="both"/>
        <w:rPr>
          <w:rFonts w:asciiTheme="majorHAnsi" w:hAnsiTheme="majorHAnsi" w:cs="Arial"/>
        </w:rPr>
      </w:pPr>
    </w:p>
    <w:p w14:paraId="296D7E89" w14:textId="20F1CA63" w:rsidR="00927D59" w:rsidRPr="00296558" w:rsidRDefault="00927D59" w:rsidP="001E4452">
      <w:pPr>
        <w:pStyle w:val="Prrafodelista"/>
        <w:widowControl w:val="0"/>
        <w:numPr>
          <w:ilvl w:val="1"/>
          <w:numId w:val="1"/>
        </w:numPr>
        <w:tabs>
          <w:tab w:val="left" w:pos="1134"/>
        </w:tabs>
        <w:spacing w:after="0"/>
        <w:ind w:left="1134" w:hanging="425"/>
        <w:jc w:val="both"/>
        <w:rPr>
          <w:rFonts w:asciiTheme="majorHAnsi" w:hAnsiTheme="majorHAnsi" w:cs="Arial"/>
        </w:rPr>
      </w:pPr>
      <w:bookmarkStart w:id="835" w:name="_Ref346272507"/>
      <w:r w:rsidRPr="006358F4">
        <w:rPr>
          <w:rFonts w:asciiTheme="majorHAnsi" w:hAnsiTheme="majorHAnsi" w:cs="Arial"/>
        </w:rPr>
        <w:t xml:space="preserve">Declaración Jurada, de acuerdo </w:t>
      </w:r>
      <w:r w:rsidR="00296558">
        <w:rPr>
          <w:rFonts w:asciiTheme="majorHAnsi" w:hAnsiTheme="majorHAnsi" w:cs="Arial"/>
        </w:rPr>
        <w:t xml:space="preserve">con </w:t>
      </w:r>
      <w:r w:rsidR="00296558" w:rsidRPr="00296558">
        <w:rPr>
          <w:rFonts w:asciiTheme="majorHAnsi" w:hAnsiTheme="majorHAnsi" w:cs="Arial"/>
        </w:rPr>
        <w:t xml:space="preserve">el </w:t>
      </w:r>
      <w:r w:rsidRPr="00296558">
        <w:rPr>
          <w:rFonts w:asciiTheme="majorHAnsi" w:hAnsiTheme="majorHAnsi" w:cs="Arial"/>
        </w:rPr>
        <w:t xml:space="preserve">Apéndice 9 del Anexo Nro. 5, debidamente suscrita por el Representante Legal del </w:t>
      </w:r>
      <w:r w:rsidR="00836B56" w:rsidRPr="00296558">
        <w:rPr>
          <w:rFonts w:asciiTheme="majorHAnsi" w:hAnsiTheme="majorHAnsi" w:cs="Arial"/>
        </w:rPr>
        <w:t>Postor</w:t>
      </w:r>
      <w:r w:rsidRPr="00296558">
        <w:rPr>
          <w:rFonts w:asciiTheme="majorHAnsi" w:hAnsiTheme="majorHAnsi" w:cs="Arial"/>
        </w:rPr>
        <w:t xml:space="preserve">, mediante la cual se exprese que los asesores del Postor no han incumplido lo dispuesto en </w:t>
      </w:r>
      <w:r w:rsidR="00836B56" w:rsidRPr="00296558">
        <w:rPr>
          <w:rFonts w:asciiTheme="majorHAnsi" w:hAnsiTheme="majorHAnsi" w:cs="Arial"/>
        </w:rPr>
        <w:t>los</w:t>
      </w:r>
      <w:r w:rsidRPr="00296558">
        <w:rPr>
          <w:rFonts w:asciiTheme="majorHAnsi" w:hAnsiTheme="majorHAnsi" w:cs="Arial"/>
        </w:rPr>
        <w:t xml:space="preserve"> </w:t>
      </w:r>
      <w:r w:rsidR="001F3C65" w:rsidRPr="00296558">
        <w:rPr>
          <w:rFonts w:asciiTheme="majorHAnsi" w:hAnsiTheme="majorHAnsi" w:cs="Arial"/>
        </w:rPr>
        <w:t xml:space="preserve">Numerales </w:t>
      </w:r>
      <w:r w:rsidR="00836B56" w:rsidRPr="00296558">
        <w:rPr>
          <w:rFonts w:asciiTheme="majorHAnsi" w:hAnsiTheme="majorHAnsi" w:cs="Arial"/>
        </w:rPr>
        <w:t>33</w:t>
      </w:r>
      <w:r w:rsidR="005239E9" w:rsidRPr="00296558">
        <w:rPr>
          <w:rFonts w:asciiTheme="majorHAnsi" w:hAnsiTheme="majorHAnsi" w:cs="Arial"/>
        </w:rPr>
        <w:t xml:space="preserve">.2 </w:t>
      </w:r>
      <w:r w:rsidR="00836B56" w:rsidRPr="00296558">
        <w:rPr>
          <w:rFonts w:asciiTheme="majorHAnsi" w:hAnsiTheme="majorHAnsi" w:cs="Arial"/>
        </w:rPr>
        <w:t xml:space="preserve">y 33.3 </w:t>
      </w:r>
      <w:r w:rsidR="005239E9" w:rsidRPr="00296558">
        <w:rPr>
          <w:rFonts w:asciiTheme="majorHAnsi" w:hAnsiTheme="majorHAnsi" w:cs="Arial"/>
        </w:rPr>
        <w:t xml:space="preserve">del artículo </w:t>
      </w:r>
      <w:r w:rsidR="00836B56" w:rsidRPr="00296558">
        <w:rPr>
          <w:rFonts w:asciiTheme="majorHAnsi" w:hAnsiTheme="majorHAnsi" w:cs="Arial"/>
        </w:rPr>
        <w:t>3</w:t>
      </w:r>
      <w:r w:rsidR="005239E9" w:rsidRPr="00296558">
        <w:rPr>
          <w:rFonts w:asciiTheme="majorHAnsi" w:hAnsiTheme="majorHAnsi" w:cs="Arial"/>
        </w:rPr>
        <w:t>3 del</w:t>
      </w:r>
      <w:r w:rsidR="00E45E8F">
        <w:rPr>
          <w:rFonts w:asciiTheme="majorHAnsi" w:hAnsiTheme="majorHAnsi" w:cs="Arial"/>
        </w:rPr>
        <w:t xml:space="preserve"> Reglamento aprobado mediante</w:t>
      </w:r>
      <w:r w:rsidR="005239E9" w:rsidRPr="00296558">
        <w:rPr>
          <w:rFonts w:asciiTheme="majorHAnsi" w:hAnsiTheme="majorHAnsi" w:cs="Arial"/>
        </w:rPr>
        <w:t xml:space="preserve"> Decreto Supremo Nro. </w:t>
      </w:r>
      <w:r w:rsidR="00836B56" w:rsidRPr="00296558">
        <w:rPr>
          <w:rFonts w:asciiTheme="majorHAnsi" w:hAnsiTheme="majorHAnsi" w:cs="Arial"/>
        </w:rPr>
        <w:t>240</w:t>
      </w:r>
      <w:r w:rsidR="005239E9" w:rsidRPr="00296558">
        <w:rPr>
          <w:rFonts w:asciiTheme="majorHAnsi" w:hAnsiTheme="majorHAnsi" w:cs="Arial"/>
        </w:rPr>
        <w:t>–201</w:t>
      </w:r>
      <w:r w:rsidR="00836B56" w:rsidRPr="00296558">
        <w:rPr>
          <w:rFonts w:asciiTheme="majorHAnsi" w:hAnsiTheme="majorHAnsi" w:cs="Arial"/>
        </w:rPr>
        <w:t>8</w:t>
      </w:r>
      <w:r w:rsidR="005239E9" w:rsidRPr="00296558">
        <w:rPr>
          <w:rFonts w:asciiTheme="majorHAnsi" w:hAnsiTheme="majorHAnsi" w:cs="Arial"/>
        </w:rPr>
        <w:t>–EF y sus modificatorias</w:t>
      </w:r>
      <w:bookmarkEnd w:id="835"/>
      <w:r w:rsidRPr="00296558">
        <w:rPr>
          <w:rFonts w:asciiTheme="majorHAnsi" w:hAnsiTheme="majorHAnsi" w:cs="Arial"/>
        </w:rPr>
        <w:t>.</w:t>
      </w:r>
    </w:p>
    <w:p w14:paraId="689C0F54" w14:textId="77777777" w:rsidR="00927D59" w:rsidRPr="00296558" w:rsidRDefault="00927D59">
      <w:pPr>
        <w:pStyle w:val="Prrafodelista"/>
        <w:widowControl w:val="0"/>
        <w:spacing w:after="0"/>
        <w:ind w:left="709" w:hanging="709"/>
        <w:jc w:val="both"/>
        <w:rPr>
          <w:rFonts w:asciiTheme="majorHAnsi" w:hAnsiTheme="majorHAnsi" w:cs="Arial"/>
        </w:rPr>
      </w:pPr>
    </w:p>
    <w:p w14:paraId="4605073F" w14:textId="58378C94" w:rsidR="00927D59" w:rsidRPr="00296558" w:rsidRDefault="00927D59" w:rsidP="001E4452">
      <w:pPr>
        <w:pStyle w:val="Prrafodelista"/>
        <w:widowControl w:val="0"/>
        <w:numPr>
          <w:ilvl w:val="1"/>
          <w:numId w:val="1"/>
        </w:numPr>
        <w:tabs>
          <w:tab w:val="left" w:pos="1134"/>
        </w:tabs>
        <w:spacing w:after="0"/>
        <w:ind w:left="1134" w:hanging="425"/>
        <w:jc w:val="both"/>
        <w:rPr>
          <w:rFonts w:asciiTheme="majorHAnsi" w:hAnsiTheme="majorHAnsi" w:cs="Arial"/>
        </w:rPr>
      </w:pPr>
      <w:bookmarkStart w:id="836" w:name="_Ref346272608"/>
      <w:r w:rsidRPr="00296558">
        <w:rPr>
          <w:rFonts w:asciiTheme="majorHAnsi" w:hAnsiTheme="majorHAnsi" w:cs="Arial"/>
        </w:rPr>
        <w:t xml:space="preserve">Declaración Jurada por la que el Postor declara no poseer participación directa o indirecta en ningún otro Postor, según el Apéndice 10 u 11 del Anexo Nro. 5, de acuerdo </w:t>
      </w:r>
      <w:r w:rsidR="00296558" w:rsidRPr="00296558">
        <w:rPr>
          <w:rFonts w:asciiTheme="majorHAnsi" w:hAnsiTheme="majorHAnsi" w:cs="Arial"/>
        </w:rPr>
        <w:t>con</w:t>
      </w:r>
      <w:r w:rsidRPr="00296558">
        <w:rPr>
          <w:rFonts w:asciiTheme="majorHAnsi" w:hAnsiTheme="majorHAnsi" w:cs="Arial"/>
        </w:rPr>
        <w:t xml:space="preserve"> lo siguiente:</w:t>
      </w:r>
    </w:p>
    <w:bookmarkEnd w:id="836"/>
    <w:p w14:paraId="49F3CDC8" w14:textId="77777777" w:rsidR="00927D59" w:rsidRPr="00296558" w:rsidRDefault="00927D59">
      <w:pPr>
        <w:widowControl w:val="0"/>
        <w:spacing w:after="0"/>
        <w:ind w:left="1437"/>
        <w:rPr>
          <w:rFonts w:asciiTheme="majorHAnsi" w:hAnsiTheme="majorHAnsi" w:cs="Arial"/>
        </w:rPr>
      </w:pPr>
    </w:p>
    <w:p w14:paraId="292A5FF4" w14:textId="77777777" w:rsidR="00927D59" w:rsidRPr="00296558" w:rsidRDefault="00927D59" w:rsidP="005F0DBA">
      <w:pPr>
        <w:pStyle w:val="Prrafodelista"/>
        <w:widowControl w:val="0"/>
        <w:numPr>
          <w:ilvl w:val="0"/>
          <w:numId w:val="64"/>
        </w:numPr>
        <w:tabs>
          <w:tab w:val="left" w:pos="1843"/>
        </w:tabs>
        <w:spacing w:after="0"/>
        <w:ind w:hanging="382"/>
        <w:jc w:val="both"/>
        <w:rPr>
          <w:rFonts w:asciiTheme="majorHAnsi" w:hAnsiTheme="majorHAnsi" w:cs="Arial"/>
        </w:rPr>
      </w:pPr>
      <w:r w:rsidRPr="00296558">
        <w:rPr>
          <w:rFonts w:asciiTheme="majorHAnsi" w:hAnsiTheme="majorHAnsi" w:cs="Arial"/>
        </w:rPr>
        <w:t>Apéndice 10 del Anexo Nro. 5, a ser presentada por aquel Postor que no tiene listadas sus acciones en bolsas de valores. En caso de Consorcio, será presentada únicamente por aquellos integrantes del Consorcio que no tengan listadas sus acciones en bolsas de valores.</w:t>
      </w:r>
    </w:p>
    <w:p w14:paraId="59AFD580" w14:textId="13E51CEA" w:rsidR="00927D59" w:rsidRPr="006358F4" w:rsidRDefault="00927D59" w:rsidP="005F0DBA">
      <w:pPr>
        <w:pStyle w:val="Prrafodelista"/>
        <w:widowControl w:val="0"/>
        <w:numPr>
          <w:ilvl w:val="0"/>
          <w:numId w:val="64"/>
        </w:numPr>
        <w:tabs>
          <w:tab w:val="left" w:pos="1843"/>
        </w:tabs>
        <w:spacing w:after="0"/>
        <w:ind w:left="1843" w:hanging="425"/>
        <w:jc w:val="both"/>
        <w:rPr>
          <w:rFonts w:asciiTheme="majorHAnsi" w:hAnsiTheme="majorHAnsi" w:cs="Arial"/>
        </w:rPr>
      </w:pPr>
      <w:r w:rsidRPr="00296558">
        <w:rPr>
          <w:rFonts w:asciiTheme="majorHAnsi" w:hAnsiTheme="majorHAnsi" w:cs="Arial"/>
        </w:rPr>
        <w:t>Apéndice 11 del Anexo Nro. 5, a ser presentada</w:t>
      </w:r>
      <w:r w:rsidRPr="006358F4">
        <w:rPr>
          <w:rFonts w:asciiTheme="majorHAnsi" w:hAnsiTheme="majorHAnsi" w:cs="Arial"/>
        </w:rPr>
        <w:t xml:space="preserve"> por aquel Postor que tiene listadas sus acciones en bolsas de valores. En caso de Consorcio, </w:t>
      </w:r>
      <w:r w:rsidR="00D92ADF">
        <w:rPr>
          <w:rFonts w:asciiTheme="majorHAnsi" w:hAnsiTheme="majorHAnsi" w:cs="Arial"/>
        </w:rPr>
        <w:t>s</w:t>
      </w:r>
      <w:r w:rsidRPr="006358F4">
        <w:rPr>
          <w:rFonts w:asciiTheme="majorHAnsi" w:hAnsiTheme="majorHAnsi" w:cs="Arial"/>
        </w:rPr>
        <w:t>erá presentada únicamente por aquellos integrantes del Consorcio que tengan listadas sus acciones en bolsas de valores.</w:t>
      </w:r>
    </w:p>
    <w:p w14:paraId="499E82BD" w14:textId="77777777" w:rsidR="00927D59" w:rsidRPr="006358F4" w:rsidRDefault="00927D59">
      <w:pPr>
        <w:widowControl w:val="0"/>
        <w:spacing w:after="0"/>
        <w:ind w:hanging="425"/>
        <w:rPr>
          <w:rFonts w:asciiTheme="majorHAnsi" w:hAnsiTheme="majorHAnsi" w:cs="Arial"/>
        </w:rPr>
      </w:pPr>
    </w:p>
    <w:p w14:paraId="610A746F" w14:textId="77777777" w:rsidR="00927D59" w:rsidRPr="006358F4" w:rsidRDefault="00927D59">
      <w:pPr>
        <w:widowControl w:val="0"/>
        <w:spacing w:after="0"/>
        <w:ind w:left="1134"/>
        <w:jc w:val="both"/>
        <w:rPr>
          <w:rFonts w:asciiTheme="majorHAnsi" w:hAnsiTheme="majorHAnsi" w:cs="Arial"/>
        </w:rPr>
      </w:pPr>
      <w:r w:rsidRPr="006358F4">
        <w:rPr>
          <w:rFonts w:asciiTheme="majorHAnsi" w:hAnsiTheme="majorHAnsi" w:cs="Arial"/>
        </w:rPr>
        <w:t>En el caso de un Consorcio integrado por empresas listadas y no listadas en bolsa, corresponderá presentar ambos formularios, según lo establecido precedentemente.</w:t>
      </w:r>
    </w:p>
    <w:p w14:paraId="6921B61D" w14:textId="77777777" w:rsidR="00927D59" w:rsidRPr="006358F4" w:rsidRDefault="00927D59">
      <w:pPr>
        <w:widowControl w:val="0"/>
        <w:spacing w:after="0"/>
        <w:rPr>
          <w:rFonts w:asciiTheme="majorHAnsi" w:hAnsiTheme="majorHAnsi" w:cs="Arial"/>
        </w:rPr>
      </w:pPr>
    </w:p>
    <w:p w14:paraId="4D547709" w14:textId="4D36DFF1" w:rsidR="00927D59" w:rsidRPr="006358F4" w:rsidRDefault="00927D59" w:rsidP="001E4452">
      <w:pPr>
        <w:pStyle w:val="Prrafodelista"/>
        <w:widowControl w:val="0"/>
        <w:numPr>
          <w:ilvl w:val="1"/>
          <w:numId w:val="1"/>
        </w:numPr>
        <w:tabs>
          <w:tab w:val="left" w:pos="1134"/>
        </w:tabs>
        <w:spacing w:after="0"/>
        <w:ind w:left="1134" w:hanging="425"/>
        <w:jc w:val="both"/>
        <w:rPr>
          <w:rFonts w:asciiTheme="majorHAnsi" w:hAnsiTheme="majorHAnsi" w:cs="Arial"/>
        </w:rPr>
      </w:pPr>
      <w:r w:rsidRPr="006358F4">
        <w:rPr>
          <w:rFonts w:asciiTheme="majorHAnsi" w:hAnsiTheme="majorHAnsi" w:cs="Arial"/>
        </w:rPr>
        <w:t xml:space="preserve">En caso de Consorcio, la Declaración Jurada de </w:t>
      </w:r>
      <w:r w:rsidRPr="00296558">
        <w:rPr>
          <w:rFonts w:asciiTheme="majorHAnsi" w:hAnsiTheme="majorHAnsi" w:cs="Arial"/>
        </w:rPr>
        <w:t xml:space="preserve">acuerdo </w:t>
      </w:r>
      <w:r w:rsidR="00296558">
        <w:rPr>
          <w:rFonts w:asciiTheme="majorHAnsi" w:hAnsiTheme="majorHAnsi" w:cs="Arial"/>
        </w:rPr>
        <w:t>con el</w:t>
      </w:r>
      <w:r w:rsidRPr="00296558">
        <w:rPr>
          <w:rFonts w:asciiTheme="majorHAnsi" w:hAnsiTheme="majorHAnsi" w:cs="Arial"/>
        </w:rPr>
        <w:t xml:space="preserve"> Apéndice 12 del Anexo Nro. 5, que contiene el compromiso de constituir una persona jurídica en el Perú para efectos de la suscripción del Contrato de Concesión. </w:t>
      </w:r>
      <w:proofErr w:type="gramStart"/>
      <w:r w:rsidRPr="00296558">
        <w:rPr>
          <w:rFonts w:asciiTheme="majorHAnsi" w:hAnsiTheme="majorHAnsi" w:cs="Arial"/>
        </w:rPr>
        <w:t>La persona jurídica a constituirse</w:t>
      </w:r>
      <w:proofErr w:type="gramEnd"/>
      <w:r w:rsidRPr="00296558">
        <w:rPr>
          <w:rFonts w:asciiTheme="majorHAnsi" w:hAnsiTheme="majorHAnsi" w:cs="Arial"/>
        </w:rPr>
        <w:t xml:space="preserve"> podrá adoptar cualquiera de las modalidades societarias reguladas por la Ley General de Sociedades</w:t>
      </w:r>
      <w:r w:rsidRPr="006358F4">
        <w:rPr>
          <w:rFonts w:asciiTheme="majorHAnsi" w:hAnsiTheme="majorHAnsi" w:cs="Arial"/>
        </w:rPr>
        <w:t xml:space="preserve">. </w:t>
      </w:r>
    </w:p>
    <w:p w14:paraId="3C6781D1" w14:textId="77777777" w:rsidR="00927D59" w:rsidRPr="006358F4" w:rsidRDefault="00927D59">
      <w:pPr>
        <w:pStyle w:val="Prrafodelista"/>
        <w:widowControl w:val="0"/>
        <w:tabs>
          <w:tab w:val="left" w:pos="1985"/>
        </w:tabs>
        <w:spacing w:after="0"/>
        <w:ind w:left="1985" w:hanging="284"/>
        <w:jc w:val="both"/>
        <w:rPr>
          <w:rFonts w:asciiTheme="majorHAnsi" w:hAnsiTheme="majorHAnsi" w:cs="Arial"/>
        </w:rPr>
      </w:pPr>
      <w:r w:rsidRPr="006358F4">
        <w:rPr>
          <w:rFonts w:asciiTheme="majorHAnsi" w:hAnsiTheme="majorHAnsi" w:cs="Arial"/>
        </w:rPr>
        <w:tab/>
      </w:r>
    </w:p>
    <w:p w14:paraId="69EBF7D4" w14:textId="4B7924E4" w:rsidR="00927D59" w:rsidRDefault="00927D59">
      <w:pPr>
        <w:pStyle w:val="Prrafodelista"/>
        <w:widowControl w:val="0"/>
        <w:spacing w:after="0"/>
        <w:ind w:left="1134"/>
        <w:jc w:val="both"/>
        <w:rPr>
          <w:rFonts w:asciiTheme="majorHAnsi" w:hAnsiTheme="majorHAnsi" w:cs="Arial"/>
        </w:rPr>
      </w:pPr>
      <w:r w:rsidRPr="006358F4">
        <w:rPr>
          <w:rFonts w:asciiTheme="majorHAnsi" w:hAnsiTheme="majorHAnsi" w:cs="Arial"/>
        </w:rPr>
        <w:t xml:space="preserve">Sin perjuicio de ello, en la persona jurídica que se constituya para efectos de la suscripción del Contrato de Concesión, el </w:t>
      </w:r>
      <w:r w:rsidR="00AB7881">
        <w:rPr>
          <w:rFonts w:asciiTheme="majorHAnsi" w:hAnsiTheme="majorHAnsi" w:cs="Arial"/>
        </w:rPr>
        <w:t>Socio Estratégico</w:t>
      </w:r>
      <w:r w:rsidRPr="006358F4">
        <w:rPr>
          <w:rFonts w:asciiTheme="majorHAnsi" w:hAnsiTheme="majorHAnsi" w:cs="Arial"/>
        </w:rPr>
        <w:t xml:space="preserve"> deberá tener la Participación Mínima.</w:t>
      </w:r>
    </w:p>
    <w:p w14:paraId="01891A52" w14:textId="77777777" w:rsidR="00D92ADF" w:rsidRDefault="00D92ADF">
      <w:pPr>
        <w:pStyle w:val="Prrafodelista"/>
        <w:widowControl w:val="0"/>
        <w:spacing w:after="0"/>
        <w:ind w:left="1134"/>
        <w:jc w:val="both"/>
        <w:rPr>
          <w:rFonts w:asciiTheme="majorHAnsi" w:hAnsiTheme="majorHAnsi" w:cs="Arial"/>
        </w:rPr>
      </w:pPr>
    </w:p>
    <w:p w14:paraId="76BC8FA8" w14:textId="10BCA6DA" w:rsidR="00EE37AB" w:rsidRDefault="00D92ADF" w:rsidP="0064778F">
      <w:pPr>
        <w:pStyle w:val="Prrafodelista"/>
        <w:widowControl w:val="0"/>
        <w:numPr>
          <w:ilvl w:val="1"/>
          <w:numId w:val="1"/>
        </w:numPr>
        <w:tabs>
          <w:tab w:val="left" w:pos="1134"/>
        </w:tabs>
        <w:spacing w:after="0"/>
        <w:ind w:left="1134" w:hanging="425"/>
        <w:jc w:val="both"/>
        <w:rPr>
          <w:rFonts w:asciiTheme="majorHAnsi" w:hAnsiTheme="majorHAnsi" w:cs="Arial"/>
        </w:rPr>
      </w:pPr>
      <w:r w:rsidRPr="00EE37AB">
        <w:rPr>
          <w:rFonts w:asciiTheme="majorHAnsi" w:hAnsiTheme="majorHAnsi" w:cs="Arial"/>
        </w:rPr>
        <w:t>Declaración Jurada de acuerdo con el Apéndice 1</w:t>
      </w:r>
      <w:r w:rsidR="006654F4" w:rsidRPr="00EE37AB">
        <w:rPr>
          <w:rFonts w:asciiTheme="majorHAnsi" w:hAnsiTheme="majorHAnsi" w:cs="Arial"/>
        </w:rPr>
        <w:t>4</w:t>
      </w:r>
      <w:r w:rsidRPr="00EE37AB">
        <w:rPr>
          <w:rFonts w:asciiTheme="majorHAnsi" w:hAnsiTheme="majorHAnsi" w:cs="Arial"/>
        </w:rPr>
        <w:t xml:space="preserve"> del Anexo Nro. 5, que establece que ni el Postor, ni sus accionistas, socios o Empresas Vinculadas, ni cualquiera de sus respectivos directores, funcionarios, empleados, ni ninguno de sus asesores, representantes o agentes, han pagado, ofrecido, ni intentado pagar u ofrecer, ni intentarán pagar u ofrecer en el futuro ningún pago o comisión ilegal a alguna autoridad</w:t>
      </w:r>
      <w:r w:rsidR="004328F3">
        <w:rPr>
          <w:rFonts w:asciiTheme="majorHAnsi" w:hAnsiTheme="majorHAnsi" w:cs="Arial"/>
        </w:rPr>
        <w:t xml:space="preserve">, </w:t>
      </w:r>
      <w:r w:rsidR="004328F3" w:rsidRPr="004328F3">
        <w:rPr>
          <w:rFonts w:asciiTheme="majorHAnsi" w:hAnsiTheme="majorHAnsi" w:cs="Arial"/>
        </w:rPr>
        <w:t>institución o persona natural que ejerza algún cargo público relacionada al otorgamiento de la buena pro del Concurso.</w:t>
      </w:r>
    </w:p>
    <w:p w14:paraId="350AD59D" w14:textId="77777777" w:rsidR="00EE37AB" w:rsidRDefault="00EE37AB" w:rsidP="00EE37AB">
      <w:pPr>
        <w:pStyle w:val="Prrafodelista"/>
        <w:widowControl w:val="0"/>
        <w:tabs>
          <w:tab w:val="left" w:pos="1134"/>
        </w:tabs>
        <w:spacing w:after="0"/>
        <w:ind w:left="1134"/>
        <w:jc w:val="both"/>
        <w:rPr>
          <w:rFonts w:asciiTheme="majorHAnsi" w:hAnsiTheme="majorHAnsi" w:cs="Arial"/>
        </w:rPr>
      </w:pPr>
    </w:p>
    <w:p w14:paraId="6CD02FEE" w14:textId="3B5EDC60" w:rsidR="00D92ADF" w:rsidRPr="00EE37AB" w:rsidRDefault="00EE37AB" w:rsidP="0064778F">
      <w:pPr>
        <w:pStyle w:val="Prrafodelista"/>
        <w:widowControl w:val="0"/>
        <w:numPr>
          <w:ilvl w:val="1"/>
          <w:numId w:val="1"/>
        </w:numPr>
        <w:tabs>
          <w:tab w:val="left" w:pos="1134"/>
        </w:tabs>
        <w:spacing w:after="0"/>
        <w:ind w:left="1134" w:hanging="425"/>
        <w:jc w:val="both"/>
        <w:rPr>
          <w:rFonts w:asciiTheme="majorHAnsi" w:hAnsiTheme="majorHAnsi" w:cs="Arial"/>
        </w:rPr>
      </w:pPr>
      <w:r w:rsidRPr="00EE37AB">
        <w:rPr>
          <w:rFonts w:asciiTheme="majorHAnsi" w:hAnsiTheme="majorHAnsi" w:cs="Arial"/>
        </w:rPr>
        <w:t>Declaración Jurada de acuerdo con el Apéndice 15 del Anexo Nro. 5 en la que el Postor, en caso de resultar adjudicatario</w:t>
      </w:r>
      <w:r w:rsidR="005F2EAB">
        <w:rPr>
          <w:rFonts w:asciiTheme="majorHAnsi" w:hAnsiTheme="majorHAnsi" w:cs="Arial"/>
        </w:rPr>
        <w:t xml:space="preserve"> y haber presentado la documentación del Sobre Nro. 1 por mesa de partes virtual</w:t>
      </w:r>
      <w:r w:rsidRPr="00EE37AB">
        <w:rPr>
          <w:rFonts w:asciiTheme="majorHAnsi" w:hAnsiTheme="majorHAnsi" w:cs="Arial"/>
        </w:rPr>
        <w:t xml:space="preserve">, se compromete a </w:t>
      </w:r>
      <w:r w:rsidR="00410963">
        <w:rPr>
          <w:rFonts w:asciiTheme="majorHAnsi" w:hAnsiTheme="majorHAnsi" w:cs="Arial"/>
        </w:rPr>
        <w:t>presentar</w:t>
      </w:r>
      <w:r w:rsidRPr="00EE37AB">
        <w:rPr>
          <w:rFonts w:asciiTheme="majorHAnsi" w:hAnsiTheme="majorHAnsi" w:cs="Arial"/>
        </w:rPr>
        <w:t xml:space="preserve"> de forma física los documentos que conforman el Sobre Nro. 1</w:t>
      </w:r>
      <w:r w:rsidR="001C088C">
        <w:rPr>
          <w:rFonts w:asciiTheme="majorHAnsi" w:hAnsiTheme="majorHAnsi" w:cs="Arial"/>
        </w:rPr>
        <w:t xml:space="preserve">, en el plazo </w:t>
      </w:r>
      <w:r w:rsidR="00410963">
        <w:rPr>
          <w:rFonts w:asciiTheme="majorHAnsi" w:hAnsiTheme="majorHAnsi" w:cs="Arial"/>
        </w:rPr>
        <w:t xml:space="preserve">y forma </w:t>
      </w:r>
      <w:r w:rsidR="001C088C">
        <w:rPr>
          <w:rFonts w:asciiTheme="majorHAnsi" w:hAnsiTheme="majorHAnsi" w:cs="Arial"/>
        </w:rPr>
        <w:t>establecido</w:t>
      </w:r>
      <w:r w:rsidR="00410963">
        <w:rPr>
          <w:rFonts w:asciiTheme="majorHAnsi" w:hAnsiTheme="majorHAnsi" w:cs="Arial"/>
        </w:rPr>
        <w:t>s</w:t>
      </w:r>
      <w:r w:rsidR="001C088C">
        <w:rPr>
          <w:rFonts w:asciiTheme="majorHAnsi" w:hAnsiTheme="majorHAnsi" w:cs="Arial"/>
        </w:rPr>
        <w:t xml:space="preserve"> en el acta de adjudicación de la Buena Pro</w:t>
      </w:r>
      <w:r>
        <w:rPr>
          <w:rFonts w:asciiTheme="majorHAnsi" w:hAnsiTheme="majorHAnsi" w:cs="Arial"/>
        </w:rPr>
        <w:t>.</w:t>
      </w:r>
    </w:p>
    <w:p w14:paraId="1C8F761B" w14:textId="77777777" w:rsidR="00927D59" w:rsidRPr="006358F4" w:rsidRDefault="00927D59">
      <w:pPr>
        <w:pStyle w:val="Prrafodelista"/>
        <w:widowControl w:val="0"/>
        <w:spacing w:after="0"/>
        <w:ind w:left="1134"/>
        <w:jc w:val="both"/>
        <w:rPr>
          <w:rFonts w:asciiTheme="majorHAnsi" w:hAnsiTheme="majorHAnsi" w:cs="Arial"/>
        </w:rPr>
      </w:pPr>
      <w:bookmarkStart w:id="837" w:name="_Hlk48069613"/>
      <w:bookmarkEnd w:id="813"/>
    </w:p>
    <w:p w14:paraId="6081807A" w14:textId="77777777" w:rsidR="00927D59" w:rsidRPr="006358F4" w:rsidRDefault="00927D59" w:rsidP="0063456F">
      <w:pPr>
        <w:pStyle w:val="Prrafodelista"/>
        <w:widowControl w:val="0"/>
        <w:numPr>
          <w:ilvl w:val="2"/>
          <w:numId w:val="37"/>
        </w:numPr>
        <w:tabs>
          <w:tab w:val="left" w:pos="709"/>
        </w:tabs>
        <w:spacing w:after="0"/>
        <w:jc w:val="both"/>
        <w:rPr>
          <w:rFonts w:asciiTheme="majorHAnsi" w:hAnsiTheme="majorHAnsi"/>
        </w:rPr>
      </w:pPr>
      <w:bookmarkStart w:id="838" w:name="_Toc517688564"/>
      <w:bookmarkStart w:id="839" w:name="_Toc518512039"/>
      <w:bookmarkStart w:id="840" w:name="_Toc867262"/>
      <w:r w:rsidRPr="006358F4">
        <w:rPr>
          <w:rFonts w:asciiTheme="majorHAnsi" w:hAnsiTheme="majorHAnsi"/>
        </w:rPr>
        <w:t xml:space="preserve">Requisitos </w:t>
      </w:r>
      <w:r w:rsidR="00177FAF" w:rsidRPr="006358F4">
        <w:rPr>
          <w:rFonts w:asciiTheme="majorHAnsi" w:hAnsiTheme="majorHAnsi"/>
        </w:rPr>
        <w:t>F</w:t>
      </w:r>
      <w:r w:rsidRPr="006358F4">
        <w:rPr>
          <w:rFonts w:asciiTheme="majorHAnsi" w:hAnsiTheme="majorHAnsi"/>
        </w:rPr>
        <w:t>inancieros</w:t>
      </w:r>
      <w:bookmarkEnd w:id="838"/>
      <w:bookmarkEnd w:id="839"/>
      <w:bookmarkEnd w:id="840"/>
    </w:p>
    <w:p w14:paraId="632AB8DC" w14:textId="77777777" w:rsidR="00927D59" w:rsidRPr="006358F4" w:rsidRDefault="00927D59">
      <w:pPr>
        <w:pStyle w:val="Prrafodelista"/>
        <w:widowControl w:val="0"/>
        <w:tabs>
          <w:tab w:val="left" w:pos="1134"/>
        </w:tabs>
        <w:spacing w:after="0"/>
        <w:ind w:left="1134"/>
        <w:jc w:val="both"/>
        <w:rPr>
          <w:rFonts w:asciiTheme="majorHAnsi" w:hAnsiTheme="majorHAnsi"/>
        </w:rPr>
      </w:pPr>
    </w:p>
    <w:p w14:paraId="7902C961" w14:textId="4FC30085" w:rsidR="00927D59" w:rsidRPr="006358F4" w:rsidRDefault="00927D59" w:rsidP="0063456F">
      <w:pPr>
        <w:pStyle w:val="Prrafodelista"/>
        <w:widowControl w:val="0"/>
        <w:numPr>
          <w:ilvl w:val="1"/>
          <w:numId w:val="5"/>
        </w:numPr>
        <w:tabs>
          <w:tab w:val="left" w:pos="1134"/>
        </w:tabs>
        <w:spacing w:after="0"/>
        <w:ind w:left="1134" w:hanging="425"/>
        <w:jc w:val="both"/>
        <w:rPr>
          <w:rFonts w:asciiTheme="majorHAnsi" w:hAnsiTheme="majorHAnsi"/>
        </w:rPr>
      </w:pPr>
      <w:r w:rsidRPr="007C449D">
        <w:rPr>
          <w:rFonts w:asciiTheme="majorHAnsi" w:hAnsiTheme="majorHAnsi" w:cs="Arial"/>
        </w:rPr>
        <w:t>El Postor deberá acreditar u</w:t>
      </w:r>
      <w:r w:rsidRPr="007C449D">
        <w:rPr>
          <w:rFonts w:asciiTheme="majorHAnsi" w:hAnsiTheme="majorHAnsi"/>
        </w:rPr>
        <w:t xml:space="preserve">n </w:t>
      </w:r>
      <w:r w:rsidRPr="005B3117">
        <w:rPr>
          <w:rFonts w:asciiTheme="majorHAnsi" w:hAnsiTheme="majorHAnsi"/>
        </w:rPr>
        <w:t xml:space="preserve">patrimonio neto mínimo de S/ </w:t>
      </w:r>
      <w:r w:rsidR="00AF7831">
        <w:rPr>
          <w:color w:val="000000"/>
        </w:rPr>
        <w:t>90</w:t>
      </w:r>
      <w:r w:rsidR="007513C9">
        <w:rPr>
          <w:color w:val="000000"/>
        </w:rPr>
        <w:t>’</w:t>
      </w:r>
      <w:r w:rsidR="00AF7831">
        <w:rPr>
          <w:color w:val="000000"/>
        </w:rPr>
        <w:t>000</w:t>
      </w:r>
      <w:r w:rsidR="00A572C3">
        <w:rPr>
          <w:color w:val="000000"/>
        </w:rPr>
        <w:t>,</w:t>
      </w:r>
      <w:r w:rsidR="00AF7831">
        <w:rPr>
          <w:color w:val="000000"/>
        </w:rPr>
        <w:t>000</w:t>
      </w:r>
      <w:r w:rsidR="007513C9">
        <w:rPr>
          <w:color w:val="000000"/>
        </w:rPr>
        <w:t>.00</w:t>
      </w:r>
      <w:r w:rsidR="00AF7831">
        <w:rPr>
          <w:color w:val="000000"/>
        </w:rPr>
        <w:t xml:space="preserve"> </w:t>
      </w:r>
      <w:r w:rsidR="006654F4">
        <w:rPr>
          <w:color w:val="000000"/>
        </w:rPr>
        <w:t>(</w:t>
      </w:r>
      <w:r w:rsidR="00A572C3">
        <w:rPr>
          <w:color w:val="000000"/>
        </w:rPr>
        <w:t>N</w:t>
      </w:r>
      <w:r w:rsidR="00CA25F2">
        <w:rPr>
          <w:color w:val="000000"/>
        </w:rPr>
        <w:t xml:space="preserve">oventa millones </w:t>
      </w:r>
      <w:r w:rsidR="00A572C3">
        <w:rPr>
          <w:color w:val="000000"/>
        </w:rPr>
        <w:t>y</w:t>
      </w:r>
      <w:r w:rsidR="007513C9">
        <w:rPr>
          <w:color w:val="000000"/>
        </w:rPr>
        <w:t xml:space="preserve"> 00/100</w:t>
      </w:r>
      <w:r w:rsidR="00A572C3">
        <w:rPr>
          <w:color w:val="000000"/>
        </w:rPr>
        <w:t xml:space="preserve"> </w:t>
      </w:r>
      <w:r w:rsidRPr="005B3117">
        <w:rPr>
          <w:rFonts w:asciiTheme="majorHAnsi" w:hAnsiTheme="majorHAnsi"/>
        </w:rPr>
        <w:t>Soles),</w:t>
      </w:r>
      <w:r w:rsidRPr="006358F4">
        <w:rPr>
          <w:rFonts w:asciiTheme="majorHAnsi" w:hAnsiTheme="majorHAnsi"/>
        </w:rPr>
        <w:t xml:space="preserve"> correspondiente a</w:t>
      </w:r>
      <w:r w:rsidR="00CA7B21">
        <w:rPr>
          <w:rFonts w:asciiTheme="majorHAnsi" w:hAnsiTheme="majorHAnsi"/>
        </w:rPr>
        <w:t xml:space="preserve">l cierre del último </w:t>
      </w:r>
      <w:r w:rsidRPr="006358F4">
        <w:rPr>
          <w:rFonts w:asciiTheme="majorHAnsi" w:hAnsiTheme="majorHAnsi"/>
        </w:rPr>
        <w:t xml:space="preserve">ejercicio anual </w:t>
      </w:r>
      <w:r w:rsidR="00CA7B21">
        <w:rPr>
          <w:rFonts w:asciiTheme="majorHAnsi" w:hAnsiTheme="majorHAnsi"/>
        </w:rPr>
        <w:t xml:space="preserve">inmediato anterior </w:t>
      </w:r>
      <w:r w:rsidRPr="006358F4">
        <w:rPr>
          <w:rFonts w:asciiTheme="majorHAnsi" w:hAnsiTheme="majorHAnsi"/>
        </w:rPr>
        <w:t xml:space="preserve">a la fecha en que </w:t>
      </w:r>
      <w:r w:rsidR="00CA7B21">
        <w:rPr>
          <w:rFonts w:asciiTheme="majorHAnsi" w:hAnsiTheme="majorHAnsi"/>
        </w:rPr>
        <w:t>se</w:t>
      </w:r>
      <w:r w:rsidRPr="006358F4">
        <w:rPr>
          <w:rFonts w:asciiTheme="majorHAnsi" w:hAnsiTheme="majorHAnsi"/>
        </w:rPr>
        <w:t xml:space="preserve"> presente </w:t>
      </w:r>
      <w:r w:rsidR="00CA7B21">
        <w:rPr>
          <w:rFonts w:asciiTheme="majorHAnsi" w:hAnsiTheme="majorHAnsi"/>
        </w:rPr>
        <w:t>el</w:t>
      </w:r>
      <w:r w:rsidRPr="006358F4">
        <w:rPr>
          <w:rFonts w:asciiTheme="majorHAnsi" w:hAnsiTheme="majorHAnsi"/>
        </w:rPr>
        <w:t xml:space="preserve"> Sobre Nro. 1. </w:t>
      </w:r>
    </w:p>
    <w:p w14:paraId="7AF478EF" w14:textId="77777777" w:rsidR="00927D59" w:rsidRPr="006358F4" w:rsidRDefault="00927D59">
      <w:pPr>
        <w:pStyle w:val="Ttulo"/>
        <w:widowControl w:val="0"/>
        <w:spacing w:line="276" w:lineRule="auto"/>
        <w:ind w:left="0"/>
        <w:jc w:val="both"/>
        <w:rPr>
          <w:rFonts w:asciiTheme="majorHAnsi" w:hAnsiTheme="majorHAnsi"/>
          <w:b w:val="0"/>
          <w:color w:val="auto"/>
          <w:sz w:val="22"/>
          <w:szCs w:val="22"/>
        </w:rPr>
      </w:pPr>
    </w:p>
    <w:p w14:paraId="0FD05BD8" w14:textId="77777777" w:rsidR="00927D59" w:rsidRPr="006358F4" w:rsidRDefault="00927D59" w:rsidP="0063456F">
      <w:pPr>
        <w:pStyle w:val="Prrafodelista"/>
        <w:widowControl w:val="0"/>
        <w:numPr>
          <w:ilvl w:val="1"/>
          <w:numId w:val="5"/>
        </w:numPr>
        <w:tabs>
          <w:tab w:val="left" w:pos="1134"/>
        </w:tabs>
        <w:spacing w:after="0"/>
        <w:ind w:left="1134" w:hanging="425"/>
        <w:jc w:val="both"/>
        <w:rPr>
          <w:rFonts w:asciiTheme="majorHAnsi" w:hAnsiTheme="majorHAnsi" w:cs="Arial"/>
        </w:rPr>
      </w:pPr>
      <w:r w:rsidRPr="006358F4">
        <w:rPr>
          <w:rFonts w:asciiTheme="majorHAnsi" w:hAnsiTheme="majorHAnsi" w:cs="Arial"/>
        </w:rPr>
        <w:t>Este requisito podrá ser acreditado:</w:t>
      </w:r>
    </w:p>
    <w:p w14:paraId="47601A0D" w14:textId="77777777" w:rsidR="00927D59" w:rsidRPr="006358F4" w:rsidRDefault="00927D59">
      <w:pPr>
        <w:pStyle w:val="Ttulo"/>
        <w:widowControl w:val="0"/>
        <w:spacing w:line="276" w:lineRule="auto"/>
        <w:ind w:left="0"/>
        <w:jc w:val="both"/>
        <w:rPr>
          <w:rFonts w:asciiTheme="majorHAnsi" w:hAnsiTheme="majorHAnsi"/>
          <w:b w:val="0"/>
          <w:color w:val="auto"/>
          <w:sz w:val="22"/>
          <w:szCs w:val="22"/>
        </w:rPr>
      </w:pPr>
    </w:p>
    <w:p w14:paraId="4CD4417C" w14:textId="77777777" w:rsidR="00927D59" w:rsidRPr="006358F4" w:rsidRDefault="00927D59" w:rsidP="0063456F">
      <w:pPr>
        <w:pStyle w:val="Ttulo"/>
        <w:widowControl w:val="0"/>
        <w:numPr>
          <w:ilvl w:val="0"/>
          <w:numId w:val="10"/>
        </w:numPr>
        <w:tabs>
          <w:tab w:val="left" w:pos="1843"/>
        </w:tabs>
        <w:spacing w:line="276" w:lineRule="auto"/>
        <w:ind w:left="1843" w:hanging="425"/>
        <w:jc w:val="both"/>
        <w:rPr>
          <w:rFonts w:asciiTheme="majorHAnsi" w:hAnsiTheme="majorHAnsi"/>
          <w:b w:val="0"/>
          <w:color w:val="auto"/>
          <w:sz w:val="22"/>
          <w:szCs w:val="22"/>
        </w:rPr>
      </w:pPr>
      <w:r w:rsidRPr="006358F4">
        <w:rPr>
          <w:rFonts w:asciiTheme="majorHAnsi" w:hAnsiTheme="majorHAnsi"/>
          <w:b w:val="0"/>
          <w:color w:val="auto"/>
          <w:sz w:val="22"/>
          <w:szCs w:val="22"/>
        </w:rPr>
        <w:t xml:space="preserve">Directamente por el Postor, en caso de persona jurídica; o, </w:t>
      </w:r>
    </w:p>
    <w:p w14:paraId="05E106F2" w14:textId="77777777" w:rsidR="00927D59" w:rsidRPr="006358F4" w:rsidRDefault="00927D59" w:rsidP="0063456F">
      <w:pPr>
        <w:pStyle w:val="Ttulo"/>
        <w:widowControl w:val="0"/>
        <w:numPr>
          <w:ilvl w:val="0"/>
          <w:numId w:val="10"/>
        </w:numPr>
        <w:tabs>
          <w:tab w:val="left" w:pos="1843"/>
        </w:tabs>
        <w:spacing w:line="276" w:lineRule="auto"/>
        <w:ind w:left="1843" w:hanging="425"/>
        <w:jc w:val="both"/>
        <w:rPr>
          <w:rFonts w:asciiTheme="majorHAnsi" w:hAnsiTheme="majorHAnsi"/>
          <w:b w:val="0"/>
          <w:color w:val="auto"/>
          <w:sz w:val="22"/>
          <w:szCs w:val="22"/>
        </w:rPr>
      </w:pPr>
      <w:r w:rsidRPr="006358F4">
        <w:rPr>
          <w:rFonts w:asciiTheme="majorHAnsi" w:hAnsiTheme="majorHAnsi"/>
          <w:b w:val="0"/>
          <w:color w:val="auto"/>
          <w:sz w:val="22"/>
          <w:szCs w:val="22"/>
        </w:rPr>
        <w:t xml:space="preserve">Sumando el patrimonio neto de cada uno de los integrantes, en caso el Postor sea un Consorcio; o, </w:t>
      </w:r>
    </w:p>
    <w:p w14:paraId="24D41DAD" w14:textId="106938D3" w:rsidR="00927D59" w:rsidRPr="006358F4" w:rsidRDefault="00927D59" w:rsidP="0063456F">
      <w:pPr>
        <w:pStyle w:val="Ttulo"/>
        <w:widowControl w:val="0"/>
        <w:numPr>
          <w:ilvl w:val="0"/>
          <w:numId w:val="10"/>
        </w:numPr>
        <w:tabs>
          <w:tab w:val="left" w:pos="1843"/>
        </w:tabs>
        <w:spacing w:line="276" w:lineRule="auto"/>
        <w:ind w:left="1843" w:hanging="425"/>
        <w:jc w:val="both"/>
        <w:rPr>
          <w:rFonts w:asciiTheme="majorHAnsi" w:hAnsiTheme="majorHAnsi"/>
          <w:b w:val="0"/>
          <w:color w:val="auto"/>
          <w:sz w:val="22"/>
          <w:szCs w:val="22"/>
        </w:rPr>
      </w:pPr>
      <w:r w:rsidRPr="006358F4">
        <w:rPr>
          <w:rFonts w:asciiTheme="majorHAnsi" w:hAnsiTheme="majorHAnsi"/>
          <w:b w:val="0"/>
          <w:color w:val="auto"/>
          <w:sz w:val="22"/>
          <w:szCs w:val="22"/>
        </w:rPr>
        <w:t xml:space="preserve">A través de </w:t>
      </w:r>
      <w:r w:rsidR="00FF389C">
        <w:rPr>
          <w:rFonts w:asciiTheme="majorHAnsi" w:hAnsiTheme="majorHAnsi"/>
          <w:b w:val="0"/>
          <w:color w:val="auto"/>
          <w:sz w:val="22"/>
          <w:szCs w:val="22"/>
        </w:rPr>
        <w:t>alguna</w:t>
      </w:r>
      <w:r w:rsidR="00FF389C" w:rsidRPr="006358F4">
        <w:rPr>
          <w:rFonts w:asciiTheme="majorHAnsi" w:hAnsiTheme="majorHAnsi"/>
          <w:b w:val="0"/>
          <w:color w:val="auto"/>
          <w:sz w:val="22"/>
          <w:szCs w:val="22"/>
        </w:rPr>
        <w:t xml:space="preserve"> </w:t>
      </w:r>
      <w:r w:rsidRPr="006358F4">
        <w:rPr>
          <w:rFonts w:asciiTheme="majorHAnsi" w:hAnsiTheme="majorHAnsi"/>
          <w:b w:val="0"/>
          <w:color w:val="auto"/>
          <w:sz w:val="22"/>
          <w:szCs w:val="22"/>
        </w:rPr>
        <w:t>Empresa Vinculada, del Postor o de cualquiera de sus integrantes en caso de Consorcio. En ningún caso podrá acreditarse más de una vez el mismo patrimonio neto.</w:t>
      </w:r>
    </w:p>
    <w:p w14:paraId="78832C51" w14:textId="77777777" w:rsidR="00927D59" w:rsidRPr="006358F4" w:rsidRDefault="00927D59">
      <w:pPr>
        <w:pStyle w:val="Ttulo"/>
        <w:widowControl w:val="0"/>
        <w:spacing w:line="276" w:lineRule="auto"/>
        <w:ind w:left="0"/>
        <w:jc w:val="both"/>
        <w:rPr>
          <w:rFonts w:asciiTheme="majorHAnsi" w:hAnsiTheme="majorHAnsi"/>
          <w:b w:val="0"/>
          <w:color w:val="auto"/>
          <w:sz w:val="22"/>
          <w:szCs w:val="22"/>
        </w:rPr>
      </w:pPr>
    </w:p>
    <w:p w14:paraId="5B4821A6" w14:textId="24003699" w:rsidR="00927D59" w:rsidRPr="006358F4" w:rsidRDefault="00927D59" w:rsidP="0063456F">
      <w:pPr>
        <w:pStyle w:val="Prrafodelista"/>
        <w:widowControl w:val="0"/>
        <w:numPr>
          <w:ilvl w:val="1"/>
          <w:numId w:val="5"/>
        </w:numPr>
        <w:tabs>
          <w:tab w:val="left" w:pos="1134"/>
        </w:tabs>
        <w:spacing w:after="0"/>
        <w:ind w:left="1134" w:hanging="425"/>
        <w:jc w:val="both"/>
        <w:rPr>
          <w:rFonts w:asciiTheme="majorHAnsi" w:hAnsiTheme="majorHAnsi" w:cs="Arial"/>
        </w:rPr>
      </w:pPr>
      <w:r w:rsidRPr="006358F4">
        <w:rPr>
          <w:rFonts w:asciiTheme="majorHAnsi" w:hAnsiTheme="majorHAnsi" w:cs="Arial"/>
        </w:rPr>
        <w:t xml:space="preserve">La acreditación requerida en el </w:t>
      </w:r>
      <w:r w:rsidR="001F3C65" w:rsidRPr="006358F4">
        <w:rPr>
          <w:rFonts w:asciiTheme="majorHAnsi" w:hAnsiTheme="majorHAnsi" w:cs="Arial"/>
        </w:rPr>
        <w:t>Numeral</w:t>
      </w:r>
      <w:r w:rsidRPr="006358F4">
        <w:rPr>
          <w:rFonts w:asciiTheme="majorHAnsi" w:hAnsiTheme="majorHAnsi" w:cs="Arial"/>
        </w:rPr>
        <w:t xml:space="preserve"> </w:t>
      </w:r>
      <w:r w:rsidR="00CA7B21" w:rsidRPr="006358F4">
        <w:rPr>
          <w:rFonts w:asciiTheme="majorHAnsi" w:hAnsiTheme="majorHAnsi" w:cs="Arial"/>
        </w:rPr>
        <w:t>precedente</w:t>
      </w:r>
      <w:r w:rsidRPr="006358F4">
        <w:rPr>
          <w:rFonts w:asciiTheme="majorHAnsi" w:hAnsiTheme="majorHAnsi" w:cs="Arial"/>
        </w:rPr>
        <w:t xml:space="preserve"> deberá ser presentada de acuerdo </w:t>
      </w:r>
      <w:r w:rsidR="00296558">
        <w:rPr>
          <w:rFonts w:asciiTheme="majorHAnsi" w:hAnsiTheme="majorHAnsi" w:cs="Arial"/>
        </w:rPr>
        <w:t>con el</w:t>
      </w:r>
      <w:r w:rsidRPr="006358F4">
        <w:rPr>
          <w:rFonts w:asciiTheme="majorHAnsi" w:hAnsiTheme="majorHAnsi" w:cs="Arial"/>
        </w:rPr>
        <w:t xml:space="preserve"> Formulario </w:t>
      </w:r>
      <w:r w:rsidRPr="00296558">
        <w:rPr>
          <w:rFonts w:asciiTheme="majorHAnsi" w:hAnsiTheme="majorHAnsi" w:cs="Arial"/>
        </w:rPr>
        <w:t>del Anexo Nro. 6.</w:t>
      </w:r>
      <w:r w:rsidRPr="006358F4">
        <w:rPr>
          <w:rFonts w:asciiTheme="majorHAnsi" w:hAnsiTheme="majorHAnsi" w:cs="Arial"/>
        </w:rPr>
        <w:t xml:space="preserve"> </w:t>
      </w:r>
    </w:p>
    <w:p w14:paraId="793FD1D1" w14:textId="77777777" w:rsidR="00927D59" w:rsidRPr="006358F4" w:rsidRDefault="00927D59">
      <w:pPr>
        <w:pStyle w:val="Ttulo"/>
        <w:widowControl w:val="0"/>
        <w:spacing w:line="276" w:lineRule="auto"/>
        <w:ind w:left="1276" w:hanging="850"/>
        <w:jc w:val="both"/>
        <w:rPr>
          <w:rFonts w:asciiTheme="majorHAnsi" w:hAnsiTheme="majorHAnsi"/>
          <w:b w:val="0"/>
          <w:color w:val="auto"/>
          <w:sz w:val="22"/>
          <w:szCs w:val="22"/>
        </w:rPr>
      </w:pPr>
    </w:p>
    <w:p w14:paraId="20612A13" w14:textId="56218468" w:rsidR="00927D59" w:rsidRPr="006358F4" w:rsidRDefault="00CA7B21" w:rsidP="0063456F">
      <w:pPr>
        <w:pStyle w:val="Prrafodelista"/>
        <w:widowControl w:val="0"/>
        <w:numPr>
          <w:ilvl w:val="1"/>
          <w:numId w:val="5"/>
        </w:numPr>
        <w:tabs>
          <w:tab w:val="left" w:pos="1134"/>
        </w:tabs>
        <w:spacing w:after="0"/>
        <w:ind w:left="1134" w:hanging="425"/>
        <w:jc w:val="both"/>
        <w:rPr>
          <w:rFonts w:asciiTheme="majorHAnsi" w:hAnsiTheme="majorHAnsi" w:cs="Arial"/>
        </w:rPr>
      </w:pPr>
      <w:r>
        <w:rPr>
          <w:rFonts w:asciiTheme="majorHAnsi" w:hAnsiTheme="majorHAnsi" w:cs="Arial"/>
        </w:rPr>
        <w:t>Adicionalmente, e</w:t>
      </w:r>
      <w:r w:rsidR="00927D59" w:rsidRPr="006358F4">
        <w:rPr>
          <w:rFonts w:asciiTheme="majorHAnsi" w:hAnsiTheme="majorHAnsi" w:cs="Arial"/>
        </w:rPr>
        <w:t xml:space="preserve">l Postor deberá presentar copia simple de los estados financieros auditados de los </w:t>
      </w:r>
      <w:r>
        <w:rPr>
          <w:rFonts w:asciiTheme="majorHAnsi" w:hAnsiTheme="majorHAnsi" w:cs="Arial"/>
        </w:rPr>
        <w:t>dos</w:t>
      </w:r>
      <w:r w:rsidR="00927D59" w:rsidRPr="006358F4">
        <w:rPr>
          <w:rFonts w:asciiTheme="majorHAnsi" w:hAnsiTheme="majorHAnsi" w:cs="Arial"/>
        </w:rPr>
        <w:t xml:space="preserve"> (</w:t>
      </w:r>
      <w:r>
        <w:rPr>
          <w:rFonts w:asciiTheme="majorHAnsi" w:hAnsiTheme="majorHAnsi" w:cs="Arial"/>
        </w:rPr>
        <w:t>2</w:t>
      </w:r>
      <w:r w:rsidR="00927D59" w:rsidRPr="006358F4">
        <w:rPr>
          <w:rFonts w:asciiTheme="majorHAnsi" w:hAnsiTheme="majorHAnsi" w:cs="Arial"/>
        </w:rPr>
        <w:t xml:space="preserve">) últimos años disponibles, o documentos análogos de carácter público, o mediante la presentación de un documento emitido por una empresa auditora externa debidamente inscrita en el registro de sociedades calificadas para la designación y contratación de la Contraloría General de la República, en el cual se declare la revisión de los estados financieros del Postor, o de sus integrantes en caso de </w:t>
      </w:r>
      <w:r w:rsidR="00927D59" w:rsidRPr="006358F4">
        <w:rPr>
          <w:rFonts w:asciiTheme="majorHAnsi" w:hAnsiTheme="majorHAnsi" w:cs="Calibri"/>
        </w:rPr>
        <w:t xml:space="preserve">Consorcio, o de las respectivas Empresas Vinculadas del Postor o integrante, y se ratifique la cifra del patrimonio consignado en el </w:t>
      </w:r>
      <w:r w:rsidR="00927D59" w:rsidRPr="00296558">
        <w:rPr>
          <w:rFonts w:asciiTheme="majorHAnsi" w:hAnsiTheme="majorHAnsi" w:cs="Calibri"/>
        </w:rPr>
        <w:t>Formulario del Anexo Nro</w:t>
      </w:r>
      <w:r w:rsidR="00927D59" w:rsidRPr="00296558">
        <w:rPr>
          <w:rFonts w:asciiTheme="majorHAnsi" w:hAnsiTheme="majorHAnsi" w:cs="Arial"/>
        </w:rPr>
        <w:t>. 6.</w:t>
      </w:r>
    </w:p>
    <w:p w14:paraId="4A97EB26" w14:textId="77777777" w:rsidR="00927D59" w:rsidRPr="006358F4" w:rsidRDefault="00927D59">
      <w:pPr>
        <w:pStyle w:val="Prrafodelista"/>
        <w:widowControl w:val="0"/>
        <w:spacing w:after="0"/>
        <w:ind w:left="1134"/>
        <w:jc w:val="both"/>
        <w:rPr>
          <w:rFonts w:asciiTheme="majorHAnsi" w:hAnsiTheme="majorHAnsi" w:cs="Arial"/>
        </w:rPr>
      </w:pPr>
    </w:p>
    <w:p w14:paraId="4124FF40" w14:textId="60A2B4A5" w:rsidR="00927D59" w:rsidRPr="006358F4" w:rsidRDefault="00927D59">
      <w:pPr>
        <w:pStyle w:val="Prrafodelista"/>
        <w:widowControl w:val="0"/>
        <w:spacing w:after="0"/>
        <w:ind w:left="1134"/>
        <w:jc w:val="both"/>
        <w:rPr>
          <w:rFonts w:asciiTheme="majorHAnsi" w:hAnsiTheme="majorHAnsi" w:cs="Arial"/>
        </w:rPr>
      </w:pPr>
      <w:r w:rsidRPr="006358F4">
        <w:rPr>
          <w:rFonts w:asciiTheme="majorHAnsi" w:hAnsiTheme="majorHAnsi" w:cs="Arial"/>
        </w:rPr>
        <w:t>En el caso de sociedades auditoras extranjeras, estas deberán:</w:t>
      </w:r>
      <w:r w:rsidR="00177FAF" w:rsidRPr="006358F4">
        <w:rPr>
          <w:rFonts w:asciiTheme="majorHAnsi" w:hAnsiTheme="majorHAnsi" w:cs="Arial"/>
        </w:rPr>
        <w:t xml:space="preserve"> </w:t>
      </w:r>
      <w:r w:rsidRPr="006358F4">
        <w:rPr>
          <w:rFonts w:asciiTheme="majorHAnsi" w:hAnsiTheme="majorHAnsi" w:cs="Arial"/>
        </w:rPr>
        <w:t xml:space="preserve">estar facultadas a realizar dicha función conforme a la legislación del país de origen del Postor (o de su Empresa </w:t>
      </w:r>
      <w:r w:rsidR="001650AE">
        <w:rPr>
          <w:rFonts w:asciiTheme="majorHAnsi" w:hAnsiTheme="majorHAnsi" w:cs="Arial"/>
        </w:rPr>
        <w:lastRenderedPageBreak/>
        <w:t>Vinculada</w:t>
      </w:r>
      <w:r w:rsidRPr="006358F4">
        <w:rPr>
          <w:rFonts w:asciiTheme="majorHAnsi" w:hAnsiTheme="majorHAnsi" w:cs="Arial"/>
        </w:rPr>
        <w:t>, en caso el patrimonio sea acreditado por cualquiera de estas).</w:t>
      </w:r>
    </w:p>
    <w:p w14:paraId="43610A0C" w14:textId="77777777" w:rsidR="00927D59" w:rsidRPr="006358F4" w:rsidRDefault="00927D59">
      <w:pPr>
        <w:pStyle w:val="Prrafodelista"/>
        <w:widowControl w:val="0"/>
        <w:spacing w:after="0"/>
        <w:ind w:left="1134"/>
        <w:jc w:val="both"/>
        <w:rPr>
          <w:rFonts w:asciiTheme="majorHAnsi" w:hAnsiTheme="majorHAnsi" w:cs="Arial"/>
        </w:rPr>
      </w:pPr>
    </w:p>
    <w:p w14:paraId="7CCB595B" w14:textId="65ADC82C" w:rsidR="00927D59" w:rsidRPr="006358F4" w:rsidRDefault="00927D59" w:rsidP="0063456F">
      <w:pPr>
        <w:pStyle w:val="Prrafodelista"/>
        <w:widowControl w:val="0"/>
        <w:numPr>
          <w:ilvl w:val="1"/>
          <w:numId w:val="5"/>
        </w:numPr>
        <w:tabs>
          <w:tab w:val="left" w:pos="1134"/>
        </w:tabs>
        <w:spacing w:after="0"/>
        <w:ind w:left="1134" w:hanging="425"/>
        <w:jc w:val="both"/>
        <w:rPr>
          <w:rFonts w:asciiTheme="majorHAnsi" w:hAnsiTheme="majorHAnsi" w:cs="Arial"/>
        </w:rPr>
      </w:pPr>
      <w:r w:rsidRPr="006358F4">
        <w:rPr>
          <w:rFonts w:asciiTheme="majorHAnsi" w:hAnsiTheme="majorHAnsi" w:cs="Arial"/>
        </w:rPr>
        <w:t xml:space="preserve">Entiéndase como documento análogo a la Declaración Jurada de Impuesto a la Renta presentada a la Superintendencia Nacional de Aduanas y de Administración Tributaria (SUNAT). En caso el Postor, el integrante del Consorcio, o su Empresa </w:t>
      </w:r>
      <w:r w:rsidR="00CA7B21">
        <w:rPr>
          <w:rFonts w:asciiTheme="majorHAnsi" w:hAnsiTheme="majorHAnsi" w:cs="Arial"/>
        </w:rPr>
        <w:t>Vinculada</w:t>
      </w:r>
      <w:r w:rsidRPr="006358F4">
        <w:rPr>
          <w:rFonts w:asciiTheme="majorHAnsi" w:hAnsiTheme="majorHAnsi" w:cs="Arial"/>
        </w:rPr>
        <w:t>, realice sus operaciones en el extranjero, se exigirán los documentos similares que se emitan en los países de origen.</w:t>
      </w:r>
    </w:p>
    <w:p w14:paraId="202FE096" w14:textId="77777777" w:rsidR="00927D59" w:rsidRPr="006358F4" w:rsidRDefault="00927D59" w:rsidP="00643C95">
      <w:pPr>
        <w:pStyle w:val="Prrafodelista"/>
        <w:widowControl w:val="0"/>
        <w:spacing w:after="0"/>
        <w:rPr>
          <w:rFonts w:asciiTheme="majorHAnsi" w:hAnsiTheme="majorHAnsi" w:cs="Arial"/>
        </w:rPr>
      </w:pPr>
    </w:p>
    <w:p w14:paraId="67C79CF4" w14:textId="7BB1BD49" w:rsidR="00927D59" w:rsidRPr="006358F4" w:rsidRDefault="00927D59" w:rsidP="0063456F">
      <w:pPr>
        <w:pStyle w:val="Prrafodelista"/>
        <w:widowControl w:val="0"/>
        <w:numPr>
          <w:ilvl w:val="1"/>
          <w:numId w:val="5"/>
        </w:numPr>
        <w:tabs>
          <w:tab w:val="left" w:pos="1134"/>
        </w:tabs>
        <w:spacing w:after="0"/>
        <w:ind w:left="1134" w:hanging="425"/>
        <w:jc w:val="both"/>
        <w:rPr>
          <w:rFonts w:asciiTheme="majorHAnsi" w:hAnsiTheme="majorHAnsi" w:cs="Arial"/>
        </w:rPr>
      </w:pPr>
      <w:r w:rsidRPr="006358F4">
        <w:rPr>
          <w:rFonts w:asciiTheme="majorHAnsi" w:hAnsiTheme="majorHAnsi" w:cs="Arial"/>
        </w:rPr>
        <w:t xml:space="preserve">La información financiera a que se refiere este </w:t>
      </w:r>
      <w:r w:rsidR="001F3C65" w:rsidRPr="006358F4">
        <w:rPr>
          <w:rFonts w:asciiTheme="majorHAnsi" w:hAnsiTheme="majorHAnsi" w:cs="Arial"/>
        </w:rPr>
        <w:t>Numeral</w:t>
      </w:r>
      <w:r w:rsidRPr="006358F4">
        <w:rPr>
          <w:rFonts w:asciiTheme="majorHAnsi" w:hAnsiTheme="majorHAnsi" w:cs="Arial"/>
        </w:rPr>
        <w:t xml:space="preserve"> podrá ser presentada en idioma español o inglés, no requiriéndose traducción en este último caso. En caso la información financiera se presente en un idioma distinto a estos, esta deberá estar acompañada de una traducción no oficial al español.</w:t>
      </w:r>
    </w:p>
    <w:bookmarkEnd w:id="837"/>
    <w:p w14:paraId="6FDD1AE6" w14:textId="77777777" w:rsidR="00927D59" w:rsidRPr="006358F4" w:rsidRDefault="00927D59" w:rsidP="0033437E">
      <w:pPr>
        <w:pStyle w:val="Prrafodelista"/>
        <w:widowControl w:val="0"/>
        <w:spacing w:after="0"/>
        <w:ind w:left="426"/>
        <w:jc w:val="both"/>
        <w:rPr>
          <w:rFonts w:asciiTheme="majorHAnsi" w:hAnsiTheme="majorHAnsi" w:cs="Arial"/>
        </w:rPr>
      </w:pPr>
    </w:p>
    <w:p w14:paraId="105DD6BA" w14:textId="77777777" w:rsidR="00927D59" w:rsidRPr="00B651CC" w:rsidRDefault="00927D59" w:rsidP="0063456F">
      <w:pPr>
        <w:pStyle w:val="Prrafodelista"/>
        <w:widowControl w:val="0"/>
        <w:numPr>
          <w:ilvl w:val="0"/>
          <w:numId w:val="37"/>
        </w:numPr>
        <w:tabs>
          <w:tab w:val="left" w:pos="709"/>
        </w:tabs>
        <w:spacing w:after="0"/>
        <w:ind w:left="357" w:hanging="357"/>
        <w:jc w:val="both"/>
        <w:outlineLvl w:val="0"/>
        <w:rPr>
          <w:rFonts w:asciiTheme="majorHAnsi" w:hAnsiTheme="majorHAnsi"/>
          <w:b/>
        </w:rPr>
      </w:pPr>
      <w:bookmarkStart w:id="841" w:name="_Toc441240257"/>
      <w:bookmarkStart w:id="842" w:name="_Toc517688565"/>
      <w:bookmarkStart w:id="843" w:name="_Toc518512040"/>
      <w:bookmarkStart w:id="844" w:name="_Toc867263"/>
      <w:bookmarkStart w:id="845" w:name="_Toc50116211"/>
      <w:bookmarkStart w:id="846" w:name="_Toc50120307"/>
      <w:r w:rsidRPr="00B651CC">
        <w:rPr>
          <w:rFonts w:asciiTheme="majorHAnsi" w:hAnsiTheme="majorHAnsi"/>
          <w:b/>
        </w:rPr>
        <w:t>Procedimiento Simplificado de Precalificación (Presentación del Sobre Nro. 1)</w:t>
      </w:r>
      <w:bookmarkEnd w:id="841"/>
      <w:bookmarkEnd w:id="842"/>
      <w:bookmarkEnd w:id="843"/>
      <w:bookmarkEnd w:id="844"/>
      <w:bookmarkEnd w:id="845"/>
      <w:bookmarkEnd w:id="846"/>
    </w:p>
    <w:p w14:paraId="7B036A12" w14:textId="77777777" w:rsidR="00927D59" w:rsidRPr="006358F4" w:rsidRDefault="00927D59" w:rsidP="00322C00">
      <w:pPr>
        <w:pStyle w:val="Prrafodelista"/>
        <w:widowControl w:val="0"/>
        <w:spacing w:after="0"/>
        <w:ind w:left="426"/>
        <w:jc w:val="both"/>
        <w:rPr>
          <w:rFonts w:asciiTheme="majorHAnsi" w:hAnsiTheme="majorHAnsi" w:cs="Arial"/>
        </w:rPr>
      </w:pPr>
    </w:p>
    <w:p w14:paraId="7F03D48E" w14:textId="033C8FED"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6358F4">
        <w:rPr>
          <w:rFonts w:asciiTheme="majorHAnsi" w:hAnsiTheme="majorHAnsi" w:cs="Arial"/>
        </w:rPr>
        <w:t xml:space="preserve">Es el mecanismo mediante el cual los Postores que hubieren precalificado en algún proceso llevado a cabo por </w:t>
      </w:r>
      <w:r w:rsidR="0017513F">
        <w:rPr>
          <w:rFonts w:asciiTheme="majorHAnsi" w:hAnsiTheme="majorHAnsi" w:cs="Arial"/>
        </w:rPr>
        <w:t>PROINVERSIÓN</w:t>
      </w:r>
      <w:r w:rsidRPr="006358F4">
        <w:rPr>
          <w:rFonts w:asciiTheme="majorHAnsi" w:hAnsiTheme="majorHAnsi" w:cs="Arial"/>
        </w:rPr>
        <w:t xml:space="preserve"> en los últimos dos (2) años contados a partir de la fecha de presentación del Sobre Nro.1 para dicho proceso, podrán solicitar, previo a la presentación de su Sobre Nro. 1, un “Certificado de Vigencia de Documentos de Precalificación”, para acreditar sus credenciales en el Concurso, en tanto sea aplicable. </w:t>
      </w:r>
    </w:p>
    <w:p w14:paraId="50FE4AE3" w14:textId="77777777" w:rsidR="00927D59" w:rsidRPr="006358F4" w:rsidRDefault="00927D59" w:rsidP="006A5130">
      <w:pPr>
        <w:pStyle w:val="Prrafodelista"/>
        <w:widowControl w:val="0"/>
        <w:spacing w:after="0"/>
        <w:ind w:left="1134"/>
        <w:jc w:val="both"/>
        <w:rPr>
          <w:rFonts w:asciiTheme="majorHAnsi" w:hAnsiTheme="majorHAnsi" w:cs="Arial"/>
        </w:rPr>
      </w:pPr>
    </w:p>
    <w:p w14:paraId="468BD7AE" w14:textId="2A3C06E8"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6358F4">
        <w:rPr>
          <w:rFonts w:asciiTheme="majorHAnsi" w:hAnsiTheme="majorHAnsi" w:cs="Arial"/>
        </w:rPr>
        <w:t xml:space="preserve">Aquel Interesado que desee hacer uso del procedimiento simplificado de precalificación, deberá presentar una solicitud al Director de Proyecto, indicando el nombre del proceso en que participó, así como aquella documentación que hubiere presentado para los efectos de precalificación o presentación de credenciales. La solicitud deberá ser presentada como máximo hasta veinte (20) Días antes del vencimiento </w:t>
      </w:r>
      <w:r w:rsidR="00561794">
        <w:rPr>
          <w:rFonts w:asciiTheme="majorHAnsi" w:hAnsiTheme="majorHAnsi" w:cs="Arial"/>
        </w:rPr>
        <w:t xml:space="preserve">del plazo </w:t>
      </w:r>
      <w:r w:rsidRPr="006358F4">
        <w:rPr>
          <w:rFonts w:asciiTheme="majorHAnsi" w:hAnsiTheme="majorHAnsi" w:cs="Arial"/>
        </w:rPr>
        <w:t>para la presentación del Sobre Nro. 1</w:t>
      </w:r>
      <w:r w:rsidR="009461D0">
        <w:rPr>
          <w:rFonts w:asciiTheme="majorHAnsi" w:hAnsiTheme="majorHAnsi" w:cs="Arial"/>
        </w:rPr>
        <w:t>, a través de la mesa de partes virtual o física, según corresponda</w:t>
      </w:r>
      <w:r w:rsidRPr="006358F4">
        <w:rPr>
          <w:rFonts w:asciiTheme="majorHAnsi" w:hAnsiTheme="majorHAnsi" w:cs="Arial"/>
        </w:rPr>
        <w:t>.</w:t>
      </w:r>
    </w:p>
    <w:p w14:paraId="7DDE19A8" w14:textId="77777777" w:rsidR="00927D59" w:rsidRPr="006358F4" w:rsidRDefault="00927D59" w:rsidP="008B68B1">
      <w:pPr>
        <w:pStyle w:val="Prrafodelista"/>
        <w:widowControl w:val="0"/>
        <w:spacing w:after="0"/>
        <w:ind w:left="1134"/>
        <w:jc w:val="both"/>
        <w:rPr>
          <w:rFonts w:asciiTheme="majorHAnsi" w:hAnsiTheme="majorHAnsi" w:cs="Arial"/>
        </w:rPr>
      </w:pPr>
    </w:p>
    <w:p w14:paraId="4C8B2E01" w14:textId="77777777"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6358F4">
        <w:rPr>
          <w:rFonts w:asciiTheme="majorHAnsi" w:hAnsiTheme="majorHAnsi" w:cs="Arial"/>
        </w:rPr>
        <w:t>El Director de Proyecto, o la Comisión de Evaluación del Sobre Nro. 1, verificará la aplicabilidad de los documentos al proceso de precalificación del Concurso.</w:t>
      </w:r>
    </w:p>
    <w:p w14:paraId="1270AC77" w14:textId="77777777" w:rsidR="00927D59" w:rsidRPr="006358F4" w:rsidRDefault="00927D59" w:rsidP="00AE0F0E">
      <w:pPr>
        <w:pStyle w:val="Prrafodelista"/>
        <w:widowControl w:val="0"/>
        <w:spacing w:after="0"/>
        <w:ind w:left="1134"/>
        <w:jc w:val="both"/>
        <w:rPr>
          <w:rFonts w:asciiTheme="majorHAnsi" w:hAnsiTheme="majorHAnsi" w:cs="Arial"/>
        </w:rPr>
      </w:pPr>
    </w:p>
    <w:p w14:paraId="07950B61" w14:textId="6996EB47"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6358F4">
        <w:rPr>
          <w:rFonts w:asciiTheme="majorHAnsi" w:hAnsiTheme="majorHAnsi" w:cs="Arial"/>
        </w:rPr>
        <w:t>De verificarse la aplicabilidad a que se refiere el párrafo precedente, el Director de Proyecto entregará al Interesado el Certificado de Vigencia de Documentos de Precalificación en un plazo no mayor a diez (10) Días posteriores a la presentación de la solicitud.</w:t>
      </w:r>
    </w:p>
    <w:p w14:paraId="7BE239EA" w14:textId="77777777" w:rsidR="00927D59" w:rsidRPr="006358F4" w:rsidRDefault="00927D59" w:rsidP="00823415">
      <w:pPr>
        <w:pStyle w:val="Prrafodelista"/>
        <w:widowControl w:val="0"/>
        <w:spacing w:after="0"/>
        <w:ind w:left="1134"/>
        <w:jc w:val="both"/>
        <w:rPr>
          <w:rFonts w:asciiTheme="majorHAnsi" w:hAnsiTheme="majorHAnsi" w:cs="Arial"/>
        </w:rPr>
      </w:pPr>
    </w:p>
    <w:p w14:paraId="30D4B042" w14:textId="445A6D15"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6358F4">
        <w:rPr>
          <w:rFonts w:asciiTheme="majorHAnsi" w:hAnsiTheme="majorHAnsi" w:cs="Arial"/>
        </w:rPr>
        <w:t>Para efectos del cumplimiento de la presentación del Sobre Nro. 1, el Interesado que se haya acogido al procedimiento simplificado</w:t>
      </w:r>
      <w:r w:rsidR="00561794">
        <w:rPr>
          <w:rFonts w:asciiTheme="majorHAnsi" w:hAnsiTheme="majorHAnsi" w:cs="Arial"/>
        </w:rPr>
        <w:t>,</w:t>
      </w:r>
      <w:r w:rsidRPr="006358F4">
        <w:rPr>
          <w:rFonts w:asciiTheme="majorHAnsi" w:hAnsiTheme="majorHAnsi" w:cs="Arial"/>
        </w:rPr>
        <w:t xml:space="preserve"> deberá presentar únicamente la siguiente documentación:</w:t>
      </w:r>
    </w:p>
    <w:p w14:paraId="6A7A9D54" w14:textId="77777777" w:rsidR="00927D59" w:rsidRPr="006358F4" w:rsidRDefault="00927D59">
      <w:pPr>
        <w:pStyle w:val="Prrafodelista"/>
        <w:widowControl w:val="0"/>
        <w:spacing w:after="0"/>
        <w:rPr>
          <w:rFonts w:asciiTheme="majorHAnsi" w:hAnsiTheme="majorHAnsi" w:cs="Arial"/>
        </w:rPr>
      </w:pPr>
    </w:p>
    <w:p w14:paraId="7CF2990C" w14:textId="77777777" w:rsidR="00927D59" w:rsidRPr="006358F4" w:rsidRDefault="00927D59" w:rsidP="0063456F">
      <w:pPr>
        <w:pStyle w:val="Prrafodelista"/>
        <w:widowControl w:val="0"/>
        <w:numPr>
          <w:ilvl w:val="0"/>
          <w:numId w:val="11"/>
        </w:numPr>
        <w:tabs>
          <w:tab w:val="left" w:pos="1134"/>
        </w:tabs>
        <w:spacing w:after="0"/>
        <w:ind w:left="1134" w:hanging="425"/>
        <w:jc w:val="both"/>
        <w:rPr>
          <w:rFonts w:asciiTheme="majorHAnsi" w:hAnsiTheme="majorHAnsi" w:cs="Arial"/>
        </w:rPr>
      </w:pPr>
      <w:r w:rsidRPr="006358F4">
        <w:rPr>
          <w:rFonts w:asciiTheme="majorHAnsi" w:hAnsiTheme="majorHAnsi" w:cs="Arial"/>
        </w:rPr>
        <w:t>El Certificado de Vigencia de Documentos de Precalificación.</w:t>
      </w:r>
    </w:p>
    <w:p w14:paraId="01E65308" w14:textId="5CF90C3C" w:rsidR="00927D59" w:rsidRPr="006358F4" w:rsidRDefault="00927D59" w:rsidP="0063456F">
      <w:pPr>
        <w:pStyle w:val="Prrafodelista"/>
        <w:widowControl w:val="0"/>
        <w:numPr>
          <w:ilvl w:val="0"/>
          <w:numId w:val="11"/>
        </w:numPr>
        <w:tabs>
          <w:tab w:val="left" w:pos="1134"/>
        </w:tabs>
        <w:spacing w:after="0"/>
        <w:ind w:left="1134" w:hanging="425"/>
        <w:jc w:val="both"/>
        <w:rPr>
          <w:rFonts w:asciiTheme="majorHAnsi" w:hAnsiTheme="majorHAnsi" w:cs="Arial"/>
        </w:rPr>
      </w:pPr>
      <w:r w:rsidRPr="006358F4">
        <w:rPr>
          <w:rFonts w:asciiTheme="majorHAnsi" w:hAnsiTheme="majorHAnsi" w:cs="Arial"/>
        </w:rPr>
        <w:t xml:space="preserve">Declaración Jurada señalando que la documentación referida en el Certificado de Vigencia de Documentos de </w:t>
      </w:r>
      <w:r w:rsidR="00326D04" w:rsidRPr="006358F4">
        <w:rPr>
          <w:rFonts w:asciiTheme="majorHAnsi" w:hAnsiTheme="majorHAnsi" w:cs="Arial"/>
        </w:rPr>
        <w:t>Precalificación</w:t>
      </w:r>
      <w:r w:rsidRPr="006358F4">
        <w:rPr>
          <w:rFonts w:asciiTheme="majorHAnsi" w:hAnsiTheme="majorHAnsi" w:cs="Arial"/>
        </w:rPr>
        <w:t xml:space="preserve"> se mantiene vigente, conforme al modelo contenido en </w:t>
      </w:r>
      <w:r w:rsidRPr="00296558">
        <w:rPr>
          <w:rFonts w:asciiTheme="majorHAnsi" w:hAnsiTheme="majorHAnsi" w:cs="Arial"/>
        </w:rPr>
        <w:t>el Anexo Nro. 4.</w:t>
      </w:r>
    </w:p>
    <w:p w14:paraId="7C0BFC25" w14:textId="26660279" w:rsidR="00927D59" w:rsidRPr="006358F4" w:rsidRDefault="00927D59" w:rsidP="0063456F">
      <w:pPr>
        <w:pStyle w:val="Prrafodelista"/>
        <w:widowControl w:val="0"/>
        <w:numPr>
          <w:ilvl w:val="0"/>
          <w:numId w:val="11"/>
        </w:numPr>
        <w:tabs>
          <w:tab w:val="left" w:pos="1134"/>
        </w:tabs>
        <w:spacing w:after="0"/>
        <w:ind w:left="1134" w:hanging="425"/>
        <w:jc w:val="both"/>
        <w:rPr>
          <w:rFonts w:asciiTheme="majorHAnsi" w:hAnsiTheme="majorHAnsi" w:cs="Arial"/>
        </w:rPr>
      </w:pPr>
      <w:r w:rsidRPr="006358F4">
        <w:rPr>
          <w:rFonts w:asciiTheme="majorHAnsi" w:hAnsiTheme="majorHAnsi" w:cs="Arial"/>
        </w:rPr>
        <w:t xml:space="preserve">La documentación nueva o adicional requerida para efectos de la Precalificación que se </w:t>
      </w:r>
      <w:r w:rsidRPr="006358F4">
        <w:rPr>
          <w:rFonts w:asciiTheme="majorHAnsi" w:hAnsiTheme="majorHAnsi" w:cs="Arial"/>
        </w:rPr>
        <w:lastRenderedPageBreak/>
        <w:t xml:space="preserve">indica en los </w:t>
      </w:r>
      <w:r w:rsidR="00A269F8">
        <w:rPr>
          <w:rFonts w:asciiTheme="majorHAnsi" w:hAnsiTheme="majorHAnsi" w:cs="Arial"/>
        </w:rPr>
        <w:t>N</w:t>
      </w:r>
      <w:r w:rsidRPr="006358F4">
        <w:rPr>
          <w:rFonts w:asciiTheme="majorHAnsi" w:hAnsiTheme="majorHAnsi" w:cs="Arial"/>
        </w:rPr>
        <w:t>umerales 1</w:t>
      </w:r>
      <w:r w:rsidR="0064778F">
        <w:rPr>
          <w:rFonts w:asciiTheme="majorHAnsi" w:hAnsiTheme="majorHAnsi" w:cs="Arial"/>
        </w:rPr>
        <w:t>7</w:t>
      </w:r>
      <w:r w:rsidRPr="006358F4">
        <w:rPr>
          <w:rFonts w:asciiTheme="majorHAnsi" w:hAnsiTheme="majorHAnsi" w:cs="Arial"/>
        </w:rPr>
        <w:t>.2.1, 1</w:t>
      </w:r>
      <w:r w:rsidR="0064778F">
        <w:rPr>
          <w:rFonts w:asciiTheme="majorHAnsi" w:hAnsiTheme="majorHAnsi" w:cs="Arial"/>
        </w:rPr>
        <w:t>7</w:t>
      </w:r>
      <w:r w:rsidRPr="006358F4">
        <w:rPr>
          <w:rFonts w:asciiTheme="majorHAnsi" w:hAnsiTheme="majorHAnsi" w:cs="Arial"/>
        </w:rPr>
        <w:t>.2.2</w:t>
      </w:r>
      <w:r w:rsidR="00561794">
        <w:rPr>
          <w:rFonts w:asciiTheme="majorHAnsi" w:hAnsiTheme="majorHAnsi" w:cs="Arial"/>
        </w:rPr>
        <w:t>,</w:t>
      </w:r>
      <w:r w:rsidRPr="006358F4">
        <w:rPr>
          <w:rFonts w:asciiTheme="majorHAnsi" w:hAnsiTheme="majorHAnsi" w:cs="Arial"/>
        </w:rPr>
        <w:t xml:space="preserve"> 1</w:t>
      </w:r>
      <w:r w:rsidR="0064778F">
        <w:rPr>
          <w:rFonts w:asciiTheme="majorHAnsi" w:hAnsiTheme="majorHAnsi" w:cs="Arial"/>
        </w:rPr>
        <w:t>7</w:t>
      </w:r>
      <w:r w:rsidRPr="006358F4">
        <w:rPr>
          <w:rFonts w:asciiTheme="majorHAnsi" w:hAnsiTheme="majorHAnsi" w:cs="Arial"/>
        </w:rPr>
        <w:t>.2.3</w:t>
      </w:r>
      <w:r w:rsidR="00561794">
        <w:rPr>
          <w:rFonts w:asciiTheme="majorHAnsi" w:hAnsiTheme="majorHAnsi" w:cs="Arial"/>
        </w:rPr>
        <w:t xml:space="preserve"> y 1</w:t>
      </w:r>
      <w:r w:rsidR="00236787">
        <w:rPr>
          <w:rFonts w:asciiTheme="majorHAnsi" w:hAnsiTheme="majorHAnsi" w:cs="Arial"/>
        </w:rPr>
        <w:t>7</w:t>
      </w:r>
      <w:r w:rsidR="00561794">
        <w:rPr>
          <w:rFonts w:asciiTheme="majorHAnsi" w:hAnsiTheme="majorHAnsi" w:cs="Arial"/>
        </w:rPr>
        <w:t>.2.4</w:t>
      </w:r>
      <w:r w:rsidRPr="006358F4">
        <w:rPr>
          <w:rFonts w:asciiTheme="majorHAnsi" w:hAnsiTheme="majorHAnsi" w:cs="Arial"/>
        </w:rPr>
        <w:t>.</w:t>
      </w:r>
    </w:p>
    <w:p w14:paraId="72D51805" w14:textId="77777777" w:rsidR="00927D59" w:rsidRPr="006358F4" w:rsidRDefault="00927D59">
      <w:pPr>
        <w:pStyle w:val="Prrafodelista"/>
        <w:widowControl w:val="0"/>
        <w:spacing w:after="0"/>
        <w:ind w:left="1418"/>
        <w:jc w:val="both"/>
        <w:rPr>
          <w:rFonts w:asciiTheme="majorHAnsi" w:hAnsiTheme="majorHAnsi" w:cs="Arial"/>
        </w:rPr>
      </w:pPr>
    </w:p>
    <w:p w14:paraId="74075D0B" w14:textId="48DD2084" w:rsidR="00927D59" w:rsidRPr="00B651CC" w:rsidRDefault="00927D59" w:rsidP="0063456F">
      <w:pPr>
        <w:pStyle w:val="Prrafodelista"/>
        <w:widowControl w:val="0"/>
        <w:numPr>
          <w:ilvl w:val="0"/>
          <w:numId w:val="37"/>
        </w:numPr>
        <w:tabs>
          <w:tab w:val="left" w:pos="709"/>
        </w:tabs>
        <w:spacing w:after="0"/>
        <w:ind w:left="357" w:hanging="357"/>
        <w:jc w:val="both"/>
        <w:outlineLvl w:val="0"/>
        <w:rPr>
          <w:rFonts w:asciiTheme="majorHAnsi" w:hAnsiTheme="majorHAnsi"/>
          <w:b/>
        </w:rPr>
      </w:pPr>
      <w:bookmarkStart w:id="847" w:name="_Ref241482812"/>
      <w:bookmarkStart w:id="848" w:name="_Toc241494967"/>
      <w:bookmarkStart w:id="849" w:name="_Toc241576797"/>
      <w:bookmarkStart w:id="850" w:name="_Toc410908255"/>
      <w:bookmarkStart w:id="851" w:name="_Toc50116212"/>
      <w:bookmarkStart w:id="852" w:name="_Toc50120308"/>
      <w:bookmarkStart w:id="853" w:name="_Toc441240258"/>
      <w:bookmarkStart w:id="854" w:name="_Toc517688566"/>
      <w:bookmarkStart w:id="855" w:name="_Toc518512041"/>
      <w:bookmarkStart w:id="856" w:name="_Toc867264"/>
      <w:r w:rsidRPr="00B651CC">
        <w:rPr>
          <w:rFonts w:asciiTheme="majorHAnsi" w:hAnsiTheme="majorHAnsi"/>
          <w:b/>
        </w:rPr>
        <w:t>Presentación</w:t>
      </w:r>
      <w:r w:rsidR="002F262F">
        <w:rPr>
          <w:rFonts w:asciiTheme="majorHAnsi" w:hAnsiTheme="majorHAnsi"/>
          <w:b/>
        </w:rPr>
        <w:t xml:space="preserve"> y</w:t>
      </w:r>
      <w:r w:rsidRPr="00B651CC">
        <w:rPr>
          <w:rFonts w:asciiTheme="majorHAnsi" w:hAnsiTheme="majorHAnsi"/>
          <w:b/>
        </w:rPr>
        <w:t xml:space="preserve"> Evaluación </w:t>
      </w:r>
      <w:r w:rsidR="002F262F">
        <w:rPr>
          <w:rFonts w:asciiTheme="majorHAnsi" w:hAnsiTheme="majorHAnsi"/>
          <w:b/>
        </w:rPr>
        <w:t xml:space="preserve">del Sobre Nro. 1 </w:t>
      </w:r>
      <w:r w:rsidRPr="00B651CC">
        <w:rPr>
          <w:rFonts w:asciiTheme="majorHAnsi" w:hAnsiTheme="majorHAnsi"/>
          <w:b/>
        </w:rPr>
        <w:t xml:space="preserve">y </w:t>
      </w:r>
      <w:bookmarkEnd w:id="847"/>
      <w:bookmarkEnd w:id="848"/>
      <w:bookmarkEnd w:id="849"/>
      <w:bookmarkEnd w:id="850"/>
      <w:r w:rsidRPr="00B651CC">
        <w:rPr>
          <w:rFonts w:asciiTheme="majorHAnsi" w:hAnsiTheme="majorHAnsi"/>
          <w:b/>
        </w:rPr>
        <w:t>Precalificación</w:t>
      </w:r>
      <w:bookmarkEnd w:id="851"/>
      <w:bookmarkEnd w:id="852"/>
      <w:r w:rsidRPr="00B651CC">
        <w:rPr>
          <w:rFonts w:asciiTheme="majorHAnsi" w:hAnsiTheme="majorHAnsi"/>
          <w:b/>
        </w:rPr>
        <w:t xml:space="preserve"> </w:t>
      </w:r>
      <w:bookmarkEnd w:id="853"/>
      <w:bookmarkEnd w:id="854"/>
      <w:bookmarkEnd w:id="855"/>
      <w:bookmarkEnd w:id="856"/>
    </w:p>
    <w:p w14:paraId="5989581F" w14:textId="77777777" w:rsidR="00927D59" w:rsidRPr="006358F4" w:rsidRDefault="00927D59" w:rsidP="00350A36">
      <w:pPr>
        <w:pStyle w:val="Prrafodelista"/>
        <w:widowControl w:val="0"/>
        <w:spacing w:after="0"/>
        <w:ind w:left="1418"/>
        <w:jc w:val="both"/>
        <w:rPr>
          <w:rFonts w:asciiTheme="majorHAnsi" w:hAnsiTheme="majorHAnsi"/>
        </w:rPr>
      </w:pPr>
      <w:bookmarkStart w:id="857" w:name="_Toc241494968"/>
      <w:bookmarkStart w:id="858" w:name="_Toc241576798"/>
      <w:bookmarkStart w:id="859" w:name="_Toc410908256"/>
    </w:p>
    <w:p w14:paraId="2283B368" w14:textId="77777777" w:rsidR="00927D59" w:rsidRPr="006358F4" w:rsidRDefault="00927D59" w:rsidP="0063456F">
      <w:pPr>
        <w:pStyle w:val="Prrafodelista"/>
        <w:widowControl w:val="0"/>
        <w:numPr>
          <w:ilvl w:val="1"/>
          <w:numId w:val="37"/>
        </w:numPr>
        <w:tabs>
          <w:tab w:val="left" w:pos="709"/>
        </w:tabs>
        <w:spacing w:after="0"/>
        <w:ind w:left="357" w:hanging="357"/>
        <w:jc w:val="both"/>
        <w:outlineLvl w:val="1"/>
        <w:rPr>
          <w:rFonts w:asciiTheme="majorHAnsi" w:hAnsiTheme="majorHAnsi"/>
        </w:rPr>
      </w:pPr>
      <w:bookmarkStart w:id="860" w:name="_Toc497490740"/>
      <w:bookmarkStart w:id="861" w:name="_Toc497732051"/>
      <w:bookmarkStart w:id="862" w:name="_Toc497732209"/>
      <w:bookmarkStart w:id="863" w:name="_Toc497732367"/>
      <w:bookmarkStart w:id="864" w:name="_Toc511729165"/>
      <w:bookmarkStart w:id="865" w:name="_Toc511837345"/>
      <w:bookmarkStart w:id="866" w:name="_Toc517688567"/>
      <w:bookmarkStart w:id="867" w:name="_Toc518160932"/>
      <w:bookmarkStart w:id="868" w:name="_Toc518161284"/>
      <w:bookmarkStart w:id="869" w:name="_Toc518161415"/>
      <w:bookmarkStart w:id="870" w:name="_Toc518161542"/>
      <w:bookmarkStart w:id="871" w:name="_Toc518396151"/>
      <w:bookmarkStart w:id="872" w:name="_Toc518397103"/>
      <w:bookmarkStart w:id="873" w:name="_Toc518399289"/>
      <w:bookmarkStart w:id="874" w:name="_Toc518459473"/>
      <w:bookmarkStart w:id="875" w:name="_Toc518464329"/>
      <w:bookmarkStart w:id="876" w:name="_Toc518464468"/>
      <w:bookmarkStart w:id="877" w:name="_Toc518511901"/>
      <w:bookmarkStart w:id="878" w:name="_Toc518512042"/>
      <w:bookmarkStart w:id="879" w:name="_Toc518512529"/>
      <w:bookmarkStart w:id="880" w:name="_Toc531292911"/>
      <w:bookmarkStart w:id="881" w:name="_Toc532569226"/>
      <w:bookmarkStart w:id="882" w:name="_Toc532916059"/>
      <w:bookmarkStart w:id="883" w:name="_Toc532944151"/>
      <w:bookmarkStart w:id="884" w:name="_Toc532944303"/>
      <w:bookmarkStart w:id="885" w:name="_Toc534451250"/>
      <w:bookmarkStart w:id="886" w:name="_Toc866722"/>
      <w:bookmarkStart w:id="887" w:name="_Toc866956"/>
      <w:bookmarkStart w:id="888" w:name="_Toc867265"/>
      <w:bookmarkStart w:id="889" w:name="_Toc19022134"/>
      <w:bookmarkStart w:id="890" w:name="_Toc19022528"/>
      <w:bookmarkStart w:id="891" w:name="_Toc19022637"/>
      <w:bookmarkStart w:id="892" w:name="_Toc19022742"/>
      <w:bookmarkStart w:id="893" w:name="_Toc497490741"/>
      <w:bookmarkStart w:id="894" w:name="_Toc497732052"/>
      <w:bookmarkStart w:id="895" w:name="_Toc497732210"/>
      <w:bookmarkStart w:id="896" w:name="_Toc497732368"/>
      <w:bookmarkStart w:id="897" w:name="_Toc511729166"/>
      <w:bookmarkStart w:id="898" w:name="_Toc511837346"/>
      <w:bookmarkStart w:id="899" w:name="_Toc517688568"/>
      <w:bookmarkStart w:id="900" w:name="_Toc518160933"/>
      <w:bookmarkStart w:id="901" w:name="_Toc518161285"/>
      <w:bookmarkStart w:id="902" w:name="_Toc518161416"/>
      <w:bookmarkStart w:id="903" w:name="_Toc518161543"/>
      <w:bookmarkStart w:id="904" w:name="_Toc518396152"/>
      <w:bookmarkStart w:id="905" w:name="_Toc518397104"/>
      <w:bookmarkStart w:id="906" w:name="_Toc518399290"/>
      <w:bookmarkStart w:id="907" w:name="_Toc518459474"/>
      <w:bookmarkStart w:id="908" w:name="_Toc518464330"/>
      <w:bookmarkStart w:id="909" w:name="_Toc518464469"/>
      <w:bookmarkStart w:id="910" w:name="_Toc518511902"/>
      <w:bookmarkStart w:id="911" w:name="_Toc518512043"/>
      <w:bookmarkStart w:id="912" w:name="_Toc518512530"/>
      <w:bookmarkStart w:id="913" w:name="_Toc531292912"/>
      <w:bookmarkStart w:id="914" w:name="_Toc532569227"/>
      <w:bookmarkStart w:id="915" w:name="_Toc532916060"/>
      <w:bookmarkStart w:id="916" w:name="_Toc532944152"/>
      <w:bookmarkStart w:id="917" w:name="_Toc532944304"/>
      <w:bookmarkStart w:id="918" w:name="_Toc534451251"/>
      <w:bookmarkStart w:id="919" w:name="_Toc866723"/>
      <w:bookmarkStart w:id="920" w:name="_Toc866957"/>
      <w:bookmarkStart w:id="921" w:name="_Toc867266"/>
      <w:bookmarkStart w:id="922" w:name="_Toc19022135"/>
      <w:bookmarkStart w:id="923" w:name="_Toc19022529"/>
      <w:bookmarkStart w:id="924" w:name="_Toc19022638"/>
      <w:bookmarkStart w:id="925" w:name="_Toc19022743"/>
      <w:bookmarkStart w:id="926" w:name="_Toc518160934"/>
      <w:bookmarkStart w:id="927" w:name="_Toc518161286"/>
      <w:bookmarkStart w:id="928" w:name="_Toc518161417"/>
      <w:bookmarkStart w:id="929" w:name="_Toc518161544"/>
      <w:bookmarkStart w:id="930" w:name="_Toc518396153"/>
      <w:bookmarkStart w:id="931" w:name="_Toc518397105"/>
      <w:bookmarkStart w:id="932" w:name="_Toc518399291"/>
      <w:bookmarkStart w:id="933" w:name="_Toc518459475"/>
      <w:bookmarkStart w:id="934" w:name="_Toc518464331"/>
      <w:bookmarkStart w:id="935" w:name="_Toc518464470"/>
      <w:bookmarkStart w:id="936" w:name="_Toc518511903"/>
      <w:bookmarkStart w:id="937" w:name="_Toc518512044"/>
      <w:bookmarkStart w:id="938" w:name="_Toc518512531"/>
      <w:bookmarkStart w:id="939" w:name="_Toc531292913"/>
      <w:bookmarkStart w:id="940" w:name="_Toc532569228"/>
      <w:bookmarkStart w:id="941" w:name="_Toc532916061"/>
      <w:bookmarkStart w:id="942" w:name="_Toc532944153"/>
      <w:bookmarkStart w:id="943" w:name="_Toc532944305"/>
      <w:bookmarkStart w:id="944" w:name="_Toc534451252"/>
      <w:bookmarkStart w:id="945" w:name="_Toc866724"/>
      <w:bookmarkStart w:id="946" w:name="_Toc866958"/>
      <w:bookmarkStart w:id="947" w:name="_Toc867267"/>
      <w:bookmarkStart w:id="948" w:name="_Toc19022136"/>
      <w:bookmarkStart w:id="949" w:name="_Toc518160935"/>
      <w:bookmarkStart w:id="950" w:name="_Toc518161287"/>
      <w:bookmarkStart w:id="951" w:name="_Toc518161418"/>
      <w:bookmarkStart w:id="952" w:name="_Toc518161545"/>
      <w:bookmarkStart w:id="953" w:name="_Toc518396154"/>
      <w:bookmarkStart w:id="954" w:name="_Toc518397106"/>
      <w:bookmarkStart w:id="955" w:name="_Toc518399292"/>
      <w:bookmarkStart w:id="956" w:name="_Toc518459476"/>
      <w:bookmarkStart w:id="957" w:name="_Toc518464332"/>
      <w:bookmarkStart w:id="958" w:name="_Toc518464471"/>
      <w:bookmarkStart w:id="959" w:name="_Toc518511904"/>
      <w:bookmarkStart w:id="960" w:name="_Toc518512045"/>
      <w:bookmarkStart w:id="961" w:name="_Toc518512532"/>
      <w:bookmarkStart w:id="962" w:name="_Toc531292914"/>
      <w:bookmarkStart w:id="963" w:name="_Toc532569229"/>
      <w:bookmarkStart w:id="964" w:name="_Toc532916062"/>
      <w:bookmarkStart w:id="965" w:name="_Toc532944154"/>
      <w:bookmarkStart w:id="966" w:name="_Toc532944306"/>
      <w:bookmarkStart w:id="967" w:name="_Toc534451253"/>
      <w:bookmarkStart w:id="968" w:name="_Toc866725"/>
      <w:bookmarkStart w:id="969" w:name="_Toc866959"/>
      <w:bookmarkStart w:id="970" w:name="_Toc867268"/>
      <w:bookmarkStart w:id="971" w:name="_Toc19022137"/>
      <w:bookmarkStart w:id="972" w:name="_Toc517688569"/>
      <w:bookmarkStart w:id="973" w:name="_Toc518512046"/>
      <w:bookmarkStart w:id="974" w:name="_Toc867269"/>
      <w:bookmarkStart w:id="975" w:name="_Toc19286944"/>
      <w:bookmarkStart w:id="976" w:name="_Toc50116213"/>
      <w:bookmarkStart w:id="977" w:name="_Toc5012030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r w:rsidRPr="00B651CC">
        <w:rPr>
          <w:rFonts w:asciiTheme="majorHAnsi" w:hAnsiTheme="majorHAnsi"/>
          <w:b/>
        </w:rPr>
        <w:t>Presentación</w:t>
      </w:r>
      <w:bookmarkEnd w:id="972"/>
      <w:bookmarkEnd w:id="973"/>
      <w:bookmarkEnd w:id="974"/>
      <w:bookmarkEnd w:id="975"/>
      <w:bookmarkEnd w:id="976"/>
      <w:bookmarkEnd w:id="977"/>
      <w:r w:rsidRPr="006358F4">
        <w:rPr>
          <w:rFonts w:asciiTheme="majorHAnsi" w:hAnsiTheme="majorHAnsi"/>
        </w:rPr>
        <w:t xml:space="preserve"> </w:t>
      </w:r>
      <w:bookmarkStart w:id="978" w:name="_Toc346087180"/>
      <w:bookmarkStart w:id="979" w:name="_Toc346087514"/>
      <w:bookmarkStart w:id="980" w:name="_Toc346087833"/>
      <w:bookmarkEnd w:id="857"/>
      <w:bookmarkEnd w:id="858"/>
      <w:bookmarkEnd w:id="859"/>
      <w:bookmarkEnd w:id="978"/>
      <w:bookmarkEnd w:id="979"/>
      <w:bookmarkEnd w:id="980"/>
    </w:p>
    <w:p w14:paraId="31866790" w14:textId="77777777" w:rsidR="00927D59" w:rsidRPr="006358F4" w:rsidRDefault="00927D59">
      <w:pPr>
        <w:pStyle w:val="Prrafodelista"/>
        <w:widowControl w:val="0"/>
        <w:spacing w:after="0"/>
        <w:ind w:left="1571"/>
        <w:jc w:val="both"/>
        <w:rPr>
          <w:rFonts w:asciiTheme="majorHAnsi" w:hAnsiTheme="majorHAnsi" w:cs="Arial"/>
        </w:rPr>
      </w:pPr>
      <w:bookmarkStart w:id="981" w:name="_Toc338866632"/>
    </w:p>
    <w:p w14:paraId="0C3FBD6E" w14:textId="61CDBCB7" w:rsidR="00927D59" w:rsidRPr="006358F4" w:rsidRDefault="00927D59" w:rsidP="0063456F">
      <w:pPr>
        <w:pStyle w:val="Prrafodelista"/>
        <w:widowControl w:val="0"/>
        <w:numPr>
          <w:ilvl w:val="2"/>
          <w:numId w:val="37"/>
        </w:numPr>
        <w:tabs>
          <w:tab w:val="left" w:pos="709"/>
        </w:tabs>
        <w:spacing w:after="0"/>
        <w:jc w:val="both"/>
        <w:rPr>
          <w:rFonts w:asciiTheme="majorHAnsi" w:hAnsiTheme="majorHAnsi" w:cs="Arial"/>
        </w:rPr>
      </w:pPr>
      <w:r w:rsidRPr="006358F4">
        <w:rPr>
          <w:rFonts w:asciiTheme="majorHAnsi" w:hAnsiTheme="majorHAnsi" w:cs="Arial"/>
        </w:rPr>
        <w:t xml:space="preserve">Los </w:t>
      </w:r>
      <w:r w:rsidR="007C449D">
        <w:rPr>
          <w:rFonts w:asciiTheme="majorHAnsi" w:hAnsiTheme="majorHAnsi" w:cs="Arial"/>
        </w:rPr>
        <w:t>Interesados</w:t>
      </w:r>
      <w:r w:rsidR="007C449D" w:rsidRPr="006358F4">
        <w:rPr>
          <w:rFonts w:asciiTheme="majorHAnsi" w:hAnsiTheme="majorHAnsi" w:cs="Arial"/>
        </w:rPr>
        <w:t xml:space="preserve"> </w:t>
      </w:r>
      <w:r w:rsidRPr="006358F4">
        <w:rPr>
          <w:rFonts w:asciiTheme="majorHAnsi" w:hAnsiTheme="majorHAnsi" w:cs="Arial"/>
        </w:rPr>
        <w:t>presentarán su Sobre Nro. 1 en la</w:t>
      </w:r>
      <w:r w:rsidR="00CE657C">
        <w:rPr>
          <w:rFonts w:asciiTheme="majorHAnsi" w:hAnsiTheme="majorHAnsi" w:cs="Arial"/>
        </w:rPr>
        <w:t>(s)</w:t>
      </w:r>
      <w:r w:rsidRPr="006358F4">
        <w:rPr>
          <w:rFonts w:asciiTheme="majorHAnsi" w:hAnsiTheme="majorHAnsi" w:cs="Arial"/>
        </w:rPr>
        <w:t xml:space="preserve"> fecha</w:t>
      </w:r>
      <w:r w:rsidR="00CE657C">
        <w:rPr>
          <w:rFonts w:asciiTheme="majorHAnsi" w:hAnsiTheme="majorHAnsi" w:cs="Arial"/>
        </w:rPr>
        <w:t>(s)</w:t>
      </w:r>
      <w:r w:rsidRPr="006358F4">
        <w:rPr>
          <w:rFonts w:asciiTheme="majorHAnsi" w:hAnsiTheme="majorHAnsi" w:cs="Arial"/>
        </w:rPr>
        <w:t xml:space="preserve"> indicada</w:t>
      </w:r>
      <w:r w:rsidR="00CE657C">
        <w:rPr>
          <w:rFonts w:asciiTheme="majorHAnsi" w:hAnsiTheme="majorHAnsi" w:cs="Arial"/>
        </w:rPr>
        <w:t>(s)</w:t>
      </w:r>
      <w:r w:rsidRPr="006358F4">
        <w:rPr>
          <w:rFonts w:asciiTheme="majorHAnsi" w:hAnsiTheme="majorHAnsi" w:cs="Arial"/>
        </w:rPr>
        <w:t xml:space="preserve"> en el </w:t>
      </w:r>
      <w:r w:rsidR="005C30C0">
        <w:rPr>
          <w:rFonts w:asciiTheme="majorHAnsi" w:hAnsiTheme="majorHAnsi" w:cs="Arial"/>
        </w:rPr>
        <w:t>C</w:t>
      </w:r>
      <w:r w:rsidR="005C30C0" w:rsidRPr="006358F4">
        <w:rPr>
          <w:rFonts w:asciiTheme="majorHAnsi" w:hAnsiTheme="majorHAnsi" w:cs="Arial"/>
        </w:rPr>
        <w:t>ronograma</w:t>
      </w:r>
      <w:r w:rsidRPr="006358F4">
        <w:rPr>
          <w:rFonts w:asciiTheme="majorHAnsi" w:hAnsiTheme="majorHAnsi" w:cs="Arial"/>
        </w:rPr>
        <w:t xml:space="preserve">. </w:t>
      </w:r>
      <w:bookmarkStart w:id="982" w:name="_Toc346087181"/>
      <w:bookmarkStart w:id="983" w:name="_Toc346087515"/>
      <w:bookmarkStart w:id="984" w:name="_Toc346087834"/>
      <w:bookmarkStart w:id="985" w:name="_Toc338866633"/>
      <w:bookmarkEnd w:id="981"/>
      <w:bookmarkEnd w:id="982"/>
      <w:bookmarkEnd w:id="983"/>
      <w:bookmarkEnd w:id="984"/>
    </w:p>
    <w:p w14:paraId="0452EEB2" w14:textId="77777777" w:rsidR="00927D59" w:rsidRPr="006358F4" w:rsidRDefault="00927D59">
      <w:pPr>
        <w:pStyle w:val="Prrafodelista"/>
        <w:widowControl w:val="0"/>
        <w:spacing w:after="0"/>
        <w:jc w:val="both"/>
        <w:rPr>
          <w:rFonts w:asciiTheme="majorHAnsi" w:hAnsiTheme="majorHAnsi" w:cs="Arial"/>
        </w:rPr>
      </w:pPr>
    </w:p>
    <w:p w14:paraId="7C9BCBF2" w14:textId="24DEF802" w:rsidR="00927D59" w:rsidRPr="006358F4" w:rsidRDefault="00927D59" w:rsidP="0063456F">
      <w:pPr>
        <w:pStyle w:val="Prrafodelista"/>
        <w:widowControl w:val="0"/>
        <w:numPr>
          <w:ilvl w:val="2"/>
          <w:numId w:val="37"/>
        </w:numPr>
        <w:tabs>
          <w:tab w:val="left" w:pos="709"/>
        </w:tabs>
        <w:spacing w:after="0"/>
        <w:jc w:val="both"/>
        <w:rPr>
          <w:rFonts w:asciiTheme="majorHAnsi" w:hAnsiTheme="majorHAnsi" w:cs="Arial"/>
        </w:rPr>
      </w:pPr>
      <w:r w:rsidRPr="006358F4">
        <w:rPr>
          <w:rFonts w:asciiTheme="majorHAnsi" w:hAnsiTheme="majorHAnsi" w:cs="Arial"/>
        </w:rPr>
        <w:t xml:space="preserve">La presentación del Sobre Nro. 1 se realizará </w:t>
      </w:r>
      <w:r w:rsidR="00CE657C">
        <w:rPr>
          <w:rFonts w:asciiTheme="majorHAnsi" w:hAnsiTheme="majorHAnsi" w:cs="Arial"/>
        </w:rPr>
        <w:t xml:space="preserve">conforme lo señalado en el </w:t>
      </w:r>
      <w:r w:rsidR="00207F2E">
        <w:rPr>
          <w:rFonts w:asciiTheme="majorHAnsi" w:hAnsiTheme="majorHAnsi" w:cs="Arial"/>
        </w:rPr>
        <w:t>Numeral 12.</w:t>
      </w:r>
    </w:p>
    <w:p w14:paraId="73ABAE8A" w14:textId="77777777" w:rsidR="00927D59" w:rsidRPr="006358F4" w:rsidRDefault="00927D59" w:rsidP="00886666">
      <w:pPr>
        <w:pStyle w:val="Prrafodelista"/>
        <w:widowControl w:val="0"/>
        <w:spacing w:after="0"/>
        <w:rPr>
          <w:rFonts w:asciiTheme="majorHAnsi" w:hAnsiTheme="majorHAnsi" w:cs="Arial"/>
        </w:rPr>
      </w:pPr>
      <w:bookmarkStart w:id="986" w:name="_Toc346087183"/>
      <w:bookmarkStart w:id="987" w:name="_Toc346087517"/>
      <w:bookmarkStart w:id="988" w:name="_Toc346087836"/>
      <w:bookmarkStart w:id="989" w:name="_Toc338866635"/>
      <w:bookmarkEnd w:id="985"/>
      <w:bookmarkEnd w:id="986"/>
      <w:bookmarkEnd w:id="987"/>
      <w:bookmarkEnd w:id="988"/>
    </w:p>
    <w:p w14:paraId="1D20CCD7" w14:textId="29C5BCE1" w:rsidR="00036900" w:rsidRPr="003F7706" w:rsidRDefault="00036900" w:rsidP="003F7706">
      <w:pPr>
        <w:pStyle w:val="Prrafodelista"/>
        <w:widowControl w:val="0"/>
        <w:numPr>
          <w:ilvl w:val="2"/>
          <w:numId w:val="37"/>
        </w:numPr>
        <w:tabs>
          <w:tab w:val="left" w:pos="709"/>
        </w:tabs>
        <w:spacing w:after="0"/>
        <w:jc w:val="both"/>
        <w:rPr>
          <w:rFonts w:asciiTheme="majorHAnsi" w:hAnsiTheme="majorHAnsi" w:cs="Arial"/>
        </w:rPr>
      </w:pPr>
      <w:r w:rsidRPr="00036900">
        <w:rPr>
          <w:rFonts w:asciiTheme="majorHAnsi" w:hAnsiTheme="majorHAnsi" w:cs="Arial"/>
        </w:rPr>
        <w:t xml:space="preserve">El Director de Proyecto comunicará por </w:t>
      </w:r>
      <w:r>
        <w:rPr>
          <w:rFonts w:asciiTheme="majorHAnsi" w:hAnsiTheme="majorHAnsi" w:cs="Arial"/>
        </w:rPr>
        <w:t>correo electrónico</w:t>
      </w:r>
      <w:r w:rsidRPr="00036900">
        <w:rPr>
          <w:rFonts w:asciiTheme="majorHAnsi" w:hAnsiTheme="majorHAnsi" w:cs="Arial"/>
        </w:rPr>
        <w:t xml:space="preserve"> al Postor la fecha</w:t>
      </w:r>
      <w:r w:rsidR="003F7706">
        <w:rPr>
          <w:rFonts w:asciiTheme="majorHAnsi" w:hAnsiTheme="majorHAnsi" w:cs="Arial"/>
        </w:rPr>
        <w:t xml:space="preserve"> y </w:t>
      </w:r>
      <w:r w:rsidRPr="00036900">
        <w:rPr>
          <w:rFonts w:asciiTheme="majorHAnsi" w:hAnsiTheme="majorHAnsi" w:cs="Arial"/>
        </w:rPr>
        <w:t>hora</w:t>
      </w:r>
      <w:r w:rsidR="003F7706">
        <w:rPr>
          <w:rFonts w:asciiTheme="majorHAnsi" w:hAnsiTheme="majorHAnsi" w:cs="Arial"/>
        </w:rPr>
        <w:t xml:space="preserve"> en la cu</w:t>
      </w:r>
      <w:r w:rsidRPr="00036900">
        <w:rPr>
          <w:rFonts w:asciiTheme="majorHAnsi" w:hAnsiTheme="majorHAnsi" w:cs="Arial"/>
        </w:rPr>
        <w:t>al se realizará</w:t>
      </w:r>
      <w:r w:rsidR="00903813">
        <w:rPr>
          <w:rFonts w:asciiTheme="majorHAnsi" w:hAnsiTheme="majorHAnsi" w:cs="Arial"/>
        </w:rPr>
        <w:t>,</w:t>
      </w:r>
      <w:r w:rsidR="003F7706">
        <w:rPr>
          <w:rFonts w:asciiTheme="majorHAnsi" w:hAnsiTheme="majorHAnsi" w:cs="Arial"/>
        </w:rPr>
        <w:t xml:space="preserve"> de manera </w:t>
      </w:r>
      <w:r w:rsidR="003B2C55">
        <w:rPr>
          <w:rFonts w:asciiTheme="majorHAnsi" w:hAnsiTheme="majorHAnsi" w:cs="Arial"/>
        </w:rPr>
        <w:t xml:space="preserve">física o </w:t>
      </w:r>
      <w:r w:rsidRPr="00036900">
        <w:rPr>
          <w:rFonts w:asciiTheme="majorHAnsi" w:hAnsiTheme="majorHAnsi" w:cs="Arial"/>
        </w:rPr>
        <w:t>remota</w:t>
      </w:r>
      <w:r w:rsidR="00903813">
        <w:rPr>
          <w:rFonts w:asciiTheme="majorHAnsi" w:hAnsiTheme="majorHAnsi" w:cs="Arial"/>
        </w:rPr>
        <w:t>,</w:t>
      </w:r>
      <w:r w:rsidRPr="00036900">
        <w:rPr>
          <w:rFonts w:asciiTheme="majorHAnsi" w:hAnsiTheme="majorHAnsi" w:cs="Arial"/>
        </w:rPr>
        <w:t xml:space="preserve"> el acto de apertura del Sobre N</w:t>
      </w:r>
      <w:r w:rsidR="003F7706">
        <w:rPr>
          <w:rFonts w:asciiTheme="majorHAnsi" w:hAnsiTheme="majorHAnsi" w:cs="Arial"/>
        </w:rPr>
        <w:t>ro.</w:t>
      </w:r>
      <w:r w:rsidRPr="00036900">
        <w:rPr>
          <w:rFonts w:asciiTheme="majorHAnsi" w:hAnsiTheme="majorHAnsi" w:cs="Arial"/>
        </w:rPr>
        <w:t xml:space="preserve"> 1</w:t>
      </w:r>
      <w:r w:rsidR="003B2C55">
        <w:rPr>
          <w:rFonts w:asciiTheme="majorHAnsi" w:hAnsiTheme="majorHAnsi" w:cs="Arial"/>
        </w:rPr>
        <w:t>.</w:t>
      </w:r>
      <w:r w:rsidR="003F7706">
        <w:rPr>
          <w:rFonts w:asciiTheme="majorHAnsi" w:hAnsiTheme="majorHAnsi" w:cs="Arial"/>
        </w:rPr>
        <w:t xml:space="preserve"> </w:t>
      </w:r>
      <w:r w:rsidR="003B2C55">
        <w:rPr>
          <w:rFonts w:asciiTheme="majorHAnsi" w:hAnsiTheme="majorHAnsi" w:cs="Arial"/>
        </w:rPr>
        <w:t xml:space="preserve">En caso se haya dispuesto la realización del acto de manera remota, </w:t>
      </w:r>
      <w:r w:rsidRPr="00036900">
        <w:rPr>
          <w:rFonts w:asciiTheme="majorHAnsi" w:hAnsiTheme="majorHAnsi" w:cs="Arial"/>
        </w:rPr>
        <w:t xml:space="preserve">el Director de Proyecto podrá utilizar los medios digitales que considere adecuados. </w:t>
      </w:r>
      <w:r w:rsidR="003F7706">
        <w:rPr>
          <w:rFonts w:asciiTheme="majorHAnsi" w:hAnsiTheme="majorHAnsi" w:cs="Arial"/>
        </w:rPr>
        <w:t>Luego del acto de apertura del Sobre Nro. 1, e</w:t>
      </w:r>
      <w:r w:rsidRPr="00036900">
        <w:rPr>
          <w:rFonts w:asciiTheme="majorHAnsi" w:hAnsiTheme="majorHAnsi" w:cs="Arial"/>
        </w:rPr>
        <w:t>l Director de Proyecto emitirá un acta en la cual se deje constancia de la recepción de los documentos contenidos en el Sobre N</w:t>
      </w:r>
      <w:r w:rsidR="003F7706">
        <w:rPr>
          <w:rFonts w:asciiTheme="majorHAnsi" w:hAnsiTheme="majorHAnsi" w:cs="Arial"/>
        </w:rPr>
        <w:t xml:space="preserve">ro. </w:t>
      </w:r>
      <w:r w:rsidRPr="00036900">
        <w:rPr>
          <w:rFonts w:asciiTheme="majorHAnsi" w:hAnsiTheme="majorHAnsi" w:cs="Arial"/>
        </w:rPr>
        <w:t>1 y la cantidad de folios. El acto de apertura de los documentos que conforman el Sobre N</w:t>
      </w:r>
      <w:r w:rsidR="003F7706">
        <w:rPr>
          <w:rFonts w:asciiTheme="majorHAnsi" w:hAnsiTheme="majorHAnsi" w:cs="Arial"/>
        </w:rPr>
        <w:t>ro. 1</w:t>
      </w:r>
      <w:r w:rsidRPr="00036900">
        <w:rPr>
          <w:rFonts w:asciiTheme="majorHAnsi" w:hAnsiTheme="majorHAnsi" w:cs="Arial"/>
        </w:rPr>
        <w:t xml:space="preserve"> será </w:t>
      </w:r>
      <w:r w:rsidRPr="003F7706">
        <w:rPr>
          <w:rFonts w:asciiTheme="majorHAnsi" w:hAnsiTheme="majorHAnsi" w:cs="Arial"/>
        </w:rPr>
        <w:t>grabado.</w:t>
      </w:r>
    </w:p>
    <w:p w14:paraId="1284D546" w14:textId="77777777" w:rsidR="00036900" w:rsidRPr="00036900" w:rsidRDefault="00036900" w:rsidP="00036900">
      <w:pPr>
        <w:pStyle w:val="Prrafodelista"/>
        <w:rPr>
          <w:rFonts w:asciiTheme="majorHAnsi" w:hAnsiTheme="majorHAnsi" w:cs="Arial"/>
        </w:rPr>
      </w:pPr>
    </w:p>
    <w:p w14:paraId="1C53E78F" w14:textId="3ECAA865" w:rsidR="00927D59" w:rsidRPr="006358F4" w:rsidRDefault="005A2550" w:rsidP="0063456F">
      <w:pPr>
        <w:pStyle w:val="Prrafodelista"/>
        <w:widowControl w:val="0"/>
        <w:numPr>
          <w:ilvl w:val="2"/>
          <w:numId w:val="37"/>
        </w:numPr>
        <w:tabs>
          <w:tab w:val="left" w:pos="709"/>
        </w:tabs>
        <w:spacing w:after="0"/>
        <w:jc w:val="both"/>
        <w:rPr>
          <w:rFonts w:asciiTheme="majorHAnsi" w:hAnsiTheme="majorHAnsi" w:cs="Arial"/>
        </w:rPr>
      </w:pPr>
      <w:r w:rsidRPr="006358F4">
        <w:rPr>
          <w:rFonts w:asciiTheme="majorHAnsi" w:hAnsiTheme="majorHAnsi" w:cs="Arial"/>
        </w:rPr>
        <w:t>En caso de que</w:t>
      </w:r>
      <w:r w:rsidR="00927D59" w:rsidRPr="006358F4">
        <w:rPr>
          <w:rFonts w:asciiTheme="majorHAnsi" w:hAnsiTheme="majorHAnsi" w:cs="Arial"/>
        </w:rPr>
        <w:t xml:space="preserve"> faltase alguno de los documentos solicitados en el Sobre Nro. 1, este se </w:t>
      </w:r>
      <w:r w:rsidR="003F7706">
        <w:rPr>
          <w:rFonts w:asciiTheme="majorHAnsi" w:hAnsiTheme="majorHAnsi" w:cs="Arial"/>
        </w:rPr>
        <w:t>entenderá como no presentado</w:t>
      </w:r>
      <w:r w:rsidR="003F7706" w:rsidRPr="006358F4">
        <w:rPr>
          <w:rFonts w:asciiTheme="majorHAnsi" w:hAnsiTheme="majorHAnsi" w:cs="Arial"/>
        </w:rPr>
        <w:t xml:space="preserve"> </w:t>
      </w:r>
      <w:r w:rsidR="00927D59" w:rsidRPr="006358F4">
        <w:rPr>
          <w:rFonts w:asciiTheme="majorHAnsi" w:hAnsiTheme="majorHAnsi" w:cs="Arial"/>
        </w:rPr>
        <w:t xml:space="preserve">y podrá ser presentado nuevamente siguiendo el mismo procedimiento establecido en los </w:t>
      </w:r>
      <w:r w:rsidR="00A269F8">
        <w:rPr>
          <w:rFonts w:asciiTheme="majorHAnsi" w:hAnsiTheme="majorHAnsi" w:cs="Arial"/>
        </w:rPr>
        <w:t>N</w:t>
      </w:r>
      <w:r w:rsidR="00927D59" w:rsidRPr="006358F4">
        <w:rPr>
          <w:rFonts w:asciiTheme="majorHAnsi" w:hAnsiTheme="majorHAnsi" w:cs="Arial"/>
        </w:rPr>
        <w:t>umerales 1</w:t>
      </w:r>
      <w:r w:rsidR="003F7706">
        <w:rPr>
          <w:rFonts w:asciiTheme="majorHAnsi" w:hAnsiTheme="majorHAnsi" w:cs="Arial"/>
        </w:rPr>
        <w:t>9</w:t>
      </w:r>
      <w:r w:rsidR="00927D59" w:rsidRPr="006358F4">
        <w:rPr>
          <w:rFonts w:asciiTheme="majorHAnsi" w:hAnsiTheme="majorHAnsi" w:cs="Arial"/>
        </w:rPr>
        <w:t>.1.1 al 1</w:t>
      </w:r>
      <w:r w:rsidR="003F7706">
        <w:rPr>
          <w:rFonts w:asciiTheme="majorHAnsi" w:hAnsiTheme="majorHAnsi" w:cs="Arial"/>
        </w:rPr>
        <w:t>9</w:t>
      </w:r>
      <w:r w:rsidR="00927D59" w:rsidRPr="006358F4">
        <w:rPr>
          <w:rFonts w:asciiTheme="majorHAnsi" w:hAnsiTheme="majorHAnsi" w:cs="Arial"/>
        </w:rPr>
        <w:t>.1.3, dejándose constancia en el acta señalada en el párrafo precedente.</w:t>
      </w:r>
      <w:bookmarkStart w:id="990" w:name="_Toc346087184"/>
      <w:bookmarkStart w:id="991" w:name="_Toc346087518"/>
      <w:bookmarkStart w:id="992" w:name="_Toc346087837"/>
      <w:bookmarkStart w:id="993" w:name="_Toc338866636"/>
      <w:bookmarkEnd w:id="989"/>
      <w:bookmarkEnd w:id="990"/>
      <w:bookmarkEnd w:id="991"/>
      <w:bookmarkEnd w:id="992"/>
    </w:p>
    <w:p w14:paraId="59E72380" w14:textId="77777777" w:rsidR="00927D59" w:rsidRPr="006358F4" w:rsidRDefault="00927D59" w:rsidP="00886666">
      <w:pPr>
        <w:pStyle w:val="Prrafodelista"/>
        <w:widowControl w:val="0"/>
        <w:spacing w:after="0"/>
        <w:rPr>
          <w:rFonts w:asciiTheme="majorHAnsi" w:hAnsiTheme="majorHAnsi" w:cs="Arial"/>
        </w:rPr>
      </w:pPr>
    </w:p>
    <w:p w14:paraId="1349DB71" w14:textId="7ADDBB0C" w:rsidR="00927D59" w:rsidRPr="006358F4" w:rsidRDefault="00927D59" w:rsidP="0063456F">
      <w:pPr>
        <w:pStyle w:val="Prrafodelista"/>
        <w:widowControl w:val="0"/>
        <w:numPr>
          <w:ilvl w:val="2"/>
          <w:numId w:val="37"/>
        </w:numPr>
        <w:tabs>
          <w:tab w:val="left" w:pos="709"/>
        </w:tabs>
        <w:spacing w:after="0"/>
        <w:jc w:val="both"/>
        <w:rPr>
          <w:rFonts w:asciiTheme="majorHAnsi" w:hAnsiTheme="majorHAnsi" w:cs="Arial"/>
        </w:rPr>
      </w:pPr>
      <w:r w:rsidRPr="006358F4">
        <w:rPr>
          <w:rFonts w:asciiTheme="majorHAnsi" w:hAnsiTheme="majorHAnsi" w:cs="Arial"/>
        </w:rPr>
        <w:t xml:space="preserve">Luego del acto de apertura del Sobre Nro. 1, no se brindará al Postor información alguna concerniente a la </w:t>
      </w:r>
      <w:r w:rsidR="00937747">
        <w:rPr>
          <w:rFonts w:asciiTheme="majorHAnsi" w:hAnsiTheme="majorHAnsi" w:cs="Arial"/>
        </w:rPr>
        <w:t xml:space="preserve">labor de </w:t>
      </w:r>
      <w:r w:rsidRPr="006358F4">
        <w:rPr>
          <w:rFonts w:asciiTheme="majorHAnsi" w:hAnsiTheme="majorHAnsi" w:cs="Arial"/>
        </w:rPr>
        <w:t>precalificación, hasta que la decisión del Director de Proyecto haya sido informada a dicho Postor.</w:t>
      </w:r>
      <w:bookmarkStart w:id="994" w:name="_Toc346087185"/>
      <w:bookmarkStart w:id="995" w:name="_Toc346087519"/>
      <w:bookmarkStart w:id="996" w:name="_Toc346087838"/>
      <w:bookmarkEnd w:id="993"/>
      <w:bookmarkEnd w:id="994"/>
      <w:bookmarkEnd w:id="995"/>
      <w:bookmarkEnd w:id="996"/>
    </w:p>
    <w:p w14:paraId="13742DC8" w14:textId="77777777" w:rsidR="00927D59" w:rsidRPr="006358F4" w:rsidRDefault="00927D59" w:rsidP="0033437E">
      <w:pPr>
        <w:widowControl w:val="0"/>
        <w:spacing w:after="0"/>
        <w:ind w:left="1437"/>
        <w:contextualSpacing/>
        <w:jc w:val="both"/>
        <w:rPr>
          <w:rFonts w:asciiTheme="majorHAnsi" w:hAnsiTheme="majorHAnsi" w:cs="Arial"/>
        </w:rPr>
      </w:pPr>
    </w:p>
    <w:p w14:paraId="6B0D202E" w14:textId="77777777" w:rsidR="00927D59" w:rsidRPr="006358F4" w:rsidRDefault="00927D59" w:rsidP="0063456F">
      <w:pPr>
        <w:pStyle w:val="Prrafodelista"/>
        <w:widowControl w:val="0"/>
        <w:numPr>
          <w:ilvl w:val="1"/>
          <w:numId w:val="37"/>
        </w:numPr>
        <w:tabs>
          <w:tab w:val="left" w:pos="709"/>
        </w:tabs>
        <w:spacing w:after="0"/>
        <w:ind w:left="357" w:hanging="357"/>
        <w:jc w:val="both"/>
        <w:outlineLvl w:val="1"/>
        <w:rPr>
          <w:rFonts w:asciiTheme="majorHAnsi" w:hAnsiTheme="majorHAnsi"/>
        </w:rPr>
      </w:pPr>
      <w:bookmarkStart w:id="997" w:name="_Toc517688570"/>
      <w:bookmarkStart w:id="998" w:name="_Toc518512047"/>
      <w:bookmarkStart w:id="999" w:name="_Toc867270"/>
      <w:bookmarkStart w:id="1000" w:name="_Toc19286945"/>
      <w:bookmarkStart w:id="1001" w:name="_Toc50116214"/>
      <w:bookmarkStart w:id="1002" w:name="_Toc50120310"/>
      <w:bookmarkStart w:id="1003" w:name="_Toc410908257"/>
      <w:r w:rsidRPr="00B651CC">
        <w:rPr>
          <w:rFonts w:asciiTheme="majorHAnsi" w:hAnsiTheme="majorHAnsi"/>
          <w:b/>
        </w:rPr>
        <w:t>Evaluación</w:t>
      </w:r>
      <w:bookmarkEnd w:id="997"/>
      <w:bookmarkEnd w:id="998"/>
      <w:bookmarkEnd w:id="999"/>
      <w:bookmarkEnd w:id="1000"/>
      <w:bookmarkEnd w:id="1001"/>
      <w:bookmarkEnd w:id="1002"/>
      <w:r w:rsidRPr="006358F4">
        <w:rPr>
          <w:rFonts w:asciiTheme="majorHAnsi" w:hAnsiTheme="majorHAnsi"/>
        </w:rPr>
        <w:t xml:space="preserve"> </w:t>
      </w:r>
      <w:bookmarkStart w:id="1004" w:name="_Toc338866637"/>
      <w:bookmarkEnd w:id="1003"/>
    </w:p>
    <w:p w14:paraId="71986C56" w14:textId="77777777" w:rsidR="00927D59" w:rsidRPr="006358F4" w:rsidRDefault="00927D59" w:rsidP="00322C00">
      <w:pPr>
        <w:widowControl w:val="0"/>
        <w:spacing w:after="0"/>
        <w:jc w:val="both"/>
        <w:rPr>
          <w:rFonts w:asciiTheme="majorHAnsi" w:hAnsiTheme="majorHAnsi" w:cs="Arial"/>
        </w:rPr>
      </w:pPr>
    </w:p>
    <w:p w14:paraId="7F81012B" w14:textId="64AF4B5D" w:rsidR="00927D59" w:rsidRPr="006358F4" w:rsidRDefault="00326D04" w:rsidP="0063456F">
      <w:pPr>
        <w:pStyle w:val="Prrafodelista"/>
        <w:widowControl w:val="0"/>
        <w:numPr>
          <w:ilvl w:val="2"/>
          <w:numId w:val="37"/>
        </w:numPr>
        <w:tabs>
          <w:tab w:val="left" w:pos="709"/>
        </w:tabs>
        <w:spacing w:after="0"/>
        <w:jc w:val="both"/>
        <w:rPr>
          <w:rFonts w:asciiTheme="majorHAnsi" w:hAnsiTheme="majorHAnsi" w:cs="Arial"/>
          <w:bCs/>
        </w:rPr>
      </w:pPr>
      <w:r w:rsidRPr="006358F4">
        <w:rPr>
          <w:rFonts w:asciiTheme="majorHAnsi" w:hAnsiTheme="majorHAnsi" w:cs="Arial"/>
        </w:rPr>
        <w:t>En caso de que</w:t>
      </w:r>
      <w:r w:rsidR="00927D59" w:rsidRPr="006358F4">
        <w:rPr>
          <w:rFonts w:asciiTheme="majorHAnsi" w:hAnsiTheme="majorHAnsi" w:cs="Arial"/>
        </w:rPr>
        <w:t xml:space="preserve"> se constate la existencia d</w:t>
      </w:r>
      <w:r>
        <w:rPr>
          <w:rFonts w:asciiTheme="majorHAnsi" w:hAnsiTheme="majorHAnsi" w:cs="Arial"/>
        </w:rPr>
        <w:t>e Defecto o Error Subsanable</w:t>
      </w:r>
      <w:r w:rsidR="00927D59" w:rsidRPr="006358F4">
        <w:rPr>
          <w:rFonts w:asciiTheme="majorHAnsi" w:hAnsiTheme="majorHAnsi" w:cs="Arial"/>
        </w:rPr>
        <w:t xml:space="preserve">, </w:t>
      </w:r>
      <w:r w:rsidR="00CE657C">
        <w:rPr>
          <w:rFonts w:asciiTheme="majorHAnsi" w:hAnsiTheme="majorHAnsi" w:cs="Arial"/>
        </w:rPr>
        <w:t xml:space="preserve">el Director de Proyecto </w:t>
      </w:r>
      <w:r w:rsidR="00786CD9">
        <w:rPr>
          <w:rFonts w:asciiTheme="majorHAnsi" w:hAnsiTheme="majorHAnsi" w:cs="Arial"/>
        </w:rPr>
        <w:t xml:space="preserve">directamente o, en su caso, </w:t>
      </w:r>
      <w:r w:rsidR="005C30C0">
        <w:rPr>
          <w:rFonts w:asciiTheme="majorHAnsi" w:hAnsiTheme="majorHAnsi" w:cs="Arial"/>
        </w:rPr>
        <w:t xml:space="preserve">a propuesta de la </w:t>
      </w:r>
      <w:r w:rsidR="00BA29AD">
        <w:rPr>
          <w:rFonts w:asciiTheme="majorHAnsi" w:hAnsiTheme="majorHAnsi" w:cs="Arial"/>
        </w:rPr>
        <w:t>C</w:t>
      </w:r>
      <w:r w:rsidR="005C30C0">
        <w:rPr>
          <w:rFonts w:asciiTheme="majorHAnsi" w:hAnsiTheme="majorHAnsi" w:cs="Arial"/>
        </w:rPr>
        <w:t xml:space="preserve">omisión </w:t>
      </w:r>
      <w:r w:rsidR="00BA29AD">
        <w:rPr>
          <w:rFonts w:asciiTheme="majorHAnsi" w:hAnsiTheme="majorHAnsi" w:cs="Arial"/>
        </w:rPr>
        <w:t xml:space="preserve">de Evaluación del Sobre Nro. 1 </w:t>
      </w:r>
      <w:r w:rsidR="00927D59" w:rsidRPr="006358F4">
        <w:rPr>
          <w:rFonts w:asciiTheme="majorHAnsi" w:hAnsiTheme="majorHAnsi" w:cs="Arial"/>
        </w:rPr>
        <w:t>solicitará al Postor su subsanación, por escrito, otorgándosele el plazo correspondiente</w:t>
      </w:r>
      <w:bookmarkEnd w:id="1004"/>
      <w:r w:rsidR="00927D59" w:rsidRPr="006358F4">
        <w:rPr>
          <w:rFonts w:asciiTheme="majorHAnsi" w:hAnsiTheme="majorHAnsi" w:cs="Arial"/>
        </w:rPr>
        <w:t xml:space="preserve"> según el </w:t>
      </w:r>
      <w:r w:rsidR="005C30C0">
        <w:rPr>
          <w:rFonts w:asciiTheme="majorHAnsi" w:hAnsiTheme="majorHAnsi" w:cs="Arial"/>
        </w:rPr>
        <w:t>C</w:t>
      </w:r>
      <w:r w:rsidR="005C30C0" w:rsidRPr="006358F4">
        <w:rPr>
          <w:rFonts w:asciiTheme="majorHAnsi" w:hAnsiTheme="majorHAnsi" w:cs="Arial"/>
        </w:rPr>
        <w:t>ronograma</w:t>
      </w:r>
      <w:r w:rsidR="00927D59" w:rsidRPr="006358F4">
        <w:rPr>
          <w:rFonts w:asciiTheme="majorHAnsi" w:hAnsiTheme="majorHAnsi" w:cs="Arial"/>
          <w:bCs/>
        </w:rPr>
        <w:t xml:space="preserve">, bajo apercibimiento de quedar excluido de la precalificación. </w:t>
      </w:r>
    </w:p>
    <w:p w14:paraId="1316DE69" w14:textId="77777777" w:rsidR="00927D59" w:rsidRPr="006358F4" w:rsidRDefault="00927D59" w:rsidP="009E6E17">
      <w:pPr>
        <w:widowControl w:val="0"/>
        <w:spacing w:after="0"/>
        <w:ind w:left="1571"/>
        <w:jc w:val="both"/>
        <w:rPr>
          <w:rFonts w:asciiTheme="majorHAnsi" w:hAnsiTheme="majorHAnsi" w:cs="Arial"/>
        </w:rPr>
      </w:pPr>
    </w:p>
    <w:p w14:paraId="3114A0AC" w14:textId="75BE4E7D" w:rsidR="00927D59" w:rsidRDefault="007C449D" w:rsidP="00065CCD">
      <w:pPr>
        <w:widowControl w:val="0"/>
        <w:spacing w:after="0"/>
        <w:ind w:left="720"/>
        <w:jc w:val="both"/>
        <w:rPr>
          <w:rFonts w:asciiTheme="majorHAnsi" w:hAnsiTheme="majorHAnsi" w:cs="Arial"/>
        </w:rPr>
      </w:pPr>
      <w:r w:rsidRPr="006441C5">
        <w:rPr>
          <w:rFonts w:asciiTheme="majorHAnsi" w:hAnsiTheme="majorHAnsi" w:cs="Arial"/>
        </w:rPr>
        <w:t xml:space="preserve">Las respuestas correspondientes se harán por escrito, de acuerdo </w:t>
      </w:r>
      <w:r w:rsidR="00EC45FA">
        <w:rPr>
          <w:rFonts w:asciiTheme="majorHAnsi" w:hAnsiTheme="majorHAnsi" w:cs="Arial"/>
        </w:rPr>
        <w:t>con</w:t>
      </w:r>
      <w:r w:rsidRPr="006441C5">
        <w:rPr>
          <w:rFonts w:asciiTheme="majorHAnsi" w:hAnsiTheme="majorHAnsi" w:cs="Arial"/>
        </w:rPr>
        <w:t xml:space="preserve"> lo dispuesto en el párrafo anterior</w:t>
      </w:r>
      <w:r w:rsidR="003F7706">
        <w:rPr>
          <w:rFonts w:asciiTheme="majorHAnsi" w:hAnsiTheme="majorHAnsi" w:cs="Arial"/>
        </w:rPr>
        <w:t xml:space="preserve"> y deberán ser presentadas por mesa de partes </w:t>
      </w:r>
      <w:r w:rsidR="00A572C3">
        <w:rPr>
          <w:rFonts w:asciiTheme="majorHAnsi" w:hAnsiTheme="majorHAnsi" w:cs="Arial"/>
        </w:rPr>
        <w:t xml:space="preserve">física o </w:t>
      </w:r>
      <w:r w:rsidR="003F7706">
        <w:rPr>
          <w:rFonts w:asciiTheme="majorHAnsi" w:hAnsiTheme="majorHAnsi" w:cs="Arial"/>
        </w:rPr>
        <w:t>virtual, según lo establecido en el Numeral 12</w:t>
      </w:r>
      <w:r w:rsidR="00065CCD">
        <w:rPr>
          <w:rFonts w:asciiTheme="majorHAnsi" w:hAnsiTheme="majorHAnsi" w:cs="Arial"/>
        </w:rPr>
        <w:t>.</w:t>
      </w:r>
    </w:p>
    <w:p w14:paraId="4B5670AA" w14:textId="77777777" w:rsidR="00065CCD" w:rsidRPr="006358F4" w:rsidRDefault="00065CCD" w:rsidP="00065CCD">
      <w:pPr>
        <w:widowControl w:val="0"/>
        <w:spacing w:after="0"/>
        <w:ind w:left="720"/>
        <w:jc w:val="both"/>
        <w:rPr>
          <w:rFonts w:asciiTheme="majorHAnsi" w:hAnsiTheme="majorHAnsi" w:cs="Arial"/>
        </w:rPr>
      </w:pPr>
    </w:p>
    <w:p w14:paraId="0BFA5328" w14:textId="77777777" w:rsidR="00A572C3" w:rsidRDefault="00927D59" w:rsidP="005F2EAB">
      <w:pPr>
        <w:pStyle w:val="Prrafodelista"/>
        <w:widowControl w:val="0"/>
        <w:numPr>
          <w:ilvl w:val="2"/>
          <w:numId w:val="37"/>
        </w:numPr>
        <w:tabs>
          <w:tab w:val="left" w:pos="709"/>
          <w:tab w:val="left" w:pos="5950"/>
        </w:tabs>
        <w:spacing w:after="0"/>
        <w:jc w:val="both"/>
        <w:rPr>
          <w:rFonts w:asciiTheme="majorHAnsi" w:hAnsiTheme="majorHAnsi" w:cs="Arial"/>
        </w:rPr>
      </w:pPr>
      <w:bookmarkStart w:id="1005" w:name="_Toc346087186"/>
      <w:bookmarkStart w:id="1006" w:name="_Toc346087520"/>
      <w:bookmarkStart w:id="1007" w:name="_Toc346087839"/>
      <w:bookmarkStart w:id="1008" w:name="_Toc338866638"/>
      <w:bookmarkEnd w:id="1005"/>
      <w:bookmarkEnd w:id="1006"/>
      <w:bookmarkEnd w:id="1007"/>
      <w:r w:rsidRPr="00A572C3">
        <w:rPr>
          <w:rFonts w:asciiTheme="majorHAnsi" w:hAnsiTheme="majorHAnsi" w:cs="Arial"/>
        </w:rPr>
        <w:t>Adicionalmente, a fin de facilitar el examen, verificación y comparación de datos y requisitos</w:t>
      </w:r>
      <w:r w:rsidR="00786CD9" w:rsidRPr="00A572C3">
        <w:rPr>
          <w:rFonts w:asciiTheme="majorHAnsi" w:hAnsiTheme="majorHAnsi" w:cs="Arial"/>
        </w:rPr>
        <w:t xml:space="preserve"> </w:t>
      </w:r>
      <w:r w:rsidRPr="00A572C3">
        <w:rPr>
          <w:rFonts w:asciiTheme="majorHAnsi" w:hAnsiTheme="majorHAnsi" w:cs="Arial"/>
        </w:rPr>
        <w:t>el Director de Proyecto</w:t>
      </w:r>
      <w:r w:rsidR="00786CD9" w:rsidRPr="00A572C3">
        <w:rPr>
          <w:rFonts w:asciiTheme="majorHAnsi" w:hAnsiTheme="majorHAnsi" w:cs="Arial"/>
        </w:rPr>
        <w:t xml:space="preserve"> directamente o, en su caso, a propuesta de</w:t>
      </w:r>
      <w:r w:rsidRPr="00A572C3">
        <w:rPr>
          <w:rFonts w:asciiTheme="majorHAnsi" w:hAnsiTheme="majorHAnsi" w:cs="Arial"/>
        </w:rPr>
        <w:t xml:space="preserve"> la Comisión de Evaluación del Sobre Nro. 1, podrá solicitar a cualquier Postor que aclare la información contenida en el Sobre Nro. 1, sin que ello implique ninguna modificación de su contenido. La solicitud de aclaración y la respuesta correspondiente se harán por escrito</w:t>
      </w:r>
      <w:r w:rsidR="003F7706" w:rsidRPr="00A572C3">
        <w:rPr>
          <w:rFonts w:asciiTheme="majorHAnsi" w:hAnsiTheme="majorHAnsi" w:cs="Arial"/>
        </w:rPr>
        <w:t xml:space="preserve"> y deberán ser presentadas por mesa de partes </w:t>
      </w:r>
      <w:r w:rsidR="00A572C3" w:rsidRPr="00A572C3">
        <w:rPr>
          <w:rFonts w:asciiTheme="majorHAnsi" w:hAnsiTheme="majorHAnsi" w:cs="Arial"/>
        </w:rPr>
        <w:t xml:space="preserve">física o </w:t>
      </w:r>
      <w:r w:rsidR="003F7706" w:rsidRPr="00A572C3">
        <w:rPr>
          <w:rFonts w:asciiTheme="majorHAnsi" w:hAnsiTheme="majorHAnsi" w:cs="Arial"/>
        </w:rPr>
        <w:t>virtual, según lo establecido en el Numeral 12</w:t>
      </w:r>
      <w:r w:rsidRPr="00A572C3">
        <w:rPr>
          <w:rFonts w:asciiTheme="majorHAnsi" w:hAnsiTheme="majorHAnsi" w:cs="Arial"/>
        </w:rPr>
        <w:t>.</w:t>
      </w:r>
      <w:bookmarkStart w:id="1009" w:name="_Toc346087187"/>
      <w:bookmarkStart w:id="1010" w:name="_Toc346087521"/>
      <w:bookmarkStart w:id="1011" w:name="_Toc346087840"/>
      <w:bookmarkEnd w:id="1008"/>
      <w:bookmarkEnd w:id="1009"/>
      <w:bookmarkEnd w:id="1010"/>
      <w:bookmarkEnd w:id="1011"/>
    </w:p>
    <w:p w14:paraId="550B1AA7" w14:textId="0409EDF4" w:rsidR="00927D59" w:rsidRPr="00A572C3" w:rsidRDefault="00927D59" w:rsidP="00A572C3">
      <w:pPr>
        <w:pStyle w:val="Prrafodelista"/>
        <w:widowControl w:val="0"/>
        <w:tabs>
          <w:tab w:val="left" w:pos="709"/>
          <w:tab w:val="left" w:pos="5950"/>
        </w:tabs>
        <w:spacing w:after="0"/>
        <w:jc w:val="both"/>
        <w:rPr>
          <w:rFonts w:asciiTheme="majorHAnsi" w:hAnsiTheme="majorHAnsi" w:cs="Arial"/>
        </w:rPr>
      </w:pPr>
      <w:r w:rsidRPr="00A572C3">
        <w:rPr>
          <w:rFonts w:asciiTheme="majorHAnsi" w:hAnsiTheme="majorHAnsi" w:cs="Arial"/>
        </w:rPr>
        <w:lastRenderedPageBreak/>
        <w:tab/>
      </w:r>
    </w:p>
    <w:p w14:paraId="260A6A30" w14:textId="77777777" w:rsidR="00927D59" w:rsidRPr="006358F4" w:rsidRDefault="00927D59" w:rsidP="0063456F">
      <w:pPr>
        <w:pStyle w:val="Prrafodelista"/>
        <w:widowControl w:val="0"/>
        <w:numPr>
          <w:ilvl w:val="1"/>
          <w:numId w:val="37"/>
        </w:numPr>
        <w:tabs>
          <w:tab w:val="left" w:pos="709"/>
        </w:tabs>
        <w:spacing w:after="0"/>
        <w:ind w:left="357" w:hanging="357"/>
        <w:jc w:val="both"/>
        <w:outlineLvl w:val="1"/>
        <w:rPr>
          <w:rFonts w:asciiTheme="majorHAnsi" w:hAnsiTheme="majorHAnsi"/>
        </w:rPr>
      </w:pPr>
      <w:bookmarkStart w:id="1012" w:name="_Toc241494970"/>
      <w:bookmarkStart w:id="1013" w:name="_Toc241576800"/>
      <w:bookmarkStart w:id="1014" w:name="_Toc410908259"/>
      <w:bookmarkStart w:id="1015" w:name="_Toc517688571"/>
      <w:bookmarkStart w:id="1016" w:name="_Toc518512048"/>
      <w:bookmarkStart w:id="1017" w:name="_Toc867271"/>
      <w:bookmarkStart w:id="1018" w:name="_Toc19286946"/>
      <w:bookmarkStart w:id="1019" w:name="_Toc50116215"/>
      <w:bookmarkStart w:id="1020" w:name="_Toc50120311"/>
      <w:r w:rsidRPr="00B651CC">
        <w:rPr>
          <w:rFonts w:asciiTheme="majorHAnsi" w:hAnsiTheme="majorHAnsi"/>
          <w:b/>
        </w:rPr>
        <w:t>Precalifica</w:t>
      </w:r>
      <w:bookmarkStart w:id="1021" w:name="_Toc346087194"/>
      <w:bookmarkStart w:id="1022" w:name="_Toc346087528"/>
      <w:bookmarkStart w:id="1023" w:name="_Toc346087847"/>
      <w:bookmarkEnd w:id="1012"/>
      <w:bookmarkEnd w:id="1013"/>
      <w:bookmarkEnd w:id="1014"/>
      <w:bookmarkEnd w:id="1021"/>
      <w:bookmarkEnd w:id="1022"/>
      <w:bookmarkEnd w:id="1023"/>
      <w:r w:rsidRPr="00B651CC">
        <w:rPr>
          <w:rFonts w:asciiTheme="majorHAnsi" w:hAnsiTheme="majorHAnsi"/>
          <w:b/>
        </w:rPr>
        <w:t>ción</w:t>
      </w:r>
      <w:bookmarkEnd w:id="1015"/>
      <w:bookmarkEnd w:id="1016"/>
      <w:bookmarkEnd w:id="1017"/>
      <w:bookmarkEnd w:id="1018"/>
      <w:bookmarkEnd w:id="1019"/>
      <w:bookmarkEnd w:id="1020"/>
    </w:p>
    <w:p w14:paraId="78986E07" w14:textId="77777777" w:rsidR="00927D59" w:rsidRPr="006358F4" w:rsidRDefault="00927D59" w:rsidP="00AD3DF4">
      <w:pPr>
        <w:widowControl w:val="0"/>
        <w:spacing w:after="0"/>
        <w:jc w:val="both"/>
        <w:rPr>
          <w:rFonts w:asciiTheme="majorHAnsi" w:hAnsiTheme="majorHAnsi" w:cs="Arial"/>
        </w:rPr>
      </w:pPr>
    </w:p>
    <w:p w14:paraId="0AC20466" w14:textId="0F88230C" w:rsidR="00927D59" w:rsidRPr="006358F4" w:rsidRDefault="00927D59" w:rsidP="0063456F">
      <w:pPr>
        <w:pStyle w:val="Prrafodelista"/>
        <w:widowControl w:val="0"/>
        <w:numPr>
          <w:ilvl w:val="2"/>
          <w:numId w:val="37"/>
        </w:numPr>
        <w:tabs>
          <w:tab w:val="left" w:pos="709"/>
        </w:tabs>
        <w:spacing w:after="0"/>
        <w:jc w:val="both"/>
        <w:rPr>
          <w:rFonts w:asciiTheme="majorHAnsi" w:hAnsiTheme="majorHAnsi" w:cs="Arial"/>
        </w:rPr>
      </w:pPr>
      <w:bookmarkStart w:id="1024" w:name="_Toc338866639"/>
      <w:r w:rsidRPr="006358F4">
        <w:rPr>
          <w:rFonts w:asciiTheme="majorHAnsi" w:hAnsiTheme="majorHAnsi" w:cs="Arial"/>
        </w:rPr>
        <w:t>Dentro del plazo máximo señalado en el</w:t>
      </w:r>
      <w:r w:rsidR="000652C3">
        <w:rPr>
          <w:rFonts w:asciiTheme="majorHAnsi" w:hAnsiTheme="majorHAnsi" w:cs="Arial"/>
        </w:rPr>
        <w:t xml:space="preserve"> </w:t>
      </w:r>
      <w:r w:rsidR="0052327E">
        <w:rPr>
          <w:rFonts w:asciiTheme="majorHAnsi" w:hAnsiTheme="majorHAnsi" w:cs="Arial"/>
        </w:rPr>
        <w:t>C</w:t>
      </w:r>
      <w:r w:rsidR="000652C3">
        <w:rPr>
          <w:rFonts w:asciiTheme="majorHAnsi" w:hAnsiTheme="majorHAnsi" w:cs="Arial"/>
        </w:rPr>
        <w:t>ronograma</w:t>
      </w:r>
      <w:r w:rsidRPr="006358F4">
        <w:rPr>
          <w:rFonts w:asciiTheme="majorHAnsi" w:hAnsiTheme="majorHAnsi" w:cs="Arial"/>
        </w:rPr>
        <w:t xml:space="preserve">, el Director de Proyecto directamente o, en su caso, a propuesta de la Comisión de Evaluación del Sobre Nro. 1, emitirá su pronunciamiento, determinando </w:t>
      </w:r>
      <w:r w:rsidR="00F26187">
        <w:rPr>
          <w:rFonts w:asciiTheme="majorHAnsi" w:hAnsiTheme="majorHAnsi" w:cs="Arial"/>
        </w:rPr>
        <w:t xml:space="preserve">a </w:t>
      </w:r>
      <w:r w:rsidRPr="006358F4">
        <w:rPr>
          <w:rFonts w:asciiTheme="majorHAnsi" w:hAnsiTheme="majorHAnsi" w:cs="Arial"/>
        </w:rPr>
        <w:t>los Postores Precalificados para participar en las siguientes etapas del Concurso</w:t>
      </w:r>
      <w:bookmarkStart w:id="1025" w:name="_Toc346087188"/>
      <w:bookmarkStart w:id="1026" w:name="_Toc346087522"/>
      <w:bookmarkStart w:id="1027" w:name="_Toc346087841"/>
      <w:bookmarkEnd w:id="1024"/>
      <w:bookmarkEnd w:id="1025"/>
      <w:bookmarkEnd w:id="1026"/>
      <w:bookmarkEnd w:id="1027"/>
      <w:r w:rsidRPr="006358F4">
        <w:rPr>
          <w:rFonts w:asciiTheme="majorHAnsi" w:hAnsiTheme="majorHAnsi" w:cs="Arial"/>
        </w:rPr>
        <w:t>, lo que se comunicará a cada Postor por escrito.</w:t>
      </w:r>
    </w:p>
    <w:p w14:paraId="502F684A" w14:textId="77777777" w:rsidR="00927D59" w:rsidRPr="006358F4" w:rsidRDefault="00927D59" w:rsidP="00823415">
      <w:pPr>
        <w:widowControl w:val="0"/>
        <w:spacing w:after="0"/>
        <w:ind w:left="709" w:hanging="720"/>
        <w:jc w:val="both"/>
        <w:rPr>
          <w:rFonts w:asciiTheme="majorHAnsi" w:hAnsiTheme="majorHAnsi" w:cs="Arial"/>
        </w:rPr>
      </w:pPr>
    </w:p>
    <w:p w14:paraId="45C0B14E" w14:textId="70105491" w:rsidR="00927D59" w:rsidRPr="00A014D9" w:rsidRDefault="00927D59" w:rsidP="0063456F">
      <w:pPr>
        <w:pStyle w:val="Prrafodelista"/>
        <w:widowControl w:val="0"/>
        <w:numPr>
          <w:ilvl w:val="2"/>
          <w:numId w:val="37"/>
        </w:numPr>
        <w:tabs>
          <w:tab w:val="left" w:pos="709"/>
        </w:tabs>
        <w:spacing w:after="0"/>
        <w:jc w:val="both"/>
        <w:rPr>
          <w:rFonts w:asciiTheme="majorHAnsi" w:hAnsiTheme="majorHAnsi" w:cs="Arial"/>
        </w:rPr>
      </w:pPr>
      <w:bookmarkStart w:id="1028" w:name="_Toc338866643"/>
      <w:r w:rsidRPr="00A014D9">
        <w:rPr>
          <w:rFonts w:asciiTheme="majorHAnsi" w:hAnsiTheme="majorHAnsi" w:cs="Arial"/>
        </w:rPr>
        <w:t xml:space="preserve">Cualquier Postor Precalificado podrá conformar un Consorcio hasta la fecha prevista en el </w:t>
      </w:r>
      <w:r w:rsidR="005C30C0" w:rsidRPr="00A014D9">
        <w:rPr>
          <w:rFonts w:asciiTheme="majorHAnsi" w:hAnsiTheme="majorHAnsi" w:cs="Arial"/>
        </w:rPr>
        <w:t>Cronograma</w:t>
      </w:r>
      <w:r w:rsidRPr="00A014D9">
        <w:rPr>
          <w:rFonts w:asciiTheme="majorHAnsi" w:hAnsiTheme="majorHAnsi" w:cs="Arial"/>
        </w:rPr>
        <w:t xml:space="preserve">. Asimismo, en dicho plazo, los Postores Precalificados como Consorcio, podrán hacer cambios en su conformación. En cualquiera de los casos podrán asociarse con otros Postores Precalificados o con terceros. El nuevo Consorcio, en el plazo previsto en el </w:t>
      </w:r>
      <w:r w:rsidR="005C30C0" w:rsidRPr="00A014D9">
        <w:rPr>
          <w:rFonts w:asciiTheme="majorHAnsi" w:hAnsiTheme="majorHAnsi" w:cs="Arial"/>
        </w:rPr>
        <w:t>Cronograma</w:t>
      </w:r>
      <w:r w:rsidRPr="00A014D9">
        <w:rPr>
          <w:rFonts w:asciiTheme="majorHAnsi" w:hAnsiTheme="majorHAnsi" w:cs="Arial"/>
        </w:rPr>
        <w:t>, deberá cumplir los requisitos de precalificación presentando los documentos que exigen estas Bases.</w:t>
      </w:r>
      <w:bookmarkStart w:id="1029" w:name="_Toc346087196"/>
      <w:bookmarkStart w:id="1030" w:name="_Toc346087530"/>
      <w:bookmarkStart w:id="1031" w:name="_Toc346087849"/>
      <w:bookmarkStart w:id="1032" w:name="_Toc338866644"/>
      <w:bookmarkEnd w:id="1028"/>
      <w:bookmarkEnd w:id="1029"/>
      <w:bookmarkEnd w:id="1030"/>
      <w:bookmarkEnd w:id="1031"/>
      <w:r w:rsidRPr="00A014D9">
        <w:rPr>
          <w:rFonts w:asciiTheme="majorHAnsi" w:hAnsiTheme="majorHAnsi" w:cs="Arial"/>
        </w:rPr>
        <w:t xml:space="preserve"> Los cambios deberán ser puestos a consideración del Director de Proyecto dentro del plazo indicado, quien</w:t>
      </w:r>
      <w:r w:rsidR="00420BFB" w:rsidRPr="00A014D9">
        <w:rPr>
          <w:rFonts w:asciiTheme="majorHAnsi" w:hAnsiTheme="majorHAnsi" w:cs="Arial"/>
        </w:rPr>
        <w:t xml:space="preserve"> </w:t>
      </w:r>
      <w:r w:rsidR="00786CD9" w:rsidRPr="00A014D9">
        <w:rPr>
          <w:rFonts w:asciiTheme="majorHAnsi" w:hAnsiTheme="majorHAnsi" w:cs="Arial"/>
        </w:rPr>
        <w:t xml:space="preserve">directamente o, en su caso, </w:t>
      </w:r>
      <w:r w:rsidR="00420BFB" w:rsidRPr="00A014D9">
        <w:rPr>
          <w:rFonts w:asciiTheme="majorHAnsi" w:hAnsiTheme="majorHAnsi" w:cs="Arial"/>
        </w:rPr>
        <w:t>a propuesta de la Comisión de Evaluación del Sobre Nro. 1,</w:t>
      </w:r>
      <w:r w:rsidR="00A014D9">
        <w:rPr>
          <w:rFonts w:asciiTheme="majorHAnsi" w:hAnsiTheme="majorHAnsi" w:cs="Arial"/>
        </w:rPr>
        <w:t xml:space="preserve"> </w:t>
      </w:r>
      <w:r w:rsidR="00420BFB" w:rsidRPr="00A014D9">
        <w:rPr>
          <w:rFonts w:asciiTheme="majorHAnsi" w:hAnsiTheme="majorHAnsi" w:cs="Arial"/>
        </w:rPr>
        <w:t>emitirá su pronunciamiento</w:t>
      </w:r>
      <w:r w:rsidR="007C449D" w:rsidRPr="00A014D9">
        <w:rPr>
          <w:rFonts w:asciiTheme="majorHAnsi" w:hAnsiTheme="majorHAnsi" w:cs="Arial"/>
        </w:rPr>
        <w:t xml:space="preserve"> sobre la procedencia de la modificación</w:t>
      </w:r>
      <w:bookmarkStart w:id="1033" w:name="_Toc346087197"/>
      <w:bookmarkStart w:id="1034" w:name="_Toc346087531"/>
      <w:bookmarkStart w:id="1035" w:name="_Toc346087850"/>
      <w:bookmarkEnd w:id="1032"/>
      <w:bookmarkEnd w:id="1033"/>
      <w:bookmarkEnd w:id="1034"/>
      <w:bookmarkEnd w:id="1035"/>
      <w:r w:rsidR="00420BFB" w:rsidRPr="00A014D9">
        <w:rPr>
          <w:rFonts w:asciiTheme="majorHAnsi" w:hAnsiTheme="majorHAnsi" w:cs="Arial"/>
        </w:rPr>
        <w:t xml:space="preserve">.  El resultado de dicha </w:t>
      </w:r>
      <w:r w:rsidR="00A014D9" w:rsidRPr="00A014D9">
        <w:rPr>
          <w:rFonts w:asciiTheme="majorHAnsi" w:hAnsiTheme="majorHAnsi" w:cs="Arial"/>
        </w:rPr>
        <w:t>evaluación</w:t>
      </w:r>
      <w:r w:rsidRPr="00A014D9">
        <w:rPr>
          <w:rFonts w:asciiTheme="majorHAnsi" w:hAnsiTheme="majorHAnsi" w:cs="Arial"/>
        </w:rPr>
        <w:t xml:space="preserve"> se comunicará en el plazo previsto en el </w:t>
      </w:r>
      <w:r w:rsidR="0052327E" w:rsidRPr="00A014D9">
        <w:rPr>
          <w:rFonts w:asciiTheme="majorHAnsi" w:hAnsiTheme="majorHAnsi" w:cs="Arial"/>
        </w:rPr>
        <w:t>C</w:t>
      </w:r>
      <w:r w:rsidRPr="00A014D9">
        <w:rPr>
          <w:rFonts w:asciiTheme="majorHAnsi" w:hAnsiTheme="majorHAnsi" w:cs="Arial"/>
        </w:rPr>
        <w:t>ronograma.</w:t>
      </w:r>
    </w:p>
    <w:p w14:paraId="0C5ECFB0" w14:textId="77777777" w:rsidR="00927D59" w:rsidRPr="006358F4" w:rsidRDefault="00927D59">
      <w:pPr>
        <w:widowControl w:val="0"/>
        <w:spacing w:after="0"/>
        <w:ind w:left="709" w:hanging="720"/>
        <w:jc w:val="both"/>
        <w:rPr>
          <w:rFonts w:asciiTheme="majorHAnsi" w:hAnsiTheme="majorHAnsi" w:cs="Arial"/>
        </w:rPr>
      </w:pPr>
    </w:p>
    <w:p w14:paraId="2C5237F4" w14:textId="13CB1E89" w:rsidR="00927D59" w:rsidRPr="006358F4" w:rsidRDefault="00927D59" w:rsidP="0063456F">
      <w:pPr>
        <w:pStyle w:val="Prrafodelista"/>
        <w:widowControl w:val="0"/>
        <w:numPr>
          <w:ilvl w:val="2"/>
          <w:numId w:val="37"/>
        </w:numPr>
        <w:tabs>
          <w:tab w:val="left" w:pos="709"/>
        </w:tabs>
        <w:spacing w:after="0"/>
        <w:jc w:val="both"/>
        <w:rPr>
          <w:rFonts w:asciiTheme="majorHAnsi" w:hAnsiTheme="majorHAnsi" w:cs="Arial"/>
        </w:rPr>
      </w:pPr>
      <w:bookmarkStart w:id="1036" w:name="_Toc338866645"/>
      <w:r w:rsidRPr="006358F4">
        <w:rPr>
          <w:rFonts w:asciiTheme="majorHAnsi" w:hAnsiTheme="majorHAnsi" w:cs="Arial"/>
        </w:rPr>
        <w:t xml:space="preserve">En caso algún integrante de un Postor Precalificado como Consorcio decidiera retirarse del mismo, el Postor Precalificado deberá comunicarlo al Director de Proyecto, </w:t>
      </w:r>
      <w:r w:rsidR="00A05DEF">
        <w:rPr>
          <w:rFonts w:asciiTheme="majorHAnsi" w:hAnsiTheme="majorHAnsi" w:cs="Arial"/>
        </w:rPr>
        <w:t>dentro d</w:t>
      </w:r>
      <w:r w:rsidRPr="006358F4">
        <w:rPr>
          <w:rFonts w:asciiTheme="majorHAnsi" w:hAnsiTheme="majorHAnsi" w:cs="Arial"/>
        </w:rPr>
        <w:t>el plazo</w:t>
      </w:r>
      <w:r w:rsidR="00D824FA">
        <w:rPr>
          <w:rFonts w:asciiTheme="majorHAnsi" w:hAnsiTheme="majorHAnsi" w:cs="Arial"/>
        </w:rPr>
        <w:t xml:space="preserve"> </w:t>
      </w:r>
      <w:r w:rsidR="00D824FA" w:rsidRPr="006358F4">
        <w:rPr>
          <w:rFonts w:asciiTheme="majorHAnsi" w:hAnsiTheme="majorHAnsi" w:cs="Arial"/>
        </w:rPr>
        <w:t xml:space="preserve">para </w:t>
      </w:r>
      <w:r w:rsidR="00D824FA">
        <w:rPr>
          <w:rFonts w:asciiTheme="majorHAnsi" w:hAnsiTheme="majorHAnsi" w:cs="Arial"/>
        </w:rPr>
        <w:t xml:space="preserve">comunicar la conformación de </w:t>
      </w:r>
      <w:r w:rsidR="006D778F">
        <w:rPr>
          <w:rFonts w:asciiTheme="majorHAnsi" w:hAnsiTheme="majorHAnsi" w:cs="Arial"/>
        </w:rPr>
        <w:t xml:space="preserve">Consorcio </w:t>
      </w:r>
      <w:r w:rsidR="00D824FA">
        <w:rPr>
          <w:rFonts w:asciiTheme="majorHAnsi" w:hAnsiTheme="majorHAnsi" w:cs="Arial"/>
        </w:rPr>
        <w:t>o cambios en su conformación</w:t>
      </w:r>
      <w:r w:rsidRPr="006358F4">
        <w:rPr>
          <w:rFonts w:asciiTheme="majorHAnsi" w:hAnsiTheme="majorHAnsi" w:cs="Arial"/>
        </w:rPr>
        <w:t xml:space="preserve"> establecido en el </w:t>
      </w:r>
      <w:r w:rsidR="00A05DEF">
        <w:rPr>
          <w:rFonts w:asciiTheme="majorHAnsi" w:hAnsiTheme="majorHAnsi" w:cs="Arial"/>
        </w:rPr>
        <w:t>C</w:t>
      </w:r>
      <w:r w:rsidR="00A05DEF" w:rsidRPr="006358F4">
        <w:rPr>
          <w:rFonts w:asciiTheme="majorHAnsi" w:hAnsiTheme="majorHAnsi" w:cs="Arial"/>
        </w:rPr>
        <w:t>ronograma</w:t>
      </w:r>
      <w:r w:rsidRPr="006358F4">
        <w:rPr>
          <w:rFonts w:asciiTheme="majorHAnsi" w:hAnsiTheme="majorHAnsi" w:cs="Arial"/>
        </w:rPr>
        <w:t xml:space="preserve">. </w:t>
      </w:r>
    </w:p>
    <w:p w14:paraId="69395B23" w14:textId="77777777" w:rsidR="00927D59" w:rsidRPr="006358F4" w:rsidRDefault="00927D59" w:rsidP="00886666">
      <w:pPr>
        <w:pStyle w:val="Prrafodelista"/>
        <w:widowControl w:val="0"/>
        <w:spacing w:after="0"/>
        <w:rPr>
          <w:rFonts w:asciiTheme="majorHAnsi" w:hAnsiTheme="majorHAnsi" w:cs="Arial"/>
        </w:rPr>
      </w:pPr>
    </w:p>
    <w:p w14:paraId="586A4334" w14:textId="64C913FA" w:rsidR="00927D59" w:rsidRPr="006358F4" w:rsidRDefault="009E33A4" w:rsidP="00BD3A93">
      <w:pPr>
        <w:pStyle w:val="Prrafodelista"/>
        <w:widowControl w:val="0"/>
        <w:spacing w:after="0"/>
        <w:jc w:val="both"/>
        <w:rPr>
          <w:rFonts w:asciiTheme="majorHAnsi" w:hAnsiTheme="majorHAnsi" w:cs="Arial"/>
        </w:rPr>
      </w:pPr>
      <w:r w:rsidRPr="009E33A4">
        <w:rPr>
          <w:rFonts w:asciiTheme="majorHAnsi" w:hAnsiTheme="majorHAnsi" w:cs="Arial"/>
        </w:rPr>
        <w:t xml:space="preserve"> </w:t>
      </w:r>
      <w:r>
        <w:rPr>
          <w:rFonts w:asciiTheme="majorHAnsi" w:hAnsiTheme="majorHAnsi" w:cs="Arial"/>
        </w:rPr>
        <w:t>Solo en el caso que</w:t>
      </w:r>
      <w:r w:rsidR="00927D59" w:rsidRPr="006358F4">
        <w:rPr>
          <w:rFonts w:asciiTheme="majorHAnsi" w:hAnsiTheme="majorHAnsi" w:cs="Arial"/>
        </w:rPr>
        <w:t xml:space="preserve"> los integrantes que se </w:t>
      </w:r>
      <w:r>
        <w:rPr>
          <w:rFonts w:asciiTheme="majorHAnsi" w:hAnsiTheme="majorHAnsi" w:cs="Arial"/>
        </w:rPr>
        <w:t>mantengan</w:t>
      </w:r>
      <w:r w:rsidR="00927D59" w:rsidRPr="006358F4">
        <w:rPr>
          <w:rFonts w:asciiTheme="majorHAnsi" w:hAnsiTheme="majorHAnsi" w:cs="Arial"/>
        </w:rPr>
        <w:t xml:space="preserve"> en el Postor Precalificado no cumpl</w:t>
      </w:r>
      <w:r w:rsidR="00EA341F">
        <w:rPr>
          <w:rFonts w:asciiTheme="majorHAnsi" w:hAnsiTheme="majorHAnsi" w:cs="Arial"/>
        </w:rPr>
        <w:t>ier</w:t>
      </w:r>
      <w:r>
        <w:rPr>
          <w:rFonts w:asciiTheme="majorHAnsi" w:hAnsiTheme="majorHAnsi" w:cs="Arial"/>
        </w:rPr>
        <w:t>a</w:t>
      </w:r>
      <w:r w:rsidR="00927D59" w:rsidRPr="006358F4">
        <w:rPr>
          <w:rFonts w:asciiTheme="majorHAnsi" w:hAnsiTheme="majorHAnsi" w:cs="Arial"/>
        </w:rPr>
        <w:t xml:space="preserve">n con los requisitos de precalificación, el Postor Precalificado deberá presentar a otra persona jurídica para </w:t>
      </w:r>
      <w:r>
        <w:rPr>
          <w:rFonts w:asciiTheme="majorHAnsi" w:hAnsiTheme="majorHAnsi" w:cs="Arial"/>
        </w:rPr>
        <w:t>la correspondiente evaluación</w:t>
      </w:r>
      <w:r w:rsidR="00A05DEF">
        <w:rPr>
          <w:rFonts w:asciiTheme="majorHAnsi" w:hAnsiTheme="majorHAnsi" w:cs="Arial"/>
        </w:rPr>
        <w:t xml:space="preserve"> dentro del plazo establecido en el Cronograma para consorciarse</w:t>
      </w:r>
      <w:r w:rsidR="00927D59" w:rsidRPr="006358F4">
        <w:rPr>
          <w:rFonts w:asciiTheme="majorHAnsi" w:hAnsiTheme="majorHAnsi" w:cs="Arial"/>
        </w:rPr>
        <w:t xml:space="preserve">. </w:t>
      </w:r>
      <w:r w:rsidR="00A05DEF">
        <w:rPr>
          <w:rFonts w:asciiTheme="majorHAnsi" w:hAnsiTheme="majorHAnsi" w:cs="Arial"/>
        </w:rPr>
        <w:t>E</w:t>
      </w:r>
      <w:r w:rsidR="00927D59" w:rsidRPr="006358F4">
        <w:rPr>
          <w:rFonts w:asciiTheme="majorHAnsi" w:hAnsiTheme="majorHAnsi" w:cs="Arial"/>
        </w:rPr>
        <w:t>l Director de Proyecto</w:t>
      </w:r>
      <w:r w:rsidR="00786CD9">
        <w:rPr>
          <w:rFonts w:asciiTheme="majorHAnsi" w:hAnsiTheme="majorHAnsi" w:cs="Arial"/>
        </w:rPr>
        <w:t xml:space="preserve"> directamente o, en su caso</w:t>
      </w:r>
      <w:r w:rsidR="00927D59" w:rsidRPr="006358F4">
        <w:rPr>
          <w:rFonts w:asciiTheme="majorHAnsi" w:hAnsiTheme="majorHAnsi" w:cs="Arial"/>
        </w:rPr>
        <w:t xml:space="preserve">, </w:t>
      </w:r>
      <w:r w:rsidR="00D05BEF" w:rsidRPr="006358F4">
        <w:rPr>
          <w:rFonts w:asciiTheme="majorHAnsi" w:hAnsiTheme="majorHAnsi" w:cs="Arial"/>
        </w:rPr>
        <w:t>a propuesta de la Comisión de Evaluación del Sobre Nro. 1</w:t>
      </w:r>
      <w:r w:rsidR="00D05BEF">
        <w:rPr>
          <w:rFonts w:asciiTheme="majorHAnsi" w:hAnsiTheme="majorHAnsi" w:cs="Arial"/>
        </w:rPr>
        <w:t xml:space="preserve">, </w:t>
      </w:r>
      <w:r w:rsidR="00D05BEF" w:rsidRPr="006358F4">
        <w:rPr>
          <w:rFonts w:asciiTheme="majorHAnsi" w:hAnsiTheme="majorHAnsi" w:cs="Arial"/>
        </w:rPr>
        <w:t>emitirá su pronunciamien</w:t>
      </w:r>
      <w:r w:rsidR="00D05BEF">
        <w:rPr>
          <w:rFonts w:asciiTheme="majorHAnsi" w:hAnsiTheme="majorHAnsi" w:cs="Arial"/>
        </w:rPr>
        <w:t>to</w:t>
      </w:r>
      <w:r w:rsidR="00927D59" w:rsidRPr="006358F4">
        <w:rPr>
          <w:rFonts w:asciiTheme="majorHAnsi" w:hAnsiTheme="majorHAnsi" w:cs="Arial"/>
        </w:rPr>
        <w:t xml:space="preserve"> dentro del plazo máximo de diez (10) Días. </w:t>
      </w:r>
    </w:p>
    <w:p w14:paraId="7FA0F488" w14:textId="77777777" w:rsidR="00927D59" w:rsidRPr="006358F4" w:rsidRDefault="00927D59" w:rsidP="0033437E">
      <w:pPr>
        <w:pStyle w:val="Prrafodelista"/>
        <w:widowControl w:val="0"/>
        <w:spacing w:after="0"/>
        <w:jc w:val="both"/>
        <w:rPr>
          <w:rFonts w:asciiTheme="majorHAnsi" w:hAnsiTheme="majorHAnsi" w:cs="Arial"/>
        </w:rPr>
      </w:pPr>
    </w:p>
    <w:p w14:paraId="5CD21305" w14:textId="1F9A52C8" w:rsidR="00927D59" w:rsidRPr="006358F4" w:rsidRDefault="00927D59" w:rsidP="00FF1A44">
      <w:pPr>
        <w:pStyle w:val="Prrafodelista"/>
        <w:widowControl w:val="0"/>
        <w:spacing w:after="0"/>
        <w:jc w:val="both"/>
        <w:rPr>
          <w:rFonts w:asciiTheme="majorHAnsi" w:hAnsiTheme="majorHAnsi" w:cs="Arial"/>
        </w:rPr>
      </w:pPr>
      <w:r w:rsidRPr="006358F4">
        <w:rPr>
          <w:rFonts w:asciiTheme="majorHAnsi" w:hAnsiTheme="majorHAnsi" w:cs="Arial"/>
        </w:rPr>
        <w:t>En caso el Postor Precalificado no presente al nuevo integrante, su precalificación quedará sin efecto para el Concurso, lo que será comunicado por el Director de Proyecto.</w:t>
      </w:r>
      <w:bookmarkStart w:id="1037" w:name="_Toc346087198"/>
      <w:bookmarkStart w:id="1038" w:name="_Toc346087532"/>
      <w:bookmarkStart w:id="1039" w:name="_Toc346087851"/>
      <w:bookmarkEnd w:id="1036"/>
      <w:bookmarkEnd w:id="1037"/>
      <w:bookmarkEnd w:id="1038"/>
      <w:bookmarkEnd w:id="1039"/>
    </w:p>
    <w:p w14:paraId="02308C59" w14:textId="77777777" w:rsidR="00927D59" w:rsidRPr="006358F4" w:rsidRDefault="00927D59" w:rsidP="00322C00">
      <w:pPr>
        <w:widowControl w:val="0"/>
        <w:spacing w:after="0"/>
        <w:ind w:left="1437"/>
        <w:jc w:val="both"/>
        <w:rPr>
          <w:rFonts w:asciiTheme="majorHAnsi" w:hAnsiTheme="majorHAnsi" w:cs="Arial"/>
        </w:rPr>
      </w:pPr>
    </w:p>
    <w:p w14:paraId="1B84EA88" w14:textId="77777777" w:rsidR="00927D59" w:rsidRPr="006358F4" w:rsidRDefault="00927D59" w:rsidP="0063456F">
      <w:pPr>
        <w:pStyle w:val="Prrafodelista"/>
        <w:widowControl w:val="0"/>
        <w:numPr>
          <w:ilvl w:val="2"/>
          <w:numId w:val="37"/>
        </w:numPr>
        <w:tabs>
          <w:tab w:val="left" w:pos="709"/>
        </w:tabs>
        <w:spacing w:after="0"/>
        <w:jc w:val="both"/>
        <w:rPr>
          <w:rFonts w:asciiTheme="majorHAnsi" w:hAnsiTheme="majorHAnsi" w:cs="Arial"/>
        </w:rPr>
      </w:pPr>
      <w:bookmarkStart w:id="1040" w:name="_Toc338866646"/>
      <w:r w:rsidRPr="006358F4">
        <w:rPr>
          <w:rFonts w:asciiTheme="majorHAnsi" w:hAnsiTheme="majorHAnsi" w:cs="Arial"/>
        </w:rPr>
        <w:t>La decisión del Director de Proyecto respecto de la precalificación será definitiva y no será susceptible de ser impugnada.</w:t>
      </w:r>
      <w:bookmarkStart w:id="1041" w:name="_Toc346087199"/>
      <w:bookmarkStart w:id="1042" w:name="_Toc346087533"/>
      <w:bookmarkStart w:id="1043" w:name="_Toc346087852"/>
      <w:bookmarkEnd w:id="1040"/>
      <w:bookmarkEnd w:id="1041"/>
      <w:bookmarkEnd w:id="1042"/>
      <w:bookmarkEnd w:id="1043"/>
    </w:p>
    <w:p w14:paraId="55261FBA" w14:textId="06D97868" w:rsidR="00434CB5" w:rsidRDefault="00434CB5" w:rsidP="00434CB5">
      <w:pPr>
        <w:pStyle w:val="Prrafodelista"/>
        <w:widowControl w:val="0"/>
        <w:spacing w:after="0"/>
        <w:ind w:left="709"/>
        <w:jc w:val="both"/>
        <w:rPr>
          <w:rFonts w:asciiTheme="majorHAnsi" w:hAnsiTheme="majorHAnsi" w:cs="Arial"/>
        </w:rPr>
      </w:pPr>
    </w:p>
    <w:p w14:paraId="6C0E3978" w14:textId="0FAA7E37" w:rsidR="00927D59" w:rsidRPr="006358F4" w:rsidRDefault="00927D59" w:rsidP="0063456F">
      <w:pPr>
        <w:pStyle w:val="Prrafodelista"/>
        <w:widowControl w:val="0"/>
        <w:numPr>
          <w:ilvl w:val="0"/>
          <w:numId w:val="37"/>
        </w:numPr>
        <w:tabs>
          <w:tab w:val="left" w:pos="709"/>
        </w:tabs>
        <w:spacing w:after="0"/>
        <w:ind w:left="357" w:hanging="357"/>
        <w:jc w:val="both"/>
        <w:outlineLvl w:val="0"/>
        <w:rPr>
          <w:rFonts w:asciiTheme="majorHAnsi" w:hAnsiTheme="majorHAnsi"/>
        </w:rPr>
      </w:pPr>
      <w:bookmarkStart w:id="1044" w:name="_Toc241494971"/>
      <w:bookmarkStart w:id="1045" w:name="_Toc241576801"/>
      <w:bookmarkStart w:id="1046" w:name="_Toc410908260"/>
      <w:bookmarkStart w:id="1047" w:name="_Toc441240259"/>
      <w:bookmarkStart w:id="1048" w:name="_Toc517688572"/>
      <w:bookmarkStart w:id="1049" w:name="_Toc518512049"/>
      <w:bookmarkStart w:id="1050" w:name="_Toc867272"/>
      <w:bookmarkStart w:id="1051" w:name="_Toc50116216"/>
      <w:bookmarkStart w:id="1052" w:name="_Toc50120312"/>
      <w:r w:rsidRPr="00B651CC">
        <w:rPr>
          <w:rFonts w:asciiTheme="majorHAnsi" w:hAnsiTheme="majorHAnsi"/>
          <w:b/>
        </w:rPr>
        <w:t>Contenido del Sobre Nro. 2</w:t>
      </w:r>
      <w:bookmarkEnd w:id="1044"/>
      <w:bookmarkEnd w:id="1045"/>
      <w:bookmarkEnd w:id="1046"/>
      <w:bookmarkEnd w:id="1047"/>
      <w:bookmarkEnd w:id="1048"/>
      <w:bookmarkEnd w:id="1049"/>
      <w:bookmarkEnd w:id="1050"/>
      <w:bookmarkEnd w:id="1051"/>
      <w:bookmarkEnd w:id="1052"/>
    </w:p>
    <w:p w14:paraId="78BFB2E4" w14:textId="77777777" w:rsidR="00927D59" w:rsidRPr="006358F4" w:rsidRDefault="00927D59" w:rsidP="00136995">
      <w:pPr>
        <w:widowControl w:val="0"/>
        <w:spacing w:after="0"/>
        <w:ind w:left="993"/>
        <w:rPr>
          <w:rFonts w:asciiTheme="majorHAnsi" w:hAnsiTheme="majorHAnsi" w:cs="Arial"/>
        </w:rPr>
      </w:pPr>
      <w:bookmarkStart w:id="1053" w:name="_Ref346272885"/>
    </w:p>
    <w:p w14:paraId="6D3ED03C" w14:textId="77777777" w:rsidR="00927D59" w:rsidRPr="006358F4" w:rsidRDefault="00927D59" w:rsidP="006A5130">
      <w:pPr>
        <w:widowControl w:val="0"/>
        <w:spacing w:after="0"/>
        <w:ind w:left="709"/>
        <w:rPr>
          <w:rFonts w:asciiTheme="majorHAnsi" w:hAnsiTheme="majorHAnsi" w:cs="Arial"/>
        </w:rPr>
      </w:pPr>
      <w:r w:rsidRPr="006358F4">
        <w:rPr>
          <w:rFonts w:asciiTheme="majorHAnsi" w:hAnsiTheme="majorHAnsi" w:cs="Arial"/>
        </w:rPr>
        <w:t>El Sobre Nro. 2, con la Propuesta Técnica, deberá contener lo siguiente:</w:t>
      </w:r>
    </w:p>
    <w:p w14:paraId="1DC76DEF" w14:textId="77777777" w:rsidR="00927D59" w:rsidRPr="006358F4" w:rsidRDefault="00927D59" w:rsidP="004A1F3B">
      <w:pPr>
        <w:widowControl w:val="0"/>
        <w:spacing w:after="0"/>
        <w:ind w:left="993"/>
        <w:rPr>
          <w:rFonts w:asciiTheme="majorHAnsi" w:hAnsiTheme="majorHAnsi" w:cs="Arial"/>
        </w:rPr>
      </w:pPr>
    </w:p>
    <w:p w14:paraId="68C57AF8" w14:textId="77777777" w:rsidR="00927D59" w:rsidRPr="00645171" w:rsidRDefault="00927D59" w:rsidP="0063456F">
      <w:pPr>
        <w:pStyle w:val="Prrafodelista"/>
        <w:widowControl w:val="0"/>
        <w:numPr>
          <w:ilvl w:val="1"/>
          <w:numId w:val="37"/>
        </w:numPr>
        <w:tabs>
          <w:tab w:val="left" w:pos="709"/>
        </w:tabs>
        <w:spacing w:after="0"/>
        <w:ind w:left="357" w:hanging="357"/>
        <w:jc w:val="both"/>
        <w:outlineLvl w:val="1"/>
        <w:rPr>
          <w:rFonts w:asciiTheme="majorHAnsi" w:hAnsiTheme="majorHAnsi"/>
          <w:b/>
        </w:rPr>
      </w:pPr>
      <w:bookmarkStart w:id="1054" w:name="_Toc518160940"/>
      <w:bookmarkStart w:id="1055" w:name="_Toc518161292"/>
      <w:bookmarkStart w:id="1056" w:name="_Toc518161423"/>
      <w:bookmarkStart w:id="1057" w:name="_Toc518161550"/>
      <w:bookmarkStart w:id="1058" w:name="_Toc518396159"/>
      <w:bookmarkStart w:id="1059" w:name="_Toc518397111"/>
      <w:bookmarkStart w:id="1060" w:name="_Toc518399297"/>
      <w:bookmarkStart w:id="1061" w:name="_Toc518459481"/>
      <w:bookmarkStart w:id="1062" w:name="_Toc518464337"/>
      <w:bookmarkStart w:id="1063" w:name="_Toc518464476"/>
      <w:bookmarkStart w:id="1064" w:name="_Toc518511909"/>
      <w:bookmarkStart w:id="1065" w:name="_Toc518512050"/>
      <w:bookmarkStart w:id="1066" w:name="_Toc518512537"/>
      <w:bookmarkStart w:id="1067" w:name="_Toc531292919"/>
      <w:bookmarkStart w:id="1068" w:name="_Toc532569234"/>
      <w:bookmarkStart w:id="1069" w:name="_Toc532916067"/>
      <w:bookmarkStart w:id="1070" w:name="_Toc532944159"/>
      <w:bookmarkStart w:id="1071" w:name="_Toc532944311"/>
      <w:bookmarkStart w:id="1072" w:name="_Toc534451258"/>
      <w:bookmarkStart w:id="1073" w:name="_Toc866730"/>
      <w:bookmarkStart w:id="1074" w:name="_Toc866964"/>
      <w:bookmarkStart w:id="1075" w:name="_Toc867273"/>
      <w:bookmarkStart w:id="1076" w:name="_Toc19022142"/>
      <w:bookmarkStart w:id="1077" w:name="_Toc518512051"/>
      <w:bookmarkStart w:id="1078" w:name="_Toc867274"/>
      <w:bookmarkStart w:id="1079" w:name="_Toc19286948"/>
      <w:bookmarkStart w:id="1080" w:name="_Toc50116217"/>
      <w:bookmarkStart w:id="1081" w:name="_Toc50120313"/>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r w:rsidRPr="00645171">
        <w:rPr>
          <w:rFonts w:asciiTheme="majorHAnsi" w:hAnsiTheme="majorHAnsi"/>
          <w:b/>
        </w:rPr>
        <w:t>Declaración Jurada de Vigencia de Información</w:t>
      </w:r>
      <w:bookmarkEnd w:id="1077"/>
      <w:bookmarkEnd w:id="1078"/>
      <w:bookmarkEnd w:id="1079"/>
      <w:bookmarkEnd w:id="1080"/>
      <w:bookmarkEnd w:id="1081"/>
    </w:p>
    <w:p w14:paraId="7B0B666A" w14:textId="5B68A0A6" w:rsidR="00927D59" w:rsidRPr="006358F4" w:rsidRDefault="00927D59" w:rsidP="00AD3DF4">
      <w:pPr>
        <w:pStyle w:val="Prrafodelista"/>
        <w:widowControl w:val="0"/>
        <w:spacing w:after="0"/>
        <w:ind w:left="709"/>
        <w:jc w:val="both"/>
        <w:rPr>
          <w:rFonts w:asciiTheme="majorHAnsi" w:hAnsiTheme="majorHAnsi" w:cs="Arial"/>
        </w:rPr>
      </w:pPr>
      <w:r w:rsidRPr="006358F4">
        <w:rPr>
          <w:rFonts w:asciiTheme="majorHAnsi" w:hAnsiTheme="majorHAnsi" w:cs="Arial"/>
        </w:rPr>
        <w:t xml:space="preserve">Una Declaración Jurada, conforme al modelo que aparece </w:t>
      </w:r>
      <w:r w:rsidRPr="00786CD9">
        <w:rPr>
          <w:rFonts w:asciiTheme="majorHAnsi" w:hAnsiTheme="majorHAnsi" w:cs="Arial"/>
        </w:rPr>
        <w:t>en el Anexo Nro. 16,</w:t>
      </w:r>
      <w:r w:rsidRPr="006358F4">
        <w:rPr>
          <w:rFonts w:asciiTheme="majorHAnsi" w:hAnsiTheme="majorHAnsi" w:cs="Arial"/>
        </w:rPr>
        <w:t xml:space="preserve"> mediante la cual se declare bajo juramento que la información, declaraciones, certificación y, en general, </w:t>
      </w:r>
      <w:r w:rsidRPr="006358F4">
        <w:rPr>
          <w:rFonts w:asciiTheme="majorHAnsi" w:hAnsiTheme="majorHAnsi" w:cs="Arial"/>
        </w:rPr>
        <w:lastRenderedPageBreak/>
        <w:t xml:space="preserve">todos los documentos presentados por el Postor Precalificado permanecen vigentes a la fecha de apertura del Sobre Nro. 2, y permanecerán de la misma manera hasta </w:t>
      </w:r>
      <w:r w:rsidR="00BB74DB">
        <w:rPr>
          <w:rFonts w:asciiTheme="majorHAnsi" w:hAnsiTheme="majorHAnsi" w:cs="Arial"/>
        </w:rPr>
        <w:t>la Fecha de Cierre</w:t>
      </w:r>
      <w:r w:rsidRPr="006358F4">
        <w:rPr>
          <w:rFonts w:asciiTheme="majorHAnsi" w:hAnsiTheme="majorHAnsi" w:cs="Arial"/>
        </w:rPr>
        <w:t>.</w:t>
      </w:r>
    </w:p>
    <w:p w14:paraId="7F64E70A" w14:textId="77777777" w:rsidR="00927D59" w:rsidRPr="006358F4" w:rsidRDefault="00927D59" w:rsidP="00AE0F0E">
      <w:pPr>
        <w:pStyle w:val="Prrafodelista"/>
        <w:widowControl w:val="0"/>
        <w:spacing w:after="0"/>
        <w:ind w:left="709"/>
        <w:jc w:val="both"/>
        <w:rPr>
          <w:rFonts w:asciiTheme="majorHAnsi" w:hAnsiTheme="majorHAnsi" w:cs="Arial"/>
        </w:rPr>
      </w:pPr>
    </w:p>
    <w:p w14:paraId="5D00789F" w14:textId="25BC4850" w:rsidR="00927D59" w:rsidRPr="00645171" w:rsidRDefault="00927D59" w:rsidP="0063456F">
      <w:pPr>
        <w:pStyle w:val="Prrafodelista"/>
        <w:widowControl w:val="0"/>
        <w:numPr>
          <w:ilvl w:val="1"/>
          <w:numId w:val="37"/>
        </w:numPr>
        <w:tabs>
          <w:tab w:val="left" w:pos="709"/>
        </w:tabs>
        <w:spacing w:after="0"/>
        <w:ind w:left="357" w:hanging="357"/>
        <w:jc w:val="both"/>
        <w:outlineLvl w:val="1"/>
        <w:rPr>
          <w:rFonts w:asciiTheme="majorHAnsi" w:hAnsiTheme="majorHAnsi"/>
          <w:b/>
        </w:rPr>
      </w:pPr>
      <w:bookmarkStart w:id="1082" w:name="_Toc518512052"/>
      <w:bookmarkStart w:id="1083" w:name="_Toc867275"/>
      <w:bookmarkStart w:id="1084" w:name="_Toc19286949"/>
      <w:bookmarkStart w:id="1085" w:name="_Toc50116218"/>
      <w:bookmarkStart w:id="1086" w:name="_Toc50120314"/>
      <w:r w:rsidRPr="00645171">
        <w:rPr>
          <w:rFonts w:asciiTheme="majorHAnsi" w:hAnsiTheme="majorHAnsi"/>
          <w:b/>
        </w:rPr>
        <w:t xml:space="preserve">Aceptación de las Bases y </w:t>
      </w:r>
      <w:r w:rsidR="008F4B5B">
        <w:rPr>
          <w:rFonts w:asciiTheme="majorHAnsi" w:hAnsiTheme="majorHAnsi"/>
          <w:b/>
        </w:rPr>
        <w:t xml:space="preserve">de la versión final </w:t>
      </w:r>
      <w:r w:rsidR="00F730B4">
        <w:rPr>
          <w:rFonts w:asciiTheme="majorHAnsi" w:hAnsiTheme="majorHAnsi"/>
          <w:b/>
        </w:rPr>
        <w:t xml:space="preserve">del </w:t>
      </w:r>
      <w:r w:rsidRPr="00645171">
        <w:rPr>
          <w:rFonts w:asciiTheme="majorHAnsi" w:hAnsiTheme="majorHAnsi"/>
          <w:b/>
        </w:rPr>
        <w:t>Contrato de Concesión</w:t>
      </w:r>
      <w:bookmarkEnd w:id="1082"/>
      <w:bookmarkEnd w:id="1083"/>
      <w:bookmarkEnd w:id="1084"/>
      <w:bookmarkEnd w:id="1085"/>
      <w:bookmarkEnd w:id="1086"/>
    </w:p>
    <w:p w14:paraId="5E289121" w14:textId="428A8858" w:rsidR="00927D59" w:rsidRPr="006358F4" w:rsidRDefault="00927D59">
      <w:pPr>
        <w:pStyle w:val="Prrafodelista"/>
        <w:widowControl w:val="0"/>
        <w:spacing w:after="0"/>
        <w:ind w:left="709"/>
        <w:jc w:val="both"/>
        <w:rPr>
          <w:rFonts w:asciiTheme="majorHAnsi" w:hAnsiTheme="majorHAnsi" w:cs="Arial"/>
        </w:rPr>
      </w:pPr>
      <w:r w:rsidRPr="006358F4">
        <w:rPr>
          <w:rFonts w:asciiTheme="majorHAnsi" w:hAnsiTheme="majorHAnsi" w:cs="Arial"/>
        </w:rPr>
        <w:t xml:space="preserve">El Postor </w:t>
      </w:r>
      <w:r w:rsidR="00BB74DB">
        <w:rPr>
          <w:rFonts w:asciiTheme="majorHAnsi" w:hAnsiTheme="majorHAnsi" w:cs="Arial"/>
        </w:rPr>
        <w:t xml:space="preserve">Precalificado </w:t>
      </w:r>
      <w:r w:rsidRPr="006358F4">
        <w:rPr>
          <w:rFonts w:asciiTheme="majorHAnsi" w:hAnsiTheme="majorHAnsi" w:cs="Arial"/>
        </w:rPr>
        <w:t xml:space="preserve">deberá presentar una Declaración Jurada donde declara que conoce y acepta </w:t>
      </w:r>
      <w:r w:rsidR="00D97F58">
        <w:rPr>
          <w:rFonts w:asciiTheme="majorHAnsi" w:hAnsiTheme="majorHAnsi" w:cs="Arial"/>
        </w:rPr>
        <w:t xml:space="preserve">todos y cada uno de los términos, condiciones y obligaciones contenidos </w:t>
      </w:r>
      <w:r w:rsidR="00EE320C">
        <w:rPr>
          <w:rFonts w:asciiTheme="majorHAnsi" w:hAnsiTheme="majorHAnsi" w:cs="Arial"/>
        </w:rPr>
        <w:t>e</w:t>
      </w:r>
      <w:r w:rsidR="00346BBF">
        <w:rPr>
          <w:rFonts w:asciiTheme="majorHAnsi" w:hAnsiTheme="majorHAnsi" w:cs="Arial"/>
        </w:rPr>
        <w:t>n</w:t>
      </w:r>
      <w:r w:rsidR="00EE320C">
        <w:rPr>
          <w:rFonts w:asciiTheme="majorHAnsi" w:hAnsiTheme="majorHAnsi" w:cs="Arial"/>
        </w:rPr>
        <w:t xml:space="preserve"> </w:t>
      </w:r>
      <w:r w:rsidRPr="006358F4">
        <w:rPr>
          <w:rFonts w:asciiTheme="majorHAnsi" w:hAnsiTheme="majorHAnsi" w:cs="Arial"/>
        </w:rPr>
        <w:t xml:space="preserve">las Bases y </w:t>
      </w:r>
      <w:r w:rsidR="00346BBF">
        <w:rPr>
          <w:rFonts w:asciiTheme="majorHAnsi" w:hAnsiTheme="majorHAnsi" w:cs="Arial"/>
        </w:rPr>
        <w:t>en</w:t>
      </w:r>
      <w:r w:rsidR="00EE320C">
        <w:rPr>
          <w:rFonts w:asciiTheme="majorHAnsi" w:hAnsiTheme="majorHAnsi" w:cs="Arial"/>
        </w:rPr>
        <w:t xml:space="preserve"> </w:t>
      </w:r>
      <w:r w:rsidRPr="006358F4">
        <w:rPr>
          <w:rFonts w:asciiTheme="majorHAnsi" w:hAnsiTheme="majorHAnsi" w:cs="Arial"/>
        </w:rPr>
        <w:t xml:space="preserve">la versión final del Contrato de Concesión, y se compromete a </w:t>
      </w:r>
      <w:r w:rsidR="005F18EF" w:rsidRPr="006358F4">
        <w:rPr>
          <w:rFonts w:asciiTheme="majorHAnsi" w:hAnsiTheme="majorHAnsi" w:cs="Arial"/>
        </w:rPr>
        <w:t>que,</w:t>
      </w:r>
      <w:r w:rsidRPr="006358F4">
        <w:rPr>
          <w:rFonts w:asciiTheme="majorHAnsi" w:hAnsiTheme="majorHAnsi" w:cs="Arial"/>
        </w:rPr>
        <w:t xml:space="preserve"> en la eventualidad de ser declarado Adjudicatario, el Contrato de Concesión será firmado por el</w:t>
      </w:r>
      <w:r w:rsidR="00E47E8D">
        <w:rPr>
          <w:rFonts w:asciiTheme="majorHAnsi" w:hAnsiTheme="majorHAnsi" w:cs="Arial"/>
        </w:rPr>
        <w:t xml:space="preserve"> </w:t>
      </w:r>
      <w:r w:rsidR="0052327E">
        <w:rPr>
          <w:rFonts w:asciiTheme="majorHAnsi" w:hAnsiTheme="majorHAnsi" w:cs="Arial"/>
        </w:rPr>
        <w:t>R</w:t>
      </w:r>
      <w:r w:rsidR="00E47E8D">
        <w:rPr>
          <w:rFonts w:asciiTheme="majorHAnsi" w:hAnsiTheme="majorHAnsi" w:cs="Arial"/>
        </w:rPr>
        <w:t xml:space="preserve">epresentante </w:t>
      </w:r>
      <w:r w:rsidR="0052327E">
        <w:rPr>
          <w:rFonts w:asciiTheme="majorHAnsi" w:hAnsiTheme="majorHAnsi" w:cs="Arial"/>
        </w:rPr>
        <w:t>L</w:t>
      </w:r>
      <w:r w:rsidR="00E47E8D">
        <w:rPr>
          <w:rFonts w:asciiTheme="majorHAnsi" w:hAnsiTheme="majorHAnsi" w:cs="Arial"/>
        </w:rPr>
        <w:t>egal del</w:t>
      </w:r>
      <w:r w:rsidRPr="006358F4">
        <w:rPr>
          <w:rFonts w:asciiTheme="majorHAnsi" w:hAnsiTheme="majorHAnsi" w:cs="Arial"/>
        </w:rPr>
        <w:t xml:space="preserve"> Concesionario</w:t>
      </w:r>
      <w:r w:rsidR="00EE320C">
        <w:rPr>
          <w:rFonts w:asciiTheme="majorHAnsi" w:hAnsiTheme="majorHAnsi" w:cs="Arial"/>
        </w:rPr>
        <w:t>, para lo cual deberá presentar una Declaración Jurada</w:t>
      </w:r>
      <w:r w:rsidR="00346BBF">
        <w:rPr>
          <w:rFonts w:asciiTheme="majorHAnsi" w:hAnsiTheme="majorHAnsi" w:cs="Arial"/>
        </w:rPr>
        <w:t xml:space="preserve"> que </w:t>
      </w:r>
      <w:r w:rsidR="00EE320C">
        <w:rPr>
          <w:rFonts w:asciiTheme="majorHAnsi" w:hAnsiTheme="majorHAnsi" w:cs="Arial"/>
        </w:rPr>
        <w:t>deberá contar con firmas legalizadas</w:t>
      </w:r>
      <w:r w:rsidR="00983625">
        <w:rPr>
          <w:rFonts w:asciiTheme="majorHAnsi" w:hAnsiTheme="majorHAnsi" w:cs="Arial"/>
        </w:rPr>
        <w:t>,</w:t>
      </w:r>
      <w:r w:rsidRPr="006358F4">
        <w:rPr>
          <w:rFonts w:asciiTheme="majorHAnsi" w:hAnsiTheme="majorHAnsi" w:cs="Arial"/>
        </w:rPr>
        <w:t xml:space="preserve"> según el modelo incluido como Anexos</w:t>
      </w:r>
      <w:r w:rsidR="006D16B9">
        <w:rPr>
          <w:rFonts w:asciiTheme="majorHAnsi" w:hAnsiTheme="majorHAnsi" w:cs="Arial"/>
        </w:rPr>
        <w:t xml:space="preserve"> Nro. 9 o </w:t>
      </w:r>
      <w:r w:rsidR="00BC214B">
        <w:rPr>
          <w:rFonts w:asciiTheme="majorHAnsi" w:hAnsiTheme="majorHAnsi" w:cs="Arial"/>
        </w:rPr>
        <w:t xml:space="preserve">Nro. </w:t>
      </w:r>
      <w:r w:rsidR="006D16B9">
        <w:rPr>
          <w:rFonts w:asciiTheme="majorHAnsi" w:hAnsiTheme="majorHAnsi" w:cs="Arial"/>
        </w:rPr>
        <w:t>10, según corresponda.</w:t>
      </w:r>
    </w:p>
    <w:p w14:paraId="55547D3F" w14:textId="77777777" w:rsidR="00927D59" w:rsidRPr="006358F4" w:rsidRDefault="00927D59">
      <w:pPr>
        <w:pStyle w:val="Prrafodelista"/>
        <w:widowControl w:val="0"/>
        <w:spacing w:after="0"/>
        <w:ind w:left="1416"/>
        <w:jc w:val="both"/>
        <w:rPr>
          <w:rFonts w:asciiTheme="majorHAnsi" w:hAnsiTheme="majorHAnsi" w:cs="Arial"/>
        </w:rPr>
      </w:pPr>
    </w:p>
    <w:p w14:paraId="2555C70F" w14:textId="77777777" w:rsidR="00927D59" w:rsidRPr="00645171" w:rsidRDefault="00927D59" w:rsidP="0063456F">
      <w:pPr>
        <w:pStyle w:val="Prrafodelista"/>
        <w:widowControl w:val="0"/>
        <w:numPr>
          <w:ilvl w:val="1"/>
          <w:numId w:val="37"/>
        </w:numPr>
        <w:tabs>
          <w:tab w:val="left" w:pos="709"/>
        </w:tabs>
        <w:spacing w:after="0"/>
        <w:ind w:left="357" w:hanging="357"/>
        <w:jc w:val="both"/>
        <w:outlineLvl w:val="1"/>
        <w:rPr>
          <w:rFonts w:asciiTheme="majorHAnsi" w:hAnsiTheme="majorHAnsi"/>
          <w:b/>
        </w:rPr>
      </w:pPr>
      <w:bookmarkStart w:id="1087" w:name="_Toc518512053"/>
      <w:bookmarkStart w:id="1088" w:name="_Toc867276"/>
      <w:bookmarkStart w:id="1089" w:name="_Toc19286950"/>
      <w:bookmarkStart w:id="1090" w:name="_Toc50116219"/>
      <w:bookmarkStart w:id="1091" w:name="_Toc50120315"/>
      <w:r w:rsidRPr="00645171">
        <w:rPr>
          <w:rFonts w:asciiTheme="majorHAnsi" w:hAnsiTheme="majorHAnsi"/>
          <w:b/>
        </w:rPr>
        <w:t>Garantía de Validez, Vigencia y Seriedad de la Oferta</w:t>
      </w:r>
      <w:bookmarkEnd w:id="1087"/>
      <w:bookmarkEnd w:id="1088"/>
      <w:bookmarkEnd w:id="1089"/>
      <w:bookmarkEnd w:id="1090"/>
      <w:bookmarkEnd w:id="1091"/>
    </w:p>
    <w:p w14:paraId="66C256E0" w14:textId="11E86C43" w:rsidR="00927D59" w:rsidRPr="006358F4" w:rsidRDefault="000D0BA5">
      <w:pPr>
        <w:pStyle w:val="Prrafodelista"/>
        <w:widowControl w:val="0"/>
        <w:spacing w:after="0"/>
        <w:ind w:left="709"/>
        <w:jc w:val="both"/>
        <w:rPr>
          <w:rFonts w:asciiTheme="majorHAnsi" w:hAnsiTheme="majorHAnsi" w:cs="Arial"/>
        </w:rPr>
      </w:pPr>
      <w:bookmarkStart w:id="1092" w:name="_Hlk48069859"/>
      <w:r>
        <w:rPr>
          <w:rFonts w:asciiTheme="majorHAnsi" w:hAnsiTheme="majorHAnsi" w:cs="Arial"/>
        </w:rPr>
        <w:t xml:space="preserve">La </w:t>
      </w:r>
      <w:r w:rsidRPr="000D0BA5">
        <w:rPr>
          <w:rFonts w:asciiTheme="majorHAnsi" w:hAnsiTheme="majorHAnsi" w:cs="Arial"/>
        </w:rPr>
        <w:t>Garantía de Validez, Vigencia y Seriedad de la Oferta</w:t>
      </w:r>
      <w:r w:rsidR="00BB74DB">
        <w:rPr>
          <w:rFonts w:asciiTheme="majorHAnsi" w:hAnsiTheme="majorHAnsi" w:cs="Arial"/>
        </w:rPr>
        <w:t xml:space="preserve"> deberá encontrase vigente por un plazo no menor de ciento veinte (120) </w:t>
      </w:r>
      <w:r w:rsidR="00021169">
        <w:rPr>
          <w:rFonts w:asciiTheme="majorHAnsi" w:hAnsiTheme="majorHAnsi" w:cs="Arial"/>
        </w:rPr>
        <w:t>Días</w:t>
      </w:r>
      <w:r w:rsidR="00BB74DB">
        <w:rPr>
          <w:rFonts w:asciiTheme="majorHAnsi" w:hAnsiTheme="majorHAnsi" w:cs="Arial"/>
        </w:rPr>
        <w:t xml:space="preserve"> Calendario contados de </w:t>
      </w:r>
      <w:r w:rsidR="00021169">
        <w:rPr>
          <w:rFonts w:asciiTheme="majorHAnsi" w:hAnsiTheme="majorHAnsi" w:cs="Arial"/>
        </w:rPr>
        <w:t>la fecha</w:t>
      </w:r>
      <w:r w:rsidR="00BB74DB">
        <w:rPr>
          <w:rFonts w:asciiTheme="majorHAnsi" w:hAnsiTheme="majorHAnsi" w:cs="Arial"/>
        </w:rPr>
        <w:t xml:space="preserve"> de presentación de</w:t>
      </w:r>
      <w:r>
        <w:rPr>
          <w:rFonts w:asciiTheme="majorHAnsi" w:hAnsiTheme="majorHAnsi" w:cs="Arial"/>
        </w:rPr>
        <w:t xml:space="preserve"> </w:t>
      </w:r>
      <w:r w:rsidR="00BB74DB">
        <w:rPr>
          <w:rFonts w:asciiTheme="majorHAnsi" w:hAnsiTheme="majorHAnsi" w:cs="Arial"/>
        </w:rPr>
        <w:t>l</w:t>
      </w:r>
      <w:r>
        <w:rPr>
          <w:rFonts w:asciiTheme="majorHAnsi" w:hAnsiTheme="majorHAnsi" w:cs="Arial"/>
        </w:rPr>
        <w:t>os</w:t>
      </w:r>
      <w:r w:rsidR="00BB74DB">
        <w:rPr>
          <w:rFonts w:asciiTheme="majorHAnsi" w:hAnsiTheme="majorHAnsi" w:cs="Arial"/>
        </w:rPr>
        <w:t xml:space="preserve"> Sobre</w:t>
      </w:r>
      <w:r>
        <w:rPr>
          <w:rFonts w:asciiTheme="majorHAnsi" w:hAnsiTheme="majorHAnsi" w:cs="Arial"/>
        </w:rPr>
        <w:t>s</w:t>
      </w:r>
      <w:r w:rsidR="00BB74DB">
        <w:rPr>
          <w:rFonts w:asciiTheme="majorHAnsi" w:hAnsiTheme="majorHAnsi" w:cs="Arial"/>
        </w:rPr>
        <w:t xml:space="preserve"> N</w:t>
      </w:r>
      <w:r w:rsidR="00C1187A">
        <w:rPr>
          <w:rFonts w:asciiTheme="majorHAnsi" w:hAnsiTheme="majorHAnsi" w:cs="Arial"/>
        </w:rPr>
        <w:t>ro.</w:t>
      </w:r>
      <w:r w:rsidR="00BB74DB">
        <w:rPr>
          <w:rFonts w:asciiTheme="majorHAnsi" w:hAnsiTheme="majorHAnsi" w:cs="Arial"/>
        </w:rPr>
        <w:t xml:space="preserve"> 2</w:t>
      </w:r>
      <w:r w:rsidR="007A6C5A">
        <w:rPr>
          <w:rFonts w:asciiTheme="majorHAnsi" w:hAnsiTheme="majorHAnsi" w:cs="Arial"/>
        </w:rPr>
        <w:t xml:space="preserve"> y </w:t>
      </w:r>
      <w:r w:rsidR="00C1187A">
        <w:rPr>
          <w:rFonts w:asciiTheme="majorHAnsi" w:hAnsiTheme="majorHAnsi" w:cs="Arial"/>
        </w:rPr>
        <w:t xml:space="preserve">Nro. </w:t>
      </w:r>
      <w:r w:rsidR="007A6C5A">
        <w:rPr>
          <w:rFonts w:asciiTheme="majorHAnsi" w:hAnsiTheme="majorHAnsi" w:cs="Arial"/>
        </w:rPr>
        <w:t>3</w:t>
      </w:r>
      <w:r w:rsidR="00BB74DB">
        <w:rPr>
          <w:rFonts w:asciiTheme="majorHAnsi" w:hAnsiTheme="majorHAnsi" w:cs="Arial"/>
        </w:rPr>
        <w:t>. El Directo</w:t>
      </w:r>
      <w:r w:rsidR="0052327E">
        <w:rPr>
          <w:rFonts w:asciiTheme="majorHAnsi" w:hAnsiTheme="majorHAnsi" w:cs="Arial"/>
        </w:rPr>
        <w:t>r</w:t>
      </w:r>
      <w:r w:rsidR="00BB74DB">
        <w:rPr>
          <w:rFonts w:asciiTheme="majorHAnsi" w:hAnsiTheme="majorHAnsi" w:cs="Arial"/>
        </w:rPr>
        <w:t xml:space="preserve"> de Proyecto podrá disponer la prórroga obligatoria de la Garantía de Validez, Vigencia y Seriedad de la Oferta, debiendo el Postor Calificado renovarla por los plazos que se dispongan a tal efecto</w:t>
      </w:r>
      <w:r w:rsidR="00927D59" w:rsidRPr="006358F4">
        <w:rPr>
          <w:rFonts w:asciiTheme="majorHAnsi" w:hAnsiTheme="majorHAnsi" w:cs="Arial"/>
        </w:rPr>
        <w:t>.</w:t>
      </w:r>
    </w:p>
    <w:p w14:paraId="488BB3B4" w14:textId="77777777" w:rsidR="00927D59" w:rsidRPr="006358F4" w:rsidRDefault="00927D59">
      <w:pPr>
        <w:pStyle w:val="Prrafodelista"/>
        <w:widowControl w:val="0"/>
        <w:spacing w:after="0"/>
        <w:ind w:left="709"/>
        <w:jc w:val="both"/>
        <w:rPr>
          <w:rFonts w:asciiTheme="majorHAnsi" w:hAnsiTheme="majorHAnsi" w:cs="Arial"/>
        </w:rPr>
      </w:pPr>
    </w:p>
    <w:p w14:paraId="08F4ECC1" w14:textId="42991ACE" w:rsidR="00927D59" w:rsidRDefault="00927D59">
      <w:pPr>
        <w:pStyle w:val="Prrafodelista"/>
        <w:widowControl w:val="0"/>
        <w:spacing w:after="0"/>
        <w:ind w:left="709"/>
        <w:jc w:val="both"/>
        <w:rPr>
          <w:rFonts w:asciiTheme="majorHAnsi" w:hAnsiTheme="majorHAnsi" w:cs="Arial"/>
        </w:rPr>
      </w:pPr>
      <w:r w:rsidRPr="006358F4">
        <w:rPr>
          <w:rFonts w:asciiTheme="majorHAnsi" w:hAnsiTheme="majorHAnsi" w:cs="Arial"/>
        </w:rPr>
        <w:t xml:space="preserve">La Garantía </w:t>
      </w:r>
      <w:r w:rsidR="004C0C53" w:rsidRPr="006358F4">
        <w:rPr>
          <w:rFonts w:asciiTheme="majorHAnsi" w:hAnsiTheme="majorHAnsi" w:cs="Arial"/>
        </w:rPr>
        <w:t xml:space="preserve">de Validez, Vigencia y Seriedad de la Oferta </w:t>
      </w:r>
      <w:r w:rsidRPr="006358F4">
        <w:rPr>
          <w:rFonts w:asciiTheme="majorHAnsi" w:hAnsiTheme="majorHAnsi" w:cs="Arial"/>
        </w:rPr>
        <w:t xml:space="preserve">presentada por un Postor </w:t>
      </w:r>
      <w:r w:rsidR="00021169">
        <w:rPr>
          <w:rFonts w:asciiTheme="majorHAnsi" w:hAnsiTheme="majorHAnsi" w:cs="Arial"/>
        </w:rPr>
        <w:t>Prec</w:t>
      </w:r>
      <w:r w:rsidRPr="006358F4">
        <w:rPr>
          <w:rFonts w:asciiTheme="majorHAnsi" w:hAnsiTheme="majorHAnsi" w:cs="Arial"/>
        </w:rPr>
        <w:t>alificado, o por los integrantes del Postor Precalificado, que no resulte Adjudicatario, será devuelta dentro de los quince (15) Días siguientes a la Fecha de Cierre.</w:t>
      </w:r>
    </w:p>
    <w:bookmarkEnd w:id="1092"/>
    <w:p w14:paraId="1F1D4D0D" w14:textId="77777777" w:rsidR="00791E1D" w:rsidRPr="006358F4" w:rsidRDefault="00791E1D">
      <w:pPr>
        <w:pStyle w:val="Prrafodelista"/>
        <w:widowControl w:val="0"/>
        <w:spacing w:after="0"/>
        <w:ind w:left="709"/>
        <w:jc w:val="both"/>
        <w:rPr>
          <w:rFonts w:asciiTheme="majorHAnsi" w:hAnsiTheme="majorHAnsi" w:cs="Arial"/>
        </w:rPr>
      </w:pPr>
    </w:p>
    <w:p w14:paraId="372B5E10" w14:textId="1D1FD150" w:rsidR="00927D59" w:rsidRPr="00D75BB5" w:rsidRDefault="0052327E" w:rsidP="0063456F">
      <w:pPr>
        <w:pStyle w:val="Prrafodelista"/>
        <w:widowControl w:val="0"/>
        <w:numPr>
          <w:ilvl w:val="1"/>
          <w:numId w:val="37"/>
        </w:numPr>
        <w:tabs>
          <w:tab w:val="left" w:pos="709"/>
        </w:tabs>
        <w:spacing w:after="0"/>
        <w:ind w:left="357" w:hanging="357"/>
        <w:jc w:val="both"/>
        <w:outlineLvl w:val="1"/>
        <w:rPr>
          <w:rFonts w:asciiTheme="majorHAnsi" w:hAnsiTheme="majorHAnsi"/>
          <w:b/>
        </w:rPr>
      </w:pPr>
      <w:bookmarkStart w:id="1093" w:name="_Toc518512054"/>
      <w:bookmarkStart w:id="1094" w:name="_Toc867277"/>
      <w:bookmarkStart w:id="1095" w:name="_Toc19286951"/>
      <w:bookmarkStart w:id="1096" w:name="_Toc50116220"/>
      <w:bookmarkStart w:id="1097" w:name="_Toc50120316"/>
      <w:r w:rsidRPr="00D75BB5">
        <w:rPr>
          <w:rFonts w:asciiTheme="majorHAnsi" w:hAnsiTheme="majorHAnsi"/>
          <w:b/>
        </w:rPr>
        <w:t>Propuesta</w:t>
      </w:r>
      <w:r w:rsidR="00DB36E8" w:rsidRPr="00D75BB5">
        <w:rPr>
          <w:rFonts w:asciiTheme="majorHAnsi" w:hAnsiTheme="majorHAnsi"/>
          <w:b/>
        </w:rPr>
        <w:t xml:space="preserve"> t</w:t>
      </w:r>
      <w:r w:rsidR="00927D59" w:rsidRPr="00D75BB5">
        <w:rPr>
          <w:rFonts w:asciiTheme="majorHAnsi" w:hAnsiTheme="majorHAnsi"/>
          <w:b/>
        </w:rPr>
        <w:t>écnica</w:t>
      </w:r>
      <w:bookmarkEnd w:id="1093"/>
      <w:bookmarkEnd w:id="1094"/>
      <w:bookmarkEnd w:id="1095"/>
      <w:bookmarkEnd w:id="1096"/>
      <w:bookmarkEnd w:id="1097"/>
    </w:p>
    <w:p w14:paraId="7493FEC0" w14:textId="18787312" w:rsidR="00EF0510" w:rsidRPr="00D75BB5" w:rsidRDefault="00227DDA" w:rsidP="00227DDA">
      <w:pPr>
        <w:pStyle w:val="Prrafodelista"/>
        <w:widowControl w:val="0"/>
        <w:spacing w:after="0"/>
        <w:ind w:left="709"/>
        <w:jc w:val="both"/>
        <w:rPr>
          <w:rFonts w:asciiTheme="majorHAnsi" w:hAnsiTheme="majorHAnsi" w:cs="Arial"/>
        </w:rPr>
      </w:pPr>
      <w:r w:rsidRPr="00D75BB5">
        <w:rPr>
          <w:rFonts w:asciiTheme="majorHAnsi" w:hAnsiTheme="majorHAnsi" w:cs="Arial"/>
        </w:rPr>
        <w:t>L</w:t>
      </w:r>
      <w:r w:rsidR="00927D59" w:rsidRPr="00D75BB5">
        <w:rPr>
          <w:rFonts w:asciiTheme="majorHAnsi" w:hAnsiTheme="majorHAnsi" w:cs="Arial"/>
        </w:rPr>
        <w:t xml:space="preserve">os Postores </w:t>
      </w:r>
      <w:r w:rsidR="0098651F" w:rsidRPr="00D75BB5">
        <w:rPr>
          <w:rFonts w:asciiTheme="majorHAnsi" w:hAnsiTheme="majorHAnsi" w:cs="Arial"/>
        </w:rPr>
        <w:t xml:space="preserve">Precalificados </w:t>
      </w:r>
      <w:r w:rsidR="00927D59" w:rsidRPr="00D75BB5">
        <w:rPr>
          <w:rFonts w:asciiTheme="majorHAnsi" w:hAnsiTheme="majorHAnsi" w:cs="Arial"/>
        </w:rPr>
        <w:t xml:space="preserve">deberán </w:t>
      </w:r>
      <w:r w:rsidRPr="00D75BB5">
        <w:rPr>
          <w:rFonts w:asciiTheme="majorHAnsi" w:hAnsiTheme="majorHAnsi" w:cs="Arial"/>
        </w:rPr>
        <w:t xml:space="preserve">presentar </w:t>
      </w:r>
      <w:r w:rsidR="00324AB8" w:rsidRPr="00D75BB5">
        <w:rPr>
          <w:rFonts w:asciiTheme="majorHAnsi" w:hAnsiTheme="majorHAnsi" w:cs="Arial"/>
        </w:rPr>
        <w:t xml:space="preserve">su Propuesta Técnica a través de </w:t>
      </w:r>
      <w:r w:rsidRPr="00D75BB5">
        <w:rPr>
          <w:rFonts w:asciiTheme="majorHAnsi" w:hAnsiTheme="majorHAnsi" w:cs="Arial"/>
        </w:rPr>
        <w:t xml:space="preserve">una </w:t>
      </w:r>
      <w:r w:rsidR="001970CF" w:rsidRPr="00D75BB5">
        <w:rPr>
          <w:rFonts w:asciiTheme="majorHAnsi" w:hAnsiTheme="majorHAnsi" w:cs="Arial"/>
        </w:rPr>
        <w:t>Declaración Jurada</w:t>
      </w:r>
      <w:r w:rsidR="00F542AA" w:rsidRPr="00D75BB5">
        <w:rPr>
          <w:rFonts w:asciiTheme="majorHAnsi" w:hAnsiTheme="majorHAnsi" w:cs="Arial"/>
        </w:rPr>
        <w:t xml:space="preserve">, de acuerdo </w:t>
      </w:r>
      <w:r w:rsidR="00A269F8" w:rsidRPr="00D75BB5">
        <w:rPr>
          <w:rFonts w:asciiTheme="majorHAnsi" w:hAnsiTheme="majorHAnsi" w:cs="Arial"/>
        </w:rPr>
        <w:t>con e</w:t>
      </w:r>
      <w:r w:rsidR="00F542AA" w:rsidRPr="00D75BB5">
        <w:rPr>
          <w:rFonts w:asciiTheme="majorHAnsi" w:hAnsiTheme="majorHAnsi" w:cs="Arial"/>
        </w:rPr>
        <w:t xml:space="preserve">l modelo indicado en el </w:t>
      </w:r>
      <w:r w:rsidR="00927D59" w:rsidRPr="00D75BB5">
        <w:rPr>
          <w:rFonts w:asciiTheme="majorHAnsi" w:hAnsiTheme="majorHAnsi" w:cs="Arial"/>
        </w:rPr>
        <w:t>Anexo Nro. 11</w:t>
      </w:r>
      <w:r w:rsidRPr="00D75BB5">
        <w:rPr>
          <w:rFonts w:asciiTheme="majorHAnsi" w:hAnsiTheme="majorHAnsi" w:cs="Arial"/>
        </w:rPr>
        <w:t>, que describa la solución técnica propuesta y declare</w:t>
      </w:r>
      <w:r w:rsidR="002E71D8" w:rsidRPr="00D75BB5">
        <w:rPr>
          <w:rFonts w:asciiTheme="majorHAnsi" w:hAnsiTheme="majorHAnsi" w:cs="Arial"/>
        </w:rPr>
        <w:t xml:space="preserve"> que la misma</w:t>
      </w:r>
      <w:r w:rsidR="00EF0510" w:rsidRPr="00D75BB5">
        <w:rPr>
          <w:rFonts w:asciiTheme="majorHAnsi" w:hAnsiTheme="majorHAnsi" w:cs="Arial"/>
        </w:rPr>
        <w:t>:</w:t>
      </w:r>
    </w:p>
    <w:p w14:paraId="796B605A" w14:textId="77777777" w:rsidR="00EF0510" w:rsidRDefault="00EF0510" w:rsidP="00227DDA">
      <w:pPr>
        <w:pStyle w:val="Prrafodelista"/>
        <w:widowControl w:val="0"/>
        <w:spacing w:after="0"/>
        <w:ind w:left="709"/>
        <w:jc w:val="both"/>
        <w:rPr>
          <w:rFonts w:asciiTheme="majorHAnsi" w:hAnsiTheme="majorHAnsi" w:cs="Arial"/>
          <w:highlight w:val="yellow"/>
        </w:rPr>
      </w:pPr>
    </w:p>
    <w:p w14:paraId="77EB4D27" w14:textId="5989FF07" w:rsidR="00EF0510" w:rsidRPr="000A46CD" w:rsidRDefault="00EF0510" w:rsidP="00561EB6">
      <w:pPr>
        <w:pStyle w:val="Prrafodelista"/>
        <w:widowControl w:val="0"/>
        <w:numPr>
          <w:ilvl w:val="0"/>
          <w:numId w:val="58"/>
        </w:numPr>
        <w:spacing w:after="0"/>
        <w:jc w:val="both"/>
        <w:rPr>
          <w:rFonts w:asciiTheme="majorHAnsi" w:hAnsiTheme="majorHAnsi" w:cs="Arial"/>
        </w:rPr>
      </w:pPr>
      <w:r w:rsidRPr="000A46CD">
        <w:rPr>
          <w:rFonts w:asciiTheme="majorHAnsi" w:hAnsiTheme="majorHAnsi" w:cs="Arial"/>
        </w:rPr>
        <w:t>Cumple con lo</w:t>
      </w:r>
      <w:r w:rsidR="002E71D8" w:rsidRPr="000A46CD">
        <w:rPr>
          <w:rFonts w:asciiTheme="majorHAnsi" w:hAnsiTheme="majorHAnsi" w:cs="Arial"/>
        </w:rPr>
        <w:t>s</w:t>
      </w:r>
      <w:r w:rsidR="00227DDA" w:rsidRPr="000A46CD">
        <w:rPr>
          <w:rFonts w:asciiTheme="majorHAnsi" w:hAnsiTheme="majorHAnsi" w:cs="Arial"/>
        </w:rPr>
        <w:t xml:space="preserve"> Requerimientos Mínimos del Proyecto</w:t>
      </w:r>
      <w:r w:rsidRPr="000A46CD">
        <w:rPr>
          <w:rFonts w:asciiTheme="majorHAnsi" w:hAnsiTheme="majorHAnsi" w:cs="Arial"/>
        </w:rPr>
        <w:t>.</w:t>
      </w:r>
    </w:p>
    <w:p w14:paraId="7BF3709B" w14:textId="206A7501" w:rsidR="00EF0510" w:rsidRPr="00EF0510" w:rsidRDefault="00EF0510" w:rsidP="00561EB6">
      <w:pPr>
        <w:pStyle w:val="Prrafodelista"/>
        <w:widowControl w:val="0"/>
        <w:numPr>
          <w:ilvl w:val="0"/>
          <w:numId w:val="58"/>
        </w:numPr>
        <w:spacing w:after="0"/>
        <w:jc w:val="both"/>
        <w:rPr>
          <w:rFonts w:asciiTheme="majorHAnsi" w:hAnsiTheme="majorHAnsi" w:cs="Arial"/>
        </w:rPr>
      </w:pPr>
      <w:r w:rsidRPr="000A46CD">
        <w:rPr>
          <w:rFonts w:asciiTheme="majorHAnsi" w:hAnsiTheme="majorHAnsi" w:cs="Arial"/>
        </w:rPr>
        <w:t>Cumple con los n</w:t>
      </w:r>
      <w:r w:rsidR="002E71D8" w:rsidRPr="000A46CD">
        <w:rPr>
          <w:rFonts w:asciiTheme="majorHAnsi" w:hAnsiTheme="majorHAnsi" w:cs="Arial"/>
        </w:rPr>
        <w:t>iveles de Servicio</w:t>
      </w:r>
      <w:r w:rsidRPr="000A46CD">
        <w:rPr>
          <w:rFonts w:asciiTheme="majorHAnsi" w:hAnsiTheme="majorHAnsi" w:cs="Arial"/>
        </w:rPr>
        <w:t>.</w:t>
      </w:r>
    </w:p>
    <w:p w14:paraId="5DAF9927" w14:textId="1D6CB0A7" w:rsidR="005A2459" w:rsidRDefault="00EF0510" w:rsidP="00561EB6">
      <w:pPr>
        <w:pStyle w:val="Prrafodelista"/>
        <w:widowControl w:val="0"/>
        <w:numPr>
          <w:ilvl w:val="0"/>
          <w:numId w:val="58"/>
        </w:numPr>
        <w:spacing w:after="0"/>
        <w:jc w:val="both"/>
      </w:pPr>
      <w:r>
        <w:t>N</w:t>
      </w:r>
      <w:r w:rsidR="00927D59" w:rsidRPr="0076290C">
        <w:t>o requerirá mayores áreas de terreno que las proporcionadas por el Concedente, o, en su defecto, dichas áreas adicionales serán adquiridas a su cuenta, costo y riesgo</w:t>
      </w:r>
      <w:r>
        <w:t xml:space="preserve">; en cuyo caso, no </w:t>
      </w:r>
      <w:r w:rsidR="00927D59" w:rsidRPr="0076290C">
        <w:t>deberá afectar el plazo máximo establecido para la ejecución de las inversiones.</w:t>
      </w:r>
      <w:r w:rsidR="00CF772A">
        <w:t xml:space="preserve"> </w:t>
      </w:r>
    </w:p>
    <w:p w14:paraId="6C7CCDB3" w14:textId="77777777" w:rsidR="00395EC6" w:rsidRDefault="00395EC6" w:rsidP="00395EC6">
      <w:pPr>
        <w:pStyle w:val="Prrafodelista"/>
        <w:widowControl w:val="0"/>
        <w:spacing w:after="0"/>
        <w:ind w:left="1480"/>
        <w:jc w:val="both"/>
      </w:pPr>
    </w:p>
    <w:p w14:paraId="349343B6" w14:textId="5E3CE7A4" w:rsidR="000D6FE7" w:rsidRPr="007111C1" w:rsidRDefault="0059027B" w:rsidP="007111C1">
      <w:pPr>
        <w:pStyle w:val="Prrafodelista"/>
        <w:widowControl w:val="0"/>
        <w:spacing w:after="0"/>
        <w:ind w:left="709"/>
        <w:jc w:val="both"/>
        <w:rPr>
          <w:rFonts w:asciiTheme="majorHAnsi" w:hAnsiTheme="majorHAnsi"/>
        </w:rPr>
      </w:pPr>
      <w:r w:rsidRPr="00CF772A">
        <w:rPr>
          <w:rFonts w:asciiTheme="majorHAnsi" w:hAnsiTheme="majorHAnsi"/>
        </w:rPr>
        <w:t xml:space="preserve">En el supuesto de que el Postor </w:t>
      </w:r>
      <w:r w:rsidR="00EF0510">
        <w:rPr>
          <w:rFonts w:asciiTheme="majorHAnsi" w:hAnsiTheme="majorHAnsi"/>
        </w:rPr>
        <w:t>considere para el desarrollo de su solución técnica requiere</w:t>
      </w:r>
      <w:r w:rsidRPr="00CF772A">
        <w:rPr>
          <w:rFonts w:asciiTheme="majorHAnsi" w:hAnsiTheme="majorHAnsi"/>
        </w:rPr>
        <w:t xml:space="preserve"> terrenos adicionales a los proporcionados por el Concedente para el desarrollo del </w:t>
      </w:r>
      <w:r w:rsidR="0043097B">
        <w:rPr>
          <w:rFonts w:asciiTheme="majorHAnsi" w:hAnsiTheme="majorHAnsi"/>
        </w:rPr>
        <w:t>P</w:t>
      </w:r>
      <w:r w:rsidRPr="00CF772A">
        <w:rPr>
          <w:rFonts w:asciiTheme="majorHAnsi" w:hAnsiTheme="majorHAnsi"/>
        </w:rPr>
        <w:t xml:space="preserve">royecto, </w:t>
      </w:r>
      <w:r w:rsidR="00C00DDB">
        <w:rPr>
          <w:rFonts w:asciiTheme="majorHAnsi" w:hAnsiTheme="majorHAnsi"/>
        </w:rPr>
        <w:t xml:space="preserve">deberá adjuntar planos que identifiquen los polígonos de terreno determinados </w:t>
      </w:r>
      <w:r w:rsidRPr="00CF772A">
        <w:rPr>
          <w:rFonts w:asciiTheme="majorHAnsi" w:hAnsiTheme="majorHAnsi"/>
        </w:rPr>
        <w:t>mediante coordenadas UTM</w:t>
      </w:r>
      <w:r w:rsidR="00C00DDB">
        <w:rPr>
          <w:rFonts w:asciiTheme="majorHAnsi" w:hAnsiTheme="majorHAnsi"/>
        </w:rPr>
        <w:t xml:space="preserve"> WG</w:t>
      </w:r>
      <w:r w:rsidR="005749D2">
        <w:rPr>
          <w:rFonts w:asciiTheme="majorHAnsi" w:hAnsiTheme="majorHAnsi"/>
        </w:rPr>
        <w:t>S</w:t>
      </w:r>
      <w:r w:rsidR="00C00DDB">
        <w:rPr>
          <w:rFonts w:asciiTheme="majorHAnsi" w:hAnsiTheme="majorHAnsi"/>
        </w:rPr>
        <w:t>84</w:t>
      </w:r>
      <w:r w:rsidRPr="00CF772A">
        <w:rPr>
          <w:rFonts w:asciiTheme="majorHAnsi" w:hAnsiTheme="majorHAnsi"/>
        </w:rPr>
        <w:t xml:space="preserve">, señalándose además las colindancias y medidas de perímetro de </w:t>
      </w:r>
      <w:proofErr w:type="gramStart"/>
      <w:r w:rsidRPr="00CF772A">
        <w:rPr>
          <w:rFonts w:asciiTheme="majorHAnsi" w:hAnsiTheme="majorHAnsi"/>
        </w:rPr>
        <w:t>los mismos</w:t>
      </w:r>
      <w:proofErr w:type="gramEnd"/>
      <w:r w:rsidRPr="00CF772A">
        <w:rPr>
          <w:rFonts w:asciiTheme="majorHAnsi" w:hAnsiTheme="majorHAnsi"/>
        </w:rPr>
        <w:t xml:space="preserve">. A su vez, </w:t>
      </w:r>
      <w:r w:rsidR="00C764CB">
        <w:rPr>
          <w:rFonts w:asciiTheme="majorHAnsi" w:hAnsiTheme="majorHAnsi"/>
        </w:rPr>
        <w:t xml:space="preserve">en caso </w:t>
      </w:r>
      <w:r w:rsidRPr="00CF772A">
        <w:rPr>
          <w:rFonts w:asciiTheme="majorHAnsi" w:hAnsiTheme="majorHAnsi"/>
        </w:rPr>
        <w:t xml:space="preserve">resulte </w:t>
      </w:r>
      <w:r w:rsidR="00C764CB">
        <w:rPr>
          <w:rFonts w:asciiTheme="majorHAnsi" w:hAnsiTheme="majorHAnsi"/>
        </w:rPr>
        <w:t>Adjudicatario</w:t>
      </w:r>
      <w:r w:rsidRPr="00CF772A">
        <w:rPr>
          <w:rFonts w:asciiTheme="majorHAnsi" w:hAnsiTheme="majorHAnsi"/>
        </w:rPr>
        <w:t>, contará con el mismo p</w:t>
      </w:r>
      <w:r w:rsidR="002D2A01">
        <w:rPr>
          <w:rFonts w:asciiTheme="majorHAnsi" w:hAnsiTheme="majorHAnsi"/>
        </w:rPr>
        <w:t xml:space="preserve">lazo </w:t>
      </w:r>
      <w:r w:rsidRPr="00CF772A">
        <w:rPr>
          <w:rFonts w:asciiTheme="majorHAnsi" w:hAnsiTheme="majorHAnsi"/>
        </w:rPr>
        <w:t xml:space="preserve">que el Concedente para adquirir y sanear totalmente </w:t>
      </w:r>
      <w:r w:rsidR="00C764CB">
        <w:rPr>
          <w:rFonts w:asciiTheme="majorHAnsi" w:hAnsiTheme="majorHAnsi"/>
        </w:rPr>
        <w:t>dichos</w:t>
      </w:r>
      <w:r w:rsidRPr="00CF772A">
        <w:rPr>
          <w:rFonts w:asciiTheme="majorHAnsi" w:hAnsiTheme="majorHAnsi"/>
        </w:rPr>
        <w:t xml:space="preserve"> terrenos</w:t>
      </w:r>
      <w:r w:rsidR="002D2A01" w:rsidRPr="007111C1">
        <w:rPr>
          <w:rFonts w:asciiTheme="majorHAnsi" w:hAnsiTheme="majorHAnsi"/>
        </w:rPr>
        <w:t xml:space="preserve"> a nombre del Concedente</w:t>
      </w:r>
      <w:r w:rsidR="000A46CD">
        <w:rPr>
          <w:rFonts w:asciiTheme="majorHAnsi" w:hAnsiTheme="majorHAnsi"/>
        </w:rPr>
        <w:t>,</w:t>
      </w:r>
      <w:r w:rsidR="002D2A01" w:rsidRPr="007111C1">
        <w:rPr>
          <w:rFonts w:asciiTheme="majorHAnsi" w:hAnsiTheme="majorHAnsi"/>
        </w:rPr>
        <w:t xml:space="preserve"> no siendo reversibles en ningún caso al Concesionari</w:t>
      </w:r>
      <w:r w:rsidR="007111C1">
        <w:rPr>
          <w:rFonts w:asciiTheme="majorHAnsi" w:hAnsiTheme="majorHAnsi"/>
        </w:rPr>
        <w:t>o.</w:t>
      </w:r>
    </w:p>
    <w:p w14:paraId="10996F18" w14:textId="77777777" w:rsidR="00927D59" w:rsidRPr="006943E2" w:rsidRDefault="00927D59" w:rsidP="006943E2">
      <w:pPr>
        <w:widowControl w:val="0"/>
        <w:spacing w:after="0"/>
        <w:jc w:val="both"/>
        <w:rPr>
          <w:rFonts w:asciiTheme="majorHAnsi" w:hAnsiTheme="majorHAnsi" w:cs="Arial"/>
        </w:rPr>
      </w:pPr>
    </w:p>
    <w:p w14:paraId="4D55068F" w14:textId="16462BB1" w:rsidR="004F304E" w:rsidRPr="00FE47E8" w:rsidRDefault="006943E2" w:rsidP="00B77019">
      <w:pPr>
        <w:widowControl w:val="0"/>
        <w:spacing w:after="0"/>
        <w:jc w:val="both"/>
        <w:rPr>
          <w:rFonts w:asciiTheme="majorHAnsi" w:hAnsiTheme="majorHAnsi" w:cs="Arial"/>
        </w:rPr>
      </w:pPr>
      <w:r w:rsidRPr="00264057">
        <w:rPr>
          <w:rFonts w:asciiTheme="majorHAnsi" w:hAnsiTheme="majorHAnsi" w:cs="Arial"/>
        </w:rPr>
        <w:t>En caso de omisión de alguno de los documentos detallados precedentemente, el Comité</w:t>
      </w:r>
      <w:r w:rsidRPr="00264057" w:rsidDel="00347D8B">
        <w:rPr>
          <w:rFonts w:asciiTheme="majorHAnsi" w:hAnsiTheme="majorHAnsi" w:cs="Arial"/>
        </w:rPr>
        <w:t xml:space="preserve"> </w:t>
      </w:r>
      <w:r w:rsidRPr="00264057">
        <w:rPr>
          <w:rFonts w:asciiTheme="majorHAnsi" w:hAnsiTheme="majorHAnsi" w:cs="Arial"/>
        </w:rPr>
        <w:t xml:space="preserve">dará por no </w:t>
      </w:r>
      <w:r w:rsidRPr="00264057">
        <w:rPr>
          <w:rFonts w:asciiTheme="majorHAnsi" w:hAnsiTheme="majorHAnsi" w:cs="Arial"/>
        </w:rPr>
        <w:lastRenderedPageBreak/>
        <w:t>presentado el Sobre N</w:t>
      </w:r>
      <w:r w:rsidR="00B845B7" w:rsidRPr="00264057">
        <w:rPr>
          <w:rFonts w:asciiTheme="majorHAnsi" w:hAnsiTheme="majorHAnsi" w:cs="Arial"/>
        </w:rPr>
        <w:t>ro.</w:t>
      </w:r>
      <w:r w:rsidRPr="00264057">
        <w:rPr>
          <w:rFonts w:asciiTheme="majorHAnsi" w:hAnsiTheme="majorHAnsi" w:cs="Arial"/>
        </w:rPr>
        <w:t xml:space="preserve"> 2</w:t>
      </w:r>
      <w:r w:rsidR="004F304E" w:rsidRPr="00264057">
        <w:rPr>
          <w:rFonts w:asciiTheme="majorHAnsi" w:hAnsiTheme="majorHAnsi" w:cs="Arial"/>
        </w:rPr>
        <w:t xml:space="preserve"> y el referido Postor quedará descalificado automáticamente del Concurso, debiendo </w:t>
      </w:r>
      <w:r w:rsidR="0017513F">
        <w:rPr>
          <w:rFonts w:asciiTheme="majorHAnsi" w:hAnsiTheme="majorHAnsi" w:cs="Arial"/>
        </w:rPr>
        <w:t>PROINVERSIÓN</w:t>
      </w:r>
      <w:r w:rsidR="004F304E" w:rsidRPr="00264057">
        <w:rPr>
          <w:rFonts w:asciiTheme="majorHAnsi" w:hAnsiTheme="majorHAnsi" w:cs="Arial"/>
        </w:rPr>
        <w:t xml:space="preserve"> ejecutar la Garantía de Validez, Vigencia y Seriedad de la Oferta. </w:t>
      </w:r>
      <w:r w:rsidRPr="00264057">
        <w:rPr>
          <w:rFonts w:asciiTheme="majorHAnsi" w:hAnsiTheme="majorHAnsi" w:cs="Arial"/>
        </w:rPr>
        <w:t>Solo procederá la subsanación de Defectos o Errores Subsanables</w:t>
      </w:r>
      <w:r w:rsidR="00A37020" w:rsidRPr="00264057">
        <w:rPr>
          <w:rFonts w:asciiTheme="majorHAnsi" w:hAnsiTheme="majorHAnsi" w:cs="Arial"/>
        </w:rPr>
        <w:t>.</w:t>
      </w:r>
    </w:p>
    <w:p w14:paraId="7FEDB656" w14:textId="77777777" w:rsidR="006943E2" w:rsidRPr="00FE47E8" w:rsidRDefault="006943E2" w:rsidP="006943E2">
      <w:pPr>
        <w:widowControl w:val="0"/>
        <w:spacing w:after="0"/>
        <w:ind w:left="709"/>
        <w:rPr>
          <w:rFonts w:asciiTheme="majorHAnsi" w:hAnsiTheme="majorHAnsi" w:cs="Arial"/>
        </w:rPr>
      </w:pPr>
    </w:p>
    <w:p w14:paraId="1BBC2C57" w14:textId="2706C223" w:rsidR="0000079E" w:rsidRPr="006E3076" w:rsidRDefault="006943E2" w:rsidP="00203693">
      <w:pPr>
        <w:widowControl w:val="0"/>
        <w:spacing w:after="0"/>
        <w:jc w:val="both"/>
        <w:rPr>
          <w:rFonts w:asciiTheme="majorHAnsi" w:hAnsiTheme="majorHAnsi" w:cs="Arial"/>
        </w:rPr>
      </w:pPr>
      <w:r w:rsidRPr="00FE47E8">
        <w:rPr>
          <w:rFonts w:asciiTheme="majorHAnsi" w:hAnsiTheme="majorHAnsi" w:cs="Arial"/>
        </w:rPr>
        <w:t xml:space="preserve">La </w:t>
      </w:r>
      <w:r w:rsidR="00203693">
        <w:rPr>
          <w:rFonts w:asciiTheme="majorHAnsi" w:hAnsiTheme="majorHAnsi" w:cs="Arial"/>
        </w:rPr>
        <w:t>Propuesta</w:t>
      </w:r>
      <w:r w:rsidRPr="00FE47E8">
        <w:rPr>
          <w:rFonts w:asciiTheme="majorHAnsi" w:hAnsiTheme="majorHAnsi" w:cs="Arial"/>
        </w:rPr>
        <w:t xml:space="preserve"> </w:t>
      </w:r>
      <w:r w:rsidR="00203693">
        <w:rPr>
          <w:rFonts w:asciiTheme="majorHAnsi" w:hAnsiTheme="majorHAnsi" w:cs="Arial"/>
        </w:rPr>
        <w:t>T</w:t>
      </w:r>
      <w:r w:rsidRPr="00FE47E8">
        <w:rPr>
          <w:rFonts w:asciiTheme="majorHAnsi" w:hAnsiTheme="majorHAnsi" w:cs="Arial"/>
        </w:rPr>
        <w:t xml:space="preserve">écnica será parte integrante del Contrato con carácter vinculante en los aspectos referidos a </w:t>
      </w:r>
      <w:r w:rsidR="00FF3B51">
        <w:rPr>
          <w:rFonts w:asciiTheme="majorHAnsi" w:hAnsiTheme="majorHAnsi" w:cs="Arial"/>
        </w:rPr>
        <w:t>(i)</w:t>
      </w:r>
      <w:r w:rsidR="006E3076">
        <w:rPr>
          <w:rFonts w:asciiTheme="majorHAnsi" w:hAnsiTheme="majorHAnsi" w:cs="Arial"/>
        </w:rPr>
        <w:t xml:space="preserve"> material de las tuberías</w:t>
      </w:r>
      <w:r w:rsidR="00C0056C">
        <w:rPr>
          <w:rFonts w:asciiTheme="majorHAnsi" w:hAnsiTheme="majorHAnsi" w:cs="Arial"/>
        </w:rPr>
        <w:t xml:space="preserve"> de los colectores (primarios y secundarios)</w:t>
      </w:r>
      <w:r w:rsidR="006E3076">
        <w:rPr>
          <w:rFonts w:asciiTheme="majorHAnsi" w:hAnsiTheme="majorHAnsi" w:cs="Arial"/>
        </w:rPr>
        <w:t>; (</w:t>
      </w:r>
      <w:proofErr w:type="spellStart"/>
      <w:r w:rsidR="006E3076">
        <w:rPr>
          <w:rFonts w:asciiTheme="majorHAnsi" w:hAnsiTheme="majorHAnsi" w:cs="Arial"/>
        </w:rPr>
        <w:t>ii</w:t>
      </w:r>
      <w:proofErr w:type="spellEnd"/>
      <w:r w:rsidR="006E3076">
        <w:rPr>
          <w:rFonts w:asciiTheme="majorHAnsi" w:hAnsiTheme="majorHAnsi" w:cs="Arial"/>
        </w:rPr>
        <w:t>)</w:t>
      </w:r>
      <w:r w:rsidR="00FF3B51">
        <w:rPr>
          <w:rFonts w:asciiTheme="majorHAnsi" w:hAnsiTheme="majorHAnsi" w:cs="Arial"/>
        </w:rPr>
        <w:t xml:space="preserve"> p</w:t>
      </w:r>
      <w:r w:rsidR="00FF3B51" w:rsidRPr="00FF3B51">
        <w:rPr>
          <w:rFonts w:asciiTheme="majorHAnsi" w:hAnsiTheme="majorHAnsi" w:cs="Arial"/>
        </w:rPr>
        <w:t>rocesos de tratamiento de aguas residuales, residuos, lodos y gases</w:t>
      </w:r>
      <w:r w:rsidR="00FF3B51">
        <w:rPr>
          <w:rFonts w:asciiTheme="majorHAnsi" w:hAnsiTheme="majorHAnsi" w:cs="Arial"/>
        </w:rPr>
        <w:t xml:space="preserve">; </w:t>
      </w:r>
      <w:r w:rsidR="006E3076">
        <w:rPr>
          <w:rFonts w:asciiTheme="majorHAnsi" w:hAnsiTheme="majorHAnsi" w:cs="Arial"/>
        </w:rPr>
        <w:t xml:space="preserve">y </w:t>
      </w:r>
      <w:r w:rsidR="00FF3B51">
        <w:rPr>
          <w:rFonts w:asciiTheme="majorHAnsi" w:hAnsiTheme="majorHAnsi" w:cs="Arial"/>
        </w:rPr>
        <w:t>(</w:t>
      </w:r>
      <w:proofErr w:type="spellStart"/>
      <w:r w:rsidR="00FF3B51">
        <w:rPr>
          <w:rFonts w:asciiTheme="majorHAnsi" w:hAnsiTheme="majorHAnsi" w:cs="Arial"/>
        </w:rPr>
        <w:t>ii</w:t>
      </w:r>
      <w:r w:rsidR="006E3076">
        <w:rPr>
          <w:rFonts w:asciiTheme="majorHAnsi" w:hAnsiTheme="majorHAnsi" w:cs="Arial"/>
        </w:rPr>
        <w:t>i</w:t>
      </w:r>
      <w:proofErr w:type="spellEnd"/>
      <w:r w:rsidR="00FF3B51">
        <w:rPr>
          <w:rFonts w:asciiTheme="majorHAnsi" w:hAnsiTheme="majorHAnsi" w:cs="Arial"/>
        </w:rPr>
        <w:t>) u</w:t>
      </w:r>
      <w:r w:rsidR="00FF3B51" w:rsidRPr="006358F4">
        <w:rPr>
          <w:rFonts w:asciiTheme="majorHAnsi" w:hAnsiTheme="majorHAnsi" w:cs="Arial"/>
        </w:rPr>
        <w:t xml:space="preserve">bicación </w:t>
      </w:r>
      <w:r w:rsidR="00FF3B51" w:rsidRPr="006E3076">
        <w:rPr>
          <w:rFonts w:asciiTheme="majorHAnsi" w:hAnsiTheme="majorHAnsi" w:cs="Arial"/>
        </w:rPr>
        <w:t>para la implantación de los sistemas de tratamiento</w:t>
      </w:r>
      <w:r w:rsidR="002A5E8C" w:rsidRPr="006E3076">
        <w:rPr>
          <w:rFonts w:asciiTheme="majorHAnsi" w:hAnsiTheme="majorHAnsi" w:cs="Arial"/>
        </w:rPr>
        <w:t>.</w:t>
      </w:r>
    </w:p>
    <w:p w14:paraId="68B0EA27" w14:textId="77777777" w:rsidR="00021169" w:rsidRPr="006E3076" w:rsidRDefault="00021169" w:rsidP="00886666">
      <w:pPr>
        <w:pStyle w:val="Ttulo"/>
        <w:widowControl w:val="0"/>
        <w:spacing w:line="276" w:lineRule="auto"/>
        <w:ind w:left="0"/>
        <w:jc w:val="both"/>
        <w:rPr>
          <w:rFonts w:asciiTheme="majorHAnsi" w:hAnsiTheme="majorHAnsi"/>
          <w:b w:val="0"/>
          <w:sz w:val="22"/>
          <w:szCs w:val="22"/>
        </w:rPr>
      </w:pPr>
    </w:p>
    <w:p w14:paraId="05A2AA0D" w14:textId="1D16B8C0" w:rsidR="00927D59" w:rsidRPr="006E3076" w:rsidRDefault="00927D59" w:rsidP="0063456F">
      <w:pPr>
        <w:pStyle w:val="Prrafodelista"/>
        <w:widowControl w:val="0"/>
        <w:numPr>
          <w:ilvl w:val="0"/>
          <w:numId w:val="37"/>
        </w:numPr>
        <w:tabs>
          <w:tab w:val="left" w:pos="709"/>
        </w:tabs>
        <w:spacing w:after="0"/>
        <w:ind w:left="357" w:hanging="357"/>
        <w:jc w:val="both"/>
        <w:outlineLvl w:val="0"/>
        <w:rPr>
          <w:rFonts w:asciiTheme="majorHAnsi" w:hAnsiTheme="majorHAnsi"/>
          <w:b/>
        </w:rPr>
      </w:pPr>
      <w:bookmarkStart w:id="1098" w:name="_Toc439062964"/>
      <w:bookmarkStart w:id="1099" w:name="_Toc441240260"/>
      <w:bookmarkStart w:id="1100" w:name="_Toc517688573"/>
      <w:bookmarkStart w:id="1101" w:name="_Toc518512056"/>
      <w:bookmarkStart w:id="1102" w:name="_Toc867279"/>
      <w:bookmarkStart w:id="1103" w:name="_Toc50116221"/>
      <w:bookmarkStart w:id="1104" w:name="_Toc50120317"/>
      <w:bookmarkEnd w:id="1098"/>
      <w:r w:rsidRPr="006E3076">
        <w:rPr>
          <w:rFonts w:asciiTheme="majorHAnsi" w:hAnsiTheme="majorHAnsi"/>
          <w:b/>
        </w:rPr>
        <w:t>Contenido del Sobre Nro. 3</w:t>
      </w:r>
      <w:bookmarkEnd w:id="1099"/>
      <w:bookmarkEnd w:id="1100"/>
      <w:bookmarkEnd w:id="1101"/>
      <w:bookmarkEnd w:id="1102"/>
      <w:bookmarkEnd w:id="1103"/>
      <w:bookmarkEnd w:id="1104"/>
    </w:p>
    <w:p w14:paraId="4C627084" w14:textId="77777777" w:rsidR="00927D59" w:rsidRPr="006358F4" w:rsidRDefault="00927D59">
      <w:pPr>
        <w:widowControl w:val="0"/>
        <w:spacing w:after="0"/>
        <w:rPr>
          <w:rFonts w:asciiTheme="majorHAnsi" w:hAnsiTheme="majorHAnsi" w:cs="Arial"/>
        </w:rPr>
      </w:pPr>
      <w:bookmarkStart w:id="1105" w:name="_Toc338866655"/>
    </w:p>
    <w:p w14:paraId="69A0E31A" w14:textId="76E09B35" w:rsidR="00927D59" w:rsidRPr="001B3A77" w:rsidRDefault="00927D59"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6358F4">
        <w:rPr>
          <w:rFonts w:asciiTheme="majorHAnsi" w:hAnsiTheme="majorHAnsi" w:cs="Arial"/>
        </w:rPr>
        <w:t xml:space="preserve">La </w:t>
      </w:r>
      <w:r w:rsidR="00B6653D" w:rsidRPr="00B6653D">
        <w:rPr>
          <w:rFonts w:asciiTheme="majorHAnsi" w:hAnsiTheme="majorHAnsi" w:cs="Arial"/>
        </w:rPr>
        <w:t xml:space="preserve">Oferta Económica, impresa en papel de seguridad (que será remitido oportunamente por </w:t>
      </w:r>
      <w:r w:rsidR="0017513F">
        <w:rPr>
          <w:rFonts w:asciiTheme="majorHAnsi" w:hAnsiTheme="majorHAnsi" w:cs="Arial"/>
        </w:rPr>
        <w:t>PROINVERSIÓN</w:t>
      </w:r>
      <w:r w:rsidR="00B6653D" w:rsidRPr="00B6653D">
        <w:rPr>
          <w:rFonts w:asciiTheme="majorHAnsi" w:hAnsiTheme="majorHAnsi" w:cs="Arial"/>
        </w:rPr>
        <w:t xml:space="preserve"> a cada Postor </w:t>
      </w:r>
      <w:r w:rsidR="006C5009">
        <w:rPr>
          <w:rFonts w:asciiTheme="majorHAnsi" w:hAnsiTheme="majorHAnsi" w:cs="Arial"/>
        </w:rPr>
        <w:t>Prec</w:t>
      </w:r>
      <w:r w:rsidR="00B6653D" w:rsidRPr="00B6653D">
        <w:rPr>
          <w:rFonts w:asciiTheme="majorHAnsi" w:hAnsiTheme="majorHAnsi" w:cs="Arial"/>
        </w:rPr>
        <w:t xml:space="preserve">alificado), se presentará por escrito, de acuerdo </w:t>
      </w:r>
      <w:r w:rsidR="0043097B">
        <w:rPr>
          <w:rFonts w:asciiTheme="majorHAnsi" w:hAnsiTheme="majorHAnsi" w:cs="Arial"/>
        </w:rPr>
        <w:t>con e</w:t>
      </w:r>
      <w:r w:rsidR="00B6653D" w:rsidRPr="0076290C">
        <w:rPr>
          <w:rFonts w:asciiTheme="majorHAnsi" w:hAnsiTheme="majorHAnsi" w:cs="Arial"/>
        </w:rPr>
        <w:t>l Apéndice Nro. 1 del Anexo Nro. 15,</w:t>
      </w:r>
      <w:r w:rsidR="00B6653D" w:rsidRPr="00B6653D">
        <w:rPr>
          <w:rFonts w:asciiTheme="majorHAnsi" w:hAnsiTheme="majorHAnsi" w:cs="Arial"/>
        </w:rPr>
        <w:t xml:space="preserve"> según corresponda. El papel de seguridad que </w:t>
      </w:r>
      <w:r w:rsidR="0017513F">
        <w:rPr>
          <w:rFonts w:asciiTheme="majorHAnsi" w:hAnsiTheme="majorHAnsi" w:cs="Arial"/>
        </w:rPr>
        <w:t>PROINVERSIÓN</w:t>
      </w:r>
      <w:r w:rsidR="00B6653D" w:rsidRPr="00B6653D">
        <w:rPr>
          <w:rFonts w:asciiTheme="majorHAnsi" w:hAnsiTheme="majorHAnsi" w:cs="Arial"/>
        </w:rPr>
        <w:t xml:space="preserve"> entregará será para consignar el monto correspondiente al </w:t>
      </w:r>
      <w:r w:rsidR="00021169" w:rsidRPr="001B3A77">
        <w:rPr>
          <w:rFonts w:asciiTheme="majorHAnsi" w:hAnsiTheme="majorHAnsi" w:cs="Arial"/>
        </w:rPr>
        <w:t>PPD</w:t>
      </w:r>
      <w:r w:rsidR="00B6653D" w:rsidRPr="001B3A77">
        <w:rPr>
          <w:rFonts w:asciiTheme="majorHAnsi" w:hAnsiTheme="majorHAnsi" w:cs="Arial"/>
        </w:rPr>
        <w:t xml:space="preserve"> ofertado por cada Postor</w:t>
      </w:r>
      <w:r w:rsidR="00021169" w:rsidRPr="001B3A77">
        <w:rPr>
          <w:rFonts w:asciiTheme="majorHAnsi" w:hAnsiTheme="majorHAnsi" w:cs="Arial"/>
        </w:rPr>
        <w:t xml:space="preserve"> Precalificado</w:t>
      </w:r>
      <w:r w:rsidRPr="001B3A77">
        <w:rPr>
          <w:rFonts w:asciiTheme="majorHAnsi" w:hAnsiTheme="majorHAnsi" w:cs="Arial"/>
        </w:rPr>
        <w:t>.</w:t>
      </w:r>
    </w:p>
    <w:p w14:paraId="7C1AA894" w14:textId="77777777" w:rsidR="001B3A77" w:rsidRDefault="001B3A77" w:rsidP="001B3A77">
      <w:pPr>
        <w:pStyle w:val="Prrafodelista"/>
        <w:widowControl w:val="0"/>
        <w:tabs>
          <w:tab w:val="left" w:pos="709"/>
        </w:tabs>
        <w:spacing w:after="0"/>
        <w:ind w:left="709"/>
        <w:jc w:val="both"/>
        <w:rPr>
          <w:rFonts w:asciiTheme="majorHAnsi" w:hAnsiTheme="majorHAnsi" w:cs="Arial"/>
        </w:rPr>
      </w:pPr>
    </w:p>
    <w:p w14:paraId="02FCE2D7" w14:textId="367BBB86"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6358F4">
        <w:rPr>
          <w:rFonts w:asciiTheme="majorHAnsi" w:hAnsiTheme="majorHAnsi" w:cs="Arial"/>
        </w:rPr>
        <w:t xml:space="preserve">La Oferta Económica deberá estar vigente, como mínimo, por ciento veinte (120) Días Calendario posteriores a la fecha de </w:t>
      </w:r>
      <w:r w:rsidR="007A6C5A">
        <w:rPr>
          <w:rFonts w:asciiTheme="majorHAnsi" w:hAnsiTheme="majorHAnsi" w:cs="Calibri"/>
        </w:rPr>
        <w:t>presentación</w:t>
      </w:r>
      <w:r w:rsidR="007A6C5A" w:rsidRPr="006358F4">
        <w:rPr>
          <w:rFonts w:asciiTheme="majorHAnsi" w:hAnsiTheme="majorHAnsi" w:cs="Calibri"/>
        </w:rPr>
        <w:t xml:space="preserve"> </w:t>
      </w:r>
      <w:r w:rsidR="00D90947" w:rsidRPr="006358F4">
        <w:rPr>
          <w:rFonts w:asciiTheme="majorHAnsi" w:hAnsiTheme="majorHAnsi" w:cs="Calibri"/>
        </w:rPr>
        <w:t>del Sobre Nro.</w:t>
      </w:r>
      <w:r w:rsidR="007A6C5A">
        <w:rPr>
          <w:rFonts w:asciiTheme="majorHAnsi" w:hAnsiTheme="majorHAnsi" w:cs="Calibri"/>
        </w:rPr>
        <w:t xml:space="preserve"> 2 y</w:t>
      </w:r>
      <w:r w:rsidR="00D90947" w:rsidRPr="006358F4">
        <w:rPr>
          <w:rFonts w:asciiTheme="majorHAnsi" w:hAnsiTheme="majorHAnsi" w:cs="Calibri"/>
        </w:rPr>
        <w:t xml:space="preserve"> 3</w:t>
      </w:r>
      <w:r w:rsidRPr="006358F4">
        <w:rPr>
          <w:rFonts w:asciiTheme="majorHAnsi" w:hAnsiTheme="majorHAnsi" w:cs="Arial"/>
        </w:rPr>
        <w:t>. No se aceptarán Ofertas Económicas que tengan una vigencia menor a la exigida</w:t>
      </w:r>
      <w:r w:rsidR="00F7175E" w:rsidRPr="006358F4">
        <w:rPr>
          <w:rFonts w:asciiTheme="majorHAnsi" w:hAnsiTheme="majorHAnsi" w:cs="Arial"/>
        </w:rPr>
        <w:t>.</w:t>
      </w:r>
    </w:p>
    <w:p w14:paraId="3A96F65F" w14:textId="77777777" w:rsidR="00927D59" w:rsidRPr="006358F4" w:rsidRDefault="00927D59" w:rsidP="00650F22">
      <w:pPr>
        <w:pStyle w:val="Prrafodelista"/>
        <w:widowControl w:val="0"/>
        <w:spacing w:after="0"/>
        <w:rPr>
          <w:rFonts w:asciiTheme="majorHAnsi" w:hAnsiTheme="majorHAnsi" w:cs="Arial"/>
        </w:rPr>
      </w:pPr>
    </w:p>
    <w:p w14:paraId="4C76710E" w14:textId="35C19999"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6358F4">
        <w:rPr>
          <w:rFonts w:asciiTheme="majorHAnsi" w:hAnsiTheme="majorHAnsi" w:cs="Arial"/>
        </w:rPr>
        <w:t xml:space="preserve">El Director de Proyecto podrá disponer la prórroga obligatoria </w:t>
      </w:r>
      <w:r w:rsidR="005A19F2" w:rsidRPr="006358F4">
        <w:rPr>
          <w:rFonts w:asciiTheme="majorHAnsi" w:hAnsiTheme="majorHAnsi" w:cs="Arial"/>
        </w:rPr>
        <w:t xml:space="preserve">de la vigencia </w:t>
      </w:r>
      <w:r w:rsidRPr="006358F4">
        <w:rPr>
          <w:rFonts w:asciiTheme="majorHAnsi" w:hAnsiTheme="majorHAnsi" w:cs="Arial"/>
        </w:rPr>
        <w:t>de las Ofertas Económicas</w:t>
      </w:r>
      <w:r w:rsidR="0044372E" w:rsidRPr="006358F4">
        <w:rPr>
          <w:rFonts w:asciiTheme="majorHAnsi" w:hAnsiTheme="majorHAnsi" w:cs="Arial"/>
        </w:rPr>
        <w:t>.</w:t>
      </w:r>
    </w:p>
    <w:p w14:paraId="76DC0F0F" w14:textId="77777777" w:rsidR="00927D59" w:rsidRPr="006358F4" w:rsidRDefault="00927D59" w:rsidP="0033437E">
      <w:pPr>
        <w:pStyle w:val="Prrafodelista"/>
        <w:widowControl w:val="0"/>
        <w:tabs>
          <w:tab w:val="left" w:pos="709"/>
        </w:tabs>
        <w:spacing w:after="0"/>
        <w:ind w:left="709"/>
        <w:jc w:val="both"/>
        <w:rPr>
          <w:rFonts w:asciiTheme="majorHAnsi" w:hAnsiTheme="majorHAnsi" w:cs="Arial"/>
        </w:rPr>
      </w:pPr>
    </w:p>
    <w:p w14:paraId="733A9EA5" w14:textId="3951D4BF"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6358F4">
        <w:rPr>
          <w:rFonts w:asciiTheme="majorHAnsi" w:hAnsiTheme="majorHAnsi" w:cs="Arial"/>
        </w:rPr>
        <w:t>La Oferta Económica será parte integrante del Contrato</w:t>
      </w:r>
      <w:r w:rsidR="004C0C53" w:rsidRPr="006358F4">
        <w:rPr>
          <w:rFonts w:asciiTheme="majorHAnsi" w:hAnsiTheme="majorHAnsi" w:cs="Arial"/>
        </w:rPr>
        <w:t xml:space="preserve"> de Concesión</w:t>
      </w:r>
      <w:r w:rsidRPr="006358F4">
        <w:rPr>
          <w:rFonts w:asciiTheme="majorHAnsi" w:hAnsiTheme="majorHAnsi" w:cs="Arial"/>
        </w:rPr>
        <w:t>, con carácter vinculante.</w:t>
      </w:r>
    </w:p>
    <w:p w14:paraId="2AE504DF" w14:textId="77777777" w:rsidR="00927D59" w:rsidRPr="006358F4" w:rsidRDefault="00927D59" w:rsidP="00650F22">
      <w:pPr>
        <w:pStyle w:val="Prrafodelista"/>
        <w:widowControl w:val="0"/>
        <w:spacing w:after="0"/>
        <w:rPr>
          <w:rFonts w:asciiTheme="majorHAnsi" w:hAnsiTheme="majorHAnsi" w:cs="Arial"/>
        </w:rPr>
      </w:pPr>
    </w:p>
    <w:p w14:paraId="2EF8AC44" w14:textId="0932F7C3"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6358F4">
        <w:rPr>
          <w:rFonts w:asciiTheme="majorHAnsi" w:hAnsiTheme="majorHAnsi" w:cs="Arial"/>
        </w:rPr>
        <w:t>Para este Concurso, la presentación del Sobre Nro. 3 contiene una Oferta Económica irrevocable, con el sometimiento del Postor Precalificado que la presenta</w:t>
      </w:r>
      <w:r w:rsidR="002B3A8F">
        <w:rPr>
          <w:rFonts w:asciiTheme="majorHAnsi" w:hAnsiTheme="majorHAnsi" w:cs="Arial"/>
        </w:rPr>
        <w:t xml:space="preserve"> a las </w:t>
      </w:r>
      <w:r w:rsidR="001B3A77">
        <w:rPr>
          <w:rFonts w:asciiTheme="majorHAnsi" w:hAnsiTheme="majorHAnsi" w:cs="Arial"/>
        </w:rPr>
        <w:t>condiciones establecidas en las Bases; así como a</w:t>
      </w:r>
      <w:r w:rsidR="001B3A77" w:rsidRPr="006358F4">
        <w:rPr>
          <w:rFonts w:asciiTheme="majorHAnsi" w:hAnsiTheme="majorHAnsi" w:cs="Arial"/>
        </w:rPr>
        <w:t xml:space="preserve"> </w:t>
      </w:r>
      <w:r w:rsidRPr="006358F4">
        <w:rPr>
          <w:rFonts w:asciiTheme="majorHAnsi" w:hAnsiTheme="majorHAnsi" w:cs="Arial"/>
        </w:rPr>
        <w:t>todos los términos y condiciones de</w:t>
      </w:r>
      <w:r w:rsidR="0061657D">
        <w:rPr>
          <w:rFonts w:asciiTheme="majorHAnsi" w:hAnsiTheme="majorHAnsi" w:cs="Arial"/>
        </w:rPr>
        <w:t xml:space="preserve"> la versión final del</w:t>
      </w:r>
      <w:r w:rsidRPr="006358F4">
        <w:rPr>
          <w:rFonts w:asciiTheme="majorHAnsi" w:hAnsiTheme="majorHAnsi" w:cs="Arial"/>
        </w:rPr>
        <w:t xml:space="preserve"> Contrato de Concesión</w:t>
      </w:r>
      <w:r w:rsidR="001B3A77">
        <w:rPr>
          <w:rFonts w:asciiTheme="majorHAnsi" w:hAnsiTheme="majorHAnsi" w:cs="Arial"/>
        </w:rPr>
        <w:t>.</w:t>
      </w:r>
    </w:p>
    <w:p w14:paraId="7E4D3AB8" w14:textId="77777777" w:rsidR="00516635" w:rsidRPr="006358F4" w:rsidRDefault="00516635" w:rsidP="0033437E">
      <w:pPr>
        <w:pStyle w:val="Ttulo"/>
        <w:widowControl w:val="0"/>
        <w:spacing w:line="276" w:lineRule="auto"/>
        <w:jc w:val="both"/>
        <w:rPr>
          <w:rFonts w:asciiTheme="majorHAnsi" w:hAnsiTheme="majorHAnsi"/>
          <w:b w:val="0"/>
          <w:sz w:val="22"/>
          <w:szCs w:val="22"/>
        </w:rPr>
      </w:pPr>
      <w:bookmarkStart w:id="1106" w:name="_Toc346087219"/>
      <w:bookmarkStart w:id="1107" w:name="_Toc346087553"/>
      <w:bookmarkStart w:id="1108" w:name="_Toc346087872"/>
      <w:bookmarkEnd w:id="1105"/>
      <w:bookmarkEnd w:id="1106"/>
      <w:bookmarkEnd w:id="1107"/>
      <w:bookmarkEnd w:id="1108"/>
    </w:p>
    <w:p w14:paraId="26072469" w14:textId="77777777" w:rsidR="00927D59" w:rsidRPr="00B651CC" w:rsidRDefault="00927D59" w:rsidP="0063456F">
      <w:pPr>
        <w:pStyle w:val="Prrafodelista"/>
        <w:widowControl w:val="0"/>
        <w:numPr>
          <w:ilvl w:val="0"/>
          <w:numId w:val="37"/>
        </w:numPr>
        <w:tabs>
          <w:tab w:val="left" w:pos="709"/>
        </w:tabs>
        <w:spacing w:after="0"/>
        <w:ind w:left="357" w:hanging="357"/>
        <w:jc w:val="both"/>
        <w:outlineLvl w:val="0"/>
        <w:rPr>
          <w:rFonts w:asciiTheme="majorHAnsi" w:hAnsiTheme="majorHAnsi"/>
          <w:b/>
        </w:rPr>
      </w:pPr>
      <w:bookmarkStart w:id="1109" w:name="_Toc241494974"/>
      <w:bookmarkStart w:id="1110" w:name="_Toc241576804"/>
      <w:bookmarkStart w:id="1111" w:name="_Toc410908263"/>
      <w:bookmarkStart w:id="1112" w:name="_Toc441240261"/>
      <w:bookmarkStart w:id="1113" w:name="_Toc517688574"/>
      <w:bookmarkStart w:id="1114" w:name="_Toc518512057"/>
      <w:bookmarkStart w:id="1115" w:name="_Toc867280"/>
      <w:bookmarkStart w:id="1116" w:name="_Toc50116222"/>
      <w:bookmarkStart w:id="1117" w:name="_Toc50120318"/>
      <w:r w:rsidRPr="00B651CC">
        <w:rPr>
          <w:rFonts w:asciiTheme="majorHAnsi" w:hAnsiTheme="majorHAnsi"/>
          <w:b/>
        </w:rPr>
        <w:t>Recepción de los Sobres Nro. 2 y 3</w:t>
      </w:r>
      <w:bookmarkEnd w:id="1109"/>
      <w:bookmarkEnd w:id="1110"/>
      <w:bookmarkEnd w:id="1111"/>
      <w:bookmarkEnd w:id="1112"/>
      <w:bookmarkEnd w:id="1113"/>
      <w:bookmarkEnd w:id="1114"/>
      <w:bookmarkEnd w:id="1115"/>
      <w:bookmarkEnd w:id="1116"/>
      <w:bookmarkEnd w:id="1117"/>
    </w:p>
    <w:p w14:paraId="31B1D313" w14:textId="77777777" w:rsidR="00645171" w:rsidRDefault="00645171" w:rsidP="00645171">
      <w:pPr>
        <w:pStyle w:val="Prrafodelista"/>
        <w:widowControl w:val="0"/>
        <w:tabs>
          <w:tab w:val="left" w:pos="709"/>
        </w:tabs>
        <w:spacing w:after="0"/>
        <w:ind w:left="709"/>
        <w:jc w:val="both"/>
        <w:rPr>
          <w:rFonts w:asciiTheme="majorHAnsi" w:hAnsiTheme="majorHAnsi" w:cs="Arial"/>
        </w:rPr>
      </w:pPr>
      <w:bookmarkStart w:id="1118" w:name="_Toc497490748"/>
      <w:bookmarkStart w:id="1119" w:name="_Toc497732059"/>
      <w:bookmarkStart w:id="1120" w:name="_Toc497732217"/>
      <w:bookmarkStart w:id="1121" w:name="_Toc497732375"/>
      <w:bookmarkStart w:id="1122" w:name="_Toc511729173"/>
      <w:bookmarkStart w:id="1123" w:name="_Toc511837353"/>
      <w:bookmarkStart w:id="1124" w:name="_Toc517688575"/>
      <w:bookmarkStart w:id="1125" w:name="_Toc518160948"/>
      <w:bookmarkStart w:id="1126" w:name="_Toc518161300"/>
      <w:bookmarkStart w:id="1127" w:name="_Toc518161431"/>
      <w:bookmarkStart w:id="1128" w:name="_Toc518161558"/>
      <w:bookmarkStart w:id="1129" w:name="_Toc518396167"/>
      <w:bookmarkStart w:id="1130" w:name="_Toc518397119"/>
      <w:bookmarkStart w:id="1131" w:name="_Toc518399305"/>
      <w:bookmarkStart w:id="1132" w:name="_Toc518459489"/>
      <w:bookmarkStart w:id="1133" w:name="_Toc518464345"/>
      <w:bookmarkStart w:id="1134" w:name="_Toc518464484"/>
      <w:bookmarkStart w:id="1135" w:name="_Toc518511917"/>
      <w:bookmarkStart w:id="1136" w:name="_Toc518512058"/>
      <w:bookmarkStart w:id="1137" w:name="_Toc518512545"/>
      <w:bookmarkStart w:id="1138" w:name="_Toc531292927"/>
      <w:bookmarkStart w:id="1139" w:name="_Toc532569242"/>
      <w:bookmarkStart w:id="1140" w:name="_Toc532916075"/>
      <w:bookmarkStart w:id="1141" w:name="_Toc532944167"/>
      <w:bookmarkStart w:id="1142" w:name="_Toc532944319"/>
      <w:bookmarkStart w:id="1143" w:name="_Toc534451266"/>
      <w:bookmarkStart w:id="1144" w:name="_Toc866738"/>
      <w:bookmarkStart w:id="1145" w:name="_Toc866972"/>
      <w:bookmarkStart w:id="1146" w:name="_Toc867281"/>
      <w:bookmarkStart w:id="1147" w:name="_Toc19022150"/>
      <w:bookmarkStart w:id="1148" w:name="_Toc19022533"/>
      <w:bookmarkStart w:id="1149" w:name="_Toc19022642"/>
      <w:bookmarkStart w:id="1150" w:name="_Toc19022747"/>
      <w:bookmarkStart w:id="1151" w:name="_Toc497490749"/>
      <w:bookmarkStart w:id="1152" w:name="_Toc497732060"/>
      <w:bookmarkStart w:id="1153" w:name="_Toc497732218"/>
      <w:bookmarkStart w:id="1154" w:name="_Toc497732376"/>
      <w:bookmarkStart w:id="1155" w:name="_Toc511729174"/>
      <w:bookmarkStart w:id="1156" w:name="_Toc511837354"/>
      <w:bookmarkStart w:id="1157" w:name="_Toc517688576"/>
      <w:bookmarkStart w:id="1158" w:name="_Toc518160949"/>
      <w:bookmarkStart w:id="1159" w:name="_Toc518161301"/>
      <w:bookmarkStart w:id="1160" w:name="_Toc518161432"/>
      <w:bookmarkStart w:id="1161" w:name="_Toc518161559"/>
      <w:bookmarkStart w:id="1162" w:name="_Toc518396168"/>
      <w:bookmarkStart w:id="1163" w:name="_Toc518397120"/>
      <w:bookmarkStart w:id="1164" w:name="_Toc518399306"/>
      <w:bookmarkStart w:id="1165" w:name="_Toc518459490"/>
      <w:bookmarkStart w:id="1166" w:name="_Toc518464346"/>
      <w:bookmarkStart w:id="1167" w:name="_Toc518464485"/>
      <w:bookmarkStart w:id="1168" w:name="_Toc518511918"/>
      <w:bookmarkStart w:id="1169" w:name="_Toc518512059"/>
      <w:bookmarkStart w:id="1170" w:name="_Toc518512546"/>
      <w:bookmarkStart w:id="1171" w:name="_Toc531292928"/>
      <w:bookmarkStart w:id="1172" w:name="_Toc532569243"/>
      <w:bookmarkStart w:id="1173" w:name="_Toc532916076"/>
      <w:bookmarkStart w:id="1174" w:name="_Toc532944168"/>
      <w:bookmarkStart w:id="1175" w:name="_Toc532944320"/>
      <w:bookmarkStart w:id="1176" w:name="_Toc534451267"/>
      <w:bookmarkStart w:id="1177" w:name="_Toc866739"/>
      <w:bookmarkStart w:id="1178" w:name="_Toc866973"/>
      <w:bookmarkStart w:id="1179" w:name="_Toc867282"/>
      <w:bookmarkStart w:id="1180" w:name="_Toc19022151"/>
      <w:bookmarkStart w:id="1181" w:name="_Toc19022534"/>
      <w:bookmarkStart w:id="1182" w:name="_Toc19022643"/>
      <w:bookmarkStart w:id="1183" w:name="_Toc19022748"/>
      <w:bookmarkStart w:id="1184" w:name="_Toc338866660"/>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p>
    <w:p w14:paraId="53F4FB75" w14:textId="6F94F647"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6358F4">
        <w:rPr>
          <w:rFonts w:asciiTheme="majorHAnsi" w:hAnsiTheme="majorHAnsi" w:cs="Arial"/>
        </w:rPr>
        <w:t xml:space="preserve">Los Sobres Nro. 2 y </w:t>
      </w:r>
      <w:r w:rsidR="0043097B">
        <w:rPr>
          <w:rFonts w:asciiTheme="majorHAnsi" w:hAnsiTheme="majorHAnsi" w:cs="Arial"/>
        </w:rPr>
        <w:t xml:space="preserve">Nro. </w:t>
      </w:r>
      <w:r w:rsidRPr="006358F4">
        <w:rPr>
          <w:rFonts w:asciiTheme="majorHAnsi" w:hAnsiTheme="majorHAnsi" w:cs="Arial"/>
        </w:rPr>
        <w:t xml:space="preserve">3 de los Postores Precalificados se presentarán en acto público, ante el </w:t>
      </w:r>
      <w:r w:rsidR="00057CBE" w:rsidRPr="006358F4">
        <w:rPr>
          <w:rFonts w:asciiTheme="majorHAnsi" w:hAnsiTheme="majorHAnsi" w:cs="Arial"/>
        </w:rPr>
        <w:t>Comité</w:t>
      </w:r>
      <w:r w:rsidRPr="006358F4">
        <w:rPr>
          <w:rFonts w:asciiTheme="majorHAnsi" w:hAnsiTheme="majorHAnsi" w:cs="Arial"/>
        </w:rPr>
        <w:t xml:space="preserve"> en presencia de </w:t>
      </w:r>
      <w:r w:rsidR="005F18EF" w:rsidRPr="006358F4">
        <w:rPr>
          <w:rFonts w:asciiTheme="majorHAnsi" w:hAnsiTheme="majorHAnsi" w:cs="Arial"/>
        </w:rPr>
        <w:t xml:space="preserve">un </w:t>
      </w:r>
      <w:r w:rsidRPr="006358F4">
        <w:rPr>
          <w:rFonts w:asciiTheme="majorHAnsi" w:hAnsiTheme="majorHAnsi" w:cs="Arial"/>
        </w:rPr>
        <w:t xml:space="preserve">Notario, en el lugar, </w:t>
      </w:r>
      <w:r w:rsidR="00B00E30" w:rsidRPr="006358F4">
        <w:rPr>
          <w:rFonts w:asciiTheme="majorHAnsi" w:hAnsiTheme="majorHAnsi" w:cs="Arial"/>
        </w:rPr>
        <w:t>D</w:t>
      </w:r>
      <w:r w:rsidRPr="006358F4">
        <w:rPr>
          <w:rFonts w:asciiTheme="majorHAnsi" w:hAnsiTheme="majorHAnsi" w:cs="Arial"/>
        </w:rPr>
        <w:t xml:space="preserve">ía y </w:t>
      </w:r>
      <w:r w:rsidR="00B00E30" w:rsidRPr="006358F4">
        <w:rPr>
          <w:rFonts w:asciiTheme="majorHAnsi" w:hAnsiTheme="majorHAnsi" w:cs="Arial"/>
        </w:rPr>
        <w:t>H</w:t>
      </w:r>
      <w:r w:rsidRPr="006358F4">
        <w:rPr>
          <w:rFonts w:asciiTheme="majorHAnsi" w:hAnsiTheme="majorHAnsi" w:cs="Arial"/>
        </w:rPr>
        <w:t>ora prevista en el</w:t>
      </w:r>
      <w:r w:rsidR="000652C3">
        <w:rPr>
          <w:rFonts w:asciiTheme="majorHAnsi" w:hAnsiTheme="majorHAnsi" w:cs="Arial"/>
        </w:rPr>
        <w:t xml:space="preserve"> </w:t>
      </w:r>
      <w:r w:rsidR="003419A0">
        <w:rPr>
          <w:rFonts w:asciiTheme="majorHAnsi" w:hAnsiTheme="majorHAnsi" w:cs="Arial"/>
        </w:rPr>
        <w:t>Cronograma</w:t>
      </w:r>
      <w:r w:rsidRPr="006358F4">
        <w:rPr>
          <w:rFonts w:asciiTheme="majorHAnsi" w:hAnsiTheme="majorHAnsi" w:cs="Arial"/>
        </w:rPr>
        <w:t xml:space="preserve">. Sin perjuicio de ello, el </w:t>
      </w:r>
      <w:r w:rsidR="00057CBE" w:rsidRPr="006358F4">
        <w:rPr>
          <w:rFonts w:asciiTheme="majorHAnsi" w:hAnsiTheme="majorHAnsi" w:cs="Arial"/>
        </w:rPr>
        <w:t>Comité</w:t>
      </w:r>
      <w:r w:rsidRPr="006358F4">
        <w:rPr>
          <w:rFonts w:asciiTheme="majorHAnsi" w:hAnsiTheme="majorHAnsi" w:cs="Arial"/>
        </w:rPr>
        <w:t xml:space="preserve"> podrá otorgar treinta (30) minutos de tolerancia para su presentación.</w:t>
      </w:r>
      <w:bookmarkStart w:id="1185" w:name="_Toc338866661"/>
      <w:bookmarkEnd w:id="1184"/>
    </w:p>
    <w:p w14:paraId="785F8C3F" w14:textId="77777777" w:rsidR="00927D59" w:rsidRPr="006358F4" w:rsidRDefault="00927D59" w:rsidP="006A5130">
      <w:pPr>
        <w:pStyle w:val="Prrafodelista"/>
        <w:widowControl w:val="0"/>
        <w:spacing w:after="0"/>
        <w:jc w:val="both"/>
        <w:rPr>
          <w:rFonts w:asciiTheme="majorHAnsi" w:hAnsiTheme="majorHAnsi" w:cs="Arial"/>
        </w:rPr>
      </w:pPr>
    </w:p>
    <w:p w14:paraId="64E04445" w14:textId="59E17D48" w:rsidR="00927D59" w:rsidRPr="001B3A77" w:rsidRDefault="00927D59" w:rsidP="001B3A77">
      <w:pPr>
        <w:pStyle w:val="Prrafodelista"/>
        <w:widowControl w:val="0"/>
        <w:numPr>
          <w:ilvl w:val="1"/>
          <w:numId w:val="37"/>
        </w:numPr>
        <w:tabs>
          <w:tab w:val="left" w:pos="709"/>
        </w:tabs>
        <w:spacing w:after="0"/>
        <w:ind w:left="709" w:hanging="709"/>
        <w:jc w:val="both"/>
        <w:rPr>
          <w:rFonts w:asciiTheme="majorHAnsi" w:hAnsiTheme="majorHAnsi" w:cs="Arial"/>
        </w:rPr>
      </w:pPr>
      <w:r w:rsidRPr="006358F4">
        <w:rPr>
          <w:rFonts w:asciiTheme="majorHAnsi" w:hAnsiTheme="majorHAnsi" w:cs="Arial"/>
        </w:rPr>
        <w:t xml:space="preserve">Transcurrido dicho plazo, el </w:t>
      </w:r>
      <w:r w:rsidR="00963533" w:rsidRPr="006358F4">
        <w:rPr>
          <w:rFonts w:asciiTheme="majorHAnsi" w:hAnsiTheme="majorHAnsi" w:cs="Arial"/>
        </w:rPr>
        <w:t>Comité</w:t>
      </w:r>
      <w:r w:rsidRPr="006358F4">
        <w:rPr>
          <w:rFonts w:asciiTheme="majorHAnsi" w:hAnsiTheme="majorHAnsi" w:cs="Arial"/>
        </w:rPr>
        <w:t xml:space="preserve"> invitará uno por uno a los Postores Precalificados a presentar sus Sobres Nro. 2 y Nro. 3</w:t>
      </w:r>
      <w:bookmarkEnd w:id="1185"/>
      <w:r w:rsidRPr="006358F4">
        <w:rPr>
          <w:rFonts w:asciiTheme="majorHAnsi" w:hAnsiTheme="majorHAnsi" w:cs="Arial"/>
        </w:rPr>
        <w:t xml:space="preserve">. </w:t>
      </w:r>
    </w:p>
    <w:p w14:paraId="0AA7FE3C" w14:textId="77777777" w:rsidR="00927D59" w:rsidRPr="006358F4" w:rsidRDefault="00927D59" w:rsidP="00AD72EA">
      <w:pPr>
        <w:pStyle w:val="Prrafodelista"/>
        <w:widowControl w:val="0"/>
        <w:spacing w:after="0"/>
        <w:rPr>
          <w:rFonts w:asciiTheme="majorHAnsi" w:hAnsiTheme="majorHAnsi" w:cs="Arial"/>
        </w:rPr>
      </w:pPr>
    </w:p>
    <w:p w14:paraId="69D0FE3D" w14:textId="54E7D521"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6358F4">
        <w:rPr>
          <w:rFonts w:asciiTheme="majorHAnsi" w:hAnsiTheme="majorHAnsi" w:cs="Arial"/>
        </w:rPr>
        <w:t xml:space="preserve">Los Sobres Nro. 2 y </w:t>
      </w:r>
      <w:r w:rsidR="0043097B">
        <w:rPr>
          <w:rFonts w:asciiTheme="majorHAnsi" w:hAnsiTheme="majorHAnsi" w:cs="Arial"/>
        </w:rPr>
        <w:t xml:space="preserve">Nro. </w:t>
      </w:r>
      <w:r w:rsidRPr="006358F4">
        <w:rPr>
          <w:rFonts w:asciiTheme="majorHAnsi" w:hAnsiTheme="majorHAnsi" w:cs="Arial"/>
        </w:rPr>
        <w:t xml:space="preserve">3 serán entregados por cada Postor Precalificado al Notario, quien verificará que los Sobres se encuentren cerrados y que se hayan entregado las copias requeridas en las Bases. </w:t>
      </w:r>
    </w:p>
    <w:p w14:paraId="11B65E14" w14:textId="77777777" w:rsidR="00927D59" w:rsidRPr="006358F4" w:rsidRDefault="00927D59" w:rsidP="00AD72EA">
      <w:pPr>
        <w:pStyle w:val="Prrafodelista"/>
        <w:widowControl w:val="0"/>
        <w:spacing w:after="0"/>
        <w:rPr>
          <w:rFonts w:asciiTheme="majorHAnsi" w:hAnsiTheme="majorHAnsi" w:cs="Arial"/>
        </w:rPr>
      </w:pPr>
    </w:p>
    <w:p w14:paraId="1C43D8AB" w14:textId="5D271EE3"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6358F4">
        <w:rPr>
          <w:rFonts w:asciiTheme="majorHAnsi" w:hAnsiTheme="majorHAnsi" w:cs="Arial"/>
        </w:rPr>
        <w:t xml:space="preserve">Acto seguido, el Notario abrirá los Sobres Nro. 2 de cada Postor Precalificado. </w:t>
      </w:r>
      <w:bookmarkStart w:id="1186" w:name="_Toc338866663"/>
      <w:r w:rsidRPr="006358F4">
        <w:rPr>
          <w:rFonts w:asciiTheme="majorHAnsi" w:hAnsiTheme="majorHAnsi" w:cs="Arial"/>
        </w:rPr>
        <w:t>El Sobre Nro. 3, sin abrir, permanecerá en custodia del Notario hasta la fecha de su apertura, la misma que se encuentra prevista en el</w:t>
      </w:r>
      <w:r w:rsidR="000652C3">
        <w:rPr>
          <w:rFonts w:asciiTheme="majorHAnsi" w:hAnsiTheme="majorHAnsi" w:cs="Arial"/>
        </w:rPr>
        <w:t xml:space="preserve"> </w:t>
      </w:r>
      <w:r w:rsidR="000D105D">
        <w:rPr>
          <w:rFonts w:asciiTheme="majorHAnsi" w:hAnsiTheme="majorHAnsi" w:cs="Arial"/>
        </w:rPr>
        <w:t>C</w:t>
      </w:r>
      <w:r w:rsidR="000652C3">
        <w:rPr>
          <w:rFonts w:asciiTheme="majorHAnsi" w:hAnsiTheme="majorHAnsi" w:cs="Arial"/>
        </w:rPr>
        <w:t>ronograma</w:t>
      </w:r>
      <w:r w:rsidRPr="006358F4">
        <w:rPr>
          <w:rFonts w:asciiTheme="majorHAnsi" w:hAnsiTheme="majorHAnsi" w:cs="Arial"/>
        </w:rPr>
        <w:t>.</w:t>
      </w:r>
      <w:bookmarkStart w:id="1187" w:name="_Toc346087228"/>
      <w:bookmarkStart w:id="1188" w:name="_Toc346087562"/>
      <w:bookmarkStart w:id="1189" w:name="_Toc346087881"/>
      <w:bookmarkStart w:id="1190" w:name="_Toc338866662"/>
      <w:bookmarkEnd w:id="1186"/>
      <w:bookmarkEnd w:id="1187"/>
      <w:bookmarkEnd w:id="1188"/>
      <w:bookmarkEnd w:id="1189"/>
    </w:p>
    <w:p w14:paraId="71DBE2D2" w14:textId="77777777" w:rsidR="00927D59" w:rsidRPr="006358F4" w:rsidRDefault="00927D59" w:rsidP="00AD72EA">
      <w:pPr>
        <w:pStyle w:val="Prrafodelista"/>
        <w:widowControl w:val="0"/>
        <w:spacing w:after="0"/>
        <w:rPr>
          <w:rFonts w:asciiTheme="majorHAnsi" w:hAnsiTheme="majorHAnsi" w:cs="Arial"/>
        </w:rPr>
      </w:pPr>
    </w:p>
    <w:p w14:paraId="1B99962A" w14:textId="7EC36602"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6358F4">
        <w:rPr>
          <w:rFonts w:asciiTheme="majorHAnsi" w:hAnsiTheme="majorHAnsi" w:cs="Arial"/>
        </w:rPr>
        <w:t xml:space="preserve">Abierto el Sobre Nro. 2, el Notario rubricará y sellará todas las páginas de los documentos contenidos en </w:t>
      </w:r>
      <w:r w:rsidR="00F77B84" w:rsidRPr="006358F4">
        <w:rPr>
          <w:rFonts w:asciiTheme="majorHAnsi" w:hAnsiTheme="majorHAnsi" w:cs="Arial"/>
        </w:rPr>
        <w:t>el original de la Propuesta Técnica</w:t>
      </w:r>
      <w:r w:rsidRPr="006358F4">
        <w:rPr>
          <w:rFonts w:asciiTheme="majorHAnsi" w:hAnsiTheme="majorHAnsi" w:cs="Arial"/>
        </w:rPr>
        <w:t xml:space="preserve">, y los entregará al </w:t>
      </w:r>
      <w:r w:rsidR="0092686F" w:rsidRPr="006358F4">
        <w:rPr>
          <w:rFonts w:asciiTheme="majorHAnsi" w:hAnsiTheme="majorHAnsi" w:cs="Arial"/>
        </w:rPr>
        <w:t>Comité, o a la Comisión de Evaluación del Sobre Nro. 2</w:t>
      </w:r>
      <w:r w:rsidR="00F77B84" w:rsidRPr="006358F4">
        <w:rPr>
          <w:rFonts w:asciiTheme="majorHAnsi" w:hAnsiTheme="majorHAnsi" w:cs="Arial"/>
        </w:rPr>
        <w:t>,</w:t>
      </w:r>
      <w:r w:rsidRPr="006358F4">
        <w:rPr>
          <w:rFonts w:asciiTheme="majorHAnsi" w:hAnsiTheme="majorHAnsi" w:cs="Arial"/>
        </w:rPr>
        <w:t xml:space="preserve"> para su posterior evaluación</w:t>
      </w:r>
      <w:bookmarkEnd w:id="1190"/>
      <w:r w:rsidRPr="006358F4">
        <w:rPr>
          <w:rFonts w:asciiTheme="majorHAnsi" w:hAnsiTheme="majorHAnsi" w:cs="Arial"/>
        </w:rPr>
        <w:t>.</w:t>
      </w:r>
      <w:bookmarkStart w:id="1191" w:name="_Toc338866664"/>
    </w:p>
    <w:p w14:paraId="6E22971B" w14:textId="77777777" w:rsidR="00927D59" w:rsidRPr="006358F4" w:rsidRDefault="00927D59" w:rsidP="00AD72EA">
      <w:pPr>
        <w:pStyle w:val="Prrafodelista"/>
        <w:widowControl w:val="0"/>
        <w:spacing w:after="0"/>
        <w:rPr>
          <w:rFonts w:asciiTheme="majorHAnsi" w:hAnsiTheme="majorHAnsi" w:cs="Arial"/>
        </w:rPr>
      </w:pPr>
    </w:p>
    <w:p w14:paraId="400BDC72" w14:textId="4B6DCD4E" w:rsidR="00927D59" w:rsidRDefault="00927D59"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6358F4">
        <w:rPr>
          <w:rFonts w:asciiTheme="majorHAnsi" w:hAnsiTheme="majorHAnsi" w:cs="Arial"/>
        </w:rPr>
        <w:t xml:space="preserve">El acto terminará con la lectura del acta que el Notario levantará, en la cual se deje constancia de la recepción de los Sobres Nro. 2 y </w:t>
      </w:r>
      <w:r w:rsidR="005F18EF" w:rsidRPr="006358F4">
        <w:rPr>
          <w:rFonts w:asciiTheme="majorHAnsi" w:hAnsiTheme="majorHAnsi" w:cs="Arial"/>
        </w:rPr>
        <w:t xml:space="preserve">Nro. </w:t>
      </w:r>
      <w:r w:rsidRPr="006358F4">
        <w:rPr>
          <w:rFonts w:asciiTheme="majorHAnsi" w:hAnsiTheme="majorHAnsi" w:cs="Arial"/>
        </w:rPr>
        <w:t xml:space="preserve">3, de la apertura de los Sobres Nro. 2 y de la custodia de los Sobres Nro. 3, la misma que será firmada por el Notario, el </w:t>
      </w:r>
      <w:r w:rsidR="0092686F" w:rsidRPr="006358F4">
        <w:rPr>
          <w:rFonts w:asciiTheme="majorHAnsi" w:hAnsiTheme="majorHAnsi" w:cs="Arial"/>
        </w:rPr>
        <w:t>Comité o la Comisión de Evaluación del Sobre Nro. 2</w:t>
      </w:r>
      <w:r w:rsidRPr="006358F4">
        <w:rPr>
          <w:rFonts w:asciiTheme="majorHAnsi" w:hAnsiTheme="majorHAnsi" w:cs="Arial"/>
        </w:rPr>
        <w:t>, y los Postores Precalificados que así lo deseen.</w:t>
      </w:r>
      <w:bookmarkStart w:id="1192" w:name="_Toc346087229"/>
      <w:bookmarkStart w:id="1193" w:name="_Toc346087563"/>
      <w:bookmarkStart w:id="1194" w:name="_Toc346087882"/>
      <w:bookmarkEnd w:id="1191"/>
      <w:bookmarkEnd w:id="1192"/>
      <w:bookmarkEnd w:id="1193"/>
      <w:bookmarkEnd w:id="1194"/>
    </w:p>
    <w:p w14:paraId="4A7ED6DD" w14:textId="77777777" w:rsidR="001C088C" w:rsidRPr="001C088C" w:rsidRDefault="001C088C" w:rsidP="001C088C">
      <w:pPr>
        <w:pStyle w:val="Prrafodelista"/>
        <w:rPr>
          <w:rFonts w:asciiTheme="majorHAnsi" w:hAnsiTheme="majorHAnsi" w:cs="Arial"/>
        </w:rPr>
      </w:pPr>
    </w:p>
    <w:p w14:paraId="4E17FD84" w14:textId="6B728DFF" w:rsidR="001C088C" w:rsidRPr="001C088C" w:rsidRDefault="001C088C" w:rsidP="001C088C">
      <w:pPr>
        <w:pStyle w:val="Prrafodelista"/>
        <w:widowControl w:val="0"/>
        <w:numPr>
          <w:ilvl w:val="1"/>
          <w:numId w:val="37"/>
        </w:numPr>
        <w:tabs>
          <w:tab w:val="left" w:pos="709"/>
        </w:tabs>
        <w:spacing w:after="0"/>
        <w:ind w:left="709" w:hanging="709"/>
        <w:jc w:val="both"/>
        <w:rPr>
          <w:rFonts w:asciiTheme="majorHAnsi" w:hAnsiTheme="majorHAnsi" w:cs="Arial"/>
        </w:rPr>
      </w:pPr>
      <w:r w:rsidRPr="001C088C">
        <w:rPr>
          <w:rFonts w:asciiTheme="majorHAnsi" w:hAnsiTheme="majorHAnsi" w:cs="Arial"/>
        </w:rPr>
        <w:t>El acto público de recepción de los Sobre N</w:t>
      </w:r>
      <w:r>
        <w:rPr>
          <w:rFonts w:asciiTheme="majorHAnsi" w:hAnsiTheme="majorHAnsi" w:cs="Arial"/>
        </w:rPr>
        <w:t>ro.</w:t>
      </w:r>
      <w:r w:rsidRPr="001C088C">
        <w:rPr>
          <w:rFonts w:asciiTheme="majorHAnsi" w:hAnsiTheme="majorHAnsi" w:cs="Arial"/>
        </w:rPr>
        <w:t xml:space="preserve"> 2 y N</w:t>
      </w:r>
      <w:r>
        <w:rPr>
          <w:rFonts w:asciiTheme="majorHAnsi" w:hAnsiTheme="majorHAnsi" w:cs="Arial"/>
        </w:rPr>
        <w:t>ro.</w:t>
      </w:r>
      <w:r w:rsidRPr="001C088C">
        <w:rPr>
          <w:rFonts w:asciiTheme="majorHAnsi" w:hAnsiTheme="majorHAnsi" w:cs="Arial"/>
        </w:rPr>
        <w:t xml:space="preserve"> 3 podrá ser transmitido en vivo a través de los medios institucionales de </w:t>
      </w:r>
      <w:r w:rsidR="0017513F">
        <w:rPr>
          <w:rFonts w:asciiTheme="majorHAnsi" w:hAnsiTheme="majorHAnsi" w:cs="Arial"/>
        </w:rPr>
        <w:t>PROINVERSIÓN</w:t>
      </w:r>
      <w:r w:rsidRPr="001C088C">
        <w:rPr>
          <w:rFonts w:asciiTheme="majorHAnsi" w:hAnsiTheme="majorHAnsi" w:cs="Arial"/>
        </w:rPr>
        <w:t>.</w:t>
      </w:r>
    </w:p>
    <w:p w14:paraId="096580FB" w14:textId="77777777" w:rsidR="001C088C" w:rsidRPr="001C088C" w:rsidRDefault="001C088C" w:rsidP="001C088C">
      <w:pPr>
        <w:pStyle w:val="Prrafodelista"/>
        <w:widowControl w:val="0"/>
        <w:tabs>
          <w:tab w:val="left" w:pos="709"/>
        </w:tabs>
        <w:spacing w:after="0"/>
        <w:ind w:left="360"/>
        <w:jc w:val="both"/>
        <w:rPr>
          <w:rFonts w:asciiTheme="majorHAnsi" w:hAnsiTheme="majorHAnsi" w:cs="Arial"/>
        </w:rPr>
      </w:pPr>
    </w:p>
    <w:p w14:paraId="1611D05D" w14:textId="58F3CBF8" w:rsidR="001C088C" w:rsidRPr="001C088C" w:rsidRDefault="001C088C" w:rsidP="001C088C">
      <w:pPr>
        <w:pStyle w:val="Prrafodelista"/>
        <w:widowControl w:val="0"/>
        <w:numPr>
          <w:ilvl w:val="1"/>
          <w:numId w:val="37"/>
        </w:numPr>
        <w:tabs>
          <w:tab w:val="left" w:pos="709"/>
        </w:tabs>
        <w:spacing w:after="0"/>
        <w:ind w:left="709" w:hanging="709"/>
        <w:jc w:val="both"/>
        <w:rPr>
          <w:rFonts w:asciiTheme="majorHAnsi" w:hAnsiTheme="majorHAnsi" w:cs="Arial"/>
        </w:rPr>
      </w:pPr>
      <w:r w:rsidRPr="001C088C">
        <w:rPr>
          <w:rFonts w:asciiTheme="majorHAnsi" w:hAnsiTheme="majorHAnsi" w:cs="Arial"/>
        </w:rPr>
        <w:t xml:space="preserve">Las limitaciones de aforo para </w:t>
      </w:r>
      <w:r>
        <w:rPr>
          <w:rFonts w:asciiTheme="majorHAnsi" w:hAnsiTheme="majorHAnsi" w:cs="Arial"/>
        </w:rPr>
        <w:t>este</w:t>
      </w:r>
      <w:r w:rsidRPr="001C088C">
        <w:rPr>
          <w:rFonts w:asciiTheme="majorHAnsi" w:hAnsiTheme="majorHAnsi" w:cs="Arial"/>
        </w:rPr>
        <w:t xml:space="preserve"> acto público serán comunicadas de manera previa y las mismas responderán a razones de seguridad y salud pública, asegurándose la publicidad del acto mediante su transmisión por medios digitales, según se indica en el </w:t>
      </w:r>
      <w:r w:rsidR="00791BBE">
        <w:rPr>
          <w:rFonts w:asciiTheme="majorHAnsi" w:hAnsiTheme="majorHAnsi" w:cs="Arial"/>
        </w:rPr>
        <w:t>n</w:t>
      </w:r>
      <w:r w:rsidRPr="001C088C">
        <w:rPr>
          <w:rFonts w:asciiTheme="majorHAnsi" w:hAnsiTheme="majorHAnsi" w:cs="Arial"/>
        </w:rPr>
        <w:t>umeral precedente.</w:t>
      </w:r>
    </w:p>
    <w:p w14:paraId="4E6A14A2" w14:textId="77777777" w:rsidR="001C088C" w:rsidRPr="001C088C" w:rsidRDefault="001C088C" w:rsidP="001C088C">
      <w:pPr>
        <w:widowControl w:val="0"/>
        <w:tabs>
          <w:tab w:val="left" w:pos="709"/>
        </w:tabs>
        <w:spacing w:after="0"/>
        <w:jc w:val="both"/>
        <w:rPr>
          <w:rFonts w:asciiTheme="majorHAnsi" w:hAnsiTheme="majorHAnsi" w:cs="Arial"/>
        </w:rPr>
      </w:pPr>
    </w:p>
    <w:p w14:paraId="16349264" w14:textId="77777777" w:rsidR="00927D59" w:rsidRPr="00B651CC" w:rsidRDefault="00927D59" w:rsidP="0063456F">
      <w:pPr>
        <w:pStyle w:val="Prrafodelista"/>
        <w:widowControl w:val="0"/>
        <w:numPr>
          <w:ilvl w:val="0"/>
          <w:numId w:val="37"/>
        </w:numPr>
        <w:tabs>
          <w:tab w:val="left" w:pos="709"/>
        </w:tabs>
        <w:spacing w:after="0"/>
        <w:ind w:left="357" w:hanging="357"/>
        <w:jc w:val="both"/>
        <w:outlineLvl w:val="0"/>
        <w:rPr>
          <w:rFonts w:asciiTheme="majorHAnsi" w:hAnsiTheme="majorHAnsi"/>
          <w:b/>
        </w:rPr>
      </w:pPr>
      <w:bookmarkStart w:id="1195" w:name="_Toc518512060"/>
      <w:bookmarkStart w:id="1196" w:name="_Toc867283"/>
      <w:bookmarkStart w:id="1197" w:name="_Toc50116223"/>
      <w:bookmarkStart w:id="1198" w:name="_Toc50120319"/>
      <w:r w:rsidRPr="00B651CC">
        <w:rPr>
          <w:rFonts w:asciiTheme="majorHAnsi" w:hAnsiTheme="majorHAnsi"/>
          <w:b/>
        </w:rPr>
        <w:t>Apertura y Evaluación del Sobre Nro. 2</w:t>
      </w:r>
      <w:bookmarkEnd w:id="1195"/>
      <w:bookmarkEnd w:id="1196"/>
      <w:bookmarkEnd w:id="1197"/>
      <w:bookmarkEnd w:id="1198"/>
    </w:p>
    <w:p w14:paraId="79E0BDD9" w14:textId="77777777" w:rsidR="00927D59" w:rsidRPr="006358F4" w:rsidRDefault="00927D59" w:rsidP="00350A36">
      <w:pPr>
        <w:widowControl w:val="0"/>
        <w:spacing w:after="0"/>
        <w:rPr>
          <w:rFonts w:asciiTheme="majorHAnsi" w:hAnsiTheme="majorHAnsi"/>
        </w:rPr>
      </w:pPr>
      <w:bookmarkStart w:id="1199" w:name="_Ref241469888"/>
      <w:bookmarkStart w:id="1200" w:name="_Toc241494976"/>
      <w:bookmarkStart w:id="1201" w:name="_Toc241576806"/>
      <w:bookmarkStart w:id="1202" w:name="_Toc410908265"/>
      <w:bookmarkStart w:id="1203" w:name="_Toc517688578"/>
    </w:p>
    <w:p w14:paraId="3DE01E86" w14:textId="3461821D"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cs="Arial"/>
        </w:rPr>
      </w:pPr>
      <w:bookmarkStart w:id="1204" w:name="_Toc346087231"/>
      <w:bookmarkStart w:id="1205" w:name="_Toc346087565"/>
      <w:bookmarkStart w:id="1206" w:name="_Toc346087884"/>
      <w:bookmarkStart w:id="1207" w:name="_Toc338866666"/>
      <w:bookmarkEnd w:id="1199"/>
      <w:bookmarkEnd w:id="1200"/>
      <w:bookmarkEnd w:id="1201"/>
      <w:bookmarkEnd w:id="1202"/>
      <w:bookmarkEnd w:id="1203"/>
      <w:bookmarkEnd w:id="1204"/>
      <w:bookmarkEnd w:id="1205"/>
      <w:bookmarkEnd w:id="1206"/>
      <w:r w:rsidRPr="006358F4">
        <w:rPr>
          <w:rFonts w:asciiTheme="majorHAnsi" w:hAnsiTheme="majorHAnsi" w:cs="Arial"/>
        </w:rPr>
        <w:t xml:space="preserve">Los documentos del Sobre Nro. 2 serán analizados por el </w:t>
      </w:r>
      <w:r w:rsidR="0092686F" w:rsidRPr="006358F4">
        <w:rPr>
          <w:rFonts w:asciiTheme="majorHAnsi" w:hAnsiTheme="majorHAnsi" w:cs="Arial"/>
        </w:rPr>
        <w:t>Comité</w:t>
      </w:r>
      <w:r w:rsidRPr="006358F4">
        <w:rPr>
          <w:rFonts w:asciiTheme="majorHAnsi" w:hAnsiTheme="majorHAnsi" w:cs="Arial"/>
        </w:rPr>
        <w:t xml:space="preserve">, o por </w:t>
      </w:r>
      <w:r w:rsidR="00B60AEA" w:rsidRPr="006358F4">
        <w:rPr>
          <w:rFonts w:asciiTheme="majorHAnsi" w:hAnsiTheme="majorHAnsi" w:cs="Arial"/>
        </w:rPr>
        <w:t>l</w:t>
      </w:r>
      <w:r w:rsidRPr="006358F4">
        <w:rPr>
          <w:rFonts w:asciiTheme="majorHAnsi" w:hAnsiTheme="majorHAnsi" w:cs="Arial"/>
        </w:rPr>
        <w:t>a Comisión de Evaluación de</w:t>
      </w:r>
      <w:r w:rsidR="0092686F" w:rsidRPr="006358F4">
        <w:rPr>
          <w:rFonts w:asciiTheme="majorHAnsi" w:hAnsiTheme="majorHAnsi" w:cs="Arial"/>
        </w:rPr>
        <w:t>l</w:t>
      </w:r>
      <w:r w:rsidRPr="006358F4">
        <w:rPr>
          <w:rFonts w:asciiTheme="majorHAnsi" w:hAnsiTheme="majorHAnsi" w:cs="Arial"/>
        </w:rPr>
        <w:t xml:space="preserve"> Sobre Nro. 2, a fin de verificar que el Postor Precalificado cumple con lo consignado en el </w:t>
      </w:r>
      <w:r w:rsidR="001F3C65">
        <w:rPr>
          <w:rFonts w:asciiTheme="majorHAnsi" w:hAnsiTheme="majorHAnsi" w:cs="Arial"/>
        </w:rPr>
        <w:t>N</w:t>
      </w:r>
      <w:r w:rsidR="001F3C65" w:rsidRPr="006358F4">
        <w:rPr>
          <w:rFonts w:asciiTheme="majorHAnsi" w:hAnsiTheme="majorHAnsi" w:cs="Arial"/>
        </w:rPr>
        <w:t>umeral</w:t>
      </w:r>
      <w:r w:rsidRPr="006358F4">
        <w:rPr>
          <w:rFonts w:asciiTheme="majorHAnsi" w:hAnsiTheme="majorHAnsi" w:cs="Arial"/>
        </w:rPr>
        <w:t xml:space="preserve"> </w:t>
      </w:r>
      <w:r w:rsidR="00236787">
        <w:rPr>
          <w:rFonts w:asciiTheme="majorHAnsi" w:hAnsiTheme="majorHAnsi" w:cs="Arial"/>
        </w:rPr>
        <w:t>20</w:t>
      </w:r>
      <w:r w:rsidRPr="006358F4">
        <w:rPr>
          <w:rFonts w:asciiTheme="majorHAnsi" w:hAnsiTheme="majorHAnsi" w:cs="Arial"/>
        </w:rPr>
        <w:t>.</w:t>
      </w:r>
      <w:bookmarkStart w:id="1208" w:name="_Toc346087232"/>
      <w:bookmarkStart w:id="1209" w:name="_Toc346087566"/>
      <w:bookmarkStart w:id="1210" w:name="_Toc346087885"/>
      <w:bookmarkStart w:id="1211" w:name="_Toc338866667"/>
      <w:bookmarkEnd w:id="1207"/>
      <w:bookmarkEnd w:id="1208"/>
      <w:bookmarkEnd w:id="1209"/>
      <w:bookmarkEnd w:id="1210"/>
    </w:p>
    <w:p w14:paraId="59FFDBB6" w14:textId="77777777" w:rsidR="00927D59" w:rsidRPr="006358F4" w:rsidRDefault="00927D59" w:rsidP="00342C1B">
      <w:pPr>
        <w:pStyle w:val="Prrafodelista"/>
        <w:widowControl w:val="0"/>
        <w:spacing w:after="0"/>
        <w:jc w:val="both"/>
        <w:rPr>
          <w:rFonts w:asciiTheme="majorHAnsi" w:hAnsiTheme="majorHAnsi" w:cs="Arial"/>
        </w:rPr>
      </w:pPr>
    </w:p>
    <w:p w14:paraId="479CB793" w14:textId="501A176F"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6358F4">
        <w:rPr>
          <w:rFonts w:asciiTheme="majorHAnsi" w:hAnsiTheme="majorHAnsi" w:cs="Arial"/>
        </w:rPr>
        <w:t xml:space="preserve">Si el </w:t>
      </w:r>
      <w:r w:rsidR="0092686F" w:rsidRPr="006358F4">
        <w:rPr>
          <w:rFonts w:asciiTheme="majorHAnsi" w:hAnsiTheme="majorHAnsi" w:cs="Arial"/>
        </w:rPr>
        <w:t>Comité</w:t>
      </w:r>
      <w:r w:rsidRPr="006358F4">
        <w:rPr>
          <w:rFonts w:asciiTheme="majorHAnsi" w:hAnsiTheme="majorHAnsi" w:cs="Arial"/>
        </w:rPr>
        <w:t xml:space="preserve"> o la Comisión de Evaluación de</w:t>
      </w:r>
      <w:r w:rsidR="0092686F" w:rsidRPr="006358F4">
        <w:rPr>
          <w:rFonts w:asciiTheme="majorHAnsi" w:hAnsiTheme="majorHAnsi" w:cs="Arial"/>
        </w:rPr>
        <w:t>l</w:t>
      </w:r>
      <w:r w:rsidRPr="006358F4">
        <w:rPr>
          <w:rFonts w:asciiTheme="majorHAnsi" w:hAnsiTheme="majorHAnsi" w:cs="Arial"/>
        </w:rPr>
        <w:t xml:space="preserve"> Sobre Nro. 2 determinase que existiera algún </w:t>
      </w:r>
      <w:r w:rsidR="003B6740">
        <w:rPr>
          <w:rFonts w:asciiTheme="majorHAnsi" w:hAnsiTheme="majorHAnsi" w:cs="Arial"/>
        </w:rPr>
        <w:t>D</w:t>
      </w:r>
      <w:r w:rsidRPr="006358F4">
        <w:rPr>
          <w:rFonts w:asciiTheme="majorHAnsi" w:hAnsiTheme="majorHAnsi" w:cs="Arial"/>
        </w:rPr>
        <w:t xml:space="preserve">efecto </w:t>
      </w:r>
      <w:r w:rsidR="003B6740">
        <w:rPr>
          <w:rFonts w:asciiTheme="majorHAnsi" w:hAnsiTheme="majorHAnsi" w:cs="Arial"/>
        </w:rPr>
        <w:t>o Error Subsanable</w:t>
      </w:r>
      <w:r w:rsidRPr="006358F4">
        <w:rPr>
          <w:rFonts w:asciiTheme="majorHAnsi" w:hAnsiTheme="majorHAnsi" w:cs="Arial"/>
        </w:rPr>
        <w:t xml:space="preserve"> o </w:t>
      </w:r>
      <w:r w:rsidR="000D105D">
        <w:rPr>
          <w:rFonts w:asciiTheme="majorHAnsi" w:hAnsiTheme="majorHAnsi" w:cs="Arial"/>
        </w:rPr>
        <w:t>requiera alguna</w:t>
      </w:r>
      <w:r w:rsidRPr="006358F4">
        <w:rPr>
          <w:rFonts w:asciiTheme="majorHAnsi" w:hAnsiTheme="majorHAnsi" w:cs="Arial"/>
        </w:rPr>
        <w:t xml:space="preserve"> aclaración</w:t>
      </w:r>
      <w:r w:rsidR="001B3A77">
        <w:rPr>
          <w:rFonts w:asciiTheme="majorHAnsi" w:hAnsiTheme="majorHAnsi" w:cs="Arial"/>
        </w:rPr>
        <w:t xml:space="preserve"> </w:t>
      </w:r>
      <w:r w:rsidRPr="006358F4">
        <w:rPr>
          <w:rFonts w:asciiTheme="majorHAnsi" w:hAnsiTheme="majorHAnsi" w:cs="Arial"/>
        </w:rPr>
        <w:t xml:space="preserve">respecto de alguno de los documentos, se le comunicará al Postor Precalificado para que lo subsane en el plazo que se le otorgue, lo que será </w:t>
      </w:r>
      <w:r w:rsidR="00535D26" w:rsidRPr="006358F4">
        <w:rPr>
          <w:rFonts w:asciiTheme="majorHAnsi" w:hAnsiTheme="majorHAnsi" w:cs="Arial"/>
        </w:rPr>
        <w:t>requerido mediante una Circular</w:t>
      </w:r>
      <w:r w:rsidRPr="006358F4">
        <w:rPr>
          <w:rFonts w:asciiTheme="majorHAnsi" w:hAnsiTheme="majorHAnsi" w:cs="Arial"/>
        </w:rPr>
        <w:t>.</w:t>
      </w:r>
    </w:p>
    <w:p w14:paraId="623B4FCD" w14:textId="77777777" w:rsidR="00927D59" w:rsidRPr="006358F4" w:rsidRDefault="00927D59" w:rsidP="0092686F">
      <w:pPr>
        <w:pStyle w:val="Prrafodelista"/>
        <w:widowControl w:val="0"/>
        <w:spacing w:after="0"/>
        <w:rPr>
          <w:rFonts w:asciiTheme="majorHAnsi" w:hAnsiTheme="majorHAnsi" w:cs="Arial"/>
        </w:rPr>
      </w:pPr>
    </w:p>
    <w:p w14:paraId="18715DAB" w14:textId="77777777"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6358F4">
        <w:rPr>
          <w:rFonts w:asciiTheme="majorHAnsi" w:hAnsiTheme="majorHAnsi" w:cs="Arial"/>
        </w:rPr>
        <w:t>En ningún caso se considerará como subsanable la no presentación de cualquiera de los documentos que deben estar contenidos en el Sobre Nro. 2.</w:t>
      </w:r>
      <w:bookmarkStart w:id="1212" w:name="_Toc346087233"/>
      <w:bookmarkStart w:id="1213" w:name="_Toc346087567"/>
      <w:bookmarkStart w:id="1214" w:name="_Toc346087886"/>
      <w:bookmarkStart w:id="1215" w:name="_Toc338866668"/>
      <w:bookmarkEnd w:id="1211"/>
      <w:bookmarkEnd w:id="1212"/>
      <w:bookmarkEnd w:id="1213"/>
      <w:bookmarkEnd w:id="1214"/>
      <w:r w:rsidRPr="006358F4">
        <w:rPr>
          <w:rFonts w:asciiTheme="majorHAnsi" w:hAnsiTheme="majorHAnsi" w:cs="Arial"/>
        </w:rPr>
        <w:t xml:space="preserve"> De igual forma, se considerará inválido cualquier documento del Sobre Nro. 2 que se presente en forma condicionada.</w:t>
      </w:r>
      <w:bookmarkStart w:id="1216" w:name="_Toc346087234"/>
      <w:bookmarkStart w:id="1217" w:name="_Toc346087568"/>
      <w:bookmarkStart w:id="1218" w:name="_Toc346087887"/>
      <w:bookmarkStart w:id="1219" w:name="_Toc338866669"/>
      <w:bookmarkEnd w:id="1215"/>
      <w:bookmarkEnd w:id="1216"/>
      <w:bookmarkEnd w:id="1217"/>
      <w:bookmarkEnd w:id="1218"/>
    </w:p>
    <w:p w14:paraId="502315B4" w14:textId="77777777" w:rsidR="00927D59" w:rsidRPr="006358F4" w:rsidRDefault="00927D59" w:rsidP="0092686F">
      <w:pPr>
        <w:pStyle w:val="Prrafodelista"/>
        <w:widowControl w:val="0"/>
        <w:spacing w:after="0"/>
        <w:rPr>
          <w:rFonts w:asciiTheme="majorHAnsi" w:hAnsiTheme="majorHAnsi" w:cs="Arial"/>
        </w:rPr>
      </w:pPr>
    </w:p>
    <w:p w14:paraId="6D047726" w14:textId="517F7F7A" w:rsidR="00927D59" w:rsidRPr="006358F4" w:rsidRDefault="00927D59"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6358F4">
        <w:rPr>
          <w:rFonts w:asciiTheme="majorHAnsi" w:hAnsiTheme="majorHAnsi" w:cs="Arial"/>
        </w:rPr>
        <w:t>Los resultados de la evaluación de l</w:t>
      </w:r>
      <w:r w:rsidR="00814DE1">
        <w:rPr>
          <w:rFonts w:asciiTheme="majorHAnsi" w:hAnsiTheme="majorHAnsi" w:cs="Arial"/>
        </w:rPr>
        <w:t xml:space="preserve">as Ofertas Técnica </w:t>
      </w:r>
      <w:r w:rsidRPr="006358F4">
        <w:rPr>
          <w:rFonts w:asciiTheme="majorHAnsi" w:hAnsiTheme="majorHAnsi" w:cs="Arial"/>
        </w:rPr>
        <w:t>serán consignados en un acta de evaluación que será firmada por la Comisión de Evaluación del Sobre Nro. 2</w:t>
      </w:r>
      <w:r w:rsidR="00290319">
        <w:rPr>
          <w:rFonts w:asciiTheme="majorHAnsi" w:hAnsiTheme="majorHAnsi" w:cs="Arial"/>
        </w:rPr>
        <w:t xml:space="preserve"> y elevada al Comité para </w:t>
      </w:r>
      <w:r w:rsidR="001B3A77">
        <w:rPr>
          <w:rFonts w:asciiTheme="majorHAnsi" w:hAnsiTheme="majorHAnsi" w:cs="Arial"/>
        </w:rPr>
        <w:t xml:space="preserve">que </w:t>
      </w:r>
      <w:bookmarkStart w:id="1220" w:name="_Toc338866670"/>
      <w:bookmarkEnd w:id="1219"/>
      <w:r w:rsidRPr="006358F4">
        <w:rPr>
          <w:rFonts w:asciiTheme="majorHAnsi" w:hAnsiTheme="majorHAnsi" w:cs="Arial"/>
        </w:rPr>
        <w:t xml:space="preserve">declare </w:t>
      </w:r>
      <w:r w:rsidR="005345A1">
        <w:rPr>
          <w:rFonts w:asciiTheme="majorHAnsi" w:hAnsiTheme="majorHAnsi" w:cs="Arial"/>
        </w:rPr>
        <w:t>válid</w:t>
      </w:r>
      <w:r w:rsidR="00814DE1">
        <w:rPr>
          <w:rFonts w:asciiTheme="majorHAnsi" w:hAnsiTheme="majorHAnsi" w:cs="Arial"/>
        </w:rPr>
        <w:t>a</w:t>
      </w:r>
      <w:r w:rsidR="005345A1">
        <w:rPr>
          <w:rFonts w:asciiTheme="majorHAnsi" w:hAnsiTheme="majorHAnsi" w:cs="Arial"/>
        </w:rPr>
        <w:t>s</w:t>
      </w:r>
      <w:r w:rsidR="005345A1" w:rsidRPr="006358F4">
        <w:rPr>
          <w:rFonts w:asciiTheme="majorHAnsi" w:hAnsiTheme="majorHAnsi" w:cs="Arial"/>
        </w:rPr>
        <w:t xml:space="preserve"> </w:t>
      </w:r>
      <w:r w:rsidRPr="006358F4">
        <w:rPr>
          <w:rFonts w:asciiTheme="majorHAnsi" w:hAnsiTheme="majorHAnsi" w:cs="Arial"/>
        </w:rPr>
        <w:t xml:space="preserve">o no </w:t>
      </w:r>
      <w:r w:rsidR="00814DE1">
        <w:rPr>
          <w:rFonts w:asciiTheme="majorHAnsi" w:hAnsiTheme="majorHAnsi" w:cs="Arial"/>
        </w:rPr>
        <w:t>las Ofertas Técnicas</w:t>
      </w:r>
      <w:r w:rsidRPr="006358F4">
        <w:rPr>
          <w:rFonts w:asciiTheme="majorHAnsi" w:hAnsiTheme="majorHAnsi" w:cs="Arial"/>
        </w:rPr>
        <w:t>, de</w:t>
      </w:r>
      <w:bookmarkStart w:id="1221" w:name="_Toc346087236"/>
      <w:bookmarkStart w:id="1222" w:name="_Toc346087570"/>
      <w:bookmarkStart w:id="1223" w:name="_Toc346087889"/>
      <w:bookmarkEnd w:id="1220"/>
      <w:bookmarkEnd w:id="1221"/>
      <w:bookmarkEnd w:id="1222"/>
      <w:bookmarkEnd w:id="1223"/>
      <w:r w:rsidRPr="006358F4">
        <w:rPr>
          <w:rFonts w:asciiTheme="majorHAnsi" w:hAnsiTheme="majorHAnsi" w:cs="Arial"/>
        </w:rPr>
        <w:t xml:space="preserve"> acuerdo </w:t>
      </w:r>
      <w:r w:rsidR="003F235F">
        <w:rPr>
          <w:rFonts w:asciiTheme="majorHAnsi" w:hAnsiTheme="majorHAnsi" w:cs="Arial"/>
        </w:rPr>
        <w:t>con e</w:t>
      </w:r>
      <w:r w:rsidRPr="006358F4">
        <w:rPr>
          <w:rFonts w:asciiTheme="majorHAnsi" w:hAnsiTheme="majorHAnsi" w:cs="Arial"/>
        </w:rPr>
        <w:t>l</w:t>
      </w:r>
      <w:r w:rsidR="000652C3">
        <w:rPr>
          <w:rFonts w:asciiTheme="majorHAnsi" w:hAnsiTheme="majorHAnsi" w:cs="Arial"/>
        </w:rPr>
        <w:t xml:space="preserve"> </w:t>
      </w:r>
      <w:r w:rsidR="005345A1">
        <w:rPr>
          <w:rFonts w:asciiTheme="majorHAnsi" w:hAnsiTheme="majorHAnsi" w:cs="Arial"/>
        </w:rPr>
        <w:t>C</w:t>
      </w:r>
      <w:r w:rsidR="000652C3">
        <w:rPr>
          <w:rFonts w:asciiTheme="majorHAnsi" w:hAnsiTheme="majorHAnsi" w:cs="Arial"/>
        </w:rPr>
        <w:t>ronograma</w:t>
      </w:r>
      <w:r w:rsidRPr="006358F4">
        <w:rPr>
          <w:rFonts w:asciiTheme="majorHAnsi" w:hAnsiTheme="majorHAnsi" w:cs="Arial"/>
        </w:rPr>
        <w:t xml:space="preserve">. </w:t>
      </w:r>
      <w:bookmarkStart w:id="1224" w:name="_Toc338866671"/>
    </w:p>
    <w:p w14:paraId="5F5BE80F" w14:textId="77777777" w:rsidR="00927D59" w:rsidRPr="006358F4" w:rsidRDefault="00927D59" w:rsidP="0092686F">
      <w:pPr>
        <w:pStyle w:val="Prrafodelista"/>
        <w:widowControl w:val="0"/>
        <w:spacing w:after="0"/>
        <w:rPr>
          <w:rFonts w:asciiTheme="majorHAnsi" w:hAnsiTheme="majorHAnsi" w:cs="Arial"/>
        </w:rPr>
      </w:pPr>
    </w:p>
    <w:p w14:paraId="0355B089" w14:textId="6B5EAA37" w:rsidR="00927D59" w:rsidRDefault="00927D59" w:rsidP="00385A30">
      <w:pPr>
        <w:pStyle w:val="Prrafodelista"/>
        <w:widowControl w:val="0"/>
        <w:numPr>
          <w:ilvl w:val="1"/>
          <w:numId w:val="37"/>
        </w:numPr>
        <w:tabs>
          <w:tab w:val="left" w:pos="709"/>
        </w:tabs>
        <w:spacing w:after="0"/>
        <w:ind w:left="709" w:hanging="709"/>
        <w:jc w:val="both"/>
        <w:rPr>
          <w:rFonts w:asciiTheme="majorHAnsi" w:hAnsiTheme="majorHAnsi" w:cs="Arial"/>
        </w:rPr>
      </w:pPr>
      <w:r w:rsidRPr="00A536C0">
        <w:rPr>
          <w:rFonts w:asciiTheme="majorHAnsi" w:hAnsiTheme="majorHAnsi" w:cs="Arial"/>
        </w:rPr>
        <w:t xml:space="preserve">La decisión del </w:t>
      </w:r>
      <w:r w:rsidR="00535D26" w:rsidRPr="00A536C0">
        <w:rPr>
          <w:rFonts w:asciiTheme="majorHAnsi" w:hAnsiTheme="majorHAnsi" w:cs="Arial"/>
        </w:rPr>
        <w:t>Comité</w:t>
      </w:r>
      <w:r w:rsidRPr="00A536C0">
        <w:rPr>
          <w:rFonts w:asciiTheme="majorHAnsi" w:hAnsiTheme="majorHAnsi" w:cs="Arial"/>
        </w:rPr>
        <w:t xml:space="preserve"> sobre los resultados de la calificación de </w:t>
      </w:r>
      <w:r w:rsidR="00D93025">
        <w:rPr>
          <w:rFonts w:asciiTheme="majorHAnsi" w:hAnsiTheme="majorHAnsi" w:cs="Arial"/>
        </w:rPr>
        <w:t>las Ofertas Técnicas</w:t>
      </w:r>
      <w:r w:rsidRPr="00A536C0">
        <w:rPr>
          <w:rFonts w:asciiTheme="majorHAnsi" w:hAnsiTheme="majorHAnsi" w:cs="Arial"/>
        </w:rPr>
        <w:t xml:space="preserve"> tiene el carácter de definitiva, y no dará lugar a reclamo ni impugnación alguna por los Postores Precalificados.</w:t>
      </w:r>
      <w:bookmarkEnd w:id="1224"/>
      <w:r w:rsidRPr="00A536C0">
        <w:rPr>
          <w:rFonts w:asciiTheme="majorHAnsi" w:hAnsiTheme="majorHAnsi" w:cs="Arial"/>
        </w:rPr>
        <w:t xml:space="preserve"> </w:t>
      </w:r>
      <w:bookmarkStart w:id="1225" w:name="_Toc346087237"/>
      <w:bookmarkStart w:id="1226" w:name="_Toc346087571"/>
      <w:bookmarkStart w:id="1227" w:name="_Toc346087890"/>
      <w:bookmarkEnd w:id="1225"/>
      <w:bookmarkEnd w:id="1226"/>
      <w:bookmarkEnd w:id="1227"/>
    </w:p>
    <w:p w14:paraId="76DB54D1" w14:textId="77777777" w:rsidR="00A536C0" w:rsidRPr="00A536C0" w:rsidRDefault="00A536C0" w:rsidP="00A536C0">
      <w:pPr>
        <w:pStyle w:val="Prrafodelista"/>
        <w:rPr>
          <w:rFonts w:asciiTheme="majorHAnsi" w:hAnsiTheme="majorHAnsi" w:cs="Arial"/>
        </w:rPr>
      </w:pPr>
    </w:p>
    <w:p w14:paraId="09622927" w14:textId="389897CD" w:rsidR="00927D59" w:rsidRDefault="00927D59" w:rsidP="0063456F">
      <w:pPr>
        <w:pStyle w:val="Prrafodelista"/>
        <w:widowControl w:val="0"/>
        <w:numPr>
          <w:ilvl w:val="1"/>
          <w:numId w:val="37"/>
        </w:numPr>
        <w:tabs>
          <w:tab w:val="left" w:pos="709"/>
        </w:tabs>
        <w:spacing w:after="0"/>
        <w:ind w:left="709" w:hanging="709"/>
        <w:jc w:val="both"/>
        <w:rPr>
          <w:rFonts w:asciiTheme="majorHAnsi" w:hAnsiTheme="majorHAnsi" w:cs="Arial"/>
        </w:rPr>
      </w:pPr>
      <w:bookmarkStart w:id="1228" w:name="_Toc338866672"/>
      <w:r w:rsidRPr="006358F4">
        <w:rPr>
          <w:rFonts w:asciiTheme="majorHAnsi" w:hAnsiTheme="majorHAnsi" w:cs="Arial"/>
        </w:rPr>
        <w:lastRenderedPageBreak/>
        <w:t>Solo los Postores Precalificados cuy</w:t>
      </w:r>
      <w:r w:rsidR="00D93025">
        <w:rPr>
          <w:rFonts w:asciiTheme="majorHAnsi" w:hAnsiTheme="majorHAnsi" w:cs="Arial"/>
        </w:rPr>
        <w:t xml:space="preserve">as Ofertas Técnicas </w:t>
      </w:r>
      <w:r w:rsidRPr="006358F4">
        <w:rPr>
          <w:rFonts w:asciiTheme="majorHAnsi" w:hAnsiTheme="majorHAnsi" w:cs="Arial"/>
        </w:rPr>
        <w:t xml:space="preserve">hayan </w:t>
      </w:r>
      <w:r w:rsidRPr="001B0D50">
        <w:rPr>
          <w:rFonts w:asciiTheme="majorHAnsi" w:hAnsiTheme="majorHAnsi" w:cs="Arial"/>
        </w:rPr>
        <w:t xml:space="preserve">sido </w:t>
      </w:r>
      <w:r w:rsidR="00103031">
        <w:rPr>
          <w:rFonts w:asciiTheme="majorHAnsi" w:hAnsiTheme="majorHAnsi" w:cs="Arial"/>
        </w:rPr>
        <w:t>declarad</w:t>
      </w:r>
      <w:r w:rsidR="00D93025">
        <w:rPr>
          <w:rFonts w:asciiTheme="majorHAnsi" w:hAnsiTheme="majorHAnsi" w:cs="Arial"/>
        </w:rPr>
        <w:t>a</w:t>
      </w:r>
      <w:r w:rsidR="00103031">
        <w:rPr>
          <w:rFonts w:asciiTheme="majorHAnsi" w:hAnsiTheme="majorHAnsi" w:cs="Arial"/>
        </w:rPr>
        <w:t>s válid</w:t>
      </w:r>
      <w:r w:rsidR="00D93025">
        <w:rPr>
          <w:rFonts w:asciiTheme="majorHAnsi" w:hAnsiTheme="majorHAnsi" w:cs="Arial"/>
        </w:rPr>
        <w:t>as</w:t>
      </w:r>
      <w:r w:rsidR="00103031">
        <w:rPr>
          <w:rFonts w:asciiTheme="majorHAnsi" w:hAnsiTheme="majorHAnsi" w:cs="Arial"/>
        </w:rPr>
        <w:t xml:space="preserve"> </w:t>
      </w:r>
      <w:r w:rsidRPr="001B0D50">
        <w:rPr>
          <w:rFonts w:asciiTheme="majorHAnsi" w:hAnsiTheme="majorHAnsi" w:cs="Arial"/>
        </w:rPr>
        <w:t>por</w:t>
      </w:r>
      <w:r w:rsidRPr="006358F4">
        <w:rPr>
          <w:rFonts w:asciiTheme="majorHAnsi" w:hAnsiTheme="majorHAnsi" w:cs="Arial"/>
        </w:rPr>
        <w:t xml:space="preserve"> el </w:t>
      </w:r>
      <w:r w:rsidR="00535D26" w:rsidRPr="006358F4">
        <w:rPr>
          <w:rFonts w:asciiTheme="majorHAnsi" w:hAnsiTheme="majorHAnsi" w:cs="Arial"/>
        </w:rPr>
        <w:t>Comité</w:t>
      </w:r>
      <w:r w:rsidRPr="006358F4">
        <w:rPr>
          <w:rFonts w:asciiTheme="majorHAnsi" w:hAnsiTheme="majorHAnsi" w:cs="Arial"/>
        </w:rPr>
        <w:t xml:space="preserve">, </w:t>
      </w:r>
      <w:r w:rsidR="00984EDD">
        <w:rPr>
          <w:rFonts w:asciiTheme="majorHAnsi" w:hAnsiTheme="majorHAnsi" w:cs="Arial"/>
        </w:rPr>
        <w:t xml:space="preserve">serán </w:t>
      </w:r>
      <w:proofErr w:type="gramStart"/>
      <w:r w:rsidR="00984EDD">
        <w:rPr>
          <w:rFonts w:asciiTheme="majorHAnsi" w:hAnsiTheme="majorHAnsi" w:cs="Arial"/>
        </w:rPr>
        <w:t>declarados como</w:t>
      </w:r>
      <w:proofErr w:type="gramEnd"/>
      <w:r w:rsidR="00984EDD">
        <w:rPr>
          <w:rFonts w:asciiTheme="majorHAnsi" w:hAnsiTheme="majorHAnsi" w:cs="Arial"/>
        </w:rPr>
        <w:t xml:space="preserve"> Postores Calificados y </w:t>
      </w:r>
      <w:r w:rsidRPr="006358F4">
        <w:rPr>
          <w:rFonts w:asciiTheme="majorHAnsi" w:hAnsiTheme="majorHAnsi" w:cs="Arial"/>
        </w:rPr>
        <w:t xml:space="preserve">pasarán a la etapa siguiente del Concurso, que es la apertura del Sobre Nro. 3. </w:t>
      </w:r>
      <w:bookmarkStart w:id="1229" w:name="_Toc346087238"/>
      <w:bookmarkStart w:id="1230" w:name="_Toc346087572"/>
      <w:bookmarkStart w:id="1231" w:name="_Toc346087891"/>
      <w:bookmarkEnd w:id="1228"/>
      <w:bookmarkEnd w:id="1229"/>
      <w:bookmarkEnd w:id="1230"/>
      <w:bookmarkEnd w:id="1231"/>
    </w:p>
    <w:p w14:paraId="5DD1323B" w14:textId="77777777" w:rsidR="00984EDD" w:rsidRPr="00984EDD" w:rsidRDefault="00984EDD" w:rsidP="00984EDD">
      <w:pPr>
        <w:pStyle w:val="Prrafodelista"/>
        <w:rPr>
          <w:rFonts w:asciiTheme="majorHAnsi" w:hAnsiTheme="majorHAnsi" w:cs="Arial"/>
        </w:rPr>
      </w:pPr>
    </w:p>
    <w:p w14:paraId="629638B0" w14:textId="395088B2" w:rsidR="00984EDD" w:rsidRPr="00264057" w:rsidRDefault="00984EDD" w:rsidP="0063456F">
      <w:pPr>
        <w:pStyle w:val="Prrafodelista"/>
        <w:widowControl w:val="0"/>
        <w:numPr>
          <w:ilvl w:val="1"/>
          <w:numId w:val="37"/>
        </w:numPr>
        <w:tabs>
          <w:tab w:val="left" w:pos="709"/>
        </w:tabs>
        <w:spacing w:after="0"/>
        <w:ind w:left="709" w:hanging="709"/>
        <w:jc w:val="both"/>
        <w:rPr>
          <w:rFonts w:asciiTheme="majorHAnsi" w:hAnsiTheme="majorHAnsi" w:cs="Arial"/>
        </w:rPr>
      </w:pPr>
      <w:r w:rsidRPr="00264057">
        <w:rPr>
          <w:rFonts w:asciiTheme="majorHAnsi" w:hAnsiTheme="majorHAnsi" w:cs="Arial"/>
        </w:rPr>
        <w:t xml:space="preserve">Aquellos Postores Precalificados </w:t>
      </w:r>
      <w:r w:rsidR="003B3CEA" w:rsidRPr="00264057">
        <w:rPr>
          <w:rFonts w:asciiTheme="majorHAnsi" w:hAnsiTheme="majorHAnsi" w:cs="Arial"/>
        </w:rPr>
        <w:t>cuyas Ofertas Técnica</w:t>
      </w:r>
      <w:r w:rsidR="00592373" w:rsidRPr="00264057">
        <w:rPr>
          <w:rFonts w:asciiTheme="majorHAnsi" w:hAnsiTheme="majorHAnsi" w:cs="Arial"/>
        </w:rPr>
        <w:t>s</w:t>
      </w:r>
      <w:r w:rsidRPr="00264057">
        <w:rPr>
          <w:rFonts w:asciiTheme="majorHAnsi" w:hAnsiTheme="majorHAnsi" w:cs="Arial"/>
        </w:rPr>
        <w:t xml:space="preserve"> no hayan sido </w:t>
      </w:r>
      <w:r w:rsidR="00103031" w:rsidRPr="00264057">
        <w:rPr>
          <w:rFonts w:asciiTheme="majorHAnsi" w:hAnsiTheme="majorHAnsi" w:cs="Arial"/>
        </w:rPr>
        <w:t>declarad</w:t>
      </w:r>
      <w:r w:rsidR="003B3CEA" w:rsidRPr="00264057">
        <w:rPr>
          <w:rFonts w:asciiTheme="majorHAnsi" w:hAnsiTheme="majorHAnsi" w:cs="Arial"/>
        </w:rPr>
        <w:t>a</w:t>
      </w:r>
      <w:r w:rsidR="00103031" w:rsidRPr="00264057">
        <w:rPr>
          <w:rFonts w:asciiTheme="majorHAnsi" w:hAnsiTheme="majorHAnsi" w:cs="Arial"/>
        </w:rPr>
        <w:t>s válid</w:t>
      </w:r>
      <w:r w:rsidR="003B3CEA" w:rsidRPr="00264057">
        <w:rPr>
          <w:rFonts w:asciiTheme="majorHAnsi" w:hAnsiTheme="majorHAnsi" w:cs="Arial"/>
        </w:rPr>
        <w:t>a</w:t>
      </w:r>
      <w:r w:rsidR="00103031" w:rsidRPr="00264057">
        <w:rPr>
          <w:rFonts w:asciiTheme="majorHAnsi" w:hAnsiTheme="majorHAnsi" w:cs="Arial"/>
        </w:rPr>
        <w:t>s</w:t>
      </w:r>
      <w:r w:rsidRPr="00264057">
        <w:rPr>
          <w:rFonts w:asciiTheme="majorHAnsi" w:hAnsiTheme="majorHAnsi" w:cs="Arial"/>
        </w:rPr>
        <w:t xml:space="preserve"> por el Comité, se considerarán automáticamente descalificados del Concurso</w:t>
      </w:r>
      <w:r w:rsidR="001B0D50" w:rsidRPr="00264057">
        <w:rPr>
          <w:rFonts w:asciiTheme="majorHAnsi" w:hAnsiTheme="majorHAnsi" w:cs="Arial"/>
        </w:rPr>
        <w:t xml:space="preserve"> y </w:t>
      </w:r>
      <w:r w:rsidR="005B6F71" w:rsidRPr="00264057">
        <w:rPr>
          <w:rFonts w:asciiTheme="majorHAnsi" w:hAnsiTheme="majorHAnsi" w:cs="Arial"/>
        </w:rPr>
        <w:t>su</w:t>
      </w:r>
      <w:r w:rsidR="001B0D50" w:rsidRPr="00264057">
        <w:rPr>
          <w:rFonts w:asciiTheme="majorHAnsi" w:hAnsiTheme="majorHAnsi" w:cs="Arial"/>
        </w:rPr>
        <w:t xml:space="preserve"> Oferta Económica será considerada </w:t>
      </w:r>
      <w:r w:rsidR="005B6F71" w:rsidRPr="00264057">
        <w:rPr>
          <w:rFonts w:asciiTheme="majorHAnsi" w:hAnsiTheme="majorHAnsi" w:cs="Arial"/>
        </w:rPr>
        <w:t>i</w:t>
      </w:r>
      <w:r w:rsidR="001B0D50" w:rsidRPr="00264057">
        <w:rPr>
          <w:rFonts w:asciiTheme="majorHAnsi" w:hAnsiTheme="majorHAnsi" w:cs="Arial"/>
        </w:rPr>
        <w:t>nv</w:t>
      </w:r>
      <w:r w:rsidR="00103031" w:rsidRPr="00264057">
        <w:rPr>
          <w:rFonts w:asciiTheme="majorHAnsi" w:hAnsiTheme="majorHAnsi" w:cs="Arial"/>
        </w:rPr>
        <w:t>á</w:t>
      </w:r>
      <w:r w:rsidR="001B0D50" w:rsidRPr="00264057">
        <w:rPr>
          <w:rFonts w:asciiTheme="majorHAnsi" w:hAnsiTheme="majorHAnsi" w:cs="Arial"/>
        </w:rPr>
        <w:t>lida</w:t>
      </w:r>
      <w:r w:rsidR="00103031" w:rsidRPr="00264057">
        <w:rPr>
          <w:rFonts w:asciiTheme="majorHAnsi" w:hAnsiTheme="majorHAnsi" w:cs="Arial"/>
        </w:rPr>
        <w:t xml:space="preserve">, siendo que se procederá a la ejecución de </w:t>
      </w:r>
      <w:r w:rsidR="00B300CE" w:rsidRPr="00264057">
        <w:rPr>
          <w:rFonts w:asciiTheme="majorHAnsi" w:hAnsiTheme="majorHAnsi" w:cs="Arial"/>
        </w:rPr>
        <w:t>l</w:t>
      </w:r>
      <w:r w:rsidR="00103031" w:rsidRPr="00264057">
        <w:rPr>
          <w:rFonts w:asciiTheme="majorHAnsi" w:hAnsiTheme="majorHAnsi" w:cs="Arial"/>
        </w:rPr>
        <w:t>a Garantía de Validez, Vigencia y Seriedad de la Oferta.</w:t>
      </w:r>
    </w:p>
    <w:p w14:paraId="15D1652F" w14:textId="77777777" w:rsidR="00927D59" w:rsidRPr="006358F4" w:rsidRDefault="00927D59" w:rsidP="0033437E">
      <w:pPr>
        <w:widowControl w:val="0"/>
        <w:spacing w:after="0"/>
        <w:ind w:left="2268"/>
        <w:rPr>
          <w:rFonts w:asciiTheme="majorHAnsi" w:hAnsiTheme="majorHAnsi" w:cs="Arial"/>
        </w:rPr>
      </w:pPr>
    </w:p>
    <w:p w14:paraId="1D236F67" w14:textId="77777777" w:rsidR="00927D59" w:rsidRPr="00B651CC" w:rsidRDefault="00927D59" w:rsidP="0063456F">
      <w:pPr>
        <w:pStyle w:val="Prrafodelista"/>
        <w:widowControl w:val="0"/>
        <w:numPr>
          <w:ilvl w:val="0"/>
          <w:numId w:val="37"/>
        </w:numPr>
        <w:tabs>
          <w:tab w:val="left" w:pos="709"/>
        </w:tabs>
        <w:spacing w:after="0"/>
        <w:ind w:left="357" w:hanging="357"/>
        <w:jc w:val="both"/>
        <w:outlineLvl w:val="0"/>
        <w:rPr>
          <w:rFonts w:asciiTheme="majorHAnsi" w:hAnsiTheme="majorHAnsi"/>
          <w:b/>
        </w:rPr>
      </w:pPr>
      <w:bookmarkStart w:id="1232" w:name="_Toc241494977"/>
      <w:bookmarkStart w:id="1233" w:name="_Toc241576807"/>
      <w:bookmarkStart w:id="1234" w:name="_Toc410908266"/>
      <w:bookmarkStart w:id="1235" w:name="_Toc441240262"/>
      <w:bookmarkStart w:id="1236" w:name="_Toc517688579"/>
      <w:bookmarkStart w:id="1237" w:name="_Toc518512061"/>
      <w:bookmarkStart w:id="1238" w:name="_Toc867284"/>
      <w:bookmarkStart w:id="1239" w:name="_Toc50116224"/>
      <w:bookmarkStart w:id="1240" w:name="_Toc50120320"/>
      <w:r w:rsidRPr="00B651CC">
        <w:rPr>
          <w:rFonts w:asciiTheme="majorHAnsi" w:hAnsiTheme="majorHAnsi"/>
          <w:b/>
        </w:rPr>
        <w:t>Apertura del Sobre Nro. 3 y Adjudicación de la Buena Pro</w:t>
      </w:r>
      <w:bookmarkEnd w:id="1232"/>
      <w:bookmarkEnd w:id="1233"/>
      <w:bookmarkEnd w:id="1234"/>
      <w:bookmarkEnd w:id="1235"/>
      <w:bookmarkEnd w:id="1236"/>
      <w:bookmarkEnd w:id="1237"/>
      <w:bookmarkEnd w:id="1238"/>
      <w:bookmarkEnd w:id="1239"/>
      <w:bookmarkEnd w:id="1240"/>
    </w:p>
    <w:p w14:paraId="73758626" w14:textId="77777777" w:rsidR="00927D59" w:rsidRPr="006358F4" w:rsidRDefault="00927D59" w:rsidP="00322C00">
      <w:pPr>
        <w:widowControl w:val="0"/>
        <w:spacing w:after="0"/>
        <w:rPr>
          <w:rFonts w:asciiTheme="majorHAnsi" w:hAnsiTheme="majorHAnsi" w:cs="Arial"/>
        </w:rPr>
      </w:pPr>
    </w:p>
    <w:p w14:paraId="20C532C8" w14:textId="77777777" w:rsidR="00927D59" w:rsidRPr="00645171" w:rsidRDefault="00927D59" w:rsidP="0063456F">
      <w:pPr>
        <w:pStyle w:val="Prrafodelista"/>
        <w:widowControl w:val="0"/>
        <w:numPr>
          <w:ilvl w:val="1"/>
          <w:numId w:val="37"/>
        </w:numPr>
        <w:tabs>
          <w:tab w:val="left" w:pos="709"/>
        </w:tabs>
        <w:spacing w:after="0"/>
        <w:ind w:left="709" w:hanging="709"/>
        <w:jc w:val="both"/>
        <w:outlineLvl w:val="1"/>
        <w:rPr>
          <w:rFonts w:asciiTheme="majorHAnsi" w:hAnsiTheme="majorHAnsi"/>
          <w:b/>
        </w:rPr>
      </w:pPr>
      <w:bookmarkStart w:id="1241" w:name="_Toc492655972"/>
      <w:bookmarkStart w:id="1242" w:name="_Toc497490753"/>
      <w:bookmarkStart w:id="1243" w:name="_Toc497732064"/>
      <w:bookmarkStart w:id="1244" w:name="_Toc497732222"/>
      <w:bookmarkStart w:id="1245" w:name="_Toc497732380"/>
      <w:bookmarkStart w:id="1246" w:name="_Toc511729178"/>
      <w:bookmarkStart w:id="1247" w:name="_Toc511837358"/>
      <w:bookmarkStart w:id="1248" w:name="_Toc517688580"/>
      <w:bookmarkStart w:id="1249" w:name="_Toc518160952"/>
      <w:bookmarkStart w:id="1250" w:name="_Toc518161304"/>
      <w:bookmarkStart w:id="1251" w:name="_Toc518161435"/>
      <w:bookmarkStart w:id="1252" w:name="_Toc518161562"/>
      <w:bookmarkStart w:id="1253" w:name="_Toc518396171"/>
      <w:bookmarkStart w:id="1254" w:name="_Toc518397123"/>
      <w:bookmarkStart w:id="1255" w:name="_Toc518399309"/>
      <w:bookmarkStart w:id="1256" w:name="_Toc518459493"/>
      <w:bookmarkStart w:id="1257" w:name="_Toc518464349"/>
      <w:bookmarkStart w:id="1258" w:name="_Toc518464488"/>
      <w:bookmarkStart w:id="1259" w:name="_Toc518511921"/>
      <w:bookmarkStart w:id="1260" w:name="_Toc518512062"/>
      <w:bookmarkStart w:id="1261" w:name="_Toc518512549"/>
      <w:bookmarkStart w:id="1262" w:name="_Toc531292931"/>
      <w:bookmarkStart w:id="1263" w:name="_Toc532569246"/>
      <w:bookmarkStart w:id="1264" w:name="_Toc532916079"/>
      <w:bookmarkStart w:id="1265" w:name="_Toc532944171"/>
      <w:bookmarkStart w:id="1266" w:name="_Toc532944323"/>
      <w:bookmarkStart w:id="1267" w:name="_Toc534451270"/>
      <w:bookmarkStart w:id="1268" w:name="_Toc866742"/>
      <w:bookmarkStart w:id="1269" w:name="_Toc866976"/>
      <w:bookmarkStart w:id="1270" w:name="_Toc867285"/>
      <w:bookmarkStart w:id="1271" w:name="_Toc19022154"/>
      <w:bookmarkStart w:id="1272" w:name="_Toc19022537"/>
      <w:bookmarkStart w:id="1273" w:name="_Toc19022646"/>
      <w:bookmarkStart w:id="1274" w:name="_Toc19022751"/>
      <w:bookmarkStart w:id="1275" w:name="_Toc497490754"/>
      <w:bookmarkStart w:id="1276" w:name="_Toc497732065"/>
      <w:bookmarkStart w:id="1277" w:name="_Toc497732223"/>
      <w:bookmarkStart w:id="1278" w:name="_Toc497732381"/>
      <w:bookmarkStart w:id="1279" w:name="_Toc511729179"/>
      <w:bookmarkStart w:id="1280" w:name="_Toc511837359"/>
      <w:bookmarkStart w:id="1281" w:name="_Toc517688581"/>
      <w:bookmarkStart w:id="1282" w:name="_Toc518160953"/>
      <w:bookmarkStart w:id="1283" w:name="_Toc518161305"/>
      <w:bookmarkStart w:id="1284" w:name="_Toc518161436"/>
      <w:bookmarkStart w:id="1285" w:name="_Toc518161563"/>
      <w:bookmarkStart w:id="1286" w:name="_Toc518396172"/>
      <w:bookmarkStart w:id="1287" w:name="_Toc518397124"/>
      <w:bookmarkStart w:id="1288" w:name="_Toc518399310"/>
      <w:bookmarkStart w:id="1289" w:name="_Toc518459494"/>
      <w:bookmarkStart w:id="1290" w:name="_Toc518464350"/>
      <w:bookmarkStart w:id="1291" w:name="_Toc518464489"/>
      <w:bookmarkStart w:id="1292" w:name="_Toc518511922"/>
      <w:bookmarkStart w:id="1293" w:name="_Toc518512063"/>
      <w:bookmarkStart w:id="1294" w:name="_Toc518512550"/>
      <w:bookmarkStart w:id="1295" w:name="_Toc531292932"/>
      <w:bookmarkStart w:id="1296" w:name="_Toc532569247"/>
      <w:bookmarkStart w:id="1297" w:name="_Toc532916080"/>
      <w:bookmarkStart w:id="1298" w:name="_Toc532944172"/>
      <w:bookmarkStart w:id="1299" w:name="_Toc532944324"/>
      <w:bookmarkStart w:id="1300" w:name="_Toc534451271"/>
      <w:bookmarkStart w:id="1301" w:name="_Toc866743"/>
      <w:bookmarkStart w:id="1302" w:name="_Toc866977"/>
      <w:bookmarkStart w:id="1303" w:name="_Toc867286"/>
      <w:bookmarkStart w:id="1304" w:name="_Toc19022155"/>
      <w:bookmarkStart w:id="1305" w:name="_Toc19022538"/>
      <w:bookmarkStart w:id="1306" w:name="_Toc19022647"/>
      <w:bookmarkStart w:id="1307" w:name="_Toc19022752"/>
      <w:bookmarkStart w:id="1308" w:name="_Toc518160954"/>
      <w:bookmarkStart w:id="1309" w:name="_Toc518161306"/>
      <w:bookmarkStart w:id="1310" w:name="_Toc518161437"/>
      <w:bookmarkStart w:id="1311" w:name="_Toc518161564"/>
      <w:bookmarkStart w:id="1312" w:name="_Toc518396173"/>
      <w:bookmarkStart w:id="1313" w:name="_Toc518397125"/>
      <w:bookmarkStart w:id="1314" w:name="_Toc518399311"/>
      <w:bookmarkStart w:id="1315" w:name="_Toc518459495"/>
      <w:bookmarkStart w:id="1316" w:name="_Toc518464351"/>
      <w:bookmarkStart w:id="1317" w:name="_Toc518464490"/>
      <w:bookmarkStart w:id="1318" w:name="_Toc518511923"/>
      <w:bookmarkStart w:id="1319" w:name="_Toc518512064"/>
      <w:bookmarkStart w:id="1320" w:name="_Toc518512551"/>
      <w:bookmarkStart w:id="1321" w:name="_Toc531292933"/>
      <w:bookmarkStart w:id="1322" w:name="_Toc532569248"/>
      <w:bookmarkStart w:id="1323" w:name="_Toc532916081"/>
      <w:bookmarkStart w:id="1324" w:name="_Toc532944173"/>
      <w:bookmarkStart w:id="1325" w:name="_Toc532944325"/>
      <w:bookmarkStart w:id="1326" w:name="_Toc534451272"/>
      <w:bookmarkStart w:id="1327" w:name="_Toc866744"/>
      <w:bookmarkStart w:id="1328" w:name="_Toc866978"/>
      <w:bookmarkStart w:id="1329" w:name="_Toc867287"/>
      <w:bookmarkStart w:id="1330" w:name="_Toc19022156"/>
      <w:bookmarkStart w:id="1331" w:name="_Toc518160955"/>
      <w:bookmarkStart w:id="1332" w:name="_Toc518161307"/>
      <w:bookmarkStart w:id="1333" w:name="_Toc518161438"/>
      <w:bookmarkStart w:id="1334" w:name="_Toc518161565"/>
      <w:bookmarkStart w:id="1335" w:name="_Toc518396174"/>
      <w:bookmarkStart w:id="1336" w:name="_Toc518397126"/>
      <w:bookmarkStart w:id="1337" w:name="_Toc518399312"/>
      <w:bookmarkStart w:id="1338" w:name="_Toc518459496"/>
      <w:bookmarkStart w:id="1339" w:name="_Toc518464352"/>
      <w:bookmarkStart w:id="1340" w:name="_Toc518464491"/>
      <w:bookmarkStart w:id="1341" w:name="_Toc518511924"/>
      <w:bookmarkStart w:id="1342" w:name="_Toc518512065"/>
      <w:bookmarkStart w:id="1343" w:name="_Toc518512552"/>
      <w:bookmarkStart w:id="1344" w:name="_Toc531292934"/>
      <w:bookmarkStart w:id="1345" w:name="_Toc532569249"/>
      <w:bookmarkStart w:id="1346" w:name="_Toc532916082"/>
      <w:bookmarkStart w:id="1347" w:name="_Toc532944174"/>
      <w:bookmarkStart w:id="1348" w:name="_Toc532944326"/>
      <w:bookmarkStart w:id="1349" w:name="_Toc534451273"/>
      <w:bookmarkStart w:id="1350" w:name="_Toc866745"/>
      <w:bookmarkStart w:id="1351" w:name="_Toc866979"/>
      <w:bookmarkStart w:id="1352" w:name="_Toc867288"/>
      <w:bookmarkStart w:id="1353" w:name="_Toc19022157"/>
      <w:bookmarkStart w:id="1354" w:name="_Toc518160956"/>
      <w:bookmarkStart w:id="1355" w:name="_Toc518161308"/>
      <w:bookmarkStart w:id="1356" w:name="_Toc518161439"/>
      <w:bookmarkStart w:id="1357" w:name="_Toc518161566"/>
      <w:bookmarkStart w:id="1358" w:name="_Toc518396175"/>
      <w:bookmarkStart w:id="1359" w:name="_Toc518397127"/>
      <w:bookmarkStart w:id="1360" w:name="_Toc518399313"/>
      <w:bookmarkStart w:id="1361" w:name="_Toc518459497"/>
      <w:bookmarkStart w:id="1362" w:name="_Toc518464353"/>
      <w:bookmarkStart w:id="1363" w:name="_Toc518464492"/>
      <w:bookmarkStart w:id="1364" w:name="_Toc518511925"/>
      <w:bookmarkStart w:id="1365" w:name="_Toc518512066"/>
      <w:bookmarkStart w:id="1366" w:name="_Toc518512553"/>
      <w:bookmarkStart w:id="1367" w:name="_Toc531292935"/>
      <w:bookmarkStart w:id="1368" w:name="_Toc532569250"/>
      <w:bookmarkStart w:id="1369" w:name="_Toc532916083"/>
      <w:bookmarkStart w:id="1370" w:name="_Toc532944175"/>
      <w:bookmarkStart w:id="1371" w:name="_Toc532944327"/>
      <w:bookmarkStart w:id="1372" w:name="_Toc534451274"/>
      <w:bookmarkStart w:id="1373" w:name="_Toc866746"/>
      <w:bookmarkStart w:id="1374" w:name="_Toc866980"/>
      <w:bookmarkStart w:id="1375" w:name="_Toc867289"/>
      <w:bookmarkStart w:id="1376" w:name="_Toc19022158"/>
      <w:bookmarkStart w:id="1377" w:name="_Toc518160957"/>
      <w:bookmarkStart w:id="1378" w:name="_Toc518161309"/>
      <w:bookmarkStart w:id="1379" w:name="_Toc518161440"/>
      <w:bookmarkStart w:id="1380" w:name="_Toc518161567"/>
      <w:bookmarkStart w:id="1381" w:name="_Toc518396176"/>
      <w:bookmarkStart w:id="1382" w:name="_Toc518397128"/>
      <w:bookmarkStart w:id="1383" w:name="_Toc518399314"/>
      <w:bookmarkStart w:id="1384" w:name="_Toc518459498"/>
      <w:bookmarkStart w:id="1385" w:name="_Toc518464354"/>
      <w:bookmarkStart w:id="1386" w:name="_Toc518464493"/>
      <w:bookmarkStart w:id="1387" w:name="_Toc518511926"/>
      <w:bookmarkStart w:id="1388" w:name="_Toc518512067"/>
      <w:bookmarkStart w:id="1389" w:name="_Toc518512554"/>
      <w:bookmarkStart w:id="1390" w:name="_Toc531292936"/>
      <w:bookmarkStart w:id="1391" w:name="_Toc532569251"/>
      <w:bookmarkStart w:id="1392" w:name="_Toc532916084"/>
      <w:bookmarkStart w:id="1393" w:name="_Toc532944176"/>
      <w:bookmarkStart w:id="1394" w:name="_Toc532944328"/>
      <w:bookmarkStart w:id="1395" w:name="_Toc534451275"/>
      <w:bookmarkStart w:id="1396" w:name="_Toc866747"/>
      <w:bookmarkStart w:id="1397" w:name="_Toc866981"/>
      <w:bookmarkStart w:id="1398" w:name="_Toc867290"/>
      <w:bookmarkStart w:id="1399" w:name="_Toc19022159"/>
      <w:bookmarkStart w:id="1400" w:name="_Ref339438736"/>
      <w:bookmarkStart w:id="1401" w:name="_Toc410908267"/>
      <w:bookmarkStart w:id="1402" w:name="_Toc131568965"/>
      <w:bookmarkStart w:id="1403" w:name="_Ref241469946"/>
      <w:bookmarkStart w:id="1404" w:name="_Toc241494978"/>
      <w:bookmarkStart w:id="1405" w:name="_Toc241576808"/>
      <w:bookmarkStart w:id="1406" w:name="_Toc517688582"/>
      <w:bookmarkStart w:id="1407" w:name="_Toc518512068"/>
      <w:bookmarkStart w:id="1408" w:name="_Toc867291"/>
      <w:bookmarkStart w:id="1409" w:name="_Toc19286959"/>
      <w:bookmarkStart w:id="1410" w:name="_Toc50116225"/>
      <w:bookmarkStart w:id="1411" w:name="_Toc50120321"/>
      <w:bookmarkStart w:id="1412" w:name="_Toc82510112"/>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r w:rsidRPr="00645171">
        <w:rPr>
          <w:rFonts w:asciiTheme="majorHAnsi" w:hAnsiTheme="majorHAnsi" w:cs="Arial"/>
          <w:b/>
        </w:rPr>
        <w:t>Apertura</w:t>
      </w:r>
      <w:r w:rsidRPr="00645171">
        <w:rPr>
          <w:rFonts w:asciiTheme="majorHAnsi" w:hAnsiTheme="majorHAnsi"/>
          <w:b/>
        </w:rPr>
        <w:t xml:space="preserve"> del Sobre Nro. 3</w:t>
      </w:r>
      <w:bookmarkEnd w:id="1400"/>
      <w:bookmarkEnd w:id="1401"/>
      <w:bookmarkEnd w:id="1402"/>
      <w:bookmarkEnd w:id="1403"/>
      <w:bookmarkEnd w:id="1404"/>
      <w:bookmarkEnd w:id="1405"/>
      <w:bookmarkEnd w:id="1406"/>
      <w:bookmarkEnd w:id="1407"/>
      <w:bookmarkEnd w:id="1408"/>
      <w:bookmarkEnd w:id="1409"/>
      <w:bookmarkEnd w:id="1410"/>
      <w:bookmarkEnd w:id="1411"/>
      <w:r w:rsidRPr="00645171">
        <w:rPr>
          <w:rFonts w:asciiTheme="majorHAnsi" w:hAnsiTheme="majorHAnsi"/>
          <w:b/>
        </w:rPr>
        <w:t xml:space="preserve"> </w:t>
      </w:r>
      <w:bookmarkEnd w:id="1412"/>
    </w:p>
    <w:p w14:paraId="4D00F8AD" w14:textId="77777777" w:rsidR="00645171" w:rsidRDefault="00645171" w:rsidP="00645171">
      <w:pPr>
        <w:pStyle w:val="Prrafodelista"/>
        <w:widowControl w:val="0"/>
        <w:spacing w:after="0"/>
        <w:jc w:val="both"/>
        <w:rPr>
          <w:rFonts w:asciiTheme="majorHAnsi" w:hAnsiTheme="majorHAnsi" w:cs="Arial"/>
        </w:rPr>
      </w:pPr>
      <w:bookmarkStart w:id="1413" w:name="_Toc346087241"/>
      <w:bookmarkStart w:id="1414" w:name="_Toc346087575"/>
      <w:bookmarkStart w:id="1415" w:name="_Toc346087894"/>
      <w:bookmarkStart w:id="1416" w:name="_Toc346087242"/>
      <w:bookmarkStart w:id="1417" w:name="_Toc346087576"/>
      <w:bookmarkStart w:id="1418" w:name="_Toc346087895"/>
      <w:bookmarkStart w:id="1419" w:name="_Toc338866675"/>
      <w:bookmarkEnd w:id="1413"/>
      <w:bookmarkEnd w:id="1414"/>
      <w:bookmarkEnd w:id="1415"/>
      <w:bookmarkEnd w:id="1416"/>
      <w:bookmarkEnd w:id="1417"/>
      <w:bookmarkEnd w:id="1418"/>
    </w:p>
    <w:p w14:paraId="71877D9A" w14:textId="092AC7A7" w:rsidR="00927D59" w:rsidRPr="006358F4" w:rsidRDefault="00927D59" w:rsidP="0063456F">
      <w:pPr>
        <w:pStyle w:val="Prrafodelista"/>
        <w:widowControl w:val="0"/>
        <w:numPr>
          <w:ilvl w:val="2"/>
          <w:numId w:val="37"/>
        </w:numPr>
        <w:tabs>
          <w:tab w:val="left" w:pos="709"/>
        </w:tabs>
        <w:spacing w:after="0"/>
        <w:jc w:val="both"/>
        <w:rPr>
          <w:rFonts w:asciiTheme="majorHAnsi" w:hAnsiTheme="majorHAnsi" w:cs="Arial"/>
        </w:rPr>
      </w:pPr>
      <w:r w:rsidRPr="006358F4">
        <w:rPr>
          <w:rFonts w:asciiTheme="majorHAnsi" w:hAnsiTheme="majorHAnsi" w:cs="Arial"/>
        </w:rPr>
        <w:t>En presencia de Notario, en el lugar</w:t>
      </w:r>
      <w:r w:rsidR="00535D26" w:rsidRPr="006358F4">
        <w:rPr>
          <w:rFonts w:asciiTheme="majorHAnsi" w:hAnsiTheme="majorHAnsi" w:cs="Arial"/>
        </w:rPr>
        <w:t xml:space="preserve">, fecha </w:t>
      </w:r>
      <w:r w:rsidRPr="006358F4">
        <w:rPr>
          <w:rFonts w:asciiTheme="majorHAnsi" w:hAnsiTheme="majorHAnsi" w:cs="Arial"/>
        </w:rPr>
        <w:t xml:space="preserve">y </w:t>
      </w:r>
      <w:r w:rsidR="00446D16">
        <w:rPr>
          <w:rFonts w:asciiTheme="majorHAnsi" w:hAnsiTheme="majorHAnsi" w:cs="Arial"/>
        </w:rPr>
        <w:t>h</w:t>
      </w:r>
      <w:r w:rsidRPr="006358F4">
        <w:rPr>
          <w:rFonts w:asciiTheme="majorHAnsi" w:hAnsiTheme="majorHAnsi" w:cs="Arial"/>
        </w:rPr>
        <w:t xml:space="preserve">ora señalados mediante Circular, el </w:t>
      </w:r>
      <w:r w:rsidR="00535D26" w:rsidRPr="006358F4">
        <w:rPr>
          <w:rFonts w:asciiTheme="majorHAnsi" w:hAnsiTheme="majorHAnsi" w:cs="Arial"/>
        </w:rPr>
        <w:t>Comité</w:t>
      </w:r>
      <w:r w:rsidRPr="006358F4">
        <w:rPr>
          <w:rFonts w:asciiTheme="majorHAnsi" w:hAnsiTheme="majorHAnsi" w:cs="Arial"/>
        </w:rPr>
        <w:t xml:space="preserve"> dará inicio al acto público de apertura del Sobre Nro. 3 y Adjudicación de la Buena Pro, comunicando a los asistentes a dicho acto los resultados de la evaluación de los Sobres Nro. 2</w:t>
      </w:r>
      <w:bookmarkStart w:id="1420" w:name="_Toc346087243"/>
      <w:bookmarkStart w:id="1421" w:name="_Toc346087577"/>
      <w:bookmarkStart w:id="1422" w:name="_Toc346087896"/>
      <w:bookmarkEnd w:id="1419"/>
      <w:bookmarkEnd w:id="1420"/>
      <w:bookmarkEnd w:id="1421"/>
      <w:bookmarkEnd w:id="1422"/>
      <w:r w:rsidRPr="006358F4">
        <w:rPr>
          <w:rFonts w:asciiTheme="majorHAnsi" w:hAnsiTheme="majorHAnsi" w:cs="Arial"/>
        </w:rPr>
        <w:t>, leyendo la lista de los Postores Calificados</w:t>
      </w:r>
      <w:bookmarkStart w:id="1423" w:name="_Toc338866676"/>
      <w:r w:rsidR="00543BEF">
        <w:rPr>
          <w:rFonts w:asciiTheme="majorHAnsi" w:hAnsiTheme="majorHAnsi" w:cs="Arial"/>
        </w:rPr>
        <w:t>.</w:t>
      </w:r>
    </w:p>
    <w:p w14:paraId="75EA73B4" w14:textId="77777777" w:rsidR="00927D59" w:rsidRPr="006358F4" w:rsidRDefault="00927D59" w:rsidP="00823415">
      <w:pPr>
        <w:pStyle w:val="Prrafodelista"/>
        <w:widowControl w:val="0"/>
        <w:spacing w:after="0"/>
        <w:jc w:val="both"/>
        <w:rPr>
          <w:rFonts w:asciiTheme="majorHAnsi" w:hAnsiTheme="majorHAnsi" w:cs="Arial"/>
        </w:rPr>
      </w:pPr>
    </w:p>
    <w:p w14:paraId="3E65BCD9" w14:textId="6502C512" w:rsidR="00927D59" w:rsidRPr="006358F4" w:rsidRDefault="00927D59" w:rsidP="0063456F">
      <w:pPr>
        <w:pStyle w:val="Prrafodelista"/>
        <w:widowControl w:val="0"/>
        <w:numPr>
          <w:ilvl w:val="2"/>
          <w:numId w:val="37"/>
        </w:numPr>
        <w:tabs>
          <w:tab w:val="left" w:pos="709"/>
        </w:tabs>
        <w:spacing w:after="0"/>
        <w:jc w:val="both"/>
        <w:rPr>
          <w:rFonts w:asciiTheme="majorHAnsi" w:hAnsiTheme="majorHAnsi" w:cs="Arial"/>
        </w:rPr>
      </w:pPr>
      <w:r w:rsidRPr="006358F4">
        <w:rPr>
          <w:rFonts w:asciiTheme="majorHAnsi" w:hAnsiTheme="majorHAnsi" w:cs="Arial"/>
        </w:rPr>
        <w:t>El Notario procederá a la apertura de los Sobres Nro. 3 (</w:t>
      </w:r>
      <w:r w:rsidR="00906F6A">
        <w:rPr>
          <w:rFonts w:asciiTheme="majorHAnsi" w:hAnsiTheme="majorHAnsi" w:cs="Arial"/>
        </w:rPr>
        <w:t>man</w:t>
      </w:r>
      <w:r w:rsidRPr="006358F4">
        <w:rPr>
          <w:rFonts w:asciiTheme="majorHAnsi" w:hAnsiTheme="majorHAnsi" w:cs="Arial"/>
        </w:rPr>
        <w:t>tenidos en custodia) previa verificación de su estado de conservación por parte de los Representantes Legales de los Postores Calificados que así deseen hacerlo</w:t>
      </w:r>
      <w:bookmarkStart w:id="1424" w:name="_Toc346087244"/>
      <w:bookmarkStart w:id="1425" w:name="_Toc346087578"/>
      <w:bookmarkStart w:id="1426" w:name="_Toc346087897"/>
      <w:bookmarkEnd w:id="1423"/>
      <w:bookmarkEnd w:id="1424"/>
      <w:bookmarkEnd w:id="1425"/>
      <w:bookmarkEnd w:id="1426"/>
      <w:r w:rsidRPr="006358F4">
        <w:rPr>
          <w:rFonts w:asciiTheme="majorHAnsi" w:hAnsiTheme="majorHAnsi" w:cs="Arial"/>
        </w:rPr>
        <w:t>.</w:t>
      </w:r>
    </w:p>
    <w:p w14:paraId="600A9F6E" w14:textId="77777777" w:rsidR="00927D59" w:rsidRPr="006358F4" w:rsidRDefault="00927D59" w:rsidP="00212F83">
      <w:pPr>
        <w:pStyle w:val="Prrafodelista"/>
        <w:widowControl w:val="0"/>
        <w:spacing w:after="0"/>
        <w:rPr>
          <w:rFonts w:asciiTheme="majorHAnsi" w:hAnsiTheme="majorHAnsi" w:cs="Arial"/>
        </w:rPr>
      </w:pPr>
    </w:p>
    <w:p w14:paraId="12932D8F" w14:textId="4C4E1259" w:rsidR="00927D59" w:rsidRPr="006358F4" w:rsidRDefault="00927D59" w:rsidP="0063456F">
      <w:pPr>
        <w:pStyle w:val="Prrafodelista"/>
        <w:widowControl w:val="0"/>
        <w:numPr>
          <w:ilvl w:val="2"/>
          <w:numId w:val="37"/>
        </w:numPr>
        <w:tabs>
          <w:tab w:val="left" w:pos="709"/>
        </w:tabs>
        <w:spacing w:after="0"/>
        <w:jc w:val="both"/>
        <w:rPr>
          <w:rFonts w:asciiTheme="majorHAnsi" w:hAnsiTheme="majorHAnsi" w:cs="Arial"/>
        </w:rPr>
      </w:pPr>
      <w:r w:rsidRPr="006358F4">
        <w:rPr>
          <w:rFonts w:asciiTheme="majorHAnsi" w:hAnsiTheme="majorHAnsi" w:cs="Arial"/>
        </w:rPr>
        <w:t xml:space="preserve">En el caso de los Postores Precalificados cuyos Sobres Nro. 2 no hayan sido declarados </w:t>
      </w:r>
      <w:r w:rsidR="00B300CE">
        <w:rPr>
          <w:rFonts w:asciiTheme="majorHAnsi" w:hAnsiTheme="majorHAnsi" w:cs="Arial"/>
        </w:rPr>
        <w:t>válidos</w:t>
      </w:r>
      <w:r w:rsidRPr="006358F4">
        <w:rPr>
          <w:rFonts w:asciiTheme="majorHAnsi" w:hAnsiTheme="majorHAnsi" w:cs="Arial"/>
        </w:rPr>
        <w:t xml:space="preserve">, el </w:t>
      </w:r>
      <w:r w:rsidR="00212F83" w:rsidRPr="006358F4">
        <w:rPr>
          <w:rFonts w:asciiTheme="majorHAnsi" w:hAnsiTheme="majorHAnsi" w:cs="Arial"/>
        </w:rPr>
        <w:t>Comité</w:t>
      </w:r>
      <w:r w:rsidRPr="006358F4">
        <w:rPr>
          <w:rFonts w:asciiTheme="majorHAnsi" w:hAnsiTheme="majorHAnsi" w:cs="Arial"/>
        </w:rPr>
        <w:t xml:space="preserve"> efectuará la devolución de sus Sobres Nro. 3, sin abrirlos.</w:t>
      </w:r>
      <w:bookmarkStart w:id="1427" w:name="_Toc346087245"/>
      <w:bookmarkStart w:id="1428" w:name="_Toc346087579"/>
      <w:bookmarkStart w:id="1429" w:name="_Toc346087898"/>
      <w:bookmarkStart w:id="1430" w:name="_Toc338866678"/>
      <w:bookmarkEnd w:id="1427"/>
      <w:bookmarkEnd w:id="1428"/>
      <w:bookmarkEnd w:id="1429"/>
    </w:p>
    <w:p w14:paraId="33477E53" w14:textId="77777777" w:rsidR="00927D59" w:rsidRPr="006358F4" w:rsidRDefault="00927D59" w:rsidP="00212F83">
      <w:pPr>
        <w:pStyle w:val="Prrafodelista"/>
        <w:widowControl w:val="0"/>
        <w:spacing w:after="0"/>
        <w:rPr>
          <w:rFonts w:asciiTheme="majorHAnsi" w:hAnsiTheme="majorHAnsi" w:cs="Arial"/>
        </w:rPr>
      </w:pPr>
    </w:p>
    <w:p w14:paraId="58C5F28B" w14:textId="68944A14" w:rsidR="00927D59" w:rsidRDefault="00927D59" w:rsidP="0063456F">
      <w:pPr>
        <w:pStyle w:val="Prrafodelista"/>
        <w:widowControl w:val="0"/>
        <w:numPr>
          <w:ilvl w:val="2"/>
          <w:numId w:val="37"/>
        </w:numPr>
        <w:tabs>
          <w:tab w:val="left" w:pos="709"/>
        </w:tabs>
        <w:spacing w:after="0"/>
        <w:jc w:val="both"/>
        <w:rPr>
          <w:rFonts w:asciiTheme="majorHAnsi" w:hAnsiTheme="majorHAnsi" w:cs="Arial"/>
        </w:rPr>
      </w:pPr>
      <w:r w:rsidRPr="006358F4">
        <w:rPr>
          <w:rFonts w:asciiTheme="majorHAnsi" w:hAnsiTheme="majorHAnsi" w:cs="Arial"/>
        </w:rPr>
        <w:t>Luego, el Notario procederá a abrir los Sobres Nro. 3 de los Postores Calificados</w:t>
      </w:r>
      <w:r w:rsidR="00153D34" w:rsidRPr="006358F4">
        <w:rPr>
          <w:rFonts w:asciiTheme="majorHAnsi" w:hAnsiTheme="majorHAnsi" w:cs="Arial"/>
        </w:rPr>
        <w:t>, procediendo luego el Comité</w:t>
      </w:r>
      <w:r w:rsidR="008410D0" w:rsidRPr="006358F4">
        <w:rPr>
          <w:rFonts w:asciiTheme="majorHAnsi" w:hAnsiTheme="majorHAnsi" w:cs="Arial"/>
        </w:rPr>
        <w:t xml:space="preserve"> </w:t>
      </w:r>
      <w:r w:rsidR="00153D34" w:rsidRPr="006358F4">
        <w:rPr>
          <w:rFonts w:asciiTheme="majorHAnsi" w:hAnsiTheme="majorHAnsi" w:cs="Arial"/>
        </w:rPr>
        <w:t>a dar lectura a su contenido</w:t>
      </w:r>
      <w:r w:rsidRPr="006358F4">
        <w:rPr>
          <w:rFonts w:asciiTheme="majorHAnsi" w:hAnsiTheme="majorHAnsi" w:cs="Arial"/>
        </w:rPr>
        <w:t xml:space="preserve">. Acto seguido, el Notario Público y </w:t>
      </w:r>
      <w:r w:rsidR="00B30085">
        <w:rPr>
          <w:rFonts w:asciiTheme="majorHAnsi" w:hAnsiTheme="majorHAnsi" w:cs="Arial"/>
        </w:rPr>
        <w:t>el Comité</w:t>
      </w:r>
      <w:r w:rsidR="008410D0" w:rsidRPr="006358F4">
        <w:rPr>
          <w:rFonts w:asciiTheme="majorHAnsi" w:hAnsiTheme="majorHAnsi"/>
        </w:rPr>
        <w:t xml:space="preserve"> </w:t>
      </w:r>
      <w:r w:rsidRPr="006358F4">
        <w:rPr>
          <w:rFonts w:asciiTheme="majorHAnsi" w:hAnsiTheme="majorHAnsi" w:cs="Arial"/>
        </w:rPr>
        <w:t xml:space="preserve">revisarán el contenido de cada uno de los Sobres Nro. 3, verificando que </w:t>
      </w:r>
      <w:r w:rsidR="000930B1" w:rsidRPr="006358F4">
        <w:rPr>
          <w:rFonts w:asciiTheme="majorHAnsi" w:hAnsiTheme="majorHAnsi" w:cs="Arial"/>
        </w:rPr>
        <w:t>este</w:t>
      </w:r>
      <w:r w:rsidRPr="006358F4">
        <w:rPr>
          <w:rFonts w:asciiTheme="majorHAnsi" w:hAnsiTheme="majorHAnsi" w:cs="Arial"/>
        </w:rPr>
        <w:t xml:space="preserve"> se ajuste</w:t>
      </w:r>
      <w:r w:rsidR="008410D0" w:rsidRPr="006358F4">
        <w:rPr>
          <w:rFonts w:asciiTheme="majorHAnsi" w:hAnsiTheme="majorHAnsi" w:cs="Arial"/>
        </w:rPr>
        <w:t xml:space="preserve"> </w:t>
      </w:r>
      <w:r w:rsidRPr="006358F4">
        <w:rPr>
          <w:rFonts w:asciiTheme="majorHAnsi" w:hAnsiTheme="majorHAnsi" w:cs="Arial"/>
        </w:rPr>
        <w:t xml:space="preserve">a lo establecido en </w:t>
      </w:r>
      <w:r w:rsidR="000930B1" w:rsidRPr="006358F4">
        <w:rPr>
          <w:rFonts w:asciiTheme="majorHAnsi" w:hAnsiTheme="majorHAnsi" w:cs="Arial"/>
        </w:rPr>
        <w:t xml:space="preserve">las </w:t>
      </w:r>
      <w:r w:rsidRPr="006358F4">
        <w:rPr>
          <w:rFonts w:asciiTheme="majorHAnsi" w:hAnsiTheme="majorHAnsi" w:cs="Arial"/>
        </w:rPr>
        <w:t>Bases.</w:t>
      </w:r>
      <w:bookmarkStart w:id="1431" w:name="_Toc346087246"/>
      <w:bookmarkStart w:id="1432" w:name="_Toc346087580"/>
      <w:bookmarkStart w:id="1433" w:name="_Toc346087899"/>
      <w:bookmarkStart w:id="1434" w:name="_Toc338866679"/>
      <w:bookmarkEnd w:id="1430"/>
      <w:bookmarkEnd w:id="1431"/>
      <w:bookmarkEnd w:id="1432"/>
      <w:bookmarkEnd w:id="1433"/>
    </w:p>
    <w:p w14:paraId="3CF6A7C5" w14:textId="77777777" w:rsidR="0083289D" w:rsidRPr="0083289D" w:rsidRDefault="0083289D" w:rsidP="0083289D">
      <w:pPr>
        <w:pStyle w:val="Prrafodelista"/>
        <w:rPr>
          <w:rFonts w:asciiTheme="majorHAnsi" w:hAnsiTheme="majorHAnsi" w:cs="Arial"/>
        </w:rPr>
      </w:pPr>
    </w:p>
    <w:p w14:paraId="3C1EBF22" w14:textId="1B21BC9C" w:rsidR="00B300CE" w:rsidRPr="00B300CE" w:rsidRDefault="00927D59" w:rsidP="0063456F">
      <w:pPr>
        <w:pStyle w:val="Prrafodelista"/>
        <w:widowControl w:val="0"/>
        <w:numPr>
          <w:ilvl w:val="2"/>
          <w:numId w:val="37"/>
        </w:numPr>
        <w:tabs>
          <w:tab w:val="left" w:pos="709"/>
        </w:tabs>
        <w:spacing w:after="0"/>
        <w:jc w:val="both"/>
        <w:rPr>
          <w:rFonts w:asciiTheme="majorHAnsi" w:hAnsiTheme="majorHAnsi" w:cs="Arial"/>
        </w:rPr>
      </w:pPr>
      <w:r w:rsidRPr="006358F4">
        <w:rPr>
          <w:rFonts w:asciiTheme="majorHAnsi" w:hAnsiTheme="majorHAnsi" w:cs="Arial"/>
        </w:rPr>
        <w:t xml:space="preserve">Si </w:t>
      </w:r>
      <w:r w:rsidR="005D0818" w:rsidRPr="006358F4">
        <w:rPr>
          <w:rFonts w:asciiTheme="majorHAnsi" w:hAnsiTheme="majorHAnsi"/>
        </w:rPr>
        <w:t xml:space="preserve">alguna de las Ofertas Económicas contenidas en el Sobre Nro. 3 no cumpliese con los requisitos </w:t>
      </w:r>
      <w:r w:rsidR="005D0818" w:rsidRPr="00645171">
        <w:rPr>
          <w:rFonts w:asciiTheme="majorHAnsi" w:hAnsiTheme="majorHAnsi" w:cs="Arial"/>
        </w:rPr>
        <w:t>establecidos</w:t>
      </w:r>
      <w:r w:rsidR="005D0818" w:rsidRPr="006358F4">
        <w:rPr>
          <w:rFonts w:asciiTheme="majorHAnsi" w:hAnsiTheme="majorHAnsi"/>
        </w:rPr>
        <w:t xml:space="preserve"> por las Bases, dicha Oferta Económica no será considerada por el Comité como una Oferta Económica válida, quedando dicho hecho registrado en el acta correspondiente</w:t>
      </w:r>
      <w:r w:rsidR="00B91F0F">
        <w:rPr>
          <w:rFonts w:asciiTheme="majorHAnsi" w:hAnsiTheme="majorHAnsi"/>
        </w:rPr>
        <w:t xml:space="preserve">, </w:t>
      </w:r>
      <w:r w:rsidR="00B300CE">
        <w:rPr>
          <w:rFonts w:asciiTheme="majorHAnsi" w:hAnsiTheme="majorHAnsi"/>
        </w:rPr>
        <w:t xml:space="preserve">procediéndose a descalificar automáticamente al Postor Calificado, sin perjuicio de la ejecución </w:t>
      </w:r>
      <w:r w:rsidR="00B300CE">
        <w:rPr>
          <w:rFonts w:asciiTheme="majorHAnsi" w:hAnsiTheme="majorHAnsi" w:cs="Arial"/>
        </w:rPr>
        <w:t>l</w:t>
      </w:r>
      <w:r w:rsidR="00B300CE" w:rsidRPr="006358F4">
        <w:rPr>
          <w:rFonts w:asciiTheme="majorHAnsi" w:hAnsiTheme="majorHAnsi" w:cs="Arial"/>
        </w:rPr>
        <w:t>a Garantía de Validez, Vigencia y Seriedad de la Oferta</w:t>
      </w:r>
      <w:r w:rsidR="00B300CE">
        <w:rPr>
          <w:rFonts w:asciiTheme="majorHAnsi" w:hAnsiTheme="majorHAnsi" w:cs="Arial"/>
        </w:rPr>
        <w:t>.</w:t>
      </w:r>
    </w:p>
    <w:p w14:paraId="02974CE1" w14:textId="77777777" w:rsidR="00B300CE" w:rsidRPr="00B300CE" w:rsidRDefault="00B300CE" w:rsidP="00B300CE">
      <w:pPr>
        <w:pStyle w:val="Prrafodelista"/>
        <w:rPr>
          <w:rFonts w:asciiTheme="majorHAnsi" w:hAnsiTheme="majorHAnsi"/>
        </w:rPr>
      </w:pPr>
    </w:p>
    <w:p w14:paraId="0843FB6D" w14:textId="5543F59D" w:rsidR="00927D59" w:rsidRPr="006358F4" w:rsidRDefault="00927D59" w:rsidP="0063456F">
      <w:pPr>
        <w:pStyle w:val="Prrafodelista"/>
        <w:widowControl w:val="0"/>
        <w:numPr>
          <w:ilvl w:val="2"/>
          <w:numId w:val="37"/>
        </w:numPr>
        <w:tabs>
          <w:tab w:val="left" w:pos="709"/>
        </w:tabs>
        <w:spacing w:after="0"/>
        <w:jc w:val="both"/>
        <w:rPr>
          <w:rFonts w:asciiTheme="majorHAnsi" w:hAnsiTheme="majorHAnsi" w:cs="Arial"/>
        </w:rPr>
      </w:pPr>
      <w:bookmarkStart w:id="1435" w:name="_Toc338866681"/>
      <w:bookmarkEnd w:id="1434"/>
      <w:r w:rsidRPr="006358F4">
        <w:rPr>
          <w:rFonts w:asciiTheme="majorHAnsi" w:hAnsiTheme="majorHAnsi" w:cs="Arial"/>
        </w:rPr>
        <w:t>Se considerará inválid</w:t>
      </w:r>
      <w:r w:rsidR="00D2035F" w:rsidRPr="006358F4">
        <w:rPr>
          <w:rFonts w:asciiTheme="majorHAnsi" w:hAnsiTheme="majorHAnsi" w:cs="Arial"/>
        </w:rPr>
        <w:t>a</w:t>
      </w:r>
      <w:r w:rsidRPr="006358F4">
        <w:rPr>
          <w:rFonts w:asciiTheme="majorHAnsi" w:hAnsiTheme="majorHAnsi" w:cs="Arial"/>
        </w:rPr>
        <w:t xml:space="preserve"> </w:t>
      </w:r>
      <w:r w:rsidR="00D2035F" w:rsidRPr="006358F4">
        <w:rPr>
          <w:rFonts w:asciiTheme="majorHAnsi" w:hAnsiTheme="majorHAnsi" w:cs="Arial"/>
        </w:rPr>
        <w:t xml:space="preserve">la Oferta Económica </w:t>
      </w:r>
      <w:r w:rsidRPr="006358F4">
        <w:rPr>
          <w:rFonts w:asciiTheme="majorHAnsi" w:hAnsiTheme="majorHAnsi" w:cs="Arial"/>
        </w:rPr>
        <w:t>que se presente en forma condicionada.</w:t>
      </w:r>
      <w:r w:rsidR="00027E3C">
        <w:rPr>
          <w:rFonts w:asciiTheme="majorHAnsi" w:hAnsiTheme="majorHAnsi" w:cs="Arial"/>
        </w:rPr>
        <w:t xml:space="preserve"> </w:t>
      </w:r>
      <w:r w:rsidR="00027E3C" w:rsidRPr="00264057">
        <w:rPr>
          <w:rFonts w:asciiTheme="majorHAnsi" w:hAnsiTheme="majorHAnsi" w:cs="Arial"/>
        </w:rPr>
        <w:t>Se consideran Ofertas Económicas válidas a aquellas declaradas como tal por el Comité.</w:t>
      </w:r>
    </w:p>
    <w:p w14:paraId="539C5D11" w14:textId="77777777" w:rsidR="00927D59" w:rsidRPr="006358F4" w:rsidRDefault="00927D59" w:rsidP="00650F22">
      <w:pPr>
        <w:pStyle w:val="Prrafodelista"/>
        <w:widowControl w:val="0"/>
        <w:spacing w:after="0"/>
        <w:rPr>
          <w:rFonts w:asciiTheme="majorHAnsi" w:hAnsiTheme="majorHAnsi" w:cs="Arial"/>
        </w:rPr>
      </w:pPr>
    </w:p>
    <w:p w14:paraId="30AB27F9" w14:textId="4329A713" w:rsidR="00927D59" w:rsidRPr="006358F4" w:rsidRDefault="00927D59" w:rsidP="0063456F">
      <w:pPr>
        <w:pStyle w:val="Prrafodelista"/>
        <w:widowControl w:val="0"/>
        <w:numPr>
          <w:ilvl w:val="2"/>
          <w:numId w:val="37"/>
        </w:numPr>
        <w:tabs>
          <w:tab w:val="left" w:pos="709"/>
        </w:tabs>
        <w:spacing w:after="0"/>
        <w:jc w:val="both"/>
        <w:rPr>
          <w:rFonts w:asciiTheme="majorHAnsi" w:hAnsiTheme="majorHAnsi" w:cs="Arial"/>
        </w:rPr>
      </w:pPr>
      <w:r w:rsidRPr="006358F4">
        <w:rPr>
          <w:rFonts w:asciiTheme="majorHAnsi" w:hAnsiTheme="majorHAnsi" w:cs="Arial"/>
        </w:rPr>
        <w:t xml:space="preserve">Acto seguido, el </w:t>
      </w:r>
      <w:r w:rsidR="000930B1" w:rsidRPr="006358F4">
        <w:rPr>
          <w:rFonts w:asciiTheme="majorHAnsi" w:hAnsiTheme="majorHAnsi" w:cs="Arial"/>
        </w:rPr>
        <w:t>Comité</w:t>
      </w:r>
      <w:r w:rsidR="005D0818" w:rsidRPr="006358F4">
        <w:rPr>
          <w:rFonts w:asciiTheme="majorHAnsi" w:hAnsiTheme="majorHAnsi"/>
        </w:rPr>
        <w:t xml:space="preserve"> </w:t>
      </w:r>
      <w:r w:rsidRPr="006358F4">
        <w:rPr>
          <w:rFonts w:asciiTheme="majorHAnsi" w:hAnsiTheme="majorHAnsi" w:cs="Arial"/>
        </w:rPr>
        <w:t xml:space="preserve">anunciará aquellas </w:t>
      </w:r>
      <w:r w:rsidR="0044372E" w:rsidRPr="006358F4">
        <w:rPr>
          <w:rFonts w:asciiTheme="majorHAnsi" w:hAnsiTheme="majorHAnsi" w:cs="Arial"/>
        </w:rPr>
        <w:t xml:space="preserve">Ofertas </w:t>
      </w:r>
      <w:r w:rsidRPr="006358F4">
        <w:rPr>
          <w:rFonts w:asciiTheme="majorHAnsi" w:hAnsiTheme="majorHAnsi" w:cs="Arial"/>
        </w:rPr>
        <w:t>Económicas válidas</w:t>
      </w:r>
      <w:bookmarkStart w:id="1436" w:name="_Toc346087249"/>
      <w:bookmarkStart w:id="1437" w:name="_Toc346087583"/>
      <w:bookmarkStart w:id="1438" w:name="_Toc346087902"/>
      <w:bookmarkEnd w:id="1435"/>
      <w:bookmarkEnd w:id="1436"/>
      <w:bookmarkEnd w:id="1437"/>
      <w:bookmarkEnd w:id="1438"/>
      <w:r w:rsidRPr="006358F4">
        <w:rPr>
          <w:rFonts w:asciiTheme="majorHAnsi" w:hAnsiTheme="majorHAnsi" w:cs="Arial"/>
        </w:rPr>
        <w:t>.</w:t>
      </w:r>
    </w:p>
    <w:p w14:paraId="31294A48" w14:textId="77777777" w:rsidR="00927D59" w:rsidRPr="006358F4" w:rsidRDefault="00927D59" w:rsidP="0033437E">
      <w:pPr>
        <w:widowControl w:val="0"/>
        <w:spacing w:after="0"/>
        <w:rPr>
          <w:rFonts w:asciiTheme="majorHAnsi" w:hAnsiTheme="majorHAnsi" w:cs="Arial"/>
        </w:rPr>
      </w:pPr>
    </w:p>
    <w:p w14:paraId="1813894B" w14:textId="77777777" w:rsidR="00927D59" w:rsidRPr="00645171" w:rsidRDefault="00927D59" w:rsidP="0063456F">
      <w:pPr>
        <w:pStyle w:val="Prrafodelista"/>
        <w:widowControl w:val="0"/>
        <w:numPr>
          <w:ilvl w:val="1"/>
          <w:numId w:val="37"/>
        </w:numPr>
        <w:tabs>
          <w:tab w:val="left" w:pos="709"/>
        </w:tabs>
        <w:spacing w:after="0"/>
        <w:ind w:left="709" w:hanging="709"/>
        <w:jc w:val="both"/>
        <w:outlineLvl w:val="1"/>
        <w:rPr>
          <w:rFonts w:asciiTheme="majorHAnsi" w:hAnsiTheme="majorHAnsi"/>
          <w:b/>
        </w:rPr>
      </w:pPr>
      <w:bookmarkStart w:id="1439" w:name="_Toc346087251"/>
      <w:bookmarkStart w:id="1440" w:name="_Toc346087585"/>
      <w:bookmarkStart w:id="1441" w:name="_Toc346087904"/>
      <w:bookmarkStart w:id="1442" w:name="_Ref346120349"/>
      <w:bookmarkStart w:id="1443" w:name="_Toc410908268"/>
      <w:bookmarkStart w:id="1444" w:name="_Toc518512069"/>
      <w:bookmarkStart w:id="1445" w:name="_Toc867292"/>
      <w:bookmarkStart w:id="1446" w:name="_Toc19286960"/>
      <w:bookmarkStart w:id="1447" w:name="_Toc50116226"/>
      <w:bookmarkStart w:id="1448" w:name="_Toc50120322"/>
      <w:bookmarkStart w:id="1449" w:name="_Toc517688583"/>
      <w:bookmarkStart w:id="1450" w:name="_Toc338866683"/>
      <w:bookmarkEnd w:id="1439"/>
      <w:bookmarkEnd w:id="1440"/>
      <w:bookmarkEnd w:id="1441"/>
      <w:r w:rsidRPr="00645171">
        <w:rPr>
          <w:rFonts w:asciiTheme="majorHAnsi" w:hAnsiTheme="majorHAnsi"/>
          <w:b/>
        </w:rPr>
        <w:t>Evaluación del Sobre Nro. 3</w:t>
      </w:r>
      <w:bookmarkEnd w:id="1442"/>
      <w:bookmarkEnd w:id="1443"/>
      <w:bookmarkEnd w:id="1444"/>
      <w:bookmarkEnd w:id="1445"/>
      <w:bookmarkEnd w:id="1446"/>
      <w:bookmarkEnd w:id="1447"/>
      <w:bookmarkEnd w:id="1448"/>
      <w:r w:rsidRPr="00645171">
        <w:rPr>
          <w:rFonts w:asciiTheme="majorHAnsi" w:hAnsiTheme="majorHAnsi"/>
          <w:b/>
        </w:rPr>
        <w:t xml:space="preserve"> </w:t>
      </w:r>
      <w:bookmarkEnd w:id="1449"/>
    </w:p>
    <w:p w14:paraId="4086D39E" w14:textId="77777777" w:rsidR="00927D59" w:rsidRPr="006358F4" w:rsidRDefault="00927D59" w:rsidP="00322C00">
      <w:pPr>
        <w:widowControl w:val="0"/>
        <w:spacing w:after="0"/>
        <w:rPr>
          <w:rFonts w:asciiTheme="majorHAnsi" w:hAnsiTheme="majorHAnsi" w:cs="Arial"/>
        </w:rPr>
      </w:pPr>
    </w:p>
    <w:p w14:paraId="0F713848" w14:textId="1DB8E3EE" w:rsidR="00927D59" w:rsidRPr="00264057" w:rsidRDefault="00927D59" w:rsidP="0063456F">
      <w:pPr>
        <w:pStyle w:val="Prrafodelista"/>
        <w:widowControl w:val="0"/>
        <w:numPr>
          <w:ilvl w:val="2"/>
          <w:numId w:val="37"/>
        </w:numPr>
        <w:tabs>
          <w:tab w:val="left" w:pos="709"/>
        </w:tabs>
        <w:spacing w:after="0"/>
        <w:jc w:val="both"/>
        <w:rPr>
          <w:rFonts w:asciiTheme="majorHAnsi" w:hAnsiTheme="majorHAnsi" w:cs="Arial"/>
        </w:rPr>
      </w:pPr>
      <w:r w:rsidRPr="006358F4">
        <w:rPr>
          <w:rFonts w:asciiTheme="majorHAnsi" w:hAnsiTheme="majorHAnsi" w:cs="Arial"/>
        </w:rPr>
        <w:tab/>
      </w:r>
      <w:r w:rsidRPr="00264057">
        <w:rPr>
          <w:rFonts w:asciiTheme="majorHAnsi" w:hAnsiTheme="majorHAnsi" w:cs="Arial"/>
        </w:rPr>
        <w:t>El criterio utiliz</w:t>
      </w:r>
      <w:r w:rsidR="009770E3" w:rsidRPr="00264057">
        <w:rPr>
          <w:rFonts w:asciiTheme="majorHAnsi" w:hAnsiTheme="majorHAnsi" w:cs="Arial"/>
        </w:rPr>
        <w:t>ado</w:t>
      </w:r>
      <w:r w:rsidRPr="00264057">
        <w:rPr>
          <w:rFonts w:asciiTheme="majorHAnsi" w:hAnsiTheme="majorHAnsi" w:cs="Arial"/>
        </w:rPr>
        <w:t xml:space="preserve"> para </w:t>
      </w:r>
      <w:r w:rsidR="0061657D" w:rsidRPr="00264057">
        <w:rPr>
          <w:rFonts w:asciiTheme="majorHAnsi" w:hAnsiTheme="majorHAnsi" w:cs="Arial"/>
        </w:rPr>
        <w:t>seleccionar</w:t>
      </w:r>
      <w:r w:rsidRPr="00264057">
        <w:rPr>
          <w:rFonts w:asciiTheme="majorHAnsi" w:hAnsiTheme="majorHAnsi" w:cs="Arial"/>
        </w:rPr>
        <w:t xml:space="preserve"> </w:t>
      </w:r>
      <w:r w:rsidR="00416D5F" w:rsidRPr="00264057">
        <w:rPr>
          <w:rFonts w:asciiTheme="majorHAnsi" w:hAnsiTheme="majorHAnsi" w:cs="Arial"/>
        </w:rPr>
        <w:t>al Adjudicatario</w:t>
      </w:r>
      <w:r w:rsidRPr="00264057">
        <w:rPr>
          <w:rFonts w:asciiTheme="majorHAnsi" w:hAnsiTheme="majorHAnsi" w:cs="Arial"/>
        </w:rPr>
        <w:t xml:space="preserve"> </w:t>
      </w:r>
      <w:r w:rsidR="009770E3" w:rsidRPr="00264057">
        <w:rPr>
          <w:rFonts w:asciiTheme="majorHAnsi" w:hAnsiTheme="majorHAnsi" w:cs="Arial"/>
        </w:rPr>
        <w:t xml:space="preserve">es </w:t>
      </w:r>
      <w:r w:rsidRPr="00264057">
        <w:rPr>
          <w:rFonts w:asciiTheme="majorHAnsi" w:hAnsiTheme="majorHAnsi" w:cs="Arial"/>
        </w:rPr>
        <w:t xml:space="preserve">el menor valor </w:t>
      </w:r>
      <w:r w:rsidR="00984EDD" w:rsidRPr="00264057">
        <w:rPr>
          <w:rFonts w:asciiTheme="majorHAnsi" w:hAnsiTheme="majorHAnsi" w:cs="Arial"/>
        </w:rPr>
        <w:t>del PPD</w:t>
      </w:r>
      <w:r w:rsidR="009770E3" w:rsidRPr="00264057">
        <w:rPr>
          <w:rFonts w:asciiTheme="majorHAnsi" w:hAnsiTheme="majorHAnsi" w:cs="Arial"/>
        </w:rPr>
        <w:t xml:space="preserve"> Máximo </w:t>
      </w:r>
      <w:r w:rsidR="009770E3" w:rsidRPr="00264057">
        <w:rPr>
          <w:rFonts w:asciiTheme="majorHAnsi" w:hAnsiTheme="majorHAnsi" w:cs="Arial"/>
        </w:rPr>
        <w:lastRenderedPageBreak/>
        <w:t>Ofertado</w:t>
      </w:r>
      <w:r w:rsidR="00416D5F" w:rsidRPr="00264057">
        <w:rPr>
          <w:rFonts w:asciiTheme="majorHAnsi" w:hAnsiTheme="majorHAnsi" w:cs="Arial"/>
        </w:rPr>
        <w:t xml:space="preserve"> del Factor de Competencia, de acuerdo </w:t>
      </w:r>
      <w:r w:rsidR="00D95B70" w:rsidRPr="00264057">
        <w:rPr>
          <w:rFonts w:asciiTheme="majorHAnsi" w:hAnsiTheme="majorHAnsi" w:cs="Arial"/>
        </w:rPr>
        <w:t>con</w:t>
      </w:r>
      <w:r w:rsidR="00416D5F" w:rsidRPr="00264057">
        <w:rPr>
          <w:rFonts w:asciiTheme="majorHAnsi" w:hAnsiTheme="majorHAnsi" w:cs="Arial"/>
        </w:rPr>
        <w:t xml:space="preserve"> lo establecido en el Anexo Nro. 2</w:t>
      </w:r>
      <w:r w:rsidR="00263AFD">
        <w:rPr>
          <w:rFonts w:asciiTheme="majorHAnsi" w:hAnsiTheme="majorHAnsi" w:cs="Arial"/>
        </w:rPr>
        <w:t>1</w:t>
      </w:r>
      <w:r w:rsidRPr="00264057">
        <w:rPr>
          <w:rFonts w:asciiTheme="majorHAnsi" w:hAnsiTheme="majorHAnsi" w:cs="Arial"/>
        </w:rPr>
        <w:t>.</w:t>
      </w:r>
      <w:r w:rsidR="000C2663" w:rsidRPr="00264057">
        <w:rPr>
          <w:rFonts w:asciiTheme="majorHAnsi" w:hAnsiTheme="majorHAnsi" w:cs="Arial"/>
        </w:rPr>
        <w:t xml:space="preserve"> </w:t>
      </w:r>
    </w:p>
    <w:p w14:paraId="0588DA82" w14:textId="77777777" w:rsidR="00927D59" w:rsidRPr="006358F4" w:rsidRDefault="00927D59" w:rsidP="00342C1B">
      <w:pPr>
        <w:widowControl w:val="0"/>
        <w:tabs>
          <w:tab w:val="left" w:pos="709"/>
        </w:tabs>
        <w:spacing w:after="0"/>
        <w:ind w:left="709" w:hanging="709"/>
        <w:jc w:val="both"/>
        <w:rPr>
          <w:rFonts w:asciiTheme="majorHAnsi" w:hAnsiTheme="majorHAnsi" w:cs="Arial"/>
        </w:rPr>
      </w:pPr>
    </w:p>
    <w:p w14:paraId="6E33511D" w14:textId="2DE01AF7" w:rsidR="0079683F" w:rsidRPr="0079683F" w:rsidRDefault="0079683F" w:rsidP="0063456F">
      <w:pPr>
        <w:pStyle w:val="Prrafodelista"/>
        <w:widowControl w:val="0"/>
        <w:numPr>
          <w:ilvl w:val="2"/>
          <w:numId w:val="37"/>
        </w:numPr>
        <w:tabs>
          <w:tab w:val="left" w:pos="709"/>
        </w:tabs>
        <w:spacing w:after="0"/>
        <w:jc w:val="both"/>
        <w:rPr>
          <w:rFonts w:asciiTheme="majorHAnsi" w:hAnsiTheme="majorHAnsi"/>
        </w:rPr>
      </w:pPr>
      <w:r w:rsidRPr="0079683F">
        <w:rPr>
          <w:rFonts w:asciiTheme="majorHAnsi" w:hAnsiTheme="majorHAnsi"/>
        </w:rPr>
        <w:t>El Comité evaluará las Ofertas Económicas de los Postores Calificados según las siguientes pautas y criterios:</w:t>
      </w:r>
    </w:p>
    <w:p w14:paraId="41BBC5F6" w14:textId="77777777" w:rsidR="00927D59" w:rsidRPr="006358F4" w:rsidRDefault="00927D59" w:rsidP="0079683F">
      <w:pPr>
        <w:widowControl w:val="0"/>
        <w:tabs>
          <w:tab w:val="left" w:pos="709"/>
        </w:tabs>
        <w:spacing w:after="0"/>
        <w:ind w:left="709" w:hanging="709"/>
        <w:jc w:val="both"/>
        <w:rPr>
          <w:rFonts w:asciiTheme="majorHAnsi" w:hAnsiTheme="majorHAnsi" w:cs="Arial"/>
        </w:rPr>
      </w:pPr>
    </w:p>
    <w:p w14:paraId="5BA65518" w14:textId="77777777" w:rsidR="00927D59" w:rsidRPr="006358F4" w:rsidRDefault="00927D59" w:rsidP="0063456F">
      <w:pPr>
        <w:pStyle w:val="Prrafodelista"/>
        <w:widowControl w:val="0"/>
        <w:numPr>
          <w:ilvl w:val="0"/>
          <w:numId w:val="13"/>
        </w:numPr>
        <w:spacing w:after="0"/>
        <w:ind w:left="1134" w:hanging="426"/>
        <w:jc w:val="both"/>
        <w:rPr>
          <w:rFonts w:asciiTheme="majorHAnsi" w:hAnsiTheme="majorHAnsi" w:cs="Arial"/>
        </w:rPr>
      </w:pPr>
      <w:r w:rsidRPr="006358F4">
        <w:rPr>
          <w:rFonts w:asciiTheme="majorHAnsi" w:hAnsiTheme="majorHAnsi" w:cs="Arial"/>
        </w:rPr>
        <w:t xml:space="preserve">Se </w:t>
      </w:r>
      <w:r w:rsidR="00437F14" w:rsidRPr="006358F4">
        <w:rPr>
          <w:rFonts w:asciiTheme="majorHAnsi" w:hAnsiTheme="majorHAnsi"/>
        </w:rPr>
        <w:t>elaborará el orden de prelación de las Ofertas Económicas válidas, siendo la primera la ganadora, lo que será anunciado de inmediato por el Comité, o quien este</w:t>
      </w:r>
      <w:r w:rsidR="00437F14" w:rsidRPr="006358F4">
        <w:rPr>
          <w:rFonts w:asciiTheme="majorHAnsi" w:hAnsiTheme="majorHAnsi" w:cs="Arial"/>
        </w:rPr>
        <w:t xml:space="preserve"> </w:t>
      </w:r>
      <w:r w:rsidR="000930B1" w:rsidRPr="006358F4">
        <w:rPr>
          <w:rFonts w:asciiTheme="majorHAnsi" w:hAnsiTheme="majorHAnsi" w:cs="Arial"/>
        </w:rPr>
        <w:t>designe</w:t>
      </w:r>
      <w:r w:rsidRPr="006358F4">
        <w:rPr>
          <w:rFonts w:asciiTheme="majorHAnsi" w:hAnsiTheme="majorHAnsi" w:cs="Arial"/>
        </w:rPr>
        <w:t>.</w:t>
      </w:r>
    </w:p>
    <w:p w14:paraId="171B54AF" w14:textId="77777777" w:rsidR="00927D59" w:rsidRPr="006358F4" w:rsidRDefault="00927D59" w:rsidP="008B68B1">
      <w:pPr>
        <w:widowControl w:val="0"/>
        <w:spacing w:after="0"/>
        <w:ind w:left="1134" w:hanging="426"/>
        <w:rPr>
          <w:rFonts w:asciiTheme="majorHAnsi" w:hAnsiTheme="majorHAnsi" w:cs="Arial"/>
        </w:rPr>
      </w:pPr>
    </w:p>
    <w:p w14:paraId="0E8C84AF" w14:textId="0AD9C272" w:rsidR="00927D59" w:rsidRPr="006358F4" w:rsidRDefault="00927D59" w:rsidP="0063456F">
      <w:pPr>
        <w:pStyle w:val="Prrafodelista"/>
        <w:widowControl w:val="0"/>
        <w:numPr>
          <w:ilvl w:val="0"/>
          <w:numId w:val="13"/>
        </w:numPr>
        <w:spacing w:after="0"/>
        <w:ind w:left="1134" w:hanging="426"/>
        <w:jc w:val="both"/>
        <w:rPr>
          <w:rFonts w:asciiTheme="majorHAnsi" w:hAnsiTheme="majorHAnsi" w:cs="Arial"/>
        </w:rPr>
      </w:pPr>
      <w:r w:rsidRPr="006358F4">
        <w:rPr>
          <w:rFonts w:asciiTheme="majorHAnsi" w:hAnsiTheme="majorHAnsi" w:cs="Arial"/>
        </w:rPr>
        <w:t xml:space="preserve">En </w:t>
      </w:r>
      <w:bookmarkEnd w:id="1450"/>
      <w:r w:rsidR="00437F14" w:rsidRPr="006358F4">
        <w:rPr>
          <w:rFonts w:asciiTheme="majorHAnsi" w:hAnsiTheme="majorHAnsi"/>
        </w:rPr>
        <w:t xml:space="preserve">caso de empate en el primer puesto, se otorgará un plazo máximo de una (1) hora para que los Postores </w:t>
      </w:r>
      <w:r w:rsidR="00437F14" w:rsidRPr="005B6F71">
        <w:rPr>
          <w:rFonts w:asciiTheme="majorHAnsi" w:hAnsiTheme="majorHAnsi"/>
        </w:rPr>
        <w:t>Calificados que empataron, presenten una nueva Oferta Económica, de acuerdo con el Apéndice 2 del Anexo Nro. 15, la que deberá ser mejor a la inicialmente presentada, caso contrario se considerará como propuesta</w:t>
      </w:r>
      <w:r w:rsidR="00437F14" w:rsidRPr="006358F4">
        <w:rPr>
          <w:rFonts w:asciiTheme="majorHAnsi" w:hAnsiTheme="majorHAnsi"/>
        </w:rPr>
        <w:t xml:space="preserve"> no válida. En caso de nuevo empate se volverá a aplicar el mismo procedimiento en las mismas </w:t>
      </w:r>
      <w:r w:rsidRPr="006358F4">
        <w:rPr>
          <w:rFonts w:asciiTheme="majorHAnsi" w:hAnsiTheme="majorHAnsi" w:cs="Arial"/>
        </w:rPr>
        <w:t>condiciones.</w:t>
      </w:r>
    </w:p>
    <w:p w14:paraId="3FCAEF83" w14:textId="77777777" w:rsidR="00927D59" w:rsidRPr="006358F4" w:rsidRDefault="00927D59" w:rsidP="00AE0F0E">
      <w:pPr>
        <w:widowControl w:val="0"/>
        <w:spacing w:after="0"/>
        <w:ind w:left="1134" w:hanging="426"/>
        <w:rPr>
          <w:rFonts w:asciiTheme="majorHAnsi" w:hAnsiTheme="majorHAnsi" w:cs="Arial"/>
        </w:rPr>
      </w:pPr>
    </w:p>
    <w:p w14:paraId="6753486F" w14:textId="77777777" w:rsidR="00927D59" w:rsidRPr="006358F4" w:rsidRDefault="00927D59" w:rsidP="0063456F">
      <w:pPr>
        <w:pStyle w:val="Prrafodelista"/>
        <w:widowControl w:val="0"/>
        <w:numPr>
          <w:ilvl w:val="0"/>
          <w:numId w:val="13"/>
        </w:numPr>
        <w:spacing w:after="0"/>
        <w:ind w:left="1134" w:hanging="426"/>
        <w:jc w:val="both"/>
        <w:rPr>
          <w:rFonts w:asciiTheme="majorHAnsi" w:hAnsiTheme="majorHAnsi" w:cs="Arial"/>
        </w:rPr>
      </w:pPr>
      <w:r w:rsidRPr="006358F4">
        <w:rPr>
          <w:rFonts w:asciiTheme="majorHAnsi" w:hAnsiTheme="majorHAnsi" w:cs="Arial"/>
        </w:rPr>
        <w:t xml:space="preserve">De </w:t>
      </w:r>
      <w:bookmarkStart w:id="1451" w:name="_Toc338866688"/>
      <w:r w:rsidR="00437F14" w:rsidRPr="006358F4">
        <w:rPr>
          <w:rFonts w:asciiTheme="majorHAnsi" w:hAnsiTheme="majorHAnsi"/>
        </w:rPr>
        <w:t xml:space="preserve">persistir el empate, la Buena Pro se adjudicará por sorteo, dirigido por el Notario y en el mismo acto, empleando para tal efecto una urna con bolos numerados del 1 al 10. El ganador del sorteo, y a quien se le otorgará la Buena Pro, será el Postor Calificado que retire el bolo de mayor </w:t>
      </w:r>
      <w:r w:rsidRPr="006358F4">
        <w:rPr>
          <w:rFonts w:asciiTheme="majorHAnsi" w:hAnsiTheme="majorHAnsi" w:cs="Arial"/>
        </w:rPr>
        <w:t>denominación.</w:t>
      </w:r>
      <w:bookmarkStart w:id="1452" w:name="_Toc346087255"/>
      <w:bookmarkStart w:id="1453" w:name="_Toc346087589"/>
      <w:bookmarkStart w:id="1454" w:name="_Toc346087908"/>
      <w:bookmarkEnd w:id="1451"/>
      <w:bookmarkEnd w:id="1452"/>
      <w:bookmarkEnd w:id="1453"/>
      <w:bookmarkEnd w:id="1454"/>
    </w:p>
    <w:p w14:paraId="010EADFC" w14:textId="77777777" w:rsidR="00927D59" w:rsidRPr="006358F4" w:rsidRDefault="00927D59">
      <w:pPr>
        <w:widowControl w:val="0"/>
        <w:spacing w:after="0"/>
        <w:ind w:left="1134" w:hanging="426"/>
        <w:rPr>
          <w:rFonts w:asciiTheme="majorHAnsi" w:hAnsiTheme="majorHAnsi" w:cs="Arial"/>
        </w:rPr>
      </w:pPr>
    </w:p>
    <w:p w14:paraId="2B353FFD" w14:textId="5F72538C" w:rsidR="00927D59" w:rsidRPr="006358F4" w:rsidRDefault="00D10D3F" w:rsidP="0063456F">
      <w:pPr>
        <w:pStyle w:val="Prrafodelista"/>
        <w:widowControl w:val="0"/>
        <w:numPr>
          <w:ilvl w:val="0"/>
          <w:numId w:val="13"/>
        </w:numPr>
        <w:spacing w:after="0"/>
        <w:ind w:left="1134" w:hanging="426"/>
        <w:jc w:val="both"/>
        <w:rPr>
          <w:rFonts w:asciiTheme="majorHAnsi" w:hAnsiTheme="majorHAnsi" w:cs="Arial"/>
        </w:rPr>
      </w:pPr>
      <w:bookmarkStart w:id="1455" w:name="_Toc338866691"/>
      <w:r w:rsidRPr="006358F4">
        <w:rPr>
          <w:rFonts w:asciiTheme="majorHAnsi" w:hAnsiTheme="majorHAnsi" w:cs="Arial"/>
        </w:rPr>
        <w:t xml:space="preserve">En </w:t>
      </w:r>
      <w:r w:rsidRPr="006358F4">
        <w:rPr>
          <w:rFonts w:asciiTheme="majorHAnsi" w:hAnsiTheme="majorHAnsi"/>
        </w:rPr>
        <w:t>caso de que</w:t>
      </w:r>
      <w:r w:rsidR="00437F14" w:rsidRPr="006358F4">
        <w:rPr>
          <w:rFonts w:asciiTheme="majorHAnsi" w:hAnsiTheme="majorHAnsi"/>
        </w:rPr>
        <w:t xml:space="preserve"> el o los Postores Calificados no presenten una nueva Oferta Económica, o esta no sea válida, se considerará como válida la Oferta Económica anteriormente </w:t>
      </w:r>
      <w:r w:rsidR="00927D59" w:rsidRPr="006358F4">
        <w:rPr>
          <w:rFonts w:asciiTheme="majorHAnsi" w:hAnsiTheme="majorHAnsi" w:cs="Arial"/>
        </w:rPr>
        <w:t>presentada.</w:t>
      </w:r>
      <w:bookmarkStart w:id="1456" w:name="_Toc346087258"/>
      <w:bookmarkStart w:id="1457" w:name="_Toc346087592"/>
      <w:bookmarkStart w:id="1458" w:name="_Toc346087911"/>
      <w:bookmarkEnd w:id="1455"/>
      <w:bookmarkEnd w:id="1456"/>
      <w:bookmarkEnd w:id="1457"/>
      <w:bookmarkEnd w:id="1458"/>
    </w:p>
    <w:p w14:paraId="34E4A388" w14:textId="77777777" w:rsidR="00927D59" w:rsidRPr="006358F4" w:rsidRDefault="00927D59">
      <w:pPr>
        <w:pStyle w:val="Prrafodelista"/>
        <w:widowControl w:val="0"/>
        <w:spacing w:after="0"/>
        <w:ind w:left="1134"/>
        <w:jc w:val="both"/>
        <w:rPr>
          <w:rFonts w:asciiTheme="majorHAnsi" w:hAnsiTheme="majorHAnsi" w:cs="Arial"/>
        </w:rPr>
      </w:pPr>
    </w:p>
    <w:p w14:paraId="6F2005F9" w14:textId="77777777" w:rsidR="00927D59" w:rsidRPr="00B651CC" w:rsidRDefault="00927D59" w:rsidP="0063456F">
      <w:pPr>
        <w:pStyle w:val="Prrafodelista"/>
        <w:widowControl w:val="0"/>
        <w:numPr>
          <w:ilvl w:val="0"/>
          <w:numId w:val="37"/>
        </w:numPr>
        <w:tabs>
          <w:tab w:val="left" w:pos="709"/>
        </w:tabs>
        <w:spacing w:after="0"/>
        <w:ind w:left="357" w:hanging="357"/>
        <w:jc w:val="both"/>
        <w:outlineLvl w:val="0"/>
        <w:rPr>
          <w:rFonts w:asciiTheme="majorHAnsi" w:hAnsiTheme="majorHAnsi"/>
          <w:b/>
        </w:rPr>
      </w:pPr>
      <w:bookmarkStart w:id="1459" w:name="_Toc517688584"/>
      <w:bookmarkStart w:id="1460" w:name="_Toc518512070"/>
      <w:bookmarkStart w:id="1461" w:name="_Toc867293"/>
      <w:bookmarkStart w:id="1462" w:name="_Toc50116227"/>
      <w:bookmarkStart w:id="1463" w:name="_Toc50120323"/>
      <w:r w:rsidRPr="00B651CC">
        <w:rPr>
          <w:rFonts w:asciiTheme="majorHAnsi" w:hAnsiTheme="majorHAnsi"/>
          <w:b/>
        </w:rPr>
        <w:t>Adjudicación de la Buena Pro</w:t>
      </w:r>
      <w:bookmarkEnd w:id="1459"/>
      <w:bookmarkEnd w:id="1460"/>
      <w:bookmarkEnd w:id="1461"/>
      <w:bookmarkEnd w:id="1462"/>
      <w:bookmarkEnd w:id="1463"/>
    </w:p>
    <w:p w14:paraId="3A921765" w14:textId="77777777" w:rsidR="00927D59" w:rsidRPr="006358F4" w:rsidRDefault="00927D59">
      <w:pPr>
        <w:pStyle w:val="Ttulo"/>
        <w:widowControl w:val="0"/>
        <w:spacing w:line="276" w:lineRule="auto"/>
        <w:ind w:left="0"/>
        <w:jc w:val="both"/>
        <w:rPr>
          <w:rFonts w:asciiTheme="majorHAnsi" w:hAnsiTheme="majorHAnsi"/>
          <w:sz w:val="22"/>
          <w:szCs w:val="22"/>
        </w:rPr>
      </w:pPr>
      <w:r w:rsidRPr="006358F4">
        <w:rPr>
          <w:rFonts w:asciiTheme="majorHAnsi" w:hAnsiTheme="majorHAnsi"/>
          <w:b w:val="0"/>
          <w:sz w:val="22"/>
          <w:szCs w:val="22"/>
        </w:rPr>
        <w:tab/>
      </w:r>
    </w:p>
    <w:p w14:paraId="119853F0" w14:textId="19BCABA3" w:rsidR="00927D59" w:rsidRPr="00864159" w:rsidRDefault="002F5A57" w:rsidP="00864159">
      <w:pPr>
        <w:pStyle w:val="Prrafodelista"/>
        <w:widowControl w:val="0"/>
        <w:numPr>
          <w:ilvl w:val="1"/>
          <w:numId w:val="37"/>
        </w:numPr>
        <w:tabs>
          <w:tab w:val="left" w:pos="709"/>
        </w:tabs>
        <w:spacing w:after="0"/>
        <w:ind w:left="709" w:hanging="709"/>
        <w:jc w:val="both"/>
        <w:rPr>
          <w:rFonts w:asciiTheme="majorHAnsi" w:hAnsiTheme="majorHAnsi" w:cs="Arial"/>
        </w:rPr>
      </w:pPr>
      <w:bookmarkStart w:id="1464" w:name="_Toc50116228"/>
      <w:r w:rsidRPr="00864159">
        <w:rPr>
          <w:rFonts w:asciiTheme="majorHAnsi" w:hAnsiTheme="majorHAnsi" w:cs="Arial"/>
        </w:rPr>
        <w:t xml:space="preserve">El Comité, adjudicará la Buena Pro al Postor Calificado que </w:t>
      </w:r>
      <w:r w:rsidR="009F238A" w:rsidRPr="00864159">
        <w:rPr>
          <w:rFonts w:asciiTheme="majorHAnsi" w:hAnsiTheme="majorHAnsi" w:cs="Arial"/>
        </w:rPr>
        <w:t xml:space="preserve">haya presentado la mejor </w:t>
      </w:r>
      <w:r w:rsidR="001C3006" w:rsidRPr="00864159">
        <w:rPr>
          <w:rFonts w:asciiTheme="majorHAnsi" w:hAnsiTheme="majorHAnsi" w:cs="Arial"/>
        </w:rPr>
        <w:t>O</w:t>
      </w:r>
      <w:r w:rsidR="009F238A" w:rsidRPr="00864159">
        <w:rPr>
          <w:rFonts w:asciiTheme="majorHAnsi" w:hAnsiTheme="majorHAnsi" w:cs="Arial"/>
        </w:rPr>
        <w:t>ferta</w:t>
      </w:r>
      <w:r w:rsidR="001C3006" w:rsidRPr="00864159">
        <w:rPr>
          <w:rFonts w:asciiTheme="majorHAnsi" w:hAnsiTheme="majorHAnsi" w:cs="Arial"/>
        </w:rPr>
        <w:t xml:space="preserve"> Económica</w:t>
      </w:r>
      <w:r w:rsidR="009F238A" w:rsidRPr="00864159">
        <w:rPr>
          <w:rFonts w:asciiTheme="majorHAnsi" w:hAnsiTheme="majorHAnsi" w:cs="Arial"/>
        </w:rPr>
        <w:t xml:space="preserve"> de acuerdo </w:t>
      </w:r>
      <w:r w:rsidR="00FF48C5" w:rsidRPr="00864159">
        <w:rPr>
          <w:rFonts w:asciiTheme="majorHAnsi" w:hAnsiTheme="majorHAnsi" w:cs="Arial"/>
        </w:rPr>
        <w:t>con e</w:t>
      </w:r>
      <w:r w:rsidR="009F238A" w:rsidRPr="00864159">
        <w:rPr>
          <w:rFonts w:asciiTheme="majorHAnsi" w:hAnsiTheme="majorHAnsi" w:cs="Arial"/>
        </w:rPr>
        <w:t xml:space="preserve">l criterio establecido en el </w:t>
      </w:r>
      <w:r w:rsidR="00A269F8" w:rsidRPr="00864159">
        <w:rPr>
          <w:rFonts w:asciiTheme="majorHAnsi" w:hAnsiTheme="majorHAnsi" w:cs="Arial"/>
        </w:rPr>
        <w:t>N</w:t>
      </w:r>
      <w:r w:rsidR="009F238A" w:rsidRPr="00864159">
        <w:rPr>
          <w:rFonts w:asciiTheme="majorHAnsi" w:hAnsiTheme="majorHAnsi" w:cs="Arial"/>
        </w:rPr>
        <w:t>umeral 2</w:t>
      </w:r>
      <w:r w:rsidR="00236787" w:rsidRPr="00864159">
        <w:rPr>
          <w:rFonts w:asciiTheme="majorHAnsi" w:hAnsiTheme="majorHAnsi" w:cs="Arial"/>
        </w:rPr>
        <w:t>4</w:t>
      </w:r>
      <w:r w:rsidR="009F238A" w:rsidRPr="00864159">
        <w:rPr>
          <w:rFonts w:asciiTheme="majorHAnsi" w:hAnsiTheme="majorHAnsi" w:cs="Arial"/>
        </w:rPr>
        <w:t>.2.1</w:t>
      </w:r>
      <w:r w:rsidRPr="00864159">
        <w:rPr>
          <w:rFonts w:asciiTheme="majorHAnsi" w:hAnsiTheme="majorHAnsi" w:cs="Arial"/>
        </w:rPr>
        <w:t>. Seguidamente se suscribirá un acta que será firmada por el Comité, el Notario, el Adjudicatario y por los demás Postores Calificados que deseen hacerlo.</w:t>
      </w:r>
      <w:bookmarkEnd w:id="1464"/>
    </w:p>
    <w:p w14:paraId="4384DB97" w14:textId="0A1FD26D" w:rsidR="001C088C" w:rsidRDefault="001C088C" w:rsidP="00B34AE3">
      <w:pPr>
        <w:pStyle w:val="Prrafodelista"/>
        <w:widowControl w:val="0"/>
        <w:tabs>
          <w:tab w:val="left" w:pos="709"/>
        </w:tabs>
        <w:spacing w:after="0"/>
        <w:ind w:left="360"/>
        <w:jc w:val="both"/>
        <w:rPr>
          <w:rFonts w:asciiTheme="majorHAnsi" w:hAnsiTheme="majorHAnsi"/>
        </w:rPr>
      </w:pPr>
    </w:p>
    <w:p w14:paraId="6B3EBE16" w14:textId="33B697D3" w:rsidR="001C088C" w:rsidRPr="001C088C" w:rsidRDefault="001C088C" w:rsidP="00864159">
      <w:pPr>
        <w:pStyle w:val="Prrafodelista"/>
        <w:widowControl w:val="0"/>
        <w:numPr>
          <w:ilvl w:val="1"/>
          <w:numId w:val="37"/>
        </w:numPr>
        <w:tabs>
          <w:tab w:val="left" w:pos="709"/>
        </w:tabs>
        <w:spacing w:after="0"/>
        <w:ind w:left="709" w:hanging="709"/>
        <w:jc w:val="both"/>
        <w:rPr>
          <w:rFonts w:asciiTheme="majorHAnsi" w:hAnsiTheme="majorHAnsi" w:cs="Arial"/>
        </w:rPr>
      </w:pPr>
      <w:bookmarkStart w:id="1465" w:name="_Toc50116229"/>
      <w:r w:rsidRPr="001C088C">
        <w:rPr>
          <w:rFonts w:asciiTheme="majorHAnsi" w:hAnsiTheme="majorHAnsi" w:cs="Arial"/>
        </w:rPr>
        <w:t xml:space="preserve">El acto público de </w:t>
      </w:r>
      <w:r>
        <w:rPr>
          <w:rFonts w:asciiTheme="majorHAnsi" w:hAnsiTheme="majorHAnsi" w:cs="Arial"/>
        </w:rPr>
        <w:t>adjudicación de la Buena Pro</w:t>
      </w:r>
      <w:r w:rsidRPr="001C088C">
        <w:rPr>
          <w:rFonts w:asciiTheme="majorHAnsi" w:hAnsiTheme="majorHAnsi" w:cs="Arial"/>
        </w:rPr>
        <w:t xml:space="preserve"> podrá ser transmitido en vivo a través de los medios institucionales de </w:t>
      </w:r>
      <w:r w:rsidR="0017513F">
        <w:rPr>
          <w:rFonts w:asciiTheme="majorHAnsi" w:hAnsiTheme="majorHAnsi" w:cs="Arial"/>
        </w:rPr>
        <w:t>PROINVERSIÓN</w:t>
      </w:r>
      <w:r w:rsidRPr="001C088C">
        <w:rPr>
          <w:rFonts w:asciiTheme="majorHAnsi" w:hAnsiTheme="majorHAnsi" w:cs="Arial"/>
        </w:rPr>
        <w:t>.</w:t>
      </w:r>
      <w:bookmarkEnd w:id="1465"/>
    </w:p>
    <w:p w14:paraId="7C8F888C" w14:textId="77777777" w:rsidR="001C088C" w:rsidRDefault="001C088C" w:rsidP="00864159">
      <w:pPr>
        <w:pStyle w:val="Prrafodelista"/>
        <w:widowControl w:val="0"/>
        <w:tabs>
          <w:tab w:val="left" w:pos="709"/>
        </w:tabs>
        <w:spacing w:after="0"/>
        <w:ind w:left="709"/>
        <w:jc w:val="both"/>
        <w:rPr>
          <w:rFonts w:asciiTheme="majorHAnsi" w:hAnsiTheme="majorHAnsi" w:cs="Arial"/>
        </w:rPr>
      </w:pPr>
    </w:p>
    <w:p w14:paraId="01D8436B" w14:textId="76113C17" w:rsidR="001C088C" w:rsidRPr="006358F4" w:rsidRDefault="001C088C" w:rsidP="00864159">
      <w:pPr>
        <w:pStyle w:val="Prrafodelista"/>
        <w:widowControl w:val="0"/>
        <w:numPr>
          <w:ilvl w:val="1"/>
          <w:numId w:val="37"/>
        </w:numPr>
        <w:tabs>
          <w:tab w:val="left" w:pos="709"/>
        </w:tabs>
        <w:spacing w:after="0"/>
        <w:ind w:left="709" w:hanging="709"/>
        <w:jc w:val="both"/>
        <w:rPr>
          <w:rFonts w:asciiTheme="majorHAnsi" w:hAnsiTheme="majorHAnsi" w:cs="Arial"/>
        </w:rPr>
      </w:pPr>
      <w:bookmarkStart w:id="1466" w:name="_Toc50116230"/>
      <w:r w:rsidRPr="001C088C">
        <w:rPr>
          <w:rFonts w:asciiTheme="majorHAnsi" w:hAnsiTheme="majorHAnsi" w:cs="Arial"/>
        </w:rPr>
        <w:t xml:space="preserve">Las limitaciones de aforo para </w:t>
      </w:r>
      <w:r>
        <w:rPr>
          <w:rFonts w:asciiTheme="majorHAnsi" w:hAnsiTheme="majorHAnsi" w:cs="Arial"/>
        </w:rPr>
        <w:t>este acto público</w:t>
      </w:r>
      <w:r w:rsidRPr="001C088C">
        <w:rPr>
          <w:rFonts w:asciiTheme="majorHAnsi" w:hAnsiTheme="majorHAnsi" w:cs="Arial"/>
        </w:rPr>
        <w:t xml:space="preserve"> serán comunicada</w:t>
      </w:r>
      <w:r>
        <w:rPr>
          <w:rFonts w:asciiTheme="majorHAnsi" w:hAnsiTheme="majorHAnsi" w:cs="Arial"/>
        </w:rPr>
        <w:t>s</w:t>
      </w:r>
      <w:r w:rsidRPr="001C088C">
        <w:rPr>
          <w:rFonts w:asciiTheme="majorHAnsi" w:hAnsiTheme="majorHAnsi" w:cs="Arial"/>
        </w:rPr>
        <w:t xml:space="preserve"> de manera previa y las mismas responderán a razones de seguridad y salud pública, asegurándose la publicidad del acto mediante su transmisión por medios digitales, según se indica en el </w:t>
      </w:r>
      <w:r w:rsidR="00791BBE">
        <w:rPr>
          <w:rFonts w:asciiTheme="majorHAnsi" w:hAnsiTheme="majorHAnsi" w:cs="Arial"/>
        </w:rPr>
        <w:t>n</w:t>
      </w:r>
      <w:r w:rsidRPr="001C088C">
        <w:rPr>
          <w:rFonts w:asciiTheme="majorHAnsi" w:hAnsiTheme="majorHAnsi" w:cs="Arial"/>
        </w:rPr>
        <w:t>umeral precedente.</w:t>
      </w:r>
      <w:bookmarkEnd w:id="1466"/>
    </w:p>
    <w:p w14:paraId="1BD8D44A" w14:textId="77777777" w:rsidR="00927D59" w:rsidRPr="006358F4" w:rsidRDefault="00927D59">
      <w:pPr>
        <w:widowControl w:val="0"/>
        <w:spacing w:after="0"/>
        <w:rPr>
          <w:rFonts w:asciiTheme="majorHAnsi" w:hAnsiTheme="majorHAnsi" w:cs="Arial"/>
        </w:rPr>
      </w:pPr>
    </w:p>
    <w:p w14:paraId="6854D3E7" w14:textId="77777777" w:rsidR="00927D59" w:rsidRPr="00B651CC" w:rsidRDefault="00927D59" w:rsidP="0063456F">
      <w:pPr>
        <w:pStyle w:val="Prrafodelista"/>
        <w:widowControl w:val="0"/>
        <w:numPr>
          <w:ilvl w:val="0"/>
          <w:numId w:val="37"/>
        </w:numPr>
        <w:tabs>
          <w:tab w:val="left" w:pos="709"/>
        </w:tabs>
        <w:spacing w:after="0"/>
        <w:ind w:left="357" w:hanging="357"/>
        <w:jc w:val="both"/>
        <w:outlineLvl w:val="0"/>
        <w:rPr>
          <w:rFonts w:asciiTheme="majorHAnsi" w:hAnsiTheme="majorHAnsi"/>
          <w:b/>
        </w:rPr>
      </w:pPr>
      <w:bookmarkStart w:id="1467" w:name="_Ref405296525"/>
      <w:bookmarkStart w:id="1468" w:name="_Toc410908271"/>
      <w:bookmarkStart w:id="1469" w:name="_Toc441240263"/>
      <w:bookmarkStart w:id="1470" w:name="_Toc517688585"/>
      <w:bookmarkStart w:id="1471" w:name="_Toc518512071"/>
      <w:bookmarkStart w:id="1472" w:name="_Toc867294"/>
      <w:bookmarkStart w:id="1473" w:name="_Toc50116231"/>
      <w:bookmarkStart w:id="1474" w:name="_Toc50120324"/>
      <w:bookmarkStart w:id="1475" w:name="_Toc241494982"/>
      <w:bookmarkStart w:id="1476" w:name="_Toc241576812"/>
      <w:r w:rsidRPr="00B651CC">
        <w:rPr>
          <w:rFonts w:asciiTheme="majorHAnsi" w:hAnsiTheme="majorHAnsi"/>
          <w:b/>
        </w:rPr>
        <w:t>Impugnación</w:t>
      </w:r>
      <w:bookmarkEnd w:id="1467"/>
      <w:bookmarkEnd w:id="1468"/>
      <w:r w:rsidRPr="00B651CC">
        <w:rPr>
          <w:rFonts w:asciiTheme="majorHAnsi" w:hAnsiTheme="majorHAnsi"/>
          <w:b/>
        </w:rPr>
        <w:t xml:space="preserve"> de la Buena Pro</w:t>
      </w:r>
      <w:bookmarkEnd w:id="1469"/>
      <w:bookmarkEnd w:id="1470"/>
      <w:bookmarkEnd w:id="1471"/>
      <w:bookmarkEnd w:id="1472"/>
      <w:bookmarkEnd w:id="1473"/>
      <w:bookmarkEnd w:id="1474"/>
    </w:p>
    <w:p w14:paraId="19522787" w14:textId="77777777" w:rsidR="00927D59" w:rsidRPr="006358F4" w:rsidRDefault="00927D59">
      <w:pPr>
        <w:widowControl w:val="0"/>
        <w:spacing w:after="0"/>
        <w:rPr>
          <w:rFonts w:asciiTheme="majorHAnsi" w:hAnsiTheme="majorHAnsi" w:cs="Arial"/>
        </w:rPr>
      </w:pPr>
      <w:bookmarkStart w:id="1477" w:name="_Ref241470038"/>
      <w:bookmarkStart w:id="1478" w:name="_Toc241494983"/>
      <w:bookmarkStart w:id="1479" w:name="_Toc241576813"/>
      <w:bookmarkEnd w:id="1475"/>
      <w:bookmarkEnd w:id="1476"/>
    </w:p>
    <w:p w14:paraId="3A212E63" w14:textId="77777777" w:rsidR="00927D59" w:rsidRPr="00645171" w:rsidRDefault="00927D59" w:rsidP="0063456F">
      <w:pPr>
        <w:pStyle w:val="Prrafodelista"/>
        <w:widowControl w:val="0"/>
        <w:numPr>
          <w:ilvl w:val="1"/>
          <w:numId w:val="37"/>
        </w:numPr>
        <w:tabs>
          <w:tab w:val="left" w:pos="709"/>
        </w:tabs>
        <w:spacing w:after="0"/>
        <w:ind w:left="709" w:hanging="709"/>
        <w:jc w:val="both"/>
        <w:outlineLvl w:val="1"/>
        <w:rPr>
          <w:rFonts w:asciiTheme="majorHAnsi" w:hAnsiTheme="majorHAnsi"/>
          <w:b/>
        </w:rPr>
      </w:pPr>
      <w:bookmarkStart w:id="1480" w:name="_Toc497490759"/>
      <w:bookmarkStart w:id="1481" w:name="_Toc497732070"/>
      <w:bookmarkStart w:id="1482" w:name="_Toc497732228"/>
      <w:bookmarkStart w:id="1483" w:name="_Toc497732386"/>
      <w:bookmarkStart w:id="1484" w:name="_Toc511729184"/>
      <w:bookmarkStart w:id="1485" w:name="_Toc511837364"/>
      <w:bookmarkStart w:id="1486" w:name="_Toc517688586"/>
      <w:bookmarkStart w:id="1487" w:name="_Toc518160962"/>
      <w:bookmarkStart w:id="1488" w:name="_Toc518161314"/>
      <w:bookmarkStart w:id="1489" w:name="_Toc518161445"/>
      <w:bookmarkStart w:id="1490" w:name="_Toc518161572"/>
      <w:bookmarkStart w:id="1491" w:name="_Toc518396181"/>
      <w:bookmarkStart w:id="1492" w:name="_Toc518397133"/>
      <w:bookmarkStart w:id="1493" w:name="_Toc518399319"/>
      <w:bookmarkStart w:id="1494" w:name="_Toc518459503"/>
      <w:bookmarkStart w:id="1495" w:name="_Toc518464359"/>
      <w:bookmarkStart w:id="1496" w:name="_Toc518464498"/>
      <w:bookmarkStart w:id="1497" w:name="_Toc518511931"/>
      <w:bookmarkStart w:id="1498" w:name="_Toc518512072"/>
      <w:bookmarkStart w:id="1499" w:name="_Toc518512559"/>
      <w:bookmarkStart w:id="1500" w:name="_Toc531292941"/>
      <w:bookmarkStart w:id="1501" w:name="_Toc532569256"/>
      <w:bookmarkStart w:id="1502" w:name="_Toc532916089"/>
      <w:bookmarkStart w:id="1503" w:name="_Toc532944181"/>
      <w:bookmarkStart w:id="1504" w:name="_Toc532944333"/>
      <w:bookmarkStart w:id="1505" w:name="_Toc534451280"/>
      <w:bookmarkStart w:id="1506" w:name="_Toc866752"/>
      <w:bookmarkStart w:id="1507" w:name="_Toc866986"/>
      <w:bookmarkStart w:id="1508" w:name="_Toc867295"/>
      <w:bookmarkStart w:id="1509" w:name="_Toc19022164"/>
      <w:bookmarkStart w:id="1510" w:name="_Toc19022541"/>
      <w:bookmarkStart w:id="1511" w:name="_Toc19022650"/>
      <w:bookmarkStart w:id="1512" w:name="_Toc19022755"/>
      <w:bookmarkStart w:id="1513" w:name="_Toc497490760"/>
      <w:bookmarkStart w:id="1514" w:name="_Toc497732071"/>
      <w:bookmarkStart w:id="1515" w:name="_Toc497732229"/>
      <w:bookmarkStart w:id="1516" w:name="_Toc497732387"/>
      <w:bookmarkStart w:id="1517" w:name="_Toc511729185"/>
      <w:bookmarkStart w:id="1518" w:name="_Toc511837365"/>
      <w:bookmarkStart w:id="1519" w:name="_Toc517688587"/>
      <w:bookmarkStart w:id="1520" w:name="_Toc518160963"/>
      <w:bookmarkStart w:id="1521" w:name="_Toc518161315"/>
      <w:bookmarkStart w:id="1522" w:name="_Toc518161446"/>
      <w:bookmarkStart w:id="1523" w:name="_Toc518161573"/>
      <w:bookmarkStart w:id="1524" w:name="_Toc518396182"/>
      <w:bookmarkStart w:id="1525" w:name="_Toc518397134"/>
      <w:bookmarkStart w:id="1526" w:name="_Toc518399320"/>
      <w:bookmarkStart w:id="1527" w:name="_Toc518459504"/>
      <w:bookmarkStart w:id="1528" w:name="_Toc518464360"/>
      <w:bookmarkStart w:id="1529" w:name="_Toc518464499"/>
      <w:bookmarkStart w:id="1530" w:name="_Toc518511932"/>
      <w:bookmarkStart w:id="1531" w:name="_Toc518512073"/>
      <w:bookmarkStart w:id="1532" w:name="_Toc518512560"/>
      <w:bookmarkStart w:id="1533" w:name="_Toc531292942"/>
      <w:bookmarkStart w:id="1534" w:name="_Toc532569257"/>
      <w:bookmarkStart w:id="1535" w:name="_Toc532916090"/>
      <w:bookmarkStart w:id="1536" w:name="_Toc532944182"/>
      <w:bookmarkStart w:id="1537" w:name="_Toc532944334"/>
      <w:bookmarkStart w:id="1538" w:name="_Toc534451281"/>
      <w:bookmarkStart w:id="1539" w:name="_Toc866753"/>
      <w:bookmarkStart w:id="1540" w:name="_Toc866987"/>
      <w:bookmarkStart w:id="1541" w:name="_Toc867296"/>
      <w:bookmarkStart w:id="1542" w:name="_Toc19022165"/>
      <w:bookmarkStart w:id="1543" w:name="_Toc19022542"/>
      <w:bookmarkStart w:id="1544" w:name="_Toc19022651"/>
      <w:bookmarkStart w:id="1545" w:name="_Toc19022756"/>
      <w:bookmarkStart w:id="1546" w:name="_Toc518160964"/>
      <w:bookmarkStart w:id="1547" w:name="_Toc518161316"/>
      <w:bookmarkStart w:id="1548" w:name="_Toc518161447"/>
      <w:bookmarkStart w:id="1549" w:name="_Toc518161574"/>
      <w:bookmarkStart w:id="1550" w:name="_Toc518396183"/>
      <w:bookmarkStart w:id="1551" w:name="_Toc518397135"/>
      <w:bookmarkStart w:id="1552" w:name="_Toc518399321"/>
      <w:bookmarkStart w:id="1553" w:name="_Toc518459505"/>
      <w:bookmarkStart w:id="1554" w:name="_Toc518464361"/>
      <w:bookmarkStart w:id="1555" w:name="_Toc518464500"/>
      <w:bookmarkStart w:id="1556" w:name="_Toc518511933"/>
      <w:bookmarkStart w:id="1557" w:name="_Toc518512074"/>
      <w:bookmarkStart w:id="1558" w:name="_Toc518512561"/>
      <w:bookmarkStart w:id="1559" w:name="_Toc531292943"/>
      <w:bookmarkStart w:id="1560" w:name="_Toc532569258"/>
      <w:bookmarkStart w:id="1561" w:name="_Toc532916091"/>
      <w:bookmarkStart w:id="1562" w:name="_Toc532944183"/>
      <w:bookmarkStart w:id="1563" w:name="_Toc532944335"/>
      <w:bookmarkStart w:id="1564" w:name="_Toc534451282"/>
      <w:bookmarkStart w:id="1565" w:name="_Toc866754"/>
      <w:bookmarkStart w:id="1566" w:name="_Toc866988"/>
      <w:bookmarkStart w:id="1567" w:name="_Toc867297"/>
      <w:bookmarkStart w:id="1568" w:name="_Toc19022166"/>
      <w:bookmarkStart w:id="1569" w:name="_Toc518160965"/>
      <w:bookmarkStart w:id="1570" w:name="_Toc518161317"/>
      <w:bookmarkStart w:id="1571" w:name="_Toc518161448"/>
      <w:bookmarkStart w:id="1572" w:name="_Toc518161575"/>
      <w:bookmarkStart w:id="1573" w:name="_Toc518396184"/>
      <w:bookmarkStart w:id="1574" w:name="_Toc518397136"/>
      <w:bookmarkStart w:id="1575" w:name="_Toc518399322"/>
      <w:bookmarkStart w:id="1576" w:name="_Toc518459506"/>
      <w:bookmarkStart w:id="1577" w:name="_Toc518464362"/>
      <w:bookmarkStart w:id="1578" w:name="_Toc518464501"/>
      <w:bookmarkStart w:id="1579" w:name="_Toc518511934"/>
      <w:bookmarkStart w:id="1580" w:name="_Toc518512075"/>
      <w:bookmarkStart w:id="1581" w:name="_Toc518512562"/>
      <w:bookmarkStart w:id="1582" w:name="_Toc531292944"/>
      <w:bookmarkStart w:id="1583" w:name="_Toc532569259"/>
      <w:bookmarkStart w:id="1584" w:name="_Toc532916092"/>
      <w:bookmarkStart w:id="1585" w:name="_Toc532944184"/>
      <w:bookmarkStart w:id="1586" w:name="_Toc532944336"/>
      <w:bookmarkStart w:id="1587" w:name="_Toc534451283"/>
      <w:bookmarkStart w:id="1588" w:name="_Toc866755"/>
      <w:bookmarkStart w:id="1589" w:name="_Toc866989"/>
      <w:bookmarkStart w:id="1590" w:name="_Toc867298"/>
      <w:bookmarkStart w:id="1591" w:name="_Toc19022167"/>
      <w:bookmarkStart w:id="1592" w:name="_Toc517688588"/>
      <w:bookmarkStart w:id="1593" w:name="_Toc518512076"/>
      <w:bookmarkStart w:id="1594" w:name="_Toc867299"/>
      <w:bookmarkStart w:id="1595" w:name="_Toc19286963"/>
      <w:bookmarkStart w:id="1596" w:name="_Toc50116232"/>
      <w:bookmarkStart w:id="1597" w:name="_Toc50120325"/>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r w:rsidRPr="00645171">
        <w:rPr>
          <w:rFonts w:asciiTheme="majorHAnsi" w:hAnsiTheme="majorHAnsi"/>
          <w:b/>
        </w:rPr>
        <w:t>Procedimiento</w:t>
      </w:r>
      <w:bookmarkEnd w:id="1592"/>
      <w:bookmarkEnd w:id="1593"/>
      <w:bookmarkEnd w:id="1594"/>
      <w:bookmarkEnd w:id="1595"/>
      <w:bookmarkEnd w:id="1596"/>
      <w:bookmarkEnd w:id="1597"/>
    </w:p>
    <w:p w14:paraId="25FD656E" w14:textId="77777777" w:rsidR="00927D59" w:rsidRPr="006358F4" w:rsidRDefault="00927D59">
      <w:pPr>
        <w:widowControl w:val="0"/>
        <w:spacing w:after="0"/>
        <w:rPr>
          <w:rFonts w:asciiTheme="majorHAnsi" w:hAnsiTheme="majorHAnsi" w:cs="Arial"/>
        </w:rPr>
      </w:pPr>
    </w:p>
    <w:p w14:paraId="05290229" w14:textId="3EFE772A" w:rsidR="00927D59" w:rsidRPr="005E4819" w:rsidRDefault="00927D59" w:rsidP="0063456F">
      <w:pPr>
        <w:pStyle w:val="Prrafodelista"/>
        <w:widowControl w:val="0"/>
        <w:numPr>
          <w:ilvl w:val="2"/>
          <w:numId w:val="37"/>
        </w:numPr>
        <w:tabs>
          <w:tab w:val="left" w:pos="709"/>
        </w:tabs>
        <w:spacing w:after="0"/>
        <w:jc w:val="both"/>
        <w:rPr>
          <w:rFonts w:asciiTheme="majorHAnsi" w:hAnsiTheme="majorHAnsi" w:cs="Arial"/>
        </w:rPr>
      </w:pPr>
      <w:bookmarkStart w:id="1598" w:name="_Hlk24462554"/>
      <w:bookmarkStart w:id="1599" w:name="_Ref242672254"/>
      <w:bookmarkEnd w:id="1477"/>
      <w:bookmarkEnd w:id="1478"/>
      <w:bookmarkEnd w:id="1479"/>
      <w:r w:rsidRPr="005E4819">
        <w:rPr>
          <w:rFonts w:asciiTheme="majorHAnsi" w:hAnsiTheme="majorHAnsi" w:cs="Arial"/>
        </w:rPr>
        <w:t xml:space="preserve">Cualquier </w:t>
      </w:r>
      <w:r w:rsidR="00D5289C" w:rsidRPr="005E4819">
        <w:rPr>
          <w:rFonts w:asciiTheme="majorHAnsi" w:hAnsiTheme="majorHAnsi"/>
        </w:rPr>
        <w:t xml:space="preserve">Postor Calificado que haya presentado una Oferta Económica válida podrá interponer un recurso de </w:t>
      </w:r>
      <w:r w:rsidR="003E76CF">
        <w:rPr>
          <w:rFonts w:asciiTheme="majorHAnsi" w:hAnsiTheme="majorHAnsi"/>
        </w:rPr>
        <w:t>reconsideración</w:t>
      </w:r>
      <w:r w:rsidR="00D5289C" w:rsidRPr="005E4819">
        <w:rPr>
          <w:rFonts w:asciiTheme="majorHAnsi" w:hAnsiTheme="majorHAnsi"/>
        </w:rPr>
        <w:t xml:space="preserve"> ante el Comité únicamente contra los resultados de </w:t>
      </w:r>
      <w:r w:rsidR="00D5289C" w:rsidRPr="005E4819">
        <w:rPr>
          <w:rFonts w:asciiTheme="majorHAnsi" w:hAnsiTheme="majorHAnsi"/>
        </w:rPr>
        <w:lastRenderedPageBreak/>
        <w:t>la Adjudicación de la Buena Pro</w:t>
      </w:r>
      <w:bookmarkEnd w:id="1598"/>
      <w:r w:rsidR="00D5289C" w:rsidRPr="005E4819">
        <w:rPr>
          <w:rFonts w:asciiTheme="majorHAnsi" w:hAnsiTheme="majorHAnsi"/>
        </w:rPr>
        <w:t xml:space="preserve">. Dicha impugnación </w:t>
      </w:r>
      <w:bookmarkStart w:id="1600" w:name="_Hlk24462731"/>
      <w:r w:rsidR="00D5289C" w:rsidRPr="005E4819">
        <w:rPr>
          <w:rFonts w:asciiTheme="majorHAnsi" w:hAnsiTheme="majorHAnsi"/>
        </w:rPr>
        <w:t>deberá constar obligatoriamente como una observación en el acta de apertura del Sobre Nro. 3</w:t>
      </w:r>
      <w:bookmarkEnd w:id="1600"/>
      <w:r w:rsidR="00D5289C" w:rsidRPr="005E4819">
        <w:rPr>
          <w:rFonts w:asciiTheme="majorHAnsi" w:hAnsiTheme="majorHAnsi"/>
        </w:rPr>
        <w:t xml:space="preserve"> </w:t>
      </w:r>
      <w:r w:rsidR="008C6442">
        <w:rPr>
          <w:rFonts w:asciiTheme="majorHAnsi" w:hAnsiTheme="majorHAnsi"/>
        </w:rPr>
        <w:t xml:space="preserve">y Adjudicación de la Buena Pro </w:t>
      </w:r>
      <w:r w:rsidR="00D5289C" w:rsidRPr="005E4819">
        <w:rPr>
          <w:rFonts w:asciiTheme="majorHAnsi" w:hAnsiTheme="majorHAnsi"/>
        </w:rPr>
        <w:t xml:space="preserve">y </w:t>
      </w:r>
      <w:bookmarkStart w:id="1601" w:name="_Hlk24463580"/>
      <w:r w:rsidR="00D5289C" w:rsidRPr="005E4819">
        <w:rPr>
          <w:rFonts w:asciiTheme="majorHAnsi" w:hAnsiTheme="majorHAnsi"/>
        </w:rPr>
        <w:t>ser debidamente sustentada, por escrito, dentro del plazo máximo de ocho (8) Días siguientes a la Adjudicación de la Buena Pro. El Comité resolverá dich</w:t>
      </w:r>
      <w:r w:rsidR="00B108C6">
        <w:rPr>
          <w:rFonts w:asciiTheme="majorHAnsi" w:hAnsiTheme="majorHAnsi"/>
        </w:rPr>
        <w:t>o recurso de</w:t>
      </w:r>
      <w:r w:rsidR="00D5289C" w:rsidRPr="005E4819">
        <w:rPr>
          <w:rFonts w:asciiTheme="majorHAnsi" w:hAnsiTheme="majorHAnsi"/>
        </w:rPr>
        <w:t xml:space="preserve"> </w:t>
      </w:r>
      <w:r w:rsidR="008C6442">
        <w:rPr>
          <w:rFonts w:asciiTheme="majorHAnsi" w:hAnsiTheme="majorHAnsi"/>
        </w:rPr>
        <w:t>reconsideración</w:t>
      </w:r>
      <w:r w:rsidR="00D5289C" w:rsidRPr="005E4819">
        <w:rPr>
          <w:rFonts w:asciiTheme="majorHAnsi" w:hAnsiTheme="majorHAnsi"/>
        </w:rPr>
        <w:t xml:space="preserve"> dentro del plazo máximo de diez (10) Días, contado a partir del Día siguiente de presentación de la</w:t>
      </w:r>
      <w:r w:rsidRPr="005E4819">
        <w:rPr>
          <w:rFonts w:asciiTheme="majorHAnsi" w:hAnsiTheme="majorHAnsi" w:cs="Arial"/>
        </w:rPr>
        <w:t xml:space="preserve"> </w:t>
      </w:r>
      <w:r w:rsidR="008C6442">
        <w:rPr>
          <w:rFonts w:asciiTheme="majorHAnsi" w:hAnsiTheme="majorHAnsi" w:cs="Arial"/>
        </w:rPr>
        <w:t xml:space="preserve">sustentación escrita de la </w:t>
      </w:r>
      <w:r w:rsidRPr="005E4819">
        <w:rPr>
          <w:rFonts w:asciiTheme="majorHAnsi" w:hAnsiTheme="majorHAnsi" w:cs="Arial"/>
        </w:rPr>
        <w:t>impugnación</w:t>
      </w:r>
      <w:bookmarkEnd w:id="1599"/>
      <w:r w:rsidRPr="005E4819">
        <w:rPr>
          <w:rFonts w:asciiTheme="majorHAnsi" w:hAnsiTheme="majorHAnsi" w:cs="Arial"/>
        </w:rPr>
        <w:t xml:space="preserve">. </w:t>
      </w:r>
    </w:p>
    <w:bookmarkEnd w:id="1601"/>
    <w:p w14:paraId="1144802A" w14:textId="77777777" w:rsidR="00927D59" w:rsidRPr="006358F4" w:rsidRDefault="00927D59">
      <w:pPr>
        <w:widowControl w:val="0"/>
        <w:spacing w:after="0"/>
        <w:ind w:left="1418" w:hanging="284"/>
        <w:rPr>
          <w:rFonts w:asciiTheme="majorHAnsi" w:hAnsiTheme="majorHAnsi" w:cs="Arial"/>
        </w:rPr>
      </w:pPr>
    </w:p>
    <w:p w14:paraId="58419FC7" w14:textId="4707D578" w:rsidR="00422603" w:rsidRPr="00422603" w:rsidRDefault="00927D59" w:rsidP="0063456F">
      <w:pPr>
        <w:pStyle w:val="Prrafodelista"/>
        <w:widowControl w:val="0"/>
        <w:numPr>
          <w:ilvl w:val="2"/>
          <w:numId w:val="37"/>
        </w:numPr>
        <w:tabs>
          <w:tab w:val="left" w:pos="709"/>
        </w:tabs>
        <w:spacing w:after="0"/>
        <w:jc w:val="both"/>
        <w:rPr>
          <w:rFonts w:asciiTheme="majorHAnsi" w:hAnsiTheme="majorHAnsi" w:cs="Arial"/>
        </w:rPr>
      </w:pPr>
      <w:r w:rsidRPr="006358F4">
        <w:rPr>
          <w:rFonts w:asciiTheme="majorHAnsi" w:hAnsiTheme="majorHAnsi" w:cs="Arial"/>
        </w:rPr>
        <w:t xml:space="preserve">Contra </w:t>
      </w:r>
      <w:r w:rsidR="003E76CF">
        <w:rPr>
          <w:rFonts w:asciiTheme="majorHAnsi" w:hAnsiTheme="majorHAnsi" w:cs="Arial"/>
        </w:rPr>
        <w:t>el acuerdo</w:t>
      </w:r>
      <w:r w:rsidR="00D5289C" w:rsidRPr="006358F4">
        <w:rPr>
          <w:rFonts w:asciiTheme="majorHAnsi" w:hAnsiTheme="majorHAnsi"/>
        </w:rPr>
        <w:t xml:space="preserve"> del Comité</w:t>
      </w:r>
      <w:r w:rsidR="00422603">
        <w:rPr>
          <w:rFonts w:asciiTheme="majorHAnsi" w:hAnsiTheme="majorHAnsi"/>
        </w:rPr>
        <w:t xml:space="preserve"> que resuelva la reconsideración</w:t>
      </w:r>
      <w:r w:rsidR="00D5289C" w:rsidRPr="006358F4">
        <w:rPr>
          <w:rFonts w:asciiTheme="majorHAnsi" w:hAnsiTheme="majorHAnsi"/>
        </w:rPr>
        <w:t xml:space="preserve">, el Postor Calificado afectado podrá interponer recurso de </w:t>
      </w:r>
      <w:r w:rsidR="00D5289C" w:rsidRPr="00645171">
        <w:rPr>
          <w:rFonts w:asciiTheme="majorHAnsi" w:hAnsiTheme="majorHAnsi" w:cs="Arial"/>
        </w:rPr>
        <w:t>apelación</w:t>
      </w:r>
      <w:r w:rsidR="00D5289C" w:rsidRPr="006358F4">
        <w:rPr>
          <w:rFonts w:asciiTheme="majorHAnsi" w:hAnsiTheme="majorHAnsi"/>
        </w:rPr>
        <w:t xml:space="preserve"> ante el </w:t>
      </w:r>
      <w:r w:rsidR="003E76CF">
        <w:rPr>
          <w:rFonts w:asciiTheme="majorHAnsi" w:hAnsiTheme="majorHAnsi"/>
        </w:rPr>
        <w:t xml:space="preserve">mismo, </w:t>
      </w:r>
      <w:r w:rsidR="00D5289C" w:rsidRPr="006358F4">
        <w:rPr>
          <w:rFonts w:asciiTheme="majorHAnsi" w:hAnsiTheme="majorHAnsi"/>
        </w:rPr>
        <w:t>dentro del plazo de los tres (3) Días siguientes a</w:t>
      </w:r>
      <w:r w:rsidR="00422603">
        <w:rPr>
          <w:rFonts w:asciiTheme="majorHAnsi" w:hAnsiTheme="majorHAnsi"/>
        </w:rPr>
        <w:t xml:space="preserve"> </w:t>
      </w:r>
      <w:r w:rsidR="00D5289C" w:rsidRPr="006358F4">
        <w:rPr>
          <w:rFonts w:asciiTheme="majorHAnsi" w:hAnsiTheme="majorHAnsi"/>
        </w:rPr>
        <w:t>l</w:t>
      </w:r>
      <w:r w:rsidR="00422603">
        <w:rPr>
          <w:rFonts w:asciiTheme="majorHAnsi" w:hAnsiTheme="majorHAnsi"/>
        </w:rPr>
        <w:t xml:space="preserve">a fecha de recepción del indicado acuerdo. El Comité elevará el recurso de apelación al </w:t>
      </w:r>
      <w:r w:rsidR="00422603" w:rsidRPr="006358F4">
        <w:rPr>
          <w:rFonts w:asciiTheme="majorHAnsi" w:hAnsiTheme="majorHAnsi"/>
        </w:rPr>
        <w:t xml:space="preserve">Consejo Directivo de </w:t>
      </w:r>
      <w:r w:rsidR="0017513F">
        <w:rPr>
          <w:rFonts w:asciiTheme="majorHAnsi" w:hAnsiTheme="majorHAnsi"/>
        </w:rPr>
        <w:t>PROINVERSIÓN</w:t>
      </w:r>
      <w:r w:rsidR="00422603">
        <w:rPr>
          <w:rFonts w:asciiTheme="majorHAnsi" w:hAnsiTheme="majorHAnsi"/>
        </w:rPr>
        <w:t>, dentro del plazo de tres (3) Días siguientes al</w:t>
      </w:r>
      <w:r w:rsidR="00D5289C" w:rsidRPr="006358F4">
        <w:rPr>
          <w:rFonts w:asciiTheme="majorHAnsi" w:hAnsiTheme="majorHAnsi"/>
        </w:rPr>
        <w:t xml:space="preserve"> cargo de su recepción. </w:t>
      </w:r>
    </w:p>
    <w:p w14:paraId="689B8861" w14:textId="77777777" w:rsidR="00422603" w:rsidRPr="00422603" w:rsidRDefault="00422603" w:rsidP="00422603">
      <w:pPr>
        <w:pStyle w:val="Prrafodelista"/>
        <w:rPr>
          <w:rFonts w:asciiTheme="majorHAnsi" w:hAnsiTheme="majorHAnsi"/>
        </w:rPr>
      </w:pPr>
    </w:p>
    <w:p w14:paraId="0BF5979D" w14:textId="19DBD2B8" w:rsidR="00927D59" w:rsidRPr="006358F4" w:rsidRDefault="00D5289C" w:rsidP="0063456F">
      <w:pPr>
        <w:pStyle w:val="Prrafodelista"/>
        <w:widowControl w:val="0"/>
        <w:numPr>
          <w:ilvl w:val="2"/>
          <w:numId w:val="37"/>
        </w:numPr>
        <w:tabs>
          <w:tab w:val="left" w:pos="709"/>
        </w:tabs>
        <w:spacing w:after="0"/>
        <w:jc w:val="both"/>
        <w:rPr>
          <w:rFonts w:asciiTheme="majorHAnsi" w:hAnsiTheme="majorHAnsi" w:cs="Arial"/>
        </w:rPr>
      </w:pPr>
      <w:r w:rsidRPr="006358F4">
        <w:rPr>
          <w:rFonts w:asciiTheme="majorHAnsi" w:hAnsiTheme="majorHAnsi"/>
        </w:rPr>
        <w:t xml:space="preserve">La apelación también podrá ser interpuesta contra </w:t>
      </w:r>
      <w:r w:rsidR="003E76CF">
        <w:rPr>
          <w:rFonts w:asciiTheme="majorHAnsi" w:hAnsiTheme="majorHAnsi"/>
        </w:rPr>
        <w:t>el acuerdo</w:t>
      </w:r>
      <w:r w:rsidRPr="006358F4">
        <w:rPr>
          <w:rFonts w:asciiTheme="majorHAnsi" w:hAnsiTheme="majorHAnsi"/>
        </w:rPr>
        <w:t xml:space="preserve"> fict</w:t>
      </w:r>
      <w:r w:rsidR="003E76CF">
        <w:rPr>
          <w:rFonts w:asciiTheme="majorHAnsi" w:hAnsiTheme="majorHAnsi"/>
        </w:rPr>
        <w:t>o</w:t>
      </w:r>
      <w:r w:rsidRPr="006358F4">
        <w:rPr>
          <w:rFonts w:asciiTheme="majorHAnsi" w:hAnsiTheme="majorHAnsi"/>
        </w:rPr>
        <w:t xml:space="preserve"> de denegatoria de impugnación en el caso que, vencido el plazo de diez (10) Días para que el </w:t>
      </w:r>
      <w:r w:rsidR="00A14A27">
        <w:rPr>
          <w:rFonts w:asciiTheme="majorHAnsi" w:hAnsiTheme="majorHAnsi"/>
        </w:rPr>
        <w:t xml:space="preserve">Comité </w:t>
      </w:r>
      <w:r w:rsidRPr="006358F4">
        <w:rPr>
          <w:rFonts w:asciiTheme="majorHAnsi" w:hAnsiTheme="majorHAnsi"/>
        </w:rPr>
        <w:t xml:space="preserve">resuelva la </w:t>
      </w:r>
      <w:r w:rsidR="00A14A27">
        <w:rPr>
          <w:rFonts w:asciiTheme="majorHAnsi" w:hAnsiTheme="majorHAnsi"/>
        </w:rPr>
        <w:t>reconsideración</w:t>
      </w:r>
      <w:r w:rsidRPr="006358F4">
        <w:rPr>
          <w:rFonts w:asciiTheme="majorHAnsi" w:hAnsiTheme="majorHAnsi"/>
        </w:rPr>
        <w:t xml:space="preserve"> presentada, </w:t>
      </w:r>
      <w:r w:rsidR="003E76CF">
        <w:rPr>
          <w:rFonts w:asciiTheme="majorHAnsi" w:hAnsiTheme="majorHAnsi"/>
        </w:rPr>
        <w:t>é</w:t>
      </w:r>
      <w:r w:rsidRPr="006358F4">
        <w:rPr>
          <w:rFonts w:asciiTheme="majorHAnsi" w:hAnsiTheme="majorHAnsi"/>
        </w:rPr>
        <w:t xml:space="preserve">ste no hubiera </w:t>
      </w:r>
      <w:r w:rsidR="00A14A27">
        <w:rPr>
          <w:rFonts w:asciiTheme="majorHAnsi" w:hAnsiTheme="majorHAnsi"/>
        </w:rPr>
        <w:t xml:space="preserve">emitido </w:t>
      </w:r>
      <w:r w:rsidR="003E76CF">
        <w:rPr>
          <w:rFonts w:asciiTheme="majorHAnsi" w:hAnsiTheme="majorHAnsi"/>
        </w:rPr>
        <w:t>el</w:t>
      </w:r>
      <w:r w:rsidRPr="006358F4">
        <w:rPr>
          <w:rFonts w:asciiTheme="majorHAnsi" w:hAnsiTheme="majorHAnsi"/>
        </w:rPr>
        <w:t xml:space="preserve"> correspondiente </w:t>
      </w:r>
      <w:r w:rsidR="003E76CF">
        <w:rPr>
          <w:rFonts w:asciiTheme="majorHAnsi" w:hAnsiTheme="majorHAnsi"/>
        </w:rPr>
        <w:t>acuerdo</w:t>
      </w:r>
      <w:r w:rsidRPr="006358F4">
        <w:rPr>
          <w:rFonts w:asciiTheme="majorHAnsi" w:hAnsiTheme="majorHAnsi"/>
        </w:rPr>
        <w:t xml:space="preserve">. En este último caso, el plazo para interponer la apelación se computará a partir del día siguiente al del vencimiento del indicado plazo de diez (10) </w:t>
      </w:r>
      <w:r w:rsidR="00927D59" w:rsidRPr="006358F4">
        <w:rPr>
          <w:rFonts w:asciiTheme="majorHAnsi" w:hAnsiTheme="majorHAnsi" w:cs="Arial"/>
        </w:rPr>
        <w:t>Días.</w:t>
      </w:r>
    </w:p>
    <w:p w14:paraId="67C61908" w14:textId="77777777" w:rsidR="00927D59" w:rsidRPr="006358F4" w:rsidRDefault="00927D59">
      <w:pPr>
        <w:widowControl w:val="0"/>
        <w:spacing w:after="0"/>
        <w:ind w:left="1418" w:hanging="284"/>
        <w:rPr>
          <w:rFonts w:asciiTheme="majorHAnsi" w:hAnsiTheme="majorHAnsi" w:cs="Arial"/>
        </w:rPr>
      </w:pPr>
    </w:p>
    <w:p w14:paraId="35BB2E2F" w14:textId="7FAF8501" w:rsidR="00927D59" w:rsidRPr="006358F4" w:rsidRDefault="00927D59" w:rsidP="0063456F">
      <w:pPr>
        <w:pStyle w:val="Prrafodelista"/>
        <w:widowControl w:val="0"/>
        <w:numPr>
          <w:ilvl w:val="2"/>
          <w:numId w:val="37"/>
        </w:numPr>
        <w:tabs>
          <w:tab w:val="left" w:pos="709"/>
        </w:tabs>
        <w:spacing w:after="0"/>
        <w:jc w:val="both"/>
        <w:rPr>
          <w:rFonts w:asciiTheme="majorHAnsi" w:hAnsiTheme="majorHAnsi" w:cs="Arial"/>
        </w:rPr>
      </w:pPr>
      <w:r w:rsidRPr="006358F4">
        <w:rPr>
          <w:rFonts w:asciiTheme="majorHAnsi" w:hAnsiTheme="majorHAnsi" w:cs="Arial"/>
        </w:rPr>
        <w:t xml:space="preserve">La </w:t>
      </w:r>
      <w:r w:rsidR="00D5289C" w:rsidRPr="006358F4">
        <w:rPr>
          <w:rFonts w:asciiTheme="majorHAnsi" w:hAnsiTheme="majorHAnsi"/>
        </w:rPr>
        <w:t xml:space="preserve">apelación interpuesta contra </w:t>
      </w:r>
      <w:r w:rsidR="003E76CF">
        <w:rPr>
          <w:rFonts w:asciiTheme="majorHAnsi" w:hAnsiTheme="majorHAnsi"/>
        </w:rPr>
        <w:t>el acuerdo</w:t>
      </w:r>
      <w:r w:rsidR="00D5289C" w:rsidRPr="006358F4">
        <w:rPr>
          <w:rFonts w:asciiTheme="majorHAnsi" w:hAnsiTheme="majorHAnsi"/>
        </w:rPr>
        <w:t xml:space="preserve"> expres</w:t>
      </w:r>
      <w:r w:rsidR="003E76CF">
        <w:rPr>
          <w:rFonts w:asciiTheme="majorHAnsi" w:hAnsiTheme="majorHAnsi"/>
        </w:rPr>
        <w:t>o</w:t>
      </w:r>
      <w:r w:rsidR="00D5289C" w:rsidRPr="006358F4">
        <w:rPr>
          <w:rFonts w:asciiTheme="majorHAnsi" w:hAnsiTheme="majorHAnsi"/>
        </w:rPr>
        <w:t xml:space="preserve"> o fict</w:t>
      </w:r>
      <w:r w:rsidR="003E76CF">
        <w:rPr>
          <w:rFonts w:asciiTheme="majorHAnsi" w:hAnsiTheme="majorHAnsi"/>
        </w:rPr>
        <w:t>o</w:t>
      </w:r>
      <w:r w:rsidR="00D5289C" w:rsidRPr="006358F4">
        <w:rPr>
          <w:rFonts w:asciiTheme="majorHAnsi" w:hAnsiTheme="majorHAnsi"/>
        </w:rPr>
        <w:t xml:space="preserve"> del Comité será resuelta por el Consejo </w:t>
      </w:r>
      <w:r w:rsidR="00D5289C" w:rsidRPr="00645171">
        <w:rPr>
          <w:rFonts w:asciiTheme="majorHAnsi" w:hAnsiTheme="majorHAnsi" w:cs="Arial"/>
        </w:rPr>
        <w:t>Directivo</w:t>
      </w:r>
      <w:r w:rsidR="00D5289C" w:rsidRPr="006358F4">
        <w:rPr>
          <w:rFonts w:asciiTheme="majorHAnsi" w:hAnsiTheme="majorHAnsi"/>
        </w:rPr>
        <w:t xml:space="preserve"> de </w:t>
      </w:r>
      <w:r w:rsidR="0017513F">
        <w:rPr>
          <w:rFonts w:asciiTheme="majorHAnsi" w:hAnsiTheme="majorHAnsi"/>
        </w:rPr>
        <w:t>PROINVERSIÓN</w:t>
      </w:r>
      <w:r w:rsidR="00D5289C" w:rsidRPr="006358F4">
        <w:rPr>
          <w:rFonts w:asciiTheme="majorHAnsi" w:hAnsiTheme="majorHAnsi"/>
        </w:rPr>
        <w:t xml:space="preserve"> dentro del plazo de treinta (30) Días contados a partir de su interposición. </w:t>
      </w:r>
      <w:r w:rsidR="003E76CF">
        <w:rPr>
          <w:rFonts w:asciiTheme="majorHAnsi" w:hAnsiTheme="majorHAnsi"/>
        </w:rPr>
        <w:t>El acuerdo</w:t>
      </w:r>
      <w:r w:rsidR="00D5289C" w:rsidRPr="006358F4">
        <w:rPr>
          <w:rFonts w:asciiTheme="majorHAnsi" w:hAnsiTheme="majorHAnsi"/>
        </w:rPr>
        <w:t xml:space="preserve"> en segunda y última instancia será final e</w:t>
      </w:r>
      <w:r w:rsidRPr="006358F4">
        <w:rPr>
          <w:rFonts w:asciiTheme="majorHAnsi" w:hAnsiTheme="majorHAnsi" w:cs="Arial"/>
        </w:rPr>
        <w:t xml:space="preserve"> inapelable.</w:t>
      </w:r>
    </w:p>
    <w:p w14:paraId="68E79897" w14:textId="77777777" w:rsidR="00927D59" w:rsidRPr="006358F4" w:rsidRDefault="00927D59">
      <w:pPr>
        <w:widowControl w:val="0"/>
        <w:spacing w:after="0"/>
        <w:ind w:left="1418" w:hanging="284"/>
        <w:rPr>
          <w:rFonts w:asciiTheme="majorHAnsi" w:hAnsiTheme="majorHAnsi" w:cs="Arial"/>
        </w:rPr>
      </w:pPr>
    </w:p>
    <w:p w14:paraId="17D5B8B1" w14:textId="42780C6C" w:rsidR="00927D59" w:rsidRPr="006358F4" w:rsidRDefault="00927D59" w:rsidP="0063456F">
      <w:pPr>
        <w:pStyle w:val="Prrafodelista"/>
        <w:widowControl w:val="0"/>
        <w:numPr>
          <w:ilvl w:val="2"/>
          <w:numId w:val="37"/>
        </w:numPr>
        <w:tabs>
          <w:tab w:val="left" w:pos="709"/>
        </w:tabs>
        <w:spacing w:after="0"/>
        <w:jc w:val="both"/>
        <w:rPr>
          <w:rFonts w:asciiTheme="majorHAnsi" w:hAnsiTheme="majorHAnsi" w:cs="Arial"/>
        </w:rPr>
      </w:pPr>
      <w:r w:rsidRPr="006358F4">
        <w:rPr>
          <w:rFonts w:asciiTheme="majorHAnsi" w:hAnsiTheme="majorHAnsi" w:cs="Arial"/>
        </w:rPr>
        <w:t xml:space="preserve">Cualquier gasto, que pudiera derivarse del proceso de impugnación de la Adjudicación de la Buena Pro, será de cuenta del Postor Calificado </w:t>
      </w:r>
      <w:r w:rsidR="00A14A27">
        <w:rPr>
          <w:rFonts w:asciiTheme="majorHAnsi" w:hAnsiTheme="majorHAnsi" w:cs="Arial"/>
        </w:rPr>
        <w:t>impugnante</w:t>
      </w:r>
      <w:r w:rsidR="007C40DD">
        <w:rPr>
          <w:rFonts w:asciiTheme="majorHAnsi" w:hAnsiTheme="majorHAnsi" w:cs="Arial"/>
        </w:rPr>
        <w:t>.</w:t>
      </w:r>
    </w:p>
    <w:p w14:paraId="7D1B1DFD" w14:textId="77777777" w:rsidR="00927D59" w:rsidRPr="006358F4" w:rsidRDefault="00927D59">
      <w:pPr>
        <w:widowControl w:val="0"/>
        <w:spacing w:after="0"/>
        <w:ind w:left="993" w:hanging="993"/>
        <w:rPr>
          <w:rFonts w:asciiTheme="majorHAnsi" w:hAnsiTheme="majorHAnsi" w:cs="Arial"/>
        </w:rPr>
      </w:pPr>
    </w:p>
    <w:p w14:paraId="145A5BE3" w14:textId="5FA73930" w:rsidR="00927D59" w:rsidRPr="00645171" w:rsidRDefault="00927D59" w:rsidP="0063456F">
      <w:pPr>
        <w:pStyle w:val="Prrafodelista"/>
        <w:widowControl w:val="0"/>
        <w:numPr>
          <w:ilvl w:val="1"/>
          <w:numId w:val="37"/>
        </w:numPr>
        <w:tabs>
          <w:tab w:val="left" w:pos="709"/>
        </w:tabs>
        <w:spacing w:after="0"/>
        <w:ind w:left="709" w:hanging="709"/>
        <w:jc w:val="both"/>
        <w:outlineLvl w:val="1"/>
        <w:rPr>
          <w:rFonts w:asciiTheme="majorHAnsi" w:hAnsiTheme="majorHAnsi"/>
          <w:b/>
        </w:rPr>
      </w:pPr>
      <w:bookmarkStart w:id="1602" w:name="_Toc517688589"/>
      <w:bookmarkStart w:id="1603" w:name="_Toc518512077"/>
      <w:bookmarkStart w:id="1604" w:name="_Toc867300"/>
      <w:bookmarkStart w:id="1605" w:name="_Ref241469992"/>
      <w:bookmarkStart w:id="1606" w:name="_Toc241494984"/>
      <w:bookmarkStart w:id="1607" w:name="_Toc241576814"/>
      <w:bookmarkStart w:id="1608" w:name="_Toc19286964"/>
      <w:bookmarkStart w:id="1609" w:name="_Toc50116233"/>
      <w:bookmarkStart w:id="1610" w:name="_Toc50120326"/>
      <w:r w:rsidRPr="00645171">
        <w:rPr>
          <w:rFonts w:asciiTheme="majorHAnsi" w:hAnsiTheme="majorHAnsi"/>
          <w:b/>
        </w:rPr>
        <w:t>Garantía</w:t>
      </w:r>
      <w:bookmarkStart w:id="1611" w:name="_Ref241566773"/>
      <w:bookmarkEnd w:id="1602"/>
      <w:bookmarkEnd w:id="1603"/>
      <w:bookmarkEnd w:id="1604"/>
      <w:bookmarkEnd w:id="1605"/>
      <w:bookmarkEnd w:id="1606"/>
      <w:bookmarkEnd w:id="1607"/>
      <w:r w:rsidR="00645171" w:rsidRPr="00645171">
        <w:rPr>
          <w:rFonts w:asciiTheme="majorHAnsi" w:hAnsiTheme="majorHAnsi"/>
          <w:b/>
        </w:rPr>
        <w:t xml:space="preserve"> de impugnación</w:t>
      </w:r>
      <w:bookmarkEnd w:id="1608"/>
      <w:bookmarkEnd w:id="1609"/>
      <w:bookmarkEnd w:id="1610"/>
    </w:p>
    <w:p w14:paraId="6983D95F" w14:textId="77777777" w:rsidR="00927D59" w:rsidRPr="006358F4" w:rsidRDefault="00927D59">
      <w:pPr>
        <w:widowControl w:val="0"/>
        <w:spacing w:after="0"/>
        <w:rPr>
          <w:rFonts w:asciiTheme="majorHAnsi" w:hAnsiTheme="majorHAnsi" w:cs="Arial"/>
        </w:rPr>
      </w:pPr>
    </w:p>
    <w:p w14:paraId="0236FD6A" w14:textId="7248F61C" w:rsidR="00927D59" w:rsidRPr="006358F4" w:rsidRDefault="00927D59" w:rsidP="0063456F">
      <w:pPr>
        <w:pStyle w:val="Prrafodelista"/>
        <w:widowControl w:val="0"/>
        <w:numPr>
          <w:ilvl w:val="2"/>
          <w:numId w:val="37"/>
        </w:numPr>
        <w:tabs>
          <w:tab w:val="left" w:pos="709"/>
        </w:tabs>
        <w:spacing w:after="0"/>
        <w:jc w:val="both"/>
        <w:rPr>
          <w:rFonts w:asciiTheme="majorHAnsi" w:hAnsiTheme="majorHAnsi" w:cs="Arial"/>
        </w:rPr>
      </w:pPr>
      <w:bookmarkStart w:id="1612" w:name="_Hlk48069784"/>
      <w:r w:rsidRPr="006358F4">
        <w:rPr>
          <w:rFonts w:asciiTheme="majorHAnsi" w:hAnsiTheme="majorHAnsi" w:cs="Arial"/>
        </w:rPr>
        <w:t xml:space="preserve">Ninguna impugnación se considerará válidamente interpuesta y carecerá de todo efecto a menos que, dentro de los tres (3) Días siguientes a la fecha de la Adjudicación de la Buena Pro, el Postor Calificado impugnante entregue al Director de Proyecto una carta fianza solidaria, irrevocable, incondicional, sin beneficio de excusión, ni división y de realización automática de acuerdo </w:t>
      </w:r>
      <w:r w:rsidR="00D95B70">
        <w:rPr>
          <w:rFonts w:asciiTheme="majorHAnsi" w:hAnsiTheme="majorHAnsi" w:cs="Arial"/>
        </w:rPr>
        <w:t>con e</w:t>
      </w:r>
      <w:r w:rsidRPr="006358F4">
        <w:rPr>
          <w:rFonts w:asciiTheme="majorHAnsi" w:hAnsiTheme="majorHAnsi" w:cs="Arial"/>
        </w:rPr>
        <w:t xml:space="preserve">l modelo del Anexo Nro. 12, a favor de </w:t>
      </w:r>
      <w:r w:rsidR="0017513F">
        <w:rPr>
          <w:rFonts w:asciiTheme="majorHAnsi" w:hAnsiTheme="majorHAnsi" w:cs="Arial"/>
        </w:rPr>
        <w:t>PROINVERSIÓN</w:t>
      </w:r>
      <w:r w:rsidRPr="006358F4">
        <w:rPr>
          <w:rFonts w:asciiTheme="majorHAnsi" w:hAnsiTheme="majorHAnsi" w:cs="Arial"/>
        </w:rPr>
        <w:t>.</w:t>
      </w:r>
      <w:bookmarkEnd w:id="1611"/>
      <w:r w:rsidRPr="006358F4">
        <w:rPr>
          <w:rFonts w:asciiTheme="majorHAnsi" w:hAnsiTheme="majorHAnsi" w:cs="Arial"/>
        </w:rPr>
        <w:t xml:space="preserve"> La vigencia de la garantía de impugnación a que se refiere este </w:t>
      </w:r>
      <w:r w:rsidR="001F3C65" w:rsidRPr="006358F4">
        <w:rPr>
          <w:rFonts w:asciiTheme="majorHAnsi" w:hAnsiTheme="majorHAnsi" w:cs="Arial"/>
        </w:rPr>
        <w:t>Numeral</w:t>
      </w:r>
      <w:r w:rsidRPr="006358F4">
        <w:rPr>
          <w:rFonts w:asciiTheme="majorHAnsi" w:hAnsiTheme="majorHAnsi" w:cs="Arial"/>
        </w:rPr>
        <w:t xml:space="preserve"> será desde el día que se presente dicha garantía hasta sesenta (60) Días posteriores a dicha fecha.</w:t>
      </w:r>
    </w:p>
    <w:bookmarkEnd w:id="1612"/>
    <w:p w14:paraId="12A46E34" w14:textId="77777777" w:rsidR="00927D59" w:rsidRPr="006358F4" w:rsidRDefault="00927D59">
      <w:pPr>
        <w:pStyle w:val="Prrafodelista"/>
        <w:widowControl w:val="0"/>
        <w:spacing w:after="0"/>
        <w:jc w:val="both"/>
        <w:rPr>
          <w:rFonts w:asciiTheme="majorHAnsi" w:hAnsiTheme="majorHAnsi" w:cs="Arial"/>
        </w:rPr>
      </w:pPr>
    </w:p>
    <w:p w14:paraId="4E1ADFD5" w14:textId="69BA440F" w:rsidR="00C7249D" w:rsidRPr="00C7249D" w:rsidRDefault="00927D59" w:rsidP="0063456F">
      <w:pPr>
        <w:pStyle w:val="Prrafodelista"/>
        <w:widowControl w:val="0"/>
        <w:numPr>
          <w:ilvl w:val="2"/>
          <w:numId w:val="37"/>
        </w:numPr>
        <w:tabs>
          <w:tab w:val="left" w:pos="709"/>
        </w:tabs>
        <w:spacing w:after="0"/>
        <w:jc w:val="both"/>
        <w:rPr>
          <w:rFonts w:asciiTheme="majorHAnsi" w:hAnsiTheme="majorHAnsi" w:cs="Arial"/>
        </w:rPr>
      </w:pPr>
      <w:bookmarkStart w:id="1613" w:name="_Hlk48069810"/>
      <w:r w:rsidRPr="006358F4">
        <w:rPr>
          <w:rFonts w:asciiTheme="majorHAnsi" w:hAnsiTheme="majorHAnsi" w:cs="Arial"/>
        </w:rPr>
        <w:t xml:space="preserve">Dicha </w:t>
      </w:r>
      <w:r w:rsidR="00540D62" w:rsidRPr="006358F4">
        <w:rPr>
          <w:rFonts w:asciiTheme="majorHAnsi" w:hAnsiTheme="majorHAnsi"/>
        </w:rPr>
        <w:t xml:space="preserve">garantía de impugnación será ejecutada por </w:t>
      </w:r>
      <w:r w:rsidR="0017513F">
        <w:rPr>
          <w:rFonts w:asciiTheme="majorHAnsi" w:hAnsiTheme="majorHAnsi"/>
        </w:rPr>
        <w:t>PROINVERSIÓN</w:t>
      </w:r>
      <w:r w:rsidR="00540D62" w:rsidRPr="006358F4">
        <w:rPr>
          <w:rFonts w:asciiTheme="majorHAnsi" w:hAnsiTheme="majorHAnsi"/>
        </w:rPr>
        <w:t>, en caso</w:t>
      </w:r>
      <w:r w:rsidR="00C7249D">
        <w:rPr>
          <w:rFonts w:asciiTheme="majorHAnsi" w:hAnsiTheme="majorHAnsi"/>
        </w:rPr>
        <w:t>:</w:t>
      </w:r>
      <w:r w:rsidR="00540D62" w:rsidRPr="006358F4">
        <w:rPr>
          <w:rFonts w:asciiTheme="majorHAnsi" w:hAnsiTheme="majorHAnsi"/>
        </w:rPr>
        <w:t xml:space="preserve"> </w:t>
      </w:r>
    </w:p>
    <w:p w14:paraId="7809DD1F" w14:textId="77777777" w:rsidR="00C7249D" w:rsidRPr="00C7249D" w:rsidRDefault="00C7249D" w:rsidP="00C7249D">
      <w:pPr>
        <w:pStyle w:val="Prrafodelista"/>
        <w:rPr>
          <w:rFonts w:asciiTheme="majorHAnsi" w:hAnsiTheme="majorHAnsi"/>
        </w:rPr>
      </w:pPr>
    </w:p>
    <w:p w14:paraId="49247831" w14:textId="51FF2DD1" w:rsidR="00927D59" w:rsidRDefault="00C7249D" w:rsidP="00561EB6">
      <w:pPr>
        <w:pStyle w:val="Prrafodelista"/>
        <w:widowControl w:val="0"/>
        <w:numPr>
          <w:ilvl w:val="0"/>
          <w:numId w:val="61"/>
        </w:numPr>
        <w:tabs>
          <w:tab w:val="left" w:pos="709"/>
        </w:tabs>
        <w:spacing w:after="0"/>
        <w:jc w:val="both"/>
        <w:rPr>
          <w:rFonts w:asciiTheme="majorHAnsi" w:hAnsiTheme="majorHAnsi" w:cs="Arial"/>
        </w:rPr>
      </w:pPr>
      <w:r>
        <w:rPr>
          <w:rFonts w:asciiTheme="majorHAnsi" w:hAnsiTheme="majorHAnsi"/>
        </w:rPr>
        <w:t xml:space="preserve">Se </w:t>
      </w:r>
      <w:r w:rsidR="00540D62" w:rsidRPr="006358F4">
        <w:rPr>
          <w:rFonts w:asciiTheme="majorHAnsi" w:hAnsiTheme="majorHAnsi"/>
        </w:rPr>
        <w:t xml:space="preserve">declare infundado o improcedente el recurso de </w:t>
      </w:r>
      <w:r w:rsidR="00020984">
        <w:rPr>
          <w:rFonts w:asciiTheme="majorHAnsi" w:hAnsiTheme="majorHAnsi"/>
        </w:rPr>
        <w:t xml:space="preserve">reconsideración </w:t>
      </w:r>
      <w:r w:rsidR="00540D62" w:rsidRPr="006358F4">
        <w:rPr>
          <w:rFonts w:asciiTheme="majorHAnsi" w:hAnsiTheme="majorHAnsi"/>
        </w:rPr>
        <w:t>presentado por el Postor Calificado</w:t>
      </w:r>
      <w:r w:rsidR="00020984">
        <w:rPr>
          <w:rFonts w:asciiTheme="majorHAnsi" w:hAnsiTheme="majorHAnsi"/>
        </w:rPr>
        <w:t xml:space="preserve"> y </w:t>
      </w:r>
      <w:r w:rsidR="002D4669">
        <w:rPr>
          <w:rFonts w:asciiTheme="majorHAnsi" w:hAnsiTheme="majorHAnsi"/>
        </w:rPr>
        <w:t>dicho</w:t>
      </w:r>
      <w:r w:rsidR="00020984">
        <w:rPr>
          <w:rFonts w:asciiTheme="majorHAnsi" w:hAnsiTheme="majorHAnsi"/>
        </w:rPr>
        <w:t xml:space="preserve"> acuerdo</w:t>
      </w:r>
      <w:r w:rsidR="002D4669">
        <w:rPr>
          <w:rFonts w:asciiTheme="majorHAnsi" w:hAnsiTheme="majorHAnsi"/>
        </w:rPr>
        <w:t xml:space="preserve"> del Comité</w:t>
      </w:r>
      <w:r w:rsidR="00020984">
        <w:rPr>
          <w:rFonts w:asciiTheme="majorHAnsi" w:hAnsiTheme="majorHAnsi"/>
        </w:rPr>
        <w:t xml:space="preserve">, sea </w:t>
      </w:r>
      <w:proofErr w:type="gramStart"/>
      <w:r w:rsidR="00020984">
        <w:rPr>
          <w:rFonts w:asciiTheme="majorHAnsi" w:hAnsiTheme="majorHAnsi"/>
        </w:rPr>
        <w:t>éste</w:t>
      </w:r>
      <w:proofErr w:type="gramEnd"/>
      <w:r w:rsidR="00020984">
        <w:rPr>
          <w:rFonts w:asciiTheme="majorHAnsi" w:hAnsiTheme="majorHAnsi"/>
        </w:rPr>
        <w:t xml:space="preserve"> expreso o ficto, no fuere apelado por el </w:t>
      </w:r>
      <w:r w:rsidR="00035F0A">
        <w:rPr>
          <w:rFonts w:asciiTheme="majorHAnsi" w:hAnsiTheme="majorHAnsi"/>
        </w:rPr>
        <w:t xml:space="preserve">impugnante, quedando </w:t>
      </w:r>
      <w:r w:rsidR="00540D62" w:rsidRPr="006358F4">
        <w:rPr>
          <w:rFonts w:asciiTheme="majorHAnsi" w:hAnsiTheme="majorHAnsi"/>
        </w:rPr>
        <w:t>consentid</w:t>
      </w:r>
      <w:r w:rsidR="00343365">
        <w:rPr>
          <w:rFonts w:asciiTheme="majorHAnsi" w:hAnsiTheme="majorHAnsi"/>
        </w:rPr>
        <w:t>a</w:t>
      </w:r>
      <w:r w:rsidR="00035F0A">
        <w:rPr>
          <w:rFonts w:asciiTheme="majorHAnsi" w:hAnsiTheme="majorHAnsi"/>
        </w:rPr>
        <w:t xml:space="preserve"> y consecuentemente firme</w:t>
      </w:r>
      <w:r w:rsidR="00540D62" w:rsidRPr="006358F4">
        <w:rPr>
          <w:rFonts w:asciiTheme="majorHAnsi" w:hAnsiTheme="majorHAnsi"/>
        </w:rPr>
        <w:t xml:space="preserve"> la </w:t>
      </w:r>
      <w:r w:rsidR="00035F0A">
        <w:rPr>
          <w:rFonts w:asciiTheme="majorHAnsi" w:hAnsiTheme="majorHAnsi"/>
        </w:rPr>
        <w:t>A</w:t>
      </w:r>
      <w:r w:rsidR="00540D62" w:rsidRPr="006358F4">
        <w:rPr>
          <w:rFonts w:asciiTheme="majorHAnsi" w:hAnsiTheme="majorHAnsi"/>
        </w:rPr>
        <w:t xml:space="preserve">djudicación de la Buena Pro otorgada por el </w:t>
      </w:r>
      <w:r w:rsidR="00070BDF" w:rsidRPr="006358F4">
        <w:rPr>
          <w:rFonts w:asciiTheme="majorHAnsi" w:hAnsiTheme="majorHAnsi" w:cs="Arial"/>
        </w:rPr>
        <w:t>Comité</w:t>
      </w:r>
      <w:r w:rsidR="00FE414D">
        <w:rPr>
          <w:rFonts w:asciiTheme="majorHAnsi" w:hAnsiTheme="majorHAnsi" w:cs="Arial"/>
        </w:rPr>
        <w:t>; o</w:t>
      </w:r>
    </w:p>
    <w:p w14:paraId="7D78E8CA" w14:textId="5FF92F11" w:rsidR="00C7249D" w:rsidRPr="00C7249D" w:rsidRDefault="00C7249D" w:rsidP="00561EB6">
      <w:pPr>
        <w:pStyle w:val="Prrafodelista"/>
        <w:widowControl w:val="0"/>
        <w:numPr>
          <w:ilvl w:val="0"/>
          <w:numId w:val="61"/>
        </w:numPr>
        <w:tabs>
          <w:tab w:val="left" w:pos="709"/>
        </w:tabs>
        <w:spacing w:after="0"/>
        <w:jc w:val="both"/>
        <w:rPr>
          <w:rFonts w:asciiTheme="majorHAnsi" w:hAnsiTheme="majorHAnsi" w:cs="Arial"/>
        </w:rPr>
      </w:pPr>
      <w:r>
        <w:rPr>
          <w:rFonts w:asciiTheme="majorHAnsi" w:hAnsiTheme="majorHAnsi"/>
        </w:rPr>
        <w:t xml:space="preserve">El Consejo Directivo confirme </w:t>
      </w:r>
      <w:r w:rsidR="006A7EFD">
        <w:rPr>
          <w:rFonts w:asciiTheme="majorHAnsi" w:hAnsiTheme="majorHAnsi"/>
        </w:rPr>
        <w:t>el acuerdo</w:t>
      </w:r>
      <w:r w:rsidR="00251831">
        <w:rPr>
          <w:rFonts w:asciiTheme="majorHAnsi" w:hAnsiTheme="majorHAnsi"/>
        </w:rPr>
        <w:t>,</w:t>
      </w:r>
      <w:r>
        <w:rPr>
          <w:rFonts w:asciiTheme="majorHAnsi" w:hAnsiTheme="majorHAnsi"/>
        </w:rPr>
        <w:t xml:space="preserve"> expres</w:t>
      </w:r>
      <w:r w:rsidR="006A7EFD">
        <w:rPr>
          <w:rFonts w:asciiTheme="majorHAnsi" w:hAnsiTheme="majorHAnsi"/>
        </w:rPr>
        <w:t>o</w:t>
      </w:r>
      <w:r>
        <w:rPr>
          <w:rFonts w:asciiTheme="majorHAnsi" w:hAnsiTheme="majorHAnsi"/>
        </w:rPr>
        <w:t xml:space="preserve"> o fict</w:t>
      </w:r>
      <w:r w:rsidR="006A7EFD">
        <w:rPr>
          <w:rFonts w:asciiTheme="majorHAnsi" w:hAnsiTheme="majorHAnsi"/>
        </w:rPr>
        <w:t>o</w:t>
      </w:r>
      <w:r w:rsidR="00251831">
        <w:rPr>
          <w:rFonts w:asciiTheme="majorHAnsi" w:hAnsiTheme="majorHAnsi"/>
        </w:rPr>
        <w:t>,</w:t>
      </w:r>
      <w:r>
        <w:rPr>
          <w:rFonts w:asciiTheme="majorHAnsi" w:hAnsiTheme="majorHAnsi"/>
        </w:rPr>
        <w:t xml:space="preserve"> del Comité;</w:t>
      </w:r>
      <w:r w:rsidR="00FE414D">
        <w:rPr>
          <w:rFonts w:asciiTheme="majorHAnsi" w:hAnsiTheme="majorHAnsi"/>
        </w:rPr>
        <w:t xml:space="preserve"> o</w:t>
      </w:r>
    </w:p>
    <w:p w14:paraId="26B607D6" w14:textId="58EAA17B" w:rsidR="00C7249D" w:rsidRPr="006358F4" w:rsidRDefault="00C7249D" w:rsidP="00561EB6">
      <w:pPr>
        <w:pStyle w:val="Prrafodelista"/>
        <w:widowControl w:val="0"/>
        <w:numPr>
          <w:ilvl w:val="0"/>
          <w:numId w:val="61"/>
        </w:numPr>
        <w:tabs>
          <w:tab w:val="left" w:pos="709"/>
        </w:tabs>
        <w:spacing w:after="0"/>
        <w:jc w:val="both"/>
        <w:rPr>
          <w:rFonts w:asciiTheme="majorHAnsi" w:hAnsiTheme="majorHAnsi" w:cs="Arial"/>
        </w:rPr>
      </w:pPr>
      <w:r>
        <w:rPr>
          <w:rFonts w:asciiTheme="majorHAnsi" w:hAnsiTheme="majorHAnsi"/>
        </w:rPr>
        <w:t xml:space="preserve">El Postor Calificado se desistiera de su </w:t>
      </w:r>
      <w:r w:rsidR="0049540F">
        <w:rPr>
          <w:rFonts w:asciiTheme="majorHAnsi" w:hAnsiTheme="majorHAnsi" w:cs="Arial"/>
        </w:rPr>
        <w:t>recurso de reconsideración o de apelación</w:t>
      </w:r>
      <w:r>
        <w:rPr>
          <w:rFonts w:asciiTheme="majorHAnsi" w:hAnsiTheme="majorHAnsi"/>
        </w:rPr>
        <w:t>.</w:t>
      </w:r>
    </w:p>
    <w:bookmarkEnd w:id="1613"/>
    <w:p w14:paraId="1723BC3B" w14:textId="77777777" w:rsidR="00927D59" w:rsidRPr="006358F4" w:rsidRDefault="00927D59" w:rsidP="00070BDF">
      <w:pPr>
        <w:pStyle w:val="Prrafodelista"/>
        <w:widowControl w:val="0"/>
        <w:spacing w:after="0"/>
        <w:rPr>
          <w:rFonts w:asciiTheme="majorHAnsi" w:hAnsiTheme="majorHAnsi" w:cs="Arial"/>
        </w:rPr>
      </w:pPr>
    </w:p>
    <w:p w14:paraId="50F8E166" w14:textId="2097880B" w:rsidR="00927D59" w:rsidRPr="006358F4" w:rsidRDefault="00927D59" w:rsidP="0063456F">
      <w:pPr>
        <w:pStyle w:val="Prrafodelista"/>
        <w:widowControl w:val="0"/>
        <w:numPr>
          <w:ilvl w:val="2"/>
          <w:numId w:val="37"/>
        </w:numPr>
        <w:tabs>
          <w:tab w:val="left" w:pos="709"/>
        </w:tabs>
        <w:spacing w:after="0"/>
        <w:jc w:val="both"/>
        <w:rPr>
          <w:rFonts w:asciiTheme="majorHAnsi" w:hAnsiTheme="majorHAnsi" w:cs="Arial"/>
        </w:rPr>
      </w:pPr>
      <w:r w:rsidRPr="006358F4">
        <w:rPr>
          <w:rFonts w:asciiTheme="majorHAnsi" w:hAnsiTheme="majorHAnsi" w:cs="Arial"/>
        </w:rPr>
        <w:t xml:space="preserve">En </w:t>
      </w:r>
      <w:r w:rsidR="00540D62" w:rsidRPr="006358F4">
        <w:rPr>
          <w:rFonts w:asciiTheme="majorHAnsi" w:hAnsiTheme="majorHAnsi"/>
        </w:rPr>
        <w:t xml:space="preserve">caso la impugnación o el recurso de apelación interpuesto se declare fundado, se devolverá la garantía de impugnación </w:t>
      </w:r>
      <w:r w:rsidR="008D3838">
        <w:rPr>
          <w:rFonts w:asciiTheme="majorHAnsi" w:hAnsiTheme="majorHAnsi"/>
        </w:rPr>
        <w:t>al Postor Calificado</w:t>
      </w:r>
      <w:r w:rsidR="002A7F51" w:rsidRPr="002A7F51">
        <w:rPr>
          <w:rFonts w:asciiTheme="majorHAnsi" w:hAnsiTheme="majorHAnsi" w:cs="Arial"/>
        </w:rPr>
        <w:t xml:space="preserve"> </w:t>
      </w:r>
      <w:r w:rsidR="002A7F51" w:rsidRPr="006358F4">
        <w:rPr>
          <w:rFonts w:asciiTheme="majorHAnsi" w:hAnsiTheme="majorHAnsi" w:cs="Arial"/>
        </w:rPr>
        <w:t>impugnante</w:t>
      </w:r>
      <w:r w:rsidR="00540D62" w:rsidRPr="006358F4">
        <w:rPr>
          <w:rFonts w:asciiTheme="majorHAnsi" w:hAnsiTheme="majorHAnsi"/>
        </w:rPr>
        <w:t>, no generando intereses a su</w:t>
      </w:r>
      <w:r w:rsidR="00540D62" w:rsidRPr="006358F4">
        <w:rPr>
          <w:rFonts w:asciiTheme="majorHAnsi" w:hAnsiTheme="majorHAnsi" w:cs="Arial"/>
        </w:rPr>
        <w:t xml:space="preserve"> </w:t>
      </w:r>
      <w:r w:rsidRPr="006358F4">
        <w:rPr>
          <w:rFonts w:asciiTheme="majorHAnsi" w:hAnsiTheme="majorHAnsi" w:cs="Arial"/>
        </w:rPr>
        <w:t xml:space="preserve">favor. </w:t>
      </w:r>
    </w:p>
    <w:p w14:paraId="76EBE835" w14:textId="77777777" w:rsidR="00927D59" w:rsidRPr="006358F4" w:rsidRDefault="00927D59" w:rsidP="0033437E">
      <w:pPr>
        <w:pStyle w:val="Ttulo"/>
        <w:widowControl w:val="0"/>
        <w:tabs>
          <w:tab w:val="left" w:pos="1277"/>
        </w:tabs>
        <w:spacing w:line="276" w:lineRule="auto"/>
        <w:ind w:left="0"/>
        <w:jc w:val="both"/>
        <w:rPr>
          <w:rFonts w:asciiTheme="majorHAnsi" w:hAnsiTheme="majorHAnsi"/>
          <w:sz w:val="22"/>
          <w:szCs w:val="22"/>
        </w:rPr>
      </w:pPr>
    </w:p>
    <w:p w14:paraId="53383782" w14:textId="77777777" w:rsidR="00927D59" w:rsidRPr="00B651CC" w:rsidRDefault="00927D59" w:rsidP="0063456F">
      <w:pPr>
        <w:pStyle w:val="Prrafodelista"/>
        <w:widowControl w:val="0"/>
        <w:numPr>
          <w:ilvl w:val="0"/>
          <w:numId w:val="37"/>
        </w:numPr>
        <w:tabs>
          <w:tab w:val="left" w:pos="709"/>
        </w:tabs>
        <w:spacing w:after="0"/>
        <w:ind w:left="357" w:hanging="357"/>
        <w:jc w:val="both"/>
        <w:outlineLvl w:val="0"/>
        <w:rPr>
          <w:rFonts w:asciiTheme="majorHAnsi" w:hAnsiTheme="majorHAnsi"/>
          <w:b/>
        </w:rPr>
      </w:pPr>
      <w:bookmarkStart w:id="1614" w:name="_Toc441240264"/>
      <w:bookmarkStart w:id="1615" w:name="_Toc517688590"/>
      <w:bookmarkStart w:id="1616" w:name="_Toc518512078"/>
      <w:bookmarkStart w:id="1617" w:name="_Toc867301"/>
      <w:bookmarkStart w:id="1618" w:name="_Toc50116234"/>
      <w:bookmarkStart w:id="1619" w:name="_Toc50120327"/>
      <w:r w:rsidRPr="00B651CC">
        <w:rPr>
          <w:rFonts w:asciiTheme="majorHAnsi" w:hAnsiTheme="majorHAnsi"/>
          <w:b/>
        </w:rPr>
        <w:t>Concurso Desierto</w:t>
      </w:r>
      <w:bookmarkEnd w:id="1614"/>
      <w:bookmarkEnd w:id="1615"/>
      <w:bookmarkEnd w:id="1616"/>
      <w:bookmarkEnd w:id="1617"/>
      <w:bookmarkEnd w:id="1618"/>
      <w:bookmarkEnd w:id="1619"/>
    </w:p>
    <w:p w14:paraId="2EB6529D" w14:textId="77777777" w:rsidR="00927D59" w:rsidRPr="006358F4" w:rsidRDefault="00927D59" w:rsidP="00322C00">
      <w:pPr>
        <w:pStyle w:val="Ttulo"/>
        <w:widowControl w:val="0"/>
        <w:tabs>
          <w:tab w:val="left" w:pos="1277"/>
        </w:tabs>
        <w:spacing w:line="276" w:lineRule="auto"/>
        <w:ind w:left="0"/>
        <w:jc w:val="both"/>
        <w:rPr>
          <w:rFonts w:asciiTheme="majorHAnsi" w:hAnsiTheme="majorHAnsi"/>
          <w:sz w:val="22"/>
          <w:szCs w:val="22"/>
        </w:rPr>
      </w:pPr>
    </w:p>
    <w:p w14:paraId="238C2974" w14:textId="77777777" w:rsidR="00927D59" w:rsidRPr="006358F4" w:rsidRDefault="00927D59" w:rsidP="009E6E17">
      <w:pPr>
        <w:widowControl w:val="0"/>
        <w:spacing w:after="0"/>
        <w:ind w:left="709"/>
        <w:jc w:val="both"/>
        <w:rPr>
          <w:rFonts w:asciiTheme="majorHAnsi" w:hAnsiTheme="majorHAnsi" w:cs="Arial"/>
        </w:rPr>
      </w:pPr>
      <w:r w:rsidRPr="006358F4">
        <w:rPr>
          <w:rFonts w:asciiTheme="majorHAnsi" w:hAnsiTheme="majorHAnsi" w:cs="Arial"/>
        </w:rPr>
        <w:t xml:space="preserve">El </w:t>
      </w:r>
      <w:r w:rsidR="00070BDF" w:rsidRPr="006358F4">
        <w:rPr>
          <w:rFonts w:asciiTheme="majorHAnsi" w:hAnsiTheme="majorHAnsi" w:cs="Arial"/>
        </w:rPr>
        <w:t xml:space="preserve">Comité </w:t>
      </w:r>
      <w:r w:rsidRPr="006358F4">
        <w:rPr>
          <w:rFonts w:asciiTheme="majorHAnsi" w:hAnsiTheme="majorHAnsi" w:cs="Arial"/>
        </w:rPr>
        <w:t>declarará desierto el Concurso</w:t>
      </w:r>
      <w:r w:rsidR="006A37CD">
        <w:rPr>
          <w:rFonts w:asciiTheme="majorHAnsi" w:hAnsiTheme="majorHAnsi" w:cs="Arial"/>
        </w:rPr>
        <w:t>,</w:t>
      </w:r>
      <w:r w:rsidRPr="006358F4">
        <w:rPr>
          <w:rFonts w:asciiTheme="majorHAnsi" w:hAnsiTheme="majorHAnsi" w:cs="Arial"/>
        </w:rPr>
        <w:t xml:space="preserve"> en cualquiera de los siguientes casos:</w:t>
      </w:r>
    </w:p>
    <w:p w14:paraId="531F0781" w14:textId="77777777" w:rsidR="00927D59" w:rsidRPr="006358F4" w:rsidRDefault="00927D59" w:rsidP="00342C1B">
      <w:pPr>
        <w:widowControl w:val="0"/>
        <w:spacing w:after="0"/>
        <w:ind w:left="709"/>
        <w:rPr>
          <w:rFonts w:asciiTheme="majorHAnsi" w:hAnsiTheme="majorHAnsi" w:cs="Arial"/>
        </w:rPr>
      </w:pPr>
    </w:p>
    <w:p w14:paraId="686FBAD3" w14:textId="68AF07E3" w:rsidR="00927D59" w:rsidRPr="006358F4" w:rsidRDefault="00927D59" w:rsidP="0063456F">
      <w:pPr>
        <w:pStyle w:val="Prrafodelista"/>
        <w:widowControl w:val="0"/>
        <w:numPr>
          <w:ilvl w:val="2"/>
          <w:numId w:val="12"/>
        </w:numPr>
        <w:spacing w:after="0"/>
        <w:ind w:left="1134" w:hanging="425"/>
        <w:jc w:val="both"/>
        <w:rPr>
          <w:rFonts w:asciiTheme="majorHAnsi" w:hAnsiTheme="majorHAnsi" w:cs="Arial"/>
        </w:rPr>
      </w:pPr>
      <w:r w:rsidRPr="006358F4">
        <w:rPr>
          <w:rFonts w:asciiTheme="majorHAnsi" w:hAnsiTheme="majorHAnsi" w:cs="Arial"/>
        </w:rPr>
        <w:t>Si en el acto de entrega y recepción de los Sobres Nro.2 y Nro.3 no se presentase</w:t>
      </w:r>
      <w:r w:rsidR="00BD7D33">
        <w:rPr>
          <w:rFonts w:asciiTheme="majorHAnsi" w:hAnsiTheme="majorHAnsi" w:cs="Arial"/>
        </w:rPr>
        <w:t>n</w:t>
      </w:r>
      <w:r w:rsidRPr="006358F4">
        <w:rPr>
          <w:rFonts w:asciiTheme="majorHAnsi" w:hAnsiTheme="majorHAnsi" w:cs="Arial"/>
        </w:rPr>
        <w:t xml:space="preserve"> Postor</w:t>
      </w:r>
      <w:r w:rsidR="00A824B0">
        <w:rPr>
          <w:rFonts w:asciiTheme="majorHAnsi" w:hAnsiTheme="majorHAnsi" w:cs="Arial"/>
        </w:rPr>
        <w:t>es</w:t>
      </w:r>
      <w:r w:rsidRPr="006358F4">
        <w:rPr>
          <w:rFonts w:asciiTheme="majorHAnsi" w:hAnsiTheme="majorHAnsi" w:cs="Arial"/>
        </w:rPr>
        <w:t xml:space="preserve"> Precalificado</w:t>
      </w:r>
      <w:r w:rsidR="00A824B0">
        <w:rPr>
          <w:rFonts w:asciiTheme="majorHAnsi" w:hAnsiTheme="majorHAnsi" w:cs="Arial"/>
        </w:rPr>
        <w:t>s</w:t>
      </w:r>
      <w:r w:rsidRPr="006358F4">
        <w:rPr>
          <w:rFonts w:asciiTheme="majorHAnsi" w:hAnsiTheme="majorHAnsi" w:cs="Arial"/>
        </w:rPr>
        <w:t>; o</w:t>
      </w:r>
      <w:r w:rsidR="00070BDF" w:rsidRPr="006358F4">
        <w:rPr>
          <w:rFonts w:asciiTheme="majorHAnsi" w:hAnsiTheme="majorHAnsi" w:cs="Arial"/>
        </w:rPr>
        <w:t>,</w:t>
      </w:r>
      <w:r w:rsidRPr="006358F4">
        <w:rPr>
          <w:rFonts w:asciiTheme="majorHAnsi" w:hAnsiTheme="majorHAnsi" w:cs="Arial"/>
        </w:rPr>
        <w:t xml:space="preserve"> </w:t>
      </w:r>
    </w:p>
    <w:p w14:paraId="215F1E20" w14:textId="033E6C41" w:rsidR="00927D59" w:rsidRPr="006358F4" w:rsidRDefault="00927D59" w:rsidP="0063456F">
      <w:pPr>
        <w:pStyle w:val="Prrafodelista"/>
        <w:widowControl w:val="0"/>
        <w:numPr>
          <w:ilvl w:val="2"/>
          <w:numId w:val="12"/>
        </w:numPr>
        <w:spacing w:after="0"/>
        <w:ind w:left="1134" w:hanging="425"/>
        <w:jc w:val="both"/>
        <w:rPr>
          <w:rFonts w:asciiTheme="majorHAnsi" w:hAnsiTheme="majorHAnsi" w:cs="Arial"/>
        </w:rPr>
      </w:pPr>
      <w:r w:rsidRPr="006358F4">
        <w:rPr>
          <w:rFonts w:asciiTheme="majorHAnsi" w:hAnsiTheme="majorHAnsi" w:cs="Arial"/>
        </w:rPr>
        <w:t xml:space="preserve">Si no se hubiese declarado </w:t>
      </w:r>
      <w:r w:rsidR="0037322D">
        <w:rPr>
          <w:rFonts w:asciiTheme="majorHAnsi" w:hAnsiTheme="majorHAnsi" w:cs="Arial"/>
        </w:rPr>
        <w:t>válida</w:t>
      </w:r>
      <w:r w:rsidR="005B6F71" w:rsidRPr="006358F4">
        <w:rPr>
          <w:rFonts w:asciiTheme="majorHAnsi" w:hAnsiTheme="majorHAnsi" w:cs="Arial"/>
        </w:rPr>
        <w:t xml:space="preserve"> </w:t>
      </w:r>
      <w:r w:rsidRPr="006358F4">
        <w:rPr>
          <w:rFonts w:asciiTheme="majorHAnsi" w:hAnsiTheme="majorHAnsi" w:cs="Arial"/>
        </w:rPr>
        <w:t xml:space="preserve">al menos </w:t>
      </w:r>
      <w:r w:rsidR="00A824B0">
        <w:rPr>
          <w:rFonts w:asciiTheme="majorHAnsi" w:hAnsiTheme="majorHAnsi" w:cs="Arial"/>
        </w:rPr>
        <w:t>dos</w:t>
      </w:r>
      <w:r w:rsidR="00A824B0" w:rsidRPr="006358F4">
        <w:rPr>
          <w:rFonts w:asciiTheme="majorHAnsi" w:hAnsiTheme="majorHAnsi" w:cs="Arial"/>
        </w:rPr>
        <w:t xml:space="preserve"> </w:t>
      </w:r>
      <w:r w:rsidRPr="006358F4">
        <w:rPr>
          <w:rFonts w:asciiTheme="majorHAnsi" w:hAnsiTheme="majorHAnsi" w:cs="Arial"/>
        </w:rPr>
        <w:t>(</w:t>
      </w:r>
      <w:r w:rsidR="00A824B0">
        <w:rPr>
          <w:rFonts w:asciiTheme="majorHAnsi" w:hAnsiTheme="majorHAnsi" w:cs="Arial"/>
        </w:rPr>
        <w:t>2</w:t>
      </w:r>
      <w:r w:rsidRPr="006358F4">
        <w:rPr>
          <w:rFonts w:asciiTheme="majorHAnsi" w:hAnsiTheme="majorHAnsi" w:cs="Arial"/>
        </w:rPr>
        <w:t>) Propuesta</w:t>
      </w:r>
      <w:r w:rsidR="00A824B0">
        <w:rPr>
          <w:rFonts w:asciiTheme="majorHAnsi" w:hAnsiTheme="majorHAnsi" w:cs="Arial"/>
        </w:rPr>
        <w:t>s</w:t>
      </w:r>
      <w:r w:rsidRPr="006358F4">
        <w:rPr>
          <w:rFonts w:asciiTheme="majorHAnsi" w:hAnsiTheme="majorHAnsi" w:cs="Arial"/>
        </w:rPr>
        <w:t xml:space="preserve"> Técnica</w:t>
      </w:r>
      <w:r w:rsidR="00A824B0">
        <w:rPr>
          <w:rFonts w:asciiTheme="majorHAnsi" w:hAnsiTheme="majorHAnsi" w:cs="Arial"/>
        </w:rPr>
        <w:t>s</w:t>
      </w:r>
      <w:r w:rsidRPr="006358F4">
        <w:rPr>
          <w:rFonts w:asciiTheme="majorHAnsi" w:hAnsiTheme="majorHAnsi" w:cs="Arial"/>
        </w:rPr>
        <w:t>; o</w:t>
      </w:r>
      <w:r w:rsidR="00070BDF" w:rsidRPr="006358F4">
        <w:rPr>
          <w:rFonts w:asciiTheme="majorHAnsi" w:hAnsiTheme="majorHAnsi" w:cs="Arial"/>
        </w:rPr>
        <w:t>,</w:t>
      </w:r>
    </w:p>
    <w:p w14:paraId="59137390" w14:textId="57115FFD" w:rsidR="00927D59" w:rsidRPr="006358F4" w:rsidRDefault="00927D59" w:rsidP="0063456F">
      <w:pPr>
        <w:pStyle w:val="Prrafodelista"/>
        <w:widowControl w:val="0"/>
        <w:numPr>
          <w:ilvl w:val="2"/>
          <w:numId w:val="12"/>
        </w:numPr>
        <w:spacing w:after="0"/>
        <w:ind w:left="1134" w:hanging="425"/>
        <w:jc w:val="both"/>
        <w:rPr>
          <w:rFonts w:asciiTheme="majorHAnsi" w:hAnsiTheme="majorHAnsi" w:cs="Arial"/>
        </w:rPr>
      </w:pPr>
      <w:r w:rsidRPr="006358F4">
        <w:rPr>
          <w:rFonts w:asciiTheme="majorHAnsi" w:hAnsiTheme="majorHAnsi" w:cs="Arial"/>
        </w:rPr>
        <w:t xml:space="preserve">Si no se hubiese recibido al menos </w:t>
      </w:r>
      <w:r w:rsidR="00A824B0">
        <w:rPr>
          <w:rFonts w:asciiTheme="majorHAnsi" w:hAnsiTheme="majorHAnsi" w:cs="Arial"/>
        </w:rPr>
        <w:t>dos</w:t>
      </w:r>
      <w:r w:rsidR="00A824B0" w:rsidRPr="006358F4">
        <w:rPr>
          <w:rFonts w:asciiTheme="majorHAnsi" w:hAnsiTheme="majorHAnsi" w:cs="Arial"/>
        </w:rPr>
        <w:t xml:space="preserve"> </w:t>
      </w:r>
      <w:r w:rsidRPr="006358F4">
        <w:rPr>
          <w:rFonts w:asciiTheme="majorHAnsi" w:hAnsiTheme="majorHAnsi" w:cs="Arial"/>
        </w:rPr>
        <w:t>(</w:t>
      </w:r>
      <w:r w:rsidR="00A824B0">
        <w:rPr>
          <w:rFonts w:asciiTheme="majorHAnsi" w:hAnsiTheme="majorHAnsi" w:cs="Arial"/>
        </w:rPr>
        <w:t>2</w:t>
      </w:r>
      <w:r w:rsidRPr="006358F4">
        <w:rPr>
          <w:rFonts w:asciiTheme="majorHAnsi" w:hAnsiTheme="majorHAnsi" w:cs="Arial"/>
        </w:rPr>
        <w:t>) Oferta</w:t>
      </w:r>
      <w:r w:rsidR="00A824B0">
        <w:rPr>
          <w:rFonts w:asciiTheme="majorHAnsi" w:hAnsiTheme="majorHAnsi" w:cs="Arial"/>
        </w:rPr>
        <w:t>s</w:t>
      </w:r>
      <w:r w:rsidRPr="006358F4">
        <w:rPr>
          <w:rFonts w:asciiTheme="majorHAnsi" w:hAnsiTheme="majorHAnsi" w:cs="Arial"/>
        </w:rPr>
        <w:t xml:space="preserve"> Económica</w:t>
      </w:r>
      <w:r w:rsidR="00A824B0">
        <w:rPr>
          <w:rFonts w:asciiTheme="majorHAnsi" w:hAnsiTheme="majorHAnsi" w:cs="Arial"/>
        </w:rPr>
        <w:t>s</w:t>
      </w:r>
      <w:r w:rsidRPr="006358F4">
        <w:rPr>
          <w:rFonts w:asciiTheme="majorHAnsi" w:hAnsiTheme="majorHAnsi" w:cs="Arial"/>
        </w:rPr>
        <w:t xml:space="preserve"> válida</w:t>
      </w:r>
      <w:r w:rsidR="00A824B0">
        <w:rPr>
          <w:rFonts w:asciiTheme="majorHAnsi" w:hAnsiTheme="majorHAnsi" w:cs="Arial"/>
        </w:rPr>
        <w:t>s</w:t>
      </w:r>
      <w:r w:rsidRPr="006358F4">
        <w:rPr>
          <w:rFonts w:asciiTheme="majorHAnsi" w:hAnsiTheme="majorHAnsi" w:cs="Arial"/>
        </w:rPr>
        <w:t>.</w:t>
      </w:r>
    </w:p>
    <w:p w14:paraId="5A452F28" w14:textId="77777777" w:rsidR="00927D59" w:rsidRPr="006358F4" w:rsidRDefault="00927D59" w:rsidP="008B68B1">
      <w:pPr>
        <w:widowControl w:val="0"/>
        <w:spacing w:after="0"/>
        <w:ind w:left="709"/>
        <w:rPr>
          <w:rFonts w:asciiTheme="majorHAnsi" w:hAnsiTheme="majorHAnsi" w:cs="Arial"/>
        </w:rPr>
      </w:pPr>
    </w:p>
    <w:p w14:paraId="2B2EF530" w14:textId="0BB393BB" w:rsidR="00927D59" w:rsidRPr="006358F4" w:rsidRDefault="00927D59" w:rsidP="00AD3DF4">
      <w:pPr>
        <w:widowControl w:val="0"/>
        <w:spacing w:after="0"/>
        <w:ind w:left="709"/>
        <w:rPr>
          <w:rFonts w:asciiTheme="majorHAnsi" w:hAnsiTheme="majorHAnsi" w:cs="Arial"/>
        </w:rPr>
      </w:pPr>
      <w:r w:rsidRPr="006358F4">
        <w:rPr>
          <w:rFonts w:asciiTheme="majorHAnsi" w:hAnsiTheme="majorHAnsi" w:cs="Arial"/>
        </w:rPr>
        <w:t xml:space="preserve">En los referidos casos, </w:t>
      </w:r>
      <w:r w:rsidR="0017513F">
        <w:rPr>
          <w:rFonts w:asciiTheme="majorHAnsi" w:hAnsiTheme="majorHAnsi" w:cs="Arial"/>
        </w:rPr>
        <w:t>PROINVERSIÓN</w:t>
      </w:r>
      <w:r w:rsidRPr="006358F4">
        <w:rPr>
          <w:rFonts w:asciiTheme="majorHAnsi" w:hAnsiTheme="majorHAnsi" w:cs="Arial"/>
        </w:rPr>
        <w:t xml:space="preserve"> podrá convocar a un nuevo concurso en una nueva fecha.</w:t>
      </w:r>
    </w:p>
    <w:p w14:paraId="4380FC3E" w14:textId="77777777" w:rsidR="00927D59" w:rsidRPr="006358F4" w:rsidRDefault="00927D59" w:rsidP="00AE0F0E">
      <w:pPr>
        <w:widowControl w:val="0"/>
        <w:spacing w:after="0"/>
        <w:ind w:left="709"/>
        <w:rPr>
          <w:rFonts w:asciiTheme="majorHAnsi" w:hAnsiTheme="majorHAnsi" w:cs="Arial"/>
        </w:rPr>
      </w:pPr>
    </w:p>
    <w:p w14:paraId="6297BBC4" w14:textId="77777777" w:rsidR="00860898" w:rsidRDefault="00927D59" w:rsidP="00860898">
      <w:pPr>
        <w:pStyle w:val="Prrafodelista"/>
        <w:widowControl w:val="0"/>
        <w:numPr>
          <w:ilvl w:val="0"/>
          <w:numId w:val="37"/>
        </w:numPr>
        <w:tabs>
          <w:tab w:val="left" w:pos="709"/>
        </w:tabs>
        <w:spacing w:after="0"/>
        <w:ind w:left="357" w:hanging="357"/>
        <w:jc w:val="both"/>
        <w:outlineLvl w:val="0"/>
        <w:rPr>
          <w:rFonts w:asciiTheme="majorHAnsi" w:hAnsiTheme="majorHAnsi"/>
          <w:b/>
        </w:rPr>
      </w:pPr>
      <w:bookmarkStart w:id="1620" w:name="_Toc441240265"/>
      <w:bookmarkStart w:id="1621" w:name="_Toc517688591"/>
      <w:bookmarkStart w:id="1622" w:name="_Toc518512079"/>
      <w:bookmarkStart w:id="1623" w:name="_Toc867302"/>
      <w:bookmarkStart w:id="1624" w:name="_Toc50116235"/>
      <w:bookmarkStart w:id="1625" w:name="_Toc50120328"/>
      <w:r w:rsidRPr="00B651CC">
        <w:rPr>
          <w:rFonts w:asciiTheme="majorHAnsi" w:hAnsiTheme="majorHAnsi"/>
          <w:b/>
        </w:rPr>
        <w:t>Fecha de Cierre</w:t>
      </w:r>
      <w:bookmarkEnd w:id="1620"/>
      <w:bookmarkEnd w:id="1621"/>
      <w:bookmarkEnd w:id="1622"/>
      <w:bookmarkEnd w:id="1623"/>
      <w:bookmarkEnd w:id="1624"/>
      <w:bookmarkEnd w:id="1625"/>
    </w:p>
    <w:p w14:paraId="31F7C087" w14:textId="77777777" w:rsidR="00860898" w:rsidRDefault="00860898" w:rsidP="00860898">
      <w:pPr>
        <w:pStyle w:val="Prrafodelista"/>
        <w:widowControl w:val="0"/>
        <w:tabs>
          <w:tab w:val="left" w:pos="709"/>
        </w:tabs>
        <w:spacing w:after="0"/>
        <w:ind w:left="357"/>
        <w:jc w:val="both"/>
        <w:rPr>
          <w:rFonts w:asciiTheme="majorHAnsi" w:hAnsiTheme="majorHAnsi" w:cs="Arial"/>
        </w:rPr>
      </w:pPr>
    </w:p>
    <w:p w14:paraId="2A03E599" w14:textId="720B2E2F" w:rsidR="00927D59" w:rsidRPr="00860898" w:rsidRDefault="00927D59" w:rsidP="00860898">
      <w:pPr>
        <w:pStyle w:val="Prrafodelista"/>
        <w:widowControl w:val="0"/>
        <w:tabs>
          <w:tab w:val="left" w:pos="709"/>
        </w:tabs>
        <w:spacing w:after="0"/>
        <w:ind w:left="357"/>
        <w:jc w:val="both"/>
        <w:rPr>
          <w:rFonts w:asciiTheme="majorHAnsi" w:hAnsiTheme="majorHAnsi"/>
          <w:b/>
        </w:rPr>
      </w:pPr>
      <w:r w:rsidRPr="00860898">
        <w:rPr>
          <w:rFonts w:asciiTheme="majorHAnsi" w:hAnsiTheme="majorHAnsi" w:cs="Arial"/>
        </w:rPr>
        <w:t xml:space="preserve">Serán </w:t>
      </w:r>
      <w:r w:rsidR="00540D62" w:rsidRPr="00860898">
        <w:rPr>
          <w:rFonts w:asciiTheme="majorHAnsi" w:hAnsiTheme="majorHAnsi"/>
        </w:rPr>
        <w:t xml:space="preserve">de cargo del Adjudicatario de la Buena Pro todos los costos y gastos, incluyendo los gastos notariales, registrales, tributos, derechos, tasas y gravámenes, entre otros, derivados de la suscripción del Contrato de </w:t>
      </w:r>
      <w:r w:rsidR="004C0C53" w:rsidRPr="00860898">
        <w:rPr>
          <w:rFonts w:asciiTheme="majorHAnsi" w:hAnsiTheme="majorHAnsi" w:cs="Arial"/>
        </w:rPr>
        <w:t>Concesión</w:t>
      </w:r>
      <w:r w:rsidRPr="00860898">
        <w:rPr>
          <w:rFonts w:asciiTheme="majorHAnsi" w:hAnsiTheme="majorHAnsi" w:cs="Arial"/>
        </w:rPr>
        <w:t>.</w:t>
      </w:r>
    </w:p>
    <w:p w14:paraId="728BDCD8" w14:textId="77777777" w:rsidR="00927D59" w:rsidRPr="006358F4" w:rsidRDefault="00927D59">
      <w:pPr>
        <w:widowControl w:val="0"/>
        <w:spacing w:after="0"/>
        <w:ind w:left="709"/>
        <w:jc w:val="both"/>
        <w:rPr>
          <w:rFonts w:asciiTheme="majorHAnsi" w:hAnsiTheme="majorHAnsi" w:cs="Arial"/>
        </w:rPr>
      </w:pPr>
    </w:p>
    <w:p w14:paraId="7AA4487F" w14:textId="50EAD28B" w:rsidR="00927D59" w:rsidRPr="006358F4" w:rsidRDefault="00927D59" w:rsidP="00860898">
      <w:pPr>
        <w:widowControl w:val="0"/>
        <w:spacing w:after="0"/>
        <w:ind w:left="357"/>
        <w:jc w:val="both"/>
        <w:rPr>
          <w:rFonts w:asciiTheme="majorHAnsi" w:hAnsiTheme="majorHAnsi" w:cs="Arial"/>
        </w:rPr>
      </w:pPr>
      <w:r w:rsidRPr="006358F4">
        <w:rPr>
          <w:rFonts w:asciiTheme="majorHAnsi" w:hAnsiTheme="majorHAnsi" w:cs="Arial"/>
        </w:rPr>
        <w:t xml:space="preserve">La </w:t>
      </w:r>
      <w:r w:rsidR="00540D62" w:rsidRPr="006358F4">
        <w:rPr>
          <w:rFonts w:asciiTheme="majorHAnsi" w:hAnsiTheme="majorHAnsi"/>
        </w:rPr>
        <w:t xml:space="preserve">Fecha de Cierre </w:t>
      </w:r>
      <w:r w:rsidR="00646CB1">
        <w:rPr>
          <w:rFonts w:asciiTheme="majorHAnsi" w:hAnsiTheme="majorHAnsi"/>
        </w:rPr>
        <w:t xml:space="preserve">se llevará a cabo en el lugar que </w:t>
      </w:r>
      <w:r w:rsidR="00540D62" w:rsidRPr="006358F4">
        <w:rPr>
          <w:rFonts w:asciiTheme="majorHAnsi" w:hAnsiTheme="majorHAnsi"/>
        </w:rPr>
        <w:t>se indique en la correspondiente Circular</w:t>
      </w:r>
      <w:r w:rsidR="00646CB1" w:rsidRPr="006358F4">
        <w:rPr>
          <w:rFonts w:asciiTheme="majorHAnsi" w:hAnsiTheme="majorHAnsi"/>
        </w:rPr>
        <w:t xml:space="preserve">, de acuerdo </w:t>
      </w:r>
      <w:r w:rsidR="00646CB1">
        <w:rPr>
          <w:rFonts w:asciiTheme="majorHAnsi" w:hAnsiTheme="majorHAnsi"/>
        </w:rPr>
        <w:t>con e</w:t>
      </w:r>
      <w:r w:rsidR="00646CB1" w:rsidRPr="006358F4">
        <w:rPr>
          <w:rFonts w:asciiTheme="majorHAnsi" w:hAnsiTheme="majorHAnsi"/>
        </w:rPr>
        <w:t>l</w:t>
      </w:r>
      <w:r w:rsidR="00646CB1">
        <w:rPr>
          <w:rFonts w:asciiTheme="majorHAnsi" w:hAnsiTheme="majorHAnsi"/>
        </w:rPr>
        <w:t xml:space="preserve"> Cronograma,</w:t>
      </w:r>
      <w:r w:rsidR="00646CB1" w:rsidRPr="00646CB1">
        <w:rPr>
          <w:rFonts w:asciiTheme="majorHAnsi" w:hAnsiTheme="majorHAnsi"/>
        </w:rPr>
        <w:t xml:space="preserve"> </w:t>
      </w:r>
      <w:r w:rsidR="00646CB1" w:rsidRPr="006358F4">
        <w:rPr>
          <w:rFonts w:asciiTheme="majorHAnsi" w:hAnsiTheme="majorHAnsi"/>
        </w:rPr>
        <w:t>ante el Director Ejecutivo y el Comité o su(s) representante(s), en presencia de Notario</w:t>
      </w:r>
      <w:r w:rsidR="00540D62" w:rsidRPr="006358F4">
        <w:rPr>
          <w:rFonts w:asciiTheme="majorHAnsi" w:hAnsiTheme="majorHAnsi"/>
        </w:rPr>
        <w:t>, debiendo contar el Adjudicatario con la siguiente</w:t>
      </w:r>
      <w:r w:rsidRPr="006358F4">
        <w:rPr>
          <w:rFonts w:asciiTheme="majorHAnsi" w:hAnsiTheme="majorHAnsi" w:cs="Arial"/>
        </w:rPr>
        <w:t xml:space="preserve"> documentación:</w:t>
      </w:r>
    </w:p>
    <w:p w14:paraId="0B7E1E0F" w14:textId="77777777" w:rsidR="00927D59" w:rsidRPr="006358F4" w:rsidRDefault="00927D59">
      <w:pPr>
        <w:widowControl w:val="0"/>
        <w:spacing w:after="0"/>
        <w:rPr>
          <w:rFonts w:asciiTheme="majorHAnsi" w:hAnsiTheme="majorHAnsi" w:cs="Arial"/>
        </w:rPr>
      </w:pPr>
    </w:p>
    <w:p w14:paraId="0053EAE9" w14:textId="0B6D1794" w:rsidR="00927D59" w:rsidRPr="006358F4" w:rsidRDefault="00927D59" w:rsidP="0063456F">
      <w:pPr>
        <w:pStyle w:val="Prrafodelista"/>
        <w:widowControl w:val="0"/>
        <w:numPr>
          <w:ilvl w:val="1"/>
          <w:numId w:val="13"/>
        </w:numPr>
        <w:tabs>
          <w:tab w:val="left" w:pos="1134"/>
        </w:tabs>
        <w:spacing w:after="0"/>
        <w:ind w:left="1134" w:hanging="425"/>
        <w:jc w:val="both"/>
        <w:rPr>
          <w:rFonts w:asciiTheme="majorHAnsi" w:hAnsiTheme="majorHAnsi" w:cs="Arial"/>
        </w:rPr>
      </w:pPr>
      <w:r w:rsidRPr="006358F4">
        <w:rPr>
          <w:rFonts w:asciiTheme="majorHAnsi" w:hAnsiTheme="majorHAnsi" w:cs="Arial"/>
        </w:rPr>
        <w:t xml:space="preserve">Declaración </w:t>
      </w:r>
      <w:r w:rsidR="00540D62" w:rsidRPr="006358F4">
        <w:rPr>
          <w:rFonts w:asciiTheme="majorHAnsi" w:hAnsiTheme="majorHAnsi"/>
          <w:bCs/>
        </w:rPr>
        <w:t>Jurada mediante la cual se acredita que, a la Fecha de Cierre, toda la información presentada en los Sobres Nro. 1</w:t>
      </w:r>
      <w:r w:rsidR="00EF2D8C">
        <w:rPr>
          <w:rFonts w:asciiTheme="majorHAnsi" w:hAnsiTheme="majorHAnsi"/>
          <w:bCs/>
        </w:rPr>
        <w:t>,</w:t>
      </w:r>
      <w:r w:rsidR="00540D62" w:rsidRPr="006358F4">
        <w:rPr>
          <w:rFonts w:asciiTheme="majorHAnsi" w:hAnsiTheme="majorHAnsi"/>
          <w:bCs/>
        </w:rPr>
        <w:t xml:space="preserve"> Nro. 2</w:t>
      </w:r>
      <w:r w:rsidR="00EF2D8C">
        <w:rPr>
          <w:rFonts w:asciiTheme="majorHAnsi" w:hAnsiTheme="majorHAnsi"/>
          <w:bCs/>
        </w:rPr>
        <w:t xml:space="preserve"> y Nro.3</w:t>
      </w:r>
      <w:r w:rsidR="00540D62" w:rsidRPr="006358F4">
        <w:rPr>
          <w:rFonts w:asciiTheme="majorHAnsi" w:hAnsiTheme="majorHAnsi"/>
          <w:bCs/>
        </w:rPr>
        <w:t xml:space="preserve"> permanece vigente y es fidedigna, de acuerdo </w:t>
      </w:r>
      <w:r w:rsidR="00CF6E4F">
        <w:rPr>
          <w:rFonts w:asciiTheme="majorHAnsi" w:hAnsiTheme="majorHAnsi"/>
          <w:bCs/>
        </w:rPr>
        <w:t>con e</w:t>
      </w:r>
      <w:r w:rsidR="00540D62" w:rsidRPr="006358F4">
        <w:rPr>
          <w:rFonts w:asciiTheme="majorHAnsi" w:hAnsiTheme="majorHAnsi"/>
          <w:bCs/>
        </w:rPr>
        <w:t xml:space="preserve">l Anexo Nro. </w:t>
      </w:r>
      <w:r w:rsidRPr="006358F4">
        <w:rPr>
          <w:rFonts w:asciiTheme="majorHAnsi" w:hAnsiTheme="majorHAnsi" w:cs="Arial"/>
        </w:rPr>
        <w:t>16.</w:t>
      </w:r>
    </w:p>
    <w:p w14:paraId="2E67AEBC" w14:textId="77777777" w:rsidR="00927D59" w:rsidRPr="006358F4" w:rsidRDefault="00927D59">
      <w:pPr>
        <w:pStyle w:val="Ttulo"/>
        <w:widowControl w:val="0"/>
        <w:tabs>
          <w:tab w:val="left" w:pos="1134"/>
        </w:tabs>
        <w:spacing w:line="276" w:lineRule="auto"/>
        <w:ind w:left="1134" w:hanging="425"/>
        <w:jc w:val="both"/>
        <w:rPr>
          <w:rFonts w:asciiTheme="majorHAnsi" w:hAnsiTheme="majorHAnsi"/>
          <w:b w:val="0"/>
          <w:sz w:val="22"/>
          <w:szCs w:val="22"/>
        </w:rPr>
      </w:pPr>
    </w:p>
    <w:p w14:paraId="5AA71DB7" w14:textId="77777777" w:rsidR="00927D59" w:rsidRPr="006358F4" w:rsidRDefault="00927D59" w:rsidP="0063456F">
      <w:pPr>
        <w:pStyle w:val="Prrafodelista"/>
        <w:widowControl w:val="0"/>
        <w:numPr>
          <w:ilvl w:val="1"/>
          <w:numId w:val="13"/>
        </w:numPr>
        <w:tabs>
          <w:tab w:val="left" w:pos="1134"/>
        </w:tabs>
        <w:spacing w:after="0"/>
        <w:ind w:left="1134" w:hanging="425"/>
        <w:jc w:val="both"/>
        <w:rPr>
          <w:rFonts w:asciiTheme="majorHAnsi" w:hAnsiTheme="majorHAnsi" w:cs="Arial"/>
        </w:rPr>
      </w:pPr>
      <w:bookmarkStart w:id="1626" w:name="_Toc346087293"/>
      <w:bookmarkStart w:id="1627" w:name="_Toc346087627"/>
      <w:bookmarkStart w:id="1628" w:name="_Toc346087946"/>
      <w:bookmarkStart w:id="1629" w:name="_Toc346087294"/>
      <w:bookmarkStart w:id="1630" w:name="_Toc346087628"/>
      <w:bookmarkStart w:id="1631" w:name="_Toc346087947"/>
      <w:bookmarkStart w:id="1632" w:name="_Toc346087295"/>
      <w:bookmarkStart w:id="1633" w:name="_Toc346087629"/>
      <w:bookmarkStart w:id="1634" w:name="_Toc346087948"/>
      <w:bookmarkStart w:id="1635" w:name="_Toc338866720"/>
      <w:bookmarkEnd w:id="1626"/>
      <w:bookmarkEnd w:id="1627"/>
      <w:bookmarkEnd w:id="1628"/>
      <w:bookmarkEnd w:id="1629"/>
      <w:bookmarkEnd w:id="1630"/>
      <w:bookmarkEnd w:id="1631"/>
      <w:bookmarkEnd w:id="1632"/>
      <w:bookmarkEnd w:id="1633"/>
      <w:bookmarkEnd w:id="1634"/>
      <w:r w:rsidRPr="006358F4">
        <w:rPr>
          <w:rFonts w:asciiTheme="majorHAnsi" w:hAnsiTheme="majorHAnsi" w:cs="Arial"/>
        </w:rPr>
        <w:t xml:space="preserve">Documentación </w:t>
      </w:r>
      <w:r w:rsidR="00540D62" w:rsidRPr="006358F4">
        <w:rPr>
          <w:rFonts w:asciiTheme="majorHAnsi" w:hAnsiTheme="majorHAnsi"/>
          <w:bCs/>
        </w:rPr>
        <w:t>que acredite la inscripción en la Oficina Registral correspondiente del Estatuto de la persona jurídica que suscribirá el Contrato de Concesión, la misma que deberá haberse constituido en el Perú, con los mismos accionistas, o Integrantes en caso de Consorcio y respetando la Participación Mínima del Socio Estratégico, a que se refieren las Bases. El capital social suscrito mínimo, su forma de integración y oportunidad se efectuará conforme a los términos y condiciones señalados en el Contrato de</w:t>
      </w:r>
      <w:r w:rsidR="004C0C53" w:rsidRPr="006358F4">
        <w:rPr>
          <w:rFonts w:asciiTheme="majorHAnsi" w:hAnsiTheme="majorHAnsi" w:cs="Arial"/>
        </w:rPr>
        <w:t xml:space="preserve"> Concesión</w:t>
      </w:r>
      <w:r w:rsidRPr="006358F4">
        <w:rPr>
          <w:rFonts w:asciiTheme="majorHAnsi" w:hAnsiTheme="majorHAnsi" w:cs="Arial"/>
        </w:rPr>
        <w:t>.</w:t>
      </w:r>
    </w:p>
    <w:p w14:paraId="582BDF47" w14:textId="77777777" w:rsidR="00927D59" w:rsidRPr="006358F4" w:rsidRDefault="00927D59">
      <w:pPr>
        <w:widowControl w:val="0"/>
        <w:tabs>
          <w:tab w:val="left" w:pos="1134"/>
        </w:tabs>
        <w:spacing w:after="0"/>
        <w:ind w:left="1134" w:hanging="425"/>
        <w:rPr>
          <w:rFonts w:asciiTheme="majorHAnsi" w:hAnsiTheme="majorHAnsi" w:cs="Arial"/>
        </w:rPr>
      </w:pPr>
    </w:p>
    <w:p w14:paraId="262192EB" w14:textId="06AC8B74" w:rsidR="00927D59" w:rsidRPr="006358F4" w:rsidRDefault="00927D59" w:rsidP="0063456F">
      <w:pPr>
        <w:pStyle w:val="Prrafodelista"/>
        <w:widowControl w:val="0"/>
        <w:numPr>
          <w:ilvl w:val="1"/>
          <w:numId w:val="13"/>
        </w:numPr>
        <w:tabs>
          <w:tab w:val="left" w:pos="1134"/>
        </w:tabs>
        <w:spacing w:after="0"/>
        <w:ind w:left="1134" w:hanging="425"/>
        <w:jc w:val="both"/>
        <w:rPr>
          <w:rFonts w:asciiTheme="majorHAnsi" w:hAnsiTheme="majorHAnsi" w:cs="Arial"/>
        </w:rPr>
      </w:pPr>
      <w:r w:rsidRPr="006358F4">
        <w:rPr>
          <w:rFonts w:asciiTheme="majorHAnsi" w:hAnsiTheme="majorHAnsi" w:cs="Arial"/>
        </w:rPr>
        <w:t xml:space="preserve">En </w:t>
      </w:r>
      <w:r w:rsidR="00E3028D" w:rsidRPr="006358F4">
        <w:rPr>
          <w:rFonts w:asciiTheme="majorHAnsi" w:hAnsiTheme="majorHAnsi"/>
          <w:bCs/>
        </w:rPr>
        <w:t xml:space="preserve">el caso que el Adjudicatario sea una sola persona jurídica, para efectos de mantener la pluralidad de socios, podrá asignar como máximo </w:t>
      </w:r>
      <w:r w:rsidR="00975123">
        <w:rPr>
          <w:rFonts w:asciiTheme="majorHAnsi" w:hAnsiTheme="majorHAnsi"/>
          <w:bCs/>
        </w:rPr>
        <w:t>una acción o participación</w:t>
      </w:r>
      <w:r w:rsidR="00E3028D" w:rsidRPr="006358F4">
        <w:rPr>
          <w:rFonts w:asciiTheme="majorHAnsi" w:hAnsiTheme="majorHAnsi"/>
          <w:bCs/>
        </w:rPr>
        <w:t xml:space="preserve"> a un</w:t>
      </w:r>
      <w:r w:rsidRPr="006358F4">
        <w:rPr>
          <w:rFonts w:asciiTheme="majorHAnsi" w:hAnsiTheme="majorHAnsi" w:cs="Arial"/>
        </w:rPr>
        <w:t xml:space="preserve"> tercero.</w:t>
      </w:r>
    </w:p>
    <w:p w14:paraId="710DF8F7" w14:textId="77777777" w:rsidR="00927D59" w:rsidRPr="006358F4" w:rsidRDefault="00927D59">
      <w:pPr>
        <w:widowControl w:val="0"/>
        <w:tabs>
          <w:tab w:val="left" w:pos="1134"/>
        </w:tabs>
        <w:spacing w:after="0"/>
        <w:ind w:left="1134" w:hanging="425"/>
        <w:rPr>
          <w:rFonts w:asciiTheme="majorHAnsi" w:hAnsiTheme="majorHAnsi" w:cs="Arial"/>
        </w:rPr>
      </w:pPr>
    </w:p>
    <w:p w14:paraId="40151364" w14:textId="19A3F476" w:rsidR="00927D59" w:rsidRPr="006358F4" w:rsidRDefault="00E3028D" w:rsidP="0063456F">
      <w:pPr>
        <w:pStyle w:val="Prrafodelista"/>
        <w:widowControl w:val="0"/>
        <w:numPr>
          <w:ilvl w:val="1"/>
          <w:numId w:val="13"/>
        </w:numPr>
        <w:tabs>
          <w:tab w:val="left" w:pos="1134"/>
        </w:tabs>
        <w:spacing w:after="0"/>
        <w:ind w:left="1134" w:hanging="425"/>
        <w:jc w:val="both"/>
        <w:rPr>
          <w:rFonts w:asciiTheme="majorHAnsi" w:hAnsiTheme="majorHAnsi" w:cs="Arial"/>
        </w:rPr>
      </w:pPr>
      <w:r w:rsidRPr="006358F4">
        <w:rPr>
          <w:rFonts w:asciiTheme="majorHAnsi" w:hAnsiTheme="majorHAnsi"/>
          <w:bCs/>
        </w:rPr>
        <w:t xml:space="preserve">Copia legalizada de los asientos del libro de matrícula de acciones o documento equivalente, en donde conste la conformación, a la Fecha de Cierre, del accionariado o </w:t>
      </w:r>
      <w:r w:rsidRPr="006358F4">
        <w:rPr>
          <w:rFonts w:asciiTheme="majorHAnsi" w:hAnsiTheme="majorHAnsi"/>
          <w:bCs/>
        </w:rPr>
        <w:lastRenderedPageBreak/>
        <w:t>de las participaciones del</w:t>
      </w:r>
      <w:r w:rsidRPr="006358F4">
        <w:rPr>
          <w:rFonts w:asciiTheme="majorHAnsi" w:hAnsiTheme="majorHAnsi" w:cs="Arial"/>
        </w:rPr>
        <w:t xml:space="preserve"> </w:t>
      </w:r>
      <w:r w:rsidR="00927D59" w:rsidRPr="006358F4">
        <w:rPr>
          <w:rFonts w:asciiTheme="majorHAnsi" w:hAnsiTheme="majorHAnsi" w:cs="Arial"/>
        </w:rPr>
        <w:t>Concesionario.</w:t>
      </w:r>
    </w:p>
    <w:p w14:paraId="0395C051" w14:textId="77777777" w:rsidR="00927D59" w:rsidRPr="006358F4" w:rsidRDefault="00927D59">
      <w:pPr>
        <w:widowControl w:val="0"/>
        <w:tabs>
          <w:tab w:val="left" w:pos="1134"/>
        </w:tabs>
        <w:spacing w:after="0"/>
        <w:ind w:left="1134" w:hanging="425"/>
        <w:rPr>
          <w:rFonts w:asciiTheme="majorHAnsi" w:hAnsiTheme="majorHAnsi" w:cs="Arial"/>
        </w:rPr>
      </w:pPr>
    </w:p>
    <w:p w14:paraId="22FFA6DD" w14:textId="017BEF37" w:rsidR="00927D59" w:rsidRPr="006358F4" w:rsidRDefault="00927D59" w:rsidP="0063456F">
      <w:pPr>
        <w:pStyle w:val="Prrafodelista"/>
        <w:widowControl w:val="0"/>
        <w:numPr>
          <w:ilvl w:val="1"/>
          <w:numId w:val="13"/>
        </w:numPr>
        <w:tabs>
          <w:tab w:val="left" w:pos="1134"/>
        </w:tabs>
        <w:spacing w:after="0"/>
        <w:ind w:left="1134" w:hanging="425"/>
        <w:jc w:val="both"/>
        <w:rPr>
          <w:rFonts w:asciiTheme="majorHAnsi" w:hAnsiTheme="majorHAnsi" w:cs="Arial"/>
        </w:rPr>
      </w:pPr>
      <w:r w:rsidRPr="006358F4">
        <w:rPr>
          <w:rFonts w:asciiTheme="majorHAnsi" w:hAnsiTheme="majorHAnsi" w:cs="Arial"/>
        </w:rPr>
        <w:t xml:space="preserve">Inscripción </w:t>
      </w:r>
      <w:r w:rsidR="00E3028D" w:rsidRPr="006358F4">
        <w:rPr>
          <w:rFonts w:asciiTheme="majorHAnsi" w:hAnsiTheme="majorHAnsi"/>
          <w:bCs/>
        </w:rPr>
        <w:t>en la Oficina Registral correspondiente, de los poderes del Representante Legal de la persona jurídica que suscribirá el Contrato de</w:t>
      </w:r>
      <w:r w:rsidR="00E3028D" w:rsidRPr="006358F4">
        <w:rPr>
          <w:rFonts w:asciiTheme="majorHAnsi" w:hAnsiTheme="majorHAnsi" w:cs="Arial"/>
        </w:rPr>
        <w:t xml:space="preserve"> </w:t>
      </w:r>
      <w:r w:rsidR="004C0C53" w:rsidRPr="006358F4">
        <w:rPr>
          <w:rFonts w:asciiTheme="majorHAnsi" w:hAnsiTheme="majorHAnsi" w:cs="Arial"/>
        </w:rPr>
        <w:t>Concesión</w:t>
      </w:r>
      <w:r w:rsidRPr="006358F4">
        <w:rPr>
          <w:rFonts w:asciiTheme="majorHAnsi" w:hAnsiTheme="majorHAnsi" w:cs="Arial"/>
        </w:rPr>
        <w:t>.</w:t>
      </w:r>
      <w:bookmarkStart w:id="1636" w:name="_Toc346087296"/>
      <w:bookmarkStart w:id="1637" w:name="_Toc346087630"/>
      <w:bookmarkStart w:id="1638" w:name="_Toc346087949"/>
      <w:bookmarkEnd w:id="1635"/>
      <w:bookmarkEnd w:id="1636"/>
      <w:bookmarkEnd w:id="1637"/>
      <w:bookmarkEnd w:id="1638"/>
    </w:p>
    <w:p w14:paraId="44B1320B" w14:textId="77777777" w:rsidR="00927D59" w:rsidRPr="006358F4" w:rsidRDefault="00927D59">
      <w:pPr>
        <w:widowControl w:val="0"/>
        <w:tabs>
          <w:tab w:val="left" w:pos="1134"/>
        </w:tabs>
        <w:spacing w:after="0"/>
        <w:ind w:left="1134" w:hanging="425"/>
        <w:rPr>
          <w:rFonts w:asciiTheme="majorHAnsi" w:hAnsiTheme="majorHAnsi" w:cs="Arial"/>
        </w:rPr>
      </w:pPr>
      <w:bookmarkStart w:id="1639" w:name="_Toc346087297"/>
      <w:bookmarkStart w:id="1640" w:name="_Toc346087631"/>
      <w:bookmarkStart w:id="1641" w:name="_Toc346087950"/>
      <w:bookmarkStart w:id="1642" w:name="_Toc346087298"/>
      <w:bookmarkStart w:id="1643" w:name="_Toc346087632"/>
      <w:bookmarkStart w:id="1644" w:name="_Toc346087951"/>
      <w:bookmarkEnd w:id="1639"/>
      <w:bookmarkEnd w:id="1640"/>
      <w:bookmarkEnd w:id="1641"/>
      <w:bookmarkEnd w:id="1642"/>
      <w:bookmarkEnd w:id="1643"/>
      <w:bookmarkEnd w:id="1644"/>
    </w:p>
    <w:p w14:paraId="5CD9ADF4" w14:textId="5D8E61B9" w:rsidR="00305103" w:rsidRPr="006358F4" w:rsidRDefault="00927D59" w:rsidP="0063456F">
      <w:pPr>
        <w:pStyle w:val="Prrafodelista"/>
        <w:widowControl w:val="0"/>
        <w:numPr>
          <w:ilvl w:val="1"/>
          <w:numId w:val="13"/>
        </w:numPr>
        <w:tabs>
          <w:tab w:val="left" w:pos="1134"/>
        </w:tabs>
        <w:spacing w:after="0"/>
        <w:ind w:left="1134" w:hanging="425"/>
        <w:jc w:val="both"/>
        <w:rPr>
          <w:rFonts w:asciiTheme="majorHAnsi" w:hAnsiTheme="majorHAnsi" w:cs="Arial"/>
        </w:rPr>
      </w:pPr>
      <w:bookmarkStart w:id="1645" w:name="_Toc338866723"/>
      <w:r w:rsidRPr="006358F4">
        <w:rPr>
          <w:rFonts w:asciiTheme="majorHAnsi" w:hAnsiTheme="majorHAnsi" w:cs="Arial"/>
        </w:rPr>
        <w:t xml:space="preserve">Garantía </w:t>
      </w:r>
      <w:r w:rsidR="00E3028D" w:rsidRPr="006358F4">
        <w:rPr>
          <w:rFonts w:asciiTheme="majorHAnsi" w:hAnsiTheme="majorHAnsi"/>
          <w:bCs/>
        </w:rPr>
        <w:t xml:space="preserve">de Fiel Cumplimiento del Contrato de Concesión, de acuerdo </w:t>
      </w:r>
      <w:r w:rsidR="00A96F4E">
        <w:rPr>
          <w:rFonts w:asciiTheme="majorHAnsi" w:hAnsiTheme="majorHAnsi"/>
          <w:bCs/>
        </w:rPr>
        <w:t>con e</w:t>
      </w:r>
      <w:r w:rsidR="00E3028D" w:rsidRPr="006358F4">
        <w:rPr>
          <w:rFonts w:asciiTheme="majorHAnsi" w:hAnsiTheme="majorHAnsi"/>
          <w:bCs/>
        </w:rPr>
        <w:t xml:space="preserve">l modelo considerado en el </w:t>
      </w:r>
      <w:r w:rsidRPr="006358F4">
        <w:rPr>
          <w:rFonts w:asciiTheme="majorHAnsi" w:hAnsiTheme="majorHAnsi" w:cs="Arial"/>
        </w:rPr>
        <w:t>Contrato</w:t>
      </w:r>
      <w:r w:rsidR="00F06E54">
        <w:rPr>
          <w:rFonts w:asciiTheme="majorHAnsi" w:hAnsiTheme="majorHAnsi" w:cs="Arial"/>
        </w:rPr>
        <w:t xml:space="preserve"> y de resultar aplicable teniendo en cuenta lo establecido el </w:t>
      </w:r>
      <w:r w:rsidR="00236787">
        <w:rPr>
          <w:rFonts w:asciiTheme="majorHAnsi" w:hAnsiTheme="majorHAnsi" w:cs="Arial"/>
        </w:rPr>
        <w:t>N</w:t>
      </w:r>
      <w:r w:rsidR="00F06E54">
        <w:rPr>
          <w:rFonts w:asciiTheme="majorHAnsi" w:hAnsiTheme="majorHAnsi" w:cs="Arial"/>
        </w:rPr>
        <w:t>umeral 3</w:t>
      </w:r>
      <w:r w:rsidR="00236787">
        <w:rPr>
          <w:rFonts w:asciiTheme="majorHAnsi" w:hAnsiTheme="majorHAnsi" w:cs="Arial"/>
        </w:rPr>
        <w:t>2</w:t>
      </w:r>
      <w:r w:rsidR="00F06E54">
        <w:rPr>
          <w:rFonts w:asciiTheme="majorHAnsi" w:hAnsiTheme="majorHAnsi" w:cs="Arial"/>
        </w:rPr>
        <w:t xml:space="preserve"> de las presentes Bases</w:t>
      </w:r>
      <w:r w:rsidRPr="006358F4">
        <w:rPr>
          <w:rFonts w:asciiTheme="majorHAnsi" w:hAnsiTheme="majorHAnsi" w:cs="Arial"/>
        </w:rPr>
        <w:t>.</w:t>
      </w:r>
    </w:p>
    <w:p w14:paraId="6BE3F7EE" w14:textId="77777777" w:rsidR="00E3028D" w:rsidRPr="006358F4" w:rsidRDefault="00E3028D" w:rsidP="00322C00">
      <w:pPr>
        <w:pStyle w:val="Prrafodelista"/>
        <w:widowControl w:val="0"/>
        <w:tabs>
          <w:tab w:val="left" w:pos="1134"/>
        </w:tabs>
        <w:spacing w:after="0"/>
        <w:ind w:left="1134" w:hanging="425"/>
        <w:rPr>
          <w:rFonts w:asciiTheme="majorHAnsi" w:hAnsiTheme="majorHAnsi" w:cs="Arial"/>
        </w:rPr>
      </w:pPr>
      <w:bookmarkStart w:id="1646" w:name="_Toc338866726"/>
      <w:bookmarkEnd w:id="1645"/>
    </w:p>
    <w:p w14:paraId="23AB55B5" w14:textId="4263B13F" w:rsidR="00E3028D" w:rsidRPr="006358F4" w:rsidRDefault="00E3028D" w:rsidP="0063456F">
      <w:pPr>
        <w:pStyle w:val="Prrafodelista"/>
        <w:widowControl w:val="0"/>
        <w:numPr>
          <w:ilvl w:val="1"/>
          <w:numId w:val="13"/>
        </w:numPr>
        <w:tabs>
          <w:tab w:val="left" w:pos="1134"/>
        </w:tabs>
        <w:spacing w:after="0"/>
        <w:ind w:left="1134" w:hanging="425"/>
        <w:jc w:val="both"/>
        <w:rPr>
          <w:rFonts w:asciiTheme="majorHAnsi" w:hAnsiTheme="majorHAnsi" w:cs="Arial"/>
        </w:rPr>
      </w:pPr>
      <w:r w:rsidRPr="006358F4">
        <w:rPr>
          <w:rFonts w:asciiTheme="majorHAnsi" w:hAnsiTheme="majorHAnsi" w:cs="Arial"/>
        </w:rPr>
        <w:t xml:space="preserve">Constancia </w:t>
      </w:r>
      <w:r w:rsidRPr="006358F4">
        <w:rPr>
          <w:rFonts w:asciiTheme="majorHAnsi" w:hAnsiTheme="majorHAnsi"/>
          <w:bCs/>
        </w:rPr>
        <w:t xml:space="preserve">de haber realizado los pagos por reembolso de gastos del proceso, de acuerdo </w:t>
      </w:r>
      <w:r w:rsidR="00A96F4E">
        <w:rPr>
          <w:rFonts w:asciiTheme="majorHAnsi" w:hAnsiTheme="majorHAnsi"/>
          <w:bCs/>
        </w:rPr>
        <w:t>con</w:t>
      </w:r>
      <w:r w:rsidRPr="006358F4">
        <w:rPr>
          <w:rFonts w:asciiTheme="majorHAnsi" w:hAnsiTheme="majorHAnsi"/>
          <w:bCs/>
        </w:rPr>
        <w:t xml:space="preserve"> lo establecido en las Circulares </w:t>
      </w:r>
      <w:r w:rsidRPr="006358F4">
        <w:rPr>
          <w:rFonts w:asciiTheme="majorHAnsi" w:hAnsiTheme="majorHAnsi" w:cs="Arial"/>
        </w:rPr>
        <w:t>correspondientes.</w:t>
      </w:r>
    </w:p>
    <w:p w14:paraId="7F03B81F" w14:textId="77777777" w:rsidR="00E3028D" w:rsidRPr="006358F4" w:rsidRDefault="00E3028D" w:rsidP="00E3028D">
      <w:pPr>
        <w:widowControl w:val="0"/>
        <w:tabs>
          <w:tab w:val="left" w:pos="1134"/>
        </w:tabs>
        <w:spacing w:after="0"/>
        <w:jc w:val="both"/>
        <w:rPr>
          <w:rFonts w:asciiTheme="majorHAnsi" w:hAnsiTheme="majorHAnsi" w:cs="Arial"/>
        </w:rPr>
      </w:pPr>
    </w:p>
    <w:p w14:paraId="4CBB8661" w14:textId="77777777" w:rsidR="00927D59" w:rsidRPr="006358F4" w:rsidRDefault="00927D59" w:rsidP="0063456F">
      <w:pPr>
        <w:pStyle w:val="Prrafodelista"/>
        <w:widowControl w:val="0"/>
        <w:numPr>
          <w:ilvl w:val="1"/>
          <w:numId w:val="13"/>
        </w:numPr>
        <w:tabs>
          <w:tab w:val="left" w:pos="1134"/>
        </w:tabs>
        <w:spacing w:after="0"/>
        <w:ind w:left="1134" w:hanging="425"/>
        <w:jc w:val="both"/>
        <w:rPr>
          <w:rFonts w:asciiTheme="majorHAnsi" w:hAnsiTheme="majorHAnsi" w:cs="Arial"/>
        </w:rPr>
      </w:pPr>
      <w:r w:rsidRPr="006358F4">
        <w:rPr>
          <w:rFonts w:asciiTheme="majorHAnsi" w:hAnsiTheme="majorHAnsi" w:cs="Arial"/>
        </w:rPr>
        <w:t xml:space="preserve">Modelo </w:t>
      </w:r>
      <w:r w:rsidR="00E3028D" w:rsidRPr="006358F4">
        <w:rPr>
          <w:rFonts w:asciiTheme="majorHAnsi" w:hAnsiTheme="majorHAnsi"/>
          <w:bCs/>
        </w:rPr>
        <w:t>económico financiero del Proyecto conforme a lo establecido en el Anexo Nro</w:t>
      </w:r>
      <w:r w:rsidRPr="006358F4">
        <w:rPr>
          <w:rFonts w:asciiTheme="majorHAnsi" w:hAnsiTheme="majorHAnsi" w:cs="Calibri"/>
        </w:rPr>
        <w:t>. 18</w:t>
      </w:r>
      <w:r w:rsidRPr="006358F4">
        <w:rPr>
          <w:rFonts w:asciiTheme="majorHAnsi" w:hAnsiTheme="majorHAnsi" w:cs="Arial"/>
        </w:rPr>
        <w:t xml:space="preserve">. </w:t>
      </w:r>
    </w:p>
    <w:p w14:paraId="511F20A9" w14:textId="77777777" w:rsidR="00927D59" w:rsidRPr="006358F4" w:rsidRDefault="00927D59" w:rsidP="00342C1B">
      <w:pPr>
        <w:widowControl w:val="0"/>
        <w:tabs>
          <w:tab w:val="left" w:pos="1134"/>
        </w:tabs>
        <w:spacing w:after="0"/>
        <w:ind w:left="1134" w:hanging="425"/>
        <w:rPr>
          <w:rFonts w:asciiTheme="majorHAnsi" w:hAnsiTheme="majorHAnsi" w:cs="Arial"/>
        </w:rPr>
      </w:pPr>
    </w:p>
    <w:p w14:paraId="5BDA78AA" w14:textId="26E9DA43" w:rsidR="00044FC3" w:rsidRDefault="00044FC3" w:rsidP="00044FC3">
      <w:pPr>
        <w:pStyle w:val="Prrafodelista"/>
        <w:widowControl w:val="0"/>
        <w:numPr>
          <w:ilvl w:val="1"/>
          <w:numId w:val="13"/>
        </w:numPr>
        <w:tabs>
          <w:tab w:val="left" w:pos="1134"/>
        </w:tabs>
        <w:spacing w:after="0"/>
        <w:ind w:left="1134" w:hanging="425"/>
        <w:jc w:val="both"/>
        <w:rPr>
          <w:rFonts w:asciiTheme="majorHAnsi" w:hAnsiTheme="majorHAnsi" w:cs="Arial"/>
        </w:rPr>
      </w:pPr>
      <w:bookmarkStart w:id="1647" w:name="_Toc338866730"/>
      <w:bookmarkEnd w:id="1646"/>
      <w:r>
        <w:rPr>
          <w:rFonts w:asciiTheme="majorHAnsi" w:hAnsiTheme="majorHAnsi" w:cs="Arial"/>
        </w:rPr>
        <w:t xml:space="preserve">Haber cumplido con presentar en formato físico los documentos que conforman el Sobre Nro. 1 en el plazo </w:t>
      </w:r>
      <w:r w:rsidR="00410963">
        <w:rPr>
          <w:rFonts w:asciiTheme="majorHAnsi" w:hAnsiTheme="majorHAnsi" w:cs="Arial"/>
        </w:rPr>
        <w:t xml:space="preserve">y forma </w:t>
      </w:r>
      <w:r>
        <w:rPr>
          <w:rFonts w:asciiTheme="majorHAnsi" w:hAnsiTheme="majorHAnsi" w:cs="Arial"/>
        </w:rPr>
        <w:t>establecido</w:t>
      </w:r>
      <w:r w:rsidR="00410963">
        <w:rPr>
          <w:rFonts w:asciiTheme="majorHAnsi" w:hAnsiTheme="majorHAnsi" w:cs="Arial"/>
        </w:rPr>
        <w:t>s</w:t>
      </w:r>
      <w:r>
        <w:rPr>
          <w:rFonts w:asciiTheme="majorHAnsi" w:hAnsiTheme="majorHAnsi" w:cs="Arial"/>
        </w:rPr>
        <w:t xml:space="preserve"> en el acta de adjudicación de la Buena Pro.</w:t>
      </w:r>
    </w:p>
    <w:p w14:paraId="6806BD30" w14:textId="77777777" w:rsidR="00044FC3" w:rsidRPr="00044FC3" w:rsidRDefault="00044FC3" w:rsidP="00044FC3">
      <w:pPr>
        <w:pStyle w:val="Prrafodelista"/>
        <w:rPr>
          <w:rFonts w:asciiTheme="majorHAnsi" w:hAnsiTheme="majorHAnsi" w:cs="Arial"/>
        </w:rPr>
      </w:pPr>
    </w:p>
    <w:p w14:paraId="629D5B2A" w14:textId="410CAE7D" w:rsidR="00927D59" w:rsidRPr="006358F4" w:rsidRDefault="00927D59" w:rsidP="0063456F">
      <w:pPr>
        <w:pStyle w:val="Prrafodelista"/>
        <w:widowControl w:val="0"/>
        <w:numPr>
          <w:ilvl w:val="1"/>
          <w:numId w:val="13"/>
        </w:numPr>
        <w:tabs>
          <w:tab w:val="left" w:pos="1134"/>
        </w:tabs>
        <w:spacing w:after="0"/>
        <w:ind w:left="1134" w:hanging="425"/>
        <w:jc w:val="both"/>
        <w:rPr>
          <w:rFonts w:asciiTheme="majorHAnsi" w:hAnsiTheme="majorHAnsi" w:cs="Arial"/>
        </w:rPr>
      </w:pPr>
      <w:r w:rsidRPr="006358F4">
        <w:rPr>
          <w:rFonts w:asciiTheme="majorHAnsi" w:hAnsiTheme="majorHAnsi" w:cs="Arial"/>
        </w:rPr>
        <w:t xml:space="preserve">Asimismo, </w:t>
      </w:r>
      <w:r w:rsidR="00E3028D" w:rsidRPr="006358F4">
        <w:rPr>
          <w:rFonts w:asciiTheme="majorHAnsi" w:hAnsiTheme="majorHAnsi"/>
          <w:bCs/>
        </w:rPr>
        <w:t>se deberán efectuar todas las declaraciones y constataciones, así como entregar todos los documentos relacionados a la Fecha de Cierre establecidos en el Contrato de</w:t>
      </w:r>
      <w:r w:rsidR="00E3028D" w:rsidRPr="006358F4">
        <w:rPr>
          <w:rFonts w:asciiTheme="majorHAnsi" w:hAnsiTheme="majorHAnsi" w:cs="Arial"/>
        </w:rPr>
        <w:t xml:space="preserve"> </w:t>
      </w:r>
      <w:r w:rsidRPr="006358F4">
        <w:rPr>
          <w:rFonts w:asciiTheme="majorHAnsi" w:hAnsiTheme="majorHAnsi" w:cs="Arial"/>
        </w:rPr>
        <w:t>Concesión.</w:t>
      </w:r>
    </w:p>
    <w:p w14:paraId="49BF48C7" w14:textId="77777777" w:rsidR="00927D59" w:rsidRPr="006358F4" w:rsidRDefault="00927D59" w:rsidP="0033437E">
      <w:pPr>
        <w:widowControl w:val="0"/>
        <w:spacing w:after="0"/>
        <w:ind w:left="1080"/>
        <w:rPr>
          <w:rFonts w:asciiTheme="majorHAnsi" w:hAnsiTheme="majorHAnsi" w:cs="Arial"/>
        </w:rPr>
      </w:pPr>
      <w:r w:rsidRPr="006358F4">
        <w:rPr>
          <w:rFonts w:asciiTheme="majorHAnsi" w:hAnsiTheme="majorHAnsi" w:cs="Arial"/>
        </w:rPr>
        <w:t xml:space="preserve"> </w:t>
      </w:r>
    </w:p>
    <w:p w14:paraId="4A57D10F" w14:textId="387514F8" w:rsidR="00927D59" w:rsidRPr="006358F4" w:rsidRDefault="00927D59" w:rsidP="00FF1A44">
      <w:pPr>
        <w:widowControl w:val="0"/>
        <w:spacing w:after="0"/>
        <w:ind w:left="709"/>
        <w:jc w:val="both"/>
        <w:rPr>
          <w:rFonts w:asciiTheme="majorHAnsi" w:hAnsiTheme="majorHAnsi" w:cs="Arial"/>
        </w:rPr>
      </w:pPr>
      <w:r w:rsidRPr="006358F4">
        <w:rPr>
          <w:rFonts w:asciiTheme="majorHAnsi" w:hAnsiTheme="majorHAnsi" w:cs="Arial"/>
        </w:rPr>
        <w:t xml:space="preserve">En </w:t>
      </w:r>
      <w:r w:rsidR="00E3028D" w:rsidRPr="006358F4">
        <w:rPr>
          <w:rFonts w:asciiTheme="majorHAnsi" w:hAnsiTheme="majorHAnsi"/>
          <w:bCs/>
        </w:rPr>
        <w:t xml:space="preserve">caso </w:t>
      </w:r>
      <w:r w:rsidR="00264057">
        <w:rPr>
          <w:rFonts w:asciiTheme="majorHAnsi" w:hAnsiTheme="majorHAnsi"/>
          <w:bCs/>
        </w:rPr>
        <w:t xml:space="preserve">de </w:t>
      </w:r>
      <w:r w:rsidR="00E3028D" w:rsidRPr="006358F4">
        <w:rPr>
          <w:rFonts w:asciiTheme="majorHAnsi" w:hAnsiTheme="majorHAnsi"/>
          <w:bCs/>
        </w:rPr>
        <w:t>que se determine la existencia de falsedad en la información presentada</w:t>
      </w:r>
      <w:r w:rsidR="00644D92">
        <w:rPr>
          <w:rFonts w:asciiTheme="majorHAnsi" w:hAnsiTheme="majorHAnsi"/>
          <w:bCs/>
        </w:rPr>
        <w:t xml:space="preserve"> </w:t>
      </w:r>
      <w:r w:rsidR="00644D92" w:rsidRPr="00F007E8">
        <w:rPr>
          <w:rFonts w:asciiTheme="majorHAnsi" w:hAnsiTheme="majorHAnsi" w:cs="Arial"/>
        </w:rPr>
        <w:t>o si se verifica</w:t>
      </w:r>
      <w:r w:rsidR="00644D92">
        <w:rPr>
          <w:rFonts w:asciiTheme="majorHAnsi" w:hAnsiTheme="majorHAnsi" w:cs="Arial"/>
        </w:rPr>
        <w:t>se</w:t>
      </w:r>
      <w:r w:rsidR="00644D92" w:rsidRPr="00F007E8">
        <w:rPr>
          <w:rFonts w:asciiTheme="majorHAnsi" w:hAnsiTheme="majorHAnsi" w:cs="Arial"/>
        </w:rPr>
        <w:t xml:space="preserve"> la falsedad de cualquier</w:t>
      </w:r>
      <w:r w:rsidR="00644D92">
        <w:rPr>
          <w:rFonts w:asciiTheme="majorHAnsi" w:hAnsiTheme="majorHAnsi" w:cs="Arial"/>
        </w:rPr>
        <w:t>a de las</w:t>
      </w:r>
      <w:r w:rsidR="00644D92" w:rsidRPr="00F007E8">
        <w:rPr>
          <w:rFonts w:asciiTheme="majorHAnsi" w:hAnsiTheme="majorHAnsi" w:cs="Arial"/>
        </w:rPr>
        <w:t xml:space="preserve"> Declaraci</w:t>
      </w:r>
      <w:r w:rsidR="00644D92">
        <w:rPr>
          <w:rFonts w:asciiTheme="majorHAnsi" w:hAnsiTheme="majorHAnsi" w:cs="Arial"/>
        </w:rPr>
        <w:t>o</w:t>
      </w:r>
      <w:r w:rsidR="00644D92" w:rsidRPr="00F007E8">
        <w:rPr>
          <w:rFonts w:asciiTheme="majorHAnsi" w:hAnsiTheme="majorHAnsi" w:cs="Arial"/>
        </w:rPr>
        <w:t>n</w:t>
      </w:r>
      <w:r w:rsidR="00644D92">
        <w:rPr>
          <w:rFonts w:asciiTheme="majorHAnsi" w:hAnsiTheme="majorHAnsi" w:cs="Arial"/>
        </w:rPr>
        <w:t>es</w:t>
      </w:r>
      <w:r w:rsidR="00644D92" w:rsidRPr="00F007E8">
        <w:rPr>
          <w:rFonts w:asciiTheme="majorHAnsi" w:hAnsiTheme="majorHAnsi" w:cs="Arial"/>
        </w:rPr>
        <w:t xml:space="preserve"> Jurada</w:t>
      </w:r>
      <w:r w:rsidR="00644D92">
        <w:rPr>
          <w:rFonts w:asciiTheme="majorHAnsi" w:hAnsiTheme="majorHAnsi" w:cs="Arial"/>
        </w:rPr>
        <w:t>s</w:t>
      </w:r>
      <w:r w:rsidR="00644D92" w:rsidRPr="00F007E8">
        <w:rPr>
          <w:rFonts w:asciiTheme="majorHAnsi" w:hAnsiTheme="majorHAnsi" w:cs="Arial"/>
        </w:rPr>
        <w:t xml:space="preserve"> presentada</w:t>
      </w:r>
      <w:r w:rsidR="00644D92">
        <w:rPr>
          <w:rFonts w:asciiTheme="majorHAnsi" w:hAnsiTheme="majorHAnsi" w:cs="Arial"/>
        </w:rPr>
        <w:t>s</w:t>
      </w:r>
      <w:r w:rsidR="00644D92" w:rsidRPr="00F007E8">
        <w:rPr>
          <w:rFonts w:asciiTheme="majorHAnsi" w:hAnsiTheme="majorHAnsi" w:cs="Arial"/>
        </w:rPr>
        <w:t xml:space="preserve"> en </w:t>
      </w:r>
      <w:r w:rsidR="00997B14">
        <w:rPr>
          <w:rFonts w:asciiTheme="majorHAnsi" w:hAnsiTheme="majorHAnsi" w:cs="Arial"/>
        </w:rPr>
        <w:t>el Concurso</w:t>
      </w:r>
      <w:r w:rsidR="00E3028D" w:rsidRPr="006358F4">
        <w:rPr>
          <w:rFonts w:asciiTheme="majorHAnsi" w:hAnsiTheme="majorHAnsi"/>
          <w:bCs/>
        </w:rPr>
        <w:t xml:space="preserve"> </w:t>
      </w:r>
      <w:r w:rsidR="0068791C">
        <w:rPr>
          <w:rFonts w:asciiTheme="majorHAnsi" w:hAnsiTheme="majorHAnsi"/>
          <w:bCs/>
        </w:rPr>
        <w:t xml:space="preserve">o </w:t>
      </w:r>
      <w:r w:rsidR="00F638F2">
        <w:rPr>
          <w:rFonts w:asciiTheme="majorHAnsi" w:hAnsiTheme="majorHAnsi"/>
          <w:bCs/>
        </w:rPr>
        <w:t>el Adjudicatario no</w:t>
      </w:r>
      <w:r w:rsidR="0068791C">
        <w:rPr>
          <w:rFonts w:asciiTheme="majorHAnsi" w:hAnsiTheme="majorHAnsi"/>
          <w:bCs/>
        </w:rPr>
        <w:t xml:space="preserve"> llegase a presentar alguno de los documentos establecidos para la Fecha de Cierre en el plazo establecido, </w:t>
      </w:r>
      <w:r w:rsidR="00E3028D" w:rsidRPr="006358F4">
        <w:rPr>
          <w:rFonts w:asciiTheme="majorHAnsi" w:hAnsiTheme="majorHAnsi"/>
          <w:bCs/>
        </w:rPr>
        <w:t>se revocará la Adjudicación de la Buena Pro, procediéndose a ejecutar la Garantía de Validez, Vigencia y Seriedad de</w:t>
      </w:r>
      <w:r w:rsidRPr="006358F4">
        <w:rPr>
          <w:rFonts w:asciiTheme="majorHAnsi" w:hAnsiTheme="majorHAnsi" w:cs="Arial"/>
        </w:rPr>
        <w:t xml:space="preserve"> Oferta.</w:t>
      </w:r>
    </w:p>
    <w:p w14:paraId="25FC1354" w14:textId="0451C1A0" w:rsidR="00927D59" w:rsidRDefault="00927D59" w:rsidP="00FF1A44">
      <w:pPr>
        <w:widowControl w:val="0"/>
        <w:spacing w:after="0"/>
        <w:ind w:left="1080"/>
        <w:rPr>
          <w:rFonts w:asciiTheme="majorHAnsi" w:hAnsiTheme="majorHAnsi" w:cs="Arial"/>
        </w:rPr>
      </w:pPr>
      <w:bookmarkStart w:id="1648" w:name="_Toc346087305"/>
      <w:bookmarkStart w:id="1649" w:name="_Toc346087639"/>
      <w:bookmarkStart w:id="1650" w:name="_Toc346087958"/>
      <w:bookmarkEnd w:id="1647"/>
      <w:bookmarkEnd w:id="1648"/>
      <w:bookmarkEnd w:id="1649"/>
      <w:bookmarkEnd w:id="1650"/>
    </w:p>
    <w:p w14:paraId="2953764A" w14:textId="671FA424" w:rsidR="0078753A" w:rsidRPr="006358F4" w:rsidRDefault="0078753A" w:rsidP="0078753A">
      <w:pPr>
        <w:pStyle w:val="Prrafodelista"/>
        <w:widowControl w:val="0"/>
        <w:numPr>
          <w:ilvl w:val="1"/>
          <w:numId w:val="37"/>
        </w:numPr>
        <w:tabs>
          <w:tab w:val="left" w:pos="709"/>
        </w:tabs>
        <w:spacing w:after="0"/>
        <w:ind w:left="709" w:hanging="709"/>
        <w:jc w:val="both"/>
        <w:rPr>
          <w:rFonts w:asciiTheme="majorHAnsi" w:hAnsiTheme="majorHAnsi" w:cs="Arial"/>
        </w:rPr>
      </w:pPr>
      <w:r w:rsidRPr="00AE2068">
        <w:rPr>
          <w:rFonts w:asciiTheme="majorHAnsi" w:hAnsiTheme="majorHAnsi" w:cs="Arial"/>
        </w:rPr>
        <w:t xml:space="preserve">En </w:t>
      </w:r>
      <w:r w:rsidRPr="00AE2068">
        <w:rPr>
          <w:rFonts w:asciiTheme="majorHAnsi" w:hAnsiTheme="majorHAnsi"/>
        </w:rPr>
        <w:t>tal caso, el Comité podrá aceptar la propuesta del Postor Calificado que presentó la segunda mejor Oferta Económica de acuerdo con el orden de prelación.</w:t>
      </w:r>
      <w:r w:rsidRPr="006358F4">
        <w:rPr>
          <w:rFonts w:asciiTheme="majorHAnsi" w:hAnsiTheme="majorHAnsi" w:cs="Arial"/>
        </w:rPr>
        <w:t xml:space="preserve"> </w:t>
      </w:r>
    </w:p>
    <w:p w14:paraId="01EDBF24" w14:textId="77777777" w:rsidR="0078753A" w:rsidRPr="006358F4" w:rsidRDefault="0078753A" w:rsidP="0078753A">
      <w:pPr>
        <w:widowControl w:val="0"/>
        <w:spacing w:after="0"/>
        <w:ind w:left="993" w:hanging="567"/>
        <w:rPr>
          <w:rFonts w:asciiTheme="majorHAnsi" w:hAnsiTheme="majorHAnsi" w:cs="Arial"/>
        </w:rPr>
      </w:pPr>
    </w:p>
    <w:p w14:paraId="18CA7BC8" w14:textId="6DA6BCB0" w:rsidR="0078753A" w:rsidRPr="006358F4" w:rsidRDefault="0078753A" w:rsidP="0078753A">
      <w:pPr>
        <w:pStyle w:val="Prrafodelista"/>
        <w:widowControl w:val="0"/>
        <w:numPr>
          <w:ilvl w:val="1"/>
          <w:numId w:val="37"/>
        </w:numPr>
        <w:tabs>
          <w:tab w:val="left" w:pos="709"/>
        </w:tabs>
        <w:spacing w:after="0"/>
        <w:ind w:left="709" w:hanging="709"/>
        <w:jc w:val="both"/>
        <w:rPr>
          <w:rFonts w:asciiTheme="majorHAnsi" w:hAnsiTheme="majorHAnsi" w:cs="Arial"/>
        </w:rPr>
      </w:pPr>
      <w:r w:rsidRPr="006358F4">
        <w:rPr>
          <w:rFonts w:asciiTheme="majorHAnsi" w:hAnsiTheme="majorHAnsi" w:cs="Arial"/>
        </w:rPr>
        <w:t xml:space="preserve">Si </w:t>
      </w:r>
      <w:r w:rsidRPr="006358F4">
        <w:rPr>
          <w:rFonts w:asciiTheme="majorHAnsi" w:hAnsiTheme="majorHAnsi"/>
          <w:bCs/>
        </w:rPr>
        <w:t xml:space="preserve">el Comité opta por aceptar la segunda mejor Oferta Económica </w:t>
      </w:r>
      <w:bookmarkStart w:id="1651" w:name="_Hlk532310667"/>
      <w:r w:rsidRPr="006358F4">
        <w:rPr>
          <w:rFonts w:asciiTheme="majorHAnsi" w:hAnsiTheme="majorHAnsi"/>
          <w:bCs/>
        </w:rPr>
        <w:t xml:space="preserve">notificará al Postor </w:t>
      </w:r>
      <w:r w:rsidRPr="00645171">
        <w:rPr>
          <w:rFonts w:asciiTheme="majorHAnsi" w:hAnsiTheme="majorHAnsi"/>
        </w:rPr>
        <w:t>Calificado</w:t>
      </w:r>
      <w:r>
        <w:rPr>
          <w:rFonts w:asciiTheme="majorHAnsi" w:hAnsiTheme="majorHAnsi"/>
        </w:rPr>
        <w:t>,</w:t>
      </w:r>
      <w:r w:rsidRPr="006358F4">
        <w:rPr>
          <w:rFonts w:asciiTheme="majorHAnsi" w:hAnsiTheme="majorHAnsi"/>
          <w:bCs/>
        </w:rPr>
        <w:t xml:space="preserve"> titular de tal propuesta</w:t>
      </w:r>
      <w:r>
        <w:rPr>
          <w:rFonts w:asciiTheme="majorHAnsi" w:hAnsiTheme="majorHAnsi"/>
          <w:bCs/>
        </w:rPr>
        <w:t>,</w:t>
      </w:r>
      <w:r w:rsidRPr="006358F4">
        <w:rPr>
          <w:rFonts w:asciiTheme="majorHAnsi" w:hAnsiTheme="majorHAnsi"/>
          <w:bCs/>
        </w:rPr>
        <w:t xml:space="preserve"> su decisión de declararlo el nuevo Adjudicatario y, de ser el caso, solicitarle la extensión de la vigencia de su Garantía de Validez, Vigencia y Seriedad de la Oferta </w:t>
      </w:r>
      <w:r>
        <w:rPr>
          <w:rFonts w:asciiTheme="majorHAnsi" w:hAnsiTheme="majorHAnsi"/>
          <w:bCs/>
        </w:rPr>
        <w:t>junto con</w:t>
      </w:r>
      <w:r w:rsidRPr="006358F4">
        <w:rPr>
          <w:rFonts w:asciiTheme="majorHAnsi" w:hAnsiTheme="majorHAnsi"/>
          <w:bCs/>
        </w:rPr>
        <w:t xml:space="preserve"> su Oferta Económica por el plazo que le comunique</w:t>
      </w:r>
      <w:r>
        <w:rPr>
          <w:rFonts w:asciiTheme="majorHAnsi" w:hAnsiTheme="majorHAnsi"/>
          <w:bCs/>
        </w:rPr>
        <w:t>;</w:t>
      </w:r>
      <w:r w:rsidRPr="006358F4">
        <w:rPr>
          <w:rFonts w:asciiTheme="majorHAnsi" w:hAnsiTheme="majorHAnsi"/>
          <w:bCs/>
        </w:rPr>
        <w:t xml:space="preserve"> caso contrario, el Comité </w:t>
      </w:r>
      <w:r>
        <w:rPr>
          <w:rFonts w:asciiTheme="majorHAnsi" w:hAnsiTheme="majorHAnsi"/>
          <w:bCs/>
        </w:rPr>
        <w:t xml:space="preserve">dispondrá la ejecución de </w:t>
      </w:r>
      <w:r w:rsidRPr="006358F4">
        <w:rPr>
          <w:rFonts w:asciiTheme="majorHAnsi" w:hAnsiTheme="majorHAnsi"/>
          <w:bCs/>
        </w:rPr>
        <w:t>dicha garantía</w:t>
      </w:r>
      <w:r>
        <w:rPr>
          <w:rFonts w:asciiTheme="majorHAnsi" w:hAnsiTheme="majorHAnsi"/>
          <w:bCs/>
        </w:rPr>
        <w:t xml:space="preserve"> y procederá a </w:t>
      </w:r>
      <w:bookmarkEnd w:id="1651"/>
      <w:r>
        <w:rPr>
          <w:rFonts w:asciiTheme="majorHAnsi" w:hAnsiTheme="majorHAnsi"/>
          <w:bCs/>
        </w:rPr>
        <w:t>cancelar el</w:t>
      </w:r>
      <w:r w:rsidRPr="006358F4">
        <w:rPr>
          <w:rFonts w:asciiTheme="majorHAnsi" w:hAnsiTheme="majorHAnsi"/>
          <w:bCs/>
        </w:rPr>
        <w:t xml:space="preserve"> </w:t>
      </w:r>
      <w:r w:rsidRPr="006358F4">
        <w:rPr>
          <w:rFonts w:asciiTheme="majorHAnsi" w:hAnsiTheme="majorHAnsi" w:cs="Arial"/>
        </w:rPr>
        <w:t>Concurso.</w:t>
      </w:r>
    </w:p>
    <w:p w14:paraId="2AFB67E0" w14:textId="77777777" w:rsidR="0078753A" w:rsidRPr="006358F4" w:rsidRDefault="0078753A" w:rsidP="0078753A">
      <w:pPr>
        <w:widowControl w:val="0"/>
        <w:spacing w:after="0"/>
        <w:ind w:left="993" w:hanging="567"/>
        <w:rPr>
          <w:rFonts w:asciiTheme="majorHAnsi" w:hAnsiTheme="majorHAnsi" w:cs="Arial"/>
        </w:rPr>
      </w:pPr>
      <w:bookmarkStart w:id="1652" w:name="_Toc346087311"/>
      <w:bookmarkStart w:id="1653" w:name="_Toc346087645"/>
      <w:bookmarkStart w:id="1654" w:name="_Toc346087964"/>
      <w:bookmarkEnd w:id="1652"/>
      <w:bookmarkEnd w:id="1653"/>
      <w:bookmarkEnd w:id="1654"/>
    </w:p>
    <w:p w14:paraId="09CCBA0B" w14:textId="77777777" w:rsidR="0078753A" w:rsidRPr="006358F4" w:rsidRDefault="0078753A" w:rsidP="0078753A">
      <w:pPr>
        <w:pStyle w:val="Prrafodelista"/>
        <w:widowControl w:val="0"/>
        <w:numPr>
          <w:ilvl w:val="1"/>
          <w:numId w:val="37"/>
        </w:numPr>
        <w:tabs>
          <w:tab w:val="left" w:pos="709"/>
        </w:tabs>
        <w:spacing w:after="0"/>
        <w:ind w:left="709" w:hanging="709"/>
        <w:jc w:val="both"/>
        <w:rPr>
          <w:rFonts w:asciiTheme="majorHAnsi" w:hAnsiTheme="majorHAnsi" w:cs="Arial"/>
        </w:rPr>
      </w:pPr>
      <w:r w:rsidRPr="006358F4">
        <w:rPr>
          <w:rFonts w:asciiTheme="majorHAnsi" w:hAnsiTheme="majorHAnsi" w:cs="Arial"/>
        </w:rPr>
        <w:t xml:space="preserve">La </w:t>
      </w:r>
      <w:r w:rsidRPr="00645171">
        <w:rPr>
          <w:rFonts w:asciiTheme="majorHAnsi" w:hAnsiTheme="majorHAnsi"/>
        </w:rPr>
        <w:t>opción</w:t>
      </w:r>
      <w:r w:rsidRPr="006358F4">
        <w:rPr>
          <w:rFonts w:asciiTheme="majorHAnsi" w:hAnsiTheme="majorHAnsi" w:cs="Arial"/>
        </w:rPr>
        <w:t xml:space="preserve"> que elija el Comité será comunicada a los Postores Calificados mediante Circular.</w:t>
      </w:r>
    </w:p>
    <w:p w14:paraId="4F7DD4A4" w14:textId="77777777" w:rsidR="0078753A" w:rsidRPr="006358F4" w:rsidRDefault="0078753A" w:rsidP="00FF1A44">
      <w:pPr>
        <w:widowControl w:val="0"/>
        <w:spacing w:after="0"/>
        <w:ind w:left="1080"/>
        <w:rPr>
          <w:rFonts w:asciiTheme="majorHAnsi" w:hAnsiTheme="majorHAnsi" w:cs="Arial"/>
        </w:rPr>
      </w:pPr>
    </w:p>
    <w:p w14:paraId="527E400D" w14:textId="77777777" w:rsidR="00927D59" w:rsidRPr="00B651CC" w:rsidRDefault="00927D59" w:rsidP="0063456F">
      <w:pPr>
        <w:pStyle w:val="Prrafodelista"/>
        <w:widowControl w:val="0"/>
        <w:numPr>
          <w:ilvl w:val="0"/>
          <w:numId w:val="37"/>
        </w:numPr>
        <w:tabs>
          <w:tab w:val="left" w:pos="709"/>
        </w:tabs>
        <w:spacing w:after="0"/>
        <w:ind w:left="357" w:hanging="357"/>
        <w:jc w:val="both"/>
        <w:outlineLvl w:val="0"/>
        <w:rPr>
          <w:rFonts w:asciiTheme="majorHAnsi" w:hAnsiTheme="majorHAnsi"/>
          <w:b/>
        </w:rPr>
      </w:pPr>
      <w:bookmarkStart w:id="1655" w:name="_Ref241470131"/>
      <w:bookmarkStart w:id="1656" w:name="_Ref241470313"/>
      <w:bookmarkStart w:id="1657" w:name="_Ref241470378"/>
      <w:bookmarkStart w:id="1658" w:name="_Toc241494992"/>
      <w:bookmarkStart w:id="1659" w:name="_Toc241576822"/>
      <w:bookmarkStart w:id="1660" w:name="_Toc410908279"/>
      <w:bookmarkStart w:id="1661" w:name="_Toc441240266"/>
      <w:bookmarkStart w:id="1662" w:name="_Toc517688592"/>
      <w:bookmarkStart w:id="1663" w:name="_Toc518512080"/>
      <w:bookmarkStart w:id="1664" w:name="_Toc867303"/>
      <w:bookmarkStart w:id="1665" w:name="_Toc50116236"/>
      <w:bookmarkStart w:id="1666" w:name="_Toc50120329"/>
      <w:r w:rsidRPr="00B651CC">
        <w:rPr>
          <w:rFonts w:asciiTheme="majorHAnsi" w:hAnsiTheme="majorHAnsi"/>
          <w:b/>
        </w:rPr>
        <w:t>Ejecución de la Garantía de Validez, Vigencia y Seriedad de Oferta</w:t>
      </w:r>
      <w:bookmarkEnd w:id="1655"/>
      <w:bookmarkEnd w:id="1656"/>
      <w:bookmarkEnd w:id="1657"/>
      <w:bookmarkEnd w:id="1658"/>
      <w:bookmarkEnd w:id="1659"/>
      <w:bookmarkEnd w:id="1660"/>
      <w:bookmarkEnd w:id="1661"/>
      <w:bookmarkEnd w:id="1662"/>
      <w:bookmarkEnd w:id="1663"/>
      <w:bookmarkEnd w:id="1664"/>
      <w:bookmarkEnd w:id="1665"/>
      <w:bookmarkEnd w:id="1666"/>
      <w:r w:rsidRPr="00B651CC">
        <w:rPr>
          <w:rFonts w:asciiTheme="majorHAnsi" w:hAnsiTheme="majorHAnsi"/>
          <w:b/>
        </w:rPr>
        <w:t xml:space="preserve"> </w:t>
      </w:r>
    </w:p>
    <w:p w14:paraId="5FECA59C" w14:textId="77777777" w:rsidR="00645171" w:rsidRDefault="00645171" w:rsidP="00645171">
      <w:pPr>
        <w:pStyle w:val="Prrafodelista"/>
        <w:widowControl w:val="0"/>
        <w:tabs>
          <w:tab w:val="left" w:pos="709"/>
        </w:tabs>
        <w:spacing w:after="0"/>
        <w:ind w:left="709"/>
        <w:jc w:val="both"/>
        <w:rPr>
          <w:rFonts w:asciiTheme="majorHAnsi" w:hAnsiTheme="majorHAnsi" w:cs="Arial"/>
        </w:rPr>
      </w:pPr>
      <w:bookmarkStart w:id="1667" w:name="_Toc346087307"/>
      <w:bookmarkStart w:id="1668" w:name="_Toc346087641"/>
      <w:bookmarkStart w:id="1669" w:name="_Toc346087960"/>
      <w:bookmarkEnd w:id="1667"/>
      <w:bookmarkEnd w:id="1668"/>
      <w:bookmarkEnd w:id="1669"/>
    </w:p>
    <w:p w14:paraId="7CF69F9D" w14:textId="151A4982" w:rsidR="000571AD" w:rsidRDefault="004B4F0A" w:rsidP="00F746AC">
      <w:pPr>
        <w:pStyle w:val="Prrafodelista"/>
        <w:widowControl w:val="0"/>
        <w:numPr>
          <w:ilvl w:val="1"/>
          <w:numId w:val="37"/>
        </w:numPr>
        <w:spacing w:after="0"/>
        <w:ind w:left="709" w:hanging="709"/>
        <w:jc w:val="both"/>
        <w:rPr>
          <w:rFonts w:asciiTheme="majorHAnsi" w:hAnsiTheme="majorHAnsi" w:cs="Arial"/>
        </w:rPr>
      </w:pPr>
      <w:r w:rsidRPr="00FF029B">
        <w:rPr>
          <w:rFonts w:asciiTheme="majorHAnsi" w:hAnsiTheme="majorHAnsi" w:cs="Arial"/>
        </w:rPr>
        <w:t xml:space="preserve">Se procederá a la ejecución de la Garantía de Validez, Vigencia y Seriedad de la Oferta, </w:t>
      </w:r>
      <w:r w:rsidRPr="00AE2068">
        <w:rPr>
          <w:rFonts w:asciiTheme="majorHAnsi" w:hAnsiTheme="majorHAnsi" w:cs="Arial"/>
        </w:rPr>
        <w:t>sin necesidad de aviso previo</w:t>
      </w:r>
      <w:r w:rsidRPr="00FF029B">
        <w:rPr>
          <w:rFonts w:asciiTheme="majorHAnsi" w:hAnsiTheme="majorHAnsi" w:cs="Arial"/>
        </w:rPr>
        <w:t>, de aquel</w:t>
      </w:r>
      <w:r w:rsidR="00FF029B" w:rsidRPr="00FF029B">
        <w:rPr>
          <w:rFonts w:asciiTheme="majorHAnsi" w:hAnsiTheme="majorHAnsi" w:cs="Arial"/>
        </w:rPr>
        <w:t xml:space="preserve"> </w:t>
      </w:r>
      <w:r w:rsidRPr="00FF029B">
        <w:rPr>
          <w:rFonts w:asciiTheme="majorHAnsi" w:hAnsiTheme="majorHAnsi" w:cs="Arial"/>
        </w:rPr>
        <w:t>Postor Precalificado</w:t>
      </w:r>
      <w:r w:rsidR="00CF5B7E">
        <w:rPr>
          <w:rFonts w:asciiTheme="majorHAnsi" w:hAnsiTheme="majorHAnsi" w:cs="Arial"/>
        </w:rPr>
        <w:t>,</w:t>
      </w:r>
      <w:r w:rsidRPr="00FF029B">
        <w:rPr>
          <w:rFonts w:asciiTheme="majorHAnsi" w:hAnsiTheme="majorHAnsi" w:cs="Arial"/>
        </w:rPr>
        <w:t xml:space="preserve"> </w:t>
      </w:r>
      <w:r w:rsidR="000571AD">
        <w:rPr>
          <w:rFonts w:asciiTheme="majorHAnsi" w:hAnsiTheme="majorHAnsi" w:cs="Arial"/>
        </w:rPr>
        <w:t xml:space="preserve">Postor </w:t>
      </w:r>
      <w:r w:rsidR="0075042F">
        <w:rPr>
          <w:rFonts w:asciiTheme="majorHAnsi" w:hAnsiTheme="majorHAnsi" w:cs="Arial"/>
        </w:rPr>
        <w:t>Calificado</w:t>
      </w:r>
      <w:r w:rsidR="00CF5B7E">
        <w:rPr>
          <w:rFonts w:asciiTheme="majorHAnsi" w:hAnsiTheme="majorHAnsi" w:cs="Arial"/>
        </w:rPr>
        <w:t>,</w:t>
      </w:r>
      <w:r w:rsidR="0075042F">
        <w:rPr>
          <w:rFonts w:asciiTheme="majorHAnsi" w:hAnsiTheme="majorHAnsi" w:cs="Arial"/>
        </w:rPr>
        <w:t xml:space="preserve"> </w:t>
      </w:r>
      <w:r w:rsidR="00CF5B7E">
        <w:rPr>
          <w:rFonts w:asciiTheme="majorHAnsi" w:hAnsiTheme="majorHAnsi" w:cs="Arial"/>
        </w:rPr>
        <w:t xml:space="preserve">o incluso del Adjudicatario, </w:t>
      </w:r>
      <w:r w:rsidR="00AA050F">
        <w:rPr>
          <w:rFonts w:asciiTheme="majorHAnsi" w:hAnsiTheme="majorHAnsi" w:cs="Arial"/>
        </w:rPr>
        <w:t>en caso de que</w:t>
      </w:r>
      <w:r w:rsidR="007931AA">
        <w:rPr>
          <w:rFonts w:asciiTheme="majorHAnsi" w:hAnsiTheme="majorHAnsi" w:cs="Arial"/>
        </w:rPr>
        <w:t xml:space="preserve"> </w:t>
      </w:r>
      <w:r w:rsidR="000571AD">
        <w:rPr>
          <w:rFonts w:asciiTheme="majorHAnsi" w:hAnsiTheme="majorHAnsi" w:cs="Arial"/>
        </w:rPr>
        <w:t xml:space="preserve">se encuentre incurso en los supuestos establecidos en el artículo </w:t>
      </w:r>
      <w:r w:rsidR="000571AD">
        <w:rPr>
          <w:rFonts w:asciiTheme="majorHAnsi" w:hAnsiTheme="majorHAnsi" w:cs="Arial"/>
        </w:rPr>
        <w:lastRenderedPageBreak/>
        <w:t>29 del Decreto Legislativo Nro. 1362 o que presente o declare información falsa en el Concurso.</w:t>
      </w:r>
    </w:p>
    <w:p w14:paraId="35CF7375" w14:textId="77777777" w:rsidR="000571AD" w:rsidRDefault="000571AD" w:rsidP="000571AD">
      <w:pPr>
        <w:pStyle w:val="Prrafodelista"/>
        <w:widowControl w:val="0"/>
        <w:tabs>
          <w:tab w:val="left" w:pos="709"/>
        </w:tabs>
        <w:spacing w:after="0"/>
        <w:ind w:left="360"/>
        <w:jc w:val="both"/>
        <w:rPr>
          <w:rFonts w:asciiTheme="majorHAnsi" w:hAnsiTheme="majorHAnsi" w:cs="Arial"/>
        </w:rPr>
      </w:pPr>
    </w:p>
    <w:p w14:paraId="5D26D4C7" w14:textId="24D5216A" w:rsidR="004B4F0A" w:rsidRPr="00FF029B" w:rsidRDefault="0075042F" w:rsidP="00F746AC">
      <w:pPr>
        <w:pStyle w:val="Prrafodelista"/>
        <w:widowControl w:val="0"/>
        <w:numPr>
          <w:ilvl w:val="1"/>
          <w:numId w:val="37"/>
        </w:numPr>
        <w:spacing w:after="0"/>
        <w:ind w:left="709" w:hanging="709"/>
        <w:jc w:val="both"/>
        <w:rPr>
          <w:rFonts w:asciiTheme="majorHAnsi" w:hAnsiTheme="majorHAnsi" w:cs="Arial"/>
        </w:rPr>
      </w:pPr>
      <w:r>
        <w:rPr>
          <w:rFonts w:asciiTheme="majorHAnsi" w:hAnsiTheme="majorHAnsi" w:cs="Arial"/>
        </w:rPr>
        <w:t>De igual modo</w:t>
      </w:r>
      <w:r w:rsidR="000571AD">
        <w:rPr>
          <w:rFonts w:asciiTheme="majorHAnsi" w:hAnsiTheme="majorHAnsi" w:cs="Arial"/>
        </w:rPr>
        <w:t>, s</w:t>
      </w:r>
      <w:r w:rsidR="000571AD" w:rsidRPr="00FF029B">
        <w:rPr>
          <w:rFonts w:asciiTheme="majorHAnsi" w:hAnsiTheme="majorHAnsi" w:cs="Arial"/>
        </w:rPr>
        <w:t xml:space="preserve">e procederá a la ejecución de la Garantía de Validez, Vigencia y Seriedad de la Oferta, </w:t>
      </w:r>
      <w:r w:rsidR="000571AD" w:rsidRPr="00AE2068">
        <w:rPr>
          <w:rFonts w:asciiTheme="majorHAnsi" w:hAnsiTheme="majorHAnsi" w:cs="Arial"/>
        </w:rPr>
        <w:t>sin necesidad de aviso previo</w:t>
      </w:r>
      <w:r w:rsidR="000571AD" w:rsidRPr="00FF029B">
        <w:rPr>
          <w:rFonts w:asciiTheme="majorHAnsi" w:hAnsiTheme="majorHAnsi" w:cs="Arial"/>
        </w:rPr>
        <w:t xml:space="preserve">, de aquel Postor Precalificado </w:t>
      </w:r>
      <w:r w:rsidR="004B4F0A" w:rsidRPr="00FF029B">
        <w:rPr>
          <w:rFonts w:asciiTheme="majorHAnsi" w:hAnsiTheme="majorHAnsi" w:cs="Arial"/>
        </w:rPr>
        <w:t xml:space="preserve">que no hubiera presentado una </w:t>
      </w:r>
      <w:r w:rsidR="004D6EFC">
        <w:rPr>
          <w:rFonts w:asciiTheme="majorHAnsi" w:hAnsiTheme="majorHAnsi" w:cs="Arial"/>
        </w:rPr>
        <w:t>Oferta</w:t>
      </w:r>
      <w:r w:rsidR="004B4F0A" w:rsidRPr="00FF029B">
        <w:rPr>
          <w:rFonts w:asciiTheme="majorHAnsi" w:hAnsiTheme="majorHAnsi" w:cs="Arial"/>
        </w:rPr>
        <w:t xml:space="preserve"> Técnica válida</w:t>
      </w:r>
      <w:r w:rsidR="00FF029B">
        <w:rPr>
          <w:rFonts w:asciiTheme="majorHAnsi" w:hAnsiTheme="majorHAnsi" w:cs="Arial"/>
        </w:rPr>
        <w:t xml:space="preserve"> o de aquel </w:t>
      </w:r>
      <w:r w:rsidR="004B4F0A" w:rsidRPr="00FF029B">
        <w:rPr>
          <w:rFonts w:asciiTheme="majorHAnsi" w:hAnsiTheme="majorHAnsi" w:cs="Arial"/>
        </w:rPr>
        <w:t>Postor Calificado que no hubiera presentado una Oferta Económica válida.</w:t>
      </w:r>
    </w:p>
    <w:p w14:paraId="4F88F8FA" w14:textId="77777777" w:rsidR="004B4F0A" w:rsidRDefault="004B4F0A" w:rsidP="004B4F0A">
      <w:pPr>
        <w:pStyle w:val="Prrafodelista"/>
        <w:widowControl w:val="0"/>
        <w:tabs>
          <w:tab w:val="left" w:pos="709"/>
        </w:tabs>
        <w:spacing w:after="0"/>
        <w:ind w:left="360"/>
        <w:jc w:val="both"/>
        <w:rPr>
          <w:rFonts w:asciiTheme="majorHAnsi" w:hAnsiTheme="majorHAnsi" w:cs="Arial"/>
        </w:rPr>
      </w:pPr>
    </w:p>
    <w:p w14:paraId="7760C56B" w14:textId="1E770107" w:rsidR="00264057" w:rsidRPr="00292A74" w:rsidRDefault="00CF6E4F" w:rsidP="00F746AC">
      <w:pPr>
        <w:pStyle w:val="Prrafodelista"/>
        <w:widowControl w:val="0"/>
        <w:numPr>
          <w:ilvl w:val="1"/>
          <w:numId w:val="37"/>
        </w:numPr>
        <w:spacing w:after="0"/>
        <w:ind w:left="709" w:hanging="709"/>
        <w:jc w:val="both"/>
        <w:rPr>
          <w:rFonts w:asciiTheme="majorHAnsi" w:hAnsiTheme="majorHAnsi"/>
        </w:rPr>
      </w:pPr>
      <w:r w:rsidRPr="00264057">
        <w:rPr>
          <w:rFonts w:asciiTheme="majorHAnsi" w:hAnsiTheme="majorHAnsi" w:cs="Arial"/>
        </w:rPr>
        <w:t xml:space="preserve">Asimismo, </w:t>
      </w:r>
      <w:r w:rsidRPr="00264057">
        <w:rPr>
          <w:rFonts w:asciiTheme="majorHAnsi" w:hAnsiTheme="majorHAnsi"/>
          <w:bCs/>
        </w:rPr>
        <w:t>se procederá a ejecutar la Garantía de Validez, Vigencia y Seriedad de</w:t>
      </w:r>
      <w:r w:rsidRPr="00264057">
        <w:rPr>
          <w:rFonts w:asciiTheme="majorHAnsi" w:hAnsiTheme="majorHAnsi" w:cs="Arial"/>
        </w:rPr>
        <w:t xml:space="preserve"> Oferta</w:t>
      </w:r>
      <w:r w:rsidR="00FF2ADF" w:rsidRPr="00264057">
        <w:rPr>
          <w:rFonts w:asciiTheme="majorHAnsi" w:hAnsiTheme="majorHAnsi" w:cs="Arial"/>
        </w:rPr>
        <w:t xml:space="preserve"> del Adjudicatario</w:t>
      </w:r>
      <w:r w:rsidRPr="00264057">
        <w:rPr>
          <w:rFonts w:asciiTheme="majorHAnsi" w:hAnsiTheme="majorHAnsi" w:cs="Arial"/>
        </w:rPr>
        <w:t xml:space="preserve">, sin necesidad de aviso </w:t>
      </w:r>
      <w:r w:rsidR="00FF029B" w:rsidRPr="00264057">
        <w:rPr>
          <w:rFonts w:asciiTheme="majorHAnsi" w:hAnsiTheme="majorHAnsi" w:cs="Arial"/>
        </w:rPr>
        <w:t>anticipado</w:t>
      </w:r>
      <w:r w:rsidRPr="00264057">
        <w:rPr>
          <w:rFonts w:asciiTheme="majorHAnsi" w:hAnsiTheme="majorHAnsi" w:cs="Arial"/>
        </w:rPr>
        <w:t>,</w:t>
      </w:r>
      <w:r w:rsidRPr="00264057">
        <w:rPr>
          <w:rFonts w:asciiTheme="majorHAnsi" w:hAnsiTheme="majorHAnsi"/>
          <w:bCs/>
        </w:rPr>
        <w:t xml:space="preserve"> </w:t>
      </w:r>
      <w:r w:rsidR="00FF029B" w:rsidRPr="00264057">
        <w:rPr>
          <w:rFonts w:asciiTheme="majorHAnsi" w:hAnsiTheme="majorHAnsi"/>
          <w:bCs/>
        </w:rPr>
        <w:t xml:space="preserve">previa </w:t>
      </w:r>
      <w:r w:rsidR="00FF029B" w:rsidRPr="00264057">
        <w:rPr>
          <w:rFonts w:asciiTheme="majorHAnsi" w:hAnsiTheme="majorHAnsi" w:cs="Arial"/>
        </w:rPr>
        <w:t xml:space="preserve">revocatoria de </w:t>
      </w:r>
      <w:r w:rsidR="00FF029B" w:rsidRPr="00264057">
        <w:rPr>
          <w:rFonts w:asciiTheme="majorHAnsi" w:hAnsiTheme="majorHAnsi"/>
          <w:bCs/>
        </w:rPr>
        <w:t xml:space="preserve">la Adjudicación de la Buena Pro </w:t>
      </w:r>
      <w:r w:rsidRPr="00264057">
        <w:rPr>
          <w:rFonts w:asciiTheme="majorHAnsi" w:hAnsiTheme="majorHAnsi" w:cs="Arial"/>
        </w:rPr>
        <w:t>en caso</w:t>
      </w:r>
      <w:r w:rsidR="00927D59" w:rsidRPr="00264057">
        <w:rPr>
          <w:rFonts w:asciiTheme="majorHAnsi" w:hAnsiTheme="majorHAnsi" w:cs="Arial"/>
        </w:rPr>
        <w:t xml:space="preserve"> </w:t>
      </w:r>
      <w:r w:rsidR="00F746AC">
        <w:rPr>
          <w:rFonts w:asciiTheme="majorHAnsi" w:hAnsiTheme="majorHAnsi" w:cs="Arial"/>
        </w:rPr>
        <w:t xml:space="preserve">el Adjudicatario </w:t>
      </w:r>
      <w:r w:rsidR="009E1333">
        <w:rPr>
          <w:rFonts w:asciiTheme="majorHAnsi" w:hAnsiTheme="majorHAnsi" w:cs="Arial"/>
        </w:rPr>
        <w:t>no cumpla con sus obligaciones para la Fecha de Cierre</w:t>
      </w:r>
      <w:r w:rsidR="00264057" w:rsidRPr="00292A74">
        <w:rPr>
          <w:rFonts w:asciiTheme="majorHAnsi" w:hAnsiTheme="majorHAnsi"/>
          <w:bCs/>
        </w:rPr>
        <w:t xml:space="preserve"> </w:t>
      </w:r>
    </w:p>
    <w:p w14:paraId="22F25C35" w14:textId="77777777" w:rsidR="00927D59" w:rsidRPr="006358F4" w:rsidRDefault="00927D59">
      <w:pPr>
        <w:pStyle w:val="Prrafodelista"/>
        <w:widowControl w:val="0"/>
        <w:tabs>
          <w:tab w:val="left" w:pos="709"/>
        </w:tabs>
        <w:spacing w:after="0"/>
        <w:ind w:left="0"/>
        <w:jc w:val="both"/>
        <w:rPr>
          <w:rFonts w:asciiTheme="majorHAnsi" w:hAnsiTheme="majorHAnsi"/>
        </w:rPr>
      </w:pPr>
    </w:p>
    <w:p w14:paraId="46C81BBE" w14:textId="77777777" w:rsidR="00927D59" w:rsidRPr="006358F4" w:rsidRDefault="00927D59" w:rsidP="0063456F">
      <w:pPr>
        <w:pStyle w:val="Prrafodelista"/>
        <w:widowControl w:val="0"/>
        <w:numPr>
          <w:ilvl w:val="0"/>
          <w:numId w:val="37"/>
        </w:numPr>
        <w:tabs>
          <w:tab w:val="left" w:pos="709"/>
        </w:tabs>
        <w:spacing w:after="0"/>
        <w:ind w:left="357" w:hanging="357"/>
        <w:jc w:val="both"/>
        <w:outlineLvl w:val="0"/>
        <w:rPr>
          <w:rFonts w:asciiTheme="majorHAnsi" w:hAnsiTheme="majorHAnsi"/>
        </w:rPr>
      </w:pPr>
      <w:bookmarkStart w:id="1670" w:name="_Toc517688593"/>
      <w:bookmarkStart w:id="1671" w:name="_Toc518512081"/>
      <w:bookmarkStart w:id="1672" w:name="_Toc867304"/>
      <w:bookmarkStart w:id="1673" w:name="_Toc50116237"/>
      <w:bookmarkStart w:id="1674" w:name="_Toc50120330"/>
      <w:r w:rsidRPr="00B651CC">
        <w:rPr>
          <w:rFonts w:asciiTheme="majorHAnsi" w:hAnsiTheme="majorHAnsi"/>
          <w:b/>
        </w:rPr>
        <w:t>Suspensión y cancelación del Concurso</w:t>
      </w:r>
      <w:bookmarkEnd w:id="1670"/>
      <w:bookmarkEnd w:id="1671"/>
      <w:bookmarkEnd w:id="1672"/>
      <w:bookmarkEnd w:id="1673"/>
      <w:bookmarkEnd w:id="1674"/>
      <w:r w:rsidRPr="00B651CC">
        <w:rPr>
          <w:rFonts w:asciiTheme="majorHAnsi" w:hAnsiTheme="majorHAnsi"/>
          <w:b/>
        </w:rPr>
        <w:t xml:space="preserve"> </w:t>
      </w:r>
    </w:p>
    <w:p w14:paraId="05DD3499" w14:textId="77777777" w:rsidR="00927D59" w:rsidRPr="006358F4" w:rsidRDefault="00927D59">
      <w:pPr>
        <w:pStyle w:val="Prrafodelista"/>
        <w:widowControl w:val="0"/>
        <w:tabs>
          <w:tab w:val="left" w:pos="709"/>
        </w:tabs>
        <w:spacing w:after="0"/>
        <w:ind w:left="709"/>
        <w:jc w:val="both"/>
        <w:rPr>
          <w:rFonts w:asciiTheme="majorHAnsi" w:hAnsiTheme="majorHAnsi" w:cs="Arial"/>
        </w:rPr>
      </w:pPr>
    </w:p>
    <w:p w14:paraId="781AB50E" w14:textId="6C438B0D" w:rsidR="00927D59" w:rsidRDefault="00927D59" w:rsidP="00706FE7">
      <w:pPr>
        <w:pStyle w:val="Prrafodelista"/>
        <w:widowControl w:val="0"/>
        <w:numPr>
          <w:ilvl w:val="1"/>
          <w:numId w:val="37"/>
        </w:numPr>
        <w:tabs>
          <w:tab w:val="left" w:pos="709"/>
        </w:tabs>
        <w:spacing w:after="0"/>
        <w:ind w:left="709" w:hanging="709"/>
        <w:jc w:val="both"/>
        <w:rPr>
          <w:rFonts w:asciiTheme="majorHAnsi" w:hAnsiTheme="majorHAnsi" w:cs="Arial"/>
        </w:rPr>
      </w:pPr>
      <w:r w:rsidRPr="006358F4">
        <w:rPr>
          <w:rFonts w:asciiTheme="majorHAnsi" w:hAnsiTheme="majorHAnsi" w:cs="Arial"/>
        </w:rPr>
        <w:t xml:space="preserve">El </w:t>
      </w:r>
      <w:r w:rsidR="0077725B" w:rsidRPr="006358F4">
        <w:rPr>
          <w:rFonts w:asciiTheme="majorHAnsi" w:hAnsiTheme="majorHAnsi" w:cs="Arial"/>
        </w:rPr>
        <w:t>Comité</w:t>
      </w:r>
      <w:r w:rsidRPr="006358F4">
        <w:rPr>
          <w:rFonts w:asciiTheme="majorHAnsi" w:hAnsiTheme="majorHAnsi" w:cs="Arial"/>
        </w:rPr>
        <w:t xml:space="preserve"> puede suspender o cancelar el Concurso</w:t>
      </w:r>
      <w:r w:rsidR="005F3A67">
        <w:rPr>
          <w:rFonts w:asciiTheme="majorHAnsi" w:hAnsiTheme="majorHAnsi" w:cs="Arial"/>
        </w:rPr>
        <w:t>, en cualquier momento, sin incurrir en responsabilidad ni obligación de pago de indemnización alguna. Esta decisión no es impugnable</w:t>
      </w:r>
      <w:r w:rsidR="006A66A7">
        <w:rPr>
          <w:rFonts w:asciiTheme="majorHAnsi" w:hAnsiTheme="majorHAnsi" w:cs="Arial"/>
        </w:rPr>
        <w:t>.</w:t>
      </w:r>
    </w:p>
    <w:p w14:paraId="763A6389" w14:textId="77777777" w:rsidR="00706FE7" w:rsidRPr="00706FE7" w:rsidRDefault="00706FE7" w:rsidP="00706FE7">
      <w:pPr>
        <w:pStyle w:val="Prrafodelista"/>
        <w:widowControl w:val="0"/>
        <w:tabs>
          <w:tab w:val="left" w:pos="709"/>
        </w:tabs>
        <w:spacing w:after="0"/>
        <w:ind w:left="709"/>
        <w:jc w:val="both"/>
        <w:rPr>
          <w:rFonts w:asciiTheme="majorHAnsi" w:hAnsiTheme="majorHAnsi" w:cs="Arial"/>
        </w:rPr>
      </w:pPr>
    </w:p>
    <w:p w14:paraId="4995D8F9" w14:textId="77777777" w:rsidR="00242D03" w:rsidRDefault="00927D59" w:rsidP="00242D03">
      <w:pPr>
        <w:pStyle w:val="Prrafodelista"/>
        <w:widowControl w:val="0"/>
        <w:numPr>
          <w:ilvl w:val="0"/>
          <w:numId w:val="37"/>
        </w:numPr>
        <w:tabs>
          <w:tab w:val="left" w:pos="709"/>
        </w:tabs>
        <w:spacing w:after="0"/>
        <w:ind w:left="357" w:hanging="357"/>
        <w:jc w:val="both"/>
        <w:outlineLvl w:val="0"/>
        <w:rPr>
          <w:rFonts w:asciiTheme="majorHAnsi" w:hAnsiTheme="majorHAnsi"/>
          <w:b/>
        </w:rPr>
      </w:pPr>
      <w:bookmarkStart w:id="1675" w:name="_Toc518512082"/>
      <w:bookmarkStart w:id="1676" w:name="_Toc867305"/>
      <w:bookmarkStart w:id="1677" w:name="_Toc50116238"/>
      <w:bookmarkStart w:id="1678" w:name="_Toc50120331"/>
      <w:bookmarkStart w:id="1679" w:name="_Hlk533071220"/>
      <w:r w:rsidRPr="00B651CC">
        <w:rPr>
          <w:rFonts w:asciiTheme="majorHAnsi" w:hAnsiTheme="majorHAnsi"/>
          <w:b/>
        </w:rPr>
        <w:t xml:space="preserve">Terminación anticipada del Contrato </w:t>
      </w:r>
      <w:r w:rsidR="004C0C53" w:rsidRPr="00B651CC">
        <w:rPr>
          <w:rFonts w:asciiTheme="majorHAnsi" w:hAnsiTheme="majorHAnsi"/>
          <w:b/>
        </w:rPr>
        <w:t xml:space="preserve">de Concesión </w:t>
      </w:r>
      <w:r w:rsidRPr="00B651CC">
        <w:rPr>
          <w:rFonts w:asciiTheme="majorHAnsi" w:hAnsiTheme="majorHAnsi"/>
          <w:b/>
        </w:rPr>
        <w:t>derivado del presente Concurso</w:t>
      </w:r>
      <w:bookmarkEnd w:id="1675"/>
      <w:bookmarkEnd w:id="1676"/>
      <w:bookmarkEnd w:id="1677"/>
      <w:bookmarkEnd w:id="1678"/>
    </w:p>
    <w:p w14:paraId="7DA36FAA" w14:textId="77777777" w:rsidR="00242D03" w:rsidRDefault="00242D03" w:rsidP="00E737D6">
      <w:pPr>
        <w:pStyle w:val="Prrafodelista"/>
        <w:widowControl w:val="0"/>
        <w:tabs>
          <w:tab w:val="left" w:pos="709"/>
        </w:tabs>
        <w:spacing w:after="0"/>
        <w:ind w:left="357"/>
        <w:jc w:val="both"/>
        <w:rPr>
          <w:rFonts w:asciiTheme="majorHAnsi" w:hAnsiTheme="majorHAnsi"/>
          <w:b/>
        </w:rPr>
      </w:pPr>
    </w:p>
    <w:p w14:paraId="6D8253CD" w14:textId="7467077D" w:rsidR="00242D03" w:rsidRDefault="00927D59" w:rsidP="00E737D6">
      <w:pPr>
        <w:pStyle w:val="Prrafodelista"/>
        <w:widowControl w:val="0"/>
        <w:tabs>
          <w:tab w:val="left" w:pos="709"/>
        </w:tabs>
        <w:spacing w:after="0"/>
        <w:ind w:left="357"/>
        <w:jc w:val="both"/>
      </w:pPr>
      <w:r w:rsidRPr="00242D03">
        <w:rPr>
          <w:rFonts w:asciiTheme="majorHAnsi" w:hAnsiTheme="majorHAnsi" w:cs="Arial"/>
        </w:rPr>
        <w:t xml:space="preserve">En </w:t>
      </w:r>
      <w:r w:rsidR="001F53C6" w:rsidRPr="00242D03">
        <w:rPr>
          <w:rFonts w:asciiTheme="majorHAnsi" w:hAnsiTheme="majorHAnsi"/>
          <w:bCs/>
        </w:rPr>
        <w:t>caso de terminación anticipada del Contrato de Concesión, durante el primer año contado desde la Fecha de Cierre, o antes del Cierre Financiero, lo que ocurra primero, el Concedente puede otorgar la Buena Pro del Proyecto, a aquel Postor que obtuvo la segunda mejor Oferta Económica</w:t>
      </w:r>
      <w:r w:rsidR="00EF2D8C" w:rsidRPr="00242D03">
        <w:rPr>
          <w:rFonts w:asciiTheme="majorHAnsi" w:hAnsiTheme="majorHAnsi"/>
          <w:bCs/>
        </w:rPr>
        <w:t xml:space="preserve"> válida</w:t>
      </w:r>
      <w:r w:rsidR="001F53C6" w:rsidRPr="00242D03">
        <w:rPr>
          <w:rFonts w:asciiTheme="majorHAnsi" w:hAnsiTheme="majorHAnsi"/>
          <w:bCs/>
        </w:rPr>
        <w:t>, o ulteriores Ofertas Económicas</w:t>
      </w:r>
      <w:r w:rsidR="00EF2D8C" w:rsidRPr="00242D03">
        <w:rPr>
          <w:rFonts w:asciiTheme="majorHAnsi" w:hAnsiTheme="majorHAnsi"/>
          <w:bCs/>
        </w:rPr>
        <w:t xml:space="preserve"> válidas</w:t>
      </w:r>
      <w:r w:rsidR="001F53C6" w:rsidRPr="00242D03">
        <w:rPr>
          <w:rFonts w:asciiTheme="majorHAnsi" w:hAnsiTheme="majorHAnsi"/>
          <w:bCs/>
        </w:rPr>
        <w:t>, según los criterios de selección</w:t>
      </w:r>
      <w:r w:rsidR="00A656DE">
        <w:rPr>
          <w:rFonts w:asciiTheme="majorHAnsi" w:hAnsiTheme="majorHAnsi"/>
          <w:bCs/>
        </w:rPr>
        <w:t>.</w:t>
      </w:r>
      <w:r w:rsidR="001F53C6" w:rsidRPr="00242D03">
        <w:rPr>
          <w:rFonts w:asciiTheme="majorHAnsi" w:hAnsiTheme="majorHAnsi"/>
          <w:bCs/>
        </w:rPr>
        <w:t xml:space="preserve"> </w:t>
      </w:r>
    </w:p>
    <w:p w14:paraId="141E6230" w14:textId="77777777" w:rsidR="00242D03" w:rsidRDefault="00242D03" w:rsidP="00E737D6">
      <w:pPr>
        <w:pStyle w:val="Prrafodelista"/>
        <w:widowControl w:val="0"/>
        <w:tabs>
          <w:tab w:val="left" w:pos="709"/>
        </w:tabs>
        <w:spacing w:after="0"/>
        <w:ind w:left="357"/>
        <w:jc w:val="both"/>
      </w:pPr>
    </w:p>
    <w:p w14:paraId="39EEA6B8" w14:textId="3BD5CCCB" w:rsidR="00927D59" w:rsidRPr="00242D03" w:rsidRDefault="00927D59" w:rsidP="00E737D6">
      <w:pPr>
        <w:pStyle w:val="Prrafodelista"/>
        <w:widowControl w:val="0"/>
        <w:tabs>
          <w:tab w:val="left" w:pos="709"/>
        </w:tabs>
        <w:spacing w:after="0"/>
        <w:ind w:left="357"/>
        <w:jc w:val="both"/>
        <w:rPr>
          <w:rFonts w:asciiTheme="majorHAnsi" w:hAnsiTheme="majorHAnsi"/>
          <w:b/>
        </w:rPr>
      </w:pPr>
      <w:r w:rsidRPr="00242D03">
        <w:rPr>
          <w:rFonts w:asciiTheme="majorHAnsi" w:hAnsiTheme="majorHAnsi" w:cs="Arial"/>
        </w:rPr>
        <w:t xml:space="preserve">Para </w:t>
      </w:r>
      <w:r w:rsidR="001F53C6" w:rsidRPr="00242D03">
        <w:rPr>
          <w:rFonts w:asciiTheme="majorHAnsi" w:hAnsiTheme="majorHAnsi"/>
        </w:rPr>
        <w:t xml:space="preserve">tal efecto, el Concedente cursará una comunicación al Postor Calificado correspondiente para que en un plazo máximo de treinta (30) Días Hábiles de recibida la comunicación, manifieste su conformidad o rechazo. En caso manifieste su conformidad deberá adjuntar la Garantía de Validez, Vigencia y Seriedad de la Oferta del Anexo </w:t>
      </w:r>
      <w:r w:rsidR="00A269F8" w:rsidRPr="00242D03">
        <w:rPr>
          <w:rFonts w:asciiTheme="majorHAnsi" w:hAnsiTheme="majorHAnsi"/>
        </w:rPr>
        <w:t xml:space="preserve">Nro. </w:t>
      </w:r>
      <w:r w:rsidR="000F7C4F" w:rsidRPr="00242D03">
        <w:rPr>
          <w:rFonts w:asciiTheme="majorHAnsi" w:hAnsiTheme="majorHAnsi"/>
        </w:rPr>
        <w:t>7</w:t>
      </w:r>
      <w:r w:rsidR="001F53C6" w:rsidRPr="00242D03">
        <w:rPr>
          <w:rFonts w:asciiTheme="majorHAnsi" w:hAnsiTheme="majorHAnsi"/>
        </w:rPr>
        <w:t>, la misma que estará vigente hasta la nueva Fecha de</w:t>
      </w:r>
      <w:r w:rsidRPr="00242D03">
        <w:rPr>
          <w:rFonts w:asciiTheme="majorHAnsi" w:hAnsiTheme="majorHAnsi" w:cs="Arial"/>
        </w:rPr>
        <w:t xml:space="preserve"> Cierre.</w:t>
      </w:r>
    </w:p>
    <w:bookmarkEnd w:id="1679"/>
    <w:p w14:paraId="137EA09C" w14:textId="77777777" w:rsidR="00927D59" w:rsidRPr="006358F4" w:rsidRDefault="00927D59">
      <w:pPr>
        <w:pStyle w:val="Prrafodelista"/>
        <w:widowControl w:val="0"/>
        <w:tabs>
          <w:tab w:val="left" w:pos="709"/>
        </w:tabs>
        <w:spacing w:after="0"/>
        <w:ind w:left="709"/>
        <w:jc w:val="both"/>
        <w:rPr>
          <w:rFonts w:asciiTheme="majorHAnsi" w:hAnsiTheme="majorHAnsi" w:cs="Arial"/>
        </w:rPr>
      </w:pPr>
    </w:p>
    <w:p w14:paraId="3F9DD144" w14:textId="77777777" w:rsidR="007C6941" w:rsidRDefault="00927D59" w:rsidP="007C6941">
      <w:pPr>
        <w:pStyle w:val="Prrafodelista"/>
        <w:widowControl w:val="0"/>
        <w:numPr>
          <w:ilvl w:val="0"/>
          <w:numId w:val="37"/>
        </w:numPr>
        <w:tabs>
          <w:tab w:val="left" w:pos="709"/>
        </w:tabs>
        <w:spacing w:after="0"/>
        <w:ind w:left="357" w:hanging="357"/>
        <w:jc w:val="both"/>
        <w:outlineLvl w:val="0"/>
        <w:rPr>
          <w:rFonts w:asciiTheme="majorHAnsi" w:hAnsiTheme="majorHAnsi"/>
          <w:b/>
        </w:rPr>
      </w:pPr>
      <w:bookmarkStart w:id="1680" w:name="_Toc867306"/>
      <w:bookmarkStart w:id="1681" w:name="_Toc50116239"/>
      <w:bookmarkStart w:id="1682" w:name="_Toc50120332"/>
      <w:r w:rsidRPr="00B651CC">
        <w:rPr>
          <w:rFonts w:asciiTheme="majorHAnsi" w:hAnsiTheme="majorHAnsi"/>
          <w:b/>
        </w:rPr>
        <w:t xml:space="preserve">Mecanismos de mitigación de </w:t>
      </w:r>
      <w:r w:rsidR="00B6343D">
        <w:rPr>
          <w:rFonts w:asciiTheme="majorHAnsi" w:hAnsiTheme="majorHAnsi"/>
          <w:b/>
        </w:rPr>
        <w:t>Ofertas</w:t>
      </w:r>
      <w:r w:rsidR="00B6343D" w:rsidRPr="00B651CC">
        <w:rPr>
          <w:rFonts w:asciiTheme="majorHAnsi" w:hAnsiTheme="majorHAnsi"/>
          <w:b/>
        </w:rPr>
        <w:t xml:space="preserve"> </w:t>
      </w:r>
      <w:r w:rsidRPr="00B651CC">
        <w:rPr>
          <w:rFonts w:asciiTheme="majorHAnsi" w:hAnsiTheme="majorHAnsi"/>
          <w:b/>
        </w:rPr>
        <w:t>temerarias</w:t>
      </w:r>
      <w:bookmarkEnd w:id="1680"/>
      <w:bookmarkEnd w:id="1681"/>
      <w:bookmarkEnd w:id="1682"/>
    </w:p>
    <w:p w14:paraId="05F217D9" w14:textId="77777777" w:rsidR="001649F7" w:rsidRDefault="001649F7" w:rsidP="001649F7">
      <w:pPr>
        <w:pStyle w:val="Prrafodelista"/>
        <w:spacing w:after="0"/>
        <w:ind w:left="360"/>
        <w:rPr>
          <w:rFonts w:asciiTheme="majorHAnsi" w:hAnsiTheme="majorHAnsi" w:cstheme="majorHAnsi"/>
          <w:highlight w:val="yellow"/>
        </w:rPr>
      </w:pPr>
    </w:p>
    <w:p w14:paraId="56AE595F" w14:textId="77777777" w:rsidR="00145FDA" w:rsidRPr="003339C9" w:rsidRDefault="00145FDA" w:rsidP="00A572C3">
      <w:pPr>
        <w:pStyle w:val="Textoindependiente"/>
        <w:ind w:left="0" w:firstLine="284"/>
        <w:rPr>
          <w:rFonts w:asciiTheme="majorHAnsi" w:eastAsia="Calibri" w:hAnsiTheme="majorHAnsi"/>
          <w:sz w:val="22"/>
          <w:szCs w:val="22"/>
          <w:lang w:eastAsia="en-US"/>
        </w:rPr>
      </w:pPr>
      <w:r w:rsidRPr="003339C9">
        <w:rPr>
          <w:rFonts w:asciiTheme="majorHAnsi" w:eastAsia="Calibri" w:hAnsiTheme="majorHAnsi"/>
          <w:sz w:val="22"/>
          <w:szCs w:val="22"/>
          <w:lang w:eastAsia="en-US"/>
        </w:rPr>
        <w:t>Se considerarán temerarias aquellas ofertas que se encuentren dentro de los siguientes supuestos:</w:t>
      </w:r>
    </w:p>
    <w:p w14:paraId="79A78067" w14:textId="77777777" w:rsidR="00145FDA" w:rsidRPr="004E2C24" w:rsidRDefault="00145FDA" w:rsidP="00145FDA">
      <w:pPr>
        <w:spacing w:after="0"/>
        <w:rPr>
          <w:rFonts w:asciiTheme="majorHAnsi" w:hAnsiTheme="majorHAnsi" w:cstheme="majorHAnsi"/>
          <w:highlight w:val="yellow"/>
          <w:lang w:val="es-CO"/>
        </w:rPr>
      </w:pPr>
    </w:p>
    <w:p w14:paraId="59F983E3" w14:textId="1C06A0C7" w:rsidR="00145FDA" w:rsidRPr="00145FDA" w:rsidRDefault="00145FDA" w:rsidP="00145FDA">
      <w:pPr>
        <w:pStyle w:val="Numberedtext"/>
        <w:ind w:hanging="720"/>
        <w:rPr>
          <w:rFonts w:asciiTheme="majorHAnsi" w:eastAsia="Calibri" w:hAnsiTheme="majorHAnsi"/>
          <w:sz w:val="22"/>
          <w:szCs w:val="22"/>
          <w:lang w:val="es-PE" w:eastAsia="en-US"/>
        </w:rPr>
      </w:pPr>
      <w:r w:rsidRPr="003339C9">
        <w:rPr>
          <w:rFonts w:asciiTheme="majorHAnsi" w:eastAsia="Calibri" w:hAnsiTheme="majorHAnsi"/>
          <w:sz w:val="22"/>
          <w:szCs w:val="22"/>
          <w:lang w:val="es-PE" w:eastAsia="en-US"/>
        </w:rPr>
        <w:t xml:space="preserve">Cuando se presenten solo dos (2) Postores Calificados, </w:t>
      </w:r>
      <w:r>
        <w:rPr>
          <w:rFonts w:asciiTheme="majorHAnsi" w:eastAsia="Calibri" w:hAnsiTheme="majorHAnsi"/>
          <w:sz w:val="22"/>
          <w:szCs w:val="22"/>
          <w:lang w:val="es-PE" w:eastAsia="en-US"/>
        </w:rPr>
        <w:t xml:space="preserve">y </w:t>
      </w:r>
      <w:r w:rsidRPr="003339C9">
        <w:rPr>
          <w:rFonts w:asciiTheme="majorHAnsi" w:eastAsia="Calibri" w:hAnsiTheme="majorHAnsi"/>
          <w:sz w:val="22"/>
          <w:szCs w:val="22"/>
          <w:lang w:val="es-PE" w:eastAsia="en-US"/>
        </w:rPr>
        <w:t xml:space="preserve">la baja ofertada </w:t>
      </w:r>
      <w:r>
        <w:rPr>
          <w:rFonts w:asciiTheme="majorHAnsi" w:eastAsia="Calibri" w:hAnsiTheme="majorHAnsi"/>
          <w:sz w:val="22"/>
          <w:szCs w:val="22"/>
          <w:lang w:val="es-PE" w:eastAsia="en-US"/>
        </w:rPr>
        <w:t>(</w:t>
      </w:r>
      <w:proofErr w:type="spellStart"/>
      <w:r w:rsidRPr="00F96BC5">
        <w:rPr>
          <w:rFonts w:asciiTheme="majorHAnsi" w:hAnsiTheme="majorHAnsi" w:cstheme="majorHAnsi"/>
          <w:i/>
          <w:iCs/>
          <w:sz w:val="22"/>
          <w:szCs w:val="22"/>
          <w:lang w:val="es-CO"/>
        </w:rPr>
        <w:t>BO</w:t>
      </w:r>
      <w:r w:rsidRPr="00F96BC5">
        <w:rPr>
          <w:rFonts w:asciiTheme="majorHAnsi" w:hAnsiTheme="majorHAnsi" w:cstheme="majorHAnsi"/>
          <w:i/>
          <w:iCs/>
          <w:sz w:val="22"/>
          <w:szCs w:val="22"/>
          <w:vertAlign w:val="subscript"/>
          <w:lang w:val="es-CO"/>
        </w:rPr>
        <w:t>PPD</w:t>
      </w:r>
      <w:r>
        <w:rPr>
          <w:rFonts w:asciiTheme="majorHAnsi" w:hAnsiTheme="majorHAnsi" w:cstheme="majorHAnsi"/>
          <w:i/>
          <w:iCs/>
          <w:sz w:val="22"/>
          <w:szCs w:val="22"/>
          <w:vertAlign w:val="subscript"/>
          <w:lang w:val="es-CO"/>
        </w:rPr>
        <w:t>i</w:t>
      </w:r>
      <w:proofErr w:type="spellEnd"/>
      <w:r w:rsidRPr="00F96BC5">
        <w:rPr>
          <w:rFonts w:asciiTheme="majorHAnsi" w:hAnsiTheme="majorHAnsi" w:cstheme="majorHAnsi"/>
          <w:i/>
          <w:iCs/>
          <w:sz w:val="22"/>
          <w:szCs w:val="22"/>
          <w:lang w:val="es-CO"/>
        </w:rPr>
        <w:t>)</w:t>
      </w:r>
      <w:r>
        <w:rPr>
          <w:rFonts w:asciiTheme="majorHAnsi" w:eastAsia="Calibri" w:hAnsiTheme="majorHAnsi"/>
          <w:sz w:val="22"/>
          <w:szCs w:val="22"/>
          <w:lang w:val="es-PE" w:eastAsia="en-US"/>
        </w:rPr>
        <w:t xml:space="preserve"> </w:t>
      </w:r>
      <w:r w:rsidRPr="003339C9">
        <w:rPr>
          <w:rFonts w:asciiTheme="majorHAnsi" w:eastAsia="Calibri" w:hAnsiTheme="majorHAnsi"/>
          <w:sz w:val="22"/>
          <w:szCs w:val="22"/>
          <w:lang w:val="es-PE" w:eastAsia="en-US"/>
        </w:rPr>
        <w:t xml:space="preserve">por concepto del </w:t>
      </w:r>
      <w:r>
        <w:rPr>
          <w:rFonts w:asciiTheme="majorHAnsi" w:eastAsia="Calibri" w:hAnsiTheme="majorHAnsi"/>
          <w:sz w:val="22"/>
          <w:szCs w:val="22"/>
          <w:lang w:val="es-PE" w:eastAsia="en-US"/>
        </w:rPr>
        <w:t xml:space="preserve">PPD </w:t>
      </w:r>
      <w:r w:rsidRPr="003339C9">
        <w:rPr>
          <w:rFonts w:asciiTheme="majorHAnsi" w:eastAsia="Calibri" w:hAnsiTheme="majorHAnsi"/>
          <w:sz w:val="22"/>
          <w:szCs w:val="22"/>
          <w:lang w:val="es-PE" w:eastAsia="en-US"/>
        </w:rPr>
        <w:t>del Postor Calificado</w:t>
      </w:r>
      <w:r>
        <w:rPr>
          <w:rFonts w:asciiTheme="majorHAnsi" w:eastAsia="Calibri" w:hAnsiTheme="majorHAnsi"/>
          <w:sz w:val="22"/>
          <w:szCs w:val="22"/>
          <w:lang w:val="es-PE" w:eastAsia="en-US"/>
        </w:rPr>
        <w:t xml:space="preserve"> </w:t>
      </w:r>
      <w:r w:rsidRPr="003339C9">
        <w:rPr>
          <w:rFonts w:asciiTheme="majorHAnsi" w:eastAsia="Calibri" w:hAnsiTheme="majorHAnsi"/>
          <w:sz w:val="22"/>
          <w:szCs w:val="22"/>
          <w:lang w:val="es-PE" w:eastAsia="en-US"/>
        </w:rPr>
        <w:t>sea mayor o igual a 15%</w:t>
      </w:r>
      <w:r>
        <w:rPr>
          <w:rFonts w:asciiTheme="majorHAnsi" w:eastAsia="Calibri" w:hAnsiTheme="majorHAnsi"/>
          <w:sz w:val="22"/>
          <w:szCs w:val="22"/>
          <w:lang w:val="es-PE" w:eastAsia="en-US"/>
        </w:rPr>
        <w:t xml:space="preserve">. </w:t>
      </w:r>
    </w:p>
    <w:p w14:paraId="54458D34" w14:textId="77777777" w:rsidR="00145FDA" w:rsidRPr="004558AE" w:rsidRDefault="00145FDA" w:rsidP="00145FDA">
      <w:pPr>
        <w:jc w:val="center"/>
        <w:rPr>
          <w:iCs/>
          <w:lang w:val="es-CO"/>
        </w:rPr>
      </w:pPr>
      <m:oMathPara>
        <m:oMath>
          <m:r>
            <w:rPr>
              <w:rFonts w:ascii="Cambria Math" w:hAnsi="Cambria Math"/>
              <w:lang w:val="es-CO"/>
            </w:rPr>
            <m:t>B</m:t>
          </m:r>
          <m:sSub>
            <m:sSubPr>
              <m:ctrlPr>
                <w:rPr>
                  <w:rFonts w:ascii="Cambria Math" w:hAnsi="Cambria Math"/>
                  <w:i/>
                  <w:lang w:val="es-CO"/>
                </w:rPr>
              </m:ctrlPr>
            </m:sSubPr>
            <m:e>
              <m:r>
                <w:rPr>
                  <w:rFonts w:ascii="Cambria Math" w:hAnsi="Cambria Math"/>
                  <w:lang w:val="es-CO"/>
                </w:rPr>
                <m:t>O</m:t>
              </m:r>
            </m:e>
            <m:sub>
              <m:r>
                <w:rPr>
                  <w:rFonts w:ascii="Cambria Math" w:hAnsi="Cambria Math"/>
                  <w:lang w:val="es-CO"/>
                </w:rPr>
                <m:t>PPDi</m:t>
              </m:r>
            </m:sub>
          </m:sSub>
          <m:r>
            <w:rPr>
              <w:rFonts w:ascii="Cambria Math" w:hAnsi="Cambria Math"/>
              <w:lang w:val="es-CO"/>
            </w:rPr>
            <m:t>≥</m:t>
          </m:r>
          <m:r>
            <w:rPr>
              <w:rFonts w:ascii="Cambria Math" w:hAnsi="Cambria Math"/>
            </w:rPr>
            <m:t>15%</m:t>
          </m:r>
        </m:oMath>
      </m:oMathPara>
    </w:p>
    <w:p w14:paraId="6E10CAA5" w14:textId="50B04977" w:rsidR="00145FDA" w:rsidRDefault="00145FDA" w:rsidP="00145FDA">
      <w:pPr>
        <w:pStyle w:val="Numberedtext"/>
        <w:numPr>
          <w:ilvl w:val="0"/>
          <w:numId w:val="0"/>
        </w:numPr>
        <w:ind w:left="1004"/>
        <w:rPr>
          <w:rFonts w:asciiTheme="majorHAnsi" w:eastAsia="Calibri" w:hAnsiTheme="majorHAnsi"/>
          <w:sz w:val="22"/>
          <w:szCs w:val="22"/>
          <w:lang w:val="es-PE" w:eastAsia="en-US"/>
        </w:rPr>
      </w:pPr>
      <w:r>
        <w:rPr>
          <w:rFonts w:asciiTheme="majorHAnsi" w:eastAsia="Calibri" w:hAnsiTheme="majorHAnsi"/>
          <w:sz w:val="22"/>
          <w:szCs w:val="22"/>
          <w:lang w:val="es-PE" w:eastAsia="en-US"/>
        </w:rPr>
        <w:t>E</w:t>
      </w:r>
      <w:r w:rsidRPr="003339C9">
        <w:rPr>
          <w:rFonts w:asciiTheme="majorHAnsi" w:eastAsia="Calibri" w:hAnsiTheme="majorHAnsi"/>
          <w:sz w:val="22"/>
          <w:szCs w:val="22"/>
          <w:lang w:val="es-PE" w:eastAsia="en-US"/>
        </w:rPr>
        <w:t xml:space="preserve">l </w:t>
      </w:r>
      <w:r w:rsidR="00C5130F">
        <w:rPr>
          <w:rFonts w:asciiTheme="majorHAnsi" w:eastAsia="Calibri" w:hAnsiTheme="majorHAnsi"/>
          <w:sz w:val="22"/>
          <w:szCs w:val="22"/>
          <w:lang w:val="es-PE" w:eastAsia="en-US"/>
        </w:rPr>
        <w:t>Postor Calificado Adjudicatario</w:t>
      </w:r>
      <w:r>
        <w:rPr>
          <w:rFonts w:asciiTheme="majorHAnsi" w:eastAsia="Calibri" w:hAnsiTheme="majorHAnsi"/>
          <w:sz w:val="22"/>
          <w:szCs w:val="22"/>
          <w:lang w:val="es-PE" w:eastAsia="en-US"/>
        </w:rPr>
        <w:t xml:space="preserve">, en caso su oferta sea considerada temeraria, </w:t>
      </w:r>
      <w:r w:rsidRPr="003339C9">
        <w:rPr>
          <w:rFonts w:asciiTheme="majorHAnsi" w:eastAsia="Calibri" w:hAnsiTheme="majorHAnsi"/>
          <w:sz w:val="22"/>
          <w:szCs w:val="22"/>
          <w:lang w:val="es-PE" w:eastAsia="en-US"/>
        </w:rPr>
        <w:t xml:space="preserve">deberá presentar una Garantía de Fiel Cumplimiento del Periodo de Diseño y Construcción del doble de lo establecido en </w:t>
      </w:r>
      <w:r>
        <w:rPr>
          <w:rFonts w:asciiTheme="majorHAnsi" w:eastAsia="Calibri" w:hAnsiTheme="majorHAnsi"/>
          <w:sz w:val="22"/>
          <w:szCs w:val="22"/>
          <w:lang w:val="es-PE" w:eastAsia="en-US"/>
        </w:rPr>
        <w:t>la cláusula 9.3</w:t>
      </w:r>
      <w:r w:rsidRPr="003339C9">
        <w:rPr>
          <w:rFonts w:asciiTheme="majorHAnsi" w:eastAsia="Calibri" w:hAnsiTheme="majorHAnsi"/>
          <w:sz w:val="22"/>
          <w:szCs w:val="22"/>
          <w:lang w:val="es-PE" w:eastAsia="en-US"/>
        </w:rPr>
        <w:t xml:space="preserve"> del Contrato de Concesión. </w:t>
      </w:r>
    </w:p>
    <w:p w14:paraId="1474CEA4" w14:textId="77777777" w:rsidR="00145FDA" w:rsidRDefault="00145FDA" w:rsidP="00145FDA">
      <w:pPr>
        <w:pStyle w:val="Numberedtext"/>
        <w:numPr>
          <w:ilvl w:val="0"/>
          <w:numId w:val="0"/>
        </w:numPr>
        <w:ind w:left="1004"/>
        <w:rPr>
          <w:rFonts w:asciiTheme="majorHAnsi" w:eastAsia="Calibri" w:hAnsiTheme="majorHAnsi"/>
          <w:sz w:val="22"/>
          <w:szCs w:val="22"/>
          <w:lang w:val="es-PE" w:eastAsia="en-US"/>
        </w:rPr>
      </w:pPr>
    </w:p>
    <w:p w14:paraId="0B46F9C2" w14:textId="696BAEB2" w:rsidR="00145FDA" w:rsidRPr="003339C9" w:rsidRDefault="00145FDA" w:rsidP="00145FDA">
      <w:pPr>
        <w:pStyle w:val="Numberedtext"/>
        <w:ind w:hanging="720"/>
        <w:rPr>
          <w:rFonts w:asciiTheme="majorHAnsi" w:eastAsia="Calibri" w:hAnsiTheme="majorHAnsi"/>
          <w:sz w:val="22"/>
          <w:szCs w:val="22"/>
          <w:lang w:val="es-PE" w:eastAsia="en-US"/>
        </w:rPr>
      </w:pPr>
      <w:r w:rsidRPr="003339C9">
        <w:rPr>
          <w:rFonts w:asciiTheme="majorHAnsi" w:eastAsia="Calibri" w:hAnsiTheme="majorHAnsi"/>
          <w:sz w:val="22"/>
          <w:szCs w:val="22"/>
          <w:lang w:val="es-PE" w:eastAsia="en-US"/>
        </w:rPr>
        <w:lastRenderedPageBreak/>
        <w:t xml:space="preserve">Cuando se presenten tres (3) o más Postores Calificados, </w:t>
      </w:r>
      <w:r>
        <w:rPr>
          <w:rFonts w:asciiTheme="majorHAnsi" w:eastAsia="Calibri" w:hAnsiTheme="majorHAnsi"/>
          <w:sz w:val="22"/>
          <w:szCs w:val="22"/>
          <w:lang w:val="es-PE" w:eastAsia="en-US"/>
        </w:rPr>
        <w:t xml:space="preserve">y </w:t>
      </w:r>
      <w:r w:rsidRPr="003339C9">
        <w:rPr>
          <w:rFonts w:asciiTheme="majorHAnsi" w:eastAsia="Calibri" w:hAnsiTheme="majorHAnsi"/>
          <w:sz w:val="22"/>
          <w:szCs w:val="22"/>
          <w:lang w:val="es-PE" w:eastAsia="en-US"/>
        </w:rPr>
        <w:t xml:space="preserve">la baja ofertada </w:t>
      </w:r>
      <w:r>
        <w:rPr>
          <w:rFonts w:asciiTheme="majorHAnsi" w:eastAsia="Calibri" w:hAnsiTheme="majorHAnsi"/>
          <w:sz w:val="22"/>
          <w:szCs w:val="22"/>
          <w:lang w:val="es-PE" w:eastAsia="en-US"/>
        </w:rPr>
        <w:t>(</w:t>
      </w:r>
      <w:proofErr w:type="spellStart"/>
      <w:r w:rsidRPr="00F96BC5">
        <w:rPr>
          <w:rFonts w:asciiTheme="majorHAnsi" w:hAnsiTheme="majorHAnsi" w:cstheme="majorHAnsi"/>
          <w:i/>
          <w:iCs/>
          <w:sz w:val="22"/>
          <w:szCs w:val="22"/>
          <w:lang w:val="es-CO"/>
        </w:rPr>
        <w:t>BO</w:t>
      </w:r>
      <w:r w:rsidRPr="00F96BC5">
        <w:rPr>
          <w:rFonts w:asciiTheme="majorHAnsi" w:hAnsiTheme="majorHAnsi" w:cstheme="majorHAnsi"/>
          <w:i/>
          <w:iCs/>
          <w:sz w:val="22"/>
          <w:szCs w:val="22"/>
          <w:vertAlign w:val="subscript"/>
          <w:lang w:val="es-CO"/>
        </w:rPr>
        <w:t>PPD</w:t>
      </w:r>
      <w:r>
        <w:rPr>
          <w:rFonts w:asciiTheme="majorHAnsi" w:hAnsiTheme="majorHAnsi" w:cstheme="majorHAnsi"/>
          <w:i/>
          <w:iCs/>
          <w:sz w:val="22"/>
          <w:szCs w:val="22"/>
          <w:vertAlign w:val="subscript"/>
          <w:lang w:val="es-CO"/>
        </w:rPr>
        <w:t>i</w:t>
      </w:r>
      <w:proofErr w:type="spellEnd"/>
      <w:r w:rsidRPr="00F96BC5">
        <w:rPr>
          <w:rFonts w:asciiTheme="majorHAnsi" w:hAnsiTheme="majorHAnsi" w:cstheme="majorHAnsi"/>
          <w:i/>
          <w:iCs/>
          <w:sz w:val="22"/>
          <w:szCs w:val="22"/>
          <w:lang w:val="es-CO"/>
        </w:rPr>
        <w:t>)</w:t>
      </w:r>
      <w:r>
        <w:rPr>
          <w:rFonts w:asciiTheme="majorHAnsi" w:hAnsiTheme="majorHAnsi" w:cstheme="majorHAnsi"/>
          <w:i/>
          <w:iCs/>
          <w:sz w:val="22"/>
          <w:szCs w:val="22"/>
          <w:lang w:val="es-CO"/>
        </w:rPr>
        <w:t xml:space="preserve"> </w:t>
      </w:r>
      <w:r w:rsidRPr="003339C9">
        <w:rPr>
          <w:rFonts w:asciiTheme="majorHAnsi" w:eastAsia="Calibri" w:hAnsiTheme="majorHAnsi"/>
          <w:sz w:val="22"/>
          <w:szCs w:val="22"/>
          <w:lang w:val="es-PE" w:eastAsia="en-US"/>
        </w:rPr>
        <w:t>por concepto del</w:t>
      </w:r>
      <w:r>
        <w:rPr>
          <w:rFonts w:asciiTheme="majorHAnsi" w:eastAsia="Calibri" w:hAnsiTheme="majorHAnsi"/>
          <w:sz w:val="22"/>
          <w:szCs w:val="22"/>
          <w:lang w:val="es-PE" w:eastAsia="en-US"/>
        </w:rPr>
        <w:t xml:space="preserve"> PPD del </w:t>
      </w:r>
      <w:r w:rsidRPr="003339C9">
        <w:rPr>
          <w:rFonts w:asciiTheme="majorHAnsi" w:eastAsia="Calibri" w:hAnsiTheme="majorHAnsi"/>
          <w:sz w:val="22"/>
          <w:szCs w:val="22"/>
          <w:lang w:val="es-PE" w:eastAsia="en-US"/>
        </w:rPr>
        <w:t>Postor Calificado</w:t>
      </w:r>
      <w:r>
        <w:rPr>
          <w:rFonts w:asciiTheme="majorHAnsi" w:eastAsia="Calibri" w:hAnsiTheme="majorHAnsi"/>
          <w:sz w:val="22"/>
          <w:szCs w:val="22"/>
          <w:lang w:val="es-PE" w:eastAsia="en-US"/>
        </w:rPr>
        <w:t xml:space="preserve"> </w:t>
      </w:r>
      <w:r w:rsidRPr="003339C9">
        <w:rPr>
          <w:rFonts w:asciiTheme="majorHAnsi" w:eastAsia="Calibri" w:hAnsiTheme="majorHAnsi"/>
          <w:sz w:val="22"/>
          <w:szCs w:val="22"/>
          <w:lang w:val="es-PE" w:eastAsia="en-US"/>
        </w:rPr>
        <w:t>sea mayor o igual al promedio de las bajas ofertadas por todos los Postores Calificados (</w:t>
      </w:r>
      <m:oMath>
        <m:acc>
          <m:accPr>
            <m:chr m:val="̅"/>
            <m:ctrlPr>
              <w:rPr>
                <w:rFonts w:ascii="Cambria Math" w:eastAsia="Calibri" w:hAnsi="Cambria Math"/>
                <w:sz w:val="22"/>
                <w:szCs w:val="22"/>
                <w:lang w:val="es-PE" w:eastAsia="en-US"/>
              </w:rPr>
            </m:ctrlPr>
          </m:accPr>
          <m:e>
            <m:r>
              <w:rPr>
                <w:rFonts w:ascii="Cambria Math" w:eastAsia="Calibri" w:hAnsi="Cambria Math"/>
                <w:sz w:val="22"/>
                <w:szCs w:val="22"/>
                <w:lang w:val="es-PE" w:eastAsia="en-US"/>
              </w:rPr>
              <m:t>x</m:t>
            </m:r>
          </m:e>
        </m:acc>
        <m:r>
          <m:rPr>
            <m:sty m:val="p"/>
          </m:rPr>
          <w:rPr>
            <w:rFonts w:ascii="Cambria Math" w:eastAsia="Calibri" w:hAnsi="Cambria Math"/>
            <w:sz w:val="22"/>
            <w:szCs w:val="22"/>
            <w:lang w:val="es-PE" w:eastAsia="en-US"/>
          </w:rPr>
          <m:t>)</m:t>
        </m:r>
      </m:oMath>
      <w:r w:rsidRPr="003339C9">
        <w:rPr>
          <w:rFonts w:asciiTheme="majorHAnsi" w:eastAsia="Calibri" w:hAnsiTheme="majorHAnsi"/>
          <w:sz w:val="22"/>
          <w:szCs w:val="22"/>
          <w:lang w:val="es-PE" w:eastAsia="en-US"/>
        </w:rPr>
        <w:t xml:space="preserve"> más un 15%</w:t>
      </w:r>
      <w:r>
        <w:rPr>
          <w:rFonts w:asciiTheme="majorHAnsi" w:eastAsia="Calibri" w:hAnsiTheme="majorHAnsi"/>
          <w:sz w:val="22"/>
          <w:szCs w:val="22"/>
          <w:lang w:val="es-PE" w:eastAsia="en-US"/>
        </w:rPr>
        <w:t xml:space="preserve">. </w:t>
      </w:r>
    </w:p>
    <w:p w14:paraId="4267D416" w14:textId="41BE28D3" w:rsidR="00145FDA" w:rsidRPr="00033743" w:rsidRDefault="00145FDA" w:rsidP="00145FDA">
      <w:pPr>
        <w:jc w:val="center"/>
        <w:rPr>
          <w:i/>
        </w:rPr>
      </w:pPr>
      <m:oMathPara>
        <m:oMath>
          <m:r>
            <w:rPr>
              <w:rFonts w:ascii="Cambria Math" w:hAnsi="Cambria Math"/>
              <w:lang w:val="es-CO"/>
            </w:rPr>
            <m:t>B</m:t>
          </m:r>
          <m:sSub>
            <m:sSubPr>
              <m:ctrlPr>
                <w:rPr>
                  <w:rFonts w:ascii="Cambria Math" w:hAnsi="Cambria Math"/>
                  <w:i/>
                  <w:lang w:val="es-CO"/>
                </w:rPr>
              </m:ctrlPr>
            </m:sSubPr>
            <m:e>
              <m:r>
                <w:rPr>
                  <w:rFonts w:ascii="Cambria Math" w:hAnsi="Cambria Math"/>
                  <w:lang w:val="es-CO"/>
                </w:rPr>
                <m:t>O</m:t>
              </m:r>
            </m:e>
            <m:sub>
              <m:r>
                <w:rPr>
                  <w:rFonts w:ascii="Cambria Math" w:hAnsi="Cambria Math"/>
                  <w:lang w:val="es-CO"/>
                </w:rPr>
                <m:t>PPDi</m:t>
              </m:r>
            </m:sub>
          </m:sSub>
          <m:r>
            <w:rPr>
              <w:rFonts w:ascii="Cambria Math" w:hAnsi="Cambria Math"/>
              <w:lang w:val="es-CO"/>
            </w:rPr>
            <m:t xml:space="preserve">  ≥</m:t>
          </m:r>
          <m:acc>
            <m:accPr>
              <m:chr m:val="̅"/>
              <m:ctrlPr>
                <w:rPr>
                  <w:rFonts w:ascii="Cambria Math" w:hAnsi="Cambria Math"/>
                  <w:i/>
                  <w:lang w:val="es-CO"/>
                </w:rPr>
              </m:ctrlPr>
            </m:accPr>
            <m:e>
              <m:r>
                <w:rPr>
                  <w:rFonts w:ascii="Cambria Math" w:hAnsi="Cambria Math"/>
                  <w:lang w:val="es-CO"/>
                </w:rPr>
                <m:t>x</m:t>
              </m:r>
            </m:e>
          </m:acc>
          <m:r>
            <w:rPr>
              <w:rFonts w:ascii="Cambria Math" w:hAnsi="Cambria Math"/>
            </w:rPr>
            <m:t>+15%</m:t>
          </m:r>
        </m:oMath>
      </m:oMathPara>
    </w:p>
    <w:p w14:paraId="2440355F" w14:textId="77777777" w:rsidR="00145FDA" w:rsidRPr="004E2C24" w:rsidRDefault="00145FDA" w:rsidP="00145FDA">
      <w:pPr>
        <w:ind w:firstLine="720"/>
        <w:rPr>
          <w:i/>
          <w:lang w:val="es-CO"/>
        </w:rPr>
      </w:pPr>
      <w:r w:rsidRPr="004E2C24">
        <w:rPr>
          <w:i/>
          <w:lang w:val="es-CO"/>
        </w:rPr>
        <w:t>Donde:</w:t>
      </w:r>
    </w:p>
    <w:p w14:paraId="4E4C4E22" w14:textId="77777777" w:rsidR="00145FDA" w:rsidRPr="003B7A3A" w:rsidRDefault="0097630B" w:rsidP="00145FDA">
      <w:pPr>
        <w:pStyle w:val="Listaconvietas3"/>
        <w:numPr>
          <w:ilvl w:val="0"/>
          <w:numId w:val="0"/>
        </w:numPr>
        <w:tabs>
          <w:tab w:val="left" w:pos="2127"/>
        </w:tabs>
        <w:ind w:left="2835" w:hanging="1701"/>
        <w:rPr>
          <w:rFonts w:asciiTheme="majorHAnsi" w:hAnsiTheme="majorHAnsi" w:cstheme="majorHAnsi"/>
          <w:i/>
          <w:iCs/>
          <w:szCs w:val="22"/>
        </w:rPr>
      </w:pPr>
      <m:oMath>
        <m:acc>
          <m:accPr>
            <m:chr m:val="̅"/>
            <m:ctrlPr>
              <w:rPr>
                <w:rFonts w:ascii="Cambria Math" w:hAnsi="Cambria Math" w:cstheme="majorHAnsi"/>
                <w:i/>
                <w:iCs/>
                <w:szCs w:val="22"/>
              </w:rPr>
            </m:ctrlPr>
          </m:accPr>
          <m:e>
            <m:r>
              <w:rPr>
                <w:rFonts w:ascii="Cambria Math" w:hAnsi="Cambria Math" w:cstheme="majorHAnsi"/>
                <w:szCs w:val="22"/>
              </w:rPr>
              <m:t>x</m:t>
            </m:r>
          </m:e>
        </m:acc>
      </m:oMath>
      <w:r w:rsidR="00145FDA" w:rsidRPr="003B7A3A">
        <w:rPr>
          <w:rFonts w:asciiTheme="majorHAnsi" w:hAnsiTheme="majorHAnsi" w:cstheme="majorHAnsi"/>
          <w:i/>
          <w:iCs/>
          <w:szCs w:val="22"/>
        </w:rPr>
        <w:tab/>
        <w:t>:</w:t>
      </w:r>
      <w:r w:rsidR="00145FDA" w:rsidRPr="003B7A3A">
        <w:rPr>
          <w:rFonts w:asciiTheme="majorHAnsi" w:hAnsiTheme="majorHAnsi" w:cstheme="majorHAnsi"/>
          <w:i/>
          <w:iCs/>
          <w:szCs w:val="22"/>
        </w:rPr>
        <w:tab/>
        <w:t>Para los efectos del Numeral 2, es el promedio de las bajas ofertadas por todos los Postores Calificados, calculado conforme a la siguiente fórmula:</w:t>
      </w:r>
    </w:p>
    <w:p w14:paraId="605E5946" w14:textId="77777777" w:rsidR="00145FDA" w:rsidRPr="00F96BC5" w:rsidRDefault="0097630B" w:rsidP="00145FDA">
      <w:pPr>
        <w:rPr>
          <w:rFonts w:asciiTheme="majorHAnsi" w:hAnsiTheme="majorHAnsi" w:cstheme="majorHAnsi"/>
          <w:i/>
        </w:rPr>
      </w:pPr>
      <m:oMathPara>
        <m:oMath>
          <m:acc>
            <m:accPr>
              <m:chr m:val="̅"/>
              <m:ctrlPr>
                <w:rPr>
                  <w:rFonts w:ascii="Cambria Math" w:hAnsi="Cambria Math" w:cstheme="majorHAnsi"/>
                  <w:i/>
                  <w:lang w:val="es-CO"/>
                </w:rPr>
              </m:ctrlPr>
            </m:accPr>
            <m:e>
              <m:r>
                <w:rPr>
                  <w:rFonts w:ascii="Cambria Math" w:hAnsi="Cambria Math" w:cstheme="majorHAnsi"/>
                  <w:lang w:val="es-CO"/>
                </w:rPr>
                <m:t>x</m:t>
              </m:r>
            </m:e>
          </m:acc>
          <m:r>
            <w:rPr>
              <w:rFonts w:ascii="Cambria Math" w:hAnsi="Cambria Math" w:cstheme="majorHAnsi"/>
            </w:rPr>
            <m:t>=</m:t>
          </m:r>
          <m:f>
            <m:fPr>
              <m:ctrlPr>
                <w:rPr>
                  <w:rFonts w:ascii="Cambria Math" w:hAnsi="Cambria Math" w:cstheme="majorHAnsi"/>
                  <w:i/>
                </w:rPr>
              </m:ctrlPr>
            </m:fPr>
            <m:num>
              <m:nary>
                <m:naryPr>
                  <m:chr m:val="∑"/>
                  <m:limLoc m:val="subSup"/>
                  <m:ctrlPr>
                    <w:rPr>
                      <w:rFonts w:ascii="Cambria Math" w:hAnsi="Cambria Math" w:cstheme="majorHAnsi"/>
                      <w:i/>
                    </w:rPr>
                  </m:ctrlPr>
                </m:naryPr>
                <m:sub>
                  <m:r>
                    <w:rPr>
                      <w:rFonts w:ascii="Cambria Math" w:hAnsi="Cambria Math" w:cstheme="majorHAnsi"/>
                    </w:rPr>
                    <m:t>i=1</m:t>
                  </m:r>
                </m:sub>
                <m:sup>
                  <m:r>
                    <w:rPr>
                      <w:rFonts w:ascii="Cambria Math" w:hAnsi="Cambria Math" w:cstheme="majorHAnsi"/>
                    </w:rPr>
                    <m:t>n</m:t>
                  </m:r>
                </m:sup>
                <m:e>
                  <m:r>
                    <w:rPr>
                      <w:rFonts w:ascii="Cambria Math" w:hAnsi="Cambria Math" w:cstheme="majorHAnsi"/>
                      <w:lang w:val="es-CO"/>
                    </w:rPr>
                    <m:t>B</m:t>
                  </m:r>
                  <m:sSub>
                    <m:sSubPr>
                      <m:ctrlPr>
                        <w:rPr>
                          <w:rFonts w:ascii="Cambria Math" w:hAnsi="Cambria Math" w:cstheme="majorHAnsi"/>
                          <w:i/>
                          <w:lang w:val="es-CO"/>
                        </w:rPr>
                      </m:ctrlPr>
                    </m:sSubPr>
                    <m:e>
                      <m:r>
                        <w:rPr>
                          <w:rFonts w:ascii="Cambria Math" w:hAnsi="Cambria Math" w:cstheme="majorHAnsi"/>
                          <w:lang w:val="es-CO"/>
                        </w:rPr>
                        <m:t>O</m:t>
                      </m:r>
                    </m:e>
                    <m:sub>
                      <m:r>
                        <w:rPr>
                          <w:rFonts w:ascii="Cambria Math" w:hAnsi="Cambria Math" w:cstheme="majorHAnsi"/>
                          <w:lang w:val="es-CO"/>
                        </w:rPr>
                        <m:t>PPDi</m:t>
                      </m:r>
                    </m:sub>
                  </m:sSub>
                </m:e>
              </m:nary>
            </m:num>
            <m:den>
              <m:r>
                <w:rPr>
                  <w:rFonts w:ascii="Cambria Math" w:hAnsi="Cambria Math" w:cstheme="majorHAnsi"/>
                </w:rPr>
                <m:t>n</m:t>
              </m:r>
            </m:den>
          </m:f>
        </m:oMath>
      </m:oMathPara>
    </w:p>
    <w:p w14:paraId="1E93B3FD" w14:textId="77777777" w:rsidR="00145FDA" w:rsidRPr="00C81C6D" w:rsidRDefault="00145FDA" w:rsidP="00145FDA">
      <w:pPr>
        <w:jc w:val="center"/>
        <w:rPr>
          <w:i/>
          <w:iCs/>
        </w:rPr>
      </w:pPr>
    </w:p>
    <w:p w14:paraId="236CB76B" w14:textId="77777777" w:rsidR="00145FDA" w:rsidRPr="00F018C3" w:rsidRDefault="00145FDA" w:rsidP="00145FDA">
      <w:pPr>
        <w:pStyle w:val="Textoindependiente"/>
        <w:ind w:firstLine="0"/>
        <w:rPr>
          <w:rFonts w:asciiTheme="majorHAnsi" w:hAnsiTheme="majorHAnsi" w:cstheme="majorHAnsi"/>
          <w:sz w:val="22"/>
          <w:szCs w:val="22"/>
          <w:lang w:val="es-CO" w:eastAsia="en-NZ"/>
        </w:rPr>
      </w:pPr>
      <w:r w:rsidRPr="00F018C3">
        <w:rPr>
          <w:rFonts w:asciiTheme="majorHAnsi" w:hAnsiTheme="majorHAnsi" w:cstheme="majorHAnsi"/>
          <w:sz w:val="22"/>
          <w:szCs w:val="22"/>
          <w:lang w:val="es-CO" w:eastAsia="en-NZ"/>
        </w:rPr>
        <w:t>Para los efectos del Numeral 1 y 2, la baja ofertada por concepto del PPD (</w:t>
      </w:r>
      <m:oMath>
        <m:r>
          <w:rPr>
            <w:rFonts w:ascii="Cambria Math" w:hAnsi="Cambria Math" w:cstheme="majorHAnsi"/>
            <w:sz w:val="22"/>
            <w:szCs w:val="22"/>
            <w:lang w:val="es-CO" w:eastAsia="en-NZ"/>
          </w:rPr>
          <m:t>B</m:t>
        </m:r>
        <m:sSub>
          <m:sSubPr>
            <m:ctrlPr>
              <w:rPr>
                <w:rFonts w:ascii="Cambria Math" w:hAnsi="Cambria Math" w:cstheme="majorHAnsi"/>
                <w:sz w:val="22"/>
                <w:szCs w:val="22"/>
                <w:lang w:val="es-CO" w:eastAsia="en-NZ"/>
              </w:rPr>
            </m:ctrlPr>
          </m:sSubPr>
          <m:e>
            <m:r>
              <w:rPr>
                <w:rFonts w:ascii="Cambria Math" w:hAnsi="Cambria Math" w:cstheme="majorHAnsi"/>
                <w:sz w:val="22"/>
                <w:szCs w:val="22"/>
                <w:lang w:val="es-CO" w:eastAsia="en-NZ"/>
              </w:rPr>
              <m:t>O</m:t>
            </m:r>
          </m:e>
          <m:sub>
            <m:r>
              <w:rPr>
                <w:rFonts w:ascii="Cambria Math" w:hAnsi="Cambria Math" w:cstheme="majorHAnsi"/>
                <w:sz w:val="22"/>
                <w:szCs w:val="22"/>
                <w:lang w:val="es-CO" w:eastAsia="en-NZ"/>
              </w:rPr>
              <m:t>PPDi</m:t>
            </m:r>
          </m:sub>
        </m:sSub>
      </m:oMath>
      <w:r w:rsidRPr="00F018C3">
        <w:rPr>
          <w:rFonts w:asciiTheme="majorHAnsi" w:hAnsiTheme="majorHAnsi" w:cstheme="majorHAnsi"/>
          <w:sz w:val="22"/>
          <w:szCs w:val="22"/>
          <w:lang w:val="es-CO" w:eastAsia="en-NZ"/>
        </w:rPr>
        <w:t>) del Postor Calificado(i) se calculará conforme a la siguiente fórmula:</w:t>
      </w:r>
    </w:p>
    <w:p w14:paraId="1CC55ACA" w14:textId="70AEAFBA" w:rsidR="00145FDA" w:rsidRDefault="003B55B2" w:rsidP="00145FDA">
      <w:pPr>
        <w:pStyle w:val="Textoindependiente"/>
        <w:rPr>
          <w:lang w:val="es-CO"/>
        </w:rPr>
      </w:pPr>
      <m:oMathPara>
        <m:oMath>
          <m:r>
            <w:rPr>
              <w:rFonts w:ascii="Cambria Math" w:hAnsi="Cambria Math" w:cstheme="majorHAnsi"/>
              <w:lang w:val="es-CO"/>
            </w:rPr>
            <m:t>B</m:t>
          </m:r>
          <m:sSub>
            <m:sSubPr>
              <m:ctrlPr>
                <w:rPr>
                  <w:rFonts w:ascii="Cambria Math" w:hAnsi="Cambria Math" w:cstheme="majorHAnsi"/>
                  <w:i/>
                  <w:lang w:val="es-CO"/>
                </w:rPr>
              </m:ctrlPr>
            </m:sSubPr>
            <m:e>
              <m:r>
                <w:rPr>
                  <w:rFonts w:ascii="Cambria Math" w:hAnsi="Cambria Math" w:cstheme="majorHAnsi"/>
                  <w:lang w:val="es-CO"/>
                </w:rPr>
                <m:t>O</m:t>
              </m:r>
            </m:e>
            <m:sub>
              <m:r>
                <w:rPr>
                  <w:rFonts w:ascii="Cambria Math" w:hAnsi="Cambria Math" w:cstheme="majorHAnsi"/>
                  <w:lang w:val="es-CO"/>
                </w:rPr>
                <m:t>PPDi</m:t>
              </m:r>
            </m:sub>
          </m:sSub>
          <m:r>
            <w:rPr>
              <w:rFonts w:ascii="Cambria Math" w:hAnsi="Cambria Math" w:cstheme="majorHAnsi"/>
              <w:lang w:val="es-CO"/>
            </w:rPr>
            <m:t>=</m:t>
          </m:r>
          <m:d>
            <m:dPr>
              <m:ctrlPr>
                <w:rPr>
                  <w:rFonts w:ascii="Cambria Math" w:hAnsi="Cambria Math" w:cstheme="majorHAnsi"/>
                  <w:i/>
                </w:rPr>
              </m:ctrlPr>
            </m:dPr>
            <m:e>
              <m:r>
                <w:rPr>
                  <w:rFonts w:ascii="Cambria Math" w:hAnsi="Cambria Math" w:cstheme="majorHAnsi"/>
                </w:rPr>
                <m:t>1-</m:t>
              </m:r>
              <m:f>
                <m:fPr>
                  <m:ctrlPr>
                    <w:rPr>
                      <w:rFonts w:ascii="Cambria Math" w:hAnsi="Cambria Math" w:cstheme="majorHAnsi"/>
                      <w:i/>
                    </w:rPr>
                  </m:ctrlPr>
                </m:fPr>
                <m:num>
                  <m:r>
                    <w:rPr>
                      <w:rFonts w:ascii="Cambria Math" w:hAnsi="Cambria Math" w:cstheme="majorHAnsi"/>
                    </w:rPr>
                    <m:t>PP</m:t>
                  </m:r>
                  <m:sSub>
                    <m:sSubPr>
                      <m:ctrlPr>
                        <w:rPr>
                          <w:rFonts w:ascii="Cambria Math" w:hAnsi="Cambria Math" w:cstheme="majorHAnsi"/>
                          <w:i/>
                        </w:rPr>
                      </m:ctrlPr>
                    </m:sSubPr>
                    <m:e>
                      <m:r>
                        <w:rPr>
                          <w:rFonts w:ascii="Cambria Math" w:hAnsi="Cambria Math" w:cstheme="majorHAnsi"/>
                        </w:rPr>
                        <m:t>D</m:t>
                      </m:r>
                    </m:e>
                    <m:sub>
                      <m:r>
                        <w:rPr>
                          <w:rFonts w:ascii="Cambria Math" w:hAnsi="Cambria Math" w:cstheme="majorHAnsi"/>
                        </w:rPr>
                        <m:t>ofi</m:t>
                      </m:r>
                    </m:sub>
                  </m:sSub>
                </m:num>
                <m:den>
                  <m:r>
                    <w:rPr>
                      <w:rFonts w:ascii="Cambria Math" w:hAnsi="Cambria Math" w:cstheme="majorHAnsi"/>
                    </w:rPr>
                    <m:t>PP</m:t>
                  </m:r>
                  <m:sSub>
                    <m:sSubPr>
                      <m:ctrlPr>
                        <w:rPr>
                          <w:rFonts w:ascii="Cambria Math" w:hAnsi="Cambria Math" w:cstheme="majorHAnsi"/>
                          <w:i/>
                        </w:rPr>
                      </m:ctrlPr>
                    </m:sSubPr>
                    <m:e>
                      <m:r>
                        <w:rPr>
                          <w:rFonts w:ascii="Cambria Math" w:hAnsi="Cambria Math" w:cstheme="majorHAnsi"/>
                        </w:rPr>
                        <m:t>D</m:t>
                      </m:r>
                    </m:e>
                    <m:sub>
                      <m:r>
                        <w:rPr>
                          <w:rFonts w:ascii="Cambria Math" w:hAnsi="Cambria Math" w:cstheme="majorHAnsi"/>
                        </w:rPr>
                        <m:t>m</m:t>
                      </m:r>
                      <m:r>
                        <w:rPr>
                          <w:rFonts w:ascii="Cambria Math" w:hAnsi="Cambria Math" w:cstheme="majorHAnsi"/>
                          <w:lang w:val="es-CO"/>
                        </w:rPr>
                        <m:t>áx</m:t>
                      </m:r>
                    </m:sub>
                  </m:sSub>
                  <m:r>
                    <w:rPr>
                      <w:rFonts w:ascii="Cambria Math" w:hAnsi="Cambria Math" w:cstheme="majorHAnsi"/>
                      <w:lang w:val="es-CO"/>
                    </w:rPr>
                    <m:t xml:space="preserve"> </m:t>
                  </m:r>
                </m:den>
              </m:f>
            </m:e>
          </m:d>
          <m:r>
            <w:rPr>
              <w:rFonts w:ascii="Cambria Math" w:hAnsi="Cambria Math" w:cstheme="majorHAnsi"/>
              <w:lang w:val="es-CO"/>
            </w:rPr>
            <m:t>×100%</m:t>
          </m:r>
        </m:oMath>
      </m:oMathPara>
    </w:p>
    <w:p w14:paraId="5A38C5D5" w14:textId="77777777" w:rsidR="00145FDA" w:rsidRDefault="00145FDA" w:rsidP="00145FDA">
      <w:pPr>
        <w:pStyle w:val="Textoindependiente"/>
        <w:ind w:left="426"/>
        <w:rPr>
          <w:rFonts w:asciiTheme="majorHAnsi" w:hAnsiTheme="majorHAnsi" w:cstheme="majorHAnsi"/>
          <w:sz w:val="22"/>
          <w:szCs w:val="22"/>
        </w:rPr>
      </w:pPr>
      <w:r w:rsidRPr="00F018C3">
        <w:rPr>
          <w:rFonts w:asciiTheme="majorHAnsi" w:hAnsiTheme="majorHAnsi" w:cstheme="majorHAnsi"/>
          <w:sz w:val="22"/>
          <w:szCs w:val="22"/>
          <w:lang w:val="es-CO"/>
        </w:rPr>
        <w:t>Donde</w:t>
      </w:r>
      <w:r w:rsidRPr="00F018C3">
        <w:rPr>
          <w:rFonts w:asciiTheme="majorHAnsi" w:hAnsiTheme="majorHAnsi" w:cstheme="majorHAnsi"/>
          <w:sz w:val="22"/>
          <w:szCs w:val="22"/>
        </w:rPr>
        <w:t>:</w:t>
      </w:r>
    </w:p>
    <w:p w14:paraId="4F0A5D09" w14:textId="77777777" w:rsidR="00145FDA" w:rsidRDefault="00145FDA" w:rsidP="00145FDA">
      <w:pPr>
        <w:pStyle w:val="Textoindependiente"/>
        <w:ind w:left="426"/>
        <w:rPr>
          <w:rFonts w:asciiTheme="majorHAnsi" w:hAnsiTheme="majorHAnsi" w:cstheme="majorHAnsi"/>
          <w:i/>
          <w:iCs/>
          <w:sz w:val="22"/>
          <w:szCs w:val="22"/>
        </w:rPr>
      </w:pPr>
      <w:r>
        <w:rPr>
          <w:rFonts w:asciiTheme="majorHAnsi" w:hAnsiTheme="majorHAnsi" w:cstheme="majorHAnsi"/>
          <w:i/>
          <w:iCs/>
          <w:sz w:val="22"/>
          <w:szCs w:val="22"/>
        </w:rPr>
        <w:t>.</w:t>
      </w:r>
    </w:p>
    <w:p w14:paraId="5BA0083F" w14:textId="77777777" w:rsidR="00145FDA" w:rsidRPr="003B7A3A" w:rsidRDefault="00145FDA" w:rsidP="00145FDA">
      <w:pPr>
        <w:pStyle w:val="Textoindependiente"/>
        <w:tabs>
          <w:tab w:val="left" w:pos="2127"/>
        </w:tabs>
        <w:ind w:left="2835" w:hanging="1689"/>
        <w:rPr>
          <w:rFonts w:asciiTheme="majorHAnsi" w:hAnsiTheme="majorHAnsi" w:cstheme="majorHAnsi"/>
          <w:iCs/>
          <w:lang w:val="es-CO"/>
        </w:rPr>
      </w:pPr>
      <w:proofErr w:type="spellStart"/>
      <w:r>
        <w:rPr>
          <w:rFonts w:asciiTheme="majorHAnsi" w:hAnsiTheme="majorHAnsi" w:cstheme="majorHAnsi"/>
          <w:i/>
          <w:iCs/>
          <w:sz w:val="22"/>
          <w:szCs w:val="22"/>
        </w:rPr>
        <w:t>BO</w:t>
      </w:r>
      <w:r w:rsidRPr="006F04E4">
        <w:rPr>
          <w:rFonts w:asciiTheme="majorHAnsi" w:hAnsiTheme="majorHAnsi" w:cstheme="majorHAnsi"/>
          <w:i/>
          <w:iCs/>
          <w:sz w:val="22"/>
          <w:szCs w:val="22"/>
          <w:vertAlign w:val="subscript"/>
        </w:rPr>
        <w:t>PPDi</w:t>
      </w:r>
      <w:proofErr w:type="spellEnd"/>
      <w:r>
        <w:rPr>
          <w:rFonts w:asciiTheme="majorHAnsi" w:hAnsiTheme="majorHAnsi" w:cstheme="majorHAnsi"/>
          <w:i/>
          <w:iCs/>
          <w:sz w:val="22"/>
          <w:szCs w:val="22"/>
        </w:rPr>
        <w:tab/>
        <w:t>:</w:t>
      </w:r>
      <w:r>
        <w:rPr>
          <w:rFonts w:asciiTheme="majorHAnsi" w:hAnsiTheme="majorHAnsi" w:cstheme="majorHAnsi"/>
          <w:i/>
          <w:iCs/>
          <w:sz w:val="22"/>
          <w:szCs w:val="22"/>
        </w:rPr>
        <w:tab/>
        <w:t xml:space="preserve">Es la baja ofertada por concepto de Pago por Disponibilidad del Postor Calificado “i”, </w:t>
      </w:r>
    </w:p>
    <w:p w14:paraId="25693AE5" w14:textId="77777777" w:rsidR="00145FDA" w:rsidRDefault="00145FDA" w:rsidP="00145FDA">
      <w:pPr>
        <w:pStyle w:val="Listaconvietas3"/>
        <w:numPr>
          <w:ilvl w:val="0"/>
          <w:numId w:val="0"/>
        </w:numPr>
        <w:tabs>
          <w:tab w:val="left" w:pos="2127"/>
        </w:tabs>
        <w:ind w:left="2835" w:hanging="1701"/>
        <w:rPr>
          <w:rFonts w:asciiTheme="majorHAnsi" w:hAnsiTheme="majorHAnsi" w:cstheme="majorHAnsi"/>
          <w:i/>
          <w:iCs/>
          <w:szCs w:val="22"/>
        </w:rPr>
      </w:pPr>
      <w:proofErr w:type="spellStart"/>
      <w:r>
        <w:rPr>
          <w:rFonts w:asciiTheme="majorHAnsi" w:hAnsiTheme="majorHAnsi" w:cstheme="majorHAnsi"/>
          <w:i/>
          <w:iCs/>
          <w:szCs w:val="22"/>
        </w:rPr>
        <w:t>PPD</w:t>
      </w:r>
      <w:r>
        <w:rPr>
          <w:rFonts w:asciiTheme="majorHAnsi" w:hAnsiTheme="majorHAnsi" w:cstheme="majorHAnsi"/>
          <w:i/>
          <w:iCs/>
          <w:szCs w:val="22"/>
          <w:vertAlign w:val="subscript"/>
        </w:rPr>
        <w:t>ofi</w:t>
      </w:r>
      <w:proofErr w:type="spellEnd"/>
      <w:r>
        <w:rPr>
          <w:rFonts w:asciiTheme="majorHAnsi" w:hAnsiTheme="majorHAnsi" w:cstheme="majorHAnsi"/>
          <w:i/>
          <w:iCs/>
          <w:szCs w:val="22"/>
        </w:rPr>
        <w:tab/>
        <w:t>:</w:t>
      </w:r>
      <w:r>
        <w:rPr>
          <w:rFonts w:asciiTheme="majorHAnsi" w:hAnsiTheme="majorHAnsi" w:cstheme="majorHAnsi"/>
          <w:i/>
          <w:iCs/>
          <w:szCs w:val="22"/>
        </w:rPr>
        <w:tab/>
        <w:t>Es el Pago por Disponibilidad ofertado por el Postor Calificado “i”.</w:t>
      </w:r>
    </w:p>
    <w:p w14:paraId="51052D25" w14:textId="77777777" w:rsidR="00145FDA" w:rsidRDefault="00145FDA" w:rsidP="00145FDA">
      <w:pPr>
        <w:pStyle w:val="Listaconvietas3"/>
        <w:numPr>
          <w:ilvl w:val="0"/>
          <w:numId w:val="0"/>
        </w:numPr>
        <w:tabs>
          <w:tab w:val="left" w:pos="2127"/>
        </w:tabs>
        <w:ind w:left="2835" w:hanging="1701"/>
        <w:rPr>
          <w:rFonts w:asciiTheme="majorHAnsi" w:hAnsiTheme="majorHAnsi" w:cstheme="majorHAnsi"/>
          <w:i/>
          <w:iCs/>
          <w:szCs w:val="22"/>
        </w:rPr>
      </w:pPr>
      <w:proofErr w:type="spellStart"/>
      <w:r>
        <w:rPr>
          <w:rFonts w:asciiTheme="majorHAnsi" w:hAnsiTheme="majorHAnsi" w:cstheme="majorHAnsi"/>
          <w:i/>
          <w:iCs/>
          <w:szCs w:val="22"/>
        </w:rPr>
        <w:t>PPD</w:t>
      </w:r>
      <w:r>
        <w:rPr>
          <w:rFonts w:asciiTheme="majorHAnsi" w:hAnsiTheme="majorHAnsi" w:cstheme="majorHAnsi"/>
          <w:i/>
          <w:iCs/>
          <w:szCs w:val="22"/>
          <w:vertAlign w:val="subscript"/>
        </w:rPr>
        <w:t>máx</w:t>
      </w:r>
      <w:proofErr w:type="spellEnd"/>
      <w:r>
        <w:rPr>
          <w:rFonts w:asciiTheme="majorHAnsi" w:hAnsiTheme="majorHAnsi" w:cstheme="majorHAnsi"/>
          <w:i/>
          <w:iCs/>
          <w:szCs w:val="22"/>
        </w:rPr>
        <w:tab/>
        <w:t>:</w:t>
      </w:r>
      <w:r>
        <w:rPr>
          <w:rFonts w:asciiTheme="majorHAnsi" w:hAnsiTheme="majorHAnsi" w:cstheme="majorHAnsi"/>
          <w:i/>
          <w:iCs/>
          <w:szCs w:val="22"/>
        </w:rPr>
        <w:tab/>
        <w:t>Es el Pago por Disponibilidad máximo establecido en las Bases del Concurso.</w:t>
      </w:r>
    </w:p>
    <w:p w14:paraId="45ACB879" w14:textId="15FF2C48" w:rsidR="00145FDA" w:rsidRPr="00112FC3" w:rsidRDefault="00145FDA" w:rsidP="00145FDA">
      <w:pPr>
        <w:pStyle w:val="Numberedtext"/>
        <w:numPr>
          <w:ilvl w:val="0"/>
          <w:numId w:val="0"/>
        </w:numPr>
        <w:ind w:left="1004"/>
        <w:rPr>
          <w:rFonts w:asciiTheme="majorHAnsi" w:eastAsia="Calibri" w:hAnsiTheme="majorHAnsi" w:cstheme="majorHAnsi"/>
          <w:sz w:val="22"/>
          <w:szCs w:val="22"/>
          <w:lang w:val="es-PE" w:eastAsia="en-US"/>
        </w:rPr>
      </w:pPr>
      <w:r w:rsidRPr="00112FC3">
        <w:rPr>
          <w:rFonts w:asciiTheme="majorHAnsi" w:eastAsia="Calibri" w:hAnsiTheme="majorHAnsi" w:cstheme="majorHAnsi"/>
          <w:sz w:val="22"/>
          <w:szCs w:val="22"/>
          <w:lang w:val="es-PE" w:eastAsia="en-US"/>
        </w:rPr>
        <w:t xml:space="preserve">El </w:t>
      </w:r>
      <w:r w:rsidR="007742C9" w:rsidRPr="00112FC3">
        <w:rPr>
          <w:rFonts w:asciiTheme="majorHAnsi" w:eastAsia="Calibri" w:hAnsiTheme="majorHAnsi" w:cstheme="majorHAnsi"/>
          <w:sz w:val="22"/>
          <w:szCs w:val="22"/>
          <w:lang w:val="es-PE" w:eastAsia="en-US"/>
        </w:rPr>
        <w:t>Postor Calificado Adjudicatario</w:t>
      </w:r>
      <w:r w:rsidRPr="00112FC3">
        <w:rPr>
          <w:rFonts w:asciiTheme="majorHAnsi" w:eastAsia="Calibri" w:hAnsiTheme="majorHAnsi" w:cstheme="majorHAnsi"/>
          <w:sz w:val="22"/>
          <w:szCs w:val="22"/>
          <w:lang w:val="es-PE" w:eastAsia="en-US"/>
        </w:rPr>
        <w:t xml:space="preserve">, en caso su oferta sea considerada temeraria, deberá presentar una Garantía de Fiel Cumplimiento del Periodo de Diseño y Construcción del doble de lo establecido en la cláusula 9.3 del Contrato de Concesión. </w:t>
      </w:r>
    </w:p>
    <w:p w14:paraId="26A2914B" w14:textId="77777777" w:rsidR="00145FDA" w:rsidRPr="003339C9" w:rsidRDefault="00145FDA" w:rsidP="005F0DBA">
      <w:pPr>
        <w:pStyle w:val="Textoindependiente"/>
        <w:ind w:left="0" w:firstLine="0"/>
        <w:rPr>
          <w:rFonts w:asciiTheme="majorHAnsi" w:eastAsia="Calibri" w:hAnsiTheme="majorHAnsi"/>
          <w:sz w:val="22"/>
          <w:szCs w:val="22"/>
          <w:lang w:eastAsia="en-US"/>
        </w:rPr>
      </w:pPr>
    </w:p>
    <w:p w14:paraId="63A87810" w14:textId="037D167F" w:rsidR="00F96BC5" w:rsidRDefault="00357B0D" w:rsidP="00A572C3">
      <w:pPr>
        <w:ind w:left="142"/>
        <w:jc w:val="both"/>
        <w:rPr>
          <w:rFonts w:asciiTheme="majorHAnsi" w:hAnsiTheme="majorHAnsi" w:cstheme="majorHAnsi"/>
        </w:rPr>
      </w:pPr>
      <w:r w:rsidRPr="00145FDA">
        <w:rPr>
          <w:rFonts w:asciiTheme="majorHAnsi" w:hAnsiTheme="majorHAnsi" w:cstheme="majorHAnsi"/>
        </w:rPr>
        <w:t xml:space="preserve">En el caso el Adjudicatario no presente la Garantía de Fiel Cumplimiento del Periodo de Diseño y Construcción, según los términos regulados en el presente </w:t>
      </w:r>
      <w:r w:rsidR="00236787" w:rsidRPr="00145FDA">
        <w:rPr>
          <w:rFonts w:asciiTheme="majorHAnsi" w:hAnsiTheme="majorHAnsi" w:cstheme="majorHAnsi"/>
        </w:rPr>
        <w:t>N</w:t>
      </w:r>
      <w:r w:rsidRPr="00145FDA">
        <w:rPr>
          <w:rFonts w:asciiTheme="majorHAnsi" w:hAnsiTheme="majorHAnsi" w:cstheme="majorHAnsi"/>
        </w:rPr>
        <w:t>umeral</w:t>
      </w:r>
      <w:r w:rsidR="00F96AED">
        <w:rPr>
          <w:rFonts w:asciiTheme="majorHAnsi" w:hAnsiTheme="majorHAnsi" w:cstheme="majorHAnsi"/>
        </w:rPr>
        <w:t xml:space="preserve"> </w:t>
      </w:r>
      <w:r w:rsidRPr="00145FDA">
        <w:rPr>
          <w:rFonts w:asciiTheme="majorHAnsi" w:hAnsiTheme="majorHAnsi" w:cstheme="majorHAnsi"/>
        </w:rPr>
        <w:t>se procederá a ejecutar la Garantía de Validez, Vigencia y Seriedad de Oferta.</w:t>
      </w:r>
      <w:r w:rsidR="00701FAC">
        <w:rPr>
          <w:rFonts w:asciiTheme="majorHAnsi" w:hAnsiTheme="majorHAnsi" w:cstheme="majorHAnsi"/>
        </w:rPr>
        <w:t xml:space="preserve"> En este caso, </w:t>
      </w:r>
      <w:r w:rsidR="00FE4745">
        <w:rPr>
          <w:rFonts w:asciiTheme="majorHAnsi" w:hAnsiTheme="majorHAnsi" w:cstheme="majorHAnsi"/>
        </w:rPr>
        <w:t>la oferta se considerará desechada y se procederá a un nuevo cálculo de la temeridad con los postores calificados restantes</w:t>
      </w:r>
      <w:r w:rsidR="0040537F">
        <w:rPr>
          <w:rFonts w:asciiTheme="majorHAnsi" w:hAnsiTheme="majorHAnsi" w:cstheme="majorHAnsi"/>
        </w:rPr>
        <w:t>,</w:t>
      </w:r>
      <w:r w:rsidR="00FE4745">
        <w:rPr>
          <w:rFonts w:asciiTheme="majorHAnsi" w:hAnsiTheme="majorHAnsi" w:cstheme="majorHAnsi"/>
        </w:rPr>
        <w:t xml:space="preserve"> </w:t>
      </w:r>
      <w:r w:rsidR="0040537F">
        <w:rPr>
          <w:rFonts w:asciiTheme="majorHAnsi" w:hAnsiTheme="majorHAnsi" w:cstheme="majorHAnsi"/>
        </w:rPr>
        <w:t>realizando el mismo proceso descrito anteriormente.</w:t>
      </w:r>
      <w:r w:rsidR="008B542E">
        <w:rPr>
          <w:rFonts w:asciiTheme="majorHAnsi" w:hAnsiTheme="majorHAnsi" w:cstheme="majorHAnsi"/>
        </w:rPr>
        <w:t xml:space="preserve"> </w:t>
      </w:r>
    </w:p>
    <w:p w14:paraId="6FF36120" w14:textId="292CCCE0" w:rsidR="008B542E" w:rsidRPr="0035730A" w:rsidRDefault="008B542E" w:rsidP="00A572C3">
      <w:pPr>
        <w:ind w:left="142"/>
        <w:jc w:val="both"/>
        <w:rPr>
          <w:rFonts w:ascii="Cambria Math" w:hAnsi="Cambria Math"/>
        </w:rPr>
      </w:pPr>
      <w:r>
        <w:rPr>
          <w:rFonts w:asciiTheme="majorHAnsi" w:hAnsiTheme="majorHAnsi" w:cstheme="majorHAnsi"/>
        </w:rPr>
        <w:t xml:space="preserve">En el caso de que solo hubiera habido dos </w:t>
      </w:r>
      <w:r w:rsidR="00B16014">
        <w:rPr>
          <w:rFonts w:asciiTheme="majorHAnsi" w:hAnsiTheme="majorHAnsi" w:cstheme="majorHAnsi"/>
        </w:rPr>
        <w:t>p</w:t>
      </w:r>
      <w:r w:rsidR="0086241D">
        <w:rPr>
          <w:rFonts w:asciiTheme="majorHAnsi" w:hAnsiTheme="majorHAnsi" w:cstheme="majorHAnsi"/>
        </w:rPr>
        <w:t>o</w:t>
      </w:r>
      <w:r w:rsidR="00B16014">
        <w:rPr>
          <w:rFonts w:asciiTheme="majorHAnsi" w:hAnsiTheme="majorHAnsi" w:cstheme="majorHAnsi"/>
        </w:rPr>
        <w:t>st</w:t>
      </w:r>
      <w:r w:rsidR="004C610D">
        <w:rPr>
          <w:rFonts w:asciiTheme="majorHAnsi" w:hAnsiTheme="majorHAnsi" w:cstheme="majorHAnsi"/>
        </w:rPr>
        <w:t>o</w:t>
      </w:r>
      <w:r w:rsidR="00B16014">
        <w:rPr>
          <w:rFonts w:asciiTheme="majorHAnsi" w:hAnsiTheme="majorHAnsi" w:cstheme="majorHAnsi"/>
        </w:rPr>
        <w:t>res</w:t>
      </w:r>
      <w:r>
        <w:rPr>
          <w:rFonts w:asciiTheme="majorHAnsi" w:hAnsiTheme="majorHAnsi" w:cstheme="majorHAnsi"/>
        </w:rPr>
        <w:t xml:space="preserve"> calificados, </w:t>
      </w:r>
      <w:r w:rsidR="00B16014">
        <w:rPr>
          <w:rFonts w:asciiTheme="majorHAnsi" w:hAnsiTheme="majorHAnsi" w:cstheme="majorHAnsi"/>
        </w:rPr>
        <w:t xml:space="preserve">y el Adjudicatario no </w:t>
      </w:r>
      <w:r w:rsidR="00211615">
        <w:rPr>
          <w:rFonts w:asciiTheme="majorHAnsi" w:hAnsiTheme="majorHAnsi" w:cstheme="majorHAnsi"/>
        </w:rPr>
        <w:t>presentará</w:t>
      </w:r>
      <w:r w:rsidR="00B16014">
        <w:rPr>
          <w:rFonts w:asciiTheme="majorHAnsi" w:hAnsiTheme="majorHAnsi" w:cstheme="majorHAnsi"/>
        </w:rPr>
        <w:t xml:space="preserve"> la </w:t>
      </w:r>
      <w:r w:rsidR="007742C9" w:rsidRPr="00145FDA">
        <w:rPr>
          <w:rFonts w:asciiTheme="majorHAnsi" w:hAnsiTheme="majorHAnsi" w:cstheme="majorHAnsi"/>
        </w:rPr>
        <w:t>Garantía de Fiel Cumplimiento del Periodo de Diseño y Construcción</w:t>
      </w:r>
      <w:r w:rsidR="007742C9">
        <w:rPr>
          <w:rFonts w:asciiTheme="majorHAnsi" w:hAnsiTheme="majorHAnsi" w:cstheme="majorHAnsi"/>
        </w:rPr>
        <w:t xml:space="preserve">, </w:t>
      </w:r>
      <w:r w:rsidR="004467E4">
        <w:rPr>
          <w:rFonts w:asciiTheme="majorHAnsi" w:hAnsiTheme="majorHAnsi" w:cstheme="majorHAnsi"/>
        </w:rPr>
        <w:t xml:space="preserve">la oferta será </w:t>
      </w:r>
      <w:r w:rsidR="007742C9">
        <w:rPr>
          <w:rFonts w:asciiTheme="majorHAnsi" w:hAnsiTheme="majorHAnsi" w:cstheme="majorHAnsi"/>
        </w:rPr>
        <w:t>adjudicada</w:t>
      </w:r>
      <w:r w:rsidR="004467E4">
        <w:rPr>
          <w:rFonts w:asciiTheme="majorHAnsi" w:hAnsiTheme="majorHAnsi" w:cstheme="majorHAnsi"/>
        </w:rPr>
        <w:t xml:space="preserve"> al otro postor calificado</w:t>
      </w:r>
      <w:r w:rsidR="00397CDC">
        <w:rPr>
          <w:rFonts w:asciiTheme="majorHAnsi" w:hAnsiTheme="majorHAnsi" w:cstheme="majorHAnsi"/>
        </w:rPr>
        <w:t>, el cual deberá cumplir con las exigencias que correspondan si su oferta es calificada como temeraria</w:t>
      </w:r>
      <w:r w:rsidR="007742C9">
        <w:rPr>
          <w:rFonts w:asciiTheme="majorHAnsi" w:hAnsiTheme="majorHAnsi" w:cstheme="majorHAnsi"/>
        </w:rPr>
        <w:t>.</w:t>
      </w:r>
      <w:r w:rsidR="004467E4">
        <w:rPr>
          <w:rFonts w:asciiTheme="majorHAnsi" w:hAnsiTheme="majorHAnsi" w:cstheme="majorHAnsi"/>
        </w:rPr>
        <w:t xml:space="preserve"> </w:t>
      </w:r>
    </w:p>
    <w:p w14:paraId="51D31818" w14:textId="77777777" w:rsidR="00A572C3" w:rsidRDefault="00A572C3">
      <w:pPr>
        <w:spacing w:after="0" w:line="240" w:lineRule="auto"/>
        <w:rPr>
          <w:rFonts w:asciiTheme="majorHAnsi" w:eastAsia="Times New Roman" w:hAnsiTheme="majorHAnsi" w:cs="Arial"/>
          <w:b/>
          <w:bCs/>
        </w:rPr>
      </w:pPr>
      <w:bookmarkStart w:id="1683" w:name="_Toc441240267"/>
      <w:bookmarkStart w:id="1684" w:name="_Toc517688594"/>
      <w:bookmarkStart w:id="1685" w:name="_Toc518512083"/>
      <w:bookmarkStart w:id="1686" w:name="_Toc867307"/>
      <w:r>
        <w:rPr>
          <w:rFonts w:asciiTheme="majorHAnsi" w:hAnsiTheme="majorHAnsi"/>
        </w:rPr>
        <w:br w:type="page"/>
      </w:r>
    </w:p>
    <w:p w14:paraId="6AE30217" w14:textId="18DF83E1" w:rsidR="00927D59" w:rsidRPr="00D841AC" w:rsidRDefault="00927D59" w:rsidP="00D841AC">
      <w:pPr>
        <w:pStyle w:val="Ttulo1"/>
        <w:numPr>
          <w:ilvl w:val="0"/>
          <w:numId w:val="0"/>
        </w:numPr>
        <w:ind w:left="142"/>
        <w:rPr>
          <w:rFonts w:asciiTheme="majorHAnsi" w:hAnsiTheme="majorHAnsi"/>
        </w:rPr>
      </w:pPr>
      <w:bookmarkStart w:id="1687" w:name="_Toc50116240"/>
      <w:bookmarkStart w:id="1688" w:name="_Toc50120333"/>
      <w:r w:rsidRPr="00D841AC">
        <w:rPr>
          <w:rFonts w:asciiTheme="majorHAnsi" w:hAnsiTheme="majorHAnsi"/>
        </w:rPr>
        <w:lastRenderedPageBreak/>
        <w:t>Anexo</w:t>
      </w:r>
      <w:bookmarkStart w:id="1689" w:name="_Ref358211599"/>
      <w:bookmarkStart w:id="1690" w:name="_Toc410908290"/>
      <w:r w:rsidRPr="00D841AC">
        <w:rPr>
          <w:rFonts w:asciiTheme="majorHAnsi" w:hAnsiTheme="majorHAnsi"/>
        </w:rPr>
        <w:t xml:space="preserve"> Nro. 1</w:t>
      </w:r>
      <w:r w:rsidRPr="00D841AC">
        <w:rPr>
          <w:rFonts w:asciiTheme="majorHAnsi" w:hAnsiTheme="majorHAnsi"/>
        </w:rPr>
        <w:tab/>
        <w:t>–</w:t>
      </w:r>
      <w:bookmarkEnd w:id="1689"/>
      <w:bookmarkEnd w:id="1690"/>
      <w:r w:rsidR="003D2C11">
        <w:rPr>
          <w:rFonts w:asciiTheme="majorHAnsi" w:hAnsiTheme="majorHAnsi"/>
        </w:rPr>
        <w:t xml:space="preserve"> </w:t>
      </w:r>
      <w:r w:rsidRPr="00D841AC">
        <w:rPr>
          <w:rFonts w:asciiTheme="majorHAnsi" w:hAnsiTheme="majorHAnsi"/>
        </w:rPr>
        <w:t>Notificación de información</w:t>
      </w:r>
      <w:bookmarkEnd w:id="1683"/>
      <w:bookmarkEnd w:id="1684"/>
      <w:bookmarkEnd w:id="1685"/>
      <w:bookmarkEnd w:id="1686"/>
      <w:bookmarkEnd w:id="1687"/>
      <w:bookmarkEnd w:id="1688"/>
    </w:p>
    <w:p w14:paraId="21D413AF" w14:textId="77777777" w:rsidR="00927D59" w:rsidRPr="006358F4" w:rsidRDefault="00927D59">
      <w:pPr>
        <w:widowControl w:val="0"/>
        <w:spacing w:after="0"/>
        <w:rPr>
          <w:rFonts w:asciiTheme="majorHAnsi" w:hAnsiTheme="majorHAnsi" w:cs="Arial"/>
        </w:rPr>
      </w:pPr>
    </w:p>
    <w:p w14:paraId="10B3A853" w14:textId="77777777" w:rsidR="00927D59" w:rsidRPr="006358F4" w:rsidRDefault="00927D59">
      <w:pPr>
        <w:widowControl w:val="0"/>
        <w:spacing w:after="0"/>
        <w:jc w:val="center"/>
        <w:rPr>
          <w:rFonts w:asciiTheme="majorHAnsi" w:hAnsiTheme="majorHAnsi" w:cs="Arial"/>
          <w:b/>
        </w:rPr>
      </w:pPr>
      <w:r w:rsidRPr="006358F4">
        <w:rPr>
          <w:rFonts w:asciiTheme="majorHAnsi" w:hAnsiTheme="majorHAnsi" w:cs="Arial"/>
          <w:b/>
        </w:rPr>
        <w:t>DECLARACIÓN JURADA</w:t>
      </w:r>
    </w:p>
    <w:p w14:paraId="574D38F7" w14:textId="77777777" w:rsidR="00927D59" w:rsidRPr="006358F4" w:rsidRDefault="00927D59">
      <w:pPr>
        <w:pStyle w:val="Textosinformato"/>
        <w:widowControl w:val="0"/>
        <w:spacing w:line="276" w:lineRule="auto"/>
        <w:ind w:left="0"/>
        <w:jc w:val="both"/>
        <w:rPr>
          <w:rFonts w:asciiTheme="majorHAnsi" w:hAnsiTheme="majorHAnsi"/>
          <w:b/>
          <w:i/>
          <w:iCs/>
          <w:sz w:val="22"/>
          <w:szCs w:val="22"/>
        </w:rPr>
      </w:pPr>
    </w:p>
    <w:p w14:paraId="488F3A24" w14:textId="77777777" w:rsidR="00927D59" w:rsidRPr="006358F4" w:rsidRDefault="00927D59">
      <w:pPr>
        <w:pStyle w:val="Textosinformato"/>
        <w:widowControl w:val="0"/>
        <w:spacing w:line="276" w:lineRule="auto"/>
        <w:ind w:left="0"/>
        <w:jc w:val="both"/>
        <w:rPr>
          <w:rFonts w:asciiTheme="majorHAnsi" w:hAnsiTheme="majorHAnsi"/>
          <w:sz w:val="22"/>
          <w:szCs w:val="22"/>
        </w:rPr>
      </w:pPr>
      <w:r w:rsidRPr="006358F4">
        <w:rPr>
          <w:rFonts w:asciiTheme="majorHAnsi" w:hAnsiTheme="majorHAnsi"/>
          <w:b/>
          <w:i/>
          <w:iCs/>
          <w:sz w:val="22"/>
          <w:szCs w:val="22"/>
        </w:rPr>
        <w:t>Interesado: .................................................................</w:t>
      </w:r>
    </w:p>
    <w:p w14:paraId="39B64BD3" w14:textId="77777777" w:rsidR="00927D59" w:rsidRPr="006358F4" w:rsidRDefault="00927D59">
      <w:pPr>
        <w:widowControl w:val="0"/>
        <w:spacing w:after="0"/>
        <w:rPr>
          <w:rFonts w:asciiTheme="majorHAnsi" w:hAnsiTheme="majorHAnsi" w:cs="Arial"/>
        </w:rPr>
      </w:pPr>
    </w:p>
    <w:p w14:paraId="2187A1D7"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Por medio de la presente, declaramos bajo juramento lo siguiente:</w:t>
      </w:r>
    </w:p>
    <w:p w14:paraId="6B5873D1" w14:textId="77777777" w:rsidR="00927D59" w:rsidRPr="006358F4" w:rsidRDefault="00927D59">
      <w:pPr>
        <w:widowControl w:val="0"/>
        <w:spacing w:after="0"/>
        <w:rPr>
          <w:rFonts w:asciiTheme="majorHAnsi" w:hAnsiTheme="majorHAnsi" w:cs="Arial"/>
        </w:rPr>
      </w:pPr>
    </w:p>
    <w:p w14:paraId="3B601A67" w14:textId="47E621A1" w:rsidR="00927D59" w:rsidRPr="006358F4" w:rsidRDefault="00927D59">
      <w:pPr>
        <w:widowControl w:val="0"/>
        <w:spacing w:after="0"/>
        <w:jc w:val="both"/>
        <w:rPr>
          <w:rFonts w:asciiTheme="majorHAnsi" w:hAnsiTheme="majorHAnsi" w:cs="Arial"/>
        </w:rPr>
      </w:pPr>
      <w:r w:rsidRPr="006358F4">
        <w:rPr>
          <w:rFonts w:asciiTheme="majorHAnsi" w:hAnsiTheme="majorHAnsi" w:cs="Arial"/>
        </w:rPr>
        <w:t xml:space="preserve">Que, </w:t>
      </w:r>
      <w:r w:rsidRPr="006358F4">
        <w:rPr>
          <w:rFonts w:asciiTheme="majorHAnsi" w:hAnsiTheme="majorHAnsi" w:cs="Arial"/>
          <w:iCs/>
        </w:rPr>
        <w:t xml:space="preserve">de acuerdo </w:t>
      </w:r>
      <w:r w:rsidR="00437D32">
        <w:rPr>
          <w:rFonts w:asciiTheme="majorHAnsi" w:hAnsiTheme="majorHAnsi" w:cs="Arial"/>
          <w:iCs/>
        </w:rPr>
        <w:t>con</w:t>
      </w:r>
      <w:r w:rsidRPr="006358F4">
        <w:rPr>
          <w:rFonts w:asciiTheme="majorHAnsi" w:hAnsiTheme="majorHAnsi" w:cs="Arial"/>
          <w:iCs/>
        </w:rPr>
        <w:t xml:space="preserve"> lo establecido por el </w:t>
      </w:r>
      <w:r w:rsidR="0075121D">
        <w:rPr>
          <w:rFonts w:asciiTheme="majorHAnsi" w:hAnsiTheme="majorHAnsi" w:cs="Arial"/>
          <w:iCs/>
        </w:rPr>
        <w:t>N</w:t>
      </w:r>
      <w:r w:rsidRPr="006358F4">
        <w:rPr>
          <w:rFonts w:asciiTheme="majorHAnsi" w:hAnsiTheme="majorHAnsi" w:cs="Arial"/>
          <w:iCs/>
        </w:rPr>
        <w:t>umeral 20.4 del artículo 20 de</w:t>
      </w:r>
      <w:r w:rsidR="00437D32">
        <w:rPr>
          <w:rFonts w:asciiTheme="majorHAnsi" w:hAnsiTheme="majorHAnsi" w:cs="Arial"/>
          <w:iCs/>
        </w:rPr>
        <w:t xml:space="preserve">l Texto Único Ordenado de </w:t>
      </w:r>
      <w:r w:rsidRPr="006358F4">
        <w:rPr>
          <w:rFonts w:asciiTheme="majorHAnsi" w:hAnsiTheme="majorHAnsi" w:cs="Arial"/>
          <w:iCs/>
        </w:rPr>
        <w:t xml:space="preserve">la Ley Nro. 27444, Ley del Procedimiento Administrativo General, </w:t>
      </w:r>
      <w:r w:rsidR="00437D32">
        <w:rPr>
          <w:rFonts w:asciiTheme="majorHAnsi" w:hAnsiTheme="majorHAnsi" w:cs="Arial"/>
          <w:iCs/>
        </w:rPr>
        <w:t xml:space="preserve">aprobado mediante Decreto Supremo Nro. 004-2019-JUS, </w:t>
      </w:r>
      <w:r w:rsidRPr="006358F4">
        <w:rPr>
          <w:rFonts w:asciiTheme="majorHAnsi" w:hAnsiTheme="majorHAnsi" w:cs="Arial"/>
        </w:rPr>
        <w:t xml:space="preserve">aceptamos expresamente que toda notificación o comunicación (a través de las Circulares), que se realice en el marco del proceso de promoción de la inversión privada que regula </w:t>
      </w:r>
      <w:r w:rsidR="005824B0" w:rsidRPr="006358F4">
        <w:rPr>
          <w:rFonts w:asciiTheme="majorHAnsi" w:hAnsiTheme="majorHAnsi" w:cs="Arial"/>
        </w:rPr>
        <w:t>estas Bases</w:t>
      </w:r>
      <w:r w:rsidRPr="006358F4">
        <w:rPr>
          <w:rFonts w:asciiTheme="majorHAnsi" w:hAnsiTheme="majorHAnsi" w:cs="Arial"/>
        </w:rPr>
        <w:t>, sea notificada a través de los siguientes correos electrónicos:</w:t>
      </w:r>
    </w:p>
    <w:p w14:paraId="70E1B675" w14:textId="77777777" w:rsidR="00927D59" w:rsidRPr="006358F4" w:rsidRDefault="00927D59">
      <w:pPr>
        <w:widowControl w:val="0"/>
        <w:spacing w:after="0"/>
        <w:jc w:val="both"/>
        <w:rPr>
          <w:rFonts w:asciiTheme="majorHAnsi" w:hAnsiTheme="maj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2904"/>
        <w:gridCol w:w="3039"/>
        <w:gridCol w:w="2263"/>
      </w:tblGrid>
      <w:tr w:rsidR="00927D59" w:rsidRPr="006358F4" w14:paraId="19BEAF81" w14:textId="77777777" w:rsidTr="00927D59">
        <w:tc>
          <w:tcPr>
            <w:tcW w:w="817" w:type="dxa"/>
            <w:shd w:val="clear" w:color="auto" w:fill="auto"/>
          </w:tcPr>
          <w:p w14:paraId="1E21ACED" w14:textId="77777777" w:rsidR="00927D59" w:rsidRPr="006358F4" w:rsidRDefault="00927D59">
            <w:pPr>
              <w:widowControl w:val="0"/>
              <w:spacing w:after="0"/>
              <w:rPr>
                <w:rFonts w:asciiTheme="majorHAnsi" w:eastAsia="Times New Roman" w:hAnsiTheme="majorHAnsi" w:cs="Arial"/>
                <w:lang w:val="es-ES" w:eastAsia="es-ES"/>
              </w:rPr>
            </w:pPr>
            <w:r w:rsidRPr="006358F4">
              <w:rPr>
                <w:rFonts w:asciiTheme="majorHAnsi" w:eastAsia="Times New Roman" w:hAnsiTheme="majorHAnsi" w:cs="Arial"/>
                <w:lang w:val="es-ES" w:eastAsia="es-ES"/>
              </w:rPr>
              <w:t>Nro.</w:t>
            </w:r>
          </w:p>
        </w:tc>
        <w:tc>
          <w:tcPr>
            <w:tcW w:w="2977" w:type="dxa"/>
            <w:shd w:val="clear" w:color="auto" w:fill="auto"/>
          </w:tcPr>
          <w:p w14:paraId="0CF3D4D8" w14:textId="77777777" w:rsidR="00927D59" w:rsidRPr="006358F4" w:rsidRDefault="00927D59">
            <w:pPr>
              <w:widowControl w:val="0"/>
              <w:spacing w:after="0"/>
              <w:rPr>
                <w:rFonts w:asciiTheme="majorHAnsi" w:eastAsia="Times New Roman" w:hAnsiTheme="majorHAnsi" w:cs="Arial"/>
                <w:lang w:val="es-ES" w:eastAsia="es-ES"/>
              </w:rPr>
            </w:pPr>
            <w:r w:rsidRPr="006358F4">
              <w:rPr>
                <w:rFonts w:asciiTheme="majorHAnsi" w:eastAsia="Times New Roman" w:hAnsiTheme="majorHAnsi" w:cs="Arial"/>
                <w:lang w:val="es-ES" w:eastAsia="es-ES"/>
              </w:rPr>
              <w:t>Cuenta de correo electrónico</w:t>
            </w:r>
          </w:p>
        </w:tc>
        <w:tc>
          <w:tcPr>
            <w:tcW w:w="3135" w:type="dxa"/>
            <w:shd w:val="clear" w:color="auto" w:fill="auto"/>
          </w:tcPr>
          <w:p w14:paraId="013926A8" w14:textId="77777777" w:rsidR="00927D59" w:rsidRPr="006358F4" w:rsidRDefault="00927D59">
            <w:pPr>
              <w:widowControl w:val="0"/>
              <w:spacing w:after="0"/>
              <w:rPr>
                <w:rFonts w:asciiTheme="majorHAnsi" w:eastAsia="Times New Roman" w:hAnsiTheme="majorHAnsi" w:cs="Arial"/>
                <w:lang w:val="es-ES" w:eastAsia="es-ES"/>
              </w:rPr>
            </w:pPr>
            <w:r w:rsidRPr="006358F4">
              <w:rPr>
                <w:rFonts w:asciiTheme="majorHAnsi" w:eastAsia="Times New Roman" w:hAnsiTheme="majorHAnsi" w:cs="Arial"/>
                <w:lang w:val="es-ES" w:eastAsia="es-ES"/>
              </w:rPr>
              <w:t>Titular de la cuenta</w:t>
            </w:r>
          </w:p>
        </w:tc>
        <w:tc>
          <w:tcPr>
            <w:tcW w:w="2310" w:type="dxa"/>
            <w:shd w:val="clear" w:color="auto" w:fill="auto"/>
          </w:tcPr>
          <w:p w14:paraId="088CB9C0" w14:textId="77777777" w:rsidR="00927D59" w:rsidRPr="006358F4" w:rsidRDefault="00927D59">
            <w:pPr>
              <w:widowControl w:val="0"/>
              <w:spacing w:after="0"/>
              <w:rPr>
                <w:rFonts w:asciiTheme="majorHAnsi" w:eastAsia="Times New Roman" w:hAnsiTheme="majorHAnsi" w:cs="Arial"/>
                <w:lang w:val="es-ES" w:eastAsia="es-ES"/>
              </w:rPr>
            </w:pPr>
            <w:r w:rsidRPr="006358F4">
              <w:rPr>
                <w:rFonts w:asciiTheme="majorHAnsi" w:eastAsia="Times New Roman" w:hAnsiTheme="majorHAnsi" w:cs="Arial"/>
                <w:lang w:val="es-ES" w:eastAsia="es-ES"/>
              </w:rPr>
              <w:t>Relación del titular con el Interesado</w:t>
            </w:r>
          </w:p>
        </w:tc>
      </w:tr>
      <w:tr w:rsidR="00927D59" w:rsidRPr="006358F4" w14:paraId="715A3861" w14:textId="77777777" w:rsidTr="00927D59">
        <w:tc>
          <w:tcPr>
            <w:tcW w:w="817" w:type="dxa"/>
            <w:shd w:val="clear" w:color="auto" w:fill="auto"/>
          </w:tcPr>
          <w:p w14:paraId="435FA20C" w14:textId="77777777" w:rsidR="00927D59" w:rsidRPr="006358F4" w:rsidRDefault="00927D59" w:rsidP="00BD3A93">
            <w:pPr>
              <w:widowControl w:val="0"/>
              <w:spacing w:after="0"/>
              <w:rPr>
                <w:rFonts w:asciiTheme="majorHAnsi" w:eastAsia="Times New Roman" w:hAnsiTheme="majorHAnsi" w:cs="Arial"/>
                <w:lang w:val="es-ES" w:eastAsia="es-ES"/>
              </w:rPr>
            </w:pPr>
            <w:r w:rsidRPr="006358F4">
              <w:rPr>
                <w:rFonts w:asciiTheme="majorHAnsi" w:eastAsia="Times New Roman" w:hAnsiTheme="majorHAnsi" w:cs="Arial"/>
                <w:lang w:val="es-ES" w:eastAsia="es-ES"/>
              </w:rPr>
              <w:t>1</w:t>
            </w:r>
          </w:p>
        </w:tc>
        <w:tc>
          <w:tcPr>
            <w:tcW w:w="2977" w:type="dxa"/>
            <w:shd w:val="clear" w:color="auto" w:fill="auto"/>
          </w:tcPr>
          <w:p w14:paraId="46D86EB4" w14:textId="77777777" w:rsidR="00927D59" w:rsidRPr="006358F4" w:rsidRDefault="00927D59" w:rsidP="0033437E">
            <w:pPr>
              <w:widowControl w:val="0"/>
              <w:tabs>
                <w:tab w:val="left" w:pos="1843"/>
                <w:tab w:val="left" w:pos="8931"/>
              </w:tabs>
              <w:spacing w:after="0"/>
              <w:ind w:left="1843" w:right="735" w:hanging="1843"/>
              <w:rPr>
                <w:rFonts w:asciiTheme="majorHAnsi" w:eastAsia="Times New Roman" w:hAnsiTheme="majorHAnsi" w:cs="Arial"/>
                <w:lang w:val="es-ES" w:eastAsia="es-ES"/>
              </w:rPr>
            </w:pPr>
          </w:p>
        </w:tc>
        <w:tc>
          <w:tcPr>
            <w:tcW w:w="3135" w:type="dxa"/>
            <w:shd w:val="clear" w:color="auto" w:fill="auto"/>
          </w:tcPr>
          <w:p w14:paraId="781BC45B" w14:textId="77777777" w:rsidR="00927D59" w:rsidRPr="006358F4" w:rsidRDefault="00927D59" w:rsidP="00FF1A44">
            <w:pPr>
              <w:widowControl w:val="0"/>
              <w:tabs>
                <w:tab w:val="left" w:pos="1843"/>
                <w:tab w:val="left" w:pos="8931"/>
              </w:tabs>
              <w:spacing w:after="0"/>
              <w:ind w:left="1843" w:right="735" w:hanging="1843"/>
              <w:rPr>
                <w:rFonts w:asciiTheme="majorHAnsi" w:eastAsia="Times New Roman" w:hAnsiTheme="majorHAnsi" w:cs="Arial"/>
                <w:lang w:val="es-ES" w:eastAsia="es-ES"/>
              </w:rPr>
            </w:pPr>
          </w:p>
        </w:tc>
        <w:tc>
          <w:tcPr>
            <w:tcW w:w="2310" w:type="dxa"/>
            <w:shd w:val="clear" w:color="auto" w:fill="auto"/>
          </w:tcPr>
          <w:p w14:paraId="5C48D683" w14:textId="77777777" w:rsidR="00927D59" w:rsidRPr="006358F4" w:rsidRDefault="00927D59" w:rsidP="00322C00">
            <w:pPr>
              <w:widowControl w:val="0"/>
              <w:tabs>
                <w:tab w:val="left" w:pos="1843"/>
                <w:tab w:val="left" w:pos="8931"/>
              </w:tabs>
              <w:spacing w:after="0"/>
              <w:ind w:left="1843" w:right="735" w:hanging="1843"/>
              <w:rPr>
                <w:rFonts w:asciiTheme="majorHAnsi" w:eastAsia="Times New Roman" w:hAnsiTheme="majorHAnsi" w:cs="Arial"/>
                <w:lang w:val="es-ES" w:eastAsia="es-ES"/>
              </w:rPr>
            </w:pPr>
          </w:p>
        </w:tc>
      </w:tr>
      <w:tr w:rsidR="00927D59" w:rsidRPr="006358F4" w14:paraId="113C3F27" w14:textId="77777777" w:rsidTr="00927D59">
        <w:tc>
          <w:tcPr>
            <w:tcW w:w="817" w:type="dxa"/>
            <w:shd w:val="clear" w:color="auto" w:fill="auto"/>
          </w:tcPr>
          <w:p w14:paraId="2D31C472" w14:textId="77777777" w:rsidR="00927D59" w:rsidRPr="006358F4" w:rsidRDefault="00927D59" w:rsidP="00BD3A93">
            <w:pPr>
              <w:widowControl w:val="0"/>
              <w:spacing w:after="0"/>
              <w:rPr>
                <w:rFonts w:asciiTheme="majorHAnsi" w:eastAsia="Times New Roman" w:hAnsiTheme="majorHAnsi" w:cs="Arial"/>
                <w:lang w:val="es-ES" w:eastAsia="es-ES"/>
              </w:rPr>
            </w:pPr>
            <w:r w:rsidRPr="006358F4">
              <w:rPr>
                <w:rFonts w:asciiTheme="majorHAnsi" w:eastAsia="Times New Roman" w:hAnsiTheme="majorHAnsi" w:cs="Arial"/>
                <w:lang w:val="es-ES" w:eastAsia="es-ES"/>
              </w:rPr>
              <w:t>2</w:t>
            </w:r>
          </w:p>
        </w:tc>
        <w:tc>
          <w:tcPr>
            <w:tcW w:w="2977" w:type="dxa"/>
            <w:shd w:val="clear" w:color="auto" w:fill="auto"/>
          </w:tcPr>
          <w:p w14:paraId="694A0FC5" w14:textId="77777777" w:rsidR="00927D59" w:rsidRPr="006358F4" w:rsidRDefault="00927D59" w:rsidP="0033437E">
            <w:pPr>
              <w:widowControl w:val="0"/>
              <w:tabs>
                <w:tab w:val="left" w:pos="1843"/>
                <w:tab w:val="left" w:pos="8931"/>
              </w:tabs>
              <w:spacing w:after="0"/>
              <w:ind w:left="1843" w:right="735" w:hanging="1843"/>
              <w:rPr>
                <w:rFonts w:asciiTheme="majorHAnsi" w:eastAsia="Times New Roman" w:hAnsiTheme="majorHAnsi" w:cs="Arial"/>
                <w:lang w:val="es-ES" w:eastAsia="es-ES"/>
              </w:rPr>
            </w:pPr>
          </w:p>
        </w:tc>
        <w:tc>
          <w:tcPr>
            <w:tcW w:w="3135" w:type="dxa"/>
            <w:shd w:val="clear" w:color="auto" w:fill="auto"/>
          </w:tcPr>
          <w:p w14:paraId="594BE7E9" w14:textId="77777777" w:rsidR="00927D59" w:rsidRPr="006358F4" w:rsidRDefault="00927D59" w:rsidP="00FF1A44">
            <w:pPr>
              <w:widowControl w:val="0"/>
              <w:tabs>
                <w:tab w:val="left" w:pos="1843"/>
                <w:tab w:val="left" w:pos="8931"/>
              </w:tabs>
              <w:spacing w:after="0"/>
              <w:ind w:left="1843" w:right="735" w:hanging="1843"/>
              <w:rPr>
                <w:rFonts w:asciiTheme="majorHAnsi" w:eastAsia="Times New Roman" w:hAnsiTheme="majorHAnsi" w:cs="Arial"/>
                <w:lang w:val="es-ES" w:eastAsia="es-ES"/>
              </w:rPr>
            </w:pPr>
          </w:p>
        </w:tc>
        <w:tc>
          <w:tcPr>
            <w:tcW w:w="2310" w:type="dxa"/>
            <w:shd w:val="clear" w:color="auto" w:fill="auto"/>
          </w:tcPr>
          <w:p w14:paraId="500CAC56" w14:textId="77777777" w:rsidR="00927D59" w:rsidRPr="006358F4" w:rsidRDefault="00927D59" w:rsidP="00322C00">
            <w:pPr>
              <w:widowControl w:val="0"/>
              <w:tabs>
                <w:tab w:val="left" w:pos="1843"/>
                <w:tab w:val="left" w:pos="8931"/>
              </w:tabs>
              <w:spacing w:after="0"/>
              <w:ind w:left="1843" w:right="735" w:hanging="1843"/>
              <w:rPr>
                <w:rFonts w:asciiTheme="majorHAnsi" w:eastAsia="Times New Roman" w:hAnsiTheme="majorHAnsi" w:cs="Arial"/>
                <w:lang w:val="es-ES" w:eastAsia="es-ES"/>
              </w:rPr>
            </w:pPr>
          </w:p>
        </w:tc>
      </w:tr>
    </w:tbl>
    <w:p w14:paraId="4F4F81D3" w14:textId="77777777" w:rsidR="00927D59" w:rsidRPr="006358F4" w:rsidRDefault="00927D59" w:rsidP="00BD3A93">
      <w:pPr>
        <w:widowControl w:val="0"/>
        <w:spacing w:after="0"/>
        <w:jc w:val="both"/>
        <w:rPr>
          <w:rFonts w:asciiTheme="majorHAnsi" w:hAnsiTheme="majorHAnsi" w:cs="Arial"/>
        </w:rPr>
      </w:pPr>
    </w:p>
    <w:p w14:paraId="38346082" w14:textId="7824C84F" w:rsidR="00927D59" w:rsidRPr="006358F4" w:rsidRDefault="00927D59" w:rsidP="0033437E">
      <w:pPr>
        <w:widowControl w:val="0"/>
        <w:spacing w:after="0"/>
        <w:jc w:val="both"/>
        <w:rPr>
          <w:rFonts w:asciiTheme="majorHAnsi" w:hAnsiTheme="majorHAnsi" w:cs="Arial"/>
        </w:rPr>
      </w:pPr>
      <w:r w:rsidRPr="006358F4">
        <w:rPr>
          <w:rFonts w:asciiTheme="majorHAnsi" w:hAnsiTheme="majorHAnsi" w:cs="Arial"/>
        </w:rPr>
        <w:t xml:space="preserve">Que nos comprometemos, durante la realización del proceso de promoción de la inversión privada </w:t>
      </w:r>
      <w:r w:rsidR="000E3365">
        <w:rPr>
          <w:rFonts w:asciiTheme="majorHAnsi" w:hAnsiTheme="majorHAnsi" w:cs="Arial"/>
        </w:rPr>
        <w:t xml:space="preserve">del </w:t>
      </w:r>
      <w:r w:rsidR="004538BD">
        <w:rPr>
          <w:rFonts w:asciiTheme="majorHAnsi" w:hAnsiTheme="majorHAnsi" w:cs="Arial"/>
        </w:rPr>
        <w:t>p</w:t>
      </w:r>
      <w:r w:rsidR="000E3365">
        <w:rPr>
          <w:rFonts w:asciiTheme="majorHAnsi" w:hAnsiTheme="majorHAnsi" w:cs="Arial"/>
        </w:rPr>
        <w:t xml:space="preserve">royecto </w:t>
      </w:r>
      <w:r w:rsidR="000E3365" w:rsidRPr="006358F4">
        <w:rPr>
          <w:rFonts w:asciiTheme="majorHAnsi" w:hAnsiTheme="majorHAnsi" w:cs="Arial"/>
        </w:rPr>
        <w:t>“</w:t>
      </w:r>
      <w:r w:rsidR="000E3365" w:rsidRPr="00F91675">
        <w:rPr>
          <w:rFonts w:cs="Calibri"/>
          <w:bCs/>
        </w:rPr>
        <w:t>Mejoramiento del Sistema de Alcantarillado y Tratamiento de Aguas Servidas de la Ciudad de Puerto Maldonado, Distrito de Tambopata, Provincia de Tambopata, Departamento de Madre de Dios</w:t>
      </w:r>
      <w:r w:rsidR="000E3365" w:rsidRPr="006358F4">
        <w:rPr>
          <w:rFonts w:asciiTheme="majorHAnsi" w:hAnsiTheme="majorHAnsi" w:cs="Arial"/>
        </w:rPr>
        <w:t>”</w:t>
      </w:r>
      <w:r w:rsidRPr="006358F4">
        <w:rPr>
          <w:rFonts w:asciiTheme="majorHAnsi" w:hAnsiTheme="majorHAnsi" w:cs="Arial"/>
        </w:rPr>
        <w:t>, a mantener activas las dos cuentas de correo electrónico</w:t>
      </w:r>
      <w:r w:rsidR="00DC013A">
        <w:rPr>
          <w:rFonts w:asciiTheme="majorHAnsi" w:hAnsiTheme="majorHAnsi" w:cs="Arial"/>
        </w:rPr>
        <w:t xml:space="preserve"> y </w:t>
      </w:r>
      <w:r w:rsidR="00DC013A">
        <w:rPr>
          <w:rFonts w:asciiTheme="majorHAnsi" w:hAnsiTheme="majorHAnsi" w:cs="Arial"/>
          <w:lang w:val="es-ES"/>
        </w:rPr>
        <w:t>confirmar recepción de los correos electrónicos referidos al Concurso</w:t>
      </w:r>
      <w:r w:rsidRPr="006358F4">
        <w:rPr>
          <w:rFonts w:asciiTheme="majorHAnsi" w:hAnsiTheme="majorHAnsi" w:cs="Arial"/>
        </w:rPr>
        <w:t xml:space="preserve">, de lo contrario se entenderá la no existencia de responsabilidad por parte de </w:t>
      </w:r>
      <w:r w:rsidR="0017513F">
        <w:rPr>
          <w:rFonts w:asciiTheme="majorHAnsi" w:hAnsiTheme="majorHAnsi" w:cs="Arial"/>
        </w:rPr>
        <w:t>PROINVERSIÓN</w:t>
      </w:r>
      <w:r w:rsidRPr="006358F4">
        <w:rPr>
          <w:rFonts w:asciiTheme="majorHAnsi" w:hAnsiTheme="majorHAnsi" w:cs="Arial"/>
        </w:rPr>
        <w:t>.</w:t>
      </w:r>
    </w:p>
    <w:p w14:paraId="4C67216F" w14:textId="77777777" w:rsidR="00927D59" w:rsidRPr="006358F4" w:rsidRDefault="00927D59" w:rsidP="00FF1A44">
      <w:pPr>
        <w:widowControl w:val="0"/>
        <w:spacing w:after="0"/>
        <w:jc w:val="both"/>
        <w:rPr>
          <w:rFonts w:asciiTheme="majorHAnsi" w:hAnsiTheme="majorHAnsi" w:cs="Arial"/>
        </w:rPr>
      </w:pPr>
    </w:p>
    <w:p w14:paraId="2B7A80BC" w14:textId="77777777" w:rsidR="00927D59" w:rsidRPr="006358F4" w:rsidRDefault="00927D59" w:rsidP="00322C00">
      <w:pPr>
        <w:widowControl w:val="0"/>
        <w:spacing w:after="0"/>
        <w:jc w:val="both"/>
        <w:rPr>
          <w:rFonts w:asciiTheme="majorHAnsi" w:hAnsiTheme="majorHAnsi" w:cs="Arial"/>
        </w:rPr>
      </w:pPr>
      <w:r w:rsidRPr="006358F4">
        <w:rPr>
          <w:rFonts w:asciiTheme="majorHAnsi" w:hAnsiTheme="majorHAnsi" w:cs="Arial"/>
        </w:rPr>
        <w:t xml:space="preserve">Asimismo </w:t>
      </w:r>
      <w:proofErr w:type="gramStart"/>
      <w:r w:rsidRPr="006358F4">
        <w:rPr>
          <w:rFonts w:asciiTheme="majorHAnsi" w:hAnsiTheme="majorHAnsi" w:cs="Arial"/>
        </w:rPr>
        <w:t>declaramos como</w:t>
      </w:r>
      <w:proofErr w:type="gramEnd"/>
      <w:r w:rsidRPr="006358F4">
        <w:rPr>
          <w:rFonts w:asciiTheme="majorHAnsi" w:hAnsiTheme="majorHAnsi" w:cs="Arial"/>
        </w:rPr>
        <w:t xml:space="preserve"> domicilio común en la ciudad de Lima la siguiente:</w:t>
      </w:r>
    </w:p>
    <w:p w14:paraId="15A964DF" w14:textId="77777777" w:rsidR="00927D59" w:rsidRPr="006358F4" w:rsidRDefault="00927D59" w:rsidP="009E6E17">
      <w:pPr>
        <w:widowControl w:val="0"/>
        <w:spacing w:after="0"/>
        <w:jc w:val="both"/>
        <w:rPr>
          <w:rFonts w:asciiTheme="majorHAnsi" w:hAnsiTheme="majorHAnsi" w:cs="Arial"/>
        </w:rPr>
      </w:pPr>
      <w:r w:rsidRPr="006358F4">
        <w:rPr>
          <w:rFonts w:asciiTheme="majorHAnsi" w:hAnsiTheme="majorHAnsi" w:cs="Arial"/>
        </w:rPr>
        <w:t>…………………………………………………………………………….</w:t>
      </w:r>
    </w:p>
    <w:p w14:paraId="1E8F77CF" w14:textId="77777777" w:rsidR="00927D59" w:rsidRPr="006358F4" w:rsidRDefault="00927D59" w:rsidP="00342C1B">
      <w:pPr>
        <w:widowControl w:val="0"/>
        <w:spacing w:after="0"/>
        <w:jc w:val="both"/>
        <w:rPr>
          <w:rFonts w:asciiTheme="majorHAnsi" w:hAnsiTheme="majorHAnsi" w:cs="Arial"/>
        </w:rPr>
      </w:pPr>
      <w:r w:rsidRPr="006358F4">
        <w:rPr>
          <w:rFonts w:asciiTheme="majorHAnsi" w:hAnsiTheme="majorHAnsi" w:cs="Arial"/>
        </w:rPr>
        <w:t>…………………………………………………………………………….</w:t>
      </w:r>
    </w:p>
    <w:p w14:paraId="00F40DE7" w14:textId="77777777" w:rsidR="00927D59" w:rsidRPr="006358F4" w:rsidRDefault="00927D59" w:rsidP="00136995">
      <w:pPr>
        <w:widowControl w:val="0"/>
        <w:spacing w:after="0"/>
        <w:jc w:val="both"/>
        <w:rPr>
          <w:rFonts w:asciiTheme="majorHAnsi" w:hAnsiTheme="majorHAnsi" w:cs="Arial"/>
        </w:rPr>
      </w:pPr>
      <w:r w:rsidRPr="006358F4">
        <w:rPr>
          <w:rFonts w:asciiTheme="majorHAnsi" w:hAnsiTheme="majorHAnsi" w:cs="Arial"/>
        </w:rPr>
        <w:t>…………………………………………………………………………….</w:t>
      </w:r>
    </w:p>
    <w:p w14:paraId="2DC61842" w14:textId="77777777" w:rsidR="00927D59" w:rsidRPr="006358F4" w:rsidRDefault="00927D59" w:rsidP="006A5130">
      <w:pPr>
        <w:widowControl w:val="0"/>
        <w:spacing w:after="0"/>
        <w:jc w:val="both"/>
        <w:rPr>
          <w:rFonts w:asciiTheme="majorHAnsi" w:hAnsiTheme="majorHAnsi" w:cs="Arial"/>
        </w:rPr>
      </w:pPr>
      <w:r w:rsidRPr="006358F4">
        <w:rPr>
          <w:rFonts w:asciiTheme="majorHAnsi" w:hAnsiTheme="majorHAnsi" w:cs="Arial"/>
        </w:rPr>
        <w:t xml:space="preserve">……………………………………………………………………………. </w:t>
      </w:r>
    </w:p>
    <w:p w14:paraId="239D5E71" w14:textId="77777777" w:rsidR="00927D59" w:rsidRPr="006358F4" w:rsidRDefault="00927D59" w:rsidP="004A1F3B">
      <w:pPr>
        <w:pStyle w:val="Ttulo"/>
        <w:widowControl w:val="0"/>
        <w:spacing w:line="276" w:lineRule="auto"/>
        <w:rPr>
          <w:rFonts w:asciiTheme="majorHAnsi" w:hAnsiTheme="majorHAnsi"/>
          <w:sz w:val="22"/>
          <w:szCs w:val="22"/>
        </w:rPr>
      </w:pPr>
    </w:p>
    <w:p w14:paraId="673CD872" w14:textId="77777777" w:rsidR="00927D59" w:rsidRPr="006358F4" w:rsidRDefault="00927D59" w:rsidP="008B68B1">
      <w:pPr>
        <w:pStyle w:val="Ttulo"/>
        <w:widowControl w:val="0"/>
        <w:spacing w:line="276" w:lineRule="auto"/>
        <w:rPr>
          <w:rFonts w:asciiTheme="majorHAnsi" w:hAnsiTheme="majorHAnsi"/>
          <w:sz w:val="22"/>
          <w:szCs w:val="22"/>
        </w:rPr>
      </w:pPr>
    </w:p>
    <w:p w14:paraId="2448893C" w14:textId="62A4E977" w:rsidR="00927D59" w:rsidRPr="006358F4" w:rsidRDefault="00927D59" w:rsidP="00AD3DF4">
      <w:pPr>
        <w:widowControl w:val="0"/>
        <w:spacing w:after="0"/>
        <w:rPr>
          <w:rFonts w:asciiTheme="majorHAnsi" w:hAnsiTheme="majorHAnsi" w:cs="Arial"/>
        </w:rPr>
      </w:pPr>
      <w:r w:rsidRPr="006358F4">
        <w:rPr>
          <w:rFonts w:asciiTheme="majorHAnsi" w:hAnsiTheme="majorHAnsi" w:cs="Arial"/>
        </w:rPr>
        <w:t>Lugar y fecha: .............., ........ de ..................... de 20</w:t>
      </w:r>
      <w:r w:rsidR="00D95B70">
        <w:rPr>
          <w:rFonts w:asciiTheme="majorHAnsi" w:hAnsiTheme="majorHAnsi" w:cs="Arial"/>
        </w:rPr>
        <w:t>2</w:t>
      </w:r>
      <w:r w:rsidRPr="006358F4">
        <w:rPr>
          <w:rFonts w:asciiTheme="majorHAnsi" w:hAnsiTheme="majorHAnsi" w:cs="Arial"/>
        </w:rPr>
        <w:t>...</w:t>
      </w:r>
    </w:p>
    <w:p w14:paraId="0DC58FAD" w14:textId="77777777" w:rsidR="00927D59" w:rsidRPr="006358F4" w:rsidRDefault="00927D59" w:rsidP="00AE0F0E">
      <w:pPr>
        <w:widowControl w:val="0"/>
        <w:spacing w:after="0"/>
        <w:rPr>
          <w:rFonts w:asciiTheme="majorHAnsi" w:hAnsiTheme="majorHAnsi" w:cs="Arial"/>
        </w:rPr>
      </w:pPr>
    </w:p>
    <w:p w14:paraId="6F25A142" w14:textId="77777777" w:rsidR="00927D59" w:rsidRPr="006358F4" w:rsidRDefault="00927D59" w:rsidP="00823415">
      <w:pPr>
        <w:widowControl w:val="0"/>
        <w:spacing w:after="0"/>
        <w:jc w:val="both"/>
        <w:rPr>
          <w:rFonts w:asciiTheme="majorHAnsi" w:hAnsiTheme="majorHAnsi" w:cs="Arial"/>
        </w:rPr>
      </w:pPr>
      <w:r w:rsidRPr="006358F4">
        <w:rPr>
          <w:rFonts w:asciiTheme="majorHAnsi" w:hAnsiTheme="majorHAnsi" w:cs="Arial"/>
        </w:rPr>
        <w:t>Nombre, representante y firma de la empresa o empresas, según corresponda, que integrarán el Consorcio.</w:t>
      </w:r>
    </w:p>
    <w:p w14:paraId="11A850C6" w14:textId="77777777" w:rsidR="00927D59" w:rsidRPr="006358F4" w:rsidRDefault="00927D59">
      <w:pPr>
        <w:widowControl w:val="0"/>
        <w:spacing w:after="0"/>
        <w:rPr>
          <w:rFonts w:asciiTheme="majorHAnsi" w:hAnsiTheme="majorHAnsi" w:cs="Arial"/>
        </w:rPr>
      </w:pPr>
    </w:p>
    <w:p w14:paraId="012F6FB6"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Nombre</w:t>
      </w:r>
      <w:r w:rsidRPr="006358F4">
        <w:rPr>
          <w:rFonts w:asciiTheme="majorHAnsi" w:hAnsiTheme="majorHAnsi" w:cs="Arial"/>
        </w:rPr>
        <w:tab/>
        <w:t>.............................................................</w:t>
      </w:r>
    </w:p>
    <w:p w14:paraId="13DD39F0" w14:textId="77777777" w:rsidR="00927D59" w:rsidRPr="006358F4" w:rsidRDefault="00927D59">
      <w:pPr>
        <w:widowControl w:val="0"/>
        <w:spacing w:after="0"/>
        <w:ind w:firstLine="1440"/>
        <w:rPr>
          <w:rFonts w:asciiTheme="majorHAnsi" w:hAnsiTheme="majorHAnsi" w:cs="Arial"/>
        </w:rPr>
      </w:pPr>
      <w:r w:rsidRPr="006358F4">
        <w:rPr>
          <w:rFonts w:asciiTheme="majorHAnsi" w:hAnsiTheme="majorHAnsi" w:cs="Arial"/>
        </w:rPr>
        <w:t>Representante Legal del Interesado</w:t>
      </w:r>
    </w:p>
    <w:p w14:paraId="29047518" w14:textId="77777777" w:rsidR="00927D59" w:rsidRPr="006358F4" w:rsidRDefault="00927D59">
      <w:pPr>
        <w:widowControl w:val="0"/>
        <w:spacing w:after="0"/>
        <w:rPr>
          <w:rFonts w:asciiTheme="majorHAnsi" w:hAnsiTheme="majorHAnsi" w:cs="Arial"/>
        </w:rPr>
      </w:pPr>
    </w:p>
    <w:p w14:paraId="2B0CF4F2"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Firma</w:t>
      </w:r>
      <w:r w:rsidRPr="006358F4">
        <w:rPr>
          <w:rFonts w:asciiTheme="majorHAnsi" w:hAnsiTheme="majorHAnsi" w:cs="Arial"/>
        </w:rPr>
        <w:tab/>
      </w:r>
      <w:r w:rsidRPr="006358F4">
        <w:rPr>
          <w:rFonts w:asciiTheme="majorHAnsi" w:hAnsiTheme="majorHAnsi" w:cs="Arial"/>
        </w:rPr>
        <w:tab/>
        <w:t>............................................................</w:t>
      </w:r>
    </w:p>
    <w:p w14:paraId="2B1DB43B" w14:textId="77777777" w:rsidR="00927D59" w:rsidRPr="006B2D22" w:rsidRDefault="00927D59">
      <w:pPr>
        <w:widowControl w:val="0"/>
        <w:spacing w:after="0"/>
        <w:ind w:firstLine="1440"/>
        <w:rPr>
          <w:rFonts w:asciiTheme="majorHAnsi" w:hAnsiTheme="majorHAnsi" w:cs="Arial"/>
        </w:rPr>
      </w:pPr>
      <w:r w:rsidRPr="006B2D22">
        <w:rPr>
          <w:rFonts w:asciiTheme="majorHAnsi" w:hAnsiTheme="majorHAnsi" w:cs="Arial"/>
        </w:rPr>
        <w:t xml:space="preserve">Representante Legal </w:t>
      </w:r>
      <w:r w:rsidRPr="006358F4">
        <w:rPr>
          <w:rFonts w:asciiTheme="majorHAnsi" w:hAnsiTheme="majorHAnsi" w:cs="Arial"/>
        </w:rPr>
        <w:t>del Interesado</w:t>
      </w:r>
    </w:p>
    <w:p w14:paraId="17E53FC6" w14:textId="6B64D92B" w:rsidR="00927D59" w:rsidRPr="006358F4" w:rsidRDefault="00927D59" w:rsidP="00D841AC">
      <w:pPr>
        <w:pStyle w:val="Ttulo1"/>
        <w:numPr>
          <w:ilvl w:val="0"/>
          <w:numId w:val="0"/>
        </w:numPr>
        <w:rPr>
          <w:rFonts w:asciiTheme="majorHAnsi" w:hAnsiTheme="majorHAnsi"/>
        </w:rPr>
      </w:pPr>
      <w:r w:rsidRPr="006B2D22">
        <w:rPr>
          <w:rFonts w:asciiTheme="majorHAnsi" w:hAnsiTheme="majorHAnsi"/>
        </w:rPr>
        <w:br w:type="column"/>
      </w:r>
      <w:bookmarkStart w:id="1691" w:name="OLE_LINK1"/>
      <w:bookmarkStart w:id="1692" w:name="_Toc441240268"/>
      <w:bookmarkStart w:id="1693" w:name="_Toc517688595"/>
      <w:bookmarkStart w:id="1694" w:name="_Toc518512084"/>
      <w:bookmarkStart w:id="1695" w:name="_Toc867308"/>
      <w:bookmarkStart w:id="1696" w:name="_Toc50116241"/>
      <w:bookmarkStart w:id="1697" w:name="_Toc50120334"/>
      <w:r w:rsidRPr="006358F4">
        <w:rPr>
          <w:rFonts w:asciiTheme="majorHAnsi" w:hAnsiTheme="majorHAnsi"/>
        </w:rPr>
        <w:lastRenderedPageBreak/>
        <w:t xml:space="preserve">Anexo </w:t>
      </w:r>
      <w:bookmarkEnd w:id="1691"/>
      <w:r w:rsidRPr="006358F4">
        <w:rPr>
          <w:rFonts w:asciiTheme="majorHAnsi" w:hAnsiTheme="majorHAnsi"/>
        </w:rPr>
        <w:t>Nro. 2</w:t>
      </w:r>
      <w:r w:rsidR="003D2C11">
        <w:rPr>
          <w:rFonts w:asciiTheme="majorHAnsi" w:hAnsiTheme="majorHAnsi"/>
        </w:rPr>
        <w:t xml:space="preserve"> </w:t>
      </w:r>
      <w:r w:rsidRPr="006358F4">
        <w:rPr>
          <w:rFonts w:asciiTheme="majorHAnsi" w:hAnsiTheme="majorHAnsi"/>
        </w:rPr>
        <w:t>–</w:t>
      </w:r>
      <w:r w:rsidR="003D2C11">
        <w:rPr>
          <w:rFonts w:asciiTheme="majorHAnsi" w:hAnsiTheme="majorHAnsi"/>
        </w:rPr>
        <w:t xml:space="preserve"> </w:t>
      </w:r>
      <w:r w:rsidRPr="006358F4">
        <w:rPr>
          <w:rFonts w:asciiTheme="majorHAnsi" w:hAnsiTheme="majorHAnsi"/>
        </w:rPr>
        <w:t>Entidades Financieras Autorizadas para emitir las garantías establecidas en las Bases</w:t>
      </w:r>
      <w:bookmarkEnd w:id="1692"/>
      <w:bookmarkEnd w:id="1693"/>
      <w:bookmarkEnd w:id="1694"/>
      <w:bookmarkEnd w:id="1695"/>
      <w:bookmarkEnd w:id="1696"/>
      <w:bookmarkEnd w:id="1697"/>
    </w:p>
    <w:p w14:paraId="50CC4A1F" w14:textId="2189FC7D" w:rsidR="00927D59" w:rsidRPr="007400AC" w:rsidRDefault="00927D59" w:rsidP="00D841AC">
      <w:pPr>
        <w:pStyle w:val="Ttulo2"/>
        <w:keepNext w:val="0"/>
        <w:keepLines w:val="0"/>
        <w:widowControl w:val="0"/>
        <w:numPr>
          <w:ilvl w:val="0"/>
          <w:numId w:val="0"/>
        </w:numPr>
        <w:ind w:left="567"/>
        <w:jc w:val="both"/>
        <w:rPr>
          <w:rFonts w:asciiTheme="majorHAnsi" w:hAnsiTheme="majorHAnsi"/>
        </w:rPr>
      </w:pPr>
      <w:bookmarkStart w:id="1698" w:name="_Toc50116242"/>
      <w:bookmarkStart w:id="1699" w:name="_Toc50120335"/>
      <w:r w:rsidRPr="007400AC">
        <w:rPr>
          <w:rFonts w:asciiTheme="majorHAnsi" w:hAnsiTheme="majorHAnsi"/>
        </w:rPr>
        <w:t xml:space="preserve">Apéndice 1: </w:t>
      </w:r>
      <w:r w:rsidR="007400AC">
        <w:rPr>
          <w:rFonts w:asciiTheme="majorHAnsi" w:hAnsiTheme="majorHAnsi"/>
        </w:rPr>
        <w:t>E</w:t>
      </w:r>
      <w:r w:rsidR="007400AC" w:rsidRPr="007400AC">
        <w:rPr>
          <w:rFonts w:asciiTheme="majorHAnsi" w:hAnsiTheme="majorHAnsi"/>
        </w:rPr>
        <w:t>mpresas bancarias locales autorizadas</w:t>
      </w:r>
      <w:bookmarkEnd w:id="1698"/>
      <w:bookmarkEnd w:id="1699"/>
    </w:p>
    <w:p w14:paraId="48447422" w14:textId="77777777" w:rsidR="00927D59" w:rsidRPr="006358F4" w:rsidRDefault="00927D59">
      <w:pPr>
        <w:widowControl w:val="0"/>
        <w:spacing w:after="0"/>
        <w:rPr>
          <w:rFonts w:asciiTheme="majorHAnsi" w:hAnsiTheme="majorHAnsi" w:cs="Arial"/>
          <w:b/>
        </w:rPr>
      </w:pPr>
    </w:p>
    <w:p w14:paraId="05281346" w14:textId="77777777" w:rsidR="00927D59" w:rsidRPr="006358F4" w:rsidRDefault="00927D59">
      <w:pPr>
        <w:widowControl w:val="0"/>
        <w:spacing w:after="0"/>
        <w:rPr>
          <w:rFonts w:asciiTheme="majorHAnsi" w:hAnsiTheme="majorHAnsi" w:cs="Arial"/>
          <w:b/>
        </w:rPr>
      </w:pPr>
    </w:p>
    <w:p w14:paraId="6D780C84" w14:textId="77777777" w:rsidR="00927D59" w:rsidRPr="006358F4" w:rsidRDefault="00927D59">
      <w:pPr>
        <w:widowControl w:val="0"/>
        <w:spacing w:after="0"/>
        <w:rPr>
          <w:rFonts w:asciiTheme="majorHAnsi" w:hAnsiTheme="majorHAnsi" w:cs="Arial"/>
          <w:b/>
        </w:rPr>
      </w:pPr>
      <w:r w:rsidRPr="006358F4">
        <w:rPr>
          <w:rFonts w:asciiTheme="majorHAnsi" w:hAnsiTheme="majorHAnsi" w:cs="Arial"/>
          <w:b/>
        </w:rPr>
        <w:t>EMPRESAS BANCARIAS</w:t>
      </w:r>
    </w:p>
    <w:p w14:paraId="3185049D" w14:textId="77777777" w:rsidR="00927D59" w:rsidRPr="006358F4" w:rsidRDefault="00927D59">
      <w:pPr>
        <w:widowControl w:val="0"/>
        <w:spacing w:after="0"/>
        <w:jc w:val="both"/>
        <w:rPr>
          <w:rFonts w:asciiTheme="majorHAnsi" w:hAnsiTheme="majorHAnsi" w:cs="Arial"/>
        </w:rPr>
      </w:pPr>
    </w:p>
    <w:p w14:paraId="570EBACC" w14:textId="77777777" w:rsidR="00927D59" w:rsidRPr="006358F4" w:rsidRDefault="00927D59">
      <w:pPr>
        <w:widowControl w:val="0"/>
        <w:spacing w:after="0"/>
        <w:jc w:val="both"/>
        <w:rPr>
          <w:rFonts w:asciiTheme="majorHAnsi" w:hAnsiTheme="majorHAnsi" w:cs="Arial"/>
        </w:rPr>
      </w:pPr>
      <w:r w:rsidRPr="006358F4">
        <w:rPr>
          <w:rFonts w:asciiTheme="majorHAnsi" w:hAnsiTheme="majorHAnsi" w:cs="Arial"/>
        </w:rPr>
        <w:t>Los bancos nacionales autorizados a emitir cartas fianzas serán aquellos que ostenten la calificación mínima de CP-1, categoría 1, CLA-1 o EQL-1 para obligaciones de corto plazo; categoría A para fortaleza financiera; y, categoría AA para obligaciones a largo plazo.</w:t>
      </w:r>
    </w:p>
    <w:p w14:paraId="6B21140D" w14:textId="77777777" w:rsidR="00927D59" w:rsidRPr="006358F4" w:rsidRDefault="00927D59">
      <w:pPr>
        <w:widowControl w:val="0"/>
        <w:spacing w:after="0"/>
        <w:jc w:val="both"/>
        <w:rPr>
          <w:rFonts w:asciiTheme="majorHAnsi" w:hAnsiTheme="majorHAnsi" w:cs="Arial"/>
        </w:rPr>
      </w:pPr>
    </w:p>
    <w:p w14:paraId="6F0B1ECC" w14:textId="77777777" w:rsidR="00927D59" w:rsidRPr="006358F4" w:rsidRDefault="00927D59" w:rsidP="00891AEB">
      <w:pPr>
        <w:widowControl w:val="0"/>
        <w:spacing w:after="0"/>
        <w:jc w:val="both"/>
        <w:rPr>
          <w:rFonts w:asciiTheme="majorHAnsi" w:hAnsiTheme="majorHAnsi" w:cs="Arial"/>
        </w:rPr>
      </w:pPr>
      <w:r w:rsidRPr="006358F4">
        <w:rPr>
          <w:rFonts w:asciiTheme="majorHAnsi" w:hAnsiTheme="majorHAnsi" w:cs="Arial"/>
        </w:rPr>
        <w:t>Estas clasificaciones deberán estar vigentes al momento de presentar las cartas fianzas y ser otorgadas por al menos dos clasificadoras de riesgos reconocidas y acreditadas en el Perú.</w:t>
      </w:r>
    </w:p>
    <w:p w14:paraId="18A95D7D" w14:textId="77777777" w:rsidR="00927D59" w:rsidRPr="006358F4" w:rsidRDefault="00927D59">
      <w:pPr>
        <w:widowControl w:val="0"/>
        <w:spacing w:after="0"/>
        <w:rPr>
          <w:rFonts w:asciiTheme="majorHAnsi" w:hAnsiTheme="majorHAnsi" w:cs="Arial"/>
          <w:b/>
        </w:rPr>
      </w:pPr>
    </w:p>
    <w:p w14:paraId="3474551C" w14:textId="77777777" w:rsidR="00927D59" w:rsidRPr="006358F4" w:rsidRDefault="00927D59">
      <w:pPr>
        <w:widowControl w:val="0"/>
        <w:spacing w:after="0"/>
        <w:rPr>
          <w:rFonts w:asciiTheme="majorHAnsi" w:hAnsiTheme="majorHAnsi" w:cs="Arial"/>
          <w:b/>
        </w:rPr>
      </w:pPr>
    </w:p>
    <w:p w14:paraId="6DF1DEB2" w14:textId="77777777" w:rsidR="00927D59" w:rsidRPr="006358F4" w:rsidRDefault="00927D59">
      <w:pPr>
        <w:widowControl w:val="0"/>
        <w:spacing w:after="0"/>
        <w:rPr>
          <w:rFonts w:asciiTheme="majorHAnsi" w:hAnsiTheme="majorHAnsi" w:cs="Arial"/>
          <w:b/>
        </w:rPr>
      </w:pPr>
      <w:r w:rsidRPr="006358F4">
        <w:rPr>
          <w:rFonts w:asciiTheme="majorHAnsi" w:hAnsiTheme="majorHAnsi" w:cs="Arial"/>
          <w:b/>
        </w:rPr>
        <w:t>EMPRESAS DE SEGUROS</w:t>
      </w:r>
    </w:p>
    <w:p w14:paraId="72F95676" w14:textId="77777777" w:rsidR="00927D59" w:rsidRPr="006358F4" w:rsidRDefault="00927D59">
      <w:pPr>
        <w:widowControl w:val="0"/>
        <w:spacing w:after="0"/>
        <w:jc w:val="both"/>
        <w:rPr>
          <w:rFonts w:asciiTheme="majorHAnsi" w:hAnsiTheme="majorHAnsi" w:cs="Arial"/>
        </w:rPr>
      </w:pPr>
    </w:p>
    <w:p w14:paraId="6276DA30" w14:textId="77777777" w:rsidR="00927D59" w:rsidRPr="006358F4" w:rsidRDefault="00927D59">
      <w:pPr>
        <w:widowControl w:val="0"/>
        <w:spacing w:after="0"/>
        <w:jc w:val="both"/>
        <w:rPr>
          <w:rFonts w:asciiTheme="majorHAnsi" w:hAnsiTheme="majorHAnsi" w:cs="Arial"/>
        </w:rPr>
      </w:pPr>
      <w:r w:rsidRPr="006358F4">
        <w:rPr>
          <w:rFonts w:asciiTheme="majorHAnsi" w:hAnsiTheme="majorHAnsi" w:cs="Arial"/>
        </w:rPr>
        <w:t>Empresas de seguros nacionales autorizadas a emitir cartas fianzas serán aquellas que se encuentren autorizadas por la Superintendencia de Banca, Seguros y AFP, y que a la fecha de emisión de las cartas fianza cuenten con una calificación mínima de A, para fortaleza financiera.</w:t>
      </w:r>
    </w:p>
    <w:p w14:paraId="049D3DE1" w14:textId="77777777" w:rsidR="00927D59" w:rsidRPr="006358F4" w:rsidRDefault="00927D59">
      <w:pPr>
        <w:widowControl w:val="0"/>
        <w:spacing w:after="0"/>
        <w:jc w:val="both"/>
        <w:rPr>
          <w:rFonts w:asciiTheme="majorHAnsi" w:hAnsiTheme="majorHAnsi" w:cs="Arial"/>
        </w:rPr>
      </w:pPr>
    </w:p>
    <w:p w14:paraId="1F5B9D6F" w14:textId="77777777" w:rsidR="00927D59" w:rsidRPr="006358F4" w:rsidRDefault="00927D59">
      <w:pPr>
        <w:widowControl w:val="0"/>
        <w:spacing w:after="0"/>
        <w:jc w:val="both"/>
        <w:rPr>
          <w:rFonts w:asciiTheme="majorHAnsi" w:hAnsiTheme="majorHAnsi" w:cs="Arial"/>
        </w:rPr>
      </w:pPr>
      <w:r w:rsidRPr="006358F4">
        <w:rPr>
          <w:rFonts w:asciiTheme="majorHAnsi" w:hAnsiTheme="majorHAnsi" w:cs="Arial"/>
        </w:rPr>
        <w:t>Estas clasificaciones deberán ser otorgadas por, al menos, dos (2) clasificadoras de riesgos reconocidas y acreditadas en el Perú.</w:t>
      </w:r>
    </w:p>
    <w:p w14:paraId="18B363BF" w14:textId="77777777" w:rsidR="00927D59" w:rsidRPr="006358F4" w:rsidRDefault="00927D59">
      <w:pPr>
        <w:widowControl w:val="0"/>
        <w:tabs>
          <w:tab w:val="left" w:pos="426"/>
          <w:tab w:val="left" w:pos="7655"/>
        </w:tabs>
        <w:spacing w:after="0"/>
        <w:ind w:right="-1085"/>
        <w:rPr>
          <w:rFonts w:asciiTheme="majorHAnsi" w:hAnsiTheme="majorHAnsi" w:cs="Arial"/>
          <w:b/>
        </w:rPr>
      </w:pPr>
      <w:bookmarkStart w:id="1700" w:name="_Toc90818784"/>
      <w:bookmarkStart w:id="1701" w:name="_Toc90818896"/>
      <w:bookmarkStart w:id="1702" w:name="_Toc96323722"/>
      <w:bookmarkStart w:id="1703" w:name="_Ref317244250"/>
    </w:p>
    <w:p w14:paraId="3506679C" w14:textId="77777777" w:rsidR="00927D59" w:rsidRPr="006358F4" w:rsidRDefault="00927D59">
      <w:pPr>
        <w:pStyle w:val="Ttulo2"/>
        <w:keepNext w:val="0"/>
        <w:keepLines w:val="0"/>
        <w:widowControl w:val="0"/>
        <w:numPr>
          <w:ilvl w:val="0"/>
          <w:numId w:val="0"/>
        </w:numPr>
        <w:tabs>
          <w:tab w:val="left" w:pos="1418"/>
          <w:tab w:val="left" w:pos="1701"/>
        </w:tabs>
        <w:ind w:left="1701" w:hanging="1701"/>
        <w:rPr>
          <w:rFonts w:asciiTheme="majorHAnsi" w:hAnsiTheme="majorHAnsi"/>
          <w:b w:val="0"/>
        </w:rPr>
      </w:pPr>
      <w:r w:rsidRPr="006358F4">
        <w:rPr>
          <w:rFonts w:asciiTheme="majorHAnsi" w:hAnsiTheme="majorHAnsi"/>
          <w:b w:val="0"/>
        </w:rPr>
        <w:br w:type="page"/>
      </w:r>
      <w:bookmarkStart w:id="1704" w:name="_Toc517790380"/>
      <w:bookmarkStart w:id="1705" w:name="_Ref517790465"/>
      <w:bookmarkStart w:id="1706" w:name="_Ref517790477"/>
      <w:bookmarkStart w:id="1707" w:name="_Ref517790601"/>
    </w:p>
    <w:p w14:paraId="2AF7BC22" w14:textId="6F03BD77" w:rsidR="00D841AC" w:rsidRDefault="00927D59" w:rsidP="003D2C11">
      <w:pPr>
        <w:pStyle w:val="Ttulo1"/>
        <w:numPr>
          <w:ilvl w:val="0"/>
          <w:numId w:val="0"/>
        </w:numPr>
        <w:rPr>
          <w:rFonts w:asciiTheme="majorHAnsi" w:hAnsiTheme="majorHAnsi"/>
        </w:rPr>
      </w:pPr>
      <w:bookmarkStart w:id="1708" w:name="_Toc518512085"/>
      <w:bookmarkStart w:id="1709" w:name="_Toc518512572"/>
      <w:bookmarkStart w:id="1710" w:name="_Toc867309"/>
      <w:bookmarkStart w:id="1711" w:name="_Toc19022766"/>
      <w:bookmarkStart w:id="1712" w:name="_Toc19286974"/>
      <w:bookmarkStart w:id="1713" w:name="_Toc50116243"/>
      <w:bookmarkStart w:id="1714" w:name="_Toc50120336"/>
      <w:r w:rsidRPr="006358F4">
        <w:rPr>
          <w:rFonts w:asciiTheme="majorHAnsi" w:hAnsiTheme="majorHAnsi"/>
        </w:rPr>
        <w:lastRenderedPageBreak/>
        <w:t>Anexo Nro. 2</w:t>
      </w:r>
      <w:r w:rsidR="003D2C11">
        <w:rPr>
          <w:rFonts w:asciiTheme="majorHAnsi" w:hAnsiTheme="majorHAnsi"/>
        </w:rPr>
        <w:t xml:space="preserve"> </w:t>
      </w:r>
      <w:r w:rsidRPr="006358F4">
        <w:rPr>
          <w:rFonts w:asciiTheme="majorHAnsi" w:hAnsiTheme="majorHAnsi"/>
        </w:rPr>
        <w:t>–</w:t>
      </w:r>
      <w:r w:rsidR="003D2C11">
        <w:rPr>
          <w:rFonts w:asciiTheme="majorHAnsi" w:hAnsiTheme="majorHAnsi"/>
        </w:rPr>
        <w:t xml:space="preserve"> </w:t>
      </w:r>
      <w:r w:rsidRPr="006358F4">
        <w:rPr>
          <w:rFonts w:asciiTheme="majorHAnsi" w:hAnsiTheme="majorHAnsi"/>
        </w:rPr>
        <w:t>Entidades Financieras Autorizadas para emitir las garantías establecidas en las Bases</w:t>
      </w:r>
      <w:bookmarkEnd w:id="1704"/>
      <w:bookmarkEnd w:id="1705"/>
      <w:bookmarkEnd w:id="1706"/>
      <w:bookmarkEnd w:id="1707"/>
      <w:bookmarkEnd w:id="1708"/>
      <w:bookmarkEnd w:id="1709"/>
      <w:bookmarkEnd w:id="1710"/>
      <w:bookmarkEnd w:id="1711"/>
      <w:bookmarkEnd w:id="1712"/>
      <w:bookmarkEnd w:id="1713"/>
      <w:bookmarkEnd w:id="1714"/>
    </w:p>
    <w:p w14:paraId="2380B56B" w14:textId="61A25084" w:rsidR="00927D59" w:rsidRPr="007400AC" w:rsidRDefault="00927D59" w:rsidP="00D841AC">
      <w:pPr>
        <w:pStyle w:val="Ttulo2"/>
        <w:numPr>
          <w:ilvl w:val="0"/>
          <w:numId w:val="0"/>
        </w:numPr>
        <w:ind w:left="567"/>
        <w:rPr>
          <w:rFonts w:asciiTheme="majorHAnsi" w:hAnsiTheme="majorHAnsi"/>
        </w:rPr>
      </w:pPr>
      <w:bookmarkStart w:id="1715" w:name="_Toc50116244"/>
      <w:bookmarkStart w:id="1716" w:name="_Toc50120337"/>
      <w:r w:rsidRPr="007400AC">
        <w:rPr>
          <w:rFonts w:asciiTheme="majorHAnsi" w:hAnsiTheme="majorHAnsi"/>
        </w:rPr>
        <w:t xml:space="preserve">Apéndice 2: </w:t>
      </w:r>
      <w:r w:rsidR="007400AC">
        <w:rPr>
          <w:rFonts w:asciiTheme="majorHAnsi" w:hAnsiTheme="majorHAnsi"/>
        </w:rPr>
        <w:t>R</w:t>
      </w:r>
      <w:r w:rsidR="007400AC" w:rsidRPr="007400AC">
        <w:rPr>
          <w:rFonts w:asciiTheme="majorHAnsi" w:hAnsiTheme="majorHAnsi"/>
        </w:rPr>
        <w:t xml:space="preserve">elación de </w:t>
      </w:r>
      <w:r w:rsidR="005824B0">
        <w:rPr>
          <w:rFonts w:asciiTheme="majorHAnsi" w:hAnsiTheme="majorHAnsi"/>
        </w:rPr>
        <w:t>E</w:t>
      </w:r>
      <w:r w:rsidR="007400AC" w:rsidRPr="007400AC">
        <w:rPr>
          <w:rFonts w:asciiTheme="majorHAnsi" w:hAnsiTheme="majorHAnsi"/>
        </w:rPr>
        <w:t xml:space="preserve">ntidades </w:t>
      </w:r>
      <w:r w:rsidR="005824B0">
        <w:rPr>
          <w:rFonts w:asciiTheme="majorHAnsi" w:hAnsiTheme="majorHAnsi"/>
        </w:rPr>
        <w:t>F</w:t>
      </w:r>
      <w:r w:rsidR="007400AC" w:rsidRPr="007400AC">
        <w:rPr>
          <w:rFonts w:asciiTheme="majorHAnsi" w:hAnsiTheme="majorHAnsi"/>
        </w:rPr>
        <w:t>inancieras internacionales autorizadas</w:t>
      </w:r>
      <w:bookmarkEnd w:id="1715"/>
      <w:bookmarkEnd w:id="1716"/>
    </w:p>
    <w:p w14:paraId="1BBC849E" w14:textId="77777777" w:rsidR="00927D59" w:rsidRPr="006358F4" w:rsidRDefault="00927D59">
      <w:pPr>
        <w:widowControl w:val="0"/>
        <w:tabs>
          <w:tab w:val="left" w:pos="426"/>
          <w:tab w:val="left" w:pos="7655"/>
        </w:tabs>
        <w:spacing w:after="0"/>
        <w:ind w:right="-1085"/>
        <w:rPr>
          <w:rFonts w:asciiTheme="majorHAnsi" w:hAnsiTheme="majorHAnsi" w:cs="Arial"/>
          <w:b/>
        </w:rPr>
      </w:pPr>
    </w:p>
    <w:p w14:paraId="5072CC25" w14:textId="77777777" w:rsidR="00927D59" w:rsidRPr="006358F4" w:rsidRDefault="00927D59">
      <w:pPr>
        <w:widowControl w:val="0"/>
        <w:tabs>
          <w:tab w:val="left" w:pos="426"/>
          <w:tab w:val="left" w:pos="7655"/>
        </w:tabs>
        <w:spacing w:after="0"/>
        <w:ind w:right="-1085"/>
        <w:rPr>
          <w:rFonts w:asciiTheme="majorHAnsi" w:hAnsiTheme="majorHAnsi" w:cs="Arial"/>
          <w:b/>
        </w:rPr>
      </w:pPr>
      <w:r w:rsidRPr="006358F4">
        <w:rPr>
          <w:rFonts w:asciiTheme="majorHAnsi" w:hAnsiTheme="majorHAnsi" w:cs="Arial"/>
          <w:b/>
        </w:rPr>
        <w:t>Bancos Extranjeros de Primera Categoría:</w:t>
      </w:r>
    </w:p>
    <w:p w14:paraId="5F0E9A01" w14:textId="7367B9E1" w:rsidR="00927D59" w:rsidRPr="006358F4" w:rsidRDefault="00927D59" w:rsidP="00891AEB">
      <w:pPr>
        <w:widowControl w:val="0"/>
        <w:tabs>
          <w:tab w:val="left" w:pos="7655"/>
        </w:tabs>
        <w:spacing w:after="0"/>
        <w:ind w:right="56"/>
        <w:jc w:val="both"/>
        <w:rPr>
          <w:rFonts w:asciiTheme="majorHAnsi" w:hAnsiTheme="majorHAnsi" w:cs="Arial"/>
          <w:spacing w:val="2"/>
        </w:rPr>
      </w:pPr>
      <w:r w:rsidRPr="006358F4">
        <w:rPr>
          <w:rFonts w:asciiTheme="majorHAnsi" w:hAnsiTheme="majorHAnsi" w:cs="Arial"/>
        </w:rPr>
        <w:t xml:space="preserve">Se tomarán en cuenta los bancos extranjeros de primera categoría, incluidos en la relación aprobada por el Banco Central de Reserva mediante Circular </w:t>
      </w:r>
      <w:r w:rsidRPr="006358F4">
        <w:rPr>
          <w:rFonts w:asciiTheme="majorHAnsi" w:hAnsiTheme="majorHAnsi" w:cs="Arial"/>
          <w:bCs/>
          <w:iCs/>
        </w:rPr>
        <w:t>Nro. 0</w:t>
      </w:r>
      <w:r w:rsidR="00E47308">
        <w:rPr>
          <w:rFonts w:asciiTheme="majorHAnsi" w:hAnsiTheme="majorHAnsi" w:cs="Arial"/>
          <w:bCs/>
          <w:iCs/>
        </w:rPr>
        <w:t>2</w:t>
      </w:r>
      <w:r w:rsidR="00215FD7">
        <w:rPr>
          <w:rFonts w:asciiTheme="majorHAnsi" w:hAnsiTheme="majorHAnsi" w:cs="Arial"/>
          <w:bCs/>
          <w:iCs/>
        </w:rPr>
        <w:t>3</w:t>
      </w:r>
      <w:r w:rsidRPr="006358F4">
        <w:rPr>
          <w:rFonts w:asciiTheme="majorHAnsi" w:hAnsiTheme="majorHAnsi" w:cs="Arial"/>
          <w:bCs/>
          <w:iCs/>
        </w:rPr>
        <w:t>-20</w:t>
      </w:r>
      <w:r w:rsidR="00215FD7">
        <w:rPr>
          <w:rFonts w:asciiTheme="majorHAnsi" w:hAnsiTheme="majorHAnsi" w:cs="Arial"/>
          <w:bCs/>
          <w:iCs/>
        </w:rPr>
        <w:t>20</w:t>
      </w:r>
      <w:r w:rsidRPr="006358F4">
        <w:rPr>
          <w:rFonts w:asciiTheme="majorHAnsi" w:hAnsiTheme="majorHAnsi" w:cs="Arial"/>
          <w:bCs/>
          <w:iCs/>
        </w:rPr>
        <w:t>-BCRP</w:t>
      </w:r>
      <w:r w:rsidRPr="006358F4">
        <w:rPr>
          <w:rFonts w:asciiTheme="majorHAnsi" w:hAnsiTheme="majorHAnsi" w:cs="Arial"/>
          <w:spacing w:val="2"/>
        </w:rPr>
        <w:t>, o la norma que la modifique o sustituya. Asimismo, se tomarán en cuenta a las sucursales o filiales de los bancos extranjeros antes referidos.</w:t>
      </w:r>
    </w:p>
    <w:p w14:paraId="4E370E26" w14:textId="77777777" w:rsidR="00927D59" w:rsidRPr="006358F4" w:rsidRDefault="00927D59">
      <w:pPr>
        <w:widowControl w:val="0"/>
        <w:tabs>
          <w:tab w:val="left" w:pos="426"/>
          <w:tab w:val="left" w:pos="7655"/>
        </w:tabs>
        <w:spacing w:after="0"/>
        <w:ind w:right="-1085"/>
        <w:rPr>
          <w:rFonts w:asciiTheme="majorHAnsi" w:hAnsiTheme="majorHAnsi" w:cs="Arial"/>
          <w:b/>
        </w:rPr>
      </w:pPr>
    </w:p>
    <w:p w14:paraId="3126B653" w14:textId="77777777" w:rsidR="00927D59" w:rsidRPr="006358F4" w:rsidRDefault="00927D59">
      <w:pPr>
        <w:widowControl w:val="0"/>
        <w:tabs>
          <w:tab w:val="left" w:pos="426"/>
          <w:tab w:val="left" w:pos="7655"/>
        </w:tabs>
        <w:spacing w:after="0"/>
        <w:ind w:right="-1085"/>
        <w:rPr>
          <w:rFonts w:asciiTheme="majorHAnsi" w:hAnsiTheme="majorHAnsi" w:cs="Arial"/>
          <w:b/>
        </w:rPr>
      </w:pPr>
      <w:r w:rsidRPr="006358F4">
        <w:rPr>
          <w:rFonts w:asciiTheme="majorHAnsi" w:hAnsiTheme="majorHAnsi" w:cs="Arial"/>
          <w:b/>
        </w:rPr>
        <w:t>Entidades Financieras Internacionales:</w:t>
      </w:r>
    </w:p>
    <w:p w14:paraId="352D64EC" w14:textId="77777777" w:rsidR="00927D59" w:rsidRPr="006358F4" w:rsidRDefault="00927D59" w:rsidP="0063456F">
      <w:pPr>
        <w:widowControl w:val="0"/>
        <w:numPr>
          <w:ilvl w:val="1"/>
          <w:numId w:val="30"/>
        </w:numPr>
        <w:tabs>
          <w:tab w:val="clear" w:pos="360"/>
          <w:tab w:val="left" w:pos="851"/>
        </w:tabs>
        <w:spacing w:after="0"/>
        <w:ind w:left="851" w:hanging="425"/>
        <w:jc w:val="both"/>
        <w:rPr>
          <w:rFonts w:asciiTheme="majorHAnsi" w:hAnsiTheme="majorHAnsi" w:cs="Arial"/>
        </w:rPr>
      </w:pPr>
      <w:r w:rsidRPr="006358F4">
        <w:rPr>
          <w:rFonts w:asciiTheme="majorHAnsi" w:hAnsiTheme="majorHAnsi" w:cs="Arial"/>
        </w:rPr>
        <w:t>Cualquier entidad financiera internacional, con grado de inversión, evaluada por una entidad de reconocido prestigio a nivel internacional, autorizada para clasificación internacional.</w:t>
      </w:r>
    </w:p>
    <w:p w14:paraId="29857240" w14:textId="77777777" w:rsidR="00927D59" w:rsidRPr="006358F4" w:rsidRDefault="00927D59" w:rsidP="0063456F">
      <w:pPr>
        <w:widowControl w:val="0"/>
        <w:numPr>
          <w:ilvl w:val="1"/>
          <w:numId w:val="30"/>
        </w:numPr>
        <w:tabs>
          <w:tab w:val="clear" w:pos="360"/>
          <w:tab w:val="left" w:pos="851"/>
        </w:tabs>
        <w:spacing w:after="0"/>
        <w:ind w:left="851" w:hanging="425"/>
        <w:jc w:val="both"/>
        <w:rPr>
          <w:rFonts w:asciiTheme="majorHAnsi" w:hAnsiTheme="majorHAnsi" w:cs="Arial"/>
        </w:rPr>
      </w:pPr>
      <w:r w:rsidRPr="006358F4">
        <w:rPr>
          <w:rFonts w:asciiTheme="majorHAnsi" w:hAnsiTheme="majorHAnsi" w:cs="Arial"/>
        </w:rPr>
        <w:t>Cualquier institución multilateral de crédito de la cual la República del Perú sea miembro.</w:t>
      </w:r>
    </w:p>
    <w:p w14:paraId="7F7CC3C8" w14:textId="77777777" w:rsidR="00927D59" w:rsidRPr="006358F4" w:rsidRDefault="00927D59">
      <w:pPr>
        <w:widowControl w:val="0"/>
        <w:spacing w:after="0"/>
        <w:rPr>
          <w:rFonts w:asciiTheme="majorHAnsi" w:hAnsiTheme="majorHAnsi" w:cs="Arial"/>
        </w:rPr>
      </w:pPr>
    </w:p>
    <w:p w14:paraId="706FDB3F" w14:textId="77777777" w:rsidR="00927D59" w:rsidRPr="006358F4" w:rsidRDefault="00927D59">
      <w:pPr>
        <w:widowControl w:val="0"/>
        <w:spacing w:after="0"/>
        <w:jc w:val="both"/>
        <w:rPr>
          <w:rFonts w:asciiTheme="majorHAnsi" w:hAnsiTheme="majorHAnsi" w:cs="Arial"/>
        </w:rPr>
      </w:pPr>
      <w:r w:rsidRPr="006358F4">
        <w:rPr>
          <w:rFonts w:asciiTheme="majorHAnsi" w:hAnsiTheme="majorHAnsi" w:cs="Arial"/>
        </w:rPr>
        <w:t>Cabe señalar que las cartas de crédito stand-</w:t>
      </w:r>
      <w:proofErr w:type="spellStart"/>
      <w:r w:rsidRPr="006358F4">
        <w:rPr>
          <w:rFonts w:asciiTheme="majorHAnsi" w:hAnsiTheme="majorHAnsi" w:cs="Arial"/>
        </w:rPr>
        <w:t>by</w:t>
      </w:r>
      <w:proofErr w:type="spellEnd"/>
      <w:r w:rsidRPr="006358F4">
        <w:rPr>
          <w:rFonts w:asciiTheme="majorHAnsi" w:hAnsiTheme="majorHAnsi" w:cs="Arial"/>
        </w:rPr>
        <w:t xml:space="preserve"> provenientes de bancos extranjeros de primera categoría y de entidades financieras Internacionales, deberán estar confirmadas por alguna de las empresas bancarias nacionales señaladas en el presente anexo.</w:t>
      </w:r>
    </w:p>
    <w:p w14:paraId="0E3AE904" w14:textId="77777777" w:rsidR="00927D59" w:rsidRPr="006358F4" w:rsidRDefault="00927D59">
      <w:pPr>
        <w:widowControl w:val="0"/>
        <w:spacing w:after="0"/>
        <w:jc w:val="both"/>
        <w:rPr>
          <w:rFonts w:asciiTheme="majorHAnsi" w:hAnsiTheme="majorHAnsi" w:cs="Arial"/>
        </w:rPr>
      </w:pPr>
    </w:p>
    <w:p w14:paraId="0509EBF0" w14:textId="77777777" w:rsidR="00927D59" w:rsidRPr="006358F4" w:rsidRDefault="00927D59">
      <w:pPr>
        <w:pStyle w:val="Ttulo2"/>
        <w:keepNext w:val="0"/>
        <w:keepLines w:val="0"/>
        <w:widowControl w:val="0"/>
        <w:numPr>
          <w:ilvl w:val="0"/>
          <w:numId w:val="0"/>
        </w:numPr>
        <w:tabs>
          <w:tab w:val="left" w:pos="1418"/>
          <w:tab w:val="left" w:pos="1701"/>
        </w:tabs>
        <w:ind w:left="1701" w:hanging="1701"/>
        <w:jc w:val="both"/>
        <w:rPr>
          <w:rFonts w:asciiTheme="majorHAnsi" w:hAnsiTheme="majorHAnsi"/>
        </w:rPr>
      </w:pPr>
      <w:r w:rsidRPr="006358F4">
        <w:rPr>
          <w:rFonts w:asciiTheme="majorHAnsi" w:hAnsiTheme="majorHAnsi"/>
        </w:rPr>
        <w:br w:type="page"/>
      </w:r>
      <w:bookmarkStart w:id="1717" w:name="_Toc517790381"/>
    </w:p>
    <w:bookmarkEnd w:id="1700"/>
    <w:bookmarkEnd w:id="1701"/>
    <w:bookmarkEnd w:id="1702"/>
    <w:bookmarkEnd w:id="1703"/>
    <w:bookmarkEnd w:id="1717"/>
    <w:p w14:paraId="581AB925" w14:textId="6E1ADAA1" w:rsidR="00927D59" w:rsidRPr="006358F4" w:rsidRDefault="00927D59" w:rsidP="0033437E">
      <w:pPr>
        <w:widowControl w:val="0"/>
        <w:spacing w:after="0"/>
        <w:ind w:left="851" w:hanging="425"/>
        <w:rPr>
          <w:rFonts w:asciiTheme="majorHAnsi" w:hAnsiTheme="majorHAnsi" w:cs="Arial"/>
          <w:bCs/>
        </w:rPr>
      </w:pPr>
    </w:p>
    <w:p w14:paraId="143DAB5E" w14:textId="5690D775" w:rsidR="00927D59" w:rsidRPr="006358F4" w:rsidRDefault="00927D59" w:rsidP="003D2C11">
      <w:pPr>
        <w:pStyle w:val="Ttulo1"/>
        <w:numPr>
          <w:ilvl w:val="0"/>
          <w:numId w:val="0"/>
        </w:numPr>
        <w:rPr>
          <w:rFonts w:asciiTheme="majorHAnsi" w:hAnsiTheme="majorHAnsi"/>
        </w:rPr>
      </w:pPr>
      <w:bookmarkStart w:id="1718" w:name="_Ref26468304"/>
      <w:bookmarkStart w:id="1719" w:name="_Toc50116245"/>
      <w:bookmarkStart w:id="1720" w:name="_Toc50120338"/>
      <w:r w:rsidRPr="006358F4">
        <w:rPr>
          <w:rFonts w:asciiTheme="majorHAnsi" w:hAnsiTheme="majorHAnsi"/>
        </w:rPr>
        <w:t>Anexo Nro. 3</w:t>
      </w:r>
      <w:r w:rsidR="003D2C11">
        <w:rPr>
          <w:rFonts w:asciiTheme="majorHAnsi" w:hAnsiTheme="majorHAnsi"/>
        </w:rPr>
        <w:t xml:space="preserve"> </w:t>
      </w:r>
      <w:r w:rsidRPr="006358F4">
        <w:rPr>
          <w:rFonts w:asciiTheme="majorHAnsi" w:hAnsiTheme="majorHAnsi"/>
        </w:rPr>
        <w:t>–</w:t>
      </w:r>
      <w:r w:rsidR="003D2C11">
        <w:rPr>
          <w:rFonts w:asciiTheme="majorHAnsi" w:hAnsiTheme="majorHAnsi"/>
        </w:rPr>
        <w:t xml:space="preserve"> </w:t>
      </w:r>
      <w:r w:rsidRPr="006358F4">
        <w:rPr>
          <w:rFonts w:asciiTheme="majorHAnsi" w:hAnsiTheme="majorHAnsi"/>
        </w:rPr>
        <w:t>Lista de personas naturales o jurídicas del sector privado que prestan</w:t>
      </w:r>
      <w:r w:rsidR="000B1C3A">
        <w:rPr>
          <w:rFonts w:asciiTheme="majorHAnsi" w:hAnsiTheme="majorHAnsi"/>
        </w:rPr>
        <w:t xml:space="preserve"> </w:t>
      </w:r>
      <w:r w:rsidRPr="006358F4">
        <w:rPr>
          <w:rFonts w:asciiTheme="majorHAnsi" w:hAnsiTheme="majorHAnsi"/>
        </w:rPr>
        <w:t xml:space="preserve">servicios de consultoría o asesoría a </w:t>
      </w:r>
      <w:r w:rsidR="0017513F">
        <w:rPr>
          <w:rFonts w:asciiTheme="majorHAnsi" w:hAnsiTheme="majorHAnsi"/>
        </w:rPr>
        <w:t>PROINVERSIÓN</w:t>
      </w:r>
      <w:r w:rsidRPr="006358F4">
        <w:rPr>
          <w:rFonts w:asciiTheme="majorHAnsi" w:hAnsiTheme="majorHAnsi"/>
        </w:rPr>
        <w:t>, en el proceso de promoción de la inversión privada del Proyecto</w:t>
      </w:r>
      <w:bookmarkEnd w:id="1718"/>
      <w:bookmarkEnd w:id="1719"/>
      <w:bookmarkEnd w:id="1720"/>
    </w:p>
    <w:p w14:paraId="6F882679" w14:textId="77777777" w:rsidR="00927D59" w:rsidRPr="006358F4" w:rsidRDefault="00927D59" w:rsidP="00322C00">
      <w:pPr>
        <w:pStyle w:val="Prrafodelista"/>
        <w:widowControl w:val="0"/>
        <w:spacing w:after="0"/>
        <w:ind w:left="0"/>
        <w:jc w:val="both"/>
        <w:rPr>
          <w:rFonts w:asciiTheme="majorHAnsi" w:hAnsiTheme="majorHAnsi" w:cs="Arial"/>
        </w:rPr>
      </w:pPr>
    </w:p>
    <w:p w14:paraId="5538ED3C" w14:textId="1238E011" w:rsidR="00927D59" w:rsidRPr="006358F4" w:rsidRDefault="008561BF" w:rsidP="0063456F">
      <w:pPr>
        <w:pStyle w:val="Prrafodelista"/>
        <w:widowControl w:val="0"/>
        <w:numPr>
          <w:ilvl w:val="2"/>
          <w:numId w:val="13"/>
        </w:numPr>
        <w:spacing w:after="0"/>
        <w:ind w:left="709" w:hanging="425"/>
        <w:jc w:val="both"/>
        <w:rPr>
          <w:rFonts w:asciiTheme="majorHAnsi" w:hAnsiTheme="majorHAnsi" w:cs="Arial"/>
        </w:rPr>
      </w:pPr>
      <w:r>
        <w:rPr>
          <w:rFonts w:asciiTheme="majorHAnsi" w:hAnsiTheme="majorHAnsi" w:cs="Arial"/>
        </w:rPr>
        <w:t>Ing</w:t>
      </w:r>
      <w:r w:rsidR="001D6E24">
        <w:rPr>
          <w:rFonts w:asciiTheme="majorHAnsi" w:hAnsiTheme="majorHAnsi" w:cs="Arial"/>
        </w:rPr>
        <w:t>.</w:t>
      </w:r>
      <w:r>
        <w:rPr>
          <w:rFonts w:asciiTheme="majorHAnsi" w:hAnsiTheme="majorHAnsi" w:cs="Arial"/>
        </w:rPr>
        <w:t xml:space="preserve"> Francisco Velásquez L</w:t>
      </w:r>
      <w:r w:rsidR="0065342F">
        <w:rPr>
          <w:rFonts w:asciiTheme="majorHAnsi" w:hAnsiTheme="majorHAnsi" w:cs="Arial"/>
        </w:rPr>
        <w:t>l</w:t>
      </w:r>
      <w:r>
        <w:rPr>
          <w:rFonts w:asciiTheme="majorHAnsi" w:hAnsiTheme="majorHAnsi" w:cs="Arial"/>
        </w:rPr>
        <w:t>atas</w:t>
      </w:r>
      <w:r w:rsidR="0065342F">
        <w:rPr>
          <w:rFonts w:asciiTheme="majorHAnsi" w:hAnsiTheme="majorHAnsi" w:cs="Arial"/>
        </w:rPr>
        <w:t>.</w:t>
      </w:r>
    </w:p>
    <w:p w14:paraId="03F20B9D" w14:textId="77777777" w:rsidR="00927D59" w:rsidRPr="006358F4" w:rsidRDefault="00927D59" w:rsidP="00342C1B">
      <w:pPr>
        <w:pStyle w:val="Prrafodelista"/>
        <w:widowControl w:val="0"/>
        <w:spacing w:after="0"/>
        <w:ind w:left="709"/>
        <w:jc w:val="both"/>
        <w:rPr>
          <w:rFonts w:asciiTheme="majorHAnsi" w:hAnsiTheme="majorHAnsi" w:cs="Arial"/>
        </w:rPr>
      </w:pPr>
    </w:p>
    <w:p w14:paraId="0E7E4DCF" w14:textId="6805CE94" w:rsidR="001D6E24" w:rsidRDefault="001D6E24" w:rsidP="0063456F">
      <w:pPr>
        <w:pStyle w:val="Prrafodelista"/>
        <w:widowControl w:val="0"/>
        <w:numPr>
          <w:ilvl w:val="2"/>
          <w:numId w:val="13"/>
        </w:numPr>
        <w:spacing w:after="0"/>
        <w:ind w:left="709" w:hanging="425"/>
        <w:jc w:val="both"/>
        <w:rPr>
          <w:rFonts w:asciiTheme="majorHAnsi" w:hAnsiTheme="majorHAnsi" w:cs="Arial"/>
        </w:rPr>
      </w:pPr>
      <w:r>
        <w:rPr>
          <w:rFonts w:asciiTheme="majorHAnsi" w:hAnsiTheme="majorHAnsi" w:cs="Arial"/>
        </w:rPr>
        <w:t xml:space="preserve">Ing. </w:t>
      </w:r>
      <w:proofErr w:type="spellStart"/>
      <w:r>
        <w:rPr>
          <w:rFonts w:asciiTheme="majorHAnsi" w:hAnsiTheme="majorHAnsi" w:cs="Arial"/>
        </w:rPr>
        <w:t>Elar</w:t>
      </w:r>
      <w:proofErr w:type="spellEnd"/>
      <w:r>
        <w:rPr>
          <w:rFonts w:asciiTheme="majorHAnsi" w:hAnsiTheme="majorHAnsi" w:cs="Arial"/>
        </w:rPr>
        <w:t xml:space="preserve"> Farfán </w:t>
      </w:r>
      <w:proofErr w:type="spellStart"/>
      <w:r>
        <w:rPr>
          <w:rFonts w:asciiTheme="majorHAnsi" w:hAnsiTheme="majorHAnsi" w:cs="Arial"/>
        </w:rPr>
        <w:t>Ortíz</w:t>
      </w:r>
      <w:proofErr w:type="spellEnd"/>
      <w:r>
        <w:rPr>
          <w:rFonts w:asciiTheme="majorHAnsi" w:hAnsiTheme="majorHAnsi" w:cs="Arial"/>
        </w:rPr>
        <w:t xml:space="preserve"> de </w:t>
      </w:r>
      <w:proofErr w:type="spellStart"/>
      <w:r>
        <w:rPr>
          <w:rFonts w:asciiTheme="majorHAnsi" w:hAnsiTheme="majorHAnsi" w:cs="Arial"/>
        </w:rPr>
        <w:t>Orue</w:t>
      </w:r>
      <w:proofErr w:type="spellEnd"/>
      <w:r w:rsidR="0065342F">
        <w:rPr>
          <w:rFonts w:asciiTheme="majorHAnsi" w:hAnsiTheme="majorHAnsi" w:cs="Arial"/>
        </w:rPr>
        <w:t>.</w:t>
      </w:r>
    </w:p>
    <w:p w14:paraId="2C7E674B" w14:textId="77777777" w:rsidR="001D6E24" w:rsidRPr="001D6E24" w:rsidRDefault="001D6E24" w:rsidP="001D6E24">
      <w:pPr>
        <w:pStyle w:val="Prrafodelista"/>
        <w:rPr>
          <w:rFonts w:asciiTheme="majorHAnsi" w:hAnsiTheme="majorHAnsi" w:cs="Arial"/>
        </w:rPr>
      </w:pPr>
    </w:p>
    <w:p w14:paraId="03A8E3EB" w14:textId="20AEABE9" w:rsidR="001D6E24" w:rsidRDefault="001D6E24" w:rsidP="0063456F">
      <w:pPr>
        <w:pStyle w:val="Prrafodelista"/>
        <w:widowControl w:val="0"/>
        <w:numPr>
          <w:ilvl w:val="2"/>
          <w:numId w:val="13"/>
        </w:numPr>
        <w:spacing w:after="0"/>
        <w:ind w:left="709" w:hanging="425"/>
        <w:jc w:val="both"/>
        <w:rPr>
          <w:rFonts w:asciiTheme="majorHAnsi" w:hAnsiTheme="majorHAnsi" w:cs="Arial"/>
        </w:rPr>
      </w:pPr>
      <w:r>
        <w:rPr>
          <w:rFonts w:asciiTheme="majorHAnsi" w:hAnsiTheme="majorHAnsi" w:cs="Arial"/>
        </w:rPr>
        <w:t>Eco. Manuel Carrillo Barnuevo</w:t>
      </w:r>
      <w:r w:rsidR="0065342F">
        <w:rPr>
          <w:rFonts w:asciiTheme="majorHAnsi" w:hAnsiTheme="majorHAnsi" w:cs="Arial"/>
        </w:rPr>
        <w:t>.</w:t>
      </w:r>
    </w:p>
    <w:p w14:paraId="14A8143C" w14:textId="77777777" w:rsidR="001D6E24" w:rsidRPr="001D6E24" w:rsidRDefault="001D6E24" w:rsidP="001D6E24">
      <w:pPr>
        <w:pStyle w:val="Prrafodelista"/>
        <w:rPr>
          <w:rFonts w:asciiTheme="majorHAnsi" w:hAnsiTheme="majorHAnsi" w:cs="Arial"/>
        </w:rPr>
      </w:pPr>
    </w:p>
    <w:p w14:paraId="77B44054" w14:textId="509C2229" w:rsidR="00927D59" w:rsidRPr="006358F4" w:rsidRDefault="008561BF" w:rsidP="0063456F">
      <w:pPr>
        <w:pStyle w:val="Prrafodelista"/>
        <w:widowControl w:val="0"/>
        <w:numPr>
          <w:ilvl w:val="2"/>
          <w:numId w:val="13"/>
        </w:numPr>
        <w:spacing w:after="0"/>
        <w:ind w:left="709" w:hanging="425"/>
        <w:jc w:val="both"/>
        <w:rPr>
          <w:rFonts w:asciiTheme="majorHAnsi" w:hAnsiTheme="majorHAnsi" w:cs="Arial"/>
        </w:rPr>
      </w:pPr>
      <w:r>
        <w:rPr>
          <w:rFonts w:asciiTheme="majorHAnsi" w:hAnsiTheme="majorHAnsi" w:cs="Arial"/>
        </w:rPr>
        <w:t>Soc</w:t>
      </w:r>
      <w:r w:rsidR="00BC23CF">
        <w:rPr>
          <w:rFonts w:asciiTheme="majorHAnsi" w:hAnsiTheme="majorHAnsi" w:cs="Arial"/>
        </w:rPr>
        <w:t>.</w:t>
      </w:r>
      <w:r>
        <w:rPr>
          <w:rFonts w:asciiTheme="majorHAnsi" w:hAnsiTheme="majorHAnsi" w:cs="Arial"/>
        </w:rPr>
        <w:t xml:space="preserve"> Mar</w:t>
      </w:r>
      <w:r w:rsidR="006A536C">
        <w:rPr>
          <w:rFonts w:asciiTheme="majorHAnsi" w:hAnsiTheme="majorHAnsi" w:cs="Arial"/>
        </w:rPr>
        <w:t>ía del Rosario</w:t>
      </w:r>
      <w:r>
        <w:rPr>
          <w:rFonts w:asciiTheme="majorHAnsi" w:hAnsiTheme="majorHAnsi" w:cs="Arial"/>
        </w:rPr>
        <w:t xml:space="preserve"> Pareja Flores</w:t>
      </w:r>
      <w:r w:rsidR="00927D59" w:rsidRPr="006358F4">
        <w:rPr>
          <w:rFonts w:asciiTheme="majorHAnsi" w:hAnsiTheme="majorHAnsi" w:cs="Arial"/>
        </w:rPr>
        <w:t>.</w:t>
      </w:r>
    </w:p>
    <w:p w14:paraId="5914BC7E" w14:textId="77777777" w:rsidR="00927D59" w:rsidRPr="006358F4" w:rsidRDefault="00927D59" w:rsidP="006A5130">
      <w:pPr>
        <w:pStyle w:val="Prrafodelista"/>
        <w:widowControl w:val="0"/>
        <w:spacing w:after="0"/>
        <w:ind w:left="709"/>
        <w:jc w:val="both"/>
        <w:rPr>
          <w:rFonts w:asciiTheme="majorHAnsi" w:hAnsiTheme="majorHAnsi" w:cs="Arial"/>
        </w:rPr>
      </w:pPr>
    </w:p>
    <w:p w14:paraId="0B900FDC" w14:textId="238BAB85" w:rsidR="00927D59" w:rsidRPr="006358F4" w:rsidRDefault="008561BF" w:rsidP="0063456F">
      <w:pPr>
        <w:pStyle w:val="Prrafodelista"/>
        <w:widowControl w:val="0"/>
        <w:numPr>
          <w:ilvl w:val="2"/>
          <w:numId w:val="13"/>
        </w:numPr>
        <w:spacing w:after="0"/>
        <w:ind w:left="709" w:hanging="425"/>
        <w:jc w:val="both"/>
        <w:rPr>
          <w:rFonts w:asciiTheme="majorHAnsi" w:hAnsiTheme="majorHAnsi" w:cs="Arial"/>
        </w:rPr>
      </w:pPr>
      <w:r>
        <w:rPr>
          <w:rFonts w:asciiTheme="majorHAnsi" w:hAnsiTheme="majorHAnsi" w:cs="Arial"/>
        </w:rPr>
        <w:t>Servicios Analíticos Generales SAC (SAG</w:t>
      </w:r>
      <w:r w:rsidR="001D6E24">
        <w:rPr>
          <w:rFonts w:asciiTheme="majorHAnsi" w:hAnsiTheme="majorHAnsi" w:cs="Arial"/>
        </w:rPr>
        <w:t>)</w:t>
      </w:r>
      <w:r w:rsidR="00927D59" w:rsidRPr="006358F4">
        <w:rPr>
          <w:rFonts w:asciiTheme="majorHAnsi" w:hAnsiTheme="majorHAnsi" w:cs="Arial"/>
        </w:rPr>
        <w:t>.</w:t>
      </w:r>
    </w:p>
    <w:p w14:paraId="30BD157B" w14:textId="77777777" w:rsidR="00DA6CBA" w:rsidRPr="006358F4" w:rsidRDefault="00DA6CBA" w:rsidP="00650F22">
      <w:pPr>
        <w:widowControl w:val="0"/>
        <w:spacing w:after="0"/>
        <w:jc w:val="both"/>
        <w:rPr>
          <w:rFonts w:asciiTheme="majorHAnsi" w:hAnsiTheme="majorHAnsi" w:cs="Arial"/>
        </w:rPr>
      </w:pPr>
    </w:p>
    <w:p w14:paraId="60EDF01D" w14:textId="01A2F751" w:rsidR="00594416" w:rsidRPr="006358F4" w:rsidRDefault="001D6E24" w:rsidP="0063456F">
      <w:pPr>
        <w:pStyle w:val="Prrafodelista"/>
        <w:widowControl w:val="0"/>
        <w:numPr>
          <w:ilvl w:val="2"/>
          <w:numId w:val="13"/>
        </w:numPr>
        <w:spacing w:after="0"/>
        <w:ind w:left="709" w:hanging="425"/>
        <w:jc w:val="both"/>
        <w:rPr>
          <w:rFonts w:asciiTheme="majorHAnsi" w:hAnsiTheme="majorHAnsi" w:cs="Arial"/>
        </w:rPr>
      </w:pPr>
      <w:r>
        <w:rPr>
          <w:rFonts w:asciiTheme="majorHAnsi" w:hAnsiTheme="majorHAnsi" w:cs="Arial"/>
        </w:rPr>
        <w:t>Banco Interamericano de Desarrollo (BID)</w:t>
      </w:r>
      <w:r w:rsidR="00594416" w:rsidRPr="006358F4">
        <w:rPr>
          <w:rFonts w:asciiTheme="majorHAnsi" w:hAnsiTheme="majorHAnsi" w:cs="Arial"/>
        </w:rPr>
        <w:t>.</w:t>
      </w:r>
    </w:p>
    <w:p w14:paraId="23217FF9" w14:textId="77777777" w:rsidR="00495AB1" w:rsidRPr="006358F4" w:rsidRDefault="00495AB1" w:rsidP="00650F22">
      <w:pPr>
        <w:widowControl w:val="0"/>
        <w:spacing w:after="0"/>
        <w:jc w:val="both"/>
        <w:rPr>
          <w:rFonts w:asciiTheme="majorHAnsi" w:hAnsiTheme="majorHAnsi" w:cs="Arial"/>
        </w:rPr>
      </w:pPr>
    </w:p>
    <w:p w14:paraId="57373B76" w14:textId="6E2036EF" w:rsidR="00495AB1" w:rsidRDefault="001D6E24" w:rsidP="0063456F">
      <w:pPr>
        <w:pStyle w:val="Prrafodelista"/>
        <w:widowControl w:val="0"/>
        <w:numPr>
          <w:ilvl w:val="2"/>
          <w:numId w:val="13"/>
        </w:numPr>
        <w:spacing w:after="0"/>
        <w:ind w:left="709" w:hanging="425"/>
        <w:jc w:val="both"/>
        <w:rPr>
          <w:rFonts w:asciiTheme="majorHAnsi" w:hAnsiTheme="majorHAnsi" w:cs="Arial"/>
        </w:rPr>
      </w:pPr>
      <w:r>
        <w:rPr>
          <w:rFonts w:asciiTheme="majorHAnsi" w:hAnsiTheme="majorHAnsi" w:cs="Arial"/>
        </w:rPr>
        <w:t>CDM Smith</w:t>
      </w:r>
      <w:r w:rsidR="00495AB1" w:rsidRPr="006358F4">
        <w:rPr>
          <w:rFonts w:asciiTheme="majorHAnsi" w:hAnsiTheme="majorHAnsi" w:cs="Arial"/>
        </w:rPr>
        <w:t>.</w:t>
      </w:r>
    </w:p>
    <w:p w14:paraId="4C056753" w14:textId="77777777" w:rsidR="001D6E24" w:rsidRPr="001D6E24" w:rsidRDefault="001D6E24" w:rsidP="001D6E24">
      <w:pPr>
        <w:pStyle w:val="Prrafodelista"/>
        <w:rPr>
          <w:rFonts w:asciiTheme="majorHAnsi" w:hAnsiTheme="majorHAnsi" w:cs="Arial"/>
        </w:rPr>
      </w:pPr>
    </w:p>
    <w:p w14:paraId="64E862BD" w14:textId="69E716C6" w:rsidR="001D6E24" w:rsidRDefault="001D6E24" w:rsidP="0063456F">
      <w:pPr>
        <w:pStyle w:val="Prrafodelista"/>
        <w:widowControl w:val="0"/>
        <w:numPr>
          <w:ilvl w:val="2"/>
          <w:numId w:val="13"/>
        </w:numPr>
        <w:spacing w:after="0"/>
        <w:ind w:left="709" w:hanging="425"/>
        <w:jc w:val="both"/>
        <w:rPr>
          <w:rFonts w:asciiTheme="majorHAnsi" w:hAnsiTheme="majorHAnsi" w:cs="Arial"/>
        </w:rPr>
      </w:pPr>
      <w:r>
        <w:rPr>
          <w:rFonts w:asciiTheme="majorHAnsi" w:hAnsiTheme="majorHAnsi" w:cs="Arial"/>
        </w:rPr>
        <w:t xml:space="preserve">Castalia </w:t>
      </w:r>
      <w:proofErr w:type="spellStart"/>
      <w:r>
        <w:rPr>
          <w:rFonts w:asciiTheme="majorHAnsi" w:hAnsiTheme="majorHAnsi" w:cs="Arial"/>
        </w:rPr>
        <w:t>Strategic</w:t>
      </w:r>
      <w:proofErr w:type="spellEnd"/>
      <w:r>
        <w:rPr>
          <w:rFonts w:asciiTheme="majorHAnsi" w:hAnsiTheme="majorHAnsi" w:cs="Arial"/>
        </w:rPr>
        <w:t xml:space="preserve"> </w:t>
      </w:r>
      <w:proofErr w:type="spellStart"/>
      <w:r>
        <w:rPr>
          <w:rFonts w:asciiTheme="majorHAnsi" w:hAnsiTheme="majorHAnsi" w:cs="Arial"/>
        </w:rPr>
        <w:t>Advisors</w:t>
      </w:r>
      <w:proofErr w:type="spellEnd"/>
      <w:r>
        <w:rPr>
          <w:rFonts w:asciiTheme="majorHAnsi" w:hAnsiTheme="majorHAnsi" w:cs="Arial"/>
        </w:rPr>
        <w:t>.</w:t>
      </w:r>
    </w:p>
    <w:p w14:paraId="1E89E5E3" w14:textId="77777777" w:rsidR="001D6E24" w:rsidRPr="001D6E24" w:rsidRDefault="001D6E24" w:rsidP="001D6E24">
      <w:pPr>
        <w:pStyle w:val="Prrafodelista"/>
        <w:rPr>
          <w:rFonts w:asciiTheme="majorHAnsi" w:hAnsiTheme="majorHAnsi" w:cs="Arial"/>
        </w:rPr>
      </w:pPr>
    </w:p>
    <w:p w14:paraId="6161A52F" w14:textId="260AEC98" w:rsidR="001D6E24" w:rsidRDefault="001D6E24" w:rsidP="0063456F">
      <w:pPr>
        <w:pStyle w:val="Prrafodelista"/>
        <w:widowControl w:val="0"/>
        <w:numPr>
          <w:ilvl w:val="2"/>
          <w:numId w:val="13"/>
        </w:numPr>
        <w:spacing w:after="0"/>
        <w:ind w:left="709" w:hanging="425"/>
        <w:jc w:val="both"/>
        <w:rPr>
          <w:rFonts w:asciiTheme="majorHAnsi" w:hAnsiTheme="majorHAnsi" w:cs="Arial"/>
        </w:rPr>
      </w:pPr>
      <w:r>
        <w:rPr>
          <w:rFonts w:asciiTheme="majorHAnsi" w:hAnsiTheme="majorHAnsi" w:cs="Arial"/>
        </w:rPr>
        <w:t xml:space="preserve">Hernández &amp; </w:t>
      </w:r>
      <w:proofErr w:type="spellStart"/>
      <w:r>
        <w:rPr>
          <w:rFonts w:asciiTheme="majorHAnsi" w:hAnsiTheme="majorHAnsi" w:cs="Arial"/>
        </w:rPr>
        <w:t>C</w:t>
      </w:r>
      <w:r w:rsidR="0065342F">
        <w:rPr>
          <w:rFonts w:asciiTheme="majorHAnsi" w:hAnsiTheme="majorHAnsi" w:cs="Arial"/>
        </w:rPr>
        <w:t>ía</w:t>
      </w:r>
      <w:proofErr w:type="spellEnd"/>
      <w:r>
        <w:rPr>
          <w:rFonts w:asciiTheme="majorHAnsi" w:hAnsiTheme="majorHAnsi" w:cs="Arial"/>
        </w:rPr>
        <w:t xml:space="preserve"> Abogados.</w:t>
      </w:r>
    </w:p>
    <w:p w14:paraId="4370DD3A" w14:textId="77777777" w:rsidR="007D58FC" w:rsidRPr="007D58FC" w:rsidRDefault="007D58FC" w:rsidP="007D58FC">
      <w:pPr>
        <w:pStyle w:val="Prrafodelista"/>
        <w:rPr>
          <w:rFonts w:asciiTheme="majorHAnsi" w:hAnsiTheme="majorHAnsi" w:cs="Arial"/>
        </w:rPr>
      </w:pPr>
    </w:p>
    <w:p w14:paraId="4C89225A" w14:textId="316FFE68" w:rsidR="00CD6AF3" w:rsidRDefault="007D58FC" w:rsidP="00CD6AF3">
      <w:pPr>
        <w:pStyle w:val="Prrafodelista"/>
        <w:widowControl w:val="0"/>
        <w:numPr>
          <w:ilvl w:val="2"/>
          <w:numId w:val="13"/>
        </w:numPr>
        <w:spacing w:after="0"/>
        <w:ind w:left="709" w:hanging="425"/>
        <w:jc w:val="both"/>
        <w:rPr>
          <w:rFonts w:asciiTheme="majorHAnsi" w:hAnsiTheme="majorHAnsi" w:cs="Arial"/>
        </w:rPr>
      </w:pPr>
      <w:r>
        <w:rPr>
          <w:rFonts w:asciiTheme="majorHAnsi" w:hAnsiTheme="majorHAnsi" w:cs="Arial"/>
        </w:rPr>
        <w:t>Ing. Hernán Quispe</w:t>
      </w:r>
    </w:p>
    <w:p w14:paraId="307FB82B" w14:textId="70C64DCE" w:rsidR="00CD6AF3" w:rsidRDefault="00CD6AF3" w:rsidP="00CD6AF3">
      <w:pPr>
        <w:widowControl w:val="0"/>
        <w:spacing w:after="0"/>
        <w:ind w:left="284"/>
        <w:jc w:val="both"/>
        <w:rPr>
          <w:rFonts w:asciiTheme="majorHAnsi" w:hAnsiTheme="majorHAnsi" w:cs="Arial"/>
        </w:rPr>
      </w:pPr>
    </w:p>
    <w:p w14:paraId="30F07505" w14:textId="77777777" w:rsidR="003E6538" w:rsidRPr="003E6538" w:rsidRDefault="00CD6AF3" w:rsidP="003E6538">
      <w:pPr>
        <w:spacing w:after="0" w:line="240" w:lineRule="auto"/>
        <w:ind w:firstLine="284"/>
        <w:rPr>
          <w:rFonts w:ascii="Segoe UI" w:eastAsia="Times New Roman" w:hAnsi="Segoe UI" w:cs="Segoe UI"/>
          <w:sz w:val="21"/>
          <w:szCs w:val="21"/>
          <w:lang w:val="en-US"/>
        </w:rPr>
      </w:pPr>
      <w:r>
        <w:rPr>
          <w:rFonts w:asciiTheme="majorHAnsi" w:hAnsiTheme="majorHAnsi" w:cs="Arial"/>
        </w:rPr>
        <w:t xml:space="preserve">11.  </w:t>
      </w:r>
      <w:r>
        <w:rPr>
          <w:rFonts w:asciiTheme="majorHAnsi" w:hAnsiTheme="majorHAnsi" w:cs="Arial"/>
        </w:rPr>
        <w:tab/>
      </w:r>
      <w:proofErr w:type="spellStart"/>
      <w:r w:rsidR="003E6538" w:rsidRPr="003E6538">
        <w:rPr>
          <w:rFonts w:ascii="Segoe UI" w:eastAsia="Times New Roman" w:hAnsi="Segoe UI" w:cs="Segoe UI"/>
          <w:sz w:val="21"/>
          <w:szCs w:val="21"/>
          <w:lang w:val="en-US"/>
        </w:rPr>
        <w:t>Silvya</w:t>
      </w:r>
      <w:proofErr w:type="spellEnd"/>
      <w:r w:rsidR="003E6538" w:rsidRPr="003E6538">
        <w:rPr>
          <w:rFonts w:ascii="Segoe UI" w:eastAsia="Times New Roman" w:hAnsi="Segoe UI" w:cs="Segoe UI"/>
          <w:sz w:val="21"/>
          <w:szCs w:val="21"/>
          <w:lang w:val="en-US"/>
        </w:rPr>
        <w:t xml:space="preserve"> </w:t>
      </w:r>
      <w:proofErr w:type="spellStart"/>
      <w:r w:rsidR="003E6538" w:rsidRPr="003E6538">
        <w:rPr>
          <w:rFonts w:ascii="Segoe UI" w:eastAsia="Times New Roman" w:hAnsi="Segoe UI" w:cs="Segoe UI"/>
          <w:sz w:val="21"/>
          <w:szCs w:val="21"/>
          <w:lang w:val="en-US"/>
        </w:rPr>
        <w:t>Araoz</w:t>
      </w:r>
      <w:proofErr w:type="spellEnd"/>
      <w:r w:rsidR="003E6538" w:rsidRPr="003E6538">
        <w:rPr>
          <w:rFonts w:ascii="Segoe UI" w:eastAsia="Times New Roman" w:hAnsi="Segoe UI" w:cs="Segoe UI"/>
          <w:sz w:val="21"/>
          <w:szCs w:val="21"/>
          <w:lang w:val="en-US"/>
        </w:rPr>
        <w:t xml:space="preserve"> </w:t>
      </w:r>
      <w:proofErr w:type="spellStart"/>
      <w:r w:rsidR="003E6538" w:rsidRPr="003E6538">
        <w:rPr>
          <w:rFonts w:ascii="Segoe UI" w:eastAsia="Times New Roman" w:hAnsi="Segoe UI" w:cs="Segoe UI"/>
          <w:sz w:val="21"/>
          <w:szCs w:val="21"/>
          <w:lang w:val="en-US"/>
        </w:rPr>
        <w:t>Núñez</w:t>
      </w:r>
      <w:proofErr w:type="spellEnd"/>
      <w:r w:rsidR="003E6538" w:rsidRPr="003E6538">
        <w:rPr>
          <w:rFonts w:ascii="Segoe UI" w:eastAsia="Times New Roman" w:hAnsi="Segoe UI" w:cs="Segoe UI"/>
          <w:sz w:val="21"/>
          <w:szCs w:val="21"/>
          <w:lang w:val="en-US"/>
        </w:rPr>
        <w:t xml:space="preserve"> del Prado</w:t>
      </w:r>
    </w:p>
    <w:p w14:paraId="02A3BC52" w14:textId="13C61663" w:rsidR="00CD6AF3" w:rsidRPr="00CD6AF3" w:rsidRDefault="00CD6AF3" w:rsidP="00CD6AF3">
      <w:pPr>
        <w:widowControl w:val="0"/>
        <w:spacing w:after="0"/>
        <w:ind w:left="284"/>
        <w:jc w:val="both"/>
        <w:rPr>
          <w:rFonts w:asciiTheme="majorHAnsi" w:hAnsiTheme="majorHAnsi" w:cs="Arial"/>
        </w:rPr>
      </w:pPr>
    </w:p>
    <w:p w14:paraId="7CF10D0F" w14:textId="77777777" w:rsidR="00927D59" w:rsidRPr="006358F4" w:rsidRDefault="00927D59" w:rsidP="008B68B1">
      <w:pPr>
        <w:pStyle w:val="Prrafodelista"/>
        <w:widowControl w:val="0"/>
        <w:spacing w:after="0"/>
        <w:ind w:left="709"/>
        <w:jc w:val="both"/>
        <w:rPr>
          <w:rFonts w:asciiTheme="majorHAnsi" w:hAnsiTheme="majorHAnsi" w:cs="Arial"/>
        </w:rPr>
      </w:pPr>
    </w:p>
    <w:p w14:paraId="468EE791" w14:textId="77777777" w:rsidR="00927D59" w:rsidRPr="006358F4" w:rsidRDefault="00927D59" w:rsidP="0063456F">
      <w:pPr>
        <w:pStyle w:val="Prrafodelista"/>
        <w:widowControl w:val="0"/>
        <w:numPr>
          <w:ilvl w:val="2"/>
          <w:numId w:val="13"/>
        </w:numPr>
        <w:spacing w:after="0"/>
        <w:ind w:left="709" w:hanging="425"/>
        <w:jc w:val="both"/>
        <w:rPr>
          <w:rFonts w:asciiTheme="majorHAnsi" w:hAnsiTheme="majorHAnsi" w:cs="Arial"/>
          <w:bCs/>
        </w:rPr>
      </w:pPr>
      <w:r w:rsidRPr="006358F4">
        <w:rPr>
          <w:rFonts w:asciiTheme="majorHAnsi" w:hAnsiTheme="majorHAnsi"/>
        </w:rPr>
        <w:br w:type="page"/>
      </w:r>
    </w:p>
    <w:p w14:paraId="73568DE6" w14:textId="0D779628" w:rsidR="00927D59" w:rsidRDefault="00927D59" w:rsidP="003D2C11">
      <w:pPr>
        <w:pStyle w:val="Ttulo1"/>
        <w:numPr>
          <w:ilvl w:val="0"/>
          <w:numId w:val="0"/>
        </w:numPr>
        <w:rPr>
          <w:rFonts w:asciiTheme="majorHAnsi" w:hAnsiTheme="majorHAnsi"/>
        </w:rPr>
      </w:pPr>
      <w:bookmarkStart w:id="1721" w:name="_Ref241771059"/>
      <w:bookmarkStart w:id="1722" w:name="_Toc410908303"/>
      <w:bookmarkStart w:id="1723" w:name="_Toc867312"/>
      <w:bookmarkStart w:id="1724" w:name="_Toc50116246"/>
      <w:bookmarkStart w:id="1725" w:name="_Toc50120339"/>
      <w:bookmarkStart w:id="1726" w:name="_Toc441240270"/>
      <w:bookmarkStart w:id="1727" w:name="_Toc517688596"/>
      <w:r w:rsidRPr="006358F4">
        <w:rPr>
          <w:rFonts w:asciiTheme="majorHAnsi" w:hAnsiTheme="majorHAnsi"/>
        </w:rPr>
        <w:lastRenderedPageBreak/>
        <w:t>Anexo Nro. 4</w:t>
      </w:r>
      <w:r w:rsidR="003D2C11">
        <w:rPr>
          <w:rFonts w:asciiTheme="majorHAnsi" w:hAnsiTheme="majorHAnsi"/>
        </w:rPr>
        <w:t xml:space="preserve"> </w:t>
      </w:r>
      <w:r w:rsidRPr="006358F4">
        <w:rPr>
          <w:rFonts w:asciiTheme="majorHAnsi" w:hAnsiTheme="majorHAnsi"/>
        </w:rPr>
        <w:t>–</w:t>
      </w:r>
      <w:bookmarkStart w:id="1728" w:name="_Toc410908304"/>
      <w:bookmarkEnd w:id="1721"/>
      <w:bookmarkEnd w:id="1722"/>
      <w:r w:rsidR="00467D80">
        <w:rPr>
          <w:rFonts w:asciiTheme="majorHAnsi" w:hAnsiTheme="majorHAnsi"/>
        </w:rPr>
        <w:t xml:space="preserve"> </w:t>
      </w:r>
      <w:r w:rsidRPr="006358F4">
        <w:rPr>
          <w:rFonts w:asciiTheme="majorHAnsi" w:hAnsiTheme="majorHAnsi"/>
        </w:rPr>
        <w:t>Vigencia de la Documentación Referida en el “Certificado de Vigencia de Documentos de Precalificación / Credenciales”</w:t>
      </w:r>
      <w:bookmarkEnd w:id="1723"/>
      <w:bookmarkEnd w:id="1724"/>
      <w:bookmarkEnd w:id="1725"/>
      <w:bookmarkEnd w:id="1728"/>
    </w:p>
    <w:p w14:paraId="5A8EA3CB" w14:textId="26E0AF08" w:rsidR="00927D59" w:rsidRPr="006358F4" w:rsidRDefault="00927D59" w:rsidP="000E3365">
      <w:pPr>
        <w:tabs>
          <w:tab w:val="left" w:pos="1701"/>
        </w:tabs>
      </w:pPr>
      <w:bookmarkStart w:id="1729" w:name="_Toc518512089"/>
      <w:bookmarkStart w:id="1730" w:name="_Toc518512576"/>
      <w:r w:rsidRPr="006358F4">
        <w:t>(Referencia: Procedimiento Simplificado)</w:t>
      </w:r>
      <w:bookmarkEnd w:id="1726"/>
      <w:bookmarkEnd w:id="1727"/>
      <w:bookmarkEnd w:id="1729"/>
      <w:bookmarkEnd w:id="1730"/>
    </w:p>
    <w:p w14:paraId="2D2E8AAC" w14:textId="77777777" w:rsidR="00927D59" w:rsidRPr="006358F4" w:rsidRDefault="00927D59" w:rsidP="00350A36">
      <w:pPr>
        <w:widowControl w:val="0"/>
        <w:spacing w:after="0"/>
        <w:ind w:right="-1341"/>
        <w:rPr>
          <w:rFonts w:asciiTheme="majorHAnsi" w:hAnsiTheme="majorHAnsi"/>
        </w:rPr>
      </w:pPr>
    </w:p>
    <w:p w14:paraId="6D8ABFD9" w14:textId="77777777" w:rsidR="00927D59" w:rsidRPr="006358F4" w:rsidRDefault="00927D59">
      <w:pPr>
        <w:widowControl w:val="0"/>
        <w:spacing w:after="0"/>
        <w:ind w:right="-81"/>
        <w:jc w:val="center"/>
        <w:rPr>
          <w:rFonts w:asciiTheme="majorHAnsi" w:hAnsiTheme="majorHAnsi" w:cs="Arial"/>
          <w:b/>
        </w:rPr>
      </w:pPr>
      <w:r w:rsidRPr="006358F4">
        <w:rPr>
          <w:rFonts w:asciiTheme="majorHAnsi" w:hAnsiTheme="majorHAnsi" w:cs="Arial"/>
          <w:b/>
        </w:rPr>
        <w:t>DECLARACIÓN JURADA</w:t>
      </w:r>
    </w:p>
    <w:p w14:paraId="7EEEE017" w14:textId="77777777" w:rsidR="00927D59" w:rsidRPr="006358F4" w:rsidRDefault="00927D59" w:rsidP="00350A36">
      <w:pPr>
        <w:widowControl w:val="0"/>
        <w:spacing w:after="0"/>
        <w:ind w:right="-1341"/>
        <w:rPr>
          <w:rFonts w:asciiTheme="majorHAnsi" w:hAnsiTheme="majorHAnsi"/>
        </w:rPr>
      </w:pPr>
    </w:p>
    <w:p w14:paraId="2D17C0BA"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Postor: ..................................................................................................</w:t>
      </w:r>
    </w:p>
    <w:p w14:paraId="0349687B" w14:textId="77777777" w:rsidR="00927D59" w:rsidRPr="006358F4" w:rsidRDefault="00927D59" w:rsidP="00350A36">
      <w:pPr>
        <w:widowControl w:val="0"/>
        <w:spacing w:after="0"/>
        <w:ind w:right="-1341"/>
        <w:rPr>
          <w:rFonts w:asciiTheme="majorHAnsi" w:hAnsiTheme="majorHAnsi"/>
        </w:rPr>
      </w:pPr>
    </w:p>
    <w:p w14:paraId="3239E00C" w14:textId="77777777" w:rsidR="00927D59" w:rsidRPr="006358F4" w:rsidRDefault="00927D59">
      <w:pPr>
        <w:widowControl w:val="0"/>
        <w:spacing w:after="0"/>
        <w:ind w:right="-81"/>
        <w:jc w:val="both"/>
        <w:rPr>
          <w:rFonts w:asciiTheme="majorHAnsi" w:hAnsiTheme="majorHAnsi" w:cs="Arial"/>
        </w:rPr>
      </w:pPr>
      <w:r w:rsidRPr="006358F4">
        <w:rPr>
          <w:rFonts w:asciiTheme="majorHAnsi" w:hAnsiTheme="majorHAnsi" w:cs="Arial"/>
        </w:rPr>
        <w:t>Por la presente, declaramos bajo juramento que la documentación presentada en el Concurso […</w:t>
      </w:r>
      <w:proofErr w:type="gramStart"/>
      <w:r w:rsidRPr="006358F4">
        <w:rPr>
          <w:rFonts w:asciiTheme="majorHAnsi" w:hAnsiTheme="majorHAnsi" w:cs="Arial"/>
        </w:rPr>
        <w:t>…….</w:t>
      </w:r>
      <w:proofErr w:type="gramEnd"/>
      <w:r w:rsidRPr="006358F4">
        <w:rPr>
          <w:rFonts w:asciiTheme="majorHAnsi" w:hAnsiTheme="majorHAnsi" w:cs="Arial"/>
        </w:rPr>
        <w:t xml:space="preserve">] </w:t>
      </w:r>
      <w:r w:rsidRPr="006358F4">
        <w:rPr>
          <w:rFonts w:asciiTheme="majorHAnsi" w:hAnsiTheme="majorHAnsi" w:cs="Arial"/>
          <w:i/>
          <w:sz w:val="18"/>
        </w:rPr>
        <w:t>(señalar el nombre del proceso en el cual oportunamente presentó documentación para precalificar o presentó credenciales)</w:t>
      </w:r>
      <w:r w:rsidRPr="006358F4">
        <w:rPr>
          <w:rFonts w:asciiTheme="majorHAnsi" w:hAnsiTheme="majorHAnsi" w:cs="Arial"/>
        </w:rPr>
        <w:t xml:space="preserve"> para los efectos de obtener nuestra precalificación o respecto del cual presentamos nuestras credenciales, en calidad de postor, o como miembro de un Consorcio, a la fecha de suscripción de la presente se mantiene vigente, no habiéndose producido variaciones en dicha documentación.</w:t>
      </w:r>
    </w:p>
    <w:p w14:paraId="7154EA06" w14:textId="77777777" w:rsidR="00927D59" w:rsidRPr="006358F4" w:rsidRDefault="00927D59" w:rsidP="00350A36">
      <w:pPr>
        <w:widowControl w:val="0"/>
        <w:spacing w:after="0"/>
        <w:ind w:right="-1341"/>
        <w:rPr>
          <w:rFonts w:asciiTheme="majorHAnsi" w:hAnsiTheme="majorHAnsi" w:cs="Arial"/>
          <w:bCs/>
          <w:color w:val="000000"/>
        </w:rPr>
      </w:pPr>
    </w:p>
    <w:p w14:paraId="61A2EBD4" w14:textId="77777777" w:rsidR="00927D59" w:rsidRPr="006358F4" w:rsidRDefault="00927D59">
      <w:pPr>
        <w:widowControl w:val="0"/>
        <w:spacing w:after="0"/>
        <w:ind w:right="-1341"/>
        <w:rPr>
          <w:rFonts w:asciiTheme="majorHAnsi" w:hAnsiTheme="majorHAnsi" w:cs="Arial"/>
        </w:rPr>
      </w:pPr>
      <w:r w:rsidRPr="006358F4">
        <w:rPr>
          <w:rFonts w:asciiTheme="majorHAnsi" w:hAnsiTheme="majorHAnsi" w:cs="Arial"/>
        </w:rPr>
        <w:t>La documentación a la que hacemos referencia es la siguiente:</w:t>
      </w:r>
    </w:p>
    <w:p w14:paraId="423E0366" w14:textId="77777777" w:rsidR="00927D59" w:rsidRPr="006358F4" w:rsidRDefault="00927D59">
      <w:pPr>
        <w:widowControl w:val="0"/>
        <w:spacing w:after="0"/>
        <w:ind w:right="-1341"/>
        <w:rPr>
          <w:rFonts w:asciiTheme="majorHAnsi" w:hAnsiTheme="majorHAnsi" w:cs="Arial"/>
        </w:rPr>
      </w:pPr>
    </w:p>
    <w:p w14:paraId="601542A9" w14:textId="77777777" w:rsidR="00927D59" w:rsidRPr="006358F4" w:rsidRDefault="00927D59">
      <w:pPr>
        <w:widowControl w:val="0"/>
        <w:spacing w:after="0"/>
        <w:ind w:right="-1341"/>
        <w:rPr>
          <w:rFonts w:asciiTheme="majorHAnsi" w:hAnsiTheme="majorHAnsi" w:cs="Arial"/>
        </w:rPr>
      </w:pPr>
      <w:r w:rsidRPr="006358F4">
        <w:rPr>
          <w:rFonts w:asciiTheme="majorHAnsi" w:hAnsiTheme="majorHAnsi" w:cs="Arial"/>
        </w:rPr>
        <w:t xml:space="preserve">1. </w:t>
      </w:r>
    </w:p>
    <w:p w14:paraId="2AAB28BC" w14:textId="77777777" w:rsidR="00927D59" w:rsidRPr="006358F4" w:rsidRDefault="00927D59">
      <w:pPr>
        <w:widowControl w:val="0"/>
        <w:spacing w:after="0"/>
        <w:ind w:right="-1341"/>
        <w:rPr>
          <w:rFonts w:asciiTheme="majorHAnsi" w:hAnsiTheme="majorHAnsi" w:cs="Arial"/>
        </w:rPr>
      </w:pPr>
      <w:r w:rsidRPr="006358F4">
        <w:rPr>
          <w:rFonts w:asciiTheme="majorHAnsi" w:hAnsiTheme="majorHAnsi" w:cs="Arial"/>
        </w:rPr>
        <w:t>2.</w:t>
      </w:r>
    </w:p>
    <w:p w14:paraId="034677E3" w14:textId="77777777" w:rsidR="00927D59" w:rsidRPr="006358F4" w:rsidRDefault="00927D59">
      <w:pPr>
        <w:widowControl w:val="0"/>
        <w:spacing w:after="0"/>
        <w:ind w:right="-1341"/>
        <w:rPr>
          <w:rFonts w:asciiTheme="majorHAnsi" w:hAnsiTheme="majorHAnsi" w:cs="Arial"/>
        </w:rPr>
      </w:pPr>
      <w:r w:rsidRPr="006358F4">
        <w:rPr>
          <w:rFonts w:asciiTheme="majorHAnsi" w:hAnsiTheme="majorHAnsi" w:cs="Arial"/>
        </w:rPr>
        <w:t>3.</w:t>
      </w:r>
    </w:p>
    <w:p w14:paraId="4171ECCC" w14:textId="77777777" w:rsidR="00927D59" w:rsidRPr="006358F4" w:rsidRDefault="00927D59">
      <w:pPr>
        <w:pStyle w:val="Ttulo"/>
        <w:widowControl w:val="0"/>
        <w:spacing w:line="276" w:lineRule="auto"/>
        <w:rPr>
          <w:rFonts w:asciiTheme="majorHAnsi" w:hAnsiTheme="majorHAnsi"/>
          <w:sz w:val="22"/>
          <w:szCs w:val="22"/>
        </w:rPr>
      </w:pPr>
    </w:p>
    <w:p w14:paraId="4A9623D4" w14:textId="3CB734C0" w:rsidR="00927D59" w:rsidRPr="006358F4" w:rsidRDefault="00927D59">
      <w:pPr>
        <w:widowControl w:val="0"/>
        <w:spacing w:after="0"/>
        <w:ind w:right="-1341"/>
        <w:rPr>
          <w:rFonts w:asciiTheme="majorHAnsi" w:hAnsiTheme="majorHAnsi" w:cs="Arial"/>
        </w:rPr>
      </w:pPr>
      <w:r w:rsidRPr="006358F4">
        <w:rPr>
          <w:rFonts w:asciiTheme="majorHAnsi" w:hAnsiTheme="majorHAnsi" w:cs="Arial"/>
        </w:rPr>
        <w:t>Lugar y fecha: ............, ....... de ............................. de 20</w:t>
      </w:r>
      <w:r w:rsidR="00D95B70">
        <w:rPr>
          <w:rFonts w:asciiTheme="majorHAnsi" w:hAnsiTheme="majorHAnsi" w:cs="Arial"/>
        </w:rPr>
        <w:t>2</w:t>
      </w:r>
      <w:r w:rsidRPr="006358F4">
        <w:rPr>
          <w:rFonts w:asciiTheme="majorHAnsi" w:hAnsiTheme="majorHAnsi" w:cs="Arial"/>
        </w:rPr>
        <w:t>...</w:t>
      </w:r>
    </w:p>
    <w:p w14:paraId="7CE96510" w14:textId="77777777" w:rsidR="00927D59" w:rsidRPr="006358F4" w:rsidRDefault="00927D59">
      <w:pPr>
        <w:widowControl w:val="0"/>
        <w:spacing w:after="0"/>
        <w:ind w:right="-1341"/>
        <w:rPr>
          <w:rFonts w:asciiTheme="majorHAnsi" w:hAnsiTheme="majorHAnsi" w:cs="Arial"/>
        </w:rPr>
      </w:pPr>
    </w:p>
    <w:p w14:paraId="20D709FB" w14:textId="77777777" w:rsidR="00927D59" w:rsidRPr="006358F4" w:rsidRDefault="00927D59">
      <w:pPr>
        <w:pStyle w:val="Ttulo"/>
        <w:widowControl w:val="0"/>
        <w:spacing w:line="276" w:lineRule="auto"/>
        <w:ind w:left="0"/>
        <w:jc w:val="both"/>
        <w:rPr>
          <w:rFonts w:asciiTheme="majorHAnsi" w:hAnsiTheme="majorHAnsi"/>
          <w:sz w:val="22"/>
          <w:szCs w:val="22"/>
        </w:rPr>
      </w:pPr>
    </w:p>
    <w:p w14:paraId="74A69CB3" w14:textId="77777777" w:rsidR="00927D59" w:rsidRPr="006358F4" w:rsidRDefault="00927D59">
      <w:pPr>
        <w:pStyle w:val="Textosinformato"/>
        <w:widowControl w:val="0"/>
        <w:spacing w:line="276" w:lineRule="auto"/>
        <w:ind w:left="0" w:right="-1341"/>
        <w:jc w:val="both"/>
        <w:rPr>
          <w:rFonts w:asciiTheme="majorHAnsi" w:hAnsiTheme="majorHAnsi"/>
          <w:sz w:val="22"/>
          <w:szCs w:val="22"/>
        </w:rPr>
      </w:pPr>
      <w:r w:rsidRPr="006358F4">
        <w:rPr>
          <w:rFonts w:asciiTheme="majorHAnsi" w:hAnsiTheme="majorHAnsi"/>
          <w:sz w:val="22"/>
          <w:szCs w:val="22"/>
        </w:rPr>
        <w:t>Nombre</w:t>
      </w:r>
      <w:r w:rsidRPr="006358F4">
        <w:rPr>
          <w:rFonts w:asciiTheme="majorHAnsi" w:hAnsiTheme="majorHAnsi"/>
          <w:sz w:val="22"/>
          <w:szCs w:val="22"/>
        </w:rPr>
        <w:tab/>
        <w:t>...........................................................</w:t>
      </w:r>
    </w:p>
    <w:p w14:paraId="36D679E9" w14:textId="77777777" w:rsidR="00927D59" w:rsidRPr="006358F4" w:rsidRDefault="00927D59">
      <w:pPr>
        <w:pStyle w:val="Textosinformato"/>
        <w:widowControl w:val="0"/>
        <w:spacing w:line="276" w:lineRule="auto"/>
        <w:ind w:left="0" w:right="-1341"/>
        <w:jc w:val="both"/>
        <w:rPr>
          <w:rFonts w:asciiTheme="majorHAnsi" w:hAnsiTheme="majorHAnsi"/>
          <w:sz w:val="22"/>
          <w:szCs w:val="22"/>
        </w:rPr>
      </w:pPr>
      <w:r w:rsidRPr="006358F4">
        <w:rPr>
          <w:rFonts w:asciiTheme="majorHAnsi" w:hAnsiTheme="majorHAnsi"/>
          <w:sz w:val="22"/>
          <w:szCs w:val="22"/>
        </w:rPr>
        <w:tab/>
      </w:r>
      <w:r w:rsidRPr="006358F4">
        <w:rPr>
          <w:rFonts w:asciiTheme="majorHAnsi" w:hAnsiTheme="majorHAnsi"/>
          <w:sz w:val="22"/>
          <w:szCs w:val="22"/>
        </w:rPr>
        <w:tab/>
        <w:t>Representante Legal del Postor</w:t>
      </w:r>
    </w:p>
    <w:p w14:paraId="5D0FB549" w14:textId="77777777" w:rsidR="00927D59" w:rsidRPr="006358F4" w:rsidRDefault="00927D59">
      <w:pPr>
        <w:pStyle w:val="Textosinformato"/>
        <w:widowControl w:val="0"/>
        <w:spacing w:line="276" w:lineRule="auto"/>
        <w:ind w:left="0" w:right="-1341"/>
        <w:jc w:val="both"/>
        <w:rPr>
          <w:rFonts w:asciiTheme="majorHAnsi" w:hAnsiTheme="majorHAnsi"/>
          <w:sz w:val="22"/>
          <w:szCs w:val="22"/>
        </w:rPr>
      </w:pPr>
    </w:p>
    <w:p w14:paraId="3EAAA2F6" w14:textId="77777777" w:rsidR="00927D59" w:rsidRPr="006358F4" w:rsidRDefault="00927D59">
      <w:pPr>
        <w:pStyle w:val="Textosinformato"/>
        <w:widowControl w:val="0"/>
        <w:spacing w:line="276" w:lineRule="auto"/>
        <w:ind w:left="0" w:right="-1341"/>
        <w:jc w:val="both"/>
        <w:rPr>
          <w:rFonts w:asciiTheme="majorHAnsi" w:hAnsiTheme="majorHAnsi"/>
          <w:sz w:val="22"/>
          <w:szCs w:val="22"/>
        </w:rPr>
      </w:pPr>
    </w:p>
    <w:p w14:paraId="333A915B" w14:textId="77777777" w:rsidR="00927D59" w:rsidRPr="006358F4" w:rsidRDefault="00927D59">
      <w:pPr>
        <w:pStyle w:val="Textosinformato"/>
        <w:widowControl w:val="0"/>
        <w:spacing w:line="276" w:lineRule="auto"/>
        <w:ind w:left="0" w:right="-1341"/>
        <w:jc w:val="both"/>
        <w:rPr>
          <w:rFonts w:asciiTheme="majorHAnsi" w:hAnsiTheme="majorHAnsi"/>
          <w:sz w:val="22"/>
          <w:szCs w:val="22"/>
        </w:rPr>
      </w:pPr>
      <w:r w:rsidRPr="006358F4">
        <w:rPr>
          <w:rFonts w:asciiTheme="majorHAnsi" w:hAnsiTheme="majorHAnsi"/>
          <w:sz w:val="22"/>
          <w:szCs w:val="22"/>
        </w:rPr>
        <w:t xml:space="preserve">Firma </w:t>
      </w:r>
      <w:r w:rsidRPr="006358F4">
        <w:rPr>
          <w:rFonts w:asciiTheme="majorHAnsi" w:hAnsiTheme="majorHAnsi"/>
          <w:sz w:val="22"/>
          <w:szCs w:val="22"/>
        </w:rPr>
        <w:tab/>
      </w:r>
      <w:r w:rsidRPr="006358F4">
        <w:rPr>
          <w:rFonts w:asciiTheme="majorHAnsi" w:hAnsiTheme="majorHAnsi"/>
          <w:sz w:val="22"/>
          <w:szCs w:val="22"/>
        </w:rPr>
        <w:tab/>
        <w:t>............................................................</w:t>
      </w:r>
    </w:p>
    <w:p w14:paraId="68E72FAA" w14:textId="77777777" w:rsidR="00927D59" w:rsidRPr="006B2D22" w:rsidRDefault="00927D59">
      <w:pPr>
        <w:pStyle w:val="Textosinformato"/>
        <w:widowControl w:val="0"/>
        <w:spacing w:line="276" w:lineRule="auto"/>
        <w:ind w:left="0" w:right="-1341" w:firstLine="1440"/>
        <w:jc w:val="both"/>
        <w:rPr>
          <w:rFonts w:asciiTheme="majorHAnsi" w:hAnsiTheme="majorHAnsi"/>
          <w:sz w:val="22"/>
          <w:szCs w:val="22"/>
          <w:lang w:val="es-ES"/>
        </w:rPr>
      </w:pPr>
      <w:r w:rsidRPr="006B2D22">
        <w:rPr>
          <w:rFonts w:asciiTheme="majorHAnsi" w:hAnsiTheme="majorHAnsi"/>
          <w:sz w:val="22"/>
          <w:szCs w:val="22"/>
          <w:lang w:val="es-ES"/>
        </w:rPr>
        <w:t xml:space="preserve">Representante Legal </w:t>
      </w:r>
      <w:r w:rsidRPr="006358F4">
        <w:rPr>
          <w:rFonts w:asciiTheme="majorHAnsi" w:hAnsiTheme="majorHAnsi"/>
          <w:sz w:val="22"/>
          <w:szCs w:val="22"/>
        </w:rPr>
        <w:t>del</w:t>
      </w:r>
      <w:r w:rsidRPr="006B2D22">
        <w:rPr>
          <w:rFonts w:asciiTheme="majorHAnsi" w:hAnsiTheme="majorHAnsi"/>
          <w:sz w:val="22"/>
          <w:szCs w:val="22"/>
          <w:lang w:val="es-ES"/>
        </w:rPr>
        <w:t xml:space="preserve"> </w:t>
      </w:r>
      <w:r w:rsidRPr="006358F4">
        <w:rPr>
          <w:rFonts w:asciiTheme="majorHAnsi" w:hAnsiTheme="majorHAnsi"/>
          <w:sz w:val="22"/>
          <w:szCs w:val="22"/>
        </w:rPr>
        <w:t>Postor</w:t>
      </w:r>
    </w:p>
    <w:p w14:paraId="081C8446" w14:textId="77777777" w:rsidR="00927D59" w:rsidRPr="006B2D22" w:rsidRDefault="00927D59">
      <w:pPr>
        <w:widowControl w:val="0"/>
        <w:spacing w:after="0"/>
        <w:ind w:right="-1341"/>
        <w:rPr>
          <w:rFonts w:asciiTheme="majorHAnsi" w:hAnsiTheme="majorHAnsi" w:cs="Arial"/>
          <w:lang w:val="es-ES"/>
        </w:rPr>
      </w:pPr>
    </w:p>
    <w:p w14:paraId="490B1A0A" w14:textId="77777777" w:rsidR="00927D59" w:rsidRPr="006358F4" w:rsidRDefault="00927D59">
      <w:pPr>
        <w:pStyle w:val="Anexos"/>
        <w:widowControl w:val="0"/>
        <w:rPr>
          <w:rFonts w:asciiTheme="majorHAnsi" w:hAnsiTheme="majorHAnsi"/>
        </w:rPr>
      </w:pPr>
      <w:bookmarkStart w:id="1731" w:name="_Toc241495010"/>
    </w:p>
    <w:p w14:paraId="49F2DCB4" w14:textId="77777777" w:rsidR="00927D59" w:rsidRPr="006B2D22" w:rsidRDefault="00927D59">
      <w:pPr>
        <w:widowControl w:val="0"/>
        <w:spacing w:after="0"/>
        <w:rPr>
          <w:rFonts w:asciiTheme="majorHAnsi" w:hAnsiTheme="majorHAnsi" w:cs="Arial"/>
          <w:lang w:val="es-ES"/>
        </w:rPr>
      </w:pPr>
    </w:p>
    <w:p w14:paraId="0509D4E3" w14:textId="77777777" w:rsidR="00927D59" w:rsidRPr="006B2D22" w:rsidRDefault="00927D59">
      <w:pPr>
        <w:pStyle w:val="Ttulo"/>
        <w:widowControl w:val="0"/>
        <w:spacing w:line="276" w:lineRule="auto"/>
        <w:rPr>
          <w:rFonts w:asciiTheme="majorHAnsi" w:hAnsiTheme="majorHAnsi"/>
          <w:sz w:val="22"/>
          <w:szCs w:val="22"/>
          <w:lang w:val="es-ES"/>
        </w:rPr>
      </w:pPr>
    </w:p>
    <w:p w14:paraId="6538C6BA" w14:textId="77777777" w:rsidR="00927D59" w:rsidRPr="006B2D22" w:rsidRDefault="00927D59">
      <w:pPr>
        <w:pStyle w:val="Ttulo"/>
        <w:widowControl w:val="0"/>
        <w:spacing w:line="276" w:lineRule="auto"/>
        <w:rPr>
          <w:rFonts w:asciiTheme="majorHAnsi" w:hAnsiTheme="majorHAnsi"/>
          <w:sz w:val="22"/>
          <w:szCs w:val="22"/>
          <w:lang w:val="es-ES"/>
        </w:rPr>
      </w:pPr>
    </w:p>
    <w:p w14:paraId="4E2CCB99" w14:textId="77777777" w:rsidR="00927D59" w:rsidRPr="006B2D22" w:rsidRDefault="00927D59">
      <w:pPr>
        <w:pStyle w:val="Ttulo2"/>
        <w:keepNext w:val="0"/>
        <w:keepLines w:val="0"/>
        <w:widowControl w:val="0"/>
        <w:numPr>
          <w:ilvl w:val="0"/>
          <w:numId w:val="0"/>
        </w:numPr>
        <w:tabs>
          <w:tab w:val="left" w:pos="1418"/>
          <w:tab w:val="left" w:pos="1701"/>
        </w:tabs>
        <w:ind w:left="1701" w:hanging="1701"/>
        <w:rPr>
          <w:rFonts w:asciiTheme="majorHAnsi" w:hAnsiTheme="majorHAnsi"/>
          <w:lang w:val="es-ES"/>
        </w:rPr>
      </w:pPr>
      <w:r w:rsidRPr="006B2D22">
        <w:rPr>
          <w:rFonts w:asciiTheme="majorHAnsi" w:hAnsiTheme="majorHAnsi"/>
          <w:lang w:val="es-ES"/>
        </w:rPr>
        <w:br w:type="page"/>
      </w:r>
      <w:bookmarkStart w:id="1732" w:name="_Toc410908305"/>
      <w:bookmarkStart w:id="1733" w:name="_Toc241576838"/>
      <w:bookmarkStart w:id="1734" w:name="_Ref241904036"/>
      <w:bookmarkStart w:id="1735" w:name="_Ref241904048"/>
      <w:bookmarkStart w:id="1736" w:name="_Ref241904059"/>
      <w:bookmarkStart w:id="1737" w:name="_Ref241904072"/>
      <w:bookmarkStart w:id="1738" w:name="_Ref241904081"/>
      <w:bookmarkStart w:id="1739" w:name="_Ref241904092"/>
      <w:bookmarkStart w:id="1740" w:name="_Ref241904098"/>
      <w:bookmarkStart w:id="1741" w:name="_Ref241904112"/>
      <w:bookmarkStart w:id="1742" w:name="_Ref241904127"/>
      <w:bookmarkStart w:id="1743" w:name="_Ref241904140"/>
      <w:bookmarkStart w:id="1744" w:name="_Ref241904153"/>
      <w:bookmarkStart w:id="1745" w:name="_Ref241904164"/>
      <w:bookmarkStart w:id="1746" w:name="_Ref271540354"/>
      <w:bookmarkStart w:id="1747" w:name="_Toc441240271"/>
      <w:bookmarkStart w:id="1748" w:name="_Toc517688597"/>
    </w:p>
    <w:p w14:paraId="278B9A5B" w14:textId="63629CA3" w:rsidR="00927D59" w:rsidRPr="006358F4" w:rsidRDefault="00927D59" w:rsidP="00227D44">
      <w:pPr>
        <w:pStyle w:val="Ttulo1"/>
        <w:numPr>
          <w:ilvl w:val="0"/>
          <w:numId w:val="0"/>
        </w:numPr>
        <w:rPr>
          <w:rFonts w:asciiTheme="majorHAnsi" w:hAnsiTheme="majorHAnsi"/>
        </w:rPr>
      </w:pPr>
      <w:bookmarkStart w:id="1749" w:name="_Toc867313"/>
      <w:bookmarkStart w:id="1750" w:name="_Toc50116247"/>
      <w:bookmarkStart w:id="1751" w:name="_Toc50120340"/>
      <w:r w:rsidRPr="006358F4">
        <w:rPr>
          <w:rFonts w:asciiTheme="majorHAnsi" w:hAnsiTheme="majorHAnsi"/>
        </w:rPr>
        <w:lastRenderedPageBreak/>
        <w:t xml:space="preserve">Anexo </w:t>
      </w:r>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r w:rsidRPr="006358F4">
        <w:rPr>
          <w:rFonts w:asciiTheme="majorHAnsi" w:hAnsiTheme="majorHAnsi"/>
        </w:rPr>
        <w:t>Nro. 5</w:t>
      </w:r>
      <w:r w:rsidR="00227D44">
        <w:rPr>
          <w:rFonts w:asciiTheme="majorHAnsi" w:hAnsiTheme="majorHAnsi"/>
        </w:rPr>
        <w:t xml:space="preserve"> </w:t>
      </w:r>
      <w:r w:rsidRPr="006358F4">
        <w:rPr>
          <w:rFonts w:asciiTheme="majorHAnsi" w:hAnsiTheme="majorHAnsi"/>
        </w:rPr>
        <w:t>–</w:t>
      </w:r>
      <w:bookmarkStart w:id="1752" w:name="_Toc131568990"/>
      <w:bookmarkStart w:id="1753" w:name="_Toc241495011"/>
      <w:bookmarkStart w:id="1754" w:name="_Toc410908307"/>
      <w:bookmarkStart w:id="1755" w:name="_Toc82510140"/>
      <w:r w:rsidR="00227D44">
        <w:rPr>
          <w:rFonts w:asciiTheme="majorHAnsi" w:hAnsiTheme="majorHAnsi"/>
        </w:rPr>
        <w:t xml:space="preserve"> </w:t>
      </w:r>
      <w:r w:rsidRPr="006358F4">
        <w:rPr>
          <w:rFonts w:asciiTheme="majorHAnsi" w:hAnsiTheme="majorHAnsi"/>
        </w:rPr>
        <w:t>Credenciales Para Precalificación</w:t>
      </w:r>
      <w:bookmarkEnd w:id="1749"/>
      <w:bookmarkEnd w:id="1750"/>
      <w:bookmarkEnd w:id="1751"/>
      <w:bookmarkEnd w:id="1752"/>
      <w:bookmarkEnd w:id="1753"/>
      <w:bookmarkEnd w:id="1754"/>
      <w:r w:rsidRPr="006358F4">
        <w:rPr>
          <w:rFonts w:asciiTheme="majorHAnsi" w:hAnsiTheme="majorHAnsi"/>
        </w:rPr>
        <w:t xml:space="preserve"> </w:t>
      </w:r>
      <w:bookmarkStart w:id="1756" w:name="_Toc131568991"/>
    </w:p>
    <w:p w14:paraId="605CDA96" w14:textId="5B59D83C" w:rsidR="00927D59" w:rsidRPr="006358F4" w:rsidRDefault="00927D59" w:rsidP="00227D44">
      <w:pPr>
        <w:pStyle w:val="Ttulo2"/>
        <w:numPr>
          <w:ilvl w:val="0"/>
          <w:numId w:val="0"/>
        </w:numPr>
        <w:ind w:left="567"/>
        <w:rPr>
          <w:rFonts w:asciiTheme="majorHAnsi" w:hAnsiTheme="majorHAnsi"/>
        </w:rPr>
      </w:pPr>
      <w:bookmarkStart w:id="1757" w:name="_Toc867314"/>
      <w:bookmarkStart w:id="1758" w:name="_Toc50116248"/>
      <w:bookmarkStart w:id="1759" w:name="_Toc50120341"/>
      <w:r w:rsidRPr="006358F4">
        <w:rPr>
          <w:rFonts w:asciiTheme="majorHAnsi" w:hAnsiTheme="majorHAnsi"/>
        </w:rPr>
        <w:t>Apéndice 1</w:t>
      </w:r>
      <w:r w:rsidR="00227D44">
        <w:rPr>
          <w:rFonts w:asciiTheme="majorHAnsi" w:hAnsiTheme="majorHAnsi"/>
        </w:rPr>
        <w:t xml:space="preserve"> </w:t>
      </w:r>
      <w:r w:rsidRPr="006358F4">
        <w:rPr>
          <w:rFonts w:asciiTheme="majorHAnsi" w:hAnsiTheme="majorHAnsi"/>
        </w:rPr>
        <w:t>–</w:t>
      </w:r>
      <w:r w:rsidR="00227D44">
        <w:rPr>
          <w:rFonts w:asciiTheme="majorHAnsi" w:hAnsiTheme="majorHAnsi"/>
        </w:rPr>
        <w:t xml:space="preserve"> </w:t>
      </w:r>
      <w:r w:rsidRPr="006358F4">
        <w:rPr>
          <w:rFonts w:asciiTheme="majorHAnsi" w:hAnsiTheme="majorHAnsi"/>
        </w:rPr>
        <w:t>Para personas jurídicas constituida</w:t>
      </w:r>
      <w:bookmarkEnd w:id="1747"/>
      <w:bookmarkEnd w:id="1748"/>
      <w:bookmarkEnd w:id="1755"/>
      <w:bookmarkEnd w:id="1756"/>
      <w:r w:rsidRPr="006358F4">
        <w:rPr>
          <w:rFonts w:asciiTheme="majorHAnsi" w:hAnsiTheme="majorHAnsi"/>
        </w:rPr>
        <w:t>s</w:t>
      </w:r>
      <w:bookmarkEnd w:id="1757"/>
      <w:bookmarkEnd w:id="1758"/>
      <w:bookmarkEnd w:id="1759"/>
    </w:p>
    <w:p w14:paraId="653A91A5" w14:textId="77777777" w:rsidR="00927D59" w:rsidRPr="006358F4" w:rsidRDefault="00927D59">
      <w:pPr>
        <w:pStyle w:val="Textosinformato"/>
        <w:widowControl w:val="0"/>
        <w:spacing w:line="276" w:lineRule="auto"/>
        <w:ind w:left="0"/>
        <w:rPr>
          <w:rFonts w:asciiTheme="majorHAnsi" w:hAnsiTheme="majorHAnsi"/>
          <w:sz w:val="22"/>
          <w:szCs w:val="22"/>
        </w:rPr>
      </w:pPr>
    </w:p>
    <w:p w14:paraId="12F24907" w14:textId="77777777" w:rsidR="00927D59" w:rsidRPr="006358F4" w:rsidRDefault="00927D59">
      <w:pPr>
        <w:widowControl w:val="0"/>
        <w:spacing w:after="0"/>
        <w:jc w:val="center"/>
        <w:rPr>
          <w:rFonts w:asciiTheme="majorHAnsi" w:hAnsiTheme="majorHAnsi" w:cs="Arial"/>
          <w:b/>
        </w:rPr>
      </w:pPr>
      <w:r w:rsidRPr="006358F4">
        <w:rPr>
          <w:rFonts w:asciiTheme="majorHAnsi" w:hAnsiTheme="majorHAnsi" w:cs="Arial"/>
          <w:b/>
        </w:rPr>
        <w:t>DECLARACIÓN JURADA</w:t>
      </w:r>
    </w:p>
    <w:p w14:paraId="73E83C19" w14:textId="77777777" w:rsidR="00927D59" w:rsidRPr="006358F4" w:rsidRDefault="00927D59">
      <w:pPr>
        <w:pStyle w:val="Textosinformato"/>
        <w:widowControl w:val="0"/>
        <w:spacing w:line="276" w:lineRule="auto"/>
        <w:ind w:left="0"/>
        <w:jc w:val="both"/>
        <w:rPr>
          <w:rFonts w:asciiTheme="majorHAnsi" w:hAnsiTheme="majorHAnsi"/>
          <w:sz w:val="22"/>
          <w:szCs w:val="22"/>
        </w:rPr>
      </w:pPr>
    </w:p>
    <w:p w14:paraId="2F5691E1" w14:textId="77777777" w:rsidR="00927D59" w:rsidRPr="006358F4" w:rsidRDefault="00927D59">
      <w:pPr>
        <w:pStyle w:val="Textosinformato"/>
        <w:widowControl w:val="0"/>
        <w:spacing w:line="276" w:lineRule="auto"/>
        <w:ind w:left="0"/>
        <w:jc w:val="both"/>
        <w:rPr>
          <w:rFonts w:asciiTheme="majorHAnsi" w:hAnsiTheme="majorHAnsi"/>
          <w:sz w:val="22"/>
          <w:szCs w:val="22"/>
        </w:rPr>
      </w:pPr>
    </w:p>
    <w:p w14:paraId="272735E3" w14:textId="77777777" w:rsidR="00927D59" w:rsidRPr="006358F4" w:rsidRDefault="00927D59">
      <w:pPr>
        <w:pStyle w:val="Textosinformato"/>
        <w:widowControl w:val="0"/>
        <w:spacing w:line="276" w:lineRule="auto"/>
        <w:ind w:left="0"/>
        <w:jc w:val="both"/>
        <w:rPr>
          <w:rFonts w:asciiTheme="majorHAnsi" w:hAnsiTheme="majorHAnsi"/>
          <w:b/>
          <w:i/>
          <w:iCs/>
          <w:sz w:val="22"/>
          <w:szCs w:val="22"/>
        </w:rPr>
      </w:pPr>
      <w:r w:rsidRPr="006358F4">
        <w:rPr>
          <w:rFonts w:asciiTheme="majorHAnsi" w:hAnsiTheme="majorHAnsi"/>
          <w:b/>
          <w:i/>
          <w:iCs/>
          <w:sz w:val="22"/>
          <w:szCs w:val="22"/>
        </w:rPr>
        <w:t>Postor: ..................................................................................................</w:t>
      </w:r>
    </w:p>
    <w:p w14:paraId="264B1471" w14:textId="77777777" w:rsidR="00927D59" w:rsidRPr="006358F4" w:rsidRDefault="00927D59">
      <w:pPr>
        <w:pStyle w:val="Textosinformato"/>
        <w:widowControl w:val="0"/>
        <w:spacing w:line="276" w:lineRule="auto"/>
        <w:ind w:left="0"/>
        <w:jc w:val="both"/>
        <w:rPr>
          <w:rFonts w:asciiTheme="majorHAnsi" w:hAnsiTheme="majorHAnsi"/>
          <w:sz w:val="22"/>
          <w:szCs w:val="22"/>
        </w:rPr>
      </w:pPr>
    </w:p>
    <w:p w14:paraId="295BF7C3" w14:textId="77777777" w:rsidR="00927D59" w:rsidRPr="006358F4" w:rsidRDefault="00927D59">
      <w:pPr>
        <w:widowControl w:val="0"/>
        <w:spacing w:after="0"/>
        <w:ind w:right="-81"/>
        <w:jc w:val="both"/>
        <w:rPr>
          <w:rFonts w:asciiTheme="majorHAnsi" w:hAnsiTheme="majorHAnsi" w:cs="Arial"/>
        </w:rPr>
      </w:pPr>
      <w:r w:rsidRPr="006358F4">
        <w:rPr>
          <w:rFonts w:asciiTheme="majorHAnsi" w:hAnsiTheme="majorHAnsi" w:cs="Arial"/>
        </w:rPr>
        <w:t>Por medio del presente, declaramos bajo juramento que ............................................................ (Nombre del Postor) es una persona jurídica debidamente constituida bajo las leyes de ………………………</w:t>
      </w:r>
      <w:proofErr w:type="gramStart"/>
      <w:r w:rsidRPr="006358F4">
        <w:rPr>
          <w:rFonts w:asciiTheme="majorHAnsi" w:hAnsiTheme="majorHAnsi" w:cs="Arial"/>
        </w:rPr>
        <w:t>…….</w:t>
      </w:r>
      <w:proofErr w:type="gramEnd"/>
      <w:r w:rsidRPr="006358F4">
        <w:rPr>
          <w:rFonts w:asciiTheme="majorHAnsi" w:hAnsiTheme="majorHAnsi" w:cs="Arial"/>
        </w:rPr>
        <w:t>., y que se mantiene vigente, de conformidad con los principios legales aplicables del país de origen.</w:t>
      </w:r>
    </w:p>
    <w:p w14:paraId="483CBCF8" w14:textId="77777777" w:rsidR="00927D59" w:rsidRPr="006358F4" w:rsidRDefault="00927D59">
      <w:pPr>
        <w:widowControl w:val="0"/>
        <w:spacing w:after="0"/>
        <w:ind w:right="-1341"/>
        <w:rPr>
          <w:rFonts w:asciiTheme="majorHAnsi" w:hAnsiTheme="majorHAnsi" w:cs="Arial"/>
        </w:rPr>
      </w:pPr>
    </w:p>
    <w:p w14:paraId="5D2A5AB9" w14:textId="5B6F86CF" w:rsidR="00927D59" w:rsidRPr="006358F4" w:rsidRDefault="00927D59">
      <w:pPr>
        <w:widowControl w:val="0"/>
        <w:spacing w:after="0"/>
        <w:ind w:right="-1341"/>
        <w:rPr>
          <w:rFonts w:asciiTheme="majorHAnsi" w:hAnsiTheme="majorHAnsi" w:cs="Arial"/>
        </w:rPr>
      </w:pPr>
      <w:r w:rsidRPr="006358F4">
        <w:rPr>
          <w:rFonts w:asciiTheme="majorHAnsi" w:hAnsiTheme="majorHAnsi" w:cs="Arial"/>
        </w:rPr>
        <w:t>Lugar y fecha: ............, ....... de ............................. de 20</w:t>
      </w:r>
      <w:r w:rsidR="00D95B70">
        <w:rPr>
          <w:rFonts w:asciiTheme="majorHAnsi" w:hAnsiTheme="majorHAnsi" w:cs="Arial"/>
        </w:rPr>
        <w:t>2</w:t>
      </w:r>
      <w:r w:rsidRPr="006358F4">
        <w:rPr>
          <w:rFonts w:asciiTheme="majorHAnsi" w:hAnsiTheme="majorHAnsi" w:cs="Arial"/>
        </w:rPr>
        <w:t>...</w:t>
      </w:r>
    </w:p>
    <w:p w14:paraId="3CE742E0" w14:textId="77777777" w:rsidR="00927D59" w:rsidRPr="006358F4" w:rsidRDefault="00927D59">
      <w:pPr>
        <w:widowControl w:val="0"/>
        <w:spacing w:after="0"/>
        <w:ind w:right="-1341"/>
        <w:rPr>
          <w:rFonts w:asciiTheme="majorHAnsi" w:hAnsiTheme="majorHAnsi" w:cs="Arial"/>
        </w:rPr>
      </w:pPr>
    </w:p>
    <w:p w14:paraId="0EFD52C9" w14:textId="77777777" w:rsidR="00927D59" w:rsidRPr="006358F4" w:rsidRDefault="00927D59">
      <w:pPr>
        <w:widowControl w:val="0"/>
        <w:spacing w:after="0"/>
        <w:ind w:right="-1341"/>
        <w:rPr>
          <w:rFonts w:asciiTheme="majorHAnsi" w:hAnsiTheme="majorHAnsi" w:cs="Arial"/>
        </w:rPr>
      </w:pPr>
    </w:p>
    <w:p w14:paraId="275DA078" w14:textId="77777777" w:rsidR="00927D59" w:rsidRPr="006358F4" w:rsidRDefault="00927D59">
      <w:pPr>
        <w:widowControl w:val="0"/>
        <w:spacing w:after="0"/>
        <w:ind w:right="-1341"/>
        <w:rPr>
          <w:rFonts w:asciiTheme="majorHAnsi" w:hAnsiTheme="majorHAnsi" w:cs="Arial"/>
        </w:rPr>
      </w:pPr>
      <w:r w:rsidRPr="006358F4">
        <w:rPr>
          <w:rFonts w:asciiTheme="majorHAnsi" w:hAnsiTheme="majorHAnsi" w:cs="Arial"/>
        </w:rPr>
        <w:t>Nombre</w:t>
      </w:r>
      <w:r w:rsidRPr="006358F4">
        <w:rPr>
          <w:rFonts w:asciiTheme="majorHAnsi" w:hAnsiTheme="majorHAnsi" w:cs="Arial"/>
        </w:rPr>
        <w:tab/>
        <w:t>...........................................................</w:t>
      </w:r>
    </w:p>
    <w:p w14:paraId="4DE1DEF4" w14:textId="77777777" w:rsidR="00927D59" w:rsidRPr="006358F4" w:rsidRDefault="00927D59">
      <w:pPr>
        <w:widowControl w:val="0"/>
        <w:spacing w:after="0"/>
        <w:ind w:right="-1341"/>
        <w:rPr>
          <w:rFonts w:asciiTheme="majorHAnsi" w:hAnsiTheme="majorHAnsi" w:cs="Arial"/>
        </w:rPr>
      </w:pPr>
      <w:r w:rsidRPr="006358F4">
        <w:rPr>
          <w:rFonts w:asciiTheme="majorHAnsi" w:hAnsiTheme="majorHAnsi" w:cs="Arial"/>
        </w:rPr>
        <w:tab/>
      </w:r>
      <w:r w:rsidRPr="006358F4">
        <w:rPr>
          <w:rFonts w:asciiTheme="majorHAnsi" w:hAnsiTheme="majorHAnsi" w:cs="Arial"/>
        </w:rPr>
        <w:tab/>
        <w:t>Representante Legal del Postor</w:t>
      </w:r>
    </w:p>
    <w:p w14:paraId="6D331BCB" w14:textId="77777777" w:rsidR="00927D59" w:rsidRPr="006358F4" w:rsidRDefault="00927D59">
      <w:pPr>
        <w:widowControl w:val="0"/>
        <w:spacing w:after="0"/>
        <w:ind w:right="-1341"/>
        <w:rPr>
          <w:rFonts w:asciiTheme="majorHAnsi" w:hAnsiTheme="majorHAnsi" w:cs="Arial"/>
        </w:rPr>
      </w:pPr>
    </w:p>
    <w:p w14:paraId="5CBE1CD3" w14:textId="77777777" w:rsidR="00927D59" w:rsidRPr="006358F4" w:rsidRDefault="00927D59">
      <w:pPr>
        <w:widowControl w:val="0"/>
        <w:spacing w:after="0"/>
        <w:ind w:right="-1341"/>
        <w:rPr>
          <w:rFonts w:asciiTheme="majorHAnsi" w:hAnsiTheme="majorHAnsi" w:cs="Arial"/>
        </w:rPr>
      </w:pPr>
      <w:r w:rsidRPr="006358F4">
        <w:rPr>
          <w:rFonts w:asciiTheme="majorHAnsi" w:hAnsiTheme="majorHAnsi" w:cs="Arial"/>
        </w:rPr>
        <w:t xml:space="preserve">Firma </w:t>
      </w:r>
      <w:r w:rsidRPr="006358F4">
        <w:rPr>
          <w:rFonts w:asciiTheme="majorHAnsi" w:hAnsiTheme="majorHAnsi" w:cs="Arial"/>
        </w:rPr>
        <w:tab/>
      </w:r>
      <w:r w:rsidRPr="006358F4">
        <w:rPr>
          <w:rFonts w:asciiTheme="majorHAnsi" w:hAnsiTheme="majorHAnsi" w:cs="Arial"/>
        </w:rPr>
        <w:tab/>
        <w:t>............................................................</w:t>
      </w:r>
    </w:p>
    <w:p w14:paraId="0464C204" w14:textId="77777777" w:rsidR="00927D59" w:rsidRPr="006358F4" w:rsidRDefault="00927D59">
      <w:pPr>
        <w:widowControl w:val="0"/>
        <w:spacing w:after="0"/>
        <w:ind w:right="-1341" w:firstLine="1440"/>
        <w:rPr>
          <w:rFonts w:asciiTheme="majorHAnsi" w:hAnsiTheme="majorHAnsi" w:cs="Arial"/>
        </w:rPr>
      </w:pPr>
      <w:r w:rsidRPr="006358F4">
        <w:rPr>
          <w:rFonts w:asciiTheme="majorHAnsi" w:hAnsiTheme="majorHAnsi" w:cs="Arial"/>
        </w:rPr>
        <w:t>Representante Legal del Postor</w:t>
      </w:r>
    </w:p>
    <w:p w14:paraId="2873D47E" w14:textId="77777777" w:rsidR="00927D59" w:rsidRPr="006358F4" w:rsidRDefault="00927D59">
      <w:pPr>
        <w:widowControl w:val="0"/>
        <w:spacing w:after="0"/>
        <w:ind w:right="-1341"/>
        <w:rPr>
          <w:rFonts w:asciiTheme="majorHAnsi" w:hAnsiTheme="majorHAnsi" w:cs="Arial"/>
        </w:rPr>
      </w:pPr>
    </w:p>
    <w:p w14:paraId="7EABB2B9" w14:textId="77777777" w:rsidR="00927D59" w:rsidRPr="006358F4" w:rsidRDefault="00927D59">
      <w:pPr>
        <w:widowControl w:val="0"/>
        <w:spacing w:after="0"/>
        <w:ind w:right="-1341"/>
        <w:rPr>
          <w:rFonts w:asciiTheme="majorHAnsi" w:hAnsiTheme="majorHAnsi" w:cs="Arial"/>
        </w:rPr>
      </w:pPr>
    </w:p>
    <w:p w14:paraId="1BF451F4" w14:textId="77777777" w:rsidR="00927D59" w:rsidRPr="006358F4" w:rsidRDefault="00927D59">
      <w:pPr>
        <w:pStyle w:val="Textosinformato"/>
        <w:widowControl w:val="0"/>
        <w:spacing w:line="276" w:lineRule="auto"/>
        <w:ind w:left="0" w:right="-1341"/>
        <w:jc w:val="both"/>
        <w:rPr>
          <w:rFonts w:asciiTheme="majorHAnsi" w:hAnsiTheme="majorHAnsi"/>
          <w:sz w:val="22"/>
          <w:szCs w:val="22"/>
        </w:rPr>
      </w:pPr>
    </w:p>
    <w:p w14:paraId="06F8C31A" w14:textId="77777777" w:rsidR="00927D59" w:rsidRPr="006358F4" w:rsidRDefault="00927D59">
      <w:pPr>
        <w:widowControl w:val="0"/>
        <w:spacing w:after="0"/>
        <w:ind w:right="-1341"/>
        <w:rPr>
          <w:rFonts w:asciiTheme="majorHAnsi" w:hAnsiTheme="majorHAnsi" w:cs="Arial"/>
        </w:rPr>
      </w:pPr>
    </w:p>
    <w:p w14:paraId="10617E89" w14:textId="77777777" w:rsidR="00927D59" w:rsidRPr="006358F4" w:rsidRDefault="00927D59">
      <w:pPr>
        <w:widowControl w:val="0"/>
        <w:spacing w:after="0"/>
        <w:ind w:right="-1341"/>
        <w:rPr>
          <w:rFonts w:asciiTheme="majorHAnsi" w:hAnsiTheme="majorHAnsi" w:cs="Arial"/>
        </w:rPr>
      </w:pPr>
    </w:p>
    <w:p w14:paraId="07400931" w14:textId="77777777" w:rsidR="00927D59" w:rsidRPr="006358F4" w:rsidRDefault="00927D59">
      <w:pPr>
        <w:pStyle w:val="Ttulo"/>
        <w:widowControl w:val="0"/>
        <w:spacing w:line="276" w:lineRule="auto"/>
        <w:rPr>
          <w:rFonts w:asciiTheme="majorHAnsi" w:hAnsiTheme="majorHAnsi"/>
          <w:color w:val="auto"/>
          <w:sz w:val="22"/>
          <w:szCs w:val="22"/>
        </w:rPr>
      </w:pPr>
    </w:p>
    <w:p w14:paraId="3EAD51DA" w14:textId="77777777" w:rsidR="00927D59" w:rsidRPr="006358F4" w:rsidRDefault="00927D59">
      <w:pPr>
        <w:pStyle w:val="Ttulo"/>
        <w:widowControl w:val="0"/>
        <w:spacing w:line="276" w:lineRule="auto"/>
        <w:rPr>
          <w:rFonts w:asciiTheme="majorHAnsi" w:hAnsiTheme="majorHAnsi"/>
          <w:color w:val="auto"/>
          <w:sz w:val="22"/>
          <w:szCs w:val="22"/>
        </w:rPr>
      </w:pPr>
    </w:p>
    <w:p w14:paraId="1A29E2C0" w14:textId="77777777" w:rsidR="00927D59" w:rsidRPr="006358F4" w:rsidRDefault="00927D59">
      <w:pPr>
        <w:widowControl w:val="0"/>
        <w:spacing w:after="0"/>
        <w:rPr>
          <w:rFonts w:asciiTheme="majorHAnsi" w:hAnsiTheme="majorHAnsi" w:cs="Arial"/>
          <w:b/>
        </w:rPr>
      </w:pPr>
      <w:r w:rsidRPr="006358F4">
        <w:rPr>
          <w:rFonts w:asciiTheme="majorHAnsi" w:hAnsiTheme="majorHAnsi" w:cs="Arial"/>
        </w:rPr>
        <w:br w:type="page"/>
      </w:r>
    </w:p>
    <w:p w14:paraId="53ECAF53" w14:textId="7D9FAB72" w:rsidR="00927D59" w:rsidRPr="006358F4" w:rsidRDefault="00927D59" w:rsidP="00227D44">
      <w:pPr>
        <w:pStyle w:val="Ttulo1"/>
        <w:numPr>
          <w:ilvl w:val="0"/>
          <w:numId w:val="0"/>
        </w:numPr>
        <w:rPr>
          <w:rFonts w:asciiTheme="majorHAnsi" w:eastAsia="Calibri" w:hAnsiTheme="majorHAnsi"/>
          <w:bCs w:val="0"/>
        </w:rPr>
      </w:pPr>
      <w:bookmarkStart w:id="1760" w:name="_Toc518512092"/>
      <w:bookmarkStart w:id="1761" w:name="_Toc518512579"/>
      <w:bookmarkStart w:id="1762" w:name="_Toc867315"/>
      <w:bookmarkStart w:id="1763" w:name="_Toc19022774"/>
      <w:bookmarkStart w:id="1764" w:name="_Toc19286982"/>
      <w:bookmarkStart w:id="1765" w:name="_Toc50116249"/>
      <w:bookmarkStart w:id="1766" w:name="_Toc50120342"/>
      <w:bookmarkStart w:id="1767" w:name="_Toc241576839"/>
      <w:bookmarkStart w:id="1768" w:name="_Toc441240272"/>
      <w:bookmarkStart w:id="1769" w:name="_Toc517688598"/>
      <w:r w:rsidRPr="006358F4">
        <w:rPr>
          <w:rFonts w:asciiTheme="majorHAnsi" w:eastAsia="Calibri" w:hAnsiTheme="majorHAnsi"/>
          <w:bCs w:val="0"/>
        </w:rPr>
        <w:lastRenderedPageBreak/>
        <w:t>Anexo Nro. 5</w:t>
      </w:r>
      <w:r w:rsidR="00EC5A21">
        <w:rPr>
          <w:rFonts w:asciiTheme="majorHAnsi" w:eastAsia="Calibri" w:hAnsiTheme="majorHAnsi"/>
          <w:bCs w:val="0"/>
        </w:rPr>
        <w:t xml:space="preserve"> </w:t>
      </w:r>
      <w:r w:rsidRPr="006358F4">
        <w:rPr>
          <w:rFonts w:asciiTheme="majorHAnsi" w:eastAsia="Calibri" w:hAnsiTheme="majorHAnsi"/>
          <w:bCs w:val="0"/>
        </w:rPr>
        <w:t>–</w:t>
      </w:r>
      <w:r w:rsidRPr="006358F4">
        <w:rPr>
          <w:rFonts w:asciiTheme="majorHAnsi" w:eastAsia="Calibri" w:hAnsiTheme="majorHAnsi"/>
          <w:bCs w:val="0"/>
        </w:rPr>
        <w:tab/>
        <w:t>Credenciales Para Precalificación</w:t>
      </w:r>
      <w:bookmarkEnd w:id="1760"/>
      <w:bookmarkEnd w:id="1761"/>
      <w:bookmarkEnd w:id="1762"/>
      <w:bookmarkEnd w:id="1763"/>
      <w:bookmarkEnd w:id="1764"/>
      <w:bookmarkEnd w:id="1765"/>
      <w:bookmarkEnd w:id="1766"/>
      <w:r w:rsidRPr="006358F4">
        <w:rPr>
          <w:rFonts w:asciiTheme="majorHAnsi" w:eastAsia="Calibri" w:hAnsiTheme="majorHAnsi"/>
          <w:bCs w:val="0"/>
        </w:rPr>
        <w:t xml:space="preserve"> </w:t>
      </w:r>
    </w:p>
    <w:p w14:paraId="66B11469" w14:textId="30A5E427" w:rsidR="00927D59" w:rsidRPr="006358F4" w:rsidRDefault="00927D59" w:rsidP="00227D44">
      <w:pPr>
        <w:pStyle w:val="Ttulo2"/>
        <w:numPr>
          <w:ilvl w:val="0"/>
          <w:numId w:val="0"/>
        </w:numPr>
        <w:ind w:left="567"/>
        <w:rPr>
          <w:rFonts w:asciiTheme="majorHAnsi" w:hAnsiTheme="majorHAnsi"/>
        </w:rPr>
      </w:pPr>
      <w:bookmarkStart w:id="1770" w:name="_Toc867316"/>
      <w:bookmarkStart w:id="1771" w:name="_Toc50116250"/>
      <w:bookmarkStart w:id="1772" w:name="_Toc50120343"/>
      <w:r w:rsidRPr="006358F4">
        <w:rPr>
          <w:rFonts w:asciiTheme="majorHAnsi" w:hAnsiTheme="majorHAnsi"/>
        </w:rPr>
        <w:t>Apéndice 2</w:t>
      </w:r>
      <w:r w:rsidR="00EC5A21">
        <w:rPr>
          <w:rFonts w:asciiTheme="majorHAnsi" w:hAnsiTheme="majorHAnsi"/>
        </w:rPr>
        <w:t xml:space="preserve"> </w:t>
      </w:r>
      <w:r w:rsidRPr="006358F4">
        <w:rPr>
          <w:rFonts w:asciiTheme="majorHAnsi" w:hAnsiTheme="majorHAnsi"/>
        </w:rPr>
        <w:t>–</w:t>
      </w:r>
      <w:r w:rsidR="00EC5A21">
        <w:rPr>
          <w:rFonts w:asciiTheme="majorHAnsi" w:hAnsiTheme="majorHAnsi"/>
        </w:rPr>
        <w:t xml:space="preserve"> </w:t>
      </w:r>
      <w:r w:rsidRPr="006358F4">
        <w:rPr>
          <w:rFonts w:asciiTheme="majorHAnsi" w:hAnsiTheme="majorHAnsi"/>
        </w:rPr>
        <w:t>Para Consorcios</w:t>
      </w:r>
      <w:bookmarkEnd w:id="1770"/>
      <w:bookmarkEnd w:id="1771"/>
      <w:bookmarkEnd w:id="1772"/>
    </w:p>
    <w:p w14:paraId="3268E7C6" w14:textId="77777777" w:rsidR="00927D59" w:rsidRPr="006358F4" w:rsidRDefault="00927D59">
      <w:pPr>
        <w:widowControl w:val="0"/>
        <w:spacing w:after="0"/>
        <w:ind w:right="-1341"/>
        <w:rPr>
          <w:rFonts w:asciiTheme="majorHAnsi" w:hAnsiTheme="majorHAnsi" w:cs="Arial"/>
        </w:rPr>
      </w:pPr>
      <w:bookmarkStart w:id="1773" w:name="_Toc82510141"/>
      <w:bookmarkStart w:id="1774" w:name="_Toc131568992"/>
      <w:bookmarkEnd w:id="1767"/>
      <w:bookmarkEnd w:id="1768"/>
      <w:bookmarkEnd w:id="1769"/>
    </w:p>
    <w:p w14:paraId="7D90526B" w14:textId="77777777" w:rsidR="00927D59" w:rsidRPr="006358F4" w:rsidRDefault="00927D59">
      <w:pPr>
        <w:widowControl w:val="0"/>
        <w:spacing w:after="0"/>
        <w:ind w:right="-81"/>
        <w:jc w:val="center"/>
        <w:rPr>
          <w:rFonts w:asciiTheme="majorHAnsi" w:hAnsiTheme="majorHAnsi" w:cs="Arial"/>
          <w:b/>
        </w:rPr>
      </w:pPr>
      <w:r w:rsidRPr="006358F4">
        <w:rPr>
          <w:rFonts w:asciiTheme="majorHAnsi" w:hAnsiTheme="majorHAnsi" w:cs="Arial"/>
          <w:b/>
        </w:rPr>
        <w:t>DECLARACIÓN JURADA</w:t>
      </w:r>
    </w:p>
    <w:p w14:paraId="24B6DB9E" w14:textId="77777777" w:rsidR="00927D59" w:rsidRPr="006358F4" w:rsidRDefault="00927D59">
      <w:pPr>
        <w:pStyle w:val="Textosinformato"/>
        <w:widowControl w:val="0"/>
        <w:spacing w:line="276" w:lineRule="auto"/>
        <w:ind w:left="0" w:right="-1341"/>
        <w:jc w:val="both"/>
        <w:rPr>
          <w:rFonts w:asciiTheme="majorHAnsi" w:hAnsiTheme="majorHAnsi"/>
          <w:sz w:val="22"/>
          <w:szCs w:val="22"/>
        </w:rPr>
      </w:pPr>
    </w:p>
    <w:p w14:paraId="161402E9" w14:textId="77777777" w:rsidR="00927D59" w:rsidRPr="006358F4" w:rsidRDefault="00927D59">
      <w:pPr>
        <w:pStyle w:val="Textosinformato"/>
        <w:widowControl w:val="0"/>
        <w:spacing w:line="276" w:lineRule="auto"/>
        <w:ind w:left="0"/>
        <w:jc w:val="both"/>
        <w:rPr>
          <w:rFonts w:asciiTheme="majorHAnsi" w:hAnsiTheme="majorHAnsi"/>
          <w:b/>
          <w:i/>
          <w:iCs/>
          <w:sz w:val="22"/>
          <w:szCs w:val="22"/>
        </w:rPr>
      </w:pPr>
      <w:r w:rsidRPr="006358F4">
        <w:rPr>
          <w:rFonts w:asciiTheme="majorHAnsi" w:hAnsiTheme="majorHAnsi"/>
          <w:b/>
          <w:i/>
          <w:iCs/>
          <w:sz w:val="22"/>
          <w:szCs w:val="22"/>
        </w:rPr>
        <w:t>Postor: ..................................................................................................</w:t>
      </w:r>
    </w:p>
    <w:p w14:paraId="18C05533" w14:textId="77777777" w:rsidR="00927D59" w:rsidRPr="006358F4" w:rsidRDefault="00927D59">
      <w:pPr>
        <w:pStyle w:val="Textosinformato"/>
        <w:widowControl w:val="0"/>
        <w:spacing w:line="276" w:lineRule="auto"/>
        <w:ind w:left="0" w:right="-1341"/>
        <w:jc w:val="both"/>
        <w:rPr>
          <w:rFonts w:asciiTheme="majorHAnsi" w:hAnsiTheme="majorHAnsi"/>
          <w:sz w:val="22"/>
          <w:szCs w:val="22"/>
        </w:rPr>
      </w:pPr>
    </w:p>
    <w:p w14:paraId="259153FB" w14:textId="77777777" w:rsidR="00927D59" w:rsidRPr="006358F4" w:rsidRDefault="00927D59">
      <w:pPr>
        <w:widowControl w:val="0"/>
        <w:spacing w:after="0"/>
        <w:ind w:right="-1341"/>
        <w:jc w:val="both"/>
        <w:rPr>
          <w:rFonts w:asciiTheme="majorHAnsi" w:hAnsiTheme="majorHAnsi" w:cs="Arial"/>
        </w:rPr>
      </w:pPr>
      <w:r w:rsidRPr="006358F4">
        <w:rPr>
          <w:rFonts w:asciiTheme="majorHAnsi" w:hAnsiTheme="majorHAnsi" w:cs="Arial"/>
        </w:rPr>
        <w:t>Por medio del presente, declaramos bajo juramento lo siguiente:</w:t>
      </w:r>
    </w:p>
    <w:p w14:paraId="534F7E7A" w14:textId="77777777" w:rsidR="00927D59" w:rsidRPr="006358F4" w:rsidRDefault="00927D59">
      <w:pPr>
        <w:widowControl w:val="0"/>
        <w:spacing w:after="0"/>
        <w:ind w:right="-1341"/>
        <w:jc w:val="both"/>
        <w:rPr>
          <w:rFonts w:asciiTheme="majorHAnsi" w:hAnsiTheme="majorHAnsi" w:cs="Arial"/>
        </w:rPr>
      </w:pPr>
    </w:p>
    <w:p w14:paraId="2BB3F44D" w14:textId="1D299B27" w:rsidR="00927D59" w:rsidRPr="00AB6090" w:rsidRDefault="00927D59" w:rsidP="004538BD">
      <w:pPr>
        <w:jc w:val="both"/>
        <w:rPr>
          <w:rFonts w:cs="Calibri"/>
          <w:bCs/>
        </w:rPr>
      </w:pPr>
      <w:r w:rsidRPr="006358F4">
        <w:rPr>
          <w:rFonts w:asciiTheme="majorHAnsi" w:hAnsiTheme="majorHAnsi" w:cs="Arial"/>
        </w:rPr>
        <w:t xml:space="preserve">Que ....................................................................................................... (Nombre de cada uno de los integrantes del Consorcio) se han asociado a través de un Consorcio a los efectos de participar en el Concurso de Proyectos Integrales </w:t>
      </w:r>
      <w:r w:rsidR="004538BD">
        <w:rPr>
          <w:rFonts w:asciiTheme="majorHAnsi" w:hAnsiTheme="majorHAnsi" w:cs="Arial"/>
        </w:rPr>
        <w:t xml:space="preserve">del proyecto </w:t>
      </w:r>
      <w:r w:rsidRPr="006358F4">
        <w:rPr>
          <w:rFonts w:asciiTheme="majorHAnsi" w:hAnsiTheme="majorHAnsi" w:cs="Arial"/>
        </w:rPr>
        <w:t>“</w:t>
      </w:r>
      <w:r w:rsidR="00AB6090" w:rsidRPr="00F91675">
        <w:rPr>
          <w:rFonts w:cs="Calibri"/>
          <w:bCs/>
        </w:rPr>
        <w:t>Mejoramiento del Sistema de Alcantarillado y Tratamiento de Aguas Servidas de la Ciudad de Puerto Maldonado, Distrito de Tambopata, Provincia de Tambopata, Departamento de Madre de Dios</w:t>
      </w:r>
      <w:r w:rsidRPr="006358F4">
        <w:rPr>
          <w:rFonts w:asciiTheme="majorHAnsi" w:hAnsiTheme="majorHAnsi" w:cs="Arial"/>
        </w:rPr>
        <w:t>”.</w:t>
      </w:r>
    </w:p>
    <w:p w14:paraId="31AFE99E" w14:textId="77777777" w:rsidR="00927D59" w:rsidRPr="006358F4" w:rsidRDefault="00927D59">
      <w:pPr>
        <w:widowControl w:val="0"/>
        <w:spacing w:after="0"/>
        <w:ind w:right="-1341"/>
        <w:jc w:val="both"/>
        <w:rPr>
          <w:rFonts w:asciiTheme="majorHAnsi" w:hAnsiTheme="majorHAnsi" w:cs="Arial"/>
        </w:rPr>
      </w:pPr>
    </w:p>
    <w:p w14:paraId="44A21C5A" w14:textId="77777777" w:rsidR="00927D59" w:rsidRPr="006358F4" w:rsidRDefault="00927D59">
      <w:pPr>
        <w:widowControl w:val="0"/>
        <w:spacing w:after="0"/>
        <w:ind w:right="-81"/>
        <w:jc w:val="both"/>
        <w:rPr>
          <w:rFonts w:asciiTheme="majorHAnsi" w:hAnsiTheme="majorHAnsi" w:cs="Arial"/>
        </w:rPr>
      </w:pPr>
      <w:r w:rsidRPr="006358F4">
        <w:rPr>
          <w:rFonts w:asciiTheme="majorHAnsi" w:hAnsiTheme="majorHAnsi" w:cs="Arial"/>
        </w:rPr>
        <w:t>Que......................................................................................................... (Nombre de cada uno de los integrantes del Consorcio) son empresas constituidas de acuerdo con la legislación de …………………………, respectivamente, y mantienen su existencia.</w:t>
      </w:r>
    </w:p>
    <w:p w14:paraId="1A268D40" w14:textId="77777777" w:rsidR="00927D59" w:rsidRPr="006358F4" w:rsidRDefault="00927D59">
      <w:pPr>
        <w:pStyle w:val="Textosinformato"/>
        <w:widowControl w:val="0"/>
        <w:spacing w:line="276" w:lineRule="auto"/>
        <w:ind w:left="0" w:right="-1341"/>
        <w:jc w:val="both"/>
        <w:rPr>
          <w:rFonts w:asciiTheme="majorHAnsi" w:hAnsiTheme="majorHAnsi"/>
          <w:sz w:val="22"/>
          <w:szCs w:val="22"/>
        </w:rPr>
      </w:pPr>
    </w:p>
    <w:p w14:paraId="5405A0F2" w14:textId="486A913C" w:rsidR="00927D59" w:rsidRPr="006358F4" w:rsidRDefault="00927D59">
      <w:pPr>
        <w:widowControl w:val="0"/>
        <w:spacing w:after="0"/>
        <w:ind w:right="-81"/>
        <w:jc w:val="both"/>
        <w:rPr>
          <w:rFonts w:asciiTheme="majorHAnsi" w:hAnsiTheme="majorHAnsi" w:cs="Arial"/>
        </w:rPr>
      </w:pPr>
      <w:r w:rsidRPr="006358F4">
        <w:rPr>
          <w:rFonts w:asciiTheme="majorHAnsi" w:hAnsiTheme="majorHAnsi" w:cs="Arial"/>
        </w:rPr>
        <w:t xml:space="preserve">Que ......................................................................................................... (nombre de cada uno de los integrantes del Consorcio) son responsables solidaria e indivisiblemente frente a la República del Perú, </w:t>
      </w:r>
      <w:r w:rsidR="0017513F">
        <w:rPr>
          <w:rFonts w:asciiTheme="majorHAnsi" w:hAnsiTheme="majorHAnsi" w:cs="Arial"/>
        </w:rPr>
        <w:t>PROINVERSIÓN</w:t>
      </w:r>
      <w:r w:rsidRPr="006358F4">
        <w:rPr>
          <w:rFonts w:asciiTheme="majorHAnsi" w:hAnsiTheme="majorHAnsi" w:cs="Arial"/>
        </w:rPr>
        <w:t xml:space="preserve"> respecto de todas y cada una de las obligaciones asumidas y declaraciones juradas presentadas por el Postor en relación con </w:t>
      </w:r>
      <w:r w:rsidR="0075121D">
        <w:rPr>
          <w:rFonts w:asciiTheme="majorHAnsi" w:hAnsiTheme="majorHAnsi" w:cs="Arial"/>
        </w:rPr>
        <w:t xml:space="preserve">el </w:t>
      </w:r>
      <w:r w:rsidRPr="006358F4">
        <w:rPr>
          <w:rFonts w:asciiTheme="majorHAnsi" w:hAnsiTheme="majorHAnsi" w:cs="Arial"/>
        </w:rPr>
        <w:t>Concurso de Proyectos Integrales</w:t>
      </w:r>
      <w:r w:rsidR="0075121D">
        <w:rPr>
          <w:rFonts w:asciiTheme="majorHAnsi" w:hAnsiTheme="majorHAnsi" w:cs="Arial"/>
        </w:rPr>
        <w:t xml:space="preserve"> del Proyecto</w:t>
      </w:r>
      <w:r w:rsidRPr="006358F4">
        <w:rPr>
          <w:rFonts w:asciiTheme="majorHAnsi" w:hAnsiTheme="majorHAnsi" w:cs="Arial"/>
        </w:rPr>
        <w:t>.</w:t>
      </w:r>
    </w:p>
    <w:p w14:paraId="76FC55CD" w14:textId="77777777" w:rsidR="00927D59" w:rsidRPr="006358F4" w:rsidRDefault="00927D59">
      <w:pPr>
        <w:widowControl w:val="0"/>
        <w:spacing w:after="0"/>
        <w:ind w:right="-1341"/>
        <w:rPr>
          <w:rFonts w:asciiTheme="majorHAnsi" w:hAnsiTheme="majorHAnsi" w:cs="Arial"/>
        </w:rPr>
      </w:pPr>
    </w:p>
    <w:p w14:paraId="49749D45" w14:textId="6093A3F7" w:rsidR="00927D59" w:rsidRPr="006358F4" w:rsidRDefault="00927D59">
      <w:pPr>
        <w:widowControl w:val="0"/>
        <w:spacing w:after="0"/>
        <w:ind w:right="-1341"/>
        <w:rPr>
          <w:rFonts w:asciiTheme="majorHAnsi" w:hAnsiTheme="majorHAnsi" w:cs="Arial"/>
        </w:rPr>
      </w:pPr>
      <w:r w:rsidRPr="006358F4">
        <w:rPr>
          <w:rFonts w:asciiTheme="majorHAnsi" w:hAnsiTheme="majorHAnsi" w:cs="Arial"/>
        </w:rPr>
        <w:t>Lugar y fecha: ......................</w:t>
      </w:r>
      <w:r w:rsidRPr="006358F4">
        <w:rPr>
          <w:rFonts w:asciiTheme="majorHAnsi" w:hAnsiTheme="majorHAnsi" w:cs="Arial"/>
        </w:rPr>
        <w:tab/>
        <w:t>, .......</w:t>
      </w:r>
      <w:r w:rsidRPr="006358F4">
        <w:rPr>
          <w:rFonts w:asciiTheme="majorHAnsi" w:hAnsiTheme="majorHAnsi" w:cs="Arial"/>
        </w:rPr>
        <w:tab/>
        <w:t>de .......................... de 20</w:t>
      </w:r>
      <w:r w:rsidR="00D95B70">
        <w:rPr>
          <w:rFonts w:asciiTheme="majorHAnsi" w:hAnsiTheme="majorHAnsi" w:cs="Arial"/>
        </w:rPr>
        <w:t>2</w:t>
      </w:r>
      <w:r w:rsidRPr="006358F4">
        <w:rPr>
          <w:rFonts w:asciiTheme="majorHAnsi" w:hAnsiTheme="majorHAnsi" w:cs="Arial"/>
        </w:rPr>
        <w:t>...</w:t>
      </w:r>
    </w:p>
    <w:p w14:paraId="19C24D64" w14:textId="77777777" w:rsidR="00927D59" w:rsidRPr="006358F4" w:rsidRDefault="00927D59">
      <w:pPr>
        <w:widowControl w:val="0"/>
        <w:spacing w:after="0"/>
        <w:ind w:right="-1341"/>
        <w:rPr>
          <w:rFonts w:asciiTheme="majorHAnsi" w:hAnsiTheme="majorHAnsi" w:cs="Arial"/>
        </w:rPr>
      </w:pPr>
    </w:p>
    <w:p w14:paraId="4E1FA954" w14:textId="77777777" w:rsidR="00927D59" w:rsidRPr="006358F4" w:rsidRDefault="00927D59">
      <w:pPr>
        <w:widowControl w:val="0"/>
        <w:spacing w:after="0"/>
        <w:ind w:right="-1341"/>
        <w:rPr>
          <w:rFonts w:asciiTheme="majorHAnsi" w:hAnsiTheme="majorHAnsi" w:cs="Arial"/>
        </w:rPr>
      </w:pPr>
    </w:p>
    <w:p w14:paraId="2FAFD79B" w14:textId="77777777" w:rsidR="00927D59" w:rsidRPr="006358F4" w:rsidRDefault="00927D59">
      <w:pPr>
        <w:widowControl w:val="0"/>
        <w:spacing w:after="0"/>
        <w:ind w:right="-1341"/>
        <w:rPr>
          <w:rFonts w:asciiTheme="majorHAnsi" w:hAnsiTheme="majorHAnsi" w:cs="Arial"/>
        </w:rPr>
      </w:pPr>
      <w:r w:rsidRPr="006358F4">
        <w:rPr>
          <w:rFonts w:asciiTheme="majorHAnsi" w:hAnsiTheme="majorHAnsi" w:cs="Arial"/>
        </w:rPr>
        <w:t>Nombre</w:t>
      </w:r>
      <w:r w:rsidRPr="006358F4">
        <w:rPr>
          <w:rFonts w:asciiTheme="majorHAnsi" w:hAnsiTheme="majorHAnsi" w:cs="Arial"/>
        </w:rPr>
        <w:tab/>
        <w:t>............................................................</w:t>
      </w:r>
    </w:p>
    <w:p w14:paraId="07EF11DB" w14:textId="77777777" w:rsidR="00927D59" w:rsidRPr="006358F4" w:rsidRDefault="00927D59">
      <w:pPr>
        <w:widowControl w:val="0"/>
        <w:spacing w:after="0"/>
        <w:ind w:right="-1341" w:firstLine="1440"/>
        <w:rPr>
          <w:rFonts w:asciiTheme="majorHAnsi" w:hAnsiTheme="majorHAnsi" w:cs="Arial"/>
        </w:rPr>
      </w:pPr>
      <w:r w:rsidRPr="006358F4">
        <w:rPr>
          <w:rFonts w:asciiTheme="majorHAnsi" w:hAnsiTheme="majorHAnsi" w:cs="Arial"/>
        </w:rPr>
        <w:t>Representante Legal del Postor</w:t>
      </w:r>
    </w:p>
    <w:p w14:paraId="798CA90A" w14:textId="77777777" w:rsidR="00927D59" w:rsidRPr="006358F4" w:rsidRDefault="00927D59">
      <w:pPr>
        <w:widowControl w:val="0"/>
        <w:spacing w:after="0"/>
        <w:ind w:right="-1341"/>
        <w:rPr>
          <w:rFonts w:asciiTheme="majorHAnsi" w:hAnsiTheme="majorHAnsi" w:cs="Arial"/>
        </w:rPr>
      </w:pPr>
    </w:p>
    <w:p w14:paraId="243DE476" w14:textId="77777777" w:rsidR="00927D59" w:rsidRPr="006358F4" w:rsidRDefault="00927D59">
      <w:pPr>
        <w:widowControl w:val="0"/>
        <w:spacing w:after="0"/>
        <w:ind w:right="-1341"/>
        <w:rPr>
          <w:rFonts w:asciiTheme="majorHAnsi" w:hAnsiTheme="majorHAnsi" w:cs="Arial"/>
        </w:rPr>
      </w:pPr>
    </w:p>
    <w:p w14:paraId="75725835" w14:textId="77777777" w:rsidR="00927D59" w:rsidRPr="006358F4" w:rsidRDefault="00927D59">
      <w:pPr>
        <w:widowControl w:val="0"/>
        <w:spacing w:after="0"/>
        <w:ind w:right="-1341"/>
        <w:rPr>
          <w:rFonts w:asciiTheme="majorHAnsi" w:hAnsiTheme="majorHAnsi" w:cs="Arial"/>
        </w:rPr>
      </w:pPr>
      <w:r w:rsidRPr="006358F4">
        <w:rPr>
          <w:rFonts w:asciiTheme="majorHAnsi" w:hAnsiTheme="majorHAnsi" w:cs="Arial"/>
        </w:rPr>
        <w:t>Firma</w:t>
      </w:r>
      <w:r w:rsidRPr="006358F4">
        <w:rPr>
          <w:rFonts w:asciiTheme="majorHAnsi" w:hAnsiTheme="majorHAnsi" w:cs="Arial"/>
        </w:rPr>
        <w:tab/>
      </w:r>
      <w:r w:rsidRPr="006358F4">
        <w:rPr>
          <w:rFonts w:asciiTheme="majorHAnsi" w:hAnsiTheme="majorHAnsi" w:cs="Arial"/>
        </w:rPr>
        <w:tab/>
        <w:t>............................................................</w:t>
      </w:r>
    </w:p>
    <w:p w14:paraId="3EAEE530" w14:textId="77777777" w:rsidR="00927D59" w:rsidRPr="006358F4" w:rsidRDefault="00927D59">
      <w:pPr>
        <w:widowControl w:val="0"/>
        <w:spacing w:after="0"/>
        <w:ind w:right="-1341" w:firstLine="1440"/>
        <w:rPr>
          <w:rFonts w:asciiTheme="majorHAnsi" w:hAnsiTheme="majorHAnsi" w:cs="Arial"/>
        </w:rPr>
      </w:pPr>
      <w:r w:rsidRPr="006358F4">
        <w:rPr>
          <w:rFonts w:asciiTheme="majorHAnsi" w:hAnsiTheme="majorHAnsi" w:cs="Arial"/>
        </w:rPr>
        <w:t>Representante Legal del Postor</w:t>
      </w:r>
    </w:p>
    <w:p w14:paraId="569B26B2" w14:textId="77777777" w:rsidR="00927D59" w:rsidRPr="006358F4" w:rsidRDefault="00927D59">
      <w:pPr>
        <w:widowControl w:val="0"/>
        <w:spacing w:after="0"/>
        <w:ind w:right="-1341"/>
        <w:rPr>
          <w:rFonts w:asciiTheme="majorHAnsi" w:hAnsiTheme="majorHAnsi" w:cs="Arial"/>
        </w:rPr>
      </w:pPr>
    </w:p>
    <w:p w14:paraId="192866B7" w14:textId="77777777" w:rsidR="00927D59" w:rsidRPr="006358F4" w:rsidRDefault="00927D59">
      <w:pPr>
        <w:widowControl w:val="0"/>
        <w:spacing w:after="0"/>
        <w:ind w:right="-1341"/>
        <w:rPr>
          <w:rFonts w:asciiTheme="majorHAnsi" w:hAnsiTheme="majorHAnsi" w:cs="Arial"/>
        </w:rPr>
      </w:pPr>
    </w:p>
    <w:p w14:paraId="3DF92B1C" w14:textId="77777777" w:rsidR="00927D59" w:rsidRPr="006358F4" w:rsidRDefault="00927D59">
      <w:pPr>
        <w:widowControl w:val="0"/>
        <w:spacing w:after="0"/>
        <w:ind w:right="-1341"/>
        <w:rPr>
          <w:rFonts w:asciiTheme="majorHAnsi" w:hAnsiTheme="majorHAnsi" w:cs="Arial"/>
        </w:rPr>
      </w:pPr>
    </w:p>
    <w:p w14:paraId="1AF7A698" w14:textId="77777777" w:rsidR="00927D59" w:rsidRPr="006358F4" w:rsidRDefault="00927D59">
      <w:pPr>
        <w:widowControl w:val="0"/>
        <w:spacing w:after="0"/>
        <w:ind w:right="-1341"/>
        <w:rPr>
          <w:rFonts w:asciiTheme="majorHAnsi" w:hAnsiTheme="majorHAnsi" w:cs="Arial"/>
        </w:rPr>
      </w:pPr>
      <w:r w:rsidRPr="006358F4">
        <w:rPr>
          <w:rFonts w:asciiTheme="majorHAnsi" w:hAnsiTheme="majorHAnsi" w:cs="Arial"/>
        </w:rPr>
        <w:t>Empresa</w:t>
      </w:r>
      <w:r w:rsidRPr="006358F4">
        <w:rPr>
          <w:rFonts w:asciiTheme="majorHAnsi" w:hAnsiTheme="majorHAnsi" w:cs="Arial"/>
        </w:rPr>
        <w:tab/>
        <w:t xml:space="preserve">............................................... </w:t>
      </w:r>
    </w:p>
    <w:p w14:paraId="29BECB65" w14:textId="77777777" w:rsidR="00927D59" w:rsidRPr="006358F4" w:rsidRDefault="00927D59">
      <w:pPr>
        <w:widowControl w:val="0"/>
        <w:spacing w:after="0"/>
        <w:ind w:right="-1341"/>
        <w:rPr>
          <w:rFonts w:asciiTheme="majorHAnsi" w:hAnsiTheme="majorHAnsi" w:cs="Arial"/>
        </w:rPr>
      </w:pPr>
    </w:p>
    <w:p w14:paraId="178DA1AF" w14:textId="77777777" w:rsidR="00927D59" w:rsidRPr="006358F4" w:rsidRDefault="00927D59">
      <w:pPr>
        <w:widowControl w:val="0"/>
        <w:spacing w:after="0"/>
        <w:ind w:right="-1341"/>
        <w:rPr>
          <w:rFonts w:asciiTheme="majorHAnsi" w:hAnsiTheme="majorHAnsi" w:cs="Arial"/>
        </w:rPr>
      </w:pPr>
      <w:r w:rsidRPr="006358F4">
        <w:rPr>
          <w:rFonts w:asciiTheme="majorHAnsi" w:hAnsiTheme="majorHAnsi" w:cs="Arial"/>
        </w:rPr>
        <w:t>Nombre</w:t>
      </w:r>
      <w:r w:rsidRPr="006358F4">
        <w:rPr>
          <w:rFonts w:asciiTheme="majorHAnsi" w:hAnsiTheme="majorHAnsi" w:cs="Arial"/>
        </w:rPr>
        <w:tab/>
        <w:t>.................................................</w:t>
      </w:r>
    </w:p>
    <w:p w14:paraId="2F806EB2" w14:textId="77777777" w:rsidR="00927D59" w:rsidRPr="006358F4" w:rsidRDefault="00927D59">
      <w:pPr>
        <w:widowControl w:val="0"/>
        <w:spacing w:after="0"/>
        <w:ind w:right="-1341"/>
        <w:rPr>
          <w:rFonts w:asciiTheme="majorHAnsi" w:hAnsiTheme="majorHAnsi" w:cs="Arial"/>
        </w:rPr>
      </w:pPr>
      <w:r w:rsidRPr="006358F4">
        <w:rPr>
          <w:rFonts w:asciiTheme="majorHAnsi" w:hAnsiTheme="majorHAnsi" w:cs="Arial"/>
        </w:rPr>
        <w:tab/>
      </w:r>
      <w:r w:rsidRPr="006358F4">
        <w:rPr>
          <w:rFonts w:asciiTheme="majorHAnsi" w:hAnsiTheme="majorHAnsi" w:cs="Arial"/>
        </w:rPr>
        <w:tab/>
        <w:t xml:space="preserve">Representante Legal de </w:t>
      </w:r>
      <w:r w:rsidRPr="006358F4">
        <w:rPr>
          <w:rFonts w:asciiTheme="majorHAnsi" w:hAnsiTheme="majorHAnsi" w:cs="Arial"/>
        </w:rPr>
        <w:tab/>
        <w:t>(Integrante 1)</w:t>
      </w:r>
    </w:p>
    <w:p w14:paraId="6D237E60" w14:textId="77777777" w:rsidR="00927D59" w:rsidRPr="006358F4" w:rsidRDefault="00927D59">
      <w:pPr>
        <w:widowControl w:val="0"/>
        <w:spacing w:after="0"/>
        <w:ind w:right="-1341"/>
        <w:rPr>
          <w:rFonts w:asciiTheme="majorHAnsi" w:hAnsiTheme="majorHAnsi" w:cs="Arial"/>
        </w:rPr>
      </w:pPr>
    </w:p>
    <w:p w14:paraId="05B40F4E" w14:textId="77777777" w:rsidR="00927D59" w:rsidRPr="006358F4" w:rsidRDefault="00927D59">
      <w:pPr>
        <w:widowControl w:val="0"/>
        <w:spacing w:after="0"/>
        <w:ind w:right="-1341"/>
        <w:rPr>
          <w:rFonts w:asciiTheme="majorHAnsi" w:hAnsiTheme="majorHAnsi" w:cs="Arial"/>
        </w:rPr>
      </w:pPr>
      <w:r w:rsidRPr="006358F4">
        <w:rPr>
          <w:rFonts w:asciiTheme="majorHAnsi" w:hAnsiTheme="majorHAnsi" w:cs="Arial"/>
        </w:rPr>
        <w:t>Firma</w:t>
      </w:r>
      <w:r w:rsidRPr="006358F4">
        <w:rPr>
          <w:rFonts w:asciiTheme="majorHAnsi" w:hAnsiTheme="majorHAnsi" w:cs="Arial"/>
        </w:rPr>
        <w:tab/>
      </w:r>
      <w:r w:rsidRPr="006358F4">
        <w:rPr>
          <w:rFonts w:asciiTheme="majorHAnsi" w:hAnsiTheme="majorHAnsi" w:cs="Arial"/>
        </w:rPr>
        <w:tab/>
        <w:t>............................................................</w:t>
      </w:r>
    </w:p>
    <w:p w14:paraId="67BBE280" w14:textId="77777777" w:rsidR="00927D59" w:rsidRPr="006358F4" w:rsidRDefault="00927D59">
      <w:pPr>
        <w:widowControl w:val="0"/>
        <w:spacing w:after="0"/>
        <w:ind w:right="-1341" w:firstLine="1440"/>
        <w:rPr>
          <w:rFonts w:asciiTheme="majorHAnsi" w:hAnsiTheme="majorHAnsi" w:cs="Arial"/>
        </w:rPr>
      </w:pPr>
      <w:r w:rsidRPr="006358F4">
        <w:rPr>
          <w:rFonts w:asciiTheme="majorHAnsi" w:hAnsiTheme="majorHAnsi" w:cs="Arial"/>
        </w:rPr>
        <w:t xml:space="preserve">Representante Legal de </w:t>
      </w:r>
      <w:r w:rsidRPr="006358F4">
        <w:rPr>
          <w:rFonts w:asciiTheme="majorHAnsi" w:hAnsiTheme="majorHAnsi" w:cs="Arial"/>
        </w:rPr>
        <w:tab/>
        <w:t>(Integrante 1)</w:t>
      </w:r>
    </w:p>
    <w:p w14:paraId="2DED2710" w14:textId="77777777" w:rsidR="00927D59" w:rsidRPr="006358F4" w:rsidRDefault="00927D59">
      <w:pPr>
        <w:widowControl w:val="0"/>
        <w:spacing w:after="0"/>
        <w:ind w:right="-1341"/>
        <w:rPr>
          <w:rFonts w:asciiTheme="majorHAnsi" w:hAnsiTheme="majorHAnsi" w:cs="Arial"/>
        </w:rPr>
      </w:pPr>
    </w:p>
    <w:p w14:paraId="7E004D20" w14:textId="77777777" w:rsidR="00927D59" w:rsidRPr="006358F4" w:rsidRDefault="00927D59">
      <w:pPr>
        <w:widowControl w:val="0"/>
        <w:spacing w:after="0"/>
        <w:ind w:right="-1341"/>
        <w:rPr>
          <w:rFonts w:asciiTheme="majorHAnsi" w:hAnsiTheme="majorHAnsi" w:cs="Arial"/>
        </w:rPr>
      </w:pPr>
    </w:p>
    <w:p w14:paraId="6C9BCD4B" w14:textId="77777777" w:rsidR="00927D59" w:rsidRPr="006358F4" w:rsidRDefault="00927D59">
      <w:pPr>
        <w:widowControl w:val="0"/>
        <w:spacing w:after="0"/>
        <w:ind w:right="-1341"/>
        <w:rPr>
          <w:rFonts w:asciiTheme="majorHAnsi" w:hAnsiTheme="majorHAnsi" w:cs="Arial"/>
        </w:rPr>
      </w:pPr>
      <w:r w:rsidRPr="006358F4">
        <w:rPr>
          <w:rFonts w:asciiTheme="majorHAnsi" w:hAnsiTheme="majorHAnsi" w:cs="Arial"/>
        </w:rPr>
        <w:t>Empresa</w:t>
      </w:r>
      <w:r w:rsidRPr="006358F4">
        <w:rPr>
          <w:rFonts w:asciiTheme="majorHAnsi" w:hAnsiTheme="majorHAnsi" w:cs="Arial"/>
        </w:rPr>
        <w:tab/>
        <w:t>...............................................</w:t>
      </w:r>
    </w:p>
    <w:p w14:paraId="301F9C13" w14:textId="77777777" w:rsidR="00927D59" w:rsidRPr="006358F4" w:rsidRDefault="00927D59">
      <w:pPr>
        <w:widowControl w:val="0"/>
        <w:spacing w:after="0"/>
        <w:ind w:right="-1341"/>
        <w:rPr>
          <w:rFonts w:asciiTheme="majorHAnsi" w:hAnsiTheme="majorHAnsi" w:cs="Arial"/>
        </w:rPr>
      </w:pPr>
    </w:p>
    <w:p w14:paraId="47B3590C" w14:textId="77777777" w:rsidR="00927D59" w:rsidRPr="006358F4" w:rsidRDefault="00927D59">
      <w:pPr>
        <w:widowControl w:val="0"/>
        <w:spacing w:after="0"/>
        <w:ind w:right="-1341"/>
        <w:rPr>
          <w:rFonts w:asciiTheme="majorHAnsi" w:hAnsiTheme="majorHAnsi" w:cs="Arial"/>
        </w:rPr>
      </w:pPr>
      <w:r w:rsidRPr="006358F4">
        <w:rPr>
          <w:rFonts w:asciiTheme="majorHAnsi" w:hAnsiTheme="majorHAnsi" w:cs="Arial"/>
        </w:rPr>
        <w:t>Nombre</w:t>
      </w:r>
      <w:r w:rsidRPr="006358F4">
        <w:rPr>
          <w:rFonts w:asciiTheme="majorHAnsi" w:hAnsiTheme="majorHAnsi" w:cs="Arial"/>
        </w:rPr>
        <w:tab/>
        <w:t>................................................</w:t>
      </w:r>
    </w:p>
    <w:p w14:paraId="466BFA86" w14:textId="77777777" w:rsidR="00927D59" w:rsidRPr="006358F4" w:rsidRDefault="00927D59">
      <w:pPr>
        <w:widowControl w:val="0"/>
        <w:spacing w:after="0"/>
        <w:ind w:right="-1341"/>
        <w:rPr>
          <w:rFonts w:asciiTheme="majorHAnsi" w:hAnsiTheme="majorHAnsi" w:cs="Arial"/>
        </w:rPr>
      </w:pPr>
      <w:r w:rsidRPr="006358F4">
        <w:rPr>
          <w:rFonts w:asciiTheme="majorHAnsi" w:hAnsiTheme="majorHAnsi" w:cs="Arial"/>
        </w:rPr>
        <w:tab/>
      </w:r>
      <w:r w:rsidRPr="006358F4">
        <w:rPr>
          <w:rFonts w:asciiTheme="majorHAnsi" w:hAnsiTheme="majorHAnsi" w:cs="Arial"/>
        </w:rPr>
        <w:tab/>
        <w:t xml:space="preserve">Representante Legal de </w:t>
      </w:r>
      <w:r w:rsidRPr="006358F4">
        <w:rPr>
          <w:rFonts w:asciiTheme="majorHAnsi" w:hAnsiTheme="majorHAnsi" w:cs="Arial"/>
        </w:rPr>
        <w:tab/>
        <w:t>(Integrante 2)</w:t>
      </w:r>
    </w:p>
    <w:p w14:paraId="3776C65D" w14:textId="77777777" w:rsidR="00927D59" w:rsidRPr="006358F4" w:rsidRDefault="00927D59">
      <w:pPr>
        <w:widowControl w:val="0"/>
        <w:spacing w:after="0"/>
        <w:ind w:right="-1341"/>
        <w:rPr>
          <w:rFonts w:asciiTheme="majorHAnsi" w:hAnsiTheme="majorHAnsi" w:cs="Arial"/>
        </w:rPr>
      </w:pPr>
    </w:p>
    <w:p w14:paraId="62A4B5E6" w14:textId="77777777" w:rsidR="00927D59" w:rsidRPr="006358F4" w:rsidRDefault="00927D59">
      <w:pPr>
        <w:widowControl w:val="0"/>
        <w:spacing w:after="0"/>
        <w:ind w:right="-1341"/>
        <w:rPr>
          <w:rFonts w:asciiTheme="majorHAnsi" w:hAnsiTheme="majorHAnsi" w:cs="Arial"/>
        </w:rPr>
      </w:pPr>
      <w:r w:rsidRPr="006358F4">
        <w:rPr>
          <w:rFonts w:asciiTheme="majorHAnsi" w:hAnsiTheme="majorHAnsi" w:cs="Arial"/>
        </w:rPr>
        <w:t>Firma</w:t>
      </w:r>
      <w:r w:rsidRPr="006358F4">
        <w:rPr>
          <w:rFonts w:asciiTheme="majorHAnsi" w:hAnsiTheme="majorHAnsi" w:cs="Arial"/>
        </w:rPr>
        <w:tab/>
      </w:r>
      <w:r w:rsidRPr="006358F4">
        <w:rPr>
          <w:rFonts w:asciiTheme="majorHAnsi" w:hAnsiTheme="majorHAnsi" w:cs="Arial"/>
        </w:rPr>
        <w:tab/>
        <w:t>................................................</w:t>
      </w:r>
    </w:p>
    <w:p w14:paraId="63E329C5" w14:textId="77777777" w:rsidR="00927D59" w:rsidRPr="006358F4" w:rsidRDefault="00927D59">
      <w:pPr>
        <w:widowControl w:val="0"/>
        <w:spacing w:after="0"/>
        <w:ind w:right="-1341"/>
        <w:rPr>
          <w:rFonts w:asciiTheme="majorHAnsi" w:hAnsiTheme="majorHAnsi" w:cs="Arial"/>
        </w:rPr>
      </w:pPr>
      <w:r w:rsidRPr="006358F4">
        <w:rPr>
          <w:rFonts w:asciiTheme="majorHAnsi" w:hAnsiTheme="majorHAnsi" w:cs="Arial"/>
        </w:rPr>
        <w:tab/>
      </w:r>
      <w:r w:rsidRPr="006358F4">
        <w:rPr>
          <w:rFonts w:asciiTheme="majorHAnsi" w:hAnsiTheme="majorHAnsi" w:cs="Arial"/>
        </w:rPr>
        <w:tab/>
        <w:t xml:space="preserve">Representante Legal de </w:t>
      </w:r>
      <w:r w:rsidRPr="006358F4">
        <w:rPr>
          <w:rFonts w:asciiTheme="majorHAnsi" w:hAnsiTheme="majorHAnsi" w:cs="Arial"/>
        </w:rPr>
        <w:tab/>
        <w:t>(Integrante 2)</w:t>
      </w:r>
    </w:p>
    <w:p w14:paraId="1CC65604" w14:textId="77777777" w:rsidR="00927D59" w:rsidRPr="006358F4" w:rsidRDefault="00927D59">
      <w:pPr>
        <w:widowControl w:val="0"/>
        <w:spacing w:after="0"/>
        <w:ind w:right="-1341"/>
        <w:rPr>
          <w:rFonts w:asciiTheme="majorHAnsi" w:hAnsiTheme="majorHAnsi" w:cs="Arial"/>
        </w:rPr>
      </w:pPr>
    </w:p>
    <w:p w14:paraId="7FDE9D0F" w14:textId="77777777" w:rsidR="00927D59" w:rsidRPr="006358F4" w:rsidRDefault="00927D59">
      <w:pPr>
        <w:widowControl w:val="0"/>
        <w:spacing w:after="0"/>
        <w:ind w:right="-1341"/>
        <w:rPr>
          <w:rFonts w:asciiTheme="majorHAnsi" w:hAnsiTheme="majorHAnsi" w:cs="Arial"/>
        </w:rPr>
      </w:pPr>
    </w:p>
    <w:p w14:paraId="1A3C3ED7" w14:textId="77777777" w:rsidR="00927D59" w:rsidRPr="006358F4" w:rsidRDefault="00927D59">
      <w:pPr>
        <w:widowControl w:val="0"/>
        <w:spacing w:after="0"/>
        <w:ind w:right="-1341"/>
        <w:rPr>
          <w:rFonts w:asciiTheme="majorHAnsi" w:hAnsiTheme="majorHAnsi" w:cs="Arial"/>
        </w:rPr>
      </w:pPr>
      <w:r w:rsidRPr="006358F4">
        <w:rPr>
          <w:rFonts w:asciiTheme="majorHAnsi" w:hAnsiTheme="majorHAnsi" w:cs="Arial"/>
        </w:rPr>
        <w:t>Empresa</w:t>
      </w:r>
      <w:r w:rsidRPr="006358F4">
        <w:rPr>
          <w:rFonts w:asciiTheme="majorHAnsi" w:hAnsiTheme="majorHAnsi" w:cs="Arial"/>
        </w:rPr>
        <w:tab/>
        <w:t>...............................................</w:t>
      </w:r>
    </w:p>
    <w:p w14:paraId="14437149" w14:textId="77777777" w:rsidR="00927D59" w:rsidRPr="006358F4" w:rsidRDefault="00927D59">
      <w:pPr>
        <w:widowControl w:val="0"/>
        <w:spacing w:after="0"/>
        <w:ind w:right="-1341"/>
        <w:rPr>
          <w:rFonts w:asciiTheme="majorHAnsi" w:hAnsiTheme="majorHAnsi" w:cs="Arial"/>
        </w:rPr>
      </w:pPr>
    </w:p>
    <w:p w14:paraId="7A5DB351" w14:textId="77777777" w:rsidR="00927D59" w:rsidRPr="006358F4" w:rsidRDefault="00927D59">
      <w:pPr>
        <w:widowControl w:val="0"/>
        <w:spacing w:after="0"/>
        <w:ind w:right="-1341"/>
        <w:rPr>
          <w:rFonts w:asciiTheme="majorHAnsi" w:hAnsiTheme="majorHAnsi" w:cs="Arial"/>
        </w:rPr>
      </w:pPr>
      <w:r w:rsidRPr="006358F4">
        <w:rPr>
          <w:rFonts w:asciiTheme="majorHAnsi" w:hAnsiTheme="majorHAnsi" w:cs="Arial"/>
        </w:rPr>
        <w:t>Nombre</w:t>
      </w:r>
      <w:r w:rsidRPr="006358F4">
        <w:rPr>
          <w:rFonts w:asciiTheme="majorHAnsi" w:hAnsiTheme="majorHAnsi" w:cs="Arial"/>
        </w:rPr>
        <w:tab/>
        <w:t>...............................................</w:t>
      </w:r>
    </w:p>
    <w:p w14:paraId="77B5144C" w14:textId="77777777" w:rsidR="00927D59" w:rsidRPr="006358F4" w:rsidRDefault="00927D59">
      <w:pPr>
        <w:widowControl w:val="0"/>
        <w:spacing w:after="0"/>
        <w:ind w:right="-1341" w:firstLine="1440"/>
        <w:rPr>
          <w:rFonts w:asciiTheme="majorHAnsi" w:hAnsiTheme="majorHAnsi" w:cs="Arial"/>
        </w:rPr>
      </w:pPr>
      <w:r w:rsidRPr="006358F4">
        <w:rPr>
          <w:rFonts w:asciiTheme="majorHAnsi" w:hAnsiTheme="majorHAnsi" w:cs="Arial"/>
        </w:rPr>
        <w:t xml:space="preserve">Representante Legal de </w:t>
      </w:r>
      <w:r w:rsidRPr="006358F4">
        <w:rPr>
          <w:rFonts w:asciiTheme="majorHAnsi" w:hAnsiTheme="majorHAnsi" w:cs="Arial"/>
        </w:rPr>
        <w:tab/>
        <w:t>(Integrante 3)</w:t>
      </w:r>
    </w:p>
    <w:p w14:paraId="78D89AC5" w14:textId="77777777" w:rsidR="00927D59" w:rsidRPr="006358F4" w:rsidRDefault="00927D59">
      <w:pPr>
        <w:widowControl w:val="0"/>
        <w:spacing w:after="0"/>
        <w:ind w:right="-1341"/>
        <w:rPr>
          <w:rFonts w:asciiTheme="majorHAnsi" w:hAnsiTheme="majorHAnsi" w:cs="Arial"/>
        </w:rPr>
      </w:pPr>
    </w:p>
    <w:p w14:paraId="28B67ED0" w14:textId="77777777" w:rsidR="00927D59" w:rsidRPr="006358F4" w:rsidRDefault="00927D59">
      <w:pPr>
        <w:widowControl w:val="0"/>
        <w:spacing w:after="0"/>
        <w:ind w:right="-1341"/>
        <w:rPr>
          <w:rFonts w:asciiTheme="majorHAnsi" w:hAnsiTheme="majorHAnsi" w:cs="Arial"/>
        </w:rPr>
      </w:pPr>
    </w:p>
    <w:p w14:paraId="7C2BC627" w14:textId="77777777" w:rsidR="00927D59" w:rsidRPr="006358F4" w:rsidRDefault="00927D59">
      <w:pPr>
        <w:widowControl w:val="0"/>
        <w:spacing w:after="0"/>
        <w:ind w:right="-1341"/>
        <w:rPr>
          <w:rFonts w:asciiTheme="majorHAnsi" w:hAnsiTheme="majorHAnsi" w:cs="Arial"/>
        </w:rPr>
      </w:pPr>
      <w:r w:rsidRPr="006358F4">
        <w:rPr>
          <w:rFonts w:asciiTheme="majorHAnsi" w:hAnsiTheme="majorHAnsi" w:cs="Arial"/>
        </w:rPr>
        <w:t>Firma</w:t>
      </w:r>
      <w:r w:rsidRPr="006358F4">
        <w:rPr>
          <w:rFonts w:asciiTheme="majorHAnsi" w:hAnsiTheme="majorHAnsi" w:cs="Arial"/>
        </w:rPr>
        <w:tab/>
      </w:r>
      <w:r w:rsidRPr="006358F4">
        <w:rPr>
          <w:rFonts w:asciiTheme="majorHAnsi" w:hAnsiTheme="majorHAnsi" w:cs="Arial"/>
        </w:rPr>
        <w:tab/>
        <w:t>................................................</w:t>
      </w:r>
    </w:p>
    <w:p w14:paraId="365DC925" w14:textId="1039ED82" w:rsidR="00927D59" w:rsidRPr="006358F4" w:rsidRDefault="00927D59">
      <w:pPr>
        <w:widowControl w:val="0"/>
        <w:spacing w:after="0"/>
        <w:ind w:right="-1341"/>
        <w:rPr>
          <w:rFonts w:asciiTheme="majorHAnsi" w:hAnsiTheme="majorHAnsi" w:cs="Arial"/>
        </w:rPr>
      </w:pPr>
      <w:r w:rsidRPr="006358F4">
        <w:rPr>
          <w:rFonts w:asciiTheme="majorHAnsi" w:hAnsiTheme="majorHAnsi" w:cs="Arial"/>
        </w:rPr>
        <w:tab/>
      </w:r>
      <w:r w:rsidRPr="006358F4">
        <w:rPr>
          <w:rFonts w:asciiTheme="majorHAnsi" w:hAnsiTheme="majorHAnsi" w:cs="Arial"/>
        </w:rPr>
        <w:tab/>
        <w:t xml:space="preserve">Representante Legal de </w:t>
      </w:r>
      <w:r w:rsidRPr="006358F4">
        <w:rPr>
          <w:rFonts w:asciiTheme="majorHAnsi" w:hAnsiTheme="majorHAnsi" w:cs="Arial"/>
        </w:rPr>
        <w:tab/>
        <w:t>(Integrante 3)</w:t>
      </w:r>
      <w:bookmarkEnd w:id="1773"/>
      <w:bookmarkEnd w:id="1774"/>
    </w:p>
    <w:p w14:paraId="46FA5766" w14:textId="77777777" w:rsidR="00927D59" w:rsidRPr="006358F4" w:rsidRDefault="00927D59">
      <w:pPr>
        <w:pStyle w:val="Textosinformato"/>
        <w:widowControl w:val="0"/>
        <w:spacing w:line="276" w:lineRule="auto"/>
        <w:ind w:left="0" w:right="-1341"/>
        <w:jc w:val="both"/>
        <w:rPr>
          <w:rFonts w:asciiTheme="majorHAnsi" w:hAnsiTheme="majorHAnsi"/>
          <w:sz w:val="22"/>
          <w:szCs w:val="22"/>
        </w:rPr>
      </w:pPr>
    </w:p>
    <w:p w14:paraId="0CF7BE6C" w14:textId="77777777" w:rsidR="00927D59" w:rsidRPr="006358F4" w:rsidRDefault="00927D59">
      <w:pPr>
        <w:widowControl w:val="0"/>
        <w:spacing w:after="0"/>
        <w:rPr>
          <w:rFonts w:asciiTheme="majorHAnsi" w:hAnsiTheme="majorHAnsi" w:cs="Arial"/>
        </w:rPr>
      </w:pPr>
    </w:p>
    <w:p w14:paraId="1750EAF6" w14:textId="77777777" w:rsidR="00927D59" w:rsidRPr="006358F4" w:rsidRDefault="00927D59">
      <w:pPr>
        <w:pStyle w:val="Ttulo2"/>
        <w:keepNext w:val="0"/>
        <w:keepLines w:val="0"/>
        <w:widowControl w:val="0"/>
        <w:numPr>
          <w:ilvl w:val="0"/>
          <w:numId w:val="0"/>
        </w:numPr>
        <w:tabs>
          <w:tab w:val="left" w:pos="1418"/>
          <w:tab w:val="left" w:pos="1701"/>
        </w:tabs>
        <w:ind w:left="1701" w:hanging="1701"/>
        <w:rPr>
          <w:rFonts w:asciiTheme="majorHAnsi" w:hAnsiTheme="majorHAnsi"/>
        </w:rPr>
      </w:pPr>
      <w:r w:rsidRPr="006358F4">
        <w:rPr>
          <w:rFonts w:asciiTheme="majorHAnsi" w:hAnsiTheme="majorHAnsi"/>
        </w:rPr>
        <w:br w:type="page"/>
      </w:r>
      <w:bookmarkStart w:id="1775" w:name="_Toc517688599"/>
      <w:bookmarkStart w:id="1776" w:name="_Toc241576840"/>
      <w:bookmarkStart w:id="1777" w:name="_Toc441240273"/>
      <w:bookmarkStart w:id="1778" w:name="_Toc82510142"/>
      <w:bookmarkStart w:id="1779" w:name="_Toc131568993"/>
    </w:p>
    <w:p w14:paraId="16529BEA" w14:textId="76648B19" w:rsidR="00927D59" w:rsidRPr="006358F4" w:rsidRDefault="00927D59" w:rsidP="00227D44">
      <w:pPr>
        <w:pStyle w:val="Ttulo1"/>
        <w:numPr>
          <w:ilvl w:val="0"/>
          <w:numId w:val="0"/>
        </w:numPr>
        <w:rPr>
          <w:rFonts w:asciiTheme="majorHAnsi" w:eastAsia="Calibri" w:hAnsiTheme="majorHAnsi"/>
          <w:bCs w:val="0"/>
        </w:rPr>
      </w:pPr>
      <w:bookmarkStart w:id="1780" w:name="_Toc518512094"/>
      <w:bookmarkStart w:id="1781" w:name="_Toc518512581"/>
      <w:bookmarkStart w:id="1782" w:name="_Toc867317"/>
      <w:bookmarkStart w:id="1783" w:name="_Toc19022776"/>
      <w:bookmarkStart w:id="1784" w:name="_Toc19286984"/>
      <w:bookmarkStart w:id="1785" w:name="_Toc50116251"/>
      <w:bookmarkStart w:id="1786" w:name="_Toc50120344"/>
      <w:bookmarkEnd w:id="1775"/>
      <w:r w:rsidRPr="006358F4">
        <w:rPr>
          <w:rFonts w:asciiTheme="majorHAnsi" w:eastAsia="Calibri" w:hAnsiTheme="majorHAnsi"/>
          <w:bCs w:val="0"/>
        </w:rPr>
        <w:lastRenderedPageBreak/>
        <w:t>Anexo Nro. 5</w:t>
      </w:r>
      <w:r w:rsidR="00227D44">
        <w:rPr>
          <w:rFonts w:asciiTheme="majorHAnsi" w:eastAsia="Calibri" w:hAnsiTheme="majorHAnsi"/>
          <w:bCs w:val="0"/>
        </w:rPr>
        <w:t xml:space="preserve"> </w:t>
      </w:r>
      <w:r w:rsidRPr="006358F4">
        <w:rPr>
          <w:rFonts w:asciiTheme="majorHAnsi" w:eastAsia="Calibri" w:hAnsiTheme="majorHAnsi"/>
          <w:bCs w:val="0"/>
        </w:rPr>
        <w:t>–</w:t>
      </w:r>
      <w:r w:rsidRPr="006358F4">
        <w:rPr>
          <w:rFonts w:asciiTheme="majorHAnsi" w:eastAsia="Calibri" w:hAnsiTheme="majorHAnsi"/>
          <w:bCs w:val="0"/>
        </w:rPr>
        <w:tab/>
        <w:t>Credenciales Para Precalificación</w:t>
      </w:r>
      <w:bookmarkEnd w:id="1780"/>
      <w:bookmarkEnd w:id="1781"/>
      <w:bookmarkEnd w:id="1782"/>
      <w:bookmarkEnd w:id="1783"/>
      <w:bookmarkEnd w:id="1784"/>
      <w:bookmarkEnd w:id="1785"/>
      <w:bookmarkEnd w:id="1786"/>
      <w:r w:rsidRPr="006358F4">
        <w:rPr>
          <w:rFonts w:asciiTheme="majorHAnsi" w:eastAsia="Calibri" w:hAnsiTheme="majorHAnsi"/>
          <w:bCs w:val="0"/>
        </w:rPr>
        <w:t xml:space="preserve"> </w:t>
      </w:r>
    </w:p>
    <w:p w14:paraId="39835D3D" w14:textId="0CCCD143" w:rsidR="00927D59" w:rsidRPr="006358F4" w:rsidRDefault="00927D59" w:rsidP="00227D44">
      <w:pPr>
        <w:pStyle w:val="Ttulo2"/>
        <w:numPr>
          <w:ilvl w:val="0"/>
          <w:numId w:val="0"/>
        </w:numPr>
        <w:ind w:left="567"/>
        <w:rPr>
          <w:rFonts w:asciiTheme="majorHAnsi" w:hAnsiTheme="majorHAnsi"/>
        </w:rPr>
      </w:pPr>
      <w:bookmarkStart w:id="1787" w:name="_Toc867318"/>
      <w:bookmarkStart w:id="1788" w:name="_Toc50116252"/>
      <w:bookmarkStart w:id="1789" w:name="_Toc50120345"/>
      <w:r w:rsidRPr="006358F4">
        <w:rPr>
          <w:rFonts w:asciiTheme="majorHAnsi" w:hAnsiTheme="majorHAnsi"/>
        </w:rPr>
        <w:t>Apéndice 3</w:t>
      </w:r>
      <w:r w:rsidR="00227D44">
        <w:rPr>
          <w:rFonts w:asciiTheme="majorHAnsi" w:hAnsiTheme="majorHAnsi"/>
        </w:rPr>
        <w:t xml:space="preserve"> </w:t>
      </w:r>
      <w:r w:rsidRPr="006358F4">
        <w:rPr>
          <w:rFonts w:asciiTheme="majorHAnsi" w:hAnsiTheme="majorHAnsi"/>
        </w:rPr>
        <w:t>–</w:t>
      </w:r>
      <w:r w:rsidR="00227D44">
        <w:rPr>
          <w:rFonts w:asciiTheme="majorHAnsi" w:hAnsiTheme="majorHAnsi"/>
        </w:rPr>
        <w:t xml:space="preserve"> </w:t>
      </w:r>
      <w:r w:rsidRPr="006358F4">
        <w:rPr>
          <w:rFonts w:asciiTheme="majorHAnsi" w:hAnsiTheme="majorHAnsi"/>
        </w:rPr>
        <w:t>Para sucursales</w:t>
      </w:r>
      <w:bookmarkEnd w:id="1787"/>
      <w:bookmarkEnd w:id="1788"/>
      <w:bookmarkEnd w:id="1789"/>
    </w:p>
    <w:p w14:paraId="3BDEA46F" w14:textId="77777777" w:rsidR="00927D59" w:rsidRPr="006358F4" w:rsidRDefault="00927D59">
      <w:pPr>
        <w:pStyle w:val="Textosinformato"/>
        <w:widowControl w:val="0"/>
        <w:spacing w:line="276" w:lineRule="auto"/>
        <w:ind w:left="0"/>
        <w:jc w:val="center"/>
        <w:rPr>
          <w:rFonts w:asciiTheme="majorHAnsi" w:hAnsiTheme="majorHAnsi"/>
          <w:sz w:val="22"/>
          <w:szCs w:val="22"/>
        </w:rPr>
      </w:pPr>
    </w:p>
    <w:p w14:paraId="6756FA95" w14:textId="77777777" w:rsidR="00927D59" w:rsidRPr="006358F4" w:rsidRDefault="00927D59">
      <w:pPr>
        <w:widowControl w:val="0"/>
        <w:spacing w:after="0"/>
        <w:jc w:val="center"/>
        <w:rPr>
          <w:rFonts w:asciiTheme="majorHAnsi" w:hAnsiTheme="majorHAnsi" w:cs="Arial"/>
          <w:b/>
        </w:rPr>
      </w:pPr>
      <w:r w:rsidRPr="006358F4">
        <w:rPr>
          <w:rFonts w:asciiTheme="majorHAnsi" w:hAnsiTheme="majorHAnsi" w:cs="Arial"/>
          <w:b/>
        </w:rPr>
        <w:t>DECLARACIÓN JURADA</w:t>
      </w:r>
    </w:p>
    <w:p w14:paraId="0ED8122E" w14:textId="77777777" w:rsidR="00927D59" w:rsidRPr="006358F4" w:rsidRDefault="00927D59">
      <w:pPr>
        <w:pStyle w:val="Textosinformato"/>
        <w:widowControl w:val="0"/>
        <w:spacing w:line="276" w:lineRule="auto"/>
        <w:ind w:left="0"/>
        <w:jc w:val="both"/>
        <w:rPr>
          <w:rFonts w:asciiTheme="majorHAnsi" w:hAnsiTheme="majorHAnsi"/>
          <w:sz w:val="22"/>
          <w:szCs w:val="22"/>
        </w:rPr>
      </w:pPr>
    </w:p>
    <w:p w14:paraId="123E1F58" w14:textId="77777777" w:rsidR="00927D59" w:rsidRPr="006358F4" w:rsidRDefault="00927D59">
      <w:pPr>
        <w:pStyle w:val="Textosinformato"/>
        <w:widowControl w:val="0"/>
        <w:spacing w:line="276" w:lineRule="auto"/>
        <w:ind w:left="0"/>
        <w:jc w:val="both"/>
        <w:rPr>
          <w:rFonts w:asciiTheme="majorHAnsi" w:hAnsiTheme="majorHAnsi"/>
          <w:sz w:val="22"/>
          <w:szCs w:val="22"/>
        </w:rPr>
      </w:pPr>
    </w:p>
    <w:p w14:paraId="74452205" w14:textId="77777777" w:rsidR="00927D59" w:rsidRPr="006358F4" w:rsidRDefault="00927D59">
      <w:pPr>
        <w:pStyle w:val="Textosinformato"/>
        <w:widowControl w:val="0"/>
        <w:spacing w:line="276" w:lineRule="auto"/>
        <w:ind w:left="0"/>
        <w:jc w:val="both"/>
        <w:rPr>
          <w:rFonts w:asciiTheme="majorHAnsi" w:hAnsiTheme="majorHAnsi"/>
          <w:b/>
          <w:i/>
          <w:iCs/>
          <w:sz w:val="22"/>
          <w:szCs w:val="22"/>
        </w:rPr>
      </w:pPr>
      <w:r w:rsidRPr="006358F4">
        <w:rPr>
          <w:rFonts w:asciiTheme="majorHAnsi" w:hAnsiTheme="majorHAnsi"/>
          <w:b/>
          <w:i/>
          <w:iCs/>
          <w:sz w:val="22"/>
          <w:szCs w:val="22"/>
        </w:rPr>
        <w:t>Postor: ..................................................................................................</w:t>
      </w:r>
    </w:p>
    <w:p w14:paraId="1B371CB8" w14:textId="77777777" w:rsidR="00927D59" w:rsidRPr="006358F4" w:rsidRDefault="00927D59">
      <w:pPr>
        <w:pStyle w:val="Textosinformato"/>
        <w:widowControl w:val="0"/>
        <w:spacing w:line="276" w:lineRule="auto"/>
        <w:ind w:left="0"/>
        <w:jc w:val="both"/>
        <w:rPr>
          <w:rFonts w:asciiTheme="majorHAnsi" w:hAnsiTheme="majorHAnsi"/>
          <w:sz w:val="22"/>
          <w:szCs w:val="22"/>
        </w:rPr>
      </w:pPr>
    </w:p>
    <w:p w14:paraId="2C557EE9" w14:textId="77777777" w:rsidR="00927D59" w:rsidRPr="006358F4" w:rsidRDefault="00927D59">
      <w:pPr>
        <w:widowControl w:val="0"/>
        <w:spacing w:after="0"/>
        <w:ind w:right="-81"/>
        <w:jc w:val="both"/>
        <w:rPr>
          <w:rFonts w:asciiTheme="majorHAnsi" w:hAnsiTheme="majorHAnsi" w:cs="Arial"/>
        </w:rPr>
      </w:pPr>
      <w:r w:rsidRPr="006358F4">
        <w:rPr>
          <w:rFonts w:asciiTheme="majorHAnsi" w:hAnsiTheme="majorHAnsi" w:cs="Arial"/>
        </w:rPr>
        <w:t>Por medio del presente, declaramos bajo juramento que ............................................................ (Nombre del Postor) es una sucursal de la persona jurídica debidamente constituida bajo las leyes de ………………………</w:t>
      </w:r>
      <w:proofErr w:type="gramStart"/>
      <w:r w:rsidRPr="006358F4">
        <w:rPr>
          <w:rFonts w:asciiTheme="majorHAnsi" w:hAnsiTheme="majorHAnsi" w:cs="Arial"/>
        </w:rPr>
        <w:t>…….</w:t>
      </w:r>
      <w:proofErr w:type="gramEnd"/>
      <w:r w:rsidRPr="006358F4">
        <w:rPr>
          <w:rFonts w:asciiTheme="majorHAnsi" w:hAnsiTheme="majorHAnsi" w:cs="Arial"/>
        </w:rPr>
        <w:t>., y que se mantiene vigente de conformidad con los principios legales aplicables del país de origen.</w:t>
      </w:r>
    </w:p>
    <w:p w14:paraId="66F26FBB" w14:textId="77777777" w:rsidR="00927D59" w:rsidRPr="006358F4" w:rsidRDefault="00927D59">
      <w:pPr>
        <w:widowControl w:val="0"/>
        <w:spacing w:after="0"/>
        <w:ind w:right="-1341"/>
        <w:rPr>
          <w:rFonts w:asciiTheme="majorHAnsi" w:hAnsiTheme="majorHAnsi" w:cs="Arial"/>
        </w:rPr>
      </w:pPr>
    </w:p>
    <w:p w14:paraId="7DB556E2" w14:textId="1B0622BC" w:rsidR="00927D59" w:rsidRPr="006358F4" w:rsidRDefault="00927D59">
      <w:pPr>
        <w:widowControl w:val="0"/>
        <w:spacing w:after="0"/>
        <w:ind w:right="-1341"/>
        <w:rPr>
          <w:rFonts w:asciiTheme="majorHAnsi" w:hAnsiTheme="majorHAnsi" w:cs="Arial"/>
        </w:rPr>
      </w:pPr>
      <w:r w:rsidRPr="006358F4">
        <w:rPr>
          <w:rFonts w:asciiTheme="majorHAnsi" w:hAnsiTheme="majorHAnsi" w:cs="Arial"/>
        </w:rPr>
        <w:t>Lugar y fecha: ............, ....... de ............................. de 20</w:t>
      </w:r>
      <w:r w:rsidR="00D95B70">
        <w:rPr>
          <w:rFonts w:asciiTheme="majorHAnsi" w:hAnsiTheme="majorHAnsi" w:cs="Arial"/>
        </w:rPr>
        <w:t>2</w:t>
      </w:r>
      <w:r w:rsidRPr="006358F4">
        <w:rPr>
          <w:rFonts w:asciiTheme="majorHAnsi" w:hAnsiTheme="majorHAnsi" w:cs="Arial"/>
        </w:rPr>
        <w:t>...</w:t>
      </w:r>
    </w:p>
    <w:p w14:paraId="30D32945" w14:textId="77777777" w:rsidR="00927D59" w:rsidRPr="006358F4" w:rsidRDefault="00927D59">
      <w:pPr>
        <w:widowControl w:val="0"/>
        <w:spacing w:after="0"/>
        <w:ind w:right="-1341"/>
        <w:rPr>
          <w:rFonts w:asciiTheme="majorHAnsi" w:hAnsiTheme="majorHAnsi" w:cs="Arial"/>
        </w:rPr>
      </w:pPr>
    </w:p>
    <w:p w14:paraId="2FE2F7A3" w14:textId="77777777" w:rsidR="00927D59" w:rsidRPr="006358F4" w:rsidRDefault="00927D59">
      <w:pPr>
        <w:widowControl w:val="0"/>
        <w:spacing w:after="0"/>
        <w:ind w:right="-1341"/>
        <w:rPr>
          <w:rFonts w:asciiTheme="majorHAnsi" w:hAnsiTheme="majorHAnsi" w:cs="Arial"/>
        </w:rPr>
      </w:pPr>
    </w:p>
    <w:p w14:paraId="3142EB34" w14:textId="77777777" w:rsidR="00927D59" w:rsidRPr="006358F4" w:rsidRDefault="00927D59">
      <w:pPr>
        <w:widowControl w:val="0"/>
        <w:spacing w:after="0"/>
        <w:ind w:right="-1341"/>
        <w:rPr>
          <w:rFonts w:asciiTheme="majorHAnsi" w:hAnsiTheme="majorHAnsi" w:cs="Arial"/>
        </w:rPr>
      </w:pPr>
      <w:r w:rsidRPr="006358F4">
        <w:rPr>
          <w:rFonts w:asciiTheme="majorHAnsi" w:hAnsiTheme="majorHAnsi" w:cs="Arial"/>
        </w:rPr>
        <w:t>Nombre</w:t>
      </w:r>
      <w:r w:rsidRPr="006358F4">
        <w:rPr>
          <w:rFonts w:asciiTheme="majorHAnsi" w:hAnsiTheme="majorHAnsi" w:cs="Arial"/>
        </w:rPr>
        <w:tab/>
        <w:t>...........................................................</w:t>
      </w:r>
    </w:p>
    <w:p w14:paraId="6F45EC33" w14:textId="77777777" w:rsidR="00927D59" w:rsidRPr="006358F4" w:rsidRDefault="00927D59">
      <w:pPr>
        <w:widowControl w:val="0"/>
        <w:spacing w:after="0"/>
        <w:ind w:right="-1341"/>
        <w:rPr>
          <w:rFonts w:asciiTheme="majorHAnsi" w:hAnsiTheme="majorHAnsi" w:cs="Arial"/>
        </w:rPr>
      </w:pPr>
      <w:r w:rsidRPr="006358F4">
        <w:rPr>
          <w:rFonts w:asciiTheme="majorHAnsi" w:hAnsiTheme="majorHAnsi" w:cs="Arial"/>
        </w:rPr>
        <w:tab/>
      </w:r>
      <w:r w:rsidRPr="006358F4">
        <w:rPr>
          <w:rFonts w:asciiTheme="majorHAnsi" w:hAnsiTheme="majorHAnsi" w:cs="Arial"/>
        </w:rPr>
        <w:tab/>
        <w:t>Representante Legal del Postor</w:t>
      </w:r>
    </w:p>
    <w:p w14:paraId="68835736" w14:textId="77777777" w:rsidR="00927D59" w:rsidRPr="006358F4" w:rsidRDefault="00927D59">
      <w:pPr>
        <w:widowControl w:val="0"/>
        <w:spacing w:after="0"/>
        <w:ind w:right="-1341"/>
        <w:rPr>
          <w:rFonts w:asciiTheme="majorHAnsi" w:hAnsiTheme="majorHAnsi" w:cs="Arial"/>
        </w:rPr>
      </w:pPr>
    </w:p>
    <w:p w14:paraId="11B5A808" w14:textId="77777777" w:rsidR="00927D59" w:rsidRPr="006358F4" w:rsidRDefault="00927D59">
      <w:pPr>
        <w:widowControl w:val="0"/>
        <w:spacing w:after="0"/>
        <w:ind w:right="-1341"/>
        <w:rPr>
          <w:rFonts w:asciiTheme="majorHAnsi" w:hAnsiTheme="majorHAnsi" w:cs="Arial"/>
        </w:rPr>
      </w:pPr>
      <w:r w:rsidRPr="006358F4">
        <w:rPr>
          <w:rFonts w:asciiTheme="majorHAnsi" w:hAnsiTheme="majorHAnsi" w:cs="Arial"/>
        </w:rPr>
        <w:t xml:space="preserve">Firma </w:t>
      </w:r>
      <w:r w:rsidRPr="006358F4">
        <w:rPr>
          <w:rFonts w:asciiTheme="majorHAnsi" w:hAnsiTheme="majorHAnsi" w:cs="Arial"/>
        </w:rPr>
        <w:tab/>
      </w:r>
      <w:r w:rsidRPr="006358F4">
        <w:rPr>
          <w:rFonts w:asciiTheme="majorHAnsi" w:hAnsiTheme="majorHAnsi" w:cs="Arial"/>
        </w:rPr>
        <w:tab/>
        <w:t>............................................................</w:t>
      </w:r>
    </w:p>
    <w:p w14:paraId="00FC0697" w14:textId="77777777" w:rsidR="00927D59" w:rsidRPr="006358F4" w:rsidRDefault="00927D59">
      <w:pPr>
        <w:widowControl w:val="0"/>
        <w:spacing w:after="0"/>
        <w:ind w:right="-1341" w:firstLine="1440"/>
        <w:rPr>
          <w:rFonts w:asciiTheme="majorHAnsi" w:hAnsiTheme="majorHAnsi" w:cs="Arial"/>
        </w:rPr>
      </w:pPr>
      <w:r w:rsidRPr="006358F4">
        <w:rPr>
          <w:rFonts w:asciiTheme="majorHAnsi" w:hAnsiTheme="majorHAnsi" w:cs="Arial"/>
        </w:rPr>
        <w:t>Representante Legal del Postor</w:t>
      </w:r>
    </w:p>
    <w:p w14:paraId="5F956D80" w14:textId="77777777" w:rsidR="00927D59" w:rsidRPr="006358F4" w:rsidRDefault="00927D59">
      <w:pPr>
        <w:widowControl w:val="0"/>
        <w:spacing w:after="0"/>
        <w:rPr>
          <w:rFonts w:asciiTheme="majorHAnsi" w:eastAsia="Times New Roman" w:hAnsiTheme="majorHAnsi" w:cs="Arial"/>
          <w:b/>
          <w:bCs/>
          <w:color w:val="4F81BD"/>
        </w:rPr>
      </w:pPr>
      <w:r w:rsidRPr="006358F4">
        <w:rPr>
          <w:rFonts w:asciiTheme="majorHAnsi" w:eastAsia="Times New Roman" w:hAnsiTheme="majorHAnsi" w:cs="Arial"/>
          <w:b/>
          <w:bCs/>
          <w:color w:val="4F81BD"/>
        </w:rPr>
        <w:br w:type="page"/>
      </w:r>
    </w:p>
    <w:p w14:paraId="0296AC82" w14:textId="3DCB912E" w:rsidR="00927D59" w:rsidRPr="006358F4" w:rsidRDefault="00927D59" w:rsidP="00227D44">
      <w:pPr>
        <w:pStyle w:val="Ttulo1"/>
        <w:numPr>
          <w:ilvl w:val="0"/>
          <w:numId w:val="0"/>
        </w:numPr>
        <w:rPr>
          <w:rFonts w:asciiTheme="majorHAnsi" w:eastAsia="Calibri" w:hAnsiTheme="majorHAnsi"/>
          <w:bCs w:val="0"/>
        </w:rPr>
      </w:pPr>
      <w:bookmarkStart w:id="1790" w:name="_Toc518512096"/>
      <w:bookmarkStart w:id="1791" w:name="_Toc518512583"/>
      <w:bookmarkStart w:id="1792" w:name="_Toc867319"/>
      <w:bookmarkStart w:id="1793" w:name="_Toc19022778"/>
      <w:bookmarkStart w:id="1794" w:name="_Toc19286986"/>
      <w:bookmarkStart w:id="1795" w:name="_Toc50116253"/>
      <w:bookmarkStart w:id="1796" w:name="_Toc50120346"/>
      <w:bookmarkStart w:id="1797" w:name="_Toc517688600"/>
      <w:r w:rsidRPr="006358F4">
        <w:rPr>
          <w:rFonts w:asciiTheme="majorHAnsi" w:eastAsia="Calibri" w:hAnsiTheme="majorHAnsi"/>
          <w:bCs w:val="0"/>
        </w:rPr>
        <w:lastRenderedPageBreak/>
        <w:t>Anexo Nro. 5</w:t>
      </w:r>
      <w:r w:rsidR="00227D44">
        <w:rPr>
          <w:rFonts w:asciiTheme="majorHAnsi" w:eastAsia="Calibri" w:hAnsiTheme="majorHAnsi"/>
          <w:bCs w:val="0"/>
        </w:rPr>
        <w:t xml:space="preserve"> </w:t>
      </w:r>
      <w:r w:rsidRPr="006358F4">
        <w:rPr>
          <w:rFonts w:asciiTheme="majorHAnsi" w:eastAsia="Calibri" w:hAnsiTheme="majorHAnsi"/>
          <w:bCs w:val="0"/>
        </w:rPr>
        <w:t>–</w:t>
      </w:r>
      <w:r w:rsidR="00227D44">
        <w:rPr>
          <w:rFonts w:asciiTheme="majorHAnsi" w:eastAsia="Calibri" w:hAnsiTheme="majorHAnsi"/>
          <w:bCs w:val="0"/>
        </w:rPr>
        <w:t xml:space="preserve"> </w:t>
      </w:r>
      <w:r w:rsidRPr="006358F4">
        <w:rPr>
          <w:rFonts w:asciiTheme="majorHAnsi" w:eastAsia="Calibri" w:hAnsiTheme="majorHAnsi"/>
          <w:bCs w:val="0"/>
        </w:rPr>
        <w:t>Credenciales Para Precalificación</w:t>
      </w:r>
      <w:bookmarkEnd w:id="1790"/>
      <w:bookmarkEnd w:id="1791"/>
      <w:bookmarkEnd w:id="1792"/>
      <w:bookmarkEnd w:id="1793"/>
      <w:bookmarkEnd w:id="1794"/>
      <w:bookmarkEnd w:id="1795"/>
      <w:bookmarkEnd w:id="1796"/>
      <w:r w:rsidRPr="006358F4">
        <w:rPr>
          <w:rFonts w:asciiTheme="majorHAnsi" w:eastAsia="Calibri" w:hAnsiTheme="majorHAnsi"/>
          <w:bCs w:val="0"/>
        </w:rPr>
        <w:t xml:space="preserve"> </w:t>
      </w:r>
    </w:p>
    <w:p w14:paraId="56D2E31B" w14:textId="0CAAA0E0" w:rsidR="00927D59" w:rsidRPr="006358F4" w:rsidRDefault="00927D59" w:rsidP="00227D44">
      <w:pPr>
        <w:pStyle w:val="Ttulo2"/>
        <w:numPr>
          <w:ilvl w:val="0"/>
          <w:numId w:val="0"/>
        </w:numPr>
        <w:ind w:left="567"/>
        <w:rPr>
          <w:rFonts w:asciiTheme="majorHAnsi" w:hAnsiTheme="majorHAnsi"/>
        </w:rPr>
      </w:pPr>
      <w:bookmarkStart w:id="1798" w:name="_Toc867320"/>
      <w:bookmarkStart w:id="1799" w:name="_Toc50116254"/>
      <w:bookmarkStart w:id="1800" w:name="_Toc50120347"/>
      <w:r w:rsidRPr="006358F4">
        <w:rPr>
          <w:rFonts w:asciiTheme="majorHAnsi" w:hAnsiTheme="majorHAnsi"/>
        </w:rPr>
        <w:t>Apéndice 4</w:t>
      </w:r>
      <w:r w:rsidR="00227D44">
        <w:rPr>
          <w:rFonts w:asciiTheme="majorHAnsi" w:hAnsiTheme="majorHAnsi"/>
        </w:rPr>
        <w:t xml:space="preserve"> </w:t>
      </w:r>
      <w:r w:rsidRPr="006358F4">
        <w:rPr>
          <w:rFonts w:asciiTheme="majorHAnsi" w:hAnsiTheme="majorHAnsi"/>
        </w:rPr>
        <w:t>–</w:t>
      </w:r>
      <w:r w:rsidR="00227D44">
        <w:rPr>
          <w:rFonts w:asciiTheme="majorHAnsi" w:hAnsiTheme="majorHAnsi"/>
        </w:rPr>
        <w:t xml:space="preserve"> </w:t>
      </w:r>
      <w:r w:rsidRPr="006358F4">
        <w:rPr>
          <w:rFonts w:asciiTheme="majorHAnsi" w:hAnsiTheme="majorHAnsi"/>
        </w:rPr>
        <w:t>Porcentaje de participación para personas jurídicas</w:t>
      </w:r>
      <w:bookmarkEnd w:id="1798"/>
      <w:bookmarkEnd w:id="1799"/>
      <w:bookmarkEnd w:id="1800"/>
    </w:p>
    <w:p w14:paraId="735F68C8" w14:textId="77777777" w:rsidR="00927D59" w:rsidRPr="006358F4" w:rsidRDefault="00927D59">
      <w:pPr>
        <w:widowControl w:val="0"/>
        <w:spacing w:after="0"/>
        <w:ind w:right="-1341"/>
        <w:rPr>
          <w:rFonts w:asciiTheme="majorHAnsi" w:hAnsiTheme="majorHAnsi" w:cs="Arial"/>
        </w:rPr>
      </w:pPr>
    </w:p>
    <w:bookmarkEnd w:id="1776"/>
    <w:bookmarkEnd w:id="1777"/>
    <w:bookmarkEnd w:id="1797"/>
    <w:p w14:paraId="2E43C907" w14:textId="77777777" w:rsidR="00927D59" w:rsidRPr="006358F4" w:rsidRDefault="00927D59">
      <w:pPr>
        <w:pStyle w:val="Textosinformato"/>
        <w:widowControl w:val="0"/>
        <w:spacing w:line="276" w:lineRule="auto"/>
        <w:ind w:left="0"/>
        <w:jc w:val="center"/>
        <w:rPr>
          <w:rFonts w:asciiTheme="majorHAnsi" w:hAnsiTheme="majorHAnsi"/>
          <w:b/>
          <w:iCs/>
          <w:sz w:val="22"/>
          <w:szCs w:val="22"/>
        </w:rPr>
      </w:pPr>
      <w:r w:rsidRPr="006358F4">
        <w:rPr>
          <w:rFonts w:asciiTheme="majorHAnsi" w:hAnsiTheme="majorHAnsi"/>
          <w:b/>
          <w:iCs/>
          <w:sz w:val="22"/>
          <w:szCs w:val="22"/>
        </w:rPr>
        <w:t>DECLARACIÓN JURADA</w:t>
      </w:r>
    </w:p>
    <w:p w14:paraId="7983DB7E" w14:textId="77777777" w:rsidR="00927D59" w:rsidRPr="006358F4" w:rsidRDefault="00927D59">
      <w:pPr>
        <w:pStyle w:val="Textosinformato"/>
        <w:widowControl w:val="0"/>
        <w:spacing w:line="276" w:lineRule="auto"/>
        <w:ind w:left="0" w:right="-1341"/>
        <w:jc w:val="both"/>
        <w:rPr>
          <w:rFonts w:asciiTheme="majorHAnsi" w:hAnsiTheme="majorHAnsi"/>
          <w:b/>
          <w:sz w:val="22"/>
          <w:szCs w:val="22"/>
        </w:rPr>
      </w:pPr>
    </w:p>
    <w:p w14:paraId="52887BB1" w14:textId="77777777" w:rsidR="00927D59" w:rsidRPr="006358F4" w:rsidRDefault="00927D59">
      <w:pPr>
        <w:pStyle w:val="Textosinformato"/>
        <w:widowControl w:val="0"/>
        <w:spacing w:line="276" w:lineRule="auto"/>
        <w:ind w:left="0"/>
        <w:jc w:val="both"/>
        <w:rPr>
          <w:rFonts w:asciiTheme="majorHAnsi" w:hAnsiTheme="majorHAnsi"/>
          <w:b/>
          <w:i/>
          <w:iCs/>
          <w:sz w:val="22"/>
          <w:szCs w:val="22"/>
        </w:rPr>
      </w:pPr>
      <w:r w:rsidRPr="006358F4">
        <w:rPr>
          <w:rFonts w:asciiTheme="majorHAnsi" w:hAnsiTheme="majorHAnsi"/>
          <w:b/>
          <w:i/>
          <w:iCs/>
          <w:sz w:val="22"/>
          <w:szCs w:val="22"/>
        </w:rPr>
        <w:t>Postor: ..................................................................................................</w:t>
      </w:r>
    </w:p>
    <w:p w14:paraId="58FE0626" w14:textId="77777777" w:rsidR="00927D59" w:rsidRPr="006358F4" w:rsidRDefault="00927D59">
      <w:pPr>
        <w:pStyle w:val="Textosinformato"/>
        <w:widowControl w:val="0"/>
        <w:spacing w:line="276" w:lineRule="auto"/>
        <w:ind w:left="0" w:right="-1341"/>
        <w:jc w:val="both"/>
        <w:rPr>
          <w:rFonts w:asciiTheme="majorHAnsi" w:hAnsiTheme="majorHAnsi"/>
          <w:b/>
          <w:sz w:val="22"/>
          <w:szCs w:val="22"/>
        </w:rPr>
      </w:pPr>
    </w:p>
    <w:p w14:paraId="243EB945" w14:textId="77777777" w:rsidR="00927D59" w:rsidRPr="006358F4" w:rsidRDefault="00927D59">
      <w:pPr>
        <w:widowControl w:val="0"/>
        <w:spacing w:after="0"/>
        <w:ind w:right="-81"/>
        <w:rPr>
          <w:rFonts w:asciiTheme="majorHAnsi" w:hAnsiTheme="majorHAnsi" w:cs="Arial"/>
        </w:rPr>
      </w:pPr>
      <w:r w:rsidRPr="006358F4">
        <w:rPr>
          <w:rFonts w:asciiTheme="majorHAnsi" w:hAnsiTheme="majorHAnsi" w:cs="Arial"/>
        </w:rPr>
        <w:t>Por medio de la presente, declaramos bajo juramento que el porcentaje de participación de cada uno de nuestros accionistas o socios es el siguiente:</w:t>
      </w:r>
    </w:p>
    <w:p w14:paraId="15566143" w14:textId="77777777" w:rsidR="00927D59" w:rsidRPr="006358F4" w:rsidRDefault="00927D59">
      <w:pPr>
        <w:widowControl w:val="0"/>
        <w:spacing w:after="0"/>
        <w:rPr>
          <w:rFonts w:asciiTheme="majorHAnsi" w:hAnsiTheme="majorHAnsi" w:cs="Arial"/>
        </w:rPr>
      </w:pPr>
    </w:p>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927D59" w:rsidRPr="006358F4" w14:paraId="52370C8F" w14:textId="77777777" w:rsidTr="00927D59">
        <w:tc>
          <w:tcPr>
            <w:tcW w:w="4170" w:type="dxa"/>
            <w:tcBorders>
              <w:right w:val="single" w:sz="4" w:space="0" w:color="auto"/>
            </w:tcBorders>
            <w:vAlign w:val="center"/>
          </w:tcPr>
          <w:p w14:paraId="2DDE0EF9" w14:textId="77777777" w:rsidR="00927D59" w:rsidRPr="006358F4" w:rsidRDefault="00927D59" w:rsidP="00D95B70">
            <w:pPr>
              <w:widowControl w:val="0"/>
              <w:spacing w:after="0"/>
              <w:jc w:val="center"/>
              <w:rPr>
                <w:rFonts w:asciiTheme="majorHAnsi" w:hAnsiTheme="majorHAnsi" w:cs="Arial"/>
                <w:b/>
              </w:rPr>
            </w:pPr>
            <w:r w:rsidRPr="006358F4">
              <w:rPr>
                <w:rFonts w:asciiTheme="majorHAnsi" w:hAnsiTheme="majorHAnsi" w:cs="Arial"/>
                <w:b/>
              </w:rPr>
              <w:t>Accionistas o socios</w:t>
            </w:r>
          </w:p>
        </w:tc>
        <w:tc>
          <w:tcPr>
            <w:tcW w:w="4147" w:type="dxa"/>
            <w:tcBorders>
              <w:left w:val="single" w:sz="4" w:space="0" w:color="auto"/>
            </w:tcBorders>
            <w:vAlign w:val="center"/>
          </w:tcPr>
          <w:p w14:paraId="3AF132CF" w14:textId="2CC32003" w:rsidR="00927D59" w:rsidRPr="006358F4" w:rsidRDefault="00927D59" w:rsidP="00D95B70">
            <w:pPr>
              <w:widowControl w:val="0"/>
              <w:spacing w:after="0"/>
              <w:jc w:val="center"/>
              <w:rPr>
                <w:rFonts w:asciiTheme="majorHAnsi" w:hAnsiTheme="majorHAnsi" w:cs="Arial"/>
                <w:b/>
              </w:rPr>
            </w:pPr>
            <w:r w:rsidRPr="006358F4">
              <w:rPr>
                <w:rFonts w:asciiTheme="majorHAnsi" w:hAnsiTheme="majorHAnsi" w:cs="Arial"/>
                <w:b/>
              </w:rPr>
              <w:t>Porcentaje de participación en el Postor (solo aquellos con más del 5%)</w:t>
            </w:r>
          </w:p>
        </w:tc>
      </w:tr>
      <w:tr w:rsidR="00927D59" w:rsidRPr="006358F4" w14:paraId="7690F253" w14:textId="77777777" w:rsidTr="00927D59">
        <w:tblPrEx>
          <w:tblCellMar>
            <w:left w:w="71" w:type="dxa"/>
            <w:right w:w="71" w:type="dxa"/>
          </w:tblCellMar>
        </w:tblPrEx>
        <w:trPr>
          <w:trHeight w:val="284"/>
        </w:trPr>
        <w:tc>
          <w:tcPr>
            <w:tcW w:w="4170" w:type="dxa"/>
            <w:tcBorders>
              <w:right w:val="single" w:sz="4" w:space="0" w:color="auto"/>
            </w:tcBorders>
            <w:vAlign w:val="center"/>
          </w:tcPr>
          <w:p w14:paraId="24E9B03A" w14:textId="77777777" w:rsidR="00927D59" w:rsidRPr="006358F4" w:rsidRDefault="00927D59" w:rsidP="00BD3A93">
            <w:pPr>
              <w:widowControl w:val="0"/>
              <w:spacing w:after="0"/>
              <w:rPr>
                <w:rFonts w:asciiTheme="majorHAnsi" w:hAnsiTheme="majorHAnsi" w:cs="Arial"/>
                <w:b/>
              </w:rPr>
            </w:pPr>
            <w:r w:rsidRPr="006358F4">
              <w:rPr>
                <w:rFonts w:asciiTheme="majorHAnsi" w:hAnsiTheme="majorHAnsi" w:cs="Arial"/>
                <w:b/>
              </w:rPr>
              <w:t>1.</w:t>
            </w:r>
          </w:p>
        </w:tc>
        <w:tc>
          <w:tcPr>
            <w:tcW w:w="4147" w:type="dxa"/>
            <w:tcBorders>
              <w:left w:val="single" w:sz="4" w:space="0" w:color="auto"/>
            </w:tcBorders>
            <w:vAlign w:val="center"/>
          </w:tcPr>
          <w:p w14:paraId="341A7896" w14:textId="77777777" w:rsidR="00927D59" w:rsidRPr="006358F4" w:rsidRDefault="00927D59" w:rsidP="0033437E">
            <w:pPr>
              <w:widowControl w:val="0"/>
              <w:tabs>
                <w:tab w:val="left" w:pos="1843"/>
                <w:tab w:val="left" w:pos="8931"/>
              </w:tabs>
              <w:spacing w:after="0"/>
              <w:ind w:left="1843" w:right="735" w:hanging="1843"/>
              <w:rPr>
                <w:rFonts w:asciiTheme="majorHAnsi" w:hAnsiTheme="majorHAnsi" w:cs="Arial"/>
                <w:b/>
              </w:rPr>
            </w:pPr>
          </w:p>
        </w:tc>
      </w:tr>
      <w:tr w:rsidR="00927D59" w:rsidRPr="006358F4" w14:paraId="2D921139" w14:textId="77777777" w:rsidTr="00927D59">
        <w:tblPrEx>
          <w:tblCellMar>
            <w:left w:w="71" w:type="dxa"/>
            <w:right w:w="71" w:type="dxa"/>
          </w:tblCellMar>
        </w:tblPrEx>
        <w:trPr>
          <w:trHeight w:val="284"/>
        </w:trPr>
        <w:tc>
          <w:tcPr>
            <w:tcW w:w="4170" w:type="dxa"/>
            <w:tcBorders>
              <w:right w:val="single" w:sz="4" w:space="0" w:color="auto"/>
            </w:tcBorders>
            <w:vAlign w:val="center"/>
          </w:tcPr>
          <w:p w14:paraId="31AD4035" w14:textId="77777777" w:rsidR="00927D59" w:rsidRPr="006358F4" w:rsidRDefault="00927D59" w:rsidP="00BD3A93">
            <w:pPr>
              <w:widowControl w:val="0"/>
              <w:spacing w:after="0"/>
              <w:rPr>
                <w:rFonts w:asciiTheme="majorHAnsi" w:hAnsiTheme="majorHAnsi" w:cs="Arial"/>
                <w:b/>
              </w:rPr>
            </w:pPr>
            <w:r w:rsidRPr="006358F4">
              <w:rPr>
                <w:rFonts w:asciiTheme="majorHAnsi" w:hAnsiTheme="majorHAnsi" w:cs="Arial"/>
                <w:b/>
              </w:rPr>
              <w:t>2.</w:t>
            </w:r>
          </w:p>
        </w:tc>
        <w:tc>
          <w:tcPr>
            <w:tcW w:w="4147" w:type="dxa"/>
            <w:tcBorders>
              <w:left w:val="single" w:sz="4" w:space="0" w:color="auto"/>
            </w:tcBorders>
            <w:vAlign w:val="center"/>
          </w:tcPr>
          <w:p w14:paraId="5E84F403" w14:textId="77777777" w:rsidR="00927D59" w:rsidRPr="006358F4" w:rsidRDefault="00927D59" w:rsidP="0033437E">
            <w:pPr>
              <w:widowControl w:val="0"/>
              <w:tabs>
                <w:tab w:val="left" w:pos="1843"/>
                <w:tab w:val="left" w:pos="8931"/>
              </w:tabs>
              <w:spacing w:after="0"/>
              <w:ind w:left="1843" w:right="735" w:hanging="1843"/>
              <w:rPr>
                <w:rFonts w:asciiTheme="majorHAnsi" w:hAnsiTheme="majorHAnsi" w:cs="Arial"/>
                <w:b/>
              </w:rPr>
            </w:pPr>
          </w:p>
        </w:tc>
      </w:tr>
      <w:tr w:rsidR="00927D59" w:rsidRPr="006358F4" w14:paraId="07E5E7A5" w14:textId="77777777" w:rsidTr="00927D59">
        <w:tblPrEx>
          <w:tblCellMar>
            <w:left w:w="71" w:type="dxa"/>
            <w:right w:w="71" w:type="dxa"/>
          </w:tblCellMar>
        </w:tblPrEx>
        <w:trPr>
          <w:trHeight w:val="284"/>
        </w:trPr>
        <w:tc>
          <w:tcPr>
            <w:tcW w:w="4170" w:type="dxa"/>
            <w:tcBorders>
              <w:right w:val="single" w:sz="4" w:space="0" w:color="auto"/>
            </w:tcBorders>
            <w:vAlign w:val="center"/>
          </w:tcPr>
          <w:p w14:paraId="57AB9464" w14:textId="77777777" w:rsidR="00927D59" w:rsidRPr="006358F4" w:rsidRDefault="00927D59" w:rsidP="00BD3A93">
            <w:pPr>
              <w:widowControl w:val="0"/>
              <w:spacing w:after="0"/>
              <w:rPr>
                <w:rFonts w:asciiTheme="majorHAnsi" w:hAnsiTheme="majorHAnsi" w:cs="Arial"/>
                <w:b/>
              </w:rPr>
            </w:pPr>
            <w:r w:rsidRPr="006358F4">
              <w:rPr>
                <w:rFonts w:asciiTheme="majorHAnsi" w:hAnsiTheme="majorHAnsi" w:cs="Arial"/>
                <w:b/>
              </w:rPr>
              <w:t>3.</w:t>
            </w:r>
          </w:p>
        </w:tc>
        <w:tc>
          <w:tcPr>
            <w:tcW w:w="4147" w:type="dxa"/>
            <w:tcBorders>
              <w:left w:val="single" w:sz="4" w:space="0" w:color="auto"/>
            </w:tcBorders>
            <w:vAlign w:val="center"/>
          </w:tcPr>
          <w:p w14:paraId="6C68B49D" w14:textId="77777777" w:rsidR="00927D59" w:rsidRPr="006358F4" w:rsidRDefault="00927D59" w:rsidP="0033437E">
            <w:pPr>
              <w:widowControl w:val="0"/>
              <w:tabs>
                <w:tab w:val="left" w:pos="1843"/>
                <w:tab w:val="left" w:pos="8931"/>
              </w:tabs>
              <w:spacing w:after="0"/>
              <w:ind w:left="1843" w:right="735" w:hanging="1843"/>
              <w:rPr>
                <w:rFonts w:asciiTheme="majorHAnsi" w:hAnsiTheme="majorHAnsi" w:cs="Arial"/>
                <w:b/>
              </w:rPr>
            </w:pPr>
          </w:p>
        </w:tc>
      </w:tr>
      <w:tr w:rsidR="00927D59" w:rsidRPr="006358F4" w14:paraId="2CB0DBF3" w14:textId="77777777" w:rsidTr="00927D59">
        <w:tblPrEx>
          <w:tblCellMar>
            <w:left w:w="71" w:type="dxa"/>
            <w:right w:w="71" w:type="dxa"/>
          </w:tblCellMar>
        </w:tblPrEx>
        <w:trPr>
          <w:trHeight w:val="284"/>
        </w:trPr>
        <w:tc>
          <w:tcPr>
            <w:tcW w:w="4170" w:type="dxa"/>
            <w:tcBorders>
              <w:right w:val="single" w:sz="4" w:space="0" w:color="auto"/>
            </w:tcBorders>
            <w:vAlign w:val="center"/>
          </w:tcPr>
          <w:p w14:paraId="19F45B1E" w14:textId="77777777" w:rsidR="00927D59" w:rsidRPr="006358F4" w:rsidRDefault="00927D59" w:rsidP="00BD3A93">
            <w:pPr>
              <w:widowControl w:val="0"/>
              <w:spacing w:after="0"/>
              <w:rPr>
                <w:rFonts w:asciiTheme="majorHAnsi" w:hAnsiTheme="majorHAnsi" w:cs="Arial"/>
                <w:b/>
              </w:rPr>
            </w:pPr>
            <w:r w:rsidRPr="006358F4">
              <w:rPr>
                <w:rFonts w:asciiTheme="majorHAnsi" w:hAnsiTheme="majorHAnsi" w:cs="Arial"/>
                <w:b/>
              </w:rPr>
              <w:t>4.</w:t>
            </w:r>
          </w:p>
        </w:tc>
        <w:tc>
          <w:tcPr>
            <w:tcW w:w="4147" w:type="dxa"/>
            <w:tcBorders>
              <w:left w:val="single" w:sz="4" w:space="0" w:color="auto"/>
            </w:tcBorders>
            <w:vAlign w:val="center"/>
          </w:tcPr>
          <w:p w14:paraId="4E584DE3" w14:textId="77777777" w:rsidR="00927D59" w:rsidRPr="006358F4" w:rsidRDefault="00927D59" w:rsidP="0033437E">
            <w:pPr>
              <w:widowControl w:val="0"/>
              <w:tabs>
                <w:tab w:val="left" w:pos="1843"/>
                <w:tab w:val="left" w:pos="8931"/>
              </w:tabs>
              <w:spacing w:after="0"/>
              <w:ind w:left="1843" w:right="735" w:hanging="1843"/>
              <w:rPr>
                <w:rFonts w:asciiTheme="majorHAnsi" w:hAnsiTheme="majorHAnsi" w:cs="Arial"/>
                <w:b/>
              </w:rPr>
            </w:pPr>
          </w:p>
        </w:tc>
      </w:tr>
      <w:tr w:rsidR="00927D59" w:rsidRPr="006358F4" w14:paraId="479BCCB2" w14:textId="77777777" w:rsidTr="00927D59">
        <w:tblPrEx>
          <w:tblCellMar>
            <w:left w:w="71" w:type="dxa"/>
            <w:right w:w="71" w:type="dxa"/>
          </w:tblCellMar>
        </w:tblPrEx>
        <w:trPr>
          <w:trHeight w:val="284"/>
        </w:trPr>
        <w:tc>
          <w:tcPr>
            <w:tcW w:w="4170" w:type="dxa"/>
            <w:tcBorders>
              <w:right w:val="single" w:sz="4" w:space="0" w:color="auto"/>
            </w:tcBorders>
            <w:vAlign w:val="center"/>
          </w:tcPr>
          <w:p w14:paraId="17F2D4FE" w14:textId="77777777" w:rsidR="00927D59" w:rsidRPr="006358F4" w:rsidRDefault="00927D59" w:rsidP="00BD3A93">
            <w:pPr>
              <w:widowControl w:val="0"/>
              <w:spacing w:after="0"/>
              <w:rPr>
                <w:rFonts w:asciiTheme="majorHAnsi" w:hAnsiTheme="majorHAnsi" w:cs="Arial"/>
                <w:b/>
              </w:rPr>
            </w:pPr>
            <w:r w:rsidRPr="006358F4">
              <w:rPr>
                <w:rFonts w:asciiTheme="majorHAnsi" w:hAnsiTheme="majorHAnsi" w:cs="Arial"/>
                <w:b/>
              </w:rPr>
              <w:t>5.</w:t>
            </w:r>
          </w:p>
        </w:tc>
        <w:tc>
          <w:tcPr>
            <w:tcW w:w="4147" w:type="dxa"/>
            <w:tcBorders>
              <w:left w:val="single" w:sz="4" w:space="0" w:color="auto"/>
            </w:tcBorders>
            <w:vAlign w:val="center"/>
          </w:tcPr>
          <w:p w14:paraId="59E1D456" w14:textId="77777777" w:rsidR="00927D59" w:rsidRPr="006358F4" w:rsidRDefault="00927D59" w:rsidP="0033437E">
            <w:pPr>
              <w:widowControl w:val="0"/>
              <w:tabs>
                <w:tab w:val="left" w:pos="1843"/>
                <w:tab w:val="left" w:pos="8931"/>
              </w:tabs>
              <w:spacing w:after="0"/>
              <w:ind w:left="1843" w:right="735" w:hanging="1843"/>
              <w:rPr>
                <w:rFonts w:asciiTheme="majorHAnsi" w:hAnsiTheme="majorHAnsi" w:cs="Arial"/>
                <w:b/>
              </w:rPr>
            </w:pPr>
          </w:p>
        </w:tc>
      </w:tr>
      <w:tr w:rsidR="00927D59" w:rsidRPr="006358F4" w14:paraId="0A93F871" w14:textId="77777777" w:rsidTr="00927D59">
        <w:tblPrEx>
          <w:tblCellMar>
            <w:left w:w="71" w:type="dxa"/>
            <w:right w:w="71" w:type="dxa"/>
          </w:tblCellMar>
        </w:tblPrEx>
        <w:trPr>
          <w:trHeight w:val="284"/>
        </w:trPr>
        <w:tc>
          <w:tcPr>
            <w:tcW w:w="4170" w:type="dxa"/>
            <w:tcBorders>
              <w:right w:val="single" w:sz="4" w:space="0" w:color="auto"/>
            </w:tcBorders>
            <w:vAlign w:val="center"/>
          </w:tcPr>
          <w:p w14:paraId="3F08A041" w14:textId="77777777" w:rsidR="00927D59" w:rsidRPr="006358F4" w:rsidRDefault="00927D59" w:rsidP="00BD3A93">
            <w:pPr>
              <w:widowControl w:val="0"/>
              <w:spacing w:after="0"/>
              <w:rPr>
                <w:rFonts w:asciiTheme="majorHAnsi" w:hAnsiTheme="majorHAnsi" w:cs="Arial"/>
                <w:b/>
              </w:rPr>
            </w:pPr>
            <w:r w:rsidRPr="006358F4">
              <w:rPr>
                <w:rFonts w:asciiTheme="majorHAnsi" w:hAnsiTheme="majorHAnsi" w:cs="Arial"/>
                <w:b/>
              </w:rPr>
              <w:t>6.</w:t>
            </w:r>
          </w:p>
        </w:tc>
        <w:tc>
          <w:tcPr>
            <w:tcW w:w="4147" w:type="dxa"/>
            <w:tcBorders>
              <w:left w:val="single" w:sz="4" w:space="0" w:color="auto"/>
            </w:tcBorders>
            <w:vAlign w:val="center"/>
          </w:tcPr>
          <w:p w14:paraId="48F8C46A" w14:textId="77777777" w:rsidR="00927D59" w:rsidRPr="006358F4" w:rsidRDefault="00927D59" w:rsidP="0033437E">
            <w:pPr>
              <w:widowControl w:val="0"/>
              <w:tabs>
                <w:tab w:val="left" w:pos="1843"/>
                <w:tab w:val="left" w:pos="8931"/>
              </w:tabs>
              <w:spacing w:after="0"/>
              <w:ind w:left="1843" w:right="735" w:hanging="1843"/>
              <w:rPr>
                <w:rFonts w:asciiTheme="majorHAnsi" w:hAnsiTheme="majorHAnsi" w:cs="Arial"/>
                <w:b/>
              </w:rPr>
            </w:pPr>
          </w:p>
        </w:tc>
      </w:tr>
      <w:tr w:rsidR="00927D59" w:rsidRPr="006358F4" w14:paraId="48634B3D" w14:textId="77777777" w:rsidTr="00927D59">
        <w:tblPrEx>
          <w:tblCellMar>
            <w:left w:w="71" w:type="dxa"/>
            <w:right w:w="71" w:type="dxa"/>
          </w:tblCellMar>
        </w:tblPrEx>
        <w:trPr>
          <w:trHeight w:val="284"/>
        </w:trPr>
        <w:tc>
          <w:tcPr>
            <w:tcW w:w="4170" w:type="dxa"/>
            <w:tcBorders>
              <w:right w:val="single" w:sz="4" w:space="0" w:color="auto"/>
            </w:tcBorders>
            <w:vAlign w:val="center"/>
          </w:tcPr>
          <w:p w14:paraId="69AECA09" w14:textId="77777777" w:rsidR="00927D59" w:rsidRPr="006358F4" w:rsidRDefault="00927D59" w:rsidP="00BD3A93">
            <w:pPr>
              <w:widowControl w:val="0"/>
              <w:spacing w:after="0"/>
              <w:rPr>
                <w:rFonts w:asciiTheme="majorHAnsi" w:hAnsiTheme="majorHAnsi" w:cs="Arial"/>
                <w:b/>
              </w:rPr>
            </w:pPr>
            <w:r w:rsidRPr="006358F4">
              <w:rPr>
                <w:rFonts w:asciiTheme="majorHAnsi" w:hAnsiTheme="majorHAnsi" w:cs="Arial"/>
                <w:b/>
              </w:rPr>
              <w:t>...</w:t>
            </w:r>
          </w:p>
        </w:tc>
        <w:tc>
          <w:tcPr>
            <w:tcW w:w="4147" w:type="dxa"/>
            <w:tcBorders>
              <w:left w:val="single" w:sz="4" w:space="0" w:color="auto"/>
            </w:tcBorders>
            <w:vAlign w:val="center"/>
          </w:tcPr>
          <w:p w14:paraId="7189A3F1" w14:textId="77777777" w:rsidR="00927D59" w:rsidRPr="006358F4" w:rsidRDefault="00927D59" w:rsidP="0033437E">
            <w:pPr>
              <w:widowControl w:val="0"/>
              <w:tabs>
                <w:tab w:val="left" w:pos="1843"/>
                <w:tab w:val="left" w:pos="8931"/>
              </w:tabs>
              <w:spacing w:after="0"/>
              <w:ind w:left="1843" w:right="735" w:hanging="1843"/>
              <w:rPr>
                <w:rFonts w:asciiTheme="majorHAnsi" w:hAnsiTheme="majorHAnsi" w:cs="Arial"/>
                <w:b/>
              </w:rPr>
            </w:pPr>
          </w:p>
        </w:tc>
      </w:tr>
      <w:tr w:rsidR="00927D59" w:rsidRPr="006358F4" w14:paraId="1E8BE19F" w14:textId="77777777" w:rsidTr="00927D59">
        <w:tblPrEx>
          <w:tblCellMar>
            <w:left w:w="71" w:type="dxa"/>
            <w:right w:w="71" w:type="dxa"/>
          </w:tblCellMar>
        </w:tblPrEx>
        <w:trPr>
          <w:trHeight w:val="284"/>
        </w:trPr>
        <w:tc>
          <w:tcPr>
            <w:tcW w:w="4170" w:type="dxa"/>
            <w:tcBorders>
              <w:right w:val="single" w:sz="4" w:space="0" w:color="auto"/>
            </w:tcBorders>
            <w:vAlign w:val="center"/>
          </w:tcPr>
          <w:p w14:paraId="244A3236" w14:textId="77777777" w:rsidR="00927D59" w:rsidRPr="006358F4" w:rsidRDefault="00927D59" w:rsidP="00BD3A93">
            <w:pPr>
              <w:widowControl w:val="0"/>
              <w:spacing w:after="0"/>
              <w:rPr>
                <w:rFonts w:asciiTheme="majorHAnsi" w:hAnsiTheme="majorHAnsi" w:cs="Arial"/>
                <w:b/>
              </w:rPr>
            </w:pPr>
            <w:r w:rsidRPr="006358F4">
              <w:rPr>
                <w:rFonts w:asciiTheme="majorHAnsi" w:hAnsiTheme="majorHAnsi" w:cs="Arial"/>
                <w:b/>
              </w:rPr>
              <w:t>…</w:t>
            </w:r>
          </w:p>
        </w:tc>
        <w:tc>
          <w:tcPr>
            <w:tcW w:w="4147" w:type="dxa"/>
            <w:tcBorders>
              <w:left w:val="single" w:sz="4" w:space="0" w:color="auto"/>
            </w:tcBorders>
            <w:vAlign w:val="center"/>
          </w:tcPr>
          <w:p w14:paraId="4D750D4B" w14:textId="77777777" w:rsidR="00927D59" w:rsidRPr="006358F4" w:rsidRDefault="00927D59" w:rsidP="0033437E">
            <w:pPr>
              <w:widowControl w:val="0"/>
              <w:tabs>
                <w:tab w:val="left" w:pos="1843"/>
                <w:tab w:val="left" w:pos="8931"/>
              </w:tabs>
              <w:spacing w:after="0"/>
              <w:ind w:left="1843" w:right="735" w:hanging="1843"/>
              <w:rPr>
                <w:rFonts w:asciiTheme="majorHAnsi" w:hAnsiTheme="majorHAnsi" w:cs="Arial"/>
                <w:b/>
              </w:rPr>
            </w:pPr>
          </w:p>
        </w:tc>
      </w:tr>
      <w:tr w:rsidR="00927D59" w:rsidRPr="006358F4" w14:paraId="375CCB8E" w14:textId="77777777" w:rsidTr="00927D59">
        <w:trPr>
          <w:trHeight w:val="284"/>
        </w:trPr>
        <w:tc>
          <w:tcPr>
            <w:tcW w:w="4170" w:type="dxa"/>
            <w:tcBorders>
              <w:right w:val="single" w:sz="4" w:space="0" w:color="auto"/>
            </w:tcBorders>
            <w:vAlign w:val="center"/>
          </w:tcPr>
          <w:p w14:paraId="775B4F66" w14:textId="77777777" w:rsidR="00927D59" w:rsidRPr="006358F4" w:rsidRDefault="00927D59" w:rsidP="00BD3A93">
            <w:pPr>
              <w:widowControl w:val="0"/>
              <w:spacing w:after="0"/>
              <w:rPr>
                <w:rFonts w:asciiTheme="majorHAnsi" w:hAnsiTheme="majorHAnsi" w:cs="Arial"/>
                <w:b/>
              </w:rPr>
            </w:pPr>
            <w:r w:rsidRPr="006358F4">
              <w:rPr>
                <w:rFonts w:asciiTheme="majorHAnsi" w:hAnsiTheme="majorHAnsi" w:cs="Arial"/>
                <w:b/>
              </w:rPr>
              <w:t>TOTAL</w:t>
            </w:r>
          </w:p>
        </w:tc>
        <w:tc>
          <w:tcPr>
            <w:tcW w:w="4147" w:type="dxa"/>
            <w:tcBorders>
              <w:left w:val="single" w:sz="4" w:space="0" w:color="auto"/>
            </w:tcBorders>
            <w:vAlign w:val="center"/>
          </w:tcPr>
          <w:p w14:paraId="0501F691" w14:textId="77777777" w:rsidR="00927D59" w:rsidRPr="006358F4" w:rsidRDefault="00927D59" w:rsidP="0033437E">
            <w:pPr>
              <w:widowControl w:val="0"/>
              <w:tabs>
                <w:tab w:val="left" w:pos="1843"/>
                <w:tab w:val="left" w:pos="8931"/>
              </w:tabs>
              <w:spacing w:after="0"/>
              <w:ind w:left="1843" w:right="735" w:hanging="1843"/>
              <w:rPr>
                <w:rFonts w:asciiTheme="majorHAnsi" w:hAnsiTheme="majorHAnsi" w:cs="Arial"/>
                <w:b/>
              </w:rPr>
            </w:pPr>
          </w:p>
        </w:tc>
      </w:tr>
    </w:tbl>
    <w:p w14:paraId="7DF9C6DF" w14:textId="77777777" w:rsidR="00927D59" w:rsidRPr="006358F4" w:rsidRDefault="00927D59" w:rsidP="00BD3A93">
      <w:pPr>
        <w:pStyle w:val="Textosinformato"/>
        <w:widowControl w:val="0"/>
        <w:spacing w:line="276" w:lineRule="auto"/>
        <w:ind w:left="0"/>
        <w:jc w:val="both"/>
        <w:rPr>
          <w:rFonts w:asciiTheme="majorHAnsi" w:hAnsiTheme="majorHAnsi"/>
          <w:sz w:val="22"/>
          <w:szCs w:val="22"/>
        </w:rPr>
      </w:pPr>
    </w:p>
    <w:p w14:paraId="724F535E" w14:textId="77777777" w:rsidR="00927D59" w:rsidRPr="006358F4" w:rsidRDefault="00927D59" w:rsidP="0033437E">
      <w:pPr>
        <w:widowControl w:val="0"/>
        <w:spacing w:after="0"/>
        <w:ind w:right="-1341"/>
        <w:rPr>
          <w:rFonts w:asciiTheme="majorHAnsi" w:hAnsiTheme="majorHAnsi" w:cs="Arial"/>
        </w:rPr>
      </w:pPr>
    </w:p>
    <w:p w14:paraId="683E2ED0" w14:textId="556F3E44" w:rsidR="00927D59" w:rsidRPr="006358F4" w:rsidRDefault="00927D59" w:rsidP="00FF1A44">
      <w:pPr>
        <w:widowControl w:val="0"/>
        <w:spacing w:after="0"/>
        <w:ind w:right="-1341"/>
        <w:rPr>
          <w:rFonts w:asciiTheme="majorHAnsi" w:hAnsiTheme="majorHAnsi" w:cs="Arial"/>
        </w:rPr>
      </w:pPr>
      <w:r w:rsidRPr="006358F4">
        <w:rPr>
          <w:rFonts w:asciiTheme="majorHAnsi" w:hAnsiTheme="majorHAnsi" w:cs="Arial"/>
        </w:rPr>
        <w:t>Lugar y fecha: ........................, .......... de .................... de 20</w:t>
      </w:r>
      <w:r w:rsidR="00D95B70">
        <w:rPr>
          <w:rFonts w:asciiTheme="majorHAnsi" w:hAnsiTheme="majorHAnsi" w:cs="Arial"/>
        </w:rPr>
        <w:t>2</w:t>
      </w:r>
      <w:r w:rsidRPr="006358F4">
        <w:rPr>
          <w:rFonts w:asciiTheme="majorHAnsi" w:hAnsiTheme="majorHAnsi" w:cs="Arial"/>
        </w:rPr>
        <w:t>...</w:t>
      </w:r>
    </w:p>
    <w:p w14:paraId="3496D088" w14:textId="77777777" w:rsidR="00927D59" w:rsidRPr="006358F4" w:rsidRDefault="00927D59" w:rsidP="00322C00">
      <w:pPr>
        <w:widowControl w:val="0"/>
        <w:spacing w:after="0"/>
        <w:ind w:right="-1341"/>
        <w:rPr>
          <w:rFonts w:asciiTheme="majorHAnsi" w:hAnsiTheme="majorHAnsi" w:cs="Arial"/>
        </w:rPr>
      </w:pPr>
    </w:p>
    <w:p w14:paraId="18CACB9F" w14:textId="77777777" w:rsidR="00927D59" w:rsidRPr="006358F4" w:rsidRDefault="00927D59" w:rsidP="009E6E17">
      <w:pPr>
        <w:widowControl w:val="0"/>
        <w:spacing w:after="0"/>
        <w:ind w:right="-1341"/>
        <w:rPr>
          <w:rFonts w:asciiTheme="majorHAnsi" w:hAnsiTheme="majorHAnsi" w:cs="Arial"/>
        </w:rPr>
      </w:pPr>
      <w:r w:rsidRPr="006358F4">
        <w:rPr>
          <w:rFonts w:asciiTheme="majorHAnsi" w:hAnsiTheme="majorHAnsi" w:cs="Arial"/>
        </w:rPr>
        <w:t>Nombre</w:t>
      </w:r>
      <w:r w:rsidRPr="006358F4">
        <w:rPr>
          <w:rFonts w:asciiTheme="majorHAnsi" w:hAnsiTheme="majorHAnsi" w:cs="Arial"/>
        </w:rPr>
        <w:tab/>
        <w:t>.............................................</w:t>
      </w:r>
    </w:p>
    <w:p w14:paraId="36F260EA" w14:textId="77777777" w:rsidR="00927D59" w:rsidRPr="006358F4" w:rsidRDefault="00927D59" w:rsidP="00342C1B">
      <w:pPr>
        <w:widowControl w:val="0"/>
        <w:spacing w:after="0"/>
        <w:ind w:right="-1341"/>
        <w:rPr>
          <w:rFonts w:asciiTheme="majorHAnsi" w:hAnsiTheme="majorHAnsi" w:cs="Arial"/>
        </w:rPr>
      </w:pPr>
      <w:r w:rsidRPr="006358F4">
        <w:rPr>
          <w:rFonts w:asciiTheme="majorHAnsi" w:hAnsiTheme="majorHAnsi" w:cs="Arial"/>
        </w:rPr>
        <w:tab/>
      </w:r>
      <w:r w:rsidRPr="006358F4">
        <w:rPr>
          <w:rFonts w:asciiTheme="majorHAnsi" w:hAnsiTheme="majorHAnsi" w:cs="Arial"/>
        </w:rPr>
        <w:tab/>
        <w:t>Representante Legal del Postor</w:t>
      </w:r>
    </w:p>
    <w:p w14:paraId="0B7CB5CC" w14:textId="77777777" w:rsidR="00927D59" w:rsidRPr="006358F4" w:rsidRDefault="00927D59" w:rsidP="00136995">
      <w:pPr>
        <w:widowControl w:val="0"/>
        <w:spacing w:after="0"/>
        <w:ind w:right="-1341"/>
        <w:rPr>
          <w:rFonts w:asciiTheme="majorHAnsi" w:hAnsiTheme="majorHAnsi" w:cs="Arial"/>
        </w:rPr>
      </w:pPr>
    </w:p>
    <w:p w14:paraId="4A56FCD8" w14:textId="77777777" w:rsidR="00927D59" w:rsidRPr="006358F4" w:rsidRDefault="00927D59" w:rsidP="006A5130">
      <w:pPr>
        <w:widowControl w:val="0"/>
        <w:spacing w:after="0"/>
        <w:ind w:right="-1341"/>
        <w:rPr>
          <w:rFonts w:asciiTheme="majorHAnsi" w:hAnsiTheme="majorHAnsi" w:cs="Arial"/>
        </w:rPr>
      </w:pPr>
    </w:p>
    <w:p w14:paraId="062ECAFB" w14:textId="77777777" w:rsidR="00927D59" w:rsidRPr="006358F4" w:rsidRDefault="00927D59" w:rsidP="004A1F3B">
      <w:pPr>
        <w:widowControl w:val="0"/>
        <w:spacing w:after="0"/>
        <w:ind w:right="-1341"/>
        <w:rPr>
          <w:rFonts w:asciiTheme="majorHAnsi" w:hAnsiTheme="majorHAnsi" w:cs="Arial"/>
        </w:rPr>
      </w:pPr>
      <w:r w:rsidRPr="006358F4">
        <w:rPr>
          <w:rFonts w:asciiTheme="majorHAnsi" w:hAnsiTheme="majorHAnsi" w:cs="Arial"/>
        </w:rPr>
        <w:t>Firma</w:t>
      </w:r>
      <w:r w:rsidRPr="006358F4">
        <w:rPr>
          <w:rFonts w:asciiTheme="majorHAnsi" w:hAnsiTheme="majorHAnsi" w:cs="Arial"/>
        </w:rPr>
        <w:tab/>
      </w:r>
      <w:r w:rsidRPr="006358F4">
        <w:rPr>
          <w:rFonts w:asciiTheme="majorHAnsi" w:hAnsiTheme="majorHAnsi" w:cs="Arial"/>
        </w:rPr>
        <w:tab/>
        <w:t>.............................................</w:t>
      </w:r>
    </w:p>
    <w:p w14:paraId="4C2DB0DC" w14:textId="77777777" w:rsidR="00927D59" w:rsidRPr="006B2D22" w:rsidRDefault="00927D59" w:rsidP="008B68B1">
      <w:pPr>
        <w:widowControl w:val="0"/>
        <w:spacing w:after="0"/>
        <w:ind w:right="-1341"/>
        <w:rPr>
          <w:rFonts w:asciiTheme="majorHAnsi" w:hAnsiTheme="majorHAnsi" w:cs="Arial"/>
          <w:lang w:val="es-ES"/>
        </w:rPr>
      </w:pPr>
      <w:r w:rsidRPr="006358F4">
        <w:rPr>
          <w:rFonts w:asciiTheme="majorHAnsi" w:hAnsiTheme="majorHAnsi" w:cs="Arial"/>
        </w:rPr>
        <w:tab/>
      </w:r>
      <w:r w:rsidRPr="006358F4">
        <w:rPr>
          <w:rFonts w:asciiTheme="majorHAnsi" w:hAnsiTheme="majorHAnsi" w:cs="Arial"/>
        </w:rPr>
        <w:tab/>
      </w:r>
      <w:r w:rsidRPr="006B2D22">
        <w:rPr>
          <w:rFonts w:asciiTheme="majorHAnsi" w:hAnsiTheme="majorHAnsi" w:cs="Arial"/>
          <w:lang w:val="es-ES"/>
        </w:rPr>
        <w:t xml:space="preserve">Representante Legal </w:t>
      </w:r>
      <w:r w:rsidRPr="006358F4">
        <w:rPr>
          <w:rFonts w:asciiTheme="majorHAnsi" w:hAnsiTheme="majorHAnsi" w:cs="Arial"/>
        </w:rPr>
        <w:t>del</w:t>
      </w:r>
      <w:r w:rsidRPr="006B2D22">
        <w:rPr>
          <w:rFonts w:asciiTheme="majorHAnsi" w:hAnsiTheme="majorHAnsi" w:cs="Arial"/>
          <w:lang w:val="es-ES"/>
        </w:rPr>
        <w:t xml:space="preserve"> </w:t>
      </w:r>
      <w:r w:rsidRPr="006358F4">
        <w:rPr>
          <w:rFonts w:asciiTheme="majorHAnsi" w:hAnsiTheme="majorHAnsi" w:cs="Arial"/>
        </w:rPr>
        <w:t>Postor</w:t>
      </w:r>
    </w:p>
    <w:bookmarkEnd w:id="1778"/>
    <w:bookmarkEnd w:id="1779"/>
    <w:p w14:paraId="0FE6D22C" w14:textId="77777777" w:rsidR="00927D59" w:rsidRPr="006358F4" w:rsidRDefault="00927D59" w:rsidP="00AD3DF4">
      <w:pPr>
        <w:pStyle w:val="Ttulo2"/>
        <w:keepNext w:val="0"/>
        <w:keepLines w:val="0"/>
        <w:widowControl w:val="0"/>
        <w:numPr>
          <w:ilvl w:val="0"/>
          <w:numId w:val="0"/>
        </w:numPr>
        <w:tabs>
          <w:tab w:val="left" w:pos="1418"/>
          <w:tab w:val="left" w:pos="1701"/>
        </w:tabs>
        <w:ind w:left="1701" w:hanging="1701"/>
        <w:rPr>
          <w:rFonts w:asciiTheme="majorHAnsi" w:hAnsiTheme="majorHAnsi"/>
        </w:rPr>
      </w:pPr>
      <w:r w:rsidRPr="006358F4">
        <w:rPr>
          <w:rFonts w:asciiTheme="majorHAnsi" w:hAnsiTheme="majorHAnsi"/>
        </w:rPr>
        <w:br w:type="page"/>
      </w:r>
      <w:bookmarkStart w:id="1801" w:name="_Toc241495014"/>
      <w:bookmarkStart w:id="1802" w:name="_Toc441240274"/>
      <w:bookmarkStart w:id="1803" w:name="_Toc517688601"/>
    </w:p>
    <w:p w14:paraId="2519AB31" w14:textId="0B5CE96A" w:rsidR="00927D59" w:rsidRPr="006358F4" w:rsidRDefault="00927D59" w:rsidP="00467D80">
      <w:pPr>
        <w:pStyle w:val="Ttulo1"/>
        <w:numPr>
          <w:ilvl w:val="0"/>
          <w:numId w:val="0"/>
        </w:numPr>
        <w:rPr>
          <w:rFonts w:asciiTheme="majorHAnsi" w:eastAsia="Calibri" w:hAnsiTheme="majorHAnsi"/>
          <w:bCs w:val="0"/>
        </w:rPr>
      </w:pPr>
      <w:bookmarkStart w:id="1804" w:name="_Toc518512098"/>
      <w:bookmarkStart w:id="1805" w:name="_Toc518512585"/>
      <w:bookmarkStart w:id="1806" w:name="_Toc867321"/>
      <w:bookmarkStart w:id="1807" w:name="_Toc19022780"/>
      <w:bookmarkStart w:id="1808" w:name="_Toc19286988"/>
      <w:bookmarkStart w:id="1809" w:name="_Toc50116255"/>
      <w:bookmarkStart w:id="1810" w:name="_Toc50120348"/>
      <w:r w:rsidRPr="006358F4">
        <w:rPr>
          <w:rFonts w:asciiTheme="majorHAnsi" w:eastAsia="Calibri" w:hAnsiTheme="majorHAnsi"/>
          <w:bCs w:val="0"/>
        </w:rPr>
        <w:lastRenderedPageBreak/>
        <w:t>Anexo Nro. 5</w:t>
      </w:r>
      <w:r w:rsidR="00467D80">
        <w:rPr>
          <w:rFonts w:asciiTheme="majorHAnsi" w:eastAsia="Calibri" w:hAnsiTheme="majorHAnsi"/>
          <w:bCs w:val="0"/>
        </w:rPr>
        <w:t xml:space="preserve"> </w:t>
      </w:r>
      <w:r w:rsidRPr="006358F4">
        <w:rPr>
          <w:rFonts w:asciiTheme="majorHAnsi" w:eastAsia="Calibri" w:hAnsiTheme="majorHAnsi"/>
          <w:bCs w:val="0"/>
        </w:rPr>
        <w:t>–</w:t>
      </w:r>
      <w:r w:rsidR="00467D80">
        <w:rPr>
          <w:rFonts w:asciiTheme="majorHAnsi" w:eastAsia="Calibri" w:hAnsiTheme="majorHAnsi"/>
          <w:bCs w:val="0"/>
        </w:rPr>
        <w:t xml:space="preserve"> </w:t>
      </w:r>
      <w:r w:rsidRPr="006358F4">
        <w:rPr>
          <w:rFonts w:asciiTheme="majorHAnsi" w:eastAsia="Calibri" w:hAnsiTheme="majorHAnsi"/>
          <w:bCs w:val="0"/>
        </w:rPr>
        <w:t>Credenciales Para Precalificación</w:t>
      </w:r>
      <w:bookmarkEnd w:id="1804"/>
      <w:bookmarkEnd w:id="1805"/>
      <w:bookmarkEnd w:id="1806"/>
      <w:bookmarkEnd w:id="1807"/>
      <w:bookmarkEnd w:id="1808"/>
      <w:bookmarkEnd w:id="1809"/>
      <w:bookmarkEnd w:id="1810"/>
      <w:r w:rsidRPr="006358F4">
        <w:rPr>
          <w:rFonts w:asciiTheme="majorHAnsi" w:eastAsia="Calibri" w:hAnsiTheme="majorHAnsi"/>
          <w:bCs w:val="0"/>
        </w:rPr>
        <w:t xml:space="preserve"> </w:t>
      </w:r>
    </w:p>
    <w:p w14:paraId="1710F8D1" w14:textId="709B5497" w:rsidR="00927D59" w:rsidRPr="006358F4" w:rsidRDefault="00927D59" w:rsidP="00467D80">
      <w:pPr>
        <w:pStyle w:val="Ttulo2"/>
        <w:numPr>
          <w:ilvl w:val="0"/>
          <w:numId w:val="0"/>
        </w:numPr>
        <w:ind w:left="567"/>
        <w:rPr>
          <w:rFonts w:asciiTheme="majorHAnsi" w:hAnsiTheme="majorHAnsi"/>
        </w:rPr>
      </w:pPr>
      <w:bookmarkStart w:id="1811" w:name="_Toc867322"/>
      <w:bookmarkStart w:id="1812" w:name="_Toc50116256"/>
      <w:bookmarkStart w:id="1813" w:name="_Toc50120349"/>
      <w:r w:rsidRPr="006358F4">
        <w:rPr>
          <w:rFonts w:asciiTheme="majorHAnsi" w:hAnsiTheme="majorHAnsi"/>
        </w:rPr>
        <w:t>Apéndice 5</w:t>
      </w:r>
      <w:r w:rsidR="00467D80">
        <w:rPr>
          <w:rFonts w:asciiTheme="majorHAnsi" w:hAnsiTheme="majorHAnsi"/>
        </w:rPr>
        <w:t xml:space="preserve"> </w:t>
      </w:r>
      <w:r w:rsidRPr="006358F4">
        <w:rPr>
          <w:rFonts w:asciiTheme="majorHAnsi" w:hAnsiTheme="majorHAnsi"/>
        </w:rPr>
        <w:t>–</w:t>
      </w:r>
      <w:bookmarkEnd w:id="1801"/>
      <w:r w:rsidR="00467D80">
        <w:rPr>
          <w:rFonts w:asciiTheme="majorHAnsi" w:hAnsiTheme="majorHAnsi"/>
        </w:rPr>
        <w:t xml:space="preserve"> </w:t>
      </w:r>
      <w:r w:rsidRPr="006358F4">
        <w:rPr>
          <w:rFonts w:asciiTheme="majorHAnsi" w:hAnsiTheme="majorHAnsi"/>
        </w:rPr>
        <w:t>Porcentaje de participación para Consorcios</w:t>
      </w:r>
      <w:bookmarkEnd w:id="1802"/>
      <w:bookmarkEnd w:id="1803"/>
      <w:bookmarkEnd w:id="1811"/>
      <w:bookmarkEnd w:id="1812"/>
      <w:bookmarkEnd w:id="1813"/>
    </w:p>
    <w:p w14:paraId="012631B6" w14:textId="77777777" w:rsidR="00927D59" w:rsidRPr="006358F4" w:rsidRDefault="00927D59">
      <w:pPr>
        <w:widowControl w:val="0"/>
        <w:spacing w:after="0"/>
        <w:jc w:val="center"/>
        <w:rPr>
          <w:rFonts w:asciiTheme="majorHAnsi" w:hAnsiTheme="majorHAnsi" w:cs="Arial"/>
        </w:rPr>
      </w:pPr>
    </w:p>
    <w:p w14:paraId="314DC70B" w14:textId="77777777" w:rsidR="00927D59" w:rsidRPr="006358F4" w:rsidRDefault="00927D59">
      <w:pPr>
        <w:pStyle w:val="Textosinformato"/>
        <w:widowControl w:val="0"/>
        <w:spacing w:line="276" w:lineRule="auto"/>
        <w:jc w:val="both"/>
        <w:rPr>
          <w:rFonts w:asciiTheme="majorHAnsi" w:hAnsiTheme="majorHAnsi"/>
          <w:sz w:val="22"/>
          <w:szCs w:val="22"/>
        </w:rPr>
      </w:pPr>
    </w:p>
    <w:p w14:paraId="0FD9C61E" w14:textId="77777777" w:rsidR="00927D59" w:rsidRPr="006358F4" w:rsidRDefault="00927D59">
      <w:pPr>
        <w:widowControl w:val="0"/>
        <w:spacing w:after="0"/>
        <w:jc w:val="center"/>
        <w:rPr>
          <w:rFonts w:asciiTheme="majorHAnsi" w:hAnsiTheme="majorHAnsi" w:cs="Arial"/>
          <w:b/>
        </w:rPr>
      </w:pPr>
      <w:r w:rsidRPr="006358F4">
        <w:rPr>
          <w:rFonts w:asciiTheme="majorHAnsi" w:hAnsiTheme="majorHAnsi" w:cs="Arial"/>
          <w:b/>
        </w:rPr>
        <w:t>DECLARACIÓN JURADA</w:t>
      </w:r>
    </w:p>
    <w:p w14:paraId="30923910" w14:textId="77777777" w:rsidR="00927D59" w:rsidRPr="006358F4" w:rsidRDefault="00927D59">
      <w:pPr>
        <w:pStyle w:val="Textosinformato"/>
        <w:widowControl w:val="0"/>
        <w:spacing w:line="276" w:lineRule="auto"/>
        <w:ind w:left="0"/>
        <w:jc w:val="both"/>
        <w:rPr>
          <w:rFonts w:asciiTheme="majorHAnsi" w:hAnsiTheme="majorHAnsi"/>
          <w:b/>
          <w:i/>
          <w:iCs/>
          <w:sz w:val="22"/>
          <w:szCs w:val="22"/>
        </w:rPr>
      </w:pPr>
    </w:p>
    <w:p w14:paraId="74A3F9EE" w14:textId="77777777" w:rsidR="00927D59" w:rsidRPr="006358F4" w:rsidRDefault="00927D59">
      <w:pPr>
        <w:pStyle w:val="Textosinformato"/>
        <w:widowControl w:val="0"/>
        <w:spacing w:line="276" w:lineRule="auto"/>
        <w:ind w:left="0"/>
        <w:jc w:val="both"/>
        <w:rPr>
          <w:rFonts w:asciiTheme="majorHAnsi" w:hAnsiTheme="majorHAnsi"/>
          <w:b/>
          <w:i/>
          <w:iCs/>
          <w:sz w:val="22"/>
          <w:szCs w:val="22"/>
        </w:rPr>
      </w:pPr>
      <w:r w:rsidRPr="006358F4">
        <w:rPr>
          <w:rFonts w:asciiTheme="majorHAnsi" w:hAnsiTheme="majorHAnsi"/>
          <w:b/>
          <w:i/>
          <w:iCs/>
          <w:sz w:val="22"/>
          <w:szCs w:val="22"/>
        </w:rPr>
        <w:t>Postor: ..................................................................................................</w:t>
      </w:r>
    </w:p>
    <w:p w14:paraId="51B82339" w14:textId="77777777" w:rsidR="00927D59" w:rsidRPr="006358F4" w:rsidRDefault="00927D59">
      <w:pPr>
        <w:widowControl w:val="0"/>
        <w:spacing w:after="0"/>
        <w:rPr>
          <w:rFonts w:asciiTheme="majorHAnsi" w:hAnsiTheme="majorHAnsi" w:cs="Arial"/>
        </w:rPr>
      </w:pPr>
    </w:p>
    <w:p w14:paraId="202C1867"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Por medio de la presente, declaramos bajo juramento que el porcentaje de participación de cada uno de nuestros integrantes, y de nuestros accionistas o socios, es el siguiente:</w:t>
      </w:r>
    </w:p>
    <w:p w14:paraId="56B0E0F6" w14:textId="77777777" w:rsidR="00927D59" w:rsidRPr="006358F4" w:rsidRDefault="00927D59">
      <w:pPr>
        <w:widowControl w:val="0"/>
        <w:spacing w:after="0"/>
        <w:rPr>
          <w:rFonts w:asciiTheme="majorHAnsi" w:hAnsiTheme="majorHAnsi" w:cs="Arial"/>
        </w:rPr>
      </w:pPr>
    </w:p>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927D59" w:rsidRPr="006358F4" w14:paraId="6ECD4B8A" w14:textId="77777777" w:rsidTr="00927D59">
        <w:tc>
          <w:tcPr>
            <w:tcW w:w="4170" w:type="dxa"/>
            <w:tcBorders>
              <w:right w:val="single" w:sz="4" w:space="0" w:color="auto"/>
            </w:tcBorders>
            <w:vAlign w:val="center"/>
          </w:tcPr>
          <w:p w14:paraId="5AB32A63" w14:textId="77777777" w:rsidR="00927D59" w:rsidRPr="006358F4" w:rsidRDefault="00927D59">
            <w:pPr>
              <w:pStyle w:val="Textosinformato"/>
              <w:widowControl w:val="0"/>
              <w:spacing w:line="276" w:lineRule="auto"/>
              <w:ind w:left="72"/>
              <w:jc w:val="center"/>
              <w:rPr>
                <w:rFonts w:asciiTheme="majorHAnsi" w:hAnsiTheme="majorHAnsi"/>
                <w:b/>
                <w:w w:val="99"/>
                <w:sz w:val="22"/>
                <w:szCs w:val="22"/>
              </w:rPr>
            </w:pPr>
            <w:r w:rsidRPr="006358F4">
              <w:rPr>
                <w:rFonts w:asciiTheme="majorHAnsi" w:hAnsiTheme="majorHAnsi"/>
                <w:b/>
                <w:w w:val="99"/>
                <w:sz w:val="22"/>
                <w:szCs w:val="22"/>
              </w:rPr>
              <w:t>Integrante</w:t>
            </w:r>
          </w:p>
        </w:tc>
        <w:tc>
          <w:tcPr>
            <w:tcW w:w="4147" w:type="dxa"/>
            <w:tcBorders>
              <w:left w:val="single" w:sz="4" w:space="0" w:color="auto"/>
            </w:tcBorders>
            <w:vAlign w:val="center"/>
          </w:tcPr>
          <w:p w14:paraId="266DFCD2" w14:textId="77777777" w:rsidR="00927D59" w:rsidRPr="006358F4" w:rsidRDefault="00927D59">
            <w:pPr>
              <w:pStyle w:val="Textosinformato"/>
              <w:widowControl w:val="0"/>
              <w:spacing w:line="276" w:lineRule="auto"/>
              <w:ind w:left="0"/>
              <w:jc w:val="center"/>
              <w:rPr>
                <w:rFonts w:asciiTheme="majorHAnsi" w:hAnsiTheme="majorHAnsi"/>
                <w:b/>
                <w:w w:val="99"/>
                <w:sz w:val="22"/>
                <w:szCs w:val="22"/>
              </w:rPr>
            </w:pPr>
            <w:r w:rsidRPr="006358F4">
              <w:rPr>
                <w:rFonts w:asciiTheme="majorHAnsi" w:hAnsiTheme="majorHAnsi"/>
                <w:b/>
                <w:w w:val="99"/>
                <w:sz w:val="22"/>
                <w:szCs w:val="22"/>
              </w:rPr>
              <w:t xml:space="preserve">Porcentaje de </w:t>
            </w:r>
          </w:p>
          <w:p w14:paraId="6488CA7F" w14:textId="77777777" w:rsidR="00927D59" w:rsidRPr="006358F4" w:rsidRDefault="00927D59">
            <w:pPr>
              <w:pStyle w:val="Textosinformato"/>
              <w:widowControl w:val="0"/>
              <w:spacing w:line="276" w:lineRule="auto"/>
              <w:ind w:left="0"/>
              <w:jc w:val="center"/>
              <w:rPr>
                <w:rFonts w:asciiTheme="majorHAnsi" w:hAnsiTheme="majorHAnsi"/>
                <w:b/>
                <w:w w:val="99"/>
                <w:sz w:val="22"/>
                <w:szCs w:val="22"/>
              </w:rPr>
            </w:pPr>
            <w:r w:rsidRPr="006358F4">
              <w:rPr>
                <w:rFonts w:asciiTheme="majorHAnsi" w:hAnsiTheme="majorHAnsi"/>
                <w:b/>
                <w:w w:val="99"/>
                <w:sz w:val="22"/>
                <w:szCs w:val="22"/>
              </w:rPr>
              <w:t xml:space="preserve">participación en el Postor </w:t>
            </w:r>
          </w:p>
        </w:tc>
      </w:tr>
      <w:tr w:rsidR="00927D59" w:rsidRPr="006358F4" w14:paraId="697763D5" w14:textId="77777777" w:rsidTr="00927D59">
        <w:tblPrEx>
          <w:tblCellMar>
            <w:left w:w="71" w:type="dxa"/>
            <w:right w:w="71" w:type="dxa"/>
          </w:tblCellMar>
        </w:tblPrEx>
        <w:trPr>
          <w:trHeight w:val="284"/>
        </w:trPr>
        <w:tc>
          <w:tcPr>
            <w:tcW w:w="4170" w:type="dxa"/>
            <w:tcBorders>
              <w:right w:val="single" w:sz="4" w:space="0" w:color="auto"/>
            </w:tcBorders>
            <w:vAlign w:val="center"/>
          </w:tcPr>
          <w:p w14:paraId="54D7F26E" w14:textId="77777777" w:rsidR="00927D59" w:rsidRPr="006358F4" w:rsidRDefault="00927D59" w:rsidP="00BD3A93">
            <w:pPr>
              <w:pStyle w:val="Textosinformato"/>
              <w:widowControl w:val="0"/>
              <w:spacing w:line="276" w:lineRule="auto"/>
              <w:ind w:left="180"/>
              <w:rPr>
                <w:rFonts w:asciiTheme="majorHAnsi" w:hAnsiTheme="majorHAnsi"/>
                <w:sz w:val="22"/>
                <w:szCs w:val="22"/>
              </w:rPr>
            </w:pPr>
            <w:r w:rsidRPr="006358F4">
              <w:rPr>
                <w:rFonts w:asciiTheme="majorHAnsi" w:hAnsiTheme="majorHAnsi"/>
                <w:sz w:val="22"/>
                <w:szCs w:val="22"/>
              </w:rPr>
              <w:t>1.</w:t>
            </w:r>
          </w:p>
        </w:tc>
        <w:tc>
          <w:tcPr>
            <w:tcW w:w="4147" w:type="dxa"/>
            <w:tcBorders>
              <w:left w:val="single" w:sz="4" w:space="0" w:color="auto"/>
            </w:tcBorders>
            <w:vAlign w:val="center"/>
          </w:tcPr>
          <w:p w14:paraId="7B7C4531" w14:textId="77777777" w:rsidR="00927D59" w:rsidRPr="006358F4" w:rsidRDefault="00927D59" w:rsidP="0033437E">
            <w:pPr>
              <w:pStyle w:val="Textosinformato"/>
              <w:widowControl w:val="0"/>
              <w:tabs>
                <w:tab w:val="left" w:pos="1843"/>
                <w:tab w:val="left" w:pos="8931"/>
              </w:tabs>
              <w:spacing w:line="276" w:lineRule="auto"/>
              <w:ind w:left="180" w:right="735" w:hanging="1843"/>
              <w:rPr>
                <w:rFonts w:asciiTheme="majorHAnsi" w:hAnsiTheme="majorHAnsi"/>
                <w:sz w:val="22"/>
                <w:szCs w:val="22"/>
              </w:rPr>
            </w:pPr>
          </w:p>
        </w:tc>
      </w:tr>
      <w:tr w:rsidR="00927D59" w:rsidRPr="006358F4" w14:paraId="40594669" w14:textId="77777777" w:rsidTr="00927D59">
        <w:tblPrEx>
          <w:tblCellMar>
            <w:left w:w="71" w:type="dxa"/>
            <w:right w:w="71" w:type="dxa"/>
          </w:tblCellMar>
        </w:tblPrEx>
        <w:trPr>
          <w:trHeight w:val="284"/>
        </w:trPr>
        <w:tc>
          <w:tcPr>
            <w:tcW w:w="4170" w:type="dxa"/>
            <w:tcBorders>
              <w:right w:val="single" w:sz="4" w:space="0" w:color="auto"/>
            </w:tcBorders>
            <w:vAlign w:val="center"/>
          </w:tcPr>
          <w:p w14:paraId="243DC61C" w14:textId="77777777" w:rsidR="00927D59" w:rsidRPr="006358F4" w:rsidRDefault="00927D59" w:rsidP="00BD3A93">
            <w:pPr>
              <w:pStyle w:val="Textosinformato"/>
              <w:widowControl w:val="0"/>
              <w:spacing w:line="276" w:lineRule="auto"/>
              <w:ind w:left="180"/>
              <w:rPr>
                <w:rFonts w:asciiTheme="majorHAnsi" w:hAnsiTheme="majorHAnsi"/>
                <w:sz w:val="22"/>
                <w:szCs w:val="22"/>
              </w:rPr>
            </w:pPr>
            <w:r w:rsidRPr="006358F4">
              <w:rPr>
                <w:rFonts w:asciiTheme="majorHAnsi" w:hAnsiTheme="majorHAnsi"/>
                <w:sz w:val="22"/>
                <w:szCs w:val="22"/>
              </w:rPr>
              <w:t>2.</w:t>
            </w:r>
          </w:p>
        </w:tc>
        <w:tc>
          <w:tcPr>
            <w:tcW w:w="4147" w:type="dxa"/>
            <w:tcBorders>
              <w:left w:val="single" w:sz="4" w:space="0" w:color="auto"/>
            </w:tcBorders>
            <w:vAlign w:val="center"/>
          </w:tcPr>
          <w:p w14:paraId="70E5F0F1" w14:textId="77777777" w:rsidR="00927D59" w:rsidRPr="006358F4" w:rsidRDefault="00927D59" w:rsidP="0033437E">
            <w:pPr>
              <w:pStyle w:val="Textosinformato"/>
              <w:widowControl w:val="0"/>
              <w:tabs>
                <w:tab w:val="left" w:pos="1843"/>
                <w:tab w:val="left" w:pos="8931"/>
              </w:tabs>
              <w:spacing w:line="276" w:lineRule="auto"/>
              <w:ind w:left="180" w:right="735" w:hanging="1843"/>
              <w:rPr>
                <w:rFonts w:asciiTheme="majorHAnsi" w:hAnsiTheme="majorHAnsi"/>
                <w:sz w:val="22"/>
                <w:szCs w:val="22"/>
              </w:rPr>
            </w:pPr>
          </w:p>
        </w:tc>
      </w:tr>
      <w:tr w:rsidR="00927D59" w:rsidRPr="006358F4" w14:paraId="29CD3E64" w14:textId="77777777" w:rsidTr="00927D59">
        <w:tblPrEx>
          <w:tblCellMar>
            <w:left w:w="71" w:type="dxa"/>
            <w:right w:w="71" w:type="dxa"/>
          </w:tblCellMar>
        </w:tblPrEx>
        <w:trPr>
          <w:trHeight w:val="284"/>
        </w:trPr>
        <w:tc>
          <w:tcPr>
            <w:tcW w:w="4170" w:type="dxa"/>
            <w:tcBorders>
              <w:right w:val="single" w:sz="4" w:space="0" w:color="auto"/>
            </w:tcBorders>
            <w:vAlign w:val="center"/>
          </w:tcPr>
          <w:p w14:paraId="3BEF0389" w14:textId="77777777" w:rsidR="00927D59" w:rsidRPr="006358F4" w:rsidRDefault="00927D59" w:rsidP="00BD3A93">
            <w:pPr>
              <w:pStyle w:val="Textosinformato"/>
              <w:widowControl w:val="0"/>
              <w:spacing w:line="276" w:lineRule="auto"/>
              <w:ind w:left="180"/>
              <w:rPr>
                <w:rFonts w:asciiTheme="majorHAnsi" w:hAnsiTheme="majorHAnsi"/>
                <w:sz w:val="22"/>
                <w:szCs w:val="22"/>
              </w:rPr>
            </w:pPr>
            <w:r w:rsidRPr="006358F4">
              <w:rPr>
                <w:rFonts w:asciiTheme="majorHAnsi" w:hAnsiTheme="majorHAnsi"/>
                <w:sz w:val="22"/>
                <w:szCs w:val="22"/>
              </w:rPr>
              <w:t>3.</w:t>
            </w:r>
          </w:p>
        </w:tc>
        <w:tc>
          <w:tcPr>
            <w:tcW w:w="4147" w:type="dxa"/>
            <w:tcBorders>
              <w:left w:val="single" w:sz="4" w:space="0" w:color="auto"/>
            </w:tcBorders>
            <w:vAlign w:val="center"/>
          </w:tcPr>
          <w:p w14:paraId="5B676CFE" w14:textId="77777777" w:rsidR="00927D59" w:rsidRPr="006358F4" w:rsidRDefault="00927D59" w:rsidP="0033437E">
            <w:pPr>
              <w:pStyle w:val="Textosinformato"/>
              <w:widowControl w:val="0"/>
              <w:tabs>
                <w:tab w:val="left" w:pos="1843"/>
                <w:tab w:val="left" w:pos="8931"/>
              </w:tabs>
              <w:spacing w:line="276" w:lineRule="auto"/>
              <w:ind w:left="180" w:right="735" w:hanging="1843"/>
              <w:rPr>
                <w:rFonts w:asciiTheme="majorHAnsi" w:hAnsiTheme="majorHAnsi"/>
                <w:sz w:val="22"/>
                <w:szCs w:val="22"/>
              </w:rPr>
            </w:pPr>
          </w:p>
        </w:tc>
      </w:tr>
      <w:tr w:rsidR="00927D59" w:rsidRPr="006358F4" w14:paraId="5F7223DC" w14:textId="77777777" w:rsidTr="00927D59">
        <w:tblPrEx>
          <w:tblCellMar>
            <w:left w:w="71" w:type="dxa"/>
            <w:right w:w="71" w:type="dxa"/>
          </w:tblCellMar>
        </w:tblPrEx>
        <w:trPr>
          <w:trHeight w:val="284"/>
        </w:trPr>
        <w:tc>
          <w:tcPr>
            <w:tcW w:w="4170" w:type="dxa"/>
            <w:tcBorders>
              <w:right w:val="single" w:sz="4" w:space="0" w:color="auto"/>
            </w:tcBorders>
            <w:vAlign w:val="center"/>
          </w:tcPr>
          <w:p w14:paraId="41DF4E4E" w14:textId="77777777" w:rsidR="00927D59" w:rsidRPr="006358F4" w:rsidRDefault="00927D59" w:rsidP="00BD3A93">
            <w:pPr>
              <w:pStyle w:val="Textosinformato"/>
              <w:widowControl w:val="0"/>
              <w:spacing w:line="276" w:lineRule="auto"/>
              <w:ind w:left="180"/>
              <w:rPr>
                <w:rFonts w:asciiTheme="majorHAnsi" w:hAnsiTheme="majorHAnsi"/>
                <w:sz w:val="22"/>
                <w:szCs w:val="22"/>
              </w:rPr>
            </w:pPr>
            <w:r w:rsidRPr="006358F4">
              <w:rPr>
                <w:rFonts w:asciiTheme="majorHAnsi" w:hAnsiTheme="majorHAnsi"/>
                <w:sz w:val="22"/>
                <w:szCs w:val="22"/>
              </w:rPr>
              <w:t>...</w:t>
            </w:r>
          </w:p>
        </w:tc>
        <w:tc>
          <w:tcPr>
            <w:tcW w:w="4147" w:type="dxa"/>
            <w:tcBorders>
              <w:left w:val="single" w:sz="4" w:space="0" w:color="auto"/>
            </w:tcBorders>
            <w:vAlign w:val="center"/>
          </w:tcPr>
          <w:p w14:paraId="2ECBE738" w14:textId="77777777" w:rsidR="00927D59" w:rsidRPr="006358F4" w:rsidRDefault="00927D59" w:rsidP="0033437E">
            <w:pPr>
              <w:pStyle w:val="Textosinformato"/>
              <w:widowControl w:val="0"/>
              <w:tabs>
                <w:tab w:val="left" w:pos="1843"/>
                <w:tab w:val="left" w:pos="8931"/>
              </w:tabs>
              <w:spacing w:line="276" w:lineRule="auto"/>
              <w:ind w:left="180" w:right="735" w:hanging="1843"/>
              <w:rPr>
                <w:rFonts w:asciiTheme="majorHAnsi" w:hAnsiTheme="majorHAnsi"/>
                <w:sz w:val="22"/>
                <w:szCs w:val="22"/>
              </w:rPr>
            </w:pPr>
          </w:p>
        </w:tc>
      </w:tr>
      <w:tr w:rsidR="00927D59" w:rsidRPr="006358F4" w14:paraId="1F278320" w14:textId="77777777" w:rsidTr="00927D59">
        <w:trPr>
          <w:trHeight w:val="284"/>
        </w:trPr>
        <w:tc>
          <w:tcPr>
            <w:tcW w:w="4170" w:type="dxa"/>
            <w:tcBorders>
              <w:right w:val="single" w:sz="4" w:space="0" w:color="auto"/>
            </w:tcBorders>
            <w:vAlign w:val="center"/>
          </w:tcPr>
          <w:p w14:paraId="38D6AAEE" w14:textId="77777777" w:rsidR="00927D59" w:rsidRPr="006358F4" w:rsidRDefault="00927D59" w:rsidP="00BD3A93">
            <w:pPr>
              <w:pStyle w:val="Textosinformato"/>
              <w:widowControl w:val="0"/>
              <w:spacing w:line="276" w:lineRule="auto"/>
              <w:ind w:left="180"/>
              <w:rPr>
                <w:rFonts w:asciiTheme="majorHAnsi" w:hAnsiTheme="majorHAnsi"/>
                <w:b/>
                <w:sz w:val="22"/>
                <w:szCs w:val="22"/>
              </w:rPr>
            </w:pPr>
            <w:r w:rsidRPr="006358F4">
              <w:rPr>
                <w:rFonts w:asciiTheme="majorHAnsi" w:hAnsiTheme="majorHAnsi"/>
                <w:b/>
                <w:sz w:val="22"/>
                <w:szCs w:val="22"/>
              </w:rPr>
              <w:t>TOTAL</w:t>
            </w:r>
          </w:p>
        </w:tc>
        <w:tc>
          <w:tcPr>
            <w:tcW w:w="4147" w:type="dxa"/>
            <w:tcBorders>
              <w:left w:val="single" w:sz="4" w:space="0" w:color="auto"/>
            </w:tcBorders>
            <w:vAlign w:val="center"/>
          </w:tcPr>
          <w:p w14:paraId="1E68378B" w14:textId="77777777" w:rsidR="00927D59" w:rsidRPr="006358F4" w:rsidRDefault="00927D59" w:rsidP="0033437E">
            <w:pPr>
              <w:pStyle w:val="Textosinformato"/>
              <w:widowControl w:val="0"/>
              <w:tabs>
                <w:tab w:val="left" w:pos="1843"/>
                <w:tab w:val="left" w:pos="8931"/>
              </w:tabs>
              <w:spacing w:line="276" w:lineRule="auto"/>
              <w:ind w:left="180" w:right="735" w:hanging="1843"/>
              <w:rPr>
                <w:rFonts w:asciiTheme="majorHAnsi" w:hAnsiTheme="majorHAnsi"/>
                <w:b/>
                <w:sz w:val="22"/>
                <w:szCs w:val="22"/>
              </w:rPr>
            </w:pPr>
          </w:p>
        </w:tc>
      </w:tr>
    </w:tbl>
    <w:p w14:paraId="49DE1BDF" w14:textId="77777777" w:rsidR="00927D59" w:rsidRPr="006358F4" w:rsidRDefault="00927D59" w:rsidP="00BD3A93">
      <w:pPr>
        <w:pStyle w:val="Ttulo"/>
        <w:widowControl w:val="0"/>
        <w:spacing w:line="276" w:lineRule="auto"/>
        <w:rPr>
          <w:rFonts w:asciiTheme="majorHAnsi" w:hAnsiTheme="majorHAnsi"/>
          <w:sz w:val="22"/>
          <w:szCs w:val="22"/>
        </w:rPr>
      </w:pPr>
    </w:p>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927D59" w:rsidRPr="006358F4" w14:paraId="362A19B9" w14:textId="77777777" w:rsidTr="00927D59">
        <w:tc>
          <w:tcPr>
            <w:tcW w:w="4170" w:type="dxa"/>
            <w:tcBorders>
              <w:right w:val="single" w:sz="4" w:space="0" w:color="auto"/>
            </w:tcBorders>
            <w:vAlign w:val="center"/>
          </w:tcPr>
          <w:p w14:paraId="68E00B28" w14:textId="77777777" w:rsidR="00927D59" w:rsidRPr="006358F4" w:rsidRDefault="00927D59" w:rsidP="0033437E">
            <w:pPr>
              <w:pStyle w:val="Textosinformato"/>
              <w:widowControl w:val="0"/>
              <w:spacing w:line="276" w:lineRule="auto"/>
              <w:ind w:left="180"/>
              <w:jc w:val="center"/>
              <w:rPr>
                <w:rFonts w:asciiTheme="majorHAnsi" w:hAnsiTheme="majorHAnsi"/>
                <w:b/>
                <w:sz w:val="22"/>
                <w:szCs w:val="22"/>
              </w:rPr>
            </w:pPr>
            <w:r w:rsidRPr="006358F4">
              <w:rPr>
                <w:rFonts w:asciiTheme="majorHAnsi" w:hAnsiTheme="majorHAnsi"/>
                <w:b/>
                <w:sz w:val="22"/>
                <w:szCs w:val="22"/>
              </w:rPr>
              <w:t>Accionistas o socios</w:t>
            </w:r>
          </w:p>
        </w:tc>
        <w:tc>
          <w:tcPr>
            <w:tcW w:w="4147" w:type="dxa"/>
            <w:tcBorders>
              <w:left w:val="single" w:sz="4" w:space="0" w:color="auto"/>
            </w:tcBorders>
            <w:vAlign w:val="center"/>
          </w:tcPr>
          <w:p w14:paraId="7618F2DE" w14:textId="77777777" w:rsidR="00927D59" w:rsidRPr="006358F4" w:rsidRDefault="00927D59" w:rsidP="00FF1A44">
            <w:pPr>
              <w:pStyle w:val="Textosinformato"/>
              <w:widowControl w:val="0"/>
              <w:spacing w:line="276" w:lineRule="auto"/>
              <w:ind w:left="180"/>
              <w:jc w:val="center"/>
              <w:rPr>
                <w:rFonts w:asciiTheme="majorHAnsi" w:hAnsiTheme="majorHAnsi"/>
                <w:b/>
                <w:sz w:val="22"/>
                <w:szCs w:val="22"/>
              </w:rPr>
            </w:pPr>
            <w:r w:rsidRPr="006358F4">
              <w:rPr>
                <w:rFonts w:asciiTheme="majorHAnsi" w:hAnsiTheme="majorHAnsi"/>
                <w:b/>
                <w:sz w:val="22"/>
                <w:szCs w:val="22"/>
              </w:rPr>
              <w:t xml:space="preserve">Porcentaje de participación en el Integrante 1 (solo aquellos con más del 5%) </w:t>
            </w:r>
          </w:p>
        </w:tc>
      </w:tr>
      <w:tr w:rsidR="00927D59" w:rsidRPr="006358F4" w14:paraId="7B7E8691" w14:textId="77777777" w:rsidTr="00927D59">
        <w:tblPrEx>
          <w:tblCellMar>
            <w:left w:w="71" w:type="dxa"/>
            <w:right w:w="71" w:type="dxa"/>
          </w:tblCellMar>
        </w:tblPrEx>
        <w:trPr>
          <w:trHeight w:val="284"/>
        </w:trPr>
        <w:tc>
          <w:tcPr>
            <w:tcW w:w="4170" w:type="dxa"/>
            <w:tcBorders>
              <w:right w:val="single" w:sz="4" w:space="0" w:color="auto"/>
            </w:tcBorders>
            <w:vAlign w:val="center"/>
          </w:tcPr>
          <w:p w14:paraId="0829976A" w14:textId="77777777" w:rsidR="00927D59" w:rsidRPr="006358F4" w:rsidRDefault="00927D59" w:rsidP="00BD3A93">
            <w:pPr>
              <w:pStyle w:val="Textosinformato"/>
              <w:widowControl w:val="0"/>
              <w:spacing w:line="276" w:lineRule="auto"/>
              <w:ind w:left="180"/>
              <w:rPr>
                <w:rFonts w:asciiTheme="majorHAnsi" w:hAnsiTheme="majorHAnsi"/>
                <w:sz w:val="22"/>
                <w:szCs w:val="22"/>
              </w:rPr>
            </w:pPr>
            <w:r w:rsidRPr="006358F4">
              <w:rPr>
                <w:rFonts w:asciiTheme="majorHAnsi" w:hAnsiTheme="majorHAnsi"/>
                <w:sz w:val="22"/>
                <w:szCs w:val="22"/>
              </w:rPr>
              <w:t>1.</w:t>
            </w:r>
          </w:p>
        </w:tc>
        <w:tc>
          <w:tcPr>
            <w:tcW w:w="4147" w:type="dxa"/>
            <w:tcBorders>
              <w:left w:val="single" w:sz="4" w:space="0" w:color="auto"/>
            </w:tcBorders>
            <w:vAlign w:val="center"/>
          </w:tcPr>
          <w:p w14:paraId="3EA282BE" w14:textId="77777777" w:rsidR="00927D59" w:rsidRPr="006358F4" w:rsidRDefault="00927D59" w:rsidP="0033437E">
            <w:pPr>
              <w:pStyle w:val="Textosinformato"/>
              <w:widowControl w:val="0"/>
              <w:tabs>
                <w:tab w:val="left" w:pos="1843"/>
                <w:tab w:val="left" w:pos="8931"/>
              </w:tabs>
              <w:spacing w:line="276" w:lineRule="auto"/>
              <w:ind w:left="180" w:right="735" w:hanging="1843"/>
              <w:rPr>
                <w:rFonts w:asciiTheme="majorHAnsi" w:hAnsiTheme="majorHAnsi"/>
                <w:sz w:val="22"/>
                <w:szCs w:val="22"/>
              </w:rPr>
            </w:pPr>
          </w:p>
        </w:tc>
      </w:tr>
      <w:tr w:rsidR="00927D59" w:rsidRPr="006358F4" w14:paraId="7ED5129F" w14:textId="77777777" w:rsidTr="00927D59">
        <w:tblPrEx>
          <w:tblCellMar>
            <w:left w:w="71" w:type="dxa"/>
            <w:right w:w="71" w:type="dxa"/>
          </w:tblCellMar>
        </w:tblPrEx>
        <w:trPr>
          <w:trHeight w:val="284"/>
        </w:trPr>
        <w:tc>
          <w:tcPr>
            <w:tcW w:w="4170" w:type="dxa"/>
            <w:tcBorders>
              <w:right w:val="single" w:sz="4" w:space="0" w:color="auto"/>
            </w:tcBorders>
            <w:vAlign w:val="center"/>
          </w:tcPr>
          <w:p w14:paraId="3FFD56D2" w14:textId="77777777" w:rsidR="00927D59" w:rsidRPr="006358F4" w:rsidRDefault="00927D59" w:rsidP="00BD3A93">
            <w:pPr>
              <w:pStyle w:val="Textosinformato"/>
              <w:widowControl w:val="0"/>
              <w:spacing w:line="276" w:lineRule="auto"/>
              <w:ind w:left="180"/>
              <w:rPr>
                <w:rFonts w:asciiTheme="majorHAnsi" w:hAnsiTheme="majorHAnsi"/>
                <w:sz w:val="22"/>
                <w:szCs w:val="22"/>
              </w:rPr>
            </w:pPr>
            <w:r w:rsidRPr="006358F4">
              <w:rPr>
                <w:rFonts w:asciiTheme="majorHAnsi" w:hAnsiTheme="majorHAnsi"/>
                <w:sz w:val="22"/>
                <w:szCs w:val="22"/>
              </w:rPr>
              <w:t>2.</w:t>
            </w:r>
          </w:p>
        </w:tc>
        <w:tc>
          <w:tcPr>
            <w:tcW w:w="4147" w:type="dxa"/>
            <w:tcBorders>
              <w:left w:val="single" w:sz="4" w:space="0" w:color="auto"/>
            </w:tcBorders>
            <w:vAlign w:val="center"/>
          </w:tcPr>
          <w:p w14:paraId="74F890B9" w14:textId="77777777" w:rsidR="00927D59" w:rsidRPr="006358F4" w:rsidRDefault="00927D59" w:rsidP="0033437E">
            <w:pPr>
              <w:pStyle w:val="Textosinformato"/>
              <w:widowControl w:val="0"/>
              <w:tabs>
                <w:tab w:val="left" w:pos="1843"/>
                <w:tab w:val="left" w:pos="8931"/>
              </w:tabs>
              <w:spacing w:line="276" w:lineRule="auto"/>
              <w:ind w:left="180" w:right="735" w:hanging="1843"/>
              <w:rPr>
                <w:rFonts w:asciiTheme="majorHAnsi" w:hAnsiTheme="majorHAnsi"/>
                <w:sz w:val="22"/>
                <w:szCs w:val="22"/>
              </w:rPr>
            </w:pPr>
          </w:p>
        </w:tc>
      </w:tr>
      <w:tr w:rsidR="00927D59" w:rsidRPr="006358F4" w14:paraId="5F75AF3E" w14:textId="77777777" w:rsidTr="00927D59">
        <w:tblPrEx>
          <w:tblCellMar>
            <w:left w:w="71" w:type="dxa"/>
            <w:right w:w="71" w:type="dxa"/>
          </w:tblCellMar>
        </w:tblPrEx>
        <w:trPr>
          <w:trHeight w:val="284"/>
        </w:trPr>
        <w:tc>
          <w:tcPr>
            <w:tcW w:w="4170" w:type="dxa"/>
            <w:tcBorders>
              <w:right w:val="single" w:sz="4" w:space="0" w:color="auto"/>
            </w:tcBorders>
            <w:vAlign w:val="center"/>
          </w:tcPr>
          <w:p w14:paraId="4F38630F" w14:textId="77777777" w:rsidR="00927D59" w:rsidRPr="006358F4" w:rsidRDefault="00927D59" w:rsidP="00BD3A93">
            <w:pPr>
              <w:pStyle w:val="Textosinformato"/>
              <w:widowControl w:val="0"/>
              <w:spacing w:line="276" w:lineRule="auto"/>
              <w:ind w:left="180"/>
              <w:rPr>
                <w:rFonts w:asciiTheme="majorHAnsi" w:hAnsiTheme="majorHAnsi"/>
                <w:sz w:val="22"/>
                <w:szCs w:val="22"/>
              </w:rPr>
            </w:pPr>
            <w:r w:rsidRPr="006358F4">
              <w:rPr>
                <w:rFonts w:asciiTheme="majorHAnsi" w:hAnsiTheme="majorHAnsi"/>
                <w:sz w:val="22"/>
                <w:szCs w:val="22"/>
              </w:rPr>
              <w:t>...</w:t>
            </w:r>
          </w:p>
        </w:tc>
        <w:tc>
          <w:tcPr>
            <w:tcW w:w="4147" w:type="dxa"/>
            <w:tcBorders>
              <w:left w:val="single" w:sz="4" w:space="0" w:color="auto"/>
            </w:tcBorders>
            <w:vAlign w:val="center"/>
          </w:tcPr>
          <w:p w14:paraId="413D15AF" w14:textId="77777777" w:rsidR="00927D59" w:rsidRPr="006358F4" w:rsidRDefault="00927D59" w:rsidP="0033437E">
            <w:pPr>
              <w:pStyle w:val="Textosinformato"/>
              <w:widowControl w:val="0"/>
              <w:tabs>
                <w:tab w:val="left" w:pos="1843"/>
                <w:tab w:val="left" w:pos="8931"/>
              </w:tabs>
              <w:spacing w:line="276" w:lineRule="auto"/>
              <w:ind w:left="180" w:right="735" w:hanging="1843"/>
              <w:rPr>
                <w:rFonts w:asciiTheme="majorHAnsi" w:hAnsiTheme="majorHAnsi"/>
                <w:sz w:val="22"/>
                <w:szCs w:val="22"/>
              </w:rPr>
            </w:pPr>
          </w:p>
        </w:tc>
      </w:tr>
      <w:tr w:rsidR="00927D59" w:rsidRPr="006358F4" w14:paraId="7038F3AD" w14:textId="77777777" w:rsidTr="00927D59">
        <w:trPr>
          <w:trHeight w:val="284"/>
        </w:trPr>
        <w:tc>
          <w:tcPr>
            <w:tcW w:w="4170" w:type="dxa"/>
            <w:tcBorders>
              <w:right w:val="single" w:sz="4" w:space="0" w:color="auto"/>
            </w:tcBorders>
            <w:vAlign w:val="center"/>
          </w:tcPr>
          <w:p w14:paraId="40D0C11A" w14:textId="77777777" w:rsidR="00927D59" w:rsidRPr="006358F4" w:rsidRDefault="00927D59" w:rsidP="00BD3A93">
            <w:pPr>
              <w:pStyle w:val="Textosinformato"/>
              <w:widowControl w:val="0"/>
              <w:spacing w:line="276" w:lineRule="auto"/>
              <w:ind w:left="180"/>
              <w:rPr>
                <w:rFonts w:asciiTheme="majorHAnsi" w:hAnsiTheme="majorHAnsi"/>
                <w:b/>
                <w:sz w:val="22"/>
                <w:szCs w:val="22"/>
              </w:rPr>
            </w:pPr>
            <w:r w:rsidRPr="006358F4">
              <w:rPr>
                <w:rFonts w:asciiTheme="majorHAnsi" w:hAnsiTheme="majorHAnsi"/>
                <w:b/>
                <w:sz w:val="22"/>
                <w:szCs w:val="22"/>
              </w:rPr>
              <w:t>TOTAL</w:t>
            </w:r>
          </w:p>
        </w:tc>
        <w:tc>
          <w:tcPr>
            <w:tcW w:w="4147" w:type="dxa"/>
            <w:tcBorders>
              <w:left w:val="single" w:sz="4" w:space="0" w:color="auto"/>
            </w:tcBorders>
            <w:vAlign w:val="center"/>
          </w:tcPr>
          <w:p w14:paraId="238CEBA6" w14:textId="77777777" w:rsidR="00927D59" w:rsidRPr="006358F4" w:rsidRDefault="00927D59" w:rsidP="0033437E">
            <w:pPr>
              <w:pStyle w:val="Textosinformato"/>
              <w:widowControl w:val="0"/>
              <w:tabs>
                <w:tab w:val="left" w:pos="1843"/>
                <w:tab w:val="left" w:pos="8931"/>
              </w:tabs>
              <w:spacing w:line="276" w:lineRule="auto"/>
              <w:ind w:left="180" w:right="735" w:hanging="1843"/>
              <w:rPr>
                <w:rFonts w:asciiTheme="majorHAnsi" w:hAnsiTheme="majorHAnsi"/>
                <w:b/>
                <w:sz w:val="22"/>
                <w:szCs w:val="22"/>
              </w:rPr>
            </w:pPr>
          </w:p>
        </w:tc>
      </w:tr>
    </w:tbl>
    <w:p w14:paraId="53E932C6" w14:textId="77777777" w:rsidR="00927D59" w:rsidRPr="006358F4" w:rsidRDefault="00927D59" w:rsidP="00BD3A93">
      <w:pPr>
        <w:widowControl w:val="0"/>
        <w:spacing w:after="0"/>
        <w:ind w:firstLine="142"/>
        <w:rPr>
          <w:rFonts w:asciiTheme="majorHAnsi" w:hAnsiTheme="majorHAnsi" w:cs="Arial"/>
          <w:sz w:val="18"/>
          <w:szCs w:val="18"/>
        </w:rPr>
      </w:pPr>
      <w:r w:rsidRPr="006358F4">
        <w:rPr>
          <w:rFonts w:asciiTheme="majorHAnsi" w:hAnsiTheme="majorHAnsi" w:cs="Arial"/>
          <w:sz w:val="18"/>
          <w:szCs w:val="18"/>
        </w:rPr>
        <w:t>(*) Se deberá presentar este cuadro por cada integrante del Consorcio.</w:t>
      </w:r>
    </w:p>
    <w:p w14:paraId="344DCABE" w14:textId="77777777" w:rsidR="00927D59" w:rsidRPr="006358F4" w:rsidRDefault="00927D59" w:rsidP="0033437E">
      <w:pPr>
        <w:widowControl w:val="0"/>
        <w:spacing w:after="0"/>
        <w:rPr>
          <w:rFonts w:asciiTheme="majorHAnsi" w:hAnsiTheme="majorHAnsi" w:cs="Arial"/>
        </w:rPr>
      </w:pPr>
    </w:p>
    <w:p w14:paraId="2767BBAF" w14:textId="27B4AAD8" w:rsidR="00927D59" w:rsidRPr="006358F4" w:rsidRDefault="00927D59" w:rsidP="00FF1A44">
      <w:pPr>
        <w:widowControl w:val="0"/>
        <w:spacing w:after="0"/>
        <w:ind w:firstLine="142"/>
        <w:rPr>
          <w:rFonts w:asciiTheme="majorHAnsi" w:hAnsiTheme="majorHAnsi" w:cs="Arial"/>
        </w:rPr>
      </w:pPr>
      <w:r w:rsidRPr="006358F4">
        <w:rPr>
          <w:rFonts w:asciiTheme="majorHAnsi" w:hAnsiTheme="majorHAnsi" w:cs="Arial"/>
        </w:rPr>
        <w:t>Lugar y fecha: ........................, .......... de .................... de 20</w:t>
      </w:r>
      <w:r w:rsidR="00D95B70">
        <w:rPr>
          <w:rFonts w:asciiTheme="majorHAnsi" w:hAnsiTheme="majorHAnsi" w:cs="Arial"/>
        </w:rPr>
        <w:t>2</w:t>
      </w:r>
      <w:r w:rsidRPr="006358F4">
        <w:rPr>
          <w:rFonts w:asciiTheme="majorHAnsi" w:hAnsiTheme="majorHAnsi" w:cs="Arial"/>
        </w:rPr>
        <w:t>...</w:t>
      </w:r>
    </w:p>
    <w:p w14:paraId="5197E830" w14:textId="77777777" w:rsidR="00927D59" w:rsidRPr="006358F4" w:rsidRDefault="00927D59" w:rsidP="00322C00">
      <w:pPr>
        <w:widowControl w:val="0"/>
        <w:spacing w:after="0"/>
        <w:rPr>
          <w:rFonts w:asciiTheme="majorHAnsi" w:hAnsiTheme="majorHAnsi" w:cs="Arial"/>
        </w:rPr>
      </w:pPr>
    </w:p>
    <w:p w14:paraId="4BB35B71" w14:textId="77777777" w:rsidR="00927D59" w:rsidRPr="006358F4" w:rsidRDefault="00927D59" w:rsidP="009E6E17">
      <w:pPr>
        <w:widowControl w:val="0"/>
        <w:spacing w:after="0"/>
        <w:ind w:firstLine="142"/>
        <w:rPr>
          <w:rFonts w:asciiTheme="majorHAnsi" w:hAnsiTheme="majorHAnsi" w:cs="Arial"/>
        </w:rPr>
      </w:pPr>
      <w:r w:rsidRPr="006358F4">
        <w:rPr>
          <w:rFonts w:asciiTheme="majorHAnsi" w:hAnsiTheme="majorHAnsi" w:cs="Arial"/>
        </w:rPr>
        <w:t>Nombre</w:t>
      </w:r>
      <w:r w:rsidRPr="006358F4">
        <w:rPr>
          <w:rFonts w:asciiTheme="majorHAnsi" w:hAnsiTheme="majorHAnsi" w:cs="Arial"/>
        </w:rPr>
        <w:tab/>
        <w:t>.............................................</w:t>
      </w:r>
    </w:p>
    <w:p w14:paraId="3AC7EE5E" w14:textId="77777777" w:rsidR="00927D59" w:rsidRPr="006358F4" w:rsidRDefault="00927D59" w:rsidP="00342C1B">
      <w:pPr>
        <w:widowControl w:val="0"/>
        <w:spacing w:after="0"/>
        <w:ind w:left="708" w:firstLine="708"/>
        <w:rPr>
          <w:rFonts w:asciiTheme="majorHAnsi" w:hAnsiTheme="majorHAnsi" w:cs="Arial"/>
        </w:rPr>
      </w:pPr>
      <w:r w:rsidRPr="006358F4">
        <w:rPr>
          <w:rFonts w:asciiTheme="majorHAnsi" w:hAnsiTheme="majorHAnsi" w:cs="Arial"/>
        </w:rPr>
        <w:t>Representante Legal del Postor</w:t>
      </w:r>
    </w:p>
    <w:p w14:paraId="231070B4" w14:textId="77777777" w:rsidR="00927D59" w:rsidRPr="006358F4" w:rsidRDefault="00927D59" w:rsidP="00136995">
      <w:pPr>
        <w:widowControl w:val="0"/>
        <w:spacing w:after="0"/>
        <w:rPr>
          <w:rFonts w:asciiTheme="majorHAnsi" w:hAnsiTheme="majorHAnsi" w:cs="Arial"/>
        </w:rPr>
      </w:pPr>
    </w:p>
    <w:p w14:paraId="48C07A17" w14:textId="77777777" w:rsidR="00927D59" w:rsidRPr="006358F4" w:rsidRDefault="00927D59" w:rsidP="006A5130">
      <w:pPr>
        <w:widowControl w:val="0"/>
        <w:spacing w:after="0"/>
        <w:rPr>
          <w:rFonts w:asciiTheme="majorHAnsi" w:hAnsiTheme="majorHAnsi" w:cs="Arial"/>
        </w:rPr>
      </w:pPr>
      <w:r w:rsidRPr="006358F4">
        <w:rPr>
          <w:rFonts w:asciiTheme="majorHAnsi" w:hAnsiTheme="majorHAnsi" w:cs="Arial"/>
        </w:rPr>
        <w:t xml:space="preserve"> Firma</w:t>
      </w:r>
      <w:r w:rsidRPr="006358F4">
        <w:rPr>
          <w:rFonts w:asciiTheme="majorHAnsi" w:hAnsiTheme="majorHAnsi" w:cs="Arial"/>
        </w:rPr>
        <w:tab/>
      </w:r>
      <w:r w:rsidRPr="006358F4">
        <w:rPr>
          <w:rFonts w:asciiTheme="majorHAnsi" w:hAnsiTheme="majorHAnsi" w:cs="Arial"/>
        </w:rPr>
        <w:tab/>
        <w:t>.............................................</w:t>
      </w:r>
    </w:p>
    <w:p w14:paraId="1B188FE3" w14:textId="77777777" w:rsidR="00927D59" w:rsidRPr="006358F4" w:rsidRDefault="00927D59" w:rsidP="004A1F3B">
      <w:pPr>
        <w:widowControl w:val="0"/>
        <w:spacing w:after="0"/>
        <w:rPr>
          <w:rFonts w:asciiTheme="majorHAnsi" w:hAnsiTheme="majorHAnsi" w:cs="Arial"/>
        </w:rPr>
      </w:pPr>
      <w:r w:rsidRPr="006358F4">
        <w:rPr>
          <w:rFonts w:asciiTheme="majorHAnsi" w:hAnsiTheme="majorHAnsi" w:cs="Arial"/>
        </w:rPr>
        <w:tab/>
      </w:r>
      <w:r w:rsidRPr="006358F4">
        <w:rPr>
          <w:rFonts w:asciiTheme="majorHAnsi" w:hAnsiTheme="majorHAnsi" w:cs="Arial"/>
        </w:rPr>
        <w:tab/>
      </w:r>
      <w:r w:rsidRPr="006B2D22">
        <w:rPr>
          <w:rFonts w:asciiTheme="majorHAnsi" w:hAnsiTheme="majorHAnsi" w:cs="Arial"/>
          <w:lang w:val="es-ES"/>
        </w:rPr>
        <w:t xml:space="preserve">Representante Legal </w:t>
      </w:r>
      <w:r w:rsidRPr="006358F4">
        <w:rPr>
          <w:rFonts w:asciiTheme="majorHAnsi" w:hAnsiTheme="majorHAnsi" w:cs="Arial"/>
        </w:rPr>
        <w:t>del</w:t>
      </w:r>
      <w:r w:rsidRPr="006B2D22">
        <w:rPr>
          <w:rFonts w:asciiTheme="majorHAnsi" w:hAnsiTheme="majorHAnsi" w:cs="Arial"/>
          <w:lang w:val="es-ES"/>
        </w:rPr>
        <w:t xml:space="preserve"> </w:t>
      </w:r>
      <w:r w:rsidRPr="006358F4">
        <w:rPr>
          <w:rFonts w:asciiTheme="majorHAnsi" w:hAnsiTheme="majorHAnsi" w:cs="Arial"/>
        </w:rPr>
        <w:t>Postor</w:t>
      </w:r>
    </w:p>
    <w:p w14:paraId="1854AE8A" w14:textId="77777777" w:rsidR="00927D59" w:rsidRPr="006358F4" w:rsidRDefault="00927D59" w:rsidP="008B68B1">
      <w:pPr>
        <w:pStyle w:val="Ttulo"/>
        <w:widowControl w:val="0"/>
        <w:spacing w:line="276" w:lineRule="auto"/>
        <w:rPr>
          <w:rFonts w:asciiTheme="majorHAnsi" w:hAnsiTheme="majorHAnsi"/>
          <w:sz w:val="22"/>
          <w:szCs w:val="22"/>
        </w:rPr>
      </w:pPr>
    </w:p>
    <w:p w14:paraId="03B8AB05" w14:textId="77777777" w:rsidR="00927D59" w:rsidRPr="006358F4" w:rsidRDefault="00927D59" w:rsidP="00AD3DF4">
      <w:pPr>
        <w:pStyle w:val="Ttulo"/>
        <w:widowControl w:val="0"/>
        <w:spacing w:line="276" w:lineRule="auto"/>
        <w:rPr>
          <w:rFonts w:asciiTheme="majorHAnsi" w:hAnsiTheme="majorHAnsi"/>
          <w:sz w:val="22"/>
          <w:szCs w:val="22"/>
        </w:rPr>
      </w:pPr>
      <w:r w:rsidRPr="006358F4">
        <w:rPr>
          <w:rFonts w:asciiTheme="majorHAnsi" w:hAnsiTheme="majorHAnsi"/>
          <w:sz w:val="22"/>
          <w:szCs w:val="22"/>
        </w:rPr>
        <w:br w:type="page"/>
      </w:r>
    </w:p>
    <w:p w14:paraId="0C6C57C9" w14:textId="40BA7427" w:rsidR="004977BC" w:rsidRPr="006358F4" w:rsidRDefault="004977BC" w:rsidP="00763CE1">
      <w:pPr>
        <w:pStyle w:val="Ttulo1"/>
        <w:numPr>
          <w:ilvl w:val="0"/>
          <w:numId w:val="0"/>
        </w:numPr>
        <w:rPr>
          <w:rFonts w:asciiTheme="majorHAnsi" w:eastAsia="Calibri" w:hAnsiTheme="majorHAnsi"/>
          <w:bCs w:val="0"/>
        </w:rPr>
      </w:pPr>
      <w:bookmarkStart w:id="1814" w:name="_Toc867325"/>
      <w:bookmarkStart w:id="1815" w:name="_Toc19022782"/>
      <w:bookmarkStart w:id="1816" w:name="_Toc19286990"/>
      <w:bookmarkStart w:id="1817" w:name="_Toc50116257"/>
      <w:bookmarkStart w:id="1818" w:name="_Toc50120350"/>
      <w:bookmarkStart w:id="1819" w:name="_Toc241576843"/>
      <w:r w:rsidRPr="006358F4">
        <w:rPr>
          <w:rFonts w:asciiTheme="majorHAnsi" w:eastAsia="Calibri" w:hAnsiTheme="majorHAnsi"/>
          <w:bCs w:val="0"/>
        </w:rPr>
        <w:lastRenderedPageBreak/>
        <w:t>Anexo Nro. 5</w:t>
      </w:r>
      <w:r w:rsidR="00763CE1">
        <w:rPr>
          <w:rFonts w:asciiTheme="majorHAnsi" w:eastAsia="Calibri" w:hAnsiTheme="majorHAnsi"/>
          <w:bCs w:val="0"/>
        </w:rPr>
        <w:t xml:space="preserve"> </w:t>
      </w:r>
      <w:r w:rsidRPr="006358F4">
        <w:rPr>
          <w:rFonts w:asciiTheme="majorHAnsi" w:eastAsia="Calibri" w:hAnsiTheme="majorHAnsi"/>
          <w:bCs w:val="0"/>
        </w:rPr>
        <w:t>–</w:t>
      </w:r>
      <w:r w:rsidRPr="006358F4">
        <w:rPr>
          <w:rFonts w:asciiTheme="majorHAnsi" w:eastAsia="Calibri" w:hAnsiTheme="majorHAnsi"/>
          <w:bCs w:val="0"/>
        </w:rPr>
        <w:tab/>
        <w:t>Credenciales Para Precalificación</w:t>
      </w:r>
      <w:bookmarkEnd w:id="1814"/>
      <w:bookmarkEnd w:id="1815"/>
      <w:bookmarkEnd w:id="1816"/>
      <w:bookmarkEnd w:id="1817"/>
      <w:bookmarkEnd w:id="1818"/>
      <w:r w:rsidRPr="006358F4">
        <w:rPr>
          <w:rFonts w:asciiTheme="majorHAnsi" w:eastAsia="Calibri" w:hAnsiTheme="majorHAnsi"/>
          <w:bCs w:val="0"/>
        </w:rPr>
        <w:t xml:space="preserve"> </w:t>
      </w:r>
    </w:p>
    <w:p w14:paraId="7E4A4E98" w14:textId="17424488" w:rsidR="004977BC" w:rsidRPr="006358F4" w:rsidRDefault="004977BC" w:rsidP="00763CE1">
      <w:pPr>
        <w:pStyle w:val="Ttulo2"/>
        <w:numPr>
          <w:ilvl w:val="0"/>
          <w:numId w:val="0"/>
        </w:numPr>
        <w:ind w:left="567"/>
        <w:rPr>
          <w:rFonts w:asciiTheme="majorHAnsi" w:hAnsiTheme="majorHAnsi"/>
        </w:rPr>
      </w:pPr>
      <w:bookmarkStart w:id="1820" w:name="_Toc867326"/>
      <w:bookmarkStart w:id="1821" w:name="_Toc50116258"/>
      <w:bookmarkStart w:id="1822" w:name="_Toc50120351"/>
      <w:r w:rsidRPr="006358F4">
        <w:rPr>
          <w:rFonts w:asciiTheme="majorHAnsi" w:hAnsiTheme="majorHAnsi"/>
        </w:rPr>
        <w:t>Apéndice 6</w:t>
      </w:r>
      <w:r w:rsidR="00763CE1">
        <w:rPr>
          <w:rFonts w:asciiTheme="majorHAnsi" w:hAnsiTheme="majorHAnsi"/>
        </w:rPr>
        <w:t xml:space="preserve"> </w:t>
      </w:r>
      <w:r w:rsidRPr="006358F4">
        <w:rPr>
          <w:rFonts w:asciiTheme="majorHAnsi" w:hAnsiTheme="majorHAnsi"/>
        </w:rPr>
        <w:t>–</w:t>
      </w:r>
      <w:r w:rsidR="00763CE1">
        <w:rPr>
          <w:rFonts w:asciiTheme="majorHAnsi" w:hAnsiTheme="majorHAnsi"/>
        </w:rPr>
        <w:t xml:space="preserve"> </w:t>
      </w:r>
      <w:r w:rsidRPr="006358F4">
        <w:rPr>
          <w:rFonts w:asciiTheme="majorHAnsi" w:hAnsiTheme="majorHAnsi"/>
        </w:rPr>
        <w:t xml:space="preserve">Declaración de no estar inhabilitado para </w:t>
      </w:r>
      <w:r w:rsidR="007E3BBA" w:rsidRPr="006358F4">
        <w:rPr>
          <w:rFonts w:asciiTheme="majorHAnsi" w:hAnsiTheme="majorHAnsi"/>
        </w:rPr>
        <w:t xml:space="preserve">ser postor y, por tanto, para </w:t>
      </w:r>
      <w:r w:rsidRPr="006358F4">
        <w:rPr>
          <w:rFonts w:asciiTheme="majorHAnsi" w:hAnsiTheme="majorHAnsi"/>
        </w:rPr>
        <w:t>contratar</w:t>
      </w:r>
      <w:r w:rsidR="007E3BBA" w:rsidRPr="006358F4">
        <w:rPr>
          <w:rFonts w:asciiTheme="majorHAnsi" w:hAnsiTheme="majorHAnsi"/>
        </w:rPr>
        <w:t xml:space="preserve"> con el Estado </w:t>
      </w:r>
      <w:r w:rsidR="00621A44">
        <w:rPr>
          <w:rFonts w:asciiTheme="majorHAnsi" w:hAnsiTheme="majorHAnsi"/>
        </w:rPr>
        <w:t>p</w:t>
      </w:r>
      <w:r w:rsidR="007E3BBA" w:rsidRPr="006358F4">
        <w:rPr>
          <w:rFonts w:asciiTheme="majorHAnsi" w:hAnsiTheme="majorHAnsi"/>
        </w:rPr>
        <w:t>eruano</w:t>
      </w:r>
      <w:bookmarkEnd w:id="1820"/>
      <w:bookmarkEnd w:id="1821"/>
      <w:bookmarkEnd w:id="1822"/>
    </w:p>
    <w:p w14:paraId="03B619FA" w14:textId="77777777" w:rsidR="004977BC" w:rsidRPr="00350A36" w:rsidRDefault="004977BC" w:rsidP="00350A36">
      <w:pPr>
        <w:widowControl w:val="0"/>
        <w:spacing w:after="0"/>
        <w:ind w:left="-142"/>
        <w:rPr>
          <w:rFonts w:asciiTheme="majorHAnsi" w:hAnsiTheme="majorHAnsi"/>
        </w:rPr>
      </w:pPr>
    </w:p>
    <w:p w14:paraId="7C0F4FED" w14:textId="16E7D474" w:rsidR="004977BC" w:rsidRPr="006358F4" w:rsidRDefault="004977BC" w:rsidP="004977BC">
      <w:pPr>
        <w:widowControl w:val="0"/>
        <w:spacing w:after="0"/>
        <w:jc w:val="center"/>
        <w:rPr>
          <w:rFonts w:asciiTheme="majorHAnsi" w:hAnsiTheme="majorHAnsi" w:cs="Arial"/>
          <w:b/>
        </w:rPr>
      </w:pPr>
      <w:r w:rsidRPr="006358F4">
        <w:rPr>
          <w:rFonts w:asciiTheme="majorHAnsi" w:hAnsiTheme="majorHAnsi" w:cs="Arial"/>
          <w:b/>
        </w:rPr>
        <w:t>DECLARACIÓN JURADA</w:t>
      </w:r>
    </w:p>
    <w:p w14:paraId="727A3B91" w14:textId="77777777" w:rsidR="004977BC" w:rsidRPr="006358F4" w:rsidRDefault="004977BC" w:rsidP="004977BC">
      <w:pPr>
        <w:pStyle w:val="Textosinformato"/>
        <w:widowControl w:val="0"/>
        <w:spacing w:line="276" w:lineRule="auto"/>
        <w:ind w:left="0"/>
        <w:jc w:val="both"/>
        <w:rPr>
          <w:rFonts w:asciiTheme="majorHAnsi" w:hAnsiTheme="majorHAnsi"/>
          <w:b/>
          <w:i/>
          <w:iCs/>
          <w:sz w:val="22"/>
          <w:szCs w:val="22"/>
        </w:rPr>
      </w:pPr>
    </w:p>
    <w:p w14:paraId="564C2F46" w14:textId="77777777" w:rsidR="004977BC" w:rsidRPr="006358F4" w:rsidRDefault="004977BC" w:rsidP="004977BC">
      <w:pPr>
        <w:widowControl w:val="0"/>
        <w:spacing w:after="0"/>
        <w:ind w:left="-142"/>
        <w:rPr>
          <w:rFonts w:asciiTheme="majorHAnsi" w:hAnsiTheme="majorHAnsi" w:cs="Arial"/>
        </w:rPr>
      </w:pPr>
      <w:r w:rsidRPr="006358F4">
        <w:rPr>
          <w:rFonts w:asciiTheme="majorHAnsi" w:hAnsiTheme="majorHAnsi" w:cs="Arial"/>
        </w:rPr>
        <w:t>Postor: ..................................................................................................</w:t>
      </w:r>
    </w:p>
    <w:p w14:paraId="43BE652C" w14:textId="77777777" w:rsidR="004977BC" w:rsidRPr="006358F4" w:rsidRDefault="004977BC" w:rsidP="004977BC">
      <w:pPr>
        <w:widowControl w:val="0"/>
        <w:spacing w:after="0"/>
        <w:ind w:left="-142"/>
        <w:rPr>
          <w:rFonts w:asciiTheme="majorHAnsi" w:hAnsiTheme="majorHAnsi" w:cs="Arial"/>
        </w:rPr>
      </w:pPr>
    </w:p>
    <w:p w14:paraId="7A3C3387" w14:textId="77777777" w:rsidR="004977BC" w:rsidRPr="006358F4" w:rsidRDefault="004977BC" w:rsidP="004977BC">
      <w:pPr>
        <w:widowControl w:val="0"/>
        <w:spacing w:after="0"/>
        <w:ind w:left="-142"/>
        <w:jc w:val="both"/>
        <w:rPr>
          <w:rFonts w:asciiTheme="majorHAnsi" w:hAnsiTheme="majorHAnsi" w:cs="Arial"/>
        </w:rPr>
      </w:pPr>
      <w:r w:rsidRPr="006358F4">
        <w:rPr>
          <w:rFonts w:asciiTheme="majorHAnsi" w:hAnsiTheme="majorHAnsi" w:cs="Arial"/>
        </w:rPr>
        <w:t>Por medio de la presente, declaramos bajo juramento que, [.......................................... (Nombre del Postor)], [........................ (Los integrantes del Consorcio)], no nos encontramos incursos dentro de los alcances del artículo 29 del Decreto Legislativo Nro. 1362, o norma que lo modifique o sustituya.</w:t>
      </w:r>
    </w:p>
    <w:p w14:paraId="7291CD7B" w14:textId="77777777" w:rsidR="004977BC" w:rsidRPr="006358F4" w:rsidRDefault="004977BC" w:rsidP="004977BC">
      <w:pPr>
        <w:pStyle w:val="Prrafodelista"/>
        <w:widowControl w:val="0"/>
        <w:spacing w:after="0"/>
        <w:ind w:left="0"/>
        <w:jc w:val="both"/>
        <w:rPr>
          <w:rFonts w:asciiTheme="majorHAnsi" w:hAnsiTheme="majorHAnsi" w:cs="Arial"/>
        </w:rPr>
      </w:pPr>
    </w:p>
    <w:p w14:paraId="5E84E93C" w14:textId="77777777" w:rsidR="004977BC" w:rsidRPr="006358F4" w:rsidRDefault="004977BC" w:rsidP="004977BC">
      <w:pPr>
        <w:pStyle w:val="Prrafodelista"/>
        <w:widowControl w:val="0"/>
        <w:spacing w:after="0"/>
        <w:ind w:left="567" w:hanging="567"/>
        <w:jc w:val="both"/>
        <w:rPr>
          <w:rFonts w:asciiTheme="majorHAnsi" w:hAnsiTheme="majorHAnsi" w:cs="Arial"/>
        </w:rPr>
      </w:pPr>
    </w:p>
    <w:p w14:paraId="2BF47EE3" w14:textId="590AE8C6" w:rsidR="004977BC" w:rsidRPr="006358F4" w:rsidRDefault="004977BC" w:rsidP="004977BC">
      <w:pPr>
        <w:widowControl w:val="0"/>
        <w:spacing w:after="0"/>
        <w:rPr>
          <w:rFonts w:asciiTheme="majorHAnsi" w:hAnsiTheme="majorHAnsi" w:cs="Arial"/>
        </w:rPr>
      </w:pPr>
      <w:r w:rsidRPr="006358F4">
        <w:rPr>
          <w:rFonts w:asciiTheme="majorHAnsi" w:hAnsiTheme="majorHAnsi" w:cs="Arial"/>
        </w:rPr>
        <w:t>Lugar y fecha: ....................., ....... de .............. de 20</w:t>
      </w:r>
      <w:r w:rsidR="00D95B70">
        <w:rPr>
          <w:rFonts w:asciiTheme="majorHAnsi" w:hAnsiTheme="majorHAnsi" w:cs="Arial"/>
        </w:rPr>
        <w:t>2</w:t>
      </w:r>
      <w:r w:rsidRPr="006358F4">
        <w:rPr>
          <w:rFonts w:asciiTheme="majorHAnsi" w:hAnsiTheme="majorHAnsi" w:cs="Arial"/>
        </w:rPr>
        <w:t>...</w:t>
      </w:r>
    </w:p>
    <w:p w14:paraId="5DB48701" w14:textId="77777777" w:rsidR="004977BC" w:rsidRPr="006358F4" w:rsidRDefault="004977BC" w:rsidP="004977BC">
      <w:pPr>
        <w:widowControl w:val="0"/>
        <w:spacing w:after="0"/>
        <w:rPr>
          <w:rFonts w:asciiTheme="majorHAnsi" w:hAnsiTheme="majorHAnsi" w:cs="Arial"/>
        </w:rPr>
      </w:pPr>
    </w:p>
    <w:p w14:paraId="71AC2892" w14:textId="77777777" w:rsidR="004977BC" w:rsidRPr="006358F4" w:rsidRDefault="004977BC" w:rsidP="004977BC">
      <w:pPr>
        <w:widowControl w:val="0"/>
        <w:spacing w:after="0"/>
        <w:rPr>
          <w:rFonts w:asciiTheme="majorHAnsi" w:hAnsiTheme="majorHAnsi" w:cs="Arial"/>
        </w:rPr>
      </w:pPr>
      <w:r w:rsidRPr="006358F4">
        <w:rPr>
          <w:rFonts w:asciiTheme="majorHAnsi" w:hAnsiTheme="majorHAnsi" w:cs="Arial"/>
        </w:rPr>
        <w:t>Nombre</w:t>
      </w:r>
      <w:r w:rsidRPr="006358F4">
        <w:rPr>
          <w:rFonts w:asciiTheme="majorHAnsi" w:hAnsiTheme="majorHAnsi" w:cs="Arial"/>
        </w:rPr>
        <w:tab/>
        <w:t>.............................................................</w:t>
      </w:r>
    </w:p>
    <w:p w14:paraId="749D68DD" w14:textId="77777777" w:rsidR="004977BC" w:rsidRPr="006358F4" w:rsidRDefault="004977BC" w:rsidP="0077157F">
      <w:pPr>
        <w:widowControl w:val="0"/>
        <w:spacing w:after="0"/>
        <w:ind w:left="708" w:firstLine="708"/>
        <w:rPr>
          <w:rFonts w:asciiTheme="majorHAnsi" w:hAnsiTheme="majorHAnsi" w:cs="Arial"/>
        </w:rPr>
      </w:pPr>
      <w:r w:rsidRPr="006358F4">
        <w:rPr>
          <w:rFonts w:asciiTheme="majorHAnsi" w:hAnsiTheme="majorHAnsi" w:cs="Arial"/>
        </w:rPr>
        <w:t>Representante Legal del Postor</w:t>
      </w:r>
    </w:p>
    <w:p w14:paraId="55CCE1FE" w14:textId="77777777" w:rsidR="004977BC" w:rsidRPr="006358F4" w:rsidRDefault="004977BC" w:rsidP="004977BC">
      <w:pPr>
        <w:widowControl w:val="0"/>
        <w:spacing w:after="0"/>
        <w:rPr>
          <w:rFonts w:asciiTheme="majorHAnsi" w:hAnsiTheme="majorHAnsi" w:cs="Arial"/>
        </w:rPr>
      </w:pPr>
    </w:p>
    <w:p w14:paraId="3006A2EB" w14:textId="77777777" w:rsidR="004977BC" w:rsidRPr="006358F4" w:rsidRDefault="004977BC" w:rsidP="004977BC">
      <w:pPr>
        <w:widowControl w:val="0"/>
        <w:spacing w:after="0"/>
        <w:rPr>
          <w:rFonts w:asciiTheme="majorHAnsi" w:hAnsiTheme="majorHAnsi" w:cs="Arial"/>
        </w:rPr>
      </w:pPr>
      <w:r w:rsidRPr="006358F4">
        <w:rPr>
          <w:rFonts w:asciiTheme="majorHAnsi" w:hAnsiTheme="majorHAnsi" w:cs="Arial"/>
        </w:rPr>
        <w:t>Firma</w:t>
      </w:r>
      <w:r w:rsidRPr="006358F4">
        <w:rPr>
          <w:rFonts w:asciiTheme="majorHAnsi" w:hAnsiTheme="majorHAnsi" w:cs="Arial"/>
        </w:rPr>
        <w:tab/>
      </w:r>
      <w:r w:rsidRPr="006358F4">
        <w:rPr>
          <w:rFonts w:asciiTheme="majorHAnsi" w:hAnsiTheme="majorHAnsi" w:cs="Arial"/>
        </w:rPr>
        <w:tab/>
        <w:t>............................................................</w:t>
      </w:r>
    </w:p>
    <w:p w14:paraId="09A4DC74" w14:textId="77777777" w:rsidR="004977BC" w:rsidRPr="006B2D22" w:rsidRDefault="004977BC" w:rsidP="004977BC">
      <w:pPr>
        <w:widowControl w:val="0"/>
        <w:spacing w:after="0"/>
        <w:ind w:left="708" w:firstLine="708"/>
        <w:rPr>
          <w:rFonts w:asciiTheme="majorHAnsi" w:hAnsiTheme="majorHAnsi" w:cs="Arial"/>
          <w:lang w:val="es-ES"/>
        </w:rPr>
      </w:pPr>
      <w:r w:rsidRPr="006B2D22">
        <w:rPr>
          <w:rFonts w:asciiTheme="majorHAnsi" w:hAnsiTheme="majorHAnsi" w:cs="Arial"/>
          <w:lang w:val="es-ES"/>
        </w:rPr>
        <w:t xml:space="preserve">Representante Legal </w:t>
      </w:r>
      <w:r w:rsidRPr="006358F4">
        <w:rPr>
          <w:rFonts w:asciiTheme="majorHAnsi" w:hAnsiTheme="majorHAnsi" w:cs="Arial"/>
        </w:rPr>
        <w:t>del</w:t>
      </w:r>
      <w:r w:rsidRPr="006B2D22">
        <w:rPr>
          <w:rFonts w:asciiTheme="majorHAnsi" w:hAnsiTheme="majorHAnsi" w:cs="Arial"/>
          <w:lang w:val="es-ES"/>
        </w:rPr>
        <w:t xml:space="preserve"> </w:t>
      </w:r>
      <w:r w:rsidRPr="006358F4">
        <w:rPr>
          <w:rFonts w:asciiTheme="majorHAnsi" w:hAnsiTheme="majorHAnsi" w:cs="Arial"/>
        </w:rPr>
        <w:t>Postor</w:t>
      </w:r>
    </w:p>
    <w:p w14:paraId="14AA01C5" w14:textId="77777777" w:rsidR="004977BC" w:rsidRPr="006B2D22" w:rsidRDefault="004977BC" w:rsidP="004977BC">
      <w:pPr>
        <w:pStyle w:val="Textosinformato"/>
        <w:widowControl w:val="0"/>
        <w:spacing w:line="276" w:lineRule="auto"/>
        <w:jc w:val="both"/>
        <w:rPr>
          <w:rFonts w:asciiTheme="majorHAnsi" w:hAnsiTheme="majorHAnsi"/>
          <w:sz w:val="22"/>
          <w:szCs w:val="22"/>
          <w:lang w:val="es-ES"/>
        </w:rPr>
      </w:pPr>
    </w:p>
    <w:p w14:paraId="59129BCF" w14:textId="77777777" w:rsidR="0077157F" w:rsidRPr="006358F4" w:rsidRDefault="0077157F" w:rsidP="0077157F">
      <w:pPr>
        <w:widowControl w:val="0"/>
        <w:spacing w:after="0"/>
        <w:rPr>
          <w:rFonts w:asciiTheme="majorHAnsi" w:hAnsiTheme="majorHAnsi" w:cs="Arial"/>
        </w:rPr>
      </w:pPr>
      <w:r w:rsidRPr="006358F4">
        <w:rPr>
          <w:rFonts w:asciiTheme="majorHAnsi" w:hAnsiTheme="majorHAnsi" w:cs="Arial"/>
        </w:rPr>
        <w:t>Nombre</w:t>
      </w:r>
      <w:r w:rsidRPr="006358F4">
        <w:rPr>
          <w:rFonts w:asciiTheme="majorHAnsi" w:hAnsiTheme="majorHAnsi" w:cs="Arial"/>
        </w:rPr>
        <w:tab/>
        <w:t>.............................................................</w:t>
      </w:r>
    </w:p>
    <w:p w14:paraId="39F04BB6" w14:textId="77777777" w:rsidR="0077157F" w:rsidRPr="006358F4" w:rsidRDefault="0077157F" w:rsidP="0077157F">
      <w:pPr>
        <w:widowControl w:val="0"/>
        <w:spacing w:after="0"/>
        <w:ind w:left="708" w:firstLine="708"/>
        <w:rPr>
          <w:rFonts w:asciiTheme="majorHAnsi" w:hAnsiTheme="majorHAnsi" w:cs="Arial"/>
        </w:rPr>
      </w:pPr>
      <w:r w:rsidRPr="006358F4">
        <w:rPr>
          <w:rFonts w:asciiTheme="majorHAnsi" w:hAnsiTheme="majorHAnsi" w:cs="Arial"/>
        </w:rPr>
        <w:t>Representante Legal de [Integrante del Consorcio]</w:t>
      </w:r>
    </w:p>
    <w:p w14:paraId="52955417" w14:textId="77777777" w:rsidR="0077157F" w:rsidRPr="006358F4" w:rsidRDefault="0077157F" w:rsidP="0077157F">
      <w:pPr>
        <w:widowControl w:val="0"/>
        <w:spacing w:after="0"/>
        <w:rPr>
          <w:rFonts w:asciiTheme="majorHAnsi" w:hAnsiTheme="majorHAnsi" w:cs="Arial"/>
        </w:rPr>
      </w:pPr>
    </w:p>
    <w:p w14:paraId="45C7E16E" w14:textId="77777777" w:rsidR="0077157F" w:rsidRPr="006358F4" w:rsidRDefault="0077157F" w:rsidP="0077157F">
      <w:pPr>
        <w:widowControl w:val="0"/>
        <w:spacing w:after="0"/>
        <w:rPr>
          <w:rFonts w:asciiTheme="majorHAnsi" w:hAnsiTheme="majorHAnsi" w:cs="Arial"/>
        </w:rPr>
      </w:pPr>
      <w:r w:rsidRPr="006358F4">
        <w:rPr>
          <w:rFonts w:asciiTheme="majorHAnsi" w:hAnsiTheme="majorHAnsi" w:cs="Arial"/>
        </w:rPr>
        <w:t>Firma</w:t>
      </w:r>
      <w:r w:rsidRPr="006358F4">
        <w:rPr>
          <w:rFonts w:asciiTheme="majorHAnsi" w:hAnsiTheme="majorHAnsi" w:cs="Arial"/>
        </w:rPr>
        <w:tab/>
      </w:r>
      <w:r w:rsidRPr="006358F4">
        <w:rPr>
          <w:rFonts w:asciiTheme="majorHAnsi" w:hAnsiTheme="majorHAnsi" w:cs="Arial"/>
        </w:rPr>
        <w:tab/>
        <w:t>............................................................</w:t>
      </w:r>
    </w:p>
    <w:p w14:paraId="20200218" w14:textId="77777777" w:rsidR="0077157F" w:rsidRPr="006358F4" w:rsidRDefault="0077157F" w:rsidP="0077157F">
      <w:pPr>
        <w:widowControl w:val="0"/>
        <w:spacing w:after="0"/>
        <w:ind w:left="708" w:firstLine="708"/>
        <w:rPr>
          <w:rFonts w:asciiTheme="majorHAnsi" w:hAnsiTheme="majorHAnsi" w:cs="Arial"/>
        </w:rPr>
      </w:pPr>
      <w:r w:rsidRPr="006358F4">
        <w:rPr>
          <w:rFonts w:asciiTheme="majorHAnsi" w:hAnsiTheme="majorHAnsi" w:cs="Arial"/>
        </w:rPr>
        <w:t>Representante Legal de [Integrante del Consorcio]</w:t>
      </w:r>
    </w:p>
    <w:p w14:paraId="06FD10FD" w14:textId="77777777" w:rsidR="004977BC" w:rsidRPr="006B2D22" w:rsidRDefault="004977BC">
      <w:pPr>
        <w:widowControl w:val="0"/>
        <w:spacing w:after="0"/>
        <w:jc w:val="center"/>
        <w:rPr>
          <w:rFonts w:asciiTheme="majorHAnsi" w:hAnsiTheme="majorHAnsi" w:cs="Arial"/>
          <w:b/>
          <w:lang w:val="es-ES"/>
        </w:rPr>
      </w:pPr>
    </w:p>
    <w:p w14:paraId="35816B37" w14:textId="77777777" w:rsidR="0077157F" w:rsidRPr="006358F4" w:rsidRDefault="0077157F" w:rsidP="0077157F">
      <w:pPr>
        <w:widowControl w:val="0"/>
        <w:spacing w:after="0"/>
        <w:rPr>
          <w:rFonts w:asciiTheme="majorHAnsi" w:hAnsiTheme="majorHAnsi" w:cs="Arial"/>
        </w:rPr>
      </w:pPr>
      <w:r w:rsidRPr="006358F4">
        <w:rPr>
          <w:rFonts w:asciiTheme="majorHAnsi" w:hAnsiTheme="majorHAnsi" w:cs="Arial"/>
        </w:rPr>
        <w:t>Nombre</w:t>
      </w:r>
      <w:r w:rsidRPr="006358F4">
        <w:rPr>
          <w:rFonts w:asciiTheme="majorHAnsi" w:hAnsiTheme="majorHAnsi" w:cs="Arial"/>
        </w:rPr>
        <w:tab/>
        <w:t>.............................................................</w:t>
      </w:r>
    </w:p>
    <w:p w14:paraId="40FAE463" w14:textId="77777777" w:rsidR="0077157F" w:rsidRPr="006358F4" w:rsidRDefault="0077157F" w:rsidP="0077157F">
      <w:pPr>
        <w:widowControl w:val="0"/>
        <w:spacing w:after="0"/>
        <w:ind w:left="708" w:firstLine="708"/>
        <w:rPr>
          <w:rFonts w:asciiTheme="majorHAnsi" w:hAnsiTheme="majorHAnsi" w:cs="Arial"/>
        </w:rPr>
      </w:pPr>
      <w:r w:rsidRPr="006358F4">
        <w:rPr>
          <w:rFonts w:asciiTheme="majorHAnsi" w:hAnsiTheme="majorHAnsi" w:cs="Arial"/>
        </w:rPr>
        <w:t>Representante Legal de [Integrante del Consorcio]</w:t>
      </w:r>
    </w:p>
    <w:p w14:paraId="741887C6" w14:textId="77777777" w:rsidR="0077157F" w:rsidRPr="006358F4" w:rsidRDefault="0077157F" w:rsidP="0077157F">
      <w:pPr>
        <w:widowControl w:val="0"/>
        <w:spacing w:after="0"/>
        <w:rPr>
          <w:rFonts w:asciiTheme="majorHAnsi" w:hAnsiTheme="majorHAnsi" w:cs="Arial"/>
        </w:rPr>
      </w:pPr>
    </w:p>
    <w:p w14:paraId="6C1DA0A7" w14:textId="77777777" w:rsidR="0077157F" w:rsidRPr="006358F4" w:rsidRDefault="0077157F" w:rsidP="0077157F">
      <w:pPr>
        <w:widowControl w:val="0"/>
        <w:spacing w:after="0"/>
        <w:rPr>
          <w:rFonts w:asciiTheme="majorHAnsi" w:hAnsiTheme="majorHAnsi" w:cs="Arial"/>
        </w:rPr>
      </w:pPr>
      <w:r w:rsidRPr="006358F4">
        <w:rPr>
          <w:rFonts w:asciiTheme="majorHAnsi" w:hAnsiTheme="majorHAnsi" w:cs="Arial"/>
        </w:rPr>
        <w:t>Firma</w:t>
      </w:r>
      <w:r w:rsidRPr="006358F4">
        <w:rPr>
          <w:rFonts w:asciiTheme="majorHAnsi" w:hAnsiTheme="majorHAnsi" w:cs="Arial"/>
        </w:rPr>
        <w:tab/>
      </w:r>
      <w:r w:rsidRPr="006358F4">
        <w:rPr>
          <w:rFonts w:asciiTheme="majorHAnsi" w:hAnsiTheme="majorHAnsi" w:cs="Arial"/>
        </w:rPr>
        <w:tab/>
        <w:t>............................................................</w:t>
      </w:r>
    </w:p>
    <w:p w14:paraId="47A90BE5" w14:textId="77777777" w:rsidR="0077157F" w:rsidRPr="006358F4" w:rsidRDefault="0077157F" w:rsidP="0077157F">
      <w:pPr>
        <w:widowControl w:val="0"/>
        <w:spacing w:after="0"/>
        <w:ind w:left="708" w:firstLine="708"/>
        <w:rPr>
          <w:rFonts w:asciiTheme="majorHAnsi" w:hAnsiTheme="majorHAnsi" w:cs="Arial"/>
        </w:rPr>
      </w:pPr>
      <w:r w:rsidRPr="006358F4">
        <w:rPr>
          <w:rFonts w:asciiTheme="majorHAnsi" w:hAnsiTheme="majorHAnsi" w:cs="Arial"/>
        </w:rPr>
        <w:t>Representante Legal de [Integrante del Consorcio]</w:t>
      </w:r>
    </w:p>
    <w:p w14:paraId="3B3A3951" w14:textId="77777777" w:rsidR="0077157F" w:rsidRPr="006358F4" w:rsidRDefault="0077157F" w:rsidP="0077157F">
      <w:pPr>
        <w:widowControl w:val="0"/>
        <w:spacing w:after="0"/>
        <w:ind w:left="708" w:firstLine="708"/>
        <w:rPr>
          <w:rFonts w:asciiTheme="majorHAnsi" w:hAnsiTheme="majorHAnsi" w:cs="Arial"/>
        </w:rPr>
      </w:pPr>
    </w:p>
    <w:p w14:paraId="43B5AC32" w14:textId="77777777" w:rsidR="0077157F" w:rsidRPr="006358F4" w:rsidRDefault="0077157F" w:rsidP="0077157F">
      <w:pPr>
        <w:widowControl w:val="0"/>
        <w:spacing w:after="0"/>
        <w:rPr>
          <w:rFonts w:asciiTheme="majorHAnsi" w:hAnsiTheme="majorHAnsi" w:cs="Arial"/>
        </w:rPr>
      </w:pPr>
      <w:r w:rsidRPr="006358F4">
        <w:rPr>
          <w:rFonts w:asciiTheme="majorHAnsi" w:hAnsiTheme="majorHAnsi" w:cs="Arial"/>
        </w:rPr>
        <w:t>Nombre</w:t>
      </w:r>
      <w:r w:rsidRPr="006358F4">
        <w:rPr>
          <w:rFonts w:asciiTheme="majorHAnsi" w:hAnsiTheme="majorHAnsi" w:cs="Arial"/>
        </w:rPr>
        <w:tab/>
        <w:t>.............................................................</w:t>
      </w:r>
    </w:p>
    <w:p w14:paraId="2B9BD6DA" w14:textId="77777777" w:rsidR="0077157F" w:rsidRPr="006358F4" w:rsidRDefault="0077157F" w:rsidP="0077157F">
      <w:pPr>
        <w:widowControl w:val="0"/>
        <w:spacing w:after="0"/>
        <w:ind w:left="708" w:firstLine="708"/>
        <w:rPr>
          <w:rFonts w:asciiTheme="majorHAnsi" w:hAnsiTheme="majorHAnsi" w:cs="Arial"/>
        </w:rPr>
      </w:pPr>
      <w:r w:rsidRPr="006358F4">
        <w:rPr>
          <w:rFonts w:asciiTheme="majorHAnsi" w:hAnsiTheme="majorHAnsi" w:cs="Arial"/>
        </w:rPr>
        <w:t>Representante Legal de [Integrante del Consorcio]</w:t>
      </w:r>
    </w:p>
    <w:p w14:paraId="148E3720" w14:textId="77777777" w:rsidR="0077157F" w:rsidRPr="006358F4" w:rsidRDefault="0077157F" w:rsidP="0077157F">
      <w:pPr>
        <w:widowControl w:val="0"/>
        <w:spacing w:after="0"/>
        <w:rPr>
          <w:rFonts w:asciiTheme="majorHAnsi" w:hAnsiTheme="majorHAnsi" w:cs="Arial"/>
        </w:rPr>
      </w:pPr>
    </w:p>
    <w:p w14:paraId="2EE57681" w14:textId="77777777" w:rsidR="0077157F" w:rsidRPr="006358F4" w:rsidRDefault="0077157F" w:rsidP="0077157F">
      <w:pPr>
        <w:widowControl w:val="0"/>
        <w:spacing w:after="0"/>
        <w:rPr>
          <w:rFonts w:asciiTheme="majorHAnsi" w:hAnsiTheme="majorHAnsi" w:cs="Arial"/>
        </w:rPr>
      </w:pPr>
      <w:r w:rsidRPr="006358F4">
        <w:rPr>
          <w:rFonts w:asciiTheme="majorHAnsi" w:hAnsiTheme="majorHAnsi" w:cs="Arial"/>
        </w:rPr>
        <w:t>Firma</w:t>
      </w:r>
      <w:r w:rsidRPr="006358F4">
        <w:rPr>
          <w:rFonts w:asciiTheme="majorHAnsi" w:hAnsiTheme="majorHAnsi" w:cs="Arial"/>
        </w:rPr>
        <w:tab/>
      </w:r>
      <w:r w:rsidRPr="006358F4">
        <w:rPr>
          <w:rFonts w:asciiTheme="majorHAnsi" w:hAnsiTheme="majorHAnsi" w:cs="Arial"/>
        </w:rPr>
        <w:tab/>
        <w:t>............................................................</w:t>
      </w:r>
    </w:p>
    <w:p w14:paraId="34000F53" w14:textId="77777777" w:rsidR="0077157F" w:rsidRPr="006358F4" w:rsidRDefault="0077157F" w:rsidP="0077157F">
      <w:pPr>
        <w:widowControl w:val="0"/>
        <w:spacing w:after="0"/>
        <w:ind w:left="708" w:firstLine="708"/>
        <w:rPr>
          <w:rFonts w:asciiTheme="majorHAnsi" w:hAnsiTheme="majorHAnsi" w:cs="Arial"/>
        </w:rPr>
      </w:pPr>
      <w:r w:rsidRPr="006358F4">
        <w:rPr>
          <w:rFonts w:asciiTheme="majorHAnsi" w:hAnsiTheme="majorHAnsi" w:cs="Arial"/>
        </w:rPr>
        <w:t>Representante Legal de [Integrante del Consorcio]</w:t>
      </w:r>
    </w:p>
    <w:p w14:paraId="0158C28A" w14:textId="77777777" w:rsidR="00927D59" w:rsidRPr="006B2D22" w:rsidRDefault="00927D59" w:rsidP="0077157F">
      <w:pPr>
        <w:widowControl w:val="0"/>
        <w:spacing w:after="0"/>
        <w:rPr>
          <w:rFonts w:asciiTheme="majorHAnsi" w:hAnsiTheme="majorHAnsi" w:cs="Arial"/>
          <w:b/>
        </w:rPr>
      </w:pPr>
    </w:p>
    <w:p w14:paraId="452BE460" w14:textId="77777777" w:rsidR="00927D59" w:rsidRPr="006B2D22" w:rsidRDefault="00927D59">
      <w:pPr>
        <w:widowControl w:val="0"/>
        <w:spacing w:after="0"/>
        <w:jc w:val="center"/>
        <w:rPr>
          <w:rFonts w:asciiTheme="majorHAnsi" w:hAnsiTheme="majorHAnsi" w:cs="Arial"/>
          <w:b/>
        </w:rPr>
      </w:pPr>
    </w:p>
    <w:p w14:paraId="3FE51237" w14:textId="77777777" w:rsidR="00927D59" w:rsidRPr="006B2D22" w:rsidRDefault="00927D59">
      <w:pPr>
        <w:widowControl w:val="0"/>
        <w:spacing w:after="0"/>
        <w:rPr>
          <w:rFonts w:asciiTheme="majorHAnsi" w:hAnsiTheme="majorHAnsi" w:cs="Arial"/>
          <w:b/>
        </w:rPr>
      </w:pPr>
    </w:p>
    <w:p w14:paraId="51F89707" w14:textId="77777777" w:rsidR="00AD0A1A" w:rsidRDefault="00AD0A1A">
      <w:pPr>
        <w:spacing w:after="0" w:line="240" w:lineRule="auto"/>
        <w:rPr>
          <w:rFonts w:asciiTheme="majorHAnsi" w:hAnsiTheme="majorHAnsi" w:cs="Arial"/>
          <w:b/>
        </w:rPr>
      </w:pPr>
      <w:bookmarkStart w:id="1823" w:name="_Toc518512102"/>
      <w:bookmarkStart w:id="1824" w:name="_Toc518512589"/>
      <w:bookmarkStart w:id="1825" w:name="_Toc867327"/>
      <w:bookmarkStart w:id="1826" w:name="_Toc82510144"/>
      <w:bookmarkStart w:id="1827" w:name="_Toc131568995"/>
      <w:bookmarkStart w:id="1828" w:name="_Toc241495016"/>
      <w:bookmarkStart w:id="1829" w:name="_Toc441240276"/>
      <w:bookmarkStart w:id="1830" w:name="_Toc517688603"/>
      <w:bookmarkEnd w:id="1819"/>
      <w:r>
        <w:rPr>
          <w:rFonts w:asciiTheme="majorHAnsi" w:hAnsiTheme="majorHAnsi"/>
          <w:bCs/>
        </w:rPr>
        <w:br w:type="page"/>
      </w:r>
    </w:p>
    <w:p w14:paraId="48C6D995" w14:textId="00788950" w:rsidR="00927D59" w:rsidRPr="006358F4" w:rsidRDefault="00927D59" w:rsidP="00467D80">
      <w:pPr>
        <w:pStyle w:val="Ttulo1"/>
        <w:numPr>
          <w:ilvl w:val="0"/>
          <w:numId w:val="0"/>
        </w:numPr>
        <w:rPr>
          <w:rFonts w:asciiTheme="majorHAnsi" w:eastAsia="Calibri" w:hAnsiTheme="majorHAnsi"/>
          <w:bCs w:val="0"/>
        </w:rPr>
      </w:pPr>
      <w:bookmarkStart w:id="1831" w:name="_Toc19022784"/>
      <w:bookmarkStart w:id="1832" w:name="_Toc19286992"/>
      <w:bookmarkStart w:id="1833" w:name="_Toc50116259"/>
      <w:bookmarkStart w:id="1834" w:name="_Toc50120352"/>
      <w:r w:rsidRPr="006358F4">
        <w:rPr>
          <w:rFonts w:asciiTheme="majorHAnsi" w:eastAsia="Calibri" w:hAnsiTheme="majorHAnsi"/>
          <w:bCs w:val="0"/>
        </w:rPr>
        <w:lastRenderedPageBreak/>
        <w:t>Anexo Nro. 5</w:t>
      </w:r>
      <w:r w:rsidR="00467D80">
        <w:rPr>
          <w:rFonts w:asciiTheme="majorHAnsi" w:eastAsia="Calibri" w:hAnsiTheme="majorHAnsi"/>
          <w:bCs w:val="0"/>
        </w:rPr>
        <w:t xml:space="preserve"> </w:t>
      </w:r>
      <w:r w:rsidRPr="006358F4">
        <w:rPr>
          <w:rFonts w:asciiTheme="majorHAnsi" w:eastAsia="Calibri" w:hAnsiTheme="majorHAnsi"/>
          <w:bCs w:val="0"/>
        </w:rPr>
        <w:t>–</w:t>
      </w:r>
      <w:r w:rsidRPr="006358F4">
        <w:rPr>
          <w:rFonts w:asciiTheme="majorHAnsi" w:eastAsia="Calibri" w:hAnsiTheme="majorHAnsi"/>
          <w:bCs w:val="0"/>
        </w:rPr>
        <w:tab/>
        <w:t>Credenciales Para Precalificación</w:t>
      </w:r>
      <w:bookmarkEnd w:id="1823"/>
      <w:bookmarkEnd w:id="1824"/>
      <w:bookmarkEnd w:id="1825"/>
      <w:bookmarkEnd w:id="1831"/>
      <w:bookmarkEnd w:id="1832"/>
      <w:bookmarkEnd w:id="1833"/>
      <w:bookmarkEnd w:id="1834"/>
      <w:r w:rsidRPr="006358F4">
        <w:rPr>
          <w:rFonts w:asciiTheme="majorHAnsi" w:eastAsia="Calibri" w:hAnsiTheme="majorHAnsi"/>
          <w:bCs w:val="0"/>
        </w:rPr>
        <w:t xml:space="preserve"> </w:t>
      </w:r>
    </w:p>
    <w:p w14:paraId="0B9D5782" w14:textId="6CCF210B" w:rsidR="00927D59" w:rsidRPr="006358F4" w:rsidRDefault="00927D59" w:rsidP="00467D80">
      <w:pPr>
        <w:pStyle w:val="Ttulo2"/>
        <w:numPr>
          <w:ilvl w:val="0"/>
          <w:numId w:val="0"/>
        </w:numPr>
        <w:ind w:left="567"/>
        <w:rPr>
          <w:rFonts w:asciiTheme="majorHAnsi" w:hAnsiTheme="majorHAnsi"/>
        </w:rPr>
      </w:pPr>
      <w:bookmarkStart w:id="1835" w:name="_Toc867328"/>
      <w:bookmarkStart w:id="1836" w:name="_Toc50116260"/>
      <w:bookmarkStart w:id="1837" w:name="_Toc50120353"/>
      <w:r w:rsidRPr="006358F4">
        <w:rPr>
          <w:rFonts w:asciiTheme="majorHAnsi" w:hAnsiTheme="majorHAnsi"/>
        </w:rPr>
        <w:t>Apéndice 7</w:t>
      </w:r>
      <w:r w:rsidR="00467D80">
        <w:rPr>
          <w:rFonts w:asciiTheme="majorHAnsi" w:hAnsiTheme="majorHAnsi"/>
        </w:rPr>
        <w:t xml:space="preserve"> </w:t>
      </w:r>
      <w:r w:rsidRPr="006358F4">
        <w:rPr>
          <w:rFonts w:asciiTheme="majorHAnsi" w:hAnsiTheme="majorHAnsi"/>
        </w:rPr>
        <w:t>–</w:t>
      </w:r>
      <w:bookmarkEnd w:id="1826"/>
      <w:bookmarkEnd w:id="1827"/>
      <w:bookmarkEnd w:id="1828"/>
      <w:r w:rsidR="00467D80">
        <w:rPr>
          <w:rFonts w:asciiTheme="majorHAnsi" w:hAnsiTheme="majorHAnsi"/>
        </w:rPr>
        <w:t xml:space="preserve"> </w:t>
      </w:r>
      <w:r w:rsidRPr="006358F4">
        <w:rPr>
          <w:rFonts w:asciiTheme="majorHAnsi" w:hAnsiTheme="majorHAnsi"/>
        </w:rPr>
        <w:t>Renuncia de privilegios y reclamos aplicable a sociedades no listadas</w:t>
      </w:r>
      <w:bookmarkEnd w:id="1829"/>
      <w:bookmarkEnd w:id="1830"/>
      <w:bookmarkEnd w:id="1835"/>
      <w:bookmarkEnd w:id="1836"/>
      <w:bookmarkEnd w:id="1837"/>
    </w:p>
    <w:p w14:paraId="2E32C402" w14:textId="77777777" w:rsidR="00927D59" w:rsidRPr="006358F4" w:rsidRDefault="00927D59">
      <w:pPr>
        <w:pStyle w:val="Textosinformato"/>
        <w:widowControl w:val="0"/>
        <w:spacing w:line="276" w:lineRule="auto"/>
        <w:ind w:left="0"/>
        <w:jc w:val="both"/>
        <w:rPr>
          <w:rFonts w:asciiTheme="majorHAnsi" w:hAnsiTheme="majorHAnsi"/>
          <w:sz w:val="22"/>
          <w:szCs w:val="22"/>
        </w:rPr>
      </w:pPr>
    </w:p>
    <w:p w14:paraId="6C9659E4" w14:textId="77777777" w:rsidR="00927D59" w:rsidRPr="006358F4" w:rsidRDefault="00927D59">
      <w:pPr>
        <w:pStyle w:val="Textosinformato"/>
        <w:widowControl w:val="0"/>
        <w:spacing w:line="276" w:lineRule="auto"/>
        <w:ind w:left="0"/>
        <w:jc w:val="both"/>
        <w:rPr>
          <w:rFonts w:asciiTheme="majorHAnsi" w:hAnsiTheme="majorHAnsi"/>
          <w:sz w:val="22"/>
          <w:szCs w:val="22"/>
        </w:rPr>
      </w:pPr>
    </w:p>
    <w:p w14:paraId="5F035F83" w14:textId="77777777" w:rsidR="00927D59" w:rsidRPr="006358F4" w:rsidRDefault="00927D59">
      <w:pPr>
        <w:widowControl w:val="0"/>
        <w:spacing w:after="0"/>
        <w:jc w:val="center"/>
        <w:rPr>
          <w:rFonts w:asciiTheme="majorHAnsi" w:hAnsiTheme="majorHAnsi" w:cs="Arial"/>
          <w:b/>
        </w:rPr>
      </w:pPr>
      <w:r w:rsidRPr="006358F4">
        <w:rPr>
          <w:rFonts w:asciiTheme="majorHAnsi" w:hAnsiTheme="majorHAnsi" w:cs="Arial"/>
          <w:b/>
        </w:rPr>
        <w:t>DECLARACIÓN JURADA</w:t>
      </w:r>
    </w:p>
    <w:p w14:paraId="1F73FCC8" w14:textId="77777777" w:rsidR="00927D59" w:rsidRPr="006358F4" w:rsidRDefault="00927D59">
      <w:pPr>
        <w:widowControl w:val="0"/>
        <w:spacing w:after="0"/>
        <w:rPr>
          <w:rFonts w:asciiTheme="majorHAnsi" w:hAnsiTheme="majorHAnsi" w:cs="Arial"/>
        </w:rPr>
      </w:pPr>
    </w:p>
    <w:p w14:paraId="3FB5567A" w14:textId="77777777" w:rsidR="00927D59" w:rsidRPr="006358F4" w:rsidRDefault="00927D59">
      <w:pPr>
        <w:widowControl w:val="0"/>
        <w:spacing w:after="0"/>
        <w:rPr>
          <w:rFonts w:asciiTheme="majorHAnsi" w:hAnsiTheme="majorHAnsi" w:cs="Arial"/>
          <w:i/>
          <w:iCs/>
        </w:rPr>
      </w:pPr>
      <w:r w:rsidRPr="006358F4">
        <w:rPr>
          <w:rFonts w:asciiTheme="majorHAnsi" w:hAnsiTheme="majorHAnsi" w:cs="Arial"/>
          <w:i/>
          <w:iCs/>
        </w:rPr>
        <w:t>Postor: ..................................................................................................</w:t>
      </w:r>
    </w:p>
    <w:p w14:paraId="2AC36DA6" w14:textId="77777777" w:rsidR="00927D59" w:rsidRPr="006358F4" w:rsidRDefault="00927D59">
      <w:pPr>
        <w:widowControl w:val="0"/>
        <w:spacing w:after="0"/>
        <w:rPr>
          <w:rFonts w:asciiTheme="majorHAnsi" w:hAnsiTheme="majorHAnsi" w:cs="Arial"/>
        </w:rPr>
      </w:pPr>
    </w:p>
    <w:p w14:paraId="26523F4A" w14:textId="77777777" w:rsidR="00927D59" w:rsidRPr="006358F4" w:rsidRDefault="00927D59">
      <w:pPr>
        <w:widowControl w:val="0"/>
        <w:spacing w:after="0"/>
        <w:jc w:val="both"/>
        <w:rPr>
          <w:rFonts w:asciiTheme="majorHAnsi" w:hAnsiTheme="majorHAnsi" w:cs="Arial"/>
        </w:rPr>
      </w:pPr>
      <w:r w:rsidRPr="006358F4">
        <w:rPr>
          <w:rFonts w:asciiTheme="majorHAnsi" w:hAnsiTheme="majorHAnsi" w:cs="Arial"/>
        </w:rPr>
        <w:t>Por medio de la presente, declaramos bajo juramento que ....................................................... (nombre del Postor), así como sus accionistas, socios o integrantes y los accionistas y socios de estos últimos, de ser el caso, renuncian a lo siguiente:</w:t>
      </w:r>
    </w:p>
    <w:p w14:paraId="3C52C663" w14:textId="77777777" w:rsidR="00927D59" w:rsidRPr="006358F4" w:rsidRDefault="00927D59">
      <w:pPr>
        <w:widowControl w:val="0"/>
        <w:spacing w:after="0"/>
        <w:jc w:val="both"/>
        <w:rPr>
          <w:rFonts w:asciiTheme="majorHAnsi" w:hAnsiTheme="majorHAnsi" w:cs="Arial"/>
        </w:rPr>
      </w:pPr>
    </w:p>
    <w:p w14:paraId="4E9188E6" w14:textId="77777777" w:rsidR="00927D59" w:rsidRPr="006358F4" w:rsidRDefault="00927D59">
      <w:pPr>
        <w:widowControl w:val="0"/>
        <w:spacing w:after="0"/>
        <w:ind w:left="567" w:hanging="567"/>
        <w:jc w:val="both"/>
        <w:rPr>
          <w:rFonts w:asciiTheme="majorHAnsi" w:hAnsiTheme="majorHAnsi" w:cs="Arial"/>
        </w:rPr>
      </w:pPr>
      <w:r w:rsidRPr="006358F4">
        <w:rPr>
          <w:rFonts w:asciiTheme="majorHAnsi" w:hAnsiTheme="majorHAnsi" w:cs="Arial"/>
        </w:rPr>
        <w:t xml:space="preserve">1. </w:t>
      </w:r>
      <w:r w:rsidRPr="006358F4">
        <w:rPr>
          <w:rFonts w:asciiTheme="majorHAnsi" w:hAnsiTheme="majorHAnsi" w:cs="Arial"/>
        </w:rPr>
        <w:tab/>
        <w:t>A invocar o ejercer cualquier privilegio o inmunidad diplomática o de cualquier otro tipo.</w:t>
      </w:r>
    </w:p>
    <w:p w14:paraId="403DBD97" w14:textId="77777777" w:rsidR="00927D59" w:rsidRPr="006358F4" w:rsidRDefault="00927D59">
      <w:pPr>
        <w:widowControl w:val="0"/>
        <w:spacing w:after="0"/>
        <w:ind w:left="567" w:hanging="567"/>
        <w:jc w:val="both"/>
        <w:rPr>
          <w:rFonts w:asciiTheme="majorHAnsi" w:hAnsiTheme="majorHAnsi" w:cs="Arial"/>
        </w:rPr>
      </w:pPr>
    </w:p>
    <w:p w14:paraId="1B9F2220" w14:textId="6BAAB195" w:rsidR="00927D59" w:rsidRPr="006358F4" w:rsidRDefault="00927D59">
      <w:pPr>
        <w:widowControl w:val="0"/>
        <w:spacing w:after="0"/>
        <w:ind w:left="567" w:hanging="567"/>
        <w:jc w:val="both"/>
        <w:rPr>
          <w:rFonts w:asciiTheme="majorHAnsi" w:hAnsiTheme="majorHAnsi" w:cs="Arial"/>
        </w:rPr>
      </w:pPr>
      <w:r w:rsidRPr="006358F4">
        <w:rPr>
          <w:rFonts w:asciiTheme="majorHAnsi" w:hAnsiTheme="majorHAnsi" w:cs="Arial"/>
        </w:rPr>
        <w:t xml:space="preserve">2. </w:t>
      </w:r>
      <w:r w:rsidRPr="006358F4">
        <w:rPr>
          <w:rFonts w:asciiTheme="majorHAnsi" w:hAnsiTheme="majorHAnsi" w:cs="Arial"/>
        </w:rPr>
        <w:tab/>
        <w:t xml:space="preserve">A presentar cualquier reclamo por la vía diplomática y a cualquier derecho de compensación u otro con relación a cualquier reclamo que pudiese ser incoado por o contra El Estado o cualquiera de sus dependencias, incluyendo a </w:t>
      </w:r>
      <w:r w:rsidR="0017513F">
        <w:rPr>
          <w:rFonts w:asciiTheme="majorHAnsi" w:hAnsiTheme="majorHAnsi" w:cs="Arial"/>
        </w:rPr>
        <w:t>PROINVERSIÓN</w:t>
      </w:r>
      <w:r w:rsidRPr="006358F4">
        <w:rPr>
          <w:rFonts w:asciiTheme="majorHAnsi" w:hAnsiTheme="majorHAnsi" w:cs="Arial"/>
        </w:rPr>
        <w:t xml:space="preserve">, sus consultores o asesores, bajo la ley peruana o bajo cualquier otra legislación con respecto a nuestras obligaciones respecto de las Bases, la Oferta Económica, Propuesta Técnica y el Contrato de Concesión. </w:t>
      </w:r>
    </w:p>
    <w:p w14:paraId="42ECD80D" w14:textId="77777777" w:rsidR="00927D59" w:rsidRPr="006358F4" w:rsidRDefault="00927D59">
      <w:pPr>
        <w:pStyle w:val="Textosinformato"/>
        <w:widowControl w:val="0"/>
        <w:spacing w:line="276" w:lineRule="auto"/>
        <w:ind w:left="0"/>
        <w:jc w:val="both"/>
        <w:rPr>
          <w:rFonts w:asciiTheme="majorHAnsi" w:hAnsiTheme="majorHAnsi"/>
          <w:sz w:val="22"/>
          <w:szCs w:val="22"/>
        </w:rPr>
      </w:pPr>
    </w:p>
    <w:p w14:paraId="13294DEE" w14:textId="1290D8A3" w:rsidR="00927D59" w:rsidRPr="006358F4" w:rsidRDefault="00927D59">
      <w:pPr>
        <w:widowControl w:val="0"/>
        <w:spacing w:after="0"/>
        <w:rPr>
          <w:rFonts w:asciiTheme="majorHAnsi" w:hAnsiTheme="majorHAnsi" w:cs="Arial"/>
        </w:rPr>
      </w:pPr>
      <w:r w:rsidRPr="006358F4">
        <w:rPr>
          <w:rFonts w:asciiTheme="majorHAnsi" w:hAnsiTheme="majorHAnsi" w:cs="Arial"/>
        </w:rPr>
        <w:t>Lugar y fecha: ....................., ....... de .............. de 20</w:t>
      </w:r>
      <w:r w:rsidR="00232B25">
        <w:rPr>
          <w:rFonts w:asciiTheme="majorHAnsi" w:hAnsiTheme="majorHAnsi" w:cs="Arial"/>
        </w:rPr>
        <w:t>2</w:t>
      </w:r>
      <w:r w:rsidRPr="006358F4">
        <w:rPr>
          <w:rFonts w:asciiTheme="majorHAnsi" w:hAnsiTheme="majorHAnsi" w:cs="Arial"/>
        </w:rPr>
        <w:t>...</w:t>
      </w:r>
    </w:p>
    <w:p w14:paraId="329F69D2" w14:textId="77777777" w:rsidR="00927D59" w:rsidRPr="006358F4" w:rsidRDefault="00927D59">
      <w:pPr>
        <w:widowControl w:val="0"/>
        <w:spacing w:after="0"/>
        <w:rPr>
          <w:rFonts w:asciiTheme="majorHAnsi" w:hAnsiTheme="majorHAnsi" w:cs="Arial"/>
        </w:rPr>
      </w:pPr>
    </w:p>
    <w:p w14:paraId="28AB6645"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Nombre</w:t>
      </w:r>
      <w:r w:rsidRPr="006358F4">
        <w:rPr>
          <w:rFonts w:asciiTheme="majorHAnsi" w:hAnsiTheme="majorHAnsi" w:cs="Arial"/>
        </w:rPr>
        <w:tab/>
        <w:t>.............................................................</w:t>
      </w:r>
    </w:p>
    <w:p w14:paraId="527F3BC2" w14:textId="77777777" w:rsidR="00927D59" w:rsidRPr="006358F4" w:rsidRDefault="00927D59">
      <w:pPr>
        <w:widowControl w:val="0"/>
        <w:spacing w:after="0"/>
        <w:ind w:firstLine="1440"/>
        <w:rPr>
          <w:rFonts w:asciiTheme="majorHAnsi" w:hAnsiTheme="majorHAnsi" w:cs="Arial"/>
        </w:rPr>
      </w:pPr>
      <w:r w:rsidRPr="006358F4">
        <w:rPr>
          <w:rFonts w:asciiTheme="majorHAnsi" w:hAnsiTheme="majorHAnsi" w:cs="Arial"/>
        </w:rPr>
        <w:t>Representante Legal del Postor</w:t>
      </w:r>
    </w:p>
    <w:p w14:paraId="76246162" w14:textId="77777777" w:rsidR="00927D59" w:rsidRPr="006358F4" w:rsidRDefault="00927D59">
      <w:pPr>
        <w:widowControl w:val="0"/>
        <w:spacing w:after="0"/>
        <w:rPr>
          <w:rFonts w:asciiTheme="majorHAnsi" w:hAnsiTheme="majorHAnsi" w:cs="Arial"/>
        </w:rPr>
      </w:pPr>
    </w:p>
    <w:p w14:paraId="6CB8D99F"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Firma</w:t>
      </w:r>
      <w:r w:rsidRPr="006358F4">
        <w:rPr>
          <w:rFonts w:asciiTheme="majorHAnsi" w:hAnsiTheme="majorHAnsi" w:cs="Arial"/>
        </w:rPr>
        <w:tab/>
      </w:r>
      <w:r w:rsidRPr="006358F4">
        <w:rPr>
          <w:rFonts w:asciiTheme="majorHAnsi" w:hAnsiTheme="majorHAnsi" w:cs="Arial"/>
        </w:rPr>
        <w:tab/>
        <w:t>............................................................</w:t>
      </w:r>
    </w:p>
    <w:p w14:paraId="0A818DB2" w14:textId="77777777" w:rsidR="00927D59" w:rsidRPr="006B2D22" w:rsidRDefault="00927D59">
      <w:pPr>
        <w:widowControl w:val="0"/>
        <w:spacing w:after="0"/>
        <w:ind w:firstLine="1440"/>
        <w:rPr>
          <w:rFonts w:asciiTheme="majorHAnsi" w:hAnsiTheme="majorHAnsi" w:cs="Arial"/>
          <w:lang w:val="es-ES"/>
        </w:rPr>
      </w:pPr>
      <w:r w:rsidRPr="006B2D22">
        <w:rPr>
          <w:rFonts w:asciiTheme="majorHAnsi" w:hAnsiTheme="majorHAnsi" w:cs="Arial"/>
          <w:lang w:val="es-ES"/>
        </w:rPr>
        <w:t xml:space="preserve">Representante Legal </w:t>
      </w:r>
      <w:r w:rsidRPr="006358F4">
        <w:rPr>
          <w:rFonts w:asciiTheme="majorHAnsi" w:hAnsiTheme="majorHAnsi" w:cs="Arial"/>
        </w:rPr>
        <w:t>del</w:t>
      </w:r>
      <w:r w:rsidRPr="006B2D22">
        <w:rPr>
          <w:rFonts w:asciiTheme="majorHAnsi" w:hAnsiTheme="majorHAnsi" w:cs="Arial"/>
          <w:lang w:val="es-ES"/>
        </w:rPr>
        <w:t xml:space="preserve"> </w:t>
      </w:r>
      <w:r w:rsidRPr="006358F4">
        <w:rPr>
          <w:rFonts w:asciiTheme="majorHAnsi" w:hAnsiTheme="majorHAnsi" w:cs="Arial"/>
        </w:rPr>
        <w:t>Postor</w:t>
      </w:r>
    </w:p>
    <w:p w14:paraId="27258C8E" w14:textId="77777777" w:rsidR="00927D59" w:rsidRPr="006B2D22" w:rsidRDefault="00927D59">
      <w:pPr>
        <w:pStyle w:val="Textosinformato"/>
        <w:widowControl w:val="0"/>
        <w:spacing w:line="276" w:lineRule="auto"/>
        <w:ind w:left="0"/>
        <w:jc w:val="both"/>
        <w:rPr>
          <w:rFonts w:asciiTheme="majorHAnsi" w:hAnsiTheme="majorHAnsi"/>
          <w:sz w:val="22"/>
          <w:szCs w:val="22"/>
          <w:lang w:val="es-ES"/>
        </w:rPr>
      </w:pPr>
    </w:p>
    <w:p w14:paraId="668DE17A" w14:textId="77777777" w:rsidR="00927D59" w:rsidRPr="006B2D22" w:rsidRDefault="00927D59">
      <w:pPr>
        <w:pStyle w:val="Textosinformato"/>
        <w:widowControl w:val="0"/>
        <w:spacing w:line="276" w:lineRule="auto"/>
        <w:jc w:val="both"/>
        <w:rPr>
          <w:rFonts w:asciiTheme="majorHAnsi" w:hAnsiTheme="majorHAnsi"/>
          <w:sz w:val="22"/>
          <w:szCs w:val="22"/>
          <w:lang w:val="es-ES"/>
        </w:rPr>
      </w:pPr>
    </w:p>
    <w:p w14:paraId="6C0FE081" w14:textId="77777777" w:rsidR="00927D59" w:rsidRPr="006B2D22" w:rsidRDefault="00927D59">
      <w:pPr>
        <w:widowControl w:val="0"/>
        <w:spacing w:after="0"/>
        <w:rPr>
          <w:rFonts w:asciiTheme="majorHAnsi" w:hAnsiTheme="majorHAnsi" w:cs="Arial"/>
          <w:lang w:val="es-ES"/>
        </w:rPr>
      </w:pPr>
      <w:bookmarkStart w:id="1838" w:name="_Toc241576844"/>
      <w:r w:rsidRPr="006B2D22">
        <w:rPr>
          <w:rFonts w:asciiTheme="majorHAnsi" w:hAnsiTheme="majorHAnsi" w:cs="Arial"/>
          <w:lang w:val="es-ES"/>
        </w:rPr>
        <w:br w:type="page"/>
      </w:r>
    </w:p>
    <w:p w14:paraId="3824B73D" w14:textId="1298E96A" w:rsidR="00927D59" w:rsidRPr="006358F4" w:rsidRDefault="00927D59" w:rsidP="00467D80">
      <w:pPr>
        <w:pStyle w:val="Ttulo1"/>
        <w:numPr>
          <w:ilvl w:val="0"/>
          <w:numId w:val="0"/>
        </w:numPr>
        <w:ind w:left="502" w:hanging="360"/>
        <w:rPr>
          <w:rFonts w:asciiTheme="majorHAnsi" w:eastAsia="Calibri" w:hAnsiTheme="majorHAnsi"/>
          <w:bCs w:val="0"/>
        </w:rPr>
      </w:pPr>
      <w:bookmarkStart w:id="1839" w:name="_Toc518512104"/>
      <w:bookmarkStart w:id="1840" w:name="_Toc518512591"/>
      <w:bookmarkStart w:id="1841" w:name="_Toc867329"/>
      <w:bookmarkStart w:id="1842" w:name="_Toc19022786"/>
      <w:bookmarkStart w:id="1843" w:name="_Toc19286994"/>
      <w:bookmarkStart w:id="1844" w:name="_Toc50116261"/>
      <w:bookmarkStart w:id="1845" w:name="_Toc50120354"/>
      <w:r w:rsidRPr="006358F4">
        <w:rPr>
          <w:rFonts w:asciiTheme="majorHAnsi" w:eastAsia="Calibri" w:hAnsiTheme="majorHAnsi"/>
          <w:bCs w:val="0"/>
        </w:rPr>
        <w:lastRenderedPageBreak/>
        <w:t>Anexo Nro. 5</w:t>
      </w:r>
      <w:r w:rsidR="00763CE1">
        <w:rPr>
          <w:rFonts w:asciiTheme="majorHAnsi" w:eastAsia="Calibri" w:hAnsiTheme="majorHAnsi"/>
          <w:bCs w:val="0"/>
        </w:rPr>
        <w:t xml:space="preserve"> </w:t>
      </w:r>
      <w:r w:rsidRPr="006358F4">
        <w:rPr>
          <w:rFonts w:asciiTheme="majorHAnsi" w:eastAsia="Calibri" w:hAnsiTheme="majorHAnsi"/>
          <w:bCs w:val="0"/>
        </w:rPr>
        <w:t>–</w:t>
      </w:r>
      <w:r w:rsidR="00467D80">
        <w:rPr>
          <w:rFonts w:asciiTheme="majorHAnsi" w:eastAsia="Calibri" w:hAnsiTheme="majorHAnsi"/>
          <w:bCs w:val="0"/>
        </w:rPr>
        <w:t xml:space="preserve"> </w:t>
      </w:r>
      <w:r w:rsidRPr="006358F4">
        <w:rPr>
          <w:rFonts w:asciiTheme="majorHAnsi" w:eastAsia="Calibri" w:hAnsiTheme="majorHAnsi"/>
          <w:bCs w:val="0"/>
        </w:rPr>
        <w:t>Credenciales Para Precalificación</w:t>
      </w:r>
      <w:bookmarkEnd w:id="1839"/>
      <w:bookmarkEnd w:id="1840"/>
      <w:bookmarkEnd w:id="1841"/>
      <w:bookmarkEnd w:id="1842"/>
      <w:bookmarkEnd w:id="1843"/>
      <w:bookmarkEnd w:id="1844"/>
      <w:bookmarkEnd w:id="1845"/>
      <w:r w:rsidRPr="006358F4">
        <w:rPr>
          <w:rFonts w:asciiTheme="majorHAnsi" w:eastAsia="Calibri" w:hAnsiTheme="majorHAnsi"/>
          <w:bCs w:val="0"/>
        </w:rPr>
        <w:t xml:space="preserve"> </w:t>
      </w:r>
    </w:p>
    <w:p w14:paraId="6EFD430C" w14:textId="03DDE127" w:rsidR="00927D59" w:rsidRPr="006358F4" w:rsidRDefault="00927D59" w:rsidP="00763CE1">
      <w:pPr>
        <w:pStyle w:val="Ttulo2"/>
        <w:numPr>
          <w:ilvl w:val="0"/>
          <w:numId w:val="0"/>
        </w:numPr>
        <w:ind w:left="567"/>
        <w:rPr>
          <w:rFonts w:asciiTheme="majorHAnsi" w:hAnsiTheme="majorHAnsi"/>
        </w:rPr>
      </w:pPr>
      <w:bookmarkStart w:id="1846" w:name="_Toc867330"/>
      <w:bookmarkStart w:id="1847" w:name="_Toc50116262"/>
      <w:bookmarkStart w:id="1848" w:name="_Toc50120355"/>
      <w:r w:rsidRPr="006358F4">
        <w:rPr>
          <w:rFonts w:asciiTheme="majorHAnsi" w:hAnsiTheme="majorHAnsi"/>
        </w:rPr>
        <w:t>Apéndice 8</w:t>
      </w:r>
      <w:r w:rsidR="00763CE1">
        <w:rPr>
          <w:rFonts w:asciiTheme="majorHAnsi" w:hAnsiTheme="majorHAnsi"/>
        </w:rPr>
        <w:t xml:space="preserve"> </w:t>
      </w:r>
      <w:r w:rsidRPr="006358F4">
        <w:rPr>
          <w:rFonts w:asciiTheme="majorHAnsi" w:hAnsiTheme="majorHAnsi"/>
        </w:rPr>
        <w:t>–</w:t>
      </w:r>
      <w:bookmarkStart w:id="1849" w:name="_Toc441240277"/>
      <w:bookmarkStart w:id="1850" w:name="_Toc517688604"/>
      <w:bookmarkEnd w:id="1838"/>
      <w:r w:rsidR="00763CE1">
        <w:rPr>
          <w:rFonts w:asciiTheme="majorHAnsi" w:hAnsiTheme="majorHAnsi"/>
        </w:rPr>
        <w:t xml:space="preserve"> </w:t>
      </w:r>
      <w:r w:rsidRPr="006358F4">
        <w:rPr>
          <w:rFonts w:asciiTheme="majorHAnsi" w:hAnsiTheme="majorHAnsi"/>
        </w:rPr>
        <w:t>Renuncia de privilegios y reclamos (aplicable a sociedades que listan en bolsas de valores)</w:t>
      </w:r>
      <w:bookmarkEnd w:id="1846"/>
      <w:bookmarkEnd w:id="1847"/>
      <w:bookmarkEnd w:id="1848"/>
      <w:bookmarkEnd w:id="1849"/>
      <w:bookmarkEnd w:id="1850"/>
    </w:p>
    <w:p w14:paraId="050222F7" w14:textId="77777777" w:rsidR="00927D59" w:rsidRPr="006358F4" w:rsidRDefault="00927D59">
      <w:pPr>
        <w:widowControl w:val="0"/>
        <w:spacing w:after="0"/>
        <w:ind w:right="709"/>
        <w:rPr>
          <w:rFonts w:asciiTheme="majorHAnsi" w:hAnsiTheme="majorHAnsi" w:cs="Arial"/>
        </w:rPr>
      </w:pPr>
    </w:p>
    <w:p w14:paraId="3E041E18" w14:textId="77777777" w:rsidR="00927D59" w:rsidRPr="006358F4" w:rsidRDefault="00927D59">
      <w:pPr>
        <w:widowControl w:val="0"/>
        <w:spacing w:after="0"/>
        <w:jc w:val="center"/>
        <w:rPr>
          <w:rFonts w:asciiTheme="majorHAnsi" w:hAnsiTheme="majorHAnsi" w:cs="Arial"/>
          <w:b/>
        </w:rPr>
      </w:pPr>
      <w:r w:rsidRPr="006358F4">
        <w:rPr>
          <w:rFonts w:asciiTheme="majorHAnsi" w:hAnsiTheme="majorHAnsi" w:cs="Arial"/>
          <w:b/>
        </w:rPr>
        <w:t>DECLARACIÓN JURADA</w:t>
      </w:r>
    </w:p>
    <w:p w14:paraId="3F0359AF" w14:textId="77777777" w:rsidR="00927D59" w:rsidRPr="006358F4" w:rsidRDefault="00927D59">
      <w:pPr>
        <w:widowControl w:val="0"/>
        <w:spacing w:after="0"/>
        <w:rPr>
          <w:rFonts w:asciiTheme="majorHAnsi" w:hAnsiTheme="majorHAnsi" w:cs="Arial"/>
        </w:rPr>
      </w:pPr>
    </w:p>
    <w:p w14:paraId="7E9455AD" w14:textId="77777777" w:rsidR="00927D59" w:rsidRPr="006358F4" w:rsidRDefault="00927D59">
      <w:pPr>
        <w:widowControl w:val="0"/>
        <w:spacing w:after="0"/>
        <w:rPr>
          <w:rFonts w:asciiTheme="majorHAnsi" w:hAnsiTheme="majorHAnsi" w:cs="Arial"/>
          <w:i/>
          <w:iCs/>
        </w:rPr>
      </w:pPr>
      <w:r w:rsidRPr="006358F4">
        <w:rPr>
          <w:rFonts w:asciiTheme="majorHAnsi" w:hAnsiTheme="majorHAnsi" w:cs="Arial"/>
          <w:i/>
          <w:iCs/>
        </w:rPr>
        <w:t>Postor: ..................................................................................................</w:t>
      </w:r>
    </w:p>
    <w:p w14:paraId="1BA7DC83" w14:textId="77777777" w:rsidR="00927D59" w:rsidRPr="006358F4" w:rsidRDefault="00927D59">
      <w:pPr>
        <w:widowControl w:val="0"/>
        <w:spacing w:after="0"/>
        <w:rPr>
          <w:rFonts w:asciiTheme="majorHAnsi" w:hAnsiTheme="majorHAnsi" w:cs="Arial"/>
        </w:rPr>
      </w:pPr>
    </w:p>
    <w:p w14:paraId="11C36170" w14:textId="77777777" w:rsidR="00927D59" w:rsidRPr="006358F4" w:rsidRDefault="00927D59">
      <w:pPr>
        <w:widowControl w:val="0"/>
        <w:spacing w:after="0"/>
        <w:jc w:val="both"/>
        <w:rPr>
          <w:rFonts w:asciiTheme="majorHAnsi" w:hAnsiTheme="majorHAnsi" w:cs="Arial"/>
        </w:rPr>
      </w:pPr>
      <w:r w:rsidRPr="006358F4">
        <w:rPr>
          <w:rFonts w:asciiTheme="majorHAnsi" w:hAnsiTheme="majorHAnsi" w:cs="Arial"/>
        </w:rPr>
        <w:t>Por medio de la presente, declaramos bajo juramento que ....................................................... (Nombre del Postor), así como sus accionistas, socios o integrantes, renuncian a lo siguiente:</w:t>
      </w:r>
    </w:p>
    <w:p w14:paraId="0F7DC2FB" w14:textId="77777777" w:rsidR="00927D59" w:rsidRPr="006358F4" w:rsidRDefault="00927D59">
      <w:pPr>
        <w:widowControl w:val="0"/>
        <w:spacing w:after="0"/>
        <w:rPr>
          <w:rFonts w:asciiTheme="majorHAnsi" w:hAnsiTheme="majorHAnsi" w:cs="Arial"/>
        </w:rPr>
      </w:pPr>
    </w:p>
    <w:p w14:paraId="66ADE0FC" w14:textId="77777777" w:rsidR="00927D59" w:rsidRPr="006358F4" w:rsidRDefault="00927D59">
      <w:pPr>
        <w:widowControl w:val="0"/>
        <w:spacing w:after="0"/>
        <w:ind w:left="567" w:hanging="567"/>
        <w:rPr>
          <w:rFonts w:asciiTheme="majorHAnsi" w:hAnsiTheme="majorHAnsi" w:cs="Arial"/>
        </w:rPr>
      </w:pPr>
      <w:r w:rsidRPr="006358F4">
        <w:rPr>
          <w:rFonts w:asciiTheme="majorHAnsi" w:hAnsiTheme="majorHAnsi" w:cs="Arial"/>
        </w:rPr>
        <w:t xml:space="preserve">1. </w:t>
      </w:r>
      <w:r w:rsidRPr="006358F4">
        <w:rPr>
          <w:rFonts w:asciiTheme="majorHAnsi" w:hAnsiTheme="majorHAnsi" w:cs="Arial"/>
        </w:rPr>
        <w:tab/>
        <w:t>A invocar o ejercer cualquier privilegio o inmunidad diplomática o de cualquier otro tipo.</w:t>
      </w:r>
    </w:p>
    <w:p w14:paraId="379D2087" w14:textId="77777777" w:rsidR="00927D59" w:rsidRPr="006358F4" w:rsidRDefault="00927D59">
      <w:pPr>
        <w:widowControl w:val="0"/>
        <w:spacing w:after="0"/>
        <w:ind w:left="567" w:hanging="567"/>
        <w:rPr>
          <w:rFonts w:asciiTheme="majorHAnsi" w:hAnsiTheme="majorHAnsi" w:cs="Arial"/>
        </w:rPr>
      </w:pPr>
    </w:p>
    <w:p w14:paraId="21F5B3FC" w14:textId="4E9B13C5" w:rsidR="00927D59" w:rsidRPr="006358F4" w:rsidRDefault="00927D59">
      <w:pPr>
        <w:widowControl w:val="0"/>
        <w:spacing w:after="0"/>
        <w:ind w:left="567" w:hanging="567"/>
        <w:jc w:val="both"/>
        <w:rPr>
          <w:rFonts w:asciiTheme="majorHAnsi" w:hAnsiTheme="majorHAnsi" w:cs="Arial"/>
        </w:rPr>
      </w:pPr>
      <w:r w:rsidRPr="006358F4">
        <w:rPr>
          <w:rFonts w:asciiTheme="majorHAnsi" w:hAnsiTheme="majorHAnsi" w:cs="Arial"/>
        </w:rPr>
        <w:t xml:space="preserve">2. </w:t>
      </w:r>
      <w:r w:rsidRPr="006358F4">
        <w:rPr>
          <w:rFonts w:asciiTheme="majorHAnsi" w:hAnsiTheme="majorHAnsi" w:cs="Arial"/>
        </w:rPr>
        <w:tab/>
        <w:t xml:space="preserve">A presentar cualquier reclamo por la vía diplomática y a cualquier derecho de compensación u otro con relación a cualquier reclamo que pudiese ser incoado por o contra el Estado o cualquiera de sus dependencias, incluyendo a </w:t>
      </w:r>
      <w:r w:rsidR="0017513F">
        <w:rPr>
          <w:rFonts w:asciiTheme="majorHAnsi" w:hAnsiTheme="majorHAnsi" w:cs="Arial"/>
        </w:rPr>
        <w:t>PROINVERSIÓN</w:t>
      </w:r>
      <w:r w:rsidRPr="006358F4">
        <w:rPr>
          <w:rFonts w:asciiTheme="majorHAnsi" w:hAnsiTheme="majorHAnsi" w:cs="Arial"/>
        </w:rPr>
        <w:t>, sus consultores o asesores, bajo la ley peruana o bajo cualquier otra legislación con respecto a nuestras obligaciones respecto de las Bases, la Oferta Económica, Propuesta Técnica y el Contrato de Concesión.</w:t>
      </w:r>
    </w:p>
    <w:p w14:paraId="6A069553" w14:textId="77777777" w:rsidR="00927D59" w:rsidRPr="006358F4" w:rsidRDefault="00927D59">
      <w:pPr>
        <w:widowControl w:val="0"/>
        <w:spacing w:after="0"/>
        <w:jc w:val="both"/>
        <w:rPr>
          <w:rFonts w:asciiTheme="majorHAnsi" w:hAnsiTheme="majorHAnsi" w:cs="Arial"/>
        </w:rPr>
      </w:pPr>
    </w:p>
    <w:p w14:paraId="199B75A2" w14:textId="77777777" w:rsidR="00927D59" w:rsidRPr="006358F4" w:rsidRDefault="00927D59">
      <w:pPr>
        <w:widowControl w:val="0"/>
        <w:spacing w:after="0"/>
        <w:jc w:val="both"/>
        <w:rPr>
          <w:rFonts w:asciiTheme="majorHAnsi" w:hAnsiTheme="majorHAnsi" w:cs="Arial"/>
        </w:rPr>
      </w:pPr>
      <w:r w:rsidRPr="006358F4">
        <w:rPr>
          <w:rFonts w:asciiTheme="majorHAnsi" w:hAnsiTheme="majorHAnsi" w:cs="Arial"/>
        </w:rPr>
        <w:t xml:space="preserve">La presente declaración jurada excluye a los accionistas, socios o integrantes del Postor que cumplan con las siguientes condiciones: </w:t>
      </w:r>
    </w:p>
    <w:p w14:paraId="7BFC9194" w14:textId="77777777" w:rsidR="00927D59" w:rsidRPr="006358F4" w:rsidRDefault="00927D59">
      <w:pPr>
        <w:widowControl w:val="0"/>
        <w:spacing w:after="0"/>
        <w:jc w:val="both"/>
        <w:rPr>
          <w:rFonts w:asciiTheme="majorHAnsi" w:hAnsiTheme="majorHAnsi" w:cs="Arial"/>
        </w:rPr>
      </w:pPr>
    </w:p>
    <w:p w14:paraId="2369D0C8" w14:textId="77777777" w:rsidR="00927D59" w:rsidRPr="006358F4" w:rsidRDefault="00927D59" w:rsidP="0063456F">
      <w:pPr>
        <w:widowControl w:val="0"/>
        <w:numPr>
          <w:ilvl w:val="0"/>
          <w:numId w:val="31"/>
        </w:numPr>
        <w:spacing w:after="0"/>
        <w:ind w:left="567" w:hanging="567"/>
        <w:jc w:val="both"/>
        <w:rPr>
          <w:rFonts w:asciiTheme="majorHAnsi" w:hAnsiTheme="majorHAnsi" w:cs="Arial"/>
        </w:rPr>
      </w:pPr>
      <w:r w:rsidRPr="006358F4">
        <w:rPr>
          <w:rFonts w:asciiTheme="majorHAnsi" w:hAnsiTheme="majorHAnsi" w:cs="Arial"/>
        </w:rPr>
        <w:t xml:space="preserve">que califican como Inversionistas Institucionales; o, </w:t>
      </w:r>
    </w:p>
    <w:p w14:paraId="2D7B3F6E" w14:textId="77777777" w:rsidR="00927D59" w:rsidRPr="006358F4" w:rsidRDefault="00927D59" w:rsidP="0063456F">
      <w:pPr>
        <w:widowControl w:val="0"/>
        <w:numPr>
          <w:ilvl w:val="0"/>
          <w:numId w:val="31"/>
        </w:numPr>
        <w:spacing w:after="0"/>
        <w:ind w:left="567" w:hanging="567"/>
        <w:jc w:val="both"/>
        <w:rPr>
          <w:rFonts w:asciiTheme="majorHAnsi" w:hAnsiTheme="majorHAnsi" w:cs="Arial"/>
        </w:rPr>
      </w:pPr>
      <w:r w:rsidRPr="006358F4">
        <w:rPr>
          <w:rFonts w:asciiTheme="majorHAnsi" w:hAnsiTheme="majorHAnsi" w:cs="Arial"/>
        </w:rPr>
        <w:t>tienen una participación en el Postor que represente [indicar porcentaje] o menos del capital social del Postor;</w:t>
      </w:r>
    </w:p>
    <w:p w14:paraId="6C3D3055" w14:textId="77777777" w:rsidR="00927D59" w:rsidRPr="006358F4" w:rsidRDefault="00927D59">
      <w:pPr>
        <w:widowControl w:val="0"/>
        <w:spacing w:after="0"/>
        <w:jc w:val="both"/>
        <w:rPr>
          <w:rFonts w:asciiTheme="majorHAnsi" w:hAnsiTheme="majorHAnsi" w:cs="Arial"/>
        </w:rPr>
      </w:pPr>
    </w:p>
    <w:p w14:paraId="027410C3" w14:textId="77777777" w:rsidR="00927D59" w:rsidRPr="006358F4" w:rsidRDefault="00927D59">
      <w:pPr>
        <w:widowControl w:val="0"/>
        <w:spacing w:after="0"/>
        <w:jc w:val="both"/>
        <w:rPr>
          <w:rFonts w:asciiTheme="majorHAnsi" w:hAnsiTheme="majorHAnsi" w:cs="Arial"/>
          <w:bCs/>
          <w:iCs/>
        </w:rPr>
      </w:pPr>
      <w:r w:rsidRPr="006358F4">
        <w:rPr>
          <w:rFonts w:asciiTheme="majorHAnsi" w:hAnsiTheme="majorHAnsi" w:cs="Arial"/>
        </w:rPr>
        <w:t xml:space="preserve">y, en cualquiera de los referidos supuestos (a) y (b), no </w:t>
      </w:r>
      <w:r w:rsidRPr="006358F4">
        <w:rPr>
          <w:rFonts w:asciiTheme="majorHAnsi" w:hAnsiTheme="majorHAnsi" w:cs="Arial"/>
          <w:bCs/>
          <w:iCs/>
        </w:rPr>
        <w:t xml:space="preserve">ejercen el control de la administración del Postor, o de alguno de sus integrantes en caso de Consorcio, conforme lo dispuesto en el Reglamento de Propiedad Indirecta, Vinculación y Grupos Económicos, aprobado por Resolución SMV Nro. 00019-2015-SMV/01 y las normas que las modifiquen o sustituyan. </w:t>
      </w:r>
    </w:p>
    <w:p w14:paraId="39B3C143" w14:textId="77777777" w:rsidR="00927D59" w:rsidRPr="006358F4" w:rsidRDefault="00927D59">
      <w:pPr>
        <w:pStyle w:val="Textosinformato"/>
        <w:widowControl w:val="0"/>
        <w:spacing w:line="276" w:lineRule="auto"/>
        <w:ind w:left="0" w:right="709"/>
        <w:jc w:val="both"/>
        <w:rPr>
          <w:rFonts w:asciiTheme="majorHAnsi" w:hAnsiTheme="majorHAnsi"/>
          <w:sz w:val="22"/>
          <w:szCs w:val="22"/>
        </w:rPr>
      </w:pPr>
    </w:p>
    <w:p w14:paraId="4009F891" w14:textId="77777777" w:rsidR="00927D59" w:rsidRPr="006358F4" w:rsidRDefault="00927D59">
      <w:pPr>
        <w:pStyle w:val="Textosinformato"/>
        <w:widowControl w:val="0"/>
        <w:spacing w:line="276" w:lineRule="auto"/>
        <w:ind w:left="0" w:right="709"/>
        <w:jc w:val="both"/>
        <w:rPr>
          <w:rFonts w:asciiTheme="majorHAnsi" w:hAnsiTheme="majorHAnsi"/>
          <w:sz w:val="22"/>
          <w:szCs w:val="22"/>
        </w:rPr>
      </w:pPr>
    </w:p>
    <w:p w14:paraId="59919942" w14:textId="59D39D7C" w:rsidR="00927D59" w:rsidRPr="006358F4" w:rsidRDefault="00927D59">
      <w:pPr>
        <w:widowControl w:val="0"/>
        <w:spacing w:after="0"/>
        <w:rPr>
          <w:rFonts w:asciiTheme="majorHAnsi" w:hAnsiTheme="majorHAnsi" w:cs="Arial"/>
        </w:rPr>
      </w:pPr>
      <w:r w:rsidRPr="006358F4">
        <w:rPr>
          <w:rFonts w:asciiTheme="majorHAnsi" w:hAnsiTheme="majorHAnsi" w:cs="Arial"/>
        </w:rPr>
        <w:t>Lugar y fecha: ....................., ....... de .............. de 20</w:t>
      </w:r>
      <w:r w:rsidR="00232B25">
        <w:rPr>
          <w:rFonts w:asciiTheme="majorHAnsi" w:hAnsiTheme="majorHAnsi" w:cs="Arial"/>
        </w:rPr>
        <w:t>2</w:t>
      </w:r>
      <w:r w:rsidRPr="006358F4">
        <w:rPr>
          <w:rFonts w:asciiTheme="majorHAnsi" w:hAnsiTheme="majorHAnsi" w:cs="Arial"/>
        </w:rPr>
        <w:t>...</w:t>
      </w:r>
    </w:p>
    <w:p w14:paraId="41B156DD" w14:textId="77777777" w:rsidR="00927D59" w:rsidRPr="006358F4" w:rsidRDefault="00927D59">
      <w:pPr>
        <w:widowControl w:val="0"/>
        <w:spacing w:after="0"/>
        <w:rPr>
          <w:rFonts w:asciiTheme="majorHAnsi" w:hAnsiTheme="majorHAnsi" w:cs="Arial"/>
        </w:rPr>
      </w:pPr>
    </w:p>
    <w:p w14:paraId="4B5E269D"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Nombre</w:t>
      </w:r>
      <w:r w:rsidRPr="006358F4">
        <w:rPr>
          <w:rFonts w:asciiTheme="majorHAnsi" w:hAnsiTheme="majorHAnsi" w:cs="Arial"/>
        </w:rPr>
        <w:tab/>
        <w:t>.............................................................</w:t>
      </w:r>
    </w:p>
    <w:p w14:paraId="75FC3610" w14:textId="77777777" w:rsidR="00927D59" w:rsidRPr="006358F4" w:rsidRDefault="00927D59">
      <w:pPr>
        <w:widowControl w:val="0"/>
        <w:spacing w:after="0"/>
        <w:ind w:firstLine="1440"/>
        <w:rPr>
          <w:rFonts w:asciiTheme="majorHAnsi" w:hAnsiTheme="majorHAnsi" w:cs="Arial"/>
        </w:rPr>
      </w:pPr>
      <w:r w:rsidRPr="006358F4">
        <w:rPr>
          <w:rFonts w:asciiTheme="majorHAnsi" w:hAnsiTheme="majorHAnsi" w:cs="Arial"/>
        </w:rPr>
        <w:t>Representante Legal del Postor</w:t>
      </w:r>
    </w:p>
    <w:p w14:paraId="67B30CA1" w14:textId="77777777" w:rsidR="00927D59" w:rsidRPr="006358F4" w:rsidRDefault="00927D59">
      <w:pPr>
        <w:widowControl w:val="0"/>
        <w:spacing w:after="0"/>
        <w:ind w:firstLine="1440"/>
        <w:rPr>
          <w:rFonts w:asciiTheme="majorHAnsi" w:hAnsiTheme="majorHAnsi" w:cs="Arial"/>
        </w:rPr>
      </w:pPr>
    </w:p>
    <w:p w14:paraId="5AF87067" w14:textId="77777777" w:rsidR="00927D59" w:rsidRPr="006358F4" w:rsidRDefault="00927D59">
      <w:pPr>
        <w:widowControl w:val="0"/>
        <w:spacing w:after="0"/>
        <w:ind w:firstLine="1440"/>
        <w:rPr>
          <w:rFonts w:asciiTheme="majorHAnsi" w:hAnsiTheme="majorHAnsi" w:cs="Arial"/>
        </w:rPr>
      </w:pPr>
    </w:p>
    <w:p w14:paraId="07FCF930"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Firma</w:t>
      </w:r>
      <w:r w:rsidRPr="006358F4">
        <w:rPr>
          <w:rFonts w:asciiTheme="majorHAnsi" w:hAnsiTheme="majorHAnsi" w:cs="Arial"/>
        </w:rPr>
        <w:tab/>
      </w:r>
      <w:r w:rsidRPr="006358F4">
        <w:rPr>
          <w:rFonts w:asciiTheme="majorHAnsi" w:hAnsiTheme="majorHAnsi" w:cs="Arial"/>
        </w:rPr>
        <w:tab/>
        <w:t>............................................................</w:t>
      </w:r>
    </w:p>
    <w:p w14:paraId="0EF04AC8" w14:textId="77777777" w:rsidR="00927D59" w:rsidRPr="006B2D22" w:rsidRDefault="00927D59">
      <w:pPr>
        <w:widowControl w:val="0"/>
        <w:spacing w:after="0"/>
        <w:ind w:firstLine="1440"/>
        <w:rPr>
          <w:rFonts w:asciiTheme="majorHAnsi" w:hAnsiTheme="majorHAnsi" w:cs="Arial"/>
          <w:lang w:val="es-ES"/>
        </w:rPr>
      </w:pPr>
      <w:r w:rsidRPr="006B2D22">
        <w:rPr>
          <w:rFonts w:asciiTheme="majorHAnsi" w:hAnsiTheme="majorHAnsi" w:cs="Arial"/>
          <w:lang w:val="es-ES"/>
        </w:rPr>
        <w:t xml:space="preserve">Representante Legal </w:t>
      </w:r>
      <w:r w:rsidRPr="006358F4">
        <w:rPr>
          <w:rFonts w:asciiTheme="majorHAnsi" w:hAnsiTheme="majorHAnsi" w:cs="Arial"/>
        </w:rPr>
        <w:t>del</w:t>
      </w:r>
      <w:r w:rsidRPr="006B2D22">
        <w:rPr>
          <w:rFonts w:asciiTheme="majorHAnsi" w:hAnsiTheme="majorHAnsi" w:cs="Arial"/>
          <w:lang w:val="es-ES"/>
        </w:rPr>
        <w:t xml:space="preserve"> </w:t>
      </w:r>
      <w:r w:rsidRPr="006358F4">
        <w:rPr>
          <w:rFonts w:asciiTheme="majorHAnsi" w:hAnsiTheme="majorHAnsi" w:cs="Arial"/>
        </w:rPr>
        <w:t>Postor</w:t>
      </w:r>
    </w:p>
    <w:p w14:paraId="337191CE" w14:textId="77777777" w:rsidR="00927D59" w:rsidRPr="006B2D22" w:rsidRDefault="00927D59">
      <w:pPr>
        <w:pStyle w:val="Ttulo2"/>
        <w:keepNext w:val="0"/>
        <w:keepLines w:val="0"/>
        <w:widowControl w:val="0"/>
        <w:numPr>
          <w:ilvl w:val="0"/>
          <w:numId w:val="0"/>
        </w:numPr>
        <w:tabs>
          <w:tab w:val="left" w:pos="1418"/>
          <w:tab w:val="left" w:pos="1701"/>
        </w:tabs>
        <w:ind w:left="1701" w:hanging="1701"/>
        <w:rPr>
          <w:rFonts w:asciiTheme="majorHAnsi" w:hAnsiTheme="majorHAnsi"/>
          <w:lang w:val="es-ES"/>
        </w:rPr>
      </w:pPr>
      <w:bookmarkStart w:id="1851" w:name="_Toc82510145"/>
      <w:bookmarkStart w:id="1852" w:name="_Toc131568997"/>
      <w:bookmarkStart w:id="1853" w:name="_Toc241495018"/>
      <w:bookmarkStart w:id="1854" w:name="_Toc441240278"/>
      <w:bookmarkStart w:id="1855" w:name="_Toc517688605"/>
      <w:r w:rsidRPr="006B2D22">
        <w:rPr>
          <w:rFonts w:asciiTheme="majorHAnsi" w:hAnsiTheme="majorHAnsi"/>
          <w:lang w:val="es-ES"/>
        </w:rPr>
        <w:br w:type="page"/>
      </w:r>
    </w:p>
    <w:p w14:paraId="30E33E0E" w14:textId="58B8C83C" w:rsidR="009B7BC2" w:rsidRPr="006358F4" w:rsidRDefault="009B7BC2" w:rsidP="00467D80">
      <w:pPr>
        <w:pStyle w:val="Ttulo1"/>
        <w:numPr>
          <w:ilvl w:val="0"/>
          <w:numId w:val="0"/>
        </w:numPr>
        <w:rPr>
          <w:rFonts w:asciiTheme="majorHAnsi" w:eastAsia="Calibri" w:hAnsiTheme="majorHAnsi"/>
          <w:bCs w:val="0"/>
        </w:rPr>
      </w:pPr>
      <w:bookmarkStart w:id="1856" w:name="_Toc867333"/>
      <w:bookmarkStart w:id="1857" w:name="_Toc19022788"/>
      <w:bookmarkStart w:id="1858" w:name="_Toc19286996"/>
      <w:bookmarkStart w:id="1859" w:name="_Toc50116263"/>
      <w:bookmarkStart w:id="1860" w:name="_Toc50120356"/>
      <w:bookmarkStart w:id="1861" w:name="_Toc241576846"/>
      <w:bookmarkStart w:id="1862" w:name="_Toc82510146"/>
      <w:bookmarkStart w:id="1863" w:name="_Toc131568998"/>
      <w:bookmarkEnd w:id="1851"/>
      <w:bookmarkEnd w:id="1852"/>
      <w:bookmarkEnd w:id="1853"/>
      <w:bookmarkEnd w:id="1854"/>
      <w:bookmarkEnd w:id="1855"/>
      <w:r w:rsidRPr="006358F4">
        <w:rPr>
          <w:rFonts w:asciiTheme="majorHAnsi" w:eastAsia="Calibri" w:hAnsiTheme="majorHAnsi"/>
          <w:bCs w:val="0"/>
        </w:rPr>
        <w:lastRenderedPageBreak/>
        <w:t>Anexo Nro. 5</w:t>
      </w:r>
      <w:r w:rsidR="00467D80">
        <w:rPr>
          <w:rFonts w:asciiTheme="majorHAnsi" w:eastAsia="Calibri" w:hAnsiTheme="majorHAnsi"/>
          <w:bCs w:val="0"/>
        </w:rPr>
        <w:t xml:space="preserve"> </w:t>
      </w:r>
      <w:r w:rsidRPr="006358F4">
        <w:rPr>
          <w:rFonts w:asciiTheme="majorHAnsi" w:eastAsia="Calibri" w:hAnsiTheme="majorHAnsi"/>
          <w:bCs w:val="0"/>
        </w:rPr>
        <w:t>–</w:t>
      </w:r>
      <w:r w:rsidRPr="006358F4">
        <w:rPr>
          <w:rFonts w:asciiTheme="majorHAnsi" w:eastAsia="Calibri" w:hAnsiTheme="majorHAnsi"/>
          <w:bCs w:val="0"/>
        </w:rPr>
        <w:tab/>
        <w:t>Credenciales Para Precalificación</w:t>
      </w:r>
      <w:bookmarkEnd w:id="1856"/>
      <w:bookmarkEnd w:id="1857"/>
      <w:bookmarkEnd w:id="1858"/>
      <w:bookmarkEnd w:id="1859"/>
      <w:bookmarkEnd w:id="1860"/>
      <w:r w:rsidRPr="006358F4">
        <w:rPr>
          <w:rFonts w:asciiTheme="majorHAnsi" w:eastAsia="Calibri" w:hAnsiTheme="majorHAnsi"/>
          <w:bCs w:val="0"/>
        </w:rPr>
        <w:t xml:space="preserve"> </w:t>
      </w:r>
    </w:p>
    <w:p w14:paraId="10A4EECF" w14:textId="08CD40DE" w:rsidR="009B7BC2" w:rsidRPr="006358F4" w:rsidRDefault="009B7BC2" w:rsidP="00467D80">
      <w:pPr>
        <w:pStyle w:val="Ttulo2"/>
        <w:numPr>
          <w:ilvl w:val="0"/>
          <w:numId w:val="0"/>
        </w:numPr>
        <w:ind w:left="567"/>
        <w:rPr>
          <w:rFonts w:asciiTheme="majorHAnsi" w:hAnsiTheme="majorHAnsi"/>
        </w:rPr>
      </w:pPr>
      <w:bookmarkStart w:id="1864" w:name="_Toc867334"/>
      <w:bookmarkStart w:id="1865" w:name="_Toc50116264"/>
      <w:bookmarkStart w:id="1866" w:name="_Toc50120357"/>
      <w:r w:rsidRPr="006358F4">
        <w:rPr>
          <w:rFonts w:asciiTheme="majorHAnsi" w:hAnsiTheme="majorHAnsi"/>
        </w:rPr>
        <w:t>Apéndice 9</w:t>
      </w:r>
      <w:r w:rsidR="00467D80">
        <w:rPr>
          <w:rFonts w:asciiTheme="majorHAnsi" w:hAnsiTheme="majorHAnsi"/>
        </w:rPr>
        <w:t xml:space="preserve"> </w:t>
      </w:r>
      <w:r w:rsidRPr="006358F4">
        <w:rPr>
          <w:rFonts w:asciiTheme="majorHAnsi" w:hAnsiTheme="majorHAnsi"/>
        </w:rPr>
        <w:t>–</w:t>
      </w:r>
      <w:r w:rsidR="00467D80">
        <w:rPr>
          <w:rFonts w:asciiTheme="majorHAnsi" w:hAnsiTheme="majorHAnsi"/>
        </w:rPr>
        <w:t xml:space="preserve"> </w:t>
      </w:r>
      <w:r w:rsidRPr="006358F4">
        <w:rPr>
          <w:rFonts w:asciiTheme="majorHAnsi" w:hAnsiTheme="majorHAnsi"/>
        </w:rPr>
        <w:t>Declaración de no tener incompatibilidad</w:t>
      </w:r>
      <w:bookmarkEnd w:id="1864"/>
      <w:bookmarkEnd w:id="1865"/>
      <w:bookmarkEnd w:id="1866"/>
    </w:p>
    <w:p w14:paraId="226A28D5" w14:textId="77777777" w:rsidR="009B7BC2" w:rsidRPr="006358F4" w:rsidRDefault="009B7BC2" w:rsidP="009B7BC2">
      <w:pPr>
        <w:pStyle w:val="Textosinformato"/>
        <w:widowControl w:val="0"/>
        <w:spacing w:line="276" w:lineRule="auto"/>
        <w:ind w:left="0"/>
        <w:jc w:val="center"/>
        <w:rPr>
          <w:rFonts w:asciiTheme="majorHAnsi" w:hAnsiTheme="majorHAnsi"/>
          <w:sz w:val="22"/>
          <w:szCs w:val="22"/>
        </w:rPr>
      </w:pPr>
    </w:p>
    <w:p w14:paraId="5A47A83C" w14:textId="67A176C0" w:rsidR="009B7BC2" w:rsidRPr="006358F4" w:rsidRDefault="009B7BC2" w:rsidP="009B7BC2">
      <w:pPr>
        <w:widowControl w:val="0"/>
        <w:spacing w:after="0"/>
        <w:jc w:val="center"/>
        <w:rPr>
          <w:rFonts w:asciiTheme="majorHAnsi" w:hAnsiTheme="majorHAnsi" w:cs="Arial"/>
          <w:b/>
        </w:rPr>
      </w:pPr>
      <w:r w:rsidRPr="006358F4">
        <w:rPr>
          <w:rFonts w:asciiTheme="majorHAnsi" w:hAnsiTheme="majorHAnsi" w:cs="Arial"/>
          <w:b/>
        </w:rPr>
        <w:t>DECLARACION JURADA</w:t>
      </w:r>
    </w:p>
    <w:p w14:paraId="0A0DDD2B" w14:textId="77777777" w:rsidR="009B7BC2" w:rsidRPr="006358F4" w:rsidRDefault="009B7BC2" w:rsidP="009B7BC2">
      <w:pPr>
        <w:widowControl w:val="0"/>
        <w:spacing w:after="0"/>
        <w:rPr>
          <w:rFonts w:asciiTheme="majorHAnsi" w:hAnsiTheme="majorHAnsi" w:cs="Arial"/>
          <w:i/>
          <w:iCs/>
        </w:rPr>
      </w:pPr>
    </w:p>
    <w:p w14:paraId="50EA6627" w14:textId="77777777" w:rsidR="009B7BC2" w:rsidRPr="006358F4" w:rsidRDefault="009B7BC2" w:rsidP="009B7BC2">
      <w:pPr>
        <w:widowControl w:val="0"/>
        <w:spacing w:after="0"/>
        <w:rPr>
          <w:rFonts w:asciiTheme="majorHAnsi" w:hAnsiTheme="majorHAnsi" w:cs="Arial"/>
          <w:i/>
          <w:iCs/>
        </w:rPr>
      </w:pPr>
      <w:r w:rsidRPr="006358F4">
        <w:rPr>
          <w:rFonts w:asciiTheme="majorHAnsi" w:hAnsiTheme="majorHAnsi" w:cs="Arial"/>
          <w:i/>
          <w:iCs/>
        </w:rPr>
        <w:t>Postor: ..................................................................................................</w:t>
      </w:r>
    </w:p>
    <w:p w14:paraId="4B5DD476" w14:textId="77777777" w:rsidR="009B7BC2" w:rsidRPr="006358F4" w:rsidRDefault="009B7BC2" w:rsidP="009B7BC2">
      <w:pPr>
        <w:widowControl w:val="0"/>
        <w:spacing w:after="0"/>
        <w:rPr>
          <w:rFonts w:asciiTheme="majorHAnsi" w:hAnsiTheme="majorHAnsi" w:cs="Arial"/>
        </w:rPr>
      </w:pPr>
    </w:p>
    <w:p w14:paraId="69AC9B17" w14:textId="27AB5B34" w:rsidR="009B7BC2" w:rsidRPr="006358F4" w:rsidRDefault="009B7BC2" w:rsidP="009B7BC2">
      <w:pPr>
        <w:widowControl w:val="0"/>
        <w:spacing w:after="0"/>
        <w:jc w:val="both"/>
        <w:rPr>
          <w:rFonts w:asciiTheme="majorHAnsi" w:hAnsiTheme="majorHAnsi" w:cs="Arial"/>
        </w:rPr>
      </w:pPr>
      <w:r w:rsidRPr="006358F4">
        <w:rPr>
          <w:rFonts w:asciiTheme="majorHAnsi" w:hAnsiTheme="majorHAnsi" w:cs="Arial"/>
        </w:rPr>
        <w:t xml:space="preserve">Por </w:t>
      </w:r>
      <w:r w:rsidR="00013259" w:rsidRPr="006358F4">
        <w:rPr>
          <w:rFonts w:asciiTheme="majorHAnsi" w:hAnsiTheme="majorHAnsi"/>
          <w:bCs/>
        </w:rPr>
        <w:t xml:space="preserve">medio de la presente declaramos bajo juramento que nuestros asesores no han prestado directamente ningún tipo de servicios a favor de </w:t>
      </w:r>
      <w:r w:rsidR="0017513F">
        <w:rPr>
          <w:rFonts w:asciiTheme="majorHAnsi" w:hAnsiTheme="majorHAnsi"/>
          <w:bCs/>
        </w:rPr>
        <w:t>PROINVERSIÓN</w:t>
      </w:r>
      <w:r w:rsidR="00013259" w:rsidRPr="006358F4">
        <w:rPr>
          <w:rFonts w:asciiTheme="majorHAnsi" w:hAnsiTheme="majorHAnsi"/>
          <w:bCs/>
        </w:rPr>
        <w:t xml:space="preserve"> durante el desarrollo del presente proceso de promoción a la inversión privada, sea a tiempo completo, a tiempo parcial o de tipo eventual, con relación al referido proceso de promoción de la inversión privada, durante el último </w:t>
      </w:r>
      <w:r w:rsidRPr="006358F4">
        <w:rPr>
          <w:rFonts w:asciiTheme="majorHAnsi" w:hAnsiTheme="majorHAnsi" w:cs="Arial"/>
        </w:rPr>
        <w:t>año.</w:t>
      </w:r>
    </w:p>
    <w:p w14:paraId="1DC6B499" w14:textId="77777777" w:rsidR="009B7BC2" w:rsidRPr="006358F4" w:rsidRDefault="009B7BC2" w:rsidP="009B7BC2">
      <w:pPr>
        <w:widowControl w:val="0"/>
        <w:spacing w:after="0"/>
        <w:jc w:val="both"/>
        <w:rPr>
          <w:rFonts w:asciiTheme="majorHAnsi" w:hAnsiTheme="majorHAnsi" w:cs="Arial"/>
        </w:rPr>
      </w:pPr>
    </w:p>
    <w:p w14:paraId="6B0B12FE" w14:textId="0A0574CC" w:rsidR="009B7BC2" w:rsidRPr="006358F4" w:rsidRDefault="009B7BC2" w:rsidP="009B7BC2">
      <w:pPr>
        <w:widowControl w:val="0"/>
        <w:spacing w:after="0"/>
        <w:jc w:val="both"/>
        <w:rPr>
          <w:rFonts w:asciiTheme="majorHAnsi" w:hAnsiTheme="majorHAnsi" w:cs="Arial"/>
        </w:rPr>
      </w:pPr>
      <w:r w:rsidRPr="006358F4">
        <w:rPr>
          <w:rFonts w:asciiTheme="majorHAnsi" w:hAnsiTheme="majorHAnsi" w:cs="Arial"/>
        </w:rPr>
        <w:t>Declara</w:t>
      </w:r>
      <w:r w:rsidR="00805F0B" w:rsidRPr="006358F4">
        <w:rPr>
          <w:rFonts w:asciiTheme="majorHAnsi" w:hAnsiTheme="majorHAnsi" w:cs="Arial"/>
        </w:rPr>
        <w:t xml:space="preserve">mos </w:t>
      </w:r>
      <w:r w:rsidR="00013259" w:rsidRPr="006358F4">
        <w:rPr>
          <w:rFonts w:asciiTheme="majorHAnsi" w:hAnsiTheme="majorHAnsi"/>
          <w:bCs/>
        </w:rPr>
        <w:t xml:space="preserve">asimismo bajo juramento que las personas naturales o jurídicas que han elaborado los estudios que </w:t>
      </w:r>
      <w:r w:rsidR="0017513F">
        <w:rPr>
          <w:rFonts w:asciiTheme="majorHAnsi" w:hAnsiTheme="majorHAnsi"/>
          <w:bCs/>
        </w:rPr>
        <w:t>PROINVERSIÓN</w:t>
      </w:r>
      <w:r w:rsidR="00013259" w:rsidRPr="006358F4">
        <w:rPr>
          <w:rFonts w:asciiTheme="majorHAnsi" w:hAnsiTheme="majorHAnsi"/>
          <w:bCs/>
        </w:rPr>
        <w:t xml:space="preserve"> ha requerido para la evaluación del proyecto, no nos han prestado directa o indirectamente servicios de consultoría referidos al mism</w:t>
      </w:r>
      <w:r w:rsidR="00C54328" w:rsidRPr="006358F4">
        <w:rPr>
          <w:rFonts w:asciiTheme="majorHAnsi" w:hAnsiTheme="majorHAnsi" w:cs="Arial"/>
        </w:rPr>
        <w:t>o Proyecto</w:t>
      </w:r>
      <w:r w:rsidRPr="006358F4">
        <w:rPr>
          <w:rFonts w:asciiTheme="majorHAnsi" w:hAnsiTheme="majorHAnsi" w:cs="Arial"/>
        </w:rPr>
        <w:t>.</w:t>
      </w:r>
    </w:p>
    <w:p w14:paraId="22E48A12" w14:textId="77777777" w:rsidR="009B7BC2" w:rsidRPr="006358F4" w:rsidRDefault="009B7BC2" w:rsidP="009B7BC2">
      <w:pPr>
        <w:widowControl w:val="0"/>
        <w:spacing w:after="0"/>
        <w:jc w:val="both"/>
        <w:rPr>
          <w:rFonts w:asciiTheme="majorHAnsi" w:hAnsiTheme="majorHAnsi" w:cs="Arial"/>
        </w:rPr>
      </w:pPr>
    </w:p>
    <w:p w14:paraId="34918851" w14:textId="77777777" w:rsidR="009B7BC2" w:rsidRPr="006358F4" w:rsidRDefault="009B7BC2" w:rsidP="009B7BC2">
      <w:pPr>
        <w:widowControl w:val="0"/>
        <w:spacing w:after="0"/>
        <w:jc w:val="both"/>
        <w:rPr>
          <w:rFonts w:asciiTheme="majorHAnsi" w:hAnsiTheme="majorHAnsi" w:cs="Arial"/>
        </w:rPr>
      </w:pPr>
    </w:p>
    <w:p w14:paraId="4E27529B" w14:textId="77777777" w:rsidR="009B7BC2" w:rsidRPr="006358F4" w:rsidRDefault="009B7BC2" w:rsidP="009B7BC2">
      <w:pPr>
        <w:pStyle w:val="Textosinformato"/>
        <w:widowControl w:val="0"/>
        <w:spacing w:line="276" w:lineRule="auto"/>
        <w:ind w:left="0"/>
        <w:jc w:val="both"/>
        <w:rPr>
          <w:rFonts w:asciiTheme="majorHAnsi" w:hAnsiTheme="majorHAnsi"/>
          <w:sz w:val="22"/>
          <w:szCs w:val="22"/>
        </w:rPr>
      </w:pPr>
    </w:p>
    <w:p w14:paraId="5598F393" w14:textId="77777777" w:rsidR="009B7BC2" w:rsidRPr="006358F4" w:rsidRDefault="009B7BC2" w:rsidP="009B7BC2">
      <w:pPr>
        <w:pStyle w:val="Textosinformato"/>
        <w:widowControl w:val="0"/>
        <w:spacing w:line="276" w:lineRule="auto"/>
        <w:ind w:left="0"/>
        <w:jc w:val="both"/>
        <w:rPr>
          <w:rFonts w:asciiTheme="majorHAnsi" w:hAnsiTheme="majorHAnsi"/>
          <w:sz w:val="22"/>
          <w:szCs w:val="22"/>
        </w:rPr>
      </w:pPr>
    </w:p>
    <w:p w14:paraId="67C5447D" w14:textId="264D87B3" w:rsidR="009B7BC2" w:rsidRPr="006358F4" w:rsidRDefault="009B7BC2" w:rsidP="009B7BC2">
      <w:pPr>
        <w:widowControl w:val="0"/>
        <w:spacing w:after="0"/>
        <w:rPr>
          <w:rFonts w:asciiTheme="majorHAnsi" w:hAnsiTheme="majorHAnsi" w:cs="Arial"/>
        </w:rPr>
      </w:pPr>
      <w:r w:rsidRPr="006358F4">
        <w:rPr>
          <w:rFonts w:asciiTheme="majorHAnsi" w:hAnsiTheme="majorHAnsi" w:cs="Arial"/>
        </w:rPr>
        <w:t>Lugar y fecha: ...................., ....... de ................ de 20</w:t>
      </w:r>
      <w:r w:rsidR="00232B25">
        <w:rPr>
          <w:rFonts w:asciiTheme="majorHAnsi" w:hAnsiTheme="majorHAnsi" w:cs="Arial"/>
        </w:rPr>
        <w:t>2</w:t>
      </w:r>
      <w:r w:rsidRPr="006358F4">
        <w:rPr>
          <w:rFonts w:asciiTheme="majorHAnsi" w:hAnsiTheme="majorHAnsi" w:cs="Arial"/>
        </w:rPr>
        <w:t>...</w:t>
      </w:r>
    </w:p>
    <w:p w14:paraId="15E15371" w14:textId="77777777" w:rsidR="009B7BC2" w:rsidRPr="006358F4" w:rsidRDefault="009B7BC2" w:rsidP="009B7BC2">
      <w:pPr>
        <w:widowControl w:val="0"/>
        <w:spacing w:after="0"/>
        <w:rPr>
          <w:rFonts w:asciiTheme="majorHAnsi" w:hAnsiTheme="majorHAnsi" w:cs="Arial"/>
        </w:rPr>
      </w:pPr>
    </w:p>
    <w:p w14:paraId="004ADC56" w14:textId="77777777" w:rsidR="009B7BC2" w:rsidRPr="006358F4" w:rsidRDefault="009B7BC2" w:rsidP="009B7BC2">
      <w:pPr>
        <w:widowControl w:val="0"/>
        <w:spacing w:after="0"/>
        <w:rPr>
          <w:rFonts w:asciiTheme="majorHAnsi" w:hAnsiTheme="majorHAnsi" w:cs="Arial"/>
        </w:rPr>
      </w:pPr>
      <w:r w:rsidRPr="006358F4">
        <w:rPr>
          <w:rFonts w:asciiTheme="majorHAnsi" w:hAnsiTheme="majorHAnsi" w:cs="Arial"/>
        </w:rPr>
        <w:t>Nombre</w:t>
      </w:r>
      <w:r w:rsidRPr="006358F4">
        <w:rPr>
          <w:rFonts w:asciiTheme="majorHAnsi" w:hAnsiTheme="majorHAnsi" w:cs="Arial"/>
        </w:rPr>
        <w:tab/>
        <w:t>...........................................................</w:t>
      </w:r>
    </w:p>
    <w:p w14:paraId="52F39141" w14:textId="77777777" w:rsidR="009B7BC2" w:rsidRPr="006358F4" w:rsidRDefault="009B7BC2" w:rsidP="009B7BC2">
      <w:pPr>
        <w:widowControl w:val="0"/>
        <w:spacing w:after="0"/>
        <w:ind w:firstLine="1440"/>
        <w:rPr>
          <w:rFonts w:asciiTheme="majorHAnsi" w:hAnsiTheme="majorHAnsi" w:cs="Arial"/>
        </w:rPr>
      </w:pPr>
      <w:r w:rsidRPr="006358F4">
        <w:rPr>
          <w:rFonts w:asciiTheme="majorHAnsi" w:hAnsiTheme="majorHAnsi" w:cs="Arial"/>
        </w:rPr>
        <w:t>Representante Legal del Postor</w:t>
      </w:r>
    </w:p>
    <w:p w14:paraId="6518456D" w14:textId="77777777" w:rsidR="009B7BC2" w:rsidRPr="006358F4" w:rsidRDefault="009B7BC2" w:rsidP="009B7BC2">
      <w:pPr>
        <w:widowControl w:val="0"/>
        <w:spacing w:after="0"/>
        <w:rPr>
          <w:rFonts w:asciiTheme="majorHAnsi" w:hAnsiTheme="majorHAnsi" w:cs="Arial"/>
        </w:rPr>
      </w:pPr>
    </w:p>
    <w:p w14:paraId="6F2C5484" w14:textId="77777777" w:rsidR="009B7BC2" w:rsidRPr="006358F4" w:rsidRDefault="009B7BC2" w:rsidP="009B7BC2">
      <w:pPr>
        <w:widowControl w:val="0"/>
        <w:spacing w:after="0"/>
        <w:rPr>
          <w:rFonts w:asciiTheme="majorHAnsi" w:hAnsiTheme="majorHAnsi" w:cs="Arial"/>
        </w:rPr>
      </w:pPr>
      <w:r w:rsidRPr="006358F4">
        <w:rPr>
          <w:rFonts w:asciiTheme="majorHAnsi" w:hAnsiTheme="majorHAnsi" w:cs="Arial"/>
        </w:rPr>
        <w:t>Firma</w:t>
      </w:r>
      <w:r w:rsidRPr="006358F4">
        <w:rPr>
          <w:rFonts w:asciiTheme="majorHAnsi" w:hAnsiTheme="majorHAnsi" w:cs="Arial"/>
        </w:rPr>
        <w:tab/>
      </w:r>
      <w:r w:rsidRPr="006358F4">
        <w:rPr>
          <w:rFonts w:asciiTheme="majorHAnsi" w:hAnsiTheme="majorHAnsi" w:cs="Arial"/>
        </w:rPr>
        <w:tab/>
        <w:t>............................................................</w:t>
      </w:r>
    </w:p>
    <w:p w14:paraId="12B337B4" w14:textId="77777777" w:rsidR="009B7BC2" w:rsidRPr="006B2D22" w:rsidRDefault="009B7BC2" w:rsidP="009B7BC2">
      <w:pPr>
        <w:widowControl w:val="0"/>
        <w:spacing w:after="0"/>
        <w:ind w:firstLine="1440"/>
        <w:rPr>
          <w:rFonts w:asciiTheme="majorHAnsi" w:hAnsiTheme="majorHAnsi" w:cs="Arial"/>
          <w:lang w:val="es-ES"/>
        </w:rPr>
      </w:pPr>
      <w:r w:rsidRPr="006B2D22">
        <w:rPr>
          <w:rFonts w:asciiTheme="majorHAnsi" w:hAnsiTheme="majorHAnsi" w:cs="Arial"/>
          <w:lang w:val="es-ES"/>
        </w:rPr>
        <w:t xml:space="preserve">Representante Legal </w:t>
      </w:r>
      <w:r w:rsidRPr="006358F4">
        <w:rPr>
          <w:rFonts w:asciiTheme="majorHAnsi" w:hAnsiTheme="majorHAnsi" w:cs="Arial"/>
        </w:rPr>
        <w:t>del</w:t>
      </w:r>
      <w:r w:rsidRPr="006B2D22">
        <w:rPr>
          <w:rFonts w:asciiTheme="majorHAnsi" w:hAnsiTheme="majorHAnsi" w:cs="Arial"/>
          <w:lang w:val="es-ES"/>
        </w:rPr>
        <w:t xml:space="preserve"> </w:t>
      </w:r>
      <w:r w:rsidRPr="006358F4">
        <w:rPr>
          <w:rFonts w:asciiTheme="majorHAnsi" w:hAnsiTheme="majorHAnsi" w:cs="Arial"/>
        </w:rPr>
        <w:t>Postor</w:t>
      </w:r>
    </w:p>
    <w:p w14:paraId="006CAFAA" w14:textId="77777777" w:rsidR="00927D59" w:rsidRPr="006B2D22" w:rsidRDefault="00927D59">
      <w:pPr>
        <w:widowControl w:val="0"/>
        <w:spacing w:after="0"/>
        <w:jc w:val="center"/>
        <w:rPr>
          <w:rFonts w:asciiTheme="majorHAnsi" w:hAnsiTheme="majorHAnsi" w:cs="Arial"/>
          <w:b/>
          <w:lang w:val="es-ES"/>
        </w:rPr>
      </w:pPr>
    </w:p>
    <w:p w14:paraId="649BB3DE" w14:textId="77777777" w:rsidR="00927D59" w:rsidRPr="006B2D22" w:rsidRDefault="00927D59">
      <w:pPr>
        <w:widowControl w:val="0"/>
        <w:spacing w:after="0"/>
        <w:jc w:val="center"/>
        <w:rPr>
          <w:rFonts w:asciiTheme="majorHAnsi" w:hAnsiTheme="majorHAnsi" w:cs="Arial"/>
          <w:b/>
          <w:lang w:val="es-ES"/>
        </w:rPr>
      </w:pPr>
    </w:p>
    <w:p w14:paraId="445044CF" w14:textId="77777777" w:rsidR="00927D59" w:rsidRPr="006B2D22" w:rsidRDefault="00927D59">
      <w:pPr>
        <w:widowControl w:val="0"/>
        <w:spacing w:after="0"/>
        <w:jc w:val="center"/>
        <w:rPr>
          <w:rFonts w:asciiTheme="majorHAnsi" w:hAnsiTheme="majorHAnsi" w:cs="Arial"/>
          <w:b/>
          <w:lang w:val="es-ES"/>
        </w:rPr>
      </w:pPr>
    </w:p>
    <w:p w14:paraId="566C937D" w14:textId="77777777" w:rsidR="00927D59" w:rsidRPr="006B2D22" w:rsidRDefault="00927D59">
      <w:pPr>
        <w:widowControl w:val="0"/>
        <w:spacing w:after="0"/>
        <w:jc w:val="center"/>
        <w:rPr>
          <w:rFonts w:asciiTheme="majorHAnsi" w:hAnsiTheme="majorHAnsi" w:cs="Arial"/>
          <w:b/>
          <w:lang w:val="es-ES"/>
        </w:rPr>
      </w:pPr>
    </w:p>
    <w:p w14:paraId="1E62F788" w14:textId="77777777" w:rsidR="00927D59" w:rsidRPr="006B2D22" w:rsidRDefault="00927D59">
      <w:pPr>
        <w:widowControl w:val="0"/>
        <w:spacing w:after="0"/>
        <w:jc w:val="center"/>
        <w:rPr>
          <w:rFonts w:asciiTheme="majorHAnsi" w:hAnsiTheme="majorHAnsi" w:cs="Arial"/>
          <w:b/>
          <w:lang w:val="es-ES"/>
        </w:rPr>
      </w:pPr>
      <w:r w:rsidRPr="006B2D22">
        <w:rPr>
          <w:rFonts w:asciiTheme="majorHAnsi" w:hAnsiTheme="majorHAnsi" w:cs="Arial"/>
          <w:b/>
          <w:lang w:val="es-ES"/>
        </w:rPr>
        <w:br w:type="page"/>
      </w:r>
    </w:p>
    <w:p w14:paraId="55BEDD12" w14:textId="0D9E41E3" w:rsidR="00927D59" w:rsidRPr="006358F4" w:rsidRDefault="00927D59" w:rsidP="00467D80">
      <w:pPr>
        <w:pStyle w:val="Ttulo1"/>
        <w:numPr>
          <w:ilvl w:val="0"/>
          <w:numId w:val="0"/>
        </w:numPr>
        <w:rPr>
          <w:rFonts w:asciiTheme="majorHAnsi" w:eastAsia="Calibri" w:hAnsiTheme="majorHAnsi"/>
          <w:bCs w:val="0"/>
        </w:rPr>
      </w:pPr>
      <w:bookmarkStart w:id="1867" w:name="_Toc518512108"/>
      <w:bookmarkStart w:id="1868" w:name="_Toc518512595"/>
      <w:bookmarkStart w:id="1869" w:name="_Toc867335"/>
      <w:bookmarkStart w:id="1870" w:name="_Toc19022790"/>
      <w:bookmarkStart w:id="1871" w:name="_Toc19286998"/>
      <w:bookmarkStart w:id="1872" w:name="_Toc50116265"/>
      <w:bookmarkStart w:id="1873" w:name="_Toc50120358"/>
      <w:bookmarkStart w:id="1874" w:name="_Toc241495019"/>
      <w:bookmarkStart w:id="1875" w:name="_Toc441240279"/>
      <w:bookmarkStart w:id="1876" w:name="_Toc517688606"/>
      <w:bookmarkEnd w:id="1861"/>
      <w:r w:rsidRPr="006358F4">
        <w:rPr>
          <w:rFonts w:asciiTheme="majorHAnsi" w:eastAsia="Calibri" w:hAnsiTheme="majorHAnsi"/>
          <w:bCs w:val="0"/>
        </w:rPr>
        <w:lastRenderedPageBreak/>
        <w:t>Anexo Nro. 5</w:t>
      </w:r>
      <w:r w:rsidR="00467D80">
        <w:rPr>
          <w:rFonts w:asciiTheme="majorHAnsi" w:eastAsia="Calibri" w:hAnsiTheme="majorHAnsi"/>
          <w:bCs w:val="0"/>
        </w:rPr>
        <w:t xml:space="preserve"> </w:t>
      </w:r>
      <w:r w:rsidRPr="006358F4">
        <w:rPr>
          <w:rFonts w:asciiTheme="majorHAnsi" w:eastAsia="Calibri" w:hAnsiTheme="majorHAnsi"/>
          <w:bCs w:val="0"/>
        </w:rPr>
        <w:t>–</w:t>
      </w:r>
      <w:r w:rsidRPr="006358F4">
        <w:rPr>
          <w:rFonts w:asciiTheme="majorHAnsi" w:eastAsia="Calibri" w:hAnsiTheme="majorHAnsi"/>
          <w:bCs w:val="0"/>
        </w:rPr>
        <w:tab/>
        <w:t>Credenciales Para Precalificación</w:t>
      </w:r>
      <w:bookmarkEnd w:id="1867"/>
      <w:bookmarkEnd w:id="1868"/>
      <w:bookmarkEnd w:id="1869"/>
      <w:bookmarkEnd w:id="1870"/>
      <w:bookmarkEnd w:id="1871"/>
      <w:bookmarkEnd w:id="1872"/>
      <w:bookmarkEnd w:id="1873"/>
      <w:r w:rsidRPr="006358F4">
        <w:rPr>
          <w:rFonts w:asciiTheme="majorHAnsi" w:eastAsia="Calibri" w:hAnsiTheme="majorHAnsi"/>
          <w:bCs w:val="0"/>
        </w:rPr>
        <w:t xml:space="preserve"> </w:t>
      </w:r>
    </w:p>
    <w:p w14:paraId="5C266C13" w14:textId="68A4F066" w:rsidR="00927D59" w:rsidRPr="006358F4" w:rsidRDefault="00927D59" w:rsidP="00467D80">
      <w:pPr>
        <w:pStyle w:val="Ttulo2"/>
        <w:numPr>
          <w:ilvl w:val="0"/>
          <w:numId w:val="0"/>
        </w:numPr>
        <w:ind w:left="567"/>
        <w:rPr>
          <w:rFonts w:asciiTheme="majorHAnsi" w:hAnsiTheme="majorHAnsi"/>
        </w:rPr>
      </w:pPr>
      <w:bookmarkStart w:id="1877" w:name="_Toc867336"/>
      <w:bookmarkStart w:id="1878" w:name="_Toc50116266"/>
      <w:bookmarkStart w:id="1879" w:name="_Toc50120359"/>
      <w:r w:rsidRPr="006358F4">
        <w:rPr>
          <w:rFonts w:asciiTheme="majorHAnsi" w:hAnsiTheme="majorHAnsi"/>
        </w:rPr>
        <w:t>Apéndice 10</w:t>
      </w:r>
      <w:r w:rsidR="00467D80">
        <w:rPr>
          <w:rFonts w:asciiTheme="majorHAnsi" w:hAnsiTheme="majorHAnsi"/>
        </w:rPr>
        <w:t xml:space="preserve"> </w:t>
      </w:r>
      <w:r w:rsidRPr="006358F4">
        <w:rPr>
          <w:rFonts w:asciiTheme="majorHAnsi" w:hAnsiTheme="majorHAnsi"/>
        </w:rPr>
        <w:t>–</w:t>
      </w:r>
      <w:bookmarkEnd w:id="1874"/>
      <w:r w:rsidR="00467D80">
        <w:rPr>
          <w:rFonts w:asciiTheme="majorHAnsi" w:hAnsiTheme="majorHAnsi"/>
        </w:rPr>
        <w:t xml:space="preserve"> </w:t>
      </w:r>
      <w:r w:rsidRPr="006358F4">
        <w:rPr>
          <w:rFonts w:asciiTheme="majorHAnsi" w:hAnsiTheme="majorHAnsi"/>
        </w:rPr>
        <w:t>Independencia entre Postores (aplicable a sociedades que no listan en bolsas de valores)</w:t>
      </w:r>
      <w:bookmarkEnd w:id="1875"/>
      <w:bookmarkEnd w:id="1876"/>
      <w:bookmarkEnd w:id="1877"/>
      <w:bookmarkEnd w:id="1878"/>
      <w:bookmarkEnd w:id="1879"/>
    </w:p>
    <w:p w14:paraId="12940527" w14:textId="77777777" w:rsidR="00927D59" w:rsidRPr="006358F4" w:rsidRDefault="00927D59">
      <w:pPr>
        <w:widowControl w:val="0"/>
        <w:spacing w:after="0"/>
        <w:jc w:val="center"/>
        <w:rPr>
          <w:rFonts w:asciiTheme="majorHAnsi" w:hAnsiTheme="majorHAnsi" w:cs="Arial"/>
          <w:b/>
        </w:rPr>
      </w:pPr>
      <w:r w:rsidRPr="006358F4">
        <w:rPr>
          <w:rFonts w:asciiTheme="majorHAnsi" w:hAnsiTheme="majorHAnsi" w:cs="Arial"/>
          <w:b/>
        </w:rPr>
        <w:t>DECLARACIÓN JURADA</w:t>
      </w:r>
    </w:p>
    <w:p w14:paraId="539660C4" w14:textId="77777777" w:rsidR="00927D59" w:rsidRPr="006358F4" w:rsidRDefault="00927D59" w:rsidP="00350A36">
      <w:pPr>
        <w:widowControl w:val="0"/>
        <w:spacing w:after="0"/>
        <w:rPr>
          <w:rFonts w:asciiTheme="majorHAnsi" w:hAnsiTheme="majorHAnsi" w:cs="Arial"/>
        </w:rPr>
      </w:pPr>
    </w:p>
    <w:p w14:paraId="4B0B1080" w14:textId="77777777" w:rsidR="00927D59" w:rsidRPr="006358F4" w:rsidRDefault="00927D59">
      <w:pPr>
        <w:widowControl w:val="0"/>
        <w:spacing w:after="0"/>
        <w:rPr>
          <w:rFonts w:asciiTheme="majorHAnsi" w:hAnsiTheme="majorHAnsi" w:cs="Arial"/>
          <w:i/>
          <w:iCs/>
        </w:rPr>
      </w:pPr>
    </w:p>
    <w:p w14:paraId="0284DB6A" w14:textId="77777777" w:rsidR="00927D59" w:rsidRPr="006358F4" w:rsidRDefault="00927D59">
      <w:pPr>
        <w:widowControl w:val="0"/>
        <w:spacing w:after="0"/>
        <w:rPr>
          <w:rFonts w:asciiTheme="majorHAnsi" w:hAnsiTheme="majorHAnsi" w:cs="Arial"/>
          <w:i/>
          <w:iCs/>
        </w:rPr>
      </w:pPr>
      <w:r w:rsidRPr="006358F4">
        <w:rPr>
          <w:rFonts w:asciiTheme="majorHAnsi" w:hAnsiTheme="majorHAnsi" w:cs="Arial"/>
          <w:i/>
          <w:iCs/>
        </w:rPr>
        <w:t>Postor: ..................................................................................................</w:t>
      </w:r>
    </w:p>
    <w:p w14:paraId="3DE22DFA" w14:textId="77777777" w:rsidR="00927D59" w:rsidRPr="006358F4" w:rsidRDefault="00927D59">
      <w:pPr>
        <w:widowControl w:val="0"/>
        <w:spacing w:after="0"/>
        <w:rPr>
          <w:rFonts w:asciiTheme="majorHAnsi" w:hAnsiTheme="majorHAnsi" w:cs="Arial"/>
        </w:rPr>
      </w:pPr>
    </w:p>
    <w:p w14:paraId="290A99B4" w14:textId="77777777" w:rsidR="00927D59" w:rsidRPr="006358F4" w:rsidRDefault="00927D59">
      <w:pPr>
        <w:widowControl w:val="0"/>
        <w:spacing w:after="0"/>
        <w:jc w:val="both"/>
        <w:rPr>
          <w:rFonts w:asciiTheme="majorHAnsi" w:hAnsiTheme="majorHAnsi" w:cs="Arial"/>
        </w:rPr>
      </w:pPr>
      <w:r w:rsidRPr="006358F4">
        <w:rPr>
          <w:rFonts w:asciiTheme="majorHAnsi" w:hAnsiTheme="majorHAnsi" w:cs="Arial"/>
        </w:rPr>
        <w:t>Por medio de la presente, declaramos bajo juramento que .............................................. (Nombre del Postor), sus accionistas, socios o integrantes, socios o accionistas de estos últimos, de ser el caso, no poseen participación directa o indirecta en ningún otro Postor.</w:t>
      </w:r>
    </w:p>
    <w:p w14:paraId="16B75C9E" w14:textId="77777777" w:rsidR="00927D59" w:rsidRPr="006358F4" w:rsidRDefault="00927D59">
      <w:pPr>
        <w:pStyle w:val="Textosinformato"/>
        <w:widowControl w:val="0"/>
        <w:spacing w:line="276" w:lineRule="auto"/>
        <w:ind w:left="0"/>
        <w:jc w:val="both"/>
        <w:rPr>
          <w:rFonts w:asciiTheme="majorHAnsi" w:hAnsiTheme="majorHAnsi"/>
          <w:sz w:val="22"/>
          <w:szCs w:val="22"/>
        </w:rPr>
      </w:pPr>
    </w:p>
    <w:p w14:paraId="1368E527" w14:textId="77777777" w:rsidR="00927D59" w:rsidRPr="006358F4" w:rsidRDefault="00927D59">
      <w:pPr>
        <w:pStyle w:val="Textosinformato"/>
        <w:widowControl w:val="0"/>
        <w:spacing w:line="276" w:lineRule="auto"/>
        <w:ind w:left="0"/>
        <w:jc w:val="both"/>
        <w:rPr>
          <w:rFonts w:asciiTheme="majorHAnsi" w:hAnsiTheme="majorHAnsi"/>
          <w:sz w:val="22"/>
          <w:szCs w:val="22"/>
        </w:rPr>
      </w:pPr>
    </w:p>
    <w:p w14:paraId="3A2BD525" w14:textId="075B95DA" w:rsidR="00927D59" w:rsidRPr="006358F4" w:rsidRDefault="00927D59">
      <w:pPr>
        <w:widowControl w:val="0"/>
        <w:spacing w:after="0"/>
        <w:rPr>
          <w:rFonts w:asciiTheme="majorHAnsi" w:hAnsiTheme="majorHAnsi" w:cs="Arial"/>
        </w:rPr>
      </w:pPr>
      <w:r w:rsidRPr="006358F4">
        <w:rPr>
          <w:rFonts w:asciiTheme="majorHAnsi" w:hAnsiTheme="majorHAnsi" w:cs="Arial"/>
        </w:rPr>
        <w:t>Lugar y fecha: ...................., ....... de .................. de 20</w:t>
      </w:r>
      <w:r w:rsidR="00232B25">
        <w:rPr>
          <w:rFonts w:asciiTheme="majorHAnsi" w:hAnsiTheme="majorHAnsi" w:cs="Arial"/>
        </w:rPr>
        <w:t>2</w:t>
      </w:r>
      <w:r w:rsidRPr="006358F4">
        <w:rPr>
          <w:rFonts w:asciiTheme="majorHAnsi" w:hAnsiTheme="majorHAnsi" w:cs="Arial"/>
        </w:rPr>
        <w:t>...</w:t>
      </w:r>
    </w:p>
    <w:p w14:paraId="3E9CCD53" w14:textId="77777777" w:rsidR="00927D59" w:rsidRPr="006358F4" w:rsidRDefault="00927D59">
      <w:pPr>
        <w:widowControl w:val="0"/>
        <w:spacing w:after="0"/>
        <w:rPr>
          <w:rFonts w:asciiTheme="majorHAnsi" w:hAnsiTheme="majorHAnsi" w:cs="Arial"/>
        </w:rPr>
      </w:pPr>
    </w:p>
    <w:p w14:paraId="207DBDAC" w14:textId="77777777" w:rsidR="00927D59" w:rsidRPr="006358F4" w:rsidRDefault="00927D59">
      <w:pPr>
        <w:widowControl w:val="0"/>
        <w:spacing w:after="0"/>
        <w:rPr>
          <w:rFonts w:asciiTheme="majorHAnsi" w:hAnsiTheme="majorHAnsi" w:cs="Arial"/>
        </w:rPr>
      </w:pPr>
    </w:p>
    <w:p w14:paraId="12E24521"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Nombre</w:t>
      </w:r>
      <w:r w:rsidRPr="006358F4">
        <w:rPr>
          <w:rFonts w:asciiTheme="majorHAnsi" w:hAnsiTheme="majorHAnsi" w:cs="Arial"/>
        </w:rPr>
        <w:tab/>
        <w:t>.............................................................</w:t>
      </w:r>
    </w:p>
    <w:p w14:paraId="0D82CE12" w14:textId="77777777" w:rsidR="00927D59" w:rsidRPr="006358F4" w:rsidRDefault="00927D59">
      <w:pPr>
        <w:widowControl w:val="0"/>
        <w:spacing w:after="0"/>
        <w:ind w:firstLine="1440"/>
        <w:rPr>
          <w:rFonts w:asciiTheme="majorHAnsi" w:hAnsiTheme="majorHAnsi" w:cs="Arial"/>
        </w:rPr>
      </w:pPr>
      <w:r w:rsidRPr="006358F4">
        <w:rPr>
          <w:rFonts w:asciiTheme="majorHAnsi" w:hAnsiTheme="majorHAnsi" w:cs="Arial"/>
        </w:rPr>
        <w:t>Representante Legal del Postor</w:t>
      </w:r>
    </w:p>
    <w:p w14:paraId="6E283C2A" w14:textId="77777777" w:rsidR="00927D59" w:rsidRPr="006358F4" w:rsidRDefault="00927D59">
      <w:pPr>
        <w:widowControl w:val="0"/>
        <w:spacing w:after="0"/>
        <w:rPr>
          <w:rFonts w:asciiTheme="majorHAnsi" w:hAnsiTheme="majorHAnsi" w:cs="Arial"/>
        </w:rPr>
      </w:pPr>
    </w:p>
    <w:p w14:paraId="1898F6DE"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Firma</w:t>
      </w:r>
      <w:r w:rsidRPr="006358F4">
        <w:rPr>
          <w:rFonts w:asciiTheme="majorHAnsi" w:hAnsiTheme="majorHAnsi" w:cs="Arial"/>
        </w:rPr>
        <w:tab/>
      </w:r>
      <w:r w:rsidRPr="006358F4">
        <w:rPr>
          <w:rFonts w:asciiTheme="majorHAnsi" w:hAnsiTheme="majorHAnsi" w:cs="Arial"/>
        </w:rPr>
        <w:tab/>
        <w:t>...........................................................</w:t>
      </w:r>
    </w:p>
    <w:p w14:paraId="3F4373CC" w14:textId="77777777" w:rsidR="00927D59" w:rsidRPr="006B2D22" w:rsidRDefault="00927D59">
      <w:pPr>
        <w:widowControl w:val="0"/>
        <w:spacing w:after="0"/>
        <w:ind w:firstLine="1440"/>
        <w:rPr>
          <w:rFonts w:asciiTheme="majorHAnsi" w:hAnsiTheme="majorHAnsi" w:cs="Arial"/>
          <w:lang w:val="es-ES"/>
        </w:rPr>
      </w:pPr>
      <w:r w:rsidRPr="006B2D22">
        <w:rPr>
          <w:rFonts w:asciiTheme="majorHAnsi" w:hAnsiTheme="majorHAnsi" w:cs="Arial"/>
          <w:lang w:val="es-ES"/>
        </w:rPr>
        <w:t xml:space="preserve">Representante Legal </w:t>
      </w:r>
      <w:r w:rsidRPr="006358F4">
        <w:rPr>
          <w:rFonts w:asciiTheme="majorHAnsi" w:hAnsiTheme="majorHAnsi" w:cs="Arial"/>
        </w:rPr>
        <w:t>del</w:t>
      </w:r>
      <w:r w:rsidRPr="006B2D22">
        <w:rPr>
          <w:rFonts w:asciiTheme="majorHAnsi" w:hAnsiTheme="majorHAnsi" w:cs="Arial"/>
          <w:lang w:val="es-ES"/>
        </w:rPr>
        <w:t xml:space="preserve"> </w:t>
      </w:r>
      <w:r w:rsidRPr="006358F4">
        <w:rPr>
          <w:rFonts w:asciiTheme="majorHAnsi" w:hAnsiTheme="majorHAnsi" w:cs="Arial"/>
        </w:rPr>
        <w:t>Postor</w:t>
      </w:r>
    </w:p>
    <w:bookmarkEnd w:id="1862"/>
    <w:bookmarkEnd w:id="1863"/>
    <w:p w14:paraId="19BE2816" w14:textId="77777777" w:rsidR="00927D59" w:rsidRPr="006B2D22" w:rsidRDefault="00927D59">
      <w:pPr>
        <w:pStyle w:val="Textosinformato"/>
        <w:widowControl w:val="0"/>
        <w:spacing w:line="276" w:lineRule="auto"/>
        <w:ind w:left="0"/>
        <w:jc w:val="both"/>
        <w:rPr>
          <w:rFonts w:asciiTheme="majorHAnsi" w:hAnsiTheme="majorHAnsi"/>
          <w:sz w:val="22"/>
          <w:szCs w:val="22"/>
          <w:lang w:val="es-ES"/>
        </w:rPr>
      </w:pPr>
    </w:p>
    <w:p w14:paraId="2F1498B4" w14:textId="77777777" w:rsidR="00927D59" w:rsidRPr="006B2D22" w:rsidRDefault="00927D59">
      <w:pPr>
        <w:widowControl w:val="0"/>
        <w:spacing w:after="0"/>
        <w:jc w:val="center"/>
        <w:rPr>
          <w:rFonts w:asciiTheme="majorHAnsi" w:hAnsiTheme="majorHAnsi" w:cs="Arial"/>
          <w:b/>
          <w:lang w:val="es-ES"/>
        </w:rPr>
      </w:pPr>
      <w:bookmarkStart w:id="1880" w:name="_Toc241576847"/>
    </w:p>
    <w:p w14:paraId="4432FA85" w14:textId="77777777" w:rsidR="00927D59" w:rsidRPr="006B2D22" w:rsidRDefault="00927D59">
      <w:pPr>
        <w:widowControl w:val="0"/>
        <w:spacing w:after="0"/>
        <w:jc w:val="center"/>
        <w:rPr>
          <w:rFonts w:asciiTheme="majorHAnsi" w:hAnsiTheme="majorHAnsi" w:cs="Arial"/>
          <w:b/>
          <w:lang w:val="es-ES"/>
        </w:rPr>
      </w:pPr>
    </w:p>
    <w:p w14:paraId="72C1A4F1" w14:textId="77777777" w:rsidR="00927D59" w:rsidRPr="006B2D22" w:rsidRDefault="00927D59">
      <w:pPr>
        <w:widowControl w:val="0"/>
        <w:spacing w:after="0"/>
        <w:jc w:val="center"/>
        <w:rPr>
          <w:rFonts w:asciiTheme="majorHAnsi" w:hAnsiTheme="majorHAnsi" w:cs="Arial"/>
          <w:b/>
          <w:lang w:val="es-ES"/>
        </w:rPr>
      </w:pPr>
    </w:p>
    <w:p w14:paraId="09E1AF95" w14:textId="77777777" w:rsidR="00927D59" w:rsidRPr="006B2D22" w:rsidRDefault="00927D59">
      <w:pPr>
        <w:widowControl w:val="0"/>
        <w:spacing w:after="0"/>
        <w:rPr>
          <w:rFonts w:asciiTheme="majorHAnsi" w:hAnsiTheme="majorHAnsi" w:cs="Arial"/>
          <w:b/>
          <w:lang w:val="es-ES"/>
        </w:rPr>
      </w:pPr>
      <w:r w:rsidRPr="006B2D22">
        <w:rPr>
          <w:rFonts w:asciiTheme="majorHAnsi" w:hAnsiTheme="majorHAnsi" w:cs="Arial"/>
          <w:b/>
          <w:lang w:val="es-ES"/>
        </w:rPr>
        <w:br w:type="page"/>
      </w:r>
    </w:p>
    <w:p w14:paraId="3219AEB0" w14:textId="61FA04C1" w:rsidR="00927D59" w:rsidRPr="006358F4" w:rsidRDefault="00927D59" w:rsidP="00467D80">
      <w:pPr>
        <w:pStyle w:val="Ttulo1"/>
        <w:numPr>
          <w:ilvl w:val="0"/>
          <w:numId w:val="0"/>
        </w:numPr>
        <w:rPr>
          <w:rFonts w:asciiTheme="majorHAnsi" w:eastAsia="Calibri" w:hAnsiTheme="majorHAnsi"/>
          <w:bCs w:val="0"/>
        </w:rPr>
      </w:pPr>
      <w:bookmarkStart w:id="1881" w:name="_Toc518512110"/>
      <w:bookmarkStart w:id="1882" w:name="_Toc518512597"/>
      <w:bookmarkStart w:id="1883" w:name="_Toc867337"/>
      <w:bookmarkStart w:id="1884" w:name="_Toc19022792"/>
      <w:bookmarkStart w:id="1885" w:name="_Toc19287000"/>
      <w:bookmarkStart w:id="1886" w:name="_Toc50116267"/>
      <w:bookmarkStart w:id="1887" w:name="_Toc50120360"/>
      <w:r w:rsidRPr="006358F4">
        <w:rPr>
          <w:rFonts w:asciiTheme="majorHAnsi" w:eastAsia="Calibri" w:hAnsiTheme="majorHAnsi"/>
          <w:bCs w:val="0"/>
        </w:rPr>
        <w:lastRenderedPageBreak/>
        <w:t>Anexo Nro. 5</w:t>
      </w:r>
      <w:r w:rsidR="00467D80">
        <w:rPr>
          <w:rFonts w:asciiTheme="majorHAnsi" w:eastAsia="Calibri" w:hAnsiTheme="majorHAnsi"/>
          <w:bCs w:val="0"/>
        </w:rPr>
        <w:t xml:space="preserve"> </w:t>
      </w:r>
      <w:r w:rsidRPr="006358F4">
        <w:rPr>
          <w:rFonts w:asciiTheme="majorHAnsi" w:eastAsia="Calibri" w:hAnsiTheme="majorHAnsi"/>
          <w:bCs w:val="0"/>
        </w:rPr>
        <w:t>–</w:t>
      </w:r>
      <w:r w:rsidRPr="006358F4">
        <w:rPr>
          <w:rFonts w:asciiTheme="majorHAnsi" w:eastAsia="Calibri" w:hAnsiTheme="majorHAnsi"/>
          <w:bCs w:val="0"/>
        </w:rPr>
        <w:tab/>
        <w:t>Credenciales Para Precalificación</w:t>
      </w:r>
      <w:bookmarkEnd w:id="1881"/>
      <w:bookmarkEnd w:id="1882"/>
      <w:bookmarkEnd w:id="1883"/>
      <w:bookmarkEnd w:id="1884"/>
      <w:bookmarkEnd w:id="1885"/>
      <w:bookmarkEnd w:id="1886"/>
      <w:bookmarkEnd w:id="1887"/>
      <w:r w:rsidRPr="006358F4">
        <w:rPr>
          <w:rFonts w:asciiTheme="majorHAnsi" w:eastAsia="Calibri" w:hAnsiTheme="majorHAnsi"/>
          <w:bCs w:val="0"/>
        </w:rPr>
        <w:t xml:space="preserve"> </w:t>
      </w:r>
    </w:p>
    <w:p w14:paraId="656F3A45" w14:textId="0AF50F0F" w:rsidR="00927D59" w:rsidRPr="006358F4" w:rsidRDefault="00927D59" w:rsidP="00467D80">
      <w:pPr>
        <w:pStyle w:val="Ttulo2"/>
        <w:numPr>
          <w:ilvl w:val="0"/>
          <w:numId w:val="0"/>
        </w:numPr>
        <w:ind w:left="567"/>
        <w:rPr>
          <w:rFonts w:asciiTheme="majorHAnsi" w:hAnsiTheme="majorHAnsi"/>
        </w:rPr>
      </w:pPr>
      <w:bookmarkStart w:id="1888" w:name="_Toc867338"/>
      <w:bookmarkStart w:id="1889" w:name="_Toc50116268"/>
      <w:bookmarkStart w:id="1890" w:name="_Toc50120361"/>
      <w:r w:rsidRPr="006358F4">
        <w:rPr>
          <w:rFonts w:asciiTheme="majorHAnsi" w:hAnsiTheme="majorHAnsi"/>
        </w:rPr>
        <w:t>Apéndice 11</w:t>
      </w:r>
      <w:r w:rsidR="00467D80">
        <w:rPr>
          <w:rFonts w:asciiTheme="majorHAnsi" w:hAnsiTheme="majorHAnsi"/>
        </w:rPr>
        <w:t xml:space="preserve"> </w:t>
      </w:r>
      <w:r w:rsidRPr="006358F4">
        <w:rPr>
          <w:rFonts w:asciiTheme="majorHAnsi" w:hAnsiTheme="majorHAnsi"/>
        </w:rPr>
        <w:t>–</w:t>
      </w:r>
      <w:bookmarkStart w:id="1891" w:name="_Toc441240280"/>
      <w:bookmarkStart w:id="1892" w:name="_Toc517688607"/>
      <w:r w:rsidR="00467D80">
        <w:rPr>
          <w:rFonts w:asciiTheme="majorHAnsi" w:hAnsiTheme="majorHAnsi"/>
        </w:rPr>
        <w:t xml:space="preserve"> </w:t>
      </w:r>
      <w:r w:rsidRPr="006358F4">
        <w:rPr>
          <w:rFonts w:asciiTheme="majorHAnsi" w:hAnsiTheme="majorHAnsi"/>
        </w:rPr>
        <w:t>Independencia entre Postores (aplicable a sociedades que listan en bolsas de valores)</w:t>
      </w:r>
      <w:bookmarkEnd w:id="1888"/>
      <w:bookmarkEnd w:id="1889"/>
      <w:bookmarkEnd w:id="1890"/>
      <w:bookmarkEnd w:id="1891"/>
      <w:bookmarkEnd w:id="1892"/>
    </w:p>
    <w:p w14:paraId="6DB15B21" w14:textId="77777777" w:rsidR="00927D59" w:rsidRPr="006358F4" w:rsidRDefault="00927D59" w:rsidP="00350A36">
      <w:pPr>
        <w:widowControl w:val="0"/>
        <w:spacing w:after="0"/>
        <w:ind w:right="709"/>
        <w:rPr>
          <w:rFonts w:asciiTheme="majorHAnsi" w:hAnsiTheme="majorHAnsi"/>
        </w:rPr>
      </w:pPr>
    </w:p>
    <w:p w14:paraId="4801F580" w14:textId="77777777" w:rsidR="00927D59" w:rsidRPr="006358F4" w:rsidRDefault="00927D59">
      <w:pPr>
        <w:widowControl w:val="0"/>
        <w:spacing w:after="0"/>
        <w:jc w:val="center"/>
        <w:rPr>
          <w:rFonts w:asciiTheme="majorHAnsi" w:hAnsiTheme="majorHAnsi" w:cs="Arial"/>
          <w:b/>
        </w:rPr>
      </w:pPr>
      <w:r w:rsidRPr="006358F4">
        <w:rPr>
          <w:rFonts w:asciiTheme="majorHAnsi" w:hAnsiTheme="majorHAnsi" w:cs="Arial"/>
          <w:b/>
        </w:rPr>
        <w:t>DECLARACIÓN JURADA</w:t>
      </w:r>
    </w:p>
    <w:p w14:paraId="0E341ABA" w14:textId="77777777" w:rsidR="00927D59" w:rsidRPr="006358F4" w:rsidRDefault="00927D59">
      <w:pPr>
        <w:widowControl w:val="0"/>
        <w:spacing w:after="0"/>
        <w:rPr>
          <w:rFonts w:asciiTheme="majorHAnsi" w:hAnsiTheme="majorHAnsi" w:cs="Arial"/>
          <w:i/>
          <w:iCs/>
        </w:rPr>
      </w:pPr>
    </w:p>
    <w:p w14:paraId="7FF20245" w14:textId="77777777" w:rsidR="00927D59" w:rsidRPr="006358F4" w:rsidRDefault="00927D59">
      <w:pPr>
        <w:widowControl w:val="0"/>
        <w:spacing w:after="0"/>
        <w:rPr>
          <w:rFonts w:asciiTheme="majorHAnsi" w:hAnsiTheme="majorHAnsi" w:cs="Arial"/>
          <w:i/>
          <w:iCs/>
        </w:rPr>
      </w:pPr>
      <w:r w:rsidRPr="006358F4">
        <w:rPr>
          <w:rFonts w:asciiTheme="majorHAnsi" w:hAnsiTheme="majorHAnsi" w:cs="Arial"/>
          <w:i/>
          <w:iCs/>
        </w:rPr>
        <w:t>Postor: ..................................................................................................</w:t>
      </w:r>
    </w:p>
    <w:p w14:paraId="024E13D2" w14:textId="77777777" w:rsidR="00927D59" w:rsidRPr="006358F4" w:rsidRDefault="00927D59">
      <w:pPr>
        <w:pStyle w:val="Textosinformato"/>
        <w:widowControl w:val="0"/>
        <w:spacing w:line="276" w:lineRule="auto"/>
        <w:ind w:left="0"/>
        <w:jc w:val="both"/>
        <w:rPr>
          <w:rFonts w:asciiTheme="majorHAnsi" w:hAnsiTheme="majorHAnsi"/>
          <w:sz w:val="22"/>
          <w:szCs w:val="22"/>
        </w:rPr>
      </w:pPr>
    </w:p>
    <w:p w14:paraId="085B116B" w14:textId="77777777" w:rsidR="00927D59" w:rsidRPr="006358F4" w:rsidRDefault="00927D59">
      <w:pPr>
        <w:pStyle w:val="Textosinformato"/>
        <w:widowControl w:val="0"/>
        <w:spacing w:line="276" w:lineRule="auto"/>
        <w:ind w:left="0"/>
        <w:jc w:val="both"/>
        <w:rPr>
          <w:rFonts w:asciiTheme="majorHAnsi" w:hAnsiTheme="majorHAnsi"/>
          <w:sz w:val="22"/>
          <w:szCs w:val="22"/>
        </w:rPr>
      </w:pPr>
      <w:r w:rsidRPr="006358F4">
        <w:rPr>
          <w:rFonts w:asciiTheme="majorHAnsi" w:hAnsiTheme="majorHAnsi"/>
          <w:sz w:val="22"/>
          <w:szCs w:val="22"/>
        </w:rPr>
        <w:t xml:space="preserve">Por medio de la presente, declaramos bajo juramento que …........................................... (nombre del Postor), sus accionistas, socios o integrantes, de ser el caso, no poseen participación directa o indirecta en ningún otro Postor </w:t>
      </w:r>
      <w:r w:rsidRPr="006358F4">
        <w:rPr>
          <w:rFonts w:asciiTheme="majorHAnsi" w:hAnsiTheme="majorHAnsi"/>
          <w:bCs/>
          <w:iCs/>
          <w:sz w:val="22"/>
          <w:szCs w:val="22"/>
        </w:rPr>
        <w:t>donde ejerzan el control de la administración o de alguno de sus integrantes en caso de Consorcio conforme lo dispuesto en el Reglamento de Propiedad Indirecta, Vinculación y Grupos Económicos, aprobado por Resolución SMV Nro. 0019-2015-SMV/01, y las normas que la modifiquen o sustituyan.</w:t>
      </w:r>
    </w:p>
    <w:p w14:paraId="28B7FD35" w14:textId="77777777" w:rsidR="00927D59" w:rsidRPr="006358F4" w:rsidRDefault="00927D59">
      <w:pPr>
        <w:pStyle w:val="Textosinformato"/>
        <w:widowControl w:val="0"/>
        <w:spacing w:line="276" w:lineRule="auto"/>
        <w:ind w:left="0"/>
        <w:jc w:val="both"/>
        <w:rPr>
          <w:rFonts w:asciiTheme="majorHAnsi" w:hAnsiTheme="majorHAnsi"/>
          <w:sz w:val="22"/>
          <w:szCs w:val="22"/>
        </w:rPr>
      </w:pPr>
    </w:p>
    <w:p w14:paraId="3579A1BA" w14:textId="77777777" w:rsidR="00927D59" w:rsidRPr="006358F4" w:rsidRDefault="00927D59">
      <w:pPr>
        <w:widowControl w:val="0"/>
        <w:spacing w:after="0"/>
        <w:jc w:val="both"/>
        <w:rPr>
          <w:rFonts w:asciiTheme="majorHAnsi" w:hAnsiTheme="majorHAnsi" w:cs="Arial"/>
        </w:rPr>
      </w:pPr>
      <w:r w:rsidRPr="006358F4">
        <w:rPr>
          <w:rFonts w:asciiTheme="majorHAnsi" w:hAnsiTheme="majorHAnsi" w:cs="Arial"/>
        </w:rPr>
        <w:t xml:space="preserve">La presente declaración jurada excluye a los accionistas, socios o integrantes del Postor que cumplan con las siguientes condiciones: </w:t>
      </w:r>
    </w:p>
    <w:p w14:paraId="163E321B" w14:textId="77777777" w:rsidR="00927D59" w:rsidRPr="006358F4" w:rsidRDefault="00927D59">
      <w:pPr>
        <w:widowControl w:val="0"/>
        <w:spacing w:after="0"/>
        <w:jc w:val="both"/>
        <w:rPr>
          <w:rFonts w:asciiTheme="majorHAnsi" w:hAnsiTheme="majorHAnsi" w:cs="Arial"/>
        </w:rPr>
      </w:pPr>
    </w:p>
    <w:p w14:paraId="6B14E336" w14:textId="77777777" w:rsidR="00927D59" w:rsidRPr="006358F4" w:rsidRDefault="00927D59" w:rsidP="0063456F">
      <w:pPr>
        <w:widowControl w:val="0"/>
        <w:numPr>
          <w:ilvl w:val="0"/>
          <w:numId w:val="32"/>
        </w:numPr>
        <w:spacing w:after="0"/>
        <w:jc w:val="both"/>
        <w:rPr>
          <w:rFonts w:asciiTheme="majorHAnsi" w:hAnsiTheme="majorHAnsi" w:cs="Arial"/>
        </w:rPr>
      </w:pPr>
      <w:r w:rsidRPr="006358F4">
        <w:rPr>
          <w:rFonts w:asciiTheme="majorHAnsi" w:hAnsiTheme="majorHAnsi" w:cs="Arial"/>
        </w:rPr>
        <w:t xml:space="preserve">que califican como Inversionistas Institucionales; o, </w:t>
      </w:r>
    </w:p>
    <w:p w14:paraId="1B5D91AB" w14:textId="77777777" w:rsidR="00927D59" w:rsidRPr="006358F4" w:rsidRDefault="00927D59" w:rsidP="0063456F">
      <w:pPr>
        <w:widowControl w:val="0"/>
        <w:numPr>
          <w:ilvl w:val="0"/>
          <w:numId w:val="32"/>
        </w:numPr>
        <w:spacing w:after="0"/>
        <w:jc w:val="both"/>
        <w:rPr>
          <w:rFonts w:asciiTheme="majorHAnsi" w:hAnsiTheme="majorHAnsi" w:cs="Arial"/>
        </w:rPr>
      </w:pPr>
      <w:r w:rsidRPr="006358F4">
        <w:rPr>
          <w:rFonts w:asciiTheme="majorHAnsi" w:hAnsiTheme="majorHAnsi" w:cs="Arial"/>
        </w:rPr>
        <w:t>tienen una participación en el Postor que represente [indicar porcentaje] o menos del capital social del Postor;</w:t>
      </w:r>
    </w:p>
    <w:p w14:paraId="6FAA1B1E" w14:textId="77777777" w:rsidR="00927D59" w:rsidRPr="006358F4" w:rsidRDefault="00927D59">
      <w:pPr>
        <w:widowControl w:val="0"/>
        <w:spacing w:after="0"/>
        <w:jc w:val="both"/>
        <w:rPr>
          <w:rFonts w:asciiTheme="majorHAnsi" w:hAnsiTheme="majorHAnsi" w:cs="Arial"/>
        </w:rPr>
      </w:pPr>
    </w:p>
    <w:p w14:paraId="6BDF5178" w14:textId="77777777" w:rsidR="00927D59" w:rsidRPr="006358F4" w:rsidRDefault="00927D59">
      <w:pPr>
        <w:widowControl w:val="0"/>
        <w:spacing w:after="0"/>
        <w:jc w:val="both"/>
        <w:rPr>
          <w:rFonts w:asciiTheme="majorHAnsi" w:hAnsiTheme="majorHAnsi" w:cs="Arial"/>
          <w:bCs/>
          <w:i/>
          <w:iCs/>
        </w:rPr>
      </w:pPr>
      <w:r w:rsidRPr="006358F4">
        <w:rPr>
          <w:rFonts w:asciiTheme="majorHAnsi" w:hAnsiTheme="majorHAnsi" w:cs="Arial"/>
        </w:rPr>
        <w:t xml:space="preserve">y, en cualquiera de los referidos supuestos (a) y (b), no </w:t>
      </w:r>
      <w:r w:rsidRPr="006358F4">
        <w:rPr>
          <w:rFonts w:asciiTheme="majorHAnsi" w:hAnsiTheme="majorHAnsi" w:cs="Arial"/>
          <w:bCs/>
          <w:iCs/>
        </w:rPr>
        <w:t>ejercen el control de la administración del Postor, o de alguno de sus integrantes en caso de Consorcio, conforme lo dispuesto en el Reglamento de Propiedad Indirecta, Vinculación y Grupos Económicos, aprobado por Resolución SMV Nro. 00019-2015-SMV/01 y las normas que las modifiquen o sustituyan</w:t>
      </w:r>
      <w:r w:rsidRPr="006358F4">
        <w:rPr>
          <w:rFonts w:asciiTheme="majorHAnsi" w:hAnsiTheme="majorHAnsi" w:cs="Arial"/>
          <w:bCs/>
          <w:i/>
          <w:iCs/>
        </w:rPr>
        <w:t>.</w:t>
      </w:r>
    </w:p>
    <w:p w14:paraId="7145674B" w14:textId="77777777" w:rsidR="00927D59" w:rsidRPr="006358F4" w:rsidRDefault="00927D59">
      <w:pPr>
        <w:widowControl w:val="0"/>
        <w:spacing w:after="0"/>
        <w:rPr>
          <w:rFonts w:asciiTheme="majorHAnsi" w:hAnsiTheme="majorHAnsi" w:cs="Arial"/>
        </w:rPr>
      </w:pPr>
    </w:p>
    <w:p w14:paraId="0E98AE72" w14:textId="5F908C08" w:rsidR="00927D59" w:rsidRPr="006358F4" w:rsidRDefault="00927D59">
      <w:pPr>
        <w:widowControl w:val="0"/>
        <w:spacing w:after="0"/>
        <w:rPr>
          <w:rFonts w:asciiTheme="majorHAnsi" w:hAnsiTheme="majorHAnsi" w:cs="Arial"/>
        </w:rPr>
      </w:pPr>
      <w:r w:rsidRPr="006358F4">
        <w:rPr>
          <w:rFonts w:asciiTheme="majorHAnsi" w:hAnsiTheme="majorHAnsi" w:cs="Arial"/>
        </w:rPr>
        <w:t>Lugar y fecha: ...................., ....... de .................. de 20</w:t>
      </w:r>
      <w:r w:rsidR="00232B25">
        <w:rPr>
          <w:rFonts w:asciiTheme="majorHAnsi" w:hAnsiTheme="majorHAnsi" w:cs="Arial"/>
        </w:rPr>
        <w:t>2</w:t>
      </w:r>
      <w:r w:rsidRPr="006358F4">
        <w:rPr>
          <w:rFonts w:asciiTheme="majorHAnsi" w:hAnsiTheme="majorHAnsi" w:cs="Arial"/>
        </w:rPr>
        <w:t>...</w:t>
      </w:r>
    </w:p>
    <w:p w14:paraId="12690B2E" w14:textId="77777777" w:rsidR="00927D59" w:rsidRPr="006358F4" w:rsidRDefault="00927D59">
      <w:pPr>
        <w:widowControl w:val="0"/>
        <w:spacing w:after="0"/>
        <w:rPr>
          <w:rFonts w:asciiTheme="majorHAnsi" w:hAnsiTheme="majorHAnsi" w:cs="Arial"/>
        </w:rPr>
      </w:pPr>
    </w:p>
    <w:p w14:paraId="62DEAD4A"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Nombre</w:t>
      </w:r>
      <w:r w:rsidRPr="006358F4">
        <w:rPr>
          <w:rFonts w:asciiTheme="majorHAnsi" w:hAnsiTheme="majorHAnsi" w:cs="Arial"/>
        </w:rPr>
        <w:tab/>
        <w:t>.............................................................</w:t>
      </w:r>
    </w:p>
    <w:p w14:paraId="13AAD7F6" w14:textId="77777777" w:rsidR="00927D59" w:rsidRPr="006358F4" w:rsidRDefault="00927D59">
      <w:pPr>
        <w:widowControl w:val="0"/>
        <w:spacing w:after="0"/>
        <w:ind w:firstLine="1440"/>
        <w:rPr>
          <w:rFonts w:asciiTheme="majorHAnsi" w:hAnsiTheme="majorHAnsi" w:cs="Arial"/>
        </w:rPr>
      </w:pPr>
      <w:r w:rsidRPr="006358F4">
        <w:rPr>
          <w:rFonts w:asciiTheme="majorHAnsi" w:hAnsiTheme="majorHAnsi" w:cs="Arial"/>
        </w:rPr>
        <w:t>Representante Legal del Postor</w:t>
      </w:r>
    </w:p>
    <w:p w14:paraId="1C2BB74F" w14:textId="77777777" w:rsidR="00927D59" w:rsidRPr="006358F4" w:rsidRDefault="00927D59">
      <w:pPr>
        <w:widowControl w:val="0"/>
        <w:spacing w:after="0"/>
        <w:rPr>
          <w:rFonts w:asciiTheme="majorHAnsi" w:hAnsiTheme="majorHAnsi" w:cs="Arial"/>
        </w:rPr>
      </w:pPr>
    </w:p>
    <w:p w14:paraId="54241B5A"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Firma</w:t>
      </w:r>
      <w:r w:rsidRPr="006358F4">
        <w:rPr>
          <w:rFonts w:asciiTheme="majorHAnsi" w:hAnsiTheme="majorHAnsi" w:cs="Arial"/>
        </w:rPr>
        <w:tab/>
      </w:r>
      <w:r w:rsidRPr="006358F4">
        <w:rPr>
          <w:rFonts w:asciiTheme="majorHAnsi" w:hAnsiTheme="majorHAnsi" w:cs="Arial"/>
        </w:rPr>
        <w:tab/>
        <w:t>...........................................................</w:t>
      </w:r>
    </w:p>
    <w:p w14:paraId="083A3ABE" w14:textId="77777777" w:rsidR="00927D59" w:rsidRPr="006B2D22" w:rsidRDefault="00927D59">
      <w:pPr>
        <w:widowControl w:val="0"/>
        <w:spacing w:after="0"/>
        <w:ind w:firstLine="1440"/>
        <w:rPr>
          <w:rFonts w:asciiTheme="majorHAnsi" w:hAnsiTheme="majorHAnsi" w:cs="Arial"/>
          <w:lang w:val="es-ES"/>
        </w:rPr>
      </w:pPr>
      <w:r w:rsidRPr="006B2D22">
        <w:rPr>
          <w:rFonts w:asciiTheme="majorHAnsi" w:hAnsiTheme="majorHAnsi" w:cs="Arial"/>
          <w:lang w:val="es-ES"/>
        </w:rPr>
        <w:t xml:space="preserve">Representante Legal </w:t>
      </w:r>
      <w:r w:rsidRPr="006358F4">
        <w:rPr>
          <w:rFonts w:asciiTheme="majorHAnsi" w:hAnsiTheme="majorHAnsi" w:cs="Arial"/>
        </w:rPr>
        <w:t>del</w:t>
      </w:r>
      <w:r w:rsidRPr="006B2D22">
        <w:rPr>
          <w:rFonts w:asciiTheme="majorHAnsi" w:hAnsiTheme="majorHAnsi" w:cs="Arial"/>
          <w:lang w:val="es-ES"/>
        </w:rPr>
        <w:t xml:space="preserve"> </w:t>
      </w:r>
      <w:r w:rsidRPr="006358F4">
        <w:rPr>
          <w:rFonts w:asciiTheme="majorHAnsi" w:hAnsiTheme="majorHAnsi" w:cs="Arial"/>
        </w:rPr>
        <w:t>Postor</w:t>
      </w:r>
    </w:p>
    <w:p w14:paraId="3CEC45D8" w14:textId="77777777" w:rsidR="00927D59" w:rsidRPr="006B2D22" w:rsidRDefault="00927D59">
      <w:pPr>
        <w:widowControl w:val="0"/>
        <w:spacing w:after="0"/>
        <w:jc w:val="center"/>
        <w:rPr>
          <w:rFonts w:asciiTheme="majorHAnsi" w:hAnsiTheme="majorHAnsi" w:cs="Arial"/>
          <w:b/>
          <w:lang w:val="es-ES"/>
        </w:rPr>
      </w:pPr>
      <w:r w:rsidRPr="006B2D22">
        <w:rPr>
          <w:rFonts w:asciiTheme="majorHAnsi" w:hAnsiTheme="majorHAnsi" w:cs="Arial"/>
          <w:b/>
          <w:lang w:val="es-ES"/>
        </w:rPr>
        <w:br w:type="page"/>
      </w:r>
    </w:p>
    <w:p w14:paraId="4F40397F" w14:textId="002A656A" w:rsidR="00927D59" w:rsidRPr="006358F4" w:rsidRDefault="00927D59" w:rsidP="00467D80">
      <w:pPr>
        <w:pStyle w:val="Ttulo1"/>
        <w:numPr>
          <w:ilvl w:val="0"/>
          <w:numId w:val="0"/>
        </w:numPr>
        <w:rPr>
          <w:rFonts w:asciiTheme="majorHAnsi" w:eastAsia="Calibri" w:hAnsiTheme="majorHAnsi"/>
          <w:bCs w:val="0"/>
        </w:rPr>
      </w:pPr>
      <w:bookmarkStart w:id="1893" w:name="_Toc518512112"/>
      <w:bookmarkStart w:id="1894" w:name="_Toc518512599"/>
      <w:bookmarkStart w:id="1895" w:name="_Toc867339"/>
      <w:bookmarkStart w:id="1896" w:name="_Toc19022794"/>
      <w:bookmarkStart w:id="1897" w:name="_Toc19287002"/>
      <w:bookmarkStart w:id="1898" w:name="_Toc50116269"/>
      <w:bookmarkStart w:id="1899" w:name="_Toc50120362"/>
      <w:r w:rsidRPr="006358F4">
        <w:rPr>
          <w:rFonts w:asciiTheme="majorHAnsi" w:eastAsia="Calibri" w:hAnsiTheme="majorHAnsi"/>
          <w:bCs w:val="0"/>
        </w:rPr>
        <w:lastRenderedPageBreak/>
        <w:t>Anexo Nro. 5</w:t>
      </w:r>
      <w:r w:rsidR="00467D80">
        <w:rPr>
          <w:rFonts w:asciiTheme="majorHAnsi" w:eastAsia="Calibri" w:hAnsiTheme="majorHAnsi"/>
          <w:bCs w:val="0"/>
        </w:rPr>
        <w:t xml:space="preserve"> </w:t>
      </w:r>
      <w:r w:rsidRPr="006358F4">
        <w:rPr>
          <w:rFonts w:asciiTheme="majorHAnsi" w:eastAsia="Calibri" w:hAnsiTheme="majorHAnsi"/>
          <w:bCs w:val="0"/>
        </w:rPr>
        <w:t>–</w:t>
      </w:r>
      <w:r w:rsidR="00467D80">
        <w:rPr>
          <w:rFonts w:asciiTheme="majorHAnsi" w:eastAsia="Calibri" w:hAnsiTheme="majorHAnsi"/>
          <w:bCs w:val="0"/>
        </w:rPr>
        <w:t xml:space="preserve"> </w:t>
      </w:r>
      <w:r w:rsidRPr="006358F4">
        <w:rPr>
          <w:rFonts w:asciiTheme="majorHAnsi" w:eastAsia="Calibri" w:hAnsiTheme="majorHAnsi"/>
          <w:bCs w:val="0"/>
        </w:rPr>
        <w:t>Credenciales Para Precalificación</w:t>
      </w:r>
      <w:bookmarkEnd w:id="1893"/>
      <w:bookmarkEnd w:id="1894"/>
      <w:bookmarkEnd w:id="1895"/>
      <w:bookmarkEnd w:id="1896"/>
      <w:bookmarkEnd w:id="1897"/>
      <w:bookmarkEnd w:id="1898"/>
      <w:bookmarkEnd w:id="1899"/>
      <w:r w:rsidRPr="006358F4">
        <w:rPr>
          <w:rFonts w:asciiTheme="majorHAnsi" w:eastAsia="Calibri" w:hAnsiTheme="majorHAnsi"/>
          <w:bCs w:val="0"/>
        </w:rPr>
        <w:t xml:space="preserve"> </w:t>
      </w:r>
    </w:p>
    <w:p w14:paraId="5E5527F8" w14:textId="14DAC28F" w:rsidR="00927D59" w:rsidRPr="006358F4" w:rsidRDefault="00927D59" w:rsidP="00467D80">
      <w:pPr>
        <w:pStyle w:val="Ttulo2"/>
        <w:numPr>
          <w:ilvl w:val="0"/>
          <w:numId w:val="0"/>
        </w:numPr>
        <w:ind w:left="567"/>
        <w:rPr>
          <w:rFonts w:asciiTheme="majorHAnsi" w:hAnsiTheme="majorHAnsi"/>
        </w:rPr>
      </w:pPr>
      <w:bookmarkStart w:id="1900" w:name="_Toc867340"/>
      <w:bookmarkStart w:id="1901" w:name="_Toc50116270"/>
      <w:bookmarkStart w:id="1902" w:name="_Toc50120363"/>
      <w:r w:rsidRPr="006358F4">
        <w:rPr>
          <w:rFonts w:asciiTheme="majorHAnsi" w:hAnsiTheme="majorHAnsi"/>
        </w:rPr>
        <w:t>Apéndice 12</w:t>
      </w:r>
      <w:r w:rsidR="00467D80">
        <w:rPr>
          <w:rFonts w:asciiTheme="majorHAnsi" w:hAnsiTheme="majorHAnsi"/>
        </w:rPr>
        <w:t xml:space="preserve"> </w:t>
      </w:r>
      <w:r w:rsidRPr="006358F4">
        <w:rPr>
          <w:rFonts w:asciiTheme="majorHAnsi" w:hAnsiTheme="majorHAnsi"/>
        </w:rPr>
        <w:t>–</w:t>
      </w:r>
      <w:bookmarkStart w:id="1903" w:name="_Toc82510148"/>
      <w:bookmarkStart w:id="1904" w:name="_Toc131569001"/>
      <w:bookmarkStart w:id="1905" w:name="_Toc241495021"/>
      <w:bookmarkStart w:id="1906" w:name="_Toc441240281"/>
      <w:bookmarkStart w:id="1907" w:name="_Toc517688608"/>
      <w:bookmarkStart w:id="1908" w:name="_Toc410908327"/>
      <w:bookmarkEnd w:id="1880"/>
      <w:r w:rsidR="00467D80">
        <w:rPr>
          <w:rFonts w:asciiTheme="majorHAnsi" w:hAnsiTheme="majorHAnsi"/>
        </w:rPr>
        <w:t xml:space="preserve"> </w:t>
      </w:r>
      <w:r w:rsidRPr="006358F4">
        <w:rPr>
          <w:rFonts w:asciiTheme="majorHAnsi" w:hAnsiTheme="majorHAnsi"/>
        </w:rPr>
        <w:t>Compromiso de Constitución</w:t>
      </w:r>
      <w:bookmarkEnd w:id="1900"/>
      <w:bookmarkEnd w:id="1901"/>
      <w:bookmarkEnd w:id="1902"/>
      <w:bookmarkEnd w:id="1903"/>
      <w:bookmarkEnd w:id="1904"/>
      <w:bookmarkEnd w:id="1905"/>
      <w:bookmarkEnd w:id="1906"/>
      <w:bookmarkEnd w:id="1907"/>
      <w:bookmarkEnd w:id="1908"/>
      <w:r w:rsidRPr="006358F4">
        <w:rPr>
          <w:rFonts w:asciiTheme="majorHAnsi" w:hAnsiTheme="majorHAnsi"/>
        </w:rPr>
        <w:t xml:space="preserve"> </w:t>
      </w:r>
    </w:p>
    <w:p w14:paraId="03EB4783" w14:textId="77777777" w:rsidR="00927D59" w:rsidRPr="006358F4" w:rsidRDefault="00927D59" w:rsidP="00350A36">
      <w:pPr>
        <w:pStyle w:val="Textosinformato"/>
        <w:widowControl w:val="0"/>
        <w:spacing w:line="276" w:lineRule="auto"/>
        <w:ind w:left="0"/>
        <w:jc w:val="both"/>
        <w:rPr>
          <w:rFonts w:asciiTheme="majorHAnsi" w:hAnsiTheme="majorHAnsi"/>
        </w:rPr>
      </w:pPr>
    </w:p>
    <w:p w14:paraId="74232E13" w14:textId="77777777" w:rsidR="00927D59" w:rsidRPr="006358F4" w:rsidRDefault="00927D59">
      <w:pPr>
        <w:widowControl w:val="0"/>
        <w:spacing w:after="0"/>
        <w:jc w:val="center"/>
        <w:rPr>
          <w:rFonts w:asciiTheme="majorHAnsi" w:hAnsiTheme="majorHAnsi" w:cs="Arial"/>
          <w:b/>
        </w:rPr>
      </w:pPr>
      <w:r w:rsidRPr="006358F4">
        <w:rPr>
          <w:rFonts w:asciiTheme="majorHAnsi" w:hAnsiTheme="majorHAnsi" w:cs="Arial"/>
          <w:b/>
        </w:rPr>
        <w:t>DECLARACIÓN JURADA</w:t>
      </w:r>
    </w:p>
    <w:p w14:paraId="04AB85AB" w14:textId="77777777" w:rsidR="00927D59" w:rsidRPr="006358F4" w:rsidRDefault="00927D59">
      <w:pPr>
        <w:widowControl w:val="0"/>
        <w:spacing w:after="0"/>
        <w:jc w:val="both"/>
        <w:rPr>
          <w:rFonts w:asciiTheme="majorHAnsi" w:hAnsiTheme="majorHAnsi" w:cs="Arial"/>
          <w:i/>
          <w:iCs/>
        </w:rPr>
      </w:pPr>
    </w:p>
    <w:p w14:paraId="4333A0DA" w14:textId="77777777" w:rsidR="00927D59" w:rsidRPr="006358F4" w:rsidRDefault="00927D59">
      <w:pPr>
        <w:widowControl w:val="0"/>
        <w:spacing w:after="0"/>
        <w:jc w:val="both"/>
        <w:rPr>
          <w:rFonts w:asciiTheme="majorHAnsi" w:hAnsiTheme="majorHAnsi" w:cs="Arial"/>
          <w:i/>
          <w:iCs/>
        </w:rPr>
      </w:pPr>
      <w:r w:rsidRPr="006358F4">
        <w:rPr>
          <w:rFonts w:asciiTheme="majorHAnsi" w:hAnsiTheme="majorHAnsi" w:cs="Arial"/>
          <w:i/>
          <w:iCs/>
        </w:rPr>
        <w:t>Postor: ..................................................................................................</w:t>
      </w:r>
    </w:p>
    <w:p w14:paraId="2EAE99B9" w14:textId="77777777" w:rsidR="00927D59" w:rsidRPr="006358F4" w:rsidRDefault="00927D59">
      <w:pPr>
        <w:widowControl w:val="0"/>
        <w:spacing w:after="0"/>
        <w:jc w:val="both"/>
        <w:rPr>
          <w:rFonts w:asciiTheme="majorHAnsi" w:hAnsiTheme="majorHAnsi" w:cs="Arial"/>
        </w:rPr>
      </w:pPr>
      <w:r w:rsidRPr="006358F4">
        <w:rPr>
          <w:rFonts w:asciiTheme="majorHAnsi" w:hAnsiTheme="majorHAnsi" w:cs="Arial"/>
        </w:rPr>
        <w:t>Por medio de la presente, declaramos bajo juramento lo siguiente:</w:t>
      </w:r>
    </w:p>
    <w:p w14:paraId="7B4C0F77" w14:textId="77777777" w:rsidR="00927D59" w:rsidRPr="006358F4" w:rsidRDefault="00927D59">
      <w:pPr>
        <w:pStyle w:val="Textosinformato"/>
        <w:widowControl w:val="0"/>
        <w:spacing w:line="276" w:lineRule="auto"/>
        <w:ind w:left="0"/>
        <w:jc w:val="both"/>
        <w:rPr>
          <w:rFonts w:asciiTheme="majorHAnsi" w:hAnsiTheme="majorHAnsi"/>
          <w:color w:val="000000"/>
          <w:sz w:val="22"/>
          <w:szCs w:val="22"/>
        </w:rPr>
      </w:pPr>
    </w:p>
    <w:p w14:paraId="2FFA5074" w14:textId="77777777" w:rsidR="00927D59" w:rsidRPr="006358F4" w:rsidRDefault="00927D59">
      <w:pPr>
        <w:widowControl w:val="0"/>
        <w:spacing w:after="0"/>
        <w:jc w:val="both"/>
        <w:rPr>
          <w:rFonts w:asciiTheme="majorHAnsi" w:hAnsiTheme="majorHAnsi" w:cs="Arial"/>
          <w:i/>
          <w:u w:val="single"/>
        </w:rPr>
      </w:pPr>
      <w:r w:rsidRPr="006358F4">
        <w:rPr>
          <w:rFonts w:asciiTheme="majorHAnsi" w:hAnsiTheme="majorHAnsi" w:cs="Arial"/>
          <w:i/>
          <w:u w:val="single"/>
        </w:rPr>
        <w:t>(En caso de Consorcio)</w:t>
      </w:r>
    </w:p>
    <w:p w14:paraId="30ED2E4F" w14:textId="3FA9ACD6" w:rsidR="00927D59" w:rsidRPr="006358F4" w:rsidRDefault="00927D59">
      <w:pPr>
        <w:widowControl w:val="0"/>
        <w:spacing w:after="0"/>
        <w:jc w:val="both"/>
        <w:rPr>
          <w:rFonts w:asciiTheme="majorHAnsi" w:hAnsiTheme="majorHAnsi" w:cs="Arial"/>
        </w:rPr>
      </w:pPr>
      <w:proofErr w:type="gramStart"/>
      <w:r w:rsidRPr="006358F4">
        <w:rPr>
          <w:rFonts w:asciiTheme="majorHAnsi" w:hAnsiTheme="majorHAnsi" w:cs="Arial"/>
        </w:rPr>
        <w:t>Que,.........................................</w:t>
      </w:r>
      <w:r w:rsidR="00DC013A">
        <w:rPr>
          <w:rFonts w:asciiTheme="majorHAnsi" w:hAnsiTheme="majorHAnsi" w:cs="Arial"/>
        </w:rPr>
        <w:t>...................................................................................................</w:t>
      </w:r>
      <w:proofErr w:type="gramEnd"/>
      <w:r w:rsidRPr="006358F4">
        <w:rPr>
          <w:rFonts w:asciiTheme="majorHAnsi" w:hAnsiTheme="majorHAnsi" w:cs="Arial"/>
        </w:rPr>
        <w:t>(nombre de cada uno de los integrantes del Consorcio) se han asociado a través de un Consorcio a los efectos de participar en el presente Concurso de Proyectos Integrales.</w:t>
      </w:r>
    </w:p>
    <w:p w14:paraId="16166112" w14:textId="77777777" w:rsidR="00927D59" w:rsidRPr="006358F4" w:rsidRDefault="00927D59">
      <w:pPr>
        <w:widowControl w:val="0"/>
        <w:spacing w:after="0"/>
        <w:jc w:val="both"/>
        <w:rPr>
          <w:rFonts w:asciiTheme="majorHAnsi" w:hAnsiTheme="majorHAnsi" w:cs="Arial"/>
        </w:rPr>
      </w:pPr>
    </w:p>
    <w:p w14:paraId="7396B73E" w14:textId="52E7B3B6" w:rsidR="00927D59" w:rsidRPr="006358F4" w:rsidRDefault="00927D59">
      <w:pPr>
        <w:widowControl w:val="0"/>
        <w:spacing w:after="0"/>
        <w:jc w:val="both"/>
        <w:rPr>
          <w:rFonts w:asciiTheme="majorHAnsi" w:hAnsiTheme="majorHAnsi" w:cs="Arial"/>
        </w:rPr>
      </w:pPr>
      <w:r w:rsidRPr="006358F4">
        <w:rPr>
          <w:rFonts w:asciiTheme="majorHAnsi" w:hAnsiTheme="majorHAnsi" w:cs="Arial"/>
        </w:rPr>
        <w:t>Que, …………………………</w:t>
      </w:r>
      <w:proofErr w:type="gramStart"/>
      <w:r w:rsidRPr="006358F4">
        <w:rPr>
          <w:rFonts w:asciiTheme="majorHAnsi" w:hAnsiTheme="majorHAnsi" w:cs="Arial"/>
        </w:rPr>
        <w:t>…….</w:t>
      </w:r>
      <w:proofErr w:type="gramEnd"/>
      <w:r w:rsidRPr="006358F4">
        <w:rPr>
          <w:rFonts w:asciiTheme="majorHAnsi" w:hAnsiTheme="majorHAnsi" w:cs="Arial"/>
        </w:rPr>
        <w:t xml:space="preserve">.(los indicados en el </w:t>
      </w:r>
      <w:r w:rsidR="001F3C65" w:rsidRPr="006358F4">
        <w:rPr>
          <w:rFonts w:asciiTheme="majorHAnsi" w:hAnsiTheme="majorHAnsi" w:cs="Arial"/>
        </w:rPr>
        <w:t>Numeral</w:t>
      </w:r>
      <w:r w:rsidRPr="006358F4">
        <w:rPr>
          <w:rFonts w:asciiTheme="majorHAnsi" w:hAnsiTheme="majorHAnsi" w:cs="Arial"/>
        </w:rPr>
        <w:t xml:space="preserve"> anterior) hemos firmado un Compromiso de intención de constituir una persona jurídica con domicilio en la República del Perú y un capital social de conformidad a lo establecido en el Contrato de Concesión. </w:t>
      </w:r>
    </w:p>
    <w:p w14:paraId="7800BF34" w14:textId="77777777" w:rsidR="00927D59" w:rsidRPr="006358F4" w:rsidRDefault="00927D59">
      <w:pPr>
        <w:pStyle w:val="Textosinformato"/>
        <w:widowControl w:val="0"/>
        <w:spacing w:line="276" w:lineRule="auto"/>
        <w:ind w:left="0"/>
        <w:jc w:val="both"/>
        <w:rPr>
          <w:rFonts w:asciiTheme="majorHAnsi" w:hAnsiTheme="majorHAnsi"/>
          <w:color w:val="000000"/>
          <w:sz w:val="22"/>
          <w:szCs w:val="22"/>
        </w:rPr>
      </w:pPr>
    </w:p>
    <w:p w14:paraId="4FB42D7E" w14:textId="77777777" w:rsidR="00927D59" w:rsidRPr="006358F4" w:rsidRDefault="00927D59">
      <w:pPr>
        <w:widowControl w:val="0"/>
        <w:spacing w:after="0"/>
        <w:jc w:val="both"/>
        <w:rPr>
          <w:rFonts w:asciiTheme="majorHAnsi" w:hAnsiTheme="majorHAnsi" w:cs="Arial"/>
          <w:i/>
          <w:u w:val="single"/>
        </w:rPr>
      </w:pPr>
      <w:r w:rsidRPr="006358F4">
        <w:rPr>
          <w:rFonts w:asciiTheme="majorHAnsi" w:hAnsiTheme="majorHAnsi" w:cs="Arial"/>
          <w:i/>
          <w:u w:val="single"/>
        </w:rPr>
        <w:t>(En caso de ser empresa individual)</w:t>
      </w:r>
    </w:p>
    <w:p w14:paraId="4E422180" w14:textId="77777777" w:rsidR="00927D59" w:rsidRPr="006358F4" w:rsidRDefault="00927D59">
      <w:pPr>
        <w:widowControl w:val="0"/>
        <w:spacing w:after="0"/>
        <w:jc w:val="both"/>
        <w:rPr>
          <w:rFonts w:asciiTheme="majorHAnsi" w:hAnsiTheme="majorHAnsi" w:cs="Arial"/>
        </w:rPr>
      </w:pPr>
      <w:r w:rsidRPr="006358F4">
        <w:rPr>
          <w:rFonts w:asciiTheme="majorHAnsi" w:hAnsiTheme="majorHAnsi" w:cs="Arial"/>
        </w:rPr>
        <w:t>Que, …………………………</w:t>
      </w:r>
      <w:proofErr w:type="gramStart"/>
      <w:r w:rsidRPr="006358F4">
        <w:rPr>
          <w:rFonts w:asciiTheme="majorHAnsi" w:hAnsiTheme="majorHAnsi" w:cs="Arial"/>
        </w:rPr>
        <w:t>…….</w:t>
      </w:r>
      <w:proofErr w:type="gramEnd"/>
      <w:r w:rsidRPr="006358F4">
        <w:rPr>
          <w:rFonts w:asciiTheme="majorHAnsi" w:hAnsiTheme="majorHAnsi" w:cs="Arial"/>
        </w:rPr>
        <w:t xml:space="preserve">.(indicar nombre o razón social del Postor) nos comprometemos en constituir una persona jurídica con domicilio en la República del Perú y un capital social de conformidad a lo establecido en el Contrato de Concesión. </w:t>
      </w:r>
    </w:p>
    <w:p w14:paraId="5A0C0676" w14:textId="77777777" w:rsidR="00927D59" w:rsidRPr="006358F4" w:rsidRDefault="00927D59">
      <w:pPr>
        <w:pStyle w:val="Textosinformato"/>
        <w:widowControl w:val="0"/>
        <w:spacing w:line="276" w:lineRule="auto"/>
        <w:ind w:left="0"/>
        <w:jc w:val="both"/>
        <w:rPr>
          <w:rFonts w:asciiTheme="majorHAnsi" w:hAnsiTheme="majorHAnsi"/>
          <w:color w:val="000000"/>
          <w:sz w:val="22"/>
          <w:szCs w:val="22"/>
        </w:rPr>
      </w:pPr>
    </w:p>
    <w:p w14:paraId="1A60CA57" w14:textId="77777777" w:rsidR="00927D59" w:rsidRPr="006358F4" w:rsidRDefault="00927D59">
      <w:pPr>
        <w:widowControl w:val="0"/>
        <w:spacing w:after="0"/>
        <w:jc w:val="both"/>
        <w:rPr>
          <w:rFonts w:asciiTheme="majorHAnsi" w:hAnsiTheme="majorHAnsi" w:cs="Arial"/>
          <w:i/>
          <w:u w:val="single"/>
        </w:rPr>
      </w:pPr>
      <w:r w:rsidRPr="006358F4">
        <w:rPr>
          <w:rFonts w:asciiTheme="majorHAnsi" w:hAnsiTheme="majorHAnsi" w:cs="Arial"/>
          <w:i/>
          <w:u w:val="single"/>
        </w:rPr>
        <w:t>(Siguientes párrafos para ambos casos)</w:t>
      </w:r>
    </w:p>
    <w:p w14:paraId="0E3F2D8C" w14:textId="77777777" w:rsidR="00927D59" w:rsidRPr="006358F4" w:rsidRDefault="00927D59">
      <w:pPr>
        <w:widowControl w:val="0"/>
        <w:spacing w:after="0"/>
        <w:jc w:val="both"/>
        <w:rPr>
          <w:rFonts w:asciiTheme="majorHAnsi" w:hAnsiTheme="majorHAnsi" w:cs="Arial"/>
        </w:rPr>
      </w:pPr>
      <w:proofErr w:type="gramStart"/>
      <w:r w:rsidRPr="006358F4">
        <w:rPr>
          <w:rFonts w:asciiTheme="majorHAnsi" w:hAnsiTheme="majorHAnsi" w:cs="Arial"/>
        </w:rPr>
        <w:t>La persona jurídica a constituirse</w:t>
      </w:r>
      <w:proofErr w:type="gramEnd"/>
      <w:r w:rsidRPr="006358F4">
        <w:rPr>
          <w:rFonts w:asciiTheme="majorHAnsi" w:hAnsiTheme="majorHAnsi" w:cs="Arial"/>
        </w:rPr>
        <w:t xml:space="preserve"> celebrará el Contrato de Concesión [.]</w:t>
      </w:r>
    </w:p>
    <w:p w14:paraId="28C30158" w14:textId="77777777" w:rsidR="00927D59" w:rsidRPr="006358F4" w:rsidRDefault="00927D59">
      <w:pPr>
        <w:widowControl w:val="0"/>
        <w:spacing w:after="0"/>
        <w:jc w:val="both"/>
        <w:rPr>
          <w:rFonts w:asciiTheme="majorHAnsi" w:hAnsiTheme="majorHAnsi" w:cs="Arial"/>
        </w:rPr>
      </w:pPr>
    </w:p>
    <w:p w14:paraId="5C174A42" w14:textId="1304972E" w:rsidR="00927D59" w:rsidRPr="006358F4" w:rsidRDefault="00927D59">
      <w:pPr>
        <w:widowControl w:val="0"/>
        <w:spacing w:after="0"/>
        <w:jc w:val="both"/>
        <w:rPr>
          <w:rFonts w:asciiTheme="majorHAnsi" w:hAnsiTheme="majorHAnsi" w:cs="Arial"/>
        </w:rPr>
      </w:pPr>
      <w:r w:rsidRPr="006358F4">
        <w:rPr>
          <w:rFonts w:asciiTheme="majorHAnsi" w:hAnsiTheme="majorHAnsi" w:cs="Arial"/>
        </w:rPr>
        <w:t>Que, si resultáramos Adjudicatarios, nos comprometemos a entregar el correspondiente Testimonio de la Escritura Pública de constitución del Concesionario con la correspondiente constancia de su inscripción en la Oficina Registral que corresponda, a la Fecha de Suscripción del Contrato señalada en el</w:t>
      </w:r>
      <w:r w:rsidR="000652C3">
        <w:rPr>
          <w:rFonts w:asciiTheme="majorHAnsi" w:hAnsiTheme="majorHAnsi" w:cs="Arial"/>
        </w:rPr>
        <w:t xml:space="preserve"> </w:t>
      </w:r>
      <w:r w:rsidR="003419A0">
        <w:rPr>
          <w:rFonts w:asciiTheme="majorHAnsi" w:hAnsiTheme="majorHAnsi" w:cs="Arial"/>
        </w:rPr>
        <w:t>Cronograma</w:t>
      </w:r>
      <w:r w:rsidRPr="006358F4">
        <w:rPr>
          <w:rFonts w:asciiTheme="majorHAnsi" w:hAnsiTheme="majorHAnsi" w:cs="Arial"/>
        </w:rPr>
        <w:t xml:space="preserve"> del Concurso.</w:t>
      </w:r>
    </w:p>
    <w:p w14:paraId="0488B626" w14:textId="77777777" w:rsidR="00927D59" w:rsidRPr="006358F4" w:rsidRDefault="00927D59">
      <w:pPr>
        <w:widowControl w:val="0"/>
        <w:spacing w:after="0"/>
        <w:jc w:val="both"/>
        <w:rPr>
          <w:rFonts w:asciiTheme="majorHAnsi" w:hAnsiTheme="majorHAnsi" w:cs="Arial"/>
        </w:rPr>
      </w:pPr>
    </w:p>
    <w:p w14:paraId="0BC08010" w14:textId="77777777" w:rsidR="00927D59" w:rsidRPr="006358F4" w:rsidRDefault="00927D59">
      <w:pPr>
        <w:widowControl w:val="0"/>
        <w:spacing w:after="0"/>
        <w:jc w:val="both"/>
        <w:rPr>
          <w:rFonts w:asciiTheme="majorHAnsi" w:hAnsiTheme="majorHAnsi" w:cs="Arial"/>
        </w:rPr>
      </w:pPr>
      <w:r w:rsidRPr="006358F4">
        <w:rPr>
          <w:rFonts w:asciiTheme="majorHAnsi" w:hAnsiTheme="majorHAnsi" w:cs="Arial"/>
        </w:rPr>
        <w:t>En tal sentido, señalamos conocer y aceptar que el incumplimiento del presente compromiso podrá ser tomado en cuenta a fin de dejarse sin efecto la Adjudicación de la Buena Pro otorgada a nuestro favor.</w:t>
      </w:r>
    </w:p>
    <w:p w14:paraId="72FD9863" w14:textId="77777777" w:rsidR="00927D59" w:rsidRPr="006358F4" w:rsidRDefault="00927D59">
      <w:pPr>
        <w:widowControl w:val="0"/>
        <w:spacing w:after="0"/>
        <w:rPr>
          <w:rFonts w:asciiTheme="majorHAnsi" w:hAnsiTheme="majorHAnsi" w:cs="Arial"/>
        </w:rPr>
      </w:pPr>
    </w:p>
    <w:p w14:paraId="05CBFF1C" w14:textId="475905D1" w:rsidR="00927D59" w:rsidRPr="006358F4" w:rsidRDefault="00927D59">
      <w:pPr>
        <w:widowControl w:val="0"/>
        <w:spacing w:after="0"/>
        <w:rPr>
          <w:rFonts w:asciiTheme="majorHAnsi" w:hAnsiTheme="majorHAnsi" w:cs="Arial"/>
        </w:rPr>
      </w:pPr>
      <w:r w:rsidRPr="006358F4">
        <w:rPr>
          <w:rFonts w:asciiTheme="majorHAnsi" w:hAnsiTheme="majorHAnsi" w:cs="Arial"/>
        </w:rPr>
        <w:t xml:space="preserve">Lugar y fecha: </w:t>
      </w:r>
      <w:proofErr w:type="gramStart"/>
      <w:r w:rsidRPr="006358F4">
        <w:rPr>
          <w:rFonts w:asciiTheme="majorHAnsi" w:hAnsiTheme="majorHAnsi" w:cs="Arial"/>
        </w:rPr>
        <w:t>........., ....</w:t>
      </w:r>
      <w:proofErr w:type="gramEnd"/>
      <w:r w:rsidRPr="006358F4">
        <w:rPr>
          <w:rFonts w:asciiTheme="majorHAnsi" w:hAnsiTheme="majorHAnsi" w:cs="Arial"/>
        </w:rPr>
        <w:t>. de ......... de 20</w:t>
      </w:r>
      <w:r w:rsidR="00232B25">
        <w:rPr>
          <w:rFonts w:asciiTheme="majorHAnsi" w:hAnsiTheme="majorHAnsi" w:cs="Arial"/>
        </w:rPr>
        <w:t>2</w:t>
      </w:r>
      <w:r w:rsidRPr="006358F4">
        <w:rPr>
          <w:rFonts w:asciiTheme="majorHAnsi" w:hAnsiTheme="majorHAnsi" w:cs="Arial"/>
        </w:rPr>
        <w:t>...</w:t>
      </w:r>
    </w:p>
    <w:p w14:paraId="7E06936F" w14:textId="77777777" w:rsidR="00927D59" w:rsidRPr="006358F4" w:rsidRDefault="00927D59">
      <w:pPr>
        <w:pStyle w:val="Ttulo"/>
        <w:widowControl w:val="0"/>
        <w:spacing w:line="276" w:lineRule="auto"/>
        <w:rPr>
          <w:rFonts w:asciiTheme="majorHAnsi" w:hAnsiTheme="majorHAnsi"/>
          <w:sz w:val="22"/>
          <w:szCs w:val="22"/>
        </w:rPr>
      </w:pPr>
    </w:p>
    <w:p w14:paraId="5D53075A"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Nombre</w:t>
      </w:r>
      <w:r w:rsidRPr="006358F4">
        <w:rPr>
          <w:rFonts w:asciiTheme="majorHAnsi" w:hAnsiTheme="majorHAnsi" w:cs="Arial"/>
        </w:rPr>
        <w:tab/>
        <w:t>.............................................................</w:t>
      </w:r>
    </w:p>
    <w:p w14:paraId="554DF59D" w14:textId="77777777" w:rsidR="00927D59" w:rsidRPr="006358F4" w:rsidRDefault="00927D59">
      <w:pPr>
        <w:widowControl w:val="0"/>
        <w:spacing w:after="0"/>
        <w:ind w:firstLine="1440"/>
        <w:rPr>
          <w:rFonts w:asciiTheme="majorHAnsi" w:hAnsiTheme="majorHAnsi" w:cs="Arial"/>
        </w:rPr>
      </w:pPr>
      <w:r w:rsidRPr="006358F4">
        <w:rPr>
          <w:rFonts w:asciiTheme="majorHAnsi" w:hAnsiTheme="majorHAnsi" w:cs="Arial"/>
        </w:rPr>
        <w:t>Representante Legal del Postor</w:t>
      </w:r>
    </w:p>
    <w:p w14:paraId="2AD473C9" w14:textId="77777777" w:rsidR="00927D59" w:rsidRPr="006358F4" w:rsidRDefault="00927D59">
      <w:pPr>
        <w:widowControl w:val="0"/>
        <w:spacing w:after="0"/>
        <w:rPr>
          <w:rFonts w:asciiTheme="majorHAnsi" w:hAnsiTheme="majorHAnsi" w:cs="Arial"/>
        </w:rPr>
      </w:pPr>
    </w:p>
    <w:p w14:paraId="336AA124"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Firma</w:t>
      </w:r>
      <w:r w:rsidRPr="006358F4">
        <w:rPr>
          <w:rFonts w:asciiTheme="majorHAnsi" w:hAnsiTheme="majorHAnsi" w:cs="Arial"/>
        </w:rPr>
        <w:tab/>
      </w:r>
      <w:r w:rsidRPr="006358F4">
        <w:rPr>
          <w:rFonts w:asciiTheme="majorHAnsi" w:hAnsiTheme="majorHAnsi" w:cs="Arial"/>
        </w:rPr>
        <w:tab/>
        <w:t>............................................................</w:t>
      </w:r>
    </w:p>
    <w:p w14:paraId="1CB4A19F" w14:textId="77777777" w:rsidR="00927D59" w:rsidRPr="006358F4" w:rsidRDefault="00927D59">
      <w:pPr>
        <w:widowControl w:val="0"/>
        <w:spacing w:after="0"/>
        <w:ind w:firstLine="1440"/>
        <w:rPr>
          <w:rFonts w:asciiTheme="majorHAnsi" w:hAnsiTheme="majorHAnsi" w:cs="Arial"/>
        </w:rPr>
      </w:pPr>
      <w:r w:rsidRPr="006358F4">
        <w:rPr>
          <w:rFonts w:asciiTheme="majorHAnsi" w:hAnsiTheme="majorHAnsi" w:cs="Arial"/>
        </w:rPr>
        <w:t>Representante Legal del Postor</w:t>
      </w:r>
    </w:p>
    <w:p w14:paraId="58A9056F" w14:textId="77777777" w:rsidR="00927D59" w:rsidRPr="006358F4" w:rsidRDefault="00927D59">
      <w:pPr>
        <w:pStyle w:val="Textosinformato"/>
        <w:widowControl w:val="0"/>
        <w:spacing w:line="276" w:lineRule="auto"/>
        <w:ind w:left="0"/>
        <w:jc w:val="both"/>
        <w:rPr>
          <w:rFonts w:asciiTheme="majorHAnsi" w:hAnsiTheme="majorHAnsi"/>
          <w:color w:val="000000"/>
          <w:sz w:val="22"/>
          <w:szCs w:val="22"/>
        </w:rPr>
      </w:pPr>
    </w:p>
    <w:p w14:paraId="674267C3" w14:textId="77777777" w:rsidR="00927D59" w:rsidRPr="006358F4" w:rsidRDefault="00927D59">
      <w:pPr>
        <w:pStyle w:val="Textosinformato"/>
        <w:widowControl w:val="0"/>
        <w:spacing w:line="276" w:lineRule="auto"/>
        <w:ind w:left="0"/>
        <w:jc w:val="both"/>
        <w:rPr>
          <w:rFonts w:asciiTheme="majorHAnsi" w:hAnsiTheme="majorHAnsi"/>
          <w:color w:val="000000"/>
          <w:sz w:val="22"/>
          <w:szCs w:val="22"/>
          <w:u w:val="single"/>
        </w:rPr>
      </w:pPr>
    </w:p>
    <w:p w14:paraId="79938804" w14:textId="77777777" w:rsidR="00927D59" w:rsidRPr="006358F4" w:rsidRDefault="00927D59">
      <w:pPr>
        <w:widowControl w:val="0"/>
        <w:spacing w:after="0"/>
        <w:rPr>
          <w:rFonts w:asciiTheme="majorHAnsi" w:hAnsiTheme="majorHAnsi" w:cs="Arial"/>
          <w:i/>
          <w:u w:val="single"/>
        </w:rPr>
      </w:pPr>
      <w:r w:rsidRPr="006358F4">
        <w:rPr>
          <w:rFonts w:asciiTheme="majorHAnsi" w:hAnsiTheme="majorHAnsi" w:cs="Arial"/>
          <w:i/>
          <w:u w:val="single"/>
        </w:rPr>
        <w:t>Firmas de los integrantes en caso de ser consorcio:</w:t>
      </w:r>
    </w:p>
    <w:p w14:paraId="2BD5FC0A"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lastRenderedPageBreak/>
        <w:t>Empresa</w:t>
      </w:r>
      <w:r w:rsidRPr="006358F4">
        <w:rPr>
          <w:rFonts w:asciiTheme="majorHAnsi" w:hAnsiTheme="majorHAnsi" w:cs="Arial"/>
        </w:rPr>
        <w:tab/>
        <w:t>...............................................</w:t>
      </w:r>
    </w:p>
    <w:p w14:paraId="4B32C567" w14:textId="77777777" w:rsidR="00927D59" w:rsidRPr="006358F4" w:rsidRDefault="00927D59">
      <w:pPr>
        <w:widowControl w:val="0"/>
        <w:spacing w:after="0"/>
        <w:rPr>
          <w:rFonts w:asciiTheme="majorHAnsi" w:hAnsiTheme="majorHAnsi" w:cs="Arial"/>
        </w:rPr>
      </w:pPr>
    </w:p>
    <w:p w14:paraId="75CBDBFA"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Nombre</w:t>
      </w:r>
      <w:r w:rsidRPr="006358F4">
        <w:rPr>
          <w:rFonts w:asciiTheme="majorHAnsi" w:hAnsiTheme="majorHAnsi" w:cs="Arial"/>
        </w:rPr>
        <w:tab/>
        <w:t>..................................................</w:t>
      </w:r>
    </w:p>
    <w:p w14:paraId="28C304AD" w14:textId="77777777" w:rsidR="00927D59" w:rsidRPr="006358F4" w:rsidRDefault="00927D59">
      <w:pPr>
        <w:widowControl w:val="0"/>
        <w:spacing w:after="0"/>
        <w:ind w:firstLine="1440"/>
        <w:rPr>
          <w:rFonts w:asciiTheme="majorHAnsi" w:hAnsiTheme="majorHAnsi" w:cs="Arial"/>
        </w:rPr>
      </w:pPr>
      <w:r w:rsidRPr="006358F4">
        <w:rPr>
          <w:rFonts w:asciiTheme="majorHAnsi" w:hAnsiTheme="majorHAnsi" w:cs="Arial"/>
        </w:rPr>
        <w:t xml:space="preserve">Representante Legal de </w:t>
      </w:r>
      <w:r w:rsidRPr="006358F4">
        <w:rPr>
          <w:rFonts w:asciiTheme="majorHAnsi" w:hAnsiTheme="majorHAnsi" w:cs="Arial"/>
        </w:rPr>
        <w:tab/>
        <w:t>(Integrante 1)</w:t>
      </w:r>
    </w:p>
    <w:p w14:paraId="5C972841" w14:textId="77777777" w:rsidR="00927D59" w:rsidRPr="006358F4" w:rsidRDefault="00927D59">
      <w:pPr>
        <w:widowControl w:val="0"/>
        <w:spacing w:after="0"/>
        <w:rPr>
          <w:rFonts w:asciiTheme="majorHAnsi" w:hAnsiTheme="majorHAnsi" w:cs="Arial"/>
        </w:rPr>
      </w:pPr>
    </w:p>
    <w:p w14:paraId="2DF0236D"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Firma</w:t>
      </w:r>
      <w:r w:rsidRPr="006358F4">
        <w:rPr>
          <w:rFonts w:asciiTheme="majorHAnsi" w:hAnsiTheme="majorHAnsi" w:cs="Arial"/>
        </w:rPr>
        <w:tab/>
      </w:r>
      <w:r w:rsidRPr="006358F4">
        <w:rPr>
          <w:rFonts w:asciiTheme="majorHAnsi" w:hAnsiTheme="majorHAnsi" w:cs="Arial"/>
        </w:rPr>
        <w:tab/>
        <w:t>............................................................</w:t>
      </w:r>
    </w:p>
    <w:p w14:paraId="708BCFF5"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ab/>
      </w:r>
      <w:r w:rsidRPr="006358F4">
        <w:rPr>
          <w:rFonts w:asciiTheme="majorHAnsi" w:hAnsiTheme="majorHAnsi" w:cs="Arial"/>
        </w:rPr>
        <w:tab/>
        <w:t xml:space="preserve">Representante Legal de </w:t>
      </w:r>
      <w:r w:rsidRPr="006358F4">
        <w:rPr>
          <w:rFonts w:asciiTheme="majorHAnsi" w:hAnsiTheme="majorHAnsi" w:cs="Arial"/>
        </w:rPr>
        <w:tab/>
        <w:t>(Integrante 1)</w:t>
      </w:r>
    </w:p>
    <w:p w14:paraId="3EB5CF28" w14:textId="77777777" w:rsidR="00927D59" w:rsidRPr="006358F4" w:rsidRDefault="00927D59">
      <w:pPr>
        <w:widowControl w:val="0"/>
        <w:spacing w:after="0"/>
        <w:rPr>
          <w:rFonts w:asciiTheme="majorHAnsi" w:hAnsiTheme="majorHAnsi" w:cs="Arial"/>
        </w:rPr>
      </w:pPr>
    </w:p>
    <w:p w14:paraId="5FD913C3" w14:textId="77777777" w:rsidR="00927D59" w:rsidRPr="006358F4" w:rsidRDefault="00927D59">
      <w:pPr>
        <w:widowControl w:val="0"/>
        <w:spacing w:after="0"/>
        <w:rPr>
          <w:rFonts w:asciiTheme="majorHAnsi" w:hAnsiTheme="majorHAnsi" w:cs="Arial"/>
        </w:rPr>
      </w:pPr>
    </w:p>
    <w:p w14:paraId="25D7FEB3"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Empresa</w:t>
      </w:r>
      <w:r w:rsidRPr="006358F4">
        <w:rPr>
          <w:rFonts w:asciiTheme="majorHAnsi" w:hAnsiTheme="majorHAnsi" w:cs="Arial"/>
        </w:rPr>
        <w:tab/>
        <w:t>...............................................</w:t>
      </w:r>
    </w:p>
    <w:p w14:paraId="6A52F137" w14:textId="77777777" w:rsidR="00927D59" w:rsidRPr="006358F4" w:rsidRDefault="00927D59">
      <w:pPr>
        <w:widowControl w:val="0"/>
        <w:spacing w:after="0"/>
        <w:rPr>
          <w:rFonts w:asciiTheme="majorHAnsi" w:hAnsiTheme="majorHAnsi" w:cs="Arial"/>
        </w:rPr>
      </w:pPr>
    </w:p>
    <w:p w14:paraId="0AFCC32B"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Nombre</w:t>
      </w:r>
      <w:r w:rsidRPr="006358F4">
        <w:rPr>
          <w:rFonts w:asciiTheme="majorHAnsi" w:hAnsiTheme="majorHAnsi" w:cs="Arial"/>
        </w:rPr>
        <w:tab/>
        <w:t>................................................</w:t>
      </w:r>
    </w:p>
    <w:p w14:paraId="1DD80996"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ab/>
      </w:r>
      <w:r w:rsidRPr="006358F4">
        <w:rPr>
          <w:rFonts w:asciiTheme="majorHAnsi" w:hAnsiTheme="majorHAnsi" w:cs="Arial"/>
        </w:rPr>
        <w:tab/>
        <w:t xml:space="preserve">Representante Legal de </w:t>
      </w:r>
      <w:r w:rsidRPr="006358F4">
        <w:rPr>
          <w:rFonts w:asciiTheme="majorHAnsi" w:hAnsiTheme="majorHAnsi" w:cs="Arial"/>
        </w:rPr>
        <w:tab/>
        <w:t>(Integrante 2)</w:t>
      </w:r>
    </w:p>
    <w:p w14:paraId="03F4857B" w14:textId="77777777" w:rsidR="00927D59" w:rsidRPr="006358F4" w:rsidRDefault="00927D59">
      <w:pPr>
        <w:widowControl w:val="0"/>
        <w:spacing w:after="0"/>
        <w:rPr>
          <w:rFonts w:asciiTheme="majorHAnsi" w:hAnsiTheme="majorHAnsi" w:cs="Arial"/>
        </w:rPr>
      </w:pPr>
    </w:p>
    <w:p w14:paraId="56B165D2"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Firma</w:t>
      </w:r>
      <w:r w:rsidRPr="006358F4">
        <w:rPr>
          <w:rFonts w:asciiTheme="majorHAnsi" w:hAnsiTheme="majorHAnsi" w:cs="Arial"/>
        </w:rPr>
        <w:tab/>
      </w:r>
      <w:r w:rsidRPr="006358F4">
        <w:rPr>
          <w:rFonts w:asciiTheme="majorHAnsi" w:hAnsiTheme="majorHAnsi" w:cs="Arial"/>
        </w:rPr>
        <w:tab/>
        <w:t>................................................</w:t>
      </w:r>
    </w:p>
    <w:p w14:paraId="6E9C1495"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ab/>
      </w:r>
      <w:r w:rsidRPr="006358F4">
        <w:rPr>
          <w:rFonts w:asciiTheme="majorHAnsi" w:hAnsiTheme="majorHAnsi" w:cs="Arial"/>
        </w:rPr>
        <w:tab/>
        <w:t xml:space="preserve">Representante Legal de </w:t>
      </w:r>
      <w:r w:rsidRPr="006358F4">
        <w:rPr>
          <w:rFonts w:asciiTheme="majorHAnsi" w:hAnsiTheme="majorHAnsi" w:cs="Arial"/>
        </w:rPr>
        <w:tab/>
        <w:t>(Integrante 2)</w:t>
      </w:r>
    </w:p>
    <w:p w14:paraId="74CE9C86" w14:textId="77777777" w:rsidR="00927D59" w:rsidRPr="006358F4" w:rsidRDefault="00927D59">
      <w:pPr>
        <w:widowControl w:val="0"/>
        <w:spacing w:after="0"/>
        <w:rPr>
          <w:rFonts w:asciiTheme="majorHAnsi" w:hAnsiTheme="majorHAnsi" w:cs="Arial"/>
        </w:rPr>
      </w:pPr>
    </w:p>
    <w:p w14:paraId="3557BF62" w14:textId="77777777" w:rsidR="00927D59" w:rsidRPr="006358F4" w:rsidRDefault="00927D59">
      <w:pPr>
        <w:widowControl w:val="0"/>
        <w:spacing w:after="0"/>
        <w:rPr>
          <w:rFonts w:asciiTheme="majorHAnsi" w:hAnsiTheme="majorHAnsi" w:cs="Arial"/>
        </w:rPr>
      </w:pPr>
    </w:p>
    <w:p w14:paraId="0255F270"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Empresa</w:t>
      </w:r>
      <w:r w:rsidRPr="006358F4">
        <w:rPr>
          <w:rFonts w:asciiTheme="majorHAnsi" w:hAnsiTheme="majorHAnsi" w:cs="Arial"/>
        </w:rPr>
        <w:tab/>
        <w:t>...............................................</w:t>
      </w:r>
    </w:p>
    <w:p w14:paraId="36427261" w14:textId="77777777" w:rsidR="00927D59" w:rsidRPr="006358F4" w:rsidRDefault="00927D59">
      <w:pPr>
        <w:widowControl w:val="0"/>
        <w:spacing w:after="0"/>
        <w:rPr>
          <w:rFonts w:asciiTheme="majorHAnsi" w:hAnsiTheme="majorHAnsi" w:cs="Arial"/>
        </w:rPr>
      </w:pPr>
    </w:p>
    <w:p w14:paraId="2E2AB5DA"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Nombre</w:t>
      </w:r>
      <w:r w:rsidRPr="006358F4">
        <w:rPr>
          <w:rFonts w:asciiTheme="majorHAnsi" w:hAnsiTheme="majorHAnsi" w:cs="Arial"/>
        </w:rPr>
        <w:tab/>
        <w:t>................................................</w:t>
      </w:r>
    </w:p>
    <w:p w14:paraId="378F4908" w14:textId="77777777" w:rsidR="00927D59" w:rsidRPr="006358F4" w:rsidRDefault="00927D59">
      <w:pPr>
        <w:widowControl w:val="0"/>
        <w:spacing w:after="0"/>
        <w:ind w:firstLine="1440"/>
        <w:rPr>
          <w:rFonts w:asciiTheme="majorHAnsi" w:hAnsiTheme="majorHAnsi" w:cs="Arial"/>
        </w:rPr>
      </w:pPr>
      <w:r w:rsidRPr="006358F4">
        <w:rPr>
          <w:rFonts w:asciiTheme="majorHAnsi" w:hAnsiTheme="majorHAnsi" w:cs="Arial"/>
        </w:rPr>
        <w:t xml:space="preserve">Representante Legal de </w:t>
      </w:r>
      <w:r w:rsidRPr="006358F4">
        <w:rPr>
          <w:rFonts w:asciiTheme="majorHAnsi" w:hAnsiTheme="majorHAnsi" w:cs="Arial"/>
        </w:rPr>
        <w:tab/>
        <w:t>(Integrante 3)</w:t>
      </w:r>
    </w:p>
    <w:p w14:paraId="0EF193C6" w14:textId="77777777" w:rsidR="00927D59" w:rsidRPr="006358F4" w:rsidRDefault="00927D59">
      <w:pPr>
        <w:pStyle w:val="Ttulo"/>
        <w:widowControl w:val="0"/>
        <w:spacing w:line="276" w:lineRule="auto"/>
        <w:rPr>
          <w:rFonts w:asciiTheme="majorHAnsi" w:hAnsiTheme="majorHAnsi"/>
          <w:sz w:val="22"/>
          <w:szCs w:val="22"/>
        </w:rPr>
      </w:pPr>
    </w:p>
    <w:p w14:paraId="64BEBA91"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Firma</w:t>
      </w:r>
      <w:r w:rsidRPr="006358F4">
        <w:rPr>
          <w:rFonts w:asciiTheme="majorHAnsi" w:hAnsiTheme="majorHAnsi" w:cs="Arial"/>
        </w:rPr>
        <w:tab/>
      </w:r>
      <w:r w:rsidRPr="006358F4">
        <w:rPr>
          <w:rFonts w:asciiTheme="majorHAnsi" w:hAnsiTheme="majorHAnsi" w:cs="Arial"/>
        </w:rPr>
        <w:tab/>
        <w:t>................................................</w:t>
      </w:r>
    </w:p>
    <w:p w14:paraId="040829E4"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ab/>
      </w:r>
      <w:r w:rsidRPr="006358F4">
        <w:rPr>
          <w:rFonts w:asciiTheme="majorHAnsi" w:hAnsiTheme="majorHAnsi" w:cs="Arial"/>
        </w:rPr>
        <w:tab/>
        <w:t xml:space="preserve">Representante Legal de </w:t>
      </w:r>
      <w:r w:rsidRPr="006358F4">
        <w:rPr>
          <w:rFonts w:asciiTheme="majorHAnsi" w:hAnsiTheme="majorHAnsi" w:cs="Arial"/>
        </w:rPr>
        <w:tab/>
        <w:t>(Integrante 3)</w:t>
      </w:r>
    </w:p>
    <w:p w14:paraId="483BC1CE" w14:textId="77777777" w:rsidR="00927D59" w:rsidRPr="006358F4" w:rsidRDefault="00927D59">
      <w:pPr>
        <w:pStyle w:val="Ttulo2"/>
        <w:keepNext w:val="0"/>
        <w:keepLines w:val="0"/>
        <w:widowControl w:val="0"/>
        <w:numPr>
          <w:ilvl w:val="0"/>
          <w:numId w:val="0"/>
        </w:numPr>
        <w:tabs>
          <w:tab w:val="left" w:pos="1418"/>
          <w:tab w:val="left" w:pos="1701"/>
        </w:tabs>
        <w:ind w:left="1701" w:hanging="1701"/>
        <w:rPr>
          <w:rFonts w:asciiTheme="majorHAnsi" w:hAnsiTheme="majorHAnsi"/>
        </w:rPr>
      </w:pPr>
      <w:bookmarkStart w:id="1909" w:name="_Toc410908335"/>
      <w:bookmarkStart w:id="1910" w:name="_Toc82510150"/>
      <w:bookmarkStart w:id="1911" w:name="_Toc131569003"/>
      <w:bookmarkStart w:id="1912" w:name="_Toc241495027"/>
      <w:r w:rsidRPr="006358F4">
        <w:rPr>
          <w:rFonts w:asciiTheme="majorHAnsi" w:hAnsiTheme="majorHAnsi"/>
        </w:rPr>
        <w:br w:type="page"/>
      </w:r>
      <w:bookmarkStart w:id="1913" w:name="_Toc441240282"/>
      <w:bookmarkStart w:id="1914" w:name="_Toc517688609"/>
    </w:p>
    <w:p w14:paraId="3786DB98" w14:textId="3AD636E9" w:rsidR="00927D59" w:rsidRPr="006358F4" w:rsidRDefault="00927D59" w:rsidP="00227D44">
      <w:pPr>
        <w:pStyle w:val="Ttulo1"/>
        <w:numPr>
          <w:ilvl w:val="0"/>
          <w:numId w:val="0"/>
        </w:numPr>
        <w:rPr>
          <w:rFonts w:asciiTheme="majorHAnsi" w:eastAsia="Calibri" w:hAnsiTheme="majorHAnsi"/>
          <w:bCs w:val="0"/>
        </w:rPr>
      </w:pPr>
      <w:bookmarkStart w:id="1915" w:name="_Toc518512114"/>
      <w:bookmarkStart w:id="1916" w:name="_Toc518512601"/>
      <w:bookmarkStart w:id="1917" w:name="_Toc867341"/>
      <w:bookmarkStart w:id="1918" w:name="_Toc19022796"/>
      <w:bookmarkStart w:id="1919" w:name="_Toc19287004"/>
      <w:bookmarkStart w:id="1920" w:name="_Toc50116271"/>
      <w:bookmarkStart w:id="1921" w:name="_Toc50120364"/>
      <w:r w:rsidRPr="006358F4">
        <w:rPr>
          <w:rFonts w:asciiTheme="majorHAnsi" w:eastAsia="Calibri" w:hAnsiTheme="majorHAnsi"/>
          <w:bCs w:val="0"/>
        </w:rPr>
        <w:lastRenderedPageBreak/>
        <w:t>Anexo Nro. 5</w:t>
      </w:r>
      <w:r w:rsidR="00227D44">
        <w:rPr>
          <w:rFonts w:asciiTheme="majorHAnsi" w:eastAsia="Calibri" w:hAnsiTheme="majorHAnsi"/>
          <w:bCs w:val="0"/>
        </w:rPr>
        <w:t xml:space="preserve"> </w:t>
      </w:r>
      <w:r w:rsidRPr="006358F4">
        <w:rPr>
          <w:rFonts w:asciiTheme="majorHAnsi" w:eastAsia="Calibri" w:hAnsiTheme="majorHAnsi"/>
          <w:bCs w:val="0"/>
        </w:rPr>
        <w:t>–</w:t>
      </w:r>
      <w:r w:rsidR="00227D44">
        <w:rPr>
          <w:rFonts w:asciiTheme="majorHAnsi" w:eastAsia="Calibri" w:hAnsiTheme="majorHAnsi"/>
          <w:bCs w:val="0"/>
        </w:rPr>
        <w:t xml:space="preserve"> </w:t>
      </w:r>
      <w:r w:rsidRPr="006358F4">
        <w:rPr>
          <w:rFonts w:asciiTheme="majorHAnsi" w:eastAsia="Calibri" w:hAnsiTheme="majorHAnsi"/>
          <w:bCs w:val="0"/>
        </w:rPr>
        <w:t>Credenciales Para Precalificación</w:t>
      </w:r>
      <w:bookmarkEnd w:id="1915"/>
      <w:bookmarkEnd w:id="1916"/>
      <w:bookmarkEnd w:id="1917"/>
      <w:bookmarkEnd w:id="1918"/>
      <w:bookmarkEnd w:id="1919"/>
      <w:bookmarkEnd w:id="1920"/>
      <w:bookmarkEnd w:id="1921"/>
      <w:r w:rsidRPr="006358F4">
        <w:rPr>
          <w:rFonts w:asciiTheme="majorHAnsi" w:eastAsia="Calibri" w:hAnsiTheme="majorHAnsi"/>
          <w:bCs w:val="0"/>
        </w:rPr>
        <w:t xml:space="preserve"> </w:t>
      </w:r>
    </w:p>
    <w:p w14:paraId="4F40B811" w14:textId="343C5C4D" w:rsidR="00927D59" w:rsidRPr="006358F4" w:rsidRDefault="00927D59" w:rsidP="00227D44">
      <w:pPr>
        <w:pStyle w:val="Ttulo2"/>
        <w:numPr>
          <w:ilvl w:val="0"/>
          <w:numId w:val="0"/>
        </w:numPr>
        <w:ind w:left="567"/>
        <w:rPr>
          <w:rFonts w:asciiTheme="majorHAnsi" w:hAnsiTheme="majorHAnsi"/>
        </w:rPr>
      </w:pPr>
      <w:bookmarkStart w:id="1922" w:name="_Toc867342"/>
      <w:bookmarkStart w:id="1923" w:name="_Toc50116272"/>
      <w:bookmarkStart w:id="1924" w:name="_Toc50120365"/>
      <w:r w:rsidRPr="006358F4">
        <w:rPr>
          <w:rFonts w:asciiTheme="majorHAnsi" w:hAnsiTheme="majorHAnsi"/>
        </w:rPr>
        <w:t>Apéndice 13</w:t>
      </w:r>
      <w:r w:rsidR="00227D44">
        <w:rPr>
          <w:rFonts w:asciiTheme="majorHAnsi" w:hAnsiTheme="majorHAnsi"/>
        </w:rPr>
        <w:t xml:space="preserve"> </w:t>
      </w:r>
      <w:r w:rsidRPr="006358F4">
        <w:rPr>
          <w:rFonts w:asciiTheme="majorHAnsi" w:hAnsiTheme="majorHAnsi"/>
        </w:rPr>
        <w:t>–</w:t>
      </w:r>
      <w:r w:rsidR="00227D44">
        <w:rPr>
          <w:rFonts w:asciiTheme="majorHAnsi" w:hAnsiTheme="majorHAnsi"/>
        </w:rPr>
        <w:t xml:space="preserve"> </w:t>
      </w:r>
      <w:r w:rsidRPr="006358F4">
        <w:rPr>
          <w:rFonts w:asciiTheme="majorHAnsi" w:hAnsiTheme="majorHAnsi"/>
        </w:rPr>
        <w:t>Vinculación con quien pagó el Derecho de Participación</w:t>
      </w:r>
      <w:bookmarkEnd w:id="1913"/>
      <w:bookmarkEnd w:id="1914"/>
      <w:bookmarkEnd w:id="1922"/>
      <w:bookmarkEnd w:id="1923"/>
      <w:bookmarkEnd w:id="1924"/>
    </w:p>
    <w:p w14:paraId="00E25000" w14:textId="77777777" w:rsidR="00927D59" w:rsidRPr="006358F4" w:rsidRDefault="00927D59" w:rsidP="00350A36">
      <w:pPr>
        <w:pStyle w:val="Textosinformato"/>
        <w:widowControl w:val="0"/>
        <w:spacing w:line="276" w:lineRule="auto"/>
        <w:ind w:left="0"/>
        <w:jc w:val="both"/>
        <w:rPr>
          <w:rFonts w:asciiTheme="majorHAnsi" w:hAnsiTheme="majorHAnsi"/>
        </w:rPr>
      </w:pPr>
    </w:p>
    <w:p w14:paraId="0523D217" w14:textId="77777777" w:rsidR="00927D59" w:rsidRPr="006358F4" w:rsidRDefault="00927D59">
      <w:pPr>
        <w:pStyle w:val="Textosinformato"/>
        <w:widowControl w:val="0"/>
        <w:spacing w:line="276" w:lineRule="auto"/>
        <w:ind w:left="0"/>
        <w:jc w:val="center"/>
        <w:rPr>
          <w:rFonts w:asciiTheme="majorHAnsi" w:hAnsiTheme="majorHAnsi"/>
          <w:b/>
          <w:sz w:val="22"/>
          <w:szCs w:val="22"/>
        </w:rPr>
      </w:pPr>
      <w:r w:rsidRPr="006358F4">
        <w:rPr>
          <w:rFonts w:asciiTheme="majorHAnsi" w:hAnsiTheme="majorHAnsi"/>
          <w:b/>
          <w:sz w:val="22"/>
          <w:szCs w:val="22"/>
        </w:rPr>
        <w:t>DECLARACIÓN JURADA</w:t>
      </w:r>
    </w:p>
    <w:p w14:paraId="4A3F77C6" w14:textId="77777777" w:rsidR="00927D59" w:rsidRPr="006358F4" w:rsidRDefault="00927D59">
      <w:pPr>
        <w:pStyle w:val="Textosinformato"/>
        <w:widowControl w:val="0"/>
        <w:spacing w:line="276" w:lineRule="auto"/>
        <w:ind w:left="0"/>
        <w:jc w:val="both"/>
        <w:rPr>
          <w:rFonts w:asciiTheme="majorHAnsi" w:hAnsiTheme="majorHAnsi"/>
          <w:sz w:val="22"/>
          <w:szCs w:val="22"/>
        </w:rPr>
      </w:pPr>
    </w:p>
    <w:p w14:paraId="7FE2CDD6" w14:textId="77777777" w:rsidR="00927D59" w:rsidRPr="006358F4" w:rsidRDefault="00927D59">
      <w:pPr>
        <w:pStyle w:val="Textosinformato"/>
        <w:widowControl w:val="0"/>
        <w:spacing w:line="276" w:lineRule="auto"/>
        <w:ind w:left="0"/>
        <w:jc w:val="both"/>
        <w:rPr>
          <w:rFonts w:asciiTheme="majorHAnsi" w:hAnsiTheme="majorHAnsi"/>
          <w:sz w:val="22"/>
          <w:szCs w:val="22"/>
        </w:rPr>
      </w:pPr>
      <w:r w:rsidRPr="006358F4">
        <w:rPr>
          <w:rFonts w:asciiTheme="majorHAnsi" w:hAnsiTheme="majorHAnsi"/>
          <w:sz w:val="22"/>
          <w:szCs w:val="22"/>
        </w:rPr>
        <w:t>Por medio de la presente, declaramos bajo juramento lo siguiente:</w:t>
      </w:r>
    </w:p>
    <w:p w14:paraId="3AFF82B4" w14:textId="77777777" w:rsidR="00927D59" w:rsidRPr="006358F4" w:rsidRDefault="00927D59">
      <w:pPr>
        <w:pStyle w:val="Textosinformato"/>
        <w:widowControl w:val="0"/>
        <w:spacing w:line="276" w:lineRule="auto"/>
        <w:ind w:left="0"/>
        <w:jc w:val="both"/>
        <w:rPr>
          <w:rFonts w:asciiTheme="majorHAnsi" w:hAnsiTheme="majorHAnsi"/>
          <w:sz w:val="22"/>
          <w:szCs w:val="22"/>
        </w:rPr>
      </w:pPr>
    </w:p>
    <w:p w14:paraId="774605E2" w14:textId="77777777" w:rsidR="00927D59" w:rsidRPr="006358F4" w:rsidRDefault="00927D59">
      <w:pPr>
        <w:pStyle w:val="Textosinformato"/>
        <w:widowControl w:val="0"/>
        <w:spacing w:line="276" w:lineRule="auto"/>
        <w:ind w:left="0"/>
        <w:jc w:val="both"/>
        <w:rPr>
          <w:rFonts w:asciiTheme="majorHAnsi" w:hAnsiTheme="majorHAnsi"/>
          <w:sz w:val="22"/>
          <w:szCs w:val="22"/>
        </w:rPr>
      </w:pPr>
      <w:r w:rsidRPr="006358F4">
        <w:rPr>
          <w:rFonts w:asciiTheme="majorHAnsi" w:hAnsiTheme="majorHAnsi"/>
          <w:sz w:val="22"/>
          <w:szCs w:val="22"/>
        </w:rPr>
        <w:t xml:space="preserve">Que _______________________________ (nombre de quien presenta el Sobre Nro. 1 - Postor), adquirió el Derecho de Participación, a través de ________________________________ (nombre de la persona que pagó dicho derecho - Interesado), el mismo que es ___________________________________________ (según sea el caso, colocar: </w:t>
      </w:r>
      <w:r w:rsidRPr="006358F4">
        <w:rPr>
          <w:rFonts w:asciiTheme="majorHAnsi" w:hAnsiTheme="majorHAnsi"/>
          <w:iCs/>
          <w:sz w:val="22"/>
          <w:szCs w:val="22"/>
        </w:rPr>
        <w:t>uno de nuestros accionistas o socios o integrantes, o una Empresa Vinculada a nosotros o a uno de nuestros accionistas o socios o integrantes, o quien transfirió su Derecho de Participación, a través de cesión de derechos).</w:t>
      </w:r>
    </w:p>
    <w:p w14:paraId="545CAEC7" w14:textId="77777777" w:rsidR="00927D59" w:rsidRPr="006358F4" w:rsidRDefault="00927D59">
      <w:pPr>
        <w:pStyle w:val="Textosinformato"/>
        <w:widowControl w:val="0"/>
        <w:spacing w:line="276" w:lineRule="auto"/>
        <w:ind w:left="0"/>
        <w:jc w:val="both"/>
        <w:rPr>
          <w:rFonts w:asciiTheme="majorHAnsi" w:hAnsiTheme="majorHAnsi"/>
          <w:sz w:val="22"/>
          <w:szCs w:val="22"/>
        </w:rPr>
      </w:pPr>
    </w:p>
    <w:p w14:paraId="02A9F5EB" w14:textId="3D4106E1" w:rsidR="00927D59" w:rsidRPr="006358F4" w:rsidRDefault="00927D59">
      <w:pPr>
        <w:pStyle w:val="Textosinformato"/>
        <w:widowControl w:val="0"/>
        <w:spacing w:line="276" w:lineRule="auto"/>
        <w:ind w:left="0"/>
        <w:jc w:val="both"/>
        <w:rPr>
          <w:rFonts w:asciiTheme="majorHAnsi" w:hAnsiTheme="majorHAnsi"/>
          <w:sz w:val="22"/>
          <w:szCs w:val="22"/>
        </w:rPr>
      </w:pPr>
      <w:r w:rsidRPr="006358F4">
        <w:rPr>
          <w:rFonts w:asciiTheme="majorHAnsi" w:hAnsiTheme="majorHAnsi"/>
          <w:sz w:val="22"/>
          <w:szCs w:val="22"/>
        </w:rPr>
        <w:t xml:space="preserve">Lugar y fecha: …..........., </w:t>
      </w:r>
      <w:proofErr w:type="gramStart"/>
      <w:r w:rsidRPr="006358F4">
        <w:rPr>
          <w:rFonts w:asciiTheme="majorHAnsi" w:hAnsiTheme="majorHAnsi"/>
          <w:sz w:val="22"/>
          <w:szCs w:val="22"/>
        </w:rPr>
        <w:t>…....</w:t>
      </w:r>
      <w:proofErr w:type="gramEnd"/>
      <w:r w:rsidRPr="006358F4">
        <w:rPr>
          <w:rFonts w:asciiTheme="majorHAnsi" w:hAnsiTheme="majorHAnsi"/>
          <w:sz w:val="22"/>
          <w:szCs w:val="22"/>
        </w:rPr>
        <w:t>. de ….................. de 20</w:t>
      </w:r>
      <w:r w:rsidR="00232B25">
        <w:rPr>
          <w:rFonts w:asciiTheme="majorHAnsi" w:hAnsiTheme="majorHAnsi"/>
          <w:sz w:val="22"/>
          <w:szCs w:val="22"/>
        </w:rPr>
        <w:t>2</w:t>
      </w:r>
      <w:r w:rsidRPr="006358F4">
        <w:rPr>
          <w:rFonts w:asciiTheme="majorHAnsi" w:hAnsiTheme="majorHAnsi"/>
          <w:sz w:val="22"/>
          <w:szCs w:val="22"/>
        </w:rPr>
        <w:t>…</w:t>
      </w:r>
    </w:p>
    <w:p w14:paraId="4D4BE1E2" w14:textId="77777777" w:rsidR="00927D59" w:rsidRPr="006358F4" w:rsidRDefault="00927D59">
      <w:pPr>
        <w:pStyle w:val="Textosinformato"/>
        <w:widowControl w:val="0"/>
        <w:spacing w:line="276" w:lineRule="auto"/>
        <w:ind w:left="0"/>
        <w:jc w:val="both"/>
        <w:rPr>
          <w:rFonts w:asciiTheme="majorHAnsi" w:hAnsiTheme="majorHAnsi"/>
          <w:sz w:val="22"/>
          <w:szCs w:val="22"/>
        </w:rPr>
      </w:pPr>
    </w:p>
    <w:p w14:paraId="732566B4" w14:textId="77777777" w:rsidR="00927D59" w:rsidRPr="006358F4" w:rsidRDefault="00927D59">
      <w:pPr>
        <w:pStyle w:val="Textosinformato"/>
        <w:widowControl w:val="0"/>
        <w:spacing w:line="276" w:lineRule="auto"/>
        <w:ind w:left="0"/>
        <w:jc w:val="both"/>
        <w:rPr>
          <w:rFonts w:asciiTheme="majorHAnsi" w:hAnsiTheme="majorHAnsi"/>
          <w:sz w:val="22"/>
          <w:szCs w:val="22"/>
        </w:rPr>
      </w:pPr>
    </w:p>
    <w:p w14:paraId="7CE202CB" w14:textId="77777777" w:rsidR="00927D59" w:rsidRPr="006358F4" w:rsidRDefault="00927D59">
      <w:pPr>
        <w:pStyle w:val="Textosinformato"/>
        <w:widowControl w:val="0"/>
        <w:spacing w:line="276" w:lineRule="auto"/>
        <w:ind w:left="0"/>
        <w:jc w:val="both"/>
        <w:rPr>
          <w:rFonts w:asciiTheme="majorHAnsi" w:hAnsiTheme="majorHAnsi"/>
          <w:sz w:val="22"/>
          <w:szCs w:val="22"/>
        </w:rPr>
      </w:pPr>
      <w:r w:rsidRPr="006358F4">
        <w:rPr>
          <w:rFonts w:asciiTheme="majorHAnsi" w:hAnsiTheme="majorHAnsi"/>
          <w:sz w:val="22"/>
          <w:szCs w:val="22"/>
        </w:rPr>
        <w:t>Empresa</w:t>
      </w:r>
      <w:r w:rsidRPr="006358F4">
        <w:rPr>
          <w:rFonts w:asciiTheme="majorHAnsi" w:hAnsiTheme="majorHAnsi"/>
          <w:sz w:val="22"/>
          <w:szCs w:val="22"/>
        </w:rPr>
        <w:tab/>
        <w:t>…............................................</w:t>
      </w:r>
    </w:p>
    <w:p w14:paraId="05922C3F" w14:textId="77777777" w:rsidR="00927D59" w:rsidRPr="006358F4" w:rsidRDefault="00927D59">
      <w:pPr>
        <w:pStyle w:val="Textosinformato"/>
        <w:widowControl w:val="0"/>
        <w:spacing w:line="276" w:lineRule="auto"/>
        <w:ind w:left="708" w:firstLine="708"/>
        <w:jc w:val="both"/>
        <w:rPr>
          <w:rFonts w:asciiTheme="majorHAnsi" w:hAnsiTheme="majorHAnsi"/>
          <w:sz w:val="22"/>
          <w:szCs w:val="22"/>
        </w:rPr>
      </w:pPr>
      <w:r w:rsidRPr="006358F4">
        <w:rPr>
          <w:rFonts w:asciiTheme="majorHAnsi" w:hAnsiTheme="majorHAnsi"/>
          <w:sz w:val="22"/>
          <w:szCs w:val="22"/>
        </w:rPr>
        <w:t>Interesado</w:t>
      </w:r>
    </w:p>
    <w:p w14:paraId="53B82229" w14:textId="77777777" w:rsidR="00927D59" w:rsidRPr="006358F4" w:rsidRDefault="00927D59">
      <w:pPr>
        <w:pStyle w:val="Textosinformato"/>
        <w:widowControl w:val="0"/>
        <w:spacing w:line="276" w:lineRule="auto"/>
        <w:jc w:val="both"/>
        <w:rPr>
          <w:rFonts w:asciiTheme="majorHAnsi" w:hAnsiTheme="majorHAnsi"/>
          <w:sz w:val="22"/>
          <w:szCs w:val="22"/>
        </w:rPr>
      </w:pPr>
    </w:p>
    <w:p w14:paraId="5A035E5A" w14:textId="77777777" w:rsidR="00927D59" w:rsidRPr="006358F4" w:rsidRDefault="00927D59">
      <w:pPr>
        <w:pStyle w:val="Textosinformato"/>
        <w:widowControl w:val="0"/>
        <w:spacing w:line="276" w:lineRule="auto"/>
        <w:ind w:left="0"/>
        <w:jc w:val="both"/>
        <w:rPr>
          <w:rFonts w:asciiTheme="majorHAnsi" w:hAnsiTheme="majorHAnsi"/>
          <w:sz w:val="22"/>
          <w:szCs w:val="22"/>
        </w:rPr>
      </w:pPr>
      <w:r w:rsidRPr="006358F4">
        <w:rPr>
          <w:rFonts w:asciiTheme="majorHAnsi" w:hAnsiTheme="majorHAnsi"/>
          <w:sz w:val="22"/>
          <w:szCs w:val="22"/>
        </w:rPr>
        <w:t>Nombre</w:t>
      </w:r>
      <w:r w:rsidRPr="006358F4">
        <w:rPr>
          <w:rFonts w:asciiTheme="majorHAnsi" w:hAnsiTheme="majorHAnsi"/>
          <w:sz w:val="22"/>
          <w:szCs w:val="22"/>
        </w:rPr>
        <w:tab/>
        <w:t>…..........................................................</w:t>
      </w:r>
    </w:p>
    <w:p w14:paraId="4E478C45" w14:textId="77777777" w:rsidR="00927D59" w:rsidRPr="006358F4" w:rsidRDefault="00927D59">
      <w:pPr>
        <w:pStyle w:val="Textosinformato"/>
        <w:widowControl w:val="0"/>
        <w:spacing w:line="276" w:lineRule="auto"/>
        <w:ind w:left="708" w:firstLine="708"/>
        <w:jc w:val="both"/>
        <w:rPr>
          <w:rFonts w:asciiTheme="majorHAnsi" w:hAnsiTheme="majorHAnsi"/>
          <w:sz w:val="22"/>
          <w:szCs w:val="22"/>
        </w:rPr>
      </w:pPr>
      <w:r w:rsidRPr="006358F4">
        <w:rPr>
          <w:rFonts w:asciiTheme="majorHAnsi" w:hAnsiTheme="majorHAnsi"/>
          <w:sz w:val="22"/>
          <w:szCs w:val="22"/>
        </w:rPr>
        <w:t>Representante Legal del Interesado</w:t>
      </w:r>
    </w:p>
    <w:p w14:paraId="29DD0A49" w14:textId="77777777" w:rsidR="00927D59" w:rsidRPr="006358F4" w:rsidRDefault="00927D59">
      <w:pPr>
        <w:pStyle w:val="Textosinformato"/>
        <w:widowControl w:val="0"/>
        <w:spacing w:line="276" w:lineRule="auto"/>
        <w:jc w:val="both"/>
        <w:rPr>
          <w:rFonts w:asciiTheme="majorHAnsi" w:hAnsiTheme="majorHAnsi"/>
          <w:b/>
          <w:i/>
          <w:sz w:val="22"/>
          <w:szCs w:val="22"/>
        </w:rPr>
      </w:pPr>
    </w:p>
    <w:p w14:paraId="1FE0567B" w14:textId="77777777" w:rsidR="00927D59" w:rsidRPr="006358F4" w:rsidRDefault="00927D59">
      <w:pPr>
        <w:pStyle w:val="Textosinformato"/>
        <w:widowControl w:val="0"/>
        <w:spacing w:line="276" w:lineRule="auto"/>
        <w:ind w:left="0"/>
        <w:jc w:val="both"/>
        <w:rPr>
          <w:rFonts w:asciiTheme="majorHAnsi" w:hAnsiTheme="majorHAnsi"/>
          <w:sz w:val="22"/>
          <w:szCs w:val="22"/>
        </w:rPr>
      </w:pPr>
      <w:r w:rsidRPr="006358F4">
        <w:rPr>
          <w:rFonts w:asciiTheme="majorHAnsi" w:hAnsiTheme="majorHAnsi"/>
          <w:sz w:val="22"/>
          <w:szCs w:val="22"/>
        </w:rPr>
        <w:t>Firma</w:t>
      </w:r>
      <w:r w:rsidRPr="006358F4">
        <w:rPr>
          <w:rFonts w:asciiTheme="majorHAnsi" w:hAnsiTheme="majorHAnsi"/>
          <w:sz w:val="22"/>
          <w:szCs w:val="22"/>
        </w:rPr>
        <w:tab/>
      </w:r>
      <w:r w:rsidRPr="006358F4">
        <w:rPr>
          <w:rFonts w:asciiTheme="majorHAnsi" w:hAnsiTheme="majorHAnsi"/>
          <w:sz w:val="22"/>
          <w:szCs w:val="22"/>
        </w:rPr>
        <w:tab/>
        <w:t>….........................................................</w:t>
      </w:r>
    </w:p>
    <w:p w14:paraId="7C627CDA" w14:textId="77777777" w:rsidR="00927D59" w:rsidRPr="006358F4" w:rsidRDefault="00927D59">
      <w:pPr>
        <w:pStyle w:val="Textosinformato"/>
        <w:widowControl w:val="0"/>
        <w:spacing w:line="276" w:lineRule="auto"/>
        <w:ind w:left="708" w:firstLine="708"/>
        <w:jc w:val="both"/>
        <w:rPr>
          <w:rFonts w:asciiTheme="majorHAnsi" w:hAnsiTheme="majorHAnsi"/>
          <w:sz w:val="22"/>
          <w:szCs w:val="22"/>
        </w:rPr>
      </w:pPr>
      <w:r w:rsidRPr="006358F4">
        <w:rPr>
          <w:rFonts w:asciiTheme="majorHAnsi" w:hAnsiTheme="majorHAnsi"/>
          <w:sz w:val="22"/>
          <w:szCs w:val="22"/>
        </w:rPr>
        <w:t>Representante Legal del Interesado</w:t>
      </w:r>
    </w:p>
    <w:p w14:paraId="695CC508" w14:textId="77777777" w:rsidR="00927D59" w:rsidRPr="006358F4" w:rsidRDefault="00927D59">
      <w:pPr>
        <w:pStyle w:val="Textosinformato"/>
        <w:widowControl w:val="0"/>
        <w:spacing w:line="276" w:lineRule="auto"/>
        <w:ind w:left="708" w:firstLine="708"/>
        <w:jc w:val="both"/>
        <w:rPr>
          <w:rFonts w:asciiTheme="majorHAnsi" w:hAnsiTheme="majorHAnsi"/>
          <w:b/>
          <w:i/>
          <w:sz w:val="22"/>
          <w:szCs w:val="22"/>
        </w:rPr>
      </w:pPr>
    </w:p>
    <w:p w14:paraId="26FFBE44" w14:textId="77777777" w:rsidR="00927D59" w:rsidRPr="006358F4" w:rsidRDefault="00927D59">
      <w:pPr>
        <w:widowControl w:val="0"/>
        <w:spacing w:after="0"/>
        <w:jc w:val="both"/>
        <w:rPr>
          <w:rFonts w:asciiTheme="majorHAnsi" w:hAnsiTheme="majorHAnsi" w:cs="Arial"/>
        </w:rPr>
      </w:pPr>
      <w:r w:rsidRPr="006358F4">
        <w:rPr>
          <w:rFonts w:asciiTheme="majorHAnsi" w:hAnsiTheme="majorHAnsi" w:cs="Arial"/>
        </w:rPr>
        <w:t>En caso exista transferencia de cesión de derecho, también deberá suscribir la presente declaración el cedente:</w:t>
      </w:r>
    </w:p>
    <w:p w14:paraId="3C3301EF" w14:textId="77777777" w:rsidR="00927D59" w:rsidRPr="006358F4" w:rsidRDefault="00927D59">
      <w:pPr>
        <w:widowControl w:val="0"/>
        <w:spacing w:after="0"/>
        <w:rPr>
          <w:rFonts w:asciiTheme="majorHAnsi" w:hAnsiTheme="majorHAnsi" w:cs="Arial"/>
        </w:rPr>
      </w:pPr>
    </w:p>
    <w:p w14:paraId="0BDDEF64"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Entidad</w:t>
      </w:r>
      <w:r w:rsidRPr="006358F4">
        <w:rPr>
          <w:rFonts w:asciiTheme="majorHAnsi" w:hAnsiTheme="majorHAnsi" w:cs="Arial"/>
        </w:rPr>
        <w:tab/>
      </w:r>
      <w:r w:rsidRPr="006358F4">
        <w:rPr>
          <w:rFonts w:asciiTheme="majorHAnsi" w:hAnsiTheme="majorHAnsi" w:cs="Arial"/>
        </w:rPr>
        <w:tab/>
        <w:t>…............................................</w:t>
      </w:r>
    </w:p>
    <w:p w14:paraId="5C358054"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Cedente</w:t>
      </w:r>
    </w:p>
    <w:p w14:paraId="0B890EC7" w14:textId="77777777" w:rsidR="00927D59" w:rsidRPr="006358F4" w:rsidRDefault="00927D59">
      <w:pPr>
        <w:widowControl w:val="0"/>
        <w:spacing w:after="0"/>
        <w:rPr>
          <w:rFonts w:asciiTheme="majorHAnsi" w:hAnsiTheme="majorHAnsi" w:cs="Arial"/>
        </w:rPr>
      </w:pPr>
    </w:p>
    <w:p w14:paraId="2408B03A"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Nombre</w:t>
      </w:r>
      <w:r w:rsidRPr="006358F4">
        <w:rPr>
          <w:rFonts w:asciiTheme="majorHAnsi" w:hAnsiTheme="majorHAnsi" w:cs="Arial"/>
        </w:rPr>
        <w:tab/>
        <w:t>…..........................................................</w:t>
      </w:r>
    </w:p>
    <w:p w14:paraId="7C5D62EE" w14:textId="77777777" w:rsidR="00927D59" w:rsidRPr="006358F4" w:rsidRDefault="00927D59">
      <w:pPr>
        <w:widowControl w:val="0"/>
        <w:spacing w:after="0"/>
        <w:ind w:left="708" w:firstLine="708"/>
        <w:rPr>
          <w:rFonts w:asciiTheme="majorHAnsi" w:hAnsiTheme="majorHAnsi" w:cs="Arial"/>
        </w:rPr>
      </w:pPr>
      <w:r w:rsidRPr="006358F4">
        <w:rPr>
          <w:rFonts w:asciiTheme="majorHAnsi" w:hAnsiTheme="majorHAnsi" w:cs="Arial"/>
        </w:rPr>
        <w:t>Representante Legal del Cedente</w:t>
      </w:r>
    </w:p>
    <w:p w14:paraId="25A937B4" w14:textId="77777777" w:rsidR="00927D59" w:rsidRPr="006358F4" w:rsidRDefault="00927D59">
      <w:pPr>
        <w:widowControl w:val="0"/>
        <w:spacing w:after="0"/>
        <w:rPr>
          <w:rFonts w:asciiTheme="majorHAnsi" w:hAnsiTheme="majorHAnsi" w:cs="Arial"/>
        </w:rPr>
      </w:pPr>
    </w:p>
    <w:p w14:paraId="67CAB5F3"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Firma</w:t>
      </w:r>
      <w:r w:rsidRPr="006358F4">
        <w:rPr>
          <w:rFonts w:asciiTheme="majorHAnsi" w:hAnsiTheme="majorHAnsi" w:cs="Arial"/>
        </w:rPr>
        <w:tab/>
      </w:r>
      <w:r w:rsidRPr="006358F4">
        <w:rPr>
          <w:rFonts w:asciiTheme="majorHAnsi" w:hAnsiTheme="majorHAnsi" w:cs="Arial"/>
        </w:rPr>
        <w:tab/>
        <w:t>….........................................................</w:t>
      </w:r>
    </w:p>
    <w:p w14:paraId="66B32901" w14:textId="77777777" w:rsidR="00927D59" w:rsidRPr="006358F4" w:rsidRDefault="00927D59">
      <w:pPr>
        <w:widowControl w:val="0"/>
        <w:spacing w:after="0"/>
        <w:rPr>
          <w:rFonts w:asciiTheme="majorHAnsi" w:hAnsiTheme="majorHAnsi" w:cs="Arial"/>
          <w:b/>
        </w:rPr>
      </w:pPr>
      <w:r w:rsidRPr="006358F4">
        <w:rPr>
          <w:rFonts w:asciiTheme="majorHAnsi" w:hAnsiTheme="majorHAnsi" w:cs="Arial"/>
        </w:rPr>
        <w:tab/>
      </w:r>
      <w:r w:rsidRPr="006358F4">
        <w:rPr>
          <w:rFonts w:asciiTheme="majorHAnsi" w:hAnsiTheme="majorHAnsi" w:cs="Arial"/>
        </w:rPr>
        <w:tab/>
        <w:t>Representante Legal del cedente</w:t>
      </w:r>
    </w:p>
    <w:p w14:paraId="023903A1" w14:textId="77777777" w:rsidR="00927D59" w:rsidRPr="006358F4" w:rsidRDefault="00927D59">
      <w:pPr>
        <w:widowControl w:val="0"/>
        <w:spacing w:after="0"/>
        <w:jc w:val="both"/>
        <w:rPr>
          <w:rFonts w:asciiTheme="majorHAnsi" w:hAnsiTheme="majorHAnsi" w:cs="Arial"/>
          <w:b/>
          <w:i/>
        </w:rPr>
      </w:pPr>
    </w:p>
    <w:p w14:paraId="604CD90E" w14:textId="014B6BC2" w:rsidR="005222C9" w:rsidRDefault="00927D59" w:rsidP="005222C9">
      <w:pPr>
        <w:widowControl w:val="0"/>
        <w:spacing w:after="0"/>
        <w:jc w:val="both"/>
        <w:rPr>
          <w:rFonts w:asciiTheme="majorHAnsi" w:hAnsiTheme="majorHAnsi" w:cs="Arial"/>
          <w:b/>
          <w:i/>
          <w:sz w:val="18"/>
          <w:szCs w:val="18"/>
        </w:rPr>
      </w:pPr>
      <w:r w:rsidRPr="006358F4">
        <w:rPr>
          <w:rFonts w:asciiTheme="majorHAnsi" w:hAnsiTheme="majorHAnsi" w:cs="Arial"/>
          <w:b/>
          <w:i/>
          <w:sz w:val="18"/>
          <w:szCs w:val="18"/>
        </w:rPr>
        <w:t>(*) Nota: en caso la persona jurídica que adquirió el Derecho de Participación sea la misma que presenta el Sobre Nro. 1, no será exigible la presentación del presente Formulario.</w:t>
      </w:r>
    </w:p>
    <w:p w14:paraId="45719BA9" w14:textId="77777777" w:rsidR="005222C9" w:rsidRDefault="005222C9">
      <w:pPr>
        <w:spacing w:after="0" w:line="240" w:lineRule="auto"/>
        <w:rPr>
          <w:rFonts w:asciiTheme="majorHAnsi" w:hAnsiTheme="majorHAnsi" w:cs="Arial"/>
          <w:b/>
          <w:i/>
          <w:sz w:val="18"/>
          <w:szCs w:val="18"/>
        </w:rPr>
      </w:pPr>
      <w:r>
        <w:rPr>
          <w:rFonts w:asciiTheme="majorHAnsi" w:hAnsiTheme="majorHAnsi" w:cs="Arial"/>
          <w:b/>
          <w:i/>
          <w:sz w:val="18"/>
          <w:szCs w:val="18"/>
        </w:rPr>
        <w:br w:type="page"/>
      </w:r>
    </w:p>
    <w:p w14:paraId="0BA48CBF" w14:textId="644BDA90" w:rsidR="005222C9" w:rsidRPr="005222C9" w:rsidRDefault="005222C9" w:rsidP="00210B86">
      <w:pPr>
        <w:pStyle w:val="Ttulo1"/>
        <w:numPr>
          <w:ilvl w:val="0"/>
          <w:numId w:val="0"/>
        </w:numPr>
        <w:rPr>
          <w:rFonts w:asciiTheme="majorHAnsi" w:hAnsiTheme="majorHAnsi"/>
          <w:b w:val="0"/>
          <w:bCs w:val="0"/>
        </w:rPr>
      </w:pPr>
      <w:bookmarkStart w:id="1925" w:name="_Toc50116273"/>
      <w:bookmarkStart w:id="1926" w:name="_Toc50120366"/>
      <w:bookmarkStart w:id="1927" w:name="_Toc441240283"/>
      <w:bookmarkStart w:id="1928" w:name="_Ref512337731"/>
      <w:bookmarkStart w:id="1929" w:name="_Toc517688610"/>
      <w:bookmarkStart w:id="1930" w:name="_Toc345943828"/>
      <w:bookmarkStart w:id="1931" w:name="_Toc346874092"/>
      <w:bookmarkStart w:id="1932" w:name="_Toc346874331"/>
      <w:bookmarkStart w:id="1933" w:name="_Toc361223763"/>
      <w:r w:rsidRPr="00210B86">
        <w:rPr>
          <w:rFonts w:asciiTheme="majorHAnsi" w:eastAsia="Calibri" w:hAnsiTheme="majorHAnsi"/>
          <w:bCs w:val="0"/>
        </w:rPr>
        <w:lastRenderedPageBreak/>
        <w:t>Anexo Nro. 5 – Credenciales Para Precalificación</w:t>
      </w:r>
      <w:bookmarkEnd w:id="1925"/>
      <w:bookmarkEnd w:id="1926"/>
      <w:r w:rsidRPr="005222C9">
        <w:rPr>
          <w:rFonts w:asciiTheme="majorHAnsi" w:hAnsiTheme="majorHAnsi"/>
          <w:b w:val="0"/>
          <w:bCs w:val="0"/>
        </w:rPr>
        <w:t xml:space="preserve"> </w:t>
      </w:r>
    </w:p>
    <w:p w14:paraId="42B82054" w14:textId="77777777" w:rsidR="005222C9" w:rsidRPr="006358F4" w:rsidRDefault="005222C9" w:rsidP="005222C9">
      <w:pPr>
        <w:pStyle w:val="Ttulo2"/>
        <w:numPr>
          <w:ilvl w:val="0"/>
          <w:numId w:val="0"/>
        </w:numPr>
        <w:ind w:left="567"/>
        <w:rPr>
          <w:rFonts w:asciiTheme="majorHAnsi" w:hAnsiTheme="majorHAnsi"/>
        </w:rPr>
      </w:pPr>
      <w:bookmarkStart w:id="1934" w:name="_Toc50116274"/>
      <w:bookmarkStart w:id="1935" w:name="_Toc50120367"/>
      <w:r w:rsidRPr="006358F4">
        <w:rPr>
          <w:rFonts w:asciiTheme="majorHAnsi" w:hAnsiTheme="majorHAnsi"/>
        </w:rPr>
        <w:t>Apéndice 1</w:t>
      </w:r>
      <w:r>
        <w:rPr>
          <w:rFonts w:asciiTheme="majorHAnsi" w:hAnsiTheme="majorHAnsi"/>
        </w:rPr>
        <w:t xml:space="preserve">4 </w:t>
      </w:r>
      <w:r w:rsidRPr="006358F4">
        <w:rPr>
          <w:rFonts w:asciiTheme="majorHAnsi" w:hAnsiTheme="majorHAnsi"/>
        </w:rPr>
        <w:t>–</w:t>
      </w:r>
      <w:r>
        <w:rPr>
          <w:rFonts w:asciiTheme="majorHAnsi" w:hAnsiTheme="majorHAnsi"/>
        </w:rPr>
        <w:t xml:space="preserve"> Declaración de no haber pagado u ofrecido pago o comisión ilegal</w:t>
      </w:r>
      <w:bookmarkEnd w:id="1934"/>
      <w:bookmarkEnd w:id="1935"/>
      <w:r w:rsidRPr="006358F4">
        <w:rPr>
          <w:rFonts w:asciiTheme="majorHAnsi" w:hAnsiTheme="majorHAnsi"/>
        </w:rPr>
        <w:t xml:space="preserve"> </w:t>
      </w:r>
    </w:p>
    <w:p w14:paraId="2CBCFF0C" w14:textId="77777777" w:rsidR="005222C9" w:rsidRPr="006358F4" w:rsidRDefault="005222C9" w:rsidP="005222C9">
      <w:pPr>
        <w:pStyle w:val="Textosinformato"/>
        <w:widowControl w:val="0"/>
        <w:spacing w:line="276" w:lineRule="auto"/>
        <w:ind w:left="0"/>
        <w:jc w:val="both"/>
        <w:rPr>
          <w:rFonts w:asciiTheme="majorHAnsi" w:hAnsiTheme="majorHAnsi"/>
        </w:rPr>
      </w:pPr>
    </w:p>
    <w:p w14:paraId="6991429A" w14:textId="77777777" w:rsidR="005222C9" w:rsidRPr="006358F4" w:rsidRDefault="005222C9" w:rsidP="005222C9">
      <w:pPr>
        <w:widowControl w:val="0"/>
        <w:spacing w:after="0"/>
        <w:jc w:val="center"/>
        <w:rPr>
          <w:rFonts w:asciiTheme="majorHAnsi" w:hAnsiTheme="majorHAnsi" w:cs="Arial"/>
          <w:b/>
        </w:rPr>
      </w:pPr>
      <w:r w:rsidRPr="006358F4">
        <w:rPr>
          <w:rFonts w:asciiTheme="majorHAnsi" w:hAnsiTheme="majorHAnsi" w:cs="Arial"/>
          <w:b/>
        </w:rPr>
        <w:t>DECLARACIÓN JURADA</w:t>
      </w:r>
    </w:p>
    <w:p w14:paraId="04B50695" w14:textId="77777777" w:rsidR="005222C9" w:rsidRPr="006358F4" w:rsidRDefault="005222C9" w:rsidP="005222C9">
      <w:pPr>
        <w:widowControl w:val="0"/>
        <w:spacing w:after="0"/>
        <w:jc w:val="both"/>
        <w:rPr>
          <w:rFonts w:asciiTheme="majorHAnsi" w:hAnsiTheme="majorHAnsi" w:cs="Arial"/>
          <w:i/>
          <w:iCs/>
        </w:rPr>
      </w:pPr>
    </w:p>
    <w:p w14:paraId="2FCA468A" w14:textId="77777777" w:rsidR="005222C9" w:rsidRPr="006358F4" w:rsidRDefault="005222C9" w:rsidP="005222C9">
      <w:pPr>
        <w:widowControl w:val="0"/>
        <w:spacing w:after="0"/>
        <w:ind w:left="-142"/>
        <w:rPr>
          <w:rFonts w:asciiTheme="majorHAnsi" w:hAnsiTheme="majorHAnsi" w:cs="Arial"/>
        </w:rPr>
      </w:pPr>
      <w:r w:rsidRPr="006358F4">
        <w:rPr>
          <w:rFonts w:asciiTheme="majorHAnsi" w:hAnsiTheme="majorHAnsi" w:cs="Arial"/>
        </w:rPr>
        <w:t>Postor: ..................................................................................................</w:t>
      </w:r>
    </w:p>
    <w:p w14:paraId="7E00EFC0" w14:textId="77777777" w:rsidR="005222C9" w:rsidRPr="006358F4" w:rsidRDefault="005222C9" w:rsidP="005222C9">
      <w:pPr>
        <w:widowControl w:val="0"/>
        <w:spacing w:after="0"/>
        <w:ind w:left="-142"/>
        <w:rPr>
          <w:rFonts w:asciiTheme="majorHAnsi" w:hAnsiTheme="majorHAnsi" w:cs="Arial"/>
        </w:rPr>
      </w:pPr>
    </w:p>
    <w:p w14:paraId="04FA8DDE" w14:textId="768CEDEB" w:rsidR="005222C9" w:rsidRPr="006358F4" w:rsidRDefault="005222C9" w:rsidP="005222C9">
      <w:pPr>
        <w:widowControl w:val="0"/>
        <w:spacing w:after="0"/>
        <w:ind w:left="-142"/>
        <w:jc w:val="both"/>
        <w:rPr>
          <w:rFonts w:asciiTheme="majorHAnsi" w:hAnsiTheme="majorHAnsi" w:cs="Arial"/>
        </w:rPr>
      </w:pPr>
      <w:r w:rsidRPr="006358F4">
        <w:rPr>
          <w:rFonts w:asciiTheme="majorHAnsi" w:hAnsiTheme="majorHAnsi" w:cs="Arial"/>
        </w:rPr>
        <w:t xml:space="preserve">Por medio de la presente, declaramos bajo juramento que, [.......................................... (Nombre del Postor)], [........................ (Los integrantes del Consorcio)], </w:t>
      </w:r>
      <w:r>
        <w:rPr>
          <w:rFonts w:asciiTheme="majorHAnsi" w:hAnsiTheme="majorHAnsi" w:cs="Arial"/>
        </w:rPr>
        <w:t>ni nosotros</w:t>
      </w:r>
      <w:r w:rsidRPr="00D92ADF">
        <w:rPr>
          <w:rFonts w:asciiTheme="majorHAnsi" w:hAnsiTheme="majorHAnsi" w:cs="Arial"/>
        </w:rPr>
        <w:t xml:space="preserve">, ni </w:t>
      </w:r>
      <w:r>
        <w:rPr>
          <w:rFonts w:asciiTheme="majorHAnsi" w:hAnsiTheme="majorHAnsi" w:cs="Arial"/>
        </w:rPr>
        <w:t>nuestros</w:t>
      </w:r>
      <w:r w:rsidRPr="00D92ADF">
        <w:rPr>
          <w:rFonts w:asciiTheme="majorHAnsi" w:hAnsiTheme="majorHAnsi" w:cs="Arial"/>
        </w:rPr>
        <w:t xml:space="preserve"> accionistas, socios o Empresas Vinculadas, ni cualquiera de </w:t>
      </w:r>
      <w:r>
        <w:rPr>
          <w:rFonts w:asciiTheme="majorHAnsi" w:hAnsiTheme="majorHAnsi" w:cs="Arial"/>
        </w:rPr>
        <w:t>nuestros</w:t>
      </w:r>
      <w:r w:rsidRPr="00D92ADF">
        <w:rPr>
          <w:rFonts w:asciiTheme="majorHAnsi" w:hAnsiTheme="majorHAnsi" w:cs="Arial"/>
        </w:rPr>
        <w:t xml:space="preserve"> respectivos directores, funcionarios, empleados, ni ninguno de </w:t>
      </w:r>
      <w:r>
        <w:rPr>
          <w:rFonts w:asciiTheme="majorHAnsi" w:hAnsiTheme="majorHAnsi" w:cs="Arial"/>
        </w:rPr>
        <w:t>nuestros</w:t>
      </w:r>
      <w:r w:rsidRPr="00D92ADF">
        <w:rPr>
          <w:rFonts w:asciiTheme="majorHAnsi" w:hAnsiTheme="majorHAnsi" w:cs="Arial"/>
        </w:rPr>
        <w:t xml:space="preserve"> asesores, representantes o agentes, han pagado, ofrecido, ni intentado pagar u ofrecer, ni intentarán pagar u ofrecer en el futuro ningún pago o comisión ilegal a alguna autoridad</w:t>
      </w:r>
      <w:r w:rsidR="00F96AED">
        <w:rPr>
          <w:rFonts w:asciiTheme="majorHAnsi" w:hAnsiTheme="majorHAnsi" w:cs="Arial"/>
        </w:rPr>
        <w:t xml:space="preserve">, </w:t>
      </w:r>
      <w:r w:rsidR="00F96AED" w:rsidRPr="00F96AED">
        <w:rPr>
          <w:rFonts w:asciiTheme="majorHAnsi" w:hAnsiTheme="majorHAnsi" w:cs="Arial"/>
        </w:rPr>
        <w:t>institución o persona natural que ejerza algún cargo público</w:t>
      </w:r>
      <w:r w:rsidRPr="00D92ADF">
        <w:rPr>
          <w:rFonts w:asciiTheme="majorHAnsi" w:hAnsiTheme="majorHAnsi" w:cs="Arial"/>
        </w:rPr>
        <w:t xml:space="preserve"> relacionada al otorgamiento de la buena pro del </w:t>
      </w:r>
      <w:r w:rsidR="00F96AED" w:rsidRPr="00D92ADF">
        <w:rPr>
          <w:rFonts w:asciiTheme="majorHAnsi" w:hAnsiTheme="majorHAnsi" w:cs="Arial"/>
        </w:rPr>
        <w:t>Concurso</w:t>
      </w:r>
      <w:r w:rsidR="00F96AED">
        <w:rPr>
          <w:rFonts w:asciiTheme="majorHAnsi" w:hAnsiTheme="majorHAnsi" w:cs="Arial"/>
        </w:rPr>
        <w:t>.</w:t>
      </w:r>
    </w:p>
    <w:p w14:paraId="2B53929B" w14:textId="402C1C0D" w:rsidR="009F688B" w:rsidRDefault="009F688B" w:rsidP="005222C9">
      <w:pPr>
        <w:widowControl w:val="0"/>
        <w:spacing w:after="0"/>
        <w:ind w:left="-142"/>
        <w:jc w:val="both"/>
        <w:rPr>
          <w:rFonts w:asciiTheme="majorHAnsi" w:hAnsiTheme="majorHAnsi" w:cs="Arial"/>
        </w:rPr>
      </w:pPr>
    </w:p>
    <w:p w14:paraId="1B212D88" w14:textId="77777777" w:rsidR="005222C9" w:rsidRPr="006358F4" w:rsidRDefault="005222C9" w:rsidP="005222C9">
      <w:pPr>
        <w:pStyle w:val="Prrafodelista"/>
        <w:widowControl w:val="0"/>
        <w:spacing w:after="0"/>
        <w:ind w:left="0"/>
        <w:jc w:val="both"/>
        <w:rPr>
          <w:rFonts w:asciiTheme="majorHAnsi" w:hAnsiTheme="majorHAnsi" w:cs="Arial"/>
        </w:rPr>
      </w:pPr>
    </w:p>
    <w:p w14:paraId="62DC7081" w14:textId="77777777" w:rsidR="005222C9" w:rsidRPr="006358F4" w:rsidRDefault="005222C9" w:rsidP="005222C9">
      <w:pPr>
        <w:pStyle w:val="Prrafodelista"/>
        <w:widowControl w:val="0"/>
        <w:spacing w:after="0"/>
        <w:ind w:left="567" w:hanging="567"/>
        <w:jc w:val="both"/>
        <w:rPr>
          <w:rFonts w:asciiTheme="majorHAnsi" w:hAnsiTheme="majorHAnsi" w:cs="Arial"/>
        </w:rPr>
      </w:pPr>
    </w:p>
    <w:p w14:paraId="3DD4E43F" w14:textId="77777777" w:rsidR="005222C9" w:rsidRPr="006358F4" w:rsidRDefault="005222C9" w:rsidP="005222C9">
      <w:pPr>
        <w:widowControl w:val="0"/>
        <w:spacing w:after="0"/>
        <w:rPr>
          <w:rFonts w:asciiTheme="majorHAnsi" w:hAnsiTheme="majorHAnsi" w:cs="Arial"/>
        </w:rPr>
      </w:pPr>
      <w:r w:rsidRPr="006358F4">
        <w:rPr>
          <w:rFonts w:asciiTheme="majorHAnsi" w:hAnsiTheme="majorHAnsi" w:cs="Arial"/>
        </w:rPr>
        <w:t>Lugar y fecha: ....................., ....... de .............. de 20</w:t>
      </w:r>
      <w:r>
        <w:rPr>
          <w:rFonts w:asciiTheme="majorHAnsi" w:hAnsiTheme="majorHAnsi" w:cs="Arial"/>
        </w:rPr>
        <w:t>2</w:t>
      </w:r>
      <w:r w:rsidRPr="006358F4">
        <w:rPr>
          <w:rFonts w:asciiTheme="majorHAnsi" w:hAnsiTheme="majorHAnsi" w:cs="Arial"/>
        </w:rPr>
        <w:t>...</w:t>
      </w:r>
    </w:p>
    <w:p w14:paraId="2B45277E" w14:textId="77777777" w:rsidR="005222C9" w:rsidRPr="006358F4" w:rsidRDefault="005222C9" w:rsidP="005222C9">
      <w:pPr>
        <w:widowControl w:val="0"/>
        <w:spacing w:after="0"/>
        <w:rPr>
          <w:rFonts w:asciiTheme="majorHAnsi" w:hAnsiTheme="majorHAnsi" w:cs="Arial"/>
        </w:rPr>
      </w:pPr>
    </w:p>
    <w:p w14:paraId="1708E81D" w14:textId="77777777" w:rsidR="005222C9" w:rsidRPr="006358F4" w:rsidRDefault="005222C9" w:rsidP="005222C9">
      <w:pPr>
        <w:widowControl w:val="0"/>
        <w:spacing w:after="0"/>
        <w:rPr>
          <w:rFonts w:asciiTheme="majorHAnsi" w:hAnsiTheme="majorHAnsi" w:cs="Arial"/>
        </w:rPr>
      </w:pPr>
      <w:r w:rsidRPr="006358F4">
        <w:rPr>
          <w:rFonts w:asciiTheme="majorHAnsi" w:hAnsiTheme="majorHAnsi" w:cs="Arial"/>
        </w:rPr>
        <w:t>Nombre</w:t>
      </w:r>
      <w:r w:rsidRPr="006358F4">
        <w:rPr>
          <w:rFonts w:asciiTheme="majorHAnsi" w:hAnsiTheme="majorHAnsi" w:cs="Arial"/>
        </w:rPr>
        <w:tab/>
        <w:t>.............................................................</w:t>
      </w:r>
    </w:p>
    <w:p w14:paraId="4BBD641F" w14:textId="77777777" w:rsidR="005222C9" w:rsidRPr="006358F4" w:rsidRDefault="005222C9" w:rsidP="005222C9">
      <w:pPr>
        <w:widowControl w:val="0"/>
        <w:spacing w:after="0"/>
        <w:ind w:left="708" w:firstLine="708"/>
        <w:rPr>
          <w:rFonts w:asciiTheme="majorHAnsi" w:hAnsiTheme="majorHAnsi" w:cs="Arial"/>
        </w:rPr>
      </w:pPr>
      <w:r w:rsidRPr="006358F4">
        <w:rPr>
          <w:rFonts w:asciiTheme="majorHAnsi" w:hAnsiTheme="majorHAnsi" w:cs="Arial"/>
        </w:rPr>
        <w:t>Representante Legal del Postor</w:t>
      </w:r>
    </w:p>
    <w:p w14:paraId="3BB6CCF5" w14:textId="77777777" w:rsidR="005222C9" w:rsidRPr="006358F4" w:rsidRDefault="005222C9" w:rsidP="005222C9">
      <w:pPr>
        <w:widowControl w:val="0"/>
        <w:spacing w:after="0"/>
        <w:rPr>
          <w:rFonts w:asciiTheme="majorHAnsi" w:hAnsiTheme="majorHAnsi" w:cs="Arial"/>
        </w:rPr>
      </w:pPr>
    </w:p>
    <w:p w14:paraId="6EE1A8B8" w14:textId="77777777" w:rsidR="005222C9" w:rsidRPr="006358F4" w:rsidRDefault="005222C9" w:rsidP="005222C9">
      <w:pPr>
        <w:widowControl w:val="0"/>
        <w:spacing w:after="0"/>
        <w:rPr>
          <w:rFonts w:asciiTheme="majorHAnsi" w:hAnsiTheme="majorHAnsi" w:cs="Arial"/>
        </w:rPr>
      </w:pPr>
      <w:r w:rsidRPr="006358F4">
        <w:rPr>
          <w:rFonts w:asciiTheme="majorHAnsi" w:hAnsiTheme="majorHAnsi" w:cs="Arial"/>
        </w:rPr>
        <w:t>Firma</w:t>
      </w:r>
      <w:r w:rsidRPr="006358F4">
        <w:rPr>
          <w:rFonts w:asciiTheme="majorHAnsi" w:hAnsiTheme="majorHAnsi" w:cs="Arial"/>
        </w:rPr>
        <w:tab/>
      </w:r>
      <w:r w:rsidRPr="006358F4">
        <w:rPr>
          <w:rFonts w:asciiTheme="majorHAnsi" w:hAnsiTheme="majorHAnsi" w:cs="Arial"/>
        </w:rPr>
        <w:tab/>
        <w:t>............................................................</w:t>
      </w:r>
    </w:p>
    <w:p w14:paraId="62129340" w14:textId="77777777" w:rsidR="005222C9" w:rsidRPr="006B2D22" w:rsidRDefault="005222C9" w:rsidP="005222C9">
      <w:pPr>
        <w:widowControl w:val="0"/>
        <w:spacing w:after="0"/>
        <w:ind w:left="708" w:firstLine="708"/>
        <w:rPr>
          <w:rFonts w:asciiTheme="majorHAnsi" w:hAnsiTheme="majorHAnsi" w:cs="Arial"/>
          <w:lang w:val="es-ES"/>
        </w:rPr>
      </w:pPr>
      <w:r w:rsidRPr="006B2D22">
        <w:rPr>
          <w:rFonts w:asciiTheme="majorHAnsi" w:hAnsiTheme="majorHAnsi" w:cs="Arial"/>
          <w:lang w:val="es-ES"/>
        </w:rPr>
        <w:t xml:space="preserve">Representante Legal </w:t>
      </w:r>
      <w:r w:rsidRPr="006358F4">
        <w:rPr>
          <w:rFonts w:asciiTheme="majorHAnsi" w:hAnsiTheme="majorHAnsi" w:cs="Arial"/>
        </w:rPr>
        <w:t>del</w:t>
      </w:r>
      <w:r w:rsidRPr="006B2D22">
        <w:rPr>
          <w:rFonts w:asciiTheme="majorHAnsi" w:hAnsiTheme="majorHAnsi" w:cs="Arial"/>
          <w:lang w:val="es-ES"/>
        </w:rPr>
        <w:t xml:space="preserve"> </w:t>
      </w:r>
      <w:r w:rsidRPr="006358F4">
        <w:rPr>
          <w:rFonts w:asciiTheme="majorHAnsi" w:hAnsiTheme="majorHAnsi" w:cs="Arial"/>
        </w:rPr>
        <w:t>Postor</w:t>
      </w:r>
    </w:p>
    <w:p w14:paraId="7DA7FA8D" w14:textId="77777777" w:rsidR="005222C9" w:rsidRPr="006B2D22" w:rsidRDefault="005222C9" w:rsidP="005222C9">
      <w:pPr>
        <w:pStyle w:val="Textosinformato"/>
        <w:widowControl w:val="0"/>
        <w:spacing w:line="276" w:lineRule="auto"/>
        <w:jc w:val="both"/>
        <w:rPr>
          <w:rFonts w:asciiTheme="majorHAnsi" w:hAnsiTheme="majorHAnsi"/>
          <w:sz w:val="22"/>
          <w:szCs w:val="22"/>
          <w:lang w:val="es-ES"/>
        </w:rPr>
      </w:pPr>
    </w:p>
    <w:p w14:paraId="3044008A" w14:textId="77777777" w:rsidR="005222C9" w:rsidRPr="006358F4" w:rsidRDefault="005222C9" w:rsidP="005222C9">
      <w:pPr>
        <w:widowControl w:val="0"/>
        <w:spacing w:after="0"/>
        <w:rPr>
          <w:rFonts w:asciiTheme="majorHAnsi" w:hAnsiTheme="majorHAnsi" w:cs="Arial"/>
        </w:rPr>
      </w:pPr>
      <w:r w:rsidRPr="006358F4">
        <w:rPr>
          <w:rFonts w:asciiTheme="majorHAnsi" w:hAnsiTheme="majorHAnsi" w:cs="Arial"/>
        </w:rPr>
        <w:t>Nombre</w:t>
      </w:r>
      <w:r w:rsidRPr="006358F4">
        <w:rPr>
          <w:rFonts w:asciiTheme="majorHAnsi" w:hAnsiTheme="majorHAnsi" w:cs="Arial"/>
        </w:rPr>
        <w:tab/>
        <w:t>.............................................................</w:t>
      </w:r>
    </w:p>
    <w:p w14:paraId="3BD577CA" w14:textId="77777777" w:rsidR="005222C9" w:rsidRPr="006358F4" w:rsidRDefault="005222C9" w:rsidP="005222C9">
      <w:pPr>
        <w:widowControl w:val="0"/>
        <w:spacing w:after="0"/>
        <w:ind w:left="708" w:firstLine="708"/>
        <w:rPr>
          <w:rFonts w:asciiTheme="majorHAnsi" w:hAnsiTheme="majorHAnsi" w:cs="Arial"/>
        </w:rPr>
      </w:pPr>
      <w:r w:rsidRPr="006358F4">
        <w:rPr>
          <w:rFonts w:asciiTheme="majorHAnsi" w:hAnsiTheme="majorHAnsi" w:cs="Arial"/>
        </w:rPr>
        <w:t>Representante Legal de [Integrante del Consorcio]</w:t>
      </w:r>
    </w:p>
    <w:p w14:paraId="07614911" w14:textId="77777777" w:rsidR="005222C9" w:rsidRPr="006358F4" w:rsidRDefault="005222C9" w:rsidP="005222C9">
      <w:pPr>
        <w:widowControl w:val="0"/>
        <w:spacing w:after="0"/>
        <w:rPr>
          <w:rFonts w:asciiTheme="majorHAnsi" w:hAnsiTheme="majorHAnsi" w:cs="Arial"/>
        </w:rPr>
      </w:pPr>
    </w:p>
    <w:p w14:paraId="3A3CCBFF" w14:textId="77777777" w:rsidR="005222C9" w:rsidRPr="006358F4" w:rsidRDefault="005222C9" w:rsidP="005222C9">
      <w:pPr>
        <w:widowControl w:val="0"/>
        <w:spacing w:after="0"/>
        <w:rPr>
          <w:rFonts w:asciiTheme="majorHAnsi" w:hAnsiTheme="majorHAnsi" w:cs="Arial"/>
        </w:rPr>
      </w:pPr>
      <w:r w:rsidRPr="006358F4">
        <w:rPr>
          <w:rFonts w:asciiTheme="majorHAnsi" w:hAnsiTheme="majorHAnsi" w:cs="Arial"/>
        </w:rPr>
        <w:t>Firma</w:t>
      </w:r>
      <w:r w:rsidRPr="006358F4">
        <w:rPr>
          <w:rFonts w:asciiTheme="majorHAnsi" w:hAnsiTheme="majorHAnsi" w:cs="Arial"/>
        </w:rPr>
        <w:tab/>
      </w:r>
      <w:r w:rsidRPr="006358F4">
        <w:rPr>
          <w:rFonts w:asciiTheme="majorHAnsi" w:hAnsiTheme="majorHAnsi" w:cs="Arial"/>
        </w:rPr>
        <w:tab/>
        <w:t>............................................................</w:t>
      </w:r>
    </w:p>
    <w:p w14:paraId="496ABFAA" w14:textId="77777777" w:rsidR="005222C9" w:rsidRPr="006358F4" w:rsidRDefault="005222C9" w:rsidP="005222C9">
      <w:pPr>
        <w:widowControl w:val="0"/>
        <w:spacing w:after="0"/>
        <w:ind w:left="708" w:firstLine="708"/>
        <w:rPr>
          <w:rFonts w:asciiTheme="majorHAnsi" w:hAnsiTheme="majorHAnsi" w:cs="Arial"/>
        </w:rPr>
      </w:pPr>
      <w:r w:rsidRPr="006358F4">
        <w:rPr>
          <w:rFonts w:asciiTheme="majorHAnsi" w:hAnsiTheme="majorHAnsi" w:cs="Arial"/>
        </w:rPr>
        <w:t>Representante Legal de [Integrante del Consorcio]</w:t>
      </w:r>
    </w:p>
    <w:p w14:paraId="1F47C848" w14:textId="77777777" w:rsidR="005222C9" w:rsidRPr="006B2D22" w:rsidRDefault="005222C9" w:rsidP="005222C9">
      <w:pPr>
        <w:widowControl w:val="0"/>
        <w:spacing w:after="0"/>
        <w:jc w:val="center"/>
        <w:rPr>
          <w:rFonts w:asciiTheme="majorHAnsi" w:hAnsiTheme="majorHAnsi" w:cs="Arial"/>
          <w:b/>
          <w:lang w:val="es-ES"/>
        </w:rPr>
      </w:pPr>
    </w:p>
    <w:p w14:paraId="1FDB3EBC" w14:textId="77777777" w:rsidR="005222C9" w:rsidRPr="006358F4" w:rsidRDefault="005222C9" w:rsidP="005222C9">
      <w:pPr>
        <w:widowControl w:val="0"/>
        <w:spacing w:after="0"/>
        <w:rPr>
          <w:rFonts w:asciiTheme="majorHAnsi" w:hAnsiTheme="majorHAnsi" w:cs="Arial"/>
        </w:rPr>
      </w:pPr>
      <w:r w:rsidRPr="006358F4">
        <w:rPr>
          <w:rFonts w:asciiTheme="majorHAnsi" w:hAnsiTheme="majorHAnsi" w:cs="Arial"/>
        </w:rPr>
        <w:t>Nombre</w:t>
      </w:r>
      <w:r w:rsidRPr="006358F4">
        <w:rPr>
          <w:rFonts w:asciiTheme="majorHAnsi" w:hAnsiTheme="majorHAnsi" w:cs="Arial"/>
        </w:rPr>
        <w:tab/>
        <w:t>.............................................................</w:t>
      </w:r>
    </w:p>
    <w:p w14:paraId="39027E33" w14:textId="77777777" w:rsidR="005222C9" w:rsidRPr="006358F4" w:rsidRDefault="005222C9" w:rsidP="005222C9">
      <w:pPr>
        <w:widowControl w:val="0"/>
        <w:spacing w:after="0"/>
        <w:ind w:left="708" w:firstLine="708"/>
        <w:rPr>
          <w:rFonts w:asciiTheme="majorHAnsi" w:hAnsiTheme="majorHAnsi" w:cs="Arial"/>
        </w:rPr>
      </w:pPr>
      <w:r w:rsidRPr="006358F4">
        <w:rPr>
          <w:rFonts w:asciiTheme="majorHAnsi" w:hAnsiTheme="majorHAnsi" w:cs="Arial"/>
        </w:rPr>
        <w:t>Representante Legal de [Integrante del Consorcio]</w:t>
      </w:r>
    </w:p>
    <w:p w14:paraId="2FB04471" w14:textId="77777777" w:rsidR="005222C9" w:rsidRPr="006358F4" w:rsidRDefault="005222C9" w:rsidP="005222C9">
      <w:pPr>
        <w:widowControl w:val="0"/>
        <w:spacing w:after="0"/>
        <w:rPr>
          <w:rFonts w:asciiTheme="majorHAnsi" w:hAnsiTheme="majorHAnsi" w:cs="Arial"/>
        </w:rPr>
      </w:pPr>
    </w:p>
    <w:p w14:paraId="183E7BB2" w14:textId="77777777" w:rsidR="005222C9" w:rsidRPr="006358F4" w:rsidRDefault="005222C9" w:rsidP="005222C9">
      <w:pPr>
        <w:widowControl w:val="0"/>
        <w:spacing w:after="0"/>
        <w:rPr>
          <w:rFonts w:asciiTheme="majorHAnsi" w:hAnsiTheme="majorHAnsi" w:cs="Arial"/>
        </w:rPr>
      </w:pPr>
      <w:r w:rsidRPr="006358F4">
        <w:rPr>
          <w:rFonts w:asciiTheme="majorHAnsi" w:hAnsiTheme="majorHAnsi" w:cs="Arial"/>
        </w:rPr>
        <w:t>Firma</w:t>
      </w:r>
      <w:r w:rsidRPr="006358F4">
        <w:rPr>
          <w:rFonts w:asciiTheme="majorHAnsi" w:hAnsiTheme="majorHAnsi" w:cs="Arial"/>
        </w:rPr>
        <w:tab/>
      </w:r>
      <w:r w:rsidRPr="006358F4">
        <w:rPr>
          <w:rFonts w:asciiTheme="majorHAnsi" w:hAnsiTheme="majorHAnsi" w:cs="Arial"/>
        </w:rPr>
        <w:tab/>
        <w:t>............................................................</w:t>
      </w:r>
    </w:p>
    <w:p w14:paraId="301C0A92" w14:textId="04DCE6A4" w:rsidR="00426F27" w:rsidRDefault="005222C9" w:rsidP="005222C9">
      <w:pPr>
        <w:widowControl w:val="0"/>
        <w:spacing w:after="0"/>
        <w:ind w:left="708" w:firstLine="708"/>
        <w:rPr>
          <w:rFonts w:asciiTheme="majorHAnsi" w:hAnsiTheme="majorHAnsi" w:cs="Arial"/>
        </w:rPr>
      </w:pPr>
      <w:r w:rsidRPr="006358F4">
        <w:rPr>
          <w:rFonts w:asciiTheme="majorHAnsi" w:hAnsiTheme="majorHAnsi" w:cs="Arial"/>
        </w:rPr>
        <w:t>Representante Legal de [Integrante del Consorcio]</w:t>
      </w:r>
    </w:p>
    <w:p w14:paraId="2988C326" w14:textId="77777777" w:rsidR="00426F27" w:rsidRDefault="00426F27">
      <w:pPr>
        <w:spacing w:after="0" w:line="240" w:lineRule="auto"/>
        <w:rPr>
          <w:rFonts w:asciiTheme="majorHAnsi" w:hAnsiTheme="majorHAnsi" w:cs="Arial"/>
        </w:rPr>
      </w:pPr>
      <w:r>
        <w:rPr>
          <w:rFonts w:asciiTheme="majorHAnsi" w:hAnsiTheme="majorHAnsi" w:cs="Arial"/>
        </w:rPr>
        <w:br w:type="page"/>
      </w:r>
    </w:p>
    <w:p w14:paraId="54C04171" w14:textId="523C1B39" w:rsidR="00044FC3" w:rsidRPr="00210B86" w:rsidRDefault="00044FC3" w:rsidP="00210B86">
      <w:pPr>
        <w:pStyle w:val="Ttulo1"/>
        <w:numPr>
          <w:ilvl w:val="0"/>
          <w:numId w:val="0"/>
        </w:numPr>
        <w:rPr>
          <w:rFonts w:asciiTheme="majorHAnsi" w:hAnsiTheme="majorHAnsi"/>
        </w:rPr>
      </w:pPr>
      <w:bookmarkStart w:id="1936" w:name="_Toc50116275"/>
      <w:bookmarkStart w:id="1937" w:name="_Toc50120368"/>
      <w:r w:rsidRPr="00210B86">
        <w:rPr>
          <w:rFonts w:asciiTheme="majorHAnsi" w:hAnsiTheme="majorHAnsi"/>
        </w:rPr>
        <w:lastRenderedPageBreak/>
        <w:t>Anexo Nro. 5 – Credenciales Para Precalificación</w:t>
      </w:r>
      <w:bookmarkEnd w:id="1936"/>
      <w:bookmarkEnd w:id="1937"/>
      <w:r w:rsidRPr="00210B86">
        <w:rPr>
          <w:rFonts w:asciiTheme="majorHAnsi" w:hAnsiTheme="majorHAnsi"/>
        </w:rPr>
        <w:t xml:space="preserve"> </w:t>
      </w:r>
    </w:p>
    <w:p w14:paraId="6E9B7ADE" w14:textId="2BB14853" w:rsidR="00044FC3" w:rsidRPr="006358F4" w:rsidRDefault="00044FC3" w:rsidP="00044FC3">
      <w:pPr>
        <w:pStyle w:val="Ttulo2"/>
        <w:numPr>
          <w:ilvl w:val="0"/>
          <w:numId w:val="0"/>
        </w:numPr>
        <w:ind w:left="567"/>
        <w:rPr>
          <w:rFonts w:asciiTheme="majorHAnsi" w:hAnsiTheme="majorHAnsi"/>
        </w:rPr>
      </w:pPr>
      <w:bookmarkStart w:id="1938" w:name="_Toc50116276"/>
      <w:bookmarkStart w:id="1939" w:name="_Toc50120369"/>
      <w:r w:rsidRPr="006358F4">
        <w:rPr>
          <w:rFonts w:asciiTheme="majorHAnsi" w:hAnsiTheme="majorHAnsi"/>
        </w:rPr>
        <w:t>Apéndice 1</w:t>
      </w:r>
      <w:r>
        <w:rPr>
          <w:rFonts w:asciiTheme="majorHAnsi" w:hAnsiTheme="majorHAnsi"/>
        </w:rPr>
        <w:t xml:space="preserve">5 </w:t>
      </w:r>
      <w:r w:rsidRPr="006358F4">
        <w:rPr>
          <w:rFonts w:asciiTheme="majorHAnsi" w:hAnsiTheme="majorHAnsi"/>
        </w:rPr>
        <w:t>–</w:t>
      </w:r>
      <w:r>
        <w:rPr>
          <w:rFonts w:asciiTheme="majorHAnsi" w:hAnsiTheme="majorHAnsi"/>
        </w:rPr>
        <w:t xml:space="preserve"> Compromiso de presentación de documentos que conforman el Sobre Nro. 1</w:t>
      </w:r>
      <w:bookmarkEnd w:id="1938"/>
      <w:bookmarkEnd w:id="1939"/>
      <w:r w:rsidRPr="006358F4">
        <w:rPr>
          <w:rFonts w:asciiTheme="majorHAnsi" w:hAnsiTheme="majorHAnsi"/>
        </w:rPr>
        <w:t xml:space="preserve"> </w:t>
      </w:r>
    </w:p>
    <w:p w14:paraId="33A9896C" w14:textId="5DC5894A" w:rsidR="00044FC3" w:rsidRPr="003228A2" w:rsidRDefault="00044FC3" w:rsidP="00044FC3">
      <w:pPr>
        <w:widowControl w:val="0"/>
        <w:spacing w:after="0"/>
        <w:jc w:val="both"/>
        <w:rPr>
          <w:rFonts w:ascii="Arial" w:hAnsi="Arial" w:cs="Arial"/>
        </w:rPr>
      </w:pPr>
    </w:p>
    <w:p w14:paraId="0A09B0B5" w14:textId="77777777" w:rsidR="00044FC3" w:rsidRPr="00044FC3" w:rsidRDefault="00044FC3" w:rsidP="00044FC3">
      <w:pPr>
        <w:jc w:val="center"/>
        <w:rPr>
          <w:rFonts w:asciiTheme="majorHAnsi" w:hAnsiTheme="majorHAnsi" w:cstheme="majorHAnsi"/>
          <w:b/>
        </w:rPr>
      </w:pPr>
      <w:r w:rsidRPr="00044FC3">
        <w:rPr>
          <w:rFonts w:asciiTheme="majorHAnsi" w:hAnsiTheme="majorHAnsi" w:cstheme="majorHAnsi"/>
          <w:b/>
        </w:rPr>
        <w:t>DECLARACIÓN JURADA</w:t>
      </w:r>
    </w:p>
    <w:p w14:paraId="30CCB345" w14:textId="77777777" w:rsidR="00044FC3" w:rsidRPr="00044FC3" w:rsidRDefault="00044FC3" w:rsidP="00044FC3">
      <w:pPr>
        <w:jc w:val="both"/>
        <w:rPr>
          <w:rFonts w:asciiTheme="majorHAnsi" w:hAnsiTheme="majorHAnsi" w:cstheme="majorHAnsi"/>
        </w:rPr>
      </w:pPr>
    </w:p>
    <w:p w14:paraId="38063BA7" w14:textId="77777777" w:rsidR="00044FC3" w:rsidRPr="00044FC3" w:rsidRDefault="00044FC3" w:rsidP="00044FC3">
      <w:pPr>
        <w:jc w:val="both"/>
        <w:rPr>
          <w:rFonts w:asciiTheme="majorHAnsi" w:hAnsiTheme="majorHAnsi" w:cstheme="majorHAnsi"/>
        </w:rPr>
      </w:pPr>
      <w:r w:rsidRPr="00044FC3">
        <w:rPr>
          <w:rFonts w:asciiTheme="majorHAnsi" w:hAnsiTheme="majorHAnsi" w:cstheme="majorHAnsi"/>
        </w:rPr>
        <w:t>Postor: ..................................................................................................</w:t>
      </w:r>
    </w:p>
    <w:p w14:paraId="4F10AA2C" w14:textId="456C2586" w:rsidR="00426F27" w:rsidRPr="00426F27" w:rsidRDefault="00426F27" w:rsidP="00426F27">
      <w:pPr>
        <w:jc w:val="both"/>
        <w:rPr>
          <w:rFonts w:asciiTheme="majorHAnsi" w:hAnsiTheme="majorHAnsi" w:cstheme="majorHAnsi"/>
        </w:rPr>
      </w:pPr>
      <w:r w:rsidRPr="00426F27">
        <w:rPr>
          <w:rFonts w:asciiTheme="majorHAnsi" w:hAnsiTheme="majorHAnsi" w:cstheme="majorHAnsi"/>
        </w:rPr>
        <w:t>Por medio de la presente, declaramos bajo juramento que, en caso que se nos requi</w:t>
      </w:r>
      <w:r>
        <w:rPr>
          <w:rFonts w:asciiTheme="majorHAnsi" w:hAnsiTheme="majorHAnsi" w:cstheme="majorHAnsi"/>
        </w:rPr>
        <w:t>era la presentación del Sobre Nro.</w:t>
      </w:r>
      <w:r w:rsidRPr="00426F27">
        <w:rPr>
          <w:rFonts w:asciiTheme="majorHAnsi" w:hAnsiTheme="majorHAnsi" w:cstheme="majorHAnsi"/>
        </w:rPr>
        <w:t xml:space="preserve"> 1 de manera virtual, los documentos que lo comprendan, en su soporte físico, serán suscritos únicamente por nosotros, [indicar nombre del Representante Legal 1], identificado con Documento de Identidad N</w:t>
      </w:r>
      <w:r>
        <w:rPr>
          <w:rFonts w:asciiTheme="majorHAnsi" w:hAnsiTheme="majorHAnsi" w:cstheme="majorHAnsi"/>
        </w:rPr>
        <w:t>ro.</w:t>
      </w:r>
      <w:r w:rsidRPr="00426F27">
        <w:rPr>
          <w:rFonts w:asciiTheme="majorHAnsi" w:hAnsiTheme="majorHAnsi" w:cstheme="majorHAnsi"/>
        </w:rPr>
        <w:t xml:space="preserve"> [indicar número de documento] y/o, [indicar nombre del Representante Legal 2], identificado con Documento de Identidad N</w:t>
      </w:r>
      <w:r>
        <w:rPr>
          <w:rFonts w:asciiTheme="majorHAnsi" w:hAnsiTheme="majorHAnsi" w:cstheme="majorHAnsi"/>
        </w:rPr>
        <w:t>ro.</w:t>
      </w:r>
      <w:r w:rsidRPr="00426F27">
        <w:rPr>
          <w:rFonts w:asciiTheme="majorHAnsi" w:hAnsiTheme="majorHAnsi" w:cstheme="majorHAnsi"/>
        </w:rPr>
        <w:t xml:space="preserve"> [indicar número de documento], Representante(s) Legal(es) del Postor.</w:t>
      </w:r>
    </w:p>
    <w:p w14:paraId="4D5D49B4" w14:textId="281A000D" w:rsidR="00426F27" w:rsidRPr="00426F27" w:rsidRDefault="00426F27" w:rsidP="00426F27">
      <w:pPr>
        <w:jc w:val="both"/>
        <w:rPr>
          <w:rFonts w:asciiTheme="majorHAnsi" w:hAnsiTheme="majorHAnsi" w:cstheme="majorHAnsi"/>
        </w:rPr>
      </w:pPr>
      <w:r w:rsidRPr="00426F27">
        <w:rPr>
          <w:rFonts w:asciiTheme="majorHAnsi" w:hAnsiTheme="majorHAnsi" w:cstheme="majorHAnsi"/>
        </w:rPr>
        <w:t>Asimismo, declaramos bajo juramento que, la información presentada de manera virtual en el Sobre N</w:t>
      </w:r>
      <w:r>
        <w:rPr>
          <w:rFonts w:asciiTheme="majorHAnsi" w:hAnsiTheme="majorHAnsi" w:cstheme="majorHAnsi"/>
        </w:rPr>
        <w:t>ro.</w:t>
      </w:r>
      <w:r w:rsidRPr="00426F27">
        <w:rPr>
          <w:rFonts w:asciiTheme="majorHAnsi" w:hAnsiTheme="majorHAnsi" w:cstheme="majorHAnsi"/>
        </w:rPr>
        <w:t xml:space="preserve"> 1 del </w:t>
      </w:r>
      <w:r>
        <w:rPr>
          <w:rFonts w:asciiTheme="majorHAnsi" w:hAnsiTheme="majorHAnsi" w:cstheme="majorHAnsi"/>
        </w:rPr>
        <w:t xml:space="preserve">Concurso de Proyectos Integrales para la entrega en concesión del </w:t>
      </w:r>
      <w:r w:rsidRPr="00426F27">
        <w:rPr>
          <w:rFonts w:asciiTheme="majorHAnsi" w:hAnsiTheme="majorHAnsi" w:cstheme="majorHAnsi"/>
        </w:rPr>
        <w:t xml:space="preserve">proyecto </w:t>
      </w:r>
      <w:r w:rsidRPr="005F59A4">
        <w:rPr>
          <w:color w:val="000000" w:themeColor="text1"/>
        </w:rPr>
        <w:t>“Mejoramiento del sistema de alcantarillado y tratamiento de aguas servidas de la ciudad de Puerto Maldonado</w:t>
      </w:r>
      <w:r w:rsidRPr="00333753">
        <w:rPr>
          <w:color w:val="000000" w:themeColor="text1"/>
        </w:rPr>
        <w:t>, distrito de Tambopata, provincia de Tambopata, departamento de Madre de Dios</w:t>
      </w:r>
      <w:r w:rsidRPr="005F59A4">
        <w:rPr>
          <w:color w:val="000000" w:themeColor="text1"/>
        </w:rPr>
        <w:t>”</w:t>
      </w:r>
      <w:r w:rsidRPr="00426F27">
        <w:rPr>
          <w:rFonts w:asciiTheme="majorHAnsi" w:hAnsiTheme="majorHAnsi" w:cstheme="majorHAnsi"/>
        </w:rPr>
        <w:t xml:space="preserve"> es veraz, fidedigna, y corresponde con los documentos originales o copias legalizadas que mantenemos en nuestro poder y asumimos la responsabilidad administrativa y penal en caso de detectarse la falsedad o inexactitud de los documentos enviados de manera virtual. </w:t>
      </w:r>
    </w:p>
    <w:p w14:paraId="0EE15190" w14:textId="17903800" w:rsidR="00426F27" w:rsidRPr="00426F27" w:rsidRDefault="00426F27" w:rsidP="00426F27">
      <w:pPr>
        <w:jc w:val="both"/>
        <w:rPr>
          <w:rFonts w:asciiTheme="majorHAnsi" w:hAnsiTheme="majorHAnsi" w:cstheme="majorHAnsi"/>
        </w:rPr>
      </w:pPr>
      <w:r w:rsidRPr="00426F27">
        <w:rPr>
          <w:rFonts w:asciiTheme="majorHAnsi" w:hAnsiTheme="majorHAnsi" w:cstheme="majorHAnsi"/>
        </w:rPr>
        <w:t>Además, en caso de resultar adjudicatario</w:t>
      </w:r>
      <w:r>
        <w:rPr>
          <w:rFonts w:asciiTheme="majorHAnsi" w:hAnsiTheme="majorHAnsi" w:cstheme="majorHAnsi"/>
        </w:rPr>
        <w:t>s</w:t>
      </w:r>
      <w:r w:rsidRPr="00426F27">
        <w:rPr>
          <w:rFonts w:asciiTheme="majorHAnsi" w:hAnsiTheme="majorHAnsi" w:cstheme="majorHAnsi"/>
        </w:rPr>
        <w:t xml:space="preserve"> de</w:t>
      </w:r>
      <w:r>
        <w:rPr>
          <w:rFonts w:asciiTheme="majorHAnsi" w:hAnsiTheme="majorHAnsi" w:cstheme="majorHAnsi"/>
        </w:rPr>
        <w:t>l</w:t>
      </w:r>
      <w:r w:rsidRPr="00426F27">
        <w:rPr>
          <w:rFonts w:asciiTheme="majorHAnsi" w:hAnsiTheme="majorHAnsi" w:cstheme="majorHAnsi"/>
        </w:rPr>
        <w:t xml:space="preserve"> </w:t>
      </w:r>
      <w:r>
        <w:rPr>
          <w:rFonts w:asciiTheme="majorHAnsi" w:hAnsiTheme="majorHAnsi" w:cstheme="majorHAnsi"/>
        </w:rPr>
        <w:t xml:space="preserve">referido </w:t>
      </w:r>
      <w:r w:rsidRPr="00426F27">
        <w:rPr>
          <w:rFonts w:asciiTheme="majorHAnsi" w:hAnsiTheme="majorHAnsi" w:cstheme="majorHAnsi"/>
        </w:rPr>
        <w:t xml:space="preserve">concurso presentaremos de forma física y en el plazo y forma </w:t>
      </w:r>
      <w:r w:rsidR="002804C2">
        <w:rPr>
          <w:rFonts w:asciiTheme="majorHAnsi" w:hAnsiTheme="majorHAnsi" w:cs="Arial"/>
        </w:rPr>
        <w:t>establecido</w:t>
      </w:r>
      <w:r w:rsidR="00410963">
        <w:rPr>
          <w:rFonts w:asciiTheme="majorHAnsi" w:hAnsiTheme="majorHAnsi" w:cs="Arial"/>
        </w:rPr>
        <w:t>s</w:t>
      </w:r>
      <w:r w:rsidR="002804C2">
        <w:rPr>
          <w:rFonts w:asciiTheme="majorHAnsi" w:hAnsiTheme="majorHAnsi" w:cs="Arial"/>
        </w:rPr>
        <w:t xml:space="preserve"> en el acta de adjudicación de la Buena Pro</w:t>
      </w:r>
      <w:r w:rsidRPr="00426F27">
        <w:rPr>
          <w:rFonts w:asciiTheme="majorHAnsi" w:hAnsiTheme="majorHAnsi" w:cstheme="majorHAnsi"/>
        </w:rPr>
        <w:t xml:space="preserve"> por el Director de Proyecto, los documentos originales o copias legalizadas, según corresponda, que fueron escaneados a fin de conformar el Sobre N</w:t>
      </w:r>
      <w:r>
        <w:rPr>
          <w:rFonts w:asciiTheme="majorHAnsi" w:hAnsiTheme="majorHAnsi" w:cstheme="majorHAnsi"/>
        </w:rPr>
        <w:t>ro.</w:t>
      </w:r>
      <w:r w:rsidRPr="00426F27">
        <w:rPr>
          <w:rFonts w:asciiTheme="majorHAnsi" w:hAnsiTheme="majorHAnsi" w:cstheme="majorHAnsi"/>
        </w:rPr>
        <w:t xml:space="preserve"> 1, presentado a trav</w:t>
      </w:r>
      <w:r>
        <w:rPr>
          <w:rFonts w:asciiTheme="majorHAnsi" w:hAnsiTheme="majorHAnsi" w:cstheme="majorHAnsi"/>
        </w:rPr>
        <w:t>és de la mesa de partes virtual</w:t>
      </w:r>
      <w:r w:rsidRPr="00426F27">
        <w:rPr>
          <w:rFonts w:asciiTheme="majorHAnsi" w:hAnsiTheme="majorHAnsi" w:cstheme="majorHAnsi"/>
        </w:rPr>
        <w:t>.</w:t>
      </w:r>
    </w:p>
    <w:p w14:paraId="622B4A7C" w14:textId="72C7F0F6" w:rsidR="00044FC3" w:rsidRPr="00044FC3" w:rsidRDefault="00426F27" w:rsidP="00426F27">
      <w:pPr>
        <w:jc w:val="both"/>
        <w:rPr>
          <w:rFonts w:asciiTheme="majorHAnsi" w:hAnsiTheme="majorHAnsi" w:cstheme="majorHAnsi"/>
        </w:rPr>
      </w:pPr>
      <w:r w:rsidRPr="00426F27">
        <w:rPr>
          <w:rFonts w:asciiTheme="majorHAnsi" w:hAnsiTheme="majorHAnsi" w:cstheme="majorHAnsi"/>
        </w:rPr>
        <w:t>Finalmente, declaramos bajo juramento que en nuestra calidad de Representante(s) Legal(es) del Postor, contamos con facultades suficientes para suscribir la presente declaración jurada, para lo cual procedemos a legalizar nuestra firma notarialmente o contar con la apostilla correspondiente</w:t>
      </w:r>
      <w:r w:rsidR="00044FC3" w:rsidRPr="00044FC3">
        <w:rPr>
          <w:rFonts w:asciiTheme="majorHAnsi" w:hAnsiTheme="majorHAnsi" w:cstheme="majorHAnsi"/>
        </w:rPr>
        <w:t>.</w:t>
      </w:r>
    </w:p>
    <w:p w14:paraId="5A505B8D" w14:textId="77777777" w:rsidR="00044FC3" w:rsidRPr="00044FC3" w:rsidRDefault="00044FC3" w:rsidP="00044FC3">
      <w:pPr>
        <w:spacing w:after="0" w:line="240" w:lineRule="auto"/>
        <w:jc w:val="both"/>
        <w:rPr>
          <w:rFonts w:asciiTheme="majorHAnsi" w:hAnsiTheme="majorHAnsi" w:cstheme="majorHAnsi"/>
        </w:rPr>
      </w:pPr>
    </w:p>
    <w:p w14:paraId="0FC47296" w14:textId="77777777" w:rsidR="00044FC3" w:rsidRPr="006358F4" w:rsidRDefault="00044FC3" w:rsidP="00044FC3">
      <w:pPr>
        <w:widowControl w:val="0"/>
        <w:spacing w:after="0"/>
        <w:rPr>
          <w:rFonts w:asciiTheme="majorHAnsi" w:hAnsiTheme="majorHAnsi" w:cs="Arial"/>
        </w:rPr>
      </w:pPr>
      <w:r w:rsidRPr="006358F4">
        <w:rPr>
          <w:rFonts w:asciiTheme="majorHAnsi" w:hAnsiTheme="majorHAnsi" w:cs="Arial"/>
        </w:rPr>
        <w:t>Lugar y fecha: ....................., ....... de .............. de 20</w:t>
      </w:r>
      <w:r>
        <w:rPr>
          <w:rFonts w:asciiTheme="majorHAnsi" w:hAnsiTheme="majorHAnsi" w:cs="Arial"/>
        </w:rPr>
        <w:t>2</w:t>
      </w:r>
      <w:r w:rsidRPr="006358F4">
        <w:rPr>
          <w:rFonts w:asciiTheme="majorHAnsi" w:hAnsiTheme="majorHAnsi" w:cs="Arial"/>
        </w:rPr>
        <w:t>...</w:t>
      </w:r>
    </w:p>
    <w:p w14:paraId="7E6CAB72" w14:textId="77777777" w:rsidR="00044FC3" w:rsidRPr="006358F4" w:rsidRDefault="00044FC3" w:rsidP="00044FC3">
      <w:pPr>
        <w:widowControl w:val="0"/>
        <w:spacing w:after="0"/>
        <w:rPr>
          <w:rFonts w:asciiTheme="majorHAnsi" w:hAnsiTheme="majorHAnsi" w:cs="Arial"/>
        </w:rPr>
      </w:pPr>
    </w:p>
    <w:p w14:paraId="29FA3524" w14:textId="77777777" w:rsidR="00044FC3" w:rsidRPr="006358F4" w:rsidRDefault="00044FC3" w:rsidP="00044FC3">
      <w:pPr>
        <w:widowControl w:val="0"/>
        <w:spacing w:after="0"/>
        <w:rPr>
          <w:rFonts w:asciiTheme="majorHAnsi" w:hAnsiTheme="majorHAnsi" w:cs="Arial"/>
        </w:rPr>
      </w:pPr>
      <w:r w:rsidRPr="006358F4">
        <w:rPr>
          <w:rFonts w:asciiTheme="majorHAnsi" w:hAnsiTheme="majorHAnsi" w:cs="Arial"/>
        </w:rPr>
        <w:t>Nombre</w:t>
      </w:r>
      <w:r w:rsidRPr="006358F4">
        <w:rPr>
          <w:rFonts w:asciiTheme="majorHAnsi" w:hAnsiTheme="majorHAnsi" w:cs="Arial"/>
        </w:rPr>
        <w:tab/>
        <w:t>.............................................................</w:t>
      </w:r>
    </w:p>
    <w:p w14:paraId="7ED58250" w14:textId="77777777" w:rsidR="00044FC3" w:rsidRPr="006358F4" w:rsidRDefault="00044FC3" w:rsidP="00044FC3">
      <w:pPr>
        <w:widowControl w:val="0"/>
        <w:spacing w:after="0"/>
        <w:ind w:left="708" w:firstLine="708"/>
        <w:rPr>
          <w:rFonts w:asciiTheme="majorHAnsi" w:hAnsiTheme="majorHAnsi" w:cs="Arial"/>
        </w:rPr>
      </w:pPr>
      <w:r w:rsidRPr="006358F4">
        <w:rPr>
          <w:rFonts w:asciiTheme="majorHAnsi" w:hAnsiTheme="majorHAnsi" w:cs="Arial"/>
        </w:rPr>
        <w:t>Representante Legal del Postor</w:t>
      </w:r>
    </w:p>
    <w:p w14:paraId="5FF527E7" w14:textId="77777777" w:rsidR="00044FC3" w:rsidRPr="006358F4" w:rsidRDefault="00044FC3" w:rsidP="00044FC3">
      <w:pPr>
        <w:widowControl w:val="0"/>
        <w:spacing w:after="0"/>
        <w:rPr>
          <w:rFonts w:asciiTheme="majorHAnsi" w:hAnsiTheme="majorHAnsi" w:cs="Arial"/>
        </w:rPr>
      </w:pPr>
    </w:p>
    <w:p w14:paraId="5B08B809" w14:textId="77777777" w:rsidR="00044FC3" w:rsidRPr="006358F4" w:rsidRDefault="00044FC3" w:rsidP="00044FC3">
      <w:pPr>
        <w:widowControl w:val="0"/>
        <w:spacing w:after="0"/>
        <w:rPr>
          <w:rFonts w:asciiTheme="majorHAnsi" w:hAnsiTheme="majorHAnsi" w:cs="Arial"/>
        </w:rPr>
      </w:pPr>
      <w:r w:rsidRPr="006358F4">
        <w:rPr>
          <w:rFonts w:asciiTheme="majorHAnsi" w:hAnsiTheme="majorHAnsi" w:cs="Arial"/>
        </w:rPr>
        <w:t>Firma</w:t>
      </w:r>
      <w:r w:rsidRPr="006358F4">
        <w:rPr>
          <w:rFonts w:asciiTheme="majorHAnsi" w:hAnsiTheme="majorHAnsi" w:cs="Arial"/>
        </w:rPr>
        <w:tab/>
      </w:r>
      <w:r w:rsidRPr="006358F4">
        <w:rPr>
          <w:rFonts w:asciiTheme="majorHAnsi" w:hAnsiTheme="majorHAnsi" w:cs="Arial"/>
        </w:rPr>
        <w:tab/>
        <w:t>............................................................</w:t>
      </w:r>
    </w:p>
    <w:p w14:paraId="7889196B" w14:textId="77777777" w:rsidR="00044FC3" w:rsidRPr="006B2D22" w:rsidRDefault="00044FC3" w:rsidP="00044FC3">
      <w:pPr>
        <w:widowControl w:val="0"/>
        <w:spacing w:after="0"/>
        <w:ind w:left="708" w:firstLine="708"/>
        <w:rPr>
          <w:rFonts w:asciiTheme="majorHAnsi" w:hAnsiTheme="majorHAnsi" w:cs="Arial"/>
          <w:lang w:val="es-ES"/>
        </w:rPr>
      </w:pPr>
      <w:r w:rsidRPr="006B2D22">
        <w:rPr>
          <w:rFonts w:asciiTheme="majorHAnsi" w:hAnsiTheme="majorHAnsi" w:cs="Arial"/>
          <w:lang w:val="es-ES"/>
        </w:rPr>
        <w:t xml:space="preserve">Representante Legal </w:t>
      </w:r>
      <w:r w:rsidRPr="006358F4">
        <w:rPr>
          <w:rFonts w:asciiTheme="majorHAnsi" w:hAnsiTheme="majorHAnsi" w:cs="Arial"/>
        </w:rPr>
        <w:t>del</w:t>
      </w:r>
      <w:r w:rsidRPr="006B2D22">
        <w:rPr>
          <w:rFonts w:asciiTheme="majorHAnsi" w:hAnsiTheme="majorHAnsi" w:cs="Arial"/>
          <w:lang w:val="es-ES"/>
        </w:rPr>
        <w:t xml:space="preserve"> </w:t>
      </w:r>
      <w:r w:rsidRPr="006358F4">
        <w:rPr>
          <w:rFonts w:asciiTheme="majorHAnsi" w:hAnsiTheme="majorHAnsi" w:cs="Arial"/>
        </w:rPr>
        <w:t>Postor</w:t>
      </w:r>
    </w:p>
    <w:p w14:paraId="188A77B6" w14:textId="1D5793C5" w:rsidR="00044FC3" w:rsidRPr="00044FC3" w:rsidRDefault="00044FC3">
      <w:pPr>
        <w:spacing w:after="0" w:line="240" w:lineRule="auto"/>
        <w:rPr>
          <w:rFonts w:asciiTheme="majorHAnsi" w:eastAsia="Times New Roman" w:hAnsiTheme="majorHAnsi" w:cstheme="majorHAnsi"/>
          <w:b/>
          <w:bCs/>
        </w:rPr>
      </w:pPr>
      <w:r w:rsidRPr="00044FC3">
        <w:rPr>
          <w:rFonts w:asciiTheme="majorHAnsi" w:eastAsia="Times New Roman" w:hAnsiTheme="majorHAnsi" w:cstheme="majorHAnsi"/>
          <w:b/>
          <w:bCs/>
        </w:rPr>
        <w:br w:type="page"/>
      </w:r>
    </w:p>
    <w:p w14:paraId="693D9EF1" w14:textId="652D3B97" w:rsidR="00927D59" w:rsidRPr="006358F4" w:rsidRDefault="00927D59" w:rsidP="003D2C11">
      <w:pPr>
        <w:pStyle w:val="Ttulo1"/>
        <w:numPr>
          <w:ilvl w:val="0"/>
          <w:numId w:val="0"/>
        </w:numPr>
        <w:rPr>
          <w:rFonts w:asciiTheme="majorHAnsi" w:hAnsiTheme="majorHAnsi"/>
        </w:rPr>
      </w:pPr>
      <w:bookmarkStart w:id="1940" w:name="_Toc867343"/>
      <w:bookmarkStart w:id="1941" w:name="_Toc50116277"/>
      <w:bookmarkStart w:id="1942" w:name="_Toc50120370"/>
      <w:r w:rsidRPr="006358F4">
        <w:rPr>
          <w:rFonts w:asciiTheme="majorHAnsi" w:hAnsiTheme="majorHAnsi"/>
        </w:rPr>
        <w:lastRenderedPageBreak/>
        <w:t>Anexo Nro. 6</w:t>
      </w:r>
      <w:r w:rsidR="003D2C11">
        <w:rPr>
          <w:rFonts w:asciiTheme="majorHAnsi" w:hAnsiTheme="majorHAnsi"/>
        </w:rPr>
        <w:t xml:space="preserve"> </w:t>
      </w:r>
      <w:r w:rsidRPr="006358F4">
        <w:rPr>
          <w:rFonts w:asciiTheme="majorHAnsi" w:hAnsiTheme="majorHAnsi"/>
        </w:rPr>
        <w:t>–</w:t>
      </w:r>
      <w:r w:rsidRPr="006358F4">
        <w:rPr>
          <w:rFonts w:asciiTheme="majorHAnsi" w:hAnsiTheme="majorHAnsi"/>
        </w:rPr>
        <w:tab/>
        <w:t>Modelo de presentación de información de Requisitos Financieros</w:t>
      </w:r>
      <w:bookmarkEnd w:id="1927"/>
      <w:bookmarkEnd w:id="1928"/>
      <w:bookmarkEnd w:id="1929"/>
      <w:bookmarkEnd w:id="1940"/>
      <w:bookmarkEnd w:id="1941"/>
      <w:bookmarkEnd w:id="1942"/>
    </w:p>
    <w:p w14:paraId="7C076255" w14:textId="7B741270" w:rsidR="00927D59" w:rsidRPr="006358F4" w:rsidRDefault="00927D59" w:rsidP="00764623">
      <w:pPr>
        <w:ind w:left="1418"/>
        <w:rPr>
          <w:lang w:eastAsia="es-ES"/>
        </w:rPr>
      </w:pPr>
      <w:bookmarkStart w:id="1943" w:name="_Toc517688611"/>
      <w:bookmarkStart w:id="1944" w:name="_Toc518512117"/>
      <w:bookmarkStart w:id="1945" w:name="_Toc518512604"/>
      <w:r w:rsidRPr="006358F4">
        <w:rPr>
          <w:lang w:eastAsia="es-ES"/>
        </w:rPr>
        <w:t>(Referencia: Numeral 1</w:t>
      </w:r>
      <w:r w:rsidR="00236787">
        <w:rPr>
          <w:lang w:eastAsia="es-ES"/>
        </w:rPr>
        <w:t>7</w:t>
      </w:r>
      <w:r w:rsidRPr="006358F4">
        <w:rPr>
          <w:lang w:eastAsia="es-ES"/>
        </w:rPr>
        <w:t xml:space="preserve">.2.4 de las </w:t>
      </w:r>
      <w:proofErr w:type="gramStart"/>
      <w:r w:rsidRPr="006358F4">
        <w:rPr>
          <w:lang w:eastAsia="es-ES"/>
        </w:rPr>
        <w:t>Bases )</w:t>
      </w:r>
      <w:bookmarkEnd w:id="1943"/>
      <w:bookmarkEnd w:id="1944"/>
      <w:bookmarkEnd w:id="1945"/>
      <w:proofErr w:type="gramEnd"/>
    </w:p>
    <w:bookmarkEnd w:id="1930"/>
    <w:bookmarkEnd w:id="1931"/>
    <w:bookmarkEnd w:id="1932"/>
    <w:bookmarkEnd w:id="1933"/>
    <w:p w14:paraId="0660DBF1" w14:textId="77777777" w:rsidR="00927D59" w:rsidRPr="006358F4" w:rsidRDefault="00927D59">
      <w:pPr>
        <w:widowControl w:val="0"/>
        <w:spacing w:after="0"/>
        <w:jc w:val="center"/>
        <w:rPr>
          <w:rFonts w:asciiTheme="majorHAnsi" w:hAnsiTheme="majorHAnsi" w:cs="Arial"/>
          <w:b/>
        </w:rPr>
      </w:pPr>
      <w:r w:rsidRPr="006358F4">
        <w:rPr>
          <w:rFonts w:asciiTheme="majorHAnsi" w:hAnsiTheme="majorHAnsi" w:cs="Arial"/>
          <w:b/>
        </w:rPr>
        <w:t>DECLARACIÓN JURADA DE REQUISITO FINANCIERO DE PRECALIFICACIÓN</w:t>
      </w:r>
    </w:p>
    <w:p w14:paraId="4CE24FB1" w14:textId="77777777" w:rsidR="00927D59" w:rsidRPr="006358F4" w:rsidRDefault="00927D59">
      <w:pPr>
        <w:pStyle w:val="Textosinformato"/>
        <w:widowControl w:val="0"/>
        <w:spacing w:line="276" w:lineRule="auto"/>
        <w:ind w:left="0"/>
        <w:jc w:val="both"/>
        <w:rPr>
          <w:rFonts w:asciiTheme="majorHAnsi" w:hAnsiTheme="majorHAnsi" w:cs="Calibri"/>
          <w:sz w:val="22"/>
          <w:szCs w:val="22"/>
        </w:rPr>
      </w:pPr>
    </w:p>
    <w:p w14:paraId="21181A69" w14:textId="02B1CB6C" w:rsidR="00927D59" w:rsidRPr="006358F4" w:rsidRDefault="00927D59">
      <w:pPr>
        <w:pStyle w:val="Textosinformato"/>
        <w:widowControl w:val="0"/>
        <w:spacing w:line="276" w:lineRule="auto"/>
        <w:ind w:left="0"/>
        <w:jc w:val="both"/>
        <w:rPr>
          <w:rFonts w:asciiTheme="majorHAnsi" w:hAnsiTheme="majorHAnsi" w:cs="Calibri"/>
          <w:sz w:val="22"/>
          <w:szCs w:val="22"/>
        </w:rPr>
      </w:pPr>
      <w:r w:rsidRPr="006358F4">
        <w:rPr>
          <w:rFonts w:asciiTheme="majorHAnsi" w:hAnsiTheme="majorHAnsi" w:cs="Calibri"/>
          <w:sz w:val="22"/>
          <w:szCs w:val="22"/>
        </w:rPr>
        <w:t xml:space="preserve">Lima, </w:t>
      </w:r>
      <w:r w:rsidRPr="006358F4">
        <w:rPr>
          <w:rFonts w:asciiTheme="majorHAnsi" w:hAnsiTheme="majorHAnsi" w:cs="Calibri"/>
          <w:sz w:val="22"/>
          <w:szCs w:val="22"/>
        </w:rPr>
        <w:tab/>
        <w:t>…...... de ….................. de 20</w:t>
      </w:r>
      <w:r w:rsidR="00232B25">
        <w:rPr>
          <w:rFonts w:asciiTheme="majorHAnsi" w:hAnsiTheme="majorHAnsi" w:cs="Calibri"/>
          <w:sz w:val="22"/>
          <w:szCs w:val="22"/>
        </w:rPr>
        <w:t>2</w:t>
      </w:r>
      <w:r w:rsidRPr="006358F4">
        <w:rPr>
          <w:rFonts w:asciiTheme="majorHAnsi" w:hAnsiTheme="majorHAnsi" w:cs="Calibri"/>
          <w:sz w:val="22"/>
          <w:szCs w:val="22"/>
        </w:rPr>
        <w:t>…</w:t>
      </w:r>
    </w:p>
    <w:p w14:paraId="34B9F135" w14:textId="77777777" w:rsidR="00927D59" w:rsidRPr="006358F4" w:rsidRDefault="00927D59">
      <w:pPr>
        <w:pStyle w:val="Textosinformato"/>
        <w:widowControl w:val="0"/>
        <w:spacing w:line="276" w:lineRule="auto"/>
        <w:ind w:left="0"/>
        <w:jc w:val="both"/>
        <w:rPr>
          <w:rFonts w:asciiTheme="majorHAnsi" w:hAnsiTheme="majorHAnsi" w:cs="Calibri"/>
          <w:sz w:val="22"/>
          <w:szCs w:val="22"/>
        </w:rPr>
      </w:pPr>
    </w:p>
    <w:p w14:paraId="5C674788" w14:textId="77777777" w:rsidR="00927D59" w:rsidRPr="006358F4" w:rsidRDefault="00927D59">
      <w:pPr>
        <w:pStyle w:val="Textosinformato"/>
        <w:widowControl w:val="0"/>
        <w:spacing w:line="276" w:lineRule="auto"/>
        <w:ind w:left="0"/>
        <w:jc w:val="both"/>
        <w:rPr>
          <w:rFonts w:asciiTheme="majorHAnsi" w:hAnsiTheme="majorHAnsi" w:cs="Calibri"/>
          <w:sz w:val="22"/>
          <w:szCs w:val="22"/>
        </w:rPr>
      </w:pPr>
      <w:r w:rsidRPr="006358F4">
        <w:rPr>
          <w:rFonts w:asciiTheme="majorHAnsi" w:hAnsiTheme="majorHAnsi" w:cs="Calibri"/>
          <w:sz w:val="22"/>
          <w:szCs w:val="22"/>
        </w:rPr>
        <w:t xml:space="preserve">Señores </w:t>
      </w:r>
    </w:p>
    <w:p w14:paraId="01301EFA" w14:textId="65A3DC28" w:rsidR="00927D59" w:rsidRPr="006358F4" w:rsidRDefault="0017513F">
      <w:pPr>
        <w:pStyle w:val="Textosinformato"/>
        <w:widowControl w:val="0"/>
        <w:spacing w:line="276" w:lineRule="auto"/>
        <w:ind w:left="0"/>
        <w:jc w:val="both"/>
        <w:rPr>
          <w:rFonts w:asciiTheme="majorHAnsi" w:hAnsiTheme="majorHAnsi" w:cs="Calibri"/>
          <w:sz w:val="22"/>
          <w:szCs w:val="22"/>
        </w:rPr>
      </w:pPr>
      <w:r>
        <w:rPr>
          <w:rFonts w:asciiTheme="majorHAnsi" w:hAnsiTheme="majorHAnsi" w:cs="Calibri"/>
          <w:sz w:val="22"/>
          <w:szCs w:val="22"/>
        </w:rPr>
        <w:t>PROINVERSIÓN</w:t>
      </w:r>
    </w:p>
    <w:p w14:paraId="2E2105E2" w14:textId="2BC617C4" w:rsidR="00927D59" w:rsidRPr="006358F4" w:rsidRDefault="00927D59">
      <w:pPr>
        <w:pStyle w:val="Textosinformato"/>
        <w:widowControl w:val="0"/>
        <w:spacing w:line="276" w:lineRule="auto"/>
        <w:ind w:left="0"/>
        <w:jc w:val="both"/>
        <w:rPr>
          <w:rFonts w:asciiTheme="majorHAnsi" w:hAnsiTheme="majorHAnsi" w:cs="Calibri"/>
          <w:sz w:val="22"/>
          <w:szCs w:val="22"/>
        </w:rPr>
      </w:pPr>
      <w:r w:rsidRPr="006358F4">
        <w:rPr>
          <w:rFonts w:asciiTheme="majorHAnsi" w:hAnsiTheme="majorHAnsi" w:cs="Calibri"/>
          <w:sz w:val="22"/>
          <w:szCs w:val="22"/>
        </w:rPr>
        <w:t xml:space="preserve">Agencia de Promoción de la Inversión Privada – </w:t>
      </w:r>
      <w:r w:rsidR="0017513F">
        <w:rPr>
          <w:rFonts w:asciiTheme="majorHAnsi" w:hAnsiTheme="majorHAnsi" w:cs="Calibri"/>
          <w:sz w:val="22"/>
          <w:szCs w:val="22"/>
        </w:rPr>
        <w:t>PROINVERSIÓN</w:t>
      </w:r>
    </w:p>
    <w:p w14:paraId="43EB7742" w14:textId="77777777" w:rsidR="00927D59" w:rsidRPr="006358F4" w:rsidRDefault="00927D59">
      <w:pPr>
        <w:pStyle w:val="Textosinformato"/>
        <w:widowControl w:val="0"/>
        <w:spacing w:line="276" w:lineRule="auto"/>
        <w:ind w:left="0"/>
        <w:jc w:val="both"/>
        <w:rPr>
          <w:rFonts w:asciiTheme="majorHAnsi" w:hAnsiTheme="majorHAnsi" w:cs="Calibri"/>
          <w:sz w:val="22"/>
          <w:szCs w:val="22"/>
        </w:rPr>
      </w:pPr>
      <w:proofErr w:type="gramStart"/>
      <w:r w:rsidRPr="006358F4">
        <w:rPr>
          <w:rFonts w:asciiTheme="majorHAnsi" w:hAnsiTheme="majorHAnsi" w:cs="Calibri"/>
          <w:sz w:val="22"/>
          <w:szCs w:val="22"/>
        </w:rPr>
        <w:t>Presente.-</w:t>
      </w:r>
      <w:proofErr w:type="gramEnd"/>
    </w:p>
    <w:p w14:paraId="3B4B013F" w14:textId="77777777" w:rsidR="00927D59" w:rsidRPr="006358F4" w:rsidRDefault="00927D59">
      <w:pPr>
        <w:pStyle w:val="Textosinformato"/>
        <w:widowControl w:val="0"/>
        <w:spacing w:line="276" w:lineRule="auto"/>
        <w:ind w:left="0"/>
        <w:jc w:val="both"/>
        <w:rPr>
          <w:rFonts w:asciiTheme="majorHAnsi" w:hAnsiTheme="majorHAnsi" w:cs="Calibri"/>
          <w:sz w:val="22"/>
          <w:szCs w:val="22"/>
        </w:rPr>
      </w:pPr>
    </w:p>
    <w:p w14:paraId="477B9D03" w14:textId="77777777" w:rsidR="00927D59" w:rsidRPr="006358F4" w:rsidRDefault="00927D59">
      <w:pPr>
        <w:pStyle w:val="Textosinformato"/>
        <w:widowControl w:val="0"/>
        <w:tabs>
          <w:tab w:val="left" w:pos="709"/>
          <w:tab w:val="left" w:pos="993"/>
        </w:tabs>
        <w:spacing w:line="276" w:lineRule="auto"/>
        <w:ind w:left="993" w:hanging="993"/>
        <w:jc w:val="both"/>
        <w:rPr>
          <w:rFonts w:asciiTheme="majorHAnsi" w:hAnsiTheme="majorHAnsi" w:cs="Calibri"/>
          <w:sz w:val="22"/>
          <w:szCs w:val="22"/>
        </w:rPr>
      </w:pPr>
      <w:r w:rsidRPr="006358F4">
        <w:rPr>
          <w:rFonts w:asciiTheme="majorHAnsi" w:hAnsiTheme="majorHAnsi" w:cs="Calibri"/>
          <w:sz w:val="22"/>
          <w:szCs w:val="22"/>
        </w:rPr>
        <w:t xml:space="preserve">Postor </w:t>
      </w:r>
      <w:r w:rsidRPr="006358F4">
        <w:rPr>
          <w:rFonts w:asciiTheme="majorHAnsi" w:hAnsiTheme="majorHAnsi" w:cs="Calibri"/>
          <w:sz w:val="22"/>
          <w:szCs w:val="22"/>
        </w:rPr>
        <w:tab/>
        <w:t>:</w:t>
      </w:r>
      <w:r w:rsidRPr="006358F4">
        <w:rPr>
          <w:rFonts w:asciiTheme="majorHAnsi" w:hAnsiTheme="majorHAnsi" w:cs="Calibri"/>
          <w:sz w:val="22"/>
          <w:szCs w:val="22"/>
        </w:rPr>
        <w:tab/>
        <w:t>…...................................... …..................................</w:t>
      </w:r>
    </w:p>
    <w:p w14:paraId="6C434EBC" w14:textId="77777777" w:rsidR="00927D59" w:rsidRPr="006358F4" w:rsidRDefault="00927D59">
      <w:pPr>
        <w:pStyle w:val="Textosinformato"/>
        <w:widowControl w:val="0"/>
        <w:tabs>
          <w:tab w:val="left" w:pos="709"/>
          <w:tab w:val="left" w:pos="993"/>
        </w:tabs>
        <w:spacing w:line="276" w:lineRule="auto"/>
        <w:ind w:left="993" w:hanging="993"/>
        <w:jc w:val="both"/>
        <w:rPr>
          <w:rFonts w:asciiTheme="majorHAnsi" w:hAnsiTheme="majorHAnsi" w:cs="Calibri"/>
          <w:sz w:val="22"/>
          <w:szCs w:val="22"/>
        </w:rPr>
      </w:pPr>
    </w:p>
    <w:p w14:paraId="6D30698C" w14:textId="77777777" w:rsidR="00AB6090" w:rsidRPr="00AB6090" w:rsidRDefault="00927D59" w:rsidP="00AB6090">
      <w:pPr>
        <w:rPr>
          <w:rFonts w:cs="Calibri"/>
          <w:bCs/>
        </w:rPr>
      </w:pPr>
      <w:r w:rsidRPr="006358F4">
        <w:rPr>
          <w:rFonts w:asciiTheme="majorHAnsi" w:hAnsiTheme="majorHAnsi" w:cs="Calibri"/>
        </w:rPr>
        <w:t>Ref.</w:t>
      </w:r>
      <w:r w:rsidRPr="006358F4">
        <w:rPr>
          <w:rFonts w:asciiTheme="majorHAnsi" w:hAnsiTheme="majorHAnsi" w:cs="Calibri"/>
        </w:rPr>
        <w:tab/>
        <w:t xml:space="preserve">: </w:t>
      </w:r>
      <w:r w:rsidRPr="006358F4">
        <w:rPr>
          <w:rFonts w:asciiTheme="majorHAnsi" w:hAnsiTheme="majorHAnsi" w:cs="Calibri"/>
        </w:rPr>
        <w:tab/>
        <w:t xml:space="preserve">Concurso de Proyectos Integrales </w:t>
      </w:r>
      <w:r w:rsidR="00AB6090" w:rsidRPr="00F91675">
        <w:rPr>
          <w:rFonts w:cs="Calibri"/>
          <w:bCs/>
        </w:rPr>
        <w:t>Mejoramiento del Sistema de Alcantarillado y Tratamiento de Aguas Servidas de la Ciudad de Puerto Maldonado, Distrito de Tambopata, Provincia de Tambopata, Departamento de Madre de Dios</w:t>
      </w:r>
    </w:p>
    <w:p w14:paraId="7FDF284D" w14:textId="2EF4434E" w:rsidR="00927D59" w:rsidRPr="006358F4" w:rsidRDefault="00927D59">
      <w:pPr>
        <w:pStyle w:val="Textosinformato"/>
        <w:widowControl w:val="0"/>
        <w:spacing w:line="276" w:lineRule="auto"/>
        <w:ind w:left="0"/>
        <w:jc w:val="both"/>
        <w:rPr>
          <w:rFonts w:asciiTheme="majorHAnsi" w:hAnsiTheme="majorHAnsi" w:cs="Calibri"/>
          <w:b/>
          <w:i/>
          <w:sz w:val="22"/>
          <w:szCs w:val="22"/>
          <w:u w:val="single"/>
        </w:rPr>
      </w:pPr>
      <w:r w:rsidRPr="006358F4">
        <w:rPr>
          <w:rFonts w:asciiTheme="majorHAnsi" w:hAnsiTheme="majorHAnsi" w:cs="Calibri"/>
          <w:sz w:val="22"/>
          <w:szCs w:val="22"/>
        </w:rPr>
        <w:t xml:space="preserve">De acuerdo </w:t>
      </w:r>
      <w:r w:rsidR="0075121D">
        <w:rPr>
          <w:rFonts w:asciiTheme="majorHAnsi" w:hAnsiTheme="majorHAnsi" w:cs="Calibri"/>
          <w:sz w:val="22"/>
          <w:szCs w:val="22"/>
        </w:rPr>
        <w:t>con</w:t>
      </w:r>
      <w:r w:rsidRPr="006358F4">
        <w:rPr>
          <w:rFonts w:asciiTheme="majorHAnsi" w:hAnsiTheme="majorHAnsi" w:cs="Calibri"/>
          <w:sz w:val="22"/>
          <w:szCs w:val="22"/>
        </w:rPr>
        <w:t xml:space="preserve"> lo previsto en el </w:t>
      </w:r>
      <w:r w:rsidR="0075121D">
        <w:rPr>
          <w:rFonts w:asciiTheme="majorHAnsi" w:hAnsiTheme="majorHAnsi" w:cs="Calibri"/>
          <w:bCs/>
          <w:iCs/>
          <w:sz w:val="22"/>
          <w:szCs w:val="22"/>
        </w:rPr>
        <w:t>N</w:t>
      </w:r>
      <w:r w:rsidRPr="006358F4">
        <w:rPr>
          <w:rFonts w:asciiTheme="majorHAnsi" w:hAnsiTheme="majorHAnsi" w:cs="Calibri"/>
          <w:bCs/>
          <w:iCs/>
          <w:sz w:val="22"/>
          <w:szCs w:val="22"/>
        </w:rPr>
        <w:t>umeral 1</w:t>
      </w:r>
      <w:r w:rsidR="00236787">
        <w:rPr>
          <w:rFonts w:asciiTheme="majorHAnsi" w:hAnsiTheme="majorHAnsi" w:cs="Calibri"/>
          <w:bCs/>
          <w:iCs/>
          <w:sz w:val="22"/>
          <w:szCs w:val="22"/>
        </w:rPr>
        <w:t>7</w:t>
      </w:r>
      <w:r w:rsidRPr="006358F4">
        <w:rPr>
          <w:rFonts w:asciiTheme="majorHAnsi" w:hAnsiTheme="majorHAnsi" w:cs="Calibri"/>
          <w:bCs/>
          <w:iCs/>
          <w:sz w:val="22"/>
          <w:szCs w:val="22"/>
        </w:rPr>
        <w:t xml:space="preserve">.2.4 </w:t>
      </w:r>
      <w:r w:rsidRPr="006358F4">
        <w:rPr>
          <w:rFonts w:asciiTheme="majorHAnsi" w:hAnsiTheme="majorHAnsi" w:cs="Calibri"/>
          <w:sz w:val="22"/>
          <w:szCs w:val="22"/>
        </w:rPr>
        <w:t>de las Bases del Concurso</w:t>
      </w:r>
      <w:r w:rsidR="00C23BBC">
        <w:rPr>
          <w:rFonts w:asciiTheme="majorHAnsi" w:hAnsiTheme="majorHAnsi" w:cs="Calibri"/>
          <w:sz w:val="22"/>
          <w:szCs w:val="22"/>
        </w:rPr>
        <w:t xml:space="preserve"> de la referencia</w:t>
      </w:r>
      <w:r w:rsidRPr="006358F4">
        <w:rPr>
          <w:rFonts w:asciiTheme="majorHAnsi" w:hAnsiTheme="majorHAnsi" w:cs="Calibri"/>
          <w:sz w:val="22"/>
          <w:szCs w:val="22"/>
        </w:rPr>
        <w:t xml:space="preserve">, por medio de la presente cumplimos con presentar </w:t>
      </w:r>
      <w:r w:rsidRPr="006358F4">
        <w:rPr>
          <w:rFonts w:asciiTheme="majorHAnsi" w:hAnsiTheme="majorHAnsi" w:cs="Calibri"/>
          <w:sz w:val="22"/>
        </w:rPr>
        <w:t>nuestra carta de presentación de información financiera</w:t>
      </w:r>
      <w:r w:rsidRPr="006358F4">
        <w:rPr>
          <w:rFonts w:asciiTheme="majorHAnsi" w:hAnsiTheme="majorHAnsi" w:cs="Calibri"/>
          <w:sz w:val="22"/>
          <w:szCs w:val="22"/>
        </w:rPr>
        <w:t>.</w:t>
      </w:r>
    </w:p>
    <w:p w14:paraId="2F1A1D7E" w14:textId="77777777" w:rsidR="00927D59" w:rsidRPr="006358F4" w:rsidRDefault="00927D59">
      <w:pPr>
        <w:pStyle w:val="Textosinformato"/>
        <w:widowControl w:val="0"/>
        <w:spacing w:line="276" w:lineRule="auto"/>
        <w:ind w:left="0"/>
        <w:jc w:val="both"/>
        <w:rPr>
          <w:rFonts w:asciiTheme="majorHAnsi" w:hAnsiTheme="majorHAnsi" w:cs="Calibri"/>
          <w:b/>
          <w:sz w:val="22"/>
        </w:rPr>
      </w:pPr>
    </w:p>
    <w:p w14:paraId="17EA26A5" w14:textId="6BC6E179" w:rsidR="00927D59" w:rsidRPr="006358F4" w:rsidRDefault="00927D59">
      <w:pPr>
        <w:pStyle w:val="Textosinformato"/>
        <w:widowControl w:val="0"/>
        <w:spacing w:line="276" w:lineRule="auto"/>
        <w:ind w:left="0"/>
        <w:jc w:val="both"/>
        <w:rPr>
          <w:rFonts w:asciiTheme="majorHAnsi" w:hAnsiTheme="majorHAnsi" w:cs="Calibri"/>
          <w:b/>
          <w:w w:val="99"/>
          <w:sz w:val="22"/>
          <w:szCs w:val="22"/>
        </w:rPr>
      </w:pPr>
      <w:r w:rsidRPr="006358F4">
        <w:rPr>
          <w:rFonts w:asciiTheme="majorHAnsi" w:hAnsiTheme="majorHAnsi" w:cs="Calibri"/>
          <w:b/>
          <w:w w:val="99"/>
          <w:sz w:val="22"/>
          <w:szCs w:val="22"/>
        </w:rPr>
        <w:t>A.1</w:t>
      </w:r>
      <w:r w:rsidRPr="006358F4">
        <w:rPr>
          <w:rFonts w:asciiTheme="majorHAnsi" w:hAnsiTheme="majorHAnsi" w:cs="Calibri"/>
          <w:b/>
          <w:w w:val="99"/>
          <w:sz w:val="22"/>
          <w:szCs w:val="22"/>
        </w:rPr>
        <w:tab/>
        <w:t>Patrimonio Neto del Postor en caso de persona jurídica (Ver Notas 1</w:t>
      </w:r>
      <w:r w:rsidR="00692B39" w:rsidRPr="006358F4">
        <w:rPr>
          <w:rFonts w:asciiTheme="majorHAnsi" w:hAnsiTheme="majorHAnsi" w:cs="Calibri"/>
          <w:b/>
          <w:w w:val="99"/>
          <w:sz w:val="22"/>
          <w:szCs w:val="22"/>
        </w:rPr>
        <w:t xml:space="preserve">, 2 y </w:t>
      </w:r>
      <w:r w:rsidR="00441B25">
        <w:rPr>
          <w:rFonts w:asciiTheme="majorHAnsi" w:hAnsiTheme="majorHAnsi" w:cs="Calibri"/>
          <w:b/>
          <w:w w:val="99"/>
          <w:sz w:val="22"/>
          <w:szCs w:val="22"/>
        </w:rPr>
        <w:t>3</w:t>
      </w:r>
      <w:r w:rsidRPr="006358F4">
        <w:rPr>
          <w:rFonts w:asciiTheme="majorHAnsi" w:hAnsiTheme="majorHAnsi" w:cs="Calibri"/>
          <w:b/>
          <w:w w:val="99"/>
          <w:sz w:val="22"/>
          <w:szCs w:val="22"/>
        </w:rPr>
        <w:t>)</w:t>
      </w:r>
    </w:p>
    <w:p w14:paraId="0CD94071" w14:textId="77777777" w:rsidR="00927D59" w:rsidRPr="006358F4" w:rsidRDefault="00927D59">
      <w:pPr>
        <w:pStyle w:val="Textosinformato"/>
        <w:widowControl w:val="0"/>
        <w:spacing w:line="276" w:lineRule="auto"/>
        <w:jc w:val="both"/>
        <w:rPr>
          <w:rFonts w:asciiTheme="majorHAnsi" w:hAnsiTheme="majorHAnsi" w:cs="Calibri"/>
          <w:w w:val="99"/>
          <w:sz w:val="22"/>
          <w:szCs w:val="22"/>
        </w:rPr>
      </w:pPr>
    </w:p>
    <w:tbl>
      <w:tblPr>
        <w:tblW w:w="0" w:type="auto"/>
        <w:tblInd w:w="4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8526"/>
      </w:tblGrid>
      <w:tr w:rsidR="00927D59" w:rsidRPr="00C20475" w14:paraId="2700FA47" w14:textId="77777777" w:rsidTr="00927D59">
        <w:trPr>
          <w:trHeight w:val="720"/>
        </w:trPr>
        <w:tc>
          <w:tcPr>
            <w:tcW w:w="8526" w:type="dxa"/>
            <w:vAlign w:val="center"/>
          </w:tcPr>
          <w:p w14:paraId="0589E0E2" w14:textId="77777777" w:rsidR="00927D59" w:rsidRPr="006B2D22" w:rsidRDefault="00927D59">
            <w:pPr>
              <w:pStyle w:val="Textosinformato"/>
              <w:widowControl w:val="0"/>
              <w:spacing w:line="276" w:lineRule="auto"/>
              <w:jc w:val="center"/>
              <w:rPr>
                <w:rFonts w:asciiTheme="majorHAnsi" w:hAnsiTheme="majorHAnsi" w:cs="Calibri"/>
                <w:w w:val="99"/>
                <w:sz w:val="22"/>
                <w:szCs w:val="22"/>
                <w:lang w:val="pt-PT"/>
              </w:rPr>
            </w:pPr>
            <w:r w:rsidRPr="006B2D22">
              <w:rPr>
                <w:rFonts w:asciiTheme="majorHAnsi" w:hAnsiTheme="majorHAnsi" w:cs="Calibri"/>
                <w:b/>
                <w:w w:val="99"/>
                <w:sz w:val="22"/>
                <w:szCs w:val="22"/>
                <w:lang w:val="pt-PT"/>
              </w:rPr>
              <w:t>PATRIMONIO NETO</w:t>
            </w:r>
            <w:r w:rsidRPr="006B2D22">
              <w:rPr>
                <w:rFonts w:asciiTheme="majorHAnsi" w:hAnsiTheme="majorHAnsi" w:cs="Calibri"/>
                <w:w w:val="99"/>
                <w:sz w:val="22"/>
                <w:szCs w:val="22"/>
                <w:lang w:val="pt-PT"/>
              </w:rPr>
              <w:t xml:space="preserve">          US$ [      ]</w:t>
            </w:r>
          </w:p>
          <w:p w14:paraId="1584E990" w14:textId="03C9F5C5" w:rsidR="00927D59" w:rsidRPr="006B2D22" w:rsidRDefault="00692B39">
            <w:pPr>
              <w:pStyle w:val="Textosinformato"/>
              <w:widowControl w:val="0"/>
              <w:spacing w:line="276" w:lineRule="auto"/>
              <w:jc w:val="center"/>
              <w:rPr>
                <w:rFonts w:asciiTheme="majorHAnsi" w:hAnsiTheme="majorHAnsi" w:cs="Calibri"/>
                <w:w w:val="99"/>
                <w:sz w:val="22"/>
                <w:szCs w:val="22"/>
                <w:lang w:val="pt-PT"/>
              </w:rPr>
            </w:pPr>
            <w:r w:rsidRPr="006B2D22">
              <w:rPr>
                <w:rFonts w:asciiTheme="majorHAnsi" w:hAnsiTheme="majorHAnsi"/>
                <w:w w:val="99"/>
                <w:szCs w:val="22"/>
                <w:lang w:val="pt-PT"/>
              </w:rPr>
              <w:t>e</w:t>
            </w:r>
            <w:r w:rsidR="00927D59" w:rsidRPr="006B2D22">
              <w:rPr>
                <w:rFonts w:asciiTheme="majorHAnsi" w:hAnsiTheme="majorHAnsi"/>
                <w:w w:val="99"/>
                <w:szCs w:val="22"/>
                <w:lang w:val="pt-PT"/>
              </w:rPr>
              <w:t>quivalente a S/ [      ]</w:t>
            </w:r>
          </w:p>
        </w:tc>
      </w:tr>
    </w:tbl>
    <w:p w14:paraId="6B8E3BC6" w14:textId="77777777" w:rsidR="00927D59" w:rsidRPr="006B2D22" w:rsidRDefault="00927D59" w:rsidP="00BD3A93">
      <w:pPr>
        <w:pStyle w:val="Textosinformato"/>
        <w:widowControl w:val="0"/>
        <w:spacing w:line="276" w:lineRule="auto"/>
        <w:ind w:left="709" w:hanging="709"/>
        <w:jc w:val="both"/>
        <w:rPr>
          <w:rFonts w:asciiTheme="majorHAnsi" w:hAnsiTheme="majorHAnsi" w:cs="Calibri"/>
          <w:w w:val="99"/>
          <w:sz w:val="22"/>
          <w:szCs w:val="22"/>
          <w:lang w:val="pt-PT"/>
        </w:rPr>
      </w:pPr>
    </w:p>
    <w:p w14:paraId="4A980DCB" w14:textId="77777777" w:rsidR="00927D59" w:rsidRPr="006B2D22" w:rsidRDefault="00927D59" w:rsidP="0033437E">
      <w:pPr>
        <w:pStyle w:val="Textosinformato"/>
        <w:widowControl w:val="0"/>
        <w:spacing w:line="276" w:lineRule="auto"/>
        <w:ind w:left="709" w:hanging="709"/>
        <w:jc w:val="both"/>
        <w:rPr>
          <w:rFonts w:asciiTheme="majorHAnsi" w:hAnsiTheme="majorHAnsi" w:cs="Calibri"/>
          <w:w w:val="99"/>
          <w:sz w:val="22"/>
          <w:szCs w:val="22"/>
          <w:lang w:val="pt-PT"/>
        </w:rPr>
      </w:pPr>
    </w:p>
    <w:p w14:paraId="4656101E" w14:textId="77777777" w:rsidR="00927D59" w:rsidRPr="006358F4" w:rsidRDefault="00927D59" w:rsidP="00FF1A44">
      <w:pPr>
        <w:pStyle w:val="Textosinformato"/>
        <w:widowControl w:val="0"/>
        <w:spacing w:line="276" w:lineRule="auto"/>
        <w:ind w:left="0"/>
        <w:jc w:val="both"/>
        <w:rPr>
          <w:rFonts w:asciiTheme="majorHAnsi" w:hAnsiTheme="majorHAnsi" w:cs="Calibri"/>
          <w:b/>
          <w:w w:val="99"/>
          <w:sz w:val="22"/>
          <w:szCs w:val="22"/>
        </w:rPr>
      </w:pPr>
      <w:r w:rsidRPr="006358F4">
        <w:rPr>
          <w:rFonts w:asciiTheme="majorHAnsi" w:hAnsiTheme="majorHAnsi" w:cs="Calibri"/>
          <w:b/>
          <w:w w:val="99"/>
          <w:sz w:val="22"/>
          <w:szCs w:val="22"/>
        </w:rPr>
        <w:t>A.2</w:t>
      </w:r>
      <w:r w:rsidRPr="006358F4">
        <w:rPr>
          <w:rFonts w:asciiTheme="majorHAnsi" w:hAnsiTheme="majorHAnsi" w:cs="Calibri"/>
          <w:b/>
          <w:w w:val="99"/>
          <w:sz w:val="22"/>
          <w:szCs w:val="22"/>
        </w:rPr>
        <w:tab/>
        <w:t xml:space="preserve">Patrimonio Neto del Postor en caso de Consorcio </w:t>
      </w:r>
      <w:r w:rsidRPr="006358F4">
        <w:rPr>
          <w:rFonts w:asciiTheme="majorHAnsi" w:hAnsiTheme="majorHAnsi" w:cs="Calibri"/>
          <w:w w:val="99"/>
          <w:sz w:val="22"/>
          <w:szCs w:val="22"/>
        </w:rPr>
        <w:t>(Ver Nota 2)</w:t>
      </w:r>
    </w:p>
    <w:p w14:paraId="6EB533E6" w14:textId="77777777" w:rsidR="00927D59" w:rsidRPr="006358F4" w:rsidRDefault="00927D59" w:rsidP="00322C00">
      <w:pPr>
        <w:pStyle w:val="Textosinformato"/>
        <w:widowControl w:val="0"/>
        <w:spacing w:line="276" w:lineRule="auto"/>
        <w:ind w:left="360"/>
        <w:jc w:val="both"/>
        <w:rPr>
          <w:rFonts w:asciiTheme="majorHAnsi" w:hAnsiTheme="majorHAnsi" w:cs="Calibri"/>
          <w:i/>
          <w:w w:val="99"/>
          <w:sz w:val="22"/>
          <w:szCs w:val="22"/>
        </w:rPr>
      </w:pP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1843"/>
        <w:gridCol w:w="1843"/>
      </w:tblGrid>
      <w:tr w:rsidR="00927D59" w:rsidRPr="006358F4" w14:paraId="5DA25FDE" w14:textId="77777777" w:rsidTr="00927D59">
        <w:trPr>
          <w:trHeight w:val="561"/>
          <w:jc w:val="center"/>
        </w:trPr>
        <w:tc>
          <w:tcPr>
            <w:tcW w:w="3964" w:type="dxa"/>
            <w:tcBorders>
              <w:top w:val="single" w:sz="4" w:space="0" w:color="auto"/>
              <w:left w:val="single" w:sz="4" w:space="0" w:color="auto"/>
              <w:bottom w:val="single" w:sz="4" w:space="0" w:color="auto"/>
              <w:right w:val="single" w:sz="4" w:space="0" w:color="auto"/>
            </w:tcBorders>
            <w:vAlign w:val="center"/>
          </w:tcPr>
          <w:p w14:paraId="3894F910" w14:textId="31076952" w:rsidR="00927D59" w:rsidRPr="006358F4" w:rsidRDefault="00927D59" w:rsidP="009E6E17">
            <w:pPr>
              <w:widowControl w:val="0"/>
              <w:spacing w:after="0"/>
              <w:jc w:val="center"/>
              <w:rPr>
                <w:rFonts w:asciiTheme="majorHAnsi" w:hAnsiTheme="majorHAnsi" w:cs="Calibri"/>
                <w:b/>
                <w:w w:val="99"/>
              </w:rPr>
            </w:pPr>
            <w:r w:rsidRPr="006358F4">
              <w:rPr>
                <w:rFonts w:asciiTheme="majorHAnsi" w:hAnsiTheme="majorHAnsi" w:cs="Calibri"/>
                <w:b/>
                <w:w w:val="99"/>
              </w:rPr>
              <w:t xml:space="preserve">Integrante del </w:t>
            </w:r>
            <w:r w:rsidR="00764623">
              <w:rPr>
                <w:rFonts w:asciiTheme="majorHAnsi" w:hAnsiTheme="majorHAnsi" w:cs="Calibri"/>
                <w:b/>
                <w:w w:val="99"/>
              </w:rPr>
              <w:t>Postor</w:t>
            </w:r>
          </w:p>
        </w:tc>
        <w:tc>
          <w:tcPr>
            <w:tcW w:w="1843" w:type="dxa"/>
            <w:tcBorders>
              <w:top w:val="single" w:sz="4" w:space="0" w:color="auto"/>
              <w:left w:val="single" w:sz="4" w:space="0" w:color="auto"/>
              <w:bottom w:val="single" w:sz="4" w:space="0" w:color="auto"/>
              <w:right w:val="single" w:sz="4" w:space="0" w:color="auto"/>
            </w:tcBorders>
            <w:vAlign w:val="center"/>
          </w:tcPr>
          <w:p w14:paraId="4623B40D" w14:textId="77777777" w:rsidR="00927D59" w:rsidRPr="006358F4" w:rsidRDefault="00927D59" w:rsidP="00342C1B">
            <w:pPr>
              <w:widowControl w:val="0"/>
              <w:spacing w:after="0"/>
              <w:ind w:left="-60" w:firstLine="60"/>
              <w:jc w:val="center"/>
              <w:rPr>
                <w:rFonts w:asciiTheme="majorHAnsi" w:hAnsiTheme="majorHAnsi" w:cs="Calibri"/>
                <w:b/>
                <w:w w:val="99"/>
              </w:rPr>
            </w:pPr>
            <w:r w:rsidRPr="006358F4">
              <w:rPr>
                <w:rFonts w:asciiTheme="majorHAnsi" w:hAnsiTheme="majorHAnsi" w:cs="Calibri"/>
                <w:b/>
                <w:w w:val="99"/>
              </w:rPr>
              <w:t>Patrimonio Neto</w:t>
            </w:r>
          </w:p>
        </w:tc>
        <w:tc>
          <w:tcPr>
            <w:tcW w:w="1843" w:type="dxa"/>
            <w:tcBorders>
              <w:top w:val="single" w:sz="4" w:space="0" w:color="auto"/>
              <w:left w:val="single" w:sz="4" w:space="0" w:color="auto"/>
              <w:bottom w:val="single" w:sz="4" w:space="0" w:color="auto"/>
              <w:right w:val="single" w:sz="4" w:space="0" w:color="auto"/>
            </w:tcBorders>
            <w:vAlign w:val="center"/>
          </w:tcPr>
          <w:p w14:paraId="62BF3D5F" w14:textId="77777777" w:rsidR="00927D59" w:rsidRPr="006358F4" w:rsidRDefault="00927D59" w:rsidP="00136995">
            <w:pPr>
              <w:widowControl w:val="0"/>
              <w:spacing w:after="0"/>
              <w:ind w:left="-60" w:firstLine="60"/>
              <w:jc w:val="center"/>
              <w:rPr>
                <w:rFonts w:asciiTheme="majorHAnsi" w:hAnsiTheme="majorHAnsi" w:cs="Calibri"/>
                <w:b/>
                <w:w w:val="99"/>
              </w:rPr>
            </w:pPr>
            <w:r w:rsidRPr="006358F4">
              <w:rPr>
                <w:rFonts w:asciiTheme="majorHAnsi" w:hAnsiTheme="majorHAnsi" w:cs="Calibri"/>
                <w:b/>
                <w:w w:val="99"/>
              </w:rPr>
              <w:t>Porcentaje de Participación</w:t>
            </w:r>
          </w:p>
        </w:tc>
      </w:tr>
      <w:tr w:rsidR="00AD3615" w:rsidRPr="006358F4" w14:paraId="1E345B52" w14:textId="77777777" w:rsidTr="00927D59">
        <w:trPr>
          <w:trHeight w:val="230"/>
          <w:jc w:val="center"/>
        </w:trPr>
        <w:tc>
          <w:tcPr>
            <w:tcW w:w="3964" w:type="dxa"/>
            <w:tcBorders>
              <w:top w:val="single" w:sz="4" w:space="0" w:color="auto"/>
              <w:left w:val="single" w:sz="4" w:space="0" w:color="auto"/>
              <w:bottom w:val="single" w:sz="4" w:space="0" w:color="auto"/>
              <w:right w:val="single" w:sz="4" w:space="0" w:color="auto"/>
            </w:tcBorders>
          </w:tcPr>
          <w:p w14:paraId="3944B93E" w14:textId="5565F99A" w:rsidR="00AD3615" w:rsidRPr="006358F4" w:rsidRDefault="00AD3615" w:rsidP="00AD3615">
            <w:pPr>
              <w:widowControl w:val="0"/>
              <w:spacing w:after="0"/>
              <w:rPr>
                <w:rFonts w:asciiTheme="majorHAnsi" w:hAnsiTheme="majorHAnsi" w:cs="Calibri"/>
                <w:w w:val="99"/>
              </w:rPr>
            </w:pPr>
            <w:r w:rsidRPr="006358F4">
              <w:rPr>
                <w:rFonts w:asciiTheme="majorHAnsi" w:hAnsiTheme="majorHAnsi" w:cs="Calibri"/>
                <w:w w:val="99"/>
              </w:rPr>
              <w:t>[Integrante</w:t>
            </w:r>
            <w:r>
              <w:rPr>
                <w:rFonts w:asciiTheme="majorHAnsi" w:hAnsiTheme="majorHAnsi" w:cs="Calibri"/>
                <w:w w:val="99"/>
              </w:rPr>
              <w:t xml:space="preserve"> 1</w:t>
            </w:r>
            <w:r w:rsidRPr="006358F4">
              <w:rPr>
                <w:rFonts w:asciiTheme="majorHAnsi" w:hAnsiTheme="majorHAnsi" w:cs="Calibri"/>
                <w:w w:val="99"/>
              </w:rPr>
              <w:t>]</w:t>
            </w:r>
          </w:p>
        </w:tc>
        <w:tc>
          <w:tcPr>
            <w:tcW w:w="1843" w:type="dxa"/>
            <w:tcBorders>
              <w:top w:val="single" w:sz="4" w:space="0" w:color="auto"/>
              <w:left w:val="single" w:sz="4" w:space="0" w:color="auto"/>
              <w:bottom w:val="single" w:sz="4" w:space="0" w:color="auto"/>
              <w:right w:val="single" w:sz="4" w:space="0" w:color="auto"/>
            </w:tcBorders>
          </w:tcPr>
          <w:p w14:paraId="1C834117" w14:textId="77777777" w:rsidR="00AD3615" w:rsidRPr="006358F4" w:rsidRDefault="00AD3615" w:rsidP="00AD3615">
            <w:pPr>
              <w:widowControl w:val="0"/>
              <w:tabs>
                <w:tab w:val="left" w:pos="1843"/>
                <w:tab w:val="left" w:pos="8931"/>
              </w:tabs>
              <w:spacing w:after="0"/>
              <w:ind w:left="1843" w:right="735" w:hanging="1843"/>
              <w:jc w:val="center"/>
              <w:rPr>
                <w:rFonts w:asciiTheme="majorHAnsi" w:hAnsiTheme="majorHAnsi" w:cs="Calibri"/>
                <w:b/>
                <w:w w:val="99"/>
              </w:rPr>
            </w:pPr>
          </w:p>
        </w:tc>
        <w:tc>
          <w:tcPr>
            <w:tcW w:w="1843" w:type="dxa"/>
            <w:tcBorders>
              <w:top w:val="single" w:sz="4" w:space="0" w:color="auto"/>
              <w:left w:val="single" w:sz="4" w:space="0" w:color="auto"/>
              <w:bottom w:val="single" w:sz="4" w:space="0" w:color="auto"/>
              <w:right w:val="single" w:sz="4" w:space="0" w:color="auto"/>
            </w:tcBorders>
          </w:tcPr>
          <w:p w14:paraId="7264C05B" w14:textId="77777777" w:rsidR="00AD3615" w:rsidRPr="006358F4" w:rsidRDefault="00AD3615" w:rsidP="00AD3615">
            <w:pPr>
              <w:widowControl w:val="0"/>
              <w:tabs>
                <w:tab w:val="left" w:pos="1843"/>
                <w:tab w:val="left" w:pos="8931"/>
              </w:tabs>
              <w:spacing w:after="0"/>
              <w:ind w:left="1843" w:right="735" w:hanging="1843"/>
              <w:jc w:val="center"/>
              <w:rPr>
                <w:rFonts w:asciiTheme="majorHAnsi" w:hAnsiTheme="majorHAnsi" w:cs="Calibri"/>
                <w:b/>
                <w:w w:val="99"/>
              </w:rPr>
            </w:pPr>
          </w:p>
        </w:tc>
      </w:tr>
      <w:tr w:rsidR="00AD3615" w:rsidRPr="006358F4" w14:paraId="739C708F" w14:textId="77777777" w:rsidTr="00927D59">
        <w:trPr>
          <w:trHeight w:val="230"/>
          <w:jc w:val="center"/>
        </w:trPr>
        <w:tc>
          <w:tcPr>
            <w:tcW w:w="3964" w:type="dxa"/>
            <w:tcBorders>
              <w:top w:val="single" w:sz="4" w:space="0" w:color="auto"/>
              <w:left w:val="single" w:sz="4" w:space="0" w:color="auto"/>
              <w:bottom w:val="single" w:sz="4" w:space="0" w:color="auto"/>
              <w:right w:val="single" w:sz="4" w:space="0" w:color="auto"/>
            </w:tcBorders>
          </w:tcPr>
          <w:p w14:paraId="59A020CB" w14:textId="6A8D7C34" w:rsidR="00AD3615" w:rsidRPr="006358F4" w:rsidRDefault="00AD3615" w:rsidP="00AD3615">
            <w:pPr>
              <w:widowControl w:val="0"/>
              <w:spacing w:after="0"/>
              <w:rPr>
                <w:rFonts w:asciiTheme="majorHAnsi" w:hAnsiTheme="majorHAnsi" w:cs="Calibri"/>
                <w:w w:val="99"/>
              </w:rPr>
            </w:pPr>
            <w:r w:rsidRPr="006358F4">
              <w:rPr>
                <w:rFonts w:asciiTheme="majorHAnsi" w:hAnsiTheme="majorHAnsi" w:cs="Calibri"/>
                <w:w w:val="99"/>
              </w:rPr>
              <w:t>[Integrante 2]</w:t>
            </w:r>
          </w:p>
        </w:tc>
        <w:tc>
          <w:tcPr>
            <w:tcW w:w="1843" w:type="dxa"/>
            <w:tcBorders>
              <w:top w:val="single" w:sz="4" w:space="0" w:color="auto"/>
              <w:left w:val="single" w:sz="4" w:space="0" w:color="auto"/>
              <w:bottom w:val="single" w:sz="4" w:space="0" w:color="auto"/>
              <w:right w:val="single" w:sz="4" w:space="0" w:color="auto"/>
            </w:tcBorders>
          </w:tcPr>
          <w:p w14:paraId="6F16FAF0" w14:textId="77777777" w:rsidR="00AD3615" w:rsidRPr="006358F4" w:rsidRDefault="00AD3615" w:rsidP="00AD3615">
            <w:pPr>
              <w:widowControl w:val="0"/>
              <w:tabs>
                <w:tab w:val="left" w:pos="1843"/>
                <w:tab w:val="left" w:pos="8931"/>
              </w:tabs>
              <w:spacing w:after="0"/>
              <w:ind w:left="1843" w:right="735" w:hanging="1843"/>
              <w:jc w:val="center"/>
              <w:rPr>
                <w:rFonts w:asciiTheme="majorHAnsi" w:hAnsiTheme="majorHAnsi" w:cs="Calibri"/>
                <w:w w:val="99"/>
              </w:rPr>
            </w:pPr>
          </w:p>
        </w:tc>
        <w:tc>
          <w:tcPr>
            <w:tcW w:w="1843" w:type="dxa"/>
            <w:tcBorders>
              <w:top w:val="single" w:sz="4" w:space="0" w:color="auto"/>
              <w:left w:val="single" w:sz="4" w:space="0" w:color="auto"/>
              <w:bottom w:val="single" w:sz="4" w:space="0" w:color="auto"/>
              <w:right w:val="single" w:sz="4" w:space="0" w:color="auto"/>
            </w:tcBorders>
          </w:tcPr>
          <w:p w14:paraId="5FA5B84E" w14:textId="77777777" w:rsidR="00AD3615" w:rsidRPr="006358F4" w:rsidRDefault="00AD3615" w:rsidP="00AD3615">
            <w:pPr>
              <w:widowControl w:val="0"/>
              <w:tabs>
                <w:tab w:val="left" w:pos="1843"/>
                <w:tab w:val="left" w:pos="8931"/>
              </w:tabs>
              <w:spacing w:after="0"/>
              <w:ind w:left="1843" w:right="735" w:hanging="1843"/>
              <w:jc w:val="center"/>
              <w:rPr>
                <w:rFonts w:asciiTheme="majorHAnsi" w:hAnsiTheme="majorHAnsi" w:cs="Calibri"/>
                <w:w w:val="99"/>
              </w:rPr>
            </w:pPr>
          </w:p>
        </w:tc>
      </w:tr>
      <w:tr w:rsidR="00AD3615" w:rsidRPr="006358F4" w14:paraId="57CEEB10" w14:textId="77777777" w:rsidTr="00927D59">
        <w:trPr>
          <w:trHeight w:val="230"/>
          <w:jc w:val="center"/>
        </w:trPr>
        <w:tc>
          <w:tcPr>
            <w:tcW w:w="3964" w:type="dxa"/>
            <w:tcBorders>
              <w:top w:val="single" w:sz="4" w:space="0" w:color="auto"/>
              <w:left w:val="single" w:sz="4" w:space="0" w:color="auto"/>
              <w:bottom w:val="single" w:sz="4" w:space="0" w:color="auto"/>
              <w:right w:val="single" w:sz="4" w:space="0" w:color="auto"/>
            </w:tcBorders>
          </w:tcPr>
          <w:p w14:paraId="53971130" w14:textId="2923483D" w:rsidR="00AD3615" w:rsidRPr="006358F4" w:rsidRDefault="00AD3615" w:rsidP="00AD3615">
            <w:pPr>
              <w:widowControl w:val="0"/>
              <w:spacing w:after="0"/>
              <w:rPr>
                <w:rFonts w:asciiTheme="majorHAnsi" w:hAnsiTheme="majorHAnsi" w:cs="Calibri"/>
                <w:w w:val="99"/>
              </w:rPr>
            </w:pPr>
            <w:r w:rsidRPr="006358F4">
              <w:rPr>
                <w:rFonts w:asciiTheme="majorHAnsi" w:hAnsiTheme="majorHAnsi" w:cs="Calibri"/>
                <w:w w:val="99"/>
              </w:rPr>
              <w:t>…</w:t>
            </w:r>
          </w:p>
        </w:tc>
        <w:tc>
          <w:tcPr>
            <w:tcW w:w="1843" w:type="dxa"/>
            <w:tcBorders>
              <w:top w:val="single" w:sz="4" w:space="0" w:color="auto"/>
              <w:left w:val="single" w:sz="4" w:space="0" w:color="auto"/>
              <w:bottom w:val="single" w:sz="4" w:space="0" w:color="auto"/>
              <w:right w:val="single" w:sz="4" w:space="0" w:color="auto"/>
            </w:tcBorders>
          </w:tcPr>
          <w:p w14:paraId="657B465C" w14:textId="77777777" w:rsidR="00AD3615" w:rsidRPr="006358F4" w:rsidRDefault="00AD3615" w:rsidP="00AD3615">
            <w:pPr>
              <w:widowControl w:val="0"/>
              <w:tabs>
                <w:tab w:val="left" w:pos="1843"/>
                <w:tab w:val="left" w:pos="8931"/>
              </w:tabs>
              <w:spacing w:after="0"/>
              <w:ind w:left="1843" w:right="735" w:hanging="1843"/>
              <w:jc w:val="center"/>
              <w:rPr>
                <w:rFonts w:asciiTheme="majorHAnsi" w:hAnsiTheme="majorHAnsi" w:cs="Calibri"/>
                <w:w w:val="99"/>
              </w:rPr>
            </w:pPr>
          </w:p>
        </w:tc>
        <w:tc>
          <w:tcPr>
            <w:tcW w:w="1843" w:type="dxa"/>
            <w:tcBorders>
              <w:top w:val="single" w:sz="4" w:space="0" w:color="auto"/>
              <w:left w:val="single" w:sz="4" w:space="0" w:color="auto"/>
              <w:bottom w:val="single" w:sz="4" w:space="0" w:color="auto"/>
              <w:right w:val="single" w:sz="4" w:space="0" w:color="auto"/>
            </w:tcBorders>
          </w:tcPr>
          <w:p w14:paraId="45473527" w14:textId="77777777" w:rsidR="00AD3615" w:rsidRPr="006358F4" w:rsidRDefault="00AD3615" w:rsidP="00AD3615">
            <w:pPr>
              <w:widowControl w:val="0"/>
              <w:tabs>
                <w:tab w:val="left" w:pos="1843"/>
                <w:tab w:val="left" w:pos="8931"/>
              </w:tabs>
              <w:spacing w:after="0"/>
              <w:ind w:left="1843" w:right="735" w:hanging="1843"/>
              <w:jc w:val="center"/>
              <w:rPr>
                <w:rFonts w:asciiTheme="majorHAnsi" w:hAnsiTheme="majorHAnsi" w:cs="Calibri"/>
                <w:w w:val="99"/>
              </w:rPr>
            </w:pPr>
          </w:p>
        </w:tc>
      </w:tr>
      <w:tr w:rsidR="00AD3615" w:rsidRPr="006358F4" w14:paraId="66B55437" w14:textId="77777777" w:rsidTr="00927D59">
        <w:trPr>
          <w:trHeight w:val="230"/>
          <w:jc w:val="center"/>
        </w:trPr>
        <w:tc>
          <w:tcPr>
            <w:tcW w:w="3964" w:type="dxa"/>
            <w:tcBorders>
              <w:top w:val="single" w:sz="4" w:space="0" w:color="auto"/>
              <w:left w:val="single" w:sz="4" w:space="0" w:color="auto"/>
              <w:bottom w:val="single" w:sz="4" w:space="0" w:color="auto"/>
              <w:right w:val="single" w:sz="4" w:space="0" w:color="auto"/>
            </w:tcBorders>
          </w:tcPr>
          <w:p w14:paraId="381CB31C" w14:textId="42DF4A9C" w:rsidR="00AD3615" w:rsidRPr="006358F4" w:rsidRDefault="00AD3615" w:rsidP="00AD3615">
            <w:pPr>
              <w:widowControl w:val="0"/>
              <w:spacing w:after="0"/>
              <w:rPr>
                <w:rFonts w:asciiTheme="majorHAnsi" w:hAnsiTheme="majorHAnsi" w:cs="Calibri"/>
                <w:w w:val="99"/>
              </w:rPr>
            </w:pPr>
            <w:r w:rsidRPr="006358F4">
              <w:rPr>
                <w:rFonts w:asciiTheme="majorHAnsi" w:hAnsiTheme="majorHAnsi" w:cs="Calibri"/>
                <w:w w:val="99"/>
              </w:rPr>
              <w:t>[Integrante n]</w:t>
            </w:r>
          </w:p>
        </w:tc>
        <w:tc>
          <w:tcPr>
            <w:tcW w:w="1843" w:type="dxa"/>
            <w:tcBorders>
              <w:top w:val="single" w:sz="4" w:space="0" w:color="auto"/>
              <w:left w:val="single" w:sz="4" w:space="0" w:color="auto"/>
              <w:bottom w:val="single" w:sz="4" w:space="0" w:color="auto"/>
              <w:right w:val="single" w:sz="4" w:space="0" w:color="auto"/>
            </w:tcBorders>
          </w:tcPr>
          <w:p w14:paraId="400FFB09" w14:textId="77777777" w:rsidR="00AD3615" w:rsidRPr="006358F4" w:rsidRDefault="00AD3615" w:rsidP="00AD3615">
            <w:pPr>
              <w:widowControl w:val="0"/>
              <w:tabs>
                <w:tab w:val="left" w:pos="1843"/>
                <w:tab w:val="left" w:pos="8931"/>
              </w:tabs>
              <w:spacing w:after="0"/>
              <w:ind w:left="1843" w:right="735" w:hanging="1843"/>
              <w:jc w:val="center"/>
              <w:rPr>
                <w:rFonts w:asciiTheme="majorHAnsi" w:hAnsiTheme="majorHAnsi" w:cs="Calibri"/>
                <w:w w:val="99"/>
              </w:rPr>
            </w:pPr>
          </w:p>
        </w:tc>
        <w:tc>
          <w:tcPr>
            <w:tcW w:w="1843" w:type="dxa"/>
            <w:tcBorders>
              <w:top w:val="single" w:sz="4" w:space="0" w:color="auto"/>
              <w:left w:val="single" w:sz="4" w:space="0" w:color="auto"/>
              <w:bottom w:val="single" w:sz="4" w:space="0" w:color="auto"/>
              <w:right w:val="single" w:sz="4" w:space="0" w:color="auto"/>
            </w:tcBorders>
          </w:tcPr>
          <w:p w14:paraId="401E5525" w14:textId="77777777" w:rsidR="00AD3615" w:rsidRPr="006358F4" w:rsidRDefault="00AD3615" w:rsidP="00AD3615">
            <w:pPr>
              <w:widowControl w:val="0"/>
              <w:tabs>
                <w:tab w:val="left" w:pos="1843"/>
                <w:tab w:val="left" w:pos="8931"/>
              </w:tabs>
              <w:spacing w:after="0"/>
              <w:ind w:left="1843" w:right="735" w:hanging="1843"/>
              <w:jc w:val="center"/>
              <w:rPr>
                <w:rFonts w:asciiTheme="majorHAnsi" w:hAnsiTheme="majorHAnsi" w:cs="Calibri"/>
                <w:w w:val="99"/>
              </w:rPr>
            </w:pPr>
          </w:p>
        </w:tc>
      </w:tr>
      <w:tr w:rsidR="00927D59" w:rsidRPr="006358F4" w14:paraId="6776221C" w14:textId="77777777" w:rsidTr="00927D59">
        <w:trPr>
          <w:trHeight w:val="230"/>
          <w:jc w:val="center"/>
        </w:trPr>
        <w:tc>
          <w:tcPr>
            <w:tcW w:w="3964" w:type="dxa"/>
            <w:tcBorders>
              <w:top w:val="single" w:sz="4" w:space="0" w:color="auto"/>
              <w:left w:val="single" w:sz="4" w:space="0" w:color="auto"/>
              <w:bottom w:val="single" w:sz="4" w:space="0" w:color="auto"/>
              <w:right w:val="single" w:sz="4" w:space="0" w:color="auto"/>
            </w:tcBorders>
          </w:tcPr>
          <w:p w14:paraId="556CB1C6" w14:textId="77777777" w:rsidR="00927D59" w:rsidRPr="006358F4" w:rsidRDefault="00927D59" w:rsidP="00BD3A93">
            <w:pPr>
              <w:widowControl w:val="0"/>
              <w:spacing w:after="0"/>
              <w:jc w:val="right"/>
              <w:rPr>
                <w:rFonts w:asciiTheme="majorHAnsi" w:hAnsiTheme="majorHAnsi" w:cs="Calibri"/>
                <w:w w:val="99"/>
              </w:rPr>
            </w:pPr>
            <w:r w:rsidRPr="006358F4">
              <w:rPr>
                <w:rFonts w:asciiTheme="majorHAnsi" w:hAnsiTheme="majorHAnsi" w:cs="Calibri"/>
                <w:w w:val="99"/>
              </w:rPr>
              <w:t>Patrimonio Neto:</w:t>
            </w:r>
          </w:p>
        </w:tc>
        <w:tc>
          <w:tcPr>
            <w:tcW w:w="1843" w:type="dxa"/>
            <w:tcBorders>
              <w:top w:val="single" w:sz="4" w:space="0" w:color="auto"/>
              <w:left w:val="single" w:sz="4" w:space="0" w:color="auto"/>
              <w:bottom w:val="single" w:sz="4" w:space="0" w:color="auto"/>
              <w:right w:val="single" w:sz="4" w:space="0" w:color="auto"/>
            </w:tcBorders>
          </w:tcPr>
          <w:p w14:paraId="45ECD312" w14:textId="77777777" w:rsidR="00927D59" w:rsidRPr="006358F4" w:rsidRDefault="00927D59" w:rsidP="0033437E">
            <w:pPr>
              <w:widowControl w:val="0"/>
              <w:spacing w:after="0"/>
              <w:jc w:val="center"/>
              <w:rPr>
                <w:rFonts w:asciiTheme="majorHAnsi" w:hAnsiTheme="majorHAnsi" w:cs="Calibri"/>
                <w:w w:val="99"/>
              </w:rPr>
            </w:pPr>
            <w:r w:rsidRPr="006358F4">
              <w:rPr>
                <w:rFonts w:asciiTheme="majorHAnsi" w:hAnsiTheme="majorHAnsi" w:cs="Calibri"/>
                <w:w w:val="99"/>
              </w:rPr>
              <w:t xml:space="preserve">US$ [    </w:t>
            </w:r>
            <w:proofErr w:type="gramStart"/>
            <w:r w:rsidRPr="006358F4">
              <w:rPr>
                <w:rFonts w:asciiTheme="majorHAnsi" w:hAnsiTheme="majorHAnsi" w:cs="Calibri"/>
                <w:w w:val="99"/>
              </w:rPr>
              <w:t xml:space="preserve">  ]</w:t>
            </w:r>
            <w:proofErr w:type="gramEnd"/>
          </w:p>
        </w:tc>
        <w:tc>
          <w:tcPr>
            <w:tcW w:w="1843" w:type="dxa"/>
            <w:tcBorders>
              <w:top w:val="single" w:sz="4" w:space="0" w:color="auto"/>
              <w:left w:val="single" w:sz="4" w:space="0" w:color="auto"/>
              <w:bottom w:val="single" w:sz="4" w:space="0" w:color="auto"/>
              <w:right w:val="single" w:sz="4" w:space="0" w:color="auto"/>
            </w:tcBorders>
          </w:tcPr>
          <w:p w14:paraId="296A20B9" w14:textId="77777777" w:rsidR="00927D59" w:rsidRPr="006358F4" w:rsidRDefault="00927D59" w:rsidP="00FF1A44">
            <w:pPr>
              <w:widowControl w:val="0"/>
              <w:tabs>
                <w:tab w:val="left" w:pos="1843"/>
                <w:tab w:val="left" w:pos="8931"/>
              </w:tabs>
              <w:spacing w:after="0"/>
              <w:ind w:left="1843" w:right="735" w:hanging="1843"/>
              <w:jc w:val="center"/>
              <w:rPr>
                <w:rFonts w:asciiTheme="majorHAnsi" w:hAnsiTheme="majorHAnsi" w:cs="Calibri"/>
                <w:w w:val="99"/>
              </w:rPr>
            </w:pPr>
          </w:p>
        </w:tc>
      </w:tr>
    </w:tbl>
    <w:p w14:paraId="3A078242" w14:textId="77777777" w:rsidR="00927D59" w:rsidRPr="006358F4" w:rsidRDefault="00927D59" w:rsidP="00BD3A93">
      <w:pPr>
        <w:pStyle w:val="Textosinformato"/>
        <w:widowControl w:val="0"/>
        <w:tabs>
          <w:tab w:val="left" w:pos="2040"/>
        </w:tabs>
        <w:spacing w:line="276" w:lineRule="auto"/>
        <w:jc w:val="both"/>
        <w:rPr>
          <w:rFonts w:asciiTheme="majorHAnsi" w:hAnsiTheme="majorHAnsi" w:cs="Calibri"/>
          <w:b/>
          <w:w w:val="99"/>
          <w:sz w:val="22"/>
          <w:szCs w:val="22"/>
        </w:rPr>
      </w:pPr>
      <w:r w:rsidRPr="006358F4">
        <w:rPr>
          <w:rFonts w:asciiTheme="majorHAnsi" w:hAnsiTheme="majorHAnsi" w:cs="Calibri"/>
          <w:b/>
          <w:w w:val="99"/>
          <w:sz w:val="22"/>
          <w:szCs w:val="22"/>
        </w:rPr>
        <w:tab/>
      </w:r>
    </w:p>
    <w:p w14:paraId="381A2911" w14:textId="47C4CC81" w:rsidR="00927D59" w:rsidRPr="006358F4" w:rsidRDefault="00AD3615" w:rsidP="00650F22">
      <w:pPr>
        <w:widowControl w:val="0"/>
        <w:pBdr>
          <w:top w:val="nil"/>
          <w:left w:val="nil"/>
          <w:bottom w:val="nil"/>
          <w:right w:val="nil"/>
          <w:between w:val="nil"/>
        </w:pBdr>
        <w:spacing w:after="0"/>
        <w:ind w:left="709" w:hanging="709"/>
        <w:contextualSpacing/>
        <w:jc w:val="both"/>
        <w:rPr>
          <w:rFonts w:asciiTheme="majorHAnsi" w:hAnsiTheme="majorHAnsi"/>
          <w:b/>
        </w:rPr>
      </w:pPr>
      <w:r>
        <w:rPr>
          <w:rFonts w:asciiTheme="majorHAnsi" w:hAnsiTheme="majorHAnsi"/>
          <w:b/>
        </w:rPr>
        <w:t>B</w:t>
      </w:r>
      <w:r w:rsidR="00927D59" w:rsidRPr="006358F4">
        <w:rPr>
          <w:rFonts w:asciiTheme="majorHAnsi" w:hAnsiTheme="majorHAnsi"/>
          <w:b/>
        </w:rPr>
        <w:t>.</w:t>
      </w:r>
      <w:r w:rsidR="00927D59" w:rsidRPr="006358F4">
        <w:rPr>
          <w:rFonts w:asciiTheme="majorHAnsi" w:hAnsiTheme="majorHAnsi"/>
          <w:b/>
        </w:rPr>
        <w:tab/>
        <w:t xml:space="preserve">En su caso, conversión de cifras expresadas en moneda distinta al </w:t>
      </w:r>
      <w:r w:rsidR="00C745B5" w:rsidRPr="006358F4">
        <w:rPr>
          <w:rFonts w:asciiTheme="majorHAnsi" w:hAnsiTheme="majorHAnsi"/>
          <w:b/>
        </w:rPr>
        <w:t xml:space="preserve">Dólar </w:t>
      </w:r>
      <w:r w:rsidR="00C745B5">
        <w:rPr>
          <w:rFonts w:asciiTheme="majorHAnsi" w:hAnsiTheme="majorHAnsi"/>
          <w:b/>
        </w:rPr>
        <w:t>de los Estados Unidos de América</w:t>
      </w:r>
      <w:r w:rsidR="00927D59" w:rsidRPr="006358F4">
        <w:rPr>
          <w:rFonts w:asciiTheme="majorHAnsi" w:hAnsiTheme="majorHAnsi"/>
          <w:b/>
        </w:rPr>
        <w:t xml:space="preserve"> (Ver Nota </w:t>
      </w:r>
      <w:r w:rsidR="00441B25">
        <w:rPr>
          <w:rFonts w:asciiTheme="majorHAnsi" w:hAnsiTheme="majorHAnsi"/>
          <w:b/>
        </w:rPr>
        <w:t>3</w:t>
      </w:r>
      <w:r w:rsidR="00927D59" w:rsidRPr="006358F4">
        <w:rPr>
          <w:rFonts w:asciiTheme="majorHAnsi" w:hAnsiTheme="majorHAnsi"/>
          <w:b/>
        </w:rPr>
        <w:t>)</w:t>
      </w:r>
    </w:p>
    <w:p w14:paraId="5EA62FD0" w14:textId="77777777" w:rsidR="00927D59" w:rsidRPr="006358F4" w:rsidRDefault="00927D59" w:rsidP="00BD3A93">
      <w:pPr>
        <w:pStyle w:val="Textosinformato"/>
        <w:widowControl w:val="0"/>
        <w:spacing w:line="276" w:lineRule="auto"/>
        <w:ind w:left="360"/>
        <w:jc w:val="both"/>
        <w:rPr>
          <w:rFonts w:asciiTheme="majorHAnsi" w:hAnsiTheme="majorHAnsi" w:cs="Calibri"/>
          <w:b/>
          <w:w w:val="99"/>
          <w:sz w:val="22"/>
          <w:szCs w:val="22"/>
        </w:rPr>
      </w:pPr>
    </w:p>
    <w:tbl>
      <w:tblPr>
        <w:tblW w:w="8518"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2"/>
        <w:gridCol w:w="2126"/>
        <w:gridCol w:w="1843"/>
        <w:gridCol w:w="1417"/>
      </w:tblGrid>
      <w:tr w:rsidR="00927D59" w:rsidRPr="006358F4" w14:paraId="29AB2392" w14:textId="77777777" w:rsidTr="00927D59">
        <w:tc>
          <w:tcPr>
            <w:tcW w:w="3132" w:type="dxa"/>
            <w:vAlign w:val="center"/>
          </w:tcPr>
          <w:p w14:paraId="28853912" w14:textId="3B4CB303" w:rsidR="00927D59" w:rsidRPr="006358F4" w:rsidRDefault="00AD3615" w:rsidP="0033437E">
            <w:pPr>
              <w:pStyle w:val="Textosinformato"/>
              <w:widowControl w:val="0"/>
              <w:spacing w:line="276" w:lineRule="auto"/>
              <w:ind w:left="0"/>
              <w:jc w:val="center"/>
              <w:rPr>
                <w:rFonts w:asciiTheme="majorHAnsi" w:hAnsiTheme="majorHAnsi" w:cs="Calibri"/>
                <w:b/>
                <w:w w:val="99"/>
                <w:sz w:val="22"/>
                <w:szCs w:val="22"/>
              </w:rPr>
            </w:pPr>
            <w:r>
              <w:rPr>
                <w:rFonts w:asciiTheme="majorHAnsi" w:hAnsiTheme="majorHAnsi" w:cs="Calibri"/>
                <w:b/>
                <w:w w:val="99"/>
                <w:sz w:val="22"/>
                <w:szCs w:val="22"/>
              </w:rPr>
              <w:t>Integrante del Postor</w:t>
            </w:r>
          </w:p>
        </w:tc>
        <w:tc>
          <w:tcPr>
            <w:tcW w:w="2126" w:type="dxa"/>
            <w:vAlign w:val="center"/>
          </w:tcPr>
          <w:p w14:paraId="19EB40B5" w14:textId="77777777" w:rsidR="00927D59" w:rsidRPr="006358F4" w:rsidRDefault="00927D59" w:rsidP="00FF1A44">
            <w:pPr>
              <w:pStyle w:val="Textosinformato"/>
              <w:widowControl w:val="0"/>
              <w:spacing w:line="276" w:lineRule="auto"/>
              <w:ind w:left="0"/>
              <w:jc w:val="center"/>
              <w:rPr>
                <w:rFonts w:asciiTheme="majorHAnsi" w:hAnsiTheme="majorHAnsi" w:cs="Calibri"/>
                <w:b/>
                <w:w w:val="99"/>
                <w:sz w:val="22"/>
                <w:szCs w:val="22"/>
              </w:rPr>
            </w:pPr>
            <w:r w:rsidRPr="006358F4">
              <w:rPr>
                <w:rFonts w:asciiTheme="majorHAnsi" w:hAnsiTheme="majorHAnsi" w:cs="Calibri"/>
                <w:b/>
                <w:w w:val="99"/>
                <w:sz w:val="22"/>
                <w:szCs w:val="22"/>
              </w:rPr>
              <w:t xml:space="preserve">Cifra </w:t>
            </w:r>
          </w:p>
          <w:p w14:paraId="711E1912" w14:textId="77777777" w:rsidR="00927D59" w:rsidRPr="006358F4" w:rsidRDefault="00927D59" w:rsidP="00322C00">
            <w:pPr>
              <w:pStyle w:val="Textosinformato"/>
              <w:widowControl w:val="0"/>
              <w:spacing w:line="276" w:lineRule="auto"/>
              <w:ind w:left="0"/>
              <w:jc w:val="center"/>
              <w:rPr>
                <w:rFonts w:asciiTheme="majorHAnsi" w:hAnsiTheme="majorHAnsi" w:cs="Calibri"/>
                <w:b/>
                <w:w w:val="99"/>
                <w:sz w:val="22"/>
                <w:szCs w:val="22"/>
              </w:rPr>
            </w:pPr>
            <w:r w:rsidRPr="006358F4">
              <w:rPr>
                <w:rFonts w:asciiTheme="majorHAnsi" w:hAnsiTheme="majorHAnsi" w:cs="Calibri"/>
                <w:b/>
                <w:w w:val="99"/>
                <w:sz w:val="22"/>
                <w:szCs w:val="22"/>
              </w:rPr>
              <w:t>(Moneda Original)</w:t>
            </w:r>
          </w:p>
        </w:tc>
        <w:tc>
          <w:tcPr>
            <w:tcW w:w="1843" w:type="dxa"/>
            <w:vAlign w:val="center"/>
          </w:tcPr>
          <w:p w14:paraId="2AB4C605" w14:textId="77777777" w:rsidR="00927D59" w:rsidRPr="006358F4" w:rsidRDefault="00927D59" w:rsidP="009E6E17">
            <w:pPr>
              <w:pStyle w:val="Textosinformato"/>
              <w:widowControl w:val="0"/>
              <w:spacing w:line="276" w:lineRule="auto"/>
              <w:ind w:left="72"/>
              <w:jc w:val="center"/>
              <w:rPr>
                <w:rFonts w:asciiTheme="majorHAnsi" w:hAnsiTheme="majorHAnsi" w:cs="Calibri"/>
                <w:b/>
                <w:w w:val="99"/>
                <w:sz w:val="22"/>
                <w:szCs w:val="22"/>
              </w:rPr>
            </w:pPr>
            <w:r w:rsidRPr="006358F4">
              <w:rPr>
                <w:rFonts w:asciiTheme="majorHAnsi" w:hAnsiTheme="majorHAnsi" w:cs="Calibri"/>
                <w:b/>
                <w:w w:val="99"/>
                <w:sz w:val="22"/>
                <w:szCs w:val="22"/>
              </w:rPr>
              <w:t>Tipo de Cambio</w:t>
            </w:r>
          </w:p>
        </w:tc>
        <w:tc>
          <w:tcPr>
            <w:tcW w:w="1417" w:type="dxa"/>
            <w:vAlign w:val="center"/>
          </w:tcPr>
          <w:p w14:paraId="741D78AB" w14:textId="77777777" w:rsidR="00927D59" w:rsidRPr="006358F4" w:rsidRDefault="00927D59" w:rsidP="00342C1B">
            <w:pPr>
              <w:pStyle w:val="Textosinformato"/>
              <w:widowControl w:val="0"/>
              <w:spacing w:line="276" w:lineRule="auto"/>
              <w:ind w:left="71"/>
              <w:jc w:val="center"/>
              <w:rPr>
                <w:rFonts w:asciiTheme="majorHAnsi" w:hAnsiTheme="majorHAnsi" w:cs="Calibri"/>
                <w:b/>
                <w:w w:val="99"/>
                <w:sz w:val="22"/>
                <w:szCs w:val="22"/>
              </w:rPr>
            </w:pPr>
            <w:r w:rsidRPr="006358F4">
              <w:rPr>
                <w:rFonts w:asciiTheme="majorHAnsi" w:hAnsiTheme="majorHAnsi" w:cs="Calibri"/>
                <w:b/>
                <w:w w:val="99"/>
                <w:sz w:val="22"/>
                <w:szCs w:val="22"/>
              </w:rPr>
              <w:t>Cifra (US$)</w:t>
            </w:r>
          </w:p>
        </w:tc>
      </w:tr>
      <w:tr w:rsidR="00AD3615" w:rsidRPr="006358F4" w14:paraId="40415780" w14:textId="77777777" w:rsidTr="00927D59">
        <w:tc>
          <w:tcPr>
            <w:tcW w:w="3132" w:type="dxa"/>
          </w:tcPr>
          <w:p w14:paraId="25805DCD" w14:textId="253F78AC" w:rsidR="00AD3615" w:rsidRPr="006358F4" w:rsidRDefault="00AD3615" w:rsidP="00AD3615">
            <w:pPr>
              <w:pStyle w:val="Textosinformato"/>
              <w:widowControl w:val="0"/>
              <w:tabs>
                <w:tab w:val="left" w:pos="1843"/>
                <w:tab w:val="left" w:pos="8931"/>
              </w:tabs>
              <w:spacing w:line="276" w:lineRule="auto"/>
              <w:ind w:right="735" w:hanging="1843"/>
              <w:jc w:val="center"/>
              <w:rPr>
                <w:rFonts w:asciiTheme="majorHAnsi" w:hAnsiTheme="majorHAnsi" w:cs="Calibri"/>
                <w:w w:val="99"/>
                <w:sz w:val="22"/>
                <w:szCs w:val="22"/>
              </w:rPr>
            </w:pPr>
            <w:r w:rsidRPr="006358F4">
              <w:rPr>
                <w:rFonts w:asciiTheme="majorHAnsi" w:hAnsiTheme="majorHAnsi" w:cs="Calibri"/>
                <w:w w:val="99"/>
              </w:rPr>
              <w:t>[Integrante</w:t>
            </w:r>
            <w:r>
              <w:rPr>
                <w:rFonts w:asciiTheme="majorHAnsi" w:hAnsiTheme="majorHAnsi" w:cs="Calibri"/>
                <w:w w:val="99"/>
              </w:rPr>
              <w:t xml:space="preserve"> 1</w:t>
            </w:r>
            <w:r w:rsidRPr="006358F4">
              <w:rPr>
                <w:rFonts w:asciiTheme="majorHAnsi" w:hAnsiTheme="majorHAnsi" w:cs="Calibri"/>
                <w:w w:val="99"/>
              </w:rPr>
              <w:t>]</w:t>
            </w:r>
          </w:p>
        </w:tc>
        <w:tc>
          <w:tcPr>
            <w:tcW w:w="2126" w:type="dxa"/>
          </w:tcPr>
          <w:p w14:paraId="489B3912" w14:textId="77777777" w:rsidR="00AD3615" w:rsidRPr="006358F4" w:rsidRDefault="00AD3615" w:rsidP="00AD3615">
            <w:pPr>
              <w:pStyle w:val="Textosinformato"/>
              <w:widowControl w:val="0"/>
              <w:tabs>
                <w:tab w:val="left" w:pos="1843"/>
                <w:tab w:val="left" w:pos="8931"/>
              </w:tabs>
              <w:spacing w:line="276" w:lineRule="auto"/>
              <w:ind w:right="735" w:hanging="1843"/>
              <w:jc w:val="both"/>
              <w:rPr>
                <w:rFonts w:asciiTheme="majorHAnsi" w:hAnsiTheme="majorHAnsi" w:cs="Calibri"/>
                <w:w w:val="99"/>
                <w:sz w:val="22"/>
                <w:szCs w:val="22"/>
              </w:rPr>
            </w:pPr>
          </w:p>
        </w:tc>
        <w:tc>
          <w:tcPr>
            <w:tcW w:w="1843" w:type="dxa"/>
          </w:tcPr>
          <w:p w14:paraId="05E938D7" w14:textId="77777777" w:rsidR="00AD3615" w:rsidRPr="006358F4" w:rsidRDefault="00AD3615" w:rsidP="00AD3615">
            <w:pPr>
              <w:pStyle w:val="Textosinformato"/>
              <w:widowControl w:val="0"/>
              <w:tabs>
                <w:tab w:val="left" w:pos="1843"/>
                <w:tab w:val="left" w:pos="8931"/>
              </w:tabs>
              <w:spacing w:line="276" w:lineRule="auto"/>
              <w:ind w:right="735" w:hanging="1843"/>
              <w:jc w:val="both"/>
              <w:rPr>
                <w:rFonts w:asciiTheme="majorHAnsi" w:hAnsiTheme="majorHAnsi" w:cs="Calibri"/>
                <w:w w:val="99"/>
                <w:sz w:val="22"/>
                <w:szCs w:val="22"/>
              </w:rPr>
            </w:pPr>
          </w:p>
        </w:tc>
        <w:tc>
          <w:tcPr>
            <w:tcW w:w="1417" w:type="dxa"/>
          </w:tcPr>
          <w:p w14:paraId="5F3646A7" w14:textId="77777777" w:rsidR="00AD3615" w:rsidRPr="006358F4" w:rsidRDefault="00AD3615" w:rsidP="00AD3615">
            <w:pPr>
              <w:pStyle w:val="Textosinformato"/>
              <w:widowControl w:val="0"/>
              <w:tabs>
                <w:tab w:val="left" w:pos="1843"/>
                <w:tab w:val="left" w:pos="8931"/>
              </w:tabs>
              <w:spacing w:line="276" w:lineRule="auto"/>
              <w:ind w:right="735" w:hanging="1843"/>
              <w:jc w:val="both"/>
              <w:rPr>
                <w:rFonts w:asciiTheme="majorHAnsi" w:hAnsiTheme="majorHAnsi" w:cs="Calibri"/>
                <w:w w:val="99"/>
                <w:sz w:val="22"/>
                <w:szCs w:val="22"/>
              </w:rPr>
            </w:pPr>
          </w:p>
        </w:tc>
      </w:tr>
      <w:tr w:rsidR="00AD3615" w:rsidRPr="006358F4" w14:paraId="1DC47835" w14:textId="77777777" w:rsidTr="00927D59">
        <w:tc>
          <w:tcPr>
            <w:tcW w:w="3132" w:type="dxa"/>
          </w:tcPr>
          <w:p w14:paraId="25C69362" w14:textId="0F051290" w:rsidR="00AD3615" w:rsidRPr="00AD3615" w:rsidRDefault="00AD3615" w:rsidP="00AD3615">
            <w:pPr>
              <w:pStyle w:val="Textosinformato"/>
              <w:widowControl w:val="0"/>
              <w:tabs>
                <w:tab w:val="left" w:pos="1843"/>
                <w:tab w:val="left" w:pos="8931"/>
              </w:tabs>
              <w:spacing w:line="276" w:lineRule="auto"/>
              <w:ind w:right="735" w:hanging="1843"/>
              <w:jc w:val="center"/>
              <w:rPr>
                <w:rFonts w:asciiTheme="majorHAnsi" w:hAnsiTheme="majorHAnsi" w:cs="Calibri"/>
                <w:w w:val="99"/>
              </w:rPr>
            </w:pPr>
            <w:r w:rsidRPr="006358F4">
              <w:rPr>
                <w:rFonts w:asciiTheme="majorHAnsi" w:hAnsiTheme="majorHAnsi" w:cs="Calibri"/>
                <w:w w:val="99"/>
              </w:rPr>
              <w:t>[Integrante 2]</w:t>
            </w:r>
          </w:p>
        </w:tc>
        <w:tc>
          <w:tcPr>
            <w:tcW w:w="2126" w:type="dxa"/>
          </w:tcPr>
          <w:p w14:paraId="4E10CDD3" w14:textId="77777777" w:rsidR="00AD3615" w:rsidRPr="006358F4" w:rsidRDefault="00AD3615" w:rsidP="00AD3615">
            <w:pPr>
              <w:pStyle w:val="Textosinformato"/>
              <w:widowControl w:val="0"/>
              <w:tabs>
                <w:tab w:val="left" w:pos="1843"/>
                <w:tab w:val="left" w:pos="8931"/>
              </w:tabs>
              <w:spacing w:line="276" w:lineRule="auto"/>
              <w:ind w:right="735" w:hanging="1843"/>
              <w:jc w:val="both"/>
              <w:rPr>
                <w:rFonts w:asciiTheme="majorHAnsi" w:hAnsiTheme="majorHAnsi" w:cs="Calibri"/>
                <w:w w:val="99"/>
                <w:sz w:val="22"/>
                <w:szCs w:val="22"/>
              </w:rPr>
            </w:pPr>
          </w:p>
        </w:tc>
        <w:tc>
          <w:tcPr>
            <w:tcW w:w="1843" w:type="dxa"/>
          </w:tcPr>
          <w:p w14:paraId="75B4EC78" w14:textId="77777777" w:rsidR="00AD3615" w:rsidRPr="006358F4" w:rsidRDefault="00AD3615" w:rsidP="00AD3615">
            <w:pPr>
              <w:pStyle w:val="Textosinformato"/>
              <w:widowControl w:val="0"/>
              <w:tabs>
                <w:tab w:val="left" w:pos="1843"/>
                <w:tab w:val="left" w:pos="8931"/>
              </w:tabs>
              <w:spacing w:line="276" w:lineRule="auto"/>
              <w:ind w:right="735" w:hanging="1843"/>
              <w:jc w:val="both"/>
              <w:rPr>
                <w:rFonts w:asciiTheme="majorHAnsi" w:hAnsiTheme="majorHAnsi" w:cs="Calibri"/>
                <w:w w:val="99"/>
                <w:sz w:val="22"/>
                <w:szCs w:val="22"/>
              </w:rPr>
            </w:pPr>
          </w:p>
        </w:tc>
        <w:tc>
          <w:tcPr>
            <w:tcW w:w="1417" w:type="dxa"/>
          </w:tcPr>
          <w:p w14:paraId="38E0A91C" w14:textId="77777777" w:rsidR="00AD3615" w:rsidRPr="006358F4" w:rsidRDefault="00AD3615" w:rsidP="00AD3615">
            <w:pPr>
              <w:pStyle w:val="Textosinformato"/>
              <w:widowControl w:val="0"/>
              <w:tabs>
                <w:tab w:val="left" w:pos="1843"/>
                <w:tab w:val="left" w:pos="8931"/>
              </w:tabs>
              <w:spacing w:line="276" w:lineRule="auto"/>
              <w:ind w:right="735" w:hanging="1843"/>
              <w:jc w:val="both"/>
              <w:rPr>
                <w:rFonts w:asciiTheme="majorHAnsi" w:hAnsiTheme="majorHAnsi" w:cs="Calibri"/>
                <w:w w:val="99"/>
                <w:sz w:val="22"/>
                <w:szCs w:val="22"/>
              </w:rPr>
            </w:pPr>
          </w:p>
        </w:tc>
      </w:tr>
      <w:tr w:rsidR="00AD3615" w:rsidRPr="006358F4" w14:paraId="3E1DEFEF" w14:textId="77777777" w:rsidTr="00927D59">
        <w:tc>
          <w:tcPr>
            <w:tcW w:w="3132" w:type="dxa"/>
          </w:tcPr>
          <w:p w14:paraId="4B670B5B" w14:textId="50A5DB01" w:rsidR="00AD3615" w:rsidRPr="00AD3615" w:rsidRDefault="00AD3615" w:rsidP="00AD3615">
            <w:pPr>
              <w:pStyle w:val="Textosinformato"/>
              <w:widowControl w:val="0"/>
              <w:tabs>
                <w:tab w:val="left" w:pos="1843"/>
                <w:tab w:val="left" w:pos="8931"/>
              </w:tabs>
              <w:spacing w:line="276" w:lineRule="auto"/>
              <w:ind w:right="735" w:hanging="1843"/>
              <w:jc w:val="center"/>
              <w:rPr>
                <w:rFonts w:asciiTheme="majorHAnsi" w:hAnsiTheme="majorHAnsi" w:cs="Calibri"/>
                <w:w w:val="99"/>
              </w:rPr>
            </w:pPr>
            <w:r w:rsidRPr="006358F4">
              <w:rPr>
                <w:rFonts w:asciiTheme="majorHAnsi" w:hAnsiTheme="majorHAnsi" w:cs="Calibri"/>
                <w:w w:val="99"/>
              </w:rPr>
              <w:lastRenderedPageBreak/>
              <w:t>…</w:t>
            </w:r>
          </w:p>
        </w:tc>
        <w:tc>
          <w:tcPr>
            <w:tcW w:w="2126" w:type="dxa"/>
          </w:tcPr>
          <w:p w14:paraId="4B2B8C4F" w14:textId="77777777" w:rsidR="00AD3615" w:rsidRPr="006358F4" w:rsidRDefault="00AD3615" w:rsidP="00AD3615">
            <w:pPr>
              <w:pStyle w:val="Textosinformato"/>
              <w:widowControl w:val="0"/>
              <w:tabs>
                <w:tab w:val="left" w:pos="1843"/>
                <w:tab w:val="left" w:pos="8931"/>
              </w:tabs>
              <w:spacing w:line="276" w:lineRule="auto"/>
              <w:ind w:right="735" w:hanging="1843"/>
              <w:jc w:val="both"/>
              <w:rPr>
                <w:rFonts w:asciiTheme="majorHAnsi" w:hAnsiTheme="majorHAnsi" w:cs="Calibri"/>
                <w:w w:val="99"/>
                <w:sz w:val="22"/>
                <w:szCs w:val="22"/>
              </w:rPr>
            </w:pPr>
          </w:p>
        </w:tc>
        <w:tc>
          <w:tcPr>
            <w:tcW w:w="1843" w:type="dxa"/>
          </w:tcPr>
          <w:p w14:paraId="60B292E8" w14:textId="77777777" w:rsidR="00AD3615" w:rsidRPr="006358F4" w:rsidRDefault="00AD3615" w:rsidP="00AD3615">
            <w:pPr>
              <w:pStyle w:val="Textosinformato"/>
              <w:widowControl w:val="0"/>
              <w:tabs>
                <w:tab w:val="left" w:pos="1843"/>
                <w:tab w:val="left" w:pos="8931"/>
              </w:tabs>
              <w:spacing w:line="276" w:lineRule="auto"/>
              <w:ind w:right="735" w:hanging="1843"/>
              <w:jc w:val="both"/>
              <w:rPr>
                <w:rFonts w:asciiTheme="majorHAnsi" w:hAnsiTheme="majorHAnsi" w:cs="Calibri"/>
                <w:w w:val="99"/>
                <w:sz w:val="22"/>
                <w:szCs w:val="22"/>
              </w:rPr>
            </w:pPr>
          </w:p>
        </w:tc>
        <w:tc>
          <w:tcPr>
            <w:tcW w:w="1417" w:type="dxa"/>
          </w:tcPr>
          <w:p w14:paraId="3DBAB0D0" w14:textId="77777777" w:rsidR="00AD3615" w:rsidRPr="006358F4" w:rsidRDefault="00AD3615" w:rsidP="00AD3615">
            <w:pPr>
              <w:pStyle w:val="Textosinformato"/>
              <w:widowControl w:val="0"/>
              <w:tabs>
                <w:tab w:val="left" w:pos="1843"/>
                <w:tab w:val="left" w:pos="8931"/>
              </w:tabs>
              <w:spacing w:line="276" w:lineRule="auto"/>
              <w:ind w:right="735" w:hanging="1843"/>
              <w:jc w:val="both"/>
              <w:rPr>
                <w:rFonts w:asciiTheme="majorHAnsi" w:hAnsiTheme="majorHAnsi" w:cs="Calibri"/>
                <w:w w:val="99"/>
                <w:sz w:val="22"/>
                <w:szCs w:val="22"/>
              </w:rPr>
            </w:pPr>
          </w:p>
        </w:tc>
      </w:tr>
      <w:tr w:rsidR="00AD3615" w:rsidRPr="006358F4" w14:paraId="12435B9E" w14:textId="77777777" w:rsidTr="00927D59">
        <w:tc>
          <w:tcPr>
            <w:tcW w:w="3132" w:type="dxa"/>
          </w:tcPr>
          <w:p w14:paraId="775DAAA7" w14:textId="3D1E85D4" w:rsidR="00AD3615" w:rsidRPr="006358F4" w:rsidRDefault="00AD3615" w:rsidP="00AD3615">
            <w:pPr>
              <w:pStyle w:val="Textosinformato"/>
              <w:widowControl w:val="0"/>
              <w:tabs>
                <w:tab w:val="left" w:pos="1843"/>
                <w:tab w:val="left" w:pos="8931"/>
              </w:tabs>
              <w:spacing w:line="276" w:lineRule="auto"/>
              <w:ind w:right="735" w:hanging="1843"/>
              <w:jc w:val="center"/>
              <w:rPr>
                <w:rFonts w:asciiTheme="majorHAnsi" w:hAnsiTheme="majorHAnsi" w:cs="Calibri"/>
                <w:w w:val="99"/>
              </w:rPr>
            </w:pPr>
            <w:r w:rsidRPr="006358F4">
              <w:rPr>
                <w:rFonts w:asciiTheme="majorHAnsi" w:hAnsiTheme="majorHAnsi" w:cs="Calibri"/>
                <w:w w:val="99"/>
              </w:rPr>
              <w:t>[Integrante n]</w:t>
            </w:r>
          </w:p>
        </w:tc>
        <w:tc>
          <w:tcPr>
            <w:tcW w:w="2126" w:type="dxa"/>
          </w:tcPr>
          <w:p w14:paraId="5F68B7C9" w14:textId="77777777" w:rsidR="00AD3615" w:rsidRPr="006358F4" w:rsidRDefault="00AD3615" w:rsidP="00AD3615">
            <w:pPr>
              <w:pStyle w:val="Textosinformato"/>
              <w:widowControl w:val="0"/>
              <w:tabs>
                <w:tab w:val="left" w:pos="1843"/>
                <w:tab w:val="left" w:pos="8931"/>
              </w:tabs>
              <w:spacing w:line="276" w:lineRule="auto"/>
              <w:ind w:right="735" w:hanging="1843"/>
              <w:jc w:val="both"/>
              <w:rPr>
                <w:rFonts w:asciiTheme="majorHAnsi" w:hAnsiTheme="majorHAnsi" w:cs="Calibri"/>
                <w:w w:val="99"/>
                <w:sz w:val="22"/>
                <w:szCs w:val="22"/>
              </w:rPr>
            </w:pPr>
          </w:p>
        </w:tc>
        <w:tc>
          <w:tcPr>
            <w:tcW w:w="1843" w:type="dxa"/>
          </w:tcPr>
          <w:p w14:paraId="4F5F823F" w14:textId="77777777" w:rsidR="00AD3615" w:rsidRPr="006358F4" w:rsidRDefault="00AD3615" w:rsidP="00AD3615">
            <w:pPr>
              <w:pStyle w:val="Textosinformato"/>
              <w:widowControl w:val="0"/>
              <w:tabs>
                <w:tab w:val="left" w:pos="1843"/>
                <w:tab w:val="left" w:pos="8931"/>
              </w:tabs>
              <w:spacing w:line="276" w:lineRule="auto"/>
              <w:ind w:right="735" w:hanging="1843"/>
              <w:jc w:val="both"/>
              <w:rPr>
                <w:rFonts w:asciiTheme="majorHAnsi" w:hAnsiTheme="majorHAnsi" w:cs="Calibri"/>
                <w:w w:val="99"/>
                <w:sz w:val="22"/>
                <w:szCs w:val="22"/>
              </w:rPr>
            </w:pPr>
          </w:p>
        </w:tc>
        <w:tc>
          <w:tcPr>
            <w:tcW w:w="1417" w:type="dxa"/>
          </w:tcPr>
          <w:p w14:paraId="1E1477C4" w14:textId="77777777" w:rsidR="00AD3615" w:rsidRPr="006358F4" w:rsidRDefault="00AD3615" w:rsidP="00AD3615">
            <w:pPr>
              <w:pStyle w:val="Textosinformato"/>
              <w:widowControl w:val="0"/>
              <w:tabs>
                <w:tab w:val="left" w:pos="1843"/>
                <w:tab w:val="left" w:pos="8931"/>
              </w:tabs>
              <w:spacing w:line="276" w:lineRule="auto"/>
              <w:ind w:right="735" w:hanging="1843"/>
              <w:jc w:val="both"/>
              <w:rPr>
                <w:rFonts w:asciiTheme="majorHAnsi" w:hAnsiTheme="majorHAnsi" w:cs="Calibri"/>
                <w:w w:val="99"/>
                <w:sz w:val="22"/>
                <w:szCs w:val="22"/>
              </w:rPr>
            </w:pPr>
          </w:p>
        </w:tc>
      </w:tr>
    </w:tbl>
    <w:p w14:paraId="15444559" w14:textId="77777777" w:rsidR="00927D59" w:rsidRPr="006358F4" w:rsidRDefault="00927D59" w:rsidP="00BD3A93">
      <w:pPr>
        <w:pStyle w:val="Textosinformato"/>
        <w:widowControl w:val="0"/>
        <w:spacing w:line="276" w:lineRule="auto"/>
        <w:ind w:left="900" w:hanging="900"/>
        <w:jc w:val="both"/>
        <w:rPr>
          <w:rFonts w:asciiTheme="majorHAnsi" w:hAnsiTheme="majorHAnsi" w:cs="Calibri"/>
          <w:i/>
          <w:w w:val="99"/>
          <w:sz w:val="22"/>
          <w:szCs w:val="22"/>
        </w:rPr>
      </w:pPr>
    </w:p>
    <w:p w14:paraId="772534BB" w14:textId="313290AE" w:rsidR="00927D59" w:rsidRPr="006358F4" w:rsidRDefault="00AD3615" w:rsidP="00650F22">
      <w:pPr>
        <w:widowControl w:val="0"/>
        <w:pBdr>
          <w:top w:val="nil"/>
          <w:left w:val="nil"/>
          <w:bottom w:val="nil"/>
          <w:right w:val="nil"/>
          <w:between w:val="nil"/>
        </w:pBdr>
        <w:spacing w:after="0"/>
        <w:ind w:left="709" w:hanging="709"/>
        <w:contextualSpacing/>
        <w:jc w:val="both"/>
        <w:rPr>
          <w:rFonts w:asciiTheme="majorHAnsi" w:hAnsiTheme="majorHAnsi"/>
          <w:b/>
        </w:rPr>
      </w:pPr>
      <w:r>
        <w:rPr>
          <w:rFonts w:asciiTheme="majorHAnsi" w:hAnsiTheme="majorHAnsi"/>
          <w:b/>
        </w:rPr>
        <w:t>C</w:t>
      </w:r>
      <w:r w:rsidR="00927D59" w:rsidRPr="006358F4">
        <w:rPr>
          <w:rFonts w:asciiTheme="majorHAnsi" w:hAnsiTheme="majorHAnsi"/>
          <w:b/>
        </w:rPr>
        <w:t>.</w:t>
      </w:r>
      <w:r w:rsidR="00927D59" w:rsidRPr="006358F4">
        <w:rPr>
          <w:rFonts w:asciiTheme="majorHAnsi" w:hAnsiTheme="majorHAnsi"/>
          <w:b/>
        </w:rPr>
        <w:tab/>
        <w:t xml:space="preserve">Explicación de la relación entre el </w:t>
      </w:r>
      <w:r>
        <w:rPr>
          <w:rFonts w:asciiTheme="majorHAnsi" w:hAnsiTheme="majorHAnsi"/>
          <w:b/>
        </w:rPr>
        <w:t>Postor</w:t>
      </w:r>
      <w:r w:rsidRPr="006358F4">
        <w:rPr>
          <w:rFonts w:asciiTheme="majorHAnsi" w:hAnsiTheme="majorHAnsi"/>
          <w:b/>
        </w:rPr>
        <w:t xml:space="preserve">, </w:t>
      </w:r>
      <w:r>
        <w:rPr>
          <w:rFonts w:asciiTheme="majorHAnsi" w:hAnsiTheme="majorHAnsi"/>
          <w:b/>
        </w:rPr>
        <w:t xml:space="preserve">integrante del Postor, </w:t>
      </w:r>
      <w:r w:rsidR="008A68EA">
        <w:rPr>
          <w:rFonts w:asciiTheme="majorHAnsi" w:hAnsiTheme="majorHAnsi"/>
          <w:b/>
        </w:rPr>
        <w:t>E</w:t>
      </w:r>
      <w:r>
        <w:rPr>
          <w:rFonts w:asciiTheme="majorHAnsi" w:hAnsiTheme="majorHAnsi"/>
          <w:b/>
        </w:rPr>
        <w:t xml:space="preserve">mpresa </w:t>
      </w:r>
      <w:r w:rsidR="008A68EA">
        <w:rPr>
          <w:rFonts w:asciiTheme="majorHAnsi" w:hAnsiTheme="majorHAnsi"/>
          <w:b/>
        </w:rPr>
        <w:t>V</w:t>
      </w:r>
      <w:r>
        <w:rPr>
          <w:rFonts w:asciiTheme="majorHAnsi" w:hAnsiTheme="majorHAnsi"/>
          <w:b/>
        </w:rPr>
        <w:t xml:space="preserve">inculada o </w:t>
      </w:r>
      <w:r w:rsidR="008A68EA">
        <w:rPr>
          <w:rFonts w:asciiTheme="majorHAnsi" w:hAnsiTheme="majorHAnsi"/>
          <w:b/>
        </w:rPr>
        <w:t>E</w:t>
      </w:r>
      <w:r>
        <w:rPr>
          <w:rFonts w:asciiTheme="majorHAnsi" w:hAnsiTheme="majorHAnsi"/>
          <w:b/>
        </w:rPr>
        <w:t xml:space="preserve">mpresa </w:t>
      </w:r>
      <w:r w:rsidR="008A68EA">
        <w:rPr>
          <w:rFonts w:asciiTheme="majorHAnsi" w:hAnsiTheme="majorHAnsi"/>
          <w:b/>
        </w:rPr>
        <w:t>V</w:t>
      </w:r>
      <w:r>
        <w:rPr>
          <w:rFonts w:asciiTheme="majorHAnsi" w:hAnsiTheme="majorHAnsi"/>
          <w:b/>
        </w:rPr>
        <w:t>inculada de cualquiera de los integrantes del Postor</w:t>
      </w:r>
    </w:p>
    <w:p w14:paraId="6964DC1F" w14:textId="77777777" w:rsidR="00927D59" w:rsidRPr="006358F4" w:rsidRDefault="00927D59" w:rsidP="00350A36">
      <w:pPr>
        <w:widowControl w:val="0"/>
        <w:spacing w:after="0"/>
        <w:ind w:left="1077"/>
        <w:rPr>
          <w:rFonts w:asciiTheme="majorHAnsi" w:hAnsiTheme="majorHAnsi" w:cs="Calibri"/>
          <w:b/>
          <w:i/>
          <w:w w:val="99"/>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6"/>
        <w:gridCol w:w="4138"/>
      </w:tblGrid>
      <w:tr w:rsidR="00927D59" w:rsidRPr="006358F4" w14:paraId="722B905D" w14:textId="77777777" w:rsidTr="00927D59">
        <w:tc>
          <w:tcPr>
            <w:tcW w:w="4216" w:type="dxa"/>
          </w:tcPr>
          <w:p w14:paraId="5D5D8A92" w14:textId="6B08DE59" w:rsidR="00927D59" w:rsidRPr="006358F4" w:rsidRDefault="00927D59" w:rsidP="0033437E">
            <w:pPr>
              <w:pStyle w:val="Textosinformato"/>
              <w:widowControl w:val="0"/>
              <w:spacing w:line="276" w:lineRule="auto"/>
              <w:jc w:val="center"/>
              <w:rPr>
                <w:rFonts w:asciiTheme="majorHAnsi" w:hAnsiTheme="majorHAnsi" w:cs="Calibri"/>
                <w:b/>
                <w:sz w:val="22"/>
                <w:szCs w:val="22"/>
              </w:rPr>
            </w:pPr>
            <w:r w:rsidRPr="006358F4">
              <w:rPr>
                <w:rFonts w:asciiTheme="majorHAnsi" w:hAnsiTheme="majorHAnsi" w:cs="Calibri"/>
                <w:b/>
                <w:sz w:val="22"/>
                <w:szCs w:val="22"/>
              </w:rPr>
              <w:t xml:space="preserve">Empresa </w:t>
            </w:r>
            <w:r w:rsidR="00AD3615">
              <w:rPr>
                <w:rFonts w:asciiTheme="majorHAnsi" w:hAnsiTheme="majorHAnsi" w:cs="Calibri"/>
                <w:b/>
                <w:sz w:val="22"/>
                <w:szCs w:val="22"/>
              </w:rPr>
              <w:t>Vinculada</w:t>
            </w:r>
            <w:r w:rsidRPr="006358F4">
              <w:rPr>
                <w:rFonts w:asciiTheme="majorHAnsi" w:hAnsiTheme="majorHAnsi" w:cs="Calibri"/>
                <w:b/>
                <w:sz w:val="22"/>
                <w:szCs w:val="22"/>
              </w:rPr>
              <w:t xml:space="preserve"> </w:t>
            </w:r>
          </w:p>
        </w:tc>
        <w:tc>
          <w:tcPr>
            <w:tcW w:w="4138" w:type="dxa"/>
            <w:vAlign w:val="center"/>
          </w:tcPr>
          <w:p w14:paraId="6899DFCC" w14:textId="4879E102" w:rsidR="00927D59" w:rsidRPr="006358F4" w:rsidRDefault="00927D59" w:rsidP="00FF1A44">
            <w:pPr>
              <w:pStyle w:val="Textosinformato"/>
              <w:widowControl w:val="0"/>
              <w:spacing w:line="276" w:lineRule="auto"/>
              <w:jc w:val="center"/>
              <w:rPr>
                <w:rFonts w:asciiTheme="majorHAnsi" w:hAnsiTheme="majorHAnsi" w:cs="Calibri"/>
                <w:b/>
                <w:sz w:val="22"/>
                <w:szCs w:val="22"/>
              </w:rPr>
            </w:pPr>
            <w:r w:rsidRPr="006358F4">
              <w:rPr>
                <w:rFonts w:asciiTheme="majorHAnsi" w:hAnsiTheme="majorHAnsi" w:cs="Calibri"/>
                <w:b/>
                <w:sz w:val="22"/>
                <w:szCs w:val="22"/>
              </w:rPr>
              <w:t xml:space="preserve">Relación con el </w:t>
            </w:r>
            <w:r w:rsidR="00AD3615">
              <w:rPr>
                <w:rFonts w:asciiTheme="majorHAnsi" w:hAnsiTheme="majorHAnsi" w:cs="Calibri"/>
                <w:b/>
                <w:sz w:val="22"/>
                <w:szCs w:val="22"/>
              </w:rPr>
              <w:t>Postor o integrante del Postor</w:t>
            </w:r>
          </w:p>
        </w:tc>
      </w:tr>
      <w:tr w:rsidR="00927D59" w:rsidRPr="006358F4" w14:paraId="14F0F8C8" w14:textId="77777777" w:rsidTr="00927D59">
        <w:tc>
          <w:tcPr>
            <w:tcW w:w="4216" w:type="dxa"/>
          </w:tcPr>
          <w:p w14:paraId="0C4E3846" w14:textId="77777777" w:rsidR="00927D59" w:rsidRPr="006358F4" w:rsidRDefault="00927D59" w:rsidP="00BD3A93">
            <w:pPr>
              <w:pStyle w:val="Textosinformato"/>
              <w:widowControl w:val="0"/>
              <w:tabs>
                <w:tab w:val="left" w:pos="1843"/>
                <w:tab w:val="left" w:pos="8931"/>
              </w:tabs>
              <w:spacing w:line="276" w:lineRule="auto"/>
              <w:ind w:right="735" w:hanging="1843"/>
              <w:jc w:val="both"/>
              <w:outlineLvl w:val="0"/>
              <w:rPr>
                <w:rFonts w:asciiTheme="majorHAnsi" w:hAnsiTheme="majorHAnsi" w:cs="Calibri"/>
                <w:sz w:val="22"/>
                <w:szCs w:val="22"/>
              </w:rPr>
            </w:pPr>
          </w:p>
        </w:tc>
        <w:tc>
          <w:tcPr>
            <w:tcW w:w="4138" w:type="dxa"/>
          </w:tcPr>
          <w:p w14:paraId="2FD18BE7" w14:textId="77777777" w:rsidR="00927D59" w:rsidRPr="006358F4" w:rsidRDefault="00927D59" w:rsidP="0033437E">
            <w:pPr>
              <w:pStyle w:val="Textosinformato"/>
              <w:widowControl w:val="0"/>
              <w:tabs>
                <w:tab w:val="left" w:pos="1843"/>
                <w:tab w:val="left" w:pos="8931"/>
              </w:tabs>
              <w:spacing w:line="276" w:lineRule="auto"/>
              <w:ind w:right="735" w:hanging="1843"/>
              <w:jc w:val="both"/>
              <w:outlineLvl w:val="0"/>
              <w:rPr>
                <w:rFonts w:asciiTheme="majorHAnsi" w:hAnsiTheme="majorHAnsi" w:cs="Calibri"/>
                <w:sz w:val="22"/>
                <w:szCs w:val="22"/>
              </w:rPr>
            </w:pPr>
          </w:p>
        </w:tc>
      </w:tr>
      <w:tr w:rsidR="00927D59" w:rsidRPr="006358F4" w14:paraId="529C12DD" w14:textId="77777777" w:rsidTr="00927D59">
        <w:tc>
          <w:tcPr>
            <w:tcW w:w="4216" w:type="dxa"/>
          </w:tcPr>
          <w:p w14:paraId="7B84DEA7" w14:textId="77777777" w:rsidR="00927D59" w:rsidRPr="006358F4" w:rsidRDefault="00927D59" w:rsidP="00BD3A93">
            <w:pPr>
              <w:pStyle w:val="Textosinformato"/>
              <w:widowControl w:val="0"/>
              <w:tabs>
                <w:tab w:val="left" w:pos="1843"/>
                <w:tab w:val="left" w:pos="8931"/>
              </w:tabs>
              <w:spacing w:line="276" w:lineRule="auto"/>
              <w:ind w:right="735" w:hanging="1843"/>
              <w:jc w:val="both"/>
              <w:outlineLvl w:val="0"/>
              <w:rPr>
                <w:rFonts w:asciiTheme="majorHAnsi" w:hAnsiTheme="majorHAnsi" w:cs="Calibri"/>
                <w:sz w:val="22"/>
                <w:szCs w:val="22"/>
              </w:rPr>
            </w:pPr>
          </w:p>
        </w:tc>
        <w:tc>
          <w:tcPr>
            <w:tcW w:w="4138" w:type="dxa"/>
          </w:tcPr>
          <w:p w14:paraId="335EB03E" w14:textId="77777777" w:rsidR="00927D59" w:rsidRPr="006358F4" w:rsidRDefault="00927D59" w:rsidP="0033437E">
            <w:pPr>
              <w:pStyle w:val="Textosinformato"/>
              <w:widowControl w:val="0"/>
              <w:tabs>
                <w:tab w:val="left" w:pos="1843"/>
                <w:tab w:val="left" w:pos="8931"/>
              </w:tabs>
              <w:spacing w:line="276" w:lineRule="auto"/>
              <w:ind w:right="735" w:hanging="1843"/>
              <w:jc w:val="both"/>
              <w:outlineLvl w:val="0"/>
              <w:rPr>
                <w:rFonts w:asciiTheme="majorHAnsi" w:hAnsiTheme="majorHAnsi" w:cs="Calibri"/>
                <w:sz w:val="22"/>
                <w:szCs w:val="22"/>
              </w:rPr>
            </w:pPr>
          </w:p>
        </w:tc>
      </w:tr>
      <w:tr w:rsidR="00927D59" w:rsidRPr="006358F4" w14:paraId="45D3055C" w14:textId="77777777" w:rsidTr="00927D59">
        <w:tc>
          <w:tcPr>
            <w:tcW w:w="4216" w:type="dxa"/>
          </w:tcPr>
          <w:p w14:paraId="488C880B" w14:textId="77777777" w:rsidR="00927D59" w:rsidRPr="006358F4" w:rsidRDefault="00927D59" w:rsidP="00BD3A93">
            <w:pPr>
              <w:pStyle w:val="Textosinformato"/>
              <w:widowControl w:val="0"/>
              <w:tabs>
                <w:tab w:val="left" w:pos="1843"/>
                <w:tab w:val="left" w:pos="8931"/>
              </w:tabs>
              <w:spacing w:line="276" w:lineRule="auto"/>
              <w:ind w:right="735" w:hanging="1843"/>
              <w:jc w:val="both"/>
              <w:outlineLvl w:val="0"/>
              <w:rPr>
                <w:rFonts w:asciiTheme="majorHAnsi" w:hAnsiTheme="majorHAnsi" w:cs="Calibri"/>
                <w:sz w:val="22"/>
                <w:szCs w:val="22"/>
              </w:rPr>
            </w:pPr>
          </w:p>
        </w:tc>
        <w:tc>
          <w:tcPr>
            <w:tcW w:w="4138" w:type="dxa"/>
          </w:tcPr>
          <w:p w14:paraId="524BED14" w14:textId="77777777" w:rsidR="00927D59" w:rsidRPr="006358F4" w:rsidRDefault="00927D59" w:rsidP="0033437E">
            <w:pPr>
              <w:pStyle w:val="Textosinformato"/>
              <w:widowControl w:val="0"/>
              <w:tabs>
                <w:tab w:val="left" w:pos="1843"/>
                <w:tab w:val="left" w:pos="8931"/>
              </w:tabs>
              <w:spacing w:line="276" w:lineRule="auto"/>
              <w:ind w:right="735" w:hanging="1843"/>
              <w:jc w:val="both"/>
              <w:outlineLvl w:val="0"/>
              <w:rPr>
                <w:rFonts w:asciiTheme="majorHAnsi" w:hAnsiTheme="majorHAnsi" w:cs="Calibri"/>
                <w:sz w:val="22"/>
                <w:szCs w:val="22"/>
              </w:rPr>
            </w:pPr>
          </w:p>
        </w:tc>
      </w:tr>
    </w:tbl>
    <w:p w14:paraId="4B81863E" w14:textId="77777777" w:rsidR="00927D59" w:rsidRPr="006358F4" w:rsidRDefault="00927D59" w:rsidP="00350A36">
      <w:pPr>
        <w:widowControl w:val="0"/>
        <w:spacing w:after="0"/>
        <w:ind w:left="1077"/>
        <w:rPr>
          <w:rFonts w:asciiTheme="majorHAnsi" w:hAnsiTheme="majorHAnsi" w:cs="Calibri"/>
          <w:b/>
          <w:i/>
          <w:w w:val="99"/>
        </w:rPr>
      </w:pPr>
    </w:p>
    <w:p w14:paraId="4307E0F9" w14:textId="5591DC36" w:rsidR="00927D59" w:rsidRPr="006358F4" w:rsidRDefault="00927D59" w:rsidP="0033437E">
      <w:pPr>
        <w:pStyle w:val="Textosinformato"/>
        <w:widowControl w:val="0"/>
        <w:spacing w:line="276" w:lineRule="auto"/>
        <w:ind w:left="900" w:hanging="900"/>
        <w:jc w:val="both"/>
        <w:rPr>
          <w:rFonts w:asciiTheme="majorHAnsi" w:eastAsia="Calibri" w:hAnsiTheme="majorHAnsi"/>
          <w:sz w:val="22"/>
          <w:szCs w:val="22"/>
          <w:lang w:eastAsia="en-US"/>
        </w:rPr>
      </w:pPr>
      <w:r w:rsidRPr="006358F4">
        <w:rPr>
          <w:rFonts w:asciiTheme="majorHAnsi" w:eastAsia="Calibri" w:hAnsiTheme="majorHAnsi"/>
          <w:sz w:val="22"/>
          <w:szCs w:val="22"/>
          <w:lang w:eastAsia="en-US"/>
        </w:rPr>
        <w:t>Nota 1:</w:t>
      </w:r>
      <w:r w:rsidRPr="006358F4">
        <w:rPr>
          <w:rFonts w:asciiTheme="majorHAnsi" w:eastAsia="Calibri" w:hAnsiTheme="majorHAnsi"/>
          <w:sz w:val="22"/>
          <w:szCs w:val="22"/>
          <w:lang w:eastAsia="en-US"/>
        </w:rPr>
        <w:tab/>
        <w:t xml:space="preserve">En caso el Postor lo acredita a través de una Empresa </w:t>
      </w:r>
      <w:r w:rsidR="008A68EA">
        <w:rPr>
          <w:rFonts w:asciiTheme="majorHAnsi" w:eastAsia="Calibri" w:hAnsiTheme="majorHAnsi"/>
          <w:sz w:val="22"/>
          <w:szCs w:val="22"/>
          <w:lang w:eastAsia="en-US"/>
        </w:rPr>
        <w:t>Vinculada</w:t>
      </w:r>
      <w:r w:rsidRPr="006358F4">
        <w:rPr>
          <w:rFonts w:asciiTheme="majorHAnsi" w:eastAsia="Calibri" w:hAnsiTheme="majorHAnsi"/>
          <w:sz w:val="22"/>
          <w:szCs w:val="22"/>
          <w:lang w:eastAsia="en-US"/>
        </w:rPr>
        <w:t>, el monto que se coloque deberá ser el mismo que aparezca en el total de la Tabla B.</w:t>
      </w:r>
    </w:p>
    <w:p w14:paraId="204E923E" w14:textId="12C11392" w:rsidR="00927D59" w:rsidRPr="006358F4" w:rsidRDefault="00927D59" w:rsidP="00FF1A44">
      <w:pPr>
        <w:pStyle w:val="Textosinformato"/>
        <w:widowControl w:val="0"/>
        <w:spacing w:line="276" w:lineRule="auto"/>
        <w:ind w:left="900" w:hanging="900"/>
        <w:jc w:val="both"/>
        <w:rPr>
          <w:rFonts w:asciiTheme="majorHAnsi" w:eastAsia="Calibri" w:hAnsiTheme="majorHAnsi"/>
          <w:sz w:val="22"/>
          <w:szCs w:val="22"/>
          <w:lang w:eastAsia="en-US"/>
        </w:rPr>
      </w:pPr>
      <w:r w:rsidRPr="006358F4">
        <w:rPr>
          <w:rFonts w:asciiTheme="majorHAnsi" w:eastAsia="Calibri" w:hAnsiTheme="majorHAnsi"/>
          <w:sz w:val="22"/>
          <w:szCs w:val="22"/>
          <w:lang w:eastAsia="en-US"/>
        </w:rPr>
        <w:t xml:space="preserve">Nota 2: </w:t>
      </w:r>
      <w:r w:rsidRPr="006358F4">
        <w:rPr>
          <w:rFonts w:asciiTheme="majorHAnsi" w:eastAsia="Calibri" w:hAnsiTheme="majorHAnsi"/>
          <w:sz w:val="22"/>
          <w:szCs w:val="22"/>
          <w:lang w:eastAsia="en-US"/>
        </w:rPr>
        <w:tab/>
        <w:t xml:space="preserve">En caso de patrimonios registrados en moneda diferente a US$; se utilizará la Tabla </w:t>
      </w:r>
      <w:r w:rsidR="00DC013A">
        <w:rPr>
          <w:rFonts w:asciiTheme="majorHAnsi" w:eastAsia="Calibri" w:hAnsiTheme="majorHAnsi"/>
          <w:sz w:val="22"/>
          <w:szCs w:val="22"/>
          <w:lang w:eastAsia="en-US"/>
        </w:rPr>
        <w:t>B</w:t>
      </w:r>
      <w:r w:rsidRPr="006358F4">
        <w:rPr>
          <w:rFonts w:asciiTheme="majorHAnsi" w:eastAsia="Calibri" w:hAnsiTheme="majorHAnsi"/>
          <w:sz w:val="22"/>
          <w:szCs w:val="22"/>
          <w:lang w:eastAsia="en-US"/>
        </w:rPr>
        <w:t xml:space="preserve"> para su respectiva conversión.</w:t>
      </w:r>
    </w:p>
    <w:p w14:paraId="3DFE8494" w14:textId="539F23B2" w:rsidR="00692B39" w:rsidRPr="006358F4" w:rsidRDefault="00927D59" w:rsidP="00650F22">
      <w:pPr>
        <w:pStyle w:val="Textosinformato"/>
        <w:widowControl w:val="0"/>
        <w:spacing w:line="276" w:lineRule="auto"/>
        <w:ind w:left="900" w:hanging="900"/>
        <w:rPr>
          <w:rFonts w:asciiTheme="majorHAnsi" w:eastAsia="Calibri" w:hAnsiTheme="majorHAnsi"/>
          <w:sz w:val="22"/>
          <w:szCs w:val="22"/>
          <w:lang w:eastAsia="en-US"/>
        </w:rPr>
      </w:pPr>
      <w:r w:rsidRPr="006358F4">
        <w:rPr>
          <w:rFonts w:asciiTheme="majorHAnsi" w:eastAsia="Calibri" w:hAnsiTheme="majorHAnsi"/>
          <w:sz w:val="22"/>
          <w:szCs w:val="22"/>
          <w:lang w:eastAsia="en-US"/>
        </w:rPr>
        <w:t xml:space="preserve">Nota </w:t>
      </w:r>
      <w:r w:rsidR="00441B25">
        <w:rPr>
          <w:rFonts w:asciiTheme="majorHAnsi" w:eastAsia="Calibri" w:hAnsiTheme="majorHAnsi"/>
          <w:sz w:val="22"/>
          <w:szCs w:val="22"/>
          <w:lang w:eastAsia="en-US"/>
        </w:rPr>
        <w:t>3</w:t>
      </w:r>
      <w:r w:rsidRPr="006358F4">
        <w:rPr>
          <w:rFonts w:asciiTheme="majorHAnsi" w:eastAsia="Calibri" w:hAnsiTheme="majorHAnsi"/>
          <w:sz w:val="22"/>
          <w:szCs w:val="22"/>
          <w:lang w:eastAsia="en-US"/>
        </w:rPr>
        <w:t>:</w:t>
      </w:r>
      <w:r w:rsidRPr="006358F4">
        <w:rPr>
          <w:rFonts w:asciiTheme="majorHAnsi" w:eastAsia="Calibri" w:hAnsiTheme="majorHAnsi"/>
          <w:sz w:val="22"/>
          <w:szCs w:val="22"/>
          <w:lang w:eastAsia="en-US"/>
        </w:rPr>
        <w:tab/>
        <w:t>El tipo de cambio a utilizar</w:t>
      </w:r>
      <w:r w:rsidR="00B85E60" w:rsidRPr="006358F4">
        <w:rPr>
          <w:rFonts w:asciiTheme="majorHAnsi" w:eastAsia="Calibri" w:hAnsiTheme="majorHAnsi"/>
          <w:sz w:val="22"/>
          <w:szCs w:val="22"/>
          <w:lang w:eastAsia="en-US"/>
        </w:rPr>
        <w:t xml:space="preserve"> </w:t>
      </w:r>
      <w:r w:rsidRPr="006358F4">
        <w:rPr>
          <w:rFonts w:asciiTheme="majorHAnsi" w:eastAsia="Calibri" w:hAnsiTheme="majorHAnsi"/>
          <w:sz w:val="22"/>
          <w:szCs w:val="22"/>
          <w:lang w:eastAsia="en-US"/>
        </w:rPr>
        <w:t xml:space="preserve">será </w:t>
      </w:r>
      <w:r w:rsidR="00AD3615" w:rsidRPr="00042CE2">
        <w:rPr>
          <w:rFonts w:asciiTheme="majorHAnsi" w:eastAsia="Calibri" w:hAnsiTheme="majorHAnsi"/>
          <w:sz w:val="22"/>
          <w:szCs w:val="22"/>
          <w:lang w:eastAsia="en-US"/>
        </w:rPr>
        <w:t>correspondiente al tipo de cambio contable publicada por la Superintendencia de Banca, Seguros y AFP a la fecha de cierre de los respectivos estados financieros</w:t>
      </w:r>
      <w:r w:rsidR="00AD3615">
        <w:rPr>
          <w:rFonts w:asciiTheme="majorHAnsi" w:eastAsia="Calibri" w:hAnsiTheme="majorHAnsi"/>
          <w:sz w:val="22"/>
          <w:szCs w:val="22"/>
          <w:lang w:eastAsia="en-US"/>
        </w:rPr>
        <w:t>.</w:t>
      </w:r>
    </w:p>
    <w:p w14:paraId="6831035A" w14:textId="77777777" w:rsidR="00B85E60" w:rsidRPr="006358F4" w:rsidRDefault="00B85E60" w:rsidP="00BD3A93">
      <w:pPr>
        <w:pStyle w:val="Textosinformato"/>
        <w:widowControl w:val="0"/>
        <w:spacing w:line="276" w:lineRule="auto"/>
        <w:ind w:left="900" w:hanging="900"/>
        <w:jc w:val="both"/>
        <w:rPr>
          <w:rFonts w:asciiTheme="majorHAnsi" w:eastAsia="Calibri" w:hAnsiTheme="majorHAnsi"/>
          <w:sz w:val="22"/>
          <w:szCs w:val="22"/>
          <w:lang w:eastAsia="en-US"/>
        </w:rPr>
      </w:pPr>
    </w:p>
    <w:p w14:paraId="3B5A8FA1" w14:textId="77777777" w:rsidR="00927D59" w:rsidRPr="006358F4" w:rsidRDefault="00927D59" w:rsidP="0033437E">
      <w:pPr>
        <w:pStyle w:val="Textosinformato"/>
        <w:widowControl w:val="0"/>
        <w:spacing w:line="276" w:lineRule="auto"/>
        <w:ind w:left="0"/>
        <w:jc w:val="both"/>
        <w:rPr>
          <w:rFonts w:asciiTheme="majorHAnsi" w:hAnsiTheme="majorHAnsi"/>
          <w:sz w:val="22"/>
          <w:szCs w:val="22"/>
        </w:rPr>
      </w:pPr>
      <w:r w:rsidRPr="006358F4">
        <w:rPr>
          <w:rFonts w:asciiTheme="majorHAnsi" w:hAnsiTheme="majorHAnsi"/>
          <w:sz w:val="22"/>
          <w:szCs w:val="22"/>
        </w:rPr>
        <w:t>Atentamente,</w:t>
      </w:r>
    </w:p>
    <w:p w14:paraId="1C44D79A" w14:textId="77777777" w:rsidR="00927D59" w:rsidRPr="006358F4" w:rsidRDefault="00927D59" w:rsidP="00FF1A44">
      <w:pPr>
        <w:pStyle w:val="Textosinformato"/>
        <w:widowControl w:val="0"/>
        <w:spacing w:line="276" w:lineRule="auto"/>
        <w:ind w:left="0"/>
        <w:jc w:val="both"/>
        <w:rPr>
          <w:rFonts w:asciiTheme="majorHAnsi" w:hAnsiTheme="majorHAnsi"/>
          <w:sz w:val="22"/>
          <w:szCs w:val="22"/>
        </w:rPr>
      </w:pPr>
    </w:p>
    <w:p w14:paraId="180FE6B2" w14:textId="77777777" w:rsidR="00927D59" w:rsidRPr="006358F4" w:rsidRDefault="00927D59" w:rsidP="00322C00">
      <w:pPr>
        <w:pStyle w:val="Textosinformato"/>
        <w:widowControl w:val="0"/>
        <w:spacing w:line="276" w:lineRule="auto"/>
        <w:ind w:left="0"/>
        <w:jc w:val="both"/>
        <w:rPr>
          <w:rFonts w:asciiTheme="majorHAnsi" w:hAnsiTheme="majorHAnsi"/>
          <w:sz w:val="22"/>
          <w:szCs w:val="22"/>
        </w:rPr>
      </w:pPr>
      <w:r w:rsidRPr="006358F4">
        <w:rPr>
          <w:rFonts w:asciiTheme="majorHAnsi" w:hAnsiTheme="majorHAnsi"/>
          <w:sz w:val="22"/>
          <w:szCs w:val="22"/>
        </w:rPr>
        <w:t>Firma</w:t>
      </w:r>
      <w:r w:rsidRPr="006358F4">
        <w:rPr>
          <w:rFonts w:asciiTheme="majorHAnsi" w:hAnsiTheme="majorHAnsi"/>
          <w:sz w:val="22"/>
          <w:szCs w:val="22"/>
        </w:rPr>
        <w:tab/>
      </w:r>
      <w:r w:rsidRPr="006358F4">
        <w:rPr>
          <w:rFonts w:asciiTheme="majorHAnsi" w:hAnsiTheme="majorHAnsi"/>
          <w:sz w:val="22"/>
          <w:szCs w:val="22"/>
        </w:rPr>
        <w:tab/>
        <w:t>…....................................</w:t>
      </w:r>
    </w:p>
    <w:p w14:paraId="0CB8A371" w14:textId="77777777" w:rsidR="00927D59" w:rsidRPr="006358F4" w:rsidRDefault="00927D59" w:rsidP="00342C1B">
      <w:pPr>
        <w:pStyle w:val="Textosinformato"/>
        <w:widowControl w:val="0"/>
        <w:spacing w:line="276" w:lineRule="auto"/>
        <w:ind w:left="0"/>
        <w:jc w:val="both"/>
        <w:rPr>
          <w:rFonts w:asciiTheme="majorHAnsi" w:hAnsiTheme="majorHAnsi"/>
          <w:sz w:val="22"/>
          <w:szCs w:val="22"/>
        </w:rPr>
      </w:pPr>
      <w:r w:rsidRPr="006358F4">
        <w:rPr>
          <w:rFonts w:asciiTheme="majorHAnsi" w:hAnsiTheme="majorHAnsi"/>
          <w:sz w:val="22"/>
          <w:szCs w:val="22"/>
        </w:rPr>
        <w:t>Nombre</w:t>
      </w:r>
      <w:r w:rsidRPr="006358F4">
        <w:rPr>
          <w:rFonts w:asciiTheme="majorHAnsi" w:hAnsiTheme="majorHAnsi"/>
          <w:sz w:val="22"/>
          <w:szCs w:val="22"/>
        </w:rPr>
        <w:tab/>
        <w:t>….....................................</w:t>
      </w:r>
    </w:p>
    <w:p w14:paraId="2262E345" w14:textId="77777777" w:rsidR="00927D59" w:rsidRPr="006358F4" w:rsidRDefault="00927D59" w:rsidP="00342C1B">
      <w:pPr>
        <w:pStyle w:val="Textosinformato"/>
        <w:widowControl w:val="0"/>
        <w:spacing w:line="276" w:lineRule="auto"/>
        <w:ind w:left="0"/>
        <w:jc w:val="both"/>
        <w:rPr>
          <w:rFonts w:asciiTheme="majorHAnsi" w:hAnsiTheme="majorHAnsi"/>
          <w:sz w:val="22"/>
          <w:szCs w:val="22"/>
        </w:rPr>
      </w:pPr>
      <w:r w:rsidRPr="006358F4">
        <w:rPr>
          <w:rFonts w:asciiTheme="majorHAnsi" w:hAnsiTheme="majorHAnsi"/>
          <w:sz w:val="22"/>
          <w:szCs w:val="22"/>
        </w:rPr>
        <w:tab/>
      </w:r>
      <w:r w:rsidRPr="006358F4">
        <w:rPr>
          <w:rFonts w:asciiTheme="majorHAnsi" w:hAnsiTheme="majorHAnsi"/>
          <w:sz w:val="22"/>
          <w:szCs w:val="22"/>
        </w:rPr>
        <w:tab/>
        <w:t>Representante Legal del Postor</w:t>
      </w:r>
    </w:p>
    <w:p w14:paraId="3E84C8A8" w14:textId="77777777" w:rsidR="00927D59" w:rsidRPr="006358F4" w:rsidRDefault="00927D59" w:rsidP="006A5130">
      <w:pPr>
        <w:pStyle w:val="Textosinformato"/>
        <w:widowControl w:val="0"/>
        <w:spacing w:line="276" w:lineRule="auto"/>
        <w:ind w:left="0"/>
        <w:jc w:val="both"/>
        <w:rPr>
          <w:rFonts w:asciiTheme="majorHAnsi" w:hAnsiTheme="majorHAnsi"/>
          <w:sz w:val="22"/>
          <w:szCs w:val="22"/>
        </w:rPr>
      </w:pPr>
      <w:r w:rsidRPr="006358F4">
        <w:rPr>
          <w:rFonts w:asciiTheme="majorHAnsi" w:hAnsiTheme="majorHAnsi"/>
          <w:sz w:val="22"/>
          <w:szCs w:val="22"/>
        </w:rPr>
        <w:t>Entidad</w:t>
      </w:r>
      <w:r w:rsidRPr="006358F4">
        <w:rPr>
          <w:rFonts w:asciiTheme="majorHAnsi" w:hAnsiTheme="majorHAnsi"/>
          <w:sz w:val="22"/>
          <w:szCs w:val="22"/>
        </w:rPr>
        <w:tab/>
      </w:r>
      <w:r w:rsidRPr="006358F4">
        <w:rPr>
          <w:rFonts w:asciiTheme="majorHAnsi" w:hAnsiTheme="majorHAnsi"/>
          <w:sz w:val="22"/>
          <w:szCs w:val="22"/>
        </w:rPr>
        <w:tab/>
        <w:t>…......................................</w:t>
      </w:r>
    </w:p>
    <w:p w14:paraId="0712AD9A" w14:textId="77777777" w:rsidR="00927D59" w:rsidRPr="006358F4" w:rsidRDefault="00927D59" w:rsidP="004A1F3B">
      <w:pPr>
        <w:pStyle w:val="Textosinformato"/>
        <w:widowControl w:val="0"/>
        <w:spacing w:line="276" w:lineRule="auto"/>
        <w:ind w:left="0"/>
        <w:jc w:val="both"/>
        <w:rPr>
          <w:rFonts w:asciiTheme="majorHAnsi" w:hAnsiTheme="majorHAnsi"/>
          <w:sz w:val="22"/>
          <w:szCs w:val="22"/>
        </w:rPr>
      </w:pPr>
      <w:r w:rsidRPr="006358F4">
        <w:rPr>
          <w:rFonts w:asciiTheme="majorHAnsi" w:hAnsiTheme="majorHAnsi"/>
          <w:sz w:val="22"/>
          <w:szCs w:val="22"/>
        </w:rPr>
        <w:t xml:space="preserve">                             Postor</w:t>
      </w:r>
    </w:p>
    <w:p w14:paraId="729A94E1" w14:textId="77777777" w:rsidR="00927D59" w:rsidRPr="006B2D22" w:rsidRDefault="00927D59" w:rsidP="008B68B1">
      <w:pPr>
        <w:widowControl w:val="0"/>
        <w:spacing w:after="0"/>
        <w:rPr>
          <w:rFonts w:asciiTheme="majorHAnsi" w:hAnsiTheme="majorHAnsi" w:cs="Arial"/>
          <w:b/>
          <w:bCs/>
          <w:kern w:val="32"/>
          <w:lang w:val="es-ES"/>
        </w:rPr>
      </w:pPr>
      <w:r w:rsidRPr="006358F4">
        <w:rPr>
          <w:rFonts w:asciiTheme="majorHAnsi" w:hAnsiTheme="majorHAnsi" w:cs="Arial"/>
        </w:rPr>
        <w:br w:type="page"/>
      </w:r>
    </w:p>
    <w:p w14:paraId="0B9E23B4" w14:textId="47FE406E" w:rsidR="00927D59" w:rsidRPr="006358F4" w:rsidRDefault="00927D59" w:rsidP="00EC0388">
      <w:pPr>
        <w:pStyle w:val="Ttulo1"/>
        <w:numPr>
          <w:ilvl w:val="0"/>
          <w:numId w:val="0"/>
        </w:numPr>
        <w:rPr>
          <w:rFonts w:asciiTheme="majorHAnsi" w:hAnsiTheme="majorHAnsi"/>
        </w:rPr>
      </w:pPr>
      <w:bookmarkStart w:id="1946" w:name="_Toc441240284"/>
      <w:bookmarkStart w:id="1947" w:name="_Toc517688612"/>
      <w:bookmarkStart w:id="1948" w:name="_Toc867345"/>
      <w:bookmarkStart w:id="1949" w:name="_Toc50116278"/>
      <w:bookmarkStart w:id="1950" w:name="_Toc50120371"/>
      <w:r w:rsidRPr="006358F4">
        <w:rPr>
          <w:rFonts w:asciiTheme="majorHAnsi" w:hAnsiTheme="majorHAnsi"/>
        </w:rPr>
        <w:lastRenderedPageBreak/>
        <w:t xml:space="preserve">Anexo </w:t>
      </w:r>
      <w:bookmarkEnd w:id="1909"/>
      <w:r w:rsidRPr="006358F4">
        <w:rPr>
          <w:rFonts w:asciiTheme="majorHAnsi" w:hAnsiTheme="majorHAnsi"/>
        </w:rPr>
        <w:t>Nro. 7</w:t>
      </w:r>
      <w:r w:rsidR="00EC0388">
        <w:rPr>
          <w:rFonts w:asciiTheme="majorHAnsi" w:hAnsiTheme="majorHAnsi"/>
        </w:rPr>
        <w:t xml:space="preserve"> </w:t>
      </w:r>
      <w:r w:rsidRPr="006358F4">
        <w:rPr>
          <w:rFonts w:asciiTheme="majorHAnsi" w:hAnsiTheme="majorHAnsi"/>
        </w:rPr>
        <w:t>–</w:t>
      </w:r>
      <w:r w:rsidR="00EC0388">
        <w:rPr>
          <w:rFonts w:asciiTheme="majorHAnsi" w:hAnsiTheme="majorHAnsi"/>
        </w:rPr>
        <w:t xml:space="preserve"> </w:t>
      </w:r>
      <w:r w:rsidRPr="006358F4">
        <w:rPr>
          <w:rFonts w:asciiTheme="majorHAnsi" w:hAnsiTheme="majorHAnsi"/>
        </w:rPr>
        <w:t>Modelo de Garantía de Validez, Vigencia y Seriedad de la Oferta</w:t>
      </w:r>
      <w:bookmarkEnd w:id="1910"/>
      <w:bookmarkEnd w:id="1911"/>
      <w:bookmarkEnd w:id="1912"/>
      <w:bookmarkEnd w:id="1946"/>
      <w:bookmarkEnd w:id="1947"/>
      <w:bookmarkEnd w:id="1948"/>
      <w:bookmarkEnd w:id="1949"/>
      <w:bookmarkEnd w:id="1950"/>
    </w:p>
    <w:p w14:paraId="4CCC5674" w14:textId="70C14FE0" w:rsidR="0089352A" w:rsidRDefault="000B0B48" w:rsidP="002B3CAC">
      <w:pPr>
        <w:tabs>
          <w:tab w:val="left" w:pos="1134"/>
        </w:tabs>
        <w:jc w:val="both"/>
        <w:rPr>
          <w:rFonts w:asciiTheme="majorHAnsi" w:hAnsiTheme="majorHAnsi"/>
        </w:rPr>
      </w:pPr>
      <w:r w:rsidRPr="006358F4">
        <w:rPr>
          <w:rFonts w:asciiTheme="majorHAnsi" w:hAnsiTheme="majorHAnsi"/>
        </w:rPr>
        <w:t xml:space="preserve">(Para ser presentado como parte del Sobre Nro. </w:t>
      </w:r>
      <w:r>
        <w:rPr>
          <w:rFonts w:asciiTheme="majorHAnsi" w:hAnsiTheme="majorHAnsi"/>
        </w:rPr>
        <w:t>2</w:t>
      </w:r>
      <w:r w:rsidRPr="006358F4">
        <w:rPr>
          <w:rFonts w:asciiTheme="majorHAnsi" w:hAnsiTheme="majorHAnsi"/>
        </w:rPr>
        <w:t>)</w:t>
      </w:r>
    </w:p>
    <w:p w14:paraId="26E05FAB" w14:textId="08E1DFD5" w:rsidR="00A932B2" w:rsidRPr="00E45BDD" w:rsidRDefault="00A932B2" w:rsidP="005806E8">
      <w:pPr>
        <w:pStyle w:val="Prrafodelista"/>
        <w:keepNext/>
        <w:ind w:left="0"/>
        <w:jc w:val="both"/>
        <w:rPr>
          <w:bCs/>
          <w:iCs/>
        </w:rPr>
      </w:pPr>
      <w:r w:rsidRPr="00E45BDD">
        <w:rPr>
          <w:bCs/>
          <w:iCs/>
        </w:rPr>
        <w:t>Lima,</w:t>
      </w:r>
      <w:r w:rsidRPr="00E45BDD">
        <w:rPr>
          <w:bCs/>
          <w:iCs/>
        </w:rPr>
        <w:tab/>
      </w:r>
      <w:r w:rsidRPr="00E45BDD">
        <w:rPr>
          <w:bCs/>
          <w:iCs/>
        </w:rPr>
        <w:tab/>
        <w:t xml:space="preserve">de </w:t>
      </w:r>
      <w:r w:rsidRPr="00E45BDD">
        <w:rPr>
          <w:bCs/>
          <w:iCs/>
        </w:rPr>
        <w:tab/>
      </w:r>
      <w:r w:rsidRPr="00E45BDD">
        <w:rPr>
          <w:bCs/>
          <w:iCs/>
        </w:rPr>
        <w:tab/>
      </w:r>
      <w:proofErr w:type="spellStart"/>
      <w:r w:rsidRPr="00E45BDD">
        <w:rPr>
          <w:bCs/>
          <w:iCs/>
        </w:rPr>
        <w:t>de</w:t>
      </w:r>
      <w:proofErr w:type="spellEnd"/>
      <w:r w:rsidRPr="00E45BDD">
        <w:rPr>
          <w:bCs/>
          <w:iCs/>
        </w:rPr>
        <w:t xml:space="preserve"> 20</w:t>
      </w:r>
      <w:r w:rsidR="00232B25">
        <w:rPr>
          <w:bCs/>
          <w:iCs/>
        </w:rPr>
        <w:t>2…</w:t>
      </w:r>
    </w:p>
    <w:p w14:paraId="38501EFE" w14:textId="77777777" w:rsidR="00A932B2" w:rsidRPr="00E45BDD" w:rsidRDefault="00A932B2" w:rsidP="005806E8">
      <w:pPr>
        <w:pStyle w:val="Prrafodelista"/>
        <w:keepNext/>
        <w:ind w:left="0"/>
        <w:jc w:val="both"/>
        <w:rPr>
          <w:bCs/>
          <w:iCs/>
        </w:rPr>
      </w:pPr>
    </w:p>
    <w:p w14:paraId="561D8478" w14:textId="08C2E822" w:rsidR="005806E8" w:rsidRPr="00E45BDD" w:rsidRDefault="005806E8" w:rsidP="005806E8">
      <w:pPr>
        <w:pStyle w:val="Prrafodelista"/>
        <w:keepNext/>
        <w:ind w:left="0"/>
        <w:jc w:val="both"/>
        <w:rPr>
          <w:bCs/>
          <w:iCs/>
        </w:rPr>
      </w:pPr>
      <w:r w:rsidRPr="00E45BDD">
        <w:rPr>
          <w:bCs/>
          <w:iCs/>
        </w:rPr>
        <w:t>Señores:</w:t>
      </w:r>
    </w:p>
    <w:p w14:paraId="456FD1C0" w14:textId="22F6A147" w:rsidR="005806E8" w:rsidRPr="00E45BDD" w:rsidRDefault="005806E8" w:rsidP="005806E8">
      <w:pPr>
        <w:pStyle w:val="Prrafodelista"/>
        <w:keepNext/>
        <w:ind w:left="0"/>
        <w:jc w:val="both"/>
        <w:rPr>
          <w:b/>
          <w:bCs/>
          <w:iCs/>
        </w:rPr>
      </w:pPr>
      <w:r w:rsidRPr="00E45BDD">
        <w:rPr>
          <w:b/>
          <w:bCs/>
          <w:iCs/>
        </w:rPr>
        <w:t xml:space="preserve">AGENCIA DE PROMOCIÓN DE LA INVERSIÓN PRIVADA – </w:t>
      </w:r>
      <w:r w:rsidR="0017513F">
        <w:rPr>
          <w:b/>
          <w:bCs/>
          <w:iCs/>
        </w:rPr>
        <w:t>PROINVERSIÓN</w:t>
      </w:r>
    </w:p>
    <w:p w14:paraId="6DCE8AA3" w14:textId="5A727E86" w:rsidR="005806E8" w:rsidRPr="00E45BDD" w:rsidRDefault="005806E8" w:rsidP="005806E8">
      <w:pPr>
        <w:pStyle w:val="Prrafodelista"/>
        <w:keepNext/>
        <w:ind w:left="0"/>
        <w:jc w:val="both"/>
        <w:rPr>
          <w:bCs/>
          <w:iCs/>
        </w:rPr>
      </w:pPr>
      <w:proofErr w:type="gramStart"/>
      <w:r w:rsidRPr="00E45BDD">
        <w:rPr>
          <w:bCs/>
          <w:iCs/>
        </w:rPr>
        <w:t>Presente.</w:t>
      </w:r>
      <w:r w:rsidR="00333753">
        <w:rPr>
          <w:bCs/>
          <w:iCs/>
        </w:rPr>
        <w:t>-</w:t>
      </w:r>
      <w:proofErr w:type="gramEnd"/>
      <w:r w:rsidRPr="00E45BDD">
        <w:rPr>
          <w:bCs/>
          <w:iCs/>
        </w:rPr>
        <w:t>_</w:t>
      </w:r>
    </w:p>
    <w:p w14:paraId="2F4EA947" w14:textId="78D08D97" w:rsidR="00AF1E12" w:rsidRPr="006358F4" w:rsidRDefault="00F659AD" w:rsidP="0089352A">
      <w:pPr>
        <w:tabs>
          <w:tab w:val="left" w:pos="1134"/>
        </w:tabs>
        <w:ind w:left="1134" w:hanging="1134"/>
        <w:jc w:val="both"/>
      </w:pPr>
      <w:r>
        <w:rPr>
          <w:rFonts w:asciiTheme="majorHAnsi" w:hAnsiTheme="majorHAnsi"/>
        </w:rPr>
        <w:t xml:space="preserve">Referencia: </w:t>
      </w:r>
      <w:r w:rsidR="0089352A">
        <w:rPr>
          <w:rFonts w:asciiTheme="majorHAnsi" w:hAnsiTheme="majorHAnsi"/>
        </w:rPr>
        <w:tab/>
        <w:t xml:space="preserve">Proyecto </w:t>
      </w:r>
      <w:r w:rsidRPr="006358F4">
        <w:rPr>
          <w:rFonts w:asciiTheme="majorHAnsi" w:hAnsiTheme="majorHAnsi"/>
        </w:rPr>
        <w:t>“</w:t>
      </w:r>
      <w:r w:rsidR="00AB6090" w:rsidRPr="00F91675">
        <w:rPr>
          <w:rFonts w:cs="Calibri"/>
          <w:bCs/>
        </w:rPr>
        <w:t>Mejoramiento del Sistema de Alcantarillado y Tratamiento de Aguas Servidas de la Ciudad de Puerto Maldonado, Distrito de Tambopata, Provincia de Tambopata, Departamento de Madre de Dio</w:t>
      </w:r>
      <w:r w:rsidR="00AB6090">
        <w:rPr>
          <w:rFonts w:cs="Calibri"/>
          <w:bCs/>
        </w:rPr>
        <w:t>s</w:t>
      </w:r>
      <w:r w:rsidRPr="006358F4">
        <w:rPr>
          <w:rFonts w:asciiTheme="majorHAnsi" w:hAnsiTheme="majorHAnsi"/>
        </w:rPr>
        <w:t>”</w:t>
      </w:r>
    </w:p>
    <w:p w14:paraId="77C0CD46" w14:textId="114AC940" w:rsidR="00927D59" w:rsidRPr="006358F4" w:rsidRDefault="00927D59" w:rsidP="00823415">
      <w:pPr>
        <w:widowControl w:val="0"/>
        <w:spacing w:after="0"/>
        <w:jc w:val="both"/>
        <w:rPr>
          <w:rFonts w:asciiTheme="majorHAnsi" w:hAnsiTheme="majorHAnsi"/>
        </w:rPr>
      </w:pPr>
      <w:r w:rsidRPr="006358F4">
        <w:rPr>
          <w:rFonts w:asciiTheme="majorHAnsi" w:hAnsiTheme="majorHAnsi"/>
        </w:rPr>
        <w:t xml:space="preserve">Por </w:t>
      </w:r>
      <w:r w:rsidR="00AF1E12" w:rsidRPr="006358F4">
        <w:rPr>
          <w:rFonts w:asciiTheme="majorHAnsi" w:hAnsiTheme="majorHAnsi"/>
          <w:bCs/>
        </w:rPr>
        <w:t>la presente y a solicitud de nuestros clientes, señores …………</w:t>
      </w:r>
      <w:proofErr w:type="gramStart"/>
      <w:r w:rsidR="00AF1E12" w:rsidRPr="006358F4">
        <w:rPr>
          <w:rFonts w:asciiTheme="majorHAnsi" w:hAnsiTheme="majorHAnsi"/>
          <w:bCs/>
        </w:rPr>
        <w:t>…….</w:t>
      </w:r>
      <w:proofErr w:type="gramEnd"/>
      <w:r w:rsidR="00AF1E12" w:rsidRPr="006358F4">
        <w:rPr>
          <w:rFonts w:asciiTheme="majorHAnsi" w:hAnsiTheme="majorHAnsi"/>
          <w:bCs/>
        </w:rPr>
        <w:t xml:space="preserve">, constituimos esta fianza solidaria, irrevocable, incondicional y de realización automática, sin beneficio de excusión, </w:t>
      </w:r>
      <w:r w:rsidR="00EB3EB8">
        <w:rPr>
          <w:rFonts w:asciiTheme="majorHAnsi" w:hAnsiTheme="majorHAnsi"/>
          <w:bCs/>
        </w:rPr>
        <w:t xml:space="preserve">ni división, </w:t>
      </w:r>
      <w:r w:rsidR="00AF1E12" w:rsidRPr="006358F4">
        <w:rPr>
          <w:rFonts w:asciiTheme="majorHAnsi" w:hAnsiTheme="majorHAnsi"/>
          <w:bCs/>
        </w:rPr>
        <w:t xml:space="preserve">hasta por la suma </w:t>
      </w:r>
      <w:r w:rsidR="00AF1E12" w:rsidRPr="00292A74">
        <w:rPr>
          <w:rFonts w:asciiTheme="majorHAnsi" w:hAnsiTheme="majorHAnsi"/>
          <w:bCs/>
        </w:rPr>
        <w:t xml:space="preserve">de S/. </w:t>
      </w:r>
      <w:r w:rsidR="005F0DBA">
        <w:rPr>
          <w:rFonts w:asciiTheme="majorHAnsi" w:hAnsiTheme="majorHAnsi"/>
          <w:bCs/>
        </w:rPr>
        <w:t>1</w:t>
      </w:r>
      <w:r w:rsidR="005B6277">
        <w:rPr>
          <w:rFonts w:asciiTheme="majorHAnsi" w:hAnsiTheme="majorHAnsi"/>
          <w:bCs/>
        </w:rPr>
        <w:t>’</w:t>
      </w:r>
      <w:r w:rsidR="00F96BC5">
        <w:rPr>
          <w:rFonts w:asciiTheme="majorHAnsi" w:hAnsiTheme="majorHAnsi"/>
          <w:bCs/>
        </w:rPr>
        <w:t>500,000</w:t>
      </w:r>
      <w:r w:rsidR="004B774C">
        <w:rPr>
          <w:rFonts w:asciiTheme="majorHAnsi" w:hAnsiTheme="majorHAnsi"/>
          <w:bCs/>
        </w:rPr>
        <w:t>.00</w:t>
      </w:r>
      <w:r w:rsidR="005F0DBA">
        <w:rPr>
          <w:rFonts w:asciiTheme="majorHAnsi" w:hAnsiTheme="majorHAnsi"/>
          <w:bCs/>
        </w:rPr>
        <w:t xml:space="preserve"> </w:t>
      </w:r>
      <w:r w:rsidR="005F0DBA" w:rsidRPr="00292A74">
        <w:rPr>
          <w:rFonts w:asciiTheme="majorHAnsi" w:hAnsiTheme="majorHAnsi"/>
          <w:bCs/>
        </w:rPr>
        <w:t>(</w:t>
      </w:r>
      <w:r w:rsidR="005B6277">
        <w:rPr>
          <w:rFonts w:asciiTheme="majorHAnsi" w:hAnsiTheme="majorHAnsi"/>
          <w:bCs/>
        </w:rPr>
        <w:t>U</w:t>
      </w:r>
      <w:r w:rsidR="005F0DBA">
        <w:rPr>
          <w:rFonts w:asciiTheme="majorHAnsi" w:hAnsiTheme="majorHAnsi"/>
          <w:bCs/>
        </w:rPr>
        <w:t xml:space="preserve">n millón </w:t>
      </w:r>
      <w:r w:rsidR="00F96BC5">
        <w:rPr>
          <w:rFonts w:asciiTheme="majorHAnsi" w:hAnsiTheme="majorHAnsi"/>
          <w:bCs/>
        </w:rPr>
        <w:t>quinientos mil</w:t>
      </w:r>
      <w:r w:rsidR="005B6277">
        <w:rPr>
          <w:rFonts w:asciiTheme="majorHAnsi" w:hAnsiTheme="majorHAnsi"/>
          <w:bCs/>
        </w:rPr>
        <w:t xml:space="preserve"> y 00/100</w:t>
      </w:r>
      <w:r w:rsidR="005F0DBA">
        <w:rPr>
          <w:rFonts w:asciiTheme="majorHAnsi" w:hAnsiTheme="majorHAnsi"/>
          <w:bCs/>
        </w:rPr>
        <w:t xml:space="preserve"> S</w:t>
      </w:r>
      <w:r w:rsidR="005F0DBA" w:rsidRPr="00292A74">
        <w:rPr>
          <w:rFonts w:asciiTheme="majorHAnsi" w:hAnsiTheme="majorHAnsi"/>
          <w:bCs/>
        </w:rPr>
        <w:t>oles</w:t>
      </w:r>
      <w:r w:rsidR="00AF1E12" w:rsidRPr="00292A74">
        <w:rPr>
          <w:rFonts w:asciiTheme="majorHAnsi" w:hAnsiTheme="majorHAnsi"/>
          <w:bCs/>
        </w:rPr>
        <w:t>),</w:t>
      </w:r>
      <w:r w:rsidR="00AF1E12" w:rsidRPr="006358F4">
        <w:rPr>
          <w:rFonts w:asciiTheme="majorHAnsi" w:hAnsiTheme="majorHAnsi"/>
          <w:bCs/>
        </w:rPr>
        <w:t xml:space="preserve"> a favor de </w:t>
      </w:r>
      <w:r w:rsidR="0017513F">
        <w:rPr>
          <w:rFonts w:asciiTheme="majorHAnsi" w:hAnsiTheme="majorHAnsi"/>
          <w:bCs/>
        </w:rPr>
        <w:t>PROINVERSIÓN</w:t>
      </w:r>
      <w:r w:rsidR="00AF1E12" w:rsidRPr="006358F4">
        <w:rPr>
          <w:rFonts w:asciiTheme="majorHAnsi" w:hAnsiTheme="majorHAnsi"/>
          <w:bCs/>
        </w:rPr>
        <w:t xml:space="preserve">, para garantizar la </w:t>
      </w:r>
      <w:r w:rsidR="00EB3EB8">
        <w:rPr>
          <w:rFonts w:asciiTheme="majorHAnsi" w:hAnsiTheme="majorHAnsi"/>
          <w:bCs/>
        </w:rPr>
        <w:t>Validez, Vigencia y Seriedad de la Oferta presentada por nuestro cliente o Consorcio _________ integrado por _________</w:t>
      </w:r>
      <w:r w:rsidR="00492D45">
        <w:rPr>
          <w:rFonts w:asciiTheme="majorHAnsi" w:hAnsiTheme="majorHAnsi"/>
        </w:rPr>
        <w:t xml:space="preserve"> </w:t>
      </w:r>
      <w:r w:rsidR="00EB3EB8">
        <w:rPr>
          <w:rFonts w:asciiTheme="majorHAnsi" w:hAnsiTheme="majorHAnsi"/>
          <w:bCs/>
        </w:rPr>
        <w:t xml:space="preserve">de acuerdo con los términos  y condiciones establecidas en las Bases del Concurso de Proyectos Integrales </w:t>
      </w:r>
      <w:r w:rsidR="00800FB7">
        <w:rPr>
          <w:rFonts w:asciiTheme="majorHAnsi" w:hAnsiTheme="majorHAnsi"/>
          <w:bCs/>
        </w:rPr>
        <w:t xml:space="preserve">para la entrega en concesión </w:t>
      </w:r>
      <w:r w:rsidR="00EB3EB8">
        <w:rPr>
          <w:rFonts w:asciiTheme="majorHAnsi" w:hAnsiTheme="majorHAnsi"/>
          <w:bCs/>
        </w:rPr>
        <w:t xml:space="preserve">del proyecto </w:t>
      </w:r>
      <w:r w:rsidR="00EB3EB8" w:rsidRPr="006358F4">
        <w:rPr>
          <w:rFonts w:asciiTheme="majorHAnsi" w:hAnsiTheme="majorHAnsi"/>
        </w:rPr>
        <w:t>“</w:t>
      </w:r>
      <w:r w:rsidR="00EB3EB8" w:rsidRPr="00F91675">
        <w:rPr>
          <w:rFonts w:cs="Calibri"/>
          <w:bCs/>
        </w:rPr>
        <w:t>Mejoramiento del Sistema de Alcantarillado y Tratamiento de Aguas Servidas de la Ciudad de Puerto Maldonado, Distrito de Tambopata, Provincia de Tambopata, Departamento de Madre de Dio</w:t>
      </w:r>
      <w:r w:rsidR="00EB3EB8">
        <w:rPr>
          <w:rFonts w:cs="Calibri"/>
          <w:bCs/>
        </w:rPr>
        <w:t>s</w:t>
      </w:r>
      <w:r w:rsidR="00EB3EB8" w:rsidRPr="006358F4">
        <w:rPr>
          <w:rFonts w:asciiTheme="majorHAnsi" w:hAnsiTheme="majorHAnsi"/>
        </w:rPr>
        <w:t>”</w:t>
      </w:r>
      <w:r w:rsidRPr="006358F4">
        <w:rPr>
          <w:rFonts w:asciiTheme="majorHAnsi" w:hAnsiTheme="majorHAnsi"/>
        </w:rPr>
        <w:t>.</w:t>
      </w:r>
    </w:p>
    <w:p w14:paraId="3A8FF762" w14:textId="77777777" w:rsidR="00AF1E12" w:rsidRPr="006358F4" w:rsidRDefault="00AF1E12" w:rsidP="00823415">
      <w:pPr>
        <w:widowControl w:val="0"/>
        <w:spacing w:after="0"/>
        <w:jc w:val="both"/>
        <w:rPr>
          <w:rFonts w:asciiTheme="majorHAnsi" w:hAnsiTheme="majorHAnsi"/>
        </w:rPr>
      </w:pPr>
    </w:p>
    <w:p w14:paraId="4012354E" w14:textId="6FBFD8A9" w:rsidR="00927D59" w:rsidRDefault="00927D59" w:rsidP="00800FB7">
      <w:pPr>
        <w:widowControl w:val="0"/>
        <w:spacing w:after="0"/>
        <w:jc w:val="both"/>
        <w:rPr>
          <w:rFonts w:asciiTheme="majorHAnsi" w:hAnsiTheme="majorHAnsi"/>
        </w:rPr>
      </w:pPr>
      <w:r w:rsidRPr="006358F4">
        <w:rPr>
          <w:rFonts w:asciiTheme="majorHAnsi" w:hAnsiTheme="majorHAnsi"/>
        </w:rPr>
        <w:t xml:space="preserve">Asimismo, </w:t>
      </w:r>
      <w:r w:rsidR="00AF1E12" w:rsidRPr="006358F4">
        <w:rPr>
          <w:rFonts w:asciiTheme="majorHAnsi" w:hAnsiTheme="majorHAnsi"/>
          <w:bCs/>
        </w:rPr>
        <w:t>dejamos constancia que la presente garantía se hará efectiva en el caso que</w:t>
      </w:r>
      <w:r w:rsidR="00B16851">
        <w:rPr>
          <w:rFonts w:asciiTheme="majorHAnsi" w:hAnsiTheme="majorHAnsi"/>
          <w:bCs/>
        </w:rPr>
        <w:t>,</w:t>
      </w:r>
      <w:r w:rsidR="00AF1E12" w:rsidRPr="006358F4">
        <w:rPr>
          <w:rFonts w:asciiTheme="majorHAnsi" w:hAnsiTheme="majorHAnsi"/>
          <w:bCs/>
        </w:rPr>
        <w:t xml:space="preserve"> indistintamente</w:t>
      </w:r>
      <w:r w:rsidR="00B16851">
        <w:rPr>
          <w:rFonts w:asciiTheme="majorHAnsi" w:hAnsiTheme="majorHAnsi"/>
          <w:bCs/>
        </w:rPr>
        <w:t>,</w:t>
      </w:r>
      <w:r w:rsidR="00AF1E12" w:rsidRPr="006358F4">
        <w:rPr>
          <w:rFonts w:asciiTheme="majorHAnsi" w:hAnsiTheme="majorHAnsi"/>
          <w:bCs/>
        </w:rPr>
        <w:t xml:space="preserve"> nuestro</w:t>
      </w:r>
      <w:r w:rsidRPr="006358F4">
        <w:rPr>
          <w:rFonts w:asciiTheme="majorHAnsi" w:hAnsiTheme="majorHAnsi"/>
        </w:rPr>
        <w:t xml:space="preserve"> cliente:</w:t>
      </w:r>
    </w:p>
    <w:p w14:paraId="04F93653" w14:textId="77777777" w:rsidR="00292A74" w:rsidRPr="006358F4" w:rsidRDefault="00292A74" w:rsidP="00800FB7">
      <w:pPr>
        <w:widowControl w:val="0"/>
        <w:spacing w:after="0"/>
        <w:jc w:val="both"/>
        <w:rPr>
          <w:rFonts w:asciiTheme="majorHAnsi" w:hAnsiTheme="majorHAnsi"/>
        </w:rPr>
      </w:pPr>
    </w:p>
    <w:p w14:paraId="627328AE" w14:textId="4FF7D9F4" w:rsidR="00927D59" w:rsidRPr="00292A74" w:rsidRDefault="00927D59" w:rsidP="00561EB6">
      <w:pPr>
        <w:pStyle w:val="Prrafodelista"/>
        <w:widowControl w:val="0"/>
        <w:numPr>
          <w:ilvl w:val="0"/>
          <w:numId w:val="59"/>
        </w:numPr>
        <w:spacing w:after="0"/>
        <w:jc w:val="both"/>
        <w:rPr>
          <w:rFonts w:asciiTheme="majorHAnsi" w:hAnsiTheme="majorHAnsi"/>
        </w:rPr>
      </w:pPr>
      <w:r w:rsidRPr="00292A74">
        <w:rPr>
          <w:rFonts w:asciiTheme="majorHAnsi" w:hAnsiTheme="majorHAnsi"/>
        </w:rPr>
        <w:t xml:space="preserve">Se </w:t>
      </w:r>
      <w:r w:rsidR="00AF1E12" w:rsidRPr="00292A74">
        <w:rPr>
          <w:rFonts w:asciiTheme="majorHAnsi" w:hAnsiTheme="majorHAnsi"/>
          <w:bCs/>
        </w:rPr>
        <w:t>encuentre incurso en los supuestos establecidos en el artículo 29 del Decreto Legislativo Nro.</w:t>
      </w:r>
      <w:r w:rsidRPr="00292A74">
        <w:rPr>
          <w:rFonts w:asciiTheme="majorHAnsi" w:hAnsiTheme="majorHAnsi"/>
        </w:rPr>
        <w:t xml:space="preserve"> </w:t>
      </w:r>
      <w:r w:rsidR="00226260" w:rsidRPr="00292A74">
        <w:rPr>
          <w:rFonts w:asciiTheme="majorHAnsi" w:hAnsiTheme="majorHAnsi"/>
        </w:rPr>
        <w:t>1362</w:t>
      </w:r>
      <w:r w:rsidR="002E65C5" w:rsidRPr="00292A74">
        <w:rPr>
          <w:rFonts w:asciiTheme="majorHAnsi" w:hAnsiTheme="majorHAnsi"/>
        </w:rPr>
        <w:t>;</w:t>
      </w:r>
      <w:r w:rsidR="005824B0" w:rsidRPr="00292A74">
        <w:rPr>
          <w:rFonts w:asciiTheme="majorHAnsi" w:hAnsiTheme="majorHAnsi"/>
        </w:rPr>
        <w:t xml:space="preserve"> o</w:t>
      </w:r>
    </w:p>
    <w:p w14:paraId="198D258C" w14:textId="67483F12" w:rsidR="005824B0" w:rsidRPr="00292A74" w:rsidRDefault="005824B0" w:rsidP="00561EB6">
      <w:pPr>
        <w:pStyle w:val="Prrafodelista"/>
        <w:widowControl w:val="0"/>
        <w:numPr>
          <w:ilvl w:val="0"/>
          <w:numId w:val="59"/>
        </w:numPr>
        <w:spacing w:after="0"/>
        <w:jc w:val="both"/>
        <w:rPr>
          <w:rFonts w:asciiTheme="majorHAnsi" w:hAnsiTheme="majorHAnsi"/>
        </w:rPr>
      </w:pPr>
      <w:r w:rsidRPr="00292A74">
        <w:rPr>
          <w:rFonts w:asciiTheme="majorHAnsi" w:hAnsiTheme="majorHAnsi"/>
        </w:rPr>
        <w:t xml:space="preserve">No cumpla con </w:t>
      </w:r>
      <w:r w:rsidRPr="00292A74">
        <w:rPr>
          <w:rFonts w:asciiTheme="majorHAnsi" w:hAnsiTheme="majorHAnsi"/>
          <w:bCs/>
        </w:rPr>
        <w:t xml:space="preserve">presentar una </w:t>
      </w:r>
      <w:r w:rsidR="00292A74">
        <w:rPr>
          <w:rFonts w:asciiTheme="majorHAnsi" w:hAnsiTheme="majorHAnsi"/>
          <w:bCs/>
        </w:rPr>
        <w:t>Oferta</w:t>
      </w:r>
      <w:r w:rsidRPr="00292A74">
        <w:rPr>
          <w:rFonts w:asciiTheme="majorHAnsi" w:hAnsiTheme="majorHAnsi"/>
          <w:bCs/>
        </w:rPr>
        <w:t xml:space="preserve"> Técnica válida en el proceso de selección convocado; o</w:t>
      </w:r>
    </w:p>
    <w:p w14:paraId="0B592773" w14:textId="7FFAA754" w:rsidR="002E65C5" w:rsidRPr="00292A74" w:rsidRDefault="002E65C5" w:rsidP="00561EB6">
      <w:pPr>
        <w:pStyle w:val="Prrafodelista"/>
        <w:widowControl w:val="0"/>
        <w:numPr>
          <w:ilvl w:val="0"/>
          <w:numId w:val="59"/>
        </w:numPr>
        <w:spacing w:after="0"/>
        <w:jc w:val="both"/>
        <w:rPr>
          <w:rFonts w:asciiTheme="majorHAnsi" w:hAnsiTheme="majorHAnsi"/>
        </w:rPr>
      </w:pPr>
      <w:r w:rsidRPr="00292A74">
        <w:rPr>
          <w:rFonts w:asciiTheme="majorHAnsi" w:hAnsiTheme="majorHAnsi"/>
        </w:rPr>
        <w:t xml:space="preserve">No </w:t>
      </w:r>
      <w:r w:rsidRPr="00292A74">
        <w:rPr>
          <w:rFonts w:asciiTheme="majorHAnsi" w:hAnsiTheme="majorHAnsi"/>
          <w:bCs/>
        </w:rPr>
        <w:t xml:space="preserve">cumpla con presentar una </w:t>
      </w:r>
      <w:r w:rsidR="00292A74">
        <w:rPr>
          <w:rFonts w:asciiTheme="majorHAnsi" w:hAnsiTheme="majorHAnsi"/>
          <w:bCs/>
        </w:rPr>
        <w:t>Oferta</w:t>
      </w:r>
      <w:r w:rsidRPr="00292A74">
        <w:rPr>
          <w:rFonts w:asciiTheme="majorHAnsi" w:hAnsiTheme="majorHAnsi"/>
          <w:bCs/>
        </w:rPr>
        <w:t xml:space="preserve"> </w:t>
      </w:r>
      <w:r w:rsidR="005824B0" w:rsidRPr="00292A74">
        <w:rPr>
          <w:rFonts w:asciiTheme="majorHAnsi" w:hAnsiTheme="majorHAnsi"/>
          <w:bCs/>
        </w:rPr>
        <w:t>E</w:t>
      </w:r>
      <w:r w:rsidRPr="00292A74">
        <w:rPr>
          <w:rFonts w:asciiTheme="majorHAnsi" w:hAnsiTheme="majorHAnsi"/>
          <w:bCs/>
        </w:rPr>
        <w:t>conómica válida en el proceso de selección convocado;</w:t>
      </w:r>
      <w:r w:rsidR="0000642E" w:rsidRPr="00292A74">
        <w:rPr>
          <w:rFonts w:asciiTheme="majorHAnsi" w:hAnsiTheme="majorHAnsi"/>
          <w:bCs/>
        </w:rPr>
        <w:t xml:space="preserve"> </w:t>
      </w:r>
      <w:r w:rsidRPr="00292A74">
        <w:rPr>
          <w:rFonts w:asciiTheme="majorHAnsi" w:hAnsiTheme="majorHAnsi"/>
          <w:bCs/>
        </w:rPr>
        <w:t>o</w:t>
      </w:r>
    </w:p>
    <w:p w14:paraId="1DA98FEE" w14:textId="6A4F6C16" w:rsidR="005824B0" w:rsidRPr="00292A74" w:rsidRDefault="005824B0" w:rsidP="00561EB6">
      <w:pPr>
        <w:pStyle w:val="Prrafodelista"/>
        <w:widowControl w:val="0"/>
        <w:numPr>
          <w:ilvl w:val="0"/>
          <w:numId w:val="59"/>
        </w:numPr>
        <w:spacing w:after="0"/>
        <w:jc w:val="both"/>
        <w:rPr>
          <w:rFonts w:asciiTheme="majorHAnsi" w:hAnsiTheme="majorHAnsi"/>
        </w:rPr>
      </w:pPr>
      <w:r w:rsidRPr="00292A74">
        <w:rPr>
          <w:rFonts w:asciiTheme="majorHAnsi" w:hAnsiTheme="majorHAnsi"/>
          <w:bCs/>
        </w:rPr>
        <w:t xml:space="preserve">Presente o declare información falsa en el </w:t>
      </w:r>
      <w:r w:rsidR="00264057">
        <w:rPr>
          <w:rFonts w:asciiTheme="majorHAnsi" w:hAnsiTheme="majorHAnsi"/>
          <w:bCs/>
        </w:rPr>
        <w:t>Concurso</w:t>
      </w:r>
      <w:r w:rsidRPr="00292A74">
        <w:rPr>
          <w:rFonts w:asciiTheme="majorHAnsi" w:hAnsiTheme="majorHAnsi"/>
          <w:bCs/>
        </w:rPr>
        <w:t>; o</w:t>
      </w:r>
    </w:p>
    <w:p w14:paraId="30CD5C35" w14:textId="2783295F" w:rsidR="00151189" w:rsidRDefault="00151189" w:rsidP="00561EB6">
      <w:pPr>
        <w:pStyle w:val="Prrafodelista"/>
        <w:widowControl w:val="0"/>
        <w:numPr>
          <w:ilvl w:val="0"/>
          <w:numId w:val="59"/>
        </w:numPr>
        <w:spacing w:after="0"/>
        <w:jc w:val="both"/>
        <w:rPr>
          <w:rFonts w:asciiTheme="majorHAnsi" w:hAnsiTheme="majorHAnsi"/>
        </w:rPr>
      </w:pPr>
      <w:r>
        <w:rPr>
          <w:rFonts w:asciiTheme="majorHAnsi" w:hAnsiTheme="majorHAnsi"/>
        </w:rPr>
        <w:t xml:space="preserve">No cumpla con presentar en formato físico </w:t>
      </w:r>
      <w:r w:rsidR="00410963" w:rsidRPr="00426F27">
        <w:rPr>
          <w:rFonts w:asciiTheme="majorHAnsi" w:hAnsiTheme="majorHAnsi" w:cstheme="majorHAnsi"/>
        </w:rPr>
        <w:t xml:space="preserve">y en el plazo y forma </w:t>
      </w:r>
      <w:r w:rsidR="00410963">
        <w:rPr>
          <w:rFonts w:asciiTheme="majorHAnsi" w:hAnsiTheme="majorHAnsi" w:cs="Arial"/>
        </w:rPr>
        <w:t>establecidos en el acta de adjudicación de la Buena Pro</w:t>
      </w:r>
      <w:r w:rsidR="00410963" w:rsidRPr="00132A8E">
        <w:rPr>
          <w:rFonts w:asciiTheme="majorHAnsi" w:hAnsiTheme="majorHAnsi"/>
        </w:rPr>
        <w:t xml:space="preserve"> </w:t>
      </w:r>
      <w:r>
        <w:rPr>
          <w:rFonts w:asciiTheme="majorHAnsi" w:hAnsiTheme="majorHAnsi"/>
        </w:rPr>
        <w:t>los documentos del Sobre Nro. 1</w:t>
      </w:r>
      <w:r w:rsidR="00132A8E">
        <w:rPr>
          <w:rFonts w:asciiTheme="majorHAnsi" w:hAnsiTheme="majorHAnsi"/>
        </w:rPr>
        <w:t xml:space="preserve"> en caso de resultar Adjudicatario</w:t>
      </w:r>
      <w:r w:rsidR="00186896">
        <w:rPr>
          <w:rFonts w:asciiTheme="majorHAnsi" w:hAnsiTheme="majorHAnsi"/>
        </w:rPr>
        <w:t>; o</w:t>
      </w:r>
    </w:p>
    <w:p w14:paraId="76EC90D8" w14:textId="60C2EB65" w:rsidR="00927D59" w:rsidRPr="00292A74" w:rsidRDefault="00927D59" w:rsidP="00561EB6">
      <w:pPr>
        <w:pStyle w:val="Prrafodelista"/>
        <w:widowControl w:val="0"/>
        <w:numPr>
          <w:ilvl w:val="0"/>
          <w:numId w:val="59"/>
        </w:numPr>
        <w:spacing w:after="0"/>
        <w:jc w:val="both"/>
        <w:rPr>
          <w:rFonts w:asciiTheme="majorHAnsi" w:hAnsiTheme="majorHAnsi"/>
        </w:rPr>
      </w:pPr>
      <w:r w:rsidRPr="00292A74">
        <w:rPr>
          <w:rFonts w:asciiTheme="majorHAnsi" w:hAnsiTheme="majorHAnsi"/>
        </w:rPr>
        <w:t xml:space="preserve">No </w:t>
      </w:r>
      <w:r w:rsidR="002E65C5" w:rsidRPr="00292A74">
        <w:rPr>
          <w:rFonts w:asciiTheme="majorHAnsi" w:hAnsiTheme="majorHAnsi"/>
          <w:bCs/>
        </w:rPr>
        <w:t>cumpla con sus obligaciones para la Fecha de Cierre</w:t>
      </w:r>
      <w:r w:rsidR="006B7C01">
        <w:rPr>
          <w:rFonts w:asciiTheme="majorHAnsi" w:hAnsiTheme="majorHAnsi"/>
          <w:bCs/>
        </w:rPr>
        <w:t>.</w:t>
      </w:r>
      <w:r w:rsidR="002E65C5" w:rsidRPr="00292A74">
        <w:rPr>
          <w:rFonts w:asciiTheme="majorHAnsi" w:hAnsiTheme="majorHAnsi"/>
          <w:bCs/>
        </w:rPr>
        <w:t xml:space="preserve"> </w:t>
      </w:r>
    </w:p>
    <w:p w14:paraId="637C4E3F" w14:textId="77777777" w:rsidR="00EC0388" w:rsidRDefault="00EC0388">
      <w:pPr>
        <w:widowControl w:val="0"/>
        <w:spacing w:after="0"/>
        <w:jc w:val="both"/>
        <w:rPr>
          <w:rFonts w:asciiTheme="majorHAnsi" w:hAnsiTheme="majorHAnsi"/>
        </w:rPr>
      </w:pPr>
    </w:p>
    <w:p w14:paraId="55D58E6C" w14:textId="02DBBE6D" w:rsidR="00927D59" w:rsidRPr="006358F4" w:rsidRDefault="00927D59">
      <w:pPr>
        <w:widowControl w:val="0"/>
        <w:spacing w:after="0"/>
        <w:jc w:val="both"/>
        <w:rPr>
          <w:rFonts w:asciiTheme="majorHAnsi" w:hAnsiTheme="majorHAnsi"/>
        </w:rPr>
      </w:pPr>
      <w:r w:rsidRPr="006358F4">
        <w:rPr>
          <w:rFonts w:asciiTheme="majorHAnsi" w:hAnsiTheme="majorHAnsi"/>
        </w:rPr>
        <w:t xml:space="preserve">Para </w:t>
      </w:r>
      <w:r w:rsidR="00AF1E12" w:rsidRPr="006358F4">
        <w:rPr>
          <w:rFonts w:asciiTheme="majorHAnsi" w:hAnsiTheme="majorHAnsi"/>
          <w:bCs/>
        </w:rPr>
        <w:t xml:space="preserve">honrar la presente Fianza a favor de ustedes bastará requerimiento por conducto notarial del Director Ejecutivo de </w:t>
      </w:r>
      <w:r w:rsidR="0017513F">
        <w:rPr>
          <w:rFonts w:asciiTheme="majorHAnsi" w:hAnsiTheme="majorHAnsi"/>
          <w:bCs/>
        </w:rPr>
        <w:t>PROINVERSIÓN</w:t>
      </w:r>
      <w:r w:rsidR="00800FB7">
        <w:rPr>
          <w:rFonts w:asciiTheme="majorHAnsi" w:hAnsiTheme="majorHAnsi"/>
          <w:bCs/>
        </w:rPr>
        <w:t>,</w:t>
      </w:r>
      <w:r w:rsidR="00023320" w:rsidRPr="00023320">
        <w:rPr>
          <w:rFonts w:asciiTheme="majorHAnsi" w:hAnsiTheme="majorHAnsi"/>
          <w:bCs/>
        </w:rPr>
        <w:t xml:space="preserve"> </w:t>
      </w:r>
      <w:r w:rsidR="00023320" w:rsidRPr="006358F4">
        <w:rPr>
          <w:rFonts w:asciiTheme="majorHAnsi" w:hAnsiTheme="majorHAnsi"/>
          <w:bCs/>
        </w:rPr>
        <w:t xml:space="preserve">o de quien haga sus veces, en nuestras oficinas ubicadas </w:t>
      </w:r>
      <w:r w:rsidR="00023320" w:rsidRPr="006358F4">
        <w:rPr>
          <w:rFonts w:asciiTheme="majorHAnsi" w:hAnsiTheme="majorHAnsi"/>
        </w:rPr>
        <w:t>en …</w:t>
      </w:r>
      <w:proofErr w:type="gramStart"/>
      <w:r w:rsidR="00023320" w:rsidRPr="006358F4">
        <w:rPr>
          <w:rFonts w:asciiTheme="majorHAnsi" w:hAnsiTheme="majorHAnsi"/>
        </w:rPr>
        <w:t>…….</w:t>
      </w:r>
      <w:proofErr w:type="gramEnd"/>
      <w:r w:rsidR="00AF1E12" w:rsidRPr="006358F4">
        <w:rPr>
          <w:rFonts w:asciiTheme="majorHAnsi" w:hAnsiTheme="majorHAnsi"/>
          <w:bCs/>
        </w:rPr>
        <w:t xml:space="preserve">, y toda demora de nuestra parte para honrarla devengará un interés equivalente a la tasa LIBOR </w:t>
      </w:r>
      <w:r w:rsidR="00800FB7">
        <w:rPr>
          <w:rFonts w:asciiTheme="majorHAnsi" w:hAnsiTheme="majorHAnsi"/>
          <w:bCs/>
        </w:rPr>
        <w:t xml:space="preserve">a un año, </w:t>
      </w:r>
      <w:r w:rsidR="00AF1E12" w:rsidRPr="006358F4">
        <w:rPr>
          <w:rFonts w:asciiTheme="majorHAnsi" w:hAnsiTheme="majorHAnsi"/>
          <w:bCs/>
        </w:rPr>
        <w:t xml:space="preserve">más un margen (spread) de </w:t>
      </w:r>
      <w:r w:rsidRPr="006358F4">
        <w:rPr>
          <w:rFonts w:asciiTheme="majorHAnsi" w:hAnsiTheme="majorHAnsi"/>
        </w:rPr>
        <w:t>3%.</w:t>
      </w:r>
    </w:p>
    <w:p w14:paraId="7CC5A763" w14:textId="77777777" w:rsidR="00927D59" w:rsidRPr="006358F4" w:rsidRDefault="00927D59">
      <w:pPr>
        <w:widowControl w:val="0"/>
        <w:spacing w:after="0"/>
        <w:jc w:val="both"/>
        <w:rPr>
          <w:rFonts w:asciiTheme="majorHAnsi" w:hAnsiTheme="majorHAnsi"/>
          <w:sz w:val="20"/>
        </w:rPr>
      </w:pPr>
    </w:p>
    <w:p w14:paraId="45B37F38" w14:textId="03B37842" w:rsidR="00927D59" w:rsidRPr="006358F4" w:rsidRDefault="00927D59">
      <w:pPr>
        <w:widowControl w:val="0"/>
        <w:spacing w:after="0"/>
        <w:jc w:val="both"/>
        <w:rPr>
          <w:rFonts w:asciiTheme="majorHAnsi" w:hAnsiTheme="majorHAnsi"/>
        </w:rPr>
      </w:pPr>
      <w:r w:rsidRPr="006358F4">
        <w:rPr>
          <w:rFonts w:asciiTheme="majorHAnsi" w:hAnsiTheme="majorHAnsi"/>
        </w:rPr>
        <w:t xml:space="preserve">La </w:t>
      </w:r>
      <w:r w:rsidR="00AF1E12" w:rsidRPr="006358F4">
        <w:rPr>
          <w:rFonts w:asciiTheme="majorHAnsi" w:hAnsiTheme="majorHAnsi"/>
          <w:bCs/>
        </w:rPr>
        <w:t xml:space="preserve">tasa LIBOR será la establecida por el Cable Reuter diario que se recibe en Lima a </w:t>
      </w:r>
      <w:r w:rsidR="00800FB7">
        <w:rPr>
          <w:rFonts w:asciiTheme="majorHAnsi" w:hAnsiTheme="majorHAnsi"/>
          <w:bCs/>
        </w:rPr>
        <w:t>las</w:t>
      </w:r>
      <w:r w:rsidR="00AF1E12" w:rsidRPr="006358F4">
        <w:rPr>
          <w:rFonts w:asciiTheme="majorHAnsi" w:hAnsiTheme="majorHAnsi"/>
          <w:bCs/>
        </w:rPr>
        <w:t xml:space="preserve"> 11:00 </w:t>
      </w:r>
      <w:r w:rsidR="00800FB7">
        <w:rPr>
          <w:rFonts w:asciiTheme="majorHAnsi" w:hAnsiTheme="majorHAnsi"/>
          <w:bCs/>
        </w:rPr>
        <w:t>horas</w:t>
      </w:r>
      <w:r w:rsidR="00AF1E12" w:rsidRPr="006358F4">
        <w:rPr>
          <w:rFonts w:asciiTheme="majorHAnsi" w:hAnsiTheme="majorHAnsi"/>
          <w:bCs/>
        </w:rPr>
        <w:t xml:space="preserve">, debiendo devengarse los intereses a partir de la fecha en que se ha exigido su cumplimiento y hasta la fecha efectiva de </w:t>
      </w:r>
      <w:r w:rsidRPr="006358F4">
        <w:rPr>
          <w:rFonts w:asciiTheme="majorHAnsi" w:hAnsiTheme="majorHAnsi"/>
        </w:rPr>
        <w:t>pago.</w:t>
      </w:r>
    </w:p>
    <w:p w14:paraId="122463BC" w14:textId="77777777" w:rsidR="00927D59" w:rsidRPr="006358F4" w:rsidRDefault="00927D59">
      <w:pPr>
        <w:widowControl w:val="0"/>
        <w:spacing w:after="0"/>
        <w:jc w:val="both"/>
        <w:rPr>
          <w:rFonts w:asciiTheme="majorHAnsi" w:hAnsiTheme="majorHAnsi"/>
          <w:sz w:val="20"/>
        </w:rPr>
      </w:pPr>
    </w:p>
    <w:p w14:paraId="1912D55A" w14:textId="77777777" w:rsidR="00927D59" w:rsidRPr="006358F4" w:rsidRDefault="00927D59">
      <w:pPr>
        <w:widowControl w:val="0"/>
        <w:spacing w:after="0"/>
        <w:jc w:val="both"/>
        <w:rPr>
          <w:rFonts w:asciiTheme="majorHAnsi" w:hAnsiTheme="majorHAnsi"/>
        </w:rPr>
      </w:pPr>
      <w:r w:rsidRPr="006358F4">
        <w:rPr>
          <w:rFonts w:asciiTheme="majorHAnsi" w:hAnsiTheme="majorHAnsi"/>
        </w:rPr>
        <w:t xml:space="preserve">Nuestras </w:t>
      </w:r>
      <w:r w:rsidR="00AF1E12" w:rsidRPr="006358F4">
        <w:rPr>
          <w:rFonts w:asciiTheme="majorHAnsi" w:hAnsiTheme="majorHAnsi"/>
          <w:bCs/>
        </w:rPr>
        <w:t>obligaciones bajo la presente Fianza no se verán afectadas por cualquier disputa entre ustedes y nuestro</w:t>
      </w:r>
      <w:r w:rsidR="00AF1E12" w:rsidRPr="006358F4">
        <w:rPr>
          <w:rFonts w:asciiTheme="majorHAnsi" w:hAnsiTheme="majorHAnsi"/>
        </w:rPr>
        <w:t xml:space="preserve"> </w:t>
      </w:r>
      <w:r w:rsidRPr="006358F4">
        <w:rPr>
          <w:rFonts w:asciiTheme="majorHAnsi" w:hAnsiTheme="majorHAnsi"/>
        </w:rPr>
        <w:t>cliente.</w:t>
      </w:r>
    </w:p>
    <w:p w14:paraId="028F9E10" w14:textId="77777777" w:rsidR="00927D59" w:rsidRPr="006358F4" w:rsidRDefault="00927D59">
      <w:pPr>
        <w:widowControl w:val="0"/>
        <w:spacing w:after="0"/>
        <w:jc w:val="both"/>
        <w:rPr>
          <w:rFonts w:asciiTheme="majorHAnsi" w:hAnsiTheme="majorHAnsi"/>
          <w:sz w:val="20"/>
        </w:rPr>
      </w:pPr>
    </w:p>
    <w:p w14:paraId="5AAF8069" w14:textId="402E0C0D" w:rsidR="00927D59" w:rsidRPr="006358F4" w:rsidRDefault="006C3DD7">
      <w:pPr>
        <w:widowControl w:val="0"/>
        <w:spacing w:after="0"/>
        <w:jc w:val="both"/>
        <w:rPr>
          <w:rFonts w:asciiTheme="majorHAnsi" w:hAnsiTheme="majorHAnsi"/>
        </w:rPr>
      </w:pPr>
      <w:r w:rsidRPr="006C3DD7">
        <w:rPr>
          <w:rFonts w:asciiTheme="majorHAnsi" w:hAnsiTheme="majorHAnsi"/>
        </w:rPr>
        <w:t xml:space="preserve">El plazo de vigencia de esta Fianza será desde </w:t>
      </w:r>
      <w:r w:rsidR="0060113F">
        <w:rPr>
          <w:rFonts w:asciiTheme="majorHAnsi" w:hAnsiTheme="majorHAnsi"/>
        </w:rPr>
        <w:t xml:space="preserve">la fecha de presentación de la Propuesta Técnica hasta </w:t>
      </w:r>
      <w:r w:rsidRPr="002E65C5">
        <w:rPr>
          <w:rFonts w:asciiTheme="majorHAnsi" w:hAnsiTheme="majorHAnsi"/>
        </w:rPr>
        <w:t xml:space="preserve">el </w:t>
      </w:r>
      <w:r w:rsidR="002E65C5" w:rsidRPr="002E65C5">
        <w:rPr>
          <w:rFonts w:asciiTheme="majorHAnsi" w:hAnsiTheme="majorHAnsi"/>
        </w:rPr>
        <w:t xml:space="preserve">___ </w:t>
      </w:r>
      <w:r w:rsidRPr="002E65C5">
        <w:rPr>
          <w:rFonts w:asciiTheme="majorHAnsi" w:hAnsiTheme="majorHAnsi"/>
        </w:rPr>
        <w:t xml:space="preserve">de </w:t>
      </w:r>
      <w:r w:rsidR="002E65C5" w:rsidRPr="002E65C5">
        <w:rPr>
          <w:rFonts w:asciiTheme="majorHAnsi" w:hAnsiTheme="majorHAnsi"/>
        </w:rPr>
        <w:t>________</w:t>
      </w:r>
      <w:r w:rsidRPr="002E65C5">
        <w:rPr>
          <w:rFonts w:asciiTheme="majorHAnsi" w:hAnsiTheme="majorHAnsi"/>
        </w:rPr>
        <w:t xml:space="preserve"> </w:t>
      </w:r>
      <w:proofErr w:type="spellStart"/>
      <w:r w:rsidRPr="002E65C5">
        <w:rPr>
          <w:rFonts w:asciiTheme="majorHAnsi" w:hAnsiTheme="majorHAnsi"/>
        </w:rPr>
        <w:t>de</w:t>
      </w:r>
      <w:proofErr w:type="spellEnd"/>
      <w:r w:rsidRPr="002E65C5">
        <w:rPr>
          <w:rFonts w:asciiTheme="majorHAnsi" w:hAnsiTheme="majorHAnsi"/>
        </w:rPr>
        <w:t xml:space="preserve"> 20</w:t>
      </w:r>
      <w:r w:rsidR="00B85F99">
        <w:rPr>
          <w:rFonts w:asciiTheme="majorHAnsi" w:hAnsiTheme="majorHAnsi"/>
        </w:rPr>
        <w:t>2</w:t>
      </w:r>
      <w:r w:rsidR="002E65C5" w:rsidRPr="002E65C5">
        <w:rPr>
          <w:rFonts w:asciiTheme="majorHAnsi" w:hAnsiTheme="majorHAnsi"/>
        </w:rPr>
        <w:t>___</w:t>
      </w:r>
      <w:r w:rsidRPr="002E65C5">
        <w:rPr>
          <w:rFonts w:asciiTheme="majorHAnsi" w:hAnsiTheme="majorHAnsi"/>
        </w:rPr>
        <w:t>.</w:t>
      </w:r>
      <w:r w:rsidR="004442AE" w:rsidRPr="006358F4" w:rsidDel="004442AE">
        <w:rPr>
          <w:rFonts w:asciiTheme="majorHAnsi" w:hAnsiTheme="majorHAnsi" w:cs="Arial"/>
        </w:rPr>
        <w:t xml:space="preserve"> </w:t>
      </w:r>
    </w:p>
    <w:p w14:paraId="19DE299F" w14:textId="77777777" w:rsidR="004442AE" w:rsidRPr="006358F4" w:rsidRDefault="004442AE">
      <w:pPr>
        <w:widowControl w:val="0"/>
        <w:spacing w:after="0"/>
        <w:jc w:val="both"/>
        <w:rPr>
          <w:rFonts w:asciiTheme="majorHAnsi" w:hAnsiTheme="majorHAnsi"/>
        </w:rPr>
      </w:pPr>
    </w:p>
    <w:p w14:paraId="7AEF6B56" w14:textId="77777777" w:rsidR="00927D59" w:rsidRPr="006358F4" w:rsidRDefault="00927D59">
      <w:pPr>
        <w:widowControl w:val="0"/>
        <w:spacing w:after="0"/>
        <w:jc w:val="both"/>
        <w:rPr>
          <w:rFonts w:asciiTheme="majorHAnsi" w:hAnsiTheme="majorHAnsi"/>
        </w:rPr>
      </w:pPr>
      <w:r w:rsidRPr="006358F4">
        <w:rPr>
          <w:rFonts w:asciiTheme="majorHAnsi" w:hAnsiTheme="majorHAnsi"/>
        </w:rPr>
        <w:t>Atentamente,</w:t>
      </w:r>
    </w:p>
    <w:p w14:paraId="4DF5B362" w14:textId="77777777" w:rsidR="00927D59" w:rsidRPr="006358F4" w:rsidRDefault="00927D59">
      <w:pPr>
        <w:widowControl w:val="0"/>
        <w:spacing w:after="0"/>
        <w:jc w:val="both"/>
        <w:rPr>
          <w:rFonts w:asciiTheme="majorHAnsi" w:hAnsiTheme="majorHAnsi"/>
        </w:rPr>
      </w:pPr>
    </w:p>
    <w:p w14:paraId="65EF9B3A" w14:textId="77777777" w:rsidR="00927D59" w:rsidRPr="006358F4" w:rsidRDefault="00927D59">
      <w:pPr>
        <w:widowControl w:val="0"/>
        <w:spacing w:after="0"/>
        <w:jc w:val="both"/>
        <w:rPr>
          <w:rFonts w:asciiTheme="majorHAnsi" w:hAnsiTheme="majorHAnsi"/>
        </w:rPr>
      </w:pPr>
      <w:r w:rsidRPr="006358F4">
        <w:rPr>
          <w:rFonts w:asciiTheme="majorHAnsi" w:hAnsiTheme="majorHAnsi"/>
        </w:rPr>
        <w:t>Firma ……………….</w:t>
      </w:r>
    </w:p>
    <w:p w14:paraId="3422FE1A" w14:textId="77777777" w:rsidR="00AF1E12" w:rsidRPr="006358F4" w:rsidRDefault="00927D59">
      <w:pPr>
        <w:widowControl w:val="0"/>
        <w:spacing w:after="0"/>
        <w:jc w:val="both"/>
        <w:rPr>
          <w:rFonts w:asciiTheme="majorHAnsi" w:hAnsiTheme="majorHAnsi"/>
        </w:rPr>
      </w:pPr>
      <w:r w:rsidRPr="006358F4">
        <w:rPr>
          <w:rFonts w:asciiTheme="majorHAnsi" w:hAnsiTheme="majorHAnsi"/>
        </w:rPr>
        <w:t>Nombre ………………….</w:t>
      </w:r>
    </w:p>
    <w:p w14:paraId="3D7AF2DA" w14:textId="77777777" w:rsidR="00927D59" w:rsidRPr="006358F4" w:rsidRDefault="00927D59" w:rsidP="00AF1E12">
      <w:pPr>
        <w:widowControl w:val="0"/>
        <w:spacing w:after="0"/>
        <w:jc w:val="both"/>
        <w:rPr>
          <w:rFonts w:asciiTheme="majorHAnsi" w:hAnsiTheme="majorHAnsi"/>
        </w:rPr>
      </w:pPr>
      <w:r w:rsidRPr="006358F4">
        <w:rPr>
          <w:rFonts w:asciiTheme="majorHAnsi" w:hAnsiTheme="majorHAnsi"/>
        </w:rPr>
        <w:t>Entidad Bancaria……………</w:t>
      </w:r>
      <w:proofErr w:type="gramStart"/>
      <w:r w:rsidRPr="006358F4">
        <w:rPr>
          <w:rFonts w:asciiTheme="majorHAnsi" w:hAnsiTheme="majorHAnsi"/>
        </w:rPr>
        <w:t>…….</w:t>
      </w:r>
      <w:proofErr w:type="gramEnd"/>
      <w:r w:rsidRPr="006358F4">
        <w:rPr>
          <w:rFonts w:asciiTheme="majorHAnsi" w:hAnsiTheme="majorHAnsi"/>
        </w:rPr>
        <w:br w:type="page"/>
      </w:r>
    </w:p>
    <w:p w14:paraId="30C37302" w14:textId="5552F268" w:rsidR="00927D59" w:rsidRPr="006358F4" w:rsidRDefault="00927D59" w:rsidP="00EC0388">
      <w:pPr>
        <w:pStyle w:val="Ttulo1"/>
        <w:numPr>
          <w:ilvl w:val="0"/>
          <w:numId w:val="0"/>
        </w:numPr>
        <w:rPr>
          <w:rFonts w:asciiTheme="majorHAnsi" w:hAnsiTheme="majorHAnsi"/>
        </w:rPr>
      </w:pPr>
      <w:bookmarkStart w:id="1951" w:name="_Toc131569004"/>
      <w:bookmarkStart w:id="1952" w:name="_Toc241495028"/>
      <w:bookmarkStart w:id="1953" w:name="_Toc441240285"/>
      <w:bookmarkStart w:id="1954" w:name="_Toc517688613"/>
      <w:bookmarkStart w:id="1955" w:name="_Toc867346"/>
      <w:bookmarkStart w:id="1956" w:name="_Toc50116279"/>
      <w:bookmarkStart w:id="1957" w:name="_Toc50120372"/>
      <w:r w:rsidRPr="006358F4">
        <w:rPr>
          <w:rFonts w:asciiTheme="majorHAnsi" w:hAnsiTheme="majorHAnsi"/>
        </w:rPr>
        <w:lastRenderedPageBreak/>
        <w:t>Anexo Nro. 8</w:t>
      </w:r>
      <w:r w:rsidR="00EC0388">
        <w:rPr>
          <w:rFonts w:asciiTheme="majorHAnsi" w:hAnsiTheme="majorHAnsi"/>
        </w:rPr>
        <w:t xml:space="preserve"> </w:t>
      </w:r>
      <w:r w:rsidRPr="006358F4">
        <w:rPr>
          <w:rFonts w:asciiTheme="majorHAnsi" w:hAnsiTheme="majorHAnsi"/>
        </w:rPr>
        <w:t>–</w:t>
      </w:r>
      <w:bookmarkStart w:id="1958" w:name="_Toc410908339"/>
      <w:r w:rsidRPr="006358F4">
        <w:rPr>
          <w:rFonts w:asciiTheme="majorHAnsi" w:hAnsiTheme="majorHAnsi"/>
        </w:rPr>
        <w:tab/>
        <w:t>Vigencia de la Información</w:t>
      </w:r>
      <w:bookmarkEnd w:id="1951"/>
      <w:bookmarkEnd w:id="1952"/>
      <w:bookmarkEnd w:id="1953"/>
      <w:bookmarkEnd w:id="1954"/>
      <w:bookmarkEnd w:id="1955"/>
      <w:bookmarkEnd w:id="1956"/>
      <w:bookmarkEnd w:id="1957"/>
      <w:bookmarkEnd w:id="1958"/>
    </w:p>
    <w:p w14:paraId="551FD716" w14:textId="77777777" w:rsidR="00927D59" w:rsidRPr="006358F4" w:rsidRDefault="00927D59">
      <w:pPr>
        <w:pStyle w:val="Textosinformato"/>
        <w:widowControl w:val="0"/>
        <w:spacing w:line="276" w:lineRule="auto"/>
        <w:ind w:left="0"/>
        <w:rPr>
          <w:rFonts w:asciiTheme="majorHAnsi" w:hAnsiTheme="majorHAnsi"/>
          <w:sz w:val="22"/>
          <w:szCs w:val="22"/>
        </w:rPr>
      </w:pPr>
      <w:r w:rsidRPr="006358F4">
        <w:rPr>
          <w:rFonts w:asciiTheme="majorHAnsi" w:hAnsiTheme="majorHAnsi"/>
          <w:sz w:val="22"/>
          <w:szCs w:val="22"/>
        </w:rPr>
        <w:t>(Para ser presentado como parte del Sobre Nro. 1)</w:t>
      </w:r>
    </w:p>
    <w:p w14:paraId="418B4C25" w14:textId="77777777" w:rsidR="00927D59" w:rsidRPr="006358F4" w:rsidRDefault="00927D59">
      <w:pPr>
        <w:pStyle w:val="Textosinformato"/>
        <w:widowControl w:val="0"/>
        <w:spacing w:line="276" w:lineRule="auto"/>
        <w:ind w:left="0"/>
        <w:jc w:val="both"/>
        <w:rPr>
          <w:rFonts w:asciiTheme="majorHAnsi" w:hAnsiTheme="majorHAnsi"/>
          <w:sz w:val="22"/>
          <w:szCs w:val="22"/>
        </w:rPr>
      </w:pPr>
    </w:p>
    <w:p w14:paraId="17F50986" w14:textId="77777777" w:rsidR="00927D59" w:rsidRPr="006358F4" w:rsidRDefault="00927D59">
      <w:pPr>
        <w:widowControl w:val="0"/>
        <w:spacing w:after="0"/>
        <w:jc w:val="center"/>
        <w:rPr>
          <w:rFonts w:asciiTheme="majorHAnsi" w:hAnsiTheme="majorHAnsi" w:cs="Arial"/>
          <w:b/>
        </w:rPr>
      </w:pPr>
      <w:r w:rsidRPr="006358F4">
        <w:rPr>
          <w:rFonts w:asciiTheme="majorHAnsi" w:hAnsiTheme="majorHAnsi" w:cs="Arial"/>
          <w:b/>
        </w:rPr>
        <w:t>DECLARACIÓN JURADA</w:t>
      </w:r>
    </w:p>
    <w:p w14:paraId="2E7B2A9B"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ab/>
        <w:t xml:space="preserve"> </w:t>
      </w:r>
      <w:r w:rsidRPr="006358F4">
        <w:rPr>
          <w:rFonts w:asciiTheme="majorHAnsi" w:hAnsiTheme="majorHAnsi" w:cs="Arial"/>
        </w:rPr>
        <w:tab/>
      </w:r>
    </w:p>
    <w:p w14:paraId="461E3661" w14:textId="77777777" w:rsidR="00927D59" w:rsidRPr="006358F4" w:rsidRDefault="00927D59">
      <w:pPr>
        <w:widowControl w:val="0"/>
        <w:spacing w:after="0"/>
        <w:rPr>
          <w:rFonts w:asciiTheme="majorHAnsi" w:hAnsiTheme="majorHAnsi" w:cs="Arial"/>
          <w:i/>
          <w:iCs/>
        </w:rPr>
      </w:pPr>
      <w:r w:rsidRPr="006358F4">
        <w:rPr>
          <w:rFonts w:asciiTheme="majorHAnsi" w:hAnsiTheme="majorHAnsi" w:cs="Arial"/>
          <w:i/>
          <w:iCs/>
        </w:rPr>
        <w:t>Postor: ..................................................................................................</w:t>
      </w:r>
    </w:p>
    <w:p w14:paraId="1018F850" w14:textId="77777777" w:rsidR="00927D59" w:rsidRPr="006358F4" w:rsidRDefault="00927D59">
      <w:pPr>
        <w:widowControl w:val="0"/>
        <w:spacing w:after="0"/>
        <w:rPr>
          <w:rFonts w:asciiTheme="majorHAnsi" w:hAnsiTheme="majorHAnsi" w:cs="Arial"/>
        </w:rPr>
      </w:pPr>
    </w:p>
    <w:p w14:paraId="28FADD12" w14:textId="77777777" w:rsidR="00927D59" w:rsidRPr="006358F4" w:rsidRDefault="00927D59">
      <w:pPr>
        <w:widowControl w:val="0"/>
        <w:spacing w:after="0"/>
        <w:jc w:val="both"/>
        <w:rPr>
          <w:rFonts w:asciiTheme="majorHAnsi" w:hAnsiTheme="majorHAnsi" w:cs="Arial"/>
        </w:rPr>
      </w:pPr>
      <w:r w:rsidRPr="006358F4">
        <w:rPr>
          <w:rFonts w:asciiTheme="majorHAnsi" w:hAnsiTheme="majorHAnsi" w:cs="Arial"/>
        </w:rPr>
        <w:t xml:space="preserve">Por medio de la presente, declaramos bajo juramento que la información, declaraciones, certificación y, en general, todos los documentos presentados en el Sobre Nro. 1 son fidedignos y permanecen vigentes a la fecha. </w:t>
      </w:r>
    </w:p>
    <w:p w14:paraId="3AFFC45F" w14:textId="77777777" w:rsidR="00927D59" w:rsidRPr="006358F4" w:rsidRDefault="00927D59">
      <w:pPr>
        <w:widowControl w:val="0"/>
        <w:spacing w:after="0"/>
        <w:jc w:val="both"/>
        <w:rPr>
          <w:rFonts w:asciiTheme="majorHAnsi" w:hAnsiTheme="majorHAnsi" w:cs="Arial"/>
        </w:rPr>
      </w:pPr>
    </w:p>
    <w:p w14:paraId="011D3945" w14:textId="6E22D4C5" w:rsidR="00927D59" w:rsidRPr="006358F4" w:rsidRDefault="00927D59">
      <w:pPr>
        <w:widowControl w:val="0"/>
        <w:spacing w:after="0"/>
        <w:rPr>
          <w:rFonts w:asciiTheme="majorHAnsi" w:hAnsiTheme="majorHAnsi" w:cs="Arial"/>
        </w:rPr>
      </w:pPr>
      <w:r w:rsidRPr="006358F4">
        <w:rPr>
          <w:rFonts w:asciiTheme="majorHAnsi" w:hAnsiTheme="majorHAnsi" w:cs="Arial"/>
        </w:rPr>
        <w:t xml:space="preserve">Lugar y fecha: </w:t>
      </w:r>
      <w:proofErr w:type="gramStart"/>
      <w:r w:rsidRPr="006358F4">
        <w:rPr>
          <w:rFonts w:asciiTheme="majorHAnsi" w:hAnsiTheme="majorHAnsi" w:cs="Arial"/>
        </w:rPr>
        <w:t>........., ....</w:t>
      </w:r>
      <w:proofErr w:type="gramEnd"/>
      <w:r w:rsidRPr="006358F4">
        <w:rPr>
          <w:rFonts w:asciiTheme="majorHAnsi" w:hAnsiTheme="majorHAnsi" w:cs="Arial"/>
        </w:rPr>
        <w:t>. de ......... de 20</w:t>
      </w:r>
      <w:r w:rsidR="00B85F99">
        <w:rPr>
          <w:rFonts w:asciiTheme="majorHAnsi" w:hAnsiTheme="majorHAnsi" w:cs="Arial"/>
        </w:rPr>
        <w:t>2</w:t>
      </w:r>
      <w:r w:rsidRPr="006358F4">
        <w:rPr>
          <w:rFonts w:asciiTheme="majorHAnsi" w:hAnsiTheme="majorHAnsi" w:cs="Arial"/>
        </w:rPr>
        <w:t>...</w:t>
      </w:r>
    </w:p>
    <w:p w14:paraId="592ACDDA" w14:textId="77777777" w:rsidR="00927D59" w:rsidRPr="006358F4" w:rsidRDefault="00927D59">
      <w:pPr>
        <w:widowControl w:val="0"/>
        <w:spacing w:after="0"/>
        <w:rPr>
          <w:rFonts w:asciiTheme="majorHAnsi" w:hAnsiTheme="majorHAnsi" w:cs="Arial"/>
        </w:rPr>
      </w:pPr>
    </w:p>
    <w:p w14:paraId="5A281077"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Nombre</w:t>
      </w:r>
      <w:r w:rsidRPr="006358F4">
        <w:rPr>
          <w:rFonts w:asciiTheme="majorHAnsi" w:hAnsiTheme="majorHAnsi" w:cs="Arial"/>
        </w:rPr>
        <w:tab/>
        <w:t>.............................................................</w:t>
      </w:r>
    </w:p>
    <w:p w14:paraId="4E0C9C97" w14:textId="77777777" w:rsidR="00927D59" w:rsidRPr="006358F4" w:rsidRDefault="00927D59">
      <w:pPr>
        <w:widowControl w:val="0"/>
        <w:spacing w:after="0"/>
        <w:ind w:firstLine="1440"/>
        <w:rPr>
          <w:rFonts w:asciiTheme="majorHAnsi" w:hAnsiTheme="majorHAnsi" w:cs="Arial"/>
        </w:rPr>
      </w:pPr>
      <w:r w:rsidRPr="006358F4">
        <w:rPr>
          <w:rFonts w:asciiTheme="majorHAnsi" w:hAnsiTheme="majorHAnsi" w:cs="Arial"/>
        </w:rPr>
        <w:t>Representante Legal del Postor</w:t>
      </w:r>
    </w:p>
    <w:p w14:paraId="54E03441" w14:textId="77777777" w:rsidR="00927D59" w:rsidRPr="006358F4" w:rsidRDefault="00927D59">
      <w:pPr>
        <w:widowControl w:val="0"/>
        <w:spacing w:after="0"/>
        <w:rPr>
          <w:rFonts w:asciiTheme="majorHAnsi" w:hAnsiTheme="majorHAnsi" w:cs="Arial"/>
        </w:rPr>
      </w:pPr>
    </w:p>
    <w:p w14:paraId="384194EE"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Firma</w:t>
      </w:r>
      <w:r w:rsidRPr="006358F4">
        <w:rPr>
          <w:rFonts w:asciiTheme="majorHAnsi" w:hAnsiTheme="majorHAnsi" w:cs="Arial"/>
        </w:rPr>
        <w:tab/>
      </w:r>
      <w:r w:rsidRPr="006358F4">
        <w:rPr>
          <w:rFonts w:asciiTheme="majorHAnsi" w:hAnsiTheme="majorHAnsi" w:cs="Arial"/>
        </w:rPr>
        <w:tab/>
        <w:t>............................................................</w:t>
      </w:r>
    </w:p>
    <w:p w14:paraId="46FB36D7" w14:textId="77777777" w:rsidR="00927D59" w:rsidRPr="006358F4" w:rsidRDefault="00927D59">
      <w:pPr>
        <w:widowControl w:val="0"/>
        <w:spacing w:after="0"/>
        <w:ind w:firstLine="1440"/>
        <w:rPr>
          <w:rFonts w:asciiTheme="majorHAnsi" w:hAnsiTheme="majorHAnsi" w:cs="Arial"/>
        </w:rPr>
      </w:pPr>
      <w:r w:rsidRPr="006358F4">
        <w:rPr>
          <w:rFonts w:asciiTheme="majorHAnsi" w:hAnsiTheme="majorHAnsi" w:cs="Arial"/>
        </w:rPr>
        <w:t>Representante Legal del Postor</w:t>
      </w:r>
    </w:p>
    <w:p w14:paraId="2E73C1C7" w14:textId="77777777" w:rsidR="00927D59" w:rsidRPr="006358F4" w:rsidRDefault="00927D59">
      <w:pPr>
        <w:widowControl w:val="0"/>
        <w:spacing w:after="0"/>
        <w:rPr>
          <w:rFonts w:asciiTheme="majorHAnsi" w:hAnsiTheme="majorHAnsi" w:cs="Arial"/>
        </w:rPr>
      </w:pPr>
    </w:p>
    <w:p w14:paraId="29DDC9CF" w14:textId="77777777" w:rsidR="00927D59" w:rsidRPr="006358F4" w:rsidRDefault="00927D59">
      <w:pPr>
        <w:widowControl w:val="0"/>
        <w:spacing w:after="0"/>
        <w:rPr>
          <w:rFonts w:asciiTheme="majorHAnsi" w:hAnsiTheme="majorHAnsi" w:cs="Arial"/>
        </w:rPr>
      </w:pPr>
    </w:p>
    <w:p w14:paraId="3C93CDDC"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Empresa</w:t>
      </w:r>
      <w:r w:rsidRPr="006358F4">
        <w:rPr>
          <w:rFonts w:asciiTheme="majorHAnsi" w:hAnsiTheme="majorHAnsi" w:cs="Arial"/>
        </w:rPr>
        <w:tab/>
        <w:t>...............................................</w:t>
      </w:r>
    </w:p>
    <w:p w14:paraId="0D4D4B97" w14:textId="77777777" w:rsidR="00927D59" w:rsidRPr="006358F4" w:rsidRDefault="00927D59">
      <w:pPr>
        <w:widowControl w:val="0"/>
        <w:spacing w:after="0"/>
        <w:rPr>
          <w:rFonts w:asciiTheme="majorHAnsi" w:hAnsiTheme="majorHAnsi" w:cs="Arial"/>
        </w:rPr>
      </w:pPr>
    </w:p>
    <w:p w14:paraId="69598B16"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Nombre</w:t>
      </w:r>
      <w:r w:rsidRPr="006358F4">
        <w:rPr>
          <w:rFonts w:asciiTheme="majorHAnsi" w:hAnsiTheme="majorHAnsi" w:cs="Arial"/>
        </w:rPr>
        <w:tab/>
        <w:t>..................................................</w:t>
      </w:r>
    </w:p>
    <w:p w14:paraId="2B39C3C7" w14:textId="77777777" w:rsidR="00927D59" w:rsidRPr="006358F4" w:rsidRDefault="00927D59">
      <w:pPr>
        <w:widowControl w:val="0"/>
        <w:spacing w:after="0"/>
        <w:ind w:firstLine="1440"/>
        <w:rPr>
          <w:rFonts w:asciiTheme="majorHAnsi" w:hAnsiTheme="majorHAnsi" w:cs="Arial"/>
        </w:rPr>
      </w:pPr>
      <w:r w:rsidRPr="006358F4">
        <w:rPr>
          <w:rFonts w:asciiTheme="majorHAnsi" w:hAnsiTheme="majorHAnsi" w:cs="Arial"/>
        </w:rPr>
        <w:t xml:space="preserve">Representante Legal de </w:t>
      </w:r>
      <w:r w:rsidRPr="006358F4">
        <w:rPr>
          <w:rFonts w:asciiTheme="majorHAnsi" w:hAnsiTheme="majorHAnsi" w:cs="Arial"/>
        </w:rPr>
        <w:tab/>
        <w:t>(Integrante 1)</w:t>
      </w:r>
    </w:p>
    <w:p w14:paraId="62187BA3"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Firma</w:t>
      </w:r>
      <w:r w:rsidRPr="006358F4">
        <w:rPr>
          <w:rFonts w:asciiTheme="majorHAnsi" w:hAnsiTheme="majorHAnsi" w:cs="Arial"/>
        </w:rPr>
        <w:tab/>
      </w:r>
      <w:r w:rsidRPr="006358F4">
        <w:rPr>
          <w:rFonts w:asciiTheme="majorHAnsi" w:hAnsiTheme="majorHAnsi" w:cs="Arial"/>
        </w:rPr>
        <w:tab/>
        <w:t>............................................................</w:t>
      </w:r>
    </w:p>
    <w:p w14:paraId="604C0DF4"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ab/>
      </w:r>
      <w:r w:rsidRPr="006358F4">
        <w:rPr>
          <w:rFonts w:asciiTheme="majorHAnsi" w:hAnsiTheme="majorHAnsi" w:cs="Arial"/>
        </w:rPr>
        <w:tab/>
        <w:t xml:space="preserve">Representante Legal de </w:t>
      </w:r>
      <w:r w:rsidRPr="006358F4">
        <w:rPr>
          <w:rFonts w:asciiTheme="majorHAnsi" w:hAnsiTheme="majorHAnsi" w:cs="Arial"/>
        </w:rPr>
        <w:tab/>
        <w:t>(Integrante 1)</w:t>
      </w:r>
    </w:p>
    <w:p w14:paraId="60C03F80" w14:textId="77777777" w:rsidR="00927D59" w:rsidRPr="006358F4" w:rsidRDefault="00927D59">
      <w:pPr>
        <w:widowControl w:val="0"/>
        <w:spacing w:after="0"/>
        <w:rPr>
          <w:rFonts w:asciiTheme="majorHAnsi" w:hAnsiTheme="majorHAnsi" w:cs="Arial"/>
        </w:rPr>
      </w:pPr>
    </w:p>
    <w:p w14:paraId="4A5106FD" w14:textId="77777777" w:rsidR="00927D59" w:rsidRPr="006358F4" w:rsidRDefault="00927D59">
      <w:pPr>
        <w:widowControl w:val="0"/>
        <w:spacing w:after="0"/>
        <w:rPr>
          <w:rFonts w:asciiTheme="majorHAnsi" w:hAnsiTheme="majorHAnsi" w:cs="Arial"/>
        </w:rPr>
      </w:pPr>
    </w:p>
    <w:p w14:paraId="2185EA8F"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Empresa</w:t>
      </w:r>
      <w:r w:rsidRPr="006358F4">
        <w:rPr>
          <w:rFonts w:asciiTheme="majorHAnsi" w:hAnsiTheme="majorHAnsi" w:cs="Arial"/>
        </w:rPr>
        <w:tab/>
        <w:t>...............................................</w:t>
      </w:r>
    </w:p>
    <w:p w14:paraId="298430D7" w14:textId="77777777" w:rsidR="00927D59" w:rsidRPr="006358F4" w:rsidRDefault="00927D59">
      <w:pPr>
        <w:widowControl w:val="0"/>
        <w:spacing w:after="0"/>
        <w:rPr>
          <w:rFonts w:asciiTheme="majorHAnsi" w:hAnsiTheme="majorHAnsi" w:cs="Arial"/>
        </w:rPr>
      </w:pPr>
    </w:p>
    <w:p w14:paraId="4F52671F" w14:textId="77777777" w:rsidR="00927D59" w:rsidRPr="006B2D22" w:rsidRDefault="00927D59">
      <w:pPr>
        <w:widowControl w:val="0"/>
        <w:spacing w:after="0"/>
        <w:rPr>
          <w:rFonts w:asciiTheme="majorHAnsi" w:hAnsiTheme="majorHAnsi" w:cs="Arial"/>
        </w:rPr>
      </w:pPr>
      <w:r w:rsidRPr="006358F4">
        <w:rPr>
          <w:rFonts w:asciiTheme="majorHAnsi" w:hAnsiTheme="majorHAnsi" w:cs="Arial"/>
        </w:rPr>
        <w:t>Nombre</w:t>
      </w:r>
      <w:r w:rsidRPr="006B2D22">
        <w:rPr>
          <w:rFonts w:asciiTheme="majorHAnsi" w:hAnsiTheme="majorHAnsi" w:cs="Arial"/>
        </w:rPr>
        <w:tab/>
        <w:t>............................................................</w:t>
      </w:r>
    </w:p>
    <w:p w14:paraId="274AE0E3" w14:textId="77777777" w:rsidR="00927D59" w:rsidRPr="006B2D22" w:rsidRDefault="00927D59">
      <w:pPr>
        <w:widowControl w:val="0"/>
        <w:spacing w:after="0"/>
        <w:rPr>
          <w:rFonts w:asciiTheme="majorHAnsi" w:hAnsiTheme="majorHAnsi" w:cs="Arial"/>
        </w:rPr>
      </w:pPr>
      <w:r w:rsidRPr="006B2D22">
        <w:rPr>
          <w:rFonts w:asciiTheme="majorHAnsi" w:hAnsiTheme="majorHAnsi" w:cs="Arial"/>
        </w:rPr>
        <w:tab/>
      </w:r>
      <w:r w:rsidRPr="006B2D22">
        <w:rPr>
          <w:rFonts w:asciiTheme="majorHAnsi" w:hAnsiTheme="majorHAnsi" w:cs="Arial"/>
        </w:rPr>
        <w:tab/>
        <w:t xml:space="preserve">Representante Legal de </w:t>
      </w:r>
      <w:r w:rsidRPr="006B2D22">
        <w:rPr>
          <w:rFonts w:asciiTheme="majorHAnsi" w:hAnsiTheme="majorHAnsi" w:cs="Arial"/>
        </w:rPr>
        <w:tab/>
        <w:t>(Integrante n)</w:t>
      </w:r>
    </w:p>
    <w:p w14:paraId="7EA22905" w14:textId="77777777" w:rsidR="00927D59" w:rsidRPr="006B2D22" w:rsidRDefault="00927D59">
      <w:pPr>
        <w:pStyle w:val="Textosinformato"/>
        <w:widowControl w:val="0"/>
        <w:spacing w:line="276" w:lineRule="auto"/>
        <w:ind w:left="0"/>
        <w:jc w:val="both"/>
        <w:rPr>
          <w:rFonts w:asciiTheme="majorHAnsi" w:hAnsiTheme="majorHAnsi"/>
          <w:sz w:val="22"/>
          <w:szCs w:val="22"/>
        </w:rPr>
      </w:pPr>
    </w:p>
    <w:p w14:paraId="2E0CACBD" w14:textId="77777777" w:rsidR="00927D59" w:rsidRPr="006B2D22" w:rsidRDefault="00927D59">
      <w:pPr>
        <w:pStyle w:val="Textosinformato"/>
        <w:widowControl w:val="0"/>
        <w:spacing w:line="276" w:lineRule="auto"/>
        <w:ind w:left="0"/>
        <w:jc w:val="both"/>
        <w:rPr>
          <w:rFonts w:asciiTheme="majorHAnsi" w:hAnsiTheme="majorHAnsi"/>
          <w:sz w:val="22"/>
          <w:szCs w:val="22"/>
          <w:lang w:val="es-ES"/>
        </w:rPr>
      </w:pPr>
      <w:r w:rsidRPr="006B2D22">
        <w:rPr>
          <w:rFonts w:asciiTheme="majorHAnsi" w:hAnsiTheme="majorHAnsi"/>
          <w:sz w:val="22"/>
          <w:szCs w:val="22"/>
          <w:lang w:val="es-ES"/>
        </w:rPr>
        <w:t>Firma</w:t>
      </w:r>
      <w:r w:rsidRPr="006B2D22">
        <w:rPr>
          <w:rFonts w:asciiTheme="majorHAnsi" w:hAnsiTheme="majorHAnsi"/>
          <w:sz w:val="22"/>
          <w:szCs w:val="22"/>
          <w:lang w:val="es-ES"/>
        </w:rPr>
        <w:tab/>
      </w:r>
      <w:r w:rsidRPr="006B2D22">
        <w:rPr>
          <w:rFonts w:asciiTheme="majorHAnsi" w:hAnsiTheme="majorHAnsi"/>
          <w:sz w:val="22"/>
          <w:szCs w:val="22"/>
          <w:lang w:val="es-ES"/>
        </w:rPr>
        <w:tab/>
        <w:t>................................................</w:t>
      </w:r>
    </w:p>
    <w:p w14:paraId="374B9552" w14:textId="15487EA5" w:rsidR="00927D59" w:rsidRDefault="00927D59">
      <w:pPr>
        <w:pStyle w:val="Textoindependiente"/>
        <w:widowControl w:val="0"/>
        <w:spacing w:line="276" w:lineRule="auto"/>
        <w:ind w:left="709" w:firstLine="709"/>
        <w:rPr>
          <w:rFonts w:asciiTheme="majorHAnsi" w:hAnsiTheme="majorHAnsi"/>
          <w:sz w:val="22"/>
          <w:szCs w:val="22"/>
          <w:lang w:val="es-ES"/>
        </w:rPr>
      </w:pPr>
      <w:r w:rsidRPr="006B2D22">
        <w:rPr>
          <w:rFonts w:asciiTheme="majorHAnsi" w:hAnsiTheme="majorHAnsi"/>
          <w:sz w:val="22"/>
          <w:szCs w:val="22"/>
          <w:lang w:val="es-ES"/>
        </w:rPr>
        <w:t xml:space="preserve">Representante Legal de </w:t>
      </w:r>
      <w:r w:rsidRPr="006B2D22">
        <w:rPr>
          <w:rFonts w:asciiTheme="majorHAnsi" w:hAnsiTheme="majorHAnsi"/>
          <w:sz w:val="22"/>
          <w:szCs w:val="22"/>
          <w:lang w:val="es-ES"/>
        </w:rPr>
        <w:tab/>
        <w:t>(Integrante n)</w:t>
      </w:r>
    </w:p>
    <w:p w14:paraId="192F4BFF" w14:textId="46833720" w:rsidR="00694E1E" w:rsidRDefault="00694E1E">
      <w:pPr>
        <w:pStyle w:val="Textoindependiente"/>
        <w:widowControl w:val="0"/>
        <w:spacing w:line="276" w:lineRule="auto"/>
        <w:ind w:left="709" w:firstLine="709"/>
        <w:rPr>
          <w:rFonts w:asciiTheme="majorHAnsi" w:hAnsiTheme="majorHAnsi"/>
          <w:sz w:val="22"/>
          <w:szCs w:val="22"/>
          <w:lang w:val="es-ES"/>
        </w:rPr>
      </w:pPr>
    </w:p>
    <w:p w14:paraId="32E69706" w14:textId="3890DC60" w:rsidR="00694E1E" w:rsidRDefault="00694E1E">
      <w:pPr>
        <w:pStyle w:val="Textoindependiente"/>
        <w:widowControl w:val="0"/>
        <w:spacing w:line="276" w:lineRule="auto"/>
        <w:ind w:left="709" w:firstLine="709"/>
        <w:rPr>
          <w:rFonts w:asciiTheme="majorHAnsi" w:hAnsiTheme="majorHAnsi"/>
          <w:sz w:val="22"/>
          <w:szCs w:val="22"/>
          <w:lang w:val="es-ES"/>
        </w:rPr>
      </w:pPr>
    </w:p>
    <w:p w14:paraId="2863305C" w14:textId="0B28F3DD" w:rsidR="00694E1E" w:rsidRDefault="00694E1E" w:rsidP="00EC26BF">
      <w:pPr>
        <w:pStyle w:val="Textoindependiente"/>
        <w:widowControl w:val="0"/>
        <w:spacing w:line="276" w:lineRule="auto"/>
        <w:ind w:left="709" w:firstLine="709"/>
        <w:rPr>
          <w:rFonts w:asciiTheme="majorHAnsi" w:hAnsiTheme="majorHAnsi"/>
          <w:sz w:val="22"/>
          <w:szCs w:val="22"/>
          <w:lang w:val="es-ES"/>
        </w:rPr>
      </w:pPr>
    </w:p>
    <w:p w14:paraId="3D200B20" w14:textId="3D118BA2" w:rsidR="00694E1E" w:rsidRDefault="00694E1E" w:rsidP="00EC26BF">
      <w:pPr>
        <w:pStyle w:val="Textoindependiente"/>
        <w:widowControl w:val="0"/>
        <w:spacing w:line="276" w:lineRule="auto"/>
        <w:ind w:left="709" w:firstLine="709"/>
        <w:rPr>
          <w:rFonts w:asciiTheme="majorHAnsi" w:hAnsiTheme="majorHAnsi"/>
          <w:b/>
          <w:bCs/>
          <w:i/>
          <w:iCs/>
          <w:sz w:val="22"/>
          <w:szCs w:val="22"/>
          <w:lang w:val="es-ES"/>
        </w:rPr>
      </w:pPr>
      <w:r w:rsidRPr="00EC26BF">
        <w:rPr>
          <w:rFonts w:asciiTheme="majorHAnsi" w:hAnsiTheme="majorHAnsi"/>
          <w:b/>
          <w:bCs/>
          <w:i/>
          <w:iCs/>
          <w:sz w:val="22"/>
          <w:szCs w:val="22"/>
          <w:lang w:val="es-ES"/>
        </w:rPr>
        <w:t>[las firmas deben encontrarse legalizadas]</w:t>
      </w:r>
    </w:p>
    <w:p w14:paraId="6526938D" w14:textId="5148E135" w:rsidR="00EC26BF" w:rsidRDefault="00EC26BF" w:rsidP="00EC26BF">
      <w:pPr>
        <w:pStyle w:val="Textoindependiente"/>
        <w:widowControl w:val="0"/>
        <w:spacing w:line="276" w:lineRule="auto"/>
        <w:ind w:left="709" w:firstLine="709"/>
        <w:rPr>
          <w:rFonts w:asciiTheme="majorHAnsi" w:hAnsiTheme="majorHAnsi"/>
          <w:b/>
          <w:bCs/>
          <w:i/>
          <w:iCs/>
          <w:sz w:val="22"/>
          <w:szCs w:val="22"/>
          <w:lang w:val="es-ES"/>
        </w:rPr>
      </w:pPr>
    </w:p>
    <w:p w14:paraId="73F49B6C" w14:textId="42F77862" w:rsidR="00EC26BF" w:rsidRDefault="00EC26BF" w:rsidP="00EC26BF">
      <w:pPr>
        <w:pStyle w:val="Textoindependiente"/>
        <w:widowControl w:val="0"/>
        <w:spacing w:line="276" w:lineRule="auto"/>
        <w:ind w:left="709" w:firstLine="709"/>
        <w:rPr>
          <w:rFonts w:asciiTheme="majorHAnsi" w:hAnsiTheme="majorHAnsi"/>
          <w:b/>
          <w:bCs/>
          <w:i/>
          <w:iCs/>
          <w:sz w:val="22"/>
          <w:szCs w:val="22"/>
          <w:lang w:val="es-ES"/>
        </w:rPr>
      </w:pPr>
    </w:p>
    <w:p w14:paraId="2AD21F7E" w14:textId="5CCB0589" w:rsidR="00EC26BF" w:rsidRDefault="00EC26BF" w:rsidP="00EC26BF">
      <w:pPr>
        <w:pStyle w:val="Textoindependiente"/>
        <w:widowControl w:val="0"/>
        <w:spacing w:line="276" w:lineRule="auto"/>
        <w:ind w:left="709" w:firstLine="709"/>
        <w:rPr>
          <w:rFonts w:asciiTheme="majorHAnsi" w:hAnsiTheme="majorHAnsi"/>
          <w:b/>
          <w:bCs/>
          <w:i/>
          <w:iCs/>
          <w:sz w:val="22"/>
          <w:szCs w:val="22"/>
          <w:lang w:val="es-ES"/>
        </w:rPr>
      </w:pPr>
    </w:p>
    <w:p w14:paraId="73A0335B" w14:textId="67673AAC" w:rsidR="00EC26BF" w:rsidRDefault="00EC26BF" w:rsidP="00EC26BF">
      <w:pPr>
        <w:pStyle w:val="Textoindependiente"/>
        <w:widowControl w:val="0"/>
        <w:spacing w:line="276" w:lineRule="auto"/>
        <w:ind w:left="709" w:firstLine="709"/>
        <w:rPr>
          <w:rFonts w:asciiTheme="majorHAnsi" w:hAnsiTheme="majorHAnsi"/>
          <w:b/>
          <w:bCs/>
          <w:i/>
          <w:iCs/>
          <w:sz w:val="22"/>
          <w:szCs w:val="22"/>
          <w:lang w:val="es-ES"/>
        </w:rPr>
      </w:pPr>
    </w:p>
    <w:p w14:paraId="7E42CDBF" w14:textId="66676293" w:rsidR="00EC26BF" w:rsidRDefault="00EC26BF" w:rsidP="00EC26BF">
      <w:pPr>
        <w:pStyle w:val="Textoindependiente"/>
        <w:widowControl w:val="0"/>
        <w:spacing w:line="276" w:lineRule="auto"/>
        <w:ind w:left="709" w:firstLine="709"/>
        <w:rPr>
          <w:rFonts w:asciiTheme="majorHAnsi" w:hAnsiTheme="majorHAnsi"/>
          <w:b/>
          <w:bCs/>
          <w:i/>
          <w:iCs/>
          <w:sz w:val="22"/>
          <w:szCs w:val="22"/>
          <w:lang w:val="es-ES"/>
        </w:rPr>
      </w:pPr>
    </w:p>
    <w:p w14:paraId="69AC2947" w14:textId="60C9907B" w:rsidR="00927D59" w:rsidRPr="006358F4" w:rsidRDefault="00927D59" w:rsidP="00EC26BF">
      <w:pPr>
        <w:pStyle w:val="Ttulo1"/>
        <w:numPr>
          <w:ilvl w:val="0"/>
          <w:numId w:val="0"/>
        </w:numPr>
        <w:rPr>
          <w:rFonts w:asciiTheme="majorHAnsi" w:hAnsiTheme="majorHAnsi"/>
        </w:rPr>
      </w:pPr>
      <w:bookmarkStart w:id="1959" w:name="_Toc241495029"/>
      <w:r w:rsidRPr="006358F4">
        <w:rPr>
          <w:rFonts w:asciiTheme="majorHAnsi" w:hAnsiTheme="majorHAnsi"/>
        </w:rPr>
        <w:br w:type="page"/>
      </w:r>
      <w:bookmarkStart w:id="1960" w:name="_Toc867347"/>
      <w:bookmarkStart w:id="1961" w:name="_Toc19022801"/>
      <w:bookmarkStart w:id="1962" w:name="_Toc19287009"/>
      <w:bookmarkStart w:id="1963" w:name="_Toc50116280"/>
      <w:bookmarkStart w:id="1964" w:name="_Toc50120373"/>
      <w:r w:rsidRPr="006358F4">
        <w:rPr>
          <w:rFonts w:asciiTheme="majorHAnsi" w:hAnsiTheme="majorHAnsi"/>
        </w:rPr>
        <w:lastRenderedPageBreak/>
        <w:t>Anexo Nro. 8</w:t>
      </w:r>
      <w:r w:rsidR="00763CE1">
        <w:rPr>
          <w:rFonts w:asciiTheme="majorHAnsi" w:hAnsiTheme="majorHAnsi"/>
        </w:rPr>
        <w:t xml:space="preserve"> </w:t>
      </w:r>
      <w:r w:rsidRPr="006358F4">
        <w:rPr>
          <w:rFonts w:asciiTheme="majorHAnsi" w:hAnsiTheme="majorHAnsi"/>
        </w:rPr>
        <w:t>–</w:t>
      </w:r>
      <w:r w:rsidRPr="006358F4">
        <w:rPr>
          <w:rFonts w:asciiTheme="majorHAnsi" w:hAnsiTheme="majorHAnsi"/>
        </w:rPr>
        <w:tab/>
        <w:t xml:space="preserve">Vigencia de </w:t>
      </w:r>
      <w:bookmarkEnd w:id="1960"/>
      <w:r w:rsidR="007400AC">
        <w:rPr>
          <w:rFonts w:asciiTheme="majorHAnsi" w:hAnsiTheme="majorHAnsi"/>
        </w:rPr>
        <w:t>la Información</w:t>
      </w:r>
      <w:bookmarkEnd w:id="1961"/>
      <w:bookmarkEnd w:id="1962"/>
      <w:bookmarkEnd w:id="1963"/>
      <w:bookmarkEnd w:id="1964"/>
    </w:p>
    <w:p w14:paraId="7CD1D228" w14:textId="220A59A4" w:rsidR="007400AC" w:rsidRDefault="007400AC" w:rsidP="00763CE1">
      <w:pPr>
        <w:pStyle w:val="Ttulo2"/>
        <w:numPr>
          <w:ilvl w:val="0"/>
          <w:numId w:val="0"/>
        </w:numPr>
        <w:ind w:left="567"/>
        <w:rPr>
          <w:rFonts w:asciiTheme="majorHAnsi" w:hAnsiTheme="majorHAnsi"/>
        </w:rPr>
      </w:pPr>
      <w:bookmarkStart w:id="1965" w:name="_Toc50116281"/>
      <w:bookmarkStart w:id="1966" w:name="_Toc50120374"/>
      <w:r w:rsidRPr="006358F4">
        <w:rPr>
          <w:rFonts w:asciiTheme="majorHAnsi" w:hAnsiTheme="majorHAnsi"/>
        </w:rPr>
        <w:t xml:space="preserve">Apéndice </w:t>
      </w:r>
      <w:r>
        <w:rPr>
          <w:rFonts w:asciiTheme="majorHAnsi" w:hAnsiTheme="majorHAnsi"/>
        </w:rPr>
        <w:t>1</w:t>
      </w:r>
      <w:r w:rsidR="00763CE1">
        <w:rPr>
          <w:rFonts w:asciiTheme="majorHAnsi" w:hAnsiTheme="majorHAnsi"/>
        </w:rPr>
        <w:t xml:space="preserve"> </w:t>
      </w:r>
      <w:r w:rsidRPr="006358F4">
        <w:rPr>
          <w:rFonts w:asciiTheme="majorHAnsi" w:hAnsiTheme="majorHAnsi"/>
        </w:rPr>
        <w:t>–</w:t>
      </w:r>
      <w:r w:rsidR="00763CE1">
        <w:rPr>
          <w:rFonts w:asciiTheme="majorHAnsi" w:hAnsiTheme="majorHAnsi"/>
        </w:rPr>
        <w:t xml:space="preserve"> </w:t>
      </w:r>
      <w:r>
        <w:rPr>
          <w:rFonts w:asciiTheme="majorHAnsi" w:hAnsiTheme="majorHAnsi"/>
        </w:rPr>
        <w:t>Vigencia de Poderes</w:t>
      </w:r>
      <w:bookmarkEnd w:id="1965"/>
      <w:bookmarkEnd w:id="1966"/>
    </w:p>
    <w:p w14:paraId="6AB873B0" w14:textId="77777777" w:rsidR="002F262F" w:rsidRPr="006358F4" w:rsidRDefault="002F262F" w:rsidP="002F262F">
      <w:pPr>
        <w:pStyle w:val="Textosinformato"/>
        <w:widowControl w:val="0"/>
        <w:spacing w:line="276" w:lineRule="auto"/>
        <w:ind w:left="0"/>
        <w:rPr>
          <w:rFonts w:asciiTheme="majorHAnsi" w:hAnsiTheme="majorHAnsi"/>
          <w:sz w:val="22"/>
          <w:szCs w:val="22"/>
        </w:rPr>
      </w:pPr>
      <w:r w:rsidRPr="006358F4">
        <w:rPr>
          <w:rFonts w:asciiTheme="majorHAnsi" w:hAnsiTheme="majorHAnsi"/>
          <w:sz w:val="22"/>
          <w:szCs w:val="22"/>
        </w:rPr>
        <w:t>(Para ser presentado como parte del Sobre Nro. 1)</w:t>
      </w:r>
    </w:p>
    <w:p w14:paraId="0CB8755E" w14:textId="77777777" w:rsidR="00927D59" w:rsidRPr="006358F4" w:rsidRDefault="00927D59" w:rsidP="007400AC">
      <w:pPr>
        <w:widowControl w:val="0"/>
        <w:spacing w:after="0"/>
        <w:rPr>
          <w:rFonts w:asciiTheme="majorHAnsi" w:hAnsiTheme="majorHAnsi"/>
        </w:rPr>
      </w:pPr>
    </w:p>
    <w:p w14:paraId="1B7B5232" w14:textId="77777777" w:rsidR="00927D59" w:rsidRPr="006358F4" w:rsidRDefault="00927D59">
      <w:pPr>
        <w:widowControl w:val="0"/>
        <w:spacing w:after="0"/>
        <w:jc w:val="center"/>
        <w:rPr>
          <w:rFonts w:asciiTheme="majorHAnsi" w:hAnsiTheme="majorHAnsi" w:cs="Arial"/>
          <w:b/>
        </w:rPr>
      </w:pPr>
      <w:r w:rsidRPr="006358F4">
        <w:rPr>
          <w:rFonts w:asciiTheme="majorHAnsi" w:hAnsiTheme="majorHAnsi" w:cs="Arial"/>
          <w:b/>
        </w:rPr>
        <w:t>DECLARACIÓN JURADA</w:t>
      </w:r>
    </w:p>
    <w:p w14:paraId="650D00BC" w14:textId="77777777" w:rsidR="00927D59" w:rsidRPr="006358F4" w:rsidRDefault="00927D59">
      <w:pPr>
        <w:widowControl w:val="0"/>
        <w:spacing w:after="0"/>
        <w:rPr>
          <w:rFonts w:asciiTheme="majorHAnsi" w:hAnsiTheme="majorHAnsi" w:cs="Arial"/>
        </w:rPr>
      </w:pPr>
    </w:p>
    <w:p w14:paraId="3EE20B75" w14:textId="77777777" w:rsidR="00927D59" w:rsidRPr="006358F4" w:rsidRDefault="00927D59">
      <w:pPr>
        <w:widowControl w:val="0"/>
        <w:spacing w:after="0"/>
        <w:rPr>
          <w:rFonts w:asciiTheme="majorHAnsi" w:hAnsiTheme="majorHAnsi" w:cs="Arial"/>
          <w:i/>
          <w:iCs/>
        </w:rPr>
      </w:pPr>
      <w:r w:rsidRPr="006358F4">
        <w:rPr>
          <w:rFonts w:asciiTheme="majorHAnsi" w:hAnsiTheme="majorHAnsi" w:cs="Arial"/>
          <w:i/>
          <w:iCs/>
        </w:rPr>
        <w:t>Postor: ..................................................................................................</w:t>
      </w:r>
    </w:p>
    <w:p w14:paraId="00DE5535" w14:textId="77777777" w:rsidR="00927D59" w:rsidRPr="006358F4" w:rsidRDefault="00927D59">
      <w:pPr>
        <w:widowControl w:val="0"/>
        <w:spacing w:after="0"/>
        <w:rPr>
          <w:rFonts w:asciiTheme="majorHAnsi" w:hAnsiTheme="majorHAnsi" w:cs="Arial"/>
        </w:rPr>
      </w:pPr>
    </w:p>
    <w:p w14:paraId="6C779397" w14:textId="77777777" w:rsidR="00927D59" w:rsidRPr="006358F4" w:rsidRDefault="00927D59">
      <w:pPr>
        <w:widowControl w:val="0"/>
        <w:spacing w:after="0"/>
        <w:jc w:val="both"/>
        <w:rPr>
          <w:rFonts w:asciiTheme="majorHAnsi" w:hAnsiTheme="majorHAnsi" w:cs="Arial"/>
        </w:rPr>
      </w:pPr>
      <w:r w:rsidRPr="006358F4">
        <w:rPr>
          <w:rFonts w:asciiTheme="majorHAnsi" w:hAnsiTheme="majorHAnsi" w:cs="Arial"/>
        </w:rPr>
        <w:t>Por medio de la presente, declaramos bajo juramento que los poderes presentados son fidedignos y permanecen vigentes a la fecha.</w:t>
      </w:r>
    </w:p>
    <w:p w14:paraId="4265F0AE" w14:textId="77777777" w:rsidR="00927D59" w:rsidRPr="006358F4" w:rsidRDefault="00927D59">
      <w:pPr>
        <w:widowControl w:val="0"/>
        <w:spacing w:after="0"/>
        <w:jc w:val="both"/>
        <w:rPr>
          <w:rFonts w:asciiTheme="majorHAnsi" w:hAnsiTheme="majorHAnsi" w:cs="Arial"/>
        </w:rPr>
      </w:pPr>
    </w:p>
    <w:p w14:paraId="5BCF2D15" w14:textId="49496D25" w:rsidR="00927D59" w:rsidRPr="006358F4" w:rsidRDefault="00927D59">
      <w:pPr>
        <w:widowControl w:val="0"/>
        <w:spacing w:after="0"/>
        <w:rPr>
          <w:rFonts w:asciiTheme="majorHAnsi" w:hAnsiTheme="majorHAnsi" w:cs="Arial"/>
        </w:rPr>
      </w:pPr>
      <w:r w:rsidRPr="006358F4">
        <w:rPr>
          <w:rFonts w:asciiTheme="majorHAnsi" w:hAnsiTheme="majorHAnsi" w:cs="Arial"/>
        </w:rPr>
        <w:t xml:space="preserve">Lugar y fecha: </w:t>
      </w:r>
      <w:proofErr w:type="gramStart"/>
      <w:r w:rsidRPr="006358F4">
        <w:rPr>
          <w:rFonts w:asciiTheme="majorHAnsi" w:hAnsiTheme="majorHAnsi" w:cs="Arial"/>
        </w:rPr>
        <w:t>........., ....</w:t>
      </w:r>
      <w:proofErr w:type="gramEnd"/>
      <w:r w:rsidRPr="006358F4">
        <w:rPr>
          <w:rFonts w:asciiTheme="majorHAnsi" w:hAnsiTheme="majorHAnsi" w:cs="Arial"/>
        </w:rPr>
        <w:t>. de ......... de 20</w:t>
      </w:r>
      <w:r w:rsidR="00B85F99">
        <w:rPr>
          <w:rFonts w:asciiTheme="majorHAnsi" w:hAnsiTheme="majorHAnsi" w:cs="Arial"/>
        </w:rPr>
        <w:t>2</w:t>
      </w:r>
      <w:r w:rsidRPr="006358F4">
        <w:rPr>
          <w:rFonts w:asciiTheme="majorHAnsi" w:hAnsiTheme="majorHAnsi" w:cs="Arial"/>
        </w:rPr>
        <w:t>...</w:t>
      </w:r>
    </w:p>
    <w:p w14:paraId="360171B8" w14:textId="77777777" w:rsidR="00927D59" w:rsidRPr="006358F4" w:rsidRDefault="00927D59">
      <w:pPr>
        <w:widowControl w:val="0"/>
        <w:spacing w:after="0"/>
        <w:rPr>
          <w:rFonts w:asciiTheme="majorHAnsi" w:hAnsiTheme="majorHAnsi" w:cs="Arial"/>
        </w:rPr>
      </w:pPr>
    </w:p>
    <w:p w14:paraId="707479AE"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Nombre</w:t>
      </w:r>
      <w:r w:rsidRPr="006358F4">
        <w:rPr>
          <w:rFonts w:asciiTheme="majorHAnsi" w:hAnsiTheme="majorHAnsi" w:cs="Arial"/>
        </w:rPr>
        <w:tab/>
        <w:t>.............................................................</w:t>
      </w:r>
    </w:p>
    <w:p w14:paraId="3F6D003F" w14:textId="77777777" w:rsidR="00927D59" w:rsidRPr="006358F4" w:rsidRDefault="00927D59">
      <w:pPr>
        <w:widowControl w:val="0"/>
        <w:spacing w:after="0"/>
        <w:ind w:firstLine="1440"/>
        <w:rPr>
          <w:rFonts w:asciiTheme="majorHAnsi" w:hAnsiTheme="majorHAnsi" w:cs="Arial"/>
        </w:rPr>
      </w:pPr>
      <w:r w:rsidRPr="006358F4">
        <w:rPr>
          <w:rFonts w:asciiTheme="majorHAnsi" w:hAnsiTheme="majorHAnsi" w:cs="Arial"/>
        </w:rPr>
        <w:t>Representante Legal del Postor</w:t>
      </w:r>
    </w:p>
    <w:p w14:paraId="53AF4A6D" w14:textId="77777777" w:rsidR="00927D59" w:rsidRPr="006358F4" w:rsidRDefault="00927D59">
      <w:pPr>
        <w:widowControl w:val="0"/>
        <w:spacing w:after="0"/>
        <w:rPr>
          <w:rFonts w:asciiTheme="majorHAnsi" w:hAnsiTheme="majorHAnsi" w:cs="Arial"/>
        </w:rPr>
      </w:pPr>
    </w:p>
    <w:p w14:paraId="06C713C3"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Firma</w:t>
      </w:r>
      <w:r w:rsidRPr="006358F4">
        <w:rPr>
          <w:rFonts w:asciiTheme="majorHAnsi" w:hAnsiTheme="majorHAnsi" w:cs="Arial"/>
        </w:rPr>
        <w:tab/>
      </w:r>
      <w:r w:rsidRPr="006358F4">
        <w:rPr>
          <w:rFonts w:asciiTheme="majorHAnsi" w:hAnsiTheme="majorHAnsi" w:cs="Arial"/>
        </w:rPr>
        <w:tab/>
        <w:t>............................................................</w:t>
      </w:r>
    </w:p>
    <w:p w14:paraId="1E4DE35A" w14:textId="77777777" w:rsidR="00927D59" w:rsidRPr="006358F4" w:rsidRDefault="00927D59">
      <w:pPr>
        <w:widowControl w:val="0"/>
        <w:spacing w:after="0"/>
        <w:ind w:firstLine="1440"/>
        <w:rPr>
          <w:rFonts w:asciiTheme="majorHAnsi" w:hAnsiTheme="majorHAnsi" w:cs="Arial"/>
        </w:rPr>
      </w:pPr>
      <w:r w:rsidRPr="006358F4">
        <w:rPr>
          <w:rFonts w:asciiTheme="majorHAnsi" w:hAnsiTheme="majorHAnsi" w:cs="Arial"/>
        </w:rPr>
        <w:t>Representante Legal del Postor</w:t>
      </w:r>
    </w:p>
    <w:p w14:paraId="2D17C06C" w14:textId="77777777" w:rsidR="00927D59" w:rsidRPr="006358F4" w:rsidRDefault="00927D59">
      <w:pPr>
        <w:widowControl w:val="0"/>
        <w:spacing w:after="0"/>
        <w:rPr>
          <w:rFonts w:asciiTheme="majorHAnsi" w:hAnsiTheme="majorHAnsi" w:cs="Arial"/>
        </w:rPr>
      </w:pPr>
    </w:p>
    <w:p w14:paraId="033DC914" w14:textId="77777777" w:rsidR="00927D59" w:rsidRPr="006358F4" w:rsidRDefault="00927D59">
      <w:pPr>
        <w:widowControl w:val="0"/>
        <w:spacing w:after="0"/>
        <w:rPr>
          <w:rFonts w:asciiTheme="majorHAnsi" w:hAnsiTheme="majorHAnsi" w:cs="Arial"/>
        </w:rPr>
      </w:pPr>
    </w:p>
    <w:p w14:paraId="7457AF92"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Empresa</w:t>
      </w:r>
      <w:r w:rsidRPr="006358F4">
        <w:rPr>
          <w:rFonts w:asciiTheme="majorHAnsi" w:hAnsiTheme="majorHAnsi" w:cs="Arial"/>
        </w:rPr>
        <w:tab/>
        <w:t>...............................................</w:t>
      </w:r>
    </w:p>
    <w:p w14:paraId="62F773CB" w14:textId="77777777" w:rsidR="00927D59" w:rsidRPr="006358F4" w:rsidRDefault="00927D59">
      <w:pPr>
        <w:widowControl w:val="0"/>
        <w:spacing w:after="0"/>
        <w:rPr>
          <w:rFonts w:asciiTheme="majorHAnsi" w:hAnsiTheme="majorHAnsi" w:cs="Arial"/>
        </w:rPr>
      </w:pPr>
    </w:p>
    <w:p w14:paraId="4A2217F9"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Nombre</w:t>
      </w:r>
      <w:r w:rsidRPr="006358F4">
        <w:rPr>
          <w:rFonts w:asciiTheme="majorHAnsi" w:hAnsiTheme="majorHAnsi" w:cs="Arial"/>
        </w:rPr>
        <w:tab/>
        <w:t>..................................................</w:t>
      </w:r>
    </w:p>
    <w:p w14:paraId="18FE9482" w14:textId="77777777" w:rsidR="00927D59" w:rsidRPr="006358F4" w:rsidRDefault="00927D59">
      <w:pPr>
        <w:widowControl w:val="0"/>
        <w:spacing w:after="0"/>
        <w:ind w:firstLine="1440"/>
        <w:rPr>
          <w:rFonts w:asciiTheme="majorHAnsi" w:hAnsiTheme="majorHAnsi" w:cs="Arial"/>
        </w:rPr>
      </w:pPr>
      <w:r w:rsidRPr="006358F4">
        <w:rPr>
          <w:rFonts w:asciiTheme="majorHAnsi" w:hAnsiTheme="majorHAnsi" w:cs="Arial"/>
        </w:rPr>
        <w:t xml:space="preserve">Representante Legal de </w:t>
      </w:r>
      <w:r w:rsidRPr="006358F4">
        <w:rPr>
          <w:rFonts w:asciiTheme="majorHAnsi" w:hAnsiTheme="majorHAnsi" w:cs="Arial"/>
        </w:rPr>
        <w:tab/>
        <w:t>(Integrante 1)</w:t>
      </w:r>
    </w:p>
    <w:p w14:paraId="79940C06"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Firma</w:t>
      </w:r>
      <w:r w:rsidRPr="006358F4">
        <w:rPr>
          <w:rFonts w:asciiTheme="majorHAnsi" w:hAnsiTheme="majorHAnsi" w:cs="Arial"/>
        </w:rPr>
        <w:tab/>
      </w:r>
      <w:r w:rsidRPr="006358F4">
        <w:rPr>
          <w:rFonts w:asciiTheme="majorHAnsi" w:hAnsiTheme="majorHAnsi" w:cs="Arial"/>
        </w:rPr>
        <w:tab/>
        <w:t>............................................................</w:t>
      </w:r>
    </w:p>
    <w:p w14:paraId="3F9E495A"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ab/>
      </w:r>
      <w:r w:rsidRPr="006358F4">
        <w:rPr>
          <w:rFonts w:asciiTheme="majorHAnsi" w:hAnsiTheme="majorHAnsi" w:cs="Arial"/>
        </w:rPr>
        <w:tab/>
        <w:t xml:space="preserve">Representante Legal de </w:t>
      </w:r>
      <w:r w:rsidRPr="006358F4">
        <w:rPr>
          <w:rFonts w:asciiTheme="majorHAnsi" w:hAnsiTheme="majorHAnsi" w:cs="Arial"/>
        </w:rPr>
        <w:tab/>
        <w:t>(Integrante 1)</w:t>
      </w:r>
    </w:p>
    <w:p w14:paraId="3670CF3F" w14:textId="77777777" w:rsidR="00927D59" w:rsidRPr="006358F4" w:rsidRDefault="00927D59">
      <w:pPr>
        <w:widowControl w:val="0"/>
        <w:spacing w:after="0"/>
        <w:rPr>
          <w:rFonts w:asciiTheme="majorHAnsi" w:hAnsiTheme="majorHAnsi" w:cs="Arial"/>
        </w:rPr>
      </w:pPr>
    </w:p>
    <w:p w14:paraId="20CB7DA7" w14:textId="77777777" w:rsidR="00927D59" w:rsidRPr="006358F4" w:rsidRDefault="00927D59">
      <w:pPr>
        <w:widowControl w:val="0"/>
        <w:spacing w:after="0"/>
        <w:rPr>
          <w:rFonts w:asciiTheme="majorHAnsi" w:hAnsiTheme="majorHAnsi" w:cs="Arial"/>
        </w:rPr>
      </w:pPr>
    </w:p>
    <w:p w14:paraId="39A03A5F"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Empresa</w:t>
      </w:r>
      <w:r w:rsidRPr="006358F4">
        <w:rPr>
          <w:rFonts w:asciiTheme="majorHAnsi" w:hAnsiTheme="majorHAnsi" w:cs="Arial"/>
        </w:rPr>
        <w:tab/>
        <w:t>...............................................</w:t>
      </w:r>
    </w:p>
    <w:p w14:paraId="52EC2C05" w14:textId="77777777" w:rsidR="00927D59" w:rsidRPr="006358F4" w:rsidRDefault="00927D59">
      <w:pPr>
        <w:widowControl w:val="0"/>
        <w:spacing w:after="0"/>
        <w:rPr>
          <w:rFonts w:asciiTheme="majorHAnsi" w:hAnsiTheme="majorHAnsi" w:cs="Arial"/>
        </w:rPr>
      </w:pPr>
    </w:p>
    <w:p w14:paraId="4961B008" w14:textId="77777777" w:rsidR="00927D59" w:rsidRPr="006B2D22" w:rsidRDefault="00927D59">
      <w:pPr>
        <w:widowControl w:val="0"/>
        <w:spacing w:after="0"/>
        <w:rPr>
          <w:rFonts w:asciiTheme="majorHAnsi" w:hAnsiTheme="majorHAnsi" w:cs="Arial"/>
        </w:rPr>
      </w:pPr>
      <w:r w:rsidRPr="006358F4">
        <w:rPr>
          <w:rFonts w:asciiTheme="majorHAnsi" w:hAnsiTheme="majorHAnsi" w:cs="Arial"/>
        </w:rPr>
        <w:t>Nombre</w:t>
      </w:r>
      <w:r w:rsidRPr="006B2D22">
        <w:rPr>
          <w:rFonts w:asciiTheme="majorHAnsi" w:hAnsiTheme="majorHAnsi" w:cs="Arial"/>
        </w:rPr>
        <w:tab/>
        <w:t>............................................................</w:t>
      </w:r>
    </w:p>
    <w:p w14:paraId="43AAF22E" w14:textId="77777777" w:rsidR="00927D59" w:rsidRPr="006B2D22" w:rsidRDefault="00927D59">
      <w:pPr>
        <w:widowControl w:val="0"/>
        <w:spacing w:after="0"/>
        <w:rPr>
          <w:rFonts w:asciiTheme="majorHAnsi" w:hAnsiTheme="majorHAnsi" w:cs="Arial"/>
        </w:rPr>
      </w:pPr>
      <w:r w:rsidRPr="006B2D22">
        <w:rPr>
          <w:rFonts w:asciiTheme="majorHAnsi" w:hAnsiTheme="majorHAnsi" w:cs="Arial"/>
        </w:rPr>
        <w:tab/>
      </w:r>
      <w:r w:rsidRPr="006B2D22">
        <w:rPr>
          <w:rFonts w:asciiTheme="majorHAnsi" w:hAnsiTheme="majorHAnsi" w:cs="Arial"/>
        </w:rPr>
        <w:tab/>
        <w:t xml:space="preserve">Representante Legal de </w:t>
      </w:r>
      <w:r w:rsidRPr="006B2D22">
        <w:rPr>
          <w:rFonts w:asciiTheme="majorHAnsi" w:hAnsiTheme="majorHAnsi" w:cs="Arial"/>
        </w:rPr>
        <w:tab/>
        <w:t>(Integrante n)</w:t>
      </w:r>
    </w:p>
    <w:p w14:paraId="1019AF4C" w14:textId="77777777" w:rsidR="00927D59" w:rsidRPr="006B2D22" w:rsidRDefault="00927D59">
      <w:pPr>
        <w:pStyle w:val="Textosinformato"/>
        <w:widowControl w:val="0"/>
        <w:spacing w:line="276" w:lineRule="auto"/>
        <w:jc w:val="both"/>
        <w:rPr>
          <w:rFonts w:asciiTheme="majorHAnsi" w:hAnsiTheme="majorHAnsi"/>
          <w:szCs w:val="22"/>
        </w:rPr>
      </w:pPr>
    </w:p>
    <w:p w14:paraId="4466AF41" w14:textId="77777777" w:rsidR="00927D59" w:rsidRPr="006358F4" w:rsidRDefault="00927D59" w:rsidP="004442AE">
      <w:pPr>
        <w:widowControl w:val="0"/>
        <w:spacing w:after="0"/>
        <w:rPr>
          <w:rFonts w:asciiTheme="majorHAnsi" w:hAnsiTheme="majorHAnsi"/>
        </w:rPr>
      </w:pPr>
      <w:r w:rsidRPr="006358F4">
        <w:rPr>
          <w:rFonts w:asciiTheme="majorHAnsi" w:hAnsiTheme="majorHAnsi" w:cs="Arial"/>
        </w:rPr>
        <w:t>Firma</w:t>
      </w:r>
      <w:r w:rsidRPr="006358F4">
        <w:rPr>
          <w:rFonts w:asciiTheme="majorHAnsi" w:hAnsiTheme="majorHAnsi" w:cs="Arial"/>
        </w:rPr>
        <w:tab/>
      </w:r>
      <w:r w:rsidRPr="006358F4">
        <w:rPr>
          <w:rFonts w:asciiTheme="majorHAnsi" w:hAnsiTheme="majorHAnsi" w:cs="Arial"/>
        </w:rPr>
        <w:tab/>
        <w:t>................................................</w:t>
      </w:r>
    </w:p>
    <w:p w14:paraId="325E36BE" w14:textId="77777777" w:rsidR="00927D59" w:rsidRPr="006B2D22" w:rsidRDefault="00927D59" w:rsidP="004442AE">
      <w:pPr>
        <w:widowControl w:val="0"/>
        <w:spacing w:after="0"/>
        <w:ind w:left="708" w:firstLine="708"/>
        <w:rPr>
          <w:rFonts w:asciiTheme="majorHAnsi" w:hAnsiTheme="majorHAnsi"/>
          <w:lang w:val="es-ES"/>
        </w:rPr>
      </w:pPr>
      <w:r w:rsidRPr="006B2D22">
        <w:rPr>
          <w:rFonts w:asciiTheme="majorHAnsi" w:hAnsiTheme="majorHAnsi" w:cs="Arial"/>
          <w:lang w:val="es-ES"/>
        </w:rPr>
        <w:t xml:space="preserve">Representante Legal de </w:t>
      </w:r>
      <w:r w:rsidRPr="006B2D22">
        <w:rPr>
          <w:rFonts w:asciiTheme="majorHAnsi" w:hAnsiTheme="majorHAnsi" w:cs="Arial"/>
          <w:lang w:val="es-ES"/>
        </w:rPr>
        <w:tab/>
        <w:t>(Integrante n)</w:t>
      </w:r>
    </w:p>
    <w:p w14:paraId="03E791D9" w14:textId="77777777" w:rsidR="00694E1E" w:rsidRDefault="00694E1E" w:rsidP="003A1F02">
      <w:pPr>
        <w:rPr>
          <w:rFonts w:asciiTheme="majorHAnsi" w:hAnsiTheme="majorHAnsi"/>
        </w:rPr>
      </w:pPr>
      <w:bookmarkStart w:id="1967" w:name="_Toc241495031"/>
      <w:bookmarkStart w:id="1968" w:name="_Toc441240286"/>
      <w:bookmarkStart w:id="1969" w:name="_Toc517688614"/>
      <w:bookmarkEnd w:id="1959"/>
    </w:p>
    <w:p w14:paraId="64D98EB5" w14:textId="77777777" w:rsidR="00694E1E" w:rsidRDefault="00694E1E" w:rsidP="003A1F02">
      <w:pPr>
        <w:rPr>
          <w:rFonts w:asciiTheme="majorHAnsi" w:hAnsiTheme="majorHAnsi"/>
        </w:rPr>
      </w:pPr>
    </w:p>
    <w:p w14:paraId="0944AAF2" w14:textId="77777777" w:rsidR="00694E1E" w:rsidRPr="00EC26BF" w:rsidRDefault="00694E1E" w:rsidP="003A1F02">
      <w:pPr>
        <w:rPr>
          <w:rFonts w:asciiTheme="majorHAnsi" w:hAnsiTheme="majorHAnsi"/>
          <w:b/>
          <w:bCs/>
          <w:i/>
          <w:iCs/>
          <w:lang w:val="es-ES"/>
        </w:rPr>
      </w:pPr>
      <w:r w:rsidRPr="00EC26BF">
        <w:rPr>
          <w:rFonts w:asciiTheme="majorHAnsi" w:hAnsiTheme="majorHAnsi"/>
          <w:b/>
          <w:bCs/>
          <w:i/>
          <w:iCs/>
          <w:lang w:val="es-ES"/>
        </w:rPr>
        <w:t>[las firmas deben encontrarse legalizadas]</w:t>
      </w:r>
    </w:p>
    <w:p w14:paraId="6366E09A" w14:textId="65D2D8F1" w:rsidR="00927D59" w:rsidRPr="006358F4" w:rsidRDefault="00927D59" w:rsidP="00BD3A93">
      <w:pPr>
        <w:pStyle w:val="Ttulo2"/>
        <w:keepNext w:val="0"/>
        <w:keepLines w:val="0"/>
        <w:widowControl w:val="0"/>
        <w:numPr>
          <w:ilvl w:val="0"/>
          <w:numId w:val="0"/>
        </w:numPr>
        <w:tabs>
          <w:tab w:val="left" w:pos="1418"/>
          <w:tab w:val="left" w:pos="1701"/>
        </w:tabs>
        <w:ind w:left="1701" w:hanging="1701"/>
        <w:rPr>
          <w:rFonts w:asciiTheme="majorHAnsi" w:hAnsiTheme="majorHAnsi"/>
        </w:rPr>
      </w:pPr>
      <w:r w:rsidRPr="006358F4">
        <w:rPr>
          <w:rFonts w:asciiTheme="majorHAnsi" w:hAnsiTheme="majorHAnsi"/>
        </w:rPr>
        <w:br w:type="page"/>
      </w:r>
    </w:p>
    <w:p w14:paraId="7D323853" w14:textId="77777777" w:rsidR="003A1F02" w:rsidRPr="00AC449B" w:rsidRDefault="003A1F02">
      <w:pPr>
        <w:spacing w:after="0" w:line="240" w:lineRule="auto"/>
        <w:rPr>
          <w:rFonts w:asciiTheme="majorHAnsi" w:eastAsia="Times New Roman" w:hAnsiTheme="majorHAnsi" w:cs="Arial"/>
          <w:b/>
          <w:bCs/>
          <w:lang w:val="es-ES"/>
        </w:rPr>
      </w:pPr>
      <w:bookmarkStart w:id="1970" w:name="_Toc867349"/>
    </w:p>
    <w:p w14:paraId="149967ED" w14:textId="39B2BF8F" w:rsidR="00927D59" w:rsidRPr="006358F4" w:rsidRDefault="00927D59" w:rsidP="00EC0388">
      <w:pPr>
        <w:pStyle w:val="Ttulo1"/>
        <w:numPr>
          <w:ilvl w:val="0"/>
          <w:numId w:val="0"/>
        </w:numPr>
        <w:rPr>
          <w:rFonts w:asciiTheme="majorHAnsi" w:hAnsiTheme="majorHAnsi"/>
        </w:rPr>
      </w:pPr>
      <w:bookmarkStart w:id="1971" w:name="_Toc50116282"/>
      <w:bookmarkStart w:id="1972" w:name="_Toc50120375"/>
      <w:r w:rsidRPr="006358F4">
        <w:rPr>
          <w:rFonts w:asciiTheme="majorHAnsi" w:hAnsiTheme="majorHAnsi"/>
        </w:rPr>
        <w:t>Anexo Nro. 9</w:t>
      </w:r>
      <w:bookmarkStart w:id="1973" w:name="_Toc410908344"/>
      <w:r w:rsidR="00EC0388">
        <w:rPr>
          <w:rFonts w:asciiTheme="majorHAnsi" w:hAnsiTheme="majorHAnsi"/>
        </w:rPr>
        <w:t xml:space="preserve"> </w:t>
      </w:r>
      <w:r w:rsidRPr="006358F4">
        <w:rPr>
          <w:rFonts w:asciiTheme="majorHAnsi" w:hAnsiTheme="majorHAnsi"/>
        </w:rPr>
        <w:t>–</w:t>
      </w:r>
      <w:bookmarkStart w:id="1974" w:name="_Toc410908345"/>
      <w:bookmarkEnd w:id="1973"/>
      <w:r w:rsidR="00433633" w:rsidRPr="006358F4">
        <w:rPr>
          <w:rFonts w:asciiTheme="majorHAnsi" w:hAnsiTheme="majorHAnsi"/>
        </w:rPr>
        <w:t xml:space="preserve"> </w:t>
      </w:r>
      <w:bookmarkEnd w:id="1967"/>
      <w:bookmarkEnd w:id="1974"/>
      <w:r w:rsidR="00433633" w:rsidRPr="006D16B9">
        <w:rPr>
          <w:rFonts w:asciiTheme="majorHAnsi" w:hAnsiTheme="majorHAnsi"/>
        </w:rPr>
        <w:t xml:space="preserve">Aceptación de las Bases y </w:t>
      </w:r>
      <w:r w:rsidR="00C84F27">
        <w:rPr>
          <w:rFonts w:asciiTheme="majorHAnsi" w:hAnsiTheme="majorHAnsi"/>
        </w:rPr>
        <w:t xml:space="preserve">de la versión final del </w:t>
      </w:r>
      <w:r w:rsidR="00433633" w:rsidRPr="006D16B9">
        <w:rPr>
          <w:rFonts w:asciiTheme="majorHAnsi" w:hAnsiTheme="majorHAnsi"/>
        </w:rPr>
        <w:t xml:space="preserve">Contrato - Aplicable a los Postores y a los integrantes de los Consorcios que no tienen listadas sus acciones en bolsas de </w:t>
      </w:r>
      <w:r w:rsidRPr="006358F4">
        <w:rPr>
          <w:rFonts w:asciiTheme="majorHAnsi" w:hAnsiTheme="majorHAnsi"/>
        </w:rPr>
        <w:t>valores</w:t>
      </w:r>
      <w:bookmarkEnd w:id="1968"/>
      <w:bookmarkEnd w:id="1969"/>
      <w:bookmarkEnd w:id="1970"/>
      <w:bookmarkEnd w:id="1971"/>
      <w:bookmarkEnd w:id="1972"/>
    </w:p>
    <w:p w14:paraId="5C34AE69" w14:textId="62DD03CD" w:rsidR="00927D59" w:rsidRPr="006358F4" w:rsidRDefault="000B0B48" w:rsidP="002B3CAC">
      <w:pPr>
        <w:widowControl w:val="0"/>
        <w:spacing w:after="0"/>
        <w:rPr>
          <w:rFonts w:asciiTheme="majorHAnsi" w:hAnsiTheme="majorHAnsi"/>
        </w:rPr>
      </w:pPr>
      <w:r w:rsidRPr="006358F4">
        <w:rPr>
          <w:rFonts w:asciiTheme="majorHAnsi" w:hAnsiTheme="majorHAnsi"/>
        </w:rPr>
        <w:t xml:space="preserve">(Para ser presentado como parte del Sobre Nro. </w:t>
      </w:r>
      <w:r w:rsidR="00087C8A">
        <w:rPr>
          <w:rFonts w:asciiTheme="majorHAnsi" w:hAnsiTheme="majorHAnsi"/>
        </w:rPr>
        <w:t>2</w:t>
      </w:r>
      <w:r w:rsidRPr="006358F4">
        <w:rPr>
          <w:rFonts w:asciiTheme="majorHAnsi" w:hAnsiTheme="majorHAnsi"/>
        </w:rPr>
        <w:t>)</w:t>
      </w:r>
    </w:p>
    <w:p w14:paraId="06C880A9" w14:textId="77777777" w:rsidR="000B0B48" w:rsidRDefault="000B0B48" w:rsidP="00FF1A44">
      <w:pPr>
        <w:widowControl w:val="0"/>
        <w:spacing w:after="0"/>
        <w:jc w:val="center"/>
        <w:rPr>
          <w:rFonts w:asciiTheme="majorHAnsi" w:hAnsiTheme="majorHAnsi" w:cs="Arial"/>
          <w:b/>
        </w:rPr>
      </w:pPr>
    </w:p>
    <w:p w14:paraId="6C13DEA3" w14:textId="7A32B7F7" w:rsidR="00927D59" w:rsidRPr="006358F4" w:rsidRDefault="00927D59" w:rsidP="00FF1A44">
      <w:pPr>
        <w:widowControl w:val="0"/>
        <w:spacing w:after="0"/>
        <w:jc w:val="center"/>
        <w:rPr>
          <w:rFonts w:asciiTheme="majorHAnsi" w:hAnsiTheme="majorHAnsi" w:cs="Arial"/>
          <w:b/>
        </w:rPr>
      </w:pPr>
      <w:r w:rsidRPr="006358F4">
        <w:rPr>
          <w:rFonts w:asciiTheme="majorHAnsi" w:hAnsiTheme="majorHAnsi" w:cs="Arial"/>
          <w:b/>
        </w:rPr>
        <w:t>DECLARACIÓN JURADA</w:t>
      </w:r>
    </w:p>
    <w:p w14:paraId="2E79C096" w14:textId="77777777" w:rsidR="00927D59" w:rsidRPr="006358F4" w:rsidRDefault="00927D59" w:rsidP="009E6E17">
      <w:pPr>
        <w:widowControl w:val="0"/>
        <w:spacing w:after="0"/>
        <w:rPr>
          <w:rFonts w:asciiTheme="majorHAnsi" w:hAnsiTheme="majorHAnsi" w:cs="Arial"/>
          <w:i/>
          <w:iCs/>
        </w:rPr>
      </w:pPr>
      <w:r w:rsidRPr="006358F4">
        <w:rPr>
          <w:rFonts w:asciiTheme="majorHAnsi" w:hAnsiTheme="majorHAnsi" w:cs="Arial"/>
          <w:i/>
          <w:iCs/>
        </w:rPr>
        <w:t>Postor: ..................................................................................................</w:t>
      </w:r>
    </w:p>
    <w:p w14:paraId="0FDDF9E3" w14:textId="77777777" w:rsidR="00927D59" w:rsidRPr="006358F4" w:rsidRDefault="00927D59" w:rsidP="00342C1B">
      <w:pPr>
        <w:widowControl w:val="0"/>
        <w:spacing w:after="0"/>
        <w:rPr>
          <w:rFonts w:asciiTheme="majorHAnsi" w:hAnsiTheme="majorHAnsi" w:cs="Arial"/>
          <w:b/>
          <w:i/>
          <w:u w:val="single"/>
        </w:rPr>
      </w:pPr>
    </w:p>
    <w:p w14:paraId="51C82034" w14:textId="77777777" w:rsidR="00927D59" w:rsidRPr="006358F4" w:rsidRDefault="00927D59" w:rsidP="00136995">
      <w:pPr>
        <w:widowControl w:val="0"/>
        <w:spacing w:after="0"/>
        <w:rPr>
          <w:rFonts w:asciiTheme="majorHAnsi" w:hAnsiTheme="majorHAnsi" w:cs="Arial"/>
          <w:b/>
          <w:i/>
          <w:u w:val="single"/>
        </w:rPr>
      </w:pPr>
      <w:r w:rsidRPr="006358F4">
        <w:rPr>
          <w:rFonts w:asciiTheme="majorHAnsi" w:hAnsiTheme="majorHAnsi" w:cs="Arial"/>
          <w:b/>
          <w:i/>
          <w:u w:val="single"/>
        </w:rPr>
        <w:t>(En caso el Postor sea una persona jurídica, deberá iniciar la declaración con el siguiente texto)</w:t>
      </w:r>
    </w:p>
    <w:p w14:paraId="05884136" w14:textId="77777777" w:rsidR="00927D59" w:rsidRPr="006358F4" w:rsidRDefault="00927D59" w:rsidP="006A5130">
      <w:pPr>
        <w:widowControl w:val="0"/>
        <w:spacing w:after="0"/>
        <w:rPr>
          <w:rFonts w:asciiTheme="majorHAnsi" w:hAnsiTheme="majorHAnsi" w:cs="Arial"/>
        </w:rPr>
      </w:pPr>
      <w:r w:rsidRPr="006358F4">
        <w:rPr>
          <w:rFonts w:asciiTheme="majorHAnsi" w:hAnsiTheme="majorHAnsi" w:cs="Arial"/>
        </w:rPr>
        <w:t>Por medio del presente, _______________________________ (Nombre del Postor), así como sus accionistas (o socios, según sea el caso), declaramos bajo juramento lo siguiente:</w:t>
      </w:r>
    </w:p>
    <w:p w14:paraId="573A71AF" w14:textId="77777777" w:rsidR="00927D59" w:rsidRPr="006358F4" w:rsidRDefault="00927D59" w:rsidP="004A1F3B">
      <w:pPr>
        <w:widowControl w:val="0"/>
        <w:spacing w:after="0"/>
        <w:rPr>
          <w:rFonts w:asciiTheme="majorHAnsi" w:hAnsiTheme="majorHAnsi" w:cs="Arial"/>
        </w:rPr>
      </w:pPr>
    </w:p>
    <w:p w14:paraId="782821D5" w14:textId="77777777" w:rsidR="00927D59" w:rsidRPr="006358F4" w:rsidRDefault="00927D59" w:rsidP="008B68B1">
      <w:pPr>
        <w:widowControl w:val="0"/>
        <w:spacing w:after="0"/>
        <w:rPr>
          <w:rFonts w:asciiTheme="majorHAnsi" w:hAnsiTheme="majorHAnsi" w:cs="Arial"/>
          <w:b/>
          <w:i/>
          <w:u w:val="single"/>
        </w:rPr>
      </w:pPr>
      <w:r w:rsidRPr="006358F4">
        <w:rPr>
          <w:rFonts w:asciiTheme="majorHAnsi" w:hAnsiTheme="majorHAnsi" w:cs="Arial"/>
          <w:b/>
          <w:i/>
          <w:u w:val="single"/>
        </w:rPr>
        <w:t>(En caso el Postor se presente en Consorcio, deberá iniciar la declaración con el siguiente texto)</w:t>
      </w:r>
    </w:p>
    <w:p w14:paraId="36A6F1B9" w14:textId="77777777" w:rsidR="00927D59" w:rsidRPr="006358F4" w:rsidRDefault="00927D59" w:rsidP="00AD3DF4">
      <w:pPr>
        <w:widowControl w:val="0"/>
        <w:spacing w:after="0"/>
        <w:jc w:val="both"/>
        <w:rPr>
          <w:rFonts w:asciiTheme="majorHAnsi" w:hAnsiTheme="majorHAnsi" w:cs="Arial"/>
        </w:rPr>
      </w:pPr>
      <w:r w:rsidRPr="006358F4">
        <w:rPr>
          <w:rFonts w:asciiTheme="majorHAnsi" w:hAnsiTheme="majorHAnsi" w:cs="Arial"/>
        </w:rPr>
        <w:t>Por medio del presente, _______________________________ (Nombre del Postor); sus integrantes: ________________ y ________________ (Nombres de cada uno de los integrantes del Consorcio); y, los accionistas (o socios, según sea el caso) de los integrantes mencionados, declaramos bajo juramento lo siguiente:</w:t>
      </w:r>
    </w:p>
    <w:p w14:paraId="3D941E19" w14:textId="77777777" w:rsidR="00927D59" w:rsidRPr="006358F4" w:rsidRDefault="00927D59" w:rsidP="00AE0F0E">
      <w:pPr>
        <w:pStyle w:val="ind"/>
        <w:widowControl w:val="0"/>
        <w:tabs>
          <w:tab w:val="clear" w:pos="786"/>
        </w:tabs>
        <w:spacing w:line="276" w:lineRule="auto"/>
        <w:ind w:left="360"/>
        <w:jc w:val="both"/>
        <w:rPr>
          <w:rFonts w:asciiTheme="majorHAnsi" w:hAnsiTheme="majorHAnsi"/>
          <w:sz w:val="22"/>
        </w:rPr>
      </w:pPr>
    </w:p>
    <w:p w14:paraId="76538164" w14:textId="42766779" w:rsidR="00927D59" w:rsidRPr="006358F4" w:rsidRDefault="00927D59" w:rsidP="00561EB6">
      <w:pPr>
        <w:pStyle w:val="ind"/>
        <w:widowControl w:val="0"/>
        <w:numPr>
          <w:ilvl w:val="0"/>
          <w:numId w:val="43"/>
        </w:numPr>
        <w:tabs>
          <w:tab w:val="clear" w:pos="786"/>
        </w:tabs>
        <w:spacing w:line="276" w:lineRule="auto"/>
        <w:jc w:val="both"/>
        <w:rPr>
          <w:rFonts w:asciiTheme="majorHAnsi" w:hAnsiTheme="majorHAnsi"/>
          <w:sz w:val="22"/>
        </w:rPr>
      </w:pPr>
      <w:r w:rsidRPr="006358F4">
        <w:rPr>
          <w:rFonts w:asciiTheme="majorHAnsi" w:hAnsiTheme="majorHAnsi"/>
          <w:sz w:val="22"/>
        </w:rPr>
        <w:t xml:space="preserve">Que </w:t>
      </w:r>
      <w:r w:rsidR="00433633" w:rsidRPr="006358F4">
        <w:rPr>
          <w:rFonts w:asciiTheme="majorHAnsi" w:eastAsia="Calibri" w:hAnsiTheme="majorHAnsi"/>
          <w:bCs/>
          <w:sz w:val="22"/>
          <w:lang w:val="es-PE"/>
        </w:rPr>
        <w:t xml:space="preserve">acatamos todas las disposiciones inherentes al Concurso y Adjudicación de la Buena Pro; disposiciones establecidas en el Decreto Legislativo Nro. 1362, Decreto Legislativo que regula la Promoción de la Inversión Privada mediante Asociaciones </w:t>
      </w:r>
      <w:proofErr w:type="gramStart"/>
      <w:r w:rsidR="00433633" w:rsidRPr="006358F4">
        <w:rPr>
          <w:rFonts w:asciiTheme="majorHAnsi" w:eastAsia="Calibri" w:hAnsiTheme="majorHAnsi"/>
          <w:bCs/>
          <w:sz w:val="22"/>
          <w:lang w:val="es-PE"/>
        </w:rPr>
        <w:t>Público Privadas</w:t>
      </w:r>
      <w:proofErr w:type="gramEnd"/>
      <w:r w:rsidR="00433633" w:rsidRPr="006358F4">
        <w:rPr>
          <w:rFonts w:asciiTheme="majorHAnsi" w:eastAsia="Calibri" w:hAnsiTheme="majorHAnsi"/>
          <w:bCs/>
          <w:sz w:val="22"/>
          <w:lang w:val="es-PE"/>
        </w:rPr>
        <w:t xml:space="preserve"> y Proyectos en Activos, su Reglamento, aprobado </w:t>
      </w:r>
      <w:r w:rsidR="00D919C2">
        <w:rPr>
          <w:rFonts w:asciiTheme="majorHAnsi" w:eastAsia="Calibri" w:hAnsiTheme="majorHAnsi"/>
          <w:bCs/>
          <w:sz w:val="22"/>
          <w:lang w:val="es-PE"/>
        </w:rPr>
        <w:t>mediante</w:t>
      </w:r>
      <w:r w:rsidR="00433633" w:rsidRPr="006358F4">
        <w:rPr>
          <w:rFonts w:asciiTheme="majorHAnsi" w:eastAsia="Calibri" w:hAnsiTheme="majorHAnsi"/>
          <w:bCs/>
          <w:sz w:val="22"/>
          <w:lang w:val="es-PE"/>
        </w:rPr>
        <w:t xml:space="preserve"> Decreto Supremo Nro. 240–2018–EF, y sus modificatorias o normas que los sustituyan; las Bases y </w:t>
      </w:r>
      <w:r w:rsidRPr="006358F4">
        <w:rPr>
          <w:rFonts w:asciiTheme="majorHAnsi" w:hAnsiTheme="majorHAnsi"/>
          <w:sz w:val="22"/>
        </w:rPr>
        <w:t>sus Circulares.</w:t>
      </w:r>
    </w:p>
    <w:p w14:paraId="7C97D123" w14:textId="77777777" w:rsidR="00927D59" w:rsidRPr="006358F4" w:rsidRDefault="00927D59">
      <w:pPr>
        <w:pStyle w:val="ind"/>
        <w:widowControl w:val="0"/>
        <w:tabs>
          <w:tab w:val="clear" w:pos="786"/>
        </w:tabs>
        <w:spacing w:line="276" w:lineRule="auto"/>
        <w:ind w:left="0"/>
        <w:jc w:val="both"/>
        <w:rPr>
          <w:rFonts w:asciiTheme="majorHAnsi" w:hAnsiTheme="majorHAnsi"/>
          <w:sz w:val="22"/>
        </w:rPr>
      </w:pPr>
    </w:p>
    <w:p w14:paraId="673F16A3" w14:textId="00A6133C" w:rsidR="00927D59" w:rsidRPr="006358F4" w:rsidRDefault="00927D59" w:rsidP="00561EB6">
      <w:pPr>
        <w:pStyle w:val="ind"/>
        <w:widowControl w:val="0"/>
        <w:numPr>
          <w:ilvl w:val="0"/>
          <w:numId w:val="43"/>
        </w:numPr>
        <w:tabs>
          <w:tab w:val="clear" w:pos="786"/>
        </w:tabs>
        <w:spacing w:line="276" w:lineRule="auto"/>
        <w:jc w:val="both"/>
        <w:rPr>
          <w:rFonts w:asciiTheme="majorHAnsi" w:hAnsiTheme="majorHAnsi"/>
          <w:sz w:val="22"/>
        </w:rPr>
      </w:pPr>
      <w:r w:rsidRPr="006358F4">
        <w:rPr>
          <w:rFonts w:asciiTheme="majorHAnsi" w:hAnsiTheme="majorHAnsi"/>
          <w:sz w:val="22"/>
        </w:rPr>
        <w:t xml:space="preserve">Que </w:t>
      </w:r>
      <w:r w:rsidR="00433633" w:rsidRPr="006358F4">
        <w:rPr>
          <w:rFonts w:asciiTheme="majorHAnsi" w:eastAsia="Calibri" w:hAnsiTheme="majorHAnsi"/>
          <w:bCs/>
          <w:sz w:val="22"/>
          <w:lang w:val="es-PE"/>
        </w:rPr>
        <w:t>hemos examinado</w:t>
      </w:r>
      <w:r w:rsidR="00EE320C">
        <w:rPr>
          <w:rFonts w:asciiTheme="majorHAnsi" w:eastAsia="Calibri" w:hAnsiTheme="majorHAnsi"/>
          <w:bCs/>
          <w:sz w:val="22"/>
          <w:lang w:val="es-PE"/>
        </w:rPr>
        <w:t>, conocemos</w:t>
      </w:r>
      <w:r w:rsidR="00433633" w:rsidRPr="006358F4">
        <w:rPr>
          <w:rFonts w:asciiTheme="majorHAnsi" w:eastAsia="Calibri" w:hAnsiTheme="majorHAnsi"/>
          <w:bCs/>
          <w:sz w:val="22"/>
          <w:lang w:val="es-PE"/>
        </w:rPr>
        <w:t xml:space="preserve"> y estamos conformes con </w:t>
      </w:r>
      <w:r w:rsidR="00EE320C">
        <w:rPr>
          <w:rFonts w:asciiTheme="majorHAnsi" w:eastAsia="Calibri" w:hAnsiTheme="majorHAnsi"/>
          <w:bCs/>
          <w:sz w:val="22"/>
          <w:lang w:val="es-PE"/>
        </w:rPr>
        <w:t>las</w:t>
      </w:r>
      <w:r w:rsidR="00EE320C" w:rsidRPr="006358F4">
        <w:rPr>
          <w:rFonts w:asciiTheme="majorHAnsi" w:eastAsia="Calibri" w:hAnsiTheme="majorHAnsi"/>
          <w:bCs/>
          <w:sz w:val="22"/>
          <w:lang w:val="es-PE"/>
        </w:rPr>
        <w:t xml:space="preserve"> </w:t>
      </w:r>
      <w:r w:rsidR="00433633" w:rsidRPr="006358F4">
        <w:rPr>
          <w:rFonts w:asciiTheme="majorHAnsi" w:eastAsia="Calibri" w:hAnsiTheme="majorHAnsi"/>
          <w:bCs/>
          <w:sz w:val="22"/>
          <w:lang w:val="es-PE"/>
        </w:rPr>
        <w:t>Bases</w:t>
      </w:r>
      <w:r w:rsidR="008C1817">
        <w:rPr>
          <w:rFonts w:asciiTheme="majorHAnsi" w:eastAsia="Calibri" w:hAnsiTheme="majorHAnsi"/>
          <w:bCs/>
          <w:sz w:val="22"/>
          <w:lang w:val="es-PE"/>
        </w:rPr>
        <w:t xml:space="preserve"> y</w:t>
      </w:r>
      <w:r w:rsidR="00433633" w:rsidRPr="006358F4">
        <w:rPr>
          <w:rFonts w:asciiTheme="majorHAnsi" w:eastAsia="Calibri" w:hAnsiTheme="majorHAnsi"/>
          <w:bCs/>
          <w:sz w:val="22"/>
          <w:lang w:val="es-PE"/>
        </w:rPr>
        <w:t xml:space="preserve"> </w:t>
      </w:r>
      <w:r w:rsidR="00EE320C">
        <w:rPr>
          <w:rFonts w:asciiTheme="majorHAnsi" w:eastAsia="Calibri" w:hAnsiTheme="majorHAnsi"/>
          <w:bCs/>
          <w:sz w:val="22"/>
          <w:lang w:val="es-PE"/>
        </w:rPr>
        <w:t>la versión final d</w:t>
      </w:r>
      <w:r w:rsidR="00433633" w:rsidRPr="006358F4">
        <w:rPr>
          <w:rFonts w:asciiTheme="majorHAnsi" w:eastAsia="Calibri" w:hAnsiTheme="majorHAnsi"/>
          <w:bCs/>
          <w:sz w:val="22"/>
          <w:lang w:val="es-PE"/>
        </w:rPr>
        <w:t xml:space="preserve">el Contrato de Concesión, aceptando expresamente </w:t>
      </w:r>
      <w:r w:rsidR="00EE320C">
        <w:rPr>
          <w:rFonts w:asciiTheme="majorHAnsi" w:eastAsia="Calibri" w:hAnsiTheme="majorHAnsi"/>
          <w:bCs/>
          <w:sz w:val="22"/>
          <w:lang w:val="es-PE"/>
        </w:rPr>
        <w:t xml:space="preserve">todos y cada uno de </w:t>
      </w:r>
      <w:r w:rsidR="008C1817">
        <w:rPr>
          <w:rFonts w:asciiTheme="majorHAnsi" w:eastAsia="Calibri" w:hAnsiTheme="majorHAnsi"/>
          <w:bCs/>
          <w:sz w:val="22"/>
          <w:lang w:val="es-PE"/>
        </w:rPr>
        <w:t>su</w:t>
      </w:r>
      <w:r w:rsidR="00EE320C">
        <w:rPr>
          <w:rFonts w:asciiTheme="majorHAnsi" w:eastAsia="Calibri" w:hAnsiTheme="majorHAnsi"/>
          <w:bCs/>
          <w:sz w:val="22"/>
          <w:lang w:val="es-PE"/>
        </w:rPr>
        <w:t xml:space="preserve">s </w:t>
      </w:r>
      <w:r w:rsidR="00C84F27">
        <w:rPr>
          <w:rFonts w:asciiTheme="majorHAnsi" w:eastAsia="Calibri" w:hAnsiTheme="majorHAnsi"/>
          <w:bCs/>
          <w:sz w:val="22"/>
          <w:lang w:val="es-PE"/>
        </w:rPr>
        <w:t xml:space="preserve">respectivos </w:t>
      </w:r>
      <w:r w:rsidR="00EE320C">
        <w:rPr>
          <w:rFonts w:asciiTheme="majorHAnsi" w:eastAsia="Calibri" w:hAnsiTheme="majorHAnsi"/>
          <w:bCs/>
          <w:sz w:val="22"/>
          <w:lang w:val="es-PE"/>
        </w:rPr>
        <w:t>términos, condiciones</w:t>
      </w:r>
      <w:r w:rsidR="008C1817">
        <w:rPr>
          <w:rFonts w:asciiTheme="majorHAnsi" w:eastAsia="Calibri" w:hAnsiTheme="majorHAnsi"/>
          <w:bCs/>
          <w:sz w:val="22"/>
          <w:lang w:val="es-PE"/>
        </w:rPr>
        <w:t>,</w:t>
      </w:r>
      <w:r w:rsidR="00433633" w:rsidRPr="006358F4">
        <w:rPr>
          <w:rFonts w:asciiTheme="majorHAnsi" w:eastAsia="Calibri" w:hAnsiTheme="majorHAnsi"/>
          <w:bCs/>
          <w:sz w:val="22"/>
          <w:lang w:val="es-PE"/>
        </w:rPr>
        <w:t xml:space="preserve"> obligaciones </w:t>
      </w:r>
      <w:r w:rsidR="008C1817">
        <w:rPr>
          <w:rFonts w:asciiTheme="majorHAnsi" w:eastAsia="Calibri" w:hAnsiTheme="majorHAnsi"/>
          <w:bCs/>
          <w:sz w:val="22"/>
          <w:lang w:val="es-PE"/>
        </w:rPr>
        <w:t xml:space="preserve">y demás antecedentes y documentos de los mismos, así como las obligaciones </w:t>
      </w:r>
      <w:r w:rsidR="00433633" w:rsidRPr="006358F4">
        <w:rPr>
          <w:rFonts w:asciiTheme="majorHAnsi" w:eastAsia="Calibri" w:hAnsiTheme="majorHAnsi"/>
          <w:bCs/>
          <w:sz w:val="22"/>
          <w:lang w:val="es-PE"/>
        </w:rPr>
        <w:t xml:space="preserve">que le imponen el cumplimiento del Decreto Legislativo Nro. 1362, Decreto Legislativo que regula la Promoción de la Inversión Privada mediante Asociaciones Público Privadas y Proyectos en Activos, su Reglamento, aprobado </w:t>
      </w:r>
      <w:r w:rsidR="00D919C2">
        <w:rPr>
          <w:rFonts w:asciiTheme="majorHAnsi" w:eastAsia="Calibri" w:hAnsiTheme="majorHAnsi"/>
          <w:bCs/>
          <w:sz w:val="22"/>
          <w:lang w:val="es-PE"/>
        </w:rPr>
        <w:t>mediante</w:t>
      </w:r>
      <w:r w:rsidR="00433633" w:rsidRPr="006358F4">
        <w:rPr>
          <w:rFonts w:asciiTheme="majorHAnsi" w:eastAsia="Calibri" w:hAnsiTheme="majorHAnsi"/>
          <w:bCs/>
          <w:sz w:val="22"/>
          <w:lang w:val="es-PE"/>
        </w:rPr>
        <w:t xml:space="preserve"> Decreto Supremo Nro. 240-2018-EF, y sus modificatorias o normas que los sustituyan, </w:t>
      </w:r>
      <w:r w:rsidR="00C84F27">
        <w:rPr>
          <w:rFonts w:asciiTheme="majorHAnsi" w:eastAsia="Calibri" w:hAnsiTheme="majorHAnsi"/>
          <w:bCs/>
          <w:sz w:val="22"/>
          <w:lang w:val="es-PE"/>
        </w:rPr>
        <w:t>las</w:t>
      </w:r>
      <w:r w:rsidR="00433633" w:rsidRPr="006358F4">
        <w:rPr>
          <w:rFonts w:asciiTheme="majorHAnsi" w:eastAsia="Calibri" w:hAnsiTheme="majorHAnsi"/>
          <w:bCs/>
          <w:sz w:val="22"/>
          <w:lang w:val="es-PE"/>
        </w:rPr>
        <w:t xml:space="preserve"> Bases y demás normativa aplicable al Contrato de Concesión, no teniendo reparo u objeción que formular. En consecuencia, liberamos a </w:t>
      </w:r>
      <w:r w:rsidR="0017513F">
        <w:rPr>
          <w:rFonts w:asciiTheme="majorHAnsi" w:eastAsia="Calibri" w:hAnsiTheme="majorHAnsi"/>
          <w:bCs/>
          <w:sz w:val="22"/>
          <w:lang w:val="es-PE"/>
        </w:rPr>
        <w:t>PROINVERSIÓN</w:t>
      </w:r>
      <w:r w:rsidR="00433633" w:rsidRPr="006358F4">
        <w:rPr>
          <w:rFonts w:asciiTheme="majorHAnsi" w:eastAsia="Calibri" w:hAnsiTheme="majorHAnsi"/>
          <w:bCs/>
          <w:sz w:val="22"/>
          <w:lang w:val="es-PE"/>
        </w:rPr>
        <w:t xml:space="preserve">, sus funcionarios, sus asesores y sus consultores de toda responsabilidad por eventuales errores u omisiones que pudieran tener los referidos antecedentes y </w:t>
      </w:r>
      <w:r w:rsidRPr="006358F4">
        <w:rPr>
          <w:rFonts w:asciiTheme="majorHAnsi" w:hAnsiTheme="majorHAnsi"/>
          <w:sz w:val="22"/>
        </w:rPr>
        <w:t>documentos.</w:t>
      </w:r>
    </w:p>
    <w:p w14:paraId="7A544CD8" w14:textId="77777777" w:rsidR="00927D59" w:rsidRPr="006358F4" w:rsidRDefault="00927D59">
      <w:pPr>
        <w:pStyle w:val="ind"/>
        <w:widowControl w:val="0"/>
        <w:tabs>
          <w:tab w:val="clear" w:pos="786"/>
        </w:tabs>
        <w:spacing w:line="276" w:lineRule="auto"/>
        <w:ind w:left="0"/>
        <w:jc w:val="both"/>
        <w:rPr>
          <w:rFonts w:asciiTheme="majorHAnsi" w:hAnsiTheme="majorHAnsi"/>
          <w:sz w:val="22"/>
        </w:rPr>
      </w:pPr>
    </w:p>
    <w:p w14:paraId="0F14EE50" w14:textId="28F2E94A" w:rsidR="00927D59" w:rsidRPr="006358F4" w:rsidRDefault="00927D59" w:rsidP="00561EB6">
      <w:pPr>
        <w:pStyle w:val="ind"/>
        <w:widowControl w:val="0"/>
        <w:numPr>
          <w:ilvl w:val="0"/>
          <w:numId w:val="43"/>
        </w:numPr>
        <w:tabs>
          <w:tab w:val="clear" w:pos="786"/>
        </w:tabs>
        <w:spacing w:line="276" w:lineRule="auto"/>
        <w:jc w:val="both"/>
        <w:rPr>
          <w:rFonts w:asciiTheme="majorHAnsi" w:hAnsiTheme="majorHAnsi"/>
          <w:sz w:val="22"/>
        </w:rPr>
      </w:pPr>
      <w:r w:rsidRPr="006358F4">
        <w:rPr>
          <w:rFonts w:asciiTheme="majorHAnsi" w:hAnsiTheme="majorHAnsi"/>
          <w:sz w:val="22"/>
        </w:rPr>
        <w:t xml:space="preserve">Que, </w:t>
      </w:r>
      <w:r w:rsidR="00433633" w:rsidRPr="006358F4">
        <w:rPr>
          <w:rFonts w:asciiTheme="majorHAnsi" w:eastAsia="Calibri" w:hAnsiTheme="majorHAnsi"/>
          <w:bCs/>
          <w:sz w:val="22"/>
          <w:lang w:val="es-PE"/>
        </w:rPr>
        <w:t xml:space="preserve">en caso de ser adjudicatarios de la buena pro, nos comprometemos a que el Contrato de Concesión será firmado por el Concesionario, de acuerdo </w:t>
      </w:r>
      <w:r w:rsidR="008C1817">
        <w:rPr>
          <w:rFonts w:asciiTheme="majorHAnsi" w:eastAsia="Calibri" w:hAnsiTheme="majorHAnsi"/>
          <w:bCs/>
          <w:sz w:val="22"/>
          <w:lang w:val="es-PE"/>
        </w:rPr>
        <w:t>con</w:t>
      </w:r>
      <w:r w:rsidR="00433633" w:rsidRPr="006358F4">
        <w:rPr>
          <w:rFonts w:asciiTheme="majorHAnsi" w:eastAsia="Calibri" w:hAnsiTheme="majorHAnsi"/>
          <w:bCs/>
          <w:sz w:val="22"/>
          <w:lang w:val="es-PE"/>
        </w:rPr>
        <w:t xml:space="preserve"> lo indicado en el </w:t>
      </w:r>
      <w:r w:rsidR="00DB079A">
        <w:rPr>
          <w:rFonts w:asciiTheme="majorHAnsi" w:eastAsia="Calibri" w:hAnsiTheme="majorHAnsi"/>
          <w:bCs/>
          <w:sz w:val="22"/>
          <w:lang w:val="es-PE"/>
        </w:rPr>
        <w:t>N</w:t>
      </w:r>
      <w:r w:rsidR="00DB079A" w:rsidRPr="006358F4">
        <w:rPr>
          <w:rFonts w:asciiTheme="majorHAnsi" w:eastAsia="Calibri" w:hAnsiTheme="majorHAnsi"/>
          <w:bCs/>
          <w:sz w:val="22"/>
          <w:lang w:val="es-PE"/>
        </w:rPr>
        <w:t>umeral</w:t>
      </w:r>
      <w:r w:rsidR="00433633" w:rsidRPr="006358F4">
        <w:rPr>
          <w:rFonts w:asciiTheme="majorHAnsi" w:eastAsia="Calibri" w:hAnsiTheme="majorHAnsi"/>
          <w:bCs/>
          <w:sz w:val="22"/>
          <w:lang w:val="es-PE"/>
        </w:rPr>
        <w:t xml:space="preserve"> </w:t>
      </w:r>
      <w:r w:rsidR="00BA7E55">
        <w:rPr>
          <w:rFonts w:asciiTheme="majorHAnsi" w:eastAsia="Calibri" w:hAnsiTheme="majorHAnsi"/>
          <w:bCs/>
          <w:sz w:val="22"/>
          <w:lang w:val="es-PE"/>
        </w:rPr>
        <w:t>2</w:t>
      </w:r>
      <w:r w:rsidR="00236787">
        <w:rPr>
          <w:rFonts w:asciiTheme="majorHAnsi" w:eastAsia="Calibri" w:hAnsiTheme="majorHAnsi"/>
          <w:bCs/>
          <w:sz w:val="22"/>
          <w:lang w:val="es-PE"/>
        </w:rPr>
        <w:t>8</w:t>
      </w:r>
      <w:r w:rsidR="00433633" w:rsidRPr="006358F4">
        <w:rPr>
          <w:rFonts w:asciiTheme="majorHAnsi" w:eastAsia="Calibri" w:hAnsiTheme="majorHAnsi"/>
          <w:bCs/>
          <w:sz w:val="22"/>
          <w:lang w:val="es-PE"/>
        </w:rPr>
        <w:t xml:space="preserve"> de las </w:t>
      </w:r>
      <w:r w:rsidRPr="006358F4">
        <w:rPr>
          <w:rFonts w:asciiTheme="majorHAnsi" w:hAnsiTheme="majorHAnsi"/>
          <w:sz w:val="22"/>
        </w:rPr>
        <w:t>Bases</w:t>
      </w:r>
      <w:r w:rsidR="00635401">
        <w:rPr>
          <w:rFonts w:asciiTheme="majorHAnsi" w:hAnsiTheme="majorHAnsi"/>
          <w:sz w:val="22"/>
        </w:rPr>
        <w:t>.</w:t>
      </w:r>
    </w:p>
    <w:p w14:paraId="7955D9B3" w14:textId="77777777" w:rsidR="00927D59" w:rsidRPr="006358F4" w:rsidRDefault="00927D59">
      <w:pPr>
        <w:widowControl w:val="0"/>
        <w:spacing w:after="0"/>
        <w:ind w:right="-1341"/>
        <w:rPr>
          <w:rFonts w:asciiTheme="majorHAnsi" w:hAnsiTheme="majorHAnsi" w:cs="Arial"/>
        </w:rPr>
      </w:pPr>
    </w:p>
    <w:p w14:paraId="6D8DA348" w14:textId="2DD4616A" w:rsidR="00927D59" w:rsidRPr="006358F4" w:rsidRDefault="00927D59">
      <w:pPr>
        <w:widowControl w:val="0"/>
        <w:spacing w:after="0"/>
        <w:ind w:right="-1341"/>
        <w:rPr>
          <w:rFonts w:asciiTheme="majorHAnsi" w:hAnsiTheme="majorHAnsi" w:cs="Arial"/>
        </w:rPr>
      </w:pPr>
      <w:r w:rsidRPr="006358F4">
        <w:rPr>
          <w:rFonts w:asciiTheme="majorHAnsi" w:hAnsiTheme="majorHAnsi" w:cs="Arial"/>
        </w:rPr>
        <w:t>Lugar y fecha: ............, ....... de ............................. de 20</w:t>
      </w:r>
      <w:r w:rsidR="00B85F99">
        <w:rPr>
          <w:rFonts w:asciiTheme="majorHAnsi" w:hAnsiTheme="majorHAnsi" w:cs="Arial"/>
        </w:rPr>
        <w:t>2</w:t>
      </w:r>
      <w:r w:rsidRPr="006358F4">
        <w:rPr>
          <w:rFonts w:asciiTheme="majorHAnsi" w:hAnsiTheme="majorHAnsi" w:cs="Arial"/>
        </w:rPr>
        <w:t>...</w:t>
      </w:r>
    </w:p>
    <w:p w14:paraId="6DBDF9B7" w14:textId="77777777" w:rsidR="00927D59" w:rsidRPr="006358F4" w:rsidRDefault="00927D59">
      <w:pPr>
        <w:widowControl w:val="0"/>
        <w:spacing w:after="0"/>
        <w:rPr>
          <w:rFonts w:asciiTheme="majorHAnsi" w:hAnsiTheme="majorHAnsi" w:cs="Arial"/>
        </w:rPr>
      </w:pPr>
    </w:p>
    <w:p w14:paraId="2C21C55D"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Nombre</w:t>
      </w:r>
      <w:r w:rsidRPr="006358F4">
        <w:rPr>
          <w:rFonts w:asciiTheme="majorHAnsi" w:hAnsiTheme="majorHAnsi" w:cs="Arial"/>
        </w:rPr>
        <w:tab/>
        <w:t>.............................................................</w:t>
      </w:r>
    </w:p>
    <w:p w14:paraId="269D3935" w14:textId="77777777" w:rsidR="00927D59" w:rsidRPr="006358F4" w:rsidRDefault="00927D59">
      <w:pPr>
        <w:widowControl w:val="0"/>
        <w:spacing w:after="0"/>
        <w:ind w:firstLine="1440"/>
        <w:rPr>
          <w:rFonts w:asciiTheme="majorHAnsi" w:hAnsiTheme="majorHAnsi" w:cs="Arial"/>
        </w:rPr>
      </w:pPr>
      <w:r w:rsidRPr="006358F4">
        <w:rPr>
          <w:rFonts w:asciiTheme="majorHAnsi" w:hAnsiTheme="majorHAnsi" w:cs="Arial"/>
        </w:rPr>
        <w:t>Representante Legal del Postor</w:t>
      </w:r>
    </w:p>
    <w:p w14:paraId="695241F9" w14:textId="77777777" w:rsidR="002B3CAC" w:rsidRDefault="002B3CAC">
      <w:pPr>
        <w:widowControl w:val="0"/>
        <w:spacing w:after="0"/>
        <w:rPr>
          <w:rFonts w:asciiTheme="majorHAnsi" w:hAnsiTheme="majorHAnsi" w:cs="Arial"/>
        </w:rPr>
      </w:pPr>
    </w:p>
    <w:p w14:paraId="71FC5943" w14:textId="0A974C2E" w:rsidR="00927D59" w:rsidRPr="006358F4" w:rsidRDefault="00927D59">
      <w:pPr>
        <w:widowControl w:val="0"/>
        <w:spacing w:after="0"/>
        <w:rPr>
          <w:rFonts w:asciiTheme="majorHAnsi" w:hAnsiTheme="majorHAnsi" w:cs="Arial"/>
        </w:rPr>
      </w:pPr>
      <w:r w:rsidRPr="006358F4">
        <w:rPr>
          <w:rFonts w:asciiTheme="majorHAnsi" w:hAnsiTheme="majorHAnsi" w:cs="Arial"/>
        </w:rPr>
        <w:lastRenderedPageBreak/>
        <w:t>Firma</w:t>
      </w:r>
      <w:r w:rsidRPr="006358F4">
        <w:rPr>
          <w:rFonts w:asciiTheme="majorHAnsi" w:hAnsiTheme="majorHAnsi" w:cs="Arial"/>
        </w:rPr>
        <w:tab/>
      </w:r>
      <w:r w:rsidRPr="006358F4">
        <w:rPr>
          <w:rFonts w:asciiTheme="majorHAnsi" w:hAnsiTheme="majorHAnsi" w:cs="Arial"/>
        </w:rPr>
        <w:tab/>
        <w:t>............................................................</w:t>
      </w:r>
    </w:p>
    <w:p w14:paraId="309801B7" w14:textId="77777777" w:rsidR="003D790D" w:rsidRDefault="00927D59">
      <w:pPr>
        <w:widowControl w:val="0"/>
        <w:spacing w:after="0"/>
        <w:ind w:firstLine="1440"/>
        <w:rPr>
          <w:rFonts w:asciiTheme="majorHAnsi" w:hAnsiTheme="majorHAnsi" w:cs="Arial"/>
          <w:lang w:val="es-ES"/>
        </w:rPr>
      </w:pPr>
      <w:r w:rsidRPr="006B2D22">
        <w:rPr>
          <w:rFonts w:asciiTheme="majorHAnsi" w:hAnsiTheme="majorHAnsi" w:cs="Arial"/>
          <w:lang w:val="es-ES"/>
        </w:rPr>
        <w:t>Representante Legal del Postor</w:t>
      </w:r>
    </w:p>
    <w:p w14:paraId="10AD640D" w14:textId="77777777" w:rsidR="003D790D" w:rsidRDefault="003D790D">
      <w:pPr>
        <w:widowControl w:val="0"/>
        <w:spacing w:after="0"/>
        <w:ind w:firstLine="1440"/>
        <w:rPr>
          <w:rFonts w:asciiTheme="majorHAnsi" w:hAnsiTheme="majorHAnsi" w:cs="Arial"/>
          <w:lang w:val="es-ES"/>
        </w:rPr>
      </w:pPr>
    </w:p>
    <w:p w14:paraId="78F9465D" w14:textId="487F8C39" w:rsidR="00927D59" w:rsidRPr="003D790D" w:rsidRDefault="003D790D">
      <w:pPr>
        <w:widowControl w:val="0"/>
        <w:spacing w:after="0"/>
        <w:ind w:firstLine="1440"/>
        <w:rPr>
          <w:rFonts w:asciiTheme="majorHAnsi" w:hAnsiTheme="majorHAnsi" w:cs="Arial"/>
          <w:b/>
          <w:bCs/>
          <w:i/>
          <w:iCs/>
          <w:lang w:val="es-ES"/>
        </w:rPr>
      </w:pPr>
      <w:r w:rsidRPr="003D790D">
        <w:rPr>
          <w:rFonts w:asciiTheme="majorHAnsi" w:hAnsiTheme="majorHAnsi" w:cs="Arial"/>
          <w:b/>
          <w:bCs/>
          <w:i/>
          <w:iCs/>
          <w:lang w:val="es-ES"/>
        </w:rPr>
        <w:t>[las firmas deben encontrarse legalizadas]</w:t>
      </w:r>
      <w:r w:rsidR="00927D59" w:rsidRPr="003D790D">
        <w:rPr>
          <w:rFonts w:asciiTheme="majorHAnsi" w:hAnsiTheme="majorHAnsi" w:cs="Arial"/>
          <w:b/>
          <w:bCs/>
          <w:i/>
          <w:iCs/>
          <w:lang w:val="es-ES"/>
        </w:rPr>
        <w:br w:type="page"/>
      </w:r>
    </w:p>
    <w:p w14:paraId="724D494B" w14:textId="473909B7" w:rsidR="00927D59" w:rsidRDefault="00927D59" w:rsidP="00EC0388">
      <w:pPr>
        <w:pStyle w:val="Ttulo1"/>
        <w:numPr>
          <w:ilvl w:val="0"/>
          <w:numId w:val="0"/>
        </w:numPr>
        <w:rPr>
          <w:rFonts w:asciiTheme="majorHAnsi" w:hAnsiTheme="majorHAnsi"/>
        </w:rPr>
      </w:pPr>
      <w:bookmarkStart w:id="1975" w:name="_Toc241495032"/>
      <w:bookmarkStart w:id="1976" w:name="_Toc441240287"/>
      <w:bookmarkStart w:id="1977" w:name="_Toc517688615"/>
      <w:bookmarkStart w:id="1978" w:name="_Toc867351"/>
      <w:bookmarkStart w:id="1979" w:name="_Toc50116283"/>
      <w:bookmarkStart w:id="1980" w:name="_Toc50120376"/>
      <w:r w:rsidRPr="006358F4">
        <w:rPr>
          <w:rFonts w:asciiTheme="majorHAnsi" w:hAnsiTheme="majorHAnsi"/>
        </w:rPr>
        <w:lastRenderedPageBreak/>
        <w:t>Anexo Nro. 10</w:t>
      </w:r>
      <w:r w:rsidR="00EC0388">
        <w:rPr>
          <w:rFonts w:asciiTheme="majorHAnsi" w:hAnsiTheme="majorHAnsi"/>
        </w:rPr>
        <w:t xml:space="preserve"> </w:t>
      </w:r>
      <w:r w:rsidRPr="006358F4">
        <w:rPr>
          <w:rFonts w:asciiTheme="majorHAnsi" w:hAnsiTheme="majorHAnsi"/>
        </w:rPr>
        <w:t>–</w:t>
      </w:r>
      <w:bookmarkStart w:id="1981" w:name="_Toc410908347"/>
      <w:r w:rsidR="00EC0388">
        <w:rPr>
          <w:rFonts w:asciiTheme="majorHAnsi" w:hAnsiTheme="majorHAnsi"/>
        </w:rPr>
        <w:t xml:space="preserve"> </w:t>
      </w:r>
      <w:r w:rsidRPr="006358F4">
        <w:rPr>
          <w:rFonts w:asciiTheme="majorHAnsi" w:hAnsiTheme="majorHAnsi"/>
        </w:rPr>
        <w:t xml:space="preserve">Aceptación de las Bases y </w:t>
      </w:r>
      <w:r w:rsidR="00C84F27">
        <w:rPr>
          <w:rFonts w:asciiTheme="majorHAnsi" w:hAnsiTheme="majorHAnsi"/>
        </w:rPr>
        <w:t xml:space="preserve">de la versión final del </w:t>
      </w:r>
      <w:r w:rsidRPr="006358F4">
        <w:rPr>
          <w:rFonts w:asciiTheme="majorHAnsi" w:hAnsiTheme="majorHAnsi"/>
        </w:rPr>
        <w:t>Contrato</w:t>
      </w:r>
      <w:bookmarkEnd w:id="1975"/>
      <w:bookmarkEnd w:id="1981"/>
      <w:r w:rsidRPr="006358F4">
        <w:rPr>
          <w:rFonts w:asciiTheme="majorHAnsi" w:hAnsiTheme="majorHAnsi"/>
        </w:rPr>
        <w:t xml:space="preserve"> - Aplicable a los Postores y a los integrantes de los Consorcios que tienen listadas sus acciones en bolsas de valores</w:t>
      </w:r>
      <w:bookmarkEnd w:id="1976"/>
      <w:bookmarkEnd w:id="1977"/>
      <w:bookmarkEnd w:id="1978"/>
      <w:bookmarkEnd w:id="1979"/>
      <w:bookmarkEnd w:id="1980"/>
    </w:p>
    <w:p w14:paraId="723685FF" w14:textId="30BF83A5" w:rsidR="00087C8A" w:rsidRPr="00087C8A" w:rsidRDefault="00087C8A" w:rsidP="00087C8A">
      <w:r w:rsidRPr="006358F4">
        <w:rPr>
          <w:rFonts w:asciiTheme="majorHAnsi" w:hAnsiTheme="majorHAnsi"/>
        </w:rPr>
        <w:t xml:space="preserve">(Para ser presentado como parte del Sobre Nro. </w:t>
      </w:r>
      <w:r>
        <w:rPr>
          <w:rFonts w:asciiTheme="majorHAnsi" w:hAnsiTheme="majorHAnsi"/>
        </w:rPr>
        <w:t>2</w:t>
      </w:r>
      <w:r w:rsidRPr="006358F4">
        <w:rPr>
          <w:rFonts w:asciiTheme="majorHAnsi" w:hAnsiTheme="majorHAnsi"/>
        </w:rPr>
        <w:t>)</w:t>
      </w:r>
    </w:p>
    <w:p w14:paraId="1A01C419" w14:textId="77777777" w:rsidR="00927D59" w:rsidRPr="006358F4" w:rsidRDefault="00927D59">
      <w:pPr>
        <w:widowControl w:val="0"/>
        <w:autoSpaceDE w:val="0"/>
        <w:autoSpaceDN w:val="0"/>
        <w:adjustRightInd w:val="0"/>
        <w:spacing w:after="0"/>
        <w:jc w:val="center"/>
        <w:rPr>
          <w:rFonts w:asciiTheme="majorHAnsi" w:hAnsiTheme="majorHAnsi" w:cs="Arial"/>
          <w:b/>
          <w:bCs/>
          <w:color w:val="000000"/>
        </w:rPr>
      </w:pPr>
    </w:p>
    <w:p w14:paraId="50CCC4AE" w14:textId="77777777" w:rsidR="00927D59" w:rsidRPr="006358F4" w:rsidRDefault="00927D59">
      <w:pPr>
        <w:widowControl w:val="0"/>
        <w:autoSpaceDE w:val="0"/>
        <w:autoSpaceDN w:val="0"/>
        <w:adjustRightInd w:val="0"/>
        <w:spacing w:after="0"/>
        <w:jc w:val="center"/>
        <w:rPr>
          <w:rFonts w:asciiTheme="majorHAnsi" w:hAnsiTheme="majorHAnsi" w:cs="Arial"/>
          <w:b/>
          <w:bCs/>
          <w:color w:val="000000"/>
        </w:rPr>
      </w:pPr>
      <w:r w:rsidRPr="006358F4">
        <w:rPr>
          <w:rFonts w:asciiTheme="majorHAnsi" w:hAnsiTheme="majorHAnsi" w:cs="Arial"/>
          <w:b/>
          <w:bCs/>
          <w:color w:val="000000"/>
        </w:rPr>
        <w:t>DECLARACIÓN JURADA</w:t>
      </w:r>
    </w:p>
    <w:p w14:paraId="5AA219A1" w14:textId="77777777" w:rsidR="00927D59" w:rsidRPr="006358F4" w:rsidRDefault="00927D59">
      <w:pPr>
        <w:pStyle w:val="Textosinformato"/>
        <w:widowControl w:val="0"/>
        <w:spacing w:line="276" w:lineRule="auto"/>
        <w:ind w:left="0"/>
        <w:jc w:val="both"/>
        <w:rPr>
          <w:rFonts w:asciiTheme="majorHAnsi" w:hAnsiTheme="majorHAnsi"/>
          <w:b/>
          <w:i/>
          <w:iCs/>
          <w:sz w:val="22"/>
          <w:szCs w:val="22"/>
        </w:rPr>
      </w:pPr>
    </w:p>
    <w:p w14:paraId="17BE2E33" w14:textId="77777777" w:rsidR="00927D59" w:rsidRPr="006358F4" w:rsidRDefault="00927D59">
      <w:pPr>
        <w:pStyle w:val="Textosinformato"/>
        <w:widowControl w:val="0"/>
        <w:spacing w:line="276" w:lineRule="auto"/>
        <w:ind w:left="0"/>
        <w:jc w:val="both"/>
        <w:rPr>
          <w:rFonts w:asciiTheme="majorHAnsi" w:hAnsiTheme="majorHAnsi"/>
          <w:b/>
          <w:i/>
          <w:iCs/>
          <w:sz w:val="22"/>
          <w:szCs w:val="22"/>
        </w:rPr>
      </w:pPr>
      <w:r w:rsidRPr="006358F4">
        <w:rPr>
          <w:rFonts w:asciiTheme="majorHAnsi" w:hAnsiTheme="majorHAnsi"/>
          <w:b/>
          <w:i/>
          <w:iCs/>
          <w:sz w:val="22"/>
          <w:szCs w:val="22"/>
        </w:rPr>
        <w:t>Postor: ..................................................................................................</w:t>
      </w:r>
    </w:p>
    <w:p w14:paraId="75FF25E7" w14:textId="77777777" w:rsidR="00927D59" w:rsidRPr="006358F4" w:rsidRDefault="00927D59">
      <w:pPr>
        <w:pStyle w:val="Textosinformato"/>
        <w:widowControl w:val="0"/>
        <w:spacing w:line="276" w:lineRule="auto"/>
        <w:ind w:left="0" w:right="-1"/>
        <w:jc w:val="both"/>
        <w:rPr>
          <w:rFonts w:asciiTheme="majorHAnsi" w:hAnsiTheme="majorHAnsi"/>
          <w:b/>
          <w:i/>
          <w:sz w:val="22"/>
          <w:szCs w:val="22"/>
          <w:u w:val="single"/>
        </w:rPr>
      </w:pPr>
    </w:p>
    <w:p w14:paraId="585E04C7" w14:textId="77777777" w:rsidR="00927D59" w:rsidRPr="006358F4" w:rsidRDefault="00927D59">
      <w:pPr>
        <w:pStyle w:val="Textosinformato"/>
        <w:widowControl w:val="0"/>
        <w:spacing w:line="276" w:lineRule="auto"/>
        <w:ind w:left="0" w:right="-1"/>
        <w:jc w:val="both"/>
        <w:rPr>
          <w:rFonts w:asciiTheme="majorHAnsi" w:hAnsiTheme="majorHAnsi"/>
          <w:b/>
          <w:bCs/>
          <w:i/>
          <w:sz w:val="22"/>
          <w:szCs w:val="22"/>
        </w:rPr>
      </w:pPr>
      <w:r w:rsidRPr="006358F4">
        <w:rPr>
          <w:rFonts w:asciiTheme="majorHAnsi" w:hAnsiTheme="majorHAnsi"/>
          <w:b/>
          <w:i/>
          <w:sz w:val="22"/>
          <w:szCs w:val="22"/>
          <w:u w:val="single"/>
        </w:rPr>
        <w:t>(En caso sea el Postor la persona jurídica que tiene listadas</w:t>
      </w:r>
      <w:r w:rsidRPr="006358F4">
        <w:rPr>
          <w:rFonts w:asciiTheme="majorHAnsi" w:hAnsiTheme="majorHAnsi"/>
          <w:b/>
          <w:bCs/>
          <w:i/>
          <w:sz w:val="22"/>
          <w:szCs w:val="22"/>
          <w:u w:val="single"/>
        </w:rPr>
        <w:t xml:space="preserve"> sus acciones en bolsas de valores, se deberá iniciar la declaración con el siguiente texto</w:t>
      </w:r>
      <w:r w:rsidRPr="006358F4">
        <w:rPr>
          <w:rFonts w:asciiTheme="majorHAnsi" w:hAnsiTheme="majorHAnsi"/>
          <w:b/>
          <w:bCs/>
          <w:i/>
          <w:sz w:val="22"/>
          <w:szCs w:val="22"/>
        </w:rPr>
        <w:t>)</w:t>
      </w:r>
    </w:p>
    <w:p w14:paraId="29EA3BDB" w14:textId="77777777" w:rsidR="00927D59" w:rsidRPr="006358F4" w:rsidRDefault="00927D59">
      <w:pPr>
        <w:pStyle w:val="Textosinformato"/>
        <w:widowControl w:val="0"/>
        <w:spacing w:line="276" w:lineRule="auto"/>
        <w:ind w:left="0" w:right="-1"/>
        <w:jc w:val="both"/>
        <w:rPr>
          <w:rFonts w:asciiTheme="majorHAnsi" w:hAnsiTheme="majorHAnsi"/>
          <w:sz w:val="22"/>
          <w:szCs w:val="22"/>
        </w:rPr>
      </w:pPr>
      <w:r w:rsidRPr="006358F4">
        <w:rPr>
          <w:rFonts w:asciiTheme="majorHAnsi" w:hAnsiTheme="majorHAnsi"/>
          <w:sz w:val="22"/>
          <w:szCs w:val="22"/>
        </w:rPr>
        <w:t>Por medio de la presente, ____________________ (Nombre del Postor), declaramos bajo juramento lo siguiente:</w:t>
      </w:r>
    </w:p>
    <w:p w14:paraId="1A071A2D" w14:textId="77777777" w:rsidR="00927D59" w:rsidRPr="006358F4" w:rsidRDefault="00927D59">
      <w:pPr>
        <w:pStyle w:val="Textosinformato"/>
        <w:widowControl w:val="0"/>
        <w:spacing w:line="276" w:lineRule="auto"/>
        <w:ind w:left="0" w:right="-1"/>
        <w:jc w:val="both"/>
        <w:rPr>
          <w:rFonts w:asciiTheme="majorHAnsi" w:hAnsiTheme="majorHAnsi"/>
          <w:b/>
          <w:i/>
          <w:sz w:val="22"/>
          <w:szCs w:val="22"/>
        </w:rPr>
      </w:pPr>
    </w:p>
    <w:p w14:paraId="1D83ED1E" w14:textId="77777777" w:rsidR="00927D59" w:rsidRPr="006358F4" w:rsidRDefault="00927D59">
      <w:pPr>
        <w:pStyle w:val="Textosinformato"/>
        <w:widowControl w:val="0"/>
        <w:spacing w:line="276" w:lineRule="auto"/>
        <w:ind w:left="0" w:right="-1"/>
        <w:jc w:val="both"/>
        <w:rPr>
          <w:rFonts w:asciiTheme="majorHAnsi" w:hAnsiTheme="majorHAnsi"/>
          <w:b/>
          <w:bCs/>
          <w:i/>
          <w:sz w:val="22"/>
          <w:szCs w:val="22"/>
        </w:rPr>
      </w:pPr>
      <w:r w:rsidRPr="006358F4">
        <w:rPr>
          <w:rFonts w:asciiTheme="majorHAnsi" w:hAnsiTheme="majorHAnsi"/>
          <w:b/>
          <w:i/>
          <w:sz w:val="22"/>
          <w:szCs w:val="22"/>
          <w:u w:val="single"/>
        </w:rPr>
        <w:t>(En caso sea alguno de los integrantes del Consorcio la persona jurídica que tiene listadas</w:t>
      </w:r>
      <w:r w:rsidRPr="006358F4">
        <w:rPr>
          <w:rFonts w:asciiTheme="majorHAnsi" w:hAnsiTheme="majorHAnsi"/>
          <w:b/>
          <w:bCs/>
          <w:i/>
          <w:sz w:val="22"/>
          <w:szCs w:val="22"/>
          <w:u w:val="single"/>
        </w:rPr>
        <w:t xml:space="preserve"> sus acciones en bolsas de valores, se deberá iniciar la declaración con el siguiente texto</w:t>
      </w:r>
      <w:r w:rsidRPr="006358F4">
        <w:rPr>
          <w:rFonts w:asciiTheme="majorHAnsi" w:hAnsiTheme="majorHAnsi"/>
          <w:b/>
          <w:bCs/>
          <w:i/>
          <w:sz w:val="22"/>
          <w:szCs w:val="22"/>
        </w:rPr>
        <w:t>)</w:t>
      </w:r>
    </w:p>
    <w:p w14:paraId="692C5749" w14:textId="77777777" w:rsidR="00927D59" w:rsidRPr="006358F4" w:rsidRDefault="00927D59">
      <w:pPr>
        <w:pStyle w:val="Textosinformato"/>
        <w:widowControl w:val="0"/>
        <w:spacing w:line="276" w:lineRule="auto"/>
        <w:ind w:left="0" w:right="-1"/>
        <w:jc w:val="both"/>
        <w:rPr>
          <w:rFonts w:asciiTheme="majorHAnsi" w:hAnsiTheme="majorHAnsi"/>
          <w:sz w:val="22"/>
          <w:szCs w:val="22"/>
        </w:rPr>
      </w:pPr>
      <w:r w:rsidRPr="006358F4">
        <w:rPr>
          <w:rFonts w:asciiTheme="majorHAnsi" w:hAnsiTheme="majorHAnsi"/>
          <w:sz w:val="22"/>
          <w:szCs w:val="22"/>
        </w:rPr>
        <w:t>Por medio de la presente, _____________________ (Nombre del Postor) y sus integrantes: _____________________ y ____________ (Nombre(s) del (de los) integrante(s) del Consorcio), declaramos bajo juramento lo siguiente:</w:t>
      </w:r>
    </w:p>
    <w:p w14:paraId="651D7EFB" w14:textId="77777777" w:rsidR="00927D59" w:rsidRPr="006358F4" w:rsidRDefault="00927D59">
      <w:pPr>
        <w:pStyle w:val="Encabezado"/>
        <w:widowControl w:val="0"/>
        <w:spacing w:line="276" w:lineRule="auto"/>
        <w:jc w:val="both"/>
        <w:rPr>
          <w:rFonts w:asciiTheme="majorHAnsi" w:hAnsiTheme="majorHAnsi" w:cs="Arial"/>
        </w:rPr>
      </w:pPr>
    </w:p>
    <w:p w14:paraId="379D5FDD" w14:textId="47A9FB98" w:rsidR="00927D59" w:rsidRPr="006358F4" w:rsidRDefault="00C61654" w:rsidP="00561EB6">
      <w:pPr>
        <w:pStyle w:val="ind"/>
        <w:widowControl w:val="0"/>
        <w:numPr>
          <w:ilvl w:val="0"/>
          <w:numId w:val="44"/>
        </w:numPr>
        <w:tabs>
          <w:tab w:val="clear" w:pos="786"/>
        </w:tabs>
        <w:spacing w:line="276" w:lineRule="auto"/>
        <w:jc w:val="both"/>
        <w:rPr>
          <w:rFonts w:asciiTheme="majorHAnsi" w:hAnsiTheme="majorHAnsi"/>
          <w:sz w:val="22"/>
        </w:rPr>
      </w:pPr>
      <w:r w:rsidRPr="006358F4">
        <w:rPr>
          <w:rFonts w:asciiTheme="majorHAnsi" w:eastAsia="Calibri" w:hAnsiTheme="majorHAnsi"/>
          <w:bCs/>
          <w:sz w:val="22"/>
          <w:lang w:val="es-PE"/>
        </w:rPr>
        <w:t xml:space="preserve">Que acatamos todas las disposiciones inherentes al Concurso y Adjudicación de la Buena Pro; las disposiciones establecidas en el Decreto Legislativo Nro. 1362, Decreto Legislativo que regula la Promoción de la Inversión Privada mediante Asociaciones </w:t>
      </w:r>
      <w:proofErr w:type="gramStart"/>
      <w:r w:rsidRPr="006358F4">
        <w:rPr>
          <w:rFonts w:asciiTheme="majorHAnsi" w:eastAsia="Calibri" w:hAnsiTheme="majorHAnsi"/>
          <w:bCs/>
          <w:sz w:val="22"/>
          <w:lang w:val="es-PE"/>
        </w:rPr>
        <w:t>Público Privadas</w:t>
      </w:r>
      <w:proofErr w:type="gramEnd"/>
      <w:r w:rsidRPr="006358F4">
        <w:rPr>
          <w:rFonts w:asciiTheme="majorHAnsi" w:eastAsia="Calibri" w:hAnsiTheme="majorHAnsi"/>
          <w:bCs/>
          <w:sz w:val="22"/>
          <w:lang w:val="es-PE"/>
        </w:rPr>
        <w:t xml:space="preserve"> y Proyectos en Activos, su Reglamento aprobado </w:t>
      </w:r>
      <w:r w:rsidR="00D919C2">
        <w:rPr>
          <w:rFonts w:asciiTheme="majorHAnsi" w:eastAsia="Calibri" w:hAnsiTheme="majorHAnsi"/>
          <w:bCs/>
          <w:sz w:val="22"/>
          <w:lang w:val="es-PE"/>
        </w:rPr>
        <w:t>mediante</w:t>
      </w:r>
      <w:r w:rsidRPr="006358F4">
        <w:rPr>
          <w:rFonts w:asciiTheme="majorHAnsi" w:eastAsia="Calibri" w:hAnsiTheme="majorHAnsi"/>
          <w:bCs/>
          <w:sz w:val="22"/>
          <w:lang w:val="es-PE"/>
        </w:rPr>
        <w:t xml:space="preserve"> Decreto Supremo Nro. 240-2018-EF-, y sus modificatorias o normas que las sustituyan; las Bases y sus </w:t>
      </w:r>
      <w:r w:rsidR="00927D59" w:rsidRPr="006358F4">
        <w:rPr>
          <w:rFonts w:asciiTheme="majorHAnsi" w:hAnsiTheme="majorHAnsi"/>
          <w:sz w:val="22"/>
        </w:rPr>
        <w:t>Circulares.</w:t>
      </w:r>
    </w:p>
    <w:p w14:paraId="2B7384B7" w14:textId="77777777" w:rsidR="00927D59" w:rsidRPr="006358F4" w:rsidRDefault="00927D59">
      <w:pPr>
        <w:pStyle w:val="ind"/>
        <w:widowControl w:val="0"/>
        <w:tabs>
          <w:tab w:val="clear" w:pos="786"/>
        </w:tabs>
        <w:spacing w:line="276" w:lineRule="auto"/>
        <w:ind w:hanging="426"/>
        <w:jc w:val="both"/>
        <w:rPr>
          <w:rFonts w:asciiTheme="majorHAnsi" w:hAnsiTheme="majorHAnsi"/>
          <w:sz w:val="22"/>
        </w:rPr>
      </w:pPr>
    </w:p>
    <w:p w14:paraId="09B73BBF" w14:textId="75A1E77D" w:rsidR="00927D59" w:rsidRPr="006358F4" w:rsidRDefault="00927D59" w:rsidP="00561EB6">
      <w:pPr>
        <w:pStyle w:val="ind"/>
        <w:widowControl w:val="0"/>
        <w:numPr>
          <w:ilvl w:val="0"/>
          <w:numId w:val="44"/>
        </w:numPr>
        <w:tabs>
          <w:tab w:val="clear" w:pos="786"/>
        </w:tabs>
        <w:spacing w:line="276" w:lineRule="auto"/>
        <w:ind w:left="426" w:hanging="426"/>
        <w:jc w:val="both"/>
        <w:rPr>
          <w:rFonts w:asciiTheme="majorHAnsi" w:hAnsiTheme="majorHAnsi"/>
          <w:sz w:val="22"/>
        </w:rPr>
      </w:pPr>
      <w:r w:rsidRPr="006358F4">
        <w:rPr>
          <w:rFonts w:asciiTheme="majorHAnsi" w:hAnsiTheme="majorHAnsi"/>
          <w:sz w:val="22"/>
        </w:rPr>
        <w:t xml:space="preserve">Que </w:t>
      </w:r>
      <w:r w:rsidR="00C61654" w:rsidRPr="006358F4">
        <w:rPr>
          <w:rFonts w:asciiTheme="majorHAnsi" w:eastAsia="Calibri" w:hAnsiTheme="majorHAnsi"/>
          <w:bCs/>
          <w:sz w:val="22"/>
          <w:lang w:val="es-PE"/>
        </w:rPr>
        <w:t>hemos examinado</w:t>
      </w:r>
      <w:r w:rsidR="00C84F27">
        <w:rPr>
          <w:rFonts w:asciiTheme="majorHAnsi" w:eastAsia="Calibri" w:hAnsiTheme="majorHAnsi"/>
          <w:bCs/>
          <w:sz w:val="22"/>
          <w:lang w:val="es-PE"/>
        </w:rPr>
        <w:t>, conocemos</w:t>
      </w:r>
      <w:r w:rsidR="00C61654" w:rsidRPr="006358F4">
        <w:rPr>
          <w:rFonts w:asciiTheme="majorHAnsi" w:eastAsia="Calibri" w:hAnsiTheme="majorHAnsi"/>
          <w:bCs/>
          <w:sz w:val="22"/>
          <w:lang w:val="es-PE"/>
        </w:rPr>
        <w:t xml:space="preserve"> y estamos conforme</w:t>
      </w:r>
      <w:r w:rsidR="00C84F27">
        <w:rPr>
          <w:rFonts w:asciiTheme="majorHAnsi" w:eastAsia="Calibri" w:hAnsiTheme="majorHAnsi"/>
          <w:bCs/>
          <w:sz w:val="22"/>
          <w:lang w:val="es-PE"/>
        </w:rPr>
        <w:t>s</w:t>
      </w:r>
      <w:r w:rsidR="00C61654" w:rsidRPr="006358F4">
        <w:rPr>
          <w:rFonts w:asciiTheme="majorHAnsi" w:eastAsia="Calibri" w:hAnsiTheme="majorHAnsi"/>
          <w:bCs/>
          <w:sz w:val="22"/>
          <w:lang w:val="es-PE"/>
        </w:rPr>
        <w:t xml:space="preserve"> con </w:t>
      </w:r>
      <w:r w:rsidR="00C84F27">
        <w:rPr>
          <w:rFonts w:asciiTheme="majorHAnsi" w:eastAsia="Calibri" w:hAnsiTheme="majorHAnsi"/>
          <w:bCs/>
          <w:sz w:val="22"/>
          <w:lang w:val="es-PE"/>
        </w:rPr>
        <w:t>las</w:t>
      </w:r>
      <w:r w:rsidR="00C61654" w:rsidRPr="006358F4">
        <w:rPr>
          <w:rFonts w:asciiTheme="majorHAnsi" w:eastAsia="Calibri" w:hAnsiTheme="majorHAnsi"/>
          <w:bCs/>
          <w:sz w:val="22"/>
          <w:lang w:val="es-PE"/>
        </w:rPr>
        <w:t xml:space="preserve"> Bases</w:t>
      </w:r>
      <w:r w:rsidR="00C84F27">
        <w:rPr>
          <w:rFonts w:asciiTheme="majorHAnsi" w:eastAsia="Calibri" w:hAnsiTheme="majorHAnsi"/>
          <w:bCs/>
          <w:sz w:val="22"/>
          <w:lang w:val="es-PE"/>
        </w:rPr>
        <w:t xml:space="preserve"> y la versión final del</w:t>
      </w:r>
      <w:r w:rsidR="00C61654" w:rsidRPr="006358F4">
        <w:rPr>
          <w:rFonts w:asciiTheme="majorHAnsi" w:eastAsia="Calibri" w:hAnsiTheme="majorHAnsi"/>
          <w:bCs/>
          <w:sz w:val="22"/>
          <w:lang w:val="es-PE"/>
        </w:rPr>
        <w:t xml:space="preserve"> Contrato </w:t>
      </w:r>
      <w:r w:rsidR="00C84F27">
        <w:rPr>
          <w:rFonts w:asciiTheme="majorHAnsi" w:eastAsia="Calibri" w:hAnsiTheme="majorHAnsi"/>
          <w:bCs/>
          <w:sz w:val="22"/>
          <w:lang w:val="es-PE"/>
        </w:rPr>
        <w:t xml:space="preserve">de Concesión, </w:t>
      </w:r>
      <w:r w:rsidR="00C61654" w:rsidRPr="006358F4">
        <w:rPr>
          <w:rFonts w:asciiTheme="majorHAnsi" w:eastAsia="Calibri" w:hAnsiTheme="majorHAnsi"/>
          <w:bCs/>
          <w:sz w:val="22"/>
          <w:lang w:val="es-PE"/>
        </w:rPr>
        <w:t xml:space="preserve">aceptando expresamente </w:t>
      </w:r>
      <w:r w:rsidR="00C84F27">
        <w:rPr>
          <w:rFonts w:asciiTheme="majorHAnsi" w:eastAsia="Calibri" w:hAnsiTheme="majorHAnsi"/>
          <w:bCs/>
          <w:sz w:val="22"/>
          <w:lang w:val="es-PE"/>
        </w:rPr>
        <w:t xml:space="preserve">todos y cada uno de sus respectivos términos, condiciones, </w:t>
      </w:r>
      <w:r w:rsidR="00C61654" w:rsidRPr="006358F4">
        <w:rPr>
          <w:rFonts w:asciiTheme="majorHAnsi" w:eastAsia="Calibri" w:hAnsiTheme="majorHAnsi"/>
          <w:bCs/>
          <w:sz w:val="22"/>
          <w:lang w:val="es-PE"/>
        </w:rPr>
        <w:t xml:space="preserve">obligaciones </w:t>
      </w:r>
      <w:r w:rsidR="00C84F27">
        <w:rPr>
          <w:rFonts w:asciiTheme="majorHAnsi" w:eastAsia="Calibri" w:hAnsiTheme="majorHAnsi"/>
          <w:bCs/>
          <w:sz w:val="22"/>
          <w:lang w:val="es-PE"/>
        </w:rPr>
        <w:t xml:space="preserve">y demás antecedentes y documentos de los mismos, así como las obligaciones </w:t>
      </w:r>
      <w:r w:rsidR="00C61654" w:rsidRPr="006358F4">
        <w:rPr>
          <w:rFonts w:asciiTheme="majorHAnsi" w:eastAsia="Calibri" w:hAnsiTheme="majorHAnsi"/>
          <w:bCs/>
          <w:sz w:val="22"/>
          <w:lang w:val="es-PE"/>
        </w:rPr>
        <w:t xml:space="preserve">que le imponen el cumplimiento del Decreto Legislativo Nro. 1362, Decreto Legislativo que regula la Promoción de la Inversión Privada mediante Asociaciones Público Privadas y Proyectos en Activos, su Reglamento, aprobado </w:t>
      </w:r>
      <w:r w:rsidR="00D919C2">
        <w:rPr>
          <w:rFonts w:asciiTheme="majorHAnsi" w:eastAsia="Calibri" w:hAnsiTheme="majorHAnsi"/>
          <w:bCs/>
          <w:sz w:val="22"/>
          <w:lang w:val="es-PE"/>
        </w:rPr>
        <w:t>mediante</w:t>
      </w:r>
      <w:r w:rsidR="00C61654" w:rsidRPr="006358F4">
        <w:rPr>
          <w:rFonts w:asciiTheme="majorHAnsi" w:eastAsia="Calibri" w:hAnsiTheme="majorHAnsi"/>
          <w:bCs/>
          <w:sz w:val="22"/>
          <w:lang w:val="es-PE"/>
        </w:rPr>
        <w:t xml:space="preserve"> Decreto Supremo Nro. 240-2018-EF, y sus modificatorias o normas que las sustituyan, </w:t>
      </w:r>
      <w:r w:rsidR="00C84F27">
        <w:rPr>
          <w:rFonts w:asciiTheme="majorHAnsi" w:eastAsia="Calibri" w:hAnsiTheme="majorHAnsi"/>
          <w:bCs/>
          <w:sz w:val="22"/>
          <w:lang w:val="es-PE"/>
        </w:rPr>
        <w:t>las</w:t>
      </w:r>
      <w:r w:rsidR="00C61654" w:rsidRPr="006358F4">
        <w:rPr>
          <w:rFonts w:asciiTheme="majorHAnsi" w:eastAsia="Calibri" w:hAnsiTheme="majorHAnsi"/>
          <w:bCs/>
          <w:sz w:val="22"/>
          <w:lang w:val="es-PE"/>
        </w:rPr>
        <w:t xml:space="preserve"> Bases y demás normativa aplicable al Contrato de Concesión, no teniendo reparo u objeción que formular. En consecuencia, liberamos a </w:t>
      </w:r>
      <w:r w:rsidR="0017513F">
        <w:rPr>
          <w:rFonts w:asciiTheme="majorHAnsi" w:eastAsia="Calibri" w:hAnsiTheme="majorHAnsi"/>
          <w:bCs/>
          <w:sz w:val="22"/>
          <w:lang w:val="es-PE"/>
        </w:rPr>
        <w:t>PROINVERSIÓN</w:t>
      </w:r>
      <w:r w:rsidR="00C61654" w:rsidRPr="006358F4">
        <w:rPr>
          <w:rFonts w:asciiTheme="majorHAnsi" w:eastAsia="Calibri" w:hAnsiTheme="majorHAnsi"/>
          <w:bCs/>
          <w:sz w:val="22"/>
          <w:lang w:val="es-PE"/>
        </w:rPr>
        <w:t xml:space="preserve">, sus funcionarios, sus asesores y sus consultores de toda responsabilidad por eventuales errores u omisiones que pudieran tener los referidos antecedentes y </w:t>
      </w:r>
      <w:r w:rsidRPr="006358F4">
        <w:rPr>
          <w:rFonts w:asciiTheme="majorHAnsi" w:hAnsiTheme="majorHAnsi"/>
          <w:sz w:val="22"/>
        </w:rPr>
        <w:t>documentos.</w:t>
      </w:r>
    </w:p>
    <w:p w14:paraId="557BCB01" w14:textId="77777777" w:rsidR="00927D59" w:rsidRPr="006358F4" w:rsidRDefault="00927D59">
      <w:pPr>
        <w:pStyle w:val="ind"/>
        <w:widowControl w:val="0"/>
        <w:tabs>
          <w:tab w:val="clear" w:pos="786"/>
        </w:tabs>
        <w:spacing w:line="276" w:lineRule="auto"/>
        <w:ind w:hanging="426"/>
        <w:jc w:val="both"/>
        <w:rPr>
          <w:rFonts w:asciiTheme="majorHAnsi" w:hAnsiTheme="majorHAnsi"/>
          <w:sz w:val="22"/>
        </w:rPr>
      </w:pPr>
    </w:p>
    <w:p w14:paraId="0927BD2F" w14:textId="09EC944D" w:rsidR="00927D59" w:rsidRPr="006358F4" w:rsidRDefault="00927D59" w:rsidP="00561EB6">
      <w:pPr>
        <w:pStyle w:val="ind"/>
        <w:widowControl w:val="0"/>
        <w:numPr>
          <w:ilvl w:val="0"/>
          <w:numId w:val="44"/>
        </w:numPr>
        <w:tabs>
          <w:tab w:val="clear" w:pos="786"/>
        </w:tabs>
        <w:spacing w:line="276" w:lineRule="auto"/>
        <w:ind w:left="426" w:hanging="426"/>
        <w:jc w:val="both"/>
        <w:rPr>
          <w:rFonts w:asciiTheme="majorHAnsi" w:hAnsiTheme="majorHAnsi"/>
          <w:sz w:val="22"/>
        </w:rPr>
      </w:pPr>
      <w:r w:rsidRPr="006358F4">
        <w:rPr>
          <w:rFonts w:asciiTheme="majorHAnsi" w:hAnsiTheme="majorHAnsi"/>
          <w:sz w:val="22"/>
        </w:rPr>
        <w:t xml:space="preserve">Que, </w:t>
      </w:r>
      <w:r w:rsidR="00C61654" w:rsidRPr="006358F4">
        <w:rPr>
          <w:rFonts w:asciiTheme="majorHAnsi" w:eastAsia="Calibri" w:hAnsiTheme="majorHAnsi"/>
          <w:bCs/>
          <w:sz w:val="22"/>
          <w:lang w:val="es-PE"/>
        </w:rPr>
        <w:t xml:space="preserve">en caso de ser adjudicatarios de la buena pro, nos comprometemos a que el Contrato de Concesión será firmado por el Concesionario, de acuerdo </w:t>
      </w:r>
      <w:r w:rsidR="00B85F99">
        <w:rPr>
          <w:rFonts w:asciiTheme="majorHAnsi" w:eastAsia="Calibri" w:hAnsiTheme="majorHAnsi"/>
          <w:bCs/>
          <w:sz w:val="22"/>
          <w:lang w:val="es-PE"/>
        </w:rPr>
        <w:t>con</w:t>
      </w:r>
      <w:r w:rsidR="00C61654" w:rsidRPr="006358F4">
        <w:rPr>
          <w:rFonts w:asciiTheme="majorHAnsi" w:eastAsia="Calibri" w:hAnsiTheme="majorHAnsi"/>
          <w:bCs/>
          <w:sz w:val="22"/>
          <w:lang w:val="es-PE"/>
        </w:rPr>
        <w:t xml:space="preserve"> lo indicado en el </w:t>
      </w:r>
      <w:r w:rsidR="00DB079A" w:rsidRPr="006358F4">
        <w:rPr>
          <w:rFonts w:asciiTheme="majorHAnsi" w:eastAsia="Calibri" w:hAnsiTheme="majorHAnsi"/>
          <w:bCs/>
          <w:sz w:val="22"/>
          <w:lang w:val="es-PE"/>
        </w:rPr>
        <w:t>Numeral</w:t>
      </w:r>
      <w:r w:rsidR="00C61654" w:rsidRPr="006358F4">
        <w:rPr>
          <w:rFonts w:asciiTheme="majorHAnsi" w:eastAsia="Calibri" w:hAnsiTheme="majorHAnsi"/>
          <w:bCs/>
          <w:sz w:val="22"/>
          <w:lang w:val="es-PE"/>
        </w:rPr>
        <w:t xml:space="preserve"> 2</w:t>
      </w:r>
      <w:r w:rsidR="00236787">
        <w:rPr>
          <w:rFonts w:asciiTheme="majorHAnsi" w:eastAsia="Calibri" w:hAnsiTheme="majorHAnsi"/>
          <w:bCs/>
          <w:sz w:val="22"/>
          <w:lang w:val="es-PE"/>
        </w:rPr>
        <w:t>8</w:t>
      </w:r>
      <w:r w:rsidR="00C61654" w:rsidRPr="006358F4">
        <w:rPr>
          <w:rFonts w:asciiTheme="majorHAnsi" w:eastAsia="Calibri" w:hAnsiTheme="majorHAnsi"/>
          <w:bCs/>
          <w:sz w:val="22"/>
          <w:lang w:val="es-PE"/>
        </w:rPr>
        <w:t xml:space="preserve"> de las </w:t>
      </w:r>
      <w:r w:rsidRPr="006358F4">
        <w:rPr>
          <w:rFonts w:asciiTheme="majorHAnsi" w:hAnsiTheme="majorHAnsi"/>
          <w:sz w:val="22"/>
        </w:rPr>
        <w:t>Bases.</w:t>
      </w:r>
    </w:p>
    <w:p w14:paraId="5491630E" w14:textId="77777777" w:rsidR="00927D59" w:rsidRPr="006358F4" w:rsidRDefault="00927D59" w:rsidP="0033437E">
      <w:pPr>
        <w:widowControl w:val="0"/>
        <w:spacing w:after="0"/>
        <w:ind w:right="-1341"/>
        <w:rPr>
          <w:rFonts w:asciiTheme="majorHAnsi" w:hAnsiTheme="majorHAnsi" w:cs="Arial"/>
        </w:rPr>
      </w:pPr>
    </w:p>
    <w:p w14:paraId="6891E5A7" w14:textId="1A99086D" w:rsidR="00927D59" w:rsidRPr="006358F4" w:rsidRDefault="00927D59" w:rsidP="00FF1A44">
      <w:pPr>
        <w:widowControl w:val="0"/>
        <w:spacing w:after="0"/>
        <w:ind w:right="-1341"/>
        <w:rPr>
          <w:rFonts w:asciiTheme="majorHAnsi" w:hAnsiTheme="majorHAnsi" w:cs="Arial"/>
        </w:rPr>
      </w:pPr>
      <w:r w:rsidRPr="006358F4">
        <w:rPr>
          <w:rFonts w:asciiTheme="majorHAnsi" w:hAnsiTheme="majorHAnsi" w:cs="Arial"/>
        </w:rPr>
        <w:t>Lugar y fecha: ............, ....... de ............................. de 20</w:t>
      </w:r>
      <w:r w:rsidR="00B85F99">
        <w:rPr>
          <w:rFonts w:asciiTheme="majorHAnsi" w:hAnsiTheme="majorHAnsi" w:cs="Arial"/>
        </w:rPr>
        <w:t>2</w:t>
      </w:r>
      <w:r w:rsidRPr="006358F4">
        <w:rPr>
          <w:rFonts w:asciiTheme="majorHAnsi" w:hAnsiTheme="majorHAnsi" w:cs="Arial"/>
        </w:rPr>
        <w:t>...</w:t>
      </w:r>
    </w:p>
    <w:p w14:paraId="40242224" w14:textId="77777777" w:rsidR="00927D59" w:rsidRPr="006358F4" w:rsidRDefault="00927D59" w:rsidP="00322C00">
      <w:pPr>
        <w:widowControl w:val="0"/>
        <w:spacing w:after="0"/>
        <w:rPr>
          <w:rFonts w:asciiTheme="majorHAnsi" w:hAnsiTheme="majorHAnsi" w:cs="Arial"/>
        </w:rPr>
      </w:pPr>
      <w:r w:rsidRPr="006358F4">
        <w:rPr>
          <w:rFonts w:asciiTheme="majorHAnsi" w:hAnsiTheme="majorHAnsi" w:cs="Arial"/>
        </w:rPr>
        <w:t>Nombre</w:t>
      </w:r>
      <w:r w:rsidRPr="006358F4">
        <w:rPr>
          <w:rFonts w:asciiTheme="majorHAnsi" w:hAnsiTheme="majorHAnsi" w:cs="Arial"/>
        </w:rPr>
        <w:tab/>
        <w:t>.............................................................</w:t>
      </w:r>
    </w:p>
    <w:p w14:paraId="453E9D30" w14:textId="77777777" w:rsidR="00927D59" w:rsidRPr="006358F4" w:rsidRDefault="00927D59" w:rsidP="009E6E17">
      <w:pPr>
        <w:widowControl w:val="0"/>
        <w:spacing w:after="0"/>
        <w:ind w:firstLine="1440"/>
        <w:rPr>
          <w:rFonts w:asciiTheme="majorHAnsi" w:hAnsiTheme="majorHAnsi" w:cs="Arial"/>
        </w:rPr>
      </w:pPr>
      <w:r w:rsidRPr="006358F4">
        <w:rPr>
          <w:rFonts w:asciiTheme="majorHAnsi" w:hAnsiTheme="majorHAnsi" w:cs="Arial"/>
        </w:rPr>
        <w:t>Representante Legal del Postor</w:t>
      </w:r>
    </w:p>
    <w:p w14:paraId="0E2119AD" w14:textId="77777777" w:rsidR="00927D59" w:rsidRPr="006358F4" w:rsidRDefault="00927D59" w:rsidP="009E6E17">
      <w:pPr>
        <w:widowControl w:val="0"/>
        <w:spacing w:after="0"/>
        <w:rPr>
          <w:rFonts w:asciiTheme="majorHAnsi" w:hAnsiTheme="majorHAnsi" w:cs="Arial"/>
        </w:rPr>
      </w:pPr>
      <w:r w:rsidRPr="006358F4">
        <w:rPr>
          <w:rFonts w:asciiTheme="majorHAnsi" w:hAnsiTheme="majorHAnsi" w:cs="Arial"/>
        </w:rPr>
        <w:lastRenderedPageBreak/>
        <w:t>Firma</w:t>
      </w:r>
      <w:r w:rsidRPr="006358F4">
        <w:rPr>
          <w:rFonts w:asciiTheme="majorHAnsi" w:hAnsiTheme="majorHAnsi" w:cs="Arial"/>
        </w:rPr>
        <w:tab/>
      </w:r>
      <w:r w:rsidRPr="006358F4">
        <w:rPr>
          <w:rFonts w:asciiTheme="majorHAnsi" w:hAnsiTheme="majorHAnsi" w:cs="Arial"/>
        </w:rPr>
        <w:tab/>
        <w:t>............................................................</w:t>
      </w:r>
    </w:p>
    <w:p w14:paraId="447A8D7C" w14:textId="77777777" w:rsidR="003D790D" w:rsidRDefault="00927D59" w:rsidP="00342C1B">
      <w:pPr>
        <w:widowControl w:val="0"/>
        <w:spacing w:after="0"/>
        <w:ind w:firstLine="1440"/>
        <w:rPr>
          <w:rFonts w:asciiTheme="majorHAnsi" w:hAnsiTheme="majorHAnsi" w:cs="Arial"/>
          <w:lang w:val="es-ES"/>
        </w:rPr>
      </w:pPr>
      <w:r w:rsidRPr="006B2D22">
        <w:rPr>
          <w:rFonts w:asciiTheme="majorHAnsi" w:hAnsiTheme="majorHAnsi" w:cs="Arial"/>
          <w:lang w:val="es-ES"/>
        </w:rPr>
        <w:t>Representante Legal del Postor</w:t>
      </w:r>
    </w:p>
    <w:p w14:paraId="102E6D6D" w14:textId="77777777" w:rsidR="003D790D" w:rsidRDefault="003D790D" w:rsidP="00342C1B">
      <w:pPr>
        <w:widowControl w:val="0"/>
        <w:spacing w:after="0"/>
        <w:ind w:firstLine="1440"/>
        <w:rPr>
          <w:rFonts w:asciiTheme="majorHAnsi" w:hAnsiTheme="majorHAnsi" w:cs="Arial"/>
          <w:lang w:val="es-ES"/>
        </w:rPr>
      </w:pPr>
    </w:p>
    <w:p w14:paraId="26E2B028" w14:textId="6028A97D" w:rsidR="00927D59" w:rsidRPr="006B2D22" w:rsidRDefault="003D790D" w:rsidP="00342C1B">
      <w:pPr>
        <w:widowControl w:val="0"/>
        <w:spacing w:after="0"/>
        <w:ind w:firstLine="1440"/>
        <w:rPr>
          <w:rFonts w:asciiTheme="majorHAnsi" w:hAnsiTheme="majorHAnsi" w:cs="Arial"/>
          <w:lang w:val="es-ES"/>
        </w:rPr>
      </w:pPr>
      <w:r w:rsidRPr="003D790D">
        <w:rPr>
          <w:rFonts w:asciiTheme="majorHAnsi" w:hAnsiTheme="majorHAnsi" w:cs="Arial"/>
          <w:b/>
          <w:bCs/>
          <w:i/>
          <w:iCs/>
          <w:lang w:val="es-ES"/>
        </w:rPr>
        <w:t>[las firmas deben encontrarse legalizadas]</w:t>
      </w:r>
      <w:r w:rsidR="00927D59" w:rsidRPr="006B2D22">
        <w:rPr>
          <w:rFonts w:asciiTheme="majorHAnsi" w:hAnsiTheme="majorHAnsi" w:cs="Arial"/>
          <w:lang w:val="es-ES"/>
        </w:rPr>
        <w:t xml:space="preserve"> </w:t>
      </w:r>
    </w:p>
    <w:p w14:paraId="618CABBF" w14:textId="77777777" w:rsidR="00927D59" w:rsidRPr="006358F4" w:rsidRDefault="00927D59" w:rsidP="00136995">
      <w:pPr>
        <w:pStyle w:val="Ttulo2"/>
        <w:keepNext w:val="0"/>
        <w:keepLines w:val="0"/>
        <w:widowControl w:val="0"/>
        <w:numPr>
          <w:ilvl w:val="0"/>
          <w:numId w:val="0"/>
        </w:numPr>
        <w:tabs>
          <w:tab w:val="left" w:pos="1418"/>
          <w:tab w:val="left" w:pos="1701"/>
        </w:tabs>
        <w:ind w:left="1701" w:hanging="1701"/>
        <w:rPr>
          <w:rFonts w:asciiTheme="majorHAnsi" w:hAnsiTheme="majorHAnsi"/>
        </w:rPr>
      </w:pPr>
      <w:bookmarkStart w:id="1982" w:name="_Toc441240288"/>
      <w:bookmarkStart w:id="1983" w:name="_Toc517688616"/>
      <w:r w:rsidRPr="006358F4">
        <w:rPr>
          <w:rFonts w:asciiTheme="majorHAnsi" w:hAnsiTheme="majorHAnsi"/>
        </w:rPr>
        <w:br w:type="page"/>
      </w:r>
    </w:p>
    <w:p w14:paraId="6CA5A795" w14:textId="2954B377" w:rsidR="00927D59" w:rsidRPr="006358F4" w:rsidRDefault="00927D59" w:rsidP="00EC0388">
      <w:pPr>
        <w:pStyle w:val="Ttulo1"/>
        <w:numPr>
          <w:ilvl w:val="0"/>
          <w:numId w:val="0"/>
        </w:numPr>
        <w:rPr>
          <w:rFonts w:asciiTheme="majorHAnsi" w:hAnsiTheme="majorHAnsi"/>
        </w:rPr>
      </w:pPr>
      <w:bookmarkStart w:id="1984" w:name="_Toc867352"/>
      <w:bookmarkStart w:id="1985" w:name="_Toc50116284"/>
      <w:bookmarkStart w:id="1986" w:name="_Toc50120377"/>
      <w:r w:rsidRPr="006358F4">
        <w:rPr>
          <w:rFonts w:asciiTheme="majorHAnsi" w:hAnsiTheme="majorHAnsi"/>
        </w:rPr>
        <w:lastRenderedPageBreak/>
        <w:t>Anexo Nro. 11</w:t>
      </w:r>
      <w:r w:rsidR="00EC0388">
        <w:rPr>
          <w:rFonts w:asciiTheme="majorHAnsi" w:hAnsiTheme="majorHAnsi"/>
        </w:rPr>
        <w:t xml:space="preserve"> </w:t>
      </w:r>
      <w:r w:rsidRPr="006358F4">
        <w:rPr>
          <w:rFonts w:asciiTheme="majorHAnsi" w:hAnsiTheme="majorHAnsi"/>
        </w:rPr>
        <w:t>–</w:t>
      </w:r>
      <w:r w:rsidR="00EC0388">
        <w:rPr>
          <w:rFonts w:asciiTheme="majorHAnsi" w:hAnsiTheme="majorHAnsi"/>
        </w:rPr>
        <w:t xml:space="preserve"> </w:t>
      </w:r>
      <w:r w:rsidR="006E6F26">
        <w:rPr>
          <w:rFonts w:asciiTheme="majorHAnsi" w:hAnsiTheme="majorHAnsi"/>
        </w:rPr>
        <w:t>Propuesta Técnica y c</w:t>
      </w:r>
      <w:r w:rsidRPr="006358F4">
        <w:rPr>
          <w:rFonts w:asciiTheme="majorHAnsi" w:hAnsiTheme="majorHAnsi"/>
        </w:rPr>
        <w:t xml:space="preserve">umplimiento de los </w:t>
      </w:r>
      <w:bookmarkEnd w:id="1982"/>
      <w:bookmarkEnd w:id="1983"/>
      <w:r w:rsidRPr="006358F4">
        <w:rPr>
          <w:rFonts w:asciiTheme="majorHAnsi" w:hAnsiTheme="majorHAnsi"/>
        </w:rPr>
        <w:t>Requerimientos Mínimos del Proyecto</w:t>
      </w:r>
      <w:bookmarkEnd w:id="1984"/>
      <w:bookmarkEnd w:id="1985"/>
      <w:bookmarkEnd w:id="1986"/>
    </w:p>
    <w:p w14:paraId="2A1B003B" w14:textId="77777777" w:rsidR="00927D59" w:rsidRPr="006358F4" w:rsidRDefault="00927D59" w:rsidP="00350A36">
      <w:pPr>
        <w:widowControl w:val="0"/>
        <w:spacing w:after="0"/>
        <w:rPr>
          <w:rFonts w:asciiTheme="majorHAnsi" w:hAnsiTheme="majorHAnsi"/>
          <w:w w:val="99"/>
        </w:rPr>
      </w:pPr>
    </w:p>
    <w:p w14:paraId="68E4B012" w14:textId="77777777" w:rsidR="00927D59" w:rsidRPr="006358F4" w:rsidRDefault="00927D59" w:rsidP="004A1F3B">
      <w:pPr>
        <w:widowControl w:val="0"/>
        <w:spacing w:after="0"/>
        <w:jc w:val="center"/>
        <w:rPr>
          <w:rFonts w:asciiTheme="majorHAnsi" w:hAnsiTheme="majorHAnsi" w:cs="Arial"/>
          <w:b/>
        </w:rPr>
      </w:pPr>
      <w:r w:rsidRPr="006358F4">
        <w:rPr>
          <w:rFonts w:asciiTheme="majorHAnsi" w:hAnsiTheme="majorHAnsi" w:cs="Arial"/>
          <w:b/>
        </w:rPr>
        <w:t>DECLARACIÓN JURADA</w:t>
      </w:r>
    </w:p>
    <w:p w14:paraId="7B51BAF4" w14:textId="77777777" w:rsidR="00F96BC5" w:rsidRPr="006358F4" w:rsidRDefault="00D33A72" w:rsidP="00F96BC5">
      <w:pPr>
        <w:widowControl w:val="0"/>
        <w:spacing w:after="0"/>
        <w:ind w:right="-283"/>
        <w:rPr>
          <w:rFonts w:asciiTheme="majorHAnsi" w:hAnsiTheme="majorHAnsi" w:cs="Arial"/>
        </w:rPr>
      </w:pPr>
      <w:bookmarkStart w:id="1987" w:name="_Toc82510158"/>
      <w:bookmarkStart w:id="1988" w:name="_Toc131569010"/>
      <w:bookmarkStart w:id="1989" w:name="_Toc241495043"/>
      <w:bookmarkStart w:id="1990" w:name="_Toc241576866"/>
      <w:bookmarkStart w:id="1991" w:name="_Toc441240289"/>
      <w:bookmarkStart w:id="1992" w:name="_Toc517688617"/>
      <w:bookmarkStart w:id="1993" w:name="_Toc867353"/>
      <w:r>
        <w:rPr>
          <w:rFonts w:asciiTheme="majorHAnsi" w:hAnsiTheme="majorHAnsi"/>
        </w:rPr>
        <w:br/>
      </w:r>
      <w:r w:rsidR="00F96BC5" w:rsidRPr="006358F4">
        <w:rPr>
          <w:rFonts w:asciiTheme="majorHAnsi" w:hAnsiTheme="majorHAnsi" w:cs="Arial"/>
        </w:rPr>
        <w:t>Lima, .......... de ................... de 20</w:t>
      </w:r>
      <w:r w:rsidR="00F96BC5">
        <w:rPr>
          <w:rFonts w:asciiTheme="majorHAnsi" w:hAnsiTheme="majorHAnsi" w:cs="Arial"/>
        </w:rPr>
        <w:t>2</w:t>
      </w:r>
      <w:r w:rsidR="00F96BC5" w:rsidRPr="006358F4">
        <w:rPr>
          <w:rFonts w:asciiTheme="majorHAnsi" w:hAnsiTheme="majorHAnsi" w:cs="Arial"/>
        </w:rPr>
        <w:t>...</w:t>
      </w:r>
    </w:p>
    <w:p w14:paraId="097E2492" w14:textId="77777777" w:rsidR="00F96BC5" w:rsidRPr="006358F4" w:rsidRDefault="00F96BC5" w:rsidP="00F96BC5">
      <w:pPr>
        <w:widowControl w:val="0"/>
        <w:spacing w:after="0"/>
        <w:ind w:right="-283"/>
        <w:rPr>
          <w:rFonts w:asciiTheme="majorHAnsi" w:hAnsiTheme="majorHAnsi" w:cs="Arial"/>
        </w:rPr>
      </w:pPr>
    </w:p>
    <w:p w14:paraId="474DA751" w14:textId="77777777" w:rsidR="00F96BC5" w:rsidRPr="006358F4" w:rsidRDefault="00F96BC5" w:rsidP="00F96BC5">
      <w:pPr>
        <w:widowControl w:val="0"/>
        <w:spacing w:after="0"/>
        <w:ind w:right="-283"/>
        <w:rPr>
          <w:rFonts w:asciiTheme="majorHAnsi" w:hAnsiTheme="majorHAnsi" w:cs="Arial"/>
        </w:rPr>
      </w:pPr>
      <w:r w:rsidRPr="006358F4">
        <w:rPr>
          <w:rFonts w:asciiTheme="majorHAnsi" w:hAnsiTheme="majorHAnsi" w:cs="Arial"/>
        </w:rPr>
        <w:t>Señores</w:t>
      </w:r>
    </w:p>
    <w:p w14:paraId="0918A3B3" w14:textId="65DD8063" w:rsidR="00F96BC5" w:rsidRPr="006358F4" w:rsidRDefault="00F96BC5" w:rsidP="00F96BC5">
      <w:pPr>
        <w:widowControl w:val="0"/>
        <w:spacing w:after="0"/>
        <w:ind w:right="-283"/>
        <w:rPr>
          <w:rFonts w:asciiTheme="majorHAnsi" w:hAnsiTheme="majorHAnsi" w:cs="Arial"/>
          <w:b/>
        </w:rPr>
      </w:pPr>
      <w:r w:rsidRPr="006358F4">
        <w:rPr>
          <w:rFonts w:asciiTheme="majorHAnsi" w:hAnsiTheme="majorHAnsi" w:cs="Arial"/>
          <w:b/>
        </w:rPr>
        <w:t xml:space="preserve">Agencia de Promoción de la Inversión Privada- </w:t>
      </w:r>
      <w:r w:rsidR="0017513F">
        <w:rPr>
          <w:rFonts w:asciiTheme="majorHAnsi" w:hAnsiTheme="majorHAnsi" w:cs="Arial"/>
          <w:b/>
          <w:bCs/>
        </w:rPr>
        <w:t>PROINVERSIÓN</w:t>
      </w:r>
    </w:p>
    <w:p w14:paraId="114CB244" w14:textId="77777777" w:rsidR="00F96BC5" w:rsidRPr="006358F4" w:rsidRDefault="00F96BC5" w:rsidP="00F96BC5">
      <w:pPr>
        <w:widowControl w:val="0"/>
        <w:spacing w:after="0"/>
        <w:ind w:right="-283"/>
        <w:rPr>
          <w:rFonts w:asciiTheme="majorHAnsi" w:hAnsiTheme="majorHAnsi" w:cs="Arial"/>
        </w:rPr>
      </w:pPr>
      <w:proofErr w:type="gramStart"/>
      <w:r w:rsidRPr="006358F4">
        <w:rPr>
          <w:rFonts w:asciiTheme="majorHAnsi" w:hAnsiTheme="majorHAnsi" w:cs="Arial"/>
          <w:u w:val="single"/>
        </w:rPr>
        <w:t>Presente</w:t>
      </w:r>
      <w:r w:rsidRPr="006358F4">
        <w:rPr>
          <w:rFonts w:asciiTheme="majorHAnsi" w:hAnsiTheme="majorHAnsi" w:cs="Arial"/>
        </w:rPr>
        <w:t>.-</w:t>
      </w:r>
      <w:proofErr w:type="gramEnd"/>
    </w:p>
    <w:p w14:paraId="465FA2EF" w14:textId="77777777" w:rsidR="00F96BC5" w:rsidRDefault="00F96BC5" w:rsidP="00F96BC5">
      <w:pPr>
        <w:pStyle w:val="Ttulo1"/>
        <w:numPr>
          <w:ilvl w:val="0"/>
          <w:numId w:val="0"/>
        </w:numPr>
        <w:ind w:right="-283"/>
        <w:rPr>
          <w:rFonts w:asciiTheme="majorHAnsi" w:hAnsiTheme="majorHAnsi"/>
        </w:rPr>
      </w:pPr>
    </w:p>
    <w:p w14:paraId="5DFA888F" w14:textId="77777777" w:rsidR="00F96BC5" w:rsidRPr="007A6C5A" w:rsidRDefault="00F96BC5" w:rsidP="00F96BC5">
      <w:pPr>
        <w:pStyle w:val="NorPara"/>
        <w:spacing w:line="276" w:lineRule="auto"/>
        <w:ind w:right="-283"/>
        <w:rPr>
          <w:rFonts w:asciiTheme="majorHAnsi" w:hAnsiTheme="majorHAnsi" w:cstheme="majorHAnsi"/>
          <w:sz w:val="22"/>
          <w:szCs w:val="22"/>
          <w:lang w:val="es-AR"/>
        </w:rPr>
      </w:pPr>
      <w:r w:rsidRPr="007A6C5A">
        <w:rPr>
          <w:rFonts w:asciiTheme="majorHAnsi" w:hAnsiTheme="majorHAnsi" w:cstheme="majorHAnsi"/>
          <w:sz w:val="22"/>
          <w:szCs w:val="22"/>
          <w:lang w:val="es-AR"/>
        </w:rPr>
        <w:t>Postor: .......................................................................................................................................</w:t>
      </w:r>
    </w:p>
    <w:p w14:paraId="6F55B8B4" w14:textId="77777777" w:rsidR="00F96BC5" w:rsidRPr="007A6C5A" w:rsidRDefault="00F96BC5" w:rsidP="00F96BC5">
      <w:pPr>
        <w:spacing w:after="0"/>
        <w:ind w:right="-283"/>
        <w:rPr>
          <w:rFonts w:asciiTheme="majorHAnsi" w:hAnsiTheme="majorHAnsi" w:cstheme="majorHAnsi"/>
        </w:rPr>
      </w:pPr>
    </w:p>
    <w:p w14:paraId="469BBAAA" w14:textId="77777777" w:rsidR="00F96BC5" w:rsidRPr="007A6C5A" w:rsidRDefault="00F96BC5" w:rsidP="00F96BC5">
      <w:pPr>
        <w:spacing w:after="0"/>
        <w:ind w:left="709" w:right="-283" w:hanging="709"/>
        <w:jc w:val="both"/>
        <w:rPr>
          <w:rFonts w:asciiTheme="majorHAnsi" w:hAnsiTheme="majorHAnsi" w:cstheme="majorHAnsi"/>
        </w:rPr>
      </w:pPr>
      <w:r w:rsidRPr="007A6C5A">
        <w:rPr>
          <w:rFonts w:asciiTheme="majorHAnsi" w:hAnsiTheme="majorHAnsi" w:cstheme="majorHAnsi"/>
        </w:rPr>
        <w:t xml:space="preserve">Ref.: </w:t>
      </w:r>
      <w:r w:rsidRPr="007A6C5A">
        <w:rPr>
          <w:rFonts w:asciiTheme="majorHAnsi" w:hAnsiTheme="majorHAnsi" w:cstheme="majorHAnsi"/>
        </w:rPr>
        <w:tab/>
        <w:t>Concurso de proyectos integrales para la entrega en concesión del proyecto "</w:t>
      </w:r>
      <w:r w:rsidRPr="007A6C5A">
        <w:rPr>
          <w:rFonts w:cs="Calibri"/>
          <w:bCs/>
        </w:rPr>
        <w:t>Mejoramiento del Sistema de Alcantarillado y Tratamiento de Aguas Servidas de la Ciudad de Puerto Maldonado, Distrito de Tambopata, Provincia de Tambopata, Departamento de Madre de Dios</w:t>
      </w:r>
      <w:r w:rsidRPr="007A6C5A">
        <w:rPr>
          <w:rFonts w:asciiTheme="majorHAnsi" w:hAnsiTheme="majorHAnsi" w:cstheme="majorHAnsi"/>
        </w:rPr>
        <w:t>"</w:t>
      </w:r>
      <w:r w:rsidRPr="007A6C5A">
        <w:rPr>
          <w:rFonts w:asciiTheme="majorHAnsi" w:hAnsiTheme="majorHAnsi" w:cstheme="majorHAnsi"/>
          <w:bCs/>
        </w:rPr>
        <w:tab/>
      </w:r>
    </w:p>
    <w:p w14:paraId="5F54ED8A" w14:textId="77777777" w:rsidR="00F96BC5" w:rsidRPr="007A6C5A" w:rsidRDefault="00F96BC5" w:rsidP="00F96BC5">
      <w:pPr>
        <w:pStyle w:val="Textoindependiente"/>
        <w:spacing w:line="276" w:lineRule="auto"/>
        <w:ind w:left="0" w:right="-283" w:firstLine="0"/>
        <w:rPr>
          <w:rFonts w:asciiTheme="majorHAnsi" w:hAnsiTheme="majorHAnsi" w:cstheme="majorHAnsi"/>
          <w:sz w:val="22"/>
          <w:szCs w:val="22"/>
        </w:rPr>
      </w:pPr>
    </w:p>
    <w:p w14:paraId="5829A28B" w14:textId="6DECD434" w:rsidR="00F96BC5" w:rsidRPr="00CD375F" w:rsidRDefault="00F96BC5" w:rsidP="00F96BC5">
      <w:pPr>
        <w:pStyle w:val="Textoindependiente"/>
        <w:spacing w:line="276" w:lineRule="auto"/>
        <w:ind w:left="0" w:right="-283" w:firstLine="0"/>
        <w:rPr>
          <w:rFonts w:asciiTheme="majorHAnsi" w:hAnsiTheme="majorHAnsi" w:cstheme="majorHAnsi"/>
          <w:sz w:val="22"/>
          <w:szCs w:val="22"/>
        </w:rPr>
      </w:pPr>
      <w:r w:rsidRPr="00117009">
        <w:rPr>
          <w:rFonts w:asciiTheme="majorHAnsi" w:hAnsiTheme="majorHAnsi" w:cstheme="majorHAnsi"/>
          <w:sz w:val="22"/>
          <w:szCs w:val="22"/>
        </w:rPr>
        <w:t xml:space="preserve">De acuerdo con lo indicado en el Numeral </w:t>
      </w:r>
      <w:r w:rsidR="00117009" w:rsidRPr="00117009">
        <w:rPr>
          <w:rFonts w:asciiTheme="majorHAnsi" w:hAnsiTheme="majorHAnsi" w:cstheme="majorHAnsi"/>
          <w:sz w:val="22"/>
          <w:szCs w:val="22"/>
        </w:rPr>
        <w:t>20</w:t>
      </w:r>
      <w:r w:rsidRPr="00117009">
        <w:rPr>
          <w:rFonts w:asciiTheme="majorHAnsi" w:hAnsiTheme="majorHAnsi" w:cstheme="majorHAnsi"/>
          <w:sz w:val="22"/>
          <w:szCs w:val="22"/>
        </w:rPr>
        <w:t>.4</w:t>
      </w:r>
      <w:r w:rsidRPr="00117009">
        <w:t xml:space="preserve"> </w:t>
      </w:r>
      <w:r w:rsidRPr="00117009">
        <w:rPr>
          <w:rFonts w:asciiTheme="majorHAnsi" w:hAnsiTheme="majorHAnsi" w:cstheme="majorHAnsi"/>
          <w:sz w:val="22"/>
          <w:szCs w:val="22"/>
        </w:rPr>
        <w:t>de las Bases del Concurso de la referencia, por medio de la presente cumplimos con declarar que la solución técnica propuesta:</w:t>
      </w:r>
    </w:p>
    <w:p w14:paraId="504D9F6A" w14:textId="77777777" w:rsidR="00F96BC5" w:rsidRDefault="00F96BC5" w:rsidP="00F96BC5">
      <w:pPr>
        <w:pStyle w:val="Prrafodelista"/>
        <w:widowControl w:val="0"/>
        <w:spacing w:after="0"/>
        <w:ind w:left="709" w:right="-283"/>
        <w:jc w:val="both"/>
        <w:rPr>
          <w:rFonts w:asciiTheme="majorHAnsi" w:hAnsiTheme="majorHAnsi" w:cs="Arial"/>
          <w:highlight w:val="yellow"/>
        </w:rPr>
      </w:pPr>
    </w:p>
    <w:p w14:paraId="4CE97515" w14:textId="77777777" w:rsidR="00F96BC5" w:rsidRPr="000A46CD" w:rsidRDefault="00F96BC5" w:rsidP="00F96BC5">
      <w:pPr>
        <w:pStyle w:val="Prrafodelista"/>
        <w:widowControl w:val="0"/>
        <w:numPr>
          <w:ilvl w:val="0"/>
          <w:numId w:val="66"/>
        </w:numPr>
        <w:spacing w:after="0"/>
        <w:ind w:left="567" w:right="-283"/>
        <w:jc w:val="both"/>
        <w:rPr>
          <w:rFonts w:asciiTheme="majorHAnsi" w:hAnsiTheme="majorHAnsi" w:cs="Arial"/>
        </w:rPr>
      </w:pPr>
      <w:r w:rsidRPr="000A46CD">
        <w:rPr>
          <w:rFonts w:asciiTheme="majorHAnsi" w:hAnsiTheme="majorHAnsi" w:cs="Arial"/>
        </w:rPr>
        <w:t>Cumple con los Requerimientos Mínimos del Proyecto.</w:t>
      </w:r>
    </w:p>
    <w:p w14:paraId="333D7CB9" w14:textId="77777777" w:rsidR="00F96BC5" w:rsidRPr="00EF0510" w:rsidRDefault="00F96BC5" w:rsidP="00F96BC5">
      <w:pPr>
        <w:pStyle w:val="Prrafodelista"/>
        <w:widowControl w:val="0"/>
        <w:numPr>
          <w:ilvl w:val="0"/>
          <w:numId w:val="66"/>
        </w:numPr>
        <w:spacing w:after="0"/>
        <w:ind w:left="567" w:right="-283"/>
        <w:jc w:val="both"/>
        <w:rPr>
          <w:rFonts w:asciiTheme="majorHAnsi" w:hAnsiTheme="majorHAnsi" w:cs="Arial"/>
        </w:rPr>
      </w:pPr>
      <w:r w:rsidRPr="000A46CD">
        <w:rPr>
          <w:rFonts w:asciiTheme="majorHAnsi" w:hAnsiTheme="majorHAnsi" w:cs="Arial"/>
        </w:rPr>
        <w:t xml:space="preserve">Cumple con los </w:t>
      </w:r>
      <w:r>
        <w:rPr>
          <w:rFonts w:asciiTheme="majorHAnsi" w:hAnsiTheme="majorHAnsi" w:cs="Arial"/>
        </w:rPr>
        <w:t>N</w:t>
      </w:r>
      <w:r w:rsidRPr="000A46CD">
        <w:rPr>
          <w:rFonts w:asciiTheme="majorHAnsi" w:hAnsiTheme="majorHAnsi" w:cs="Arial"/>
        </w:rPr>
        <w:t>iveles de Servicio.</w:t>
      </w:r>
    </w:p>
    <w:p w14:paraId="58E693BB" w14:textId="77777777" w:rsidR="00F96BC5" w:rsidRDefault="00F96BC5" w:rsidP="00F96BC5">
      <w:pPr>
        <w:pStyle w:val="Prrafodelista"/>
        <w:widowControl w:val="0"/>
        <w:numPr>
          <w:ilvl w:val="0"/>
          <w:numId w:val="66"/>
        </w:numPr>
        <w:spacing w:after="0"/>
        <w:ind w:left="567" w:right="-283"/>
        <w:jc w:val="both"/>
      </w:pPr>
      <w:r>
        <w:t>N</w:t>
      </w:r>
      <w:r w:rsidRPr="0076290C">
        <w:t>o requerirá mayores áreas de terreno que las proporcionadas por el Concedente, o, en su defecto, dichas áreas adicionales serán adquiridas a su cuenta, costo y riesgo</w:t>
      </w:r>
      <w:r>
        <w:t xml:space="preserve">; en cuyo caso, no </w:t>
      </w:r>
      <w:r w:rsidRPr="0076290C">
        <w:t>deberá afectar el plazo máximo establecido para la ejecución de las inversiones</w:t>
      </w:r>
      <w:r>
        <w:t>*</w:t>
      </w:r>
      <w:r w:rsidRPr="0076290C">
        <w:t>.</w:t>
      </w:r>
      <w:r>
        <w:t xml:space="preserve"> </w:t>
      </w:r>
    </w:p>
    <w:p w14:paraId="20BE5490" w14:textId="77777777" w:rsidR="00F96BC5" w:rsidRDefault="00F96BC5" w:rsidP="00F96BC5">
      <w:pPr>
        <w:pStyle w:val="Prrafodelista"/>
        <w:widowControl w:val="0"/>
        <w:spacing w:after="0"/>
        <w:ind w:left="1480" w:right="-283"/>
        <w:jc w:val="both"/>
      </w:pPr>
    </w:p>
    <w:p w14:paraId="40BED3CE" w14:textId="77777777" w:rsidR="00F96BC5" w:rsidRPr="00DA1456" w:rsidRDefault="00F96BC5" w:rsidP="00F96BC5">
      <w:pPr>
        <w:pStyle w:val="Prrafodelista"/>
        <w:widowControl w:val="0"/>
        <w:spacing w:after="0"/>
        <w:ind w:left="0" w:right="-283"/>
        <w:jc w:val="both"/>
        <w:rPr>
          <w:rFonts w:asciiTheme="majorHAnsi" w:hAnsiTheme="majorHAnsi"/>
          <w:i/>
          <w:iCs/>
        </w:rPr>
      </w:pPr>
      <w:r w:rsidRPr="00DA1456">
        <w:rPr>
          <w:rFonts w:asciiTheme="majorHAnsi" w:hAnsiTheme="majorHAnsi"/>
          <w:i/>
          <w:iCs/>
        </w:rPr>
        <w:t xml:space="preserve">*En el supuesto de que el Postor considere para el desarrollo de su solución técnica terrenos adicionales a los proporcionados por el Concedente, deberá adjuntar planos que identifiquen los polígonos de terreno determinados mediante coordenadas UTM WGS84, señalándose además las colindancias y medidas de perímetro de </w:t>
      </w:r>
      <w:proofErr w:type="gramStart"/>
      <w:r w:rsidRPr="00DA1456">
        <w:rPr>
          <w:rFonts w:asciiTheme="majorHAnsi" w:hAnsiTheme="majorHAnsi"/>
          <w:i/>
          <w:iCs/>
        </w:rPr>
        <w:t>los mismos</w:t>
      </w:r>
      <w:proofErr w:type="gramEnd"/>
      <w:r w:rsidRPr="00DA1456">
        <w:rPr>
          <w:rFonts w:asciiTheme="majorHAnsi" w:hAnsiTheme="majorHAnsi"/>
          <w:i/>
          <w:iCs/>
        </w:rPr>
        <w:t>. A su vez, en caso resulte Adjudicatario, contará con el mismo plazo que el Concedente para adquirir y sanear totalmente dichos terrenos a nombre del Concedente, no siendo reversibles en ningún caso al Concesionario.</w:t>
      </w:r>
    </w:p>
    <w:p w14:paraId="73D06837" w14:textId="77777777" w:rsidR="00F96BC5" w:rsidRPr="00463947" w:rsidRDefault="00F96BC5" w:rsidP="00F96BC5">
      <w:pPr>
        <w:pStyle w:val="Textoindependiente"/>
        <w:spacing w:line="276" w:lineRule="auto"/>
        <w:ind w:left="0" w:right="-283" w:firstLine="0"/>
        <w:rPr>
          <w:rFonts w:asciiTheme="majorHAnsi" w:hAnsiTheme="majorHAnsi" w:cstheme="majorHAnsi"/>
          <w:sz w:val="22"/>
          <w:szCs w:val="22"/>
        </w:rPr>
      </w:pPr>
    </w:p>
    <w:p w14:paraId="1D3AF2C7" w14:textId="77777777" w:rsidR="00F96BC5" w:rsidRPr="00A73A8D" w:rsidRDefault="00F96BC5" w:rsidP="00F96BC5">
      <w:pPr>
        <w:pStyle w:val="Textoindependiente"/>
        <w:spacing w:line="276" w:lineRule="auto"/>
        <w:ind w:left="0" w:right="-283" w:firstLine="0"/>
        <w:rPr>
          <w:rFonts w:asciiTheme="majorHAnsi" w:hAnsiTheme="majorHAnsi" w:cstheme="majorHAnsi"/>
          <w:sz w:val="22"/>
          <w:szCs w:val="22"/>
          <w:u w:val="single"/>
        </w:rPr>
      </w:pPr>
      <w:r w:rsidRPr="00A73A8D">
        <w:rPr>
          <w:rFonts w:asciiTheme="majorHAnsi" w:hAnsiTheme="majorHAnsi" w:cstheme="majorHAnsi"/>
          <w:sz w:val="22"/>
          <w:szCs w:val="22"/>
          <w:u w:val="single"/>
        </w:rPr>
        <w:t>Descripción de la solución técnica</w:t>
      </w:r>
      <w:r>
        <w:rPr>
          <w:rFonts w:asciiTheme="majorHAnsi" w:hAnsiTheme="majorHAnsi" w:cstheme="majorHAnsi"/>
          <w:sz w:val="22"/>
          <w:szCs w:val="22"/>
          <w:u w:val="single"/>
        </w:rPr>
        <w:t xml:space="preserve"> propuesta</w:t>
      </w:r>
    </w:p>
    <w:p w14:paraId="79808C3D" w14:textId="77777777" w:rsidR="00F96BC5" w:rsidRDefault="00F96BC5" w:rsidP="00F96BC5">
      <w:pPr>
        <w:pStyle w:val="Textoindependiente"/>
        <w:spacing w:line="276" w:lineRule="auto"/>
        <w:ind w:left="0" w:right="-283" w:firstLine="0"/>
        <w:rPr>
          <w:rFonts w:asciiTheme="majorHAnsi" w:hAnsiTheme="majorHAnsi" w:cstheme="majorHAnsi"/>
          <w:sz w:val="22"/>
          <w:szCs w:val="22"/>
        </w:rPr>
      </w:pPr>
      <w:r>
        <w:rPr>
          <w:rFonts w:asciiTheme="majorHAnsi" w:hAnsiTheme="majorHAnsi" w:cstheme="majorHAnsi"/>
          <w:sz w:val="22"/>
          <w:szCs w:val="22"/>
        </w:rPr>
        <w:t xml:space="preserve">A continuación, se describe brevemente </w:t>
      </w:r>
      <w:r w:rsidRPr="00463947">
        <w:rPr>
          <w:rFonts w:asciiTheme="majorHAnsi" w:hAnsiTheme="majorHAnsi" w:cstheme="majorHAnsi"/>
          <w:sz w:val="22"/>
          <w:szCs w:val="22"/>
        </w:rPr>
        <w:t>la solución técnica propuesta</w:t>
      </w:r>
      <w:r>
        <w:rPr>
          <w:rFonts w:asciiTheme="majorHAnsi" w:hAnsiTheme="majorHAnsi" w:cstheme="majorHAnsi"/>
          <w:sz w:val="22"/>
          <w:szCs w:val="22"/>
        </w:rPr>
        <w:t xml:space="preserve">: </w:t>
      </w:r>
    </w:p>
    <w:p w14:paraId="5390F918" w14:textId="77777777" w:rsidR="00F96BC5" w:rsidRDefault="00F96BC5" w:rsidP="00F96BC5">
      <w:pPr>
        <w:pStyle w:val="Textoindependiente"/>
        <w:spacing w:line="276" w:lineRule="auto"/>
        <w:ind w:left="0" w:right="-283" w:firstLine="0"/>
        <w:rPr>
          <w:rFonts w:asciiTheme="majorHAnsi" w:hAnsiTheme="majorHAnsi" w:cstheme="majorHAnsi"/>
          <w:sz w:val="22"/>
          <w:szCs w:val="22"/>
        </w:rPr>
      </w:pPr>
    </w:p>
    <w:p w14:paraId="3155B64A" w14:textId="77777777" w:rsidR="00A572C3" w:rsidRDefault="00F96BC5" w:rsidP="00A572C3">
      <w:pPr>
        <w:pStyle w:val="Textoindependiente"/>
        <w:numPr>
          <w:ilvl w:val="0"/>
          <w:numId w:val="70"/>
        </w:numPr>
        <w:spacing w:line="276" w:lineRule="auto"/>
        <w:ind w:left="360" w:right="-283"/>
        <w:rPr>
          <w:rFonts w:asciiTheme="majorHAnsi" w:hAnsiTheme="majorHAnsi" w:cstheme="majorHAnsi"/>
          <w:sz w:val="22"/>
          <w:szCs w:val="22"/>
        </w:rPr>
      </w:pPr>
      <w:r>
        <w:rPr>
          <w:rFonts w:asciiTheme="majorHAnsi" w:hAnsiTheme="majorHAnsi" w:cstheme="majorHAnsi"/>
          <w:sz w:val="22"/>
          <w:szCs w:val="22"/>
        </w:rPr>
        <w:t xml:space="preserve">Para colectores secundarios: </w:t>
      </w:r>
      <w:bookmarkStart w:id="1994" w:name="_Hlk45176989"/>
    </w:p>
    <w:p w14:paraId="059455AF" w14:textId="634D8E37" w:rsidR="00F96BC5" w:rsidRPr="00A572C3" w:rsidRDefault="00F96BC5" w:rsidP="00A572C3">
      <w:pPr>
        <w:pStyle w:val="Textoindependiente"/>
        <w:spacing w:line="276" w:lineRule="auto"/>
        <w:ind w:left="360" w:right="-283" w:firstLine="0"/>
        <w:rPr>
          <w:rFonts w:asciiTheme="majorHAnsi" w:hAnsiTheme="majorHAnsi" w:cstheme="majorHAnsi"/>
          <w:sz w:val="22"/>
          <w:szCs w:val="22"/>
        </w:rPr>
      </w:pPr>
      <w:r w:rsidRPr="00A572C3">
        <w:rPr>
          <w:rFonts w:asciiTheme="majorHAnsi" w:hAnsiTheme="majorHAnsi" w:cstheme="majorHAnsi"/>
          <w:i/>
          <w:iCs/>
          <w:sz w:val="22"/>
          <w:szCs w:val="22"/>
        </w:rPr>
        <w:t xml:space="preserve">[Describir las características principales </w:t>
      </w:r>
      <w:r w:rsidR="00FA1AB9">
        <w:rPr>
          <w:rFonts w:asciiTheme="majorHAnsi" w:hAnsiTheme="majorHAnsi" w:cstheme="majorHAnsi"/>
          <w:i/>
          <w:iCs/>
          <w:sz w:val="22"/>
          <w:szCs w:val="22"/>
        </w:rPr>
        <w:t xml:space="preserve">de las redes secundarias, </w:t>
      </w:r>
      <w:r w:rsidRPr="00A572C3">
        <w:rPr>
          <w:rFonts w:asciiTheme="majorHAnsi" w:hAnsiTheme="majorHAnsi" w:cstheme="majorHAnsi"/>
          <w:i/>
          <w:iCs/>
          <w:sz w:val="22"/>
          <w:szCs w:val="22"/>
        </w:rPr>
        <w:t xml:space="preserve">tales como: </w:t>
      </w:r>
    </w:p>
    <w:bookmarkEnd w:id="1994"/>
    <w:p w14:paraId="0E22BFB3" w14:textId="77777777" w:rsidR="00F96BC5" w:rsidRPr="00DA1456" w:rsidRDefault="00F96BC5" w:rsidP="00F96BC5">
      <w:pPr>
        <w:pStyle w:val="Textoindependiente"/>
        <w:numPr>
          <w:ilvl w:val="0"/>
          <w:numId w:val="81"/>
        </w:numPr>
        <w:spacing w:line="276" w:lineRule="auto"/>
        <w:ind w:left="360" w:right="-283" w:firstLine="0"/>
        <w:jc w:val="left"/>
        <w:rPr>
          <w:rFonts w:asciiTheme="majorHAnsi" w:hAnsiTheme="majorHAnsi" w:cstheme="majorHAnsi"/>
          <w:i/>
          <w:iCs/>
          <w:sz w:val="22"/>
          <w:szCs w:val="22"/>
        </w:rPr>
      </w:pPr>
      <w:proofErr w:type="gramStart"/>
      <w:r w:rsidRPr="00DA1456">
        <w:rPr>
          <w:rFonts w:asciiTheme="majorHAnsi" w:hAnsiTheme="majorHAnsi" w:cstheme="majorHAnsi"/>
          <w:i/>
          <w:iCs/>
          <w:sz w:val="22"/>
          <w:szCs w:val="22"/>
        </w:rPr>
        <w:t>Redes secundarias a rehabilitar</w:t>
      </w:r>
      <w:proofErr w:type="gramEnd"/>
      <w:r w:rsidRPr="00DA1456">
        <w:rPr>
          <w:rFonts w:asciiTheme="majorHAnsi" w:hAnsiTheme="majorHAnsi" w:cstheme="majorHAnsi"/>
          <w:i/>
          <w:iCs/>
          <w:sz w:val="22"/>
          <w:szCs w:val="22"/>
        </w:rPr>
        <w:t xml:space="preserve"> en Distrito de Tambopata. </w:t>
      </w:r>
    </w:p>
    <w:p w14:paraId="6620F890" w14:textId="04231D69" w:rsidR="00F96BC5" w:rsidRPr="00DA1456" w:rsidRDefault="00F96BC5" w:rsidP="00F96BC5">
      <w:pPr>
        <w:pStyle w:val="Textoindependiente"/>
        <w:numPr>
          <w:ilvl w:val="0"/>
          <w:numId w:val="81"/>
        </w:numPr>
        <w:spacing w:line="276" w:lineRule="auto"/>
        <w:ind w:left="360" w:right="-283" w:firstLine="0"/>
        <w:jc w:val="left"/>
        <w:rPr>
          <w:rFonts w:asciiTheme="majorHAnsi" w:hAnsiTheme="majorHAnsi" w:cstheme="majorHAnsi"/>
          <w:i/>
          <w:iCs/>
          <w:sz w:val="22"/>
          <w:szCs w:val="22"/>
        </w:rPr>
      </w:pPr>
      <w:r w:rsidRPr="00DA1456">
        <w:rPr>
          <w:rFonts w:asciiTheme="majorHAnsi" w:hAnsiTheme="majorHAnsi" w:cstheme="majorHAnsi"/>
          <w:i/>
          <w:iCs/>
          <w:sz w:val="22"/>
          <w:szCs w:val="22"/>
        </w:rPr>
        <w:t>Redes colectoras nuevas y a rehabilitar en el Centro Poblado El Triunfo.</w:t>
      </w:r>
      <w:r w:rsidR="00DC013A">
        <w:rPr>
          <w:rFonts w:asciiTheme="majorHAnsi" w:hAnsiTheme="majorHAnsi" w:cstheme="majorHAnsi"/>
          <w:i/>
          <w:iCs/>
          <w:sz w:val="22"/>
          <w:szCs w:val="22"/>
        </w:rPr>
        <w:t>]</w:t>
      </w:r>
      <w:r w:rsidRPr="00DA1456">
        <w:rPr>
          <w:rFonts w:asciiTheme="majorHAnsi" w:hAnsiTheme="majorHAnsi" w:cstheme="majorHAnsi"/>
          <w:i/>
          <w:iCs/>
          <w:sz w:val="22"/>
          <w:szCs w:val="22"/>
        </w:rPr>
        <w:t xml:space="preserve"> </w:t>
      </w:r>
    </w:p>
    <w:p w14:paraId="2398442F" w14:textId="66CF0EB0" w:rsidR="00F96BC5" w:rsidRPr="00504D79" w:rsidRDefault="00F96BC5" w:rsidP="00A572C3">
      <w:pPr>
        <w:pStyle w:val="Textoindependiente"/>
        <w:ind w:left="0" w:right="-283" w:firstLine="0"/>
        <w:rPr>
          <w:rFonts w:asciiTheme="majorHAnsi" w:hAnsiTheme="majorHAnsi" w:cstheme="majorHAnsi"/>
          <w:sz w:val="22"/>
          <w:szCs w:val="22"/>
        </w:rPr>
      </w:pPr>
    </w:p>
    <w:p w14:paraId="1CC2D2AE" w14:textId="77777777" w:rsidR="00A572C3" w:rsidRDefault="00F96BC5" w:rsidP="00A572C3">
      <w:pPr>
        <w:pStyle w:val="Textoindependiente"/>
        <w:numPr>
          <w:ilvl w:val="0"/>
          <w:numId w:val="70"/>
        </w:numPr>
        <w:spacing w:line="276" w:lineRule="auto"/>
        <w:ind w:left="360" w:right="-283"/>
        <w:rPr>
          <w:rFonts w:asciiTheme="majorHAnsi" w:hAnsiTheme="majorHAnsi" w:cstheme="majorHAnsi"/>
          <w:sz w:val="22"/>
          <w:szCs w:val="22"/>
        </w:rPr>
      </w:pPr>
      <w:r w:rsidRPr="00A73A8D">
        <w:rPr>
          <w:rFonts w:asciiTheme="majorHAnsi" w:hAnsiTheme="majorHAnsi" w:cstheme="majorHAnsi"/>
          <w:sz w:val="22"/>
          <w:szCs w:val="22"/>
        </w:rPr>
        <w:t>Para colectores primarios:</w:t>
      </w:r>
    </w:p>
    <w:p w14:paraId="644765A0" w14:textId="42965835" w:rsidR="00F96BC5" w:rsidRPr="00A572C3" w:rsidRDefault="00F96BC5" w:rsidP="00A572C3">
      <w:pPr>
        <w:pStyle w:val="Textoindependiente"/>
        <w:spacing w:line="276" w:lineRule="auto"/>
        <w:ind w:left="360" w:right="-283" w:firstLine="0"/>
        <w:rPr>
          <w:rFonts w:asciiTheme="majorHAnsi" w:hAnsiTheme="majorHAnsi" w:cstheme="majorHAnsi"/>
          <w:sz w:val="22"/>
          <w:szCs w:val="22"/>
        </w:rPr>
      </w:pPr>
      <w:r w:rsidRPr="00A572C3">
        <w:rPr>
          <w:rFonts w:asciiTheme="majorHAnsi" w:hAnsiTheme="majorHAnsi" w:cstheme="majorHAnsi"/>
          <w:i/>
          <w:iCs/>
          <w:sz w:val="22"/>
          <w:szCs w:val="22"/>
        </w:rPr>
        <w:t xml:space="preserve">[Describir las características principales </w:t>
      </w:r>
      <w:r w:rsidR="00FA1AB9">
        <w:rPr>
          <w:rFonts w:asciiTheme="majorHAnsi" w:hAnsiTheme="majorHAnsi" w:cstheme="majorHAnsi"/>
          <w:i/>
          <w:iCs/>
          <w:sz w:val="22"/>
          <w:szCs w:val="22"/>
        </w:rPr>
        <w:t xml:space="preserve">de las redes primarias, </w:t>
      </w:r>
      <w:r w:rsidRPr="00A572C3">
        <w:rPr>
          <w:rFonts w:asciiTheme="majorHAnsi" w:hAnsiTheme="majorHAnsi" w:cstheme="majorHAnsi"/>
          <w:i/>
          <w:iCs/>
          <w:sz w:val="22"/>
          <w:szCs w:val="22"/>
        </w:rPr>
        <w:t xml:space="preserve">tales como: </w:t>
      </w:r>
    </w:p>
    <w:p w14:paraId="221284F7" w14:textId="77777777" w:rsidR="00F96BC5" w:rsidRDefault="00F96BC5" w:rsidP="00F96BC5">
      <w:pPr>
        <w:pStyle w:val="Textoindependiente"/>
        <w:numPr>
          <w:ilvl w:val="0"/>
          <w:numId w:val="81"/>
        </w:numPr>
        <w:spacing w:line="276" w:lineRule="auto"/>
        <w:ind w:left="360" w:right="-283" w:firstLine="0"/>
        <w:jc w:val="left"/>
        <w:rPr>
          <w:rFonts w:asciiTheme="majorHAnsi" w:hAnsiTheme="majorHAnsi" w:cstheme="majorHAnsi"/>
          <w:i/>
          <w:iCs/>
          <w:sz w:val="22"/>
          <w:szCs w:val="22"/>
        </w:rPr>
      </w:pPr>
      <w:r>
        <w:rPr>
          <w:rFonts w:asciiTheme="majorHAnsi" w:hAnsiTheme="majorHAnsi" w:cstheme="majorHAnsi"/>
          <w:i/>
          <w:iCs/>
          <w:sz w:val="22"/>
          <w:szCs w:val="22"/>
        </w:rPr>
        <w:t>Colectores para el Centro-Note del Distrito de Tambopata.</w:t>
      </w:r>
    </w:p>
    <w:p w14:paraId="3B83C967" w14:textId="77777777" w:rsidR="00F96BC5" w:rsidRDefault="00F96BC5" w:rsidP="00F96BC5">
      <w:pPr>
        <w:pStyle w:val="Textoindependiente"/>
        <w:numPr>
          <w:ilvl w:val="0"/>
          <w:numId w:val="81"/>
        </w:numPr>
        <w:spacing w:line="276" w:lineRule="auto"/>
        <w:ind w:left="360" w:right="-283" w:firstLine="0"/>
        <w:jc w:val="left"/>
        <w:rPr>
          <w:rFonts w:asciiTheme="majorHAnsi" w:hAnsiTheme="majorHAnsi" w:cstheme="majorHAnsi"/>
          <w:i/>
          <w:iCs/>
          <w:sz w:val="22"/>
          <w:szCs w:val="22"/>
        </w:rPr>
      </w:pPr>
      <w:r>
        <w:rPr>
          <w:rFonts w:asciiTheme="majorHAnsi" w:hAnsiTheme="majorHAnsi" w:cstheme="majorHAnsi"/>
          <w:i/>
          <w:iCs/>
          <w:sz w:val="22"/>
          <w:szCs w:val="22"/>
        </w:rPr>
        <w:t xml:space="preserve">Colectores para el Occidente del Distrito de Tambopata. </w:t>
      </w:r>
    </w:p>
    <w:p w14:paraId="49D24DCF" w14:textId="77777777" w:rsidR="00F96BC5" w:rsidRDefault="00F96BC5" w:rsidP="00F96BC5">
      <w:pPr>
        <w:pStyle w:val="Textoindependiente"/>
        <w:numPr>
          <w:ilvl w:val="0"/>
          <w:numId w:val="81"/>
        </w:numPr>
        <w:spacing w:line="276" w:lineRule="auto"/>
        <w:ind w:left="360" w:right="-283" w:firstLine="0"/>
        <w:jc w:val="left"/>
        <w:rPr>
          <w:rFonts w:asciiTheme="majorHAnsi" w:hAnsiTheme="majorHAnsi" w:cstheme="majorHAnsi"/>
          <w:i/>
          <w:iCs/>
          <w:sz w:val="22"/>
          <w:szCs w:val="22"/>
        </w:rPr>
      </w:pPr>
      <w:r>
        <w:rPr>
          <w:rFonts w:asciiTheme="majorHAnsi" w:hAnsiTheme="majorHAnsi" w:cstheme="majorHAnsi"/>
          <w:i/>
          <w:iCs/>
          <w:sz w:val="22"/>
          <w:szCs w:val="22"/>
        </w:rPr>
        <w:lastRenderedPageBreak/>
        <w:t>Colectores para el Sur del Distrito de Tambopata</w:t>
      </w:r>
    </w:p>
    <w:p w14:paraId="34E7E3B4" w14:textId="77777777" w:rsidR="001252A5" w:rsidRDefault="00F96BC5" w:rsidP="00F96BC5">
      <w:pPr>
        <w:pStyle w:val="Textoindependiente"/>
        <w:numPr>
          <w:ilvl w:val="0"/>
          <w:numId w:val="81"/>
        </w:numPr>
        <w:spacing w:line="276" w:lineRule="auto"/>
        <w:ind w:left="360" w:right="-283" w:firstLine="0"/>
        <w:jc w:val="left"/>
        <w:rPr>
          <w:rFonts w:asciiTheme="majorHAnsi" w:hAnsiTheme="majorHAnsi" w:cstheme="majorHAnsi"/>
          <w:i/>
          <w:iCs/>
          <w:sz w:val="22"/>
          <w:szCs w:val="22"/>
        </w:rPr>
      </w:pPr>
      <w:r>
        <w:rPr>
          <w:rFonts w:asciiTheme="majorHAnsi" w:hAnsiTheme="majorHAnsi" w:cstheme="majorHAnsi"/>
          <w:i/>
          <w:iCs/>
          <w:sz w:val="22"/>
          <w:szCs w:val="22"/>
        </w:rPr>
        <w:t>Colectores para el Centro Poblado El Triunfo</w:t>
      </w:r>
      <w:r w:rsidR="001252A5">
        <w:rPr>
          <w:rFonts w:asciiTheme="majorHAnsi" w:hAnsiTheme="majorHAnsi" w:cstheme="majorHAnsi"/>
          <w:i/>
          <w:iCs/>
          <w:sz w:val="22"/>
          <w:szCs w:val="22"/>
        </w:rPr>
        <w:t>,</w:t>
      </w:r>
    </w:p>
    <w:p w14:paraId="23FFCC6D" w14:textId="356AA8D7" w:rsidR="00F96BC5" w:rsidRDefault="001252A5" w:rsidP="00F96BC5">
      <w:pPr>
        <w:pStyle w:val="Textoindependiente"/>
        <w:numPr>
          <w:ilvl w:val="0"/>
          <w:numId w:val="81"/>
        </w:numPr>
        <w:spacing w:line="276" w:lineRule="auto"/>
        <w:ind w:left="360" w:right="-283" w:firstLine="0"/>
        <w:jc w:val="left"/>
        <w:rPr>
          <w:rFonts w:asciiTheme="majorHAnsi" w:hAnsiTheme="majorHAnsi" w:cstheme="majorHAnsi"/>
          <w:i/>
          <w:iCs/>
          <w:sz w:val="22"/>
          <w:szCs w:val="22"/>
        </w:rPr>
      </w:pPr>
      <w:proofErr w:type="spellStart"/>
      <w:r>
        <w:rPr>
          <w:rFonts w:asciiTheme="majorHAnsi" w:hAnsiTheme="majorHAnsi" w:cstheme="majorHAnsi"/>
          <w:i/>
          <w:iCs/>
          <w:sz w:val="22"/>
          <w:szCs w:val="22"/>
        </w:rPr>
        <w:t>Etc</w:t>
      </w:r>
      <w:proofErr w:type="spellEnd"/>
      <w:r w:rsidR="00F96BC5">
        <w:rPr>
          <w:rFonts w:asciiTheme="majorHAnsi" w:hAnsiTheme="majorHAnsi" w:cstheme="majorHAnsi"/>
          <w:i/>
          <w:iCs/>
          <w:sz w:val="22"/>
          <w:szCs w:val="22"/>
        </w:rPr>
        <w:t>]</w:t>
      </w:r>
    </w:p>
    <w:p w14:paraId="190871AD" w14:textId="71155974" w:rsidR="00F96BC5" w:rsidRPr="00A572C3" w:rsidRDefault="00F96BC5" w:rsidP="00A572C3">
      <w:pPr>
        <w:pStyle w:val="Textoindependiente"/>
        <w:ind w:left="0" w:right="-283" w:firstLine="0"/>
        <w:rPr>
          <w:rFonts w:asciiTheme="majorHAnsi" w:hAnsiTheme="majorHAnsi" w:cstheme="majorHAnsi"/>
          <w:sz w:val="22"/>
          <w:szCs w:val="22"/>
        </w:rPr>
      </w:pPr>
    </w:p>
    <w:p w14:paraId="3993C7D4" w14:textId="77777777" w:rsidR="00A572C3" w:rsidRDefault="00F96BC5" w:rsidP="00A572C3">
      <w:pPr>
        <w:pStyle w:val="Textoindependiente"/>
        <w:numPr>
          <w:ilvl w:val="0"/>
          <w:numId w:val="70"/>
        </w:numPr>
        <w:spacing w:line="276" w:lineRule="auto"/>
        <w:ind w:left="360" w:right="-283"/>
        <w:rPr>
          <w:rFonts w:asciiTheme="majorHAnsi" w:hAnsiTheme="majorHAnsi" w:cstheme="majorHAnsi"/>
          <w:sz w:val="22"/>
          <w:szCs w:val="22"/>
        </w:rPr>
      </w:pPr>
      <w:r>
        <w:rPr>
          <w:rFonts w:asciiTheme="majorHAnsi" w:hAnsiTheme="majorHAnsi" w:cstheme="majorHAnsi"/>
          <w:sz w:val="22"/>
          <w:szCs w:val="22"/>
        </w:rPr>
        <w:t>Para cámaras de bombeo:</w:t>
      </w:r>
    </w:p>
    <w:p w14:paraId="1EBFCBC4" w14:textId="61F61BC2" w:rsidR="00F96BC5" w:rsidRPr="00A572C3" w:rsidRDefault="00F96BC5" w:rsidP="00A572C3">
      <w:pPr>
        <w:pStyle w:val="Textoindependiente"/>
        <w:spacing w:line="276" w:lineRule="auto"/>
        <w:ind w:left="360" w:right="-283" w:firstLine="0"/>
        <w:rPr>
          <w:rFonts w:asciiTheme="majorHAnsi" w:hAnsiTheme="majorHAnsi" w:cstheme="majorHAnsi"/>
          <w:sz w:val="22"/>
          <w:szCs w:val="22"/>
        </w:rPr>
      </w:pPr>
      <w:r w:rsidRPr="00A572C3">
        <w:rPr>
          <w:rFonts w:asciiTheme="majorHAnsi" w:hAnsiTheme="majorHAnsi" w:cstheme="majorHAnsi"/>
          <w:i/>
          <w:iCs/>
          <w:sz w:val="22"/>
          <w:szCs w:val="22"/>
        </w:rPr>
        <w:t xml:space="preserve">[Describir las características principales </w:t>
      </w:r>
      <w:r w:rsidR="00FA1AB9">
        <w:rPr>
          <w:rFonts w:asciiTheme="majorHAnsi" w:hAnsiTheme="majorHAnsi" w:cstheme="majorHAnsi"/>
          <w:i/>
          <w:iCs/>
          <w:sz w:val="22"/>
          <w:szCs w:val="22"/>
        </w:rPr>
        <w:t>de las cámaras</w:t>
      </w:r>
      <w:r w:rsidR="00DC29EB">
        <w:rPr>
          <w:rFonts w:asciiTheme="majorHAnsi" w:hAnsiTheme="majorHAnsi" w:cstheme="majorHAnsi"/>
          <w:i/>
          <w:iCs/>
          <w:sz w:val="22"/>
          <w:szCs w:val="22"/>
        </w:rPr>
        <w:t xml:space="preserve"> de bombeo</w:t>
      </w:r>
      <w:r w:rsidR="00FA1AB9">
        <w:rPr>
          <w:rFonts w:asciiTheme="majorHAnsi" w:hAnsiTheme="majorHAnsi" w:cstheme="majorHAnsi"/>
          <w:i/>
          <w:iCs/>
          <w:sz w:val="22"/>
          <w:szCs w:val="22"/>
        </w:rPr>
        <w:t xml:space="preserve"> que forman parte del proyecto, </w:t>
      </w:r>
      <w:r w:rsidRPr="00A572C3">
        <w:rPr>
          <w:rFonts w:asciiTheme="majorHAnsi" w:hAnsiTheme="majorHAnsi" w:cstheme="majorHAnsi"/>
          <w:i/>
          <w:iCs/>
          <w:sz w:val="22"/>
          <w:szCs w:val="22"/>
        </w:rPr>
        <w:t xml:space="preserve">tales como: </w:t>
      </w:r>
    </w:p>
    <w:p w14:paraId="3EF8E948" w14:textId="752357D7" w:rsidR="00F96BC5" w:rsidRDefault="00F96BC5" w:rsidP="00F96BC5">
      <w:pPr>
        <w:pStyle w:val="Textoindependiente"/>
        <w:numPr>
          <w:ilvl w:val="0"/>
          <w:numId w:val="81"/>
        </w:numPr>
        <w:spacing w:line="276" w:lineRule="auto"/>
        <w:ind w:left="360" w:right="-283" w:firstLine="0"/>
        <w:jc w:val="left"/>
        <w:rPr>
          <w:rFonts w:asciiTheme="majorHAnsi" w:hAnsiTheme="majorHAnsi" w:cstheme="majorHAnsi"/>
          <w:i/>
          <w:iCs/>
          <w:sz w:val="22"/>
          <w:szCs w:val="22"/>
        </w:rPr>
      </w:pPr>
      <w:r w:rsidRPr="00DA1456">
        <w:rPr>
          <w:rFonts w:asciiTheme="majorHAnsi" w:hAnsiTheme="majorHAnsi" w:cstheme="majorHAnsi"/>
          <w:i/>
          <w:iCs/>
          <w:sz w:val="22"/>
          <w:szCs w:val="22"/>
        </w:rPr>
        <w:t xml:space="preserve">Cámaras de Bombeo Existentes en Distrito de Tambopata y en el Centro Poblado El </w:t>
      </w:r>
      <w:proofErr w:type="gramStart"/>
      <w:r w:rsidRPr="00DA1456">
        <w:rPr>
          <w:rFonts w:asciiTheme="majorHAnsi" w:hAnsiTheme="majorHAnsi" w:cstheme="majorHAnsi"/>
          <w:i/>
          <w:iCs/>
          <w:sz w:val="22"/>
          <w:szCs w:val="22"/>
        </w:rPr>
        <w:t>Triunfo</w:t>
      </w:r>
      <w:r w:rsidR="00FA1AB9">
        <w:rPr>
          <w:rFonts w:asciiTheme="majorHAnsi" w:hAnsiTheme="majorHAnsi" w:cstheme="majorHAnsi"/>
          <w:i/>
          <w:iCs/>
          <w:sz w:val="22"/>
          <w:szCs w:val="22"/>
        </w:rPr>
        <w:t>:</w:t>
      </w:r>
      <w:r w:rsidRPr="00DA1456">
        <w:rPr>
          <w:rFonts w:asciiTheme="majorHAnsi" w:hAnsiTheme="majorHAnsi" w:cstheme="majorHAnsi"/>
          <w:i/>
          <w:iCs/>
          <w:sz w:val="22"/>
          <w:szCs w:val="22"/>
        </w:rPr>
        <w:t>.</w:t>
      </w:r>
      <w:proofErr w:type="gramEnd"/>
      <w:r w:rsidRPr="00DA1456">
        <w:rPr>
          <w:rFonts w:asciiTheme="majorHAnsi" w:hAnsiTheme="majorHAnsi" w:cstheme="majorHAnsi"/>
          <w:i/>
          <w:iCs/>
          <w:sz w:val="22"/>
          <w:szCs w:val="22"/>
        </w:rPr>
        <w:t xml:space="preserve"> Su incorporación al proyecto, actualización, </w:t>
      </w:r>
      <w:r w:rsidRPr="003D43F0">
        <w:rPr>
          <w:rFonts w:asciiTheme="majorHAnsi" w:hAnsiTheme="majorHAnsi" w:cstheme="majorHAnsi"/>
          <w:i/>
          <w:iCs/>
          <w:sz w:val="22"/>
          <w:szCs w:val="22"/>
        </w:rPr>
        <w:t xml:space="preserve">funcionalidad, </w:t>
      </w:r>
      <w:r w:rsidRPr="00DA1456">
        <w:rPr>
          <w:rFonts w:asciiTheme="majorHAnsi" w:hAnsiTheme="majorHAnsi" w:cstheme="majorHAnsi"/>
          <w:i/>
          <w:iCs/>
          <w:sz w:val="22"/>
          <w:szCs w:val="22"/>
        </w:rPr>
        <w:t>nuevos equipos,</w:t>
      </w:r>
      <w:r w:rsidRPr="003D43F0">
        <w:rPr>
          <w:rFonts w:asciiTheme="majorHAnsi" w:hAnsiTheme="majorHAnsi" w:cstheme="majorHAnsi"/>
          <w:i/>
          <w:iCs/>
          <w:sz w:val="22"/>
          <w:szCs w:val="22"/>
        </w:rPr>
        <w:t xml:space="preserve"> control de olores,</w:t>
      </w:r>
      <w:r w:rsidRPr="00DA1456">
        <w:rPr>
          <w:rFonts w:asciiTheme="majorHAnsi" w:hAnsiTheme="majorHAnsi" w:cstheme="majorHAnsi"/>
          <w:i/>
          <w:iCs/>
          <w:sz w:val="22"/>
          <w:szCs w:val="22"/>
        </w:rPr>
        <w:t xml:space="preserve"> instrumentación, áreas de servicio, </w:t>
      </w:r>
      <w:r w:rsidRPr="003D43F0">
        <w:rPr>
          <w:rFonts w:asciiTheme="majorHAnsi" w:hAnsiTheme="majorHAnsi" w:cstheme="majorHAnsi"/>
          <w:i/>
          <w:iCs/>
          <w:sz w:val="22"/>
          <w:szCs w:val="22"/>
        </w:rPr>
        <w:t xml:space="preserve">seguridad, </w:t>
      </w:r>
      <w:r w:rsidRPr="00DA1456">
        <w:rPr>
          <w:rFonts w:asciiTheme="majorHAnsi" w:hAnsiTheme="majorHAnsi" w:cstheme="majorHAnsi"/>
          <w:i/>
          <w:iCs/>
          <w:sz w:val="22"/>
          <w:szCs w:val="22"/>
        </w:rPr>
        <w:t>obras de infraestructura requeridas</w:t>
      </w:r>
      <w:r w:rsidRPr="003D43F0">
        <w:rPr>
          <w:rFonts w:asciiTheme="majorHAnsi" w:hAnsiTheme="majorHAnsi" w:cstheme="majorHAnsi"/>
          <w:i/>
          <w:iCs/>
          <w:sz w:val="22"/>
          <w:szCs w:val="22"/>
        </w:rPr>
        <w:t xml:space="preserve">, etc., </w:t>
      </w:r>
    </w:p>
    <w:p w14:paraId="6E1A4925" w14:textId="67EDB81B" w:rsidR="00F96BC5" w:rsidRPr="003D43F0" w:rsidRDefault="00F96BC5" w:rsidP="00F96BC5">
      <w:pPr>
        <w:pStyle w:val="Textoindependiente"/>
        <w:numPr>
          <w:ilvl w:val="0"/>
          <w:numId w:val="81"/>
        </w:numPr>
        <w:spacing w:line="276" w:lineRule="auto"/>
        <w:ind w:left="360" w:right="-283" w:firstLine="0"/>
        <w:jc w:val="left"/>
        <w:rPr>
          <w:rFonts w:asciiTheme="majorHAnsi" w:hAnsiTheme="majorHAnsi" w:cstheme="majorHAnsi"/>
          <w:i/>
          <w:iCs/>
          <w:sz w:val="22"/>
          <w:szCs w:val="22"/>
        </w:rPr>
      </w:pPr>
      <w:r w:rsidRPr="003D43F0">
        <w:rPr>
          <w:rFonts w:asciiTheme="majorHAnsi" w:hAnsiTheme="majorHAnsi" w:cstheme="majorHAnsi"/>
          <w:i/>
          <w:iCs/>
          <w:sz w:val="22"/>
          <w:szCs w:val="22"/>
        </w:rPr>
        <w:t xml:space="preserve">Cámaras de bombeo a construir en Distrito de Tambopata y en Centro Poblado El </w:t>
      </w:r>
      <w:proofErr w:type="gramStart"/>
      <w:r w:rsidRPr="003D43F0">
        <w:rPr>
          <w:rFonts w:asciiTheme="majorHAnsi" w:hAnsiTheme="majorHAnsi" w:cstheme="majorHAnsi"/>
          <w:i/>
          <w:iCs/>
          <w:sz w:val="22"/>
          <w:szCs w:val="22"/>
        </w:rPr>
        <w:t>Triunfo</w:t>
      </w:r>
      <w:r w:rsidR="00DC29EB">
        <w:rPr>
          <w:rFonts w:asciiTheme="majorHAnsi" w:hAnsiTheme="majorHAnsi" w:cstheme="majorHAnsi"/>
          <w:i/>
          <w:iCs/>
          <w:sz w:val="22"/>
          <w:szCs w:val="22"/>
        </w:rPr>
        <w:t>:</w:t>
      </w:r>
      <w:r w:rsidRPr="003D43F0">
        <w:rPr>
          <w:rFonts w:asciiTheme="majorHAnsi" w:hAnsiTheme="majorHAnsi" w:cstheme="majorHAnsi"/>
          <w:i/>
          <w:iCs/>
          <w:sz w:val="22"/>
          <w:szCs w:val="22"/>
        </w:rPr>
        <w:t>.</w:t>
      </w:r>
      <w:proofErr w:type="gramEnd"/>
      <w:r w:rsidRPr="003D43F0">
        <w:rPr>
          <w:rFonts w:asciiTheme="majorHAnsi" w:hAnsiTheme="majorHAnsi" w:cstheme="majorHAnsi"/>
          <w:i/>
          <w:iCs/>
          <w:sz w:val="22"/>
          <w:szCs w:val="22"/>
        </w:rPr>
        <w:t xml:space="preserve"> Áreas de servicio, infraestructura, funcionalidad, equipos, control de olores, instrumentación, seguridad, etc.] </w:t>
      </w:r>
    </w:p>
    <w:p w14:paraId="0174F00E" w14:textId="77777777" w:rsidR="00F96BC5" w:rsidRPr="00DA1456" w:rsidRDefault="00F96BC5" w:rsidP="00F96BC5">
      <w:pPr>
        <w:pStyle w:val="Textoindependiente"/>
        <w:ind w:left="360" w:right="-283"/>
        <w:rPr>
          <w:rFonts w:asciiTheme="majorHAnsi" w:hAnsiTheme="majorHAnsi" w:cstheme="majorHAnsi"/>
          <w:i/>
          <w:iCs/>
          <w:sz w:val="22"/>
          <w:szCs w:val="22"/>
        </w:rPr>
      </w:pPr>
    </w:p>
    <w:p w14:paraId="2A7D80FD" w14:textId="250B6157" w:rsidR="00F96BC5" w:rsidRPr="00A572C3" w:rsidRDefault="00F96BC5" w:rsidP="00A572C3">
      <w:pPr>
        <w:pStyle w:val="Textoindependiente"/>
        <w:numPr>
          <w:ilvl w:val="0"/>
          <w:numId w:val="70"/>
        </w:numPr>
        <w:spacing w:line="276" w:lineRule="auto"/>
        <w:ind w:left="360" w:right="-283"/>
        <w:rPr>
          <w:rFonts w:asciiTheme="majorHAnsi" w:hAnsiTheme="majorHAnsi" w:cstheme="majorHAnsi"/>
          <w:sz w:val="22"/>
          <w:szCs w:val="22"/>
        </w:rPr>
      </w:pPr>
      <w:r>
        <w:rPr>
          <w:rFonts w:asciiTheme="majorHAnsi" w:hAnsiTheme="majorHAnsi" w:cstheme="majorHAnsi"/>
          <w:sz w:val="22"/>
          <w:szCs w:val="22"/>
        </w:rPr>
        <w:t>Para líneas de impulsión:</w:t>
      </w:r>
    </w:p>
    <w:p w14:paraId="2BCA3A29" w14:textId="77777777" w:rsidR="00F96BC5" w:rsidRDefault="00F96BC5" w:rsidP="00F96BC5">
      <w:pPr>
        <w:pStyle w:val="Textoindependiente"/>
        <w:spacing w:line="276" w:lineRule="auto"/>
        <w:ind w:left="360" w:right="-283" w:firstLine="0"/>
        <w:rPr>
          <w:rFonts w:asciiTheme="majorHAnsi" w:hAnsiTheme="majorHAnsi" w:cstheme="majorHAnsi"/>
          <w:i/>
          <w:iCs/>
          <w:sz w:val="22"/>
          <w:szCs w:val="22"/>
        </w:rPr>
      </w:pPr>
      <w:r w:rsidRPr="00F80030">
        <w:rPr>
          <w:rFonts w:asciiTheme="majorHAnsi" w:hAnsiTheme="majorHAnsi" w:cstheme="majorHAnsi"/>
          <w:i/>
          <w:iCs/>
          <w:sz w:val="22"/>
          <w:szCs w:val="22"/>
        </w:rPr>
        <w:t xml:space="preserve">[Describir las características principales </w:t>
      </w:r>
      <w:r w:rsidR="00DC29EB">
        <w:rPr>
          <w:rFonts w:asciiTheme="majorHAnsi" w:hAnsiTheme="majorHAnsi" w:cstheme="majorHAnsi"/>
          <w:i/>
          <w:iCs/>
          <w:sz w:val="22"/>
          <w:szCs w:val="22"/>
        </w:rPr>
        <w:t>de las líneas de impulsión,</w:t>
      </w:r>
      <w:r w:rsidRPr="00F80030">
        <w:rPr>
          <w:rFonts w:asciiTheme="majorHAnsi" w:hAnsiTheme="majorHAnsi" w:cstheme="majorHAnsi"/>
          <w:i/>
          <w:iCs/>
          <w:sz w:val="22"/>
          <w:szCs w:val="22"/>
        </w:rPr>
        <w:t xml:space="preserve"> tales como: </w:t>
      </w:r>
    </w:p>
    <w:p w14:paraId="0825FEFB" w14:textId="77777777" w:rsidR="00F96BC5" w:rsidRDefault="00F96BC5" w:rsidP="00F96BC5">
      <w:pPr>
        <w:pStyle w:val="Textoindependiente"/>
        <w:spacing w:line="276" w:lineRule="auto"/>
        <w:ind w:left="360" w:right="-283" w:firstLine="0"/>
        <w:jc w:val="left"/>
        <w:rPr>
          <w:rFonts w:asciiTheme="majorHAnsi" w:hAnsiTheme="majorHAnsi" w:cstheme="majorHAnsi"/>
          <w:i/>
          <w:iCs/>
          <w:sz w:val="22"/>
          <w:szCs w:val="22"/>
        </w:rPr>
      </w:pPr>
      <w:r>
        <w:rPr>
          <w:rFonts w:asciiTheme="majorHAnsi" w:hAnsiTheme="majorHAnsi" w:cstheme="majorHAnsi"/>
          <w:i/>
          <w:iCs/>
          <w:sz w:val="22"/>
          <w:szCs w:val="22"/>
        </w:rPr>
        <w:t xml:space="preserve">Materiales y tipo de tubería, accesorios, longitud, trazado, instalación.] </w:t>
      </w:r>
    </w:p>
    <w:p w14:paraId="34B38C9F" w14:textId="77777777" w:rsidR="00F96BC5" w:rsidRPr="00A73A8D" w:rsidRDefault="00F96BC5" w:rsidP="00F96BC5">
      <w:pPr>
        <w:pStyle w:val="Textoindependiente"/>
        <w:spacing w:line="276" w:lineRule="auto"/>
        <w:ind w:left="0" w:right="-283" w:firstLine="0"/>
        <w:jc w:val="left"/>
        <w:rPr>
          <w:rFonts w:asciiTheme="majorHAnsi" w:hAnsiTheme="majorHAnsi" w:cstheme="majorHAnsi"/>
          <w:sz w:val="22"/>
          <w:szCs w:val="22"/>
        </w:rPr>
      </w:pPr>
    </w:p>
    <w:p w14:paraId="4F2115C8" w14:textId="77777777" w:rsidR="00A572C3" w:rsidRDefault="00F96BC5" w:rsidP="00A572C3">
      <w:pPr>
        <w:pStyle w:val="Textoindependiente"/>
        <w:numPr>
          <w:ilvl w:val="0"/>
          <w:numId w:val="70"/>
        </w:numPr>
        <w:spacing w:line="276" w:lineRule="auto"/>
        <w:ind w:left="360" w:right="-283"/>
        <w:rPr>
          <w:rFonts w:asciiTheme="majorHAnsi" w:hAnsiTheme="majorHAnsi" w:cstheme="majorHAnsi"/>
          <w:sz w:val="22"/>
          <w:szCs w:val="22"/>
        </w:rPr>
      </w:pPr>
      <w:r>
        <w:rPr>
          <w:rFonts w:asciiTheme="majorHAnsi" w:hAnsiTheme="majorHAnsi" w:cstheme="majorHAnsi"/>
          <w:sz w:val="22"/>
          <w:szCs w:val="22"/>
        </w:rPr>
        <w:t>Para tratamiento de aguas residuales:</w:t>
      </w:r>
      <w:bookmarkStart w:id="1995" w:name="_Hlk45180510"/>
    </w:p>
    <w:p w14:paraId="0ABC39BC" w14:textId="199A4A4C" w:rsidR="00F96BC5" w:rsidRPr="00A572C3" w:rsidRDefault="00F96BC5" w:rsidP="00A572C3">
      <w:pPr>
        <w:pStyle w:val="Textoindependiente"/>
        <w:spacing w:line="276" w:lineRule="auto"/>
        <w:ind w:left="360" w:right="-283" w:firstLine="0"/>
        <w:rPr>
          <w:rFonts w:asciiTheme="majorHAnsi" w:hAnsiTheme="majorHAnsi" w:cstheme="majorHAnsi"/>
          <w:sz w:val="22"/>
          <w:szCs w:val="22"/>
        </w:rPr>
      </w:pPr>
      <w:r w:rsidRPr="00A572C3">
        <w:rPr>
          <w:rFonts w:asciiTheme="majorHAnsi" w:hAnsiTheme="majorHAnsi" w:cstheme="majorHAnsi"/>
          <w:i/>
          <w:iCs/>
          <w:sz w:val="22"/>
          <w:szCs w:val="22"/>
        </w:rPr>
        <w:t xml:space="preserve">[Describir las características principales </w:t>
      </w:r>
      <w:r w:rsidR="009E7CB0">
        <w:rPr>
          <w:rFonts w:asciiTheme="majorHAnsi" w:hAnsiTheme="majorHAnsi" w:cstheme="majorHAnsi"/>
          <w:i/>
          <w:iCs/>
          <w:sz w:val="22"/>
          <w:szCs w:val="22"/>
        </w:rPr>
        <w:t>del sistema de tratamiento,</w:t>
      </w:r>
      <w:r w:rsidRPr="00A572C3">
        <w:rPr>
          <w:rFonts w:asciiTheme="majorHAnsi" w:hAnsiTheme="majorHAnsi" w:cstheme="majorHAnsi"/>
          <w:i/>
          <w:iCs/>
          <w:sz w:val="22"/>
          <w:szCs w:val="22"/>
        </w:rPr>
        <w:t xml:space="preserve"> tales como: </w:t>
      </w:r>
    </w:p>
    <w:p w14:paraId="5277DCA1" w14:textId="566BE02C" w:rsidR="003D3668" w:rsidRDefault="003D3668" w:rsidP="00F96BC5">
      <w:pPr>
        <w:pStyle w:val="Textoindependiente"/>
        <w:numPr>
          <w:ilvl w:val="0"/>
          <w:numId w:val="81"/>
        </w:numPr>
        <w:spacing w:line="276" w:lineRule="auto"/>
        <w:ind w:left="360" w:right="-283" w:firstLine="0"/>
        <w:jc w:val="left"/>
        <w:rPr>
          <w:rFonts w:asciiTheme="majorHAnsi" w:hAnsiTheme="majorHAnsi" w:cstheme="majorHAnsi"/>
          <w:i/>
          <w:iCs/>
          <w:sz w:val="22"/>
          <w:szCs w:val="22"/>
        </w:rPr>
      </w:pPr>
      <w:r>
        <w:rPr>
          <w:rFonts w:asciiTheme="majorHAnsi" w:hAnsiTheme="majorHAnsi" w:cstheme="majorHAnsi"/>
          <w:i/>
          <w:iCs/>
          <w:sz w:val="22"/>
          <w:szCs w:val="22"/>
        </w:rPr>
        <w:t>Descripción general del sistema de tratamiento y sustento técnico del cumplimiento de los niveles de servicio propuestos.</w:t>
      </w:r>
    </w:p>
    <w:p w14:paraId="71FF9239" w14:textId="23EDB0CD" w:rsidR="00F96BC5" w:rsidRPr="00DA1456" w:rsidRDefault="00F96BC5" w:rsidP="00F96BC5">
      <w:pPr>
        <w:pStyle w:val="Textoindependiente"/>
        <w:numPr>
          <w:ilvl w:val="0"/>
          <w:numId w:val="81"/>
        </w:numPr>
        <w:spacing w:line="276" w:lineRule="auto"/>
        <w:ind w:left="360" w:right="-283" w:firstLine="0"/>
        <w:jc w:val="left"/>
        <w:rPr>
          <w:rFonts w:asciiTheme="majorHAnsi" w:hAnsiTheme="majorHAnsi" w:cstheme="majorHAnsi"/>
          <w:i/>
          <w:iCs/>
          <w:sz w:val="22"/>
          <w:szCs w:val="22"/>
        </w:rPr>
      </w:pPr>
      <w:r w:rsidRPr="00DA1456">
        <w:rPr>
          <w:rFonts w:asciiTheme="majorHAnsi" w:hAnsiTheme="majorHAnsi" w:cstheme="majorHAnsi"/>
          <w:i/>
          <w:iCs/>
          <w:sz w:val="22"/>
          <w:szCs w:val="22"/>
        </w:rPr>
        <w:t xml:space="preserve">Estructura </w:t>
      </w:r>
      <w:bookmarkEnd w:id="1995"/>
      <w:r w:rsidRPr="00DA1456">
        <w:rPr>
          <w:rFonts w:asciiTheme="majorHAnsi" w:hAnsiTheme="majorHAnsi" w:cstheme="majorHAnsi"/>
          <w:i/>
          <w:iCs/>
          <w:sz w:val="22"/>
          <w:szCs w:val="22"/>
        </w:rPr>
        <w:t xml:space="preserve">de llegada, </w:t>
      </w:r>
      <w:r>
        <w:rPr>
          <w:rFonts w:asciiTheme="majorHAnsi" w:hAnsiTheme="majorHAnsi" w:cstheme="majorHAnsi"/>
          <w:i/>
          <w:iCs/>
          <w:sz w:val="22"/>
          <w:szCs w:val="22"/>
        </w:rPr>
        <w:t xml:space="preserve">que </w:t>
      </w:r>
      <w:r w:rsidRPr="00DA1456">
        <w:rPr>
          <w:rFonts w:asciiTheme="majorHAnsi" w:hAnsiTheme="majorHAnsi" w:cstheme="majorHAnsi"/>
          <w:i/>
          <w:iCs/>
          <w:sz w:val="22"/>
          <w:szCs w:val="22"/>
        </w:rPr>
        <w:t>reúne todos los afluentes a la planta</w:t>
      </w:r>
      <w:r>
        <w:rPr>
          <w:rFonts w:asciiTheme="majorHAnsi" w:hAnsiTheme="majorHAnsi" w:cstheme="majorHAnsi"/>
          <w:i/>
          <w:iCs/>
          <w:sz w:val="22"/>
          <w:szCs w:val="22"/>
        </w:rPr>
        <w:t xml:space="preserve"> y</w:t>
      </w:r>
      <w:r w:rsidRPr="00DA1456">
        <w:rPr>
          <w:rFonts w:asciiTheme="majorHAnsi" w:hAnsiTheme="majorHAnsi" w:cstheme="majorHAnsi"/>
          <w:i/>
          <w:iCs/>
          <w:sz w:val="22"/>
          <w:szCs w:val="22"/>
        </w:rPr>
        <w:t xml:space="preserve"> los ingres</w:t>
      </w:r>
      <w:r w:rsidR="009E7CB0">
        <w:rPr>
          <w:rFonts w:asciiTheme="majorHAnsi" w:hAnsiTheme="majorHAnsi" w:cstheme="majorHAnsi"/>
          <w:i/>
          <w:iCs/>
          <w:sz w:val="22"/>
          <w:szCs w:val="22"/>
        </w:rPr>
        <w:t>os</w:t>
      </w:r>
      <w:r w:rsidRPr="00DA1456">
        <w:rPr>
          <w:rFonts w:asciiTheme="majorHAnsi" w:hAnsiTheme="majorHAnsi" w:cstheme="majorHAnsi"/>
          <w:i/>
          <w:iCs/>
          <w:sz w:val="22"/>
          <w:szCs w:val="22"/>
        </w:rPr>
        <w:t xml:space="preserve"> al pretratamiento</w:t>
      </w:r>
      <w:r w:rsidR="009E7CB0">
        <w:rPr>
          <w:rFonts w:asciiTheme="majorHAnsi" w:hAnsiTheme="majorHAnsi" w:cstheme="majorHAnsi"/>
          <w:i/>
          <w:iCs/>
          <w:sz w:val="22"/>
          <w:szCs w:val="22"/>
        </w:rPr>
        <w:t>.</w:t>
      </w:r>
      <w:r w:rsidRPr="00DA1456">
        <w:rPr>
          <w:rFonts w:asciiTheme="majorHAnsi" w:hAnsiTheme="majorHAnsi" w:cstheme="majorHAnsi"/>
          <w:i/>
          <w:iCs/>
          <w:sz w:val="22"/>
          <w:szCs w:val="22"/>
        </w:rPr>
        <w:t xml:space="preserve"> </w:t>
      </w:r>
    </w:p>
    <w:p w14:paraId="749985FF" w14:textId="5585A8BF" w:rsidR="00F96BC5" w:rsidRPr="00DA1456" w:rsidRDefault="00F96BC5" w:rsidP="00F96BC5">
      <w:pPr>
        <w:pStyle w:val="Textoindependiente"/>
        <w:numPr>
          <w:ilvl w:val="0"/>
          <w:numId w:val="81"/>
        </w:numPr>
        <w:spacing w:line="276" w:lineRule="auto"/>
        <w:ind w:left="360" w:right="-283" w:firstLine="0"/>
        <w:jc w:val="left"/>
        <w:rPr>
          <w:rFonts w:asciiTheme="majorHAnsi" w:hAnsiTheme="majorHAnsi" w:cstheme="majorHAnsi"/>
          <w:i/>
          <w:iCs/>
          <w:sz w:val="22"/>
          <w:szCs w:val="22"/>
        </w:rPr>
      </w:pPr>
      <w:r w:rsidRPr="00DA1456">
        <w:rPr>
          <w:rFonts w:asciiTheme="majorHAnsi" w:hAnsiTheme="majorHAnsi" w:cstheme="majorHAnsi"/>
          <w:i/>
          <w:iCs/>
          <w:sz w:val="22"/>
          <w:szCs w:val="22"/>
        </w:rPr>
        <w:t>Pretratamiento: rejas gruesas, rejas finas, tamizado y desarenadores; medidor de caudal</w:t>
      </w:r>
      <w:r w:rsidR="009E7CB0">
        <w:rPr>
          <w:rFonts w:asciiTheme="majorHAnsi" w:hAnsiTheme="majorHAnsi" w:cstheme="majorHAnsi"/>
          <w:i/>
          <w:iCs/>
          <w:sz w:val="22"/>
          <w:szCs w:val="22"/>
        </w:rPr>
        <w:t>, etc.</w:t>
      </w:r>
      <w:r w:rsidRPr="00DA1456">
        <w:rPr>
          <w:rFonts w:asciiTheme="majorHAnsi" w:hAnsiTheme="majorHAnsi" w:cstheme="majorHAnsi"/>
          <w:i/>
          <w:iCs/>
          <w:sz w:val="22"/>
          <w:szCs w:val="22"/>
        </w:rPr>
        <w:t xml:space="preserve"> </w:t>
      </w:r>
    </w:p>
    <w:p w14:paraId="40B67A0D" w14:textId="5D35A448" w:rsidR="00F96BC5" w:rsidRPr="00DA1456" w:rsidRDefault="00F96BC5" w:rsidP="00F96BC5">
      <w:pPr>
        <w:pStyle w:val="Textoindependiente"/>
        <w:numPr>
          <w:ilvl w:val="0"/>
          <w:numId w:val="81"/>
        </w:numPr>
        <w:spacing w:line="276" w:lineRule="auto"/>
        <w:ind w:left="360" w:right="-283" w:firstLine="0"/>
        <w:jc w:val="left"/>
        <w:rPr>
          <w:rFonts w:asciiTheme="majorHAnsi" w:hAnsiTheme="majorHAnsi" w:cstheme="majorHAnsi"/>
          <w:i/>
          <w:iCs/>
          <w:sz w:val="22"/>
          <w:szCs w:val="22"/>
        </w:rPr>
      </w:pPr>
      <w:r w:rsidRPr="00DA1456">
        <w:rPr>
          <w:rFonts w:asciiTheme="majorHAnsi" w:hAnsiTheme="majorHAnsi" w:cstheme="majorHAnsi"/>
          <w:i/>
          <w:iCs/>
          <w:sz w:val="22"/>
          <w:szCs w:val="22"/>
        </w:rPr>
        <w:t xml:space="preserve"> Tratamiento primario</w:t>
      </w:r>
      <w:r w:rsidR="009E7CB0">
        <w:rPr>
          <w:rFonts w:asciiTheme="majorHAnsi" w:hAnsiTheme="majorHAnsi" w:cstheme="majorHAnsi"/>
          <w:i/>
          <w:iCs/>
          <w:sz w:val="22"/>
          <w:szCs w:val="22"/>
        </w:rPr>
        <w:t>:</w:t>
      </w:r>
      <w:r w:rsidRPr="00DA1456">
        <w:rPr>
          <w:rFonts w:asciiTheme="majorHAnsi" w:hAnsiTheme="majorHAnsi" w:cstheme="majorHAnsi"/>
          <w:i/>
          <w:iCs/>
          <w:sz w:val="22"/>
          <w:szCs w:val="22"/>
        </w:rPr>
        <w:t xml:space="preserve"> </w:t>
      </w:r>
      <w:r w:rsidR="003D3668">
        <w:rPr>
          <w:rFonts w:asciiTheme="majorHAnsi" w:hAnsiTheme="majorHAnsi" w:cstheme="majorHAnsi"/>
          <w:i/>
          <w:iCs/>
          <w:sz w:val="22"/>
          <w:szCs w:val="22"/>
        </w:rPr>
        <w:t>Describir la tecnología que cumplirá la función de tratamiento primario</w:t>
      </w:r>
      <w:r w:rsidRPr="00DA1456">
        <w:rPr>
          <w:rFonts w:asciiTheme="majorHAnsi" w:hAnsiTheme="majorHAnsi" w:cstheme="majorHAnsi"/>
          <w:i/>
          <w:iCs/>
          <w:sz w:val="22"/>
          <w:szCs w:val="22"/>
        </w:rPr>
        <w:t xml:space="preserve">. </w:t>
      </w:r>
    </w:p>
    <w:p w14:paraId="33752CA6" w14:textId="43B586F2" w:rsidR="00F96BC5" w:rsidRPr="00DA1456" w:rsidRDefault="00F96BC5" w:rsidP="00F96BC5">
      <w:pPr>
        <w:pStyle w:val="Textoindependiente"/>
        <w:numPr>
          <w:ilvl w:val="0"/>
          <w:numId w:val="81"/>
        </w:numPr>
        <w:spacing w:line="276" w:lineRule="auto"/>
        <w:ind w:left="360" w:right="-283" w:firstLine="0"/>
        <w:jc w:val="left"/>
        <w:rPr>
          <w:rFonts w:asciiTheme="majorHAnsi" w:hAnsiTheme="majorHAnsi" w:cstheme="majorHAnsi"/>
          <w:i/>
          <w:iCs/>
          <w:sz w:val="22"/>
          <w:szCs w:val="22"/>
        </w:rPr>
      </w:pPr>
      <w:r w:rsidRPr="00DA1456">
        <w:rPr>
          <w:rFonts w:asciiTheme="majorHAnsi" w:hAnsiTheme="majorHAnsi" w:cstheme="majorHAnsi"/>
          <w:i/>
          <w:iCs/>
          <w:sz w:val="22"/>
          <w:szCs w:val="22"/>
        </w:rPr>
        <w:t>Tratamiento secundario</w:t>
      </w:r>
      <w:r w:rsidR="009E7CB0">
        <w:rPr>
          <w:rFonts w:asciiTheme="majorHAnsi" w:hAnsiTheme="majorHAnsi" w:cstheme="majorHAnsi"/>
          <w:i/>
          <w:iCs/>
          <w:sz w:val="22"/>
          <w:szCs w:val="22"/>
        </w:rPr>
        <w:t xml:space="preserve">: Describir la tecnología que </w:t>
      </w:r>
      <w:r w:rsidR="003D3668">
        <w:rPr>
          <w:rFonts w:asciiTheme="majorHAnsi" w:hAnsiTheme="majorHAnsi" w:cstheme="majorHAnsi"/>
          <w:i/>
          <w:iCs/>
          <w:sz w:val="22"/>
          <w:szCs w:val="22"/>
        </w:rPr>
        <w:t>cumplirá la función de tratamiento secundario o biológico</w:t>
      </w:r>
      <w:r w:rsidRPr="00DA1456">
        <w:rPr>
          <w:rFonts w:asciiTheme="majorHAnsi" w:hAnsiTheme="majorHAnsi" w:cstheme="majorHAnsi"/>
          <w:i/>
          <w:iCs/>
          <w:sz w:val="22"/>
          <w:szCs w:val="22"/>
        </w:rPr>
        <w:t xml:space="preserve">.   </w:t>
      </w:r>
    </w:p>
    <w:p w14:paraId="313EB3AC" w14:textId="11D83EC9" w:rsidR="00F96BC5" w:rsidRDefault="00F96BC5" w:rsidP="00F96BC5">
      <w:pPr>
        <w:pStyle w:val="Textoindependiente"/>
        <w:numPr>
          <w:ilvl w:val="0"/>
          <w:numId w:val="81"/>
        </w:numPr>
        <w:spacing w:line="276" w:lineRule="auto"/>
        <w:ind w:left="360" w:right="-283" w:firstLine="0"/>
        <w:jc w:val="left"/>
        <w:rPr>
          <w:rFonts w:asciiTheme="majorHAnsi" w:hAnsiTheme="majorHAnsi" w:cstheme="majorHAnsi"/>
          <w:i/>
          <w:iCs/>
          <w:sz w:val="22"/>
          <w:szCs w:val="22"/>
        </w:rPr>
      </w:pPr>
      <w:r w:rsidRPr="00DA1456">
        <w:rPr>
          <w:rFonts w:asciiTheme="majorHAnsi" w:hAnsiTheme="majorHAnsi" w:cstheme="majorHAnsi"/>
          <w:i/>
          <w:iCs/>
          <w:sz w:val="22"/>
          <w:szCs w:val="22"/>
        </w:rPr>
        <w:t xml:space="preserve">Tratamiento terciario. </w:t>
      </w:r>
      <w:r w:rsidR="003D3668">
        <w:rPr>
          <w:rFonts w:asciiTheme="majorHAnsi" w:hAnsiTheme="majorHAnsi" w:cstheme="majorHAnsi"/>
          <w:i/>
          <w:iCs/>
          <w:sz w:val="22"/>
          <w:szCs w:val="22"/>
        </w:rPr>
        <w:t>Describir la tecnología que cumplirá la función de tratamiento terciario o avanzado, de corresponder</w:t>
      </w:r>
      <w:r w:rsidRPr="00DA1456">
        <w:rPr>
          <w:rFonts w:asciiTheme="majorHAnsi" w:hAnsiTheme="majorHAnsi" w:cstheme="majorHAnsi"/>
          <w:i/>
          <w:iCs/>
          <w:sz w:val="22"/>
          <w:szCs w:val="22"/>
        </w:rPr>
        <w:t>.</w:t>
      </w:r>
    </w:p>
    <w:p w14:paraId="4D7F9F61" w14:textId="77777777" w:rsidR="00F96BC5" w:rsidRDefault="00F96BC5" w:rsidP="00F96BC5">
      <w:pPr>
        <w:pStyle w:val="Textoindependiente"/>
        <w:numPr>
          <w:ilvl w:val="0"/>
          <w:numId w:val="81"/>
        </w:numPr>
        <w:spacing w:line="276" w:lineRule="auto"/>
        <w:ind w:left="360" w:right="-283" w:firstLine="0"/>
        <w:jc w:val="left"/>
        <w:rPr>
          <w:rFonts w:asciiTheme="majorHAnsi" w:hAnsiTheme="majorHAnsi" w:cstheme="majorHAnsi"/>
          <w:i/>
          <w:iCs/>
          <w:sz w:val="22"/>
          <w:szCs w:val="22"/>
        </w:rPr>
      </w:pPr>
      <w:r>
        <w:rPr>
          <w:rFonts w:asciiTheme="majorHAnsi" w:hAnsiTheme="majorHAnsi" w:cstheme="majorHAnsi"/>
          <w:i/>
          <w:iCs/>
          <w:sz w:val="22"/>
          <w:szCs w:val="22"/>
        </w:rPr>
        <w:t>Sistema de automatización y control</w:t>
      </w:r>
      <w:r w:rsidR="009E7CB0">
        <w:rPr>
          <w:rFonts w:asciiTheme="majorHAnsi" w:hAnsiTheme="majorHAnsi" w:cstheme="majorHAnsi"/>
          <w:i/>
          <w:iCs/>
          <w:sz w:val="22"/>
          <w:szCs w:val="22"/>
        </w:rPr>
        <w:t>.</w:t>
      </w:r>
    </w:p>
    <w:p w14:paraId="2AB87C7B" w14:textId="2FED4EE8" w:rsidR="009E7CB0" w:rsidRDefault="00F96BC5" w:rsidP="00F96BC5">
      <w:pPr>
        <w:pStyle w:val="Textoindependiente"/>
        <w:numPr>
          <w:ilvl w:val="0"/>
          <w:numId w:val="81"/>
        </w:numPr>
        <w:spacing w:line="276" w:lineRule="auto"/>
        <w:ind w:left="360" w:right="-283" w:firstLine="0"/>
        <w:jc w:val="left"/>
        <w:rPr>
          <w:rFonts w:asciiTheme="majorHAnsi" w:hAnsiTheme="majorHAnsi" w:cstheme="majorHAnsi"/>
          <w:i/>
          <w:iCs/>
          <w:sz w:val="22"/>
          <w:szCs w:val="22"/>
        </w:rPr>
      </w:pPr>
      <w:r>
        <w:rPr>
          <w:rFonts w:asciiTheme="majorHAnsi" w:hAnsiTheme="majorHAnsi" w:cstheme="majorHAnsi"/>
          <w:i/>
          <w:iCs/>
          <w:sz w:val="22"/>
          <w:szCs w:val="22"/>
        </w:rPr>
        <w:t>Obras periféricas</w:t>
      </w:r>
      <w:r w:rsidR="009E7CB0">
        <w:rPr>
          <w:rFonts w:asciiTheme="majorHAnsi" w:hAnsiTheme="majorHAnsi" w:cstheme="majorHAnsi"/>
          <w:i/>
          <w:iCs/>
          <w:sz w:val="22"/>
          <w:szCs w:val="22"/>
        </w:rPr>
        <w:t xml:space="preserve"> como</w:t>
      </w:r>
      <w:r>
        <w:rPr>
          <w:rFonts w:asciiTheme="majorHAnsi" w:hAnsiTheme="majorHAnsi" w:cstheme="majorHAnsi"/>
          <w:i/>
          <w:iCs/>
          <w:sz w:val="22"/>
          <w:szCs w:val="22"/>
        </w:rPr>
        <w:t xml:space="preserve">, </w:t>
      </w:r>
      <w:proofErr w:type="spellStart"/>
      <w:r>
        <w:rPr>
          <w:rFonts w:asciiTheme="majorHAnsi" w:hAnsiTheme="majorHAnsi" w:cstheme="majorHAnsi"/>
          <w:i/>
          <w:iCs/>
          <w:sz w:val="22"/>
          <w:szCs w:val="22"/>
        </w:rPr>
        <w:t>by</w:t>
      </w:r>
      <w:proofErr w:type="spellEnd"/>
      <w:r>
        <w:rPr>
          <w:rFonts w:asciiTheme="majorHAnsi" w:hAnsiTheme="majorHAnsi" w:cstheme="majorHAnsi"/>
          <w:i/>
          <w:iCs/>
          <w:sz w:val="22"/>
          <w:szCs w:val="22"/>
        </w:rPr>
        <w:t xml:space="preserve"> </w:t>
      </w:r>
      <w:proofErr w:type="spellStart"/>
      <w:r>
        <w:rPr>
          <w:rFonts w:asciiTheme="majorHAnsi" w:hAnsiTheme="majorHAnsi" w:cstheme="majorHAnsi"/>
          <w:i/>
          <w:iCs/>
          <w:sz w:val="22"/>
          <w:szCs w:val="22"/>
        </w:rPr>
        <w:t>pass</w:t>
      </w:r>
      <w:proofErr w:type="spellEnd"/>
      <w:r w:rsidR="009E7CB0">
        <w:rPr>
          <w:rFonts w:asciiTheme="majorHAnsi" w:hAnsiTheme="majorHAnsi" w:cstheme="majorHAnsi"/>
          <w:i/>
          <w:iCs/>
          <w:sz w:val="22"/>
          <w:szCs w:val="22"/>
        </w:rPr>
        <w:t xml:space="preserve"> para reboses</w:t>
      </w:r>
      <w:r>
        <w:rPr>
          <w:rFonts w:asciiTheme="majorHAnsi" w:hAnsiTheme="majorHAnsi" w:cstheme="majorHAnsi"/>
          <w:i/>
          <w:iCs/>
          <w:sz w:val="22"/>
          <w:szCs w:val="22"/>
        </w:rPr>
        <w:t>, defensa</w:t>
      </w:r>
      <w:r w:rsidR="009E7CB0">
        <w:rPr>
          <w:rFonts w:asciiTheme="majorHAnsi" w:hAnsiTheme="majorHAnsi" w:cstheme="majorHAnsi"/>
          <w:i/>
          <w:iCs/>
          <w:sz w:val="22"/>
          <w:szCs w:val="22"/>
        </w:rPr>
        <w:t>s</w:t>
      </w:r>
      <w:r>
        <w:rPr>
          <w:rFonts w:asciiTheme="majorHAnsi" w:hAnsiTheme="majorHAnsi" w:cstheme="majorHAnsi"/>
          <w:i/>
          <w:iCs/>
          <w:sz w:val="22"/>
          <w:szCs w:val="22"/>
        </w:rPr>
        <w:t xml:space="preserve"> ribereña</w:t>
      </w:r>
      <w:r w:rsidR="009E7CB0">
        <w:rPr>
          <w:rFonts w:asciiTheme="majorHAnsi" w:hAnsiTheme="majorHAnsi" w:cstheme="majorHAnsi"/>
          <w:i/>
          <w:iCs/>
          <w:sz w:val="22"/>
          <w:szCs w:val="22"/>
        </w:rPr>
        <w:t>s</w:t>
      </w:r>
      <w:r>
        <w:rPr>
          <w:rFonts w:asciiTheme="majorHAnsi" w:hAnsiTheme="majorHAnsi" w:cstheme="majorHAnsi"/>
          <w:i/>
          <w:iCs/>
          <w:sz w:val="22"/>
          <w:szCs w:val="22"/>
        </w:rPr>
        <w:t>, etc.</w:t>
      </w:r>
    </w:p>
    <w:p w14:paraId="40D30CA0" w14:textId="77777777" w:rsidR="0094621E" w:rsidRDefault="009E7CB0" w:rsidP="00F96BC5">
      <w:pPr>
        <w:pStyle w:val="Textoindependiente"/>
        <w:numPr>
          <w:ilvl w:val="0"/>
          <w:numId w:val="81"/>
        </w:numPr>
        <w:spacing w:line="276" w:lineRule="auto"/>
        <w:ind w:left="360" w:right="-283" w:firstLine="0"/>
        <w:jc w:val="left"/>
        <w:rPr>
          <w:rFonts w:asciiTheme="majorHAnsi" w:hAnsiTheme="majorHAnsi" w:cstheme="majorHAnsi"/>
          <w:i/>
          <w:iCs/>
          <w:sz w:val="22"/>
          <w:szCs w:val="22"/>
        </w:rPr>
      </w:pPr>
      <w:r>
        <w:rPr>
          <w:rFonts w:asciiTheme="majorHAnsi" w:hAnsiTheme="majorHAnsi" w:cstheme="majorHAnsi"/>
          <w:i/>
          <w:iCs/>
          <w:sz w:val="22"/>
          <w:szCs w:val="22"/>
        </w:rPr>
        <w:t>Propuesta de reaprovechamiento del agua</w:t>
      </w:r>
      <w:r w:rsidR="0094621E">
        <w:rPr>
          <w:rFonts w:asciiTheme="majorHAnsi" w:hAnsiTheme="majorHAnsi" w:cstheme="majorHAnsi"/>
          <w:i/>
          <w:iCs/>
          <w:sz w:val="22"/>
          <w:szCs w:val="22"/>
        </w:rPr>
        <w:t xml:space="preserve"> tratada, en caso plantee.</w:t>
      </w:r>
    </w:p>
    <w:p w14:paraId="34123A89" w14:textId="3DF8E25D" w:rsidR="00F96BC5" w:rsidRDefault="009E7CB0" w:rsidP="00F96BC5">
      <w:pPr>
        <w:pStyle w:val="Textoindependiente"/>
        <w:numPr>
          <w:ilvl w:val="0"/>
          <w:numId w:val="81"/>
        </w:numPr>
        <w:spacing w:line="276" w:lineRule="auto"/>
        <w:ind w:left="360" w:right="-283" w:firstLine="0"/>
        <w:jc w:val="left"/>
        <w:rPr>
          <w:rFonts w:asciiTheme="majorHAnsi" w:hAnsiTheme="majorHAnsi" w:cstheme="majorHAnsi"/>
          <w:i/>
          <w:iCs/>
          <w:sz w:val="22"/>
          <w:szCs w:val="22"/>
        </w:rPr>
      </w:pPr>
      <w:proofErr w:type="spellStart"/>
      <w:r>
        <w:rPr>
          <w:rFonts w:asciiTheme="majorHAnsi" w:hAnsiTheme="majorHAnsi" w:cstheme="majorHAnsi"/>
          <w:i/>
          <w:iCs/>
          <w:sz w:val="22"/>
          <w:szCs w:val="22"/>
        </w:rPr>
        <w:t>etc</w:t>
      </w:r>
      <w:proofErr w:type="spellEnd"/>
      <w:r w:rsidR="00F96BC5">
        <w:rPr>
          <w:rFonts w:asciiTheme="majorHAnsi" w:hAnsiTheme="majorHAnsi" w:cstheme="majorHAnsi"/>
          <w:i/>
          <w:iCs/>
          <w:sz w:val="22"/>
          <w:szCs w:val="22"/>
        </w:rPr>
        <w:t>]</w:t>
      </w:r>
    </w:p>
    <w:p w14:paraId="3A5C5BA2" w14:textId="77777777" w:rsidR="00F96BC5" w:rsidRPr="00DA1456" w:rsidRDefault="00F96BC5" w:rsidP="00F96BC5">
      <w:pPr>
        <w:pStyle w:val="Textoindependiente"/>
        <w:ind w:left="360" w:right="-283"/>
        <w:rPr>
          <w:rFonts w:asciiTheme="majorHAnsi" w:hAnsiTheme="majorHAnsi" w:cstheme="majorHAnsi"/>
          <w:i/>
          <w:iCs/>
          <w:sz w:val="22"/>
          <w:szCs w:val="22"/>
        </w:rPr>
      </w:pPr>
    </w:p>
    <w:p w14:paraId="5C99B4A6" w14:textId="77777777" w:rsidR="00A572C3" w:rsidRDefault="00F96BC5" w:rsidP="00A572C3">
      <w:pPr>
        <w:pStyle w:val="Textoindependiente"/>
        <w:numPr>
          <w:ilvl w:val="0"/>
          <w:numId w:val="70"/>
        </w:numPr>
        <w:spacing w:line="276" w:lineRule="auto"/>
        <w:ind w:left="360" w:right="-283"/>
        <w:rPr>
          <w:rFonts w:asciiTheme="majorHAnsi" w:hAnsiTheme="majorHAnsi" w:cstheme="majorHAnsi"/>
          <w:sz w:val="22"/>
          <w:szCs w:val="22"/>
        </w:rPr>
      </w:pPr>
      <w:r>
        <w:rPr>
          <w:rFonts w:asciiTheme="majorHAnsi" w:hAnsiTheme="majorHAnsi" w:cstheme="majorHAnsi"/>
          <w:sz w:val="22"/>
          <w:szCs w:val="22"/>
        </w:rPr>
        <w:t>Para tratamiento y disposición final de lodos:</w:t>
      </w:r>
    </w:p>
    <w:p w14:paraId="2E7D1CC3" w14:textId="038691F2" w:rsidR="00F96BC5" w:rsidRPr="00A572C3" w:rsidRDefault="00F96BC5" w:rsidP="00A572C3">
      <w:pPr>
        <w:pStyle w:val="Textoindependiente"/>
        <w:spacing w:line="276" w:lineRule="auto"/>
        <w:ind w:left="360" w:right="-283" w:firstLine="0"/>
        <w:rPr>
          <w:rFonts w:asciiTheme="majorHAnsi" w:hAnsiTheme="majorHAnsi" w:cstheme="majorHAnsi"/>
          <w:sz w:val="22"/>
          <w:szCs w:val="22"/>
        </w:rPr>
      </w:pPr>
      <w:r w:rsidRPr="00A572C3">
        <w:rPr>
          <w:rFonts w:asciiTheme="majorHAnsi" w:hAnsiTheme="majorHAnsi" w:cstheme="majorHAnsi"/>
          <w:i/>
          <w:iCs/>
          <w:sz w:val="22"/>
          <w:szCs w:val="22"/>
        </w:rPr>
        <w:t xml:space="preserve">[Describir las características principales tales como: </w:t>
      </w:r>
    </w:p>
    <w:p w14:paraId="10C53EFB" w14:textId="77777777" w:rsidR="00F96BC5" w:rsidRDefault="00F96BC5" w:rsidP="00F96BC5">
      <w:pPr>
        <w:pStyle w:val="Textoindependiente"/>
        <w:numPr>
          <w:ilvl w:val="1"/>
          <w:numId w:val="67"/>
        </w:numPr>
        <w:spacing w:line="276" w:lineRule="auto"/>
        <w:ind w:right="-283"/>
        <w:rPr>
          <w:rFonts w:asciiTheme="majorHAnsi" w:hAnsiTheme="majorHAnsi" w:cstheme="majorHAnsi"/>
          <w:i/>
          <w:iCs/>
          <w:sz w:val="22"/>
          <w:szCs w:val="22"/>
        </w:rPr>
      </w:pPr>
      <w:r>
        <w:rPr>
          <w:rFonts w:asciiTheme="majorHAnsi" w:hAnsiTheme="majorHAnsi" w:cstheme="majorHAnsi"/>
          <w:i/>
          <w:iCs/>
          <w:sz w:val="22"/>
          <w:szCs w:val="22"/>
        </w:rPr>
        <w:t xml:space="preserve">Operaciones de transporte de lodos desde las unidades que los generan. </w:t>
      </w:r>
    </w:p>
    <w:p w14:paraId="7A0DEA5D" w14:textId="77777777" w:rsidR="00F96BC5" w:rsidRDefault="00F96BC5" w:rsidP="00F96BC5">
      <w:pPr>
        <w:pStyle w:val="Textoindependiente"/>
        <w:numPr>
          <w:ilvl w:val="1"/>
          <w:numId w:val="67"/>
        </w:numPr>
        <w:spacing w:line="276" w:lineRule="auto"/>
        <w:ind w:right="-283"/>
        <w:rPr>
          <w:rFonts w:asciiTheme="majorHAnsi" w:hAnsiTheme="majorHAnsi" w:cstheme="majorHAnsi"/>
          <w:i/>
          <w:iCs/>
          <w:sz w:val="22"/>
          <w:szCs w:val="22"/>
        </w:rPr>
      </w:pPr>
      <w:r>
        <w:rPr>
          <w:rFonts w:asciiTheme="majorHAnsi" w:hAnsiTheme="majorHAnsi" w:cstheme="majorHAnsi"/>
          <w:i/>
          <w:iCs/>
          <w:sz w:val="22"/>
          <w:szCs w:val="22"/>
        </w:rPr>
        <w:t>Producción de lodos de cada unidad que los generan y sus características. Grado de estabilización.</w:t>
      </w:r>
    </w:p>
    <w:p w14:paraId="02E4E10F" w14:textId="77777777" w:rsidR="00F96BC5" w:rsidRPr="00043B4E" w:rsidRDefault="00F96BC5" w:rsidP="00F96BC5">
      <w:pPr>
        <w:pStyle w:val="Textoindependiente"/>
        <w:numPr>
          <w:ilvl w:val="1"/>
          <w:numId w:val="67"/>
        </w:numPr>
        <w:spacing w:line="276" w:lineRule="auto"/>
        <w:ind w:right="-283"/>
        <w:rPr>
          <w:rFonts w:asciiTheme="majorHAnsi" w:hAnsiTheme="majorHAnsi" w:cstheme="majorHAnsi"/>
          <w:i/>
          <w:iCs/>
          <w:sz w:val="22"/>
          <w:szCs w:val="22"/>
        </w:rPr>
      </w:pPr>
      <w:r w:rsidRPr="00043B4E">
        <w:rPr>
          <w:rFonts w:asciiTheme="majorHAnsi" w:hAnsiTheme="majorHAnsi" w:cstheme="majorHAnsi"/>
          <w:i/>
          <w:iCs/>
          <w:sz w:val="22"/>
          <w:szCs w:val="22"/>
        </w:rPr>
        <w:t>Deshidratación y manejo de lodos deshidratados.</w:t>
      </w:r>
    </w:p>
    <w:p w14:paraId="219AA5E3" w14:textId="6BAD85FB" w:rsidR="00F96BC5" w:rsidRPr="00043B4E" w:rsidRDefault="009E7CB0" w:rsidP="00F96BC5">
      <w:pPr>
        <w:pStyle w:val="Textoindependiente"/>
        <w:numPr>
          <w:ilvl w:val="1"/>
          <w:numId w:val="67"/>
        </w:numPr>
        <w:spacing w:line="276" w:lineRule="auto"/>
        <w:ind w:right="-283"/>
        <w:rPr>
          <w:rFonts w:asciiTheme="majorHAnsi" w:hAnsiTheme="majorHAnsi" w:cstheme="majorHAnsi"/>
          <w:i/>
          <w:iCs/>
          <w:sz w:val="22"/>
          <w:szCs w:val="22"/>
        </w:rPr>
      </w:pPr>
      <w:r>
        <w:rPr>
          <w:rFonts w:asciiTheme="majorHAnsi" w:hAnsiTheme="majorHAnsi" w:cstheme="majorHAnsi"/>
          <w:i/>
          <w:iCs/>
          <w:sz w:val="22"/>
          <w:szCs w:val="22"/>
        </w:rPr>
        <w:t xml:space="preserve">Propuesta de reaprovechamiento o disposición final de los lodos. </w:t>
      </w:r>
      <w:r w:rsidR="00F96BC5" w:rsidRPr="00DA1456">
        <w:rPr>
          <w:rFonts w:asciiTheme="majorHAnsi" w:hAnsiTheme="majorHAnsi" w:cstheme="majorHAnsi"/>
          <w:i/>
          <w:iCs/>
          <w:sz w:val="22"/>
          <w:szCs w:val="22"/>
        </w:rPr>
        <w:t xml:space="preserve">El proyecto </w:t>
      </w:r>
      <w:r w:rsidR="00117009">
        <w:rPr>
          <w:rFonts w:asciiTheme="majorHAnsi" w:hAnsiTheme="majorHAnsi" w:cstheme="majorHAnsi"/>
          <w:i/>
          <w:iCs/>
          <w:sz w:val="22"/>
          <w:szCs w:val="22"/>
        </w:rPr>
        <w:t>podrá</w:t>
      </w:r>
      <w:r w:rsidR="00F96BC5" w:rsidRPr="00DA1456">
        <w:rPr>
          <w:rFonts w:asciiTheme="majorHAnsi" w:hAnsiTheme="majorHAnsi" w:cstheme="majorHAnsi"/>
          <w:i/>
          <w:iCs/>
          <w:sz w:val="22"/>
          <w:szCs w:val="22"/>
        </w:rPr>
        <w:t xml:space="preserve"> incluir el diseño, construcción y operación de un </w:t>
      </w:r>
      <w:proofErr w:type="spellStart"/>
      <w:r w:rsidR="00F96BC5" w:rsidRPr="00DA1456">
        <w:rPr>
          <w:rFonts w:asciiTheme="majorHAnsi" w:hAnsiTheme="majorHAnsi" w:cstheme="majorHAnsi"/>
          <w:i/>
          <w:iCs/>
          <w:sz w:val="22"/>
          <w:szCs w:val="22"/>
        </w:rPr>
        <w:t>monorrelleno</w:t>
      </w:r>
      <w:proofErr w:type="spellEnd"/>
      <w:r w:rsidR="00F96BC5" w:rsidRPr="00DA1456">
        <w:rPr>
          <w:rFonts w:asciiTheme="majorHAnsi" w:hAnsiTheme="majorHAnsi" w:cstheme="majorHAnsi"/>
          <w:i/>
          <w:iCs/>
          <w:sz w:val="22"/>
          <w:szCs w:val="22"/>
        </w:rPr>
        <w:t xml:space="preserve"> para los sólidos</w:t>
      </w:r>
      <w:r w:rsidR="00F96BC5">
        <w:rPr>
          <w:rFonts w:asciiTheme="majorHAnsi" w:hAnsiTheme="majorHAnsi" w:cstheme="majorHAnsi"/>
          <w:i/>
          <w:iCs/>
          <w:sz w:val="22"/>
          <w:szCs w:val="22"/>
        </w:rPr>
        <w:t xml:space="preserve"> residuales</w:t>
      </w:r>
      <w:r w:rsidR="00F96BC5" w:rsidRPr="00DA1456">
        <w:rPr>
          <w:rFonts w:asciiTheme="majorHAnsi" w:hAnsiTheme="majorHAnsi" w:cstheme="majorHAnsi"/>
          <w:i/>
          <w:iCs/>
          <w:sz w:val="22"/>
          <w:szCs w:val="22"/>
        </w:rPr>
        <w:t xml:space="preserve"> del tratamiento</w:t>
      </w:r>
      <w:r w:rsidR="00F96BC5">
        <w:rPr>
          <w:rFonts w:asciiTheme="majorHAnsi" w:hAnsiTheme="majorHAnsi" w:cstheme="majorHAnsi"/>
          <w:i/>
          <w:iCs/>
          <w:sz w:val="22"/>
          <w:szCs w:val="22"/>
        </w:rPr>
        <w:t>.]</w:t>
      </w:r>
    </w:p>
    <w:p w14:paraId="1622509D" w14:textId="7AF9EA56" w:rsidR="00F96BC5" w:rsidRDefault="00F96BC5" w:rsidP="00117009">
      <w:pPr>
        <w:pStyle w:val="Textoindependiente"/>
        <w:spacing w:line="276" w:lineRule="auto"/>
        <w:ind w:left="0" w:right="-283" w:firstLine="0"/>
        <w:rPr>
          <w:rFonts w:asciiTheme="majorHAnsi" w:hAnsiTheme="majorHAnsi" w:cstheme="majorHAnsi"/>
          <w:sz w:val="22"/>
          <w:szCs w:val="22"/>
        </w:rPr>
      </w:pPr>
    </w:p>
    <w:p w14:paraId="36E81143" w14:textId="77777777" w:rsidR="00A572C3" w:rsidRDefault="00F96BC5" w:rsidP="00A572C3">
      <w:pPr>
        <w:pStyle w:val="Textoindependiente"/>
        <w:numPr>
          <w:ilvl w:val="0"/>
          <w:numId w:val="70"/>
        </w:numPr>
        <w:spacing w:line="276" w:lineRule="auto"/>
        <w:ind w:left="360" w:right="-283"/>
        <w:rPr>
          <w:rFonts w:asciiTheme="majorHAnsi" w:hAnsiTheme="majorHAnsi" w:cstheme="majorHAnsi"/>
          <w:sz w:val="22"/>
          <w:szCs w:val="22"/>
        </w:rPr>
      </w:pPr>
      <w:r>
        <w:rPr>
          <w:rFonts w:asciiTheme="majorHAnsi" w:hAnsiTheme="majorHAnsi" w:cstheme="majorHAnsi"/>
          <w:sz w:val="22"/>
          <w:szCs w:val="22"/>
        </w:rPr>
        <w:lastRenderedPageBreak/>
        <w:t>Para tratamiento y disposición de gases:</w:t>
      </w:r>
    </w:p>
    <w:p w14:paraId="61D60833" w14:textId="328F1A13" w:rsidR="00F96BC5" w:rsidRPr="00A572C3" w:rsidRDefault="00F96BC5" w:rsidP="00A572C3">
      <w:pPr>
        <w:pStyle w:val="Textoindependiente"/>
        <w:spacing w:line="276" w:lineRule="auto"/>
        <w:ind w:left="360" w:right="-283" w:firstLine="0"/>
        <w:rPr>
          <w:rFonts w:asciiTheme="majorHAnsi" w:hAnsiTheme="majorHAnsi" w:cstheme="majorHAnsi"/>
          <w:sz w:val="22"/>
          <w:szCs w:val="22"/>
        </w:rPr>
      </w:pPr>
      <w:r w:rsidRPr="00A572C3">
        <w:rPr>
          <w:rFonts w:asciiTheme="majorHAnsi" w:hAnsiTheme="majorHAnsi" w:cstheme="majorHAnsi"/>
          <w:i/>
          <w:iCs/>
          <w:sz w:val="22"/>
          <w:szCs w:val="22"/>
        </w:rPr>
        <w:t xml:space="preserve">[Describir las características principales tales como: </w:t>
      </w:r>
    </w:p>
    <w:p w14:paraId="6B0577F9" w14:textId="77777777" w:rsidR="00F96BC5" w:rsidRPr="00DC013A" w:rsidRDefault="00F96BC5" w:rsidP="00F96BC5">
      <w:pPr>
        <w:pStyle w:val="Textoindependiente"/>
        <w:numPr>
          <w:ilvl w:val="1"/>
          <w:numId w:val="67"/>
        </w:numPr>
        <w:spacing w:line="276" w:lineRule="auto"/>
        <w:ind w:right="-283"/>
        <w:rPr>
          <w:rFonts w:asciiTheme="majorHAnsi" w:hAnsiTheme="majorHAnsi" w:cstheme="majorHAnsi"/>
          <w:i/>
          <w:iCs/>
          <w:sz w:val="22"/>
          <w:szCs w:val="22"/>
        </w:rPr>
      </w:pPr>
      <w:r w:rsidRPr="00DC013A">
        <w:rPr>
          <w:rFonts w:asciiTheme="majorHAnsi" w:hAnsiTheme="majorHAnsi" w:cstheme="majorHAnsi"/>
          <w:i/>
          <w:iCs/>
          <w:sz w:val="22"/>
          <w:szCs w:val="22"/>
        </w:rPr>
        <w:t xml:space="preserve">Cubiertas de las unidades que pueden generar olores, materiales. </w:t>
      </w:r>
    </w:p>
    <w:p w14:paraId="4BD8776E" w14:textId="03A79490" w:rsidR="00F96BC5" w:rsidRPr="00DC013A" w:rsidRDefault="0075692F" w:rsidP="00F96BC5">
      <w:pPr>
        <w:pStyle w:val="Textoindependiente"/>
        <w:numPr>
          <w:ilvl w:val="1"/>
          <w:numId w:val="67"/>
        </w:numPr>
        <w:spacing w:line="276" w:lineRule="auto"/>
        <w:ind w:right="-283"/>
        <w:rPr>
          <w:rFonts w:asciiTheme="majorHAnsi" w:hAnsiTheme="majorHAnsi" w:cstheme="majorHAnsi"/>
          <w:i/>
          <w:iCs/>
          <w:sz w:val="22"/>
          <w:szCs w:val="22"/>
        </w:rPr>
      </w:pPr>
      <w:r w:rsidRPr="00DC013A">
        <w:rPr>
          <w:rFonts w:asciiTheme="majorHAnsi" w:hAnsiTheme="majorHAnsi" w:cstheme="majorHAnsi"/>
          <w:i/>
          <w:iCs/>
          <w:sz w:val="22"/>
          <w:szCs w:val="22"/>
        </w:rPr>
        <w:t>Mecanismos de c</w:t>
      </w:r>
      <w:r w:rsidR="00F96BC5" w:rsidRPr="00DC013A">
        <w:rPr>
          <w:rFonts w:asciiTheme="majorHAnsi" w:hAnsiTheme="majorHAnsi" w:cstheme="majorHAnsi"/>
          <w:i/>
          <w:iCs/>
          <w:sz w:val="22"/>
          <w:szCs w:val="22"/>
        </w:rPr>
        <w:t xml:space="preserve">aptura de los gases confinados y transporte a </w:t>
      </w:r>
      <w:r w:rsidRPr="00DC013A">
        <w:rPr>
          <w:rFonts w:asciiTheme="majorHAnsi" w:hAnsiTheme="majorHAnsi" w:cstheme="majorHAnsi"/>
          <w:i/>
          <w:iCs/>
          <w:sz w:val="22"/>
          <w:szCs w:val="22"/>
        </w:rPr>
        <w:t>la</w:t>
      </w:r>
      <w:r w:rsidR="00F96BC5" w:rsidRPr="00DC013A">
        <w:rPr>
          <w:rFonts w:asciiTheme="majorHAnsi" w:hAnsiTheme="majorHAnsi" w:cstheme="majorHAnsi"/>
          <w:i/>
          <w:iCs/>
          <w:sz w:val="22"/>
          <w:szCs w:val="22"/>
        </w:rPr>
        <w:t xml:space="preserve"> unidad de tratamiento. </w:t>
      </w:r>
    </w:p>
    <w:p w14:paraId="4A6A870F" w14:textId="54EE62CC" w:rsidR="00F96BC5" w:rsidRPr="00DC013A" w:rsidRDefault="0075692F" w:rsidP="00F96BC5">
      <w:pPr>
        <w:pStyle w:val="Textoindependiente"/>
        <w:numPr>
          <w:ilvl w:val="1"/>
          <w:numId w:val="67"/>
        </w:numPr>
        <w:spacing w:line="276" w:lineRule="auto"/>
        <w:ind w:right="-283"/>
        <w:rPr>
          <w:rFonts w:asciiTheme="majorHAnsi" w:hAnsiTheme="majorHAnsi" w:cstheme="majorHAnsi"/>
          <w:i/>
          <w:iCs/>
          <w:sz w:val="22"/>
          <w:szCs w:val="22"/>
        </w:rPr>
      </w:pPr>
      <w:r w:rsidRPr="00DC013A">
        <w:rPr>
          <w:rFonts w:asciiTheme="majorHAnsi" w:hAnsiTheme="majorHAnsi" w:cstheme="majorHAnsi"/>
          <w:i/>
          <w:iCs/>
          <w:sz w:val="22"/>
          <w:szCs w:val="22"/>
        </w:rPr>
        <w:t xml:space="preserve">Sistema de </w:t>
      </w:r>
      <w:r w:rsidR="00FB6F93" w:rsidRPr="00DC013A">
        <w:rPr>
          <w:rFonts w:asciiTheme="majorHAnsi" w:hAnsiTheme="majorHAnsi" w:cstheme="majorHAnsi"/>
          <w:i/>
          <w:iCs/>
          <w:sz w:val="22"/>
          <w:szCs w:val="22"/>
        </w:rPr>
        <w:t xml:space="preserve">tratamiento </w:t>
      </w:r>
      <w:r w:rsidR="001252A5" w:rsidRPr="00DC013A">
        <w:rPr>
          <w:rFonts w:asciiTheme="majorHAnsi" w:hAnsiTheme="majorHAnsi" w:cstheme="majorHAnsi"/>
          <w:i/>
          <w:iCs/>
          <w:sz w:val="22"/>
          <w:szCs w:val="22"/>
        </w:rPr>
        <w:t xml:space="preserve">y disposición final </w:t>
      </w:r>
      <w:r w:rsidR="00FB6F93" w:rsidRPr="00DC013A">
        <w:rPr>
          <w:rFonts w:asciiTheme="majorHAnsi" w:hAnsiTheme="majorHAnsi" w:cstheme="majorHAnsi"/>
          <w:i/>
          <w:iCs/>
          <w:sz w:val="22"/>
          <w:szCs w:val="22"/>
        </w:rPr>
        <w:t xml:space="preserve">de gases </w:t>
      </w:r>
      <w:r w:rsidR="001252A5" w:rsidRPr="00DC013A">
        <w:rPr>
          <w:rFonts w:asciiTheme="majorHAnsi" w:hAnsiTheme="majorHAnsi" w:cstheme="majorHAnsi"/>
          <w:i/>
          <w:iCs/>
          <w:sz w:val="22"/>
          <w:szCs w:val="22"/>
        </w:rPr>
        <w:t>(</w:t>
      </w:r>
      <w:proofErr w:type="spellStart"/>
      <w:r w:rsidR="001252A5" w:rsidRPr="00DC013A">
        <w:rPr>
          <w:rFonts w:asciiTheme="majorHAnsi" w:hAnsiTheme="majorHAnsi" w:cstheme="majorHAnsi"/>
          <w:i/>
          <w:iCs/>
          <w:sz w:val="22"/>
          <w:szCs w:val="22"/>
        </w:rPr>
        <w:t>GEIs</w:t>
      </w:r>
      <w:proofErr w:type="spellEnd"/>
      <w:r w:rsidR="001252A5" w:rsidRPr="00DC013A">
        <w:rPr>
          <w:rFonts w:asciiTheme="majorHAnsi" w:hAnsiTheme="majorHAnsi" w:cstheme="majorHAnsi"/>
          <w:i/>
          <w:iCs/>
          <w:sz w:val="22"/>
          <w:szCs w:val="22"/>
        </w:rPr>
        <w:t>, Olores).</w:t>
      </w:r>
      <w:r w:rsidR="00F96BC5" w:rsidRPr="00DC013A">
        <w:rPr>
          <w:rFonts w:asciiTheme="majorHAnsi" w:hAnsiTheme="majorHAnsi" w:cstheme="majorHAnsi"/>
          <w:i/>
          <w:iCs/>
          <w:sz w:val="22"/>
          <w:szCs w:val="22"/>
        </w:rPr>
        <w:t xml:space="preserve"> </w:t>
      </w:r>
    </w:p>
    <w:p w14:paraId="73CC2AF4" w14:textId="0D6C7E8D" w:rsidR="00F96BC5" w:rsidRDefault="0075692F" w:rsidP="00F96BC5">
      <w:pPr>
        <w:pStyle w:val="Textoindependiente"/>
        <w:numPr>
          <w:ilvl w:val="1"/>
          <w:numId w:val="67"/>
        </w:numPr>
        <w:spacing w:line="276" w:lineRule="auto"/>
        <w:ind w:right="-283"/>
        <w:rPr>
          <w:rFonts w:asciiTheme="majorHAnsi" w:hAnsiTheme="majorHAnsi" w:cstheme="majorHAnsi"/>
          <w:sz w:val="22"/>
          <w:szCs w:val="22"/>
        </w:rPr>
      </w:pPr>
      <w:r w:rsidRPr="00DC013A">
        <w:rPr>
          <w:rFonts w:asciiTheme="majorHAnsi" w:hAnsiTheme="majorHAnsi" w:cstheme="majorHAnsi"/>
          <w:i/>
          <w:iCs/>
          <w:sz w:val="22"/>
          <w:szCs w:val="22"/>
        </w:rPr>
        <w:t>Medición y transporte del</w:t>
      </w:r>
      <w:r w:rsidR="00F96BC5" w:rsidRPr="00DC013A">
        <w:rPr>
          <w:rFonts w:asciiTheme="majorHAnsi" w:hAnsiTheme="majorHAnsi" w:cstheme="majorHAnsi"/>
          <w:i/>
          <w:iCs/>
          <w:sz w:val="22"/>
          <w:szCs w:val="22"/>
        </w:rPr>
        <w:t xml:space="preserve"> biogás</w:t>
      </w:r>
      <w:r w:rsidR="00F96BC5" w:rsidRPr="00DA1456">
        <w:rPr>
          <w:rFonts w:asciiTheme="majorHAnsi" w:hAnsiTheme="majorHAnsi" w:cstheme="majorHAnsi"/>
          <w:i/>
          <w:iCs/>
          <w:sz w:val="22"/>
          <w:szCs w:val="22"/>
        </w:rPr>
        <w:t xml:space="preserve"> </w:t>
      </w:r>
      <w:r>
        <w:rPr>
          <w:rFonts w:asciiTheme="majorHAnsi" w:hAnsiTheme="majorHAnsi" w:cstheme="majorHAnsi"/>
          <w:i/>
          <w:iCs/>
          <w:sz w:val="22"/>
          <w:szCs w:val="22"/>
        </w:rPr>
        <w:t>generado</w:t>
      </w:r>
      <w:r w:rsidR="00FB6F93">
        <w:rPr>
          <w:rFonts w:asciiTheme="majorHAnsi" w:hAnsiTheme="majorHAnsi" w:cstheme="majorHAnsi"/>
          <w:i/>
          <w:iCs/>
          <w:sz w:val="22"/>
          <w:szCs w:val="22"/>
        </w:rPr>
        <w:t>.</w:t>
      </w:r>
      <w:r w:rsidR="00F96BC5">
        <w:rPr>
          <w:rFonts w:asciiTheme="majorHAnsi" w:hAnsiTheme="majorHAnsi" w:cstheme="majorHAnsi"/>
          <w:sz w:val="22"/>
          <w:szCs w:val="22"/>
        </w:rPr>
        <w:t>]</w:t>
      </w:r>
    </w:p>
    <w:p w14:paraId="7A98D10B" w14:textId="77777777" w:rsidR="00F96BC5" w:rsidRDefault="00F96BC5" w:rsidP="00F96BC5">
      <w:pPr>
        <w:pStyle w:val="Textoindependiente"/>
        <w:ind w:left="360" w:right="-283"/>
        <w:rPr>
          <w:rFonts w:asciiTheme="majorHAnsi" w:hAnsiTheme="majorHAnsi" w:cstheme="majorHAnsi"/>
          <w:sz w:val="22"/>
          <w:szCs w:val="22"/>
        </w:rPr>
      </w:pPr>
    </w:p>
    <w:p w14:paraId="2DC5E6C2" w14:textId="79F7590A" w:rsidR="00A572C3" w:rsidRDefault="00F96BC5" w:rsidP="00A572C3">
      <w:pPr>
        <w:pStyle w:val="Textoindependiente"/>
        <w:numPr>
          <w:ilvl w:val="0"/>
          <w:numId w:val="70"/>
        </w:numPr>
        <w:spacing w:line="276" w:lineRule="auto"/>
        <w:ind w:left="360" w:right="-283"/>
        <w:rPr>
          <w:rFonts w:asciiTheme="majorHAnsi" w:hAnsiTheme="majorHAnsi" w:cstheme="majorHAnsi"/>
          <w:sz w:val="22"/>
          <w:szCs w:val="22"/>
        </w:rPr>
      </w:pPr>
      <w:r>
        <w:rPr>
          <w:rFonts w:asciiTheme="majorHAnsi" w:hAnsiTheme="majorHAnsi" w:cstheme="majorHAnsi"/>
          <w:sz w:val="22"/>
          <w:szCs w:val="22"/>
        </w:rPr>
        <w:t>Aprovechamiento de biogás</w:t>
      </w:r>
      <w:r w:rsidR="00A572C3">
        <w:rPr>
          <w:rFonts w:asciiTheme="majorHAnsi" w:hAnsiTheme="majorHAnsi" w:cstheme="majorHAnsi"/>
          <w:sz w:val="22"/>
          <w:szCs w:val="22"/>
        </w:rPr>
        <w:t>:</w:t>
      </w:r>
    </w:p>
    <w:p w14:paraId="270BDEB7" w14:textId="727CC4B6" w:rsidR="00F96BC5" w:rsidRPr="00A572C3" w:rsidRDefault="00F96BC5" w:rsidP="00A572C3">
      <w:pPr>
        <w:pStyle w:val="Textoindependiente"/>
        <w:spacing w:line="276" w:lineRule="auto"/>
        <w:ind w:left="360" w:right="-283" w:firstLine="0"/>
        <w:rPr>
          <w:rFonts w:asciiTheme="majorHAnsi" w:hAnsiTheme="majorHAnsi" w:cstheme="majorHAnsi"/>
          <w:sz w:val="22"/>
          <w:szCs w:val="22"/>
        </w:rPr>
      </w:pPr>
      <w:r w:rsidRPr="00A572C3">
        <w:rPr>
          <w:rFonts w:asciiTheme="majorHAnsi" w:hAnsiTheme="majorHAnsi" w:cstheme="majorHAnsi"/>
          <w:i/>
          <w:iCs/>
          <w:sz w:val="22"/>
          <w:szCs w:val="22"/>
        </w:rPr>
        <w:t xml:space="preserve">[Describir el aprovechamiento de biogás: </w:t>
      </w:r>
    </w:p>
    <w:p w14:paraId="0D6BE248" w14:textId="6F8B89AB" w:rsidR="00F96BC5" w:rsidRPr="00DA1456" w:rsidRDefault="00F96BC5" w:rsidP="00F96BC5">
      <w:pPr>
        <w:pStyle w:val="Textoindependiente"/>
        <w:numPr>
          <w:ilvl w:val="1"/>
          <w:numId w:val="67"/>
        </w:numPr>
        <w:spacing w:line="276" w:lineRule="auto"/>
        <w:ind w:right="-283"/>
        <w:rPr>
          <w:rFonts w:asciiTheme="majorHAnsi" w:hAnsiTheme="majorHAnsi" w:cstheme="majorHAnsi"/>
          <w:i/>
          <w:iCs/>
          <w:sz w:val="22"/>
          <w:szCs w:val="22"/>
        </w:rPr>
      </w:pPr>
      <w:r>
        <w:rPr>
          <w:rFonts w:asciiTheme="majorHAnsi" w:hAnsiTheme="majorHAnsi" w:cstheme="majorHAnsi"/>
          <w:i/>
          <w:iCs/>
          <w:sz w:val="22"/>
          <w:szCs w:val="22"/>
        </w:rPr>
        <w:t>D</w:t>
      </w:r>
      <w:r w:rsidRPr="00DA1456">
        <w:rPr>
          <w:rFonts w:asciiTheme="majorHAnsi" w:hAnsiTheme="majorHAnsi" w:cstheme="majorHAnsi"/>
          <w:i/>
          <w:iCs/>
          <w:sz w:val="22"/>
          <w:szCs w:val="22"/>
        </w:rPr>
        <w:t>escripción</w:t>
      </w:r>
      <w:r w:rsidR="00FB6F93">
        <w:rPr>
          <w:rFonts w:asciiTheme="majorHAnsi" w:hAnsiTheme="majorHAnsi" w:cstheme="majorHAnsi"/>
          <w:i/>
          <w:iCs/>
          <w:sz w:val="22"/>
          <w:szCs w:val="22"/>
        </w:rPr>
        <w:t xml:space="preserve"> de</w:t>
      </w:r>
      <w:r w:rsidR="001252A5">
        <w:rPr>
          <w:rFonts w:asciiTheme="majorHAnsi" w:hAnsiTheme="majorHAnsi" w:cstheme="majorHAnsi"/>
          <w:i/>
          <w:iCs/>
          <w:sz w:val="22"/>
          <w:szCs w:val="22"/>
        </w:rPr>
        <w:t>l sistema de</w:t>
      </w:r>
      <w:r w:rsidRPr="00DA1456">
        <w:rPr>
          <w:rFonts w:asciiTheme="majorHAnsi" w:hAnsiTheme="majorHAnsi" w:cstheme="majorHAnsi"/>
          <w:i/>
          <w:iCs/>
          <w:sz w:val="22"/>
          <w:szCs w:val="22"/>
        </w:rPr>
        <w:t xml:space="preserve"> </w:t>
      </w:r>
      <w:r w:rsidR="001252A5">
        <w:rPr>
          <w:rFonts w:asciiTheme="majorHAnsi" w:hAnsiTheme="majorHAnsi" w:cstheme="majorHAnsi"/>
          <w:i/>
          <w:iCs/>
          <w:sz w:val="22"/>
          <w:szCs w:val="22"/>
        </w:rPr>
        <w:t xml:space="preserve">aprovechamiento del </w:t>
      </w:r>
      <w:r>
        <w:rPr>
          <w:rFonts w:asciiTheme="majorHAnsi" w:hAnsiTheme="majorHAnsi" w:cstheme="majorHAnsi"/>
          <w:i/>
          <w:iCs/>
          <w:sz w:val="22"/>
          <w:szCs w:val="22"/>
        </w:rPr>
        <w:t>biogás, los procesos involucrados y beneficios</w:t>
      </w:r>
      <w:r w:rsidR="0075692F">
        <w:rPr>
          <w:rFonts w:asciiTheme="majorHAnsi" w:hAnsiTheme="majorHAnsi" w:cstheme="majorHAnsi"/>
          <w:i/>
          <w:iCs/>
          <w:sz w:val="22"/>
          <w:szCs w:val="22"/>
        </w:rPr>
        <w:t xml:space="preserve"> económicos, ambientales y sociales</w:t>
      </w:r>
      <w:r w:rsidR="001252A5">
        <w:rPr>
          <w:rFonts w:asciiTheme="majorHAnsi" w:hAnsiTheme="majorHAnsi" w:cstheme="majorHAnsi"/>
          <w:i/>
          <w:iCs/>
          <w:sz w:val="22"/>
          <w:szCs w:val="22"/>
        </w:rPr>
        <w:t>, de ser el caso</w:t>
      </w:r>
      <w:r w:rsidRPr="00DA1456">
        <w:rPr>
          <w:rFonts w:asciiTheme="majorHAnsi" w:hAnsiTheme="majorHAnsi" w:cstheme="majorHAnsi"/>
          <w:i/>
          <w:iCs/>
          <w:sz w:val="22"/>
          <w:szCs w:val="22"/>
        </w:rPr>
        <w:t>.</w:t>
      </w:r>
      <w:r w:rsidR="00BE61EB">
        <w:rPr>
          <w:rFonts w:asciiTheme="majorHAnsi" w:hAnsiTheme="majorHAnsi" w:cstheme="majorHAnsi"/>
          <w:sz w:val="22"/>
          <w:szCs w:val="22"/>
        </w:rPr>
        <w:t>]</w:t>
      </w:r>
      <w:r w:rsidRPr="00DA1456">
        <w:rPr>
          <w:rFonts w:asciiTheme="majorHAnsi" w:hAnsiTheme="majorHAnsi" w:cstheme="majorHAnsi"/>
          <w:i/>
          <w:iCs/>
          <w:sz w:val="22"/>
          <w:szCs w:val="22"/>
        </w:rPr>
        <w:t xml:space="preserve">  </w:t>
      </w:r>
    </w:p>
    <w:p w14:paraId="659002A2" w14:textId="77777777" w:rsidR="001252A5" w:rsidRPr="007E7565" w:rsidRDefault="001252A5" w:rsidP="003A0F1C">
      <w:pPr>
        <w:pStyle w:val="Textoindependiente"/>
        <w:spacing w:line="276" w:lineRule="auto"/>
        <w:ind w:left="0" w:right="-283" w:firstLine="0"/>
        <w:rPr>
          <w:rFonts w:asciiTheme="majorHAnsi" w:hAnsiTheme="majorHAnsi" w:cstheme="majorHAnsi"/>
          <w:i/>
          <w:iCs/>
          <w:lang w:val="es-CO"/>
        </w:rPr>
      </w:pPr>
    </w:p>
    <w:p w14:paraId="46FA4105" w14:textId="7E8381D0" w:rsidR="001252A5" w:rsidRDefault="001252A5" w:rsidP="001252A5">
      <w:pPr>
        <w:pStyle w:val="Textoindependiente"/>
        <w:numPr>
          <w:ilvl w:val="0"/>
          <w:numId w:val="70"/>
        </w:numPr>
        <w:spacing w:line="276" w:lineRule="auto"/>
        <w:ind w:left="360" w:right="-283"/>
        <w:rPr>
          <w:rFonts w:asciiTheme="majorHAnsi" w:hAnsiTheme="majorHAnsi" w:cstheme="majorHAnsi"/>
          <w:sz w:val="22"/>
          <w:szCs w:val="22"/>
        </w:rPr>
      </w:pPr>
      <w:r>
        <w:rPr>
          <w:rFonts w:asciiTheme="majorHAnsi" w:hAnsiTheme="majorHAnsi" w:cstheme="majorHAnsi"/>
          <w:sz w:val="22"/>
          <w:szCs w:val="22"/>
        </w:rPr>
        <w:t>Definición de los predios donde se implantarán las infraestructuras:</w:t>
      </w:r>
    </w:p>
    <w:p w14:paraId="6E696313" w14:textId="1F4618B5" w:rsidR="001252A5" w:rsidRPr="001252A5" w:rsidRDefault="001252A5" w:rsidP="001252A5">
      <w:pPr>
        <w:pStyle w:val="Textoindependiente"/>
        <w:numPr>
          <w:ilvl w:val="1"/>
          <w:numId w:val="67"/>
        </w:numPr>
        <w:spacing w:line="276" w:lineRule="auto"/>
        <w:ind w:right="-283"/>
        <w:rPr>
          <w:rFonts w:asciiTheme="majorHAnsi" w:hAnsiTheme="majorHAnsi" w:cstheme="majorHAnsi"/>
          <w:sz w:val="22"/>
          <w:szCs w:val="22"/>
        </w:rPr>
      </w:pPr>
      <w:r>
        <w:rPr>
          <w:rFonts w:asciiTheme="majorHAnsi" w:hAnsiTheme="majorHAnsi" w:cstheme="majorHAnsi"/>
          <w:i/>
          <w:iCs/>
          <w:sz w:val="22"/>
          <w:szCs w:val="22"/>
        </w:rPr>
        <w:t>Predio(s) destinado(s) a las estaciones de bombeo de aguas residuales.</w:t>
      </w:r>
    </w:p>
    <w:p w14:paraId="6C316938" w14:textId="62AAF60E" w:rsidR="001252A5" w:rsidRPr="001252A5" w:rsidRDefault="001252A5" w:rsidP="001252A5">
      <w:pPr>
        <w:pStyle w:val="Textoindependiente"/>
        <w:numPr>
          <w:ilvl w:val="1"/>
          <w:numId w:val="67"/>
        </w:numPr>
        <w:spacing w:line="276" w:lineRule="auto"/>
        <w:ind w:right="-283"/>
        <w:rPr>
          <w:rFonts w:asciiTheme="majorHAnsi" w:hAnsiTheme="majorHAnsi" w:cstheme="majorHAnsi"/>
          <w:sz w:val="22"/>
          <w:szCs w:val="22"/>
        </w:rPr>
      </w:pPr>
      <w:r>
        <w:rPr>
          <w:rFonts w:asciiTheme="majorHAnsi" w:hAnsiTheme="majorHAnsi" w:cstheme="majorHAnsi"/>
          <w:i/>
          <w:iCs/>
          <w:sz w:val="22"/>
          <w:szCs w:val="22"/>
        </w:rPr>
        <w:t>Predio(s) destinado(s) al (a los) sistema(s) de tratamiento de aguas residuales.</w:t>
      </w:r>
    </w:p>
    <w:p w14:paraId="21DE665B" w14:textId="7C905B6D" w:rsidR="001252A5" w:rsidRDefault="001252A5" w:rsidP="001252A5">
      <w:pPr>
        <w:pStyle w:val="Textoindependiente"/>
        <w:numPr>
          <w:ilvl w:val="1"/>
          <w:numId w:val="67"/>
        </w:numPr>
        <w:spacing w:line="276" w:lineRule="auto"/>
        <w:ind w:right="-283"/>
        <w:rPr>
          <w:rFonts w:asciiTheme="majorHAnsi" w:hAnsiTheme="majorHAnsi" w:cstheme="majorHAnsi"/>
          <w:sz w:val="22"/>
          <w:szCs w:val="22"/>
        </w:rPr>
      </w:pPr>
      <w:r>
        <w:rPr>
          <w:rFonts w:asciiTheme="majorHAnsi" w:hAnsiTheme="majorHAnsi" w:cstheme="majorHAnsi"/>
          <w:i/>
          <w:iCs/>
          <w:sz w:val="22"/>
          <w:szCs w:val="22"/>
        </w:rPr>
        <w:t xml:space="preserve"> Predio(s) destinado(s) a la disposición final de residuos y lodos, de incluir </w:t>
      </w:r>
      <w:proofErr w:type="spellStart"/>
      <w:r>
        <w:rPr>
          <w:rFonts w:asciiTheme="majorHAnsi" w:hAnsiTheme="majorHAnsi" w:cstheme="majorHAnsi"/>
          <w:i/>
          <w:iCs/>
          <w:sz w:val="22"/>
          <w:szCs w:val="22"/>
        </w:rPr>
        <w:t>monorelleno</w:t>
      </w:r>
      <w:proofErr w:type="spellEnd"/>
      <w:r>
        <w:rPr>
          <w:rFonts w:asciiTheme="majorHAnsi" w:hAnsiTheme="majorHAnsi" w:cstheme="majorHAnsi"/>
          <w:i/>
          <w:iCs/>
          <w:sz w:val="22"/>
          <w:szCs w:val="22"/>
        </w:rPr>
        <w:t xml:space="preserve">. </w:t>
      </w:r>
    </w:p>
    <w:p w14:paraId="6C976011" w14:textId="77777777" w:rsidR="00F96BC5" w:rsidRDefault="00F96BC5" w:rsidP="00F96BC5">
      <w:pPr>
        <w:widowControl w:val="0"/>
        <w:spacing w:after="0"/>
        <w:jc w:val="both"/>
        <w:rPr>
          <w:rFonts w:asciiTheme="majorHAnsi" w:hAnsiTheme="majorHAnsi" w:cs="Arial"/>
        </w:rPr>
      </w:pPr>
    </w:p>
    <w:p w14:paraId="064D595A" w14:textId="35C0F941" w:rsidR="00F96BC5" w:rsidRPr="00BD4D1B" w:rsidRDefault="00F96BC5" w:rsidP="00F96BC5">
      <w:pPr>
        <w:widowControl w:val="0"/>
        <w:spacing w:after="0"/>
        <w:jc w:val="both"/>
        <w:rPr>
          <w:rFonts w:asciiTheme="majorHAnsi" w:hAnsiTheme="majorHAnsi" w:cs="Arial"/>
        </w:rPr>
      </w:pPr>
      <w:r w:rsidRPr="00BD4D1B">
        <w:rPr>
          <w:rFonts w:asciiTheme="majorHAnsi" w:hAnsiTheme="majorHAnsi" w:cs="Arial"/>
        </w:rPr>
        <w:t>La Propuesta Técnica será parte integrante del Contrato, con carácter vinculante en los aspectos referidos a (i) material de las tuberías de los colectores (primarios y secundarios); (</w:t>
      </w:r>
      <w:proofErr w:type="spellStart"/>
      <w:r w:rsidRPr="00BD4D1B">
        <w:rPr>
          <w:rFonts w:asciiTheme="majorHAnsi" w:hAnsiTheme="majorHAnsi" w:cs="Arial"/>
        </w:rPr>
        <w:t>ii</w:t>
      </w:r>
      <w:proofErr w:type="spellEnd"/>
      <w:r w:rsidRPr="00BD4D1B">
        <w:rPr>
          <w:rFonts w:asciiTheme="majorHAnsi" w:hAnsiTheme="majorHAnsi" w:cs="Arial"/>
        </w:rPr>
        <w:t>) procesos de tratamiento de aguas residuales, residuos, lodos y gases; y (</w:t>
      </w:r>
      <w:proofErr w:type="spellStart"/>
      <w:r w:rsidRPr="00BD4D1B">
        <w:rPr>
          <w:rFonts w:asciiTheme="majorHAnsi" w:hAnsiTheme="majorHAnsi" w:cs="Arial"/>
        </w:rPr>
        <w:t>iii</w:t>
      </w:r>
      <w:proofErr w:type="spellEnd"/>
      <w:r w:rsidRPr="00BD4D1B">
        <w:rPr>
          <w:rFonts w:asciiTheme="majorHAnsi" w:hAnsiTheme="majorHAnsi" w:cs="Arial"/>
        </w:rPr>
        <w:t xml:space="preserve">) </w:t>
      </w:r>
      <w:r w:rsidR="001252A5">
        <w:rPr>
          <w:rFonts w:asciiTheme="majorHAnsi" w:hAnsiTheme="majorHAnsi" w:cs="Arial"/>
        </w:rPr>
        <w:t>predio donde será implantado el (los) sistema(s) de tratamiento de aguas residuales</w:t>
      </w:r>
      <w:r w:rsidRPr="00BD4D1B">
        <w:rPr>
          <w:rFonts w:asciiTheme="majorHAnsi" w:hAnsiTheme="majorHAnsi" w:cs="Arial"/>
        </w:rPr>
        <w:t>.</w:t>
      </w:r>
    </w:p>
    <w:p w14:paraId="606977D5" w14:textId="77777777" w:rsidR="00F96BC5" w:rsidRPr="00BD4D1B" w:rsidRDefault="00F96BC5" w:rsidP="00F96BC5">
      <w:pPr>
        <w:ind w:right="-283"/>
      </w:pPr>
    </w:p>
    <w:p w14:paraId="492711AD" w14:textId="77777777" w:rsidR="00F96BC5" w:rsidRPr="006358F4" w:rsidRDefault="00F96BC5" w:rsidP="00F96BC5">
      <w:pPr>
        <w:widowControl w:val="0"/>
        <w:spacing w:after="0"/>
        <w:ind w:right="-283"/>
        <w:rPr>
          <w:rFonts w:asciiTheme="majorHAnsi" w:hAnsiTheme="majorHAnsi" w:cs="Arial"/>
        </w:rPr>
      </w:pPr>
      <w:r w:rsidRPr="006358F4">
        <w:rPr>
          <w:rFonts w:asciiTheme="majorHAnsi" w:hAnsiTheme="majorHAnsi" w:cs="Arial"/>
        </w:rPr>
        <w:t>Lugar y fecha: ............, ....... de ............................. de 20</w:t>
      </w:r>
      <w:r>
        <w:rPr>
          <w:rFonts w:asciiTheme="majorHAnsi" w:hAnsiTheme="majorHAnsi" w:cs="Arial"/>
        </w:rPr>
        <w:t>2</w:t>
      </w:r>
      <w:r w:rsidRPr="006358F4">
        <w:rPr>
          <w:rFonts w:asciiTheme="majorHAnsi" w:hAnsiTheme="majorHAnsi" w:cs="Arial"/>
        </w:rPr>
        <w:t>...</w:t>
      </w:r>
    </w:p>
    <w:p w14:paraId="7ADDF7E1" w14:textId="77777777" w:rsidR="00F96BC5" w:rsidRDefault="00F96BC5" w:rsidP="00F96BC5">
      <w:pPr>
        <w:widowControl w:val="0"/>
        <w:spacing w:after="0"/>
        <w:ind w:right="-283"/>
        <w:rPr>
          <w:rFonts w:asciiTheme="majorHAnsi" w:hAnsiTheme="majorHAnsi" w:cs="Arial"/>
        </w:rPr>
      </w:pPr>
    </w:p>
    <w:p w14:paraId="307B715E" w14:textId="77777777" w:rsidR="00F96BC5" w:rsidRPr="006358F4" w:rsidRDefault="00F96BC5" w:rsidP="00F96BC5">
      <w:pPr>
        <w:widowControl w:val="0"/>
        <w:spacing w:after="0"/>
        <w:ind w:right="-283"/>
        <w:rPr>
          <w:rFonts w:asciiTheme="majorHAnsi" w:hAnsiTheme="majorHAnsi" w:cs="Arial"/>
        </w:rPr>
      </w:pPr>
      <w:r w:rsidRPr="006358F4">
        <w:rPr>
          <w:rFonts w:asciiTheme="majorHAnsi" w:hAnsiTheme="majorHAnsi" w:cs="Arial"/>
        </w:rPr>
        <w:t>Nombre</w:t>
      </w:r>
      <w:r w:rsidRPr="006358F4">
        <w:rPr>
          <w:rFonts w:asciiTheme="majorHAnsi" w:hAnsiTheme="majorHAnsi" w:cs="Arial"/>
        </w:rPr>
        <w:tab/>
        <w:t>.............................................................</w:t>
      </w:r>
    </w:p>
    <w:p w14:paraId="0AB8FC18" w14:textId="77777777" w:rsidR="00F96BC5" w:rsidRPr="006358F4" w:rsidRDefault="00F96BC5" w:rsidP="00F96BC5">
      <w:pPr>
        <w:widowControl w:val="0"/>
        <w:spacing w:after="0"/>
        <w:ind w:right="-283" w:firstLine="1440"/>
        <w:rPr>
          <w:rFonts w:asciiTheme="majorHAnsi" w:hAnsiTheme="majorHAnsi" w:cs="Arial"/>
        </w:rPr>
      </w:pPr>
      <w:r w:rsidRPr="006358F4">
        <w:rPr>
          <w:rFonts w:asciiTheme="majorHAnsi" w:hAnsiTheme="majorHAnsi" w:cs="Arial"/>
        </w:rPr>
        <w:t>Representante Legal del Postor</w:t>
      </w:r>
    </w:p>
    <w:p w14:paraId="75ABC922" w14:textId="77777777" w:rsidR="00F96BC5" w:rsidRDefault="00F96BC5" w:rsidP="00F96BC5">
      <w:pPr>
        <w:widowControl w:val="0"/>
        <w:spacing w:after="0"/>
        <w:ind w:right="-283"/>
        <w:rPr>
          <w:rFonts w:asciiTheme="majorHAnsi" w:hAnsiTheme="majorHAnsi" w:cs="Arial"/>
        </w:rPr>
      </w:pPr>
    </w:p>
    <w:p w14:paraId="5A5001D4" w14:textId="77777777" w:rsidR="00F96BC5" w:rsidRDefault="00F96BC5" w:rsidP="00F96BC5">
      <w:pPr>
        <w:widowControl w:val="0"/>
        <w:spacing w:after="0"/>
        <w:ind w:right="-283"/>
        <w:rPr>
          <w:rFonts w:asciiTheme="majorHAnsi" w:hAnsiTheme="majorHAnsi" w:cs="Arial"/>
        </w:rPr>
      </w:pPr>
    </w:p>
    <w:p w14:paraId="4A63122F" w14:textId="77777777" w:rsidR="00F96BC5" w:rsidRPr="006358F4" w:rsidRDefault="00F96BC5" w:rsidP="00F96BC5">
      <w:pPr>
        <w:widowControl w:val="0"/>
        <w:spacing w:after="0"/>
        <w:ind w:right="-283"/>
        <w:rPr>
          <w:rFonts w:asciiTheme="majorHAnsi" w:hAnsiTheme="majorHAnsi" w:cs="Arial"/>
        </w:rPr>
      </w:pPr>
      <w:r w:rsidRPr="006358F4">
        <w:rPr>
          <w:rFonts w:asciiTheme="majorHAnsi" w:hAnsiTheme="majorHAnsi" w:cs="Arial"/>
        </w:rPr>
        <w:t>Firma</w:t>
      </w:r>
      <w:r w:rsidRPr="006358F4">
        <w:rPr>
          <w:rFonts w:asciiTheme="majorHAnsi" w:hAnsiTheme="majorHAnsi" w:cs="Arial"/>
        </w:rPr>
        <w:tab/>
      </w:r>
      <w:r w:rsidRPr="006358F4">
        <w:rPr>
          <w:rFonts w:asciiTheme="majorHAnsi" w:hAnsiTheme="majorHAnsi" w:cs="Arial"/>
        </w:rPr>
        <w:tab/>
        <w:t>............................................................</w:t>
      </w:r>
    </w:p>
    <w:p w14:paraId="55BD6BB1" w14:textId="77777777" w:rsidR="00F96BC5" w:rsidRPr="006B2D22" w:rsidRDefault="00F96BC5" w:rsidP="00F96BC5">
      <w:pPr>
        <w:widowControl w:val="0"/>
        <w:spacing w:after="0"/>
        <w:ind w:right="-283" w:firstLine="1440"/>
        <w:rPr>
          <w:rFonts w:asciiTheme="majorHAnsi" w:hAnsiTheme="majorHAnsi" w:cs="Arial"/>
          <w:lang w:val="es-ES"/>
        </w:rPr>
      </w:pPr>
      <w:r w:rsidRPr="006B2D22">
        <w:rPr>
          <w:rFonts w:asciiTheme="majorHAnsi" w:hAnsiTheme="majorHAnsi" w:cs="Arial"/>
          <w:lang w:val="es-ES"/>
        </w:rPr>
        <w:t xml:space="preserve">Representante Legal del Postor </w:t>
      </w:r>
    </w:p>
    <w:p w14:paraId="5ED93E3D" w14:textId="77777777" w:rsidR="00F96BC5" w:rsidRPr="00AE06AD" w:rsidRDefault="00F96BC5" w:rsidP="00F96BC5">
      <w:pPr>
        <w:pStyle w:val="Ttulo2"/>
        <w:keepNext w:val="0"/>
        <w:keepLines w:val="0"/>
        <w:widowControl w:val="0"/>
        <w:numPr>
          <w:ilvl w:val="0"/>
          <w:numId w:val="0"/>
        </w:numPr>
        <w:tabs>
          <w:tab w:val="left" w:pos="1418"/>
          <w:tab w:val="left" w:pos="1701"/>
        </w:tabs>
        <w:ind w:right="-283"/>
        <w:rPr>
          <w:rFonts w:asciiTheme="majorHAnsi" w:hAnsiTheme="majorHAnsi"/>
        </w:rPr>
      </w:pPr>
    </w:p>
    <w:p w14:paraId="3B3B9B16" w14:textId="77777777" w:rsidR="00D33A72" w:rsidRDefault="00D33A72" w:rsidP="00F96BC5">
      <w:pPr>
        <w:widowControl w:val="0"/>
        <w:spacing w:after="0"/>
        <w:ind w:right="-283"/>
        <w:rPr>
          <w:rFonts w:asciiTheme="majorHAnsi" w:hAnsiTheme="majorHAnsi"/>
        </w:rPr>
      </w:pPr>
    </w:p>
    <w:p w14:paraId="7CD82BA7" w14:textId="77777777" w:rsidR="00D33A72" w:rsidRDefault="00D33A72" w:rsidP="00F96BC5">
      <w:pPr>
        <w:widowControl w:val="0"/>
        <w:spacing w:after="0"/>
        <w:ind w:right="-283"/>
      </w:pPr>
      <w:r>
        <w:br w:type="page"/>
      </w:r>
    </w:p>
    <w:p w14:paraId="6002E701" w14:textId="78B96EAF" w:rsidR="00927D59" w:rsidRPr="006945B5" w:rsidRDefault="00927D59" w:rsidP="00F71E6A">
      <w:pPr>
        <w:pStyle w:val="Ttulo1"/>
        <w:numPr>
          <w:ilvl w:val="0"/>
          <w:numId w:val="0"/>
        </w:numPr>
        <w:rPr>
          <w:rFonts w:asciiTheme="majorHAnsi" w:hAnsiTheme="majorHAnsi"/>
        </w:rPr>
      </w:pPr>
      <w:bookmarkStart w:id="1996" w:name="_Toc50116285"/>
      <w:bookmarkStart w:id="1997" w:name="_Toc50120378"/>
      <w:r w:rsidRPr="006945B5">
        <w:rPr>
          <w:rFonts w:asciiTheme="majorHAnsi" w:hAnsiTheme="majorHAnsi"/>
        </w:rPr>
        <w:lastRenderedPageBreak/>
        <w:t>Anexo Nro. 12</w:t>
      </w:r>
      <w:bookmarkStart w:id="1998" w:name="_Toc410908355"/>
      <w:r w:rsidR="006945B5">
        <w:rPr>
          <w:rFonts w:asciiTheme="majorHAnsi" w:hAnsiTheme="majorHAnsi"/>
        </w:rPr>
        <w:t xml:space="preserve"> </w:t>
      </w:r>
      <w:r w:rsidRPr="006945B5">
        <w:rPr>
          <w:rFonts w:asciiTheme="majorHAnsi" w:hAnsiTheme="majorHAnsi"/>
        </w:rPr>
        <w:t>–</w:t>
      </w:r>
      <w:r w:rsidR="00EC0388" w:rsidRPr="006945B5">
        <w:rPr>
          <w:rFonts w:asciiTheme="majorHAnsi" w:hAnsiTheme="majorHAnsi"/>
        </w:rPr>
        <w:t xml:space="preserve"> </w:t>
      </w:r>
      <w:r w:rsidRPr="006945B5">
        <w:rPr>
          <w:rFonts w:asciiTheme="majorHAnsi" w:hAnsiTheme="majorHAnsi"/>
        </w:rPr>
        <w:t xml:space="preserve">Modelo de </w:t>
      </w:r>
      <w:r w:rsidR="00916F72" w:rsidRPr="006945B5">
        <w:rPr>
          <w:rFonts w:asciiTheme="majorHAnsi" w:hAnsiTheme="majorHAnsi"/>
        </w:rPr>
        <w:t>Garantía</w:t>
      </w:r>
      <w:r w:rsidRPr="006945B5">
        <w:rPr>
          <w:rFonts w:asciiTheme="majorHAnsi" w:hAnsiTheme="majorHAnsi"/>
        </w:rPr>
        <w:t xml:space="preserve"> de Impugnación de la Buena Pro</w:t>
      </w:r>
      <w:bookmarkEnd w:id="1987"/>
      <w:bookmarkEnd w:id="1988"/>
      <w:bookmarkEnd w:id="1989"/>
      <w:bookmarkEnd w:id="1990"/>
      <w:bookmarkEnd w:id="1991"/>
      <w:bookmarkEnd w:id="1992"/>
      <w:bookmarkEnd w:id="1993"/>
      <w:bookmarkEnd w:id="1996"/>
      <w:bookmarkEnd w:id="1997"/>
      <w:bookmarkEnd w:id="1998"/>
    </w:p>
    <w:p w14:paraId="6A64F7B7" w14:textId="77777777" w:rsidR="00927D59" w:rsidRPr="006358F4" w:rsidRDefault="00927D59">
      <w:pPr>
        <w:pStyle w:val="Textosinformato"/>
        <w:widowControl w:val="0"/>
        <w:spacing w:line="276" w:lineRule="auto"/>
        <w:ind w:left="0"/>
        <w:jc w:val="both"/>
        <w:rPr>
          <w:rFonts w:asciiTheme="majorHAnsi" w:hAnsiTheme="majorHAnsi"/>
          <w:sz w:val="22"/>
          <w:szCs w:val="22"/>
        </w:rPr>
      </w:pPr>
    </w:p>
    <w:p w14:paraId="3E801CF8" w14:textId="77777777" w:rsidR="00927D59" w:rsidRPr="006358F4" w:rsidRDefault="00927D59">
      <w:pPr>
        <w:widowControl w:val="0"/>
        <w:spacing w:after="0"/>
        <w:rPr>
          <w:rFonts w:asciiTheme="majorHAnsi" w:hAnsiTheme="majorHAnsi" w:cs="Arial"/>
        </w:rPr>
      </w:pPr>
    </w:p>
    <w:p w14:paraId="53E428BD" w14:textId="184EFF98" w:rsidR="00927D59" w:rsidRPr="006358F4" w:rsidRDefault="00927D59">
      <w:pPr>
        <w:widowControl w:val="0"/>
        <w:spacing w:after="0"/>
        <w:rPr>
          <w:rFonts w:asciiTheme="majorHAnsi" w:hAnsiTheme="majorHAnsi" w:cs="Arial"/>
        </w:rPr>
      </w:pPr>
      <w:r w:rsidRPr="006358F4">
        <w:rPr>
          <w:rFonts w:asciiTheme="majorHAnsi" w:hAnsiTheme="majorHAnsi" w:cs="Arial"/>
        </w:rPr>
        <w:t>Lima, .......... de ................... de 20</w:t>
      </w:r>
      <w:r w:rsidR="00B85F99">
        <w:rPr>
          <w:rFonts w:asciiTheme="majorHAnsi" w:hAnsiTheme="majorHAnsi" w:cs="Arial"/>
        </w:rPr>
        <w:t>2</w:t>
      </w:r>
      <w:r w:rsidRPr="006358F4">
        <w:rPr>
          <w:rFonts w:asciiTheme="majorHAnsi" w:hAnsiTheme="majorHAnsi" w:cs="Arial"/>
        </w:rPr>
        <w:t>...</w:t>
      </w:r>
    </w:p>
    <w:p w14:paraId="72FBC1E9" w14:textId="77777777" w:rsidR="00927D59" w:rsidRPr="006358F4" w:rsidRDefault="00927D59">
      <w:pPr>
        <w:widowControl w:val="0"/>
        <w:spacing w:after="0"/>
        <w:rPr>
          <w:rFonts w:asciiTheme="majorHAnsi" w:hAnsiTheme="majorHAnsi" w:cs="Arial"/>
        </w:rPr>
      </w:pPr>
    </w:p>
    <w:p w14:paraId="3F4AED06"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Señores</w:t>
      </w:r>
    </w:p>
    <w:p w14:paraId="3873CFE1" w14:textId="26EB9CDF" w:rsidR="00927D59" w:rsidRPr="006358F4" w:rsidRDefault="00927D59">
      <w:pPr>
        <w:widowControl w:val="0"/>
        <w:spacing w:after="0"/>
        <w:rPr>
          <w:rFonts w:asciiTheme="majorHAnsi" w:hAnsiTheme="majorHAnsi" w:cs="Arial"/>
          <w:b/>
        </w:rPr>
      </w:pPr>
      <w:r w:rsidRPr="006358F4">
        <w:rPr>
          <w:rFonts w:asciiTheme="majorHAnsi" w:hAnsiTheme="majorHAnsi" w:cs="Arial"/>
          <w:b/>
        </w:rPr>
        <w:t xml:space="preserve">Agencia de Promoción de la Inversión Privada- </w:t>
      </w:r>
      <w:r w:rsidR="0017513F">
        <w:rPr>
          <w:rFonts w:asciiTheme="majorHAnsi" w:hAnsiTheme="majorHAnsi" w:cs="Arial"/>
          <w:b/>
          <w:bCs/>
        </w:rPr>
        <w:t>PROINVERSIÓN</w:t>
      </w:r>
    </w:p>
    <w:p w14:paraId="4DFAB644" w14:textId="77777777" w:rsidR="00927D59" w:rsidRPr="006358F4" w:rsidRDefault="00927D59">
      <w:pPr>
        <w:widowControl w:val="0"/>
        <w:spacing w:after="0"/>
        <w:rPr>
          <w:rFonts w:asciiTheme="majorHAnsi" w:hAnsiTheme="majorHAnsi" w:cs="Arial"/>
        </w:rPr>
      </w:pPr>
      <w:proofErr w:type="gramStart"/>
      <w:r w:rsidRPr="006358F4">
        <w:rPr>
          <w:rFonts w:asciiTheme="majorHAnsi" w:hAnsiTheme="majorHAnsi" w:cs="Arial"/>
          <w:u w:val="single"/>
        </w:rPr>
        <w:t>Presente</w:t>
      </w:r>
      <w:r w:rsidRPr="006358F4">
        <w:rPr>
          <w:rFonts w:asciiTheme="majorHAnsi" w:hAnsiTheme="majorHAnsi" w:cs="Arial"/>
        </w:rPr>
        <w:t>.-</w:t>
      </w:r>
      <w:proofErr w:type="gramEnd"/>
    </w:p>
    <w:p w14:paraId="262F2C24" w14:textId="77777777" w:rsidR="00927D59" w:rsidRPr="006358F4" w:rsidRDefault="00927D59">
      <w:pPr>
        <w:pStyle w:val="Textosinformato"/>
        <w:widowControl w:val="0"/>
        <w:spacing w:line="276" w:lineRule="auto"/>
        <w:ind w:left="0"/>
        <w:jc w:val="both"/>
        <w:rPr>
          <w:rFonts w:asciiTheme="majorHAnsi" w:hAnsiTheme="majorHAnsi"/>
          <w:sz w:val="22"/>
          <w:szCs w:val="22"/>
        </w:rPr>
      </w:pPr>
    </w:p>
    <w:p w14:paraId="7ABD27F5" w14:textId="77777777" w:rsidR="00927D59" w:rsidRPr="006358F4" w:rsidRDefault="00927D59">
      <w:pPr>
        <w:widowControl w:val="0"/>
        <w:spacing w:after="0"/>
        <w:rPr>
          <w:rFonts w:asciiTheme="majorHAnsi" w:hAnsiTheme="majorHAnsi" w:cs="Arial"/>
        </w:rPr>
      </w:pPr>
      <w:proofErr w:type="gramStart"/>
      <w:r w:rsidRPr="006358F4">
        <w:rPr>
          <w:rFonts w:asciiTheme="majorHAnsi" w:hAnsiTheme="majorHAnsi" w:cs="Arial"/>
        </w:rPr>
        <w:t>Ref. :</w:t>
      </w:r>
      <w:proofErr w:type="gramEnd"/>
      <w:r w:rsidRPr="006358F4">
        <w:rPr>
          <w:rFonts w:asciiTheme="majorHAnsi" w:hAnsiTheme="majorHAnsi" w:cs="Arial"/>
        </w:rPr>
        <w:t xml:space="preserve"> </w:t>
      </w:r>
      <w:r w:rsidRPr="006358F4">
        <w:rPr>
          <w:rFonts w:asciiTheme="majorHAnsi" w:hAnsiTheme="majorHAnsi" w:cs="Arial"/>
        </w:rPr>
        <w:tab/>
        <w:t>Carta Fianza Nro. ..............................</w:t>
      </w:r>
    </w:p>
    <w:p w14:paraId="45B2DBC3" w14:textId="77777777" w:rsidR="00170106" w:rsidRPr="006358F4" w:rsidRDefault="00170106">
      <w:pPr>
        <w:widowControl w:val="0"/>
        <w:spacing w:after="0"/>
        <w:rPr>
          <w:rFonts w:asciiTheme="majorHAnsi" w:hAnsiTheme="majorHAnsi" w:cs="Arial"/>
        </w:rPr>
      </w:pPr>
    </w:p>
    <w:p w14:paraId="79A5A81F"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Vencimiento: ....................................</w:t>
      </w:r>
    </w:p>
    <w:p w14:paraId="632F96C2" w14:textId="77777777" w:rsidR="00170106" w:rsidRPr="006358F4" w:rsidRDefault="00170106">
      <w:pPr>
        <w:widowControl w:val="0"/>
        <w:spacing w:after="0"/>
        <w:rPr>
          <w:rFonts w:asciiTheme="majorHAnsi" w:hAnsiTheme="majorHAnsi" w:cs="Arial"/>
        </w:rPr>
      </w:pPr>
    </w:p>
    <w:p w14:paraId="33B78717"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De nuestra consideración:</w:t>
      </w:r>
    </w:p>
    <w:p w14:paraId="22C64570" w14:textId="77777777" w:rsidR="00170106" w:rsidRPr="006358F4" w:rsidRDefault="00170106">
      <w:pPr>
        <w:widowControl w:val="0"/>
        <w:spacing w:after="0"/>
        <w:jc w:val="both"/>
        <w:rPr>
          <w:rFonts w:asciiTheme="majorHAnsi" w:hAnsiTheme="majorHAnsi" w:cs="Arial"/>
        </w:rPr>
      </w:pPr>
    </w:p>
    <w:p w14:paraId="2B62A97D" w14:textId="38F0E9E9" w:rsidR="00927D59" w:rsidRPr="006358F4" w:rsidRDefault="00927D59">
      <w:pPr>
        <w:widowControl w:val="0"/>
        <w:spacing w:after="0"/>
        <w:jc w:val="both"/>
        <w:rPr>
          <w:rFonts w:asciiTheme="majorHAnsi" w:hAnsiTheme="majorHAnsi" w:cs="Arial"/>
        </w:rPr>
      </w:pPr>
      <w:r w:rsidRPr="006358F4">
        <w:rPr>
          <w:rFonts w:asciiTheme="majorHAnsi" w:hAnsiTheme="majorHAnsi" w:cs="Arial"/>
        </w:rPr>
        <w:t xml:space="preserve">Por </w:t>
      </w:r>
      <w:r w:rsidR="002569E5" w:rsidRPr="006358F4">
        <w:rPr>
          <w:rFonts w:asciiTheme="majorHAnsi" w:hAnsiTheme="majorHAnsi"/>
          <w:bCs/>
        </w:rPr>
        <w:t xml:space="preserve">la presente y a solicitud de nuestros clientes, ___________ constituimos fianza solidaria, irrevocable, incondicional y </w:t>
      </w:r>
      <w:r w:rsidR="002569E5" w:rsidRPr="005D06FE">
        <w:rPr>
          <w:rFonts w:asciiTheme="majorHAnsi" w:hAnsiTheme="majorHAnsi"/>
          <w:bCs/>
        </w:rPr>
        <w:t xml:space="preserve">de realización automática, sin beneficio de excusión, ni división, hasta por la suma de </w:t>
      </w:r>
      <w:r w:rsidR="005D06FE" w:rsidRPr="005D06FE">
        <w:rPr>
          <w:rFonts w:asciiTheme="majorHAnsi" w:hAnsiTheme="majorHAnsi"/>
          <w:bCs/>
        </w:rPr>
        <w:t xml:space="preserve">S/ </w:t>
      </w:r>
      <w:r w:rsidR="005F0DBA">
        <w:rPr>
          <w:rFonts w:asciiTheme="majorHAnsi" w:hAnsiTheme="majorHAnsi"/>
          <w:bCs/>
        </w:rPr>
        <w:t>2</w:t>
      </w:r>
      <w:r w:rsidR="005B6277">
        <w:rPr>
          <w:rFonts w:asciiTheme="majorHAnsi" w:hAnsiTheme="majorHAnsi"/>
          <w:bCs/>
        </w:rPr>
        <w:t>’</w:t>
      </w:r>
      <w:r w:rsidR="009E6AB4">
        <w:rPr>
          <w:rFonts w:asciiTheme="majorHAnsi" w:hAnsiTheme="majorHAnsi"/>
          <w:bCs/>
        </w:rPr>
        <w:t>114,975</w:t>
      </w:r>
      <w:r w:rsidR="005B6277">
        <w:rPr>
          <w:rFonts w:asciiTheme="majorHAnsi" w:hAnsiTheme="majorHAnsi"/>
          <w:bCs/>
        </w:rPr>
        <w:t>.00</w:t>
      </w:r>
      <w:r w:rsidR="005F0DBA">
        <w:rPr>
          <w:rFonts w:asciiTheme="majorHAnsi" w:hAnsiTheme="majorHAnsi"/>
          <w:bCs/>
        </w:rPr>
        <w:t xml:space="preserve"> </w:t>
      </w:r>
      <w:r w:rsidR="005F0DBA" w:rsidRPr="005D06FE">
        <w:rPr>
          <w:rFonts w:asciiTheme="majorHAnsi" w:hAnsiTheme="majorHAnsi"/>
          <w:bCs/>
        </w:rPr>
        <w:t>(</w:t>
      </w:r>
      <w:r w:rsidR="005B6277">
        <w:rPr>
          <w:rFonts w:asciiTheme="majorHAnsi" w:hAnsiTheme="majorHAnsi"/>
          <w:bCs/>
        </w:rPr>
        <w:t>D</w:t>
      </w:r>
      <w:r w:rsidR="005F0DBA">
        <w:rPr>
          <w:rFonts w:asciiTheme="majorHAnsi" w:hAnsiTheme="majorHAnsi"/>
          <w:bCs/>
        </w:rPr>
        <w:t xml:space="preserve">os millones ciento </w:t>
      </w:r>
      <w:r w:rsidR="009E6AB4">
        <w:rPr>
          <w:rFonts w:asciiTheme="majorHAnsi" w:hAnsiTheme="majorHAnsi"/>
          <w:bCs/>
        </w:rPr>
        <w:t xml:space="preserve">catorce </w:t>
      </w:r>
      <w:r w:rsidR="005B6277">
        <w:rPr>
          <w:rFonts w:asciiTheme="majorHAnsi" w:hAnsiTheme="majorHAnsi"/>
          <w:bCs/>
        </w:rPr>
        <w:t xml:space="preserve">mil </w:t>
      </w:r>
      <w:r w:rsidR="009E6AB4">
        <w:rPr>
          <w:rFonts w:asciiTheme="majorHAnsi" w:hAnsiTheme="majorHAnsi"/>
          <w:bCs/>
        </w:rPr>
        <w:t>novecientos setenta y cinco y</w:t>
      </w:r>
      <w:r w:rsidR="005B6277">
        <w:rPr>
          <w:rFonts w:asciiTheme="majorHAnsi" w:hAnsiTheme="majorHAnsi"/>
          <w:bCs/>
        </w:rPr>
        <w:t xml:space="preserve"> 00/100 </w:t>
      </w:r>
      <w:r w:rsidR="005F0DBA" w:rsidRPr="005D06FE">
        <w:rPr>
          <w:rFonts w:asciiTheme="majorHAnsi" w:hAnsiTheme="majorHAnsi"/>
          <w:bCs/>
        </w:rPr>
        <w:t>Soles</w:t>
      </w:r>
      <w:r w:rsidR="002569E5" w:rsidRPr="005D06FE">
        <w:rPr>
          <w:rFonts w:asciiTheme="majorHAnsi" w:hAnsiTheme="majorHAnsi"/>
          <w:bCs/>
        </w:rPr>
        <w:t xml:space="preserve">) a favor de </w:t>
      </w:r>
      <w:r w:rsidR="0017513F">
        <w:rPr>
          <w:rFonts w:asciiTheme="majorHAnsi" w:hAnsiTheme="majorHAnsi"/>
          <w:bCs/>
        </w:rPr>
        <w:t>PROINVERSIÓN</w:t>
      </w:r>
      <w:r w:rsidR="002569E5" w:rsidRPr="005D06FE">
        <w:rPr>
          <w:rFonts w:asciiTheme="majorHAnsi" w:hAnsiTheme="majorHAnsi"/>
          <w:bCs/>
        </w:rPr>
        <w:t xml:space="preserve"> para garantizar a nuestros afianzados en el pago de esa suma en cualquiera de los supuestos indicados en esta carta </w:t>
      </w:r>
      <w:r w:rsidRPr="005D06FE">
        <w:rPr>
          <w:rFonts w:asciiTheme="majorHAnsi" w:hAnsiTheme="majorHAnsi" w:cs="Arial"/>
        </w:rPr>
        <w:t>fianza</w:t>
      </w:r>
      <w:r w:rsidR="002569E5" w:rsidRPr="005D06FE">
        <w:rPr>
          <w:rFonts w:asciiTheme="majorHAnsi" w:hAnsiTheme="majorHAnsi"/>
        </w:rPr>
        <w:t>.</w:t>
      </w:r>
    </w:p>
    <w:p w14:paraId="030CE50C" w14:textId="77777777" w:rsidR="00170106" w:rsidRPr="006358F4" w:rsidRDefault="00170106">
      <w:pPr>
        <w:widowControl w:val="0"/>
        <w:spacing w:after="0"/>
        <w:jc w:val="both"/>
        <w:rPr>
          <w:rFonts w:asciiTheme="majorHAnsi" w:hAnsiTheme="majorHAnsi" w:cs="Arial"/>
        </w:rPr>
      </w:pPr>
    </w:p>
    <w:p w14:paraId="08A75948" w14:textId="5D43A25B" w:rsidR="006B7C01" w:rsidRDefault="00927D59">
      <w:pPr>
        <w:widowControl w:val="0"/>
        <w:spacing w:after="0"/>
        <w:jc w:val="both"/>
        <w:rPr>
          <w:rFonts w:asciiTheme="majorHAnsi" w:hAnsiTheme="majorHAnsi" w:cs="Arial"/>
        </w:rPr>
      </w:pPr>
      <w:r w:rsidRPr="006358F4">
        <w:rPr>
          <w:rFonts w:asciiTheme="majorHAnsi" w:hAnsiTheme="majorHAnsi" w:cs="Arial"/>
        </w:rPr>
        <w:t xml:space="preserve">Esta fianza tendrá un plazo de vigencia </w:t>
      </w:r>
      <w:r w:rsidR="00D40FC2">
        <w:rPr>
          <w:rFonts w:asciiTheme="majorHAnsi" w:hAnsiTheme="majorHAnsi" w:cs="Arial"/>
        </w:rPr>
        <w:t xml:space="preserve">no menor de </w:t>
      </w:r>
      <w:r w:rsidR="00B85F99">
        <w:rPr>
          <w:rFonts w:asciiTheme="majorHAnsi" w:hAnsiTheme="majorHAnsi" w:cs="Arial"/>
        </w:rPr>
        <w:t xml:space="preserve">sesenta </w:t>
      </w:r>
      <w:r w:rsidRPr="006358F4">
        <w:rPr>
          <w:rFonts w:asciiTheme="majorHAnsi" w:hAnsiTheme="majorHAnsi" w:cs="Arial"/>
        </w:rPr>
        <w:t xml:space="preserve">(60) Días contados a partir de la fecha de presentación de la misma y se hará efectiva </w:t>
      </w:r>
      <w:proofErr w:type="gramStart"/>
      <w:r w:rsidRPr="006358F4">
        <w:rPr>
          <w:rFonts w:asciiTheme="majorHAnsi" w:hAnsiTheme="majorHAnsi" w:cs="Arial"/>
        </w:rPr>
        <w:t xml:space="preserve">en caso </w:t>
      </w:r>
      <w:r w:rsidR="00D40FC2">
        <w:rPr>
          <w:rFonts w:asciiTheme="majorHAnsi" w:hAnsiTheme="majorHAnsi" w:cs="Arial"/>
        </w:rPr>
        <w:t>que</w:t>
      </w:r>
      <w:proofErr w:type="gramEnd"/>
      <w:r w:rsidR="006B7C01">
        <w:rPr>
          <w:rFonts w:asciiTheme="majorHAnsi" w:hAnsiTheme="majorHAnsi" w:cs="Arial"/>
        </w:rPr>
        <w:t>, indistintamente</w:t>
      </w:r>
      <w:r w:rsidR="00D40FC2">
        <w:rPr>
          <w:rFonts w:asciiTheme="majorHAnsi" w:hAnsiTheme="majorHAnsi" w:cs="Arial"/>
        </w:rPr>
        <w:t>:</w:t>
      </w:r>
    </w:p>
    <w:p w14:paraId="2E21A4DA" w14:textId="77777777" w:rsidR="006B7C01" w:rsidRDefault="006B7C01">
      <w:pPr>
        <w:widowControl w:val="0"/>
        <w:spacing w:after="0"/>
        <w:jc w:val="both"/>
        <w:rPr>
          <w:rFonts w:asciiTheme="majorHAnsi" w:hAnsiTheme="majorHAnsi" w:cs="Arial"/>
        </w:rPr>
      </w:pPr>
    </w:p>
    <w:p w14:paraId="54EA1CA8" w14:textId="7E9E82D1" w:rsidR="006B7C01" w:rsidRDefault="006B7C01" w:rsidP="00561EB6">
      <w:pPr>
        <w:pStyle w:val="Prrafodelista"/>
        <w:widowControl w:val="0"/>
        <w:numPr>
          <w:ilvl w:val="0"/>
          <w:numId w:val="62"/>
        </w:numPr>
        <w:spacing w:after="0"/>
        <w:jc w:val="both"/>
        <w:rPr>
          <w:rFonts w:asciiTheme="majorHAnsi" w:hAnsiTheme="majorHAnsi" w:cs="Arial"/>
        </w:rPr>
      </w:pPr>
      <w:r w:rsidRPr="006B7C01">
        <w:rPr>
          <w:rFonts w:asciiTheme="majorHAnsi" w:hAnsiTheme="majorHAnsi" w:cs="Arial"/>
        </w:rPr>
        <w:t xml:space="preserve">El </w:t>
      </w:r>
      <w:r w:rsidR="00D40FC2" w:rsidRPr="006B7C01">
        <w:rPr>
          <w:rFonts w:asciiTheme="majorHAnsi" w:hAnsiTheme="majorHAnsi" w:cs="Arial"/>
        </w:rPr>
        <w:t xml:space="preserve">acuerdo correspondiente (expreso o ficto) </w:t>
      </w:r>
      <w:r w:rsidR="00927D59" w:rsidRPr="006B7C01">
        <w:rPr>
          <w:rFonts w:asciiTheme="majorHAnsi" w:hAnsiTheme="majorHAnsi" w:cs="Arial"/>
        </w:rPr>
        <w:t xml:space="preserve">declare infundado o improcedente el recurso de </w:t>
      </w:r>
      <w:r w:rsidR="00B85F99" w:rsidRPr="006B7C01">
        <w:rPr>
          <w:rFonts w:asciiTheme="majorHAnsi" w:hAnsiTheme="majorHAnsi" w:cs="Arial"/>
        </w:rPr>
        <w:t xml:space="preserve">reconsideración </w:t>
      </w:r>
      <w:r w:rsidR="00927D59" w:rsidRPr="006B7C01">
        <w:rPr>
          <w:rFonts w:asciiTheme="majorHAnsi" w:hAnsiTheme="majorHAnsi" w:cs="Arial"/>
        </w:rPr>
        <w:t xml:space="preserve">presentado por </w:t>
      </w:r>
      <w:r w:rsidR="0011505E" w:rsidRPr="006B7C01">
        <w:rPr>
          <w:rFonts w:asciiTheme="majorHAnsi" w:hAnsiTheme="majorHAnsi" w:cs="Arial"/>
        </w:rPr>
        <w:t>nuestro cliente</w:t>
      </w:r>
      <w:r w:rsidR="00D40FC2" w:rsidRPr="006B7C01">
        <w:rPr>
          <w:rFonts w:asciiTheme="majorHAnsi" w:hAnsiTheme="majorHAnsi" w:cs="Arial"/>
        </w:rPr>
        <w:t xml:space="preserve"> y</w:t>
      </w:r>
      <w:r w:rsidR="00560A98" w:rsidRPr="006B7C01">
        <w:rPr>
          <w:rFonts w:asciiTheme="majorHAnsi" w:hAnsiTheme="majorHAnsi" w:cs="Arial"/>
        </w:rPr>
        <w:t>,</w:t>
      </w:r>
      <w:r w:rsidR="00D40FC2" w:rsidRPr="006B7C01">
        <w:rPr>
          <w:rFonts w:asciiTheme="majorHAnsi" w:hAnsiTheme="majorHAnsi" w:cs="Arial"/>
        </w:rPr>
        <w:t xml:space="preserve"> contra dicho acuerdo</w:t>
      </w:r>
      <w:r w:rsidR="00560A98" w:rsidRPr="006B7C01">
        <w:rPr>
          <w:rFonts w:asciiTheme="majorHAnsi" w:hAnsiTheme="majorHAnsi" w:cs="Arial"/>
        </w:rPr>
        <w:t>,</w:t>
      </w:r>
      <w:r w:rsidR="0011505E" w:rsidRPr="006B7C01">
        <w:rPr>
          <w:rFonts w:asciiTheme="majorHAnsi" w:hAnsiTheme="majorHAnsi" w:cs="Arial"/>
        </w:rPr>
        <w:t xml:space="preserve"> </w:t>
      </w:r>
      <w:r w:rsidR="00927D59" w:rsidRPr="006B7C01">
        <w:rPr>
          <w:rFonts w:asciiTheme="majorHAnsi" w:hAnsiTheme="majorHAnsi" w:cs="Arial"/>
        </w:rPr>
        <w:t xml:space="preserve">no </w:t>
      </w:r>
      <w:r w:rsidR="00560A98" w:rsidRPr="006B7C01">
        <w:rPr>
          <w:rFonts w:asciiTheme="majorHAnsi" w:hAnsiTheme="majorHAnsi" w:cs="Arial"/>
        </w:rPr>
        <w:t xml:space="preserve">se </w:t>
      </w:r>
      <w:r w:rsidR="00927D59" w:rsidRPr="006B7C01">
        <w:rPr>
          <w:rFonts w:asciiTheme="majorHAnsi" w:hAnsiTheme="majorHAnsi" w:cs="Arial"/>
        </w:rPr>
        <w:t xml:space="preserve">presente el respectivo recurso de </w:t>
      </w:r>
      <w:r w:rsidR="00D40FC2" w:rsidRPr="006B7C01">
        <w:rPr>
          <w:rFonts w:asciiTheme="majorHAnsi" w:hAnsiTheme="majorHAnsi" w:cs="Arial"/>
        </w:rPr>
        <w:t xml:space="preserve">apelación </w:t>
      </w:r>
      <w:r w:rsidR="00927D59" w:rsidRPr="006B7C01">
        <w:rPr>
          <w:rFonts w:asciiTheme="majorHAnsi" w:hAnsiTheme="majorHAnsi" w:cs="Arial"/>
        </w:rPr>
        <w:t xml:space="preserve">dentro del plazo establecido en el </w:t>
      </w:r>
      <w:r w:rsidR="0075121D" w:rsidRPr="006B7C01">
        <w:rPr>
          <w:rFonts w:asciiTheme="majorHAnsi" w:hAnsiTheme="majorHAnsi" w:cs="Arial"/>
        </w:rPr>
        <w:t>N</w:t>
      </w:r>
      <w:r w:rsidR="00927D59" w:rsidRPr="006B7C01">
        <w:rPr>
          <w:rFonts w:asciiTheme="majorHAnsi" w:hAnsiTheme="majorHAnsi" w:cs="Arial"/>
        </w:rPr>
        <w:t>umeral 2</w:t>
      </w:r>
      <w:r w:rsidR="00236787">
        <w:rPr>
          <w:rFonts w:asciiTheme="majorHAnsi" w:hAnsiTheme="majorHAnsi" w:cs="Arial"/>
        </w:rPr>
        <w:t>6</w:t>
      </w:r>
      <w:r w:rsidR="00B057E9">
        <w:rPr>
          <w:rFonts w:asciiTheme="majorHAnsi" w:hAnsiTheme="majorHAnsi" w:cs="Arial"/>
        </w:rPr>
        <w:t>.1</w:t>
      </w:r>
      <w:r w:rsidR="00D40FC2" w:rsidRPr="006B7C01">
        <w:rPr>
          <w:rFonts w:asciiTheme="majorHAnsi" w:hAnsiTheme="majorHAnsi" w:cs="Arial"/>
        </w:rPr>
        <w:t>, quedando consentido;</w:t>
      </w:r>
      <w:r>
        <w:rPr>
          <w:rFonts w:asciiTheme="majorHAnsi" w:hAnsiTheme="majorHAnsi" w:cs="Arial"/>
        </w:rPr>
        <w:t xml:space="preserve"> o</w:t>
      </w:r>
    </w:p>
    <w:p w14:paraId="2C876CB6" w14:textId="78F76026" w:rsidR="006B7C01" w:rsidRDefault="006B7C01" w:rsidP="00561EB6">
      <w:pPr>
        <w:pStyle w:val="Prrafodelista"/>
        <w:widowControl w:val="0"/>
        <w:numPr>
          <w:ilvl w:val="0"/>
          <w:numId w:val="62"/>
        </w:numPr>
        <w:spacing w:after="0"/>
        <w:jc w:val="both"/>
        <w:rPr>
          <w:rFonts w:asciiTheme="majorHAnsi" w:hAnsiTheme="majorHAnsi" w:cs="Arial"/>
        </w:rPr>
      </w:pPr>
      <w:r>
        <w:rPr>
          <w:rFonts w:asciiTheme="majorHAnsi" w:hAnsiTheme="majorHAnsi" w:cs="Arial"/>
        </w:rPr>
        <w:t>E</w:t>
      </w:r>
      <w:r w:rsidR="00D40FC2" w:rsidRPr="006B7C01">
        <w:rPr>
          <w:rFonts w:asciiTheme="majorHAnsi" w:hAnsiTheme="majorHAnsi" w:cs="Arial"/>
        </w:rPr>
        <w:t xml:space="preserve">l Consejo Directivo de </w:t>
      </w:r>
      <w:r w:rsidR="0017513F">
        <w:rPr>
          <w:rFonts w:asciiTheme="majorHAnsi" w:hAnsiTheme="majorHAnsi" w:cs="Arial"/>
        </w:rPr>
        <w:t>PROINVERSIÓN</w:t>
      </w:r>
      <w:r w:rsidR="00D40FC2" w:rsidRPr="006B7C01">
        <w:rPr>
          <w:rFonts w:asciiTheme="majorHAnsi" w:hAnsiTheme="majorHAnsi" w:cs="Arial"/>
        </w:rPr>
        <w:t xml:space="preserve"> confirme el acuerdo </w:t>
      </w:r>
      <w:r w:rsidR="00EA003A">
        <w:rPr>
          <w:rFonts w:asciiTheme="majorHAnsi" w:hAnsiTheme="majorHAnsi" w:cs="Arial"/>
        </w:rPr>
        <w:t>(</w:t>
      </w:r>
      <w:r w:rsidR="00D40FC2" w:rsidRPr="006B7C01">
        <w:rPr>
          <w:rFonts w:asciiTheme="majorHAnsi" w:hAnsiTheme="majorHAnsi" w:cs="Arial"/>
        </w:rPr>
        <w:t>expreso o ficto</w:t>
      </w:r>
      <w:r w:rsidR="00EA003A">
        <w:rPr>
          <w:rFonts w:asciiTheme="majorHAnsi" w:hAnsiTheme="majorHAnsi" w:cs="Arial"/>
        </w:rPr>
        <w:t>)</w:t>
      </w:r>
      <w:r w:rsidR="00D40FC2" w:rsidRPr="006B7C01">
        <w:rPr>
          <w:rFonts w:asciiTheme="majorHAnsi" w:hAnsiTheme="majorHAnsi" w:cs="Arial"/>
        </w:rPr>
        <w:t xml:space="preserve"> del Comité que declaró infundado o improcedente el recurso de impugnación presentado por nuestro cliente;</w:t>
      </w:r>
      <w:r>
        <w:rPr>
          <w:rFonts w:asciiTheme="majorHAnsi" w:hAnsiTheme="majorHAnsi" w:cs="Arial"/>
        </w:rPr>
        <w:t xml:space="preserve"> </w:t>
      </w:r>
      <w:r w:rsidR="00D40FC2" w:rsidRPr="006B7C01">
        <w:rPr>
          <w:rFonts w:asciiTheme="majorHAnsi" w:hAnsiTheme="majorHAnsi" w:cs="Arial"/>
        </w:rPr>
        <w:t>o</w:t>
      </w:r>
    </w:p>
    <w:p w14:paraId="20BBBF86" w14:textId="377F5FB5" w:rsidR="00927D59" w:rsidRPr="006B7C01" w:rsidRDefault="006B7C01" w:rsidP="00561EB6">
      <w:pPr>
        <w:pStyle w:val="Prrafodelista"/>
        <w:widowControl w:val="0"/>
        <w:numPr>
          <w:ilvl w:val="0"/>
          <w:numId w:val="62"/>
        </w:numPr>
        <w:spacing w:after="0"/>
        <w:jc w:val="both"/>
        <w:rPr>
          <w:rFonts w:asciiTheme="majorHAnsi" w:hAnsiTheme="majorHAnsi" w:cs="Arial"/>
        </w:rPr>
      </w:pPr>
      <w:r w:rsidRPr="006B7C01">
        <w:rPr>
          <w:rFonts w:asciiTheme="majorHAnsi" w:hAnsiTheme="majorHAnsi" w:cs="Arial"/>
        </w:rPr>
        <w:t xml:space="preserve">Nuestro </w:t>
      </w:r>
      <w:r w:rsidR="00D40FC2" w:rsidRPr="006B7C01">
        <w:rPr>
          <w:rFonts w:asciiTheme="majorHAnsi" w:hAnsiTheme="majorHAnsi" w:cs="Arial"/>
        </w:rPr>
        <w:t xml:space="preserve">cliente se desista de su </w:t>
      </w:r>
      <w:r w:rsidR="002A196A" w:rsidRPr="006B7C01">
        <w:rPr>
          <w:rFonts w:asciiTheme="majorHAnsi" w:hAnsiTheme="majorHAnsi" w:cs="Arial"/>
        </w:rPr>
        <w:t>recurso de reconsideración o de apelación</w:t>
      </w:r>
      <w:r w:rsidR="00927D59" w:rsidRPr="006B7C01">
        <w:rPr>
          <w:rFonts w:asciiTheme="majorHAnsi" w:hAnsiTheme="majorHAnsi" w:cs="Arial"/>
        </w:rPr>
        <w:t xml:space="preserve">. </w:t>
      </w:r>
    </w:p>
    <w:p w14:paraId="5DAF3A11" w14:textId="77777777" w:rsidR="00170106" w:rsidRPr="006358F4" w:rsidRDefault="00170106">
      <w:pPr>
        <w:widowControl w:val="0"/>
        <w:spacing w:after="0"/>
        <w:jc w:val="both"/>
        <w:rPr>
          <w:rFonts w:asciiTheme="majorHAnsi" w:hAnsiTheme="majorHAnsi" w:cs="Arial"/>
        </w:rPr>
      </w:pPr>
    </w:p>
    <w:p w14:paraId="26538C79" w14:textId="7324AB0F" w:rsidR="00927D59" w:rsidRPr="006358F4" w:rsidRDefault="00927D59">
      <w:pPr>
        <w:widowControl w:val="0"/>
        <w:spacing w:after="0"/>
        <w:jc w:val="both"/>
        <w:rPr>
          <w:rFonts w:asciiTheme="majorHAnsi" w:hAnsiTheme="majorHAnsi" w:cs="Arial"/>
        </w:rPr>
      </w:pPr>
      <w:r w:rsidRPr="006358F4">
        <w:rPr>
          <w:rFonts w:asciiTheme="majorHAnsi" w:hAnsiTheme="majorHAnsi" w:cs="Arial"/>
        </w:rPr>
        <w:t xml:space="preserve">Queda expresamente entendido por nosotros que esta fianza podrá ser ejecutada por </w:t>
      </w:r>
      <w:r w:rsidR="0017513F">
        <w:rPr>
          <w:rFonts w:asciiTheme="majorHAnsi" w:hAnsiTheme="majorHAnsi" w:cs="Arial"/>
        </w:rPr>
        <w:t>PROINVERSIÓN</w:t>
      </w:r>
      <w:r w:rsidRPr="006358F4">
        <w:rPr>
          <w:rFonts w:asciiTheme="majorHAnsi" w:hAnsiTheme="majorHAnsi" w:cs="Arial"/>
        </w:rPr>
        <w:t xml:space="preserve"> de conformidad con lo dispuesto por el </w:t>
      </w:r>
      <w:r w:rsidR="00170106" w:rsidRPr="006358F4">
        <w:rPr>
          <w:rFonts w:asciiTheme="majorHAnsi" w:hAnsiTheme="majorHAnsi" w:cs="Arial"/>
        </w:rPr>
        <w:t>a</w:t>
      </w:r>
      <w:r w:rsidRPr="006358F4">
        <w:rPr>
          <w:rFonts w:asciiTheme="majorHAnsi" w:hAnsiTheme="majorHAnsi" w:cs="Arial"/>
        </w:rPr>
        <w:t>rtículo 1898 del Código Civil Peruano.</w:t>
      </w:r>
    </w:p>
    <w:p w14:paraId="6E40BFD1" w14:textId="77777777" w:rsidR="00170106" w:rsidRPr="006358F4" w:rsidRDefault="00170106">
      <w:pPr>
        <w:widowControl w:val="0"/>
        <w:spacing w:after="0"/>
        <w:jc w:val="both"/>
        <w:rPr>
          <w:rFonts w:asciiTheme="majorHAnsi" w:hAnsiTheme="majorHAnsi" w:cs="Arial"/>
        </w:rPr>
      </w:pPr>
    </w:p>
    <w:p w14:paraId="450BA82A" w14:textId="3E27CBA0" w:rsidR="00927D59" w:rsidRPr="006358F4" w:rsidRDefault="00927D59">
      <w:pPr>
        <w:widowControl w:val="0"/>
        <w:spacing w:after="0"/>
        <w:jc w:val="both"/>
        <w:rPr>
          <w:rFonts w:asciiTheme="majorHAnsi" w:hAnsiTheme="majorHAnsi" w:cs="Arial"/>
        </w:rPr>
      </w:pPr>
      <w:r w:rsidRPr="006358F4">
        <w:rPr>
          <w:rFonts w:asciiTheme="majorHAnsi" w:hAnsiTheme="majorHAnsi" w:cs="Arial"/>
        </w:rPr>
        <w:t xml:space="preserve">Se conviene expresamente que para que procedamos a honrar esta fianza, bastará un simple requerimiento realizado por conducto notarial en nuestras oficinas sitas en la dirección indicada líneas abajo, y en el cual se exprese que la impugnación presentada respecto del Concurso para la Concesión </w:t>
      </w:r>
      <w:r w:rsidR="00AB6090" w:rsidRPr="00F91675">
        <w:rPr>
          <w:rFonts w:cs="Calibri"/>
          <w:bCs/>
        </w:rPr>
        <w:t>Mejoramiento del Sistema de Alcantarillado y Tratamiento de Aguas Servidas de la Ciudad de Puerto Maldonado, Distrito de Tambopata, Provincia de Tambopata, Departamento de Madre de Dio</w:t>
      </w:r>
      <w:r w:rsidR="00AB6090">
        <w:rPr>
          <w:rFonts w:cs="Calibri"/>
          <w:bCs/>
        </w:rPr>
        <w:t>s</w:t>
      </w:r>
      <w:r w:rsidRPr="006358F4">
        <w:rPr>
          <w:rFonts w:asciiTheme="majorHAnsi" w:hAnsiTheme="majorHAnsi" w:cs="Arial"/>
        </w:rPr>
        <w:t xml:space="preserve">, ha sido declarada infundada o improcedente </w:t>
      </w:r>
      <w:r w:rsidRPr="00614A7F">
        <w:rPr>
          <w:rFonts w:asciiTheme="majorHAnsi" w:hAnsiTheme="majorHAnsi" w:cs="Arial"/>
        </w:rPr>
        <w:t xml:space="preserve">por el </w:t>
      </w:r>
      <w:r w:rsidR="00BC418C" w:rsidRPr="00614A7F">
        <w:rPr>
          <w:rFonts w:asciiTheme="majorHAnsi" w:hAnsiTheme="majorHAnsi" w:cs="Arial"/>
        </w:rPr>
        <w:t>Consejo Directivo</w:t>
      </w:r>
      <w:r w:rsidR="00B85F99">
        <w:rPr>
          <w:rFonts w:asciiTheme="majorHAnsi" w:hAnsiTheme="majorHAnsi" w:cs="Arial"/>
        </w:rPr>
        <w:t xml:space="preserve"> de </w:t>
      </w:r>
      <w:r w:rsidR="0017513F">
        <w:rPr>
          <w:rFonts w:asciiTheme="majorHAnsi" w:hAnsiTheme="majorHAnsi" w:cs="Arial"/>
        </w:rPr>
        <w:t>PROINVERSIÓN</w:t>
      </w:r>
      <w:r w:rsidRPr="00614A7F">
        <w:rPr>
          <w:rFonts w:asciiTheme="majorHAnsi" w:hAnsiTheme="majorHAnsi" w:cs="Arial"/>
        </w:rPr>
        <w:t>; o, habiendo</w:t>
      </w:r>
      <w:r w:rsidRPr="006358F4">
        <w:rPr>
          <w:rFonts w:asciiTheme="majorHAnsi" w:hAnsiTheme="majorHAnsi" w:cs="Arial"/>
        </w:rPr>
        <w:t xml:space="preserve"> obtenido </w:t>
      </w:r>
      <w:r w:rsidR="00B85F99">
        <w:rPr>
          <w:rFonts w:asciiTheme="majorHAnsi" w:hAnsiTheme="majorHAnsi" w:cs="Arial"/>
        </w:rPr>
        <w:t>un acuerdo</w:t>
      </w:r>
      <w:r w:rsidR="00170106" w:rsidRPr="006358F4">
        <w:rPr>
          <w:rFonts w:asciiTheme="majorHAnsi" w:hAnsiTheme="majorHAnsi" w:cs="Arial"/>
        </w:rPr>
        <w:t xml:space="preserve"> </w:t>
      </w:r>
      <w:r w:rsidRPr="006358F4">
        <w:rPr>
          <w:rFonts w:asciiTheme="majorHAnsi" w:hAnsiTheme="majorHAnsi" w:cs="Arial"/>
        </w:rPr>
        <w:t xml:space="preserve">en ese sentido de parte del </w:t>
      </w:r>
      <w:r w:rsidR="00170106" w:rsidRPr="006358F4">
        <w:rPr>
          <w:rFonts w:asciiTheme="majorHAnsi" w:hAnsiTheme="majorHAnsi" w:cs="Arial"/>
        </w:rPr>
        <w:t>Comité</w:t>
      </w:r>
      <w:r w:rsidRPr="006358F4">
        <w:rPr>
          <w:rFonts w:asciiTheme="majorHAnsi" w:hAnsiTheme="majorHAnsi" w:cs="Arial"/>
        </w:rPr>
        <w:t xml:space="preserve">, </w:t>
      </w:r>
      <w:r w:rsidR="00170106" w:rsidRPr="006358F4">
        <w:rPr>
          <w:rFonts w:asciiTheme="majorHAnsi" w:hAnsiTheme="majorHAnsi" w:cs="Arial"/>
        </w:rPr>
        <w:t>e</w:t>
      </w:r>
      <w:r w:rsidRPr="006358F4">
        <w:rPr>
          <w:rFonts w:asciiTheme="majorHAnsi" w:hAnsiTheme="majorHAnsi" w:cs="Arial"/>
        </w:rPr>
        <w:t>sta no fuera apelada.</w:t>
      </w:r>
    </w:p>
    <w:p w14:paraId="6B3F3B2E" w14:textId="77777777" w:rsidR="00170106" w:rsidRPr="006358F4" w:rsidRDefault="00170106">
      <w:pPr>
        <w:widowControl w:val="0"/>
        <w:spacing w:after="0"/>
        <w:rPr>
          <w:rFonts w:asciiTheme="majorHAnsi" w:hAnsiTheme="majorHAnsi" w:cs="Arial"/>
        </w:rPr>
      </w:pPr>
    </w:p>
    <w:p w14:paraId="73CE5170" w14:textId="13AD84A8" w:rsidR="00927D59" w:rsidRPr="006358F4" w:rsidRDefault="00927D59" w:rsidP="00A3658A">
      <w:pPr>
        <w:widowControl w:val="0"/>
        <w:spacing w:after="0"/>
        <w:jc w:val="both"/>
        <w:rPr>
          <w:rFonts w:asciiTheme="majorHAnsi" w:hAnsiTheme="majorHAnsi" w:cs="Arial"/>
        </w:rPr>
      </w:pPr>
      <w:r w:rsidRPr="006358F4">
        <w:rPr>
          <w:rFonts w:asciiTheme="majorHAnsi" w:hAnsiTheme="majorHAnsi" w:cs="Arial"/>
        </w:rPr>
        <w:lastRenderedPageBreak/>
        <w:t xml:space="preserve">Nos comprometemos a pagarles el monto total de la fianza dentro de un plazo máximo de 24 </w:t>
      </w:r>
      <w:r w:rsidR="00B85F99">
        <w:rPr>
          <w:rFonts w:asciiTheme="majorHAnsi" w:hAnsiTheme="majorHAnsi" w:cs="Arial"/>
        </w:rPr>
        <w:t>h</w:t>
      </w:r>
      <w:r w:rsidRPr="006358F4">
        <w:rPr>
          <w:rFonts w:asciiTheme="majorHAnsi" w:hAnsiTheme="majorHAnsi" w:cs="Arial"/>
        </w:rPr>
        <w:t>oras, contado a partir de la fecha de recepción de la correspondiente carta notarial de requerimiento.</w:t>
      </w:r>
    </w:p>
    <w:p w14:paraId="4D172E19" w14:textId="77777777" w:rsidR="00170106" w:rsidRPr="006358F4" w:rsidRDefault="00170106">
      <w:pPr>
        <w:widowControl w:val="0"/>
        <w:spacing w:after="0"/>
        <w:rPr>
          <w:rFonts w:asciiTheme="majorHAnsi" w:hAnsiTheme="majorHAnsi" w:cs="Arial"/>
        </w:rPr>
      </w:pPr>
    </w:p>
    <w:p w14:paraId="0D504B07" w14:textId="43C5BB41" w:rsidR="00927D59" w:rsidRPr="006358F4" w:rsidRDefault="00927D59">
      <w:pPr>
        <w:widowControl w:val="0"/>
        <w:spacing w:after="0"/>
        <w:rPr>
          <w:rFonts w:asciiTheme="majorHAnsi" w:hAnsiTheme="majorHAnsi" w:cs="Arial"/>
        </w:rPr>
      </w:pPr>
      <w:r w:rsidRPr="006358F4">
        <w:rPr>
          <w:rFonts w:asciiTheme="majorHAnsi" w:hAnsiTheme="majorHAnsi" w:cs="Arial"/>
        </w:rPr>
        <w:t xml:space="preserve">Toda demora de nuestra parte en honrarla dará origen al pago de intereses compensatorios a favor de ustedes que se calcularán sobre la tasa LIBOR a un año, más un Spread de 3.0%. </w:t>
      </w:r>
    </w:p>
    <w:p w14:paraId="5C5B0C21" w14:textId="77777777" w:rsidR="00927D59" w:rsidRPr="006358F4" w:rsidRDefault="00927D59">
      <w:pPr>
        <w:widowControl w:val="0"/>
        <w:spacing w:after="0"/>
        <w:rPr>
          <w:rFonts w:asciiTheme="majorHAnsi" w:hAnsiTheme="majorHAnsi" w:cs="Arial"/>
        </w:rPr>
      </w:pPr>
    </w:p>
    <w:p w14:paraId="2BED3DDC"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La tasa LIBOR será la establecida por el Cable Reuter diario que se recibe en Lima a las 11:00 a.m., debiendo devengarse los intereses a partir de la fecha en que sea exigido el honramiento de la presente fianza.</w:t>
      </w:r>
    </w:p>
    <w:p w14:paraId="476ADBAA" w14:textId="77777777" w:rsidR="00170106" w:rsidRPr="006358F4" w:rsidRDefault="00170106">
      <w:pPr>
        <w:widowControl w:val="0"/>
        <w:spacing w:after="0"/>
        <w:rPr>
          <w:rFonts w:asciiTheme="majorHAnsi" w:hAnsiTheme="majorHAnsi" w:cs="Arial"/>
        </w:rPr>
      </w:pPr>
    </w:p>
    <w:p w14:paraId="6979F22E"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Atentamente,</w:t>
      </w:r>
    </w:p>
    <w:p w14:paraId="064CBE5C" w14:textId="77777777" w:rsidR="00927D59" w:rsidRPr="006358F4" w:rsidRDefault="00927D59">
      <w:pPr>
        <w:pStyle w:val="Textosinformato"/>
        <w:widowControl w:val="0"/>
        <w:spacing w:line="276" w:lineRule="auto"/>
        <w:ind w:left="0"/>
        <w:jc w:val="both"/>
        <w:rPr>
          <w:rFonts w:asciiTheme="majorHAnsi" w:hAnsiTheme="majorHAnsi"/>
          <w:sz w:val="22"/>
          <w:szCs w:val="22"/>
        </w:rPr>
      </w:pPr>
    </w:p>
    <w:p w14:paraId="492F7543" w14:textId="77777777" w:rsidR="00927D59" w:rsidRPr="006358F4" w:rsidRDefault="00927D59">
      <w:pPr>
        <w:pStyle w:val="Textosinformato"/>
        <w:widowControl w:val="0"/>
        <w:spacing w:line="276" w:lineRule="auto"/>
        <w:ind w:left="0"/>
        <w:jc w:val="both"/>
        <w:rPr>
          <w:rFonts w:asciiTheme="majorHAnsi" w:hAnsiTheme="majorHAnsi"/>
          <w:sz w:val="22"/>
          <w:szCs w:val="22"/>
        </w:rPr>
      </w:pPr>
    </w:p>
    <w:p w14:paraId="3CB25AC4" w14:textId="77777777" w:rsidR="00927D59" w:rsidRPr="006358F4" w:rsidRDefault="00927D59">
      <w:pPr>
        <w:pStyle w:val="Textosinformato"/>
        <w:widowControl w:val="0"/>
        <w:spacing w:line="276" w:lineRule="auto"/>
        <w:ind w:left="0"/>
        <w:jc w:val="both"/>
        <w:rPr>
          <w:rFonts w:asciiTheme="majorHAnsi" w:hAnsiTheme="majorHAnsi"/>
          <w:sz w:val="22"/>
          <w:szCs w:val="22"/>
        </w:rPr>
      </w:pPr>
      <w:r w:rsidRPr="006358F4">
        <w:rPr>
          <w:rFonts w:asciiTheme="majorHAnsi" w:hAnsiTheme="majorHAnsi"/>
          <w:sz w:val="22"/>
          <w:szCs w:val="22"/>
        </w:rPr>
        <w:t>_______________</w:t>
      </w:r>
    </w:p>
    <w:p w14:paraId="2150D95C" w14:textId="77777777" w:rsidR="00927D59" w:rsidRPr="006358F4" w:rsidRDefault="00927D59">
      <w:pPr>
        <w:widowControl w:val="0"/>
        <w:spacing w:after="0"/>
        <w:rPr>
          <w:rFonts w:asciiTheme="majorHAnsi" w:hAnsiTheme="majorHAnsi" w:cs="Arial"/>
        </w:rPr>
      </w:pPr>
      <w:bookmarkStart w:id="1999" w:name="_Toc241495045"/>
      <w:r w:rsidRPr="006358F4">
        <w:rPr>
          <w:rFonts w:asciiTheme="majorHAnsi" w:hAnsiTheme="majorHAnsi" w:cs="Arial"/>
        </w:rPr>
        <w:t>FIRMA Y SELLO</w:t>
      </w:r>
      <w:bookmarkEnd w:id="1999"/>
    </w:p>
    <w:p w14:paraId="35AF7531" w14:textId="77777777" w:rsidR="00927D59" w:rsidRPr="006358F4" w:rsidRDefault="00927D59">
      <w:pPr>
        <w:widowControl w:val="0"/>
        <w:spacing w:after="0"/>
        <w:rPr>
          <w:rFonts w:asciiTheme="majorHAnsi" w:hAnsiTheme="majorHAnsi" w:cs="Arial"/>
        </w:rPr>
      </w:pPr>
    </w:p>
    <w:p w14:paraId="272F9951"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t xml:space="preserve">Nombre del banco que emite la garantía: </w:t>
      </w:r>
    </w:p>
    <w:p w14:paraId="68197AF6" w14:textId="77777777" w:rsidR="00927D59" w:rsidRPr="006358F4" w:rsidRDefault="00927D59" w:rsidP="00A3658A">
      <w:pPr>
        <w:widowControl w:val="0"/>
        <w:spacing w:after="0"/>
        <w:ind w:left="709" w:hanging="709"/>
        <w:rPr>
          <w:rFonts w:asciiTheme="majorHAnsi" w:hAnsiTheme="majorHAnsi" w:cs="Arial"/>
        </w:rPr>
      </w:pPr>
      <w:r w:rsidRPr="006358F4">
        <w:rPr>
          <w:rFonts w:asciiTheme="majorHAnsi" w:hAnsiTheme="majorHAnsi" w:cs="Arial"/>
        </w:rPr>
        <w:t>Dirección del banco:</w:t>
      </w:r>
    </w:p>
    <w:p w14:paraId="348F1499" w14:textId="77777777" w:rsidR="00927D59" w:rsidRPr="006358F4" w:rsidRDefault="00927D59">
      <w:pPr>
        <w:widowControl w:val="0"/>
        <w:spacing w:after="0"/>
        <w:rPr>
          <w:rFonts w:asciiTheme="majorHAnsi" w:hAnsiTheme="majorHAnsi" w:cs="Arial"/>
          <w:b/>
        </w:rPr>
      </w:pPr>
      <w:r w:rsidRPr="006358F4">
        <w:rPr>
          <w:rFonts w:asciiTheme="majorHAnsi" w:hAnsiTheme="majorHAnsi" w:cs="Arial"/>
        </w:rPr>
        <w:br w:type="page"/>
      </w:r>
    </w:p>
    <w:p w14:paraId="7015F444" w14:textId="0EFAC22A" w:rsidR="00927D59" w:rsidRPr="006358F4" w:rsidRDefault="00927D59" w:rsidP="00EC0388">
      <w:pPr>
        <w:pStyle w:val="Ttulo1"/>
        <w:numPr>
          <w:ilvl w:val="0"/>
          <w:numId w:val="0"/>
        </w:numPr>
        <w:rPr>
          <w:rFonts w:asciiTheme="majorHAnsi" w:hAnsiTheme="majorHAnsi"/>
        </w:rPr>
      </w:pPr>
      <w:bookmarkStart w:id="2000" w:name="_ANEXO_N__1"/>
      <w:bookmarkStart w:id="2001" w:name="_Ref358196869"/>
      <w:bookmarkStart w:id="2002" w:name="_Toc410908363"/>
      <w:bookmarkStart w:id="2003" w:name="_Toc441240290"/>
      <w:bookmarkStart w:id="2004" w:name="_Toc517688618"/>
      <w:bookmarkStart w:id="2005" w:name="_Toc867354"/>
      <w:bookmarkStart w:id="2006" w:name="_Toc50116286"/>
      <w:bookmarkStart w:id="2007" w:name="_Toc50120379"/>
      <w:bookmarkEnd w:id="2000"/>
      <w:r w:rsidRPr="006358F4">
        <w:rPr>
          <w:rFonts w:asciiTheme="majorHAnsi" w:hAnsiTheme="majorHAnsi"/>
        </w:rPr>
        <w:lastRenderedPageBreak/>
        <w:t xml:space="preserve">Anexo </w:t>
      </w:r>
      <w:bookmarkEnd w:id="2001"/>
      <w:bookmarkEnd w:id="2002"/>
      <w:r w:rsidRPr="006358F4">
        <w:rPr>
          <w:rFonts w:asciiTheme="majorHAnsi" w:hAnsiTheme="majorHAnsi"/>
        </w:rPr>
        <w:t>Nro. 13</w:t>
      </w:r>
      <w:r w:rsidR="003B4611">
        <w:rPr>
          <w:rFonts w:asciiTheme="majorHAnsi" w:hAnsiTheme="majorHAnsi"/>
        </w:rPr>
        <w:t xml:space="preserve"> </w:t>
      </w:r>
      <w:r w:rsidRPr="006358F4">
        <w:rPr>
          <w:rFonts w:asciiTheme="majorHAnsi" w:hAnsiTheme="majorHAnsi"/>
        </w:rPr>
        <w:t>–</w:t>
      </w:r>
      <w:bookmarkStart w:id="2008" w:name="_Toc410908364"/>
      <w:r w:rsidR="003B4611">
        <w:rPr>
          <w:rFonts w:asciiTheme="majorHAnsi" w:hAnsiTheme="majorHAnsi"/>
        </w:rPr>
        <w:t xml:space="preserve"> </w:t>
      </w:r>
      <w:r w:rsidRPr="006358F4">
        <w:rPr>
          <w:rFonts w:asciiTheme="majorHAnsi" w:hAnsiTheme="majorHAnsi"/>
        </w:rPr>
        <w:t xml:space="preserve">Manual de Acceso y Uso de la Sala </w:t>
      </w:r>
      <w:r w:rsidR="005C2CF1">
        <w:rPr>
          <w:rFonts w:asciiTheme="majorHAnsi" w:hAnsiTheme="majorHAnsi"/>
        </w:rPr>
        <w:t xml:space="preserve">Virtual </w:t>
      </w:r>
      <w:r w:rsidRPr="006358F4">
        <w:rPr>
          <w:rFonts w:asciiTheme="majorHAnsi" w:hAnsiTheme="majorHAnsi"/>
        </w:rPr>
        <w:t>de Datos</w:t>
      </w:r>
      <w:bookmarkEnd w:id="2003"/>
      <w:bookmarkEnd w:id="2004"/>
      <w:bookmarkEnd w:id="2005"/>
      <w:bookmarkEnd w:id="2006"/>
      <w:bookmarkEnd w:id="2007"/>
      <w:bookmarkEnd w:id="2008"/>
    </w:p>
    <w:p w14:paraId="1548C7DF" w14:textId="77777777" w:rsidR="00927D59" w:rsidRPr="006358F4" w:rsidRDefault="00927D59">
      <w:pPr>
        <w:widowControl w:val="0"/>
        <w:spacing w:after="0"/>
        <w:ind w:left="567" w:hanging="567"/>
        <w:rPr>
          <w:rFonts w:asciiTheme="majorHAnsi" w:hAnsiTheme="majorHAnsi" w:cs="Arial"/>
          <w:bCs/>
        </w:rPr>
      </w:pPr>
      <w:bookmarkStart w:id="2009" w:name="_Toc82510160"/>
    </w:p>
    <w:p w14:paraId="24287088" w14:textId="77777777" w:rsidR="00927D59" w:rsidRPr="006358F4" w:rsidRDefault="00927D59" w:rsidP="00561EB6">
      <w:pPr>
        <w:widowControl w:val="0"/>
        <w:numPr>
          <w:ilvl w:val="4"/>
          <w:numId w:val="42"/>
        </w:numPr>
        <w:ind w:left="426"/>
        <w:rPr>
          <w:rFonts w:asciiTheme="majorHAnsi" w:hAnsiTheme="majorHAnsi"/>
          <w:b/>
        </w:rPr>
      </w:pPr>
      <w:bookmarkStart w:id="2010" w:name="_Toc131569013"/>
      <w:bookmarkStart w:id="2011" w:name="_Toc241495065"/>
      <w:bookmarkStart w:id="2012" w:name="_Toc241576879"/>
      <w:r w:rsidRPr="006358F4">
        <w:rPr>
          <w:rFonts w:asciiTheme="majorHAnsi" w:hAnsiTheme="majorHAnsi"/>
          <w:b/>
        </w:rPr>
        <w:t>OBJETIVO DEL REGLAMENTO</w:t>
      </w:r>
    </w:p>
    <w:p w14:paraId="3E71E5ED" w14:textId="77777777" w:rsidR="00927D59" w:rsidRPr="006358F4" w:rsidRDefault="00927D59" w:rsidP="00170106">
      <w:pPr>
        <w:widowControl w:val="0"/>
        <w:ind w:left="426"/>
        <w:jc w:val="both"/>
      </w:pPr>
      <w:r w:rsidRPr="006358F4">
        <w:rPr>
          <w:rFonts w:asciiTheme="majorHAnsi" w:hAnsiTheme="majorHAnsi"/>
        </w:rPr>
        <w:t xml:space="preserve">Establecer los </w:t>
      </w:r>
      <w:r w:rsidRPr="006358F4">
        <w:t>procedimientos y condiciones para el acceso y uso de la información de la Sala Virtual de Datos (VDR), en el marco del Proyecto.</w:t>
      </w:r>
    </w:p>
    <w:p w14:paraId="328E8ABE" w14:textId="77777777" w:rsidR="00927D59" w:rsidRPr="006358F4" w:rsidRDefault="00927D59" w:rsidP="00561EB6">
      <w:pPr>
        <w:widowControl w:val="0"/>
        <w:numPr>
          <w:ilvl w:val="4"/>
          <w:numId w:val="42"/>
        </w:numPr>
        <w:ind w:left="426"/>
        <w:jc w:val="both"/>
        <w:rPr>
          <w:b/>
        </w:rPr>
      </w:pPr>
      <w:r w:rsidRPr="006358F4">
        <w:rPr>
          <w:b/>
        </w:rPr>
        <w:t>UBICACIÓN</w:t>
      </w:r>
    </w:p>
    <w:p w14:paraId="216D661B" w14:textId="111909E2" w:rsidR="00927D59" w:rsidRPr="006358F4" w:rsidRDefault="00927D59" w:rsidP="00170106">
      <w:pPr>
        <w:widowControl w:val="0"/>
        <w:ind w:left="426"/>
        <w:jc w:val="both"/>
      </w:pPr>
      <w:r w:rsidRPr="006358F4">
        <w:t xml:space="preserve">La VDR es el espacio virtual en el que se encuentra la información relacionada con el Proyecto, y a la cual se podrá acceder desde el Portal Institucional de </w:t>
      </w:r>
      <w:r w:rsidR="0017513F">
        <w:t>PROINVERSIÓN</w:t>
      </w:r>
      <w:r w:rsidRPr="006358F4">
        <w:t>.</w:t>
      </w:r>
    </w:p>
    <w:p w14:paraId="7CF2CD6E" w14:textId="77777777" w:rsidR="00927D59" w:rsidRPr="006358F4" w:rsidRDefault="00927D59" w:rsidP="00561EB6">
      <w:pPr>
        <w:widowControl w:val="0"/>
        <w:numPr>
          <w:ilvl w:val="4"/>
          <w:numId w:val="42"/>
        </w:numPr>
        <w:ind w:left="426"/>
        <w:jc w:val="both"/>
        <w:rPr>
          <w:b/>
        </w:rPr>
      </w:pPr>
      <w:r w:rsidRPr="006358F4">
        <w:rPr>
          <w:b/>
        </w:rPr>
        <w:t>CONDICIONES PARA EL ACCESO Y USO DE LA INFORMACIÓN</w:t>
      </w:r>
    </w:p>
    <w:p w14:paraId="09BFFAF0" w14:textId="6024FB10" w:rsidR="00927D59" w:rsidRPr="006358F4" w:rsidRDefault="00927D59" w:rsidP="00170106">
      <w:pPr>
        <w:widowControl w:val="0"/>
        <w:ind w:left="426"/>
        <w:jc w:val="both"/>
      </w:pPr>
      <w:r w:rsidRPr="006358F4">
        <w:t>Los Interesados, Postores</w:t>
      </w:r>
      <w:r w:rsidR="006A0D8F">
        <w:t xml:space="preserve"> y</w:t>
      </w:r>
      <w:r w:rsidRPr="006358F4">
        <w:t xml:space="preserve"> Postores Precalificados podrán hacer uso de la VDR, siempre que previamente hayan cumplido con las siguientes condiciones:</w:t>
      </w:r>
    </w:p>
    <w:p w14:paraId="250A73F9" w14:textId="77777777" w:rsidR="00927D59" w:rsidRPr="006358F4" w:rsidRDefault="00927D59" w:rsidP="00561EB6">
      <w:pPr>
        <w:widowControl w:val="0"/>
        <w:numPr>
          <w:ilvl w:val="0"/>
          <w:numId w:val="38"/>
        </w:numPr>
        <w:ind w:left="993"/>
        <w:jc w:val="both"/>
      </w:pPr>
      <w:r w:rsidRPr="006358F4">
        <w:t>Suscribir la declaración de tener conocimiento de que la información que recibirá a través de la Sala Virtual de Datos (VDR) tiene carácter referencial y no es vinculante.</w:t>
      </w:r>
    </w:p>
    <w:p w14:paraId="1D0FE66F" w14:textId="77777777" w:rsidR="00927D59" w:rsidRPr="006358F4" w:rsidRDefault="00927D59" w:rsidP="00561EB6">
      <w:pPr>
        <w:widowControl w:val="0"/>
        <w:numPr>
          <w:ilvl w:val="0"/>
          <w:numId w:val="38"/>
        </w:numPr>
        <w:ind w:left="993"/>
        <w:jc w:val="both"/>
      </w:pPr>
      <w:r w:rsidRPr="006358F4">
        <w:t>Registrarse siguiendo las indicaciones contenidas en el Portal Institucional.</w:t>
      </w:r>
    </w:p>
    <w:p w14:paraId="0607F50A" w14:textId="77777777" w:rsidR="00927D59" w:rsidRPr="006358F4" w:rsidRDefault="00927D59" w:rsidP="00170106">
      <w:pPr>
        <w:widowControl w:val="0"/>
        <w:ind w:left="426"/>
        <w:jc w:val="both"/>
      </w:pPr>
      <w:r w:rsidRPr="006358F4">
        <w:t>El contenido inicial de la VDR, así como cualquier documento adicional que sea incorporado a este, será comunicado a través de Circular.</w:t>
      </w:r>
    </w:p>
    <w:p w14:paraId="7A502365" w14:textId="77777777" w:rsidR="00927D59" w:rsidRPr="006358F4" w:rsidRDefault="00927D59" w:rsidP="00561EB6">
      <w:pPr>
        <w:widowControl w:val="0"/>
        <w:numPr>
          <w:ilvl w:val="4"/>
          <w:numId w:val="42"/>
        </w:numPr>
        <w:ind w:left="426"/>
        <w:jc w:val="both"/>
        <w:rPr>
          <w:b/>
        </w:rPr>
      </w:pPr>
      <w:r w:rsidRPr="006358F4">
        <w:rPr>
          <w:b/>
        </w:rPr>
        <w:t>LIMITACIONES DE RESPONSABILIDAD</w:t>
      </w:r>
    </w:p>
    <w:p w14:paraId="6F6AE4AE" w14:textId="59811B66" w:rsidR="00927D59" w:rsidRPr="006358F4" w:rsidRDefault="00927D59" w:rsidP="00170106">
      <w:pPr>
        <w:widowControl w:val="0"/>
        <w:ind w:left="426"/>
        <w:jc w:val="both"/>
      </w:pPr>
      <w:r w:rsidRPr="006358F4">
        <w:t xml:space="preserve">Toda la información disponible en la VDR está sujeta a las limitaciones de responsabilidades </w:t>
      </w:r>
      <w:r w:rsidRPr="002E65C5">
        <w:t xml:space="preserve">establecidas en el </w:t>
      </w:r>
      <w:r w:rsidR="00DB079A" w:rsidRPr="002E65C5">
        <w:t>Numeral</w:t>
      </w:r>
      <w:r w:rsidRPr="002E65C5">
        <w:t xml:space="preserve"> </w:t>
      </w:r>
      <w:r w:rsidR="00BA7E55" w:rsidRPr="002E65C5">
        <w:t>4</w:t>
      </w:r>
      <w:r w:rsidR="007F6826" w:rsidRPr="002E65C5">
        <w:t>.9</w:t>
      </w:r>
      <w:r w:rsidRPr="002E65C5">
        <w:t>.</w:t>
      </w:r>
    </w:p>
    <w:p w14:paraId="72D3E550" w14:textId="797E8410" w:rsidR="00927D59" w:rsidRDefault="00927D59" w:rsidP="003B4611">
      <w:pPr>
        <w:pStyle w:val="Ttulo1"/>
        <w:numPr>
          <w:ilvl w:val="0"/>
          <w:numId w:val="0"/>
        </w:numPr>
      </w:pPr>
      <w:r w:rsidRPr="006358F4">
        <w:br w:type="page"/>
      </w:r>
      <w:bookmarkStart w:id="2013" w:name="_Toc867355"/>
      <w:bookmarkStart w:id="2014" w:name="_Toc19022808"/>
      <w:bookmarkStart w:id="2015" w:name="_Toc19287016"/>
      <w:bookmarkStart w:id="2016" w:name="_Toc50116287"/>
      <w:bookmarkStart w:id="2017" w:name="_Toc50120380"/>
      <w:r w:rsidRPr="006358F4">
        <w:lastRenderedPageBreak/>
        <w:t>Anexo Nro. 13</w:t>
      </w:r>
      <w:r w:rsidRPr="006358F4">
        <w:tab/>
        <w:t>–</w:t>
      </w:r>
      <w:r w:rsidR="003B4611">
        <w:t xml:space="preserve"> </w:t>
      </w:r>
      <w:r w:rsidRPr="006358F4">
        <w:t>Manual de Acceso y Uso de la Sala de Datos</w:t>
      </w:r>
      <w:bookmarkEnd w:id="2013"/>
      <w:bookmarkEnd w:id="2014"/>
      <w:bookmarkEnd w:id="2015"/>
      <w:bookmarkEnd w:id="2016"/>
      <w:bookmarkEnd w:id="2017"/>
    </w:p>
    <w:p w14:paraId="676A14C1" w14:textId="7F9F0D5D" w:rsidR="00927D59" w:rsidRPr="006358F4" w:rsidRDefault="00927D59" w:rsidP="003B4611">
      <w:pPr>
        <w:pStyle w:val="Ttulo2"/>
        <w:numPr>
          <w:ilvl w:val="0"/>
          <w:numId w:val="0"/>
        </w:numPr>
        <w:ind w:left="567"/>
      </w:pPr>
      <w:bookmarkStart w:id="2018" w:name="_Toc867356"/>
      <w:bookmarkStart w:id="2019" w:name="_Toc50116288"/>
      <w:bookmarkStart w:id="2020" w:name="_Toc50120381"/>
      <w:r w:rsidRPr="006358F4">
        <w:t>Apéndice 1: Contenido de la Sala de Datos</w:t>
      </w:r>
      <w:bookmarkEnd w:id="2018"/>
      <w:bookmarkEnd w:id="2019"/>
      <w:bookmarkEnd w:id="2020"/>
    </w:p>
    <w:p w14:paraId="114173B8" w14:textId="77777777" w:rsidR="003B4611" w:rsidRDefault="003B4611" w:rsidP="003B4611">
      <w:pPr>
        <w:pStyle w:val="Prrafodelista"/>
        <w:ind w:left="567"/>
        <w:jc w:val="both"/>
        <w:rPr>
          <w:rFonts w:cs="Arial"/>
        </w:rPr>
      </w:pPr>
    </w:p>
    <w:p w14:paraId="1A6E5FF6" w14:textId="4BEE550B" w:rsidR="00927D59" w:rsidRPr="006358F4" w:rsidRDefault="00927D59" w:rsidP="00561EB6">
      <w:pPr>
        <w:pStyle w:val="Prrafodelista"/>
        <w:numPr>
          <w:ilvl w:val="3"/>
          <w:numId w:val="40"/>
        </w:numPr>
        <w:ind w:left="567"/>
        <w:jc w:val="both"/>
        <w:rPr>
          <w:rFonts w:cs="Arial"/>
        </w:rPr>
      </w:pPr>
      <w:r w:rsidRPr="006358F4">
        <w:rPr>
          <w:rFonts w:cs="Arial"/>
        </w:rPr>
        <w:t xml:space="preserve">En la carpeta Nro. </w:t>
      </w:r>
      <w:r w:rsidR="006B2D22">
        <w:rPr>
          <w:rFonts w:cs="Arial"/>
        </w:rPr>
        <w:t xml:space="preserve">1. </w:t>
      </w:r>
      <w:r w:rsidR="00A07ACF">
        <w:rPr>
          <w:rFonts w:cs="Arial"/>
        </w:rPr>
        <w:t>PMO EMAPAT</w:t>
      </w:r>
      <w:r w:rsidR="006B2D22">
        <w:rPr>
          <w:rFonts w:cs="Arial"/>
        </w:rPr>
        <w:t xml:space="preserve"> 2010 </w:t>
      </w:r>
      <w:r w:rsidR="00A07ACF">
        <w:rPr>
          <w:rFonts w:cs="Arial"/>
        </w:rPr>
        <w:t>-</w:t>
      </w:r>
      <w:r w:rsidR="006B2D22">
        <w:rPr>
          <w:rFonts w:cs="Arial"/>
        </w:rPr>
        <w:t xml:space="preserve"> 2014 </w:t>
      </w:r>
      <w:r w:rsidR="005F5FDE">
        <w:rPr>
          <w:rFonts w:cs="Arial"/>
        </w:rPr>
        <w:t>(</w:t>
      </w:r>
      <w:r w:rsidR="00A07ACF">
        <w:rPr>
          <w:rFonts w:cs="Arial"/>
        </w:rPr>
        <w:t>04.10</w:t>
      </w:r>
      <w:r w:rsidR="005F5FDE">
        <w:rPr>
          <w:rFonts w:cs="Arial"/>
        </w:rPr>
        <w:t>)</w:t>
      </w:r>
    </w:p>
    <w:p w14:paraId="1764327E" w14:textId="39DAE600" w:rsidR="00927D59" w:rsidRPr="006358F4" w:rsidRDefault="00927D59" w:rsidP="00561EB6">
      <w:pPr>
        <w:pStyle w:val="Prrafodelista"/>
        <w:numPr>
          <w:ilvl w:val="3"/>
          <w:numId w:val="40"/>
        </w:numPr>
        <w:ind w:left="567"/>
        <w:jc w:val="both"/>
        <w:rPr>
          <w:rFonts w:cs="Arial"/>
        </w:rPr>
      </w:pPr>
      <w:r w:rsidRPr="006358F4">
        <w:rPr>
          <w:rFonts w:cs="Arial"/>
        </w:rPr>
        <w:t xml:space="preserve">En la carpeta Nro. </w:t>
      </w:r>
      <w:r w:rsidR="006B2D22">
        <w:rPr>
          <w:rFonts w:cs="Arial"/>
        </w:rPr>
        <w:t>2. Estudio de Factibilidad</w:t>
      </w:r>
      <w:r w:rsidR="00A07ACF">
        <w:rPr>
          <w:rFonts w:cs="Arial"/>
        </w:rPr>
        <w:t xml:space="preserve"> </w:t>
      </w:r>
      <w:r w:rsidR="005F5FDE">
        <w:rPr>
          <w:rFonts w:cs="Arial"/>
        </w:rPr>
        <w:t>(</w:t>
      </w:r>
      <w:r w:rsidR="00A07ACF">
        <w:rPr>
          <w:rFonts w:cs="Arial"/>
        </w:rPr>
        <w:t>03.14</w:t>
      </w:r>
      <w:r w:rsidR="005F5FDE">
        <w:rPr>
          <w:rFonts w:cs="Arial"/>
        </w:rPr>
        <w:t>)</w:t>
      </w:r>
    </w:p>
    <w:p w14:paraId="3A9681E7" w14:textId="0A3F2C49" w:rsidR="004938B2" w:rsidRPr="006358F4" w:rsidRDefault="00164BA1" w:rsidP="00561EB6">
      <w:pPr>
        <w:pStyle w:val="Prrafodelista"/>
        <w:numPr>
          <w:ilvl w:val="3"/>
          <w:numId w:val="40"/>
        </w:numPr>
        <w:ind w:left="567"/>
        <w:jc w:val="both"/>
        <w:rPr>
          <w:rFonts w:cs="Arial"/>
        </w:rPr>
      </w:pPr>
      <w:r w:rsidRPr="006358F4">
        <w:rPr>
          <w:rFonts w:cs="Arial"/>
        </w:rPr>
        <w:t xml:space="preserve">En la carpeta Nro. </w:t>
      </w:r>
      <w:r>
        <w:rPr>
          <w:rFonts w:cs="Arial"/>
        </w:rPr>
        <w:t xml:space="preserve">3. Ultimo registro SNIP </w:t>
      </w:r>
      <w:r w:rsidR="005F5FDE">
        <w:rPr>
          <w:rFonts w:cs="Arial"/>
        </w:rPr>
        <w:t>(</w:t>
      </w:r>
      <w:r w:rsidR="00A07ACF">
        <w:rPr>
          <w:rFonts w:cs="Arial"/>
        </w:rPr>
        <w:t>04.17</w:t>
      </w:r>
      <w:r w:rsidR="005F5FDE">
        <w:rPr>
          <w:rFonts w:cs="Arial"/>
        </w:rPr>
        <w:t>)</w:t>
      </w:r>
    </w:p>
    <w:p w14:paraId="6052AC7D" w14:textId="21D3835E" w:rsidR="00164BA1" w:rsidRPr="006358F4" w:rsidRDefault="00164BA1" w:rsidP="00561EB6">
      <w:pPr>
        <w:pStyle w:val="Prrafodelista"/>
        <w:numPr>
          <w:ilvl w:val="3"/>
          <w:numId w:val="40"/>
        </w:numPr>
        <w:ind w:left="567"/>
        <w:jc w:val="both"/>
        <w:rPr>
          <w:rFonts w:cs="Arial"/>
        </w:rPr>
      </w:pPr>
      <w:r w:rsidRPr="006358F4">
        <w:rPr>
          <w:rFonts w:cs="Arial"/>
        </w:rPr>
        <w:t xml:space="preserve">En la carpeta Nro. </w:t>
      </w:r>
      <w:r w:rsidR="005B57D1">
        <w:rPr>
          <w:rFonts w:cs="Arial"/>
        </w:rPr>
        <w:t>4</w:t>
      </w:r>
      <w:r>
        <w:rPr>
          <w:rFonts w:cs="Arial"/>
        </w:rPr>
        <w:t>. E</w:t>
      </w:r>
      <w:r w:rsidR="005F5FDE">
        <w:rPr>
          <w:rFonts w:cs="Arial"/>
        </w:rPr>
        <w:t>studio</w:t>
      </w:r>
      <w:r>
        <w:rPr>
          <w:rFonts w:cs="Arial"/>
        </w:rPr>
        <w:t xml:space="preserve"> Tarifario EMAPAT 2017-2022 </w:t>
      </w:r>
      <w:r w:rsidR="005F5FDE">
        <w:rPr>
          <w:rFonts w:cs="Arial"/>
        </w:rPr>
        <w:t>(</w:t>
      </w:r>
      <w:r w:rsidR="00A07ACF">
        <w:rPr>
          <w:rFonts w:cs="Arial"/>
        </w:rPr>
        <w:t>11.17</w:t>
      </w:r>
      <w:r w:rsidR="005F5FDE">
        <w:rPr>
          <w:rFonts w:cs="Arial"/>
        </w:rPr>
        <w:t>)</w:t>
      </w:r>
    </w:p>
    <w:p w14:paraId="5EB017EB" w14:textId="4D8ECF94" w:rsidR="00164BA1" w:rsidRDefault="00164BA1" w:rsidP="00561EB6">
      <w:pPr>
        <w:pStyle w:val="Prrafodelista"/>
        <w:numPr>
          <w:ilvl w:val="3"/>
          <w:numId w:val="40"/>
        </w:numPr>
        <w:ind w:left="567"/>
        <w:jc w:val="both"/>
        <w:rPr>
          <w:rFonts w:cs="Arial"/>
        </w:rPr>
      </w:pPr>
      <w:r w:rsidRPr="006358F4">
        <w:rPr>
          <w:rFonts w:cs="Arial"/>
        </w:rPr>
        <w:t xml:space="preserve">En la carpeta Nro. </w:t>
      </w:r>
      <w:r w:rsidR="005B57D1">
        <w:rPr>
          <w:rFonts w:cs="Arial"/>
        </w:rPr>
        <w:t>5</w:t>
      </w:r>
      <w:r>
        <w:rPr>
          <w:rFonts w:cs="Arial"/>
        </w:rPr>
        <w:t>. Planos Proyecto SNIP Nº156697</w:t>
      </w:r>
      <w:r w:rsidR="00A07ACF">
        <w:rPr>
          <w:rFonts w:cs="Arial"/>
        </w:rPr>
        <w:t xml:space="preserve"> </w:t>
      </w:r>
      <w:r w:rsidR="005F5FDE">
        <w:rPr>
          <w:rFonts w:cs="Arial"/>
        </w:rPr>
        <w:t>(</w:t>
      </w:r>
      <w:r w:rsidR="00A07ACF">
        <w:rPr>
          <w:rFonts w:cs="Arial"/>
        </w:rPr>
        <w:t>03.19</w:t>
      </w:r>
      <w:r w:rsidR="005F5FDE">
        <w:rPr>
          <w:rFonts w:cs="Arial"/>
        </w:rPr>
        <w:t>)</w:t>
      </w:r>
    </w:p>
    <w:p w14:paraId="78142FED" w14:textId="7D8604D7" w:rsidR="00A07ACF" w:rsidRDefault="00A07ACF" w:rsidP="00561EB6">
      <w:pPr>
        <w:pStyle w:val="Prrafodelista"/>
        <w:numPr>
          <w:ilvl w:val="3"/>
          <w:numId w:val="40"/>
        </w:numPr>
        <w:ind w:left="567"/>
        <w:jc w:val="both"/>
        <w:rPr>
          <w:rFonts w:cs="Arial"/>
        </w:rPr>
      </w:pPr>
      <w:r w:rsidRPr="006358F4">
        <w:rPr>
          <w:rFonts w:cs="Arial"/>
        </w:rPr>
        <w:t xml:space="preserve">En la carpeta Nro. </w:t>
      </w:r>
      <w:r w:rsidR="005B57D1">
        <w:rPr>
          <w:rFonts w:cs="Arial"/>
        </w:rPr>
        <w:t>6</w:t>
      </w:r>
      <w:r>
        <w:rPr>
          <w:rFonts w:cs="Arial"/>
        </w:rPr>
        <w:t xml:space="preserve">. </w:t>
      </w:r>
      <w:r w:rsidR="002E0873">
        <w:rPr>
          <w:rFonts w:cs="Arial"/>
        </w:rPr>
        <w:t>Expediente Técnico 2017</w:t>
      </w:r>
      <w:r>
        <w:rPr>
          <w:rFonts w:cs="Arial"/>
        </w:rPr>
        <w:t xml:space="preserve"> </w:t>
      </w:r>
      <w:r w:rsidR="002638EB">
        <w:rPr>
          <w:rFonts w:cs="Arial"/>
        </w:rPr>
        <w:t>(</w:t>
      </w:r>
      <w:r>
        <w:rPr>
          <w:rFonts w:cs="Arial"/>
        </w:rPr>
        <w:t>07.18</w:t>
      </w:r>
      <w:r w:rsidR="002638EB">
        <w:rPr>
          <w:rFonts w:cs="Arial"/>
        </w:rPr>
        <w:t>)</w:t>
      </w:r>
      <w:r w:rsidR="001C2416">
        <w:rPr>
          <w:rFonts w:cs="Arial"/>
        </w:rPr>
        <w:t xml:space="preserve"> </w:t>
      </w:r>
    </w:p>
    <w:p w14:paraId="7A049DDA" w14:textId="73E28AD9" w:rsidR="00721215" w:rsidRDefault="005E44FC" w:rsidP="00561EB6">
      <w:pPr>
        <w:pStyle w:val="Prrafodelista"/>
        <w:numPr>
          <w:ilvl w:val="3"/>
          <w:numId w:val="40"/>
        </w:numPr>
        <w:ind w:left="567"/>
        <w:jc w:val="both"/>
        <w:rPr>
          <w:rFonts w:cs="Arial"/>
        </w:rPr>
      </w:pPr>
      <w:r>
        <w:rPr>
          <w:rFonts w:cs="Arial"/>
        </w:rPr>
        <w:t xml:space="preserve">En la carpeta Nro. </w:t>
      </w:r>
      <w:r w:rsidR="005B57D1">
        <w:rPr>
          <w:rFonts w:cs="Arial"/>
        </w:rPr>
        <w:t>7</w:t>
      </w:r>
      <w:r>
        <w:rPr>
          <w:rFonts w:cs="Arial"/>
        </w:rPr>
        <w:t xml:space="preserve">. </w:t>
      </w:r>
      <w:r w:rsidR="00553CBB">
        <w:rPr>
          <w:rFonts w:cs="Arial"/>
        </w:rPr>
        <w:t xml:space="preserve">Notas Técnicas </w:t>
      </w:r>
      <w:r w:rsidR="00DF0368">
        <w:rPr>
          <w:rFonts w:cs="Arial"/>
        </w:rPr>
        <w:t xml:space="preserve">de la Fase de Estructuración </w:t>
      </w:r>
      <w:r w:rsidR="00A13338">
        <w:rPr>
          <w:rFonts w:cs="Arial"/>
        </w:rPr>
        <w:t>(</w:t>
      </w:r>
      <w:r w:rsidR="0003538F">
        <w:rPr>
          <w:rFonts w:cs="Arial"/>
        </w:rPr>
        <w:t>08.20)</w:t>
      </w:r>
    </w:p>
    <w:p w14:paraId="534EBF25" w14:textId="68BA721E" w:rsidR="00C90F8D" w:rsidRPr="00C90F8D" w:rsidRDefault="00C90F8D" w:rsidP="00C90F8D">
      <w:pPr>
        <w:jc w:val="both"/>
        <w:rPr>
          <w:rFonts w:cs="Arial"/>
        </w:rPr>
      </w:pPr>
    </w:p>
    <w:p w14:paraId="397F853E" w14:textId="50B78A1A" w:rsidR="00927D59" w:rsidRPr="006358F4" w:rsidRDefault="00927D59" w:rsidP="00A07ACF">
      <w:pPr>
        <w:pStyle w:val="Prrafodelista"/>
        <w:ind w:left="567"/>
        <w:jc w:val="both"/>
        <w:rPr>
          <w:rFonts w:cs="Arial"/>
        </w:rPr>
      </w:pPr>
    </w:p>
    <w:p w14:paraId="78B26FC7" w14:textId="77777777" w:rsidR="00927D59" w:rsidRPr="006358F4" w:rsidRDefault="00927D59" w:rsidP="00BD3A93">
      <w:pPr>
        <w:widowControl w:val="0"/>
        <w:spacing w:after="0"/>
        <w:rPr>
          <w:rFonts w:cs="Arial"/>
          <w:b/>
          <w:color w:val="000080"/>
        </w:rPr>
      </w:pPr>
      <w:r w:rsidRPr="006358F4">
        <w:rPr>
          <w:rFonts w:cs="Arial"/>
        </w:rPr>
        <w:br w:type="page"/>
      </w:r>
    </w:p>
    <w:p w14:paraId="7077195B" w14:textId="20BE7866" w:rsidR="00927D59" w:rsidRPr="006358F4" w:rsidRDefault="00927D59" w:rsidP="00EC0388">
      <w:pPr>
        <w:pStyle w:val="Ttulo1"/>
        <w:numPr>
          <w:ilvl w:val="0"/>
          <w:numId w:val="0"/>
        </w:numPr>
      </w:pPr>
      <w:bookmarkStart w:id="2021" w:name="_Toc131568982"/>
      <w:bookmarkStart w:id="2022" w:name="_Toc241495069"/>
      <w:bookmarkStart w:id="2023" w:name="_Toc241576886"/>
      <w:bookmarkStart w:id="2024" w:name="_Toc441240294"/>
      <w:bookmarkStart w:id="2025" w:name="_Toc517688622"/>
      <w:bookmarkStart w:id="2026" w:name="_Toc867357"/>
      <w:bookmarkStart w:id="2027" w:name="_Toc50116289"/>
      <w:bookmarkStart w:id="2028" w:name="_Toc50120382"/>
      <w:bookmarkEnd w:id="2009"/>
      <w:bookmarkEnd w:id="2010"/>
      <w:bookmarkEnd w:id="2011"/>
      <w:bookmarkEnd w:id="2012"/>
      <w:r w:rsidRPr="006358F4">
        <w:lastRenderedPageBreak/>
        <w:t>Anexo Nro. 14</w:t>
      </w:r>
      <w:bookmarkStart w:id="2029" w:name="_Toc410908368"/>
      <w:r w:rsidR="003B4611">
        <w:t xml:space="preserve"> </w:t>
      </w:r>
      <w:r w:rsidRPr="006358F4">
        <w:t>–</w:t>
      </w:r>
      <w:r w:rsidR="003B4611">
        <w:t xml:space="preserve"> </w:t>
      </w:r>
      <w:r w:rsidRPr="006358F4">
        <w:t>Acuerdo de Confidencialidad</w:t>
      </w:r>
      <w:bookmarkEnd w:id="2021"/>
      <w:bookmarkEnd w:id="2022"/>
      <w:bookmarkEnd w:id="2023"/>
      <w:bookmarkEnd w:id="2024"/>
      <w:bookmarkEnd w:id="2025"/>
      <w:bookmarkEnd w:id="2026"/>
      <w:bookmarkEnd w:id="2027"/>
      <w:bookmarkEnd w:id="2028"/>
      <w:bookmarkEnd w:id="2029"/>
    </w:p>
    <w:p w14:paraId="24149FD6" w14:textId="77777777" w:rsidR="00927D59" w:rsidRPr="006358F4" w:rsidRDefault="00927D59" w:rsidP="0033437E">
      <w:pPr>
        <w:pStyle w:val="Textosinformato"/>
        <w:widowControl w:val="0"/>
        <w:spacing w:line="276" w:lineRule="auto"/>
        <w:ind w:left="0"/>
        <w:jc w:val="both"/>
        <w:rPr>
          <w:rFonts w:ascii="Calibri" w:hAnsi="Calibri"/>
          <w:sz w:val="22"/>
          <w:szCs w:val="22"/>
        </w:rPr>
      </w:pPr>
    </w:p>
    <w:p w14:paraId="46449E3F" w14:textId="308FB17B" w:rsidR="00927D59" w:rsidRPr="006358F4" w:rsidRDefault="00927D59" w:rsidP="00FF1A44">
      <w:pPr>
        <w:widowControl w:val="0"/>
        <w:spacing w:after="0"/>
        <w:rPr>
          <w:rFonts w:cs="Arial"/>
        </w:rPr>
      </w:pPr>
      <w:bookmarkStart w:id="2030" w:name="_Toc241495070"/>
      <w:r w:rsidRPr="006358F4">
        <w:rPr>
          <w:rFonts w:cs="Arial"/>
        </w:rPr>
        <w:t>Lima,</w:t>
      </w:r>
      <w:r w:rsidR="002B3CAC">
        <w:rPr>
          <w:rFonts w:cs="Arial"/>
        </w:rPr>
        <w:t xml:space="preserve"> </w:t>
      </w:r>
      <w:r w:rsidRPr="006358F4">
        <w:rPr>
          <w:rFonts w:cs="Arial"/>
        </w:rPr>
        <w:t>....... de ............................. de 20</w:t>
      </w:r>
      <w:r w:rsidR="00A74687">
        <w:rPr>
          <w:rFonts w:cs="Arial"/>
        </w:rPr>
        <w:t>2</w:t>
      </w:r>
      <w:r w:rsidRPr="006358F4">
        <w:rPr>
          <w:rFonts w:cs="Arial"/>
        </w:rPr>
        <w:t>....</w:t>
      </w:r>
      <w:bookmarkEnd w:id="2030"/>
    </w:p>
    <w:p w14:paraId="5177B7FE" w14:textId="77777777" w:rsidR="00927D59" w:rsidRPr="006358F4" w:rsidRDefault="00927D59" w:rsidP="00322C00">
      <w:pPr>
        <w:widowControl w:val="0"/>
        <w:spacing w:after="0"/>
        <w:rPr>
          <w:rFonts w:cs="Arial"/>
        </w:rPr>
      </w:pPr>
    </w:p>
    <w:p w14:paraId="78DA74B2" w14:textId="77777777" w:rsidR="00927D59" w:rsidRPr="006358F4" w:rsidRDefault="00927D59" w:rsidP="009E6E17">
      <w:pPr>
        <w:widowControl w:val="0"/>
        <w:spacing w:after="0"/>
        <w:rPr>
          <w:rFonts w:cs="Arial"/>
          <w:b/>
        </w:rPr>
      </w:pPr>
      <w:r w:rsidRPr="006358F4">
        <w:rPr>
          <w:rFonts w:cs="Arial"/>
          <w:b/>
        </w:rPr>
        <w:t>Señores</w:t>
      </w:r>
    </w:p>
    <w:p w14:paraId="6FBBC04E" w14:textId="7CAA3631" w:rsidR="00927D59" w:rsidRPr="006358F4" w:rsidRDefault="0017513F" w:rsidP="00342C1B">
      <w:pPr>
        <w:widowControl w:val="0"/>
        <w:spacing w:after="0"/>
        <w:rPr>
          <w:rFonts w:cs="Arial"/>
          <w:b/>
        </w:rPr>
      </w:pPr>
      <w:r>
        <w:rPr>
          <w:rFonts w:cs="Arial"/>
          <w:b/>
        </w:rPr>
        <w:t>PROINVERSIÓN</w:t>
      </w:r>
    </w:p>
    <w:p w14:paraId="10CD630E" w14:textId="77777777" w:rsidR="00927D59" w:rsidRPr="006358F4" w:rsidRDefault="00927D59" w:rsidP="00136995">
      <w:pPr>
        <w:widowControl w:val="0"/>
        <w:spacing w:after="0"/>
        <w:rPr>
          <w:rFonts w:cs="Arial"/>
        </w:rPr>
      </w:pPr>
      <w:proofErr w:type="gramStart"/>
      <w:r w:rsidRPr="006358F4">
        <w:rPr>
          <w:rFonts w:cs="Arial"/>
        </w:rPr>
        <w:t>Presente.-</w:t>
      </w:r>
      <w:proofErr w:type="gramEnd"/>
    </w:p>
    <w:p w14:paraId="325DC729" w14:textId="77777777" w:rsidR="00927D59" w:rsidRPr="006358F4" w:rsidRDefault="00927D59" w:rsidP="006A5130">
      <w:pPr>
        <w:pStyle w:val="Textosinformato"/>
        <w:widowControl w:val="0"/>
        <w:spacing w:line="276" w:lineRule="auto"/>
        <w:ind w:left="0"/>
        <w:rPr>
          <w:rFonts w:ascii="Calibri" w:hAnsi="Calibri"/>
          <w:sz w:val="22"/>
          <w:szCs w:val="22"/>
        </w:rPr>
      </w:pPr>
    </w:p>
    <w:p w14:paraId="52AE36C7" w14:textId="77777777" w:rsidR="00927D59" w:rsidRPr="006358F4" w:rsidRDefault="00927D59" w:rsidP="004A1F3B">
      <w:pPr>
        <w:pStyle w:val="Textosinformato"/>
        <w:widowControl w:val="0"/>
        <w:spacing w:line="276" w:lineRule="auto"/>
        <w:ind w:left="0"/>
        <w:rPr>
          <w:rFonts w:ascii="Calibri" w:hAnsi="Calibri"/>
          <w:sz w:val="22"/>
          <w:szCs w:val="22"/>
        </w:rPr>
      </w:pPr>
      <w:r w:rsidRPr="006358F4">
        <w:rPr>
          <w:rFonts w:ascii="Calibri" w:hAnsi="Calibri"/>
          <w:sz w:val="22"/>
          <w:szCs w:val="22"/>
        </w:rPr>
        <w:t xml:space="preserve"> Postor: .........................................................................................</w:t>
      </w:r>
    </w:p>
    <w:p w14:paraId="007843B1" w14:textId="48CD3B19" w:rsidR="00927D59" w:rsidRPr="006358F4" w:rsidRDefault="00927D59" w:rsidP="008B68B1">
      <w:pPr>
        <w:pStyle w:val="Textosinformato"/>
        <w:widowControl w:val="0"/>
        <w:spacing w:line="276" w:lineRule="auto"/>
        <w:ind w:left="0"/>
        <w:jc w:val="both"/>
        <w:rPr>
          <w:rFonts w:ascii="Calibri" w:hAnsi="Calibri"/>
          <w:sz w:val="22"/>
          <w:szCs w:val="22"/>
        </w:rPr>
      </w:pPr>
      <w:r w:rsidRPr="006358F4">
        <w:rPr>
          <w:rFonts w:ascii="Calibri" w:hAnsi="Calibri"/>
          <w:sz w:val="22"/>
          <w:szCs w:val="22"/>
        </w:rPr>
        <w:t xml:space="preserve">........................................................................ (Nombre del Postor) debidamente representado por su .................................................... (Cargo del que suscribe), Sr. ............................................................................................ (nombre del que suscribe), identificado con ..................., Nro. .............................. con domicilio en .............................................................................................................................. por medio de la presente manifestamos nuestro interés en acceder a la Sala </w:t>
      </w:r>
      <w:r w:rsidR="00802BD0">
        <w:rPr>
          <w:rFonts w:ascii="Calibri" w:hAnsi="Calibri"/>
          <w:sz w:val="22"/>
          <w:szCs w:val="22"/>
        </w:rPr>
        <w:t xml:space="preserve">Virtual </w:t>
      </w:r>
      <w:r w:rsidRPr="006358F4">
        <w:rPr>
          <w:rFonts w:ascii="Calibri" w:hAnsi="Calibri"/>
          <w:sz w:val="22"/>
          <w:szCs w:val="22"/>
        </w:rPr>
        <w:t xml:space="preserve">de Datos que </w:t>
      </w:r>
      <w:r w:rsidR="0017513F">
        <w:rPr>
          <w:rFonts w:ascii="Calibri" w:hAnsi="Calibri"/>
          <w:sz w:val="22"/>
          <w:szCs w:val="22"/>
        </w:rPr>
        <w:t>PROINVERSIÓN</w:t>
      </w:r>
      <w:r w:rsidRPr="006358F4">
        <w:rPr>
          <w:rFonts w:ascii="Calibri" w:hAnsi="Calibri"/>
          <w:sz w:val="22"/>
          <w:szCs w:val="22"/>
        </w:rPr>
        <w:t xml:space="preserve"> pone a disposición, de acuerdo con las Bases del Concurso de Proyectos Integrales para la </w:t>
      </w:r>
      <w:r w:rsidR="00802BD0">
        <w:rPr>
          <w:rFonts w:ascii="Calibri" w:hAnsi="Calibri"/>
          <w:sz w:val="22"/>
          <w:szCs w:val="22"/>
        </w:rPr>
        <w:t xml:space="preserve">entrega en </w:t>
      </w:r>
      <w:r w:rsidRPr="006358F4">
        <w:rPr>
          <w:rFonts w:ascii="Calibri" w:hAnsi="Calibri"/>
          <w:sz w:val="22"/>
          <w:szCs w:val="22"/>
        </w:rPr>
        <w:t>Concesión de</w:t>
      </w:r>
      <w:r w:rsidR="00802BD0">
        <w:rPr>
          <w:rFonts w:ascii="Calibri" w:hAnsi="Calibri"/>
          <w:sz w:val="22"/>
          <w:szCs w:val="22"/>
        </w:rPr>
        <w:t>l Proyecto “Mejoramiento del Sistema de Alcantarillado y Tratamiento de Aguas Servidas de la Ciudad de Puerto Maldonado, Distrito de Tambopata, Provincial de Tambopata, Departamento de Madre de Dios”.</w:t>
      </w:r>
    </w:p>
    <w:p w14:paraId="20C99726" w14:textId="77777777" w:rsidR="00927D59" w:rsidRPr="006358F4" w:rsidRDefault="00927D59" w:rsidP="00AD3DF4">
      <w:pPr>
        <w:pStyle w:val="Textosinformato"/>
        <w:widowControl w:val="0"/>
        <w:spacing w:line="276" w:lineRule="auto"/>
        <w:ind w:left="0"/>
        <w:jc w:val="both"/>
        <w:rPr>
          <w:rFonts w:ascii="Calibri" w:hAnsi="Calibri"/>
          <w:sz w:val="22"/>
          <w:szCs w:val="22"/>
        </w:rPr>
      </w:pPr>
    </w:p>
    <w:p w14:paraId="70B848F8" w14:textId="18DBA186" w:rsidR="00927D59" w:rsidRPr="006358F4" w:rsidRDefault="00927D59" w:rsidP="00AE0F0E">
      <w:pPr>
        <w:pStyle w:val="Textosinformato"/>
        <w:widowControl w:val="0"/>
        <w:spacing w:line="276" w:lineRule="auto"/>
        <w:ind w:left="0"/>
        <w:jc w:val="both"/>
        <w:rPr>
          <w:rFonts w:ascii="Calibri" w:hAnsi="Calibri"/>
          <w:sz w:val="22"/>
          <w:szCs w:val="22"/>
        </w:rPr>
      </w:pPr>
      <w:r w:rsidRPr="006358F4">
        <w:rPr>
          <w:rFonts w:ascii="Calibri" w:hAnsi="Calibri"/>
          <w:sz w:val="22"/>
          <w:szCs w:val="22"/>
        </w:rPr>
        <w:t xml:space="preserve">Al respecto, nos comprometemos a mantener confidencialidad respecto de toda la información obtenida en la Sala </w:t>
      </w:r>
      <w:r w:rsidR="00802BD0">
        <w:rPr>
          <w:rFonts w:ascii="Calibri" w:hAnsi="Calibri"/>
          <w:sz w:val="22"/>
          <w:szCs w:val="22"/>
        </w:rPr>
        <w:t xml:space="preserve">Virtual </w:t>
      </w:r>
      <w:r w:rsidRPr="006358F4">
        <w:rPr>
          <w:rFonts w:ascii="Calibri" w:hAnsi="Calibri"/>
          <w:sz w:val="22"/>
          <w:szCs w:val="22"/>
        </w:rPr>
        <w:t xml:space="preserve">de Datos, a no divulgar ningún material o información a terceras personas sin la previa autorización escrita del Director de Proyecto, a no utilizar la información para ningún otro propósito que no esté relacionado con el proceso </w:t>
      </w:r>
      <w:r w:rsidRPr="006358F4">
        <w:rPr>
          <w:rFonts w:ascii="Calibri" w:hAnsi="Calibri"/>
          <w:color w:val="000000"/>
          <w:sz w:val="22"/>
          <w:szCs w:val="22"/>
        </w:rPr>
        <w:t>de</w:t>
      </w:r>
      <w:r w:rsidRPr="006358F4">
        <w:rPr>
          <w:rFonts w:ascii="Calibri" w:hAnsi="Calibri"/>
          <w:sz w:val="22"/>
          <w:szCs w:val="22"/>
        </w:rPr>
        <w:t xml:space="preserve">l Concurso de Proyectos Integrales y a no utilizar la información de cualquier manera que pudiera generar conflictos con los intereses del Estado, sus funcionarios o dependencias y </w:t>
      </w:r>
      <w:r w:rsidR="0017513F">
        <w:rPr>
          <w:rFonts w:ascii="Calibri" w:hAnsi="Calibri"/>
          <w:sz w:val="22"/>
          <w:szCs w:val="22"/>
        </w:rPr>
        <w:t>PROINVERSIÓN</w:t>
      </w:r>
      <w:r w:rsidRPr="006358F4">
        <w:rPr>
          <w:rFonts w:ascii="Calibri" w:hAnsi="Calibri"/>
          <w:sz w:val="22"/>
          <w:szCs w:val="22"/>
        </w:rPr>
        <w:t>.</w:t>
      </w:r>
    </w:p>
    <w:p w14:paraId="68D45853" w14:textId="77777777" w:rsidR="00927D59" w:rsidRPr="006358F4" w:rsidRDefault="00927D59" w:rsidP="00823415">
      <w:pPr>
        <w:pStyle w:val="Textosinformato"/>
        <w:widowControl w:val="0"/>
        <w:spacing w:line="276" w:lineRule="auto"/>
        <w:ind w:left="0"/>
        <w:jc w:val="both"/>
        <w:rPr>
          <w:rFonts w:ascii="Calibri" w:hAnsi="Calibri"/>
          <w:sz w:val="22"/>
          <w:szCs w:val="22"/>
        </w:rPr>
      </w:pPr>
    </w:p>
    <w:p w14:paraId="354D64E9" w14:textId="7B832412" w:rsidR="00927D59" w:rsidRPr="006358F4" w:rsidRDefault="00B1532E">
      <w:pPr>
        <w:pStyle w:val="Textosinformato"/>
        <w:widowControl w:val="0"/>
        <w:spacing w:line="276" w:lineRule="auto"/>
        <w:ind w:left="0"/>
        <w:jc w:val="both"/>
        <w:rPr>
          <w:rFonts w:ascii="Calibri" w:hAnsi="Calibri"/>
          <w:sz w:val="22"/>
          <w:szCs w:val="22"/>
        </w:rPr>
      </w:pPr>
      <w:r>
        <w:rPr>
          <w:rFonts w:ascii="Calibri" w:hAnsi="Calibri"/>
          <w:sz w:val="22"/>
          <w:szCs w:val="22"/>
        </w:rPr>
        <w:t xml:space="preserve">La documentación </w:t>
      </w:r>
      <w:r w:rsidR="00927D59" w:rsidRPr="006358F4">
        <w:rPr>
          <w:rFonts w:ascii="Calibri" w:hAnsi="Calibri"/>
          <w:sz w:val="22"/>
          <w:szCs w:val="22"/>
        </w:rPr>
        <w:t>obtenid</w:t>
      </w:r>
      <w:r>
        <w:rPr>
          <w:rFonts w:ascii="Calibri" w:hAnsi="Calibri"/>
          <w:sz w:val="22"/>
          <w:szCs w:val="22"/>
        </w:rPr>
        <w:t>a</w:t>
      </w:r>
      <w:r w:rsidR="00927D59" w:rsidRPr="006358F4">
        <w:rPr>
          <w:rFonts w:ascii="Calibri" w:hAnsi="Calibri"/>
          <w:sz w:val="22"/>
          <w:szCs w:val="22"/>
        </w:rPr>
        <w:t xml:space="preserve"> de la Sala </w:t>
      </w:r>
      <w:r w:rsidR="00802BD0">
        <w:rPr>
          <w:rFonts w:ascii="Calibri" w:hAnsi="Calibri"/>
          <w:sz w:val="22"/>
          <w:szCs w:val="22"/>
        </w:rPr>
        <w:t xml:space="preserve">Virtual </w:t>
      </w:r>
      <w:r w:rsidR="00927D59" w:rsidRPr="006358F4">
        <w:rPr>
          <w:rFonts w:ascii="Calibri" w:hAnsi="Calibri"/>
          <w:sz w:val="22"/>
          <w:szCs w:val="22"/>
        </w:rPr>
        <w:t>de Datos únicamente será puest</w:t>
      </w:r>
      <w:r w:rsidR="00BB4154">
        <w:rPr>
          <w:rFonts w:ascii="Calibri" w:hAnsi="Calibri"/>
          <w:sz w:val="22"/>
          <w:szCs w:val="22"/>
        </w:rPr>
        <w:t>a</w:t>
      </w:r>
      <w:r w:rsidR="00927D59" w:rsidRPr="006358F4">
        <w:rPr>
          <w:rFonts w:ascii="Calibri" w:hAnsi="Calibri"/>
          <w:sz w:val="22"/>
          <w:szCs w:val="22"/>
        </w:rPr>
        <w:t xml:space="preserve"> a disposición de nuestro personal, ejecutivos y consultores, por motivos relacionados con el proceso </w:t>
      </w:r>
      <w:r w:rsidR="00927D59" w:rsidRPr="006358F4">
        <w:rPr>
          <w:rFonts w:ascii="Calibri" w:hAnsi="Calibri"/>
          <w:color w:val="000000"/>
          <w:sz w:val="22"/>
          <w:szCs w:val="22"/>
        </w:rPr>
        <w:t>de</w:t>
      </w:r>
      <w:r w:rsidR="00927D59" w:rsidRPr="006358F4">
        <w:rPr>
          <w:rFonts w:ascii="Calibri" w:hAnsi="Calibri"/>
          <w:sz w:val="22"/>
          <w:szCs w:val="22"/>
        </w:rPr>
        <w:t>l Concurso de Proyectos Integrales. Dicho personal conocerá este acuerdo y se encontrará igualmente obligado a mantener confidencialidad respecto de la información antes mencionada. Tomaremos todas las acciones que fuesen razonables para impedir la divulgación de cualquier información a cualquier persona, sin el previo consentimiento escrito del Director de Proyecto.</w:t>
      </w:r>
    </w:p>
    <w:p w14:paraId="752502AD" w14:textId="77777777" w:rsidR="00927D59" w:rsidRPr="006358F4" w:rsidRDefault="00927D59">
      <w:pPr>
        <w:pStyle w:val="Textosinformato"/>
        <w:widowControl w:val="0"/>
        <w:spacing w:line="276" w:lineRule="auto"/>
        <w:ind w:left="0"/>
        <w:jc w:val="both"/>
        <w:rPr>
          <w:rFonts w:ascii="Calibri" w:hAnsi="Calibri"/>
          <w:sz w:val="22"/>
          <w:szCs w:val="22"/>
        </w:rPr>
      </w:pPr>
    </w:p>
    <w:p w14:paraId="27E4A45B" w14:textId="77777777" w:rsidR="00927D59" w:rsidRPr="006358F4" w:rsidRDefault="00927D59">
      <w:pPr>
        <w:pStyle w:val="Textosinformato"/>
        <w:widowControl w:val="0"/>
        <w:spacing w:line="276" w:lineRule="auto"/>
        <w:ind w:left="0"/>
        <w:jc w:val="both"/>
        <w:rPr>
          <w:rFonts w:ascii="Calibri" w:hAnsi="Calibri"/>
          <w:sz w:val="22"/>
          <w:szCs w:val="22"/>
        </w:rPr>
      </w:pPr>
      <w:r w:rsidRPr="006358F4">
        <w:rPr>
          <w:rFonts w:ascii="Calibri" w:hAnsi="Calibri"/>
          <w:sz w:val="22"/>
          <w:szCs w:val="22"/>
        </w:rPr>
        <w:t>Ninguna licencia o derecho ha sido o será otorgado a nuestros asesores con relación a la disposición de cualquier información comprendida en el presente acuerdo.</w:t>
      </w:r>
    </w:p>
    <w:p w14:paraId="0981F421" w14:textId="77777777" w:rsidR="00927D59" w:rsidRPr="006358F4" w:rsidRDefault="00927D59">
      <w:pPr>
        <w:pStyle w:val="Textosinformato"/>
        <w:widowControl w:val="0"/>
        <w:spacing w:line="276" w:lineRule="auto"/>
        <w:ind w:left="0"/>
        <w:jc w:val="both"/>
        <w:rPr>
          <w:rFonts w:ascii="Calibri" w:hAnsi="Calibri"/>
          <w:sz w:val="22"/>
          <w:szCs w:val="22"/>
        </w:rPr>
      </w:pPr>
    </w:p>
    <w:p w14:paraId="597F4AE3" w14:textId="1C61880F" w:rsidR="00927D59" w:rsidRPr="006358F4" w:rsidRDefault="00927D59">
      <w:pPr>
        <w:pStyle w:val="Textosinformato"/>
        <w:widowControl w:val="0"/>
        <w:spacing w:line="276" w:lineRule="auto"/>
        <w:ind w:left="0"/>
        <w:jc w:val="both"/>
        <w:rPr>
          <w:rFonts w:ascii="Calibri" w:hAnsi="Calibri"/>
          <w:sz w:val="22"/>
          <w:szCs w:val="22"/>
        </w:rPr>
      </w:pPr>
      <w:r w:rsidRPr="006358F4">
        <w:rPr>
          <w:rFonts w:ascii="Calibri" w:hAnsi="Calibri"/>
          <w:sz w:val="22"/>
          <w:szCs w:val="22"/>
        </w:rPr>
        <w:t xml:space="preserve">Aceptamos que ni el Estado, sus funcionarios o dependencias, ni </w:t>
      </w:r>
      <w:r w:rsidR="0017513F">
        <w:rPr>
          <w:rFonts w:ascii="Calibri" w:hAnsi="Calibri"/>
          <w:sz w:val="22"/>
          <w:szCs w:val="22"/>
        </w:rPr>
        <w:t>PROINVERSIÓN</w:t>
      </w:r>
      <w:r w:rsidRPr="006358F4">
        <w:rPr>
          <w:rFonts w:ascii="Calibri" w:hAnsi="Calibri"/>
          <w:sz w:val="22"/>
          <w:szCs w:val="22"/>
        </w:rPr>
        <w:t xml:space="preserve">, ni el Comité, ni sus asesores o integrantes, están declarando o garantizando, expresa o implícitamente, la exactitud, confiabilidad o totalidad de la información puesta a nuestra disposición y que ninguna de estas partes o sus respectivos directores, funcionarios, empleados o representantes serán responsables frente a nosotros o frente a cualquier otra persona como consecuencia del uso de tal información o materiales. Nosotros aceptamos tomar nuestras propias decisiones relacionadas con la información puesta a nuestra disposición y reconocemos que no dependeremos o seremos inducidos por tal información al </w:t>
      </w:r>
      <w:r w:rsidRPr="006358F4">
        <w:rPr>
          <w:rFonts w:ascii="Calibri" w:hAnsi="Calibri"/>
          <w:sz w:val="22"/>
          <w:szCs w:val="22"/>
        </w:rPr>
        <w:lastRenderedPageBreak/>
        <w:t>momento de decidir nuestra intención en relación con el proceso del Concurso.</w:t>
      </w:r>
    </w:p>
    <w:p w14:paraId="0368C973" w14:textId="77777777" w:rsidR="00927D59" w:rsidRPr="006358F4" w:rsidRDefault="00927D59">
      <w:pPr>
        <w:pStyle w:val="Textosinformato"/>
        <w:widowControl w:val="0"/>
        <w:spacing w:line="276" w:lineRule="auto"/>
        <w:ind w:left="0"/>
        <w:jc w:val="both"/>
        <w:rPr>
          <w:rFonts w:ascii="Calibri" w:hAnsi="Calibri"/>
          <w:sz w:val="22"/>
          <w:szCs w:val="22"/>
        </w:rPr>
      </w:pPr>
    </w:p>
    <w:p w14:paraId="6604F23A" w14:textId="77777777" w:rsidR="00927D59" w:rsidRPr="006358F4" w:rsidRDefault="00927D59">
      <w:pPr>
        <w:pStyle w:val="Textosinformato"/>
        <w:widowControl w:val="0"/>
        <w:spacing w:line="276" w:lineRule="auto"/>
        <w:ind w:left="0"/>
        <w:jc w:val="both"/>
        <w:rPr>
          <w:rFonts w:ascii="Calibri" w:hAnsi="Calibri"/>
          <w:sz w:val="22"/>
          <w:szCs w:val="22"/>
        </w:rPr>
      </w:pPr>
      <w:r w:rsidRPr="006358F4">
        <w:rPr>
          <w:rFonts w:ascii="Calibri" w:hAnsi="Calibri"/>
          <w:sz w:val="22"/>
          <w:szCs w:val="22"/>
        </w:rPr>
        <w:t>Aceptamos que ninguna información suministrada, ningún material, discusión, negociación u otros asuntos relacionados, constituyen una oferta por parte del Director de Proyecto, y que no servirán de base o serán tomados en cuenta en conexión con cualquier acuerdo, excepto cuando haya sido expresamente acordado por escrito con el Director de Proyecto.</w:t>
      </w:r>
    </w:p>
    <w:p w14:paraId="66CD96C6" w14:textId="77777777" w:rsidR="00927D59" w:rsidRPr="006358F4" w:rsidRDefault="00927D59">
      <w:pPr>
        <w:pStyle w:val="Textosinformato"/>
        <w:widowControl w:val="0"/>
        <w:spacing w:line="276" w:lineRule="auto"/>
        <w:ind w:left="0"/>
        <w:jc w:val="both"/>
        <w:rPr>
          <w:rFonts w:ascii="Calibri" w:hAnsi="Calibri"/>
          <w:sz w:val="22"/>
          <w:szCs w:val="22"/>
        </w:rPr>
      </w:pPr>
    </w:p>
    <w:p w14:paraId="781E25DC" w14:textId="77777777" w:rsidR="00927D59" w:rsidRPr="006358F4" w:rsidRDefault="00927D59">
      <w:pPr>
        <w:pStyle w:val="Textosinformato"/>
        <w:widowControl w:val="0"/>
        <w:spacing w:line="276" w:lineRule="auto"/>
        <w:ind w:left="0"/>
        <w:jc w:val="both"/>
        <w:rPr>
          <w:rFonts w:ascii="Calibri" w:hAnsi="Calibri"/>
          <w:sz w:val="22"/>
          <w:szCs w:val="22"/>
        </w:rPr>
      </w:pPr>
      <w:r w:rsidRPr="006358F4">
        <w:rPr>
          <w:rFonts w:ascii="Calibri" w:hAnsi="Calibri"/>
          <w:sz w:val="22"/>
          <w:szCs w:val="22"/>
        </w:rPr>
        <w:t>A petición del Director de Proyecto aceptamos devolver inmediatamente todas las copias de todos los documentos que fueron puestos a nuestra disposición, o a disposición de nuestros representantes o asesores.</w:t>
      </w:r>
    </w:p>
    <w:p w14:paraId="379F5365" w14:textId="77777777" w:rsidR="00927D59" w:rsidRPr="006358F4" w:rsidRDefault="00927D59">
      <w:pPr>
        <w:pStyle w:val="Textosinformato"/>
        <w:widowControl w:val="0"/>
        <w:spacing w:line="276" w:lineRule="auto"/>
        <w:ind w:left="0"/>
        <w:jc w:val="both"/>
        <w:rPr>
          <w:rFonts w:ascii="Calibri" w:hAnsi="Calibri"/>
          <w:sz w:val="22"/>
          <w:szCs w:val="22"/>
        </w:rPr>
      </w:pPr>
    </w:p>
    <w:p w14:paraId="764F27E0" w14:textId="77777777" w:rsidR="00927D59" w:rsidRPr="006358F4" w:rsidRDefault="00927D59">
      <w:pPr>
        <w:pStyle w:val="Textosinformato"/>
        <w:widowControl w:val="0"/>
        <w:spacing w:line="276" w:lineRule="auto"/>
        <w:ind w:left="0"/>
        <w:jc w:val="both"/>
        <w:rPr>
          <w:rFonts w:ascii="Calibri" w:hAnsi="Calibri"/>
          <w:sz w:val="22"/>
          <w:szCs w:val="22"/>
        </w:rPr>
      </w:pPr>
      <w:r w:rsidRPr="006358F4">
        <w:rPr>
          <w:rFonts w:ascii="Calibri" w:hAnsi="Calibri"/>
          <w:sz w:val="22"/>
          <w:szCs w:val="22"/>
        </w:rPr>
        <w:t>Igualmente aceptamos que el Director de Proyecto no se compromete ni se obliga a proporcionar el acceso a información adicional o a actualizar la información y los materiales disponibles o a corregir cualquier inexactitud que pudiera aparecer.</w:t>
      </w:r>
    </w:p>
    <w:p w14:paraId="55B9A294" w14:textId="77777777" w:rsidR="00927D59" w:rsidRPr="006358F4" w:rsidRDefault="00927D59">
      <w:pPr>
        <w:pStyle w:val="Textosinformato"/>
        <w:widowControl w:val="0"/>
        <w:spacing w:line="276" w:lineRule="auto"/>
        <w:ind w:left="0"/>
        <w:jc w:val="both"/>
        <w:rPr>
          <w:rFonts w:ascii="Calibri" w:hAnsi="Calibri"/>
          <w:sz w:val="22"/>
          <w:szCs w:val="22"/>
        </w:rPr>
      </w:pPr>
    </w:p>
    <w:p w14:paraId="4D9ED850" w14:textId="77777777" w:rsidR="00927D59" w:rsidRPr="006358F4" w:rsidRDefault="00927D59">
      <w:pPr>
        <w:pStyle w:val="Textosinformato"/>
        <w:widowControl w:val="0"/>
        <w:spacing w:line="276" w:lineRule="auto"/>
        <w:ind w:left="0"/>
        <w:jc w:val="both"/>
        <w:rPr>
          <w:rFonts w:ascii="Calibri" w:hAnsi="Calibri"/>
          <w:sz w:val="22"/>
          <w:szCs w:val="22"/>
        </w:rPr>
      </w:pPr>
      <w:r w:rsidRPr="006358F4">
        <w:rPr>
          <w:rFonts w:ascii="Calibri" w:hAnsi="Calibri"/>
          <w:sz w:val="22"/>
          <w:szCs w:val="22"/>
        </w:rPr>
        <w:t xml:space="preserve">Este acuerdo no se aplicará a la información que: (i) a la fecha en la que fue divulgada a nosotros o a nuestros asesores era de conocimiento público o en cualquier momento a partir de esa oportunidad sea del conocimiento público (exceptuando </w:t>
      </w:r>
      <w:proofErr w:type="gramStart"/>
      <w:r w:rsidRPr="006358F4">
        <w:rPr>
          <w:rFonts w:ascii="Calibri" w:hAnsi="Calibri"/>
          <w:sz w:val="22"/>
          <w:szCs w:val="22"/>
        </w:rPr>
        <w:t>aquella objeto</w:t>
      </w:r>
      <w:proofErr w:type="gramEnd"/>
      <w:r w:rsidRPr="006358F4">
        <w:rPr>
          <w:rFonts w:ascii="Calibri" w:hAnsi="Calibri"/>
          <w:sz w:val="22"/>
          <w:szCs w:val="22"/>
        </w:rPr>
        <w:t xml:space="preserve"> del incumplimiento de este acuerdo por nosotros o nuestros asesores), o (</w:t>
      </w:r>
      <w:proofErr w:type="spellStart"/>
      <w:r w:rsidRPr="006358F4">
        <w:rPr>
          <w:rFonts w:ascii="Calibri" w:hAnsi="Calibri"/>
          <w:sz w:val="22"/>
          <w:szCs w:val="22"/>
        </w:rPr>
        <w:t>ii</w:t>
      </w:r>
      <w:proofErr w:type="spellEnd"/>
      <w:r w:rsidRPr="006358F4">
        <w:rPr>
          <w:rFonts w:ascii="Calibri" w:hAnsi="Calibri"/>
          <w:sz w:val="22"/>
          <w:szCs w:val="22"/>
        </w:rPr>
        <w:t>) a la fecha, ya se encuentre legalmente en nuestro poder y, por lo tanto, no esté sujeta al compromiso de confidencialidad.</w:t>
      </w:r>
    </w:p>
    <w:p w14:paraId="61DD5904" w14:textId="77777777" w:rsidR="00927D59" w:rsidRPr="006358F4" w:rsidRDefault="00927D59">
      <w:pPr>
        <w:pStyle w:val="Textosinformato"/>
        <w:widowControl w:val="0"/>
        <w:spacing w:line="276" w:lineRule="auto"/>
        <w:ind w:left="0"/>
        <w:jc w:val="both"/>
        <w:rPr>
          <w:rFonts w:ascii="Calibri" w:hAnsi="Calibri"/>
          <w:sz w:val="22"/>
          <w:szCs w:val="22"/>
        </w:rPr>
      </w:pPr>
    </w:p>
    <w:p w14:paraId="03ACD423" w14:textId="2348D494" w:rsidR="00927D59" w:rsidRPr="006358F4" w:rsidRDefault="00927D59">
      <w:pPr>
        <w:pStyle w:val="Textosinformato"/>
        <w:widowControl w:val="0"/>
        <w:spacing w:line="276" w:lineRule="auto"/>
        <w:ind w:left="0"/>
        <w:jc w:val="both"/>
        <w:rPr>
          <w:rFonts w:ascii="Calibri" w:hAnsi="Calibri"/>
          <w:sz w:val="22"/>
          <w:szCs w:val="22"/>
        </w:rPr>
      </w:pPr>
      <w:r w:rsidRPr="006358F4">
        <w:rPr>
          <w:rFonts w:ascii="Calibri" w:hAnsi="Calibri"/>
          <w:sz w:val="22"/>
          <w:szCs w:val="22"/>
        </w:rPr>
        <w:t xml:space="preserve">Los derechos y obligaciones establecidas en este documento se regirán e interpretaran de acuerdo </w:t>
      </w:r>
      <w:r w:rsidR="00A74687">
        <w:rPr>
          <w:rFonts w:ascii="Calibri" w:hAnsi="Calibri"/>
          <w:sz w:val="22"/>
          <w:szCs w:val="22"/>
        </w:rPr>
        <w:t>con</w:t>
      </w:r>
      <w:r w:rsidRPr="006358F4">
        <w:rPr>
          <w:rFonts w:ascii="Calibri" w:hAnsi="Calibri"/>
          <w:sz w:val="22"/>
          <w:szCs w:val="22"/>
        </w:rPr>
        <w:t xml:space="preserve"> lo dispuesto por las leyes peruanas y las partes acuerdan someterse irrevocablemente a la jurisdicción y competencia de los jueces y tribunales de Lima, Perú.</w:t>
      </w:r>
    </w:p>
    <w:p w14:paraId="1852E27D" w14:textId="77777777" w:rsidR="00927D59" w:rsidRPr="006358F4" w:rsidRDefault="00927D59">
      <w:pPr>
        <w:pStyle w:val="Textosinformato"/>
        <w:widowControl w:val="0"/>
        <w:spacing w:line="276" w:lineRule="auto"/>
        <w:ind w:left="0"/>
        <w:jc w:val="both"/>
        <w:rPr>
          <w:rFonts w:ascii="Calibri" w:hAnsi="Calibri"/>
          <w:sz w:val="22"/>
          <w:szCs w:val="22"/>
        </w:rPr>
      </w:pPr>
    </w:p>
    <w:p w14:paraId="3EC7897C" w14:textId="3C0FF701" w:rsidR="00927D59" w:rsidRPr="006358F4" w:rsidRDefault="00927D59">
      <w:pPr>
        <w:pStyle w:val="Textosinformato"/>
        <w:widowControl w:val="0"/>
        <w:spacing w:line="276" w:lineRule="auto"/>
        <w:ind w:left="0"/>
        <w:jc w:val="both"/>
        <w:rPr>
          <w:rFonts w:ascii="Calibri" w:hAnsi="Calibri"/>
          <w:sz w:val="22"/>
          <w:szCs w:val="22"/>
        </w:rPr>
      </w:pPr>
      <w:r w:rsidRPr="006358F4">
        <w:rPr>
          <w:rFonts w:ascii="Calibri" w:hAnsi="Calibri"/>
          <w:sz w:val="22"/>
          <w:szCs w:val="22"/>
        </w:rPr>
        <w:t>En señal de aceptación y conformidad con todos los términos y condiciones de este acuerdo de confidencialidad firmamos y entregamos un ejemplar al Director de Proyecto, a los</w:t>
      </w:r>
      <w:proofErr w:type="gramStart"/>
      <w:r w:rsidRPr="006358F4">
        <w:rPr>
          <w:rFonts w:ascii="Calibri" w:hAnsi="Calibri"/>
          <w:sz w:val="22"/>
          <w:szCs w:val="22"/>
        </w:rPr>
        <w:t xml:space="preserve"> ....</w:t>
      </w:r>
      <w:proofErr w:type="gramEnd"/>
      <w:r w:rsidRPr="006358F4">
        <w:rPr>
          <w:rFonts w:ascii="Calibri" w:hAnsi="Calibri"/>
          <w:sz w:val="22"/>
          <w:szCs w:val="22"/>
        </w:rPr>
        <w:t>. días del mes de ................................. de 20</w:t>
      </w:r>
      <w:r w:rsidR="00A74687">
        <w:rPr>
          <w:rFonts w:ascii="Calibri" w:hAnsi="Calibri"/>
          <w:sz w:val="22"/>
          <w:szCs w:val="22"/>
        </w:rPr>
        <w:t>2</w:t>
      </w:r>
      <w:r w:rsidRPr="006358F4">
        <w:rPr>
          <w:rFonts w:ascii="Calibri" w:hAnsi="Calibri"/>
          <w:sz w:val="22"/>
          <w:szCs w:val="22"/>
        </w:rPr>
        <w:t>....</w:t>
      </w:r>
    </w:p>
    <w:p w14:paraId="07F23D1B" w14:textId="77777777" w:rsidR="00927D59" w:rsidRPr="006358F4" w:rsidRDefault="00927D59">
      <w:pPr>
        <w:widowControl w:val="0"/>
        <w:spacing w:after="0"/>
        <w:rPr>
          <w:rFonts w:cs="Arial"/>
        </w:rPr>
      </w:pPr>
      <w:bookmarkStart w:id="2031" w:name="_Toc241495072"/>
    </w:p>
    <w:p w14:paraId="731EED3A" w14:textId="77777777" w:rsidR="00927D59" w:rsidRPr="006358F4" w:rsidRDefault="00927D59">
      <w:pPr>
        <w:widowControl w:val="0"/>
        <w:spacing w:after="0"/>
        <w:rPr>
          <w:rFonts w:cs="Arial"/>
        </w:rPr>
      </w:pPr>
      <w:r w:rsidRPr="006358F4">
        <w:rPr>
          <w:rFonts w:cs="Arial"/>
        </w:rPr>
        <w:t>Firma .....................................</w:t>
      </w:r>
      <w:bookmarkEnd w:id="2031"/>
    </w:p>
    <w:p w14:paraId="047FC1A9" w14:textId="77777777" w:rsidR="00927D59" w:rsidRPr="006358F4" w:rsidRDefault="00927D59">
      <w:pPr>
        <w:widowControl w:val="0"/>
        <w:spacing w:after="0"/>
        <w:rPr>
          <w:rFonts w:cs="Arial"/>
        </w:rPr>
      </w:pPr>
      <w:bookmarkStart w:id="2032" w:name="_Toc241495073"/>
    </w:p>
    <w:p w14:paraId="34351FFA" w14:textId="77777777" w:rsidR="00927D59" w:rsidRPr="006358F4" w:rsidRDefault="00927D59">
      <w:pPr>
        <w:widowControl w:val="0"/>
        <w:spacing w:after="0"/>
        <w:rPr>
          <w:rFonts w:cs="Arial"/>
        </w:rPr>
      </w:pPr>
      <w:r w:rsidRPr="006358F4">
        <w:rPr>
          <w:rFonts w:cs="Arial"/>
        </w:rPr>
        <w:t xml:space="preserve">Nombre ........................................................ </w:t>
      </w:r>
    </w:p>
    <w:p w14:paraId="75187A68" w14:textId="77777777" w:rsidR="00927D59" w:rsidRPr="006358F4" w:rsidRDefault="00927D59">
      <w:pPr>
        <w:widowControl w:val="0"/>
        <w:spacing w:after="0"/>
        <w:rPr>
          <w:rFonts w:cs="Arial"/>
        </w:rPr>
      </w:pPr>
    </w:p>
    <w:p w14:paraId="471CD7A6" w14:textId="77777777" w:rsidR="00927D59" w:rsidRPr="006358F4" w:rsidRDefault="00927D59">
      <w:pPr>
        <w:widowControl w:val="0"/>
        <w:spacing w:after="0"/>
        <w:rPr>
          <w:rFonts w:cs="Arial"/>
        </w:rPr>
      </w:pPr>
      <w:r w:rsidRPr="006358F4">
        <w:rPr>
          <w:rFonts w:cs="Arial"/>
        </w:rPr>
        <w:t>(Representante Legal del Postor)</w:t>
      </w:r>
      <w:bookmarkEnd w:id="2032"/>
    </w:p>
    <w:p w14:paraId="3889DC7D" w14:textId="77777777" w:rsidR="00927D59" w:rsidRPr="006358F4" w:rsidRDefault="00927D59">
      <w:pPr>
        <w:widowControl w:val="0"/>
        <w:spacing w:after="0"/>
        <w:rPr>
          <w:rFonts w:cs="Arial"/>
          <w:lang w:val="es-ES"/>
        </w:rPr>
      </w:pPr>
    </w:p>
    <w:p w14:paraId="1BDC7171" w14:textId="77777777" w:rsidR="00927D59" w:rsidRPr="006B2D22" w:rsidRDefault="00927D59">
      <w:pPr>
        <w:widowControl w:val="0"/>
        <w:spacing w:after="0"/>
        <w:rPr>
          <w:rFonts w:cs="Arial"/>
          <w:lang w:val="pt-PT"/>
        </w:rPr>
      </w:pPr>
      <w:r w:rsidRPr="006B2D22">
        <w:rPr>
          <w:rFonts w:cs="Arial"/>
          <w:lang w:val="pt-PT"/>
        </w:rPr>
        <w:t xml:space="preserve">Postor ................................. </w:t>
      </w:r>
    </w:p>
    <w:p w14:paraId="72F8C135" w14:textId="77777777" w:rsidR="00927D59" w:rsidRPr="006B2D22" w:rsidRDefault="00927D59">
      <w:pPr>
        <w:widowControl w:val="0"/>
        <w:spacing w:after="0"/>
        <w:ind w:hanging="1077"/>
        <w:jc w:val="center"/>
        <w:rPr>
          <w:rFonts w:cs="Arial"/>
          <w:b/>
          <w:lang w:val="pt-PT"/>
        </w:rPr>
      </w:pPr>
      <w:bookmarkStart w:id="2033" w:name="_Toc241495074"/>
      <w:bookmarkStart w:id="2034" w:name="_Toc241576888"/>
    </w:p>
    <w:p w14:paraId="4C190132" w14:textId="77777777" w:rsidR="00927D59" w:rsidRPr="006B2D22" w:rsidRDefault="00927D59">
      <w:pPr>
        <w:pStyle w:val="Ttulo"/>
        <w:widowControl w:val="0"/>
        <w:spacing w:line="276" w:lineRule="auto"/>
        <w:rPr>
          <w:rFonts w:ascii="Calibri" w:hAnsi="Calibri"/>
          <w:sz w:val="22"/>
          <w:szCs w:val="22"/>
          <w:lang w:val="pt-PT"/>
        </w:rPr>
      </w:pPr>
    </w:p>
    <w:p w14:paraId="764FA737" w14:textId="77777777" w:rsidR="00927D59" w:rsidRPr="006B2D22" w:rsidRDefault="00927D59">
      <w:pPr>
        <w:pStyle w:val="Ttulo2"/>
        <w:keepNext w:val="0"/>
        <w:keepLines w:val="0"/>
        <w:widowControl w:val="0"/>
        <w:numPr>
          <w:ilvl w:val="0"/>
          <w:numId w:val="0"/>
        </w:numPr>
        <w:tabs>
          <w:tab w:val="left" w:pos="1418"/>
          <w:tab w:val="left" w:pos="1701"/>
        </w:tabs>
        <w:ind w:left="1701" w:hanging="1701"/>
        <w:rPr>
          <w:lang w:val="pt-PT"/>
        </w:rPr>
      </w:pPr>
      <w:r w:rsidRPr="006B2D22">
        <w:rPr>
          <w:lang w:val="pt-PT"/>
        </w:rPr>
        <w:br w:type="page"/>
      </w:r>
      <w:bookmarkStart w:id="2035" w:name="_Toc441240295"/>
      <w:bookmarkStart w:id="2036" w:name="_Toc517688623"/>
    </w:p>
    <w:p w14:paraId="68CED0D4" w14:textId="77777777" w:rsidR="00456A41" w:rsidRPr="006B2D22" w:rsidRDefault="00456A41" w:rsidP="00EC0388">
      <w:pPr>
        <w:pStyle w:val="Ttulo1"/>
        <w:numPr>
          <w:ilvl w:val="0"/>
          <w:numId w:val="0"/>
        </w:numPr>
        <w:rPr>
          <w:rFonts w:asciiTheme="majorHAnsi" w:eastAsia="Calibri" w:hAnsiTheme="majorHAnsi"/>
          <w:bCs w:val="0"/>
          <w:lang w:val="pt-PT"/>
        </w:rPr>
      </w:pPr>
      <w:bookmarkStart w:id="2037" w:name="_Toc867358"/>
      <w:bookmarkStart w:id="2038" w:name="_Toc50116290"/>
      <w:bookmarkStart w:id="2039" w:name="_Toc50120383"/>
      <w:bookmarkEnd w:id="2035"/>
      <w:bookmarkEnd w:id="2036"/>
      <w:r w:rsidRPr="006B2D22">
        <w:rPr>
          <w:rFonts w:asciiTheme="majorHAnsi" w:eastAsia="Calibri" w:hAnsiTheme="majorHAnsi"/>
          <w:bCs w:val="0"/>
          <w:lang w:val="pt-PT"/>
        </w:rPr>
        <w:lastRenderedPageBreak/>
        <w:t>Anexo Nro. 15 - Modelo de Oferta Económica</w:t>
      </w:r>
      <w:bookmarkEnd w:id="2037"/>
      <w:bookmarkEnd w:id="2038"/>
      <w:bookmarkEnd w:id="2039"/>
    </w:p>
    <w:p w14:paraId="612E4BED" w14:textId="46F5CBEC" w:rsidR="00456A41" w:rsidRPr="00EC0388" w:rsidRDefault="00456A41" w:rsidP="00EC0388">
      <w:pPr>
        <w:pStyle w:val="Ttulo2"/>
        <w:numPr>
          <w:ilvl w:val="0"/>
          <w:numId w:val="0"/>
        </w:numPr>
        <w:ind w:left="567"/>
      </w:pPr>
      <w:bookmarkStart w:id="2040" w:name="_Toc50116291"/>
      <w:bookmarkStart w:id="2041" w:name="_Toc50120384"/>
      <w:r w:rsidRPr="00EC0388">
        <w:rPr>
          <w:rFonts w:asciiTheme="majorHAnsi" w:hAnsiTheme="majorHAnsi"/>
        </w:rPr>
        <w:t>Apéndice 1</w:t>
      </w:r>
      <w:r w:rsidR="000233B2">
        <w:rPr>
          <w:rFonts w:asciiTheme="majorHAnsi" w:hAnsiTheme="majorHAnsi"/>
        </w:rPr>
        <w:t xml:space="preserve"> -</w:t>
      </w:r>
      <w:r w:rsidRPr="00EC0388">
        <w:rPr>
          <w:rFonts w:asciiTheme="majorHAnsi" w:hAnsiTheme="majorHAnsi"/>
        </w:rPr>
        <w:t xml:space="preserve"> Modelo de Oferta Económica a ser presentada en el Sobre Nro. 3</w:t>
      </w:r>
      <w:bookmarkEnd w:id="2040"/>
      <w:bookmarkEnd w:id="2041"/>
    </w:p>
    <w:p w14:paraId="5091A5AF" w14:textId="77777777" w:rsidR="003A6630" w:rsidRDefault="003A6630" w:rsidP="0081544C">
      <w:pPr>
        <w:spacing w:after="0"/>
        <w:rPr>
          <w:rFonts w:asciiTheme="majorHAnsi" w:hAnsiTheme="majorHAnsi" w:cstheme="majorHAnsi"/>
        </w:rPr>
      </w:pPr>
    </w:p>
    <w:p w14:paraId="25E315F4" w14:textId="77777777" w:rsidR="003A6630" w:rsidRDefault="003A6630" w:rsidP="0081544C">
      <w:pPr>
        <w:spacing w:after="0"/>
        <w:rPr>
          <w:rFonts w:asciiTheme="majorHAnsi" w:hAnsiTheme="majorHAnsi" w:cstheme="majorHAnsi"/>
        </w:rPr>
      </w:pPr>
    </w:p>
    <w:p w14:paraId="4823A70D" w14:textId="78711943" w:rsidR="0081544C" w:rsidRPr="007A6C5A" w:rsidRDefault="0081544C" w:rsidP="0081544C">
      <w:pPr>
        <w:spacing w:after="0"/>
        <w:rPr>
          <w:rFonts w:asciiTheme="majorHAnsi" w:hAnsiTheme="majorHAnsi" w:cstheme="majorHAnsi"/>
        </w:rPr>
      </w:pPr>
      <w:proofErr w:type="gramStart"/>
      <w:r w:rsidRPr="007A6C5A">
        <w:rPr>
          <w:rFonts w:asciiTheme="majorHAnsi" w:hAnsiTheme="majorHAnsi" w:cstheme="majorHAnsi"/>
        </w:rPr>
        <w:t>Lima,................</w:t>
      </w:r>
      <w:proofErr w:type="gramEnd"/>
      <w:r w:rsidRPr="007A6C5A">
        <w:rPr>
          <w:rFonts w:asciiTheme="majorHAnsi" w:hAnsiTheme="majorHAnsi" w:cstheme="majorHAnsi"/>
        </w:rPr>
        <w:t>de..............de..........</w:t>
      </w:r>
    </w:p>
    <w:p w14:paraId="1ACC8367" w14:textId="77777777" w:rsidR="0081544C" w:rsidRPr="007A6C5A" w:rsidRDefault="0081544C" w:rsidP="0081544C">
      <w:pPr>
        <w:spacing w:after="0"/>
        <w:rPr>
          <w:rFonts w:asciiTheme="majorHAnsi" w:hAnsiTheme="majorHAnsi" w:cstheme="majorHAnsi"/>
        </w:rPr>
      </w:pPr>
    </w:p>
    <w:p w14:paraId="32D9CC8D" w14:textId="77777777" w:rsidR="0081544C" w:rsidRPr="007A6C5A" w:rsidRDefault="0081544C" w:rsidP="0081544C">
      <w:pPr>
        <w:spacing w:after="0"/>
        <w:rPr>
          <w:rFonts w:asciiTheme="majorHAnsi" w:hAnsiTheme="majorHAnsi" w:cstheme="majorHAnsi"/>
        </w:rPr>
      </w:pPr>
      <w:r w:rsidRPr="007A6C5A">
        <w:rPr>
          <w:rFonts w:asciiTheme="majorHAnsi" w:hAnsiTheme="majorHAnsi" w:cstheme="majorHAnsi"/>
        </w:rPr>
        <w:t>Señores</w:t>
      </w:r>
    </w:p>
    <w:p w14:paraId="688917A9" w14:textId="7CEAE3AB" w:rsidR="0081544C" w:rsidRPr="007A6C5A" w:rsidRDefault="0017513F" w:rsidP="0081544C">
      <w:pPr>
        <w:spacing w:after="0"/>
        <w:rPr>
          <w:rFonts w:asciiTheme="majorHAnsi" w:hAnsiTheme="majorHAnsi" w:cstheme="majorHAnsi"/>
          <w:caps/>
        </w:rPr>
      </w:pPr>
      <w:r>
        <w:rPr>
          <w:rFonts w:asciiTheme="majorHAnsi" w:hAnsiTheme="majorHAnsi" w:cstheme="majorHAnsi"/>
          <w:caps/>
        </w:rPr>
        <w:t>PROINVERSIÓN</w:t>
      </w:r>
    </w:p>
    <w:p w14:paraId="6E5D9172" w14:textId="77777777" w:rsidR="0081544C" w:rsidRPr="007A6C5A" w:rsidRDefault="0081544C" w:rsidP="0081544C">
      <w:pPr>
        <w:spacing w:after="0"/>
        <w:rPr>
          <w:rFonts w:asciiTheme="majorHAnsi" w:hAnsiTheme="majorHAnsi" w:cstheme="majorHAnsi"/>
          <w:bCs/>
        </w:rPr>
      </w:pPr>
      <w:r w:rsidRPr="007A6C5A">
        <w:rPr>
          <w:rFonts w:asciiTheme="majorHAnsi" w:hAnsiTheme="majorHAnsi" w:cstheme="majorHAnsi"/>
          <w:bCs/>
          <w:u w:val="single"/>
        </w:rPr>
        <w:t>Presente</w:t>
      </w:r>
      <w:r w:rsidRPr="007A6C5A">
        <w:rPr>
          <w:rFonts w:asciiTheme="majorHAnsi" w:hAnsiTheme="majorHAnsi" w:cstheme="majorHAnsi"/>
          <w:bCs/>
        </w:rPr>
        <w:t>. -</w:t>
      </w:r>
      <w:r w:rsidRPr="007A6C5A">
        <w:rPr>
          <w:rFonts w:asciiTheme="majorHAnsi" w:hAnsiTheme="majorHAnsi" w:cstheme="majorHAnsi"/>
          <w:bCs/>
          <w:caps/>
        </w:rPr>
        <w:t xml:space="preserve"> </w:t>
      </w:r>
    </w:p>
    <w:p w14:paraId="16A1C791" w14:textId="77777777" w:rsidR="0081544C" w:rsidRPr="007A6C5A" w:rsidRDefault="0081544C" w:rsidP="0081544C">
      <w:pPr>
        <w:pStyle w:val="NorPara"/>
        <w:spacing w:line="276" w:lineRule="auto"/>
        <w:rPr>
          <w:rFonts w:asciiTheme="majorHAnsi" w:hAnsiTheme="majorHAnsi" w:cstheme="majorHAnsi"/>
          <w:sz w:val="22"/>
          <w:szCs w:val="22"/>
          <w:lang w:val="es-AR"/>
        </w:rPr>
      </w:pPr>
    </w:p>
    <w:p w14:paraId="5771B09C" w14:textId="77777777" w:rsidR="0081544C" w:rsidRPr="007A6C5A" w:rsidRDefault="0081544C" w:rsidP="0081544C">
      <w:pPr>
        <w:pStyle w:val="NorPara"/>
        <w:spacing w:line="276" w:lineRule="auto"/>
        <w:rPr>
          <w:rFonts w:asciiTheme="majorHAnsi" w:hAnsiTheme="majorHAnsi" w:cstheme="majorHAnsi"/>
          <w:sz w:val="22"/>
          <w:szCs w:val="22"/>
          <w:lang w:val="es-AR"/>
        </w:rPr>
      </w:pPr>
      <w:r w:rsidRPr="007A6C5A">
        <w:rPr>
          <w:rFonts w:asciiTheme="majorHAnsi" w:hAnsiTheme="majorHAnsi" w:cstheme="majorHAnsi"/>
          <w:sz w:val="22"/>
          <w:szCs w:val="22"/>
          <w:lang w:val="es-AR"/>
        </w:rPr>
        <w:t>Postor: .......................................................................................................................................</w:t>
      </w:r>
    </w:p>
    <w:p w14:paraId="3F912D95" w14:textId="77777777" w:rsidR="0081544C" w:rsidRPr="007A6C5A" w:rsidRDefault="0081544C" w:rsidP="0081544C">
      <w:pPr>
        <w:spacing w:after="0"/>
        <w:rPr>
          <w:rFonts w:asciiTheme="majorHAnsi" w:hAnsiTheme="majorHAnsi" w:cstheme="majorHAnsi"/>
        </w:rPr>
      </w:pPr>
    </w:p>
    <w:p w14:paraId="3F8E8FF6" w14:textId="4DCEE41D" w:rsidR="0081544C" w:rsidRPr="007A6C5A" w:rsidRDefault="0081544C" w:rsidP="0081544C">
      <w:pPr>
        <w:spacing w:after="0"/>
        <w:ind w:left="709" w:hanging="709"/>
        <w:jc w:val="both"/>
        <w:rPr>
          <w:rFonts w:asciiTheme="majorHAnsi" w:hAnsiTheme="majorHAnsi" w:cstheme="majorHAnsi"/>
        </w:rPr>
      </w:pPr>
      <w:r w:rsidRPr="007A6C5A">
        <w:rPr>
          <w:rFonts w:asciiTheme="majorHAnsi" w:hAnsiTheme="majorHAnsi" w:cstheme="majorHAnsi"/>
        </w:rPr>
        <w:t xml:space="preserve">Ref.: </w:t>
      </w:r>
      <w:r w:rsidRPr="007A6C5A">
        <w:rPr>
          <w:rFonts w:asciiTheme="majorHAnsi" w:hAnsiTheme="majorHAnsi" w:cstheme="majorHAnsi"/>
        </w:rPr>
        <w:tab/>
        <w:t>Concurso de proyectos integrales para la entrega en concesión del proyecto "</w:t>
      </w:r>
      <w:r w:rsidR="00AB6090" w:rsidRPr="007A6C5A">
        <w:rPr>
          <w:rFonts w:cs="Calibri"/>
          <w:bCs/>
        </w:rPr>
        <w:t>Mejoramiento del Sistema de Alcantarillado y Tratamiento de Aguas Servidas de la Ciudad de Puerto Maldonado, Distrito de Tambopata, Provincia de Tambopata, Departamento de Madre de Dios</w:t>
      </w:r>
      <w:r w:rsidRPr="007A6C5A">
        <w:rPr>
          <w:rFonts w:asciiTheme="majorHAnsi" w:hAnsiTheme="majorHAnsi" w:cstheme="majorHAnsi"/>
        </w:rPr>
        <w:t>"</w:t>
      </w:r>
      <w:r w:rsidRPr="007A6C5A">
        <w:rPr>
          <w:rFonts w:asciiTheme="majorHAnsi" w:hAnsiTheme="majorHAnsi" w:cstheme="majorHAnsi"/>
          <w:bCs/>
        </w:rPr>
        <w:tab/>
      </w:r>
    </w:p>
    <w:p w14:paraId="5B359A3F" w14:textId="77777777" w:rsidR="0081544C" w:rsidRPr="007A6C5A" w:rsidRDefault="0081544C" w:rsidP="0081544C">
      <w:pPr>
        <w:pStyle w:val="Textoindependiente"/>
        <w:spacing w:line="276" w:lineRule="auto"/>
        <w:ind w:left="0" w:firstLine="0"/>
        <w:rPr>
          <w:rFonts w:asciiTheme="majorHAnsi" w:hAnsiTheme="majorHAnsi" w:cstheme="majorHAnsi"/>
          <w:sz w:val="22"/>
          <w:szCs w:val="22"/>
        </w:rPr>
      </w:pPr>
    </w:p>
    <w:p w14:paraId="326B4079" w14:textId="1B6A0CFB" w:rsidR="0081544C" w:rsidRPr="007A6C5A" w:rsidRDefault="0081544C" w:rsidP="00EC242A">
      <w:pPr>
        <w:pStyle w:val="Textoindependiente"/>
        <w:spacing w:line="276" w:lineRule="auto"/>
        <w:ind w:left="0" w:firstLine="0"/>
        <w:rPr>
          <w:rFonts w:asciiTheme="majorHAnsi" w:hAnsiTheme="majorHAnsi" w:cstheme="majorHAnsi"/>
          <w:sz w:val="22"/>
          <w:szCs w:val="22"/>
        </w:rPr>
      </w:pPr>
      <w:r w:rsidRPr="007A6C5A">
        <w:rPr>
          <w:rFonts w:asciiTheme="majorHAnsi" w:hAnsiTheme="majorHAnsi" w:cstheme="majorHAnsi"/>
          <w:sz w:val="22"/>
          <w:szCs w:val="22"/>
        </w:rPr>
        <w:t xml:space="preserve">De acuerdo con lo indicado en el Numeral </w:t>
      </w:r>
      <w:r w:rsidR="00BA7E55" w:rsidRPr="007A6C5A">
        <w:rPr>
          <w:rFonts w:asciiTheme="majorHAnsi" w:hAnsiTheme="majorHAnsi" w:cstheme="majorHAnsi"/>
          <w:sz w:val="22"/>
          <w:szCs w:val="22"/>
        </w:rPr>
        <w:t>2</w:t>
      </w:r>
      <w:r w:rsidR="00236787">
        <w:rPr>
          <w:rFonts w:asciiTheme="majorHAnsi" w:hAnsiTheme="majorHAnsi" w:cstheme="majorHAnsi"/>
          <w:sz w:val="22"/>
          <w:szCs w:val="22"/>
        </w:rPr>
        <w:t>1</w:t>
      </w:r>
      <w:r w:rsidRPr="007A6C5A">
        <w:rPr>
          <w:rStyle w:val="Refdecomentario"/>
          <w:rFonts w:asciiTheme="majorHAnsi" w:hAnsiTheme="majorHAnsi" w:cstheme="majorHAnsi"/>
          <w:sz w:val="22"/>
          <w:szCs w:val="22"/>
          <w:lang w:eastAsia="es-ES_tradnl"/>
        </w:rPr>
        <w:t xml:space="preserve"> </w:t>
      </w:r>
      <w:r w:rsidRPr="007A6C5A">
        <w:rPr>
          <w:rFonts w:asciiTheme="majorHAnsi" w:hAnsiTheme="majorHAnsi" w:cstheme="majorHAnsi"/>
          <w:sz w:val="22"/>
          <w:szCs w:val="22"/>
        </w:rPr>
        <w:t>de</w:t>
      </w:r>
      <w:r w:rsidR="00BA7E55" w:rsidRPr="007A6C5A">
        <w:rPr>
          <w:rFonts w:asciiTheme="majorHAnsi" w:hAnsiTheme="majorHAnsi" w:cstheme="majorHAnsi"/>
          <w:sz w:val="22"/>
          <w:szCs w:val="22"/>
        </w:rPr>
        <w:t xml:space="preserve"> l</w:t>
      </w:r>
      <w:r w:rsidRPr="007A6C5A">
        <w:rPr>
          <w:rFonts w:asciiTheme="majorHAnsi" w:hAnsiTheme="majorHAnsi" w:cstheme="majorHAnsi"/>
          <w:sz w:val="22"/>
          <w:szCs w:val="22"/>
        </w:rPr>
        <w:t>as Bases del Concurso de la referencia, por medio de la presente cumplimos con presentar nuestra Oferta Económica.</w:t>
      </w:r>
    </w:p>
    <w:p w14:paraId="579536C6" w14:textId="77777777" w:rsidR="0081544C" w:rsidRPr="007A6C5A" w:rsidRDefault="0081544C" w:rsidP="00EC242A">
      <w:pPr>
        <w:pStyle w:val="Textoindependiente"/>
        <w:spacing w:line="276" w:lineRule="auto"/>
        <w:ind w:left="368"/>
        <w:rPr>
          <w:rFonts w:asciiTheme="majorHAnsi" w:hAnsiTheme="majorHAnsi" w:cstheme="majorHAnsi"/>
          <w:sz w:val="22"/>
          <w:szCs w:val="22"/>
        </w:rPr>
      </w:pPr>
    </w:p>
    <w:p w14:paraId="6B68556B" w14:textId="77777777" w:rsidR="00EC242A" w:rsidRPr="007A6C5A" w:rsidRDefault="00EC242A" w:rsidP="00EC242A">
      <w:pPr>
        <w:spacing w:after="0"/>
        <w:ind w:left="360"/>
        <w:rPr>
          <w:rFonts w:asciiTheme="majorHAnsi" w:hAnsiTheme="majorHAnsi" w:cstheme="majorHAnsi"/>
        </w:rPr>
      </w:pPr>
    </w:p>
    <w:p w14:paraId="1CA1D805" w14:textId="56707981" w:rsidR="00EC242A" w:rsidRPr="007A6C5A" w:rsidRDefault="00EC242A" w:rsidP="00561EB6">
      <w:pPr>
        <w:pStyle w:val="Textosinformato"/>
        <w:keepNext/>
        <w:numPr>
          <w:ilvl w:val="0"/>
          <w:numId w:val="51"/>
        </w:numPr>
        <w:spacing w:line="276" w:lineRule="auto"/>
        <w:jc w:val="both"/>
        <w:rPr>
          <w:rFonts w:asciiTheme="majorHAnsi" w:hAnsiTheme="majorHAnsi" w:cstheme="majorHAnsi"/>
          <w:b/>
          <w:sz w:val="22"/>
          <w:szCs w:val="22"/>
        </w:rPr>
      </w:pPr>
      <w:r w:rsidRPr="007A6C5A">
        <w:rPr>
          <w:rFonts w:asciiTheme="majorHAnsi" w:hAnsiTheme="majorHAnsi" w:cstheme="majorHAnsi"/>
          <w:b/>
          <w:sz w:val="22"/>
          <w:szCs w:val="22"/>
        </w:rPr>
        <w:t xml:space="preserve">PAGO POR DISPONIBILIDAD </w:t>
      </w:r>
      <w:r w:rsidR="00EE68B8" w:rsidRPr="007A6C5A">
        <w:rPr>
          <w:rFonts w:asciiTheme="majorHAnsi" w:hAnsiTheme="majorHAnsi" w:cstheme="majorHAnsi"/>
          <w:b/>
          <w:sz w:val="22"/>
          <w:szCs w:val="22"/>
        </w:rPr>
        <w:t>ANUAL MAXIMO OFER</w:t>
      </w:r>
      <w:r w:rsidR="0029198F">
        <w:rPr>
          <w:rFonts w:asciiTheme="majorHAnsi" w:hAnsiTheme="majorHAnsi" w:cstheme="majorHAnsi"/>
          <w:b/>
          <w:sz w:val="22"/>
          <w:szCs w:val="22"/>
        </w:rPr>
        <w:t>T</w:t>
      </w:r>
      <w:r w:rsidR="00EE68B8" w:rsidRPr="007A6C5A">
        <w:rPr>
          <w:rFonts w:asciiTheme="majorHAnsi" w:hAnsiTheme="majorHAnsi" w:cstheme="majorHAnsi"/>
          <w:b/>
          <w:sz w:val="22"/>
          <w:szCs w:val="22"/>
        </w:rPr>
        <w:t xml:space="preserve">ADO </w:t>
      </w:r>
      <w:r w:rsidRPr="007A6C5A">
        <w:rPr>
          <w:rFonts w:asciiTheme="majorHAnsi" w:hAnsiTheme="majorHAnsi" w:cstheme="majorHAnsi"/>
          <w:b/>
          <w:sz w:val="22"/>
          <w:szCs w:val="22"/>
        </w:rPr>
        <w:t>(PPD</w:t>
      </w:r>
      <w:r w:rsidR="00EE68B8" w:rsidRPr="007A6C5A">
        <w:rPr>
          <w:rFonts w:asciiTheme="majorHAnsi" w:hAnsiTheme="majorHAnsi" w:cstheme="majorHAnsi"/>
          <w:b/>
          <w:sz w:val="22"/>
          <w:szCs w:val="22"/>
        </w:rPr>
        <w:t xml:space="preserve"> </w:t>
      </w:r>
      <w:proofErr w:type="spellStart"/>
      <w:r w:rsidR="006C17A7" w:rsidRPr="007A6C5A">
        <w:rPr>
          <w:rFonts w:asciiTheme="majorHAnsi" w:hAnsiTheme="majorHAnsi" w:cstheme="majorHAnsi"/>
          <w:b/>
          <w:sz w:val="22"/>
          <w:szCs w:val="22"/>
        </w:rPr>
        <w:t>M</w:t>
      </w:r>
      <w:r w:rsidR="00EE68B8" w:rsidRPr="007A6C5A">
        <w:rPr>
          <w:rFonts w:asciiTheme="majorHAnsi" w:hAnsiTheme="majorHAnsi" w:cstheme="majorHAnsi"/>
          <w:b/>
          <w:sz w:val="22"/>
          <w:szCs w:val="22"/>
        </w:rPr>
        <w:t>ax_</w:t>
      </w:r>
      <w:r w:rsidR="006C17A7" w:rsidRPr="007A6C5A">
        <w:rPr>
          <w:rFonts w:asciiTheme="majorHAnsi" w:hAnsiTheme="majorHAnsi" w:cstheme="majorHAnsi"/>
          <w:b/>
          <w:sz w:val="22"/>
          <w:szCs w:val="22"/>
        </w:rPr>
        <w:t>O</w:t>
      </w:r>
      <w:r w:rsidR="00EE68B8" w:rsidRPr="007A6C5A">
        <w:rPr>
          <w:rFonts w:asciiTheme="majorHAnsi" w:hAnsiTheme="majorHAnsi" w:cstheme="majorHAnsi"/>
          <w:b/>
          <w:sz w:val="22"/>
          <w:szCs w:val="22"/>
        </w:rPr>
        <w:t>f</w:t>
      </w:r>
      <w:proofErr w:type="spellEnd"/>
      <w:r w:rsidRPr="007A6C5A">
        <w:rPr>
          <w:rFonts w:asciiTheme="majorHAnsi" w:hAnsiTheme="majorHAnsi" w:cstheme="majorHAnsi"/>
          <w:b/>
          <w:sz w:val="22"/>
          <w:szCs w:val="22"/>
        </w:rPr>
        <w:t>) por:</w:t>
      </w:r>
    </w:p>
    <w:p w14:paraId="07E8EBE5" w14:textId="77777777" w:rsidR="00EC242A" w:rsidRPr="007A6C5A" w:rsidRDefault="0097630B" w:rsidP="00EC242A">
      <w:pPr>
        <w:pStyle w:val="Textosinformato"/>
        <w:keepNext/>
        <w:spacing w:line="276" w:lineRule="auto"/>
        <w:ind w:left="709" w:firstLine="28"/>
        <w:jc w:val="both"/>
        <w:rPr>
          <w:rFonts w:asciiTheme="majorHAnsi" w:hAnsiTheme="majorHAnsi" w:cstheme="majorHAnsi"/>
          <w:bCs/>
          <w:iCs/>
          <w:sz w:val="22"/>
          <w:szCs w:val="22"/>
        </w:rPr>
      </w:pPr>
      <w:sdt>
        <w:sdtPr>
          <w:rPr>
            <w:rFonts w:asciiTheme="majorHAnsi" w:hAnsiTheme="majorHAnsi" w:cstheme="majorHAnsi"/>
            <w:color w:val="4D4F53"/>
            <w:sz w:val="22"/>
            <w:szCs w:val="22"/>
            <w:lang w:val="es-ES_tradnl"/>
          </w:rPr>
          <w:alias w:val="Projet"/>
          <w:tag w:val="Projet"/>
          <w:id w:val="-1312789594"/>
        </w:sdtPr>
        <w:sdtEndPr/>
        <w:sdtContent>
          <w:sdt>
            <w:sdtPr>
              <w:rPr>
                <w:rFonts w:asciiTheme="majorHAnsi" w:hAnsiTheme="majorHAnsi" w:cstheme="majorHAnsi"/>
                <w:color w:val="4D4F53"/>
                <w:sz w:val="22"/>
                <w:szCs w:val="22"/>
                <w:lang w:val="es-ES_tradnl"/>
              </w:rPr>
              <w:alias w:val="Projet"/>
              <w:tag w:val="Projet"/>
              <w:id w:val="497699142"/>
            </w:sdtPr>
            <w:sdtEndPr/>
            <w:sdtContent>
              <w:r w:rsidR="00EC242A" w:rsidRPr="007A6C5A">
                <w:rPr>
                  <w:rFonts w:asciiTheme="majorHAnsi" w:hAnsiTheme="majorHAnsi" w:cstheme="majorHAnsi"/>
                  <w:color w:val="4D4F53"/>
                  <w:sz w:val="22"/>
                  <w:szCs w:val="22"/>
                  <w:lang w:val="es-ES_tradnl"/>
                </w:rPr>
                <w:t>…………………. [Monto en Letras</w:t>
              </w:r>
              <w:r w:rsidR="00EC242A" w:rsidRPr="007A6C5A">
                <w:rPr>
                  <w:rFonts w:asciiTheme="majorHAnsi" w:hAnsiTheme="majorHAnsi" w:cstheme="majorHAnsi"/>
                  <w:color w:val="4D4F53"/>
                  <w:sz w:val="22"/>
                  <w:szCs w:val="22"/>
                  <w:lang w:val="es-ES_tradnl"/>
                </w:rPr>
                <w:tab/>
                <w:t>]………</w:t>
              </w:r>
              <w:proofErr w:type="gramStart"/>
              <w:r w:rsidR="00EC242A" w:rsidRPr="007A6C5A">
                <w:rPr>
                  <w:rFonts w:asciiTheme="majorHAnsi" w:hAnsiTheme="majorHAnsi" w:cstheme="majorHAnsi"/>
                  <w:color w:val="4D4F53"/>
                  <w:sz w:val="22"/>
                  <w:szCs w:val="22"/>
                  <w:lang w:val="es-ES_tradnl"/>
                </w:rPr>
                <w:t>…….</w:t>
              </w:r>
              <w:proofErr w:type="gramEnd"/>
              <w:r w:rsidR="00EC242A" w:rsidRPr="007A6C5A">
                <w:rPr>
                  <w:rFonts w:asciiTheme="majorHAnsi" w:hAnsiTheme="majorHAnsi" w:cstheme="majorHAnsi"/>
                  <w:color w:val="4D4F53"/>
                  <w:sz w:val="22"/>
                  <w:szCs w:val="22"/>
                  <w:lang w:val="es-ES_tradnl"/>
                </w:rPr>
                <w:t>.</w:t>
              </w:r>
            </w:sdtContent>
          </w:sdt>
          <w:r w:rsidR="00EC242A" w:rsidRPr="007A6C5A">
            <w:rPr>
              <w:rFonts w:asciiTheme="majorHAnsi" w:hAnsiTheme="majorHAnsi" w:cstheme="majorHAnsi"/>
              <w:color w:val="4D4F53"/>
              <w:sz w:val="22"/>
              <w:szCs w:val="22"/>
              <w:lang w:val="es-ES_tradnl"/>
            </w:rPr>
            <w:t xml:space="preserve"> </w:t>
          </w:r>
        </w:sdtContent>
      </w:sdt>
      <w:r w:rsidR="00EC242A" w:rsidRPr="007A6C5A">
        <w:rPr>
          <w:rFonts w:asciiTheme="majorHAnsi" w:hAnsiTheme="majorHAnsi" w:cstheme="majorHAnsi"/>
          <w:bCs/>
          <w:iCs/>
          <w:sz w:val="22"/>
          <w:szCs w:val="22"/>
        </w:rPr>
        <w:t xml:space="preserve">y 00/100 Soles (S/…. </w:t>
      </w:r>
      <w:sdt>
        <w:sdtPr>
          <w:rPr>
            <w:rFonts w:asciiTheme="majorHAnsi" w:hAnsiTheme="majorHAnsi" w:cstheme="majorHAnsi"/>
            <w:color w:val="4D4F53"/>
            <w:sz w:val="22"/>
            <w:szCs w:val="22"/>
            <w:lang w:val="es-ES_tradnl"/>
          </w:rPr>
          <w:alias w:val="Projet"/>
          <w:tag w:val="Projet"/>
          <w:id w:val="1514420345"/>
        </w:sdtPr>
        <w:sdtEndPr/>
        <w:sdtContent>
          <w:r w:rsidR="00EC242A" w:rsidRPr="007A6C5A">
            <w:rPr>
              <w:rFonts w:asciiTheme="majorHAnsi" w:hAnsiTheme="majorHAnsi" w:cstheme="majorHAnsi"/>
              <w:color w:val="4D4F53"/>
              <w:sz w:val="22"/>
              <w:szCs w:val="22"/>
              <w:lang w:val="es-ES_tradnl"/>
            </w:rPr>
            <w:t>[Monto en números],00</w:t>
          </w:r>
        </w:sdtContent>
      </w:sdt>
      <w:r w:rsidR="00EC242A" w:rsidRPr="007A6C5A">
        <w:rPr>
          <w:rFonts w:asciiTheme="majorHAnsi" w:hAnsiTheme="majorHAnsi" w:cstheme="majorHAnsi"/>
          <w:bCs/>
          <w:iCs/>
          <w:sz w:val="22"/>
          <w:szCs w:val="22"/>
        </w:rPr>
        <w:t xml:space="preserve"> ) en las condiciones indicadas en el Contrato de Concesión.</w:t>
      </w:r>
    </w:p>
    <w:p w14:paraId="0DAE6CE3" w14:textId="77777777" w:rsidR="00EC242A" w:rsidRPr="007A6C5A" w:rsidRDefault="00EC242A" w:rsidP="00EC242A">
      <w:pPr>
        <w:pStyle w:val="Textosinformato"/>
        <w:keepNext/>
        <w:spacing w:line="276" w:lineRule="auto"/>
        <w:ind w:firstLine="28"/>
        <w:jc w:val="both"/>
        <w:rPr>
          <w:rFonts w:asciiTheme="majorHAnsi" w:hAnsiTheme="majorHAnsi" w:cstheme="majorHAnsi"/>
          <w:bCs/>
          <w:iCs/>
          <w:sz w:val="22"/>
          <w:szCs w:val="22"/>
        </w:rPr>
      </w:pPr>
    </w:p>
    <w:p w14:paraId="30890BEE" w14:textId="77777777" w:rsidR="00EC242A" w:rsidRPr="007A6C5A" w:rsidRDefault="00EC242A" w:rsidP="00EC242A">
      <w:pPr>
        <w:spacing w:after="0"/>
        <w:ind w:left="28"/>
        <w:rPr>
          <w:rFonts w:asciiTheme="majorHAnsi" w:hAnsiTheme="majorHAnsi" w:cstheme="majorHAnsi"/>
          <w:u w:val="single"/>
        </w:rPr>
      </w:pPr>
      <w:r w:rsidRPr="007A6C5A">
        <w:rPr>
          <w:rFonts w:asciiTheme="majorHAnsi" w:hAnsiTheme="majorHAnsi" w:cstheme="majorHAnsi"/>
          <w:u w:val="single"/>
        </w:rPr>
        <w:t>Nota</w:t>
      </w:r>
      <w:r w:rsidRPr="007A6C5A">
        <w:rPr>
          <w:rFonts w:asciiTheme="majorHAnsi" w:hAnsiTheme="majorHAnsi" w:cstheme="majorHAnsi"/>
        </w:rPr>
        <w:t>:</w:t>
      </w:r>
    </w:p>
    <w:p w14:paraId="149B7D02" w14:textId="77777777" w:rsidR="00EC242A" w:rsidRPr="007A6C5A" w:rsidRDefault="00EC242A" w:rsidP="00EC242A">
      <w:pPr>
        <w:spacing w:after="0"/>
        <w:ind w:left="28"/>
        <w:rPr>
          <w:rFonts w:asciiTheme="majorHAnsi" w:hAnsiTheme="majorHAnsi" w:cstheme="majorHAnsi"/>
        </w:rPr>
      </w:pPr>
      <w:r w:rsidRPr="007A6C5A">
        <w:rPr>
          <w:rFonts w:asciiTheme="majorHAnsi" w:hAnsiTheme="majorHAnsi" w:cstheme="majorHAnsi"/>
        </w:rPr>
        <w:t>(1) Solo se considerarán valores enteros (sin decimales).</w:t>
      </w:r>
    </w:p>
    <w:p w14:paraId="2C177D82" w14:textId="77777777" w:rsidR="00EC242A" w:rsidRPr="007A6C5A" w:rsidRDefault="00EC242A" w:rsidP="00EC242A">
      <w:pPr>
        <w:spacing w:after="0"/>
        <w:ind w:left="28"/>
        <w:jc w:val="both"/>
        <w:rPr>
          <w:rFonts w:asciiTheme="majorHAnsi" w:hAnsiTheme="majorHAnsi" w:cstheme="majorHAnsi"/>
        </w:rPr>
      </w:pPr>
      <w:r w:rsidRPr="007A6C5A">
        <w:rPr>
          <w:rFonts w:asciiTheme="majorHAnsi" w:hAnsiTheme="majorHAnsi" w:cstheme="majorHAnsi"/>
        </w:rPr>
        <w:t>(2) Los importes no incluyen I.G.V.</w:t>
      </w:r>
    </w:p>
    <w:p w14:paraId="1C36BE85" w14:textId="64237035" w:rsidR="00EC242A" w:rsidRDefault="00EC242A" w:rsidP="00EC242A">
      <w:pPr>
        <w:spacing w:after="0"/>
        <w:ind w:left="28"/>
        <w:jc w:val="both"/>
        <w:rPr>
          <w:rFonts w:asciiTheme="majorHAnsi" w:hAnsiTheme="majorHAnsi" w:cstheme="majorHAnsi"/>
        </w:rPr>
      </w:pPr>
      <w:r w:rsidRPr="007A6C5A">
        <w:rPr>
          <w:rFonts w:asciiTheme="majorHAnsi" w:hAnsiTheme="majorHAnsi" w:cstheme="majorHAnsi"/>
        </w:rPr>
        <w:t>(</w:t>
      </w:r>
      <w:r w:rsidR="00EE68B8" w:rsidRPr="007A6C5A">
        <w:rPr>
          <w:rFonts w:asciiTheme="majorHAnsi" w:hAnsiTheme="majorHAnsi" w:cstheme="majorHAnsi"/>
        </w:rPr>
        <w:t>3</w:t>
      </w:r>
      <w:r w:rsidRPr="007A6C5A">
        <w:rPr>
          <w:rFonts w:asciiTheme="majorHAnsi" w:hAnsiTheme="majorHAnsi" w:cstheme="majorHAnsi"/>
        </w:rPr>
        <w:t>) En caso de existir diferencias entre los valores expresados en letras y números, prevalecerán los valores expresados en letras.</w:t>
      </w:r>
    </w:p>
    <w:p w14:paraId="4B6EECD7" w14:textId="443AFB77" w:rsidR="005F0DBA" w:rsidRPr="007A6C5A" w:rsidRDefault="005F0DBA" w:rsidP="005F0DBA">
      <w:pPr>
        <w:spacing w:after="0"/>
        <w:ind w:left="28"/>
        <w:jc w:val="both"/>
        <w:rPr>
          <w:rFonts w:asciiTheme="majorHAnsi" w:hAnsiTheme="majorHAnsi" w:cstheme="majorHAnsi"/>
        </w:rPr>
      </w:pPr>
      <w:r>
        <w:rPr>
          <w:rFonts w:asciiTheme="majorHAnsi" w:hAnsiTheme="majorHAnsi" w:cstheme="majorHAnsi"/>
        </w:rPr>
        <w:t xml:space="preserve">(4) </w:t>
      </w:r>
      <w:r>
        <w:t>El PPD ofertado está desagregado de acuerdo con los Factores A y B definidos en la cláusula 8.3 del Contrato de Concesión. Estos valores no son concursables. El valor del Factor A es 0.81</w:t>
      </w:r>
      <w:r w:rsidR="004B774C">
        <w:t>4</w:t>
      </w:r>
      <w:r w:rsidR="0029198F">
        <w:t>5</w:t>
      </w:r>
      <w:r>
        <w:t xml:space="preserve"> y el valor del Factor B es 0.</w:t>
      </w:r>
      <w:r w:rsidR="004B774C">
        <w:t>6330</w:t>
      </w:r>
      <w:r>
        <w:t xml:space="preserve">. </w:t>
      </w:r>
    </w:p>
    <w:p w14:paraId="3E948A87" w14:textId="77777777" w:rsidR="005F0DBA" w:rsidRPr="007A6C5A" w:rsidRDefault="005F0DBA" w:rsidP="00EC242A">
      <w:pPr>
        <w:spacing w:after="0"/>
        <w:ind w:left="28"/>
        <w:jc w:val="both"/>
        <w:rPr>
          <w:rFonts w:asciiTheme="majorHAnsi" w:hAnsiTheme="majorHAnsi" w:cstheme="majorHAnsi"/>
        </w:rPr>
      </w:pPr>
    </w:p>
    <w:p w14:paraId="09C40423" w14:textId="13C6624E" w:rsidR="0081544C" w:rsidRPr="007A6C5A" w:rsidRDefault="0081544C" w:rsidP="0081544C">
      <w:pPr>
        <w:spacing w:after="0"/>
        <w:jc w:val="both"/>
        <w:rPr>
          <w:rFonts w:asciiTheme="majorHAnsi" w:hAnsiTheme="majorHAnsi" w:cstheme="majorHAnsi"/>
        </w:rPr>
      </w:pPr>
      <w:r w:rsidRPr="007A6C5A">
        <w:rPr>
          <w:rFonts w:asciiTheme="majorHAnsi" w:hAnsiTheme="majorHAnsi" w:cstheme="majorHAnsi"/>
        </w:rPr>
        <w:t xml:space="preserve">Declaramos que nuestra Oferta Económica tiene el carácter de incondicional e irrevocable y que mantendrá su plena vigencia hasta un mínimo de ciento veinte días (120) días posteriores a la fecha de </w:t>
      </w:r>
      <w:r w:rsidR="007A6C5A" w:rsidRPr="007A6C5A">
        <w:rPr>
          <w:rFonts w:asciiTheme="majorHAnsi" w:hAnsiTheme="majorHAnsi" w:cstheme="majorHAnsi"/>
        </w:rPr>
        <w:t xml:space="preserve">presentación </w:t>
      </w:r>
      <w:r w:rsidRPr="007A6C5A">
        <w:rPr>
          <w:rFonts w:asciiTheme="majorHAnsi" w:hAnsiTheme="majorHAnsi" w:cstheme="majorHAnsi"/>
        </w:rPr>
        <w:t xml:space="preserve">del Sobre Nro. </w:t>
      </w:r>
      <w:r w:rsidR="007A6C5A" w:rsidRPr="007A6C5A">
        <w:rPr>
          <w:rFonts w:asciiTheme="majorHAnsi" w:hAnsiTheme="majorHAnsi" w:cstheme="majorHAnsi"/>
        </w:rPr>
        <w:t>2</w:t>
      </w:r>
      <w:r w:rsidR="007A6C5A">
        <w:rPr>
          <w:rFonts w:asciiTheme="majorHAnsi" w:hAnsiTheme="majorHAnsi" w:cstheme="majorHAnsi"/>
        </w:rPr>
        <w:t xml:space="preserve"> y </w:t>
      </w:r>
      <w:r w:rsidR="003B55C1">
        <w:rPr>
          <w:rFonts w:asciiTheme="majorHAnsi" w:hAnsiTheme="majorHAnsi" w:cstheme="majorHAnsi"/>
        </w:rPr>
        <w:t xml:space="preserve">Nro. </w:t>
      </w:r>
      <w:r w:rsidR="007A6C5A">
        <w:rPr>
          <w:rFonts w:asciiTheme="majorHAnsi" w:hAnsiTheme="majorHAnsi" w:cstheme="majorHAnsi"/>
        </w:rPr>
        <w:t>3</w:t>
      </w:r>
      <w:r w:rsidRPr="007A6C5A">
        <w:rPr>
          <w:rFonts w:asciiTheme="majorHAnsi" w:hAnsiTheme="majorHAnsi" w:cstheme="majorHAnsi"/>
        </w:rPr>
        <w:t>, comprometiéndonos a prorrogarla obligatoriamente por el plazo que el Comité así lo dispusiera.</w:t>
      </w:r>
    </w:p>
    <w:p w14:paraId="3FDF7733" w14:textId="77777777" w:rsidR="0081544C" w:rsidRPr="007A6C5A" w:rsidRDefault="0081544C" w:rsidP="0081544C">
      <w:pPr>
        <w:pStyle w:val="NorPara"/>
        <w:spacing w:line="276" w:lineRule="auto"/>
        <w:rPr>
          <w:rFonts w:asciiTheme="majorHAnsi" w:hAnsiTheme="majorHAnsi" w:cstheme="majorHAnsi"/>
          <w:sz w:val="22"/>
          <w:szCs w:val="22"/>
          <w:lang w:val="es-AR"/>
        </w:rPr>
      </w:pPr>
    </w:p>
    <w:p w14:paraId="7AECBA1D" w14:textId="77777777" w:rsidR="0081544C" w:rsidRPr="007A6C5A" w:rsidRDefault="0081544C" w:rsidP="0081544C">
      <w:pPr>
        <w:pStyle w:val="NorPara"/>
        <w:spacing w:line="276" w:lineRule="auto"/>
        <w:rPr>
          <w:rFonts w:asciiTheme="majorHAnsi" w:hAnsiTheme="majorHAnsi" w:cstheme="majorHAnsi"/>
          <w:sz w:val="22"/>
          <w:szCs w:val="22"/>
          <w:lang w:val="es-AR"/>
        </w:rPr>
      </w:pPr>
      <w:r w:rsidRPr="007A6C5A">
        <w:rPr>
          <w:rFonts w:asciiTheme="majorHAnsi" w:hAnsiTheme="majorHAnsi" w:cstheme="majorHAnsi"/>
          <w:sz w:val="22"/>
          <w:szCs w:val="22"/>
          <w:lang w:val="es-AR"/>
        </w:rPr>
        <w:t>Declaramos que nuestra Oferta Económica se incorporará al Contrato de Concesión en todos sus términos y condiciones, y sin excepción alguna, en caso de resultar Adjudicatario.</w:t>
      </w:r>
    </w:p>
    <w:p w14:paraId="66ACDB86" w14:textId="77777777" w:rsidR="0081544C" w:rsidRPr="007A6C5A" w:rsidRDefault="0081544C" w:rsidP="0081544C">
      <w:pPr>
        <w:spacing w:after="0"/>
        <w:rPr>
          <w:rFonts w:asciiTheme="majorHAnsi" w:hAnsiTheme="majorHAnsi" w:cstheme="majorHAnsi"/>
          <w:lang w:val="es-AR"/>
        </w:rPr>
      </w:pPr>
    </w:p>
    <w:p w14:paraId="106EA097" w14:textId="77777777" w:rsidR="0081544C" w:rsidRPr="007A6C5A" w:rsidRDefault="0081544C" w:rsidP="0081544C">
      <w:pPr>
        <w:pStyle w:val="NorPara"/>
        <w:spacing w:line="276" w:lineRule="auto"/>
        <w:rPr>
          <w:rFonts w:asciiTheme="majorHAnsi" w:hAnsiTheme="majorHAnsi" w:cstheme="majorHAnsi"/>
          <w:sz w:val="22"/>
          <w:szCs w:val="22"/>
        </w:rPr>
      </w:pPr>
      <w:r w:rsidRPr="007A6C5A">
        <w:rPr>
          <w:rFonts w:asciiTheme="majorHAnsi" w:hAnsiTheme="majorHAnsi" w:cstheme="majorHAnsi"/>
          <w:sz w:val="22"/>
          <w:szCs w:val="22"/>
        </w:rPr>
        <w:t>Atentamente,</w:t>
      </w:r>
    </w:p>
    <w:p w14:paraId="7F136C76" w14:textId="77777777" w:rsidR="0081544C" w:rsidRPr="007A6C5A" w:rsidRDefault="0081544C" w:rsidP="0081544C">
      <w:pPr>
        <w:spacing w:after="0"/>
        <w:rPr>
          <w:rFonts w:asciiTheme="majorHAnsi" w:hAnsiTheme="majorHAnsi" w:cstheme="majorHAnsi"/>
        </w:rPr>
      </w:pPr>
    </w:p>
    <w:p w14:paraId="3287362B" w14:textId="77777777" w:rsidR="0081544C" w:rsidRPr="007A6C5A" w:rsidRDefault="0081544C" w:rsidP="0081544C">
      <w:pPr>
        <w:spacing w:after="0"/>
        <w:rPr>
          <w:rFonts w:asciiTheme="majorHAnsi" w:hAnsiTheme="majorHAnsi" w:cstheme="majorHAnsi"/>
        </w:rPr>
      </w:pPr>
    </w:p>
    <w:p w14:paraId="0835E3D8" w14:textId="77777777" w:rsidR="0081544C" w:rsidRPr="007A6C5A" w:rsidRDefault="0081544C" w:rsidP="0081544C">
      <w:pPr>
        <w:spacing w:after="0"/>
        <w:rPr>
          <w:rFonts w:asciiTheme="majorHAnsi" w:hAnsiTheme="majorHAnsi" w:cstheme="majorHAnsi"/>
        </w:rPr>
      </w:pPr>
      <w:r w:rsidRPr="007A6C5A">
        <w:rPr>
          <w:rFonts w:asciiTheme="majorHAnsi" w:hAnsiTheme="majorHAnsi" w:cstheme="majorHAnsi"/>
        </w:rPr>
        <w:t>Firma: ...........................................</w:t>
      </w:r>
    </w:p>
    <w:p w14:paraId="16728F3E" w14:textId="77777777" w:rsidR="0081544C" w:rsidRPr="007A6C5A" w:rsidRDefault="0081544C" w:rsidP="0081544C">
      <w:pPr>
        <w:spacing w:after="0"/>
        <w:rPr>
          <w:rFonts w:asciiTheme="majorHAnsi" w:hAnsiTheme="majorHAnsi" w:cstheme="majorHAnsi"/>
        </w:rPr>
      </w:pPr>
    </w:p>
    <w:p w14:paraId="43EDF2B9" w14:textId="77777777" w:rsidR="0081544C" w:rsidRPr="007A6C5A" w:rsidRDefault="0081544C" w:rsidP="0081544C">
      <w:pPr>
        <w:spacing w:after="0"/>
        <w:rPr>
          <w:rFonts w:asciiTheme="majorHAnsi" w:hAnsiTheme="majorHAnsi" w:cstheme="majorHAnsi"/>
        </w:rPr>
      </w:pPr>
      <w:r w:rsidRPr="007A6C5A">
        <w:rPr>
          <w:rFonts w:asciiTheme="majorHAnsi" w:hAnsiTheme="majorHAnsi" w:cstheme="majorHAnsi"/>
        </w:rPr>
        <w:t>Nombre: .........................................</w:t>
      </w:r>
    </w:p>
    <w:p w14:paraId="7CF62543" w14:textId="13988BEF" w:rsidR="0081544C" w:rsidRDefault="0081544C" w:rsidP="007A6C5A">
      <w:pPr>
        <w:spacing w:after="0"/>
        <w:rPr>
          <w:b/>
        </w:rPr>
      </w:pPr>
      <w:r w:rsidRPr="007A6C5A">
        <w:rPr>
          <w:rFonts w:asciiTheme="majorHAnsi" w:hAnsiTheme="majorHAnsi" w:cstheme="majorHAnsi"/>
        </w:rPr>
        <w:t>Representante Legal</w:t>
      </w:r>
      <w:r>
        <w:rPr>
          <w:b/>
        </w:rPr>
        <w:br w:type="page"/>
      </w:r>
    </w:p>
    <w:p w14:paraId="0F116DB0" w14:textId="77777777" w:rsidR="000233B2" w:rsidRPr="006B2D22" w:rsidRDefault="000233B2" w:rsidP="000233B2">
      <w:pPr>
        <w:pStyle w:val="Ttulo1"/>
        <w:numPr>
          <w:ilvl w:val="0"/>
          <w:numId w:val="0"/>
        </w:numPr>
        <w:rPr>
          <w:rFonts w:asciiTheme="majorHAnsi" w:eastAsia="Calibri" w:hAnsiTheme="majorHAnsi"/>
          <w:bCs w:val="0"/>
          <w:lang w:val="pt-PT"/>
        </w:rPr>
      </w:pPr>
      <w:bookmarkStart w:id="2042" w:name="_Toc50116292"/>
      <w:bookmarkStart w:id="2043" w:name="_Toc50120385"/>
      <w:r w:rsidRPr="006B2D22">
        <w:rPr>
          <w:rFonts w:asciiTheme="majorHAnsi" w:eastAsia="Calibri" w:hAnsiTheme="majorHAnsi"/>
          <w:bCs w:val="0"/>
          <w:lang w:val="pt-PT"/>
        </w:rPr>
        <w:lastRenderedPageBreak/>
        <w:t>Anexo Nro. 15 - Modelo de Oferta Económica</w:t>
      </w:r>
      <w:bookmarkEnd w:id="2042"/>
      <w:bookmarkEnd w:id="2043"/>
    </w:p>
    <w:p w14:paraId="4CD01501" w14:textId="789035E7" w:rsidR="00153E43" w:rsidRPr="000233B2" w:rsidRDefault="00456A41" w:rsidP="000233B2">
      <w:pPr>
        <w:pStyle w:val="Ttulo2"/>
        <w:numPr>
          <w:ilvl w:val="0"/>
          <w:numId w:val="0"/>
        </w:numPr>
        <w:ind w:left="567"/>
      </w:pPr>
      <w:bookmarkStart w:id="2044" w:name="_Toc50116293"/>
      <w:bookmarkStart w:id="2045" w:name="_Toc50120386"/>
      <w:r w:rsidRPr="000233B2">
        <w:rPr>
          <w:rFonts w:asciiTheme="majorHAnsi" w:hAnsiTheme="majorHAnsi"/>
        </w:rPr>
        <w:t>Apéndice 2</w:t>
      </w:r>
      <w:r w:rsidR="000233B2">
        <w:rPr>
          <w:rFonts w:asciiTheme="majorHAnsi" w:hAnsiTheme="majorHAnsi"/>
        </w:rPr>
        <w:t xml:space="preserve"> -</w:t>
      </w:r>
      <w:r w:rsidRPr="000233B2">
        <w:rPr>
          <w:rFonts w:asciiTheme="majorHAnsi" w:hAnsiTheme="majorHAnsi"/>
        </w:rPr>
        <w:t xml:space="preserve"> Modelo de Oferta Económica a ser presentada en caso de empate en el primer puesto</w:t>
      </w:r>
      <w:bookmarkEnd w:id="2044"/>
      <w:bookmarkEnd w:id="2045"/>
    </w:p>
    <w:p w14:paraId="4C7C52AB" w14:textId="77777777" w:rsidR="003A6630" w:rsidRDefault="003A6630" w:rsidP="00B22587">
      <w:pPr>
        <w:spacing w:after="0"/>
        <w:rPr>
          <w:rFonts w:cs="Calibri"/>
        </w:rPr>
      </w:pPr>
    </w:p>
    <w:p w14:paraId="34D7688E" w14:textId="77777777" w:rsidR="003A6630" w:rsidRDefault="003A6630" w:rsidP="00B22587">
      <w:pPr>
        <w:spacing w:after="0"/>
        <w:rPr>
          <w:rFonts w:cs="Calibri"/>
        </w:rPr>
      </w:pPr>
    </w:p>
    <w:p w14:paraId="65C2948A" w14:textId="587C550B" w:rsidR="00B22587" w:rsidRPr="007A6C5A" w:rsidRDefault="00B22587" w:rsidP="00B22587">
      <w:pPr>
        <w:spacing w:after="0"/>
        <w:rPr>
          <w:rFonts w:cs="Calibri"/>
        </w:rPr>
      </w:pPr>
      <w:proofErr w:type="gramStart"/>
      <w:r w:rsidRPr="007A6C5A">
        <w:rPr>
          <w:rFonts w:cs="Calibri"/>
        </w:rPr>
        <w:t>Lima,................</w:t>
      </w:r>
      <w:proofErr w:type="gramEnd"/>
      <w:r w:rsidRPr="007A6C5A">
        <w:rPr>
          <w:rFonts w:cs="Calibri"/>
        </w:rPr>
        <w:t>de..............de..........</w:t>
      </w:r>
    </w:p>
    <w:p w14:paraId="74C94F6A" w14:textId="77777777" w:rsidR="00B22587" w:rsidRPr="007A6C5A" w:rsidRDefault="00B22587" w:rsidP="00B22587">
      <w:pPr>
        <w:spacing w:after="0"/>
        <w:rPr>
          <w:rFonts w:cs="Calibri"/>
        </w:rPr>
      </w:pPr>
    </w:p>
    <w:p w14:paraId="69F89B2D" w14:textId="77777777" w:rsidR="00B22587" w:rsidRPr="007A6C5A" w:rsidRDefault="00B22587" w:rsidP="00B22587">
      <w:pPr>
        <w:spacing w:after="0"/>
        <w:rPr>
          <w:rFonts w:cs="Calibri"/>
        </w:rPr>
      </w:pPr>
      <w:r w:rsidRPr="007A6C5A">
        <w:rPr>
          <w:rFonts w:cs="Calibri"/>
        </w:rPr>
        <w:t>Señores</w:t>
      </w:r>
    </w:p>
    <w:p w14:paraId="01660F5A" w14:textId="0CF07368" w:rsidR="00B22587" w:rsidRPr="007A6C5A" w:rsidRDefault="0017513F" w:rsidP="00B22587">
      <w:pPr>
        <w:spacing w:after="0"/>
        <w:rPr>
          <w:rFonts w:cs="Calibri"/>
          <w:caps/>
        </w:rPr>
      </w:pPr>
      <w:r>
        <w:rPr>
          <w:rFonts w:cs="Calibri"/>
          <w:caps/>
        </w:rPr>
        <w:t>PROINVERSIÓN</w:t>
      </w:r>
    </w:p>
    <w:p w14:paraId="4367A8CA" w14:textId="77777777" w:rsidR="00B22587" w:rsidRPr="007A6C5A" w:rsidRDefault="00B22587" w:rsidP="00B22587">
      <w:pPr>
        <w:spacing w:after="0"/>
        <w:rPr>
          <w:rFonts w:cs="Calibri"/>
          <w:bCs/>
        </w:rPr>
      </w:pPr>
      <w:r w:rsidRPr="007A6C5A">
        <w:rPr>
          <w:rFonts w:cs="Calibri"/>
          <w:bCs/>
          <w:u w:val="single"/>
        </w:rPr>
        <w:t>Presente</w:t>
      </w:r>
      <w:r w:rsidRPr="007A6C5A">
        <w:rPr>
          <w:rFonts w:cs="Calibri"/>
          <w:bCs/>
        </w:rPr>
        <w:t>. -</w:t>
      </w:r>
      <w:r w:rsidRPr="007A6C5A">
        <w:rPr>
          <w:rFonts w:cs="Calibri"/>
          <w:bCs/>
          <w:caps/>
        </w:rPr>
        <w:t xml:space="preserve"> </w:t>
      </w:r>
    </w:p>
    <w:p w14:paraId="7AC336F4" w14:textId="77777777" w:rsidR="00B22587" w:rsidRPr="007A6C5A" w:rsidRDefault="00B22587" w:rsidP="00B22587">
      <w:pPr>
        <w:pStyle w:val="NorPara"/>
        <w:spacing w:line="276" w:lineRule="auto"/>
        <w:rPr>
          <w:rFonts w:ascii="Calibri" w:hAnsi="Calibri" w:cs="Calibri"/>
          <w:sz w:val="22"/>
          <w:szCs w:val="22"/>
          <w:lang w:val="es-AR"/>
        </w:rPr>
      </w:pPr>
    </w:p>
    <w:p w14:paraId="2E2037B0" w14:textId="77777777" w:rsidR="00B22587" w:rsidRPr="007A6C5A" w:rsidRDefault="00B22587" w:rsidP="00B22587">
      <w:pPr>
        <w:pStyle w:val="NorPara"/>
        <w:spacing w:line="276" w:lineRule="auto"/>
        <w:rPr>
          <w:rFonts w:ascii="Calibri" w:hAnsi="Calibri" w:cs="Calibri"/>
          <w:sz w:val="22"/>
          <w:szCs w:val="22"/>
          <w:lang w:val="es-AR"/>
        </w:rPr>
      </w:pPr>
      <w:r w:rsidRPr="007A6C5A">
        <w:rPr>
          <w:rFonts w:ascii="Calibri" w:hAnsi="Calibri" w:cs="Calibri"/>
          <w:sz w:val="22"/>
          <w:szCs w:val="22"/>
          <w:lang w:val="es-AR"/>
        </w:rPr>
        <w:t>Postor: .......................................................................................................................................</w:t>
      </w:r>
    </w:p>
    <w:p w14:paraId="250516F5" w14:textId="77777777" w:rsidR="00B22587" w:rsidRPr="007A6C5A" w:rsidRDefault="00B22587" w:rsidP="00B22587">
      <w:pPr>
        <w:spacing w:after="0"/>
        <w:rPr>
          <w:rFonts w:cs="Calibri"/>
        </w:rPr>
      </w:pPr>
    </w:p>
    <w:p w14:paraId="4F4E7B70" w14:textId="45CC0F15" w:rsidR="00B22587" w:rsidRPr="007A6C5A" w:rsidRDefault="00B22587" w:rsidP="00B22587">
      <w:pPr>
        <w:spacing w:after="0"/>
        <w:ind w:left="709" w:hanging="709"/>
        <w:rPr>
          <w:rFonts w:cs="Calibri"/>
        </w:rPr>
      </w:pPr>
      <w:r w:rsidRPr="007A6C5A">
        <w:rPr>
          <w:rFonts w:cs="Calibri"/>
        </w:rPr>
        <w:t xml:space="preserve">Ref.: </w:t>
      </w:r>
      <w:r w:rsidRPr="007A6C5A">
        <w:rPr>
          <w:rFonts w:cs="Calibri"/>
        </w:rPr>
        <w:tab/>
        <w:t>Concurso de proyectos integrales para la entrega en concesión del proyecto "</w:t>
      </w:r>
      <w:r w:rsidR="00AB6090" w:rsidRPr="007A6C5A">
        <w:rPr>
          <w:rFonts w:cs="Calibri"/>
          <w:bCs/>
        </w:rPr>
        <w:t>Mejoramiento del Sistema de Alcantarillado y Tratamiento de Aguas Servidas de la Ciudad de Puerto Maldonado, Distrito de Tambopata, Provincia de Tambopata, Departamento de Madre de Dios</w:t>
      </w:r>
      <w:r w:rsidRPr="007A6C5A">
        <w:rPr>
          <w:rFonts w:cs="Calibri"/>
        </w:rPr>
        <w:t>"</w:t>
      </w:r>
      <w:r w:rsidRPr="007A6C5A">
        <w:rPr>
          <w:rFonts w:cs="Calibri"/>
          <w:bCs/>
        </w:rPr>
        <w:tab/>
      </w:r>
    </w:p>
    <w:p w14:paraId="10E247A4" w14:textId="77777777" w:rsidR="00B22587" w:rsidRPr="007A6C5A" w:rsidRDefault="00B22587" w:rsidP="00B22587">
      <w:pPr>
        <w:spacing w:after="0"/>
        <w:rPr>
          <w:rFonts w:cs="Calibri"/>
        </w:rPr>
      </w:pPr>
    </w:p>
    <w:p w14:paraId="3B48928D" w14:textId="4CB1C933" w:rsidR="006C17A7" w:rsidRPr="007A6C5A" w:rsidRDefault="006C17A7" w:rsidP="006C17A7">
      <w:pPr>
        <w:pStyle w:val="Textoindependiente"/>
        <w:spacing w:line="276" w:lineRule="auto"/>
        <w:ind w:left="0" w:firstLine="0"/>
        <w:rPr>
          <w:rFonts w:asciiTheme="majorHAnsi" w:hAnsiTheme="majorHAnsi" w:cstheme="majorHAnsi"/>
          <w:sz w:val="22"/>
          <w:szCs w:val="22"/>
        </w:rPr>
      </w:pPr>
      <w:r w:rsidRPr="007A6C5A">
        <w:rPr>
          <w:rFonts w:asciiTheme="majorHAnsi" w:hAnsiTheme="majorHAnsi" w:cstheme="majorHAnsi"/>
          <w:sz w:val="22"/>
          <w:szCs w:val="22"/>
        </w:rPr>
        <w:t xml:space="preserve">De acuerdo con lo indicado en el Numeral </w:t>
      </w:r>
      <w:r w:rsidR="00236787">
        <w:rPr>
          <w:rFonts w:asciiTheme="majorHAnsi" w:hAnsiTheme="majorHAnsi" w:cstheme="majorHAnsi"/>
          <w:sz w:val="22"/>
          <w:szCs w:val="22"/>
        </w:rPr>
        <w:t>21</w:t>
      </w:r>
      <w:r w:rsidR="00236787" w:rsidRPr="007A6C5A">
        <w:rPr>
          <w:rStyle w:val="Refdecomentario"/>
          <w:rFonts w:asciiTheme="majorHAnsi" w:hAnsiTheme="majorHAnsi" w:cstheme="majorHAnsi"/>
          <w:sz w:val="22"/>
          <w:szCs w:val="22"/>
          <w:lang w:eastAsia="es-ES_tradnl"/>
        </w:rPr>
        <w:t xml:space="preserve"> </w:t>
      </w:r>
      <w:r w:rsidRPr="007A6C5A">
        <w:rPr>
          <w:rStyle w:val="Refdecomentario"/>
          <w:rFonts w:asciiTheme="majorHAnsi" w:hAnsiTheme="majorHAnsi" w:cstheme="majorHAnsi"/>
          <w:sz w:val="22"/>
          <w:szCs w:val="22"/>
          <w:lang w:eastAsia="es-ES_tradnl"/>
        </w:rPr>
        <w:t>y el Numeral 2</w:t>
      </w:r>
      <w:r w:rsidR="00236787">
        <w:rPr>
          <w:rStyle w:val="Refdecomentario"/>
          <w:rFonts w:asciiTheme="majorHAnsi" w:hAnsiTheme="majorHAnsi" w:cstheme="majorHAnsi"/>
          <w:sz w:val="22"/>
          <w:szCs w:val="22"/>
          <w:lang w:eastAsia="es-ES_tradnl"/>
        </w:rPr>
        <w:t>4</w:t>
      </w:r>
      <w:r w:rsidRPr="007A6C5A">
        <w:rPr>
          <w:rStyle w:val="Refdecomentario"/>
          <w:rFonts w:asciiTheme="majorHAnsi" w:hAnsiTheme="majorHAnsi" w:cstheme="majorHAnsi"/>
          <w:sz w:val="22"/>
          <w:szCs w:val="22"/>
          <w:lang w:eastAsia="es-ES_tradnl"/>
        </w:rPr>
        <w:t xml:space="preserve">.2.2 </w:t>
      </w:r>
      <w:r w:rsidRPr="007A6C5A">
        <w:rPr>
          <w:rFonts w:asciiTheme="majorHAnsi" w:hAnsiTheme="majorHAnsi" w:cstheme="majorHAnsi"/>
          <w:sz w:val="22"/>
          <w:szCs w:val="22"/>
        </w:rPr>
        <w:t>de las Bases del Concurso de la referencia, por medio de la presente cumplimos con presentar nuestra Oferta Económica.</w:t>
      </w:r>
    </w:p>
    <w:p w14:paraId="6A2B0F53" w14:textId="77777777" w:rsidR="006C17A7" w:rsidRPr="007A6C5A" w:rsidRDefault="006C17A7" w:rsidP="006C17A7">
      <w:pPr>
        <w:pStyle w:val="Textoindependiente"/>
        <w:spacing w:line="276" w:lineRule="auto"/>
        <w:ind w:left="368"/>
        <w:rPr>
          <w:rFonts w:asciiTheme="majorHAnsi" w:hAnsiTheme="majorHAnsi" w:cstheme="majorHAnsi"/>
          <w:sz w:val="22"/>
          <w:szCs w:val="22"/>
        </w:rPr>
      </w:pPr>
    </w:p>
    <w:p w14:paraId="10F7D6C5" w14:textId="77777777" w:rsidR="006C17A7" w:rsidRPr="007A6C5A" w:rsidRDefault="006C17A7" w:rsidP="006C17A7">
      <w:pPr>
        <w:spacing w:after="0"/>
        <w:ind w:left="360"/>
        <w:rPr>
          <w:rFonts w:asciiTheme="majorHAnsi" w:hAnsiTheme="majorHAnsi" w:cstheme="majorHAnsi"/>
        </w:rPr>
      </w:pPr>
    </w:p>
    <w:p w14:paraId="0EF70176" w14:textId="3CA14FFC" w:rsidR="006C17A7" w:rsidRPr="007A6C5A" w:rsidRDefault="006C17A7" w:rsidP="00561EB6">
      <w:pPr>
        <w:pStyle w:val="Textosinformato"/>
        <w:keepNext/>
        <w:numPr>
          <w:ilvl w:val="0"/>
          <w:numId w:val="56"/>
        </w:numPr>
        <w:spacing w:line="276" w:lineRule="auto"/>
        <w:jc w:val="both"/>
        <w:rPr>
          <w:rFonts w:asciiTheme="majorHAnsi" w:hAnsiTheme="majorHAnsi" w:cstheme="majorHAnsi"/>
          <w:b/>
          <w:sz w:val="22"/>
          <w:szCs w:val="22"/>
        </w:rPr>
      </w:pPr>
      <w:r w:rsidRPr="007A6C5A">
        <w:rPr>
          <w:rFonts w:asciiTheme="majorHAnsi" w:hAnsiTheme="majorHAnsi" w:cstheme="majorHAnsi"/>
          <w:b/>
          <w:sz w:val="22"/>
          <w:szCs w:val="22"/>
        </w:rPr>
        <w:t>PAGO POR DISPONIBILIDAD ANUAL MAXIMO OFER</w:t>
      </w:r>
      <w:r w:rsidR="0029198F">
        <w:rPr>
          <w:rFonts w:asciiTheme="majorHAnsi" w:hAnsiTheme="majorHAnsi" w:cstheme="majorHAnsi"/>
          <w:b/>
          <w:sz w:val="22"/>
          <w:szCs w:val="22"/>
        </w:rPr>
        <w:t>T</w:t>
      </w:r>
      <w:r w:rsidRPr="007A6C5A">
        <w:rPr>
          <w:rFonts w:asciiTheme="majorHAnsi" w:hAnsiTheme="majorHAnsi" w:cstheme="majorHAnsi"/>
          <w:b/>
          <w:sz w:val="22"/>
          <w:szCs w:val="22"/>
        </w:rPr>
        <w:t xml:space="preserve">ADO (PPD </w:t>
      </w:r>
      <w:proofErr w:type="spellStart"/>
      <w:r w:rsidRPr="007A6C5A">
        <w:rPr>
          <w:rFonts w:asciiTheme="majorHAnsi" w:hAnsiTheme="majorHAnsi" w:cstheme="majorHAnsi"/>
          <w:b/>
          <w:sz w:val="22"/>
          <w:szCs w:val="22"/>
        </w:rPr>
        <w:t>max_of</w:t>
      </w:r>
      <w:proofErr w:type="spellEnd"/>
      <w:r w:rsidRPr="007A6C5A">
        <w:rPr>
          <w:rFonts w:asciiTheme="majorHAnsi" w:hAnsiTheme="majorHAnsi" w:cstheme="majorHAnsi"/>
          <w:b/>
          <w:sz w:val="22"/>
          <w:szCs w:val="22"/>
        </w:rPr>
        <w:t>) por:</w:t>
      </w:r>
    </w:p>
    <w:p w14:paraId="34FFC0B1" w14:textId="77777777" w:rsidR="006C17A7" w:rsidRPr="007A6C5A" w:rsidRDefault="0097630B" w:rsidP="006C17A7">
      <w:pPr>
        <w:pStyle w:val="Textosinformato"/>
        <w:keepNext/>
        <w:spacing w:line="276" w:lineRule="auto"/>
        <w:ind w:left="709" w:firstLine="28"/>
        <w:jc w:val="both"/>
        <w:rPr>
          <w:rFonts w:asciiTheme="majorHAnsi" w:hAnsiTheme="majorHAnsi" w:cstheme="majorHAnsi"/>
          <w:bCs/>
          <w:iCs/>
          <w:sz w:val="22"/>
          <w:szCs w:val="22"/>
        </w:rPr>
      </w:pPr>
      <w:sdt>
        <w:sdtPr>
          <w:rPr>
            <w:rFonts w:asciiTheme="majorHAnsi" w:hAnsiTheme="majorHAnsi" w:cstheme="majorHAnsi"/>
            <w:color w:val="4D4F53"/>
            <w:sz w:val="22"/>
            <w:szCs w:val="22"/>
            <w:lang w:val="es-ES_tradnl"/>
          </w:rPr>
          <w:alias w:val="Projet"/>
          <w:tag w:val="Projet"/>
          <w:id w:val="-1652517396"/>
        </w:sdtPr>
        <w:sdtEndPr/>
        <w:sdtContent>
          <w:sdt>
            <w:sdtPr>
              <w:rPr>
                <w:rFonts w:asciiTheme="majorHAnsi" w:hAnsiTheme="majorHAnsi" w:cstheme="majorHAnsi"/>
                <w:color w:val="4D4F53"/>
                <w:sz w:val="22"/>
                <w:szCs w:val="22"/>
                <w:lang w:val="es-ES_tradnl"/>
              </w:rPr>
              <w:alias w:val="Projet"/>
              <w:tag w:val="Projet"/>
              <w:id w:val="-595633934"/>
            </w:sdtPr>
            <w:sdtEndPr/>
            <w:sdtContent>
              <w:r w:rsidR="006C17A7" w:rsidRPr="007A6C5A">
                <w:rPr>
                  <w:rFonts w:asciiTheme="majorHAnsi" w:hAnsiTheme="majorHAnsi" w:cstheme="majorHAnsi"/>
                  <w:color w:val="4D4F53"/>
                  <w:sz w:val="22"/>
                  <w:szCs w:val="22"/>
                  <w:lang w:val="es-ES_tradnl"/>
                </w:rPr>
                <w:t>…………………. [Monto en Letras</w:t>
              </w:r>
              <w:r w:rsidR="006C17A7" w:rsidRPr="007A6C5A">
                <w:rPr>
                  <w:rFonts w:asciiTheme="majorHAnsi" w:hAnsiTheme="majorHAnsi" w:cstheme="majorHAnsi"/>
                  <w:color w:val="4D4F53"/>
                  <w:sz w:val="22"/>
                  <w:szCs w:val="22"/>
                  <w:lang w:val="es-ES_tradnl"/>
                </w:rPr>
                <w:tab/>
                <w:t>]………</w:t>
              </w:r>
              <w:proofErr w:type="gramStart"/>
              <w:r w:rsidR="006C17A7" w:rsidRPr="007A6C5A">
                <w:rPr>
                  <w:rFonts w:asciiTheme="majorHAnsi" w:hAnsiTheme="majorHAnsi" w:cstheme="majorHAnsi"/>
                  <w:color w:val="4D4F53"/>
                  <w:sz w:val="22"/>
                  <w:szCs w:val="22"/>
                  <w:lang w:val="es-ES_tradnl"/>
                </w:rPr>
                <w:t>…….</w:t>
              </w:r>
              <w:proofErr w:type="gramEnd"/>
              <w:r w:rsidR="006C17A7" w:rsidRPr="007A6C5A">
                <w:rPr>
                  <w:rFonts w:asciiTheme="majorHAnsi" w:hAnsiTheme="majorHAnsi" w:cstheme="majorHAnsi"/>
                  <w:color w:val="4D4F53"/>
                  <w:sz w:val="22"/>
                  <w:szCs w:val="22"/>
                  <w:lang w:val="es-ES_tradnl"/>
                </w:rPr>
                <w:t>.</w:t>
              </w:r>
            </w:sdtContent>
          </w:sdt>
          <w:r w:rsidR="006C17A7" w:rsidRPr="007A6C5A">
            <w:rPr>
              <w:rFonts w:asciiTheme="majorHAnsi" w:hAnsiTheme="majorHAnsi" w:cstheme="majorHAnsi"/>
              <w:color w:val="4D4F53"/>
              <w:sz w:val="22"/>
              <w:szCs w:val="22"/>
              <w:lang w:val="es-ES_tradnl"/>
            </w:rPr>
            <w:t xml:space="preserve"> </w:t>
          </w:r>
        </w:sdtContent>
      </w:sdt>
      <w:r w:rsidR="006C17A7" w:rsidRPr="007A6C5A">
        <w:rPr>
          <w:rFonts w:asciiTheme="majorHAnsi" w:hAnsiTheme="majorHAnsi" w:cstheme="majorHAnsi"/>
          <w:bCs/>
          <w:iCs/>
          <w:sz w:val="22"/>
          <w:szCs w:val="22"/>
        </w:rPr>
        <w:t xml:space="preserve">y 00/100 Soles (S/…. </w:t>
      </w:r>
      <w:sdt>
        <w:sdtPr>
          <w:rPr>
            <w:rFonts w:asciiTheme="majorHAnsi" w:hAnsiTheme="majorHAnsi" w:cstheme="majorHAnsi"/>
            <w:color w:val="4D4F53"/>
            <w:sz w:val="22"/>
            <w:szCs w:val="22"/>
            <w:lang w:val="es-ES_tradnl"/>
          </w:rPr>
          <w:alias w:val="Projet"/>
          <w:tag w:val="Projet"/>
          <w:id w:val="-1839065152"/>
        </w:sdtPr>
        <w:sdtEndPr/>
        <w:sdtContent>
          <w:r w:rsidR="006C17A7" w:rsidRPr="007A6C5A">
            <w:rPr>
              <w:rFonts w:asciiTheme="majorHAnsi" w:hAnsiTheme="majorHAnsi" w:cstheme="majorHAnsi"/>
              <w:color w:val="4D4F53"/>
              <w:sz w:val="22"/>
              <w:szCs w:val="22"/>
              <w:lang w:val="es-ES_tradnl"/>
            </w:rPr>
            <w:t>[Monto en números],00</w:t>
          </w:r>
        </w:sdtContent>
      </w:sdt>
      <w:r w:rsidR="006C17A7" w:rsidRPr="007A6C5A">
        <w:rPr>
          <w:rFonts w:asciiTheme="majorHAnsi" w:hAnsiTheme="majorHAnsi" w:cstheme="majorHAnsi"/>
          <w:bCs/>
          <w:iCs/>
          <w:sz w:val="22"/>
          <w:szCs w:val="22"/>
        </w:rPr>
        <w:t xml:space="preserve"> ) en las condiciones indicadas en el Contrato de Concesión.</w:t>
      </w:r>
    </w:p>
    <w:p w14:paraId="52902250" w14:textId="77777777" w:rsidR="006C17A7" w:rsidRPr="007A6C5A" w:rsidRDefault="006C17A7" w:rsidP="006C17A7">
      <w:pPr>
        <w:pStyle w:val="Textosinformato"/>
        <w:keepNext/>
        <w:spacing w:line="276" w:lineRule="auto"/>
        <w:ind w:firstLine="28"/>
        <w:jc w:val="both"/>
        <w:rPr>
          <w:rFonts w:asciiTheme="majorHAnsi" w:hAnsiTheme="majorHAnsi" w:cstheme="majorHAnsi"/>
          <w:bCs/>
          <w:iCs/>
          <w:sz w:val="22"/>
          <w:szCs w:val="22"/>
        </w:rPr>
      </w:pPr>
    </w:p>
    <w:p w14:paraId="7E8132FF" w14:textId="77777777" w:rsidR="006C17A7" w:rsidRPr="007A6C5A" w:rsidRDefault="006C17A7" w:rsidP="006C17A7">
      <w:pPr>
        <w:spacing w:after="0"/>
        <w:ind w:left="28"/>
        <w:rPr>
          <w:rFonts w:asciiTheme="majorHAnsi" w:hAnsiTheme="majorHAnsi" w:cstheme="majorHAnsi"/>
          <w:u w:val="single"/>
        </w:rPr>
      </w:pPr>
      <w:r w:rsidRPr="007A6C5A">
        <w:rPr>
          <w:rFonts w:asciiTheme="majorHAnsi" w:hAnsiTheme="majorHAnsi" w:cstheme="majorHAnsi"/>
          <w:u w:val="single"/>
        </w:rPr>
        <w:t>Nota</w:t>
      </w:r>
      <w:r w:rsidRPr="007A6C5A">
        <w:rPr>
          <w:rFonts w:asciiTheme="majorHAnsi" w:hAnsiTheme="majorHAnsi" w:cstheme="majorHAnsi"/>
        </w:rPr>
        <w:t>:</w:t>
      </w:r>
    </w:p>
    <w:p w14:paraId="3D8E5BF8" w14:textId="77777777" w:rsidR="006C17A7" w:rsidRPr="007A6C5A" w:rsidRDefault="006C17A7" w:rsidP="006C17A7">
      <w:pPr>
        <w:spacing w:after="0"/>
        <w:ind w:left="28"/>
        <w:rPr>
          <w:rFonts w:asciiTheme="majorHAnsi" w:hAnsiTheme="majorHAnsi" w:cstheme="majorHAnsi"/>
        </w:rPr>
      </w:pPr>
      <w:r w:rsidRPr="007A6C5A">
        <w:rPr>
          <w:rFonts w:asciiTheme="majorHAnsi" w:hAnsiTheme="majorHAnsi" w:cstheme="majorHAnsi"/>
        </w:rPr>
        <w:t>(1) Solo se considerarán valores enteros (sin decimales).</w:t>
      </w:r>
    </w:p>
    <w:p w14:paraId="196B1256" w14:textId="77777777" w:rsidR="006C17A7" w:rsidRPr="007A6C5A" w:rsidRDefault="006C17A7" w:rsidP="006C17A7">
      <w:pPr>
        <w:spacing w:after="0"/>
        <w:ind w:left="28"/>
        <w:jc w:val="both"/>
        <w:rPr>
          <w:rFonts w:asciiTheme="majorHAnsi" w:hAnsiTheme="majorHAnsi" w:cstheme="majorHAnsi"/>
        </w:rPr>
      </w:pPr>
      <w:r w:rsidRPr="007A6C5A">
        <w:rPr>
          <w:rFonts w:asciiTheme="majorHAnsi" w:hAnsiTheme="majorHAnsi" w:cstheme="majorHAnsi"/>
        </w:rPr>
        <w:t>(2) Los importes no incluyen I.G.V.</w:t>
      </w:r>
    </w:p>
    <w:p w14:paraId="3BAB2D88" w14:textId="0A812D69" w:rsidR="006C17A7" w:rsidRDefault="006C17A7" w:rsidP="006C17A7">
      <w:pPr>
        <w:spacing w:after="0"/>
        <w:ind w:left="28"/>
        <w:jc w:val="both"/>
        <w:rPr>
          <w:rFonts w:asciiTheme="majorHAnsi" w:hAnsiTheme="majorHAnsi" w:cstheme="majorHAnsi"/>
        </w:rPr>
      </w:pPr>
      <w:r w:rsidRPr="007A6C5A">
        <w:rPr>
          <w:rFonts w:asciiTheme="majorHAnsi" w:hAnsiTheme="majorHAnsi" w:cstheme="majorHAnsi"/>
        </w:rPr>
        <w:t>(3) En caso de existir diferencias entre los valores expresados en letras y números, prevalecerán los valores expresados en letras.</w:t>
      </w:r>
    </w:p>
    <w:p w14:paraId="5F6158DF" w14:textId="25CDCF76" w:rsidR="005F0DBA" w:rsidRPr="007A6C5A" w:rsidRDefault="005F0DBA" w:rsidP="005F0DBA">
      <w:pPr>
        <w:spacing w:after="0"/>
        <w:ind w:left="28"/>
        <w:jc w:val="both"/>
        <w:rPr>
          <w:rFonts w:asciiTheme="majorHAnsi" w:hAnsiTheme="majorHAnsi" w:cstheme="majorHAnsi"/>
        </w:rPr>
      </w:pPr>
      <w:r>
        <w:rPr>
          <w:rFonts w:asciiTheme="majorHAnsi" w:hAnsiTheme="majorHAnsi" w:cstheme="majorHAnsi"/>
        </w:rPr>
        <w:t xml:space="preserve">(4) </w:t>
      </w:r>
      <w:r>
        <w:t>El PPD ofertado está desagregado de acuerdo con los Factores A y B definidos en la cláusula 8.3 del Contrato de Concesión. Estos valores no son concursables. El valor del Factor A es 0.</w:t>
      </w:r>
      <w:r w:rsidR="004B774C">
        <w:t>814</w:t>
      </w:r>
      <w:r w:rsidR="0029198F">
        <w:t>5</w:t>
      </w:r>
      <w:r>
        <w:t xml:space="preserve"> y el valor del Factor B es 0.</w:t>
      </w:r>
      <w:r w:rsidR="004B774C">
        <w:t>6330</w:t>
      </w:r>
      <w:r>
        <w:t xml:space="preserve">. </w:t>
      </w:r>
    </w:p>
    <w:p w14:paraId="18B7D489" w14:textId="77777777" w:rsidR="005F0DBA" w:rsidRPr="007A6C5A" w:rsidRDefault="005F0DBA" w:rsidP="006C17A7">
      <w:pPr>
        <w:spacing w:after="0"/>
        <w:ind w:left="28"/>
        <w:jc w:val="both"/>
        <w:rPr>
          <w:rFonts w:asciiTheme="majorHAnsi" w:hAnsiTheme="majorHAnsi" w:cstheme="majorHAnsi"/>
        </w:rPr>
      </w:pPr>
    </w:p>
    <w:p w14:paraId="30FE8E67" w14:textId="77777777" w:rsidR="006C17A7" w:rsidRPr="007A6C5A" w:rsidRDefault="006C17A7" w:rsidP="006C17A7">
      <w:pPr>
        <w:spacing w:after="0"/>
        <w:jc w:val="both"/>
        <w:rPr>
          <w:rFonts w:asciiTheme="majorHAnsi" w:hAnsiTheme="majorHAnsi" w:cstheme="majorHAnsi"/>
        </w:rPr>
      </w:pPr>
    </w:p>
    <w:p w14:paraId="30A9D0A6" w14:textId="77777777" w:rsidR="006C17A7" w:rsidRPr="007A6C5A" w:rsidRDefault="006C17A7" w:rsidP="006C17A7">
      <w:pPr>
        <w:spacing w:after="0"/>
        <w:jc w:val="both"/>
        <w:rPr>
          <w:rFonts w:asciiTheme="majorHAnsi" w:hAnsiTheme="majorHAnsi" w:cstheme="majorHAnsi"/>
        </w:rPr>
      </w:pPr>
      <w:r w:rsidRPr="007A6C5A">
        <w:rPr>
          <w:rFonts w:asciiTheme="majorHAnsi" w:hAnsiTheme="majorHAnsi" w:cstheme="majorHAnsi"/>
        </w:rPr>
        <w:t>Declaramos que nuestra Oferta Económica tiene el carácter de incondicional e irrevocable y que mantendrá su plena vigencia hasta un mínimo de ciento veinte días (120) días posteriores a la fecha de Apertura del Sobre Nro. 3 y Adjudicación de la Buena Pro, comprometiéndonos a prorrogarla obligatoriamente por el plazo que el Comité así lo dispusiera.</w:t>
      </w:r>
    </w:p>
    <w:p w14:paraId="7DB631DD" w14:textId="77777777" w:rsidR="006C17A7" w:rsidRPr="007A6C5A" w:rsidRDefault="006C17A7" w:rsidP="006C17A7">
      <w:pPr>
        <w:pStyle w:val="NorPara"/>
        <w:spacing w:line="276" w:lineRule="auto"/>
        <w:rPr>
          <w:rFonts w:asciiTheme="majorHAnsi" w:hAnsiTheme="majorHAnsi" w:cstheme="majorHAnsi"/>
          <w:sz w:val="22"/>
          <w:szCs w:val="22"/>
          <w:lang w:val="es-AR"/>
        </w:rPr>
      </w:pPr>
    </w:p>
    <w:p w14:paraId="419E6B48" w14:textId="51A3E904" w:rsidR="00B22587" w:rsidRPr="007A6C5A" w:rsidRDefault="006C17A7" w:rsidP="006C17A7">
      <w:pPr>
        <w:spacing w:after="0"/>
        <w:jc w:val="both"/>
        <w:rPr>
          <w:rFonts w:cs="Calibri"/>
          <w:lang w:val="es-AR"/>
        </w:rPr>
      </w:pPr>
      <w:r w:rsidRPr="007A6C5A">
        <w:rPr>
          <w:rFonts w:asciiTheme="majorHAnsi" w:hAnsiTheme="majorHAnsi" w:cstheme="majorHAnsi"/>
          <w:lang w:val="es-AR"/>
        </w:rPr>
        <w:t>Declaramos que nuestra Oferta Económica se incorporará al Contrato de Concesión en todos sus términos y condiciones, y sin excepción alguna, en caso de resultar Adjudicatario.</w:t>
      </w:r>
    </w:p>
    <w:p w14:paraId="75868949" w14:textId="77777777" w:rsidR="00B22587" w:rsidRPr="007A6C5A" w:rsidRDefault="00B22587" w:rsidP="00B22587">
      <w:pPr>
        <w:pStyle w:val="NorPara"/>
        <w:spacing w:line="276" w:lineRule="auto"/>
        <w:rPr>
          <w:rFonts w:ascii="Calibri" w:hAnsi="Calibri" w:cs="Calibri"/>
          <w:sz w:val="22"/>
          <w:szCs w:val="22"/>
        </w:rPr>
      </w:pPr>
      <w:r w:rsidRPr="007A6C5A">
        <w:rPr>
          <w:rFonts w:ascii="Calibri" w:hAnsi="Calibri" w:cs="Calibri"/>
          <w:sz w:val="22"/>
          <w:szCs w:val="22"/>
        </w:rPr>
        <w:t>Atentamente,</w:t>
      </w:r>
    </w:p>
    <w:p w14:paraId="454DB772" w14:textId="77777777" w:rsidR="00B22587" w:rsidRPr="007A6C5A" w:rsidRDefault="00B22587" w:rsidP="00B22587">
      <w:pPr>
        <w:pStyle w:val="NorPara"/>
        <w:spacing w:line="276" w:lineRule="auto"/>
        <w:rPr>
          <w:rFonts w:ascii="Calibri" w:hAnsi="Calibri" w:cs="Calibri"/>
          <w:sz w:val="22"/>
          <w:szCs w:val="22"/>
        </w:rPr>
      </w:pPr>
    </w:p>
    <w:p w14:paraId="5183690E" w14:textId="77777777" w:rsidR="00B22587" w:rsidRPr="007A6C5A" w:rsidRDefault="00B22587" w:rsidP="00B22587">
      <w:pPr>
        <w:pStyle w:val="NorPara"/>
        <w:spacing w:line="276" w:lineRule="auto"/>
        <w:rPr>
          <w:rFonts w:ascii="Calibri" w:hAnsi="Calibri" w:cs="Calibri"/>
          <w:sz w:val="22"/>
          <w:szCs w:val="22"/>
        </w:rPr>
      </w:pPr>
    </w:p>
    <w:p w14:paraId="028D58AA" w14:textId="77777777" w:rsidR="00B22587" w:rsidRPr="007A6C5A" w:rsidRDefault="00B22587" w:rsidP="00B22587">
      <w:pPr>
        <w:spacing w:after="0"/>
        <w:rPr>
          <w:rFonts w:cs="Calibri"/>
        </w:rPr>
      </w:pPr>
      <w:r w:rsidRPr="007A6C5A">
        <w:rPr>
          <w:rFonts w:cs="Calibri"/>
        </w:rPr>
        <w:t>Firma: ...........................................</w:t>
      </w:r>
    </w:p>
    <w:p w14:paraId="038F13A1" w14:textId="77777777" w:rsidR="00B22587" w:rsidRPr="007A6C5A" w:rsidRDefault="00B22587" w:rsidP="00B22587">
      <w:pPr>
        <w:spacing w:after="0"/>
        <w:rPr>
          <w:rFonts w:cs="Calibri"/>
        </w:rPr>
      </w:pPr>
    </w:p>
    <w:p w14:paraId="22F0BEDD" w14:textId="77777777" w:rsidR="00B22587" w:rsidRPr="007A6C5A" w:rsidRDefault="00B22587" w:rsidP="00B22587">
      <w:pPr>
        <w:spacing w:after="0"/>
        <w:rPr>
          <w:rFonts w:cs="Calibri"/>
        </w:rPr>
      </w:pPr>
      <w:r w:rsidRPr="007A6C5A">
        <w:rPr>
          <w:rFonts w:cs="Calibri"/>
        </w:rPr>
        <w:t>Nombre: .........................................</w:t>
      </w:r>
    </w:p>
    <w:p w14:paraId="08D6F7AD" w14:textId="043BA34F" w:rsidR="00B22587" w:rsidRPr="007A6C5A" w:rsidRDefault="00B22587" w:rsidP="00B22587">
      <w:pPr>
        <w:spacing w:after="0"/>
        <w:rPr>
          <w:rFonts w:cs="Calibri"/>
        </w:rPr>
      </w:pPr>
      <w:r w:rsidRPr="007A6C5A">
        <w:rPr>
          <w:rFonts w:cs="Calibri"/>
        </w:rPr>
        <w:t>Representante Legal</w:t>
      </w:r>
    </w:p>
    <w:p w14:paraId="2024B6B6" w14:textId="4BE3E07B" w:rsidR="00927D59" w:rsidRPr="006358F4" w:rsidRDefault="00EC242A" w:rsidP="000233B2">
      <w:pPr>
        <w:pStyle w:val="Ttulo1"/>
        <w:numPr>
          <w:ilvl w:val="0"/>
          <w:numId w:val="0"/>
        </w:numPr>
        <w:rPr>
          <w:rFonts w:asciiTheme="majorHAnsi" w:hAnsiTheme="majorHAnsi"/>
        </w:rPr>
      </w:pPr>
      <w:bookmarkStart w:id="2046" w:name="_Toc410908374"/>
      <w:bookmarkStart w:id="2047" w:name="_Toc241495080"/>
      <w:bookmarkStart w:id="2048" w:name="_Toc241576895"/>
      <w:bookmarkStart w:id="2049" w:name="_Toc441240296"/>
      <w:bookmarkStart w:id="2050" w:name="_Toc517688624"/>
      <w:bookmarkStart w:id="2051" w:name="_Toc867359"/>
      <w:bookmarkStart w:id="2052" w:name="_Toc241495077"/>
      <w:bookmarkStart w:id="2053" w:name="_Toc241576891"/>
      <w:bookmarkEnd w:id="2033"/>
      <w:bookmarkEnd w:id="2034"/>
      <w:r>
        <w:rPr>
          <w:rFonts w:asciiTheme="majorHAnsi" w:hAnsiTheme="majorHAnsi"/>
        </w:rPr>
        <w:br w:type="page"/>
      </w:r>
      <w:bookmarkStart w:id="2054" w:name="_Toc50116294"/>
      <w:bookmarkStart w:id="2055" w:name="_Toc50120387"/>
      <w:r w:rsidR="00927D59" w:rsidRPr="006358F4">
        <w:rPr>
          <w:rFonts w:asciiTheme="majorHAnsi" w:hAnsiTheme="majorHAnsi"/>
        </w:rPr>
        <w:lastRenderedPageBreak/>
        <w:t>Anexo Nro. 16</w:t>
      </w:r>
      <w:bookmarkEnd w:id="2046"/>
      <w:r w:rsidR="00927D59" w:rsidRPr="006358F4">
        <w:rPr>
          <w:rFonts w:asciiTheme="majorHAnsi" w:hAnsiTheme="majorHAnsi"/>
        </w:rPr>
        <w:tab/>
        <w:t>–</w:t>
      </w:r>
      <w:bookmarkEnd w:id="2047"/>
      <w:bookmarkEnd w:id="2048"/>
      <w:r w:rsidR="000233B2">
        <w:rPr>
          <w:rFonts w:asciiTheme="majorHAnsi" w:hAnsiTheme="majorHAnsi"/>
        </w:rPr>
        <w:t xml:space="preserve"> </w:t>
      </w:r>
      <w:r w:rsidR="00927D59" w:rsidRPr="006358F4">
        <w:rPr>
          <w:rFonts w:asciiTheme="majorHAnsi" w:hAnsiTheme="majorHAnsi"/>
        </w:rPr>
        <w:t>Compromiso de información fidedigna y vigente</w:t>
      </w:r>
      <w:bookmarkEnd w:id="2049"/>
      <w:bookmarkEnd w:id="2050"/>
      <w:bookmarkEnd w:id="2051"/>
      <w:bookmarkEnd w:id="2054"/>
      <w:bookmarkEnd w:id="2055"/>
    </w:p>
    <w:p w14:paraId="3B821BDD" w14:textId="77777777" w:rsidR="00927D59" w:rsidRPr="006358F4" w:rsidRDefault="00927D59" w:rsidP="0033437E">
      <w:pPr>
        <w:pStyle w:val="Textosinformato"/>
        <w:widowControl w:val="0"/>
        <w:spacing w:line="276" w:lineRule="auto"/>
        <w:ind w:left="0"/>
        <w:jc w:val="both"/>
        <w:rPr>
          <w:rFonts w:asciiTheme="majorHAnsi" w:hAnsiTheme="majorHAnsi"/>
          <w:sz w:val="22"/>
          <w:szCs w:val="22"/>
        </w:rPr>
      </w:pPr>
      <w:r w:rsidRPr="006358F4">
        <w:rPr>
          <w:rFonts w:asciiTheme="majorHAnsi" w:hAnsiTheme="majorHAnsi"/>
          <w:sz w:val="22"/>
          <w:szCs w:val="22"/>
        </w:rPr>
        <w:t>(A ser presentado con el Sobre Nro. 2)</w:t>
      </w:r>
    </w:p>
    <w:p w14:paraId="0973CC86" w14:textId="77777777" w:rsidR="00927D59" w:rsidRPr="006358F4" w:rsidRDefault="00927D59" w:rsidP="00FF1A44">
      <w:pPr>
        <w:pStyle w:val="Textosinformato"/>
        <w:widowControl w:val="0"/>
        <w:spacing w:line="276" w:lineRule="auto"/>
        <w:ind w:left="0"/>
        <w:jc w:val="both"/>
        <w:rPr>
          <w:rFonts w:asciiTheme="majorHAnsi" w:hAnsiTheme="majorHAnsi"/>
          <w:sz w:val="22"/>
          <w:szCs w:val="22"/>
        </w:rPr>
      </w:pPr>
    </w:p>
    <w:p w14:paraId="3A79DEFC" w14:textId="77777777" w:rsidR="00927D59" w:rsidRPr="006358F4" w:rsidRDefault="00927D59" w:rsidP="00322C00">
      <w:pPr>
        <w:pStyle w:val="Textosinformato"/>
        <w:widowControl w:val="0"/>
        <w:spacing w:line="276" w:lineRule="auto"/>
        <w:ind w:left="0"/>
        <w:jc w:val="center"/>
        <w:rPr>
          <w:rFonts w:asciiTheme="majorHAnsi" w:hAnsiTheme="majorHAnsi"/>
          <w:b/>
          <w:sz w:val="22"/>
          <w:szCs w:val="22"/>
        </w:rPr>
      </w:pPr>
      <w:r w:rsidRPr="006358F4">
        <w:rPr>
          <w:rFonts w:asciiTheme="majorHAnsi" w:hAnsiTheme="majorHAnsi"/>
          <w:b/>
          <w:sz w:val="22"/>
          <w:szCs w:val="22"/>
        </w:rPr>
        <w:t>DECLARACIÓN JURADA</w:t>
      </w:r>
    </w:p>
    <w:p w14:paraId="706C4D20" w14:textId="77777777" w:rsidR="00927D59" w:rsidRPr="006358F4" w:rsidRDefault="00927D59" w:rsidP="009E6E17">
      <w:pPr>
        <w:pStyle w:val="Textosinformato"/>
        <w:widowControl w:val="0"/>
        <w:spacing w:line="276" w:lineRule="auto"/>
        <w:ind w:left="0"/>
        <w:jc w:val="both"/>
        <w:rPr>
          <w:rFonts w:asciiTheme="majorHAnsi" w:hAnsiTheme="majorHAnsi"/>
          <w:sz w:val="22"/>
          <w:szCs w:val="22"/>
        </w:rPr>
      </w:pPr>
    </w:p>
    <w:p w14:paraId="05D7ADD4" w14:textId="77777777" w:rsidR="00927D59" w:rsidRPr="006358F4" w:rsidRDefault="00927D59" w:rsidP="00342C1B">
      <w:pPr>
        <w:pStyle w:val="Textosinformato"/>
        <w:widowControl w:val="0"/>
        <w:spacing w:line="276" w:lineRule="auto"/>
        <w:ind w:left="0"/>
        <w:jc w:val="both"/>
        <w:rPr>
          <w:rFonts w:asciiTheme="majorHAnsi" w:hAnsiTheme="majorHAnsi"/>
          <w:sz w:val="22"/>
          <w:szCs w:val="22"/>
        </w:rPr>
      </w:pPr>
      <w:r w:rsidRPr="006358F4">
        <w:rPr>
          <w:rFonts w:asciiTheme="majorHAnsi" w:hAnsiTheme="majorHAnsi"/>
          <w:sz w:val="22"/>
          <w:szCs w:val="22"/>
        </w:rPr>
        <w:t>Concesionario: ………………………………………….</w:t>
      </w:r>
    </w:p>
    <w:p w14:paraId="3E345264" w14:textId="77777777" w:rsidR="00927D59" w:rsidRPr="006358F4" w:rsidRDefault="00927D59" w:rsidP="00136995">
      <w:pPr>
        <w:pStyle w:val="Textosinformato"/>
        <w:widowControl w:val="0"/>
        <w:spacing w:line="276" w:lineRule="auto"/>
        <w:ind w:left="0"/>
        <w:jc w:val="both"/>
        <w:rPr>
          <w:rFonts w:asciiTheme="majorHAnsi" w:hAnsiTheme="majorHAnsi"/>
          <w:sz w:val="22"/>
          <w:szCs w:val="22"/>
        </w:rPr>
      </w:pPr>
    </w:p>
    <w:p w14:paraId="78499EE4" w14:textId="77777777" w:rsidR="00927D59" w:rsidRPr="006358F4" w:rsidRDefault="00927D59" w:rsidP="006A5130">
      <w:pPr>
        <w:widowControl w:val="0"/>
        <w:spacing w:after="0"/>
        <w:jc w:val="both"/>
        <w:rPr>
          <w:rFonts w:asciiTheme="majorHAnsi" w:hAnsiTheme="majorHAnsi" w:cs="Arial"/>
        </w:rPr>
      </w:pPr>
      <w:r w:rsidRPr="006358F4">
        <w:rPr>
          <w:rFonts w:asciiTheme="majorHAnsi" w:hAnsiTheme="majorHAnsi" w:cs="Arial"/>
        </w:rPr>
        <w:t>Por medio de la presente, declaramos bajo juramento lo siguiente:</w:t>
      </w:r>
    </w:p>
    <w:p w14:paraId="3B61857E" w14:textId="77777777" w:rsidR="00927D59" w:rsidRPr="006358F4" w:rsidRDefault="00927D59" w:rsidP="004A1F3B">
      <w:pPr>
        <w:pStyle w:val="Textosinformato"/>
        <w:widowControl w:val="0"/>
        <w:spacing w:line="276" w:lineRule="auto"/>
        <w:ind w:left="0"/>
        <w:jc w:val="both"/>
        <w:rPr>
          <w:rFonts w:asciiTheme="majorHAnsi" w:hAnsiTheme="majorHAnsi"/>
          <w:sz w:val="22"/>
          <w:szCs w:val="22"/>
        </w:rPr>
      </w:pPr>
    </w:p>
    <w:p w14:paraId="274B0592" w14:textId="6154C7E3" w:rsidR="00927D59" w:rsidRPr="006358F4" w:rsidRDefault="00927D59" w:rsidP="008B68B1">
      <w:pPr>
        <w:widowControl w:val="0"/>
        <w:spacing w:after="0"/>
        <w:jc w:val="both"/>
        <w:rPr>
          <w:rFonts w:asciiTheme="majorHAnsi" w:hAnsiTheme="majorHAnsi" w:cs="Arial"/>
        </w:rPr>
      </w:pPr>
      <w:r w:rsidRPr="006358F4">
        <w:rPr>
          <w:rFonts w:asciiTheme="majorHAnsi" w:hAnsiTheme="majorHAnsi" w:cs="Arial"/>
        </w:rPr>
        <w:t xml:space="preserve">Que, a la Fecha de Suscripción del Contrato de Concesión, toda la información, declaraciones, certificación y, en general, todos los documentos presentados en los Sobres Nro. 1, </w:t>
      </w:r>
      <w:r w:rsidR="003B55C1">
        <w:rPr>
          <w:rFonts w:asciiTheme="majorHAnsi" w:hAnsiTheme="majorHAnsi" w:cs="Arial"/>
        </w:rPr>
        <w:t xml:space="preserve">Nro. </w:t>
      </w:r>
      <w:r w:rsidRPr="006358F4">
        <w:rPr>
          <w:rFonts w:asciiTheme="majorHAnsi" w:hAnsiTheme="majorHAnsi" w:cs="Arial"/>
        </w:rPr>
        <w:t xml:space="preserve">2 y </w:t>
      </w:r>
      <w:r w:rsidR="003B55C1">
        <w:rPr>
          <w:rFonts w:asciiTheme="majorHAnsi" w:hAnsiTheme="majorHAnsi" w:cs="Arial"/>
        </w:rPr>
        <w:t xml:space="preserve">Nro. </w:t>
      </w:r>
      <w:r w:rsidRPr="006358F4">
        <w:rPr>
          <w:rFonts w:asciiTheme="majorHAnsi" w:hAnsiTheme="majorHAnsi" w:cs="Arial"/>
        </w:rPr>
        <w:t>3 en el Concurso son fidedignos</w:t>
      </w:r>
      <w:r w:rsidR="00296BBB" w:rsidRPr="00296BBB">
        <w:rPr>
          <w:rFonts w:asciiTheme="majorHAnsi" w:hAnsiTheme="majorHAnsi" w:cs="Arial"/>
        </w:rPr>
        <w:t xml:space="preserve"> </w:t>
      </w:r>
      <w:r w:rsidR="00296BBB">
        <w:rPr>
          <w:rFonts w:asciiTheme="majorHAnsi" w:hAnsiTheme="majorHAnsi" w:cs="Arial"/>
        </w:rPr>
        <w:t xml:space="preserve">y </w:t>
      </w:r>
      <w:r w:rsidR="00296BBB" w:rsidRPr="006358F4">
        <w:rPr>
          <w:rFonts w:asciiTheme="majorHAnsi" w:hAnsiTheme="majorHAnsi" w:cs="Arial"/>
        </w:rPr>
        <w:t xml:space="preserve">permanecen vigentes </w:t>
      </w:r>
      <w:r w:rsidR="00296BBB">
        <w:rPr>
          <w:rFonts w:asciiTheme="majorHAnsi" w:hAnsiTheme="majorHAnsi" w:cs="Arial"/>
        </w:rPr>
        <w:t>hasta la Fecha de Cierre</w:t>
      </w:r>
      <w:r w:rsidRPr="006358F4">
        <w:rPr>
          <w:rFonts w:asciiTheme="majorHAnsi" w:hAnsiTheme="majorHAnsi" w:cs="Arial"/>
        </w:rPr>
        <w:t>.</w:t>
      </w:r>
    </w:p>
    <w:p w14:paraId="042180DE" w14:textId="77777777" w:rsidR="00927D59" w:rsidRPr="006358F4" w:rsidRDefault="00927D59" w:rsidP="00AD3DF4">
      <w:pPr>
        <w:pStyle w:val="Textosinformato"/>
        <w:widowControl w:val="0"/>
        <w:tabs>
          <w:tab w:val="left" w:pos="567"/>
        </w:tabs>
        <w:spacing w:line="276" w:lineRule="auto"/>
        <w:ind w:left="0"/>
        <w:jc w:val="both"/>
        <w:rPr>
          <w:rFonts w:asciiTheme="majorHAnsi" w:hAnsiTheme="majorHAnsi"/>
          <w:sz w:val="22"/>
          <w:szCs w:val="22"/>
        </w:rPr>
      </w:pPr>
    </w:p>
    <w:p w14:paraId="14597B6D" w14:textId="77777777" w:rsidR="00927D59" w:rsidRPr="006358F4" w:rsidRDefault="00927D59" w:rsidP="00AE0F0E">
      <w:pPr>
        <w:pStyle w:val="Textosinformato"/>
        <w:widowControl w:val="0"/>
        <w:tabs>
          <w:tab w:val="left" w:pos="567"/>
        </w:tabs>
        <w:spacing w:line="276" w:lineRule="auto"/>
        <w:ind w:left="0"/>
        <w:jc w:val="both"/>
        <w:rPr>
          <w:rFonts w:asciiTheme="majorHAnsi" w:hAnsiTheme="majorHAnsi"/>
          <w:sz w:val="22"/>
          <w:szCs w:val="22"/>
        </w:rPr>
      </w:pPr>
    </w:p>
    <w:p w14:paraId="47E0AF9B" w14:textId="3CB5F904" w:rsidR="00927D59" w:rsidRPr="006358F4" w:rsidRDefault="00927D59" w:rsidP="00823415">
      <w:pPr>
        <w:widowControl w:val="0"/>
        <w:spacing w:after="0"/>
        <w:rPr>
          <w:rFonts w:asciiTheme="majorHAnsi" w:hAnsiTheme="majorHAnsi" w:cs="Arial"/>
        </w:rPr>
      </w:pPr>
      <w:bookmarkStart w:id="2056" w:name="_Toc241495081"/>
      <w:r w:rsidRPr="006358F4">
        <w:rPr>
          <w:rFonts w:asciiTheme="majorHAnsi" w:hAnsiTheme="majorHAnsi" w:cs="Arial"/>
        </w:rPr>
        <w:t>Lugar y fecha: .............., ........ de ..................... de 20</w:t>
      </w:r>
      <w:r w:rsidR="003B55C1">
        <w:rPr>
          <w:rFonts w:asciiTheme="majorHAnsi" w:hAnsiTheme="majorHAnsi" w:cs="Arial"/>
        </w:rPr>
        <w:t>2</w:t>
      </w:r>
      <w:r w:rsidRPr="006358F4">
        <w:rPr>
          <w:rFonts w:asciiTheme="majorHAnsi" w:hAnsiTheme="majorHAnsi" w:cs="Arial"/>
        </w:rPr>
        <w:t>...</w:t>
      </w:r>
      <w:bookmarkEnd w:id="2056"/>
    </w:p>
    <w:p w14:paraId="11BDB131" w14:textId="77777777" w:rsidR="00927D59" w:rsidRPr="006358F4" w:rsidRDefault="00927D59">
      <w:pPr>
        <w:widowControl w:val="0"/>
        <w:spacing w:after="0"/>
        <w:rPr>
          <w:rFonts w:asciiTheme="majorHAnsi" w:hAnsiTheme="majorHAnsi" w:cs="Arial"/>
        </w:rPr>
      </w:pPr>
    </w:p>
    <w:p w14:paraId="35435D26" w14:textId="77777777" w:rsidR="00927D59" w:rsidRPr="006358F4" w:rsidRDefault="00927D59">
      <w:pPr>
        <w:pStyle w:val="Textosinformato"/>
        <w:widowControl w:val="0"/>
        <w:spacing w:line="276" w:lineRule="auto"/>
        <w:ind w:left="0"/>
        <w:jc w:val="both"/>
        <w:rPr>
          <w:rFonts w:asciiTheme="majorHAnsi" w:hAnsiTheme="majorHAnsi"/>
          <w:sz w:val="22"/>
          <w:szCs w:val="22"/>
        </w:rPr>
      </w:pPr>
    </w:p>
    <w:p w14:paraId="7459450E" w14:textId="77777777" w:rsidR="00927D59" w:rsidRPr="006358F4" w:rsidRDefault="00927D59">
      <w:pPr>
        <w:pStyle w:val="Textosinformato"/>
        <w:widowControl w:val="0"/>
        <w:spacing w:line="276" w:lineRule="auto"/>
        <w:ind w:left="0"/>
        <w:jc w:val="both"/>
        <w:rPr>
          <w:rFonts w:asciiTheme="majorHAnsi" w:hAnsiTheme="majorHAnsi"/>
          <w:sz w:val="22"/>
          <w:szCs w:val="22"/>
        </w:rPr>
      </w:pPr>
      <w:r w:rsidRPr="006358F4">
        <w:rPr>
          <w:rFonts w:asciiTheme="majorHAnsi" w:hAnsiTheme="majorHAnsi"/>
          <w:sz w:val="22"/>
          <w:szCs w:val="22"/>
        </w:rPr>
        <w:t>Nombre</w:t>
      </w:r>
      <w:r w:rsidRPr="006358F4">
        <w:rPr>
          <w:rFonts w:asciiTheme="majorHAnsi" w:hAnsiTheme="majorHAnsi"/>
          <w:sz w:val="22"/>
          <w:szCs w:val="22"/>
        </w:rPr>
        <w:tab/>
        <w:t>.............................................................</w:t>
      </w:r>
    </w:p>
    <w:p w14:paraId="1FBB2A84" w14:textId="561698F4" w:rsidR="00927D59" w:rsidRPr="006358F4" w:rsidRDefault="00927D59">
      <w:pPr>
        <w:pStyle w:val="Textosinformato"/>
        <w:widowControl w:val="0"/>
        <w:spacing w:line="276" w:lineRule="auto"/>
        <w:ind w:left="0" w:firstLine="1440"/>
        <w:jc w:val="both"/>
        <w:rPr>
          <w:rFonts w:asciiTheme="majorHAnsi" w:hAnsiTheme="majorHAnsi"/>
          <w:sz w:val="22"/>
          <w:szCs w:val="22"/>
        </w:rPr>
      </w:pPr>
      <w:r w:rsidRPr="006358F4">
        <w:rPr>
          <w:rFonts w:asciiTheme="majorHAnsi" w:hAnsiTheme="majorHAnsi"/>
          <w:sz w:val="22"/>
          <w:szCs w:val="22"/>
        </w:rPr>
        <w:t>Nombre del Representante Legal del Postor</w:t>
      </w:r>
    </w:p>
    <w:p w14:paraId="6A5ACA50" w14:textId="77777777" w:rsidR="00927D59" w:rsidRPr="006358F4" w:rsidRDefault="00927D59">
      <w:pPr>
        <w:pStyle w:val="Textosinformato"/>
        <w:widowControl w:val="0"/>
        <w:spacing w:line="276" w:lineRule="auto"/>
        <w:ind w:left="0"/>
        <w:jc w:val="both"/>
        <w:rPr>
          <w:rFonts w:asciiTheme="majorHAnsi" w:hAnsiTheme="majorHAnsi"/>
          <w:sz w:val="22"/>
          <w:szCs w:val="22"/>
        </w:rPr>
      </w:pPr>
    </w:p>
    <w:p w14:paraId="38106064" w14:textId="77777777" w:rsidR="00927D59" w:rsidRPr="006358F4" w:rsidRDefault="00927D59">
      <w:pPr>
        <w:pStyle w:val="Textosinformato"/>
        <w:widowControl w:val="0"/>
        <w:spacing w:line="276" w:lineRule="auto"/>
        <w:ind w:left="0"/>
        <w:jc w:val="both"/>
        <w:rPr>
          <w:rFonts w:asciiTheme="majorHAnsi" w:hAnsiTheme="majorHAnsi"/>
          <w:sz w:val="22"/>
          <w:szCs w:val="22"/>
        </w:rPr>
      </w:pPr>
    </w:p>
    <w:p w14:paraId="674EA36F" w14:textId="77777777" w:rsidR="00927D59" w:rsidRPr="006358F4" w:rsidRDefault="00927D59">
      <w:pPr>
        <w:pStyle w:val="Textosinformato"/>
        <w:widowControl w:val="0"/>
        <w:spacing w:line="276" w:lineRule="auto"/>
        <w:ind w:left="0"/>
        <w:jc w:val="both"/>
        <w:rPr>
          <w:rFonts w:asciiTheme="majorHAnsi" w:hAnsiTheme="majorHAnsi"/>
          <w:sz w:val="22"/>
          <w:szCs w:val="22"/>
        </w:rPr>
      </w:pPr>
      <w:r w:rsidRPr="006358F4">
        <w:rPr>
          <w:rFonts w:asciiTheme="majorHAnsi" w:hAnsiTheme="majorHAnsi"/>
          <w:sz w:val="22"/>
          <w:szCs w:val="22"/>
        </w:rPr>
        <w:t>Firma</w:t>
      </w:r>
      <w:r w:rsidRPr="006358F4">
        <w:rPr>
          <w:rFonts w:asciiTheme="majorHAnsi" w:hAnsiTheme="majorHAnsi"/>
          <w:sz w:val="22"/>
          <w:szCs w:val="22"/>
        </w:rPr>
        <w:tab/>
      </w:r>
      <w:r w:rsidRPr="006358F4">
        <w:rPr>
          <w:rFonts w:asciiTheme="majorHAnsi" w:hAnsiTheme="majorHAnsi"/>
          <w:sz w:val="22"/>
          <w:szCs w:val="22"/>
        </w:rPr>
        <w:tab/>
        <w:t>............................................................</w:t>
      </w:r>
    </w:p>
    <w:p w14:paraId="4EE0C1A0" w14:textId="77777777" w:rsidR="00927D59" w:rsidRPr="006358F4" w:rsidRDefault="00927D59">
      <w:pPr>
        <w:pStyle w:val="Textosinformato"/>
        <w:widowControl w:val="0"/>
        <w:spacing w:line="276" w:lineRule="auto"/>
        <w:ind w:left="0" w:firstLine="1440"/>
        <w:jc w:val="both"/>
        <w:rPr>
          <w:rFonts w:asciiTheme="majorHAnsi" w:hAnsiTheme="majorHAnsi"/>
          <w:sz w:val="22"/>
          <w:szCs w:val="22"/>
        </w:rPr>
      </w:pPr>
      <w:r w:rsidRPr="006358F4">
        <w:rPr>
          <w:rFonts w:asciiTheme="majorHAnsi" w:hAnsiTheme="majorHAnsi"/>
          <w:sz w:val="22"/>
          <w:szCs w:val="22"/>
        </w:rPr>
        <w:t>Firma del Representante Legal del Postor</w:t>
      </w:r>
    </w:p>
    <w:p w14:paraId="1F70EAF9" w14:textId="77777777" w:rsidR="00927D59" w:rsidRPr="006358F4" w:rsidRDefault="00927D59">
      <w:pPr>
        <w:pStyle w:val="Textosinformato"/>
        <w:widowControl w:val="0"/>
        <w:spacing w:line="276" w:lineRule="auto"/>
        <w:ind w:left="0"/>
        <w:jc w:val="both"/>
        <w:rPr>
          <w:rFonts w:asciiTheme="majorHAnsi" w:hAnsiTheme="majorHAnsi"/>
          <w:sz w:val="22"/>
          <w:szCs w:val="22"/>
        </w:rPr>
      </w:pPr>
    </w:p>
    <w:p w14:paraId="49F30FC0" w14:textId="77777777" w:rsidR="00927D59" w:rsidRPr="006358F4" w:rsidRDefault="00927D59">
      <w:pPr>
        <w:pStyle w:val="Textosinformato"/>
        <w:widowControl w:val="0"/>
        <w:spacing w:line="276" w:lineRule="auto"/>
        <w:ind w:left="0"/>
        <w:jc w:val="both"/>
        <w:rPr>
          <w:rFonts w:asciiTheme="majorHAnsi" w:hAnsiTheme="majorHAnsi"/>
          <w:sz w:val="22"/>
          <w:szCs w:val="22"/>
        </w:rPr>
      </w:pPr>
    </w:p>
    <w:p w14:paraId="0CB0028F" w14:textId="77777777" w:rsidR="00927D59" w:rsidRPr="006358F4" w:rsidRDefault="00927D59">
      <w:pPr>
        <w:pStyle w:val="Textosinformato"/>
        <w:widowControl w:val="0"/>
        <w:spacing w:line="276" w:lineRule="auto"/>
        <w:ind w:left="0"/>
        <w:jc w:val="both"/>
        <w:rPr>
          <w:rFonts w:asciiTheme="majorHAnsi" w:hAnsiTheme="majorHAnsi"/>
          <w:sz w:val="22"/>
          <w:szCs w:val="22"/>
        </w:rPr>
      </w:pPr>
    </w:p>
    <w:p w14:paraId="575ED834" w14:textId="77777777" w:rsidR="00927D59" w:rsidRPr="006358F4" w:rsidRDefault="00927D59">
      <w:pPr>
        <w:pStyle w:val="Textosinformato"/>
        <w:widowControl w:val="0"/>
        <w:spacing w:line="276" w:lineRule="auto"/>
        <w:ind w:left="0"/>
        <w:jc w:val="both"/>
        <w:rPr>
          <w:rFonts w:asciiTheme="majorHAnsi" w:hAnsiTheme="majorHAnsi"/>
          <w:sz w:val="22"/>
          <w:szCs w:val="22"/>
        </w:rPr>
      </w:pPr>
    </w:p>
    <w:p w14:paraId="6C991BD4" w14:textId="77777777" w:rsidR="00927D59" w:rsidRPr="006358F4" w:rsidRDefault="00927D59">
      <w:pPr>
        <w:pStyle w:val="Textosinformato"/>
        <w:widowControl w:val="0"/>
        <w:spacing w:line="276" w:lineRule="auto"/>
        <w:ind w:left="0"/>
        <w:jc w:val="both"/>
        <w:rPr>
          <w:rFonts w:asciiTheme="majorHAnsi" w:hAnsiTheme="majorHAnsi"/>
          <w:sz w:val="22"/>
          <w:szCs w:val="22"/>
        </w:rPr>
      </w:pPr>
    </w:p>
    <w:p w14:paraId="48CD8528" w14:textId="77777777" w:rsidR="00927D59" w:rsidRPr="006358F4" w:rsidRDefault="00927D59">
      <w:pPr>
        <w:pStyle w:val="Textosinformato"/>
        <w:widowControl w:val="0"/>
        <w:spacing w:line="276" w:lineRule="auto"/>
        <w:ind w:left="0"/>
        <w:jc w:val="both"/>
        <w:rPr>
          <w:rFonts w:asciiTheme="majorHAnsi" w:hAnsiTheme="majorHAnsi"/>
          <w:sz w:val="22"/>
          <w:szCs w:val="22"/>
        </w:rPr>
      </w:pPr>
    </w:p>
    <w:p w14:paraId="0F7A342A" w14:textId="77777777" w:rsidR="00927D59" w:rsidRPr="006358F4" w:rsidRDefault="00927D59">
      <w:pPr>
        <w:pStyle w:val="Textosinformato"/>
        <w:widowControl w:val="0"/>
        <w:spacing w:line="276" w:lineRule="auto"/>
        <w:ind w:left="0"/>
        <w:jc w:val="both"/>
        <w:rPr>
          <w:rFonts w:asciiTheme="majorHAnsi" w:hAnsiTheme="majorHAnsi"/>
          <w:sz w:val="22"/>
          <w:szCs w:val="22"/>
        </w:rPr>
      </w:pPr>
    </w:p>
    <w:p w14:paraId="5E2FE08F" w14:textId="77777777" w:rsidR="00927D59" w:rsidRPr="006358F4" w:rsidRDefault="00927D59">
      <w:pPr>
        <w:pStyle w:val="Textosinformato"/>
        <w:widowControl w:val="0"/>
        <w:spacing w:line="276" w:lineRule="auto"/>
        <w:ind w:left="0"/>
        <w:jc w:val="both"/>
        <w:rPr>
          <w:rFonts w:asciiTheme="majorHAnsi" w:hAnsiTheme="majorHAnsi"/>
          <w:sz w:val="22"/>
          <w:szCs w:val="22"/>
        </w:rPr>
      </w:pPr>
    </w:p>
    <w:p w14:paraId="6DC6BBB7" w14:textId="77777777" w:rsidR="00927D59" w:rsidRPr="006358F4" w:rsidRDefault="00927D59">
      <w:pPr>
        <w:pStyle w:val="Textosinformato"/>
        <w:widowControl w:val="0"/>
        <w:spacing w:line="276" w:lineRule="auto"/>
        <w:ind w:left="0"/>
        <w:jc w:val="both"/>
        <w:rPr>
          <w:rFonts w:asciiTheme="majorHAnsi" w:hAnsiTheme="majorHAnsi"/>
          <w:sz w:val="22"/>
          <w:szCs w:val="22"/>
        </w:rPr>
      </w:pPr>
    </w:p>
    <w:p w14:paraId="7C1C5FA7" w14:textId="77777777" w:rsidR="00927D59" w:rsidRPr="006358F4" w:rsidRDefault="00927D59">
      <w:pPr>
        <w:pStyle w:val="Textosinformato"/>
        <w:widowControl w:val="0"/>
        <w:spacing w:line="276" w:lineRule="auto"/>
        <w:ind w:left="0"/>
        <w:jc w:val="both"/>
        <w:rPr>
          <w:rFonts w:asciiTheme="majorHAnsi" w:hAnsiTheme="majorHAnsi"/>
          <w:sz w:val="22"/>
          <w:szCs w:val="22"/>
        </w:rPr>
      </w:pPr>
    </w:p>
    <w:p w14:paraId="678E7364" w14:textId="3CE15DD3" w:rsidR="00927D59" w:rsidRPr="000233B2" w:rsidRDefault="00694E1E">
      <w:pPr>
        <w:pStyle w:val="Textosinformato"/>
        <w:widowControl w:val="0"/>
        <w:spacing w:line="276" w:lineRule="auto"/>
        <w:ind w:left="0"/>
        <w:jc w:val="both"/>
        <w:rPr>
          <w:rFonts w:asciiTheme="majorHAnsi" w:hAnsiTheme="majorHAnsi"/>
          <w:b/>
          <w:bCs/>
          <w:i/>
          <w:iCs/>
          <w:sz w:val="22"/>
          <w:szCs w:val="22"/>
        </w:rPr>
      </w:pPr>
      <w:r w:rsidRPr="000233B2">
        <w:rPr>
          <w:rFonts w:asciiTheme="majorHAnsi" w:hAnsiTheme="majorHAnsi"/>
          <w:b/>
          <w:bCs/>
          <w:i/>
          <w:iCs/>
          <w:sz w:val="22"/>
          <w:szCs w:val="22"/>
        </w:rPr>
        <w:t>[Las firmas deben estar legalizadas]</w:t>
      </w:r>
    </w:p>
    <w:p w14:paraId="5EEDA88E" w14:textId="77777777" w:rsidR="00927D59" w:rsidRPr="006358F4" w:rsidRDefault="00927D59">
      <w:pPr>
        <w:pStyle w:val="Textosinformato"/>
        <w:widowControl w:val="0"/>
        <w:spacing w:line="276" w:lineRule="auto"/>
        <w:ind w:left="0"/>
        <w:jc w:val="both"/>
        <w:rPr>
          <w:rFonts w:asciiTheme="majorHAnsi" w:hAnsiTheme="majorHAnsi"/>
          <w:sz w:val="22"/>
          <w:szCs w:val="22"/>
        </w:rPr>
      </w:pPr>
    </w:p>
    <w:p w14:paraId="5E6838A2" w14:textId="77777777" w:rsidR="00927D59" w:rsidRPr="006358F4" w:rsidRDefault="00927D59">
      <w:pPr>
        <w:pStyle w:val="Textosinformato"/>
        <w:widowControl w:val="0"/>
        <w:spacing w:line="276" w:lineRule="auto"/>
        <w:ind w:left="0"/>
        <w:jc w:val="both"/>
        <w:rPr>
          <w:rFonts w:asciiTheme="majorHAnsi" w:hAnsiTheme="majorHAnsi"/>
          <w:sz w:val="22"/>
          <w:szCs w:val="22"/>
        </w:rPr>
      </w:pPr>
    </w:p>
    <w:p w14:paraId="5F519204" w14:textId="77777777" w:rsidR="00927D59" w:rsidRPr="006358F4" w:rsidRDefault="00927D59">
      <w:pPr>
        <w:widowControl w:val="0"/>
        <w:spacing w:after="0"/>
        <w:rPr>
          <w:rFonts w:asciiTheme="majorHAnsi" w:hAnsiTheme="majorHAnsi" w:cs="Arial"/>
        </w:rPr>
      </w:pPr>
      <w:r w:rsidRPr="006358F4">
        <w:rPr>
          <w:rFonts w:asciiTheme="majorHAnsi" w:hAnsiTheme="majorHAnsi" w:cs="Arial"/>
        </w:rPr>
        <w:br w:type="page"/>
      </w:r>
    </w:p>
    <w:p w14:paraId="1621EE60" w14:textId="78B23029" w:rsidR="0056751A" w:rsidRPr="0056751A" w:rsidRDefault="00594492" w:rsidP="0056751A">
      <w:pPr>
        <w:pStyle w:val="Ttulo1"/>
        <w:numPr>
          <w:ilvl w:val="0"/>
          <w:numId w:val="0"/>
        </w:numPr>
        <w:rPr>
          <w:rFonts w:asciiTheme="majorHAnsi" w:hAnsiTheme="majorHAnsi"/>
        </w:rPr>
      </w:pPr>
      <w:bookmarkStart w:id="2057" w:name="_Toc867360"/>
      <w:bookmarkStart w:id="2058" w:name="_Toc50116295"/>
      <w:bookmarkStart w:id="2059" w:name="_Toc50120388"/>
      <w:bookmarkEnd w:id="2052"/>
      <w:bookmarkEnd w:id="2053"/>
      <w:r w:rsidRPr="006358F4">
        <w:rPr>
          <w:rFonts w:asciiTheme="majorHAnsi" w:hAnsiTheme="majorHAnsi"/>
        </w:rPr>
        <w:lastRenderedPageBreak/>
        <w:t>Anexo Nro. 17 – Cronograma</w:t>
      </w:r>
      <w:bookmarkEnd w:id="2057"/>
      <w:bookmarkEnd w:id="2058"/>
      <w:bookmarkEnd w:id="2059"/>
    </w:p>
    <w:tbl>
      <w:tblPr>
        <w:tblStyle w:val="Tablaconcuadrcula"/>
        <w:tblW w:w="5000" w:type="pct"/>
        <w:tblLook w:val="04A0" w:firstRow="1" w:lastRow="0" w:firstColumn="1" w:lastColumn="0" w:noHBand="0" w:noVBand="1"/>
      </w:tblPr>
      <w:tblGrid>
        <w:gridCol w:w="5226"/>
        <w:gridCol w:w="3787"/>
      </w:tblGrid>
      <w:tr w:rsidR="003709FA" w:rsidRPr="000207CF" w14:paraId="06886836" w14:textId="77777777" w:rsidTr="00AA4B6A">
        <w:trPr>
          <w:trHeight w:val="20"/>
        </w:trPr>
        <w:tc>
          <w:tcPr>
            <w:tcW w:w="2899" w:type="pct"/>
            <w:vAlign w:val="center"/>
          </w:tcPr>
          <w:p w14:paraId="642C2EE2" w14:textId="3114A0E6" w:rsidR="003709FA" w:rsidRPr="000207CF" w:rsidRDefault="003709FA" w:rsidP="00ED702F">
            <w:pPr>
              <w:rPr>
                <w:rFonts w:asciiTheme="majorHAnsi" w:hAnsiTheme="majorHAnsi" w:cstheme="majorHAnsi"/>
                <w:b/>
              </w:rPr>
            </w:pPr>
            <w:r w:rsidRPr="000207CF">
              <w:rPr>
                <w:rFonts w:asciiTheme="majorHAnsi" w:hAnsiTheme="majorHAnsi" w:cstheme="majorHAnsi"/>
                <w:b/>
              </w:rPr>
              <w:t>Actividad</w:t>
            </w:r>
          </w:p>
        </w:tc>
        <w:tc>
          <w:tcPr>
            <w:tcW w:w="2101" w:type="pct"/>
            <w:vAlign w:val="center"/>
          </w:tcPr>
          <w:p w14:paraId="0E0F9309" w14:textId="00BDE191" w:rsidR="003709FA" w:rsidRPr="000207CF" w:rsidRDefault="003709FA" w:rsidP="00ED702F">
            <w:pPr>
              <w:rPr>
                <w:rFonts w:asciiTheme="majorHAnsi" w:hAnsiTheme="majorHAnsi" w:cstheme="majorHAnsi"/>
                <w:b/>
              </w:rPr>
            </w:pPr>
            <w:r w:rsidRPr="000207CF">
              <w:rPr>
                <w:rFonts w:asciiTheme="majorHAnsi" w:hAnsiTheme="majorHAnsi" w:cstheme="majorHAnsi"/>
                <w:b/>
              </w:rPr>
              <w:t>Plazo (Días Hábiles)</w:t>
            </w:r>
          </w:p>
        </w:tc>
      </w:tr>
      <w:tr w:rsidR="009A4D22" w:rsidRPr="000207CF" w14:paraId="4CA6E78D" w14:textId="77777777" w:rsidTr="00AA4B6A">
        <w:trPr>
          <w:trHeight w:val="144"/>
        </w:trPr>
        <w:tc>
          <w:tcPr>
            <w:tcW w:w="5000" w:type="pct"/>
            <w:gridSpan w:val="2"/>
            <w:shd w:val="clear" w:color="auto" w:fill="D9D9D9" w:themeFill="background1" w:themeFillShade="D9"/>
            <w:vAlign w:val="center"/>
          </w:tcPr>
          <w:p w14:paraId="55698883" w14:textId="058078EC" w:rsidR="009A4D22" w:rsidRPr="000207CF" w:rsidRDefault="003709FA" w:rsidP="009A4D22">
            <w:pPr>
              <w:rPr>
                <w:rFonts w:asciiTheme="majorHAnsi" w:hAnsiTheme="majorHAnsi" w:cstheme="majorHAnsi"/>
                <w:b/>
              </w:rPr>
            </w:pPr>
            <w:r w:rsidRPr="000207CF">
              <w:rPr>
                <w:rFonts w:asciiTheme="majorHAnsi" w:hAnsiTheme="majorHAnsi" w:cstheme="majorHAnsi"/>
                <w:b/>
              </w:rPr>
              <w:t>CONVOCATORIA Y ACCESO A LA SALA DE DATOS</w:t>
            </w:r>
          </w:p>
        </w:tc>
      </w:tr>
      <w:tr w:rsidR="003709FA" w:rsidRPr="000207CF" w14:paraId="0705ACB0" w14:textId="77777777" w:rsidTr="00AA4B6A">
        <w:trPr>
          <w:trHeight w:val="144"/>
        </w:trPr>
        <w:tc>
          <w:tcPr>
            <w:tcW w:w="2899" w:type="pct"/>
            <w:vAlign w:val="center"/>
          </w:tcPr>
          <w:p w14:paraId="54655978" w14:textId="5FF2288A" w:rsidR="003709FA" w:rsidRPr="000207CF" w:rsidRDefault="003709FA" w:rsidP="009A4D22">
            <w:pPr>
              <w:rPr>
                <w:rFonts w:asciiTheme="majorHAnsi" w:hAnsiTheme="majorHAnsi" w:cstheme="majorHAnsi"/>
              </w:rPr>
            </w:pPr>
            <w:r w:rsidRPr="000207CF">
              <w:rPr>
                <w:rFonts w:asciiTheme="majorHAnsi" w:hAnsiTheme="majorHAnsi" w:cstheme="majorHAnsi"/>
              </w:rPr>
              <w:t>Convocatoria al Concurso</w:t>
            </w:r>
          </w:p>
        </w:tc>
        <w:tc>
          <w:tcPr>
            <w:tcW w:w="2101" w:type="pct"/>
            <w:vAlign w:val="center"/>
          </w:tcPr>
          <w:p w14:paraId="4F262FD4" w14:textId="680A2ED7" w:rsidR="003709FA" w:rsidRPr="000207CF" w:rsidRDefault="003709FA" w:rsidP="009A4D22">
            <w:pPr>
              <w:rPr>
                <w:rFonts w:asciiTheme="majorHAnsi" w:hAnsiTheme="majorHAnsi" w:cstheme="majorHAnsi"/>
              </w:rPr>
            </w:pPr>
            <w:r w:rsidRPr="000207CF">
              <w:rPr>
                <w:rFonts w:asciiTheme="majorHAnsi" w:hAnsiTheme="majorHAnsi" w:cstheme="majorHAnsi"/>
              </w:rPr>
              <w:t>D</w:t>
            </w:r>
          </w:p>
        </w:tc>
      </w:tr>
      <w:tr w:rsidR="009A4D22" w:rsidRPr="000207CF" w14:paraId="082CD7E8" w14:textId="77777777" w:rsidTr="00AA4B6A">
        <w:trPr>
          <w:trHeight w:val="144"/>
        </w:trPr>
        <w:tc>
          <w:tcPr>
            <w:tcW w:w="2899" w:type="pct"/>
            <w:vAlign w:val="center"/>
          </w:tcPr>
          <w:p w14:paraId="3A0DDD85" w14:textId="366120A4" w:rsidR="009A4D22" w:rsidRPr="000207CF" w:rsidRDefault="003709FA" w:rsidP="009A4D22">
            <w:pPr>
              <w:rPr>
                <w:rFonts w:asciiTheme="majorHAnsi" w:hAnsiTheme="majorHAnsi" w:cstheme="majorHAnsi"/>
              </w:rPr>
            </w:pPr>
            <w:r w:rsidRPr="000207CF">
              <w:rPr>
                <w:rFonts w:asciiTheme="majorHAnsi" w:hAnsiTheme="majorHAnsi" w:cstheme="majorHAnsi"/>
              </w:rPr>
              <w:t>Pago Derecho de Participación</w:t>
            </w:r>
          </w:p>
        </w:tc>
        <w:tc>
          <w:tcPr>
            <w:tcW w:w="2101" w:type="pct"/>
            <w:vAlign w:val="center"/>
          </w:tcPr>
          <w:p w14:paraId="40F8143A" w14:textId="14E8271C" w:rsidR="009A4D22" w:rsidRPr="000207CF" w:rsidRDefault="003709FA" w:rsidP="009A4D22">
            <w:pPr>
              <w:rPr>
                <w:rFonts w:asciiTheme="majorHAnsi" w:hAnsiTheme="majorHAnsi" w:cstheme="majorHAnsi"/>
              </w:rPr>
            </w:pPr>
            <w:r w:rsidRPr="000207CF">
              <w:rPr>
                <w:rFonts w:asciiTheme="majorHAnsi" w:hAnsiTheme="majorHAnsi" w:cstheme="majorHAnsi"/>
              </w:rPr>
              <w:t>Hasta un (01) Día antes de le fecha de presentación de Sobre N</w:t>
            </w:r>
            <w:r w:rsidR="000C6B81" w:rsidRPr="000207CF">
              <w:rPr>
                <w:rFonts w:asciiTheme="majorHAnsi" w:hAnsiTheme="majorHAnsi" w:cstheme="majorHAnsi"/>
              </w:rPr>
              <w:t>o 1</w:t>
            </w:r>
          </w:p>
        </w:tc>
      </w:tr>
      <w:tr w:rsidR="009A4D22" w:rsidRPr="000207CF" w14:paraId="0283E67D" w14:textId="77777777" w:rsidTr="00AA4B6A">
        <w:trPr>
          <w:trHeight w:val="144"/>
        </w:trPr>
        <w:tc>
          <w:tcPr>
            <w:tcW w:w="2899" w:type="pct"/>
            <w:vAlign w:val="center"/>
          </w:tcPr>
          <w:p w14:paraId="3B6382CC" w14:textId="691EF8FC" w:rsidR="009A4D22" w:rsidRPr="000207CF" w:rsidRDefault="000C6B81" w:rsidP="009A4D22">
            <w:pPr>
              <w:rPr>
                <w:rFonts w:asciiTheme="majorHAnsi" w:hAnsiTheme="majorHAnsi" w:cstheme="majorHAnsi"/>
              </w:rPr>
            </w:pPr>
            <w:r w:rsidRPr="000207CF">
              <w:rPr>
                <w:rFonts w:asciiTheme="majorHAnsi" w:hAnsiTheme="majorHAnsi" w:cstheme="majorHAnsi"/>
              </w:rPr>
              <w:t>Acceso a la Sala de Datos Virtual</w:t>
            </w:r>
          </w:p>
        </w:tc>
        <w:tc>
          <w:tcPr>
            <w:tcW w:w="2101" w:type="pct"/>
            <w:vAlign w:val="center"/>
          </w:tcPr>
          <w:p w14:paraId="739DA9B1" w14:textId="62022CE5" w:rsidR="009A4D22" w:rsidRPr="000207CF" w:rsidRDefault="000C6B81" w:rsidP="009A4D22">
            <w:pPr>
              <w:rPr>
                <w:rFonts w:asciiTheme="majorHAnsi" w:hAnsiTheme="majorHAnsi" w:cstheme="majorHAnsi"/>
              </w:rPr>
            </w:pPr>
            <w:r w:rsidRPr="000207CF">
              <w:rPr>
                <w:rFonts w:asciiTheme="majorHAnsi" w:hAnsiTheme="majorHAnsi" w:cstheme="majorHAnsi"/>
              </w:rPr>
              <w:t>Hasta un (01) Día antes de la fecha de presentación de Sobre No 2 y No 3</w:t>
            </w:r>
          </w:p>
        </w:tc>
      </w:tr>
      <w:tr w:rsidR="009A4D22" w:rsidRPr="000207CF" w14:paraId="3D17B68A" w14:textId="77777777" w:rsidTr="00AA4B6A">
        <w:trPr>
          <w:trHeight w:val="144"/>
        </w:trPr>
        <w:tc>
          <w:tcPr>
            <w:tcW w:w="5000" w:type="pct"/>
            <w:gridSpan w:val="2"/>
            <w:shd w:val="clear" w:color="auto" w:fill="D9D9D9" w:themeFill="background1" w:themeFillShade="D9"/>
            <w:vAlign w:val="center"/>
          </w:tcPr>
          <w:p w14:paraId="1217FB7D" w14:textId="3FAA2CCB" w:rsidR="009A4D22" w:rsidRPr="000207CF" w:rsidRDefault="000C6B81" w:rsidP="009A4D22">
            <w:pPr>
              <w:rPr>
                <w:rFonts w:asciiTheme="majorHAnsi" w:hAnsiTheme="majorHAnsi" w:cstheme="majorHAnsi"/>
                <w:b/>
              </w:rPr>
            </w:pPr>
            <w:r w:rsidRPr="000207CF">
              <w:rPr>
                <w:rFonts w:asciiTheme="majorHAnsi" w:hAnsiTheme="majorHAnsi" w:cstheme="majorHAnsi"/>
                <w:b/>
              </w:rPr>
              <w:t>BASES</w:t>
            </w:r>
          </w:p>
        </w:tc>
      </w:tr>
      <w:tr w:rsidR="000C6B81" w:rsidRPr="000207CF" w14:paraId="5676ECED" w14:textId="77777777" w:rsidTr="00AA4B6A">
        <w:trPr>
          <w:trHeight w:val="144"/>
        </w:trPr>
        <w:tc>
          <w:tcPr>
            <w:tcW w:w="2899" w:type="pct"/>
            <w:vAlign w:val="center"/>
          </w:tcPr>
          <w:p w14:paraId="79E5124D" w14:textId="3344CD0A" w:rsidR="000C6B81" w:rsidRPr="000207CF" w:rsidRDefault="000C6B81" w:rsidP="009A4D22">
            <w:pPr>
              <w:rPr>
                <w:rFonts w:asciiTheme="majorHAnsi" w:hAnsiTheme="majorHAnsi" w:cstheme="majorHAnsi"/>
              </w:rPr>
            </w:pPr>
            <w:r w:rsidRPr="000207CF">
              <w:rPr>
                <w:rFonts w:asciiTheme="majorHAnsi" w:hAnsiTheme="majorHAnsi" w:cstheme="majorHAnsi"/>
              </w:rPr>
              <w:t>Publicación de las Bases</w:t>
            </w:r>
          </w:p>
        </w:tc>
        <w:tc>
          <w:tcPr>
            <w:tcW w:w="2101" w:type="pct"/>
            <w:vAlign w:val="center"/>
          </w:tcPr>
          <w:p w14:paraId="63FC05C9" w14:textId="2A5E3894" w:rsidR="000C6B81" w:rsidRPr="000207CF" w:rsidRDefault="000C6B81" w:rsidP="009A4D22">
            <w:pPr>
              <w:rPr>
                <w:rFonts w:asciiTheme="majorHAnsi" w:hAnsiTheme="majorHAnsi" w:cstheme="majorHAnsi"/>
              </w:rPr>
            </w:pPr>
            <w:r w:rsidRPr="000207CF">
              <w:rPr>
                <w:rFonts w:asciiTheme="majorHAnsi" w:hAnsiTheme="majorHAnsi" w:cstheme="majorHAnsi"/>
              </w:rPr>
              <w:t>D</w:t>
            </w:r>
          </w:p>
        </w:tc>
      </w:tr>
      <w:tr w:rsidR="000C6B81" w:rsidRPr="000207CF" w14:paraId="760A57DD" w14:textId="77777777" w:rsidTr="00AA4B6A">
        <w:trPr>
          <w:trHeight w:val="144"/>
        </w:trPr>
        <w:tc>
          <w:tcPr>
            <w:tcW w:w="2899" w:type="pct"/>
            <w:vAlign w:val="center"/>
          </w:tcPr>
          <w:p w14:paraId="3013CF3B" w14:textId="4BBEE9EE" w:rsidR="000C6B81" w:rsidRPr="000207CF" w:rsidRDefault="000C6B81" w:rsidP="009A4D22">
            <w:pPr>
              <w:rPr>
                <w:rFonts w:asciiTheme="majorHAnsi" w:hAnsiTheme="majorHAnsi" w:cstheme="majorHAnsi"/>
              </w:rPr>
            </w:pPr>
            <w:r w:rsidRPr="000207CF">
              <w:rPr>
                <w:rFonts w:asciiTheme="majorHAnsi" w:hAnsiTheme="majorHAnsi" w:cstheme="majorHAnsi"/>
              </w:rPr>
              <w:t>Consulta de las Bases</w:t>
            </w:r>
          </w:p>
        </w:tc>
        <w:tc>
          <w:tcPr>
            <w:tcW w:w="2101" w:type="pct"/>
            <w:vAlign w:val="center"/>
          </w:tcPr>
          <w:p w14:paraId="0301C5B5" w14:textId="02CBC5CC" w:rsidR="000C6B81" w:rsidRPr="000207CF" w:rsidRDefault="000C6B81" w:rsidP="009A4D22">
            <w:pPr>
              <w:rPr>
                <w:rFonts w:asciiTheme="majorHAnsi" w:hAnsiTheme="majorHAnsi" w:cstheme="majorHAnsi"/>
                <w:lang w:val="en-US"/>
              </w:rPr>
            </w:pPr>
            <w:r w:rsidRPr="000207CF">
              <w:rPr>
                <w:rFonts w:asciiTheme="majorHAnsi" w:hAnsiTheme="majorHAnsi" w:cstheme="majorHAnsi"/>
              </w:rPr>
              <w:t>D</w:t>
            </w:r>
            <w:r w:rsidRPr="000207CF">
              <w:rPr>
                <w:rFonts w:asciiTheme="majorHAnsi" w:hAnsiTheme="majorHAnsi" w:cstheme="majorHAnsi"/>
                <w:lang w:val="en-US"/>
              </w:rPr>
              <w:t xml:space="preserve"> + 20</w:t>
            </w:r>
          </w:p>
        </w:tc>
      </w:tr>
      <w:tr w:rsidR="000C6B81" w:rsidRPr="000207CF" w14:paraId="50C2138D" w14:textId="77777777" w:rsidTr="00AA4B6A">
        <w:trPr>
          <w:trHeight w:val="144"/>
        </w:trPr>
        <w:tc>
          <w:tcPr>
            <w:tcW w:w="2899" w:type="pct"/>
            <w:vAlign w:val="center"/>
          </w:tcPr>
          <w:p w14:paraId="6B3773B4" w14:textId="1F8EC7B6" w:rsidR="000C6B81" w:rsidRPr="000207CF" w:rsidRDefault="00FC37A3" w:rsidP="009A4D22">
            <w:pPr>
              <w:rPr>
                <w:rFonts w:asciiTheme="majorHAnsi" w:hAnsiTheme="majorHAnsi" w:cstheme="majorHAnsi"/>
                <w:lang w:val="es-CO"/>
              </w:rPr>
            </w:pPr>
            <w:r w:rsidRPr="000207CF">
              <w:rPr>
                <w:rFonts w:asciiTheme="majorHAnsi" w:hAnsiTheme="majorHAnsi" w:cstheme="majorHAnsi"/>
              </w:rPr>
              <w:t>Publicación</w:t>
            </w:r>
            <w:r w:rsidR="000C6B81" w:rsidRPr="000207CF">
              <w:rPr>
                <w:rFonts w:asciiTheme="majorHAnsi" w:hAnsiTheme="majorHAnsi" w:cstheme="majorHAnsi"/>
              </w:rPr>
              <w:t xml:space="preserve"> </w:t>
            </w:r>
            <w:r w:rsidR="00DB0FD6" w:rsidRPr="000207CF">
              <w:rPr>
                <w:rFonts w:asciiTheme="majorHAnsi" w:hAnsiTheme="majorHAnsi" w:cstheme="majorHAnsi"/>
              </w:rPr>
              <w:t>absolución</w:t>
            </w:r>
            <w:r w:rsidRPr="000207CF">
              <w:rPr>
                <w:rFonts w:asciiTheme="majorHAnsi" w:hAnsiTheme="majorHAnsi" w:cstheme="majorHAnsi"/>
                <w:lang w:val="es-CO"/>
              </w:rPr>
              <w:t xml:space="preserve"> de consultas a la Bases</w:t>
            </w:r>
          </w:p>
        </w:tc>
        <w:tc>
          <w:tcPr>
            <w:tcW w:w="2101" w:type="pct"/>
            <w:vAlign w:val="center"/>
          </w:tcPr>
          <w:p w14:paraId="495EB13B" w14:textId="4DF5CD1B" w:rsidR="000C6B81" w:rsidRPr="000207CF" w:rsidRDefault="00FC37A3" w:rsidP="009A4D22">
            <w:pPr>
              <w:rPr>
                <w:rFonts w:asciiTheme="majorHAnsi" w:hAnsiTheme="majorHAnsi" w:cstheme="majorHAnsi"/>
              </w:rPr>
            </w:pPr>
            <w:r w:rsidRPr="000207CF">
              <w:rPr>
                <w:rFonts w:asciiTheme="majorHAnsi" w:hAnsiTheme="majorHAnsi" w:cstheme="majorHAnsi"/>
              </w:rPr>
              <w:t>D + 30</w:t>
            </w:r>
          </w:p>
        </w:tc>
      </w:tr>
      <w:tr w:rsidR="00FC37A3" w:rsidRPr="000207CF" w14:paraId="4E190F57" w14:textId="77777777" w:rsidTr="00AA4B6A">
        <w:trPr>
          <w:trHeight w:val="144"/>
        </w:trPr>
        <w:tc>
          <w:tcPr>
            <w:tcW w:w="5000" w:type="pct"/>
            <w:gridSpan w:val="2"/>
            <w:shd w:val="clear" w:color="auto" w:fill="D9D9D9" w:themeFill="background1" w:themeFillShade="D9"/>
            <w:vAlign w:val="center"/>
          </w:tcPr>
          <w:p w14:paraId="50B1BFD4" w14:textId="77EA005C" w:rsidR="00FC37A3" w:rsidRPr="000207CF" w:rsidRDefault="00FC37A3" w:rsidP="009A4D22">
            <w:pPr>
              <w:rPr>
                <w:rFonts w:asciiTheme="majorHAnsi" w:hAnsiTheme="majorHAnsi" w:cstheme="majorHAnsi"/>
                <w:b/>
              </w:rPr>
            </w:pPr>
            <w:r w:rsidRPr="000207CF">
              <w:rPr>
                <w:rFonts w:asciiTheme="majorHAnsi" w:hAnsiTheme="majorHAnsi" w:cstheme="majorHAnsi"/>
                <w:b/>
              </w:rPr>
              <w:t>CONTRATO DE CONCESIÓN</w:t>
            </w:r>
          </w:p>
        </w:tc>
      </w:tr>
      <w:tr w:rsidR="00FC37A3" w:rsidRPr="000207CF" w14:paraId="0DC9740A" w14:textId="77777777" w:rsidTr="00AA4B6A">
        <w:trPr>
          <w:trHeight w:val="144"/>
        </w:trPr>
        <w:tc>
          <w:tcPr>
            <w:tcW w:w="2899" w:type="pct"/>
            <w:vAlign w:val="center"/>
          </w:tcPr>
          <w:p w14:paraId="0E0D0CB7" w14:textId="526AA2E6" w:rsidR="00FC37A3" w:rsidRPr="000207CF" w:rsidRDefault="00FC37A3" w:rsidP="009A4D22">
            <w:pPr>
              <w:rPr>
                <w:rFonts w:asciiTheme="majorHAnsi" w:hAnsiTheme="majorHAnsi" w:cstheme="majorHAnsi"/>
              </w:rPr>
            </w:pPr>
            <w:r w:rsidRPr="000207CF">
              <w:rPr>
                <w:rFonts w:asciiTheme="majorHAnsi" w:hAnsiTheme="majorHAnsi" w:cstheme="majorHAnsi"/>
              </w:rPr>
              <w:t>Publicación Versión Inicial del Contrato (VIC)</w:t>
            </w:r>
          </w:p>
        </w:tc>
        <w:tc>
          <w:tcPr>
            <w:tcW w:w="2101" w:type="pct"/>
            <w:vAlign w:val="center"/>
          </w:tcPr>
          <w:p w14:paraId="25AD8B65" w14:textId="6E07458B" w:rsidR="00FC37A3" w:rsidRPr="000207CF" w:rsidRDefault="00FC37A3" w:rsidP="009A4D22">
            <w:pPr>
              <w:rPr>
                <w:rFonts w:asciiTheme="majorHAnsi" w:hAnsiTheme="majorHAnsi" w:cstheme="majorHAnsi"/>
              </w:rPr>
            </w:pPr>
            <w:r w:rsidRPr="000207CF">
              <w:rPr>
                <w:rFonts w:asciiTheme="majorHAnsi" w:hAnsiTheme="majorHAnsi" w:cstheme="majorHAnsi"/>
              </w:rPr>
              <w:t>D</w:t>
            </w:r>
          </w:p>
        </w:tc>
      </w:tr>
      <w:tr w:rsidR="00FC37A3" w:rsidRPr="000207CF" w14:paraId="1E3C4BE3" w14:textId="77777777" w:rsidTr="00AA4B6A">
        <w:trPr>
          <w:trHeight w:val="144"/>
        </w:trPr>
        <w:tc>
          <w:tcPr>
            <w:tcW w:w="2899" w:type="pct"/>
            <w:vAlign w:val="center"/>
          </w:tcPr>
          <w:p w14:paraId="1C526E06" w14:textId="41B150CC" w:rsidR="00FC37A3" w:rsidRPr="000207CF" w:rsidRDefault="00FC37A3" w:rsidP="009A4D22">
            <w:pPr>
              <w:rPr>
                <w:rFonts w:asciiTheme="majorHAnsi" w:hAnsiTheme="majorHAnsi" w:cstheme="majorHAnsi"/>
              </w:rPr>
            </w:pPr>
            <w:r w:rsidRPr="000207CF">
              <w:rPr>
                <w:rFonts w:asciiTheme="majorHAnsi" w:hAnsiTheme="majorHAnsi" w:cstheme="majorHAnsi"/>
              </w:rPr>
              <w:t>Recepción de sugerencias a la VIC</w:t>
            </w:r>
          </w:p>
        </w:tc>
        <w:tc>
          <w:tcPr>
            <w:tcW w:w="2101" w:type="pct"/>
            <w:vAlign w:val="center"/>
          </w:tcPr>
          <w:p w14:paraId="21539308" w14:textId="2054C376" w:rsidR="00FC37A3" w:rsidRPr="000207CF" w:rsidRDefault="00FC37A3" w:rsidP="009A4D22">
            <w:pPr>
              <w:rPr>
                <w:rFonts w:asciiTheme="majorHAnsi" w:hAnsiTheme="majorHAnsi" w:cstheme="majorHAnsi"/>
              </w:rPr>
            </w:pPr>
            <w:r w:rsidRPr="000207CF">
              <w:rPr>
                <w:rFonts w:asciiTheme="majorHAnsi" w:hAnsiTheme="majorHAnsi" w:cstheme="majorHAnsi"/>
              </w:rPr>
              <w:t>D +20</w:t>
            </w:r>
          </w:p>
        </w:tc>
      </w:tr>
      <w:tr w:rsidR="00FC37A3" w:rsidRPr="000207CF" w14:paraId="054A39BF" w14:textId="77777777" w:rsidTr="00AA4B6A">
        <w:trPr>
          <w:trHeight w:val="144"/>
        </w:trPr>
        <w:tc>
          <w:tcPr>
            <w:tcW w:w="2899" w:type="pct"/>
            <w:vAlign w:val="center"/>
          </w:tcPr>
          <w:p w14:paraId="1E5C1DFE" w14:textId="4DFE9B5A" w:rsidR="00FC37A3" w:rsidRPr="000207CF" w:rsidRDefault="00FC37A3" w:rsidP="009A4D22">
            <w:pPr>
              <w:rPr>
                <w:rFonts w:asciiTheme="majorHAnsi" w:hAnsiTheme="majorHAnsi" w:cstheme="majorHAnsi"/>
              </w:rPr>
            </w:pPr>
            <w:r w:rsidRPr="000207CF">
              <w:rPr>
                <w:rFonts w:asciiTheme="majorHAnsi" w:hAnsiTheme="majorHAnsi" w:cstheme="majorHAnsi"/>
              </w:rPr>
              <w:t xml:space="preserve">Publicación de </w:t>
            </w:r>
            <w:r w:rsidR="00267B17" w:rsidRPr="000207CF">
              <w:rPr>
                <w:rFonts w:asciiTheme="majorHAnsi" w:hAnsiTheme="majorHAnsi" w:cstheme="majorHAnsi"/>
              </w:rPr>
              <w:t>sugerencias a la VIC</w:t>
            </w:r>
          </w:p>
        </w:tc>
        <w:tc>
          <w:tcPr>
            <w:tcW w:w="2101" w:type="pct"/>
            <w:vAlign w:val="center"/>
          </w:tcPr>
          <w:p w14:paraId="4EF76E2B" w14:textId="10646A97" w:rsidR="00FC37A3" w:rsidRPr="000207CF" w:rsidRDefault="00267B17" w:rsidP="009A4D22">
            <w:pPr>
              <w:rPr>
                <w:rFonts w:asciiTheme="majorHAnsi" w:hAnsiTheme="majorHAnsi" w:cstheme="majorHAnsi"/>
              </w:rPr>
            </w:pPr>
            <w:r w:rsidRPr="000207CF">
              <w:rPr>
                <w:rFonts w:asciiTheme="majorHAnsi" w:hAnsiTheme="majorHAnsi" w:cstheme="majorHAnsi"/>
              </w:rPr>
              <w:t>D + 30</w:t>
            </w:r>
          </w:p>
        </w:tc>
      </w:tr>
      <w:tr w:rsidR="00FC37A3" w:rsidRPr="000207CF" w14:paraId="21BF85F9" w14:textId="77777777" w:rsidTr="00AA4B6A">
        <w:trPr>
          <w:trHeight w:val="144"/>
        </w:trPr>
        <w:tc>
          <w:tcPr>
            <w:tcW w:w="2899" w:type="pct"/>
            <w:vAlign w:val="center"/>
          </w:tcPr>
          <w:p w14:paraId="2ECB1A0A" w14:textId="412B99BB" w:rsidR="00FC37A3" w:rsidRPr="000207CF" w:rsidRDefault="00267B17" w:rsidP="009A4D22">
            <w:pPr>
              <w:rPr>
                <w:rFonts w:asciiTheme="majorHAnsi" w:hAnsiTheme="majorHAnsi" w:cstheme="majorHAnsi"/>
              </w:rPr>
            </w:pPr>
            <w:r w:rsidRPr="000207CF">
              <w:rPr>
                <w:rFonts w:asciiTheme="majorHAnsi" w:hAnsiTheme="majorHAnsi" w:cstheme="majorHAnsi"/>
              </w:rPr>
              <w:t>Publicación del Proyecto de VFC previo Opinión de MVCS y SUNASS</w:t>
            </w:r>
          </w:p>
        </w:tc>
        <w:tc>
          <w:tcPr>
            <w:tcW w:w="2101" w:type="pct"/>
            <w:vAlign w:val="center"/>
          </w:tcPr>
          <w:p w14:paraId="40B2ADBA" w14:textId="5024E06C" w:rsidR="00FC37A3" w:rsidRPr="000207CF" w:rsidRDefault="00267B17" w:rsidP="009A4D22">
            <w:pPr>
              <w:rPr>
                <w:rFonts w:asciiTheme="majorHAnsi" w:hAnsiTheme="majorHAnsi" w:cstheme="majorHAnsi"/>
              </w:rPr>
            </w:pPr>
            <w:r w:rsidRPr="000207CF">
              <w:rPr>
                <w:rFonts w:asciiTheme="majorHAnsi" w:hAnsiTheme="majorHAnsi" w:cstheme="majorHAnsi"/>
              </w:rPr>
              <w:t>D + 40</w:t>
            </w:r>
          </w:p>
        </w:tc>
      </w:tr>
      <w:tr w:rsidR="00FC37A3" w:rsidRPr="000207CF" w14:paraId="3FC006DA" w14:textId="77777777" w:rsidTr="00AA4B6A">
        <w:trPr>
          <w:trHeight w:val="144"/>
        </w:trPr>
        <w:tc>
          <w:tcPr>
            <w:tcW w:w="2899" w:type="pct"/>
            <w:vAlign w:val="center"/>
          </w:tcPr>
          <w:p w14:paraId="47699CB1" w14:textId="0B732B6F" w:rsidR="00FC37A3" w:rsidRPr="000207CF" w:rsidRDefault="00267B17" w:rsidP="009A4D22">
            <w:pPr>
              <w:rPr>
                <w:rFonts w:asciiTheme="majorHAnsi" w:hAnsiTheme="majorHAnsi" w:cstheme="majorHAnsi"/>
              </w:rPr>
            </w:pPr>
            <w:r w:rsidRPr="000207CF">
              <w:rPr>
                <w:rFonts w:asciiTheme="majorHAnsi" w:hAnsiTheme="majorHAnsi" w:cstheme="majorHAnsi"/>
              </w:rPr>
              <w:t>Publicación de Proyecto de VFC previo Opinión de MEF</w:t>
            </w:r>
          </w:p>
        </w:tc>
        <w:tc>
          <w:tcPr>
            <w:tcW w:w="2101" w:type="pct"/>
            <w:vAlign w:val="center"/>
          </w:tcPr>
          <w:p w14:paraId="39AD1309" w14:textId="38373DCA" w:rsidR="00FC37A3" w:rsidRPr="000207CF" w:rsidRDefault="00267B17" w:rsidP="009A4D22">
            <w:pPr>
              <w:rPr>
                <w:rFonts w:asciiTheme="majorHAnsi" w:hAnsiTheme="majorHAnsi" w:cstheme="majorHAnsi"/>
              </w:rPr>
            </w:pPr>
            <w:r w:rsidRPr="000207CF">
              <w:rPr>
                <w:rFonts w:asciiTheme="majorHAnsi" w:hAnsiTheme="majorHAnsi" w:cstheme="majorHAnsi"/>
              </w:rPr>
              <w:t>D + 65</w:t>
            </w:r>
          </w:p>
        </w:tc>
      </w:tr>
      <w:tr w:rsidR="00FC37A3" w:rsidRPr="000207CF" w14:paraId="78A8A4B1" w14:textId="77777777" w:rsidTr="00AA4B6A">
        <w:trPr>
          <w:trHeight w:val="144"/>
        </w:trPr>
        <w:tc>
          <w:tcPr>
            <w:tcW w:w="2899" w:type="pct"/>
            <w:vAlign w:val="center"/>
          </w:tcPr>
          <w:p w14:paraId="1587FF47" w14:textId="0DF59F00" w:rsidR="00FC37A3" w:rsidRPr="000207CF" w:rsidRDefault="00267B17" w:rsidP="009A4D22">
            <w:pPr>
              <w:rPr>
                <w:rFonts w:asciiTheme="majorHAnsi" w:hAnsiTheme="majorHAnsi" w:cstheme="majorHAnsi"/>
              </w:rPr>
            </w:pPr>
            <w:r w:rsidRPr="000207CF">
              <w:rPr>
                <w:rFonts w:asciiTheme="majorHAnsi" w:hAnsiTheme="majorHAnsi" w:cstheme="majorHAnsi"/>
              </w:rPr>
              <w:t>Publicación de Proyecto de VFC previo informe de CGR</w:t>
            </w:r>
          </w:p>
        </w:tc>
        <w:tc>
          <w:tcPr>
            <w:tcW w:w="2101" w:type="pct"/>
            <w:vAlign w:val="center"/>
          </w:tcPr>
          <w:p w14:paraId="1D58F480" w14:textId="26A72840" w:rsidR="00FC37A3" w:rsidRPr="000207CF" w:rsidRDefault="00267B17" w:rsidP="009A4D22">
            <w:pPr>
              <w:rPr>
                <w:rFonts w:asciiTheme="majorHAnsi" w:hAnsiTheme="majorHAnsi" w:cstheme="majorHAnsi"/>
              </w:rPr>
            </w:pPr>
            <w:r w:rsidRPr="000207CF">
              <w:rPr>
                <w:rFonts w:asciiTheme="majorHAnsi" w:hAnsiTheme="majorHAnsi" w:cstheme="majorHAnsi"/>
              </w:rPr>
              <w:t>D + 80</w:t>
            </w:r>
          </w:p>
        </w:tc>
      </w:tr>
      <w:tr w:rsidR="00267B17" w:rsidRPr="000207CF" w14:paraId="6C3E4BBE" w14:textId="77777777" w:rsidTr="00AA4B6A">
        <w:trPr>
          <w:trHeight w:val="144"/>
        </w:trPr>
        <w:tc>
          <w:tcPr>
            <w:tcW w:w="5000" w:type="pct"/>
            <w:gridSpan w:val="2"/>
            <w:shd w:val="clear" w:color="auto" w:fill="D9D9D9" w:themeFill="background1" w:themeFillShade="D9"/>
            <w:vAlign w:val="center"/>
          </w:tcPr>
          <w:p w14:paraId="613C9573" w14:textId="6AB536E2" w:rsidR="00267B17" w:rsidRPr="000207CF" w:rsidRDefault="000207CF" w:rsidP="009A4D22">
            <w:pPr>
              <w:rPr>
                <w:rFonts w:asciiTheme="majorHAnsi" w:hAnsiTheme="majorHAnsi" w:cstheme="majorHAnsi"/>
                <w:b/>
              </w:rPr>
            </w:pPr>
            <w:r w:rsidRPr="000207CF">
              <w:rPr>
                <w:rFonts w:asciiTheme="majorHAnsi" w:hAnsiTheme="majorHAnsi" w:cstheme="majorHAnsi"/>
                <w:b/>
                <w:bCs/>
              </w:rPr>
              <w:t>PRECALIFICACION DE POSTORES</w:t>
            </w:r>
          </w:p>
        </w:tc>
      </w:tr>
      <w:tr w:rsidR="00267B17" w:rsidRPr="000207CF" w14:paraId="552143D7" w14:textId="77777777" w:rsidTr="00AA4B6A">
        <w:trPr>
          <w:trHeight w:val="144"/>
        </w:trPr>
        <w:tc>
          <w:tcPr>
            <w:tcW w:w="2899" w:type="pct"/>
            <w:vAlign w:val="center"/>
          </w:tcPr>
          <w:p w14:paraId="0A745E4E" w14:textId="1F8E7A88" w:rsidR="00267B17" w:rsidRPr="000207CF" w:rsidRDefault="000207CF" w:rsidP="009A4D22">
            <w:pPr>
              <w:rPr>
                <w:rFonts w:asciiTheme="majorHAnsi" w:hAnsiTheme="majorHAnsi" w:cstheme="majorHAnsi"/>
              </w:rPr>
            </w:pPr>
            <w:r w:rsidRPr="000207CF">
              <w:rPr>
                <w:rFonts w:asciiTheme="majorHAnsi" w:hAnsiTheme="majorHAnsi" w:cstheme="majorHAnsi"/>
              </w:rPr>
              <w:t>Presentación</w:t>
            </w:r>
            <w:r w:rsidR="00267B17" w:rsidRPr="000207CF">
              <w:rPr>
                <w:rFonts w:asciiTheme="majorHAnsi" w:hAnsiTheme="majorHAnsi" w:cstheme="majorHAnsi"/>
              </w:rPr>
              <w:t xml:space="preserve"> de Sobre N</w:t>
            </w:r>
            <w:r w:rsidR="007401AD" w:rsidRPr="000207CF">
              <w:rPr>
                <w:rFonts w:asciiTheme="majorHAnsi" w:hAnsiTheme="majorHAnsi" w:cstheme="majorHAnsi"/>
              </w:rPr>
              <w:t>o 1</w:t>
            </w:r>
          </w:p>
        </w:tc>
        <w:tc>
          <w:tcPr>
            <w:tcW w:w="2101" w:type="pct"/>
            <w:vAlign w:val="center"/>
          </w:tcPr>
          <w:p w14:paraId="2D529B6C" w14:textId="0E6143E1" w:rsidR="00267B17" w:rsidRPr="000207CF" w:rsidRDefault="007401AD" w:rsidP="009A4D22">
            <w:pPr>
              <w:rPr>
                <w:rFonts w:asciiTheme="majorHAnsi" w:hAnsiTheme="majorHAnsi" w:cstheme="majorHAnsi"/>
              </w:rPr>
            </w:pPr>
            <w:r w:rsidRPr="000207CF">
              <w:rPr>
                <w:rFonts w:asciiTheme="majorHAnsi" w:hAnsiTheme="majorHAnsi" w:cstheme="majorHAnsi"/>
              </w:rPr>
              <w:t>Desde la publicación de convocatoria hasta D + 50</w:t>
            </w:r>
          </w:p>
        </w:tc>
      </w:tr>
      <w:tr w:rsidR="007401AD" w:rsidRPr="000207CF" w14:paraId="203E8845" w14:textId="77777777" w:rsidTr="00AA4B6A">
        <w:trPr>
          <w:trHeight w:val="144"/>
        </w:trPr>
        <w:tc>
          <w:tcPr>
            <w:tcW w:w="2899" w:type="pct"/>
            <w:vAlign w:val="center"/>
          </w:tcPr>
          <w:p w14:paraId="2629DD5B" w14:textId="73F6E72B" w:rsidR="007401AD" w:rsidRPr="000207CF" w:rsidRDefault="007401AD" w:rsidP="009A4D22">
            <w:pPr>
              <w:rPr>
                <w:rFonts w:asciiTheme="majorHAnsi" w:hAnsiTheme="majorHAnsi" w:cstheme="majorHAnsi"/>
              </w:rPr>
            </w:pPr>
            <w:r w:rsidRPr="000207CF">
              <w:rPr>
                <w:rFonts w:asciiTheme="majorHAnsi" w:hAnsiTheme="majorHAnsi" w:cstheme="majorHAnsi"/>
              </w:rPr>
              <w:t>Plazo para subsanación de errores en lo</w:t>
            </w:r>
            <w:r w:rsidR="00E270E9" w:rsidRPr="000207CF">
              <w:rPr>
                <w:rFonts w:asciiTheme="majorHAnsi" w:hAnsiTheme="majorHAnsi" w:cstheme="majorHAnsi"/>
              </w:rPr>
              <w:t>s documentos del Sobre No 1</w:t>
            </w:r>
          </w:p>
        </w:tc>
        <w:tc>
          <w:tcPr>
            <w:tcW w:w="2101" w:type="pct"/>
            <w:vAlign w:val="center"/>
          </w:tcPr>
          <w:p w14:paraId="2F1DAB39" w14:textId="7AC96B75" w:rsidR="007401AD" w:rsidRPr="000207CF" w:rsidRDefault="00E270E9" w:rsidP="009A4D22">
            <w:pPr>
              <w:rPr>
                <w:rFonts w:asciiTheme="majorHAnsi" w:hAnsiTheme="majorHAnsi" w:cstheme="majorHAnsi"/>
              </w:rPr>
            </w:pPr>
            <w:r w:rsidRPr="000207CF">
              <w:rPr>
                <w:rFonts w:asciiTheme="majorHAnsi" w:hAnsiTheme="majorHAnsi" w:cstheme="majorHAnsi"/>
              </w:rPr>
              <w:t>Hasta 20 Días posteriores a la presentación del Sobre No 1</w:t>
            </w:r>
          </w:p>
        </w:tc>
      </w:tr>
      <w:tr w:rsidR="007401AD" w:rsidRPr="000207CF" w14:paraId="42E0B6FA" w14:textId="77777777" w:rsidTr="00AA4B6A">
        <w:trPr>
          <w:trHeight w:val="144"/>
        </w:trPr>
        <w:tc>
          <w:tcPr>
            <w:tcW w:w="2899" w:type="pct"/>
            <w:vAlign w:val="center"/>
          </w:tcPr>
          <w:p w14:paraId="2B3422B9" w14:textId="25918CF7" w:rsidR="007401AD" w:rsidRPr="000207CF" w:rsidRDefault="00743649" w:rsidP="009A4D22">
            <w:pPr>
              <w:rPr>
                <w:rFonts w:asciiTheme="majorHAnsi" w:hAnsiTheme="majorHAnsi" w:cstheme="majorHAnsi"/>
              </w:rPr>
            </w:pPr>
            <w:r w:rsidRPr="000207CF">
              <w:rPr>
                <w:rFonts w:asciiTheme="majorHAnsi" w:hAnsiTheme="majorHAnsi" w:cstheme="majorHAnsi"/>
              </w:rPr>
              <w:t>Anuncio Postores Precalificados</w:t>
            </w:r>
          </w:p>
        </w:tc>
        <w:tc>
          <w:tcPr>
            <w:tcW w:w="2101" w:type="pct"/>
            <w:vAlign w:val="center"/>
          </w:tcPr>
          <w:p w14:paraId="0A24DA8B" w14:textId="5F72E94B" w:rsidR="007401AD" w:rsidRPr="000207CF" w:rsidRDefault="00743649" w:rsidP="009A4D22">
            <w:pPr>
              <w:rPr>
                <w:rFonts w:asciiTheme="majorHAnsi" w:hAnsiTheme="majorHAnsi" w:cstheme="majorHAnsi"/>
              </w:rPr>
            </w:pPr>
            <w:r w:rsidRPr="000207CF">
              <w:rPr>
                <w:rFonts w:asciiTheme="majorHAnsi" w:hAnsiTheme="majorHAnsi" w:cstheme="majorHAnsi"/>
              </w:rPr>
              <w:t>D + 80</w:t>
            </w:r>
          </w:p>
        </w:tc>
      </w:tr>
      <w:tr w:rsidR="007401AD" w:rsidRPr="000207CF" w14:paraId="1414AE30" w14:textId="77777777" w:rsidTr="00AA4B6A">
        <w:trPr>
          <w:trHeight w:val="144"/>
        </w:trPr>
        <w:tc>
          <w:tcPr>
            <w:tcW w:w="2899" w:type="pct"/>
            <w:vAlign w:val="center"/>
          </w:tcPr>
          <w:p w14:paraId="70C3D5E7" w14:textId="518DA0DB" w:rsidR="007401AD" w:rsidRPr="000207CF" w:rsidRDefault="00743649" w:rsidP="009A4D22">
            <w:pPr>
              <w:rPr>
                <w:rFonts w:asciiTheme="majorHAnsi" w:hAnsiTheme="majorHAnsi" w:cstheme="majorHAnsi"/>
              </w:rPr>
            </w:pPr>
            <w:r w:rsidRPr="000207CF">
              <w:rPr>
                <w:rFonts w:asciiTheme="majorHAnsi" w:hAnsiTheme="majorHAnsi" w:cstheme="majorHAnsi"/>
              </w:rPr>
              <w:t xml:space="preserve">Plazo para comunicar la conformación del Consorcio o cambios en su </w:t>
            </w:r>
            <w:r w:rsidR="00F71C40" w:rsidRPr="000207CF">
              <w:rPr>
                <w:rFonts w:asciiTheme="majorHAnsi" w:hAnsiTheme="majorHAnsi" w:cstheme="majorHAnsi"/>
              </w:rPr>
              <w:t>conformación</w:t>
            </w:r>
          </w:p>
        </w:tc>
        <w:tc>
          <w:tcPr>
            <w:tcW w:w="2101" w:type="pct"/>
            <w:vAlign w:val="center"/>
          </w:tcPr>
          <w:p w14:paraId="23F1F36F" w14:textId="36625F42" w:rsidR="007401AD" w:rsidRPr="000207CF" w:rsidRDefault="00F71C40" w:rsidP="009A4D22">
            <w:pPr>
              <w:rPr>
                <w:rFonts w:asciiTheme="majorHAnsi" w:hAnsiTheme="majorHAnsi" w:cstheme="majorHAnsi"/>
              </w:rPr>
            </w:pPr>
            <w:r w:rsidRPr="000207CF">
              <w:rPr>
                <w:rFonts w:asciiTheme="majorHAnsi" w:hAnsiTheme="majorHAnsi" w:cstheme="majorHAnsi"/>
              </w:rPr>
              <w:t>Hasta 10 Días posteriores al anuncio de los postores precalificados</w:t>
            </w:r>
          </w:p>
        </w:tc>
      </w:tr>
      <w:tr w:rsidR="00F71C40" w:rsidRPr="000207CF" w14:paraId="5D527519" w14:textId="77777777" w:rsidTr="00AA4B6A">
        <w:trPr>
          <w:trHeight w:val="144"/>
        </w:trPr>
        <w:tc>
          <w:tcPr>
            <w:tcW w:w="2899" w:type="pct"/>
            <w:vAlign w:val="center"/>
          </w:tcPr>
          <w:p w14:paraId="516F3983" w14:textId="51996BAD" w:rsidR="00F71C40" w:rsidRPr="000207CF" w:rsidRDefault="00F71C40" w:rsidP="009A4D22">
            <w:pPr>
              <w:rPr>
                <w:rFonts w:asciiTheme="majorHAnsi" w:hAnsiTheme="majorHAnsi" w:cstheme="majorHAnsi"/>
              </w:rPr>
            </w:pPr>
            <w:r w:rsidRPr="000207CF">
              <w:rPr>
                <w:rFonts w:asciiTheme="majorHAnsi" w:hAnsiTheme="majorHAnsi" w:cstheme="majorHAnsi"/>
              </w:rPr>
              <w:lastRenderedPageBreak/>
              <w:t>Anuncio de reconformación de Postores Precalificados</w:t>
            </w:r>
          </w:p>
        </w:tc>
        <w:tc>
          <w:tcPr>
            <w:tcW w:w="2101" w:type="pct"/>
            <w:vAlign w:val="center"/>
          </w:tcPr>
          <w:p w14:paraId="32FE3560" w14:textId="5108139A" w:rsidR="00F71C40" w:rsidRPr="000207CF" w:rsidRDefault="00F71C40" w:rsidP="009A4D22">
            <w:pPr>
              <w:rPr>
                <w:rFonts w:asciiTheme="majorHAnsi" w:hAnsiTheme="majorHAnsi" w:cstheme="majorHAnsi"/>
              </w:rPr>
            </w:pPr>
            <w:r w:rsidRPr="000207CF">
              <w:rPr>
                <w:rFonts w:asciiTheme="majorHAnsi" w:hAnsiTheme="majorHAnsi" w:cstheme="majorHAnsi"/>
              </w:rPr>
              <w:t>Hasta 10 Días posteriores al plazo máximo de la actividad anterior</w:t>
            </w:r>
          </w:p>
        </w:tc>
      </w:tr>
      <w:tr w:rsidR="00F71C40" w:rsidRPr="000207CF" w14:paraId="60AC5836" w14:textId="77777777" w:rsidTr="00AA4B6A">
        <w:trPr>
          <w:trHeight w:val="144"/>
        </w:trPr>
        <w:tc>
          <w:tcPr>
            <w:tcW w:w="5000" w:type="pct"/>
            <w:gridSpan w:val="2"/>
            <w:shd w:val="clear" w:color="auto" w:fill="D9D9D9" w:themeFill="background1" w:themeFillShade="D9"/>
            <w:vAlign w:val="center"/>
          </w:tcPr>
          <w:p w14:paraId="5CE1E21D" w14:textId="4F6FF987" w:rsidR="00F71C40" w:rsidRPr="000207CF" w:rsidRDefault="0072047B" w:rsidP="009A4D22">
            <w:pPr>
              <w:rPr>
                <w:rFonts w:asciiTheme="majorHAnsi" w:hAnsiTheme="majorHAnsi" w:cstheme="majorHAnsi"/>
                <w:b/>
              </w:rPr>
            </w:pPr>
            <w:r w:rsidRPr="000207CF">
              <w:rPr>
                <w:rFonts w:asciiTheme="majorHAnsi" w:hAnsiTheme="majorHAnsi" w:cstheme="majorHAnsi"/>
                <w:b/>
              </w:rPr>
              <w:t>CALIFICACIÓN DE POSTORES Y ADJUDICACION DE LA BUENA PRO</w:t>
            </w:r>
          </w:p>
        </w:tc>
      </w:tr>
      <w:tr w:rsidR="0072047B" w:rsidRPr="000207CF" w14:paraId="7C1468CF" w14:textId="77777777" w:rsidTr="00AA4B6A">
        <w:trPr>
          <w:trHeight w:val="144"/>
        </w:trPr>
        <w:tc>
          <w:tcPr>
            <w:tcW w:w="2899" w:type="pct"/>
            <w:vAlign w:val="center"/>
          </w:tcPr>
          <w:p w14:paraId="53972D25" w14:textId="731AD25E" w:rsidR="0072047B" w:rsidRPr="000207CF" w:rsidRDefault="0072047B" w:rsidP="009A4D22">
            <w:pPr>
              <w:rPr>
                <w:rFonts w:asciiTheme="majorHAnsi" w:hAnsiTheme="majorHAnsi" w:cstheme="majorHAnsi"/>
              </w:rPr>
            </w:pPr>
            <w:r w:rsidRPr="000207CF">
              <w:rPr>
                <w:rFonts w:asciiTheme="majorHAnsi" w:hAnsiTheme="majorHAnsi" w:cstheme="majorHAnsi"/>
              </w:rPr>
              <w:t>Presentación de los Sobres No 2 y No 2 y apertura del Sobre No 2</w:t>
            </w:r>
          </w:p>
        </w:tc>
        <w:tc>
          <w:tcPr>
            <w:tcW w:w="2101" w:type="pct"/>
            <w:vAlign w:val="center"/>
          </w:tcPr>
          <w:p w14:paraId="69ABBA3B" w14:textId="049A135F" w:rsidR="0072047B" w:rsidRPr="000207CF" w:rsidRDefault="0072047B" w:rsidP="009A4D22">
            <w:pPr>
              <w:rPr>
                <w:rFonts w:asciiTheme="majorHAnsi" w:hAnsiTheme="majorHAnsi" w:cstheme="majorHAnsi"/>
              </w:rPr>
            </w:pPr>
            <w:r w:rsidRPr="000207CF">
              <w:rPr>
                <w:rFonts w:asciiTheme="majorHAnsi" w:hAnsiTheme="majorHAnsi" w:cstheme="majorHAnsi"/>
              </w:rPr>
              <w:t xml:space="preserve">10 </w:t>
            </w:r>
            <w:proofErr w:type="gramStart"/>
            <w:r w:rsidRPr="000207CF">
              <w:rPr>
                <w:rFonts w:asciiTheme="majorHAnsi" w:hAnsiTheme="majorHAnsi" w:cstheme="majorHAnsi"/>
              </w:rPr>
              <w:t>Días</w:t>
            </w:r>
            <w:proofErr w:type="gramEnd"/>
            <w:r w:rsidRPr="000207CF">
              <w:rPr>
                <w:rFonts w:asciiTheme="majorHAnsi" w:hAnsiTheme="majorHAnsi" w:cstheme="majorHAnsi"/>
              </w:rPr>
              <w:t xml:space="preserve"> posteriores a la publicación de la VFC</w:t>
            </w:r>
          </w:p>
        </w:tc>
      </w:tr>
      <w:tr w:rsidR="0072047B" w:rsidRPr="000207CF" w14:paraId="77612CF2" w14:textId="77777777" w:rsidTr="00AA4B6A">
        <w:trPr>
          <w:trHeight w:val="144"/>
        </w:trPr>
        <w:tc>
          <w:tcPr>
            <w:tcW w:w="2899" w:type="pct"/>
            <w:vAlign w:val="center"/>
          </w:tcPr>
          <w:p w14:paraId="0B30642E" w14:textId="475DCE5E" w:rsidR="0072047B" w:rsidRPr="000207CF" w:rsidRDefault="0072047B" w:rsidP="009A4D22">
            <w:pPr>
              <w:rPr>
                <w:rFonts w:asciiTheme="majorHAnsi" w:hAnsiTheme="majorHAnsi" w:cstheme="majorHAnsi"/>
              </w:rPr>
            </w:pPr>
            <w:r w:rsidRPr="000207CF">
              <w:rPr>
                <w:rFonts w:asciiTheme="majorHAnsi" w:hAnsiTheme="majorHAnsi" w:cstheme="majorHAnsi"/>
              </w:rPr>
              <w:t>Anuncio del resultado de la Evaluación del Sobre No 2</w:t>
            </w:r>
            <w:r w:rsidR="00F038D0" w:rsidRPr="000207CF">
              <w:rPr>
                <w:rFonts w:asciiTheme="majorHAnsi" w:hAnsiTheme="majorHAnsi" w:cstheme="majorHAnsi"/>
              </w:rPr>
              <w:t>, Apertura Sobre No 3 y adjudicación de la Buena Pro</w:t>
            </w:r>
          </w:p>
        </w:tc>
        <w:tc>
          <w:tcPr>
            <w:tcW w:w="2101" w:type="pct"/>
            <w:vAlign w:val="center"/>
          </w:tcPr>
          <w:p w14:paraId="5A7FE42B" w14:textId="1A0AA693" w:rsidR="0072047B" w:rsidRPr="000207CF" w:rsidRDefault="00F038D0" w:rsidP="009A4D22">
            <w:pPr>
              <w:rPr>
                <w:rFonts w:asciiTheme="majorHAnsi" w:hAnsiTheme="majorHAnsi" w:cstheme="majorHAnsi"/>
              </w:rPr>
            </w:pPr>
            <w:r w:rsidRPr="000207CF">
              <w:rPr>
                <w:rFonts w:asciiTheme="majorHAnsi" w:hAnsiTheme="majorHAnsi" w:cstheme="majorHAnsi"/>
              </w:rPr>
              <w:t xml:space="preserve">8 </w:t>
            </w:r>
            <w:proofErr w:type="gramStart"/>
            <w:r w:rsidRPr="000207CF">
              <w:rPr>
                <w:rFonts w:asciiTheme="majorHAnsi" w:hAnsiTheme="majorHAnsi" w:cstheme="majorHAnsi"/>
              </w:rPr>
              <w:t>Días</w:t>
            </w:r>
            <w:proofErr w:type="gramEnd"/>
            <w:r w:rsidRPr="000207CF">
              <w:rPr>
                <w:rFonts w:asciiTheme="majorHAnsi" w:hAnsiTheme="majorHAnsi" w:cstheme="majorHAnsi"/>
              </w:rPr>
              <w:t xml:space="preserve"> posteriores a la recepción de los Sobres No 2 y No 3</w:t>
            </w:r>
          </w:p>
        </w:tc>
      </w:tr>
      <w:tr w:rsidR="00F038D0" w:rsidRPr="000207CF" w14:paraId="7694C830" w14:textId="77777777" w:rsidTr="00AA4B6A">
        <w:trPr>
          <w:trHeight w:val="144"/>
        </w:trPr>
        <w:tc>
          <w:tcPr>
            <w:tcW w:w="2899" w:type="pct"/>
            <w:vAlign w:val="center"/>
          </w:tcPr>
          <w:p w14:paraId="6E289A64" w14:textId="304090C8" w:rsidR="00F038D0" w:rsidRPr="000207CF" w:rsidRDefault="00F038D0" w:rsidP="009A4D22">
            <w:pPr>
              <w:rPr>
                <w:rFonts w:asciiTheme="majorHAnsi" w:hAnsiTheme="majorHAnsi" w:cstheme="majorHAnsi"/>
              </w:rPr>
            </w:pPr>
            <w:r w:rsidRPr="000207CF">
              <w:rPr>
                <w:rFonts w:asciiTheme="majorHAnsi" w:hAnsiTheme="majorHAnsi" w:cstheme="majorHAnsi"/>
              </w:rPr>
              <w:t>Fecha de Cierre</w:t>
            </w:r>
          </w:p>
        </w:tc>
        <w:tc>
          <w:tcPr>
            <w:tcW w:w="2101" w:type="pct"/>
            <w:vAlign w:val="center"/>
          </w:tcPr>
          <w:p w14:paraId="26B7DC8D" w14:textId="711BDCD9" w:rsidR="00F038D0" w:rsidRPr="000207CF" w:rsidRDefault="00F038D0" w:rsidP="009A4D22">
            <w:pPr>
              <w:rPr>
                <w:rFonts w:asciiTheme="majorHAnsi" w:hAnsiTheme="majorHAnsi" w:cstheme="majorHAnsi"/>
              </w:rPr>
            </w:pPr>
            <w:r w:rsidRPr="000207CF">
              <w:rPr>
                <w:rFonts w:asciiTheme="majorHAnsi" w:hAnsiTheme="majorHAnsi" w:cstheme="majorHAnsi"/>
              </w:rPr>
              <w:t>Se comunicará mediante Circular</w:t>
            </w:r>
          </w:p>
        </w:tc>
      </w:tr>
    </w:tbl>
    <w:p w14:paraId="3F2ECEBF" w14:textId="77777777" w:rsidR="009A4D22" w:rsidRPr="009A4D22" w:rsidRDefault="009A4D22" w:rsidP="009A4D22"/>
    <w:p w14:paraId="2EC2914C" w14:textId="77777777" w:rsidR="00927D59" w:rsidRPr="006358F4" w:rsidRDefault="00927D59" w:rsidP="00FF1A44">
      <w:pPr>
        <w:pStyle w:val="Prrafodelista"/>
        <w:widowControl w:val="0"/>
        <w:spacing w:after="0"/>
        <w:ind w:left="1134"/>
        <w:jc w:val="both"/>
        <w:rPr>
          <w:rFonts w:asciiTheme="majorHAnsi" w:hAnsiTheme="majorHAnsi" w:cs="Arial"/>
        </w:rPr>
      </w:pPr>
    </w:p>
    <w:p w14:paraId="794CE1D4" w14:textId="712D01ED" w:rsidR="00927D59" w:rsidRPr="006358F4" w:rsidRDefault="00927D59" w:rsidP="00322C00">
      <w:pPr>
        <w:pStyle w:val="Prrafodelista"/>
        <w:widowControl w:val="0"/>
        <w:spacing w:after="0"/>
        <w:ind w:left="426"/>
        <w:jc w:val="both"/>
        <w:rPr>
          <w:rFonts w:asciiTheme="majorHAnsi" w:hAnsiTheme="majorHAnsi" w:cs="Arial"/>
        </w:rPr>
      </w:pPr>
    </w:p>
    <w:p w14:paraId="15807E53" w14:textId="77777777" w:rsidR="00927D59" w:rsidRPr="006358F4" w:rsidRDefault="00927D59" w:rsidP="009E6E17">
      <w:pPr>
        <w:pStyle w:val="Prrafodelista"/>
        <w:widowControl w:val="0"/>
        <w:spacing w:after="0"/>
        <w:ind w:left="426"/>
        <w:jc w:val="both"/>
        <w:rPr>
          <w:rFonts w:asciiTheme="majorHAnsi" w:hAnsiTheme="majorHAnsi" w:cs="Arial"/>
        </w:rPr>
      </w:pPr>
    </w:p>
    <w:p w14:paraId="7D7AF6D0" w14:textId="77777777" w:rsidR="00927D59" w:rsidRPr="006358F4" w:rsidRDefault="00927D59" w:rsidP="00342C1B">
      <w:pPr>
        <w:widowControl w:val="0"/>
        <w:spacing w:after="0"/>
        <w:rPr>
          <w:rFonts w:asciiTheme="majorHAnsi" w:hAnsiTheme="majorHAnsi" w:cs="Arial"/>
        </w:rPr>
      </w:pPr>
      <w:r w:rsidRPr="006358F4">
        <w:rPr>
          <w:rFonts w:asciiTheme="majorHAnsi" w:hAnsiTheme="majorHAnsi" w:cs="Arial"/>
        </w:rPr>
        <w:br w:type="page"/>
      </w:r>
    </w:p>
    <w:p w14:paraId="715B8065" w14:textId="440B6B1D" w:rsidR="00927D59" w:rsidRPr="006358F4" w:rsidRDefault="00927D59" w:rsidP="001E0187">
      <w:pPr>
        <w:pStyle w:val="Ttulo1"/>
        <w:numPr>
          <w:ilvl w:val="0"/>
          <w:numId w:val="0"/>
        </w:numPr>
        <w:rPr>
          <w:rFonts w:asciiTheme="majorHAnsi" w:hAnsiTheme="majorHAnsi"/>
        </w:rPr>
      </w:pPr>
      <w:bookmarkStart w:id="2060" w:name="_Toc517188809"/>
      <w:bookmarkStart w:id="2061" w:name="_Ref517190289"/>
      <w:bookmarkStart w:id="2062" w:name="_Toc517790413"/>
      <w:bookmarkStart w:id="2063" w:name="_Toc867361"/>
      <w:bookmarkStart w:id="2064" w:name="_Toc50116296"/>
      <w:bookmarkStart w:id="2065" w:name="_Toc50120389"/>
      <w:r w:rsidRPr="006358F4">
        <w:rPr>
          <w:rFonts w:asciiTheme="majorHAnsi" w:hAnsiTheme="majorHAnsi"/>
        </w:rPr>
        <w:lastRenderedPageBreak/>
        <w:t xml:space="preserve">Anexo </w:t>
      </w:r>
      <w:bookmarkEnd w:id="2060"/>
      <w:bookmarkEnd w:id="2061"/>
      <w:r w:rsidRPr="006358F4">
        <w:rPr>
          <w:rFonts w:asciiTheme="majorHAnsi" w:hAnsiTheme="majorHAnsi"/>
        </w:rPr>
        <w:t>Nro. 18</w:t>
      </w:r>
      <w:r w:rsidR="0017513F">
        <w:rPr>
          <w:rFonts w:asciiTheme="majorHAnsi" w:hAnsiTheme="majorHAnsi"/>
        </w:rPr>
        <w:t xml:space="preserve"> </w:t>
      </w:r>
      <w:r w:rsidRPr="006358F4">
        <w:rPr>
          <w:rFonts w:asciiTheme="majorHAnsi" w:hAnsiTheme="majorHAnsi"/>
        </w:rPr>
        <w:t>–</w:t>
      </w:r>
      <w:r w:rsidR="001E0187">
        <w:rPr>
          <w:rFonts w:asciiTheme="majorHAnsi" w:hAnsiTheme="majorHAnsi"/>
        </w:rPr>
        <w:t xml:space="preserve"> </w:t>
      </w:r>
      <w:r w:rsidRPr="006358F4">
        <w:rPr>
          <w:rFonts w:asciiTheme="majorHAnsi" w:hAnsiTheme="majorHAnsi"/>
        </w:rPr>
        <w:t>Información referida al Modelo Económico Financiero</w:t>
      </w:r>
      <w:bookmarkEnd w:id="2062"/>
      <w:bookmarkEnd w:id="2063"/>
      <w:bookmarkEnd w:id="2064"/>
      <w:bookmarkEnd w:id="2065"/>
    </w:p>
    <w:p w14:paraId="0D7096BD" w14:textId="527A0E69" w:rsidR="00AE2E37" w:rsidRPr="00AE2E37" w:rsidRDefault="001E0187" w:rsidP="00AE2E37">
      <w:pPr>
        <w:widowControl w:val="0"/>
        <w:rPr>
          <w:rFonts w:asciiTheme="majorHAnsi" w:hAnsiTheme="majorHAnsi"/>
        </w:rPr>
      </w:pPr>
      <w:bookmarkStart w:id="2066" w:name="_Toc517790414"/>
      <w:bookmarkStart w:id="2067" w:name="_Toc518512132"/>
      <w:r w:rsidRPr="00AE2E37">
        <w:rPr>
          <w:rFonts w:asciiTheme="majorHAnsi" w:hAnsiTheme="majorHAnsi"/>
        </w:rPr>
        <w:t xml:space="preserve"> </w:t>
      </w:r>
      <w:r w:rsidR="00AE2E37" w:rsidRPr="00AE2E37">
        <w:rPr>
          <w:rFonts w:asciiTheme="majorHAnsi" w:hAnsiTheme="majorHAnsi"/>
        </w:rPr>
        <w:t>(Referencia: literal i) del Numeral 2</w:t>
      </w:r>
      <w:r w:rsidR="00236787">
        <w:rPr>
          <w:rFonts w:asciiTheme="majorHAnsi" w:hAnsiTheme="majorHAnsi"/>
        </w:rPr>
        <w:t>8</w:t>
      </w:r>
      <w:r w:rsidR="00AE2E37" w:rsidRPr="00AE2E37">
        <w:rPr>
          <w:rFonts w:asciiTheme="majorHAnsi" w:hAnsiTheme="majorHAnsi"/>
        </w:rPr>
        <w:t xml:space="preserve"> de las Bases)</w:t>
      </w:r>
    </w:p>
    <w:p w14:paraId="261DC318" w14:textId="6EF7CDA5" w:rsidR="00AE2E37" w:rsidRPr="00AE2E37" w:rsidRDefault="00AE2E37" w:rsidP="00686D36">
      <w:pPr>
        <w:widowControl w:val="0"/>
        <w:jc w:val="both"/>
        <w:rPr>
          <w:rFonts w:asciiTheme="majorHAnsi" w:hAnsiTheme="majorHAnsi"/>
        </w:rPr>
      </w:pPr>
      <w:r w:rsidRPr="00AE2E37">
        <w:rPr>
          <w:rFonts w:asciiTheme="majorHAnsi" w:hAnsiTheme="majorHAnsi"/>
        </w:rPr>
        <w:t xml:space="preserve">El modelo económico financiero del Adjudicatario deberá ser presentado en hoja de cálculo, detallado y con fórmulas, conforme a lo dispuesto en el artículo 35 del </w:t>
      </w:r>
      <w:r w:rsidR="00DF5306">
        <w:rPr>
          <w:rFonts w:asciiTheme="majorHAnsi" w:hAnsiTheme="majorHAnsi"/>
        </w:rPr>
        <w:t xml:space="preserve">Reglamento aprobado mediante </w:t>
      </w:r>
      <w:r w:rsidRPr="00AE2E37">
        <w:rPr>
          <w:rFonts w:asciiTheme="majorHAnsi" w:hAnsiTheme="majorHAnsi"/>
        </w:rPr>
        <w:t>Decreto Supremo Nro. 240-2018-EF, debiendo incluir:</w:t>
      </w:r>
    </w:p>
    <w:p w14:paraId="5ED24642" w14:textId="77777777" w:rsidR="00AE2E37" w:rsidRPr="00AE2E37" w:rsidRDefault="00AE2E37" w:rsidP="00561EB6">
      <w:pPr>
        <w:widowControl w:val="0"/>
        <w:numPr>
          <w:ilvl w:val="0"/>
          <w:numId w:val="45"/>
        </w:numPr>
        <w:jc w:val="both"/>
        <w:rPr>
          <w:rFonts w:asciiTheme="majorHAnsi" w:hAnsiTheme="majorHAnsi"/>
        </w:rPr>
      </w:pPr>
      <w:r w:rsidRPr="00AE2E37">
        <w:rPr>
          <w:rFonts w:asciiTheme="majorHAnsi" w:hAnsiTheme="majorHAnsi"/>
        </w:rPr>
        <w:t xml:space="preserve">Manual de uso. </w:t>
      </w:r>
    </w:p>
    <w:p w14:paraId="43DE4A50" w14:textId="77777777" w:rsidR="00AE2E37" w:rsidRPr="00AE2E37" w:rsidRDefault="00AE2E37" w:rsidP="00561EB6">
      <w:pPr>
        <w:widowControl w:val="0"/>
        <w:numPr>
          <w:ilvl w:val="0"/>
          <w:numId w:val="45"/>
        </w:numPr>
        <w:jc w:val="both"/>
        <w:rPr>
          <w:rFonts w:asciiTheme="majorHAnsi" w:hAnsiTheme="majorHAnsi"/>
        </w:rPr>
      </w:pPr>
      <w:r w:rsidRPr="00AE2E37">
        <w:rPr>
          <w:rFonts w:asciiTheme="majorHAnsi" w:hAnsiTheme="majorHAnsi"/>
        </w:rPr>
        <w:t>Memoria explicativa de la viabilidad económico-financiera del proyecto.</w:t>
      </w:r>
    </w:p>
    <w:p w14:paraId="41D5ADF6" w14:textId="77777777" w:rsidR="00AE2E37" w:rsidRPr="00AE2E37" w:rsidRDefault="00AE2E37" w:rsidP="00561EB6">
      <w:pPr>
        <w:widowControl w:val="0"/>
        <w:numPr>
          <w:ilvl w:val="0"/>
          <w:numId w:val="45"/>
        </w:numPr>
        <w:jc w:val="both"/>
        <w:rPr>
          <w:rFonts w:asciiTheme="majorHAnsi" w:hAnsiTheme="majorHAnsi"/>
        </w:rPr>
      </w:pPr>
      <w:r w:rsidRPr="00AE2E37">
        <w:rPr>
          <w:rFonts w:asciiTheme="majorHAnsi" w:hAnsiTheme="majorHAnsi"/>
        </w:rPr>
        <w:t xml:space="preserve">Se excluye la presentación de la información referida a los costos de interferencias y adquisiciones, reubicación o reasentamiento, cuando estos no sean asumidos por el Concesionario. </w:t>
      </w:r>
    </w:p>
    <w:p w14:paraId="3D7F9A79" w14:textId="77777777" w:rsidR="00AE2E37" w:rsidRPr="00AE2E37" w:rsidRDefault="00AE2E37" w:rsidP="00561EB6">
      <w:pPr>
        <w:widowControl w:val="0"/>
        <w:numPr>
          <w:ilvl w:val="0"/>
          <w:numId w:val="45"/>
        </w:numPr>
        <w:jc w:val="both"/>
        <w:rPr>
          <w:rFonts w:asciiTheme="majorHAnsi" w:hAnsiTheme="majorHAnsi"/>
        </w:rPr>
      </w:pPr>
      <w:r w:rsidRPr="00AE2E37">
        <w:rPr>
          <w:rFonts w:asciiTheme="majorHAnsi" w:hAnsiTheme="majorHAnsi"/>
        </w:rPr>
        <w:t>Información contenida en el modelo económico financiero (hoja de cálculo y manual de uso), no siendo esta limitativa:</w:t>
      </w:r>
    </w:p>
    <w:p w14:paraId="6355E135" w14:textId="77777777" w:rsidR="00AE2E37" w:rsidRPr="00AE2E37" w:rsidRDefault="00AE2E37" w:rsidP="00561EB6">
      <w:pPr>
        <w:widowControl w:val="0"/>
        <w:numPr>
          <w:ilvl w:val="1"/>
          <w:numId w:val="45"/>
        </w:numPr>
        <w:ind w:left="1276" w:hanging="556"/>
        <w:jc w:val="both"/>
        <w:rPr>
          <w:rFonts w:asciiTheme="majorHAnsi" w:hAnsiTheme="majorHAnsi"/>
        </w:rPr>
      </w:pPr>
      <w:r w:rsidRPr="00AE2E37">
        <w:rPr>
          <w:rFonts w:asciiTheme="majorHAnsi" w:hAnsiTheme="majorHAnsi"/>
        </w:rPr>
        <w:t>Construcción del flujo de caja del proyecto</w:t>
      </w:r>
    </w:p>
    <w:p w14:paraId="70AD9281" w14:textId="77777777" w:rsidR="00AE2E37" w:rsidRPr="00AE2E37" w:rsidRDefault="00AE2E37" w:rsidP="00561EB6">
      <w:pPr>
        <w:widowControl w:val="0"/>
        <w:numPr>
          <w:ilvl w:val="2"/>
          <w:numId w:val="46"/>
        </w:numPr>
        <w:ind w:left="1440"/>
        <w:jc w:val="both"/>
        <w:rPr>
          <w:rFonts w:asciiTheme="majorHAnsi" w:hAnsiTheme="majorHAnsi"/>
        </w:rPr>
      </w:pPr>
      <w:r w:rsidRPr="00AE2E37">
        <w:rPr>
          <w:rFonts w:asciiTheme="majorHAnsi" w:hAnsiTheme="majorHAnsi"/>
        </w:rPr>
        <w:t>Estimación de costos y gastos de inversión diferenciando gastos generales y utilidad del constructor, así como el margen de variabilidad asociado al grado de desarrollo del diseño de ingeniería y otros gastos asociados a la inversión.</w:t>
      </w:r>
    </w:p>
    <w:p w14:paraId="4DDA606A" w14:textId="77777777" w:rsidR="00AE2E37" w:rsidRPr="00AE2E37" w:rsidRDefault="00AE2E37" w:rsidP="00561EB6">
      <w:pPr>
        <w:widowControl w:val="0"/>
        <w:numPr>
          <w:ilvl w:val="2"/>
          <w:numId w:val="46"/>
        </w:numPr>
        <w:ind w:left="1440"/>
        <w:jc w:val="both"/>
        <w:rPr>
          <w:rFonts w:asciiTheme="majorHAnsi" w:hAnsiTheme="majorHAnsi"/>
        </w:rPr>
      </w:pPr>
      <w:r w:rsidRPr="00AE2E37">
        <w:rPr>
          <w:rFonts w:asciiTheme="majorHAnsi" w:hAnsiTheme="majorHAnsi"/>
        </w:rPr>
        <w:t>Estimación de costos y gastos de operación y mantenimiento, diferenciando fijos y variables.</w:t>
      </w:r>
    </w:p>
    <w:p w14:paraId="4DB19E98" w14:textId="6A2E39A5" w:rsidR="00AE2E37" w:rsidRDefault="00AE2E37" w:rsidP="00561EB6">
      <w:pPr>
        <w:widowControl w:val="0"/>
        <w:numPr>
          <w:ilvl w:val="2"/>
          <w:numId w:val="46"/>
        </w:numPr>
        <w:ind w:left="1440"/>
        <w:jc w:val="both"/>
        <w:rPr>
          <w:rFonts w:asciiTheme="majorHAnsi" w:hAnsiTheme="majorHAnsi"/>
        </w:rPr>
      </w:pPr>
      <w:r w:rsidRPr="00AE2E37">
        <w:rPr>
          <w:rFonts w:asciiTheme="majorHAnsi" w:hAnsiTheme="majorHAnsi"/>
        </w:rPr>
        <w:t>Estimación del cofinanciamiento</w:t>
      </w:r>
    </w:p>
    <w:p w14:paraId="0A66682E" w14:textId="7A5894DC" w:rsidR="003E61C0" w:rsidRPr="00AE2E37" w:rsidRDefault="003E61C0" w:rsidP="00561EB6">
      <w:pPr>
        <w:widowControl w:val="0"/>
        <w:numPr>
          <w:ilvl w:val="2"/>
          <w:numId w:val="46"/>
        </w:numPr>
        <w:ind w:left="1440"/>
        <w:jc w:val="both"/>
        <w:rPr>
          <w:rFonts w:asciiTheme="majorHAnsi" w:hAnsiTheme="majorHAnsi"/>
        </w:rPr>
      </w:pPr>
      <w:r>
        <w:rPr>
          <w:rFonts w:asciiTheme="majorHAnsi" w:hAnsiTheme="majorHAnsi"/>
        </w:rPr>
        <w:t xml:space="preserve">Estimación de ingresos del Proyecto y sus proyecciones. </w:t>
      </w:r>
    </w:p>
    <w:p w14:paraId="321E1020" w14:textId="77777777" w:rsidR="00AE2E37" w:rsidRPr="00AE2E37" w:rsidRDefault="00AE2E37" w:rsidP="00561EB6">
      <w:pPr>
        <w:widowControl w:val="0"/>
        <w:numPr>
          <w:ilvl w:val="2"/>
          <w:numId w:val="46"/>
        </w:numPr>
        <w:ind w:left="1440"/>
        <w:jc w:val="both"/>
        <w:rPr>
          <w:rFonts w:asciiTheme="majorHAnsi" w:hAnsiTheme="majorHAnsi"/>
        </w:rPr>
      </w:pPr>
      <w:r w:rsidRPr="00AE2E37">
        <w:rPr>
          <w:rFonts w:asciiTheme="majorHAnsi" w:hAnsiTheme="majorHAnsi"/>
        </w:rPr>
        <w:t>Supuestos financieros y estructura de financiamiento.</w:t>
      </w:r>
    </w:p>
    <w:p w14:paraId="465D6C79" w14:textId="77777777" w:rsidR="00AE2E37" w:rsidRPr="00AE2E37" w:rsidRDefault="00AE2E37" w:rsidP="00561EB6">
      <w:pPr>
        <w:widowControl w:val="0"/>
        <w:numPr>
          <w:ilvl w:val="1"/>
          <w:numId w:val="45"/>
        </w:numPr>
        <w:ind w:left="1276" w:hanging="567"/>
        <w:jc w:val="both"/>
        <w:rPr>
          <w:rFonts w:asciiTheme="majorHAnsi" w:hAnsiTheme="majorHAnsi"/>
        </w:rPr>
      </w:pPr>
      <w:r w:rsidRPr="00AE2E37">
        <w:rPr>
          <w:rFonts w:asciiTheme="majorHAnsi" w:hAnsiTheme="majorHAnsi"/>
        </w:rPr>
        <w:t>Construcción de los Estados Financieros, incluyendo el Estado de Resultados y el Estado de Situación Financiera proyectados por el plazo del proyecto.</w:t>
      </w:r>
    </w:p>
    <w:p w14:paraId="0917376D" w14:textId="77777777" w:rsidR="00AE2E37" w:rsidRPr="00AE2E37" w:rsidRDefault="00AE2E37" w:rsidP="00561EB6">
      <w:pPr>
        <w:widowControl w:val="0"/>
        <w:numPr>
          <w:ilvl w:val="1"/>
          <w:numId w:val="45"/>
        </w:numPr>
        <w:ind w:left="1276" w:hanging="567"/>
        <w:jc w:val="both"/>
        <w:rPr>
          <w:rFonts w:asciiTheme="majorHAnsi" w:hAnsiTheme="majorHAnsi"/>
        </w:rPr>
      </w:pPr>
      <w:r w:rsidRPr="00AE2E37">
        <w:rPr>
          <w:rFonts w:asciiTheme="majorHAnsi" w:hAnsiTheme="majorHAnsi"/>
        </w:rPr>
        <w:t>Construcción del Flujo de Caja del Estado proyectado incluyendo el Flujo de compromisos firmes y compromisos contingentes, costos por interferencias, adquisiciones, expropiaciones, reubicaciones o reasentamientos, ingresos a percibir, entre otros, siempre y cuando estos costos sean asumidos por el Concesionario.</w:t>
      </w:r>
    </w:p>
    <w:p w14:paraId="5AB5FF6D" w14:textId="77777777" w:rsidR="00AE2E37" w:rsidRPr="00AE2E37" w:rsidRDefault="00AE2E37" w:rsidP="00561EB6">
      <w:pPr>
        <w:widowControl w:val="0"/>
        <w:numPr>
          <w:ilvl w:val="1"/>
          <w:numId w:val="45"/>
        </w:numPr>
        <w:ind w:left="1276" w:hanging="567"/>
        <w:jc w:val="both"/>
        <w:rPr>
          <w:rFonts w:asciiTheme="majorHAnsi" w:hAnsiTheme="majorHAnsi"/>
        </w:rPr>
      </w:pPr>
      <w:r w:rsidRPr="00AE2E37">
        <w:rPr>
          <w:rFonts w:asciiTheme="majorHAnsi" w:hAnsiTheme="majorHAnsi"/>
        </w:rPr>
        <w:t>Análisis de sensibilidad</w:t>
      </w:r>
    </w:p>
    <w:bookmarkEnd w:id="2066"/>
    <w:bookmarkEnd w:id="2067"/>
    <w:p w14:paraId="1314E698" w14:textId="77777777" w:rsidR="00927D59" w:rsidRPr="006358F4" w:rsidRDefault="00927D59" w:rsidP="00686D36">
      <w:pPr>
        <w:widowControl w:val="0"/>
        <w:spacing w:after="0"/>
        <w:ind w:left="720"/>
        <w:jc w:val="both"/>
        <w:rPr>
          <w:rFonts w:asciiTheme="majorHAnsi" w:hAnsiTheme="majorHAnsi" w:cs="Calibri"/>
        </w:rPr>
      </w:pPr>
    </w:p>
    <w:p w14:paraId="2E53AEF8" w14:textId="249B6AE3" w:rsidR="00E4077C" w:rsidRPr="006358F4" w:rsidRDefault="00E4077C" w:rsidP="00227D44">
      <w:pPr>
        <w:pStyle w:val="Ttulo2"/>
        <w:keepNext w:val="0"/>
        <w:keepLines w:val="0"/>
        <w:widowControl w:val="0"/>
        <w:numPr>
          <w:ilvl w:val="0"/>
          <w:numId w:val="0"/>
        </w:numPr>
        <w:rPr>
          <w:rFonts w:asciiTheme="majorHAnsi" w:hAnsiTheme="majorHAnsi"/>
        </w:rPr>
      </w:pPr>
    </w:p>
    <w:p w14:paraId="5B6C1BE3" w14:textId="77777777" w:rsidR="00E4077C" w:rsidRPr="006358F4" w:rsidRDefault="00E4077C" w:rsidP="0033437E">
      <w:pPr>
        <w:widowControl w:val="0"/>
        <w:spacing w:after="0"/>
        <w:ind w:left="567" w:hanging="567"/>
        <w:jc w:val="both"/>
        <w:rPr>
          <w:rFonts w:asciiTheme="majorHAnsi" w:hAnsiTheme="majorHAnsi"/>
        </w:rPr>
        <w:sectPr w:rsidR="00E4077C" w:rsidRPr="006358F4" w:rsidSect="006D5672">
          <w:headerReference w:type="default" r:id="rId16"/>
          <w:footerReference w:type="default" r:id="rId17"/>
          <w:headerReference w:type="first" r:id="rId18"/>
          <w:pgSz w:w="11907" w:h="16839" w:code="9"/>
          <w:pgMar w:top="1417" w:right="1183" w:bottom="851" w:left="1701" w:header="708" w:footer="505" w:gutter="0"/>
          <w:cols w:space="708"/>
          <w:titlePg/>
          <w:docGrid w:linePitch="360"/>
        </w:sectPr>
      </w:pPr>
    </w:p>
    <w:p w14:paraId="5D76C25B" w14:textId="2B376AD5" w:rsidR="00927D59" w:rsidRPr="006358F4" w:rsidRDefault="00927D59" w:rsidP="001E0187">
      <w:pPr>
        <w:pStyle w:val="Ttulo1"/>
        <w:numPr>
          <w:ilvl w:val="0"/>
          <w:numId w:val="0"/>
        </w:numPr>
        <w:rPr>
          <w:rFonts w:asciiTheme="majorHAnsi" w:hAnsiTheme="majorHAnsi"/>
        </w:rPr>
      </w:pPr>
      <w:bookmarkStart w:id="2068" w:name="_Toc517861038"/>
      <w:bookmarkStart w:id="2069" w:name="_Toc867363"/>
      <w:bookmarkStart w:id="2070" w:name="_Toc50116297"/>
      <w:bookmarkStart w:id="2071" w:name="_Toc50120390"/>
      <w:r w:rsidRPr="006358F4">
        <w:rPr>
          <w:rFonts w:asciiTheme="majorHAnsi" w:hAnsiTheme="majorHAnsi"/>
        </w:rPr>
        <w:lastRenderedPageBreak/>
        <w:t>A</w:t>
      </w:r>
      <w:r w:rsidR="007400AC">
        <w:rPr>
          <w:rFonts w:asciiTheme="majorHAnsi" w:hAnsiTheme="majorHAnsi"/>
        </w:rPr>
        <w:t>nexo</w:t>
      </w:r>
      <w:r w:rsidRPr="006358F4">
        <w:rPr>
          <w:rFonts w:asciiTheme="majorHAnsi" w:hAnsiTheme="majorHAnsi"/>
        </w:rPr>
        <w:t xml:space="preserve"> Nro. </w:t>
      </w:r>
      <w:r w:rsidR="0084136A">
        <w:rPr>
          <w:rFonts w:asciiTheme="majorHAnsi" w:hAnsiTheme="majorHAnsi"/>
        </w:rPr>
        <w:t>19</w:t>
      </w:r>
      <w:r w:rsidR="001E0187">
        <w:rPr>
          <w:rFonts w:asciiTheme="majorHAnsi" w:hAnsiTheme="majorHAnsi"/>
        </w:rPr>
        <w:t xml:space="preserve"> - </w:t>
      </w:r>
      <w:r w:rsidRPr="006358F4">
        <w:rPr>
          <w:rFonts w:asciiTheme="majorHAnsi" w:hAnsiTheme="majorHAnsi"/>
        </w:rPr>
        <w:t>R</w:t>
      </w:r>
      <w:r w:rsidR="007400AC" w:rsidRPr="006358F4">
        <w:rPr>
          <w:rFonts w:asciiTheme="majorHAnsi" w:hAnsiTheme="majorHAnsi"/>
        </w:rPr>
        <w:t xml:space="preserve">elación de experiencias del </w:t>
      </w:r>
      <w:bookmarkEnd w:id="2068"/>
      <w:r w:rsidR="007400AC" w:rsidRPr="006358F4">
        <w:rPr>
          <w:rFonts w:asciiTheme="majorHAnsi" w:hAnsiTheme="majorHAnsi"/>
        </w:rPr>
        <w:t>postor</w:t>
      </w:r>
      <w:bookmarkEnd w:id="2069"/>
      <w:bookmarkEnd w:id="2070"/>
      <w:bookmarkEnd w:id="2071"/>
    </w:p>
    <w:p w14:paraId="300B16AB" w14:textId="77777777" w:rsidR="00927D59" w:rsidRPr="006358F4" w:rsidRDefault="00927D59" w:rsidP="00350A36">
      <w:pPr>
        <w:pStyle w:val="Prrafodelista"/>
        <w:widowControl w:val="0"/>
        <w:spacing w:after="0"/>
        <w:ind w:left="708"/>
        <w:jc w:val="both"/>
        <w:rPr>
          <w:rFonts w:asciiTheme="majorHAnsi" w:hAnsiTheme="majorHAnsi"/>
        </w:rPr>
      </w:pPr>
    </w:p>
    <w:p w14:paraId="32DC8277" w14:textId="77777777" w:rsidR="00117009" w:rsidRPr="006358F4" w:rsidRDefault="00117009" w:rsidP="00117009">
      <w:pPr>
        <w:widowControl w:val="0"/>
        <w:spacing w:after="0"/>
        <w:rPr>
          <w:rFonts w:asciiTheme="majorHAnsi" w:hAnsiTheme="majorHAnsi"/>
        </w:rPr>
      </w:pPr>
      <w:r w:rsidRPr="006358F4">
        <w:rPr>
          <w:rFonts w:asciiTheme="majorHAnsi" w:hAnsiTheme="majorHAnsi"/>
        </w:rPr>
        <w:t>Postor: _______________________________</w:t>
      </w:r>
    </w:p>
    <w:p w14:paraId="5085D4EA" w14:textId="77777777" w:rsidR="00117009" w:rsidRPr="006358F4" w:rsidRDefault="00117009" w:rsidP="00117009">
      <w:pPr>
        <w:pStyle w:val="Prrafodelista"/>
        <w:widowControl w:val="0"/>
        <w:spacing w:after="0"/>
        <w:ind w:left="708"/>
        <w:jc w:val="both"/>
        <w:rPr>
          <w:rFonts w:asciiTheme="majorHAnsi" w:hAnsiTheme="majorHAnsi" w:cs="Calibri"/>
        </w:rPr>
      </w:pPr>
    </w:p>
    <w:p w14:paraId="3945EC00" w14:textId="77777777" w:rsidR="00117009" w:rsidRDefault="00117009" w:rsidP="00117009">
      <w:pPr>
        <w:pStyle w:val="Prrafodelista"/>
        <w:widowControl w:val="0"/>
        <w:numPr>
          <w:ilvl w:val="0"/>
          <w:numId w:val="39"/>
        </w:numPr>
        <w:spacing w:after="0"/>
        <w:ind w:left="993" w:hanging="284"/>
        <w:jc w:val="both"/>
        <w:rPr>
          <w:rFonts w:asciiTheme="majorHAnsi" w:hAnsiTheme="majorHAnsi" w:cs="Calibri"/>
          <w:b/>
        </w:rPr>
      </w:pPr>
      <w:r>
        <w:rPr>
          <w:rFonts w:asciiTheme="majorHAnsi" w:hAnsiTheme="majorHAnsi" w:cs="Calibri"/>
          <w:b/>
        </w:rPr>
        <w:t xml:space="preserve">Requisitos Generales: </w:t>
      </w:r>
      <w:r w:rsidRPr="00A3658A">
        <w:rPr>
          <w:rFonts w:asciiTheme="majorHAnsi" w:hAnsiTheme="majorHAnsi" w:cs="Calibri"/>
          <w:b/>
        </w:rPr>
        <w:t xml:space="preserve">Participación en proyectos de Concesión o Asociación </w:t>
      </w:r>
      <w:proofErr w:type="gramStart"/>
      <w:r w:rsidRPr="00A3658A">
        <w:rPr>
          <w:rFonts w:asciiTheme="majorHAnsi" w:hAnsiTheme="majorHAnsi" w:cs="Calibri"/>
          <w:b/>
        </w:rPr>
        <w:t>Público Privada</w:t>
      </w:r>
      <w:proofErr w:type="gramEnd"/>
      <w:r w:rsidRPr="00A3658A">
        <w:rPr>
          <w:rFonts w:asciiTheme="majorHAnsi" w:hAnsiTheme="majorHAnsi" w:cs="Calibri"/>
          <w:b/>
        </w:rPr>
        <w:t xml:space="preserve"> </w:t>
      </w:r>
    </w:p>
    <w:p w14:paraId="4A7B916B" w14:textId="77777777" w:rsidR="00117009" w:rsidRPr="00A3658A" w:rsidRDefault="00117009" w:rsidP="00117009">
      <w:pPr>
        <w:pStyle w:val="Prrafodelista"/>
        <w:widowControl w:val="0"/>
        <w:spacing w:after="0"/>
        <w:ind w:left="993"/>
        <w:jc w:val="both"/>
        <w:rPr>
          <w:rFonts w:asciiTheme="majorHAnsi" w:hAnsiTheme="majorHAnsi" w:cs="Calibri"/>
          <w:b/>
        </w:rPr>
      </w:pPr>
    </w:p>
    <w:tbl>
      <w:tblPr>
        <w:tblW w:w="11515" w:type="dxa"/>
        <w:tblInd w:w="562" w:type="dxa"/>
        <w:tblLayout w:type="fixed"/>
        <w:tblCellMar>
          <w:left w:w="28" w:type="dxa"/>
          <w:right w:w="28" w:type="dxa"/>
        </w:tblCellMar>
        <w:tblLook w:val="0000" w:firstRow="0" w:lastRow="0" w:firstColumn="0" w:lastColumn="0" w:noHBand="0" w:noVBand="0"/>
      </w:tblPr>
      <w:tblGrid>
        <w:gridCol w:w="6"/>
        <w:gridCol w:w="1451"/>
        <w:gridCol w:w="1558"/>
        <w:gridCol w:w="1417"/>
        <w:gridCol w:w="1558"/>
        <w:gridCol w:w="1700"/>
        <w:gridCol w:w="1558"/>
        <w:gridCol w:w="2267"/>
      </w:tblGrid>
      <w:tr w:rsidR="00117009" w:rsidRPr="006358F4" w14:paraId="551961B7" w14:textId="77777777" w:rsidTr="005F2EAB">
        <w:trPr>
          <w:trHeight w:val="20"/>
        </w:trPr>
        <w:tc>
          <w:tcPr>
            <w:tcW w:w="5990" w:type="dxa"/>
            <w:gridSpan w:val="5"/>
            <w:tcBorders>
              <w:top w:val="single" w:sz="4" w:space="0" w:color="auto"/>
              <w:left w:val="single" w:sz="4" w:space="0" w:color="auto"/>
              <w:bottom w:val="single" w:sz="4" w:space="0" w:color="auto"/>
              <w:right w:val="single" w:sz="4" w:space="0" w:color="auto"/>
            </w:tcBorders>
            <w:shd w:val="clear" w:color="auto" w:fill="C5E0B3"/>
            <w:vAlign w:val="center"/>
          </w:tcPr>
          <w:p w14:paraId="01869269" w14:textId="77777777" w:rsidR="00117009" w:rsidRPr="006358F4" w:rsidRDefault="00117009" w:rsidP="005F2EAB">
            <w:pPr>
              <w:widowControl w:val="0"/>
              <w:spacing w:after="0"/>
              <w:jc w:val="center"/>
              <w:rPr>
                <w:rFonts w:asciiTheme="majorHAnsi" w:hAnsiTheme="majorHAnsi" w:cs="Arial"/>
                <w:bCs/>
                <w:sz w:val="16"/>
                <w:szCs w:val="21"/>
                <w:lang w:eastAsia="es-ES"/>
              </w:rPr>
            </w:pPr>
            <w:r w:rsidRPr="006358F4">
              <w:rPr>
                <w:rFonts w:asciiTheme="majorHAnsi" w:hAnsiTheme="majorHAnsi" w:cs="Arial"/>
                <w:bCs/>
                <w:sz w:val="16"/>
                <w:szCs w:val="21"/>
                <w:lang w:eastAsia="es-ES"/>
              </w:rPr>
              <w:t xml:space="preserve">Características de la Concesión o Asociación </w:t>
            </w:r>
            <w:proofErr w:type="gramStart"/>
            <w:r w:rsidRPr="006358F4">
              <w:rPr>
                <w:rFonts w:asciiTheme="majorHAnsi" w:hAnsiTheme="majorHAnsi" w:cs="Arial"/>
                <w:bCs/>
                <w:sz w:val="16"/>
                <w:szCs w:val="21"/>
                <w:lang w:eastAsia="es-ES"/>
              </w:rPr>
              <w:t>Público Privada</w:t>
            </w:r>
            <w:proofErr w:type="gramEnd"/>
            <w:r w:rsidRPr="006358F4">
              <w:rPr>
                <w:rFonts w:asciiTheme="majorHAnsi" w:hAnsiTheme="majorHAnsi" w:cs="Arial"/>
                <w:bCs/>
                <w:sz w:val="16"/>
                <w:szCs w:val="21"/>
                <w:lang w:eastAsia="es-ES"/>
              </w:rPr>
              <w:t xml:space="preserve"> </w:t>
            </w:r>
          </w:p>
        </w:tc>
        <w:tc>
          <w:tcPr>
            <w:tcW w:w="1700" w:type="dxa"/>
            <w:vMerge w:val="restart"/>
            <w:tcBorders>
              <w:top w:val="single" w:sz="4" w:space="0" w:color="auto"/>
              <w:left w:val="single" w:sz="4" w:space="0" w:color="auto"/>
              <w:right w:val="single" w:sz="4" w:space="0" w:color="auto"/>
            </w:tcBorders>
            <w:shd w:val="clear" w:color="auto" w:fill="C5E0B3"/>
            <w:vAlign w:val="center"/>
          </w:tcPr>
          <w:p w14:paraId="22AB8623" w14:textId="77777777" w:rsidR="00117009" w:rsidRPr="006358F4" w:rsidRDefault="00117009" w:rsidP="005F2EAB">
            <w:pPr>
              <w:widowControl w:val="0"/>
              <w:spacing w:after="0"/>
              <w:jc w:val="center"/>
              <w:rPr>
                <w:rFonts w:asciiTheme="majorHAnsi" w:hAnsiTheme="majorHAnsi" w:cs="Arial"/>
                <w:bCs/>
                <w:sz w:val="16"/>
                <w:szCs w:val="21"/>
              </w:rPr>
            </w:pPr>
            <w:r w:rsidRPr="006358F4">
              <w:rPr>
                <w:rFonts w:asciiTheme="majorHAnsi" w:hAnsiTheme="majorHAnsi" w:cs="Arial"/>
                <w:bCs/>
                <w:sz w:val="16"/>
                <w:szCs w:val="21"/>
              </w:rPr>
              <w:t>Cliente</w:t>
            </w:r>
          </w:p>
        </w:tc>
        <w:tc>
          <w:tcPr>
            <w:tcW w:w="1558" w:type="dxa"/>
            <w:vMerge w:val="restart"/>
            <w:tcBorders>
              <w:top w:val="single" w:sz="4" w:space="0" w:color="auto"/>
              <w:left w:val="single" w:sz="4" w:space="0" w:color="auto"/>
              <w:right w:val="single" w:sz="4" w:space="0" w:color="auto"/>
            </w:tcBorders>
            <w:shd w:val="clear" w:color="auto" w:fill="C5E0B3"/>
            <w:vAlign w:val="center"/>
          </w:tcPr>
          <w:p w14:paraId="2945A4D7" w14:textId="77777777" w:rsidR="00117009" w:rsidRPr="006358F4" w:rsidRDefault="00117009" w:rsidP="005F2EAB">
            <w:pPr>
              <w:widowControl w:val="0"/>
              <w:spacing w:after="0"/>
              <w:jc w:val="center"/>
              <w:rPr>
                <w:rFonts w:asciiTheme="majorHAnsi" w:hAnsiTheme="majorHAnsi" w:cs="Arial"/>
                <w:bCs/>
                <w:sz w:val="16"/>
                <w:szCs w:val="21"/>
                <w:lang w:eastAsia="es-ES"/>
              </w:rPr>
            </w:pPr>
            <w:r>
              <w:rPr>
                <w:rFonts w:asciiTheme="majorHAnsi" w:hAnsiTheme="majorHAnsi" w:cs="Arial"/>
                <w:bCs/>
                <w:sz w:val="16"/>
                <w:szCs w:val="21"/>
              </w:rPr>
              <w:t>P</w:t>
            </w:r>
            <w:r w:rsidRPr="006358F4">
              <w:rPr>
                <w:rFonts w:asciiTheme="majorHAnsi" w:hAnsiTheme="majorHAnsi" w:cs="Arial"/>
                <w:bCs/>
                <w:sz w:val="16"/>
                <w:szCs w:val="21"/>
              </w:rPr>
              <w:t xml:space="preserve">orcentaje </w:t>
            </w:r>
            <w:r>
              <w:rPr>
                <w:rFonts w:asciiTheme="majorHAnsi" w:hAnsiTheme="majorHAnsi" w:cs="Arial"/>
                <w:bCs/>
                <w:sz w:val="16"/>
                <w:szCs w:val="21"/>
              </w:rPr>
              <w:t xml:space="preserve">de </w:t>
            </w:r>
            <w:r w:rsidRPr="006358F4">
              <w:rPr>
                <w:rFonts w:asciiTheme="majorHAnsi" w:hAnsiTheme="majorHAnsi" w:cs="Arial"/>
                <w:bCs/>
                <w:sz w:val="16"/>
                <w:szCs w:val="21"/>
              </w:rPr>
              <w:t>participación del acreditante</w:t>
            </w:r>
            <w:r>
              <w:rPr>
                <w:rFonts w:asciiTheme="majorHAnsi" w:hAnsiTheme="majorHAnsi" w:cs="Arial"/>
                <w:bCs/>
                <w:sz w:val="16"/>
                <w:szCs w:val="21"/>
              </w:rPr>
              <w:t>**</w:t>
            </w:r>
            <w:r w:rsidRPr="006358F4">
              <w:rPr>
                <w:rFonts w:asciiTheme="majorHAnsi" w:hAnsiTheme="majorHAnsi" w:cs="Arial"/>
                <w:bCs/>
                <w:sz w:val="16"/>
                <w:szCs w:val="21"/>
              </w:rPr>
              <w:t xml:space="preserve"> </w:t>
            </w:r>
          </w:p>
        </w:tc>
        <w:tc>
          <w:tcPr>
            <w:tcW w:w="2267" w:type="dxa"/>
            <w:vMerge w:val="restart"/>
            <w:tcBorders>
              <w:top w:val="single" w:sz="4" w:space="0" w:color="auto"/>
              <w:left w:val="single" w:sz="4" w:space="0" w:color="auto"/>
              <w:right w:val="single" w:sz="4" w:space="0" w:color="auto"/>
            </w:tcBorders>
            <w:shd w:val="clear" w:color="auto" w:fill="C5E0B3"/>
            <w:vAlign w:val="center"/>
          </w:tcPr>
          <w:p w14:paraId="6FD18CF4" w14:textId="77777777" w:rsidR="00117009" w:rsidRPr="006358F4" w:rsidRDefault="00117009" w:rsidP="005F2EAB">
            <w:pPr>
              <w:widowControl w:val="0"/>
              <w:spacing w:after="0"/>
              <w:jc w:val="center"/>
              <w:rPr>
                <w:rFonts w:asciiTheme="majorHAnsi" w:hAnsiTheme="majorHAnsi" w:cs="Arial"/>
                <w:bCs/>
                <w:sz w:val="16"/>
                <w:szCs w:val="21"/>
              </w:rPr>
            </w:pPr>
            <w:r w:rsidRPr="006358F4">
              <w:rPr>
                <w:rFonts w:asciiTheme="majorHAnsi" w:hAnsiTheme="majorHAnsi" w:cs="Arial"/>
                <w:bCs/>
                <w:sz w:val="16"/>
                <w:szCs w:val="21"/>
              </w:rPr>
              <w:t>Documento Presentado como acreditación</w:t>
            </w:r>
            <w:r>
              <w:rPr>
                <w:rFonts w:asciiTheme="majorHAnsi" w:hAnsiTheme="majorHAnsi" w:cs="Arial"/>
                <w:bCs/>
                <w:sz w:val="16"/>
                <w:szCs w:val="21"/>
              </w:rPr>
              <w:t>***</w:t>
            </w:r>
          </w:p>
        </w:tc>
      </w:tr>
      <w:tr w:rsidR="00117009" w:rsidRPr="006358F4" w14:paraId="1FA41447" w14:textId="77777777" w:rsidTr="005F2EAB">
        <w:trPr>
          <w:gridBefore w:val="1"/>
          <w:wBefore w:w="6" w:type="dxa"/>
          <w:trHeight w:val="20"/>
        </w:trPr>
        <w:tc>
          <w:tcPr>
            <w:tcW w:w="1451" w:type="dxa"/>
            <w:vMerge w:val="restart"/>
            <w:tcBorders>
              <w:top w:val="single" w:sz="4" w:space="0" w:color="auto"/>
              <w:left w:val="single" w:sz="4" w:space="0" w:color="auto"/>
              <w:right w:val="single" w:sz="4" w:space="0" w:color="auto"/>
            </w:tcBorders>
            <w:shd w:val="clear" w:color="auto" w:fill="C5E0B3"/>
            <w:vAlign w:val="center"/>
          </w:tcPr>
          <w:p w14:paraId="49C68F75" w14:textId="77777777" w:rsidR="00117009" w:rsidRPr="006358F4" w:rsidDel="00CD2559" w:rsidRDefault="00117009" w:rsidP="005F2EAB">
            <w:pPr>
              <w:widowControl w:val="0"/>
              <w:spacing w:after="0"/>
              <w:jc w:val="center"/>
              <w:rPr>
                <w:rFonts w:asciiTheme="majorHAnsi" w:hAnsiTheme="majorHAnsi" w:cs="Arial"/>
                <w:bCs/>
                <w:sz w:val="16"/>
                <w:szCs w:val="21"/>
                <w:lang w:eastAsia="es-ES"/>
              </w:rPr>
            </w:pPr>
            <w:r>
              <w:rPr>
                <w:rFonts w:asciiTheme="majorHAnsi" w:hAnsiTheme="majorHAnsi" w:cs="Arial"/>
                <w:bCs/>
                <w:sz w:val="16"/>
                <w:szCs w:val="21"/>
                <w:lang w:eastAsia="es-ES"/>
              </w:rPr>
              <w:t>Nombre del Proyecto</w:t>
            </w:r>
            <w:r w:rsidRPr="006358F4">
              <w:rPr>
                <w:rFonts w:asciiTheme="majorHAnsi" w:hAnsiTheme="majorHAnsi" w:cs="Arial"/>
                <w:bCs/>
                <w:sz w:val="16"/>
                <w:szCs w:val="21"/>
                <w:lang w:eastAsia="es-ES"/>
              </w:rPr>
              <w:t xml:space="preserve"> y modalidad</w:t>
            </w:r>
            <w:r>
              <w:rPr>
                <w:rFonts w:asciiTheme="majorHAnsi" w:hAnsiTheme="majorHAnsi" w:cs="Arial"/>
                <w:bCs/>
                <w:sz w:val="16"/>
                <w:szCs w:val="21"/>
                <w:lang w:eastAsia="es-ES"/>
              </w:rPr>
              <w:t>*</w:t>
            </w:r>
          </w:p>
        </w:tc>
        <w:tc>
          <w:tcPr>
            <w:tcW w:w="1558" w:type="dxa"/>
            <w:vMerge w:val="restart"/>
            <w:tcBorders>
              <w:top w:val="single" w:sz="4" w:space="0" w:color="auto"/>
              <w:left w:val="single" w:sz="4" w:space="0" w:color="auto"/>
              <w:right w:val="single" w:sz="4" w:space="0" w:color="auto"/>
            </w:tcBorders>
            <w:shd w:val="clear" w:color="auto" w:fill="C5E0B3"/>
            <w:vAlign w:val="center"/>
          </w:tcPr>
          <w:p w14:paraId="617A5D82" w14:textId="77777777" w:rsidR="00117009" w:rsidRPr="006358F4" w:rsidRDefault="00117009" w:rsidP="005F2EAB">
            <w:pPr>
              <w:widowControl w:val="0"/>
              <w:spacing w:after="0"/>
              <w:jc w:val="center"/>
              <w:rPr>
                <w:rFonts w:asciiTheme="majorHAnsi" w:hAnsiTheme="majorHAnsi" w:cs="Arial"/>
                <w:bCs/>
                <w:sz w:val="16"/>
                <w:szCs w:val="21"/>
                <w:lang w:eastAsia="es-ES"/>
              </w:rPr>
            </w:pPr>
            <w:r w:rsidRPr="006358F4">
              <w:rPr>
                <w:rFonts w:asciiTheme="majorHAnsi" w:hAnsiTheme="majorHAnsi" w:cs="Arial"/>
                <w:bCs/>
                <w:sz w:val="16"/>
                <w:szCs w:val="21"/>
                <w:lang w:eastAsia="es-ES"/>
              </w:rPr>
              <w:t>Breve descripción</w:t>
            </w:r>
          </w:p>
        </w:tc>
        <w:tc>
          <w:tcPr>
            <w:tcW w:w="2975" w:type="dxa"/>
            <w:gridSpan w:val="2"/>
            <w:tcBorders>
              <w:top w:val="single" w:sz="4" w:space="0" w:color="auto"/>
              <w:left w:val="single" w:sz="4" w:space="0" w:color="auto"/>
              <w:bottom w:val="single" w:sz="4" w:space="0" w:color="auto"/>
              <w:right w:val="single" w:sz="4" w:space="0" w:color="auto"/>
            </w:tcBorders>
            <w:shd w:val="clear" w:color="auto" w:fill="C5E0B3"/>
            <w:vAlign w:val="center"/>
          </w:tcPr>
          <w:p w14:paraId="2E62348C" w14:textId="77777777" w:rsidR="00117009" w:rsidRPr="006358F4" w:rsidRDefault="00117009" w:rsidP="005F2EAB">
            <w:pPr>
              <w:widowControl w:val="0"/>
              <w:spacing w:after="0"/>
              <w:jc w:val="center"/>
              <w:rPr>
                <w:rFonts w:asciiTheme="majorHAnsi" w:hAnsiTheme="majorHAnsi" w:cs="Arial"/>
                <w:bCs/>
                <w:sz w:val="16"/>
                <w:szCs w:val="21"/>
                <w:lang w:eastAsia="es-ES"/>
              </w:rPr>
            </w:pPr>
            <w:r>
              <w:rPr>
                <w:rFonts w:asciiTheme="majorHAnsi" w:hAnsiTheme="majorHAnsi" w:cs="Arial"/>
                <w:bCs/>
                <w:sz w:val="16"/>
                <w:szCs w:val="21"/>
                <w:lang w:eastAsia="es-ES"/>
              </w:rPr>
              <w:t>Período de la Concesión o APP</w:t>
            </w:r>
          </w:p>
        </w:tc>
        <w:tc>
          <w:tcPr>
            <w:tcW w:w="1700" w:type="dxa"/>
            <w:vMerge/>
            <w:tcBorders>
              <w:left w:val="single" w:sz="4" w:space="0" w:color="auto"/>
              <w:right w:val="single" w:sz="4" w:space="0" w:color="auto"/>
            </w:tcBorders>
            <w:shd w:val="clear" w:color="auto" w:fill="C5E0B3"/>
            <w:vAlign w:val="center"/>
          </w:tcPr>
          <w:p w14:paraId="08869D0E" w14:textId="77777777" w:rsidR="00117009" w:rsidRPr="006358F4" w:rsidRDefault="00117009" w:rsidP="005F2EAB">
            <w:pPr>
              <w:widowControl w:val="0"/>
              <w:spacing w:after="0"/>
              <w:rPr>
                <w:rFonts w:asciiTheme="majorHAnsi" w:hAnsiTheme="majorHAnsi" w:cs="Arial"/>
                <w:bCs/>
                <w:sz w:val="16"/>
                <w:szCs w:val="21"/>
                <w:lang w:eastAsia="es-ES"/>
              </w:rPr>
            </w:pPr>
          </w:p>
        </w:tc>
        <w:tc>
          <w:tcPr>
            <w:tcW w:w="1558" w:type="dxa"/>
            <w:vMerge/>
            <w:tcBorders>
              <w:left w:val="single" w:sz="4" w:space="0" w:color="auto"/>
              <w:right w:val="single" w:sz="4" w:space="0" w:color="auto"/>
            </w:tcBorders>
            <w:shd w:val="clear" w:color="auto" w:fill="C5E0B3"/>
            <w:vAlign w:val="center"/>
          </w:tcPr>
          <w:p w14:paraId="2F43CC6C" w14:textId="77777777" w:rsidR="00117009" w:rsidRPr="006358F4" w:rsidRDefault="00117009" w:rsidP="005F2EAB">
            <w:pPr>
              <w:widowControl w:val="0"/>
              <w:spacing w:after="0"/>
              <w:jc w:val="center"/>
              <w:rPr>
                <w:rFonts w:asciiTheme="majorHAnsi" w:hAnsiTheme="majorHAnsi" w:cs="Arial"/>
                <w:bCs/>
                <w:sz w:val="16"/>
                <w:szCs w:val="21"/>
                <w:lang w:eastAsia="es-ES"/>
              </w:rPr>
            </w:pPr>
          </w:p>
        </w:tc>
        <w:tc>
          <w:tcPr>
            <w:tcW w:w="2267" w:type="dxa"/>
            <w:vMerge/>
            <w:tcBorders>
              <w:left w:val="single" w:sz="4" w:space="0" w:color="auto"/>
              <w:right w:val="single" w:sz="4" w:space="0" w:color="auto"/>
            </w:tcBorders>
            <w:shd w:val="clear" w:color="auto" w:fill="C5E0B3"/>
            <w:vAlign w:val="center"/>
          </w:tcPr>
          <w:p w14:paraId="570616C3" w14:textId="77777777" w:rsidR="00117009" w:rsidRPr="006358F4" w:rsidRDefault="00117009" w:rsidP="005F2EAB">
            <w:pPr>
              <w:widowControl w:val="0"/>
              <w:spacing w:after="0"/>
              <w:jc w:val="center"/>
              <w:rPr>
                <w:rFonts w:asciiTheme="majorHAnsi" w:hAnsiTheme="majorHAnsi" w:cs="Arial"/>
                <w:bCs/>
                <w:sz w:val="16"/>
                <w:szCs w:val="21"/>
                <w:lang w:eastAsia="es-ES"/>
              </w:rPr>
            </w:pPr>
          </w:p>
        </w:tc>
      </w:tr>
      <w:tr w:rsidR="00117009" w:rsidRPr="006358F4" w14:paraId="68E1D518" w14:textId="77777777" w:rsidTr="005F2EAB">
        <w:trPr>
          <w:gridBefore w:val="1"/>
          <w:wBefore w:w="6" w:type="dxa"/>
          <w:trHeight w:val="20"/>
        </w:trPr>
        <w:tc>
          <w:tcPr>
            <w:tcW w:w="1451" w:type="dxa"/>
            <w:vMerge/>
            <w:tcBorders>
              <w:left w:val="single" w:sz="4" w:space="0" w:color="auto"/>
              <w:right w:val="single" w:sz="4" w:space="0" w:color="auto"/>
            </w:tcBorders>
            <w:shd w:val="clear" w:color="auto" w:fill="C5E0B3"/>
            <w:vAlign w:val="center"/>
          </w:tcPr>
          <w:p w14:paraId="74AAAEAC" w14:textId="77777777" w:rsidR="00117009" w:rsidRPr="006358F4" w:rsidRDefault="00117009" w:rsidP="005F2EAB">
            <w:pPr>
              <w:widowControl w:val="0"/>
              <w:spacing w:after="0"/>
              <w:jc w:val="center"/>
              <w:rPr>
                <w:rFonts w:asciiTheme="majorHAnsi" w:hAnsiTheme="majorHAnsi" w:cs="Arial"/>
                <w:bCs/>
                <w:sz w:val="16"/>
                <w:szCs w:val="21"/>
                <w:lang w:eastAsia="es-ES"/>
              </w:rPr>
            </w:pPr>
          </w:p>
        </w:tc>
        <w:tc>
          <w:tcPr>
            <w:tcW w:w="1558" w:type="dxa"/>
            <w:vMerge/>
            <w:tcBorders>
              <w:left w:val="single" w:sz="4" w:space="0" w:color="auto"/>
              <w:right w:val="single" w:sz="4" w:space="0" w:color="auto"/>
            </w:tcBorders>
            <w:shd w:val="clear" w:color="auto" w:fill="C5E0B3"/>
            <w:vAlign w:val="center"/>
          </w:tcPr>
          <w:p w14:paraId="52FBF63E" w14:textId="77777777" w:rsidR="00117009" w:rsidRPr="006358F4" w:rsidRDefault="00117009" w:rsidP="005F2EAB">
            <w:pPr>
              <w:widowControl w:val="0"/>
              <w:spacing w:after="0"/>
              <w:jc w:val="center"/>
              <w:rPr>
                <w:rFonts w:asciiTheme="majorHAnsi" w:hAnsiTheme="majorHAnsi" w:cs="Arial"/>
                <w:bCs/>
                <w:sz w:val="16"/>
                <w:szCs w:val="21"/>
                <w:lang w:eastAsia="es-ES"/>
              </w:rPr>
            </w:pPr>
          </w:p>
        </w:tc>
        <w:tc>
          <w:tcPr>
            <w:tcW w:w="1417" w:type="dxa"/>
            <w:tcBorders>
              <w:top w:val="single" w:sz="4" w:space="0" w:color="auto"/>
              <w:left w:val="single" w:sz="4" w:space="0" w:color="auto"/>
              <w:bottom w:val="single" w:sz="4" w:space="0" w:color="auto"/>
              <w:right w:val="single" w:sz="4" w:space="0" w:color="auto"/>
            </w:tcBorders>
            <w:shd w:val="clear" w:color="auto" w:fill="C5E0B3"/>
            <w:vAlign w:val="center"/>
          </w:tcPr>
          <w:p w14:paraId="272288CF" w14:textId="77777777" w:rsidR="00117009" w:rsidRPr="006358F4" w:rsidRDefault="00117009" w:rsidP="005F2EAB">
            <w:pPr>
              <w:widowControl w:val="0"/>
              <w:spacing w:after="0"/>
              <w:jc w:val="center"/>
              <w:rPr>
                <w:rFonts w:asciiTheme="majorHAnsi" w:hAnsiTheme="majorHAnsi" w:cs="Arial"/>
                <w:bCs/>
                <w:sz w:val="16"/>
                <w:szCs w:val="21"/>
                <w:lang w:eastAsia="es-ES"/>
              </w:rPr>
            </w:pPr>
            <w:r w:rsidRPr="006358F4">
              <w:rPr>
                <w:rFonts w:asciiTheme="majorHAnsi" w:hAnsiTheme="majorHAnsi" w:cs="Arial"/>
                <w:bCs/>
                <w:sz w:val="16"/>
                <w:szCs w:val="21"/>
                <w:lang w:eastAsia="es-ES"/>
              </w:rPr>
              <w:t>Inicio</w:t>
            </w:r>
          </w:p>
        </w:tc>
        <w:tc>
          <w:tcPr>
            <w:tcW w:w="1558" w:type="dxa"/>
            <w:tcBorders>
              <w:top w:val="single" w:sz="4" w:space="0" w:color="auto"/>
              <w:left w:val="single" w:sz="4" w:space="0" w:color="auto"/>
              <w:bottom w:val="single" w:sz="4" w:space="0" w:color="auto"/>
              <w:right w:val="single" w:sz="4" w:space="0" w:color="auto"/>
            </w:tcBorders>
            <w:shd w:val="clear" w:color="auto" w:fill="C5E0B3"/>
            <w:vAlign w:val="center"/>
          </w:tcPr>
          <w:p w14:paraId="72E73055" w14:textId="77777777" w:rsidR="00117009" w:rsidRPr="006358F4" w:rsidRDefault="00117009" w:rsidP="005F2EAB">
            <w:pPr>
              <w:widowControl w:val="0"/>
              <w:spacing w:after="0"/>
              <w:jc w:val="center"/>
              <w:rPr>
                <w:rFonts w:asciiTheme="majorHAnsi" w:hAnsiTheme="majorHAnsi" w:cs="Arial"/>
                <w:bCs/>
                <w:sz w:val="16"/>
                <w:szCs w:val="21"/>
                <w:lang w:eastAsia="es-ES"/>
              </w:rPr>
            </w:pPr>
            <w:r w:rsidRPr="006358F4">
              <w:rPr>
                <w:rFonts w:asciiTheme="majorHAnsi" w:hAnsiTheme="majorHAnsi" w:cs="Arial"/>
                <w:bCs/>
                <w:sz w:val="16"/>
                <w:szCs w:val="21"/>
                <w:lang w:eastAsia="es-ES"/>
              </w:rPr>
              <w:t>Término</w:t>
            </w:r>
          </w:p>
        </w:tc>
        <w:tc>
          <w:tcPr>
            <w:tcW w:w="1700" w:type="dxa"/>
            <w:vMerge/>
            <w:tcBorders>
              <w:left w:val="single" w:sz="4" w:space="0" w:color="auto"/>
              <w:right w:val="single" w:sz="4" w:space="0" w:color="auto"/>
            </w:tcBorders>
            <w:shd w:val="clear" w:color="auto" w:fill="C5E0B3"/>
            <w:vAlign w:val="center"/>
          </w:tcPr>
          <w:p w14:paraId="2A36237E" w14:textId="77777777" w:rsidR="00117009" w:rsidRPr="006358F4" w:rsidRDefault="00117009" w:rsidP="005F2EAB">
            <w:pPr>
              <w:widowControl w:val="0"/>
              <w:spacing w:after="0"/>
              <w:rPr>
                <w:rFonts w:asciiTheme="majorHAnsi" w:hAnsiTheme="majorHAnsi" w:cs="Arial"/>
                <w:bCs/>
                <w:sz w:val="16"/>
                <w:szCs w:val="21"/>
                <w:lang w:eastAsia="es-ES"/>
              </w:rPr>
            </w:pPr>
          </w:p>
        </w:tc>
        <w:tc>
          <w:tcPr>
            <w:tcW w:w="1558" w:type="dxa"/>
            <w:vMerge/>
            <w:tcBorders>
              <w:left w:val="single" w:sz="4" w:space="0" w:color="auto"/>
              <w:right w:val="single" w:sz="4" w:space="0" w:color="auto"/>
            </w:tcBorders>
            <w:shd w:val="clear" w:color="auto" w:fill="C5E0B3"/>
            <w:vAlign w:val="center"/>
          </w:tcPr>
          <w:p w14:paraId="79FC60ED" w14:textId="77777777" w:rsidR="00117009" w:rsidRPr="006358F4" w:rsidRDefault="00117009" w:rsidP="005F2EAB">
            <w:pPr>
              <w:widowControl w:val="0"/>
              <w:spacing w:after="0"/>
              <w:jc w:val="center"/>
              <w:rPr>
                <w:rFonts w:asciiTheme="majorHAnsi" w:hAnsiTheme="majorHAnsi" w:cs="Arial"/>
                <w:bCs/>
                <w:sz w:val="16"/>
                <w:szCs w:val="21"/>
                <w:lang w:eastAsia="es-ES"/>
              </w:rPr>
            </w:pPr>
          </w:p>
        </w:tc>
        <w:tc>
          <w:tcPr>
            <w:tcW w:w="2267" w:type="dxa"/>
            <w:vMerge/>
            <w:tcBorders>
              <w:left w:val="single" w:sz="4" w:space="0" w:color="auto"/>
              <w:right w:val="single" w:sz="4" w:space="0" w:color="auto"/>
            </w:tcBorders>
            <w:shd w:val="clear" w:color="auto" w:fill="C5E0B3"/>
            <w:vAlign w:val="center"/>
          </w:tcPr>
          <w:p w14:paraId="621F613A" w14:textId="77777777" w:rsidR="00117009" w:rsidRPr="006358F4" w:rsidRDefault="00117009" w:rsidP="005F2EAB">
            <w:pPr>
              <w:widowControl w:val="0"/>
              <w:spacing w:after="0"/>
              <w:jc w:val="center"/>
              <w:rPr>
                <w:rFonts w:asciiTheme="majorHAnsi" w:hAnsiTheme="majorHAnsi" w:cs="Arial"/>
                <w:bCs/>
                <w:sz w:val="16"/>
                <w:szCs w:val="21"/>
                <w:lang w:eastAsia="es-ES"/>
              </w:rPr>
            </w:pPr>
          </w:p>
        </w:tc>
      </w:tr>
      <w:tr w:rsidR="00117009" w:rsidRPr="006358F4" w14:paraId="3821E629" w14:textId="77777777" w:rsidTr="005F2EAB">
        <w:trPr>
          <w:gridBefore w:val="1"/>
          <w:wBefore w:w="6" w:type="dxa"/>
          <w:trHeight w:val="244"/>
        </w:trPr>
        <w:tc>
          <w:tcPr>
            <w:tcW w:w="1451" w:type="dxa"/>
            <w:vMerge/>
            <w:tcBorders>
              <w:left w:val="single" w:sz="4" w:space="0" w:color="auto"/>
              <w:bottom w:val="single" w:sz="4" w:space="0" w:color="auto"/>
              <w:right w:val="single" w:sz="4" w:space="0" w:color="auto"/>
            </w:tcBorders>
            <w:shd w:val="clear" w:color="auto" w:fill="DBDBDB"/>
            <w:vAlign w:val="center"/>
          </w:tcPr>
          <w:p w14:paraId="3AB8F08E" w14:textId="77777777" w:rsidR="00117009" w:rsidRPr="006358F4" w:rsidRDefault="00117009" w:rsidP="005F2EAB">
            <w:pPr>
              <w:widowControl w:val="0"/>
              <w:spacing w:after="0"/>
              <w:jc w:val="center"/>
              <w:outlineLvl w:val="0"/>
              <w:rPr>
                <w:rFonts w:asciiTheme="majorHAnsi" w:hAnsiTheme="majorHAnsi" w:cs="Arial"/>
                <w:b/>
                <w:bCs/>
                <w:sz w:val="16"/>
                <w:szCs w:val="21"/>
                <w:lang w:eastAsia="es-ES"/>
              </w:rPr>
            </w:pPr>
          </w:p>
        </w:tc>
        <w:tc>
          <w:tcPr>
            <w:tcW w:w="1558" w:type="dxa"/>
            <w:vMerge/>
            <w:tcBorders>
              <w:left w:val="single" w:sz="4" w:space="0" w:color="auto"/>
              <w:bottom w:val="single" w:sz="4" w:space="0" w:color="auto"/>
              <w:right w:val="single" w:sz="4" w:space="0" w:color="auto"/>
            </w:tcBorders>
            <w:shd w:val="clear" w:color="auto" w:fill="DBDBDB"/>
            <w:vAlign w:val="center"/>
          </w:tcPr>
          <w:p w14:paraId="63F15492" w14:textId="77777777" w:rsidR="00117009" w:rsidRPr="006358F4" w:rsidRDefault="00117009" w:rsidP="005F2EAB">
            <w:pPr>
              <w:widowControl w:val="0"/>
              <w:spacing w:after="0"/>
              <w:jc w:val="center"/>
              <w:outlineLvl w:val="0"/>
              <w:rPr>
                <w:rFonts w:asciiTheme="majorHAnsi" w:hAnsiTheme="majorHAnsi" w:cs="Arial"/>
                <w:b/>
                <w:bCs/>
                <w:sz w:val="16"/>
                <w:szCs w:val="21"/>
                <w:lang w:eastAsia="es-ES"/>
              </w:rPr>
            </w:pPr>
          </w:p>
        </w:tc>
        <w:tc>
          <w:tcPr>
            <w:tcW w:w="1417" w:type="dxa"/>
            <w:tcBorders>
              <w:top w:val="single" w:sz="4" w:space="0" w:color="auto"/>
              <w:left w:val="single" w:sz="4" w:space="0" w:color="auto"/>
              <w:bottom w:val="single" w:sz="4" w:space="0" w:color="auto"/>
              <w:right w:val="single" w:sz="4" w:space="0" w:color="auto"/>
            </w:tcBorders>
            <w:shd w:val="clear" w:color="auto" w:fill="C5E0B3"/>
            <w:vAlign w:val="center"/>
          </w:tcPr>
          <w:p w14:paraId="3C464ED7" w14:textId="77777777" w:rsidR="00117009" w:rsidRPr="006358F4" w:rsidRDefault="00117009" w:rsidP="005F2EAB">
            <w:pPr>
              <w:widowControl w:val="0"/>
              <w:spacing w:after="0"/>
              <w:jc w:val="center"/>
              <w:rPr>
                <w:rFonts w:asciiTheme="majorHAnsi" w:hAnsiTheme="majorHAnsi" w:cs="Arial"/>
                <w:bCs/>
                <w:sz w:val="16"/>
                <w:szCs w:val="21"/>
                <w:lang w:eastAsia="es-ES"/>
              </w:rPr>
            </w:pPr>
            <w:r w:rsidRPr="006358F4">
              <w:rPr>
                <w:rFonts w:asciiTheme="majorHAnsi" w:hAnsiTheme="majorHAnsi" w:cs="Arial"/>
                <w:bCs/>
                <w:sz w:val="16"/>
                <w:szCs w:val="21"/>
                <w:lang w:eastAsia="es-ES"/>
              </w:rPr>
              <w:t>(mes/año)</w:t>
            </w:r>
          </w:p>
        </w:tc>
        <w:tc>
          <w:tcPr>
            <w:tcW w:w="1558" w:type="dxa"/>
            <w:tcBorders>
              <w:top w:val="single" w:sz="4" w:space="0" w:color="auto"/>
              <w:left w:val="single" w:sz="4" w:space="0" w:color="auto"/>
              <w:bottom w:val="single" w:sz="4" w:space="0" w:color="auto"/>
              <w:right w:val="single" w:sz="4" w:space="0" w:color="auto"/>
            </w:tcBorders>
            <w:shd w:val="clear" w:color="auto" w:fill="C5E0B3"/>
            <w:vAlign w:val="center"/>
          </w:tcPr>
          <w:p w14:paraId="704B53DC" w14:textId="77777777" w:rsidR="00117009" w:rsidRPr="006358F4" w:rsidRDefault="00117009" w:rsidP="005F2EAB">
            <w:pPr>
              <w:widowControl w:val="0"/>
              <w:spacing w:after="0"/>
              <w:jc w:val="center"/>
              <w:rPr>
                <w:rFonts w:asciiTheme="majorHAnsi" w:hAnsiTheme="majorHAnsi" w:cs="Arial"/>
                <w:bCs/>
                <w:sz w:val="16"/>
                <w:szCs w:val="21"/>
                <w:lang w:eastAsia="es-ES"/>
              </w:rPr>
            </w:pPr>
            <w:r w:rsidRPr="006358F4">
              <w:rPr>
                <w:rFonts w:asciiTheme="majorHAnsi" w:hAnsiTheme="majorHAnsi" w:cs="Arial"/>
                <w:bCs/>
                <w:sz w:val="16"/>
                <w:szCs w:val="21"/>
                <w:lang w:eastAsia="es-ES"/>
              </w:rPr>
              <w:t>(mes/año)</w:t>
            </w:r>
          </w:p>
        </w:tc>
        <w:tc>
          <w:tcPr>
            <w:tcW w:w="1700" w:type="dxa"/>
            <w:vMerge/>
            <w:tcBorders>
              <w:left w:val="single" w:sz="4" w:space="0" w:color="auto"/>
              <w:bottom w:val="single" w:sz="4" w:space="0" w:color="auto"/>
              <w:right w:val="single" w:sz="4" w:space="0" w:color="auto"/>
            </w:tcBorders>
            <w:shd w:val="clear" w:color="auto" w:fill="DBDBDB"/>
            <w:vAlign w:val="center"/>
          </w:tcPr>
          <w:p w14:paraId="14DD2340" w14:textId="77777777" w:rsidR="00117009" w:rsidRPr="006358F4" w:rsidRDefault="00117009" w:rsidP="005F2EAB">
            <w:pPr>
              <w:widowControl w:val="0"/>
              <w:spacing w:after="0"/>
              <w:jc w:val="center"/>
              <w:rPr>
                <w:rFonts w:asciiTheme="majorHAnsi" w:hAnsiTheme="majorHAnsi" w:cs="Arial"/>
                <w:bCs/>
                <w:sz w:val="16"/>
                <w:szCs w:val="21"/>
                <w:lang w:eastAsia="es-ES"/>
              </w:rPr>
            </w:pPr>
          </w:p>
        </w:tc>
        <w:tc>
          <w:tcPr>
            <w:tcW w:w="1558" w:type="dxa"/>
            <w:vMerge/>
            <w:tcBorders>
              <w:left w:val="single" w:sz="4" w:space="0" w:color="auto"/>
              <w:bottom w:val="single" w:sz="4" w:space="0" w:color="auto"/>
              <w:right w:val="single" w:sz="4" w:space="0" w:color="auto"/>
            </w:tcBorders>
            <w:shd w:val="clear" w:color="auto" w:fill="DBDBDB"/>
            <w:vAlign w:val="center"/>
          </w:tcPr>
          <w:p w14:paraId="029DF956" w14:textId="77777777" w:rsidR="00117009" w:rsidRPr="006358F4" w:rsidRDefault="00117009" w:rsidP="005F2EAB">
            <w:pPr>
              <w:widowControl w:val="0"/>
              <w:spacing w:after="0"/>
              <w:jc w:val="center"/>
              <w:rPr>
                <w:rFonts w:asciiTheme="majorHAnsi" w:hAnsiTheme="majorHAnsi" w:cs="Arial"/>
                <w:bCs/>
                <w:sz w:val="16"/>
                <w:szCs w:val="21"/>
                <w:lang w:eastAsia="es-ES"/>
              </w:rPr>
            </w:pPr>
          </w:p>
        </w:tc>
        <w:tc>
          <w:tcPr>
            <w:tcW w:w="2267" w:type="dxa"/>
            <w:vMerge/>
            <w:tcBorders>
              <w:left w:val="single" w:sz="4" w:space="0" w:color="auto"/>
              <w:bottom w:val="single" w:sz="4" w:space="0" w:color="auto"/>
              <w:right w:val="single" w:sz="4" w:space="0" w:color="auto"/>
            </w:tcBorders>
            <w:shd w:val="clear" w:color="auto" w:fill="DBDBDB"/>
            <w:vAlign w:val="center"/>
          </w:tcPr>
          <w:p w14:paraId="01731CBB" w14:textId="77777777" w:rsidR="00117009" w:rsidRPr="006358F4" w:rsidRDefault="00117009" w:rsidP="005F2EAB">
            <w:pPr>
              <w:widowControl w:val="0"/>
              <w:spacing w:after="0"/>
              <w:jc w:val="center"/>
              <w:rPr>
                <w:rFonts w:asciiTheme="majorHAnsi" w:hAnsiTheme="majorHAnsi" w:cs="Arial"/>
                <w:bCs/>
                <w:sz w:val="16"/>
                <w:szCs w:val="21"/>
                <w:lang w:eastAsia="es-ES"/>
              </w:rPr>
            </w:pPr>
          </w:p>
        </w:tc>
      </w:tr>
      <w:tr w:rsidR="00117009" w:rsidRPr="006358F4" w14:paraId="0EF0F51A" w14:textId="77777777" w:rsidTr="005F2EAB">
        <w:trPr>
          <w:gridBefore w:val="1"/>
          <w:wBefore w:w="6" w:type="dxa"/>
          <w:trHeight w:val="20"/>
        </w:trPr>
        <w:tc>
          <w:tcPr>
            <w:tcW w:w="1451"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07879486" w14:textId="77777777" w:rsidR="00117009" w:rsidRPr="006358F4" w:rsidRDefault="00117009" w:rsidP="005F2EAB">
            <w:pPr>
              <w:widowControl w:val="0"/>
              <w:tabs>
                <w:tab w:val="left" w:pos="1843"/>
                <w:tab w:val="left" w:pos="8931"/>
              </w:tabs>
              <w:spacing w:after="0"/>
              <w:ind w:left="1843" w:right="735" w:hanging="1843"/>
              <w:jc w:val="center"/>
              <w:rPr>
                <w:rFonts w:asciiTheme="majorHAnsi" w:hAnsiTheme="majorHAnsi" w:cs="Arial"/>
                <w:sz w:val="16"/>
                <w:szCs w:val="21"/>
                <w:lang w:eastAsia="es-ES"/>
              </w:rPr>
            </w:pPr>
          </w:p>
        </w:tc>
        <w:tc>
          <w:tcPr>
            <w:tcW w:w="1558"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7759930C" w14:textId="77777777" w:rsidR="00117009" w:rsidRPr="006358F4" w:rsidRDefault="00117009" w:rsidP="005F2EAB">
            <w:pPr>
              <w:widowControl w:val="0"/>
              <w:spacing w:after="0"/>
              <w:jc w:val="center"/>
              <w:rPr>
                <w:rFonts w:asciiTheme="majorHAnsi" w:hAnsiTheme="majorHAnsi" w:cs="Arial"/>
                <w:sz w:val="16"/>
                <w:szCs w:val="21"/>
                <w:lang w:eastAsia="es-ES"/>
              </w:rPr>
            </w:pPr>
          </w:p>
        </w:tc>
        <w:tc>
          <w:tcPr>
            <w:tcW w:w="1417"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426B204E" w14:textId="77777777" w:rsidR="00117009" w:rsidRPr="006358F4" w:rsidRDefault="00117009" w:rsidP="005F2EAB">
            <w:pPr>
              <w:widowControl w:val="0"/>
              <w:spacing w:after="0"/>
              <w:jc w:val="center"/>
              <w:rPr>
                <w:rFonts w:asciiTheme="majorHAnsi" w:hAnsiTheme="majorHAnsi" w:cs="Arial"/>
                <w:sz w:val="16"/>
                <w:szCs w:val="21"/>
                <w:lang w:eastAsia="es-ES"/>
              </w:rPr>
            </w:pPr>
          </w:p>
        </w:tc>
        <w:tc>
          <w:tcPr>
            <w:tcW w:w="1558"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22C32E60" w14:textId="77777777" w:rsidR="00117009" w:rsidRPr="006358F4" w:rsidRDefault="00117009" w:rsidP="005F2EAB">
            <w:pPr>
              <w:widowControl w:val="0"/>
              <w:spacing w:after="0"/>
              <w:jc w:val="center"/>
              <w:rPr>
                <w:rFonts w:asciiTheme="majorHAnsi" w:hAnsiTheme="majorHAnsi" w:cs="Arial"/>
                <w:sz w:val="16"/>
                <w:szCs w:val="21"/>
                <w:lang w:eastAsia="es-ES"/>
              </w:rPr>
            </w:pPr>
          </w:p>
        </w:tc>
        <w:tc>
          <w:tcPr>
            <w:tcW w:w="1700" w:type="dxa"/>
            <w:tcBorders>
              <w:top w:val="single" w:sz="4" w:space="0" w:color="auto"/>
              <w:left w:val="single" w:sz="4" w:space="0" w:color="auto"/>
              <w:bottom w:val="single" w:sz="4" w:space="0" w:color="auto"/>
              <w:right w:val="single" w:sz="4" w:space="0" w:color="auto"/>
            </w:tcBorders>
            <w:vAlign w:val="center"/>
          </w:tcPr>
          <w:p w14:paraId="34D6CAC7" w14:textId="77777777" w:rsidR="00117009" w:rsidRPr="006358F4" w:rsidRDefault="00117009" w:rsidP="005F2EAB">
            <w:pPr>
              <w:widowControl w:val="0"/>
              <w:spacing w:after="0"/>
              <w:jc w:val="center"/>
              <w:rPr>
                <w:rFonts w:asciiTheme="majorHAnsi" w:hAnsiTheme="majorHAnsi" w:cs="Arial"/>
                <w:sz w:val="16"/>
                <w:szCs w:val="21"/>
                <w:lang w:eastAsia="es-ES"/>
              </w:rPr>
            </w:pPr>
          </w:p>
        </w:tc>
        <w:tc>
          <w:tcPr>
            <w:tcW w:w="1558"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2F2E0D16" w14:textId="77777777" w:rsidR="00117009" w:rsidRPr="006358F4" w:rsidRDefault="00117009" w:rsidP="005F2EAB">
            <w:pPr>
              <w:widowControl w:val="0"/>
              <w:spacing w:after="0"/>
              <w:jc w:val="center"/>
              <w:rPr>
                <w:rFonts w:asciiTheme="majorHAnsi" w:hAnsiTheme="majorHAnsi" w:cs="Arial"/>
                <w:sz w:val="16"/>
                <w:szCs w:val="21"/>
                <w:lang w:eastAsia="es-ES"/>
              </w:rPr>
            </w:pPr>
          </w:p>
        </w:tc>
        <w:tc>
          <w:tcPr>
            <w:tcW w:w="2267" w:type="dxa"/>
            <w:tcBorders>
              <w:top w:val="single" w:sz="4" w:space="0" w:color="auto"/>
              <w:left w:val="single" w:sz="4" w:space="0" w:color="auto"/>
              <w:bottom w:val="single" w:sz="4" w:space="0" w:color="auto"/>
              <w:right w:val="single" w:sz="4" w:space="0" w:color="auto"/>
            </w:tcBorders>
            <w:vAlign w:val="center"/>
          </w:tcPr>
          <w:p w14:paraId="14B8C1D6" w14:textId="77777777" w:rsidR="00117009" w:rsidRPr="006358F4" w:rsidRDefault="00117009" w:rsidP="005F2EAB">
            <w:pPr>
              <w:widowControl w:val="0"/>
              <w:spacing w:after="0"/>
              <w:jc w:val="center"/>
              <w:rPr>
                <w:rFonts w:asciiTheme="majorHAnsi" w:hAnsiTheme="majorHAnsi" w:cs="Arial"/>
                <w:sz w:val="16"/>
                <w:szCs w:val="21"/>
                <w:lang w:eastAsia="es-ES"/>
              </w:rPr>
            </w:pPr>
          </w:p>
        </w:tc>
      </w:tr>
      <w:tr w:rsidR="00117009" w:rsidRPr="006358F4" w14:paraId="7B527EB1" w14:textId="77777777" w:rsidTr="005F2EAB">
        <w:trPr>
          <w:gridBefore w:val="1"/>
          <w:wBefore w:w="6" w:type="dxa"/>
          <w:trHeight w:val="20"/>
        </w:trPr>
        <w:tc>
          <w:tcPr>
            <w:tcW w:w="1451"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4CF7AF6D" w14:textId="77777777" w:rsidR="00117009" w:rsidRPr="006358F4" w:rsidRDefault="00117009" w:rsidP="005F2EAB">
            <w:pPr>
              <w:widowControl w:val="0"/>
              <w:tabs>
                <w:tab w:val="left" w:pos="1843"/>
                <w:tab w:val="left" w:pos="8931"/>
              </w:tabs>
              <w:spacing w:after="0"/>
              <w:ind w:left="1843" w:right="735" w:hanging="1843"/>
              <w:jc w:val="center"/>
              <w:rPr>
                <w:rFonts w:asciiTheme="majorHAnsi" w:hAnsiTheme="majorHAnsi" w:cs="Arial"/>
                <w:sz w:val="16"/>
                <w:szCs w:val="21"/>
                <w:lang w:eastAsia="es-ES"/>
              </w:rPr>
            </w:pPr>
          </w:p>
        </w:tc>
        <w:tc>
          <w:tcPr>
            <w:tcW w:w="1558"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5511BF4A" w14:textId="77777777" w:rsidR="00117009" w:rsidRPr="006358F4" w:rsidRDefault="00117009" w:rsidP="005F2EAB">
            <w:pPr>
              <w:widowControl w:val="0"/>
              <w:spacing w:after="0"/>
              <w:jc w:val="center"/>
              <w:rPr>
                <w:rFonts w:asciiTheme="majorHAnsi" w:hAnsiTheme="majorHAnsi" w:cs="Arial"/>
                <w:sz w:val="16"/>
                <w:szCs w:val="21"/>
                <w:lang w:eastAsia="es-ES"/>
              </w:rPr>
            </w:pPr>
          </w:p>
        </w:tc>
        <w:tc>
          <w:tcPr>
            <w:tcW w:w="1417"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24E459CB" w14:textId="77777777" w:rsidR="00117009" w:rsidRPr="006358F4" w:rsidRDefault="00117009" w:rsidP="005F2EAB">
            <w:pPr>
              <w:widowControl w:val="0"/>
              <w:spacing w:after="0"/>
              <w:jc w:val="center"/>
              <w:rPr>
                <w:rFonts w:asciiTheme="majorHAnsi" w:hAnsiTheme="majorHAnsi" w:cs="Arial"/>
                <w:sz w:val="16"/>
                <w:szCs w:val="21"/>
                <w:lang w:eastAsia="es-ES"/>
              </w:rPr>
            </w:pPr>
          </w:p>
        </w:tc>
        <w:tc>
          <w:tcPr>
            <w:tcW w:w="1558"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67558767" w14:textId="77777777" w:rsidR="00117009" w:rsidRPr="006358F4" w:rsidRDefault="00117009" w:rsidP="005F2EAB">
            <w:pPr>
              <w:widowControl w:val="0"/>
              <w:spacing w:after="0"/>
              <w:jc w:val="center"/>
              <w:rPr>
                <w:rFonts w:asciiTheme="majorHAnsi" w:hAnsiTheme="majorHAnsi" w:cs="Arial"/>
                <w:sz w:val="16"/>
                <w:szCs w:val="21"/>
                <w:lang w:eastAsia="es-ES"/>
              </w:rPr>
            </w:pPr>
          </w:p>
        </w:tc>
        <w:tc>
          <w:tcPr>
            <w:tcW w:w="1700" w:type="dxa"/>
            <w:tcBorders>
              <w:top w:val="single" w:sz="4" w:space="0" w:color="auto"/>
              <w:left w:val="single" w:sz="4" w:space="0" w:color="auto"/>
              <w:bottom w:val="single" w:sz="4" w:space="0" w:color="auto"/>
              <w:right w:val="single" w:sz="4" w:space="0" w:color="auto"/>
            </w:tcBorders>
            <w:vAlign w:val="center"/>
          </w:tcPr>
          <w:p w14:paraId="57385F45" w14:textId="77777777" w:rsidR="00117009" w:rsidRPr="006358F4" w:rsidRDefault="00117009" w:rsidP="005F2EAB">
            <w:pPr>
              <w:widowControl w:val="0"/>
              <w:spacing w:after="0"/>
              <w:jc w:val="center"/>
              <w:rPr>
                <w:rFonts w:asciiTheme="majorHAnsi" w:hAnsiTheme="majorHAnsi" w:cs="Arial"/>
                <w:sz w:val="16"/>
                <w:szCs w:val="21"/>
                <w:lang w:eastAsia="es-ES"/>
              </w:rPr>
            </w:pPr>
          </w:p>
        </w:tc>
        <w:tc>
          <w:tcPr>
            <w:tcW w:w="1558"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28ABC6A4" w14:textId="77777777" w:rsidR="00117009" w:rsidRPr="006358F4" w:rsidRDefault="00117009" w:rsidP="005F2EAB">
            <w:pPr>
              <w:widowControl w:val="0"/>
              <w:spacing w:after="0"/>
              <w:jc w:val="center"/>
              <w:rPr>
                <w:rFonts w:asciiTheme="majorHAnsi" w:hAnsiTheme="majorHAnsi" w:cs="Arial"/>
                <w:sz w:val="16"/>
                <w:szCs w:val="21"/>
                <w:lang w:eastAsia="es-ES"/>
              </w:rPr>
            </w:pPr>
          </w:p>
        </w:tc>
        <w:tc>
          <w:tcPr>
            <w:tcW w:w="2267" w:type="dxa"/>
            <w:tcBorders>
              <w:top w:val="single" w:sz="4" w:space="0" w:color="auto"/>
              <w:left w:val="single" w:sz="4" w:space="0" w:color="auto"/>
              <w:bottom w:val="single" w:sz="4" w:space="0" w:color="auto"/>
              <w:right w:val="single" w:sz="4" w:space="0" w:color="auto"/>
            </w:tcBorders>
            <w:vAlign w:val="center"/>
          </w:tcPr>
          <w:p w14:paraId="60F03C9F" w14:textId="77777777" w:rsidR="00117009" w:rsidRPr="006358F4" w:rsidRDefault="00117009" w:rsidP="005F2EAB">
            <w:pPr>
              <w:widowControl w:val="0"/>
              <w:spacing w:after="0"/>
              <w:jc w:val="center"/>
              <w:rPr>
                <w:rFonts w:asciiTheme="majorHAnsi" w:hAnsiTheme="majorHAnsi" w:cs="Arial"/>
                <w:sz w:val="16"/>
                <w:szCs w:val="21"/>
                <w:lang w:eastAsia="es-ES"/>
              </w:rPr>
            </w:pPr>
          </w:p>
        </w:tc>
      </w:tr>
    </w:tbl>
    <w:p w14:paraId="26D351D3" w14:textId="77777777" w:rsidR="00117009" w:rsidRDefault="00117009" w:rsidP="00117009">
      <w:pPr>
        <w:pStyle w:val="Prrafodelista"/>
        <w:widowControl w:val="0"/>
        <w:spacing w:after="0"/>
        <w:ind w:left="708"/>
        <w:jc w:val="both"/>
        <w:rPr>
          <w:rFonts w:asciiTheme="majorHAnsi" w:hAnsiTheme="majorHAnsi" w:cs="Calibri"/>
          <w:sz w:val="16"/>
          <w:szCs w:val="16"/>
        </w:rPr>
      </w:pPr>
      <w:r>
        <w:rPr>
          <w:rFonts w:asciiTheme="majorHAnsi" w:hAnsiTheme="majorHAnsi" w:cs="Calibri"/>
          <w:sz w:val="16"/>
          <w:szCs w:val="16"/>
        </w:rPr>
        <w:t>*Modalidad: Iniciativa Estatal o Privada (Autofinanciada o Cofinanciada)</w:t>
      </w:r>
    </w:p>
    <w:p w14:paraId="13F6D981" w14:textId="77777777" w:rsidR="00117009" w:rsidRDefault="00117009" w:rsidP="00117009">
      <w:pPr>
        <w:pStyle w:val="Prrafodelista"/>
        <w:widowControl w:val="0"/>
        <w:spacing w:after="0"/>
        <w:ind w:left="708"/>
        <w:jc w:val="both"/>
        <w:rPr>
          <w:rFonts w:asciiTheme="majorHAnsi" w:hAnsiTheme="majorHAnsi" w:cs="Calibri"/>
          <w:sz w:val="16"/>
          <w:szCs w:val="16"/>
        </w:rPr>
      </w:pPr>
      <w:r>
        <w:rPr>
          <w:rFonts w:asciiTheme="majorHAnsi" w:hAnsiTheme="majorHAnsi" w:cs="Calibri"/>
          <w:sz w:val="16"/>
          <w:szCs w:val="16"/>
        </w:rPr>
        <w:t>**Señalar el nombre del acreditante</w:t>
      </w:r>
    </w:p>
    <w:p w14:paraId="0002F924" w14:textId="68AC941D" w:rsidR="00117009" w:rsidRDefault="00117009" w:rsidP="00117009">
      <w:pPr>
        <w:pStyle w:val="Prrafodelista"/>
        <w:widowControl w:val="0"/>
        <w:spacing w:after="0"/>
        <w:ind w:left="708"/>
        <w:jc w:val="both"/>
        <w:rPr>
          <w:rFonts w:asciiTheme="majorHAnsi" w:hAnsiTheme="majorHAnsi" w:cs="Calibri"/>
          <w:sz w:val="16"/>
          <w:szCs w:val="16"/>
        </w:rPr>
      </w:pPr>
      <w:r>
        <w:rPr>
          <w:rFonts w:asciiTheme="majorHAnsi" w:hAnsiTheme="majorHAnsi" w:cs="Calibri"/>
          <w:sz w:val="16"/>
          <w:szCs w:val="16"/>
        </w:rPr>
        <w:t xml:space="preserve">*** </w:t>
      </w:r>
      <w:r w:rsidR="00872806">
        <w:rPr>
          <w:rFonts w:asciiTheme="majorHAnsi" w:hAnsiTheme="majorHAnsi" w:cs="Calibri"/>
          <w:sz w:val="16"/>
          <w:szCs w:val="16"/>
        </w:rPr>
        <w:t>Los documentos presentados que acrediten la experiencia deberán cumplir el numeral 17.2.1 del presente documento. S</w:t>
      </w:r>
      <w:r w:rsidRPr="00872806">
        <w:rPr>
          <w:rFonts w:asciiTheme="majorHAnsi" w:hAnsiTheme="majorHAnsi" w:cs="Calibri"/>
          <w:sz w:val="16"/>
          <w:szCs w:val="16"/>
        </w:rPr>
        <w:t>eñalar</w:t>
      </w:r>
      <w:r w:rsidR="00872806">
        <w:rPr>
          <w:rFonts w:asciiTheme="majorHAnsi" w:hAnsiTheme="majorHAnsi" w:cs="Calibri"/>
          <w:sz w:val="16"/>
          <w:szCs w:val="16"/>
        </w:rPr>
        <w:t xml:space="preserve"> el nombre del documento y</w:t>
      </w:r>
      <w:r>
        <w:rPr>
          <w:rFonts w:asciiTheme="majorHAnsi" w:hAnsiTheme="majorHAnsi" w:cs="Calibri"/>
          <w:sz w:val="16"/>
          <w:szCs w:val="16"/>
        </w:rPr>
        <w:t xml:space="preserve"> los números de folios</w:t>
      </w:r>
      <w:r w:rsidR="00872806">
        <w:rPr>
          <w:rFonts w:asciiTheme="majorHAnsi" w:hAnsiTheme="majorHAnsi" w:cs="Calibri"/>
          <w:sz w:val="16"/>
          <w:szCs w:val="16"/>
        </w:rPr>
        <w:t>.</w:t>
      </w:r>
      <w:r>
        <w:rPr>
          <w:rFonts w:asciiTheme="majorHAnsi" w:hAnsiTheme="majorHAnsi" w:cs="Calibri"/>
          <w:sz w:val="16"/>
          <w:szCs w:val="16"/>
        </w:rPr>
        <w:t xml:space="preserve"> de las copias</w:t>
      </w:r>
    </w:p>
    <w:p w14:paraId="0D1C944D" w14:textId="77777777" w:rsidR="00117009" w:rsidRDefault="00117009" w:rsidP="00117009">
      <w:pPr>
        <w:pStyle w:val="Prrafodelista"/>
        <w:widowControl w:val="0"/>
        <w:spacing w:after="0"/>
        <w:ind w:left="708"/>
        <w:jc w:val="both"/>
        <w:rPr>
          <w:rFonts w:asciiTheme="majorHAnsi" w:hAnsiTheme="majorHAnsi" w:cs="Calibri"/>
          <w:sz w:val="16"/>
          <w:szCs w:val="16"/>
        </w:rPr>
      </w:pPr>
    </w:p>
    <w:p w14:paraId="1C72069F" w14:textId="77777777" w:rsidR="00117009" w:rsidRPr="00D16134" w:rsidRDefault="00117009" w:rsidP="00117009">
      <w:pPr>
        <w:pStyle w:val="Prrafodelista"/>
        <w:widowControl w:val="0"/>
        <w:spacing w:after="0"/>
        <w:ind w:left="708"/>
        <w:jc w:val="both"/>
        <w:rPr>
          <w:rFonts w:asciiTheme="majorHAnsi" w:hAnsiTheme="majorHAnsi" w:cs="Calibri"/>
          <w:sz w:val="16"/>
          <w:szCs w:val="16"/>
        </w:rPr>
      </w:pPr>
    </w:p>
    <w:p w14:paraId="5D74CF5C" w14:textId="77777777" w:rsidR="00117009" w:rsidRDefault="00117009" w:rsidP="00117009">
      <w:pPr>
        <w:pStyle w:val="Prrafodelista"/>
        <w:widowControl w:val="0"/>
        <w:numPr>
          <w:ilvl w:val="0"/>
          <w:numId w:val="39"/>
        </w:numPr>
        <w:spacing w:after="0"/>
        <w:ind w:left="993" w:hanging="284"/>
        <w:jc w:val="both"/>
        <w:rPr>
          <w:rFonts w:asciiTheme="majorHAnsi" w:hAnsiTheme="majorHAnsi" w:cs="Calibri"/>
          <w:b/>
        </w:rPr>
      </w:pPr>
      <w:r>
        <w:rPr>
          <w:rFonts w:asciiTheme="majorHAnsi" w:hAnsiTheme="majorHAnsi" w:cs="Calibri"/>
          <w:b/>
        </w:rPr>
        <w:t xml:space="preserve">Requisitos Técnicos: </w:t>
      </w:r>
    </w:p>
    <w:p w14:paraId="6543D5BC" w14:textId="77777777" w:rsidR="00117009" w:rsidRDefault="00117009" w:rsidP="00117009">
      <w:pPr>
        <w:widowControl w:val="0"/>
        <w:spacing w:after="0"/>
        <w:ind w:left="990"/>
        <w:jc w:val="both"/>
        <w:rPr>
          <w:rFonts w:asciiTheme="majorHAnsi" w:hAnsiTheme="majorHAnsi" w:cs="Calibri"/>
          <w:b/>
        </w:rPr>
      </w:pPr>
      <w:r>
        <w:rPr>
          <w:rFonts w:asciiTheme="majorHAnsi" w:hAnsiTheme="majorHAnsi" w:cs="Calibri"/>
          <w:b/>
        </w:rPr>
        <w:t xml:space="preserve">II.1 </w:t>
      </w:r>
      <w:r w:rsidRPr="00906F03">
        <w:rPr>
          <w:rFonts w:asciiTheme="majorHAnsi" w:hAnsiTheme="majorHAnsi" w:cs="Calibri"/>
          <w:b/>
        </w:rPr>
        <w:t>Experiencia en Construcción de PTAR</w:t>
      </w:r>
    </w:p>
    <w:p w14:paraId="766B7AEA" w14:textId="77777777" w:rsidR="00117009" w:rsidRDefault="00117009" w:rsidP="00117009">
      <w:pPr>
        <w:widowControl w:val="0"/>
        <w:spacing w:after="0"/>
        <w:ind w:left="990"/>
        <w:jc w:val="both"/>
        <w:rPr>
          <w:rFonts w:asciiTheme="majorHAnsi" w:hAnsiTheme="majorHAnsi" w:cs="Calibri"/>
          <w:b/>
        </w:rPr>
      </w:pPr>
      <w:r>
        <w:rPr>
          <w:rFonts w:asciiTheme="majorHAnsi" w:hAnsiTheme="majorHAnsi" w:cs="Calibri"/>
          <w:b/>
        </w:rPr>
        <w:t>Nombre: (Señalar la empresa o integrante del postor que acredita la experiencia)</w:t>
      </w:r>
    </w:p>
    <w:p w14:paraId="1457593F" w14:textId="77777777" w:rsidR="00117009" w:rsidRPr="00906F03" w:rsidRDefault="00117009" w:rsidP="00117009">
      <w:pPr>
        <w:widowControl w:val="0"/>
        <w:spacing w:after="0"/>
        <w:ind w:left="990"/>
        <w:jc w:val="both"/>
        <w:rPr>
          <w:rFonts w:asciiTheme="majorHAnsi" w:hAnsiTheme="majorHAnsi" w:cs="Calibri"/>
          <w:b/>
        </w:rPr>
      </w:pPr>
    </w:p>
    <w:tbl>
      <w:tblPr>
        <w:tblW w:w="12881" w:type="dxa"/>
        <w:tblInd w:w="562" w:type="dxa"/>
        <w:tblLayout w:type="fixed"/>
        <w:tblCellMar>
          <w:left w:w="28" w:type="dxa"/>
          <w:right w:w="28" w:type="dxa"/>
        </w:tblCellMar>
        <w:tblLook w:val="0000" w:firstRow="0" w:lastRow="0" w:firstColumn="0" w:lastColumn="0" w:noHBand="0" w:noVBand="0"/>
      </w:tblPr>
      <w:tblGrid>
        <w:gridCol w:w="1246"/>
        <w:gridCol w:w="1246"/>
        <w:gridCol w:w="1399"/>
        <w:gridCol w:w="1246"/>
        <w:gridCol w:w="1370"/>
        <w:gridCol w:w="1233"/>
        <w:gridCol w:w="748"/>
        <w:gridCol w:w="1123"/>
        <w:gridCol w:w="3270"/>
      </w:tblGrid>
      <w:tr w:rsidR="00117009" w:rsidRPr="009D371D" w14:paraId="01BCD658" w14:textId="77777777" w:rsidTr="005F2EAB">
        <w:trPr>
          <w:trHeight w:val="351"/>
        </w:trPr>
        <w:tc>
          <w:tcPr>
            <w:tcW w:w="1246" w:type="dxa"/>
            <w:vMerge w:val="restart"/>
            <w:tcBorders>
              <w:top w:val="single" w:sz="4" w:space="0" w:color="auto"/>
              <w:left w:val="single" w:sz="4" w:space="0" w:color="auto"/>
              <w:right w:val="single" w:sz="4" w:space="0" w:color="auto"/>
            </w:tcBorders>
            <w:shd w:val="clear" w:color="auto" w:fill="C5E0B3"/>
          </w:tcPr>
          <w:p w14:paraId="760791A3" w14:textId="77777777" w:rsidR="00117009" w:rsidRPr="006358F4" w:rsidRDefault="00117009" w:rsidP="005F2EAB">
            <w:pPr>
              <w:widowControl w:val="0"/>
              <w:spacing w:after="0"/>
              <w:jc w:val="center"/>
              <w:rPr>
                <w:rFonts w:asciiTheme="majorHAnsi" w:hAnsiTheme="majorHAnsi" w:cs="Arial"/>
                <w:bCs/>
                <w:sz w:val="16"/>
                <w:szCs w:val="21"/>
                <w:lang w:eastAsia="es-ES"/>
              </w:rPr>
            </w:pPr>
            <w:r w:rsidRPr="006358F4">
              <w:rPr>
                <w:rFonts w:asciiTheme="majorHAnsi" w:hAnsiTheme="majorHAnsi" w:cs="Arial"/>
                <w:bCs/>
                <w:sz w:val="16"/>
                <w:szCs w:val="21"/>
                <w:lang w:eastAsia="es-ES"/>
              </w:rPr>
              <w:t>Nombre de</w:t>
            </w:r>
            <w:r>
              <w:rPr>
                <w:rFonts w:asciiTheme="majorHAnsi" w:hAnsiTheme="majorHAnsi" w:cs="Arial"/>
                <w:bCs/>
                <w:sz w:val="16"/>
                <w:szCs w:val="21"/>
                <w:lang w:eastAsia="es-ES"/>
              </w:rPr>
              <w:t>l Proyecto / País</w:t>
            </w:r>
          </w:p>
        </w:tc>
        <w:tc>
          <w:tcPr>
            <w:tcW w:w="2645" w:type="dxa"/>
            <w:gridSpan w:val="2"/>
            <w:tcBorders>
              <w:top w:val="single" w:sz="4" w:space="0" w:color="auto"/>
              <w:left w:val="single" w:sz="4" w:space="0" w:color="auto"/>
              <w:bottom w:val="single" w:sz="4" w:space="0" w:color="auto"/>
              <w:right w:val="single" w:sz="4" w:space="0" w:color="auto"/>
            </w:tcBorders>
            <w:shd w:val="clear" w:color="auto" w:fill="C5E0B3"/>
            <w:vAlign w:val="center"/>
          </w:tcPr>
          <w:p w14:paraId="1B6B0C8F" w14:textId="77777777" w:rsidR="00117009" w:rsidRPr="006358F4" w:rsidRDefault="00117009" w:rsidP="005F2EAB">
            <w:pPr>
              <w:widowControl w:val="0"/>
              <w:spacing w:after="0"/>
              <w:jc w:val="center"/>
              <w:rPr>
                <w:rFonts w:asciiTheme="majorHAnsi" w:hAnsiTheme="majorHAnsi" w:cs="Arial"/>
                <w:bCs/>
                <w:sz w:val="16"/>
                <w:szCs w:val="21"/>
                <w:lang w:eastAsia="es-ES"/>
              </w:rPr>
            </w:pPr>
            <w:r w:rsidRPr="006358F4">
              <w:rPr>
                <w:rFonts w:asciiTheme="majorHAnsi" w:hAnsiTheme="majorHAnsi" w:cs="Arial"/>
                <w:bCs/>
                <w:sz w:val="16"/>
                <w:szCs w:val="21"/>
                <w:lang w:eastAsia="es-ES"/>
              </w:rPr>
              <w:t>Características de la PTAR</w:t>
            </w:r>
          </w:p>
        </w:tc>
        <w:tc>
          <w:tcPr>
            <w:tcW w:w="2616" w:type="dxa"/>
            <w:gridSpan w:val="2"/>
            <w:tcBorders>
              <w:top w:val="single" w:sz="4" w:space="0" w:color="auto"/>
              <w:left w:val="single" w:sz="4" w:space="0" w:color="auto"/>
              <w:bottom w:val="single" w:sz="4" w:space="0" w:color="auto"/>
              <w:right w:val="single" w:sz="4" w:space="0" w:color="auto"/>
            </w:tcBorders>
            <w:shd w:val="clear" w:color="auto" w:fill="C5E0B3"/>
            <w:vAlign w:val="center"/>
          </w:tcPr>
          <w:p w14:paraId="74CD849D" w14:textId="77777777" w:rsidR="00117009" w:rsidRPr="006358F4" w:rsidRDefault="00117009" w:rsidP="005F2EAB">
            <w:pPr>
              <w:widowControl w:val="0"/>
              <w:spacing w:after="0"/>
              <w:jc w:val="center"/>
              <w:rPr>
                <w:rFonts w:asciiTheme="majorHAnsi" w:hAnsiTheme="majorHAnsi" w:cs="Arial"/>
                <w:bCs/>
                <w:sz w:val="16"/>
                <w:szCs w:val="21"/>
              </w:rPr>
            </w:pPr>
            <w:r w:rsidRPr="006358F4">
              <w:rPr>
                <w:rFonts w:asciiTheme="majorHAnsi" w:hAnsiTheme="majorHAnsi" w:cs="Arial"/>
                <w:bCs/>
                <w:sz w:val="16"/>
                <w:szCs w:val="21"/>
              </w:rPr>
              <w:t xml:space="preserve">Periodo de Construcción </w:t>
            </w:r>
          </w:p>
        </w:tc>
        <w:tc>
          <w:tcPr>
            <w:tcW w:w="1233" w:type="dxa"/>
            <w:vMerge w:val="restart"/>
            <w:tcBorders>
              <w:top w:val="single" w:sz="4" w:space="0" w:color="auto"/>
              <w:left w:val="single" w:sz="4" w:space="0" w:color="auto"/>
              <w:right w:val="single" w:sz="4" w:space="0" w:color="auto"/>
            </w:tcBorders>
            <w:shd w:val="clear" w:color="auto" w:fill="C5E0B3"/>
            <w:vAlign w:val="center"/>
          </w:tcPr>
          <w:p w14:paraId="0B6583DC" w14:textId="77777777" w:rsidR="00117009" w:rsidRPr="006358F4" w:rsidRDefault="00117009" w:rsidP="005F2EAB">
            <w:pPr>
              <w:widowControl w:val="0"/>
              <w:spacing w:after="0"/>
              <w:jc w:val="center"/>
              <w:rPr>
                <w:rFonts w:asciiTheme="majorHAnsi" w:hAnsiTheme="majorHAnsi" w:cs="Arial"/>
                <w:bCs/>
                <w:sz w:val="16"/>
                <w:szCs w:val="21"/>
              </w:rPr>
            </w:pPr>
            <w:r>
              <w:rPr>
                <w:rFonts w:asciiTheme="majorHAnsi" w:hAnsiTheme="majorHAnsi" w:cs="Arial"/>
                <w:bCs/>
                <w:sz w:val="16"/>
                <w:szCs w:val="21"/>
              </w:rPr>
              <w:t>Unidades de Tratamiento de la PTAR</w:t>
            </w:r>
          </w:p>
        </w:tc>
        <w:tc>
          <w:tcPr>
            <w:tcW w:w="748" w:type="dxa"/>
            <w:vMerge w:val="restart"/>
            <w:tcBorders>
              <w:top w:val="single" w:sz="4" w:space="0" w:color="auto"/>
              <w:left w:val="single" w:sz="4" w:space="0" w:color="auto"/>
              <w:right w:val="single" w:sz="4" w:space="0" w:color="auto"/>
            </w:tcBorders>
            <w:shd w:val="clear" w:color="auto" w:fill="C5E0B3"/>
            <w:vAlign w:val="center"/>
          </w:tcPr>
          <w:p w14:paraId="5080361C" w14:textId="77777777" w:rsidR="00117009" w:rsidRPr="006358F4" w:rsidRDefault="00117009" w:rsidP="005F2EAB">
            <w:pPr>
              <w:widowControl w:val="0"/>
              <w:spacing w:after="0"/>
              <w:jc w:val="center"/>
              <w:rPr>
                <w:rFonts w:asciiTheme="majorHAnsi" w:hAnsiTheme="majorHAnsi" w:cs="Arial"/>
                <w:bCs/>
                <w:sz w:val="16"/>
                <w:szCs w:val="21"/>
              </w:rPr>
            </w:pPr>
            <w:r w:rsidRPr="006358F4">
              <w:rPr>
                <w:rFonts w:asciiTheme="majorHAnsi" w:hAnsiTheme="majorHAnsi" w:cs="Arial"/>
                <w:bCs/>
                <w:sz w:val="16"/>
                <w:szCs w:val="21"/>
              </w:rPr>
              <w:t>Cliente</w:t>
            </w:r>
          </w:p>
        </w:tc>
        <w:tc>
          <w:tcPr>
            <w:tcW w:w="1123" w:type="dxa"/>
            <w:vMerge w:val="restart"/>
            <w:tcBorders>
              <w:top w:val="single" w:sz="4" w:space="0" w:color="auto"/>
              <w:left w:val="single" w:sz="4" w:space="0" w:color="auto"/>
              <w:right w:val="single" w:sz="4" w:space="0" w:color="auto"/>
            </w:tcBorders>
            <w:shd w:val="clear" w:color="auto" w:fill="C5E0B3"/>
            <w:vAlign w:val="center"/>
          </w:tcPr>
          <w:p w14:paraId="61A8A9EF" w14:textId="77777777" w:rsidR="00117009" w:rsidRPr="006358F4" w:rsidRDefault="00117009" w:rsidP="005F2EAB">
            <w:pPr>
              <w:widowControl w:val="0"/>
              <w:spacing w:after="0"/>
              <w:jc w:val="center"/>
              <w:rPr>
                <w:rFonts w:asciiTheme="majorHAnsi" w:hAnsiTheme="majorHAnsi" w:cs="Arial"/>
                <w:bCs/>
                <w:sz w:val="16"/>
                <w:szCs w:val="21"/>
                <w:lang w:eastAsia="es-ES"/>
              </w:rPr>
            </w:pPr>
            <w:r w:rsidRPr="006358F4">
              <w:rPr>
                <w:rFonts w:asciiTheme="majorHAnsi" w:hAnsiTheme="majorHAnsi" w:cs="Arial"/>
                <w:bCs/>
                <w:sz w:val="16"/>
                <w:szCs w:val="21"/>
              </w:rPr>
              <w:t>Participación (</w:t>
            </w:r>
            <w:proofErr w:type="gramStart"/>
            <w:r w:rsidRPr="006358F4">
              <w:rPr>
                <w:rFonts w:asciiTheme="majorHAnsi" w:hAnsiTheme="majorHAnsi" w:cs="Arial"/>
                <w:bCs/>
                <w:sz w:val="16"/>
                <w:szCs w:val="21"/>
              </w:rPr>
              <w:t>%)</w:t>
            </w:r>
            <w:r>
              <w:rPr>
                <w:rFonts w:asciiTheme="majorHAnsi" w:hAnsiTheme="majorHAnsi" w:cs="Arial"/>
                <w:bCs/>
                <w:sz w:val="16"/>
                <w:szCs w:val="21"/>
              </w:rPr>
              <w:t>*</w:t>
            </w:r>
            <w:proofErr w:type="gramEnd"/>
          </w:p>
        </w:tc>
        <w:tc>
          <w:tcPr>
            <w:tcW w:w="3270" w:type="dxa"/>
            <w:vMerge w:val="restart"/>
            <w:tcBorders>
              <w:top w:val="single" w:sz="4" w:space="0" w:color="auto"/>
              <w:left w:val="single" w:sz="4" w:space="0" w:color="auto"/>
              <w:right w:val="single" w:sz="4" w:space="0" w:color="auto"/>
            </w:tcBorders>
            <w:shd w:val="clear" w:color="auto" w:fill="C5E0B3"/>
            <w:vAlign w:val="center"/>
          </w:tcPr>
          <w:p w14:paraId="1E8C26E5" w14:textId="77777777" w:rsidR="00117009" w:rsidRPr="009D371D" w:rsidRDefault="00117009" w:rsidP="005F2EAB">
            <w:pPr>
              <w:widowControl w:val="0"/>
              <w:spacing w:after="0"/>
              <w:jc w:val="center"/>
              <w:rPr>
                <w:rFonts w:asciiTheme="majorHAnsi" w:hAnsiTheme="majorHAnsi" w:cs="Arial"/>
                <w:bCs/>
                <w:sz w:val="16"/>
                <w:szCs w:val="21"/>
                <w:lang w:val="pt-PT"/>
              </w:rPr>
            </w:pPr>
            <w:r w:rsidRPr="009D371D">
              <w:rPr>
                <w:rFonts w:asciiTheme="majorHAnsi" w:hAnsiTheme="majorHAnsi" w:cs="Arial"/>
                <w:bCs/>
                <w:sz w:val="16"/>
                <w:szCs w:val="21"/>
                <w:lang w:val="pt-PT"/>
              </w:rPr>
              <w:t xml:space="preserve">Documento Presentado que certifique </w:t>
            </w:r>
            <w:r w:rsidR="00872806">
              <w:rPr>
                <w:rFonts w:asciiTheme="majorHAnsi" w:hAnsiTheme="majorHAnsi" w:cs="Arial"/>
                <w:bCs/>
                <w:sz w:val="16"/>
                <w:szCs w:val="21"/>
                <w:lang w:val="pt-PT"/>
              </w:rPr>
              <w:t>acredite</w:t>
            </w:r>
            <w:r w:rsidR="00872806" w:rsidRPr="009D371D">
              <w:rPr>
                <w:rFonts w:asciiTheme="majorHAnsi" w:hAnsiTheme="majorHAnsi" w:cs="Arial"/>
                <w:bCs/>
                <w:sz w:val="16"/>
                <w:szCs w:val="21"/>
                <w:lang w:val="pt-PT"/>
              </w:rPr>
              <w:t xml:space="preserve"> </w:t>
            </w:r>
            <w:r w:rsidRPr="009D371D">
              <w:rPr>
                <w:rFonts w:asciiTheme="majorHAnsi" w:hAnsiTheme="majorHAnsi" w:cs="Arial"/>
                <w:bCs/>
                <w:sz w:val="16"/>
                <w:szCs w:val="21"/>
                <w:lang w:val="pt-PT"/>
              </w:rPr>
              <w:t>l</w:t>
            </w:r>
            <w:r>
              <w:rPr>
                <w:rFonts w:asciiTheme="majorHAnsi" w:hAnsiTheme="majorHAnsi" w:cs="Arial"/>
                <w:bCs/>
                <w:sz w:val="16"/>
                <w:szCs w:val="21"/>
                <w:lang w:val="pt-PT"/>
              </w:rPr>
              <w:t>a experiencia**</w:t>
            </w:r>
          </w:p>
        </w:tc>
      </w:tr>
      <w:tr w:rsidR="00117009" w:rsidRPr="006358F4" w14:paraId="2858D1C4" w14:textId="77777777" w:rsidTr="005F2EAB">
        <w:trPr>
          <w:trHeight w:val="268"/>
        </w:trPr>
        <w:tc>
          <w:tcPr>
            <w:tcW w:w="1246" w:type="dxa"/>
            <w:vMerge/>
            <w:tcBorders>
              <w:left w:val="single" w:sz="4" w:space="0" w:color="auto"/>
              <w:right w:val="single" w:sz="4" w:space="0" w:color="auto"/>
            </w:tcBorders>
            <w:shd w:val="clear" w:color="auto" w:fill="C5E0B3"/>
          </w:tcPr>
          <w:p w14:paraId="44779575" w14:textId="77777777" w:rsidR="00117009" w:rsidRPr="006358F4" w:rsidRDefault="00117009" w:rsidP="005F2EAB">
            <w:pPr>
              <w:widowControl w:val="0"/>
              <w:spacing w:after="0"/>
              <w:jc w:val="center"/>
              <w:rPr>
                <w:rFonts w:asciiTheme="majorHAnsi" w:hAnsiTheme="majorHAnsi" w:cs="Arial"/>
                <w:bCs/>
                <w:sz w:val="16"/>
                <w:szCs w:val="21"/>
                <w:lang w:eastAsia="es-ES"/>
              </w:rPr>
            </w:pPr>
          </w:p>
        </w:tc>
        <w:tc>
          <w:tcPr>
            <w:tcW w:w="1246" w:type="dxa"/>
            <w:vMerge w:val="restart"/>
            <w:tcBorders>
              <w:top w:val="single" w:sz="4" w:space="0" w:color="auto"/>
              <w:left w:val="single" w:sz="4" w:space="0" w:color="auto"/>
              <w:right w:val="single" w:sz="4" w:space="0" w:color="auto"/>
            </w:tcBorders>
            <w:shd w:val="clear" w:color="auto" w:fill="C5E0B3"/>
            <w:vAlign w:val="center"/>
          </w:tcPr>
          <w:p w14:paraId="3AAD78C8" w14:textId="77777777" w:rsidR="00117009" w:rsidRPr="006358F4" w:rsidRDefault="00117009" w:rsidP="005F2EAB">
            <w:pPr>
              <w:widowControl w:val="0"/>
              <w:spacing w:after="0"/>
              <w:jc w:val="center"/>
              <w:rPr>
                <w:rFonts w:asciiTheme="majorHAnsi" w:hAnsiTheme="majorHAnsi" w:cs="Arial"/>
                <w:bCs/>
                <w:sz w:val="16"/>
                <w:szCs w:val="21"/>
                <w:lang w:eastAsia="es-ES"/>
              </w:rPr>
            </w:pPr>
            <w:r w:rsidRPr="006358F4">
              <w:rPr>
                <w:rFonts w:asciiTheme="majorHAnsi" w:hAnsiTheme="majorHAnsi" w:cs="Arial"/>
                <w:bCs/>
                <w:sz w:val="16"/>
                <w:szCs w:val="21"/>
                <w:lang w:eastAsia="es-ES"/>
              </w:rPr>
              <w:t>Nombre de</w:t>
            </w:r>
            <w:r>
              <w:rPr>
                <w:rFonts w:asciiTheme="majorHAnsi" w:hAnsiTheme="majorHAnsi" w:cs="Arial"/>
                <w:bCs/>
                <w:sz w:val="16"/>
                <w:szCs w:val="21"/>
                <w:lang w:eastAsia="es-ES"/>
              </w:rPr>
              <w:t xml:space="preserve"> la PTAR</w:t>
            </w:r>
          </w:p>
        </w:tc>
        <w:tc>
          <w:tcPr>
            <w:tcW w:w="1398" w:type="dxa"/>
            <w:vMerge w:val="restart"/>
            <w:tcBorders>
              <w:top w:val="single" w:sz="4" w:space="0" w:color="auto"/>
              <w:left w:val="single" w:sz="4" w:space="0" w:color="auto"/>
              <w:right w:val="single" w:sz="4" w:space="0" w:color="auto"/>
            </w:tcBorders>
            <w:shd w:val="clear" w:color="auto" w:fill="C5E0B3"/>
            <w:vAlign w:val="center"/>
          </w:tcPr>
          <w:p w14:paraId="2BFF61E1" w14:textId="77777777" w:rsidR="00117009" w:rsidRPr="006358F4" w:rsidRDefault="00117009" w:rsidP="005F2EAB">
            <w:pPr>
              <w:widowControl w:val="0"/>
              <w:spacing w:after="0"/>
              <w:jc w:val="center"/>
              <w:rPr>
                <w:rFonts w:asciiTheme="majorHAnsi" w:hAnsiTheme="majorHAnsi" w:cs="Arial"/>
                <w:bCs/>
                <w:sz w:val="16"/>
                <w:szCs w:val="21"/>
                <w:lang w:eastAsia="es-ES"/>
              </w:rPr>
            </w:pPr>
            <w:r w:rsidRPr="006358F4">
              <w:rPr>
                <w:rFonts w:asciiTheme="majorHAnsi" w:hAnsiTheme="majorHAnsi" w:cs="Arial"/>
                <w:bCs/>
                <w:sz w:val="16"/>
                <w:szCs w:val="21"/>
                <w:lang w:eastAsia="es-ES"/>
              </w:rPr>
              <w:t>Caudal Promedio de Diseño</w:t>
            </w:r>
          </w:p>
          <w:p w14:paraId="7F5ACAAD" w14:textId="77777777" w:rsidR="00117009" w:rsidRPr="006358F4" w:rsidRDefault="00117009" w:rsidP="005F2EAB">
            <w:pPr>
              <w:widowControl w:val="0"/>
              <w:spacing w:after="0"/>
              <w:jc w:val="center"/>
              <w:rPr>
                <w:rFonts w:asciiTheme="majorHAnsi" w:hAnsiTheme="majorHAnsi" w:cs="Arial"/>
                <w:bCs/>
                <w:sz w:val="16"/>
                <w:szCs w:val="21"/>
                <w:lang w:eastAsia="es-ES"/>
              </w:rPr>
            </w:pPr>
            <w:r w:rsidRPr="006358F4">
              <w:rPr>
                <w:rFonts w:asciiTheme="majorHAnsi" w:hAnsiTheme="majorHAnsi" w:cs="Arial"/>
                <w:bCs/>
                <w:sz w:val="16"/>
                <w:szCs w:val="21"/>
                <w:lang w:eastAsia="es-ES"/>
              </w:rPr>
              <w:t>(L/s o m3/s)</w:t>
            </w:r>
          </w:p>
        </w:tc>
        <w:tc>
          <w:tcPr>
            <w:tcW w:w="1246" w:type="dxa"/>
            <w:tcBorders>
              <w:top w:val="single" w:sz="4" w:space="0" w:color="auto"/>
              <w:left w:val="single" w:sz="4" w:space="0" w:color="auto"/>
              <w:bottom w:val="single" w:sz="4" w:space="0" w:color="auto"/>
              <w:right w:val="single" w:sz="4" w:space="0" w:color="auto"/>
            </w:tcBorders>
            <w:shd w:val="clear" w:color="auto" w:fill="C5E0B3"/>
            <w:vAlign w:val="center"/>
          </w:tcPr>
          <w:p w14:paraId="591E5C29" w14:textId="77777777" w:rsidR="00117009" w:rsidRPr="006358F4" w:rsidRDefault="00117009" w:rsidP="005F2EAB">
            <w:pPr>
              <w:widowControl w:val="0"/>
              <w:spacing w:after="0"/>
              <w:jc w:val="center"/>
              <w:rPr>
                <w:rFonts w:asciiTheme="majorHAnsi" w:hAnsiTheme="majorHAnsi" w:cs="Arial"/>
                <w:bCs/>
                <w:sz w:val="16"/>
                <w:szCs w:val="21"/>
                <w:lang w:eastAsia="es-ES"/>
              </w:rPr>
            </w:pPr>
            <w:r w:rsidRPr="006358F4">
              <w:rPr>
                <w:rFonts w:asciiTheme="majorHAnsi" w:hAnsiTheme="majorHAnsi" w:cs="Arial"/>
                <w:bCs/>
                <w:sz w:val="16"/>
                <w:szCs w:val="21"/>
                <w:lang w:eastAsia="es-ES"/>
              </w:rPr>
              <w:t>Desde</w:t>
            </w:r>
          </w:p>
        </w:tc>
        <w:tc>
          <w:tcPr>
            <w:tcW w:w="1370" w:type="dxa"/>
            <w:tcBorders>
              <w:top w:val="single" w:sz="4" w:space="0" w:color="auto"/>
              <w:left w:val="single" w:sz="4" w:space="0" w:color="auto"/>
              <w:bottom w:val="single" w:sz="4" w:space="0" w:color="auto"/>
              <w:right w:val="single" w:sz="4" w:space="0" w:color="auto"/>
            </w:tcBorders>
            <w:shd w:val="clear" w:color="auto" w:fill="C5E0B3"/>
            <w:vAlign w:val="center"/>
          </w:tcPr>
          <w:p w14:paraId="7CC280E9" w14:textId="77777777" w:rsidR="00117009" w:rsidRPr="006358F4" w:rsidRDefault="00117009" w:rsidP="005F2EAB">
            <w:pPr>
              <w:widowControl w:val="0"/>
              <w:spacing w:after="0"/>
              <w:jc w:val="center"/>
              <w:rPr>
                <w:rFonts w:asciiTheme="majorHAnsi" w:hAnsiTheme="majorHAnsi" w:cs="Arial"/>
                <w:bCs/>
                <w:sz w:val="16"/>
                <w:szCs w:val="21"/>
                <w:lang w:eastAsia="es-ES"/>
              </w:rPr>
            </w:pPr>
            <w:r w:rsidRPr="006358F4">
              <w:rPr>
                <w:rFonts w:asciiTheme="majorHAnsi" w:hAnsiTheme="majorHAnsi" w:cs="Arial"/>
                <w:bCs/>
                <w:sz w:val="16"/>
                <w:szCs w:val="21"/>
                <w:lang w:eastAsia="es-ES"/>
              </w:rPr>
              <w:t>Hasta</w:t>
            </w:r>
          </w:p>
        </w:tc>
        <w:tc>
          <w:tcPr>
            <w:tcW w:w="1233" w:type="dxa"/>
            <w:vMerge/>
            <w:tcBorders>
              <w:left w:val="single" w:sz="4" w:space="0" w:color="auto"/>
              <w:right w:val="single" w:sz="4" w:space="0" w:color="auto"/>
            </w:tcBorders>
            <w:shd w:val="clear" w:color="auto" w:fill="C5E0B3"/>
            <w:vAlign w:val="center"/>
          </w:tcPr>
          <w:p w14:paraId="4CD859B0" w14:textId="77777777" w:rsidR="00117009" w:rsidRPr="006358F4" w:rsidRDefault="00117009" w:rsidP="005F2EAB">
            <w:pPr>
              <w:widowControl w:val="0"/>
              <w:spacing w:after="0"/>
              <w:jc w:val="center"/>
              <w:rPr>
                <w:rFonts w:asciiTheme="majorHAnsi" w:hAnsiTheme="majorHAnsi" w:cs="Arial"/>
                <w:bCs/>
                <w:sz w:val="16"/>
                <w:szCs w:val="21"/>
                <w:lang w:eastAsia="es-ES"/>
              </w:rPr>
            </w:pPr>
          </w:p>
        </w:tc>
        <w:tc>
          <w:tcPr>
            <w:tcW w:w="748" w:type="dxa"/>
            <w:vMerge/>
            <w:tcBorders>
              <w:left w:val="single" w:sz="4" w:space="0" w:color="auto"/>
              <w:right w:val="single" w:sz="4" w:space="0" w:color="auto"/>
            </w:tcBorders>
            <w:shd w:val="clear" w:color="auto" w:fill="C5E0B3"/>
            <w:vAlign w:val="center"/>
          </w:tcPr>
          <w:p w14:paraId="22F59645" w14:textId="77777777" w:rsidR="00117009" w:rsidRPr="006358F4" w:rsidRDefault="00117009" w:rsidP="005F2EAB">
            <w:pPr>
              <w:widowControl w:val="0"/>
              <w:spacing w:after="0"/>
              <w:jc w:val="center"/>
              <w:rPr>
                <w:rFonts w:asciiTheme="majorHAnsi" w:hAnsiTheme="majorHAnsi" w:cs="Arial"/>
                <w:bCs/>
                <w:sz w:val="16"/>
                <w:szCs w:val="21"/>
                <w:lang w:eastAsia="es-ES"/>
              </w:rPr>
            </w:pPr>
          </w:p>
        </w:tc>
        <w:tc>
          <w:tcPr>
            <w:tcW w:w="1123" w:type="dxa"/>
            <w:vMerge/>
            <w:tcBorders>
              <w:left w:val="single" w:sz="4" w:space="0" w:color="auto"/>
              <w:right w:val="single" w:sz="4" w:space="0" w:color="auto"/>
            </w:tcBorders>
            <w:shd w:val="clear" w:color="auto" w:fill="C5E0B3"/>
            <w:vAlign w:val="center"/>
          </w:tcPr>
          <w:p w14:paraId="4292AD08" w14:textId="77777777" w:rsidR="00117009" w:rsidRPr="006358F4" w:rsidRDefault="00117009" w:rsidP="005F2EAB">
            <w:pPr>
              <w:widowControl w:val="0"/>
              <w:spacing w:after="0"/>
              <w:jc w:val="center"/>
              <w:rPr>
                <w:rFonts w:asciiTheme="majorHAnsi" w:hAnsiTheme="majorHAnsi" w:cs="Arial"/>
                <w:bCs/>
                <w:sz w:val="16"/>
                <w:szCs w:val="21"/>
                <w:lang w:eastAsia="es-ES"/>
              </w:rPr>
            </w:pPr>
          </w:p>
        </w:tc>
        <w:tc>
          <w:tcPr>
            <w:tcW w:w="3270" w:type="dxa"/>
            <w:vMerge/>
            <w:tcBorders>
              <w:left w:val="single" w:sz="4" w:space="0" w:color="auto"/>
              <w:right w:val="single" w:sz="4" w:space="0" w:color="auto"/>
            </w:tcBorders>
            <w:shd w:val="clear" w:color="auto" w:fill="C5E0B3"/>
            <w:vAlign w:val="center"/>
          </w:tcPr>
          <w:p w14:paraId="1004EF31" w14:textId="77777777" w:rsidR="00117009" w:rsidRPr="006358F4" w:rsidRDefault="00117009" w:rsidP="005F2EAB">
            <w:pPr>
              <w:widowControl w:val="0"/>
              <w:spacing w:after="0"/>
              <w:jc w:val="center"/>
              <w:rPr>
                <w:rFonts w:asciiTheme="majorHAnsi" w:hAnsiTheme="majorHAnsi" w:cs="Arial"/>
                <w:bCs/>
                <w:sz w:val="16"/>
                <w:szCs w:val="21"/>
                <w:lang w:eastAsia="es-ES"/>
              </w:rPr>
            </w:pPr>
          </w:p>
        </w:tc>
      </w:tr>
      <w:tr w:rsidR="00117009" w:rsidRPr="006358F4" w14:paraId="13A8AA98" w14:textId="77777777" w:rsidTr="005F2EAB">
        <w:trPr>
          <w:trHeight w:val="210"/>
        </w:trPr>
        <w:tc>
          <w:tcPr>
            <w:tcW w:w="1246" w:type="dxa"/>
            <w:vMerge/>
            <w:tcBorders>
              <w:left w:val="single" w:sz="4" w:space="0" w:color="auto"/>
              <w:bottom w:val="single" w:sz="4" w:space="0" w:color="auto"/>
              <w:right w:val="single" w:sz="4" w:space="0" w:color="auto"/>
            </w:tcBorders>
            <w:shd w:val="clear" w:color="auto" w:fill="DBDBDB"/>
          </w:tcPr>
          <w:p w14:paraId="7274110F" w14:textId="77777777" w:rsidR="00117009" w:rsidRPr="006358F4" w:rsidRDefault="00117009" w:rsidP="005F2EAB">
            <w:pPr>
              <w:widowControl w:val="0"/>
              <w:spacing w:after="0"/>
              <w:jc w:val="center"/>
              <w:outlineLvl w:val="0"/>
              <w:rPr>
                <w:rFonts w:asciiTheme="majorHAnsi" w:hAnsiTheme="majorHAnsi" w:cs="Arial"/>
                <w:b/>
                <w:bCs/>
                <w:sz w:val="16"/>
                <w:szCs w:val="21"/>
                <w:lang w:eastAsia="es-ES"/>
              </w:rPr>
            </w:pPr>
          </w:p>
        </w:tc>
        <w:tc>
          <w:tcPr>
            <w:tcW w:w="1246" w:type="dxa"/>
            <w:vMerge/>
            <w:tcBorders>
              <w:left w:val="single" w:sz="4" w:space="0" w:color="auto"/>
              <w:bottom w:val="single" w:sz="4" w:space="0" w:color="auto"/>
              <w:right w:val="single" w:sz="4" w:space="0" w:color="auto"/>
            </w:tcBorders>
            <w:shd w:val="clear" w:color="auto" w:fill="DBDBDB"/>
            <w:vAlign w:val="center"/>
          </w:tcPr>
          <w:p w14:paraId="69BF69E1" w14:textId="77777777" w:rsidR="00117009" w:rsidRPr="006358F4" w:rsidRDefault="00117009" w:rsidP="005F2EAB">
            <w:pPr>
              <w:widowControl w:val="0"/>
              <w:spacing w:after="0"/>
              <w:jc w:val="center"/>
              <w:outlineLvl w:val="0"/>
              <w:rPr>
                <w:rFonts w:asciiTheme="majorHAnsi" w:hAnsiTheme="majorHAnsi" w:cs="Arial"/>
                <w:b/>
                <w:bCs/>
                <w:sz w:val="16"/>
                <w:szCs w:val="21"/>
                <w:lang w:eastAsia="es-ES"/>
              </w:rPr>
            </w:pPr>
          </w:p>
        </w:tc>
        <w:tc>
          <w:tcPr>
            <w:tcW w:w="1398" w:type="dxa"/>
            <w:vMerge/>
            <w:tcBorders>
              <w:left w:val="single" w:sz="4" w:space="0" w:color="auto"/>
              <w:bottom w:val="single" w:sz="4" w:space="0" w:color="auto"/>
              <w:right w:val="single" w:sz="4" w:space="0" w:color="auto"/>
            </w:tcBorders>
            <w:shd w:val="clear" w:color="auto" w:fill="DBDBDB"/>
            <w:vAlign w:val="center"/>
          </w:tcPr>
          <w:p w14:paraId="6F4DB946" w14:textId="77777777" w:rsidR="00117009" w:rsidRPr="006358F4" w:rsidRDefault="00117009" w:rsidP="005F2EAB">
            <w:pPr>
              <w:widowControl w:val="0"/>
              <w:spacing w:after="0"/>
              <w:jc w:val="center"/>
              <w:outlineLvl w:val="0"/>
              <w:rPr>
                <w:rFonts w:asciiTheme="majorHAnsi" w:hAnsiTheme="majorHAnsi" w:cs="Arial"/>
                <w:b/>
                <w:bCs/>
                <w:sz w:val="16"/>
                <w:szCs w:val="21"/>
                <w:lang w:eastAsia="es-ES"/>
              </w:rPr>
            </w:pPr>
          </w:p>
        </w:tc>
        <w:tc>
          <w:tcPr>
            <w:tcW w:w="1246" w:type="dxa"/>
            <w:tcBorders>
              <w:top w:val="single" w:sz="4" w:space="0" w:color="auto"/>
              <w:left w:val="single" w:sz="4" w:space="0" w:color="auto"/>
              <w:bottom w:val="single" w:sz="4" w:space="0" w:color="auto"/>
              <w:right w:val="single" w:sz="4" w:space="0" w:color="auto"/>
            </w:tcBorders>
            <w:shd w:val="clear" w:color="auto" w:fill="C5E0B3"/>
            <w:vAlign w:val="center"/>
          </w:tcPr>
          <w:p w14:paraId="13C998C9" w14:textId="77777777" w:rsidR="00117009" w:rsidRPr="006358F4" w:rsidRDefault="00117009" w:rsidP="005F2EAB">
            <w:pPr>
              <w:widowControl w:val="0"/>
              <w:spacing w:after="0"/>
              <w:jc w:val="center"/>
              <w:rPr>
                <w:rFonts w:asciiTheme="majorHAnsi" w:hAnsiTheme="majorHAnsi" w:cs="Arial"/>
                <w:bCs/>
                <w:sz w:val="16"/>
                <w:szCs w:val="21"/>
                <w:lang w:eastAsia="es-ES"/>
              </w:rPr>
            </w:pPr>
            <w:r w:rsidRPr="006358F4">
              <w:rPr>
                <w:rFonts w:asciiTheme="majorHAnsi" w:hAnsiTheme="majorHAnsi" w:cs="Arial"/>
                <w:bCs/>
                <w:sz w:val="16"/>
                <w:szCs w:val="21"/>
                <w:lang w:eastAsia="es-ES"/>
              </w:rPr>
              <w:t>(mes/año)</w:t>
            </w:r>
          </w:p>
        </w:tc>
        <w:tc>
          <w:tcPr>
            <w:tcW w:w="1370" w:type="dxa"/>
            <w:tcBorders>
              <w:top w:val="single" w:sz="4" w:space="0" w:color="auto"/>
              <w:left w:val="single" w:sz="4" w:space="0" w:color="auto"/>
              <w:bottom w:val="single" w:sz="4" w:space="0" w:color="auto"/>
              <w:right w:val="single" w:sz="4" w:space="0" w:color="auto"/>
            </w:tcBorders>
            <w:shd w:val="clear" w:color="auto" w:fill="C5E0B3"/>
            <w:vAlign w:val="center"/>
          </w:tcPr>
          <w:p w14:paraId="37F70F4B" w14:textId="77777777" w:rsidR="00117009" w:rsidRPr="006358F4" w:rsidRDefault="00117009" w:rsidP="005F2EAB">
            <w:pPr>
              <w:widowControl w:val="0"/>
              <w:spacing w:after="0"/>
              <w:jc w:val="center"/>
              <w:rPr>
                <w:rFonts w:asciiTheme="majorHAnsi" w:hAnsiTheme="majorHAnsi" w:cs="Arial"/>
                <w:bCs/>
                <w:sz w:val="16"/>
                <w:szCs w:val="21"/>
                <w:lang w:eastAsia="es-ES"/>
              </w:rPr>
            </w:pPr>
            <w:r w:rsidRPr="006358F4">
              <w:rPr>
                <w:rFonts w:asciiTheme="majorHAnsi" w:hAnsiTheme="majorHAnsi" w:cs="Arial"/>
                <w:bCs/>
                <w:sz w:val="16"/>
                <w:szCs w:val="21"/>
                <w:lang w:eastAsia="es-ES"/>
              </w:rPr>
              <w:t>(mes/año)</w:t>
            </w:r>
          </w:p>
        </w:tc>
        <w:tc>
          <w:tcPr>
            <w:tcW w:w="1233" w:type="dxa"/>
            <w:vMerge/>
            <w:tcBorders>
              <w:left w:val="single" w:sz="4" w:space="0" w:color="auto"/>
              <w:bottom w:val="single" w:sz="4" w:space="0" w:color="auto"/>
              <w:right w:val="single" w:sz="4" w:space="0" w:color="auto"/>
            </w:tcBorders>
            <w:shd w:val="clear" w:color="auto" w:fill="DBDBDB"/>
            <w:vAlign w:val="center"/>
          </w:tcPr>
          <w:p w14:paraId="1C127389" w14:textId="77777777" w:rsidR="00117009" w:rsidRPr="006358F4" w:rsidRDefault="00117009" w:rsidP="005F2EAB">
            <w:pPr>
              <w:widowControl w:val="0"/>
              <w:spacing w:after="0"/>
              <w:jc w:val="center"/>
              <w:rPr>
                <w:rFonts w:asciiTheme="majorHAnsi" w:hAnsiTheme="majorHAnsi" w:cs="Arial"/>
                <w:bCs/>
                <w:sz w:val="16"/>
                <w:szCs w:val="21"/>
                <w:lang w:eastAsia="es-ES"/>
              </w:rPr>
            </w:pPr>
          </w:p>
        </w:tc>
        <w:tc>
          <w:tcPr>
            <w:tcW w:w="748" w:type="dxa"/>
            <w:vMerge/>
            <w:tcBorders>
              <w:left w:val="single" w:sz="4" w:space="0" w:color="auto"/>
              <w:bottom w:val="single" w:sz="4" w:space="0" w:color="auto"/>
              <w:right w:val="single" w:sz="4" w:space="0" w:color="auto"/>
            </w:tcBorders>
            <w:shd w:val="clear" w:color="auto" w:fill="DBDBDB"/>
            <w:vAlign w:val="center"/>
          </w:tcPr>
          <w:p w14:paraId="0AE70698" w14:textId="77777777" w:rsidR="00117009" w:rsidRPr="006358F4" w:rsidRDefault="00117009" w:rsidP="005F2EAB">
            <w:pPr>
              <w:widowControl w:val="0"/>
              <w:spacing w:after="0"/>
              <w:jc w:val="center"/>
              <w:rPr>
                <w:rFonts w:asciiTheme="majorHAnsi" w:hAnsiTheme="majorHAnsi" w:cs="Arial"/>
                <w:bCs/>
                <w:sz w:val="16"/>
                <w:szCs w:val="21"/>
                <w:lang w:eastAsia="es-ES"/>
              </w:rPr>
            </w:pPr>
          </w:p>
        </w:tc>
        <w:tc>
          <w:tcPr>
            <w:tcW w:w="1123" w:type="dxa"/>
            <w:vMerge/>
            <w:tcBorders>
              <w:left w:val="single" w:sz="4" w:space="0" w:color="auto"/>
              <w:bottom w:val="single" w:sz="4" w:space="0" w:color="auto"/>
              <w:right w:val="single" w:sz="4" w:space="0" w:color="auto"/>
            </w:tcBorders>
            <w:shd w:val="clear" w:color="auto" w:fill="DBDBDB"/>
            <w:vAlign w:val="center"/>
          </w:tcPr>
          <w:p w14:paraId="5BF4B50E" w14:textId="77777777" w:rsidR="00117009" w:rsidRPr="006358F4" w:rsidRDefault="00117009" w:rsidP="005F2EAB">
            <w:pPr>
              <w:widowControl w:val="0"/>
              <w:spacing w:after="0"/>
              <w:jc w:val="center"/>
              <w:rPr>
                <w:rFonts w:asciiTheme="majorHAnsi" w:hAnsiTheme="majorHAnsi" w:cs="Arial"/>
                <w:bCs/>
                <w:sz w:val="16"/>
                <w:szCs w:val="21"/>
                <w:lang w:eastAsia="es-ES"/>
              </w:rPr>
            </w:pPr>
          </w:p>
        </w:tc>
        <w:tc>
          <w:tcPr>
            <w:tcW w:w="3270" w:type="dxa"/>
            <w:vMerge/>
            <w:tcBorders>
              <w:left w:val="single" w:sz="4" w:space="0" w:color="auto"/>
              <w:bottom w:val="single" w:sz="4" w:space="0" w:color="auto"/>
              <w:right w:val="single" w:sz="4" w:space="0" w:color="auto"/>
            </w:tcBorders>
            <w:shd w:val="clear" w:color="auto" w:fill="DBDBDB"/>
            <w:vAlign w:val="center"/>
          </w:tcPr>
          <w:p w14:paraId="55D2D0FF" w14:textId="77777777" w:rsidR="00117009" w:rsidRPr="006358F4" w:rsidRDefault="00117009" w:rsidP="005F2EAB">
            <w:pPr>
              <w:widowControl w:val="0"/>
              <w:spacing w:after="0"/>
              <w:jc w:val="center"/>
              <w:rPr>
                <w:rFonts w:asciiTheme="majorHAnsi" w:hAnsiTheme="majorHAnsi" w:cs="Arial"/>
                <w:bCs/>
                <w:sz w:val="16"/>
                <w:szCs w:val="21"/>
                <w:lang w:eastAsia="es-ES"/>
              </w:rPr>
            </w:pPr>
          </w:p>
        </w:tc>
      </w:tr>
      <w:tr w:rsidR="00117009" w:rsidRPr="006358F4" w14:paraId="27A4DAC8" w14:textId="77777777" w:rsidTr="005F2EAB">
        <w:trPr>
          <w:trHeight w:val="235"/>
        </w:trPr>
        <w:tc>
          <w:tcPr>
            <w:tcW w:w="1246" w:type="dxa"/>
            <w:tcBorders>
              <w:top w:val="single" w:sz="4" w:space="0" w:color="auto"/>
              <w:left w:val="single" w:sz="4" w:space="0" w:color="auto"/>
              <w:bottom w:val="single" w:sz="4" w:space="0" w:color="auto"/>
              <w:right w:val="single" w:sz="4" w:space="0" w:color="auto"/>
            </w:tcBorders>
            <w:vAlign w:val="center"/>
          </w:tcPr>
          <w:p w14:paraId="48A54888" w14:textId="77777777" w:rsidR="00117009" w:rsidRPr="006358F4" w:rsidRDefault="00117009" w:rsidP="005F2EAB">
            <w:pPr>
              <w:widowControl w:val="0"/>
              <w:tabs>
                <w:tab w:val="left" w:pos="1843"/>
                <w:tab w:val="left" w:pos="8931"/>
              </w:tabs>
              <w:spacing w:after="0"/>
              <w:ind w:left="1843" w:right="735" w:hanging="1843"/>
              <w:jc w:val="center"/>
              <w:rPr>
                <w:rFonts w:asciiTheme="majorHAnsi" w:hAnsiTheme="majorHAnsi" w:cs="Arial"/>
                <w:sz w:val="16"/>
                <w:szCs w:val="21"/>
                <w:lang w:eastAsia="es-ES"/>
              </w:rPr>
            </w:pPr>
          </w:p>
        </w:tc>
        <w:tc>
          <w:tcPr>
            <w:tcW w:w="1246"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07DC75E8" w14:textId="77777777" w:rsidR="00117009" w:rsidRPr="006358F4" w:rsidRDefault="00117009" w:rsidP="005F2EAB">
            <w:pPr>
              <w:widowControl w:val="0"/>
              <w:tabs>
                <w:tab w:val="left" w:pos="1843"/>
                <w:tab w:val="left" w:pos="8931"/>
              </w:tabs>
              <w:spacing w:after="0"/>
              <w:ind w:left="1843" w:right="735" w:hanging="1843"/>
              <w:jc w:val="center"/>
              <w:rPr>
                <w:rFonts w:asciiTheme="majorHAnsi" w:hAnsiTheme="majorHAnsi" w:cs="Arial"/>
                <w:sz w:val="16"/>
                <w:szCs w:val="21"/>
                <w:lang w:eastAsia="es-ES"/>
              </w:rPr>
            </w:pPr>
          </w:p>
        </w:tc>
        <w:tc>
          <w:tcPr>
            <w:tcW w:w="1398"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2FA3F95C" w14:textId="77777777" w:rsidR="00117009" w:rsidRPr="006358F4" w:rsidRDefault="00117009" w:rsidP="005F2EAB">
            <w:pPr>
              <w:widowControl w:val="0"/>
              <w:tabs>
                <w:tab w:val="left" w:pos="1843"/>
                <w:tab w:val="left" w:pos="8931"/>
              </w:tabs>
              <w:spacing w:after="0"/>
              <w:ind w:left="1843" w:right="735" w:hanging="1843"/>
              <w:jc w:val="center"/>
              <w:rPr>
                <w:rFonts w:asciiTheme="majorHAnsi" w:hAnsiTheme="majorHAnsi" w:cs="Arial"/>
                <w:sz w:val="16"/>
                <w:szCs w:val="21"/>
                <w:lang w:eastAsia="es-ES"/>
              </w:rPr>
            </w:pPr>
          </w:p>
        </w:tc>
        <w:tc>
          <w:tcPr>
            <w:tcW w:w="1246"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40A1FB1D" w14:textId="77777777" w:rsidR="00117009" w:rsidRPr="006358F4" w:rsidRDefault="00117009" w:rsidP="005F2EAB">
            <w:pPr>
              <w:widowControl w:val="0"/>
              <w:tabs>
                <w:tab w:val="left" w:pos="1843"/>
                <w:tab w:val="left" w:pos="8931"/>
              </w:tabs>
              <w:spacing w:after="0"/>
              <w:ind w:left="1843" w:right="735" w:hanging="1843"/>
              <w:jc w:val="center"/>
              <w:rPr>
                <w:rFonts w:asciiTheme="majorHAnsi" w:hAnsiTheme="majorHAnsi" w:cs="Arial"/>
                <w:sz w:val="16"/>
                <w:szCs w:val="21"/>
                <w:lang w:eastAsia="es-ES"/>
              </w:rPr>
            </w:pPr>
          </w:p>
        </w:tc>
        <w:tc>
          <w:tcPr>
            <w:tcW w:w="1370"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212B6652" w14:textId="77777777" w:rsidR="00117009" w:rsidRPr="006358F4" w:rsidRDefault="00117009" w:rsidP="005F2EAB">
            <w:pPr>
              <w:widowControl w:val="0"/>
              <w:tabs>
                <w:tab w:val="left" w:pos="1843"/>
                <w:tab w:val="left" w:pos="8931"/>
              </w:tabs>
              <w:spacing w:after="0"/>
              <w:ind w:left="1843" w:right="735" w:hanging="1843"/>
              <w:jc w:val="center"/>
              <w:rPr>
                <w:rFonts w:asciiTheme="majorHAnsi" w:hAnsiTheme="majorHAnsi" w:cs="Arial"/>
                <w:sz w:val="16"/>
                <w:szCs w:val="21"/>
                <w:lang w:eastAsia="es-ES"/>
              </w:rPr>
            </w:pPr>
          </w:p>
        </w:tc>
        <w:tc>
          <w:tcPr>
            <w:tcW w:w="1233" w:type="dxa"/>
            <w:tcBorders>
              <w:top w:val="single" w:sz="4" w:space="0" w:color="auto"/>
              <w:left w:val="single" w:sz="4" w:space="0" w:color="auto"/>
              <w:bottom w:val="single" w:sz="4" w:space="0" w:color="auto"/>
              <w:right w:val="single" w:sz="4" w:space="0" w:color="auto"/>
            </w:tcBorders>
            <w:vAlign w:val="center"/>
          </w:tcPr>
          <w:p w14:paraId="19012904" w14:textId="77777777" w:rsidR="00117009" w:rsidRPr="006358F4" w:rsidRDefault="00117009" w:rsidP="005F2EAB">
            <w:pPr>
              <w:widowControl w:val="0"/>
              <w:tabs>
                <w:tab w:val="left" w:pos="1843"/>
                <w:tab w:val="left" w:pos="8931"/>
              </w:tabs>
              <w:spacing w:after="0"/>
              <w:ind w:left="1843" w:right="735" w:hanging="1843"/>
              <w:jc w:val="center"/>
              <w:rPr>
                <w:rFonts w:asciiTheme="majorHAnsi" w:hAnsiTheme="majorHAnsi" w:cs="Arial"/>
                <w:sz w:val="16"/>
                <w:szCs w:val="21"/>
                <w:lang w:eastAsia="es-ES"/>
              </w:rPr>
            </w:pPr>
          </w:p>
        </w:tc>
        <w:tc>
          <w:tcPr>
            <w:tcW w:w="748" w:type="dxa"/>
            <w:tcBorders>
              <w:top w:val="single" w:sz="4" w:space="0" w:color="auto"/>
              <w:left w:val="single" w:sz="4" w:space="0" w:color="auto"/>
              <w:bottom w:val="single" w:sz="4" w:space="0" w:color="auto"/>
              <w:right w:val="single" w:sz="4" w:space="0" w:color="auto"/>
            </w:tcBorders>
            <w:vAlign w:val="center"/>
          </w:tcPr>
          <w:p w14:paraId="5C8F2E08" w14:textId="77777777" w:rsidR="00117009" w:rsidRPr="006358F4" w:rsidRDefault="00117009" w:rsidP="005F2EAB">
            <w:pPr>
              <w:widowControl w:val="0"/>
              <w:tabs>
                <w:tab w:val="left" w:pos="1843"/>
                <w:tab w:val="left" w:pos="8931"/>
              </w:tabs>
              <w:spacing w:after="0"/>
              <w:ind w:left="1843" w:right="735" w:hanging="1843"/>
              <w:jc w:val="center"/>
              <w:rPr>
                <w:rFonts w:asciiTheme="majorHAnsi" w:hAnsiTheme="majorHAnsi" w:cs="Arial"/>
                <w:sz w:val="16"/>
                <w:szCs w:val="21"/>
                <w:lang w:eastAsia="es-ES"/>
              </w:rPr>
            </w:pPr>
          </w:p>
        </w:tc>
        <w:tc>
          <w:tcPr>
            <w:tcW w:w="1123"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7BE5CFDB" w14:textId="77777777" w:rsidR="00117009" w:rsidRPr="006358F4" w:rsidRDefault="00117009" w:rsidP="005F2EAB">
            <w:pPr>
              <w:widowControl w:val="0"/>
              <w:tabs>
                <w:tab w:val="left" w:pos="1843"/>
                <w:tab w:val="left" w:pos="8931"/>
              </w:tabs>
              <w:spacing w:after="0"/>
              <w:ind w:left="1843" w:right="735" w:hanging="1843"/>
              <w:jc w:val="center"/>
              <w:rPr>
                <w:rFonts w:asciiTheme="majorHAnsi" w:hAnsiTheme="majorHAnsi" w:cs="Arial"/>
                <w:sz w:val="16"/>
                <w:szCs w:val="21"/>
                <w:lang w:eastAsia="es-ES"/>
              </w:rPr>
            </w:pPr>
          </w:p>
        </w:tc>
        <w:tc>
          <w:tcPr>
            <w:tcW w:w="3270" w:type="dxa"/>
            <w:tcBorders>
              <w:top w:val="single" w:sz="4" w:space="0" w:color="auto"/>
              <w:left w:val="single" w:sz="4" w:space="0" w:color="auto"/>
              <w:bottom w:val="single" w:sz="4" w:space="0" w:color="auto"/>
              <w:right w:val="single" w:sz="4" w:space="0" w:color="auto"/>
            </w:tcBorders>
            <w:vAlign w:val="center"/>
          </w:tcPr>
          <w:p w14:paraId="3A63F46D" w14:textId="77777777" w:rsidR="00117009" w:rsidRPr="006358F4" w:rsidRDefault="00117009" w:rsidP="005F2EAB">
            <w:pPr>
              <w:widowControl w:val="0"/>
              <w:tabs>
                <w:tab w:val="left" w:pos="1843"/>
                <w:tab w:val="left" w:pos="8931"/>
              </w:tabs>
              <w:spacing w:after="0"/>
              <w:ind w:left="1843" w:right="735" w:hanging="1843"/>
              <w:jc w:val="center"/>
              <w:rPr>
                <w:rFonts w:asciiTheme="majorHAnsi" w:hAnsiTheme="majorHAnsi" w:cs="Arial"/>
                <w:sz w:val="16"/>
                <w:szCs w:val="21"/>
                <w:lang w:eastAsia="es-ES"/>
              </w:rPr>
            </w:pPr>
          </w:p>
        </w:tc>
      </w:tr>
      <w:tr w:rsidR="00117009" w:rsidRPr="006358F4" w14:paraId="01C9EAAC" w14:textId="77777777" w:rsidTr="005F2EAB">
        <w:trPr>
          <w:trHeight w:val="235"/>
        </w:trPr>
        <w:tc>
          <w:tcPr>
            <w:tcW w:w="1246" w:type="dxa"/>
            <w:tcBorders>
              <w:top w:val="single" w:sz="4" w:space="0" w:color="auto"/>
              <w:left w:val="single" w:sz="4" w:space="0" w:color="auto"/>
              <w:bottom w:val="single" w:sz="4" w:space="0" w:color="auto"/>
              <w:right w:val="single" w:sz="4" w:space="0" w:color="auto"/>
            </w:tcBorders>
            <w:vAlign w:val="center"/>
          </w:tcPr>
          <w:p w14:paraId="7A69F4AF" w14:textId="77777777" w:rsidR="00117009" w:rsidRPr="006358F4" w:rsidRDefault="00117009" w:rsidP="005F2EAB">
            <w:pPr>
              <w:widowControl w:val="0"/>
              <w:tabs>
                <w:tab w:val="left" w:pos="1843"/>
                <w:tab w:val="left" w:pos="8931"/>
              </w:tabs>
              <w:spacing w:after="0"/>
              <w:ind w:left="1843" w:right="735" w:hanging="1843"/>
              <w:jc w:val="center"/>
              <w:rPr>
                <w:rFonts w:asciiTheme="majorHAnsi" w:hAnsiTheme="majorHAnsi" w:cs="Arial"/>
                <w:sz w:val="16"/>
                <w:szCs w:val="21"/>
                <w:lang w:eastAsia="es-ES"/>
              </w:rPr>
            </w:pPr>
          </w:p>
        </w:tc>
        <w:tc>
          <w:tcPr>
            <w:tcW w:w="1246"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4DDCC919" w14:textId="77777777" w:rsidR="00117009" w:rsidRPr="006358F4" w:rsidRDefault="00117009" w:rsidP="005F2EAB">
            <w:pPr>
              <w:widowControl w:val="0"/>
              <w:tabs>
                <w:tab w:val="left" w:pos="1843"/>
                <w:tab w:val="left" w:pos="8931"/>
              </w:tabs>
              <w:spacing w:after="0"/>
              <w:ind w:left="1843" w:right="735" w:hanging="1843"/>
              <w:jc w:val="center"/>
              <w:rPr>
                <w:rFonts w:asciiTheme="majorHAnsi" w:hAnsiTheme="majorHAnsi" w:cs="Arial"/>
                <w:sz w:val="16"/>
                <w:szCs w:val="21"/>
                <w:lang w:eastAsia="es-ES"/>
              </w:rPr>
            </w:pPr>
          </w:p>
        </w:tc>
        <w:tc>
          <w:tcPr>
            <w:tcW w:w="1398"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2A1B90BC" w14:textId="77777777" w:rsidR="00117009" w:rsidRPr="006358F4" w:rsidRDefault="00117009" w:rsidP="005F2EAB">
            <w:pPr>
              <w:widowControl w:val="0"/>
              <w:tabs>
                <w:tab w:val="left" w:pos="1843"/>
                <w:tab w:val="left" w:pos="8931"/>
              </w:tabs>
              <w:spacing w:after="0"/>
              <w:ind w:left="1843" w:right="735" w:hanging="1843"/>
              <w:jc w:val="center"/>
              <w:rPr>
                <w:rFonts w:asciiTheme="majorHAnsi" w:hAnsiTheme="majorHAnsi" w:cs="Arial"/>
                <w:sz w:val="16"/>
                <w:szCs w:val="21"/>
                <w:lang w:eastAsia="es-ES"/>
              </w:rPr>
            </w:pPr>
          </w:p>
        </w:tc>
        <w:tc>
          <w:tcPr>
            <w:tcW w:w="1246"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7E8C4F2A" w14:textId="77777777" w:rsidR="00117009" w:rsidRPr="006358F4" w:rsidRDefault="00117009" w:rsidP="005F2EAB">
            <w:pPr>
              <w:widowControl w:val="0"/>
              <w:tabs>
                <w:tab w:val="left" w:pos="1843"/>
                <w:tab w:val="left" w:pos="8931"/>
              </w:tabs>
              <w:spacing w:after="0"/>
              <w:ind w:left="1843" w:right="735" w:hanging="1843"/>
              <w:jc w:val="center"/>
              <w:rPr>
                <w:rFonts w:asciiTheme="majorHAnsi" w:hAnsiTheme="majorHAnsi" w:cs="Arial"/>
                <w:sz w:val="16"/>
                <w:szCs w:val="21"/>
                <w:lang w:eastAsia="es-ES"/>
              </w:rPr>
            </w:pPr>
          </w:p>
        </w:tc>
        <w:tc>
          <w:tcPr>
            <w:tcW w:w="1370"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67C5FA69" w14:textId="77777777" w:rsidR="00117009" w:rsidRPr="006358F4" w:rsidRDefault="00117009" w:rsidP="005F2EAB">
            <w:pPr>
              <w:widowControl w:val="0"/>
              <w:tabs>
                <w:tab w:val="left" w:pos="1843"/>
                <w:tab w:val="left" w:pos="8931"/>
              </w:tabs>
              <w:spacing w:after="0"/>
              <w:ind w:left="1843" w:right="735" w:hanging="1843"/>
              <w:jc w:val="center"/>
              <w:rPr>
                <w:rFonts w:asciiTheme="majorHAnsi" w:hAnsiTheme="majorHAnsi" w:cs="Arial"/>
                <w:sz w:val="16"/>
                <w:szCs w:val="21"/>
                <w:lang w:eastAsia="es-ES"/>
              </w:rPr>
            </w:pPr>
          </w:p>
        </w:tc>
        <w:tc>
          <w:tcPr>
            <w:tcW w:w="1233" w:type="dxa"/>
            <w:tcBorders>
              <w:top w:val="single" w:sz="4" w:space="0" w:color="auto"/>
              <w:left w:val="single" w:sz="4" w:space="0" w:color="auto"/>
              <w:bottom w:val="single" w:sz="4" w:space="0" w:color="auto"/>
              <w:right w:val="single" w:sz="4" w:space="0" w:color="auto"/>
            </w:tcBorders>
            <w:vAlign w:val="center"/>
          </w:tcPr>
          <w:p w14:paraId="31248D99" w14:textId="77777777" w:rsidR="00117009" w:rsidRPr="006358F4" w:rsidRDefault="00117009" w:rsidP="005F2EAB">
            <w:pPr>
              <w:widowControl w:val="0"/>
              <w:tabs>
                <w:tab w:val="left" w:pos="1843"/>
                <w:tab w:val="left" w:pos="8931"/>
              </w:tabs>
              <w:spacing w:after="0"/>
              <w:ind w:left="1843" w:right="735" w:hanging="1843"/>
              <w:jc w:val="center"/>
              <w:rPr>
                <w:rFonts w:asciiTheme="majorHAnsi" w:hAnsiTheme="majorHAnsi" w:cs="Arial"/>
                <w:sz w:val="16"/>
                <w:szCs w:val="21"/>
                <w:lang w:eastAsia="es-ES"/>
              </w:rPr>
            </w:pPr>
          </w:p>
        </w:tc>
        <w:tc>
          <w:tcPr>
            <w:tcW w:w="748" w:type="dxa"/>
            <w:tcBorders>
              <w:top w:val="single" w:sz="4" w:space="0" w:color="auto"/>
              <w:left w:val="single" w:sz="4" w:space="0" w:color="auto"/>
              <w:bottom w:val="single" w:sz="4" w:space="0" w:color="auto"/>
              <w:right w:val="single" w:sz="4" w:space="0" w:color="auto"/>
            </w:tcBorders>
            <w:vAlign w:val="center"/>
          </w:tcPr>
          <w:p w14:paraId="6258FF4C" w14:textId="77777777" w:rsidR="00117009" w:rsidRPr="006358F4" w:rsidRDefault="00117009" w:rsidP="005F2EAB">
            <w:pPr>
              <w:widowControl w:val="0"/>
              <w:tabs>
                <w:tab w:val="left" w:pos="1843"/>
                <w:tab w:val="left" w:pos="8931"/>
              </w:tabs>
              <w:spacing w:after="0"/>
              <w:ind w:left="1843" w:right="735" w:hanging="1843"/>
              <w:jc w:val="center"/>
              <w:rPr>
                <w:rFonts w:asciiTheme="majorHAnsi" w:hAnsiTheme="majorHAnsi" w:cs="Arial"/>
                <w:sz w:val="16"/>
                <w:szCs w:val="21"/>
                <w:lang w:eastAsia="es-ES"/>
              </w:rPr>
            </w:pPr>
          </w:p>
        </w:tc>
        <w:tc>
          <w:tcPr>
            <w:tcW w:w="1123"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0B46E2DA" w14:textId="77777777" w:rsidR="00117009" w:rsidRPr="006358F4" w:rsidRDefault="00117009" w:rsidP="005F2EAB">
            <w:pPr>
              <w:widowControl w:val="0"/>
              <w:tabs>
                <w:tab w:val="left" w:pos="1843"/>
                <w:tab w:val="left" w:pos="8931"/>
              </w:tabs>
              <w:spacing w:after="0"/>
              <w:ind w:left="1843" w:right="735" w:hanging="1843"/>
              <w:jc w:val="center"/>
              <w:rPr>
                <w:rFonts w:asciiTheme="majorHAnsi" w:hAnsiTheme="majorHAnsi" w:cs="Arial"/>
                <w:sz w:val="16"/>
                <w:szCs w:val="21"/>
                <w:lang w:eastAsia="es-ES"/>
              </w:rPr>
            </w:pPr>
          </w:p>
        </w:tc>
        <w:tc>
          <w:tcPr>
            <w:tcW w:w="3270" w:type="dxa"/>
            <w:tcBorders>
              <w:top w:val="single" w:sz="4" w:space="0" w:color="auto"/>
              <w:left w:val="single" w:sz="4" w:space="0" w:color="auto"/>
              <w:bottom w:val="single" w:sz="4" w:space="0" w:color="auto"/>
              <w:right w:val="single" w:sz="4" w:space="0" w:color="auto"/>
            </w:tcBorders>
            <w:vAlign w:val="center"/>
          </w:tcPr>
          <w:p w14:paraId="39796950" w14:textId="77777777" w:rsidR="00117009" w:rsidRPr="006358F4" w:rsidRDefault="00117009" w:rsidP="005F2EAB">
            <w:pPr>
              <w:widowControl w:val="0"/>
              <w:tabs>
                <w:tab w:val="left" w:pos="1843"/>
                <w:tab w:val="left" w:pos="8931"/>
              </w:tabs>
              <w:spacing w:after="0"/>
              <w:ind w:left="1843" w:right="735" w:hanging="1843"/>
              <w:jc w:val="center"/>
              <w:rPr>
                <w:rFonts w:asciiTheme="majorHAnsi" w:hAnsiTheme="majorHAnsi" w:cs="Arial"/>
                <w:sz w:val="16"/>
                <w:szCs w:val="21"/>
                <w:lang w:eastAsia="es-ES"/>
              </w:rPr>
            </w:pPr>
          </w:p>
        </w:tc>
      </w:tr>
    </w:tbl>
    <w:p w14:paraId="3A3C7C56" w14:textId="77777777" w:rsidR="00117009" w:rsidRPr="00CE4348" w:rsidRDefault="00117009" w:rsidP="00117009">
      <w:pPr>
        <w:pStyle w:val="Ttulo"/>
        <w:widowControl w:val="0"/>
        <w:ind w:left="709"/>
        <w:jc w:val="both"/>
        <w:rPr>
          <w:rFonts w:asciiTheme="majorHAnsi" w:hAnsiTheme="majorHAnsi"/>
          <w:b w:val="0"/>
          <w:color w:val="auto"/>
          <w:sz w:val="16"/>
          <w:szCs w:val="16"/>
        </w:rPr>
      </w:pPr>
      <w:r w:rsidRPr="00CE4348">
        <w:rPr>
          <w:rFonts w:asciiTheme="majorHAnsi" w:hAnsiTheme="majorHAnsi" w:cs="Calibri"/>
          <w:b w:val="0"/>
          <w:sz w:val="16"/>
          <w:szCs w:val="16"/>
        </w:rPr>
        <w:t>*</w:t>
      </w:r>
      <w:r w:rsidRPr="00CE4348">
        <w:rPr>
          <w:rFonts w:asciiTheme="majorHAnsi" w:hAnsiTheme="majorHAnsi"/>
          <w:b w:val="0"/>
          <w:color w:val="auto"/>
          <w:sz w:val="16"/>
          <w:szCs w:val="16"/>
        </w:rPr>
        <w:t xml:space="preserve"> Para acreditar la experiencia se deberá considerar contar con un mínimo de veinticinco por ciento (25%) en la sociedad o consorcio constituido para ejecutar el proyecto. Se podrán presentar las experiencias de las empresas vinculadas.</w:t>
      </w:r>
    </w:p>
    <w:p w14:paraId="3D7ABD65" w14:textId="3DDCA53A" w:rsidR="00117009" w:rsidRPr="00CE4348" w:rsidRDefault="00117009" w:rsidP="00117009">
      <w:pPr>
        <w:pStyle w:val="Prrafodelista"/>
        <w:widowControl w:val="0"/>
        <w:spacing w:after="0" w:line="240" w:lineRule="auto"/>
        <w:ind w:left="708"/>
        <w:jc w:val="both"/>
        <w:rPr>
          <w:rFonts w:asciiTheme="majorHAnsi" w:hAnsiTheme="majorHAnsi"/>
          <w:sz w:val="16"/>
          <w:szCs w:val="16"/>
        </w:rPr>
      </w:pPr>
      <w:r w:rsidRPr="00CE4348">
        <w:rPr>
          <w:rFonts w:asciiTheme="majorHAnsi" w:hAnsiTheme="majorHAnsi" w:cs="Calibri"/>
          <w:sz w:val="16"/>
          <w:szCs w:val="16"/>
        </w:rPr>
        <w:t>**</w:t>
      </w:r>
      <w:r w:rsidR="008D44CD">
        <w:rPr>
          <w:rFonts w:asciiTheme="majorHAnsi" w:hAnsiTheme="majorHAnsi" w:cs="Calibri"/>
          <w:sz w:val="16"/>
          <w:szCs w:val="16"/>
        </w:rPr>
        <w:t>Los documentos presentados que acrediten la experiencia deberán cumplir el numeral 17.2.2 del presente documento</w:t>
      </w:r>
      <w:r w:rsidRPr="00CE4348">
        <w:rPr>
          <w:rFonts w:asciiTheme="majorHAnsi" w:hAnsiTheme="majorHAnsi"/>
          <w:sz w:val="16"/>
          <w:szCs w:val="16"/>
        </w:rPr>
        <w:t>.</w:t>
      </w:r>
      <w:r w:rsidR="00872806" w:rsidRPr="00872806">
        <w:rPr>
          <w:rFonts w:asciiTheme="majorHAnsi" w:hAnsiTheme="majorHAnsi" w:cs="Calibri"/>
          <w:sz w:val="16"/>
          <w:szCs w:val="16"/>
        </w:rPr>
        <w:t xml:space="preserve"> </w:t>
      </w:r>
      <w:r w:rsidR="00872806">
        <w:rPr>
          <w:rFonts w:asciiTheme="majorHAnsi" w:hAnsiTheme="majorHAnsi" w:cs="Calibri"/>
          <w:sz w:val="16"/>
          <w:szCs w:val="16"/>
        </w:rPr>
        <w:t>S</w:t>
      </w:r>
      <w:r w:rsidR="00872806" w:rsidRPr="00872806">
        <w:rPr>
          <w:rFonts w:asciiTheme="majorHAnsi" w:hAnsiTheme="majorHAnsi" w:cs="Calibri"/>
          <w:sz w:val="16"/>
          <w:szCs w:val="16"/>
        </w:rPr>
        <w:t>eñalar</w:t>
      </w:r>
      <w:r w:rsidR="00872806">
        <w:rPr>
          <w:rFonts w:asciiTheme="majorHAnsi" w:hAnsiTheme="majorHAnsi" w:cs="Calibri"/>
          <w:sz w:val="16"/>
          <w:szCs w:val="16"/>
        </w:rPr>
        <w:t xml:space="preserve"> el nombre del documento y</w:t>
      </w:r>
      <w:r w:rsidR="00872806" w:rsidRPr="00872806">
        <w:rPr>
          <w:rFonts w:asciiTheme="majorHAnsi" w:hAnsiTheme="majorHAnsi" w:cs="Calibri"/>
          <w:sz w:val="16"/>
          <w:szCs w:val="16"/>
        </w:rPr>
        <w:t xml:space="preserve"> los números de folios</w:t>
      </w:r>
      <w:r w:rsidR="00872806">
        <w:rPr>
          <w:rFonts w:asciiTheme="majorHAnsi" w:hAnsiTheme="majorHAnsi" w:cs="Calibri"/>
          <w:sz w:val="16"/>
          <w:szCs w:val="16"/>
        </w:rPr>
        <w:t>.</w:t>
      </w:r>
    </w:p>
    <w:p w14:paraId="28C0A77B" w14:textId="77777777" w:rsidR="00117009" w:rsidRDefault="00117009" w:rsidP="00117009">
      <w:pPr>
        <w:pStyle w:val="Prrafodelista"/>
        <w:widowControl w:val="0"/>
        <w:spacing w:after="0"/>
        <w:ind w:left="708"/>
        <w:jc w:val="both"/>
        <w:rPr>
          <w:rFonts w:asciiTheme="majorHAnsi" w:hAnsiTheme="majorHAnsi" w:cs="Calibri"/>
        </w:rPr>
      </w:pPr>
    </w:p>
    <w:p w14:paraId="01E5E0B8" w14:textId="77777777" w:rsidR="00117009" w:rsidRDefault="00117009" w:rsidP="00117009">
      <w:pPr>
        <w:pStyle w:val="Prrafodelista"/>
        <w:widowControl w:val="0"/>
        <w:spacing w:after="0"/>
        <w:ind w:left="708"/>
        <w:jc w:val="both"/>
        <w:rPr>
          <w:rFonts w:asciiTheme="majorHAnsi" w:hAnsiTheme="majorHAnsi" w:cs="Calibri"/>
        </w:rPr>
      </w:pPr>
    </w:p>
    <w:p w14:paraId="6AEAADCF" w14:textId="77777777" w:rsidR="00117009" w:rsidRDefault="00117009" w:rsidP="00117009">
      <w:pPr>
        <w:pStyle w:val="Prrafodelista"/>
        <w:widowControl w:val="0"/>
        <w:spacing w:after="0"/>
        <w:ind w:left="708"/>
        <w:jc w:val="both"/>
        <w:rPr>
          <w:rFonts w:asciiTheme="majorHAnsi" w:hAnsiTheme="majorHAnsi" w:cs="Calibri"/>
        </w:rPr>
      </w:pPr>
    </w:p>
    <w:p w14:paraId="481ADC88" w14:textId="77777777" w:rsidR="00117009" w:rsidRPr="006358F4" w:rsidRDefault="00117009" w:rsidP="00117009">
      <w:pPr>
        <w:pStyle w:val="Prrafodelista"/>
        <w:widowControl w:val="0"/>
        <w:spacing w:after="0"/>
        <w:ind w:left="708"/>
        <w:jc w:val="both"/>
        <w:rPr>
          <w:rFonts w:asciiTheme="majorHAnsi" w:hAnsiTheme="majorHAnsi" w:cs="Calibri"/>
        </w:rPr>
      </w:pPr>
    </w:p>
    <w:p w14:paraId="498B2167" w14:textId="77777777" w:rsidR="00117009" w:rsidRDefault="00117009" w:rsidP="00117009">
      <w:pPr>
        <w:pStyle w:val="Prrafodelista"/>
        <w:widowControl w:val="0"/>
        <w:spacing w:after="0"/>
        <w:ind w:left="993"/>
        <w:jc w:val="both"/>
        <w:rPr>
          <w:rFonts w:asciiTheme="majorHAnsi" w:hAnsiTheme="majorHAnsi" w:cs="Calibri"/>
          <w:b/>
        </w:rPr>
      </w:pPr>
      <w:r>
        <w:rPr>
          <w:rFonts w:asciiTheme="majorHAnsi" w:hAnsiTheme="majorHAnsi" w:cs="Calibri"/>
          <w:b/>
        </w:rPr>
        <w:lastRenderedPageBreak/>
        <w:t xml:space="preserve">II.2 </w:t>
      </w:r>
      <w:r w:rsidRPr="006358F4">
        <w:rPr>
          <w:rFonts w:asciiTheme="majorHAnsi" w:hAnsiTheme="majorHAnsi" w:cs="Calibri"/>
          <w:b/>
        </w:rPr>
        <w:t xml:space="preserve">Experiencia en Operación de </w:t>
      </w:r>
      <w:proofErr w:type="spellStart"/>
      <w:r w:rsidRPr="006358F4">
        <w:rPr>
          <w:rFonts w:asciiTheme="majorHAnsi" w:hAnsiTheme="majorHAnsi" w:cs="Calibri"/>
          <w:b/>
        </w:rPr>
        <w:t>PTARs</w:t>
      </w:r>
      <w:proofErr w:type="spellEnd"/>
    </w:p>
    <w:p w14:paraId="798D37A5" w14:textId="77777777" w:rsidR="00117009" w:rsidRDefault="00117009" w:rsidP="00117009">
      <w:pPr>
        <w:pStyle w:val="Prrafodelista"/>
        <w:widowControl w:val="0"/>
        <w:spacing w:after="0"/>
        <w:ind w:left="993"/>
        <w:jc w:val="both"/>
        <w:rPr>
          <w:rFonts w:asciiTheme="majorHAnsi" w:hAnsiTheme="majorHAnsi" w:cs="Calibri"/>
          <w:b/>
        </w:rPr>
      </w:pPr>
    </w:p>
    <w:p w14:paraId="399C9CDE" w14:textId="77777777" w:rsidR="00117009" w:rsidRDefault="00117009" w:rsidP="00117009">
      <w:pPr>
        <w:widowControl w:val="0"/>
        <w:spacing w:after="0"/>
        <w:ind w:left="990"/>
        <w:jc w:val="both"/>
        <w:rPr>
          <w:rFonts w:asciiTheme="majorHAnsi" w:hAnsiTheme="majorHAnsi" w:cs="Calibri"/>
          <w:b/>
        </w:rPr>
      </w:pPr>
      <w:r>
        <w:rPr>
          <w:rFonts w:asciiTheme="majorHAnsi" w:hAnsiTheme="majorHAnsi" w:cs="Calibri"/>
          <w:b/>
        </w:rPr>
        <w:t>Nombre: (Señalar la empresa o integrante del postor que acredita la experiencia)</w:t>
      </w:r>
    </w:p>
    <w:p w14:paraId="483AC817" w14:textId="77777777" w:rsidR="00117009" w:rsidRPr="006358F4" w:rsidRDefault="00117009" w:rsidP="00117009">
      <w:pPr>
        <w:pStyle w:val="Prrafodelista"/>
        <w:widowControl w:val="0"/>
        <w:spacing w:after="0"/>
        <w:ind w:left="993"/>
        <w:jc w:val="both"/>
        <w:rPr>
          <w:rFonts w:asciiTheme="majorHAnsi" w:hAnsiTheme="majorHAnsi" w:cs="Calibri"/>
          <w:b/>
        </w:rPr>
      </w:pPr>
    </w:p>
    <w:tbl>
      <w:tblPr>
        <w:tblW w:w="13572" w:type="dxa"/>
        <w:tblInd w:w="562" w:type="dxa"/>
        <w:tblLayout w:type="fixed"/>
        <w:tblCellMar>
          <w:left w:w="28" w:type="dxa"/>
          <w:right w:w="28" w:type="dxa"/>
        </w:tblCellMar>
        <w:tblLook w:val="0000" w:firstRow="0" w:lastRow="0" w:firstColumn="0" w:lastColumn="0" w:noHBand="0" w:noVBand="0"/>
      </w:tblPr>
      <w:tblGrid>
        <w:gridCol w:w="1328"/>
        <w:gridCol w:w="1328"/>
        <w:gridCol w:w="1491"/>
        <w:gridCol w:w="1328"/>
        <w:gridCol w:w="1429"/>
        <w:gridCol w:w="1194"/>
        <w:gridCol w:w="1195"/>
        <w:gridCol w:w="1327"/>
        <w:gridCol w:w="2952"/>
      </w:tblGrid>
      <w:tr w:rsidR="00117009" w:rsidRPr="009D371D" w14:paraId="72B5DB81" w14:textId="77777777" w:rsidTr="005F2EAB">
        <w:trPr>
          <w:trHeight w:val="364"/>
        </w:trPr>
        <w:tc>
          <w:tcPr>
            <w:tcW w:w="1328" w:type="dxa"/>
            <w:vMerge w:val="restart"/>
            <w:tcBorders>
              <w:top w:val="single" w:sz="4" w:space="0" w:color="auto"/>
              <w:left w:val="single" w:sz="4" w:space="0" w:color="auto"/>
              <w:right w:val="single" w:sz="4" w:space="0" w:color="auto"/>
            </w:tcBorders>
            <w:shd w:val="clear" w:color="auto" w:fill="C5E0B3"/>
          </w:tcPr>
          <w:p w14:paraId="121AF339" w14:textId="77777777" w:rsidR="00117009" w:rsidRPr="006358F4" w:rsidRDefault="00117009" w:rsidP="005F2EAB">
            <w:pPr>
              <w:widowControl w:val="0"/>
              <w:spacing w:after="0"/>
              <w:jc w:val="center"/>
              <w:outlineLvl w:val="0"/>
              <w:rPr>
                <w:rFonts w:asciiTheme="majorHAnsi" w:hAnsiTheme="majorHAnsi" w:cs="Arial"/>
                <w:bCs/>
                <w:sz w:val="16"/>
                <w:szCs w:val="21"/>
                <w:lang w:eastAsia="es-ES"/>
              </w:rPr>
            </w:pPr>
            <w:bookmarkStart w:id="2072" w:name="_Toc50116298"/>
            <w:bookmarkStart w:id="2073" w:name="_Toc50120391"/>
            <w:r w:rsidRPr="006358F4">
              <w:rPr>
                <w:rFonts w:asciiTheme="majorHAnsi" w:hAnsiTheme="majorHAnsi" w:cs="Arial"/>
                <w:bCs/>
                <w:sz w:val="16"/>
                <w:szCs w:val="21"/>
                <w:lang w:eastAsia="es-ES"/>
              </w:rPr>
              <w:t>Nombre de</w:t>
            </w:r>
            <w:r>
              <w:rPr>
                <w:rFonts w:asciiTheme="majorHAnsi" w:hAnsiTheme="majorHAnsi" w:cs="Arial"/>
                <w:bCs/>
                <w:sz w:val="16"/>
                <w:szCs w:val="21"/>
                <w:lang w:eastAsia="es-ES"/>
              </w:rPr>
              <w:t>l Proyecto / País</w:t>
            </w:r>
            <w:bookmarkEnd w:id="2072"/>
            <w:bookmarkEnd w:id="2073"/>
          </w:p>
        </w:tc>
        <w:tc>
          <w:tcPr>
            <w:tcW w:w="2819" w:type="dxa"/>
            <w:gridSpan w:val="2"/>
            <w:tcBorders>
              <w:top w:val="single" w:sz="4" w:space="0" w:color="auto"/>
              <w:left w:val="single" w:sz="4" w:space="0" w:color="auto"/>
              <w:bottom w:val="single" w:sz="4" w:space="0" w:color="auto"/>
              <w:right w:val="single" w:sz="4" w:space="0" w:color="auto"/>
            </w:tcBorders>
            <w:shd w:val="clear" w:color="auto" w:fill="C5E0B3"/>
            <w:vAlign w:val="center"/>
          </w:tcPr>
          <w:p w14:paraId="2EF19585" w14:textId="77777777" w:rsidR="00117009" w:rsidRPr="006358F4" w:rsidRDefault="00117009" w:rsidP="005F2EAB">
            <w:pPr>
              <w:widowControl w:val="0"/>
              <w:spacing w:after="0"/>
              <w:jc w:val="center"/>
              <w:rPr>
                <w:rFonts w:asciiTheme="majorHAnsi" w:hAnsiTheme="majorHAnsi" w:cs="Arial"/>
                <w:bCs/>
                <w:sz w:val="16"/>
                <w:szCs w:val="21"/>
                <w:lang w:eastAsia="es-ES"/>
              </w:rPr>
            </w:pPr>
            <w:r w:rsidRPr="006358F4">
              <w:rPr>
                <w:rFonts w:asciiTheme="majorHAnsi" w:hAnsiTheme="majorHAnsi" w:cs="Arial"/>
                <w:bCs/>
                <w:sz w:val="16"/>
                <w:szCs w:val="21"/>
                <w:lang w:eastAsia="es-ES"/>
              </w:rPr>
              <w:t>Características de la PTAR</w:t>
            </w:r>
          </w:p>
        </w:tc>
        <w:tc>
          <w:tcPr>
            <w:tcW w:w="2757" w:type="dxa"/>
            <w:gridSpan w:val="2"/>
            <w:tcBorders>
              <w:top w:val="single" w:sz="4" w:space="0" w:color="auto"/>
              <w:left w:val="single" w:sz="4" w:space="0" w:color="auto"/>
              <w:bottom w:val="single" w:sz="4" w:space="0" w:color="auto"/>
              <w:right w:val="single" w:sz="4" w:space="0" w:color="auto"/>
            </w:tcBorders>
            <w:shd w:val="clear" w:color="auto" w:fill="C5E0B3"/>
            <w:vAlign w:val="center"/>
          </w:tcPr>
          <w:p w14:paraId="0501D18F" w14:textId="77777777" w:rsidR="00117009" w:rsidRPr="006358F4" w:rsidRDefault="00117009" w:rsidP="005F2EAB">
            <w:pPr>
              <w:widowControl w:val="0"/>
              <w:spacing w:after="0"/>
              <w:jc w:val="center"/>
              <w:rPr>
                <w:rFonts w:asciiTheme="majorHAnsi" w:hAnsiTheme="majorHAnsi" w:cs="Arial"/>
                <w:bCs/>
                <w:sz w:val="16"/>
                <w:szCs w:val="21"/>
                <w:lang w:eastAsia="es-ES"/>
              </w:rPr>
            </w:pPr>
            <w:r w:rsidRPr="006358F4">
              <w:rPr>
                <w:rFonts w:asciiTheme="majorHAnsi" w:hAnsiTheme="majorHAnsi" w:cs="Arial"/>
                <w:bCs/>
                <w:sz w:val="16"/>
                <w:szCs w:val="21"/>
                <w:lang w:eastAsia="es-ES"/>
              </w:rPr>
              <w:t xml:space="preserve">Periodo de Operación </w:t>
            </w:r>
          </w:p>
        </w:tc>
        <w:tc>
          <w:tcPr>
            <w:tcW w:w="1194" w:type="dxa"/>
            <w:vMerge w:val="restart"/>
            <w:tcBorders>
              <w:top w:val="single" w:sz="4" w:space="0" w:color="auto"/>
              <w:left w:val="single" w:sz="4" w:space="0" w:color="auto"/>
              <w:right w:val="single" w:sz="4" w:space="0" w:color="auto"/>
            </w:tcBorders>
            <w:shd w:val="clear" w:color="auto" w:fill="C5E0B3"/>
            <w:vAlign w:val="center"/>
          </w:tcPr>
          <w:p w14:paraId="31D0FDF1" w14:textId="77777777" w:rsidR="00117009" w:rsidRPr="006358F4" w:rsidRDefault="00117009" w:rsidP="005F2EAB">
            <w:pPr>
              <w:widowControl w:val="0"/>
              <w:spacing w:after="0"/>
              <w:jc w:val="center"/>
              <w:rPr>
                <w:rFonts w:asciiTheme="majorHAnsi" w:hAnsiTheme="majorHAnsi" w:cs="Arial"/>
                <w:bCs/>
                <w:sz w:val="16"/>
                <w:szCs w:val="21"/>
              </w:rPr>
            </w:pPr>
            <w:r>
              <w:rPr>
                <w:rFonts w:asciiTheme="majorHAnsi" w:hAnsiTheme="majorHAnsi" w:cs="Arial"/>
                <w:bCs/>
                <w:sz w:val="16"/>
                <w:szCs w:val="21"/>
              </w:rPr>
              <w:t>Unidades de Tratamiento de la PTAR</w:t>
            </w:r>
          </w:p>
        </w:tc>
        <w:tc>
          <w:tcPr>
            <w:tcW w:w="1195" w:type="dxa"/>
            <w:vMerge w:val="restart"/>
            <w:tcBorders>
              <w:top w:val="single" w:sz="4" w:space="0" w:color="auto"/>
              <w:left w:val="single" w:sz="4" w:space="0" w:color="auto"/>
              <w:right w:val="single" w:sz="4" w:space="0" w:color="auto"/>
            </w:tcBorders>
            <w:shd w:val="clear" w:color="auto" w:fill="C5E0B3"/>
            <w:vAlign w:val="center"/>
          </w:tcPr>
          <w:p w14:paraId="39AAD9B9" w14:textId="77777777" w:rsidR="00117009" w:rsidRPr="006358F4" w:rsidRDefault="00117009" w:rsidP="005F2EAB">
            <w:pPr>
              <w:widowControl w:val="0"/>
              <w:spacing w:after="0"/>
              <w:jc w:val="center"/>
              <w:rPr>
                <w:rFonts w:asciiTheme="majorHAnsi" w:hAnsiTheme="majorHAnsi" w:cs="Arial"/>
                <w:bCs/>
                <w:sz w:val="16"/>
                <w:szCs w:val="21"/>
              </w:rPr>
            </w:pPr>
            <w:r w:rsidRPr="006358F4">
              <w:rPr>
                <w:rFonts w:asciiTheme="majorHAnsi" w:hAnsiTheme="majorHAnsi" w:cs="Arial"/>
                <w:bCs/>
                <w:sz w:val="16"/>
                <w:szCs w:val="21"/>
              </w:rPr>
              <w:t>Cliente</w:t>
            </w:r>
          </w:p>
        </w:tc>
        <w:tc>
          <w:tcPr>
            <w:tcW w:w="1327" w:type="dxa"/>
            <w:vMerge w:val="restart"/>
            <w:tcBorders>
              <w:top w:val="single" w:sz="4" w:space="0" w:color="auto"/>
              <w:left w:val="single" w:sz="4" w:space="0" w:color="auto"/>
              <w:right w:val="single" w:sz="4" w:space="0" w:color="auto"/>
            </w:tcBorders>
            <w:shd w:val="clear" w:color="auto" w:fill="C5E0B3"/>
            <w:vAlign w:val="center"/>
          </w:tcPr>
          <w:p w14:paraId="6A6F5982" w14:textId="77777777" w:rsidR="00117009" w:rsidRPr="006358F4" w:rsidRDefault="00117009" w:rsidP="005F2EAB">
            <w:pPr>
              <w:widowControl w:val="0"/>
              <w:spacing w:after="0"/>
              <w:jc w:val="center"/>
              <w:rPr>
                <w:rFonts w:asciiTheme="majorHAnsi" w:hAnsiTheme="majorHAnsi" w:cs="Arial"/>
                <w:bCs/>
                <w:sz w:val="16"/>
                <w:szCs w:val="21"/>
                <w:lang w:eastAsia="es-ES"/>
              </w:rPr>
            </w:pPr>
            <w:r w:rsidRPr="006358F4">
              <w:rPr>
                <w:rFonts w:asciiTheme="majorHAnsi" w:hAnsiTheme="majorHAnsi" w:cs="Arial"/>
                <w:bCs/>
                <w:sz w:val="16"/>
                <w:szCs w:val="21"/>
              </w:rPr>
              <w:t>Participación (</w:t>
            </w:r>
            <w:proofErr w:type="gramStart"/>
            <w:r w:rsidRPr="006358F4">
              <w:rPr>
                <w:rFonts w:asciiTheme="majorHAnsi" w:hAnsiTheme="majorHAnsi" w:cs="Arial"/>
                <w:bCs/>
                <w:sz w:val="16"/>
                <w:szCs w:val="21"/>
              </w:rPr>
              <w:t>%)</w:t>
            </w:r>
            <w:r>
              <w:rPr>
                <w:rFonts w:asciiTheme="majorHAnsi" w:hAnsiTheme="majorHAnsi" w:cs="Arial"/>
                <w:bCs/>
                <w:sz w:val="16"/>
                <w:szCs w:val="21"/>
              </w:rPr>
              <w:t>*</w:t>
            </w:r>
            <w:proofErr w:type="gramEnd"/>
          </w:p>
        </w:tc>
        <w:tc>
          <w:tcPr>
            <w:tcW w:w="2952" w:type="dxa"/>
            <w:vMerge w:val="restart"/>
            <w:tcBorders>
              <w:top w:val="single" w:sz="4" w:space="0" w:color="auto"/>
              <w:left w:val="single" w:sz="4" w:space="0" w:color="auto"/>
              <w:right w:val="single" w:sz="4" w:space="0" w:color="auto"/>
            </w:tcBorders>
            <w:shd w:val="clear" w:color="auto" w:fill="C5E0B3"/>
            <w:vAlign w:val="center"/>
          </w:tcPr>
          <w:p w14:paraId="4CC9BF1F" w14:textId="77777777" w:rsidR="00117009" w:rsidRPr="009D371D" w:rsidRDefault="00117009" w:rsidP="005F2EAB">
            <w:pPr>
              <w:widowControl w:val="0"/>
              <w:spacing w:after="0"/>
              <w:jc w:val="center"/>
              <w:rPr>
                <w:rFonts w:asciiTheme="majorHAnsi" w:hAnsiTheme="majorHAnsi" w:cs="Arial"/>
                <w:bCs/>
                <w:sz w:val="16"/>
                <w:szCs w:val="21"/>
                <w:lang w:val="pt-PT"/>
              </w:rPr>
            </w:pPr>
            <w:r w:rsidRPr="009D371D">
              <w:rPr>
                <w:rFonts w:asciiTheme="majorHAnsi" w:hAnsiTheme="majorHAnsi" w:cs="Arial"/>
                <w:bCs/>
                <w:sz w:val="16"/>
                <w:szCs w:val="21"/>
                <w:lang w:val="pt-PT"/>
              </w:rPr>
              <w:t xml:space="preserve">Documento Presentado que certifique </w:t>
            </w:r>
            <w:r w:rsidR="00872806">
              <w:rPr>
                <w:rFonts w:asciiTheme="majorHAnsi" w:hAnsiTheme="majorHAnsi" w:cs="Arial"/>
                <w:bCs/>
                <w:sz w:val="16"/>
                <w:szCs w:val="21"/>
                <w:lang w:val="pt-PT"/>
              </w:rPr>
              <w:t>acredite</w:t>
            </w:r>
            <w:r w:rsidR="00872806" w:rsidRPr="009D371D">
              <w:rPr>
                <w:rFonts w:asciiTheme="majorHAnsi" w:hAnsiTheme="majorHAnsi" w:cs="Arial"/>
                <w:bCs/>
                <w:sz w:val="16"/>
                <w:szCs w:val="21"/>
                <w:lang w:val="pt-PT"/>
              </w:rPr>
              <w:t xml:space="preserve"> </w:t>
            </w:r>
            <w:r w:rsidRPr="009D371D">
              <w:rPr>
                <w:rFonts w:asciiTheme="majorHAnsi" w:hAnsiTheme="majorHAnsi" w:cs="Arial"/>
                <w:bCs/>
                <w:sz w:val="16"/>
                <w:szCs w:val="21"/>
                <w:lang w:val="pt-PT"/>
              </w:rPr>
              <w:t>l</w:t>
            </w:r>
            <w:r>
              <w:rPr>
                <w:rFonts w:asciiTheme="majorHAnsi" w:hAnsiTheme="majorHAnsi" w:cs="Arial"/>
                <w:bCs/>
                <w:sz w:val="16"/>
                <w:szCs w:val="21"/>
                <w:lang w:val="pt-PT"/>
              </w:rPr>
              <w:t>a experiencia**</w:t>
            </w:r>
          </w:p>
        </w:tc>
      </w:tr>
      <w:tr w:rsidR="00117009" w:rsidRPr="006358F4" w14:paraId="39318DBA" w14:textId="77777777" w:rsidTr="005F2EAB">
        <w:trPr>
          <w:trHeight w:val="276"/>
        </w:trPr>
        <w:tc>
          <w:tcPr>
            <w:tcW w:w="1328" w:type="dxa"/>
            <w:vMerge/>
            <w:tcBorders>
              <w:left w:val="single" w:sz="4" w:space="0" w:color="auto"/>
              <w:right w:val="single" w:sz="4" w:space="0" w:color="auto"/>
            </w:tcBorders>
            <w:shd w:val="clear" w:color="auto" w:fill="C5E0B3"/>
          </w:tcPr>
          <w:p w14:paraId="45B2DC7F" w14:textId="77777777" w:rsidR="00117009" w:rsidRPr="006358F4" w:rsidRDefault="00117009" w:rsidP="005F2EAB">
            <w:pPr>
              <w:widowControl w:val="0"/>
              <w:spacing w:after="0"/>
              <w:jc w:val="center"/>
              <w:outlineLvl w:val="0"/>
              <w:rPr>
                <w:rFonts w:asciiTheme="majorHAnsi" w:hAnsiTheme="majorHAnsi" w:cs="Arial"/>
                <w:bCs/>
                <w:sz w:val="16"/>
                <w:szCs w:val="21"/>
                <w:lang w:eastAsia="es-ES"/>
              </w:rPr>
            </w:pPr>
          </w:p>
        </w:tc>
        <w:tc>
          <w:tcPr>
            <w:tcW w:w="1328" w:type="dxa"/>
            <w:vMerge w:val="restart"/>
            <w:tcBorders>
              <w:top w:val="single" w:sz="4" w:space="0" w:color="auto"/>
              <w:left w:val="single" w:sz="4" w:space="0" w:color="auto"/>
              <w:right w:val="single" w:sz="4" w:space="0" w:color="auto"/>
            </w:tcBorders>
            <w:shd w:val="clear" w:color="auto" w:fill="C5E0B3"/>
            <w:vAlign w:val="center"/>
          </w:tcPr>
          <w:p w14:paraId="79C1DF0E" w14:textId="77777777" w:rsidR="00117009" w:rsidRPr="006358F4" w:rsidRDefault="00117009" w:rsidP="005F2EAB">
            <w:pPr>
              <w:widowControl w:val="0"/>
              <w:spacing w:after="0"/>
              <w:jc w:val="center"/>
              <w:rPr>
                <w:rFonts w:asciiTheme="majorHAnsi" w:hAnsiTheme="majorHAnsi" w:cs="Arial"/>
                <w:bCs/>
                <w:sz w:val="16"/>
                <w:szCs w:val="21"/>
                <w:lang w:eastAsia="es-ES"/>
              </w:rPr>
            </w:pPr>
            <w:r w:rsidRPr="006358F4">
              <w:rPr>
                <w:rFonts w:asciiTheme="majorHAnsi" w:hAnsiTheme="majorHAnsi" w:cs="Arial"/>
                <w:bCs/>
                <w:sz w:val="16"/>
                <w:szCs w:val="21"/>
                <w:lang w:eastAsia="es-ES"/>
              </w:rPr>
              <w:t>Nombre de</w:t>
            </w:r>
            <w:r>
              <w:rPr>
                <w:rFonts w:asciiTheme="majorHAnsi" w:hAnsiTheme="majorHAnsi" w:cs="Arial"/>
                <w:bCs/>
                <w:sz w:val="16"/>
                <w:szCs w:val="21"/>
                <w:lang w:eastAsia="es-ES"/>
              </w:rPr>
              <w:t xml:space="preserve"> la PTAR</w:t>
            </w:r>
          </w:p>
        </w:tc>
        <w:tc>
          <w:tcPr>
            <w:tcW w:w="1491" w:type="dxa"/>
            <w:vMerge w:val="restart"/>
            <w:tcBorders>
              <w:top w:val="single" w:sz="4" w:space="0" w:color="auto"/>
              <w:left w:val="single" w:sz="4" w:space="0" w:color="auto"/>
              <w:right w:val="single" w:sz="4" w:space="0" w:color="auto"/>
            </w:tcBorders>
            <w:shd w:val="clear" w:color="auto" w:fill="C5E0B3"/>
            <w:vAlign w:val="center"/>
          </w:tcPr>
          <w:p w14:paraId="1D972402" w14:textId="77777777" w:rsidR="00117009" w:rsidRPr="006358F4" w:rsidRDefault="00117009" w:rsidP="005F2EAB">
            <w:pPr>
              <w:widowControl w:val="0"/>
              <w:spacing w:after="0"/>
              <w:jc w:val="center"/>
              <w:rPr>
                <w:rFonts w:asciiTheme="majorHAnsi" w:hAnsiTheme="majorHAnsi" w:cs="Arial"/>
                <w:bCs/>
                <w:sz w:val="16"/>
                <w:szCs w:val="21"/>
                <w:lang w:eastAsia="es-ES"/>
              </w:rPr>
            </w:pPr>
            <w:r w:rsidRPr="006358F4">
              <w:rPr>
                <w:rFonts w:asciiTheme="majorHAnsi" w:hAnsiTheme="majorHAnsi" w:cs="Arial"/>
                <w:bCs/>
                <w:sz w:val="16"/>
                <w:szCs w:val="21"/>
                <w:lang w:eastAsia="es-ES"/>
              </w:rPr>
              <w:t>Caudal Promedio de Diseño</w:t>
            </w:r>
          </w:p>
          <w:p w14:paraId="4A4D2762" w14:textId="77777777" w:rsidR="00117009" w:rsidRPr="006358F4" w:rsidRDefault="00117009" w:rsidP="005F2EAB">
            <w:pPr>
              <w:widowControl w:val="0"/>
              <w:spacing w:after="0"/>
              <w:jc w:val="center"/>
              <w:rPr>
                <w:rFonts w:asciiTheme="majorHAnsi" w:hAnsiTheme="majorHAnsi" w:cs="Arial"/>
                <w:bCs/>
                <w:sz w:val="16"/>
                <w:szCs w:val="21"/>
                <w:lang w:eastAsia="es-ES"/>
              </w:rPr>
            </w:pPr>
            <w:r w:rsidRPr="006358F4">
              <w:rPr>
                <w:rFonts w:asciiTheme="majorHAnsi" w:hAnsiTheme="majorHAnsi" w:cs="Arial"/>
                <w:bCs/>
                <w:sz w:val="16"/>
                <w:szCs w:val="21"/>
                <w:lang w:eastAsia="es-ES"/>
              </w:rPr>
              <w:t>(L/s o m3/s)</w:t>
            </w:r>
          </w:p>
        </w:tc>
        <w:tc>
          <w:tcPr>
            <w:tcW w:w="1328" w:type="dxa"/>
            <w:tcBorders>
              <w:top w:val="single" w:sz="4" w:space="0" w:color="auto"/>
              <w:left w:val="single" w:sz="4" w:space="0" w:color="auto"/>
              <w:bottom w:val="single" w:sz="4" w:space="0" w:color="auto"/>
              <w:right w:val="single" w:sz="4" w:space="0" w:color="auto"/>
            </w:tcBorders>
            <w:shd w:val="clear" w:color="auto" w:fill="C5E0B3"/>
            <w:vAlign w:val="center"/>
          </w:tcPr>
          <w:p w14:paraId="0CECBF75" w14:textId="77777777" w:rsidR="00117009" w:rsidRPr="006358F4" w:rsidRDefault="00117009" w:rsidP="005F2EAB">
            <w:pPr>
              <w:widowControl w:val="0"/>
              <w:spacing w:after="0"/>
              <w:jc w:val="center"/>
              <w:rPr>
                <w:rFonts w:asciiTheme="majorHAnsi" w:hAnsiTheme="majorHAnsi" w:cs="Arial"/>
                <w:bCs/>
                <w:sz w:val="16"/>
                <w:szCs w:val="21"/>
                <w:lang w:eastAsia="es-ES"/>
              </w:rPr>
            </w:pPr>
            <w:r w:rsidRPr="006358F4">
              <w:rPr>
                <w:rFonts w:asciiTheme="majorHAnsi" w:hAnsiTheme="majorHAnsi" w:cs="Arial"/>
                <w:bCs/>
                <w:sz w:val="16"/>
                <w:szCs w:val="21"/>
                <w:lang w:eastAsia="es-ES"/>
              </w:rPr>
              <w:t>Desde</w:t>
            </w:r>
          </w:p>
        </w:tc>
        <w:tc>
          <w:tcPr>
            <w:tcW w:w="1429" w:type="dxa"/>
            <w:tcBorders>
              <w:top w:val="single" w:sz="4" w:space="0" w:color="auto"/>
              <w:left w:val="single" w:sz="4" w:space="0" w:color="auto"/>
              <w:bottom w:val="single" w:sz="4" w:space="0" w:color="auto"/>
              <w:right w:val="single" w:sz="4" w:space="0" w:color="auto"/>
            </w:tcBorders>
            <w:shd w:val="clear" w:color="auto" w:fill="C5E0B3"/>
            <w:vAlign w:val="center"/>
          </w:tcPr>
          <w:p w14:paraId="7179B1B6" w14:textId="77777777" w:rsidR="00117009" w:rsidRPr="006358F4" w:rsidRDefault="00117009" w:rsidP="005F2EAB">
            <w:pPr>
              <w:widowControl w:val="0"/>
              <w:spacing w:after="0"/>
              <w:jc w:val="center"/>
              <w:rPr>
                <w:rFonts w:asciiTheme="majorHAnsi" w:hAnsiTheme="majorHAnsi" w:cs="Arial"/>
                <w:bCs/>
                <w:sz w:val="16"/>
                <w:szCs w:val="21"/>
                <w:lang w:eastAsia="es-ES"/>
              </w:rPr>
            </w:pPr>
            <w:r w:rsidRPr="006358F4">
              <w:rPr>
                <w:rFonts w:asciiTheme="majorHAnsi" w:hAnsiTheme="majorHAnsi" w:cs="Arial"/>
                <w:bCs/>
                <w:sz w:val="16"/>
                <w:szCs w:val="21"/>
                <w:lang w:eastAsia="es-ES"/>
              </w:rPr>
              <w:t>Hasta</w:t>
            </w:r>
          </w:p>
        </w:tc>
        <w:tc>
          <w:tcPr>
            <w:tcW w:w="1194" w:type="dxa"/>
            <w:vMerge/>
            <w:tcBorders>
              <w:left w:val="single" w:sz="4" w:space="0" w:color="auto"/>
              <w:right w:val="single" w:sz="4" w:space="0" w:color="auto"/>
            </w:tcBorders>
            <w:shd w:val="clear" w:color="auto" w:fill="C5E0B3"/>
            <w:vAlign w:val="center"/>
          </w:tcPr>
          <w:p w14:paraId="64A37486" w14:textId="77777777" w:rsidR="00117009" w:rsidRPr="006358F4" w:rsidRDefault="00117009" w:rsidP="005F2EAB">
            <w:pPr>
              <w:widowControl w:val="0"/>
              <w:spacing w:after="0"/>
              <w:jc w:val="center"/>
              <w:rPr>
                <w:rFonts w:asciiTheme="majorHAnsi" w:hAnsiTheme="majorHAnsi" w:cs="Arial"/>
                <w:bCs/>
                <w:sz w:val="16"/>
                <w:szCs w:val="21"/>
                <w:lang w:eastAsia="es-ES"/>
              </w:rPr>
            </w:pPr>
          </w:p>
        </w:tc>
        <w:tc>
          <w:tcPr>
            <w:tcW w:w="1195" w:type="dxa"/>
            <w:vMerge/>
            <w:tcBorders>
              <w:left w:val="single" w:sz="4" w:space="0" w:color="auto"/>
              <w:right w:val="single" w:sz="4" w:space="0" w:color="auto"/>
            </w:tcBorders>
            <w:shd w:val="clear" w:color="auto" w:fill="C5E0B3"/>
            <w:vAlign w:val="center"/>
          </w:tcPr>
          <w:p w14:paraId="6DBA179D" w14:textId="77777777" w:rsidR="00117009" w:rsidRPr="006358F4" w:rsidRDefault="00117009" w:rsidP="005F2EAB">
            <w:pPr>
              <w:widowControl w:val="0"/>
              <w:spacing w:after="0"/>
              <w:jc w:val="center"/>
              <w:rPr>
                <w:rFonts w:asciiTheme="majorHAnsi" w:hAnsiTheme="majorHAnsi" w:cs="Arial"/>
                <w:bCs/>
                <w:sz w:val="16"/>
                <w:szCs w:val="21"/>
                <w:lang w:eastAsia="es-ES"/>
              </w:rPr>
            </w:pPr>
          </w:p>
        </w:tc>
        <w:tc>
          <w:tcPr>
            <w:tcW w:w="1327" w:type="dxa"/>
            <w:vMerge/>
            <w:tcBorders>
              <w:left w:val="single" w:sz="4" w:space="0" w:color="auto"/>
              <w:right w:val="single" w:sz="4" w:space="0" w:color="auto"/>
            </w:tcBorders>
            <w:shd w:val="clear" w:color="auto" w:fill="C5E0B3"/>
            <w:vAlign w:val="center"/>
          </w:tcPr>
          <w:p w14:paraId="1728C132" w14:textId="77777777" w:rsidR="00117009" w:rsidRPr="006358F4" w:rsidRDefault="00117009" w:rsidP="005F2EAB">
            <w:pPr>
              <w:widowControl w:val="0"/>
              <w:spacing w:after="0"/>
              <w:jc w:val="center"/>
              <w:rPr>
                <w:rFonts w:asciiTheme="majorHAnsi" w:hAnsiTheme="majorHAnsi" w:cs="Arial"/>
                <w:bCs/>
                <w:sz w:val="16"/>
                <w:szCs w:val="21"/>
                <w:lang w:eastAsia="es-ES"/>
              </w:rPr>
            </w:pPr>
          </w:p>
        </w:tc>
        <w:tc>
          <w:tcPr>
            <w:tcW w:w="2952" w:type="dxa"/>
            <w:vMerge/>
            <w:tcBorders>
              <w:left w:val="single" w:sz="4" w:space="0" w:color="auto"/>
              <w:right w:val="single" w:sz="4" w:space="0" w:color="auto"/>
            </w:tcBorders>
            <w:shd w:val="clear" w:color="auto" w:fill="C5E0B3"/>
            <w:vAlign w:val="center"/>
          </w:tcPr>
          <w:p w14:paraId="11886905" w14:textId="77777777" w:rsidR="00117009" w:rsidRPr="006358F4" w:rsidRDefault="00117009" w:rsidP="005F2EAB">
            <w:pPr>
              <w:widowControl w:val="0"/>
              <w:spacing w:after="0"/>
              <w:jc w:val="center"/>
              <w:rPr>
                <w:rFonts w:asciiTheme="majorHAnsi" w:hAnsiTheme="majorHAnsi" w:cs="Arial"/>
                <w:bCs/>
                <w:sz w:val="16"/>
                <w:szCs w:val="21"/>
                <w:lang w:eastAsia="es-ES"/>
              </w:rPr>
            </w:pPr>
          </w:p>
        </w:tc>
      </w:tr>
      <w:tr w:rsidR="00117009" w:rsidRPr="006358F4" w14:paraId="6896728B" w14:textId="77777777" w:rsidTr="005F2EAB">
        <w:trPr>
          <w:trHeight w:val="216"/>
        </w:trPr>
        <w:tc>
          <w:tcPr>
            <w:tcW w:w="1328" w:type="dxa"/>
            <w:vMerge/>
            <w:tcBorders>
              <w:left w:val="single" w:sz="4" w:space="0" w:color="auto"/>
              <w:bottom w:val="single" w:sz="4" w:space="0" w:color="auto"/>
              <w:right w:val="single" w:sz="4" w:space="0" w:color="auto"/>
            </w:tcBorders>
            <w:shd w:val="clear" w:color="auto" w:fill="DBDBDB"/>
          </w:tcPr>
          <w:p w14:paraId="3D16F927" w14:textId="77777777" w:rsidR="00117009" w:rsidRPr="006358F4" w:rsidRDefault="00117009" w:rsidP="005F2EAB">
            <w:pPr>
              <w:widowControl w:val="0"/>
              <w:spacing w:after="0"/>
              <w:jc w:val="center"/>
              <w:outlineLvl w:val="0"/>
              <w:rPr>
                <w:rFonts w:asciiTheme="majorHAnsi" w:hAnsiTheme="majorHAnsi" w:cs="Arial"/>
                <w:b/>
                <w:bCs/>
                <w:sz w:val="16"/>
                <w:szCs w:val="21"/>
                <w:lang w:eastAsia="es-ES"/>
              </w:rPr>
            </w:pPr>
          </w:p>
        </w:tc>
        <w:tc>
          <w:tcPr>
            <w:tcW w:w="1328" w:type="dxa"/>
            <w:vMerge/>
            <w:tcBorders>
              <w:left w:val="single" w:sz="4" w:space="0" w:color="auto"/>
              <w:bottom w:val="single" w:sz="4" w:space="0" w:color="auto"/>
              <w:right w:val="single" w:sz="4" w:space="0" w:color="auto"/>
            </w:tcBorders>
            <w:shd w:val="clear" w:color="auto" w:fill="DBDBDB"/>
            <w:vAlign w:val="center"/>
          </w:tcPr>
          <w:p w14:paraId="35612C2E" w14:textId="77777777" w:rsidR="00117009" w:rsidRPr="006358F4" w:rsidRDefault="00117009" w:rsidP="005F2EAB">
            <w:pPr>
              <w:widowControl w:val="0"/>
              <w:spacing w:after="0"/>
              <w:jc w:val="center"/>
              <w:outlineLvl w:val="0"/>
              <w:rPr>
                <w:rFonts w:asciiTheme="majorHAnsi" w:hAnsiTheme="majorHAnsi" w:cs="Arial"/>
                <w:b/>
                <w:bCs/>
                <w:sz w:val="16"/>
                <w:szCs w:val="21"/>
                <w:lang w:eastAsia="es-ES"/>
              </w:rPr>
            </w:pPr>
          </w:p>
        </w:tc>
        <w:tc>
          <w:tcPr>
            <w:tcW w:w="1491" w:type="dxa"/>
            <w:vMerge/>
            <w:tcBorders>
              <w:left w:val="single" w:sz="4" w:space="0" w:color="auto"/>
              <w:bottom w:val="single" w:sz="4" w:space="0" w:color="auto"/>
              <w:right w:val="single" w:sz="4" w:space="0" w:color="auto"/>
            </w:tcBorders>
            <w:shd w:val="clear" w:color="auto" w:fill="DBDBDB"/>
            <w:vAlign w:val="center"/>
          </w:tcPr>
          <w:p w14:paraId="6BE8A079" w14:textId="77777777" w:rsidR="00117009" w:rsidRPr="006358F4" w:rsidRDefault="00117009" w:rsidP="005F2EAB">
            <w:pPr>
              <w:widowControl w:val="0"/>
              <w:spacing w:after="0"/>
              <w:jc w:val="center"/>
              <w:outlineLvl w:val="0"/>
              <w:rPr>
                <w:rFonts w:asciiTheme="majorHAnsi" w:hAnsiTheme="majorHAnsi" w:cs="Arial"/>
                <w:b/>
                <w:bCs/>
                <w:sz w:val="16"/>
                <w:szCs w:val="21"/>
                <w:lang w:eastAsia="es-ES"/>
              </w:rPr>
            </w:pPr>
          </w:p>
        </w:tc>
        <w:tc>
          <w:tcPr>
            <w:tcW w:w="1328" w:type="dxa"/>
            <w:tcBorders>
              <w:top w:val="single" w:sz="4" w:space="0" w:color="auto"/>
              <w:left w:val="single" w:sz="4" w:space="0" w:color="auto"/>
              <w:bottom w:val="single" w:sz="4" w:space="0" w:color="auto"/>
              <w:right w:val="single" w:sz="4" w:space="0" w:color="auto"/>
            </w:tcBorders>
            <w:shd w:val="clear" w:color="auto" w:fill="C5E0B3"/>
            <w:vAlign w:val="center"/>
          </w:tcPr>
          <w:p w14:paraId="566131E6" w14:textId="77777777" w:rsidR="00117009" w:rsidRPr="006358F4" w:rsidRDefault="00117009" w:rsidP="005F2EAB">
            <w:pPr>
              <w:widowControl w:val="0"/>
              <w:spacing w:after="0"/>
              <w:jc w:val="center"/>
              <w:rPr>
                <w:rFonts w:asciiTheme="majorHAnsi" w:hAnsiTheme="majorHAnsi" w:cs="Arial"/>
                <w:bCs/>
                <w:sz w:val="16"/>
                <w:szCs w:val="21"/>
                <w:lang w:eastAsia="es-ES"/>
              </w:rPr>
            </w:pPr>
            <w:r w:rsidRPr="006358F4">
              <w:rPr>
                <w:rFonts w:asciiTheme="majorHAnsi" w:hAnsiTheme="majorHAnsi" w:cs="Arial"/>
                <w:bCs/>
                <w:sz w:val="16"/>
                <w:szCs w:val="21"/>
                <w:lang w:eastAsia="es-ES"/>
              </w:rPr>
              <w:t>(mes/año)</w:t>
            </w:r>
          </w:p>
        </w:tc>
        <w:tc>
          <w:tcPr>
            <w:tcW w:w="1429" w:type="dxa"/>
            <w:tcBorders>
              <w:top w:val="single" w:sz="4" w:space="0" w:color="auto"/>
              <w:left w:val="single" w:sz="4" w:space="0" w:color="auto"/>
              <w:bottom w:val="single" w:sz="4" w:space="0" w:color="auto"/>
              <w:right w:val="single" w:sz="4" w:space="0" w:color="auto"/>
            </w:tcBorders>
            <w:shd w:val="clear" w:color="auto" w:fill="C5E0B3"/>
            <w:vAlign w:val="center"/>
          </w:tcPr>
          <w:p w14:paraId="69C42CC7" w14:textId="77777777" w:rsidR="00117009" w:rsidRPr="006358F4" w:rsidRDefault="00117009" w:rsidP="005F2EAB">
            <w:pPr>
              <w:widowControl w:val="0"/>
              <w:spacing w:after="0"/>
              <w:jc w:val="center"/>
              <w:rPr>
                <w:rFonts w:asciiTheme="majorHAnsi" w:hAnsiTheme="majorHAnsi" w:cs="Arial"/>
                <w:bCs/>
                <w:sz w:val="16"/>
                <w:szCs w:val="21"/>
                <w:lang w:eastAsia="es-ES"/>
              </w:rPr>
            </w:pPr>
            <w:r w:rsidRPr="006358F4">
              <w:rPr>
                <w:rFonts w:asciiTheme="majorHAnsi" w:hAnsiTheme="majorHAnsi" w:cs="Arial"/>
                <w:bCs/>
                <w:sz w:val="16"/>
                <w:szCs w:val="21"/>
                <w:lang w:eastAsia="es-ES"/>
              </w:rPr>
              <w:t>(mes/año)</w:t>
            </w:r>
          </w:p>
        </w:tc>
        <w:tc>
          <w:tcPr>
            <w:tcW w:w="1194" w:type="dxa"/>
            <w:vMerge/>
            <w:tcBorders>
              <w:left w:val="single" w:sz="4" w:space="0" w:color="auto"/>
              <w:bottom w:val="single" w:sz="4" w:space="0" w:color="auto"/>
              <w:right w:val="single" w:sz="4" w:space="0" w:color="auto"/>
            </w:tcBorders>
            <w:shd w:val="clear" w:color="auto" w:fill="DBDBDB"/>
            <w:vAlign w:val="center"/>
          </w:tcPr>
          <w:p w14:paraId="25F6C189" w14:textId="77777777" w:rsidR="00117009" w:rsidRPr="006358F4" w:rsidRDefault="00117009" w:rsidP="005F2EAB">
            <w:pPr>
              <w:widowControl w:val="0"/>
              <w:spacing w:after="0"/>
              <w:jc w:val="center"/>
              <w:rPr>
                <w:rFonts w:asciiTheme="majorHAnsi" w:hAnsiTheme="majorHAnsi" w:cs="Arial"/>
                <w:bCs/>
                <w:sz w:val="16"/>
                <w:szCs w:val="21"/>
                <w:lang w:eastAsia="es-ES"/>
              </w:rPr>
            </w:pPr>
          </w:p>
        </w:tc>
        <w:tc>
          <w:tcPr>
            <w:tcW w:w="1195" w:type="dxa"/>
            <w:vMerge/>
            <w:tcBorders>
              <w:left w:val="single" w:sz="4" w:space="0" w:color="auto"/>
              <w:bottom w:val="single" w:sz="4" w:space="0" w:color="auto"/>
              <w:right w:val="single" w:sz="4" w:space="0" w:color="auto"/>
            </w:tcBorders>
            <w:shd w:val="clear" w:color="auto" w:fill="DBDBDB"/>
            <w:vAlign w:val="center"/>
          </w:tcPr>
          <w:p w14:paraId="066B6630" w14:textId="77777777" w:rsidR="00117009" w:rsidRPr="006358F4" w:rsidRDefault="00117009" w:rsidP="005F2EAB">
            <w:pPr>
              <w:widowControl w:val="0"/>
              <w:spacing w:after="0"/>
              <w:jc w:val="center"/>
              <w:rPr>
                <w:rFonts w:asciiTheme="majorHAnsi" w:hAnsiTheme="majorHAnsi" w:cs="Arial"/>
                <w:bCs/>
                <w:sz w:val="16"/>
                <w:szCs w:val="21"/>
                <w:lang w:eastAsia="es-ES"/>
              </w:rPr>
            </w:pPr>
          </w:p>
        </w:tc>
        <w:tc>
          <w:tcPr>
            <w:tcW w:w="1327" w:type="dxa"/>
            <w:vMerge/>
            <w:tcBorders>
              <w:left w:val="single" w:sz="4" w:space="0" w:color="auto"/>
              <w:bottom w:val="single" w:sz="4" w:space="0" w:color="auto"/>
              <w:right w:val="single" w:sz="4" w:space="0" w:color="auto"/>
            </w:tcBorders>
            <w:shd w:val="clear" w:color="auto" w:fill="DBDBDB"/>
            <w:vAlign w:val="center"/>
          </w:tcPr>
          <w:p w14:paraId="613BE281" w14:textId="77777777" w:rsidR="00117009" w:rsidRPr="006358F4" w:rsidRDefault="00117009" w:rsidP="005F2EAB">
            <w:pPr>
              <w:widowControl w:val="0"/>
              <w:spacing w:after="0"/>
              <w:jc w:val="center"/>
              <w:rPr>
                <w:rFonts w:asciiTheme="majorHAnsi" w:hAnsiTheme="majorHAnsi" w:cs="Arial"/>
                <w:bCs/>
                <w:sz w:val="16"/>
                <w:szCs w:val="21"/>
                <w:lang w:eastAsia="es-ES"/>
              </w:rPr>
            </w:pPr>
          </w:p>
        </w:tc>
        <w:tc>
          <w:tcPr>
            <w:tcW w:w="2952" w:type="dxa"/>
            <w:vMerge/>
            <w:tcBorders>
              <w:left w:val="single" w:sz="4" w:space="0" w:color="auto"/>
              <w:bottom w:val="single" w:sz="4" w:space="0" w:color="auto"/>
              <w:right w:val="single" w:sz="4" w:space="0" w:color="auto"/>
            </w:tcBorders>
            <w:shd w:val="clear" w:color="auto" w:fill="DBDBDB"/>
            <w:vAlign w:val="center"/>
          </w:tcPr>
          <w:p w14:paraId="516D4900" w14:textId="77777777" w:rsidR="00117009" w:rsidRPr="006358F4" w:rsidRDefault="00117009" w:rsidP="005F2EAB">
            <w:pPr>
              <w:widowControl w:val="0"/>
              <w:spacing w:after="0"/>
              <w:jc w:val="center"/>
              <w:rPr>
                <w:rFonts w:asciiTheme="majorHAnsi" w:hAnsiTheme="majorHAnsi" w:cs="Arial"/>
                <w:bCs/>
                <w:sz w:val="16"/>
                <w:szCs w:val="21"/>
                <w:lang w:eastAsia="es-ES"/>
              </w:rPr>
            </w:pPr>
          </w:p>
        </w:tc>
      </w:tr>
      <w:tr w:rsidR="00117009" w:rsidRPr="006358F4" w14:paraId="558B3C73" w14:textId="77777777" w:rsidTr="005F2EAB">
        <w:trPr>
          <w:trHeight w:val="231"/>
        </w:trPr>
        <w:tc>
          <w:tcPr>
            <w:tcW w:w="1328" w:type="dxa"/>
            <w:tcBorders>
              <w:top w:val="single" w:sz="4" w:space="0" w:color="auto"/>
              <w:left w:val="single" w:sz="4" w:space="0" w:color="auto"/>
              <w:bottom w:val="single" w:sz="4" w:space="0" w:color="auto"/>
              <w:right w:val="single" w:sz="4" w:space="0" w:color="auto"/>
            </w:tcBorders>
            <w:vAlign w:val="center"/>
          </w:tcPr>
          <w:p w14:paraId="6EB52DC3" w14:textId="77777777" w:rsidR="00117009" w:rsidRPr="006358F4" w:rsidRDefault="00117009" w:rsidP="005F2EAB">
            <w:pPr>
              <w:widowControl w:val="0"/>
              <w:tabs>
                <w:tab w:val="left" w:pos="1843"/>
                <w:tab w:val="left" w:pos="8931"/>
              </w:tabs>
              <w:spacing w:after="0"/>
              <w:ind w:left="1843" w:right="735" w:hanging="1843"/>
              <w:jc w:val="center"/>
              <w:rPr>
                <w:rFonts w:asciiTheme="majorHAnsi" w:hAnsiTheme="majorHAnsi" w:cs="Arial"/>
                <w:sz w:val="16"/>
                <w:szCs w:val="21"/>
                <w:lang w:eastAsia="es-ES"/>
              </w:rPr>
            </w:pPr>
          </w:p>
        </w:tc>
        <w:tc>
          <w:tcPr>
            <w:tcW w:w="1328"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37A987ED" w14:textId="77777777" w:rsidR="00117009" w:rsidRPr="006358F4" w:rsidRDefault="00117009" w:rsidP="005F2EAB">
            <w:pPr>
              <w:widowControl w:val="0"/>
              <w:tabs>
                <w:tab w:val="left" w:pos="1843"/>
                <w:tab w:val="left" w:pos="8931"/>
              </w:tabs>
              <w:spacing w:after="0"/>
              <w:ind w:left="1843" w:right="735" w:hanging="1843"/>
              <w:jc w:val="center"/>
              <w:rPr>
                <w:rFonts w:asciiTheme="majorHAnsi" w:hAnsiTheme="majorHAnsi" w:cs="Arial"/>
                <w:sz w:val="16"/>
                <w:szCs w:val="21"/>
                <w:lang w:eastAsia="es-ES"/>
              </w:rPr>
            </w:pPr>
          </w:p>
        </w:tc>
        <w:tc>
          <w:tcPr>
            <w:tcW w:w="1491"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7DD07320" w14:textId="77777777" w:rsidR="00117009" w:rsidRPr="006358F4" w:rsidRDefault="00117009" w:rsidP="005F2EAB">
            <w:pPr>
              <w:widowControl w:val="0"/>
              <w:tabs>
                <w:tab w:val="left" w:pos="1843"/>
                <w:tab w:val="left" w:pos="8931"/>
              </w:tabs>
              <w:spacing w:after="0"/>
              <w:ind w:left="1843" w:right="735" w:hanging="1843"/>
              <w:jc w:val="center"/>
              <w:rPr>
                <w:rFonts w:asciiTheme="majorHAnsi" w:hAnsiTheme="majorHAnsi" w:cs="Arial"/>
                <w:sz w:val="16"/>
                <w:szCs w:val="21"/>
                <w:lang w:eastAsia="es-ES"/>
              </w:rPr>
            </w:pPr>
          </w:p>
        </w:tc>
        <w:tc>
          <w:tcPr>
            <w:tcW w:w="1328"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40DD7F45" w14:textId="77777777" w:rsidR="00117009" w:rsidRPr="006358F4" w:rsidRDefault="00117009" w:rsidP="005F2EAB">
            <w:pPr>
              <w:widowControl w:val="0"/>
              <w:tabs>
                <w:tab w:val="left" w:pos="1843"/>
                <w:tab w:val="left" w:pos="8931"/>
              </w:tabs>
              <w:spacing w:after="0"/>
              <w:ind w:left="1843" w:right="735" w:hanging="1843"/>
              <w:jc w:val="center"/>
              <w:rPr>
                <w:rFonts w:asciiTheme="majorHAnsi" w:hAnsiTheme="majorHAnsi" w:cs="Arial"/>
                <w:sz w:val="16"/>
                <w:szCs w:val="21"/>
                <w:lang w:eastAsia="es-ES"/>
              </w:rPr>
            </w:pPr>
          </w:p>
        </w:tc>
        <w:tc>
          <w:tcPr>
            <w:tcW w:w="1429"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0C686298" w14:textId="77777777" w:rsidR="00117009" w:rsidRPr="006358F4" w:rsidRDefault="00117009" w:rsidP="005F2EAB">
            <w:pPr>
              <w:widowControl w:val="0"/>
              <w:tabs>
                <w:tab w:val="left" w:pos="1843"/>
                <w:tab w:val="left" w:pos="8931"/>
              </w:tabs>
              <w:spacing w:after="0"/>
              <w:ind w:left="1843" w:right="735" w:hanging="1843"/>
              <w:jc w:val="center"/>
              <w:rPr>
                <w:rFonts w:asciiTheme="majorHAnsi" w:hAnsiTheme="majorHAnsi" w:cs="Arial"/>
                <w:sz w:val="16"/>
                <w:szCs w:val="21"/>
                <w:lang w:eastAsia="es-ES"/>
              </w:rPr>
            </w:pPr>
          </w:p>
        </w:tc>
        <w:tc>
          <w:tcPr>
            <w:tcW w:w="1194" w:type="dxa"/>
            <w:tcBorders>
              <w:top w:val="single" w:sz="4" w:space="0" w:color="auto"/>
              <w:left w:val="single" w:sz="4" w:space="0" w:color="auto"/>
              <w:bottom w:val="single" w:sz="4" w:space="0" w:color="auto"/>
              <w:right w:val="single" w:sz="4" w:space="0" w:color="auto"/>
            </w:tcBorders>
            <w:vAlign w:val="center"/>
          </w:tcPr>
          <w:p w14:paraId="1B9B239C" w14:textId="77777777" w:rsidR="00117009" w:rsidRPr="006358F4" w:rsidRDefault="00117009" w:rsidP="005F2EAB">
            <w:pPr>
              <w:widowControl w:val="0"/>
              <w:tabs>
                <w:tab w:val="left" w:pos="1843"/>
                <w:tab w:val="left" w:pos="8931"/>
              </w:tabs>
              <w:spacing w:after="0"/>
              <w:ind w:left="1843" w:right="735" w:hanging="1843"/>
              <w:jc w:val="center"/>
              <w:rPr>
                <w:rFonts w:asciiTheme="majorHAnsi" w:hAnsiTheme="majorHAnsi" w:cs="Arial"/>
                <w:sz w:val="16"/>
                <w:szCs w:val="21"/>
                <w:lang w:eastAsia="es-ES"/>
              </w:rPr>
            </w:pPr>
          </w:p>
        </w:tc>
        <w:tc>
          <w:tcPr>
            <w:tcW w:w="1195" w:type="dxa"/>
            <w:tcBorders>
              <w:top w:val="single" w:sz="4" w:space="0" w:color="auto"/>
              <w:left w:val="single" w:sz="4" w:space="0" w:color="auto"/>
              <w:bottom w:val="single" w:sz="4" w:space="0" w:color="auto"/>
              <w:right w:val="single" w:sz="4" w:space="0" w:color="auto"/>
            </w:tcBorders>
            <w:vAlign w:val="center"/>
          </w:tcPr>
          <w:p w14:paraId="29B1C89A" w14:textId="77777777" w:rsidR="00117009" w:rsidRPr="006358F4" w:rsidRDefault="00117009" w:rsidP="005F2EAB">
            <w:pPr>
              <w:widowControl w:val="0"/>
              <w:tabs>
                <w:tab w:val="left" w:pos="1843"/>
                <w:tab w:val="left" w:pos="8931"/>
              </w:tabs>
              <w:spacing w:after="0"/>
              <w:ind w:left="1843" w:right="735" w:hanging="1843"/>
              <w:jc w:val="center"/>
              <w:rPr>
                <w:rFonts w:asciiTheme="majorHAnsi" w:hAnsiTheme="majorHAnsi" w:cs="Arial"/>
                <w:sz w:val="16"/>
                <w:szCs w:val="21"/>
                <w:lang w:eastAsia="es-ES"/>
              </w:rPr>
            </w:pPr>
          </w:p>
        </w:tc>
        <w:tc>
          <w:tcPr>
            <w:tcW w:w="1327"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246986E0" w14:textId="77777777" w:rsidR="00117009" w:rsidRPr="006358F4" w:rsidRDefault="00117009" w:rsidP="005F2EAB">
            <w:pPr>
              <w:widowControl w:val="0"/>
              <w:tabs>
                <w:tab w:val="left" w:pos="1843"/>
                <w:tab w:val="left" w:pos="8931"/>
              </w:tabs>
              <w:spacing w:after="0"/>
              <w:ind w:left="1843" w:right="735" w:hanging="1843"/>
              <w:jc w:val="center"/>
              <w:rPr>
                <w:rFonts w:asciiTheme="majorHAnsi" w:hAnsiTheme="majorHAnsi" w:cs="Arial"/>
                <w:sz w:val="16"/>
                <w:szCs w:val="21"/>
                <w:lang w:eastAsia="es-ES"/>
              </w:rPr>
            </w:pPr>
          </w:p>
        </w:tc>
        <w:tc>
          <w:tcPr>
            <w:tcW w:w="2952" w:type="dxa"/>
            <w:tcBorders>
              <w:top w:val="single" w:sz="4" w:space="0" w:color="auto"/>
              <w:left w:val="single" w:sz="4" w:space="0" w:color="auto"/>
              <w:bottom w:val="single" w:sz="4" w:space="0" w:color="auto"/>
              <w:right w:val="single" w:sz="4" w:space="0" w:color="auto"/>
            </w:tcBorders>
            <w:vAlign w:val="center"/>
          </w:tcPr>
          <w:p w14:paraId="7F680B6C" w14:textId="77777777" w:rsidR="00117009" w:rsidRPr="006358F4" w:rsidRDefault="00117009" w:rsidP="005F2EAB">
            <w:pPr>
              <w:widowControl w:val="0"/>
              <w:tabs>
                <w:tab w:val="left" w:pos="1843"/>
                <w:tab w:val="left" w:pos="8931"/>
              </w:tabs>
              <w:spacing w:after="0"/>
              <w:ind w:left="1843" w:right="735" w:hanging="1843"/>
              <w:jc w:val="center"/>
              <w:rPr>
                <w:rFonts w:asciiTheme="majorHAnsi" w:hAnsiTheme="majorHAnsi" w:cs="Arial"/>
                <w:sz w:val="16"/>
                <w:szCs w:val="21"/>
                <w:lang w:eastAsia="es-ES"/>
              </w:rPr>
            </w:pPr>
          </w:p>
        </w:tc>
      </w:tr>
      <w:tr w:rsidR="00117009" w:rsidRPr="006358F4" w14:paraId="0ACDADC5" w14:textId="77777777" w:rsidTr="005F2EAB">
        <w:trPr>
          <w:trHeight w:val="231"/>
        </w:trPr>
        <w:tc>
          <w:tcPr>
            <w:tcW w:w="1328" w:type="dxa"/>
            <w:tcBorders>
              <w:top w:val="single" w:sz="4" w:space="0" w:color="auto"/>
              <w:left w:val="single" w:sz="4" w:space="0" w:color="auto"/>
              <w:bottom w:val="single" w:sz="4" w:space="0" w:color="auto"/>
              <w:right w:val="single" w:sz="4" w:space="0" w:color="auto"/>
            </w:tcBorders>
            <w:vAlign w:val="center"/>
          </w:tcPr>
          <w:p w14:paraId="599AD853" w14:textId="77777777" w:rsidR="00117009" w:rsidRPr="006358F4" w:rsidRDefault="00117009" w:rsidP="005F2EAB">
            <w:pPr>
              <w:widowControl w:val="0"/>
              <w:tabs>
                <w:tab w:val="left" w:pos="1843"/>
                <w:tab w:val="left" w:pos="8931"/>
              </w:tabs>
              <w:spacing w:after="0"/>
              <w:ind w:left="1843" w:right="735" w:hanging="1843"/>
              <w:jc w:val="center"/>
              <w:rPr>
                <w:rFonts w:asciiTheme="majorHAnsi" w:hAnsiTheme="majorHAnsi" w:cs="Arial"/>
                <w:sz w:val="16"/>
                <w:szCs w:val="21"/>
                <w:lang w:eastAsia="es-ES"/>
              </w:rPr>
            </w:pPr>
          </w:p>
        </w:tc>
        <w:tc>
          <w:tcPr>
            <w:tcW w:w="1328"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2469CC1C" w14:textId="77777777" w:rsidR="00117009" w:rsidRPr="006358F4" w:rsidRDefault="00117009" w:rsidP="005F2EAB">
            <w:pPr>
              <w:widowControl w:val="0"/>
              <w:tabs>
                <w:tab w:val="left" w:pos="1843"/>
                <w:tab w:val="left" w:pos="8931"/>
              </w:tabs>
              <w:spacing w:after="0"/>
              <w:ind w:left="1843" w:right="735" w:hanging="1843"/>
              <w:jc w:val="center"/>
              <w:rPr>
                <w:rFonts w:asciiTheme="majorHAnsi" w:hAnsiTheme="majorHAnsi" w:cs="Arial"/>
                <w:sz w:val="16"/>
                <w:szCs w:val="21"/>
                <w:lang w:eastAsia="es-ES"/>
              </w:rPr>
            </w:pPr>
          </w:p>
        </w:tc>
        <w:tc>
          <w:tcPr>
            <w:tcW w:w="1491"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09C80D7D" w14:textId="77777777" w:rsidR="00117009" w:rsidRPr="006358F4" w:rsidRDefault="00117009" w:rsidP="005F2EAB">
            <w:pPr>
              <w:widowControl w:val="0"/>
              <w:tabs>
                <w:tab w:val="left" w:pos="1843"/>
                <w:tab w:val="left" w:pos="8931"/>
              </w:tabs>
              <w:spacing w:after="0"/>
              <w:ind w:left="1843" w:right="735" w:hanging="1843"/>
              <w:jc w:val="center"/>
              <w:rPr>
                <w:rFonts w:asciiTheme="majorHAnsi" w:hAnsiTheme="majorHAnsi" w:cs="Arial"/>
                <w:sz w:val="16"/>
                <w:szCs w:val="21"/>
                <w:lang w:eastAsia="es-ES"/>
              </w:rPr>
            </w:pPr>
          </w:p>
        </w:tc>
        <w:tc>
          <w:tcPr>
            <w:tcW w:w="1328"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5ABA3A8B" w14:textId="77777777" w:rsidR="00117009" w:rsidRPr="006358F4" w:rsidRDefault="00117009" w:rsidP="005F2EAB">
            <w:pPr>
              <w:widowControl w:val="0"/>
              <w:tabs>
                <w:tab w:val="left" w:pos="1843"/>
                <w:tab w:val="left" w:pos="8931"/>
              </w:tabs>
              <w:spacing w:after="0"/>
              <w:ind w:left="1843" w:right="735" w:hanging="1843"/>
              <w:jc w:val="center"/>
              <w:rPr>
                <w:rFonts w:asciiTheme="majorHAnsi" w:hAnsiTheme="majorHAnsi" w:cs="Arial"/>
                <w:sz w:val="16"/>
                <w:szCs w:val="21"/>
                <w:lang w:eastAsia="es-ES"/>
              </w:rPr>
            </w:pPr>
          </w:p>
        </w:tc>
        <w:tc>
          <w:tcPr>
            <w:tcW w:w="1429"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3564C0EF" w14:textId="77777777" w:rsidR="00117009" w:rsidRPr="006358F4" w:rsidRDefault="00117009" w:rsidP="005F2EAB">
            <w:pPr>
              <w:widowControl w:val="0"/>
              <w:tabs>
                <w:tab w:val="left" w:pos="1843"/>
                <w:tab w:val="left" w:pos="8931"/>
              </w:tabs>
              <w:spacing w:after="0"/>
              <w:ind w:left="1843" w:right="735" w:hanging="1843"/>
              <w:jc w:val="center"/>
              <w:rPr>
                <w:rFonts w:asciiTheme="majorHAnsi" w:hAnsiTheme="majorHAnsi" w:cs="Arial"/>
                <w:sz w:val="16"/>
                <w:szCs w:val="21"/>
                <w:lang w:eastAsia="es-ES"/>
              </w:rPr>
            </w:pPr>
          </w:p>
        </w:tc>
        <w:tc>
          <w:tcPr>
            <w:tcW w:w="1194" w:type="dxa"/>
            <w:tcBorders>
              <w:top w:val="single" w:sz="4" w:space="0" w:color="auto"/>
              <w:left w:val="single" w:sz="4" w:space="0" w:color="auto"/>
              <w:bottom w:val="single" w:sz="4" w:space="0" w:color="auto"/>
              <w:right w:val="single" w:sz="4" w:space="0" w:color="auto"/>
            </w:tcBorders>
            <w:vAlign w:val="center"/>
          </w:tcPr>
          <w:p w14:paraId="754A73E0" w14:textId="77777777" w:rsidR="00117009" w:rsidRPr="006358F4" w:rsidRDefault="00117009" w:rsidP="005F2EAB">
            <w:pPr>
              <w:widowControl w:val="0"/>
              <w:tabs>
                <w:tab w:val="left" w:pos="1843"/>
                <w:tab w:val="left" w:pos="8931"/>
              </w:tabs>
              <w:spacing w:after="0"/>
              <w:ind w:left="1843" w:right="735" w:hanging="1843"/>
              <w:jc w:val="center"/>
              <w:rPr>
                <w:rFonts w:asciiTheme="majorHAnsi" w:hAnsiTheme="majorHAnsi" w:cs="Arial"/>
                <w:sz w:val="16"/>
                <w:szCs w:val="21"/>
                <w:lang w:eastAsia="es-ES"/>
              </w:rPr>
            </w:pPr>
          </w:p>
        </w:tc>
        <w:tc>
          <w:tcPr>
            <w:tcW w:w="1195" w:type="dxa"/>
            <w:tcBorders>
              <w:top w:val="single" w:sz="4" w:space="0" w:color="auto"/>
              <w:left w:val="single" w:sz="4" w:space="0" w:color="auto"/>
              <w:bottom w:val="single" w:sz="4" w:space="0" w:color="auto"/>
              <w:right w:val="single" w:sz="4" w:space="0" w:color="auto"/>
            </w:tcBorders>
            <w:vAlign w:val="center"/>
          </w:tcPr>
          <w:p w14:paraId="444C5D86" w14:textId="77777777" w:rsidR="00117009" w:rsidRPr="006358F4" w:rsidRDefault="00117009" w:rsidP="005F2EAB">
            <w:pPr>
              <w:widowControl w:val="0"/>
              <w:tabs>
                <w:tab w:val="left" w:pos="1843"/>
                <w:tab w:val="left" w:pos="8931"/>
              </w:tabs>
              <w:spacing w:after="0"/>
              <w:ind w:left="1843" w:right="735" w:hanging="1843"/>
              <w:jc w:val="center"/>
              <w:rPr>
                <w:rFonts w:asciiTheme="majorHAnsi" w:hAnsiTheme="majorHAnsi" w:cs="Arial"/>
                <w:sz w:val="16"/>
                <w:szCs w:val="21"/>
                <w:lang w:eastAsia="es-ES"/>
              </w:rPr>
            </w:pPr>
          </w:p>
        </w:tc>
        <w:tc>
          <w:tcPr>
            <w:tcW w:w="1327"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40ACAEFA" w14:textId="77777777" w:rsidR="00117009" w:rsidRPr="006358F4" w:rsidRDefault="00117009" w:rsidP="005F2EAB">
            <w:pPr>
              <w:widowControl w:val="0"/>
              <w:tabs>
                <w:tab w:val="left" w:pos="1843"/>
                <w:tab w:val="left" w:pos="8931"/>
              </w:tabs>
              <w:spacing w:after="0"/>
              <w:ind w:left="1843" w:right="735" w:hanging="1843"/>
              <w:jc w:val="center"/>
              <w:rPr>
                <w:rFonts w:asciiTheme="majorHAnsi" w:hAnsiTheme="majorHAnsi" w:cs="Arial"/>
                <w:sz w:val="16"/>
                <w:szCs w:val="21"/>
                <w:lang w:eastAsia="es-ES"/>
              </w:rPr>
            </w:pPr>
          </w:p>
        </w:tc>
        <w:tc>
          <w:tcPr>
            <w:tcW w:w="2952" w:type="dxa"/>
            <w:tcBorders>
              <w:top w:val="single" w:sz="4" w:space="0" w:color="auto"/>
              <w:left w:val="single" w:sz="4" w:space="0" w:color="auto"/>
              <w:bottom w:val="single" w:sz="4" w:space="0" w:color="auto"/>
              <w:right w:val="single" w:sz="4" w:space="0" w:color="auto"/>
            </w:tcBorders>
            <w:vAlign w:val="center"/>
          </w:tcPr>
          <w:p w14:paraId="3BC189BB" w14:textId="77777777" w:rsidR="00117009" w:rsidRPr="006358F4" w:rsidRDefault="00117009" w:rsidP="005F2EAB">
            <w:pPr>
              <w:widowControl w:val="0"/>
              <w:tabs>
                <w:tab w:val="left" w:pos="1843"/>
                <w:tab w:val="left" w:pos="8931"/>
              </w:tabs>
              <w:spacing w:after="0"/>
              <w:ind w:left="1843" w:right="735" w:hanging="1843"/>
              <w:jc w:val="center"/>
              <w:rPr>
                <w:rFonts w:asciiTheme="majorHAnsi" w:hAnsiTheme="majorHAnsi" w:cs="Arial"/>
                <w:sz w:val="16"/>
                <w:szCs w:val="21"/>
                <w:lang w:eastAsia="es-ES"/>
              </w:rPr>
            </w:pPr>
          </w:p>
        </w:tc>
      </w:tr>
    </w:tbl>
    <w:p w14:paraId="0F900216" w14:textId="77777777" w:rsidR="00117009" w:rsidRPr="00CE4348" w:rsidRDefault="00117009" w:rsidP="00117009">
      <w:pPr>
        <w:pStyle w:val="Ttulo"/>
        <w:widowControl w:val="0"/>
        <w:ind w:left="709"/>
        <w:jc w:val="both"/>
        <w:rPr>
          <w:rFonts w:asciiTheme="majorHAnsi" w:hAnsiTheme="majorHAnsi"/>
          <w:b w:val="0"/>
          <w:color w:val="auto"/>
          <w:sz w:val="16"/>
          <w:szCs w:val="16"/>
        </w:rPr>
      </w:pPr>
      <w:r w:rsidRPr="00CE4348">
        <w:rPr>
          <w:rFonts w:asciiTheme="majorHAnsi" w:hAnsiTheme="majorHAnsi" w:cs="Calibri"/>
          <w:b w:val="0"/>
          <w:sz w:val="16"/>
          <w:szCs w:val="16"/>
        </w:rPr>
        <w:t>*</w:t>
      </w:r>
      <w:r w:rsidRPr="00CE4348">
        <w:rPr>
          <w:rFonts w:asciiTheme="majorHAnsi" w:hAnsiTheme="majorHAnsi"/>
          <w:b w:val="0"/>
          <w:color w:val="auto"/>
          <w:sz w:val="16"/>
          <w:szCs w:val="16"/>
        </w:rPr>
        <w:t xml:space="preserve"> Para acreditar la experiencia se deberá considerar contar con un mínimo de veinticinco por ciento (25%) en la sociedad o consorcio constituido para ejecutar el proyecto. Se podrán presentar las experiencias de las empresas vinculadas.</w:t>
      </w:r>
    </w:p>
    <w:p w14:paraId="7C4AB215" w14:textId="50FE523E" w:rsidR="00927D59" w:rsidRDefault="00117009" w:rsidP="00F832FD">
      <w:pPr>
        <w:pStyle w:val="Prrafodelista"/>
        <w:widowControl w:val="0"/>
        <w:spacing w:after="0" w:line="240" w:lineRule="auto"/>
        <w:ind w:left="708"/>
        <w:jc w:val="both"/>
        <w:rPr>
          <w:rFonts w:asciiTheme="majorHAnsi" w:hAnsiTheme="majorHAnsi" w:cs="Calibri"/>
          <w:sz w:val="16"/>
          <w:szCs w:val="16"/>
        </w:rPr>
      </w:pPr>
      <w:r w:rsidRPr="00CE4348">
        <w:rPr>
          <w:rFonts w:asciiTheme="majorHAnsi" w:hAnsiTheme="majorHAnsi" w:cs="Calibri"/>
          <w:sz w:val="16"/>
          <w:szCs w:val="16"/>
        </w:rPr>
        <w:t>**</w:t>
      </w:r>
      <w:r w:rsidR="009C4554" w:rsidRPr="009C4554">
        <w:rPr>
          <w:rFonts w:asciiTheme="majorHAnsi" w:hAnsiTheme="majorHAnsi" w:cs="Calibri"/>
          <w:sz w:val="16"/>
          <w:szCs w:val="16"/>
        </w:rPr>
        <w:t xml:space="preserve"> </w:t>
      </w:r>
      <w:r w:rsidR="00872806">
        <w:rPr>
          <w:rFonts w:asciiTheme="majorHAnsi" w:hAnsiTheme="majorHAnsi" w:cs="Calibri"/>
          <w:sz w:val="16"/>
          <w:szCs w:val="16"/>
        </w:rPr>
        <w:t>Los documentos presentados que acrediten la experiencia deberán cumplir el numeral 17.2.2 del presente documento. S</w:t>
      </w:r>
      <w:r w:rsidR="00872806" w:rsidRPr="00872806">
        <w:rPr>
          <w:rFonts w:asciiTheme="majorHAnsi" w:hAnsiTheme="majorHAnsi" w:cs="Calibri"/>
          <w:sz w:val="16"/>
          <w:szCs w:val="16"/>
        </w:rPr>
        <w:t>eñalar</w:t>
      </w:r>
      <w:r w:rsidR="00872806">
        <w:rPr>
          <w:rFonts w:asciiTheme="majorHAnsi" w:hAnsiTheme="majorHAnsi" w:cs="Calibri"/>
          <w:sz w:val="16"/>
          <w:szCs w:val="16"/>
        </w:rPr>
        <w:t xml:space="preserve"> el nombre del documento y</w:t>
      </w:r>
      <w:r w:rsidR="00872806" w:rsidRPr="00872806">
        <w:rPr>
          <w:rFonts w:asciiTheme="majorHAnsi" w:hAnsiTheme="majorHAnsi" w:cs="Calibri"/>
          <w:sz w:val="16"/>
          <w:szCs w:val="16"/>
        </w:rPr>
        <w:t xml:space="preserve"> los números de folios</w:t>
      </w:r>
      <w:r w:rsidR="00872806">
        <w:rPr>
          <w:rFonts w:asciiTheme="majorHAnsi" w:hAnsiTheme="majorHAnsi" w:cs="Calibri"/>
          <w:sz w:val="16"/>
          <w:szCs w:val="16"/>
        </w:rPr>
        <w:t>.</w:t>
      </w:r>
    </w:p>
    <w:p w14:paraId="440F5373" w14:textId="77777777" w:rsidR="00F832FD" w:rsidRDefault="00F832FD" w:rsidP="00F832FD">
      <w:pPr>
        <w:pStyle w:val="Prrafodelista"/>
        <w:widowControl w:val="0"/>
        <w:spacing w:after="0" w:line="240" w:lineRule="auto"/>
        <w:ind w:left="708"/>
        <w:jc w:val="both"/>
        <w:rPr>
          <w:rFonts w:asciiTheme="majorHAnsi" w:hAnsiTheme="majorHAnsi" w:cs="Calibri"/>
          <w:sz w:val="16"/>
          <w:szCs w:val="16"/>
        </w:rPr>
      </w:pPr>
    </w:p>
    <w:p w14:paraId="178841B5" w14:textId="77777777" w:rsidR="00F832FD" w:rsidRDefault="00F832FD" w:rsidP="00F832FD">
      <w:pPr>
        <w:pStyle w:val="Prrafodelista"/>
        <w:widowControl w:val="0"/>
        <w:spacing w:after="0" w:line="240" w:lineRule="auto"/>
        <w:ind w:left="708"/>
        <w:jc w:val="both"/>
        <w:rPr>
          <w:rFonts w:asciiTheme="majorHAnsi" w:hAnsiTheme="majorHAnsi" w:cs="Calibri"/>
          <w:sz w:val="16"/>
          <w:szCs w:val="16"/>
        </w:rPr>
      </w:pPr>
    </w:p>
    <w:p w14:paraId="719E0733" w14:textId="77777777" w:rsidR="00F832FD" w:rsidRDefault="00F832FD" w:rsidP="00F832FD">
      <w:pPr>
        <w:pStyle w:val="Prrafodelista"/>
        <w:widowControl w:val="0"/>
        <w:spacing w:after="0" w:line="240" w:lineRule="auto"/>
        <w:ind w:left="708"/>
        <w:jc w:val="both"/>
        <w:rPr>
          <w:rFonts w:asciiTheme="majorHAnsi" w:hAnsiTheme="majorHAnsi" w:cs="Calibri"/>
          <w:sz w:val="16"/>
          <w:szCs w:val="16"/>
        </w:rPr>
      </w:pPr>
    </w:p>
    <w:p w14:paraId="19815EA7" w14:textId="77777777" w:rsidR="00F832FD" w:rsidRPr="006358F4" w:rsidRDefault="00F832FD" w:rsidP="00F832FD">
      <w:pPr>
        <w:pStyle w:val="Prrafodelista"/>
        <w:widowControl w:val="0"/>
        <w:spacing w:after="0" w:line="240" w:lineRule="auto"/>
        <w:ind w:left="708"/>
        <w:jc w:val="both"/>
        <w:rPr>
          <w:rFonts w:asciiTheme="majorHAnsi" w:hAnsiTheme="majorHAnsi" w:cs="Calibri"/>
        </w:rPr>
      </w:pPr>
    </w:p>
    <w:p w14:paraId="589ED0BB" w14:textId="77777777" w:rsidR="00927D59" w:rsidRPr="006358F4" w:rsidRDefault="00927D59" w:rsidP="00650F22">
      <w:pPr>
        <w:widowControl w:val="0"/>
        <w:spacing w:after="0"/>
        <w:rPr>
          <w:rFonts w:asciiTheme="majorHAnsi" w:hAnsiTheme="majorHAnsi"/>
        </w:rPr>
      </w:pPr>
      <w:r w:rsidRPr="006358F4">
        <w:rPr>
          <w:rFonts w:asciiTheme="majorHAnsi" w:hAnsiTheme="majorHAnsi"/>
        </w:rPr>
        <w:t>FIRMA DEL REPRESENTANTE LEGAL</w:t>
      </w:r>
    </w:p>
    <w:p w14:paraId="5FBA6E92" w14:textId="77777777" w:rsidR="009E7455" w:rsidRPr="006358F4" w:rsidRDefault="00927D59" w:rsidP="00650F22">
      <w:pPr>
        <w:widowControl w:val="0"/>
        <w:spacing w:after="0"/>
        <w:rPr>
          <w:rFonts w:asciiTheme="majorHAnsi" w:hAnsiTheme="majorHAnsi"/>
        </w:rPr>
        <w:sectPr w:rsidR="009E7455" w:rsidRPr="006358F4" w:rsidSect="00650F22">
          <w:pgSz w:w="15840" w:h="12240" w:orient="landscape"/>
          <w:pgMar w:top="1418" w:right="1417" w:bottom="1325" w:left="1417" w:header="708" w:footer="708" w:gutter="0"/>
          <w:cols w:space="708"/>
          <w:titlePg/>
          <w:docGrid w:linePitch="360"/>
        </w:sectPr>
      </w:pPr>
      <w:r w:rsidRPr="006358F4">
        <w:rPr>
          <w:rFonts w:asciiTheme="majorHAnsi" w:hAnsiTheme="majorHAnsi"/>
        </w:rPr>
        <w:t>Lugar y fecha:</w:t>
      </w:r>
    </w:p>
    <w:p w14:paraId="644ABE90" w14:textId="3B1DD766" w:rsidR="006B0834" w:rsidRPr="006358F4" w:rsidRDefault="006B0834" w:rsidP="006B0834">
      <w:pPr>
        <w:pStyle w:val="Ttulo1"/>
        <w:numPr>
          <w:ilvl w:val="0"/>
          <w:numId w:val="0"/>
        </w:numPr>
        <w:rPr>
          <w:rFonts w:asciiTheme="majorHAnsi" w:hAnsiTheme="majorHAnsi"/>
        </w:rPr>
      </w:pPr>
      <w:bookmarkStart w:id="2074" w:name="_Toc50116299"/>
      <w:bookmarkStart w:id="2075" w:name="_Toc50120392"/>
      <w:bookmarkStart w:id="2076" w:name="_Toc343695799"/>
      <w:bookmarkStart w:id="2077" w:name="_Toc867366"/>
      <w:r w:rsidRPr="006358F4">
        <w:rPr>
          <w:rFonts w:asciiTheme="majorHAnsi" w:hAnsiTheme="majorHAnsi"/>
        </w:rPr>
        <w:lastRenderedPageBreak/>
        <w:t>A</w:t>
      </w:r>
      <w:r>
        <w:rPr>
          <w:rFonts w:asciiTheme="majorHAnsi" w:hAnsiTheme="majorHAnsi"/>
        </w:rPr>
        <w:t>nexo</w:t>
      </w:r>
      <w:r w:rsidRPr="006358F4">
        <w:rPr>
          <w:rFonts w:asciiTheme="majorHAnsi" w:hAnsiTheme="majorHAnsi"/>
        </w:rPr>
        <w:t xml:space="preserve"> Nro. </w:t>
      </w:r>
      <w:r>
        <w:rPr>
          <w:rFonts w:asciiTheme="majorHAnsi" w:hAnsiTheme="majorHAnsi"/>
        </w:rPr>
        <w:t>20 – Compromiso de contratación del Constructor</w:t>
      </w:r>
      <w:bookmarkEnd w:id="2074"/>
      <w:bookmarkEnd w:id="2075"/>
    </w:p>
    <w:bookmarkEnd w:id="2076"/>
    <w:p w14:paraId="17971D2D" w14:textId="77777777" w:rsidR="006B0834" w:rsidRPr="006B0834" w:rsidRDefault="006B0834" w:rsidP="006B0834">
      <w:pPr>
        <w:pStyle w:val="Textosinformato"/>
        <w:spacing w:line="360" w:lineRule="auto"/>
        <w:ind w:left="0"/>
        <w:rPr>
          <w:rFonts w:asciiTheme="majorHAnsi" w:hAnsiTheme="majorHAnsi" w:cstheme="majorHAnsi"/>
          <w:b/>
          <w:sz w:val="22"/>
          <w:szCs w:val="22"/>
        </w:rPr>
      </w:pPr>
    </w:p>
    <w:p w14:paraId="6C41354B" w14:textId="77777777" w:rsidR="006B0834" w:rsidRPr="00044FC3" w:rsidRDefault="006B0834" w:rsidP="006B0834">
      <w:pPr>
        <w:jc w:val="center"/>
        <w:rPr>
          <w:rFonts w:asciiTheme="majorHAnsi" w:hAnsiTheme="majorHAnsi" w:cstheme="majorHAnsi"/>
          <w:b/>
        </w:rPr>
      </w:pPr>
      <w:r w:rsidRPr="00044FC3">
        <w:rPr>
          <w:rFonts w:asciiTheme="majorHAnsi" w:hAnsiTheme="majorHAnsi" w:cstheme="majorHAnsi"/>
          <w:b/>
        </w:rPr>
        <w:t>DECLARACIÓN JURADA</w:t>
      </w:r>
    </w:p>
    <w:p w14:paraId="1CA661D4" w14:textId="77777777" w:rsidR="006B0834" w:rsidRPr="00044FC3" w:rsidRDefault="006B0834" w:rsidP="006B0834">
      <w:pPr>
        <w:jc w:val="both"/>
        <w:rPr>
          <w:rFonts w:asciiTheme="majorHAnsi" w:hAnsiTheme="majorHAnsi" w:cstheme="majorHAnsi"/>
        </w:rPr>
      </w:pPr>
    </w:p>
    <w:p w14:paraId="3603C4ED" w14:textId="77777777" w:rsidR="006B0834" w:rsidRPr="00044FC3" w:rsidRDefault="006B0834" w:rsidP="006B0834">
      <w:pPr>
        <w:jc w:val="both"/>
        <w:rPr>
          <w:rFonts w:asciiTheme="majorHAnsi" w:hAnsiTheme="majorHAnsi" w:cstheme="majorHAnsi"/>
        </w:rPr>
      </w:pPr>
      <w:r w:rsidRPr="00044FC3">
        <w:rPr>
          <w:rFonts w:asciiTheme="majorHAnsi" w:hAnsiTheme="majorHAnsi" w:cstheme="majorHAnsi"/>
        </w:rPr>
        <w:t>Postor: ..................................................................................................</w:t>
      </w:r>
    </w:p>
    <w:p w14:paraId="7A1BD147" w14:textId="378C20B8" w:rsidR="006B0834" w:rsidRDefault="006B0834" w:rsidP="006B0834">
      <w:pPr>
        <w:pStyle w:val="Textosinformato"/>
        <w:spacing w:line="360" w:lineRule="auto"/>
        <w:ind w:left="0"/>
        <w:jc w:val="both"/>
        <w:rPr>
          <w:rFonts w:asciiTheme="majorHAnsi" w:hAnsiTheme="majorHAnsi" w:cstheme="majorHAnsi"/>
          <w:sz w:val="22"/>
          <w:szCs w:val="22"/>
        </w:rPr>
      </w:pPr>
      <w:r w:rsidRPr="00044FC3">
        <w:rPr>
          <w:rFonts w:asciiTheme="majorHAnsi" w:hAnsiTheme="majorHAnsi" w:cstheme="majorHAnsi"/>
        </w:rPr>
        <w:t xml:space="preserve">Por medio de la presente, declaramos bajo juramento que </w:t>
      </w:r>
      <w:r w:rsidRPr="006B0834">
        <w:rPr>
          <w:rFonts w:asciiTheme="majorHAnsi" w:hAnsiTheme="majorHAnsi" w:cstheme="majorHAnsi"/>
          <w:sz w:val="22"/>
          <w:szCs w:val="22"/>
        </w:rPr>
        <w:t>hemos firmado un compromiso de contratar a …………………</w:t>
      </w:r>
      <w:proofErr w:type="gramStart"/>
      <w:r w:rsidRPr="006B0834">
        <w:rPr>
          <w:rFonts w:asciiTheme="majorHAnsi" w:hAnsiTheme="majorHAnsi" w:cstheme="majorHAnsi"/>
          <w:sz w:val="22"/>
          <w:szCs w:val="22"/>
        </w:rPr>
        <w:t>…….</w:t>
      </w:r>
      <w:proofErr w:type="gramEnd"/>
      <w:r w:rsidRPr="006B0834">
        <w:rPr>
          <w:rFonts w:asciiTheme="majorHAnsi" w:hAnsiTheme="majorHAnsi" w:cstheme="majorHAnsi"/>
          <w:sz w:val="22"/>
          <w:szCs w:val="22"/>
        </w:rPr>
        <w:t xml:space="preserve">. (empresa constructora que acreditó la experiencia en construcción, en adelante el Constructor), mediante el cual en la eventualidad de resultar favorecido con la </w:t>
      </w:r>
      <w:r>
        <w:rPr>
          <w:rFonts w:asciiTheme="majorHAnsi" w:hAnsiTheme="majorHAnsi" w:cstheme="majorHAnsi"/>
          <w:sz w:val="22"/>
          <w:szCs w:val="22"/>
        </w:rPr>
        <w:t>a</w:t>
      </w:r>
      <w:r w:rsidRPr="006B0834">
        <w:rPr>
          <w:rFonts w:asciiTheme="majorHAnsi" w:hAnsiTheme="majorHAnsi" w:cstheme="majorHAnsi"/>
          <w:sz w:val="22"/>
          <w:szCs w:val="22"/>
        </w:rPr>
        <w:t xml:space="preserve">djudicación de la Buena Pro conforme a lo establecido en las Bases, nos obligamos a celebrar, a través del Concesionario, </w:t>
      </w:r>
      <w:r w:rsidRPr="006B0834">
        <w:rPr>
          <w:rFonts w:asciiTheme="majorHAnsi" w:hAnsiTheme="majorHAnsi" w:cstheme="majorHAnsi"/>
          <w:bCs/>
          <w:iCs/>
          <w:sz w:val="22"/>
          <w:szCs w:val="22"/>
        </w:rPr>
        <w:t>en la oportunidad establecida en el Contrato</w:t>
      </w:r>
      <w:r w:rsidRPr="006B0834">
        <w:rPr>
          <w:rFonts w:asciiTheme="majorHAnsi" w:hAnsiTheme="majorHAnsi" w:cstheme="majorHAnsi"/>
          <w:sz w:val="22"/>
          <w:szCs w:val="22"/>
        </w:rPr>
        <w:t xml:space="preserve">, un contrato de construcción, en virtud del cual el Constructor se responsabiliza solidariamente con el Concesionario de la ejecución de las obras </w:t>
      </w:r>
      <w:r>
        <w:rPr>
          <w:rFonts w:asciiTheme="majorHAnsi" w:hAnsiTheme="majorHAnsi" w:cstheme="majorHAnsi"/>
          <w:bCs/>
          <w:iCs/>
          <w:sz w:val="22"/>
          <w:szCs w:val="22"/>
        </w:rPr>
        <w:t>según lo que se establezca en el Contrato de Concesión</w:t>
      </w:r>
      <w:r w:rsidRPr="006B0834">
        <w:rPr>
          <w:rFonts w:asciiTheme="majorHAnsi" w:hAnsiTheme="majorHAnsi" w:cstheme="majorHAnsi"/>
          <w:sz w:val="22"/>
          <w:szCs w:val="22"/>
        </w:rPr>
        <w:t xml:space="preserve">. </w:t>
      </w:r>
    </w:p>
    <w:p w14:paraId="15D00F62" w14:textId="69EAE297" w:rsidR="00A576C9" w:rsidRDefault="00A576C9" w:rsidP="006B0834">
      <w:pPr>
        <w:pStyle w:val="Textosinformato"/>
        <w:spacing w:line="360" w:lineRule="auto"/>
        <w:ind w:left="0"/>
        <w:jc w:val="both"/>
        <w:rPr>
          <w:rFonts w:asciiTheme="majorHAnsi" w:hAnsiTheme="majorHAnsi" w:cstheme="majorHAnsi"/>
          <w:sz w:val="22"/>
          <w:szCs w:val="22"/>
        </w:rPr>
      </w:pPr>
    </w:p>
    <w:p w14:paraId="6C1E7A51" w14:textId="0A091666" w:rsidR="00A576C9" w:rsidRPr="00A576C9" w:rsidRDefault="00A576C9" w:rsidP="00A576C9">
      <w:pPr>
        <w:pStyle w:val="Textosinformato"/>
        <w:spacing w:line="360" w:lineRule="auto"/>
        <w:ind w:left="0"/>
        <w:jc w:val="both"/>
        <w:rPr>
          <w:rFonts w:asciiTheme="majorHAnsi" w:hAnsiTheme="majorHAnsi"/>
          <w:sz w:val="22"/>
          <w:szCs w:val="22"/>
        </w:rPr>
      </w:pPr>
      <w:r>
        <w:rPr>
          <w:rFonts w:asciiTheme="majorHAnsi" w:hAnsiTheme="majorHAnsi"/>
          <w:sz w:val="22"/>
          <w:szCs w:val="22"/>
        </w:rPr>
        <w:t xml:space="preserve">Asimismo, </w:t>
      </w:r>
      <w:proofErr w:type="gramStart"/>
      <w:r w:rsidRPr="00A576C9">
        <w:rPr>
          <w:rFonts w:asciiTheme="majorHAnsi" w:hAnsiTheme="majorHAnsi"/>
          <w:sz w:val="22"/>
          <w:szCs w:val="22"/>
        </w:rPr>
        <w:t>en relación al</w:t>
      </w:r>
      <w:proofErr w:type="gramEnd"/>
      <w:r w:rsidRPr="00A576C9">
        <w:rPr>
          <w:rFonts w:asciiTheme="majorHAnsi" w:hAnsiTheme="majorHAnsi"/>
          <w:sz w:val="22"/>
          <w:szCs w:val="22"/>
        </w:rPr>
        <w:t xml:space="preserve"> contrato de construcción, el Concesionario y el Constructor declaran bajo juramento que el mismo </w:t>
      </w:r>
      <w:r>
        <w:rPr>
          <w:rFonts w:asciiTheme="majorHAnsi" w:hAnsiTheme="majorHAnsi"/>
          <w:sz w:val="22"/>
          <w:szCs w:val="22"/>
        </w:rPr>
        <w:t>contendrá como mínimo</w:t>
      </w:r>
      <w:r w:rsidRPr="00A576C9">
        <w:rPr>
          <w:rFonts w:asciiTheme="majorHAnsi" w:hAnsiTheme="majorHAnsi"/>
          <w:sz w:val="22"/>
          <w:szCs w:val="22"/>
        </w:rPr>
        <w:t xml:space="preserve"> las siguientes disposiciones:</w:t>
      </w:r>
    </w:p>
    <w:p w14:paraId="68475BDA" w14:textId="77777777" w:rsidR="00A576C9" w:rsidRPr="00A576C9" w:rsidRDefault="00A576C9" w:rsidP="00A576C9">
      <w:pPr>
        <w:pStyle w:val="Textosinformato"/>
        <w:spacing w:line="360" w:lineRule="auto"/>
        <w:ind w:left="0"/>
        <w:jc w:val="both"/>
        <w:rPr>
          <w:rFonts w:asciiTheme="majorHAnsi" w:hAnsiTheme="majorHAnsi"/>
          <w:sz w:val="22"/>
          <w:szCs w:val="22"/>
        </w:rPr>
      </w:pPr>
    </w:p>
    <w:p w14:paraId="149B9FBA" w14:textId="77777777" w:rsidR="00A576C9" w:rsidRPr="00A576C9" w:rsidRDefault="00A576C9" w:rsidP="00A576C9">
      <w:pPr>
        <w:pStyle w:val="Prrafodelista"/>
        <w:numPr>
          <w:ilvl w:val="0"/>
          <w:numId w:val="80"/>
        </w:numPr>
        <w:suppressAutoHyphens/>
        <w:spacing w:after="0" w:line="360" w:lineRule="auto"/>
        <w:contextualSpacing w:val="0"/>
        <w:jc w:val="both"/>
        <w:rPr>
          <w:rFonts w:asciiTheme="majorHAnsi" w:hAnsiTheme="majorHAnsi" w:cs="Arial"/>
          <w:u w:val="single"/>
        </w:rPr>
      </w:pPr>
      <w:r w:rsidRPr="00A576C9">
        <w:rPr>
          <w:rFonts w:asciiTheme="majorHAnsi" w:hAnsiTheme="majorHAnsi" w:cs="Arial"/>
          <w:u w:val="single"/>
        </w:rPr>
        <w:t>Organización y Poderes</w:t>
      </w:r>
    </w:p>
    <w:p w14:paraId="314B5AC5" w14:textId="77777777" w:rsidR="00A576C9" w:rsidRPr="00A576C9" w:rsidRDefault="00A576C9" w:rsidP="00A576C9">
      <w:pPr>
        <w:spacing w:before="120" w:line="360" w:lineRule="auto"/>
        <w:ind w:left="357"/>
        <w:jc w:val="both"/>
        <w:rPr>
          <w:rFonts w:asciiTheme="majorHAnsi" w:hAnsiTheme="majorHAnsi" w:cs="Arial"/>
        </w:rPr>
      </w:pPr>
      <w:r w:rsidRPr="00A576C9">
        <w:rPr>
          <w:rFonts w:asciiTheme="majorHAnsi" w:hAnsiTheme="majorHAnsi" w:cs="Arial"/>
        </w:rPr>
        <w:t>Que, el Constructor es una sociedad o entidad mercantil debidamente constituida, válidamente existente, debidamente inscrita en el registro correspondiente, de acuerdo con las leyes de su jurisdicción de constitución u organización, para suscribir el contrato de construcción y para cumplir con las obligaciones establecidas en el mismo.</w:t>
      </w:r>
    </w:p>
    <w:p w14:paraId="3ACA0768" w14:textId="77777777" w:rsidR="00A576C9" w:rsidRPr="00A576C9" w:rsidRDefault="00A576C9" w:rsidP="00A576C9">
      <w:pPr>
        <w:pStyle w:val="Prrafodelista"/>
        <w:numPr>
          <w:ilvl w:val="0"/>
          <w:numId w:val="80"/>
        </w:numPr>
        <w:suppressAutoHyphens/>
        <w:spacing w:after="0" w:line="360" w:lineRule="auto"/>
        <w:contextualSpacing w:val="0"/>
        <w:jc w:val="both"/>
        <w:rPr>
          <w:rFonts w:asciiTheme="majorHAnsi" w:hAnsiTheme="majorHAnsi" w:cs="Arial"/>
          <w:u w:val="single"/>
        </w:rPr>
      </w:pPr>
      <w:r w:rsidRPr="00A576C9">
        <w:rPr>
          <w:rFonts w:asciiTheme="majorHAnsi" w:hAnsiTheme="majorHAnsi" w:cs="Arial"/>
          <w:u w:val="single"/>
        </w:rPr>
        <w:t>Capacidad</w:t>
      </w:r>
    </w:p>
    <w:p w14:paraId="738B069B" w14:textId="77777777" w:rsidR="00A576C9" w:rsidRPr="00A576C9" w:rsidRDefault="00A576C9" w:rsidP="00A576C9">
      <w:pPr>
        <w:spacing w:before="120" w:line="360" w:lineRule="auto"/>
        <w:ind w:left="357"/>
        <w:jc w:val="both"/>
        <w:rPr>
          <w:rFonts w:asciiTheme="majorHAnsi" w:hAnsiTheme="majorHAnsi" w:cs="Arial"/>
        </w:rPr>
      </w:pPr>
      <w:r w:rsidRPr="00A576C9">
        <w:rPr>
          <w:rFonts w:asciiTheme="majorHAnsi" w:hAnsiTheme="majorHAnsi" w:cs="Arial"/>
        </w:rPr>
        <w:t>Que, el Constructor está debidamente capacitado y es competente para llevar a cabo sus negocios, operaciones cotidianas, y aquellas otras operaciones contempladas en el contrato de construcción.</w:t>
      </w:r>
    </w:p>
    <w:p w14:paraId="2C9DE55F" w14:textId="77777777" w:rsidR="00A576C9" w:rsidRPr="00A576C9" w:rsidRDefault="00A576C9" w:rsidP="00A576C9">
      <w:pPr>
        <w:pStyle w:val="Prrafodelista"/>
        <w:numPr>
          <w:ilvl w:val="0"/>
          <w:numId w:val="80"/>
        </w:numPr>
        <w:suppressAutoHyphens/>
        <w:spacing w:after="0" w:line="360" w:lineRule="auto"/>
        <w:contextualSpacing w:val="0"/>
        <w:jc w:val="both"/>
        <w:rPr>
          <w:rFonts w:asciiTheme="majorHAnsi" w:hAnsiTheme="majorHAnsi" w:cs="Arial"/>
          <w:u w:val="single"/>
        </w:rPr>
      </w:pPr>
      <w:r w:rsidRPr="00A576C9">
        <w:rPr>
          <w:rFonts w:asciiTheme="majorHAnsi" w:hAnsiTheme="majorHAnsi" w:cs="Arial"/>
          <w:u w:val="single"/>
        </w:rPr>
        <w:t>Autorización</w:t>
      </w:r>
    </w:p>
    <w:p w14:paraId="407538E4" w14:textId="77777777" w:rsidR="00A576C9" w:rsidRPr="00A576C9" w:rsidRDefault="00A576C9" w:rsidP="00A576C9">
      <w:pPr>
        <w:spacing w:before="120" w:line="360" w:lineRule="auto"/>
        <w:ind w:left="357"/>
        <w:jc w:val="both"/>
        <w:rPr>
          <w:rFonts w:asciiTheme="majorHAnsi" w:hAnsiTheme="majorHAnsi" w:cs="Arial"/>
        </w:rPr>
      </w:pPr>
      <w:r w:rsidRPr="00A576C9">
        <w:rPr>
          <w:rFonts w:asciiTheme="majorHAnsi" w:hAnsiTheme="majorHAnsi" w:cs="Arial"/>
        </w:rPr>
        <w:t>Que, el Constructor cuenta con la capacidad y representación suficiente para suscribir y cumplir el contrato de construcción. La suscripción y cumplimiento del contrato de construcción ha sido debidamente autorizado de conformidad con sus reglamentos internos o normas societarias correspondientes mediante toda acción social necesaria. Ninguno de los actos requeridos para este propósito ha sido modificado o cancelado, y dichos actos tienen plena vigencia.</w:t>
      </w:r>
    </w:p>
    <w:p w14:paraId="6C145253" w14:textId="77777777" w:rsidR="00A576C9" w:rsidRPr="00A576C9" w:rsidRDefault="00A576C9" w:rsidP="00A576C9">
      <w:pPr>
        <w:spacing w:before="120" w:line="360" w:lineRule="auto"/>
        <w:ind w:left="357"/>
        <w:jc w:val="both"/>
        <w:rPr>
          <w:rFonts w:asciiTheme="majorHAnsi" w:hAnsiTheme="majorHAnsi" w:cs="Arial"/>
        </w:rPr>
      </w:pPr>
    </w:p>
    <w:p w14:paraId="62A72FA3" w14:textId="77777777" w:rsidR="00A576C9" w:rsidRPr="00A576C9" w:rsidRDefault="00A576C9" w:rsidP="00A576C9">
      <w:pPr>
        <w:pStyle w:val="Prrafodelista"/>
        <w:numPr>
          <w:ilvl w:val="0"/>
          <w:numId w:val="80"/>
        </w:numPr>
        <w:suppressAutoHyphens/>
        <w:spacing w:after="0" w:line="360" w:lineRule="auto"/>
        <w:contextualSpacing w:val="0"/>
        <w:jc w:val="both"/>
        <w:rPr>
          <w:rFonts w:asciiTheme="majorHAnsi" w:hAnsiTheme="majorHAnsi" w:cs="Arial"/>
          <w:u w:val="single"/>
        </w:rPr>
      </w:pPr>
      <w:r w:rsidRPr="00A576C9">
        <w:rPr>
          <w:rFonts w:asciiTheme="majorHAnsi" w:hAnsiTheme="majorHAnsi" w:cs="Arial"/>
          <w:u w:val="single"/>
        </w:rPr>
        <w:lastRenderedPageBreak/>
        <w:t>Inexistencia de conflictos</w:t>
      </w:r>
    </w:p>
    <w:p w14:paraId="42DB7939" w14:textId="77777777" w:rsidR="00A576C9" w:rsidRPr="00A576C9" w:rsidRDefault="00A576C9" w:rsidP="00A576C9">
      <w:pPr>
        <w:spacing w:before="120" w:line="360" w:lineRule="auto"/>
        <w:ind w:left="357"/>
        <w:jc w:val="both"/>
        <w:rPr>
          <w:rFonts w:asciiTheme="majorHAnsi" w:hAnsiTheme="majorHAnsi" w:cs="Arial"/>
        </w:rPr>
      </w:pPr>
      <w:r w:rsidRPr="00A576C9">
        <w:rPr>
          <w:rFonts w:asciiTheme="majorHAnsi" w:hAnsiTheme="majorHAnsi" w:cs="Arial"/>
        </w:rPr>
        <w:t>Que, la suscripción, entrega y cumplimiento del contrato de construcción por parte del Constructor y la realización de los actos contemplados en el mismo, no incumplen ninguna disposición de las Leyes y Disposiciones Aplicables, así como tampoco algún acuerdo societario, acuerdo fiduciario o contraviene disposición alguna del estatuto del constructor.</w:t>
      </w:r>
    </w:p>
    <w:p w14:paraId="6E68AA61" w14:textId="77777777" w:rsidR="00A576C9" w:rsidRPr="00A576C9" w:rsidRDefault="00A576C9" w:rsidP="00A576C9">
      <w:pPr>
        <w:pStyle w:val="Prrafodelista"/>
        <w:numPr>
          <w:ilvl w:val="0"/>
          <w:numId w:val="80"/>
        </w:numPr>
        <w:suppressAutoHyphens/>
        <w:spacing w:after="0" w:line="360" w:lineRule="auto"/>
        <w:contextualSpacing w:val="0"/>
        <w:jc w:val="both"/>
        <w:rPr>
          <w:rFonts w:asciiTheme="majorHAnsi" w:hAnsiTheme="majorHAnsi" w:cs="Arial"/>
          <w:u w:val="single"/>
        </w:rPr>
      </w:pPr>
      <w:r w:rsidRPr="00A576C9">
        <w:rPr>
          <w:rFonts w:asciiTheme="majorHAnsi" w:hAnsiTheme="majorHAnsi" w:cs="Arial"/>
          <w:u w:val="single"/>
        </w:rPr>
        <w:t>Responsabilidad solidaria</w:t>
      </w:r>
    </w:p>
    <w:p w14:paraId="405D424D" w14:textId="17C652A5" w:rsidR="00A576C9" w:rsidRPr="00A576C9" w:rsidRDefault="00A576C9" w:rsidP="00A576C9">
      <w:pPr>
        <w:spacing w:before="120" w:line="360" w:lineRule="auto"/>
        <w:ind w:left="357"/>
        <w:jc w:val="both"/>
        <w:rPr>
          <w:rFonts w:asciiTheme="majorHAnsi" w:hAnsiTheme="majorHAnsi" w:cs="Arial"/>
        </w:rPr>
      </w:pPr>
      <w:r w:rsidRPr="00A576C9">
        <w:rPr>
          <w:rFonts w:asciiTheme="majorHAnsi" w:hAnsiTheme="majorHAnsi" w:cs="Arial"/>
        </w:rPr>
        <w:t xml:space="preserve">Que, el Constructor se responsabiliza solidariamente con el Concesionario por la ejecución de </w:t>
      </w:r>
      <w:r>
        <w:rPr>
          <w:rFonts w:asciiTheme="majorHAnsi" w:hAnsiTheme="majorHAnsi" w:cs="Arial"/>
        </w:rPr>
        <w:t>las obras</w:t>
      </w:r>
      <w:r w:rsidRPr="00A576C9">
        <w:rPr>
          <w:rFonts w:asciiTheme="majorHAnsi" w:hAnsiTheme="majorHAnsi" w:cs="Arial"/>
        </w:rPr>
        <w:t xml:space="preserve"> conforme a lo previsto en el Contrato</w:t>
      </w:r>
      <w:r>
        <w:rPr>
          <w:rFonts w:asciiTheme="majorHAnsi" w:hAnsiTheme="majorHAnsi" w:cs="Arial"/>
        </w:rPr>
        <w:t xml:space="preserve"> de Concesión</w:t>
      </w:r>
      <w:r w:rsidRPr="00A576C9">
        <w:rPr>
          <w:rFonts w:asciiTheme="majorHAnsi" w:hAnsiTheme="majorHAnsi" w:cs="Arial"/>
        </w:rPr>
        <w:t>.</w:t>
      </w:r>
    </w:p>
    <w:p w14:paraId="308A9ECF" w14:textId="77777777" w:rsidR="00A576C9" w:rsidRPr="00A576C9" w:rsidRDefault="00A576C9" w:rsidP="00A576C9">
      <w:pPr>
        <w:pStyle w:val="Textosinformato"/>
        <w:spacing w:line="360" w:lineRule="auto"/>
        <w:ind w:left="0"/>
        <w:jc w:val="both"/>
        <w:rPr>
          <w:rFonts w:asciiTheme="majorHAnsi" w:hAnsiTheme="majorHAnsi"/>
          <w:sz w:val="22"/>
          <w:szCs w:val="22"/>
        </w:rPr>
      </w:pPr>
      <w:r w:rsidRPr="00A576C9">
        <w:rPr>
          <w:rFonts w:asciiTheme="majorHAnsi" w:hAnsiTheme="majorHAnsi"/>
          <w:sz w:val="22"/>
          <w:szCs w:val="22"/>
        </w:rPr>
        <w:t>En tal sentido, señalamos conocer y aceptar las consecuencias del incumplimiento del presente compromiso y/o de la falta de veracidad de las declaraciones arriba señaladas.</w:t>
      </w:r>
    </w:p>
    <w:p w14:paraId="73039956" w14:textId="77777777" w:rsidR="00A576C9" w:rsidRPr="006B0834" w:rsidRDefault="00A576C9" w:rsidP="006B0834">
      <w:pPr>
        <w:pStyle w:val="Textosinformato"/>
        <w:spacing w:line="360" w:lineRule="auto"/>
        <w:ind w:left="0"/>
        <w:jc w:val="both"/>
        <w:rPr>
          <w:rFonts w:asciiTheme="majorHAnsi" w:hAnsiTheme="majorHAnsi" w:cstheme="majorHAnsi"/>
        </w:rPr>
      </w:pPr>
    </w:p>
    <w:p w14:paraId="7C18C06B" w14:textId="2E0B0137" w:rsidR="00402D04" w:rsidRPr="006358F4" w:rsidRDefault="006B0834" w:rsidP="001A3A45">
      <w:pPr>
        <w:pStyle w:val="Textosinformato"/>
        <w:spacing w:line="360" w:lineRule="auto"/>
        <w:ind w:left="0"/>
        <w:rPr>
          <w:rFonts w:asciiTheme="majorHAnsi" w:hAnsiTheme="majorHAnsi"/>
        </w:rPr>
      </w:pPr>
      <w:r w:rsidRPr="006B0834">
        <w:rPr>
          <w:rFonts w:asciiTheme="majorHAnsi" w:hAnsiTheme="majorHAnsi" w:cstheme="majorHAnsi"/>
          <w:b/>
          <w:bCs/>
          <w:i/>
          <w:iCs/>
          <w:sz w:val="22"/>
          <w:szCs w:val="22"/>
        </w:rPr>
        <w:t xml:space="preserve"> </w:t>
      </w:r>
      <w:r w:rsidR="00402D04" w:rsidRPr="006358F4">
        <w:rPr>
          <w:rFonts w:asciiTheme="majorHAnsi" w:hAnsiTheme="majorHAnsi"/>
        </w:rPr>
        <w:t xml:space="preserve">Lugar y fecha: </w:t>
      </w:r>
      <w:proofErr w:type="gramStart"/>
      <w:r w:rsidR="00402D04" w:rsidRPr="006358F4">
        <w:rPr>
          <w:rFonts w:asciiTheme="majorHAnsi" w:hAnsiTheme="majorHAnsi"/>
        </w:rPr>
        <w:t>........., ....</w:t>
      </w:r>
      <w:proofErr w:type="gramEnd"/>
      <w:r w:rsidR="00402D04" w:rsidRPr="006358F4">
        <w:rPr>
          <w:rFonts w:asciiTheme="majorHAnsi" w:hAnsiTheme="majorHAnsi"/>
        </w:rPr>
        <w:t>. de ......... de 20</w:t>
      </w:r>
      <w:r w:rsidR="00402D04">
        <w:rPr>
          <w:rFonts w:asciiTheme="majorHAnsi" w:hAnsiTheme="majorHAnsi"/>
        </w:rPr>
        <w:t>2</w:t>
      </w:r>
      <w:r w:rsidR="00402D04" w:rsidRPr="006358F4">
        <w:rPr>
          <w:rFonts w:asciiTheme="majorHAnsi" w:hAnsiTheme="majorHAnsi"/>
        </w:rPr>
        <w:t>...</w:t>
      </w:r>
    </w:p>
    <w:p w14:paraId="5C9ABD3C" w14:textId="77777777" w:rsidR="00402D04" w:rsidRPr="006358F4" w:rsidRDefault="00402D04" w:rsidP="00402D04">
      <w:pPr>
        <w:widowControl w:val="0"/>
        <w:spacing w:after="0"/>
        <w:rPr>
          <w:rFonts w:asciiTheme="majorHAnsi" w:hAnsiTheme="majorHAnsi" w:cs="Arial"/>
        </w:rPr>
      </w:pPr>
    </w:p>
    <w:p w14:paraId="375A8415" w14:textId="77777777" w:rsidR="00402D04" w:rsidRPr="006358F4" w:rsidRDefault="00402D04" w:rsidP="00402D04">
      <w:pPr>
        <w:widowControl w:val="0"/>
        <w:spacing w:after="0"/>
        <w:rPr>
          <w:rFonts w:asciiTheme="majorHAnsi" w:hAnsiTheme="majorHAnsi" w:cs="Arial"/>
        </w:rPr>
      </w:pPr>
      <w:r w:rsidRPr="006358F4">
        <w:rPr>
          <w:rFonts w:asciiTheme="majorHAnsi" w:hAnsiTheme="majorHAnsi" w:cs="Arial"/>
        </w:rPr>
        <w:t>Nombre</w:t>
      </w:r>
      <w:r w:rsidRPr="006358F4">
        <w:rPr>
          <w:rFonts w:asciiTheme="majorHAnsi" w:hAnsiTheme="majorHAnsi" w:cs="Arial"/>
        </w:rPr>
        <w:tab/>
        <w:t>.............................................................</w:t>
      </w:r>
    </w:p>
    <w:p w14:paraId="2689F8F1" w14:textId="77777777" w:rsidR="00402D04" w:rsidRPr="006358F4" w:rsidRDefault="00402D04" w:rsidP="00402D04">
      <w:pPr>
        <w:widowControl w:val="0"/>
        <w:spacing w:after="0"/>
        <w:ind w:firstLine="1440"/>
        <w:rPr>
          <w:rFonts w:asciiTheme="majorHAnsi" w:hAnsiTheme="majorHAnsi" w:cs="Arial"/>
        </w:rPr>
      </w:pPr>
      <w:r w:rsidRPr="006358F4">
        <w:rPr>
          <w:rFonts w:asciiTheme="majorHAnsi" w:hAnsiTheme="majorHAnsi" w:cs="Arial"/>
        </w:rPr>
        <w:t>Representante Legal del Postor</w:t>
      </w:r>
    </w:p>
    <w:p w14:paraId="161FEAD4" w14:textId="77777777" w:rsidR="00402D04" w:rsidRPr="006358F4" w:rsidRDefault="00402D04" w:rsidP="00402D04">
      <w:pPr>
        <w:widowControl w:val="0"/>
        <w:spacing w:after="0"/>
        <w:rPr>
          <w:rFonts w:asciiTheme="majorHAnsi" w:hAnsiTheme="majorHAnsi" w:cs="Arial"/>
        </w:rPr>
      </w:pPr>
    </w:p>
    <w:p w14:paraId="6180801C" w14:textId="77777777" w:rsidR="00402D04" w:rsidRPr="006358F4" w:rsidRDefault="00402D04" w:rsidP="00402D04">
      <w:pPr>
        <w:widowControl w:val="0"/>
        <w:spacing w:after="0"/>
        <w:rPr>
          <w:rFonts w:asciiTheme="majorHAnsi" w:hAnsiTheme="majorHAnsi" w:cs="Arial"/>
        </w:rPr>
      </w:pPr>
      <w:r w:rsidRPr="006358F4">
        <w:rPr>
          <w:rFonts w:asciiTheme="majorHAnsi" w:hAnsiTheme="majorHAnsi" w:cs="Arial"/>
        </w:rPr>
        <w:t>Firma</w:t>
      </w:r>
      <w:r w:rsidRPr="006358F4">
        <w:rPr>
          <w:rFonts w:asciiTheme="majorHAnsi" w:hAnsiTheme="majorHAnsi" w:cs="Arial"/>
        </w:rPr>
        <w:tab/>
      </w:r>
      <w:r w:rsidRPr="006358F4">
        <w:rPr>
          <w:rFonts w:asciiTheme="majorHAnsi" w:hAnsiTheme="majorHAnsi" w:cs="Arial"/>
        </w:rPr>
        <w:tab/>
        <w:t>............................................................</w:t>
      </w:r>
    </w:p>
    <w:p w14:paraId="19BF9BC0" w14:textId="77777777" w:rsidR="00402D04" w:rsidRPr="006358F4" w:rsidRDefault="00402D04" w:rsidP="00402D04">
      <w:pPr>
        <w:widowControl w:val="0"/>
        <w:spacing w:after="0"/>
        <w:ind w:firstLine="1440"/>
        <w:rPr>
          <w:rFonts w:asciiTheme="majorHAnsi" w:hAnsiTheme="majorHAnsi" w:cs="Arial"/>
        </w:rPr>
      </w:pPr>
      <w:r w:rsidRPr="006358F4">
        <w:rPr>
          <w:rFonts w:asciiTheme="majorHAnsi" w:hAnsiTheme="majorHAnsi" w:cs="Arial"/>
        </w:rPr>
        <w:t>Representante Legal del Postor</w:t>
      </w:r>
    </w:p>
    <w:p w14:paraId="66C6C59A" w14:textId="77777777" w:rsidR="00402D04" w:rsidRPr="006358F4" w:rsidRDefault="00402D04" w:rsidP="00402D04">
      <w:pPr>
        <w:widowControl w:val="0"/>
        <w:spacing w:after="0"/>
        <w:rPr>
          <w:rFonts w:asciiTheme="majorHAnsi" w:hAnsiTheme="majorHAnsi" w:cs="Arial"/>
        </w:rPr>
      </w:pPr>
    </w:p>
    <w:p w14:paraId="72978F44" w14:textId="77777777" w:rsidR="00402D04" w:rsidRPr="006358F4" w:rsidRDefault="00402D04" w:rsidP="00402D04">
      <w:pPr>
        <w:widowControl w:val="0"/>
        <w:spacing w:after="0"/>
        <w:rPr>
          <w:rFonts w:asciiTheme="majorHAnsi" w:hAnsiTheme="majorHAnsi" w:cs="Arial"/>
        </w:rPr>
      </w:pPr>
    </w:p>
    <w:p w14:paraId="3B601A3E" w14:textId="77777777" w:rsidR="00402D04" w:rsidRPr="006358F4" w:rsidRDefault="00402D04" w:rsidP="00402D04">
      <w:pPr>
        <w:widowControl w:val="0"/>
        <w:spacing w:after="0"/>
        <w:rPr>
          <w:rFonts w:asciiTheme="majorHAnsi" w:hAnsiTheme="majorHAnsi" w:cs="Arial"/>
        </w:rPr>
      </w:pPr>
      <w:r w:rsidRPr="006358F4">
        <w:rPr>
          <w:rFonts w:asciiTheme="majorHAnsi" w:hAnsiTheme="majorHAnsi" w:cs="Arial"/>
        </w:rPr>
        <w:t>Empresa</w:t>
      </w:r>
      <w:r w:rsidRPr="006358F4">
        <w:rPr>
          <w:rFonts w:asciiTheme="majorHAnsi" w:hAnsiTheme="majorHAnsi" w:cs="Arial"/>
        </w:rPr>
        <w:tab/>
        <w:t>...............................................</w:t>
      </w:r>
    </w:p>
    <w:p w14:paraId="70DB7DC9" w14:textId="77777777" w:rsidR="00402D04" w:rsidRPr="006358F4" w:rsidRDefault="00402D04" w:rsidP="00402D04">
      <w:pPr>
        <w:widowControl w:val="0"/>
        <w:spacing w:after="0"/>
        <w:rPr>
          <w:rFonts w:asciiTheme="majorHAnsi" w:hAnsiTheme="majorHAnsi" w:cs="Arial"/>
        </w:rPr>
      </w:pPr>
    </w:p>
    <w:p w14:paraId="2F7569E1" w14:textId="77777777" w:rsidR="00402D04" w:rsidRPr="006358F4" w:rsidRDefault="00402D04" w:rsidP="00402D04">
      <w:pPr>
        <w:widowControl w:val="0"/>
        <w:spacing w:after="0"/>
        <w:rPr>
          <w:rFonts w:asciiTheme="majorHAnsi" w:hAnsiTheme="majorHAnsi" w:cs="Arial"/>
        </w:rPr>
      </w:pPr>
      <w:r w:rsidRPr="006358F4">
        <w:rPr>
          <w:rFonts w:asciiTheme="majorHAnsi" w:hAnsiTheme="majorHAnsi" w:cs="Arial"/>
        </w:rPr>
        <w:t>Nombre</w:t>
      </w:r>
      <w:r w:rsidRPr="006358F4">
        <w:rPr>
          <w:rFonts w:asciiTheme="majorHAnsi" w:hAnsiTheme="majorHAnsi" w:cs="Arial"/>
        </w:rPr>
        <w:tab/>
        <w:t>..................................................</w:t>
      </w:r>
    </w:p>
    <w:p w14:paraId="466B98E8" w14:textId="77777777" w:rsidR="00402D04" w:rsidRPr="006358F4" w:rsidRDefault="00402D04" w:rsidP="00402D04">
      <w:pPr>
        <w:widowControl w:val="0"/>
        <w:spacing w:after="0"/>
        <w:ind w:firstLine="1440"/>
        <w:rPr>
          <w:rFonts w:asciiTheme="majorHAnsi" w:hAnsiTheme="majorHAnsi" w:cs="Arial"/>
        </w:rPr>
      </w:pPr>
      <w:r w:rsidRPr="006358F4">
        <w:rPr>
          <w:rFonts w:asciiTheme="majorHAnsi" w:hAnsiTheme="majorHAnsi" w:cs="Arial"/>
        </w:rPr>
        <w:t xml:space="preserve">Representante Legal de </w:t>
      </w:r>
      <w:r w:rsidRPr="006358F4">
        <w:rPr>
          <w:rFonts w:asciiTheme="majorHAnsi" w:hAnsiTheme="majorHAnsi" w:cs="Arial"/>
        </w:rPr>
        <w:tab/>
        <w:t>(Integrante 1)</w:t>
      </w:r>
    </w:p>
    <w:p w14:paraId="28D5D0A7" w14:textId="77777777" w:rsidR="00402D04" w:rsidRPr="006358F4" w:rsidRDefault="00402D04" w:rsidP="00402D04">
      <w:pPr>
        <w:widowControl w:val="0"/>
        <w:spacing w:after="0"/>
        <w:rPr>
          <w:rFonts w:asciiTheme="majorHAnsi" w:hAnsiTheme="majorHAnsi" w:cs="Arial"/>
        </w:rPr>
      </w:pPr>
      <w:r w:rsidRPr="006358F4">
        <w:rPr>
          <w:rFonts w:asciiTheme="majorHAnsi" w:hAnsiTheme="majorHAnsi" w:cs="Arial"/>
        </w:rPr>
        <w:t>Firma</w:t>
      </w:r>
      <w:r w:rsidRPr="006358F4">
        <w:rPr>
          <w:rFonts w:asciiTheme="majorHAnsi" w:hAnsiTheme="majorHAnsi" w:cs="Arial"/>
        </w:rPr>
        <w:tab/>
      </w:r>
      <w:r w:rsidRPr="006358F4">
        <w:rPr>
          <w:rFonts w:asciiTheme="majorHAnsi" w:hAnsiTheme="majorHAnsi" w:cs="Arial"/>
        </w:rPr>
        <w:tab/>
        <w:t>............................................................</w:t>
      </w:r>
    </w:p>
    <w:p w14:paraId="2DB25E60" w14:textId="77777777" w:rsidR="00402D04" w:rsidRPr="006358F4" w:rsidRDefault="00402D04" w:rsidP="00402D04">
      <w:pPr>
        <w:widowControl w:val="0"/>
        <w:spacing w:after="0"/>
        <w:rPr>
          <w:rFonts w:asciiTheme="majorHAnsi" w:hAnsiTheme="majorHAnsi" w:cs="Arial"/>
        </w:rPr>
      </w:pPr>
      <w:r w:rsidRPr="006358F4">
        <w:rPr>
          <w:rFonts w:asciiTheme="majorHAnsi" w:hAnsiTheme="majorHAnsi" w:cs="Arial"/>
        </w:rPr>
        <w:tab/>
      </w:r>
      <w:r w:rsidRPr="006358F4">
        <w:rPr>
          <w:rFonts w:asciiTheme="majorHAnsi" w:hAnsiTheme="majorHAnsi" w:cs="Arial"/>
        </w:rPr>
        <w:tab/>
        <w:t xml:space="preserve">Representante Legal de </w:t>
      </w:r>
      <w:r w:rsidRPr="006358F4">
        <w:rPr>
          <w:rFonts w:asciiTheme="majorHAnsi" w:hAnsiTheme="majorHAnsi" w:cs="Arial"/>
        </w:rPr>
        <w:tab/>
        <w:t>(Integrante 1)</w:t>
      </w:r>
    </w:p>
    <w:p w14:paraId="2EDB5C32" w14:textId="77777777" w:rsidR="00402D04" w:rsidRPr="006358F4" w:rsidRDefault="00402D04" w:rsidP="00402D04">
      <w:pPr>
        <w:widowControl w:val="0"/>
        <w:spacing w:after="0"/>
        <w:rPr>
          <w:rFonts w:asciiTheme="majorHAnsi" w:hAnsiTheme="majorHAnsi" w:cs="Arial"/>
        </w:rPr>
      </w:pPr>
    </w:p>
    <w:p w14:paraId="306CC368" w14:textId="77777777" w:rsidR="00402D04" w:rsidRPr="006358F4" w:rsidRDefault="00402D04" w:rsidP="00402D04">
      <w:pPr>
        <w:widowControl w:val="0"/>
        <w:spacing w:after="0"/>
        <w:rPr>
          <w:rFonts w:asciiTheme="majorHAnsi" w:hAnsiTheme="majorHAnsi" w:cs="Arial"/>
        </w:rPr>
      </w:pPr>
    </w:p>
    <w:p w14:paraId="57912D12" w14:textId="77777777" w:rsidR="00402D04" w:rsidRPr="006358F4" w:rsidRDefault="00402D04" w:rsidP="00402D04">
      <w:pPr>
        <w:widowControl w:val="0"/>
        <w:spacing w:after="0"/>
        <w:rPr>
          <w:rFonts w:asciiTheme="majorHAnsi" w:hAnsiTheme="majorHAnsi" w:cs="Arial"/>
        </w:rPr>
      </w:pPr>
      <w:r w:rsidRPr="006358F4">
        <w:rPr>
          <w:rFonts w:asciiTheme="majorHAnsi" w:hAnsiTheme="majorHAnsi" w:cs="Arial"/>
        </w:rPr>
        <w:t>Empresa</w:t>
      </w:r>
      <w:r w:rsidRPr="006358F4">
        <w:rPr>
          <w:rFonts w:asciiTheme="majorHAnsi" w:hAnsiTheme="majorHAnsi" w:cs="Arial"/>
        </w:rPr>
        <w:tab/>
        <w:t>...............................................</w:t>
      </w:r>
    </w:p>
    <w:p w14:paraId="777ADF88" w14:textId="77777777" w:rsidR="00402D04" w:rsidRPr="006358F4" w:rsidRDefault="00402D04" w:rsidP="00402D04">
      <w:pPr>
        <w:widowControl w:val="0"/>
        <w:spacing w:after="0"/>
        <w:rPr>
          <w:rFonts w:asciiTheme="majorHAnsi" w:hAnsiTheme="majorHAnsi" w:cs="Arial"/>
        </w:rPr>
      </w:pPr>
    </w:p>
    <w:p w14:paraId="3FDE55FF" w14:textId="77777777" w:rsidR="00402D04" w:rsidRPr="006B2D22" w:rsidRDefault="00402D04" w:rsidP="00402D04">
      <w:pPr>
        <w:widowControl w:val="0"/>
        <w:spacing w:after="0"/>
        <w:rPr>
          <w:rFonts w:asciiTheme="majorHAnsi" w:hAnsiTheme="majorHAnsi" w:cs="Arial"/>
        </w:rPr>
      </w:pPr>
      <w:r w:rsidRPr="006358F4">
        <w:rPr>
          <w:rFonts w:asciiTheme="majorHAnsi" w:hAnsiTheme="majorHAnsi" w:cs="Arial"/>
        </w:rPr>
        <w:t>Nombre</w:t>
      </w:r>
      <w:r w:rsidRPr="006B2D22">
        <w:rPr>
          <w:rFonts w:asciiTheme="majorHAnsi" w:hAnsiTheme="majorHAnsi" w:cs="Arial"/>
        </w:rPr>
        <w:tab/>
        <w:t>............................................................</w:t>
      </w:r>
    </w:p>
    <w:p w14:paraId="4F95FF90" w14:textId="77777777" w:rsidR="00402D04" w:rsidRPr="006B2D22" w:rsidRDefault="00402D04" w:rsidP="00402D04">
      <w:pPr>
        <w:widowControl w:val="0"/>
        <w:spacing w:after="0"/>
        <w:rPr>
          <w:rFonts w:asciiTheme="majorHAnsi" w:hAnsiTheme="majorHAnsi" w:cs="Arial"/>
        </w:rPr>
      </w:pPr>
      <w:r w:rsidRPr="006B2D22">
        <w:rPr>
          <w:rFonts w:asciiTheme="majorHAnsi" w:hAnsiTheme="majorHAnsi" w:cs="Arial"/>
        </w:rPr>
        <w:tab/>
      </w:r>
      <w:r w:rsidRPr="006B2D22">
        <w:rPr>
          <w:rFonts w:asciiTheme="majorHAnsi" w:hAnsiTheme="majorHAnsi" w:cs="Arial"/>
        </w:rPr>
        <w:tab/>
        <w:t xml:space="preserve">Representante Legal de </w:t>
      </w:r>
      <w:r w:rsidRPr="006B2D22">
        <w:rPr>
          <w:rFonts w:asciiTheme="majorHAnsi" w:hAnsiTheme="majorHAnsi" w:cs="Arial"/>
        </w:rPr>
        <w:tab/>
        <w:t>(Integrante n)</w:t>
      </w:r>
    </w:p>
    <w:p w14:paraId="487A0EAE" w14:textId="77777777" w:rsidR="00402D04" w:rsidRPr="006B2D22" w:rsidRDefault="00402D04" w:rsidP="00402D04">
      <w:pPr>
        <w:pStyle w:val="Textosinformato"/>
        <w:widowControl w:val="0"/>
        <w:spacing w:line="276" w:lineRule="auto"/>
        <w:jc w:val="both"/>
        <w:rPr>
          <w:rFonts w:asciiTheme="majorHAnsi" w:hAnsiTheme="majorHAnsi"/>
          <w:szCs w:val="22"/>
        </w:rPr>
      </w:pPr>
    </w:p>
    <w:p w14:paraId="0D91FB1C" w14:textId="77777777" w:rsidR="00402D04" w:rsidRPr="006358F4" w:rsidRDefault="00402D04" w:rsidP="00402D04">
      <w:pPr>
        <w:widowControl w:val="0"/>
        <w:spacing w:after="0"/>
        <w:rPr>
          <w:rFonts w:asciiTheme="majorHAnsi" w:hAnsiTheme="majorHAnsi"/>
        </w:rPr>
      </w:pPr>
      <w:r w:rsidRPr="006358F4">
        <w:rPr>
          <w:rFonts w:asciiTheme="majorHAnsi" w:hAnsiTheme="majorHAnsi" w:cs="Arial"/>
        </w:rPr>
        <w:t>Firma</w:t>
      </w:r>
      <w:r w:rsidRPr="006358F4">
        <w:rPr>
          <w:rFonts w:asciiTheme="majorHAnsi" w:hAnsiTheme="majorHAnsi" w:cs="Arial"/>
        </w:rPr>
        <w:tab/>
      </w:r>
      <w:r w:rsidRPr="006358F4">
        <w:rPr>
          <w:rFonts w:asciiTheme="majorHAnsi" w:hAnsiTheme="majorHAnsi" w:cs="Arial"/>
        </w:rPr>
        <w:tab/>
        <w:t>................................................</w:t>
      </w:r>
    </w:p>
    <w:p w14:paraId="345B291B" w14:textId="77777777" w:rsidR="00402D04" w:rsidRPr="006B2D22" w:rsidRDefault="00402D04" w:rsidP="00402D04">
      <w:pPr>
        <w:widowControl w:val="0"/>
        <w:spacing w:after="0"/>
        <w:ind w:left="708" w:firstLine="708"/>
        <w:rPr>
          <w:rFonts w:asciiTheme="majorHAnsi" w:hAnsiTheme="majorHAnsi"/>
          <w:lang w:val="es-ES"/>
        </w:rPr>
      </w:pPr>
      <w:r w:rsidRPr="006B2D22">
        <w:rPr>
          <w:rFonts w:asciiTheme="majorHAnsi" w:hAnsiTheme="majorHAnsi" w:cs="Arial"/>
          <w:lang w:val="es-ES"/>
        </w:rPr>
        <w:t xml:space="preserve">Representante Legal de </w:t>
      </w:r>
      <w:r w:rsidRPr="006B2D22">
        <w:rPr>
          <w:rFonts w:asciiTheme="majorHAnsi" w:hAnsiTheme="majorHAnsi" w:cs="Arial"/>
          <w:lang w:val="es-ES"/>
        </w:rPr>
        <w:tab/>
        <w:t>(Integrante n)</w:t>
      </w:r>
    </w:p>
    <w:p w14:paraId="1382839C" w14:textId="77777777" w:rsidR="006B0834" w:rsidRPr="006B0834" w:rsidRDefault="006B0834" w:rsidP="006B0834">
      <w:pPr>
        <w:pStyle w:val="Textosinformato"/>
        <w:spacing w:line="360" w:lineRule="auto"/>
        <w:ind w:left="0"/>
        <w:rPr>
          <w:rFonts w:asciiTheme="majorHAnsi" w:hAnsiTheme="majorHAnsi" w:cstheme="majorHAnsi"/>
          <w:sz w:val="22"/>
          <w:szCs w:val="22"/>
        </w:rPr>
      </w:pPr>
    </w:p>
    <w:p w14:paraId="10FFBC29" w14:textId="77777777" w:rsidR="006B0834" w:rsidRPr="006B0834" w:rsidRDefault="006B0834" w:rsidP="006B0834">
      <w:pPr>
        <w:pStyle w:val="Textosinformato"/>
        <w:spacing w:line="360" w:lineRule="auto"/>
        <w:ind w:left="0"/>
        <w:rPr>
          <w:rFonts w:asciiTheme="majorHAnsi" w:hAnsiTheme="majorHAnsi" w:cstheme="majorHAnsi"/>
          <w:sz w:val="22"/>
          <w:szCs w:val="22"/>
        </w:rPr>
      </w:pPr>
    </w:p>
    <w:p w14:paraId="1ED2E38E" w14:textId="3FBAFB05" w:rsidR="00402D04" w:rsidRPr="006358F4" w:rsidRDefault="00402D04" w:rsidP="00402D04">
      <w:pPr>
        <w:widowControl w:val="0"/>
        <w:spacing w:after="0"/>
        <w:rPr>
          <w:rFonts w:asciiTheme="majorHAnsi" w:hAnsiTheme="majorHAnsi" w:cs="Arial"/>
        </w:rPr>
      </w:pPr>
      <w:r>
        <w:rPr>
          <w:rFonts w:asciiTheme="majorHAnsi" w:hAnsiTheme="majorHAnsi" w:cs="Arial"/>
        </w:rPr>
        <w:lastRenderedPageBreak/>
        <w:t>Constructor</w:t>
      </w:r>
      <w:r w:rsidRPr="006358F4">
        <w:rPr>
          <w:rFonts w:asciiTheme="majorHAnsi" w:hAnsiTheme="majorHAnsi" w:cs="Arial"/>
        </w:rPr>
        <w:tab/>
        <w:t>...................</w:t>
      </w:r>
      <w:r w:rsidR="00A96F92">
        <w:rPr>
          <w:rFonts w:asciiTheme="majorHAnsi" w:hAnsiTheme="majorHAnsi" w:cs="Arial"/>
        </w:rPr>
        <w:t xml:space="preserve"> </w:t>
      </w:r>
      <w:r w:rsidRPr="006358F4">
        <w:rPr>
          <w:rFonts w:asciiTheme="majorHAnsi" w:hAnsiTheme="majorHAnsi" w:cs="Arial"/>
        </w:rPr>
        <w:t>............................</w:t>
      </w:r>
    </w:p>
    <w:p w14:paraId="1B7074D6" w14:textId="77777777" w:rsidR="00402D04" w:rsidRPr="006358F4" w:rsidRDefault="00402D04" w:rsidP="00402D04">
      <w:pPr>
        <w:widowControl w:val="0"/>
        <w:spacing w:after="0"/>
        <w:rPr>
          <w:rFonts w:asciiTheme="majorHAnsi" w:hAnsiTheme="majorHAnsi" w:cs="Arial"/>
        </w:rPr>
      </w:pPr>
    </w:p>
    <w:p w14:paraId="443EFCB3" w14:textId="77777777" w:rsidR="00402D04" w:rsidRPr="006B2D22" w:rsidRDefault="00402D04" w:rsidP="00402D04">
      <w:pPr>
        <w:widowControl w:val="0"/>
        <w:spacing w:after="0"/>
        <w:rPr>
          <w:rFonts w:asciiTheme="majorHAnsi" w:hAnsiTheme="majorHAnsi" w:cs="Arial"/>
        </w:rPr>
      </w:pPr>
      <w:r w:rsidRPr="006358F4">
        <w:rPr>
          <w:rFonts w:asciiTheme="majorHAnsi" w:hAnsiTheme="majorHAnsi" w:cs="Arial"/>
        </w:rPr>
        <w:t>Nombre</w:t>
      </w:r>
      <w:r w:rsidRPr="006B2D22">
        <w:rPr>
          <w:rFonts w:asciiTheme="majorHAnsi" w:hAnsiTheme="majorHAnsi" w:cs="Arial"/>
        </w:rPr>
        <w:tab/>
        <w:t>............................................................</w:t>
      </w:r>
    </w:p>
    <w:p w14:paraId="3F713964" w14:textId="591C4987" w:rsidR="00402D04" w:rsidRPr="006B2D22" w:rsidRDefault="00402D04" w:rsidP="00402D04">
      <w:pPr>
        <w:widowControl w:val="0"/>
        <w:spacing w:after="0"/>
        <w:rPr>
          <w:rFonts w:asciiTheme="majorHAnsi" w:hAnsiTheme="majorHAnsi" w:cs="Arial"/>
        </w:rPr>
      </w:pPr>
      <w:r w:rsidRPr="006B2D22">
        <w:rPr>
          <w:rFonts w:asciiTheme="majorHAnsi" w:hAnsiTheme="majorHAnsi" w:cs="Arial"/>
        </w:rPr>
        <w:tab/>
      </w:r>
      <w:r w:rsidRPr="006B2D22">
        <w:rPr>
          <w:rFonts w:asciiTheme="majorHAnsi" w:hAnsiTheme="majorHAnsi" w:cs="Arial"/>
        </w:rPr>
        <w:tab/>
        <w:t>Representante Legal de</w:t>
      </w:r>
      <w:r>
        <w:rPr>
          <w:rFonts w:asciiTheme="majorHAnsi" w:hAnsiTheme="majorHAnsi" w:cs="Arial"/>
        </w:rPr>
        <w:t>l Constructor</w:t>
      </w:r>
    </w:p>
    <w:p w14:paraId="75B38D69" w14:textId="77777777" w:rsidR="00402D04" w:rsidRPr="006B2D22" w:rsidRDefault="00402D04" w:rsidP="00402D04">
      <w:pPr>
        <w:pStyle w:val="Textosinformato"/>
        <w:widowControl w:val="0"/>
        <w:spacing w:line="276" w:lineRule="auto"/>
        <w:jc w:val="both"/>
        <w:rPr>
          <w:rFonts w:asciiTheme="majorHAnsi" w:hAnsiTheme="majorHAnsi"/>
          <w:szCs w:val="22"/>
        </w:rPr>
      </w:pPr>
    </w:p>
    <w:p w14:paraId="0444FE6B" w14:textId="77777777" w:rsidR="00402D04" w:rsidRPr="006358F4" w:rsidRDefault="00402D04" w:rsidP="00402D04">
      <w:pPr>
        <w:widowControl w:val="0"/>
        <w:spacing w:after="0"/>
        <w:rPr>
          <w:rFonts w:asciiTheme="majorHAnsi" w:hAnsiTheme="majorHAnsi"/>
        </w:rPr>
      </w:pPr>
      <w:r w:rsidRPr="006358F4">
        <w:rPr>
          <w:rFonts w:asciiTheme="majorHAnsi" w:hAnsiTheme="majorHAnsi" w:cs="Arial"/>
        </w:rPr>
        <w:t>Firma</w:t>
      </w:r>
      <w:r w:rsidRPr="006358F4">
        <w:rPr>
          <w:rFonts w:asciiTheme="majorHAnsi" w:hAnsiTheme="majorHAnsi" w:cs="Arial"/>
        </w:rPr>
        <w:tab/>
      </w:r>
      <w:r w:rsidRPr="006358F4">
        <w:rPr>
          <w:rFonts w:asciiTheme="majorHAnsi" w:hAnsiTheme="majorHAnsi" w:cs="Arial"/>
        </w:rPr>
        <w:tab/>
        <w:t>................................................</w:t>
      </w:r>
    </w:p>
    <w:p w14:paraId="65E0F95A" w14:textId="0D3DB4D4" w:rsidR="00402D04" w:rsidRPr="006B2D22" w:rsidRDefault="00402D04" w:rsidP="00402D04">
      <w:pPr>
        <w:widowControl w:val="0"/>
        <w:spacing w:after="0"/>
        <w:ind w:left="708" w:firstLine="708"/>
        <w:rPr>
          <w:rFonts w:asciiTheme="majorHAnsi" w:hAnsiTheme="majorHAnsi"/>
          <w:lang w:val="es-ES"/>
        </w:rPr>
      </w:pPr>
      <w:r w:rsidRPr="006B2D22">
        <w:rPr>
          <w:rFonts w:asciiTheme="majorHAnsi" w:hAnsiTheme="majorHAnsi" w:cs="Arial"/>
          <w:lang w:val="es-ES"/>
        </w:rPr>
        <w:t xml:space="preserve">Representante Legal </w:t>
      </w:r>
      <w:r>
        <w:rPr>
          <w:rFonts w:asciiTheme="majorHAnsi" w:hAnsiTheme="majorHAnsi" w:cs="Arial"/>
          <w:lang w:val="es-ES"/>
        </w:rPr>
        <w:t>del Constructor</w:t>
      </w:r>
    </w:p>
    <w:p w14:paraId="3EA076E0" w14:textId="77777777" w:rsidR="00402D04" w:rsidRDefault="00402D04">
      <w:pPr>
        <w:spacing w:after="0" w:line="240" w:lineRule="auto"/>
        <w:rPr>
          <w:rFonts w:asciiTheme="majorHAnsi" w:eastAsia="Times New Roman" w:hAnsiTheme="majorHAnsi" w:cs="Arial"/>
          <w:b/>
          <w:bCs/>
        </w:rPr>
      </w:pPr>
      <w:r>
        <w:rPr>
          <w:rFonts w:asciiTheme="majorHAnsi" w:hAnsiTheme="majorHAnsi"/>
        </w:rPr>
        <w:br w:type="page"/>
      </w:r>
    </w:p>
    <w:p w14:paraId="2E3A9810" w14:textId="7DA6A24C" w:rsidR="00253EA9" w:rsidRPr="006B2D22" w:rsidRDefault="00253EA9" w:rsidP="001E0187">
      <w:pPr>
        <w:pStyle w:val="Ttulo1"/>
        <w:numPr>
          <w:ilvl w:val="0"/>
          <w:numId w:val="0"/>
        </w:numPr>
        <w:rPr>
          <w:rFonts w:asciiTheme="majorHAnsi" w:hAnsiTheme="majorHAnsi"/>
          <w:b w:val="0"/>
          <w:vertAlign w:val="superscript"/>
          <w:lang w:val="pt-PT"/>
        </w:rPr>
      </w:pPr>
      <w:bookmarkStart w:id="2078" w:name="_Toc867367"/>
      <w:bookmarkStart w:id="2079" w:name="_Toc50116300"/>
      <w:bookmarkStart w:id="2080" w:name="_Toc50120393"/>
      <w:bookmarkEnd w:id="2077"/>
      <w:r w:rsidRPr="006B2D22">
        <w:rPr>
          <w:rFonts w:asciiTheme="majorHAnsi" w:hAnsiTheme="majorHAnsi"/>
          <w:lang w:val="pt-PT"/>
        </w:rPr>
        <w:lastRenderedPageBreak/>
        <w:t>A</w:t>
      </w:r>
      <w:r w:rsidR="007400AC" w:rsidRPr="006B2D22">
        <w:rPr>
          <w:rFonts w:asciiTheme="majorHAnsi" w:hAnsiTheme="majorHAnsi"/>
          <w:lang w:val="pt-PT"/>
        </w:rPr>
        <w:t>nexo</w:t>
      </w:r>
      <w:r w:rsidRPr="006B2D22">
        <w:rPr>
          <w:rFonts w:asciiTheme="majorHAnsi" w:hAnsiTheme="majorHAnsi"/>
          <w:lang w:val="pt-PT"/>
        </w:rPr>
        <w:t xml:space="preserve"> Nro. 2</w:t>
      </w:r>
      <w:r w:rsidR="00AC30FD">
        <w:rPr>
          <w:rFonts w:asciiTheme="majorHAnsi" w:hAnsiTheme="majorHAnsi"/>
          <w:lang w:val="pt-PT"/>
        </w:rPr>
        <w:t>1</w:t>
      </w:r>
      <w:r w:rsidR="001E0187">
        <w:rPr>
          <w:rFonts w:asciiTheme="majorHAnsi" w:hAnsiTheme="majorHAnsi"/>
          <w:lang w:val="pt-PT"/>
        </w:rPr>
        <w:t xml:space="preserve"> -</w:t>
      </w:r>
      <w:r w:rsidRPr="006B2D22">
        <w:rPr>
          <w:rFonts w:asciiTheme="majorHAnsi" w:hAnsiTheme="majorHAnsi"/>
          <w:lang w:val="pt-PT"/>
        </w:rPr>
        <w:t xml:space="preserve"> F</w:t>
      </w:r>
      <w:r w:rsidR="007400AC" w:rsidRPr="006B2D22">
        <w:rPr>
          <w:rFonts w:asciiTheme="majorHAnsi" w:hAnsiTheme="majorHAnsi"/>
          <w:lang w:val="pt-PT"/>
        </w:rPr>
        <w:t>actor de competencia</w:t>
      </w:r>
      <w:bookmarkEnd w:id="2078"/>
      <w:bookmarkEnd w:id="2079"/>
      <w:bookmarkEnd w:id="2080"/>
    </w:p>
    <w:p w14:paraId="14E85F5B" w14:textId="77777777" w:rsidR="003A6630" w:rsidRDefault="003A6630" w:rsidP="003A6630">
      <w:pPr>
        <w:spacing w:after="0"/>
        <w:rPr>
          <w:rFonts w:asciiTheme="majorHAnsi" w:hAnsiTheme="majorHAnsi" w:cstheme="majorHAnsi"/>
          <w:highlight w:val="yellow"/>
        </w:rPr>
      </w:pPr>
    </w:p>
    <w:p w14:paraId="134CD94C" w14:textId="77777777" w:rsidR="006C17A7" w:rsidRPr="00240066" w:rsidRDefault="006C17A7" w:rsidP="00240066">
      <w:pPr>
        <w:spacing w:after="0"/>
        <w:ind w:left="142"/>
        <w:jc w:val="both"/>
        <w:rPr>
          <w:rFonts w:asciiTheme="majorHAnsi" w:hAnsiTheme="majorHAnsi"/>
        </w:rPr>
      </w:pPr>
      <w:r w:rsidRPr="00240066">
        <w:rPr>
          <w:rFonts w:asciiTheme="majorHAnsi" w:hAnsiTheme="majorHAnsi"/>
        </w:rPr>
        <w:t>El valor de la Oferta Económica se calculará con la siguiente fórmula:</w:t>
      </w:r>
    </w:p>
    <w:p w14:paraId="66C38662" w14:textId="77777777" w:rsidR="006C17A7" w:rsidRPr="006C17A7" w:rsidRDefault="006C17A7" w:rsidP="006C17A7">
      <w:pPr>
        <w:spacing w:after="0"/>
        <w:ind w:left="708"/>
        <w:jc w:val="both"/>
        <w:rPr>
          <w:rFonts w:asciiTheme="majorHAnsi" w:hAnsiTheme="majorHAnsi"/>
        </w:rPr>
      </w:pPr>
    </w:p>
    <w:p w14:paraId="7607466C" w14:textId="53E337E6" w:rsidR="006C17A7" w:rsidRPr="006C17A7" w:rsidRDefault="006C17A7" w:rsidP="006C17A7">
      <w:pPr>
        <w:spacing w:after="0"/>
        <w:ind w:left="708"/>
        <w:jc w:val="center"/>
        <w:rPr>
          <w:rFonts w:asciiTheme="majorHAnsi" w:hAnsiTheme="majorHAnsi"/>
        </w:rPr>
      </w:pPr>
      <m:oMathPara>
        <m:oMath>
          <m:r>
            <m:rPr>
              <m:sty m:val="p"/>
            </m:rPr>
            <w:rPr>
              <w:rFonts w:ascii="Cambria Math" w:hAnsi="Cambria Math"/>
              <w:lang w:val="en-US"/>
            </w:rPr>
            <m:t>OE</m:t>
          </m:r>
          <m:r>
            <m:rPr>
              <m:sty m:val="p"/>
            </m:rPr>
            <w:rPr>
              <w:rFonts w:ascii="Cambria Math" w:hAnsi="Cambria Math"/>
              <w:lang w:val="es-ES"/>
            </w:rPr>
            <m:t>=PPD Max Of</m:t>
          </m:r>
        </m:oMath>
      </m:oMathPara>
    </w:p>
    <w:p w14:paraId="1025A1DC" w14:textId="77777777" w:rsidR="006C17A7" w:rsidRPr="006C17A7" w:rsidRDefault="006C17A7" w:rsidP="006C17A7">
      <w:pPr>
        <w:spacing w:after="0"/>
        <w:ind w:left="708"/>
        <w:jc w:val="both"/>
        <w:rPr>
          <w:rFonts w:asciiTheme="majorHAnsi" w:hAnsiTheme="majorHAnsi"/>
        </w:rPr>
      </w:pPr>
      <w:r w:rsidRPr="006C17A7">
        <w:rPr>
          <w:rFonts w:asciiTheme="majorHAnsi" w:hAnsiTheme="majorHAnsi"/>
        </w:rPr>
        <w:t>Donde:</w:t>
      </w:r>
    </w:p>
    <w:p w14:paraId="0EBF3BE2" w14:textId="77777777" w:rsidR="006C17A7" w:rsidRPr="006C17A7" w:rsidRDefault="006C17A7" w:rsidP="00561EB6">
      <w:pPr>
        <w:numPr>
          <w:ilvl w:val="1"/>
          <w:numId w:val="50"/>
        </w:numPr>
        <w:spacing w:after="0"/>
        <w:jc w:val="both"/>
        <w:rPr>
          <w:rFonts w:asciiTheme="majorHAnsi" w:hAnsiTheme="majorHAnsi"/>
        </w:rPr>
      </w:pPr>
      <m:oMath>
        <m:r>
          <m:rPr>
            <m:sty m:val="p"/>
          </m:rPr>
          <w:rPr>
            <w:rFonts w:ascii="Cambria Math" w:hAnsi="Cambria Math"/>
          </w:rPr>
          <m:t>OE</m:t>
        </m:r>
      </m:oMath>
      <w:r w:rsidRPr="006C17A7">
        <w:rPr>
          <w:rFonts w:asciiTheme="majorHAnsi" w:hAnsiTheme="majorHAnsi"/>
        </w:rPr>
        <w:t>: es la Oferta Económica del Postor</w:t>
      </w:r>
    </w:p>
    <w:p w14:paraId="5969011A" w14:textId="56CEB210" w:rsidR="006C17A7" w:rsidRPr="006C17A7" w:rsidRDefault="006C17A7" w:rsidP="00561EB6">
      <w:pPr>
        <w:numPr>
          <w:ilvl w:val="1"/>
          <w:numId w:val="50"/>
        </w:numPr>
        <w:spacing w:after="0"/>
        <w:jc w:val="both"/>
        <w:rPr>
          <w:rFonts w:asciiTheme="majorHAnsi" w:hAnsiTheme="majorHAnsi"/>
        </w:rPr>
      </w:pPr>
      <m:oMath>
        <m:r>
          <m:rPr>
            <m:sty m:val="p"/>
          </m:rPr>
          <w:rPr>
            <w:rFonts w:ascii="Cambria Math" w:hAnsi="Cambria Math"/>
          </w:rPr>
          <m:t>PPD Máx_Of</m:t>
        </m:r>
      </m:oMath>
      <w:r w:rsidRPr="006C17A7">
        <w:rPr>
          <w:rFonts w:asciiTheme="majorHAnsi" w:hAnsiTheme="majorHAnsi"/>
        </w:rPr>
        <w:t xml:space="preserve">: </w:t>
      </w:r>
      <w:r w:rsidR="000E1378" w:rsidRPr="000E1378">
        <w:rPr>
          <w:rFonts w:asciiTheme="majorHAnsi" w:hAnsiTheme="majorHAnsi"/>
        </w:rPr>
        <w:t>Monto de Pago por Disponibilidad Anual Máximo Ofertado, en Soles</w:t>
      </w:r>
      <w:r w:rsidR="00532A90">
        <w:rPr>
          <w:rFonts w:asciiTheme="majorHAnsi" w:hAnsiTheme="majorHAnsi"/>
        </w:rPr>
        <w:t>.</w:t>
      </w:r>
      <w:r w:rsidR="000E1378" w:rsidRPr="000E1378">
        <w:rPr>
          <w:rFonts w:asciiTheme="majorHAnsi" w:hAnsiTheme="majorHAnsi"/>
        </w:rPr>
        <w:t xml:space="preserve"> </w:t>
      </w:r>
    </w:p>
    <w:p w14:paraId="1EC00FEA" w14:textId="77777777" w:rsidR="006C17A7" w:rsidRPr="006C17A7" w:rsidRDefault="006C17A7" w:rsidP="006C17A7">
      <w:pPr>
        <w:spacing w:after="0"/>
        <w:ind w:left="708"/>
        <w:jc w:val="both"/>
        <w:rPr>
          <w:rFonts w:asciiTheme="majorHAnsi" w:hAnsiTheme="majorHAnsi"/>
          <w:b/>
        </w:rPr>
      </w:pPr>
    </w:p>
    <w:p w14:paraId="2DAC8C62" w14:textId="41C088B8" w:rsidR="003A6630" w:rsidRDefault="00532A90" w:rsidP="00532A90">
      <w:pPr>
        <w:spacing w:after="0"/>
        <w:jc w:val="both"/>
        <w:rPr>
          <w:rFonts w:asciiTheme="majorHAnsi" w:hAnsiTheme="majorHAnsi"/>
        </w:rPr>
      </w:pPr>
      <w:r>
        <w:rPr>
          <w:rFonts w:asciiTheme="majorHAnsi" w:hAnsiTheme="majorHAnsi"/>
        </w:rPr>
        <w:t>El Adjudicatario será aquel Postor Calificado que presente la menor Oferta Económica (OE).</w:t>
      </w:r>
    </w:p>
    <w:p w14:paraId="3BF76C7E" w14:textId="77777777" w:rsidR="003A6630" w:rsidRDefault="003A6630" w:rsidP="003A6630">
      <w:pPr>
        <w:spacing w:after="0"/>
        <w:jc w:val="both"/>
        <w:rPr>
          <w:rFonts w:asciiTheme="majorHAnsi" w:hAnsiTheme="majorHAnsi"/>
        </w:rPr>
      </w:pPr>
    </w:p>
    <w:p w14:paraId="68B9FCB9" w14:textId="4962E8D8" w:rsidR="006F12BA" w:rsidRPr="00264057" w:rsidRDefault="006F12BA" w:rsidP="003A6630">
      <w:pPr>
        <w:spacing w:after="0"/>
        <w:jc w:val="both"/>
        <w:rPr>
          <w:rFonts w:asciiTheme="majorHAnsi" w:hAnsiTheme="majorHAnsi" w:cstheme="majorHAnsi"/>
        </w:rPr>
      </w:pPr>
    </w:p>
    <w:sectPr w:rsidR="006F12BA" w:rsidRPr="00264057" w:rsidSect="004A5AB1">
      <w:pgSz w:w="11907" w:h="16839" w:code="9"/>
      <w:pgMar w:top="1417" w:right="1325"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4D953" w14:textId="77777777" w:rsidR="0097630B" w:rsidRDefault="0097630B" w:rsidP="00927D59">
      <w:pPr>
        <w:spacing w:after="0" w:line="240" w:lineRule="auto"/>
      </w:pPr>
      <w:r>
        <w:separator/>
      </w:r>
    </w:p>
  </w:endnote>
  <w:endnote w:type="continuationSeparator" w:id="0">
    <w:p w14:paraId="7AE1D44D" w14:textId="77777777" w:rsidR="0097630B" w:rsidRDefault="0097630B" w:rsidP="00927D59">
      <w:pPr>
        <w:spacing w:after="0" w:line="240" w:lineRule="auto"/>
      </w:pPr>
      <w:r>
        <w:continuationSeparator/>
      </w:r>
    </w:p>
  </w:endnote>
  <w:endnote w:type="continuationNotice" w:id="1">
    <w:p w14:paraId="7758D129" w14:textId="77777777" w:rsidR="0097630B" w:rsidRDefault="009763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utiger 45 Light">
    <w:altName w:val="Century Gothic"/>
    <w:charset w:val="00"/>
    <w:family w:val="swiss"/>
    <w:pitch w:val="variable"/>
    <w:sig w:usb0="80000027"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DIEHJ+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9C6E5" w14:textId="77777777" w:rsidR="0009222B" w:rsidRDefault="0009222B" w:rsidP="00995375">
    <w:pPr>
      <w:pStyle w:val="Piedepgina"/>
      <w:tabs>
        <w:tab w:val="clear" w:pos="8838"/>
        <w:tab w:val="right" w:pos="7938"/>
        <w:tab w:val="right" w:pos="9355"/>
      </w:tabs>
      <w:jc w:val="center"/>
      <w:rPr>
        <w:rFonts w:ascii="Arial" w:hAnsi="Arial"/>
        <w:b/>
        <w:i/>
        <w:sz w:val="16"/>
        <w:lang w:val="es-ES"/>
      </w:rPr>
    </w:pPr>
  </w:p>
  <w:p w14:paraId="33002E29" w14:textId="77777777" w:rsidR="0009222B" w:rsidRDefault="0009222B" w:rsidP="00995375">
    <w:pPr>
      <w:pStyle w:val="Piedepgina"/>
      <w:tabs>
        <w:tab w:val="clear" w:pos="8838"/>
        <w:tab w:val="right" w:pos="7938"/>
        <w:tab w:val="right" w:pos="9355"/>
      </w:tabs>
      <w:jc w:val="center"/>
      <w:rPr>
        <w:rFonts w:ascii="Arial" w:hAnsi="Arial"/>
        <w:b/>
        <w:i/>
        <w:sz w:val="16"/>
        <w:lang w:val="es-ES"/>
      </w:rPr>
    </w:pPr>
  </w:p>
  <w:p w14:paraId="28F7B51C" w14:textId="77777777" w:rsidR="0009222B" w:rsidRDefault="0009222B" w:rsidP="006D5672">
    <w:pPr>
      <w:pStyle w:val="Piedepgina"/>
      <w:pBdr>
        <w:top w:val="single" w:sz="4" w:space="1" w:color="auto"/>
      </w:pBdr>
      <w:tabs>
        <w:tab w:val="clear" w:pos="8838"/>
        <w:tab w:val="right" w:pos="7938"/>
        <w:tab w:val="right" w:pos="9355"/>
      </w:tabs>
      <w:jc w:val="center"/>
      <w:rPr>
        <w:rFonts w:ascii="Arial" w:hAnsi="Arial"/>
        <w:b/>
        <w:i/>
        <w:sz w:val="16"/>
        <w:lang w:val="es-ES"/>
      </w:rPr>
    </w:pPr>
    <w:r w:rsidRPr="009571AB">
      <w:rPr>
        <w:rFonts w:ascii="Arial" w:hAnsi="Arial"/>
        <w:b/>
        <w:i/>
        <w:sz w:val="16"/>
        <w:lang w:val="es-ES"/>
      </w:rPr>
      <w:t>Bases</w:t>
    </w:r>
    <w:r>
      <w:rPr>
        <w:rFonts w:ascii="Arial" w:hAnsi="Arial"/>
        <w:b/>
        <w:i/>
        <w:sz w:val="16"/>
        <w:lang w:val="es-ES"/>
      </w:rPr>
      <w:t xml:space="preserve"> del Concurso de Proyectos Integrales para la entrega en concesión del Proyecto PTAR Puerto Maldonado</w:t>
    </w:r>
  </w:p>
  <w:p w14:paraId="41EBC153" w14:textId="77777777" w:rsidR="0009222B" w:rsidRDefault="0009222B" w:rsidP="006D5672">
    <w:pPr>
      <w:pStyle w:val="Piedepgina"/>
      <w:pBdr>
        <w:top w:val="single" w:sz="4" w:space="1" w:color="auto"/>
      </w:pBdr>
      <w:ind w:left="4419" w:hanging="4419"/>
      <w:rPr>
        <w:rFonts w:ascii="Arial" w:hAnsi="Arial" w:cs="Arial"/>
        <w:i/>
        <w:noProof/>
        <w:sz w:val="18"/>
        <w:szCs w:val="18"/>
      </w:rPr>
    </w:pPr>
    <w:r w:rsidRPr="008A05CB">
      <w:rPr>
        <w:rFonts w:ascii="Arial" w:hAnsi="Arial" w:cs="Arial"/>
        <w:i/>
        <w:noProof/>
        <w:sz w:val="18"/>
        <w:szCs w:val="18"/>
      </w:rPr>
      <w:tab/>
    </w:r>
  </w:p>
  <w:p w14:paraId="0C6451F1" w14:textId="17041C33" w:rsidR="0009222B" w:rsidRPr="00EC3E83" w:rsidRDefault="0009222B" w:rsidP="006D5672">
    <w:pPr>
      <w:pStyle w:val="Piedepgina"/>
      <w:pBdr>
        <w:top w:val="single" w:sz="4" w:space="1" w:color="auto"/>
      </w:pBdr>
      <w:ind w:left="4419" w:hanging="4419"/>
      <w:jc w:val="right"/>
      <w:rPr>
        <w:rFonts w:ascii="Arial" w:hAnsi="Arial" w:cs="Arial"/>
        <w:b/>
        <w:bCs/>
        <w:noProof/>
        <w:sz w:val="16"/>
        <w:szCs w:val="16"/>
      </w:rPr>
    </w:pPr>
    <w:r w:rsidRPr="00EC3E83">
      <w:rPr>
        <w:rFonts w:ascii="Arial" w:hAnsi="Arial" w:cs="Arial"/>
        <w:noProof/>
        <w:sz w:val="16"/>
        <w:szCs w:val="16"/>
        <w:lang w:val="es-ES"/>
      </w:rPr>
      <w:t xml:space="preserve">Página </w:t>
    </w:r>
    <w:r w:rsidRPr="00EC3E83">
      <w:rPr>
        <w:rFonts w:ascii="Arial" w:hAnsi="Arial" w:cs="Arial"/>
        <w:b/>
        <w:bCs/>
        <w:noProof/>
        <w:sz w:val="16"/>
        <w:szCs w:val="16"/>
      </w:rPr>
      <w:fldChar w:fldCharType="begin"/>
    </w:r>
    <w:r w:rsidRPr="00EC3E83">
      <w:rPr>
        <w:rFonts w:ascii="Arial" w:hAnsi="Arial" w:cs="Arial"/>
        <w:b/>
        <w:bCs/>
        <w:noProof/>
        <w:sz w:val="16"/>
        <w:szCs w:val="16"/>
      </w:rPr>
      <w:instrText>PAGE</w:instrText>
    </w:r>
    <w:r w:rsidRPr="00EC3E83">
      <w:rPr>
        <w:rFonts w:ascii="Arial" w:hAnsi="Arial" w:cs="Arial"/>
        <w:b/>
        <w:bCs/>
        <w:noProof/>
        <w:sz w:val="16"/>
        <w:szCs w:val="16"/>
      </w:rPr>
      <w:fldChar w:fldCharType="separate"/>
    </w:r>
    <w:r>
      <w:rPr>
        <w:rFonts w:ascii="Arial" w:hAnsi="Arial" w:cs="Arial"/>
        <w:b/>
        <w:bCs/>
        <w:noProof/>
        <w:sz w:val="16"/>
        <w:szCs w:val="16"/>
      </w:rPr>
      <w:t>51</w:t>
    </w:r>
    <w:r w:rsidRPr="00EC3E83">
      <w:rPr>
        <w:rFonts w:ascii="Arial" w:hAnsi="Arial" w:cs="Arial"/>
        <w:b/>
        <w:bCs/>
        <w:noProof/>
        <w:sz w:val="16"/>
        <w:szCs w:val="16"/>
      </w:rPr>
      <w:fldChar w:fldCharType="end"/>
    </w:r>
    <w:r w:rsidRPr="00EC3E83">
      <w:rPr>
        <w:rFonts w:ascii="Arial" w:hAnsi="Arial" w:cs="Arial"/>
        <w:noProof/>
        <w:sz w:val="16"/>
        <w:szCs w:val="16"/>
        <w:lang w:val="es-ES"/>
      </w:rPr>
      <w:t xml:space="preserve"> de </w:t>
    </w:r>
    <w:r w:rsidRPr="00EC3E83">
      <w:rPr>
        <w:rFonts w:ascii="Arial" w:hAnsi="Arial" w:cs="Arial"/>
        <w:b/>
        <w:bCs/>
        <w:noProof/>
        <w:sz w:val="16"/>
        <w:szCs w:val="16"/>
      </w:rPr>
      <w:fldChar w:fldCharType="begin"/>
    </w:r>
    <w:r w:rsidRPr="00EC3E83">
      <w:rPr>
        <w:rFonts w:ascii="Arial" w:hAnsi="Arial" w:cs="Arial"/>
        <w:b/>
        <w:bCs/>
        <w:noProof/>
        <w:sz w:val="16"/>
        <w:szCs w:val="16"/>
      </w:rPr>
      <w:instrText>NUMPAGES</w:instrText>
    </w:r>
    <w:r w:rsidRPr="00EC3E83">
      <w:rPr>
        <w:rFonts w:ascii="Arial" w:hAnsi="Arial" w:cs="Arial"/>
        <w:b/>
        <w:bCs/>
        <w:noProof/>
        <w:sz w:val="16"/>
        <w:szCs w:val="16"/>
      </w:rPr>
      <w:fldChar w:fldCharType="separate"/>
    </w:r>
    <w:r>
      <w:rPr>
        <w:rFonts w:ascii="Arial" w:hAnsi="Arial" w:cs="Arial"/>
        <w:b/>
        <w:bCs/>
        <w:noProof/>
        <w:sz w:val="16"/>
        <w:szCs w:val="16"/>
      </w:rPr>
      <w:t>104</w:t>
    </w:r>
    <w:r w:rsidRPr="00EC3E83">
      <w:rPr>
        <w:rFonts w:ascii="Arial" w:hAnsi="Arial" w:cs="Arial"/>
        <w:b/>
        <w:b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401BE" w14:textId="77777777" w:rsidR="0097630B" w:rsidRDefault="0097630B" w:rsidP="00927D59">
      <w:pPr>
        <w:spacing w:after="0" w:line="240" w:lineRule="auto"/>
      </w:pPr>
      <w:r>
        <w:separator/>
      </w:r>
    </w:p>
  </w:footnote>
  <w:footnote w:type="continuationSeparator" w:id="0">
    <w:p w14:paraId="0CB72293" w14:textId="77777777" w:rsidR="0097630B" w:rsidRDefault="0097630B" w:rsidP="00927D59">
      <w:pPr>
        <w:spacing w:after="0" w:line="240" w:lineRule="auto"/>
      </w:pPr>
      <w:r>
        <w:continuationSeparator/>
      </w:r>
    </w:p>
  </w:footnote>
  <w:footnote w:type="continuationNotice" w:id="1">
    <w:p w14:paraId="2A604387" w14:textId="77777777" w:rsidR="0097630B" w:rsidRDefault="009763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ADCF2" w14:textId="02801596" w:rsidR="0009222B" w:rsidRPr="00D450B9" w:rsidRDefault="0009222B" w:rsidP="00D450B9">
    <w:pPr>
      <w:pStyle w:val="Encabezado"/>
      <w:jc w:val="right"/>
      <w:rPr>
        <w:i/>
        <w:iCs/>
      </w:rPr>
    </w:pPr>
    <w:r w:rsidRPr="00D450B9">
      <w:rPr>
        <w:i/>
        <w:iCs/>
      </w:rPr>
      <w:t>PRIMERA VERSIÓN</w:t>
    </w:r>
    <w:r w:rsidRPr="006358F4">
      <w:rPr>
        <w:rFonts w:cs="Arial"/>
        <w:b/>
        <w:bCs/>
        <w:noProof/>
        <w:lang w:eastAsia="es-PE"/>
      </w:rPr>
      <w:drawing>
        <wp:anchor distT="0" distB="0" distL="114300" distR="114300" simplePos="0" relativeHeight="251658240" behindDoc="1" locked="0" layoutInCell="1" allowOverlap="1" wp14:anchorId="312FA596" wp14:editId="0BF02F75">
          <wp:simplePos x="0" y="0"/>
          <wp:positionH relativeFrom="column">
            <wp:posOffset>453390</wp:posOffset>
          </wp:positionH>
          <wp:positionV relativeFrom="paragraph">
            <wp:posOffset>-68580</wp:posOffset>
          </wp:positionV>
          <wp:extent cx="1252855" cy="438785"/>
          <wp:effectExtent l="0" t="0" r="444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855" cy="438785"/>
                  </a:xfrm>
                  <a:prstGeom prst="rect">
                    <a:avLst/>
                  </a:prstGeom>
                  <a:noFill/>
                  <a:effectLst/>
                </pic:spPr>
              </pic:pic>
            </a:graphicData>
          </a:graphic>
          <wp14:sizeRelH relativeFrom="page">
            <wp14:pctWidth>0</wp14:pctWidth>
          </wp14:sizeRelH>
          <wp14:sizeRelV relativeFrom="page">
            <wp14:pctHeight>0</wp14:pctHeight>
          </wp14:sizeRelV>
        </wp:anchor>
      </w:drawing>
    </w:r>
  </w:p>
  <w:p w14:paraId="0BCAE737" w14:textId="77777777" w:rsidR="0009222B" w:rsidRDefault="0009222B" w:rsidP="00EF3E17">
    <w:pPr>
      <w:pStyle w:val="Encabezado"/>
    </w:pPr>
  </w:p>
  <w:p w14:paraId="0214DE69" w14:textId="77777777" w:rsidR="0009222B" w:rsidRDefault="0009222B" w:rsidP="00EF3E17">
    <w:pPr>
      <w:pStyle w:val="Encabezado"/>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8E037" w14:textId="6A29045E" w:rsidR="0009222B" w:rsidRPr="00D450B9" w:rsidRDefault="0009222B" w:rsidP="00D450B9">
    <w:pPr>
      <w:pStyle w:val="Encabezado"/>
      <w:jc w:val="right"/>
      <w:rPr>
        <w:i/>
        <w:iCs/>
      </w:rPr>
    </w:pPr>
    <w:r w:rsidRPr="00D450B9">
      <w:rPr>
        <w:i/>
        <w:iCs/>
      </w:rPr>
      <w:t>PRIMERA VERSIÓN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ED36EC14"/>
    <w:lvl w:ilvl="0">
      <w:start w:val="1"/>
      <w:numFmt w:val="bullet"/>
      <w:pStyle w:val="Listaconvietas3"/>
      <w:lvlText w:val=""/>
      <w:lvlJc w:val="left"/>
      <w:pPr>
        <w:tabs>
          <w:tab w:val="num" w:pos="926"/>
        </w:tabs>
        <w:ind w:left="926" w:hanging="360"/>
      </w:pPr>
      <w:rPr>
        <w:rFonts w:ascii="Wingdings" w:hAnsi="Wingdings" w:hint="default"/>
      </w:rPr>
    </w:lvl>
  </w:abstractNum>
  <w:abstractNum w:abstractNumId="1" w15:restartNumberingAfterBreak="0">
    <w:nsid w:val="FFFFFF88"/>
    <w:multiLevelType w:val="singleLevel"/>
    <w:tmpl w:val="AB6A822A"/>
    <w:lvl w:ilvl="0">
      <w:start w:val="1"/>
      <w:numFmt w:val="decimal"/>
      <w:pStyle w:val="Listaconnmeros"/>
      <w:lvlText w:val="%1."/>
      <w:lvlJc w:val="left"/>
      <w:pPr>
        <w:tabs>
          <w:tab w:val="num" w:pos="360"/>
        </w:tabs>
        <w:ind w:left="360" w:hanging="360"/>
      </w:pPr>
    </w:lvl>
  </w:abstractNum>
  <w:abstractNum w:abstractNumId="2" w15:restartNumberingAfterBreak="0">
    <w:nsid w:val="FFFFFF89"/>
    <w:multiLevelType w:val="singleLevel"/>
    <w:tmpl w:val="1AF2FBF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5322A8"/>
    <w:multiLevelType w:val="multilevel"/>
    <w:tmpl w:val="9642E002"/>
    <w:styleLink w:val="EstiloNumerado"/>
    <w:lvl w:ilvl="0">
      <w:start w:val="1"/>
      <w:numFmt w:val="lowerLetter"/>
      <w:lvlText w:val="%1)"/>
      <w:lvlJc w:val="left"/>
      <w:pPr>
        <w:tabs>
          <w:tab w:val="num" w:pos="1440"/>
        </w:tabs>
        <w:ind w:left="1440" w:hanging="360"/>
      </w:pPr>
      <w:rPr>
        <w:rFonts w:ascii="Arial" w:hAnsi="Arial"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F1570A"/>
    <w:multiLevelType w:val="multilevel"/>
    <w:tmpl w:val="280A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Arial" w:hAnsi="Arial"/>
        <w:caps w:val="0"/>
        <w:smallCaps w:val="0"/>
        <w:strike w:val="0"/>
        <w:dstrike w:val="0"/>
        <w:vanish w:val="0"/>
        <w:color w:val="auto"/>
        <w:sz w:val="24"/>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1566028"/>
    <w:multiLevelType w:val="hybridMultilevel"/>
    <w:tmpl w:val="4BBCF9B4"/>
    <w:lvl w:ilvl="0" w:tplc="EAD0ABEA">
      <w:start w:val="1"/>
      <w:numFmt w:val="lowerLetter"/>
      <w:lvlText w:val="%1."/>
      <w:lvlJc w:val="left"/>
      <w:pPr>
        <w:ind w:left="1571" w:hanging="360"/>
      </w:pPr>
      <w:rPr>
        <w:rFonts w:hint="default"/>
      </w:rPr>
    </w:lvl>
    <w:lvl w:ilvl="1" w:tplc="280A0019">
      <w:start w:val="1"/>
      <w:numFmt w:val="lowerLetter"/>
      <w:lvlText w:val="%2."/>
      <w:lvlJc w:val="left"/>
      <w:pPr>
        <w:ind w:left="2291" w:hanging="360"/>
      </w:pPr>
    </w:lvl>
    <w:lvl w:ilvl="2" w:tplc="280A001B">
      <w:start w:val="1"/>
      <w:numFmt w:val="lowerRoman"/>
      <w:lvlText w:val="%3."/>
      <w:lvlJc w:val="right"/>
      <w:pPr>
        <w:ind w:left="3011" w:hanging="180"/>
      </w:pPr>
    </w:lvl>
    <w:lvl w:ilvl="3" w:tplc="EF60D302">
      <w:start w:val="41"/>
      <w:numFmt w:val="decimal"/>
      <w:lvlText w:val="%4."/>
      <w:lvlJc w:val="left"/>
      <w:pPr>
        <w:ind w:left="3731" w:hanging="360"/>
      </w:pPr>
      <w:rPr>
        <w:rFonts w:hint="default"/>
      </w:r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6" w15:restartNumberingAfterBreak="0">
    <w:nsid w:val="03C301A2"/>
    <w:multiLevelType w:val="multilevel"/>
    <w:tmpl w:val="425ADB22"/>
    <w:lvl w:ilvl="0">
      <w:start w:val="1"/>
      <w:numFmt w:val="lowerLetter"/>
      <w:lvlText w:val="%1)"/>
      <w:lvlJc w:val="left"/>
      <w:pPr>
        <w:ind w:left="362" w:hanging="360"/>
      </w:pPr>
      <w:rPr>
        <w:rFonts w:hint="default"/>
      </w:rPr>
    </w:lvl>
    <w:lvl w:ilvl="1">
      <w:start w:val="1"/>
      <w:numFmt w:val="lowerLetter"/>
      <w:lvlText w:val="%2)"/>
      <w:lvlJc w:val="left"/>
      <w:pPr>
        <w:ind w:left="1082" w:hanging="360"/>
      </w:pPr>
      <w:rPr>
        <w:rFonts w:ascii="Arial" w:eastAsia="Arial" w:hAnsi="Arial" w:cs="Arial" w:hint="default"/>
      </w:rPr>
    </w:lvl>
    <w:lvl w:ilvl="2">
      <w:start w:val="1"/>
      <w:numFmt w:val="lowerRoman"/>
      <w:lvlText w:val="%3)"/>
      <w:lvlJc w:val="left"/>
      <w:pPr>
        <w:ind w:left="2342" w:hanging="720"/>
      </w:pPr>
      <w:rPr>
        <w:rFonts w:hint="default"/>
      </w:rPr>
    </w:lvl>
    <w:lvl w:ilvl="3">
      <w:start w:val="2"/>
      <w:numFmt w:val="decimal"/>
      <w:lvlText w:val="%4."/>
      <w:lvlJc w:val="left"/>
      <w:pPr>
        <w:ind w:left="2522"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7" w15:restartNumberingAfterBreak="0">
    <w:nsid w:val="04BF4877"/>
    <w:multiLevelType w:val="hybridMultilevel"/>
    <w:tmpl w:val="6A2C80CE"/>
    <w:lvl w:ilvl="0" w:tplc="280A0019">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8" w15:restartNumberingAfterBreak="0">
    <w:nsid w:val="051654DF"/>
    <w:multiLevelType w:val="hybridMultilevel"/>
    <w:tmpl w:val="3C3667A8"/>
    <w:lvl w:ilvl="0" w:tplc="B3D2240C">
      <w:start w:val="1"/>
      <w:numFmt w:val="lowerRoman"/>
      <w:lvlText w:val="%1)"/>
      <w:lvlJc w:val="left"/>
      <w:pPr>
        <w:ind w:left="1429" w:hanging="72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9" w15:restartNumberingAfterBreak="0">
    <w:nsid w:val="05A404F2"/>
    <w:multiLevelType w:val="hybridMultilevel"/>
    <w:tmpl w:val="9B30247E"/>
    <w:lvl w:ilvl="0" w:tplc="10E8F4AA">
      <w:start w:val="1"/>
      <w:numFmt w:val="lowerRoman"/>
      <w:lvlText w:val="%1)"/>
      <w:lvlJc w:val="left"/>
      <w:pPr>
        <w:ind w:left="720" w:hanging="360"/>
      </w:pPr>
      <w:rPr>
        <w:rFonts w:ascii="Calibri" w:eastAsia="Times New Roman" w:hAnsi="Calibri" w:cs="Arial"/>
      </w:rPr>
    </w:lvl>
    <w:lvl w:ilvl="1" w:tplc="A0DEFE00" w:tentative="1">
      <w:start w:val="1"/>
      <w:numFmt w:val="lowerLetter"/>
      <w:lvlText w:val="%2."/>
      <w:lvlJc w:val="left"/>
      <w:pPr>
        <w:ind w:left="1440" w:hanging="360"/>
      </w:pPr>
    </w:lvl>
    <w:lvl w:ilvl="2" w:tplc="E530F4EC" w:tentative="1">
      <w:start w:val="1"/>
      <w:numFmt w:val="lowerRoman"/>
      <w:lvlText w:val="%3."/>
      <w:lvlJc w:val="right"/>
      <w:pPr>
        <w:ind w:left="2160" w:hanging="180"/>
      </w:pPr>
    </w:lvl>
    <w:lvl w:ilvl="3" w:tplc="C1B4A230" w:tentative="1">
      <w:start w:val="1"/>
      <w:numFmt w:val="decimal"/>
      <w:lvlText w:val="%4."/>
      <w:lvlJc w:val="left"/>
      <w:pPr>
        <w:ind w:left="2880" w:hanging="360"/>
      </w:pPr>
    </w:lvl>
    <w:lvl w:ilvl="4" w:tplc="91C81E20" w:tentative="1">
      <w:start w:val="1"/>
      <w:numFmt w:val="lowerLetter"/>
      <w:lvlText w:val="%5."/>
      <w:lvlJc w:val="left"/>
      <w:pPr>
        <w:ind w:left="3600" w:hanging="360"/>
      </w:pPr>
    </w:lvl>
    <w:lvl w:ilvl="5" w:tplc="11B0F032" w:tentative="1">
      <w:start w:val="1"/>
      <w:numFmt w:val="lowerRoman"/>
      <w:lvlText w:val="%6."/>
      <w:lvlJc w:val="right"/>
      <w:pPr>
        <w:ind w:left="4320" w:hanging="180"/>
      </w:pPr>
    </w:lvl>
    <w:lvl w:ilvl="6" w:tplc="3C944C80" w:tentative="1">
      <w:start w:val="1"/>
      <w:numFmt w:val="decimal"/>
      <w:lvlText w:val="%7."/>
      <w:lvlJc w:val="left"/>
      <w:pPr>
        <w:ind w:left="5040" w:hanging="360"/>
      </w:pPr>
    </w:lvl>
    <w:lvl w:ilvl="7" w:tplc="48F6721A" w:tentative="1">
      <w:start w:val="1"/>
      <w:numFmt w:val="lowerLetter"/>
      <w:lvlText w:val="%8."/>
      <w:lvlJc w:val="left"/>
      <w:pPr>
        <w:ind w:left="5760" w:hanging="360"/>
      </w:pPr>
    </w:lvl>
    <w:lvl w:ilvl="8" w:tplc="EC5AEE84" w:tentative="1">
      <w:start w:val="1"/>
      <w:numFmt w:val="lowerRoman"/>
      <w:lvlText w:val="%9."/>
      <w:lvlJc w:val="right"/>
      <w:pPr>
        <w:ind w:left="6480" w:hanging="180"/>
      </w:pPr>
    </w:lvl>
  </w:abstractNum>
  <w:abstractNum w:abstractNumId="10" w15:restartNumberingAfterBreak="0">
    <w:nsid w:val="083E5A15"/>
    <w:multiLevelType w:val="hybridMultilevel"/>
    <w:tmpl w:val="A70C2514"/>
    <w:lvl w:ilvl="0" w:tplc="E96C55E0">
      <w:start w:val="1"/>
      <w:numFmt w:val="upperRoman"/>
      <w:lvlText w:val="%1)"/>
      <w:lvlJc w:val="left"/>
      <w:pPr>
        <w:ind w:left="1710" w:hanging="720"/>
      </w:pPr>
      <w:rPr>
        <w:rFonts w:hint="default"/>
      </w:rPr>
    </w:lvl>
    <w:lvl w:ilvl="1" w:tplc="DAA21574" w:tentative="1">
      <w:start w:val="1"/>
      <w:numFmt w:val="lowerLetter"/>
      <w:lvlText w:val="%2."/>
      <w:lvlJc w:val="left"/>
      <w:pPr>
        <w:ind w:left="2070" w:hanging="360"/>
      </w:pPr>
    </w:lvl>
    <w:lvl w:ilvl="2" w:tplc="593EF8E8" w:tentative="1">
      <w:start w:val="1"/>
      <w:numFmt w:val="lowerRoman"/>
      <w:lvlText w:val="%3."/>
      <w:lvlJc w:val="right"/>
      <w:pPr>
        <w:ind w:left="2790" w:hanging="180"/>
      </w:pPr>
    </w:lvl>
    <w:lvl w:ilvl="3" w:tplc="905E00AA" w:tentative="1">
      <w:start w:val="1"/>
      <w:numFmt w:val="decimal"/>
      <w:lvlText w:val="%4."/>
      <w:lvlJc w:val="left"/>
      <w:pPr>
        <w:ind w:left="3510" w:hanging="360"/>
      </w:pPr>
    </w:lvl>
    <w:lvl w:ilvl="4" w:tplc="BF7EB7BC" w:tentative="1">
      <w:start w:val="1"/>
      <w:numFmt w:val="lowerLetter"/>
      <w:lvlText w:val="%5."/>
      <w:lvlJc w:val="left"/>
      <w:pPr>
        <w:ind w:left="4230" w:hanging="360"/>
      </w:pPr>
    </w:lvl>
    <w:lvl w:ilvl="5" w:tplc="229AF918" w:tentative="1">
      <w:start w:val="1"/>
      <w:numFmt w:val="lowerRoman"/>
      <w:lvlText w:val="%6."/>
      <w:lvlJc w:val="right"/>
      <w:pPr>
        <w:ind w:left="4950" w:hanging="180"/>
      </w:pPr>
    </w:lvl>
    <w:lvl w:ilvl="6" w:tplc="DA08FEA2" w:tentative="1">
      <w:start w:val="1"/>
      <w:numFmt w:val="decimal"/>
      <w:lvlText w:val="%7."/>
      <w:lvlJc w:val="left"/>
      <w:pPr>
        <w:ind w:left="5670" w:hanging="360"/>
      </w:pPr>
    </w:lvl>
    <w:lvl w:ilvl="7" w:tplc="38B0404E" w:tentative="1">
      <w:start w:val="1"/>
      <w:numFmt w:val="lowerLetter"/>
      <w:lvlText w:val="%8."/>
      <w:lvlJc w:val="left"/>
      <w:pPr>
        <w:ind w:left="6390" w:hanging="360"/>
      </w:pPr>
    </w:lvl>
    <w:lvl w:ilvl="8" w:tplc="4DCC0DAC" w:tentative="1">
      <w:start w:val="1"/>
      <w:numFmt w:val="lowerRoman"/>
      <w:lvlText w:val="%9."/>
      <w:lvlJc w:val="right"/>
      <w:pPr>
        <w:ind w:left="7110" w:hanging="180"/>
      </w:pPr>
    </w:lvl>
  </w:abstractNum>
  <w:abstractNum w:abstractNumId="11" w15:restartNumberingAfterBreak="0">
    <w:nsid w:val="08C647FB"/>
    <w:multiLevelType w:val="hybridMultilevel"/>
    <w:tmpl w:val="88525B0A"/>
    <w:lvl w:ilvl="0" w:tplc="5F66532C">
      <w:start w:val="1"/>
      <w:numFmt w:val="lowerLetter"/>
      <w:lvlText w:val="%1."/>
      <w:lvlJc w:val="left"/>
      <w:pPr>
        <w:ind w:left="720" w:hanging="360"/>
      </w:pPr>
    </w:lvl>
    <w:lvl w:ilvl="1" w:tplc="2FBEDCBC">
      <w:start w:val="1"/>
      <w:numFmt w:val="lowerLetter"/>
      <w:lvlText w:val="%2."/>
      <w:lvlJc w:val="left"/>
      <w:pPr>
        <w:ind w:left="1440" w:hanging="360"/>
      </w:pPr>
    </w:lvl>
    <w:lvl w:ilvl="2" w:tplc="9A72B36C">
      <w:start w:val="1"/>
      <w:numFmt w:val="lowerRoman"/>
      <w:lvlText w:val="%3."/>
      <w:lvlJc w:val="right"/>
      <w:pPr>
        <w:ind w:left="2160" w:hanging="180"/>
      </w:pPr>
    </w:lvl>
    <w:lvl w:ilvl="3" w:tplc="E8CA1740" w:tentative="1">
      <w:start w:val="1"/>
      <w:numFmt w:val="decimal"/>
      <w:lvlText w:val="%4."/>
      <w:lvlJc w:val="left"/>
      <w:pPr>
        <w:ind w:left="2880" w:hanging="360"/>
      </w:pPr>
    </w:lvl>
    <w:lvl w:ilvl="4" w:tplc="3B629316" w:tentative="1">
      <w:start w:val="1"/>
      <w:numFmt w:val="lowerLetter"/>
      <w:lvlText w:val="%5."/>
      <w:lvlJc w:val="left"/>
      <w:pPr>
        <w:ind w:left="3600" w:hanging="360"/>
      </w:pPr>
    </w:lvl>
    <w:lvl w:ilvl="5" w:tplc="30D00F2E" w:tentative="1">
      <w:start w:val="1"/>
      <w:numFmt w:val="lowerRoman"/>
      <w:lvlText w:val="%6."/>
      <w:lvlJc w:val="right"/>
      <w:pPr>
        <w:ind w:left="4320" w:hanging="180"/>
      </w:pPr>
    </w:lvl>
    <w:lvl w:ilvl="6" w:tplc="BB380E1A" w:tentative="1">
      <w:start w:val="1"/>
      <w:numFmt w:val="decimal"/>
      <w:lvlText w:val="%7."/>
      <w:lvlJc w:val="left"/>
      <w:pPr>
        <w:ind w:left="5040" w:hanging="360"/>
      </w:pPr>
    </w:lvl>
    <w:lvl w:ilvl="7" w:tplc="761EE326" w:tentative="1">
      <w:start w:val="1"/>
      <w:numFmt w:val="lowerLetter"/>
      <w:lvlText w:val="%8."/>
      <w:lvlJc w:val="left"/>
      <w:pPr>
        <w:ind w:left="5760" w:hanging="360"/>
      </w:pPr>
    </w:lvl>
    <w:lvl w:ilvl="8" w:tplc="BEB6FCB4" w:tentative="1">
      <w:start w:val="1"/>
      <w:numFmt w:val="lowerRoman"/>
      <w:lvlText w:val="%9."/>
      <w:lvlJc w:val="right"/>
      <w:pPr>
        <w:ind w:left="6480" w:hanging="180"/>
      </w:pPr>
    </w:lvl>
  </w:abstractNum>
  <w:abstractNum w:abstractNumId="12" w15:restartNumberingAfterBreak="0">
    <w:nsid w:val="0E0A5A7C"/>
    <w:multiLevelType w:val="hybridMultilevel"/>
    <w:tmpl w:val="84F2B212"/>
    <w:lvl w:ilvl="0" w:tplc="09EE58B6">
      <w:start w:val="1"/>
      <w:numFmt w:val="lowerRoman"/>
      <w:lvlText w:val="%1)"/>
      <w:lvlJc w:val="left"/>
      <w:pPr>
        <w:ind w:left="1437" w:hanging="360"/>
      </w:pPr>
      <w:rPr>
        <w:rFonts w:ascii="Calibri" w:eastAsia="Times New Roman" w:hAnsi="Calibri" w:cs="Arial"/>
      </w:rPr>
    </w:lvl>
    <w:lvl w:ilvl="1" w:tplc="B6265590" w:tentative="1">
      <w:start w:val="1"/>
      <w:numFmt w:val="bullet"/>
      <w:lvlText w:val="o"/>
      <w:lvlJc w:val="left"/>
      <w:pPr>
        <w:ind w:left="2157" w:hanging="360"/>
      </w:pPr>
      <w:rPr>
        <w:rFonts w:ascii="Courier New" w:hAnsi="Courier New" w:cs="Courier New" w:hint="default"/>
      </w:rPr>
    </w:lvl>
    <w:lvl w:ilvl="2" w:tplc="E696C768" w:tentative="1">
      <w:start w:val="1"/>
      <w:numFmt w:val="bullet"/>
      <w:lvlText w:val=""/>
      <w:lvlJc w:val="left"/>
      <w:pPr>
        <w:ind w:left="2877" w:hanging="360"/>
      </w:pPr>
      <w:rPr>
        <w:rFonts w:ascii="Wingdings" w:hAnsi="Wingdings" w:hint="default"/>
      </w:rPr>
    </w:lvl>
    <w:lvl w:ilvl="3" w:tplc="74988ACE" w:tentative="1">
      <w:start w:val="1"/>
      <w:numFmt w:val="bullet"/>
      <w:lvlText w:val=""/>
      <w:lvlJc w:val="left"/>
      <w:pPr>
        <w:ind w:left="3597" w:hanging="360"/>
      </w:pPr>
      <w:rPr>
        <w:rFonts w:ascii="Symbol" w:hAnsi="Symbol" w:hint="default"/>
      </w:rPr>
    </w:lvl>
    <w:lvl w:ilvl="4" w:tplc="7DFA75E4" w:tentative="1">
      <w:start w:val="1"/>
      <w:numFmt w:val="bullet"/>
      <w:lvlText w:val="o"/>
      <w:lvlJc w:val="left"/>
      <w:pPr>
        <w:ind w:left="4317" w:hanging="360"/>
      </w:pPr>
      <w:rPr>
        <w:rFonts w:ascii="Courier New" w:hAnsi="Courier New" w:cs="Courier New" w:hint="default"/>
      </w:rPr>
    </w:lvl>
    <w:lvl w:ilvl="5" w:tplc="19D2F1BA" w:tentative="1">
      <w:start w:val="1"/>
      <w:numFmt w:val="bullet"/>
      <w:lvlText w:val=""/>
      <w:lvlJc w:val="left"/>
      <w:pPr>
        <w:ind w:left="5037" w:hanging="360"/>
      </w:pPr>
      <w:rPr>
        <w:rFonts w:ascii="Wingdings" w:hAnsi="Wingdings" w:hint="default"/>
      </w:rPr>
    </w:lvl>
    <w:lvl w:ilvl="6" w:tplc="0666DC6C" w:tentative="1">
      <w:start w:val="1"/>
      <w:numFmt w:val="bullet"/>
      <w:lvlText w:val=""/>
      <w:lvlJc w:val="left"/>
      <w:pPr>
        <w:ind w:left="5757" w:hanging="360"/>
      </w:pPr>
      <w:rPr>
        <w:rFonts w:ascii="Symbol" w:hAnsi="Symbol" w:hint="default"/>
      </w:rPr>
    </w:lvl>
    <w:lvl w:ilvl="7" w:tplc="C212D9F0" w:tentative="1">
      <w:start w:val="1"/>
      <w:numFmt w:val="bullet"/>
      <w:lvlText w:val="o"/>
      <w:lvlJc w:val="left"/>
      <w:pPr>
        <w:ind w:left="6477" w:hanging="360"/>
      </w:pPr>
      <w:rPr>
        <w:rFonts w:ascii="Courier New" w:hAnsi="Courier New" w:cs="Courier New" w:hint="default"/>
      </w:rPr>
    </w:lvl>
    <w:lvl w:ilvl="8" w:tplc="64A2F3A0" w:tentative="1">
      <w:start w:val="1"/>
      <w:numFmt w:val="bullet"/>
      <w:lvlText w:val=""/>
      <w:lvlJc w:val="left"/>
      <w:pPr>
        <w:ind w:left="7197" w:hanging="360"/>
      </w:pPr>
      <w:rPr>
        <w:rFonts w:ascii="Wingdings" w:hAnsi="Wingdings" w:hint="default"/>
      </w:rPr>
    </w:lvl>
  </w:abstractNum>
  <w:abstractNum w:abstractNumId="13" w15:restartNumberingAfterBreak="0">
    <w:nsid w:val="0F6F424B"/>
    <w:multiLevelType w:val="hybridMultilevel"/>
    <w:tmpl w:val="0D48DF06"/>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4" w15:restartNumberingAfterBreak="0">
    <w:nsid w:val="116D2903"/>
    <w:multiLevelType w:val="hybridMultilevel"/>
    <w:tmpl w:val="315CE400"/>
    <w:lvl w:ilvl="0" w:tplc="280A0017">
      <w:start w:val="1"/>
      <w:numFmt w:val="lowerLetter"/>
      <w:lvlText w:val="%1)"/>
      <w:lvlJc w:val="left"/>
      <w:pPr>
        <w:ind w:left="1480" w:hanging="360"/>
      </w:pPr>
    </w:lvl>
    <w:lvl w:ilvl="1" w:tplc="280A0019" w:tentative="1">
      <w:start w:val="1"/>
      <w:numFmt w:val="lowerLetter"/>
      <w:lvlText w:val="%2."/>
      <w:lvlJc w:val="left"/>
      <w:pPr>
        <w:ind w:left="2200" w:hanging="360"/>
      </w:pPr>
    </w:lvl>
    <w:lvl w:ilvl="2" w:tplc="280A001B" w:tentative="1">
      <w:start w:val="1"/>
      <w:numFmt w:val="lowerRoman"/>
      <w:lvlText w:val="%3."/>
      <w:lvlJc w:val="right"/>
      <w:pPr>
        <w:ind w:left="2920" w:hanging="180"/>
      </w:pPr>
    </w:lvl>
    <w:lvl w:ilvl="3" w:tplc="280A000F" w:tentative="1">
      <w:start w:val="1"/>
      <w:numFmt w:val="decimal"/>
      <w:lvlText w:val="%4."/>
      <w:lvlJc w:val="left"/>
      <w:pPr>
        <w:ind w:left="3640" w:hanging="360"/>
      </w:pPr>
    </w:lvl>
    <w:lvl w:ilvl="4" w:tplc="280A0019" w:tentative="1">
      <w:start w:val="1"/>
      <w:numFmt w:val="lowerLetter"/>
      <w:lvlText w:val="%5."/>
      <w:lvlJc w:val="left"/>
      <w:pPr>
        <w:ind w:left="4360" w:hanging="360"/>
      </w:pPr>
    </w:lvl>
    <w:lvl w:ilvl="5" w:tplc="280A001B" w:tentative="1">
      <w:start w:val="1"/>
      <w:numFmt w:val="lowerRoman"/>
      <w:lvlText w:val="%6."/>
      <w:lvlJc w:val="right"/>
      <w:pPr>
        <w:ind w:left="5080" w:hanging="180"/>
      </w:pPr>
    </w:lvl>
    <w:lvl w:ilvl="6" w:tplc="280A000F" w:tentative="1">
      <w:start w:val="1"/>
      <w:numFmt w:val="decimal"/>
      <w:lvlText w:val="%7."/>
      <w:lvlJc w:val="left"/>
      <w:pPr>
        <w:ind w:left="5800" w:hanging="360"/>
      </w:pPr>
    </w:lvl>
    <w:lvl w:ilvl="7" w:tplc="280A0019" w:tentative="1">
      <w:start w:val="1"/>
      <w:numFmt w:val="lowerLetter"/>
      <w:lvlText w:val="%8."/>
      <w:lvlJc w:val="left"/>
      <w:pPr>
        <w:ind w:left="6520" w:hanging="360"/>
      </w:pPr>
    </w:lvl>
    <w:lvl w:ilvl="8" w:tplc="280A001B" w:tentative="1">
      <w:start w:val="1"/>
      <w:numFmt w:val="lowerRoman"/>
      <w:lvlText w:val="%9."/>
      <w:lvlJc w:val="right"/>
      <w:pPr>
        <w:ind w:left="7240" w:hanging="180"/>
      </w:pPr>
    </w:lvl>
  </w:abstractNum>
  <w:abstractNum w:abstractNumId="15" w15:restartNumberingAfterBreak="0">
    <w:nsid w:val="13C76854"/>
    <w:multiLevelType w:val="hybridMultilevel"/>
    <w:tmpl w:val="6F22F1B2"/>
    <w:lvl w:ilvl="0" w:tplc="3CD8B424">
      <w:start w:val="1"/>
      <w:numFmt w:val="decimal"/>
      <w:pStyle w:val="Ttulo2"/>
      <w:lvlText w:val="%1."/>
      <w:lvlJc w:val="left"/>
      <w:pPr>
        <w:ind w:left="502" w:hanging="360"/>
      </w:pPr>
      <w:rPr>
        <w:rFonts w:hint="default"/>
      </w:rPr>
    </w:lvl>
    <w:lvl w:ilvl="1" w:tplc="751C3EA8">
      <w:start w:val="1"/>
      <w:numFmt w:val="lowerLetter"/>
      <w:lvlText w:val="%2."/>
      <w:lvlJc w:val="left"/>
      <w:pPr>
        <w:ind w:left="1440" w:hanging="360"/>
      </w:pPr>
    </w:lvl>
    <w:lvl w:ilvl="2" w:tplc="39221958">
      <w:start w:val="1"/>
      <w:numFmt w:val="lowerRoman"/>
      <w:lvlText w:val="%3)"/>
      <w:lvlJc w:val="left"/>
      <w:pPr>
        <w:ind w:left="2700" w:hanging="720"/>
      </w:pPr>
      <w:rPr>
        <w:rFonts w:hint="default"/>
      </w:rPr>
    </w:lvl>
    <w:lvl w:ilvl="3" w:tplc="C248E56C" w:tentative="1">
      <w:start w:val="1"/>
      <w:numFmt w:val="decimal"/>
      <w:lvlText w:val="%4."/>
      <w:lvlJc w:val="left"/>
      <w:pPr>
        <w:ind w:left="2880" w:hanging="360"/>
      </w:pPr>
    </w:lvl>
    <w:lvl w:ilvl="4" w:tplc="09C66D16" w:tentative="1">
      <w:start w:val="1"/>
      <w:numFmt w:val="lowerLetter"/>
      <w:lvlText w:val="%5."/>
      <w:lvlJc w:val="left"/>
      <w:pPr>
        <w:ind w:left="3600" w:hanging="360"/>
      </w:pPr>
    </w:lvl>
    <w:lvl w:ilvl="5" w:tplc="797CE5B2" w:tentative="1">
      <w:start w:val="1"/>
      <w:numFmt w:val="lowerRoman"/>
      <w:lvlText w:val="%6."/>
      <w:lvlJc w:val="right"/>
      <w:pPr>
        <w:ind w:left="4320" w:hanging="180"/>
      </w:pPr>
    </w:lvl>
    <w:lvl w:ilvl="6" w:tplc="5A2CB19A" w:tentative="1">
      <w:start w:val="1"/>
      <w:numFmt w:val="decimal"/>
      <w:lvlText w:val="%7."/>
      <w:lvlJc w:val="left"/>
      <w:pPr>
        <w:ind w:left="5040" w:hanging="360"/>
      </w:pPr>
    </w:lvl>
    <w:lvl w:ilvl="7" w:tplc="F36AE03A" w:tentative="1">
      <w:start w:val="1"/>
      <w:numFmt w:val="lowerLetter"/>
      <w:lvlText w:val="%8."/>
      <w:lvlJc w:val="left"/>
      <w:pPr>
        <w:ind w:left="5760" w:hanging="360"/>
      </w:pPr>
    </w:lvl>
    <w:lvl w:ilvl="8" w:tplc="B2B69052" w:tentative="1">
      <w:start w:val="1"/>
      <w:numFmt w:val="lowerRoman"/>
      <w:lvlText w:val="%9."/>
      <w:lvlJc w:val="right"/>
      <w:pPr>
        <w:ind w:left="6480" w:hanging="180"/>
      </w:pPr>
    </w:lvl>
  </w:abstractNum>
  <w:abstractNum w:abstractNumId="16" w15:restartNumberingAfterBreak="0">
    <w:nsid w:val="15854263"/>
    <w:multiLevelType w:val="hybridMultilevel"/>
    <w:tmpl w:val="4964E72E"/>
    <w:lvl w:ilvl="0" w:tplc="080A0015">
      <w:start w:val="1"/>
      <w:numFmt w:val="upperLetter"/>
      <w:lvlText w:val="%1."/>
      <w:lvlJc w:val="left"/>
      <w:pPr>
        <w:ind w:left="2232" w:hanging="360"/>
      </w:pPr>
    </w:lvl>
    <w:lvl w:ilvl="1" w:tplc="080A0019" w:tentative="1">
      <w:start w:val="1"/>
      <w:numFmt w:val="lowerLetter"/>
      <w:lvlText w:val="%2."/>
      <w:lvlJc w:val="left"/>
      <w:pPr>
        <w:ind w:left="2952" w:hanging="360"/>
      </w:pPr>
    </w:lvl>
    <w:lvl w:ilvl="2" w:tplc="080A001B" w:tentative="1">
      <w:start w:val="1"/>
      <w:numFmt w:val="lowerRoman"/>
      <w:lvlText w:val="%3."/>
      <w:lvlJc w:val="right"/>
      <w:pPr>
        <w:ind w:left="3672" w:hanging="180"/>
      </w:pPr>
    </w:lvl>
    <w:lvl w:ilvl="3" w:tplc="080A000F" w:tentative="1">
      <w:start w:val="1"/>
      <w:numFmt w:val="decimal"/>
      <w:lvlText w:val="%4."/>
      <w:lvlJc w:val="left"/>
      <w:pPr>
        <w:ind w:left="4392" w:hanging="360"/>
      </w:pPr>
    </w:lvl>
    <w:lvl w:ilvl="4" w:tplc="080A0019" w:tentative="1">
      <w:start w:val="1"/>
      <w:numFmt w:val="lowerLetter"/>
      <w:lvlText w:val="%5."/>
      <w:lvlJc w:val="left"/>
      <w:pPr>
        <w:ind w:left="5112" w:hanging="360"/>
      </w:pPr>
    </w:lvl>
    <w:lvl w:ilvl="5" w:tplc="080A001B" w:tentative="1">
      <w:start w:val="1"/>
      <w:numFmt w:val="lowerRoman"/>
      <w:lvlText w:val="%6."/>
      <w:lvlJc w:val="right"/>
      <w:pPr>
        <w:ind w:left="5832" w:hanging="180"/>
      </w:pPr>
    </w:lvl>
    <w:lvl w:ilvl="6" w:tplc="080A000F" w:tentative="1">
      <w:start w:val="1"/>
      <w:numFmt w:val="decimal"/>
      <w:lvlText w:val="%7."/>
      <w:lvlJc w:val="left"/>
      <w:pPr>
        <w:ind w:left="6552" w:hanging="360"/>
      </w:pPr>
    </w:lvl>
    <w:lvl w:ilvl="7" w:tplc="080A0019" w:tentative="1">
      <w:start w:val="1"/>
      <w:numFmt w:val="lowerLetter"/>
      <w:lvlText w:val="%8."/>
      <w:lvlJc w:val="left"/>
      <w:pPr>
        <w:ind w:left="7272" w:hanging="360"/>
      </w:pPr>
    </w:lvl>
    <w:lvl w:ilvl="8" w:tplc="080A001B" w:tentative="1">
      <w:start w:val="1"/>
      <w:numFmt w:val="lowerRoman"/>
      <w:lvlText w:val="%9."/>
      <w:lvlJc w:val="right"/>
      <w:pPr>
        <w:ind w:left="7992" w:hanging="180"/>
      </w:pPr>
    </w:lvl>
  </w:abstractNum>
  <w:abstractNum w:abstractNumId="17" w15:restartNumberingAfterBreak="0">
    <w:nsid w:val="16D4039F"/>
    <w:multiLevelType w:val="hybridMultilevel"/>
    <w:tmpl w:val="D872211E"/>
    <w:lvl w:ilvl="0" w:tplc="DCA8AF4E">
      <w:start w:val="1"/>
      <w:numFmt w:val="decimal"/>
      <w:pStyle w:val="Numerar"/>
      <w:lvlText w:val="1.%1."/>
      <w:lvlJc w:val="left"/>
      <w:pPr>
        <w:ind w:left="720" w:hanging="360"/>
      </w:pPr>
      <w:rPr>
        <w:rFonts w:hint="default"/>
        <w:lang w:val="es-ES_tradnl"/>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82E6098"/>
    <w:multiLevelType w:val="hybridMultilevel"/>
    <w:tmpl w:val="465CBE7A"/>
    <w:lvl w:ilvl="0" w:tplc="280A0013">
      <w:start w:val="1"/>
      <w:numFmt w:val="upperRoman"/>
      <w:lvlText w:val="%1."/>
      <w:lvlJc w:val="right"/>
      <w:pPr>
        <w:ind w:left="1069" w:hanging="360"/>
      </w:p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9" w15:restartNumberingAfterBreak="0">
    <w:nsid w:val="19700F3A"/>
    <w:multiLevelType w:val="hybridMultilevel"/>
    <w:tmpl w:val="33D0FBE0"/>
    <w:lvl w:ilvl="0" w:tplc="E1B22716">
      <w:start w:val="7"/>
      <w:numFmt w:val="bullet"/>
      <w:lvlText w:val="-"/>
      <w:lvlJc w:val="left"/>
      <w:pPr>
        <w:tabs>
          <w:tab w:val="num" w:pos="1407"/>
        </w:tabs>
        <w:ind w:left="1407" w:hanging="705"/>
      </w:pPr>
      <w:rPr>
        <w:rFonts w:ascii="Times New Roman" w:eastAsia="Times New Roman" w:hAnsi="Times New Roman" w:hint="default"/>
      </w:rPr>
    </w:lvl>
    <w:lvl w:ilvl="1" w:tplc="0C0A000F">
      <w:start w:val="1"/>
      <w:numFmt w:val="decimal"/>
      <w:lvlText w:val="%2."/>
      <w:lvlJc w:val="left"/>
      <w:pPr>
        <w:tabs>
          <w:tab w:val="num" w:pos="1782"/>
        </w:tabs>
        <w:ind w:left="1782" w:hanging="360"/>
      </w:pPr>
      <w:rPr>
        <w:rFonts w:cs="Times New Roman"/>
      </w:rPr>
    </w:lvl>
    <w:lvl w:ilvl="2" w:tplc="0C0A0005">
      <w:start w:val="1"/>
      <w:numFmt w:val="bullet"/>
      <w:lvlText w:val=""/>
      <w:lvlJc w:val="left"/>
      <w:pPr>
        <w:tabs>
          <w:tab w:val="num" w:pos="2502"/>
        </w:tabs>
        <w:ind w:left="2502" w:hanging="360"/>
      </w:pPr>
      <w:rPr>
        <w:rFonts w:ascii="Wingdings" w:hAnsi="Wingdings" w:hint="default"/>
      </w:rPr>
    </w:lvl>
    <w:lvl w:ilvl="3" w:tplc="0C0A0001">
      <w:start w:val="1"/>
      <w:numFmt w:val="bullet"/>
      <w:lvlText w:val=""/>
      <w:lvlJc w:val="left"/>
      <w:pPr>
        <w:tabs>
          <w:tab w:val="num" w:pos="3222"/>
        </w:tabs>
        <w:ind w:left="3222" w:hanging="360"/>
      </w:pPr>
      <w:rPr>
        <w:rFonts w:ascii="Symbol" w:hAnsi="Symbol" w:hint="default"/>
      </w:rPr>
    </w:lvl>
    <w:lvl w:ilvl="4" w:tplc="4C8AD364">
      <w:start w:val="1"/>
      <w:numFmt w:val="lowerLetter"/>
      <w:lvlText w:val="%5)"/>
      <w:lvlJc w:val="left"/>
      <w:pPr>
        <w:tabs>
          <w:tab w:val="num" w:pos="3942"/>
        </w:tabs>
        <w:ind w:left="3942" w:hanging="360"/>
      </w:pPr>
      <w:rPr>
        <w:rFonts w:cs="Times New Roman" w:hint="default"/>
      </w:rPr>
    </w:lvl>
    <w:lvl w:ilvl="5" w:tplc="0C0A0005">
      <w:start w:val="1"/>
      <w:numFmt w:val="bullet"/>
      <w:lvlText w:val=""/>
      <w:lvlJc w:val="left"/>
      <w:pPr>
        <w:tabs>
          <w:tab w:val="num" w:pos="4662"/>
        </w:tabs>
        <w:ind w:left="4662" w:hanging="360"/>
      </w:pPr>
      <w:rPr>
        <w:rFonts w:ascii="Wingdings" w:hAnsi="Wingdings" w:hint="default"/>
      </w:rPr>
    </w:lvl>
    <w:lvl w:ilvl="6" w:tplc="0C0A0005">
      <w:start w:val="1"/>
      <w:numFmt w:val="bullet"/>
      <w:lvlText w:val=""/>
      <w:lvlJc w:val="left"/>
      <w:pPr>
        <w:tabs>
          <w:tab w:val="num" w:pos="5382"/>
        </w:tabs>
        <w:ind w:left="5382" w:hanging="360"/>
      </w:pPr>
      <w:rPr>
        <w:rFonts w:ascii="Wingdings" w:hAnsi="Wingdings" w:hint="default"/>
      </w:rPr>
    </w:lvl>
    <w:lvl w:ilvl="7" w:tplc="2E0628E6">
      <w:start w:val="1"/>
      <w:numFmt w:val="upperLetter"/>
      <w:lvlText w:val="%8."/>
      <w:lvlJc w:val="left"/>
      <w:pPr>
        <w:tabs>
          <w:tab w:val="num" w:pos="6102"/>
        </w:tabs>
        <w:ind w:left="6102" w:hanging="360"/>
      </w:pPr>
      <w:rPr>
        <w:rFonts w:cs="Times New Roman" w:hint="default"/>
      </w:rPr>
    </w:lvl>
    <w:lvl w:ilvl="8" w:tplc="467ECFEC">
      <w:start w:val="1"/>
      <w:numFmt w:val="lowerLetter"/>
      <w:lvlText w:val="%9."/>
      <w:lvlJc w:val="left"/>
      <w:pPr>
        <w:ind w:left="7017" w:hanging="555"/>
      </w:pPr>
      <w:rPr>
        <w:rFonts w:cs="Times New Roman" w:hint="default"/>
        <w:b/>
      </w:rPr>
    </w:lvl>
  </w:abstractNum>
  <w:abstractNum w:abstractNumId="20" w15:restartNumberingAfterBreak="0">
    <w:nsid w:val="1BA8326B"/>
    <w:multiLevelType w:val="multilevel"/>
    <w:tmpl w:val="1690D66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b/>
        <w:i w:val="0"/>
        <w:sz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1CD30BED"/>
    <w:multiLevelType w:val="multilevel"/>
    <w:tmpl w:val="46FA6E80"/>
    <w:lvl w:ilvl="0">
      <w:start w:val="3"/>
      <w:numFmt w:val="decimal"/>
      <w:lvlText w:val="%1"/>
      <w:lvlJc w:val="left"/>
      <w:pPr>
        <w:ind w:left="360" w:hanging="360"/>
      </w:pPr>
      <w:rPr>
        <w:rFonts w:hint="default"/>
      </w:rPr>
    </w:lvl>
    <w:lvl w:ilvl="1">
      <w:start w:val="1"/>
      <w:numFmt w:val="decimal"/>
      <w:pStyle w:val="Estilo10"/>
      <w:lvlText w:val="%1.%2"/>
      <w:lvlJc w:val="left"/>
      <w:pPr>
        <w:ind w:left="107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1E4579AA"/>
    <w:multiLevelType w:val="hybridMultilevel"/>
    <w:tmpl w:val="84F2B212"/>
    <w:lvl w:ilvl="0" w:tplc="09EE58B6">
      <w:start w:val="1"/>
      <w:numFmt w:val="lowerRoman"/>
      <w:lvlText w:val="%1)"/>
      <w:lvlJc w:val="left"/>
      <w:pPr>
        <w:ind w:left="1778" w:hanging="360"/>
      </w:pPr>
      <w:rPr>
        <w:rFonts w:ascii="Calibri" w:eastAsia="Times New Roman" w:hAnsi="Calibri" w:cs="Arial"/>
      </w:rPr>
    </w:lvl>
    <w:lvl w:ilvl="1" w:tplc="B6265590" w:tentative="1">
      <w:start w:val="1"/>
      <w:numFmt w:val="bullet"/>
      <w:lvlText w:val="o"/>
      <w:lvlJc w:val="left"/>
      <w:pPr>
        <w:ind w:left="2498" w:hanging="360"/>
      </w:pPr>
      <w:rPr>
        <w:rFonts w:ascii="Courier New" w:hAnsi="Courier New" w:cs="Courier New" w:hint="default"/>
      </w:rPr>
    </w:lvl>
    <w:lvl w:ilvl="2" w:tplc="E696C768" w:tentative="1">
      <w:start w:val="1"/>
      <w:numFmt w:val="bullet"/>
      <w:lvlText w:val=""/>
      <w:lvlJc w:val="left"/>
      <w:pPr>
        <w:ind w:left="3218" w:hanging="360"/>
      </w:pPr>
      <w:rPr>
        <w:rFonts w:ascii="Wingdings" w:hAnsi="Wingdings" w:hint="default"/>
      </w:rPr>
    </w:lvl>
    <w:lvl w:ilvl="3" w:tplc="74988ACE" w:tentative="1">
      <w:start w:val="1"/>
      <w:numFmt w:val="bullet"/>
      <w:lvlText w:val=""/>
      <w:lvlJc w:val="left"/>
      <w:pPr>
        <w:ind w:left="3938" w:hanging="360"/>
      </w:pPr>
      <w:rPr>
        <w:rFonts w:ascii="Symbol" w:hAnsi="Symbol" w:hint="default"/>
      </w:rPr>
    </w:lvl>
    <w:lvl w:ilvl="4" w:tplc="7DFA75E4" w:tentative="1">
      <w:start w:val="1"/>
      <w:numFmt w:val="bullet"/>
      <w:lvlText w:val="o"/>
      <w:lvlJc w:val="left"/>
      <w:pPr>
        <w:ind w:left="4658" w:hanging="360"/>
      </w:pPr>
      <w:rPr>
        <w:rFonts w:ascii="Courier New" w:hAnsi="Courier New" w:cs="Courier New" w:hint="default"/>
      </w:rPr>
    </w:lvl>
    <w:lvl w:ilvl="5" w:tplc="19D2F1BA" w:tentative="1">
      <w:start w:val="1"/>
      <w:numFmt w:val="bullet"/>
      <w:lvlText w:val=""/>
      <w:lvlJc w:val="left"/>
      <w:pPr>
        <w:ind w:left="5378" w:hanging="360"/>
      </w:pPr>
      <w:rPr>
        <w:rFonts w:ascii="Wingdings" w:hAnsi="Wingdings" w:hint="default"/>
      </w:rPr>
    </w:lvl>
    <w:lvl w:ilvl="6" w:tplc="0666DC6C" w:tentative="1">
      <w:start w:val="1"/>
      <w:numFmt w:val="bullet"/>
      <w:lvlText w:val=""/>
      <w:lvlJc w:val="left"/>
      <w:pPr>
        <w:ind w:left="6098" w:hanging="360"/>
      </w:pPr>
      <w:rPr>
        <w:rFonts w:ascii="Symbol" w:hAnsi="Symbol" w:hint="default"/>
      </w:rPr>
    </w:lvl>
    <w:lvl w:ilvl="7" w:tplc="C212D9F0" w:tentative="1">
      <w:start w:val="1"/>
      <w:numFmt w:val="bullet"/>
      <w:lvlText w:val="o"/>
      <w:lvlJc w:val="left"/>
      <w:pPr>
        <w:ind w:left="6818" w:hanging="360"/>
      </w:pPr>
      <w:rPr>
        <w:rFonts w:ascii="Courier New" w:hAnsi="Courier New" w:cs="Courier New" w:hint="default"/>
      </w:rPr>
    </w:lvl>
    <w:lvl w:ilvl="8" w:tplc="64A2F3A0" w:tentative="1">
      <w:start w:val="1"/>
      <w:numFmt w:val="bullet"/>
      <w:lvlText w:val=""/>
      <w:lvlJc w:val="left"/>
      <w:pPr>
        <w:ind w:left="7538" w:hanging="360"/>
      </w:pPr>
      <w:rPr>
        <w:rFonts w:ascii="Wingdings" w:hAnsi="Wingdings" w:hint="default"/>
      </w:rPr>
    </w:lvl>
  </w:abstractNum>
  <w:abstractNum w:abstractNumId="23" w15:restartNumberingAfterBreak="0">
    <w:nsid w:val="1F77622F"/>
    <w:multiLevelType w:val="multilevel"/>
    <w:tmpl w:val="B536684E"/>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4" w15:restartNumberingAfterBreak="0">
    <w:nsid w:val="218C3B11"/>
    <w:multiLevelType w:val="hybridMultilevel"/>
    <w:tmpl w:val="B6FA3E50"/>
    <w:lvl w:ilvl="0" w:tplc="5734DEC0">
      <w:start w:val="1"/>
      <w:numFmt w:val="bullet"/>
      <w:lvlText w:val=""/>
      <w:lvlJc w:val="left"/>
      <w:pPr>
        <w:tabs>
          <w:tab w:val="num" w:pos="360"/>
        </w:tabs>
        <w:ind w:left="360" w:hanging="360"/>
      </w:pPr>
      <w:rPr>
        <w:rFonts w:ascii="Symbol" w:hAnsi="Symbol" w:hint="default"/>
      </w:rPr>
    </w:lvl>
    <w:lvl w:ilvl="1" w:tplc="F182C9A2">
      <w:start w:val="1"/>
      <w:numFmt w:val="bullet"/>
      <w:lvlText w:val=""/>
      <w:lvlJc w:val="left"/>
      <w:pPr>
        <w:tabs>
          <w:tab w:val="num" w:pos="360"/>
        </w:tabs>
        <w:ind w:left="360" w:hanging="360"/>
      </w:pPr>
      <w:rPr>
        <w:rFonts w:ascii="Symbol" w:hAnsi="Symbol" w:hint="default"/>
      </w:rPr>
    </w:lvl>
    <w:lvl w:ilvl="2" w:tplc="CD385C22">
      <w:start w:val="1"/>
      <w:numFmt w:val="bullet"/>
      <w:lvlText w:val=""/>
      <w:lvlJc w:val="left"/>
      <w:pPr>
        <w:tabs>
          <w:tab w:val="num" w:pos="1080"/>
        </w:tabs>
        <w:ind w:left="1080" w:hanging="360"/>
      </w:pPr>
      <w:rPr>
        <w:rFonts w:ascii="Wingdings" w:hAnsi="Wingdings" w:hint="default"/>
      </w:rPr>
    </w:lvl>
    <w:lvl w:ilvl="3" w:tplc="DFF2EEDA">
      <w:start w:val="1"/>
      <w:numFmt w:val="bullet"/>
      <w:lvlText w:val=""/>
      <w:lvlJc w:val="left"/>
      <w:pPr>
        <w:tabs>
          <w:tab w:val="num" w:pos="1800"/>
        </w:tabs>
        <w:ind w:left="1800" w:hanging="360"/>
      </w:pPr>
      <w:rPr>
        <w:rFonts w:ascii="Symbol" w:hAnsi="Symbol" w:hint="default"/>
      </w:rPr>
    </w:lvl>
    <w:lvl w:ilvl="4" w:tplc="CA666160">
      <w:start w:val="1"/>
      <w:numFmt w:val="bullet"/>
      <w:lvlText w:val="o"/>
      <w:lvlJc w:val="left"/>
      <w:pPr>
        <w:tabs>
          <w:tab w:val="num" w:pos="2520"/>
        </w:tabs>
        <w:ind w:left="2520" w:hanging="360"/>
      </w:pPr>
      <w:rPr>
        <w:rFonts w:ascii="Courier New" w:hAnsi="Courier New" w:hint="default"/>
      </w:rPr>
    </w:lvl>
    <w:lvl w:ilvl="5" w:tplc="070E24E2">
      <w:start w:val="1"/>
      <w:numFmt w:val="bullet"/>
      <w:lvlText w:val=""/>
      <w:lvlJc w:val="left"/>
      <w:pPr>
        <w:tabs>
          <w:tab w:val="num" w:pos="3240"/>
        </w:tabs>
        <w:ind w:left="3240" w:hanging="360"/>
      </w:pPr>
      <w:rPr>
        <w:rFonts w:ascii="Wingdings" w:hAnsi="Wingdings" w:hint="default"/>
      </w:rPr>
    </w:lvl>
    <w:lvl w:ilvl="6" w:tplc="436E567A">
      <w:start w:val="1"/>
      <w:numFmt w:val="bullet"/>
      <w:lvlText w:val=""/>
      <w:lvlJc w:val="left"/>
      <w:pPr>
        <w:tabs>
          <w:tab w:val="num" w:pos="3960"/>
        </w:tabs>
        <w:ind w:left="3960" w:hanging="360"/>
      </w:pPr>
      <w:rPr>
        <w:rFonts w:ascii="Symbol" w:hAnsi="Symbol" w:hint="default"/>
      </w:rPr>
    </w:lvl>
    <w:lvl w:ilvl="7" w:tplc="EE7CBBD0">
      <w:start w:val="1"/>
      <w:numFmt w:val="bullet"/>
      <w:lvlText w:val="o"/>
      <w:lvlJc w:val="left"/>
      <w:pPr>
        <w:tabs>
          <w:tab w:val="num" w:pos="4680"/>
        </w:tabs>
        <w:ind w:left="4680" w:hanging="360"/>
      </w:pPr>
      <w:rPr>
        <w:rFonts w:ascii="Courier New" w:hAnsi="Courier New" w:hint="default"/>
      </w:rPr>
    </w:lvl>
    <w:lvl w:ilvl="8" w:tplc="B46C2A80">
      <w:start w:val="1"/>
      <w:numFmt w:val="bullet"/>
      <w:lvlText w:val=""/>
      <w:lvlJc w:val="left"/>
      <w:pPr>
        <w:tabs>
          <w:tab w:val="num" w:pos="5400"/>
        </w:tabs>
        <w:ind w:left="5400" w:hanging="360"/>
      </w:pPr>
      <w:rPr>
        <w:rFonts w:ascii="Wingdings" w:hAnsi="Wingdings" w:hint="default"/>
      </w:rPr>
    </w:lvl>
  </w:abstractNum>
  <w:abstractNum w:abstractNumId="25" w15:restartNumberingAfterBreak="0">
    <w:nsid w:val="22386C20"/>
    <w:multiLevelType w:val="hybridMultilevel"/>
    <w:tmpl w:val="A57CF022"/>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6" w15:restartNumberingAfterBreak="0">
    <w:nsid w:val="264D05A3"/>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265E1AF9"/>
    <w:multiLevelType w:val="hybridMultilevel"/>
    <w:tmpl w:val="E40AE8B8"/>
    <w:lvl w:ilvl="0" w:tplc="76BA3122">
      <w:start w:val="1"/>
      <w:numFmt w:val="decimal"/>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28906316"/>
    <w:multiLevelType w:val="hybridMultilevel"/>
    <w:tmpl w:val="7AF6C412"/>
    <w:lvl w:ilvl="0" w:tplc="413AA408">
      <w:start w:val="1"/>
      <w:numFmt w:val="decimal"/>
      <w:lvlText w:val="%1."/>
      <w:lvlJc w:val="left"/>
      <w:pPr>
        <w:ind w:left="1119" w:hanging="360"/>
      </w:pPr>
      <w:rPr>
        <w:rFonts w:hint="default"/>
      </w:rPr>
    </w:lvl>
    <w:lvl w:ilvl="1" w:tplc="767AC78A" w:tentative="1">
      <w:start w:val="1"/>
      <w:numFmt w:val="lowerLetter"/>
      <w:lvlText w:val="%2."/>
      <w:lvlJc w:val="left"/>
      <w:pPr>
        <w:ind w:left="1839" w:hanging="360"/>
      </w:pPr>
    </w:lvl>
    <w:lvl w:ilvl="2" w:tplc="AFF4CA8A" w:tentative="1">
      <w:start w:val="1"/>
      <w:numFmt w:val="lowerRoman"/>
      <w:lvlText w:val="%3."/>
      <w:lvlJc w:val="right"/>
      <w:pPr>
        <w:ind w:left="2559" w:hanging="180"/>
      </w:pPr>
    </w:lvl>
    <w:lvl w:ilvl="3" w:tplc="BF2CAB96" w:tentative="1">
      <w:start w:val="1"/>
      <w:numFmt w:val="decimal"/>
      <w:lvlText w:val="%4."/>
      <w:lvlJc w:val="left"/>
      <w:pPr>
        <w:ind w:left="3279" w:hanging="360"/>
      </w:pPr>
    </w:lvl>
    <w:lvl w:ilvl="4" w:tplc="2BA0E714" w:tentative="1">
      <w:start w:val="1"/>
      <w:numFmt w:val="lowerLetter"/>
      <w:lvlText w:val="%5."/>
      <w:lvlJc w:val="left"/>
      <w:pPr>
        <w:ind w:left="3999" w:hanging="360"/>
      </w:pPr>
    </w:lvl>
    <w:lvl w:ilvl="5" w:tplc="880A65FE" w:tentative="1">
      <w:start w:val="1"/>
      <w:numFmt w:val="lowerRoman"/>
      <w:lvlText w:val="%6."/>
      <w:lvlJc w:val="right"/>
      <w:pPr>
        <w:ind w:left="4719" w:hanging="180"/>
      </w:pPr>
    </w:lvl>
    <w:lvl w:ilvl="6" w:tplc="598EF32C" w:tentative="1">
      <w:start w:val="1"/>
      <w:numFmt w:val="decimal"/>
      <w:lvlText w:val="%7."/>
      <w:lvlJc w:val="left"/>
      <w:pPr>
        <w:ind w:left="5439" w:hanging="360"/>
      </w:pPr>
    </w:lvl>
    <w:lvl w:ilvl="7" w:tplc="957EAEAE" w:tentative="1">
      <w:start w:val="1"/>
      <w:numFmt w:val="lowerLetter"/>
      <w:lvlText w:val="%8."/>
      <w:lvlJc w:val="left"/>
      <w:pPr>
        <w:ind w:left="6159" w:hanging="360"/>
      </w:pPr>
    </w:lvl>
    <w:lvl w:ilvl="8" w:tplc="FC4C9A26" w:tentative="1">
      <w:start w:val="1"/>
      <w:numFmt w:val="lowerRoman"/>
      <w:lvlText w:val="%9."/>
      <w:lvlJc w:val="right"/>
      <w:pPr>
        <w:ind w:left="6879" w:hanging="180"/>
      </w:pPr>
    </w:lvl>
  </w:abstractNum>
  <w:abstractNum w:abstractNumId="29" w15:restartNumberingAfterBreak="0">
    <w:nsid w:val="28D2314A"/>
    <w:multiLevelType w:val="hybridMultilevel"/>
    <w:tmpl w:val="6CB6F25C"/>
    <w:lvl w:ilvl="0" w:tplc="04090009">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 w15:restartNumberingAfterBreak="0">
    <w:nsid w:val="2BE93276"/>
    <w:multiLevelType w:val="hybridMultilevel"/>
    <w:tmpl w:val="A8BE1368"/>
    <w:lvl w:ilvl="0" w:tplc="3C96B04A">
      <w:start w:val="1"/>
      <w:numFmt w:val="bullet"/>
      <w:pStyle w:val="V-01"/>
      <w:lvlText w:val=""/>
      <w:lvlJc w:val="left"/>
      <w:pPr>
        <w:ind w:left="2618" w:hanging="360"/>
      </w:pPr>
      <w:rPr>
        <w:rFonts w:ascii="Symbol" w:hAnsi="Symbol" w:hint="default"/>
      </w:rPr>
    </w:lvl>
    <w:lvl w:ilvl="1" w:tplc="BDF2A392">
      <w:start w:val="1"/>
      <w:numFmt w:val="bullet"/>
      <w:lvlText w:val="o"/>
      <w:lvlJc w:val="left"/>
      <w:pPr>
        <w:ind w:left="2913" w:hanging="360"/>
      </w:pPr>
      <w:rPr>
        <w:rFonts w:ascii="Courier New" w:hAnsi="Courier New" w:cs="Courier New" w:hint="default"/>
      </w:rPr>
    </w:lvl>
    <w:lvl w:ilvl="2" w:tplc="85160C8C" w:tentative="1">
      <w:start w:val="1"/>
      <w:numFmt w:val="bullet"/>
      <w:lvlText w:val=""/>
      <w:lvlJc w:val="left"/>
      <w:pPr>
        <w:ind w:left="3633" w:hanging="360"/>
      </w:pPr>
      <w:rPr>
        <w:rFonts w:ascii="Wingdings" w:hAnsi="Wingdings" w:hint="default"/>
      </w:rPr>
    </w:lvl>
    <w:lvl w:ilvl="3" w:tplc="981CDB24" w:tentative="1">
      <w:start w:val="1"/>
      <w:numFmt w:val="bullet"/>
      <w:lvlText w:val=""/>
      <w:lvlJc w:val="left"/>
      <w:pPr>
        <w:ind w:left="4353" w:hanging="360"/>
      </w:pPr>
      <w:rPr>
        <w:rFonts w:ascii="Symbol" w:hAnsi="Symbol" w:hint="default"/>
      </w:rPr>
    </w:lvl>
    <w:lvl w:ilvl="4" w:tplc="B3BE1772" w:tentative="1">
      <w:start w:val="1"/>
      <w:numFmt w:val="bullet"/>
      <w:lvlText w:val="o"/>
      <w:lvlJc w:val="left"/>
      <w:pPr>
        <w:ind w:left="5073" w:hanging="360"/>
      </w:pPr>
      <w:rPr>
        <w:rFonts w:ascii="Courier New" w:hAnsi="Courier New" w:cs="Courier New" w:hint="default"/>
      </w:rPr>
    </w:lvl>
    <w:lvl w:ilvl="5" w:tplc="C13CA088" w:tentative="1">
      <w:start w:val="1"/>
      <w:numFmt w:val="bullet"/>
      <w:lvlText w:val=""/>
      <w:lvlJc w:val="left"/>
      <w:pPr>
        <w:ind w:left="5793" w:hanging="360"/>
      </w:pPr>
      <w:rPr>
        <w:rFonts w:ascii="Wingdings" w:hAnsi="Wingdings" w:hint="default"/>
      </w:rPr>
    </w:lvl>
    <w:lvl w:ilvl="6" w:tplc="1AA81370" w:tentative="1">
      <w:start w:val="1"/>
      <w:numFmt w:val="bullet"/>
      <w:lvlText w:val=""/>
      <w:lvlJc w:val="left"/>
      <w:pPr>
        <w:ind w:left="6513" w:hanging="360"/>
      </w:pPr>
      <w:rPr>
        <w:rFonts w:ascii="Symbol" w:hAnsi="Symbol" w:hint="default"/>
      </w:rPr>
    </w:lvl>
    <w:lvl w:ilvl="7" w:tplc="1DC45AFC" w:tentative="1">
      <w:start w:val="1"/>
      <w:numFmt w:val="bullet"/>
      <w:lvlText w:val="o"/>
      <w:lvlJc w:val="left"/>
      <w:pPr>
        <w:ind w:left="7233" w:hanging="360"/>
      </w:pPr>
      <w:rPr>
        <w:rFonts w:ascii="Courier New" w:hAnsi="Courier New" w:cs="Courier New" w:hint="default"/>
      </w:rPr>
    </w:lvl>
    <w:lvl w:ilvl="8" w:tplc="C7C0A0FE" w:tentative="1">
      <w:start w:val="1"/>
      <w:numFmt w:val="bullet"/>
      <w:lvlText w:val=""/>
      <w:lvlJc w:val="left"/>
      <w:pPr>
        <w:ind w:left="7953" w:hanging="360"/>
      </w:pPr>
      <w:rPr>
        <w:rFonts w:ascii="Wingdings" w:hAnsi="Wingdings" w:hint="default"/>
      </w:rPr>
    </w:lvl>
  </w:abstractNum>
  <w:abstractNum w:abstractNumId="31" w15:restartNumberingAfterBreak="0">
    <w:nsid w:val="2F411298"/>
    <w:multiLevelType w:val="hybridMultilevel"/>
    <w:tmpl w:val="FDF4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1A5BC7"/>
    <w:multiLevelType w:val="hybridMultilevel"/>
    <w:tmpl w:val="315CE400"/>
    <w:lvl w:ilvl="0" w:tplc="280A0017">
      <w:start w:val="1"/>
      <w:numFmt w:val="lowerLetter"/>
      <w:lvlText w:val="%1)"/>
      <w:lvlJc w:val="left"/>
      <w:pPr>
        <w:ind w:left="1480" w:hanging="360"/>
      </w:pPr>
    </w:lvl>
    <w:lvl w:ilvl="1" w:tplc="280A0019" w:tentative="1">
      <w:start w:val="1"/>
      <w:numFmt w:val="lowerLetter"/>
      <w:lvlText w:val="%2."/>
      <w:lvlJc w:val="left"/>
      <w:pPr>
        <w:ind w:left="2200" w:hanging="360"/>
      </w:pPr>
    </w:lvl>
    <w:lvl w:ilvl="2" w:tplc="280A001B" w:tentative="1">
      <w:start w:val="1"/>
      <w:numFmt w:val="lowerRoman"/>
      <w:lvlText w:val="%3."/>
      <w:lvlJc w:val="right"/>
      <w:pPr>
        <w:ind w:left="2920" w:hanging="180"/>
      </w:pPr>
    </w:lvl>
    <w:lvl w:ilvl="3" w:tplc="280A000F" w:tentative="1">
      <w:start w:val="1"/>
      <w:numFmt w:val="decimal"/>
      <w:lvlText w:val="%4."/>
      <w:lvlJc w:val="left"/>
      <w:pPr>
        <w:ind w:left="3640" w:hanging="360"/>
      </w:pPr>
    </w:lvl>
    <w:lvl w:ilvl="4" w:tplc="280A0019" w:tentative="1">
      <w:start w:val="1"/>
      <w:numFmt w:val="lowerLetter"/>
      <w:lvlText w:val="%5."/>
      <w:lvlJc w:val="left"/>
      <w:pPr>
        <w:ind w:left="4360" w:hanging="360"/>
      </w:pPr>
    </w:lvl>
    <w:lvl w:ilvl="5" w:tplc="280A001B" w:tentative="1">
      <w:start w:val="1"/>
      <w:numFmt w:val="lowerRoman"/>
      <w:lvlText w:val="%6."/>
      <w:lvlJc w:val="right"/>
      <w:pPr>
        <w:ind w:left="5080" w:hanging="180"/>
      </w:pPr>
    </w:lvl>
    <w:lvl w:ilvl="6" w:tplc="280A000F" w:tentative="1">
      <w:start w:val="1"/>
      <w:numFmt w:val="decimal"/>
      <w:lvlText w:val="%7."/>
      <w:lvlJc w:val="left"/>
      <w:pPr>
        <w:ind w:left="5800" w:hanging="360"/>
      </w:pPr>
    </w:lvl>
    <w:lvl w:ilvl="7" w:tplc="280A0019" w:tentative="1">
      <w:start w:val="1"/>
      <w:numFmt w:val="lowerLetter"/>
      <w:lvlText w:val="%8."/>
      <w:lvlJc w:val="left"/>
      <w:pPr>
        <w:ind w:left="6520" w:hanging="360"/>
      </w:pPr>
    </w:lvl>
    <w:lvl w:ilvl="8" w:tplc="280A001B" w:tentative="1">
      <w:start w:val="1"/>
      <w:numFmt w:val="lowerRoman"/>
      <w:lvlText w:val="%9."/>
      <w:lvlJc w:val="right"/>
      <w:pPr>
        <w:ind w:left="7240" w:hanging="180"/>
      </w:pPr>
    </w:lvl>
  </w:abstractNum>
  <w:abstractNum w:abstractNumId="33" w15:restartNumberingAfterBreak="0">
    <w:nsid w:val="323C5260"/>
    <w:multiLevelType w:val="hybridMultilevel"/>
    <w:tmpl w:val="ECF06728"/>
    <w:lvl w:ilvl="0" w:tplc="B470DC0C">
      <w:start w:val="1"/>
      <w:numFmt w:val="decimal"/>
      <w:pStyle w:val="i"/>
      <w:lvlText w:val="%1."/>
      <w:lvlJc w:val="left"/>
      <w:pPr>
        <w:tabs>
          <w:tab w:val="num" w:pos="360"/>
        </w:tabs>
        <w:ind w:left="340" w:hanging="340"/>
      </w:pPr>
      <w:rPr>
        <w:rFonts w:hint="default"/>
      </w:rPr>
    </w:lvl>
    <w:lvl w:ilvl="1" w:tplc="4F087D36" w:tentative="1">
      <w:start w:val="1"/>
      <w:numFmt w:val="lowerLetter"/>
      <w:lvlText w:val="%2."/>
      <w:lvlJc w:val="left"/>
      <w:pPr>
        <w:tabs>
          <w:tab w:val="num" w:pos="1440"/>
        </w:tabs>
        <w:ind w:left="1440" w:hanging="360"/>
      </w:pPr>
    </w:lvl>
    <w:lvl w:ilvl="2" w:tplc="0540C5AA" w:tentative="1">
      <w:start w:val="1"/>
      <w:numFmt w:val="lowerRoman"/>
      <w:lvlText w:val="%3."/>
      <w:lvlJc w:val="right"/>
      <w:pPr>
        <w:tabs>
          <w:tab w:val="num" w:pos="2160"/>
        </w:tabs>
        <w:ind w:left="2160" w:hanging="180"/>
      </w:pPr>
    </w:lvl>
    <w:lvl w:ilvl="3" w:tplc="98F8CBC4" w:tentative="1">
      <w:start w:val="1"/>
      <w:numFmt w:val="decimal"/>
      <w:lvlText w:val="%4."/>
      <w:lvlJc w:val="left"/>
      <w:pPr>
        <w:tabs>
          <w:tab w:val="num" w:pos="2880"/>
        </w:tabs>
        <w:ind w:left="2880" w:hanging="360"/>
      </w:pPr>
    </w:lvl>
    <w:lvl w:ilvl="4" w:tplc="D24C38C0" w:tentative="1">
      <w:start w:val="1"/>
      <w:numFmt w:val="lowerLetter"/>
      <w:lvlText w:val="%5."/>
      <w:lvlJc w:val="left"/>
      <w:pPr>
        <w:tabs>
          <w:tab w:val="num" w:pos="3600"/>
        </w:tabs>
        <w:ind w:left="3600" w:hanging="360"/>
      </w:pPr>
    </w:lvl>
    <w:lvl w:ilvl="5" w:tplc="6CA8E99A" w:tentative="1">
      <w:start w:val="1"/>
      <w:numFmt w:val="lowerRoman"/>
      <w:lvlText w:val="%6."/>
      <w:lvlJc w:val="right"/>
      <w:pPr>
        <w:tabs>
          <w:tab w:val="num" w:pos="4320"/>
        </w:tabs>
        <w:ind w:left="4320" w:hanging="180"/>
      </w:pPr>
    </w:lvl>
    <w:lvl w:ilvl="6" w:tplc="5AA285A8" w:tentative="1">
      <w:start w:val="1"/>
      <w:numFmt w:val="decimal"/>
      <w:lvlText w:val="%7."/>
      <w:lvlJc w:val="left"/>
      <w:pPr>
        <w:tabs>
          <w:tab w:val="num" w:pos="5040"/>
        </w:tabs>
        <w:ind w:left="5040" w:hanging="360"/>
      </w:pPr>
    </w:lvl>
    <w:lvl w:ilvl="7" w:tplc="1296457E" w:tentative="1">
      <w:start w:val="1"/>
      <w:numFmt w:val="lowerLetter"/>
      <w:lvlText w:val="%8."/>
      <w:lvlJc w:val="left"/>
      <w:pPr>
        <w:tabs>
          <w:tab w:val="num" w:pos="5760"/>
        </w:tabs>
        <w:ind w:left="5760" w:hanging="360"/>
      </w:pPr>
    </w:lvl>
    <w:lvl w:ilvl="8" w:tplc="4C1C2EFC" w:tentative="1">
      <w:start w:val="1"/>
      <w:numFmt w:val="lowerRoman"/>
      <w:lvlText w:val="%9."/>
      <w:lvlJc w:val="right"/>
      <w:pPr>
        <w:tabs>
          <w:tab w:val="num" w:pos="6480"/>
        </w:tabs>
        <w:ind w:left="6480" w:hanging="180"/>
      </w:pPr>
    </w:lvl>
  </w:abstractNum>
  <w:abstractNum w:abstractNumId="34" w15:restartNumberingAfterBreak="0">
    <w:nsid w:val="34684266"/>
    <w:multiLevelType w:val="multilevel"/>
    <w:tmpl w:val="5692B222"/>
    <w:styleLink w:val="Listaactual2"/>
    <w:lvl w:ilvl="0">
      <w:start w:val="1"/>
      <w:numFmt w:val="none"/>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15:restartNumberingAfterBreak="0">
    <w:nsid w:val="3A36682A"/>
    <w:multiLevelType w:val="hybridMultilevel"/>
    <w:tmpl w:val="1292C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C0E160A"/>
    <w:multiLevelType w:val="hybridMultilevel"/>
    <w:tmpl w:val="88525B0A"/>
    <w:lvl w:ilvl="0" w:tplc="14D48D7A">
      <w:start w:val="1"/>
      <w:numFmt w:val="lowerLetter"/>
      <w:lvlText w:val="%1."/>
      <w:lvlJc w:val="left"/>
      <w:pPr>
        <w:ind w:left="720" w:hanging="360"/>
      </w:pPr>
    </w:lvl>
    <w:lvl w:ilvl="1" w:tplc="FDEE3666">
      <w:start w:val="1"/>
      <w:numFmt w:val="lowerLetter"/>
      <w:lvlText w:val="%2."/>
      <w:lvlJc w:val="left"/>
      <w:pPr>
        <w:ind w:left="1440" w:hanging="360"/>
      </w:pPr>
    </w:lvl>
    <w:lvl w:ilvl="2" w:tplc="34B0CFC8">
      <w:start w:val="1"/>
      <w:numFmt w:val="lowerRoman"/>
      <w:lvlText w:val="%3."/>
      <w:lvlJc w:val="right"/>
      <w:pPr>
        <w:ind w:left="2160" w:hanging="180"/>
      </w:pPr>
    </w:lvl>
    <w:lvl w:ilvl="3" w:tplc="AD68DD74" w:tentative="1">
      <w:start w:val="1"/>
      <w:numFmt w:val="decimal"/>
      <w:lvlText w:val="%4."/>
      <w:lvlJc w:val="left"/>
      <w:pPr>
        <w:ind w:left="2880" w:hanging="360"/>
      </w:pPr>
    </w:lvl>
    <w:lvl w:ilvl="4" w:tplc="434065A2" w:tentative="1">
      <w:start w:val="1"/>
      <w:numFmt w:val="lowerLetter"/>
      <w:lvlText w:val="%5."/>
      <w:lvlJc w:val="left"/>
      <w:pPr>
        <w:ind w:left="3600" w:hanging="360"/>
      </w:pPr>
    </w:lvl>
    <w:lvl w:ilvl="5" w:tplc="7D386FD4" w:tentative="1">
      <w:start w:val="1"/>
      <w:numFmt w:val="lowerRoman"/>
      <w:lvlText w:val="%6."/>
      <w:lvlJc w:val="right"/>
      <w:pPr>
        <w:ind w:left="4320" w:hanging="180"/>
      </w:pPr>
    </w:lvl>
    <w:lvl w:ilvl="6" w:tplc="8F6A64AA" w:tentative="1">
      <w:start w:val="1"/>
      <w:numFmt w:val="decimal"/>
      <w:lvlText w:val="%7."/>
      <w:lvlJc w:val="left"/>
      <w:pPr>
        <w:ind w:left="5040" w:hanging="360"/>
      </w:pPr>
    </w:lvl>
    <w:lvl w:ilvl="7" w:tplc="5972CC00" w:tentative="1">
      <w:start w:val="1"/>
      <w:numFmt w:val="lowerLetter"/>
      <w:lvlText w:val="%8."/>
      <w:lvlJc w:val="left"/>
      <w:pPr>
        <w:ind w:left="5760" w:hanging="360"/>
      </w:pPr>
    </w:lvl>
    <w:lvl w:ilvl="8" w:tplc="C3B47338" w:tentative="1">
      <w:start w:val="1"/>
      <w:numFmt w:val="lowerRoman"/>
      <w:lvlText w:val="%9."/>
      <w:lvlJc w:val="right"/>
      <w:pPr>
        <w:ind w:left="6480" w:hanging="180"/>
      </w:pPr>
    </w:lvl>
  </w:abstractNum>
  <w:abstractNum w:abstractNumId="37" w15:restartNumberingAfterBreak="0">
    <w:nsid w:val="3C320217"/>
    <w:multiLevelType w:val="hybridMultilevel"/>
    <w:tmpl w:val="D4B0EF14"/>
    <w:lvl w:ilvl="0" w:tplc="A30EED6A">
      <w:start w:val="1"/>
      <w:numFmt w:val="lowerLetter"/>
      <w:lvlText w:val="%1)"/>
      <w:lvlJc w:val="left"/>
      <w:pPr>
        <w:ind w:left="720" w:hanging="360"/>
      </w:pPr>
    </w:lvl>
    <w:lvl w:ilvl="1" w:tplc="AC5CB700" w:tentative="1">
      <w:start w:val="1"/>
      <w:numFmt w:val="lowerLetter"/>
      <w:lvlText w:val="%2."/>
      <w:lvlJc w:val="left"/>
      <w:pPr>
        <w:ind w:left="1440" w:hanging="360"/>
      </w:pPr>
    </w:lvl>
    <w:lvl w:ilvl="2" w:tplc="28EEAEBE" w:tentative="1">
      <w:start w:val="1"/>
      <w:numFmt w:val="lowerRoman"/>
      <w:lvlText w:val="%3."/>
      <w:lvlJc w:val="right"/>
      <w:pPr>
        <w:ind w:left="2160" w:hanging="180"/>
      </w:pPr>
    </w:lvl>
    <w:lvl w:ilvl="3" w:tplc="4C26A4D6" w:tentative="1">
      <w:start w:val="1"/>
      <w:numFmt w:val="decimal"/>
      <w:lvlText w:val="%4."/>
      <w:lvlJc w:val="left"/>
      <w:pPr>
        <w:ind w:left="2880" w:hanging="360"/>
      </w:pPr>
    </w:lvl>
    <w:lvl w:ilvl="4" w:tplc="528297F4" w:tentative="1">
      <w:start w:val="1"/>
      <w:numFmt w:val="lowerLetter"/>
      <w:lvlText w:val="%5."/>
      <w:lvlJc w:val="left"/>
      <w:pPr>
        <w:ind w:left="3600" w:hanging="360"/>
      </w:pPr>
    </w:lvl>
    <w:lvl w:ilvl="5" w:tplc="EAB23EE4" w:tentative="1">
      <w:start w:val="1"/>
      <w:numFmt w:val="lowerRoman"/>
      <w:lvlText w:val="%6."/>
      <w:lvlJc w:val="right"/>
      <w:pPr>
        <w:ind w:left="4320" w:hanging="180"/>
      </w:pPr>
    </w:lvl>
    <w:lvl w:ilvl="6" w:tplc="3C8E7818" w:tentative="1">
      <w:start w:val="1"/>
      <w:numFmt w:val="decimal"/>
      <w:lvlText w:val="%7."/>
      <w:lvlJc w:val="left"/>
      <w:pPr>
        <w:ind w:left="5040" w:hanging="360"/>
      </w:pPr>
    </w:lvl>
    <w:lvl w:ilvl="7" w:tplc="BFD276EC" w:tentative="1">
      <w:start w:val="1"/>
      <w:numFmt w:val="lowerLetter"/>
      <w:lvlText w:val="%8."/>
      <w:lvlJc w:val="left"/>
      <w:pPr>
        <w:ind w:left="5760" w:hanging="360"/>
      </w:pPr>
    </w:lvl>
    <w:lvl w:ilvl="8" w:tplc="C1A0CC66" w:tentative="1">
      <w:start w:val="1"/>
      <w:numFmt w:val="lowerRoman"/>
      <w:lvlText w:val="%9."/>
      <w:lvlJc w:val="right"/>
      <w:pPr>
        <w:ind w:left="6480" w:hanging="180"/>
      </w:pPr>
    </w:lvl>
  </w:abstractNum>
  <w:abstractNum w:abstractNumId="38" w15:restartNumberingAfterBreak="0">
    <w:nsid w:val="3C430E7C"/>
    <w:multiLevelType w:val="hybridMultilevel"/>
    <w:tmpl w:val="B5A86B50"/>
    <w:lvl w:ilvl="0" w:tplc="718EB4C6">
      <w:start w:val="1"/>
      <w:numFmt w:val="lowerLetter"/>
      <w:lvlText w:val="%1."/>
      <w:lvlJc w:val="left"/>
      <w:pPr>
        <w:ind w:left="1571" w:hanging="360"/>
      </w:pPr>
      <w:rPr>
        <w:rFonts w:ascii="Calibri" w:eastAsia="Times New Roman" w:hAnsi="Calibri" w:cs="Calibri" w:hint="default"/>
      </w:rPr>
    </w:lvl>
    <w:lvl w:ilvl="1" w:tplc="2A14CD66">
      <w:start w:val="1"/>
      <w:numFmt w:val="bullet"/>
      <w:lvlText w:val="o"/>
      <w:lvlJc w:val="left"/>
      <w:pPr>
        <w:ind w:left="2291" w:hanging="360"/>
      </w:pPr>
      <w:rPr>
        <w:rFonts w:ascii="Courier New" w:hAnsi="Courier New" w:cs="Courier New" w:hint="default"/>
      </w:rPr>
    </w:lvl>
    <w:lvl w:ilvl="2" w:tplc="7F0A28C2">
      <w:start w:val="1"/>
      <w:numFmt w:val="lowerLetter"/>
      <w:lvlText w:val="%3)"/>
      <w:lvlJc w:val="left"/>
      <w:pPr>
        <w:ind w:left="3011" w:hanging="360"/>
      </w:pPr>
      <w:rPr>
        <w:rFonts w:ascii="Arial" w:eastAsia="Calibri" w:hAnsi="Arial" w:cs="Arial"/>
      </w:rPr>
    </w:lvl>
    <w:lvl w:ilvl="3" w:tplc="0A62C668" w:tentative="1">
      <w:start w:val="1"/>
      <w:numFmt w:val="bullet"/>
      <w:lvlText w:val=""/>
      <w:lvlJc w:val="left"/>
      <w:pPr>
        <w:ind w:left="3731" w:hanging="360"/>
      </w:pPr>
      <w:rPr>
        <w:rFonts w:ascii="Symbol" w:hAnsi="Symbol" w:hint="default"/>
      </w:rPr>
    </w:lvl>
    <w:lvl w:ilvl="4" w:tplc="31C831A2" w:tentative="1">
      <w:start w:val="1"/>
      <w:numFmt w:val="bullet"/>
      <w:lvlText w:val="o"/>
      <w:lvlJc w:val="left"/>
      <w:pPr>
        <w:ind w:left="4451" w:hanging="360"/>
      </w:pPr>
      <w:rPr>
        <w:rFonts w:ascii="Courier New" w:hAnsi="Courier New" w:cs="Courier New" w:hint="default"/>
      </w:rPr>
    </w:lvl>
    <w:lvl w:ilvl="5" w:tplc="6106A662" w:tentative="1">
      <w:start w:val="1"/>
      <w:numFmt w:val="bullet"/>
      <w:lvlText w:val=""/>
      <w:lvlJc w:val="left"/>
      <w:pPr>
        <w:ind w:left="5171" w:hanging="360"/>
      </w:pPr>
      <w:rPr>
        <w:rFonts w:ascii="Wingdings" w:hAnsi="Wingdings" w:hint="default"/>
      </w:rPr>
    </w:lvl>
    <w:lvl w:ilvl="6" w:tplc="A7DC3AFE" w:tentative="1">
      <w:start w:val="1"/>
      <w:numFmt w:val="bullet"/>
      <w:lvlText w:val=""/>
      <w:lvlJc w:val="left"/>
      <w:pPr>
        <w:ind w:left="5891" w:hanging="360"/>
      </w:pPr>
      <w:rPr>
        <w:rFonts w:ascii="Symbol" w:hAnsi="Symbol" w:hint="default"/>
      </w:rPr>
    </w:lvl>
    <w:lvl w:ilvl="7" w:tplc="8362A60E" w:tentative="1">
      <w:start w:val="1"/>
      <w:numFmt w:val="bullet"/>
      <w:lvlText w:val="o"/>
      <w:lvlJc w:val="left"/>
      <w:pPr>
        <w:ind w:left="6611" w:hanging="360"/>
      </w:pPr>
      <w:rPr>
        <w:rFonts w:ascii="Courier New" w:hAnsi="Courier New" w:cs="Courier New" w:hint="default"/>
      </w:rPr>
    </w:lvl>
    <w:lvl w:ilvl="8" w:tplc="EFE84E8E" w:tentative="1">
      <w:start w:val="1"/>
      <w:numFmt w:val="bullet"/>
      <w:lvlText w:val=""/>
      <w:lvlJc w:val="left"/>
      <w:pPr>
        <w:ind w:left="7331" w:hanging="360"/>
      </w:pPr>
      <w:rPr>
        <w:rFonts w:ascii="Wingdings" w:hAnsi="Wingdings" w:hint="default"/>
      </w:rPr>
    </w:lvl>
  </w:abstractNum>
  <w:abstractNum w:abstractNumId="39" w15:restartNumberingAfterBreak="0">
    <w:nsid w:val="3C4F548F"/>
    <w:multiLevelType w:val="hybridMultilevel"/>
    <w:tmpl w:val="7110FAD0"/>
    <w:lvl w:ilvl="0" w:tplc="280A0001">
      <w:start w:val="1"/>
      <w:numFmt w:val="bullet"/>
      <w:lvlText w:val=""/>
      <w:lvlJc w:val="left"/>
      <w:pPr>
        <w:ind w:left="1080" w:hanging="360"/>
      </w:pPr>
      <w:rPr>
        <w:rFonts w:ascii="Symbol" w:hAnsi="Symbol" w:hint="default"/>
      </w:rPr>
    </w:lvl>
    <w:lvl w:ilvl="1" w:tplc="280A0001">
      <w:start w:val="1"/>
      <w:numFmt w:val="bullet"/>
      <w:lvlText w:val=""/>
      <w:lvlJc w:val="left"/>
      <w:pPr>
        <w:ind w:left="2160" w:hanging="360"/>
      </w:pPr>
      <w:rPr>
        <w:rFonts w:ascii="Symbol" w:hAnsi="Symbol" w:hint="default"/>
      </w:r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0" w15:restartNumberingAfterBreak="0">
    <w:nsid w:val="3D5823A4"/>
    <w:multiLevelType w:val="multilevel"/>
    <w:tmpl w:val="75E8E652"/>
    <w:styleLink w:val="Listaactual1"/>
    <w:lvl w:ilvl="0">
      <w:start w:val="1"/>
      <w:numFmt w:val="decimal"/>
      <w:lvlText w:val="%1"/>
      <w:lvlJc w:val="left"/>
      <w:pPr>
        <w:tabs>
          <w:tab w:val="num" w:pos="360"/>
        </w:tabs>
        <w:ind w:left="360" w:hanging="360"/>
      </w:pPr>
      <w:rPr>
        <w:rFonts w:hint="default"/>
        <w:b w:val="0"/>
        <w:u w:val="none"/>
      </w:rPr>
    </w:lvl>
    <w:lvl w:ilvl="1">
      <w:start w:val="2"/>
      <w:numFmt w:val="decimal"/>
      <w:lvlText w:val="%2"/>
      <w:lvlJc w:val="left"/>
      <w:pPr>
        <w:tabs>
          <w:tab w:val="num" w:pos="720"/>
        </w:tabs>
        <w:ind w:left="720" w:hanging="360"/>
      </w:pPr>
      <w:rPr>
        <w:rFonts w:ascii="Arial Narrow" w:eastAsia="Times New Roman" w:hAnsi="Arial Narrow" w:cs="Times New Roman"/>
        <w:b w:val="0"/>
        <w:u w:val="none"/>
      </w:rPr>
    </w:lvl>
    <w:lvl w:ilvl="2">
      <w:start w:val="1"/>
      <w:numFmt w:val="decimal"/>
      <w:lvlText w:val="%1.%2.%3"/>
      <w:lvlJc w:val="left"/>
      <w:pPr>
        <w:tabs>
          <w:tab w:val="num" w:pos="1440"/>
        </w:tabs>
        <w:ind w:left="1440" w:hanging="720"/>
      </w:pPr>
      <w:rPr>
        <w:rFonts w:hint="default"/>
        <w:b w:val="0"/>
        <w:u w:val="none"/>
      </w:rPr>
    </w:lvl>
    <w:lvl w:ilvl="3">
      <w:start w:val="1"/>
      <w:numFmt w:val="decimal"/>
      <w:lvlText w:val="%1.%2.%3.%4"/>
      <w:lvlJc w:val="left"/>
      <w:pPr>
        <w:tabs>
          <w:tab w:val="num" w:pos="1800"/>
        </w:tabs>
        <w:ind w:left="1800" w:hanging="720"/>
      </w:pPr>
      <w:rPr>
        <w:rFonts w:hint="default"/>
        <w:b w:val="0"/>
        <w:u w:val="none"/>
      </w:rPr>
    </w:lvl>
    <w:lvl w:ilvl="4">
      <w:start w:val="1"/>
      <w:numFmt w:val="decimal"/>
      <w:lvlText w:val="%1.%2.%3.%4.%5"/>
      <w:lvlJc w:val="left"/>
      <w:pPr>
        <w:tabs>
          <w:tab w:val="num" w:pos="2520"/>
        </w:tabs>
        <w:ind w:left="2520" w:hanging="1080"/>
      </w:pPr>
      <w:rPr>
        <w:rFonts w:hint="default"/>
        <w:b w:val="0"/>
        <w:u w:val="none"/>
      </w:rPr>
    </w:lvl>
    <w:lvl w:ilvl="5">
      <w:start w:val="1"/>
      <w:numFmt w:val="decimal"/>
      <w:lvlText w:val="%1.%2.%3.%4.%5.%6"/>
      <w:lvlJc w:val="left"/>
      <w:pPr>
        <w:tabs>
          <w:tab w:val="num" w:pos="2880"/>
        </w:tabs>
        <w:ind w:left="2880" w:hanging="1080"/>
      </w:pPr>
      <w:rPr>
        <w:rFonts w:hint="default"/>
        <w:b w:val="0"/>
        <w:u w:val="none"/>
      </w:rPr>
    </w:lvl>
    <w:lvl w:ilvl="6">
      <w:start w:val="1"/>
      <w:numFmt w:val="decimal"/>
      <w:lvlText w:val="%1.%2.%3.%4.%5.%6.%7"/>
      <w:lvlJc w:val="left"/>
      <w:pPr>
        <w:tabs>
          <w:tab w:val="num" w:pos="3600"/>
        </w:tabs>
        <w:ind w:left="3600" w:hanging="1440"/>
      </w:pPr>
      <w:rPr>
        <w:rFonts w:hint="default"/>
        <w:b w:val="0"/>
        <w:u w:val="none"/>
      </w:rPr>
    </w:lvl>
    <w:lvl w:ilvl="7">
      <w:start w:val="1"/>
      <w:numFmt w:val="decimal"/>
      <w:lvlText w:val="%1.%2.%3.%4.%5.%6.%7.%8"/>
      <w:lvlJc w:val="left"/>
      <w:pPr>
        <w:tabs>
          <w:tab w:val="num" w:pos="3960"/>
        </w:tabs>
        <w:ind w:left="3960" w:hanging="1440"/>
      </w:pPr>
      <w:rPr>
        <w:rFonts w:hint="default"/>
        <w:b w:val="0"/>
        <w:u w:val="none"/>
      </w:rPr>
    </w:lvl>
    <w:lvl w:ilvl="8">
      <w:start w:val="1"/>
      <w:numFmt w:val="decimal"/>
      <w:lvlText w:val="%1.%2.%3.%4.%5.%6.%7.%8.%9"/>
      <w:lvlJc w:val="left"/>
      <w:pPr>
        <w:tabs>
          <w:tab w:val="num" w:pos="4320"/>
        </w:tabs>
        <w:ind w:left="4320" w:hanging="1440"/>
      </w:pPr>
      <w:rPr>
        <w:rFonts w:hint="default"/>
        <w:b w:val="0"/>
        <w:u w:val="none"/>
      </w:rPr>
    </w:lvl>
  </w:abstractNum>
  <w:abstractNum w:abstractNumId="41" w15:restartNumberingAfterBreak="0">
    <w:nsid w:val="3DE82419"/>
    <w:multiLevelType w:val="multilevel"/>
    <w:tmpl w:val="DB3ABEE4"/>
    <w:styleLink w:val="Estilo20"/>
    <w:lvl w:ilvl="0">
      <w:start w:val="1"/>
      <w:numFmt w:val="decimal"/>
      <w:lvlText w:val="%1."/>
      <w:lvlJc w:val="left"/>
      <w:pPr>
        <w:ind w:left="360" w:hanging="360"/>
      </w:pPr>
      <w:rPr>
        <w:rFonts w:hint="default"/>
      </w:rPr>
    </w:lvl>
    <w:lvl w:ilvl="1">
      <w:start w:val="1"/>
      <w:numFmt w:val="none"/>
      <w:lvlText w:val="1.1"/>
      <w:lvlJc w:val="left"/>
      <w:pPr>
        <w:ind w:left="720" w:hanging="360"/>
      </w:pPr>
      <w:rPr>
        <w:rFonts w:hint="default"/>
      </w:rPr>
    </w:lvl>
    <w:lvl w:ilvl="2">
      <w:start w:val="1"/>
      <w:numFmt w:val="none"/>
      <w:lvlText w:val="a)"/>
      <w:lvlJc w:val="left"/>
      <w:pPr>
        <w:ind w:left="1080" w:hanging="360"/>
      </w:pPr>
      <w:rPr>
        <w:rFonts w:hint="default"/>
      </w:rPr>
    </w:lvl>
    <w:lvl w:ilvl="3">
      <w:start w:val="1"/>
      <w:numFmt w:val="none"/>
      <w:lvlText w:val="i"/>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E7965A9"/>
    <w:multiLevelType w:val="hybridMultilevel"/>
    <w:tmpl w:val="A1DA9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3696599"/>
    <w:multiLevelType w:val="multilevel"/>
    <w:tmpl w:val="EDFEB3B6"/>
    <w:styleLink w:val="Estilo5"/>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decimal"/>
      <w:lvlText w:val="%3.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3B0071E"/>
    <w:multiLevelType w:val="hybridMultilevel"/>
    <w:tmpl w:val="69E629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4290C86"/>
    <w:multiLevelType w:val="multilevel"/>
    <w:tmpl w:val="A3101122"/>
    <w:lvl w:ilvl="0">
      <w:start w:val="9"/>
      <w:numFmt w:val="decimal"/>
      <w:lvlText w:val="%1"/>
      <w:lvlJc w:val="left"/>
      <w:pPr>
        <w:ind w:left="360" w:hanging="360"/>
      </w:pPr>
      <w:rPr>
        <w:rFonts w:hint="default"/>
      </w:rPr>
    </w:lvl>
    <w:lvl w:ilvl="1">
      <w:start w:val="1"/>
      <w:numFmt w:val="decimal"/>
      <w:pStyle w:val="Ttulo3"/>
      <w:lvlText w:val="%1.%2"/>
      <w:lvlJc w:val="left"/>
      <w:pPr>
        <w:ind w:left="1440" w:hanging="36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15:restartNumberingAfterBreak="0">
    <w:nsid w:val="44651E4C"/>
    <w:multiLevelType w:val="hybridMultilevel"/>
    <w:tmpl w:val="FF24AD60"/>
    <w:lvl w:ilvl="0" w:tplc="E1D8AFEC">
      <w:start w:val="1"/>
      <w:numFmt w:val="lowerLetter"/>
      <w:lvlText w:val="%1."/>
      <w:lvlJc w:val="left"/>
      <w:pPr>
        <w:ind w:left="1440" w:hanging="720"/>
      </w:pPr>
      <w:rPr>
        <w:rFonts w:hint="default"/>
      </w:rPr>
    </w:lvl>
    <w:lvl w:ilvl="1" w:tplc="92C4CC8A">
      <w:start w:val="1"/>
      <w:numFmt w:val="lowerLetter"/>
      <w:lvlText w:val="%2."/>
      <w:lvlJc w:val="left"/>
      <w:pPr>
        <w:ind w:left="1800" w:hanging="360"/>
      </w:pPr>
    </w:lvl>
    <w:lvl w:ilvl="2" w:tplc="842C35B0" w:tentative="1">
      <w:start w:val="1"/>
      <w:numFmt w:val="lowerRoman"/>
      <w:lvlText w:val="%3."/>
      <w:lvlJc w:val="right"/>
      <w:pPr>
        <w:ind w:left="2520" w:hanging="180"/>
      </w:pPr>
    </w:lvl>
    <w:lvl w:ilvl="3" w:tplc="1C58C218" w:tentative="1">
      <w:start w:val="1"/>
      <w:numFmt w:val="decimal"/>
      <w:lvlText w:val="%4."/>
      <w:lvlJc w:val="left"/>
      <w:pPr>
        <w:ind w:left="3240" w:hanging="360"/>
      </w:pPr>
    </w:lvl>
    <w:lvl w:ilvl="4" w:tplc="BA34F26C" w:tentative="1">
      <w:start w:val="1"/>
      <w:numFmt w:val="lowerLetter"/>
      <w:lvlText w:val="%5."/>
      <w:lvlJc w:val="left"/>
      <w:pPr>
        <w:ind w:left="3960" w:hanging="360"/>
      </w:pPr>
    </w:lvl>
    <w:lvl w:ilvl="5" w:tplc="A36AB462" w:tentative="1">
      <w:start w:val="1"/>
      <w:numFmt w:val="lowerRoman"/>
      <w:lvlText w:val="%6."/>
      <w:lvlJc w:val="right"/>
      <w:pPr>
        <w:ind w:left="4680" w:hanging="180"/>
      </w:pPr>
    </w:lvl>
    <w:lvl w:ilvl="6" w:tplc="91665CFA" w:tentative="1">
      <w:start w:val="1"/>
      <w:numFmt w:val="decimal"/>
      <w:lvlText w:val="%7."/>
      <w:lvlJc w:val="left"/>
      <w:pPr>
        <w:ind w:left="5400" w:hanging="360"/>
      </w:pPr>
    </w:lvl>
    <w:lvl w:ilvl="7" w:tplc="604E2746" w:tentative="1">
      <w:start w:val="1"/>
      <w:numFmt w:val="lowerLetter"/>
      <w:lvlText w:val="%8."/>
      <w:lvlJc w:val="left"/>
      <w:pPr>
        <w:ind w:left="6120" w:hanging="360"/>
      </w:pPr>
    </w:lvl>
    <w:lvl w:ilvl="8" w:tplc="0FA6B34A" w:tentative="1">
      <w:start w:val="1"/>
      <w:numFmt w:val="lowerRoman"/>
      <w:lvlText w:val="%9."/>
      <w:lvlJc w:val="right"/>
      <w:pPr>
        <w:ind w:left="6840" w:hanging="180"/>
      </w:pPr>
    </w:lvl>
  </w:abstractNum>
  <w:abstractNum w:abstractNumId="47" w15:restartNumberingAfterBreak="0">
    <w:nsid w:val="449E1700"/>
    <w:multiLevelType w:val="hybridMultilevel"/>
    <w:tmpl w:val="03D0B160"/>
    <w:lvl w:ilvl="0" w:tplc="92D6AD44">
      <w:start w:val="1"/>
      <w:numFmt w:val="lowerLetter"/>
      <w:lvlText w:val="%1."/>
      <w:lvlJc w:val="left"/>
      <w:pPr>
        <w:ind w:left="1571" w:hanging="360"/>
      </w:pPr>
      <w:rPr>
        <w:rFonts w:hint="default"/>
      </w:rPr>
    </w:lvl>
    <w:lvl w:ilvl="1" w:tplc="8AA456AE">
      <w:start w:val="1"/>
      <w:numFmt w:val="lowerLetter"/>
      <w:lvlText w:val="%2."/>
      <w:lvlJc w:val="left"/>
      <w:pPr>
        <w:ind w:left="2291" w:hanging="360"/>
      </w:pPr>
    </w:lvl>
    <w:lvl w:ilvl="2" w:tplc="C2827BD4">
      <w:start w:val="1"/>
      <w:numFmt w:val="lowerLetter"/>
      <w:lvlText w:val="%3."/>
      <w:lvlJc w:val="left"/>
      <w:pPr>
        <w:ind w:left="3011" w:hanging="180"/>
      </w:pPr>
      <w:rPr>
        <w:rFonts w:hint="default"/>
        <w:lang w:val="es-PE"/>
      </w:rPr>
    </w:lvl>
    <w:lvl w:ilvl="3" w:tplc="D51A020A" w:tentative="1">
      <w:start w:val="1"/>
      <w:numFmt w:val="decimal"/>
      <w:lvlText w:val="%4."/>
      <w:lvlJc w:val="left"/>
      <w:pPr>
        <w:ind w:left="3731" w:hanging="360"/>
      </w:pPr>
    </w:lvl>
    <w:lvl w:ilvl="4" w:tplc="9A96F46E" w:tentative="1">
      <w:start w:val="1"/>
      <w:numFmt w:val="lowerLetter"/>
      <w:lvlText w:val="%5."/>
      <w:lvlJc w:val="left"/>
      <w:pPr>
        <w:ind w:left="4451" w:hanging="360"/>
      </w:pPr>
    </w:lvl>
    <w:lvl w:ilvl="5" w:tplc="E11C705A" w:tentative="1">
      <w:start w:val="1"/>
      <w:numFmt w:val="lowerRoman"/>
      <w:lvlText w:val="%6."/>
      <w:lvlJc w:val="right"/>
      <w:pPr>
        <w:ind w:left="5171" w:hanging="180"/>
      </w:pPr>
    </w:lvl>
    <w:lvl w:ilvl="6" w:tplc="CEECE5C8" w:tentative="1">
      <w:start w:val="1"/>
      <w:numFmt w:val="decimal"/>
      <w:lvlText w:val="%7."/>
      <w:lvlJc w:val="left"/>
      <w:pPr>
        <w:ind w:left="5891" w:hanging="360"/>
      </w:pPr>
    </w:lvl>
    <w:lvl w:ilvl="7" w:tplc="E9CCB762" w:tentative="1">
      <w:start w:val="1"/>
      <w:numFmt w:val="lowerLetter"/>
      <w:lvlText w:val="%8."/>
      <w:lvlJc w:val="left"/>
      <w:pPr>
        <w:ind w:left="6611" w:hanging="360"/>
      </w:pPr>
    </w:lvl>
    <w:lvl w:ilvl="8" w:tplc="A0A0C918" w:tentative="1">
      <w:start w:val="1"/>
      <w:numFmt w:val="lowerRoman"/>
      <w:lvlText w:val="%9."/>
      <w:lvlJc w:val="right"/>
      <w:pPr>
        <w:ind w:left="7331" w:hanging="180"/>
      </w:pPr>
    </w:lvl>
  </w:abstractNum>
  <w:abstractNum w:abstractNumId="48" w15:restartNumberingAfterBreak="0">
    <w:nsid w:val="45022185"/>
    <w:multiLevelType w:val="hybridMultilevel"/>
    <w:tmpl w:val="465CBE7A"/>
    <w:lvl w:ilvl="0" w:tplc="280A0013">
      <w:start w:val="1"/>
      <w:numFmt w:val="upperRoman"/>
      <w:lvlText w:val="%1."/>
      <w:lvlJc w:val="right"/>
      <w:pPr>
        <w:ind w:left="1069" w:hanging="360"/>
      </w:p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9" w15:restartNumberingAfterBreak="0">
    <w:nsid w:val="475A02E9"/>
    <w:multiLevelType w:val="hybridMultilevel"/>
    <w:tmpl w:val="3C3667A8"/>
    <w:lvl w:ilvl="0" w:tplc="B3D2240C">
      <w:start w:val="1"/>
      <w:numFmt w:val="lowerRoman"/>
      <w:lvlText w:val="%1)"/>
      <w:lvlJc w:val="left"/>
      <w:pPr>
        <w:ind w:left="1429" w:hanging="72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0" w15:restartNumberingAfterBreak="0">
    <w:nsid w:val="489825B7"/>
    <w:multiLevelType w:val="hybridMultilevel"/>
    <w:tmpl w:val="3D789822"/>
    <w:lvl w:ilvl="0" w:tplc="1E0615E6">
      <w:start w:val="1"/>
      <w:numFmt w:val="lowerLetter"/>
      <w:lvlText w:val="%1."/>
      <w:lvlJc w:val="left"/>
      <w:pPr>
        <w:ind w:left="1571" w:hanging="360"/>
      </w:pPr>
    </w:lvl>
    <w:lvl w:ilvl="1" w:tplc="5E2C30A8">
      <w:start w:val="1"/>
      <w:numFmt w:val="lowerLetter"/>
      <w:lvlText w:val="%2."/>
      <w:lvlJc w:val="left"/>
      <w:pPr>
        <w:ind w:left="2291" w:hanging="360"/>
      </w:pPr>
    </w:lvl>
    <w:lvl w:ilvl="2" w:tplc="FD36987E">
      <w:start w:val="1"/>
      <w:numFmt w:val="lowerRoman"/>
      <w:lvlText w:val="%3."/>
      <w:lvlJc w:val="right"/>
      <w:pPr>
        <w:ind w:left="3011" w:hanging="180"/>
      </w:pPr>
    </w:lvl>
    <w:lvl w:ilvl="3" w:tplc="A28A04FA" w:tentative="1">
      <w:start w:val="1"/>
      <w:numFmt w:val="decimal"/>
      <w:lvlText w:val="%4."/>
      <w:lvlJc w:val="left"/>
      <w:pPr>
        <w:ind w:left="3731" w:hanging="360"/>
      </w:pPr>
    </w:lvl>
    <w:lvl w:ilvl="4" w:tplc="5B9CCE6E" w:tentative="1">
      <w:start w:val="1"/>
      <w:numFmt w:val="lowerLetter"/>
      <w:lvlText w:val="%5."/>
      <w:lvlJc w:val="left"/>
      <w:pPr>
        <w:ind w:left="4451" w:hanging="360"/>
      </w:pPr>
    </w:lvl>
    <w:lvl w:ilvl="5" w:tplc="E998065C" w:tentative="1">
      <w:start w:val="1"/>
      <w:numFmt w:val="lowerRoman"/>
      <w:lvlText w:val="%6."/>
      <w:lvlJc w:val="right"/>
      <w:pPr>
        <w:ind w:left="5171" w:hanging="180"/>
      </w:pPr>
    </w:lvl>
    <w:lvl w:ilvl="6" w:tplc="604CBAFC" w:tentative="1">
      <w:start w:val="1"/>
      <w:numFmt w:val="decimal"/>
      <w:lvlText w:val="%7."/>
      <w:lvlJc w:val="left"/>
      <w:pPr>
        <w:ind w:left="5891" w:hanging="360"/>
      </w:pPr>
    </w:lvl>
    <w:lvl w:ilvl="7" w:tplc="E3F0E962" w:tentative="1">
      <w:start w:val="1"/>
      <w:numFmt w:val="lowerLetter"/>
      <w:lvlText w:val="%8."/>
      <w:lvlJc w:val="left"/>
      <w:pPr>
        <w:ind w:left="6611" w:hanging="360"/>
      </w:pPr>
    </w:lvl>
    <w:lvl w:ilvl="8" w:tplc="E78EE142" w:tentative="1">
      <w:start w:val="1"/>
      <w:numFmt w:val="lowerRoman"/>
      <w:lvlText w:val="%9."/>
      <w:lvlJc w:val="right"/>
      <w:pPr>
        <w:ind w:left="7331" w:hanging="180"/>
      </w:pPr>
    </w:lvl>
  </w:abstractNum>
  <w:abstractNum w:abstractNumId="51" w15:restartNumberingAfterBreak="0">
    <w:nsid w:val="4CE95E64"/>
    <w:multiLevelType w:val="multilevel"/>
    <w:tmpl w:val="BBB6C37C"/>
    <w:lvl w:ilvl="0">
      <w:start w:val="3"/>
      <w:numFmt w:val="lowerLetter"/>
      <w:suff w:val="nothing"/>
      <w:lvlText w:val="%1."/>
      <w:lvlJc w:val="left"/>
      <w:pPr>
        <w:ind w:left="705" w:hanging="705"/>
      </w:pPr>
      <w:rPr>
        <w:rFonts w:hint="default"/>
      </w:rPr>
    </w:lvl>
    <w:lvl w:ilvl="1">
      <w:start w:val="2"/>
      <w:numFmt w:val="decimal"/>
      <w:pStyle w:val="Continuarlista"/>
      <w:suff w:val="nothing"/>
      <w:lvlText w:val="%1.%2"/>
      <w:lvlJc w:val="left"/>
      <w:pPr>
        <w:ind w:left="1200" w:hanging="705"/>
      </w:pPr>
      <w:rPr>
        <w:rFonts w:hint="default"/>
      </w:rPr>
    </w:lvl>
    <w:lvl w:ilvl="2">
      <w:start w:val="1"/>
      <w:numFmt w:val="none"/>
      <w:lvlText w:val="%1.%2%3"/>
      <w:lvlJc w:val="left"/>
      <w:pPr>
        <w:tabs>
          <w:tab w:val="num" w:pos="1710"/>
        </w:tabs>
        <w:ind w:left="1710" w:hanging="720"/>
      </w:pPr>
      <w:rPr>
        <w:rFonts w:hint="default"/>
      </w:rPr>
    </w:lvl>
    <w:lvl w:ilvl="3">
      <w:start w:val="1"/>
      <w:numFmt w:val="none"/>
      <w:lvlText w:val="%1.%2.%3"/>
      <w:lvlJc w:val="left"/>
      <w:pPr>
        <w:tabs>
          <w:tab w:val="num" w:pos="2205"/>
        </w:tabs>
        <w:ind w:left="2205" w:hanging="720"/>
      </w:pPr>
      <w:rPr>
        <w:rFonts w:hint="default"/>
      </w:rPr>
    </w:lvl>
    <w:lvl w:ilvl="4">
      <w:start w:val="1"/>
      <w:numFmt w:val="none"/>
      <w:lvlText w:val="%1.%2.%3.%4.%5"/>
      <w:lvlJc w:val="left"/>
      <w:pPr>
        <w:tabs>
          <w:tab w:val="num" w:pos="1080"/>
        </w:tabs>
        <w:ind w:left="0" w:firstLine="0"/>
      </w:pPr>
      <w:rPr>
        <w:rFonts w:hint="default"/>
      </w:rPr>
    </w:lvl>
    <w:lvl w:ilvl="5">
      <w:start w:val="1"/>
      <w:numFmt w:val="none"/>
      <w:lvlText w:val="%1.%2.%3.%4.%5.%6"/>
      <w:lvlJc w:val="left"/>
      <w:pPr>
        <w:tabs>
          <w:tab w:val="num" w:pos="1080"/>
        </w:tabs>
        <w:ind w:left="0" w:firstLine="0"/>
      </w:pPr>
      <w:rPr>
        <w:rFonts w:hint="default"/>
      </w:rPr>
    </w:lvl>
    <w:lvl w:ilvl="6">
      <w:start w:val="1"/>
      <w:numFmt w:val="none"/>
      <w:lvlText w:val="%1.%2.%3.%4.%5.%6.%7"/>
      <w:lvlJc w:val="left"/>
      <w:pPr>
        <w:tabs>
          <w:tab w:val="num" w:pos="1440"/>
        </w:tabs>
        <w:ind w:left="0" w:firstLine="0"/>
      </w:pPr>
      <w:rPr>
        <w:rFonts w:hint="default"/>
      </w:rPr>
    </w:lvl>
    <w:lvl w:ilvl="7">
      <w:start w:val="1"/>
      <w:numFmt w:val="none"/>
      <w:lvlText w:val="%1.%2.%3.%4.%5.%6.%7.%8"/>
      <w:lvlJc w:val="left"/>
      <w:pPr>
        <w:tabs>
          <w:tab w:val="num" w:pos="1440"/>
        </w:tabs>
        <w:ind w:left="0" w:firstLine="0"/>
      </w:pPr>
      <w:rPr>
        <w:rFonts w:hint="default"/>
      </w:rPr>
    </w:lvl>
    <w:lvl w:ilvl="8">
      <w:start w:val="1"/>
      <w:numFmt w:val="none"/>
      <w:lvlText w:val="%1.%2.%3"/>
      <w:lvlJc w:val="left"/>
      <w:pPr>
        <w:tabs>
          <w:tab w:val="num" w:pos="5400"/>
        </w:tabs>
        <w:ind w:left="5400" w:hanging="1440"/>
      </w:pPr>
      <w:rPr>
        <w:rFonts w:hint="default"/>
      </w:rPr>
    </w:lvl>
  </w:abstractNum>
  <w:abstractNum w:abstractNumId="52" w15:restartNumberingAfterBreak="0">
    <w:nsid w:val="4D615517"/>
    <w:multiLevelType w:val="hybridMultilevel"/>
    <w:tmpl w:val="2E3035A4"/>
    <w:lvl w:ilvl="0" w:tplc="BC047BA2">
      <w:start w:val="1"/>
      <w:numFmt w:val="lowerRoman"/>
      <w:lvlText w:val="(%1)"/>
      <w:lvlJc w:val="left"/>
      <w:pPr>
        <w:ind w:left="360" w:hanging="360"/>
      </w:pPr>
      <w:rPr>
        <w:rFonts w:ascii="Calibri" w:eastAsia="Calibri" w:hAnsi="Calibri" w:cs="Calibri" w:hint="default"/>
        <w:spacing w:val="-1"/>
        <w:w w:val="100"/>
        <w:sz w:val="22"/>
        <w:szCs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3" w15:restartNumberingAfterBreak="0">
    <w:nsid w:val="50E351E4"/>
    <w:multiLevelType w:val="hybridMultilevel"/>
    <w:tmpl w:val="B606944C"/>
    <w:lvl w:ilvl="0" w:tplc="A260E89E">
      <w:start w:val="1"/>
      <w:numFmt w:val="lowerLetter"/>
      <w:lvlText w:val="%1."/>
      <w:lvlJc w:val="left"/>
      <w:pPr>
        <w:ind w:left="720" w:hanging="360"/>
      </w:pPr>
    </w:lvl>
    <w:lvl w:ilvl="1" w:tplc="B552BBA2" w:tentative="1">
      <w:start w:val="1"/>
      <w:numFmt w:val="lowerLetter"/>
      <w:lvlText w:val="%2."/>
      <w:lvlJc w:val="left"/>
      <w:pPr>
        <w:ind w:left="1440" w:hanging="360"/>
      </w:pPr>
    </w:lvl>
    <w:lvl w:ilvl="2" w:tplc="AAC0FE1C" w:tentative="1">
      <w:start w:val="1"/>
      <w:numFmt w:val="lowerRoman"/>
      <w:lvlText w:val="%3."/>
      <w:lvlJc w:val="right"/>
      <w:pPr>
        <w:ind w:left="2160" w:hanging="180"/>
      </w:pPr>
    </w:lvl>
    <w:lvl w:ilvl="3" w:tplc="47166900" w:tentative="1">
      <w:start w:val="1"/>
      <w:numFmt w:val="decimal"/>
      <w:lvlText w:val="%4."/>
      <w:lvlJc w:val="left"/>
      <w:pPr>
        <w:ind w:left="2880" w:hanging="360"/>
      </w:pPr>
    </w:lvl>
    <w:lvl w:ilvl="4" w:tplc="8C5E8816" w:tentative="1">
      <w:start w:val="1"/>
      <w:numFmt w:val="lowerLetter"/>
      <w:lvlText w:val="%5."/>
      <w:lvlJc w:val="left"/>
      <w:pPr>
        <w:ind w:left="3600" w:hanging="360"/>
      </w:pPr>
    </w:lvl>
    <w:lvl w:ilvl="5" w:tplc="336400BC" w:tentative="1">
      <w:start w:val="1"/>
      <w:numFmt w:val="lowerRoman"/>
      <w:lvlText w:val="%6."/>
      <w:lvlJc w:val="right"/>
      <w:pPr>
        <w:ind w:left="4320" w:hanging="180"/>
      </w:pPr>
    </w:lvl>
    <w:lvl w:ilvl="6" w:tplc="69BE109A" w:tentative="1">
      <w:start w:val="1"/>
      <w:numFmt w:val="decimal"/>
      <w:lvlText w:val="%7."/>
      <w:lvlJc w:val="left"/>
      <w:pPr>
        <w:ind w:left="5040" w:hanging="360"/>
      </w:pPr>
    </w:lvl>
    <w:lvl w:ilvl="7" w:tplc="624A4FA2" w:tentative="1">
      <w:start w:val="1"/>
      <w:numFmt w:val="lowerLetter"/>
      <w:lvlText w:val="%8."/>
      <w:lvlJc w:val="left"/>
      <w:pPr>
        <w:ind w:left="5760" w:hanging="360"/>
      </w:pPr>
    </w:lvl>
    <w:lvl w:ilvl="8" w:tplc="718A5EF2" w:tentative="1">
      <w:start w:val="1"/>
      <w:numFmt w:val="lowerRoman"/>
      <w:lvlText w:val="%9."/>
      <w:lvlJc w:val="right"/>
      <w:pPr>
        <w:ind w:left="6480" w:hanging="180"/>
      </w:pPr>
    </w:lvl>
  </w:abstractNum>
  <w:abstractNum w:abstractNumId="54" w15:restartNumberingAfterBreak="0">
    <w:nsid w:val="51E162CD"/>
    <w:multiLevelType w:val="hybridMultilevel"/>
    <w:tmpl w:val="2C5AED26"/>
    <w:lvl w:ilvl="0" w:tplc="280A0019">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55" w15:restartNumberingAfterBreak="0">
    <w:nsid w:val="526954BF"/>
    <w:multiLevelType w:val="hybridMultilevel"/>
    <w:tmpl w:val="E954E1D6"/>
    <w:lvl w:ilvl="0" w:tplc="39A49A0C">
      <w:start w:val="1"/>
      <w:numFmt w:val="bullet"/>
      <w:lvlText w:val=""/>
      <w:lvlJc w:val="left"/>
      <w:pPr>
        <w:ind w:left="720" w:hanging="360"/>
      </w:pPr>
      <w:rPr>
        <w:rFonts w:ascii="Symbol" w:hAnsi="Symbol" w:hint="default"/>
      </w:rPr>
    </w:lvl>
    <w:lvl w:ilvl="1" w:tplc="6630D6CC" w:tentative="1">
      <w:start w:val="1"/>
      <w:numFmt w:val="bullet"/>
      <w:lvlText w:val="o"/>
      <w:lvlJc w:val="left"/>
      <w:pPr>
        <w:ind w:left="1440" w:hanging="360"/>
      </w:pPr>
      <w:rPr>
        <w:rFonts w:ascii="Courier New" w:hAnsi="Courier New" w:cs="Courier New" w:hint="default"/>
      </w:rPr>
    </w:lvl>
    <w:lvl w:ilvl="2" w:tplc="01D0C1DC" w:tentative="1">
      <w:start w:val="1"/>
      <w:numFmt w:val="bullet"/>
      <w:lvlText w:val=""/>
      <w:lvlJc w:val="left"/>
      <w:pPr>
        <w:ind w:left="2160" w:hanging="360"/>
      </w:pPr>
      <w:rPr>
        <w:rFonts w:ascii="Wingdings" w:hAnsi="Wingdings" w:hint="default"/>
      </w:rPr>
    </w:lvl>
    <w:lvl w:ilvl="3" w:tplc="89E0DA7A" w:tentative="1">
      <w:start w:val="1"/>
      <w:numFmt w:val="bullet"/>
      <w:lvlText w:val=""/>
      <w:lvlJc w:val="left"/>
      <w:pPr>
        <w:ind w:left="2880" w:hanging="360"/>
      </w:pPr>
      <w:rPr>
        <w:rFonts w:ascii="Symbol" w:hAnsi="Symbol" w:hint="default"/>
      </w:rPr>
    </w:lvl>
    <w:lvl w:ilvl="4" w:tplc="2EAAA40C" w:tentative="1">
      <w:start w:val="1"/>
      <w:numFmt w:val="bullet"/>
      <w:lvlText w:val="o"/>
      <w:lvlJc w:val="left"/>
      <w:pPr>
        <w:ind w:left="3600" w:hanging="360"/>
      </w:pPr>
      <w:rPr>
        <w:rFonts w:ascii="Courier New" w:hAnsi="Courier New" w:cs="Courier New" w:hint="default"/>
      </w:rPr>
    </w:lvl>
    <w:lvl w:ilvl="5" w:tplc="FE78DF48" w:tentative="1">
      <w:start w:val="1"/>
      <w:numFmt w:val="bullet"/>
      <w:lvlText w:val=""/>
      <w:lvlJc w:val="left"/>
      <w:pPr>
        <w:ind w:left="4320" w:hanging="360"/>
      </w:pPr>
      <w:rPr>
        <w:rFonts w:ascii="Wingdings" w:hAnsi="Wingdings" w:hint="default"/>
      </w:rPr>
    </w:lvl>
    <w:lvl w:ilvl="6" w:tplc="881E8896" w:tentative="1">
      <w:start w:val="1"/>
      <w:numFmt w:val="bullet"/>
      <w:lvlText w:val=""/>
      <w:lvlJc w:val="left"/>
      <w:pPr>
        <w:ind w:left="5040" w:hanging="360"/>
      </w:pPr>
      <w:rPr>
        <w:rFonts w:ascii="Symbol" w:hAnsi="Symbol" w:hint="default"/>
      </w:rPr>
    </w:lvl>
    <w:lvl w:ilvl="7" w:tplc="72161F5A" w:tentative="1">
      <w:start w:val="1"/>
      <w:numFmt w:val="bullet"/>
      <w:lvlText w:val="o"/>
      <w:lvlJc w:val="left"/>
      <w:pPr>
        <w:ind w:left="5760" w:hanging="360"/>
      </w:pPr>
      <w:rPr>
        <w:rFonts w:ascii="Courier New" w:hAnsi="Courier New" w:cs="Courier New" w:hint="default"/>
      </w:rPr>
    </w:lvl>
    <w:lvl w:ilvl="8" w:tplc="20A26188" w:tentative="1">
      <w:start w:val="1"/>
      <w:numFmt w:val="bullet"/>
      <w:lvlText w:val=""/>
      <w:lvlJc w:val="left"/>
      <w:pPr>
        <w:ind w:left="6480" w:hanging="360"/>
      </w:pPr>
      <w:rPr>
        <w:rFonts w:ascii="Wingdings" w:hAnsi="Wingdings" w:hint="default"/>
      </w:rPr>
    </w:lvl>
  </w:abstractNum>
  <w:abstractNum w:abstractNumId="56" w15:restartNumberingAfterBreak="0">
    <w:nsid w:val="53A649E6"/>
    <w:multiLevelType w:val="hybridMultilevel"/>
    <w:tmpl w:val="932097E0"/>
    <w:lvl w:ilvl="0" w:tplc="7102C9AC">
      <w:start w:val="1"/>
      <w:numFmt w:val="lowerLetter"/>
      <w:lvlText w:val="%1."/>
      <w:lvlJc w:val="left"/>
      <w:pPr>
        <w:ind w:left="1429" w:hanging="360"/>
      </w:pPr>
    </w:lvl>
    <w:lvl w:ilvl="1" w:tplc="5AFA8206" w:tentative="1">
      <w:start w:val="1"/>
      <w:numFmt w:val="lowerLetter"/>
      <w:lvlText w:val="%2."/>
      <w:lvlJc w:val="left"/>
      <w:pPr>
        <w:ind w:left="2149" w:hanging="360"/>
      </w:pPr>
    </w:lvl>
    <w:lvl w:ilvl="2" w:tplc="B500671C" w:tentative="1">
      <w:start w:val="1"/>
      <w:numFmt w:val="lowerRoman"/>
      <w:lvlText w:val="%3."/>
      <w:lvlJc w:val="right"/>
      <w:pPr>
        <w:ind w:left="2869" w:hanging="180"/>
      </w:pPr>
    </w:lvl>
    <w:lvl w:ilvl="3" w:tplc="29A6311A" w:tentative="1">
      <w:start w:val="1"/>
      <w:numFmt w:val="decimal"/>
      <w:lvlText w:val="%4."/>
      <w:lvlJc w:val="left"/>
      <w:pPr>
        <w:ind w:left="3589" w:hanging="360"/>
      </w:pPr>
    </w:lvl>
    <w:lvl w:ilvl="4" w:tplc="12CC670C" w:tentative="1">
      <w:start w:val="1"/>
      <w:numFmt w:val="lowerLetter"/>
      <w:lvlText w:val="%5."/>
      <w:lvlJc w:val="left"/>
      <w:pPr>
        <w:ind w:left="4309" w:hanging="360"/>
      </w:pPr>
    </w:lvl>
    <w:lvl w:ilvl="5" w:tplc="90DCB4A4" w:tentative="1">
      <w:start w:val="1"/>
      <w:numFmt w:val="lowerRoman"/>
      <w:lvlText w:val="%6."/>
      <w:lvlJc w:val="right"/>
      <w:pPr>
        <w:ind w:left="5029" w:hanging="180"/>
      </w:pPr>
    </w:lvl>
    <w:lvl w:ilvl="6" w:tplc="85DA8476" w:tentative="1">
      <w:start w:val="1"/>
      <w:numFmt w:val="decimal"/>
      <w:lvlText w:val="%7."/>
      <w:lvlJc w:val="left"/>
      <w:pPr>
        <w:ind w:left="5749" w:hanging="360"/>
      </w:pPr>
    </w:lvl>
    <w:lvl w:ilvl="7" w:tplc="3398C9DA" w:tentative="1">
      <w:start w:val="1"/>
      <w:numFmt w:val="lowerLetter"/>
      <w:lvlText w:val="%8."/>
      <w:lvlJc w:val="left"/>
      <w:pPr>
        <w:ind w:left="6469" w:hanging="360"/>
      </w:pPr>
    </w:lvl>
    <w:lvl w:ilvl="8" w:tplc="466CF72A" w:tentative="1">
      <w:start w:val="1"/>
      <w:numFmt w:val="lowerRoman"/>
      <w:lvlText w:val="%9."/>
      <w:lvlJc w:val="right"/>
      <w:pPr>
        <w:ind w:left="7189" w:hanging="180"/>
      </w:pPr>
    </w:lvl>
  </w:abstractNum>
  <w:abstractNum w:abstractNumId="57" w15:restartNumberingAfterBreak="0">
    <w:nsid w:val="549C30B4"/>
    <w:multiLevelType w:val="hybridMultilevel"/>
    <w:tmpl w:val="436CE5D0"/>
    <w:lvl w:ilvl="0" w:tplc="9E20C48C">
      <w:start w:val="1"/>
      <w:numFmt w:val="decimal"/>
      <w:lvlText w:val="%1."/>
      <w:lvlJc w:val="left"/>
      <w:pPr>
        <w:tabs>
          <w:tab w:val="num" w:pos="360"/>
        </w:tabs>
        <w:ind w:left="360" w:hanging="360"/>
      </w:pPr>
      <w:rPr>
        <w:rFonts w:cs="Times New Roman" w:hint="default"/>
        <w:b w:val="0"/>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55E86889"/>
    <w:multiLevelType w:val="multilevel"/>
    <w:tmpl w:val="280A001D"/>
    <w:styleLink w:val="Estilo7"/>
    <w:lvl w:ilvl="0">
      <w:start w:val="1"/>
      <w:numFmt w:val="decimal"/>
      <w:lvlText w:val="%1)"/>
      <w:lvlJc w:val="left"/>
      <w:pPr>
        <w:ind w:left="360" w:hanging="360"/>
      </w:pPr>
    </w:lvl>
    <w:lvl w:ilvl="1">
      <w:numFmt w:val="decimal"/>
      <w:lvlText w:val="%2"/>
      <w:lvlJc w:val="left"/>
      <w:pPr>
        <w:ind w:left="360" w:hanging="360"/>
      </w:pPr>
      <w:rPr>
        <w:rFonts w:ascii="Times New Roman" w:hAnsi="Times New Roman"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57DF4B53"/>
    <w:multiLevelType w:val="hybridMultilevel"/>
    <w:tmpl w:val="C4046CEC"/>
    <w:lvl w:ilvl="0" w:tplc="27BA6C7C">
      <w:start w:val="1"/>
      <w:numFmt w:val="upperRoman"/>
      <w:lvlText w:val="%1."/>
      <w:lvlJc w:val="left"/>
      <w:pPr>
        <w:ind w:left="1080" w:hanging="720"/>
      </w:pPr>
      <w:rPr>
        <w:rFonts w:hint="default"/>
      </w:rPr>
    </w:lvl>
    <w:lvl w:ilvl="1" w:tplc="280A0019">
      <w:start w:val="1"/>
      <w:numFmt w:val="lowerLetter"/>
      <w:lvlText w:val="%2."/>
      <w:lvlJc w:val="left"/>
      <w:pPr>
        <w:ind w:left="4755" w:hanging="360"/>
      </w:pPr>
    </w:lvl>
    <w:lvl w:ilvl="2" w:tplc="280A0019">
      <w:start w:val="1"/>
      <w:numFmt w:val="lowerLetter"/>
      <w:lvlText w:val="%3."/>
      <w:lvlJc w:val="lef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58DD5D00"/>
    <w:multiLevelType w:val="hybridMultilevel"/>
    <w:tmpl w:val="3EBC2CF0"/>
    <w:lvl w:ilvl="0" w:tplc="2AE298A0">
      <w:start w:val="1"/>
      <w:numFmt w:val="lowerLetter"/>
      <w:lvlText w:val="%1)"/>
      <w:lvlJc w:val="left"/>
      <w:pPr>
        <w:ind w:left="720" w:hanging="360"/>
      </w:pPr>
    </w:lvl>
    <w:lvl w:ilvl="1" w:tplc="BC9400A8" w:tentative="1">
      <w:start w:val="1"/>
      <w:numFmt w:val="lowerLetter"/>
      <w:lvlText w:val="%2."/>
      <w:lvlJc w:val="left"/>
      <w:pPr>
        <w:ind w:left="1440" w:hanging="360"/>
      </w:pPr>
    </w:lvl>
    <w:lvl w:ilvl="2" w:tplc="91145A2C" w:tentative="1">
      <w:start w:val="1"/>
      <w:numFmt w:val="lowerRoman"/>
      <w:lvlText w:val="%3."/>
      <w:lvlJc w:val="right"/>
      <w:pPr>
        <w:ind w:left="2160" w:hanging="180"/>
      </w:pPr>
    </w:lvl>
    <w:lvl w:ilvl="3" w:tplc="A3B4B1A4" w:tentative="1">
      <w:start w:val="1"/>
      <w:numFmt w:val="decimal"/>
      <w:lvlText w:val="%4."/>
      <w:lvlJc w:val="left"/>
      <w:pPr>
        <w:ind w:left="2880" w:hanging="360"/>
      </w:pPr>
    </w:lvl>
    <w:lvl w:ilvl="4" w:tplc="62385FC2" w:tentative="1">
      <w:start w:val="1"/>
      <w:numFmt w:val="lowerLetter"/>
      <w:lvlText w:val="%5."/>
      <w:lvlJc w:val="left"/>
      <w:pPr>
        <w:ind w:left="3600" w:hanging="360"/>
      </w:pPr>
    </w:lvl>
    <w:lvl w:ilvl="5" w:tplc="FABC9E90" w:tentative="1">
      <w:start w:val="1"/>
      <w:numFmt w:val="lowerRoman"/>
      <w:lvlText w:val="%6."/>
      <w:lvlJc w:val="right"/>
      <w:pPr>
        <w:ind w:left="4320" w:hanging="180"/>
      </w:pPr>
    </w:lvl>
    <w:lvl w:ilvl="6" w:tplc="A2DC53D6" w:tentative="1">
      <w:start w:val="1"/>
      <w:numFmt w:val="decimal"/>
      <w:lvlText w:val="%7."/>
      <w:lvlJc w:val="left"/>
      <w:pPr>
        <w:ind w:left="5040" w:hanging="360"/>
      </w:pPr>
    </w:lvl>
    <w:lvl w:ilvl="7" w:tplc="AC5E0542" w:tentative="1">
      <w:start w:val="1"/>
      <w:numFmt w:val="lowerLetter"/>
      <w:lvlText w:val="%8."/>
      <w:lvlJc w:val="left"/>
      <w:pPr>
        <w:ind w:left="5760" w:hanging="360"/>
      </w:pPr>
    </w:lvl>
    <w:lvl w:ilvl="8" w:tplc="26B664FC" w:tentative="1">
      <w:start w:val="1"/>
      <w:numFmt w:val="lowerRoman"/>
      <w:lvlText w:val="%9."/>
      <w:lvlJc w:val="right"/>
      <w:pPr>
        <w:ind w:left="6480" w:hanging="180"/>
      </w:pPr>
    </w:lvl>
  </w:abstractNum>
  <w:abstractNum w:abstractNumId="61" w15:restartNumberingAfterBreak="0">
    <w:nsid w:val="5928293C"/>
    <w:multiLevelType w:val="multilevel"/>
    <w:tmpl w:val="35E6136E"/>
    <w:styleLink w:val="Estilo8"/>
    <w:lvl w:ilvl="0">
      <w:start w:val="10"/>
      <w:numFmt w:val="decimal"/>
      <w:lvlText w:val="%1."/>
      <w:lvlJc w:val="left"/>
      <w:pPr>
        <w:ind w:left="720" w:hanging="360"/>
      </w:pPr>
      <w:rPr>
        <w:rFonts w:hint="default"/>
        <w:strike w:val="0"/>
        <w:dstrike w:val="0"/>
        <w:sz w:val="24"/>
        <w:u w:val="none"/>
        <w:vertAlign w:val="baseline"/>
      </w:rPr>
    </w:lvl>
    <w:lvl w:ilvl="1">
      <w:numFmt w:val="none"/>
      <w:lvlText w:val="2."/>
      <w:lvlJc w:val="left"/>
      <w:pPr>
        <w:ind w:left="1080" w:hanging="360"/>
      </w:pPr>
      <w:rPr>
        <w:rFonts w:hint="default"/>
      </w:rPr>
    </w:lvl>
    <w:lvl w:ilvl="2">
      <w:start w:val="1"/>
      <w:numFmt w:val="none"/>
      <w:lvlText w:val="2."/>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2" w15:restartNumberingAfterBreak="0">
    <w:nsid w:val="5B4A6EA8"/>
    <w:multiLevelType w:val="multilevel"/>
    <w:tmpl w:val="4BB02B4E"/>
    <w:lvl w:ilvl="0">
      <w:start w:val="1"/>
      <w:numFmt w:val="decimal"/>
      <w:pStyle w:val="Numberedtext"/>
      <w:lvlText w:val="%1."/>
      <w:lvlJc w:val="left"/>
      <w:pPr>
        <w:tabs>
          <w:tab w:val="num" w:pos="1004"/>
        </w:tabs>
        <w:ind w:left="1004" w:hanging="284"/>
      </w:pPr>
      <w:rPr>
        <w:rFonts w:hint="default"/>
      </w:rPr>
    </w:lvl>
    <w:lvl w:ilvl="1">
      <w:start w:val="1"/>
      <w:numFmt w:val="lowerLetter"/>
      <w:lvlText w:val="%2."/>
      <w:lvlJc w:val="left"/>
      <w:pPr>
        <w:tabs>
          <w:tab w:val="num" w:pos="1287"/>
        </w:tabs>
        <w:ind w:left="1287" w:hanging="283"/>
      </w:pPr>
      <w:rPr>
        <w:rFonts w:hint="default"/>
      </w:rPr>
    </w:lvl>
    <w:lvl w:ilvl="2">
      <w:start w:val="1"/>
      <w:numFmt w:val="lowerRoman"/>
      <w:lvlText w:val="%3."/>
      <w:lvlJc w:val="left"/>
      <w:pPr>
        <w:tabs>
          <w:tab w:val="num" w:pos="1571"/>
        </w:tabs>
        <w:ind w:left="1571" w:hanging="284"/>
      </w:pPr>
      <w:rPr>
        <w:rFonts w:hint="default"/>
      </w:rPr>
    </w:lvl>
    <w:lvl w:ilvl="3">
      <w:start w:val="1"/>
      <w:numFmt w:val="none"/>
      <w:lvlText w:val=""/>
      <w:lvlJc w:val="left"/>
      <w:pPr>
        <w:tabs>
          <w:tab w:val="num" w:pos="1571"/>
        </w:tabs>
        <w:ind w:left="1571" w:firstLine="0"/>
      </w:pPr>
      <w:rPr>
        <w:rFonts w:hint="default"/>
      </w:rPr>
    </w:lvl>
    <w:lvl w:ilvl="4">
      <w:start w:val="1"/>
      <w:numFmt w:val="none"/>
      <w:lvlText w:val=""/>
      <w:lvlJc w:val="left"/>
      <w:pPr>
        <w:tabs>
          <w:tab w:val="num" w:pos="1571"/>
        </w:tabs>
        <w:ind w:left="1571" w:firstLine="0"/>
      </w:pPr>
      <w:rPr>
        <w:rFonts w:hint="default"/>
      </w:rPr>
    </w:lvl>
    <w:lvl w:ilvl="5">
      <w:start w:val="1"/>
      <w:numFmt w:val="none"/>
      <w:lvlText w:val=""/>
      <w:lvlJc w:val="left"/>
      <w:pPr>
        <w:tabs>
          <w:tab w:val="num" w:pos="1571"/>
        </w:tabs>
        <w:ind w:left="1571" w:firstLine="0"/>
      </w:pPr>
      <w:rPr>
        <w:rFonts w:hint="default"/>
      </w:rPr>
    </w:lvl>
    <w:lvl w:ilvl="6">
      <w:start w:val="1"/>
      <w:numFmt w:val="none"/>
      <w:lvlText w:val=""/>
      <w:lvlJc w:val="left"/>
      <w:pPr>
        <w:tabs>
          <w:tab w:val="num" w:pos="1571"/>
        </w:tabs>
        <w:ind w:left="1571" w:firstLine="0"/>
      </w:pPr>
      <w:rPr>
        <w:rFonts w:hint="default"/>
      </w:rPr>
    </w:lvl>
    <w:lvl w:ilvl="7">
      <w:start w:val="1"/>
      <w:numFmt w:val="none"/>
      <w:lvlText w:val=""/>
      <w:lvlJc w:val="left"/>
      <w:pPr>
        <w:tabs>
          <w:tab w:val="num" w:pos="1571"/>
        </w:tabs>
        <w:ind w:left="1571" w:firstLine="0"/>
      </w:pPr>
      <w:rPr>
        <w:rFonts w:hint="default"/>
      </w:rPr>
    </w:lvl>
    <w:lvl w:ilvl="8">
      <w:start w:val="1"/>
      <w:numFmt w:val="none"/>
      <w:lvlRestart w:val="3"/>
      <w:lvlText w:val=""/>
      <w:lvlJc w:val="left"/>
      <w:pPr>
        <w:tabs>
          <w:tab w:val="num" w:pos="1571"/>
        </w:tabs>
        <w:ind w:left="1571" w:firstLine="0"/>
      </w:pPr>
      <w:rPr>
        <w:rFonts w:hint="default"/>
      </w:rPr>
    </w:lvl>
  </w:abstractNum>
  <w:abstractNum w:abstractNumId="63" w15:restartNumberingAfterBreak="0">
    <w:nsid w:val="5D05645B"/>
    <w:multiLevelType w:val="hybridMultilevel"/>
    <w:tmpl w:val="09403468"/>
    <w:lvl w:ilvl="0" w:tplc="105E6560">
      <w:start w:val="1"/>
      <w:numFmt w:val="lowerRoman"/>
      <w:lvlText w:val="%1)"/>
      <w:lvlJc w:val="left"/>
      <w:pPr>
        <w:ind w:left="1800" w:hanging="720"/>
      </w:pPr>
      <w:rPr>
        <w:rFonts w:ascii="Calibri" w:eastAsia="Calibri" w:hAnsi="Calibri" w:cs="Arial"/>
      </w:rPr>
    </w:lvl>
    <w:lvl w:ilvl="1" w:tplc="A43C02AE">
      <w:start w:val="1"/>
      <w:numFmt w:val="lowerLetter"/>
      <w:lvlText w:val="%2."/>
      <w:lvlJc w:val="left"/>
      <w:pPr>
        <w:ind w:left="2160" w:hanging="360"/>
      </w:pPr>
      <w:rPr>
        <w:b w:val="0"/>
      </w:rPr>
    </w:lvl>
    <w:lvl w:ilvl="2" w:tplc="4F62D338">
      <w:start w:val="1"/>
      <w:numFmt w:val="lowerRoman"/>
      <w:lvlText w:val="%3."/>
      <w:lvlJc w:val="right"/>
      <w:pPr>
        <w:ind w:left="2880" w:hanging="180"/>
      </w:pPr>
    </w:lvl>
    <w:lvl w:ilvl="3" w:tplc="9A0E8ACC" w:tentative="1">
      <w:start w:val="1"/>
      <w:numFmt w:val="decimal"/>
      <w:lvlText w:val="%4."/>
      <w:lvlJc w:val="left"/>
      <w:pPr>
        <w:ind w:left="3600" w:hanging="360"/>
      </w:pPr>
    </w:lvl>
    <w:lvl w:ilvl="4" w:tplc="1C7E6C72" w:tentative="1">
      <w:start w:val="1"/>
      <w:numFmt w:val="lowerLetter"/>
      <w:lvlText w:val="%5."/>
      <w:lvlJc w:val="left"/>
      <w:pPr>
        <w:ind w:left="4320" w:hanging="360"/>
      </w:pPr>
    </w:lvl>
    <w:lvl w:ilvl="5" w:tplc="BCC69CF6" w:tentative="1">
      <w:start w:val="1"/>
      <w:numFmt w:val="lowerRoman"/>
      <w:lvlText w:val="%6."/>
      <w:lvlJc w:val="right"/>
      <w:pPr>
        <w:ind w:left="5040" w:hanging="180"/>
      </w:pPr>
    </w:lvl>
    <w:lvl w:ilvl="6" w:tplc="1FEC1CB0" w:tentative="1">
      <w:start w:val="1"/>
      <w:numFmt w:val="decimal"/>
      <w:lvlText w:val="%7."/>
      <w:lvlJc w:val="left"/>
      <w:pPr>
        <w:ind w:left="5760" w:hanging="360"/>
      </w:pPr>
    </w:lvl>
    <w:lvl w:ilvl="7" w:tplc="0756CEE8" w:tentative="1">
      <w:start w:val="1"/>
      <w:numFmt w:val="lowerLetter"/>
      <w:lvlText w:val="%8."/>
      <w:lvlJc w:val="left"/>
      <w:pPr>
        <w:ind w:left="6480" w:hanging="360"/>
      </w:pPr>
    </w:lvl>
    <w:lvl w:ilvl="8" w:tplc="0FD23B58" w:tentative="1">
      <w:start w:val="1"/>
      <w:numFmt w:val="lowerRoman"/>
      <w:lvlText w:val="%9."/>
      <w:lvlJc w:val="right"/>
      <w:pPr>
        <w:ind w:left="7200" w:hanging="180"/>
      </w:pPr>
    </w:lvl>
  </w:abstractNum>
  <w:abstractNum w:abstractNumId="64" w15:restartNumberingAfterBreak="0">
    <w:nsid w:val="634E74F4"/>
    <w:multiLevelType w:val="hybridMultilevel"/>
    <w:tmpl w:val="44FE315E"/>
    <w:lvl w:ilvl="0" w:tplc="D5CCB2E4">
      <w:start w:val="1"/>
      <w:numFmt w:val="lowerRoman"/>
      <w:lvlText w:val="(%1)"/>
      <w:lvlJc w:val="left"/>
      <w:pPr>
        <w:ind w:left="360" w:hanging="360"/>
      </w:pPr>
      <w:rPr>
        <w:rFonts w:ascii="Calibri" w:eastAsia="Calibri" w:hAnsi="Calibri" w:cs="Calibri" w:hint="default"/>
        <w:spacing w:val="-1"/>
        <w:w w:val="100"/>
        <w:sz w:val="22"/>
        <w:szCs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5" w15:restartNumberingAfterBreak="0">
    <w:nsid w:val="688D2961"/>
    <w:multiLevelType w:val="hybridMultilevel"/>
    <w:tmpl w:val="716829EE"/>
    <w:lvl w:ilvl="0" w:tplc="E1A4F728">
      <w:start w:val="1"/>
      <w:numFmt w:val="decimal"/>
      <w:lvlText w:val="%1."/>
      <w:lvlJc w:val="left"/>
      <w:pPr>
        <w:tabs>
          <w:tab w:val="num" w:pos="360"/>
        </w:tabs>
        <w:ind w:left="360" w:hanging="360"/>
      </w:pPr>
      <w:rPr>
        <w:rFonts w:ascii="Arial" w:hAnsi="Arial" w:hint="default"/>
        <w:b w:val="0"/>
        <w:i w:val="0"/>
        <w:sz w:val="20"/>
      </w:rPr>
    </w:lvl>
    <w:lvl w:ilvl="1" w:tplc="41A6FF36">
      <w:start w:val="1"/>
      <w:numFmt w:val="lowerLetter"/>
      <w:lvlText w:val="%2."/>
      <w:lvlJc w:val="left"/>
      <w:pPr>
        <w:tabs>
          <w:tab w:val="num" w:pos="1440"/>
        </w:tabs>
        <w:ind w:left="1440" w:hanging="360"/>
      </w:pPr>
    </w:lvl>
    <w:lvl w:ilvl="2" w:tplc="832A63FE">
      <w:start w:val="1"/>
      <w:numFmt w:val="lowerRoman"/>
      <w:lvlText w:val="%3."/>
      <w:lvlJc w:val="right"/>
      <w:pPr>
        <w:tabs>
          <w:tab w:val="num" w:pos="2160"/>
        </w:tabs>
        <w:ind w:left="2160" w:hanging="180"/>
      </w:pPr>
    </w:lvl>
    <w:lvl w:ilvl="3" w:tplc="77465DBE">
      <w:start w:val="1"/>
      <w:numFmt w:val="decimal"/>
      <w:lvlText w:val="%4)"/>
      <w:lvlJc w:val="left"/>
      <w:pPr>
        <w:ind w:left="3087" w:hanging="567"/>
      </w:pPr>
      <w:rPr>
        <w:rFonts w:hint="default"/>
        <w:sz w:val="22"/>
        <w:vertAlign w:val="baseline"/>
      </w:rPr>
    </w:lvl>
    <w:lvl w:ilvl="4" w:tplc="BC00BEE6" w:tentative="1">
      <w:start w:val="1"/>
      <w:numFmt w:val="lowerLetter"/>
      <w:lvlText w:val="%5."/>
      <w:lvlJc w:val="left"/>
      <w:pPr>
        <w:tabs>
          <w:tab w:val="num" w:pos="3600"/>
        </w:tabs>
        <w:ind w:left="3600" w:hanging="360"/>
      </w:pPr>
    </w:lvl>
    <w:lvl w:ilvl="5" w:tplc="33FCCFB2" w:tentative="1">
      <w:start w:val="1"/>
      <w:numFmt w:val="lowerRoman"/>
      <w:lvlText w:val="%6."/>
      <w:lvlJc w:val="right"/>
      <w:pPr>
        <w:tabs>
          <w:tab w:val="num" w:pos="4320"/>
        </w:tabs>
        <w:ind w:left="4320" w:hanging="180"/>
      </w:pPr>
    </w:lvl>
    <w:lvl w:ilvl="6" w:tplc="76783B2E" w:tentative="1">
      <w:start w:val="1"/>
      <w:numFmt w:val="decimal"/>
      <w:lvlText w:val="%7."/>
      <w:lvlJc w:val="left"/>
      <w:pPr>
        <w:tabs>
          <w:tab w:val="num" w:pos="5040"/>
        </w:tabs>
        <w:ind w:left="5040" w:hanging="360"/>
      </w:pPr>
    </w:lvl>
    <w:lvl w:ilvl="7" w:tplc="BAE0AF54" w:tentative="1">
      <w:start w:val="1"/>
      <w:numFmt w:val="lowerLetter"/>
      <w:lvlText w:val="%8."/>
      <w:lvlJc w:val="left"/>
      <w:pPr>
        <w:tabs>
          <w:tab w:val="num" w:pos="5760"/>
        </w:tabs>
        <w:ind w:left="5760" w:hanging="360"/>
      </w:pPr>
    </w:lvl>
    <w:lvl w:ilvl="8" w:tplc="D6FAC824" w:tentative="1">
      <w:start w:val="1"/>
      <w:numFmt w:val="lowerRoman"/>
      <w:lvlText w:val="%9."/>
      <w:lvlJc w:val="right"/>
      <w:pPr>
        <w:tabs>
          <w:tab w:val="num" w:pos="6480"/>
        </w:tabs>
        <w:ind w:left="6480" w:hanging="180"/>
      </w:pPr>
    </w:lvl>
  </w:abstractNum>
  <w:abstractNum w:abstractNumId="66" w15:restartNumberingAfterBreak="0">
    <w:nsid w:val="6E5E5319"/>
    <w:multiLevelType w:val="multilevel"/>
    <w:tmpl w:val="4AFAAAE0"/>
    <w:lvl w:ilvl="0">
      <w:numFmt w:val="decimal"/>
      <w:lvlText w:val=""/>
      <w:lvlJc w:val="left"/>
    </w:lvl>
    <w:lvl w:ilvl="1">
      <w:numFmt w:val="decimal"/>
      <w:pStyle w:val="Lista"/>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47D1F31"/>
    <w:multiLevelType w:val="hybridMultilevel"/>
    <w:tmpl w:val="7F0C56D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74D26E77"/>
    <w:multiLevelType w:val="hybridMultilevel"/>
    <w:tmpl w:val="5458286C"/>
    <w:lvl w:ilvl="0" w:tplc="AFB2E84E">
      <w:start w:val="1"/>
      <w:numFmt w:val="lowerLetter"/>
      <w:lvlText w:val="%1."/>
      <w:lvlJc w:val="left"/>
      <w:pPr>
        <w:ind w:left="1429" w:hanging="360"/>
      </w:pPr>
    </w:lvl>
    <w:lvl w:ilvl="1" w:tplc="B218CBF6" w:tentative="1">
      <w:start w:val="1"/>
      <w:numFmt w:val="lowerLetter"/>
      <w:lvlText w:val="%2."/>
      <w:lvlJc w:val="left"/>
      <w:pPr>
        <w:ind w:left="2149" w:hanging="360"/>
      </w:pPr>
    </w:lvl>
    <w:lvl w:ilvl="2" w:tplc="2A44D67E" w:tentative="1">
      <w:start w:val="1"/>
      <w:numFmt w:val="lowerRoman"/>
      <w:lvlText w:val="%3."/>
      <w:lvlJc w:val="right"/>
      <w:pPr>
        <w:ind w:left="2869" w:hanging="180"/>
      </w:pPr>
    </w:lvl>
    <w:lvl w:ilvl="3" w:tplc="47005CF6" w:tentative="1">
      <w:start w:val="1"/>
      <w:numFmt w:val="decimal"/>
      <w:lvlText w:val="%4."/>
      <w:lvlJc w:val="left"/>
      <w:pPr>
        <w:ind w:left="3589" w:hanging="360"/>
      </w:pPr>
    </w:lvl>
    <w:lvl w:ilvl="4" w:tplc="A68830C6" w:tentative="1">
      <w:start w:val="1"/>
      <w:numFmt w:val="lowerLetter"/>
      <w:lvlText w:val="%5."/>
      <w:lvlJc w:val="left"/>
      <w:pPr>
        <w:ind w:left="4309" w:hanging="360"/>
      </w:pPr>
    </w:lvl>
    <w:lvl w:ilvl="5" w:tplc="A3F8D316" w:tentative="1">
      <w:start w:val="1"/>
      <w:numFmt w:val="lowerRoman"/>
      <w:lvlText w:val="%6."/>
      <w:lvlJc w:val="right"/>
      <w:pPr>
        <w:ind w:left="5029" w:hanging="180"/>
      </w:pPr>
    </w:lvl>
    <w:lvl w:ilvl="6" w:tplc="6E44890A" w:tentative="1">
      <w:start w:val="1"/>
      <w:numFmt w:val="decimal"/>
      <w:lvlText w:val="%7."/>
      <w:lvlJc w:val="left"/>
      <w:pPr>
        <w:ind w:left="5749" w:hanging="360"/>
      </w:pPr>
    </w:lvl>
    <w:lvl w:ilvl="7" w:tplc="DCF09196" w:tentative="1">
      <w:start w:val="1"/>
      <w:numFmt w:val="lowerLetter"/>
      <w:lvlText w:val="%8."/>
      <w:lvlJc w:val="left"/>
      <w:pPr>
        <w:ind w:left="6469" w:hanging="360"/>
      </w:pPr>
    </w:lvl>
    <w:lvl w:ilvl="8" w:tplc="D23CF9A8" w:tentative="1">
      <w:start w:val="1"/>
      <w:numFmt w:val="lowerRoman"/>
      <w:lvlText w:val="%9."/>
      <w:lvlJc w:val="right"/>
      <w:pPr>
        <w:ind w:left="7189" w:hanging="180"/>
      </w:pPr>
    </w:lvl>
  </w:abstractNum>
  <w:abstractNum w:abstractNumId="69" w15:restartNumberingAfterBreak="0">
    <w:nsid w:val="74FF1D6E"/>
    <w:multiLevelType w:val="hybridMultilevel"/>
    <w:tmpl w:val="85C8E0FE"/>
    <w:lvl w:ilvl="0" w:tplc="0C0A000D">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70" w15:restartNumberingAfterBreak="0">
    <w:nsid w:val="77571896"/>
    <w:multiLevelType w:val="hybridMultilevel"/>
    <w:tmpl w:val="3BD8543E"/>
    <w:lvl w:ilvl="0" w:tplc="9D622AE4">
      <w:start w:val="1"/>
      <w:numFmt w:val="lowerLetter"/>
      <w:lvlText w:val="%1."/>
      <w:lvlJc w:val="left"/>
      <w:pPr>
        <w:ind w:left="2291" w:hanging="360"/>
      </w:pPr>
    </w:lvl>
    <w:lvl w:ilvl="1" w:tplc="CBBC9E34">
      <w:start w:val="1"/>
      <w:numFmt w:val="lowerLetter"/>
      <w:lvlText w:val="%2."/>
      <w:lvlJc w:val="left"/>
      <w:pPr>
        <w:ind w:left="3011" w:hanging="360"/>
      </w:pPr>
    </w:lvl>
    <w:lvl w:ilvl="2" w:tplc="DE6A03BE">
      <w:start w:val="1"/>
      <w:numFmt w:val="decimal"/>
      <w:lvlText w:val="%3."/>
      <w:lvlJc w:val="left"/>
      <w:pPr>
        <w:ind w:left="3911" w:hanging="360"/>
      </w:pPr>
      <w:rPr>
        <w:rFonts w:hint="default"/>
      </w:rPr>
    </w:lvl>
    <w:lvl w:ilvl="3" w:tplc="08BC600A" w:tentative="1">
      <w:start w:val="1"/>
      <w:numFmt w:val="decimal"/>
      <w:lvlText w:val="%4."/>
      <w:lvlJc w:val="left"/>
      <w:pPr>
        <w:ind w:left="4451" w:hanging="360"/>
      </w:pPr>
    </w:lvl>
    <w:lvl w:ilvl="4" w:tplc="F8B00204" w:tentative="1">
      <w:start w:val="1"/>
      <w:numFmt w:val="lowerLetter"/>
      <w:lvlText w:val="%5."/>
      <w:lvlJc w:val="left"/>
      <w:pPr>
        <w:ind w:left="5171" w:hanging="360"/>
      </w:pPr>
    </w:lvl>
    <w:lvl w:ilvl="5" w:tplc="9F3E83FC" w:tentative="1">
      <w:start w:val="1"/>
      <w:numFmt w:val="lowerRoman"/>
      <w:lvlText w:val="%6."/>
      <w:lvlJc w:val="right"/>
      <w:pPr>
        <w:ind w:left="5891" w:hanging="180"/>
      </w:pPr>
    </w:lvl>
    <w:lvl w:ilvl="6" w:tplc="BAFE3E74" w:tentative="1">
      <w:start w:val="1"/>
      <w:numFmt w:val="decimal"/>
      <w:lvlText w:val="%7."/>
      <w:lvlJc w:val="left"/>
      <w:pPr>
        <w:ind w:left="6611" w:hanging="360"/>
      </w:pPr>
    </w:lvl>
    <w:lvl w:ilvl="7" w:tplc="5B60EBB2" w:tentative="1">
      <w:start w:val="1"/>
      <w:numFmt w:val="lowerLetter"/>
      <w:lvlText w:val="%8."/>
      <w:lvlJc w:val="left"/>
      <w:pPr>
        <w:ind w:left="7331" w:hanging="360"/>
      </w:pPr>
    </w:lvl>
    <w:lvl w:ilvl="8" w:tplc="A59489CE" w:tentative="1">
      <w:start w:val="1"/>
      <w:numFmt w:val="lowerRoman"/>
      <w:lvlText w:val="%9."/>
      <w:lvlJc w:val="right"/>
      <w:pPr>
        <w:ind w:left="8051" w:hanging="180"/>
      </w:pPr>
    </w:lvl>
  </w:abstractNum>
  <w:abstractNum w:abstractNumId="71" w15:restartNumberingAfterBreak="0">
    <w:nsid w:val="78B04AED"/>
    <w:multiLevelType w:val="multilevel"/>
    <w:tmpl w:val="CABAD38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79AA501B"/>
    <w:multiLevelType w:val="hybridMultilevel"/>
    <w:tmpl w:val="E2CC360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3" w15:restartNumberingAfterBreak="0">
    <w:nsid w:val="79DC32D1"/>
    <w:multiLevelType w:val="hybridMultilevel"/>
    <w:tmpl w:val="09403468"/>
    <w:lvl w:ilvl="0" w:tplc="105E6560">
      <w:start w:val="1"/>
      <w:numFmt w:val="lowerRoman"/>
      <w:lvlText w:val="%1)"/>
      <w:lvlJc w:val="left"/>
      <w:pPr>
        <w:ind w:left="1800" w:hanging="720"/>
      </w:pPr>
      <w:rPr>
        <w:rFonts w:ascii="Calibri" w:eastAsia="Calibri" w:hAnsi="Calibri" w:cs="Arial"/>
      </w:rPr>
    </w:lvl>
    <w:lvl w:ilvl="1" w:tplc="A43C02AE">
      <w:start w:val="1"/>
      <w:numFmt w:val="lowerLetter"/>
      <w:lvlText w:val="%2."/>
      <w:lvlJc w:val="left"/>
      <w:pPr>
        <w:ind w:left="2160" w:hanging="360"/>
      </w:pPr>
      <w:rPr>
        <w:b w:val="0"/>
      </w:rPr>
    </w:lvl>
    <w:lvl w:ilvl="2" w:tplc="4F62D338">
      <w:start w:val="1"/>
      <w:numFmt w:val="lowerRoman"/>
      <w:lvlText w:val="%3."/>
      <w:lvlJc w:val="right"/>
      <w:pPr>
        <w:ind w:left="2880" w:hanging="180"/>
      </w:pPr>
    </w:lvl>
    <w:lvl w:ilvl="3" w:tplc="9A0E8ACC" w:tentative="1">
      <w:start w:val="1"/>
      <w:numFmt w:val="decimal"/>
      <w:lvlText w:val="%4."/>
      <w:lvlJc w:val="left"/>
      <w:pPr>
        <w:ind w:left="3600" w:hanging="360"/>
      </w:pPr>
    </w:lvl>
    <w:lvl w:ilvl="4" w:tplc="1C7E6C72" w:tentative="1">
      <w:start w:val="1"/>
      <w:numFmt w:val="lowerLetter"/>
      <w:lvlText w:val="%5."/>
      <w:lvlJc w:val="left"/>
      <w:pPr>
        <w:ind w:left="4320" w:hanging="360"/>
      </w:pPr>
    </w:lvl>
    <w:lvl w:ilvl="5" w:tplc="BCC69CF6" w:tentative="1">
      <w:start w:val="1"/>
      <w:numFmt w:val="lowerRoman"/>
      <w:lvlText w:val="%6."/>
      <w:lvlJc w:val="right"/>
      <w:pPr>
        <w:ind w:left="5040" w:hanging="180"/>
      </w:pPr>
    </w:lvl>
    <w:lvl w:ilvl="6" w:tplc="1FEC1CB0" w:tentative="1">
      <w:start w:val="1"/>
      <w:numFmt w:val="decimal"/>
      <w:lvlText w:val="%7."/>
      <w:lvlJc w:val="left"/>
      <w:pPr>
        <w:ind w:left="5760" w:hanging="360"/>
      </w:pPr>
    </w:lvl>
    <w:lvl w:ilvl="7" w:tplc="0756CEE8" w:tentative="1">
      <w:start w:val="1"/>
      <w:numFmt w:val="lowerLetter"/>
      <w:lvlText w:val="%8."/>
      <w:lvlJc w:val="left"/>
      <w:pPr>
        <w:ind w:left="6480" w:hanging="360"/>
      </w:pPr>
    </w:lvl>
    <w:lvl w:ilvl="8" w:tplc="0FD23B58" w:tentative="1">
      <w:start w:val="1"/>
      <w:numFmt w:val="lowerRoman"/>
      <w:lvlText w:val="%9."/>
      <w:lvlJc w:val="right"/>
      <w:pPr>
        <w:ind w:left="7200" w:hanging="180"/>
      </w:pPr>
    </w:lvl>
  </w:abstractNum>
  <w:abstractNum w:abstractNumId="74" w15:restartNumberingAfterBreak="0">
    <w:nsid w:val="7B7D3E4A"/>
    <w:multiLevelType w:val="hybridMultilevel"/>
    <w:tmpl w:val="4C2ED0E0"/>
    <w:lvl w:ilvl="0" w:tplc="B2829FF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C3F52CF"/>
    <w:multiLevelType w:val="multilevel"/>
    <w:tmpl w:val="190E7EB2"/>
    <w:lvl w:ilvl="0">
      <w:start w:val="10"/>
      <w:numFmt w:val="decimal"/>
      <w:pStyle w:val="EstiloTtulo2SinNegritaCursivaIzquierda0cmPrimer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6" w15:restartNumberingAfterBreak="0">
    <w:nsid w:val="7D904FBA"/>
    <w:multiLevelType w:val="hybridMultilevel"/>
    <w:tmpl w:val="D510470C"/>
    <w:lvl w:ilvl="0" w:tplc="280A0001">
      <w:start w:val="1"/>
      <w:numFmt w:val="bullet"/>
      <w:lvlText w:val=""/>
      <w:lvlJc w:val="left"/>
      <w:pPr>
        <w:ind w:left="1428" w:hanging="360"/>
      </w:pPr>
      <w:rPr>
        <w:rFonts w:ascii="Symbol" w:hAnsi="Symbol" w:hint="default"/>
      </w:rPr>
    </w:lvl>
    <w:lvl w:ilvl="1" w:tplc="280A0003">
      <w:start w:val="1"/>
      <w:numFmt w:val="bullet"/>
      <w:lvlText w:val="o"/>
      <w:lvlJc w:val="left"/>
      <w:pPr>
        <w:ind w:left="2148" w:hanging="360"/>
      </w:pPr>
      <w:rPr>
        <w:rFonts w:ascii="Courier New" w:hAnsi="Courier New" w:cs="Courier New" w:hint="default"/>
      </w:rPr>
    </w:lvl>
    <w:lvl w:ilvl="2" w:tplc="280A0005">
      <w:start w:val="1"/>
      <w:numFmt w:val="bullet"/>
      <w:lvlText w:val=""/>
      <w:lvlJc w:val="left"/>
      <w:pPr>
        <w:ind w:left="2868" w:hanging="360"/>
      </w:pPr>
      <w:rPr>
        <w:rFonts w:ascii="Wingdings" w:hAnsi="Wingdings" w:hint="default"/>
      </w:rPr>
    </w:lvl>
    <w:lvl w:ilvl="3" w:tplc="280A0001">
      <w:start w:val="1"/>
      <w:numFmt w:val="bullet"/>
      <w:lvlText w:val=""/>
      <w:lvlJc w:val="left"/>
      <w:pPr>
        <w:ind w:left="3588" w:hanging="360"/>
      </w:pPr>
      <w:rPr>
        <w:rFonts w:ascii="Symbol" w:hAnsi="Symbol" w:hint="default"/>
      </w:rPr>
    </w:lvl>
    <w:lvl w:ilvl="4" w:tplc="280A0003">
      <w:start w:val="1"/>
      <w:numFmt w:val="bullet"/>
      <w:lvlText w:val="o"/>
      <w:lvlJc w:val="left"/>
      <w:pPr>
        <w:ind w:left="4308" w:hanging="360"/>
      </w:pPr>
      <w:rPr>
        <w:rFonts w:ascii="Courier New" w:hAnsi="Courier New" w:cs="Courier New" w:hint="default"/>
      </w:rPr>
    </w:lvl>
    <w:lvl w:ilvl="5" w:tplc="280A0005">
      <w:start w:val="1"/>
      <w:numFmt w:val="bullet"/>
      <w:lvlText w:val=""/>
      <w:lvlJc w:val="left"/>
      <w:pPr>
        <w:ind w:left="5028" w:hanging="360"/>
      </w:pPr>
      <w:rPr>
        <w:rFonts w:ascii="Wingdings" w:hAnsi="Wingdings" w:hint="default"/>
      </w:rPr>
    </w:lvl>
    <w:lvl w:ilvl="6" w:tplc="280A0001">
      <w:start w:val="1"/>
      <w:numFmt w:val="bullet"/>
      <w:lvlText w:val=""/>
      <w:lvlJc w:val="left"/>
      <w:pPr>
        <w:ind w:left="5748" w:hanging="360"/>
      </w:pPr>
      <w:rPr>
        <w:rFonts w:ascii="Symbol" w:hAnsi="Symbol" w:hint="default"/>
      </w:rPr>
    </w:lvl>
    <w:lvl w:ilvl="7" w:tplc="280A0003">
      <w:start w:val="1"/>
      <w:numFmt w:val="bullet"/>
      <w:lvlText w:val="o"/>
      <w:lvlJc w:val="left"/>
      <w:pPr>
        <w:ind w:left="6468" w:hanging="360"/>
      </w:pPr>
      <w:rPr>
        <w:rFonts w:ascii="Courier New" w:hAnsi="Courier New" w:cs="Courier New" w:hint="default"/>
      </w:rPr>
    </w:lvl>
    <w:lvl w:ilvl="8" w:tplc="280A0005">
      <w:start w:val="1"/>
      <w:numFmt w:val="bullet"/>
      <w:lvlText w:val=""/>
      <w:lvlJc w:val="left"/>
      <w:pPr>
        <w:ind w:left="7188" w:hanging="360"/>
      </w:pPr>
      <w:rPr>
        <w:rFonts w:ascii="Wingdings" w:hAnsi="Wingdings" w:hint="default"/>
      </w:rPr>
    </w:lvl>
  </w:abstractNum>
  <w:abstractNum w:abstractNumId="77" w15:restartNumberingAfterBreak="0">
    <w:nsid w:val="7E140A32"/>
    <w:multiLevelType w:val="hybridMultilevel"/>
    <w:tmpl w:val="937CAA1A"/>
    <w:lvl w:ilvl="0" w:tplc="3DC2A402">
      <w:numFmt w:val="bullet"/>
      <w:lvlText w:val="-"/>
      <w:lvlJc w:val="left"/>
      <w:pPr>
        <w:ind w:left="1437"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8" w15:restartNumberingAfterBreak="0">
    <w:nsid w:val="7ECF2DF0"/>
    <w:multiLevelType w:val="multilevel"/>
    <w:tmpl w:val="F1422B2E"/>
    <w:lvl w:ilvl="0">
      <w:start w:val="1"/>
      <w:numFmt w:val="decimal"/>
      <w:lvlText w:val="6.%1."/>
      <w:lvlJc w:val="left"/>
      <w:pPr>
        <w:ind w:left="720" w:hanging="360"/>
      </w:pPr>
      <w:rPr>
        <w:rFonts w:hint="default"/>
        <w:caps/>
      </w:rPr>
    </w:lvl>
    <w:lvl w:ilvl="1">
      <w:start w:val="1"/>
      <w:numFmt w:val="decimal"/>
      <w:pStyle w:val="T-02"/>
      <w:isLgl/>
      <w:lvlText w:val="%1.%2."/>
      <w:lvlJc w:val="left"/>
      <w:pPr>
        <w:ind w:left="785" w:hanging="36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num w:numId="1">
    <w:abstractNumId w:val="15"/>
  </w:num>
  <w:num w:numId="2">
    <w:abstractNumId w:val="21"/>
  </w:num>
  <w:num w:numId="3">
    <w:abstractNumId w:val="50"/>
  </w:num>
  <w:num w:numId="4">
    <w:abstractNumId w:val="36"/>
  </w:num>
  <w:num w:numId="5">
    <w:abstractNumId w:val="11"/>
  </w:num>
  <w:num w:numId="6">
    <w:abstractNumId w:val="45"/>
  </w:num>
  <w:num w:numId="7">
    <w:abstractNumId w:val="46"/>
  </w:num>
  <w:num w:numId="8">
    <w:abstractNumId w:val="75"/>
  </w:num>
  <w:num w:numId="9">
    <w:abstractNumId w:val="63"/>
  </w:num>
  <w:num w:numId="10">
    <w:abstractNumId w:val="9"/>
  </w:num>
  <w:num w:numId="11">
    <w:abstractNumId w:val="38"/>
  </w:num>
  <w:num w:numId="12">
    <w:abstractNumId w:val="47"/>
  </w:num>
  <w:num w:numId="13">
    <w:abstractNumId w:val="70"/>
  </w:num>
  <w:num w:numId="14">
    <w:abstractNumId w:val="3"/>
  </w:num>
  <w:num w:numId="15">
    <w:abstractNumId w:val="0"/>
  </w:num>
  <w:num w:numId="16">
    <w:abstractNumId w:val="78"/>
  </w:num>
  <w:num w:numId="17">
    <w:abstractNumId w:val="40"/>
  </w:num>
  <w:num w:numId="18">
    <w:abstractNumId w:val="26"/>
  </w:num>
  <w:num w:numId="19">
    <w:abstractNumId w:val="34"/>
  </w:num>
  <w:num w:numId="20">
    <w:abstractNumId w:val="66"/>
  </w:num>
  <w:num w:numId="21">
    <w:abstractNumId w:val="51"/>
  </w:num>
  <w:num w:numId="22">
    <w:abstractNumId w:val="33"/>
  </w:num>
  <w:num w:numId="23">
    <w:abstractNumId w:val="2"/>
  </w:num>
  <w:num w:numId="24">
    <w:abstractNumId w:val="30"/>
  </w:num>
  <w:num w:numId="25">
    <w:abstractNumId w:val="43"/>
  </w:num>
  <w:num w:numId="26">
    <w:abstractNumId w:val="4"/>
  </w:num>
  <w:num w:numId="27">
    <w:abstractNumId w:val="58"/>
  </w:num>
  <w:num w:numId="28">
    <w:abstractNumId w:val="61"/>
  </w:num>
  <w:num w:numId="29">
    <w:abstractNumId w:val="41"/>
  </w:num>
  <w:num w:numId="30">
    <w:abstractNumId w:val="24"/>
  </w:num>
  <w:num w:numId="31">
    <w:abstractNumId w:val="60"/>
  </w:num>
  <w:num w:numId="32">
    <w:abstractNumId w:val="37"/>
  </w:num>
  <w:num w:numId="33">
    <w:abstractNumId w:val="12"/>
  </w:num>
  <w:num w:numId="34">
    <w:abstractNumId w:val="56"/>
  </w:num>
  <w:num w:numId="35">
    <w:abstractNumId w:val="68"/>
  </w:num>
  <w:num w:numId="36">
    <w:abstractNumId w:val="53"/>
  </w:num>
  <w:num w:numId="37">
    <w:abstractNumId w:val="71"/>
  </w:num>
  <w:num w:numId="38">
    <w:abstractNumId w:val="55"/>
  </w:num>
  <w:num w:numId="39">
    <w:abstractNumId w:val="10"/>
  </w:num>
  <w:num w:numId="4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6"/>
  </w:num>
  <w:num w:numId="43">
    <w:abstractNumId w:val="20"/>
  </w:num>
  <w:num w:numId="44">
    <w:abstractNumId w:val="57"/>
  </w:num>
  <w:num w:numId="45">
    <w:abstractNumId w:val="23"/>
  </w:num>
  <w:num w:numId="46">
    <w:abstractNumId w:val="59"/>
  </w:num>
  <w:num w:numId="47">
    <w:abstractNumId w:val="16"/>
  </w:num>
  <w:num w:numId="48">
    <w:abstractNumId w:val="64"/>
  </w:num>
  <w:num w:numId="49">
    <w:abstractNumId w:val="52"/>
  </w:num>
  <w:num w:numId="50">
    <w:abstractNumId w:val="39"/>
  </w:num>
  <w:num w:numId="51">
    <w:abstractNumId w:val="48"/>
  </w:num>
  <w:num w:numId="52">
    <w:abstractNumId w:val="69"/>
  </w:num>
  <w:num w:numId="53">
    <w:abstractNumId w:val="54"/>
  </w:num>
  <w:num w:numId="54">
    <w:abstractNumId w:val="49"/>
  </w:num>
  <w:num w:numId="55">
    <w:abstractNumId w:val="13"/>
  </w:num>
  <w:num w:numId="56">
    <w:abstractNumId w:val="18"/>
  </w:num>
  <w:num w:numId="57">
    <w:abstractNumId w:val="8"/>
  </w:num>
  <w:num w:numId="58">
    <w:abstractNumId w:val="32"/>
  </w:num>
  <w:num w:numId="59">
    <w:abstractNumId w:val="72"/>
  </w:num>
  <w:num w:numId="60">
    <w:abstractNumId w:val="28"/>
  </w:num>
  <w:num w:numId="61">
    <w:abstractNumId w:val="25"/>
  </w:num>
  <w:num w:numId="62">
    <w:abstractNumId w:val="67"/>
  </w:num>
  <w:num w:numId="63">
    <w:abstractNumId w:val="77"/>
  </w:num>
  <w:num w:numId="64">
    <w:abstractNumId w:val="73"/>
  </w:num>
  <w:num w:numId="65">
    <w:abstractNumId w:val="17"/>
  </w:num>
  <w:num w:numId="66">
    <w:abstractNumId w:val="14"/>
  </w:num>
  <w:num w:numId="67">
    <w:abstractNumId w:val="29"/>
  </w:num>
  <w:num w:numId="68">
    <w:abstractNumId w:val="35"/>
  </w:num>
  <w:num w:numId="69">
    <w:abstractNumId w:val="31"/>
  </w:num>
  <w:num w:numId="70">
    <w:abstractNumId w:val="42"/>
  </w:num>
  <w:num w:numId="71">
    <w:abstractNumId w:val="74"/>
  </w:num>
  <w:num w:numId="72">
    <w:abstractNumId w:val="62"/>
  </w:num>
  <w:num w:numId="73">
    <w:abstractNumId w:val="76"/>
  </w:num>
  <w:num w:numId="74">
    <w:abstractNumId w:val="7"/>
  </w:num>
  <w:num w:numId="75">
    <w:abstractNumId w:val="5"/>
  </w:num>
  <w:num w:numId="76">
    <w:abstractNumId w:val="15"/>
  </w:num>
  <w:num w:numId="77">
    <w:abstractNumId w:val="15"/>
  </w:num>
  <w:num w:numId="78">
    <w:abstractNumId w:val="19"/>
  </w:num>
  <w:num w:numId="79">
    <w:abstractNumId w:val="10"/>
    <w:lvlOverride w:ilvl="0">
      <w:startOverride w:val="1"/>
    </w:lvlOverride>
  </w:num>
  <w:num w:numId="80">
    <w:abstractNumId w:val="27"/>
  </w:num>
  <w:num w:numId="81">
    <w:abstractNumId w:val="44"/>
  </w:num>
  <w:num w:numId="82">
    <w:abstractNumId w:val="62"/>
  </w:num>
  <w:num w:numId="83">
    <w:abstractNumId w:val="2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n-US" w:vendorID="64" w:dllVersion="6" w:nlCheck="1" w:checkStyle="0"/>
  <w:activeWritingStyle w:appName="MSWord" w:lang="es-AR" w:vendorID="64" w:dllVersion="6" w:nlCheck="1" w:checkStyle="1"/>
  <w:activeWritingStyle w:appName="MSWord" w:lang="es-MX" w:vendorID="64" w:dllVersion="6" w:nlCheck="1" w:checkStyle="1"/>
  <w:activeWritingStyle w:appName="MSWord" w:lang="es-ES" w:vendorID="64" w:dllVersion="0" w:nlCheck="1" w:checkStyle="0"/>
  <w:activeWritingStyle w:appName="MSWord" w:lang="es-PE" w:vendorID="64" w:dllVersion="0" w:nlCheck="1" w:checkStyle="0"/>
  <w:activeWritingStyle w:appName="MSWord" w:lang="en-US" w:vendorID="64" w:dllVersion="0" w:nlCheck="1" w:checkStyle="0"/>
  <w:activeWritingStyle w:appName="MSWord" w:lang="es-AR"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_tradnl" w:vendorID="64" w:dllVersion="6" w:nlCheck="1" w:checkStyle="1"/>
  <w:activeWritingStyle w:appName="MSWord" w:lang="es-BO" w:vendorID="64" w:dllVersion="0" w:nlCheck="1" w:checkStyle="0"/>
  <w:activeWritingStyle w:appName="MSWord" w:lang="es-CL" w:vendorID="64" w:dllVersion="0" w:nlCheck="1" w:checkStyle="0"/>
  <w:activeWritingStyle w:appName="MSWord" w:lang="es-CO" w:vendorID="64" w:dllVersion="0" w:nlCheck="1" w:checkStyle="0"/>
  <w:activeWritingStyle w:appName="MSWord" w:lang="es-CO" w:vendorID="64" w:dllVersion="6" w:nlCheck="1" w:checkStyle="1"/>
  <w:proofState w:spelling="clean" w:grammar="clean"/>
  <w:doNotTrackFormatting/>
  <w:styleLockQFSet/>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eckedForWebBugs" w:val="True"/>
    <w:docVar w:name="trailer" w:val="draft"/>
    <w:docVar w:name="TrailerFullName" w:val="C:\Users\DGalloma\Local Data\NRPortbl\US-DOCS\DGALLOMA\104118463_6.docx"/>
    <w:docVar w:name="TrlrDateFlag" w:val="0"/>
    <w:docVar w:name="TrlrDocTitleFlag" w:val="0"/>
    <w:docVar w:name="TrlrDOSFlag" w:val="0"/>
    <w:docVar w:name="TrlrDOSPathFlag" w:val="0"/>
    <w:docVar w:name="TrlrDraftFlag" w:val="0"/>
    <w:docVar w:name="TrlrFirstPageFlag" w:val="0"/>
    <w:docVar w:name="TrlrMatter" w:val="063543-0001"/>
    <w:docVar w:name="TrlrMatterFlag" w:val="0"/>
    <w:docVar w:name="TrlrRedlineFlag" w:val="0"/>
    <w:docVar w:name="TrlrTimeFlag" w:val="0"/>
    <w:docVar w:name="TrlrTypeFlag" w:val="1"/>
  </w:docVars>
  <w:rsids>
    <w:rsidRoot w:val="00573721"/>
    <w:rsid w:val="0000079E"/>
    <w:rsid w:val="000009FC"/>
    <w:rsid w:val="00002E97"/>
    <w:rsid w:val="000032C1"/>
    <w:rsid w:val="00003827"/>
    <w:rsid w:val="00005D9B"/>
    <w:rsid w:val="0000642E"/>
    <w:rsid w:val="000066C2"/>
    <w:rsid w:val="00007713"/>
    <w:rsid w:val="00007A38"/>
    <w:rsid w:val="0001188D"/>
    <w:rsid w:val="00011981"/>
    <w:rsid w:val="00013259"/>
    <w:rsid w:val="000139BB"/>
    <w:rsid w:val="00016B31"/>
    <w:rsid w:val="00017334"/>
    <w:rsid w:val="00020403"/>
    <w:rsid w:val="000207CF"/>
    <w:rsid w:val="00020984"/>
    <w:rsid w:val="00021169"/>
    <w:rsid w:val="00023320"/>
    <w:rsid w:val="000233B2"/>
    <w:rsid w:val="00025312"/>
    <w:rsid w:val="00025B79"/>
    <w:rsid w:val="00026277"/>
    <w:rsid w:val="00027E3C"/>
    <w:rsid w:val="000303E5"/>
    <w:rsid w:val="000304C5"/>
    <w:rsid w:val="0003538F"/>
    <w:rsid w:val="00035F0A"/>
    <w:rsid w:val="00036900"/>
    <w:rsid w:val="000403B9"/>
    <w:rsid w:val="0004047E"/>
    <w:rsid w:val="0004124D"/>
    <w:rsid w:val="0004237B"/>
    <w:rsid w:val="00043275"/>
    <w:rsid w:val="00043E46"/>
    <w:rsid w:val="00043FCE"/>
    <w:rsid w:val="0004402E"/>
    <w:rsid w:val="00044FC3"/>
    <w:rsid w:val="0004537A"/>
    <w:rsid w:val="00046F02"/>
    <w:rsid w:val="0004725D"/>
    <w:rsid w:val="00051981"/>
    <w:rsid w:val="000519F3"/>
    <w:rsid w:val="00052A5A"/>
    <w:rsid w:val="00053B8B"/>
    <w:rsid w:val="0005459B"/>
    <w:rsid w:val="00055605"/>
    <w:rsid w:val="000557CC"/>
    <w:rsid w:val="000571AD"/>
    <w:rsid w:val="00057CBE"/>
    <w:rsid w:val="00060138"/>
    <w:rsid w:val="00060638"/>
    <w:rsid w:val="00060A7A"/>
    <w:rsid w:val="0006290F"/>
    <w:rsid w:val="00063AE9"/>
    <w:rsid w:val="00064E26"/>
    <w:rsid w:val="000652C3"/>
    <w:rsid w:val="00065CCD"/>
    <w:rsid w:val="0006760B"/>
    <w:rsid w:val="000676F5"/>
    <w:rsid w:val="0007076E"/>
    <w:rsid w:val="000707B2"/>
    <w:rsid w:val="00070BDF"/>
    <w:rsid w:val="000725FD"/>
    <w:rsid w:val="000746B8"/>
    <w:rsid w:val="000746EA"/>
    <w:rsid w:val="000766E5"/>
    <w:rsid w:val="00077917"/>
    <w:rsid w:val="00080CAB"/>
    <w:rsid w:val="00081CC3"/>
    <w:rsid w:val="000824C8"/>
    <w:rsid w:val="00083652"/>
    <w:rsid w:val="00084B4A"/>
    <w:rsid w:val="00084CC7"/>
    <w:rsid w:val="00086DEC"/>
    <w:rsid w:val="00087C8A"/>
    <w:rsid w:val="0009222B"/>
    <w:rsid w:val="000923DC"/>
    <w:rsid w:val="00092948"/>
    <w:rsid w:val="000930B1"/>
    <w:rsid w:val="00094893"/>
    <w:rsid w:val="00095B8D"/>
    <w:rsid w:val="000A03BE"/>
    <w:rsid w:val="000A0B51"/>
    <w:rsid w:val="000A1AAC"/>
    <w:rsid w:val="000A1C8F"/>
    <w:rsid w:val="000A36E7"/>
    <w:rsid w:val="000A3DDE"/>
    <w:rsid w:val="000A3F3A"/>
    <w:rsid w:val="000A46CD"/>
    <w:rsid w:val="000A52B5"/>
    <w:rsid w:val="000A5D2F"/>
    <w:rsid w:val="000A6959"/>
    <w:rsid w:val="000B0B48"/>
    <w:rsid w:val="000B1C3A"/>
    <w:rsid w:val="000B1F34"/>
    <w:rsid w:val="000B2724"/>
    <w:rsid w:val="000B2B59"/>
    <w:rsid w:val="000B2BAD"/>
    <w:rsid w:val="000B2D61"/>
    <w:rsid w:val="000B2EC7"/>
    <w:rsid w:val="000B4D8E"/>
    <w:rsid w:val="000B5431"/>
    <w:rsid w:val="000B5BE1"/>
    <w:rsid w:val="000B6F2B"/>
    <w:rsid w:val="000C2663"/>
    <w:rsid w:val="000C409A"/>
    <w:rsid w:val="000C653E"/>
    <w:rsid w:val="000C6B81"/>
    <w:rsid w:val="000C73EB"/>
    <w:rsid w:val="000C743B"/>
    <w:rsid w:val="000D0BA5"/>
    <w:rsid w:val="000D0C07"/>
    <w:rsid w:val="000D105D"/>
    <w:rsid w:val="000D1278"/>
    <w:rsid w:val="000D185B"/>
    <w:rsid w:val="000D1B38"/>
    <w:rsid w:val="000D21CD"/>
    <w:rsid w:val="000D33A4"/>
    <w:rsid w:val="000D3A6F"/>
    <w:rsid w:val="000D4C27"/>
    <w:rsid w:val="000D68A1"/>
    <w:rsid w:val="000D6FE7"/>
    <w:rsid w:val="000E00A8"/>
    <w:rsid w:val="000E0630"/>
    <w:rsid w:val="000E0E18"/>
    <w:rsid w:val="000E1378"/>
    <w:rsid w:val="000E15C3"/>
    <w:rsid w:val="000E3365"/>
    <w:rsid w:val="000E48BB"/>
    <w:rsid w:val="000E57A8"/>
    <w:rsid w:val="000E6F4A"/>
    <w:rsid w:val="000F082A"/>
    <w:rsid w:val="000F0B66"/>
    <w:rsid w:val="000F1361"/>
    <w:rsid w:val="000F19C7"/>
    <w:rsid w:val="000F2D38"/>
    <w:rsid w:val="000F6316"/>
    <w:rsid w:val="000F6A23"/>
    <w:rsid w:val="000F7C4F"/>
    <w:rsid w:val="0010238A"/>
    <w:rsid w:val="00103031"/>
    <w:rsid w:val="0010345F"/>
    <w:rsid w:val="00104683"/>
    <w:rsid w:val="00104D7B"/>
    <w:rsid w:val="00110EDB"/>
    <w:rsid w:val="00111D96"/>
    <w:rsid w:val="00112FC3"/>
    <w:rsid w:val="0011505E"/>
    <w:rsid w:val="00115B6E"/>
    <w:rsid w:val="00117009"/>
    <w:rsid w:val="0011792A"/>
    <w:rsid w:val="00120495"/>
    <w:rsid w:val="0012393E"/>
    <w:rsid w:val="00123B75"/>
    <w:rsid w:val="00124BB0"/>
    <w:rsid w:val="00124ED1"/>
    <w:rsid w:val="001252A5"/>
    <w:rsid w:val="00130267"/>
    <w:rsid w:val="00130CA4"/>
    <w:rsid w:val="001314CE"/>
    <w:rsid w:val="00132A8E"/>
    <w:rsid w:val="001332B9"/>
    <w:rsid w:val="00134937"/>
    <w:rsid w:val="001352DE"/>
    <w:rsid w:val="00135507"/>
    <w:rsid w:val="00135AAB"/>
    <w:rsid w:val="00136995"/>
    <w:rsid w:val="00136C59"/>
    <w:rsid w:val="00137A12"/>
    <w:rsid w:val="00137A2B"/>
    <w:rsid w:val="001403C7"/>
    <w:rsid w:val="001435D8"/>
    <w:rsid w:val="00144F6D"/>
    <w:rsid w:val="00145835"/>
    <w:rsid w:val="00145FDA"/>
    <w:rsid w:val="00147C4D"/>
    <w:rsid w:val="00150FF8"/>
    <w:rsid w:val="00151189"/>
    <w:rsid w:val="001517DC"/>
    <w:rsid w:val="00153D34"/>
    <w:rsid w:val="00153E43"/>
    <w:rsid w:val="001559AF"/>
    <w:rsid w:val="0015757C"/>
    <w:rsid w:val="00161C35"/>
    <w:rsid w:val="00162F8C"/>
    <w:rsid w:val="00163E4A"/>
    <w:rsid w:val="001649F7"/>
    <w:rsid w:val="00164A72"/>
    <w:rsid w:val="00164BA1"/>
    <w:rsid w:val="001650AE"/>
    <w:rsid w:val="00166192"/>
    <w:rsid w:val="001664D0"/>
    <w:rsid w:val="00166C09"/>
    <w:rsid w:val="00170106"/>
    <w:rsid w:val="00170A72"/>
    <w:rsid w:val="00170FA0"/>
    <w:rsid w:val="00171E47"/>
    <w:rsid w:val="00171F28"/>
    <w:rsid w:val="00172688"/>
    <w:rsid w:val="001745FB"/>
    <w:rsid w:val="00174B71"/>
    <w:rsid w:val="0017513F"/>
    <w:rsid w:val="0017695E"/>
    <w:rsid w:val="001774F8"/>
    <w:rsid w:val="00177FAF"/>
    <w:rsid w:val="00181427"/>
    <w:rsid w:val="00181B5B"/>
    <w:rsid w:val="001823A8"/>
    <w:rsid w:val="001830F6"/>
    <w:rsid w:val="0018449A"/>
    <w:rsid w:val="00184FF2"/>
    <w:rsid w:val="00186896"/>
    <w:rsid w:val="00187464"/>
    <w:rsid w:val="001874FE"/>
    <w:rsid w:val="001904D8"/>
    <w:rsid w:val="001904D9"/>
    <w:rsid w:val="00192933"/>
    <w:rsid w:val="0019303F"/>
    <w:rsid w:val="0019584D"/>
    <w:rsid w:val="00195860"/>
    <w:rsid w:val="001970CF"/>
    <w:rsid w:val="001A019B"/>
    <w:rsid w:val="001A346B"/>
    <w:rsid w:val="001A3843"/>
    <w:rsid w:val="001A3A45"/>
    <w:rsid w:val="001A3B0C"/>
    <w:rsid w:val="001A42AF"/>
    <w:rsid w:val="001A4798"/>
    <w:rsid w:val="001A6CD6"/>
    <w:rsid w:val="001A734E"/>
    <w:rsid w:val="001B0D50"/>
    <w:rsid w:val="001B1458"/>
    <w:rsid w:val="001B1900"/>
    <w:rsid w:val="001B2268"/>
    <w:rsid w:val="001B3A77"/>
    <w:rsid w:val="001B3E3A"/>
    <w:rsid w:val="001B4830"/>
    <w:rsid w:val="001B4A25"/>
    <w:rsid w:val="001B5F3D"/>
    <w:rsid w:val="001C0017"/>
    <w:rsid w:val="001C088C"/>
    <w:rsid w:val="001C2416"/>
    <w:rsid w:val="001C2AB9"/>
    <w:rsid w:val="001C3006"/>
    <w:rsid w:val="001C4842"/>
    <w:rsid w:val="001C50E9"/>
    <w:rsid w:val="001C566B"/>
    <w:rsid w:val="001C6084"/>
    <w:rsid w:val="001D1FB7"/>
    <w:rsid w:val="001D23A1"/>
    <w:rsid w:val="001D48CC"/>
    <w:rsid w:val="001D6E24"/>
    <w:rsid w:val="001E0187"/>
    <w:rsid w:val="001E098F"/>
    <w:rsid w:val="001E0D7D"/>
    <w:rsid w:val="001E0F30"/>
    <w:rsid w:val="001E10F5"/>
    <w:rsid w:val="001E2A39"/>
    <w:rsid w:val="001E3E4A"/>
    <w:rsid w:val="001E4452"/>
    <w:rsid w:val="001E67EA"/>
    <w:rsid w:val="001E681D"/>
    <w:rsid w:val="001E6A12"/>
    <w:rsid w:val="001F1674"/>
    <w:rsid w:val="001F177D"/>
    <w:rsid w:val="001F210B"/>
    <w:rsid w:val="001F22D2"/>
    <w:rsid w:val="001F2DB0"/>
    <w:rsid w:val="001F3C65"/>
    <w:rsid w:val="001F417E"/>
    <w:rsid w:val="001F53C6"/>
    <w:rsid w:val="001F5C91"/>
    <w:rsid w:val="0020054C"/>
    <w:rsid w:val="00202CBF"/>
    <w:rsid w:val="00203693"/>
    <w:rsid w:val="00204ECA"/>
    <w:rsid w:val="00207F2E"/>
    <w:rsid w:val="002106AB"/>
    <w:rsid w:val="00210B86"/>
    <w:rsid w:val="00211615"/>
    <w:rsid w:val="00211640"/>
    <w:rsid w:val="00211A55"/>
    <w:rsid w:val="00212F83"/>
    <w:rsid w:val="00214A47"/>
    <w:rsid w:val="00215F0B"/>
    <w:rsid w:val="00215FD7"/>
    <w:rsid w:val="0021638E"/>
    <w:rsid w:val="00217563"/>
    <w:rsid w:val="00217CF3"/>
    <w:rsid w:val="00220332"/>
    <w:rsid w:val="002224D7"/>
    <w:rsid w:val="00222592"/>
    <w:rsid w:val="002232B0"/>
    <w:rsid w:val="00223B47"/>
    <w:rsid w:val="00225CBB"/>
    <w:rsid w:val="00226163"/>
    <w:rsid w:val="00226260"/>
    <w:rsid w:val="00227955"/>
    <w:rsid w:val="00227D44"/>
    <w:rsid w:val="00227DDA"/>
    <w:rsid w:val="0023004E"/>
    <w:rsid w:val="00231184"/>
    <w:rsid w:val="00231E41"/>
    <w:rsid w:val="00232B25"/>
    <w:rsid w:val="00233117"/>
    <w:rsid w:val="00233F28"/>
    <w:rsid w:val="0023469D"/>
    <w:rsid w:val="00235552"/>
    <w:rsid w:val="002355BF"/>
    <w:rsid w:val="00236787"/>
    <w:rsid w:val="002374BA"/>
    <w:rsid w:val="00240066"/>
    <w:rsid w:val="00241333"/>
    <w:rsid w:val="00241397"/>
    <w:rsid w:val="00241B1E"/>
    <w:rsid w:val="00241D70"/>
    <w:rsid w:val="00242529"/>
    <w:rsid w:val="00242D03"/>
    <w:rsid w:val="00242D0B"/>
    <w:rsid w:val="0024408A"/>
    <w:rsid w:val="002462FD"/>
    <w:rsid w:val="00247602"/>
    <w:rsid w:val="00251142"/>
    <w:rsid w:val="00251831"/>
    <w:rsid w:val="002519AD"/>
    <w:rsid w:val="00252924"/>
    <w:rsid w:val="00253EA9"/>
    <w:rsid w:val="002569E5"/>
    <w:rsid w:val="0026008C"/>
    <w:rsid w:val="002617E7"/>
    <w:rsid w:val="0026367D"/>
    <w:rsid w:val="002636C0"/>
    <w:rsid w:val="002638EB"/>
    <w:rsid w:val="00263AFD"/>
    <w:rsid w:val="00264057"/>
    <w:rsid w:val="00264EE8"/>
    <w:rsid w:val="00265360"/>
    <w:rsid w:val="00267B17"/>
    <w:rsid w:val="0027209C"/>
    <w:rsid w:val="002768CA"/>
    <w:rsid w:val="00276B77"/>
    <w:rsid w:val="002779DE"/>
    <w:rsid w:val="002804C2"/>
    <w:rsid w:val="00280BCA"/>
    <w:rsid w:val="00280D56"/>
    <w:rsid w:val="00285C08"/>
    <w:rsid w:val="002861BE"/>
    <w:rsid w:val="00290319"/>
    <w:rsid w:val="0029058A"/>
    <w:rsid w:val="0029198F"/>
    <w:rsid w:val="002927E0"/>
    <w:rsid w:val="00292A74"/>
    <w:rsid w:val="00295182"/>
    <w:rsid w:val="002962E4"/>
    <w:rsid w:val="00296558"/>
    <w:rsid w:val="00296BBB"/>
    <w:rsid w:val="002A196A"/>
    <w:rsid w:val="002A1CB1"/>
    <w:rsid w:val="002A2BEB"/>
    <w:rsid w:val="002A3500"/>
    <w:rsid w:val="002A364F"/>
    <w:rsid w:val="002A370E"/>
    <w:rsid w:val="002A3973"/>
    <w:rsid w:val="002A3C3E"/>
    <w:rsid w:val="002A4515"/>
    <w:rsid w:val="002A5B19"/>
    <w:rsid w:val="002A5E8C"/>
    <w:rsid w:val="002A60D5"/>
    <w:rsid w:val="002A77BC"/>
    <w:rsid w:val="002A7F51"/>
    <w:rsid w:val="002B0F0E"/>
    <w:rsid w:val="002B1E88"/>
    <w:rsid w:val="002B329E"/>
    <w:rsid w:val="002B33D4"/>
    <w:rsid w:val="002B3A8F"/>
    <w:rsid w:val="002B3CAC"/>
    <w:rsid w:val="002B472D"/>
    <w:rsid w:val="002B504A"/>
    <w:rsid w:val="002B5C7B"/>
    <w:rsid w:val="002C04EE"/>
    <w:rsid w:val="002C053C"/>
    <w:rsid w:val="002C1C0E"/>
    <w:rsid w:val="002C4FF6"/>
    <w:rsid w:val="002C6160"/>
    <w:rsid w:val="002C75C2"/>
    <w:rsid w:val="002D03B6"/>
    <w:rsid w:val="002D2A01"/>
    <w:rsid w:val="002D32EA"/>
    <w:rsid w:val="002D404C"/>
    <w:rsid w:val="002D4669"/>
    <w:rsid w:val="002D5BA3"/>
    <w:rsid w:val="002D6396"/>
    <w:rsid w:val="002D7121"/>
    <w:rsid w:val="002D7266"/>
    <w:rsid w:val="002D7C7E"/>
    <w:rsid w:val="002E0873"/>
    <w:rsid w:val="002E1C5F"/>
    <w:rsid w:val="002E240E"/>
    <w:rsid w:val="002E2527"/>
    <w:rsid w:val="002E2B57"/>
    <w:rsid w:val="002E3812"/>
    <w:rsid w:val="002E5B3A"/>
    <w:rsid w:val="002E65C5"/>
    <w:rsid w:val="002E65EE"/>
    <w:rsid w:val="002E71D8"/>
    <w:rsid w:val="002F05D9"/>
    <w:rsid w:val="002F12DD"/>
    <w:rsid w:val="002F262F"/>
    <w:rsid w:val="002F483A"/>
    <w:rsid w:val="002F4CA9"/>
    <w:rsid w:val="002F5A57"/>
    <w:rsid w:val="002F5C7B"/>
    <w:rsid w:val="002F6B87"/>
    <w:rsid w:val="003002BB"/>
    <w:rsid w:val="00300755"/>
    <w:rsid w:val="003029D3"/>
    <w:rsid w:val="00302B21"/>
    <w:rsid w:val="00304547"/>
    <w:rsid w:val="00305103"/>
    <w:rsid w:val="00305B21"/>
    <w:rsid w:val="00306A1D"/>
    <w:rsid w:val="00307E24"/>
    <w:rsid w:val="00310997"/>
    <w:rsid w:val="003116C5"/>
    <w:rsid w:val="00312C54"/>
    <w:rsid w:val="00313E6B"/>
    <w:rsid w:val="00315825"/>
    <w:rsid w:val="00316386"/>
    <w:rsid w:val="0031758C"/>
    <w:rsid w:val="00322C00"/>
    <w:rsid w:val="0032328D"/>
    <w:rsid w:val="003234B2"/>
    <w:rsid w:val="00323C99"/>
    <w:rsid w:val="00324AB8"/>
    <w:rsid w:val="00324F10"/>
    <w:rsid w:val="00325EDA"/>
    <w:rsid w:val="00326D04"/>
    <w:rsid w:val="0032737C"/>
    <w:rsid w:val="00330664"/>
    <w:rsid w:val="003308ED"/>
    <w:rsid w:val="00332C87"/>
    <w:rsid w:val="003336D3"/>
    <w:rsid w:val="00333753"/>
    <w:rsid w:val="0033437E"/>
    <w:rsid w:val="00334A10"/>
    <w:rsid w:val="00336C73"/>
    <w:rsid w:val="003379B1"/>
    <w:rsid w:val="003419A0"/>
    <w:rsid w:val="0034214C"/>
    <w:rsid w:val="003421E8"/>
    <w:rsid w:val="00342C1B"/>
    <w:rsid w:val="00343365"/>
    <w:rsid w:val="00344325"/>
    <w:rsid w:val="00346BBF"/>
    <w:rsid w:val="00346CC7"/>
    <w:rsid w:val="00347468"/>
    <w:rsid w:val="00350A36"/>
    <w:rsid w:val="00352157"/>
    <w:rsid w:val="003526CC"/>
    <w:rsid w:val="0035374F"/>
    <w:rsid w:val="00357B0D"/>
    <w:rsid w:val="003611FE"/>
    <w:rsid w:val="00361649"/>
    <w:rsid w:val="003619D7"/>
    <w:rsid w:val="00362A2A"/>
    <w:rsid w:val="00364A33"/>
    <w:rsid w:val="00364C76"/>
    <w:rsid w:val="00367A03"/>
    <w:rsid w:val="00367F34"/>
    <w:rsid w:val="00370835"/>
    <w:rsid w:val="003709FA"/>
    <w:rsid w:val="003723AF"/>
    <w:rsid w:val="00372888"/>
    <w:rsid w:val="0037322D"/>
    <w:rsid w:val="00373BF9"/>
    <w:rsid w:val="00374AB0"/>
    <w:rsid w:val="00380863"/>
    <w:rsid w:val="0038133F"/>
    <w:rsid w:val="00381F14"/>
    <w:rsid w:val="0038281C"/>
    <w:rsid w:val="00384284"/>
    <w:rsid w:val="00384BDE"/>
    <w:rsid w:val="00385A30"/>
    <w:rsid w:val="003863F1"/>
    <w:rsid w:val="00386931"/>
    <w:rsid w:val="003872ED"/>
    <w:rsid w:val="003924DC"/>
    <w:rsid w:val="0039297B"/>
    <w:rsid w:val="00394293"/>
    <w:rsid w:val="00395EC6"/>
    <w:rsid w:val="00396573"/>
    <w:rsid w:val="00397CDC"/>
    <w:rsid w:val="003A0565"/>
    <w:rsid w:val="003A0A05"/>
    <w:rsid w:val="003A0CC6"/>
    <w:rsid w:val="003A0F1C"/>
    <w:rsid w:val="003A0FF4"/>
    <w:rsid w:val="003A1641"/>
    <w:rsid w:val="003A1F02"/>
    <w:rsid w:val="003A346D"/>
    <w:rsid w:val="003A3B09"/>
    <w:rsid w:val="003A497A"/>
    <w:rsid w:val="003A4D1E"/>
    <w:rsid w:val="003A6630"/>
    <w:rsid w:val="003A6AF9"/>
    <w:rsid w:val="003A7DDF"/>
    <w:rsid w:val="003B0AC5"/>
    <w:rsid w:val="003B2C55"/>
    <w:rsid w:val="003B2C5A"/>
    <w:rsid w:val="003B3CEA"/>
    <w:rsid w:val="003B45F4"/>
    <w:rsid w:val="003B4611"/>
    <w:rsid w:val="003B4E50"/>
    <w:rsid w:val="003B55B2"/>
    <w:rsid w:val="003B55C1"/>
    <w:rsid w:val="003B6740"/>
    <w:rsid w:val="003B7A3A"/>
    <w:rsid w:val="003C067E"/>
    <w:rsid w:val="003C0B6F"/>
    <w:rsid w:val="003C3712"/>
    <w:rsid w:val="003C3931"/>
    <w:rsid w:val="003C3A25"/>
    <w:rsid w:val="003C4C4C"/>
    <w:rsid w:val="003C5ED0"/>
    <w:rsid w:val="003D2B53"/>
    <w:rsid w:val="003D2C11"/>
    <w:rsid w:val="003D3668"/>
    <w:rsid w:val="003D3D4E"/>
    <w:rsid w:val="003D5CF3"/>
    <w:rsid w:val="003D75D1"/>
    <w:rsid w:val="003D790D"/>
    <w:rsid w:val="003E127B"/>
    <w:rsid w:val="003E140A"/>
    <w:rsid w:val="003E61C0"/>
    <w:rsid w:val="003E6538"/>
    <w:rsid w:val="003E6593"/>
    <w:rsid w:val="003E715A"/>
    <w:rsid w:val="003E76CF"/>
    <w:rsid w:val="003E7A7C"/>
    <w:rsid w:val="003F1616"/>
    <w:rsid w:val="003F1D35"/>
    <w:rsid w:val="003F235F"/>
    <w:rsid w:val="003F359D"/>
    <w:rsid w:val="003F36BA"/>
    <w:rsid w:val="003F449F"/>
    <w:rsid w:val="003F4515"/>
    <w:rsid w:val="003F66EF"/>
    <w:rsid w:val="003F7002"/>
    <w:rsid w:val="003F7706"/>
    <w:rsid w:val="003F7728"/>
    <w:rsid w:val="003F7E4B"/>
    <w:rsid w:val="003F7EF9"/>
    <w:rsid w:val="00400159"/>
    <w:rsid w:val="00402421"/>
    <w:rsid w:val="004025BE"/>
    <w:rsid w:val="00402D04"/>
    <w:rsid w:val="0040537F"/>
    <w:rsid w:val="00406EB8"/>
    <w:rsid w:val="00410963"/>
    <w:rsid w:val="00412120"/>
    <w:rsid w:val="004126B7"/>
    <w:rsid w:val="00412E0A"/>
    <w:rsid w:val="004132E7"/>
    <w:rsid w:val="004138DC"/>
    <w:rsid w:val="00414C06"/>
    <w:rsid w:val="00416D5F"/>
    <w:rsid w:val="00420BFB"/>
    <w:rsid w:val="00422603"/>
    <w:rsid w:val="004236E7"/>
    <w:rsid w:val="00423703"/>
    <w:rsid w:val="004258D0"/>
    <w:rsid w:val="00425B46"/>
    <w:rsid w:val="004265A4"/>
    <w:rsid w:val="00426F27"/>
    <w:rsid w:val="00427C25"/>
    <w:rsid w:val="0043074C"/>
    <w:rsid w:val="0043097B"/>
    <w:rsid w:val="004328F3"/>
    <w:rsid w:val="00432D68"/>
    <w:rsid w:val="00432E4A"/>
    <w:rsid w:val="00433633"/>
    <w:rsid w:val="00433B53"/>
    <w:rsid w:val="004341FC"/>
    <w:rsid w:val="00434CB5"/>
    <w:rsid w:val="00437D32"/>
    <w:rsid w:val="00437F14"/>
    <w:rsid w:val="004402BA"/>
    <w:rsid w:val="00441216"/>
    <w:rsid w:val="004414CB"/>
    <w:rsid w:val="00441B25"/>
    <w:rsid w:val="00441C2A"/>
    <w:rsid w:val="00441FB6"/>
    <w:rsid w:val="00442842"/>
    <w:rsid w:val="0044346C"/>
    <w:rsid w:val="0044372E"/>
    <w:rsid w:val="0044374C"/>
    <w:rsid w:val="00443BBC"/>
    <w:rsid w:val="004440D7"/>
    <w:rsid w:val="004442AE"/>
    <w:rsid w:val="004455C8"/>
    <w:rsid w:val="004467E4"/>
    <w:rsid w:val="00446D16"/>
    <w:rsid w:val="004470EC"/>
    <w:rsid w:val="00447D6E"/>
    <w:rsid w:val="0045237B"/>
    <w:rsid w:val="00452B60"/>
    <w:rsid w:val="004538BD"/>
    <w:rsid w:val="00454132"/>
    <w:rsid w:val="00454DC5"/>
    <w:rsid w:val="004555C3"/>
    <w:rsid w:val="0045644E"/>
    <w:rsid w:val="00456A04"/>
    <w:rsid w:val="00456A41"/>
    <w:rsid w:val="00457EA5"/>
    <w:rsid w:val="00460528"/>
    <w:rsid w:val="00462199"/>
    <w:rsid w:val="004630C4"/>
    <w:rsid w:val="00463885"/>
    <w:rsid w:val="004656E0"/>
    <w:rsid w:val="0046654C"/>
    <w:rsid w:val="00467D80"/>
    <w:rsid w:val="00471536"/>
    <w:rsid w:val="00471911"/>
    <w:rsid w:val="00473780"/>
    <w:rsid w:val="004753F2"/>
    <w:rsid w:val="0047761B"/>
    <w:rsid w:val="00477CBB"/>
    <w:rsid w:val="00482E23"/>
    <w:rsid w:val="004858BD"/>
    <w:rsid w:val="004869B5"/>
    <w:rsid w:val="0049038F"/>
    <w:rsid w:val="00491750"/>
    <w:rsid w:val="00491EA1"/>
    <w:rsid w:val="0049218D"/>
    <w:rsid w:val="00492D45"/>
    <w:rsid w:val="004938B2"/>
    <w:rsid w:val="0049540F"/>
    <w:rsid w:val="004958BC"/>
    <w:rsid w:val="00495AB1"/>
    <w:rsid w:val="00496911"/>
    <w:rsid w:val="004977BC"/>
    <w:rsid w:val="004A1F3B"/>
    <w:rsid w:val="004A3E29"/>
    <w:rsid w:val="004A3EC6"/>
    <w:rsid w:val="004A45B5"/>
    <w:rsid w:val="004A4A15"/>
    <w:rsid w:val="004A5AB1"/>
    <w:rsid w:val="004A5FA9"/>
    <w:rsid w:val="004A6093"/>
    <w:rsid w:val="004A6E54"/>
    <w:rsid w:val="004A79C5"/>
    <w:rsid w:val="004B1851"/>
    <w:rsid w:val="004B2D3E"/>
    <w:rsid w:val="004B4F0A"/>
    <w:rsid w:val="004B72E3"/>
    <w:rsid w:val="004B774C"/>
    <w:rsid w:val="004B77E6"/>
    <w:rsid w:val="004C0C53"/>
    <w:rsid w:val="004C1629"/>
    <w:rsid w:val="004C3F62"/>
    <w:rsid w:val="004C479A"/>
    <w:rsid w:val="004C610D"/>
    <w:rsid w:val="004C66FA"/>
    <w:rsid w:val="004C7499"/>
    <w:rsid w:val="004C7C21"/>
    <w:rsid w:val="004D02CF"/>
    <w:rsid w:val="004D1898"/>
    <w:rsid w:val="004D3755"/>
    <w:rsid w:val="004D4053"/>
    <w:rsid w:val="004D61CE"/>
    <w:rsid w:val="004D6EFC"/>
    <w:rsid w:val="004D74AE"/>
    <w:rsid w:val="004E024F"/>
    <w:rsid w:val="004E0530"/>
    <w:rsid w:val="004E0F97"/>
    <w:rsid w:val="004E1AB2"/>
    <w:rsid w:val="004E3EF4"/>
    <w:rsid w:val="004E45DE"/>
    <w:rsid w:val="004F06E7"/>
    <w:rsid w:val="004F304E"/>
    <w:rsid w:val="004F3555"/>
    <w:rsid w:val="004F415D"/>
    <w:rsid w:val="004F4D54"/>
    <w:rsid w:val="004F6B41"/>
    <w:rsid w:val="005005BB"/>
    <w:rsid w:val="00503F52"/>
    <w:rsid w:val="00506EF2"/>
    <w:rsid w:val="00506F78"/>
    <w:rsid w:val="00506FC1"/>
    <w:rsid w:val="005123D5"/>
    <w:rsid w:val="00512CBA"/>
    <w:rsid w:val="00513B33"/>
    <w:rsid w:val="00514DB8"/>
    <w:rsid w:val="00514F81"/>
    <w:rsid w:val="0051581D"/>
    <w:rsid w:val="00516635"/>
    <w:rsid w:val="005222C9"/>
    <w:rsid w:val="0052327E"/>
    <w:rsid w:val="005239E9"/>
    <w:rsid w:val="005261B1"/>
    <w:rsid w:val="005325BE"/>
    <w:rsid w:val="00532A90"/>
    <w:rsid w:val="00533BEE"/>
    <w:rsid w:val="005345A1"/>
    <w:rsid w:val="00534832"/>
    <w:rsid w:val="00534B06"/>
    <w:rsid w:val="00535649"/>
    <w:rsid w:val="00535D26"/>
    <w:rsid w:val="005372DC"/>
    <w:rsid w:val="00540D62"/>
    <w:rsid w:val="00543BEF"/>
    <w:rsid w:val="0054422B"/>
    <w:rsid w:val="005457C3"/>
    <w:rsid w:val="0054676F"/>
    <w:rsid w:val="005508CC"/>
    <w:rsid w:val="00551174"/>
    <w:rsid w:val="005531BF"/>
    <w:rsid w:val="00553CBB"/>
    <w:rsid w:val="005576DC"/>
    <w:rsid w:val="00560A98"/>
    <w:rsid w:val="0056117F"/>
    <w:rsid w:val="005613D4"/>
    <w:rsid w:val="00561606"/>
    <w:rsid w:val="00561794"/>
    <w:rsid w:val="00561B0E"/>
    <w:rsid w:val="00561B59"/>
    <w:rsid w:val="00561EB6"/>
    <w:rsid w:val="005623A9"/>
    <w:rsid w:val="005623FC"/>
    <w:rsid w:val="005629FB"/>
    <w:rsid w:val="005655AC"/>
    <w:rsid w:val="00565CEB"/>
    <w:rsid w:val="0056647D"/>
    <w:rsid w:val="0056751A"/>
    <w:rsid w:val="00570629"/>
    <w:rsid w:val="0057297E"/>
    <w:rsid w:val="00573721"/>
    <w:rsid w:val="005738B4"/>
    <w:rsid w:val="005739F9"/>
    <w:rsid w:val="005749C3"/>
    <w:rsid w:val="005749D2"/>
    <w:rsid w:val="00574B52"/>
    <w:rsid w:val="00574E28"/>
    <w:rsid w:val="005759C6"/>
    <w:rsid w:val="00576FB4"/>
    <w:rsid w:val="005779FE"/>
    <w:rsid w:val="00577F4E"/>
    <w:rsid w:val="0058062C"/>
    <w:rsid w:val="005806E8"/>
    <w:rsid w:val="00582318"/>
    <w:rsid w:val="005824B0"/>
    <w:rsid w:val="005830CD"/>
    <w:rsid w:val="0058397D"/>
    <w:rsid w:val="005849C9"/>
    <w:rsid w:val="00584A7D"/>
    <w:rsid w:val="0058591D"/>
    <w:rsid w:val="0059027B"/>
    <w:rsid w:val="00591711"/>
    <w:rsid w:val="00592366"/>
    <w:rsid w:val="00592373"/>
    <w:rsid w:val="005941CA"/>
    <w:rsid w:val="00594416"/>
    <w:rsid w:val="00594492"/>
    <w:rsid w:val="005963E5"/>
    <w:rsid w:val="00596AB5"/>
    <w:rsid w:val="005A19F2"/>
    <w:rsid w:val="005A243F"/>
    <w:rsid w:val="005A2459"/>
    <w:rsid w:val="005A2550"/>
    <w:rsid w:val="005A2735"/>
    <w:rsid w:val="005A299E"/>
    <w:rsid w:val="005A2BBD"/>
    <w:rsid w:val="005A37EA"/>
    <w:rsid w:val="005A5136"/>
    <w:rsid w:val="005A5254"/>
    <w:rsid w:val="005A5307"/>
    <w:rsid w:val="005A5419"/>
    <w:rsid w:val="005A6543"/>
    <w:rsid w:val="005A7091"/>
    <w:rsid w:val="005A72CF"/>
    <w:rsid w:val="005A773F"/>
    <w:rsid w:val="005B0069"/>
    <w:rsid w:val="005B0588"/>
    <w:rsid w:val="005B0B3F"/>
    <w:rsid w:val="005B1872"/>
    <w:rsid w:val="005B28E2"/>
    <w:rsid w:val="005B29C5"/>
    <w:rsid w:val="005B3086"/>
    <w:rsid w:val="005B3117"/>
    <w:rsid w:val="005B336E"/>
    <w:rsid w:val="005B57D1"/>
    <w:rsid w:val="005B6277"/>
    <w:rsid w:val="005B62B2"/>
    <w:rsid w:val="005B6F71"/>
    <w:rsid w:val="005B7313"/>
    <w:rsid w:val="005C0E3C"/>
    <w:rsid w:val="005C1DC3"/>
    <w:rsid w:val="005C2829"/>
    <w:rsid w:val="005C2CF1"/>
    <w:rsid w:val="005C30C0"/>
    <w:rsid w:val="005C62CD"/>
    <w:rsid w:val="005C6FD3"/>
    <w:rsid w:val="005D0360"/>
    <w:rsid w:val="005D06FE"/>
    <w:rsid w:val="005D0818"/>
    <w:rsid w:val="005D1025"/>
    <w:rsid w:val="005D4DDD"/>
    <w:rsid w:val="005D666F"/>
    <w:rsid w:val="005D67E7"/>
    <w:rsid w:val="005D7D73"/>
    <w:rsid w:val="005E34B7"/>
    <w:rsid w:val="005E3786"/>
    <w:rsid w:val="005E37E7"/>
    <w:rsid w:val="005E44FC"/>
    <w:rsid w:val="005E45A7"/>
    <w:rsid w:val="005E4819"/>
    <w:rsid w:val="005E5713"/>
    <w:rsid w:val="005E5E57"/>
    <w:rsid w:val="005E6774"/>
    <w:rsid w:val="005E700B"/>
    <w:rsid w:val="005F0390"/>
    <w:rsid w:val="005F0DBA"/>
    <w:rsid w:val="005F18EF"/>
    <w:rsid w:val="005F2EAB"/>
    <w:rsid w:val="005F369A"/>
    <w:rsid w:val="005F3A67"/>
    <w:rsid w:val="005F3B1C"/>
    <w:rsid w:val="005F3E39"/>
    <w:rsid w:val="005F59A4"/>
    <w:rsid w:val="005F5FDE"/>
    <w:rsid w:val="005F6693"/>
    <w:rsid w:val="005F6F53"/>
    <w:rsid w:val="0060113F"/>
    <w:rsid w:val="00601942"/>
    <w:rsid w:val="00604999"/>
    <w:rsid w:val="00604E13"/>
    <w:rsid w:val="006051BB"/>
    <w:rsid w:val="00606456"/>
    <w:rsid w:val="00611DA7"/>
    <w:rsid w:val="0061376E"/>
    <w:rsid w:val="006140E3"/>
    <w:rsid w:val="00614A7F"/>
    <w:rsid w:val="00616257"/>
    <w:rsid w:val="0061657D"/>
    <w:rsid w:val="00616E65"/>
    <w:rsid w:val="00620341"/>
    <w:rsid w:val="00620D49"/>
    <w:rsid w:val="0062136E"/>
    <w:rsid w:val="00621A44"/>
    <w:rsid w:val="006239A9"/>
    <w:rsid w:val="00624E41"/>
    <w:rsid w:val="00626236"/>
    <w:rsid w:val="00626314"/>
    <w:rsid w:val="00626B56"/>
    <w:rsid w:val="00627EC2"/>
    <w:rsid w:val="00627F23"/>
    <w:rsid w:val="006303D4"/>
    <w:rsid w:val="00630B18"/>
    <w:rsid w:val="0063456F"/>
    <w:rsid w:val="00635401"/>
    <w:rsid w:val="006354CA"/>
    <w:rsid w:val="006358F4"/>
    <w:rsid w:val="00636D78"/>
    <w:rsid w:val="00641464"/>
    <w:rsid w:val="0064335F"/>
    <w:rsid w:val="0064398C"/>
    <w:rsid w:val="00643C95"/>
    <w:rsid w:val="00644D92"/>
    <w:rsid w:val="00644E8C"/>
    <w:rsid w:val="00644EC5"/>
    <w:rsid w:val="006450C5"/>
    <w:rsid w:val="00645171"/>
    <w:rsid w:val="00646CB1"/>
    <w:rsid w:val="0064717F"/>
    <w:rsid w:val="0064778F"/>
    <w:rsid w:val="0065080A"/>
    <w:rsid w:val="0065095C"/>
    <w:rsid w:val="00650F22"/>
    <w:rsid w:val="0065342F"/>
    <w:rsid w:val="00654F35"/>
    <w:rsid w:val="00655F2C"/>
    <w:rsid w:val="00656835"/>
    <w:rsid w:val="00660929"/>
    <w:rsid w:val="006612D1"/>
    <w:rsid w:val="00661E5C"/>
    <w:rsid w:val="00662877"/>
    <w:rsid w:val="006649BE"/>
    <w:rsid w:val="00664CCA"/>
    <w:rsid w:val="006654F4"/>
    <w:rsid w:val="00665647"/>
    <w:rsid w:val="006717A3"/>
    <w:rsid w:val="00673CD7"/>
    <w:rsid w:val="00676825"/>
    <w:rsid w:val="00676D9B"/>
    <w:rsid w:val="00681451"/>
    <w:rsid w:val="006844E5"/>
    <w:rsid w:val="00685127"/>
    <w:rsid w:val="006855CE"/>
    <w:rsid w:val="00686D36"/>
    <w:rsid w:val="006876F5"/>
    <w:rsid w:val="0068791C"/>
    <w:rsid w:val="006901F8"/>
    <w:rsid w:val="00690B00"/>
    <w:rsid w:val="00690E9A"/>
    <w:rsid w:val="00691B4D"/>
    <w:rsid w:val="006923F9"/>
    <w:rsid w:val="00692B39"/>
    <w:rsid w:val="0069358E"/>
    <w:rsid w:val="00693985"/>
    <w:rsid w:val="00693BD2"/>
    <w:rsid w:val="00693CBF"/>
    <w:rsid w:val="006943E2"/>
    <w:rsid w:val="006945B5"/>
    <w:rsid w:val="00694E1E"/>
    <w:rsid w:val="006A0784"/>
    <w:rsid w:val="006A0D8F"/>
    <w:rsid w:val="006A11B3"/>
    <w:rsid w:val="006A23A2"/>
    <w:rsid w:val="006A37CD"/>
    <w:rsid w:val="006A5130"/>
    <w:rsid w:val="006A536C"/>
    <w:rsid w:val="006A6562"/>
    <w:rsid w:val="006A66A7"/>
    <w:rsid w:val="006A6B62"/>
    <w:rsid w:val="006A72EE"/>
    <w:rsid w:val="006A79A8"/>
    <w:rsid w:val="006A7EFD"/>
    <w:rsid w:val="006B0834"/>
    <w:rsid w:val="006B0B16"/>
    <w:rsid w:val="006B0D49"/>
    <w:rsid w:val="006B12B9"/>
    <w:rsid w:val="006B1A27"/>
    <w:rsid w:val="006B2D22"/>
    <w:rsid w:val="006B42FF"/>
    <w:rsid w:val="006B46F4"/>
    <w:rsid w:val="006B492B"/>
    <w:rsid w:val="006B65D7"/>
    <w:rsid w:val="006B792B"/>
    <w:rsid w:val="006B7C01"/>
    <w:rsid w:val="006C122E"/>
    <w:rsid w:val="006C1768"/>
    <w:rsid w:val="006C17A7"/>
    <w:rsid w:val="006C1FF0"/>
    <w:rsid w:val="006C2D97"/>
    <w:rsid w:val="006C3DD7"/>
    <w:rsid w:val="006C3F97"/>
    <w:rsid w:val="006C477A"/>
    <w:rsid w:val="006C5009"/>
    <w:rsid w:val="006C6CE9"/>
    <w:rsid w:val="006C70E7"/>
    <w:rsid w:val="006C7958"/>
    <w:rsid w:val="006D03AA"/>
    <w:rsid w:val="006D0A04"/>
    <w:rsid w:val="006D16B9"/>
    <w:rsid w:val="006D1F3F"/>
    <w:rsid w:val="006D242B"/>
    <w:rsid w:val="006D394F"/>
    <w:rsid w:val="006D5672"/>
    <w:rsid w:val="006D5DA6"/>
    <w:rsid w:val="006D7297"/>
    <w:rsid w:val="006D778F"/>
    <w:rsid w:val="006D7817"/>
    <w:rsid w:val="006E0327"/>
    <w:rsid w:val="006E3076"/>
    <w:rsid w:val="006E3130"/>
    <w:rsid w:val="006E333C"/>
    <w:rsid w:val="006E3523"/>
    <w:rsid w:val="006E4318"/>
    <w:rsid w:val="006E47E7"/>
    <w:rsid w:val="006E493A"/>
    <w:rsid w:val="006E49FF"/>
    <w:rsid w:val="006E650C"/>
    <w:rsid w:val="006E6F26"/>
    <w:rsid w:val="006E76F6"/>
    <w:rsid w:val="006F020E"/>
    <w:rsid w:val="006F04E4"/>
    <w:rsid w:val="006F0989"/>
    <w:rsid w:val="006F12BA"/>
    <w:rsid w:val="006F241E"/>
    <w:rsid w:val="006F2B73"/>
    <w:rsid w:val="006F2C2A"/>
    <w:rsid w:val="006F7C14"/>
    <w:rsid w:val="00701FAC"/>
    <w:rsid w:val="007040D8"/>
    <w:rsid w:val="00704F14"/>
    <w:rsid w:val="00705E4A"/>
    <w:rsid w:val="00706E3F"/>
    <w:rsid w:val="00706FE7"/>
    <w:rsid w:val="0071043E"/>
    <w:rsid w:val="007111C1"/>
    <w:rsid w:val="00713A1C"/>
    <w:rsid w:val="00715D3D"/>
    <w:rsid w:val="007165C1"/>
    <w:rsid w:val="0072047B"/>
    <w:rsid w:val="00720E17"/>
    <w:rsid w:val="00721215"/>
    <w:rsid w:val="00721E38"/>
    <w:rsid w:val="00722F8F"/>
    <w:rsid w:val="00723CC3"/>
    <w:rsid w:val="00730461"/>
    <w:rsid w:val="00732818"/>
    <w:rsid w:val="00733D5F"/>
    <w:rsid w:val="007359CB"/>
    <w:rsid w:val="007400AC"/>
    <w:rsid w:val="007401AD"/>
    <w:rsid w:val="007418A2"/>
    <w:rsid w:val="00743649"/>
    <w:rsid w:val="00745FA8"/>
    <w:rsid w:val="007461EB"/>
    <w:rsid w:val="0075042F"/>
    <w:rsid w:val="00750594"/>
    <w:rsid w:val="007505C6"/>
    <w:rsid w:val="0075121D"/>
    <w:rsid w:val="007513C9"/>
    <w:rsid w:val="00751F27"/>
    <w:rsid w:val="00753826"/>
    <w:rsid w:val="0075569F"/>
    <w:rsid w:val="00755864"/>
    <w:rsid w:val="0075692F"/>
    <w:rsid w:val="00760007"/>
    <w:rsid w:val="00760290"/>
    <w:rsid w:val="00761A28"/>
    <w:rsid w:val="0076290C"/>
    <w:rsid w:val="00763598"/>
    <w:rsid w:val="00763A19"/>
    <w:rsid w:val="00763CE1"/>
    <w:rsid w:val="00764623"/>
    <w:rsid w:val="00765236"/>
    <w:rsid w:val="00765C4C"/>
    <w:rsid w:val="00771106"/>
    <w:rsid w:val="0077157F"/>
    <w:rsid w:val="00772102"/>
    <w:rsid w:val="0077274C"/>
    <w:rsid w:val="007742C9"/>
    <w:rsid w:val="0077483F"/>
    <w:rsid w:val="00775EEB"/>
    <w:rsid w:val="0077725B"/>
    <w:rsid w:val="007802CE"/>
    <w:rsid w:val="00781B33"/>
    <w:rsid w:val="007826D1"/>
    <w:rsid w:val="007831E8"/>
    <w:rsid w:val="00783CAA"/>
    <w:rsid w:val="00785026"/>
    <w:rsid w:val="00786CD9"/>
    <w:rsid w:val="0078753A"/>
    <w:rsid w:val="00787606"/>
    <w:rsid w:val="00787FC5"/>
    <w:rsid w:val="007904A3"/>
    <w:rsid w:val="00790585"/>
    <w:rsid w:val="007911CC"/>
    <w:rsid w:val="00791BBE"/>
    <w:rsid w:val="00791E1D"/>
    <w:rsid w:val="007931AA"/>
    <w:rsid w:val="007931C6"/>
    <w:rsid w:val="0079470B"/>
    <w:rsid w:val="0079683F"/>
    <w:rsid w:val="00796D99"/>
    <w:rsid w:val="007979EB"/>
    <w:rsid w:val="007A1508"/>
    <w:rsid w:val="007A1C6F"/>
    <w:rsid w:val="007A2354"/>
    <w:rsid w:val="007A2F88"/>
    <w:rsid w:val="007A406B"/>
    <w:rsid w:val="007A5087"/>
    <w:rsid w:val="007A5B3C"/>
    <w:rsid w:val="007A5B4F"/>
    <w:rsid w:val="007A6C5A"/>
    <w:rsid w:val="007B1BB2"/>
    <w:rsid w:val="007B2004"/>
    <w:rsid w:val="007B271A"/>
    <w:rsid w:val="007B3A00"/>
    <w:rsid w:val="007B3AF9"/>
    <w:rsid w:val="007C08DC"/>
    <w:rsid w:val="007C1928"/>
    <w:rsid w:val="007C1E3B"/>
    <w:rsid w:val="007C2026"/>
    <w:rsid w:val="007C2829"/>
    <w:rsid w:val="007C28F8"/>
    <w:rsid w:val="007C40DD"/>
    <w:rsid w:val="007C449D"/>
    <w:rsid w:val="007C6941"/>
    <w:rsid w:val="007C7748"/>
    <w:rsid w:val="007D090B"/>
    <w:rsid w:val="007D1154"/>
    <w:rsid w:val="007D15AA"/>
    <w:rsid w:val="007D165C"/>
    <w:rsid w:val="007D3FDE"/>
    <w:rsid w:val="007D42F5"/>
    <w:rsid w:val="007D54D4"/>
    <w:rsid w:val="007D58FC"/>
    <w:rsid w:val="007D6A1B"/>
    <w:rsid w:val="007E0151"/>
    <w:rsid w:val="007E0A17"/>
    <w:rsid w:val="007E3597"/>
    <w:rsid w:val="007E3BBA"/>
    <w:rsid w:val="007E41E7"/>
    <w:rsid w:val="007E5C0E"/>
    <w:rsid w:val="007E7565"/>
    <w:rsid w:val="007E7A41"/>
    <w:rsid w:val="007F0C1B"/>
    <w:rsid w:val="007F244D"/>
    <w:rsid w:val="007F25F3"/>
    <w:rsid w:val="007F2790"/>
    <w:rsid w:val="007F47DC"/>
    <w:rsid w:val="007F5243"/>
    <w:rsid w:val="007F527C"/>
    <w:rsid w:val="007F6826"/>
    <w:rsid w:val="007F6CC2"/>
    <w:rsid w:val="007F736E"/>
    <w:rsid w:val="00800FB7"/>
    <w:rsid w:val="00802BD0"/>
    <w:rsid w:val="00805F0B"/>
    <w:rsid w:val="008104FA"/>
    <w:rsid w:val="00811CD6"/>
    <w:rsid w:val="008121C0"/>
    <w:rsid w:val="00812A17"/>
    <w:rsid w:val="00813B8E"/>
    <w:rsid w:val="00814768"/>
    <w:rsid w:val="00814DE1"/>
    <w:rsid w:val="0081544C"/>
    <w:rsid w:val="008158FE"/>
    <w:rsid w:val="00817310"/>
    <w:rsid w:val="00821878"/>
    <w:rsid w:val="0082243A"/>
    <w:rsid w:val="008231FE"/>
    <w:rsid w:val="00823415"/>
    <w:rsid w:val="008242D6"/>
    <w:rsid w:val="008257BC"/>
    <w:rsid w:val="0082739A"/>
    <w:rsid w:val="00831C4F"/>
    <w:rsid w:val="00831EDE"/>
    <w:rsid w:val="008323AC"/>
    <w:rsid w:val="0083289D"/>
    <w:rsid w:val="00832C99"/>
    <w:rsid w:val="008348D2"/>
    <w:rsid w:val="00836B56"/>
    <w:rsid w:val="008371C4"/>
    <w:rsid w:val="00840C55"/>
    <w:rsid w:val="008410D0"/>
    <w:rsid w:val="0084136A"/>
    <w:rsid w:val="00843339"/>
    <w:rsid w:val="0084349E"/>
    <w:rsid w:val="00844BBE"/>
    <w:rsid w:val="0084583B"/>
    <w:rsid w:val="008475D8"/>
    <w:rsid w:val="00847C3A"/>
    <w:rsid w:val="0085002B"/>
    <w:rsid w:val="0085041A"/>
    <w:rsid w:val="00851026"/>
    <w:rsid w:val="00851A33"/>
    <w:rsid w:val="008527E0"/>
    <w:rsid w:val="00853478"/>
    <w:rsid w:val="00853995"/>
    <w:rsid w:val="00854642"/>
    <w:rsid w:val="008559ED"/>
    <w:rsid w:val="008561BF"/>
    <w:rsid w:val="00856FDF"/>
    <w:rsid w:val="00857B9E"/>
    <w:rsid w:val="00857D06"/>
    <w:rsid w:val="00860898"/>
    <w:rsid w:val="00860FB8"/>
    <w:rsid w:val="0086241D"/>
    <w:rsid w:val="008628A7"/>
    <w:rsid w:val="008629FF"/>
    <w:rsid w:val="0086331E"/>
    <w:rsid w:val="00863352"/>
    <w:rsid w:val="00864159"/>
    <w:rsid w:val="00865A31"/>
    <w:rsid w:val="00865AD9"/>
    <w:rsid w:val="00866F18"/>
    <w:rsid w:val="00870F34"/>
    <w:rsid w:val="00871F5E"/>
    <w:rsid w:val="00872806"/>
    <w:rsid w:val="00874410"/>
    <w:rsid w:val="008751E6"/>
    <w:rsid w:val="00875360"/>
    <w:rsid w:val="00877C0D"/>
    <w:rsid w:val="008815BA"/>
    <w:rsid w:val="008818AF"/>
    <w:rsid w:val="00881F89"/>
    <w:rsid w:val="00882269"/>
    <w:rsid w:val="00883684"/>
    <w:rsid w:val="0088397C"/>
    <w:rsid w:val="00883E0B"/>
    <w:rsid w:val="00884992"/>
    <w:rsid w:val="00884C4C"/>
    <w:rsid w:val="00886666"/>
    <w:rsid w:val="00887DAE"/>
    <w:rsid w:val="00890AD1"/>
    <w:rsid w:val="00890F9C"/>
    <w:rsid w:val="00891633"/>
    <w:rsid w:val="00891716"/>
    <w:rsid w:val="00891A12"/>
    <w:rsid w:val="00891AEB"/>
    <w:rsid w:val="00891F11"/>
    <w:rsid w:val="0089352A"/>
    <w:rsid w:val="008944AB"/>
    <w:rsid w:val="00897EAD"/>
    <w:rsid w:val="008A213F"/>
    <w:rsid w:val="008A3219"/>
    <w:rsid w:val="008A68EA"/>
    <w:rsid w:val="008B0268"/>
    <w:rsid w:val="008B042F"/>
    <w:rsid w:val="008B1C27"/>
    <w:rsid w:val="008B20D6"/>
    <w:rsid w:val="008B4E20"/>
    <w:rsid w:val="008B4E36"/>
    <w:rsid w:val="008B510E"/>
    <w:rsid w:val="008B542E"/>
    <w:rsid w:val="008B68B1"/>
    <w:rsid w:val="008B68D9"/>
    <w:rsid w:val="008B6AD0"/>
    <w:rsid w:val="008C0D25"/>
    <w:rsid w:val="008C1817"/>
    <w:rsid w:val="008C1B08"/>
    <w:rsid w:val="008C389B"/>
    <w:rsid w:val="008C3F6B"/>
    <w:rsid w:val="008C4A6A"/>
    <w:rsid w:val="008C5898"/>
    <w:rsid w:val="008C6442"/>
    <w:rsid w:val="008C67DC"/>
    <w:rsid w:val="008C6AF4"/>
    <w:rsid w:val="008C6CB9"/>
    <w:rsid w:val="008D3838"/>
    <w:rsid w:val="008D44CD"/>
    <w:rsid w:val="008D63C2"/>
    <w:rsid w:val="008D6B2F"/>
    <w:rsid w:val="008D7D03"/>
    <w:rsid w:val="008E3702"/>
    <w:rsid w:val="008E3AA1"/>
    <w:rsid w:val="008E3F3F"/>
    <w:rsid w:val="008E54AA"/>
    <w:rsid w:val="008E5E82"/>
    <w:rsid w:val="008E719B"/>
    <w:rsid w:val="008E7B79"/>
    <w:rsid w:val="008E7FE3"/>
    <w:rsid w:val="008F0D25"/>
    <w:rsid w:val="008F36A7"/>
    <w:rsid w:val="008F4B5B"/>
    <w:rsid w:val="008F4ED6"/>
    <w:rsid w:val="008F4FDF"/>
    <w:rsid w:val="008F61B7"/>
    <w:rsid w:val="008F727B"/>
    <w:rsid w:val="009006BB"/>
    <w:rsid w:val="0090092F"/>
    <w:rsid w:val="00901749"/>
    <w:rsid w:val="00902AB6"/>
    <w:rsid w:val="00902FF9"/>
    <w:rsid w:val="00903813"/>
    <w:rsid w:val="00906F6A"/>
    <w:rsid w:val="00907A56"/>
    <w:rsid w:val="00911FA8"/>
    <w:rsid w:val="00911FC0"/>
    <w:rsid w:val="009131AA"/>
    <w:rsid w:val="00913FD5"/>
    <w:rsid w:val="009165FC"/>
    <w:rsid w:val="00916F72"/>
    <w:rsid w:val="00920754"/>
    <w:rsid w:val="009207F0"/>
    <w:rsid w:val="00920FDA"/>
    <w:rsid w:val="00921610"/>
    <w:rsid w:val="00921C9B"/>
    <w:rsid w:val="0092249A"/>
    <w:rsid w:val="00924240"/>
    <w:rsid w:val="0092686F"/>
    <w:rsid w:val="00927335"/>
    <w:rsid w:val="00927D59"/>
    <w:rsid w:val="0093109F"/>
    <w:rsid w:val="009312C3"/>
    <w:rsid w:val="0093187E"/>
    <w:rsid w:val="009319E9"/>
    <w:rsid w:val="0093204F"/>
    <w:rsid w:val="0093376C"/>
    <w:rsid w:val="00933A9A"/>
    <w:rsid w:val="00934FCD"/>
    <w:rsid w:val="00935DFC"/>
    <w:rsid w:val="00937747"/>
    <w:rsid w:val="00941665"/>
    <w:rsid w:val="00941697"/>
    <w:rsid w:val="00941DE2"/>
    <w:rsid w:val="00942831"/>
    <w:rsid w:val="0094404D"/>
    <w:rsid w:val="0094596E"/>
    <w:rsid w:val="00945F4C"/>
    <w:rsid w:val="009461D0"/>
    <w:rsid w:val="0094621E"/>
    <w:rsid w:val="00946D6F"/>
    <w:rsid w:val="00947A9E"/>
    <w:rsid w:val="009510DC"/>
    <w:rsid w:val="00951A88"/>
    <w:rsid w:val="00952371"/>
    <w:rsid w:val="00952576"/>
    <w:rsid w:val="009531B1"/>
    <w:rsid w:val="00953988"/>
    <w:rsid w:val="0095398B"/>
    <w:rsid w:val="00954693"/>
    <w:rsid w:val="00954F15"/>
    <w:rsid w:val="00955806"/>
    <w:rsid w:val="009560AB"/>
    <w:rsid w:val="00956D1E"/>
    <w:rsid w:val="00961249"/>
    <w:rsid w:val="009615A1"/>
    <w:rsid w:val="00962CB4"/>
    <w:rsid w:val="00963533"/>
    <w:rsid w:val="009641E4"/>
    <w:rsid w:val="0096433A"/>
    <w:rsid w:val="00965545"/>
    <w:rsid w:val="00966C28"/>
    <w:rsid w:val="00970521"/>
    <w:rsid w:val="00970E88"/>
    <w:rsid w:val="00975123"/>
    <w:rsid w:val="00975F74"/>
    <w:rsid w:val="0097630B"/>
    <w:rsid w:val="0097702E"/>
    <w:rsid w:val="009770E3"/>
    <w:rsid w:val="00977BE6"/>
    <w:rsid w:val="00981586"/>
    <w:rsid w:val="00981A04"/>
    <w:rsid w:val="00981B2C"/>
    <w:rsid w:val="009828C3"/>
    <w:rsid w:val="00983063"/>
    <w:rsid w:val="00983625"/>
    <w:rsid w:val="00984EB6"/>
    <w:rsid w:val="00984EBC"/>
    <w:rsid w:val="00984EDD"/>
    <w:rsid w:val="00985C23"/>
    <w:rsid w:val="0098651F"/>
    <w:rsid w:val="00990226"/>
    <w:rsid w:val="00992692"/>
    <w:rsid w:val="00992AD2"/>
    <w:rsid w:val="00993C60"/>
    <w:rsid w:val="009940C2"/>
    <w:rsid w:val="00995375"/>
    <w:rsid w:val="00995725"/>
    <w:rsid w:val="00996A19"/>
    <w:rsid w:val="00996C41"/>
    <w:rsid w:val="00996E23"/>
    <w:rsid w:val="00997B14"/>
    <w:rsid w:val="009A14D0"/>
    <w:rsid w:val="009A2A8F"/>
    <w:rsid w:val="009A4D22"/>
    <w:rsid w:val="009A5418"/>
    <w:rsid w:val="009A666E"/>
    <w:rsid w:val="009A6C5C"/>
    <w:rsid w:val="009A7612"/>
    <w:rsid w:val="009B17A3"/>
    <w:rsid w:val="009B17AC"/>
    <w:rsid w:val="009B20E9"/>
    <w:rsid w:val="009B20FA"/>
    <w:rsid w:val="009B3490"/>
    <w:rsid w:val="009B4D3C"/>
    <w:rsid w:val="009B54C3"/>
    <w:rsid w:val="009B5AAD"/>
    <w:rsid w:val="009B7A68"/>
    <w:rsid w:val="009B7BC2"/>
    <w:rsid w:val="009C0128"/>
    <w:rsid w:val="009C07B6"/>
    <w:rsid w:val="009C131B"/>
    <w:rsid w:val="009C3348"/>
    <w:rsid w:val="009C4554"/>
    <w:rsid w:val="009C5258"/>
    <w:rsid w:val="009C570D"/>
    <w:rsid w:val="009C6CFD"/>
    <w:rsid w:val="009C7FC8"/>
    <w:rsid w:val="009D03CA"/>
    <w:rsid w:val="009D35D8"/>
    <w:rsid w:val="009D371D"/>
    <w:rsid w:val="009D4FCF"/>
    <w:rsid w:val="009D76A4"/>
    <w:rsid w:val="009E10FC"/>
    <w:rsid w:val="009E1333"/>
    <w:rsid w:val="009E1C88"/>
    <w:rsid w:val="009E21A1"/>
    <w:rsid w:val="009E33A4"/>
    <w:rsid w:val="009E4111"/>
    <w:rsid w:val="009E4152"/>
    <w:rsid w:val="009E47FC"/>
    <w:rsid w:val="009E626A"/>
    <w:rsid w:val="009E6AB4"/>
    <w:rsid w:val="009E6E17"/>
    <w:rsid w:val="009E7455"/>
    <w:rsid w:val="009E7CB0"/>
    <w:rsid w:val="009F12D6"/>
    <w:rsid w:val="009F19AC"/>
    <w:rsid w:val="009F230B"/>
    <w:rsid w:val="009F238A"/>
    <w:rsid w:val="009F24DD"/>
    <w:rsid w:val="009F42A4"/>
    <w:rsid w:val="009F4EB2"/>
    <w:rsid w:val="009F5C27"/>
    <w:rsid w:val="009F688B"/>
    <w:rsid w:val="00A0136E"/>
    <w:rsid w:val="00A014D9"/>
    <w:rsid w:val="00A0196A"/>
    <w:rsid w:val="00A04B22"/>
    <w:rsid w:val="00A05804"/>
    <w:rsid w:val="00A05DEF"/>
    <w:rsid w:val="00A07ACF"/>
    <w:rsid w:val="00A10675"/>
    <w:rsid w:val="00A11A3D"/>
    <w:rsid w:val="00A11E65"/>
    <w:rsid w:val="00A13338"/>
    <w:rsid w:val="00A14741"/>
    <w:rsid w:val="00A14A27"/>
    <w:rsid w:val="00A14C3D"/>
    <w:rsid w:val="00A15F71"/>
    <w:rsid w:val="00A17301"/>
    <w:rsid w:val="00A177CD"/>
    <w:rsid w:val="00A1798C"/>
    <w:rsid w:val="00A2065C"/>
    <w:rsid w:val="00A21AA2"/>
    <w:rsid w:val="00A21AA8"/>
    <w:rsid w:val="00A23743"/>
    <w:rsid w:val="00A248F9"/>
    <w:rsid w:val="00A251E5"/>
    <w:rsid w:val="00A269F8"/>
    <w:rsid w:val="00A316B3"/>
    <w:rsid w:val="00A316C4"/>
    <w:rsid w:val="00A32D78"/>
    <w:rsid w:val="00A33584"/>
    <w:rsid w:val="00A33E5E"/>
    <w:rsid w:val="00A3658A"/>
    <w:rsid w:val="00A37020"/>
    <w:rsid w:val="00A40E73"/>
    <w:rsid w:val="00A41513"/>
    <w:rsid w:val="00A453E8"/>
    <w:rsid w:val="00A471EF"/>
    <w:rsid w:val="00A514FB"/>
    <w:rsid w:val="00A518BE"/>
    <w:rsid w:val="00A536C0"/>
    <w:rsid w:val="00A55D65"/>
    <w:rsid w:val="00A56B03"/>
    <w:rsid w:val="00A56E50"/>
    <w:rsid w:val="00A5709C"/>
    <w:rsid w:val="00A572C3"/>
    <w:rsid w:val="00A576C9"/>
    <w:rsid w:val="00A607AA"/>
    <w:rsid w:val="00A63946"/>
    <w:rsid w:val="00A63D42"/>
    <w:rsid w:val="00A656DE"/>
    <w:rsid w:val="00A66EE0"/>
    <w:rsid w:val="00A7002C"/>
    <w:rsid w:val="00A72264"/>
    <w:rsid w:val="00A73EB7"/>
    <w:rsid w:val="00A74687"/>
    <w:rsid w:val="00A7645B"/>
    <w:rsid w:val="00A76D42"/>
    <w:rsid w:val="00A81B26"/>
    <w:rsid w:val="00A820F6"/>
    <w:rsid w:val="00A824B0"/>
    <w:rsid w:val="00A82511"/>
    <w:rsid w:val="00A82CCC"/>
    <w:rsid w:val="00A8400E"/>
    <w:rsid w:val="00A9071F"/>
    <w:rsid w:val="00A932B2"/>
    <w:rsid w:val="00A932F1"/>
    <w:rsid w:val="00A93BE6"/>
    <w:rsid w:val="00A95B94"/>
    <w:rsid w:val="00A95D1E"/>
    <w:rsid w:val="00A9606E"/>
    <w:rsid w:val="00A960E6"/>
    <w:rsid w:val="00A962AD"/>
    <w:rsid w:val="00A96F4E"/>
    <w:rsid w:val="00A96F92"/>
    <w:rsid w:val="00A97247"/>
    <w:rsid w:val="00A97BEC"/>
    <w:rsid w:val="00AA050F"/>
    <w:rsid w:val="00AA17B3"/>
    <w:rsid w:val="00AA4B6A"/>
    <w:rsid w:val="00AA503A"/>
    <w:rsid w:val="00AB086E"/>
    <w:rsid w:val="00AB0DAA"/>
    <w:rsid w:val="00AB284B"/>
    <w:rsid w:val="00AB370A"/>
    <w:rsid w:val="00AB57C4"/>
    <w:rsid w:val="00AB5F4C"/>
    <w:rsid w:val="00AB6090"/>
    <w:rsid w:val="00AB61BB"/>
    <w:rsid w:val="00AB7881"/>
    <w:rsid w:val="00AC30FD"/>
    <w:rsid w:val="00AC3164"/>
    <w:rsid w:val="00AC449B"/>
    <w:rsid w:val="00AD0A1A"/>
    <w:rsid w:val="00AD17A3"/>
    <w:rsid w:val="00AD3615"/>
    <w:rsid w:val="00AD3DF4"/>
    <w:rsid w:val="00AD4706"/>
    <w:rsid w:val="00AD4961"/>
    <w:rsid w:val="00AD5677"/>
    <w:rsid w:val="00AD671C"/>
    <w:rsid w:val="00AD72EA"/>
    <w:rsid w:val="00AD7FC6"/>
    <w:rsid w:val="00AE05D5"/>
    <w:rsid w:val="00AE0F0E"/>
    <w:rsid w:val="00AE2068"/>
    <w:rsid w:val="00AE2E37"/>
    <w:rsid w:val="00AE6683"/>
    <w:rsid w:val="00AE7C65"/>
    <w:rsid w:val="00AF1E12"/>
    <w:rsid w:val="00AF5581"/>
    <w:rsid w:val="00AF7831"/>
    <w:rsid w:val="00B00E30"/>
    <w:rsid w:val="00B02919"/>
    <w:rsid w:val="00B02E4C"/>
    <w:rsid w:val="00B041AE"/>
    <w:rsid w:val="00B057E9"/>
    <w:rsid w:val="00B06927"/>
    <w:rsid w:val="00B108C6"/>
    <w:rsid w:val="00B13BBA"/>
    <w:rsid w:val="00B1532E"/>
    <w:rsid w:val="00B16014"/>
    <w:rsid w:val="00B16851"/>
    <w:rsid w:val="00B17017"/>
    <w:rsid w:val="00B17C0B"/>
    <w:rsid w:val="00B21E8C"/>
    <w:rsid w:val="00B22587"/>
    <w:rsid w:val="00B22EC6"/>
    <w:rsid w:val="00B25A7A"/>
    <w:rsid w:val="00B26D00"/>
    <w:rsid w:val="00B30085"/>
    <w:rsid w:val="00B300CE"/>
    <w:rsid w:val="00B30806"/>
    <w:rsid w:val="00B31921"/>
    <w:rsid w:val="00B31A71"/>
    <w:rsid w:val="00B321B5"/>
    <w:rsid w:val="00B34AE3"/>
    <w:rsid w:val="00B35D3C"/>
    <w:rsid w:val="00B41131"/>
    <w:rsid w:val="00B42CC9"/>
    <w:rsid w:val="00B46BB6"/>
    <w:rsid w:val="00B46EA1"/>
    <w:rsid w:val="00B504B5"/>
    <w:rsid w:val="00B5065A"/>
    <w:rsid w:val="00B50E26"/>
    <w:rsid w:val="00B525AD"/>
    <w:rsid w:val="00B52CB2"/>
    <w:rsid w:val="00B5340C"/>
    <w:rsid w:val="00B5377A"/>
    <w:rsid w:val="00B53C94"/>
    <w:rsid w:val="00B543E4"/>
    <w:rsid w:val="00B54D93"/>
    <w:rsid w:val="00B57D43"/>
    <w:rsid w:val="00B60AEA"/>
    <w:rsid w:val="00B62A3A"/>
    <w:rsid w:val="00B62DE2"/>
    <w:rsid w:val="00B6343D"/>
    <w:rsid w:val="00B64CAF"/>
    <w:rsid w:val="00B651CC"/>
    <w:rsid w:val="00B6653D"/>
    <w:rsid w:val="00B7062F"/>
    <w:rsid w:val="00B7412C"/>
    <w:rsid w:val="00B77019"/>
    <w:rsid w:val="00B81EE7"/>
    <w:rsid w:val="00B82E48"/>
    <w:rsid w:val="00B845B7"/>
    <w:rsid w:val="00B84F94"/>
    <w:rsid w:val="00B85C86"/>
    <w:rsid w:val="00B85E60"/>
    <w:rsid w:val="00B85F99"/>
    <w:rsid w:val="00B91F0F"/>
    <w:rsid w:val="00B9226D"/>
    <w:rsid w:val="00B93410"/>
    <w:rsid w:val="00B9517D"/>
    <w:rsid w:val="00B97157"/>
    <w:rsid w:val="00BA0DAD"/>
    <w:rsid w:val="00BA29AD"/>
    <w:rsid w:val="00BA2E71"/>
    <w:rsid w:val="00BA313C"/>
    <w:rsid w:val="00BA4AD1"/>
    <w:rsid w:val="00BA4CFD"/>
    <w:rsid w:val="00BA581B"/>
    <w:rsid w:val="00BA672E"/>
    <w:rsid w:val="00BA7AFA"/>
    <w:rsid w:val="00BA7C68"/>
    <w:rsid w:val="00BA7E55"/>
    <w:rsid w:val="00BB0821"/>
    <w:rsid w:val="00BB0E9A"/>
    <w:rsid w:val="00BB4154"/>
    <w:rsid w:val="00BB5A10"/>
    <w:rsid w:val="00BB5F65"/>
    <w:rsid w:val="00BB62C3"/>
    <w:rsid w:val="00BB6972"/>
    <w:rsid w:val="00BB74DB"/>
    <w:rsid w:val="00BC214B"/>
    <w:rsid w:val="00BC23CF"/>
    <w:rsid w:val="00BC25DD"/>
    <w:rsid w:val="00BC2AB1"/>
    <w:rsid w:val="00BC2B58"/>
    <w:rsid w:val="00BC325E"/>
    <w:rsid w:val="00BC39EA"/>
    <w:rsid w:val="00BC418C"/>
    <w:rsid w:val="00BC5EA2"/>
    <w:rsid w:val="00BC7CD9"/>
    <w:rsid w:val="00BD00AC"/>
    <w:rsid w:val="00BD00D5"/>
    <w:rsid w:val="00BD0E51"/>
    <w:rsid w:val="00BD1840"/>
    <w:rsid w:val="00BD37A7"/>
    <w:rsid w:val="00BD3A93"/>
    <w:rsid w:val="00BD3BEB"/>
    <w:rsid w:val="00BD40AE"/>
    <w:rsid w:val="00BD4B51"/>
    <w:rsid w:val="00BD64EA"/>
    <w:rsid w:val="00BD6DE1"/>
    <w:rsid w:val="00BD7119"/>
    <w:rsid w:val="00BD7CBF"/>
    <w:rsid w:val="00BD7D33"/>
    <w:rsid w:val="00BE0111"/>
    <w:rsid w:val="00BE0770"/>
    <w:rsid w:val="00BE6144"/>
    <w:rsid w:val="00BE61EB"/>
    <w:rsid w:val="00BF5848"/>
    <w:rsid w:val="00BF5DB3"/>
    <w:rsid w:val="00BF63E3"/>
    <w:rsid w:val="00BF6E45"/>
    <w:rsid w:val="00C0056C"/>
    <w:rsid w:val="00C00DDB"/>
    <w:rsid w:val="00C0187B"/>
    <w:rsid w:val="00C0215E"/>
    <w:rsid w:val="00C0297B"/>
    <w:rsid w:val="00C03514"/>
    <w:rsid w:val="00C038D0"/>
    <w:rsid w:val="00C0413A"/>
    <w:rsid w:val="00C06517"/>
    <w:rsid w:val="00C1064C"/>
    <w:rsid w:val="00C10E95"/>
    <w:rsid w:val="00C1187A"/>
    <w:rsid w:val="00C12E14"/>
    <w:rsid w:val="00C12EDC"/>
    <w:rsid w:val="00C15C01"/>
    <w:rsid w:val="00C160A9"/>
    <w:rsid w:val="00C20475"/>
    <w:rsid w:val="00C2263C"/>
    <w:rsid w:val="00C229D0"/>
    <w:rsid w:val="00C22E24"/>
    <w:rsid w:val="00C23BBC"/>
    <w:rsid w:val="00C24DD7"/>
    <w:rsid w:val="00C271C4"/>
    <w:rsid w:val="00C305A8"/>
    <w:rsid w:val="00C30877"/>
    <w:rsid w:val="00C308AA"/>
    <w:rsid w:val="00C32146"/>
    <w:rsid w:val="00C34C57"/>
    <w:rsid w:val="00C350CD"/>
    <w:rsid w:val="00C3695D"/>
    <w:rsid w:val="00C375E0"/>
    <w:rsid w:val="00C377A6"/>
    <w:rsid w:val="00C40612"/>
    <w:rsid w:val="00C435FD"/>
    <w:rsid w:val="00C4369E"/>
    <w:rsid w:val="00C467D5"/>
    <w:rsid w:val="00C47773"/>
    <w:rsid w:val="00C5037F"/>
    <w:rsid w:val="00C50EF6"/>
    <w:rsid w:val="00C5130F"/>
    <w:rsid w:val="00C517E9"/>
    <w:rsid w:val="00C5205F"/>
    <w:rsid w:val="00C52E96"/>
    <w:rsid w:val="00C54112"/>
    <w:rsid w:val="00C54328"/>
    <w:rsid w:val="00C55B34"/>
    <w:rsid w:val="00C56CA3"/>
    <w:rsid w:val="00C56E10"/>
    <w:rsid w:val="00C571EA"/>
    <w:rsid w:val="00C5743D"/>
    <w:rsid w:val="00C61654"/>
    <w:rsid w:val="00C61A0F"/>
    <w:rsid w:val="00C63A31"/>
    <w:rsid w:val="00C63B5A"/>
    <w:rsid w:val="00C6487A"/>
    <w:rsid w:val="00C65832"/>
    <w:rsid w:val="00C65D1A"/>
    <w:rsid w:val="00C66308"/>
    <w:rsid w:val="00C66F87"/>
    <w:rsid w:val="00C67D10"/>
    <w:rsid w:val="00C67F43"/>
    <w:rsid w:val="00C703CF"/>
    <w:rsid w:val="00C71695"/>
    <w:rsid w:val="00C7249D"/>
    <w:rsid w:val="00C72992"/>
    <w:rsid w:val="00C72F5F"/>
    <w:rsid w:val="00C7379A"/>
    <w:rsid w:val="00C745B5"/>
    <w:rsid w:val="00C764CB"/>
    <w:rsid w:val="00C803D8"/>
    <w:rsid w:val="00C81645"/>
    <w:rsid w:val="00C84569"/>
    <w:rsid w:val="00C84988"/>
    <w:rsid w:val="00C84F27"/>
    <w:rsid w:val="00C87EF3"/>
    <w:rsid w:val="00C904C6"/>
    <w:rsid w:val="00C90A17"/>
    <w:rsid w:val="00C90F8D"/>
    <w:rsid w:val="00C91C3D"/>
    <w:rsid w:val="00C936CD"/>
    <w:rsid w:val="00C95E1D"/>
    <w:rsid w:val="00C9696D"/>
    <w:rsid w:val="00CA0D98"/>
    <w:rsid w:val="00CA1788"/>
    <w:rsid w:val="00CA1A0C"/>
    <w:rsid w:val="00CA25F2"/>
    <w:rsid w:val="00CA2A28"/>
    <w:rsid w:val="00CA6329"/>
    <w:rsid w:val="00CA752B"/>
    <w:rsid w:val="00CA7B21"/>
    <w:rsid w:val="00CB043A"/>
    <w:rsid w:val="00CB2CE3"/>
    <w:rsid w:val="00CB2D8A"/>
    <w:rsid w:val="00CB44A1"/>
    <w:rsid w:val="00CB5659"/>
    <w:rsid w:val="00CB56D3"/>
    <w:rsid w:val="00CB716D"/>
    <w:rsid w:val="00CB7964"/>
    <w:rsid w:val="00CC048A"/>
    <w:rsid w:val="00CC233E"/>
    <w:rsid w:val="00CC47B4"/>
    <w:rsid w:val="00CC4C66"/>
    <w:rsid w:val="00CC674E"/>
    <w:rsid w:val="00CC6BB4"/>
    <w:rsid w:val="00CD01D9"/>
    <w:rsid w:val="00CD1EA7"/>
    <w:rsid w:val="00CD38A4"/>
    <w:rsid w:val="00CD60C1"/>
    <w:rsid w:val="00CD6AF3"/>
    <w:rsid w:val="00CE1C19"/>
    <w:rsid w:val="00CE4CC3"/>
    <w:rsid w:val="00CE5148"/>
    <w:rsid w:val="00CE6397"/>
    <w:rsid w:val="00CE657C"/>
    <w:rsid w:val="00CE6976"/>
    <w:rsid w:val="00CE6B79"/>
    <w:rsid w:val="00CF0A45"/>
    <w:rsid w:val="00CF1AEE"/>
    <w:rsid w:val="00CF3514"/>
    <w:rsid w:val="00CF3606"/>
    <w:rsid w:val="00CF3670"/>
    <w:rsid w:val="00CF3675"/>
    <w:rsid w:val="00CF390A"/>
    <w:rsid w:val="00CF55A9"/>
    <w:rsid w:val="00CF5B7E"/>
    <w:rsid w:val="00CF6E4F"/>
    <w:rsid w:val="00CF7535"/>
    <w:rsid w:val="00CF772A"/>
    <w:rsid w:val="00D02138"/>
    <w:rsid w:val="00D03111"/>
    <w:rsid w:val="00D059B4"/>
    <w:rsid w:val="00D05BEF"/>
    <w:rsid w:val="00D060AF"/>
    <w:rsid w:val="00D0702C"/>
    <w:rsid w:val="00D07E36"/>
    <w:rsid w:val="00D10D3F"/>
    <w:rsid w:val="00D141AD"/>
    <w:rsid w:val="00D14DCB"/>
    <w:rsid w:val="00D1607A"/>
    <w:rsid w:val="00D17396"/>
    <w:rsid w:val="00D178F5"/>
    <w:rsid w:val="00D17FC5"/>
    <w:rsid w:val="00D2035F"/>
    <w:rsid w:val="00D20B8D"/>
    <w:rsid w:val="00D23A4A"/>
    <w:rsid w:val="00D240B4"/>
    <w:rsid w:val="00D246DF"/>
    <w:rsid w:val="00D261A6"/>
    <w:rsid w:val="00D3355E"/>
    <w:rsid w:val="00D33A72"/>
    <w:rsid w:val="00D35192"/>
    <w:rsid w:val="00D35C7A"/>
    <w:rsid w:val="00D37633"/>
    <w:rsid w:val="00D40FC2"/>
    <w:rsid w:val="00D4195E"/>
    <w:rsid w:val="00D41B08"/>
    <w:rsid w:val="00D450B9"/>
    <w:rsid w:val="00D4624B"/>
    <w:rsid w:val="00D5045A"/>
    <w:rsid w:val="00D50729"/>
    <w:rsid w:val="00D5092C"/>
    <w:rsid w:val="00D50ADE"/>
    <w:rsid w:val="00D52080"/>
    <w:rsid w:val="00D5289C"/>
    <w:rsid w:val="00D52F33"/>
    <w:rsid w:val="00D53DF1"/>
    <w:rsid w:val="00D55BC7"/>
    <w:rsid w:val="00D5612C"/>
    <w:rsid w:val="00D56B33"/>
    <w:rsid w:val="00D56FDB"/>
    <w:rsid w:val="00D608CE"/>
    <w:rsid w:val="00D614A0"/>
    <w:rsid w:val="00D624BE"/>
    <w:rsid w:val="00D62DC2"/>
    <w:rsid w:val="00D63C1F"/>
    <w:rsid w:val="00D64B72"/>
    <w:rsid w:val="00D67C0D"/>
    <w:rsid w:val="00D67C0E"/>
    <w:rsid w:val="00D727EB"/>
    <w:rsid w:val="00D74F1F"/>
    <w:rsid w:val="00D75983"/>
    <w:rsid w:val="00D75BB5"/>
    <w:rsid w:val="00D768F7"/>
    <w:rsid w:val="00D774D6"/>
    <w:rsid w:val="00D77FD7"/>
    <w:rsid w:val="00D80067"/>
    <w:rsid w:val="00D8037E"/>
    <w:rsid w:val="00D80626"/>
    <w:rsid w:val="00D824FA"/>
    <w:rsid w:val="00D82DBB"/>
    <w:rsid w:val="00D841AC"/>
    <w:rsid w:val="00D87E88"/>
    <w:rsid w:val="00D9004F"/>
    <w:rsid w:val="00D900A4"/>
    <w:rsid w:val="00D90947"/>
    <w:rsid w:val="00D916BD"/>
    <w:rsid w:val="00D919C2"/>
    <w:rsid w:val="00D91ABE"/>
    <w:rsid w:val="00D921DF"/>
    <w:rsid w:val="00D92ADF"/>
    <w:rsid w:val="00D93025"/>
    <w:rsid w:val="00D93A16"/>
    <w:rsid w:val="00D93C50"/>
    <w:rsid w:val="00D94A8F"/>
    <w:rsid w:val="00D94C8B"/>
    <w:rsid w:val="00D95525"/>
    <w:rsid w:val="00D95B70"/>
    <w:rsid w:val="00D95E13"/>
    <w:rsid w:val="00D979B5"/>
    <w:rsid w:val="00D97A66"/>
    <w:rsid w:val="00D97F58"/>
    <w:rsid w:val="00DA1B35"/>
    <w:rsid w:val="00DA21CD"/>
    <w:rsid w:val="00DA48F9"/>
    <w:rsid w:val="00DA6C1C"/>
    <w:rsid w:val="00DA6CBA"/>
    <w:rsid w:val="00DA75D6"/>
    <w:rsid w:val="00DB079A"/>
    <w:rsid w:val="00DB0FD6"/>
    <w:rsid w:val="00DB36E8"/>
    <w:rsid w:val="00DB38A7"/>
    <w:rsid w:val="00DB4FA9"/>
    <w:rsid w:val="00DB6EF8"/>
    <w:rsid w:val="00DC00BE"/>
    <w:rsid w:val="00DC013A"/>
    <w:rsid w:val="00DC29EB"/>
    <w:rsid w:val="00DC2C44"/>
    <w:rsid w:val="00DC3A0D"/>
    <w:rsid w:val="00DC4CC5"/>
    <w:rsid w:val="00DC5C16"/>
    <w:rsid w:val="00DD05B6"/>
    <w:rsid w:val="00DD3383"/>
    <w:rsid w:val="00DD3405"/>
    <w:rsid w:val="00DD3B71"/>
    <w:rsid w:val="00DD50BD"/>
    <w:rsid w:val="00DD5567"/>
    <w:rsid w:val="00DD588B"/>
    <w:rsid w:val="00DD7FE5"/>
    <w:rsid w:val="00DE0210"/>
    <w:rsid w:val="00DE24CF"/>
    <w:rsid w:val="00DE2795"/>
    <w:rsid w:val="00DE3498"/>
    <w:rsid w:val="00DE3750"/>
    <w:rsid w:val="00DE3855"/>
    <w:rsid w:val="00DE3B03"/>
    <w:rsid w:val="00DE3D67"/>
    <w:rsid w:val="00DE64D8"/>
    <w:rsid w:val="00DF0368"/>
    <w:rsid w:val="00DF080C"/>
    <w:rsid w:val="00DF1B4C"/>
    <w:rsid w:val="00DF3D57"/>
    <w:rsid w:val="00DF4BE1"/>
    <w:rsid w:val="00DF5306"/>
    <w:rsid w:val="00DF680D"/>
    <w:rsid w:val="00DF7A18"/>
    <w:rsid w:val="00E01990"/>
    <w:rsid w:val="00E02911"/>
    <w:rsid w:val="00E031F5"/>
    <w:rsid w:val="00E035C6"/>
    <w:rsid w:val="00E06F87"/>
    <w:rsid w:val="00E07EEB"/>
    <w:rsid w:val="00E10ADC"/>
    <w:rsid w:val="00E11B5D"/>
    <w:rsid w:val="00E12F3D"/>
    <w:rsid w:val="00E136EE"/>
    <w:rsid w:val="00E13FB7"/>
    <w:rsid w:val="00E152FC"/>
    <w:rsid w:val="00E15769"/>
    <w:rsid w:val="00E16AB7"/>
    <w:rsid w:val="00E21F79"/>
    <w:rsid w:val="00E234A5"/>
    <w:rsid w:val="00E24469"/>
    <w:rsid w:val="00E24B8E"/>
    <w:rsid w:val="00E254BC"/>
    <w:rsid w:val="00E26C22"/>
    <w:rsid w:val="00E26FE7"/>
    <w:rsid w:val="00E270E9"/>
    <w:rsid w:val="00E27B00"/>
    <w:rsid w:val="00E3028D"/>
    <w:rsid w:val="00E310AD"/>
    <w:rsid w:val="00E31192"/>
    <w:rsid w:val="00E3372D"/>
    <w:rsid w:val="00E34BA5"/>
    <w:rsid w:val="00E34C5F"/>
    <w:rsid w:val="00E4038A"/>
    <w:rsid w:val="00E4077C"/>
    <w:rsid w:val="00E408AA"/>
    <w:rsid w:val="00E41407"/>
    <w:rsid w:val="00E41BA3"/>
    <w:rsid w:val="00E424EB"/>
    <w:rsid w:val="00E4252E"/>
    <w:rsid w:val="00E45BDD"/>
    <w:rsid w:val="00E45E8F"/>
    <w:rsid w:val="00E464F7"/>
    <w:rsid w:val="00E47308"/>
    <w:rsid w:val="00E47E8D"/>
    <w:rsid w:val="00E50110"/>
    <w:rsid w:val="00E50550"/>
    <w:rsid w:val="00E51B59"/>
    <w:rsid w:val="00E5240E"/>
    <w:rsid w:val="00E532A2"/>
    <w:rsid w:val="00E55A09"/>
    <w:rsid w:val="00E56C45"/>
    <w:rsid w:val="00E5791D"/>
    <w:rsid w:val="00E6002D"/>
    <w:rsid w:val="00E60543"/>
    <w:rsid w:val="00E641B3"/>
    <w:rsid w:val="00E64FC0"/>
    <w:rsid w:val="00E64FD4"/>
    <w:rsid w:val="00E653C6"/>
    <w:rsid w:val="00E657D9"/>
    <w:rsid w:val="00E6784D"/>
    <w:rsid w:val="00E67DBE"/>
    <w:rsid w:val="00E7254D"/>
    <w:rsid w:val="00E737D6"/>
    <w:rsid w:val="00E74F57"/>
    <w:rsid w:val="00E76460"/>
    <w:rsid w:val="00E76A40"/>
    <w:rsid w:val="00E80100"/>
    <w:rsid w:val="00E835AD"/>
    <w:rsid w:val="00E86CDA"/>
    <w:rsid w:val="00E86F4A"/>
    <w:rsid w:val="00E87741"/>
    <w:rsid w:val="00E92DE2"/>
    <w:rsid w:val="00E93BB2"/>
    <w:rsid w:val="00E93C43"/>
    <w:rsid w:val="00E94B6D"/>
    <w:rsid w:val="00E9512C"/>
    <w:rsid w:val="00E95B4E"/>
    <w:rsid w:val="00E97829"/>
    <w:rsid w:val="00E97973"/>
    <w:rsid w:val="00EA003A"/>
    <w:rsid w:val="00EA062E"/>
    <w:rsid w:val="00EA1230"/>
    <w:rsid w:val="00EA183C"/>
    <w:rsid w:val="00EA1904"/>
    <w:rsid w:val="00EA341F"/>
    <w:rsid w:val="00EA49C3"/>
    <w:rsid w:val="00EA68A9"/>
    <w:rsid w:val="00EB00F5"/>
    <w:rsid w:val="00EB1A5A"/>
    <w:rsid w:val="00EB212E"/>
    <w:rsid w:val="00EB39D4"/>
    <w:rsid w:val="00EB3EB8"/>
    <w:rsid w:val="00EB4252"/>
    <w:rsid w:val="00EB51B1"/>
    <w:rsid w:val="00EB765B"/>
    <w:rsid w:val="00EC0213"/>
    <w:rsid w:val="00EC0388"/>
    <w:rsid w:val="00EC1203"/>
    <w:rsid w:val="00EC242A"/>
    <w:rsid w:val="00EC26BF"/>
    <w:rsid w:val="00EC3066"/>
    <w:rsid w:val="00EC3592"/>
    <w:rsid w:val="00EC3D06"/>
    <w:rsid w:val="00EC3E83"/>
    <w:rsid w:val="00EC45FA"/>
    <w:rsid w:val="00EC4E0F"/>
    <w:rsid w:val="00EC5A21"/>
    <w:rsid w:val="00EC7081"/>
    <w:rsid w:val="00EC7B47"/>
    <w:rsid w:val="00ED09C0"/>
    <w:rsid w:val="00ED163E"/>
    <w:rsid w:val="00ED164D"/>
    <w:rsid w:val="00ED23D4"/>
    <w:rsid w:val="00ED3A88"/>
    <w:rsid w:val="00ED4861"/>
    <w:rsid w:val="00ED5A07"/>
    <w:rsid w:val="00ED66C8"/>
    <w:rsid w:val="00ED6E5A"/>
    <w:rsid w:val="00ED702F"/>
    <w:rsid w:val="00EE108A"/>
    <w:rsid w:val="00EE1F99"/>
    <w:rsid w:val="00EE320C"/>
    <w:rsid w:val="00EE3392"/>
    <w:rsid w:val="00EE37AB"/>
    <w:rsid w:val="00EE5131"/>
    <w:rsid w:val="00EE5DF5"/>
    <w:rsid w:val="00EE68B8"/>
    <w:rsid w:val="00EE6979"/>
    <w:rsid w:val="00EE70DD"/>
    <w:rsid w:val="00EF0510"/>
    <w:rsid w:val="00EF0960"/>
    <w:rsid w:val="00EF2BEE"/>
    <w:rsid w:val="00EF2D8C"/>
    <w:rsid w:val="00EF3E17"/>
    <w:rsid w:val="00EF61C8"/>
    <w:rsid w:val="00EF624E"/>
    <w:rsid w:val="00EF7057"/>
    <w:rsid w:val="00F007E8"/>
    <w:rsid w:val="00F018C3"/>
    <w:rsid w:val="00F032BF"/>
    <w:rsid w:val="00F038D0"/>
    <w:rsid w:val="00F05A71"/>
    <w:rsid w:val="00F06DE3"/>
    <w:rsid w:val="00F06E54"/>
    <w:rsid w:val="00F07021"/>
    <w:rsid w:val="00F07B4A"/>
    <w:rsid w:val="00F10433"/>
    <w:rsid w:val="00F13BA0"/>
    <w:rsid w:val="00F141C7"/>
    <w:rsid w:val="00F153AF"/>
    <w:rsid w:val="00F158D7"/>
    <w:rsid w:val="00F15B2D"/>
    <w:rsid w:val="00F166D2"/>
    <w:rsid w:val="00F2059C"/>
    <w:rsid w:val="00F2075F"/>
    <w:rsid w:val="00F2296A"/>
    <w:rsid w:val="00F256FF"/>
    <w:rsid w:val="00F26187"/>
    <w:rsid w:val="00F27FD6"/>
    <w:rsid w:val="00F3049D"/>
    <w:rsid w:val="00F306C5"/>
    <w:rsid w:val="00F309BB"/>
    <w:rsid w:val="00F31D3C"/>
    <w:rsid w:val="00F328A2"/>
    <w:rsid w:val="00F3628A"/>
    <w:rsid w:val="00F36C8F"/>
    <w:rsid w:val="00F378EE"/>
    <w:rsid w:val="00F42B48"/>
    <w:rsid w:val="00F43448"/>
    <w:rsid w:val="00F434B8"/>
    <w:rsid w:val="00F45168"/>
    <w:rsid w:val="00F45372"/>
    <w:rsid w:val="00F45E67"/>
    <w:rsid w:val="00F45E93"/>
    <w:rsid w:val="00F4761A"/>
    <w:rsid w:val="00F507DF"/>
    <w:rsid w:val="00F51273"/>
    <w:rsid w:val="00F5130E"/>
    <w:rsid w:val="00F51A7D"/>
    <w:rsid w:val="00F521D8"/>
    <w:rsid w:val="00F524CF"/>
    <w:rsid w:val="00F526DD"/>
    <w:rsid w:val="00F52DDC"/>
    <w:rsid w:val="00F5311C"/>
    <w:rsid w:val="00F542AA"/>
    <w:rsid w:val="00F54C1C"/>
    <w:rsid w:val="00F565A4"/>
    <w:rsid w:val="00F56743"/>
    <w:rsid w:val="00F61412"/>
    <w:rsid w:val="00F61A7F"/>
    <w:rsid w:val="00F638F2"/>
    <w:rsid w:val="00F645B7"/>
    <w:rsid w:val="00F651F6"/>
    <w:rsid w:val="00F658B9"/>
    <w:rsid w:val="00F659AD"/>
    <w:rsid w:val="00F65AA3"/>
    <w:rsid w:val="00F671D7"/>
    <w:rsid w:val="00F673BB"/>
    <w:rsid w:val="00F67862"/>
    <w:rsid w:val="00F712F4"/>
    <w:rsid w:val="00F7175E"/>
    <w:rsid w:val="00F71C40"/>
    <w:rsid w:val="00F71E6A"/>
    <w:rsid w:val="00F730B4"/>
    <w:rsid w:val="00F7355C"/>
    <w:rsid w:val="00F7384D"/>
    <w:rsid w:val="00F7415B"/>
    <w:rsid w:val="00F74326"/>
    <w:rsid w:val="00F746AC"/>
    <w:rsid w:val="00F76FDC"/>
    <w:rsid w:val="00F77B84"/>
    <w:rsid w:val="00F82D5C"/>
    <w:rsid w:val="00F832FD"/>
    <w:rsid w:val="00F837A7"/>
    <w:rsid w:val="00F84915"/>
    <w:rsid w:val="00F85489"/>
    <w:rsid w:val="00F8718B"/>
    <w:rsid w:val="00F9033A"/>
    <w:rsid w:val="00F90EAE"/>
    <w:rsid w:val="00F9158D"/>
    <w:rsid w:val="00F92966"/>
    <w:rsid w:val="00F94EB3"/>
    <w:rsid w:val="00F94EBD"/>
    <w:rsid w:val="00F96AED"/>
    <w:rsid w:val="00F96BC5"/>
    <w:rsid w:val="00FA1AB9"/>
    <w:rsid w:val="00FA2C2A"/>
    <w:rsid w:val="00FA3FAF"/>
    <w:rsid w:val="00FA40E0"/>
    <w:rsid w:val="00FA41DB"/>
    <w:rsid w:val="00FA495F"/>
    <w:rsid w:val="00FA49F5"/>
    <w:rsid w:val="00FA550C"/>
    <w:rsid w:val="00FA6F5F"/>
    <w:rsid w:val="00FB276C"/>
    <w:rsid w:val="00FB28E5"/>
    <w:rsid w:val="00FB292E"/>
    <w:rsid w:val="00FB39C2"/>
    <w:rsid w:val="00FB3A5F"/>
    <w:rsid w:val="00FB4772"/>
    <w:rsid w:val="00FB680B"/>
    <w:rsid w:val="00FB6F93"/>
    <w:rsid w:val="00FC3568"/>
    <w:rsid w:val="00FC37A3"/>
    <w:rsid w:val="00FC3DAB"/>
    <w:rsid w:val="00FD1CAA"/>
    <w:rsid w:val="00FD2B40"/>
    <w:rsid w:val="00FD2DEB"/>
    <w:rsid w:val="00FD2E61"/>
    <w:rsid w:val="00FE0A66"/>
    <w:rsid w:val="00FE414D"/>
    <w:rsid w:val="00FE4745"/>
    <w:rsid w:val="00FE4E85"/>
    <w:rsid w:val="00FF029B"/>
    <w:rsid w:val="00FF1A44"/>
    <w:rsid w:val="00FF2ADF"/>
    <w:rsid w:val="00FF2EF8"/>
    <w:rsid w:val="00FF389C"/>
    <w:rsid w:val="00FF3B51"/>
    <w:rsid w:val="00FF48C5"/>
    <w:rsid w:val="00FF50C8"/>
    <w:rsid w:val="00FF51E1"/>
    <w:rsid w:val="00FF58CF"/>
    <w:rsid w:val="00FF7539"/>
    <w:rsid w:val="00FF75C0"/>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2BDFA8"/>
  <w15:docId w15:val="{E1C9AED3-1C3B-40C2-8A8C-D500F28A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0" w:unhideWhenUsed="1"/>
    <w:lsdException w:name="annotation text" w:semiHidden="1" w:uiPriority="0" w:unhideWhenUsed="1"/>
    <w:lsdException w:name="header" w:semiHidden="1" w:qFormat="1"/>
    <w:lsdException w:name="footer" w:semiHidden="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24"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24" w:unhideWhenUsed="1"/>
    <w:lsdException w:name="List Number 3" w:semiHidden="1" w:uiPriority="24" w:unhideWhenUsed="1"/>
    <w:lsdException w:name="List Number 4" w:semiHidden="1" w:uiPriority="24" w:unhideWhenUsed="1"/>
    <w:lsdException w:name="List Number 5" w:semiHidden="1" w:uiPriority="24"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A25"/>
    <w:pPr>
      <w:spacing w:after="200" w:line="276" w:lineRule="auto"/>
    </w:pPr>
    <w:rPr>
      <w:sz w:val="22"/>
      <w:szCs w:val="22"/>
      <w:lang w:eastAsia="en-US"/>
    </w:rPr>
  </w:style>
  <w:style w:type="paragraph" w:styleId="Ttulo1">
    <w:name w:val="heading 1"/>
    <w:basedOn w:val="Ttulo2"/>
    <w:next w:val="Normal"/>
    <w:link w:val="Ttulo1Car"/>
    <w:qFormat/>
    <w:rsid w:val="00491BD1"/>
    <w:pPr>
      <w:outlineLvl w:val="0"/>
    </w:pPr>
  </w:style>
  <w:style w:type="paragraph" w:styleId="Ttulo2">
    <w:name w:val="heading 2"/>
    <w:aliases w:val="Edgar 2"/>
    <w:basedOn w:val="Normal"/>
    <w:next w:val="Normal"/>
    <w:link w:val="Ttulo2Car"/>
    <w:qFormat/>
    <w:rsid w:val="001A039F"/>
    <w:pPr>
      <w:keepNext/>
      <w:keepLines/>
      <w:numPr>
        <w:numId w:val="1"/>
      </w:numPr>
      <w:spacing w:after="0"/>
      <w:outlineLvl w:val="1"/>
    </w:pPr>
    <w:rPr>
      <w:rFonts w:eastAsia="Times New Roman" w:cs="Arial"/>
      <w:b/>
      <w:bCs/>
    </w:rPr>
  </w:style>
  <w:style w:type="paragraph" w:styleId="Ttulo3">
    <w:name w:val="heading 3"/>
    <w:basedOn w:val="Ttulo2"/>
    <w:next w:val="Normal"/>
    <w:link w:val="Ttulo3Car1"/>
    <w:qFormat/>
    <w:rsid w:val="00491BD1"/>
    <w:pPr>
      <w:numPr>
        <w:ilvl w:val="1"/>
        <w:numId w:val="6"/>
      </w:numPr>
      <w:ind w:left="709" w:hanging="709"/>
      <w:outlineLvl w:val="2"/>
    </w:pPr>
  </w:style>
  <w:style w:type="paragraph" w:styleId="Ttulo4">
    <w:name w:val="heading 4"/>
    <w:basedOn w:val="Normal"/>
    <w:next w:val="Normal"/>
    <w:link w:val="Ttulo4Car"/>
    <w:qFormat/>
    <w:rsid w:val="003228A2"/>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ar1"/>
    <w:qFormat/>
    <w:rsid w:val="003228A2"/>
    <w:pPr>
      <w:keepNext/>
      <w:keepLines/>
      <w:spacing w:before="200" w:after="0" w:line="240" w:lineRule="auto"/>
      <w:ind w:left="1077"/>
      <w:jc w:val="both"/>
      <w:outlineLvl w:val="4"/>
    </w:pPr>
    <w:rPr>
      <w:rFonts w:ascii="Cambria" w:eastAsia="Times New Roman" w:hAnsi="Cambria"/>
      <w:color w:val="243F60"/>
      <w:sz w:val="24"/>
      <w:lang w:eastAsia="es-ES"/>
    </w:rPr>
  </w:style>
  <w:style w:type="paragraph" w:styleId="Ttulo6">
    <w:name w:val="heading 6"/>
    <w:basedOn w:val="Normal"/>
    <w:next w:val="Normal"/>
    <w:link w:val="Ttulo6Car"/>
    <w:qFormat/>
    <w:rsid w:val="003228A2"/>
    <w:pPr>
      <w:spacing w:before="240" w:after="60" w:line="240" w:lineRule="auto"/>
      <w:ind w:left="1077"/>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3228A2"/>
    <w:pPr>
      <w:spacing w:before="240" w:after="60" w:line="240" w:lineRule="auto"/>
      <w:ind w:left="1077"/>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3228A2"/>
    <w:pPr>
      <w:tabs>
        <w:tab w:val="num" w:pos="960"/>
      </w:tabs>
      <w:spacing w:before="240" w:after="60" w:line="240" w:lineRule="auto"/>
      <w:ind w:left="960" w:hanging="1440"/>
      <w:jc w:val="both"/>
      <w:outlineLvl w:val="7"/>
    </w:pPr>
    <w:rPr>
      <w:rFonts w:ascii="Arial Narrow" w:eastAsia="Times New Roman" w:hAnsi="Arial Narrow"/>
      <w:i/>
      <w:iCs/>
      <w:szCs w:val="24"/>
      <w:lang w:val="es-ES" w:eastAsia="es-ES"/>
    </w:rPr>
  </w:style>
  <w:style w:type="paragraph" w:styleId="Ttulo9">
    <w:name w:val="heading 9"/>
    <w:basedOn w:val="Normal"/>
    <w:next w:val="Normal"/>
    <w:link w:val="Ttulo9Car"/>
    <w:qFormat/>
    <w:rsid w:val="003228A2"/>
    <w:pPr>
      <w:spacing w:before="240" w:after="60" w:line="240" w:lineRule="auto"/>
      <w:ind w:left="1077"/>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O,BOLA,Bolita,Bulleted List,Cuadro 2-1,Fundamentacion,Ha,Iz - Párrafo de lista,Lista 123,Number List 1,Párrafo de lista2,Párrafo de lista21,SCap1,Sivsa Parrafo,SubPárrafo de lista,TITULO A,Titulo de Fígura,Titulos,Viñeta,Viñeta normal"/>
    <w:basedOn w:val="Normal"/>
    <w:link w:val="PrrafodelistaCar"/>
    <w:uiPriority w:val="99"/>
    <w:qFormat/>
    <w:rsid w:val="00573721"/>
    <w:pPr>
      <w:ind w:left="720"/>
      <w:contextualSpacing/>
    </w:pPr>
  </w:style>
  <w:style w:type="character" w:customStyle="1" w:styleId="Ttulo1Car">
    <w:name w:val="Título 1 Car"/>
    <w:link w:val="Ttulo1"/>
    <w:rsid w:val="00491BD1"/>
    <w:rPr>
      <w:rFonts w:eastAsia="Times New Roman" w:cs="Arial"/>
      <w:b/>
      <w:bCs/>
      <w:sz w:val="22"/>
      <w:szCs w:val="22"/>
      <w:lang w:eastAsia="en-US"/>
    </w:rPr>
  </w:style>
  <w:style w:type="paragraph" w:styleId="TtuloTDC">
    <w:name w:val="TOC Heading"/>
    <w:basedOn w:val="Ttulo1"/>
    <w:next w:val="Normal"/>
    <w:uiPriority w:val="39"/>
    <w:qFormat/>
    <w:rsid w:val="002826F3"/>
    <w:pPr>
      <w:outlineLvl w:val="9"/>
    </w:pPr>
    <w:rPr>
      <w:lang w:eastAsia="es-PE"/>
    </w:rPr>
  </w:style>
  <w:style w:type="paragraph" w:styleId="Textodeglobo">
    <w:name w:val="Balloon Text"/>
    <w:basedOn w:val="Normal"/>
    <w:link w:val="TextodegloboCar"/>
    <w:unhideWhenUsed/>
    <w:rsid w:val="002826F3"/>
    <w:pPr>
      <w:spacing w:after="0" w:line="240" w:lineRule="auto"/>
    </w:pPr>
    <w:rPr>
      <w:rFonts w:ascii="Tahoma" w:hAnsi="Tahoma" w:cs="Tahoma"/>
      <w:sz w:val="16"/>
      <w:szCs w:val="16"/>
    </w:rPr>
  </w:style>
  <w:style w:type="character" w:customStyle="1" w:styleId="TextodegloboCar">
    <w:name w:val="Texto de globo Car"/>
    <w:link w:val="Textodeglobo"/>
    <w:rsid w:val="002826F3"/>
    <w:rPr>
      <w:rFonts w:ascii="Tahoma" w:hAnsi="Tahoma" w:cs="Tahoma"/>
      <w:sz w:val="16"/>
      <w:szCs w:val="16"/>
    </w:rPr>
  </w:style>
  <w:style w:type="character" w:customStyle="1" w:styleId="Ttulo2Car">
    <w:name w:val="Título 2 Car"/>
    <w:aliases w:val="Edgar 2 Car"/>
    <w:link w:val="Ttulo2"/>
    <w:rsid w:val="001A039F"/>
    <w:rPr>
      <w:rFonts w:eastAsia="Times New Roman" w:cs="Arial"/>
      <w:b/>
      <w:bCs/>
      <w:sz w:val="22"/>
      <w:szCs w:val="22"/>
      <w:lang w:eastAsia="en-US"/>
    </w:rPr>
  </w:style>
  <w:style w:type="paragraph" w:styleId="TDC2">
    <w:name w:val="toc 2"/>
    <w:basedOn w:val="Normal"/>
    <w:next w:val="Normal"/>
    <w:autoRedefine/>
    <w:uiPriority w:val="39"/>
    <w:unhideWhenUsed/>
    <w:qFormat/>
    <w:rsid w:val="000C73EB"/>
    <w:pPr>
      <w:tabs>
        <w:tab w:val="left" w:pos="1418"/>
        <w:tab w:val="left" w:pos="8789"/>
      </w:tabs>
      <w:spacing w:after="0" w:line="240" w:lineRule="auto"/>
      <w:ind w:left="709" w:right="-49"/>
    </w:pPr>
    <w:rPr>
      <w:rFonts w:asciiTheme="majorHAnsi" w:hAnsiTheme="majorHAnsi"/>
      <w:b/>
      <w:bCs/>
      <w:noProof/>
    </w:rPr>
  </w:style>
  <w:style w:type="character" w:styleId="Hipervnculo">
    <w:name w:val="Hyperlink"/>
    <w:uiPriority w:val="99"/>
    <w:unhideWhenUsed/>
    <w:rsid w:val="002826F3"/>
    <w:rPr>
      <w:color w:val="0000FF"/>
      <w:u w:val="single"/>
    </w:rPr>
  </w:style>
  <w:style w:type="paragraph" w:styleId="Ttulo">
    <w:name w:val="Title"/>
    <w:basedOn w:val="Normal"/>
    <w:link w:val="TtuloCar"/>
    <w:qFormat/>
    <w:rsid w:val="0075247A"/>
    <w:pPr>
      <w:spacing w:after="0" w:line="240" w:lineRule="auto"/>
      <w:ind w:left="1077"/>
      <w:jc w:val="center"/>
    </w:pPr>
    <w:rPr>
      <w:rFonts w:ascii="Arial" w:eastAsia="Times New Roman" w:hAnsi="Arial" w:cs="Arial"/>
      <w:b/>
      <w:color w:val="000080"/>
      <w:sz w:val="24"/>
      <w:szCs w:val="20"/>
      <w:lang w:eastAsia="es-ES"/>
    </w:rPr>
  </w:style>
  <w:style w:type="character" w:customStyle="1" w:styleId="TtuloCar">
    <w:name w:val="Título Car"/>
    <w:link w:val="Ttulo"/>
    <w:rsid w:val="0075247A"/>
    <w:rPr>
      <w:rFonts w:ascii="Arial" w:eastAsia="Times New Roman" w:hAnsi="Arial" w:cs="Arial"/>
      <w:b/>
      <w:color w:val="000080"/>
      <w:sz w:val="24"/>
      <w:szCs w:val="20"/>
      <w:lang w:eastAsia="es-ES"/>
    </w:rPr>
  </w:style>
  <w:style w:type="character" w:customStyle="1" w:styleId="PrrafodelistaCar">
    <w:name w:val="Párrafo de lista Car"/>
    <w:aliases w:val="BO Car,BOLA Car,Bolita Car,Bulleted List Car,Cuadro 2-1 Car,Fundamentacion Car,Ha Car,Iz - Párrafo de lista Car,Lista 123 Car,Number List 1 Car,Párrafo de lista2 Car,Párrafo de lista21 Car,SCap1 Car,Sivsa Parrafo Car,TITULO A Car"/>
    <w:link w:val="Prrafodelista"/>
    <w:uiPriority w:val="99"/>
    <w:qFormat/>
    <w:locked/>
    <w:rsid w:val="0075247A"/>
  </w:style>
  <w:style w:type="paragraph" w:styleId="Encabezado">
    <w:name w:val="header"/>
    <w:aliases w:val="encabezado"/>
    <w:basedOn w:val="Normal"/>
    <w:link w:val="EncabezadoCar"/>
    <w:uiPriority w:val="99"/>
    <w:qFormat/>
    <w:rsid w:val="00EE0B9B"/>
    <w:pPr>
      <w:tabs>
        <w:tab w:val="center" w:pos="4419"/>
        <w:tab w:val="right" w:pos="8838"/>
      </w:tabs>
      <w:spacing w:after="0" w:line="240" w:lineRule="auto"/>
    </w:pPr>
  </w:style>
  <w:style w:type="character" w:customStyle="1" w:styleId="EncabezadoCar">
    <w:name w:val="Encabezado Car"/>
    <w:aliases w:val="encabezado Car"/>
    <w:basedOn w:val="Fuentedeprrafopredeter"/>
    <w:link w:val="Encabezado"/>
    <w:uiPriority w:val="99"/>
    <w:rsid w:val="00EE0B9B"/>
  </w:style>
  <w:style w:type="paragraph" w:styleId="Piedepgina">
    <w:name w:val="footer"/>
    <w:basedOn w:val="Normal"/>
    <w:link w:val="PiedepginaCar"/>
    <w:uiPriority w:val="99"/>
    <w:semiHidden/>
    <w:rsid w:val="00EE0B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0B9B"/>
  </w:style>
  <w:style w:type="paragraph" w:styleId="Textonotapie">
    <w:name w:val="footnote text"/>
    <w:aliases w:val="Car1 Car,Car1 Car Car,Car1 Car Car Car Car Car Car,Car1 Car Car Car Car Car Car Car,Car1 Car Car Car Car Car Car Car Car Car,Car1 Car Car Car Car Car Car Car Car Car Car,Car2 Car,Car2 Car Car Car Car Car,Car3,fn,footnote text"/>
    <w:basedOn w:val="Normal"/>
    <w:link w:val="TextonotapieCar"/>
    <w:uiPriority w:val="40"/>
    <w:rsid w:val="006A48A8"/>
    <w:pPr>
      <w:spacing w:after="0" w:line="240" w:lineRule="auto"/>
      <w:ind w:left="1077"/>
    </w:pPr>
    <w:rPr>
      <w:rFonts w:ascii="Arial" w:eastAsia="Times New Roman" w:hAnsi="Arial" w:cs="Arial"/>
      <w:sz w:val="20"/>
      <w:lang w:eastAsia="es-ES"/>
    </w:rPr>
  </w:style>
  <w:style w:type="character" w:customStyle="1" w:styleId="TextonotapieCar">
    <w:name w:val="Texto nota pie Car"/>
    <w:aliases w:val="Car1 Car Car1,Car1 Car Car Car,Car1 Car Car Car Car Car Car Car1,Car1 Car Car Car Car Car Car Car Car,Car1 Car Car Car Car Car Car Car Car Car Car1,Car1 Car Car Car Car Car Car Car Car Car Car Car,Car2 Car Car,Car3 Car,fn Car"/>
    <w:link w:val="Textonotapie"/>
    <w:uiPriority w:val="40"/>
    <w:rsid w:val="006A48A8"/>
    <w:rPr>
      <w:rFonts w:ascii="Arial" w:eastAsia="Times New Roman" w:hAnsi="Arial" w:cs="Arial"/>
      <w:sz w:val="20"/>
      <w:lang w:eastAsia="es-ES"/>
    </w:rPr>
  </w:style>
  <w:style w:type="character" w:styleId="Refdenotaalpie">
    <w:name w:val="footnote reference"/>
    <w:uiPriority w:val="99"/>
    <w:rsid w:val="006A48A8"/>
    <w:rPr>
      <w:rFonts w:cs="Times New Roman"/>
      <w:vertAlign w:val="superscript"/>
    </w:rPr>
  </w:style>
  <w:style w:type="paragraph" w:styleId="NormalWeb">
    <w:name w:val="Normal (Web)"/>
    <w:basedOn w:val="Normal"/>
    <w:uiPriority w:val="99"/>
    <w:unhideWhenUsed/>
    <w:rsid w:val="006A48A8"/>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apple-converted-space">
    <w:name w:val="apple-converted-space"/>
    <w:rsid w:val="006A48A8"/>
  </w:style>
  <w:style w:type="paragraph" w:styleId="TDC1">
    <w:name w:val="toc 1"/>
    <w:basedOn w:val="Normal"/>
    <w:next w:val="Normal"/>
    <w:autoRedefine/>
    <w:uiPriority w:val="39"/>
    <w:unhideWhenUsed/>
    <w:qFormat/>
    <w:rsid w:val="000C73EB"/>
    <w:pPr>
      <w:tabs>
        <w:tab w:val="left" w:pos="567"/>
        <w:tab w:val="right" w:pos="9013"/>
      </w:tabs>
      <w:spacing w:after="100"/>
    </w:pPr>
    <w:rPr>
      <w:rFonts w:asciiTheme="majorHAnsi" w:eastAsia="Times New Roman" w:hAnsiTheme="majorHAnsi"/>
      <w:b/>
      <w:bCs/>
      <w:noProof/>
      <w:lang w:eastAsia="es-PE"/>
    </w:rPr>
  </w:style>
  <w:style w:type="paragraph" w:styleId="TDC3">
    <w:name w:val="toc 3"/>
    <w:basedOn w:val="Normal"/>
    <w:next w:val="Normal"/>
    <w:autoRedefine/>
    <w:uiPriority w:val="39"/>
    <w:unhideWhenUsed/>
    <w:qFormat/>
    <w:rsid w:val="006A48A8"/>
    <w:pPr>
      <w:spacing w:after="100"/>
      <w:ind w:left="440"/>
    </w:pPr>
    <w:rPr>
      <w:rFonts w:eastAsia="Times New Roman"/>
      <w:lang w:eastAsia="es-PE"/>
    </w:rPr>
  </w:style>
  <w:style w:type="paragraph" w:styleId="TDC4">
    <w:name w:val="toc 4"/>
    <w:basedOn w:val="Normal"/>
    <w:next w:val="Normal"/>
    <w:autoRedefine/>
    <w:uiPriority w:val="39"/>
    <w:unhideWhenUsed/>
    <w:rsid w:val="006A48A8"/>
    <w:pPr>
      <w:spacing w:after="100"/>
      <w:ind w:left="660"/>
    </w:pPr>
    <w:rPr>
      <w:rFonts w:eastAsia="Times New Roman"/>
      <w:lang w:eastAsia="es-PE"/>
    </w:rPr>
  </w:style>
  <w:style w:type="paragraph" w:styleId="TDC5">
    <w:name w:val="toc 5"/>
    <w:basedOn w:val="Normal"/>
    <w:next w:val="Normal"/>
    <w:autoRedefine/>
    <w:uiPriority w:val="39"/>
    <w:unhideWhenUsed/>
    <w:rsid w:val="006A48A8"/>
    <w:pPr>
      <w:spacing w:after="100"/>
      <w:ind w:left="880"/>
    </w:pPr>
    <w:rPr>
      <w:rFonts w:eastAsia="Times New Roman"/>
      <w:lang w:eastAsia="es-PE"/>
    </w:rPr>
  </w:style>
  <w:style w:type="paragraph" w:styleId="TDC6">
    <w:name w:val="toc 6"/>
    <w:basedOn w:val="Normal"/>
    <w:next w:val="Normal"/>
    <w:autoRedefine/>
    <w:uiPriority w:val="39"/>
    <w:unhideWhenUsed/>
    <w:rsid w:val="006A48A8"/>
    <w:pPr>
      <w:spacing w:after="100"/>
      <w:ind w:left="1100"/>
    </w:pPr>
    <w:rPr>
      <w:rFonts w:eastAsia="Times New Roman"/>
      <w:lang w:eastAsia="es-PE"/>
    </w:rPr>
  </w:style>
  <w:style w:type="paragraph" w:styleId="TDC7">
    <w:name w:val="toc 7"/>
    <w:basedOn w:val="Normal"/>
    <w:next w:val="Normal"/>
    <w:autoRedefine/>
    <w:uiPriority w:val="39"/>
    <w:unhideWhenUsed/>
    <w:rsid w:val="006A48A8"/>
    <w:pPr>
      <w:spacing w:after="100"/>
      <w:ind w:left="1320"/>
    </w:pPr>
    <w:rPr>
      <w:rFonts w:eastAsia="Times New Roman"/>
      <w:lang w:eastAsia="es-PE"/>
    </w:rPr>
  </w:style>
  <w:style w:type="paragraph" w:styleId="TDC8">
    <w:name w:val="toc 8"/>
    <w:basedOn w:val="Normal"/>
    <w:next w:val="Normal"/>
    <w:autoRedefine/>
    <w:uiPriority w:val="39"/>
    <w:unhideWhenUsed/>
    <w:rsid w:val="006A48A8"/>
    <w:pPr>
      <w:spacing w:after="100"/>
      <w:ind w:left="1540"/>
    </w:pPr>
    <w:rPr>
      <w:rFonts w:eastAsia="Times New Roman"/>
      <w:lang w:eastAsia="es-PE"/>
    </w:rPr>
  </w:style>
  <w:style w:type="paragraph" w:styleId="TDC9">
    <w:name w:val="toc 9"/>
    <w:basedOn w:val="Normal"/>
    <w:next w:val="Normal"/>
    <w:autoRedefine/>
    <w:uiPriority w:val="39"/>
    <w:unhideWhenUsed/>
    <w:rsid w:val="006A48A8"/>
    <w:pPr>
      <w:spacing w:after="100"/>
      <w:ind w:left="1760"/>
    </w:pPr>
    <w:rPr>
      <w:rFonts w:eastAsia="Times New Roman"/>
      <w:lang w:eastAsia="es-PE"/>
    </w:rPr>
  </w:style>
  <w:style w:type="paragraph" w:styleId="Sinespaciado">
    <w:name w:val="No Spacing"/>
    <w:link w:val="SinespaciadoCar"/>
    <w:uiPriority w:val="1"/>
    <w:qFormat/>
    <w:rsid w:val="00FE0928"/>
    <w:rPr>
      <w:rFonts w:eastAsia="Times New Roman"/>
      <w:sz w:val="22"/>
      <w:szCs w:val="22"/>
      <w:lang w:eastAsia="es-PE"/>
    </w:rPr>
  </w:style>
  <w:style w:type="character" w:customStyle="1" w:styleId="SinespaciadoCar">
    <w:name w:val="Sin espaciado Car"/>
    <w:link w:val="Sinespaciado"/>
    <w:uiPriority w:val="1"/>
    <w:rsid w:val="00FE0928"/>
    <w:rPr>
      <w:rFonts w:eastAsia="Times New Roman"/>
      <w:lang w:eastAsia="es-PE"/>
    </w:rPr>
  </w:style>
  <w:style w:type="character" w:customStyle="1" w:styleId="Ttulo4Car">
    <w:name w:val="Título 4 Car"/>
    <w:link w:val="Ttulo4"/>
    <w:rsid w:val="003228A2"/>
    <w:rPr>
      <w:rFonts w:ascii="Cambria" w:eastAsia="Times New Roman" w:hAnsi="Cambria" w:cs="Times New Roman"/>
      <w:b/>
      <w:bCs/>
      <w:i/>
      <w:iCs/>
      <w:color w:val="4F81BD"/>
    </w:rPr>
  </w:style>
  <w:style w:type="character" w:customStyle="1" w:styleId="Ttulo3Car">
    <w:name w:val="Título 3 Car"/>
    <w:rsid w:val="003228A2"/>
    <w:rPr>
      <w:rFonts w:ascii="Cambria" w:eastAsia="Times New Roman" w:hAnsi="Cambria" w:cs="Times New Roman"/>
      <w:b/>
      <w:bCs/>
      <w:color w:val="4F81BD"/>
    </w:rPr>
  </w:style>
  <w:style w:type="character" w:customStyle="1" w:styleId="Ttulo5Car">
    <w:name w:val="Título 5 Car"/>
    <w:aliases w:val="Formulario Car"/>
    <w:rsid w:val="003228A2"/>
    <w:rPr>
      <w:rFonts w:ascii="Cambria" w:eastAsia="Times New Roman" w:hAnsi="Cambria" w:cs="Times New Roman"/>
      <w:color w:val="243F60"/>
    </w:rPr>
  </w:style>
  <w:style w:type="character" w:customStyle="1" w:styleId="Ttulo6Car">
    <w:name w:val="Título 6 Car"/>
    <w:link w:val="Ttulo6"/>
    <w:rsid w:val="003228A2"/>
    <w:rPr>
      <w:rFonts w:ascii="Times New Roman" w:eastAsia="Times New Roman" w:hAnsi="Times New Roman" w:cs="Times New Roman"/>
      <w:b/>
      <w:bCs/>
      <w:lang w:eastAsia="es-ES"/>
    </w:rPr>
  </w:style>
  <w:style w:type="character" w:customStyle="1" w:styleId="Ttulo7Car">
    <w:name w:val="Título 7 Car"/>
    <w:link w:val="Ttulo7"/>
    <w:rsid w:val="003228A2"/>
    <w:rPr>
      <w:rFonts w:ascii="Times New Roman" w:eastAsia="Times New Roman" w:hAnsi="Times New Roman" w:cs="Times New Roman"/>
      <w:sz w:val="24"/>
      <w:szCs w:val="24"/>
      <w:lang w:eastAsia="es-ES"/>
    </w:rPr>
  </w:style>
  <w:style w:type="character" w:customStyle="1" w:styleId="Ttulo8Car">
    <w:name w:val="Título 8 Car"/>
    <w:link w:val="Ttulo8"/>
    <w:rsid w:val="003228A2"/>
    <w:rPr>
      <w:rFonts w:ascii="Arial Narrow" w:eastAsia="Times New Roman" w:hAnsi="Arial Narrow" w:cs="Times New Roman"/>
      <w:i/>
      <w:iCs/>
      <w:szCs w:val="24"/>
      <w:lang w:val="es-ES" w:eastAsia="es-ES"/>
    </w:rPr>
  </w:style>
  <w:style w:type="character" w:customStyle="1" w:styleId="Ttulo9Car">
    <w:name w:val="Título 9 Car"/>
    <w:link w:val="Ttulo9"/>
    <w:rsid w:val="003228A2"/>
    <w:rPr>
      <w:rFonts w:ascii="Arial" w:eastAsia="Times New Roman" w:hAnsi="Arial" w:cs="Arial"/>
      <w:lang w:eastAsia="es-ES"/>
    </w:rPr>
  </w:style>
  <w:style w:type="paragraph" w:styleId="Textosinformato">
    <w:name w:val="Plain Text"/>
    <w:aliases w:val=" Car,Car"/>
    <w:basedOn w:val="Normal"/>
    <w:link w:val="TextosinformatoCar"/>
    <w:rsid w:val="003228A2"/>
    <w:pPr>
      <w:spacing w:after="0" w:line="240" w:lineRule="auto"/>
      <w:ind w:left="1077"/>
    </w:pPr>
    <w:rPr>
      <w:rFonts w:ascii="Arial" w:eastAsia="Times New Roman" w:hAnsi="Arial" w:cs="Arial"/>
      <w:sz w:val="24"/>
      <w:szCs w:val="20"/>
      <w:lang w:eastAsia="es-ES"/>
    </w:rPr>
  </w:style>
  <w:style w:type="character" w:customStyle="1" w:styleId="TextosinformatoCar">
    <w:name w:val="Texto sin formato Car"/>
    <w:aliases w:val=" Car Car,Car Car3"/>
    <w:link w:val="Textosinformato"/>
    <w:rsid w:val="003228A2"/>
    <w:rPr>
      <w:rFonts w:ascii="Arial" w:eastAsia="Times New Roman" w:hAnsi="Arial" w:cs="Arial"/>
      <w:sz w:val="24"/>
      <w:szCs w:val="20"/>
      <w:lang w:eastAsia="es-ES"/>
    </w:rPr>
  </w:style>
  <w:style w:type="character" w:styleId="Nmerodepgina">
    <w:name w:val="page number"/>
    <w:rsid w:val="003228A2"/>
    <w:rPr>
      <w:rFonts w:cs="Times New Roman"/>
    </w:rPr>
  </w:style>
  <w:style w:type="character" w:customStyle="1" w:styleId="Hipervnculovisitado1">
    <w:name w:val="Hipervínculo visitado1"/>
    <w:rsid w:val="003228A2"/>
    <w:rPr>
      <w:rFonts w:cs="Times New Roman"/>
      <w:b/>
      <w:color w:val="auto"/>
      <w:u w:val="single"/>
    </w:rPr>
  </w:style>
  <w:style w:type="paragraph" w:styleId="Textoindependiente2">
    <w:name w:val="Body Text 2"/>
    <w:basedOn w:val="Normal"/>
    <w:link w:val="Textoindependiente2Car"/>
    <w:rsid w:val="003228A2"/>
    <w:pPr>
      <w:spacing w:after="0" w:line="240" w:lineRule="auto"/>
      <w:ind w:left="1077"/>
      <w:jc w:val="center"/>
    </w:pPr>
    <w:rPr>
      <w:rFonts w:ascii="Arial" w:eastAsia="Times New Roman" w:hAnsi="Arial" w:cs="Arial"/>
      <w:b/>
      <w:sz w:val="28"/>
      <w:szCs w:val="20"/>
      <w:lang w:eastAsia="es-ES"/>
    </w:rPr>
  </w:style>
  <w:style w:type="character" w:customStyle="1" w:styleId="Textoindependiente2Car">
    <w:name w:val="Texto independiente 2 Car"/>
    <w:link w:val="Textoindependiente2"/>
    <w:rsid w:val="003228A2"/>
    <w:rPr>
      <w:rFonts w:ascii="Arial" w:eastAsia="Times New Roman" w:hAnsi="Arial" w:cs="Arial"/>
      <w:b/>
      <w:sz w:val="28"/>
      <w:szCs w:val="20"/>
      <w:lang w:eastAsia="es-ES"/>
    </w:rPr>
  </w:style>
  <w:style w:type="paragraph" w:styleId="Textoindependiente">
    <w:name w:val="Body Text"/>
    <w:aliases w:val="tx"/>
    <w:basedOn w:val="Normal"/>
    <w:link w:val="TextoindependienteCar"/>
    <w:uiPriority w:val="99"/>
    <w:rsid w:val="003228A2"/>
    <w:pPr>
      <w:spacing w:after="0" w:line="312" w:lineRule="auto"/>
      <w:ind w:left="1077" w:firstLine="720"/>
      <w:jc w:val="both"/>
    </w:pPr>
    <w:rPr>
      <w:rFonts w:ascii="Arial" w:eastAsia="Times New Roman" w:hAnsi="Arial" w:cs="Arial"/>
      <w:sz w:val="24"/>
      <w:szCs w:val="20"/>
      <w:lang w:eastAsia="es-ES"/>
    </w:rPr>
  </w:style>
  <w:style w:type="character" w:customStyle="1" w:styleId="TextoindependienteCar">
    <w:name w:val="Texto independiente Car"/>
    <w:aliases w:val="tx Car"/>
    <w:link w:val="Textoindependiente"/>
    <w:uiPriority w:val="99"/>
    <w:rsid w:val="003228A2"/>
    <w:rPr>
      <w:rFonts w:ascii="Arial" w:eastAsia="Times New Roman" w:hAnsi="Arial" w:cs="Arial"/>
      <w:sz w:val="24"/>
      <w:szCs w:val="20"/>
      <w:lang w:eastAsia="es-ES"/>
    </w:rPr>
  </w:style>
  <w:style w:type="paragraph" w:customStyle="1" w:styleId="EstiloTtulo2SinNegritaCursivaIzquierda0cmPrimeral">
    <w:name w:val="Estilo Título 2 + Sin Negrita Cursiva Izquierda:  0 cm Primera lí..."/>
    <w:basedOn w:val="Ttulo2"/>
    <w:rsid w:val="003228A2"/>
    <w:pPr>
      <w:keepLines w:val="0"/>
      <w:numPr>
        <w:numId w:val="8"/>
      </w:numPr>
      <w:spacing w:line="240" w:lineRule="auto"/>
      <w:ind w:left="567" w:hanging="567"/>
      <w:contextualSpacing/>
      <w:jc w:val="both"/>
    </w:pPr>
    <w:rPr>
      <w:rFonts w:ascii="Arial" w:hAnsi="Arial" w:cs="Times New Roman"/>
      <w:bCs w:val="0"/>
      <w:iCs/>
      <w:szCs w:val="20"/>
      <w:lang w:eastAsia="es-ES"/>
    </w:rPr>
  </w:style>
  <w:style w:type="paragraph" w:customStyle="1" w:styleId="Pelota">
    <w:name w:val="Pelota"/>
    <w:basedOn w:val="Normal"/>
    <w:rsid w:val="003228A2"/>
    <w:pPr>
      <w:spacing w:after="0" w:line="240" w:lineRule="auto"/>
      <w:ind w:left="1077"/>
      <w:jc w:val="both"/>
    </w:pPr>
    <w:rPr>
      <w:rFonts w:ascii="Arial" w:eastAsia="Times New Roman" w:hAnsi="Arial" w:cs="Arial"/>
      <w:lang w:val="en-US" w:eastAsia="es-ES"/>
    </w:rPr>
  </w:style>
  <w:style w:type="paragraph" w:customStyle="1" w:styleId="ind">
    <w:name w:val="ind"/>
    <w:basedOn w:val="Normal"/>
    <w:rsid w:val="003228A2"/>
    <w:pPr>
      <w:tabs>
        <w:tab w:val="left" w:pos="786"/>
      </w:tabs>
      <w:spacing w:after="0" w:line="240" w:lineRule="auto"/>
      <w:ind w:left="426"/>
    </w:pPr>
    <w:rPr>
      <w:rFonts w:ascii="Arial" w:eastAsia="Times New Roman" w:hAnsi="Arial" w:cs="Arial"/>
      <w:sz w:val="24"/>
      <w:lang w:val="es-AR"/>
    </w:rPr>
  </w:style>
  <w:style w:type="table" w:styleId="Tablaconcuadrcula">
    <w:name w:val="Table Grid"/>
    <w:aliases w:val="none"/>
    <w:basedOn w:val="Tablanormal"/>
    <w:uiPriority w:val="59"/>
    <w:rsid w:val="003228A2"/>
    <w:rPr>
      <w:rFonts w:ascii="Times New Roman" w:eastAsia="Times New Roman" w:hAnsi="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3228A2"/>
    <w:pPr>
      <w:spacing w:after="120" w:line="240" w:lineRule="auto"/>
      <w:ind w:left="1077"/>
      <w:jc w:val="both"/>
    </w:pPr>
    <w:rPr>
      <w:rFonts w:ascii="Arial" w:eastAsia="Times New Roman" w:hAnsi="Arial" w:cs="Arial"/>
      <w:sz w:val="16"/>
      <w:szCs w:val="16"/>
      <w:lang w:eastAsia="es-ES"/>
    </w:rPr>
  </w:style>
  <w:style w:type="character" w:customStyle="1" w:styleId="Textoindependiente3Car">
    <w:name w:val="Texto independiente 3 Car"/>
    <w:link w:val="Textoindependiente3"/>
    <w:rsid w:val="003228A2"/>
    <w:rPr>
      <w:rFonts w:ascii="Arial" w:eastAsia="Times New Roman" w:hAnsi="Arial" w:cs="Arial"/>
      <w:sz w:val="16"/>
      <w:szCs w:val="16"/>
      <w:lang w:eastAsia="es-ES"/>
    </w:rPr>
  </w:style>
  <w:style w:type="paragraph" w:customStyle="1" w:styleId="BodyText22">
    <w:name w:val="Body Text 22"/>
    <w:basedOn w:val="Normal"/>
    <w:rsid w:val="003228A2"/>
    <w:pPr>
      <w:tabs>
        <w:tab w:val="left" w:pos="567"/>
        <w:tab w:val="left" w:pos="1134"/>
        <w:tab w:val="left" w:pos="1701"/>
        <w:tab w:val="left" w:pos="2268"/>
        <w:tab w:val="left" w:pos="2835"/>
      </w:tabs>
      <w:snapToGrid w:val="0"/>
      <w:spacing w:after="0" w:line="240" w:lineRule="auto"/>
      <w:ind w:left="1077"/>
      <w:jc w:val="both"/>
    </w:pPr>
    <w:rPr>
      <w:rFonts w:ascii="Arial" w:eastAsia="Times New Roman" w:hAnsi="Arial" w:cs="Arial"/>
      <w:sz w:val="24"/>
      <w:szCs w:val="20"/>
      <w:lang w:eastAsia="es-ES"/>
    </w:rPr>
  </w:style>
  <w:style w:type="paragraph" w:styleId="Textocomentario">
    <w:name w:val="annotation text"/>
    <w:basedOn w:val="Normal"/>
    <w:link w:val="TextocomentarioCar"/>
    <w:rsid w:val="003228A2"/>
    <w:pPr>
      <w:spacing w:after="0" w:line="240" w:lineRule="auto"/>
      <w:ind w:left="1077"/>
    </w:pPr>
    <w:rPr>
      <w:rFonts w:ascii="Arial" w:eastAsia="Times New Roman" w:hAnsi="Arial" w:cs="Arial"/>
      <w:sz w:val="20"/>
      <w:szCs w:val="20"/>
      <w:lang w:eastAsia="es-ES"/>
    </w:rPr>
  </w:style>
  <w:style w:type="character" w:customStyle="1" w:styleId="TextocomentarioCar">
    <w:name w:val="Texto comentario Car"/>
    <w:link w:val="Textocomentario"/>
    <w:rsid w:val="003228A2"/>
    <w:rPr>
      <w:rFonts w:ascii="Arial" w:eastAsia="Times New Roman" w:hAnsi="Arial" w:cs="Arial"/>
      <w:sz w:val="20"/>
      <w:szCs w:val="20"/>
      <w:lang w:eastAsia="es-ES"/>
    </w:rPr>
  </w:style>
  <w:style w:type="paragraph" w:customStyle="1" w:styleId="Estilo1">
    <w:name w:val="Estilo1"/>
    <w:basedOn w:val="TDC2"/>
    <w:rsid w:val="003228A2"/>
    <w:pPr>
      <w:tabs>
        <w:tab w:val="right" w:leader="dot" w:pos="8494"/>
        <w:tab w:val="right" w:leader="dot" w:pos="9072"/>
      </w:tabs>
      <w:ind w:left="993" w:right="594" w:hanging="993"/>
      <w:jc w:val="both"/>
    </w:pPr>
    <w:rPr>
      <w:rFonts w:ascii="Arial" w:eastAsia="Times New Roman" w:hAnsi="Arial"/>
      <w:b w:val="0"/>
      <w:szCs w:val="20"/>
      <w:lang w:eastAsia="es-ES"/>
    </w:rPr>
  </w:style>
  <w:style w:type="character" w:styleId="Hipervnculovisitado">
    <w:name w:val="FollowedHyperlink"/>
    <w:rsid w:val="003228A2"/>
    <w:rPr>
      <w:rFonts w:cs="Times New Roman"/>
      <w:color w:val="800080"/>
      <w:u w:val="single"/>
    </w:rPr>
  </w:style>
  <w:style w:type="paragraph" w:customStyle="1" w:styleId="EstiloIzquierda0cmSangrafrancesa095cm">
    <w:name w:val="Estilo Izquierda:  0 cm Sangría francesa:  0.95 cm"/>
    <w:basedOn w:val="Normal"/>
    <w:rsid w:val="003228A2"/>
    <w:pPr>
      <w:tabs>
        <w:tab w:val="num" w:pos="2007"/>
      </w:tabs>
      <w:spacing w:after="0" w:line="240" w:lineRule="auto"/>
      <w:ind w:left="2007" w:hanging="567"/>
      <w:jc w:val="both"/>
    </w:pPr>
    <w:rPr>
      <w:rFonts w:ascii="Arial" w:eastAsia="Times New Roman" w:hAnsi="Arial"/>
      <w:sz w:val="24"/>
      <w:szCs w:val="20"/>
      <w:lang w:eastAsia="es-ES"/>
    </w:rPr>
  </w:style>
  <w:style w:type="paragraph" w:customStyle="1" w:styleId="EstiloIzquierda222cm">
    <w:name w:val="Estilo Izquierda:  2.22 cm"/>
    <w:basedOn w:val="Normal"/>
    <w:rsid w:val="003228A2"/>
    <w:pPr>
      <w:spacing w:after="0" w:line="240" w:lineRule="auto"/>
      <w:ind w:left="1134"/>
      <w:jc w:val="both"/>
    </w:pPr>
    <w:rPr>
      <w:rFonts w:ascii="Arial" w:eastAsia="Times New Roman" w:hAnsi="Arial"/>
      <w:sz w:val="24"/>
      <w:szCs w:val="20"/>
      <w:lang w:eastAsia="es-ES"/>
    </w:rPr>
  </w:style>
  <w:style w:type="paragraph" w:customStyle="1" w:styleId="Anexos">
    <w:name w:val="Anexos"/>
    <w:basedOn w:val="Normal"/>
    <w:next w:val="Normal"/>
    <w:link w:val="AnexosCar"/>
    <w:autoRedefine/>
    <w:rsid w:val="006008B9"/>
    <w:pPr>
      <w:spacing w:after="0"/>
      <w:ind w:left="1418"/>
      <w:jc w:val="both"/>
    </w:pPr>
    <w:rPr>
      <w:rFonts w:ascii="Arial" w:eastAsia="Times New Roman" w:hAnsi="Arial" w:cs="Arial"/>
      <w:color w:val="000080"/>
      <w:sz w:val="24"/>
      <w:szCs w:val="20"/>
      <w:lang w:val="es-ES" w:eastAsia="es-ES"/>
    </w:rPr>
  </w:style>
  <w:style w:type="paragraph" w:customStyle="1" w:styleId="NombredelFormulario">
    <w:name w:val="Nombre del Formulario"/>
    <w:next w:val="Normal"/>
    <w:rsid w:val="003228A2"/>
    <w:pPr>
      <w:spacing w:before="120"/>
      <w:jc w:val="center"/>
      <w:outlineLvl w:val="5"/>
    </w:pPr>
    <w:rPr>
      <w:rFonts w:ascii="Arial" w:eastAsia="Times New Roman" w:hAnsi="Arial" w:cs="Arial"/>
      <w:b/>
      <w:sz w:val="24"/>
      <w:szCs w:val="22"/>
    </w:rPr>
  </w:style>
  <w:style w:type="paragraph" w:styleId="Descripcin">
    <w:name w:val="caption"/>
    <w:basedOn w:val="Normal"/>
    <w:next w:val="Normal"/>
    <w:qFormat/>
    <w:rsid w:val="003228A2"/>
    <w:pPr>
      <w:spacing w:after="0" w:line="240" w:lineRule="auto"/>
      <w:ind w:left="1077"/>
      <w:jc w:val="both"/>
    </w:pPr>
    <w:rPr>
      <w:rFonts w:ascii="Arial" w:eastAsia="Times New Roman" w:hAnsi="Arial" w:cs="Arial"/>
      <w:b/>
      <w:bCs/>
      <w:sz w:val="20"/>
      <w:szCs w:val="20"/>
      <w:lang w:eastAsia="es-ES"/>
    </w:rPr>
  </w:style>
  <w:style w:type="paragraph" w:styleId="Mapadeldocumento">
    <w:name w:val="Document Map"/>
    <w:basedOn w:val="Normal"/>
    <w:link w:val="MapadeldocumentoCar"/>
    <w:semiHidden/>
    <w:rsid w:val="003228A2"/>
    <w:pPr>
      <w:shd w:val="clear" w:color="auto" w:fill="000080"/>
      <w:spacing w:after="0" w:line="240" w:lineRule="auto"/>
      <w:ind w:left="1077"/>
      <w:jc w:val="both"/>
    </w:pPr>
    <w:rPr>
      <w:rFonts w:ascii="Tahoma" w:eastAsia="Times New Roman" w:hAnsi="Tahoma" w:cs="Tahoma"/>
      <w:sz w:val="20"/>
      <w:szCs w:val="20"/>
      <w:lang w:eastAsia="es-ES"/>
    </w:rPr>
  </w:style>
  <w:style w:type="character" w:customStyle="1" w:styleId="MapadeldocumentoCar">
    <w:name w:val="Mapa del documento Car"/>
    <w:link w:val="Mapadeldocumento"/>
    <w:semiHidden/>
    <w:rsid w:val="003228A2"/>
    <w:rPr>
      <w:rFonts w:ascii="Tahoma" w:eastAsia="Times New Roman" w:hAnsi="Tahoma" w:cs="Tahoma"/>
      <w:sz w:val="20"/>
      <w:szCs w:val="20"/>
      <w:shd w:val="clear" w:color="auto" w:fill="000080"/>
      <w:lang w:eastAsia="es-ES"/>
    </w:rPr>
  </w:style>
  <w:style w:type="paragraph" w:styleId="Sangradetextonormal">
    <w:name w:val="Body Text Indent"/>
    <w:basedOn w:val="Normal"/>
    <w:link w:val="SangradetextonormalCar"/>
    <w:rsid w:val="003228A2"/>
    <w:pPr>
      <w:spacing w:after="120" w:line="240" w:lineRule="auto"/>
      <w:ind w:left="283"/>
      <w:jc w:val="both"/>
    </w:pPr>
    <w:rPr>
      <w:rFonts w:ascii="Arial" w:eastAsia="Times New Roman" w:hAnsi="Arial" w:cs="Arial"/>
      <w:sz w:val="24"/>
      <w:lang w:eastAsia="es-ES"/>
    </w:rPr>
  </w:style>
  <w:style w:type="character" w:customStyle="1" w:styleId="SangradetextonormalCar">
    <w:name w:val="Sangría de texto normal Car"/>
    <w:link w:val="Sangradetextonormal"/>
    <w:rsid w:val="003228A2"/>
    <w:rPr>
      <w:rFonts w:ascii="Arial" w:eastAsia="Times New Roman" w:hAnsi="Arial" w:cs="Arial"/>
      <w:sz w:val="24"/>
      <w:lang w:eastAsia="es-ES"/>
    </w:rPr>
  </w:style>
  <w:style w:type="paragraph" w:customStyle="1" w:styleId="bodytext220">
    <w:name w:val="bodytext22"/>
    <w:basedOn w:val="Normal"/>
    <w:rsid w:val="003228A2"/>
    <w:pPr>
      <w:spacing w:before="100" w:beforeAutospacing="1" w:after="100" w:afterAutospacing="1" w:line="240" w:lineRule="auto"/>
    </w:pPr>
    <w:rPr>
      <w:rFonts w:ascii="Arial Unicode MS" w:eastAsia="Arial Unicode MS" w:hAnsi="Arial Unicode MS" w:cs="Arial Unicode MS"/>
      <w:sz w:val="24"/>
      <w:lang w:eastAsia="es-ES"/>
    </w:rPr>
  </w:style>
  <w:style w:type="paragraph" w:customStyle="1" w:styleId="NorPara">
    <w:name w:val="NorPara"/>
    <w:basedOn w:val="Normal"/>
    <w:rsid w:val="003228A2"/>
    <w:pPr>
      <w:spacing w:after="0" w:line="240" w:lineRule="auto"/>
      <w:jc w:val="both"/>
    </w:pPr>
    <w:rPr>
      <w:rFonts w:ascii="Frutiger 45 Light" w:eastAsia="Times New Roman" w:hAnsi="Frutiger 45 Light" w:cs="Arial"/>
      <w:sz w:val="20"/>
      <w:szCs w:val="20"/>
      <w:lang w:val="es-ES_tradnl" w:eastAsia="es-ES"/>
    </w:rPr>
  </w:style>
  <w:style w:type="paragraph" w:styleId="Listaconvietas3">
    <w:name w:val="List Bullet 3"/>
    <w:basedOn w:val="Normal"/>
    <w:rsid w:val="003228A2"/>
    <w:pPr>
      <w:numPr>
        <w:numId w:val="15"/>
      </w:numPr>
      <w:spacing w:before="240" w:after="240" w:line="240" w:lineRule="auto"/>
      <w:jc w:val="both"/>
    </w:pPr>
    <w:rPr>
      <w:rFonts w:ascii="Arial" w:eastAsia="Times New Roman" w:hAnsi="Arial"/>
      <w:szCs w:val="24"/>
      <w:lang w:eastAsia="es-ES"/>
    </w:rPr>
  </w:style>
  <w:style w:type="character" w:customStyle="1" w:styleId="CarCar">
    <w:name w:val="Car Car"/>
    <w:semiHidden/>
    <w:locked/>
    <w:rsid w:val="003228A2"/>
    <w:rPr>
      <w:rFonts w:cs="Times New Roman"/>
      <w:sz w:val="24"/>
      <w:szCs w:val="24"/>
      <w:lang w:val="es-ES" w:eastAsia="es-ES" w:bidi="ar-SA"/>
    </w:rPr>
  </w:style>
  <w:style w:type="character" w:styleId="Refdecomentario">
    <w:name w:val="annotation reference"/>
    <w:uiPriority w:val="99"/>
    <w:rsid w:val="003228A2"/>
    <w:rPr>
      <w:rFonts w:cs="Times New Roman"/>
      <w:sz w:val="16"/>
      <w:szCs w:val="16"/>
    </w:rPr>
  </w:style>
  <w:style w:type="paragraph" w:styleId="Asuntodelcomentario">
    <w:name w:val="annotation subject"/>
    <w:basedOn w:val="Textocomentario"/>
    <w:next w:val="Textocomentario"/>
    <w:link w:val="AsuntodelcomentarioCar"/>
    <w:semiHidden/>
    <w:rsid w:val="003228A2"/>
    <w:pPr>
      <w:jc w:val="both"/>
    </w:pPr>
    <w:rPr>
      <w:b/>
      <w:bCs/>
    </w:rPr>
  </w:style>
  <w:style w:type="character" w:customStyle="1" w:styleId="AsuntodelcomentarioCar">
    <w:name w:val="Asunto del comentario Car"/>
    <w:link w:val="Asuntodelcomentario"/>
    <w:semiHidden/>
    <w:rsid w:val="003228A2"/>
    <w:rPr>
      <w:rFonts w:ascii="Arial" w:eastAsia="Times New Roman" w:hAnsi="Arial" w:cs="Arial"/>
      <w:b/>
      <w:bCs/>
      <w:sz w:val="20"/>
      <w:szCs w:val="20"/>
      <w:lang w:eastAsia="es-ES"/>
    </w:rPr>
  </w:style>
  <w:style w:type="paragraph" w:customStyle="1" w:styleId="Estilo2">
    <w:name w:val="Estilo2"/>
    <w:basedOn w:val="Anexos"/>
    <w:rsid w:val="003228A2"/>
    <w:rPr>
      <w:lang w:val="pt-BR"/>
    </w:rPr>
  </w:style>
  <w:style w:type="paragraph" w:customStyle="1" w:styleId="EstiloCentrado">
    <w:name w:val="Estilo Centrado"/>
    <w:basedOn w:val="Anexos"/>
    <w:rsid w:val="003228A2"/>
    <w:rPr>
      <w:rFonts w:cs="Times New Roman"/>
    </w:rPr>
  </w:style>
  <w:style w:type="paragraph" w:customStyle="1" w:styleId="Estilo3">
    <w:name w:val="Estilo3"/>
    <w:basedOn w:val="Anexos"/>
    <w:rsid w:val="003228A2"/>
    <w:rPr>
      <w:lang w:val="pt-BR"/>
    </w:rPr>
  </w:style>
  <w:style w:type="paragraph" w:styleId="Sangra2detindependiente">
    <w:name w:val="Body Text Indent 2"/>
    <w:basedOn w:val="Normal"/>
    <w:link w:val="Sangra2detindependienteCar"/>
    <w:rsid w:val="003228A2"/>
    <w:pPr>
      <w:spacing w:after="120" w:line="480" w:lineRule="auto"/>
      <w:ind w:left="283"/>
      <w:jc w:val="both"/>
    </w:pPr>
    <w:rPr>
      <w:rFonts w:ascii="Arial" w:eastAsia="Times New Roman" w:hAnsi="Arial" w:cs="Arial"/>
      <w:sz w:val="24"/>
      <w:lang w:eastAsia="es-ES"/>
    </w:rPr>
  </w:style>
  <w:style w:type="character" w:customStyle="1" w:styleId="Sangra2detindependienteCar">
    <w:name w:val="Sangría 2 de t. independiente Car"/>
    <w:link w:val="Sangra2detindependiente"/>
    <w:rsid w:val="003228A2"/>
    <w:rPr>
      <w:rFonts w:ascii="Arial" w:eastAsia="Times New Roman" w:hAnsi="Arial" w:cs="Arial"/>
      <w:sz w:val="24"/>
      <w:lang w:eastAsia="es-ES"/>
    </w:rPr>
  </w:style>
  <w:style w:type="paragraph" w:customStyle="1" w:styleId="BodyText21">
    <w:name w:val="Body Text 21"/>
    <w:basedOn w:val="Normal"/>
    <w:rsid w:val="003228A2"/>
    <w:pPr>
      <w:widowControl w:val="0"/>
      <w:tabs>
        <w:tab w:val="left" w:pos="0"/>
      </w:tabs>
      <w:suppressAutoHyphens/>
      <w:spacing w:after="0" w:line="240" w:lineRule="auto"/>
      <w:jc w:val="both"/>
    </w:pPr>
    <w:rPr>
      <w:rFonts w:ascii="Arial" w:eastAsia="Batang" w:hAnsi="Arial" w:cs="Arial"/>
      <w:szCs w:val="20"/>
      <w:lang w:val="es-ES_tradnl" w:eastAsia="es-ES"/>
    </w:rPr>
  </w:style>
  <w:style w:type="paragraph" w:customStyle="1" w:styleId="Estilo4">
    <w:name w:val="Estilo4"/>
    <w:basedOn w:val="Anexos"/>
    <w:link w:val="Estilo4Car"/>
    <w:rsid w:val="003228A2"/>
  </w:style>
  <w:style w:type="character" w:customStyle="1" w:styleId="AnexosCar">
    <w:name w:val="Anexos Car"/>
    <w:link w:val="Anexos"/>
    <w:locked/>
    <w:rsid w:val="006008B9"/>
    <w:rPr>
      <w:rFonts w:ascii="Arial" w:eastAsia="Times New Roman" w:hAnsi="Arial" w:cs="Arial"/>
      <w:color w:val="000080"/>
      <w:sz w:val="24"/>
    </w:rPr>
  </w:style>
  <w:style w:type="character" w:customStyle="1" w:styleId="Estilo4Car">
    <w:name w:val="Estilo4 Car"/>
    <w:link w:val="Estilo4"/>
    <w:locked/>
    <w:rsid w:val="003228A2"/>
    <w:rPr>
      <w:rFonts w:ascii="Arial" w:eastAsia="Times New Roman" w:hAnsi="Arial" w:cs="Arial"/>
      <w:b w:val="0"/>
      <w:color w:val="000080"/>
      <w:sz w:val="24"/>
      <w:szCs w:val="20"/>
      <w:lang w:val="es-ES" w:eastAsia="es-ES"/>
    </w:rPr>
  </w:style>
  <w:style w:type="paragraph" w:customStyle="1" w:styleId="Prrafodelista1">
    <w:name w:val="Párrafo de lista1"/>
    <w:basedOn w:val="Normal"/>
    <w:rsid w:val="003228A2"/>
    <w:pPr>
      <w:spacing w:after="0" w:line="240" w:lineRule="auto"/>
      <w:ind w:left="708"/>
      <w:jc w:val="both"/>
    </w:pPr>
    <w:rPr>
      <w:rFonts w:ascii="Arial" w:eastAsia="Times New Roman" w:hAnsi="Arial" w:cs="Arial"/>
      <w:sz w:val="24"/>
      <w:lang w:eastAsia="es-ES"/>
    </w:rPr>
  </w:style>
  <w:style w:type="paragraph" w:customStyle="1" w:styleId="Revisin1">
    <w:name w:val="Revisión1"/>
    <w:hidden/>
    <w:semiHidden/>
    <w:rsid w:val="003228A2"/>
    <w:rPr>
      <w:rFonts w:ascii="Arial" w:eastAsia="Times New Roman" w:hAnsi="Arial" w:cs="Arial"/>
      <w:sz w:val="24"/>
      <w:szCs w:val="22"/>
    </w:rPr>
  </w:style>
  <w:style w:type="numbering" w:customStyle="1" w:styleId="EstiloNumerado">
    <w:name w:val="Estilo Numerado"/>
    <w:rsid w:val="003228A2"/>
    <w:pPr>
      <w:numPr>
        <w:numId w:val="14"/>
      </w:numPr>
    </w:pPr>
  </w:style>
  <w:style w:type="character" w:customStyle="1" w:styleId="CarCar2">
    <w:name w:val="Car Car2"/>
    <w:rsid w:val="003228A2"/>
    <w:rPr>
      <w:rFonts w:ascii="Arial Narrow" w:hAnsi="Arial Narrow"/>
      <w:lang w:val="es-ES" w:eastAsia="es-ES" w:bidi="ar-SA"/>
    </w:rPr>
  </w:style>
  <w:style w:type="paragraph" w:customStyle="1" w:styleId="T-01">
    <w:name w:val="T-01"/>
    <w:basedOn w:val="Normal"/>
    <w:qFormat/>
    <w:rsid w:val="003228A2"/>
    <w:pPr>
      <w:spacing w:after="0" w:line="240" w:lineRule="auto"/>
    </w:pPr>
    <w:rPr>
      <w:rFonts w:ascii="Times New Roman" w:eastAsia="Times New Roman" w:hAnsi="Times New Roman"/>
      <w:sz w:val="24"/>
      <w:szCs w:val="24"/>
      <w:lang w:val="es-ES" w:eastAsia="es-ES"/>
    </w:rPr>
  </w:style>
  <w:style w:type="paragraph" w:customStyle="1" w:styleId="P-00">
    <w:name w:val="P-00"/>
    <w:basedOn w:val="Normal"/>
    <w:qFormat/>
    <w:rsid w:val="003228A2"/>
    <w:pPr>
      <w:spacing w:before="240" w:after="240"/>
      <w:jc w:val="both"/>
    </w:pPr>
    <w:rPr>
      <w:sz w:val="24"/>
      <w:szCs w:val="24"/>
    </w:rPr>
  </w:style>
  <w:style w:type="paragraph" w:customStyle="1" w:styleId="Default">
    <w:name w:val="Default"/>
    <w:rsid w:val="003228A2"/>
    <w:pPr>
      <w:autoSpaceDE w:val="0"/>
      <w:autoSpaceDN w:val="0"/>
      <w:adjustRightInd w:val="0"/>
    </w:pPr>
    <w:rPr>
      <w:rFonts w:ascii="HDIEHJ+TimesNewRoman" w:hAnsi="HDIEHJ+TimesNewRoman" w:cs="HDIEHJ+TimesNewRoman"/>
      <w:color w:val="000000"/>
      <w:sz w:val="24"/>
      <w:szCs w:val="24"/>
      <w:lang w:val="es-ES_tradnl" w:eastAsia="en-US"/>
    </w:rPr>
  </w:style>
  <w:style w:type="paragraph" w:customStyle="1" w:styleId="T-02">
    <w:name w:val="T-02"/>
    <w:basedOn w:val="Normal"/>
    <w:link w:val="T-02Car"/>
    <w:qFormat/>
    <w:rsid w:val="003228A2"/>
    <w:pPr>
      <w:numPr>
        <w:ilvl w:val="1"/>
        <w:numId w:val="16"/>
      </w:numPr>
      <w:spacing w:after="0" w:line="240" w:lineRule="auto"/>
    </w:pPr>
    <w:rPr>
      <w:rFonts w:ascii="Arial" w:eastAsia="Times New Roman" w:hAnsi="Arial"/>
      <w:b/>
      <w:sz w:val="24"/>
      <w:szCs w:val="24"/>
      <w:lang w:val="es-ES" w:eastAsia="es-ES"/>
    </w:rPr>
  </w:style>
  <w:style w:type="numbering" w:customStyle="1" w:styleId="Listaactual1">
    <w:name w:val="Lista actual1"/>
    <w:rsid w:val="003228A2"/>
    <w:pPr>
      <w:numPr>
        <w:numId w:val="17"/>
      </w:numPr>
    </w:pPr>
  </w:style>
  <w:style w:type="paragraph" w:customStyle="1" w:styleId="Sangra2detindependiente1">
    <w:name w:val="Sangría 2 de t. independiente1"/>
    <w:basedOn w:val="Normal"/>
    <w:rsid w:val="003228A2"/>
    <w:pPr>
      <w:widowControl w:val="0"/>
      <w:tabs>
        <w:tab w:val="left" w:pos="851"/>
      </w:tabs>
      <w:suppressAutoHyphens/>
      <w:spacing w:after="0" w:line="240" w:lineRule="auto"/>
      <w:ind w:left="851"/>
      <w:jc w:val="both"/>
    </w:pPr>
    <w:rPr>
      <w:rFonts w:ascii="Arial" w:eastAsia="Batang" w:hAnsi="Arial"/>
      <w:spacing w:val="-3"/>
      <w:szCs w:val="20"/>
      <w:lang w:val="es-ES_tradnl" w:eastAsia="es-ES"/>
    </w:rPr>
  </w:style>
  <w:style w:type="paragraph" w:customStyle="1" w:styleId="Sangra3detindependiente1">
    <w:name w:val="Sangría 3 de t. independiente1"/>
    <w:basedOn w:val="Normal"/>
    <w:rsid w:val="003228A2"/>
    <w:pPr>
      <w:widowControl w:val="0"/>
      <w:tabs>
        <w:tab w:val="left" w:pos="0"/>
      </w:tabs>
      <w:suppressAutoHyphens/>
      <w:spacing w:after="0" w:line="240" w:lineRule="auto"/>
      <w:ind w:left="1110"/>
      <w:jc w:val="both"/>
    </w:pPr>
    <w:rPr>
      <w:rFonts w:ascii="Arial" w:eastAsia="Batang" w:hAnsi="Arial"/>
      <w:spacing w:val="-3"/>
      <w:szCs w:val="20"/>
      <w:lang w:val="es-ES_tradnl" w:eastAsia="es-ES"/>
    </w:rPr>
  </w:style>
  <w:style w:type="paragraph" w:customStyle="1" w:styleId="Textoindependiente21">
    <w:name w:val="Texto independiente 21"/>
    <w:basedOn w:val="Normal"/>
    <w:rsid w:val="003228A2"/>
    <w:pPr>
      <w:widowControl w:val="0"/>
      <w:tabs>
        <w:tab w:val="left" w:pos="0"/>
      </w:tabs>
      <w:suppressAutoHyphens/>
      <w:spacing w:after="0" w:line="240" w:lineRule="auto"/>
      <w:jc w:val="both"/>
    </w:pPr>
    <w:rPr>
      <w:rFonts w:ascii="Arial" w:eastAsia="Batang" w:hAnsi="Arial"/>
      <w:szCs w:val="20"/>
      <w:lang w:val="es-ES_tradnl" w:eastAsia="es-ES"/>
    </w:rPr>
  </w:style>
  <w:style w:type="paragraph" w:customStyle="1" w:styleId="TypistsInitials">
    <w:name w:val="Typist's Initials"/>
    <w:basedOn w:val="Normal"/>
    <w:rsid w:val="003228A2"/>
    <w:pPr>
      <w:spacing w:before="240" w:after="0" w:line="240" w:lineRule="auto"/>
      <w:jc w:val="both"/>
    </w:pPr>
    <w:rPr>
      <w:rFonts w:ascii="Arial Narrow" w:eastAsia="Times New Roman" w:hAnsi="Arial Narrow"/>
      <w:sz w:val="20"/>
      <w:szCs w:val="20"/>
      <w:lang w:val="en-US" w:eastAsia="es-ES"/>
    </w:rPr>
  </w:style>
  <w:style w:type="character" w:styleId="Refdenotaalfinal">
    <w:name w:val="endnote reference"/>
    <w:semiHidden/>
    <w:rsid w:val="003228A2"/>
    <w:rPr>
      <w:vertAlign w:val="superscript"/>
    </w:rPr>
  </w:style>
  <w:style w:type="numbering" w:customStyle="1" w:styleId="Listaactual2">
    <w:name w:val="Lista actual2"/>
    <w:rsid w:val="003228A2"/>
    <w:pPr>
      <w:numPr>
        <w:numId w:val="19"/>
      </w:numPr>
    </w:pPr>
  </w:style>
  <w:style w:type="numbering" w:styleId="111111">
    <w:name w:val="Outline List 2"/>
    <w:basedOn w:val="Sinlista"/>
    <w:rsid w:val="003228A2"/>
    <w:pPr>
      <w:numPr>
        <w:numId w:val="18"/>
      </w:numPr>
    </w:pPr>
  </w:style>
  <w:style w:type="paragraph" w:styleId="Sangra3detindependiente">
    <w:name w:val="Body Text Indent 3"/>
    <w:basedOn w:val="Normal"/>
    <w:link w:val="Sangra3detindependienteCar"/>
    <w:rsid w:val="003228A2"/>
    <w:pPr>
      <w:spacing w:after="120" w:line="240" w:lineRule="auto"/>
      <w:ind w:left="283"/>
      <w:jc w:val="both"/>
    </w:pPr>
    <w:rPr>
      <w:rFonts w:ascii="Arial Narrow" w:eastAsia="Times New Roman" w:hAnsi="Arial Narrow"/>
      <w:sz w:val="16"/>
      <w:szCs w:val="16"/>
      <w:lang w:val="es-ES" w:eastAsia="es-ES"/>
    </w:rPr>
  </w:style>
  <w:style w:type="character" w:customStyle="1" w:styleId="Sangra3detindependienteCar">
    <w:name w:val="Sangría 3 de t. independiente Car"/>
    <w:link w:val="Sangra3detindependiente"/>
    <w:rsid w:val="003228A2"/>
    <w:rPr>
      <w:rFonts w:ascii="Arial Narrow" w:eastAsia="Times New Roman" w:hAnsi="Arial Narrow" w:cs="Times New Roman"/>
      <w:sz w:val="16"/>
      <w:szCs w:val="16"/>
      <w:lang w:val="es-ES" w:eastAsia="es-ES"/>
    </w:rPr>
  </w:style>
  <w:style w:type="paragraph" w:customStyle="1" w:styleId="piepagina">
    <w:name w:val="pie_pagina"/>
    <w:basedOn w:val="Normal"/>
    <w:rsid w:val="003228A2"/>
    <w:pPr>
      <w:spacing w:before="100" w:beforeAutospacing="1" w:after="100" w:afterAutospacing="1" w:line="240" w:lineRule="auto"/>
      <w:jc w:val="both"/>
    </w:pPr>
    <w:rPr>
      <w:rFonts w:ascii="Arial" w:eastAsia="Times New Roman" w:hAnsi="Arial" w:cs="Arial"/>
      <w:color w:val="000000"/>
      <w:sz w:val="16"/>
      <w:szCs w:val="16"/>
      <w:lang w:val="es-ES" w:eastAsia="es-ES"/>
    </w:rPr>
  </w:style>
  <w:style w:type="character" w:customStyle="1" w:styleId="msonormal0">
    <w:name w:val="msonormal"/>
    <w:basedOn w:val="Fuentedeprrafopredeter"/>
    <w:rsid w:val="003228A2"/>
  </w:style>
  <w:style w:type="character" w:customStyle="1" w:styleId="CarCar21">
    <w:name w:val="Car Car21"/>
    <w:rsid w:val="003228A2"/>
    <w:rPr>
      <w:rFonts w:ascii="Arial Narrow" w:hAnsi="Arial Narrow" w:cs="Arial"/>
      <w:b/>
      <w:bCs/>
      <w:caps/>
      <w:kern w:val="32"/>
      <w:sz w:val="26"/>
      <w:szCs w:val="32"/>
      <w:lang w:val="es-ES" w:eastAsia="es-ES" w:bidi="ar-SA"/>
    </w:rPr>
  </w:style>
  <w:style w:type="character" w:customStyle="1" w:styleId="CarCar14">
    <w:name w:val="Car Car14"/>
    <w:rsid w:val="003228A2"/>
    <w:rPr>
      <w:rFonts w:ascii="Arial Narrow" w:hAnsi="Arial Narrow"/>
      <w:bCs/>
      <w:iCs/>
      <w:sz w:val="22"/>
      <w:szCs w:val="26"/>
      <w:u w:val="single"/>
      <w:lang w:val="es-ES" w:eastAsia="es-ES" w:bidi="ar-SA"/>
    </w:rPr>
  </w:style>
  <w:style w:type="character" w:customStyle="1" w:styleId="CarCar16">
    <w:name w:val="Car Car16"/>
    <w:rsid w:val="003228A2"/>
    <w:rPr>
      <w:rFonts w:ascii="Arial Narrow" w:hAnsi="Arial Narrow" w:cs="Arial"/>
      <w:b/>
      <w:bCs/>
      <w:i/>
      <w:sz w:val="24"/>
      <w:szCs w:val="22"/>
      <w:lang w:val="es-ES" w:eastAsia="es-ES" w:bidi="ar-SA"/>
    </w:rPr>
  </w:style>
  <w:style w:type="character" w:customStyle="1" w:styleId="CarCar15">
    <w:name w:val="Car Car15"/>
    <w:rsid w:val="003228A2"/>
    <w:rPr>
      <w:rFonts w:ascii="Arial Narrow" w:hAnsi="Arial Narrow"/>
      <w:bCs/>
      <w:i/>
      <w:sz w:val="22"/>
      <w:szCs w:val="28"/>
      <w:lang w:val="es-ES" w:eastAsia="es-ES" w:bidi="ar-SA"/>
    </w:rPr>
  </w:style>
  <w:style w:type="character" w:customStyle="1" w:styleId="style41">
    <w:name w:val="style41"/>
    <w:rsid w:val="003228A2"/>
    <w:rPr>
      <w:rFonts w:ascii="Verdana" w:hAnsi="Verdana" w:hint="default"/>
      <w:b/>
      <w:bCs/>
      <w:sz w:val="18"/>
      <w:szCs w:val="18"/>
    </w:rPr>
  </w:style>
  <w:style w:type="paragraph" w:styleId="Textodebloque">
    <w:name w:val="Block Text"/>
    <w:basedOn w:val="Normal"/>
    <w:rsid w:val="003228A2"/>
    <w:pPr>
      <w:suppressAutoHyphens/>
      <w:spacing w:after="0" w:line="240" w:lineRule="auto"/>
      <w:ind w:left="709" w:right="-1" w:hanging="709"/>
      <w:jc w:val="both"/>
    </w:pPr>
    <w:rPr>
      <w:rFonts w:ascii="Arial" w:eastAsia="MS Mincho" w:hAnsi="Arial"/>
      <w:spacing w:val="-3"/>
      <w:sz w:val="18"/>
      <w:szCs w:val="20"/>
      <w:lang w:val="es-ES_tradnl" w:eastAsia="es-ES"/>
    </w:rPr>
  </w:style>
  <w:style w:type="paragraph" w:customStyle="1" w:styleId="epgrafe">
    <w:name w:val="epígrafe"/>
    <w:basedOn w:val="Normal"/>
    <w:rsid w:val="003228A2"/>
    <w:pPr>
      <w:spacing w:after="0" w:line="240" w:lineRule="auto"/>
    </w:pPr>
    <w:rPr>
      <w:rFonts w:ascii="Courier" w:eastAsia="MS Mincho" w:hAnsi="Courier"/>
      <w:sz w:val="24"/>
      <w:szCs w:val="20"/>
      <w:lang w:val="es-ES_tradnl" w:eastAsia="es-ES"/>
    </w:rPr>
  </w:style>
  <w:style w:type="paragraph" w:styleId="Continuarlista">
    <w:name w:val="List Continue"/>
    <w:basedOn w:val="Normal"/>
    <w:rsid w:val="003228A2"/>
    <w:pPr>
      <w:numPr>
        <w:ilvl w:val="1"/>
        <w:numId w:val="21"/>
      </w:numPr>
      <w:spacing w:after="120" w:line="240" w:lineRule="auto"/>
    </w:pPr>
    <w:rPr>
      <w:rFonts w:ascii="Times New Roman" w:eastAsia="MS Mincho" w:hAnsi="Times New Roman"/>
      <w:sz w:val="20"/>
      <w:szCs w:val="20"/>
      <w:lang w:val="es-ES_tradnl" w:eastAsia="es-ES"/>
    </w:rPr>
  </w:style>
  <w:style w:type="paragraph" w:styleId="Lista">
    <w:name w:val="List"/>
    <w:basedOn w:val="Normal"/>
    <w:rsid w:val="003228A2"/>
    <w:pPr>
      <w:numPr>
        <w:ilvl w:val="1"/>
        <w:numId w:val="20"/>
      </w:numPr>
      <w:spacing w:after="0" w:line="240" w:lineRule="auto"/>
    </w:pPr>
    <w:rPr>
      <w:rFonts w:ascii="Times New Roman" w:eastAsia="MS Mincho" w:hAnsi="Times New Roman"/>
      <w:sz w:val="20"/>
      <w:szCs w:val="20"/>
      <w:lang w:val="es-ES_tradnl" w:eastAsia="es-ES"/>
    </w:rPr>
  </w:style>
  <w:style w:type="paragraph" w:styleId="Subttulo">
    <w:name w:val="Subtitle"/>
    <w:basedOn w:val="Normal"/>
    <w:link w:val="SubttuloCar"/>
    <w:qFormat/>
    <w:rsid w:val="003228A2"/>
    <w:pPr>
      <w:suppressAutoHyphens/>
      <w:spacing w:after="0" w:line="240" w:lineRule="auto"/>
      <w:jc w:val="center"/>
    </w:pPr>
    <w:rPr>
      <w:rFonts w:ascii="Arial" w:eastAsia="MS Mincho" w:hAnsi="Arial"/>
      <w:b/>
      <w:szCs w:val="20"/>
      <w:lang w:eastAsia="es-ES"/>
    </w:rPr>
  </w:style>
  <w:style w:type="character" w:customStyle="1" w:styleId="SubttuloCar">
    <w:name w:val="Subtítulo Car"/>
    <w:link w:val="Subttulo"/>
    <w:rsid w:val="003228A2"/>
    <w:rPr>
      <w:rFonts w:ascii="Arial" w:eastAsia="MS Mincho" w:hAnsi="Arial" w:cs="Times New Roman"/>
      <w:b/>
      <w:szCs w:val="20"/>
      <w:lang w:eastAsia="es-ES"/>
    </w:rPr>
  </w:style>
  <w:style w:type="character" w:styleId="Textoennegrita">
    <w:name w:val="Strong"/>
    <w:qFormat/>
    <w:rsid w:val="003228A2"/>
    <w:rPr>
      <w:b/>
    </w:rPr>
  </w:style>
  <w:style w:type="paragraph" w:styleId="Lista2">
    <w:name w:val="List 2"/>
    <w:basedOn w:val="Normal"/>
    <w:rsid w:val="003228A2"/>
    <w:pPr>
      <w:spacing w:after="0" w:line="240" w:lineRule="auto"/>
      <w:ind w:left="566" w:hanging="283"/>
    </w:pPr>
    <w:rPr>
      <w:rFonts w:ascii="Times New Roman" w:eastAsia="Times New Roman" w:hAnsi="Times New Roman"/>
      <w:sz w:val="20"/>
      <w:szCs w:val="20"/>
      <w:lang w:eastAsia="es-ES"/>
    </w:rPr>
  </w:style>
  <w:style w:type="paragraph" w:styleId="Lista3">
    <w:name w:val="List 3"/>
    <w:basedOn w:val="Normal"/>
    <w:rsid w:val="003228A2"/>
    <w:pPr>
      <w:spacing w:after="0" w:line="240" w:lineRule="auto"/>
      <w:ind w:left="849" w:hanging="283"/>
    </w:pPr>
    <w:rPr>
      <w:rFonts w:ascii="Times New Roman" w:eastAsia="Times New Roman" w:hAnsi="Times New Roman"/>
      <w:sz w:val="20"/>
      <w:szCs w:val="20"/>
      <w:lang w:eastAsia="es-ES"/>
    </w:rPr>
  </w:style>
  <w:style w:type="paragraph" w:styleId="Textoindependienteprimerasangra">
    <w:name w:val="Body Text First Indent"/>
    <w:basedOn w:val="Textoindependiente"/>
    <w:link w:val="TextoindependienteprimerasangraCar"/>
    <w:rsid w:val="003228A2"/>
    <w:pPr>
      <w:spacing w:after="120" w:line="240" w:lineRule="auto"/>
      <w:ind w:left="0" w:firstLine="210"/>
      <w:jc w:val="left"/>
    </w:pPr>
    <w:rPr>
      <w:rFonts w:ascii="Times New Roman" w:hAnsi="Times New Roman" w:cs="Times New Roman"/>
      <w:sz w:val="20"/>
    </w:rPr>
  </w:style>
  <w:style w:type="character" w:customStyle="1" w:styleId="TextoindependienteprimerasangraCar">
    <w:name w:val="Texto independiente primera sangría Car"/>
    <w:link w:val="Textoindependienteprimerasangra"/>
    <w:rsid w:val="003228A2"/>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rsid w:val="003228A2"/>
    <w:pPr>
      <w:ind w:firstLine="210"/>
      <w:jc w:val="left"/>
    </w:pPr>
    <w:rPr>
      <w:rFonts w:ascii="Times New Roman" w:hAnsi="Times New Roman" w:cs="Times New Roman"/>
      <w:sz w:val="20"/>
      <w:szCs w:val="20"/>
    </w:rPr>
  </w:style>
  <w:style w:type="character" w:customStyle="1" w:styleId="Textoindependienteprimerasangra2Car">
    <w:name w:val="Texto independiente primera sangría 2 Car"/>
    <w:link w:val="Textoindependienteprimerasangra2"/>
    <w:rsid w:val="003228A2"/>
    <w:rPr>
      <w:rFonts w:ascii="Times New Roman" w:eastAsia="Times New Roman" w:hAnsi="Times New Roman" w:cs="Times New Roman"/>
      <w:sz w:val="20"/>
      <w:szCs w:val="20"/>
      <w:lang w:eastAsia="es-ES"/>
    </w:rPr>
  </w:style>
  <w:style w:type="character" w:customStyle="1" w:styleId="DefaultParagraphFo">
    <w:name w:val="Default Paragraph Fo"/>
    <w:basedOn w:val="Fuentedeprrafopredeter"/>
    <w:rsid w:val="003228A2"/>
  </w:style>
  <w:style w:type="paragraph" w:styleId="Listaconvietas2">
    <w:name w:val="List Bullet 2"/>
    <w:basedOn w:val="Normal"/>
    <w:autoRedefine/>
    <w:rsid w:val="003228A2"/>
    <w:pPr>
      <w:tabs>
        <w:tab w:val="num" w:pos="360"/>
      </w:tabs>
      <w:spacing w:after="0" w:line="360" w:lineRule="auto"/>
      <w:ind w:left="340" w:hanging="340"/>
      <w:jc w:val="both"/>
    </w:pPr>
    <w:rPr>
      <w:rFonts w:ascii="Arial" w:eastAsia="Times New Roman" w:hAnsi="Arial"/>
      <w:szCs w:val="20"/>
      <w:lang w:eastAsia="es-ES"/>
    </w:rPr>
  </w:style>
  <w:style w:type="character" w:customStyle="1" w:styleId="CarCar9">
    <w:name w:val="Car Car9"/>
    <w:rsid w:val="003228A2"/>
    <w:rPr>
      <w:rFonts w:ascii="Tahoma" w:hAnsi="Tahoma" w:cs="Tahoma"/>
      <w:sz w:val="16"/>
      <w:szCs w:val="16"/>
      <w:lang w:val="es-ES" w:eastAsia="es-ES" w:bidi="ar-SA"/>
    </w:rPr>
  </w:style>
  <w:style w:type="paragraph" w:styleId="Textonotaalfinal">
    <w:name w:val="endnote text"/>
    <w:basedOn w:val="Normal"/>
    <w:link w:val="TextonotaalfinalCar"/>
    <w:semiHidden/>
    <w:rsid w:val="003228A2"/>
    <w:pPr>
      <w:spacing w:after="0" w:line="240" w:lineRule="auto"/>
    </w:pPr>
    <w:rPr>
      <w:rFonts w:ascii="Times New Roman" w:eastAsia="MS Mincho" w:hAnsi="Times New Roman"/>
      <w:sz w:val="20"/>
      <w:szCs w:val="20"/>
      <w:lang w:eastAsia="es-ES"/>
    </w:rPr>
  </w:style>
  <w:style w:type="character" w:customStyle="1" w:styleId="TextonotaalfinalCar">
    <w:name w:val="Texto nota al final Car"/>
    <w:link w:val="Textonotaalfinal"/>
    <w:semiHidden/>
    <w:rsid w:val="003228A2"/>
    <w:rPr>
      <w:rFonts w:ascii="Times New Roman" w:eastAsia="MS Mincho" w:hAnsi="Times New Roman" w:cs="Times New Roman"/>
      <w:sz w:val="20"/>
      <w:szCs w:val="20"/>
      <w:lang w:eastAsia="es-ES"/>
    </w:rPr>
  </w:style>
  <w:style w:type="paragraph" w:customStyle="1" w:styleId="CARATULA1">
    <w:name w:val="CARATULA1"/>
    <w:basedOn w:val="Normal"/>
    <w:autoRedefine/>
    <w:rsid w:val="003228A2"/>
    <w:pPr>
      <w:keepLines/>
      <w:widowControl w:val="0"/>
      <w:spacing w:after="0" w:line="240" w:lineRule="auto"/>
      <w:jc w:val="center"/>
    </w:pPr>
    <w:rPr>
      <w:rFonts w:ascii="Times New Roman" w:eastAsia="MS Mincho" w:hAnsi="Times New Roman"/>
      <w:b/>
      <w:snapToGrid w:val="0"/>
      <w:color w:val="000000"/>
      <w:sz w:val="28"/>
      <w:szCs w:val="20"/>
    </w:rPr>
  </w:style>
  <w:style w:type="paragraph" w:customStyle="1" w:styleId="i">
    <w:name w:val="(i)"/>
    <w:basedOn w:val="Normal"/>
    <w:next w:val="Normal"/>
    <w:autoRedefine/>
    <w:rsid w:val="003228A2"/>
    <w:pPr>
      <w:numPr>
        <w:numId w:val="22"/>
      </w:numPr>
      <w:tabs>
        <w:tab w:val="clear" w:pos="360"/>
        <w:tab w:val="left" w:pos="0"/>
        <w:tab w:val="num" w:pos="1080"/>
        <w:tab w:val="left" w:pos="1440"/>
        <w:tab w:val="left" w:pos="1537"/>
        <w:tab w:val="left" w:pos="2160"/>
      </w:tabs>
      <w:suppressAutoHyphens/>
      <w:spacing w:after="0" w:line="240" w:lineRule="auto"/>
      <w:ind w:left="1080"/>
      <w:jc w:val="both"/>
    </w:pPr>
    <w:rPr>
      <w:rFonts w:ascii="Times New Roman" w:eastAsia="Times New Roman" w:hAnsi="Times New Roman"/>
      <w:sz w:val="21"/>
      <w:szCs w:val="20"/>
      <w:lang w:val="es-ES_tradnl"/>
    </w:rPr>
  </w:style>
  <w:style w:type="paragraph" w:customStyle="1" w:styleId="Tcnico4">
    <w:name w:val="Técnico 4"/>
    <w:rsid w:val="003228A2"/>
    <w:pPr>
      <w:widowControl w:val="0"/>
      <w:tabs>
        <w:tab w:val="left" w:pos="-720"/>
      </w:tabs>
      <w:suppressAutoHyphens/>
    </w:pPr>
    <w:rPr>
      <w:rFonts w:ascii="Courier New" w:eastAsia="Times New Roman" w:hAnsi="Courier New"/>
      <w:b/>
      <w:sz w:val="24"/>
      <w:lang w:val="en-US"/>
    </w:rPr>
  </w:style>
  <w:style w:type="paragraph" w:customStyle="1" w:styleId="Sangra4detindependiente">
    <w:name w:val="Sangría 4 de t. independiente"/>
    <w:basedOn w:val="Normal"/>
    <w:rsid w:val="003228A2"/>
    <w:pPr>
      <w:spacing w:after="0" w:line="240" w:lineRule="auto"/>
      <w:ind w:left="2722"/>
      <w:jc w:val="both"/>
    </w:pPr>
    <w:rPr>
      <w:rFonts w:ascii="Times New Roman" w:eastAsia="Times New Roman" w:hAnsi="Times New Roman"/>
      <w:sz w:val="24"/>
      <w:szCs w:val="20"/>
      <w:lang w:val="es-ES" w:eastAsia="es-ES"/>
    </w:rPr>
  </w:style>
  <w:style w:type="paragraph" w:customStyle="1" w:styleId="toa">
    <w:name w:val="toa"/>
    <w:rsid w:val="003228A2"/>
    <w:pPr>
      <w:widowControl w:val="0"/>
      <w:tabs>
        <w:tab w:val="left" w:pos="0"/>
        <w:tab w:val="left" w:pos="9000"/>
      </w:tabs>
      <w:suppressAutoHyphens/>
    </w:pPr>
    <w:rPr>
      <w:rFonts w:ascii="Courier New" w:eastAsia="Times New Roman" w:hAnsi="Courier New"/>
      <w:sz w:val="24"/>
      <w:lang w:val="en-US"/>
    </w:rPr>
  </w:style>
  <w:style w:type="paragraph" w:customStyle="1" w:styleId="Tabla">
    <w:name w:val="Tabla"/>
    <w:basedOn w:val="Normal"/>
    <w:rsid w:val="003228A2"/>
    <w:pPr>
      <w:widowControl w:val="0"/>
      <w:overflowPunct w:val="0"/>
      <w:autoSpaceDE w:val="0"/>
      <w:autoSpaceDN w:val="0"/>
      <w:adjustRightInd w:val="0"/>
      <w:spacing w:before="40" w:after="40" w:line="240" w:lineRule="auto"/>
      <w:jc w:val="both"/>
      <w:textAlignment w:val="baseline"/>
    </w:pPr>
    <w:rPr>
      <w:rFonts w:ascii="Arial" w:eastAsia="Times New Roman" w:hAnsi="Arial"/>
      <w:szCs w:val="20"/>
      <w:lang w:val="es-ES_tradnl" w:eastAsia="es-ES"/>
    </w:rPr>
  </w:style>
  <w:style w:type="paragraph" w:customStyle="1" w:styleId="Predeterminado">
    <w:name w:val="Predeterminado"/>
    <w:rsid w:val="003228A2"/>
    <w:pPr>
      <w:widowControl w:val="0"/>
      <w:autoSpaceDE w:val="0"/>
      <w:autoSpaceDN w:val="0"/>
      <w:adjustRightInd w:val="0"/>
    </w:pPr>
    <w:rPr>
      <w:rFonts w:ascii="Times" w:eastAsia="Times New Roman" w:hAnsi="Times"/>
      <w:lang w:val="es-ES"/>
    </w:rPr>
  </w:style>
  <w:style w:type="paragraph" w:customStyle="1" w:styleId="Encabezado4">
    <w:name w:val="Encabezado 4"/>
    <w:basedOn w:val="Predeterminado"/>
    <w:next w:val="Predeterminado"/>
    <w:rsid w:val="003228A2"/>
    <w:pPr>
      <w:keepNext/>
      <w:widowControl/>
      <w:autoSpaceDE/>
      <w:autoSpaceDN/>
      <w:adjustRightInd/>
      <w:spacing w:line="280" w:lineRule="exact"/>
      <w:ind w:left="397" w:hanging="397"/>
      <w:outlineLvl w:val="3"/>
    </w:pPr>
    <w:rPr>
      <w:rFonts w:ascii="Arial" w:hAnsi="Arial"/>
      <w:b/>
      <w:snapToGrid w:val="0"/>
      <w:sz w:val="24"/>
    </w:rPr>
  </w:style>
  <w:style w:type="paragraph" w:styleId="Tabladeilustraciones">
    <w:name w:val="table of figures"/>
    <w:basedOn w:val="Normal"/>
    <w:next w:val="Normal"/>
    <w:rsid w:val="003228A2"/>
    <w:pPr>
      <w:spacing w:after="0" w:line="240" w:lineRule="auto"/>
      <w:ind w:left="480" w:hanging="480"/>
    </w:pPr>
    <w:rPr>
      <w:rFonts w:ascii="Times New Roman" w:eastAsia="Times New Roman" w:hAnsi="Times New Roman"/>
      <w:caps/>
      <w:sz w:val="24"/>
      <w:szCs w:val="24"/>
      <w:lang w:val="es-ES" w:eastAsia="es-ES"/>
    </w:rPr>
  </w:style>
  <w:style w:type="paragraph" w:styleId="Listaconvietas">
    <w:name w:val="List Bullet"/>
    <w:basedOn w:val="Normal"/>
    <w:autoRedefine/>
    <w:rsid w:val="003228A2"/>
    <w:pPr>
      <w:numPr>
        <w:numId w:val="23"/>
      </w:numPr>
      <w:spacing w:after="0" w:line="240" w:lineRule="auto"/>
    </w:pPr>
    <w:rPr>
      <w:rFonts w:ascii="Tahoma" w:eastAsia="Times New Roman" w:hAnsi="Tahoma"/>
      <w:sz w:val="24"/>
      <w:szCs w:val="20"/>
      <w:lang w:val="es-ES" w:eastAsia="es-ES"/>
    </w:rPr>
  </w:style>
  <w:style w:type="character" w:customStyle="1" w:styleId="CarCar20">
    <w:name w:val="Car Car20"/>
    <w:rsid w:val="003228A2"/>
    <w:rPr>
      <w:rFonts w:ascii="Arial" w:eastAsia="MS Mincho" w:hAnsi="Arial"/>
      <w:b/>
      <w:spacing w:val="-3"/>
      <w:sz w:val="18"/>
      <w:lang w:val="es-PE"/>
    </w:rPr>
  </w:style>
  <w:style w:type="character" w:customStyle="1" w:styleId="CarCar17">
    <w:name w:val="Car Car17"/>
    <w:rsid w:val="003228A2"/>
    <w:rPr>
      <w:rFonts w:ascii="Arial" w:eastAsia="MS Mincho" w:hAnsi="Arial"/>
      <w:b/>
      <w:sz w:val="24"/>
      <w:lang w:val="es-PE"/>
    </w:rPr>
  </w:style>
  <w:style w:type="character" w:customStyle="1" w:styleId="CarCar19">
    <w:name w:val="Car Car19"/>
    <w:rsid w:val="003228A2"/>
    <w:rPr>
      <w:rFonts w:ascii="Arial" w:eastAsia="MS Mincho" w:hAnsi="Arial"/>
      <w:b/>
      <w:lang w:val="es-PE"/>
    </w:rPr>
  </w:style>
  <w:style w:type="character" w:customStyle="1" w:styleId="EstiloCorreo1301">
    <w:name w:val="EstiloCorreo1301"/>
    <w:semiHidden/>
    <w:rsid w:val="003228A2"/>
    <w:rPr>
      <w:rFonts w:ascii="Arial" w:hAnsi="Arial" w:cs="Arial"/>
      <w:color w:val="auto"/>
      <w:sz w:val="20"/>
      <w:szCs w:val="20"/>
    </w:rPr>
  </w:style>
  <w:style w:type="character" w:customStyle="1" w:styleId="Edgar2CarCar">
    <w:name w:val="Edgar 2 Car Car"/>
    <w:rsid w:val="003228A2"/>
    <w:rPr>
      <w:rFonts w:ascii="Arial Narrow" w:eastAsia="Arial Unicode MS" w:hAnsi="Arial Narrow" w:cs="Arial"/>
      <w:b/>
      <w:bCs/>
      <w:sz w:val="24"/>
      <w:szCs w:val="22"/>
      <w:lang w:val="es-ES" w:eastAsia="es-ES" w:bidi="ar-SA"/>
    </w:rPr>
  </w:style>
  <w:style w:type="character" w:customStyle="1" w:styleId="CarCar18">
    <w:name w:val="Car Car18"/>
    <w:rsid w:val="003228A2"/>
    <w:rPr>
      <w:rFonts w:ascii="Arial" w:eastAsia="MS Mincho" w:hAnsi="Arial"/>
      <w:b/>
      <w:sz w:val="24"/>
      <w:u w:val="single"/>
      <w:lang w:val="es-PE"/>
    </w:rPr>
  </w:style>
  <w:style w:type="character" w:customStyle="1" w:styleId="CarCar1">
    <w:name w:val="Car Car1"/>
    <w:rsid w:val="003228A2"/>
    <w:rPr>
      <w:rFonts w:ascii="Arial" w:hAnsi="Arial"/>
      <w:bCs/>
      <w:sz w:val="22"/>
      <w:szCs w:val="28"/>
      <w:lang w:val="es-ES" w:eastAsia="es-ES" w:bidi="ar-SA"/>
    </w:rPr>
  </w:style>
  <w:style w:type="paragraph" w:customStyle="1" w:styleId="Prrafodelista11">
    <w:name w:val="Párrafo de lista11"/>
    <w:basedOn w:val="Normal"/>
    <w:rsid w:val="003228A2"/>
    <w:pPr>
      <w:spacing w:after="0" w:line="240" w:lineRule="auto"/>
      <w:ind w:left="708"/>
    </w:pPr>
    <w:rPr>
      <w:rFonts w:cs="Calibri"/>
      <w:sz w:val="24"/>
      <w:szCs w:val="24"/>
      <w:lang w:eastAsia="es-ES"/>
    </w:rPr>
  </w:style>
  <w:style w:type="character" w:customStyle="1" w:styleId="apple-style-span">
    <w:name w:val="apple-style-span"/>
    <w:basedOn w:val="Fuentedeprrafopredeter"/>
    <w:rsid w:val="003228A2"/>
  </w:style>
  <w:style w:type="paragraph" w:customStyle="1" w:styleId="P-01">
    <w:name w:val="P-01"/>
    <w:basedOn w:val="Normal"/>
    <w:link w:val="P-01Car"/>
    <w:qFormat/>
    <w:rsid w:val="003228A2"/>
    <w:pPr>
      <w:spacing w:before="240" w:after="240"/>
      <w:ind w:left="425"/>
      <w:jc w:val="both"/>
    </w:pPr>
    <w:rPr>
      <w:sz w:val="24"/>
      <w:szCs w:val="24"/>
    </w:rPr>
  </w:style>
  <w:style w:type="character" w:customStyle="1" w:styleId="P-01Car">
    <w:name w:val="P-01 Car"/>
    <w:link w:val="P-01"/>
    <w:rsid w:val="003228A2"/>
    <w:rPr>
      <w:rFonts w:ascii="Calibri" w:eastAsia="Calibri" w:hAnsi="Calibri" w:cs="Times New Roman"/>
      <w:sz w:val="24"/>
      <w:szCs w:val="24"/>
    </w:rPr>
  </w:style>
  <w:style w:type="paragraph" w:customStyle="1" w:styleId="V-01">
    <w:name w:val="V-01"/>
    <w:basedOn w:val="P-01"/>
    <w:link w:val="V-01Car"/>
    <w:qFormat/>
    <w:rsid w:val="003228A2"/>
    <w:pPr>
      <w:numPr>
        <w:numId w:val="24"/>
      </w:numPr>
    </w:pPr>
  </w:style>
  <w:style w:type="character" w:customStyle="1" w:styleId="V-01Car">
    <w:name w:val="V-01 Car"/>
    <w:link w:val="V-01"/>
    <w:rsid w:val="003228A2"/>
    <w:rPr>
      <w:sz w:val="24"/>
      <w:szCs w:val="24"/>
      <w:lang w:eastAsia="en-US"/>
    </w:rPr>
  </w:style>
  <w:style w:type="paragraph" w:customStyle="1" w:styleId="xl48">
    <w:name w:val="xl48"/>
    <w:basedOn w:val="Normal"/>
    <w:rsid w:val="003228A2"/>
    <w:pPr>
      <w:spacing w:before="100" w:beforeAutospacing="1" w:after="100" w:afterAutospacing="1" w:line="240" w:lineRule="auto"/>
      <w:jc w:val="center"/>
    </w:pPr>
    <w:rPr>
      <w:rFonts w:ascii="Arial" w:eastAsia="Arial Unicode MS" w:hAnsi="Arial" w:cs="Arial"/>
      <w:b/>
      <w:bCs/>
      <w:lang w:val="es-ES" w:eastAsia="es-ES"/>
    </w:rPr>
  </w:style>
  <w:style w:type="paragraph" w:customStyle="1" w:styleId="Style1">
    <w:name w:val="Style 1"/>
    <w:basedOn w:val="Normal"/>
    <w:rsid w:val="003228A2"/>
    <w:pPr>
      <w:widowControl w:val="0"/>
      <w:autoSpaceDE w:val="0"/>
      <w:autoSpaceDN w:val="0"/>
      <w:adjustRightInd w:val="0"/>
      <w:spacing w:after="0" w:line="240" w:lineRule="auto"/>
    </w:pPr>
    <w:rPr>
      <w:rFonts w:ascii="Times New Roman" w:eastAsia="Times New Roman" w:hAnsi="Times New Roman"/>
      <w:sz w:val="24"/>
      <w:szCs w:val="24"/>
      <w:lang w:eastAsia="es-ES"/>
    </w:rPr>
  </w:style>
  <w:style w:type="paragraph" w:customStyle="1" w:styleId="Style15">
    <w:name w:val="Style 15"/>
    <w:basedOn w:val="Normal"/>
    <w:rsid w:val="003228A2"/>
    <w:pPr>
      <w:widowControl w:val="0"/>
      <w:autoSpaceDE w:val="0"/>
      <w:autoSpaceDN w:val="0"/>
      <w:spacing w:after="0" w:line="240" w:lineRule="auto"/>
      <w:ind w:left="360"/>
    </w:pPr>
    <w:rPr>
      <w:rFonts w:ascii="Times New Roman" w:eastAsia="Times New Roman" w:hAnsi="Times New Roman"/>
      <w:sz w:val="24"/>
      <w:szCs w:val="24"/>
      <w:lang w:eastAsia="es-ES"/>
    </w:rPr>
  </w:style>
  <w:style w:type="paragraph" w:customStyle="1" w:styleId="Style17">
    <w:name w:val="Style 17"/>
    <w:basedOn w:val="Normal"/>
    <w:rsid w:val="003228A2"/>
    <w:pPr>
      <w:widowControl w:val="0"/>
      <w:autoSpaceDE w:val="0"/>
      <w:autoSpaceDN w:val="0"/>
      <w:adjustRightInd w:val="0"/>
      <w:spacing w:after="0" w:line="240" w:lineRule="auto"/>
    </w:pPr>
    <w:rPr>
      <w:rFonts w:ascii="Times New Roman" w:eastAsia="Times New Roman" w:hAnsi="Times New Roman"/>
      <w:sz w:val="24"/>
      <w:szCs w:val="24"/>
      <w:lang w:eastAsia="es-ES"/>
    </w:rPr>
  </w:style>
  <w:style w:type="paragraph" w:customStyle="1" w:styleId="BodyTextIndent21">
    <w:name w:val="Body Text Indent 21"/>
    <w:basedOn w:val="Normal"/>
    <w:rsid w:val="003228A2"/>
    <w:pPr>
      <w:spacing w:after="0" w:line="240" w:lineRule="auto"/>
      <w:ind w:left="426"/>
      <w:jc w:val="both"/>
    </w:pPr>
    <w:rPr>
      <w:rFonts w:ascii="Arial" w:eastAsia="Times New Roman" w:hAnsi="Arial"/>
      <w:sz w:val="24"/>
      <w:szCs w:val="20"/>
      <w:lang w:val="es-ES_tradnl" w:eastAsia="es-ES"/>
    </w:rPr>
  </w:style>
  <w:style w:type="character" w:styleId="Textodelmarcadordeposicin">
    <w:name w:val="Placeholder Text"/>
    <w:uiPriority w:val="99"/>
    <w:semiHidden/>
    <w:rsid w:val="003228A2"/>
    <w:rPr>
      <w:color w:val="808080"/>
    </w:rPr>
  </w:style>
  <w:style w:type="character" w:customStyle="1" w:styleId="Ttulo3Car1">
    <w:name w:val="Título 3 Car1"/>
    <w:link w:val="Ttulo3"/>
    <w:rsid w:val="00491BD1"/>
    <w:rPr>
      <w:rFonts w:eastAsia="Times New Roman" w:cs="Arial"/>
      <w:b/>
      <w:bCs/>
      <w:sz w:val="22"/>
      <w:szCs w:val="22"/>
      <w:lang w:eastAsia="en-US"/>
    </w:rPr>
  </w:style>
  <w:style w:type="numbering" w:customStyle="1" w:styleId="Estilo5">
    <w:name w:val="Estilo5"/>
    <w:uiPriority w:val="99"/>
    <w:rsid w:val="003228A2"/>
    <w:pPr>
      <w:numPr>
        <w:numId w:val="25"/>
      </w:numPr>
    </w:pPr>
  </w:style>
  <w:style w:type="numbering" w:customStyle="1" w:styleId="Estilo6">
    <w:name w:val="Estilo6"/>
    <w:uiPriority w:val="99"/>
    <w:rsid w:val="003228A2"/>
    <w:pPr>
      <w:numPr>
        <w:numId w:val="26"/>
      </w:numPr>
    </w:pPr>
  </w:style>
  <w:style w:type="numbering" w:customStyle="1" w:styleId="Estilo7">
    <w:name w:val="Estilo7"/>
    <w:uiPriority w:val="99"/>
    <w:rsid w:val="003228A2"/>
    <w:pPr>
      <w:numPr>
        <w:numId w:val="27"/>
      </w:numPr>
    </w:pPr>
  </w:style>
  <w:style w:type="numbering" w:customStyle="1" w:styleId="Estilo71">
    <w:name w:val="Estilo71"/>
    <w:next w:val="Estilo7"/>
    <w:uiPriority w:val="99"/>
    <w:rsid w:val="003228A2"/>
  </w:style>
  <w:style w:type="paragraph" w:styleId="Revisin">
    <w:name w:val="Revision"/>
    <w:hidden/>
    <w:uiPriority w:val="99"/>
    <w:semiHidden/>
    <w:rsid w:val="003228A2"/>
    <w:rPr>
      <w:rFonts w:ascii="Arial" w:eastAsia="Times New Roman" w:hAnsi="Arial" w:cs="Arial"/>
      <w:sz w:val="24"/>
      <w:szCs w:val="22"/>
    </w:rPr>
  </w:style>
  <w:style w:type="numbering" w:customStyle="1" w:styleId="Estilo8">
    <w:name w:val="Estilo8"/>
    <w:uiPriority w:val="99"/>
    <w:rsid w:val="003228A2"/>
    <w:pPr>
      <w:numPr>
        <w:numId w:val="28"/>
      </w:numPr>
    </w:pPr>
  </w:style>
  <w:style w:type="paragraph" w:customStyle="1" w:styleId="Estilo9">
    <w:name w:val="Estilo9"/>
    <w:basedOn w:val="T-02"/>
    <w:link w:val="Estilo9Car"/>
    <w:autoRedefine/>
    <w:qFormat/>
    <w:rsid w:val="003228A2"/>
    <w:pPr>
      <w:numPr>
        <w:ilvl w:val="0"/>
        <w:numId w:val="0"/>
      </w:numPr>
      <w:ind w:left="720"/>
    </w:pPr>
  </w:style>
  <w:style w:type="character" w:customStyle="1" w:styleId="T-02Car">
    <w:name w:val="T-02 Car"/>
    <w:link w:val="T-02"/>
    <w:rsid w:val="003228A2"/>
    <w:rPr>
      <w:rFonts w:ascii="Arial" w:eastAsia="Times New Roman" w:hAnsi="Arial"/>
      <w:b/>
      <w:sz w:val="24"/>
      <w:szCs w:val="24"/>
      <w:lang w:val="es-ES"/>
    </w:rPr>
  </w:style>
  <w:style w:type="character" w:customStyle="1" w:styleId="Estilo9Car">
    <w:name w:val="Estilo9 Car"/>
    <w:link w:val="Estilo9"/>
    <w:rsid w:val="003228A2"/>
    <w:rPr>
      <w:rFonts w:ascii="Arial" w:eastAsia="Times New Roman" w:hAnsi="Arial" w:cs="Times New Roman"/>
      <w:b/>
      <w:sz w:val="24"/>
      <w:szCs w:val="24"/>
      <w:lang w:val="es-ES" w:eastAsia="es-ES"/>
    </w:rPr>
  </w:style>
  <w:style w:type="table" w:customStyle="1" w:styleId="Tablaconcuadrcula1">
    <w:name w:val="Tabla con cuadrícula1"/>
    <w:basedOn w:val="Tablanormal"/>
    <w:next w:val="Tablaconcuadrcula"/>
    <w:rsid w:val="003228A2"/>
    <w:rPr>
      <w:rFonts w:ascii="Times New Roman" w:eastAsia="Times New Roman" w:hAnsi="Times New Roman"/>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1">
    <w:name w:val="Título 5 Car1"/>
    <w:link w:val="Ttulo5"/>
    <w:rsid w:val="003228A2"/>
    <w:rPr>
      <w:rFonts w:ascii="Cambria" w:eastAsia="Times New Roman" w:hAnsi="Cambria" w:cs="Times New Roman"/>
      <w:color w:val="243F60"/>
      <w:sz w:val="24"/>
      <w:lang w:eastAsia="es-ES"/>
    </w:rPr>
  </w:style>
  <w:style w:type="character" w:customStyle="1" w:styleId="hps">
    <w:name w:val="hps"/>
    <w:basedOn w:val="Fuentedeprrafopredeter"/>
    <w:rsid w:val="003228A2"/>
  </w:style>
  <w:style w:type="character" w:styleId="Ttulodellibro">
    <w:name w:val="Book Title"/>
    <w:uiPriority w:val="33"/>
    <w:qFormat/>
    <w:rsid w:val="003228A2"/>
    <w:rPr>
      <w:b/>
      <w:bCs/>
      <w:smallCaps/>
      <w:spacing w:val="5"/>
    </w:rPr>
  </w:style>
  <w:style w:type="numbering" w:customStyle="1" w:styleId="Estilo20">
    <w:name w:val="Estilo20"/>
    <w:uiPriority w:val="99"/>
    <w:rsid w:val="003228A2"/>
    <w:pPr>
      <w:numPr>
        <w:numId w:val="29"/>
      </w:numPr>
    </w:pPr>
  </w:style>
  <w:style w:type="character" w:styleId="nfasis">
    <w:name w:val="Emphasis"/>
    <w:qFormat/>
    <w:rsid w:val="003228A2"/>
    <w:rPr>
      <w:i/>
      <w:iCs/>
    </w:rPr>
  </w:style>
  <w:style w:type="paragraph" w:customStyle="1" w:styleId="Quick1">
    <w:name w:val="Quick 1."/>
    <w:basedOn w:val="Normal"/>
    <w:rsid w:val="003228A2"/>
    <w:pPr>
      <w:widowControl w:val="0"/>
      <w:spacing w:after="0" w:line="360" w:lineRule="auto"/>
      <w:ind w:left="720" w:hanging="720"/>
    </w:pPr>
    <w:rPr>
      <w:rFonts w:ascii="Arial" w:eastAsia="Times New Roman" w:hAnsi="Arial" w:cs="Arial"/>
      <w:sz w:val="20"/>
      <w:szCs w:val="20"/>
      <w:lang w:val="es-ES" w:eastAsia="es-ES"/>
    </w:rPr>
  </w:style>
  <w:style w:type="character" w:customStyle="1" w:styleId="Mencinsinresolver1">
    <w:name w:val="Mención sin resolver1"/>
    <w:uiPriority w:val="99"/>
    <w:semiHidden/>
    <w:unhideWhenUsed/>
    <w:rsid w:val="00445B9D"/>
    <w:rPr>
      <w:color w:val="808080"/>
      <w:shd w:val="clear" w:color="auto" w:fill="E6E6E6"/>
    </w:rPr>
  </w:style>
  <w:style w:type="paragraph" w:customStyle="1" w:styleId="1">
    <w:name w:val="1"/>
    <w:basedOn w:val="Normal"/>
    <w:next w:val="Ttulo"/>
    <w:qFormat/>
    <w:rsid w:val="004B350B"/>
    <w:pPr>
      <w:spacing w:after="0" w:line="240" w:lineRule="auto"/>
      <w:jc w:val="center"/>
    </w:pPr>
    <w:rPr>
      <w:rFonts w:ascii="Times New Roman" w:eastAsia="Times New Roman" w:hAnsi="Times New Roman"/>
      <w:b/>
      <w:color w:val="000080"/>
      <w:sz w:val="24"/>
      <w:szCs w:val="20"/>
      <w:lang w:val="es-ES" w:eastAsia="es-ES"/>
    </w:rPr>
  </w:style>
  <w:style w:type="paragraph" w:customStyle="1" w:styleId="Estilo10">
    <w:name w:val="Estilo10"/>
    <w:basedOn w:val="Prrafodelista"/>
    <w:link w:val="Estilo10Car"/>
    <w:qFormat/>
    <w:rsid w:val="008C6786"/>
    <w:pPr>
      <w:numPr>
        <w:ilvl w:val="1"/>
        <w:numId w:val="2"/>
      </w:numPr>
      <w:contextualSpacing w:val="0"/>
    </w:pPr>
  </w:style>
  <w:style w:type="character" w:customStyle="1" w:styleId="Mencinsinresolver2">
    <w:name w:val="Mención sin resolver2"/>
    <w:uiPriority w:val="99"/>
    <w:semiHidden/>
    <w:unhideWhenUsed/>
    <w:rsid w:val="0090254A"/>
    <w:rPr>
      <w:color w:val="605E5C"/>
      <w:shd w:val="clear" w:color="auto" w:fill="E1DFDD"/>
    </w:rPr>
  </w:style>
  <w:style w:type="character" w:customStyle="1" w:styleId="Estilo10Car">
    <w:name w:val="Estilo10 Car"/>
    <w:link w:val="Estilo10"/>
    <w:rsid w:val="008C6786"/>
    <w:rPr>
      <w:sz w:val="22"/>
      <w:szCs w:val="22"/>
      <w:lang w:eastAsia="en-US"/>
    </w:rPr>
  </w:style>
  <w:style w:type="paragraph" w:styleId="Listaconnmeros">
    <w:name w:val="List Number"/>
    <w:basedOn w:val="Normal"/>
    <w:uiPriority w:val="24"/>
    <w:unhideWhenUsed/>
    <w:qFormat/>
    <w:rsid w:val="00503F52"/>
    <w:pPr>
      <w:numPr>
        <w:numId w:val="41"/>
      </w:numPr>
      <w:contextualSpacing/>
    </w:pPr>
  </w:style>
  <w:style w:type="paragraph" w:styleId="Listaconnmeros2">
    <w:name w:val="List Number 2"/>
    <w:basedOn w:val="Normal"/>
    <w:uiPriority w:val="24"/>
    <w:semiHidden/>
    <w:rsid w:val="00503F52"/>
    <w:pPr>
      <w:tabs>
        <w:tab w:val="left" w:pos="1440"/>
      </w:tabs>
      <w:adjustRightInd w:val="0"/>
      <w:spacing w:after="240" w:line="240" w:lineRule="auto"/>
      <w:ind w:left="1440" w:hanging="720"/>
      <w:jc w:val="both"/>
    </w:pPr>
    <w:rPr>
      <w:rFonts w:ascii="Times New Roman" w:eastAsia="Times New Roman" w:hAnsi="Times New Roman"/>
      <w:sz w:val="24"/>
      <w:szCs w:val="24"/>
      <w:lang w:val="en-US"/>
    </w:rPr>
  </w:style>
  <w:style w:type="paragraph" w:styleId="Listaconnmeros3">
    <w:name w:val="List Number 3"/>
    <w:basedOn w:val="Normal"/>
    <w:uiPriority w:val="24"/>
    <w:semiHidden/>
    <w:rsid w:val="00503F52"/>
    <w:pPr>
      <w:tabs>
        <w:tab w:val="left" w:pos="2160"/>
      </w:tabs>
      <w:adjustRightInd w:val="0"/>
      <w:spacing w:after="240" w:line="240" w:lineRule="auto"/>
      <w:ind w:left="2160" w:hanging="720"/>
      <w:jc w:val="both"/>
    </w:pPr>
    <w:rPr>
      <w:rFonts w:ascii="Times New Roman" w:eastAsia="Times New Roman" w:hAnsi="Times New Roman"/>
      <w:sz w:val="24"/>
      <w:szCs w:val="24"/>
      <w:lang w:val="en-US"/>
    </w:rPr>
  </w:style>
  <w:style w:type="paragraph" w:styleId="Listaconnmeros4">
    <w:name w:val="List Number 4"/>
    <w:basedOn w:val="Normal"/>
    <w:uiPriority w:val="24"/>
    <w:semiHidden/>
    <w:rsid w:val="00503F52"/>
    <w:pPr>
      <w:tabs>
        <w:tab w:val="left" w:pos="2880"/>
      </w:tabs>
      <w:adjustRightInd w:val="0"/>
      <w:spacing w:after="240" w:line="240" w:lineRule="auto"/>
      <w:ind w:left="2880" w:hanging="720"/>
      <w:jc w:val="both"/>
    </w:pPr>
    <w:rPr>
      <w:rFonts w:ascii="Times New Roman" w:eastAsia="Times New Roman" w:hAnsi="Times New Roman"/>
      <w:sz w:val="24"/>
      <w:szCs w:val="24"/>
      <w:lang w:val="en-US"/>
    </w:rPr>
  </w:style>
  <w:style w:type="paragraph" w:styleId="Listaconnmeros5">
    <w:name w:val="List Number 5"/>
    <w:basedOn w:val="Normal"/>
    <w:uiPriority w:val="24"/>
    <w:semiHidden/>
    <w:rsid w:val="00503F52"/>
    <w:pPr>
      <w:tabs>
        <w:tab w:val="left" w:pos="3600"/>
      </w:tabs>
      <w:adjustRightInd w:val="0"/>
      <w:spacing w:after="240" w:line="240" w:lineRule="auto"/>
      <w:ind w:left="3600" w:hanging="720"/>
      <w:jc w:val="both"/>
    </w:pPr>
    <w:rPr>
      <w:rFonts w:ascii="Times New Roman" w:eastAsia="Times New Roman" w:hAnsi="Times New Roman"/>
      <w:sz w:val="24"/>
      <w:szCs w:val="24"/>
      <w:lang w:val="en-US"/>
    </w:rPr>
  </w:style>
  <w:style w:type="paragraph" w:customStyle="1" w:styleId="BodyTextContinued">
    <w:name w:val="Body Text Continued"/>
    <w:basedOn w:val="Normal"/>
    <w:next w:val="Normal"/>
    <w:uiPriority w:val="2"/>
    <w:rsid w:val="00503F52"/>
    <w:pPr>
      <w:adjustRightInd w:val="0"/>
      <w:spacing w:after="240" w:line="240" w:lineRule="auto"/>
      <w:jc w:val="both"/>
    </w:pPr>
    <w:rPr>
      <w:rFonts w:ascii="Times New Roman" w:eastAsia="Times New Roman" w:hAnsi="Times New Roman"/>
      <w:sz w:val="24"/>
      <w:szCs w:val="24"/>
      <w:lang w:val="en-US"/>
    </w:rPr>
  </w:style>
  <w:style w:type="paragraph" w:customStyle="1" w:styleId="Centered">
    <w:name w:val="Centered"/>
    <w:basedOn w:val="Normal"/>
    <w:next w:val="Normal"/>
    <w:qFormat/>
    <w:rsid w:val="00503F52"/>
    <w:pPr>
      <w:adjustRightInd w:val="0"/>
      <w:spacing w:after="240" w:line="240" w:lineRule="auto"/>
      <w:jc w:val="center"/>
    </w:pPr>
    <w:rPr>
      <w:rFonts w:ascii="Times New Roman" w:eastAsia="Times New Roman" w:hAnsi="Times New Roman"/>
      <w:sz w:val="24"/>
      <w:szCs w:val="24"/>
      <w:lang w:val="en-US"/>
    </w:rPr>
  </w:style>
  <w:style w:type="paragraph" w:customStyle="1" w:styleId="Address">
    <w:name w:val="Address"/>
    <w:basedOn w:val="BodyTextContinued"/>
    <w:rsid w:val="00503F52"/>
    <w:pPr>
      <w:jc w:val="left"/>
    </w:pPr>
  </w:style>
  <w:style w:type="character" w:customStyle="1" w:styleId="no-style-override-2">
    <w:name w:val="no-style-override-2"/>
    <w:rsid w:val="00865AD9"/>
  </w:style>
  <w:style w:type="paragraph" w:styleId="Textomacro">
    <w:name w:val="macro"/>
    <w:link w:val="TextomacroCar"/>
    <w:uiPriority w:val="99"/>
    <w:semiHidden/>
    <w:unhideWhenUsed/>
    <w:rsid w:val="00FB276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lang w:eastAsia="en-US"/>
    </w:rPr>
  </w:style>
  <w:style w:type="character" w:customStyle="1" w:styleId="TextomacroCar">
    <w:name w:val="Texto macro Car"/>
    <w:link w:val="Textomacro"/>
    <w:uiPriority w:val="99"/>
    <w:semiHidden/>
    <w:rsid w:val="00FB276C"/>
    <w:rPr>
      <w:rFonts w:ascii="Courier New" w:hAnsi="Courier New" w:cs="Courier New"/>
      <w:lang w:val="es-PE"/>
    </w:rPr>
  </w:style>
  <w:style w:type="paragraph" w:styleId="Cita">
    <w:name w:val="Quote"/>
    <w:basedOn w:val="Normal"/>
    <w:next w:val="Normal"/>
    <w:link w:val="CitaCar"/>
    <w:uiPriority w:val="29"/>
    <w:qFormat/>
    <w:rsid w:val="00FB276C"/>
    <w:pPr>
      <w:spacing w:before="200" w:after="160"/>
      <w:ind w:left="864" w:right="864"/>
      <w:jc w:val="center"/>
    </w:pPr>
    <w:rPr>
      <w:i/>
      <w:iCs/>
      <w:color w:val="404040"/>
    </w:rPr>
  </w:style>
  <w:style w:type="character" w:customStyle="1" w:styleId="CitaCar">
    <w:name w:val="Cita Car"/>
    <w:link w:val="Cita"/>
    <w:uiPriority w:val="29"/>
    <w:rsid w:val="00FB276C"/>
    <w:rPr>
      <w:i/>
      <w:iCs/>
      <w:color w:val="404040"/>
      <w:sz w:val="22"/>
      <w:szCs w:val="22"/>
      <w:lang w:val="es-PE"/>
    </w:rPr>
  </w:style>
  <w:style w:type="paragraph" w:customStyle="1" w:styleId="BodyText1">
    <w:name w:val="BodyText 1"/>
    <w:basedOn w:val="Normal"/>
    <w:uiPriority w:val="1"/>
    <w:qFormat/>
    <w:rsid w:val="00604999"/>
    <w:pPr>
      <w:spacing w:after="240" w:line="240" w:lineRule="auto"/>
      <w:ind w:firstLine="720"/>
      <w:jc w:val="both"/>
    </w:pPr>
    <w:rPr>
      <w:rFonts w:ascii="Times New Roman" w:eastAsia="Times New Roman" w:hAnsi="Times New Roman" w:cs="Arial"/>
      <w:sz w:val="24"/>
      <w:szCs w:val="24"/>
    </w:rPr>
  </w:style>
  <w:style w:type="table" w:customStyle="1" w:styleId="none1">
    <w:name w:val="none1"/>
    <w:basedOn w:val="Tablanormal"/>
    <w:next w:val="Tablaconcuadrcula"/>
    <w:uiPriority w:val="59"/>
    <w:rsid w:val="00E031F5"/>
    <w:pPr>
      <w:spacing w:after="160" w:line="259" w:lineRule="auto"/>
    </w:pPr>
    <w:rPr>
      <w:rFonts w:ascii="Times New Roman" w:eastAsia="Times New Roman" w:hAnsi="Times New Roman"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3">
    <w:name w:val="Mención sin resolver3"/>
    <w:basedOn w:val="Fuentedeprrafopredeter"/>
    <w:uiPriority w:val="99"/>
    <w:semiHidden/>
    <w:unhideWhenUsed/>
    <w:rsid w:val="00654F35"/>
    <w:rPr>
      <w:color w:val="605E5C"/>
      <w:shd w:val="clear" w:color="auto" w:fill="E1DFDD"/>
    </w:rPr>
  </w:style>
  <w:style w:type="character" w:customStyle="1" w:styleId="Mencinsinresolver4">
    <w:name w:val="Mención sin resolver4"/>
    <w:basedOn w:val="Fuentedeprrafopredeter"/>
    <w:uiPriority w:val="99"/>
    <w:semiHidden/>
    <w:unhideWhenUsed/>
    <w:rsid w:val="008628A7"/>
    <w:rPr>
      <w:color w:val="808080"/>
      <w:shd w:val="clear" w:color="auto" w:fill="E6E6E6"/>
    </w:rPr>
  </w:style>
  <w:style w:type="character" w:customStyle="1" w:styleId="Mencinsinresolver5">
    <w:name w:val="Mención sin resolver5"/>
    <w:basedOn w:val="Fuentedeprrafopredeter"/>
    <w:uiPriority w:val="99"/>
    <w:semiHidden/>
    <w:unhideWhenUsed/>
    <w:rsid w:val="001314CE"/>
    <w:rPr>
      <w:color w:val="605E5C"/>
      <w:shd w:val="clear" w:color="auto" w:fill="E1DFDD"/>
    </w:rPr>
  </w:style>
  <w:style w:type="paragraph" w:customStyle="1" w:styleId="Numerar">
    <w:name w:val="Numerar"/>
    <w:basedOn w:val="Normal"/>
    <w:link w:val="NumerarCar"/>
    <w:qFormat/>
    <w:rsid w:val="00DE3498"/>
    <w:pPr>
      <w:widowControl w:val="0"/>
      <w:numPr>
        <w:numId w:val="65"/>
      </w:numPr>
      <w:adjustRightInd w:val="0"/>
      <w:spacing w:after="0" w:line="240" w:lineRule="auto"/>
      <w:jc w:val="both"/>
    </w:pPr>
    <w:rPr>
      <w:rFonts w:eastAsia="Times New Roman" w:cs="Arial"/>
      <w:szCs w:val="21"/>
    </w:rPr>
  </w:style>
  <w:style w:type="character" w:customStyle="1" w:styleId="NumerarCar">
    <w:name w:val="Numerar Car"/>
    <w:link w:val="Numerar"/>
    <w:rsid w:val="00DE3498"/>
    <w:rPr>
      <w:rFonts w:eastAsia="Times New Roman" w:cs="Arial"/>
      <w:sz w:val="22"/>
      <w:szCs w:val="21"/>
      <w:lang w:eastAsia="en-US"/>
    </w:rPr>
  </w:style>
  <w:style w:type="paragraph" w:customStyle="1" w:styleId="Numberedtext">
    <w:name w:val="Numbered text"/>
    <w:basedOn w:val="Textoindependiente"/>
    <w:rsid w:val="005F0DBA"/>
    <w:pPr>
      <w:numPr>
        <w:numId w:val="72"/>
      </w:numPr>
      <w:spacing w:after="120" w:line="240" w:lineRule="auto"/>
    </w:pPr>
    <w:rPr>
      <w:rFonts w:ascii="Calibri" w:hAnsi="Calibri" w:cs="Times New Roman"/>
      <w:szCs w:val="24"/>
      <w:lang w:val="en-US" w:eastAsia="en-NZ"/>
    </w:rPr>
  </w:style>
  <w:style w:type="character" w:styleId="Mencinsinresolver">
    <w:name w:val="Unresolved Mention"/>
    <w:basedOn w:val="Fuentedeprrafopredeter"/>
    <w:uiPriority w:val="99"/>
    <w:semiHidden/>
    <w:unhideWhenUsed/>
    <w:rsid w:val="00341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916700">
      <w:bodyDiv w:val="1"/>
      <w:marLeft w:val="0"/>
      <w:marRight w:val="0"/>
      <w:marTop w:val="0"/>
      <w:marBottom w:val="0"/>
      <w:divBdr>
        <w:top w:val="none" w:sz="0" w:space="0" w:color="auto"/>
        <w:left w:val="none" w:sz="0" w:space="0" w:color="auto"/>
        <w:bottom w:val="none" w:sz="0" w:space="0" w:color="auto"/>
        <w:right w:val="none" w:sz="0" w:space="0" w:color="auto"/>
      </w:divBdr>
    </w:div>
    <w:div w:id="257369661">
      <w:bodyDiv w:val="1"/>
      <w:marLeft w:val="0"/>
      <w:marRight w:val="0"/>
      <w:marTop w:val="0"/>
      <w:marBottom w:val="0"/>
      <w:divBdr>
        <w:top w:val="none" w:sz="0" w:space="0" w:color="auto"/>
        <w:left w:val="none" w:sz="0" w:space="0" w:color="auto"/>
        <w:bottom w:val="none" w:sz="0" w:space="0" w:color="auto"/>
        <w:right w:val="none" w:sz="0" w:space="0" w:color="auto"/>
      </w:divBdr>
    </w:div>
    <w:div w:id="277298475">
      <w:bodyDiv w:val="1"/>
      <w:marLeft w:val="0"/>
      <w:marRight w:val="0"/>
      <w:marTop w:val="0"/>
      <w:marBottom w:val="0"/>
      <w:divBdr>
        <w:top w:val="none" w:sz="0" w:space="0" w:color="auto"/>
        <w:left w:val="none" w:sz="0" w:space="0" w:color="auto"/>
        <w:bottom w:val="none" w:sz="0" w:space="0" w:color="auto"/>
        <w:right w:val="none" w:sz="0" w:space="0" w:color="auto"/>
      </w:divBdr>
      <w:divsChild>
        <w:div w:id="1859657197">
          <w:marLeft w:val="0"/>
          <w:marRight w:val="0"/>
          <w:marTop w:val="0"/>
          <w:marBottom w:val="0"/>
          <w:divBdr>
            <w:top w:val="none" w:sz="0" w:space="0" w:color="auto"/>
            <w:left w:val="none" w:sz="0" w:space="0" w:color="auto"/>
            <w:bottom w:val="none" w:sz="0" w:space="0" w:color="auto"/>
            <w:right w:val="none" w:sz="0" w:space="0" w:color="auto"/>
          </w:divBdr>
        </w:div>
      </w:divsChild>
    </w:div>
    <w:div w:id="525367057">
      <w:bodyDiv w:val="1"/>
      <w:marLeft w:val="0"/>
      <w:marRight w:val="0"/>
      <w:marTop w:val="0"/>
      <w:marBottom w:val="0"/>
      <w:divBdr>
        <w:top w:val="none" w:sz="0" w:space="0" w:color="auto"/>
        <w:left w:val="none" w:sz="0" w:space="0" w:color="auto"/>
        <w:bottom w:val="none" w:sz="0" w:space="0" w:color="auto"/>
        <w:right w:val="none" w:sz="0" w:space="0" w:color="auto"/>
      </w:divBdr>
      <w:divsChild>
        <w:div w:id="464198458">
          <w:marLeft w:val="0"/>
          <w:marRight w:val="0"/>
          <w:marTop w:val="0"/>
          <w:marBottom w:val="0"/>
          <w:divBdr>
            <w:top w:val="none" w:sz="0" w:space="0" w:color="auto"/>
            <w:left w:val="none" w:sz="0" w:space="0" w:color="auto"/>
            <w:bottom w:val="none" w:sz="0" w:space="0" w:color="auto"/>
            <w:right w:val="none" w:sz="0" w:space="0" w:color="auto"/>
          </w:divBdr>
        </w:div>
      </w:divsChild>
    </w:div>
    <w:div w:id="618754997">
      <w:bodyDiv w:val="1"/>
      <w:marLeft w:val="0"/>
      <w:marRight w:val="0"/>
      <w:marTop w:val="0"/>
      <w:marBottom w:val="0"/>
      <w:divBdr>
        <w:top w:val="none" w:sz="0" w:space="0" w:color="auto"/>
        <w:left w:val="none" w:sz="0" w:space="0" w:color="auto"/>
        <w:bottom w:val="none" w:sz="0" w:space="0" w:color="auto"/>
        <w:right w:val="none" w:sz="0" w:space="0" w:color="auto"/>
      </w:divBdr>
    </w:div>
    <w:div w:id="682171045">
      <w:bodyDiv w:val="1"/>
      <w:marLeft w:val="0"/>
      <w:marRight w:val="0"/>
      <w:marTop w:val="0"/>
      <w:marBottom w:val="0"/>
      <w:divBdr>
        <w:top w:val="none" w:sz="0" w:space="0" w:color="auto"/>
        <w:left w:val="none" w:sz="0" w:space="0" w:color="auto"/>
        <w:bottom w:val="none" w:sz="0" w:space="0" w:color="auto"/>
        <w:right w:val="none" w:sz="0" w:space="0" w:color="auto"/>
      </w:divBdr>
    </w:div>
    <w:div w:id="736241999">
      <w:bodyDiv w:val="1"/>
      <w:marLeft w:val="0"/>
      <w:marRight w:val="0"/>
      <w:marTop w:val="0"/>
      <w:marBottom w:val="0"/>
      <w:divBdr>
        <w:top w:val="none" w:sz="0" w:space="0" w:color="auto"/>
        <w:left w:val="none" w:sz="0" w:space="0" w:color="auto"/>
        <w:bottom w:val="none" w:sz="0" w:space="0" w:color="auto"/>
        <w:right w:val="none" w:sz="0" w:space="0" w:color="auto"/>
      </w:divBdr>
    </w:div>
    <w:div w:id="854148864">
      <w:bodyDiv w:val="1"/>
      <w:marLeft w:val="0"/>
      <w:marRight w:val="0"/>
      <w:marTop w:val="0"/>
      <w:marBottom w:val="0"/>
      <w:divBdr>
        <w:top w:val="none" w:sz="0" w:space="0" w:color="auto"/>
        <w:left w:val="none" w:sz="0" w:space="0" w:color="auto"/>
        <w:bottom w:val="none" w:sz="0" w:space="0" w:color="auto"/>
        <w:right w:val="none" w:sz="0" w:space="0" w:color="auto"/>
      </w:divBdr>
    </w:div>
    <w:div w:id="1101535035">
      <w:bodyDiv w:val="1"/>
      <w:marLeft w:val="0"/>
      <w:marRight w:val="0"/>
      <w:marTop w:val="0"/>
      <w:marBottom w:val="0"/>
      <w:divBdr>
        <w:top w:val="none" w:sz="0" w:space="0" w:color="auto"/>
        <w:left w:val="none" w:sz="0" w:space="0" w:color="auto"/>
        <w:bottom w:val="none" w:sz="0" w:space="0" w:color="auto"/>
        <w:right w:val="none" w:sz="0" w:space="0" w:color="auto"/>
      </w:divBdr>
    </w:div>
    <w:div w:id="1278180349">
      <w:bodyDiv w:val="1"/>
      <w:marLeft w:val="0"/>
      <w:marRight w:val="0"/>
      <w:marTop w:val="0"/>
      <w:marBottom w:val="0"/>
      <w:divBdr>
        <w:top w:val="none" w:sz="0" w:space="0" w:color="auto"/>
        <w:left w:val="none" w:sz="0" w:space="0" w:color="auto"/>
        <w:bottom w:val="none" w:sz="0" w:space="0" w:color="auto"/>
        <w:right w:val="none" w:sz="0" w:space="0" w:color="auto"/>
      </w:divBdr>
    </w:div>
    <w:div w:id="1475487123">
      <w:bodyDiv w:val="1"/>
      <w:marLeft w:val="0"/>
      <w:marRight w:val="0"/>
      <w:marTop w:val="0"/>
      <w:marBottom w:val="0"/>
      <w:divBdr>
        <w:top w:val="none" w:sz="0" w:space="0" w:color="auto"/>
        <w:left w:val="none" w:sz="0" w:space="0" w:color="auto"/>
        <w:bottom w:val="none" w:sz="0" w:space="0" w:color="auto"/>
        <w:right w:val="none" w:sz="0" w:space="0" w:color="auto"/>
      </w:divBdr>
    </w:div>
    <w:div w:id="1567954324">
      <w:bodyDiv w:val="1"/>
      <w:marLeft w:val="0"/>
      <w:marRight w:val="0"/>
      <w:marTop w:val="0"/>
      <w:marBottom w:val="0"/>
      <w:divBdr>
        <w:top w:val="none" w:sz="0" w:space="0" w:color="auto"/>
        <w:left w:val="none" w:sz="0" w:space="0" w:color="auto"/>
        <w:bottom w:val="none" w:sz="0" w:space="0" w:color="auto"/>
        <w:right w:val="none" w:sz="0" w:space="0" w:color="auto"/>
      </w:divBdr>
    </w:div>
    <w:div w:id="2058190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oinversion.gob.pe/ptarpuertomaldonado/"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tarmaldonado@proinversion.gob.p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sadepartesvirtual@proinversion.gob.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75140C37D056440B0344F8338D3B4EE" ma:contentTypeVersion="9" ma:contentTypeDescription="Create a new document." ma:contentTypeScope="" ma:versionID="4c37efab1767318c81f3b446386697c0">
  <xsd:schema xmlns:xsd="http://www.w3.org/2001/XMLSchema" xmlns:xs="http://www.w3.org/2001/XMLSchema" xmlns:p="http://schemas.microsoft.com/office/2006/metadata/properties" xmlns:ns2="5ce7ed2d-812e-48a7-bffc-557dc2452b1f" targetNamespace="http://schemas.microsoft.com/office/2006/metadata/properties" ma:root="true" ma:fieldsID="fc0441174c4e652a93ff5ade1af99b2e" ns2:_="">
    <xsd:import namespace="5ce7ed2d-812e-48a7-bffc-557dc2452b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7ed2d-812e-48a7-bffc-557dc2452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FBFC39-9C3B-4520-A972-1497B5042759}">
  <ds:schemaRefs>
    <ds:schemaRef ds:uri="http://schemas.microsoft.com/sharepoint/v3/contenttype/forms"/>
  </ds:schemaRefs>
</ds:datastoreItem>
</file>

<file path=customXml/itemProps2.xml><?xml version="1.0" encoding="utf-8"?>
<ds:datastoreItem xmlns:ds="http://schemas.openxmlformats.org/officeDocument/2006/customXml" ds:itemID="{1064F5D3-1F8F-4402-9651-0767AC6E3760}">
  <ds:schemaRefs>
    <ds:schemaRef ds:uri="http://schemas.openxmlformats.org/officeDocument/2006/bibliography"/>
  </ds:schemaRefs>
</ds:datastoreItem>
</file>

<file path=customXml/itemProps3.xml><?xml version="1.0" encoding="utf-8"?>
<ds:datastoreItem xmlns:ds="http://schemas.openxmlformats.org/officeDocument/2006/customXml" ds:itemID="{D0F629D2-CF1F-4AD6-B1A4-615A75BCE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7ed2d-812e-48a7-bffc-557dc2452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9B8FD0-25C1-41DA-8453-8C74B0046E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102</Pages>
  <Words>30022</Words>
  <Characters>165123</Characters>
  <Application>Microsoft Office Word</Application>
  <DocSecurity>0</DocSecurity>
  <Lines>1376</Lines>
  <Paragraphs>389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194756</CharactersWithSpaces>
  <SharedDoc>false</SharedDoc>
  <HLinks>
    <vt:vector size="732" baseType="variant">
      <vt:variant>
        <vt:i4>1114222</vt:i4>
      </vt:variant>
      <vt:variant>
        <vt:i4>723</vt:i4>
      </vt:variant>
      <vt:variant>
        <vt:i4>0</vt:i4>
      </vt:variant>
      <vt:variant>
        <vt:i4>5</vt:i4>
      </vt:variant>
      <vt:variant>
        <vt:lpwstr>mailto:ptarmaldonado@proinversion.gob.pe</vt:lpwstr>
      </vt:variant>
      <vt:variant>
        <vt:lpwstr/>
      </vt:variant>
      <vt:variant>
        <vt:i4>6291484</vt:i4>
      </vt:variant>
      <vt:variant>
        <vt:i4>720</vt:i4>
      </vt:variant>
      <vt:variant>
        <vt:i4>0</vt:i4>
      </vt:variant>
      <vt:variant>
        <vt:i4>5</vt:i4>
      </vt:variant>
      <vt:variant>
        <vt:lpwstr>mailto:mesadepartesvirtual@proinversion.gob.pe</vt:lpwstr>
      </vt:variant>
      <vt:variant>
        <vt:lpwstr/>
      </vt:variant>
      <vt:variant>
        <vt:i4>3735667</vt:i4>
      </vt:variant>
      <vt:variant>
        <vt:i4>717</vt:i4>
      </vt:variant>
      <vt:variant>
        <vt:i4>0</vt:i4>
      </vt:variant>
      <vt:variant>
        <vt:i4>5</vt:i4>
      </vt:variant>
      <vt:variant>
        <vt:lpwstr>http://www.proinversion.gob.pe/ptarpuertomaldonado/</vt:lpwstr>
      </vt:variant>
      <vt:variant>
        <vt:lpwstr/>
      </vt:variant>
      <vt:variant>
        <vt:i4>1376306</vt:i4>
      </vt:variant>
      <vt:variant>
        <vt:i4>710</vt:i4>
      </vt:variant>
      <vt:variant>
        <vt:i4>0</vt:i4>
      </vt:variant>
      <vt:variant>
        <vt:i4>5</vt:i4>
      </vt:variant>
      <vt:variant>
        <vt:lpwstr/>
      </vt:variant>
      <vt:variant>
        <vt:lpwstr>_Toc50116300</vt:lpwstr>
      </vt:variant>
      <vt:variant>
        <vt:i4>1900603</vt:i4>
      </vt:variant>
      <vt:variant>
        <vt:i4>704</vt:i4>
      </vt:variant>
      <vt:variant>
        <vt:i4>0</vt:i4>
      </vt:variant>
      <vt:variant>
        <vt:i4>5</vt:i4>
      </vt:variant>
      <vt:variant>
        <vt:lpwstr/>
      </vt:variant>
      <vt:variant>
        <vt:lpwstr>_Toc50116299</vt:lpwstr>
      </vt:variant>
      <vt:variant>
        <vt:i4>1835067</vt:i4>
      </vt:variant>
      <vt:variant>
        <vt:i4>698</vt:i4>
      </vt:variant>
      <vt:variant>
        <vt:i4>0</vt:i4>
      </vt:variant>
      <vt:variant>
        <vt:i4>5</vt:i4>
      </vt:variant>
      <vt:variant>
        <vt:lpwstr/>
      </vt:variant>
      <vt:variant>
        <vt:lpwstr>_Toc50116298</vt:lpwstr>
      </vt:variant>
      <vt:variant>
        <vt:i4>1245243</vt:i4>
      </vt:variant>
      <vt:variant>
        <vt:i4>692</vt:i4>
      </vt:variant>
      <vt:variant>
        <vt:i4>0</vt:i4>
      </vt:variant>
      <vt:variant>
        <vt:i4>5</vt:i4>
      </vt:variant>
      <vt:variant>
        <vt:lpwstr/>
      </vt:variant>
      <vt:variant>
        <vt:lpwstr>_Toc50116297</vt:lpwstr>
      </vt:variant>
      <vt:variant>
        <vt:i4>1179707</vt:i4>
      </vt:variant>
      <vt:variant>
        <vt:i4>686</vt:i4>
      </vt:variant>
      <vt:variant>
        <vt:i4>0</vt:i4>
      </vt:variant>
      <vt:variant>
        <vt:i4>5</vt:i4>
      </vt:variant>
      <vt:variant>
        <vt:lpwstr/>
      </vt:variant>
      <vt:variant>
        <vt:lpwstr>_Toc50116296</vt:lpwstr>
      </vt:variant>
      <vt:variant>
        <vt:i4>1114171</vt:i4>
      </vt:variant>
      <vt:variant>
        <vt:i4>680</vt:i4>
      </vt:variant>
      <vt:variant>
        <vt:i4>0</vt:i4>
      </vt:variant>
      <vt:variant>
        <vt:i4>5</vt:i4>
      </vt:variant>
      <vt:variant>
        <vt:lpwstr/>
      </vt:variant>
      <vt:variant>
        <vt:lpwstr>_Toc50116295</vt:lpwstr>
      </vt:variant>
      <vt:variant>
        <vt:i4>1048635</vt:i4>
      </vt:variant>
      <vt:variant>
        <vt:i4>674</vt:i4>
      </vt:variant>
      <vt:variant>
        <vt:i4>0</vt:i4>
      </vt:variant>
      <vt:variant>
        <vt:i4>5</vt:i4>
      </vt:variant>
      <vt:variant>
        <vt:lpwstr/>
      </vt:variant>
      <vt:variant>
        <vt:lpwstr>_Toc50116294</vt:lpwstr>
      </vt:variant>
      <vt:variant>
        <vt:i4>1507387</vt:i4>
      </vt:variant>
      <vt:variant>
        <vt:i4>668</vt:i4>
      </vt:variant>
      <vt:variant>
        <vt:i4>0</vt:i4>
      </vt:variant>
      <vt:variant>
        <vt:i4>5</vt:i4>
      </vt:variant>
      <vt:variant>
        <vt:lpwstr/>
      </vt:variant>
      <vt:variant>
        <vt:lpwstr>_Toc50116293</vt:lpwstr>
      </vt:variant>
      <vt:variant>
        <vt:i4>1441851</vt:i4>
      </vt:variant>
      <vt:variant>
        <vt:i4>662</vt:i4>
      </vt:variant>
      <vt:variant>
        <vt:i4>0</vt:i4>
      </vt:variant>
      <vt:variant>
        <vt:i4>5</vt:i4>
      </vt:variant>
      <vt:variant>
        <vt:lpwstr/>
      </vt:variant>
      <vt:variant>
        <vt:lpwstr>_Toc50116292</vt:lpwstr>
      </vt:variant>
      <vt:variant>
        <vt:i4>1376315</vt:i4>
      </vt:variant>
      <vt:variant>
        <vt:i4>656</vt:i4>
      </vt:variant>
      <vt:variant>
        <vt:i4>0</vt:i4>
      </vt:variant>
      <vt:variant>
        <vt:i4>5</vt:i4>
      </vt:variant>
      <vt:variant>
        <vt:lpwstr/>
      </vt:variant>
      <vt:variant>
        <vt:lpwstr>_Toc50116291</vt:lpwstr>
      </vt:variant>
      <vt:variant>
        <vt:i4>1310779</vt:i4>
      </vt:variant>
      <vt:variant>
        <vt:i4>650</vt:i4>
      </vt:variant>
      <vt:variant>
        <vt:i4>0</vt:i4>
      </vt:variant>
      <vt:variant>
        <vt:i4>5</vt:i4>
      </vt:variant>
      <vt:variant>
        <vt:lpwstr/>
      </vt:variant>
      <vt:variant>
        <vt:lpwstr>_Toc50116290</vt:lpwstr>
      </vt:variant>
      <vt:variant>
        <vt:i4>1900602</vt:i4>
      </vt:variant>
      <vt:variant>
        <vt:i4>644</vt:i4>
      </vt:variant>
      <vt:variant>
        <vt:i4>0</vt:i4>
      </vt:variant>
      <vt:variant>
        <vt:i4>5</vt:i4>
      </vt:variant>
      <vt:variant>
        <vt:lpwstr/>
      </vt:variant>
      <vt:variant>
        <vt:lpwstr>_Toc50116289</vt:lpwstr>
      </vt:variant>
      <vt:variant>
        <vt:i4>1835066</vt:i4>
      </vt:variant>
      <vt:variant>
        <vt:i4>638</vt:i4>
      </vt:variant>
      <vt:variant>
        <vt:i4>0</vt:i4>
      </vt:variant>
      <vt:variant>
        <vt:i4>5</vt:i4>
      </vt:variant>
      <vt:variant>
        <vt:lpwstr/>
      </vt:variant>
      <vt:variant>
        <vt:lpwstr>_Toc50116288</vt:lpwstr>
      </vt:variant>
      <vt:variant>
        <vt:i4>1245242</vt:i4>
      </vt:variant>
      <vt:variant>
        <vt:i4>632</vt:i4>
      </vt:variant>
      <vt:variant>
        <vt:i4>0</vt:i4>
      </vt:variant>
      <vt:variant>
        <vt:i4>5</vt:i4>
      </vt:variant>
      <vt:variant>
        <vt:lpwstr/>
      </vt:variant>
      <vt:variant>
        <vt:lpwstr>_Toc50116287</vt:lpwstr>
      </vt:variant>
      <vt:variant>
        <vt:i4>1179706</vt:i4>
      </vt:variant>
      <vt:variant>
        <vt:i4>626</vt:i4>
      </vt:variant>
      <vt:variant>
        <vt:i4>0</vt:i4>
      </vt:variant>
      <vt:variant>
        <vt:i4>5</vt:i4>
      </vt:variant>
      <vt:variant>
        <vt:lpwstr/>
      </vt:variant>
      <vt:variant>
        <vt:lpwstr>_Toc50116286</vt:lpwstr>
      </vt:variant>
      <vt:variant>
        <vt:i4>1114170</vt:i4>
      </vt:variant>
      <vt:variant>
        <vt:i4>620</vt:i4>
      </vt:variant>
      <vt:variant>
        <vt:i4>0</vt:i4>
      </vt:variant>
      <vt:variant>
        <vt:i4>5</vt:i4>
      </vt:variant>
      <vt:variant>
        <vt:lpwstr/>
      </vt:variant>
      <vt:variant>
        <vt:lpwstr>_Toc50116285</vt:lpwstr>
      </vt:variant>
      <vt:variant>
        <vt:i4>1048634</vt:i4>
      </vt:variant>
      <vt:variant>
        <vt:i4>614</vt:i4>
      </vt:variant>
      <vt:variant>
        <vt:i4>0</vt:i4>
      </vt:variant>
      <vt:variant>
        <vt:i4>5</vt:i4>
      </vt:variant>
      <vt:variant>
        <vt:lpwstr/>
      </vt:variant>
      <vt:variant>
        <vt:lpwstr>_Toc50116284</vt:lpwstr>
      </vt:variant>
      <vt:variant>
        <vt:i4>1507386</vt:i4>
      </vt:variant>
      <vt:variant>
        <vt:i4>608</vt:i4>
      </vt:variant>
      <vt:variant>
        <vt:i4>0</vt:i4>
      </vt:variant>
      <vt:variant>
        <vt:i4>5</vt:i4>
      </vt:variant>
      <vt:variant>
        <vt:lpwstr/>
      </vt:variant>
      <vt:variant>
        <vt:lpwstr>_Toc50116283</vt:lpwstr>
      </vt:variant>
      <vt:variant>
        <vt:i4>1441850</vt:i4>
      </vt:variant>
      <vt:variant>
        <vt:i4>602</vt:i4>
      </vt:variant>
      <vt:variant>
        <vt:i4>0</vt:i4>
      </vt:variant>
      <vt:variant>
        <vt:i4>5</vt:i4>
      </vt:variant>
      <vt:variant>
        <vt:lpwstr/>
      </vt:variant>
      <vt:variant>
        <vt:lpwstr>_Toc50116282</vt:lpwstr>
      </vt:variant>
      <vt:variant>
        <vt:i4>1376314</vt:i4>
      </vt:variant>
      <vt:variant>
        <vt:i4>596</vt:i4>
      </vt:variant>
      <vt:variant>
        <vt:i4>0</vt:i4>
      </vt:variant>
      <vt:variant>
        <vt:i4>5</vt:i4>
      </vt:variant>
      <vt:variant>
        <vt:lpwstr/>
      </vt:variant>
      <vt:variant>
        <vt:lpwstr>_Toc50116281</vt:lpwstr>
      </vt:variant>
      <vt:variant>
        <vt:i4>1310778</vt:i4>
      </vt:variant>
      <vt:variant>
        <vt:i4>590</vt:i4>
      </vt:variant>
      <vt:variant>
        <vt:i4>0</vt:i4>
      </vt:variant>
      <vt:variant>
        <vt:i4>5</vt:i4>
      </vt:variant>
      <vt:variant>
        <vt:lpwstr/>
      </vt:variant>
      <vt:variant>
        <vt:lpwstr>_Toc50116280</vt:lpwstr>
      </vt:variant>
      <vt:variant>
        <vt:i4>1900597</vt:i4>
      </vt:variant>
      <vt:variant>
        <vt:i4>584</vt:i4>
      </vt:variant>
      <vt:variant>
        <vt:i4>0</vt:i4>
      </vt:variant>
      <vt:variant>
        <vt:i4>5</vt:i4>
      </vt:variant>
      <vt:variant>
        <vt:lpwstr/>
      </vt:variant>
      <vt:variant>
        <vt:lpwstr>_Toc50116279</vt:lpwstr>
      </vt:variant>
      <vt:variant>
        <vt:i4>1835061</vt:i4>
      </vt:variant>
      <vt:variant>
        <vt:i4>578</vt:i4>
      </vt:variant>
      <vt:variant>
        <vt:i4>0</vt:i4>
      </vt:variant>
      <vt:variant>
        <vt:i4>5</vt:i4>
      </vt:variant>
      <vt:variant>
        <vt:lpwstr/>
      </vt:variant>
      <vt:variant>
        <vt:lpwstr>_Toc50116278</vt:lpwstr>
      </vt:variant>
      <vt:variant>
        <vt:i4>1245237</vt:i4>
      </vt:variant>
      <vt:variant>
        <vt:i4>572</vt:i4>
      </vt:variant>
      <vt:variant>
        <vt:i4>0</vt:i4>
      </vt:variant>
      <vt:variant>
        <vt:i4>5</vt:i4>
      </vt:variant>
      <vt:variant>
        <vt:lpwstr/>
      </vt:variant>
      <vt:variant>
        <vt:lpwstr>_Toc50116277</vt:lpwstr>
      </vt:variant>
      <vt:variant>
        <vt:i4>1179701</vt:i4>
      </vt:variant>
      <vt:variant>
        <vt:i4>566</vt:i4>
      </vt:variant>
      <vt:variant>
        <vt:i4>0</vt:i4>
      </vt:variant>
      <vt:variant>
        <vt:i4>5</vt:i4>
      </vt:variant>
      <vt:variant>
        <vt:lpwstr/>
      </vt:variant>
      <vt:variant>
        <vt:lpwstr>_Toc50116276</vt:lpwstr>
      </vt:variant>
      <vt:variant>
        <vt:i4>1114165</vt:i4>
      </vt:variant>
      <vt:variant>
        <vt:i4>560</vt:i4>
      </vt:variant>
      <vt:variant>
        <vt:i4>0</vt:i4>
      </vt:variant>
      <vt:variant>
        <vt:i4>5</vt:i4>
      </vt:variant>
      <vt:variant>
        <vt:lpwstr/>
      </vt:variant>
      <vt:variant>
        <vt:lpwstr>_Toc50116275</vt:lpwstr>
      </vt:variant>
      <vt:variant>
        <vt:i4>1048629</vt:i4>
      </vt:variant>
      <vt:variant>
        <vt:i4>554</vt:i4>
      </vt:variant>
      <vt:variant>
        <vt:i4>0</vt:i4>
      </vt:variant>
      <vt:variant>
        <vt:i4>5</vt:i4>
      </vt:variant>
      <vt:variant>
        <vt:lpwstr/>
      </vt:variant>
      <vt:variant>
        <vt:lpwstr>_Toc50116274</vt:lpwstr>
      </vt:variant>
      <vt:variant>
        <vt:i4>1507381</vt:i4>
      </vt:variant>
      <vt:variant>
        <vt:i4>548</vt:i4>
      </vt:variant>
      <vt:variant>
        <vt:i4>0</vt:i4>
      </vt:variant>
      <vt:variant>
        <vt:i4>5</vt:i4>
      </vt:variant>
      <vt:variant>
        <vt:lpwstr/>
      </vt:variant>
      <vt:variant>
        <vt:lpwstr>_Toc50116273</vt:lpwstr>
      </vt:variant>
      <vt:variant>
        <vt:i4>1441845</vt:i4>
      </vt:variant>
      <vt:variant>
        <vt:i4>542</vt:i4>
      </vt:variant>
      <vt:variant>
        <vt:i4>0</vt:i4>
      </vt:variant>
      <vt:variant>
        <vt:i4>5</vt:i4>
      </vt:variant>
      <vt:variant>
        <vt:lpwstr/>
      </vt:variant>
      <vt:variant>
        <vt:lpwstr>_Toc50116272</vt:lpwstr>
      </vt:variant>
      <vt:variant>
        <vt:i4>1376309</vt:i4>
      </vt:variant>
      <vt:variant>
        <vt:i4>536</vt:i4>
      </vt:variant>
      <vt:variant>
        <vt:i4>0</vt:i4>
      </vt:variant>
      <vt:variant>
        <vt:i4>5</vt:i4>
      </vt:variant>
      <vt:variant>
        <vt:lpwstr/>
      </vt:variant>
      <vt:variant>
        <vt:lpwstr>_Toc50116271</vt:lpwstr>
      </vt:variant>
      <vt:variant>
        <vt:i4>1310773</vt:i4>
      </vt:variant>
      <vt:variant>
        <vt:i4>530</vt:i4>
      </vt:variant>
      <vt:variant>
        <vt:i4>0</vt:i4>
      </vt:variant>
      <vt:variant>
        <vt:i4>5</vt:i4>
      </vt:variant>
      <vt:variant>
        <vt:lpwstr/>
      </vt:variant>
      <vt:variant>
        <vt:lpwstr>_Toc50116270</vt:lpwstr>
      </vt:variant>
      <vt:variant>
        <vt:i4>1900596</vt:i4>
      </vt:variant>
      <vt:variant>
        <vt:i4>524</vt:i4>
      </vt:variant>
      <vt:variant>
        <vt:i4>0</vt:i4>
      </vt:variant>
      <vt:variant>
        <vt:i4>5</vt:i4>
      </vt:variant>
      <vt:variant>
        <vt:lpwstr/>
      </vt:variant>
      <vt:variant>
        <vt:lpwstr>_Toc50116269</vt:lpwstr>
      </vt:variant>
      <vt:variant>
        <vt:i4>1835060</vt:i4>
      </vt:variant>
      <vt:variant>
        <vt:i4>518</vt:i4>
      </vt:variant>
      <vt:variant>
        <vt:i4>0</vt:i4>
      </vt:variant>
      <vt:variant>
        <vt:i4>5</vt:i4>
      </vt:variant>
      <vt:variant>
        <vt:lpwstr/>
      </vt:variant>
      <vt:variant>
        <vt:lpwstr>_Toc50116268</vt:lpwstr>
      </vt:variant>
      <vt:variant>
        <vt:i4>1245236</vt:i4>
      </vt:variant>
      <vt:variant>
        <vt:i4>512</vt:i4>
      </vt:variant>
      <vt:variant>
        <vt:i4>0</vt:i4>
      </vt:variant>
      <vt:variant>
        <vt:i4>5</vt:i4>
      </vt:variant>
      <vt:variant>
        <vt:lpwstr/>
      </vt:variant>
      <vt:variant>
        <vt:lpwstr>_Toc50116267</vt:lpwstr>
      </vt:variant>
      <vt:variant>
        <vt:i4>1179700</vt:i4>
      </vt:variant>
      <vt:variant>
        <vt:i4>506</vt:i4>
      </vt:variant>
      <vt:variant>
        <vt:i4>0</vt:i4>
      </vt:variant>
      <vt:variant>
        <vt:i4>5</vt:i4>
      </vt:variant>
      <vt:variant>
        <vt:lpwstr/>
      </vt:variant>
      <vt:variant>
        <vt:lpwstr>_Toc50116266</vt:lpwstr>
      </vt:variant>
      <vt:variant>
        <vt:i4>1114164</vt:i4>
      </vt:variant>
      <vt:variant>
        <vt:i4>500</vt:i4>
      </vt:variant>
      <vt:variant>
        <vt:i4>0</vt:i4>
      </vt:variant>
      <vt:variant>
        <vt:i4>5</vt:i4>
      </vt:variant>
      <vt:variant>
        <vt:lpwstr/>
      </vt:variant>
      <vt:variant>
        <vt:lpwstr>_Toc50116265</vt:lpwstr>
      </vt:variant>
      <vt:variant>
        <vt:i4>1048628</vt:i4>
      </vt:variant>
      <vt:variant>
        <vt:i4>494</vt:i4>
      </vt:variant>
      <vt:variant>
        <vt:i4>0</vt:i4>
      </vt:variant>
      <vt:variant>
        <vt:i4>5</vt:i4>
      </vt:variant>
      <vt:variant>
        <vt:lpwstr/>
      </vt:variant>
      <vt:variant>
        <vt:lpwstr>_Toc50116264</vt:lpwstr>
      </vt:variant>
      <vt:variant>
        <vt:i4>1507380</vt:i4>
      </vt:variant>
      <vt:variant>
        <vt:i4>488</vt:i4>
      </vt:variant>
      <vt:variant>
        <vt:i4>0</vt:i4>
      </vt:variant>
      <vt:variant>
        <vt:i4>5</vt:i4>
      </vt:variant>
      <vt:variant>
        <vt:lpwstr/>
      </vt:variant>
      <vt:variant>
        <vt:lpwstr>_Toc50116263</vt:lpwstr>
      </vt:variant>
      <vt:variant>
        <vt:i4>1441844</vt:i4>
      </vt:variant>
      <vt:variant>
        <vt:i4>482</vt:i4>
      </vt:variant>
      <vt:variant>
        <vt:i4>0</vt:i4>
      </vt:variant>
      <vt:variant>
        <vt:i4>5</vt:i4>
      </vt:variant>
      <vt:variant>
        <vt:lpwstr/>
      </vt:variant>
      <vt:variant>
        <vt:lpwstr>_Toc50116262</vt:lpwstr>
      </vt:variant>
      <vt:variant>
        <vt:i4>1376308</vt:i4>
      </vt:variant>
      <vt:variant>
        <vt:i4>476</vt:i4>
      </vt:variant>
      <vt:variant>
        <vt:i4>0</vt:i4>
      </vt:variant>
      <vt:variant>
        <vt:i4>5</vt:i4>
      </vt:variant>
      <vt:variant>
        <vt:lpwstr/>
      </vt:variant>
      <vt:variant>
        <vt:lpwstr>_Toc50116261</vt:lpwstr>
      </vt:variant>
      <vt:variant>
        <vt:i4>1310772</vt:i4>
      </vt:variant>
      <vt:variant>
        <vt:i4>470</vt:i4>
      </vt:variant>
      <vt:variant>
        <vt:i4>0</vt:i4>
      </vt:variant>
      <vt:variant>
        <vt:i4>5</vt:i4>
      </vt:variant>
      <vt:variant>
        <vt:lpwstr/>
      </vt:variant>
      <vt:variant>
        <vt:lpwstr>_Toc50116260</vt:lpwstr>
      </vt:variant>
      <vt:variant>
        <vt:i4>1900599</vt:i4>
      </vt:variant>
      <vt:variant>
        <vt:i4>464</vt:i4>
      </vt:variant>
      <vt:variant>
        <vt:i4>0</vt:i4>
      </vt:variant>
      <vt:variant>
        <vt:i4>5</vt:i4>
      </vt:variant>
      <vt:variant>
        <vt:lpwstr/>
      </vt:variant>
      <vt:variant>
        <vt:lpwstr>_Toc50116259</vt:lpwstr>
      </vt:variant>
      <vt:variant>
        <vt:i4>1835063</vt:i4>
      </vt:variant>
      <vt:variant>
        <vt:i4>458</vt:i4>
      </vt:variant>
      <vt:variant>
        <vt:i4>0</vt:i4>
      </vt:variant>
      <vt:variant>
        <vt:i4>5</vt:i4>
      </vt:variant>
      <vt:variant>
        <vt:lpwstr/>
      </vt:variant>
      <vt:variant>
        <vt:lpwstr>_Toc50116258</vt:lpwstr>
      </vt:variant>
      <vt:variant>
        <vt:i4>1245239</vt:i4>
      </vt:variant>
      <vt:variant>
        <vt:i4>452</vt:i4>
      </vt:variant>
      <vt:variant>
        <vt:i4>0</vt:i4>
      </vt:variant>
      <vt:variant>
        <vt:i4>5</vt:i4>
      </vt:variant>
      <vt:variant>
        <vt:lpwstr/>
      </vt:variant>
      <vt:variant>
        <vt:lpwstr>_Toc50116257</vt:lpwstr>
      </vt:variant>
      <vt:variant>
        <vt:i4>1179703</vt:i4>
      </vt:variant>
      <vt:variant>
        <vt:i4>446</vt:i4>
      </vt:variant>
      <vt:variant>
        <vt:i4>0</vt:i4>
      </vt:variant>
      <vt:variant>
        <vt:i4>5</vt:i4>
      </vt:variant>
      <vt:variant>
        <vt:lpwstr/>
      </vt:variant>
      <vt:variant>
        <vt:lpwstr>_Toc50116256</vt:lpwstr>
      </vt:variant>
      <vt:variant>
        <vt:i4>1114167</vt:i4>
      </vt:variant>
      <vt:variant>
        <vt:i4>440</vt:i4>
      </vt:variant>
      <vt:variant>
        <vt:i4>0</vt:i4>
      </vt:variant>
      <vt:variant>
        <vt:i4>5</vt:i4>
      </vt:variant>
      <vt:variant>
        <vt:lpwstr/>
      </vt:variant>
      <vt:variant>
        <vt:lpwstr>_Toc50116255</vt:lpwstr>
      </vt:variant>
      <vt:variant>
        <vt:i4>1048631</vt:i4>
      </vt:variant>
      <vt:variant>
        <vt:i4>434</vt:i4>
      </vt:variant>
      <vt:variant>
        <vt:i4>0</vt:i4>
      </vt:variant>
      <vt:variant>
        <vt:i4>5</vt:i4>
      </vt:variant>
      <vt:variant>
        <vt:lpwstr/>
      </vt:variant>
      <vt:variant>
        <vt:lpwstr>_Toc50116254</vt:lpwstr>
      </vt:variant>
      <vt:variant>
        <vt:i4>1507383</vt:i4>
      </vt:variant>
      <vt:variant>
        <vt:i4>428</vt:i4>
      </vt:variant>
      <vt:variant>
        <vt:i4>0</vt:i4>
      </vt:variant>
      <vt:variant>
        <vt:i4>5</vt:i4>
      </vt:variant>
      <vt:variant>
        <vt:lpwstr/>
      </vt:variant>
      <vt:variant>
        <vt:lpwstr>_Toc50116253</vt:lpwstr>
      </vt:variant>
      <vt:variant>
        <vt:i4>1441847</vt:i4>
      </vt:variant>
      <vt:variant>
        <vt:i4>422</vt:i4>
      </vt:variant>
      <vt:variant>
        <vt:i4>0</vt:i4>
      </vt:variant>
      <vt:variant>
        <vt:i4>5</vt:i4>
      </vt:variant>
      <vt:variant>
        <vt:lpwstr/>
      </vt:variant>
      <vt:variant>
        <vt:lpwstr>_Toc50116252</vt:lpwstr>
      </vt:variant>
      <vt:variant>
        <vt:i4>1376311</vt:i4>
      </vt:variant>
      <vt:variant>
        <vt:i4>416</vt:i4>
      </vt:variant>
      <vt:variant>
        <vt:i4>0</vt:i4>
      </vt:variant>
      <vt:variant>
        <vt:i4>5</vt:i4>
      </vt:variant>
      <vt:variant>
        <vt:lpwstr/>
      </vt:variant>
      <vt:variant>
        <vt:lpwstr>_Toc50116251</vt:lpwstr>
      </vt:variant>
      <vt:variant>
        <vt:i4>1310775</vt:i4>
      </vt:variant>
      <vt:variant>
        <vt:i4>410</vt:i4>
      </vt:variant>
      <vt:variant>
        <vt:i4>0</vt:i4>
      </vt:variant>
      <vt:variant>
        <vt:i4>5</vt:i4>
      </vt:variant>
      <vt:variant>
        <vt:lpwstr/>
      </vt:variant>
      <vt:variant>
        <vt:lpwstr>_Toc50116250</vt:lpwstr>
      </vt:variant>
      <vt:variant>
        <vt:i4>1900598</vt:i4>
      </vt:variant>
      <vt:variant>
        <vt:i4>404</vt:i4>
      </vt:variant>
      <vt:variant>
        <vt:i4>0</vt:i4>
      </vt:variant>
      <vt:variant>
        <vt:i4>5</vt:i4>
      </vt:variant>
      <vt:variant>
        <vt:lpwstr/>
      </vt:variant>
      <vt:variant>
        <vt:lpwstr>_Toc50116249</vt:lpwstr>
      </vt:variant>
      <vt:variant>
        <vt:i4>1835062</vt:i4>
      </vt:variant>
      <vt:variant>
        <vt:i4>398</vt:i4>
      </vt:variant>
      <vt:variant>
        <vt:i4>0</vt:i4>
      </vt:variant>
      <vt:variant>
        <vt:i4>5</vt:i4>
      </vt:variant>
      <vt:variant>
        <vt:lpwstr/>
      </vt:variant>
      <vt:variant>
        <vt:lpwstr>_Toc50116248</vt:lpwstr>
      </vt:variant>
      <vt:variant>
        <vt:i4>1245238</vt:i4>
      </vt:variant>
      <vt:variant>
        <vt:i4>392</vt:i4>
      </vt:variant>
      <vt:variant>
        <vt:i4>0</vt:i4>
      </vt:variant>
      <vt:variant>
        <vt:i4>5</vt:i4>
      </vt:variant>
      <vt:variant>
        <vt:lpwstr/>
      </vt:variant>
      <vt:variant>
        <vt:lpwstr>_Toc50116247</vt:lpwstr>
      </vt:variant>
      <vt:variant>
        <vt:i4>1179702</vt:i4>
      </vt:variant>
      <vt:variant>
        <vt:i4>386</vt:i4>
      </vt:variant>
      <vt:variant>
        <vt:i4>0</vt:i4>
      </vt:variant>
      <vt:variant>
        <vt:i4>5</vt:i4>
      </vt:variant>
      <vt:variant>
        <vt:lpwstr/>
      </vt:variant>
      <vt:variant>
        <vt:lpwstr>_Toc50116246</vt:lpwstr>
      </vt:variant>
      <vt:variant>
        <vt:i4>1114166</vt:i4>
      </vt:variant>
      <vt:variant>
        <vt:i4>380</vt:i4>
      </vt:variant>
      <vt:variant>
        <vt:i4>0</vt:i4>
      </vt:variant>
      <vt:variant>
        <vt:i4>5</vt:i4>
      </vt:variant>
      <vt:variant>
        <vt:lpwstr/>
      </vt:variant>
      <vt:variant>
        <vt:lpwstr>_Toc50116245</vt:lpwstr>
      </vt:variant>
      <vt:variant>
        <vt:i4>1048630</vt:i4>
      </vt:variant>
      <vt:variant>
        <vt:i4>374</vt:i4>
      </vt:variant>
      <vt:variant>
        <vt:i4>0</vt:i4>
      </vt:variant>
      <vt:variant>
        <vt:i4>5</vt:i4>
      </vt:variant>
      <vt:variant>
        <vt:lpwstr/>
      </vt:variant>
      <vt:variant>
        <vt:lpwstr>_Toc50116244</vt:lpwstr>
      </vt:variant>
      <vt:variant>
        <vt:i4>1507382</vt:i4>
      </vt:variant>
      <vt:variant>
        <vt:i4>368</vt:i4>
      </vt:variant>
      <vt:variant>
        <vt:i4>0</vt:i4>
      </vt:variant>
      <vt:variant>
        <vt:i4>5</vt:i4>
      </vt:variant>
      <vt:variant>
        <vt:lpwstr/>
      </vt:variant>
      <vt:variant>
        <vt:lpwstr>_Toc50116243</vt:lpwstr>
      </vt:variant>
      <vt:variant>
        <vt:i4>1441846</vt:i4>
      </vt:variant>
      <vt:variant>
        <vt:i4>362</vt:i4>
      </vt:variant>
      <vt:variant>
        <vt:i4>0</vt:i4>
      </vt:variant>
      <vt:variant>
        <vt:i4>5</vt:i4>
      </vt:variant>
      <vt:variant>
        <vt:lpwstr/>
      </vt:variant>
      <vt:variant>
        <vt:lpwstr>_Toc50116242</vt:lpwstr>
      </vt:variant>
      <vt:variant>
        <vt:i4>1376310</vt:i4>
      </vt:variant>
      <vt:variant>
        <vt:i4>356</vt:i4>
      </vt:variant>
      <vt:variant>
        <vt:i4>0</vt:i4>
      </vt:variant>
      <vt:variant>
        <vt:i4>5</vt:i4>
      </vt:variant>
      <vt:variant>
        <vt:lpwstr/>
      </vt:variant>
      <vt:variant>
        <vt:lpwstr>_Toc50116241</vt:lpwstr>
      </vt:variant>
      <vt:variant>
        <vt:i4>1310774</vt:i4>
      </vt:variant>
      <vt:variant>
        <vt:i4>350</vt:i4>
      </vt:variant>
      <vt:variant>
        <vt:i4>0</vt:i4>
      </vt:variant>
      <vt:variant>
        <vt:i4>5</vt:i4>
      </vt:variant>
      <vt:variant>
        <vt:lpwstr/>
      </vt:variant>
      <vt:variant>
        <vt:lpwstr>_Toc50116240</vt:lpwstr>
      </vt:variant>
      <vt:variant>
        <vt:i4>1900593</vt:i4>
      </vt:variant>
      <vt:variant>
        <vt:i4>344</vt:i4>
      </vt:variant>
      <vt:variant>
        <vt:i4>0</vt:i4>
      </vt:variant>
      <vt:variant>
        <vt:i4>5</vt:i4>
      </vt:variant>
      <vt:variant>
        <vt:lpwstr/>
      </vt:variant>
      <vt:variant>
        <vt:lpwstr>_Toc50116239</vt:lpwstr>
      </vt:variant>
      <vt:variant>
        <vt:i4>1835057</vt:i4>
      </vt:variant>
      <vt:variant>
        <vt:i4>338</vt:i4>
      </vt:variant>
      <vt:variant>
        <vt:i4>0</vt:i4>
      </vt:variant>
      <vt:variant>
        <vt:i4>5</vt:i4>
      </vt:variant>
      <vt:variant>
        <vt:lpwstr/>
      </vt:variant>
      <vt:variant>
        <vt:lpwstr>_Toc50116238</vt:lpwstr>
      </vt:variant>
      <vt:variant>
        <vt:i4>1245233</vt:i4>
      </vt:variant>
      <vt:variant>
        <vt:i4>332</vt:i4>
      </vt:variant>
      <vt:variant>
        <vt:i4>0</vt:i4>
      </vt:variant>
      <vt:variant>
        <vt:i4>5</vt:i4>
      </vt:variant>
      <vt:variant>
        <vt:lpwstr/>
      </vt:variant>
      <vt:variant>
        <vt:lpwstr>_Toc50116237</vt:lpwstr>
      </vt:variant>
      <vt:variant>
        <vt:i4>1179697</vt:i4>
      </vt:variant>
      <vt:variant>
        <vt:i4>326</vt:i4>
      </vt:variant>
      <vt:variant>
        <vt:i4>0</vt:i4>
      </vt:variant>
      <vt:variant>
        <vt:i4>5</vt:i4>
      </vt:variant>
      <vt:variant>
        <vt:lpwstr/>
      </vt:variant>
      <vt:variant>
        <vt:lpwstr>_Toc50116236</vt:lpwstr>
      </vt:variant>
      <vt:variant>
        <vt:i4>1114161</vt:i4>
      </vt:variant>
      <vt:variant>
        <vt:i4>320</vt:i4>
      </vt:variant>
      <vt:variant>
        <vt:i4>0</vt:i4>
      </vt:variant>
      <vt:variant>
        <vt:i4>5</vt:i4>
      </vt:variant>
      <vt:variant>
        <vt:lpwstr/>
      </vt:variant>
      <vt:variant>
        <vt:lpwstr>_Toc50116235</vt:lpwstr>
      </vt:variant>
      <vt:variant>
        <vt:i4>1048625</vt:i4>
      </vt:variant>
      <vt:variant>
        <vt:i4>314</vt:i4>
      </vt:variant>
      <vt:variant>
        <vt:i4>0</vt:i4>
      </vt:variant>
      <vt:variant>
        <vt:i4>5</vt:i4>
      </vt:variant>
      <vt:variant>
        <vt:lpwstr/>
      </vt:variant>
      <vt:variant>
        <vt:lpwstr>_Toc50116234</vt:lpwstr>
      </vt:variant>
      <vt:variant>
        <vt:i4>1507377</vt:i4>
      </vt:variant>
      <vt:variant>
        <vt:i4>308</vt:i4>
      </vt:variant>
      <vt:variant>
        <vt:i4>0</vt:i4>
      </vt:variant>
      <vt:variant>
        <vt:i4>5</vt:i4>
      </vt:variant>
      <vt:variant>
        <vt:lpwstr/>
      </vt:variant>
      <vt:variant>
        <vt:lpwstr>_Toc50116233</vt:lpwstr>
      </vt:variant>
      <vt:variant>
        <vt:i4>1441841</vt:i4>
      </vt:variant>
      <vt:variant>
        <vt:i4>302</vt:i4>
      </vt:variant>
      <vt:variant>
        <vt:i4>0</vt:i4>
      </vt:variant>
      <vt:variant>
        <vt:i4>5</vt:i4>
      </vt:variant>
      <vt:variant>
        <vt:lpwstr/>
      </vt:variant>
      <vt:variant>
        <vt:lpwstr>_Toc50116232</vt:lpwstr>
      </vt:variant>
      <vt:variant>
        <vt:i4>1376305</vt:i4>
      </vt:variant>
      <vt:variant>
        <vt:i4>296</vt:i4>
      </vt:variant>
      <vt:variant>
        <vt:i4>0</vt:i4>
      </vt:variant>
      <vt:variant>
        <vt:i4>5</vt:i4>
      </vt:variant>
      <vt:variant>
        <vt:lpwstr/>
      </vt:variant>
      <vt:variant>
        <vt:lpwstr>_Toc50116231</vt:lpwstr>
      </vt:variant>
      <vt:variant>
        <vt:i4>1310769</vt:i4>
      </vt:variant>
      <vt:variant>
        <vt:i4>290</vt:i4>
      </vt:variant>
      <vt:variant>
        <vt:i4>0</vt:i4>
      </vt:variant>
      <vt:variant>
        <vt:i4>5</vt:i4>
      </vt:variant>
      <vt:variant>
        <vt:lpwstr/>
      </vt:variant>
      <vt:variant>
        <vt:lpwstr>_Toc50116230</vt:lpwstr>
      </vt:variant>
      <vt:variant>
        <vt:i4>1900592</vt:i4>
      </vt:variant>
      <vt:variant>
        <vt:i4>284</vt:i4>
      </vt:variant>
      <vt:variant>
        <vt:i4>0</vt:i4>
      </vt:variant>
      <vt:variant>
        <vt:i4>5</vt:i4>
      </vt:variant>
      <vt:variant>
        <vt:lpwstr/>
      </vt:variant>
      <vt:variant>
        <vt:lpwstr>_Toc50116229</vt:lpwstr>
      </vt:variant>
      <vt:variant>
        <vt:i4>1835056</vt:i4>
      </vt:variant>
      <vt:variant>
        <vt:i4>278</vt:i4>
      </vt:variant>
      <vt:variant>
        <vt:i4>0</vt:i4>
      </vt:variant>
      <vt:variant>
        <vt:i4>5</vt:i4>
      </vt:variant>
      <vt:variant>
        <vt:lpwstr/>
      </vt:variant>
      <vt:variant>
        <vt:lpwstr>_Toc50116228</vt:lpwstr>
      </vt:variant>
      <vt:variant>
        <vt:i4>1245232</vt:i4>
      </vt:variant>
      <vt:variant>
        <vt:i4>272</vt:i4>
      </vt:variant>
      <vt:variant>
        <vt:i4>0</vt:i4>
      </vt:variant>
      <vt:variant>
        <vt:i4>5</vt:i4>
      </vt:variant>
      <vt:variant>
        <vt:lpwstr/>
      </vt:variant>
      <vt:variant>
        <vt:lpwstr>_Toc50116227</vt:lpwstr>
      </vt:variant>
      <vt:variant>
        <vt:i4>1179696</vt:i4>
      </vt:variant>
      <vt:variant>
        <vt:i4>266</vt:i4>
      </vt:variant>
      <vt:variant>
        <vt:i4>0</vt:i4>
      </vt:variant>
      <vt:variant>
        <vt:i4>5</vt:i4>
      </vt:variant>
      <vt:variant>
        <vt:lpwstr/>
      </vt:variant>
      <vt:variant>
        <vt:lpwstr>_Toc50116226</vt:lpwstr>
      </vt:variant>
      <vt:variant>
        <vt:i4>1114160</vt:i4>
      </vt:variant>
      <vt:variant>
        <vt:i4>260</vt:i4>
      </vt:variant>
      <vt:variant>
        <vt:i4>0</vt:i4>
      </vt:variant>
      <vt:variant>
        <vt:i4>5</vt:i4>
      </vt:variant>
      <vt:variant>
        <vt:lpwstr/>
      </vt:variant>
      <vt:variant>
        <vt:lpwstr>_Toc50116225</vt:lpwstr>
      </vt:variant>
      <vt:variant>
        <vt:i4>1048624</vt:i4>
      </vt:variant>
      <vt:variant>
        <vt:i4>254</vt:i4>
      </vt:variant>
      <vt:variant>
        <vt:i4>0</vt:i4>
      </vt:variant>
      <vt:variant>
        <vt:i4>5</vt:i4>
      </vt:variant>
      <vt:variant>
        <vt:lpwstr/>
      </vt:variant>
      <vt:variant>
        <vt:lpwstr>_Toc50116224</vt:lpwstr>
      </vt:variant>
      <vt:variant>
        <vt:i4>1507376</vt:i4>
      </vt:variant>
      <vt:variant>
        <vt:i4>248</vt:i4>
      </vt:variant>
      <vt:variant>
        <vt:i4>0</vt:i4>
      </vt:variant>
      <vt:variant>
        <vt:i4>5</vt:i4>
      </vt:variant>
      <vt:variant>
        <vt:lpwstr/>
      </vt:variant>
      <vt:variant>
        <vt:lpwstr>_Toc50116223</vt:lpwstr>
      </vt:variant>
      <vt:variant>
        <vt:i4>1441840</vt:i4>
      </vt:variant>
      <vt:variant>
        <vt:i4>242</vt:i4>
      </vt:variant>
      <vt:variant>
        <vt:i4>0</vt:i4>
      </vt:variant>
      <vt:variant>
        <vt:i4>5</vt:i4>
      </vt:variant>
      <vt:variant>
        <vt:lpwstr/>
      </vt:variant>
      <vt:variant>
        <vt:lpwstr>_Toc50116222</vt:lpwstr>
      </vt:variant>
      <vt:variant>
        <vt:i4>1376304</vt:i4>
      </vt:variant>
      <vt:variant>
        <vt:i4>236</vt:i4>
      </vt:variant>
      <vt:variant>
        <vt:i4>0</vt:i4>
      </vt:variant>
      <vt:variant>
        <vt:i4>5</vt:i4>
      </vt:variant>
      <vt:variant>
        <vt:lpwstr/>
      </vt:variant>
      <vt:variant>
        <vt:lpwstr>_Toc50116221</vt:lpwstr>
      </vt:variant>
      <vt:variant>
        <vt:i4>1310768</vt:i4>
      </vt:variant>
      <vt:variant>
        <vt:i4>230</vt:i4>
      </vt:variant>
      <vt:variant>
        <vt:i4>0</vt:i4>
      </vt:variant>
      <vt:variant>
        <vt:i4>5</vt:i4>
      </vt:variant>
      <vt:variant>
        <vt:lpwstr/>
      </vt:variant>
      <vt:variant>
        <vt:lpwstr>_Toc50116220</vt:lpwstr>
      </vt:variant>
      <vt:variant>
        <vt:i4>1900595</vt:i4>
      </vt:variant>
      <vt:variant>
        <vt:i4>224</vt:i4>
      </vt:variant>
      <vt:variant>
        <vt:i4>0</vt:i4>
      </vt:variant>
      <vt:variant>
        <vt:i4>5</vt:i4>
      </vt:variant>
      <vt:variant>
        <vt:lpwstr/>
      </vt:variant>
      <vt:variant>
        <vt:lpwstr>_Toc50116219</vt:lpwstr>
      </vt:variant>
      <vt:variant>
        <vt:i4>1835059</vt:i4>
      </vt:variant>
      <vt:variant>
        <vt:i4>218</vt:i4>
      </vt:variant>
      <vt:variant>
        <vt:i4>0</vt:i4>
      </vt:variant>
      <vt:variant>
        <vt:i4>5</vt:i4>
      </vt:variant>
      <vt:variant>
        <vt:lpwstr/>
      </vt:variant>
      <vt:variant>
        <vt:lpwstr>_Toc50116218</vt:lpwstr>
      </vt:variant>
      <vt:variant>
        <vt:i4>1245235</vt:i4>
      </vt:variant>
      <vt:variant>
        <vt:i4>212</vt:i4>
      </vt:variant>
      <vt:variant>
        <vt:i4>0</vt:i4>
      </vt:variant>
      <vt:variant>
        <vt:i4>5</vt:i4>
      </vt:variant>
      <vt:variant>
        <vt:lpwstr/>
      </vt:variant>
      <vt:variant>
        <vt:lpwstr>_Toc50116217</vt:lpwstr>
      </vt:variant>
      <vt:variant>
        <vt:i4>1179699</vt:i4>
      </vt:variant>
      <vt:variant>
        <vt:i4>206</vt:i4>
      </vt:variant>
      <vt:variant>
        <vt:i4>0</vt:i4>
      </vt:variant>
      <vt:variant>
        <vt:i4>5</vt:i4>
      </vt:variant>
      <vt:variant>
        <vt:lpwstr/>
      </vt:variant>
      <vt:variant>
        <vt:lpwstr>_Toc50116216</vt:lpwstr>
      </vt:variant>
      <vt:variant>
        <vt:i4>1114163</vt:i4>
      </vt:variant>
      <vt:variant>
        <vt:i4>200</vt:i4>
      </vt:variant>
      <vt:variant>
        <vt:i4>0</vt:i4>
      </vt:variant>
      <vt:variant>
        <vt:i4>5</vt:i4>
      </vt:variant>
      <vt:variant>
        <vt:lpwstr/>
      </vt:variant>
      <vt:variant>
        <vt:lpwstr>_Toc50116215</vt:lpwstr>
      </vt:variant>
      <vt:variant>
        <vt:i4>1048627</vt:i4>
      </vt:variant>
      <vt:variant>
        <vt:i4>194</vt:i4>
      </vt:variant>
      <vt:variant>
        <vt:i4>0</vt:i4>
      </vt:variant>
      <vt:variant>
        <vt:i4>5</vt:i4>
      </vt:variant>
      <vt:variant>
        <vt:lpwstr/>
      </vt:variant>
      <vt:variant>
        <vt:lpwstr>_Toc50116214</vt:lpwstr>
      </vt:variant>
      <vt:variant>
        <vt:i4>1507379</vt:i4>
      </vt:variant>
      <vt:variant>
        <vt:i4>188</vt:i4>
      </vt:variant>
      <vt:variant>
        <vt:i4>0</vt:i4>
      </vt:variant>
      <vt:variant>
        <vt:i4>5</vt:i4>
      </vt:variant>
      <vt:variant>
        <vt:lpwstr/>
      </vt:variant>
      <vt:variant>
        <vt:lpwstr>_Toc50116213</vt:lpwstr>
      </vt:variant>
      <vt:variant>
        <vt:i4>1441843</vt:i4>
      </vt:variant>
      <vt:variant>
        <vt:i4>182</vt:i4>
      </vt:variant>
      <vt:variant>
        <vt:i4>0</vt:i4>
      </vt:variant>
      <vt:variant>
        <vt:i4>5</vt:i4>
      </vt:variant>
      <vt:variant>
        <vt:lpwstr/>
      </vt:variant>
      <vt:variant>
        <vt:lpwstr>_Toc50116212</vt:lpwstr>
      </vt:variant>
      <vt:variant>
        <vt:i4>1376307</vt:i4>
      </vt:variant>
      <vt:variant>
        <vt:i4>176</vt:i4>
      </vt:variant>
      <vt:variant>
        <vt:i4>0</vt:i4>
      </vt:variant>
      <vt:variant>
        <vt:i4>5</vt:i4>
      </vt:variant>
      <vt:variant>
        <vt:lpwstr/>
      </vt:variant>
      <vt:variant>
        <vt:lpwstr>_Toc50116211</vt:lpwstr>
      </vt:variant>
      <vt:variant>
        <vt:i4>1310771</vt:i4>
      </vt:variant>
      <vt:variant>
        <vt:i4>170</vt:i4>
      </vt:variant>
      <vt:variant>
        <vt:i4>0</vt:i4>
      </vt:variant>
      <vt:variant>
        <vt:i4>5</vt:i4>
      </vt:variant>
      <vt:variant>
        <vt:lpwstr/>
      </vt:variant>
      <vt:variant>
        <vt:lpwstr>_Toc50116210</vt:lpwstr>
      </vt:variant>
      <vt:variant>
        <vt:i4>1900594</vt:i4>
      </vt:variant>
      <vt:variant>
        <vt:i4>164</vt:i4>
      </vt:variant>
      <vt:variant>
        <vt:i4>0</vt:i4>
      </vt:variant>
      <vt:variant>
        <vt:i4>5</vt:i4>
      </vt:variant>
      <vt:variant>
        <vt:lpwstr/>
      </vt:variant>
      <vt:variant>
        <vt:lpwstr>_Toc50116209</vt:lpwstr>
      </vt:variant>
      <vt:variant>
        <vt:i4>1835058</vt:i4>
      </vt:variant>
      <vt:variant>
        <vt:i4>158</vt:i4>
      </vt:variant>
      <vt:variant>
        <vt:i4>0</vt:i4>
      </vt:variant>
      <vt:variant>
        <vt:i4>5</vt:i4>
      </vt:variant>
      <vt:variant>
        <vt:lpwstr/>
      </vt:variant>
      <vt:variant>
        <vt:lpwstr>_Toc50116208</vt:lpwstr>
      </vt:variant>
      <vt:variant>
        <vt:i4>1245234</vt:i4>
      </vt:variant>
      <vt:variant>
        <vt:i4>152</vt:i4>
      </vt:variant>
      <vt:variant>
        <vt:i4>0</vt:i4>
      </vt:variant>
      <vt:variant>
        <vt:i4>5</vt:i4>
      </vt:variant>
      <vt:variant>
        <vt:lpwstr/>
      </vt:variant>
      <vt:variant>
        <vt:lpwstr>_Toc50116207</vt:lpwstr>
      </vt:variant>
      <vt:variant>
        <vt:i4>1179698</vt:i4>
      </vt:variant>
      <vt:variant>
        <vt:i4>146</vt:i4>
      </vt:variant>
      <vt:variant>
        <vt:i4>0</vt:i4>
      </vt:variant>
      <vt:variant>
        <vt:i4>5</vt:i4>
      </vt:variant>
      <vt:variant>
        <vt:lpwstr/>
      </vt:variant>
      <vt:variant>
        <vt:lpwstr>_Toc50116206</vt:lpwstr>
      </vt:variant>
      <vt:variant>
        <vt:i4>1114162</vt:i4>
      </vt:variant>
      <vt:variant>
        <vt:i4>140</vt:i4>
      </vt:variant>
      <vt:variant>
        <vt:i4>0</vt:i4>
      </vt:variant>
      <vt:variant>
        <vt:i4>5</vt:i4>
      </vt:variant>
      <vt:variant>
        <vt:lpwstr/>
      </vt:variant>
      <vt:variant>
        <vt:lpwstr>_Toc50116205</vt:lpwstr>
      </vt:variant>
      <vt:variant>
        <vt:i4>1048626</vt:i4>
      </vt:variant>
      <vt:variant>
        <vt:i4>134</vt:i4>
      </vt:variant>
      <vt:variant>
        <vt:i4>0</vt:i4>
      </vt:variant>
      <vt:variant>
        <vt:i4>5</vt:i4>
      </vt:variant>
      <vt:variant>
        <vt:lpwstr/>
      </vt:variant>
      <vt:variant>
        <vt:lpwstr>_Toc50116204</vt:lpwstr>
      </vt:variant>
      <vt:variant>
        <vt:i4>1507378</vt:i4>
      </vt:variant>
      <vt:variant>
        <vt:i4>128</vt:i4>
      </vt:variant>
      <vt:variant>
        <vt:i4>0</vt:i4>
      </vt:variant>
      <vt:variant>
        <vt:i4>5</vt:i4>
      </vt:variant>
      <vt:variant>
        <vt:lpwstr/>
      </vt:variant>
      <vt:variant>
        <vt:lpwstr>_Toc50116203</vt:lpwstr>
      </vt:variant>
      <vt:variant>
        <vt:i4>1441842</vt:i4>
      </vt:variant>
      <vt:variant>
        <vt:i4>122</vt:i4>
      </vt:variant>
      <vt:variant>
        <vt:i4>0</vt:i4>
      </vt:variant>
      <vt:variant>
        <vt:i4>5</vt:i4>
      </vt:variant>
      <vt:variant>
        <vt:lpwstr/>
      </vt:variant>
      <vt:variant>
        <vt:lpwstr>_Toc50116202</vt:lpwstr>
      </vt:variant>
      <vt:variant>
        <vt:i4>1376306</vt:i4>
      </vt:variant>
      <vt:variant>
        <vt:i4>116</vt:i4>
      </vt:variant>
      <vt:variant>
        <vt:i4>0</vt:i4>
      </vt:variant>
      <vt:variant>
        <vt:i4>5</vt:i4>
      </vt:variant>
      <vt:variant>
        <vt:lpwstr/>
      </vt:variant>
      <vt:variant>
        <vt:lpwstr>_Toc50116201</vt:lpwstr>
      </vt:variant>
      <vt:variant>
        <vt:i4>1310770</vt:i4>
      </vt:variant>
      <vt:variant>
        <vt:i4>110</vt:i4>
      </vt:variant>
      <vt:variant>
        <vt:i4>0</vt:i4>
      </vt:variant>
      <vt:variant>
        <vt:i4>5</vt:i4>
      </vt:variant>
      <vt:variant>
        <vt:lpwstr/>
      </vt:variant>
      <vt:variant>
        <vt:lpwstr>_Toc50116200</vt:lpwstr>
      </vt:variant>
      <vt:variant>
        <vt:i4>1966139</vt:i4>
      </vt:variant>
      <vt:variant>
        <vt:i4>104</vt:i4>
      </vt:variant>
      <vt:variant>
        <vt:i4>0</vt:i4>
      </vt:variant>
      <vt:variant>
        <vt:i4>5</vt:i4>
      </vt:variant>
      <vt:variant>
        <vt:lpwstr/>
      </vt:variant>
      <vt:variant>
        <vt:lpwstr>_Toc50116199</vt:lpwstr>
      </vt:variant>
      <vt:variant>
        <vt:i4>2031675</vt:i4>
      </vt:variant>
      <vt:variant>
        <vt:i4>98</vt:i4>
      </vt:variant>
      <vt:variant>
        <vt:i4>0</vt:i4>
      </vt:variant>
      <vt:variant>
        <vt:i4>5</vt:i4>
      </vt:variant>
      <vt:variant>
        <vt:lpwstr/>
      </vt:variant>
      <vt:variant>
        <vt:lpwstr>_Toc50116198</vt:lpwstr>
      </vt:variant>
      <vt:variant>
        <vt:i4>1048635</vt:i4>
      </vt:variant>
      <vt:variant>
        <vt:i4>92</vt:i4>
      </vt:variant>
      <vt:variant>
        <vt:i4>0</vt:i4>
      </vt:variant>
      <vt:variant>
        <vt:i4>5</vt:i4>
      </vt:variant>
      <vt:variant>
        <vt:lpwstr/>
      </vt:variant>
      <vt:variant>
        <vt:lpwstr>_Toc50116197</vt:lpwstr>
      </vt:variant>
      <vt:variant>
        <vt:i4>1114171</vt:i4>
      </vt:variant>
      <vt:variant>
        <vt:i4>86</vt:i4>
      </vt:variant>
      <vt:variant>
        <vt:i4>0</vt:i4>
      </vt:variant>
      <vt:variant>
        <vt:i4>5</vt:i4>
      </vt:variant>
      <vt:variant>
        <vt:lpwstr/>
      </vt:variant>
      <vt:variant>
        <vt:lpwstr>_Toc50116196</vt:lpwstr>
      </vt:variant>
      <vt:variant>
        <vt:i4>1179707</vt:i4>
      </vt:variant>
      <vt:variant>
        <vt:i4>80</vt:i4>
      </vt:variant>
      <vt:variant>
        <vt:i4>0</vt:i4>
      </vt:variant>
      <vt:variant>
        <vt:i4>5</vt:i4>
      </vt:variant>
      <vt:variant>
        <vt:lpwstr/>
      </vt:variant>
      <vt:variant>
        <vt:lpwstr>_Toc50116195</vt:lpwstr>
      </vt:variant>
      <vt:variant>
        <vt:i4>1245243</vt:i4>
      </vt:variant>
      <vt:variant>
        <vt:i4>74</vt:i4>
      </vt:variant>
      <vt:variant>
        <vt:i4>0</vt:i4>
      </vt:variant>
      <vt:variant>
        <vt:i4>5</vt:i4>
      </vt:variant>
      <vt:variant>
        <vt:lpwstr/>
      </vt:variant>
      <vt:variant>
        <vt:lpwstr>_Toc50116194</vt:lpwstr>
      </vt:variant>
      <vt:variant>
        <vt:i4>1310779</vt:i4>
      </vt:variant>
      <vt:variant>
        <vt:i4>68</vt:i4>
      </vt:variant>
      <vt:variant>
        <vt:i4>0</vt:i4>
      </vt:variant>
      <vt:variant>
        <vt:i4>5</vt:i4>
      </vt:variant>
      <vt:variant>
        <vt:lpwstr/>
      </vt:variant>
      <vt:variant>
        <vt:lpwstr>_Toc50116193</vt:lpwstr>
      </vt:variant>
      <vt:variant>
        <vt:i4>1376315</vt:i4>
      </vt:variant>
      <vt:variant>
        <vt:i4>62</vt:i4>
      </vt:variant>
      <vt:variant>
        <vt:i4>0</vt:i4>
      </vt:variant>
      <vt:variant>
        <vt:i4>5</vt:i4>
      </vt:variant>
      <vt:variant>
        <vt:lpwstr/>
      </vt:variant>
      <vt:variant>
        <vt:lpwstr>_Toc50116192</vt:lpwstr>
      </vt:variant>
      <vt:variant>
        <vt:i4>1441851</vt:i4>
      </vt:variant>
      <vt:variant>
        <vt:i4>56</vt:i4>
      </vt:variant>
      <vt:variant>
        <vt:i4>0</vt:i4>
      </vt:variant>
      <vt:variant>
        <vt:i4>5</vt:i4>
      </vt:variant>
      <vt:variant>
        <vt:lpwstr/>
      </vt:variant>
      <vt:variant>
        <vt:lpwstr>_Toc50116191</vt:lpwstr>
      </vt:variant>
      <vt:variant>
        <vt:i4>1507387</vt:i4>
      </vt:variant>
      <vt:variant>
        <vt:i4>50</vt:i4>
      </vt:variant>
      <vt:variant>
        <vt:i4>0</vt:i4>
      </vt:variant>
      <vt:variant>
        <vt:i4>5</vt:i4>
      </vt:variant>
      <vt:variant>
        <vt:lpwstr/>
      </vt:variant>
      <vt:variant>
        <vt:lpwstr>_Toc50116190</vt:lpwstr>
      </vt:variant>
      <vt:variant>
        <vt:i4>1966138</vt:i4>
      </vt:variant>
      <vt:variant>
        <vt:i4>44</vt:i4>
      </vt:variant>
      <vt:variant>
        <vt:i4>0</vt:i4>
      </vt:variant>
      <vt:variant>
        <vt:i4>5</vt:i4>
      </vt:variant>
      <vt:variant>
        <vt:lpwstr/>
      </vt:variant>
      <vt:variant>
        <vt:lpwstr>_Toc50116189</vt:lpwstr>
      </vt:variant>
      <vt:variant>
        <vt:i4>2031674</vt:i4>
      </vt:variant>
      <vt:variant>
        <vt:i4>38</vt:i4>
      </vt:variant>
      <vt:variant>
        <vt:i4>0</vt:i4>
      </vt:variant>
      <vt:variant>
        <vt:i4>5</vt:i4>
      </vt:variant>
      <vt:variant>
        <vt:lpwstr/>
      </vt:variant>
      <vt:variant>
        <vt:lpwstr>_Toc50116188</vt:lpwstr>
      </vt:variant>
      <vt:variant>
        <vt:i4>1048634</vt:i4>
      </vt:variant>
      <vt:variant>
        <vt:i4>32</vt:i4>
      </vt:variant>
      <vt:variant>
        <vt:i4>0</vt:i4>
      </vt:variant>
      <vt:variant>
        <vt:i4>5</vt:i4>
      </vt:variant>
      <vt:variant>
        <vt:lpwstr/>
      </vt:variant>
      <vt:variant>
        <vt:lpwstr>_Toc50116187</vt:lpwstr>
      </vt:variant>
      <vt:variant>
        <vt:i4>1114170</vt:i4>
      </vt:variant>
      <vt:variant>
        <vt:i4>26</vt:i4>
      </vt:variant>
      <vt:variant>
        <vt:i4>0</vt:i4>
      </vt:variant>
      <vt:variant>
        <vt:i4>5</vt:i4>
      </vt:variant>
      <vt:variant>
        <vt:lpwstr/>
      </vt:variant>
      <vt:variant>
        <vt:lpwstr>_Toc50116186</vt:lpwstr>
      </vt:variant>
      <vt:variant>
        <vt:i4>1179706</vt:i4>
      </vt:variant>
      <vt:variant>
        <vt:i4>20</vt:i4>
      </vt:variant>
      <vt:variant>
        <vt:i4>0</vt:i4>
      </vt:variant>
      <vt:variant>
        <vt:i4>5</vt:i4>
      </vt:variant>
      <vt:variant>
        <vt:lpwstr/>
      </vt:variant>
      <vt:variant>
        <vt:lpwstr>_Toc50116185</vt:lpwstr>
      </vt:variant>
      <vt:variant>
        <vt:i4>1245242</vt:i4>
      </vt:variant>
      <vt:variant>
        <vt:i4>14</vt:i4>
      </vt:variant>
      <vt:variant>
        <vt:i4>0</vt:i4>
      </vt:variant>
      <vt:variant>
        <vt:i4>5</vt:i4>
      </vt:variant>
      <vt:variant>
        <vt:lpwstr/>
      </vt:variant>
      <vt:variant>
        <vt:lpwstr>_Toc50116184</vt:lpwstr>
      </vt:variant>
      <vt:variant>
        <vt:i4>1310778</vt:i4>
      </vt:variant>
      <vt:variant>
        <vt:i4>8</vt:i4>
      </vt:variant>
      <vt:variant>
        <vt:i4>0</vt:i4>
      </vt:variant>
      <vt:variant>
        <vt:i4>5</vt:i4>
      </vt:variant>
      <vt:variant>
        <vt:lpwstr/>
      </vt:variant>
      <vt:variant>
        <vt:lpwstr>_Toc50116183</vt:lpwstr>
      </vt:variant>
      <vt:variant>
        <vt:i4>1376314</vt:i4>
      </vt:variant>
      <vt:variant>
        <vt:i4>2</vt:i4>
      </vt:variant>
      <vt:variant>
        <vt:i4>0</vt:i4>
      </vt:variant>
      <vt:variant>
        <vt:i4>5</vt:i4>
      </vt:variant>
      <vt:variant>
        <vt:lpwstr/>
      </vt:variant>
      <vt:variant>
        <vt:lpwstr>_Toc50116182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Consorcio</dc:creator>
  <cp:keywords/>
  <dc:description/>
  <cp:lastModifiedBy>Paola Mirella Luque Sierra</cp:lastModifiedBy>
  <cp:revision>2</cp:revision>
  <cp:lastPrinted>2019-10-15T18:22:00Z</cp:lastPrinted>
  <dcterms:created xsi:type="dcterms:W3CDTF">2020-09-30T17:16:00Z</dcterms:created>
  <dcterms:modified xsi:type="dcterms:W3CDTF">2020-09-30T17:16:00Z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{REF:0635430001}</vt:lpwstr>
  </property>
  <property fmtid="{D5CDD505-2E9C-101B-9397-08002B2CF9AE}" pid="3" name="ContentTypeId">
    <vt:lpwstr>0x010100375140C37D056440B0344F8338D3B4EE</vt:lpwstr>
  </property>
</Properties>
</file>