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B2F" w:rsidRPr="005F3B2F" w:rsidRDefault="005F3B2F" w:rsidP="00B17ACD">
      <w:pPr>
        <w:spacing w:after="0" w:line="300" w:lineRule="auto"/>
        <w:jc w:val="center"/>
        <w:rPr>
          <w:rFonts w:ascii="Arial" w:eastAsia="Batang" w:hAnsi="Arial" w:cs="Arial"/>
          <w:b/>
          <w:sz w:val="32"/>
          <w:szCs w:val="32"/>
          <w:lang w:eastAsia="es-ES"/>
        </w:rPr>
      </w:pPr>
      <w:bookmarkStart w:id="0" w:name="_GoBack"/>
      <w:bookmarkEnd w:id="0"/>
      <w:r w:rsidRPr="005F3B2F">
        <w:rPr>
          <w:rFonts w:ascii="Arial" w:eastAsia="Batang" w:hAnsi="Arial" w:cs="Arial"/>
          <w:b/>
          <w:sz w:val="32"/>
          <w:szCs w:val="32"/>
          <w:lang w:eastAsia="es-ES"/>
        </w:rPr>
        <w:t>REPÚBLICA DEL PERÚ</w:t>
      </w:r>
    </w:p>
    <w:p w:rsidR="005F3B2F" w:rsidRPr="005F3B2F" w:rsidRDefault="005F3B2F" w:rsidP="00B17ACD">
      <w:pPr>
        <w:spacing w:after="0" w:line="300" w:lineRule="auto"/>
        <w:jc w:val="center"/>
        <w:rPr>
          <w:rFonts w:ascii="Arial" w:hAnsi="Arial" w:cs="Arial"/>
          <w:b/>
          <w:sz w:val="20"/>
          <w:lang w:eastAsia="es-ES"/>
        </w:rPr>
      </w:pPr>
    </w:p>
    <w:p w:rsidR="005F3B2F" w:rsidRPr="005F3B2F" w:rsidRDefault="000F1624" w:rsidP="00B17ACD">
      <w:pPr>
        <w:spacing w:after="0" w:line="300" w:lineRule="auto"/>
        <w:jc w:val="center"/>
        <w:rPr>
          <w:rFonts w:ascii="Arial" w:hAnsi="Arial" w:cs="Arial"/>
          <w:sz w:val="20"/>
          <w:lang w:eastAsia="es-ES"/>
        </w:rPr>
      </w:pPr>
      <w:r>
        <w:rPr>
          <w:rFonts w:ascii="Arial" w:hAnsi="Arial" w:cs="Arial"/>
          <w:noProof/>
          <w:sz w:val="20"/>
          <w:lang w:eastAsia="es-PE"/>
        </w:rPr>
        <w:drawing>
          <wp:inline distT="0" distB="0" distL="0" distR="0">
            <wp:extent cx="885825" cy="876300"/>
            <wp:effectExtent l="19050" t="0" r="9525" b="0"/>
            <wp:docPr id="1" name="Imagen 1"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l Perú"/>
                    <pic:cNvPicPr>
                      <a:picLocks noChangeAspect="1" noChangeArrowheads="1"/>
                    </pic:cNvPicPr>
                  </pic:nvPicPr>
                  <pic:blipFill>
                    <a:blip r:embed="rId9"/>
                    <a:srcRect/>
                    <a:stretch>
                      <a:fillRect/>
                    </a:stretch>
                  </pic:blipFill>
                  <pic:spPr bwMode="auto">
                    <a:xfrm>
                      <a:off x="0" y="0"/>
                      <a:ext cx="885825" cy="876300"/>
                    </a:xfrm>
                    <a:prstGeom prst="rect">
                      <a:avLst/>
                    </a:prstGeom>
                    <a:noFill/>
                    <a:ln w="9525">
                      <a:noFill/>
                      <a:miter lim="800000"/>
                      <a:headEnd/>
                      <a:tailEnd/>
                    </a:ln>
                  </pic:spPr>
                </pic:pic>
              </a:graphicData>
            </a:graphic>
          </wp:inline>
        </w:drawing>
      </w:r>
    </w:p>
    <w:p w:rsidR="005F3B2F" w:rsidRPr="005F3B2F" w:rsidRDefault="005F3B2F" w:rsidP="00B17ACD">
      <w:pPr>
        <w:spacing w:after="0" w:line="300" w:lineRule="auto"/>
        <w:jc w:val="center"/>
        <w:rPr>
          <w:rFonts w:ascii="Arial" w:hAnsi="Arial" w:cs="Arial"/>
          <w:sz w:val="20"/>
          <w:lang w:eastAsia="es-ES"/>
        </w:rPr>
      </w:pPr>
    </w:p>
    <w:p w:rsidR="005F3B2F" w:rsidRPr="005F3B2F" w:rsidRDefault="005F3B2F" w:rsidP="00B17ACD">
      <w:pPr>
        <w:spacing w:after="0" w:line="300" w:lineRule="auto"/>
        <w:jc w:val="center"/>
        <w:rPr>
          <w:rFonts w:ascii="Arial" w:hAnsi="Arial"/>
          <w:sz w:val="20"/>
          <w:szCs w:val="20"/>
          <w:lang w:eastAsia="es-ES"/>
        </w:rPr>
      </w:pPr>
    </w:p>
    <w:p w:rsidR="005F3B2F" w:rsidRPr="005F3B2F" w:rsidRDefault="005F3B2F" w:rsidP="00B17ACD">
      <w:pPr>
        <w:spacing w:after="0" w:line="300" w:lineRule="auto"/>
        <w:jc w:val="center"/>
        <w:rPr>
          <w:rFonts w:ascii="Arial" w:eastAsia="Batang" w:hAnsi="Arial" w:cs="Arial"/>
          <w:b/>
          <w:sz w:val="26"/>
          <w:szCs w:val="26"/>
          <w:lang w:eastAsia="es-ES"/>
        </w:rPr>
      </w:pPr>
      <w:r w:rsidRPr="005F3B2F">
        <w:rPr>
          <w:rFonts w:ascii="Arial" w:eastAsia="Batang" w:hAnsi="Arial" w:cs="Arial"/>
          <w:b/>
          <w:sz w:val="26"/>
          <w:szCs w:val="26"/>
          <w:lang w:eastAsia="es-ES"/>
        </w:rPr>
        <w:t>AGENCIA DE PROMOCIÓN DE LA INVERSIÓN PRIVADA</w:t>
      </w:r>
    </w:p>
    <w:p w:rsidR="00FE4AA3" w:rsidRPr="005F3B2F" w:rsidRDefault="00FE4AA3" w:rsidP="00B17ACD">
      <w:pPr>
        <w:spacing w:after="0" w:line="300" w:lineRule="auto"/>
        <w:jc w:val="center"/>
        <w:rPr>
          <w:rFonts w:ascii="Arial" w:hAnsi="Arial" w:cs="Arial"/>
          <w:b/>
          <w:sz w:val="20"/>
          <w:lang w:eastAsia="es-ES"/>
        </w:rPr>
      </w:pPr>
    </w:p>
    <w:p w:rsidR="005F3B2F" w:rsidRPr="005F3B2F" w:rsidRDefault="005F3B2F" w:rsidP="00B17ACD">
      <w:pPr>
        <w:spacing w:after="0" w:line="300" w:lineRule="auto"/>
        <w:jc w:val="center"/>
        <w:rPr>
          <w:rFonts w:ascii="Arial" w:hAnsi="Arial" w:cs="Arial"/>
          <w:b/>
          <w:sz w:val="20"/>
          <w:lang w:eastAsia="es-ES"/>
        </w:rPr>
      </w:pPr>
    </w:p>
    <w:p w:rsidR="005F3B2F" w:rsidRPr="005F3B2F" w:rsidRDefault="005F3B2F" w:rsidP="00B17ACD">
      <w:pPr>
        <w:tabs>
          <w:tab w:val="left" w:pos="2700"/>
        </w:tabs>
        <w:spacing w:after="0" w:line="300" w:lineRule="auto"/>
        <w:jc w:val="center"/>
        <w:rPr>
          <w:rFonts w:ascii="Arial" w:hAnsi="Arial" w:cs="Arial"/>
          <w:b/>
          <w:sz w:val="24"/>
          <w:szCs w:val="24"/>
          <w:lang w:eastAsia="es-ES"/>
        </w:rPr>
      </w:pPr>
      <w:r w:rsidRPr="005F3B2F">
        <w:rPr>
          <w:rFonts w:ascii="Arial" w:hAnsi="Arial" w:cs="Arial"/>
          <w:b/>
          <w:sz w:val="24"/>
          <w:szCs w:val="24"/>
          <w:lang w:eastAsia="es-ES"/>
        </w:rPr>
        <w:t>COMITÉ DE PROINVERSIÓN EN PROYECTOS DE INFRAESTRUCTURA Y SERVICIOS PÚBLICOS SOCIALES, MINERÍA, SANEAMIENTO, IRRIGACIÓN Y ASUNTOS AGRARIOS – PRO DESARROLLO</w:t>
      </w:r>
    </w:p>
    <w:p w:rsidR="005F3B2F" w:rsidRDefault="005F3B2F" w:rsidP="00B17ACD">
      <w:pPr>
        <w:spacing w:after="0" w:line="300" w:lineRule="auto"/>
        <w:jc w:val="center"/>
        <w:rPr>
          <w:rFonts w:ascii="Arial" w:hAnsi="Arial" w:cs="Arial"/>
          <w:sz w:val="24"/>
          <w:szCs w:val="24"/>
          <w:lang w:eastAsia="es-ES"/>
        </w:rPr>
      </w:pPr>
    </w:p>
    <w:p w:rsidR="004F3C59" w:rsidRPr="005F3B2F" w:rsidRDefault="004F3C59" w:rsidP="00B17ACD">
      <w:pPr>
        <w:spacing w:after="0" w:line="300" w:lineRule="auto"/>
        <w:jc w:val="center"/>
        <w:rPr>
          <w:rFonts w:ascii="Arial" w:hAnsi="Arial" w:cs="Arial"/>
          <w:sz w:val="24"/>
          <w:szCs w:val="24"/>
          <w:lang w:eastAsia="es-ES"/>
        </w:rPr>
      </w:pPr>
    </w:p>
    <w:p w:rsidR="005F3B2F" w:rsidRPr="005F3B2F" w:rsidRDefault="000F1624" w:rsidP="00B17ACD">
      <w:pPr>
        <w:spacing w:after="0" w:line="300" w:lineRule="auto"/>
        <w:jc w:val="center"/>
        <w:rPr>
          <w:rFonts w:ascii="Arial" w:hAnsi="Arial" w:cs="Arial"/>
          <w:sz w:val="24"/>
          <w:szCs w:val="24"/>
          <w:lang w:eastAsia="es-ES"/>
        </w:rPr>
      </w:pPr>
      <w:r>
        <w:rPr>
          <w:rFonts w:ascii="Arial" w:hAnsi="Arial" w:cs="Arial"/>
          <w:noProof/>
          <w:sz w:val="24"/>
          <w:szCs w:val="24"/>
          <w:lang w:eastAsia="es-PE"/>
        </w:rPr>
        <w:drawing>
          <wp:inline distT="0" distB="0" distL="0" distR="0" wp14:anchorId="1B834FFA" wp14:editId="179FF068">
            <wp:extent cx="2266950" cy="8096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2266950" cy="809625"/>
                    </a:xfrm>
                    <a:prstGeom prst="rect">
                      <a:avLst/>
                    </a:prstGeom>
                    <a:noFill/>
                    <a:ln w="9525">
                      <a:noFill/>
                      <a:miter lim="800000"/>
                      <a:headEnd/>
                      <a:tailEnd/>
                    </a:ln>
                  </pic:spPr>
                </pic:pic>
              </a:graphicData>
            </a:graphic>
          </wp:inline>
        </w:drawing>
      </w:r>
    </w:p>
    <w:p w:rsidR="005F3B2F" w:rsidRDefault="005F3B2F" w:rsidP="00B17ACD">
      <w:pPr>
        <w:spacing w:after="0" w:line="300" w:lineRule="auto"/>
        <w:jc w:val="center"/>
        <w:rPr>
          <w:rFonts w:ascii="Arial" w:hAnsi="Arial" w:cs="Arial"/>
          <w:b/>
          <w:sz w:val="20"/>
          <w:lang w:eastAsia="es-ES"/>
        </w:rPr>
      </w:pPr>
    </w:p>
    <w:p w:rsidR="004F3C59" w:rsidRPr="005F3B2F" w:rsidRDefault="004F3C59" w:rsidP="00B17ACD">
      <w:pPr>
        <w:spacing w:after="0" w:line="300" w:lineRule="auto"/>
        <w:jc w:val="center"/>
        <w:rPr>
          <w:rFonts w:ascii="Arial" w:hAnsi="Arial" w:cs="Arial"/>
          <w:b/>
          <w:sz w:val="20"/>
          <w:lang w:eastAsia="es-ES"/>
        </w:rPr>
      </w:pPr>
    </w:p>
    <w:p w:rsidR="005F3B2F" w:rsidRPr="001D5DB1" w:rsidRDefault="005F3B2F" w:rsidP="00B17ACD">
      <w:pPr>
        <w:spacing w:after="0" w:line="300" w:lineRule="auto"/>
        <w:jc w:val="center"/>
        <w:rPr>
          <w:rFonts w:ascii="Arial" w:eastAsia="Batang" w:hAnsi="Arial" w:cs="Arial"/>
          <w:b/>
          <w:sz w:val="40"/>
          <w:szCs w:val="26"/>
          <w:lang w:eastAsia="es-ES"/>
        </w:rPr>
      </w:pPr>
      <w:r w:rsidRPr="001D5DB1">
        <w:rPr>
          <w:rFonts w:ascii="Arial" w:eastAsia="Batang" w:hAnsi="Arial" w:cs="Arial"/>
          <w:b/>
          <w:sz w:val="40"/>
          <w:szCs w:val="26"/>
          <w:lang w:eastAsia="es-ES"/>
        </w:rPr>
        <w:t>BASES</w:t>
      </w:r>
    </w:p>
    <w:p w:rsidR="005F3B2F" w:rsidRDefault="005F3B2F" w:rsidP="00B17ACD">
      <w:pPr>
        <w:spacing w:after="0" w:line="300" w:lineRule="auto"/>
        <w:jc w:val="center"/>
        <w:rPr>
          <w:rFonts w:ascii="Arial" w:eastAsia="Batang" w:hAnsi="Arial" w:cs="Arial"/>
          <w:b/>
          <w:sz w:val="26"/>
          <w:szCs w:val="26"/>
          <w:lang w:eastAsia="es-ES"/>
        </w:rPr>
      </w:pPr>
    </w:p>
    <w:p w:rsidR="004F3C59" w:rsidRPr="005F3B2F" w:rsidRDefault="004F3C59" w:rsidP="00B17ACD">
      <w:pPr>
        <w:spacing w:after="0" w:line="300" w:lineRule="auto"/>
        <w:jc w:val="center"/>
        <w:rPr>
          <w:rFonts w:ascii="Arial" w:eastAsia="Batang" w:hAnsi="Arial" w:cs="Arial"/>
          <w:b/>
          <w:sz w:val="26"/>
          <w:szCs w:val="26"/>
          <w:lang w:eastAsia="es-ES"/>
        </w:rPr>
      </w:pPr>
    </w:p>
    <w:p w:rsidR="005F3B2F" w:rsidRPr="005F3B2F" w:rsidRDefault="005F3B2F" w:rsidP="00B17ACD">
      <w:pPr>
        <w:spacing w:after="0" w:line="300" w:lineRule="auto"/>
        <w:jc w:val="center"/>
        <w:rPr>
          <w:rFonts w:ascii="Arial" w:eastAsia="Batang" w:hAnsi="Arial" w:cs="Arial"/>
          <w:b/>
          <w:sz w:val="24"/>
          <w:szCs w:val="24"/>
          <w:lang w:eastAsia="es-ES"/>
        </w:rPr>
      </w:pPr>
      <w:r w:rsidRPr="005F3B2F">
        <w:rPr>
          <w:rFonts w:ascii="Arial" w:eastAsia="Batang" w:hAnsi="Arial" w:cs="Arial"/>
          <w:b/>
          <w:sz w:val="24"/>
          <w:szCs w:val="24"/>
          <w:lang w:eastAsia="es-ES"/>
        </w:rPr>
        <w:t>CONCURSO DE PROYECTOS INTEGRALES PARA LA ENTREGA EN CONCESIÓN DEL PROYECTO “OBRAS DE CABECERA Y CONDUCCIÓN PARA EL ABASTECIMIENTO DE AGUA POTABLE PARA LIMA”</w:t>
      </w:r>
    </w:p>
    <w:p w:rsidR="005F3B2F" w:rsidRPr="005F3B2F" w:rsidRDefault="005F3B2F" w:rsidP="00B17ACD">
      <w:pPr>
        <w:spacing w:after="0" w:line="300" w:lineRule="auto"/>
        <w:jc w:val="center"/>
        <w:rPr>
          <w:rFonts w:ascii="Arial" w:eastAsia="Batang" w:hAnsi="Arial" w:cs="Arial"/>
          <w:sz w:val="24"/>
          <w:szCs w:val="24"/>
          <w:lang w:eastAsia="es-ES"/>
        </w:rPr>
      </w:pPr>
    </w:p>
    <w:p w:rsidR="005F3B2F" w:rsidRPr="005F3B2F" w:rsidRDefault="005F3B2F" w:rsidP="00B17ACD">
      <w:pPr>
        <w:spacing w:after="0" w:line="300" w:lineRule="auto"/>
        <w:jc w:val="center"/>
        <w:rPr>
          <w:rFonts w:ascii="Arial" w:eastAsia="Batang" w:hAnsi="Arial" w:cs="Arial"/>
          <w:sz w:val="24"/>
          <w:szCs w:val="24"/>
          <w:lang w:eastAsia="es-ES"/>
        </w:rPr>
      </w:pPr>
    </w:p>
    <w:p w:rsidR="005F3B2F" w:rsidRPr="005F3B2F" w:rsidRDefault="006A56A8" w:rsidP="00B17ACD">
      <w:pPr>
        <w:spacing w:after="0" w:line="300" w:lineRule="auto"/>
        <w:jc w:val="center"/>
        <w:rPr>
          <w:rFonts w:ascii="Arial" w:eastAsia="Batang" w:hAnsi="Arial" w:cs="Arial"/>
          <w:sz w:val="24"/>
          <w:szCs w:val="24"/>
          <w:lang w:eastAsia="es-ES"/>
        </w:rPr>
      </w:pPr>
      <w:r>
        <w:rPr>
          <w:rFonts w:ascii="Arial" w:eastAsia="Batang" w:hAnsi="Arial" w:cs="Arial"/>
          <w:sz w:val="24"/>
          <w:szCs w:val="24"/>
          <w:lang w:eastAsia="es-ES"/>
        </w:rPr>
        <w:t xml:space="preserve">Febrero </w:t>
      </w:r>
      <w:r w:rsidR="005F3B2F" w:rsidRPr="005F3B2F">
        <w:rPr>
          <w:rFonts w:ascii="Arial" w:eastAsia="Batang" w:hAnsi="Arial" w:cs="Arial"/>
          <w:sz w:val="24"/>
          <w:szCs w:val="24"/>
          <w:lang w:eastAsia="es-ES"/>
        </w:rPr>
        <w:t>201</w:t>
      </w:r>
      <w:r w:rsidR="00F22917">
        <w:rPr>
          <w:rFonts w:ascii="Arial" w:eastAsia="Batang" w:hAnsi="Arial" w:cs="Arial"/>
          <w:sz w:val="24"/>
          <w:szCs w:val="24"/>
          <w:lang w:eastAsia="es-ES"/>
        </w:rPr>
        <w:t>4</w:t>
      </w:r>
    </w:p>
    <w:p w:rsidR="005F3B2F" w:rsidRPr="005F3B2F" w:rsidRDefault="005F3B2F" w:rsidP="00B17ACD">
      <w:pPr>
        <w:tabs>
          <w:tab w:val="left" w:pos="426"/>
          <w:tab w:val="left" w:pos="2268"/>
          <w:tab w:val="right" w:pos="8789"/>
        </w:tabs>
        <w:spacing w:after="0" w:line="300" w:lineRule="auto"/>
        <w:ind w:left="426"/>
        <w:jc w:val="center"/>
        <w:rPr>
          <w:rFonts w:ascii="Arial" w:hAnsi="Arial" w:cs="Arial"/>
          <w:sz w:val="4"/>
          <w:lang w:eastAsia="es-ES"/>
        </w:rPr>
      </w:pPr>
      <w:r w:rsidRPr="005F3B2F">
        <w:rPr>
          <w:rFonts w:ascii="Arial" w:hAnsi="Arial" w:cs="Arial"/>
          <w:lang w:eastAsia="es-ES"/>
        </w:rPr>
        <w:br w:type="page"/>
      </w:r>
    </w:p>
    <w:p w:rsidR="005F3B2F" w:rsidRPr="00F15687" w:rsidRDefault="00382744" w:rsidP="00E92A65">
      <w:pPr>
        <w:tabs>
          <w:tab w:val="left" w:pos="0"/>
          <w:tab w:val="left" w:pos="2268"/>
          <w:tab w:val="right" w:pos="8789"/>
        </w:tabs>
        <w:spacing w:before="0" w:after="0" w:line="240" w:lineRule="auto"/>
        <w:ind w:left="0"/>
        <w:jc w:val="center"/>
        <w:rPr>
          <w:rFonts w:ascii="Arial" w:hAnsi="Arial" w:cs="Arial"/>
          <w:b/>
          <w:bCs/>
          <w:sz w:val="24"/>
          <w:u w:val="single"/>
          <w:lang w:eastAsia="es-ES"/>
        </w:rPr>
      </w:pPr>
      <w:r w:rsidRPr="00F15687">
        <w:rPr>
          <w:rFonts w:ascii="Arial" w:hAnsi="Arial" w:cs="Arial"/>
          <w:b/>
          <w:bCs/>
          <w:sz w:val="24"/>
          <w:u w:val="single"/>
          <w:lang w:eastAsia="es-ES"/>
        </w:rPr>
        <w:lastRenderedPageBreak/>
        <w:t>CONTENIDO</w:t>
      </w:r>
    </w:p>
    <w:p w:rsidR="00163134" w:rsidRPr="00E92A65" w:rsidRDefault="00163134" w:rsidP="00E92A65">
      <w:pPr>
        <w:tabs>
          <w:tab w:val="left" w:pos="426"/>
          <w:tab w:val="left" w:pos="2268"/>
          <w:tab w:val="right" w:pos="8789"/>
        </w:tabs>
        <w:spacing w:before="0" w:after="0" w:line="240" w:lineRule="auto"/>
        <w:ind w:left="426"/>
        <w:jc w:val="center"/>
        <w:rPr>
          <w:rFonts w:ascii="Arial" w:hAnsi="Arial" w:cs="Arial"/>
          <w:b/>
          <w:bCs/>
          <w:highlight w:val="yellow"/>
          <w:lang w:eastAsia="es-ES"/>
        </w:rPr>
      </w:pPr>
    </w:p>
    <w:p w:rsidR="001C06D3" w:rsidRDefault="006C6D22">
      <w:pPr>
        <w:pStyle w:val="TDC1"/>
        <w:rPr>
          <w:rFonts w:asciiTheme="minorHAnsi" w:eastAsiaTheme="minorEastAsia" w:hAnsiTheme="minorHAnsi" w:cstheme="minorBidi"/>
          <w:i w:val="0"/>
          <w:caps w:val="0"/>
          <w:sz w:val="22"/>
          <w:szCs w:val="22"/>
          <w:lang w:val="es-PE" w:eastAsia="es-PE"/>
        </w:rPr>
      </w:pPr>
      <w:r w:rsidRPr="00E92A65">
        <w:rPr>
          <w:highlight w:val="yellow"/>
        </w:rPr>
        <w:fldChar w:fldCharType="begin"/>
      </w:r>
      <w:r w:rsidR="005F3B2F" w:rsidRPr="00E92A65">
        <w:rPr>
          <w:highlight w:val="yellow"/>
        </w:rPr>
        <w:instrText xml:space="preserve"> TOC \o "1-4" \h \z \u </w:instrText>
      </w:r>
      <w:r w:rsidRPr="00E92A65">
        <w:rPr>
          <w:highlight w:val="yellow"/>
        </w:rPr>
        <w:fldChar w:fldCharType="separate"/>
      </w:r>
      <w:hyperlink w:anchor="_Toc379904316" w:history="1">
        <w:r w:rsidR="001C06D3" w:rsidRPr="0054538F">
          <w:rPr>
            <w:rStyle w:val="Hipervnculo"/>
            <w:rFonts w:cs="Arial"/>
            <w:b/>
          </w:rPr>
          <w:t>1.</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OBJETO Y CARACTERÍSTICAS DEL CONCURSO</w:t>
        </w:r>
        <w:r w:rsidR="001C06D3">
          <w:rPr>
            <w:webHidden/>
          </w:rPr>
          <w:tab/>
        </w:r>
        <w:r w:rsidR="001C06D3">
          <w:rPr>
            <w:webHidden/>
          </w:rPr>
          <w:fldChar w:fldCharType="begin"/>
        </w:r>
        <w:r w:rsidR="001C06D3">
          <w:rPr>
            <w:webHidden/>
          </w:rPr>
          <w:instrText xml:space="preserve"> PAGEREF _Toc379904316 \h </w:instrText>
        </w:r>
        <w:r w:rsidR="001C06D3">
          <w:rPr>
            <w:webHidden/>
          </w:rPr>
        </w:r>
        <w:r w:rsidR="001C06D3">
          <w:rPr>
            <w:webHidden/>
          </w:rPr>
          <w:fldChar w:fldCharType="separate"/>
        </w:r>
        <w:r w:rsidR="001C06D3">
          <w:rPr>
            <w:webHidden/>
          </w:rPr>
          <w:t>6</w:t>
        </w:r>
        <w:r w:rsidR="001C06D3">
          <w:rPr>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17" w:history="1">
        <w:r w:rsidR="001C06D3" w:rsidRPr="0054538F">
          <w:rPr>
            <w:rStyle w:val="Hipervnculo"/>
            <w:rFonts w:cs="Arial"/>
            <w:b/>
            <w:bCs/>
            <w:iCs/>
            <w:smallCaps/>
            <w:noProof/>
          </w:rPr>
          <w:t>1.1.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Introducción</w:t>
        </w:r>
        <w:r w:rsidR="001C06D3">
          <w:rPr>
            <w:noProof/>
            <w:webHidden/>
          </w:rPr>
          <w:tab/>
        </w:r>
        <w:r w:rsidR="001C06D3">
          <w:rPr>
            <w:noProof/>
            <w:webHidden/>
          </w:rPr>
          <w:fldChar w:fldCharType="begin"/>
        </w:r>
        <w:r w:rsidR="001C06D3">
          <w:rPr>
            <w:noProof/>
            <w:webHidden/>
          </w:rPr>
          <w:instrText xml:space="preserve"> PAGEREF _Toc379904317 \h </w:instrText>
        </w:r>
        <w:r w:rsidR="001C06D3">
          <w:rPr>
            <w:noProof/>
            <w:webHidden/>
          </w:rPr>
        </w:r>
        <w:r w:rsidR="001C06D3">
          <w:rPr>
            <w:noProof/>
            <w:webHidden/>
          </w:rPr>
          <w:fldChar w:fldCharType="separate"/>
        </w:r>
        <w:r w:rsidR="001C06D3">
          <w:rPr>
            <w:noProof/>
            <w:webHidden/>
          </w:rPr>
          <w:t>6</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18" w:history="1">
        <w:r w:rsidR="001C06D3" w:rsidRPr="0054538F">
          <w:rPr>
            <w:rStyle w:val="Hipervnculo"/>
            <w:rFonts w:eastAsia="Batang" w:cs="Arial"/>
            <w:b/>
            <w:bCs/>
            <w:noProof/>
          </w:rPr>
          <w:t>1.2.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Convocatoria y Objeto del Concurso</w:t>
        </w:r>
        <w:r w:rsidR="001C06D3">
          <w:rPr>
            <w:noProof/>
            <w:webHidden/>
          </w:rPr>
          <w:tab/>
        </w:r>
        <w:r w:rsidR="001C06D3">
          <w:rPr>
            <w:noProof/>
            <w:webHidden/>
          </w:rPr>
          <w:fldChar w:fldCharType="begin"/>
        </w:r>
        <w:r w:rsidR="001C06D3">
          <w:rPr>
            <w:noProof/>
            <w:webHidden/>
          </w:rPr>
          <w:instrText xml:space="preserve"> PAGEREF _Toc379904318 \h </w:instrText>
        </w:r>
        <w:r w:rsidR="001C06D3">
          <w:rPr>
            <w:noProof/>
            <w:webHidden/>
          </w:rPr>
        </w:r>
        <w:r w:rsidR="001C06D3">
          <w:rPr>
            <w:noProof/>
            <w:webHidden/>
          </w:rPr>
          <w:fldChar w:fldCharType="separate"/>
        </w:r>
        <w:r w:rsidR="001C06D3">
          <w:rPr>
            <w:noProof/>
            <w:webHidden/>
          </w:rPr>
          <w:t>6</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19" w:history="1">
        <w:r w:rsidR="001C06D3" w:rsidRPr="0054538F">
          <w:rPr>
            <w:rStyle w:val="Hipervnculo"/>
            <w:rFonts w:eastAsia="Batang" w:cs="Arial"/>
            <w:b/>
            <w:bCs/>
            <w:noProof/>
          </w:rPr>
          <w:t>1.3.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Definiciones</w:t>
        </w:r>
        <w:r w:rsidR="001C06D3">
          <w:rPr>
            <w:noProof/>
            <w:webHidden/>
          </w:rPr>
          <w:tab/>
        </w:r>
        <w:r w:rsidR="001C06D3">
          <w:rPr>
            <w:noProof/>
            <w:webHidden/>
          </w:rPr>
          <w:fldChar w:fldCharType="begin"/>
        </w:r>
        <w:r w:rsidR="001C06D3">
          <w:rPr>
            <w:noProof/>
            <w:webHidden/>
          </w:rPr>
          <w:instrText xml:space="preserve"> PAGEREF _Toc379904319 \h </w:instrText>
        </w:r>
        <w:r w:rsidR="001C06D3">
          <w:rPr>
            <w:noProof/>
            <w:webHidden/>
          </w:rPr>
        </w:r>
        <w:r w:rsidR="001C06D3">
          <w:rPr>
            <w:noProof/>
            <w:webHidden/>
          </w:rPr>
          <w:fldChar w:fldCharType="separate"/>
        </w:r>
        <w:r w:rsidR="001C06D3">
          <w:rPr>
            <w:noProof/>
            <w:webHidden/>
          </w:rPr>
          <w:t>7</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0" w:history="1">
        <w:r w:rsidR="001C06D3" w:rsidRPr="0054538F">
          <w:rPr>
            <w:rStyle w:val="Hipervnculo"/>
            <w:rFonts w:eastAsia="Batang" w:cs="Arial"/>
            <w:b/>
            <w:bCs/>
            <w:noProof/>
          </w:rPr>
          <w:t>1.4.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Antecedentes y Marco Legal del Concurso</w:t>
        </w:r>
        <w:r w:rsidR="001C06D3">
          <w:rPr>
            <w:noProof/>
            <w:webHidden/>
          </w:rPr>
          <w:tab/>
        </w:r>
        <w:r w:rsidR="001C06D3">
          <w:rPr>
            <w:noProof/>
            <w:webHidden/>
          </w:rPr>
          <w:fldChar w:fldCharType="begin"/>
        </w:r>
        <w:r w:rsidR="001C06D3">
          <w:rPr>
            <w:noProof/>
            <w:webHidden/>
          </w:rPr>
          <w:instrText xml:space="preserve"> PAGEREF _Toc379904320 \h </w:instrText>
        </w:r>
        <w:r w:rsidR="001C06D3">
          <w:rPr>
            <w:noProof/>
            <w:webHidden/>
          </w:rPr>
        </w:r>
        <w:r w:rsidR="001C06D3">
          <w:rPr>
            <w:noProof/>
            <w:webHidden/>
          </w:rPr>
          <w:fldChar w:fldCharType="separate"/>
        </w:r>
        <w:r w:rsidR="001C06D3">
          <w:rPr>
            <w:noProof/>
            <w:webHidden/>
          </w:rPr>
          <w:t>15</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1" w:history="1">
        <w:r w:rsidR="001C06D3" w:rsidRPr="0054538F">
          <w:rPr>
            <w:rStyle w:val="Hipervnculo"/>
            <w:rFonts w:eastAsia="Batang" w:cs="Arial"/>
            <w:b/>
            <w:bCs/>
            <w:noProof/>
          </w:rPr>
          <w:t>1.5.</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Facultades del Comité</w:t>
        </w:r>
        <w:r w:rsidR="001C06D3">
          <w:rPr>
            <w:noProof/>
            <w:webHidden/>
          </w:rPr>
          <w:tab/>
        </w:r>
        <w:r w:rsidR="001C06D3">
          <w:rPr>
            <w:noProof/>
            <w:webHidden/>
          </w:rPr>
          <w:fldChar w:fldCharType="begin"/>
        </w:r>
        <w:r w:rsidR="001C06D3">
          <w:rPr>
            <w:noProof/>
            <w:webHidden/>
          </w:rPr>
          <w:instrText xml:space="preserve"> PAGEREF _Toc379904321 \h </w:instrText>
        </w:r>
        <w:r w:rsidR="001C06D3">
          <w:rPr>
            <w:noProof/>
            <w:webHidden/>
          </w:rPr>
        </w:r>
        <w:r w:rsidR="001C06D3">
          <w:rPr>
            <w:noProof/>
            <w:webHidden/>
          </w:rPr>
          <w:fldChar w:fldCharType="separate"/>
        </w:r>
        <w:r w:rsidR="001C06D3">
          <w:rPr>
            <w:noProof/>
            <w:webHidden/>
          </w:rPr>
          <w:t>17</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2" w:history="1">
        <w:r w:rsidR="001C06D3" w:rsidRPr="0054538F">
          <w:rPr>
            <w:rStyle w:val="Hipervnculo"/>
            <w:rFonts w:eastAsia="Batang" w:cs="Arial"/>
            <w:b/>
            <w:bCs/>
            <w:noProof/>
          </w:rPr>
          <w:t>1.6.</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Contrato de Concesión</w:t>
        </w:r>
        <w:r w:rsidR="001C06D3">
          <w:rPr>
            <w:noProof/>
            <w:webHidden/>
          </w:rPr>
          <w:tab/>
        </w:r>
        <w:r w:rsidR="001C06D3">
          <w:rPr>
            <w:noProof/>
            <w:webHidden/>
          </w:rPr>
          <w:fldChar w:fldCharType="begin"/>
        </w:r>
        <w:r w:rsidR="001C06D3">
          <w:rPr>
            <w:noProof/>
            <w:webHidden/>
          </w:rPr>
          <w:instrText xml:space="preserve"> PAGEREF _Toc379904322 \h </w:instrText>
        </w:r>
        <w:r w:rsidR="001C06D3">
          <w:rPr>
            <w:noProof/>
            <w:webHidden/>
          </w:rPr>
        </w:r>
        <w:r w:rsidR="001C06D3">
          <w:rPr>
            <w:noProof/>
            <w:webHidden/>
          </w:rPr>
          <w:fldChar w:fldCharType="separate"/>
        </w:r>
        <w:r w:rsidR="001C06D3">
          <w:rPr>
            <w:noProof/>
            <w:webHidden/>
          </w:rPr>
          <w:t>18</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3" w:history="1">
        <w:r w:rsidR="001C06D3" w:rsidRPr="0054538F">
          <w:rPr>
            <w:rStyle w:val="Hipervnculo"/>
            <w:rFonts w:eastAsia="Batang" w:cs="Arial"/>
            <w:b/>
            <w:bCs/>
            <w:noProof/>
          </w:rPr>
          <w:t>1.7.</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Cronograma del Concurso</w:t>
        </w:r>
        <w:r w:rsidR="001C06D3">
          <w:rPr>
            <w:noProof/>
            <w:webHidden/>
          </w:rPr>
          <w:tab/>
        </w:r>
        <w:r w:rsidR="001C06D3">
          <w:rPr>
            <w:noProof/>
            <w:webHidden/>
          </w:rPr>
          <w:fldChar w:fldCharType="begin"/>
        </w:r>
        <w:r w:rsidR="001C06D3">
          <w:rPr>
            <w:noProof/>
            <w:webHidden/>
          </w:rPr>
          <w:instrText xml:space="preserve"> PAGEREF _Toc379904323 \h </w:instrText>
        </w:r>
        <w:r w:rsidR="001C06D3">
          <w:rPr>
            <w:noProof/>
            <w:webHidden/>
          </w:rPr>
        </w:r>
        <w:r w:rsidR="001C06D3">
          <w:rPr>
            <w:noProof/>
            <w:webHidden/>
          </w:rPr>
          <w:fldChar w:fldCharType="separate"/>
        </w:r>
        <w:r w:rsidR="001C06D3">
          <w:rPr>
            <w:noProof/>
            <w:webHidden/>
          </w:rPr>
          <w:t>18</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4" w:history="1">
        <w:r w:rsidR="001C06D3" w:rsidRPr="0054538F">
          <w:rPr>
            <w:rStyle w:val="Hipervnculo"/>
            <w:rFonts w:eastAsia="Batang" w:cs="Arial"/>
            <w:b/>
            <w:bCs/>
            <w:noProof/>
          </w:rPr>
          <w:t>1.8.</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Interpretación y referencias</w:t>
        </w:r>
        <w:r w:rsidR="001C06D3">
          <w:rPr>
            <w:noProof/>
            <w:webHidden/>
          </w:rPr>
          <w:tab/>
        </w:r>
        <w:r w:rsidR="001C06D3">
          <w:rPr>
            <w:noProof/>
            <w:webHidden/>
          </w:rPr>
          <w:fldChar w:fldCharType="begin"/>
        </w:r>
        <w:r w:rsidR="001C06D3">
          <w:rPr>
            <w:noProof/>
            <w:webHidden/>
          </w:rPr>
          <w:instrText xml:space="preserve"> PAGEREF _Toc379904324 \h </w:instrText>
        </w:r>
        <w:r w:rsidR="001C06D3">
          <w:rPr>
            <w:noProof/>
            <w:webHidden/>
          </w:rPr>
        </w:r>
        <w:r w:rsidR="001C06D3">
          <w:rPr>
            <w:noProof/>
            <w:webHidden/>
          </w:rPr>
          <w:fldChar w:fldCharType="separate"/>
        </w:r>
        <w:r w:rsidR="001C06D3">
          <w:rPr>
            <w:noProof/>
            <w:webHidden/>
          </w:rPr>
          <w:t>18</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325" w:history="1">
        <w:r w:rsidR="001C06D3" w:rsidRPr="0054538F">
          <w:rPr>
            <w:rStyle w:val="Hipervnculo"/>
            <w:rFonts w:cs="Arial"/>
            <w:b/>
          </w:rPr>
          <w:t>2.</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AGENTES AUTORIZADOS Y REPRESENTANTE LEGAL</w:t>
        </w:r>
        <w:r w:rsidR="001C06D3">
          <w:rPr>
            <w:webHidden/>
          </w:rPr>
          <w:tab/>
        </w:r>
        <w:r w:rsidR="001C06D3">
          <w:rPr>
            <w:webHidden/>
          </w:rPr>
          <w:fldChar w:fldCharType="begin"/>
        </w:r>
        <w:r w:rsidR="001C06D3">
          <w:rPr>
            <w:webHidden/>
          </w:rPr>
          <w:instrText xml:space="preserve"> PAGEREF _Toc379904325 \h </w:instrText>
        </w:r>
        <w:r w:rsidR="001C06D3">
          <w:rPr>
            <w:webHidden/>
          </w:rPr>
        </w:r>
        <w:r w:rsidR="001C06D3">
          <w:rPr>
            <w:webHidden/>
          </w:rPr>
          <w:fldChar w:fldCharType="separate"/>
        </w:r>
        <w:r w:rsidR="001C06D3">
          <w:rPr>
            <w:webHidden/>
          </w:rPr>
          <w:t>19</w:t>
        </w:r>
        <w:r w:rsidR="001C06D3">
          <w:rPr>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6" w:history="1">
        <w:r w:rsidR="001C06D3" w:rsidRPr="0054538F">
          <w:rPr>
            <w:rStyle w:val="Hipervnculo"/>
            <w:rFonts w:eastAsia="Batang" w:cs="Arial"/>
            <w:b/>
            <w:bCs/>
            <w:noProof/>
          </w:rPr>
          <w:t>2.1.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Agentes Autorizados</w:t>
        </w:r>
        <w:r w:rsidR="001C06D3">
          <w:rPr>
            <w:noProof/>
            <w:webHidden/>
          </w:rPr>
          <w:tab/>
        </w:r>
        <w:r w:rsidR="001C06D3">
          <w:rPr>
            <w:noProof/>
            <w:webHidden/>
          </w:rPr>
          <w:fldChar w:fldCharType="begin"/>
        </w:r>
        <w:r w:rsidR="001C06D3">
          <w:rPr>
            <w:noProof/>
            <w:webHidden/>
          </w:rPr>
          <w:instrText xml:space="preserve"> PAGEREF _Toc379904326 \h </w:instrText>
        </w:r>
        <w:r w:rsidR="001C06D3">
          <w:rPr>
            <w:noProof/>
            <w:webHidden/>
          </w:rPr>
        </w:r>
        <w:r w:rsidR="001C06D3">
          <w:rPr>
            <w:noProof/>
            <w:webHidden/>
          </w:rPr>
          <w:fldChar w:fldCharType="separate"/>
        </w:r>
        <w:r w:rsidR="001C06D3">
          <w:rPr>
            <w:noProof/>
            <w:webHidden/>
          </w:rPr>
          <w:t>19</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7" w:history="1">
        <w:r w:rsidR="001C06D3" w:rsidRPr="0054538F">
          <w:rPr>
            <w:rStyle w:val="Hipervnculo"/>
            <w:rFonts w:eastAsia="Batang" w:cs="Arial"/>
            <w:bCs/>
            <w:noProof/>
          </w:rPr>
          <w:t>2.1.1.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Designación de Agentes Autorizados</w:t>
        </w:r>
        <w:r w:rsidR="001C06D3">
          <w:rPr>
            <w:noProof/>
            <w:webHidden/>
          </w:rPr>
          <w:tab/>
        </w:r>
        <w:r w:rsidR="001C06D3">
          <w:rPr>
            <w:noProof/>
            <w:webHidden/>
          </w:rPr>
          <w:fldChar w:fldCharType="begin"/>
        </w:r>
        <w:r w:rsidR="001C06D3">
          <w:rPr>
            <w:noProof/>
            <w:webHidden/>
          </w:rPr>
          <w:instrText xml:space="preserve"> PAGEREF _Toc379904327 \h </w:instrText>
        </w:r>
        <w:r w:rsidR="001C06D3">
          <w:rPr>
            <w:noProof/>
            <w:webHidden/>
          </w:rPr>
        </w:r>
        <w:r w:rsidR="001C06D3">
          <w:rPr>
            <w:noProof/>
            <w:webHidden/>
          </w:rPr>
          <w:fldChar w:fldCharType="separate"/>
        </w:r>
        <w:r w:rsidR="001C06D3">
          <w:rPr>
            <w:noProof/>
            <w:webHidden/>
          </w:rPr>
          <w:t>19</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8" w:history="1">
        <w:r w:rsidR="001C06D3" w:rsidRPr="0054538F">
          <w:rPr>
            <w:rStyle w:val="Hipervnculo"/>
            <w:rFonts w:eastAsia="Batang" w:cs="Arial"/>
            <w:bCs/>
            <w:noProof/>
          </w:rPr>
          <w:t>2.1.2.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Carta de Designación</w:t>
        </w:r>
        <w:r w:rsidR="001C06D3">
          <w:rPr>
            <w:noProof/>
            <w:webHidden/>
          </w:rPr>
          <w:tab/>
        </w:r>
        <w:r w:rsidR="001C06D3">
          <w:rPr>
            <w:noProof/>
            <w:webHidden/>
          </w:rPr>
          <w:fldChar w:fldCharType="begin"/>
        </w:r>
        <w:r w:rsidR="001C06D3">
          <w:rPr>
            <w:noProof/>
            <w:webHidden/>
          </w:rPr>
          <w:instrText xml:space="preserve"> PAGEREF _Toc379904328 \h </w:instrText>
        </w:r>
        <w:r w:rsidR="001C06D3">
          <w:rPr>
            <w:noProof/>
            <w:webHidden/>
          </w:rPr>
        </w:r>
        <w:r w:rsidR="001C06D3">
          <w:rPr>
            <w:noProof/>
            <w:webHidden/>
          </w:rPr>
          <w:fldChar w:fldCharType="separate"/>
        </w:r>
        <w:r w:rsidR="001C06D3">
          <w:rPr>
            <w:noProof/>
            <w:webHidden/>
          </w:rPr>
          <w:t>19</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29" w:history="1">
        <w:r w:rsidR="001C06D3" w:rsidRPr="0054538F">
          <w:rPr>
            <w:rStyle w:val="Hipervnculo"/>
            <w:rFonts w:eastAsia="Batang" w:cs="Arial"/>
            <w:bCs/>
            <w:noProof/>
          </w:rPr>
          <w:t>2.1.3.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Facultades Otorgadas</w:t>
        </w:r>
        <w:r w:rsidR="001C06D3">
          <w:rPr>
            <w:noProof/>
            <w:webHidden/>
          </w:rPr>
          <w:tab/>
        </w:r>
        <w:r w:rsidR="001C06D3">
          <w:rPr>
            <w:noProof/>
            <w:webHidden/>
          </w:rPr>
          <w:fldChar w:fldCharType="begin"/>
        </w:r>
        <w:r w:rsidR="001C06D3">
          <w:rPr>
            <w:noProof/>
            <w:webHidden/>
          </w:rPr>
          <w:instrText xml:space="preserve"> PAGEREF _Toc379904329 \h </w:instrText>
        </w:r>
        <w:r w:rsidR="001C06D3">
          <w:rPr>
            <w:noProof/>
            <w:webHidden/>
          </w:rPr>
        </w:r>
        <w:r w:rsidR="001C06D3">
          <w:rPr>
            <w:noProof/>
            <w:webHidden/>
          </w:rPr>
          <w:fldChar w:fldCharType="separate"/>
        </w:r>
        <w:r w:rsidR="001C06D3">
          <w:rPr>
            <w:noProof/>
            <w:webHidden/>
          </w:rPr>
          <w:t>19</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0" w:history="1">
        <w:r w:rsidR="001C06D3" w:rsidRPr="0054538F">
          <w:rPr>
            <w:rStyle w:val="Hipervnculo"/>
            <w:rFonts w:eastAsia="Batang" w:cs="Arial"/>
            <w:bCs/>
            <w:noProof/>
          </w:rPr>
          <w:t>2.1.4.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Información</w:t>
        </w:r>
        <w:r w:rsidR="001C06D3">
          <w:rPr>
            <w:noProof/>
            <w:webHidden/>
          </w:rPr>
          <w:tab/>
        </w:r>
        <w:r w:rsidR="001C06D3">
          <w:rPr>
            <w:noProof/>
            <w:webHidden/>
          </w:rPr>
          <w:fldChar w:fldCharType="begin"/>
        </w:r>
        <w:r w:rsidR="001C06D3">
          <w:rPr>
            <w:noProof/>
            <w:webHidden/>
          </w:rPr>
          <w:instrText xml:space="preserve"> PAGEREF _Toc379904330 \h </w:instrText>
        </w:r>
        <w:r w:rsidR="001C06D3">
          <w:rPr>
            <w:noProof/>
            <w:webHidden/>
          </w:rPr>
        </w:r>
        <w:r w:rsidR="001C06D3">
          <w:rPr>
            <w:noProof/>
            <w:webHidden/>
          </w:rPr>
          <w:fldChar w:fldCharType="separate"/>
        </w:r>
        <w:r w:rsidR="001C06D3">
          <w:rPr>
            <w:noProof/>
            <w:webHidden/>
          </w:rPr>
          <w:t>19</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1" w:history="1">
        <w:r w:rsidR="001C06D3" w:rsidRPr="0054538F">
          <w:rPr>
            <w:rStyle w:val="Hipervnculo"/>
            <w:rFonts w:eastAsia="Batang" w:cs="Arial"/>
            <w:bCs/>
            <w:noProof/>
          </w:rPr>
          <w:t>2.1.5.</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Notificaciones</w:t>
        </w:r>
        <w:r w:rsidR="001C06D3">
          <w:rPr>
            <w:noProof/>
            <w:webHidden/>
          </w:rPr>
          <w:tab/>
        </w:r>
        <w:r w:rsidR="001C06D3">
          <w:rPr>
            <w:noProof/>
            <w:webHidden/>
          </w:rPr>
          <w:fldChar w:fldCharType="begin"/>
        </w:r>
        <w:r w:rsidR="001C06D3">
          <w:rPr>
            <w:noProof/>
            <w:webHidden/>
          </w:rPr>
          <w:instrText xml:space="preserve"> PAGEREF _Toc379904331 \h </w:instrText>
        </w:r>
        <w:r w:rsidR="001C06D3">
          <w:rPr>
            <w:noProof/>
            <w:webHidden/>
          </w:rPr>
        </w:r>
        <w:r w:rsidR="001C06D3">
          <w:rPr>
            <w:noProof/>
            <w:webHidden/>
          </w:rPr>
          <w:fldChar w:fldCharType="separate"/>
        </w:r>
        <w:r w:rsidR="001C06D3">
          <w:rPr>
            <w:noProof/>
            <w:webHidden/>
          </w:rPr>
          <w:t>19</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2" w:history="1">
        <w:r w:rsidR="001C06D3" w:rsidRPr="0054538F">
          <w:rPr>
            <w:rStyle w:val="Hipervnculo"/>
            <w:rFonts w:eastAsia="Batang" w:cs="Arial"/>
            <w:bCs/>
            <w:noProof/>
          </w:rPr>
          <w:t>2.1.6.</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Sustitución</w:t>
        </w:r>
        <w:r w:rsidR="001C06D3">
          <w:rPr>
            <w:noProof/>
            <w:webHidden/>
          </w:rPr>
          <w:tab/>
        </w:r>
        <w:r w:rsidR="001C06D3">
          <w:rPr>
            <w:noProof/>
            <w:webHidden/>
          </w:rPr>
          <w:fldChar w:fldCharType="begin"/>
        </w:r>
        <w:r w:rsidR="001C06D3">
          <w:rPr>
            <w:noProof/>
            <w:webHidden/>
          </w:rPr>
          <w:instrText xml:space="preserve"> PAGEREF _Toc379904332 \h </w:instrText>
        </w:r>
        <w:r w:rsidR="001C06D3">
          <w:rPr>
            <w:noProof/>
            <w:webHidden/>
          </w:rPr>
        </w:r>
        <w:r w:rsidR="001C06D3">
          <w:rPr>
            <w:noProof/>
            <w:webHidden/>
          </w:rPr>
          <w:fldChar w:fldCharType="separate"/>
        </w:r>
        <w:r w:rsidR="001C06D3">
          <w:rPr>
            <w:noProof/>
            <w:webHidden/>
          </w:rPr>
          <w:t>20</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3" w:history="1">
        <w:r w:rsidR="001C06D3" w:rsidRPr="0054538F">
          <w:rPr>
            <w:rStyle w:val="Hipervnculo"/>
            <w:rFonts w:eastAsia="Batang" w:cs="Arial"/>
            <w:b/>
            <w:bCs/>
            <w:noProof/>
          </w:rPr>
          <w:t>2.2.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Representante Legal</w:t>
        </w:r>
        <w:r w:rsidR="001C06D3">
          <w:rPr>
            <w:noProof/>
            <w:webHidden/>
          </w:rPr>
          <w:tab/>
        </w:r>
        <w:r w:rsidR="001C06D3">
          <w:rPr>
            <w:noProof/>
            <w:webHidden/>
          </w:rPr>
          <w:fldChar w:fldCharType="begin"/>
        </w:r>
        <w:r w:rsidR="001C06D3">
          <w:rPr>
            <w:noProof/>
            <w:webHidden/>
          </w:rPr>
          <w:instrText xml:space="preserve"> PAGEREF _Toc379904333 \h </w:instrText>
        </w:r>
        <w:r w:rsidR="001C06D3">
          <w:rPr>
            <w:noProof/>
            <w:webHidden/>
          </w:rPr>
        </w:r>
        <w:r w:rsidR="001C06D3">
          <w:rPr>
            <w:noProof/>
            <w:webHidden/>
          </w:rPr>
          <w:fldChar w:fldCharType="separate"/>
        </w:r>
        <w:r w:rsidR="001C06D3">
          <w:rPr>
            <w:noProof/>
            <w:webHidden/>
          </w:rPr>
          <w:t>20</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4" w:history="1">
        <w:r w:rsidR="001C06D3" w:rsidRPr="0054538F">
          <w:rPr>
            <w:rStyle w:val="Hipervnculo"/>
            <w:rFonts w:eastAsia="Batang" w:cs="Arial"/>
            <w:bCs/>
            <w:noProof/>
          </w:rPr>
          <w:t>2.2.1.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Designación y Facultades</w:t>
        </w:r>
        <w:r w:rsidR="001C06D3">
          <w:rPr>
            <w:noProof/>
            <w:webHidden/>
          </w:rPr>
          <w:tab/>
        </w:r>
        <w:r w:rsidR="001C06D3">
          <w:rPr>
            <w:noProof/>
            <w:webHidden/>
          </w:rPr>
          <w:fldChar w:fldCharType="begin"/>
        </w:r>
        <w:r w:rsidR="001C06D3">
          <w:rPr>
            <w:noProof/>
            <w:webHidden/>
          </w:rPr>
          <w:instrText xml:space="preserve"> PAGEREF _Toc379904334 \h </w:instrText>
        </w:r>
        <w:r w:rsidR="001C06D3">
          <w:rPr>
            <w:noProof/>
            <w:webHidden/>
          </w:rPr>
        </w:r>
        <w:r w:rsidR="001C06D3">
          <w:rPr>
            <w:noProof/>
            <w:webHidden/>
          </w:rPr>
          <w:fldChar w:fldCharType="separate"/>
        </w:r>
        <w:r w:rsidR="001C06D3">
          <w:rPr>
            <w:noProof/>
            <w:webHidden/>
          </w:rPr>
          <w:t>20</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5" w:history="1">
        <w:r w:rsidR="001C06D3" w:rsidRPr="0054538F">
          <w:rPr>
            <w:rStyle w:val="Hipervnculo"/>
            <w:rFonts w:eastAsia="Batang" w:cs="Arial"/>
            <w:bCs/>
            <w:noProof/>
          </w:rPr>
          <w:t>2.2.2.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Presentación del Poder</w:t>
        </w:r>
        <w:r w:rsidR="001C06D3">
          <w:rPr>
            <w:noProof/>
            <w:webHidden/>
          </w:rPr>
          <w:tab/>
        </w:r>
        <w:r w:rsidR="001C06D3">
          <w:rPr>
            <w:noProof/>
            <w:webHidden/>
          </w:rPr>
          <w:fldChar w:fldCharType="begin"/>
        </w:r>
        <w:r w:rsidR="001C06D3">
          <w:rPr>
            <w:noProof/>
            <w:webHidden/>
          </w:rPr>
          <w:instrText xml:space="preserve"> PAGEREF _Toc379904335 \h </w:instrText>
        </w:r>
        <w:r w:rsidR="001C06D3">
          <w:rPr>
            <w:noProof/>
            <w:webHidden/>
          </w:rPr>
        </w:r>
        <w:r w:rsidR="001C06D3">
          <w:rPr>
            <w:noProof/>
            <w:webHidden/>
          </w:rPr>
          <w:fldChar w:fldCharType="separate"/>
        </w:r>
        <w:r w:rsidR="001C06D3">
          <w:rPr>
            <w:noProof/>
            <w:webHidden/>
          </w:rPr>
          <w:t>21</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6" w:history="1">
        <w:r w:rsidR="001C06D3" w:rsidRPr="0054538F">
          <w:rPr>
            <w:rStyle w:val="Hipervnculo"/>
            <w:rFonts w:eastAsia="Batang" w:cs="Arial"/>
            <w:bCs/>
            <w:noProof/>
          </w:rPr>
          <w:t>2.2.3.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Forma del Poder</w:t>
        </w:r>
        <w:r w:rsidR="001C06D3">
          <w:rPr>
            <w:noProof/>
            <w:webHidden/>
          </w:rPr>
          <w:tab/>
        </w:r>
        <w:r w:rsidR="001C06D3">
          <w:rPr>
            <w:noProof/>
            <w:webHidden/>
          </w:rPr>
          <w:fldChar w:fldCharType="begin"/>
        </w:r>
        <w:r w:rsidR="001C06D3">
          <w:rPr>
            <w:noProof/>
            <w:webHidden/>
          </w:rPr>
          <w:instrText xml:space="preserve"> PAGEREF _Toc379904336 \h </w:instrText>
        </w:r>
        <w:r w:rsidR="001C06D3">
          <w:rPr>
            <w:noProof/>
            <w:webHidden/>
          </w:rPr>
        </w:r>
        <w:r w:rsidR="001C06D3">
          <w:rPr>
            <w:noProof/>
            <w:webHidden/>
          </w:rPr>
          <w:fldChar w:fldCharType="separate"/>
        </w:r>
        <w:r w:rsidR="001C06D3">
          <w:rPr>
            <w:noProof/>
            <w:webHidden/>
          </w:rPr>
          <w:t>21</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7" w:history="1">
        <w:r w:rsidR="001C06D3" w:rsidRPr="0054538F">
          <w:rPr>
            <w:rStyle w:val="Hipervnculo"/>
            <w:rFonts w:eastAsia="Batang" w:cs="Arial"/>
            <w:bCs/>
            <w:noProof/>
          </w:rPr>
          <w:t>2.2.4.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Inscripciones en la Oficina Registral</w:t>
        </w:r>
        <w:r w:rsidR="001C06D3">
          <w:rPr>
            <w:noProof/>
            <w:webHidden/>
          </w:rPr>
          <w:tab/>
        </w:r>
        <w:r w:rsidR="001C06D3">
          <w:rPr>
            <w:noProof/>
            <w:webHidden/>
          </w:rPr>
          <w:fldChar w:fldCharType="begin"/>
        </w:r>
        <w:r w:rsidR="001C06D3">
          <w:rPr>
            <w:noProof/>
            <w:webHidden/>
          </w:rPr>
          <w:instrText xml:space="preserve"> PAGEREF _Toc379904337 \h </w:instrText>
        </w:r>
        <w:r w:rsidR="001C06D3">
          <w:rPr>
            <w:noProof/>
            <w:webHidden/>
          </w:rPr>
        </w:r>
        <w:r w:rsidR="001C06D3">
          <w:rPr>
            <w:noProof/>
            <w:webHidden/>
          </w:rPr>
          <w:fldChar w:fldCharType="separate"/>
        </w:r>
        <w:r w:rsidR="001C06D3">
          <w:rPr>
            <w:noProof/>
            <w:webHidden/>
          </w:rPr>
          <w:t>21</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338" w:history="1">
        <w:r w:rsidR="001C06D3" w:rsidRPr="0054538F">
          <w:rPr>
            <w:rStyle w:val="Hipervnculo"/>
            <w:rFonts w:cs="Arial"/>
            <w:b/>
          </w:rPr>
          <w:t>3.</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CONSULTAS E INFORMACIÓN</w:t>
        </w:r>
        <w:r w:rsidR="001C06D3">
          <w:rPr>
            <w:webHidden/>
          </w:rPr>
          <w:tab/>
        </w:r>
        <w:r w:rsidR="001C06D3">
          <w:rPr>
            <w:webHidden/>
          </w:rPr>
          <w:fldChar w:fldCharType="begin"/>
        </w:r>
        <w:r w:rsidR="001C06D3">
          <w:rPr>
            <w:webHidden/>
          </w:rPr>
          <w:instrText xml:space="preserve"> PAGEREF _Toc379904338 \h </w:instrText>
        </w:r>
        <w:r w:rsidR="001C06D3">
          <w:rPr>
            <w:webHidden/>
          </w:rPr>
        </w:r>
        <w:r w:rsidR="001C06D3">
          <w:rPr>
            <w:webHidden/>
          </w:rPr>
          <w:fldChar w:fldCharType="separate"/>
        </w:r>
        <w:r w:rsidR="001C06D3">
          <w:rPr>
            <w:webHidden/>
          </w:rPr>
          <w:t>22</w:t>
        </w:r>
        <w:r w:rsidR="001C06D3">
          <w:rPr>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39" w:history="1">
        <w:r w:rsidR="001C06D3" w:rsidRPr="0054538F">
          <w:rPr>
            <w:rStyle w:val="Hipervnculo"/>
            <w:rFonts w:eastAsia="Batang" w:cs="Arial"/>
            <w:b/>
            <w:bCs/>
            <w:noProof/>
          </w:rPr>
          <w:t>3.1.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Consultas sobre las Bases y Sugerencias al Proyecto de Contrato</w:t>
        </w:r>
        <w:r w:rsidR="001C06D3">
          <w:rPr>
            <w:noProof/>
            <w:webHidden/>
          </w:rPr>
          <w:tab/>
        </w:r>
        <w:r w:rsidR="001C06D3">
          <w:rPr>
            <w:noProof/>
            <w:webHidden/>
          </w:rPr>
          <w:fldChar w:fldCharType="begin"/>
        </w:r>
        <w:r w:rsidR="001C06D3">
          <w:rPr>
            <w:noProof/>
            <w:webHidden/>
          </w:rPr>
          <w:instrText xml:space="preserve"> PAGEREF _Toc379904339 \h </w:instrText>
        </w:r>
        <w:r w:rsidR="001C06D3">
          <w:rPr>
            <w:noProof/>
            <w:webHidden/>
          </w:rPr>
        </w:r>
        <w:r w:rsidR="001C06D3">
          <w:rPr>
            <w:noProof/>
            <w:webHidden/>
          </w:rPr>
          <w:fldChar w:fldCharType="separate"/>
        </w:r>
        <w:r w:rsidR="001C06D3">
          <w:rPr>
            <w:noProof/>
            <w:webHidden/>
          </w:rPr>
          <w:t>22</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0" w:history="1">
        <w:r w:rsidR="001C06D3" w:rsidRPr="0054538F">
          <w:rPr>
            <w:rStyle w:val="Hipervnculo"/>
            <w:rFonts w:eastAsia="Batang" w:cs="Arial"/>
            <w:bCs/>
            <w:noProof/>
          </w:rPr>
          <w:t>3.1.1.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Plazo para efectuar consultas y sugerencias</w:t>
        </w:r>
        <w:r w:rsidR="001C06D3">
          <w:rPr>
            <w:noProof/>
            <w:webHidden/>
          </w:rPr>
          <w:tab/>
        </w:r>
        <w:r w:rsidR="001C06D3">
          <w:rPr>
            <w:noProof/>
            <w:webHidden/>
          </w:rPr>
          <w:fldChar w:fldCharType="begin"/>
        </w:r>
        <w:r w:rsidR="001C06D3">
          <w:rPr>
            <w:noProof/>
            <w:webHidden/>
          </w:rPr>
          <w:instrText xml:space="preserve"> PAGEREF _Toc379904340 \h </w:instrText>
        </w:r>
        <w:r w:rsidR="001C06D3">
          <w:rPr>
            <w:noProof/>
            <w:webHidden/>
          </w:rPr>
        </w:r>
        <w:r w:rsidR="001C06D3">
          <w:rPr>
            <w:noProof/>
            <w:webHidden/>
          </w:rPr>
          <w:fldChar w:fldCharType="separate"/>
        </w:r>
        <w:r w:rsidR="001C06D3">
          <w:rPr>
            <w:noProof/>
            <w:webHidden/>
          </w:rPr>
          <w:t>22</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1" w:history="1">
        <w:r w:rsidR="001C06D3" w:rsidRPr="0054538F">
          <w:rPr>
            <w:rStyle w:val="Hipervnculo"/>
            <w:rFonts w:eastAsia="Batang" w:cs="Arial"/>
            <w:bCs/>
            <w:noProof/>
          </w:rPr>
          <w:t>3.1.2.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Formalidad de las consultas</w:t>
        </w:r>
        <w:r w:rsidR="001C06D3">
          <w:rPr>
            <w:noProof/>
            <w:webHidden/>
          </w:rPr>
          <w:tab/>
        </w:r>
        <w:r w:rsidR="001C06D3">
          <w:rPr>
            <w:noProof/>
            <w:webHidden/>
          </w:rPr>
          <w:fldChar w:fldCharType="begin"/>
        </w:r>
        <w:r w:rsidR="001C06D3">
          <w:rPr>
            <w:noProof/>
            <w:webHidden/>
          </w:rPr>
          <w:instrText xml:space="preserve"> PAGEREF _Toc379904341 \h </w:instrText>
        </w:r>
        <w:r w:rsidR="001C06D3">
          <w:rPr>
            <w:noProof/>
            <w:webHidden/>
          </w:rPr>
        </w:r>
        <w:r w:rsidR="001C06D3">
          <w:rPr>
            <w:noProof/>
            <w:webHidden/>
          </w:rPr>
          <w:fldChar w:fldCharType="separate"/>
        </w:r>
        <w:r w:rsidR="001C06D3">
          <w:rPr>
            <w:noProof/>
            <w:webHidden/>
          </w:rPr>
          <w:t>22</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2" w:history="1">
        <w:r w:rsidR="001C06D3" w:rsidRPr="0054538F">
          <w:rPr>
            <w:rStyle w:val="Hipervnculo"/>
            <w:rFonts w:eastAsia="Batang" w:cs="Arial"/>
            <w:bCs/>
            <w:noProof/>
          </w:rPr>
          <w:t>3.1.3.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Circulares</w:t>
        </w:r>
        <w:r w:rsidR="001C06D3">
          <w:rPr>
            <w:noProof/>
            <w:webHidden/>
          </w:rPr>
          <w:tab/>
        </w:r>
        <w:r w:rsidR="001C06D3">
          <w:rPr>
            <w:noProof/>
            <w:webHidden/>
          </w:rPr>
          <w:fldChar w:fldCharType="begin"/>
        </w:r>
        <w:r w:rsidR="001C06D3">
          <w:rPr>
            <w:noProof/>
            <w:webHidden/>
          </w:rPr>
          <w:instrText xml:space="preserve"> PAGEREF _Toc379904342 \h </w:instrText>
        </w:r>
        <w:r w:rsidR="001C06D3">
          <w:rPr>
            <w:noProof/>
            <w:webHidden/>
          </w:rPr>
        </w:r>
        <w:r w:rsidR="001C06D3">
          <w:rPr>
            <w:noProof/>
            <w:webHidden/>
          </w:rPr>
          <w:fldChar w:fldCharType="separate"/>
        </w:r>
        <w:r w:rsidR="001C06D3">
          <w:rPr>
            <w:noProof/>
            <w:webHidden/>
          </w:rPr>
          <w:t>22</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3" w:history="1">
        <w:r w:rsidR="001C06D3" w:rsidRPr="0054538F">
          <w:rPr>
            <w:rStyle w:val="Hipervnculo"/>
            <w:rFonts w:eastAsia="Batang" w:cs="Arial"/>
            <w:b/>
            <w:bCs/>
            <w:noProof/>
          </w:rPr>
          <w:t>3.2.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Acceso a la Información - Centro de Información Especializada</w:t>
        </w:r>
        <w:r w:rsidR="001C06D3">
          <w:rPr>
            <w:noProof/>
            <w:webHidden/>
          </w:rPr>
          <w:tab/>
        </w:r>
        <w:r w:rsidR="001C06D3">
          <w:rPr>
            <w:noProof/>
            <w:webHidden/>
          </w:rPr>
          <w:fldChar w:fldCharType="begin"/>
        </w:r>
        <w:r w:rsidR="001C06D3">
          <w:rPr>
            <w:noProof/>
            <w:webHidden/>
          </w:rPr>
          <w:instrText xml:space="preserve"> PAGEREF _Toc379904343 \h </w:instrText>
        </w:r>
        <w:r w:rsidR="001C06D3">
          <w:rPr>
            <w:noProof/>
            <w:webHidden/>
          </w:rPr>
        </w:r>
        <w:r w:rsidR="001C06D3">
          <w:rPr>
            <w:noProof/>
            <w:webHidden/>
          </w:rPr>
          <w:fldChar w:fldCharType="separate"/>
        </w:r>
        <w:r w:rsidR="001C06D3">
          <w:rPr>
            <w:noProof/>
            <w:webHidden/>
          </w:rPr>
          <w:t>23</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4" w:history="1">
        <w:r w:rsidR="001C06D3" w:rsidRPr="0054538F">
          <w:rPr>
            <w:rStyle w:val="Hipervnculo"/>
            <w:rFonts w:eastAsia="Batang" w:cs="Arial"/>
            <w:bCs/>
            <w:noProof/>
          </w:rPr>
          <w:t>3.2.1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Acceso al Centro de Información Especializada</w:t>
        </w:r>
        <w:r w:rsidR="001C06D3">
          <w:rPr>
            <w:noProof/>
            <w:webHidden/>
          </w:rPr>
          <w:tab/>
        </w:r>
        <w:r w:rsidR="001C06D3">
          <w:rPr>
            <w:noProof/>
            <w:webHidden/>
          </w:rPr>
          <w:fldChar w:fldCharType="begin"/>
        </w:r>
        <w:r w:rsidR="001C06D3">
          <w:rPr>
            <w:noProof/>
            <w:webHidden/>
          </w:rPr>
          <w:instrText xml:space="preserve"> PAGEREF _Toc379904344 \h </w:instrText>
        </w:r>
        <w:r w:rsidR="001C06D3">
          <w:rPr>
            <w:noProof/>
            <w:webHidden/>
          </w:rPr>
        </w:r>
        <w:r w:rsidR="001C06D3">
          <w:rPr>
            <w:noProof/>
            <w:webHidden/>
          </w:rPr>
          <w:fldChar w:fldCharType="separate"/>
        </w:r>
        <w:r w:rsidR="001C06D3">
          <w:rPr>
            <w:noProof/>
            <w:webHidden/>
          </w:rPr>
          <w:t>23</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5" w:history="1">
        <w:r w:rsidR="001C06D3" w:rsidRPr="0054538F">
          <w:rPr>
            <w:rStyle w:val="Hipervnculo"/>
            <w:rFonts w:eastAsia="Batang" w:cs="Arial"/>
            <w:bCs/>
            <w:noProof/>
          </w:rPr>
          <w:t>3.2.2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Acuerdo de Confidencialidad</w:t>
        </w:r>
        <w:r w:rsidR="001C06D3">
          <w:rPr>
            <w:noProof/>
            <w:webHidden/>
          </w:rPr>
          <w:tab/>
        </w:r>
        <w:r w:rsidR="001C06D3">
          <w:rPr>
            <w:noProof/>
            <w:webHidden/>
          </w:rPr>
          <w:fldChar w:fldCharType="begin"/>
        </w:r>
        <w:r w:rsidR="001C06D3">
          <w:rPr>
            <w:noProof/>
            <w:webHidden/>
          </w:rPr>
          <w:instrText xml:space="preserve"> PAGEREF _Toc379904345 \h </w:instrText>
        </w:r>
        <w:r w:rsidR="001C06D3">
          <w:rPr>
            <w:noProof/>
            <w:webHidden/>
          </w:rPr>
        </w:r>
        <w:r w:rsidR="001C06D3">
          <w:rPr>
            <w:noProof/>
            <w:webHidden/>
          </w:rPr>
          <w:fldChar w:fldCharType="separate"/>
        </w:r>
        <w:r w:rsidR="001C06D3">
          <w:rPr>
            <w:noProof/>
            <w:webHidden/>
          </w:rPr>
          <w:t>23</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6" w:history="1">
        <w:r w:rsidR="001C06D3" w:rsidRPr="0054538F">
          <w:rPr>
            <w:rStyle w:val="Hipervnculo"/>
            <w:rFonts w:eastAsia="Batang" w:cs="Arial"/>
            <w:bCs/>
            <w:noProof/>
          </w:rPr>
          <w:t>3.2.3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Contenido de la Información del Centro de Información Especializada</w:t>
        </w:r>
        <w:r w:rsidR="001C06D3">
          <w:rPr>
            <w:noProof/>
            <w:webHidden/>
          </w:rPr>
          <w:tab/>
        </w:r>
        <w:r w:rsidR="001C06D3">
          <w:rPr>
            <w:noProof/>
            <w:webHidden/>
          </w:rPr>
          <w:fldChar w:fldCharType="begin"/>
        </w:r>
        <w:r w:rsidR="001C06D3">
          <w:rPr>
            <w:noProof/>
            <w:webHidden/>
          </w:rPr>
          <w:instrText xml:space="preserve"> PAGEREF _Toc379904346 \h </w:instrText>
        </w:r>
        <w:r w:rsidR="001C06D3">
          <w:rPr>
            <w:noProof/>
            <w:webHidden/>
          </w:rPr>
        </w:r>
        <w:r w:rsidR="001C06D3">
          <w:rPr>
            <w:noProof/>
            <w:webHidden/>
          </w:rPr>
          <w:fldChar w:fldCharType="separate"/>
        </w:r>
        <w:r w:rsidR="001C06D3">
          <w:rPr>
            <w:noProof/>
            <w:webHidden/>
          </w:rPr>
          <w:t>23</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7" w:history="1">
        <w:r w:rsidR="001C06D3" w:rsidRPr="0054538F">
          <w:rPr>
            <w:rStyle w:val="Hipervnculo"/>
            <w:rFonts w:eastAsia="Batang" w:cs="Arial"/>
            <w:b/>
            <w:bCs/>
            <w:noProof/>
          </w:rPr>
          <w:t>3.3.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Solicitud de Entrevistas</w:t>
        </w:r>
        <w:r w:rsidR="001C06D3">
          <w:rPr>
            <w:noProof/>
            <w:webHidden/>
          </w:rPr>
          <w:tab/>
        </w:r>
        <w:r w:rsidR="001C06D3">
          <w:rPr>
            <w:noProof/>
            <w:webHidden/>
          </w:rPr>
          <w:fldChar w:fldCharType="begin"/>
        </w:r>
        <w:r w:rsidR="001C06D3">
          <w:rPr>
            <w:noProof/>
            <w:webHidden/>
          </w:rPr>
          <w:instrText xml:space="preserve"> PAGEREF _Toc379904347 \h </w:instrText>
        </w:r>
        <w:r w:rsidR="001C06D3">
          <w:rPr>
            <w:noProof/>
            <w:webHidden/>
          </w:rPr>
        </w:r>
        <w:r w:rsidR="001C06D3">
          <w:rPr>
            <w:noProof/>
            <w:webHidden/>
          </w:rPr>
          <w:fldChar w:fldCharType="separate"/>
        </w:r>
        <w:r w:rsidR="001C06D3">
          <w:rPr>
            <w:noProof/>
            <w:webHidden/>
          </w:rPr>
          <w:t>23</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8" w:history="1">
        <w:r w:rsidR="001C06D3" w:rsidRPr="0054538F">
          <w:rPr>
            <w:rStyle w:val="Hipervnculo"/>
            <w:rFonts w:eastAsia="Batang" w:cs="Arial"/>
            <w:b/>
            <w:bCs/>
            <w:noProof/>
          </w:rPr>
          <w:t>3.4.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Limitaciones de Responsabilidad</w:t>
        </w:r>
        <w:r w:rsidR="001C06D3">
          <w:rPr>
            <w:noProof/>
            <w:webHidden/>
          </w:rPr>
          <w:tab/>
        </w:r>
        <w:r w:rsidR="001C06D3">
          <w:rPr>
            <w:noProof/>
            <w:webHidden/>
          </w:rPr>
          <w:fldChar w:fldCharType="begin"/>
        </w:r>
        <w:r w:rsidR="001C06D3">
          <w:rPr>
            <w:noProof/>
            <w:webHidden/>
          </w:rPr>
          <w:instrText xml:space="preserve"> PAGEREF _Toc379904348 \h </w:instrText>
        </w:r>
        <w:r w:rsidR="001C06D3">
          <w:rPr>
            <w:noProof/>
            <w:webHidden/>
          </w:rPr>
        </w:r>
        <w:r w:rsidR="001C06D3">
          <w:rPr>
            <w:noProof/>
            <w:webHidden/>
          </w:rPr>
          <w:fldChar w:fldCharType="separate"/>
        </w:r>
        <w:r w:rsidR="001C06D3">
          <w:rPr>
            <w:noProof/>
            <w:webHidden/>
          </w:rPr>
          <w:t>23</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49" w:history="1">
        <w:r w:rsidR="001C06D3" w:rsidRPr="0054538F">
          <w:rPr>
            <w:rStyle w:val="Hipervnculo"/>
            <w:rFonts w:eastAsia="Batang" w:cs="Arial"/>
            <w:bCs/>
            <w:noProof/>
          </w:rPr>
          <w:t>3.4.1.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Decisión independiente de los Postores</w:t>
        </w:r>
        <w:r w:rsidR="001C06D3">
          <w:rPr>
            <w:noProof/>
            <w:webHidden/>
          </w:rPr>
          <w:tab/>
        </w:r>
        <w:r w:rsidR="001C06D3">
          <w:rPr>
            <w:noProof/>
            <w:webHidden/>
          </w:rPr>
          <w:fldChar w:fldCharType="begin"/>
        </w:r>
        <w:r w:rsidR="001C06D3">
          <w:rPr>
            <w:noProof/>
            <w:webHidden/>
          </w:rPr>
          <w:instrText xml:space="preserve"> PAGEREF _Toc379904349 \h </w:instrText>
        </w:r>
        <w:r w:rsidR="001C06D3">
          <w:rPr>
            <w:noProof/>
            <w:webHidden/>
          </w:rPr>
        </w:r>
        <w:r w:rsidR="001C06D3">
          <w:rPr>
            <w:noProof/>
            <w:webHidden/>
          </w:rPr>
          <w:fldChar w:fldCharType="separate"/>
        </w:r>
        <w:r w:rsidR="001C06D3">
          <w:rPr>
            <w:noProof/>
            <w:webHidden/>
          </w:rPr>
          <w:t>23</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0" w:history="1">
        <w:r w:rsidR="001C06D3" w:rsidRPr="0054538F">
          <w:rPr>
            <w:rStyle w:val="Hipervnculo"/>
            <w:rFonts w:eastAsia="Batang" w:cs="Arial"/>
            <w:bCs/>
            <w:noProof/>
          </w:rPr>
          <w:t>3.4.2.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Limitación de Responsabilidad del Estado</w:t>
        </w:r>
        <w:r w:rsidR="001C06D3">
          <w:rPr>
            <w:noProof/>
            <w:webHidden/>
          </w:rPr>
          <w:tab/>
        </w:r>
        <w:r w:rsidR="001C06D3">
          <w:rPr>
            <w:noProof/>
            <w:webHidden/>
          </w:rPr>
          <w:fldChar w:fldCharType="begin"/>
        </w:r>
        <w:r w:rsidR="001C06D3">
          <w:rPr>
            <w:noProof/>
            <w:webHidden/>
          </w:rPr>
          <w:instrText xml:space="preserve"> PAGEREF _Toc379904350 \h </w:instrText>
        </w:r>
        <w:r w:rsidR="001C06D3">
          <w:rPr>
            <w:noProof/>
            <w:webHidden/>
          </w:rPr>
        </w:r>
        <w:r w:rsidR="001C06D3">
          <w:rPr>
            <w:noProof/>
            <w:webHidden/>
          </w:rPr>
          <w:fldChar w:fldCharType="separate"/>
        </w:r>
        <w:r w:rsidR="001C06D3">
          <w:rPr>
            <w:noProof/>
            <w:webHidden/>
          </w:rPr>
          <w:t>24</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1" w:history="1">
        <w:r w:rsidR="001C06D3" w:rsidRPr="0054538F">
          <w:rPr>
            <w:rStyle w:val="Hipervnculo"/>
            <w:rFonts w:eastAsia="Batang" w:cs="Arial"/>
            <w:bCs/>
            <w:noProof/>
          </w:rPr>
          <w:t>3.4.3.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Alcances de la Limitación de Responsabilidad del Estado</w:t>
        </w:r>
        <w:r w:rsidR="001C06D3">
          <w:rPr>
            <w:noProof/>
            <w:webHidden/>
          </w:rPr>
          <w:tab/>
        </w:r>
        <w:r w:rsidR="001C06D3">
          <w:rPr>
            <w:noProof/>
            <w:webHidden/>
          </w:rPr>
          <w:fldChar w:fldCharType="begin"/>
        </w:r>
        <w:r w:rsidR="001C06D3">
          <w:rPr>
            <w:noProof/>
            <w:webHidden/>
          </w:rPr>
          <w:instrText xml:space="preserve"> PAGEREF _Toc379904351 \h </w:instrText>
        </w:r>
        <w:r w:rsidR="001C06D3">
          <w:rPr>
            <w:noProof/>
            <w:webHidden/>
          </w:rPr>
        </w:r>
        <w:r w:rsidR="001C06D3">
          <w:rPr>
            <w:noProof/>
            <w:webHidden/>
          </w:rPr>
          <w:fldChar w:fldCharType="separate"/>
        </w:r>
        <w:r w:rsidR="001C06D3">
          <w:rPr>
            <w:noProof/>
            <w:webHidden/>
          </w:rPr>
          <w:t>24</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2" w:history="1">
        <w:r w:rsidR="001C06D3" w:rsidRPr="0054538F">
          <w:rPr>
            <w:rStyle w:val="Hipervnculo"/>
            <w:rFonts w:eastAsia="Batang" w:cs="Arial"/>
            <w:bCs/>
            <w:noProof/>
          </w:rPr>
          <w:t>3.4.4.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Aceptación por parte del Postor de lo dispuesto en el Numeral 3.4.</w:t>
        </w:r>
        <w:r w:rsidR="001C06D3">
          <w:rPr>
            <w:noProof/>
            <w:webHidden/>
          </w:rPr>
          <w:tab/>
        </w:r>
        <w:r w:rsidR="001C06D3">
          <w:rPr>
            <w:noProof/>
            <w:webHidden/>
          </w:rPr>
          <w:fldChar w:fldCharType="begin"/>
        </w:r>
        <w:r w:rsidR="001C06D3">
          <w:rPr>
            <w:noProof/>
            <w:webHidden/>
          </w:rPr>
          <w:instrText xml:space="preserve"> PAGEREF _Toc379904352 \h </w:instrText>
        </w:r>
        <w:r w:rsidR="001C06D3">
          <w:rPr>
            <w:noProof/>
            <w:webHidden/>
          </w:rPr>
        </w:r>
        <w:r w:rsidR="001C06D3">
          <w:rPr>
            <w:noProof/>
            <w:webHidden/>
          </w:rPr>
          <w:fldChar w:fldCharType="separate"/>
        </w:r>
        <w:r w:rsidR="001C06D3">
          <w:rPr>
            <w:noProof/>
            <w:webHidden/>
          </w:rPr>
          <w:t>24</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353" w:history="1">
        <w:r w:rsidR="001C06D3" w:rsidRPr="0054538F">
          <w:rPr>
            <w:rStyle w:val="Hipervnculo"/>
            <w:rFonts w:cs="Arial"/>
            <w:b/>
          </w:rPr>
          <w:t>4.</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PRESENTACIÓN DE LOS SOBRES N°1, N°2 y N°3</w:t>
        </w:r>
        <w:r w:rsidR="001C06D3">
          <w:rPr>
            <w:webHidden/>
          </w:rPr>
          <w:tab/>
        </w:r>
        <w:r w:rsidR="001C06D3">
          <w:rPr>
            <w:webHidden/>
          </w:rPr>
          <w:fldChar w:fldCharType="begin"/>
        </w:r>
        <w:r w:rsidR="001C06D3">
          <w:rPr>
            <w:webHidden/>
          </w:rPr>
          <w:instrText xml:space="preserve"> PAGEREF _Toc379904353 \h </w:instrText>
        </w:r>
        <w:r w:rsidR="001C06D3">
          <w:rPr>
            <w:webHidden/>
          </w:rPr>
        </w:r>
        <w:r w:rsidR="001C06D3">
          <w:rPr>
            <w:webHidden/>
          </w:rPr>
          <w:fldChar w:fldCharType="separate"/>
        </w:r>
        <w:r w:rsidR="001C06D3">
          <w:rPr>
            <w:webHidden/>
          </w:rPr>
          <w:t>24</w:t>
        </w:r>
        <w:r w:rsidR="001C06D3">
          <w:rPr>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4" w:history="1">
        <w:r w:rsidR="001C06D3" w:rsidRPr="0054538F">
          <w:rPr>
            <w:rStyle w:val="Hipervnculo"/>
            <w:rFonts w:eastAsia="Batang" w:cs="Arial"/>
            <w:b/>
            <w:bCs/>
            <w:noProof/>
          </w:rPr>
          <w:t>4.1.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Presentación</w:t>
        </w:r>
        <w:r w:rsidR="001C06D3">
          <w:rPr>
            <w:noProof/>
            <w:webHidden/>
          </w:rPr>
          <w:tab/>
        </w:r>
        <w:r w:rsidR="001C06D3">
          <w:rPr>
            <w:noProof/>
            <w:webHidden/>
          </w:rPr>
          <w:fldChar w:fldCharType="begin"/>
        </w:r>
        <w:r w:rsidR="001C06D3">
          <w:rPr>
            <w:noProof/>
            <w:webHidden/>
          </w:rPr>
          <w:instrText xml:space="preserve"> PAGEREF _Toc379904354 \h </w:instrText>
        </w:r>
        <w:r w:rsidR="001C06D3">
          <w:rPr>
            <w:noProof/>
            <w:webHidden/>
          </w:rPr>
        </w:r>
        <w:r w:rsidR="001C06D3">
          <w:rPr>
            <w:noProof/>
            <w:webHidden/>
          </w:rPr>
          <w:fldChar w:fldCharType="separate"/>
        </w:r>
        <w:r w:rsidR="001C06D3">
          <w:rPr>
            <w:noProof/>
            <w:webHidden/>
          </w:rPr>
          <w:t>24</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5" w:history="1">
        <w:r w:rsidR="001C06D3" w:rsidRPr="0054538F">
          <w:rPr>
            <w:rStyle w:val="Hipervnculo"/>
            <w:rFonts w:eastAsia="Batang" w:cs="Arial"/>
            <w:bCs/>
            <w:noProof/>
          </w:rPr>
          <w:t>4.1.1.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Presentación de la documentación general para la Precalificación (Sobre N°1)</w:t>
        </w:r>
        <w:r w:rsidR="001C06D3">
          <w:rPr>
            <w:noProof/>
            <w:webHidden/>
          </w:rPr>
          <w:tab/>
        </w:r>
        <w:r w:rsidR="001C06D3">
          <w:rPr>
            <w:noProof/>
            <w:webHidden/>
          </w:rPr>
          <w:fldChar w:fldCharType="begin"/>
        </w:r>
        <w:r w:rsidR="001C06D3">
          <w:rPr>
            <w:noProof/>
            <w:webHidden/>
          </w:rPr>
          <w:instrText xml:space="preserve"> PAGEREF _Toc379904355 \h </w:instrText>
        </w:r>
        <w:r w:rsidR="001C06D3">
          <w:rPr>
            <w:noProof/>
            <w:webHidden/>
          </w:rPr>
        </w:r>
        <w:r w:rsidR="001C06D3">
          <w:rPr>
            <w:noProof/>
            <w:webHidden/>
          </w:rPr>
          <w:fldChar w:fldCharType="separate"/>
        </w:r>
        <w:r w:rsidR="001C06D3">
          <w:rPr>
            <w:noProof/>
            <w:webHidden/>
          </w:rPr>
          <w:t>24</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6" w:history="1">
        <w:r w:rsidR="001C06D3" w:rsidRPr="0054538F">
          <w:rPr>
            <w:rStyle w:val="Hipervnculo"/>
            <w:rFonts w:eastAsia="Batang" w:cs="Arial"/>
            <w:bCs/>
            <w:noProof/>
          </w:rPr>
          <w:t>4.1.2.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Presentación de los Sobres N°2 y N°3</w:t>
        </w:r>
        <w:r w:rsidR="001C06D3">
          <w:rPr>
            <w:noProof/>
            <w:webHidden/>
          </w:rPr>
          <w:tab/>
        </w:r>
        <w:r w:rsidR="001C06D3">
          <w:rPr>
            <w:noProof/>
            <w:webHidden/>
          </w:rPr>
          <w:fldChar w:fldCharType="begin"/>
        </w:r>
        <w:r w:rsidR="001C06D3">
          <w:rPr>
            <w:noProof/>
            <w:webHidden/>
          </w:rPr>
          <w:instrText xml:space="preserve"> PAGEREF _Toc379904356 \h </w:instrText>
        </w:r>
        <w:r w:rsidR="001C06D3">
          <w:rPr>
            <w:noProof/>
            <w:webHidden/>
          </w:rPr>
        </w:r>
        <w:r w:rsidR="001C06D3">
          <w:rPr>
            <w:noProof/>
            <w:webHidden/>
          </w:rPr>
          <w:fldChar w:fldCharType="separate"/>
        </w:r>
        <w:r w:rsidR="001C06D3">
          <w:rPr>
            <w:noProof/>
            <w:webHidden/>
          </w:rPr>
          <w:t>25</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7" w:history="1">
        <w:r w:rsidR="001C06D3" w:rsidRPr="0054538F">
          <w:rPr>
            <w:rStyle w:val="Hipervnculo"/>
            <w:rFonts w:eastAsia="Batang" w:cs="Arial"/>
            <w:bCs/>
            <w:noProof/>
          </w:rPr>
          <w:t>4.1.3.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Presentación de Sobres por Agente Autorizado o Representante Legal</w:t>
        </w:r>
        <w:r w:rsidR="001C06D3">
          <w:rPr>
            <w:noProof/>
            <w:webHidden/>
          </w:rPr>
          <w:tab/>
        </w:r>
        <w:r w:rsidR="001C06D3">
          <w:rPr>
            <w:noProof/>
            <w:webHidden/>
          </w:rPr>
          <w:fldChar w:fldCharType="begin"/>
        </w:r>
        <w:r w:rsidR="001C06D3">
          <w:rPr>
            <w:noProof/>
            <w:webHidden/>
          </w:rPr>
          <w:instrText xml:space="preserve"> PAGEREF _Toc379904357 \h </w:instrText>
        </w:r>
        <w:r w:rsidR="001C06D3">
          <w:rPr>
            <w:noProof/>
            <w:webHidden/>
          </w:rPr>
        </w:r>
        <w:r w:rsidR="001C06D3">
          <w:rPr>
            <w:noProof/>
            <w:webHidden/>
          </w:rPr>
          <w:fldChar w:fldCharType="separate"/>
        </w:r>
        <w:r w:rsidR="001C06D3">
          <w:rPr>
            <w:noProof/>
            <w:webHidden/>
          </w:rPr>
          <w:t>25</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8" w:history="1">
        <w:r w:rsidR="001C06D3" w:rsidRPr="0054538F">
          <w:rPr>
            <w:rStyle w:val="Hipervnculo"/>
            <w:rFonts w:eastAsia="Batang" w:cs="Arial"/>
            <w:b/>
            <w:bCs/>
            <w:noProof/>
          </w:rPr>
          <w:t>4.2.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Idioma</w:t>
        </w:r>
        <w:r w:rsidR="001C06D3">
          <w:rPr>
            <w:noProof/>
            <w:webHidden/>
          </w:rPr>
          <w:tab/>
        </w:r>
        <w:r w:rsidR="001C06D3">
          <w:rPr>
            <w:noProof/>
            <w:webHidden/>
          </w:rPr>
          <w:fldChar w:fldCharType="begin"/>
        </w:r>
        <w:r w:rsidR="001C06D3">
          <w:rPr>
            <w:noProof/>
            <w:webHidden/>
          </w:rPr>
          <w:instrText xml:space="preserve"> PAGEREF _Toc379904358 \h </w:instrText>
        </w:r>
        <w:r w:rsidR="001C06D3">
          <w:rPr>
            <w:noProof/>
            <w:webHidden/>
          </w:rPr>
        </w:r>
        <w:r w:rsidR="001C06D3">
          <w:rPr>
            <w:noProof/>
            <w:webHidden/>
          </w:rPr>
          <w:fldChar w:fldCharType="separate"/>
        </w:r>
        <w:r w:rsidR="001C06D3">
          <w:rPr>
            <w:noProof/>
            <w:webHidden/>
          </w:rPr>
          <w:t>25</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59" w:history="1">
        <w:r w:rsidR="001C06D3" w:rsidRPr="0054538F">
          <w:rPr>
            <w:rStyle w:val="Hipervnculo"/>
            <w:rFonts w:eastAsia="Batang" w:cs="Arial"/>
            <w:b/>
            <w:bCs/>
            <w:noProof/>
          </w:rPr>
          <w:t>4.3.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Documentos Originales y Copias</w:t>
        </w:r>
        <w:r w:rsidR="001C06D3">
          <w:rPr>
            <w:noProof/>
            <w:webHidden/>
          </w:rPr>
          <w:tab/>
        </w:r>
        <w:r w:rsidR="001C06D3">
          <w:rPr>
            <w:noProof/>
            <w:webHidden/>
          </w:rPr>
          <w:fldChar w:fldCharType="begin"/>
        </w:r>
        <w:r w:rsidR="001C06D3">
          <w:rPr>
            <w:noProof/>
            <w:webHidden/>
          </w:rPr>
          <w:instrText xml:space="preserve"> PAGEREF _Toc379904359 \h </w:instrText>
        </w:r>
        <w:r w:rsidR="001C06D3">
          <w:rPr>
            <w:noProof/>
            <w:webHidden/>
          </w:rPr>
        </w:r>
        <w:r w:rsidR="001C06D3">
          <w:rPr>
            <w:noProof/>
            <w:webHidden/>
          </w:rPr>
          <w:fldChar w:fldCharType="separate"/>
        </w:r>
        <w:r w:rsidR="001C06D3">
          <w:rPr>
            <w:noProof/>
            <w:webHidden/>
          </w:rPr>
          <w:t>25</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60" w:history="1">
        <w:r w:rsidR="001C06D3" w:rsidRPr="0054538F">
          <w:rPr>
            <w:rStyle w:val="Hipervnculo"/>
            <w:rFonts w:eastAsia="Batang" w:cs="Arial"/>
            <w:b/>
            <w:bCs/>
            <w:noProof/>
          </w:rPr>
          <w:t>4.4.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Forma de presentación de los Sobres N°1, N°2 y N°3</w:t>
        </w:r>
        <w:r w:rsidR="001C06D3">
          <w:rPr>
            <w:noProof/>
            <w:webHidden/>
          </w:rPr>
          <w:tab/>
        </w:r>
        <w:r w:rsidR="001C06D3">
          <w:rPr>
            <w:noProof/>
            <w:webHidden/>
          </w:rPr>
          <w:fldChar w:fldCharType="begin"/>
        </w:r>
        <w:r w:rsidR="001C06D3">
          <w:rPr>
            <w:noProof/>
            <w:webHidden/>
          </w:rPr>
          <w:instrText xml:space="preserve"> PAGEREF _Toc379904360 \h </w:instrText>
        </w:r>
        <w:r w:rsidR="001C06D3">
          <w:rPr>
            <w:noProof/>
            <w:webHidden/>
          </w:rPr>
        </w:r>
        <w:r w:rsidR="001C06D3">
          <w:rPr>
            <w:noProof/>
            <w:webHidden/>
          </w:rPr>
          <w:fldChar w:fldCharType="separate"/>
        </w:r>
        <w:r w:rsidR="001C06D3">
          <w:rPr>
            <w:noProof/>
            <w:webHidden/>
          </w:rPr>
          <w:t>25</w:t>
        </w:r>
        <w:r w:rsidR="001C06D3">
          <w:rPr>
            <w:noProof/>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61" w:history="1">
        <w:r w:rsidR="001C06D3" w:rsidRPr="0054538F">
          <w:rPr>
            <w:rStyle w:val="Hipervnculo"/>
            <w:rFonts w:eastAsia="Batang" w:cs="Arial"/>
            <w:b/>
            <w:bCs/>
            <w:noProof/>
          </w:rPr>
          <w:t>4.5.</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Costo de la Preparación y Presentación</w:t>
        </w:r>
        <w:r w:rsidR="001C06D3">
          <w:rPr>
            <w:noProof/>
            <w:webHidden/>
          </w:rPr>
          <w:tab/>
        </w:r>
        <w:r w:rsidR="001C06D3">
          <w:rPr>
            <w:noProof/>
            <w:webHidden/>
          </w:rPr>
          <w:fldChar w:fldCharType="begin"/>
        </w:r>
        <w:r w:rsidR="001C06D3">
          <w:rPr>
            <w:noProof/>
            <w:webHidden/>
          </w:rPr>
          <w:instrText xml:space="preserve"> PAGEREF _Toc379904361 \h </w:instrText>
        </w:r>
        <w:r w:rsidR="001C06D3">
          <w:rPr>
            <w:noProof/>
            <w:webHidden/>
          </w:rPr>
        </w:r>
        <w:r w:rsidR="001C06D3">
          <w:rPr>
            <w:noProof/>
            <w:webHidden/>
          </w:rPr>
          <w:fldChar w:fldCharType="separate"/>
        </w:r>
        <w:r w:rsidR="001C06D3">
          <w:rPr>
            <w:noProof/>
            <w:webHidden/>
          </w:rPr>
          <w:t>26</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362" w:history="1">
        <w:r w:rsidR="001C06D3" w:rsidRPr="0054538F">
          <w:rPr>
            <w:rStyle w:val="Hipervnculo"/>
            <w:rFonts w:cs="Arial"/>
            <w:b/>
          </w:rPr>
          <w:t>5.</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REQUISITOS PARA LA PRECALIFICACIÓN</w:t>
        </w:r>
        <w:r w:rsidR="001C06D3">
          <w:rPr>
            <w:webHidden/>
          </w:rPr>
          <w:tab/>
        </w:r>
        <w:r w:rsidR="001C06D3">
          <w:rPr>
            <w:webHidden/>
          </w:rPr>
          <w:fldChar w:fldCharType="begin"/>
        </w:r>
        <w:r w:rsidR="001C06D3">
          <w:rPr>
            <w:webHidden/>
          </w:rPr>
          <w:instrText xml:space="preserve"> PAGEREF _Toc379904362 \h </w:instrText>
        </w:r>
        <w:r w:rsidR="001C06D3">
          <w:rPr>
            <w:webHidden/>
          </w:rPr>
        </w:r>
        <w:r w:rsidR="001C06D3">
          <w:rPr>
            <w:webHidden/>
          </w:rPr>
          <w:fldChar w:fldCharType="separate"/>
        </w:r>
        <w:r w:rsidR="001C06D3">
          <w:rPr>
            <w:webHidden/>
          </w:rPr>
          <w:t>26</w:t>
        </w:r>
        <w:r w:rsidR="001C06D3">
          <w:rPr>
            <w:webHidden/>
          </w:rPr>
          <w:fldChar w:fldCharType="end"/>
        </w:r>
      </w:hyperlink>
    </w:p>
    <w:p w:rsidR="001C06D3" w:rsidRDefault="00EB3A21" w:rsidP="001C06D3">
      <w:pPr>
        <w:pStyle w:val="TDC2"/>
        <w:tabs>
          <w:tab w:val="left" w:pos="88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63" w:history="1">
        <w:r w:rsidR="001C06D3" w:rsidRPr="0054538F">
          <w:rPr>
            <w:rStyle w:val="Hipervnculo"/>
            <w:rFonts w:eastAsia="Batang" w:cs="Arial"/>
            <w:b/>
            <w:bCs/>
            <w:noProof/>
          </w:rPr>
          <w:t>5.1.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Contenido del Sobre N°1 (Credenciales)</w:t>
        </w:r>
        <w:r w:rsidR="001C06D3">
          <w:rPr>
            <w:noProof/>
            <w:webHidden/>
          </w:rPr>
          <w:tab/>
        </w:r>
        <w:r w:rsidR="001C06D3">
          <w:rPr>
            <w:noProof/>
            <w:webHidden/>
          </w:rPr>
          <w:fldChar w:fldCharType="begin"/>
        </w:r>
        <w:r w:rsidR="001C06D3">
          <w:rPr>
            <w:noProof/>
            <w:webHidden/>
          </w:rPr>
          <w:instrText xml:space="preserve"> PAGEREF _Toc379904363 \h </w:instrText>
        </w:r>
        <w:r w:rsidR="001C06D3">
          <w:rPr>
            <w:noProof/>
            <w:webHidden/>
          </w:rPr>
        </w:r>
        <w:r w:rsidR="001C06D3">
          <w:rPr>
            <w:noProof/>
            <w:webHidden/>
          </w:rPr>
          <w:fldChar w:fldCharType="separate"/>
        </w:r>
        <w:r w:rsidR="001C06D3">
          <w:rPr>
            <w:noProof/>
            <w:webHidden/>
          </w:rPr>
          <w:t>26</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64" w:history="1">
        <w:r w:rsidR="001C06D3" w:rsidRPr="0054538F">
          <w:rPr>
            <w:rStyle w:val="Hipervnculo"/>
            <w:rFonts w:eastAsia="Batang" w:cs="Arial"/>
            <w:bCs/>
            <w:noProof/>
          </w:rPr>
          <w:t>5.1.1.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Información General</w:t>
        </w:r>
        <w:r w:rsidR="001C06D3">
          <w:rPr>
            <w:noProof/>
            <w:webHidden/>
          </w:rPr>
          <w:tab/>
        </w:r>
        <w:r w:rsidR="001C06D3">
          <w:rPr>
            <w:noProof/>
            <w:webHidden/>
          </w:rPr>
          <w:fldChar w:fldCharType="begin"/>
        </w:r>
        <w:r w:rsidR="001C06D3">
          <w:rPr>
            <w:noProof/>
            <w:webHidden/>
          </w:rPr>
          <w:instrText xml:space="preserve"> PAGEREF _Toc379904364 \h </w:instrText>
        </w:r>
        <w:r w:rsidR="001C06D3">
          <w:rPr>
            <w:noProof/>
            <w:webHidden/>
          </w:rPr>
        </w:r>
        <w:r w:rsidR="001C06D3">
          <w:rPr>
            <w:noProof/>
            <w:webHidden/>
          </w:rPr>
          <w:fldChar w:fldCharType="separate"/>
        </w:r>
        <w:r w:rsidR="001C06D3">
          <w:rPr>
            <w:noProof/>
            <w:webHidden/>
          </w:rPr>
          <w:t>26</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65" w:history="1">
        <w:r w:rsidR="001C06D3" w:rsidRPr="0054538F">
          <w:rPr>
            <w:rStyle w:val="Hipervnculo"/>
            <w:rFonts w:eastAsia="Batang" w:cs="Arial"/>
            <w:bCs/>
            <w:noProof/>
          </w:rPr>
          <w:t>5.1.2.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Requisitos Generales</w:t>
        </w:r>
        <w:r w:rsidR="001C06D3">
          <w:rPr>
            <w:noProof/>
            <w:webHidden/>
          </w:rPr>
          <w:tab/>
        </w:r>
        <w:r w:rsidR="001C06D3">
          <w:rPr>
            <w:noProof/>
            <w:webHidden/>
          </w:rPr>
          <w:fldChar w:fldCharType="begin"/>
        </w:r>
        <w:r w:rsidR="001C06D3">
          <w:rPr>
            <w:noProof/>
            <w:webHidden/>
          </w:rPr>
          <w:instrText xml:space="preserve"> PAGEREF _Toc379904365 \h </w:instrText>
        </w:r>
        <w:r w:rsidR="001C06D3">
          <w:rPr>
            <w:noProof/>
            <w:webHidden/>
          </w:rPr>
        </w:r>
        <w:r w:rsidR="001C06D3">
          <w:rPr>
            <w:noProof/>
            <w:webHidden/>
          </w:rPr>
          <w:fldChar w:fldCharType="separate"/>
        </w:r>
        <w:r w:rsidR="001C06D3">
          <w:rPr>
            <w:noProof/>
            <w:webHidden/>
          </w:rPr>
          <w:t>26</w:t>
        </w:r>
        <w:r w:rsidR="001C06D3">
          <w:rPr>
            <w:noProof/>
            <w:webHidden/>
          </w:rPr>
          <w:fldChar w:fldCharType="end"/>
        </w:r>
      </w:hyperlink>
    </w:p>
    <w:p w:rsidR="001C06D3" w:rsidRDefault="00EB3A21" w:rsidP="001C06D3">
      <w:pPr>
        <w:pStyle w:val="TDC2"/>
        <w:tabs>
          <w:tab w:val="left" w:pos="1100"/>
          <w:tab w:val="right" w:leader="dot" w:pos="9061"/>
        </w:tabs>
        <w:spacing w:before="60" w:after="60"/>
        <w:ind w:left="198"/>
        <w:rPr>
          <w:rFonts w:asciiTheme="minorHAnsi" w:eastAsiaTheme="minorEastAsia" w:hAnsiTheme="minorHAnsi" w:cstheme="minorBidi"/>
          <w:noProof/>
          <w:sz w:val="22"/>
          <w:szCs w:val="22"/>
          <w:lang w:val="es-PE" w:eastAsia="es-PE"/>
        </w:rPr>
      </w:pPr>
      <w:hyperlink w:anchor="_Toc379904366" w:history="1">
        <w:r w:rsidR="001C06D3" w:rsidRPr="0054538F">
          <w:rPr>
            <w:rStyle w:val="Hipervnculo"/>
            <w:rFonts w:eastAsia="Batang" w:cs="Arial"/>
            <w:bCs/>
            <w:noProof/>
          </w:rPr>
          <w:t>5.1.3.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Requisitos Legales</w:t>
        </w:r>
        <w:r w:rsidR="001C06D3">
          <w:rPr>
            <w:noProof/>
            <w:webHidden/>
          </w:rPr>
          <w:tab/>
        </w:r>
        <w:r w:rsidR="001C06D3">
          <w:rPr>
            <w:noProof/>
            <w:webHidden/>
          </w:rPr>
          <w:fldChar w:fldCharType="begin"/>
        </w:r>
        <w:r w:rsidR="001C06D3">
          <w:rPr>
            <w:noProof/>
            <w:webHidden/>
          </w:rPr>
          <w:instrText xml:space="preserve"> PAGEREF _Toc379904366 \h </w:instrText>
        </w:r>
        <w:r w:rsidR="001C06D3">
          <w:rPr>
            <w:noProof/>
            <w:webHidden/>
          </w:rPr>
        </w:r>
        <w:r w:rsidR="001C06D3">
          <w:rPr>
            <w:noProof/>
            <w:webHidden/>
          </w:rPr>
          <w:fldChar w:fldCharType="separate"/>
        </w:r>
        <w:r w:rsidR="001C06D3">
          <w:rPr>
            <w:noProof/>
            <w:webHidden/>
          </w:rPr>
          <w:t>27</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67" w:history="1">
        <w:r w:rsidR="001C06D3" w:rsidRPr="0054538F">
          <w:rPr>
            <w:rStyle w:val="Hipervnculo"/>
            <w:rFonts w:cs="Arial"/>
            <w:noProof/>
            <w:lang w:val="es-PE"/>
          </w:rPr>
          <w:t>5.1.3.1.</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Documento Constitutivo de Persona Jurídica</w:t>
        </w:r>
        <w:r w:rsidR="001C06D3">
          <w:rPr>
            <w:noProof/>
            <w:webHidden/>
          </w:rPr>
          <w:tab/>
        </w:r>
        <w:r w:rsidR="001C06D3">
          <w:rPr>
            <w:noProof/>
            <w:webHidden/>
          </w:rPr>
          <w:fldChar w:fldCharType="begin"/>
        </w:r>
        <w:r w:rsidR="001C06D3">
          <w:rPr>
            <w:noProof/>
            <w:webHidden/>
          </w:rPr>
          <w:instrText xml:space="preserve"> PAGEREF _Toc379904367 \h </w:instrText>
        </w:r>
        <w:r w:rsidR="001C06D3">
          <w:rPr>
            <w:noProof/>
            <w:webHidden/>
          </w:rPr>
        </w:r>
        <w:r w:rsidR="001C06D3">
          <w:rPr>
            <w:noProof/>
            <w:webHidden/>
          </w:rPr>
          <w:fldChar w:fldCharType="separate"/>
        </w:r>
        <w:r w:rsidR="001C06D3">
          <w:rPr>
            <w:noProof/>
            <w:webHidden/>
          </w:rPr>
          <w:t>27</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68" w:history="1">
        <w:r w:rsidR="001C06D3" w:rsidRPr="0054538F">
          <w:rPr>
            <w:rStyle w:val="Hipervnculo"/>
            <w:rFonts w:cs="Arial"/>
            <w:noProof/>
            <w:lang w:val="es-PE"/>
          </w:rPr>
          <w:t>5.1.3.2.</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Compromiso de Constitución</w:t>
        </w:r>
        <w:r w:rsidR="001C06D3">
          <w:rPr>
            <w:noProof/>
            <w:webHidden/>
          </w:rPr>
          <w:tab/>
        </w:r>
        <w:r w:rsidR="001C06D3">
          <w:rPr>
            <w:noProof/>
            <w:webHidden/>
          </w:rPr>
          <w:fldChar w:fldCharType="begin"/>
        </w:r>
        <w:r w:rsidR="001C06D3">
          <w:rPr>
            <w:noProof/>
            <w:webHidden/>
          </w:rPr>
          <w:instrText xml:space="preserve"> PAGEREF _Toc379904368 \h </w:instrText>
        </w:r>
        <w:r w:rsidR="001C06D3">
          <w:rPr>
            <w:noProof/>
            <w:webHidden/>
          </w:rPr>
        </w:r>
        <w:r w:rsidR="001C06D3">
          <w:rPr>
            <w:noProof/>
            <w:webHidden/>
          </w:rPr>
          <w:fldChar w:fldCharType="separate"/>
        </w:r>
        <w:r w:rsidR="001C06D3">
          <w:rPr>
            <w:noProof/>
            <w:webHidden/>
          </w:rPr>
          <w:t>28</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69" w:history="1">
        <w:r w:rsidR="001C06D3" w:rsidRPr="0054538F">
          <w:rPr>
            <w:rStyle w:val="Hipervnculo"/>
            <w:rFonts w:cs="Arial"/>
            <w:noProof/>
            <w:lang w:val="es-PE"/>
          </w:rPr>
          <w:t>5.1.3.3.</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Persona Jurídica Constituida</w:t>
        </w:r>
        <w:r w:rsidR="001C06D3">
          <w:rPr>
            <w:noProof/>
            <w:webHidden/>
          </w:rPr>
          <w:tab/>
        </w:r>
        <w:r w:rsidR="001C06D3">
          <w:rPr>
            <w:noProof/>
            <w:webHidden/>
          </w:rPr>
          <w:fldChar w:fldCharType="begin"/>
        </w:r>
        <w:r w:rsidR="001C06D3">
          <w:rPr>
            <w:noProof/>
            <w:webHidden/>
          </w:rPr>
          <w:instrText xml:space="preserve"> PAGEREF _Toc379904369 \h </w:instrText>
        </w:r>
        <w:r w:rsidR="001C06D3">
          <w:rPr>
            <w:noProof/>
            <w:webHidden/>
          </w:rPr>
        </w:r>
        <w:r w:rsidR="001C06D3">
          <w:rPr>
            <w:noProof/>
            <w:webHidden/>
          </w:rPr>
          <w:fldChar w:fldCharType="separate"/>
        </w:r>
        <w:r w:rsidR="001C06D3">
          <w:rPr>
            <w:noProof/>
            <w:webHidden/>
          </w:rPr>
          <w:t>28</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70" w:history="1">
        <w:r w:rsidR="001C06D3" w:rsidRPr="0054538F">
          <w:rPr>
            <w:rStyle w:val="Hipervnculo"/>
            <w:rFonts w:cs="Arial"/>
            <w:noProof/>
            <w:lang w:val="es-PE"/>
          </w:rPr>
          <w:t>5.1.3.4.</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Participaciones de los socios o accionistas</w:t>
        </w:r>
        <w:r w:rsidR="001C06D3">
          <w:rPr>
            <w:noProof/>
            <w:webHidden/>
          </w:rPr>
          <w:tab/>
        </w:r>
        <w:r w:rsidR="001C06D3">
          <w:rPr>
            <w:noProof/>
            <w:webHidden/>
          </w:rPr>
          <w:fldChar w:fldCharType="begin"/>
        </w:r>
        <w:r w:rsidR="001C06D3">
          <w:rPr>
            <w:noProof/>
            <w:webHidden/>
          </w:rPr>
          <w:instrText xml:space="preserve"> PAGEREF _Toc379904370 \h </w:instrText>
        </w:r>
        <w:r w:rsidR="001C06D3">
          <w:rPr>
            <w:noProof/>
            <w:webHidden/>
          </w:rPr>
        </w:r>
        <w:r w:rsidR="001C06D3">
          <w:rPr>
            <w:noProof/>
            <w:webHidden/>
          </w:rPr>
          <w:fldChar w:fldCharType="separate"/>
        </w:r>
        <w:r w:rsidR="001C06D3">
          <w:rPr>
            <w:noProof/>
            <w:webHidden/>
          </w:rPr>
          <w:t>28</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71" w:history="1">
        <w:r w:rsidR="001C06D3" w:rsidRPr="0054538F">
          <w:rPr>
            <w:rStyle w:val="Hipervnculo"/>
            <w:rFonts w:cs="Arial"/>
            <w:noProof/>
            <w:lang w:val="es-PE"/>
          </w:rPr>
          <w:t>5.1.3.5.</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Poder del Representante Legal</w:t>
        </w:r>
        <w:r w:rsidR="001C06D3">
          <w:rPr>
            <w:noProof/>
            <w:webHidden/>
          </w:rPr>
          <w:tab/>
        </w:r>
        <w:r w:rsidR="001C06D3">
          <w:rPr>
            <w:noProof/>
            <w:webHidden/>
          </w:rPr>
          <w:fldChar w:fldCharType="begin"/>
        </w:r>
        <w:r w:rsidR="001C06D3">
          <w:rPr>
            <w:noProof/>
            <w:webHidden/>
          </w:rPr>
          <w:instrText xml:space="preserve"> PAGEREF _Toc379904371 \h </w:instrText>
        </w:r>
        <w:r w:rsidR="001C06D3">
          <w:rPr>
            <w:noProof/>
            <w:webHidden/>
          </w:rPr>
        </w:r>
        <w:r w:rsidR="001C06D3">
          <w:rPr>
            <w:noProof/>
            <w:webHidden/>
          </w:rPr>
          <w:fldChar w:fldCharType="separate"/>
        </w:r>
        <w:r w:rsidR="001C06D3">
          <w:rPr>
            <w:noProof/>
            <w:webHidden/>
          </w:rPr>
          <w:t>28</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72" w:history="1">
        <w:r w:rsidR="001C06D3" w:rsidRPr="0054538F">
          <w:rPr>
            <w:rStyle w:val="Hipervnculo"/>
            <w:rFonts w:cs="Arial"/>
            <w:noProof/>
            <w:lang w:val="es-PE"/>
          </w:rPr>
          <w:t>5.1.3.6.</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Inexistencia de Impedimentos</w:t>
        </w:r>
        <w:r w:rsidR="001C06D3">
          <w:rPr>
            <w:noProof/>
            <w:webHidden/>
          </w:rPr>
          <w:tab/>
        </w:r>
        <w:r w:rsidR="001C06D3">
          <w:rPr>
            <w:noProof/>
            <w:webHidden/>
          </w:rPr>
          <w:fldChar w:fldCharType="begin"/>
        </w:r>
        <w:r w:rsidR="001C06D3">
          <w:rPr>
            <w:noProof/>
            <w:webHidden/>
          </w:rPr>
          <w:instrText xml:space="preserve"> PAGEREF _Toc379904372 \h </w:instrText>
        </w:r>
        <w:r w:rsidR="001C06D3">
          <w:rPr>
            <w:noProof/>
            <w:webHidden/>
          </w:rPr>
        </w:r>
        <w:r w:rsidR="001C06D3">
          <w:rPr>
            <w:noProof/>
            <w:webHidden/>
          </w:rPr>
          <w:fldChar w:fldCharType="separate"/>
        </w:r>
        <w:r w:rsidR="001C06D3">
          <w:rPr>
            <w:noProof/>
            <w:webHidden/>
          </w:rPr>
          <w:t>29</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73" w:history="1">
        <w:r w:rsidR="001C06D3" w:rsidRPr="0054538F">
          <w:rPr>
            <w:rStyle w:val="Hipervnculo"/>
            <w:rFonts w:cs="Arial"/>
            <w:noProof/>
            <w:lang w:val="es-PE"/>
          </w:rPr>
          <w:t>5.1.3.7.</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renuncia a invocar o ejercer privilegios o reclamos</w:t>
        </w:r>
        <w:r w:rsidR="001C06D3">
          <w:rPr>
            <w:noProof/>
            <w:webHidden/>
          </w:rPr>
          <w:tab/>
        </w:r>
        <w:r w:rsidR="001C06D3">
          <w:rPr>
            <w:noProof/>
            <w:webHidden/>
          </w:rPr>
          <w:fldChar w:fldCharType="begin"/>
        </w:r>
        <w:r w:rsidR="001C06D3">
          <w:rPr>
            <w:noProof/>
            <w:webHidden/>
          </w:rPr>
          <w:instrText xml:space="preserve"> PAGEREF _Toc379904373 \h </w:instrText>
        </w:r>
        <w:r w:rsidR="001C06D3">
          <w:rPr>
            <w:noProof/>
            <w:webHidden/>
          </w:rPr>
        </w:r>
        <w:r w:rsidR="001C06D3">
          <w:rPr>
            <w:noProof/>
            <w:webHidden/>
          </w:rPr>
          <w:fldChar w:fldCharType="separate"/>
        </w:r>
        <w:r w:rsidR="001C06D3">
          <w:rPr>
            <w:noProof/>
            <w:webHidden/>
          </w:rPr>
          <w:t>29</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74" w:history="1">
        <w:r w:rsidR="001C06D3" w:rsidRPr="0054538F">
          <w:rPr>
            <w:rStyle w:val="Hipervnculo"/>
            <w:rFonts w:cs="Arial"/>
            <w:noProof/>
            <w:lang w:val="es-PE"/>
          </w:rPr>
          <w:t>5.1.3.8.</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Inexistencia de Conflicto de Intereses</w:t>
        </w:r>
        <w:r w:rsidR="001C06D3">
          <w:rPr>
            <w:noProof/>
            <w:webHidden/>
          </w:rPr>
          <w:tab/>
        </w:r>
        <w:r w:rsidR="001C06D3">
          <w:rPr>
            <w:noProof/>
            <w:webHidden/>
          </w:rPr>
          <w:fldChar w:fldCharType="begin"/>
        </w:r>
        <w:r w:rsidR="001C06D3">
          <w:rPr>
            <w:noProof/>
            <w:webHidden/>
          </w:rPr>
          <w:instrText xml:space="preserve"> PAGEREF _Toc379904374 \h </w:instrText>
        </w:r>
        <w:r w:rsidR="001C06D3">
          <w:rPr>
            <w:noProof/>
            <w:webHidden/>
          </w:rPr>
        </w:r>
        <w:r w:rsidR="001C06D3">
          <w:rPr>
            <w:noProof/>
            <w:webHidden/>
          </w:rPr>
          <w:fldChar w:fldCharType="separate"/>
        </w:r>
        <w:r w:rsidR="001C06D3">
          <w:rPr>
            <w:noProof/>
            <w:webHidden/>
          </w:rPr>
          <w:t>29</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75" w:history="1">
        <w:r w:rsidR="001C06D3" w:rsidRPr="0054538F">
          <w:rPr>
            <w:rStyle w:val="Hipervnculo"/>
            <w:rFonts w:cs="Arial"/>
            <w:noProof/>
            <w:lang w:val="es-PE"/>
          </w:rPr>
          <w:t>5.1.3.9.</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Participación Directa o Indirecta en un Único Postor</w:t>
        </w:r>
        <w:r w:rsidR="001C06D3">
          <w:rPr>
            <w:noProof/>
            <w:webHidden/>
          </w:rPr>
          <w:tab/>
        </w:r>
        <w:r w:rsidR="001C06D3">
          <w:rPr>
            <w:noProof/>
            <w:webHidden/>
          </w:rPr>
          <w:fldChar w:fldCharType="begin"/>
        </w:r>
        <w:r w:rsidR="001C06D3">
          <w:rPr>
            <w:noProof/>
            <w:webHidden/>
          </w:rPr>
          <w:instrText xml:space="preserve"> PAGEREF _Toc379904375 \h </w:instrText>
        </w:r>
        <w:r w:rsidR="001C06D3">
          <w:rPr>
            <w:noProof/>
            <w:webHidden/>
          </w:rPr>
        </w:r>
        <w:r w:rsidR="001C06D3">
          <w:rPr>
            <w:noProof/>
            <w:webHidden/>
          </w:rPr>
          <w:fldChar w:fldCharType="separate"/>
        </w:r>
        <w:r w:rsidR="001C06D3">
          <w:rPr>
            <w:noProof/>
            <w:webHidden/>
          </w:rPr>
          <w:t>29</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76" w:history="1">
        <w:r w:rsidR="001C06D3" w:rsidRPr="0054538F">
          <w:rPr>
            <w:rStyle w:val="Hipervnculo"/>
            <w:rFonts w:eastAsia="Batang" w:cs="Arial"/>
            <w:bCs/>
            <w:noProof/>
          </w:rPr>
          <w:t>5.1.4.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Requisitos técnico-operacionales</w:t>
        </w:r>
        <w:r w:rsidR="001C06D3">
          <w:rPr>
            <w:noProof/>
            <w:webHidden/>
          </w:rPr>
          <w:tab/>
        </w:r>
        <w:r w:rsidR="001C06D3">
          <w:rPr>
            <w:noProof/>
            <w:webHidden/>
          </w:rPr>
          <w:fldChar w:fldCharType="begin"/>
        </w:r>
        <w:r w:rsidR="001C06D3">
          <w:rPr>
            <w:noProof/>
            <w:webHidden/>
          </w:rPr>
          <w:instrText xml:space="preserve"> PAGEREF _Toc379904376 \h </w:instrText>
        </w:r>
        <w:r w:rsidR="001C06D3">
          <w:rPr>
            <w:noProof/>
            <w:webHidden/>
          </w:rPr>
        </w:r>
        <w:r w:rsidR="001C06D3">
          <w:rPr>
            <w:noProof/>
            <w:webHidden/>
          </w:rPr>
          <w:fldChar w:fldCharType="separate"/>
        </w:r>
        <w:r w:rsidR="001C06D3">
          <w:rPr>
            <w:noProof/>
            <w:webHidden/>
          </w:rPr>
          <w:t>30</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77" w:history="1">
        <w:r w:rsidR="001C06D3" w:rsidRPr="0054538F">
          <w:rPr>
            <w:rStyle w:val="Hipervnculo"/>
            <w:rFonts w:cs="Arial"/>
            <w:noProof/>
            <w:lang w:val="es-PE"/>
          </w:rPr>
          <w:t>5.1.4.1.</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Cumplimiento de los Requisitos Técnicos en Operación</w:t>
        </w:r>
        <w:r w:rsidR="001C06D3">
          <w:rPr>
            <w:noProof/>
            <w:webHidden/>
          </w:rPr>
          <w:tab/>
        </w:r>
        <w:r w:rsidR="001C06D3">
          <w:rPr>
            <w:noProof/>
            <w:webHidden/>
          </w:rPr>
          <w:fldChar w:fldCharType="begin"/>
        </w:r>
        <w:r w:rsidR="001C06D3">
          <w:rPr>
            <w:noProof/>
            <w:webHidden/>
          </w:rPr>
          <w:instrText xml:space="preserve"> PAGEREF _Toc379904377 \h </w:instrText>
        </w:r>
        <w:r w:rsidR="001C06D3">
          <w:rPr>
            <w:noProof/>
            <w:webHidden/>
          </w:rPr>
        </w:r>
        <w:r w:rsidR="001C06D3">
          <w:rPr>
            <w:noProof/>
            <w:webHidden/>
          </w:rPr>
          <w:fldChar w:fldCharType="separate"/>
        </w:r>
        <w:r w:rsidR="001C06D3">
          <w:rPr>
            <w:noProof/>
            <w:webHidden/>
          </w:rPr>
          <w:t>30</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78" w:history="1">
        <w:r w:rsidR="001C06D3" w:rsidRPr="0054538F">
          <w:rPr>
            <w:rStyle w:val="Hipervnculo"/>
            <w:rFonts w:cs="Arial"/>
            <w:noProof/>
            <w:lang w:val="es-PE"/>
          </w:rPr>
          <w:t>5.1.4.2.</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Cumplimiento de los Requisitos Técnicos en Construcción</w:t>
        </w:r>
        <w:r w:rsidR="001C06D3">
          <w:rPr>
            <w:noProof/>
            <w:webHidden/>
          </w:rPr>
          <w:tab/>
        </w:r>
        <w:r w:rsidR="001C06D3">
          <w:rPr>
            <w:noProof/>
            <w:webHidden/>
          </w:rPr>
          <w:fldChar w:fldCharType="begin"/>
        </w:r>
        <w:r w:rsidR="001C06D3">
          <w:rPr>
            <w:noProof/>
            <w:webHidden/>
          </w:rPr>
          <w:instrText xml:space="preserve"> PAGEREF _Toc379904378 \h </w:instrText>
        </w:r>
        <w:r w:rsidR="001C06D3">
          <w:rPr>
            <w:noProof/>
            <w:webHidden/>
          </w:rPr>
        </w:r>
        <w:r w:rsidR="001C06D3">
          <w:rPr>
            <w:noProof/>
            <w:webHidden/>
          </w:rPr>
          <w:fldChar w:fldCharType="separate"/>
        </w:r>
        <w:r w:rsidR="001C06D3">
          <w:rPr>
            <w:noProof/>
            <w:webHidden/>
          </w:rPr>
          <w:t>31</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79" w:history="1">
        <w:r w:rsidR="001C06D3" w:rsidRPr="0054538F">
          <w:rPr>
            <w:rStyle w:val="Hipervnculo"/>
            <w:rFonts w:eastAsia="Batang" w:cs="Arial"/>
            <w:bCs/>
            <w:noProof/>
          </w:rPr>
          <w:t>5.1.5.</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Requisitos financieros</w:t>
        </w:r>
        <w:r w:rsidR="001C06D3">
          <w:rPr>
            <w:noProof/>
            <w:webHidden/>
          </w:rPr>
          <w:tab/>
        </w:r>
        <w:r w:rsidR="001C06D3">
          <w:rPr>
            <w:noProof/>
            <w:webHidden/>
          </w:rPr>
          <w:fldChar w:fldCharType="begin"/>
        </w:r>
        <w:r w:rsidR="001C06D3">
          <w:rPr>
            <w:noProof/>
            <w:webHidden/>
          </w:rPr>
          <w:instrText xml:space="preserve"> PAGEREF _Toc379904379 \h </w:instrText>
        </w:r>
        <w:r w:rsidR="001C06D3">
          <w:rPr>
            <w:noProof/>
            <w:webHidden/>
          </w:rPr>
        </w:r>
        <w:r w:rsidR="001C06D3">
          <w:rPr>
            <w:noProof/>
            <w:webHidden/>
          </w:rPr>
          <w:fldChar w:fldCharType="separate"/>
        </w:r>
        <w:r w:rsidR="001C06D3">
          <w:rPr>
            <w:noProof/>
            <w:webHidden/>
          </w:rPr>
          <w:t>32</w:t>
        </w:r>
        <w:r w:rsidR="001C06D3">
          <w:rPr>
            <w:noProof/>
            <w:webHidden/>
          </w:rPr>
          <w:fldChar w:fldCharType="end"/>
        </w:r>
      </w:hyperlink>
    </w:p>
    <w:p w:rsidR="001C06D3" w:rsidRDefault="00EB3A21" w:rsidP="001C06D3">
      <w:pPr>
        <w:pStyle w:val="TDC3"/>
        <w:tabs>
          <w:tab w:val="left" w:pos="1540"/>
          <w:tab w:val="right" w:leader="dot" w:pos="9061"/>
        </w:tabs>
        <w:spacing w:before="60" w:after="60"/>
        <w:rPr>
          <w:rFonts w:asciiTheme="minorHAnsi" w:eastAsiaTheme="minorEastAsia" w:hAnsiTheme="minorHAnsi" w:cstheme="minorBidi"/>
          <w:noProof/>
          <w:sz w:val="22"/>
          <w:szCs w:val="22"/>
          <w:lang w:val="es-PE" w:eastAsia="es-PE"/>
        </w:rPr>
      </w:pPr>
      <w:hyperlink w:anchor="_Toc379904380" w:history="1">
        <w:r w:rsidR="001C06D3" w:rsidRPr="0054538F">
          <w:rPr>
            <w:rStyle w:val="Hipervnculo"/>
            <w:rFonts w:cs="Arial"/>
            <w:noProof/>
            <w:lang w:val="es-PE"/>
          </w:rPr>
          <w:t>5.1.5.1.</w:t>
        </w:r>
        <w:r w:rsidR="001C06D3">
          <w:rPr>
            <w:rFonts w:asciiTheme="minorHAnsi" w:eastAsiaTheme="minorEastAsia" w:hAnsiTheme="minorHAnsi" w:cstheme="minorBidi"/>
            <w:noProof/>
            <w:sz w:val="22"/>
            <w:szCs w:val="22"/>
            <w:lang w:val="es-PE" w:eastAsia="es-PE"/>
          </w:rPr>
          <w:tab/>
        </w:r>
        <w:r w:rsidR="001C06D3" w:rsidRPr="0054538F">
          <w:rPr>
            <w:rStyle w:val="Hipervnculo"/>
            <w:rFonts w:cs="Arial"/>
            <w:noProof/>
          </w:rPr>
          <w:t>Declaración Jurada de Patrimonio Neto Mínimo</w:t>
        </w:r>
        <w:r w:rsidR="001C06D3">
          <w:rPr>
            <w:noProof/>
            <w:webHidden/>
          </w:rPr>
          <w:tab/>
        </w:r>
        <w:r w:rsidR="001C06D3">
          <w:rPr>
            <w:noProof/>
            <w:webHidden/>
          </w:rPr>
          <w:fldChar w:fldCharType="begin"/>
        </w:r>
        <w:r w:rsidR="001C06D3">
          <w:rPr>
            <w:noProof/>
            <w:webHidden/>
          </w:rPr>
          <w:instrText xml:space="preserve"> PAGEREF _Toc379904380 \h </w:instrText>
        </w:r>
        <w:r w:rsidR="001C06D3">
          <w:rPr>
            <w:noProof/>
            <w:webHidden/>
          </w:rPr>
        </w:r>
        <w:r w:rsidR="001C06D3">
          <w:rPr>
            <w:noProof/>
            <w:webHidden/>
          </w:rPr>
          <w:fldChar w:fldCharType="separate"/>
        </w:r>
        <w:r w:rsidR="001C06D3">
          <w:rPr>
            <w:noProof/>
            <w:webHidden/>
          </w:rPr>
          <w:t>32</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81" w:history="1">
        <w:r w:rsidR="001C06D3" w:rsidRPr="0054538F">
          <w:rPr>
            <w:rStyle w:val="Hipervnculo"/>
            <w:rFonts w:eastAsia="Batang" w:cs="Arial"/>
            <w:bCs/>
            <w:noProof/>
          </w:rPr>
          <w:t>5.1.6.</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Facultades del Comité respecto de la documentación presentada</w:t>
        </w:r>
        <w:r w:rsidR="001C06D3">
          <w:rPr>
            <w:noProof/>
            <w:webHidden/>
          </w:rPr>
          <w:tab/>
        </w:r>
        <w:r w:rsidR="001C06D3">
          <w:rPr>
            <w:noProof/>
            <w:webHidden/>
          </w:rPr>
          <w:fldChar w:fldCharType="begin"/>
        </w:r>
        <w:r w:rsidR="001C06D3">
          <w:rPr>
            <w:noProof/>
            <w:webHidden/>
          </w:rPr>
          <w:instrText xml:space="preserve"> PAGEREF _Toc379904381 \h </w:instrText>
        </w:r>
        <w:r w:rsidR="001C06D3">
          <w:rPr>
            <w:noProof/>
            <w:webHidden/>
          </w:rPr>
        </w:r>
        <w:r w:rsidR="001C06D3">
          <w:rPr>
            <w:noProof/>
            <w:webHidden/>
          </w:rPr>
          <w:fldChar w:fldCharType="separate"/>
        </w:r>
        <w:r w:rsidR="001C06D3">
          <w:rPr>
            <w:noProof/>
            <w:webHidden/>
          </w:rPr>
          <w:t>32</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82" w:history="1">
        <w:r w:rsidR="001C06D3" w:rsidRPr="0054538F">
          <w:rPr>
            <w:rStyle w:val="Hipervnculo"/>
            <w:rFonts w:eastAsia="Batang" w:cs="Arial"/>
            <w:bCs/>
            <w:noProof/>
          </w:rPr>
          <w:t>5.1.7.</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Verificación de la información presentada ante el Comité</w:t>
        </w:r>
        <w:r w:rsidR="001C06D3">
          <w:rPr>
            <w:noProof/>
            <w:webHidden/>
          </w:rPr>
          <w:tab/>
        </w:r>
        <w:r w:rsidR="001C06D3">
          <w:rPr>
            <w:noProof/>
            <w:webHidden/>
          </w:rPr>
          <w:fldChar w:fldCharType="begin"/>
        </w:r>
        <w:r w:rsidR="001C06D3">
          <w:rPr>
            <w:noProof/>
            <w:webHidden/>
          </w:rPr>
          <w:instrText xml:space="preserve"> PAGEREF _Toc379904382 \h </w:instrText>
        </w:r>
        <w:r w:rsidR="001C06D3">
          <w:rPr>
            <w:noProof/>
            <w:webHidden/>
          </w:rPr>
        </w:r>
        <w:r w:rsidR="001C06D3">
          <w:rPr>
            <w:noProof/>
            <w:webHidden/>
          </w:rPr>
          <w:fldChar w:fldCharType="separate"/>
        </w:r>
        <w:r w:rsidR="001C06D3">
          <w:rPr>
            <w:noProof/>
            <w:webHidden/>
          </w:rPr>
          <w:t>32</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83" w:history="1">
        <w:r w:rsidR="001C06D3" w:rsidRPr="0054538F">
          <w:rPr>
            <w:rStyle w:val="Hipervnculo"/>
            <w:rFonts w:eastAsia="Batang" w:cs="Arial"/>
            <w:bCs/>
            <w:noProof/>
          </w:rPr>
          <w:t>5.1.8.</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Verificación de requisitos legales</w:t>
        </w:r>
        <w:r w:rsidR="001C06D3">
          <w:rPr>
            <w:noProof/>
            <w:webHidden/>
          </w:rPr>
          <w:tab/>
        </w:r>
        <w:r w:rsidR="001C06D3">
          <w:rPr>
            <w:noProof/>
            <w:webHidden/>
          </w:rPr>
          <w:fldChar w:fldCharType="begin"/>
        </w:r>
        <w:r w:rsidR="001C06D3">
          <w:rPr>
            <w:noProof/>
            <w:webHidden/>
          </w:rPr>
          <w:instrText xml:space="preserve"> PAGEREF _Toc379904383 \h </w:instrText>
        </w:r>
        <w:r w:rsidR="001C06D3">
          <w:rPr>
            <w:noProof/>
            <w:webHidden/>
          </w:rPr>
        </w:r>
        <w:r w:rsidR="001C06D3">
          <w:rPr>
            <w:noProof/>
            <w:webHidden/>
          </w:rPr>
          <w:fldChar w:fldCharType="separate"/>
        </w:r>
        <w:r w:rsidR="001C06D3">
          <w:rPr>
            <w:noProof/>
            <w:webHidden/>
          </w:rPr>
          <w:t>32</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84" w:history="1">
        <w:r w:rsidR="001C06D3" w:rsidRPr="0054538F">
          <w:rPr>
            <w:rStyle w:val="Hipervnculo"/>
            <w:rFonts w:eastAsia="Batang" w:cs="Arial"/>
            <w:bCs/>
            <w:noProof/>
          </w:rPr>
          <w:t>5.1.9.</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Mecanismo de Simplificación</w:t>
        </w:r>
        <w:r w:rsidR="001C06D3">
          <w:rPr>
            <w:noProof/>
            <w:webHidden/>
          </w:rPr>
          <w:tab/>
        </w:r>
        <w:r w:rsidR="001C06D3">
          <w:rPr>
            <w:noProof/>
            <w:webHidden/>
          </w:rPr>
          <w:fldChar w:fldCharType="begin"/>
        </w:r>
        <w:r w:rsidR="001C06D3">
          <w:rPr>
            <w:noProof/>
            <w:webHidden/>
          </w:rPr>
          <w:instrText xml:space="preserve"> PAGEREF _Toc379904384 \h </w:instrText>
        </w:r>
        <w:r w:rsidR="001C06D3">
          <w:rPr>
            <w:noProof/>
            <w:webHidden/>
          </w:rPr>
        </w:r>
        <w:r w:rsidR="001C06D3">
          <w:rPr>
            <w:noProof/>
            <w:webHidden/>
          </w:rPr>
          <w:fldChar w:fldCharType="separate"/>
        </w:r>
        <w:r w:rsidR="001C06D3">
          <w:rPr>
            <w:noProof/>
            <w:webHidden/>
          </w:rPr>
          <w:t>33</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385" w:history="1">
        <w:r w:rsidR="001C06D3" w:rsidRPr="0054538F">
          <w:rPr>
            <w:rStyle w:val="Hipervnculo"/>
            <w:rFonts w:cs="Arial"/>
            <w:b/>
          </w:rPr>
          <w:t>6.</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PRESENTACIÓN DEL SOBRE N°1 Y RESULTADOS DE LA PRECALIFICACIÓN</w:t>
        </w:r>
        <w:r w:rsidR="001C06D3">
          <w:rPr>
            <w:webHidden/>
          </w:rPr>
          <w:tab/>
        </w:r>
        <w:r w:rsidR="001C06D3">
          <w:rPr>
            <w:webHidden/>
          </w:rPr>
          <w:fldChar w:fldCharType="begin"/>
        </w:r>
        <w:r w:rsidR="001C06D3">
          <w:rPr>
            <w:webHidden/>
          </w:rPr>
          <w:instrText xml:space="preserve"> PAGEREF _Toc379904385 \h </w:instrText>
        </w:r>
        <w:r w:rsidR="001C06D3">
          <w:rPr>
            <w:webHidden/>
          </w:rPr>
        </w:r>
        <w:r w:rsidR="001C06D3">
          <w:rPr>
            <w:webHidden/>
          </w:rPr>
          <w:fldChar w:fldCharType="separate"/>
        </w:r>
        <w:r w:rsidR="001C06D3">
          <w:rPr>
            <w:webHidden/>
          </w:rPr>
          <w:t>34</w:t>
        </w:r>
        <w:r w:rsidR="001C06D3">
          <w:rPr>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386" w:history="1">
        <w:r w:rsidR="001C06D3" w:rsidRPr="0054538F">
          <w:rPr>
            <w:rStyle w:val="Hipervnculo"/>
            <w:rFonts w:eastAsia="Batang" w:cs="Arial"/>
            <w:b/>
            <w:bCs/>
            <w:noProof/>
          </w:rPr>
          <w:t>6.1.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Presentación del Sobre N°1</w:t>
        </w:r>
        <w:r w:rsidR="001C06D3">
          <w:rPr>
            <w:noProof/>
            <w:webHidden/>
          </w:rPr>
          <w:tab/>
        </w:r>
        <w:r w:rsidR="001C06D3">
          <w:rPr>
            <w:noProof/>
            <w:webHidden/>
          </w:rPr>
          <w:fldChar w:fldCharType="begin"/>
        </w:r>
        <w:r w:rsidR="001C06D3">
          <w:rPr>
            <w:noProof/>
            <w:webHidden/>
          </w:rPr>
          <w:instrText xml:space="preserve"> PAGEREF _Toc379904386 \h </w:instrText>
        </w:r>
        <w:r w:rsidR="001C06D3">
          <w:rPr>
            <w:noProof/>
            <w:webHidden/>
          </w:rPr>
        </w:r>
        <w:r w:rsidR="001C06D3">
          <w:rPr>
            <w:noProof/>
            <w:webHidden/>
          </w:rPr>
          <w:fldChar w:fldCharType="separate"/>
        </w:r>
        <w:r w:rsidR="001C06D3">
          <w:rPr>
            <w:noProof/>
            <w:webHidden/>
          </w:rPr>
          <w:t>34</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387" w:history="1">
        <w:r w:rsidR="001C06D3" w:rsidRPr="0054538F">
          <w:rPr>
            <w:rStyle w:val="Hipervnculo"/>
            <w:rFonts w:eastAsia="Batang" w:cs="Arial"/>
            <w:b/>
            <w:bCs/>
            <w:noProof/>
          </w:rPr>
          <w:t>6.2.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Anuncio de los Postores Precalificados</w:t>
        </w:r>
        <w:r w:rsidR="001C06D3">
          <w:rPr>
            <w:noProof/>
            <w:webHidden/>
          </w:rPr>
          <w:tab/>
        </w:r>
        <w:r w:rsidR="001C06D3">
          <w:rPr>
            <w:noProof/>
            <w:webHidden/>
          </w:rPr>
          <w:fldChar w:fldCharType="begin"/>
        </w:r>
        <w:r w:rsidR="001C06D3">
          <w:rPr>
            <w:noProof/>
            <w:webHidden/>
          </w:rPr>
          <w:instrText xml:space="preserve"> PAGEREF _Toc379904387 \h </w:instrText>
        </w:r>
        <w:r w:rsidR="001C06D3">
          <w:rPr>
            <w:noProof/>
            <w:webHidden/>
          </w:rPr>
        </w:r>
        <w:r w:rsidR="001C06D3">
          <w:rPr>
            <w:noProof/>
            <w:webHidden/>
          </w:rPr>
          <w:fldChar w:fldCharType="separate"/>
        </w:r>
        <w:r w:rsidR="001C06D3">
          <w:rPr>
            <w:noProof/>
            <w:webHidden/>
          </w:rPr>
          <w:t>34</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388" w:history="1">
        <w:r w:rsidR="001C06D3" w:rsidRPr="0054538F">
          <w:rPr>
            <w:rStyle w:val="Hipervnculo"/>
            <w:rFonts w:cs="Arial"/>
            <w:b/>
          </w:rPr>
          <w:t>7.</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CONTENIDO DE LOS SOBRES N°2 Y N°3</w:t>
        </w:r>
        <w:r w:rsidR="001C06D3">
          <w:rPr>
            <w:webHidden/>
          </w:rPr>
          <w:tab/>
        </w:r>
        <w:r w:rsidR="001C06D3">
          <w:rPr>
            <w:webHidden/>
          </w:rPr>
          <w:fldChar w:fldCharType="begin"/>
        </w:r>
        <w:r w:rsidR="001C06D3">
          <w:rPr>
            <w:webHidden/>
          </w:rPr>
          <w:instrText xml:space="preserve"> PAGEREF _Toc379904388 \h </w:instrText>
        </w:r>
        <w:r w:rsidR="001C06D3">
          <w:rPr>
            <w:webHidden/>
          </w:rPr>
        </w:r>
        <w:r w:rsidR="001C06D3">
          <w:rPr>
            <w:webHidden/>
          </w:rPr>
          <w:fldChar w:fldCharType="separate"/>
        </w:r>
        <w:r w:rsidR="001C06D3">
          <w:rPr>
            <w:webHidden/>
          </w:rPr>
          <w:t>35</w:t>
        </w:r>
        <w:r w:rsidR="001C06D3">
          <w:rPr>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389" w:history="1">
        <w:r w:rsidR="001C06D3" w:rsidRPr="0054538F">
          <w:rPr>
            <w:rStyle w:val="Hipervnculo"/>
            <w:rFonts w:eastAsia="Batang" w:cs="Arial"/>
            <w:b/>
            <w:bCs/>
            <w:noProof/>
          </w:rPr>
          <w:t>7.1.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Contenido del Sobre N°2- Propuesta Técnica</w:t>
        </w:r>
        <w:r w:rsidR="001C06D3">
          <w:rPr>
            <w:noProof/>
            <w:webHidden/>
          </w:rPr>
          <w:tab/>
        </w:r>
        <w:r w:rsidR="001C06D3">
          <w:rPr>
            <w:noProof/>
            <w:webHidden/>
          </w:rPr>
          <w:fldChar w:fldCharType="begin"/>
        </w:r>
        <w:r w:rsidR="001C06D3">
          <w:rPr>
            <w:noProof/>
            <w:webHidden/>
          </w:rPr>
          <w:instrText xml:space="preserve"> PAGEREF _Toc379904389 \h </w:instrText>
        </w:r>
        <w:r w:rsidR="001C06D3">
          <w:rPr>
            <w:noProof/>
            <w:webHidden/>
          </w:rPr>
        </w:r>
        <w:r w:rsidR="001C06D3">
          <w:rPr>
            <w:noProof/>
            <w:webHidden/>
          </w:rPr>
          <w:fldChar w:fldCharType="separate"/>
        </w:r>
        <w:r w:rsidR="001C06D3">
          <w:rPr>
            <w:noProof/>
            <w:webHidden/>
          </w:rPr>
          <w:t>35</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90" w:history="1">
        <w:r w:rsidR="001C06D3" w:rsidRPr="0054538F">
          <w:rPr>
            <w:rStyle w:val="Hipervnculo"/>
            <w:rFonts w:eastAsia="Batang" w:cs="Arial"/>
            <w:bCs/>
            <w:noProof/>
          </w:rPr>
          <w:t>7.1.1.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Declaración Jurada de Vigencia de Información</w:t>
        </w:r>
        <w:r w:rsidR="001C06D3">
          <w:rPr>
            <w:noProof/>
            <w:webHidden/>
          </w:rPr>
          <w:tab/>
        </w:r>
        <w:r w:rsidR="001C06D3">
          <w:rPr>
            <w:noProof/>
            <w:webHidden/>
          </w:rPr>
          <w:fldChar w:fldCharType="begin"/>
        </w:r>
        <w:r w:rsidR="001C06D3">
          <w:rPr>
            <w:noProof/>
            <w:webHidden/>
          </w:rPr>
          <w:instrText xml:space="preserve"> PAGEREF _Toc379904390 \h </w:instrText>
        </w:r>
        <w:r w:rsidR="001C06D3">
          <w:rPr>
            <w:noProof/>
            <w:webHidden/>
          </w:rPr>
        </w:r>
        <w:r w:rsidR="001C06D3">
          <w:rPr>
            <w:noProof/>
            <w:webHidden/>
          </w:rPr>
          <w:fldChar w:fldCharType="separate"/>
        </w:r>
        <w:r w:rsidR="001C06D3">
          <w:rPr>
            <w:noProof/>
            <w:webHidden/>
          </w:rPr>
          <w:t>35</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91" w:history="1">
        <w:r w:rsidR="001C06D3" w:rsidRPr="0054538F">
          <w:rPr>
            <w:rStyle w:val="Hipervnculo"/>
            <w:rFonts w:eastAsia="Batang" w:cs="Arial"/>
            <w:bCs/>
            <w:noProof/>
          </w:rPr>
          <w:t>7.1.2.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Aceptación de las Bases y Contrato</w:t>
        </w:r>
        <w:r w:rsidR="001C06D3">
          <w:rPr>
            <w:noProof/>
            <w:webHidden/>
          </w:rPr>
          <w:tab/>
        </w:r>
        <w:r w:rsidR="001C06D3">
          <w:rPr>
            <w:noProof/>
            <w:webHidden/>
          </w:rPr>
          <w:fldChar w:fldCharType="begin"/>
        </w:r>
        <w:r w:rsidR="001C06D3">
          <w:rPr>
            <w:noProof/>
            <w:webHidden/>
          </w:rPr>
          <w:instrText xml:space="preserve"> PAGEREF _Toc379904391 \h </w:instrText>
        </w:r>
        <w:r w:rsidR="001C06D3">
          <w:rPr>
            <w:noProof/>
            <w:webHidden/>
          </w:rPr>
        </w:r>
        <w:r w:rsidR="001C06D3">
          <w:rPr>
            <w:noProof/>
            <w:webHidden/>
          </w:rPr>
          <w:fldChar w:fldCharType="separate"/>
        </w:r>
        <w:r w:rsidR="001C06D3">
          <w:rPr>
            <w:noProof/>
            <w:webHidden/>
          </w:rPr>
          <w:t>35</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92" w:history="1">
        <w:r w:rsidR="001C06D3" w:rsidRPr="0054538F">
          <w:rPr>
            <w:rStyle w:val="Hipervnculo"/>
            <w:rFonts w:eastAsia="Batang" w:cs="Arial"/>
            <w:bCs/>
            <w:noProof/>
          </w:rPr>
          <w:t>7.1.3.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Garantía de Validez, Vigencia y Seriedad de la Propuesta</w:t>
        </w:r>
        <w:r w:rsidR="001C06D3">
          <w:rPr>
            <w:noProof/>
            <w:webHidden/>
          </w:rPr>
          <w:tab/>
        </w:r>
        <w:r w:rsidR="001C06D3">
          <w:rPr>
            <w:noProof/>
            <w:webHidden/>
          </w:rPr>
          <w:fldChar w:fldCharType="begin"/>
        </w:r>
        <w:r w:rsidR="001C06D3">
          <w:rPr>
            <w:noProof/>
            <w:webHidden/>
          </w:rPr>
          <w:instrText xml:space="preserve"> PAGEREF _Toc379904392 \h </w:instrText>
        </w:r>
        <w:r w:rsidR="001C06D3">
          <w:rPr>
            <w:noProof/>
            <w:webHidden/>
          </w:rPr>
        </w:r>
        <w:r w:rsidR="001C06D3">
          <w:rPr>
            <w:noProof/>
            <w:webHidden/>
          </w:rPr>
          <w:fldChar w:fldCharType="separate"/>
        </w:r>
        <w:r w:rsidR="001C06D3">
          <w:rPr>
            <w:noProof/>
            <w:webHidden/>
          </w:rPr>
          <w:t>36</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93" w:history="1">
        <w:r w:rsidR="001C06D3" w:rsidRPr="0054538F">
          <w:rPr>
            <w:rStyle w:val="Hipervnculo"/>
            <w:rFonts w:eastAsia="Batang" w:cs="Arial"/>
            <w:bCs/>
            <w:noProof/>
          </w:rPr>
          <w:t>7.1.4.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Oferta Técnica</w:t>
        </w:r>
        <w:r w:rsidR="001C06D3">
          <w:rPr>
            <w:noProof/>
            <w:webHidden/>
          </w:rPr>
          <w:tab/>
        </w:r>
        <w:r w:rsidR="001C06D3">
          <w:rPr>
            <w:noProof/>
            <w:webHidden/>
          </w:rPr>
          <w:fldChar w:fldCharType="begin"/>
        </w:r>
        <w:r w:rsidR="001C06D3">
          <w:rPr>
            <w:noProof/>
            <w:webHidden/>
          </w:rPr>
          <w:instrText xml:space="preserve"> PAGEREF _Toc379904393 \h </w:instrText>
        </w:r>
        <w:r w:rsidR="001C06D3">
          <w:rPr>
            <w:noProof/>
            <w:webHidden/>
          </w:rPr>
        </w:r>
        <w:r w:rsidR="001C06D3">
          <w:rPr>
            <w:noProof/>
            <w:webHidden/>
          </w:rPr>
          <w:fldChar w:fldCharType="separate"/>
        </w:r>
        <w:r w:rsidR="001C06D3">
          <w:rPr>
            <w:noProof/>
            <w:webHidden/>
          </w:rPr>
          <w:t>36</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394" w:history="1">
        <w:r w:rsidR="001C06D3" w:rsidRPr="0054538F">
          <w:rPr>
            <w:rStyle w:val="Hipervnculo"/>
            <w:rFonts w:eastAsia="Batang" w:cs="Arial"/>
            <w:bCs/>
            <w:noProof/>
          </w:rPr>
          <w:t>7.1.5.</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Versión Final de Contrato</w:t>
        </w:r>
        <w:r w:rsidR="001C06D3">
          <w:rPr>
            <w:noProof/>
            <w:webHidden/>
          </w:rPr>
          <w:tab/>
        </w:r>
        <w:r w:rsidR="001C06D3">
          <w:rPr>
            <w:noProof/>
            <w:webHidden/>
          </w:rPr>
          <w:fldChar w:fldCharType="begin"/>
        </w:r>
        <w:r w:rsidR="001C06D3">
          <w:rPr>
            <w:noProof/>
            <w:webHidden/>
          </w:rPr>
          <w:instrText xml:space="preserve"> PAGEREF _Toc379904394 \h </w:instrText>
        </w:r>
        <w:r w:rsidR="001C06D3">
          <w:rPr>
            <w:noProof/>
            <w:webHidden/>
          </w:rPr>
        </w:r>
        <w:r w:rsidR="001C06D3">
          <w:rPr>
            <w:noProof/>
            <w:webHidden/>
          </w:rPr>
          <w:fldChar w:fldCharType="separate"/>
        </w:r>
        <w:r w:rsidR="001C06D3">
          <w:rPr>
            <w:noProof/>
            <w:webHidden/>
          </w:rPr>
          <w:t>36</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395" w:history="1">
        <w:r w:rsidR="001C06D3" w:rsidRPr="0054538F">
          <w:rPr>
            <w:rStyle w:val="Hipervnculo"/>
            <w:rFonts w:eastAsia="Batang" w:cs="Arial"/>
            <w:b/>
            <w:bCs/>
            <w:noProof/>
          </w:rPr>
          <w:t>7.2.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Contenido del Sobre N°3 - Propuesta Económica</w:t>
        </w:r>
        <w:r w:rsidR="001C06D3">
          <w:rPr>
            <w:noProof/>
            <w:webHidden/>
          </w:rPr>
          <w:tab/>
        </w:r>
        <w:r w:rsidR="001C06D3">
          <w:rPr>
            <w:noProof/>
            <w:webHidden/>
          </w:rPr>
          <w:fldChar w:fldCharType="begin"/>
        </w:r>
        <w:r w:rsidR="001C06D3">
          <w:rPr>
            <w:noProof/>
            <w:webHidden/>
          </w:rPr>
          <w:instrText xml:space="preserve"> PAGEREF _Toc379904395 \h </w:instrText>
        </w:r>
        <w:r w:rsidR="001C06D3">
          <w:rPr>
            <w:noProof/>
            <w:webHidden/>
          </w:rPr>
        </w:r>
        <w:r w:rsidR="001C06D3">
          <w:rPr>
            <w:noProof/>
            <w:webHidden/>
          </w:rPr>
          <w:fldChar w:fldCharType="separate"/>
        </w:r>
        <w:r w:rsidR="001C06D3">
          <w:rPr>
            <w:noProof/>
            <w:webHidden/>
          </w:rPr>
          <w:t>37</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396" w:history="1">
        <w:r w:rsidR="001C06D3" w:rsidRPr="0054538F">
          <w:rPr>
            <w:rStyle w:val="Hipervnculo"/>
            <w:rFonts w:cs="Arial"/>
            <w:b/>
          </w:rPr>
          <w:t>8.</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ACTO DE PRESENTACIÓN DE SOBRES N°2 Y N°3 Y APERTURA DEL SOBRE N°2</w:t>
        </w:r>
        <w:r w:rsidR="001C06D3">
          <w:rPr>
            <w:webHidden/>
          </w:rPr>
          <w:tab/>
        </w:r>
        <w:r w:rsidR="001C06D3">
          <w:rPr>
            <w:webHidden/>
          </w:rPr>
          <w:fldChar w:fldCharType="begin"/>
        </w:r>
        <w:r w:rsidR="001C06D3">
          <w:rPr>
            <w:webHidden/>
          </w:rPr>
          <w:instrText xml:space="preserve"> PAGEREF _Toc379904396 \h </w:instrText>
        </w:r>
        <w:r w:rsidR="001C06D3">
          <w:rPr>
            <w:webHidden/>
          </w:rPr>
        </w:r>
        <w:r w:rsidR="001C06D3">
          <w:rPr>
            <w:webHidden/>
          </w:rPr>
          <w:fldChar w:fldCharType="separate"/>
        </w:r>
        <w:r w:rsidR="001C06D3">
          <w:rPr>
            <w:webHidden/>
          </w:rPr>
          <w:t>37</w:t>
        </w:r>
        <w:r w:rsidR="001C06D3">
          <w:rPr>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397" w:history="1">
        <w:r w:rsidR="001C06D3" w:rsidRPr="0054538F">
          <w:rPr>
            <w:rStyle w:val="Hipervnculo"/>
            <w:rFonts w:eastAsia="Batang" w:cs="Arial"/>
            <w:b/>
            <w:bCs/>
            <w:noProof/>
          </w:rPr>
          <w:t>8.1.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Acto de presentación de los Sobres N°2 y N°3 y Apertura del Sobre N°2</w:t>
        </w:r>
        <w:r w:rsidR="001C06D3">
          <w:rPr>
            <w:noProof/>
            <w:webHidden/>
          </w:rPr>
          <w:tab/>
        </w:r>
        <w:r w:rsidR="001C06D3">
          <w:rPr>
            <w:noProof/>
            <w:webHidden/>
          </w:rPr>
          <w:fldChar w:fldCharType="begin"/>
        </w:r>
        <w:r w:rsidR="001C06D3">
          <w:rPr>
            <w:noProof/>
            <w:webHidden/>
          </w:rPr>
          <w:instrText xml:space="preserve"> PAGEREF _Toc379904397 \h </w:instrText>
        </w:r>
        <w:r w:rsidR="001C06D3">
          <w:rPr>
            <w:noProof/>
            <w:webHidden/>
          </w:rPr>
        </w:r>
        <w:r w:rsidR="001C06D3">
          <w:rPr>
            <w:noProof/>
            <w:webHidden/>
          </w:rPr>
          <w:fldChar w:fldCharType="separate"/>
        </w:r>
        <w:r w:rsidR="001C06D3">
          <w:rPr>
            <w:noProof/>
            <w:webHidden/>
          </w:rPr>
          <w:t>37</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398" w:history="1">
        <w:r w:rsidR="001C06D3" w:rsidRPr="0054538F">
          <w:rPr>
            <w:rStyle w:val="Hipervnculo"/>
            <w:rFonts w:eastAsia="Batang" w:cs="Arial"/>
            <w:b/>
            <w:bCs/>
            <w:noProof/>
          </w:rPr>
          <w:t>8.2.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Apertura del Sobre N°2</w:t>
        </w:r>
        <w:r w:rsidR="001C06D3">
          <w:rPr>
            <w:noProof/>
            <w:webHidden/>
          </w:rPr>
          <w:tab/>
        </w:r>
        <w:r w:rsidR="001C06D3">
          <w:rPr>
            <w:noProof/>
            <w:webHidden/>
          </w:rPr>
          <w:fldChar w:fldCharType="begin"/>
        </w:r>
        <w:r w:rsidR="001C06D3">
          <w:rPr>
            <w:noProof/>
            <w:webHidden/>
          </w:rPr>
          <w:instrText xml:space="preserve"> PAGEREF _Toc379904398 \h </w:instrText>
        </w:r>
        <w:r w:rsidR="001C06D3">
          <w:rPr>
            <w:noProof/>
            <w:webHidden/>
          </w:rPr>
        </w:r>
        <w:r w:rsidR="001C06D3">
          <w:rPr>
            <w:noProof/>
            <w:webHidden/>
          </w:rPr>
          <w:fldChar w:fldCharType="separate"/>
        </w:r>
        <w:r w:rsidR="001C06D3">
          <w:rPr>
            <w:noProof/>
            <w:webHidden/>
          </w:rPr>
          <w:t>37</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399" w:history="1">
        <w:r w:rsidR="001C06D3" w:rsidRPr="0054538F">
          <w:rPr>
            <w:rStyle w:val="Hipervnculo"/>
            <w:rFonts w:eastAsia="Batang" w:cs="Arial"/>
            <w:b/>
            <w:bCs/>
            <w:noProof/>
          </w:rPr>
          <w:t>8.3.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Evaluación del contenido del Sobre N°2</w:t>
        </w:r>
        <w:r w:rsidR="001C06D3">
          <w:rPr>
            <w:noProof/>
            <w:webHidden/>
          </w:rPr>
          <w:tab/>
        </w:r>
        <w:r w:rsidR="001C06D3">
          <w:rPr>
            <w:noProof/>
            <w:webHidden/>
          </w:rPr>
          <w:fldChar w:fldCharType="begin"/>
        </w:r>
        <w:r w:rsidR="001C06D3">
          <w:rPr>
            <w:noProof/>
            <w:webHidden/>
          </w:rPr>
          <w:instrText xml:space="preserve"> PAGEREF _Toc379904399 \h </w:instrText>
        </w:r>
        <w:r w:rsidR="001C06D3">
          <w:rPr>
            <w:noProof/>
            <w:webHidden/>
          </w:rPr>
        </w:r>
        <w:r w:rsidR="001C06D3">
          <w:rPr>
            <w:noProof/>
            <w:webHidden/>
          </w:rPr>
          <w:fldChar w:fldCharType="separate"/>
        </w:r>
        <w:r w:rsidR="001C06D3">
          <w:rPr>
            <w:noProof/>
            <w:webHidden/>
          </w:rPr>
          <w:t>38</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00" w:history="1">
        <w:r w:rsidR="001C06D3" w:rsidRPr="0054538F">
          <w:rPr>
            <w:rStyle w:val="Hipervnculo"/>
            <w:rFonts w:cs="Arial"/>
            <w:b/>
          </w:rPr>
          <w:t>9.</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APERTURA DEL SOBRE N°3 Y ADJUDICACIÓN DE LA BUENA PRO</w:t>
        </w:r>
        <w:r w:rsidR="001C06D3">
          <w:rPr>
            <w:webHidden/>
          </w:rPr>
          <w:tab/>
        </w:r>
        <w:r w:rsidR="001C06D3">
          <w:rPr>
            <w:webHidden/>
          </w:rPr>
          <w:fldChar w:fldCharType="begin"/>
        </w:r>
        <w:r w:rsidR="001C06D3">
          <w:rPr>
            <w:webHidden/>
          </w:rPr>
          <w:instrText xml:space="preserve"> PAGEREF _Toc379904400 \h </w:instrText>
        </w:r>
        <w:r w:rsidR="001C06D3">
          <w:rPr>
            <w:webHidden/>
          </w:rPr>
        </w:r>
        <w:r w:rsidR="001C06D3">
          <w:rPr>
            <w:webHidden/>
          </w:rPr>
          <w:fldChar w:fldCharType="separate"/>
        </w:r>
        <w:r w:rsidR="001C06D3">
          <w:rPr>
            <w:webHidden/>
          </w:rPr>
          <w:t>39</w:t>
        </w:r>
        <w:r w:rsidR="001C06D3">
          <w:rPr>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01" w:history="1">
        <w:r w:rsidR="001C06D3" w:rsidRPr="0054538F">
          <w:rPr>
            <w:rStyle w:val="Hipervnculo"/>
            <w:rFonts w:eastAsia="Batang" w:cs="Arial"/>
            <w:b/>
            <w:bCs/>
            <w:noProof/>
          </w:rPr>
          <w:t>9.1.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Apertura del Sobre N°3</w:t>
        </w:r>
        <w:r w:rsidR="001C06D3">
          <w:rPr>
            <w:noProof/>
            <w:webHidden/>
          </w:rPr>
          <w:tab/>
        </w:r>
        <w:r w:rsidR="001C06D3">
          <w:rPr>
            <w:noProof/>
            <w:webHidden/>
          </w:rPr>
          <w:fldChar w:fldCharType="begin"/>
        </w:r>
        <w:r w:rsidR="001C06D3">
          <w:rPr>
            <w:noProof/>
            <w:webHidden/>
          </w:rPr>
          <w:instrText xml:space="preserve"> PAGEREF _Toc379904401 \h </w:instrText>
        </w:r>
        <w:r w:rsidR="001C06D3">
          <w:rPr>
            <w:noProof/>
            <w:webHidden/>
          </w:rPr>
        </w:r>
        <w:r w:rsidR="001C06D3">
          <w:rPr>
            <w:noProof/>
            <w:webHidden/>
          </w:rPr>
          <w:fldChar w:fldCharType="separate"/>
        </w:r>
        <w:r w:rsidR="001C06D3">
          <w:rPr>
            <w:noProof/>
            <w:webHidden/>
          </w:rPr>
          <w:t>39</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02" w:history="1">
        <w:r w:rsidR="001C06D3" w:rsidRPr="0054538F">
          <w:rPr>
            <w:rStyle w:val="Hipervnculo"/>
            <w:rFonts w:eastAsia="Batang" w:cs="Arial"/>
            <w:b/>
            <w:bCs/>
            <w:noProof/>
          </w:rPr>
          <w:t>9.2.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Adjudicación de la Buena Pro</w:t>
        </w:r>
        <w:r w:rsidR="001C06D3">
          <w:rPr>
            <w:noProof/>
            <w:webHidden/>
          </w:rPr>
          <w:tab/>
        </w:r>
        <w:r w:rsidR="001C06D3">
          <w:rPr>
            <w:noProof/>
            <w:webHidden/>
          </w:rPr>
          <w:fldChar w:fldCharType="begin"/>
        </w:r>
        <w:r w:rsidR="001C06D3">
          <w:rPr>
            <w:noProof/>
            <w:webHidden/>
          </w:rPr>
          <w:instrText xml:space="preserve"> PAGEREF _Toc379904402 \h </w:instrText>
        </w:r>
        <w:r w:rsidR="001C06D3">
          <w:rPr>
            <w:noProof/>
            <w:webHidden/>
          </w:rPr>
        </w:r>
        <w:r w:rsidR="001C06D3">
          <w:rPr>
            <w:noProof/>
            <w:webHidden/>
          </w:rPr>
          <w:fldChar w:fldCharType="separate"/>
        </w:r>
        <w:r w:rsidR="001C06D3">
          <w:rPr>
            <w:noProof/>
            <w:webHidden/>
          </w:rPr>
          <w:t>39</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03" w:history="1">
        <w:r w:rsidR="001C06D3" w:rsidRPr="0054538F">
          <w:rPr>
            <w:rStyle w:val="Hipervnculo"/>
            <w:rFonts w:eastAsia="Batang" w:cs="Arial"/>
            <w:b/>
            <w:bCs/>
            <w:noProof/>
          </w:rPr>
          <w:t>9.3.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Empate de Propuestas Económicas</w:t>
        </w:r>
        <w:r w:rsidR="001C06D3">
          <w:rPr>
            <w:noProof/>
            <w:webHidden/>
          </w:rPr>
          <w:tab/>
        </w:r>
        <w:r w:rsidR="001C06D3">
          <w:rPr>
            <w:noProof/>
            <w:webHidden/>
          </w:rPr>
          <w:fldChar w:fldCharType="begin"/>
        </w:r>
        <w:r w:rsidR="001C06D3">
          <w:rPr>
            <w:noProof/>
            <w:webHidden/>
          </w:rPr>
          <w:instrText xml:space="preserve"> PAGEREF _Toc379904403 \h </w:instrText>
        </w:r>
        <w:r w:rsidR="001C06D3">
          <w:rPr>
            <w:noProof/>
            <w:webHidden/>
          </w:rPr>
        </w:r>
        <w:r w:rsidR="001C06D3">
          <w:rPr>
            <w:noProof/>
            <w:webHidden/>
          </w:rPr>
          <w:fldChar w:fldCharType="separate"/>
        </w:r>
        <w:r w:rsidR="001C06D3">
          <w:rPr>
            <w:noProof/>
            <w:webHidden/>
          </w:rPr>
          <w:t>39</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04" w:history="1">
        <w:r w:rsidR="001C06D3" w:rsidRPr="0054538F">
          <w:rPr>
            <w:rStyle w:val="Hipervnculo"/>
            <w:rFonts w:eastAsia="Batang" w:cs="Arial"/>
            <w:b/>
            <w:bCs/>
            <w:noProof/>
          </w:rPr>
          <w:t>9.4.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Impugnación</w:t>
        </w:r>
        <w:r w:rsidR="001C06D3">
          <w:rPr>
            <w:noProof/>
            <w:webHidden/>
          </w:rPr>
          <w:tab/>
        </w:r>
        <w:r w:rsidR="001C06D3">
          <w:rPr>
            <w:noProof/>
            <w:webHidden/>
          </w:rPr>
          <w:fldChar w:fldCharType="begin"/>
        </w:r>
        <w:r w:rsidR="001C06D3">
          <w:rPr>
            <w:noProof/>
            <w:webHidden/>
          </w:rPr>
          <w:instrText xml:space="preserve"> PAGEREF _Toc379904404 \h </w:instrText>
        </w:r>
        <w:r w:rsidR="001C06D3">
          <w:rPr>
            <w:noProof/>
            <w:webHidden/>
          </w:rPr>
        </w:r>
        <w:r w:rsidR="001C06D3">
          <w:rPr>
            <w:noProof/>
            <w:webHidden/>
          </w:rPr>
          <w:fldChar w:fldCharType="separate"/>
        </w:r>
        <w:r w:rsidR="001C06D3">
          <w:rPr>
            <w:noProof/>
            <w:webHidden/>
          </w:rPr>
          <w:t>40</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05" w:history="1">
        <w:r w:rsidR="001C06D3" w:rsidRPr="0054538F">
          <w:rPr>
            <w:rStyle w:val="Hipervnculo"/>
            <w:rFonts w:eastAsia="Batang" w:cs="Arial"/>
            <w:bCs/>
            <w:noProof/>
          </w:rPr>
          <w:t>9.4.1.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Procedimiento de Impugnación</w:t>
        </w:r>
        <w:r w:rsidR="001C06D3">
          <w:rPr>
            <w:noProof/>
            <w:webHidden/>
          </w:rPr>
          <w:tab/>
        </w:r>
        <w:r w:rsidR="001C06D3">
          <w:rPr>
            <w:noProof/>
            <w:webHidden/>
          </w:rPr>
          <w:fldChar w:fldCharType="begin"/>
        </w:r>
        <w:r w:rsidR="001C06D3">
          <w:rPr>
            <w:noProof/>
            <w:webHidden/>
          </w:rPr>
          <w:instrText xml:space="preserve"> PAGEREF _Toc379904405 \h </w:instrText>
        </w:r>
        <w:r w:rsidR="001C06D3">
          <w:rPr>
            <w:noProof/>
            <w:webHidden/>
          </w:rPr>
        </w:r>
        <w:r w:rsidR="001C06D3">
          <w:rPr>
            <w:noProof/>
            <w:webHidden/>
          </w:rPr>
          <w:fldChar w:fldCharType="separate"/>
        </w:r>
        <w:r w:rsidR="001C06D3">
          <w:rPr>
            <w:noProof/>
            <w:webHidden/>
          </w:rPr>
          <w:t>40</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06" w:history="1">
        <w:r w:rsidR="001C06D3" w:rsidRPr="0054538F">
          <w:rPr>
            <w:rStyle w:val="Hipervnculo"/>
            <w:rFonts w:eastAsia="Batang" w:cs="Arial"/>
            <w:bCs/>
            <w:noProof/>
          </w:rPr>
          <w:t>9.4.2.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Garantía de impugnación de la Adjudicación de la Buena Pro</w:t>
        </w:r>
        <w:r w:rsidR="001C06D3">
          <w:rPr>
            <w:noProof/>
            <w:webHidden/>
          </w:rPr>
          <w:tab/>
        </w:r>
        <w:r w:rsidR="001C06D3">
          <w:rPr>
            <w:noProof/>
            <w:webHidden/>
          </w:rPr>
          <w:fldChar w:fldCharType="begin"/>
        </w:r>
        <w:r w:rsidR="001C06D3">
          <w:rPr>
            <w:noProof/>
            <w:webHidden/>
          </w:rPr>
          <w:instrText xml:space="preserve"> PAGEREF _Toc379904406 \h </w:instrText>
        </w:r>
        <w:r w:rsidR="001C06D3">
          <w:rPr>
            <w:noProof/>
            <w:webHidden/>
          </w:rPr>
        </w:r>
        <w:r w:rsidR="001C06D3">
          <w:rPr>
            <w:noProof/>
            <w:webHidden/>
          </w:rPr>
          <w:fldChar w:fldCharType="separate"/>
        </w:r>
        <w:r w:rsidR="001C06D3">
          <w:rPr>
            <w:noProof/>
            <w:webHidden/>
          </w:rPr>
          <w:t>40</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07" w:history="1">
        <w:r w:rsidR="001C06D3" w:rsidRPr="0054538F">
          <w:rPr>
            <w:rStyle w:val="Hipervnculo"/>
            <w:rFonts w:eastAsia="Batang" w:cs="Arial"/>
            <w:bCs/>
            <w:noProof/>
          </w:rPr>
          <w:t>9.4.2.1.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Constitución de la garantía. Condiciones</w:t>
        </w:r>
        <w:r w:rsidR="001C06D3">
          <w:rPr>
            <w:noProof/>
            <w:webHidden/>
          </w:rPr>
          <w:tab/>
        </w:r>
        <w:r w:rsidR="001C06D3">
          <w:rPr>
            <w:noProof/>
            <w:webHidden/>
          </w:rPr>
          <w:fldChar w:fldCharType="begin"/>
        </w:r>
        <w:r w:rsidR="001C06D3">
          <w:rPr>
            <w:noProof/>
            <w:webHidden/>
          </w:rPr>
          <w:instrText xml:space="preserve"> PAGEREF _Toc379904407 \h </w:instrText>
        </w:r>
        <w:r w:rsidR="001C06D3">
          <w:rPr>
            <w:noProof/>
            <w:webHidden/>
          </w:rPr>
        </w:r>
        <w:r w:rsidR="001C06D3">
          <w:rPr>
            <w:noProof/>
            <w:webHidden/>
          </w:rPr>
          <w:fldChar w:fldCharType="separate"/>
        </w:r>
        <w:r w:rsidR="001C06D3">
          <w:rPr>
            <w:noProof/>
            <w:webHidden/>
          </w:rPr>
          <w:t>40</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08" w:history="1">
        <w:r w:rsidR="001C06D3" w:rsidRPr="0054538F">
          <w:rPr>
            <w:rStyle w:val="Hipervnculo"/>
            <w:rFonts w:eastAsia="Batang" w:cs="Arial"/>
            <w:bCs/>
            <w:noProof/>
          </w:rPr>
          <w:t>9.4.2.2.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Ejecución de la Garantía</w:t>
        </w:r>
        <w:r w:rsidR="001C06D3">
          <w:rPr>
            <w:noProof/>
            <w:webHidden/>
          </w:rPr>
          <w:tab/>
        </w:r>
        <w:r w:rsidR="001C06D3">
          <w:rPr>
            <w:noProof/>
            <w:webHidden/>
          </w:rPr>
          <w:fldChar w:fldCharType="begin"/>
        </w:r>
        <w:r w:rsidR="001C06D3">
          <w:rPr>
            <w:noProof/>
            <w:webHidden/>
          </w:rPr>
          <w:instrText xml:space="preserve"> PAGEREF _Toc379904408 \h </w:instrText>
        </w:r>
        <w:r w:rsidR="001C06D3">
          <w:rPr>
            <w:noProof/>
            <w:webHidden/>
          </w:rPr>
        </w:r>
        <w:r w:rsidR="001C06D3">
          <w:rPr>
            <w:noProof/>
            <w:webHidden/>
          </w:rPr>
          <w:fldChar w:fldCharType="separate"/>
        </w:r>
        <w:r w:rsidR="001C06D3">
          <w:rPr>
            <w:noProof/>
            <w:webHidden/>
          </w:rPr>
          <w:t>41</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09" w:history="1">
        <w:r w:rsidR="001C06D3" w:rsidRPr="0054538F">
          <w:rPr>
            <w:rStyle w:val="Hipervnculo"/>
            <w:rFonts w:eastAsia="Batang" w:cs="Arial"/>
            <w:bCs/>
            <w:noProof/>
          </w:rPr>
          <w:t>9.4.2.3.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Devolución de la Garantía</w:t>
        </w:r>
        <w:r w:rsidR="001C06D3">
          <w:rPr>
            <w:noProof/>
            <w:webHidden/>
          </w:rPr>
          <w:tab/>
        </w:r>
        <w:r w:rsidR="001C06D3">
          <w:rPr>
            <w:noProof/>
            <w:webHidden/>
          </w:rPr>
          <w:fldChar w:fldCharType="begin"/>
        </w:r>
        <w:r w:rsidR="001C06D3">
          <w:rPr>
            <w:noProof/>
            <w:webHidden/>
          </w:rPr>
          <w:instrText xml:space="preserve"> PAGEREF _Toc379904409 \h </w:instrText>
        </w:r>
        <w:r w:rsidR="001C06D3">
          <w:rPr>
            <w:noProof/>
            <w:webHidden/>
          </w:rPr>
        </w:r>
        <w:r w:rsidR="001C06D3">
          <w:rPr>
            <w:noProof/>
            <w:webHidden/>
          </w:rPr>
          <w:fldChar w:fldCharType="separate"/>
        </w:r>
        <w:r w:rsidR="001C06D3">
          <w:rPr>
            <w:noProof/>
            <w:webHidden/>
          </w:rPr>
          <w:t>41</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10" w:history="1">
        <w:r w:rsidR="001C06D3" w:rsidRPr="0054538F">
          <w:rPr>
            <w:rStyle w:val="Hipervnculo"/>
            <w:rFonts w:eastAsia="Batang" w:cs="Arial"/>
            <w:b/>
            <w:bCs/>
            <w:noProof/>
          </w:rPr>
          <w:t>9.5.</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Concurso desierto</w:t>
        </w:r>
        <w:r w:rsidR="001C06D3">
          <w:rPr>
            <w:noProof/>
            <w:webHidden/>
          </w:rPr>
          <w:tab/>
        </w:r>
        <w:r w:rsidR="001C06D3">
          <w:rPr>
            <w:noProof/>
            <w:webHidden/>
          </w:rPr>
          <w:fldChar w:fldCharType="begin"/>
        </w:r>
        <w:r w:rsidR="001C06D3">
          <w:rPr>
            <w:noProof/>
            <w:webHidden/>
          </w:rPr>
          <w:instrText xml:space="preserve"> PAGEREF _Toc379904410 \h </w:instrText>
        </w:r>
        <w:r w:rsidR="001C06D3">
          <w:rPr>
            <w:noProof/>
            <w:webHidden/>
          </w:rPr>
        </w:r>
        <w:r w:rsidR="001C06D3">
          <w:rPr>
            <w:noProof/>
            <w:webHidden/>
          </w:rPr>
          <w:fldChar w:fldCharType="separate"/>
        </w:r>
        <w:r w:rsidR="001C06D3">
          <w:rPr>
            <w:noProof/>
            <w:webHidden/>
          </w:rPr>
          <w:t>41</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11" w:history="1">
        <w:r w:rsidR="001C06D3" w:rsidRPr="0054538F">
          <w:rPr>
            <w:rStyle w:val="Hipervnculo"/>
            <w:rFonts w:eastAsia="Batang" w:cs="Arial"/>
            <w:b/>
            <w:bCs/>
            <w:noProof/>
          </w:rPr>
          <w:t>9.6.</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Suspensión o Cancelación del Concurso</w:t>
        </w:r>
        <w:r w:rsidR="001C06D3">
          <w:rPr>
            <w:noProof/>
            <w:webHidden/>
          </w:rPr>
          <w:tab/>
        </w:r>
        <w:r w:rsidR="001C06D3">
          <w:rPr>
            <w:noProof/>
            <w:webHidden/>
          </w:rPr>
          <w:fldChar w:fldCharType="begin"/>
        </w:r>
        <w:r w:rsidR="001C06D3">
          <w:rPr>
            <w:noProof/>
            <w:webHidden/>
          </w:rPr>
          <w:instrText xml:space="preserve"> PAGEREF _Toc379904411 \h </w:instrText>
        </w:r>
        <w:r w:rsidR="001C06D3">
          <w:rPr>
            <w:noProof/>
            <w:webHidden/>
          </w:rPr>
        </w:r>
        <w:r w:rsidR="001C06D3">
          <w:rPr>
            <w:noProof/>
            <w:webHidden/>
          </w:rPr>
          <w:fldChar w:fldCharType="separate"/>
        </w:r>
        <w:r w:rsidR="001C06D3">
          <w:rPr>
            <w:noProof/>
            <w:webHidden/>
          </w:rPr>
          <w:t>41</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12" w:history="1">
        <w:r w:rsidR="001C06D3" w:rsidRPr="0054538F">
          <w:rPr>
            <w:rStyle w:val="Hipervnculo"/>
            <w:rFonts w:cs="Arial"/>
            <w:b/>
          </w:rPr>
          <w:t>10.</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PROCEDIMIENTO DE CIERRE</w:t>
        </w:r>
        <w:r w:rsidR="001C06D3">
          <w:rPr>
            <w:webHidden/>
          </w:rPr>
          <w:tab/>
        </w:r>
        <w:r w:rsidR="001C06D3">
          <w:rPr>
            <w:webHidden/>
          </w:rPr>
          <w:fldChar w:fldCharType="begin"/>
        </w:r>
        <w:r w:rsidR="001C06D3">
          <w:rPr>
            <w:webHidden/>
          </w:rPr>
          <w:instrText xml:space="preserve"> PAGEREF _Toc379904412 \h </w:instrText>
        </w:r>
        <w:r w:rsidR="001C06D3">
          <w:rPr>
            <w:webHidden/>
          </w:rPr>
        </w:r>
        <w:r w:rsidR="001C06D3">
          <w:rPr>
            <w:webHidden/>
          </w:rPr>
          <w:fldChar w:fldCharType="separate"/>
        </w:r>
        <w:r w:rsidR="001C06D3">
          <w:rPr>
            <w:webHidden/>
          </w:rPr>
          <w:t>41</w:t>
        </w:r>
        <w:r w:rsidR="001C06D3">
          <w:rPr>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13" w:history="1">
        <w:r w:rsidR="001C06D3" w:rsidRPr="0054538F">
          <w:rPr>
            <w:rStyle w:val="Hipervnculo"/>
            <w:rFonts w:eastAsia="Batang" w:cs="Arial"/>
            <w:b/>
            <w:bCs/>
            <w:noProof/>
          </w:rPr>
          <w:t>10.1.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Fecha de Cierre</w:t>
        </w:r>
        <w:r w:rsidR="001C06D3">
          <w:rPr>
            <w:noProof/>
            <w:webHidden/>
          </w:rPr>
          <w:tab/>
        </w:r>
        <w:r w:rsidR="001C06D3">
          <w:rPr>
            <w:noProof/>
            <w:webHidden/>
          </w:rPr>
          <w:fldChar w:fldCharType="begin"/>
        </w:r>
        <w:r w:rsidR="001C06D3">
          <w:rPr>
            <w:noProof/>
            <w:webHidden/>
          </w:rPr>
          <w:instrText xml:space="preserve"> PAGEREF _Toc379904413 \h </w:instrText>
        </w:r>
        <w:r w:rsidR="001C06D3">
          <w:rPr>
            <w:noProof/>
            <w:webHidden/>
          </w:rPr>
        </w:r>
        <w:r w:rsidR="001C06D3">
          <w:rPr>
            <w:noProof/>
            <w:webHidden/>
          </w:rPr>
          <w:fldChar w:fldCharType="separate"/>
        </w:r>
        <w:r w:rsidR="001C06D3">
          <w:rPr>
            <w:noProof/>
            <w:webHidden/>
          </w:rPr>
          <w:t>41</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14" w:history="1">
        <w:r w:rsidR="001C06D3" w:rsidRPr="0054538F">
          <w:rPr>
            <w:rStyle w:val="Hipervnculo"/>
            <w:rFonts w:eastAsia="Batang" w:cs="Arial"/>
            <w:b/>
            <w:bCs/>
            <w:noProof/>
          </w:rPr>
          <w:t>10.2.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Actos de Cierre</w:t>
        </w:r>
        <w:r w:rsidR="001C06D3">
          <w:rPr>
            <w:noProof/>
            <w:webHidden/>
          </w:rPr>
          <w:tab/>
        </w:r>
        <w:r w:rsidR="001C06D3">
          <w:rPr>
            <w:noProof/>
            <w:webHidden/>
          </w:rPr>
          <w:fldChar w:fldCharType="begin"/>
        </w:r>
        <w:r w:rsidR="001C06D3">
          <w:rPr>
            <w:noProof/>
            <w:webHidden/>
          </w:rPr>
          <w:instrText xml:space="preserve"> PAGEREF _Toc379904414 \h </w:instrText>
        </w:r>
        <w:r w:rsidR="001C06D3">
          <w:rPr>
            <w:noProof/>
            <w:webHidden/>
          </w:rPr>
        </w:r>
        <w:r w:rsidR="001C06D3">
          <w:rPr>
            <w:noProof/>
            <w:webHidden/>
          </w:rPr>
          <w:fldChar w:fldCharType="separate"/>
        </w:r>
        <w:r w:rsidR="001C06D3">
          <w:rPr>
            <w:noProof/>
            <w:webHidden/>
          </w:rPr>
          <w:t>41</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15" w:history="1">
        <w:r w:rsidR="001C06D3" w:rsidRPr="0054538F">
          <w:rPr>
            <w:rStyle w:val="Hipervnculo"/>
            <w:rFonts w:eastAsia="Batang" w:cs="Arial"/>
            <w:bCs/>
            <w:noProof/>
          </w:rPr>
          <w:t>10.2.1.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Relación de Actos a la Fecha de Cierre.</w:t>
        </w:r>
        <w:r w:rsidR="001C06D3">
          <w:rPr>
            <w:noProof/>
            <w:webHidden/>
          </w:rPr>
          <w:tab/>
        </w:r>
        <w:r w:rsidR="001C06D3">
          <w:rPr>
            <w:noProof/>
            <w:webHidden/>
          </w:rPr>
          <w:fldChar w:fldCharType="begin"/>
        </w:r>
        <w:r w:rsidR="001C06D3">
          <w:rPr>
            <w:noProof/>
            <w:webHidden/>
          </w:rPr>
          <w:instrText xml:space="preserve"> PAGEREF _Toc379904415 \h </w:instrText>
        </w:r>
        <w:r w:rsidR="001C06D3">
          <w:rPr>
            <w:noProof/>
            <w:webHidden/>
          </w:rPr>
        </w:r>
        <w:r w:rsidR="001C06D3">
          <w:rPr>
            <w:noProof/>
            <w:webHidden/>
          </w:rPr>
          <w:fldChar w:fldCharType="separate"/>
        </w:r>
        <w:r w:rsidR="001C06D3">
          <w:rPr>
            <w:noProof/>
            <w:webHidden/>
          </w:rPr>
          <w:t>41</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16" w:history="1">
        <w:r w:rsidR="001C06D3" w:rsidRPr="0054538F">
          <w:rPr>
            <w:rStyle w:val="Hipervnculo"/>
            <w:rFonts w:eastAsia="Batang" w:cs="Arial"/>
            <w:bCs/>
            <w:noProof/>
          </w:rPr>
          <w:t>10.2.2.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Documentos a entregar.</w:t>
        </w:r>
        <w:r w:rsidR="001C06D3">
          <w:rPr>
            <w:noProof/>
            <w:webHidden/>
          </w:rPr>
          <w:tab/>
        </w:r>
        <w:r w:rsidR="001C06D3">
          <w:rPr>
            <w:noProof/>
            <w:webHidden/>
          </w:rPr>
          <w:fldChar w:fldCharType="begin"/>
        </w:r>
        <w:r w:rsidR="001C06D3">
          <w:rPr>
            <w:noProof/>
            <w:webHidden/>
          </w:rPr>
          <w:instrText xml:space="preserve"> PAGEREF _Toc379904416 \h </w:instrText>
        </w:r>
        <w:r w:rsidR="001C06D3">
          <w:rPr>
            <w:noProof/>
            <w:webHidden/>
          </w:rPr>
        </w:r>
        <w:r w:rsidR="001C06D3">
          <w:rPr>
            <w:noProof/>
            <w:webHidden/>
          </w:rPr>
          <w:fldChar w:fldCharType="separate"/>
        </w:r>
        <w:r w:rsidR="001C06D3">
          <w:rPr>
            <w:noProof/>
            <w:webHidden/>
          </w:rPr>
          <w:t>42</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17" w:history="1">
        <w:r w:rsidR="001C06D3" w:rsidRPr="0054538F">
          <w:rPr>
            <w:rStyle w:val="Hipervnculo"/>
            <w:rFonts w:eastAsia="Batang" w:cs="Arial"/>
            <w:bCs/>
            <w:noProof/>
          </w:rPr>
          <w:t>10.2.3.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Obligaciones a cargo del Estado</w:t>
        </w:r>
        <w:r w:rsidR="001C06D3">
          <w:rPr>
            <w:noProof/>
            <w:webHidden/>
          </w:rPr>
          <w:tab/>
        </w:r>
        <w:r w:rsidR="001C06D3">
          <w:rPr>
            <w:noProof/>
            <w:webHidden/>
          </w:rPr>
          <w:fldChar w:fldCharType="begin"/>
        </w:r>
        <w:r w:rsidR="001C06D3">
          <w:rPr>
            <w:noProof/>
            <w:webHidden/>
          </w:rPr>
          <w:instrText xml:space="preserve"> PAGEREF _Toc379904417 \h </w:instrText>
        </w:r>
        <w:r w:rsidR="001C06D3">
          <w:rPr>
            <w:noProof/>
            <w:webHidden/>
          </w:rPr>
        </w:r>
        <w:r w:rsidR="001C06D3">
          <w:rPr>
            <w:noProof/>
            <w:webHidden/>
          </w:rPr>
          <w:fldChar w:fldCharType="separate"/>
        </w:r>
        <w:r w:rsidR="001C06D3">
          <w:rPr>
            <w:noProof/>
            <w:webHidden/>
          </w:rPr>
          <w:t>43</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18" w:history="1">
        <w:r w:rsidR="001C06D3" w:rsidRPr="0054538F">
          <w:rPr>
            <w:rStyle w:val="Hipervnculo"/>
            <w:rFonts w:eastAsia="Batang" w:cs="Arial"/>
            <w:b/>
            <w:bCs/>
            <w:noProof/>
          </w:rPr>
          <w:t>10.3.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Ejecución de la Garantía de Validez, Vigencia y Seriedad de Propuesta</w:t>
        </w:r>
        <w:r w:rsidR="001C06D3">
          <w:rPr>
            <w:noProof/>
            <w:webHidden/>
          </w:rPr>
          <w:tab/>
        </w:r>
        <w:r w:rsidR="001C06D3">
          <w:rPr>
            <w:noProof/>
            <w:webHidden/>
          </w:rPr>
          <w:fldChar w:fldCharType="begin"/>
        </w:r>
        <w:r w:rsidR="001C06D3">
          <w:rPr>
            <w:noProof/>
            <w:webHidden/>
          </w:rPr>
          <w:instrText xml:space="preserve"> PAGEREF _Toc379904418 \h </w:instrText>
        </w:r>
        <w:r w:rsidR="001C06D3">
          <w:rPr>
            <w:noProof/>
            <w:webHidden/>
          </w:rPr>
        </w:r>
        <w:r w:rsidR="001C06D3">
          <w:rPr>
            <w:noProof/>
            <w:webHidden/>
          </w:rPr>
          <w:fldChar w:fldCharType="separate"/>
        </w:r>
        <w:r w:rsidR="001C06D3">
          <w:rPr>
            <w:noProof/>
            <w:webHidden/>
          </w:rPr>
          <w:t>43</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19" w:history="1">
        <w:r w:rsidR="001C06D3" w:rsidRPr="0054538F">
          <w:rPr>
            <w:rStyle w:val="Hipervnculo"/>
            <w:rFonts w:eastAsia="Batang" w:cs="Arial"/>
            <w:bCs/>
            <w:noProof/>
          </w:rPr>
          <w:t>10.3.1.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Acciones legales en caso de incumplimiento</w:t>
        </w:r>
        <w:r w:rsidR="001C06D3">
          <w:rPr>
            <w:noProof/>
            <w:webHidden/>
          </w:rPr>
          <w:tab/>
        </w:r>
        <w:r w:rsidR="001C06D3">
          <w:rPr>
            <w:noProof/>
            <w:webHidden/>
          </w:rPr>
          <w:fldChar w:fldCharType="begin"/>
        </w:r>
        <w:r w:rsidR="001C06D3">
          <w:rPr>
            <w:noProof/>
            <w:webHidden/>
          </w:rPr>
          <w:instrText xml:space="preserve"> PAGEREF _Toc379904419 \h </w:instrText>
        </w:r>
        <w:r w:rsidR="001C06D3">
          <w:rPr>
            <w:noProof/>
            <w:webHidden/>
          </w:rPr>
        </w:r>
        <w:r w:rsidR="001C06D3">
          <w:rPr>
            <w:noProof/>
            <w:webHidden/>
          </w:rPr>
          <w:fldChar w:fldCharType="separate"/>
        </w:r>
        <w:r w:rsidR="001C06D3">
          <w:rPr>
            <w:noProof/>
            <w:webHidden/>
          </w:rPr>
          <w:t>43</w:t>
        </w:r>
        <w:r w:rsidR="001C06D3">
          <w:rPr>
            <w:noProof/>
            <w:webHidden/>
          </w:rPr>
          <w:fldChar w:fldCharType="end"/>
        </w:r>
      </w:hyperlink>
    </w:p>
    <w:p w:rsidR="001C06D3" w:rsidRDefault="00EB3A21" w:rsidP="001C06D3">
      <w:pPr>
        <w:pStyle w:val="TDC2"/>
        <w:tabs>
          <w:tab w:val="left" w:pos="1100"/>
          <w:tab w:val="right" w:leader="dot" w:pos="9061"/>
        </w:tabs>
        <w:spacing w:before="60" w:after="60"/>
        <w:rPr>
          <w:rFonts w:asciiTheme="minorHAnsi" w:eastAsiaTheme="minorEastAsia" w:hAnsiTheme="minorHAnsi" w:cstheme="minorBidi"/>
          <w:noProof/>
          <w:sz w:val="22"/>
          <w:szCs w:val="22"/>
          <w:lang w:val="es-PE" w:eastAsia="es-PE"/>
        </w:rPr>
      </w:pPr>
      <w:hyperlink w:anchor="_Toc379904420" w:history="1">
        <w:r w:rsidR="001C06D3" w:rsidRPr="0054538F">
          <w:rPr>
            <w:rStyle w:val="Hipervnculo"/>
            <w:rFonts w:eastAsia="Batang" w:cs="Arial"/>
            <w:bCs/>
            <w:noProof/>
          </w:rPr>
          <w:t>10.3.2.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Cs/>
            <w:noProof/>
          </w:rPr>
          <w:t>Entrada en Vigencia del Contrato</w:t>
        </w:r>
        <w:r w:rsidR="001C06D3">
          <w:rPr>
            <w:noProof/>
            <w:webHidden/>
          </w:rPr>
          <w:tab/>
        </w:r>
        <w:r w:rsidR="001C06D3">
          <w:rPr>
            <w:noProof/>
            <w:webHidden/>
          </w:rPr>
          <w:fldChar w:fldCharType="begin"/>
        </w:r>
        <w:r w:rsidR="001C06D3">
          <w:rPr>
            <w:noProof/>
            <w:webHidden/>
          </w:rPr>
          <w:instrText xml:space="preserve"> PAGEREF _Toc379904420 \h </w:instrText>
        </w:r>
        <w:r w:rsidR="001C06D3">
          <w:rPr>
            <w:noProof/>
            <w:webHidden/>
          </w:rPr>
        </w:r>
        <w:r w:rsidR="001C06D3">
          <w:rPr>
            <w:noProof/>
            <w:webHidden/>
          </w:rPr>
          <w:fldChar w:fldCharType="separate"/>
        </w:r>
        <w:r w:rsidR="001C06D3">
          <w:rPr>
            <w:noProof/>
            <w:webHidden/>
          </w:rPr>
          <w:t>43</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21" w:history="1">
        <w:r w:rsidR="001C06D3" w:rsidRPr="0054538F">
          <w:rPr>
            <w:rStyle w:val="Hipervnculo"/>
            <w:rFonts w:cs="Arial"/>
            <w:b/>
          </w:rPr>
          <w:t>11.</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GARANTÍA DE VALIDEZ, VIGENCIA Y SERIEDAD DE LA PROPUESTA</w:t>
        </w:r>
        <w:r w:rsidR="001C06D3">
          <w:rPr>
            <w:webHidden/>
          </w:rPr>
          <w:tab/>
        </w:r>
        <w:r w:rsidR="001C06D3">
          <w:rPr>
            <w:webHidden/>
          </w:rPr>
          <w:fldChar w:fldCharType="begin"/>
        </w:r>
        <w:r w:rsidR="001C06D3">
          <w:rPr>
            <w:webHidden/>
          </w:rPr>
          <w:instrText xml:space="preserve"> PAGEREF _Toc379904421 \h </w:instrText>
        </w:r>
        <w:r w:rsidR="001C06D3">
          <w:rPr>
            <w:webHidden/>
          </w:rPr>
        </w:r>
        <w:r w:rsidR="001C06D3">
          <w:rPr>
            <w:webHidden/>
          </w:rPr>
          <w:fldChar w:fldCharType="separate"/>
        </w:r>
        <w:r w:rsidR="001C06D3">
          <w:rPr>
            <w:webHidden/>
          </w:rPr>
          <w:t>44</w:t>
        </w:r>
        <w:r w:rsidR="001C06D3">
          <w:rPr>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22" w:history="1">
        <w:r w:rsidR="001C06D3" w:rsidRPr="0054538F">
          <w:rPr>
            <w:rStyle w:val="Hipervnculo"/>
            <w:rFonts w:eastAsia="Batang" w:cs="Arial"/>
            <w:b/>
            <w:bCs/>
            <w:noProof/>
          </w:rPr>
          <w:t>11.1.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Presentación de la Garantía- Condiciones</w:t>
        </w:r>
        <w:r w:rsidR="001C06D3">
          <w:rPr>
            <w:noProof/>
            <w:webHidden/>
          </w:rPr>
          <w:tab/>
        </w:r>
        <w:r w:rsidR="001C06D3">
          <w:rPr>
            <w:noProof/>
            <w:webHidden/>
          </w:rPr>
          <w:fldChar w:fldCharType="begin"/>
        </w:r>
        <w:r w:rsidR="001C06D3">
          <w:rPr>
            <w:noProof/>
            <w:webHidden/>
          </w:rPr>
          <w:instrText xml:space="preserve"> PAGEREF _Toc379904422 \h </w:instrText>
        </w:r>
        <w:r w:rsidR="001C06D3">
          <w:rPr>
            <w:noProof/>
            <w:webHidden/>
          </w:rPr>
        </w:r>
        <w:r w:rsidR="001C06D3">
          <w:rPr>
            <w:noProof/>
            <w:webHidden/>
          </w:rPr>
          <w:fldChar w:fldCharType="separate"/>
        </w:r>
        <w:r w:rsidR="001C06D3">
          <w:rPr>
            <w:noProof/>
            <w:webHidden/>
          </w:rPr>
          <w:t>44</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23" w:history="1">
        <w:r w:rsidR="001C06D3" w:rsidRPr="0054538F">
          <w:rPr>
            <w:rStyle w:val="Hipervnculo"/>
            <w:rFonts w:eastAsia="Batang" w:cs="Arial"/>
            <w:b/>
            <w:bCs/>
            <w:noProof/>
          </w:rPr>
          <w:t>11.2.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Devolución de la Garantía de Validez, Vigencia y Seriedad de Propuesta</w:t>
        </w:r>
        <w:r w:rsidR="001C06D3">
          <w:rPr>
            <w:noProof/>
            <w:webHidden/>
          </w:rPr>
          <w:tab/>
        </w:r>
        <w:r w:rsidR="001C06D3">
          <w:rPr>
            <w:noProof/>
            <w:webHidden/>
          </w:rPr>
          <w:fldChar w:fldCharType="begin"/>
        </w:r>
        <w:r w:rsidR="001C06D3">
          <w:rPr>
            <w:noProof/>
            <w:webHidden/>
          </w:rPr>
          <w:instrText xml:space="preserve"> PAGEREF _Toc379904423 \h </w:instrText>
        </w:r>
        <w:r w:rsidR="001C06D3">
          <w:rPr>
            <w:noProof/>
            <w:webHidden/>
          </w:rPr>
        </w:r>
        <w:r w:rsidR="001C06D3">
          <w:rPr>
            <w:noProof/>
            <w:webHidden/>
          </w:rPr>
          <w:fldChar w:fldCharType="separate"/>
        </w:r>
        <w:r w:rsidR="001C06D3">
          <w:rPr>
            <w:noProof/>
            <w:webHidden/>
          </w:rPr>
          <w:t>44</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24" w:history="1">
        <w:r w:rsidR="001C06D3" w:rsidRPr="0054538F">
          <w:rPr>
            <w:rStyle w:val="Hipervnculo"/>
            <w:rFonts w:cs="Arial"/>
            <w:b/>
          </w:rPr>
          <w:t>12.</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GARANTÍA DE FIEL CUMPLIMIENTO DEL CONTRATO</w:t>
        </w:r>
        <w:r w:rsidR="001C06D3">
          <w:rPr>
            <w:webHidden/>
          </w:rPr>
          <w:tab/>
        </w:r>
        <w:r w:rsidR="001C06D3">
          <w:rPr>
            <w:webHidden/>
          </w:rPr>
          <w:fldChar w:fldCharType="begin"/>
        </w:r>
        <w:r w:rsidR="001C06D3">
          <w:rPr>
            <w:webHidden/>
          </w:rPr>
          <w:instrText xml:space="preserve"> PAGEREF _Toc379904424 \h </w:instrText>
        </w:r>
        <w:r w:rsidR="001C06D3">
          <w:rPr>
            <w:webHidden/>
          </w:rPr>
        </w:r>
        <w:r w:rsidR="001C06D3">
          <w:rPr>
            <w:webHidden/>
          </w:rPr>
          <w:fldChar w:fldCharType="separate"/>
        </w:r>
        <w:r w:rsidR="001C06D3">
          <w:rPr>
            <w:webHidden/>
          </w:rPr>
          <w:t>44</w:t>
        </w:r>
        <w:r w:rsidR="001C06D3">
          <w:rPr>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25" w:history="1">
        <w:r w:rsidR="001C06D3" w:rsidRPr="0054538F">
          <w:rPr>
            <w:rStyle w:val="Hipervnculo"/>
            <w:rFonts w:eastAsia="Batang" w:cs="Arial"/>
            <w:b/>
            <w:bCs/>
            <w:noProof/>
          </w:rPr>
          <w:t>12.1.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Condiciones</w:t>
        </w:r>
        <w:r w:rsidR="001C06D3">
          <w:rPr>
            <w:noProof/>
            <w:webHidden/>
          </w:rPr>
          <w:tab/>
        </w:r>
        <w:r w:rsidR="001C06D3">
          <w:rPr>
            <w:noProof/>
            <w:webHidden/>
          </w:rPr>
          <w:fldChar w:fldCharType="begin"/>
        </w:r>
        <w:r w:rsidR="001C06D3">
          <w:rPr>
            <w:noProof/>
            <w:webHidden/>
          </w:rPr>
          <w:instrText xml:space="preserve"> PAGEREF _Toc379904425 \h </w:instrText>
        </w:r>
        <w:r w:rsidR="001C06D3">
          <w:rPr>
            <w:noProof/>
            <w:webHidden/>
          </w:rPr>
        </w:r>
        <w:r w:rsidR="001C06D3">
          <w:rPr>
            <w:noProof/>
            <w:webHidden/>
          </w:rPr>
          <w:fldChar w:fldCharType="separate"/>
        </w:r>
        <w:r w:rsidR="001C06D3">
          <w:rPr>
            <w:noProof/>
            <w:webHidden/>
          </w:rPr>
          <w:t>44</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26" w:history="1">
        <w:r w:rsidR="001C06D3" w:rsidRPr="0054538F">
          <w:rPr>
            <w:rStyle w:val="Hipervnculo"/>
            <w:rFonts w:eastAsia="Batang" w:cs="Arial"/>
            <w:b/>
            <w:bCs/>
            <w:noProof/>
          </w:rPr>
          <w:t>12.2.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Forma de Constitución</w:t>
        </w:r>
        <w:r w:rsidR="001C06D3">
          <w:rPr>
            <w:noProof/>
            <w:webHidden/>
          </w:rPr>
          <w:tab/>
        </w:r>
        <w:r w:rsidR="001C06D3">
          <w:rPr>
            <w:noProof/>
            <w:webHidden/>
          </w:rPr>
          <w:fldChar w:fldCharType="begin"/>
        </w:r>
        <w:r w:rsidR="001C06D3">
          <w:rPr>
            <w:noProof/>
            <w:webHidden/>
          </w:rPr>
          <w:instrText xml:space="preserve"> PAGEREF _Toc379904426 \h </w:instrText>
        </w:r>
        <w:r w:rsidR="001C06D3">
          <w:rPr>
            <w:noProof/>
            <w:webHidden/>
          </w:rPr>
        </w:r>
        <w:r w:rsidR="001C06D3">
          <w:rPr>
            <w:noProof/>
            <w:webHidden/>
          </w:rPr>
          <w:fldChar w:fldCharType="separate"/>
        </w:r>
        <w:r w:rsidR="001C06D3">
          <w:rPr>
            <w:noProof/>
            <w:webHidden/>
          </w:rPr>
          <w:t>45</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27" w:history="1">
        <w:r w:rsidR="001C06D3" w:rsidRPr="0054538F">
          <w:rPr>
            <w:rStyle w:val="Hipervnculo"/>
            <w:rFonts w:cs="Arial"/>
            <w:b/>
          </w:rPr>
          <w:t>13.</w:t>
        </w:r>
        <w:r w:rsidR="001C06D3">
          <w:rPr>
            <w:rFonts w:asciiTheme="minorHAnsi" w:eastAsiaTheme="minorEastAsia" w:hAnsiTheme="minorHAnsi" w:cstheme="minorBidi"/>
            <w:i w:val="0"/>
            <w:caps w:val="0"/>
            <w:sz w:val="22"/>
            <w:szCs w:val="22"/>
            <w:lang w:val="es-PE" w:eastAsia="es-PE"/>
          </w:rPr>
          <w:tab/>
        </w:r>
        <w:r w:rsidR="001C06D3" w:rsidRPr="0054538F">
          <w:rPr>
            <w:rStyle w:val="Hipervnculo"/>
            <w:rFonts w:cs="Arial"/>
            <w:b/>
          </w:rPr>
          <w:t>DISPOSICIONES FINALES</w:t>
        </w:r>
        <w:r w:rsidR="001C06D3">
          <w:rPr>
            <w:webHidden/>
          </w:rPr>
          <w:tab/>
        </w:r>
        <w:r w:rsidR="001C06D3">
          <w:rPr>
            <w:webHidden/>
          </w:rPr>
          <w:fldChar w:fldCharType="begin"/>
        </w:r>
        <w:r w:rsidR="001C06D3">
          <w:rPr>
            <w:webHidden/>
          </w:rPr>
          <w:instrText xml:space="preserve"> PAGEREF _Toc379904427 \h </w:instrText>
        </w:r>
        <w:r w:rsidR="001C06D3">
          <w:rPr>
            <w:webHidden/>
          </w:rPr>
        </w:r>
        <w:r w:rsidR="001C06D3">
          <w:rPr>
            <w:webHidden/>
          </w:rPr>
          <w:fldChar w:fldCharType="separate"/>
        </w:r>
        <w:r w:rsidR="001C06D3">
          <w:rPr>
            <w:webHidden/>
          </w:rPr>
          <w:t>45</w:t>
        </w:r>
        <w:r w:rsidR="001C06D3">
          <w:rPr>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28" w:history="1">
        <w:r w:rsidR="001C06D3" w:rsidRPr="0054538F">
          <w:rPr>
            <w:rStyle w:val="Hipervnculo"/>
            <w:rFonts w:eastAsia="Batang" w:cs="Arial"/>
            <w:b/>
            <w:bCs/>
            <w:noProof/>
          </w:rPr>
          <w:t>13.1.</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Régimen legal aplicable</w:t>
        </w:r>
        <w:r w:rsidR="001C06D3">
          <w:rPr>
            <w:noProof/>
            <w:webHidden/>
          </w:rPr>
          <w:tab/>
        </w:r>
        <w:r w:rsidR="001C06D3">
          <w:rPr>
            <w:noProof/>
            <w:webHidden/>
          </w:rPr>
          <w:fldChar w:fldCharType="begin"/>
        </w:r>
        <w:r w:rsidR="001C06D3">
          <w:rPr>
            <w:noProof/>
            <w:webHidden/>
          </w:rPr>
          <w:instrText xml:space="preserve"> PAGEREF _Toc379904428 \h </w:instrText>
        </w:r>
        <w:r w:rsidR="001C06D3">
          <w:rPr>
            <w:noProof/>
            <w:webHidden/>
          </w:rPr>
        </w:r>
        <w:r w:rsidR="001C06D3">
          <w:rPr>
            <w:noProof/>
            <w:webHidden/>
          </w:rPr>
          <w:fldChar w:fldCharType="separate"/>
        </w:r>
        <w:r w:rsidR="001C06D3">
          <w:rPr>
            <w:noProof/>
            <w:webHidden/>
          </w:rPr>
          <w:t>45</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29" w:history="1">
        <w:r w:rsidR="001C06D3" w:rsidRPr="0054538F">
          <w:rPr>
            <w:rStyle w:val="Hipervnculo"/>
            <w:rFonts w:eastAsia="Batang" w:cs="Arial"/>
            <w:b/>
            <w:bCs/>
            <w:noProof/>
          </w:rPr>
          <w:t>13.2.</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Jurisdicción y Competencia</w:t>
        </w:r>
        <w:r w:rsidR="001C06D3">
          <w:rPr>
            <w:noProof/>
            <w:webHidden/>
          </w:rPr>
          <w:tab/>
        </w:r>
        <w:r w:rsidR="001C06D3">
          <w:rPr>
            <w:noProof/>
            <w:webHidden/>
          </w:rPr>
          <w:fldChar w:fldCharType="begin"/>
        </w:r>
        <w:r w:rsidR="001C06D3">
          <w:rPr>
            <w:noProof/>
            <w:webHidden/>
          </w:rPr>
          <w:instrText xml:space="preserve"> PAGEREF _Toc379904429 \h </w:instrText>
        </w:r>
        <w:r w:rsidR="001C06D3">
          <w:rPr>
            <w:noProof/>
            <w:webHidden/>
          </w:rPr>
        </w:r>
        <w:r w:rsidR="001C06D3">
          <w:rPr>
            <w:noProof/>
            <w:webHidden/>
          </w:rPr>
          <w:fldChar w:fldCharType="separate"/>
        </w:r>
        <w:r w:rsidR="001C06D3">
          <w:rPr>
            <w:noProof/>
            <w:webHidden/>
          </w:rPr>
          <w:t>45</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30" w:history="1">
        <w:r w:rsidR="001C06D3" w:rsidRPr="0054538F">
          <w:rPr>
            <w:rStyle w:val="Hipervnculo"/>
            <w:rFonts w:eastAsia="Batang" w:cs="Arial"/>
            <w:b/>
            <w:bCs/>
            <w:noProof/>
          </w:rPr>
          <w:t>13.3.</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Rembolso de Gastos del Proceso</w:t>
        </w:r>
        <w:r w:rsidR="001C06D3">
          <w:rPr>
            <w:noProof/>
            <w:webHidden/>
          </w:rPr>
          <w:tab/>
        </w:r>
        <w:r w:rsidR="001C06D3">
          <w:rPr>
            <w:noProof/>
            <w:webHidden/>
          </w:rPr>
          <w:fldChar w:fldCharType="begin"/>
        </w:r>
        <w:r w:rsidR="001C06D3">
          <w:rPr>
            <w:noProof/>
            <w:webHidden/>
          </w:rPr>
          <w:instrText xml:space="preserve"> PAGEREF _Toc379904430 \h </w:instrText>
        </w:r>
        <w:r w:rsidR="001C06D3">
          <w:rPr>
            <w:noProof/>
            <w:webHidden/>
          </w:rPr>
        </w:r>
        <w:r w:rsidR="001C06D3">
          <w:rPr>
            <w:noProof/>
            <w:webHidden/>
          </w:rPr>
          <w:fldChar w:fldCharType="separate"/>
        </w:r>
        <w:r w:rsidR="001C06D3">
          <w:rPr>
            <w:noProof/>
            <w:webHidden/>
          </w:rPr>
          <w:t>45</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31" w:history="1">
        <w:r w:rsidR="001C06D3" w:rsidRPr="0054538F">
          <w:rPr>
            <w:rStyle w:val="Hipervnculo"/>
            <w:rFonts w:eastAsia="Batang" w:cs="Arial"/>
            <w:b/>
            <w:bCs/>
            <w:noProof/>
          </w:rPr>
          <w:t>13.4.</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Aporte a FONCEPRI</w:t>
        </w:r>
        <w:r w:rsidR="001C06D3">
          <w:rPr>
            <w:noProof/>
            <w:webHidden/>
          </w:rPr>
          <w:tab/>
        </w:r>
        <w:r w:rsidR="001C06D3">
          <w:rPr>
            <w:noProof/>
            <w:webHidden/>
          </w:rPr>
          <w:fldChar w:fldCharType="begin"/>
        </w:r>
        <w:r w:rsidR="001C06D3">
          <w:rPr>
            <w:noProof/>
            <w:webHidden/>
          </w:rPr>
          <w:instrText xml:space="preserve"> PAGEREF _Toc379904431 \h </w:instrText>
        </w:r>
        <w:r w:rsidR="001C06D3">
          <w:rPr>
            <w:noProof/>
            <w:webHidden/>
          </w:rPr>
        </w:r>
        <w:r w:rsidR="001C06D3">
          <w:rPr>
            <w:noProof/>
            <w:webHidden/>
          </w:rPr>
          <w:fldChar w:fldCharType="separate"/>
        </w:r>
        <w:r w:rsidR="001C06D3">
          <w:rPr>
            <w:noProof/>
            <w:webHidden/>
          </w:rPr>
          <w:t>46</w:t>
        </w:r>
        <w:r w:rsidR="001C06D3">
          <w:rPr>
            <w:noProof/>
            <w:webHidden/>
          </w:rPr>
          <w:fldChar w:fldCharType="end"/>
        </w:r>
      </w:hyperlink>
    </w:p>
    <w:p w:rsidR="001C06D3" w:rsidRDefault="00EB3A21" w:rsidP="001C06D3">
      <w:pPr>
        <w:pStyle w:val="TDC2"/>
        <w:tabs>
          <w:tab w:val="left" w:pos="880"/>
          <w:tab w:val="right" w:leader="dot" w:pos="9061"/>
        </w:tabs>
        <w:spacing w:before="60" w:after="60"/>
        <w:rPr>
          <w:rFonts w:asciiTheme="minorHAnsi" w:eastAsiaTheme="minorEastAsia" w:hAnsiTheme="minorHAnsi" w:cstheme="minorBidi"/>
          <w:noProof/>
          <w:sz w:val="22"/>
          <w:szCs w:val="22"/>
          <w:lang w:val="es-PE" w:eastAsia="es-PE"/>
        </w:rPr>
      </w:pPr>
      <w:hyperlink w:anchor="_Toc379904432" w:history="1">
        <w:r w:rsidR="001C06D3" w:rsidRPr="0054538F">
          <w:rPr>
            <w:rStyle w:val="Hipervnculo"/>
            <w:rFonts w:eastAsia="Batang" w:cs="Arial"/>
            <w:b/>
            <w:bCs/>
            <w:noProof/>
          </w:rPr>
          <w:t>13.5.</w:t>
        </w:r>
        <w:r w:rsidR="001C06D3">
          <w:rPr>
            <w:rFonts w:asciiTheme="minorHAnsi" w:eastAsiaTheme="minorEastAsia" w:hAnsiTheme="minorHAnsi" w:cstheme="minorBidi"/>
            <w:noProof/>
            <w:sz w:val="22"/>
            <w:szCs w:val="22"/>
            <w:lang w:val="es-PE" w:eastAsia="es-PE"/>
          </w:rPr>
          <w:tab/>
        </w:r>
        <w:r w:rsidR="001C06D3" w:rsidRPr="0054538F">
          <w:rPr>
            <w:rStyle w:val="Hipervnculo"/>
            <w:rFonts w:eastAsia="Batang" w:cs="Arial"/>
            <w:b/>
            <w:bCs/>
            <w:noProof/>
          </w:rPr>
          <w:t>Informe Previo de la Contraloría General de la República</w:t>
        </w:r>
        <w:r w:rsidR="001C06D3">
          <w:rPr>
            <w:noProof/>
            <w:webHidden/>
          </w:rPr>
          <w:tab/>
        </w:r>
        <w:r w:rsidR="001C06D3">
          <w:rPr>
            <w:noProof/>
            <w:webHidden/>
          </w:rPr>
          <w:fldChar w:fldCharType="begin"/>
        </w:r>
        <w:r w:rsidR="001C06D3">
          <w:rPr>
            <w:noProof/>
            <w:webHidden/>
          </w:rPr>
          <w:instrText xml:space="preserve"> PAGEREF _Toc379904432 \h </w:instrText>
        </w:r>
        <w:r w:rsidR="001C06D3">
          <w:rPr>
            <w:noProof/>
            <w:webHidden/>
          </w:rPr>
        </w:r>
        <w:r w:rsidR="001C06D3">
          <w:rPr>
            <w:noProof/>
            <w:webHidden/>
          </w:rPr>
          <w:fldChar w:fldCharType="separate"/>
        </w:r>
        <w:r w:rsidR="001C06D3">
          <w:rPr>
            <w:noProof/>
            <w:webHidden/>
          </w:rPr>
          <w:t>46</w:t>
        </w:r>
        <w:r w:rsidR="001C06D3">
          <w:rPr>
            <w:noProof/>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33" w:history="1">
        <w:r w:rsidR="001C06D3" w:rsidRPr="0054538F">
          <w:rPr>
            <w:rStyle w:val="Hipervnculo"/>
            <w:rFonts w:cs="Arial"/>
            <w:b/>
          </w:rPr>
          <w:t>ANEXO N°1: CRONOGRAMA</w:t>
        </w:r>
        <w:r w:rsidR="001C06D3">
          <w:rPr>
            <w:webHidden/>
          </w:rPr>
          <w:tab/>
        </w:r>
        <w:r w:rsidR="001C06D3">
          <w:rPr>
            <w:webHidden/>
          </w:rPr>
          <w:fldChar w:fldCharType="begin"/>
        </w:r>
        <w:r w:rsidR="001C06D3">
          <w:rPr>
            <w:webHidden/>
          </w:rPr>
          <w:instrText xml:space="preserve"> PAGEREF _Toc379904433 \h </w:instrText>
        </w:r>
        <w:r w:rsidR="001C06D3">
          <w:rPr>
            <w:webHidden/>
          </w:rPr>
        </w:r>
        <w:r w:rsidR="001C06D3">
          <w:rPr>
            <w:webHidden/>
          </w:rPr>
          <w:fldChar w:fldCharType="separate"/>
        </w:r>
        <w:r w:rsidR="001C06D3">
          <w:rPr>
            <w:webHidden/>
          </w:rPr>
          <w:t>47</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34" w:history="1">
        <w:r w:rsidR="001C06D3" w:rsidRPr="0054538F">
          <w:rPr>
            <w:rStyle w:val="Hipervnculo"/>
            <w:rFonts w:cs="Arial"/>
            <w:b/>
          </w:rPr>
          <w:t>ANEXO N°2: ACUERDO DE CONFIDENCIALIDAD</w:t>
        </w:r>
        <w:r w:rsidR="001C06D3">
          <w:rPr>
            <w:webHidden/>
          </w:rPr>
          <w:tab/>
        </w:r>
        <w:r w:rsidR="001C06D3">
          <w:rPr>
            <w:webHidden/>
          </w:rPr>
          <w:fldChar w:fldCharType="begin"/>
        </w:r>
        <w:r w:rsidR="001C06D3">
          <w:rPr>
            <w:webHidden/>
          </w:rPr>
          <w:instrText xml:space="preserve"> PAGEREF _Toc379904434 \h </w:instrText>
        </w:r>
        <w:r w:rsidR="001C06D3">
          <w:rPr>
            <w:webHidden/>
          </w:rPr>
        </w:r>
        <w:r w:rsidR="001C06D3">
          <w:rPr>
            <w:webHidden/>
          </w:rPr>
          <w:fldChar w:fldCharType="separate"/>
        </w:r>
        <w:r w:rsidR="001C06D3">
          <w:rPr>
            <w:webHidden/>
          </w:rPr>
          <w:t>48</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35" w:history="1">
        <w:r w:rsidR="001C06D3" w:rsidRPr="0054538F">
          <w:rPr>
            <w:rStyle w:val="Hipervnculo"/>
            <w:rFonts w:cs="Arial"/>
            <w:b/>
          </w:rPr>
          <w:t>ANEXO N°3: TÉRMINOS DE REFERENCIA</w:t>
        </w:r>
        <w:r w:rsidR="001C06D3">
          <w:rPr>
            <w:webHidden/>
          </w:rPr>
          <w:tab/>
        </w:r>
        <w:r w:rsidR="001C06D3">
          <w:rPr>
            <w:webHidden/>
          </w:rPr>
          <w:fldChar w:fldCharType="begin"/>
        </w:r>
        <w:r w:rsidR="001C06D3">
          <w:rPr>
            <w:webHidden/>
          </w:rPr>
          <w:instrText xml:space="preserve"> PAGEREF _Toc379904435 \h </w:instrText>
        </w:r>
        <w:r w:rsidR="001C06D3">
          <w:rPr>
            <w:webHidden/>
          </w:rPr>
        </w:r>
        <w:r w:rsidR="001C06D3">
          <w:rPr>
            <w:webHidden/>
          </w:rPr>
          <w:fldChar w:fldCharType="separate"/>
        </w:r>
        <w:r w:rsidR="001C06D3">
          <w:rPr>
            <w:webHidden/>
          </w:rPr>
          <w:t>50</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36" w:history="1">
        <w:r w:rsidR="001C06D3" w:rsidRPr="0054538F">
          <w:rPr>
            <w:rStyle w:val="Hipervnculo"/>
            <w:rFonts w:cs="Arial"/>
            <w:b/>
          </w:rPr>
          <w:t>ANEXO N°4: MODELO DE GARANTÍA DE FIEL CUMPLIMIENTO DEL CONTRATO</w:t>
        </w:r>
        <w:r w:rsidR="001C06D3">
          <w:rPr>
            <w:webHidden/>
          </w:rPr>
          <w:tab/>
        </w:r>
        <w:r w:rsidR="001C06D3">
          <w:rPr>
            <w:webHidden/>
          </w:rPr>
          <w:fldChar w:fldCharType="begin"/>
        </w:r>
        <w:r w:rsidR="001C06D3">
          <w:rPr>
            <w:webHidden/>
          </w:rPr>
          <w:instrText xml:space="preserve"> PAGEREF _Toc379904436 \h </w:instrText>
        </w:r>
        <w:r w:rsidR="001C06D3">
          <w:rPr>
            <w:webHidden/>
          </w:rPr>
        </w:r>
        <w:r w:rsidR="001C06D3">
          <w:rPr>
            <w:webHidden/>
          </w:rPr>
          <w:fldChar w:fldCharType="separate"/>
        </w:r>
        <w:r w:rsidR="001C06D3">
          <w:rPr>
            <w:webHidden/>
          </w:rPr>
          <w:t>62</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37" w:history="1">
        <w:r w:rsidR="001C06D3" w:rsidRPr="0054538F">
          <w:rPr>
            <w:rStyle w:val="Hipervnculo"/>
            <w:rFonts w:cs="Arial"/>
            <w:b/>
          </w:rPr>
          <w:t>ANEXO N°4 - APÉNDICE N°1</w:t>
        </w:r>
        <w:r w:rsidR="001C06D3">
          <w:rPr>
            <w:webHidden/>
          </w:rPr>
          <w:tab/>
        </w:r>
        <w:r w:rsidR="001C06D3">
          <w:rPr>
            <w:webHidden/>
          </w:rPr>
          <w:fldChar w:fldCharType="begin"/>
        </w:r>
        <w:r w:rsidR="001C06D3">
          <w:rPr>
            <w:webHidden/>
          </w:rPr>
          <w:instrText xml:space="preserve"> PAGEREF _Toc379904437 \h </w:instrText>
        </w:r>
        <w:r w:rsidR="001C06D3">
          <w:rPr>
            <w:webHidden/>
          </w:rPr>
        </w:r>
        <w:r w:rsidR="001C06D3">
          <w:rPr>
            <w:webHidden/>
          </w:rPr>
          <w:fldChar w:fldCharType="separate"/>
        </w:r>
        <w:r w:rsidR="001C06D3">
          <w:rPr>
            <w:webHidden/>
          </w:rPr>
          <w:t>64</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38" w:history="1">
        <w:r w:rsidR="001C06D3" w:rsidRPr="0054538F">
          <w:rPr>
            <w:rStyle w:val="Hipervnculo"/>
            <w:rFonts w:cs="Arial"/>
            <w:b/>
          </w:rPr>
          <w:t>ANEXO N°4 - APÉNDICE N°2</w:t>
        </w:r>
        <w:r w:rsidR="001C06D3">
          <w:rPr>
            <w:webHidden/>
          </w:rPr>
          <w:tab/>
        </w:r>
        <w:r w:rsidR="001C06D3">
          <w:rPr>
            <w:webHidden/>
          </w:rPr>
          <w:fldChar w:fldCharType="begin"/>
        </w:r>
        <w:r w:rsidR="001C06D3">
          <w:rPr>
            <w:webHidden/>
          </w:rPr>
          <w:instrText xml:space="preserve"> PAGEREF _Toc379904438 \h </w:instrText>
        </w:r>
        <w:r w:rsidR="001C06D3">
          <w:rPr>
            <w:webHidden/>
          </w:rPr>
        </w:r>
        <w:r w:rsidR="001C06D3">
          <w:rPr>
            <w:webHidden/>
          </w:rPr>
          <w:fldChar w:fldCharType="separate"/>
        </w:r>
        <w:r w:rsidR="001C06D3">
          <w:rPr>
            <w:webHidden/>
          </w:rPr>
          <w:t>65</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39" w:history="1">
        <w:r w:rsidR="001C06D3" w:rsidRPr="0054538F">
          <w:rPr>
            <w:rStyle w:val="Hipervnculo"/>
            <w:rFonts w:cs="Arial"/>
            <w:b/>
          </w:rPr>
          <w:t>FORMULARIO N°1: MODELO DE CARTA DE PRESENTACIÓN DE PROPUESTA ECONÓMICA -SOBRE N°3</w:t>
        </w:r>
        <w:r w:rsidR="001C06D3">
          <w:rPr>
            <w:webHidden/>
          </w:rPr>
          <w:tab/>
        </w:r>
        <w:r w:rsidR="001C06D3">
          <w:rPr>
            <w:webHidden/>
          </w:rPr>
          <w:fldChar w:fldCharType="begin"/>
        </w:r>
        <w:r w:rsidR="001C06D3">
          <w:rPr>
            <w:webHidden/>
          </w:rPr>
          <w:instrText xml:space="preserve"> PAGEREF _Toc379904439 \h </w:instrText>
        </w:r>
        <w:r w:rsidR="001C06D3">
          <w:rPr>
            <w:webHidden/>
          </w:rPr>
        </w:r>
        <w:r w:rsidR="001C06D3">
          <w:rPr>
            <w:webHidden/>
          </w:rPr>
          <w:fldChar w:fldCharType="separate"/>
        </w:r>
        <w:r w:rsidR="001C06D3">
          <w:rPr>
            <w:webHidden/>
          </w:rPr>
          <w:t>66</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0" w:history="1">
        <w:r w:rsidR="001C06D3" w:rsidRPr="0054538F">
          <w:rPr>
            <w:rStyle w:val="Hipervnculo"/>
            <w:rFonts w:cs="Arial"/>
            <w:b/>
          </w:rPr>
          <w:t>FORMULARIO N°2: DECLARACIÓN JURADA DE COMPROMISO DE INFORMACIÓN    FIDEDIGNA</w:t>
        </w:r>
        <w:r w:rsidR="001C06D3">
          <w:rPr>
            <w:webHidden/>
          </w:rPr>
          <w:tab/>
        </w:r>
        <w:r w:rsidR="001C06D3">
          <w:rPr>
            <w:webHidden/>
          </w:rPr>
          <w:fldChar w:fldCharType="begin"/>
        </w:r>
        <w:r w:rsidR="001C06D3">
          <w:rPr>
            <w:webHidden/>
          </w:rPr>
          <w:instrText xml:space="preserve"> PAGEREF _Toc379904440 \h </w:instrText>
        </w:r>
        <w:r w:rsidR="001C06D3">
          <w:rPr>
            <w:webHidden/>
          </w:rPr>
        </w:r>
        <w:r w:rsidR="001C06D3">
          <w:rPr>
            <w:webHidden/>
          </w:rPr>
          <w:fldChar w:fldCharType="separate"/>
        </w:r>
        <w:r w:rsidR="001C06D3">
          <w:rPr>
            <w:webHidden/>
          </w:rPr>
          <w:t>67</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1" w:history="1">
        <w:r w:rsidR="001C06D3" w:rsidRPr="0054538F">
          <w:rPr>
            <w:rStyle w:val="Hipervnculo"/>
            <w:rFonts w:cs="Arial"/>
            <w:b/>
          </w:rPr>
          <w:t>FORMULARIO N°3: REQUISITOS GENERALES PARA LA PRECALIFICACIÓN</w:t>
        </w:r>
        <w:r w:rsidR="001C06D3">
          <w:rPr>
            <w:webHidden/>
          </w:rPr>
          <w:tab/>
        </w:r>
        <w:r w:rsidR="001C06D3">
          <w:rPr>
            <w:webHidden/>
          </w:rPr>
          <w:fldChar w:fldCharType="begin"/>
        </w:r>
        <w:r w:rsidR="001C06D3">
          <w:rPr>
            <w:webHidden/>
          </w:rPr>
          <w:instrText xml:space="preserve"> PAGEREF _Toc379904441 \h </w:instrText>
        </w:r>
        <w:r w:rsidR="001C06D3">
          <w:rPr>
            <w:webHidden/>
          </w:rPr>
        </w:r>
        <w:r w:rsidR="001C06D3">
          <w:rPr>
            <w:webHidden/>
          </w:rPr>
          <w:fldChar w:fldCharType="separate"/>
        </w:r>
        <w:r w:rsidR="001C06D3">
          <w:rPr>
            <w:webHidden/>
          </w:rPr>
          <w:t>68</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2" w:history="1">
        <w:r w:rsidR="001C06D3" w:rsidRPr="0054538F">
          <w:rPr>
            <w:rStyle w:val="Hipervnculo"/>
            <w:rFonts w:cs="Arial"/>
            <w:b/>
          </w:rPr>
          <w:t>FORMULARIO N°4: REQUISITOS TÉCNICOS PARA LA PRECALIFICACIÓN–OPERACIÓN</w:t>
        </w:r>
        <w:r w:rsidR="001C06D3">
          <w:rPr>
            <w:webHidden/>
          </w:rPr>
          <w:tab/>
        </w:r>
        <w:r w:rsidR="001C06D3">
          <w:rPr>
            <w:webHidden/>
          </w:rPr>
          <w:fldChar w:fldCharType="begin"/>
        </w:r>
        <w:r w:rsidR="001C06D3">
          <w:rPr>
            <w:webHidden/>
          </w:rPr>
          <w:instrText xml:space="preserve"> PAGEREF _Toc379904442 \h </w:instrText>
        </w:r>
        <w:r w:rsidR="001C06D3">
          <w:rPr>
            <w:webHidden/>
          </w:rPr>
        </w:r>
        <w:r w:rsidR="001C06D3">
          <w:rPr>
            <w:webHidden/>
          </w:rPr>
          <w:fldChar w:fldCharType="separate"/>
        </w:r>
        <w:r w:rsidR="001C06D3">
          <w:rPr>
            <w:webHidden/>
          </w:rPr>
          <w:t>69</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3" w:history="1">
        <w:r w:rsidR="001C06D3" w:rsidRPr="0054538F">
          <w:rPr>
            <w:rStyle w:val="Hipervnculo"/>
            <w:rFonts w:cs="Arial"/>
            <w:b/>
          </w:rPr>
          <w:t>FORMULARIO N°5: COMPROMISO DE CONTRATACIÓN DEL OPERADOR</w:t>
        </w:r>
        <w:r w:rsidR="001C06D3">
          <w:rPr>
            <w:webHidden/>
          </w:rPr>
          <w:tab/>
        </w:r>
        <w:r w:rsidR="001C06D3">
          <w:rPr>
            <w:webHidden/>
          </w:rPr>
          <w:fldChar w:fldCharType="begin"/>
        </w:r>
        <w:r w:rsidR="001C06D3">
          <w:rPr>
            <w:webHidden/>
          </w:rPr>
          <w:instrText xml:space="preserve"> PAGEREF _Toc379904443 \h </w:instrText>
        </w:r>
        <w:r w:rsidR="001C06D3">
          <w:rPr>
            <w:webHidden/>
          </w:rPr>
        </w:r>
        <w:r w:rsidR="001C06D3">
          <w:rPr>
            <w:webHidden/>
          </w:rPr>
          <w:fldChar w:fldCharType="separate"/>
        </w:r>
        <w:r w:rsidR="001C06D3">
          <w:rPr>
            <w:webHidden/>
          </w:rPr>
          <w:t>72</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4" w:history="1">
        <w:r w:rsidR="001C06D3" w:rsidRPr="0054538F">
          <w:rPr>
            <w:rStyle w:val="Hipervnculo"/>
            <w:rFonts w:cs="Arial"/>
            <w:b/>
          </w:rPr>
          <w:t>FORMULARIO N°6: REQUISITOS TÉCNICOS PARA LA PRECALIFICACIÓN - CONSTRUCCIÓN</w:t>
        </w:r>
        <w:r w:rsidR="001C06D3">
          <w:rPr>
            <w:webHidden/>
          </w:rPr>
          <w:tab/>
        </w:r>
        <w:r w:rsidR="001C06D3">
          <w:rPr>
            <w:webHidden/>
          </w:rPr>
          <w:fldChar w:fldCharType="begin"/>
        </w:r>
        <w:r w:rsidR="001C06D3">
          <w:rPr>
            <w:webHidden/>
          </w:rPr>
          <w:instrText xml:space="preserve"> PAGEREF _Toc379904444 \h </w:instrText>
        </w:r>
        <w:r w:rsidR="001C06D3">
          <w:rPr>
            <w:webHidden/>
          </w:rPr>
        </w:r>
        <w:r w:rsidR="001C06D3">
          <w:rPr>
            <w:webHidden/>
          </w:rPr>
          <w:fldChar w:fldCharType="separate"/>
        </w:r>
        <w:r w:rsidR="001C06D3">
          <w:rPr>
            <w:webHidden/>
          </w:rPr>
          <w:t>74</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5" w:history="1">
        <w:r w:rsidR="001C06D3" w:rsidRPr="0054538F">
          <w:rPr>
            <w:rStyle w:val="Hipervnculo"/>
            <w:rFonts w:cs="Arial"/>
            <w:b/>
          </w:rPr>
          <w:t>FORMULARIO N°7: COMPROMISO DE CONTRATACIÓN DEL CONSTRUCTOR</w:t>
        </w:r>
        <w:r w:rsidR="001C06D3">
          <w:rPr>
            <w:webHidden/>
          </w:rPr>
          <w:tab/>
        </w:r>
        <w:r w:rsidR="001C06D3">
          <w:rPr>
            <w:webHidden/>
          </w:rPr>
          <w:fldChar w:fldCharType="begin"/>
        </w:r>
        <w:r w:rsidR="001C06D3">
          <w:rPr>
            <w:webHidden/>
          </w:rPr>
          <w:instrText xml:space="preserve"> PAGEREF _Toc379904445 \h </w:instrText>
        </w:r>
        <w:r w:rsidR="001C06D3">
          <w:rPr>
            <w:webHidden/>
          </w:rPr>
        </w:r>
        <w:r w:rsidR="001C06D3">
          <w:rPr>
            <w:webHidden/>
          </w:rPr>
          <w:fldChar w:fldCharType="separate"/>
        </w:r>
        <w:r w:rsidR="001C06D3">
          <w:rPr>
            <w:webHidden/>
          </w:rPr>
          <w:t>77</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6" w:history="1">
        <w:r w:rsidR="001C06D3" w:rsidRPr="0054538F">
          <w:rPr>
            <w:rStyle w:val="Hipervnculo"/>
            <w:rFonts w:cs="Arial"/>
            <w:b/>
          </w:rPr>
          <w:t>FORMULARIO N°8: CREDENCIALES PARA PRECALIFICACIÓN (PERSONA JURÍDICA CONSTITUIDA)</w:t>
        </w:r>
        <w:r w:rsidR="001C06D3">
          <w:rPr>
            <w:webHidden/>
          </w:rPr>
          <w:tab/>
        </w:r>
        <w:r w:rsidR="001C06D3">
          <w:rPr>
            <w:webHidden/>
          </w:rPr>
          <w:fldChar w:fldCharType="begin"/>
        </w:r>
        <w:r w:rsidR="001C06D3">
          <w:rPr>
            <w:webHidden/>
          </w:rPr>
          <w:instrText xml:space="preserve"> PAGEREF _Toc379904446 \h </w:instrText>
        </w:r>
        <w:r w:rsidR="001C06D3">
          <w:rPr>
            <w:webHidden/>
          </w:rPr>
        </w:r>
        <w:r w:rsidR="001C06D3">
          <w:rPr>
            <w:webHidden/>
          </w:rPr>
          <w:fldChar w:fldCharType="separate"/>
        </w:r>
        <w:r w:rsidR="001C06D3">
          <w:rPr>
            <w:webHidden/>
          </w:rPr>
          <w:t>79</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7" w:history="1">
        <w:r w:rsidR="001C06D3" w:rsidRPr="0054538F">
          <w:rPr>
            <w:rStyle w:val="Hipervnculo"/>
            <w:rFonts w:cs="Arial"/>
            <w:b/>
          </w:rPr>
          <w:t>FORMULARIO N°9: CREDENCIALES PARA PRECALIFICACIÓN DE CONSORCIOS</w:t>
        </w:r>
        <w:r w:rsidR="001C06D3">
          <w:rPr>
            <w:webHidden/>
          </w:rPr>
          <w:tab/>
        </w:r>
        <w:r w:rsidR="001C06D3">
          <w:rPr>
            <w:webHidden/>
          </w:rPr>
          <w:fldChar w:fldCharType="begin"/>
        </w:r>
        <w:r w:rsidR="001C06D3">
          <w:rPr>
            <w:webHidden/>
          </w:rPr>
          <w:instrText xml:space="preserve"> PAGEREF _Toc379904447 \h </w:instrText>
        </w:r>
        <w:r w:rsidR="001C06D3">
          <w:rPr>
            <w:webHidden/>
          </w:rPr>
        </w:r>
        <w:r w:rsidR="001C06D3">
          <w:rPr>
            <w:webHidden/>
          </w:rPr>
          <w:fldChar w:fldCharType="separate"/>
        </w:r>
        <w:r w:rsidR="001C06D3">
          <w:rPr>
            <w:webHidden/>
          </w:rPr>
          <w:t>80</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8" w:history="1">
        <w:r w:rsidR="001C06D3" w:rsidRPr="0054538F">
          <w:rPr>
            <w:rStyle w:val="Hipervnculo"/>
            <w:rFonts w:cs="Arial"/>
            <w:b/>
          </w:rPr>
          <w:t>FORMULARIO N°10: CREDENCIALES PARA PRECALIFICACIÓN - PARTICIPACIONES</w:t>
        </w:r>
        <w:r w:rsidR="001C06D3">
          <w:rPr>
            <w:webHidden/>
          </w:rPr>
          <w:tab/>
        </w:r>
        <w:r w:rsidR="001C06D3">
          <w:rPr>
            <w:webHidden/>
          </w:rPr>
          <w:fldChar w:fldCharType="begin"/>
        </w:r>
        <w:r w:rsidR="001C06D3">
          <w:rPr>
            <w:webHidden/>
          </w:rPr>
          <w:instrText xml:space="preserve"> PAGEREF _Toc379904448 \h </w:instrText>
        </w:r>
        <w:r w:rsidR="001C06D3">
          <w:rPr>
            <w:webHidden/>
          </w:rPr>
        </w:r>
        <w:r w:rsidR="001C06D3">
          <w:rPr>
            <w:webHidden/>
          </w:rPr>
          <w:fldChar w:fldCharType="separate"/>
        </w:r>
        <w:r w:rsidR="001C06D3">
          <w:rPr>
            <w:webHidden/>
          </w:rPr>
          <w:t>82</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49" w:history="1">
        <w:r w:rsidR="001C06D3" w:rsidRPr="0054538F">
          <w:rPr>
            <w:rStyle w:val="Hipervnculo"/>
            <w:rFonts w:cs="Arial"/>
            <w:b/>
          </w:rPr>
          <w:t>FORMULARIO N°11: CREDENCIALES PARA PRECALIFICACIÓN-INEXISTENCIA DE IMPEDIMENTOS</w:t>
        </w:r>
        <w:r w:rsidR="001C06D3">
          <w:rPr>
            <w:webHidden/>
          </w:rPr>
          <w:tab/>
        </w:r>
        <w:r w:rsidR="001C06D3">
          <w:rPr>
            <w:webHidden/>
          </w:rPr>
          <w:fldChar w:fldCharType="begin"/>
        </w:r>
        <w:r w:rsidR="001C06D3">
          <w:rPr>
            <w:webHidden/>
          </w:rPr>
          <w:instrText xml:space="preserve"> PAGEREF _Toc379904449 \h </w:instrText>
        </w:r>
        <w:r w:rsidR="001C06D3">
          <w:rPr>
            <w:webHidden/>
          </w:rPr>
        </w:r>
        <w:r w:rsidR="001C06D3">
          <w:rPr>
            <w:webHidden/>
          </w:rPr>
          <w:fldChar w:fldCharType="separate"/>
        </w:r>
        <w:r w:rsidR="001C06D3">
          <w:rPr>
            <w:webHidden/>
          </w:rPr>
          <w:t>84</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0" w:history="1">
        <w:r w:rsidR="001C06D3" w:rsidRPr="0054538F">
          <w:rPr>
            <w:rStyle w:val="Hipervnculo"/>
            <w:rFonts w:cs="Arial"/>
            <w:b/>
          </w:rPr>
          <w:t>FORMULARIO N°12: CREDENCIALES PARA PRECALIFICACIÓN- RENUNCIA DE    PRIVILEGIOS</w:t>
        </w:r>
        <w:r w:rsidR="001C06D3">
          <w:rPr>
            <w:webHidden/>
          </w:rPr>
          <w:tab/>
        </w:r>
        <w:r w:rsidR="001C06D3">
          <w:rPr>
            <w:webHidden/>
          </w:rPr>
          <w:fldChar w:fldCharType="begin"/>
        </w:r>
        <w:r w:rsidR="001C06D3">
          <w:rPr>
            <w:webHidden/>
          </w:rPr>
          <w:instrText xml:space="preserve"> PAGEREF _Toc379904450 \h </w:instrText>
        </w:r>
        <w:r w:rsidR="001C06D3">
          <w:rPr>
            <w:webHidden/>
          </w:rPr>
        </w:r>
        <w:r w:rsidR="001C06D3">
          <w:rPr>
            <w:webHidden/>
          </w:rPr>
          <w:fldChar w:fldCharType="separate"/>
        </w:r>
        <w:r w:rsidR="001C06D3">
          <w:rPr>
            <w:webHidden/>
          </w:rPr>
          <w:t>85</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1" w:history="1">
        <w:r w:rsidR="001C06D3" w:rsidRPr="0054538F">
          <w:rPr>
            <w:rStyle w:val="Hipervnculo"/>
            <w:rFonts w:cs="Arial"/>
            <w:b/>
          </w:rPr>
          <w:t>FORMULARIO N°13: CREDENCIALES PARA PRECALIFICACIÓN- INEXISTENCIA DE CONFLICTOS DE INTERÉS</w:t>
        </w:r>
        <w:r w:rsidR="001C06D3">
          <w:rPr>
            <w:webHidden/>
          </w:rPr>
          <w:tab/>
        </w:r>
        <w:r w:rsidR="001C06D3">
          <w:rPr>
            <w:webHidden/>
          </w:rPr>
          <w:fldChar w:fldCharType="begin"/>
        </w:r>
        <w:r w:rsidR="001C06D3">
          <w:rPr>
            <w:webHidden/>
          </w:rPr>
          <w:instrText xml:space="preserve"> PAGEREF _Toc379904451 \h </w:instrText>
        </w:r>
        <w:r w:rsidR="001C06D3">
          <w:rPr>
            <w:webHidden/>
          </w:rPr>
        </w:r>
        <w:r w:rsidR="001C06D3">
          <w:rPr>
            <w:webHidden/>
          </w:rPr>
          <w:fldChar w:fldCharType="separate"/>
        </w:r>
        <w:r w:rsidR="001C06D3">
          <w:rPr>
            <w:webHidden/>
          </w:rPr>
          <w:t>86</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2" w:history="1">
        <w:r w:rsidR="001C06D3" w:rsidRPr="0054538F">
          <w:rPr>
            <w:rStyle w:val="Hipervnculo"/>
            <w:rFonts w:cs="Arial"/>
            <w:b/>
          </w:rPr>
          <w:t>FORMULARIO N°14: CREDENCIALES PARA PRECALIFICACIÓN- PARTICIPACIÓN EN UN ÚNICO POSTOR</w:t>
        </w:r>
        <w:r w:rsidR="001C06D3">
          <w:rPr>
            <w:webHidden/>
          </w:rPr>
          <w:tab/>
        </w:r>
        <w:r w:rsidR="001C06D3">
          <w:rPr>
            <w:webHidden/>
          </w:rPr>
          <w:fldChar w:fldCharType="begin"/>
        </w:r>
        <w:r w:rsidR="001C06D3">
          <w:rPr>
            <w:webHidden/>
          </w:rPr>
          <w:instrText xml:space="preserve"> PAGEREF _Toc379904452 \h </w:instrText>
        </w:r>
        <w:r w:rsidR="001C06D3">
          <w:rPr>
            <w:webHidden/>
          </w:rPr>
        </w:r>
        <w:r w:rsidR="001C06D3">
          <w:rPr>
            <w:webHidden/>
          </w:rPr>
          <w:fldChar w:fldCharType="separate"/>
        </w:r>
        <w:r w:rsidR="001C06D3">
          <w:rPr>
            <w:webHidden/>
          </w:rPr>
          <w:t>87</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3" w:history="1">
        <w:r w:rsidR="001C06D3" w:rsidRPr="0054538F">
          <w:rPr>
            <w:rStyle w:val="Hipervnculo"/>
            <w:rFonts w:cs="Arial"/>
            <w:b/>
          </w:rPr>
          <w:t>FORMULARIO N°15: REQUISITOS FINANCIEROS</w:t>
        </w:r>
        <w:r w:rsidR="001C06D3">
          <w:rPr>
            <w:webHidden/>
          </w:rPr>
          <w:tab/>
        </w:r>
        <w:r w:rsidR="001C06D3">
          <w:rPr>
            <w:webHidden/>
          </w:rPr>
          <w:fldChar w:fldCharType="begin"/>
        </w:r>
        <w:r w:rsidR="001C06D3">
          <w:rPr>
            <w:webHidden/>
          </w:rPr>
          <w:instrText xml:space="preserve"> PAGEREF _Toc379904453 \h </w:instrText>
        </w:r>
        <w:r w:rsidR="001C06D3">
          <w:rPr>
            <w:webHidden/>
          </w:rPr>
        </w:r>
        <w:r w:rsidR="001C06D3">
          <w:rPr>
            <w:webHidden/>
          </w:rPr>
          <w:fldChar w:fldCharType="separate"/>
        </w:r>
        <w:r w:rsidR="001C06D3">
          <w:rPr>
            <w:webHidden/>
          </w:rPr>
          <w:t>89</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4" w:history="1">
        <w:r w:rsidR="001C06D3" w:rsidRPr="0054538F">
          <w:rPr>
            <w:rStyle w:val="Hipervnculo"/>
            <w:rFonts w:cs="Arial"/>
            <w:b/>
          </w:rPr>
          <w:t>FORMULARIO N°16: MODELO DE CARTA FIANZA BANCARIA DE VALIDEZ, VIGENCIA Y SERIEDAD DE LA PROPUESTA</w:t>
        </w:r>
        <w:r w:rsidR="001C06D3">
          <w:rPr>
            <w:webHidden/>
          </w:rPr>
          <w:tab/>
        </w:r>
        <w:r w:rsidR="001C06D3">
          <w:rPr>
            <w:webHidden/>
          </w:rPr>
          <w:fldChar w:fldCharType="begin"/>
        </w:r>
        <w:r w:rsidR="001C06D3">
          <w:rPr>
            <w:webHidden/>
          </w:rPr>
          <w:instrText xml:space="preserve"> PAGEREF _Toc379904454 \h </w:instrText>
        </w:r>
        <w:r w:rsidR="001C06D3">
          <w:rPr>
            <w:webHidden/>
          </w:rPr>
        </w:r>
        <w:r w:rsidR="001C06D3">
          <w:rPr>
            <w:webHidden/>
          </w:rPr>
          <w:fldChar w:fldCharType="separate"/>
        </w:r>
        <w:r w:rsidR="001C06D3">
          <w:rPr>
            <w:webHidden/>
          </w:rPr>
          <w:t>92</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5" w:history="1">
        <w:r w:rsidR="001C06D3" w:rsidRPr="0054538F">
          <w:rPr>
            <w:rStyle w:val="Hipervnculo"/>
            <w:rFonts w:cs="Arial"/>
            <w:b/>
          </w:rPr>
          <w:t>FORMULARIO N°17: VIGENCIA DE LA INFORMACIÓN -SOBRE N°2</w:t>
        </w:r>
        <w:r w:rsidR="001C06D3">
          <w:rPr>
            <w:webHidden/>
          </w:rPr>
          <w:tab/>
        </w:r>
        <w:r w:rsidR="001C06D3">
          <w:rPr>
            <w:webHidden/>
          </w:rPr>
          <w:fldChar w:fldCharType="begin"/>
        </w:r>
        <w:r w:rsidR="001C06D3">
          <w:rPr>
            <w:webHidden/>
          </w:rPr>
          <w:instrText xml:space="preserve"> PAGEREF _Toc379904455 \h </w:instrText>
        </w:r>
        <w:r w:rsidR="001C06D3">
          <w:rPr>
            <w:webHidden/>
          </w:rPr>
        </w:r>
        <w:r w:rsidR="001C06D3">
          <w:rPr>
            <w:webHidden/>
          </w:rPr>
          <w:fldChar w:fldCharType="separate"/>
        </w:r>
        <w:r w:rsidR="001C06D3">
          <w:rPr>
            <w:webHidden/>
          </w:rPr>
          <w:t>94</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6" w:history="1">
        <w:r w:rsidR="001C06D3" w:rsidRPr="0054538F">
          <w:rPr>
            <w:rStyle w:val="Hipervnculo"/>
            <w:rFonts w:cs="Arial"/>
            <w:b/>
          </w:rPr>
          <w:t>FORMULARIO N°18: MODELO DE GARANTÍA DE IMPUGNACIÓN DE LA ADJUDICACIÓN DE LA BUENA PRO</w:t>
        </w:r>
        <w:r w:rsidR="001C06D3">
          <w:rPr>
            <w:webHidden/>
          </w:rPr>
          <w:tab/>
        </w:r>
        <w:r w:rsidR="001C06D3">
          <w:rPr>
            <w:webHidden/>
          </w:rPr>
          <w:fldChar w:fldCharType="begin"/>
        </w:r>
        <w:r w:rsidR="001C06D3">
          <w:rPr>
            <w:webHidden/>
          </w:rPr>
          <w:instrText xml:space="preserve"> PAGEREF _Toc379904456 \h </w:instrText>
        </w:r>
        <w:r w:rsidR="001C06D3">
          <w:rPr>
            <w:webHidden/>
          </w:rPr>
        </w:r>
        <w:r w:rsidR="001C06D3">
          <w:rPr>
            <w:webHidden/>
          </w:rPr>
          <w:fldChar w:fldCharType="separate"/>
        </w:r>
        <w:r w:rsidR="001C06D3">
          <w:rPr>
            <w:webHidden/>
          </w:rPr>
          <w:t>95</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7" w:history="1">
        <w:r w:rsidR="001C06D3" w:rsidRPr="0054538F">
          <w:rPr>
            <w:rStyle w:val="Hipervnculo"/>
            <w:rFonts w:cs="Arial"/>
            <w:b/>
          </w:rPr>
          <w:t>FORMULARIO N°19: DECLARACIÓN JURADA RESPECTO AL CONTRATO DE OPERACIÓN</w:t>
        </w:r>
        <w:r w:rsidR="001C06D3">
          <w:rPr>
            <w:webHidden/>
          </w:rPr>
          <w:tab/>
        </w:r>
        <w:r w:rsidR="001C06D3">
          <w:rPr>
            <w:webHidden/>
          </w:rPr>
          <w:fldChar w:fldCharType="begin"/>
        </w:r>
        <w:r w:rsidR="001C06D3">
          <w:rPr>
            <w:webHidden/>
          </w:rPr>
          <w:instrText xml:space="preserve"> PAGEREF _Toc379904457 \h </w:instrText>
        </w:r>
        <w:r w:rsidR="001C06D3">
          <w:rPr>
            <w:webHidden/>
          </w:rPr>
        </w:r>
        <w:r w:rsidR="001C06D3">
          <w:rPr>
            <w:webHidden/>
          </w:rPr>
          <w:fldChar w:fldCharType="separate"/>
        </w:r>
        <w:r w:rsidR="001C06D3">
          <w:rPr>
            <w:webHidden/>
          </w:rPr>
          <w:t>97</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8" w:history="1">
        <w:r w:rsidR="001C06D3" w:rsidRPr="0054538F">
          <w:rPr>
            <w:rStyle w:val="Hipervnculo"/>
            <w:rFonts w:cs="Arial"/>
            <w:b/>
          </w:rPr>
          <w:t>FORMULARIO N°20: DECLARACIÓN JURADA RESPECTO AL CONTRATO DE    CONSTRUCCIÓN</w:t>
        </w:r>
        <w:r w:rsidR="001C06D3">
          <w:rPr>
            <w:webHidden/>
          </w:rPr>
          <w:tab/>
        </w:r>
        <w:r w:rsidR="001C06D3">
          <w:rPr>
            <w:webHidden/>
          </w:rPr>
          <w:fldChar w:fldCharType="begin"/>
        </w:r>
        <w:r w:rsidR="001C06D3">
          <w:rPr>
            <w:webHidden/>
          </w:rPr>
          <w:instrText xml:space="preserve"> PAGEREF _Toc379904458 \h </w:instrText>
        </w:r>
        <w:r w:rsidR="001C06D3">
          <w:rPr>
            <w:webHidden/>
          </w:rPr>
        </w:r>
        <w:r w:rsidR="001C06D3">
          <w:rPr>
            <w:webHidden/>
          </w:rPr>
          <w:fldChar w:fldCharType="separate"/>
        </w:r>
        <w:r w:rsidR="001C06D3">
          <w:rPr>
            <w:webHidden/>
          </w:rPr>
          <w:t>99</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59" w:history="1">
        <w:r w:rsidR="001C06D3" w:rsidRPr="0054538F">
          <w:rPr>
            <w:rStyle w:val="Hipervnculo"/>
            <w:rFonts w:cs="Arial"/>
            <w:b/>
          </w:rPr>
          <w:t>FORMULARIO N°21: VIGENCIA DE LA INFORMACIÓN PARA INCORPORACIÓN DE TERCEROS EN EL POSTOR PRECALIFICADO</w:t>
        </w:r>
        <w:r w:rsidR="001C06D3">
          <w:rPr>
            <w:webHidden/>
          </w:rPr>
          <w:tab/>
        </w:r>
        <w:r w:rsidR="001C06D3">
          <w:rPr>
            <w:webHidden/>
          </w:rPr>
          <w:fldChar w:fldCharType="begin"/>
        </w:r>
        <w:r w:rsidR="001C06D3">
          <w:rPr>
            <w:webHidden/>
          </w:rPr>
          <w:instrText xml:space="preserve"> PAGEREF _Toc379904459 \h </w:instrText>
        </w:r>
        <w:r w:rsidR="001C06D3">
          <w:rPr>
            <w:webHidden/>
          </w:rPr>
        </w:r>
        <w:r w:rsidR="001C06D3">
          <w:rPr>
            <w:webHidden/>
          </w:rPr>
          <w:fldChar w:fldCharType="separate"/>
        </w:r>
        <w:r w:rsidR="001C06D3">
          <w:rPr>
            <w:webHidden/>
          </w:rPr>
          <w:t>101</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60" w:history="1">
        <w:r w:rsidR="001C06D3" w:rsidRPr="0054538F">
          <w:rPr>
            <w:rStyle w:val="Hipervnculo"/>
            <w:rFonts w:cs="Arial"/>
            <w:b/>
          </w:rPr>
          <w:t>FORMULARIO N°22: VIGENCIA DE LA INFORMACIÓN PARA INCORPORACIÓN DE UNA NUEVA EMPRESA A SER CONTRATADA</w:t>
        </w:r>
        <w:r w:rsidR="001C06D3">
          <w:rPr>
            <w:webHidden/>
          </w:rPr>
          <w:tab/>
        </w:r>
        <w:r w:rsidR="001C06D3">
          <w:rPr>
            <w:webHidden/>
          </w:rPr>
          <w:fldChar w:fldCharType="begin"/>
        </w:r>
        <w:r w:rsidR="001C06D3">
          <w:rPr>
            <w:webHidden/>
          </w:rPr>
          <w:instrText xml:space="preserve"> PAGEREF _Toc379904460 \h </w:instrText>
        </w:r>
        <w:r w:rsidR="001C06D3">
          <w:rPr>
            <w:webHidden/>
          </w:rPr>
        </w:r>
        <w:r w:rsidR="001C06D3">
          <w:rPr>
            <w:webHidden/>
          </w:rPr>
          <w:fldChar w:fldCharType="separate"/>
        </w:r>
        <w:r w:rsidR="001C06D3">
          <w:rPr>
            <w:webHidden/>
          </w:rPr>
          <w:t>102</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61" w:history="1">
        <w:r w:rsidR="001C06D3" w:rsidRPr="0054538F">
          <w:rPr>
            <w:rStyle w:val="Hipervnculo"/>
            <w:rFonts w:cs="Arial"/>
            <w:b/>
          </w:rPr>
          <w:t>FORMULARIO N°23: MECANISMO DE SIMPLIFICACIÓN EN LA PRESENTACIÓN DE DOCUMENTACIÓN</w:t>
        </w:r>
        <w:r w:rsidR="001C06D3">
          <w:rPr>
            <w:webHidden/>
          </w:rPr>
          <w:tab/>
        </w:r>
        <w:r w:rsidR="001C06D3">
          <w:rPr>
            <w:webHidden/>
          </w:rPr>
          <w:fldChar w:fldCharType="begin"/>
        </w:r>
        <w:r w:rsidR="001C06D3">
          <w:rPr>
            <w:webHidden/>
          </w:rPr>
          <w:instrText xml:space="preserve"> PAGEREF _Toc379904461 \h </w:instrText>
        </w:r>
        <w:r w:rsidR="001C06D3">
          <w:rPr>
            <w:webHidden/>
          </w:rPr>
        </w:r>
        <w:r w:rsidR="001C06D3">
          <w:rPr>
            <w:webHidden/>
          </w:rPr>
          <w:fldChar w:fldCharType="separate"/>
        </w:r>
        <w:r w:rsidR="001C06D3">
          <w:rPr>
            <w:webHidden/>
          </w:rPr>
          <w:t>103</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62" w:history="1">
        <w:r w:rsidR="001C06D3" w:rsidRPr="0054538F">
          <w:rPr>
            <w:rStyle w:val="Hipervnculo"/>
            <w:rFonts w:cs="Arial"/>
            <w:b/>
          </w:rPr>
          <w:t>FORMULARIO N°24: DECLARACIÓN JURADA DE VINCULACIÓN DEL ADQUIRIENTE DEL DERECHO DE PARTICIPACIÓN EN LA ETAPA DE PRECALIFICACIÓN</w:t>
        </w:r>
        <w:r w:rsidR="001C06D3">
          <w:rPr>
            <w:webHidden/>
          </w:rPr>
          <w:tab/>
        </w:r>
        <w:r w:rsidR="001C06D3">
          <w:rPr>
            <w:webHidden/>
          </w:rPr>
          <w:fldChar w:fldCharType="begin"/>
        </w:r>
        <w:r w:rsidR="001C06D3">
          <w:rPr>
            <w:webHidden/>
          </w:rPr>
          <w:instrText xml:space="preserve"> PAGEREF _Toc379904462 \h </w:instrText>
        </w:r>
        <w:r w:rsidR="001C06D3">
          <w:rPr>
            <w:webHidden/>
          </w:rPr>
        </w:r>
        <w:r w:rsidR="001C06D3">
          <w:rPr>
            <w:webHidden/>
          </w:rPr>
          <w:fldChar w:fldCharType="separate"/>
        </w:r>
        <w:r w:rsidR="001C06D3">
          <w:rPr>
            <w:webHidden/>
          </w:rPr>
          <w:t>105</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63" w:history="1">
        <w:r w:rsidR="001C06D3" w:rsidRPr="0054538F">
          <w:rPr>
            <w:rStyle w:val="Hipervnculo"/>
            <w:rFonts w:cs="Arial"/>
            <w:b/>
          </w:rPr>
          <w:t>FORMULARIO N°25: DECLARACIÓN JURADA DE ACEPTACIÓN DE LAS BASES Y    CONTRATO</w:t>
        </w:r>
        <w:r w:rsidR="001C06D3">
          <w:rPr>
            <w:webHidden/>
          </w:rPr>
          <w:tab/>
        </w:r>
        <w:r w:rsidR="001C06D3">
          <w:rPr>
            <w:webHidden/>
          </w:rPr>
          <w:fldChar w:fldCharType="begin"/>
        </w:r>
        <w:r w:rsidR="001C06D3">
          <w:rPr>
            <w:webHidden/>
          </w:rPr>
          <w:instrText xml:space="preserve"> PAGEREF _Toc379904463 \h </w:instrText>
        </w:r>
        <w:r w:rsidR="001C06D3">
          <w:rPr>
            <w:webHidden/>
          </w:rPr>
        </w:r>
        <w:r w:rsidR="001C06D3">
          <w:rPr>
            <w:webHidden/>
          </w:rPr>
          <w:fldChar w:fldCharType="separate"/>
        </w:r>
        <w:r w:rsidR="001C06D3">
          <w:rPr>
            <w:webHidden/>
          </w:rPr>
          <w:t>107</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64" w:history="1">
        <w:r w:rsidR="001C06D3" w:rsidRPr="0054538F">
          <w:rPr>
            <w:rStyle w:val="Hipervnculo"/>
            <w:rFonts w:cs="Arial"/>
            <w:b/>
          </w:rPr>
          <w:t>FORMULARIO N°26: DECLARACIÓN JURADA DE COMPROMISO DE CONSTITUCIÓN (Aplicable para el caso de Postores individuales)</w:t>
        </w:r>
        <w:r w:rsidR="001C06D3">
          <w:rPr>
            <w:webHidden/>
          </w:rPr>
          <w:tab/>
        </w:r>
        <w:r w:rsidR="001C06D3">
          <w:rPr>
            <w:webHidden/>
          </w:rPr>
          <w:fldChar w:fldCharType="begin"/>
        </w:r>
        <w:r w:rsidR="001C06D3">
          <w:rPr>
            <w:webHidden/>
          </w:rPr>
          <w:instrText xml:space="preserve"> PAGEREF _Toc379904464 \h </w:instrText>
        </w:r>
        <w:r w:rsidR="001C06D3">
          <w:rPr>
            <w:webHidden/>
          </w:rPr>
        </w:r>
        <w:r w:rsidR="001C06D3">
          <w:rPr>
            <w:webHidden/>
          </w:rPr>
          <w:fldChar w:fldCharType="separate"/>
        </w:r>
        <w:r w:rsidR="001C06D3">
          <w:rPr>
            <w:webHidden/>
          </w:rPr>
          <w:t>109</w:t>
        </w:r>
        <w:r w:rsidR="001C06D3">
          <w:rPr>
            <w:webHidden/>
          </w:rPr>
          <w:fldChar w:fldCharType="end"/>
        </w:r>
      </w:hyperlink>
    </w:p>
    <w:p w:rsidR="001C06D3" w:rsidRDefault="00EB3A21">
      <w:pPr>
        <w:pStyle w:val="TDC1"/>
        <w:rPr>
          <w:rFonts w:asciiTheme="minorHAnsi" w:eastAsiaTheme="minorEastAsia" w:hAnsiTheme="minorHAnsi" w:cstheme="minorBidi"/>
          <w:i w:val="0"/>
          <w:caps w:val="0"/>
          <w:sz w:val="22"/>
          <w:szCs w:val="22"/>
          <w:lang w:val="es-PE" w:eastAsia="es-PE"/>
        </w:rPr>
      </w:pPr>
      <w:hyperlink w:anchor="_Toc379904465" w:history="1">
        <w:r w:rsidR="001C06D3" w:rsidRPr="0054538F">
          <w:rPr>
            <w:rStyle w:val="Hipervnculo"/>
            <w:rFonts w:cs="Arial"/>
            <w:b/>
          </w:rPr>
          <w:t>FORMULARIO N°27: DECLARACIÓN JURADA DE COMPROMISO DE CONSTITUCIÓN (Aplicable en el caso de Consorcio)</w:t>
        </w:r>
        <w:r w:rsidR="001C06D3">
          <w:rPr>
            <w:webHidden/>
          </w:rPr>
          <w:tab/>
        </w:r>
        <w:r w:rsidR="001C06D3">
          <w:rPr>
            <w:webHidden/>
          </w:rPr>
          <w:fldChar w:fldCharType="begin"/>
        </w:r>
        <w:r w:rsidR="001C06D3">
          <w:rPr>
            <w:webHidden/>
          </w:rPr>
          <w:instrText xml:space="preserve"> PAGEREF _Toc379904465 \h </w:instrText>
        </w:r>
        <w:r w:rsidR="001C06D3">
          <w:rPr>
            <w:webHidden/>
          </w:rPr>
        </w:r>
        <w:r w:rsidR="001C06D3">
          <w:rPr>
            <w:webHidden/>
          </w:rPr>
          <w:fldChar w:fldCharType="separate"/>
        </w:r>
        <w:r w:rsidR="001C06D3">
          <w:rPr>
            <w:webHidden/>
          </w:rPr>
          <w:t>110</w:t>
        </w:r>
        <w:r w:rsidR="001C06D3">
          <w:rPr>
            <w:webHidden/>
          </w:rPr>
          <w:fldChar w:fldCharType="end"/>
        </w:r>
      </w:hyperlink>
    </w:p>
    <w:p w:rsidR="005F3B2F" w:rsidRPr="00E92A65" w:rsidRDefault="006C6D22" w:rsidP="00E92A65">
      <w:pPr>
        <w:keepNext/>
        <w:keepLines/>
        <w:pageBreakBefore/>
        <w:numPr>
          <w:ilvl w:val="0"/>
          <w:numId w:val="15"/>
        </w:numPr>
        <w:tabs>
          <w:tab w:val="clear" w:pos="644"/>
          <w:tab w:val="num" w:pos="709"/>
        </w:tabs>
        <w:spacing w:before="0" w:after="0" w:line="240" w:lineRule="auto"/>
        <w:ind w:left="709" w:hanging="709"/>
        <w:jc w:val="left"/>
        <w:outlineLvl w:val="0"/>
        <w:rPr>
          <w:rFonts w:ascii="Arial" w:hAnsi="Arial" w:cs="Arial"/>
          <w:b/>
          <w:lang w:eastAsia="es-ES"/>
        </w:rPr>
      </w:pPr>
      <w:r w:rsidRPr="00E92A65">
        <w:rPr>
          <w:rFonts w:ascii="Arial" w:hAnsi="Arial" w:cs="Arial"/>
          <w:highlight w:val="yellow"/>
          <w:lang w:eastAsia="es-ES"/>
        </w:rPr>
        <w:fldChar w:fldCharType="end"/>
      </w:r>
      <w:bookmarkStart w:id="1" w:name="_Toc68353196"/>
      <w:bookmarkStart w:id="2" w:name="_Toc334802655"/>
      <w:bookmarkStart w:id="3" w:name="_Toc379904316"/>
      <w:r w:rsidR="005F3B2F" w:rsidRPr="00E92A65">
        <w:rPr>
          <w:rFonts w:ascii="Arial" w:hAnsi="Arial" w:cs="Arial"/>
          <w:b/>
          <w:lang w:eastAsia="es-ES"/>
        </w:rPr>
        <w:t xml:space="preserve">OBJETO Y CARACTERÍSTICAS </w:t>
      </w:r>
      <w:bookmarkEnd w:id="1"/>
      <w:r w:rsidR="005F3B2F" w:rsidRPr="00E92A65">
        <w:rPr>
          <w:rFonts w:ascii="Arial" w:hAnsi="Arial" w:cs="Arial"/>
          <w:b/>
          <w:lang w:eastAsia="es-ES"/>
        </w:rPr>
        <w:t>DEL CONCURSO</w:t>
      </w:r>
      <w:bookmarkEnd w:id="2"/>
      <w:bookmarkEnd w:id="3"/>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hAnsi="Arial" w:cs="Arial"/>
          <w:bCs/>
          <w:i/>
          <w:iCs/>
          <w:smallCaps/>
          <w:lang w:eastAsia="es-ES"/>
        </w:rPr>
      </w:pPr>
      <w:bookmarkStart w:id="4" w:name="_Toc325135549"/>
      <w:bookmarkStart w:id="5" w:name="_Toc334802656"/>
      <w:bookmarkStart w:id="6" w:name="_Toc379904317"/>
      <w:r w:rsidRPr="00E92A65">
        <w:rPr>
          <w:rFonts w:ascii="Arial" w:eastAsia="Batang" w:hAnsi="Arial" w:cs="Arial"/>
          <w:b/>
          <w:bCs/>
          <w:lang w:eastAsia="es-ES"/>
        </w:rPr>
        <w:t>Introducción</w:t>
      </w:r>
      <w:bookmarkEnd w:id="4"/>
      <w:bookmarkEnd w:id="5"/>
      <w:bookmarkEnd w:id="6"/>
    </w:p>
    <w:p w:rsidR="005D4CED" w:rsidRPr="00E92A65" w:rsidRDefault="005D4CED" w:rsidP="00E92A65">
      <w:pPr>
        <w:spacing w:before="0" w:after="0" w:line="240" w:lineRule="auto"/>
        <w:ind w:left="708"/>
        <w:rPr>
          <w:rFonts w:ascii="Arial" w:hAnsi="Arial" w:cs="Arial"/>
          <w:lang w:eastAsia="es-ES"/>
        </w:rPr>
      </w:pPr>
    </w:p>
    <w:p w:rsidR="005D4CED"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Las presentes Bases tienen por objeto regular el procedimiento del Concurso de Proyectos Integrales para la entrega en </w:t>
      </w:r>
      <w:r w:rsidR="00933AE9" w:rsidRPr="00E92A65">
        <w:rPr>
          <w:rFonts w:ascii="Arial" w:hAnsi="Arial" w:cs="Arial"/>
          <w:lang w:eastAsia="es-ES"/>
        </w:rPr>
        <w:t>c</w:t>
      </w:r>
      <w:r w:rsidRPr="00E92A65">
        <w:rPr>
          <w:rFonts w:ascii="Arial" w:hAnsi="Arial" w:cs="Arial"/>
          <w:lang w:eastAsia="es-ES"/>
        </w:rPr>
        <w:t xml:space="preserve">oncesión </w:t>
      </w:r>
      <w:r w:rsidR="00933AE9" w:rsidRPr="00E92A65">
        <w:rPr>
          <w:rFonts w:ascii="Arial" w:hAnsi="Arial" w:cs="Arial"/>
          <w:lang w:eastAsia="es-ES"/>
        </w:rPr>
        <w:t>bajo la modalidad de Asociación Público Privada</w:t>
      </w:r>
      <w:r w:rsidR="00147779" w:rsidRPr="00E92A65">
        <w:rPr>
          <w:rFonts w:ascii="Arial" w:hAnsi="Arial" w:cs="Arial"/>
          <w:lang w:eastAsia="es-ES"/>
        </w:rPr>
        <w:t xml:space="preserve"> </w:t>
      </w:r>
      <w:r w:rsidRPr="00E92A65">
        <w:rPr>
          <w:rFonts w:ascii="Arial" w:hAnsi="Arial" w:cs="Arial"/>
          <w:lang w:eastAsia="es-ES"/>
        </w:rPr>
        <w:t>el Proyecto “Obras de Cabecera y Conducción para el Abastecimiento de Agua Potable para Lima”</w:t>
      </w:r>
      <w:r w:rsidR="00DF76F7" w:rsidRPr="00E92A65">
        <w:rPr>
          <w:rFonts w:ascii="Arial" w:hAnsi="Arial" w:cs="Arial"/>
          <w:lang w:eastAsia="es-ES"/>
        </w:rPr>
        <w:t xml:space="preserve"> (</w:t>
      </w:r>
      <w:r w:rsidRPr="00E92A65">
        <w:rPr>
          <w:rFonts w:ascii="Arial" w:hAnsi="Arial" w:cs="Arial"/>
          <w:lang w:eastAsia="es-ES"/>
        </w:rPr>
        <w:t xml:space="preserve">en adelante </w:t>
      </w:r>
      <w:r w:rsidR="00DF76F7" w:rsidRPr="00E92A65">
        <w:rPr>
          <w:rFonts w:ascii="Arial" w:hAnsi="Arial" w:cs="Arial"/>
          <w:lang w:eastAsia="es-ES"/>
        </w:rPr>
        <w:t>“el</w:t>
      </w:r>
      <w:r w:rsidRPr="00E92A65">
        <w:rPr>
          <w:rFonts w:ascii="Arial" w:hAnsi="Arial" w:cs="Arial"/>
          <w:lang w:eastAsia="es-ES"/>
        </w:rPr>
        <w:t xml:space="preserve"> P</w:t>
      </w:r>
      <w:r w:rsidR="00DF76F7" w:rsidRPr="00E92A65">
        <w:rPr>
          <w:rFonts w:ascii="Arial" w:hAnsi="Arial" w:cs="Arial"/>
          <w:lang w:eastAsia="es-ES"/>
        </w:rPr>
        <w:t>royecto”)</w:t>
      </w:r>
      <w:r w:rsidRPr="00E92A65">
        <w:rPr>
          <w:rFonts w:ascii="Arial" w:hAnsi="Arial" w:cs="Arial"/>
          <w:lang w:eastAsia="es-ES"/>
        </w:rPr>
        <w:t>.</w:t>
      </w:r>
    </w:p>
    <w:p w:rsidR="00242691" w:rsidRDefault="00242691" w:rsidP="00E92A65">
      <w:pPr>
        <w:spacing w:before="0" w:after="0" w:line="240" w:lineRule="auto"/>
        <w:ind w:left="709"/>
        <w:rPr>
          <w:rFonts w:ascii="Arial" w:hAnsi="Arial" w:cs="Arial"/>
          <w:lang w:eastAsia="es-ES"/>
        </w:rPr>
      </w:pPr>
    </w:p>
    <w:p w:rsidR="00242691" w:rsidRPr="00E92A65" w:rsidRDefault="00242691" w:rsidP="00E92A65">
      <w:pPr>
        <w:spacing w:before="0" w:after="0" w:line="240" w:lineRule="auto"/>
        <w:ind w:left="709"/>
        <w:rPr>
          <w:rFonts w:ascii="Arial" w:hAnsi="Arial" w:cs="Arial"/>
          <w:lang w:eastAsia="es-ES"/>
        </w:rPr>
      </w:pPr>
      <w:r>
        <w:rPr>
          <w:rFonts w:ascii="Arial" w:hAnsi="Arial" w:cs="Arial"/>
          <w:lang w:eastAsia="es-ES"/>
        </w:rPr>
        <w:t xml:space="preserve">La Concesión </w:t>
      </w:r>
      <w:r w:rsidRPr="00396E12">
        <w:rPr>
          <w:rFonts w:ascii="Arial" w:hAnsi="Arial" w:cs="Arial"/>
          <w:lang w:eastAsia="es-ES"/>
        </w:rPr>
        <w:t xml:space="preserve">se estructurará bajo un esquema financiero de </w:t>
      </w:r>
      <w:proofErr w:type="spellStart"/>
      <w:r w:rsidRPr="00396E12">
        <w:rPr>
          <w:rFonts w:ascii="Arial" w:hAnsi="Arial" w:cs="Arial"/>
          <w:lang w:eastAsia="es-ES"/>
        </w:rPr>
        <w:t>autosostenibilidad</w:t>
      </w:r>
      <w:proofErr w:type="spellEnd"/>
      <w:r w:rsidRPr="00396E12">
        <w:rPr>
          <w:rFonts w:ascii="Arial" w:hAnsi="Arial" w:cs="Arial"/>
          <w:lang w:eastAsia="es-ES"/>
        </w:rPr>
        <w:t>, por lo que no se incluirán garantías financieras del Estado.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Los objetivos generales de las Bases son los siguientes: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numPr>
          <w:ilvl w:val="0"/>
          <w:numId w:val="14"/>
        </w:numPr>
        <w:spacing w:before="0" w:after="0" w:line="240" w:lineRule="auto"/>
        <w:ind w:left="1134" w:hanging="283"/>
        <w:rPr>
          <w:rFonts w:ascii="Arial" w:eastAsia="Batang" w:hAnsi="Arial" w:cs="Arial"/>
          <w:bCs/>
          <w:lang w:eastAsia="es-ES"/>
        </w:rPr>
      </w:pPr>
      <w:r w:rsidRPr="00E92A65">
        <w:rPr>
          <w:rFonts w:ascii="Arial" w:eastAsia="Batang" w:hAnsi="Arial" w:cs="Arial"/>
          <w:bCs/>
          <w:lang w:eastAsia="es-ES"/>
        </w:rPr>
        <w:t>Lograr un procedimiento transparente, simple, objetivo y en condiciones de igualdad para todos los participantes del Concurso.</w:t>
      </w:r>
    </w:p>
    <w:p w:rsidR="005D4CED" w:rsidRPr="00E92A65" w:rsidRDefault="005F3B2F" w:rsidP="00E92A65">
      <w:pPr>
        <w:numPr>
          <w:ilvl w:val="0"/>
          <w:numId w:val="14"/>
        </w:numPr>
        <w:spacing w:before="0" w:after="0" w:line="240" w:lineRule="auto"/>
        <w:ind w:left="1134" w:hanging="283"/>
        <w:rPr>
          <w:rFonts w:ascii="Arial" w:eastAsia="Batang" w:hAnsi="Arial" w:cs="Arial"/>
          <w:bCs/>
          <w:lang w:eastAsia="es-ES"/>
        </w:rPr>
      </w:pPr>
      <w:r w:rsidRPr="00E92A65">
        <w:rPr>
          <w:rFonts w:ascii="Arial" w:eastAsia="Batang" w:hAnsi="Arial" w:cs="Arial"/>
          <w:bCs/>
          <w:lang w:eastAsia="es-ES"/>
        </w:rPr>
        <w:t xml:space="preserve">Lograr la concurrencia de la mayor cantidad de Postores con experiencia en la ejecución, operación y mantenimiento de </w:t>
      </w:r>
      <w:r w:rsidR="00DF76F7" w:rsidRPr="00E92A65">
        <w:rPr>
          <w:rFonts w:ascii="Arial" w:eastAsia="Batang" w:hAnsi="Arial" w:cs="Arial"/>
          <w:bCs/>
          <w:lang w:eastAsia="es-ES"/>
        </w:rPr>
        <w:t xml:space="preserve">las </w:t>
      </w:r>
      <w:r w:rsidRPr="00E92A65">
        <w:rPr>
          <w:rFonts w:ascii="Arial" w:eastAsia="Batang" w:hAnsi="Arial" w:cs="Arial"/>
          <w:bCs/>
          <w:lang w:eastAsia="es-ES"/>
        </w:rPr>
        <w:t>obras exig</w:t>
      </w:r>
      <w:r w:rsidR="00DF76F7" w:rsidRPr="00E92A65">
        <w:rPr>
          <w:rFonts w:ascii="Arial" w:eastAsia="Batang" w:hAnsi="Arial" w:cs="Arial"/>
          <w:bCs/>
          <w:lang w:eastAsia="es-ES"/>
        </w:rPr>
        <w:t xml:space="preserve">idas en </w:t>
      </w:r>
      <w:r w:rsidRPr="00E92A65">
        <w:rPr>
          <w:rFonts w:ascii="Arial" w:eastAsia="Batang" w:hAnsi="Arial" w:cs="Arial"/>
          <w:bCs/>
          <w:lang w:eastAsia="es-ES"/>
        </w:rPr>
        <w:t>el P</w:t>
      </w:r>
      <w:r w:rsidR="00DF76F7" w:rsidRPr="00E92A65">
        <w:rPr>
          <w:rFonts w:ascii="Arial" w:eastAsia="Batang" w:hAnsi="Arial" w:cs="Arial"/>
          <w:bCs/>
          <w:lang w:eastAsia="es-ES"/>
        </w:rPr>
        <w:t>royecto</w:t>
      </w:r>
      <w:r w:rsidRPr="00E92A65">
        <w:rPr>
          <w:rFonts w:ascii="Arial" w:eastAsia="Batang" w:hAnsi="Arial" w:cs="Arial"/>
          <w:bCs/>
          <w:lang w:eastAsia="es-ES"/>
        </w:rPr>
        <w:t>.</w:t>
      </w:r>
    </w:p>
    <w:p w:rsidR="005D4CED" w:rsidRPr="00E92A65" w:rsidRDefault="005F3B2F" w:rsidP="00E92A65">
      <w:pPr>
        <w:numPr>
          <w:ilvl w:val="0"/>
          <w:numId w:val="14"/>
        </w:numPr>
        <w:spacing w:before="0" w:after="0" w:line="240" w:lineRule="auto"/>
        <w:ind w:left="1134" w:hanging="283"/>
        <w:rPr>
          <w:rFonts w:ascii="Arial" w:eastAsia="Batang" w:hAnsi="Arial" w:cs="Arial"/>
          <w:bCs/>
          <w:lang w:eastAsia="es-ES"/>
        </w:rPr>
      </w:pPr>
      <w:r w:rsidRPr="00E92A65">
        <w:rPr>
          <w:rFonts w:ascii="Arial" w:eastAsia="Batang" w:hAnsi="Arial" w:cs="Arial"/>
          <w:bCs/>
          <w:lang w:eastAsia="es-ES"/>
        </w:rPr>
        <w:t>Definir las reglas básicas en función a las cuales los Postores podrán elaborar sus Propuestas.</w:t>
      </w:r>
    </w:p>
    <w:p w:rsidR="005D4CED" w:rsidRPr="00E92A65" w:rsidRDefault="005D4CED" w:rsidP="00E92A65">
      <w:pPr>
        <w:spacing w:before="0" w:after="0" w:line="240" w:lineRule="auto"/>
        <w:ind w:left="708"/>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 w:name="_Toc82510046"/>
      <w:bookmarkStart w:id="8" w:name="_Toc325135550"/>
      <w:bookmarkStart w:id="9" w:name="_Toc334802657"/>
      <w:bookmarkStart w:id="10" w:name="_Toc379904318"/>
      <w:r w:rsidRPr="00E92A65">
        <w:rPr>
          <w:rFonts w:ascii="Arial" w:eastAsia="Batang" w:hAnsi="Arial" w:cs="Arial"/>
          <w:b/>
          <w:bCs/>
          <w:lang w:eastAsia="es-ES"/>
        </w:rPr>
        <w:t>Convocatoria y Objeto del Concurso</w:t>
      </w:r>
      <w:bookmarkEnd w:id="7"/>
      <w:bookmarkEnd w:id="8"/>
      <w:bookmarkEnd w:id="9"/>
      <w:bookmarkEnd w:id="10"/>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Estado de la República del Perú, a través de la Agencia de Promoción de Inversión Privada – PROINVERSIÓN, convoca a un Concurso de Proyectos Integrales para la participación del sector privado </w:t>
      </w:r>
      <w:r w:rsidR="0068714D" w:rsidRPr="00E92A65">
        <w:rPr>
          <w:rFonts w:ascii="Arial" w:hAnsi="Arial" w:cs="Arial"/>
          <w:lang w:eastAsia="es-ES"/>
        </w:rPr>
        <w:t>mediante</w:t>
      </w:r>
      <w:r w:rsidR="00147779" w:rsidRPr="00E92A65">
        <w:rPr>
          <w:rFonts w:ascii="Arial" w:hAnsi="Arial" w:cs="Arial"/>
          <w:lang w:eastAsia="es-ES"/>
        </w:rPr>
        <w:t xml:space="preserve"> </w:t>
      </w:r>
      <w:r w:rsidRPr="00E92A65">
        <w:rPr>
          <w:rFonts w:ascii="Arial" w:hAnsi="Arial" w:cs="Arial"/>
          <w:lang w:eastAsia="es-ES"/>
        </w:rPr>
        <w:t>la entrega en concesión del Proyecto “Obras de Cabecera y Conducción para el Abastecimiento de Agua Potable para Lima”</w:t>
      </w:r>
      <w:r w:rsidR="00DF76F7" w:rsidRPr="00E92A65">
        <w:rPr>
          <w:rFonts w:ascii="Arial" w:hAnsi="Arial" w:cs="Arial"/>
          <w:lang w:eastAsia="es-ES"/>
        </w:rPr>
        <w:t xml:space="preserve"> (</w:t>
      </w:r>
      <w:r w:rsidRPr="00E92A65">
        <w:rPr>
          <w:rFonts w:ascii="Arial" w:hAnsi="Arial" w:cs="Arial"/>
          <w:lang w:eastAsia="es-ES"/>
        </w:rPr>
        <w:t xml:space="preserve">en adelante </w:t>
      </w:r>
      <w:r w:rsidR="00DF76F7" w:rsidRPr="00E92A65">
        <w:rPr>
          <w:rFonts w:ascii="Arial" w:hAnsi="Arial" w:cs="Arial"/>
          <w:lang w:eastAsia="es-ES"/>
        </w:rPr>
        <w:t>“el Concurso”)</w:t>
      </w:r>
      <w:r w:rsidRPr="00E92A65">
        <w:rPr>
          <w:rFonts w:ascii="Arial" w:hAnsi="Arial" w:cs="Arial"/>
          <w:lang w:eastAsia="es-ES"/>
        </w:rPr>
        <w:t>.</w:t>
      </w:r>
    </w:p>
    <w:p w:rsidR="005D4CED" w:rsidRPr="00E92A65" w:rsidRDefault="005D4CED" w:rsidP="00E92A65">
      <w:pPr>
        <w:spacing w:before="0" w:after="0" w:line="240" w:lineRule="auto"/>
        <w:ind w:left="709"/>
        <w:rPr>
          <w:rFonts w:ascii="Arial" w:hAnsi="Arial" w:cs="Arial"/>
          <w:lang w:eastAsia="es-ES"/>
        </w:rPr>
      </w:pPr>
    </w:p>
    <w:p w:rsidR="00AA1B76" w:rsidRPr="00E92A65" w:rsidRDefault="00D84F11" w:rsidP="00E92A65">
      <w:pPr>
        <w:spacing w:before="0" w:after="0" w:line="240" w:lineRule="auto"/>
        <w:ind w:left="709"/>
        <w:rPr>
          <w:rFonts w:ascii="Arial" w:hAnsi="Arial" w:cs="Arial"/>
          <w:lang w:eastAsia="es-ES"/>
        </w:rPr>
      </w:pPr>
      <w:r w:rsidRPr="00E92A65">
        <w:rPr>
          <w:rFonts w:ascii="Arial" w:hAnsi="Arial" w:cs="Arial"/>
          <w:lang w:eastAsia="es-ES"/>
        </w:rPr>
        <w:t>El objeto de</w:t>
      </w:r>
      <w:r w:rsidR="00DF76F7" w:rsidRPr="00E92A65">
        <w:rPr>
          <w:rFonts w:ascii="Arial" w:hAnsi="Arial" w:cs="Arial"/>
          <w:lang w:eastAsia="es-ES"/>
        </w:rPr>
        <w:t>l</w:t>
      </w:r>
      <w:r w:rsidRPr="00E92A65">
        <w:rPr>
          <w:rFonts w:ascii="Arial" w:hAnsi="Arial" w:cs="Arial"/>
          <w:lang w:eastAsia="es-ES"/>
        </w:rPr>
        <w:t xml:space="preserve"> C</w:t>
      </w:r>
      <w:r w:rsidR="00DF76F7" w:rsidRPr="00E92A65">
        <w:rPr>
          <w:rFonts w:ascii="Arial" w:hAnsi="Arial" w:cs="Arial"/>
          <w:lang w:eastAsia="es-ES"/>
        </w:rPr>
        <w:t xml:space="preserve">oncurso </w:t>
      </w:r>
      <w:r w:rsidRPr="00E92A65">
        <w:rPr>
          <w:rFonts w:ascii="Arial" w:hAnsi="Arial" w:cs="Arial"/>
          <w:lang w:eastAsia="es-ES"/>
        </w:rPr>
        <w:t xml:space="preserve">es </w:t>
      </w:r>
      <w:r w:rsidR="003A3B28" w:rsidRPr="00E92A65">
        <w:rPr>
          <w:rFonts w:ascii="Arial" w:hAnsi="Arial" w:cs="Arial"/>
          <w:lang w:eastAsia="es-ES"/>
        </w:rPr>
        <w:t>seleccionar a la persona jurídica o consorcio, conformado por personas jurídicas,</w:t>
      </w:r>
      <w:r w:rsidR="00147779" w:rsidRPr="00E92A65">
        <w:rPr>
          <w:rFonts w:ascii="Arial" w:hAnsi="Arial" w:cs="Arial"/>
          <w:lang w:eastAsia="es-ES"/>
        </w:rPr>
        <w:t xml:space="preserve"> </w:t>
      </w:r>
      <w:r w:rsidR="003A3B28" w:rsidRPr="00E92A65">
        <w:rPr>
          <w:rFonts w:ascii="Arial" w:hAnsi="Arial" w:cs="Arial"/>
          <w:lang w:eastAsia="es-ES"/>
        </w:rPr>
        <w:t>que constituido en el Concesionario</w:t>
      </w:r>
      <w:r w:rsidR="00AA1B76" w:rsidRPr="00E92A65">
        <w:rPr>
          <w:rFonts w:ascii="Arial" w:hAnsi="Arial" w:cs="Arial"/>
          <w:lang w:eastAsia="es-ES"/>
        </w:rPr>
        <w:t>,</w:t>
      </w:r>
      <w:r w:rsidR="003A3B28" w:rsidRPr="00E92A65">
        <w:rPr>
          <w:rFonts w:ascii="Arial" w:hAnsi="Arial" w:cs="Arial"/>
          <w:lang w:eastAsia="es-ES"/>
        </w:rPr>
        <w:t xml:space="preserve"> se encargará d</w:t>
      </w:r>
      <w:r w:rsidR="00446576" w:rsidRPr="00E92A65">
        <w:rPr>
          <w:rFonts w:ascii="Arial" w:hAnsi="Arial" w:cs="Arial"/>
          <w:lang w:eastAsia="es-ES"/>
        </w:rPr>
        <w:t>el diseño, financiamiento</w:t>
      </w:r>
      <w:r w:rsidR="001E2945" w:rsidRPr="00E92A65">
        <w:rPr>
          <w:rFonts w:ascii="Arial" w:hAnsi="Arial" w:cs="Arial"/>
          <w:lang w:eastAsia="es-ES"/>
        </w:rPr>
        <w:t>,</w:t>
      </w:r>
      <w:r w:rsidR="00446576" w:rsidRPr="00E92A65">
        <w:rPr>
          <w:rFonts w:ascii="Arial" w:hAnsi="Arial" w:cs="Arial"/>
          <w:lang w:eastAsia="es-ES"/>
        </w:rPr>
        <w:t xml:space="preserve"> construcción</w:t>
      </w:r>
      <w:r w:rsidR="001E2945" w:rsidRPr="00E92A65">
        <w:rPr>
          <w:rFonts w:ascii="Arial" w:hAnsi="Arial" w:cs="Arial"/>
          <w:lang w:eastAsia="es-ES"/>
        </w:rPr>
        <w:t xml:space="preserve">, </w:t>
      </w:r>
      <w:r w:rsidRPr="00E92A65">
        <w:rPr>
          <w:rFonts w:ascii="Arial" w:hAnsi="Arial" w:cs="Arial"/>
          <w:lang w:eastAsia="es-ES"/>
        </w:rPr>
        <w:t xml:space="preserve">operación y mantenimiento de </w:t>
      </w:r>
      <w:r w:rsidR="00446576" w:rsidRPr="00E92A65">
        <w:rPr>
          <w:rFonts w:ascii="Arial" w:hAnsi="Arial" w:cs="Arial"/>
          <w:lang w:eastAsia="es-ES"/>
        </w:rPr>
        <w:t xml:space="preserve">las </w:t>
      </w:r>
      <w:r w:rsidR="003A3B28" w:rsidRPr="00E92A65">
        <w:rPr>
          <w:rFonts w:ascii="Arial" w:hAnsi="Arial" w:cs="Arial"/>
          <w:lang w:eastAsia="es-ES"/>
        </w:rPr>
        <w:t>o</w:t>
      </w:r>
      <w:r w:rsidR="001E2945" w:rsidRPr="00E92A65">
        <w:rPr>
          <w:rFonts w:ascii="Arial" w:hAnsi="Arial" w:cs="Arial"/>
          <w:lang w:eastAsia="es-ES"/>
        </w:rPr>
        <w:t>bras de</w:t>
      </w:r>
      <w:r w:rsidR="0084508C" w:rsidRPr="00E92A65">
        <w:rPr>
          <w:rFonts w:ascii="Arial" w:hAnsi="Arial" w:cs="Arial"/>
          <w:lang w:eastAsia="es-ES"/>
        </w:rPr>
        <w:t xml:space="preserve"> infraestructura </w:t>
      </w:r>
      <w:r w:rsidR="00AA1B76" w:rsidRPr="00E92A65">
        <w:rPr>
          <w:rFonts w:ascii="Arial" w:hAnsi="Arial" w:cs="Arial"/>
          <w:lang w:eastAsia="es-ES"/>
        </w:rPr>
        <w:t>que permitan i) captar y represar</w:t>
      </w:r>
      <w:r w:rsidR="00B65C0E" w:rsidRPr="00E92A65">
        <w:rPr>
          <w:rFonts w:ascii="Arial" w:hAnsi="Arial" w:cs="Arial"/>
          <w:lang w:eastAsia="es-ES"/>
        </w:rPr>
        <w:t xml:space="preserve">las </w:t>
      </w:r>
      <w:r w:rsidR="00BC102D" w:rsidRPr="00E92A65">
        <w:rPr>
          <w:rFonts w:ascii="Arial" w:hAnsi="Arial" w:cs="Arial"/>
          <w:lang w:eastAsia="es-ES"/>
        </w:rPr>
        <w:t>agua</w:t>
      </w:r>
      <w:r w:rsidR="00B65C0E" w:rsidRPr="00E92A65">
        <w:rPr>
          <w:rFonts w:ascii="Arial" w:hAnsi="Arial" w:cs="Arial"/>
          <w:lang w:eastAsia="es-ES"/>
        </w:rPr>
        <w:t>s</w:t>
      </w:r>
      <w:r w:rsidR="00BC102D" w:rsidRPr="00E92A65">
        <w:rPr>
          <w:rFonts w:ascii="Arial" w:hAnsi="Arial" w:cs="Arial"/>
          <w:lang w:eastAsia="es-ES"/>
        </w:rPr>
        <w:t xml:space="preserve"> superficial</w:t>
      </w:r>
      <w:r w:rsidR="00B65C0E" w:rsidRPr="00E92A65">
        <w:rPr>
          <w:rFonts w:ascii="Arial" w:hAnsi="Arial" w:cs="Arial"/>
          <w:lang w:eastAsia="es-ES"/>
        </w:rPr>
        <w:t>es</w:t>
      </w:r>
      <w:r w:rsidR="00147779" w:rsidRPr="00E92A65">
        <w:rPr>
          <w:rFonts w:ascii="Arial" w:hAnsi="Arial" w:cs="Arial"/>
          <w:lang w:eastAsia="es-ES"/>
        </w:rPr>
        <w:t xml:space="preserve"> </w:t>
      </w:r>
      <w:r w:rsidR="009625AC" w:rsidRPr="00E92A65">
        <w:rPr>
          <w:rFonts w:ascii="Arial" w:hAnsi="Arial" w:cs="Arial"/>
          <w:lang w:eastAsia="es-ES"/>
        </w:rPr>
        <w:t xml:space="preserve">de la cuenca </w:t>
      </w:r>
      <w:r w:rsidR="00B65C0E" w:rsidRPr="00E92A65">
        <w:rPr>
          <w:rFonts w:ascii="Arial" w:hAnsi="Arial" w:cs="Arial"/>
          <w:lang w:eastAsia="es-ES"/>
        </w:rPr>
        <w:t xml:space="preserve">alta </w:t>
      </w:r>
      <w:r w:rsidR="009625AC" w:rsidRPr="00E92A65">
        <w:rPr>
          <w:rFonts w:ascii="Arial" w:hAnsi="Arial" w:cs="Arial"/>
          <w:lang w:eastAsia="es-ES"/>
        </w:rPr>
        <w:t xml:space="preserve">del río </w:t>
      </w:r>
      <w:proofErr w:type="spellStart"/>
      <w:r w:rsidR="009625AC" w:rsidRPr="00E92A65">
        <w:rPr>
          <w:rFonts w:ascii="Arial" w:hAnsi="Arial" w:cs="Arial"/>
          <w:lang w:eastAsia="es-ES"/>
        </w:rPr>
        <w:t>Yauli</w:t>
      </w:r>
      <w:proofErr w:type="spellEnd"/>
      <w:r w:rsidR="00147779" w:rsidRPr="00E92A65">
        <w:rPr>
          <w:rFonts w:ascii="Arial" w:hAnsi="Arial" w:cs="Arial"/>
          <w:lang w:eastAsia="es-ES"/>
        </w:rPr>
        <w:t xml:space="preserve"> </w:t>
      </w:r>
      <w:r w:rsidR="00AA1B76" w:rsidRPr="00E92A65">
        <w:rPr>
          <w:rFonts w:ascii="Arial" w:hAnsi="Arial" w:cs="Arial"/>
          <w:lang w:eastAsia="es-ES"/>
        </w:rPr>
        <w:t xml:space="preserve">en las lagunas </w:t>
      </w:r>
      <w:proofErr w:type="spellStart"/>
      <w:r w:rsidR="00AA1B76" w:rsidRPr="00E92A65">
        <w:rPr>
          <w:rFonts w:ascii="Arial" w:hAnsi="Arial" w:cs="Arial"/>
          <w:lang w:eastAsia="es-ES"/>
        </w:rPr>
        <w:t>Pomacocha</w:t>
      </w:r>
      <w:proofErr w:type="spellEnd"/>
      <w:r w:rsidR="00AA1B76" w:rsidRPr="00E92A65">
        <w:rPr>
          <w:rFonts w:ascii="Arial" w:hAnsi="Arial" w:cs="Arial"/>
          <w:lang w:eastAsia="es-ES"/>
        </w:rPr>
        <w:t xml:space="preserve"> y </w:t>
      </w:r>
      <w:proofErr w:type="spellStart"/>
      <w:r w:rsidR="00AA1B76" w:rsidRPr="00E92A65">
        <w:rPr>
          <w:rFonts w:ascii="Arial" w:hAnsi="Arial" w:cs="Arial"/>
          <w:lang w:eastAsia="es-ES"/>
        </w:rPr>
        <w:t>Huallacocha</w:t>
      </w:r>
      <w:proofErr w:type="spellEnd"/>
      <w:r w:rsidR="00AA1B76" w:rsidRPr="00E92A65">
        <w:rPr>
          <w:rFonts w:ascii="Arial" w:hAnsi="Arial" w:cs="Arial"/>
          <w:lang w:eastAsia="es-ES"/>
        </w:rPr>
        <w:t xml:space="preserve"> Bajo durante las épocas de lluvia, ii) trasvasar el agua represada en dichas lagunas hasta </w:t>
      </w:r>
      <w:r w:rsidR="00B65C0E" w:rsidRPr="00E92A65">
        <w:rPr>
          <w:rFonts w:ascii="Arial" w:hAnsi="Arial" w:cs="Arial"/>
          <w:lang w:eastAsia="es-ES"/>
        </w:rPr>
        <w:t>la cuenca d</w:t>
      </w:r>
      <w:r w:rsidR="00AA1B76" w:rsidRPr="00E92A65">
        <w:rPr>
          <w:rFonts w:ascii="Arial" w:hAnsi="Arial" w:cs="Arial"/>
          <w:lang w:eastAsia="es-ES"/>
        </w:rPr>
        <w:t>el río Blanco</w:t>
      </w:r>
      <w:r w:rsidR="00B65C0E" w:rsidRPr="00E92A65">
        <w:rPr>
          <w:rFonts w:ascii="Arial" w:hAnsi="Arial" w:cs="Arial"/>
          <w:lang w:eastAsia="es-ES"/>
        </w:rPr>
        <w:t xml:space="preserve"> (aportante </w:t>
      </w:r>
      <w:r w:rsidR="009625AC" w:rsidRPr="00E92A65">
        <w:rPr>
          <w:rFonts w:ascii="Arial" w:hAnsi="Arial" w:cs="Arial"/>
          <w:lang w:eastAsia="es-ES"/>
        </w:rPr>
        <w:t>del río Rímac</w:t>
      </w:r>
      <w:r w:rsidR="00B65C0E" w:rsidRPr="00E92A65">
        <w:rPr>
          <w:rFonts w:ascii="Arial" w:hAnsi="Arial" w:cs="Arial"/>
          <w:lang w:eastAsia="es-ES"/>
        </w:rPr>
        <w:t>)</w:t>
      </w:r>
      <w:r w:rsidR="00FF745E" w:rsidRPr="00E92A65">
        <w:rPr>
          <w:rFonts w:ascii="Arial" w:hAnsi="Arial" w:cs="Arial"/>
          <w:lang w:eastAsia="es-ES"/>
        </w:rPr>
        <w:t>durante las épocas de estiaje</w:t>
      </w:r>
      <w:r w:rsidR="00AA1B76" w:rsidRPr="00E92A65">
        <w:rPr>
          <w:rFonts w:ascii="Arial" w:hAnsi="Arial" w:cs="Arial"/>
          <w:lang w:eastAsia="es-ES"/>
        </w:rPr>
        <w:t>, iii) producir agua potable a partir del agua superficial del río Rímac en una Planta de Tratami</w:t>
      </w:r>
      <w:r w:rsidR="00FF745E" w:rsidRPr="00E92A65">
        <w:rPr>
          <w:rFonts w:ascii="Arial" w:hAnsi="Arial" w:cs="Arial"/>
          <w:lang w:eastAsia="es-ES"/>
        </w:rPr>
        <w:t xml:space="preserve">ento de Agua Potable ubicada en </w:t>
      </w:r>
      <w:r w:rsidR="00933AE9" w:rsidRPr="00E92A65">
        <w:rPr>
          <w:rFonts w:ascii="Arial" w:hAnsi="Arial" w:cs="Arial"/>
          <w:lang w:eastAsia="es-ES"/>
        </w:rPr>
        <w:t xml:space="preserve">la zona de </w:t>
      </w:r>
      <w:proofErr w:type="spellStart"/>
      <w:r w:rsidR="00AA1B76" w:rsidRPr="00E92A65">
        <w:rPr>
          <w:rFonts w:ascii="Arial" w:hAnsi="Arial" w:cs="Arial"/>
          <w:lang w:eastAsia="es-ES"/>
        </w:rPr>
        <w:t>Huachipa</w:t>
      </w:r>
      <w:proofErr w:type="spellEnd"/>
      <w:r w:rsidR="00147779" w:rsidRPr="00E92A65">
        <w:rPr>
          <w:rFonts w:ascii="Arial" w:hAnsi="Arial" w:cs="Arial"/>
          <w:lang w:eastAsia="es-ES"/>
        </w:rPr>
        <w:t xml:space="preserve"> </w:t>
      </w:r>
      <w:r w:rsidR="009625AC" w:rsidRPr="00E92A65">
        <w:rPr>
          <w:rFonts w:ascii="Arial" w:hAnsi="Arial" w:cs="Arial"/>
          <w:lang w:eastAsia="es-ES"/>
        </w:rPr>
        <w:t>del distrito de Lurigancho</w:t>
      </w:r>
      <w:r w:rsidR="00026EEA" w:rsidRPr="00E92A65">
        <w:rPr>
          <w:rFonts w:ascii="Arial" w:hAnsi="Arial" w:cs="Arial"/>
          <w:lang w:eastAsia="es-ES"/>
        </w:rPr>
        <w:t>-Chosica</w:t>
      </w:r>
      <w:r w:rsidR="00AA1B76" w:rsidRPr="00E92A65">
        <w:rPr>
          <w:rFonts w:ascii="Arial" w:hAnsi="Arial" w:cs="Arial"/>
          <w:lang w:eastAsia="es-ES"/>
        </w:rPr>
        <w:t xml:space="preserve">, y iv) conducir, almacenar y entregar agua potable a SEDAPAL </w:t>
      </w:r>
      <w:r w:rsidR="00FF745E" w:rsidRPr="00E92A65">
        <w:rPr>
          <w:rFonts w:ascii="Arial" w:hAnsi="Arial" w:cs="Arial"/>
          <w:lang w:eastAsia="es-ES"/>
        </w:rPr>
        <w:t xml:space="preserve">para que éste </w:t>
      </w:r>
      <w:r w:rsidR="00AA1B76" w:rsidRPr="00E92A65">
        <w:rPr>
          <w:rFonts w:ascii="Arial" w:hAnsi="Arial" w:cs="Arial"/>
          <w:lang w:eastAsia="es-ES"/>
        </w:rPr>
        <w:t>abaste</w:t>
      </w:r>
      <w:r w:rsidR="00FF745E" w:rsidRPr="00E92A65">
        <w:rPr>
          <w:rFonts w:ascii="Arial" w:hAnsi="Arial" w:cs="Arial"/>
          <w:lang w:eastAsia="es-ES"/>
        </w:rPr>
        <w:t xml:space="preserve">zca </w:t>
      </w:r>
      <w:r w:rsidR="00AA1B76" w:rsidRPr="00E92A65">
        <w:rPr>
          <w:rFonts w:ascii="Arial" w:hAnsi="Arial" w:cs="Arial"/>
          <w:lang w:eastAsia="es-ES"/>
        </w:rPr>
        <w:t>a parte de los distritos del este y sur de Lima</w:t>
      </w:r>
      <w:r w:rsidR="00F22D19" w:rsidRPr="00E92A65">
        <w:rPr>
          <w:rFonts w:ascii="Arial" w:hAnsi="Arial" w:cs="Arial"/>
          <w:lang w:eastAsia="es-ES"/>
        </w:rPr>
        <w:t>; conforme a los lineamientos técnicos contenidos en el Anexo N°3 de las presentes Bases</w:t>
      </w:r>
      <w:r w:rsidR="00AA1B76" w:rsidRPr="00E92A65">
        <w:rPr>
          <w:rFonts w:ascii="Arial" w:hAnsi="Arial" w:cs="Arial"/>
          <w:lang w:eastAsia="es-ES"/>
        </w:rPr>
        <w:t>.</w:t>
      </w:r>
      <w:r w:rsidR="00147779" w:rsidRPr="00E92A65">
        <w:rPr>
          <w:rFonts w:ascii="Arial" w:hAnsi="Arial" w:cs="Arial"/>
          <w:lang w:eastAsia="es-ES"/>
        </w:rPr>
        <w:t xml:space="preserve"> </w:t>
      </w:r>
      <w:r w:rsidR="00933AE9" w:rsidRPr="00E92A65">
        <w:rPr>
          <w:rFonts w:ascii="Arial" w:hAnsi="Arial" w:cs="Arial"/>
          <w:lang w:eastAsia="es-ES"/>
        </w:rPr>
        <w:t>A</w:t>
      </w:r>
      <w:r w:rsidR="0030250B" w:rsidRPr="00E92A65">
        <w:rPr>
          <w:rFonts w:ascii="Arial" w:hAnsi="Arial" w:cs="Arial"/>
          <w:lang w:eastAsia="es-ES"/>
        </w:rPr>
        <w:t>dicionalmente</w:t>
      </w:r>
      <w:r w:rsidR="00933AE9" w:rsidRPr="00E92A65">
        <w:rPr>
          <w:rFonts w:ascii="Arial" w:hAnsi="Arial" w:cs="Arial"/>
          <w:lang w:eastAsia="es-ES"/>
        </w:rPr>
        <w:t xml:space="preserve">, luego de las evaluaciones </w:t>
      </w:r>
      <w:r w:rsidR="007D7F0D" w:rsidRPr="00E92A65">
        <w:rPr>
          <w:rFonts w:ascii="Arial" w:hAnsi="Arial" w:cs="Arial"/>
          <w:lang w:eastAsia="es-ES"/>
        </w:rPr>
        <w:t xml:space="preserve">y aprobaciones </w:t>
      </w:r>
      <w:r w:rsidR="00933AE9" w:rsidRPr="00E92A65">
        <w:rPr>
          <w:rFonts w:ascii="Arial" w:hAnsi="Arial" w:cs="Arial"/>
          <w:lang w:eastAsia="es-ES"/>
        </w:rPr>
        <w:t>correspondientes</w:t>
      </w:r>
      <w:r w:rsidR="0030250B" w:rsidRPr="00E92A65">
        <w:rPr>
          <w:rFonts w:ascii="Arial" w:hAnsi="Arial" w:cs="Arial"/>
          <w:lang w:eastAsia="es-ES"/>
        </w:rPr>
        <w:t>,</w:t>
      </w:r>
      <w:r w:rsidR="00933AE9" w:rsidRPr="00E92A65">
        <w:rPr>
          <w:rFonts w:ascii="Arial" w:hAnsi="Arial" w:cs="Arial"/>
          <w:lang w:eastAsia="es-ES"/>
        </w:rPr>
        <w:t xml:space="preserve"> se podrán incorporar otros componentes </w:t>
      </w:r>
      <w:r w:rsidR="006F1DE5" w:rsidRPr="00E92A65">
        <w:rPr>
          <w:rFonts w:ascii="Arial" w:hAnsi="Arial" w:cs="Arial"/>
          <w:lang w:eastAsia="es-ES"/>
        </w:rPr>
        <w:t xml:space="preserve">relacionados con </w:t>
      </w:r>
      <w:r w:rsidR="00166B6F" w:rsidRPr="00E92A65">
        <w:rPr>
          <w:rFonts w:ascii="Arial" w:hAnsi="Arial" w:cs="Arial"/>
          <w:lang w:eastAsia="es-ES"/>
        </w:rPr>
        <w:t>los</w:t>
      </w:r>
      <w:r w:rsidR="006F1DE5" w:rsidRPr="00E92A65">
        <w:rPr>
          <w:rFonts w:ascii="Arial" w:hAnsi="Arial" w:cs="Arial"/>
          <w:lang w:eastAsia="es-ES"/>
        </w:rPr>
        <w:t xml:space="preserve"> objetivo</w:t>
      </w:r>
      <w:r w:rsidR="00166B6F" w:rsidRPr="00E92A65">
        <w:rPr>
          <w:rFonts w:ascii="Arial" w:hAnsi="Arial" w:cs="Arial"/>
          <w:lang w:eastAsia="es-ES"/>
        </w:rPr>
        <w:t>s</w:t>
      </w:r>
      <w:r w:rsidR="003F2590" w:rsidRPr="00E92A65">
        <w:rPr>
          <w:rFonts w:ascii="Arial" w:hAnsi="Arial" w:cs="Arial"/>
          <w:lang w:eastAsia="es-ES"/>
        </w:rPr>
        <w:t xml:space="preserve"> d</w:t>
      </w:r>
      <w:r w:rsidR="00933AE9" w:rsidRPr="00E92A65">
        <w:rPr>
          <w:rFonts w:ascii="Arial" w:hAnsi="Arial" w:cs="Arial"/>
          <w:lang w:eastAsia="es-ES"/>
        </w:rPr>
        <w:t>el Proyecto.</w:t>
      </w:r>
    </w:p>
    <w:p w:rsidR="00396E12" w:rsidRDefault="00396E12" w:rsidP="00E92A65">
      <w:pPr>
        <w:spacing w:before="0" w:after="0" w:line="240" w:lineRule="auto"/>
        <w:ind w:left="709"/>
        <w:rPr>
          <w:rFonts w:ascii="Arial" w:hAnsi="Arial" w:cs="Arial"/>
          <w:lang w:eastAsia="es-ES"/>
        </w:rPr>
      </w:pPr>
    </w:p>
    <w:p w:rsidR="0063195A" w:rsidRPr="00E92A65" w:rsidRDefault="0063195A" w:rsidP="00E92A65">
      <w:pPr>
        <w:spacing w:before="0" w:after="0" w:line="240" w:lineRule="auto"/>
        <w:ind w:left="709"/>
        <w:rPr>
          <w:rFonts w:ascii="Arial" w:hAnsi="Arial" w:cs="Arial"/>
          <w:lang w:eastAsia="es-ES"/>
        </w:rPr>
      </w:pPr>
      <w:r w:rsidRPr="00E92A65">
        <w:rPr>
          <w:rFonts w:ascii="Arial" w:hAnsi="Arial" w:cs="Arial"/>
          <w:lang w:eastAsia="es-ES"/>
        </w:rPr>
        <w:t xml:space="preserve">El Concesionario tendrá derecho a explotar económicamente los Bienes de la Concesión durante la vigencia del plazo de la </w:t>
      </w:r>
      <w:r w:rsidR="00AA1B76" w:rsidRPr="00E92A65">
        <w:rPr>
          <w:rFonts w:ascii="Arial" w:hAnsi="Arial" w:cs="Arial"/>
          <w:lang w:eastAsia="es-ES"/>
        </w:rPr>
        <w:t>misma</w:t>
      </w:r>
      <w:r w:rsidRPr="00E92A65">
        <w:rPr>
          <w:rFonts w:ascii="Arial" w:hAnsi="Arial" w:cs="Arial"/>
          <w:lang w:eastAsia="es-ES"/>
        </w:rPr>
        <w:t>, de acuerdo a lo establecido en el Contrato de Concesión.</w:t>
      </w:r>
    </w:p>
    <w:p w:rsidR="005D4CED" w:rsidRPr="00E92A65" w:rsidRDefault="005D4CED" w:rsidP="00E92A65">
      <w:pPr>
        <w:tabs>
          <w:tab w:val="left" w:pos="1134"/>
        </w:tabs>
        <w:spacing w:before="0" w:after="0" w:line="240" w:lineRule="auto"/>
        <w:ind w:left="1134" w:hanging="283"/>
        <w:rPr>
          <w:rFonts w:ascii="Arial" w:hAnsi="Arial" w:cs="Arial"/>
          <w:lang w:eastAsia="es-ES"/>
        </w:rPr>
      </w:pPr>
    </w:p>
    <w:p w:rsidR="00387B49" w:rsidRPr="00E92A65" w:rsidRDefault="0063078B" w:rsidP="00E92A65">
      <w:pPr>
        <w:tabs>
          <w:tab w:val="left" w:pos="1134"/>
        </w:tabs>
        <w:spacing w:before="0" w:after="0" w:line="240" w:lineRule="auto"/>
        <w:ind w:left="709"/>
        <w:rPr>
          <w:rFonts w:ascii="Arial" w:hAnsi="Arial" w:cs="Arial"/>
          <w:lang w:eastAsia="es-ES"/>
        </w:rPr>
      </w:pPr>
      <w:r w:rsidRPr="00E92A65">
        <w:rPr>
          <w:rFonts w:ascii="Arial" w:hAnsi="Arial" w:cs="Arial"/>
          <w:lang w:eastAsia="es-ES"/>
        </w:rPr>
        <w:t xml:space="preserve">De acuerdo con el </w:t>
      </w:r>
      <w:r w:rsidR="00A17BC8" w:rsidRPr="00E92A65">
        <w:rPr>
          <w:rFonts w:ascii="Arial" w:hAnsi="Arial" w:cs="Arial"/>
          <w:lang w:eastAsia="es-ES"/>
        </w:rPr>
        <w:t xml:space="preserve">esquema de concesión </w:t>
      </w:r>
      <w:r w:rsidRPr="00E92A65">
        <w:rPr>
          <w:rFonts w:ascii="Arial" w:hAnsi="Arial" w:cs="Arial"/>
          <w:lang w:eastAsia="es-ES"/>
        </w:rPr>
        <w:t>previsto, e</w:t>
      </w:r>
      <w:r w:rsidR="005F3B2F" w:rsidRPr="00E92A65">
        <w:rPr>
          <w:rFonts w:ascii="Arial" w:hAnsi="Arial" w:cs="Arial"/>
          <w:lang w:eastAsia="es-ES"/>
        </w:rPr>
        <w:t xml:space="preserve">l plazo de la Concesión será </w:t>
      </w:r>
      <w:r w:rsidR="00331E82" w:rsidRPr="00E92A65">
        <w:rPr>
          <w:rFonts w:ascii="Arial" w:hAnsi="Arial" w:cs="Arial"/>
          <w:lang w:eastAsia="es-ES"/>
        </w:rPr>
        <w:t>referencialmente</w:t>
      </w:r>
      <w:r w:rsidR="00147779" w:rsidRPr="00E92A65">
        <w:rPr>
          <w:rFonts w:ascii="Arial" w:hAnsi="Arial" w:cs="Arial"/>
          <w:lang w:eastAsia="es-ES"/>
        </w:rPr>
        <w:t xml:space="preserve"> </w:t>
      </w:r>
      <w:r w:rsidR="00331E82" w:rsidRPr="00E92A65">
        <w:rPr>
          <w:rFonts w:ascii="Arial" w:hAnsi="Arial" w:cs="Arial"/>
          <w:lang w:eastAsia="es-ES"/>
        </w:rPr>
        <w:t>de</w:t>
      </w:r>
      <w:r w:rsidR="00147779" w:rsidRPr="00E92A65">
        <w:rPr>
          <w:rFonts w:ascii="Arial" w:hAnsi="Arial" w:cs="Arial"/>
          <w:lang w:eastAsia="es-ES"/>
        </w:rPr>
        <w:t xml:space="preserve"> </w:t>
      </w:r>
      <w:r w:rsidR="005F3B2F" w:rsidRPr="00E92A65">
        <w:rPr>
          <w:rFonts w:ascii="Arial" w:hAnsi="Arial" w:cs="Arial"/>
          <w:lang w:eastAsia="es-ES"/>
        </w:rPr>
        <w:t>treint</w:t>
      </w:r>
      <w:r w:rsidR="00F22917" w:rsidRPr="00E92A65">
        <w:rPr>
          <w:rFonts w:ascii="Arial" w:hAnsi="Arial" w:cs="Arial"/>
          <w:lang w:eastAsia="es-ES"/>
        </w:rPr>
        <w:t>a</w:t>
      </w:r>
      <w:r w:rsidR="00147779" w:rsidRPr="00E92A65">
        <w:rPr>
          <w:rFonts w:ascii="Arial" w:hAnsi="Arial" w:cs="Arial"/>
          <w:lang w:eastAsia="es-ES"/>
        </w:rPr>
        <w:t xml:space="preserve"> </w:t>
      </w:r>
      <w:r w:rsidR="005F3B2F" w:rsidRPr="00E92A65">
        <w:rPr>
          <w:rFonts w:ascii="Arial" w:hAnsi="Arial" w:cs="Arial"/>
          <w:lang w:eastAsia="es-ES"/>
        </w:rPr>
        <w:t>(3</w:t>
      </w:r>
      <w:r w:rsidR="00331E82" w:rsidRPr="00E92A65">
        <w:rPr>
          <w:rFonts w:ascii="Arial" w:hAnsi="Arial" w:cs="Arial"/>
          <w:lang w:eastAsia="es-ES"/>
        </w:rPr>
        <w:t>0</w:t>
      </w:r>
      <w:r w:rsidR="005F3B2F" w:rsidRPr="00E92A65">
        <w:rPr>
          <w:rFonts w:ascii="Arial" w:hAnsi="Arial" w:cs="Arial"/>
          <w:lang w:eastAsia="es-ES"/>
        </w:rPr>
        <w:t xml:space="preserve">) años, contados a partir de la fecha de suscripción del Contrato, conforme a los términos y condiciones previstas en el mismo. </w:t>
      </w:r>
      <w:r w:rsidR="0010621F" w:rsidRPr="00E92A65">
        <w:rPr>
          <w:rFonts w:ascii="Arial" w:hAnsi="Arial" w:cs="Arial"/>
          <w:lang w:eastAsia="es-ES"/>
        </w:rPr>
        <w:t xml:space="preserve">El plazo definitivo de la Concesión será incorporado en el Contrato. </w:t>
      </w:r>
      <w:r w:rsidR="00026887" w:rsidRPr="00E92A65">
        <w:rPr>
          <w:rFonts w:ascii="Arial" w:hAnsi="Arial" w:cs="Arial"/>
          <w:lang w:eastAsia="es-ES"/>
        </w:rPr>
        <w:t>Al término de dicho plazo, las obras y los activos inherentes a la operación serán transferidos o revertidos, según corresponda, al Concedente, el que queda en libertad para decidir la forma y condiciones de explotación de los mismos.</w:t>
      </w:r>
    </w:p>
    <w:p w:rsidR="00F22D19" w:rsidRPr="00E92A65" w:rsidRDefault="00F22D19" w:rsidP="00E92A65">
      <w:pPr>
        <w:spacing w:before="0" w:after="0" w:line="240" w:lineRule="auto"/>
        <w:ind w:left="709"/>
        <w:rPr>
          <w:rFonts w:ascii="Arial" w:hAnsi="Arial" w:cs="Arial"/>
          <w:lang w:eastAsia="es-ES"/>
        </w:rPr>
      </w:pPr>
    </w:p>
    <w:p w:rsidR="00F22D19" w:rsidRPr="00E92A65" w:rsidRDefault="00F22D19" w:rsidP="00E92A65">
      <w:pPr>
        <w:spacing w:before="0" w:after="0" w:line="240" w:lineRule="auto"/>
        <w:ind w:left="709"/>
        <w:rPr>
          <w:rFonts w:ascii="Arial" w:hAnsi="Arial" w:cs="Arial"/>
          <w:lang w:eastAsia="es-ES"/>
        </w:rPr>
      </w:pPr>
      <w:r w:rsidRPr="00E92A65">
        <w:rPr>
          <w:rFonts w:ascii="Arial" w:hAnsi="Arial" w:cs="Arial"/>
          <w:lang w:eastAsia="es-ES"/>
        </w:rPr>
        <w:t xml:space="preserve">Este Concurso se llevará a cabo de conformidad con los términos y condiciones que se establezcan </w:t>
      </w:r>
      <w:r w:rsidR="006D2C7D" w:rsidRPr="00E92A65">
        <w:rPr>
          <w:rFonts w:ascii="Arial" w:hAnsi="Arial" w:cs="Arial"/>
          <w:lang w:eastAsia="es-ES"/>
        </w:rPr>
        <w:t xml:space="preserve">en </w:t>
      </w:r>
      <w:r w:rsidRPr="00E92A65">
        <w:rPr>
          <w:rFonts w:ascii="Arial" w:hAnsi="Arial" w:cs="Arial"/>
          <w:lang w:eastAsia="es-ES"/>
        </w:rPr>
        <w:t>las presentes bases y el respectivo contrato de concesión.</w:t>
      </w:r>
    </w:p>
    <w:p w:rsidR="005D4CED" w:rsidRPr="00E92A65" w:rsidRDefault="005D4CED" w:rsidP="00E92A65">
      <w:pPr>
        <w:spacing w:before="0" w:after="0" w:line="240" w:lineRule="auto"/>
        <w:ind w:left="720"/>
        <w:rPr>
          <w:rFonts w:ascii="Arial" w:hAnsi="Arial" w:cs="Arial"/>
          <w:lang w:eastAsia="es-ES"/>
        </w:rPr>
      </w:pPr>
    </w:p>
    <w:p w:rsidR="005D4CED" w:rsidRPr="00E92A65" w:rsidRDefault="005F3B2F" w:rsidP="00E92A65">
      <w:pPr>
        <w:spacing w:before="0" w:after="0" w:line="240" w:lineRule="auto"/>
        <w:ind w:left="720"/>
        <w:rPr>
          <w:rFonts w:ascii="Arial" w:hAnsi="Arial" w:cs="Arial"/>
          <w:lang w:eastAsia="es-ES"/>
        </w:rPr>
      </w:pPr>
      <w:r w:rsidRPr="00E92A65">
        <w:rPr>
          <w:rFonts w:ascii="Arial" w:hAnsi="Arial" w:cs="Arial"/>
          <w:bCs/>
          <w:iCs/>
          <w:color w:val="000000"/>
          <w:lang w:eastAsia="es-ES"/>
        </w:rPr>
        <w:t xml:space="preserve">Se pone a disposición de los postores los </w:t>
      </w:r>
      <w:r w:rsidR="00530F12" w:rsidRPr="00E92A65">
        <w:rPr>
          <w:rFonts w:ascii="Arial" w:hAnsi="Arial" w:cs="Arial"/>
          <w:bCs/>
          <w:iCs/>
          <w:color w:val="000000"/>
          <w:lang w:eastAsia="es-ES"/>
        </w:rPr>
        <w:t>E</w:t>
      </w:r>
      <w:r w:rsidRPr="00E92A65">
        <w:rPr>
          <w:rFonts w:ascii="Arial" w:hAnsi="Arial" w:cs="Arial"/>
          <w:bCs/>
          <w:iCs/>
          <w:color w:val="000000"/>
          <w:lang w:eastAsia="es-ES"/>
        </w:rPr>
        <w:t xml:space="preserve">studios </w:t>
      </w:r>
      <w:r w:rsidR="00530F12" w:rsidRPr="00E92A65">
        <w:rPr>
          <w:rFonts w:ascii="Arial" w:hAnsi="Arial" w:cs="Arial"/>
          <w:bCs/>
          <w:iCs/>
          <w:color w:val="000000"/>
          <w:lang w:eastAsia="es-ES"/>
        </w:rPr>
        <w:t>E</w:t>
      </w:r>
      <w:r w:rsidRPr="00E92A65">
        <w:rPr>
          <w:rFonts w:ascii="Arial" w:hAnsi="Arial" w:cs="Arial"/>
          <w:bCs/>
          <w:iCs/>
          <w:color w:val="000000"/>
          <w:lang w:eastAsia="es-ES"/>
        </w:rPr>
        <w:t>xistentes, los</w:t>
      </w:r>
      <w:r w:rsidRPr="00E92A65">
        <w:rPr>
          <w:rFonts w:ascii="Arial" w:hAnsi="Arial" w:cs="Arial"/>
          <w:bCs/>
          <w:iCs/>
          <w:lang w:eastAsia="es-ES"/>
        </w:rPr>
        <w:t xml:space="preserve"> cuales se encontrarán en el Centro de Información Especializada. </w:t>
      </w:r>
      <w:r w:rsidR="00CE01FC" w:rsidRPr="00E92A65">
        <w:rPr>
          <w:rFonts w:ascii="Arial" w:hAnsi="Arial" w:cs="Arial"/>
          <w:bCs/>
          <w:iCs/>
          <w:lang w:eastAsia="es-ES"/>
        </w:rPr>
        <w:t>Dicha información tendrá carácter referencial y e</w:t>
      </w:r>
      <w:r w:rsidRPr="00E92A65">
        <w:rPr>
          <w:rFonts w:ascii="Arial" w:hAnsi="Arial" w:cs="Arial"/>
          <w:bCs/>
          <w:iCs/>
          <w:lang w:eastAsia="es-ES"/>
        </w:rPr>
        <w:t>l Postor tiene amplia libertad para utilizar</w:t>
      </w:r>
      <w:r w:rsidR="00CE01FC" w:rsidRPr="00E92A65">
        <w:rPr>
          <w:rFonts w:ascii="Arial" w:hAnsi="Arial" w:cs="Arial"/>
          <w:bCs/>
          <w:iCs/>
          <w:lang w:eastAsia="es-ES"/>
        </w:rPr>
        <w:t xml:space="preserve">la bajo </w:t>
      </w:r>
      <w:r w:rsidRPr="00E92A65">
        <w:rPr>
          <w:rFonts w:ascii="Arial" w:hAnsi="Arial" w:cs="Arial"/>
          <w:bCs/>
          <w:iCs/>
          <w:lang w:eastAsia="es-ES"/>
        </w:rPr>
        <w:t>su exclusiva responsabilidad</w:t>
      </w:r>
      <w:r w:rsidR="00530F12" w:rsidRPr="00E92A65">
        <w:rPr>
          <w:rFonts w:ascii="Arial" w:hAnsi="Arial" w:cs="Arial"/>
          <w:bCs/>
          <w:iCs/>
          <w:lang w:eastAsia="es-ES"/>
        </w:rPr>
        <w:t xml:space="preserve"> en la elaboración de sus Propuestas, </w:t>
      </w:r>
      <w:r w:rsidRPr="00E92A65">
        <w:rPr>
          <w:rFonts w:ascii="Arial" w:hAnsi="Arial" w:cs="Arial"/>
          <w:bCs/>
          <w:iCs/>
          <w:lang w:eastAsia="es-ES"/>
        </w:rPr>
        <w:t xml:space="preserve">no pudiendo en el futuro, como Concesionario o en cualquier otra instancia, alegar o reclamar perjuicios, indemnizaciones ni compensaciones por eventuales errores, omisiones, </w:t>
      </w:r>
      <w:r w:rsidRPr="00E92A65">
        <w:rPr>
          <w:rFonts w:ascii="Arial" w:hAnsi="Arial" w:cs="Arial"/>
          <w:lang w:eastAsia="es-ES"/>
        </w:rPr>
        <w:t>inexactitudes</w:t>
      </w:r>
      <w:r w:rsidRPr="00E92A65">
        <w:rPr>
          <w:rFonts w:ascii="Arial" w:hAnsi="Arial" w:cs="Arial"/>
          <w:bCs/>
          <w:iCs/>
          <w:lang w:eastAsia="es-ES"/>
        </w:rPr>
        <w:t xml:space="preserve"> o deficiencias de cualquier naturaleza </w:t>
      </w:r>
      <w:r w:rsidR="00530F12" w:rsidRPr="00E92A65">
        <w:rPr>
          <w:rFonts w:ascii="Arial" w:hAnsi="Arial" w:cs="Arial"/>
          <w:bCs/>
          <w:iCs/>
          <w:lang w:eastAsia="es-ES"/>
        </w:rPr>
        <w:t>contenidas en dichos E</w:t>
      </w:r>
      <w:r w:rsidR="00CE01FC" w:rsidRPr="00E92A65">
        <w:rPr>
          <w:rFonts w:ascii="Arial" w:hAnsi="Arial" w:cs="Arial"/>
          <w:bCs/>
          <w:iCs/>
          <w:lang w:eastAsia="es-ES"/>
        </w:rPr>
        <w:t xml:space="preserve">studios </w:t>
      </w:r>
      <w:r w:rsidR="00530F12" w:rsidRPr="00E92A65">
        <w:rPr>
          <w:rFonts w:ascii="Arial" w:hAnsi="Arial" w:cs="Arial"/>
          <w:bCs/>
          <w:iCs/>
          <w:lang w:eastAsia="es-ES"/>
        </w:rPr>
        <w:t>E</w:t>
      </w:r>
      <w:r w:rsidRPr="00E92A65">
        <w:rPr>
          <w:rFonts w:ascii="Arial" w:hAnsi="Arial" w:cs="Arial"/>
          <w:bCs/>
          <w:iCs/>
          <w:lang w:eastAsia="es-ES"/>
        </w:rPr>
        <w:t>xistentes</w:t>
      </w:r>
      <w:r w:rsidRPr="00E92A65">
        <w:rPr>
          <w:rFonts w:ascii="Arial" w:hAnsi="Arial" w:cs="Arial"/>
          <w:bCs/>
          <w:iCs/>
          <w:color w:val="000000"/>
          <w:lang w:eastAsia="es-ES"/>
        </w:rPr>
        <w:t>.</w:t>
      </w:r>
    </w:p>
    <w:p w:rsidR="005D4CED" w:rsidRPr="00E92A65" w:rsidRDefault="005D4CED" w:rsidP="00E92A65">
      <w:pPr>
        <w:autoSpaceDE w:val="0"/>
        <w:autoSpaceDN w:val="0"/>
        <w:adjustRightInd w:val="0"/>
        <w:spacing w:before="0" w:after="0" w:line="240" w:lineRule="auto"/>
        <w:ind w:left="720"/>
        <w:rPr>
          <w:rFonts w:ascii="Arial" w:hAnsi="Arial" w:cs="Arial"/>
          <w:bCs/>
          <w:iCs/>
          <w:color w:val="000000"/>
          <w:lang w:eastAsia="es-ES"/>
        </w:rPr>
      </w:pPr>
    </w:p>
    <w:p w:rsidR="005D4CED" w:rsidRPr="00E92A65" w:rsidRDefault="005F3B2F" w:rsidP="00E92A65">
      <w:pPr>
        <w:spacing w:before="0" w:after="0" w:line="240" w:lineRule="auto"/>
        <w:ind w:left="720"/>
        <w:rPr>
          <w:rFonts w:ascii="Arial" w:hAnsi="Arial" w:cs="Arial"/>
          <w:bCs/>
          <w:iCs/>
          <w:color w:val="000000"/>
          <w:lang w:eastAsia="es-ES"/>
        </w:rPr>
      </w:pPr>
      <w:r w:rsidRPr="00E92A65">
        <w:rPr>
          <w:rFonts w:ascii="Arial" w:hAnsi="Arial" w:cs="Arial"/>
          <w:lang w:eastAsia="es-ES"/>
        </w:rPr>
        <w:t>Cualquier</w:t>
      </w:r>
      <w:r w:rsidRPr="00E92A65">
        <w:rPr>
          <w:rFonts w:ascii="Arial" w:hAnsi="Arial" w:cs="Arial"/>
          <w:bCs/>
          <w:iCs/>
          <w:color w:val="000000"/>
          <w:lang w:eastAsia="es-ES"/>
        </w:rPr>
        <w:t xml:space="preserve"> información adicional que se incluya en el Centro de Información Especializada será comunicada mediante Circular.</w:t>
      </w:r>
    </w:p>
    <w:p w:rsidR="005D4CED" w:rsidRPr="00E92A65" w:rsidRDefault="005D4CED" w:rsidP="00E92A65">
      <w:pPr>
        <w:spacing w:before="0" w:after="0" w:line="240" w:lineRule="auto"/>
        <w:ind w:left="708"/>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1" w:name="_Toc334802658"/>
      <w:bookmarkStart w:id="12" w:name="_Toc379904319"/>
      <w:r w:rsidRPr="00E92A65">
        <w:rPr>
          <w:rFonts w:ascii="Arial" w:eastAsia="Batang" w:hAnsi="Arial" w:cs="Arial"/>
          <w:b/>
          <w:bCs/>
          <w:lang w:eastAsia="es-ES"/>
        </w:rPr>
        <w:t>Definiciones</w:t>
      </w:r>
      <w:bookmarkEnd w:id="11"/>
      <w:bookmarkEnd w:id="12"/>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autoSpaceDE w:val="0"/>
        <w:autoSpaceDN w:val="0"/>
        <w:adjustRightInd w:val="0"/>
        <w:spacing w:before="0" w:after="0" w:line="240" w:lineRule="auto"/>
        <w:ind w:left="720"/>
        <w:rPr>
          <w:rFonts w:ascii="Arial" w:hAnsi="Arial" w:cs="Arial"/>
          <w:bCs/>
          <w:iCs/>
          <w:color w:val="000000"/>
          <w:lang w:eastAsia="es-ES"/>
        </w:rPr>
      </w:pPr>
      <w:r w:rsidRPr="00E92A65">
        <w:rPr>
          <w:rFonts w:ascii="Arial" w:hAnsi="Arial" w:cs="Arial"/>
          <w:bCs/>
          <w:iCs/>
          <w:color w:val="000000"/>
          <w:lang w:eastAsia="es-ES"/>
        </w:rPr>
        <w:t>Toda referencia efectuada en este documento a “Numeral”, “Formulario”, “Anexo” y “Apéndice”, se deberá entender efectuada a los numerales, formularios, anexos y apéndices de las Bases, respectivamente, salvo indicación expresa en sentido distinto.</w:t>
      </w:r>
    </w:p>
    <w:p w:rsidR="005D4CED" w:rsidRPr="00E92A65" w:rsidRDefault="005D4CED" w:rsidP="00E92A65">
      <w:pPr>
        <w:autoSpaceDE w:val="0"/>
        <w:autoSpaceDN w:val="0"/>
        <w:adjustRightInd w:val="0"/>
        <w:spacing w:before="0" w:after="0" w:line="240" w:lineRule="auto"/>
        <w:ind w:left="720"/>
        <w:rPr>
          <w:rFonts w:ascii="Arial" w:hAnsi="Arial" w:cs="Arial"/>
          <w:bCs/>
          <w:iCs/>
          <w:color w:val="000000"/>
          <w:lang w:eastAsia="es-ES"/>
        </w:rPr>
      </w:pPr>
    </w:p>
    <w:p w:rsidR="005D4CED" w:rsidRPr="00E92A65" w:rsidRDefault="005F3B2F" w:rsidP="00E92A65">
      <w:pPr>
        <w:autoSpaceDE w:val="0"/>
        <w:autoSpaceDN w:val="0"/>
        <w:adjustRightInd w:val="0"/>
        <w:spacing w:before="0" w:after="0" w:line="240" w:lineRule="auto"/>
        <w:ind w:left="720"/>
        <w:rPr>
          <w:rFonts w:ascii="Arial" w:hAnsi="Arial" w:cs="Arial"/>
          <w:bCs/>
          <w:iCs/>
          <w:color w:val="000000"/>
          <w:lang w:eastAsia="es-ES"/>
        </w:rPr>
      </w:pPr>
      <w:r w:rsidRPr="00E92A65">
        <w:rPr>
          <w:rFonts w:ascii="Arial" w:hAnsi="Arial" w:cs="Arial"/>
          <w:bCs/>
          <w:iCs/>
          <w:color w:val="000000"/>
          <w:lang w:eastAsia="es-ES"/>
        </w:rPr>
        <w:t>Las expresiones en singular comprenden en su caso, al plural y viceversa. Todas las referencias horarias se deberán entender efectuadas a la hora local del Perú.</w:t>
      </w:r>
    </w:p>
    <w:p w:rsidR="005D4CED" w:rsidRPr="00E92A65" w:rsidRDefault="005D4CED" w:rsidP="00E92A65">
      <w:pPr>
        <w:autoSpaceDE w:val="0"/>
        <w:autoSpaceDN w:val="0"/>
        <w:adjustRightInd w:val="0"/>
        <w:spacing w:before="0" w:after="0" w:line="240" w:lineRule="auto"/>
        <w:ind w:left="720"/>
        <w:rPr>
          <w:rFonts w:ascii="Arial" w:hAnsi="Arial" w:cs="Arial"/>
          <w:bCs/>
          <w:iCs/>
          <w:color w:val="000000"/>
          <w:lang w:eastAsia="es-ES"/>
        </w:rPr>
      </w:pPr>
    </w:p>
    <w:p w:rsidR="005D4CED" w:rsidRPr="00E92A65" w:rsidRDefault="005F3B2F" w:rsidP="00E92A65">
      <w:pPr>
        <w:autoSpaceDE w:val="0"/>
        <w:autoSpaceDN w:val="0"/>
        <w:adjustRightInd w:val="0"/>
        <w:spacing w:before="0" w:after="0" w:line="240" w:lineRule="auto"/>
        <w:ind w:left="720"/>
        <w:rPr>
          <w:rFonts w:ascii="Arial" w:hAnsi="Arial" w:cs="Arial"/>
          <w:bCs/>
          <w:iCs/>
          <w:color w:val="000000"/>
          <w:lang w:eastAsia="es-ES"/>
        </w:rPr>
      </w:pPr>
      <w:r w:rsidRPr="00E92A65">
        <w:rPr>
          <w:rFonts w:ascii="Arial" w:hAnsi="Arial" w:cs="Arial"/>
          <w:bCs/>
          <w:iCs/>
          <w:color w:val="000000"/>
          <w:lang w:eastAsia="es-ES"/>
        </w:rPr>
        <w:t>Los términos que figuren en mayúsculas en las presentes Bases y que no se encuentren expresamente definidos en éstas, corresponden a Leyes Aplicables, o al significado que se le dé a los mismos en el uso de las actividades propias del desarrollo del P</w:t>
      </w:r>
      <w:r w:rsidR="00581FBE" w:rsidRPr="00E92A65">
        <w:rPr>
          <w:rFonts w:ascii="Arial" w:hAnsi="Arial" w:cs="Arial"/>
          <w:bCs/>
          <w:iCs/>
          <w:color w:val="000000"/>
          <w:lang w:eastAsia="es-ES"/>
        </w:rPr>
        <w:t xml:space="preserve">royecto </w:t>
      </w:r>
      <w:r w:rsidRPr="00E92A65">
        <w:rPr>
          <w:rFonts w:ascii="Arial" w:hAnsi="Arial" w:cs="Arial"/>
          <w:bCs/>
          <w:iCs/>
          <w:color w:val="000000"/>
          <w:lang w:eastAsia="es-ES"/>
        </w:rPr>
        <w:t>o, en su defecto, a términos que son corrientemente utilizados en mayúsculas.</w:t>
      </w:r>
    </w:p>
    <w:p w:rsidR="005D4CED" w:rsidRPr="00E92A65" w:rsidRDefault="005D4CED" w:rsidP="00E92A65">
      <w:pPr>
        <w:autoSpaceDE w:val="0"/>
        <w:autoSpaceDN w:val="0"/>
        <w:adjustRightInd w:val="0"/>
        <w:spacing w:before="0" w:after="0" w:line="240" w:lineRule="auto"/>
        <w:ind w:left="720"/>
        <w:rPr>
          <w:rFonts w:ascii="Arial" w:hAnsi="Arial" w:cs="Arial"/>
          <w:bCs/>
          <w:iCs/>
          <w:color w:val="000000"/>
          <w:lang w:eastAsia="es-ES"/>
        </w:rPr>
      </w:pPr>
    </w:p>
    <w:p w:rsidR="005D4CED" w:rsidRPr="00E92A65" w:rsidRDefault="005F3B2F" w:rsidP="00E92A65">
      <w:pPr>
        <w:autoSpaceDE w:val="0"/>
        <w:autoSpaceDN w:val="0"/>
        <w:adjustRightInd w:val="0"/>
        <w:spacing w:before="0" w:after="0" w:line="240" w:lineRule="auto"/>
        <w:ind w:left="720"/>
        <w:rPr>
          <w:rFonts w:ascii="Arial" w:hAnsi="Arial" w:cs="Arial"/>
          <w:bCs/>
          <w:iCs/>
          <w:color w:val="000000"/>
          <w:lang w:eastAsia="es-ES"/>
        </w:rPr>
      </w:pPr>
      <w:r w:rsidRPr="00E92A65">
        <w:rPr>
          <w:rFonts w:ascii="Arial" w:hAnsi="Arial" w:cs="Arial"/>
          <w:bCs/>
          <w:iCs/>
          <w:color w:val="000000"/>
          <w:lang w:eastAsia="es-ES"/>
        </w:rPr>
        <w:t>En estas Bases los siguientes términos tendrán los significados que a continuación se indican; sin perjuicio de ello, en caso de discrepancia, prevalecerá la definición establecida en el Contrato:</w:t>
      </w:r>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Acuerdo de Confidencialidad: </w:t>
      </w:r>
      <w:r w:rsidRPr="00E92A65">
        <w:rPr>
          <w:rFonts w:ascii="Arial" w:eastAsia="Times New Roman" w:hAnsi="Arial" w:cs="Arial"/>
          <w:lang w:eastAsia="ar-SA"/>
        </w:rPr>
        <w:t xml:space="preserve">Es el acuerdo que el Postor, a través de uno de sus Agentes Autorizados o Representantes Legales, deberá firmar antes de hacer uso del Centro de Información Especializada de PROINVERSIÓN. El texto del Acuerdo de Confidencialidad figura en el Anexo </w:t>
      </w:r>
      <w:r w:rsidR="003D40E5" w:rsidRPr="00E92A65">
        <w:rPr>
          <w:rFonts w:ascii="Arial" w:eastAsia="Times New Roman" w:hAnsi="Arial" w:cs="Arial"/>
          <w:lang w:eastAsia="ar-SA"/>
        </w:rPr>
        <w:t>N°</w:t>
      </w:r>
      <w:r w:rsidRPr="00E92A65">
        <w:rPr>
          <w:rFonts w:ascii="Arial" w:eastAsia="Times New Roman" w:hAnsi="Arial" w:cs="Arial"/>
          <w:lang w:eastAsia="ar-SA"/>
        </w:rPr>
        <w:t>2 de las Bases.</w:t>
      </w:r>
    </w:p>
    <w:p w:rsidR="005D4CED" w:rsidRPr="00E92A65" w:rsidRDefault="005D4CED" w:rsidP="00E92A65">
      <w:pPr>
        <w:spacing w:before="0" w:after="0" w:line="240" w:lineRule="auto"/>
        <w:ind w:left="851" w:hanging="851"/>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Adjudicación de la Buena Pro: </w:t>
      </w:r>
      <w:r w:rsidRPr="00E92A65">
        <w:rPr>
          <w:rFonts w:ascii="Arial" w:eastAsia="Times New Roman" w:hAnsi="Arial" w:cs="Arial"/>
          <w:lang w:eastAsia="ar-SA"/>
        </w:rPr>
        <w:t>Es la declaración que efectuará el Comité de PROINVERSIÓN una vez que haya determinado cuál de los Postores Precalificados presentó la mejor propuesta, en los términos y condiciones establecidos en las Bases, y que por consiguiente ha resultado ganador del presente Concurso.</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Adjudicatario: </w:t>
      </w:r>
      <w:r w:rsidRPr="00E92A65">
        <w:rPr>
          <w:rFonts w:ascii="Arial" w:eastAsia="Times New Roman" w:hAnsi="Arial" w:cs="Arial"/>
          <w:lang w:eastAsia="ar-SA"/>
        </w:rPr>
        <w:t xml:space="preserve">Es el Postor Precalificado </w:t>
      </w:r>
      <w:r w:rsidR="00075D9C" w:rsidRPr="00E92A65">
        <w:rPr>
          <w:rFonts w:ascii="Arial" w:eastAsia="Times New Roman" w:hAnsi="Arial" w:cs="Arial"/>
          <w:lang w:eastAsia="ar-SA"/>
        </w:rPr>
        <w:t>al cual se le otorg</w:t>
      </w:r>
      <w:r w:rsidR="00FC4EB3" w:rsidRPr="00E92A65">
        <w:rPr>
          <w:rFonts w:ascii="Arial" w:eastAsia="Times New Roman" w:hAnsi="Arial" w:cs="Arial"/>
          <w:lang w:eastAsia="ar-SA"/>
        </w:rPr>
        <w:t>a</w:t>
      </w:r>
      <w:r w:rsidR="00147779" w:rsidRPr="00E92A65">
        <w:rPr>
          <w:rFonts w:ascii="Arial" w:eastAsia="Times New Roman" w:hAnsi="Arial" w:cs="Arial"/>
          <w:lang w:eastAsia="ar-SA"/>
        </w:rPr>
        <w:t xml:space="preserve"> </w:t>
      </w:r>
      <w:r w:rsidRPr="00E92A65">
        <w:rPr>
          <w:rFonts w:ascii="Arial" w:eastAsia="Times New Roman" w:hAnsi="Arial" w:cs="Arial"/>
          <w:lang w:eastAsia="ar-SA"/>
        </w:rPr>
        <w:t>la Buena Pro del C</w:t>
      </w:r>
      <w:r w:rsidR="002A18DA" w:rsidRPr="00E92A65">
        <w:rPr>
          <w:rFonts w:ascii="Arial" w:eastAsia="Times New Roman" w:hAnsi="Arial" w:cs="Arial"/>
          <w:lang w:eastAsia="ar-SA"/>
        </w:rPr>
        <w:t>oncurso</w:t>
      </w:r>
      <w:r w:rsidRPr="00E92A65">
        <w:rPr>
          <w:rFonts w:ascii="Arial" w:eastAsia="Times New Roman" w:hAnsi="Arial" w:cs="Arial"/>
          <w:lang w:eastAsia="ar-SA"/>
        </w:rPr>
        <w:t>.</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Agencia de Promoción de la Inversión Privada – PROINVERSIÓN: </w:t>
      </w:r>
      <w:r w:rsidRPr="00E92A65">
        <w:rPr>
          <w:rFonts w:ascii="Arial" w:eastAsia="Times New Roman" w:hAnsi="Arial" w:cs="Arial"/>
          <w:lang w:eastAsia="ar-SA"/>
        </w:rPr>
        <w:t xml:space="preserve">Es el organismo a que se refiere la Ley N°28660, y Reglamento de Organización y Funciones de PROINVERSIÓN aprobado mediante Resolución Ministerial </w:t>
      </w:r>
      <w:r w:rsidR="003D40E5" w:rsidRPr="00E92A65">
        <w:rPr>
          <w:rFonts w:ascii="Arial" w:eastAsia="Times New Roman" w:hAnsi="Arial" w:cs="Arial"/>
          <w:lang w:eastAsia="ar-SA"/>
        </w:rPr>
        <w:t>N°</w:t>
      </w:r>
      <w:r w:rsidRPr="00E92A65">
        <w:rPr>
          <w:rFonts w:ascii="Arial" w:eastAsia="Times New Roman" w:hAnsi="Arial" w:cs="Arial"/>
          <w:lang w:eastAsia="ar-SA"/>
        </w:rPr>
        <w:t>083-2013-EF/10, encargado, entre otras funciones, de promover la incorporación de la inversión privada en obras públicas de infraestructura y de servicios públicos que pueden ser entregados en concesión al sector privado de acuerdo a las Leyes y Disposiciones Aplicables.</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Agentes Autorizados: </w:t>
      </w:r>
      <w:r w:rsidRPr="00E92A65">
        <w:rPr>
          <w:rFonts w:ascii="Arial" w:eastAsia="Times New Roman" w:hAnsi="Arial" w:cs="Arial"/>
          <w:lang w:eastAsia="ar-SA"/>
        </w:rPr>
        <w:t>Son las personas naturales designadas como tales por el Postor o Postor Precalificado.</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Asesores: </w:t>
      </w:r>
      <w:r w:rsidRPr="00E92A65">
        <w:rPr>
          <w:rFonts w:ascii="Arial" w:eastAsia="Times New Roman" w:hAnsi="Arial" w:cs="Arial"/>
          <w:lang w:eastAsia="ar-SA"/>
        </w:rPr>
        <w:t>Son las personas jurídicas o naturales que participan en el proceso de promoción de la inversión privada, brindando servicios de asesoría o consultoría a PROINVERSIÓN.</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Autoridad Gubernamental Competente: </w:t>
      </w:r>
      <w:r w:rsidRPr="00E92A65">
        <w:rPr>
          <w:rFonts w:ascii="Arial" w:eastAsia="Times New Roman" w:hAnsi="Arial" w:cs="Arial"/>
          <w:lang w:eastAsia="ar-SA"/>
        </w:rPr>
        <w:t>Es cualquier gobierno o autoridad nacional, regional, departamental, provincial o distrital, o cualquiera de sus dependencias o agencias, regulatorias o administrativas.</w:t>
      </w:r>
      <w:r w:rsidR="00147779" w:rsidRPr="00E92A65">
        <w:rPr>
          <w:rFonts w:ascii="Arial" w:eastAsia="Times New Roman" w:hAnsi="Arial" w:cs="Arial"/>
          <w:lang w:eastAsia="ar-SA"/>
        </w:rPr>
        <w:t xml:space="preserve"> </w:t>
      </w:r>
      <w:r w:rsidRPr="00E92A65">
        <w:rPr>
          <w:rFonts w:ascii="Arial" w:eastAsia="Times New Roman" w:hAnsi="Arial" w:cs="Arial"/>
          <w:lang w:eastAsia="ar-SA"/>
        </w:rPr>
        <w:t>En general, cualquier entidad u organismo del Perú que conforme a ley ejerza poderes ejecutivos, legislativos o judiciales, o funcionario que pertenezca a cualquiera de los gobiernos, autoridades o instituciones anteriormente citadas, con competencia sobre las personas o materias en cuestión.</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Bases: </w:t>
      </w:r>
      <w:r w:rsidRPr="00E92A65">
        <w:rPr>
          <w:rFonts w:ascii="Arial" w:eastAsia="Times New Roman" w:hAnsi="Arial" w:cs="Arial"/>
          <w:lang w:eastAsia="ar-SA"/>
        </w:rPr>
        <w:t xml:space="preserve">El presente documento, incluidos sus Anexos, Apéndices, Formularios y las Circulares que expida el Comité, fijando los términos bajo los cuales se desarrollará </w:t>
      </w:r>
      <w:r w:rsidR="002A18DA" w:rsidRPr="00E92A65">
        <w:rPr>
          <w:rFonts w:ascii="Arial" w:eastAsia="Times New Roman" w:hAnsi="Arial" w:cs="Arial"/>
          <w:lang w:eastAsia="ar-SA"/>
        </w:rPr>
        <w:t>el</w:t>
      </w:r>
      <w:r w:rsidR="00147779" w:rsidRPr="00E92A65">
        <w:rPr>
          <w:rFonts w:ascii="Arial" w:eastAsia="Times New Roman" w:hAnsi="Arial" w:cs="Arial"/>
          <w:lang w:eastAsia="ar-SA"/>
        </w:rPr>
        <w:t xml:space="preserve"> </w:t>
      </w:r>
      <w:r w:rsidRPr="00E92A65">
        <w:rPr>
          <w:rFonts w:ascii="Arial" w:eastAsia="Times New Roman" w:hAnsi="Arial" w:cs="Arial"/>
          <w:lang w:eastAsia="ar-SA"/>
        </w:rPr>
        <w:t>C</w:t>
      </w:r>
      <w:r w:rsidR="002A18DA" w:rsidRPr="00E92A65">
        <w:rPr>
          <w:rFonts w:ascii="Arial" w:eastAsia="Times New Roman" w:hAnsi="Arial" w:cs="Arial"/>
          <w:lang w:eastAsia="ar-SA"/>
        </w:rPr>
        <w:t>oncurso</w:t>
      </w:r>
      <w:r w:rsidRPr="00E92A65">
        <w:rPr>
          <w:rFonts w:ascii="Arial" w:eastAsia="Times New Roman" w:hAnsi="Arial" w:cs="Arial"/>
          <w:lang w:eastAsia="ar-SA"/>
        </w:rPr>
        <w:t>.</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bookmarkStart w:id="13" w:name="_Ref325133474"/>
      <w:r w:rsidRPr="00E92A65">
        <w:rPr>
          <w:rFonts w:ascii="Arial" w:eastAsia="Times New Roman" w:hAnsi="Arial" w:cs="Arial"/>
          <w:b/>
          <w:lang w:eastAsia="ar-SA"/>
        </w:rPr>
        <w:t>Bancos</w:t>
      </w:r>
      <w:r w:rsidRPr="00E92A65">
        <w:rPr>
          <w:rFonts w:ascii="Arial" w:eastAsia="Times New Roman" w:hAnsi="Arial" w:cs="Arial"/>
          <w:b/>
          <w:bCs/>
          <w:lang w:eastAsia="ar-SA"/>
        </w:rPr>
        <w:t xml:space="preserve"> Locales</w:t>
      </w:r>
      <w:r w:rsidRPr="00E92A65">
        <w:rPr>
          <w:rFonts w:ascii="Arial" w:eastAsia="Times New Roman" w:hAnsi="Arial" w:cs="Arial"/>
          <w:lang w:eastAsia="ar-SA"/>
        </w:rPr>
        <w:t>: Son los bancos que se encuentran definidos en el Apéndice N°1 del Anexo N°4 de las Bases del presente Concurso.</w:t>
      </w:r>
      <w:bookmarkEnd w:id="13"/>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Centro de Información Especializada</w:t>
      </w:r>
      <w:r w:rsidR="00ED3334" w:rsidRPr="00E92A65">
        <w:rPr>
          <w:rFonts w:ascii="Arial" w:eastAsia="Times New Roman" w:hAnsi="Arial" w:cs="Arial"/>
          <w:b/>
          <w:lang w:eastAsia="ar-SA"/>
        </w:rPr>
        <w:t xml:space="preserve"> (CIE)</w:t>
      </w:r>
      <w:r w:rsidRPr="00E92A65">
        <w:rPr>
          <w:rFonts w:ascii="Arial" w:eastAsia="Times New Roman" w:hAnsi="Arial" w:cs="Arial"/>
          <w:b/>
          <w:lang w:eastAsia="ar-SA"/>
        </w:rPr>
        <w:t xml:space="preserve">: </w:t>
      </w:r>
      <w:r w:rsidRPr="00E92A65">
        <w:rPr>
          <w:rFonts w:ascii="Arial" w:eastAsia="Times New Roman" w:hAnsi="Arial" w:cs="Arial"/>
          <w:lang w:eastAsia="ar-SA"/>
        </w:rPr>
        <w:t>Es el espacio, en el que se encuentra</w:t>
      </w:r>
      <w:r w:rsidR="003F2590" w:rsidRPr="00E92A65">
        <w:rPr>
          <w:rFonts w:ascii="Arial" w:eastAsia="Times New Roman" w:hAnsi="Arial" w:cs="Arial"/>
          <w:lang w:eastAsia="ar-SA"/>
        </w:rPr>
        <w:t>n los Estudios Existentes, así como toda</w:t>
      </w:r>
      <w:r w:rsidRPr="00E92A65">
        <w:rPr>
          <w:rFonts w:ascii="Arial" w:eastAsia="Times New Roman" w:hAnsi="Arial" w:cs="Arial"/>
          <w:lang w:eastAsia="ar-SA"/>
        </w:rPr>
        <w:t xml:space="preserve"> la información relacionada con </w:t>
      </w:r>
      <w:r w:rsidR="00581FBE" w:rsidRPr="00E92A65">
        <w:rPr>
          <w:rFonts w:ascii="Arial" w:eastAsia="Times New Roman" w:hAnsi="Arial" w:cs="Arial"/>
          <w:lang w:eastAsia="ar-SA"/>
        </w:rPr>
        <w:t>el</w:t>
      </w:r>
      <w:r w:rsidR="00147779" w:rsidRPr="00E92A65">
        <w:rPr>
          <w:rFonts w:ascii="Arial" w:eastAsia="Times New Roman" w:hAnsi="Arial" w:cs="Arial"/>
          <w:lang w:eastAsia="ar-SA"/>
        </w:rPr>
        <w:t xml:space="preserve"> </w:t>
      </w:r>
      <w:r w:rsidRPr="00E92A65">
        <w:rPr>
          <w:rFonts w:ascii="Arial" w:eastAsia="Times New Roman" w:hAnsi="Arial" w:cs="Arial"/>
          <w:lang w:eastAsia="ar-SA"/>
        </w:rPr>
        <w:t>P</w:t>
      </w:r>
      <w:r w:rsidR="00581FBE" w:rsidRPr="00E92A65">
        <w:rPr>
          <w:rFonts w:ascii="Arial" w:eastAsia="Times New Roman" w:hAnsi="Arial" w:cs="Arial"/>
          <w:lang w:eastAsia="ar-SA"/>
        </w:rPr>
        <w:t>royecto</w:t>
      </w:r>
      <w:r w:rsidRPr="00E92A65">
        <w:rPr>
          <w:rFonts w:ascii="Arial" w:eastAsia="Times New Roman" w:hAnsi="Arial" w:cs="Arial"/>
          <w:lang w:eastAsia="ar-SA"/>
        </w:rPr>
        <w:t xml:space="preserve">, su ubicación </w:t>
      </w:r>
      <w:r w:rsidR="00530F12" w:rsidRPr="00E92A65">
        <w:rPr>
          <w:rFonts w:ascii="Arial" w:eastAsia="Times New Roman" w:hAnsi="Arial" w:cs="Arial"/>
          <w:lang w:eastAsia="ar-SA"/>
        </w:rPr>
        <w:t xml:space="preserve">y la relación de documentos a ser incluida </w:t>
      </w:r>
      <w:r w:rsidRPr="00E92A65">
        <w:rPr>
          <w:rFonts w:ascii="Arial" w:eastAsia="Times New Roman" w:hAnsi="Arial" w:cs="Arial"/>
          <w:lang w:eastAsia="ar-SA"/>
        </w:rPr>
        <w:t>será</w:t>
      </w:r>
      <w:r w:rsidR="00ED3334" w:rsidRPr="00E92A65">
        <w:rPr>
          <w:rFonts w:ascii="Arial" w:eastAsia="Times New Roman" w:hAnsi="Arial" w:cs="Arial"/>
          <w:lang w:eastAsia="ar-SA"/>
        </w:rPr>
        <w:t>n</w:t>
      </w:r>
      <w:r w:rsidRPr="00E92A65">
        <w:rPr>
          <w:rFonts w:ascii="Arial" w:eastAsia="Times New Roman" w:hAnsi="Arial" w:cs="Arial"/>
          <w:lang w:eastAsia="ar-SA"/>
        </w:rPr>
        <w:t xml:space="preserve"> comunicad</w:t>
      </w:r>
      <w:r w:rsidR="00ED3334" w:rsidRPr="00E92A65">
        <w:rPr>
          <w:rFonts w:ascii="Arial" w:eastAsia="Times New Roman" w:hAnsi="Arial" w:cs="Arial"/>
          <w:lang w:eastAsia="ar-SA"/>
        </w:rPr>
        <w:t>os</w:t>
      </w:r>
      <w:r w:rsidRPr="00E92A65">
        <w:rPr>
          <w:rFonts w:ascii="Arial" w:eastAsia="Times New Roman" w:hAnsi="Arial" w:cs="Arial"/>
          <w:lang w:eastAsia="ar-SA"/>
        </w:rPr>
        <w:t xml:space="preserve"> mediante Circular</w:t>
      </w:r>
      <w:r w:rsidRPr="00E92A65">
        <w:rPr>
          <w:rFonts w:ascii="Arial" w:eastAsia="Times New Roman" w:hAnsi="Arial" w:cs="Arial"/>
          <w:bCs/>
          <w:lang w:eastAsia="ar-SA"/>
        </w:rPr>
        <w:t>.</w:t>
      </w:r>
      <w:r w:rsidR="00ED3334" w:rsidRPr="00E92A65">
        <w:rPr>
          <w:rFonts w:ascii="Arial" w:eastAsia="Times New Roman" w:hAnsi="Arial" w:cs="Arial"/>
          <w:bCs/>
          <w:lang w:eastAsia="ar-SA"/>
        </w:rPr>
        <w:t xml:space="preserve"> Las condiciones para el acceso y uso del CIE están reguladas en el Numeral </w:t>
      </w:r>
      <w:r w:rsidR="006C6D22" w:rsidRPr="00E92A65">
        <w:rPr>
          <w:rFonts w:ascii="Arial" w:eastAsia="Times New Roman" w:hAnsi="Arial" w:cs="Arial"/>
          <w:bCs/>
          <w:lang w:eastAsia="ar-SA"/>
        </w:rPr>
        <w:fldChar w:fldCharType="begin"/>
      </w:r>
      <w:r w:rsidR="00ED3334" w:rsidRPr="00E92A65">
        <w:rPr>
          <w:rFonts w:ascii="Arial" w:eastAsia="Times New Roman" w:hAnsi="Arial" w:cs="Arial"/>
          <w:bCs/>
          <w:lang w:eastAsia="ar-SA"/>
        </w:rPr>
        <w:instrText xml:space="preserve"> REF _Ref378195226 \r \h </w:instrText>
      </w:r>
      <w:r w:rsidR="00E92A65" w:rsidRPr="00E92A65">
        <w:rPr>
          <w:rFonts w:ascii="Arial" w:eastAsia="Times New Roman" w:hAnsi="Arial" w:cs="Arial"/>
          <w:bCs/>
          <w:lang w:eastAsia="ar-SA"/>
        </w:rPr>
        <w:instrText xml:space="preserve"> \* MERGEFORMAT </w:instrText>
      </w:r>
      <w:r w:rsidR="006C6D22" w:rsidRPr="00E92A65">
        <w:rPr>
          <w:rFonts w:ascii="Arial" w:eastAsia="Times New Roman" w:hAnsi="Arial" w:cs="Arial"/>
          <w:bCs/>
          <w:lang w:eastAsia="ar-SA"/>
        </w:rPr>
      </w:r>
      <w:r w:rsidR="006C6D22" w:rsidRPr="00E92A65">
        <w:rPr>
          <w:rFonts w:ascii="Arial" w:eastAsia="Times New Roman" w:hAnsi="Arial" w:cs="Arial"/>
          <w:bCs/>
          <w:lang w:eastAsia="ar-SA"/>
        </w:rPr>
        <w:fldChar w:fldCharType="separate"/>
      </w:r>
      <w:r w:rsidR="001D5DB1">
        <w:rPr>
          <w:rFonts w:ascii="Arial" w:eastAsia="Times New Roman" w:hAnsi="Arial" w:cs="Arial"/>
          <w:bCs/>
          <w:lang w:eastAsia="ar-SA"/>
        </w:rPr>
        <w:t>3.2</w:t>
      </w:r>
      <w:r w:rsidR="006C6D22" w:rsidRPr="00E92A65">
        <w:rPr>
          <w:rFonts w:ascii="Arial" w:eastAsia="Times New Roman" w:hAnsi="Arial" w:cs="Arial"/>
          <w:bCs/>
          <w:lang w:eastAsia="ar-SA"/>
        </w:rPr>
        <w:fldChar w:fldCharType="end"/>
      </w:r>
      <w:r w:rsidR="00ED3334" w:rsidRPr="00E92A65">
        <w:rPr>
          <w:rFonts w:ascii="Arial" w:eastAsia="Times New Roman" w:hAnsi="Arial" w:cs="Arial"/>
          <w:bCs/>
          <w:lang w:eastAsia="ar-SA"/>
        </w:rPr>
        <w:t>.</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Circulares: </w:t>
      </w:r>
      <w:r w:rsidRPr="00E92A65">
        <w:rPr>
          <w:rFonts w:ascii="Arial" w:eastAsia="Times New Roman" w:hAnsi="Arial" w:cs="Arial"/>
          <w:lang w:eastAsia="ar-SA"/>
        </w:rPr>
        <w:t xml:space="preserve">Son todas las disposiciones a que se refiere el Numeral </w:t>
      </w:r>
      <w:r w:rsidR="00147779" w:rsidRPr="00E92A65">
        <w:rPr>
          <w:rFonts w:ascii="Arial" w:hAnsi="Arial" w:cs="Arial"/>
        </w:rPr>
        <w:fldChar w:fldCharType="begin"/>
      </w:r>
      <w:r w:rsidR="00147779" w:rsidRPr="00E92A65">
        <w:rPr>
          <w:rFonts w:ascii="Arial" w:hAnsi="Arial" w:cs="Arial"/>
        </w:rPr>
        <w:instrText xml:space="preserve"> REF _Ref335671484 \r \h  \* MERGEFORMAT </w:instrText>
      </w:r>
      <w:r w:rsidR="00147779" w:rsidRPr="00E92A65">
        <w:rPr>
          <w:rFonts w:ascii="Arial" w:hAnsi="Arial" w:cs="Arial"/>
        </w:rPr>
      </w:r>
      <w:r w:rsidR="00147779" w:rsidRPr="00E92A65">
        <w:rPr>
          <w:rFonts w:ascii="Arial" w:hAnsi="Arial" w:cs="Arial"/>
        </w:rPr>
        <w:fldChar w:fldCharType="separate"/>
      </w:r>
      <w:r w:rsidR="001D5DB1" w:rsidRPr="001D5DB1">
        <w:rPr>
          <w:rFonts w:ascii="Arial" w:eastAsia="Times New Roman" w:hAnsi="Arial" w:cs="Arial"/>
          <w:lang w:eastAsia="ar-SA"/>
        </w:rPr>
        <w:t>3.1.3</w:t>
      </w:r>
      <w:r w:rsidR="00147779" w:rsidRPr="00E92A65">
        <w:rPr>
          <w:rFonts w:ascii="Arial" w:hAnsi="Arial" w:cs="Arial"/>
        </w:rPr>
        <w:fldChar w:fldCharType="end"/>
      </w:r>
      <w:r w:rsidRPr="00E92A65">
        <w:rPr>
          <w:rFonts w:ascii="Arial" w:eastAsia="Times New Roman" w:hAnsi="Arial" w:cs="Arial"/>
          <w:lang w:eastAsia="ar-SA"/>
        </w:rPr>
        <w:t xml:space="preserve"> de estas Bases, emitidas por el Comité con el fin de completar, aclarar, interpretar o modificar el contenido de estas Bases, otra Circular o absolver consultas formuladas por quienes estén autorizados para ello, conforme a estas Bases. Las Circulares formarán parte integrante de estas Bases.</w:t>
      </w:r>
      <w:r w:rsidR="00147779" w:rsidRPr="00E92A65">
        <w:rPr>
          <w:rFonts w:ascii="Arial" w:eastAsia="Times New Roman" w:hAnsi="Arial" w:cs="Arial"/>
          <w:lang w:eastAsia="ar-SA"/>
        </w:rPr>
        <w:t xml:space="preserve"> </w:t>
      </w:r>
      <w:r w:rsidRPr="00E92A65">
        <w:rPr>
          <w:rFonts w:ascii="Arial" w:eastAsia="Times New Roman" w:hAnsi="Arial" w:cs="Arial"/>
          <w:lang w:eastAsia="ar-SA"/>
        </w:rPr>
        <w:t>En caso de discrepancia o incompatibilidad entre su contenido y el de las Bases, prevalecerá aquel de la respectiva Circular.</w:t>
      </w:r>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910779" w:rsidRPr="00E92A65" w:rsidRDefault="00910779" w:rsidP="00E92A65">
      <w:pPr>
        <w:numPr>
          <w:ilvl w:val="2"/>
          <w:numId w:val="17"/>
        </w:numPr>
        <w:suppressAutoHyphens/>
        <w:spacing w:before="0" w:after="0" w:line="240" w:lineRule="auto"/>
        <w:ind w:left="709" w:hanging="709"/>
        <w:rPr>
          <w:rFonts w:ascii="Arial" w:eastAsia="Times New Roman" w:hAnsi="Arial" w:cs="Arial"/>
          <w:bCs/>
          <w:lang w:eastAsia="ar-SA"/>
        </w:rPr>
      </w:pPr>
      <w:r w:rsidRPr="00E92A65">
        <w:rPr>
          <w:rFonts w:ascii="Arial" w:eastAsia="Times New Roman" w:hAnsi="Arial" w:cs="Arial"/>
          <w:b/>
          <w:lang w:eastAsia="ar-SA"/>
        </w:rPr>
        <w:t xml:space="preserve">Comisión de Evaluación: </w:t>
      </w:r>
      <w:r w:rsidRPr="00E92A65">
        <w:rPr>
          <w:rFonts w:ascii="Arial" w:eastAsia="Times New Roman" w:hAnsi="Arial" w:cs="Arial"/>
          <w:bCs/>
          <w:lang w:eastAsia="ar-SA"/>
        </w:rPr>
        <w:t>Es la designada por el Comité para efectos de evaluar la documentación contenida en los Sobres N°1 y/o N°2, de acuerdo a lo dispuesto en las Bases.</w:t>
      </w:r>
    </w:p>
    <w:p w:rsidR="00230D27" w:rsidRPr="00E92A65" w:rsidRDefault="00230D27" w:rsidP="00E92A65">
      <w:pPr>
        <w:suppressAutoHyphens/>
        <w:spacing w:before="0" w:after="0" w:line="240" w:lineRule="auto"/>
        <w:ind w:left="0"/>
        <w:rPr>
          <w:rFonts w:ascii="Arial" w:eastAsia="Times New Roman" w:hAnsi="Arial" w:cs="Arial"/>
          <w:bCs/>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Comité: </w:t>
      </w:r>
      <w:r w:rsidRPr="00E92A65">
        <w:rPr>
          <w:rFonts w:ascii="Arial" w:eastAsia="Times New Roman" w:hAnsi="Arial" w:cs="Arial"/>
          <w:lang w:eastAsia="ar-SA"/>
        </w:rPr>
        <w:t xml:space="preserve">Es el Comité de PROINVERSIÓN en Proyectos de Infraestructura y Servicios Públicos Sociales, Minería, Saneamiento, Irrigación y Asuntos Agrarios – PRO DESARROLLO, al que se refiere la Resolución Suprema </w:t>
      </w:r>
      <w:r w:rsidR="003D40E5" w:rsidRPr="00E92A65">
        <w:rPr>
          <w:rFonts w:ascii="Arial" w:eastAsia="Times New Roman" w:hAnsi="Arial" w:cs="Arial"/>
          <w:lang w:eastAsia="ar-SA"/>
        </w:rPr>
        <w:t>N°</w:t>
      </w:r>
      <w:r w:rsidR="00B55EDF" w:rsidRPr="00E92A65">
        <w:rPr>
          <w:rFonts w:ascii="Arial" w:eastAsia="Times New Roman" w:hAnsi="Arial" w:cs="Arial"/>
          <w:lang w:eastAsia="ar-SA"/>
        </w:rPr>
        <w:t>010-2012-EF y su Fe de Erratas, publicadas el 9 y 21 de febrero de 2012,</w:t>
      </w:r>
      <w:r w:rsidRPr="00E92A65">
        <w:rPr>
          <w:rFonts w:ascii="Arial" w:eastAsia="Times New Roman" w:hAnsi="Arial" w:cs="Arial"/>
          <w:lang w:eastAsia="ar-SA"/>
        </w:rPr>
        <w:t xml:space="preserve"> respectivamente.</w:t>
      </w:r>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Comprobante de Pago del Derecho de Participación</w:t>
      </w:r>
      <w:r w:rsidRPr="00E92A65">
        <w:rPr>
          <w:rFonts w:ascii="Arial" w:eastAsia="Times New Roman" w:hAnsi="Arial" w:cs="Arial"/>
          <w:lang w:eastAsia="ar-SA"/>
        </w:rPr>
        <w:t>: Es el documento que PROINVERSIÓN entregará al Postor como constancia de haber efectuado el pago del Derecho de Participación.</w:t>
      </w:r>
    </w:p>
    <w:p w:rsidR="005D4CED" w:rsidRPr="00E92A65" w:rsidRDefault="005D4CED" w:rsidP="00E92A65">
      <w:pPr>
        <w:spacing w:before="0" w:after="0" w:line="240" w:lineRule="auto"/>
        <w:ind w:left="709" w:hanging="709"/>
        <w:rPr>
          <w:rFonts w:ascii="Arial" w:hAnsi="Arial" w:cs="Arial"/>
          <w:b/>
          <w:lang w:eastAsia="es-ES"/>
        </w:rPr>
      </w:pPr>
    </w:p>
    <w:p w:rsidR="00BF1B27" w:rsidRPr="00E92A65" w:rsidRDefault="00BF1B27"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Concedente: </w:t>
      </w:r>
      <w:r w:rsidRPr="00E92A65">
        <w:rPr>
          <w:rFonts w:ascii="Arial" w:eastAsia="Times New Roman" w:hAnsi="Arial" w:cs="Arial"/>
          <w:lang w:eastAsia="ar-SA"/>
        </w:rPr>
        <w:t>Es el Estado de la República del Perú representado por el Ministerio de Vivienda, Construcción y Saneamiento, en virtud a lo establecido en la Tercera Disposición Complementaria, Transitoria y Final del Decreto Supremo N°016-2005-VIVIENDA.</w:t>
      </w:r>
    </w:p>
    <w:p w:rsidR="00230D27" w:rsidRPr="00E92A65" w:rsidRDefault="00230D27" w:rsidP="00E92A65">
      <w:pPr>
        <w:suppressAutoHyphens/>
        <w:spacing w:before="0" w:after="0" w:line="240" w:lineRule="auto"/>
        <w:ind w:left="709"/>
        <w:rPr>
          <w:rFonts w:ascii="Arial" w:eastAsia="Times New Roman" w:hAnsi="Arial" w:cs="Arial"/>
          <w:b/>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Concesionario: </w:t>
      </w:r>
      <w:r w:rsidRPr="00E92A65">
        <w:rPr>
          <w:rFonts w:ascii="Arial" w:eastAsia="Times New Roman" w:hAnsi="Arial" w:cs="Arial"/>
          <w:lang w:eastAsia="ar-SA"/>
        </w:rPr>
        <w:t xml:space="preserve">Es la persona jurídica constituida por el </w:t>
      </w:r>
      <w:r w:rsidR="00075D9C" w:rsidRPr="00E92A65">
        <w:rPr>
          <w:rFonts w:ascii="Arial" w:eastAsia="Times New Roman" w:hAnsi="Arial" w:cs="Arial"/>
          <w:lang w:eastAsia="ar-SA"/>
        </w:rPr>
        <w:t>A</w:t>
      </w:r>
      <w:r w:rsidRPr="00E92A65">
        <w:rPr>
          <w:rFonts w:ascii="Arial" w:eastAsia="Times New Roman" w:hAnsi="Arial" w:cs="Arial"/>
          <w:lang w:eastAsia="ar-SA"/>
        </w:rPr>
        <w:t>djudicatario, quién suscribirá el Contrato con el Concedente y que será responsable del diseño, financiamiento, construcción, operación y mantenimiento del Proyecto.</w:t>
      </w:r>
    </w:p>
    <w:p w:rsidR="00230D27" w:rsidRPr="00E92A65" w:rsidRDefault="00230D27" w:rsidP="00E92A65">
      <w:pPr>
        <w:suppressAutoHyphens/>
        <w:spacing w:before="0" w:after="0" w:line="240" w:lineRule="auto"/>
        <w:ind w:left="709"/>
        <w:rPr>
          <w:rFonts w:ascii="Arial" w:eastAsia="Times New Roman" w:hAnsi="Arial" w:cs="Arial"/>
          <w:b/>
          <w:lang w:eastAsia="ar-SA"/>
        </w:rPr>
      </w:pPr>
    </w:p>
    <w:p w:rsidR="00BF1B27" w:rsidRPr="00E92A65" w:rsidRDefault="00BF1B27"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Concurso de Proyectos Integrales o Concurso: </w:t>
      </w:r>
      <w:r w:rsidRPr="00E92A65">
        <w:rPr>
          <w:rFonts w:ascii="Arial" w:eastAsia="Times New Roman" w:hAnsi="Arial" w:cs="Arial"/>
          <w:lang w:eastAsia="ar-SA"/>
        </w:rPr>
        <w:t>Es el proceso de selección conducido por PROINVERSIÓN y regulado por las Bases para la Adjudicación de la Buena Pro del P</w:t>
      </w:r>
      <w:r w:rsidR="00581FBE" w:rsidRPr="00E92A65">
        <w:rPr>
          <w:rFonts w:ascii="Arial" w:eastAsia="Times New Roman" w:hAnsi="Arial" w:cs="Arial"/>
          <w:lang w:eastAsia="ar-SA"/>
        </w:rPr>
        <w:t xml:space="preserve">royecto </w:t>
      </w:r>
      <w:r w:rsidRPr="00E92A65">
        <w:rPr>
          <w:rFonts w:ascii="Arial" w:eastAsia="Times New Roman" w:hAnsi="Arial" w:cs="Arial"/>
          <w:lang w:eastAsia="ar-SA"/>
        </w:rPr>
        <w:t>y la suscripción del Contrato.</w:t>
      </w:r>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1D0BE4" w:rsidRPr="00E92A65" w:rsidRDefault="001D0BE4"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Consorcio: </w:t>
      </w:r>
      <w:r w:rsidRPr="00E92A65">
        <w:rPr>
          <w:rFonts w:ascii="Arial" w:eastAsia="Times New Roman" w:hAnsi="Arial" w:cs="Arial"/>
          <w:lang w:eastAsia="ar-SA"/>
        </w:rPr>
        <w:t>Es la agrupación de dos o más personas jurídicas que carece de personería jurídica independiente a la de sus miembros, que ha sido conformada con la finalidad de participar como Postor en el presente Concurso.</w:t>
      </w:r>
    </w:p>
    <w:p w:rsidR="00230D27" w:rsidRPr="00E92A65" w:rsidRDefault="00230D27" w:rsidP="00E92A65">
      <w:pPr>
        <w:suppressAutoHyphens/>
        <w:spacing w:before="0" w:after="0" w:line="240" w:lineRule="auto"/>
        <w:ind w:left="709"/>
        <w:rPr>
          <w:rFonts w:ascii="Arial" w:eastAsia="Times New Roman" w:hAnsi="Arial" w:cs="Arial"/>
          <w:lang w:eastAsia="ar-SA"/>
        </w:rPr>
      </w:pPr>
    </w:p>
    <w:p w:rsidR="00230D27" w:rsidRPr="00E92A65" w:rsidRDefault="008D376F" w:rsidP="00E92A65">
      <w:pPr>
        <w:numPr>
          <w:ilvl w:val="2"/>
          <w:numId w:val="17"/>
        </w:numPr>
        <w:suppressAutoHyphens/>
        <w:spacing w:before="0" w:after="0" w:line="240" w:lineRule="auto"/>
        <w:ind w:left="709" w:hanging="709"/>
        <w:rPr>
          <w:rFonts w:ascii="Arial" w:hAnsi="Arial" w:cs="Arial"/>
          <w:b/>
        </w:rPr>
      </w:pPr>
      <w:r w:rsidRPr="00E92A65">
        <w:rPr>
          <w:rFonts w:ascii="Arial" w:eastAsia="Times New Roman" w:hAnsi="Arial" w:cs="Arial"/>
          <w:b/>
          <w:lang w:eastAsia="ar-SA"/>
        </w:rPr>
        <w:t xml:space="preserve">Constructor: </w:t>
      </w:r>
      <w:r w:rsidR="0079568F" w:rsidRPr="00E92A65">
        <w:rPr>
          <w:rFonts w:ascii="Arial" w:eastAsia="Times New Roman" w:hAnsi="Arial" w:cs="Arial"/>
          <w:lang w:eastAsia="ar-SA"/>
        </w:rPr>
        <w:t>Es</w:t>
      </w:r>
      <w:r w:rsidRPr="00E92A65">
        <w:rPr>
          <w:rFonts w:ascii="Arial" w:eastAsia="Times New Roman" w:hAnsi="Arial" w:cs="Arial"/>
          <w:lang w:eastAsia="ar-SA"/>
        </w:rPr>
        <w:t xml:space="preserve"> el </w:t>
      </w:r>
      <w:r w:rsidR="00D10020" w:rsidRPr="00E92A65">
        <w:rPr>
          <w:rFonts w:ascii="Arial" w:eastAsia="Times New Roman" w:hAnsi="Arial" w:cs="Arial"/>
          <w:lang w:eastAsia="ar-SA"/>
        </w:rPr>
        <w:t xml:space="preserve">Postor o cualquiera de sus </w:t>
      </w:r>
      <w:r w:rsidR="004A0AB5">
        <w:rPr>
          <w:rFonts w:ascii="Arial" w:eastAsia="Times New Roman" w:hAnsi="Arial" w:cs="Arial"/>
          <w:lang w:eastAsia="ar-SA"/>
        </w:rPr>
        <w:t>I</w:t>
      </w:r>
      <w:r w:rsidR="00D10020" w:rsidRPr="00E92A65">
        <w:rPr>
          <w:rFonts w:ascii="Arial" w:eastAsia="Times New Roman" w:hAnsi="Arial" w:cs="Arial"/>
          <w:lang w:eastAsia="ar-SA"/>
        </w:rPr>
        <w:t>ntegrantes, en caso de Consorcio,</w:t>
      </w:r>
      <w:r w:rsidR="00147779" w:rsidRPr="00E92A65">
        <w:rPr>
          <w:rFonts w:ascii="Arial" w:eastAsia="Times New Roman" w:hAnsi="Arial" w:cs="Arial"/>
          <w:lang w:eastAsia="ar-SA"/>
        </w:rPr>
        <w:t xml:space="preserve"> </w:t>
      </w:r>
      <w:r w:rsidRPr="00E92A65">
        <w:rPr>
          <w:rFonts w:ascii="Arial" w:eastAsia="Times New Roman" w:hAnsi="Arial" w:cs="Arial"/>
          <w:lang w:eastAsia="ar-SA"/>
        </w:rPr>
        <w:t>o la empresa constructora especializada a ser contratada</w:t>
      </w:r>
      <w:r w:rsidR="00242691">
        <w:rPr>
          <w:rFonts w:ascii="Arial" w:eastAsia="Times New Roman" w:hAnsi="Arial" w:cs="Arial"/>
          <w:lang w:eastAsia="ar-SA"/>
        </w:rPr>
        <w:t xml:space="preserve"> por el Concesionario</w:t>
      </w:r>
      <w:r w:rsidRPr="00E92A65">
        <w:rPr>
          <w:rFonts w:ascii="Arial" w:eastAsia="Times New Roman" w:hAnsi="Arial" w:cs="Arial"/>
          <w:lang w:eastAsia="ar-SA"/>
        </w:rPr>
        <w:t xml:space="preserve">, que cumple con los requisitos </w:t>
      </w:r>
      <w:r w:rsidR="006E3696" w:rsidRPr="00E92A65">
        <w:rPr>
          <w:rFonts w:ascii="Arial" w:eastAsia="Times New Roman" w:hAnsi="Arial" w:cs="Arial"/>
          <w:lang w:eastAsia="ar-SA"/>
        </w:rPr>
        <w:t xml:space="preserve">técnicos </w:t>
      </w:r>
      <w:r w:rsidRPr="00E92A65">
        <w:rPr>
          <w:rFonts w:ascii="Arial" w:eastAsia="Times New Roman" w:hAnsi="Arial" w:cs="Arial"/>
          <w:lang w:eastAsia="ar-SA"/>
        </w:rPr>
        <w:t>de construcción para la precalificación durante el Concurso</w:t>
      </w:r>
      <w:r w:rsidR="00B76AC4" w:rsidRPr="00E92A65">
        <w:rPr>
          <w:rFonts w:ascii="Arial" w:eastAsia="Times New Roman" w:hAnsi="Arial" w:cs="Arial"/>
          <w:lang w:eastAsia="ar-SA"/>
        </w:rPr>
        <w:t xml:space="preserve"> </w:t>
      </w:r>
      <w:r w:rsidR="004C66A5" w:rsidRPr="00E92A65">
        <w:rPr>
          <w:rFonts w:ascii="Arial" w:eastAsia="Times New Roman" w:hAnsi="Arial" w:cs="Arial"/>
          <w:lang w:eastAsia="ar-SA"/>
        </w:rPr>
        <w:t xml:space="preserve">y que se encargará de la ejecución de las Obras </w:t>
      </w:r>
      <w:r w:rsidR="0064119E" w:rsidRPr="00E92A65">
        <w:rPr>
          <w:rFonts w:ascii="Arial" w:eastAsia="Times New Roman" w:hAnsi="Arial" w:cs="Arial"/>
          <w:lang w:eastAsia="ar-SA"/>
        </w:rPr>
        <w:t xml:space="preserve">a construirse en el marco </w:t>
      </w:r>
      <w:r w:rsidR="004C66A5" w:rsidRPr="00E92A65">
        <w:rPr>
          <w:rFonts w:ascii="Arial" w:eastAsia="Times New Roman" w:hAnsi="Arial" w:cs="Arial"/>
          <w:lang w:eastAsia="ar-SA"/>
        </w:rPr>
        <w:t xml:space="preserve">del </w:t>
      </w:r>
      <w:r w:rsidR="0064119E" w:rsidRPr="00E92A65">
        <w:rPr>
          <w:rFonts w:ascii="Arial" w:eastAsia="Times New Roman" w:hAnsi="Arial" w:cs="Arial"/>
          <w:lang w:eastAsia="ar-SA"/>
        </w:rPr>
        <w:t>Contrato</w:t>
      </w:r>
      <w:r w:rsidR="0079568F" w:rsidRPr="00E92A65">
        <w:rPr>
          <w:rFonts w:ascii="Arial" w:eastAsia="Times New Roman" w:hAnsi="Arial" w:cs="Arial"/>
          <w:lang w:eastAsia="ar-SA"/>
        </w:rPr>
        <w:t>.</w:t>
      </w:r>
    </w:p>
    <w:p w:rsidR="008E7841" w:rsidRPr="00E92A65" w:rsidRDefault="008E7841" w:rsidP="00E92A65">
      <w:pPr>
        <w:pStyle w:val="Prrafodelista"/>
        <w:spacing w:before="0"/>
        <w:rPr>
          <w:rFonts w:ascii="Arial" w:hAnsi="Arial" w:cs="Arial"/>
          <w:b/>
          <w:sz w:val="22"/>
          <w:szCs w:val="22"/>
        </w:rPr>
      </w:pPr>
    </w:p>
    <w:p w:rsidR="008E7841" w:rsidRPr="00E92A65" w:rsidRDefault="00B26085" w:rsidP="00E92A65">
      <w:pPr>
        <w:suppressAutoHyphens/>
        <w:spacing w:before="0" w:after="0" w:line="240" w:lineRule="auto"/>
        <w:ind w:left="709"/>
        <w:rPr>
          <w:rFonts w:ascii="Arial" w:hAnsi="Arial" w:cs="Arial"/>
        </w:rPr>
      </w:pPr>
      <w:r w:rsidRPr="00E92A65">
        <w:rPr>
          <w:rFonts w:ascii="Arial" w:eastAsia="Times New Roman" w:hAnsi="Arial" w:cs="Arial"/>
          <w:lang w:eastAsia="ar-SA"/>
        </w:rPr>
        <w:t>E</w:t>
      </w:r>
      <w:r w:rsidR="00373EF9">
        <w:rPr>
          <w:rFonts w:ascii="Arial" w:eastAsia="Times New Roman" w:hAnsi="Arial" w:cs="Arial"/>
          <w:lang w:eastAsia="ar-SA"/>
        </w:rPr>
        <w:t xml:space="preserve">l(los) Constructor(es) </w:t>
      </w:r>
      <w:r w:rsidR="00242691">
        <w:rPr>
          <w:rFonts w:ascii="Arial" w:eastAsia="Times New Roman" w:hAnsi="Arial" w:cs="Arial"/>
          <w:lang w:eastAsia="ar-SA"/>
        </w:rPr>
        <w:t xml:space="preserve">aun siendo el Postor o uno de su </w:t>
      </w:r>
      <w:r w:rsidR="00BE51E0">
        <w:rPr>
          <w:rFonts w:ascii="Arial" w:eastAsia="Times New Roman" w:hAnsi="Arial" w:cs="Arial"/>
          <w:lang w:eastAsia="ar-SA"/>
        </w:rPr>
        <w:t>I</w:t>
      </w:r>
      <w:r w:rsidR="00242691">
        <w:rPr>
          <w:rFonts w:ascii="Arial" w:eastAsia="Times New Roman" w:hAnsi="Arial" w:cs="Arial"/>
          <w:lang w:eastAsia="ar-SA"/>
        </w:rPr>
        <w:t xml:space="preserve">ntegrantes, </w:t>
      </w:r>
      <w:r w:rsidR="00BE51E0">
        <w:rPr>
          <w:rFonts w:ascii="Arial" w:eastAsia="Times New Roman" w:hAnsi="Arial" w:cs="Arial"/>
          <w:lang w:eastAsia="ar-SA"/>
        </w:rPr>
        <w:t>en caso</w:t>
      </w:r>
      <w:r w:rsidR="00242691">
        <w:rPr>
          <w:rFonts w:ascii="Arial" w:eastAsia="Times New Roman" w:hAnsi="Arial" w:cs="Arial"/>
          <w:lang w:eastAsia="ar-SA"/>
        </w:rPr>
        <w:t xml:space="preserve"> de Consorcio</w:t>
      </w:r>
      <w:r w:rsidR="00D317E8">
        <w:rPr>
          <w:rFonts w:ascii="Arial" w:eastAsia="Times New Roman" w:hAnsi="Arial" w:cs="Arial"/>
          <w:lang w:eastAsia="ar-SA"/>
        </w:rPr>
        <w:t>,</w:t>
      </w:r>
      <w:r w:rsidR="00373EF9">
        <w:rPr>
          <w:rFonts w:ascii="Arial" w:eastAsia="Times New Roman" w:hAnsi="Arial" w:cs="Arial"/>
          <w:lang w:eastAsia="ar-SA"/>
        </w:rPr>
        <w:t xml:space="preserve"> </w:t>
      </w:r>
      <w:r w:rsidR="008E7841" w:rsidRPr="00E92A65">
        <w:rPr>
          <w:rFonts w:ascii="Arial" w:hAnsi="Arial" w:cs="Arial"/>
        </w:rPr>
        <w:t>deberá</w:t>
      </w:r>
      <w:r w:rsidR="0064119E" w:rsidRPr="00E92A65">
        <w:rPr>
          <w:rFonts w:ascii="Arial" w:hAnsi="Arial" w:cs="Arial"/>
        </w:rPr>
        <w:t>(n)</w:t>
      </w:r>
      <w:r w:rsidR="008E7841" w:rsidRPr="00E92A65">
        <w:rPr>
          <w:rFonts w:ascii="Arial" w:hAnsi="Arial" w:cs="Arial"/>
        </w:rPr>
        <w:t xml:space="preserve"> celebrar con el Con</w:t>
      </w:r>
      <w:r w:rsidR="00E4789B" w:rsidRPr="00E92A65">
        <w:rPr>
          <w:rFonts w:ascii="Arial" w:hAnsi="Arial" w:cs="Arial"/>
        </w:rPr>
        <w:t>cesionario</w:t>
      </w:r>
      <w:r w:rsidR="008E7841" w:rsidRPr="00E92A65">
        <w:rPr>
          <w:rFonts w:ascii="Arial" w:hAnsi="Arial" w:cs="Arial"/>
        </w:rPr>
        <w:t xml:space="preserve">, </w:t>
      </w:r>
      <w:r w:rsidR="00373EF9">
        <w:rPr>
          <w:rFonts w:ascii="Arial" w:hAnsi="Arial" w:cs="Arial"/>
        </w:rPr>
        <w:t>el(</w:t>
      </w:r>
      <w:r w:rsidR="008E7841" w:rsidRPr="00E92A65">
        <w:rPr>
          <w:rFonts w:ascii="Arial" w:hAnsi="Arial" w:cs="Arial"/>
        </w:rPr>
        <w:t>los</w:t>
      </w:r>
      <w:r>
        <w:rPr>
          <w:rFonts w:ascii="Arial" w:hAnsi="Arial" w:cs="Arial"/>
        </w:rPr>
        <w:t>)</w:t>
      </w:r>
      <w:r w:rsidR="008E7841" w:rsidRPr="00E92A65">
        <w:rPr>
          <w:rFonts w:ascii="Arial" w:hAnsi="Arial" w:cs="Arial"/>
        </w:rPr>
        <w:t xml:space="preserve"> contrato</w:t>
      </w:r>
      <w:r>
        <w:rPr>
          <w:rFonts w:ascii="Arial" w:hAnsi="Arial" w:cs="Arial"/>
        </w:rPr>
        <w:t>(</w:t>
      </w:r>
      <w:r w:rsidR="008E7841" w:rsidRPr="00E92A65">
        <w:rPr>
          <w:rFonts w:ascii="Arial" w:hAnsi="Arial" w:cs="Arial"/>
        </w:rPr>
        <w:t>s</w:t>
      </w:r>
      <w:r>
        <w:rPr>
          <w:rFonts w:ascii="Arial" w:hAnsi="Arial" w:cs="Arial"/>
        </w:rPr>
        <w:t>)</w:t>
      </w:r>
      <w:r w:rsidR="008E7841" w:rsidRPr="00E92A65">
        <w:rPr>
          <w:rFonts w:ascii="Arial" w:hAnsi="Arial" w:cs="Arial"/>
        </w:rPr>
        <w:t xml:space="preserve"> de construcción que corresponda</w:t>
      </w:r>
      <w:r>
        <w:rPr>
          <w:rFonts w:ascii="Arial" w:hAnsi="Arial" w:cs="Arial"/>
        </w:rPr>
        <w:t>(</w:t>
      </w:r>
      <w:r w:rsidR="008E7841" w:rsidRPr="00E92A65">
        <w:rPr>
          <w:rFonts w:ascii="Arial" w:hAnsi="Arial" w:cs="Arial"/>
        </w:rPr>
        <w:t>n</w:t>
      </w:r>
      <w:r>
        <w:rPr>
          <w:rFonts w:ascii="Arial" w:hAnsi="Arial" w:cs="Arial"/>
        </w:rPr>
        <w:t>)</w:t>
      </w:r>
      <w:r w:rsidR="008E7841" w:rsidRPr="00E92A65">
        <w:rPr>
          <w:rFonts w:ascii="Arial" w:hAnsi="Arial" w:cs="Arial"/>
        </w:rPr>
        <w:t xml:space="preserve"> para la ejecución completa de las Obras </w:t>
      </w:r>
      <w:r w:rsidR="0064119E" w:rsidRPr="00E92A65">
        <w:rPr>
          <w:rFonts w:ascii="Arial" w:eastAsia="Times New Roman" w:hAnsi="Arial" w:cs="Arial"/>
          <w:lang w:eastAsia="ar-SA"/>
        </w:rPr>
        <w:t>a construirse en el marco del Contrato</w:t>
      </w:r>
      <w:r w:rsidR="008E7841" w:rsidRPr="00E92A65">
        <w:rPr>
          <w:rFonts w:ascii="Arial" w:hAnsi="Arial" w:cs="Arial"/>
        </w:rPr>
        <w:t xml:space="preserve">, asumiendo responsabilidad solidaria </w:t>
      </w:r>
      <w:r w:rsidR="0064119E" w:rsidRPr="00E92A65">
        <w:rPr>
          <w:rFonts w:ascii="Arial" w:hAnsi="Arial" w:cs="Arial"/>
        </w:rPr>
        <w:t xml:space="preserve">con el Concesionario </w:t>
      </w:r>
      <w:r w:rsidR="008E7841" w:rsidRPr="00E92A65">
        <w:rPr>
          <w:rFonts w:ascii="Arial" w:hAnsi="Arial" w:cs="Arial"/>
        </w:rPr>
        <w:t>por la correcta ejecución de las mismas.</w:t>
      </w:r>
    </w:p>
    <w:p w:rsidR="008D376F" w:rsidRPr="00E92A65" w:rsidRDefault="008D376F" w:rsidP="00E92A65">
      <w:pPr>
        <w:pStyle w:val="Prrafodelista"/>
        <w:spacing w:before="0"/>
        <w:rPr>
          <w:rFonts w:ascii="Arial" w:hAnsi="Arial" w:cs="Arial"/>
          <w:sz w:val="22"/>
          <w:szCs w:val="22"/>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Contrato</w:t>
      </w:r>
      <w:r w:rsidR="00EB38D6" w:rsidRPr="00E92A65">
        <w:rPr>
          <w:rFonts w:ascii="Arial" w:eastAsia="Times New Roman" w:hAnsi="Arial" w:cs="Arial"/>
          <w:b/>
          <w:lang w:eastAsia="ar-SA"/>
        </w:rPr>
        <w:t xml:space="preserve"> de Concesión o Contrato</w:t>
      </w:r>
      <w:r w:rsidRPr="00E92A65">
        <w:rPr>
          <w:rFonts w:ascii="Arial" w:eastAsia="Times New Roman" w:hAnsi="Arial" w:cs="Arial"/>
          <w:b/>
          <w:lang w:eastAsia="ar-SA"/>
        </w:rPr>
        <w:t xml:space="preserve">: </w:t>
      </w:r>
      <w:r w:rsidRPr="00E92A65">
        <w:rPr>
          <w:rFonts w:ascii="Arial" w:eastAsia="Times New Roman" w:hAnsi="Arial" w:cs="Arial"/>
          <w:lang w:eastAsia="ar-SA"/>
        </w:rPr>
        <w:t>Es el contrato</w:t>
      </w:r>
      <w:r w:rsidR="00147779" w:rsidRPr="00E92A65">
        <w:rPr>
          <w:rFonts w:ascii="Arial" w:eastAsia="Times New Roman" w:hAnsi="Arial" w:cs="Arial"/>
          <w:lang w:eastAsia="ar-SA"/>
        </w:rPr>
        <w:t xml:space="preserve"> </w:t>
      </w:r>
      <w:r w:rsidR="00FC4EB3" w:rsidRPr="00E92A65">
        <w:rPr>
          <w:rFonts w:ascii="Arial" w:eastAsia="Times New Roman" w:hAnsi="Arial" w:cs="Arial"/>
          <w:lang w:eastAsia="ar-SA"/>
        </w:rPr>
        <w:t xml:space="preserve">celebrado entre el Concedente y el Concesionario, </w:t>
      </w:r>
      <w:r w:rsidR="00EB38D6" w:rsidRPr="00E92A65">
        <w:rPr>
          <w:rFonts w:ascii="Arial" w:eastAsia="Times New Roman" w:hAnsi="Arial" w:cs="Arial"/>
          <w:lang w:eastAsia="ar-SA"/>
        </w:rPr>
        <w:t>mediante el cual se entrega en concesión el Proyecto</w:t>
      </w:r>
      <w:r w:rsidRPr="00E92A65">
        <w:rPr>
          <w:rFonts w:ascii="Arial" w:eastAsia="Times New Roman" w:hAnsi="Arial" w:cs="Arial"/>
          <w:lang w:eastAsia="ar-SA"/>
        </w:rPr>
        <w:t xml:space="preserve">, que incorpora como parte integrante del mismo </w:t>
      </w:r>
      <w:r w:rsidR="00EB38D6" w:rsidRPr="00E92A65">
        <w:rPr>
          <w:rFonts w:ascii="Arial" w:eastAsia="Times New Roman" w:hAnsi="Arial" w:cs="Arial"/>
          <w:lang w:eastAsia="ar-SA"/>
        </w:rPr>
        <w:t>anexos, apéndices</w:t>
      </w:r>
      <w:r w:rsidR="00147779" w:rsidRPr="00E92A65">
        <w:rPr>
          <w:rFonts w:ascii="Arial" w:eastAsia="Times New Roman" w:hAnsi="Arial" w:cs="Arial"/>
          <w:lang w:eastAsia="ar-SA"/>
        </w:rPr>
        <w:t xml:space="preserve"> </w:t>
      </w:r>
      <w:r w:rsidR="00EB38D6" w:rsidRPr="00E92A65">
        <w:rPr>
          <w:rFonts w:ascii="Arial" w:eastAsia="Times New Roman" w:hAnsi="Arial" w:cs="Arial"/>
          <w:lang w:eastAsia="ar-SA"/>
        </w:rPr>
        <w:t>y cualquier otro documento que se integre a éste</w:t>
      </w:r>
      <w:r w:rsidR="0030250B" w:rsidRPr="00E92A65">
        <w:rPr>
          <w:rFonts w:ascii="Arial" w:eastAsia="Times New Roman" w:hAnsi="Arial" w:cs="Arial"/>
          <w:lang w:eastAsia="ar-SA"/>
        </w:rPr>
        <w:t>,</w:t>
      </w:r>
      <w:r w:rsidRPr="00E92A65">
        <w:rPr>
          <w:rFonts w:ascii="Arial" w:eastAsia="Times New Roman" w:hAnsi="Arial" w:cs="Arial"/>
          <w:lang w:eastAsia="ar-SA"/>
        </w:rPr>
        <w:t xml:space="preserve"> así como el conjunto de documentación jurídica, técnica y financiera que regirá las relaciones entre las Partes durante la vigencia del Contrato.</w:t>
      </w:r>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Contrato de Prestación de Servicios: </w:t>
      </w:r>
      <w:r w:rsidRPr="00E92A65">
        <w:rPr>
          <w:rFonts w:ascii="Arial" w:eastAsia="Times New Roman" w:hAnsi="Arial" w:cs="Arial"/>
          <w:lang w:eastAsia="ar-SA"/>
        </w:rPr>
        <w:t xml:space="preserve">Es el contrato que, en la fecha de suscripción del Contrato de Concesión, celebrarán el Concesionario y SEDAPAL, en el cual se establecen las obligaciones del Concesionario con relación a la </w:t>
      </w:r>
      <w:r w:rsidR="005E00F3" w:rsidRPr="00E92A65">
        <w:rPr>
          <w:rFonts w:ascii="Arial" w:eastAsia="Times New Roman" w:hAnsi="Arial" w:cs="Arial"/>
          <w:lang w:eastAsia="ar-SA"/>
        </w:rPr>
        <w:t xml:space="preserve">regulación, trasvase, tratamiento, conducción, almacenamiento y </w:t>
      </w:r>
      <w:r w:rsidRPr="00E92A65">
        <w:rPr>
          <w:rFonts w:ascii="Arial" w:eastAsia="Times New Roman" w:hAnsi="Arial" w:cs="Arial"/>
          <w:lang w:eastAsia="ar-SA"/>
        </w:rPr>
        <w:t>entrega de agua, a cambio de</w:t>
      </w:r>
      <w:r w:rsidR="005E00F3" w:rsidRPr="00E92A65">
        <w:rPr>
          <w:rFonts w:ascii="Arial" w:eastAsia="Times New Roman" w:hAnsi="Arial" w:cs="Arial"/>
          <w:lang w:eastAsia="ar-SA"/>
        </w:rPr>
        <w:t>l pago de la RPMO</w:t>
      </w:r>
      <w:r w:rsidRPr="00E92A65">
        <w:rPr>
          <w:rFonts w:ascii="Arial" w:eastAsia="Times New Roman" w:hAnsi="Arial" w:cs="Arial"/>
          <w:lang w:eastAsia="ar-SA"/>
        </w:rPr>
        <w:t>.</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Control Efectivo: </w:t>
      </w:r>
      <w:r w:rsidRPr="00E92A65">
        <w:rPr>
          <w:rFonts w:ascii="Arial" w:eastAsia="Times New Roman" w:hAnsi="Arial" w:cs="Arial"/>
          <w:lang w:eastAsia="ar-SA"/>
        </w:rPr>
        <w:t>Se entiende que una persona natural o jurídica controla efectivamente a otra, cuando:</w:t>
      </w:r>
    </w:p>
    <w:p w:rsidR="00F22917" w:rsidRPr="00E92A65" w:rsidRDefault="0079568F" w:rsidP="00E92A65">
      <w:pPr>
        <w:tabs>
          <w:tab w:val="left" w:pos="1418"/>
        </w:tabs>
        <w:suppressAutoHyphens/>
        <w:spacing w:before="0" w:after="0" w:line="240" w:lineRule="auto"/>
        <w:ind w:left="1418" w:hanging="284"/>
        <w:rPr>
          <w:rFonts w:ascii="Arial" w:eastAsia="Times New Roman" w:hAnsi="Arial" w:cs="Arial"/>
          <w:spacing w:val="-2"/>
          <w:lang w:eastAsia="ar-SA"/>
        </w:rPr>
      </w:pPr>
      <w:r w:rsidRPr="00E92A65">
        <w:rPr>
          <w:rFonts w:ascii="Arial" w:eastAsia="Times New Roman" w:hAnsi="Arial" w:cs="Arial"/>
          <w:spacing w:val="-2"/>
          <w:lang w:eastAsia="ar-SA"/>
        </w:rPr>
        <w:t xml:space="preserve">- </w:t>
      </w:r>
      <w:r w:rsidRPr="00E92A65">
        <w:rPr>
          <w:rFonts w:ascii="Arial" w:eastAsia="Times New Roman" w:hAnsi="Arial" w:cs="Arial"/>
          <w:spacing w:val="-2"/>
          <w:lang w:eastAsia="ar-SA"/>
        </w:rPr>
        <w:tab/>
        <w:t>Existe control, de manera directa o indirecta, de más del cincuenta por ciento (50%) de su capital social con derecho a voto;</w:t>
      </w:r>
    </w:p>
    <w:p w:rsidR="00F22917" w:rsidRPr="00E92A65" w:rsidRDefault="0079568F" w:rsidP="00E92A65">
      <w:pPr>
        <w:tabs>
          <w:tab w:val="left" w:pos="1418"/>
        </w:tabs>
        <w:suppressAutoHyphens/>
        <w:spacing w:before="0" w:after="0" w:line="240" w:lineRule="auto"/>
        <w:ind w:left="1418" w:hanging="284"/>
        <w:rPr>
          <w:rFonts w:ascii="Arial" w:eastAsia="Times New Roman" w:hAnsi="Arial" w:cs="Arial"/>
          <w:spacing w:val="-2"/>
          <w:lang w:eastAsia="ar-SA"/>
        </w:rPr>
      </w:pPr>
      <w:r w:rsidRPr="00E92A65">
        <w:rPr>
          <w:rFonts w:ascii="Arial" w:eastAsia="Times New Roman" w:hAnsi="Arial" w:cs="Arial"/>
          <w:spacing w:val="-2"/>
          <w:lang w:eastAsia="ar-SA"/>
        </w:rPr>
        <w:t xml:space="preserve">- </w:t>
      </w:r>
      <w:r w:rsidRPr="00E92A65">
        <w:rPr>
          <w:rFonts w:ascii="Arial" w:eastAsia="Times New Roman" w:hAnsi="Arial" w:cs="Arial"/>
          <w:spacing w:val="-2"/>
          <w:lang w:eastAsia="ar-SA"/>
        </w:rPr>
        <w:tab/>
        <w:t xml:space="preserve">Existe, de manera directa o indirecta, una representación en su directorio u órgano equivalente, superior al cincuenta por ciento (50%) de sus </w:t>
      </w:r>
      <w:r w:rsidR="004A0AB5">
        <w:rPr>
          <w:rFonts w:ascii="Arial" w:eastAsia="Times New Roman" w:hAnsi="Arial" w:cs="Arial"/>
          <w:spacing w:val="-2"/>
          <w:lang w:eastAsia="ar-SA"/>
        </w:rPr>
        <w:t>I</w:t>
      </w:r>
      <w:r w:rsidRPr="00E92A65">
        <w:rPr>
          <w:rFonts w:ascii="Arial" w:eastAsia="Times New Roman" w:hAnsi="Arial" w:cs="Arial"/>
          <w:spacing w:val="-2"/>
          <w:lang w:eastAsia="ar-SA"/>
        </w:rPr>
        <w:t>ntegrantes;</w:t>
      </w:r>
    </w:p>
    <w:p w:rsidR="00F22917" w:rsidRPr="00E92A65" w:rsidRDefault="0079568F" w:rsidP="00E92A65">
      <w:pPr>
        <w:tabs>
          <w:tab w:val="left" w:pos="1418"/>
        </w:tabs>
        <w:suppressAutoHyphens/>
        <w:spacing w:before="0" w:after="0" w:line="240" w:lineRule="auto"/>
        <w:ind w:left="1418" w:hanging="284"/>
        <w:rPr>
          <w:rFonts w:ascii="Arial" w:eastAsia="Times New Roman" w:hAnsi="Arial" w:cs="Arial"/>
          <w:spacing w:val="-2"/>
          <w:lang w:eastAsia="ar-SA"/>
        </w:rPr>
      </w:pPr>
      <w:r w:rsidRPr="00E92A65">
        <w:rPr>
          <w:rFonts w:ascii="Arial" w:eastAsia="Times New Roman" w:hAnsi="Arial" w:cs="Arial"/>
          <w:spacing w:val="-2"/>
          <w:lang w:eastAsia="ar-SA"/>
        </w:rPr>
        <w:t xml:space="preserve">- </w:t>
      </w:r>
      <w:r w:rsidRPr="00E92A65">
        <w:rPr>
          <w:rFonts w:ascii="Arial" w:eastAsia="Times New Roman" w:hAnsi="Arial" w:cs="Arial"/>
          <w:spacing w:val="-2"/>
          <w:lang w:eastAsia="ar-SA"/>
        </w:rPr>
        <w:tab/>
        <w:t>Por cualquier otro mecanismo o circunstancia (contractual o no) controla el poder de decisión en la otra empresa de manera efectiva.</w:t>
      </w:r>
    </w:p>
    <w:p w:rsidR="005D4CED" w:rsidRPr="00E92A65" w:rsidRDefault="005D4CED" w:rsidP="00E92A65">
      <w:pPr>
        <w:spacing w:before="0" w:after="0" w:line="240" w:lineRule="auto"/>
        <w:ind w:left="851" w:hanging="851"/>
        <w:rPr>
          <w:rFonts w:ascii="Arial" w:hAnsi="Arial" w:cs="Arial"/>
          <w:bCs/>
          <w:spacing w:val="-2"/>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Convocatoria</w:t>
      </w:r>
      <w:r w:rsidRPr="00E92A65">
        <w:rPr>
          <w:rFonts w:ascii="Arial" w:eastAsia="Times New Roman" w:hAnsi="Arial" w:cs="Arial"/>
          <w:b/>
          <w:bCs/>
          <w:lang w:eastAsia="ar-SA"/>
        </w:rPr>
        <w:t>:</w:t>
      </w:r>
      <w:r w:rsidRPr="00E92A65">
        <w:rPr>
          <w:rFonts w:ascii="Arial" w:eastAsia="Times New Roman" w:hAnsi="Arial" w:cs="Arial"/>
          <w:lang w:eastAsia="ar-SA"/>
        </w:rPr>
        <w:t xml:space="preserve"> Es el anuncio mediante el cual se invita a los interesados a participar en </w:t>
      </w:r>
      <w:r w:rsidR="002A18DA" w:rsidRPr="00E92A65">
        <w:rPr>
          <w:rFonts w:ascii="Arial" w:eastAsia="Times New Roman" w:hAnsi="Arial" w:cs="Arial"/>
          <w:lang w:eastAsia="ar-SA"/>
        </w:rPr>
        <w:t>el</w:t>
      </w:r>
      <w:r w:rsidR="00147779" w:rsidRPr="00E92A65">
        <w:rPr>
          <w:rFonts w:ascii="Arial" w:eastAsia="Times New Roman" w:hAnsi="Arial" w:cs="Arial"/>
          <w:lang w:eastAsia="ar-SA"/>
        </w:rPr>
        <w:t xml:space="preserve"> </w:t>
      </w:r>
      <w:r w:rsidRPr="00E92A65">
        <w:rPr>
          <w:rFonts w:ascii="Arial" w:eastAsia="Times New Roman" w:hAnsi="Arial" w:cs="Arial"/>
          <w:lang w:eastAsia="ar-SA"/>
        </w:rPr>
        <w:t>C</w:t>
      </w:r>
      <w:r w:rsidR="002A18DA" w:rsidRPr="00E92A65">
        <w:rPr>
          <w:rFonts w:ascii="Arial" w:eastAsia="Times New Roman" w:hAnsi="Arial" w:cs="Arial"/>
          <w:lang w:eastAsia="ar-SA"/>
        </w:rPr>
        <w:t xml:space="preserve">oncurso </w:t>
      </w:r>
      <w:r w:rsidRPr="00E92A65">
        <w:rPr>
          <w:rFonts w:ascii="Arial" w:eastAsia="Times New Roman" w:hAnsi="Arial" w:cs="Arial"/>
          <w:lang w:eastAsia="ar-SA"/>
        </w:rPr>
        <w:t>de acuerdo a lo previsto en las presentes Bases.</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Cronograma:</w:t>
      </w:r>
      <w:r w:rsidRPr="00E92A65">
        <w:rPr>
          <w:rFonts w:ascii="Arial" w:eastAsia="Times New Roman" w:hAnsi="Arial" w:cs="Arial"/>
          <w:lang w:eastAsia="ar-SA"/>
        </w:rPr>
        <w:t xml:space="preserve"> Es la secuencia temporal de actividades que se desarrollarán durante </w:t>
      </w:r>
      <w:r w:rsidR="002A18DA" w:rsidRPr="00E92A65">
        <w:rPr>
          <w:rFonts w:ascii="Arial" w:eastAsia="Times New Roman" w:hAnsi="Arial" w:cs="Arial"/>
          <w:lang w:eastAsia="ar-SA"/>
        </w:rPr>
        <w:t xml:space="preserve">el </w:t>
      </w:r>
      <w:r w:rsidRPr="00E92A65">
        <w:rPr>
          <w:rFonts w:ascii="Arial" w:eastAsia="Times New Roman" w:hAnsi="Arial" w:cs="Arial"/>
          <w:lang w:eastAsia="ar-SA"/>
        </w:rPr>
        <w:t>C</w:t>
      </w:r>
      <w:r w:rsidR="002A18DA" w:rsidRPr="00E92A65">
        <w:rPr>
          <w:rFonts w:ascii="Arial" w:eastAsia="Times New Roman" w:hAnsi="Arial" w:cs="Arial"/>
          <w:lang w:eastAsia="ar-SA"/>
        </w:rPr>
        <w:t xml:space="preserve">oncurso </w:t>
      </w:r>
      <w:r w:rsidRPr="00E92A65">
        <w:rPr>
          <w:rFonts w:ascii="Arial" w:eastAsia="Times New Roman" w:hAnsi="Arial" w:cs="Arial"/>
          <w:lang w:eastAsia="ar-SA"/>
        </w:rPr>
        <w:t xml:space="preserve">y que se indican en el Anexo </w:t>
      </w:r>
      <w:r w:rsidR="003D40E5" w:rsidRPr="00E92A65">
        <w:rPr>
          <w:rFonts w:ascii="Arial" w:eastAsia="Times New Roman" w:hAnsi="Arial" w:cs="Arial"/>
          <w:lang w:eastAsia="ar-SA"/>
        </w:rPr>
        <w:t>N°</w:t>
      </w:r>
      <w:r w:rsidRPr="00E92A65">
        <w:rPr>
          <w:rFonts w:ascii="Arial" w:eastAsia="Times New Roman" w:hAnsi="Arial" w:cs="Arial"/>
          <w:lang w:eastAsia="ar-SA"/>
        </w:rPr>
        <w:t>1 de las Bases.</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spacing w:val="-2"/>
          <w:lang w:eastAsia="ar-SA"/>
        </w:rPr>
      </w:pPr>
      <w:r w:rsidRPr="00E92A65">
        <w:rPr>
          <w:rFonts w:ascii="Arial" w:eastAsia="Times New Roman" w:hAnsi="Arial" w:cs="Arial"/>
          <w:b/>
          <w:lang w:eastAsia="ar-SA"/>
        </w:rPr>
        <w:t>Declaración Jurada:</w:t>
      </w:r>
      <w:r w:rsidRPr="00E92A65">
        <w:rPr>
          <w:rFonts w:ascii="Arial" w:eastAsia="Times New Roman" w:hAnsi="Arial" w:cs="Arial"/>
          <w:lang w:eastAsia="ar-SA"/>
        </w:rPr>
        <w:t xml:space="preserve"> Es la manifestación escrita presentada por el Postor o Postor Precalificado, en la que declara o asume un compromiso que se presume cierto para efecto del presente concurso, </w:t>
      </w:r>
      <w:r w:rsidRPr="00E92A65">
        <w:rPr>
          <w:rFonts w:ascii="Arial" w:eastAsia="Times New Roman" w:hAnsi="Arial" w:cs="Arial"/>
          <w:spacing w:val="-2"/>
          <w:lang w:eastAsia="ar-SA"/>
        </w:rPr>
        <w:t xml:space="preserve">sin perjuicio de lo indicado en el </w:t>
      </w:r>
      <w:r w:rsidR="000C670C" w:rsidRPr="00E92A65">
        <w:rPr>
          <w:rFonts w:ascii="Arial" w:eastAsia="Times New Roman" w:hAnsi="Arial" w:cs="Arial"/>
          <w:spacing w:val="-2"/>
          <w:lang w:eastAsia="ar-SA"/>
        </w:rPr>
        <w:t>N</w:t>
      </w:r>
      <w:r w:rsidRPr="00E92A65">
        <w:rPr>
          <w:rFonts w:ascii="Arial" w:eastAsia="Times New Roman" w:hAnsi="Arial" w:cs="Arial"/>
          <w:spacing w:val="-2"/>
          <w:lang w:eastAsia="ar-SA"/>
        </w:rPr>
        <w:t xml:space="preserve">umeral </w:t>
      </w:r>
      <w:r w:rsidR="006C6D22" w:rsidRPr="00E92A65">
        <w:rPr>
          <w:rFonts w:ascii="Arial" w:eastAsia="Times New Roman" w:hAnsi="Arial" w:cs="Arial"/>
          <w:color w:val="FF0000"/>
          <w:spacing w:val="-2"/>
          <w:lang w:eastAsia="ar-SA"/>
        </w:rPr>
        <w:fldChar w:fldCharType="begin"/>
      </w:r>
      <w:r w:rsidR="00851286" w:rsidRPr="00E92A65">
        <w:rPr>
          <w:rFonts w:ascii="Arial" w:eastAsia="Times New Roman" w:hAnsi="Arial" w:cs="Arial"/>
          <w:spacing w:val="-2"/>
          <w:lang w:eastAsia="ar-SA"/>
        </w:rPr>
        <w:instrText xml:space="preserve"> REF _Ref372622879 \r \h </w:instrText>
      </w:r>
      <w:r w:rsidR="00E92A65" w:rsidRPr="00E92A65">
        <w:rPr>
          <w:rFonts w:ascii="Arial" w:eastAsia="Times New Roman" w:hAnsi="Arial" w:cs="Arial"/>
          <w:color w:val="FF0000"/>
          <w:spacing w:val="-2"/>
          <w:lang w:eastAsia="ar-SA"/>
        </w:rPr>
        <w:instrText xml:space="preserve"> \* MERGEFORMAT </w:instrText>
      </w:r>
      <w:r w:rsidR="006C6D22" w:rsidRPr="00E92A65">
        <w:rPr>
          <w:rFonts w:ascii="Arial" w:eastAsia="Times New Roman" w:hAnsi="Arial" w:cs="Arial"/>
          <w:color w:val="FF0000"/>
          <w:spacing w:val="-2"/>
          <w:lang w:eastAsia="ar-SA"/>
        </w:rPr>
      </w:r>
      <w:r w:rsidR="006C6D22" w:rsidRPr="00E92A65">
        <w:rPr>
          <w:rFonts w:ascii="Arial" w:eastAsia="Times New Roman" w:hAnsi="Arial" w:cs="Arial"/>
          <w:color w:val="FF0000"/>
          <w:spacing w:val="-2"/>
          <w:lang w:eastAsia="ar-SA"/>
        </w:rPr>
        <w:fldChar w:fldCharType="separate"/>
      </w:r>
      <w:r w:rsidR="001D5DB1">
        <w:rPr>
          <w:rFonts w:ascii="Arial" w:eastAsia="Times New Roman" w:hAnsi="Arial" w:cs="Arial"/>
          <w:spacing w:val="-2"/>
          <w:lang w:eastAsia="ar-SA"/>
        </w:rPr>
        <w:t>5.1.6</w:t>
      </w:r>
      <w:r w:rsidR="006C6D22" w:rsidRPr="00E92A65">
        <w:rPr>
          <w:rFonts w:ascii="Arial" w:eastAsia="Times New Roman" w:hAnsi="Arial" w:cs="Arial"/>
          <w:color w:val="FF0000"/>
          <w:spacing w:val="-2"/>
          <w:lang w:eastAsia="ar-SA"/>
        </w:rPr>
        <w:fldChar w:fldCharType="end"/>
      </w:r>
      <w:r w:rsidRPr="00E92A65">
        <w:rPr>
          <w:rFonts w:ascii="Arial" w:eastAsia="Times New Roman" w:hAnsi="Arial" w:cs="Arial"/>
          <w:spacing w:val="-2"/>
          <w:lang w:eastAsia="ar-SA"/>
        </w:rPr>
        <w:t>de las Bases.</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spacing w:val="-2"/>
          <w:lang w:eastAsia="ar-SA"/>
        </w:rPr>
      </w:pPr>
      <w:r w:rsidRPr="00E92A65">
        <w:rPr>
          <w:rFonts w:ascii="Arial" w:eastAsia="Times New Roman" w:hAnsi="Arial" w:cs="Arial"/>
          <w:b/>
          <w:lang w:eastAsia="ar-SA"/>
        </w:rPr>
        <w:t>Defecto Subsanable</w:t>
      </w:r>
      <w:r w:rsidRPr="00E92A65">
        <w:rPr>
          <w:rFonts w:ascii="Arial" w:eastAsia="Times New Roman" w:hAnsi="Arial" w:cs="Arial"/>
          <w:b/>
          <w:spacing w:val="-2"/>
          <w:lang w:eastAsia="ar-SA"/>
        </w:rPr>
        <w:t>:</w:t>
      </w:r>
      <w:r w:rsidRPr="00E92A65">
        <w:rPr>
          <w:rFonts w:ascii="Arial" w:eastAsia="Times New Roman" w:hAnsi="Arial" w:cs="Arial"/>
          <w:spacing w:val="-2"/>
          <w:lang w:eastAsia="ar-SA"/>
        </w:rPr>
        <w:t xml:space="preserve"> Es aquel error, que a consideración del Comité o l</w:t>
      </w:r>
      <w:r w:rsidR="00E30D5F" w:rsidRPr="00E92A65">
        <w:rPr>
          <w:rFonts w:ascii="Arial" w:eastAsia="Times New Roman" w:hAnsi="Arial" w:cs="Arial"/>
          <w:spacing w:val="-2"/>
          <w:lang w:eastAsia="ar-SA"/>
        </w:rPr>
        <w:t>a</w:t>
      </w:r>
      <w:r w:rsidRPr="00E92A65">
        <w:rPr>
          <w:rFonts w:ascii="Arial" w:eastAsia="Times New Roman" w:hAnsi="Arial" w:cs="Arial"/>
          <w:spacing w:val="-2"/>
          <w:lang w:eastAsia="ar-SA"/>
        </w:rPr>
        <w:t xml:space="preserve"> Comi</w:t>
      </w:r>
      <w:r w:rsidR="00E30D5F" w:rsidRPr="00E92A65">
        <w:rPr>
          <w:rFonts w:ascii="Arial" w:eastAsia="Times New Roman" w:hAnsi="Arial" w:cs="Arial"/>
          <w:spacing w:val="-2"/>
          <w:lang w:eastAsia="ar-SA"/>
        </w:rPr>
        <w:t xml:space="preserve">sión </w:t>
      </w:r>
      <w:r w:rsidRPr="00E92A65">
        <w:rPr>
          <w:rFonts w:ascii="Arial" w:eastAsia="Times New Roman" w:hAnsi="Arial" w:cs="Arial"/>
          <w:spacing w:val="-2"/>
          <w:lang w:eastAsia="ar-SA"/>
        </w:rPr>
        <w:t>de Evaluación no es sustantivo, en el que puede incurrir el Postor en algún documento presentado en los Sobres N°1 o N°2, sin que ello afecte la validez de su propuesta; y, cuya subsanación no implique un cambio en el sentido, condiciones o contenido de la propuesta o documentación presentada.</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Derecho de Participación: </w:t>
      </w:r>
      <w:r w:rsidRPr="00E92A65">
        <w:rPr>
          <w:rFonts w:ascii="Arial" w:eastAsia="Times New Roman" w:hAnsi="Arial" w:cs="Arial"/>
          <w:lang w:eastAsia="ar-SA"/>
        </w:rPr>
        <w:t xml:space="preserve">Es el pago único ascendente a </w:t>
      </w:r>
      <w:r w:rsidR="00BF1B27" w:rsidRPr="00E92A65">
        <w:rPr>
          <w:rFonts w:ascii="Arial" w:eastAsia="Times New Roman" w:hAnsi="Arial" w:cs="Arial"/>
          <w:lang w:eastAsia="ar-SA"/>
        </w:rPr>
        <w:t>Dos</w:t>
      </w:r>
      <w:r w:rsidR="00147779" w:rsidRPr="00E92A65">
        <w:rPr>
          <w:rFonts w:ascii="Arial" w:eastAsia="Times New Roman" w:hAnsi="Arial" w:cs="Arial"/>
          <w:lang w:eastAsia="ar-SA"/>
        </w:rPr>
        <w:t xml:space="preserve"> </w:t>
      </w:r>
      <w:r w:rsidRPr="00E92A65">
        <w:rPr>
          <w:rFonts w:ascii="Arial" w:eastAsia="Times New Roman" w:hAnsi="Arial" w:cs="Arial"/>
          <w:lang w:eastAsia="ar-SA"/>
        </w:rPr>
        <w:t>Mil Dólares (US$</w:t>
      </w:r>
      <w:r w:rsidR="00BF1B27" w:rsidRPr="00E92A65">
        <w:rPr>
          <w:rFonts w:ascii="Arial" w:eastAsia="Times New Roman" w:hAnsi="Arial" w:cs="Arial"/>
          <w:lang w:eastAsia="ar-SA"/>
        </w:rPr>
        <w:t>2</w:t>
      </w:r>
      <w:r w:rsidR="00CE56F4">
        <w:rPr>
          <w:rFonts w:ascii="Arial" w:eastAsia="Times New Roman" w:hAnsi="Arial" w:cs="Arial"/>
          <w:lang w:eastAsia="ar-SA"/>
        </w:rPr>
        <w:t>,</w:t>
      </w:r>
      <w:r w:rsidRPr="00E92A65">
        <w:rPr>
          <w:rFonts w:ascii="Arial" w:eastAsia="Times New Roman" w:hAnsi="Arial" w:cs="Arial"/>
          <w:lang w:eastAsia="ar-SA"/>
        </w:rPr>
        <w:t xml:space="preserve">000) que </w:t>
      </w:r>
      <w:r w:rsidR="00B2234B" w:rsidRPr="00E92A65">
        <w:rPr>
          <w:rFonts w:ascii="Arial" w:eastAsia="Times New Roman" w:hAnsi="Arial" w:cs="Arial"/>
          <w:lang w:eastAsia="ar-SA"/>
        </w:rPr>
        <w:t xml:space="preserve">el Postor </w:t>
      </w:r>
      <w:r w:rsidRPr="00E92A65">
        <w:rPr>
          <w:rFonts w:ascii="Arial" w:eastAsia="Times New Roman" w:hAnsi="Arial" w:cs="Arial"/>
          <w:lang w:eastAsia="ar-SA"/>
        </w:rPr>
        <w:t xml:space="preserve">deberá </w:t>
      </w:r>
      <w:r w:rsidR="000A5163" w:rsidRPr="00E92A65">
        <w:rPr>
          <w:rFonts w:ascii="Arial" w:eastAsia="Times New Roman" w:hAnsi="Arial" w:cs="Arial"/>
          <w:lang w:eastAsia="ar-SA"/>
        </w:rPr>
        <w:t>cancelar a</w:t>
      </w:r>
      <w:r w:rsidR="00B2234B" w:rsidRPr="00E92A65">
        <w:rPr>
          <w:rFonts w:ascii="Arial" w:eastAsia="Times New Roman" w:hAnsi="Arial" w:cs="Arial"/>
          <w:lang w:eastAsia="ar-SA"/>
        </w:rPr>
        <w:t xml:space="preserve"> </w:t>
      </w:r>
      <w:proofErr w:type="spellStart"/>
      <w:r w:rsidR="00B2234B" w:rsidRPr="00E92A65">
        <w:rPr>
          <w:rFonts w:ascii="Arial" w:eastAsia="Times New Roman" w:hAnsi="Arial" w:cs="Arial"/>
          <w:lang w:eastAsia="ar-SA"/>
        </w:rPr>
        <w:t>PROINVERSION</w:t>
      </w:r>
      <w:proofErr w:type="spellEnd"/>
      <w:r w:rsidR="00B2234B" w:rsidRPr="00E92A65">
        <w:rPr>
          <w:rFonts w:ascii="Arial" w:eastAsia="Times New Roman" w:hAnsi="Arial" w:cs="Arial"/>
          <w:lang w:eastAsia="ar-SA"/>
        </w:rPr>
        <w:t xml:space="preserve"> </w:t>
      </w:r>
      <w:r w:rsidR="000A5163" w:rsidRPr="00E92A65">
        <w:rPr>
          <w:rFonts w:ascii="Arial" w:eastAsia="Times New Roman" w:hAnsi="Arial" w:cs="Arial"/>
          <w:lang w:eastAsia="ar-SA"/>
        </w:rPr>
        <w:t xml:space="preserve">para </w:t>
      </w:r>
      <w:r w:rsidRPr="00E92A65">
        <w:rPr>
          <w:rFonts w:ascii="Arial" w:eastAsia="Times New Roman" w:hAnsi="Arial" w:cs="Arial"/>
          <w:lang w:eastAsia="ar-SA"/>
        </w:rPr>
        <w:t xml:space="preserve">participar en </w:t>
      </w:r>
      <w:r w:rsidR="002A18DA" w:rsidRPr="00E92A65">
        <w:rPr>
          <w:rFonts w:ascii="Arial" w:eastAsia="Times New Roman" w:hAnsi="Arial" w:cs="Arial"/>
          <w:lang w:eastAsia="ar-SA"/>
        </w:rPr>
        <w:t xml:space="preserve">el </w:t>
      </w:r>
      <w:r w:rsidRPr="00E92A65">
        <w:rPr>
          <w:rFonts w:ascii="Arial" w:eastAsia="Times New Roman" w:hAnsi="Arial" w:cs="Arial"/>
          <w:lang w:eastAsia="ar-SA"/>
        </w:rPr>
        <w:t>C</w:t>
      </w:r>
      <w:r w:rsidR="002A18DA" w:rsidRPr="00E92A65">
        <w:rPr>
          <w:rFonts w:ascii="Arial" w:eastAsia="Times New Roman" w:hAnsi="Arial" w:cs="Arial"/>
          <w:lang w:eastAsia="ar-SA"/>
        </w:rPr>
        <w:t>oncurso</w:t>
      </w:r>
      <w:r w:rsidRPr="00E92A65">
        <w:rPr>
          <w:rFonts w:ascii="Arial" w:eastAsia="Times New Roman" w:hAnsi="Arial" w:cs="Arial"/>
          <w:lang w:eastAsia="ar-SA"/>
        </w:rPr>
        <w:t>.</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spacing w:val="-2"/>
          <w:lang w:eastAsia="ar-SA"/>
        </w:rPr>
      </w:pPr>
      <w:r w:rsidRPr="00E92A65">
        <w:rPr>
          <w:rFonts w:ascii="Arial" w:eastAsia="Times New Roman" w:hAnsi="Arial" w:cs="Arial"/>
          <w:b/>
          <w:lang w:eastAsia="ar-SA"/>
        </w:rPr>
        <w:t xml:space="preserve">Día(s): </w:t>
      </w:r>
      <w:r w:rsidRPr="00E92A65">
        <w:rPr>
          <w:rFonts w:ascii="Arial" w:eastAsia="Times New Roman" w:hAnsi="Arial" w:cs="Arial"/>
          <w:lang w:eastAsia="ar-SA"/>
        </w:rPr>
        <w:t>Son los días hábiles, es decir, aquellos que no sean sábado, domingo o feriado no laborable en la ciudad de Lima. También se entienden como feriados los días que no sean laborables para el sector público y los días en que los bancos en la ciudad de Lima no se encuentran obligados a atender al público por disposición de la Autoridad Gubernamental.</w:t>
      </w:r>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Días Calendario</w:t>
      </w:r>
      <w:r w:rsidRPr="00E92A65">
        <w:rPr>
          <w:rFonts w:ascii="Arial" w:eastAsia="Times New Roman" w:hAnsi="Arial" w:cs="Arial"/>
          <w:lang w:eastAsia="ar-SA"/>
        </w:rPr>
        <w:t>: Son los días hábiles, no hábiles y feriados declarados no laborables.</w:t>
      </w:r>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Dólar o</w:t>
      </w:r>
      <w:r w:rsidR="006E2FEE" w:rsidRPr="00E92A65">
        <w:rPr>
          <w:rFonts w:ascii="Arial" w:eastAsia="Times New Roman" w:hAnsi="Arial" w:cs="Arial"/>
          <w:b/>
          <w:lang w:eastAsia="ar-SA"/>
        </w:rPr>
        <w:t xml:space="preserve"> </w:t>
      </w:r>
      <w:r w:rsidR="001D0BE4" w:rsidRPr="00E92A65">
        <w:rPr>
          <w:rFonts w:ascii="Arial" w:eastAsia="Times New Roman" w:hAnsi="Arial" w:cs="Arial"/>
          <w:b/>
          <w:lang w:eastAsia="ar-SA"/>
        </w:rPr>
        <w:t>D</w:t>
      </w:r>
      <w:r w:rsidRPr="00E92A65">
        <w:rPr>
          <w:rFonts w:ascii="Arial" w:eastAsia="Times New Roman" w:hAnsi="Arial" w:cs="Arial"/>
          <w:b/>
          <w:lang w:eastAsia="ar-SA"/>
        </w:rPr>
        <w:t xml:space="preserve">ólar de los Estados Unidos de América o </w:t>
      </w:r>
      <w:proofErr w:type="spellStart"/>
      <w:r w:rsidRPr="00E92A65">
        <w:rPr>
          <w:rFonts w:ascii="Arial" w:eastAsia="Times New Roman" w:hAnsi="Arial" w:cs="Arial"/>
          <w:b/>
          <w:lang w:eastAsia="ar-SA"/>
        </w:rPr>
        <w:t>US</w:t>
      </w:r>
      <w:proofErr w:type="spellEnd"/>
      <w:r w:rsidRPr="00E92A65">
        <w:rPr>
          <w:rFonts w:ascii="Arial" w:eastAsia="Times New Roman" w:hAnsi="Arial" w:cs="Arial"/>
          <w:b/>
          <w:lang w:eastAsia="ar-SA"/>
        </w:rPr>
        <w:t xml:space="preserve">$: </w:t>
      </w:r>
      <w:r w:rsidRPr="00E92A65">
        <w:rPr>
          <w:rFonts w:ascii="Arial" w:eastAsia="Times New Roman" w:hAnsi="Arial" w:cs="Arial"/>
          <w:lang w:eastAsia="ar-SA"/>
        </w:rPr>
        <w:t>Es la moneda o el signo monetario de curso legal en los Estados Unidos de América.</w:t>
      </w:r>
    </w:p>
    <w:p w:rsidR="005D4CED" w:rsidRPr="00E92A65" w:rsidRDefault="005D4CED" w:rsidP="00E92A65">
      <w:pPr>
        <w:spacing w:before="0" w:after="0" w:line="240" w:lineRule="auto"/>
        <w:ind w:left="709" w:hanging="709"/>
        <w:rPr>
          <w:rFonts w:ascii="Arial" w:hAnsi="Arial" w:cs="Arial"/>
          <w:b/>
          <w:lang w:eastAsia="es-ES"/>
        </w:rPr>
      </w:pPr>
    </w:p>
    <w:p w:rsidR="00230D27" w:rsidRPr="00E92A65" w:rsidRDefault="005F3B2F" w:rsidP="00E92A65">
      <w:pPr>
        <w:numPr>
          <w:ilvl w:val="2"/>
          <w:numId w:val="17"/>
        </w:numPr>
        <w:suppressAutoHyphens/>
        <w:spacing w:before="0" w:after="0" w:line="240" w:lineRule="auto"/>
        <w:ind w:left="709"/>
        <w:rPr>
          <w:rFonts w:ascii="Arial" w:eastAsia="Times New Roman" w:hAnsi="Arial" w:cs="Arial"/>
          <w:lang w:eastAsia="ar-SA"/>
        </w:rPr>
      </w:pPr>
      <w:r w:rsidRPr="00E92A65">
        <w:rPr>
          <w:rFonts w:ascii="Arial" w:eastAsia="Times New Roman" w:hAnsi="Arial" w:cs="Arial"/>
          <w:b/>
          <w:lang w:eastAsia="ar-SA"/>
        </w:rPr>
        <w:t>Empresas Afiliadas:</w:t>
      </w:r>
      <w:r w:rsidR="00147779" w:rsidRPr="00E92A65">
        <w:rPr>
          <w:rFonts w:ascii="Arial" w:eastAsia="Times New Roman" w:hAnsi="Arial" w:cs="Arial"/>
          <w:b/>
          <w:lang w:eastAsia="ar-SA"/>
        </w:rPr>
        <w:t xml:space="preserve"> </w:t>
      </w:r>
      <w:r w:rsidR="00F22917" w:rsidRPr="00E92A65">
        <w:rPr>
          <w:rFonts w:ascii="Arial" w:eastAsia="Times New Roman" w:hAnsi="Arial" w:cs="Arial"/>
          <w:lang w:eastAsia="ar-SA"/>
        </w:rPr>
        <w:t>Una empresa será considerada afiliada a otra empresa cuando el Control Efectivo de tales empresas se encuentre en manos de una misma Empresa Matriz</w:t>
      </w:r>
      <w:r w:rsidRPr="00E92A65">
        <w:rPr>
          <w:rFonts w:ascii="Arial" w:eastAsia="Times New Roman" w:hAnsi="Arial" w:cs="Arial"/>
          <w:lang w:eastAsia="ar-SA"/>
        </w:rPr>
        <w:t>.</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Empresas Bancarias:</w:t>
      </w:r>
      <w:r w:rsidRPr="00E92A65">
        <w:rPr>
          <w:rFonts w:ascii="Arial" w:eastAsia="Times New Roman" w:hAnsi="Arial" w:cs="Arial"/>
          <w:lang w:eastAsia="ar-SA"/>
        </w:rPr>
        <w:t xml:space="preserve"> Son las que se encuentran incluidas indistintamente en los Apéndices </w:t>
      </w:r>
      <w:r w:rsidR="003D40E5" w:rsidRPr="00E92A65">
        <w:rPr>
          <w:rFonts w:ascii="Arial" w:eastAsia="Times New Roman" w:hAnsi="Arial" w:cs="Arial"/>
          <w:lang w:eastAsia="ar-SA"/>
        </w:rPr>
        <w:t>N°</w:t>
      </w:r>
      <w:r w:rsidRPr="00E92A65">
        <w:rPr>
          <w:rFonts w:ascii="Arial" w:eastAsia="Times New Roman" w:hAnsi="Arial" w:cs="Arial"/>
          <w:lang w:eastAsia="ar-SA"/>
        </w:rPr>
        <w:t>1 y N°2 del Anexo N°4 de las Bases.</w:t>
      </w:r>
    </w:p>
    <w:p w:rsidR="005D4CED" w:rsidRPr="00E92A65" w:rsidRDefault="005D4CED" w:rsidP="00E92A65">
      <w:pPr>
        <w:spacing w:before="0" w:after="0" w:line="240" w:lineRule="auto"/>
        <w:ind w:left="709" w:hanging="709"/>
        <w:rPr>
          <w:rFonts w:ascii="Arial" w:hAnsi="Arial" w:cs="Arial"/>
          <w:lang w:eastAsia="es-ES"/>
        </w:rPr>
      </w:pPr>
    </w:p>
    <w:p w:rsidR="00230D27" w:rsidRPr="00E92A65" w:rsidRDefault="005F3B2F" w:rsidP="00E92A65">
      <w:pPr>
        <w:numPr>
          <w:ilvl w:val="2"/>
          <w:numId w:val="17"/>
        </w:numPr>
        <w:suppressAutoHyphens/>
        <w:spacing w:before="0" w:after="0" w:line="240" w:lineRule="auto"/>
        <w:ind w:left="709"/>
        <w:rPr>
          <w:rFonts w:ascii="Arial" w:eastAsia="Times New Roman" w:hAnsi="Arial" w:cs="Arial"/>
          <w:lang w:eastAsia="ar-SA"/>
        </w:rPr>
      </w:pPr>
      <w:r w:rsidRPr="00E92A65">
        <w:rPr>
          <w:rFonts w:ascii="Arial" w:eastAsia="Times New Roman" w:hAnsi="Arial" w:cs="Arial"/>
          <w:b/>
          <w:lang w:eastAsia="ar-SA"/>
        </w:rPr>
        <w:t>Empresa Matriz:</w:t>
      </w:r>
      <w:r w:rsidR="00147779" w:rsidRPr="00E92A65">
        <w:rPr>
          <w:rFonts w:ascii="Arial" w:eastAsia="Times New Roman" w:hAnsi="Arial" w:cs="Arial"/>
          <w:b/>
          <w:lang w:eastAsia="ar-SA"/>
        </w:rPr>
        <w:t xml:space="preserve"> </w:t>
      </w:r>
      <w:r w:rsidR="00F22917" w:rsidRPr="00E92A65">
        <w:rPr>
          <w:rFonts w:ascii="Arial" w:eastAsia="Times New Roman" w:hAnsi="Arial" w:cs="Arial"/>
          <w:lang w:eastAsia="ar-SA"/>
        </w:rPr>
        <w:t>Es aquella empresa que posee el Control Efectivo de una o varias empresas. También está considerada en esta definición aquella empresa que posee el Control Efectivo de una Empresa Matriz, y así sucesivamente.</w:t>
      </w:r>
    </w:p>
    <w:p w:rsidR="005D4CED" w:rsidRPr="00E92A65" w:rsidRDefault="005D4CED" w:rsidP="00E92A65">
      <w:pPr>
        <w:spacing w:before="0" w:after="0" w:line="240" w:lineRule="auto"/>
        <w:ind w:left="709" w:hanging="709"/>
        <w:rPr>
          <w:rFonts w:ascii="Arial" w:hAnsi="Arial" w:cs="Arial"/>
          <w:lang w:eastAsia="es-ES"/>
        </w:rPr>
      </w:pPr>
    </w:p>
    <w:p w:rsidR="00230D27" w:rsidRPr="00E92A65" w:rsidRDefault="005F3B2F" w:rsidP="00E92A65">
      <w:pPr>
        <w:numPr>
          <w:ilvl w:val="2"/>
          <w:numId w:val="17"/>
        </w:numPr>
        <w:suppressAutoHyphens/>
        <w:spacing w:before="0" w:after="0" w:line="240" w:lineRule="auto"/>
        <w:ind w:left="709"/>
        <w:rPr>
          <w:rFonts w:ascii="Arial" w:eastAsia="Times New Roman" w:hAnsi="Arial" w:cs="Arial"/>
          <w:lang w:eastAsia="ar-SA"/>
        </w:rPr>
      </w:pPr>
      <w:r w:rsidRPr="00E92A65">
        <w:rPr>
          <w:rFonts w:ascii="Arial" w:eastAsia="Times New Roman" w:hAnsi="Arial" w:cs="Arial"/>
          <w:b/>
          <w:lang w:eastAsia="ar-SA"/>
        </w:rPr>
        <w:t xml:space="preserve">Empresa Subsidiaria: </w:t>
      </w:r>
      <w:r w:rsidR="00F22917" w:rsidRPr="00E92A65">
        <w:rPr>
          <w:rFonts w:ascii="Arial" w:eastAsia="Times New Roman" w:hAnsi="Arial" w:cs="Arial"/>
          <w:lang w:eastAsia="ar-SA"/>
        </w:rPr>
        <w:t>Es aquella empresa cuyo Control Efectivo es ejercido por la Empresa Matriz</w:t>
      </w:r>
      <w:r w:rsidRPr="00E92A65">
        <w:rPr>
          <w:rFonts w:ascii="Arial" w:eastAsia="Times New Roman" w:hAnsi="Arial" w:cs="Arial"/>
          <w:lang w:eastAsia="ar-SA"/>
        </w:rPr>
        <w:t>.</w:t>
      </w:r>
    </w:p>
    <w:p w:rsidR="005D4CED" w:rsidRPr="00E92A65" w:rsidRDefault="005D4CED" w:rsidP="00E92A65">
      <w:pPr>
        <w:spacing w:before="0" w:after="0" w:line="240" w:lineRule="auto"/>
        <w:ind w:left="709" w:hanging="709"/>
        <w:rPr>
          <w:rFonts w:ascii="Arial" w:hAnsi="Arial" w:cs="Arial"/>
          <w:lang w:eastAsia="es-ES"/>
        </w:rPr>
      </w:pPr>
    </w:p>
    <w:p w:rsidR="00230D27" w:rsidRPr="00E92A65" w:rsidRDefault="005F3B2F" w:rsidP="00E92A65">
      <w:pPr>
        <w:numPr>
          <w:ilvl w:val="2"/>
          <w:numId w:val="17"/>
        </w:numPr>
        <w:suppressAutoHyphens/>
        <w:spacing w:before="0" w:after="0" w:line="240" w:lineRule="auto"/>
        <w:ind w:left="709"/>
        <w:rPr>
          <w:rFonts w:ascii="Arial" w:eastAsia="Times New Roman" w:hAnsi="Arial" w:cs="Arial"/>
          <w:lang w:eastAsia="ar-SA"/>
        </w:rPr>
      </w:pPr>
      <w:r w:rsidRPr="00E92A65">
        <w:rPr>
          <w:rFonts w:ascii="Arial" w:eastAsia="Times New Roman" w:hAnsi="Arial" w:cs="Arial"/>
          <w:b/>
          <w:lang w:eastAsia="ar-SA"/>
        </w:rPr>
        <w:t xml:space="preserve">Empresa Vinculada: </w:t>
      </w:r>
      <w:r w:rsidR="00F22917" w:rsidRPr="00E92A65">
        <w:rPr>
          <w:rFonts w:ascii="Arial" w:eastAsia="Times New Roman" w:hAnsi="Arial" w:cs="Arial"/>
          <w:lang w:eastAsia="ar-SA"/>
        </w:rPr>
        <w:t xml:space="preserve">Son aquellas empresas vinculadas entre sí, a través de una relación Empresa Matriz - Empresa Subsidiaria (o viceversa) o Empresa Afiliada – Empresa Afiliada, de acuerdo a lo que resulta de las definiciones pertinentes. También son aplicables las normas especiales sobre vinculación y grupo económico aprobadas mediante Resolución </w:t>
      </w:r>
      <w:proofErr w:type="spellStart"/>
      <w:r w:rsidR="00F22917" w:rsidRPr="00E92A65">
        <w:rPr>
          <w:rFonts w:ascii="Arial" w:eastAsia="Times New Roman" w:hAnsi="Arial" w:cs="Arial"/>
          <w:lang w:eastAsia="ar-SA"/>
        </w:rPr>
        <w:t>SBS</w:t>
      </w:r>
      <w:proofErr w:type="spellEnd"/>
      <w:r w:rsidR="00F22917" w:rsidRPr="00E92A65">
        <w:rPr>
          <w:rFonts w:ascii="Arial" w:eastAsia="Times New Roman" w:hAnsi="Arial" w:cs="Arial"/>
          <w:lang w:eastAsia="ar-SA"/>
        </w:rPr>
        <w:t xml:space="preserve"> N</w:t>
      </w:r>
      <w:r w:rsidR="003D40E5" w:rsidRPr="00E92A65">
        <w:rPr>
          <w:rFonts w:ascii="Arial" w:eastAsia="Times New Roman" w:hAnsi="Arial" w:cs="Arial"/>
          <w:lang w:eastAsia="ar-SA"/>
        </w:rPr>
        <w:t>°</w:t>
      </w:r>
      <w:r w:rsidR="00F22917" w:rsidRPr="00E92A65">
        <w:rPr>
          <w:rFonts w:ascii="Arial" w:eastAsia="Times New Roman" w:hAnsi="Arial" w:cs="Arial"/>
          <w:lang w:eastAsia="ar-SA"/>
        </w:rPr>
        <w:t xml:space="preserve">445-2000-SBS, modificada por Resolución </w:t>
      </w:r>
      <w:proofErr w:type="spellStart"/>
      <w:r w:rsidR="00F22917" w:rsidRPr="00E92A65">
        <w:rPr>
          <w:rFonts w:ascii="Arial" w:eastAsia="Times New Roman" w:hAnsi="Arial" w:cs="Arial"/>
          <w:lang w:eastAsia="ar-SA"/>
        </w:rPr>
        <w:t>SBS</w:t>
      </w:r>
      <w:proofErr w:type="spellEnd"/>
      <w:r w:rsidR="00F22917" w:rsidRPr="00E92A65">
        <w:rPr>
          <w:rFonts w:ascii="Arial" w:eastAsia="Times New Roman" w:hAnsi="Arial" w:cs="Arial"/>
          <w:lang w:eastAsia="ar-SA"/>
        </w:rPr>
        <w:t xml:space="preserve"> N°472-2006, Resolución CONASEV N</w:t>
      </w:r>
      <w:r w:rsidR="003D40E5" w:rsidRPr="00E92A65">
        <w:rPr>
          <w:rFonts w:ascii="Arial" w:eastAsia="Times New Roman" w:hAnsi="Arial" w:cs="Arial"/>
          <w:lang w:eastAsia="ar-SA"/>
        </w:rPr>
        <w:t>°</w:t>
      </w:r>
      <w:r w:rsidR="00F22917" w:rsidRPr="00E92A65">
        <w:rPr>
          <w:rFonts w:ascii="Arial" w:eastAsia="Times New Roman" w:hAnsi="Arial" w:cs="Arial"/>
          <w:lang w:eastAsia="ar-SA"/>
        </w:rPr>
        <w:t>090-2005-EF/94.10, Resolución CONASEV N</w:t>
      </w:r>
      <w:r w:rsidR="003D40E5" w:rsidRPr="00E92A65">
        <w:rPr>
          <w:rFonts w:ascii="Arial" w:eastAsia="Times New Roman" w:hAnsi="Arial" w:cs="Arial"/>
          <w:lang w:eastAsia="ar-SA"/>
        </w:rPr>
        <w:t>°</w:t>
      </w:r>
      <w:r w:rsidR="00F22917" w:rsidRPr="00E92A65">
        <w:rPr>
          <w:rFonts w:ascii="Arial" w:eastAsia="Times New Roman" w:hAnsi="Arial" w:cs="Arial"/>
          <w:lang w:eastAsia="ar-SA"/>
        </w:rPr>
        <w:t>005-2006-EF-94.10 y Resolución CONASEV N°016-2007-EF-94.10.</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Entidad Financiera Internacional:</w:t>
      </w:r>
      <w:r w:rsidRPr="00E92A65">
        <w:rPr>
          <w:rFonts w:ascii="Arial" w:eastAsia="Times New Roman" w:hAnsi="Arial" w:cs="Arial"/>
          <w:lang w:eastAsia="ar-SA"/>
        </w:rPr>
        <w:t xml:space="preserve"> Es una empresa financiera que cuenta con autorización de funcionamiento por parte de la entidad supervisora de su país de origen, distinto al Perú.</w:t>
      </w:r>
      <w:r w:rsidR="006A56A8" w:rsidRPr="00E92A65">
        <w:rPr>
          <w:rFonts w:ascii="Arial" w:eastAsia="Times New Roman" w:hAnsi="Arial" w:cs="Arial"/>
          <w:lang w:eastAsia="ar-SA"/>
        </w:rPr>
        <w:t xml:space="preserve"> É</w:t>
      </w:r>
      <w:r w:rsidRPr="00E92A65">
        <w:rPr>
          <w:rFonts w:ascii="Arial" w:eastAsia="Times New Roman" w:hAnsi="Arial" w:cs="Arial"/>
          <w:lang w:eastAsia="ar-SA"/>
        </w:rPr>
        <w:t>stas se encuentran referidas en el Apéndice N°2del Anexo N°4 de las Bases.</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Estándar de Calidad Ambiental para Agua (</w:t>
      </w:r>
      <w:proofErr w:type="spellStart"/>
      <w:r w:rsidRPr="00E92A65">
        <w:rPr>
          <w:rFonts w:ascii="Arial" w:eastAsia="Times New Roman" w:hAnsi="Arial" w:cs="Arial"/>
          <w:b/>
          <w:lang w:eastAsia="ar-SA"/>
        </w:rPr>
        <w:t>ECA</w:t>
      </w:r>
      <w:proofErr w:type="spellEnd"/>
      <w:r w:rsidRPr="00E92A65">
        <w:rPr>
          <w:rFonts w:ascii="Arial" w:eastAsia="Times New Roman" w:hAnsi="Arial" w:cs="Arial"/>
          <w:b/>
          <w:lang w:eastAsia="ar-SA"/>
        </w:rPr>
        <w:t xml:space="preserve">- Agua): </w:t>
      </w:r>
      <w:r w:rsidRPr="00E92A65">
        <w:rPr>
          <w:rFonts w:ascii="Arial" w:eastAsia="Times New Roman" w:hAnsi="Arial" w:cs="Arial"/>
          <w:lang w:eastAsia="ar-SA"/>
        </w:rPr>
        <w:t>Es la medida que establece el nivel de concentración o del grado de elementos, sustancias o parámetros físicos, químicos y biológicos, presentes en el agua en su condición de cuerpo receptor, que no representa riesgo significativo para la salud de las personas ni al ambiente. Dichos estándares se encuentran definidos en el Decreto Supremo N°002-2008-MINAM, normas reglamentarias y complementarias o normas que los sustituyan.</w:t>
      </w:r>
    </w:p>
    <w:p w:rsidR="00230D27" w:rsidRPr="00E92A65" w:rsidRDefault="00230D27" w:rsidP="00E92A65">
      <w:pPr>
        <w:pStyle w:val="Prrafodelista"/>
        <w:spacing w:before="0"/>
        <w:rPr>
          <w:rFonts w:ascii="Arial" w:hAnsi="Arial" w:cs="Arial"/>
          <w:sz w:val="22"/>
          <w:szCs w:val="22"/>
        </w:rPr>
      </w:pPr>
    </w:p>
    <w:p w:rsidR="00910779" w:rsidRPr="00E92A65" w:rsidRDefault="0079568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Estudios Existentes</w:t>
      </w:r>
      <w:r w:rsidR="00ED3334" w:rsidRPr="00E92A65">
        <w:rPr>
          <w:rFonts w:ascii="Arial" w:eastAsia="Times New Roman" w:hAnsi="Arial" w:cs="Arial"/>
          <w:b/>
          <w:lang w:eastAsia="ar-SA"/>
        </w:rPr>
        <w:t xml:space="preserve">: </w:t>
      </w:r>
      <w:r w:rsidRPr="00E92A65">
        <w:rPr>
          <w:rFonts w:ascii="Arial" w:eastAsia="Times New Roman" w:hAnsi="Arial" w:cs="Arial"/>
          <w:lang w:eastAsia="ar-SA"/>
        </w:rPr>
        <w:t xml:space="preserve">Son los estudios de factibilidad, definitivos y complementarios relacionados con </w:t>
      </w:r>
      <w:r w:rsidR="00EF7CB0" w:rsidRPr="00E92A65">
        <w:rPr>
          <w:rFonts w:ascii="Arial" w:eastAsia="Times New Roman" w:hAnsi="Arial" w:cs="Arial"/>
          <w:lang w:eastAsia="ar-SA"/>
        </w:rPr>
        <w:t>los componentes del Proyecto</w:t>
      </w:r>
      <w:r w:rsidRPr="00E92A65">
        <w:rPr>
          <w:rFonts w:ascii="Arial" w:eastAsia="Times New Roman" w:hAnsi="Arial" w:cs="Arial"/>
          <w:lang w:eastAsia="ar-SA"/>
        </w:rPr>
        <w:t>, que conjuntamente con la propia evaluaci</w:t>
      </w:r>
      <w:r w:rsidR="00EF7CB0" w:rsidRPr="00E92A65">
        <w:rPr>
          <w:rFonts w:ascii="Arial" w:eastAsia="Times New Roman" w:hAnsi="Arial" w:cs="Arial"/>
          <w:lang w:eastAsia="ar-SA"/>
        </w:rPr>
        <w:t>ón del Postor sirve</w:t>
      </w:r>
      <w:r w:rsidRPr="00E92A65">
        <w:rPr>
          <w:rFonts w:ascii="Arial" w:eastAsia="Times New Roman" w:hAnsi="Arial" w:cs="Arial"/>
          <w:lang w:eastAsia="ar-SA"/>
        </w:rPr>
        <w:t>n como ref</w:t>
      </w:r>
      <w:r w:rsidR="00EF7CB0" w:rsidRPr="00E92A65">
        <w:rPr>
          <w:rFonts w:ascii="Arial" w:eastAsia="Times New Roman" w:hAnsi="Arial" w:cs="Arial"/>
          <w:lang w:eastAsia="ar-SA"/>
        </w:rPr>
        <w:t>erencia básica para formular sus</w:t>
      </w:r>
      <w:r w:rsidRPr="00E92A65">
        <w:rPr>
          <w:rFonts w:ascii="Arial" w:eastAsia="Times New Roman" w:hAnsi="Arial" w:cs="Arial"/>
          <w:lang w:eastAsia="ar-SA"/>
        </w:rPr>
        <w:t xml:space="preserve"> Propuesta</w:t>
      </w:r>
      <w:r w:rsidR="00EF7CB0" w:rsidRPr="00E92A65">
        <w:rPr>
          <w:rFonts w:ascii="Arial" w:eastAsia="Times New Roman" w:hAnsi="Arial" w:cs="Arial"/>
          <w:lang w:eastAsia="ar-SA"/>
        </w:rPr>
        <w:t xml:space="preserve">s. Estos estudios tienen </w:t>
      </w:r>
      <w:r w:rsidRPr="00E92A65">
        <w:rPr>
          <w:rFonts w:ascii="Arial" w:eastAsia="Times New Roman" w:hAnsi="Arial" w:cs="Arial"/>
          <w:lang w:eastAsia="ar-SA"/>
        </w:rPr>
        <w:t>carácter referencial</w:t>
      </w:r>
      <w:r w:rsidR="00EF7CB0" w:rsidRPr="00E92A65">
        <w:rPr>
          <w:rFonts w:ascii="Arial" w:eastAsia="Times New Roman" w:hAnsi="Arial" w:cs="Arial"/>
          <w:lang w:eastAsia="ar-SA"/>
        </w:rPr>
        <w:t xml:space="preserve"> para los efectos del presente Concurso</w:t>
      </w:r>
      <w:r w:rsidRPr="00E92A65">
        <w:rPr>
          <w:rFonts w:ascii="Arial" w:eastAsia="Times New Roman" w:hAnsi="Arial" w:cs="Arial"/>
          <w:lang w:eastAsia="ar-SA"/>
        </w:rPr>
        <w:t>.</w:t>
      </w:r>
    </w:p>
    <w:p w:rsidR="005D4CED" w:rsidRPr="00E92A65" w:rsidRDefault="005D4CED" w:rsidP="00E92A65">
      <w:pPr>
        <w:spacing w:before="0" w:after="0" w:line="240" w:lineRule="auto"/>
        <w:ind w:left="709" w:hanging="709"/>
        <w:rPr>
          <w:rFonts w:ascii="Arial" w:hAnsi="Arial" w:cs="Arial"/>
          <w:b/>
          <w:i/>
          <w:lang w:eastAsia="es-ES"/>
        </w:rPr>
      </w:pPr>
    </w:p>
    <w:p w:rsidR="00057EA5" w:rsidRPr="00E92A65" w:rsidRDefault="00057EA5"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Expediente Técnico: </w:t>
      </w:r>
      <w:r w:rsidRPr="00E92A65">
        <w:rPr>
          <w:rFonts w:ascii="Arial" w:eastAsia="Times New Roman" w:hAnsi="Arial" w:cs="Arial"/>
          <w:lang w:eastAsia="ar-SA"/>
        </w:rPr>
        <w:t xml:space="preserve">Es el documento que contiene la información de ingeniería necesaria y suficiente para la ejecución y supervisión de las Obras, el cual deberá ser </w:t>
      </w:r>
      <w:r w:rsidR="00A374BD" w:rsidRPr="00E92A65">
        <w:rPr>
          <w:rFonts w:ascii="Arial" w:eastAsia="Times New Roman" w:hAnsi="Arial" w:cs="Arial"/>
          <w:lang w:eastAsia="ar-SA"/>
        </w:rPr>
        <w:t>elaborado</w:t>
      </w:r>
      <w:r w:rsidRPr="00E92A65">
        <w:rPr>
          <w:rFonts w:ascii="Arial" w:eastAsia="Times New Roman" w:hAnsi="Arial" w:cs="Arial"/>
          <w:lang w:eastAsia="ar-SA"/>
        </w:rPr>
        <w:t xml:space="preserve"> por el Concesionario y aprobado por el Concedente de conformidad con las Bases y el Contrato. </w:t>
      </w:r>
    </w:p>
    <w:p w:rsidR="00057EA5" w:rsidRPr="00E92A65" w:rsidRDefault="00057EA5" w:rsidP="00E92A65">
      <w:pPr>
        <w:spacing w:before="0" w:after="0" w:line="240" w:lineRule="auto"/>
        <w:ind w:left="709" w:hanging="709"/>
        <w:rPr>
          <w:rFonts w:ascii="Arial" w:hAnsi="Arial" w:cs="Arial"/>
          <w:b/>
          <w:i/>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Factor de Competencia:</w:t>
      </w:r>
      <w:r w:rsidR="00850CAB" w:rsidRPr="00E92A65">
        <w:rPr>
          <w:rFonts w:ascii="Arial" w:eastAsia="Times New Roman" w:hAnsi="Arial" w:cs="Arial"/>
          <w:b/>
          <w:lang w:eastAsia="ar-SA"/>
        </w:rPr>
        <w:t xml:space="preserve"> </w:t>
      </w:r>
      <w:r w:rsidRPr="00E92A65">
        <w:rPr>
          <w:rFonts w:ascii="Arial" w:eastAsia="Times New Roman" w:hAnsi="Arial" w:cs="Arial"/>
          <w:lang w:eastAsia="ar-SA"/>
        </w:rPr>
        <w:t>Es</w:t>
      </w:r>
      <w:r w:rsidR="008936F0" w:rsidRPr="00E92A65">
        <w:rPr>
          <w:rFonts w:ascii="Arial" w:eastAsia="Times New Roman" w:hAnsi="Arial" w:cs="Arial"/>
          <w:lang w:eastAsia="ar-SA"/>
        </w:rPr>
        <w:t xml:space="preserve"> </w:t>
      </w:r>
      <w:r w:rsidR="00B765A8" w:rsidRPr="00E92A65">
        <w:rPr>
          <w:rFonts w:ascii="Arial" w:eastAsia="Times New Roman" w:hAnsi="Arial" w:cs="Arial"/>
          <w:lang w:eastAsia="ar-SA"/>
        </w:rPr>
        <w:t xml:space="preserve">el </w:t>
      </w:r>
      <w:r w:rsidR="009A3287" w:rsidRPr="00E92A65">
        <w:rPr>
          <w:rFonts w:ascii="Arial" w:eastAsia="Times New Roman" w:hAnsi="Arial" w:cs="Arial"/>
          <w:lang w:eastAsia="ar-SA"/>
        </w:rPr>
        <w:t>criterio</w:t>
      </w:r>
      <w:r w:rsidR="008936F0" w:rsidRPr="00E92A65">
        <w:rPr>
          <w:rFonts w:ascii="Arial" w:eastAsia="Times New Roman" w:hAnsi="Arial" w:cs="Arial"/>
          <w:lang w:eastAsia="ar-SA"/>
        </w:rPr>
        <w:t xml:space="preserve"> </w:t>
      </w:r>
      <w:r w:rsidR="009A3287" w:rsidRPr="00E92A65">
        <w:rPr>
          <w:rFonts w:ascii="Arial" w:eastAsia="Times New Roman" w:hAnsi="Arial" w:cs="Arial"/>
          <w:lang w:eastAsia="ar-SA"/>
        </w:rPr>
        <w:t xml:space="preserve">objetivo </w:t>
      </w:r>
      <w:r w:rsidR="008936F0" w:rsidRPr="00E92A65">
        <w:rPr>
          <w:rFonts w:ascii="Arial" w:eastAsia="Times New Roman" w:hAnsi="Arial" w:cs="Arial"/>
          <w:lang w:eastAsia="ar-SA"/>
        </w:rPr>
        <w:t xml:space="preserve">que se establecerá </w:t>
      </w:r>
      <w:r w:rsidR="009A3287" w:rsidRPr="00E92A65">
        <w:rPr>
          <w:rFonts w:ascii="Arial" w:eastAsia="Times New Roman" w:hAnsi="Arial" w:cs="Arial"/>
          <w:lang w:eastAsia="ar-SA"/>
        </w:rPr>
        <w:t>para</w:t>
      </w:r>
      <w:r w:rsidR="008936F0" w:rsidRPr="00E92A65">
        <w:rPr>
          <w:rFonts w:ascii="Arial" w:eastAsia="Times New Roman" w:hAnsi="Arial" w:cs="Arial"/>
          <w:lang w:eastAsia="ar-SA"/>
        </w:rPr>
        <w:t xml:space="preserve"> la formulación de las </w:t>
      </w:r>
      <w:r w:rsidR="009A3287" w:rsidRPr="00E92A65">
        <w:rPr>
          <w:rFonts w:ascii="Arial" w:eastAsia="Times New Roman" w:hAnsi="Arial" w:cs="Arial"/>
          <w:lang w:eastAsia="ar-SA"/>
        </w:rPr>
        <w:t>Propuestas Económicas de los Postores y que permit</w:t>
      </w:r>
      <w:r w:rsidR="008936F0" w:rsidRPr="00E92A65">
        <w:rPr>
          <w:rFonts w:ascii="Arial" w:eastAsia="Times New Roman" w:hAnsi="Arial" w:cs="Arial"/>
          <w:lang w:eastAsia="ar-SA"/>
        </w:rPr>
        <w:t xml:space="preserve">irá </w:t>
      </w:r>
      <w:r w:rsidRPr="00E92A65">
        <w:rPr>
          <w:rFonts w:ascii="Arial" w:eastAsia="Times New Roman" w:hAnsi="Arial" w:cs="Arial"/>
          <w:lang w:eastAsia="ar-SA"/>
        </w:rPr>
        <w:t>defin</w:t>
      </w:r>
      <w:r w:rsidR="009A3287" w:rsidRPr="00E92A65">
        <w:rPr>
          <w:rFonts w:ascii="Arial" w:eastAsia="Times New Roman" w:hAnsi="Arial" w:cs="Arial"/>
          <w:lang w:eastAsia="ar-SA"/>
        </w:rPr>
        <w:t xml:space="preserve">ir </w:t>
      </w:r>
      <w:r w:rsidRPr="00E92A65">
        <w:rPr>
          <w:rFonts w:ascii="Arial" w:eastAsia="Times New Roman" w:hAnsi="Arial" w:cs="Arial"/>
          <w:lang w:eastAsia="ar-SA"/>
        </w:rPr>
        <w:t>al Adjudicatario del C</w:t>
      </w:r>
      <w:r w:rsidR="00F22D19" w:rsidRPr="00E92A65">
        <w:rPr>
          <w:rFonts w:ascii="Arial" w:eastAsia="Times New Roman" w:hAnsi="Arial" w:cs="Arial"/>
          <w:lang w:eastAsia="ar-SA"/>
        </w:rPr>
        <w:t>oncurso</w:t>
      </w:r>
      <w:r w:rsidR="00B765A8" w:rsidRPr="00E92A65">
        <w:rPr>
          <w:rFonts w:ascii="Arial" w:eastAsia="Times New Roman" w:hAnsi="Arial" w:cs="Arial"/>
          <w:lang w:eastAsia="ar-SA"/>
        </w:rPr>
        <w:t>. E</w:t>
      </w:r>
      <w:r w:rsidR="008936F0" w:rsidRPr="00E92A65">
        <w:rPr>
          <w:rFonts w:ascii="Arial" w:eastAsia="Times New Roman" w:hAnsi="Arial" w:cs="Arial"/>
          <w:lang w:eastAsia="ar-SA"/>
        </w:rPr>
        <w:t xml:space="preserve">ste </w:t>
      </w:r>
      <w:r w:rsidR="00B765A8" w:rsidRPr="00E92A65">
        <w:rPr>
          <w:rFonts w:ascii="Arial" w:eastAsia="Times New Roman" w:hAnsi="Arial" w:cs="Arial"/>
          <w:lang w:eastAsia="ar-SA"/>
        </w:rPr>
        <w:t>factor</w:t>
      </w:r>
      <w:r w:rsidR="008936F0" w:rsidRPr="00E92A65">
        <w:rPr>
          <w:rFonts w:ascii="Arial" w:eastAsia="Times New Roman" w:hAnsi="Arial" w:cs="Arial"/>
          <w:lang w:eastAsia="ar-SA"/>
        </w:rPr>
        <w:t xml:space="preserve"> será comunicado mediante Circular.</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Fecha de Cierre: </w:t>
      </w:r>
      <w:r w:rsidRPr="00E92A65">
        <w:rPr>
          <w:rFonts w:ascii="Arial" w:eastAsia="Times New Roman" w:hAnsi="Arial" w:cs="Arial"/>
          <w:lang w:eastAsia="ar-SA"/>
        </w:rPr>
        <w:t xml:space="preserve">Es el día y hora que serán comunicados por el Comité mediante Circular, en que se llevarán a cabo los actos establecidos en el Numeral </w:t>
      </w:r>
      <w:r w:rsidR="006C6D22" w:rsidRPr="00E92A65">
        <w:rPr>
          <w:rFonts w:ascii="Arial" w:eastAsia="Times New Roman" w:hAnsi="Arial" w:cs="Arial"/>
          <w:lang w:eastAsia="ar-SA"/>
        </w:rPr>
        <w:fldChar w:fldCharType="begin"/>
      </w:r>
      <w:r w:rsidR="0068714D" w:rsidRPr="00E92A65">
        <w:rPr>
          <w:rFonts w:ascii="Arial" w:eastAsia="Times New Roman" w:hAnsi="Arial" w:cs="Arial"/>
          <w:lang w:eastAsia="ar-SA"/>
        </w:rPr>
        <w:instrText xml:space="preserve"> REF _Ref373233034 \r \h </w:instrText>
      </w:r>
      <w:r w:rsidR="00E92A65" w:rsidRPr="00E92A65">
        <w:rPr>
          <w:rFonts w:ascii="Arial" w:eastAsia="Times New Roman" w:hAnsi="Arial" w:cs="Arial"/>
          <w:lang w:eastAsia="ar-SA"/>
        </w:rPr>
        <w:instrText xml:space="preserve"> \* MERGEFORMAT </w:instrText>
      </w:r>
      <w:r w:rsidR="006C6D22" w:rsidRPr="00E92A65">
        <w:rPr>
          <w:rFonts w:ascii="Arial" w:eastAsia="Times New Roman" w:hAnsi="Arial" w:cs="Arial"/>
          <w:lang w:eastAsia="ar-SA"/>
        </w:rPr>
      </w:r>
      <w:r w:rsidR="006C6D22" w:rsidRPr="00E92A65">
        <w:rPr>
          <w:rFonts w:ascii="Arial" w:eastAsia="Times New Roman" w:hAnsi="Arial" w:cs="Arial"/>
          <w:lang w:eastAsia="ar-SA"/>
        </w:rPr>
        <w:fldChar w:fldCharType="separate"/>
      </w:r>
      <w:r w:rsidR="001D5DB1">
        <w:rPr>
          <w:rFonts w:ascii="Arial" w:eastAsia="Times New Roman" w:hAnsi="Arial" w:cs="Arial"/>
          <w:lang w:eastAsia="ar-SA"/>
        </w:rPr>
        <w:t>10</w:t>
      </w:r>
      <w:r w:rsidR="006C6D22" w:rsidRPr="00E92A65">
        <w:rPr>
          <w:rFonts w:ascii="Arial" w:eastAsia="Times New Roman" w:hAnsi="Arial" w:cs="Arial"/>
          <w:lang w:eastAsia="ar-SA"/>
        </w:rPr>
        <w:fldChar w:fldCharType="end"/>
      </w:r>
      <w:r w:rsidRPr="00E92A65">
        <w:rPr>
          <w:rFonts w:ascii="Arial" w:eastAsia="Times New Roman" w:hAnsi="Arial" w:cs="Arial"/>
          <w:lang w:eastAsia="ar-SA"/>
        </w:rPr>
        <w:t xml:space="preserve"> de las Bases.</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FONCEPRI: </w:t>
      </w:r>
      <w:r w:rsidRPr="00E92A65">
        <w:rPr>
          <w:rFonts w:ascii="Arial" w:eastAsia="Times New Roman" w:hAnsi="Arial" w:cs="Arial"/>
          <w:lang w:eastAsia="ar-SA"/>
        </w:rPr>
        <w:t xml:space="preserve">Es el Fondo de Promoción de la Inversión Privada en las obras públicas de infraestructura y de servicios públicos, a que se refiere el artículo 11° del Decreto Supremo </w:t>
      </w:r>
      <w:r w:rsidR="003D40E5" w:rsidRPr="00E92A65">
        <w:rPr>
          <w:rFonts w:ascii="Arial" w:eastAsia="Times New Roman" w:hAnsi="Arial" w:cs="Arial"/>
          <w:lang w:eastAsia="ar-SA"/>
        </w:rPr>
        <w:t>N°</w:t>
      </w:r>
      <w:r w:rsidRPr="00E92A65">
        <w:rPr>
          <w:rFonts w:ascii="Arial" w:eastAsia="Times New Roman" w:hAnsi="Arial" w:cs="Arial"/>
          <w:lang w:eastAsia="ar-SA"/>
        </w:rPr>
        <w:t>059-96-PCM, que aprueba el Texto Único Ordenado de las normas con rango de Ley que regulan la entrega en concesión al sector privado de las obras públicas de infraestructura y de servicios públicos.</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Garantía de Fiel Cumplimiento del Contrato: </w:t>
      </w:r>
      <w:r w:rsidR="009A3287" w:rsidRPr="00E92A65">
        <w:rPr>
          <w:rFonts w:ascii="Arial" w:eastAsia="Times New Roman" w:hAnsi="Arial" w:cs="Arial"/>
          <w:lang w:eastAsia="ar-SA"/>
        </w:rPr>
        <w:t>Es la carta fianza bancaria o alternativament</w:t>
      </w:r>
      <w:r w:rsidR="00DF300A" w:rsidRPr="00E92A65">
        <w:rPr>
          <w:rFonts w:ascii="Arial" w:eastAsia="Times New Roman" w:hAnsi="Arial" w:cs="Arial"/>
          <w:lang w:eastAsia="ar-SA"/>
        </w:rPr>
        <w:t>e carta de crédito stand-</w:t>
      </w:r>
      <w:proofErr w:type="spellStart"/>
      <w:r w:rsidR="00DF300A" w:rsidRPr="00E92A65">
        <w:rPr>
          <w:rFonts w:ascii="Arial" w:eastAsia="Times New Roman" w:hAnsi="Arial" w:cs="Arial"/>
          <w:lang w:eastAsia="ar-SA"/>
        </w:rPr>
        <w:t>by</w:t>
      </w:r>
      <w:proofErr w:type="spellEnd"/>
      <w:r w:rsidR="009A3287" w:rsidRPr="00E92A65">
        <w:rPr>
          <w:rFonts w:ascii="Arial" w:eastAsia="Times New Roman" w:hAnsi="Arial" w:cs="Arial"/>
          <w:lang w:eastAsia="ar-SA"/>
        </w:rPr>
        <w:t xml:space="preserve"> que presentará el Adjudicatario</w:t>
      </w:r>
      <w:r w:rsidR="00DF300A" w:rsidRPr="00E92A65">
        <w:rPr>
          <w:rFonts w:ascii="Arial" w:eastAsia="Times New Roman" w:hAnsi="Arial" w:cs="Arial"/>
          <w:lang w:eastAsia="ar-SA"/>
        </w:rPr>
        <w:t>, para asegurar el cumplimiento de las obligaciones del Concesionario,</w:t>
      </w:r>
      <w:r w:rsidRPr="00E92A65">
        <w:rPr>
          <w:rFonts w:ascii="Arial" w:eastAsia="Times New Roman" w:hAnsi="Arial" w:cs="Arial"/>
          <w:lang w:eastAsia="ar-SA"/>
        </w:rPr>
        <w:t xml:space="preserve"> de acuerdo al Numeral </w:t>
      </w:r>
      <w:r w:rsidR="00147779" w:rsidRPr="00E92A65">
        <w:rPr>
          <w:rFonts w:ascii="Arial" w:hAnsi="Arial" w:cs="Arial"/>
        </w:rPr>
        <w:fldChar w:fldCharType="begin"/>
      </w:r>
      <w:r w:rsidR="00147779" w:rsidRPr="00E92A65">
        <w:rPr>
          <w:rFonts w:ascii="Arial" w:hAnsi="Arial" w:cs="Arial"/>
        </w:rPr>
        <w:instrText xml:space="preserve"> REF _Ref290023791 \r \h  \* MERGEFORMAT </w:instrText>
      </w:r>
      <w:r w:rsidR="00147779" w:rsidRPr="00E92A65">
        <w:rPr>
          <w:rFonts w:ascii="Arial" w:hAnsi="Arial" w:cs="Arial"/>
        </w:rPr>
      </w:r>
      <w:r w:rsidR="00147779" w:rsidRPr="00E92A65">
        <w:rPr>
          <w:rFonts w:ascii="Arial" w:hAnsi="Arial" w:cs="Arial"/>
        </w:rPr>
        <w:fldChar w:fldCharType="separate"/>
      </w:r>
      <w:r w:rsidR="001D5DB1" w:rsidRPr="001D5DB1">
        <w:rPr>
          <w:rFonts w:ascii="Arial" w:eastAsia="Times New Roman" w:hAnsi="Arial" w:cs="Arial"/>
          <w:lang w:eastAsia="ar-SA"/>
        </w:rPr>
        <w:t>12</w:t>
      </w:r>
      <w:r w:rsidR="00147779" w:rsidRPr="00E92A65">
        <w:rPr>
          <w:rFonts w:ascii="Arial" w:hAnsi="Arial" w:cs="Arial"/>
        </w:rPr>
        <w:fldChar w:fldCharType="end"/>
      </w:r>
      <w:r w:rsidR="00C22759" w:rsidRPr="00E92A65">
        <w:rPr>
          <w:rFonts w:ascii="Arial" w:hAnsi="Arial" w:cs="Arial"/>
        </w:rPr>
        <w:t xml:space="preserve"> </w:t>
      </w:r>
      <w:r w:rsidRPr="00E92A65">
        <w:rPr>
          <w:rFonts w:ascii="Arial" w:eastAsia="Times New Roman" w:hAnsi="Arial" w:cs="Arial"/>
          <w:lang w:eastAsia="ar-SA"/>
        </w:rPr>
        <w:t xml:space="preserve">de las Bases y al modelo incluido en el Anexo </w:t>
      </w:r>
      <w:r w:rsidR="003D40E5" w:rsidRPr="00E92A65">
        <w:rPr>
          <w:rFonts w:ascii="Arial" w:eastAsia="Times New Roman" w:hAnsi="Arial" w:cs="Arial"/>
          <w:lang w:eastAsia="ar-SA"/>
        </w:rPr>
        <w:t>N°</w:t>
      </w:r>
      <w:r w:rsidRPr="00E92A65">
        <w:rPr>
          <w:rFonts w:ascii="Arial" w:eastAsia="Times New Roman" w:hAnsi="Arial" w:cs="Arial"/>
          <w:lang w:eastAsia="ar-SA"/>
        </w:rPr>
        <w:t>4.</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Garantía de Validez, Vigencia y Seriedad de la Propuesta:</w:t>
      </w:r>
      <w:r w:rsidRPr="00E92A65">
        <w:rPr>
          <w:rFonts w:ascii="Arial" w:eastAsia="Times New Roman" w:hAnsi="Arial" w:cs="Arial"/>
          <w:lang w:eastAsia="ar-SA"/>
        </w:rPr>
        <w:t xml:space="preserve"> Es la carta fianza bancaria o alternativamente carta de crédito stand-</w:t>
      </w:r>
      <w:proofErr w:type="spellStart"/>
      <w:r w:rsidRPr="00E92A65">
        <w:rPr>
          <w:rFonts w:ascii="Arial" w:eastAsia="Times New Roman" w:hAnsi="Arial" w:cs="Arial"/>
          <w:lang w:eastAsia="ar-SA"/>
        </w:rPr>
        <w:t>by</w:t>
      </w:r>
      <w:proofErr w:type="spellEnd"/>
      <w:r w:rsidRPr="00E92A65">
        <w:rPr>
          <w:rFonts w:ascii="Arial" w:eastAsia="Times New Roman" w:hAnsi="Arial" w:cs="Arial"/>
          <w:lang w:eastAsia="ar-SA"/>
        </w:rPr>
        <w:t xml:space="preserve">, que presentará el Postor Precalificado a favor de PROINVERSIÓN, para garantizar la validez, vigencia y seriedad de su Propuesta y el cumplimiento de las obligaciones previstas para la Fecha de Cierre, conforme al modelo que se acompaña como Formulario </w:t>
      </w:r>
      <w:r w:rsidR="00053F82" w:rsidRPr="00E92A65">
        <w:rPr>
          <w:rFonts w:ascii="Arial" w:eastAsia="Times New Roman" w:hAnsi="Arial" w:cs="Arial"/>
          <w:lang w:eastAsia="ar-SA"/>
        </w:rPr>
        <w:t>N°</w:t>
      </w:r>
      <w:r w:rsidR="0079568F" w:rsidRPr="00E92A65">
        <w:rPr>
          <w:rFonts w:ascii="Arial" w:eastAsia="Times New Roman" w:hAnsi="Arial" w:cs="Arial"/>
          <w:lang w:eastAsia="ar-SA"/>
        </w:rPr>
        <w:t>1</w:t>
      </w:r>
      <w:r w:rsidR="00DF0FB7" w:rsidRPr="00E92A65">
        <w:rPr>
          <w:rFonts w:ascii="Arial" w:eastAsia="Times New Roman" w:hAnsi="Arial" w:cs="Arial"/>
          <w:lang w:eastAsia="ar-SA"/>
        </w:rPr>
        <w:t>6</w:t>
      </w:r>
      <w:r w:rsidR="00E23EC9" w:rsidRPr="00E92A65">
        <w:rPr>
          <w:rFonts w:ascii="Arial" w:eastAsia="Times New Roman" w:hAnsi="Arial" w:cs="Arial"/>
          <w:lang w:eastAsia="ar-SA"/>
        </w:rPr>
        <w:t xml:space="preserve"> </w:t>
      </w:r>
      <w:r w:rsidRPr="00E92A65">
        <w:rPr>
          <w:rFonts w:ascii="Arial" w:eastAsia="Times New Roman" w:hAnsi="Arial" w:cs="Arial"/>
          <w:lang w:eastAsia="ar-SA"/>
        </w:rPr>
        <w:t>de las Bases.</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Garantía de Impugnación de la Adjudicación de la Buena Pro:</w:t>
      </w:r>
      <w:r w:rsidR="00C22759" w:rsidRPr="00E92A65">
        <w:rPr>
          <w:rFonts w:ascii="Arial" w:eastAsia="Times New Roman" w:hAnsi="Arial" w:cs="Arial"/>
          <w:b/>
          <w:lang w:eastAsia="ar-SA"/>
        </w:rPr>
        <w:t xml:space="preserve"> </w:t>
      </w:r>
      <w:r w:rsidR="009A3287" w:rsidRPr="00E92A65">
        <w:rPr>
          <w:rFonts w:ascii="Arial" w:eastAsia="Times New Roman" w:hAnsi="Arial" w:cs="Arial"/>
          <w:lang w:eastAsia="ar-SA"/>
        </w:rPr>
        <w:t>Es la carta fianza bancaria o alternativamente carta de crédito stand-</w:t>
      </w:r>
      <w:proofErr w:type="spellStart"/>
      <w:r w:rsidR="009A3287" w:rsidRPr="00E92A65">
        <w:rPr>
          <w:rFonts w:ascii="Arial" w:eastAsia="Times New Roman" w:hAnsi="Arial" w:cs="Arial"/>
          <w:lang w:eastAsia="ar-SA"/>
        </w:rPr>
        <w:t>by</w:t>
      </w:r>
      <w:proofErr w:type="spellEnd"/>
      <w:r w:rsidR="009A3287" w:rsidRPr="00E92A65">
        <w:rPr>
          <w:rFonts w:ascii="Arial" w:eastAsia="Times New Roman" w:hAnsi="Arial" w:cs="Arial"/>
          <w:lang w:eastAsia="ar-SA"/>
        </w:rPr>
        <w:t>, que presentará el Postor Precalificado a favor de PROINVERSIÓN</w:t>
      </w:r>
      <w:r w:rsidRPr="00E92A65">
        <w:rPr>
          <w:rFonts w:ascii="Arial" w:eastAsia="Times New Roman" w:hAnsi="Arial" w:cs="Arial"/>
          <w:lang w:eastAsia="ar-SA"/>
        </w:rPr>
        <w:t xml:space="preserve">, en caso éste interponga un recurso de impugnación contra la Adjudicación de la Buena Pro, de acuerdo al Formulario </w:t>
      </w:r>
      <w:r w:rsidR="00053F82" w:rsidRPr="00E92A65">
        <w:rPr>
          <w:rFonts w:ascii="Arial" w:eastAsia="Times New Roman" w:hAnsi="Arial" w:cs="Arial"/>
          <w:lang w:eastAsia="ar-SA"/>
        </w:rPr>
        <w:t>N°</w:t>
      </w:r>
      <w:r w:rsidR="0079568F" w:rsidRPr="00E92A65">
        <w:rPr>
          <w:rFonts w:ascii="Arial" w:eastAsia="Times New Roman" w:hAnsi="Arial" w:cs="Arial"/>
          <w:lang w:eastAsia="ar-SA"/>
        </w:rPr>
        <w:t>1</w:t>
      </w:r>
      <w:r w:rsidR="003D40E5" w:rsidRPr="00E92A65">
        <w:rPr>
          <w:rFonts w:ascii="Arial" w:eastAsia="Times New Roman" w:hAnsi="Arial" w:cs="Arial"/>
          <w:lang w:eastAsia="ar-SA"/>
        </w:rPr>
        <w:t>8</w:t>
      </w:r>
      <w:r w:rsidRPr="00E92A65">
        <w:rPr>
          <w:rFonts w:ascii="Arial" w:eastAsia="Times New Roman" w:hAnsi="Arial" w:cs="Arial"/>
          <w:lang w:eastAsia="ar-SA"/>
        </w:rPr>
        <w:t>.</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IGV: </w:t>
      </w:r>
      <w:r w:rsidRPr="00E92A65">
        <w:rPr>
          <w:rFonts w:ascii="Arial" w:eastAsia="Times New Roman" w:hAnsi="Arial" w:cs="Arial"/>
          <w:lang w:eastAsia="ar-SA"/>
        </w:rPr>
        <w:t>Es el Impuesto General a las Ventas, a que se refiere el Decreto Supremo N°055-99-EF, Texto Único Ordenado de la Ley de Impuesto General a las Ventas e Impuesto Selectivo al Consumo, así como el Impuesto de Promoción Municipal, a que se refiere el Decreto Supremo N°156-2004-EF, Texto Único Ordenado de la Ley de Tributación Municipal, o normas que los sustituyan.</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Infraestructura </w:t>
      </w:r>
      <w:r w:rsidR="00685AAB" w:rsidRPr="00E92A65">
        <w:rPr>
          <w:rFonts w:ascii="Arial" w:eastAsia="Times New Roman" w:hAnsi="Arial" w:cs="Arial"/>
          <w:b/>
          <w:lang w:eastAsia="ar-SA"/>
        </w:rPr>
        <w:t>Hidráulica Mayor</w:t>
      </w:r>
      <w:r w:rsidRPr="00E92A65">
        <w:rPr>
          <w:rFonts w:ascii="Arial" w:eastAsia="Times New Roman" w:hAnsi="Arial" w:cs="Arial"/>
          <w:b/>
          <w:lang w:eastAsia="ar-SA"/>
        </w:rPr>
        <w:t xml:space="preserve">: </w:t>
      </w:r>
      <w:r w:rsidRPr="00E92A65">
        <w:rPr>
          <w:rFonts w:ascii="Arial" w:eastAsia="Times New Roman" w:hAnsi="Arial" w:cs="Arial"/>
          <w:lang w:eastAsia="ar-SA"/>
        </w:rPr>
        <w:t xml:space="preserve">Conjunto de estructuras, equipos, instalaciones y accesorios que componen los sistemas de </w:t>
      </w:r>
      <w:r w:rsidR="00F22D19" w:rsidRPr="00E92A65">
        <w:rPr>
          <w:rFonts w:ascii="Arial" w:eastAsia="Times New Roman" w:hAnsi="Arial" w:cs="Arial"/>
          <w:lang w:eastAsia="ar-SA"/>
        </w:rPr>
        <w:t xml:space="preserve">captación, </w:t>
      </w:r>
      <w:r w:rsidR="00685AAB" w:rsidRPr="00E92A65">
        <w:rPr>
          <w:rFonts w:ascii="Arial" w:eastAsia="Times New Roman" w:hAnsi="Arial" w:cs="Arial"/>
          <w:lang w:eastAsia="ar-SA"/>
        </w:rPr>
        <w:t xml:space="preserve">conducción, </w:t>
      </w:r>
      <w:r w:rsidRPr="00E92A65">
        <w:rPr>
          <w:rFonts w:ascii="Arial" w:eastAsia="Times New Roman" w:hAnsi="Arial" w:cs="Arial"/>
          <w:lang w:eastAsia="ar-SA"/>
        </w:rPr>
        <w:t>represamiento</w:t>
      </w:r>
      <w:r w:rsidR="00685AAB" w:rsidRPr="00E92A65">
        <w:rPr>
          <w:rFonts w:ascii="Arial" w:eastAsia="Times New Roman" w:hAnsi="Arial" w:cs="Arial"/>
          <w:lang w:eastAsia="ar-SA"/>
        </w:rPr>
        <w:t xml:space="preserve"> y </w:t>
      </w:r>
      <w:r w:rsidR="002A18DA" w:rsidRPr="00E92A65">
        <w:rPr>
          <w:rFonts w:ascii="Arial" w:eastAsia="Times New Roman" w:hAnsi="Arial" w:cs="Arial"/>
          <w:lang w:eastAsia="ar-SA"/>
        </w:rPr>
        <w:t>trasvase</w:t>
      </w:r>
      <w:r w:rsidR="00685AAB" w:rsidRPr="00E92A65">
        <w:rPr>
          <w:rFonts w:ascii="Arial" w:eastAsia="Times New Roman" w:hAnsi="Arial" w:cs="Arial"/>
          <w:lang w:eastAsia="ar-SA"/>
        </w:rPr>
        <w:t xml:space="preserve"> de aguas superficiales</w:t>
      </w:r>
      <w:r w:rsidR="00B21EBE" w:rsidRPr="00E92A65">
        <w:rPr>
          <w:rFonts w:ascii="Arial" w:eastAsia="Times New Roman" w:hAnsi="Arial" w:cs="Arial"/>
          <w:lang w:eastAsia="ar-SA"/>
        </w:rPr>
        <w:t>.</w:t>
      </w:r>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685AAB" w:rsidRPr="00E92A65" w:rsidRDefault="00685AAB"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Infraestructura Sanitaria: </w:t>
      </w:r>
      <w:r w:rsidRPr="00E92A65">
        <w:rPr>
          <w:rFonts w:ascii="Arial" w:eastAsia="Times New Roman" w:hAnsi="Arial" w:cs="Arial"/>
          <w:lang w:eastAsia="ar-SA"/>
        </w:rPr>
        <w:t>Conjunto de estructuras, equipos, instalaciones y accesorios que componen los sistemas de potabilización, conducción, almacenamiento y distribución primaria de agua potable.</w:t>
      </w:r>
    </w:p>
    <w:p w:rsidR="00685AAB" w:rsidRPr="00E92A65" w:rsidRDefault="00685AAB" w:rsidP="00E92A65">
      <w:pPr>
        <w:pStyle w:val="Prrafodelista"/>
        <w:spacing w:before="0"/>
        <w:rPr>
          <w:rFonts w:ascii="Arial" w:hAnsi="Arial" w:cs="Arial"/>
          <w:b/>
          <w:sz w:val="22"/>
          <w:szCs w:val="22"/>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Integrantes del Consorcio</w:t>
      </w:r>
      <w:r w:rsidR="00723D56" w:rsidRPr="00E92A65">
        <w:rPr>
          <w:rFonts w:ascii="Arial" w:eastAsia="Times New Roman" w:hAnsi="Arial" w:cs="Arial"/>
          <w:b/>
          <w:lang w:eastAsia="ar-SA"/>
        </w:rPr>
        <w:t xml:space="preserve"> o Integrantes</w:t>
      </w:r>
      <w:r w:rsidRPr="00E92A65">
        <w:rPr>
          <w:rFonts w:ascii="Arial" w:eastAsia="Times New Roman" w:hAnsi="Arial" w:cs="Arial"/>
          <w:b/>
          <w:lang w:eastAsia="ar-SA"/>
        </w:rPr>
        <w:t>:</w:t>
      </w:r>
      <w:r w:rsidRPr="00E92A65">
        <w:rPr>
          <w:rFonts w:ascii="Arial" w:eastAsia="Times New Roman" w:hAnsi="Arial" w:cs="Arial"/>
          <w:lang w:eastAsia="ar-SA"/>
        </w:rPr>
        <w:t xml:space="preserve"> Personas jurídicas que forman parte de</w:t>
      </w:r>
      <w:r w:rsidR="008D1360" w:rsidRPr="00E92A65">
        <w:rPr>
          <w:rFonts w:ascii="Arial" w:eastAsia="Times New Roman" w:hAnsi="Arial" w:cs="Arial"/>
          <w:lang w:eastAsia="ar-SA"/>
        </w:rPr>
        <w:t>l</w:t>
      </w:r>
      <w:r w:rsidRPr="00E92A65">
        <w:rPr>
          <w:rFonts w:ascii="Arial" w:eastAsia="Times New Roman" w:hAnsi="Arial" w:cs="Arial"/>
          <w:lang w:eastAsia="ar-SA"/>
        </w:rPr>
        <w:t xml:space="preserve"> Consorcio.</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Inversión</w:t>
      </w:r>
      <w:r w:rsidRPr="00E92A65">
        <w:rPr>
          <w:rFonts w:ascii="Arial" w:eastAsia="Times New Roman" w:hAnsi="Arial" w:cs="Arial"/>
          <w:lang w:eastAsia="ar-SA"/>
        </w:rPr>
        <w:t xml:space="preserve">(es): Comprende todos los costos incurridos en los estudios, </w:t>
      </w:r>
      <w:r w:rsidR="00BF637C" w:rsidRPr="00E92A65">
        <w:rPr>
          <w:rFonts w:ascii="Arial" w:eastAsia="Times New Roman" w:hAnsi="Arial" w:cs="Arial"/>
          <w:lang w:eastAsia="ar-SA"/>
        </w:rPr>
        <w:t xml:space="preserve">autorizaciones, permisos, </w:t>
      </w:r>
      <w:r w:rsidRPr="00E92A65">
        <w:rPr>
          <w:rFonts w:ascii="Arial" w:eastAsia="Times New Roman" w:hAnsi="Arial" w:cs="Arial"/>
          <w:lang w:eastAsia="ar-SA"/>
        </w:rPr>
        <w:t>obras</w:t>
      </w:r>
      <w:r w:rsidR="00BF637C" w:rsidRPr="00E92A65">
        <w:rPr>
          <w:rFonts w:ascii="Arial" w:eastAsia="Times New Roman" w:hAnsi="Arial" w:cs="Arial"/>
          <w:lang w:eastAsia="ar-SA"/>
        </w:rPr>
        <w:t xml:space="preserve">, terrenos, supervisión y financiamiento </w:t>
      </w:r>
      <w:r w:rsidRPr="00E92A65">
        <w:rPr>
          <w:rFonts w:ascii="Arial" w:eastAsia="Times New Roman" w:hAnsi="Arial" w:cs="Arial"/>
          <w:lang w:eastAsia="ar-SA"/>
        </w:rPr>
        <w:t xml:space="preserve">que se consideren </w:t>
      </w:r>
      <w:r w:rsidR="00BF637C" w:rsidRPr="00E92A65">
        <w:rPr>
          <w:rFonts w:ascii="Arial" w:eastAsia="Times New Roman" w:hAnsi="Arial" w:cs="Arial"/>
          <w:lang w:eastAsia="ar-SA"/>
        </w:rPr>
        <w:t xml:space="preserve">necesarios </w:t>
      </w:r>
      <w:r w:rsidRPr="00E92A65">
        <w:rPr>
          <w:rFonts w:ascii="Arial" w:eastAsia="Times New Roman" w:hAnsi="Arial" w:cs="Arial"/>
          <w:lang w:eastAsia="ar-SA"/>
        </w:rPr>
        <w:t>para alcanzar las metas de servicio fijadas mediante contrato.</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Leyes y Disposiciones Aplicables: </w:t>
      </w:r>
      <w:r w:rsidRPr="00E92A65">
        <w:rPr>
          <w:rFonts w:ascii="Arial" w:eastAsia="Times New Roman" w:hAnsi="Arial" w:cs="Arial"/>
          <w:lang w:eastAsia="ar-SA"/>
        </w:rPr>
        <w:t>Es el conjunto de disposiciones legales que regulan el Contrato. Incluyen la Constitución Política del Perú, las normas con rango de ley, los decretos supremos, los reglamentos, directivas y resoluciones que pueda dictar cualquier Autoridad Gubernamental Competente, de conformidad con su ley de creación, las que serán de observancia obligatoria para las Partes.</w:t>
      </w:r>
    </w:p>
    <w:p w:rsidR="005D4CED" w:rsidRDefault="005D4CED" w:rsidP="00E92A65">
      <w:pPr>
        <w:suppressAutoHyphens/>
        <w:spacing w:before="0" w:after="0" w:line="240" w:lineRule="auto"/>
        <w:ind w:left="709" w:hanging="709"/>
        <w:rPr>
          <w:rFonts w:ascii="Arial" w:eastAsia="Times New Roman" w:hAnsi="Arial" w:cs="Arial"/>
          <w:b/>
          <w:lang w:eastAsia="ar-SA"/>
        </w:rPr>
      </w:pPr>
    </w:p>
    <w:p w:rsidR="00BB7B9E" w:rsidRPr="001C06D3" w:rsidRDefault="00BB7B9E" w:rsidP="001C06D3">
      <w:pPr>
        <w:numPr>
          <w:ilvl w:val="2"/>
          <w:numId w:val="17"/>
        </w:numPr>
        <w:suppressAutoHyphens/>
        <w:spacing w:before="0" w:after="0" w:line="240" w:lineRule="auto"/>
        <w:ind w:left="709" w:hanging="709"/>
        <w:rPr>
          <w:rFonts w:ascii="Arial" w:eastAsia="Times New Roman" w:hAnsi="Arial" w:cs="Arial"/>
          <w:b/>
          <w:lang w:eastAsia="ar-SA"/>
        </w:rPr>
      </w:pPr>
      <w:r w:rsidRPr="001C06D3">
        <w:rPr>
          <w:rFonts w:ascii="Arial" w:eastAsia="Times New Roman" w:hAnsi="Arial" w:cs="Arial"/>
          <w:b/>
          <w:lang w:eastAsia="ar-SA"/>
        </w:rPr>
        <w:t>Monto Referencial de Inversión</w:t>
      </w:r>
      <w:r w:rsidR="00A50C10" w:rsidRPr="001C06D3">
        <w:rPr>
          <w:rFonts w:ascii="Arial" w:eastAsia="Times New Roman" w:hAnsi="Arial" w:cs="Arial"/>
          <w:b/>
          <w:lang w:eastAsia="ar-SA"/>
        </w:rPr>
        <w:t>:</w:t>
      </w:r>
      <w:r w:rsidRPr="001C06D3">
        <w:rPr>
          <w:rFonts w:ascii="Arial" w:eastAsia="Times New Roman" w:hAnsi="Arial" w:cs="Arial"/>
          <w:lang w:eastAsia="ar-SA"/>
        </w:rPr>
        <w:t xml:space="preserve"> Es el monto</w:t>
      </w:r>
      <w:r w:rsidR="00A50C10" w:rsidRPr="001C06D3">
        <w:rPr>
          <w:rFonts w:ascii="Arial" w:eastAsia="Times New Roman" w:hAnsi="Arial" w:cs="Arial"/>
          <w:lang w:eastAsia="ar-SA"/>
        </w:rPr>
        <w:t xml:space="preserve"> </w:t>
      </w:r>
      <w:r w:rsidR="00247EE6">
        <w:rPr>
          <w:rFonts w:ascii="Arial" w:eastAsia="Times New Roman" w:hAnsi="Arial" w:cs="Arial"/>
          <w:lang w:eastAsia="ar-SA"/>
        </w:rPr>
        <w:t xml:space="preserve">de </w:t>
      </w:r>
      <w:r w:rsidR="0011434E">
        <w:rPr>
          <w:rFonts w:ascii="Arial" w:eastAsia="Times New Roman" w:hAnsi="Arial" w:cs="Arial"/>
          <w:lang w:eastAsia="ar-SA"/>
        </w:rPr>
        <w:t>inversi</w:t>
      </w:r>
      <w:r w:rsidR="00247EE6">
        <w:rPr>
          <w:rFonts w:ascii="Arial" w:eastAsia="Times New Roman" w:hAnsi="Arial" w:cs="Arial"/>
          <w:lang w:eastAsia="ar-SA"/>
        </w:rPr>
        <w:t xml:space="preserve">ón que de acuerdo a los cálculos realizados para el presente Concurso se </w:t>
      </w:r>
      <w:r w:rsidR="00396E12" w:rsidRPr="00247EE6">
        <w:rPr>
          <w:rFonts w:ascii="Arial" w:eastAsia="Times New Roman" w:hAnsi="Arial" w:cs="Arial"/>
          <w:lang w:eastAsia="ar-SA"/>
        </w:rPr>
        <w:t>requ</w:t>
      </w:r>
      <w:r w:rsidR="00247EE6" w:rsidRPr="00247EE6">
        <w:rPr>
          <w:rFonts w:ascii="Arial" w:eastAsia="Times New Roman" w:hAnsi="Arial" w:cs="Arial"/>
          <w:lang w:eastAsia="ar-SA"/>
        </w:rPr>
        <w:t xml:space="preserve">iere </w:t>
      </w:r>
      <w:r w:rsidR="00247EE6" w:rsidRPr="001C06D3">
        <w:rPr>
          <w:rFonts w:ascii="Arial" w:eastAsia="Times New Roman" w:hAnsi="Arial" w:cs="Arial"/>
          <w:lang w:eastAsia="ar-SA"/>
        </w:rPr>
        <w:t>para la ejecución de las Obras</w:t>
      </w:r>
      <w:r w:rsidR="00247EE6">
        <w:rPr>
          <w:rFonts w:ascii="Arial" w:eastAsia="Times New Roman" w:hAnsi="Arial" w:cs="Arial"/>
          <w:b/>
          <w:lang w:eastAsia="ar-SA"/>
        </w:rPr>
        <w:t xml:space="preserve"> </w:t>
      </w:r>
      <w:r w:rsidR="00247EE6">
        <w:rPr>
          <w:rFonts w:ascii="Arial" w:eastAsia="Times New Roman" w:hAnsi="Arial" w:cs="Arial"/>
          <w:lang w:eastAsia="ar-SA"/>
        </w:rPr>
        <w:t>d</w:t>
      </w:r>
      <w:r w:rsidR="0011434E" w:rsidRPr="00247EE6">
        <w:rPr>
          <w:rFonts w:ascii="Arial" w:eastAsia="Times New Roman" w:hAnsi="Arial" w:cs="Arial"/>
          <w:lang w:eastAsia="ar-SA"/>
        </w:rPr>
        <w:t xml:space="preserve">el Proyecto, </w:t>
      </w:r>
      <w:r w:rsidR="00A50C10" w:rsidRPr="001C06D3">
        <w:rPr>
          <w:rFonts w:ascii="Arial" w:eastAsia="Times New Roman" w:hAnsi="Arial" w:cs="Arial"/>
          <w:lang w:eastAsia="ar-SA"/>
        </w:rPr>
        <w:t xml:space="preserve">e incluye </w:t>
      </w:r>
      <w:r w:rsidRPr="001C06D3">
        <w:rPr>
          <w:rFonts w:ascii="Arial" w:eastAsia="Times New Roman" w:hAnsi="Arial" w:cs="Arial"/>
          <w:lang w:eastAsia="ar-SA"/>
        </w:rPr>
        <w:t xml:space="preserve">los costos </w:t>
      </w:r>
      <w:r w:rsidR="0011434E" w:rsidRPr="00247EE6">
        <w:rPr>
          <w:rFonts w:ascii="Arial" w:eastAsia="Times New Roman" w:hAnsi="Arial" w:cs="Arial"/>
          <w:lang w:eastAsia="ar-SA"/>
        </w:rPr>
        <w:t>asociados a</w:t>
      </w:r>
      <w:r w:rsidR="00A50C10" w:rsidRPr="001C06D3">
        <w:rPr>
          <w:rFonts w:ascii="Arial" w:eastAsia="Times New Roman" w:hAnsi="Arial" w:cs="Arial"/>
          <w:lang w:eastAsia="ar-SA"/>
        </w:rPr>
        <w:t xml:space="preserve">: i) construcción de las Obras, incluyendo gastos generales y utilidad, ii) elaboración de los Expedientes Técnicos y </w:t>
      </w:r>
      <w:r w:rsidRPr="001C06D3">
        <w:rPr>
          <w:rFonts w:ascii="Arial" w:eastAsia="Times New Roman" w:hAnsi="Arial" w:cs="Arial"/>
          <w:lang w:eastAsia="ar-SA"/>
        </w:rPr>
        <w:t>estudios</w:t>
      </w:r>
      <w:r w:rsidR="00A50C10" w:rsidRPr="001C06D3">
        <w:rPr>
          <w:rFonts w:ascii="Arial" w:eastAsia="Times New Roman" w:hAnsi="Arial" w:cs="Arial"/>
          <w:lang w:eastAsia="ar-SA"/>
        </w:rPr>
        <w:t xml:space="preserve"> ambientales y arqueológicos</w:t>
      </w:r>
      <w:r w:rsidRPr="001C06D3">
        <w:rPr>
          <w:rFonts w:ascii="Arial" w:eastAsia="Times New Roman" w:hAnsi="Arial" w:cs="Arial"/>
          <w:lang w:eastAsia="ar-SA"/>
        </w:rPr>
        <w:t xml:space="preserve">, </w:t>
      </w:r>
      <w:r w:rsidR="00A50C10" w:rsidRPr="001C06D3">
        <w:rPr>
          <w:rFonts w:ascii="Arial" w:eastAsia="Times New Roman" w:hAnsi="Arial" w:cs="Arial"/>
          <w:lang w:eastAsia="ar-SA"/>
        </w:rPr>
        <w:t xml:space="preserve">iii) supervisión de </w:t>
      </w:r>
      <w:r w:rsidR="0011434E" w:rsidRPr="001C06D3">
        <w:rPr>
          <w:rFonts w:ascii="Arial" w:eastAsia="Times New Roman" w:hAnsi="Arial" w:cs="Arial"/>
          <w:lang w:eastAsia="ar-SA"/>
        </w:rPr>
        <w:t>las O</w:t>
      </w:r>
      <w:r w:rsidR="00A50C10" w:rsidRPr="001C06D3">
        <w:rPr>
          <w:rFonts w:ascii="Arial" w:eastAsia="Times New Roman" w:hAnsi="Arial" w:cs="Arial"/>
          <w:lang w:eastAsia="ar-SA"/>
        </w:rPr>
        <w:t>bras iv)</w:t>
      </w:r>
      <w:r w:rsidRPr="001C06D3">
        <w:rPr>
          <w:rFonts w:ascii="Arial" w:eastAsia="Times New Roman" w:hAnsi="Arial" w:cs="Arial"/>
          <w:lang w:eastAsia="ar-SA"/>
        </w:rPr>
        <w:t xml:space="preserve">, </w:t>
      </w:r>
      <w:r w:rsidR="00A50C10" w:rsidRPr="001C06D3">
        <w:rPr>
          <w:rFonts w:ascii="Arial" w:eastAsia="Times New Roman" w:hAnsi="Arial" w:cs="Arial"/>
          <w:lang w:eastAsia="ar-SA"/>
        </w:rPr>
        <w:t xml:space="preserve">adquisición de terrenos y servidumbres, v) </w:t>
      </w:r>
      <w:r w:rsidRPr="001C06D3">
        <w:rPr>
          <w:rFonts w:ascii="Arial" w:eastAsia="Times New Roman" w:hAnsi="Arial" w:cs="Arial"/>
          <w:lang w:eastAsia="ar-SA"/>
        </w:rPr>
        <w:t>permisos y autorizaciones</w:t>
      </w:r>
      <w:r w:rsidR="00A50C10" w:rsidRPr="001C06D3">
        <w:rPr>
          <w:rFonts w:ascii="Arial" w:eastAsia="Times New Roman" w:hAnsi="Arial" w:cs="Arial"/>
          <w:lang w:eastAsia="ar-SA"/>
        </w:rPr>
        <w:t>, vi) garantías y seguros, vii) gastos financieros</w:t>
      </w:r>
      <w:r w:rsidR="00396E12" w:rsidRPr="00247EE6">
        <w:rPr>
          <w:rFonts w:ascii="Arial" w:eastAsia="Times New Roman" w:hAnsi="Arial" w:cs="Arial"/>
          <w:lang w:eastAsia="ar-SA"/>
        </w:rPr>
        <w:t>, y viii) gastos del proceso y aporte al FONCEPRI</w:t>
      </w:r>
      <w:r w:rsidRPr="001C06D3">
        <w:rPr>
          <w:rFonts w:ascii="Arial" w:eastAsia="Times New Roman" w:hAnsi="Arial" w:cs="Arial"/>
          <w:lang w:eastAsia="ar-SA"/>
        </w:rPr>
        <w:t>.</w:t>
      </w:r>
      <w:r w:rsidR="0011434E" w:rsidRPr="00247EE6">
        <w:rPr>
          <w:rFonts w:ascii="Arial" w:eastAsia="Times New Roman" w:hAnsi="Arial" w:cs="Arial"/>
          <w:lang w:eastAsia="ar-SA"/>
        </w:rPr>
        <w:t xml:space="preserve"> Este monto será comunicado mediante Circular.</w:t>
      </w:r>
    </w:p>
    <w:p w:rsidR="00C87276" w:rsidRDefault="00C87276" w:rsidP="001C06D3">
      <w:pPr>
        <w:suppressAutoHyphens/>
        <w:spacing w:before="0" w:after="0" w:line="240" w:lineRule="auto"/>
        <w:ind w:left="709"/>
        <w:rPr>
          <w:rFonts w:ascii="Arial" w:eastAsia="Times New Roman" w:hAnsi="Arial" w:cs="Arial"/>
          <w:lang w:eastAsia="ar-SA"/>
        </w:rPr>
      </w:pPr>
    </w:p>
    <w:p w:rsidR="00247EE6" w:rsidRDefault="00247EE6" w:rsidP="001C06D3">
      <w:pPr>
        <w:suppressAutoHyphens/>
        <w:spacing w:before="0" w:after="0" w:line="240" w:lineRule="auto"/>
        <w:ind w:left="709"/>
        <w:rPr>
          <w:rFonts w:ascii="Arial" w:eastAsia="Times New Roman" w:hAnsi="Arial" w:cs="Arial"/>
          <w:lang w:eastAsia="ar-SA"/>
        </w:rPr>
      </w:pPr>
      <w:r w:rsidRPr="001C06D3">
        <w:rPr>
          <w:rFonts w:ascii="Arial" w:eastAsia="Times New Roman" w:hAnsi="Arial" w:cs="Arial"/>
          <w:lang w:eastAsia="ar-SA"/>
        </w:rPr>
        <w:t xml:space="preserve">El </w:t>
      </w:r>
      <w:r>
        <w:rPr>
          <w:rFonts w:ascii="Arial" w:eastAsia="Times New Roman" w:hAnsi="Arial" w:cs="Arial"/>
          <w:lang w:eastAsia="ar-SA"/>
        </w:rPr>
        <w:t>M</w:t>
      </w:r>
      <w:r w:rsidRPr="001C06D3">
        <w:rPr>
          <w:rFonts w:ascii="Arial" w:eastAsia="Times New Roman" w:hAnsi="Arial" w:cs="Arial"/>
          <w:lang w:eastAsia="ar-SA"/>
        </w:rPr>
        <w:t xml:space="preserve">onto </w:t>
      </w:r>
      <w:r>
        <w:rPr>
          <w:rFonts w:ascii="Arial" w:eastAsia="Times New Roman" w:hAnsi="Arial" w:cs="Arial"/>
          <w:lang w:eastAsia="ar-SA"/>
        </w:rPr>
        <w:t>R</w:t>
      </w:r>
      <w:r w:rsidRPr="001C06D3">
        <w:rPr>
          <w:rFonts w:ascii="Arial" w:eastAsia="Times New Roman" w:hAnsi="Arial" w:cs="Arial"/>
          <w:lang w:eastAsia="ar-SA"/>
        </w:rPr>
        <w:t xml:space="preserve">eferencial de </w:t>
      </w:r>
      <w:r>
        <w:rPr>
          <w:rFonts w:ascii="Arial" w:eastAsia="Times New Roman" w:hAnsi="Arial" w:cs="Arial"/>
          <w:lang w:eastAsia="ar-SA"/>
        </w:rPr>
        <w:t>I</w:t>
      </w:r>
      <w:r w:rsidRPr="001C06D3">
        <w:rPr>
          <w:rFonts w:ascii="Arial" w:eastAsia="Times New Roman" w:hAnsi="Arial" w:cs="Arial"/>
          <w:lang w:eastAsia="ar-SA"/>
        </w:rPr>
        <w:t xml:space="preserve">nversión asciende a ________________ Nuevos Soles incluido IGV. </w:t>
      </w:r>
    </w:p>
    <w:p w:rsidR="00247EE6" w:rsidRDefault="00247EE6" w:rsidP="001C06D3">
      <w:pPr>
        <w:suppressAutoHyphens/>
        <w:spacing w:before="0" w:after="0" w:line="240" w:lineRule="auto"/>
        <w:ind w:left="709"/>
        <w:rPr>
          <w:rFonts w:ascii="Arial" w:eastAsia="Times New Roman" w:hAnsi="Arial" w:cs="Arial"/>
          <w:lang w:eastAsia="ar-SA"/>
        </w:rPr>
      </w:pPr>
    </w:p>
    <w:p w:rsidR="00247EE6" w:rsidRPr="001C06D3" w:rsidRDefault="00247EE6" w:rsidP="001C06D3">
      <w:pPr>
        <w:suppressAutoHyphens/>
        <w:spacing w:before="0" w:after="0" w:line="240" w:lineRule="auto"/>
        <w:ind w:left="709"/>
        <w:rPr>
          <w:rFonts w:ascii="Arial" w:eastAsia="Times New Roman" w:hAnsi="Arial" w:cs="Arial"/>
          <w:lang w:eastAsia="ar-SA"/>
        </w:rPr>
      </w:pPr>
      <w:r>
        <w:rPr>
          <w:rFonts w:ascii="Arial" w:eastAsia="Times New Roman" w:hAnsi="Arial" w:cs="Arial"/>
          <w:lang w:eastAsia="ar-SA"/>
        </w:rPr>
        <w:t xml:space="preserve">El monto antes indicado servirá </w:t>
      </w:r>
      <w:r w:rsidR="009E6D12">
        <w:rPr>
          <w:rFonts w:ascii="Arial" w:eastAsia="Times New Roman" w:hAnsi="Arial" w:cs="Arial"/>
          <w:lang w:eastAsia="ar-SA"/>
        </w:rPr>
        <w:t xml:space="preserve">de base para </w:t>
      </w:r>
      <w:r>
        <w:rPr>
          <w:rFonts w:ascii="Arial" w:eastAsia="Times New Roman" w:hAnsi="Arial" w:cs="Arial"/>
          <w:lang w:eastAsia="ar-SA"/>
        </w:rPr>
        <w:t>la determinación de</w:t>
      </w:r>
      <w:r w:rsidR="009E6D12">
        <w:rPr>
          <w:rFonts w:ascii="Arial" w:eastAsia="Times New Roman" w:hAnsi="Arial" w:cs="Arial"/>
          <w:lang w:eastAsia="ar-SA"/>
        </w:rPr>
        <w:t xml:space="preserve"> los montos de </w:t>
      </w:r>
      <w:r>
        <w:rPr>
          <w:rFonts w:ascii="Arial" w:eastAsia="Times New Roman" w:hAnsi="Arial" w:cs="Arial"/>
          <w:lang w:eastAsia="ar-SA"/>
        </w:rPr>
        <w:t>la</w:t>
      </w:r>
      <w:r w:rsidR="009E6D12">
        <w:rPr>
          <w:rFonts w:ascii="Arial" w:eastAsia="Times New Roman" w:hAnsi="Arial" w:cs="Arial"/>
          <w:lang w:eastAsia="ar-SA"/>
        </w:rPr>
        <w:t xml:space="preserve"> Garantía de Validez, Vigencia y Seriedad de la Propuesta, Garantía de Fiel Cumplimiento de Contrato, </w:t>
      </w:r>
      <w:r w:rsidR="009E6D12" w:rsidRPr="009E6D12">
        <w:rPr>
          <w:rFonts w:ascii="Arial" w:eastAsia="Times New Roman" w:hAnsi="Arial" w:cs="Arial"/>
          <w:lang w:eastAsia="ar-SA"/>
        </w:rPr>
        <w:t>Garantía de Impugnación de la Adjudicación de la Buena Pro</w:t>
      </w:r>
      <w:r w:rsidR="009E6D12">
        <w:rPr>
          <w:rFonts w:ascii="Arial" w:eastAsia="Times New Roman" w:hAnsi="Arial" w:cs="Arial"/>
          <w:lang w:eastAsia="ar-SA"/>
        </w:rPr>
        <w:t>, y otros compromisos dinerarios del Concesionario.</w:t>
      </w:r>
    </w:p>
    <w:p w:rsidR="00BB7B9E" w:rsidRPr="00E92A65" w:rsidRDefault="00BB7B9E" w:rsidP="00E92A65">
      <w:pPr>
        <w:suppressAutoHyphens/>
        <w:spacing w:before="0" w:after="0" w:line="240" w:lineRule="auto"/>
        <w:ind w:left="709" w:hanging="709"/>
        <w:rPr>
          <w:rFonts w:ascii="Arial" w:eastAsia="Times New Roman" w:hAnsi="Arial" w:cs="Arial"/>
          <w:b/>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Notificaciones: </w:t>
      </w:r>
      <w:r w:rsidRPr="00E92A65">
        <w:rPr>
          <w:rFonts w:ascii="Arial" w:eastAsia="Times New Roman" w:hAnsi="Arial" w:cs="Arial"/>
          <w:lang w:eastAsia="ar-SA"/>
        </w:rPr>
        <w:t>Son aquellas a las que se refiere el Numeral</w:t>
      </w:r>
      <w:r w:rsidR="0011434E">
        <w:rPr>
          <w:rFonts w:ascii="Arial" w:eastAsia="Times New Roman" w:hAnsi="Arial" w:cs="Arial"/>
          <w:lang w:eastAsia="ar-SA"/>
        </w:rPr>
        <w:t xml:space="preserve"> </w:t>
      </w:r>
      <w:r w:rsidR="00147779" w:rsidRPr="00E92A65">
        <w:rPr>
          <w:rFonts w:ascii="Arial" w:hAnsi="Arial" w:cs="Arial"/>
        </w:rPr>
        <w:fldChar w:fldCharType="begin"/>
      </w:r>
      <w:r w:rsidR="00147779" w:rsidRPr="00E92A65">
        <w:rPr>
          <w:rFonts w:ascii="Arial" w:hAnsi="Arial" w:cs="Arial"/>
        </w:rPr>
        <w:instrText xml:space="preserve"> REF _Ref335671821 \r \h  \* MERGEFORMAT </w:instrText>
      </w:r>
      <w:r w:rsidR="00147779" w:rsidRPr="00E92A65">
        <w:rPr>
          <w:rFonts w:ascii="Arial" w:hAnsi="Arial" w:cs="Arial"/>
        </w:rPr>
      </w:r>
      <w:r w:rsidR="00147779" w:rsidRPr="00E92A65">
        <w:rPr>
          <w:rFonts w:ascii="Arial" w:hAnsi="Arial" w:cs="Arial"/>
        </w:rPr>
        <w:fldChar w:fldCharType="separate"/>
      </w:r>
      <w:r w:rsidR="001D5DB1" w:rsidRPr="001D5DB1">
        <w:rPr>
          <w:rFonts w:ascii="Arial" w:eastAsia="Times New Roman" w:hAnsi="Arial" w:cs="Arial"/>
          <w:lang w:eastAsia="ar-SA"/>
        </w:rPr>
        <w:t>2.1.5</w:t>
      </w:r>
      <w:r w:rsidR="00147779" w:rsidRPr="00E92A65">
        <w:rPr>
          <w:rFonts w:ascii="Arial" w:hAnsi="Arial" w:cs="Arial"/>
        </w:rPr>
        <w:fldChar w:fldCharType="end"/>
      </w:r>
      <w:r w:rsidRPr="00E92A65">
        <w:rPr>
          <w:rFonts w:ascii="Arial" w:eastAsia="Times New Roman" w:hAnsi="Arial" w:cs="Arial"/>
          <w:lang w:eastAsia="ar-SA"/>
        </w:rPr>
        <w:t>.</w:t>
      </w:r>
    </w:p>
    <w:p w:rsidR="005D4CED" w:rsidRPr="00E92A65" w:rsidRDefault="005D4CED" w:rsidP="00E92A65">
      <w:pPr>
        <w:suppressAutoHyphens/>
        <w:spacing w:before="0" w:after="0" w:line="240" w:lineRule="auto"/>
        <w:ind w:left="709" w:hanging="709"/>
        <w:rPr>
          <w:rFonts w:ascii="Arial" w:eastAsia="Times New Roman" w:hAnsi="Arial" w:cs="Arial"/>
          <w:b/>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Nuevo Sol:</w:t>
      </w:r>
      <w:r w:rsidRPr="00E92A65">
        <w:rPr>
          <w:rFonts w:ascii="Arial" w:eastAsia="Times New Roman" w:hAnsi="Arial" w:cs="Arial"/>
          <w:lang w:eastAsia="ar-SA"/>
        </w:rPr>
        <w:t xml:space="preserve"> Es la moneda de curso legal en el Perú.</w:t>
      </w:r>
    </w:p>
    <w:p w:rsidR="00521D83" w:rsidRPr="00E92A65" w:rsidRDefault="00521D83" w:rsidP="00E92A65">
      <w:pPr>
        <w:suppressAutoHyphens/>
        <w:spacing w:before="0" w:after="0" w:line="240" w:lineRule="auto"/>
        <w:ind w:left="709"/>
        <w:rPr>
          <w:rFonts w:ascii="Arial" w:eastAsia="Times New Roman" w:hAnsi="Arial" w:cs="Arial"/>
          <w:lang w:eastAsia="ar-SA"/>
        </w:rPr>
      </w:pPr>
    </w:p>
    <w:p w:rsidR="00521D83" w:rsidRPr="00E92A65" w:rsidRDefault="00521D83"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Obras: </w:t>
      </w:r>
      <w:r w:rsidRPr="00E92A65">
        <w:rPr>
          <w:rFonts w:ascii="Arial" w:eastAsia="Times New Roman" w:hAnsi="Arial" w:cs="Arial"/>
          <w:lang w:eastAsia="ar-SA"/>
        </w:rPr>
        <w:t xml:space="preserve">Son las estructuras, equipamiento, instalaciones y cualquier otro activo relacionado con la Infraestructura </w:t>
      </w:r>
      <w:r w:rsidR="00CC7361" w:rsidRPr="00E92A65">
        <w:rPr>
          <w:rFonts w:ascii="Arial" w:eastAsia="Times New Roman" w:hAnsi="Arial" w:cs="Arial"/>
          <w:lang w:eastAsia="ar-SA"/>
        </w:rPr>
        <w:t xml:space="preserve">Hidráulica Mayor y la Infraestructura </w:t>
      </w:r>
      <w:r w:rsidRPr="00E92A65">
        <w:rPr>
          <w:rFonts w:ascii="Arial" w:eastAsia="Times New Roman" w:hAnsi="Arial" w:cs="Arial"/>
          <w:lang w:eastAsia="ar-SA"/>
        </w:rPr>
        <w:t xml:space="preserve">Sanitaria, que serán </w:t>
      </w:r>
      <w:r w:rsidR="00696E3D" w:rsidRPr="00E92A65">
        <w:rPr>
          <w:rFonts w:ascii="Arial" w:eastAsia="Times New Roman" w:hAnsi="Arial" w:cs="Arial"/>
          <w:lang w:eastAsia="ar-SA"/>
        </w:rPr>
        <w:t xml:space="preserve">construidas o </w:t>
      </w:r>
      <w:r w:rsidRPr="00E92A65">
        <w:rPr>
          <w:rFonts w:ascii="Arial" w:eastAsia="Times New Roman" w:hAnsi="Arial" w:cs="Arial"/>
          <w:lang w:eastAsia="ar-SA"/>
        </w:rPr>
        <w:t>ejecutadas.</w:t>
      </w:r>
    </w:p>
    <w:p w:rsidR="008243E4" w:rsidRPr="00E92A65" w:rsidRDefault="008243E4" w:rsidP="00E92A65">
      <w:pPr>
        <w:pStyle w:val="Prrafodelista"/>
        <w:spacing w:before="0"/>
        <w:rPr>
          <w:rFonts w:ascii="Arial" w:hAnsi="Arial" w:cs="Arial"/>
          <w:sz w:val="22"/>
          <w:szCs w:val="22"/>
        </w:rPr>
      </w:pPr>
    </w:p>
    <w:p w:rsidR="008243E4" w:rsidRPr="00E92A65" w:rsidRDefault="008243E4"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Oferta Técnica</w:t>
      </w:r>
      <w:r w:rsidRPr="00E92A65">
        <w:rPr>
          <w:rFonts w:ascii="Arial" w:eastAsia="Times New Roman" w:hAnsi="Arial" w:cs="Arial"/>
          <w:lang w:eastAsia="ar-SA"/>
        </w:rPr>
        <w:t xml:space="preserve">: Es </w:t>
      </w:r>
      <w:r w:rsidR="00834E73" w:rsidRPr="00E92A65">
        <w:rPr>
          <w:rFonts w:ascii="Arial" w:eastAsia="Times New Roman" w:hAnsi="Arial" w:cs="Arial"/>
          <w:lang w:eastAsia="ar-SA"/>
        </w:rPr>
        <w:t xml:space="preserve">el documento técnico elaborado por el Postor Precalificado que forma parte </w:t>
      </w:r>
      <w:r w:rsidR="00B21EBE" w:rsidRPr="00E92A65">
        <w:rPr>
          <w:rFonts w:ascii="Arial" w:eastAsia="Times New Roman" w:hAnsi="Arial" w:cs="Arial"/>
          <w:lang w:eastAsia="ar-SA"/>
        </w:rPr>
        <w:t xml:space="preserve">de </w:t>
      </w:r>
      <w:r w:rsidR="00834E73" w:rsidRPr="00E92A65">
        <w:rPr>
          <w:rFonts w:ascii="Arial" w:eastAsia="Times New Roman" w:hAnsi="Arial" w:cs="Arial"/>
          <w:lang w:eastAsia="ar-SA"/>
        </w:rPr>
        <w:t xml:space="preserve">su Propuesta Técnica, cuyos alcances se establecen en el Numeral </w:t>
      </w:r>
      <w:r w:rsidR="006C6D22" w:rsidRPr="00E92A65">
        <w:rPr>
          <w:rFonts w:ascii="Arial" w:eastAsia="Times New Roman" w:hAnsi="Arial" w:cs="Arial"/>
          <w:lang w:eastAsia="ar-SA"/>
        </w:rPr>
        <w:fldChar w:fldCharType="begin"/>
      </w:r>
      <w:r w:rsidR="00834E73" w:rsidRPr="00E92A65">
        <w:rPr>
          <w:rFonts w:ascii="Arial" w:eastAsia="Times New Roman" w:hAnsi="Arial" w:cs="Arial"/>
          <w:lang w:eastAsia="ar-SA"/>
        </w:rPr>
        <w:instrText xml:space="preserve"> REF _Ref318271694 \r \h </w:instrText>
      </w:r>
      <w:r w:rsidR="00E92A65" w:rsidRPr="00E92A65">
        <w:rPr>
          <w:rFonts w:ascii="Arial" w:eastAsia="Times New Roman" w:hAnsi="Arial" w:cs="Arial"/>
          <w:lang w:eastAsia="ar-SA"/>
        </w:rPr>
        <w:instrText xml:space="preserve"> \* MERGEFORMAT </w:instrText>
      </w:r>
      <w:r w:rsidR="006C6D22" w:rsidRPr="00E92A65">
        <w:rPr>
          <w:rFonts w:ascii="Arial" w:eastAsia="Times New Roman" w:hAnsi="Arial" w:cs="Arial"/>
          <w:lang w:eastAsia="ar-SA"/>
        </w:rPr>
      </w:r>
      <w:r w:rsidR="006C6D22" w:rsidRPr="00E92A65">
        <w:rPr>
          <w:rFonts w:ascii="Arial" w:eastAsia="Times New Roman" w:hAnsi="Arial" w:cs="Arial"/>
          <w:lang w:eastAsia="ar-SA"/>
        </w:rPr>
        <w:fldChar w:fldCharType="separate"/>
      </w:r>
      <w:r w:rsidR="001D5DB1">
        <w:rPr>
          <w:rFonts w:ascii="Arial" w:eastAsia="Times New Roman" w:hAnsi="Arial" w:cs="Arial"/>
          <w:lang w:eastAsia="ar-SA"/>
        </w:rPr>
        <w:t>7.1.4</w:t>
      </w:r>
      <w:r w:rsidR="006C6D22" w:rsidRPr="00E92A65">
        <w:rPr>
          <w:rFonts w:ascii="Arial" w:eastAsia="Times New Roman" w:hAnsi="Arial" w:cs="Arial"/>
          <w:lang w:eastAsia="ar-SA"/>
        </w:rPr>
        <w:fldChar w:fldCharType="end"/>
      </w:r>
      <w:r w:rsidR="00834E73" w:rsidRPr="00E92A65">
        <w:rPr>
          <w:rFonts w:ascii="Arial" w:eastAsia="Times New Roman" w:hAnsi="Arial" w:cs="Arial"/>
          <w:lang w:eastAsia="ar-SA"/>
        </w:rPr>
        <w:t>.</w:t>
      </w:r>
    </w:p>
    <w:p w:rsidR="00230D27" w:rsidRPr="00E92A65" w:rsidRDefault="00230D27" w:rsidP="00E92A65">
      <w:pPr>
        <w:pStyle w:val="Prrafodelista"/>
        <w:spacing w:before="0"/>
        <w:rPr>
          <w:rFonts w:ascii="Arial" w:hAnsi="Arial" w:cs="Arial"/>
          <w:sz w:val="22"/>
          <w:szCs w:val="22"/>
        </w:rPr>
      </w:pPr>
    </w:p>
    <w:p w:rsidR="008D376F" w:rsidRPr="00E92A65" w:rsidRDefault="0079568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Operador</w:t>
      </w:r>
      <w:r w:rsidR="008D376F" w:rsidRPr="00E92A65">
        <w:rPr>
          <w:rFonts w:ascii="Arial" w:eastAsia="Times New Roman" w:hAnsi="Arial" w:cs="Arial"/>
          <w:lang w:eastAsia="ar-SA"/>
        </w:rPr>
        <w:t xml:space="preserve">: Es el </w:t>
      </w:r>
      <w:r w:rsidR="00E4789B" w:rsidRPr="00E92A65">
        <w:rPr>
          <w:rFonts w:ascii="Arial" w:eastAsia="Times New Roman" w:hAnsi="Arial" w:cs="Arial"/>
          <w:lang w:eastAsia="ar-SA"/>
        </w:rPr>
        <w:t xml:space="preserve">Postor o cualquiera de sus </w:t>
      </w:r>
      <w:r w:rsidR="00F15616">
        <w:rPr>
          <w:rFonts w:ascii="Arial" w:eastAsia="Times New Roman" w:hAnsi="Arial" w:cs="Arial"/>
          <w:lang w:eastAsia="ar-SA"/>
        </w:rPr>
        <w:t>I</w:t>
      </w:r>
      <w:r w:rsidR="00E4789B" w:rsidRPr="00E92A65">
        <w:rPr>
          <w:rFonts w:ascii="Arial" w:eastAsia="Times New Roman" w:hAnsi="Arial" w:cs="Arial"/>
          <w:lang w:eastAsia="ar-SA"/>
        </w:rPr>
        <w:t>ntegrantes, en caso de Consorcio,</w:t>
      </w:r>
      <w:r w:rsidR="00E769F6" w:rsidRPr="00E92A65">
        <w:rPr>
          <w:rFonts w:ascii="Arial" w:eastAsia="Times New Roman" w:hAnsi="Arial" w:cs="Arial"/>
          <w:lang w:eastAsia="ar-SA"/>
        </w:rPr>
        <w:t xml:space="preserve"> </w:t>
      </w:r>
      <w:r w:rsidR="008D376F" w:rsidRPr="00E92A65">
        <w:rPr>
          <w:rFonts w:ascii="Arial" w:eastAsia="Times New Roman" w:hAnsi="Arial" w:cs="Arial"/>
          <w:lang w:eastAsia="ar-SA"/>
        </w:rPr>
        <w:t xml:space="preserve">o la empresa </w:t>
      </w:r>
      <w:r w:rsidR="006E3696" w:rsidRPr="00E92A65">
        <w:rPr>
          <w:rFonts w:ascii="Arial" w:eastAsia="Times New Roman" w:hAnsi="Arial" w:cs="Arial"/>
          <w:lang w:eastAsia="ar-SA"/>
        </w:rPr>
        <w:t>operadora</w:t>
      </w:r>
      <w:r w:rsidR="008D376F" w:rsidRPr="00E92A65">
        <w:rPr>
          <w:rFonts w:ascii="Arial" w:eastAsia="Times New Roman" w:hAnsi="Arial" w:cs="Arial"/>
          <w:lang w:eastAsia="ar-SA"/>
        </w:rPr>
        <w:t xml:space="preserve"> especializada a ser con</w:t>
      </w:r>
      <w:r w:rsidR="006E3696" w:rsidRPr="00E92A65">
        <w:rPr>
          <w:rFonts w:ascii="Arial" w:eastAsia="Times New Roman" w:hAnsi="Arial" w:cs="Arial"/>
          <w:lang w:eastAsia="ar-SA"/>
        </w:rPr>
        <w:t>tratada</w:t>
      </w:r>
      <w:r w:rsidR="00BE51E0">
        <w:rPr>
          <w:rFonts w:ascii="Arial" w:eastAsia="Times New Roman" w:hAnsi="Arial" w:cs="Arial"/>
          <w:lang w:eastAsia="ar-SA"/>
        </w:rPr>
        <w:t xml:space="preserve"> por el Concesionario</w:t>
      </w:r>
      <w:r w:rsidR="006E3696" w:rsidRPr="00E92A65">
        <w:rPr>
          <w:rFonts w:ascii="Arial" w:eastAsia="Times New Roman" w:hAnsi="Arial" w:cs="Arial"/>
          <w:lang w:eastAsia="ar-SA"/>
        </w:rPr>
        <w:t xml:space="preserve">, </w:t>
      </w:r>
      <w:r w:rsidR="00E4789B" w:rsidRPr="00E92A65">
        <w:rPr>
          <w:rFonts w:ascii="Arial" w:eastAsia="Times New Roman" w:hAnsi="Arial" w:cs="Arial"/>
          <w:lang w:eastAsia="ar-SA"/>
        </w:rPr>
        <w:t xml:space="preserve">que cumple con los requisitos técnicos de operación para la precalificación durante el Concurso y que se encargará de </w:t>
      </w:r>
      <w:r w:rsidR="006E3696" w:rsidRPr="00E92A65">
        <w:rPr>
          <w:rFonts w:ascii="Arial" w:eastAsia="Times New Roman" w:hAnsi="Arial" w:cs="Arial"/>
          <w:lang w:eastAsia="ar-SA"/>
        </w:rPr>
        <w:t xml:space="preserve">la operación y mantenimiento </w:t>
      </w:r>
      <w:r w:rsidR="008D376F" w:rsidRPr="00E92A65">
        <w:rPr>
          <w:rFonts w:ascii="Arial" w:eastAsia="Times New Roman" w:hAnsi="Arial" w:cs="Arial"/>
          <w:lang w:eastAsia="ar-SA"/>
        </w:rPr>
        <w:t xml:space="preserve">de las Obras </w:t>
      </w:r>
      <w:r w:rsidR="00E4789B" w:rsidRPr="00E92A65">
        <w:rPr>
          <w:rFonts w:ascii="Arial" w:eastAsia="Times New Roman" w:hAnsi="Arial" w:cs="Arial"/>
          <w:lang w:eastAsia="ar-SA"/>
        </w:rPr>
        <w:t xml:space="preserve">construidas en </w:t>
      </w:r>
      <w:r w:rsidR="00EB7105" w:rsidRPr="00E92A65">
        <w:rPr>
          <w:rFonts w:ascii="Arial" w:eastAsia="Times New Roman" w:hAnsi="Arial" w:cs="Arial"/>
          <w:lang w:eastAsia="ar-SA"/>
        </w:rPr>
        <w:t xml:space="preserve">el </w:t>
      </w:r>
      <w:r w:rsidR="00E4789B" w:rsidRPr="00E92A65">
        <w:rPr>
          <w:rFonts w:ascii="Arial" w:eastAsia="Times New Roman" w:hAnsi="Arial" w:cs="Arial"/>
          <w:lang w:eastAsia="ar-SA"/>
        </w:rPr>
        <w:t xml:space="preserve">marco </w:t>
      </w:r>
      <w:r w:rsidR="008D376F" w:rsidRPr="00E92A65">
        <w:rPr>
          <w:rFonts w:ascii="Arial" w:eastAsia="Times New Roman" w:hAnsi="Arial" w:cs="Arial"/>
          <w:lang w:eastAsia="ar-SA"/>
        </w:rPr>
        <w:t xml:space="preserve">del </w:t>
      </w:r>
      <w:r w:rsidR="0064119E" w:rsidRPr="00E92A65">
        <w:rPr>
          <w:rFonts w:ascii="Arial" w:eastAsia="Times New Roman" w:hAnsi="Arial" w:cs="Arial"/>
          <w:lang w:eastAsia="ar-SA"/>
        </w:rPr>
        <w:t>Contrato</w:t>
      </w:r>
      <w:r w:rsidR="008D376F" w:rsidRPr="00E92A65">
        <w:rPr>
          <w:rFonts w:ascii="Arial" w:eastAsia="Times New Roman" w:hAnsi="Arial" w:cs="Arial"/>
          <w:lang w:eastAsia="ar-SA"/>
        </w:rPr>
        <w:t>.</w:t>
      </w:r>
    </w:p>
    <w:p w:rsidR="00E4789B" w:rsidRDefault="00E4789B" w:rsidP="00E92A65">
      <w:pPr>
        <w:pStyle w:val="Prrafodelista"/>
        <w:spacing w:before="0"/>
        <w:rPr>
          <w:rFonts w:ascii="Arial" w:hAnsi="Arial" w:cs="Arial"/>
          <w:sz w:val="22"/>
          <w:szCs w:val="22"/>
          <w:lang w:val="es-PE"/>
        </w:rPr>
      </w:pPr>
    </w:p>
    <w:p w:rsidR="00E4789B" w:rsidRPr="00E92A65" w:rsidRDefault="00373EF9" w:rsidP="00E92A65">
      <w:pPr>
        <w:suppressAutoHyphens/>
        <w:spacing w:before="0" w:after="0" w:line="240" w:lineRule="auto"/>
        <w:ind w:left="709"/>
        <w:rPr>
          <w:rFonts w:ascii="Arial" w:eastAsia="Times New Roman" w:hAnsi="Arial" w:cs="Arial"/>
          <w:lang w:eastAsia="ar-SA"/>
        </w:rPr>
      </w:pPr>
      <w:r>
        <w:rPr>
          <w:rFonts w:ascii="Arial" w:eastAsia="Times New Roman" w:hAnsi="Arial" w:cs="Arial"/>
          <w:lang w:eastAsia="ar-SA"/>
        </w:rPr>
        <w:t>E</w:t>
      </w:r>
      <w:r w:rsidR="007D4C35">
        <w:rPr>
          <w:rFonts w:ascii="Arial" w:eastAsia="Times New Roman" w:hAnsi="Arial" w:cs="Arial"/>
          <w:lang w:eastAsia="ar-SA"/>
        </w:rPr>
        <w:t xml:space="preserve">l </w:t>
      </w:r>
      <w:r w:rsidR="00B26085">
        <w:rPr>
          <w:rFonts w:ascii="Arial" w:eastAsia="Times New Roman" w:hAnsi="Arial" w:cs="Arial"/>
          <w:lang w:eastAsia="ar-SA"/>
        </w:rPr>
        <w:t>Operador</w:t>
      </w:r>
      <w:r>
        <w:rPr>
          <w:rFonts w:ascii="Arial" w:eastAsia="Times New Roman" w:hAnsi="Arial" w:cs="Arial"/>
          <w:lang w:eastAsia="ar-SA"/>
        </w:rPr>
        <w:t xml:space="preserve">, </w:t>
      </w:r>
      <w:r w:rsidR="00BE51E0">
        <w:rPr>
          <w:rFonts w:ascii="Arial" w:eastAsia="Times New Roman" w:hAnsi="Arial" w:cs="Arial"/>
          <w:lang w:eastAsia="ar-SA"/>
        </w:rPr>
        <w:t>aun siendo el Postor o uno de su Integrantes, en caso de Consorcio</w:t>
      </w:r>
      <w:r w:rsidR="00B26085">
        <w:rPr>
          <w:rFonts w:ascii="Arial" w:eastAsia="Times New Roman" w:hAnsi="Arial" w:cs="Arial"/>
          <w:lang w:eastAsia="ar-SA"/>
        </w:rPr>
        <w:t xml:space="preserve">, </w:t>
      </w:r>
      <w:r w:rsidR="00E4789B" w:rsidRPr="00E92A65">
        <w:rPr>
          <w:rFonts w:ascii="Arial" w:hAnsi="Arial" w:cs="Arial"/>
        </w:rPr>
        <w:t xml:space="preserve">deberá celebrar con el Concesionario, </w:t>
      </w:r>
      <w:r w:rsidR="0030250B" w:rsidRPr="00E92A65">
        <w:rPr>
          <w:rFonts w:ascii="Arial" w:hAnsi="Arial" w:cs="Arial"/>
        </w:rPr>
        <w:t>el</w:t>
      </w:r>
      <w:r w:rsidR="00E4789B" w:rsidRPr="00E92A65">
        <w:rPr>
          <w:rFonts w:ascii="Arial" w:hAnsi="Arial" w:cs="Arial"/>
        </w:rPr>
        <w:t xml:space="preserve"> contrato</w:t>
      </w:r>
      <w:r w:rsidR="00BE51E0">
        <w:rPr>
          <w:rFonts w:ascii="Arial" w:hAnsi="Arial" w:cs="Arial"/>
        </w:rPr>
        <w:t xml:space="preserve"> </w:t>
      </w:r>
      <w:r w:rsidR="00E4789B" w:rsidRPr="00E92A65">
        <w:rPr>
          <w:rFonts w:ascii="Arial" w:hAnsi="Arial" w:cs="Arial"/>
        </w:rPr>
        <w:t xml:space="preserve">de </w:t>
      </w:r>
      <w:r w:rsidR="0030250B" w:rsidRPr="00E92A65">
        <w:rPr>
          <w:rFonts w:ascii="Arial" w:hAnsi="Arial" w:cs="Arial"/>
        </w:rPr>
        <w:t>opera</w:t>
      </w:r>
      <w:r w:rsidR="00E4789B" w:rsidRPr="00E92A65">
        <w:rPr>
          <w:rFonts w:ascii="Arial" w:hAnsi="Arial" w:cs="Arial"/>
        </w:rPr>
        <w:t xml:space="preserve">ción que corresponda para la operación y mantenimiento de las Obras construidas en el marco del </w:t>
      </w:r>
      <w:r w:rsidR="0064119E" w:rsidRPr="00E92A65">
        <w:rPr>
          <w:rFonts w:ascii="Arial" w:hAnsi="Arial" w:cs="Arial"/>
        </w:rPr>
        <w:t>Contrato</w:t>
      </w:r>
      <w:r w:rsidR="00E4789B" w:rsidRPr="00E92A65">
        <w:rPr>
          <w:rFonts w:ascii="Arial" w:hAnsi="Arial" w:cs="Arial"/>
        </w:rPr>
        <w:t xml:space="preserve">, asumiendo responsabilidad solidaria </w:t>
      </w:r>
      <w:r w:rsidR="0064119E" w:rsidRPr="00E92A65">
        <w:rPr>
          <w:rFonts w:ascii="Arial" w:hAnsi="Arial" w:cs="Arial"/>
        </w:rPr>
        <w:t xml:space="preserve">con el Concesionario </w:t>
      </w:r>
      <w:r w:rsidR="00E4789B" w:rsidRPr="00E92A65">
        <w:rPr>
          <w:rFonts w:ascii="Arial" w:hAnsi="Arial" w:cs="Arial"/>
        </w:rPr>
        <w:t xml:space="preserve">por la </w:t>
      </w:r>
      <w:r w:rsidR="0064119E" w:rsidRPr="00E92A65">
        <w:rPr>
          <w:rFonts w:ascii="Arial" w:hAnsi="Arial" w:cs="Arial"/>
        </w:rPr>
        <w:t xml:space="preserve">correcta </w:t>
      </w:r>
      <w:r w:rsidR="00E4789B" w:rsidRPr="00E92A65">
        <w:rPr>
          <w:rFonts w:ascii="Arial" w:hAnsi="Arial" w:cs="Arial"/>
        </w:rPr>
        <w:t>operación de las mismas.</w:t>
      </w:r>
    </w:p>
    <w:p w:rsidR="00AA71B5" w:rsidRPr="00E92A65" w:rsidRDefault="00AA71B5" w:rsidP="00E92A65">
      <w:pPr>
        <w:suppressAutoHyphens/>
        <w:spacing w:before="0" w:after="0" w:line="240" w:lineRule="auto"/>
        <w:ind w:left="1276" w:hanging="283"/>
        <w:rPr>
          <w:rFonts w:ascii="Arial" w:eastAsia="Times New Roman" w:hAnsi="Arial" w:cs="Arial"/>
          <w:lang w:eastAsia="ar-SA"/>
        </w:rPr>
      </w:pPr>
      <w:bookmarkStart w:id="14" w:name="_Toc189454740"/>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Patrimonio Neto: </w:t>
      </w:r>
      <w:r w:rsidRPr="00E92A65">
        <w:rPr>
          <w:rFonts w:ascii="Arial" w:eastAsia="Times New Roman" w:hAnsi="Arial" w:cs="Arial"/>
          <w:lang w:eastAsia="ar-SA"/>
        </w:rPr>
        <w:t>Es la cuenta de los Estados Financieros, la cual se rige por las Normas Contables vigentes.</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3510D6" w:rsidRPr="00E92A65" w:rsidRDefault="005F3B2F" w:rsidP="00E92A65">
      <w:pPr>
        <w:numPr>
          <w:ilvl w:val="2"/>
          <w:numId w:val="17"/>
        </w:numPr>
        <w:suppressAutoHyphens/>
        <w:spacing w:before="0" w:after="0" w:line="240" w:lineRule="auto"/>
        <w:ind w:left="709" w:hanging="709"/>
        <w:rPr>
          <w:rFonts w:ascii="Arial" w:eastAsia="Times New Roman" w:hAnsi="Arial" w:cs="Arial"/>
          <w:bCs/>
          <w:iCs/>
          <w:lang w:eastAsia="ar-SA"/>
        </w:rPr>
      </w:pPr>
      <w:r w:rsidRPr="00E92A65">
        <w:rPr>
          <w:rFonts w:ascii="Arial" w:eastAsia="Times New Roman" w:hAnsi="Arial" w:cs="Arial"/>
          <w:b/>
          <w:lang w:eastAsia="ar-SA"/>
        </w:rPr>
        <w:t xml:space="preserve">Participación Mínima: </w:t>
      </w:r>
      <w:r w:rsidRPr="00E92A65">
        <w:rPr>
          <w:rFonts w:ascii="Arial" w:eastAsia="Times New Roman" w:hAnsi="Arial" w:cs="Arial"/>
          <w:bCs/>
          <w:iCs/>
          <w:lang w:eastAsia="ar-SA"/>
        </w:rPr>
        <w:t xml:space="preserve">Es la participación accionaria equivalente al </w:t>
      </w:r>
      <w:r w:rsidR="00864E51" w:rsidRPr="00E92A65">
        <w:rPr>
          <w:rFonts w:ascii="Arial" w:eastAsia="Times New Roman" w:hAnsi="Arial" w:cs="Arial"/>
          <w:bCs/>
          <w:iCs/>
          <w:lang w:eastAsia="ar-SA"/>
        </w:rPr>
        <w:t xml:space="preserve">treinta y </w:t>
      </w:r>
      <w:r w:rsidR="00363FA8" w:rsidRPr="00E92A65">
        <w:rPr>
          <w:rFonts w:ascii="Arial" w:eastAsia="Times New Roman" w:hAnsi="Arial" w:cs="Arial"/>
          <w:bCs/>
          <w:iCs/>
          <w:lang w:eastAsia="ar-SA"/>
        </w:rPr>
        <w:t>cinco por ciento (</w:t>
      </w:r>
      <w:r w:rsidR="00864E51" w:rsidRPr="00E92A65">
        <w:rPr>
          <w:rFonts w:ascii="Arial" w:eastAsia="Times New Roman" w:hAnsi="Arial" w:cs="Arial"/>
          <w:bCs/>
          <w:iCs/>
          <w:lang w:eastAsia="ar-SA"/>
        </w:rPr>
        <w:t>35</w:t>
      </w:r>
      <w:r w:rsidR="00363FA8" w:rsidRPr="00E92A65">
        <w:rPr>
          <w:rFonts w:ascii="Arial" w:eastAsia="Times New Roman" w:hAnsi="Arial" w:cs="Arial"/>
          <w:bCs/>
          <w:iCs/>
          <w:lang w:eastAsia="ar-SA"/>
        </w:rPr>
        <w:t>%) del capital social</w:t>
      </w:r>
      <w:r w:rsidR="0079568F" w:rsidRPr="00E92A65">
        <w:rPr>
          <w:rFonts w:ascii="Arial" w:eastAsia="Times New Roman" w:hAnsi="Arial" w:cs="Arial"/>
          <w:bCs/>
          <w:iCs/>
          <w:lang w:eastAsia="ar-SA"/>
        </w:rPr>
        <w:t xml:space="preserve"> suscrito y pagado del C</w:t>
      </w:r>
      <w:r w:rsidR="0030250B" w:rsidRPr="00E92A65">
        <w:rPr>
          <w:rFonts w:ascii="Arial" w:eastAsia="Times New Roman" w:hAnsi="Arial" w:cs="Arial"/>
          <w:bCs/>
          <w:iCs/>
          <w:lang w:eastAsia="ar-SA"/>
        </w:rPr>
        <w:t>oncesionario</w:t>
      </w:r>
      <w:r w:rsidR="0079568F" w:rsidRPr="00E92A65">
        <w:rPr>
          <w:rFonts w:ascii="Arial" w:eastAsia="Times New Roman" w:hAnsi="Arial" w:cs="Arial"/>
          <w:bCs/>
          <w:iCs/>
          <w:lang w:eastAsia="ar-SA"/>
        </w:rPr>
        <w:t>, que el Socio Estratégico</w:t>
      </w:r>
      <w:r w:rsidRPr="00E92A65">
        <w:rPr>
          <w:rFonts w:ascii="Arial" w:eastAsia="Times New Roman" w:hAnsi="Arial" w:cs="Arial"/>
          <w:bCs/>
          <w:iCs/>
          <w:lang w:eastAsia="ar-SA"/>
        </w:rPr>
        <w:t xml:space="preserve"> deberá tener y mantener como mínimo en </w:t>
      </w:r>
      <w:r w:rsidR="0030250B" w:rsidRPr="00E92A65">
        <w:rPr>
          <w:rFonts w:ascii="Arial" w:eastAsia="Times New Roman" w:hAnsi="Arial" w:cs="Arial"/>
          <w:bCs/>
          <w:iCs/>
          <w:lang w:eastAsia="ar-SA"/>
        </w:rPr>
        <w:t xml:space="preserve">la sociedad concesionaria </w:t>
      </w:r>
      <w:r w:rsidRPr="00E92A65">
        <w:rPr>
          <w:rFonts w:ascii="Arial" w:eastAsia="Times New Roman" w:hAnsi="Arial" w:cs="Arial"/>
          <w:bCs/>
          <w:iCs/>
          <w:lang w:eastAsia="ar-SA"/>
        </w:rPr>
        <w:t xml:space="preserve">durante toda la vigencia de la Concesión. </w:t>
      </w:r>
      <w:r w:rsidR="0079568F" w:rsidRPr="00E92A65">
        <w:rPr>
          <w:rFonts w:ascii="Arial" w:eastAsia="Times New Roman" w:hAnsi="Arial" w:cs="Arial"/>
          <w:bCs/>
          <w:iCs/>
          <w:lang w:eastAsia="ar-SA"/>
        </w:rPr>
        <w:t xml:space="preserve">En caso el Adjudicatario sea una sola persona jurídica éste deberá contar con la Participación Mínima </w:t>
      </w:r>
      <w:r w:rsidR="0030250B" w:rsidRPr="00E92A65">
        <w:rPr>
          <w:rFonts w:ascii="Arial" w:eastAsia="Times New Roman" w:hAnsi="Arial" w:cs="Arial"/>
          <w:bCs/>
          <w:iCs/>
          <w:lang w:eastAsia="ar-SA"/>
        </w:rPr>
        <w:t>en la sociedad concesionaria</w:t>
      </w:r>
      <w:r w:rsidR="003510D6" w:rsidRPr="00E92A65">
        <w:rPr>
          <w:rFonts w:ascii="Arial" w:eastAsia="Times New Roman" w:hAnsi="Arial" w:cs="Arial"/>
          <w:bCs/>
          <w:iCs/>
          <w:lang w:eastAsia="ar-SA"/>
        </w:rPr>
        <w:t>.</w:t>
      </w:r>
    </w:p>
    <w:p w:rsidR="003510D6" w:rsidRPr="00E92A65" w:rsidRDefault="003510D6" w:rsidP="00E92A65">
      <w:pPr>
        <w:pStyle w:val="Prrafodelista"/>
        <w:spacing w:before="0"/>
        <w:rPr>
          <w:rFonts w:ascii="Arial" w:hAnsi="Arial" w:cs="Arial"/>
          <w:bCs/>
          <w:iCs/>
          <w:sz w:val="22"/>
          <w:szCs w:val="22"/>
        </w:rPr>
      </w:pPr>
    </w:p>
    <w:p w:rsidR="003510D6" w:rsidRPr="00E92A65" w:rsidRDefault="003510D6" w:rsidP="00E92A65">
      <w:pPr>
        <w:numPr>
          <w:ilvl w:val="2"/>
          <w:numId w:val="17"/>
        </w:numPr>
        <w:suppressAutoHyphens/>
        <w:spacing w:before="0" w:after="0" w:line="240" w:lineRule="auto"/>
        <w:ind w:left="709" w:hanging="709"/>
        <w:rPr>
          <w:rFonts w:ascii="Arial" w:hAnsi="Arial" w:cs="Arial"/>
          <w:b/>
        </w:rPr>
      </w:pPr>
      <w:r w:rsidRPr="00E92A65">
        <w:rPr>
          <w:rFonts w:ascii="Arial" w:eastAsia="Times New Roman" w:hAnsi="Arial" w:cs="Arial"/>
          <w:b/>
          <w:lang w:eastAsia="ar-SA"/>
        </w:rPr>
        <w:t xml:space="preserve">Período de Construcción: </w:t>
      </w:r>
      <w:r w:rsidR="00026EEA" w:rsidRPr="00E92A65">
        <w:rPr>
          <w:rFonts w:ascii="Arial" w:hAnsi="Arial" w:cs="Arial"/>
          <w:lang w:eastAsia="es-ES"/>
        </w:rPr>
        <w:t xml:space="preserve">Es el periodo </w:t>
      </w:r>
      <w:r w:rsidR="003645B8" w:rsidRPr="00E92A65">
        <w:rPr>
          <w:rFonts w:ascii="Arial" w:hAnsi="Arial" w:cs="Arial"/>
          <w:lang w:eastAsia="es-ES"/>
        </w:rPr>
        <w:t>d</w:t>
      </w:r>
      <w:r w:rsidR="00026EEA" w:rsidRPr="00E92A65">
        <w:rPr>
          <w:rFonts w:ascii="Arial" w:hAnsi="Arial" w:cs="Arial"/>
          <w:lang w:eastAsia="es-ES"/>
        </w:rPr>
        <w:t xml:space="preserve">urante </w:t>
      </w:r>
      <w:r w:rsidR="003645B8" w:rsidRPr="00E92A65">
        <w:rPr>
          <w:rFonts w:ascii="Arial" w:hAnsi="Arial" w:cs="Arial"/>
          <w:lang w:eastAsia="es-ES"/>
        </w:rPr>
        <w:t xml:space="preserve">el cual </w:t>
      </w:r>
      <w:r w:rsidR="00026EEA" w:rsidRPr="00E92A65">
        <w:rPr>
          <w:rFonts w:ascii="Arial" w:hAnsi="Arial" w:cs="Arial"/>
          <w:lang w:eastAsia="es-ES"/>
        </w:rPr>
        <w:t>se ejecutarán las Obras, cumpliendo con los requerimientos establecidos en las Bases y en el Contrato.</w:t>
      </w:r>
      <w:r w:rsidRPr="00E92A65">
        <w:rPr>
          <w:rFonts w:ascii="Arial" w:eastAsia="Times New Roman" w:hAnsi="Arial" w:cs="Arial"/>
          <w:lang w:eastAsia="ar-SA"/>
        </w:rPr>
        <w:t xml:space="preserve"> </w:t>
      </w:r>
      <w:r w:rsidR="003645B8" w:rsidRPr="00E92A65">
        <w:rPr>
          <w:rFonts w:ascii="Arial" w:hAnsi="Arial" w:cs="Arial"/>
          <w:lang w:eastAsia="es-ES"/>
        </w:rPr>
        <w:t xml:space="preserve">El detalle de los  plazos y las actividades a desarrollar durante este periodo se encuentran </w:t>
      </w:r>
      <w:r w:rsidR="003645B8" w:rsidRPr="00E92A65">
        <w:rPr>
          <w:rFonts w:ascii="Arial" w:eastAsia="Times New Roman" w:hAnsi="Arial" w:cs="Arial"/>
          <w:lang w:eastAsia="ar-SA"/>
        </w:rPr>
        <w:t>en el Numeral 4 del Anexo N°3 – Términos de Referencia.</w:t>
      </w:r>
    </w:p>
    <w:p w:rsidR="003510D6" w:rsidRPr="00E92A65" w:rsidRDefault="003510D6" w:rsidP="00E92A65">
      <w:pPr>
        <w:pStyle w:val="Prrafodelista"/>
        <w:spacing w:before="0"/>
        <w:rPr>
          <w:rFonts w:ascii="Arial" w:hAnsi="Arial" w:cs="Arial"/>
          <w:bCs/>
          <w:iCs/>
          <w:sz w:val="22"/>
          <w:szCs w:val="22"/>
          <w:lang w:val="es-PE"/>
        </w:rPr>
      </w:pPr>
    </w:p>
    <w:p w:rsidR="003645B8" w:rsidRPr="00E92A65" w:rsidRDefault="003645B8" w:rsidP="00E92A65">
      <w:pPr>
        <w:numPr>
          <w:ilvl w:val="2"/>
          <w:numId w:val="17"/>
        </w:numPr>
        <w:suppressAutoHyphens/>
        <w:spacing w:before="0" w:after="0" w:line="240" w:lineRule="auto"/>
        <w:ind w:left="709" w:hanging="709"/>
        <w:rPr>
          <w:rFonts w:ascii="Arial" w:hAnsi="Arial" w:cs="Arial"/>
          <w:b/>
        </w:rPr>
      </w:pPr>
      <w:r w:rsidRPr="00E92A65">
        <w:rPr>
          <w:rFonts w:ascii="Arial" w:eastAsia="Times New Roman" w:hAnsi="Arial" w:cs="Arial"/>
          <w:b/>
          <w:lang w:eastAsia="ar-SA"/>
        </w:rPr>
        <w:t xml:space="preserve">Período Inicial: </w:t>
      </w:r>
      <w:r w:rsidRPr="00E92A65">
        <w:rPr>
          <w:rFonts w:ascii="Arial" w:hAnsi="Arial" w:cs="Arial"/>
          <w:lang w:eastAsia="es-ES"/>
        </w:rPr>
        <w:t xml:space="preserve">Es el periodo durante el cual se concretará el cierre financiero del Concesionario y se cumplirán las actividades previas a la construcción de las Obras. El detalle de los  plazos y de las actividades a desarrollar durante este periodo se encuentran </w:t>
      </w:r>
      <w:r w:rsidRPr="00E92A65">
        <w:rPr>
          <w:rFonts w:ascii="Arial" w:eastAsia="Times New Roman" w:hAnsi="Arial" w:cs="Arial"/>
          <w:lang w:eastAsia="ar-SA"/>
        </w:rPr>
        <w:t>en el Numeral 4 del Anexo N°3 – Términos de Referencia.</w:t>
      </w:r>
    </w:p>
    <w:p w:rsidR="003645B8" w:rsidRPr="00E92A65" w:rsidRDefault="003645B8" w:rsidP="00E92A65">
      <w:pPr>
        <w:suppressAutoHyphens/>
        <w:spacing w:before="0" w:after="0" w:line="240" w:lineRule="auto"/>
        <w:ind w:left="0"/>
        <w:rPr>
          <w:rFonts w:ascii="Arial" w:hAnsi="Arial" w:cs="Arial"/>
          <w:b/>
        </w:rPr>
      </w:pPr>
    </w:p>
    <w:p w:rsidR="003510D6" w:rsidRPr="00E92A65" w:rsidRDefault="003510D6" w:rsidP="00E92A65">
      <w:pPr>
        <w:numPr>
          <w:ilvl w:val="2"/>
          <w:numId w:val="17"/>
        </w:numPr>
        <w:suppressAutoHyphens/>
        <w:spacing w:before="0" w:after="0" w:line="240" w:lineRule="auto"/>
        <w:ind w:left="709" w:hanging="709"/>
        <w:rPr>
          <w:rFonts w:ascii="Arial" w:hAnsi="Arial" w:cs="Arial"/>
          <w:b/>
        </w:rPr>
      </w:pPr>
      <w:r w:rsidRPr="00E92A65">
        <w:rPr>
          <w:rFonts w:ascii="Arial" w:eastAsia="Times New Roman" w:hAnsi="Arial" w:cs="Arial"/>
          <w:b/>
          <w:lang w:eastAsia="ar-SA"/>
        </w:rPr>
        <w:t xml:space="preserve">Período de Operación: </w:t>
      </w:r>
      <w:r w:rsidR="00026EEA" w:rsidRPr="00E92A65">
        <w:rPr>
          <w:rFonts w:ascii="Arial" w:hAnsi="Arial" w:cs="Arial"/>
          <w:lang w:eastAsia="es-ES"/>
        </w:rPr>
        <w:t xml:space="preserve">Es el periodo </w:t>
      </w:r>
      <w:r w:rsidR="003645B8" w:rsidRPr="00E92A65">
        <w:rPr>
          <w:rFonts w:ascii="Arial" w:hAnsi="Arial" w:cs="Arial"/>
          <w:lang w:eastAsia="es-ES"/>
        </w:rPr>
        <w:t>d</w:t>
      </w:r>
      <w:r w:rsidR="00026EEA" w:rsidRPr="00E92A65">
        <w:rPr>
          <w:rFonts w:ascii="Arial" w:hAnsi="Arial" w:cs="Arial"/>
          <w:lang w:eastAsia="es-ES"/>
        </w:rPr>
        <w:t xml:space="preserve">urante </w:t>
      </w:r>
      <w:r w:rsidR="003645B8" w:rsidRPr="00E92A65">
        <w:rPr>
          <w:rFonts w:ascii="Arial" w:hAnsi="Arial" w:cs="Arial"/>
          <w:lang w:eastAsia="es-ES"/>
        </w:rPr>
        <w:t xml:space="preserve">el cual </w:t>
      </w:r>
      <w:r w:rsidR="00026EEA" w:rsidRPr="00E92A65">
        <w:rPr>
          <w:rFonts w:ascii="Arial" w:hAnsi="Arial" w:cs="Arial"/>
          <w:lang w:eastAsia="es-ES"/>
        </w:rPr>
        <w:t>el Concesionario llevará a cabo las actividades de operación y mantenimiento de las Obras y prestará el Servicio a SEDAPAL</w:t>
      </w:r>
      <w:r w:rsidR="00E769F6" w:rsidRPr="00E92A65">
        <w:rPr>
          <w:rFonts w:ascii="Arial" w:eastAsia="Times New Roman" w:hAnsi="Arial" w:cs="Arial"/>
          <w:lang w:eastAsia="ar-SA"/>
        </w:rPr>
        <w:t>.</w:t>
      </w:r>
      <w:r w:rsidR="0098652A" w:rsidRPr="00E92A65">
        <w:rPr>
          <w:rFonts w:ascii="Arial" w:eastAsia="Times New Roman" w:hAnsi="Arial" w:cs="Arial"/>
          <w:lang w:eastAsia="ar-SA"/>
        </w:rPr>
        <w:t xml:space="preserve"> </w:t>
      </w:r>
      <w:r w:rsidR="003645B8" w:rsidRPr="00E92A65">
        <w:rPr>
          <w:rFonts w:ascii="Arial" w:hAnsi="Arial" w:cs="Arial"/>
          <w:lang w:eastAsia="es-ES"/>
        </w:rPr>
        <w:t xml:space="preserve">El detalle de los  plazos y las actividades a desarrollar durante este periodo se encuentran </w:t>
      </w:r>
      <w:r w:rsidR="003645B8" w:rsidRPr="00E92A65">
        <w:rPr>
          <w:rFonts w:ascii="Arial" w:eastAsia="Times New Roman" w:hAnsi="Arial" w:cs="Arial"/>
          <w:lang w:eastAsia="ar-SA"/>
        </w:rPr>
        <w:t>en el Numeral 4 del Anexo N°3 – Términos de Referencia.</w:t>
      </w:r>
    </w:p>
    <w:p w:rsidR="00361E99" w:rsidRPr="00E92A65" w:rsidRDefault="00361E99" w:rsidP="00E92A65">
      <w:pPr>
        <w:pStyle w:val="Prrafodelista"/>
        <w:spacing w:before="0"/>
        <w:rPr>
          <w:rFonts w:ascii="Arial" w:hAnsi="Arial" w:cs="Arial"/>
          <w:b/>
          <w:sz w:val="22"/>
          <w:szCs w:val="22"/>
        </w:rPr>
      </w:pPr>
    </w:p>
    <w:p w:rsidR="00C14082" w:rsidRPr="00E92A65" w:rsidRDefault="00361E99"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Periodo P</w:t>
      </w:r>
      <w:r w:rsidR="00E769F6" w:rsidRPr="00E92A65">
        <w:rPr>
          <w:rFonts w:ascii="Arial" w:eastAsia="Times New Roman" w:hAnsi="Arial" w:cs="Arial"/>
          <w:b/>
          <w:lang w:eastAsia="ar-SA"/>
        </w:rPr>
        <w:t>ost-Constructivo</w:t>
      </w:r>
      <w:r w:rsidRPr="00E92A65">
        <w:rPr>
          <w:rFonts w:ascii="Arial" w:eastAsia="Times New Roman" w:hAnsi="Arial" w:cs="Arial"/>
          <w:b/>
          <w:lang w:eastAsia="ar-SA"/>
        </w:rPr>
        <w:t xml:space="preserve">: </w:t>
      </w:r>
      <w:r w:rsidR="00026EEA" w:rsidRPr="00E92A65">
        <w:rPr>
          <w:rFonts w:ascii="Arial" w:hAnsi="Arial" w:cs="Arial"/>
          <w:lang w:eastAsia="es-ES"/>
        </w:rPr>
        <w:t xml:space="preserve">Es la fase inicial del Periodo de Operación </w:t>
      </w:r>
      <w:r w:rsidR="00C14082" w:rsidRPr="00E92A65">
        <w:rPr>
          <w:rFonts w:ascii="Arial" w:hAnsi="Arial" w:cs="Arial"/>
          <w:lang w:eastAsia="es-ES"/>
        </w:rPr>
        <w:t xml:space="preserve">durante la cual </w:t>
      </w:r>
      <w:r w:rsidR="00EB7105" w:rsidRPr="00E92A65">
        <w:rPr>
          <w:rFonts w:ascii="Arial" w:hAnsi="Arial" w:cs="Arial"/>
          <w:lang w:eastAsia="es-ES"/>
        </w:rPr>
        <w:t>el Socio Estratégico no podrá transferir su Participación Mínima ni tampoco se podrá remplazar al Operador en caso éste sea distinto al Socio Estratégico.</w:t>
      </w:r>
      <w:r w:rsidR="00C14082" w:rsidRPr="00E92A65">
        <w:rPr>
          <w:rFonts w:ascii="Arial" w:hAnsi="Arial" w:cs="Arial"/>
          <w:lang w:eastAsia="es-ES"/>
        </w:rPr>
        <w:t xml:space="preserve"> </w:t>
      </w:r>
      <w:r w:rsidR="00EB7105" w:rsidRPr="00E92A65">
        <w:rPr>
          <w:rFonts w:ascii="Arial" w:hAnsi="Arial" w:cs="Arial"/>
          <w:lang w:eastAsia="es-ES"/>
        </w:rPr>
        <w:t xml:space="preserve"> El detalle del  plazo de este periodo se encuentra </w:t>
      </w:r>
      <w:r w:rsidR="00EB7105" w:rsidRPr="00E92A65">
        <w:rPr>
          <w:rFonts w:ascii="Arial" w:eastAsia="Times New Roman" w:hAnsi="Arial" w:cs="Arial"/>
          <w:lang w:eastAsia="ar-SA"/>
        </w:rPr>
        <w:t>en el Numeral 4 del Anexo N°3 – Términos de Referencia.</w:t>
      </w:r>
    </w:p>
    <w:p w:rsidR="005D4CED" w:rsidRPr="00E92A65" w:rsidRDefault="005D4CED" w:rsidP="00E92A65">
      <w:pPr>
        <w:suppressAutoHyphens/>
        <w:spacing w:before="0" w:after="0" w:line="240" w:lineRule="auto"/>
        <w:ind w:left="709"/>
        <w:rPr>
          <w:rFonts w:ascii="Arial" w:eastAsia="Times New Roman" w:hAnsi="Arial" w:cs="Arial"/>
          <w:bCs/>
          <w:iCs/>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Cs/>
          <w:iCs/>
          <w:lang w:eastAsia="ar-SA"/>
        </w:rPr>
      </w:pPr>
      <w:r w:rsidRPr="00E92A65">
        <w:rPr>
          <w:rFonts w:ascii="Arial" w:eastAsia="Times New Roman" w:hAnsi="Arial" w:cs="Arial"/>
          <w:b/>
          <w:bCs/>
          <w:iCs/>
          <w:lang w:eastAsia="ar-SA"/>
        </w:rPr>
        <w:t>Planta de Tratamiento de Agua Potable (</w:t>
      </w:r>
      <w:proofErr w:type="spellStart"/>
      <w:r w:rsidRPr="00E92A65">
        <w:rPr>
          <w:rFonts w:ascii="Arial" w:eastAsia="Times New Roman" w:hAnsi="Arial" w:cs="Arial"/>
          <w:b/>
          <w:bCs/>
          <w:iCs/>
          <w:lang w:eastAsia="ar-SA"/>
        </w:rPr>
        <w:t>PTAP</w:t>
      </w:r>
      <w:proofErr w:type="spellEnd"/>
      <w:r w:rsidRPr="00E92A65">
        <w:rPr>
          <w:rFonts w:ascii="Arial" w:eastAsia="Times New Roman" w:hAnsi="Arial" w:cs="Arial"/>
          <w:b/>
          <w:bCs/>
          <w:iCs/>
          <w:lang w:eastAsia="ar-SA"/>
        </w:rPr>
        <w:t>)</w:t>
      </w:r>
      <w:r w:rsidRPr="00E92A65">
        <w:rPr>
          <w:rFonts w:ascii="Arial" w:eastAsia="Times New Roman" w:hAnsi="Arial" w:cs="Arial"/>
          <w:bCs/>
          <w:iCs/>
          <w:lang w:eastAsia="ar-SA"/>
        </w:rPr>
        <w:t xml:space="preserve">: Es </w:t>
      </w:r>
      <w:r w:rsidR="003C136D" w:rsidRPr="00E92A65">
        <w:rPr>
          <w:rFonts w:ascii="Arial" w:eastAsia="Times New Roman" w:hAnsi="Arial" w:cs="Arial"/>
          <w:bCs/>
          <w:iCs/>
          <w:lang w:eastAsia="ar-SA"/>
        </w:rPr>
        <w:t xml:space="preserve">el conjunto de </w:t>
      </w:r>
      <w:r w:rsidRPr="00E92A65">
        <w:rPr>
          <w:rFonts w:ascii="Arial" w:eastAsia="Times New Roman" w:hAnsi="Arial" w:cs="Arial"/>
          <w:bCs/>
          <w:iCs/>
          <w:lang w:eastAsia="ar-SA"/>
        </w:rPr>
        <w:t>estructura</w:t>
      </w:r>
      <w:r w:rsidR="003C136D" w:rsidRPr="00E92A65">
        <w:rPr>
          <w:rFonts w:ascii="Arial" w:eastAsia="Times New Roman" w:hAnsi="Arial" w:cs="Arial"/>
          <w:bCs/>
          <w:iCs/>
          <w:lang w:eastAsia="ar-SA"/>
        </w:rPr>
        <w:t>s, equipos y elementos</w:t>
      </w:r>
      <w:r w:rsidRPr="00E92A65">
        <w:rPr>
          <w:rFonts w:ascii="Arial" w:eastAsia="Times New Roman" w:hAnsi="Arial" w:cs="Arial"/>
          <w:bCs/>
          <w:iCs/>
          <w:lang w:eastAsia="ar-SA"/>
        </w:rPr>
        <w:t xml:space="preserve"> destinad</w:t>
      </w:r>
      <w:r w:rsidR="003C136D" w:rsidRPr="00E92A65">
        <w:rPr>
          <w:rFonts w:ascii="Arial" w:eastAsia="Times New Roman" w:hAnsi="Arial" w:cs="Arial"/>
          <w:bCs/>
          <w:iCs/>
          <w:lang w:eastAsia="ar-SA"/>
        </w:rPr>
        <w:t>os</w:t>
      </w:r>
      <w:r w:rsidRPr="00E92A65">
        <w:rPr>
          <w:rFonts w:ascii="Arial" w:eastAsia="Times New Roman" w:hAnsi="Arial" w:cs="Arial"/>
          <w:bCs/>
          <w:iCs/>
          <w:lang w:eastAsia="ar-SA"/>
        </w:rPr>
        <w:t xml:space="preserve"> a los procesos físicos</w:t>
      </w:r>
      <w:r w:rsidR="003C136D" w:rsidRPr="00E92A65">
        <w:rPr>
          <w:rFonts w:ascii="Arial" w:eastAsia="Times New Roman" w:hAnsi="Arial" w:cs="Arial"/>
          <w:bCs/>
          <w:iCs/>
          <w:lang w:eastAsia="ar-SA"/>
        </w:rPr>
        <w:t>,</w:t>
      </w:r>
      <w:r w:rsidRPr="00E92A65">
        <w:rPr>
          <w:rFonts w:ascii="Arial" w:eastAsia="Times New Roman" w:hAnsi="Arial" w:cs="Arial"/>
          <w:bCs/>
          <w:iCs/>
          <w:lang w:eastAsia="ar-SA"/>
        </w:rPr>
        <w:t xml:space="preserve"> químicos </w:t>
      </w:r>
      <w:r w:rsidR="003C136D" w:rsidRPr="00E92A65">
        <w:rPr>
          <w:rFonts w:ascii="Arial" w:eastAsia="Times New Roman" w:hAnsi="Arial" w:cs="Arial"/>
          <w:bCs/>
          <w:iCs/>
          <w:lang w:eastAsia="ar-SA"/>
        </w:rPr>
        <w:t xml:space="preserve">y/o biológicos </w:t>
      </w:r>
      <w:r w:rsidRPr="00E92A65">
        <w:rPr>
          <w:rFonts w:ascii="Arial" w:eastAsia="Times New Roman" w:hAnsi="Arial" w:cs="Arial"/>
          <w:bCs/>
          <w:iCs/>
          <w:lang w:eastAsia="ar-SA"/>
        </w:rPr>
        <w:t xml:space="preserve">que permiten </w:t>
      </w:r>
      <w:r w:rsidR="003C136D" w:rsidRPr="00E92A65">
        <w:rPr>
          <w:rFonts w:ascii="Arial" w:eastAsia="Times New Roman" w:hAnsi="Arial" w:cs="Arial"/>
          <w:bCs/>
          <w:iCs/>
          <w:lang w:eastAsia="ar-SA"/>
        </w:rPr>
        <w:t>que el</w:t>
      </w:r>
      <w:r w:rsidRPr="00E92A65">
        <w:rPr>
          <w:rFonts w:ascii="Arial" w:eastAsia="Times New Roman" w:hAnsi="Arial" w:cs="Arial"/>
          <w:bCs/>
          <w:iCs/>
          <w:lang w:eastAsia="ar-SA"/>
        </w:rPr>
        <w:t xml:space="preserve"> agua</w:t>
      </w:r>
      <w:r w:rsidR="00C22759" w:rsidRPr="00E92A65">
        <w:rPr>
          <w:rFonts w:ascii="Arial" w:eastAsia="Times New Roman" w:hAnsi="Arial" w:cs="Arial"/>
          <w:bCs/>
          <w:iCs/>
          <w:lang w:eastAsia="ar-SA"/>
        </w:rPr>
        <w:t xml:space="preserve"> </w:t>
      </w:r>
      <w:r w:rsidR="003C136D" w:rsidRPr="00E92A65">
        <w:rPr>
          <w:rFonts w:ascii="Arial" w:eastAsia="Times New Roman" w:hAnsi="Arial" w:cs="Arial"/>
          <w:bCs/>
          <w:iCs/>
          <w:lang w:eastAsia="ar-SA"/>
        </w:rPr>
        <w:t>sea apta para consumo humano</w:t>
      </w:r>
      <w:r w:rsidRPr="00E92A65">
        <w:rPr>
          <w:rFonts w:ascii="Arial" w:eastAsia="Times New Roman" w:hAnsi="Arial" w:cs="Arial"/>
          <w:bCs/>
          <w:iCs/>
          <w:lang w:eastAsia="ar-SA"/>
        </w:rPr>
        <w:t>.</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bookmarkEnd w:id="14"/>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Postor: </w:t>
      </w:r>
      <w:r w:rsidRPr="00E92A65">
        <w:rPr>
          <w:rFonts w:ascii="Arial" w:eastAsia="Times New Roman" w:hAnsi="Arial" w:cs="Arial"/>
          <w:lang w:eastAsia="ar-SA"/>
        </w:rPr>
        <w:t>Es una persona jurídica o Consorcio que se presenta a este Concurso, que ha adquirido el Derecho de Participación, sometiéndose a lo establecido en las Bases.</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Postor Precalificado: </w:t>
      </w:r>
      <w:r w:rsidRPr="00E92A65">
        <w:rPr>
          <w:rFonts w:ascii="Arial" w:eastAsia="Times New Roman" w:hAnsi="Arial" w:cs="Arial"/>
          <w:lang w:eastAsia="ar-SA"/>
        </w:rPr>
        <w:t xml:space="preserve">Es el Postor cuya documentación, debidamente presentada a través del Sobre </w:t>
      </w:r>
      <w:r w:rsidR="003D40E5" w:rsidRPr="00E92A65">
        <w:rPr>
          <w:rFonts w:ascii="Arial" w:eastAsia="Times New Roman" w:hAnsi="Arial" w:cs="Arial"/>
          <w:lang w:eastAsia="ar-SA"/>
        </w:rPr>
        <w:t>N°</w:t>
      </w:r>
      <w:r w:rsidRPr="00E92A65">
        <w:rPr>
          <w:rFonts w:ascii="Arial" w:eastAsia="Times New Roman" w:hAnsi="Arial" w:cs="Arial"/>
          <w:lang w:eastAsia="ar-SA"/>
        </w:rPr>
        <w:t xml:space="preserve">1 (Propuesta de Precalificación), ha cumplido con los requisitos previstos en estas Bases, siendo así aceptado y declarado expresamente por el Comité, y se encuentra habilitado para presentar el Sobre </w:t>
      </w:r>
      <w:r w:rsidR="003D40E5" w:rsidRPr="00E92A65">
        <w:rPr>
          <w:rFonts w:ascii="Arial" w:eastAsia="Times New Roman" w:hAnsi="Arial" w:cs="Arial"/>
          <w:lang w:eastAsia="ar-SA"/>
        </w:rPr>
        <w:t>N°</w:t>
      </w:r>
      <w:r w:rsidRPr="00E92A65">
        <w:rPr>
          <w:rFonts w:ascii="Arial" w:eastAsia="Times New Roman" w:hAnsi="Arial" w:cs="Arial"/>
          <w:lang w:eastAsia="ar-SA"/>
        </w:rPr>
        <w:t xml:space="preserve">2 (Propuesta Técnica) y </w:t>
      </w:r>
      <w:r w:rsidR="00CC174D" w:rsidRPr="00E92A65">
        <w:rPr>
          <w:rFonts w:ascii="Arial" w:eastAsia="Times New Roman" w:hAnsi="Arial" w:cs="Arial"/>
          <w:lang w:eastAsia="ar-SA"/>
        </w:rPr>
        <w:t xml:space="preserve">el </w:t>
      </w:r>
      <w:r w:rsidRPr="00E92A65">
        <w:rPr>
          <w:rFonts w:ascii="Arial" w:eastAsia="Times New Roman" w:hAnsi="Arial" w:cs="Arial"/>
          <w:lang w:eastAsia="ar-SA"/>
        </w:rPr>
        <w:t xml:space="preserve">Sobre </w:t>
      </w:r>
      <w:r w:rsidR="003D40E5" w:rsidRPr="00E92A65">
        <w:rPr>
          <w:rFonts w:ascii="Arial" w:eastAsia="Times New Roman" w:hAnsi="Arial" w:cs="Arial"/>
          <w:lang w:eastAsia="ar-SA"/>
        </w:rPr>
        <w:t>N°</w:t>
      </w:r>
      <w:r w:rsidRPr="00E92A65">
        <w:rPr>
          <w:rFonts w:ascii="Arial" w:eastAsia="Times New Roman" w:hAnsi="Arial" w:cs="Arial"/>
          <w:lang w:eastAsia="ar-SA"/>
        </w:rPr>
        <w:t>3 (Propuesta Económica).</w:t>
      </w:r>
    </w:p>
    <w:p w:rsidR="005D4CED" w:rsidRPr="00E92A65" w:rsidRDefault="005D4CED" w:rsidP="00E92A65">
      <w:pPr>
        <w:spacing w:before="0" w:after="0" w:line="240" w:lineRule="auto"/>
        <w:ind w:left="709" w:hanging="709"/>
        <w:rPr>
          <w:rFonts w:ascii="Arial" w:hAnsi="Arial" w:cs="Arial"/>
          <w:b/>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bookmarkStart w:id="15" w:name="_Toc189454743"/>
      <w:r w:rsidRPr="00E92A65">
        <w:rPr>
          <w:rFonts w:ascii="Arial" w:eastAsia="Times New Roman" w:hAnsi="Arial" w:cs="Arial"/>
          <w:b/>
          <w:lang w:eastAsia="ar-SA"/>
        </w:rPr>
        <w:t>Propuesta</w:t>
      </w:r>
      <w:bookmarkEnd w:id="15"/>
      <w:r w:rsidRPr="00E92A65">
        <w:rPr>
          <w:rFonts w:ascii="Arial" w:eastAsia="Times New Roman" w:hAnsi="Arial" w:cs="Arial"/>
          <w:b/>
          <w:lang w:eastAsia="ar-SA"/>
        </w:rPr>
        <w:t xml:space="preserve">: </w:t>
      </w:r>
      <w:r w:rsidRPr="00E92A65">
        <w:rPr>
          <w:rFonts w:ascii="Arial" w:eastAsia="Times New Roman" w:hAnsi="Arial" w:cs="Arial"/>
          <w:lang w:eastAsia="ar-SA"/>
        </w:rPr>
        <w:t>Es la documentación que deben presentar los Postores Precalificados, referida indistintamente a la Propuesta Técnica o a la Propuesta Económica.</w:t>
      </w:r>
    </w:p>
    <w:p w:rsidR="005D4CED" w:rsidRPr="00E92A65" w:rsidRDefault="005D4CED" w:rsidP="00E92A65">
      <w:pPr>
        <w:spacing w:before="0" w:after="0" w:line="240" w:lineRule="auto"/>
        <w:ind w:left="709" w:hanging="709"/>
        <w:rPr>
          <w:rFonts w:ascii="Arial" w:hAnsi="Arial" w:cs="Arial"/>
          <w:b/>
          <w:lang w:eastAsia="es-ES"/>
        </w:rPr>
      </w:pPr>
    </w:p>
    <w:p w:rsidR="00E26464" w:rsidRPr="00E92A65" w:rsidRDefault="00E26464" w:rsidP="00E92A65">
      <w:pPr>
        <w:numPr>
          <w:ilvl w:val="2"/>
          <w:numId w:val="17"/>
        </w:numPr>
        <w:suppressAutoHyphens/>
        <w:spacing w:before="0" w:after="0" w:line="240" w:lineRule="auto"/>
        <w:ind w:left="709" w:hanging="709"/>
        <w:rPr>
          <w:rFonts w:ascii="Arial" w:eastAsia="Times New Roman" w:hAnsi="Arial" w:cs="Arial"/>
          <w:lang w:eastAsia="ar-SA"/>
        </w:rPr>
      </w:pPr>
      <w:bookmarkStart w:id="16" w:name="_Toc189454744"/>
      <w:r w:rsidRPr="00E92A65">
        <w:rPr>
          <w:rFonts w:ascii="Arial" w:eastAsia="Times New Roman" w:hAnsi="Arial" w:cs="Arial"/>
          <w:b/>
          <w:lang w:eastAsia="ar-SA"/>
        </w:rPr>
        <w:t>Propuesta de Precalificación o Sobre N°1</w:t>
      </w:r>
      <w:r w:rsidRPr="00E92A65">
        <w:rPr>
          <w:rFonts w:ascii="Arial" w:eastAsia="Times New Roman" w:hAnsi="Arial" w:cs="Arial"/>
          <w:lang w:eastAsia="ar-SA"/>
        </w:rPr>
        <w:t xml:space="preserve">: Es el conjunto de documentos que presentará el Postor, conforme al Numeral </w:t>
      </w:r>
      <w:r w:rsidR="006C6D22" w:rsidRPr="00E92A65">
        <w:rPr>
          <w:rFonts w:ascii="Arial" w:eastAsia="Times New Roman" w:hAnsi="Arial" w:cs="Arial"/>
          <w:lang w:eastAsia="ar-SA"/>
        </w:rPr>
        <w:fldChar w:fldCharType="begin"/>
      </w:r>
      <w:r w:rsidR="0068714D" w:rsidRPr="00E92A65">
        <w:rPr>
          <w:rFonts w:ascii="Arial" w:eastAsia="Times New Roman" w:hAnsi="Arial" w:cs="Arial"/>
          <w:lang w:eastAsia="ar-SA"/>
        </w:rPr>
        <w:instrText xml:space="preserve"> REF _Ref372622981 \r \h </w:instrText>
      </w:r>
      <w:r w:rsidR="00E92A65" w:rsidRPr="00E92A65">
        <w:rPr>
          <w:rFonts w:ascii="Arial" w:eastAsia="Times New Roman" w:hAnsi="Arial" w:cs="Arial"/>
          <w:lang w:eastAsia="ar-SA"/>
        </w:rPr>
        <w:instrText xml:space="preserve"> \* MERGEFORMAT </w:instrText>
      </w:r>
      <w:r w:rsidR="006C6D22" w:rsidRPr="00E92A65">
        <w:rPr>
          <w:rFonts w:ascii="Arial" w:eastAsia="Times New Roman" w:hAnsi="Arial" w:cs="Arial"/>
          <w:lang w:eastAsia="ar-SA"/>
        </w:rPr>
      </w:r>
      <w:r w:rsidR="006C6D22" w:rsidRPr="00E92A65">
        <w:rPr>
          <w:rFonts w:ascii="Arial" w:eastAsia="Times New Roman" w:hAnsi="Arial" w:cs="Arial"/>
          <w:lang w:eastAsia="ar-SA"/>
        </w:rPr>
        <w:fldChar w:fldCharType="separate"/>
      </w:r>
      <w:r w:rsidR="001D5DB1">
        <w:rPr>
          <w:rFonts w:ascii="Arial" w:eastAsia="Times New Roman" w:hAnsi="Arial" w:cs="Arial"/>
          <w:lang w:eastAsia="ar-SA"/>
        </w:rPr>
        <w:t>0</w:t>
      </w:r>
      <w:r w:rsidR="006C6D22" w:rsidRPr="00E92A65">
        <w:rPr>
          <w:rFonts w:ascii="Arial" w:eastAsia="Times New Roman" w:hAnsi="Arial" w:cs="Arial"/>
          <w:lang w:eastAsia="ar-SA"/>
        </w:rPr>
        <w:fldChar w:fldCharType="end"/>
      </w:r>
      <w:r w:rsidRPr="00E92A65">
        <w:rPr>
          <w:rFonts w:ascii="Arial" w:eastAsia="Times New Roman" w:hAnsi="Arial" w:cs="Arial"/>
          <w:lang w:eastAsia="ar-SA"/>
        </w:rPr>
        <w:t xml:space="preserve"> de las Bases.</w:t>
      </w:r>
    </w:p>
    <w:p w:rsidR="00E26464" w:rsidRPr="00E92A65" w:rsidRDefault="00E26464" w:rsidP="00E92A65">
      <w:pPr>
        <w:suppressAutoHyphens/>
        <w:spacing w:before="0" w:after="0" w:line="240" w:lineRule="auto"/>
        <w:ind w:left="709"/>
        <w:rPr>
          <w:rFonts w:ascii="Arial" w:eastAsia="Times New Roman" w:hAnsi="Arial" w:cs="Arial"/>
          <w:lang w:eastAsia="ar-SA"/>
        </w:rPr>
      </w:pPr>
    </w:p>
    <w:p w:rsidR="00446A05" w:rsidRPr="00E92A65" w:rsidRDefault="00446A05"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Propuesta Técnica o Sobre N</w:t>
      </w:r>
      <w:r w:rsidR="003D40E5" w:rsidRPr="00E92A65">
        <w:rPr>
          <w:rFonts w:ascii="Arial" w:eastAsia="Times New Roman" w:hAnsi="Arial" w:cs="Arial"/>
          <w:b/>
          <w:lang w:eastAsia="ar-SA"/>
        </w:rPr>
        <w:t>°</w:t>
      </w:r>
      <w:r w:rsidRPr="00E92A65">
        <w:rPr>
          <w:rFonts w:ascii="Arial" w:eastAsia="Times New Roman" w:hAnsi="Arial" w:cs="Arial"/>
          <w:b/>
          <w:lang w:eastAsia="ar-SA"/>
        </w:rPr>
        <w:t xml:space="preserve">2: </w:t>
      </w:r>
      <w:r w:rsidRPr="00E92A65">
        <w:rPr>
          <w:rFonts w:ascii="Arial" w:eastAsia="Times New Roman" w:hAnsi="Arial" w:cs="Arial"/>
          <w:lang w:eastAsia="ar-SA"/>
        </w:rPr>
        <w:t xml:space="preserve">Es el conjunto de documentos que presentará el Postor Precalificado conforme al Numeral </w:t>
      </w:r>
      <w:r w:rsidR="00147779" w:rsidRPr="00E92A65">
        <w:rPr>
          <w:rFonts w:ascii="Arial" w:hAnsi="Arial" w:cs="Arial"/>
        </w:rPr>
        <w:fldChar w:fldCharType="begin"/>
      </w:r>
      <w:r w:rsidR="00147779" w:rsidRPr="00E92A65">
        <w:rPr>
          <w:rFonts w:ascii="Arial" w:hAnsi="Arial" w:cs="Arial"/>
        </w:rPr>
        <w:instrText xml:space="preserve"> REF _Ref335671884 \r \h  \* MERGEFORMAT </w:instrText>
      </w:r>
      <w:r w:rsidR="00147779" w:rsidRPr="00E92A65">
        <w:rPr>
          <w:rFonts w:ascii="Arial" w:hAnsi="Arial" w:cs="Arial"/>
        </w:rPr>
      </w:r>
      <w:r w:rsidR="00147779" w:rsidRPr="00E92A65">
        <w:rPr>
          <w:rFonts w:ascii="Arial" w:hAnsi="Arial" w:cs="Arial"/>
        </w:rPr>
        <w:fldChar w:fldCharType="separate"/>
      </w:r>
      <w:r w:rsidR="001D5DB1" w:rsidRPr="001D5DB1">
        <w:rPr>
          <w:rFonts w:ascii="Arial" w:eastAsia="Times New Roman" w:hAnsi="Arial" w:cs="Arial"/>
          <w:lang w:eastAsia="ar-SA"/>
        </w:rPr>
        <w:t>7.1</w:t>
      </w:r>
      <w:r w:rsidR="00147779" w:rsidRPr="00E92A65">
        <w:rPr>
          <w:rFonts w:ascii="Arial" w:hAnsi="Arial" w:cs="Arial"/>
        </w:rPr>
        <w:fldChar w:fldCharType="end"/>
      </w:r>
      <w:r w:rsidR="00CC174D" w:rsidRPr="00E92A65">
        <w:rPr>
          <w:rFonts w:ascii="Arial" w:hAnsi="Arial" w:cs="Arial"/>
        </w:rPr>
        <w:t xml:space="preserve"> </w:t>
      </w:r>
      <w:r w:rsidRPr="00E92A65">
        <w:rPr>
          <w:rFonts w:ascii="Arial" w:eastAsia="Times New Roman" w:hAnsi="Arial" w:cs="Arial"/>
          <w:lang w:eastAsia="ar-SA"/>
        </w:rPr>
        <w:t>y al Anexo N</w:t>
      </w:r>
      <w:r w:rsidR="003D40E5" w:rsidRPr="00E92A65">
        <w:rPr>
          <w:rFonts w:ascii="Arial" w:eastAsia="Times New Roman" w:hAnsi="Arial" w:cs="Arial"/>
          <w:lang w:eastAsia="ar-SA"/>
        </w:rPr>
        <w:t>°</w:t>
      </w:r>
      <w:r w:rsidRPr="00E92A65">
        <w:rPr>
          <w:rFonts w:ascii="Arial" w:eastAsia="Times New Roman" w:hAnsi="Arial" w:cs="Arial"/>
          <w:lang w:eastAsia="ar-SA"/>
        </w:rPr>
        <w:t>3 de las Bases.</w:t>
      </w:r>
    </w:p>
    <w:p w:rsidR="00230D27" w:rsidRPr="00E92A65" w:rsidRDefault="00230D27" w:rsidP="00E92A65">
      <w:pPr>
        <w:pStyle w:val="Prrafodelista"/>
        <w:spacing w:before="0"/>
        <w:rPr>
          <w:rFonts w:ascii="Arial" w:hAnsi="Arial" w:cs="Arial"/>
          <w:sz w:val="22"/>
          <w:szCs w:val="22"/>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Propuesta Económica</w:t>
      </w:r>
      <w:bookmarkEnd w:id="16"/>
      <w:r w:rsidRPr="00E92A65">
        <w:rPr>
          <w:rFonts w:ascii="Arial" w:eastAsia="Times New Roman" w:hAnsi="Arial" w:cs="Arial"/>
          <w:b/>
          <w:lang w:eastAsia="ar-SA"/>
        </w:rPr>
        <w:t xml:space="preserve"> o Sobre </w:t>
      </w:r>
      <w:r w:rsidR="003D40E5" w:rsidRPr="00E92A65">
        <w:rPr>
          <w:rFonts w:ascii="Arial" w:eastAsia="Times New Roman" w:hAnsi="Arial" w:cs="Arial"/>
          <w:b/>
          <w:lang w:eastAsia="ar-SA"/>
        </w:rPr>
        <w:t>N°</w:t>
      </w:r>
      <w:r w:rsidRPr="00E92A65">
        <w:rPr>
          <w:rFonts w:ascii="Arial" w:eastAsia="Times New Roman" w:hAnsi="Arial" w:cs="Arial"/>
          <w:b/>
          <w:lang w:eastAsia="ar-SA"/>
        </w:rPr>
        <w:t xml:space="preserve">3: </w:t>
      </w:r>
      <w:r w:rsidRPr="00E92A65">
        <w:rPr>
          <w:rFonts w:ascii="Arial" w:eastAsia="Times New Roman" w:hAnsi="Arial" w:cs="Arial"/>
          <w:lang w:eastAsia="ar-SA"/>
        </w:rPr>
        <w:t xml:space="preserve">Es la contraprestación económica, propuesta por el Postor Precalificado conforme al Numeral </w:t>
      </w:r>
      <w:r w:rsidR="00147779" w:rsidRPr="00E92A65">
        <w:rPr>
          <w:rFonts w:ascii="Arial" w:hAnsi="Arial" w:cs="Arial"/>
        </w:rPr>
        <w:fldChar w:fldCharType="begin"/>
      </w:r>
      <w:r w:rsidR="00147779" w:rsidRPr="00E92A65">
        <w:rPr>
          <w:rFonts w:ascii="Arial" w:hAnsi="Arial" w:cs="Arial"/>
        </w:rPr>
        <w:instrText xml:space="preserve"> REF _Ref335671862 \r \h  \* MERGEFORMAT </w:instrText>
      </w:r>
      <w:r w:rsidR="00147779" w:rsidRPr="00E92A65">
        <w:rPr>
          <w:rFonts w:ascii="Arial" w:hAnsi="Arial" w:cs="Arial"/>
        </w:rPr>
      </w:r>
      <w:r w:rsidR="00147779" w:rsidRPr="00E92A65">
        <w:rPr>
          <w:rFonts w:ascii="Arial" w:hAnsi="Arial" w:cs="Arial"/>
        </w:rPr>
        <w:fldChar w:fldCharType="separate"/>
      </w:r>
      <w:r w:rsidR="001D5DB1" w:rsidRPr="001D5DB1">
        <w:rPr>
          <w:rFonts w:ascii="Arial" w:eastAsia="Times New Roman" w:hAnsi="Arial" w:cs="Arial"/>
          <w:lang w:eastAsia="ar-SA"/>
        </w:rPr>
        <w:t>7.2</w:t>
      </w:r>
      <w:r w:rsidR="00147779" w:rsidRPr="00E92A65">
        <w:rPr>
          <w:rFonts w:ascii="Arial" w:hAnsi="Arial" w:cs="Arial"/>
        </w:rPr>
        <w:fldChar w:fldCharType="end"/>
      </w:r>
      <w:r w:rsidRPr="00E92A65">
        <w:rPr>
          <w:rFonts w:ascii="Arial" w:eastAsia="Times New Roman" w:hAnsi="Arial" w:cs="Arial"/>
          <w:lang w:eastAsia="ar-SA"/>
        </w:rPr>
        <w:t xml:space="preserve"> y al Formulario </w:t>
      </w:r>
      <w:r w:rsidR="00053F82" w:rsidRPr="00E92A65">
        <w:rPr>
          <w:rFonts w:ascii="Arial" w:eastAsia="Times New Roman" w:hAnsi="Arial" w:cs="Arial"/>
          <w:lang w:eastAsia="ar-SA"/>
        </w:rPr>
        <w:t>N°</w:t>
      </w:r>
      <w:r w:rsidRPr="00E92A65">
        <w:rPr>
          <w:rFonts w:ascii="Arial" w:eastAsia="Times New Roman" w:hAnsi="Arial" w:cs="Arial"/>
          <w:lang w:eastAsia="ar-SA"/>
        </w:rPr>
        <w:t>1 de las Bases.</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Proyecto “Obras de Cabecera y Conducción para el Abastecimiento de Agua Potable para Lima” o Proyecto</w:t>
      </w:r>
      <w:r w:rsidRPr="00E92A65">
        <w:rPr>
          <w:rFonts w:ascii="Arial" w:eastAsia="Times New Roman" w:hAnsi="Arial" w:cs="Arial"/>
          <w:lang w:eastAsia="ar-SA"/>
        </w:rPr>
        <w:t>: Co</w:t>
      </w:r>
      <w:r w:rsidR="00C4764C" w:rsidRPr="00E92A65">
        <w:rPr>
          <w:rFonts w:ascii="Arial" w:eastAsia="Times New Roman" w:hAnsi="Arial" w:cs="Arial"/>
          <w:lang w:eastAsia="ar-SA"/>
        </w:rPr>
        <w:t xml:space="preserve">mprende </w:t>
      </w:r>
      <w:r w:rsidR="004477CA" w:rsidRPr="00E92A65">
        <w:rPr>
          <w:rFonts w:ascii="Arial" w:eastAsia="Times New Roman" w:hAnsi="Arial" w:cs="Arial"/>
          <w:lang w:eastAsia="ar-SA"/>
        </w:rPr>
        <w:t xml:space="preserve">las </w:t>
      </w:r>
      <w:r w:rsidR="00C4764C" w:rsidRPr="00E92A65">
        <w:rPr>
          <w:rFonts w:ascii="Arial" w:eastAsia="Times New Roman" w:hAnsi="Arial" w:cs="Arial"/>
          <w:lang w:eastAsia="ar-SA"/>
        </w:rPr>
        <w:t>o</w:t>
      </w:r>
      <w:r w:rsidRPr="00E92A65">
        <w:rPr>
          <w:rFonts w:ascii="Arial" w:eastAsia="Times New Roman" w:hAnsi="Arial" w:cs="Arial"/>
          <w:lang w:eastAsia="ar-SA"/>
        </w:rPr>
        <w:t xml:space="preserve">bras </w:t>
      </w:r>
      <w:r w:rsidR="00C4764C" w:rsidRPr="00E92A65">
        <w:rPr>
          <w:rFonts w:ascii="Arial" w:eastAsia="Times New Roman" w:hAnsi="Arial" w:cs="Arial"/>
          <w:lang w:eastAsia="ar-SA"/>
        </w:rPr>
        <w:t xml:space="preserve">de infraestructura </w:t>
      </w:r>
      <w:r w:rsidR="00E215E5" w:rsidRPr="00E92A65">
        <w:rPr>
          <w:rFonts w:ascii="Arial" w:eastAsia="Times New Roman" w:hAnsi="Arial" w:cs="Arial"/>
          <w:lang w:eastAsia="ar-SA"/>
        </w:rPr>
        <w:t xml:space="preserve">que permitan </w:t>
      </w:r>
      <w:r w:rsidR="00B65C0E" w:rsidRPr="00E92A65">
        <w:rPr>
          <w:rFonts w:ascii="Arial" w:hAnsi="Arial" w:cs="Arial"/>
          <w:lang w:eastAsia="es-ES"/>
        </w:rPr>
        <w:t>i) captar y represar las aguas superficiales</w:t>
      </w:r>
      <w:r w:rsidR="00C22759" w:rsidRPr="00E92A65">
        <w:rPr>
          <w:rFonts w:ascii="Arial" w:hAnsi="Arial" w:cs="Arial"/>
          <w:lang w:eastAsia="es-ES"/>
        </w:rPr>
        <w:t xml:space="preserve"> </w:t>
      </w:r>
      <w:r w:rsidR="00B65C0E" w:rsidRPr="00E92A65">
        <w:rPr>
          <w:rFonts w:ascii="Arial" w:hAnsi="Arial" w:cs="Arial"/>
          <w:lang w:eastAsia="es-ES"/>
        </w:rPr>
        <w:t xml:space="preserve">de la cuenca alta del río </w:t>
      </w:r>
      <w:proofErr w:type="spellStart"/>
      <w:r w:rsidR="00B65C0E" w:rsidRPr="00E92A65">
        <w:rPr>
          <w:rFonts w:ascii="Arial" w:hAnsi="Arial" w:cs="Arial"/>
          <w:lang w:eastAsia="es-ES"/>
        </w:rPr>
        <w:t>Yauli</w:t>
      </w:r>
      <w:proofErr w:type="spellEnd"/>
      <w:r w:rsidR="00850CAB" w:rsidRPr="00E92A65">
        <w:rPr>
          <w:rFonts w:ascii="Arial" w:hAnsi="Arial" w:cs="Arial"/>
          <w:lang w:eastAsia="es-ES"/>
        </w:rPr>
        <w:t xml:space="preserve"> </w:t>
      </w:r>
      <w:r w:rsidR="00B65C0E" w:rsidRPr="00E92A65">
        <w:rPr>
          <w:rFonts w:ascii="Arial" w:hAnsi="Arial" w:cs="Arial"/>
          <w:lang w:eastAsia="es-ES"/>
        </w:rPr>
        <w:t xml:space="preserve">en las lagunas </w:t>
      </w:r>
      <w:proofErr w:type="spellStart"/>
      <w:r w:rsidR="00B65C0E" w:rsidRPr="00E92A65">
        <w:rPr>
          <w:rFonts w:ascii="Arial" w:hAnsi="Arial" w:cs="Arial"/>
          <w:lang w:eastAsia="es-ES"/>
        </w:rPr>
        <w:t>Pomacocha</w:t>
      </w:r>
      <w:proofErr w:type="spellEnd"/>
      <w:r w:rsidR="00B65C0E" w:rsidRPr="00E92A65">
        <w:rPr>
          <w:rFonts w:ascii="Arial" w:hAnsi="Arial" w:cs="Arial"/>
          <w:lang w:eastAsia="es-ES"/>
        </w:rPr>
        <w:t xml:space="preserve"> y </w:t>
      </w:r>
      <w:proofErr w:type="spellStart"/>
      <w:r w:rsidR="00B65C0E" w:rsidRPr="00E92A65">
        <w:rPr>
          <w:rFonts w:ascii="Arial" w:hAnsi="Arial" w:cs="Arial"/>
          <w:lang w:eastAsia="es-ES"/>
        </w:rPr>
        <w:t>Huallacocha</w:t>
      </w:r>
      <w:proofErr w:type="spellEnd"/>
      <w:r w:rsidR="00B65C0E" w:rsidRPr="00E92A65">
        <w:rPr>
          <w:rFonts w:ascii="Arial" w:hAnsi="Arial" w:cs="Arial"/>
          <w:lang w:eastAsia="es-ES"/>
        </w:rPr>
        <w:t xml:space="preserve"> Bajo durante las épocas de lluvia, ii) trasvasar el agua represada en dichas lagunas hasta la cuenca del río Blanco (aportante del río Rímac) durante las épocas de estiaje, iii) producir agua potable a partir del agua superficial del río Rímac en una Planta de Tratamiento de Agua Potable ubicada en </w:t>
      </w:r>
      <w:proofErr w:type="spellStart"/>
      <w:r w:rsidR="00B65C0E" w:rsidRPr="00E92A65">
        <w:rPr>
          <w:rFonts w:ascii="Arial" w:hAnsi="Arial" w:cs="Arial"/>
          <w:lang w:eastAsia="es-ES"/>
        </w:rPr>
        <w:t>Huachipa</w:t>
      </w:r>
      <w:proofErr w:type="spellEnd"/>
      <w:r w:rsidR="00B65C0E" w:rsidRPr="00E92A65">
        <w:rPr>
          <w:rFonts w:ascii="Arial" w:hAnsi="Arial" w:cs="Arial"/>
          <w:lang w:eastAsia="es-ES"/>
        </w:rPr>
        <w:t xml:space="preserve"> del distrito de Lurigancho</w:t>
      </w:r>
      <w:r w:rsidR="00026EEA" w:rsidRPr="00E92A65">
        <w:rPr>
          <w:rFonts w:ascii="Arial" w:hAnsi="Arial" w:cs="Arial"/>
          <w:lang w:eastAsia="es-ES"/>
        </w:rPr>
        <w:t>-Chosica</w:t>
      </w:r>
      <w:r w:rsidR="00B65C0E" w:rsidRPr="00E92A65">
        <w:rPr>
          <w:rFonts w:ascii="Arial" w:hAnsi="Arial" w:cs="Arial"/>
          <w:lang w:eastAsia="es-ES"/>
        </w:rPr>
        <w:t>, y iv) conducir, almacenar y entregar agua potable a SEDAPAL para que éste abastezca a parte de los distritos del este y sur de Lima</w:t>
      </w:r>
      <w:r w:rsidR="00FF745E" w:rsidRPr="00E92A65">
        <w:rPr>
          <w:rFonts w:ascii="Arial" w:eastAsia="Times New Roman" w:hAnsi="Arial" w:cs="Arial"/>
          <w:lang w:eastAsia="ar-SA"/>
        </w:rPr>
        <w:t>.</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Proyecto de Contrato:</w:t>
      </w:r>
      <w:r w:rsidRPr="00E92A65">
        <w:rPr>
          <w:rFonts w:ascii="Arial" w:eastAsia="Times New Roman" w:hAnsi="Arial" w:cs="Arial"/>
          <w:lang w:eastAsia="ar-SA"/>
        </w:rPr>
        <w:t xml:space="preserve"> Es </w:t>
      </w:r>
      <w:r w:rsidR="00A052AF" w:rsidRPr="00E92A65">
        <w:rPr>
          <w:rFonts w:ascii="Arial" w:eastAsia="Times New Roman" w:hAnsi="Arial" w:cs="Arial"/>
          <w:lang w:eastAsia="ar-SA"/>
        </w:rPr>
        <w:t xml:space="preserve">la versión preliminar </w:t>
      </w:r>
      <w:r w:rsidRPr="00E92A65">
        <w:rPr>
          <w:rFonts w:ascii="Arial" w:eastAsia="Times New Roman" w:hAnsi="Arial" w:cs="Arial"/>
          <w:lang w:eastAsia="ar-SA"/>
        </w:rPr>
        <w:t>de</w:t>
      </w:r>
      <w:r w:rsidR="00A052AF" w:rsidRPr="00E92A65">
        <w:rPr>
          <w:rFonts w:ascii="Arial" w:eastAsia="Times New Roman" w:hAnsi="Arial" w:cs="Arial"/>
          <w:lang w:eastAsia="ar-SA"/>
        </w:rPr>
        <w:t>l</w:t>
      </w:r>
      <w:r w:rsidRPr="00E92A65">
        <w:rPr>
          <w:rFonts w:ascii="Arial" w:eastAsia="Times New Roman" w:hAnsi="Arial" w:cs="Arial"/>
          <w:lang w:eastAsia="ar-SA"/>
        </w:rPr>
        <w:t xml:space="preserve"> Contrato que será </w:t>
      </w:r>
      <w:r w:rsidR="009D47F8" w:rsidRPr="00E92A65">
        <w:rPr>
          <w:rFonts w:ascii="Arial" w:eastAsia="Times New Roman" w:hAnsi="Arial" w:cs="Arial"/>
          <w:lang w:eastAsia="ar-SA"/>
        </w:rPr>
        <w:t xml:space="preserve">publicada en la página web de </w:t>
      </w:r>
      <w:proofErr w:type="spellStart"/>
      <w:r w:rsidR="009D47F8" w:rsidRPr="00E92A65">
        <w:rPr>
          <w:rFonts w:ascii="Arial" w:eastAsia="Times New Roman" w:hAnsi="Arial" w:cs="Arial"/>
          <w:lang w:eastAsia="ar-SA"/>
        </w:rPr>
        <w:t>PROINVERSION</w:t>
      </w:r>
      <w:proofErr w:type="spellEnd"/>
      <w:r w:rsidR="00446A05" w:rsidRPr="00E92A65">
        <w:rPr>
          <w:rFonts w:ascii="Arial" w:eastAsia="Times New Roman" w:hAnsi="Arial" w:cs="Arial"/>
          <w:lang w:eastAsia="ar-SA"/>
        </w:rPr>
        <w:t>,</w:t>
      </w:r>
      <w:r w:rsidR="00C22759" w:rsidRPr="00E92A65">
        <w:rPr>
          <w:rFonts w:ascii="Arial" w:eastAsia="Times New Roman" w:hAnsi="Arial" w:cs="Arial"/>
          <w:lang w:eastAsia="ar-SA"/>
        </w:rPr>
        <w:t xml:space="preserve"> </w:t>
      </w:r>
      <w:r w:rsidRPr="00E92A65">
        <w:rPr>
          <w:rFonts w:ascii="Arial" w:eastAsia="Times New Roman" w:hAnsi="Arial" w:cs="Arial"/>
          <w:lang w:eastAsia="ar-SA"/>
        </w:rPr>
        <w:t xml:space="preserve">en las </w:t>
      </w:r>
      <w:r w:rsidR="00A052AF" w:rsidRPr="00E92A65">
        <w:rPr>
          <w:rFonts w:ascii="Arial" w:eastAsia="Times New Roman" w:hAnsi="Arial" w:cs="Arial"/>
          <w:lang w:eastAsia="ar-SA"/>
        </w:rPr>
        <w:t xml:space="preserve">fechas </w:t>
      </w:r>
      <w:r w:rsidRPr="00E92A65">
        <w:rPr>
          <w:rFonts w:ascii="Arial" w:eastAsia="Times New Roman" w:hAnsi="Arial" w:cs="Arial"/>
          <w:lang w:eastAsia="ar-SA"/>
        </w:rPr>
        <w:t xml:space="preserve">previstas en el Cronograma, a fin de recibir </w:t>
      </w:r>
      <w:r w:rsidR="00EB38D6" w:rsidRPr="00E92A65">
        <w:rPr>
          <w:rFonts w:ascii="Arial" w:eastAsia="Times New Roman" w:hAnsi="Arial" w:cs="Arial"/>
          <w:lang w:eastAsia="ar-SA"/>
        </w:rPr>
        <w:t>las</w:t>
      </w:r>
      <w:r w:rsidRPr="00E92A65">
        <w:rPr>
          <w:rFonts w:ascii="Arial" w:eastAsia="Times New Roman" w:hAnsi="Arial" w:cs="Arial"/>
          <w:lang w:eastAsia="ar-SA"/>
        </w:rPr>
        <w:t xml:space="preserve"> sugerencias</w:t>
      </w:r>
      <w:r w:rsidR="009D47F8" w:rsidRPr="00E92A65">
        <w:rPr>
          <w:rFonts w:ascii="Arial" w:eastAsia="Times New Roman" w:hAnsi="Arial" w:cs="Arial"/>
          <w:lang w:eastAsia="ar-SA"/>
        </w:rPr>
        <w:t xml:space="preserve"> de los Postores</w:t>
      </w:r>
      <w:r w:rsidRPr="00E92A65">
        <w:rPr>
          <w:rFonts w:ascii="Arial" w:eastAsia="Times New Roman" w:hAnsi="Arial" w:cs="Arial"/>
          <w:lang w:eastAsia="ar-SA"/>
        </w:rPr>
        <w:t xml:space="preserve">. Ninguno de los términos y/o criterios contenidos en el </w:t>
      </w:r>
      <w:r w:rsidR="0079568F" w:rsidRPr="00E92A65">
        <w:rPr>
          <w:rFonts w:ascii="Arial" w:eastAsia="Times New Roman" w:hAnsi="Arial" w:cs="Arial"/>
          <w:lang w:eastAsia="ar-SA"/>
        </w:rPr>
        <w:t>Proyecto de Contrato</w:t>
      </w:r>
      <w:r w:rsidR="00446A05" w:rsidRPr="00E92A65">
        <w:rPr>
          <w:rFonts w:ascii="Arial" w:eastAsia="Times New Roman" w:hAnsi="Arial" w:cs="Arial"/>
          <w:lang w:eastAsia="ar-SA"/>
        </w:rPr>
        <w:t xml:space="preserve">, </w:t>
      </w:r>
      <w:r w:rsidRPr="00E92A65">
        <w:rPr>
          <w:rFonts w:ascii="Arial" w:eastAsia="Times New Roman" w:hAnsi="Arial" w:cs="Arial"/>
          <w:lang w:eastAsia="ar-SA"/>
        </w:rPr>
        <w:t>vincularán a PROINVERSIÓN, al Comité, al Concedente y/o a SEDAPAL.</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Representante Legal:</w:t>
      </w:r>
      <w:r w:rsidRPr="00E92A65">
        <w:rPr>
          <w:rFonts w:ascii="Arial" w:eastAsia="Times New Roman" w:hAnsi="Arial" w:cs="Arial"/>
          <w:lang w:eastAsia="ar-SA"/>
        </w:rPr>
        <w:t xml:space="preserve"> Es la(s) persona(s) natural(es) designada(s) como tal(es) por el Postor o Postor Precalificado de acuerdo a lo señalado en las presentes Bases.</w:t>
      </w:r>
    </w:p>
    <w:p w:rsidR="006C61B8" w:rsidRPr="00E92A65" w:rsidRDefault="006C61B8" w:rsidP="00E92A65">
      <w:pPr>
        <w:pStyle w:val="Prrafodelista"/>
        <w:spacing w:before="0"/>
        <w:rPr>
          <w:rFonts w:ascii="Arial" w:hAnsi="Arial" w:cs="Arial"/>
          <w:sz w:val="22"/>
          <w:szCs w:val="22"/>
        </w:rPr>
      </w:pPr>
    </w:p>
    <w:p w:rsidR="006C61B8" w:rsidRPr="00E92A65" w:rsidRDefault="006C61B8" w:rsidP="00E92A65">
      <w:pPr>
        <w:numPr>
          <w:ilvl w:val="2"/>
          <w:numId w:val="17"/>
        </w:numPr>
        <w:suppressAutoHyphens/>
        <w:spacing w:before="0" w:after="0" w:line="240" w:lineRule="auto"/>
        <w:ind w:left="709" w:hanging="709"/>
        <w:rPr>
          <w:rFonts w:ascii="Arial" w:eastAsia="Times New Roman" w:hAnsi="Arial" w:cs="Arial"/>
          <w:b/>
          <w:lang w:eastAsia="ar-SA"/>
        </w:rPr>
      </w:pPr>
      <w:r w:rsidRPr="00E92A65">
        <w:rPr>
          <w:rFonts w:ascii="Arial" w:eastAsia="Times New Roman" w:hAnsi="Arial" w:cs="Arial"/>
          <w:b/>
          <w:lang w:eastAsia="ar-SA"/>
        </w:rPr>
        <w:t xml:space="preserve">Remuneración por Inversiones (RPI): </w:t>
      </w:r>
      <w:r w:rsidRPr="00E92A65">
        <w:rPr>
          <w:rFonts w:ascii="Arial" w:eastAsia="Times New Roman" w:hAnsi="Arial" w:cs="Arial"/>
          <w:lang w:eastAsia="ar-SA"/>
        </w:rPr>
        <w:t xml:space="preserve">Es la remuneración anual </w:t>
      </w:r>
      <w:r w:rsidR="00850CAB" w:rsidRPr="00E92A65">
        <w:rPr>
          <w:rFonts w:ascii="Arial" w:eastAsia="Times New Roman" w:hAnsi="Arial" w:cs="Arial"/>
          <w:lang w:eastAsia="ar-SA"/>
        </w:rPr>
        <w:t xml:space="preserve">por recuperación de inversiones a ser pagado al Concesionario con cargo a recursos recaudados por </w:t>
      </w:r>
      <w:r w:rsidRPr="00E92A65">
        <w:rPr>
          <w:rFonts w:ascii="Arial" w:eastAsia="Times New Roman" w:hAnsi="Arial" w:cs="Arial"/>
          <w:lang w:eastAsia="ar-SA"/>
        </w:rPr>
        <w:t>SEDAPAL.</w:t>
      </w:r>
    </w:p>
    <w:p w:rsidR="006C61B8" w:rsidRPr="00E92A65" w:rsidRDefault="006C61B8" w:rsidP="00E92A65">
      <w:pPr>
        <w:suppressAutoHyphens/>
        <w:spacing w:before="0" w:after="0" w:line="240" w:lineRule="auto"/>
        <w:ind w:left="709"/>
        <w:rPr>
          <w:rFonts w:ascii="Arial" w:eastAsia="Times New Roman" w:hAnsi="Arial" w:cs="Arial"/>
          <w:b/>
          <w:lang w:eastAsia="ar-SA"/>
        </w:rPr>
      </w:pPr>
    </w:p>
    <w:p w:rsidR="006C61B8" w:rsidRPr="00E92A65" w:rsidRDefault="006C61B8"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Remuneración por </w:t>
      </w:r>
      <w:r w:rsidR="00850CAB" w:rsidRPr="00E92A65">
        <w:rPr>
          <w:rFonts w:ascii="Arial" w:eastAsia="Times New Roman" w:hAnsi="Arial" w:cs="Arial"/>
          <w:b/>
          <w:lang w:eastAsia="ar-SA"/>
        </w:rPr>
        <w:t xml:space="preserve">Operación y </w:t>
      </w:r>
      <w:r w:rsidRPr="00E92A65">
        <w:rPr>
          <w:rFonts w:ascii="Arial" w:eastAsia="Times New Roman" w:hAnsi="Arial" w:cs="Arial"/>
          <w:b/>
          <w:lang w:eastAsia="ar-SA"/>
        </w:rPr>
        <w:t xml:space="preserve">Mantenimiento (RPMO): </w:t>
      </w:r>
      <w:r w:rsidRPr="00E92A65">
        <w:rPr>
          <w:rFonts w:ascii="Arial" w:eastAsia="Times New Roman" w:hAnsi="Arial" w:cs="Arial"/>
          <w:lang w:eastAsia="ar-SA"/>
        </w:rPr>
        <w:t xml:space="preserve">Es la remuneración anual </w:t>
      </w:r>
      <w:r w:rsidR="00850CAB" w:rsidRPr="00E92A65">
        <w:rPr>
          <w:rFonts w:ascii="Arial" w:eastAsia="Times New Roman" w:hAnsi="Arial" w:cs="Arial"/>
          <w:lang w:eastAsia="ar-SA"/>
        </w:rPr>
        <w:t xml:space="preserve">por operación y mantenimiento </w:t>
      </w:r>
      <w:r w:rsidR="00DB61AD" w:rsidRPr="00E92A65">
        <w:rPr>
          <w:rFonts w:ascii="Arial" w:eastAsia="Times New Roman" w:hAnsi="Arial" w:cs="Arial"/>
          <w:lang w:eastAsia="ar-SA"/>
        </w:rPr>
        <w:t xml:space="preserve">de las Obras construidas en marco del </w:t>
      </w:r>
      <w:r w:rsidR="00850CAB" w:rsidRPr="00E92A65">
        <w:rPr>
          <w:rFonts w:ascii="Arial" w:eastAsia="Times New Roman" w:hAnsi="Arial" w:cs="Arial"/>
          <w:lang w:eastAsia="ar-SA"/>
        </w:rPr>
        <w:t xml:space="preserve">Proyecto </w:t>
      </w:r>
      <w:r w:rsidR="00B2421B" w:rsidRPr="00E92A65">
        <w:rPr>
          <w:rFonts w:ascii="Arial" w:eastAsia="Times New Roman" w:hAnsi="Arial" w:cs="Arial"/>
          <w:lang w:eastAsia="ar-SA"/>
        </w:rPr>
        <w:t xml:space="preserve">o sus componentes </w:t>
      </w:r>
      <w:r w:rsidR="00850CAB" w:rsidRPr="00E92A65">
        <w:rPr>
          <w:rFonts w:ascii="Arial" w:eastAsia="Times New Roman" w:hAnsi="Arial" w:cs="Arial"/>
          <w:lang w:eastAsia="ar-SA"/>
        </w:rPr>
        <w:t xml:space="preserve">a ser pagado al Concesionario </w:t>
      </w:r>
      <w:r w:rsidRPr="00E92A65">
        <w:rPr>
          <w:rFonts w:ascii="Arial" w:eastAsia="Times New Roman" w:hAnsi="Arial" w:cs="Arial"/>
          <w:lang w:eastAsia="ar-SA"/>
        </w:rPr>
        <w:t xml:space="preserve"> </w:t>
      </w:r>
      <w:r w:rsidR="00850CAB" w:rsidRPr="00E92A65">
        <w:rPr>
          <w:rFonts w:ascii="Arial" w:eastAsia="Times New Roman" w:hAnsi="Arial" w:cs="Arial"/>
          <w:lang w:eastAsia="ar-SA"/>
        </w:rPr>
        <w:t xml:space="preserve">con cargo a recursos recaudados por </w:t>
      </w:r>
      <w:r w:rsidRPr="00E92A65">
        <w:rPr>
          <w:rFonts w:ascii="Arial" w:eastAsia="Times New Roman" w:hAnsi="Arial" w:cs="Arial"/>
          <w:lang w:eastAsia="ar-SA"/>
        </w:rPr>
        <w:t>SEDAPAL.</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0154C2" w:rsidRPr="00E92A65" w:rsidRDefault="0079568F" w:rsidP="00E92A65">
      <w:pPr>
        <w:numPr>
          <w:ilvl w:val="2"/>
          <w:numId w:val="17"/>
        </w:numPr>
        <w:suppressAutoHyphens/>
        <w:spacing w:before="0" w:after="0" w:line="240" w:lineRule="auto"/>
        <w:ind w:left="709" w:hanging="709"/>
        <w:rPr>
          <w:rFonts w:ascii="Arial" w:hAnsi="Arial" w:cs="Arial"/>
          <w:b/>
        </w:rPr>
      </w:pPr>
      <w:r w:rsidRPr="00E92A65">
        <w:rPr>
          <w:rFonts w:ascii="Arial" w:eastAsia="Times New Roman" w:hAnsi="Arial" w:cs="Arial"/>
          <w:b/>
          <w:lang w:eastAsia="ar-SA"/>
        </w:rPr>
        <w:t xml:space="preserve">SEDAPAL: </w:t>
      </w:r>
      <w:r w:rsidR="009D47F8" w:rsidRPr="00E92A65">
        <w:rPr>
          <w:rFonts w:ascii="Arial" w:eastAsia="Times New Roman" w:hAnsi="Arial" w:cs="Arial"/>
          <w:lang w:eastAsia="ar-SA"/>
        </w:rPr>
        <w:t>Es la d</w:t>
      </w:r>
      <w:r w:rsidR="00363FA8" w:rsidRPr="00E92A65">
        <w:rPr>
          <w:rFonts w:ascii="Arial" w:eastAsia="Times New Roman" w:hAnsi="Arial" w:cs="Arial"/>
          <w:lang w:eastAsia="ar-SA"/>
        </w:rPr>
        <w:t>enominación</w:t>
      </w:r>
      <w:r w:rsidR="009D47F8" w:rsidRPr="00E92A65">
        <w:rPr>
          <w:rFonts w:ascii="Arial" w:eastAsia="Times New Roman" w:hAnsi="Arial" w:cs="Arial"/>
          <w:lang w:eastAsia="ar-SA"/>
        </w:rPr>
        <w:t xml:space="preserve"> abreviada</w:t>
      </w:r>
      <w:r w:rsidR="00363FA8" w:rsidRPr="00E92A65">
        <w:rPr>
          <w:rFonts w:ascii="Arial" w:eastAsia="Times New Roman" w:hAnsi="Arial" w:cs="Arial"/>
          <w:lang w:eastAsia="ar-SA"/>
        </w:rPr>
        <w:t xml:space="preserve"> de “Servicio de Agua Potable y Alcantarillado de Lima”. </w:t>
      </w:r>
      <w:r w:rsidR="00B80D02" w:rsidRPr="00E92A65">
        <w:rPr>
          <w:rFonts w:ascii="Arial" w:eastAsia="Times New Roman" w:hAnsi="Arial" w:cs="Arial"/>
          <w:lang w:eastAsia="ar-SA"/>
        </w:rPr>
        <w:t xml:space="preserve">Es la </w:t>
      </w:r>
      <w:r w:rsidR="009D47F8" w:rsidRPr="00E92A65">
        <w:rPr>
          <w:rFonts w:ascii="Arial" w:eastAsia="Times New Roman" w:hAnsi="Arial" w:cs="Arial"/>
          <w:lang w:eastAsia="ar-SA"/>
        </w:rPr>
        <w:t xml:space="preserve">Entidad Prestadora de Servicios de Saneamiento </w:t>
      </w:r>
      <w:r w:rsidR="00B80D02" w:rsidRPr="00E92A65">
        <w:rPr>
          <w:rFonts w:ascii="Arial" w:eastAsia="Times New Roman" w:hAnsi="Arial" w:cs="Arial"/>
          <w:lang w:eastAsia="ar-SA"/>
        </w:rPr>
        <w:t>(</w:t>
      </w:r>
      <w:proofErr w:type="spellStart"/>
      <w:r w:rsidR="00B80D02" w:rsidRPr="00E92A65">
        <w:rPr>
          <w:rFonts w:ascii="Arial" w:eastAsia="Times New Roman" w:hAnsi="Arial" w:cs="Arial"/>
          <w:lang w:eastAsia="ar-SA"/>
        </w:rPr>
        <w:t>EPS</w:t>
      </w:r>
      <w:proofErr w:type="spellEnd"/>
      <w:r w:rsidR="00B80D02" w:rsidRPr="00E92A65">
        <w:rPr>
          <w:rFonts w:ascii="Arial" w:eastAsia="Times New Roman" w:hAnsi="Arial" w:cs="Arial"/>
          <w:lang w:eastAsia="ar-SA"/>
        </w:rPr>
        <w:t xml:space="preserve">) </w:t>
      </w:r>
      <w:r w:rsidR="009D47F8" w:rsidRPr="00E92A65">
        <w:rPr>
          <w:rFonts w:ascii="Arial" w:eastAsia="Times New Roman" w:hAnsi="Arial" w:cs="Arial"/>
          <w:lang w:eastAsia="ar-SA"/>
        </w:rPr>
        <w:t xml:space="preserve">cuyo ámbito de </w:t>
      </w:r>
      <w:r w:rsidR="00446A05" w:rsidRPr="00E92A65">
        <w:rPr>
          <w:rFonts w:ascii="Arial" w:eastAsia="Times New Roman" w:hAnsi="Arial" w:cs="Arial"/>
          <w:lang w:eastAsia="ar-SA"/>
        </w:rPr>
        <w:t xml:space="preserve">prestación de los servicios </w:t>
      </w:r>
      <w:r w:rsidR="009D47F8" w:rsidRPr="00E92A65">
        <w:rPr>
          <w:rFonts w:ascii="Arial" w:eastAsia="Times New Roman" w:hAnsi="Arial" w:cs="Arial"/>
          <w:lang w:eastAsia="ar-SA"/>
        </w:rPr>
        <w:t>comprende</w:t>
      </w:r>
      <w:r w:rsidR="00446A05" w:rsidRPr="00E92A65">
        <w:rPr>
          <w:rFonts w:ascii="Arial" w:eastAsia="Times New Roman" w:hAnsi="Arial" w:cs="Arial"/>
          <w:lang w:eastAsia="ar-SA"/>
        </w:rPr>
        <w:t xml:space="preserve"> la provincia de Lima</w:t>
      </w:r>
      <w:r w:rsidR="009D47F8" w:rsidRPr="00E92A65">
        <w:rPr>
          <w:rFonts w:ascii="Arial" w:eastAsia="Times New Roman" w:hAnsi="Arial" w:cs="Arial"/>
          <w:lang w:eastAsia="ar-SA"/>
        </w:rPr>
        <w:t>, la provincia c</w:t>
      </w:r>
      <w:r w:rsidR="00446A05" w:rsidRPr="00E92A65">
        <w:rPr>
          <w:rFonts w:ascii="Arial" w:eastAsia="Times New Roman" w:hAnsi="Arial" w:cs="Arial"/>
          <w:lang w:eastAsia="ar-SA"/>
        </w:rPr>
        <w:t xml:space="preserve">onstitucional del Callao </w:t>
      </w:r>
      <w:r w:rsidR="009D47F8" w:rsidRPr="00E92A65">
        <w:rPr>
          <w:rFonts w:ascii="Arial" w:eastAsia="Times New Roman" w:hAnsi="Arial" w:cs="Arial"/>
          <w:lang w:eastAsia="ar-SA"/>
        </w:rPr>
        <w:t xml:space="preserve">y aquellas otras provincias, distritos o zonas del departamento de Lima que se adscriban mediante Resolución Ministerial del </w:t>
      </w:r>
      <w:r w:rsidR="00710D5F" w:rsidRPr="00E92A65">
        <w:rPr>
          <w:rFonts w:ascii="Arial" w:eastAsia="Times New Roman" w:hAnsi="Arial" w:cs="Arial"/>
          <w:lang w:eastAsia="ar-SA"/>
        </w:rPr>
        <w:t xml:space="preserve">Ministerio de </w:t>
      </w:r>
      <w:r w:rsidR="009D47F8" w:rsidRPr="00E92A65">
        <w:rPr>
          <w:rFonts w:ascii="Arial" w:eastAsia="Times New Roman" w:hAnsi="Arial" w:cs="Arial"/>
          <w:lang w:eastAsia="ar-SA"/>
        </w:rPr>
        <w:t xml:space="preserve">Vivienda, </w:t>
      </w:r>
      <w:r w:rsidR="00710D5F" w:rsidRPr="00E92A65">
        <w:rPr>
          <w:rFonts w:ascii="Arial" w:eastAsia="Times New Roman" w:hAnsi="Arial" w:cs="Arial"/>
          <w:lang w:eastAsia="ar-SA"/>
        </w:rPr>
        <w:t xml:space="preserve">Construcción y Saneamiento, </w:t>
      </w:r>
      <w:r w:rsidR="009D47F8" w:rsidRPr="00E92A65">
        <w:rPr>
          <w:rFonts w:ascii="Arial" w:eastAsia="Times New Roman" w:hAnsi="Arial" w:cs="Arial"/>
          <w:lang w:eastAsia="ar-SA"/>
        </w:rPr>
        <w:t xml:space="preserve">cuando haya continuidad territorial y la cobertura del servicio pueda ser efectuada directamente por ella.   </w:t>
      </w:r>
    </w:p>
    <w:p w:rsidR="00CB6ABE" w:rsidRPr="00E92A65" w:rsidRDefault="00CB6ABE" w:rsidP="00E92A65">
      <w:pPr>
        <w:suppressAutoHyphens/>
        <w:spacing w:before="0" w:after="0" w:line="240" w:lineRule="auto"/>
        <w:ind w:left="709"/>
        <w:rPr>
          <w:rFonts w:ascii="Arial" w:hAnsi="Arial" w:cs="Arial"/>
          <w:b/>
        </w:rPr>
      </w:pPr>
    </w:p>
    <w:p w:rsidR="000154C2" w:rsidRPr="00E92A65" w:rsidRDefault="000154C2"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Servicio: </w:t>
      </w:r>
      <w:r w:rsidRPr="00E92A65">
        <w:rPr>
          <w:rFonts w:ascii="Arial" w:eastAsia="Times New Roman" w:hAnsi="Arial" w:cs="Arial"/>
          <w:lang w:eastAsia="ar-SA"/>
        </w:rPr>
        <w:t>Es el servicio de</w:t>
      </w:r>
      <w:r w:rsidR="005E00F3" w:rsidRPr="00E92A65">
        <w:rPr>
          <w:rFonts w:ascii="Arial" w:eastAsia="Times New Roman" w:hAnsi="Arial" w:cs="Arial"/>
          <w:lang w:eastAsia="ar-SA"/>
        </w:rPr>
        <w:t xml:space="preserve"> regulación, trasvase, tratamiento, conducción, almacenamiento y entrega de agua que será prestado a SEDAPAL por el Concesionario en mérito al Contrato de Prestación de Servicios</w:t>
      </w:r>
      <w:r w:rsidRPr="00E92A65">
        <w:rPr>
          <w:rFonts w:ascii="Arial" w:eastAsia="Times New Roman" w:hAnsi="Arial" w:cs="Arial"/>
          <w:lang w:eastAsia="ar-SA"/>
        </w:rPr>
        <w:t>.</w:t>
      </w:r>
    </w:p>
    <w:p w:rsidR="005D4CED" w:rsidRPr="00E92A65" w:rsidRDefault="005D4CED" w:rsidP="00E92A65">
      <w:pPr>
        <w:suppressAutoHyphens/>
        <w:spacing w:before="0" w:after="0" w:line="240" w:lineRule="auto"/>
        <w:ind w:left="709" w:hanging="709"/>
        <w:rPr>
          <w:rFonts w:ascii="Arial" w:eastAsia="Times New Roman" w:hAnsi="Arial" w:cs="Arial"/>
          <w:lang w:eastAsia="ar-SA"/>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 xml:space="preserve">Socio Estratégico: </w:t>
      </w:r>
      <w:r w:rsidRPr="00E92A65">
        <w:rPr>
          <w:rFonts w:ascii="Arial" w:eastAsia="Times New Roman" w:hAnsi="Arial" w:cs="Arial"/>
          <w:lang w:eastAsia="ar-SA"/>
        </w:rPr>
        <w:t xml:space="preserve">Es el Postor o uno de sus </w:t>
      </w:r>
      <w:r w:rsidR="006527B4">
        <w:rPr>
          <w:rFonts w:ascii="Arial" w:eastAsia="Times New Roman" w:hAnsi="Arial" w:cs="Arial"/>
          <w:lang w:eastAsia="ar-SA"/>
        </w:rPr>
        <w:t>I</w:t>
      </w:r>
      <w:r w:rsidRPr="00E92A65">
        <w:rPr>
          <w:rFonts w:ascii="Arial" w:eastAsia="Times New Roman" w:hAnsi="Arial" w:cs="Arial"/>
          <w:lang w:eastAsia="ar-SA"/>
        </w:rPr>
        <w:t xml:space="preserve">ntegrantes, en caso de Consorcio, que acredite </w:t>
      </w:r>
      <w:r w:rsidR="001A2AE0" w:rsidRPr="00E92A65">
        <w:rPr>
          <w:rFonts w:ascii="Arial" w:eastAsia="Times New Roman" w:hAnsi="Arial" w:cs="Arial"/>
          <w:lang w:eastAsia="ar-SA"/>
        </w:rPr>
        <w:t xml:space="preserve">al menos el cincuenta por ciento (50%) del monto del patrimonio neto requerido como requisito financiero y que ostente </w:t>
      </w:r>
      <w:r w:rsidRPr="00E92A65">
        <w:rPr>
          <w:rFonts w:ascii="Arial" w:eastAsia="Times New Roman" w:hAnsi="Arial" w:cs="Arial"/>
          <w:lang w:eastAsia="ar-SA"/>
        </w:rPr>
        <w:t>la titularidad de la Participación Mínima.</w:t>
      </w:r>
      <w:r w:rsidR="000931F9" w:rsidRPr="00E92A65">
        <w:rPr>
          <w:rFonts w:ascii="Arial" w:eastAsia="Times New Roman" w:hAnsi="Arial" w:cs="Arial"/>
          <w:lang w:eastAsia="ar-SA"/>
        </w:rPr>
        <w:t xml:space="preserve"> La Participación Mínima del Socio Estratégico será mantenida durante toda la vigencia de la Concesión, independientemente del cambio de titularidad de dicha participación, que pudiera ocurrir conforme a los términos y condiciones previstos en las Bases y en el Contrato.</w:t>
      </w:r>
    </w:p>
    <w:p w:rsidR="005D4CED" w:rsidRPr="00E92A65" w:rsidRDefault="005D4CED" w:rsidP="00E92A65">
      <w:pPr>
        <w:spacing w:before="0" w:after="0" w:line="240" w:lineRule="auto"/>
        <w:ind w:left="709" w:hanging="709"/>
        <w:rPr>
          <w:rFonts w:ascii="Arial" w:hAnsi="Arial" w:cs="Arial"/>
          <w:lang w:eastAsia="es-ES"/>
        </w:rPr>
      </w:pPr>
    </w:p>
    <w:p w:rsidR="005D4CED" w:rsidRPr="00E92A65" w:rsidRDefault="005F3B2F" w:rsidP="00E92A65">
      <w:pPr>
        <w:numPr>
          <w:ilvl w:val="2"/>
          <w:numId w:val="17"/>
        </w:numPr>
        <w:suppressAutoHyphens/>
        <w:spacing w:before="0" w:after="0" w:line="240" w:lineRule="auto"/>
        <w:ind w:left="709" w:hanging="709"/>
        <w:rPr>
          <w:rFonts w:ascii="Arial" w:eastAsia="Times New Roman" w:hAnsi="Arial" w:cs="Arial"/>
          <w:lang w:eastAsia="ar-SA"/>
        </w:rPr>
      </w:pPr>
      <w:r w:rsidRPr="00E92A65">
        <w:rPr>
          <w:rFonts w:ascii="Arial" w:eastAsia="Times New Roman" w:hAnsi="Arial" w:cs="Arial"/>
          <w:b/>
          <w:lang w:eastAsia="ar-SA"/>
        </w:rPr>
        <w:t>Supervisor:</w:t>
      </w:r>
      <w:r w:rsidRPr="00E92A65">
        <w:rPr>
          <w:rFonts w:ascii="Arial" w:eastAsia="Times New Roman" w:hAnsi="Arial" w:cs="Arial"/>
          <w:lang w:eastAsia="ar-SA"/>
        </w:rPr>
        <w:t xml:space="preserve"> Es el Concedente, quien efectuará las acciones de supervisión de las obligaciones que corresponderá ejecutar al Concesionario durante el plazo de vigencia del Contrato. Para tales fines, el Concedente</w:t>
      </w:r>
      <w:r w:rsidR="00C22759" w:rsidRPr="00E92A65">
        <w:rPr>
          <w:rFonts w:ascii="Arial" w:eastAsia="Times New Roman" w:hAnsi="Arial" w:cs="Arial"/>
          <w:lang w:eastAsia="ar-SA"/>
        </w:rPr>
        <w:t xml:space="preserve"> </w:t>
      </w:r>
      <w:r w:rsidRPr="00E92A65">
        <w:rPr>
          <w:rFonts w:ascii="Arial" w:eastAsia="Times New Roman" w:hAnsi="Arial" w:cs="Arial"/>
          <w:lang w:eastAsia="ar-SA"/>
        </w:rPr>
        <w:t>podrá seleccionar y/o contratar a una empresa especializada.</w:t>
      </w:r>
    </w:p>
    <w:p w:rsidR="005D4CED" w:rsidRPr="00E92A65" w:rsidRDefault="005D4CED" w:rsidP="00E92A65">
      <w:pPr>
        <w:spacing w:before="0" w:after="0" w:line="240" w:lineRule="auto"/>
        <w:ind w:left="709"/>
        <w:rPr>
          <w:rFonts w:ascii="Arial" w:hAnsi="Arial" w:cs="Arial"/>
          <w:lang w:eastAsia="es-ES"/>
        </w:rPr>
      </w:pPr>
    </w:p>
    <w:p w:rsidR="005D4CED" w:rsidRPr="00E92A65" w:rsidRDefault="00446A05"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7" w:name="_Ref325133263"/>
      <w:bookmarkStart w:id="18" w:name="_Toc325135552"/>
      <w:bookmarkStart w:id="19" w:name="_Toc334802659"/>
      <w:bookmarkStart w:id="20" w:name="_Toc379904320"/>
      <w:r w:rsidRPr="00E92A65">
        <w:rPr>
          <w:rFonts w:ascii="Arial" w:eastAsia="Batang" w:hAnsi="Arial" w:cs="Arial"/>
          <w:b/>
          <w:bCs/>
          <w:lang w:eastAsia="es-ES"/>
        </w:rPr>
        <w:t xml:space="preserve">Antecedentes y </w:t>
      </w:r>
      <w:r w:rsidR="005F3B2F" w:rsidRPr="00E92A65">
        <w:rPr>
          <w:rFonts w:ascii="Arial" w:eastAsia="Batang" w:hAnsi="Arial" w:cs="Arial"/>
          <w:b/>
          <w:bCs/>
          <w:lang w:eastAsia="es-ES"/>
        </w:rPr>
        <w:t>Marco Legal del</w:t>
      </w:r>
      <w:bookmarkEnd w:id="17"/>
      <w:bookmarkEnd w:id="18"/>
      <w:bookmarkEnd w:id="19"/>
      <w:r w:rsidR="005F3B2F" w:rsidRPr="00E92A65">
        <w:rPr>
          <w:rFonts w:ascii="Arial" w:eastAsia="Batang" w:hAnsi="Arial" w:cs="Arial"/>
          <w:b/>
          <w:bCs/>
          <w:lang w:eastAsia="es-ES"/>
        </w:rPr>
        <w:t xml:space="preserve"> Concurso</w:t>
      </w:r>
      <w:bookmarkEnd w:id="20"/>
    </w:p>
    <w:p w:rsidR="003842DC" w:rsidRPr="00E92A65" w:rsidRDefault="003842DC" w:rsidP="00E92A65">
      <w:pPr>
        <w:spacing w:before="0" w:after="0" w:line="240" w:lineRule="auto"/>
        <w:ind w:left="709"/>
        <w:rPr>
          <w:rFonts w:ascii="Arial" w:eastAsia="Batang" w:hAnsi="Arial" w:cs="Arial"/>
          <w:b/>
          <w:bCs/>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w:t>
      </w:r>
      <w:r w:rsidR="002A18DA" w:rsidRPr="00E92A65">
        <w:rPr>
          <w:rFonts w:ascii="Arial" w:hAnsi="Arial" w:cs="Arial"/>
          <w:lang w:eastAsia="es-ES"/>
        </w:rPr>
        <w:t xml:space="preserve">l </w:t>
      </w:r>
      <w:r w:rsidRPr="00E92A65">
        <w:rPr>
          <w:rFonts w:ascii="Arial" w:hAnsi="Arial" w:cs="Arial"/>
          <w:lang w:eastAsia="es-ES"/>
        </w:rPr>
        <w:t>C</w:t>
      </w:r>
      <w:r w:rsidR="002A18DA" w:rsidRPr="00E92A65">
        <w:rPr>
          <w:rFonts w:ascii="Arial" w:hAnsi="Arial" w:cs="Arial"/>
          <w:lang w:eastAsia="es-ES"/>
        </w:rPr>
        <w:t xml:space="preserve">oncurso </w:t>
      </w:r>
      <w:r w:rsidRPr="00E92A65">
        <w:rPr>
          <w:rFonts w:ascii="Arial" w:hAnsi="Arial" w:cs="Arial"/>
          <w:lang w:eastAsia="es-ES"/>
        </w:rPr>
        <w:t>y todos los actos vinculados al mismo se regirán por el marco legal siguiente:</w:t>
      </w:r>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Decreto Legislativo </w:t>
      </w:r>
      <w:r w:rsidR="003D40E5" w:rsidRPr="00E92A65">
        <w:rPr>
          <w:rFonts w:ascii="Arial" w:hAnsi="Arial" w:cs="Arial"/>
          <w:lang w:eastAsia="es-ES"/>
        </w:rPr>
        <w:t>N°</w:t>
      </w:r>
      <w:r w:rsidRPr="00E92A65">
        <w:rPr>
          <w:rFonts w:ascii="Arial" w:hAnsi="Arial" w:cs="Arial"/>
          <w:lang w:eastAsia="es-ES"/>
        </w:rPr>
        <w:t>674, que declara de interés nacional la promoción de la inversión privada en las empresas del Estado y a través del cual se crea la Comisión de Promoción de la Inversión Privada (</w:t>
      </w:r>
      <w:proofErr w:type="spellStart"/>
      <w:r w:rsidRPr="00E92A65">
        <w:rPr>
          <w:rFonts w:ascii="Arial" w:hAnsi="Arial" w:cs="Arial"/>
          <w:lang w:eastAsia="es-ES"/>
        </w:rPr>
        <w:t>COPRI</w:t>
      </w:r>
      <w:proofErr w:type="spellEnd"/>
      <w:r w:rsidRPr="00E92A65">
        <w:rPr>
          <w:rFonts w:ascii="Arial" w:hAnsi="Arial" w:cs="Arial"/>
          <w:lang w:eastAsia="es-ES"/>
        </w:rPr>
        <w:t>), hoy PROINVERSIÓN, como ente rector del proceso de promoción de la inversión privada en el ámbito de las empresas que conforman la actividad empresarial del Estado.</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Decreto Ley </w:t>
      </w:r>
      <w:r w:rsidR="003D40E5" w:rsidRPr="00E92A65">
        <w:rPr>
          <w:rFonts w:ascii="Arial" w:hAnsi="Arial" w:cs="Arial"/>
          <w:lang w:eastAsia="es-ES"/>
        </w:rPr>
        <w:t>N°</w:t>
      </w:r>
      <w:r w:rsidRPr="00E92A65">
        <w:rPr>
          <w:rFonts w:ascii="Arial" w:hAnsi="Arial" w:cs="Arial"/>
          <w:lang w:eastAsia="es-ES"/>
        </w:rPr>
        <w:t xml:space="preserve">25570, cuyo Artículo 2° sustituido por el Artículo 6° de la Ley </w:t>
      </w:r>
      <w:r w:rsidR="003D40E5" w:rsidRPr="00E92A65">
        <w:rPr>
          <w:rFonts w:ascii="Arial" w:hAnsi="Arial" w:cs="Arial"/>
          <w:lang w:eastAsia="es-ES"/>
        </w:rPr>
        <w:t>N°</w:t>
      </w:r>
      <w:r w:rsidRPr="00E92A65">
        <w:rPr>
          <w:rFonts w:ascii="Arial" w:hAnsi="Arial" w:cs="Arial"/>
          <w:lang w:eastAsia="es-ES"/>
        </w:rPr>
        <w:t>26438, establece que el Estado de la República del Perú, mediante Decreto Supremo, queda autorizado para otorgar mediante contrato las seguridades y garantías a las personas naturales y jurídicas, nacionales y extranjeras que realizan inversiones en las empresas y entidades del Estado, necesarias para proteger sus adquisiciones e inversiones, de acuerdo a la legislación vigente.</w:t>
      </w:r>
    </w:p>
    <w:p w:rsidR="005D4CED" w:rsidRPr="00E92A65" w:rsidRDefault="005D4CED" w:rsidP="00E92A65">
      <w:pPr>
        <w:tabs>
          <w:tab w:val="num" w:pos="1134"/>
        </w:tabs>
        <w:suppressAutoHyphens/>
        <w:spacing w:before="0" w:after="0" w:line="240" w:lineRule="auto"/>
        <w:ind w:left="1134" w:hanging="283"/>
        <w:rPr>
          <w:rFonts w:ascii="Arial" w:eastAsia="Times New Roman" w:hAnsi="Arial" w:cs="Arial"/>
          <w:lang w:eastAsia="ar-SA"/>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Ley </w:t>
      </w:r>
      <w:r w:rsidR="003D40E5" w:rsidRPr="00E92A65">
        <w:rPr>
          <w:rFonts w:ascii="Arial" w:hAnsi="Arial" w:cs="Arial"/>
          <w:lang w:eastAsia="es-ES"/>
        </w:rPr>
        <w:t>N°</w:t>
      </w:r>
      <w:r w:rsidRPr="00E92A65">
        <w:rPr>
          <w:rFonts w:ascii="Arial" w:hAnsi="Arial" w:cs="Arial"/>
          <w:lang w:eastAsia="es-ES"/>
        </w:rPr>
        <w:t xml:space="preserve">26338, Ley General de Servicios de Saneamiento y el Texto Único Ordenado de su Reglamento aprobado por Decreto Supremo </w:t>
      </w:r>
      <w:r w:rsidR="003D40E5" w:rsidRPr="00E92A65">
        <w:rPr>
          <w:rFonts w:ascii="Arial" w:hAnsi="Arial" w:cs="Arial"/>
          <w:lang w:eastAsia="es-ES"/>
        </w:rPr>
        <w:t>N°</w:t>
      </w:r>
      <w:r w:rsidRPr="00E92A65">
        <w:rPr>
          <w:rFonts w:ascii="Arial" w:hAnsi="Arial" w:cs="Arial"/>
          <w:lang w:eastAsia="es-ES"/>
        </w:rPr>
        <w:t xml:space="preserve">023-2005-VIVIENDA, así como las disposiciones vigentes del Decreto Supremo </w:t>
      </w:r>
      <w:r w:rsidR="003D40E5" w:rsidRPr="00E92A65">
        <w:rPr>
          <w:rFonts w:ascii="Arial" w:hAnsi="Arial" w:cs="Arial"/>
          <w:lang w:eastAsia="es-ES"/>
        </w:rPr>
        <w:t>N°</w:t>
      </w:r>
      <w:r w:rsidRPr="00E92A65">
        <w:rPr>
          <w:rFonts w:ascii="Arial" w:hAnsi="Arial" w:cs="Arial"/>
          <w:lang w:eastAsia="es-ES"/>
        </w:rPr>
        <w:t xml:space="preserve">008-2005-VIVIENDA y Decreto Supremo </w:t>
      </w:r>
      <w:r w:rsidR="003D40E5" w:rsidRPr="00E92A65">
        <w:rPr>
          <w:rFonts w:ascii="Arial" w:hAnsi="Arial" w:cs="Arial"/>
          <w:lang w:eastAsia="es-ES"/>
        </w:rPr>
        <w:t>N°</w:t>
      </w:r>
      <w:r w:rsidRPr="00E92A65">
        <w:rPr>
          <w:rFonts w:ascii="Arial" w:hAnsi="Arial" w:cs="Arial"/>
          <w:lang w:eastAsia="es-ES"/>
        </w:rPr>
        <w:t>016-2005-VIVIENDA, que regula la prestación de los Servicios de Saneamiento y el otorgamiento de concesiones para su explotación por empresas privadas.</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Decreto Supremo </w:t>
      </w:r>
      <w:r w:rsidR="003D40E5" w:rsidRPr="00E92A65">
        <w:rPr>
          <w:rFonts w:ascii="Arial" w:hAnsi="Arial" w:cs="Arial"/>
          <w:lang w:eastAsia="es-ES"/>
        </w:rPr>
        <w:t>N°</w:t>
      </w:r>
      <w:r w:rsidRPr="00E92A65">
        <w:rPr>
          <w:rFonts w:ascii="Arial" w:hAnsi="Arial" w:cs="Arial"/>
          <w:lang w:eastAsia="es-ES"/>
        </w:rPr>
        <w:t>059-96-PCM, que aprueba el Texto Único Ordenado de las normas con rango de Ley que regulan la entrega en concesión al sector privado de las obras públicas de infraestructura y de servicios públicos.</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Decreto Supremo </w:t>
      </w:r>
      <w:r w:rsidR="003D40E5" w:rsidRPr="00E92A65">
        <w:rPr>
          <w:rFonts w:ascii="Arial" w:hAnsi="Arial" w:cs="Arial"/>
          <w:lang w:eastAsia="es-ES"/>
        </w:rPr>
        <w:t>N°</w:t>
      </w:r>
      <w:r w:rsidRPr="00E92A65">
        <w:rPr>
          <w:rFonts w:ascii="Arial" w:hAnsi="Arial" w:cs="Arial"/>
          <w:lang w:eastAsia="es-ES"/>
        </w:rPr>
        <w:t>060-96-PCM, que promulgó el Reglamento del Texto Único Ordenado de las normas con rango de ley que regulan la entrega en concesión al sector privado de las obras públicas de infraestructura y de servicios públicos.</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Ley </w:t>
      </w:r>
      <w:r w:rsidR="003D40E5" w:rsidRPr="00E92A65">
        <w:rPr>
          <w:rFonts w:ascii="Arial" w:hAnsi="Arial" w:cs="Arial"/>
          <w:lang w:eastAsia="es-ES"/>
        </w:rPr>
        <w:t>N°</w:t>
      </w:r>
      <w:r w:rsidRPr="00E92A65">
        <w:rPr>
          <w:rFonts w:ascii="Arial" w:hAnsi="Arial" w:cs="Arial"/>
          <w:lang w:eastAsia="es-ES"/>
        </w:rPr>
        <w:t>26885, mediante la cual se aprueba incentivos a las concesiones de obras de infraestructura y de servicios públicos.</w:t>
      </w:r>
    </w:p>
    <w:p w:rsidR="005D4CED" w:rsidRPr="00E92A65" w:rsidRDefault="005D4CED" w:rsidP="00E92A65">
      <w:pPr>
        <w:tabs>
          <w:tab w:val="num" w:pos="1134"/>
        </w:tabs>
        <w:suppressAutoHyphens/>
        <w:spacing w:before="0" w:after="0" w:line="240" w:lineRule="auto"/>
        <w:ind w:left="1134" w:hanging="283"/>
        <w:rPr>
          <w:rFonts w:ascii="Arial" w:eastAsia="Times New Roman" w:hAnsi="Arial" w:cs="Arial"/>
          <w:lang w:eastAsia="ar-SA"/>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Decreto de Urgencia </w:t>
      </w:r>
      <w:r w:rsidR="003D40E5" w:rsidRPr="00E92A65">
        <w:rPr>
          <w:rFonts w:ascii="Arial" w:hAnsi="Arial" w:cs="Arial"/>
          <w:lang w:eastAsia="es-ES"/>
        </w:rPr>
        <w:t>N°</w:t>
      </w:r>
      <w:r w:rsidRPr="00E92A65">
        <w:rPr>
          <w:rFonts w:ascii="Arial" w:hAnsi="Arial" w:cs="Arial"/>
          <w:lang w:eastAsia="es-ES"/>
        </w:rPr>
        <w:t>075-2000, a través del cual se establecen medidas destinadas a asegurar la prestación efectiva y eficiente de servicios de saneamiento y el fortalecimiento de empresas proveedoras de los mismos.</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Ley </w:t>
      </w:r>
      <w:r w:rsidR="003D40E5" w:rsidRPr="00E92A65">
        <w:rPr>
          <w:rFonts w:ascii="Arial" w:hAnsi="Arial" w:cs="Arial"/>
          <w:lang w:eastAsia="es-ES"/>
        </w:rPr>
        <w:t>N°</w:t>
      </w:r>
      <w:r w:rsidRPr="00E92A65">
        <w:rPr>
          <w:rFonts w:ascii="Arial" w:hAnsi="Arial" w:cs="Arial"/>
          <w:lang w:eastAsia="es-ES"/>
        </w:rPr>
        <w:t>27701, mediante la cual se establecen disposiciones para garantizar la concordancia normativa entre los procesos de privatización y concesiones con la legislación regulatoria.</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Ley N°28059, Ley Marco de Promoción de la Inversión Descentralizada y su reglamento, aprobado mediante Decreto Supremo N°015-2004-PCM y sus normas modificatorias.</w:t>
      </w:r>
    </w:p>
    <w:p w:rsidR="005D4CED" w:rsidRPr="00E92A65" w:rsidRDefault="005D4CED" w:rsidP="00E92A65">
      <w:pPr>
        <w:tabs>
          <w:tab w:val="num" w:pos="1134"/>
        </w:tabs>
        <w:suppressAutoHyphens/>
        <w:spacing w:before="0" w:after="0" w:line="240" w:lineRule="auto"/>
        <w:ind w:left="1134" w:hanging="283"/>
        <w:rPr>
          <w:rFonts w:ascii="Arial" w:eastAsia="Times New Roman" w:hAnsi="Arial" w:cs="Arial"/>
          <w:lang w:eastAsia="ar-SA"/>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Ley </w:t>
      </w:r>
      <w:r w:rsidR="003D40E5" w:rsidRPr="00E92A65">
        <w:rPr>
          <w:rFonts w:ascii="Arial" w:hAnsi="Arial" w:cs="Arial"/>
          <w:lang w:eastAsia="es-ES"/>
        </w:rPr>
        <w:t>N°</w:t>
      </w:r>
      <w:r w:rsidRPr="00E92A65">
        <w:rPr>
          <w:rFonts w:ascii="Arial" w:hAnsi="Arial" w:cs="Arial"/>
          <w:lang w:eastAsia="es-ES"/>
        </w:rPr>
        <w:t>28660, mediante la cual se determinó la naturaleza jurídica de PROINVERSIÓN, como un Organismo Público Descentralizado adscrito al sector de Economía y Finanzas, con personería jurídica, autonomía técnica, funcional, administrativa, económica y financiera.</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Decreto Legislativo </w:t>
      </w:r>
      <w:r w:rsidR="003D40E5" w:rsidRPr="00E92A65">
        <w:rPr>
          <w:rFonts w:ascii="Arial" w:hAnsi="Arial" w:cs="Arial"/>
          <w:lang w:eastAsia="es-ES"/>
        </w:rPr>
        <w:t>N°</w:t>
      </w:r>
      <w:r w:rsidRPr="00E92A65">
        <w:rPr>
          <w:rFonts w:ascii="Arial" w:hAnsi="Arial" w:cs="Arial"/>
          <w:lang w:eastAsia="es-ES"/>
        </w:rPr>
        <w:t>1012, que aprueba la Ley Marco de Asociaciones Público Privadas para la Generación de empleo productivo y dicta normas para la agilización de los procesos de promoción de la inversión privada.</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 xml:space="preserve">Decreto Supremo </w:t>
      </w:r>
      <w:r w:rsidR="003D40E5" w:rsidRPr="00E92A65">
        <w:rPr>
          <w:rFonts w:ascii="Arial" w:hAnsi="Arial" w:cs="Arial"/>
          <w:lang w:eastAsia="es-ES"/>
        </w:rPr>
        <w:t>N°</w:t>
      </w:r>
      <w:r w:rsidRPr="00E92A65">
        <w:rPr>
          <w:rFonts w:ascii="Arial" w:hAnsi="Arial" w:cs="Arial"/>
          <w:lang w:eastAsia="es-ES"/>
        </w:rPr>
        <w:t xml:space="preserve">146-2008-EF, que aprueba el Reglamento del Decreto Legislativo </w:t>
      </w:r>
      <w:r w:rsidR="003D40E5" w:rsidRPr="00E92A65">
        <w:rPr>
          <w:rFonts w:ascii="Arial" w:hAnsi="Arial" w:cs="Arial"/>
          <w:lang w:eastAsia="es-ES"/>
        </w:rPr>
        <w:t>N°</w:t>
      </w:r>
      <w:r w:rsidRPr="00E92A65">
        <w:rPr>
          <w:rFonts w:ascii="Arial" w:hAnsi="Arial" w:cs="Arial"/>
          <w:lang w:eastAsia="es-ES"/>
        </w:rPr>
        <w:t>1012 y sus modificatorias.</w:t>
      </w:r>
    </w:p>
    <w:p w:rsidR="005D4CED" w:rsidRPr="00E92A65" w:rsidRDefault="005D4CED" w:rsidP="00E92A65">
      <w:pPr>
        <w:tabs>
          <w:tab w:val="num" w:pos="1134"/>
        </w:tabs>
        <w:suppressAutoHyphens/>
        <w:spacing w:before="0" w:after="0" w:line="240" w:lineRule="auto"/>
        <w:ind w:left="1134" w:hanging="283"/>
        <w:rPr>
          <w:rFonts w:ascii="Arial" w:eastAsia="Times New Roman" w:hAnsi="Arial" w:cs="Arial"/>
          <w:lang w:eastAsia="ar-SA"/>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Resolución Suprema N°010-2012-EF publicada el 9 de febrero del 2012 y su Fe de Erratas publicada el 21 de febrero de 2012, a través de las cuales, entre otros, se creó el Comité de PROINVERSIÓN en Proyectos de Infraestructura y Servicios Públicos Sociales, Minería, Saneamiento, Irrigación y Asuntos Agrarios de Riego - PRO DESARROLLO.</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Mediante Resolución Suprema N°011-2013-EF publicada el 2 de febrero de 2013 se ratificó el Acuerdo de Consejo Directivo de PROINVERSIÓN</w:t>
      </w:r>
      <w:r w:rsidR="00C22759" w:rsidRPr="00E92A65">
        <w:rPr>
          <w:rFonts w:ascii="Arial" w:hAnsi="Arial" w:cs="Arial"/>
          <w:lang w:eastAsia="es-ES"/>
        </w:rPr>
        <w:t xml:space="preserve"> </w:t>
      </w:r>
      <w:r w:rsidRPr="00E92A65">
        <w:rPr>
          <w:rFonts w:ascii="Arial" w:hAnsi="Arial" w:cs="Arial"/>
          <w:lang w:eastAsia="es-ES"/>
        </w:rPr>
        <w:t>que incorpora al proceso de Promoción de la Inversión Privada el Proyecto “Obras de Cabecera y Conducción para el Abastecimiento de Agua Potable para Lima”, bajo los mecanismos y procedimientos establecidos en el Decreto Supremo N°059-96-PCM, Decreto Legislativo N°1012 y sus normas reglamentarias correspondientes</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Reglamento Nacional de Edificaciones y sus modificatorias.</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9"/>
        </w:numPr>
        <w:tabs>
          <w:tab w:val="clear" w:pos="1095"/>
          <w:tab w:val="num" w:pos="1134"/>
        </w:tabs>
        <w:spacing w:before="0" w:after="0" w:line="240" w:lineRule="auto"/>
        <w:ind w:left="1134" w:hanging="283"/>
        <w:rPr>
          <w:rFonts w:ascii="Arial" w:hAnsi="Arial" w:cs="Arial"/>
          <w:lang w:eastAsia="es-ES"/>
        </w:rPr>
      </w:pPr>
      <w:r w:rsidRPr="00E92A65">
        <w:rPr>
          <w:rFonts w:ascii="Arial" w:hAnsi="Arial" w:cs="Arial"/>
          <w:lang w:eastAsia="es-ES"/>
        </w:rPr>
        <w:t>Leyes y regulaciones vigentes en el Perú y aplicables al Proyecto.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Se considera, sin admitirse prueba en contrario, que todo Postor, Postor Precalificado, Adjudicatario o persona que, de manera directa o indirecta participe en el presente Concurso conoce el contenido de las presentes Bases y las Leyes y Disposiciones Aplicables.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w:t>
      </w:r>
      <w:r w:rsidR="003E2FF3" w:rsidRPr="00E92A65">
        <w:rPr>
          <w:rFonts w:ascii="Arial" w:hAnsi="Arial" w:cs="Arial"/>
          <w:lang w:eastAsia="es-ES"/>
        </w:rPr>
        <w:t>l</w:t>
      </w:r>
      <w:r w:rsidRPr="00E92A65">
        <w:rPr>
          <w:rFonts w:ascii="Arial" w:hAnsi="Arial" w:cs="Arial"/>
          <w:lang w:eastAsia="es-ES"/>
        </w:rPr>
        <w:t xml:space="preserve"> C</w:t>
      </w:r>
      <w:r w:rsidR="003E2FF3" w:rsidRPr="00E92A65">
        <w:rPr>
          <w:rFonts w:ascii="Arial" w:hAnsi="Arial" w:cs="Arial"/>
          <w:lang w:eastAsia="es-ES"/>
        </w:rPr>
        <w:t xml:space="preserve">oncurso </w:t>
      </w:r>
      <w:r w:rsidRPr="00E92A65">
        <w:rPr>
          <w:rFonts w:ascii="Arial" w:hAnsi="Arial" w:cs="Arial"/>
          <w:lang w:eastAsia="es-ES"/>
        </w:rPr>
        <w:t>será llevado a cabo de acuerdo a las disposiciones contenidas en las Bases, y en lo no previsto en ellas, serán de aplicación al presente proceso las Leyes y disposiciones aplicables.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En virtud de la Primera Disposición Complementaria Transitoria del Decreto Legislativo </w:t>
      </w:r>
      <w:r w:rsidR="003D40E5" w:rsidRPr="00E92A65">
        <w:rPr>
          <w:rFonts w:ascii="Arial" w:hAnsi="Arial" w:cs="Arial"/>
          <w:lang w:eastAsia="es-ES"/>
        </w:rPr>
        <w:t>N°</w:t>
      </w:r>
      <w:r w:rsidRPr="00E92A65">
        <w:rPr>
          <w:rFonts w:ascii="Arial" w:hAnsi="Arial" w:cs="Arial"/>
          <w:lang w:eastAsia="es-ES"/>
        </w:rPr>
        <w:t xml:space="preserve">1017, que aprueba la Ley de Contrataciones del Estado, y del Acuerdo de la </w:t>
      </w:r>
      <w:proofErr w:type="spellStart"/>
      <w:r w:rsidRPr="00E92A65">
        <w:rPr>
          <w:rFonts w:ascii="Arial" w:hAnsi="Arial" w:cs="Arial"/>
          <w:lang w:eastAsia="es-ES"/>
        </w:rPr>
        <w:t>COPRI</w:t>
      </w:r>
      <w:proofErr w:type="spellEnd"/>
      <w:r w:rsidRPr="00E92A65">
        <w:rPr>
          <w:rFonts w:ascii="Arial" w:hAnsi="Arial" w:cs="Arial"/>
          <w:lang w:eastAsia="es-ES"/>
        </w:rPr>
        <w:t xml:space="preserve"> </w:t>
      </w:r>
      <w:r w:rsidR="003D40E5" w:rsidRPr="00E92A65">
        <w:rPr>
          <w:rFonts w:ascii="Arial" w:hAnsi="Arial" w:cs="Arial"/>
          <w:lang w:eastAsia="es-ES"/>
        </w:rPr>
        <w:t>N°</w:t>
      </w:r>
      <w:r w:rsidRPr="00E92A65">
        <w:rPr>
          <w:rFonts w:ascii="Arial" w:hAnsi="Arial" w:cs="Arial"/>
          <w:lang w:eastAsia="es-ES"/>
        </w:rPr>
        <w:t>355-4-2001, no son de aplicación al presente Concurso las normas contenidas en el referido Decreto Legislativo.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21" w:name="_Toc82510049"/>
      <w:bookmarkStart w:id="22" w:name="_Toc325135553"/>
      <w:bookmarkStart w:id="23" w:name="_Toc334802660"/>
      <w:bookmarkStart w:id="24" w:name="_Toc379904321"/>
      <w:r w:rsidRPr="00E92A65">
        <w:rPr>
          <w:rFonts w:ascii="Arial" w:eastAsia="Batang" w:hAnsi="Arial" w:cs="Arial"/>
          <w:b/>
          <w:bCs/>
          <w:lang w:eastAsia="es-ES"/>
        </w:rPr>
        <w:t>Facultades del Comité</w:t>
      </w:r>
      <w:bookmarkEnd w:id="21"/>
      <w:bookmarkEnd w:id="22"/>
      <w:bookmarkEnd w:id="23"/>
      <w:bookmarkEnd w:id="24"/>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tabs>
          <w:tab w:val="num" w:pos="1712"/>
        </w:tabs>
        <w:spacing w:before="0" w:after="0" w:line="240" w:lineRule="auto"/>
        <w:ind w:left="709"/>
        <w:rPr>
          <w:rFonts w:ascii="Arial" w:hAnsi="Arial" w:cs="Arial"/>
          <w:spacing w:val="-4"/>
          <w:lang w:eastAsia="es-ES"/>
        </w:rPr>
      </w:pPr>
      <w:r w:rsidRPr="00E92A65">
        <w:rPr>
          <w:rFonts w:ascii="Arial" w:hAnsi="Arial" w:cs="Arial"/>
          <w:spacing w:val="-4"/>
          <w:lang w:eastAsia="es-ES"/>
        </w:rPr>
        <w:t xml:space="preserve">El Comité tiene como función conducir el proceso de promoción de la inversión privada que motiva </w:t>
      </w:r>
      <w:r w:rsidR="003E2FF3" w:rsidRPr="00E92A65">
        <w:rPr>
          <w:rFonts w:ascii="Arial" w:hAnsi="Arial" w:cs="Arial"/>
          <w:spacing w:val="-4"/>
          <w:lang w:eastAsia="es-ES"/>
        </w:rPr>
        <w:t>el</w:t>
      </w:r>
      <w:r w:rsidR="00C22759" w:rsidRPr="00E92A65">
        <w:rPr>
          <w:rFonts w:ascii="Arial" w:hAnsi="Arial" w:cs="Arial"/>
          <w:spacing w:val="-4"/>
          <w:lang w:eastAsia="es-ES"/>
        </w:rPr>
        <w:t xml:space="preserve"> </w:t>
      </w:r>
      <w:r w:rsidRPr="00E92A65">
        <w:rPr>
          <w:rFonts w:ascii="Arial" w:hAnsi="Arial" w:cs="Arial"/>
          <w:spacing w:val="-4"/>
          <w:lang w:eastAsia="es-ES"/>
        </w:rPr>
        <w:t>C</w:t>
      </w:r>
      <w:r w:rsidR="003E2FF3" w:rsidRPr="00E92A65">
        <w:rPr>
          <w:rFonts w:ascii="Arial" w:hAnsi="Arial" w:cs="Arial"/>
          <w:spacing w:val="-4"/>
          <w:lang w:eastAsia="es-ES"/>
        </w:rPr>
        <w:t xml:space="preserve">oncurso </w:t>
      </w:r>
      <w:r w:rsidRPr="00E92A65">
        <w:rPr>
          <w:rFonts w:ascii="Arial" w:hAnsi="Arial" w:cs="Arial"/>
          <w:spacing w:val="-4"/>
          <w:lang w:eastAsia="es-ES"/>
        </w:rPr>
        <w:t>materia de las Bases. Está facultado para promover, programar, regular, modificar, dirigir, supervisar, controlar y dictar todas las disposiciones que resulten pertinentes o que estime necesarias para la ejecución de dicho proceso, resolver todo lo que no se encuentre previsto en las Bases o en las Leyes Aplicables y, en general, para ejercer todas las demás atribuciones que le asignan las Leyes Aplicables.</w:t>
      </w:r>
    </w:p>
    <w:p w:rsidR="005D4CED" w:rsidRPr="00E92A65" w:rsidRDefault="005D4CED" w:rsidP="00E92A65">
      <w:pPr>
        <w:tabs>
          <w:tab w:val="num" w:pos="709"/>
        </w:tabs>
        <w:spacing w:before="0" w:after="0" w:line="240" w:lineRule="auto"/>
        <w:ind w:left="709" w:hanging="709"/>
        <w:rPr>
          <w:rFonts w:ascii="Arial" w:hAnsi="Arial" w:cs="Arial"/>
          <w:spacing w:val="-4"/>
          <w:lang w:eastAsia="es-ES"/>
        </w:rPr>
      </w:pPr>
    </w:p>
    <w:p w:rsidR="002A2C01" w:rsidRPr="00E92A65" w:rsidRDefault="005F3B2F" w:rsidP="00E92A65">
      <w:pPr>
        <w:tabs>
          <w:tab w:val="num" w:pos="1712"/>
        </w:tabs>
        <w:spacing w:before="0" w:after="0" w:line="240" w:lineRule="auto"/>
        <w:ind w:left="709"/>
        <w:rPr>
          <w:rFonts w:ascii="Arial" w:hAnsi="Arial" w:cs="Arial"/>
          <w:spacing w:val="-4"/>
          <w:lang w:eastAsia="es-ES"/>
        </w:rPr>
      </w:pPr>
      <w:r w:rsidRPr="00E92A65">
        <w:rPr>
          <w:rFonts w:ascii="Arial" w:hAnsi="Arial" w:cs="Arial"/>
          <w:spacing w:val="-4"/>
          <w:lang w:eastAsia="es-ES"/>
        </w:rPr>
        <w:t>Toda modificación a las presentes Bases será comunicada a los Postores a través de Circulares.</w:t>
      </w:r>
      <w:r w:rsidR="00C22759" w:rsidRPr="00E92A65">
        <w:rPr>
          <w:rFonts w:ascii="Arial" w:hAnsi="Arial" w:cs="Arial"/>
          <w:spacing w:val="-4"/>
          <w:lang w:eastAsia="es-ES"/>
        </w:rPr>
        <w:t xml:space="preserve"> </w:t>
      </w:r>
      <w:r w:rsidRPr="00E92A65">
        <w:rPr>
          <w:rFonts w:ascii="Arial" w:hAnsi="Arial" w:cs="Arial"/>
          <w:spacing w:val="-4"/>
          <w:lang w:eastAsia="es-ES"/>
        </w:rPr>
        <w:t>El Comité puede modificar los plazos señalados en estas Bases.</w:t>
      </w:r>
    </w:p>
    <w:p w:rsidR="002A2C01" w:rsidRPr="00E92A65" w:rsidRDefault="002A2C01" w:rsidP="00E92A65">
      <w:pPr>
        <w:tabs>
          <w:tab w:val="num" w:pos="1712"/>
        </w:tabs>
        <w:spacing w:before="0" w:after="0" w:line="240" w:lineRule="auto"/>
        <w:ind w:left="709"/>
        <w:rPr>
          <w:rFonts w:ascii="Arial" w:hAnsi="Arial" w:cs="Arial"/>
          <w:spacing w:val="-4"/>
          <w:lang w:eastAsia="es-ES"/>
        </w:rPr>
      </w:pPr>
    </w:p>
    <w:p w:rsidR="005D4CED" w:rsidRPr="00E92A65" w:rsidRDefault="005F3B2F" w:rsidP="00E92A65">
      <w:pPr>
        <w:tabs>
          <w:tab w:val="num" w:pos="1712"/>
        </w:tabs>
        <w:spacing w:before="0" w:after="0" w:line="240" w:lineRule="auto"/>
        <w:ind w:left="709"/>
        <w:rPr>
          <w:rFonts w:ascii="Arial" w:hAnsi="Arial" w:cs="Arial"/>
          <w:spacing w:val="-4"/>
          <w:lang w:eastAsia="es-ES"/>
        </w:rPr>
      </w:pPr>
      <w:r w:rsidRPr="00E92A65">
        <w:rPr>
          <w:rFonts w:ascii="Arial" w:hAnsi="Arial" w:cs="Arial"/>
          <w:spacing w:val="-4"/>
          <w:lang w:eastAsia="es-ES"/>
        </w:rPr>
        <w:t>El presente Concurso podrá ser suspendido o cancelado si así lo estimare conveniente el Comité, sin necesidad de expresar causa alguna y sin incurrir en responsabilidad alguna como consecuencia de ello.</w:t>
      </w:r>
    </w:p>
    <w:p w:rsidR="005D4CED" w:rsidRPr="00E92A65" w:rsidRDefault="005D4CED" w:rsidP="00E92A65">
      <w:pPr>
        <w:tabs>
          <w:tab w:val="num" w:pos="709"/>
        </w:tabs>
        <w:spacing w:before="0" w:after="0" w:line="240" w:lineRule="auto"/>
        <w:ind w:left="709" w:hanging="709"/>
        <w:rPr>
          <w:rFonts w:ascii="Arial" w:hAnsi="Arial" w:cs="Arial"/>
          <w:spacing w:val="-4"/>
          <w:lang w:eastAsia="es-ES"/>
        </w:rPr>
      </w:pPr>
    </w:p>
    <w:p w:rsidR="005D4CED" w:rsidRPr="00E92A65" w:rsidRDefault="005F3B2F" w:rsidP="00E92A65">
      <w:pPr>
        <w:tabs>
          <w:tab w:val="num" w:pos="1712"/>
        </w:tabs>
        <w:spacing w:before="0" w:after="0" w:line="240" w:lineRule="auto"/>
        <w:ind w:left="709"/>
        <w:rPr>
          <w:rFonts w:ascii="Arial" w:hAnsi="Arial" w:cs="Arial"/>
          <w:spacing w:val="-4"/>
          <w:lang w:eastAsia="es-ES"/>
        </w:rPr>
      </w:pPr>
      <w:r w:rsidRPr="00E92A65">
        <w:rPr>
          <w:rFonts w:ascii="Arial" w:hAnsi="Arial" w:cs="Arial"/>
          <w:spacing w:val="-4"/>
          <w:lang w:eastAsia="es-ES"/>
        </w:rPr>
        <w:t xml:space="preserve">La sola presentación de la información prevista en estas Bases y/o solicitada por el Comité para efectos de la Precalificación por parte de un Postor no obliga al Comité a declararlo como Postor Precalificado, así como tampoco la presentación de una </w:t>
      </w:r>
      <w:r w:rsidR="00B271C6" w:rsidRPr="00E92A65">
        <w:rPr>
          <w:rFonts w:ascii="Arial" w:hAnsi="Arial" w:cs="Arial"/>
          <w:spacing w:val="-4"/>
          <w:lang w:eastAsia="es-ES"/>
        </w:rPr>
        <w:t xml:space="preserve">Propuesta </w:t>
      </w:r>
      <w:r w:rsidRPr="00E92A65">
        <w:rPr>
          <w:rFonts w:ascii="Arial" w:hAnsi="Arial" w:cs="Arial"/>
          <w:spacing w:val="-4"/>
          <w:lang w:eastAsia="es-ES"/>
        </w:rPr>
        <w:t xml:space="preserve">obliga al Comité a </w:t>
      </w:r>
      <w:r w:rsidR="00B271C6" w:rsidRPr="00E92A65">
        <w:rPr>
          <w:rFonts w:ascii="Arial" w:hAnsi="Arial" w:cs="Arial"/>
          <w:spacing w:val="-4"/>
          <w:lang w:eastAsia="es-ES"/>
        </w:rPr>
        <w:t>considerarla como válida</w:t>
      </w:r>
      <w:r w:rsidRPr="00E92A65">
        <w:rPr>
          <w:rFonts w:ascii="Arial" w:hAnsi="Arial" w:cs="Arial"/>
          <w:spacing w:val="-4"/>
          <w:lang w:eastAsia="es-ES"/>
        </w:rPr>
        <w:t>.</w:t>
      </w:r>
    </w:p>
    <w:p w:rsidR="005D4CED" w:rsidRPr="00E92A65" w:rsidRDefault="005D4CED" w:rsidP="00E92A65">
      <w:pPr>
        <w:tabs>
          <w:tab w:val="num" w:pos="709"/>
        </w:tabs>
        <w:spacing w:before="0" w:after="0" w:line="240" w:lineRule="auto"/>
        <w:ind w:left="709" w:hanging="709"/>
        <w:rPr>
          <w:rFonts w:ascii="Arial" w:hAnsi="Arial" w:cs="Arial"/>
          <w:spacing w:val="-4"/>
          <w:lang w:eastAsia="es-ES"/>
        </w:rPr>
      </w:pPr>
    </w:p>
    <w:p w:rsidR="005D4CED" w:rsidRPr="00E92A65" w:rsidRDefault="005F3B2F" w:rsidP="00E92A65">
      <w:pPr>
        <w:tabs>
          <w:tab w:val="num" w:pos="1712"/>
        </w:tabs>
        <w:spacing w:before="0" w:after="0" w:line="240" w:lineRule="auto"/>
        <w:ind w:left="709"/>
        <w:rPr>
          <w:rFonts w:ascii="Arial" w:hAnsi="Arial" w:cs="Arial"/>
          <w:spacing w:val="-4"/>
          <w:lang w:eastAsia="es-ES"/>
        </w:rPr>
      </w:pPr>
      <w:r w:rsidRPr="00E92A65">
        <w:rPr>
          <w:rFonts w:ascii="Arial" w:hAnsi="Arial" w:cs="Arial"/>
          <w:spacing w:val="-4"/>
          <w:lang w:eastAsia="es-ES"/>
        </w:rPr>
        <w:t>La sola presentación por el Postor de los documentos necesarios para precalificar, implica el pleno conocimiento, aceptación y sometimiento incondicional a todos y cada uno de los procedimientos, obligaciones, condiciones y reglas -sin excepción- establecidas en las Bases, las mismas que tienen jurídicamente carácter vinculante para aquellos, así como su renuncia irrevocable e incondicional a plantear, ante cualquier fuero o autoridad, cualquier acción, reclamo, demanda o solicitud de indemnización contra el Estado, el Concedente, SEDAPAL, PROINVERSIÓN, el Comité, los Asesores, o cualquier otra entidad, organismo o funcionario del Gobierno del Perú o del Concedente o de SEDAPAL por el ejercicio de la facultad prevista en estas Bases.</w:t>
      </w:r>
    </w:p>
    <w:p w:rsidR="005D4CED" w:rsidRPr="00E92A65" w:rsidRDefault="005D4CED" w:rsidP="00E92A65">
      <w:pPr>
        <w:tabs>
          <w:tab w:val="num" w:pos="709"/>
        </w:tabs>
        <w:spacing w:before="0" w:after="0" w:line="240" w:lineRule="auto"/>
        <w:ind w:left="709" w:hanging="709"/>
        <w:rPr>
          <w:rFonts w:ascii="Arial" w:hAnsi="Arial" w:cs="Arial"/>
          <w:spacing w:val="-4"/>
          <w:lang w:eastAsia="es-ES"/>
        </w:rPr>
      </w:pPr>
    </w:p>
    <w:p w:rsidR="005D4CED" w:rsidRPr="00E92A65" w:rsidRDefault="005F3B2F" w:rsidP="00E92A65">
      <w:pPr>
        <w:tabs>
          <w:tab w:val="num" w:pos="1712"/>
        </w:tabs>
        <w:spacing w:before="0" w:after="0" w:line="240" w:lineRule="auto"/>
        <w:ind w:left="709"/>
        <w:rPr>
          <w:rFonts w:ascii="Arial" w:hAnsi="Arial" w:cs="Arial"/>
          <w:spacing w:val="-4"/>
          <w:lang w:eastAsia="es-ES"/>
        </w:rPr>
      </w:pPr>
      <w:r w:rsidRPr="00E92A65">
        <w:rPr>
          <w:rFonts w:ascii="Arial" w:hAnsi="Arial" w:cs="Arial"/>
          <w:spacing w:val="-4"/>
          <w:lang w:eastAsia="es-ES"/>
        </w:rPr>
        <w:t xml:space="preserve">Salvo lo expresamente establecido en sentido contrario en las Bases, las decisiones del Comité o de PROINVERSIÓN, según sea el caso, con relación a este Concurso son definitivas, no darán lugar a indemnización de ninguna clase y no están sujetas a impugnación en el ámbito administrativo o judicial, ni arbitral. En consecuencia, por la sola participación en </w:t>
      </w:r>
      <w:r w:rsidR="003E2FF3" w:rsidRPr="00E92A65">
        <w:rPr>
          <w:rFonts w:ascii="Arial" w:hAnsi="Arial" w:cs="Arial"/>
          <w:spacing w:val="-4"/>
          <w:lang w:eastAsia="es-ES"/>
        </w:rPr>
        <w:t>el</w:t>
      </w:r>
      <w:r w:rsidR="00E769F6" w:rsidRPr="00E92A65">
        <w:rPr>
          <w:rFonts w:ascii="Arial" w:hAnsi="Arial" w:cs="Arial"/>
          <w:spacing w:val="-4"/>
          <w:lang w:eastAsia="es-ES"/>
        </w:rPr>
        <w:t xml:space="preserve"> </w:t>
      </w:r>
      <w:r w:rsidRPr="00E92A65">
        <w:rPr>
          <w:rFonts w:ascii="Arial" w:hAnsi="Arial" w:cs="Arial"/>
          <w:spacing w:val="-4"/>
          <w:lang w:eastAsia="es-ES"/>
        </w:rPr>
        <w:t>C</w:t>
      </w:r>
      <w:r w:rsidR="003E2FF3" w:rsidRPr="00E92A65">
        <w:rPr>
          <w:rFonts w:ascii="Arial" w:hAnsi="Arial" w:cs="Arial"/>
          <w:spacing w:val="-4"/>
          <w:lang w:eastAsia="es-ES"/>
        </w:rPr>
        <w:t>oncurso</w:t>
      </w:r>
      <w:r w:rsidRPr="00E92A65">
        <w:rPr>
          <w:rFonts w:ascii="Arial" w:hAnsi="Arial" w:cs="Arial"/>
          <w:spacing w:val="-4"/>
          <w:lang w:eastAsia="es-ES"/>
        </w:rPr>
        <w:t xml:space="preserve">, las personas naturales o jurídicas que estén comprendidas bajo los alcances de las Bases renuncian a interponer cualquier recurso de impugnación contra tales decisiones, con excepción de los casos de impugnación previstos en el Numeral </w:t>
      </w:r>
      <w:r w:rsidR="006C6D22" w:rsidRPr="00E92A65">
        <w:rPr>
          <w:rFonts w:ascii="Arial" w:hAnsi="Arial" w:cs="Arial"/>
          <w:spacing w:val="-4"/>
          <w:lang w:eastAsia="es-ES"/>
        </w:rPr>
        <w:fldChar w:fldCharType="begin"/>
      </w:r>
      <w:r w:rsidR="00025C9B" w:rsidRPr="00E92A65">
        <w:rPr>
          <w:rFonts w:ascii="Arial" w:hAnsi="Arial" w:cs="Arial"/>
          <w:spacing w:val="-4"/>
          <w:lang w:eastAsia="es-ES"/>
        </w:rPr>
        <w:instrText xml:space="preserve"> REF _Ref373233256 \r \h </w:instrText>
      </w:r>
      <w:r w:rsidR="00E92A65" w:rsidRPr="00E92A65">
        <w:rPr>
          <w:rFonts w:ascii="Arial" w:hAnsi="Arial" w:cs="Arial"/>
          <w:spacing w:val="-4"/>
          <w:lang w:eastAsia="es-ES"/>
        </w:rPr>
        <w:instrText xml:space="preserve"> \* MERGEFORMAT </w:instrText>
      </w:r>
      <w:r w:rsidR="006C6D22" w:rsidRPr="00E92A65">
        <w:rPr>
          <w:rFonts w:ascii="Arial" w:hAnsi="Arial" w:cs="Arial"/>
          <w:spacing w:val="-4"/>
          <w:lang w:eastAsia="es-ES"/>
        </w:rPr>
      </w:r>
      <w:r w:rsidR="006C6D22" w:rsidRPr="00E92A65">
        <w:rPr>
          <w:rFonts w:ascii="Arial" w:hAnsi="Arial" w:cs="Arial"/>
          <w:spacing w:val="-4"/>
          <w:lang w:eastAsia="es-ES"/>
        </w:rPr>
        <w:fldChar w:fldCharType="separate"/>
      </w:r>
      <w:r w:rsidR="001D5DB1">
        <w:rPr>
          <w:rFonts w:ascii="Arial" w:hAnsi="Arial" w:cs="Arial"/>
          <w:spacing w:val="-4"/>
          <w:lang w:eastAsia="es-ES"/>
        </w:rPr>
        <w:t>9.4</w:t>
      </w:r>
      <w:r w:rsidR="006C6D22" w:rsidRPr="00E92A65">
        <w:rPr>
          <w:rFonts w:ascii="Arial" w:hAnsi="Arial" w:cs="Arial"/>
          <w:spacing w:val="-4"/>
          <w:lang w:eastAsia="es-ES"/>
        </w:rPr>
        <w:fldChar w:fldCharType="end"/>
      </w:r>
      <w:r w:rsidRPr="00E92A65">
        <w:rPr>
          <w:rFonts w:ascii="Arial" w:hAnsi="Arial" w:cs="Arial"/>
          <w:spacing w:val="-4"/>
          <w:lang w:eastAsia="es-ES"/>
        </w:rPr>
        <w:t xml:space="preserve"> de las Bases.</w:t>
      </w:r>
    </w:p>
    <w:p w:rsidR="005D4CED" w:rsidRPr="00E92A65" w:rsidRDefault="005D4CED" w:rsidP="00E92A65">
      <w:pPr>
        <w:tabs>
          <w:tab w:val="num" w:pos="709"/>
        </w:tabs>
        <w:spacing w:before="0" w:after="0" w:line="240" w:lineRule="auto"/>
        <w:ind w:left="709" w:hanging="709"/>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25" w:name="_Toc82510050"/>
      <w:bookmarkStart w:id="26" w:name="_Toc325135554"/>
      <w:bookmarkStart w:id="27" w:name="_Toc334802661"/>
      <w:bookmarkStart w:id="28" w:name="_Toc379904322"/>
      <w:r w:rsidRPr="00E92A65">
        <w:rPr>
          <w:rFonts w:ascii="Arial" w:eastAsia="Batang" w:hAnsi="Arial" w:cs="Arial"/>
          <w:b/>
          <w:bCs/>
          <w:lang w:eastAsia="es-ES"/>
        </w:rPr>
        <w:t>Contrato</w:t>
      </w:r>
      <w:bookmarkEnd w:id="25"/>
      <w:bookmarkEnd w:id="26"/>
      <w:bookmarkEnd w:id="27"/>
      <w:r w:rsidR="001377E7" w:rsidRPr="00E92A65">
        <w:rPr>
          <w:rFonts w:ascii="Arial" w:eastAsia="Batang" w:hAnsi="Arial" w:cs="Arial"/>
          <w:b/>
          <w:bCs/>
          <w:lang w:eastAsia="es-ES"/>
        </w:rPr>
        <w:t xml:space="preserve"> de Concesión</w:t>
      </w:r>
      <w:bookmarkEnd w:id="28"/>
    </w:p>
    <w:p w:rsidR="005D4CED" w:rsidRPr="00E92A65" w:rsidRDefault="005D4CED" w:rsidP="00E92A65">
      <w:pPr>
        <w:spacing w:before="0" w:after="0" w:line="240" w:lineRule="auto"/>
        <w:rPr>
          <w:rFonts w:ascii="Arial" w:hAnsi="Arial" w:cs="Arial"/>
          <w:spacing w:val="-4"/>
          <w:lang w:eastAsia="es-ES"/>
        </w:rPr>
      </w:pPr>
    </w:p>
    <w:p w:rsidR="005D4CED" w:rsidRPr="00E92A65" w:rsidRDefault="001377E7"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Los </w:t>
      </w:r>
      <w:r w:rsidR="005F3B2F" w:rsidRPr="00E92A65">
        <w:rPr>
          <w:rFonts w:ascii="Arial" w:hAnsi="Arial" w:cs="Arial"/>
          <w:bCs/>
          <w:lang w:eastAsia="es-ES"/>
        </w:rPr>
        <w:t>Proyecto</w:t>
      </w:r>
      <w:r w:rsidRPr="00E92A65">
        <w:rPr>
          <w:rFonts w:ascii="Arial" w:hAnsi="Arial" w:cs="Arial"/>
          <w:bCs/>
          <w:lang w:eastAsia="es-ES"/>
        </w:rPr>
        <w:t>s</w:t>
      </w:r>
      <w:r w:rsidR="005F3B2F" w:rsidRPr="00E92A65">
        <w:rPr>
          <w:rFonts w:ascii="Arial" w:hAnsi="Arial" w:cs="Arial"/>
          <w:bCs/>
          <w:lang w:eastAsia="es-ES"/>
        </w:rPr>
        <w:t xml:space="preserve"> de Contrato </w:t>
      </w:r>
      <w:r w:rsidRPr="00E92A65">
        <w:rPr>
          <w:rFonts w:ascii="Arial" w:hAnsi="Arial" w:cs="Arial"/>
          <w:bCs/>
          <w:lang w:eastAsia="es-ES"/>
        </w:rPr>
        <w:t xml:space="preserve">y su versión final </w:t>
      </w:r>
      <w:r w:rsidR="005F3B2F" w:rsidRPr="00E92A65">
        <w:rPr>
          <w:rFonts w:ascii="Arial" w:hAnsi="Arial" w:cs="Arial"/>
          <w:bCs/>
          <w:lang w:eastAsia="es-ES"/>
        </w:rPr>
        <w:t>será</w:t>
      </w:r>
      <w:r w:rsidRPr="00E92A65">
        <w:rPr>
          <w:rFonts w:ascii="Arial" w:hAnsi="Arial" w:cs="Arial"/>
          <w:bCs/>
          <w:lang w:eastAsia="es-ES"/>
        </w:rPr>
        <w:t>n</w:t>
      </w:r>
      <w:r w:rsidR="00C22759" w:rsidRPr="00E92A65">
        <w:rPr>
          <w:rFonts w:ascii="Arial" w:hAnsi="Arial" w:cs="Arial"/>
          <w:bCs/>
          <w:lang w:eastAsia="es-ES"/>
        </w:rPr>
        <w:t xml:space="preserve"> </w:t>
      </w:r>
      <w:r w:rsidRPr="00E92A65">
        <w:rPr>
          <w:rFonts w:ascii="Arial" w:hAnsi="Arial" w:cs="Arial"/>
          <w:bCs/>
          <w:lang w:eastAsia="es-ES"/>
        </w:rPr>
        <w:t xml:space="preserve">puestos a disposición </w:t>
      </w:r>
      <w:r w:rsidR="005F3B2F" w:rsidRPr="00E92A65">
        <w:rPr>
          <w:rFonts w:ascii="Arial" w:hAnsi="Arial" w:cs="Arial"/>
          <w:bCs/>
          <w:lang w:eastAsia="es-ES"/>
        </w:rPr>
        <w:t xml:space="preserve">de los Postores y Postores Precalificados en las oportunidades que se detallan en el Anexo </w:t>
      </w:r>
      <w:r w:rsidR="003D40E5" w:rsidRPr="00E92A65">
        <w:rPr>
          <w:rFonts w:ascii="Arial" w:hAnsi="Arial" w:cs="Arial"/>
          <w:bCs/>
          <w:lang w:eastAsia="es-ES"/>
        </w:rPr>
        <w:t>N°</w:t>
      </w:r>
      <w:r w:rsidR="005F3B2F" w:rsidRPr="00E92A65">
        <w:rPr>
          <w:rFonts w:ascii="Arial" w:hAnsi="Arial" w:cs="Arial"/>
          <w:bCs/>
          <w:lang w:eastAsia="es-ES"/>
        </w:rPr>
        <w:t>1 de las Bases.</w:t>
      </w:r>
    </w:p>
    <w:p w:rsidR="005D4CED" w:rsidRPr="00E92A65" w:rsidRDefault="005D4CED" w:rsidP="00E92A65">
      <w:pPr>
        <w:spacing w:before="0" w:after="0" w:line="240" w:lineRule="auto"/>
        <w:ind w:left="709"/>
        <w:rPr>
          <w:rFonts w:ascii="Arial" w:hAnsi="Arial" w:cs="Arial"/>
          <w:bCs/>
          <w:lang w:eastAsia="es-ES"/>
        </w:rPr>
      </w:pPr>
    </w:p>
    <w:p w:rsidR="001377E7" w:rsidRPr="00E92A65" w:rsidRDefault="005F3B2F" w:rsidP="00E92A65">
      <w:pPr>
        <w:spacing w:before="0" w:after="0" w:line="240" w:lineRule="auto"/>
        <w:ind w:left="709"/>
        <w:rPr>
          <w:rFonts w:ascii="Arial" w:hAnsi="Arial" w:cs="Arial"/>
          <w:lang w:eastAsia="es-ES"/>
        </w:rPr>
      </w:pPr>
      <w:r w:rsidRPr="00E92A65">
        <w:rPr>
          <w:rFonts w:ascii="Arial" w:hAnsi="Arial" w:cs="Arial"/>
          <w:bCs/>
          <w:lang w:eastAsia="es-ES"/>
        </w:rPr>
        <w:t xml:space="preserve">Los Postores y Postores Precalificados </w:t>
      </w:r>
      <w:r w:rsidR="00C77F82" w:rsidRPr="00E92A65">
        <w:rPr>
          <w:rFonts w:ascii="Arial" w:hAnsi="Arial" w:cs="Arial"/>
          <w:bCs/>
          <w:lang w:eastAsia="es-ES"/>
        </w:rPr>
        <w:t>serán informados de la publicación de</w:t>
      </w:r>
      <w:r w:rsidR="00C22759" w:rsidRPr="00E92A65">
        <w:rPr>
          <w:rFonts w:ascii="Arial" w:hAnsi="Arial" w:cs="Arial"/>
          <w:bCs/>
          <w:lang w:eastAsia="es-ES"/>
        </w:rPr>
        <w:t xml:space="preserve"> </w:t>
      </w:r>
      <w:r w:rsidR="001377E7" w:rsidRPr="00E92A65">
        <w:rPr>
          <w:rFonts w:ascii="Arial" w:hAnsi="Arial" w:cs="Arial"/>
          <w:bCs/>
          <w:lang w:eastAsia="es-ES"/>
        </w:rPr>
        <w:t>los</w:t>
      </w:r>
      <w:r w:rsidRPr="00E92A65">
        <w:rPr>
          <w:rFonts w:ascii="Arial" w:hAnsi="Arial" w:cs="Arial"/>
          <w:bCs/>
          <w:lang w:eastAsia="es-ES"/>
        </w:rPr>
        <w:t xml:space="preserve"> Proyecto</w:t>
      </w:r>
      <w:r w:rsidR="001377E7" w:rsidRPr="00E92A65">
        <w:rPr>
          <w:rFonts w:ascii="Arial" w:hAnsi="Arial" w:cs="Arial"/>
          <w:bCs/>
          <w:lang w:eastAsia="es-ES"/>
        </w:rPr>
        <w:t>s</w:t>
      </w:r>
      <w:r w:rsidRPr="00E92A65">
        <w:rPr>
          <w:rFonts w:ascii="Arial" w:hAnsi="Arial" w:cs="Arial"/>
          <w:bCs/>
          <w:lang w:eastAsia="es-ES"/>
        </w:rPr>
        <w:t xml:space="preserve"> de Contrato </w:t>
      </w:r>
      <w:r w:rsidR="00C77F82" w:rsidRPr="00E92A65">
        <w:rPr>
          <w:rFonts w:ascii="Arial" w:hAnsi="Arial" w:cs="Arial"/>
          <w:bCs/>
          <w:lang w:eastAsia="es-ES"/>
        </w:rPr>
        <w:t xml:space="preserve">hasta </w:t>
      </w:r>
      <w:r w:rsidRPr="00E92A65">
        <w:rPr>
          <w:rFonts w:ascii="Arial" w:hAnsi="Arial" w:cs="Arial"/>
          <w:bCs/>
          <w:lang w:eastAsia="es-ES"/>
        </w:rPr>
        <w:t xml:space="preserve">antes de la presentación del Sobre </w:t>
      </w:r>
      <w:r w:rsidR="003D40E5" w:rsidRPr="00E92A65">
        <w:rPr>
          <w:rFonts w:ascii="Arial" w:hAnsi="Arial" w:cs="Arial"/>
          <w:bCs/>
          <w:lang w:eastAsia="es-ES"/>
        </w:rPr>
        <w:t>N°</w:t>
      </w:r>
      <w:r w:rsidRPr="00E92A65">
        <w:rPr>
          <w:rFonts w:ascii="Arial" w:hAnsi="Arial" w:cs="Arial"/>
          <w:bCs/>
          <w:lang w:eastAsia="es-ES"/>
        </w:rPr>
        <w:t xml:space="preserve">2, respecto de las cuales podrán efectuar </w:t>
      </w:r>
      <w:r w:rsidR="001377E7" w:rsidRPr="00E92A65">
        <w:rPr>
          <w:rFonts w:ascii="Arial" w:hAnsi="Arial" w:cs="Arial"/>
          <w:bCs/>
          <w:lang w:eastAsia="es-ES"/>
        </w:rPr>
        <w:t xml:space="preserve">sus </w:t>
      </w:r>
      <w:r w:rsidRPr="00E92A65">
        <w:rPr>
          <w:rFonts w:ascii="Arial" w:hAnsi="Arial" w:cs="Arial"/>
          <w:bCs/>
          <w:lang w:eastAsia="es-ES"/>
        </w:rPr>
        <w:t>sugerencias</w:t>
      </w:r>
      <w:r w:rsidR="007B57C3" w:rsidRPr="00E92A65">
        <w:rPr>
          <w:rFonts w:ascii="Arial" w:hAnsi="Arial" w:cs="Arial"/>
          <w:bCs/>
          <w:lang w:eastAsia="es-ES"/>
        </w:rPr>
        <w:t xml:space="preserve"> </w:t>
      </w:r>
      <w:r w:rsidR="001377E7" w:rsidRPr="00E92A65">
        <w:rPr>
          <w:rFonts w:ascii="Arial" w:hAnsi="Arial" w:cs="Arial"/>
          <w:lang w:eastAsia="es-ES"/>
        </w:rPr>
        <w:t xml:space="preserve">dentro de los plazos indicados en el Cronograma, con las mismas formalidades previstas en los Numerales </w:t>
      </w:r>
      <w:r w:rsidR="006C6D22" w:rsidRPr="00E92A65">
        <w:rPr>
          <w:rFonts w:ascii="Arial" w:hAnsi="Arial" w:cs="Arial"/>
        </w:rPr>
        <w:fldChar w:fldCharType="begin"/>
      </w:r>
      <w:r w:rsidR="001377E7" w:rsidRPr="00E92A65">
        <w:rPr>
          <w:rFonts w:ascii="Arial" w:hAnsi="Arial" w:cs="Arial"/>
        </w:rPr>
        <w:instrText xml:space="preserve"> REF _Ref335671992 \r \h  \* MERGEFORMAT </w:instrText>
      </w:r>
      <w:r w:rsidR="006C6D22" w:rsidRPr="00E92A65">
        <w:rPr>
          <w:rFonts w:ascii="Arial" w:hAnsi="Arial" w:cs="Arial"/>
        </w:rPr>
      </w:r>
      <w:r w:rsidR="006C6D22" w:rsidRPr="00E92A65">
        <w:rPr>
          <w:rFonts w:ascii="Arial" w:hAnsi="Arial" w:cs="Arial"/>
        </w:rPr>
        <w:fldChar w:fldCharType="separate"/>
      </w:r>
      <w:r w:rsidR="001D5DB1">
        <w:rPr>
          <w:rFonts w:ascii="Arial" w:hAnsi="Arial" w:cs="Arial"/>
          <w:lang w:eastAsia="es-ES"/>
        </w:rPr>
        <w:t>3.1.1</w:t>
      </w:r>
      <w:r w:rsidR="006C6D22" w:rsidRPr="00E92A65">
        <w:rPr>
          <w:rFonts w:ascii="Arial" w:hAnsi="Arial" w:cs="Arial"/>
        </w:rPr>
        <w:fldChar w:fldCharType="end"/>
      </w:r>
      <w:r w:rsidR="001377E7" w:rsidRPr="00E92A65">
        <w:rPr>
          <w:rFonts w:ascii="Arial" w:hAnsi="Arial" w:cs="Arial"/>
          <w:lang w:eastAsia="es-ES"/>
        </w:rPr>
        <w:t xml:space="preserve"> y </w:t>
      </w:r>
      <w:r w:rsidR="006C6D22" w:rsidRPr="00E92A65">
        <w:rPr>
          <w:rFonts w:ascii="Arial" w:hAnsi="Arial" w:cs="Arial"/>
        </w:rPr>
        <w:fldChar w:fldCharType="begin"/>
      </w:r>
      <w:r w:rsidR="001377E7" w:rsidRPr="00E92A65">
        <w:rPr>
          <w:rFonts w:ascii="Arial" w:hAnsi="Arial" w:cs="Arial"/>
        </w:rPr>
        <w:instrText xml:space="preserve"> REF _Ref335672002 \r \h  \* MERGEFORMAT </w:instrText>
      </w:r>
      <w:r w:rsidR="006C6D22" w:rsidRPr="00E92A65">
        <w:rPr>
          <w:rFonts w:ascii="Arial" w:hAnsi="Arial" w:cs="Arial"/>
        </w:rPr>
      </w:r>
      <w:r w:rsidR="006C6D22" w:rsidRPr="00E92A65">
        <w:rPr>
          <w:rFonts w:ascii="Arial" w:hAnsi="Arial" w:cs="Arial"/>
        </w:rPr>
        <w:fldChar w:fldCharType="separate"/>
      </w:r>
      <w:r w:rsidR="001D5DB1">
        <w:rPr>
          <w:rFonts w:ascii="Arial" w:hAnsi="Arial" w:cs="Arial"/>
          <w:lang w:eastAsia="es-ES"/>
        </w:rPr>
        <w:t>3.1.2</w:t>
      </w:r>
      <w:r w:rsidR="006C6D22" w:rsidRPr="00E92A65">
        <w:rPr>
          <w:rFonts w:ascii="Arial" w:hAnsi="Arial" w:cs="Arial"/>
        </w:rPr>
        <w:fldChar w:fldCharType="end"/>
      </w:r>
      <w:r w:rsidR="001377E7" w:rsidRPr="00E92A65">
        <w:rPr>
          <w:rFonts w:ascii="Arial" w:hAnsi="Arial" w:cs="Arial"/>
          <w:lang w:eastAsia="es-ES"/>
        </w:rPr>
        <w:t xml:space="preserve"> de las Bases. </w:t>
      </w:r>
    </w:p>
    <w:p w:rsidR="001377E7" w:rsidRPr="00E92A65" w:rsidRDefault="001377E7"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El Comité recibirá y evaluará las sugerencias de los Postores y Postores Precalificados respecto de los Proyectos de Contrato, </w:t>
      </w:r>
      <w:r w:rsidR="00C77F82" w:rsidRPr="00E92A65">
        <w:rPr>
          <w:rFonts w:ascii="Arial" w:hAnsi="Arial" w:cs="Arial"/>
          <w:bCs/>
          <w:lang w:eastAsia="es-ES"/>
        </w:rPr>
        <w:t xml:space="preserve">e </w:t>
      </w:r>
      <w:r w:rsidRPr="00E92A65">
        <w:rPr>
          <w:rFonts w:ascii="Arial" w:hAnsi="Arial" w:cs="Arial"/>
          <w:bCs/>
          <w:lang w:eastAsia="es-ES"/>
        </w:rPr>
        <w:t>inclu</w:t>
      </w:r>
      <w:r w:rsidR="00C77F82" w:rsidRPr="00E92A65">
        <w:rPr>
          <w:rFonts w:ascii="Arial" w:hAnsi="Arial" w:cs="Arial"/>
          <w:bCs/>
          <w:lang w:eastAsia="es-ES"/>
        </w:rPr>
        <w:t>irá</w:t>
      </w:r>
      <w:r w:rsidR="00C22759" w:rsidRPr="00E92A65">
        <w:rPr>
          <w:rFonts w:ascii="Arial" w:hAnsi="Arial" w:cs="Arial"/>
          <w:bCs/>
          <w:lang w:eastAsia="es-ES"/>
        </w:rPr>
        <w:t xml:space="preserve"> </w:t>
      </w:r>
      <w:r w:rsidRPr="00E92A65">
        <w:rPr>
          <w:rFonts w:ascii="Arial" w:hAnsi="Arial" w:cs="Arial"/>
          <w:bCs/>
          <w:lang w:eastAsia="es-ES"/>
        </w:rPr>
        <w:t xml:space="preserve">en la siguiente versión las </w:t>
      </w:r>
      <w:r w:rsidR="00C77F82" w:rsidRPr="00E92A65">
        <w:rPr>
          <w:rFonts w:ascii="Arial" w:hAnsi="Arial" w:cs="Arial"/>
          <w:bCs/>
          <w:lang w:eastAsia="es-ES"/>
        </w:rPr>
        <w:t xml:space="preserve">sugerencias </w:t>
      </w:r>
      <w:r w:rsidRPr="00E92A65">
        <w:rPr>
          <w:rFonts w:ascii="Arial" w:hAnsi="Arial" w:cs="Arial"/>
          <w:bCs/>
          <w:lang w:eastAsia="es-ES"/>
        </w:rPr>
        <w:t xml:space="preserve">que considere pertinentes. </w:t>
      </w:r>
      <w:r w:rsidR="001377E7" w:rsidRPr="00E92A65">
        <w:rPr>
          <w:rFonts w:ascii="Arial" w:hAnsi="Arial" w:cs="Arial"/>
          <w:lang w:eastAsia="es-ES"/>
        </w:rPr>
        <w:t>El Comité no estará obligado a recoger o responder las sugerencias que los Postores formulen al Proyecto de Contrato.</w:t>
      </w:r>
    </w:p>
    <w:p w:rsidR="005D4CED" w:rsidRPr="00E92A65" w:rsidRDefault="005D4CED" w:rsidP="00E92A65">
      <w:pPr>
        <w:tabs>
          <w:tab w:val="num" w:pos="709"/>
        </w:tabs>
        <w:spacing w:before="0" w:after="0" w:line="240" w:lineRule="auto"/>
        <w:ind w:left="709" w:hanging="709"/>
        <w:rPr>
          <w:rFonts w:ascii="Arial" w:hAnsi="Arial" w:cs="Arial"/>
          <w:lang w:eastAsia="es-ES"/>
        </w:rPr>
      </w:pPr>
    </w:p>
    <w:p w:rsidR="005D4CED" w:rsidRPr="00E92A65" w:rsidRDefault="005F3B2F" w:rsidP="000D2391">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29" w:name="_Toc82510051"/>
      <w:bookmarkStart w:id="30" w:name="_Ref318271823"/>
      <w:bookmarkStart w:id="31" w:name="_Toc325135555"/>
      <w:bookmarkStart w:id="32" w:name="_Toc334802662"/>
      <w:bookmarkStart w:id="33" w:name="_Toc379904323"/>
      <w:r w:rsidRPr="00E92A65">
        <w:rPr>
          <w:rFonts w:ascii="Arial" w:eastAsia="Batang" w:hAnsi="Arial" w:cs="Arial"/>
          <w:b/>
          <w:bCs/>
          <w:lang w:eastAsia="es-ES"/>
        </w:rPr>
        <w:t>Cronograma del</w:t>
      </w:r>
      <w:bookmarkEnd w:id="29"/>
      <w:bookmarkEnd w:id="30"/>
      <w:bookmarkEnd w:id="31"/>
      <w:bookmarkEnd w:id="32"/>
      <w:r w:rsidRPr="00E92A65">
        <w:rPr>
          <w:rFonts w:ascii="Arial" w:eastAsia="Batang" w:hAnsi="Arial" w:cs="Arial"/>
          <w:b/>
          <w:bCs/>
          <w:lang w:eastAsia="es-ES"/>
        </w:rPr>
        <w:t xml:space="preserve"> Concurso</w:t>
      </w:r>
      <w:bookmarkEnd w:id="33"/>
    </w:p>
    <w:p w:rsidR="005D4CED" w:rsidRPr="00E92A65" w:rsidRDefault="005D4CED" w:rsidP="000D2391">
      <w:pPr>
        <w:keepNext/>
        <w:keepLines/>
        <w:spacing w:before="0" w:after="0" w:line="240" w:lineRule="auto"/>
        <w:ind w:left="709"/>
        <w:rPr>
          <w:rFonts w:ascii="Arial" w:hAnsi="Arial" w:cs="Arial"/>
          <w:b/>
          <w:i/>
          <w:iCs/>
          <w:lang w:eastAsia="es-ES"/>
        </w:rPr>
      </w:pPr>
    </w:p>
    <w:p w:rsidR="005D4CED" w:rsidRPr="00E92A65" w:rsidRDefault="005F3B2F" w:rsidP="000D2391">
      <w:pPr>
        <w:keepNext/>
        <w:keepLines/>
        <w:spacing w:before="0" w:after="0" w:line="240" w:lineRule="auto"/>
        <w:ind w:left="709"/>
        <w:rPr>
          <w:rFonts w:ascii="Arial" w:hAnsi="Arial" w:cs="Arial"/>
          <w:bCs/>
          <w:iCs/>
          <w:lang w:eastAsia="es-ES"/>
        </w:rPr>
      </w:pPr>
      <w:r w:rsidRPr="00E92A65">
        <w:rPr>
          <w:rFonts w:ascii="Arial" w:hAnsi="Arial" w:cs="Arial"/>
          <w:bCs/>
          <w:iCs/>
          <w:lang w:eastAsia="es-ES"/>
        </w:rPr>
        <w:t>Las fechas de las actividades del C</w:t>
      </w:r>
      <w:r w:rsidR="005C6F99" w:rsidRPr="00E92A65">
        <w:rPr>
          <w:rFonts w:ascii="Arial" w:hAnsi="Arial" w:cs="Arial"/>
          <w:bCs/>
          <w:iCs/>
          <w:lang w:eastAsia="es-ES"/>
        </w:rPr>
        <w:t xml:space="preserve">oncurso </w:t>
      </w:r>
      <w:r w:rsidRPr="00E92A65">
        <w:rPr>
          <w:rFonts w:ascii="Arial" w:hAnsi="Arial" w:cs="Arial"/>
          <w:bCs/>
          <w:iCs/>
          <w:lang w:eastAsia="es-ES"/>
        </w:rPr>
        <w:t xml:space="preserve">se presentan en el </w:t>
      </w:r>
      <w:r w:rsidR="0079568F" w:rsidRPr="00E92A65">
        <w:rPr>
          <w:rFonts w:ascii="Arial" w:hAnsi="Arial" w:cs="Arial"/>
          <w:bCs/>
          <w:iCs/>
          <w:lang w:eastAsia="es-ES"/>
        </w:rPr>
        <w:t>Anexo N°1</w:t>
      </w:r>
      <w:r w:rsidRPr="00E92A65">
        <w:rPr>
          <w:rFonts w:ascii="Arial" w:hAnsi="Arial" w:cs="Arial"/>
          <w:bCs/>
          <w:iCs/>
          <w:lang w:eastAsia="es-ES"/>
        </w:rPr>
        <w:t xml:space="preserve"> de las Bases.</w:t>
      </w:r>
    </w:p>
    <w:p w:rsidR="005D4CED" w:rsidRPr="00E92A65" w:rsidRDefault="005D4CED" w:rsidP="00E92A65">
      <w:pPr>
        <w:spacing w:before="0" w:after="0" w:line="240" w:lineRule="auto"/>
        <w:ind w:left="709"/>
        <w:rPr>
          <w:rFonts w:ascii="Arial" w:hAnsi="Arial" w:cs="Arial"/>
          <w:b/>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El Comité podrá modificar el Cronograma en cualquier momento, lo cual será comunicado a los interesados mediante Circular.</w:t>
      </w:r>
    </w:p>
    <w:p w:rsidR="005D4CED" w:rsidRPr="00E92A65" w:rsidRDefault="005D4CED" w:rsidP="00E92A65">
      <w:pPr>
        <w:spacing w:before="0" w:after="0" w:line="240" w:lineRule="auto"/>
        <w:ind w:left="709"/>
        <w:rPr>
          <w:rFonts w:ascii="Arial" w:hAnsi="Arial" w:cs="Arial"/>
          <w:bCs/>
          <w:iCs/>
          <w:lang w:eastAsia="es-ES"/>
        </w:rPr>
      </w:pPr>
    </w:p>
    <w:p w:rsidR="005D4CED" w:rsidRPr="00E92A65" w:rsidRDefault="005F3B2F" w:rsidP="00E92A65">
      <w:pPr>
        <w:spacing w:before="0" w:after="0" w:line="240" w:lineRule="auto"/>
        <w:ind w:left="709"/>
        <w:rPr>
          <w:rFonts w:ascii="Arial" w:hAnsi="Arial" w:cs="Arial"/>
          <w:bCs/>
          <w:iCs/>
          <w:lang w:eastAsia="es-ES"/>
        </w:rPr>
      </w:pPr>
      <w:r w:rsidRPr="00E92A65">
        <w:rPr>
          <w:rFonts w:ascii="Arial" w:hAnsi="Arial" w:cs="Arial"/>
          <w:bCs/>
          <w:iCs/>
          <w:lang w:eastAsia="es-ES"/>
        </w:rPr>
        <w:t xml:space="preserve">Salvo en los casos en los que se indique expresamente lo contrario, el plazo máximo del día para que los Postores presenten cualquier documentación relacionada al Concurso, </w:t>
      </w:r>
      <w:r w:rsidR="005C6F99" w:rsidRPr="00E92A65">
        <w:rPr>
          <w:rFonts w:ascii="Arial" w:hAnsi="Arial" w:cs="Arial"/>
          <w:bCs/>
          <w:iCs/>
          <w:lang w:eastAsia="es-ES"/>
        </w:rPr>
        <w:t xml:space="preserve">en mesa de partes de PROINVERSIÓN, </w:t>
      </w:r>
      <w:r w:rsidRPr="00E92A65">
        <w:rPr>
          <w:rFonts w:ascii="Arial" w:hAnsi="Arial" w:cs="Arial"/>
          <w:bCs/>
          <w:iCs/>
          <w:lang w:eastAsia="es-ES"/>
        </w:rPr>
        <w:t>vencerá a las 17:00 horas de Lima, Perú.</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34" w:name="_Toc333851600"/>
      <w:bookmarkStart w:id="35" w:name="_Toc333851765"/>
      <w:bookmarkStart w:id="36" w:name="_Toc240202190"/>
      <w:bookmarkStart w:id="37" w:name="_Toc334802663"/>
      <w:bookmarkStart w:id="38" w:name="_Toc379904324"/>
      <w:bookmarkEnd w:id="34"/>
      <w:bookmarkEnd w:id="35"/>
      <w:bookmarkEnd w:id="36"/>
      <w:r w:rsidRPr="00E92A65">
        <w:rPr>
          <w:rFonts w:ascii="Arial" w:eastAsia="Batang" w:hAnsi="Arial" w:cs="Arial"/>
          <w:b/>
          <w:bCs/>
          <w:lang w:eastAsia="es-ES"/>
        </w:rPr>
        <w:t>Interpretación y referencias</w:t>
      </w:r>
      <w:bookmarkEnd w:id="37"/>
      <w:bookmarkEnd w:id="38"/>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tabs>
          <w:tab w:val="num" w:pos="1440"/>
        </w:tabs>
        <w:spacing w:before="0" w:after="0" w:line="240" w:lineRule="auto"/>
        <w:ind w:left="709"/>
        <w:rPr>
          <w:rFonts w:ascii="Arial" w:hAnsi="Arial" w:cs="Arial"/>
          <w:spacing w:val="-4"/>
          <w:lang w:eastAsia="es-ES"/>
        </w:rPr>
      </w:pPr>
      <w:r w:rsidRPr="00E92A65">
        <w:rPr>
          <w:rFonts w:ascii="Arial" w:hAnsi="Arial" w:cs="Arial"/>
          <w:spacing w:val="-4"/>
          <w:lang w:eastAsia="es-ES"/>
        </w:rPr>
        <w:t xml:space="preserve">Los términos y expresiones utilizadas en las Bases se interpretarán en su sentido natural y obvio, salvo que específicamente se les haya asignado otro significado en este documento o sus anexos, o se infiera del contexto del mismo; y en cualquier caso, de acuerdo a las normas vigentes en el Estado de la República del Perú. Se considerará, sin admitirse prueba en contrario, que todo participante en este proceso conoce las leyes y regulaciones vigentes </w:t>
      </w:r>
      <w:r w:rsidR="002B59E3" w:rsidRPr="00E92A65">
        <w:rPr>
          <w:rFonts w:ascii="Arial" w:hAnsi="Arial" w:cs="Arial"/>
          <w:spacing w:val="-4"/>
          <w:lang w:eastAsia="es-ES"/>
        </w:rPr>
        <w:t xml:space="preserve">y aplicables </w:t>
      </w:r>
      <w:r w:rsidRPr="00E92A65">
        <w:rPr>
          <w:rFonts w:ascii="Arial" w:hAnsi="Arial" w:cs="Arial"/>
          <w:spacing w:val="-4"/>
          <w:lang w:eastAsia="es-ES"/>
        </w:rPr>
        <w:t>en el Estado de la República del Perú.</w:t>
      </w:r>
    </w:p>
    <w:p w:rsidR="005D4CED" w:rsidRPr="00E92A65" w:rsidRDefault="005D4CED" w:rsidP="00E92A65">
      <w:pPr>
        <w:tabs>
          <w:tab w:val="num" w:pos="709"/>
        </w:tabs>
        <w:spacing w:before="0" w:after="0" w:line="240" w:lineRule="auto"/>
        <w:ind w:left="709" w:hanging="709"/>
        <w:rPr>
          <w:rFonts w:ascii="Arial" w:hAnsi="Arial" w:cs="Arial"/>
          <w:lang w:eastAsia="es-ES"/>
        </w:rPr>
      </w:pPr>
    </w:p>
    <w:p w:rsidR="005D4CED" w:rsidRPr="00E92A65" w:rsidRDefault="005F3B2F" w:rsidP="00E92A65">
      <w:pPr>
        <w:tabs>
          <w:tab w:val="num" w:pos="1440"/>
        </w:tabs>
        <w:spacing w:before="0" w:after="0" w:line="240" w:lineRule="auto"/>
        <w:ind w:left="709"/>
        <w:rPr>
          <w:rFonts w:ascii="Arial" w:hAnsi="Arial" w:cs="Arial"/>
          <w:spacing w:val="-4"/>
          <w:lang w:eastAsia="es-ES"/>
        </w:rPr>
      </w:pPr>
      <w:r w:rsidRPr="00E92A65">
        <w:rPr>
          <w:rFonts w:ascii="Arial" w:hAnsi="Arial" w:cs="Arial"/>
          <w:spacing w:val="-4"/>
          <w:lang w:eastAsia="es-ES"/>
        </w:rPr>
        <w:t>Los títulos de los capítulos, numerales, anexos, formularios y apéndices de las Bases son utilizados exclusivamente a efectos indicativos y no afectarán la interpretación de su contenido.</w:t>
      </w:r>
    </w:p>
    <w:p w:rsidR="005D4CED" w:rsidRPr="00E92A65" w:rsidRDefault="005D4CED" w:rsidP="00E92A65">
      <w:pPr>
        <w:tabs>
          <w:tab w:val="num" w:pos="709"/>
        </w:tabs>
        <w:spacing w:before="0" w:after="0" w:line="240" w:lineRule="auto"/>
        <w:ind w:left="709" w:hanging="709"/>
        <w:rPr>
          <w:rFonts w:ascii="Arial" w:hAnsi="Arial" w:cs="Arial"/>
          <w:spacing w:val="-4"/>
          <w:lang w:eastAsia="es-ES"/>
        </w:rPr>
      </w:pPr>
    </w:p>
    <w:p w:rsidR="005D4CED" w:rsidRPr="00E92A65" w:rsidRDefault="005F3B2F" w:rsidP="00E92A65">
      <w:pPr>
        <w:tabs>
          <w:tab w:val="num" w:pos="1440"/>
        </w:tabs>
        <w:spacing w:before="0" w:after="0" w:line="240" w:lineRule="auto"/>
        <w:ind w:left="709"/>
        <w:rPr>
          <w:rFonts w:ascii="Arial" w:hAnsi="Arial" w:cs="Arial"/>
          <w:spacing w:val="-4"/>
          <w:lang w:eastAsia="es-ES"/>
        </w:rPr>
      </w:pPr>
      <w:r w:rsidRPr="00E92A65">
        <w:rPr>
          <w:rFonts w:ascii="Arial" w:hAnsi="Arial" w:cs="Arial"/>
          <w:spacing w:val="-4"/>
          <w:lang w:eastAsia="es-ES"/>
        </w:rPr>
        <w:t>En caso de contradicción entre lo previsto en las Bases y lo estipulado en alguno de sus anexos, formularios o apéndices, primará lo previsto en las Bases, salvo que en éstos se haya señalado expresamente, en forma clara e inequívoca, que su contenido modifica lo previsto en las Bases. En todos los casos, los contenidos de las Circulares a que se hace referencia en las Bases, predominan sobre las disposiciones de las Bases aunque no se manifieste expresamente.</w:t>
      </w:r>
    </w:p>
    <w:p w:rsidR="005D4CED" w:rsidRPr="00E92A65" w:rsidRDefault="005D4CED" w:rsidP="00E92A65">
      <w:pPr>
        <w:tabs>
          <w:tab w:val="num" w:pos="709"/>
        </w:tabs>
        <w:spacing w:before="0" w:after="0" w:line="240" w:lineRule="auto"/>
        <w:ind w:left="709" w:hanging="709"/>
        <w:rPr>
          <w:rFonts w:ascii="Arial" w:hAnsi="Arial" w:cs="Arial"/>
          <w:spacing w:val="-4"/>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39" w:name="_Toc82510058"/>
      <w:bookmarkStart w:id="40" w:name="_Toc325135557"/>
      <w:bookmarkStart w:id="41" w:name="_Toc334802664"/>
      <w:bookmarkStart w:id="42" w:name="_Toc379904325"/>
      <w:r w:rsidRPr="00E92A65">
        <w:rPr>
          <w:rFonts w:ascii="Arial" w:hAnsi="Arial" w:cs="Arial"/>
          <w:b/>
          <w:lang w:eastAsia="es-ES"/>
        </w:rPr>
        <w:t>AGENTES AUTORIZADOS Y REPRESENTANTE LEGAL</w:t>
      </w:r>
      <w:bookmarkEnd w:id="39"/>
      <w:bookmarkEnd w:id="40"/>
      <w:bookmarkEnd w:id="41"/>
      <w:bookmarkEnd w:id="42"/>
    </w:p>
    <w:p w:rsidR="00872DC3" w:rsidRPr="00E92A65" w:rsidRDefault="00872DC3" w:rsidP="00E92A65">
      <w:pPr>
        <w:keepNext/>
        <w:keepLines/>
        <w:spacing w:before="0" w:after="0" w:line="240" w:lineRule="auto"/>
        <w:ind w:left="709"/>
        <w:outlineLvl w:val="1"/>
        <w:rPr>
          <w:rFonts w:ascii="Arial" w:eastAsia="Batang" w:hAnsi="Arial" w:cs="Arial"/>
          <w:b/>
          <w:bCs/>
          <w:lang w:eastAsia="es-ES"/>
        </w:rPr>
      </w:pPr>
      <w:bookmarkStart w:id="43" w:name="_Toc378758072"/>
      <w:bookmarkStart w:id="44" w:name="_Toc379206127"/>
      <w:bookmarkStart w:id="45" w:name="_Toc379206321"/>
      <w:bookmarkStart w:id="46" w:name="_Toc379210548"/>
      <w:bookmarkStart w:id="47" w:name="_Toc379210714"/>
      <w:bookmarkStart w:id="48" w:name="_Toc379211413"/>
      <w:bookmarkStart w:id="49" w:name="_Toc379211579"/>
      <w:bookmarkStart w:id="50" w:name="_Toc379215788"/>
      <w:bookmarkStart w:id="51" w:name="_Toc82510059"/>
      <w:bookmarkStart w:id="52" w:name="_Toc325135558"/>
      <w:bookmarkStart w:id="53" w:name="_Toc334802665"/>
      <w:bookmarkEnd w:id="43"/>
      <w:bookmarkEnd w:id="44"/>
      <w:bookmarkEnd w:id="45"/>
      <w:bookmarkEnd w:id="46"/>
      <w:bookmarkEnd w:id="47"/>
      <w:bookmarkEnd w:id="48"/>
      <w:bookmarkEnd w:id="49"/>
      <w:bookmarkEnd w:id="50"/>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54" w:name="_Toc379904326"/>
      <w:r w:rsidRPr="00E92A65">
        <w:rPr>
          <w:rFonts w:ascii="Arial" w:eastAsia="Batang" w:hAnsi="Arial" w:cs="Arial"/>
          <w:b/>
          <w:bCs/>
          <w:lang w:eastAsia="es-ES"/>
        </w:rPr>
        <w:t>Agentes Autorizados</w:t>
      </w:r>
      <w:bookmarkEnd w:id="51"/>
      <w:bookmarkEnd w:id="52"/>
      <w:bookmarkEnd w:id="53"/>
      <w:bookmarkEnd w:id="54"/>
    </w:p>
    <w:p w:rsidR="005D4CED" w:rsidRPr="00E92A65" w:rsidRDefault="005D4CED" w:rsidP="00E92A65">
      <w:pPr>
        <w:keepNext/>
        <w:keepLines/>
        <w:spacing w:before="0" w:after="0" w:line="240" w:lineRule="auto"/>
        <w:ind w:left="720"/>
        <w:rPr>
          <w:rFonts w:ascii="Arial" w:hAnsi="Arial" w:cs="Arial"/>
          <w:lang w:eastAsia="es-ES"/>
        </w:rPr>
      </w:pPr>
    </w:p>
    <w:p w:rsidR="005D4CED" w:rsidRPr="00E92A65" w:rsidRDefault="005F3B2F" w:rsidP="00E92A65">
      <w:pPr>
        <w:keepNext/>
        <w:keepLines/>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55" w:name="_Toc82510060"/>
      <w:bookmarkStart w:id="56" w:name="_Ref325131579"/>
      <w:bookmarkStart w:id="57" w:name="_Toc325135559"/>
      <w:bookmarkStart w:id="58" w:name="_Ref326850712"/>
      <w:bookmarkStart w:id="59" w:name="_Ref334809292"/>
      <w:bookmarkStart w:id="60" w:name="_Toc334802666"/>
      <w:bookmarkStart w:id="61" w:name="_Toc379904327"/>
      <w:r w:rsidRPr="00E92A65">
        <w:rPr>
          <w:rFonts w:ascii="Arial" w:eastAsia="Batang" w:hAnsi="Arial" w:cs="Arial"/>
          <w:bCs/>
          <w:lang w:eastAsia="es-ES"/>
        </w:rPr>
        <w:t>Designación de Agentes Autorizados</w:t>
      </w:r>
      <w:bookmarkEnd w:id="55"/>
      <w:bookmarkEnd w:id="56"/>
      <w:bookmarkEnd w:id="57"/>
      <w:bookmarkEnd w:id="58"/>
      <w:bookmarkEnd w:id="59"/>
      <w:bookmarkEnd w:id="60"/>
      <w:bookmarkEnd w:id="61"/>
    </w:p>
    <w:p w:rsidR="005D4CED" w:rsidRPr="00E92A65" w:rsidRDefault="005D4CED" w:rsidP="00E92A65">
      <w:pPr>
        <w:keepNext/>
        <w:keepLines/>
        <w:tabs>
          <w:tab w:val="left" w:pos="709"/>
        </w:tabs>
        <w:spacing w:before="0" w:after="0" w:line="240" w:lineRule="auto"/>
        <w:ind w:left="709"/>
        <w:rPr>
          <w:rFonts w:ascii="Arial" w:hAnsi="Arial" w:cs="Arial"/>
          <w:lang w:eastAsia="es-ES"/>
        </w:rPr>
      </w:pPr>
    </w:p>
    <w:p w:rsidR="005D4CED" w:rsidRPr="00E92A65" w:rsidRDefault="005F3B2F" w:rsidP="00E92A65">
      <w:pPr>
        <w:keepNext/>
        <w:keepLines/>
        <w:tabs>
          <w:tab w:val="left" w:pos="709"/>
        </w:tabs>
        <w:spacing w:before="0" w:after="0" w:line="240" w:lineRule="auto"/>
        <w:ind w:left="709"/>
        <w:rPr>
          <w:rFonts w:ascii="Arial" w:hAnsi="Arial" w:cs="Arial"/>
          <w:lang w:eastAsia="es-ES"/>
        </w:rPr>
      </w:pPr>
      <w:r w:rsidRPr="00E92A65">
        <w:rPr>
          <w:rFonts w:ascii="Arial" w:hAnsi="Arial" w:cs="Arial"/>
          <w:lang w:eastAsia="es-ES"/>
        </w:rPr>
        <w:t>Cada Postor, podrá designar hasta dos (2) personas naturales con domicilio común en la ciudad de Lima o Callao como sus Agentes Autorizados, para efectos del presente Concurso.</w:t>
      </w:r>
    </w:p>
    <w:p w:rsidR="005D4CED" w:rsidRPr="00E92A65" w:rsidRDefault="005D4CED" w:rsidP="00E92A65">
      <w:pPr>
        <w:tabs>
          <w:tab w:val="left" w:pos="709"/>
          <w:tab w:val="left" w:pos="1843"/>
        </w:tabs>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62" w:name="_Toc82510061"/>
      <w:bookmarkStart w:id="63" w:name="_Ref325131828"/>
      <w:bookmarkStart w:id="64" w:name="_Toc325135560"/>
      <w:bookmarkStart w:id="65" w:name="_Ref335672177"/>
      <w:bookmarkStart w:id="66" w:name="_Toc334802667"/>
      <w:bookmarkStart w:id="67" w:name="_Toc379904328"/>
      <w:r w:rsidRPr="00E92A65">
        <w:rPr>
          <w:rFonts w:ascii="Arial" w:eastAsia="Batang" w:hAnsi="Arial" w:cs="Arial"/>
          <w:bCs/>
          <w:lang w:eastAsia="es-ES"/>
        </w:rPr>
        <w:t>Carta de Designación</w:t>
      </w:r>
      <w:bookmarkEnd w:id="62"/>
      <w:bookmarkEnd w:id="63"/>
      <w:bookmarkEnd w:id="64"/>
      <w:bookmarkEnd w:id="65"/>
      <w:bookmarkEnd w:id="66"/>
      <w:bookmarkEnd w:id="67"/>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tabs>
          <w:tab w:val="left" w:pos="709"/>
        </w:tabs>
        <w:spacing w:before="0" w:after="0" w:line="240" w:lineRule="auto"/>
        <w:ind w:left="709"/>
        <w:rPr>
          <w:rFonts w:ascii="Arial" w:hAnsi="Arial" w:cs="Arial"/>
          <w:lang w:eastAsia="es-ES"/>
        </w:rPr>
      </w:pPr>
      <w:r w:rsidRPr="00E92A65">
        <w:rPr>
          <w:rFonts w:ascii="Arial" w:hAnsi="Arial" w:cs="Arial"/>
          <w:lang w:eastAsia="es-ES"/>
        </w:rPr>
        <w:t xml:space="preserve">La designación de los Agentes Autorizados deberá hacerse mediante una carta simple suscrita por el Postor señalando expresamente las facultades otorgadas y consignando la información que corresponda, conforme a lo señalado en los Numerales </w:t>
      </w:r>
      <w:r w:rsidR="00147779" w:rsidRPr="00E92A65">
        <w:rPr>
          <w:rFonts w:ascii="Arial" w:hAnsi="Arial" w:cs="Arial"/>
        </w:rPr>
        <w:fldChar w:fldCharType="begin"/>
      </w:r>
      <w:r w:rsidR="00147779" w:rsidRPr="00E92A65">
        <w:rPr>
          <w:rFonts w:ascii="Arial" w:hAnsi="Arial" w:cs="Arial"/>
        </w:rPr>
        <w:instrText xml:space="preserve"> REF _Ref335232436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2.1.3</w:t>
      </w:r>
      <w:r w:rsidR="00147779" w:rsidRPr="00E92A65">
        <w:rPr>
          <w:rFonts w:ascii="Arial" w:hAnsi="Arial" w:cs="Arial"/>
        </w:rPr>
        <w:fldChar w:fldCharType="end"/>
      </w:r>
      <w:r w:rsidRPr="00E92A65">
        <w:rPr>
          <w:rFonts w:ascii="Arial" w:hAnsi="Arial" w:cs="Arial"/>
          <w:lang w:eastAsia="es-ES"/>
        </w:rPr>
        <w:t xml:space="preserve"> y </w:t>
      </w:r>
      <w:r w:rsidR="006C6D22" w:rsidRPr="00E92A65">
        <w:rPr>
          <w:rFonts w:ascii="Arial" w:hAnsi="Arial" w:cs="Arial"/>
        </w:rPr>
        <w:fldChar w:fldCharType="begin"/>
      </w:r>
      <w:r w:rsidR="00BA28AE" w:rsidRPr="00E92A65">
        <w:rPr>
          <w:rFonts w:ascii="Arial" w:hAnsi="Arial" w:cs="Arial"/>
        </w:rPr>
        <w:instrText xml:space="preserve"> REF _Ref335232445 \r \h  \* MERGEFORMAT </w:instrText>
      </w:r>
      <w:r w:rsidR="006C6D22" w:rsidRPr="00E92A65">
        <w:rPr>
          <w:rFonts w:ascii="Arial" w:hAnsi="Arial" w:cs="Arial"/>
        </w:rPr>
      </w:r>
      <w:r w:rsidR="006C6D22" w:rsidRPr="00E92A65">
        <w:rPr>
          <w:rFonts w:ascii="Arial" w:hAnsi="Arial" w:cs="Arial"/>
        </w:rPr>
        <w:fldChar w:fldCharType="separate"/>
      </w:r>
      <w:r w:rsidR="001D5DB1">
        <w:rPr>
          <w:rFonts w:ascii="Arial" w:hAnsi="Arial" w:cs="Arial"/>
          <w:lang w:eastAsia="es-ES"/>
        </w:rPr>
        <w:t>2.1.4</w:t>
      </w:r>
      <w:r w:rsidR="006C6D22" w:rsidRPr="00E92A65">
        <w:rPr>
          <w:rFonts w:ascii="Arial" w:hAnsi="Arial" w:cs="Arial"/>
        </w:rPr>
        <w:fldChar w:fldCharType="end"/>
      </w:r>
      <w:r w:rsidRPr="00E92A65">
        <w:rPr>
          <w:rFonts w:ascii="Arial" w:hAnsi="Arial" w:cs="Arial"/>
          <w:lang w:eastAsia="es-ES"/>
        </w:rPr>
        <w:t>.</w:t>
      </w:r>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0D2391">
      <w:pPr>
        <w:keepNext/>
        <w:keepLines/>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68" w:name="_Facultades_Otorgadas"/>
      <w:bookmarkStart w:id="69" w:name="_Toc82510062"/>
      <w:bookmarkStart w:id="70" w:name="_Ref325131949"/>
      <w:bookmarkStart w:id="71" w:name="_Toc325135561"/>
      <w:bookmarkStart w:id="72" w:name="_Ref326850659"/>
      <w:bookmarkStart w:id="73" w:name="_Ref326850840"/>
      <w:bookmarkStart w:id="74" w:name="_Ref335232436"/>
      <w:bookmarkStart w:id="75" w:name="_Ref335672238"/>
      <w:bookmarkStart w:id="76" w:name="_Toc334802668"/>
      <w:bookmarkStart w:id="77" w:name="_Toc379904329"/>
      <w:bookmarkEnd w:id="68"/>
      <w:r w:rsidRPr="00E92A65">
        <w:rPr>
          <w:rFonts w:ascii="Arial" w:eastAsia="Batang" w:hAnsi="Arial" w:cs="Arial"/>
          <w:bCs/>
          <w:lang w:eastAsia="es-ES"/>
        </w:rPr>
        <w:t>Facultades Otorgadas</w:t>
      </w:r>
      <w:bookmarkEnd w:id="69"/>
      <w:bookmarkEnd w:id="70"/>
      <w:bookmarkEnd w:id="71"/>
      <w:bookmarkEnd w:id="72"/>
      <w:bookmarkEnd w:id="73"/>
      <w:bookmarkEnd w:id="74"/>
      <w:bookmarkEnd w:id="75"/>
      <w:bookmarkEnd w:id="76"/>
      <w:bookmarkEnd w:id="77"/>
    </w:p>
    <w:p w:rsidR="005D4CED" w:rsidRPr="00E92A65" w:rsidRDefault="005D4CED" w:rsidP="000D2391">
      <w:pPr>
        <w:keepNext/>
        <w:keepLines/>
        <w:tabs>
          <w:tab w:val="left" w:pos="709"/>
        </w:tabs>
        <w:spacing w:before="0" w:after="0" w:line="240" w:lineRule="auto"/>
        <w:ind w:left="709"/>
        <w:rPr>
          <w:rFonts w:ascii="Arial" w:hAnsi="Arial" w:cs="Arial"/>
          <w:lang w:eastAsia="es-ES"/>
        </w:rPr>
      </w:pPr>
    </w:p>
    <w:p w:rsidR="005D4CED" w:rsidRPr="00E92A65" w:rsidRDefault="005F3B2F" w:rsidP="000D2391">
      <w:pPr>
        <w:keepNext/>
        <w:keepLines/>
        <w:tabs>
          <w:tab w:val="left" w:pos="709"/>
        </w:tabs>
        <w:spacing w:before="0" w:after="0" w:line="240" w:lineRule="auto"/>
        <w:ind w:left="709"/>
        <w:rPr>
          <w:rFonts w:ascii="Arial" w:hAnsi="Arial" w:cs="Arial"/>
          <w:lang w:eastAsia="es-ES"/>
        </w:rPr>
      </w:pPr>
      <w:r w:rsidRPr="00E92A65">
        <w:rPr>
          <w:rFonts w:ascii="Arial" w:hAnsi="Arial" w:cs="Arial"/>
          <w:lang w:eastAsia="es-ES"/>
        </w:rPr>
        <w:t>Los Agentes Autorizados debidamente designados podrán actuar indistintamente el uno del otro y no necesariamente en forma conjunta y serán las únicas personas naturales facultadas por el Postor, para:</w:t>
      </w:r>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E92A65">
        <w:rPr>
          <w:rFonts w:ascii="Arial" w:hAnsi="Arial" w:cs="Arial"/>
          <w:lang w:eastAsia="es-ES"/>
        </w:rPr>
        <w:t>Representar al Postor ante PROINVERSIÓN, el Comité, l</w:t>
      </w:r>
      <w:r w:rsidR="00E30D5F" w:rsidRPr="00E92A65">
        <w:rPr>
          <w:rFonts w:ascii="Arial" w:hAnsi="Arial" w:cs="Arial"/>
          <w:lang w:eastAsia="es-ES"/>
        </w:rPr>
        <w:t>a</w:t>
      </w:r>
      <w:r w:rsidRPr="00E92A65">
        <w:rPr>
          <w:rFonts w:ascii="Arial" w:hAnsi="Arial" w:cs="Arial"/>
          <w:lang w:eastAsia="es-ES"/>
        </w:rPr>
        <w:t xml:space="preserve"> Comi</w:t>
      </w:r>
      <w:r w:rsidR="00E30D5F" w:rsidRPr="00E92A65">
        <w:rPr>
          <w:rFonts w:ascii="Arial" w:hAnsi="Arial" w:cs="Arial"/>
          <w:lang w:eastAsia="es-ES"/>
        </w:rPr>
        <w:t xml:space="preserve">sión </w:t>
      </w:r>
      <w:r w:rsidRPr="00E92A65">
        <w:rPr>
          <w:rFonts w:ascii="Arial" w:hAnsi="Arial" w:cs="Arial"/>
          <w:lang w:eastAsia="es-ES"/>
        </w:rPr>
        <w:t xml:space="preserve">de Evaluación y sus asesores sobre todos los asuntos, que no sean de competencia exclusiva del Representante Legal de acuerdo con el Numeral </w:t>
      </w:r>
      <w:hyperlink w:anchor="_Designación_y_Facultades" w:history="1">
        <w:r w:rsidR="00147779" w:rsidRPr="00E92A65">
          <w:rPr>
            <w:rFonts w:ascii="Arial" w:hAnsi="Arial" w:cs="Arial"/>
          </w:rPr>
          <w:fldChar w:fldCharType="begin"/>
        </w:r>
        <w:r w:rsidR="00147779" w:rsidRPr="00E92A65">
          <w:rPr>
            <w:rFonts w:ascii="Arial" w:hAnsi="Arial" w:cs="Arial"/>
          </w:rPr>
          <w:instrText xml:space="preserve"> REF _Ref335672051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2.2.1</w:t>
        </w:r>
        <w:r w:rsidR="00147779" w:rsidRPr="00E92A65">
          <w:rPr>
            <w:rFonts w:ascii="Arial" w:hAnsi="Arial" w:cs="Arial"/>
          </w:rPr>
          <w:fldChar w:fldCharType="end"/>
        </w:r>
      </w:hyperlink>
      <w:r w:rsidRPr="00E92A65">
        <w:rPr>
          <w:rFonts w:ascii="Arial" w:hAnsi="Arial" w:cs="Arial"/>
          <w:lang w:eastAsia="es-ES"/>
        </w:rPr>
        <w:t>;</w:t>
      </w:r>
    </w:p>
    <w:p w:rsidR="005D4CED" w:rsidRPr="00E92A65"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E92A65">
        <w:rPr>
          <w:rFonts w:ascii="Arial" w:hAnsi="Arial" w:cs="Arial"/>
          <w:lang w:eastAsia="es-ES"/>
        </w:rPr>
        <w:t>Responder, en nombre del Postor y con efecto vinculante para su poderdante, todas las preguntas que el Comité o l</w:t>
      </w:r>
      <w:r w:rsidR="00E30D5F" w:rsidRPr="00E92A65">
        <w:rPr>
          <w:rFonts w:ascii="Arial" w:hAnsi="Arial" w:cs="Arial"/>
          <w:lang w:eastAsia="es-ES"/>
        </w:rPr>
        <w:t>a</w:t>
      </w:r>
      <w:r w:rsidRPr="00E92A65">
        <w:rPr>
          <w:rFonts w:ascii="Arial" w:hAnsi="Arial" w:cs="Arial"/>
          <w:lang w:eastAsia="es-ES"/>
        </w:rPr>
        <w:t xml:space="preserve"> Comi</w:t>
      </w:r>
      <w:r w:rsidR="00E30D5F" w:rsidRPr="00E92A65">
        <w:rPr>
          <w:rFonts w:ascii="Arial" w:hAnsi="Arial" w:cs="Arial"/>
          <w:lang w:eastAsia="es-ES"/>
        </w:rPr>
        <w:t xml:space="preserve">sión </w:t>
      </w:r>
      <w:r w:rsidRPr="00E92A65">
        <w:rPr>
          <w:rFonts w:ascii="Arial" w:hAnsi="Arial" w:cs="Arial"/>
          <w:lang w:eastAsia="es-ES"/>
        </w:rPr>
        <w:t xml:space="preserve">de Evaluación formule; </w:t>
      </w:r>
    </w:p>
    <w:p w:rsidR="005D4CED" w:rsidRPr="00E92A65"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E92A65">
        <w:rPr>
          <w:rFonts w:ascii="Arial" w:hAnsi="Arial" w:cs="Arial"/>
          <w:lang w:eastAsia="es-ES"/>
        </w:rPr>
        <w:t xml:space="preserve">Recibir notificaciones judiciales o extrajudiciales; </w:t>
      </w:r>
    </w:p>
    <w:p w:rsidR="005D4CED" w:rsidRPr="00E92A65"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E92A65">
        <w:rPr>
          <w:rFonts w:ascii="Arial" w:hAnsi="Arial" w:cs="Arial"/>
          <w:lang w:eastAsia="es-ES"/>
        </w:rPr>
        <w:t xml:space="preserve">Suscribir, con efecto vinculante para el Postor, el Acuerdo de Confidencialidad al que se hace referencia en el Numeral </w:t>
      </w:r>
      <w:r w:rsidR="00147779" w:rsidRPr="00E92A65">
        <w:rPr>
          <w:rFonts w:ascii="Arial" w:hAnsi="Arial" w:cs="Arial"/>
        </w:rPr>
        <w:fldChar w:fldCharType="begin"/>
      </w:r>
      <w:r w:rsidR="00147779" w:rsidRPr="00E92A65">
        <w:rPr>
          <w:rFonts w:ascii="Arial" w:hAnsi="Arial" w:cs="Arial"/>
        </w:rPr>
        <w:instrText xml:space="preserve"> REF _Ref335672087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3.2.2</w:t>
      </w:r>
      <w:r w:rsidR="00147779" w:rsidRPr="00E92A65">
        <w:rPr>
          <w:rFonts w:ascii="Arial" w:hAnsi="Arial" w:cs="Arial"/>
        </w:rPr>
        <w:fldChar w:fldCharType="end"/>
      </w:r>
    </w:p>
    <w:p w:rsidR="005D4CED" w:rsidRPr="00E92A65" w:rsidRDefault="005F3B2F" w:rsidP="00E92A65">
      <w:pPr>
        <w:numPr>
          <w:ilvl w:val="0"/>
          <w:numId w:val="20"/>
        </w:numPr>
        <w:tabs>
          <w:tab w:val="left" w:pos="1418"/>
        </w:tabs>
        <w:spacing w:before="0" w:after="0" w:line="240" w:lineRule="auto"/>
        <w:ind w:left="1418" w:hanging="425"/>
        <w:rPr>
          <w:rFonts w:ascii="Arial" w:hAnsi="Arial" w:cs="Arial"/>
          <w:lang w:eastAsia="es-ES"/>
        </w:rPr>
      </w:pPr>
      <w:r w:rsidRPr="00E92A65">
        <w:rPr>
          <w:rFonts w:ascii="Arial" w:hAnsi="Arial" w:cs="Arial"/>
          <w:lang w:eastAsia="es-ES"/>
        </w:rPr>
        <w:t>Presentar los Sobres N°1, N°2 y N°3</w:t>
      </w:r>
      <w:r w:rsidR="009A6F7F" w:rsidRPr="00E92A65">
        <w:rPr>
          <w:rFonts w:ascii="Arial" w:hAnsi="Arial" w:cs="Arial"/>
          <w:lang w:eastAsia="es-ES"/>
        </w:rPr>
        <w:t xml:space="preserve"> de acuerdo a</w:t>
      </w:r>
      <w:r w:rsidRPr="00E92A65">
        <w:rPr>
          <w:rFonts w:ascii="Arial" w:hAnsi="Arial" w:cs="Arial"/>
          <w:lang w:eastAsia="es-ES"/>
        </w:rPr>
        <w:t xml:space="preserve"> las formalidades </w:t>
      </w:r>
      <w:r w:rsidR="009A6F7F" w:rsidRPr="00E92A65">
        <w:rPr>
          <w:rFonts w:ascii="Arial" w:hAnsi="Arial" w:cs="Arial"/>
          <w:lang w:eastAsia="es-ES"/>
        </w:rPr>
        <w:t>establecidas en las Bases</w:t>
      </w:r>
      <w:r w:rsidRPr="00E92A65">
        <w:rPr>
          <w:rFonts w:ascii="Arial" w:hAnsi="Arial" w:cs="Arial"/>
          <w:lang w:eastAsia="es-ES"/>
        </w:rPr>
        <w:t>.</w:t>
      </w:r>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keepNext/>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78" w:name="_Información"/>
      <w:bookmarkStart w:id="79" w:name="_Toc82510063"/>
      <w:bookmarkStart w:id="80" w:name="_Ref325131866"/>
      <w:bookmarkStart w:id="81" w:name="_Ref325131991"/>
      <w:bookmarkStart w:id="82" w:name="_Ref325132021"/>
      <w:bookmarkStart w:id="83" w:name="_Toc325135562"/>
      <w:bookmarkStart w:id="84" w:name="_Ref326850672"/>
      <w:bookmarkStart w:id="85" w:name="_Ref326850768"/>
      <w:bookmarkStart w:id="86" w:name="_Ref326850798"/>
      <w:bookmarkStart w:id="87" w:name="_Ref326850853"/>
      <w:bookmarkStart w:id="88" w:name="_Ref326850867"/>
      <w:bookmarkStart w:id="89" w:name="_Ref334809307"/>
      <w:bookmarkStart w:id="90" w:name="_Ref335232445"/>
      <w:bookmarkStart w:id="91" w:name="_Ref335672156"/>
      <w:bookmarkStart w:id="92" w:name="_Ref335672200"/>
      <w:bookmarkStart w:id="93" w:name="_Ref335672259"/>
      <w:bookmarkStart w:id="94" w:name="_Toc334802669"/>
      <w:bookmarkStart w:id="95" w:name="_Toc379904330"/>
      <w:bookmarkEnd w:id="78"/>
      <w:r w:rsidRPr="00E92A65">
        <w:rPr>
          <w:rFonts w:ascii="Arial" w:eastAsia="Batang" w:hAnsi="Arial" w:cs="Arial"/>
          <w:bCs/>
          <w:lang w:eastAsia="es-ES"/>
        </w:rPr>
        <w:t>Información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tabs>
          <w:tab w:val="left" w:pos="709"/>
        </w:tabs>
        <w:spacing w:before="0" w:after="0" w:line="240" w:lineRule="auto"/>
        <w:ind w:left="709"/>
        <w:rPr>
          <w:rFonts w:ascii="Arial" w:hAnsi="Arial" w:cs="Arial"/>
          <w:lang w:eastAsia="es-ES"/>
        </w:rPr>
      </w:pPr>
      <w:r w:rsidRPr="00E92A65">
        <w:rPr>
          <w:rFonts w:ascii="Arial" w:hAnsi="Arial" w:cs="Arial"/>
          <w:lang w:eastAsia="es-ES"/>
        </w:rPr>
        <w:t>La información que el Postor deberá proporcionar con relación a cada uno de los Agentes Autorizados será la siguiente: a) nombre</w:t>
      </w:r>
      <w:r w:rsidR="009A6F7F" w:rsidRPr="00E92A65">
        <w:rPr>
          <w:rFonts w:ascii="Arial" w:hAnsi="Arial" w:cs="Arial"/>
          <w:lang w:eastAsia="es-ES"/>
        </w:rPr>
        <w:t xml:space="preserve"> completo</w:t>
      </w:r>
      <w:r w:rsidRPr="00E92A65">
        <w:rPr>
          <w:rFonts w:ascii="Arial" w:hAnsi="Arial" w:cs="Arial"/>
          <w:lang w:eastAsia="es-ES"/>
        </w:rPr>
        <w:t xml:space="preserve">, b) documento de identidad, c) domicilio común en la ciudad de Lima o Callao, d) números de teléfono, e) número de facsímil y f) </w:t>
      </w:r>
      <w:r w:rsidR="009A6F7F" w:rsidRPr="00E92A65">
        <w:rPr>
          <w:rFonts w:ascii="Arial" w:hAnsi="Arial" w:cs="Arial"/>
          <w:lang w:eastAsia="es-ES"/>
        </w:rPr>
        <w:t xml:space="preserve">dirección de </w:t>
      </w:r>
      <w:r w:rsidRPr="00E92A65">
        <w:rPr>
          <w:rFonts w:ascii="Arial" w:hAnsi="Arial" w:cs="Arial"/>
          <w:lang w:eastAsia="es-ES"/>
        </w:rPr>
        <w:t>correo electrónico.</w:t>
      </w:r>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96" w:name="_Notificaciones"/>
      <w:bookmarkStart w:id="97" w:name="_Toc82510064"/>
      <w:bookmarkStart w:id="98" w:name="_Ref325131896"/>
      <w:bookmarkStart w:id="99" w:name="_Toc325135563"/>
      <w:bookmarkStart w:id="100" w:name="_Ref326849626"/>
      <w:bookmarkStart w:id="101" w:name="_Ref326850809"/>
      <w:bookmarkStart w:id="102" w:name="_Ref335671779"/>
      <w:bookmarkStart w:id="103" w:name="_Ref335671801"/>
      <w:bookmarkStart w:id="104" w:name="_Ref335671821"/>
      <w:bookmarkStart w:id="105" w:name="_Ref335672207"/>
      <w:bookmarkStart w:id="106" w:name="_Toc334802670"/>
      <w:bookmarkStart w:id="107" w:name="_Toc379904331"/>
      <w:bookmarkEnd w:id="96"/>
      <w:r w:rsidRPr="00E92A65">
        <w:rPr>
          <w:rFonts w:ascii="Arial" w:eastAsia="Batang" w:hAnsi="Arial" w:cs="Arial"/>
          <w:bCs/>
          <w:lang w:eastAsia="es-ES"/>
        </w:rPr>
        <w:t>Notificaciones</w:t>
      </w:r>
      <w:bookmarkEnd w:id="97"/>
      <w:bookmarkEnd w:id="98"/>
      <w:bookmarkEnd w:id="99"/>
      <w:bookmarkEnd w:id="100"/>
      <w:bookmarkEnd w:id="101"/>
      <w:bookmarkEnd w:id="102"/>
      <w:bookmarkEnd w:id="103"/>
      <w:bookmarkEnd w:id="104"/>
      <w:bookmarkEnd w:id="105"/>
      <w:bookmarkEnd w:id="106"/>
      <w:bookmarkEnd w:id="107"/>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tabs>
          <w:tab w:val="left" w:pos="709"/>
        </w:tabs>
        <w:spacing w:before="0" w:after="0" w:line="240" w:lineRule="auto"/>
        <w:ind w:left="709"/>
        <w:rPr>
          <w:rFonts w:ascii="Arial" w:hAnsi="Arial" w:cs="Arial"/>
          <w:lang w:eastAsia="es-ES"/>
        </w:rPr>
      </w:pPr>
      <w:r w:rsidRPr="00E92A65">
        <w:rPr>
          <w:rFonts w:ascii="Arial" w:hAnsi="Arial" w:cs="Arial"/>
          <w:lang w:eastAsia="es-ES"/>
        </w:rPr>
        <w:t xml:space="preserve">Todas las notificaciones extrajudiciales dirigidas al Postor podrán hacerse a cualquiera de los Agentes Autorizados mediante facsímil y/o correo electrónico, con confirmación de transmisión completa, expedida por el destinatario de la comunicación respectiva a través de otro facsímil y/o correo electrónico, en cuyo caso se entenderá recibida en la fecha que se complete la transmisión del remitente; o por carta entregada por mensajería o por conducto notarial, en cuyo caso se entenderá recibida la notificación en la fecha de su entrega, entendiéndose por bien efectuada y eficaz cualquier notificación realizada en el domicilio común señalado por los Agentes Autorizados a que se refiere el Numeral </w:t>
      </w:r>
      <w:r w:rsidR="00147779" w:rsidRPr="00E92A65">
        <w:rPr>
          <w:rFonts w:ascii="Arial" w:hAnsi="Arial" w:cs="Arial"/>
        </w:rPr>
        <w:fldChar w:fldCharType="begin"/>
      </w:r>
      <w:r w:rsidR="00147779" w:rsidRPr="00E92A65">
        <w:rPr>
          <w:rFonts w:ascii="Arial" w:hAnsi="Arial" w:cs="Arial"/>
        </w:rPr>
        <w:instrText xml:space="preserve"> REF _Ref335672156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2.1.4</w:t>
      </w:r>
      <w:r w:rsidR="00147779" w:rsidRPr="00E92A65">
        <w:rPr>
          <w:rFonts w:ascii="Arial" w:hAnsi="Arial" w:cs="Arial"/>
        </w:rPr>
        <w:fldChar w:fldCharType="end"/>
      </w:r>
      <w:r w:rsidRPr="00E92A65">
        <w:rPr>
          <w:rFonts w:ascii="Arial" w:hAnsi="Arial" w:cs="Arial"/>
          <w:lang w:eastAsia="es-ES"/>
        </w:rPr>
        <w:t>.</w:t>
      </w:r>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108" w:name="_Sustitución"/>
      <w:bookmarkStart w:id="109" w:name="_Toc82510065"/>
      <w:bookmarkStart w:id="110" w:name="_Ref325131912"/>
      <w:bookmarkStart w:id="111" w:name="_Toc325135564"/>
      <w:bookmarkStart w:id="112" w:name="_Ref326850819"/>
      <w:bookmarkStart w:id="113" w:name="_Ref335672218"/>
      <w:bookmarkStart w:id="114" w:name="_Toc334802671"/>
      <w:bookmarkStart w:id="115" w:name="_Toc379904332"/>
      <w:bookmarkEnd w:id="108"/>
      <w:r w:rsidRPr="00E92A65">
        <w:rPr>
          <w:rFonts w:ascii="Arial" w:eastAsia="Batang" w:hAnsi="Arial" w:cs="Arial"/>
          <w:bCs/>
          <w:lang w:eastAsia="es-ES"/>
        </w:rPr>
        <w:t>Sustitución</w:t>
      </w:r>
      <w:bookmarkEnd w:id="109"/>
      <w:bookmarkEnd w:id="110"/>
      <w:bookmarkEnd w:id="111"/>
      <w:bookmarkEnd w:id="112"/>
      <w:bookmarkEnd w:id="113"/>
      <w:bookmarkEnd w:id="114"/>
      <w:bookmarkEnd w:id="115"/>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tabs>
          <w:tab w:val="left" w:pos="709"/>
        </w:tabs>
        <w:spacing w:before="0" w:after="0" w:line="240" w:lineRule="auto"/>
        <w:ind w:left="709"/>
        <w:rPr>
          <w:rFonts w:ascii="Arial" w:hAnsi="Arial" w:cs="Arial"/>
          <w:lang w:eastAsia="es-ES"/>
        </w:rPr>
      </w:pPr>
      <w:r w:rsidRPr="00E92A65">
        <w:rPr>
          <w:rFonts w:ascii="Arial" w:hAnsi="Arial" w:cs="Arial"/>
          <w:lang w:eastAsia="es-ES"/>
        </w:rPr>
        <w:t xml:space="preserve">El Postor, previa comunicación escrita dirigida al Comité que cumpla con los mismos requisitos señalados en el Numeral </w:t>
      </w:r>
      <w:r w:rsidR="00147779" w:rsidRPr="00E92A65">
        <w:rPr>
          <w:rFonts w:ascii="Arial" w:hAnsi="Arial" w:cs="Arial"/>
        </w:rPr>
        <w:fldChar w:fldCharType="begin"/>
      </w:r>
      <w:r w:rsidR="00147779" w:rsidRPr="00E92A65">
        <w:rPr>
          <w:rFonts w:ascii="Arial" w:hAnsi="Arial" w:cs="Arial"/>
        </w:rPr>
        <w:instrText xml:space="preserve"> REF _Ref335672177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2.1.2</w:t>
      </w:r>
      <w:r w:rsidR="00147779" w:rsidRPr="00E92A65">
        <w:rPr>
          <w:rFonts w:ascii="Arial" w:hAnsi="Arial" w:cs="Arial"/>
        </w:rPr>
        <w:fldChar w:fldCharType="end"/>
      </w:r>
      <w:r w:rsidRPr="00E92A65">
        <w:rPr>
          <w:rFonts w:ascii="Arial" w:hAnsi="Arial" w:cs="Arial"/>
          <w:lang w:eastAsia="es-ES"/>
        </w:rPr>
        <w:t xml:space="preserve"> podrá sustituir a</w:t>
      </w:r>
      <w:r w:rsidR="009A6F7F" w:rsidRPr="00E92A65">
        <w:rPr>
          <w:rFonts w:ascii="Arial" w:hAnsi="Arial" w:cs="Arial"/>
          <w:lang w:eastAsia="es-ES"/>
        </w:rPr>
        <w:t>l(</w:t>
      </w:r>
      <w:r w:rsidRPr="00E92A65">
        <w:rPr>
          <w:rFonts w:ascii="Arial" w:hAnsi="Arial" w:cs="Arial"/>
          <w:lang w:eastAsia="es-ES"/>
        </w:rPr>
        <w:t>los</w:t>
      </w:r>
      <w:r w:rsidR="009A6F7F" w:rsidRPr="00E92A65">
        <w:rPr>
          <w:rFonts w:ascii="Arial" w:hAnsi="Arial" w:cs="Arial"/>
          <w:lang w:eastAsia="es-ES"/>
        </w:rPr>
        <w:t>)</w:t>
      </w:r>
      <w:r w:rsidRPr="00E92A65">
        <w:rPr>
          <w:rFonts w:ascii="Arial" w:hAnsi="Arial" w:cs="Arial"/>
          <w:lang w:eastAsia="es-ES"/>
        </w:rPr>
        <w:t xml:space="preserve"> Agente</w:t>
      </w:r>
      <w:r w:rsidR="009A6F7F" w:rsidRPr="00E92A65">
        <w:rPr>
          <w:rFonts w:ascii="Arial" w:hAnsi="Arial" w:cs="Arial"/>
          <w:lang w:eastAsia="es-ES"/>
        </w:rPr>
        <w:t>(</w:t>
      </w:r>
      <w:r w:rsidRPr="00E92A65">
        <w:rPr>
          <w:rFonts w:ascii="Arial" w:hAnsi="Arial" w:cs="Arial"/>
          <w:lang w:eastAsia="es-ES"/>
        </w:rPr>
        <w:t>s</w:t>
      </w:r>
      <w:r w:rsidR="009A6F7F" w:rsidRPr="00E92A65">
        <w:rPr>
          <w:rFonts w:ascii="Arial" w:hAnsi="Arial" w:cs="Arial"/>
          <w:lang w:eastAsia="es-ES"/>
        </w:rPr>
        <w:t>)</w:t>
      </w:r>
      <w:r w:rsidRPr="00E92A65">
        <w:rPr>
          <w:rFonts w:ascii="Arial" w:hAnsi="Arial" w:cs="Arial"/>
          <w:lang w:eastAsia="es-ES"/>
        </w:rPr>
        <w:t xml:space="preserve"> Autorizado</w:t>
      </w:r>
      <w:r w:rsidR="009A6F7F" w:rsidRPr="00E92A65">
        <w:rPr>
          <w:rFonts w:ascii="Arial" w:hAnsi="Arial" w:cs="Arial"/>
          <w:lang w:eastAsia="es-ES"/>
        </w:rPr>
        <w:t>(</w:t>
      </w:r>
      <w:r w:rsidRPr="00E92A65">
        <w:rPr>
          <w:rFonts w:ascii="Arial" w:hAnsi="Arial" w:cs="Arial"/>
          <w:lang w:eastAsia="es-ES"/>
        </w:rPr>
        <w:t>s</w:t>
      </w:r>
      <w:r w:rsidR="009A6F7F" w:rsidRPr="00E92A65">
        <w:rPr>
          <w:rFonts w:ascii="Arial" w:hAnsi="Arial" w:cs="Arial"/>
          <w:lang w:eastAsia="es-ES"/>
        </w:rPr>
        <w:t>)</w:t>
      </w:r>
      <w:r w:rsidRPr="00E92A65">
        <w:rPr>
          <w:rFonts w:ascii="Arial" w:hAnsi="Arial" w:cs="Arial"/>
          <w:lang w:eastAsia="es-ES"/>
        </w:rPr>
        <w:t xml:space="preserve"> en cualquier momento, o variar el domicilio común, números de teléfono o de facsímil y correo electrónico señalados para los Agentes Autorizados, debiéndose tener en cuenta que tanto el nuevo domicilio común como los números de teléfono, de facsímil y </w:t>
      </w:r>
      <w:r w:rsidR="009A6F7F" w:rsidRPr="00E92A65">
        <w:rPr>
          <w:rFonts w:ascii="Arial" w:hAnsi="Arial" w:cs="Arial"/>
          <w:lang w:eastAsia="es-ES"/>
        </w:rPr>
        <w:t xml:space="preserve">dirección de </w:t>
      </w:r>
      <w:r w:rsidRPr="00E92A65">
        <w:rPr>
          <w:rFonts w:ascii="Arial" w:hAnsi="Arial" w:cs="Arial"/>
          <w:lang w:eastAsia="es-ES"/>
        </w:rPr>
        <w:t xml:space="preserve">correo electrónico, deberán ser fijados dentro de la ciudad de Lima o Callao. La designación de los Agentes Autorizados o la variación de su domicilio, teléfono, facsímil o </w:t>
      </w:r>
      <w:r w:rsidR="009A6F7F" w:rsidRPr="00E92A65">
        <w:rPr>
          <w:rFonts w:ascii="Arial" w:hAnsi="Arial" w:cs="Arial"/>
          <w:lang w:eastAsia="es-ES"/>
        </w:rPr>
        <w:t xml:space="preserve">dirección de </w:t>
      </w:r>
      <w:r w:rsidRPr="00E92A65">
        <w:rPr>
          <w:rFonts w:ascii="Arial" w:hAnsi="Arial" w:cs="Arial"/>
          <w:lang w:eastAsia="es-ES"/>
        </w:rPr>
        <w:t>correo electrónico, según sea el caso, surten efecto desde la fecha en que la comunicación respectiva emitida por el Postor, es recibida por el Comité.</w:t>
      </w:r>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0D2391">
      <w:pPr>
        <w:keepNext/>
        <w:keepLines/>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116" w:name="_Toc82510066"/>
      <w:bookmarkStart w:id="117" w:name="_Ref318536728"/>
      <w:bookmarkStart w:id="118" w:name="_Toc325135565"/>
      <w:bookmarkStart w:id="119" w:name="_Ref326849788"/>
      <w:bookmarkStart w:id="120" w:name="_Ref335672432"/>
      <w:bookmarkStart w:id="121" w:name="_Toc334802672"/>
      <w:bookmarkStart w:id="122" w:name="_Ref373233773"/>
      <w:bookmarkStart w:id="123" w:name="_Toc379904333"/>
      <w:r w:rsidRPr="00E92A65">
        <w:rPr>
          <w:rFonts w:ascii="Arial" w:eastAsia="Batang" w:hAnsi="Arial" w:cs="Arial"/>
          <w:b/>
          <w:bCs/>
          <w:lang w:eastAsia="es-ES"/>
        </w:rPr>
        <w:t>Representante Legal</w:t>
      </w:r>
      <w:bookmarkEnd w:id="116"/>
      <w:bookmarkEnd w:id="117"/>
      <w:bookmarkEnd w:id="118"/>
      <w:bookmarkEnd w:id="119"/>
      <w:bookmarkEnd w:id="120"/>
      <w:bookmarkEnd w:id="121"/>
      <w:bookmarkEnd w:id="122"/>
      <w:bookmarkEnd w:id="123"/>
    </w:p>
    <w:p w:rsidR="005D4CED" w:rsidRPr="00E92A65" w:rsidRDefault="005D4CED" w:rsidP="000D2391">
      <w:pPr>
        <w:keepNext/>
        <w:keepLines/>
        <w:spacing w:before="0" w:after="0" w:line="240" w:lineRule="auto"/>
        <w:rPr>
          <w:rFonts w:ascii="Arial" w:hAnsi="Arial" w:cs="Arial"/>
          <w:lang w:eastAsia="es-ES"/>
        </w:rPr>
      </w:pPr>
    </w:p>
    <w:p w:rsidR="005D4CED" w:rsidRPr="00E92A65" w:rsidRDefault="005F3B2F" w:rsidP="000D2391">
      <w:pPr>
        <w:keepNext/>
        <w:keepLines/>
        <w:numPr>
          <w:ilvl w:val="2"/>
          <w:numId w:val="15"/>
        </w:numPr>
        <w:tabs>
          <w:tab w:val="left" w:pos="993"/>
          <w:tab w:val="num" w:pos="1854"/>
        </w:tabs>
        <w:spacing w:before="0" w:after="0" w:line="240" w:lineRule="auto"/>
        <w:ind w:left="709" w:hanging="709"/>
        <w:outlineLvl w:val="1"/>
        <w:rPr>
          <w:rFonts w:ascii="Arial" w:eastAsia="Batang" w:hAnsi="Arial" w:cs="Arial"/>
          <w:bCs/>
          <w:lang w:eastAsia="es-ES"/>
        </w:rPr>
      </w:pPr>
      <w:bookmarkStart w:id="124" w:name="_Designación_y_Facultades"/>
      <w:bookmarkStart w:id="125" w:name="_Toc82510067"/>
      <w:bookmarkStart w:id="126" w:name="_Toc325135566"/>
      <w:bookmarkStart w:id="127" w:name="_Ref335672051"/>
      <w:bookmarkStart w:id="128" w:name="_Toc334802673"/>
      <w:bookmarkStart w:id="129" w:name="_Toc379904334"/>
      <w:bookmarkEnd w:id="124"/>
      <w:r w:rsidRPr="00E92A65">
        <w:rPr>
          <w:rFonts w:ascii="Arial" w:eastAsia="Batang" w:hAnsi="Arial" w:cs="Arial"/>
          <w:bCs/>
          <w:lang w:eastAsia="es-ES"/>
        </w:rPr>
        <w:t>Designación y Facultades</w:t>
      </w:r>
      <w:bookmarkEnd w:id="125"/>
      <w:bookmarkEnd w:id="126"/>
      <w:bookmarkEnd w:id="127"/>
      <w:bookmarkEnd w:id="128"/>
      <w:bookmarkEnd w:id="129"/>
    </w:p>
    <w:p w:rsidR="005D4CED" w:rsidRPr="00E92A65" w:rsidRDefault="005D4CED" w:rsidP="000D2391">
      <w:pPr>
        <w:keepNext/>
        <w:keepLines/>
        <w:spacing w:before="0" w:after="0" w:line="240" w:lineRule="auto"/>
        <w:ind w:left="709"/>
        <w:rPr>
          <w:rFonts w:ascii="Arial" w:hAnsi="Arial" w:cs="Arial"/>
          <w:lang w:eastAsia="es-ES"/>
        </w:rPr>
      </w:pPr>
    </w:p>
    <w:p w:rsidR="005D4CED" w:rsidRPr="00E92A65" w:rsidRDefault="005F3B2F" w:rsidP="000D2391">
      <w:pPr>
        <w:keepNext/>
        <w:keepLines/>
        <w:spacing w:before="0" w:after="0" w:line="240" w:lineRule="auto"/>
        <w:ind w:left="709"/>
        <w:rPr>
          <w:rFonts w:ascii="Arial" w:hAnsi="Arial" w:cs="Arial"/>
          <w:lang w:eastAsia="es-ES"/>
        </w:rPr>
      </w:pPr>
      <w:r w:rsidRPr="00E92A65">
        <w:rPr>
          <w:rFonts w:ascii="Arial" w:hAnsi="Arial" w:cs="Arial"/>
          <w:lang w:eastAsia="es-ES"/>
        </w:rPr>
        <w:t xml:space="preserve">Los documentos presentados en los Sobres N°1, N°2 y N°3 y, en general, todos los documentos que un Postor presente con relación al Concurso, deberán estar firmados por el Representante Legal de quien presente dichos documentos y que se encuentre debidamente facultado al efecto, de conformidad con lo dispuesto en este </w:t>
      </w:r>
      <w:r w:rsidR="00C22AEA" w:rsidRPr="00E92A65">
        <w:rPr>
          <w:rFonts w:ascii="Arial" w:hAnsi="Arial" w:cs="Arial"/>
          <w:lang w:eastAsia="es-ES"/>
        </w:rPr>
        <w:t>n</w:t>
      </w:r>
      <w:r w:rsidRPr="00E92A65">
        <w:rPr>
          <w:rFonts w:ascii="Arial" w:hAnsi="Arial" w:cs="Arial"/>
          <w:lang w:eastAsia="es-ES"/>
        </w:rPr>
        <w:t>umeral.</w:t>
      </w:r>
    </w:p>
    <w:p w:rsidR="005D4CED" w:rsidRPr="00E92A65" w:rsidRDefault="005D4CED" w:rsidP="00E92A65">
      <w:pPr>
        <w:tabs>
          <w:tab w:val="left" w:pos="1701"/>
        </w:tabs>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Postor podrá designar hasta </w:t>
      </w:r>
      <w:r w:rsidRPr="00E92A65">
        <w:rPr>
          <w:rFonts w:ascii="Arial" w:hAnsi="Arial" w:cs="Arial"/>
          <w:bCs/>
          <w:iCs/>
          <w:lang w:eastAsia="es-ES"/>
        </w:rPr>
        <w:t xml:space="preserve">dos </w:t>
      </w:r>
      <w:r w:rsidRPr="00E92A65">
        <w:rPr>
          <w:rFonts w:ascii="Arial" w:hAnsi="Arial" w:cs="Arial"/>
          <w:lang w:eastAsia="es-ES"/>
        </w:rPr>
        <w:t xml:space="preserve">(2) Representantes Legales para que lo representen, conjunta o individualmente, conforme a lo dispuesto en este numeral. El domicilio, número de facsímil, número de teléfono y </w:t>
      </w:r>
      <w:r w:rsidR="009A6F7F" w:rsidRPr="00E92A65">
        <w:rPr>
          <w:rFonts w:ascii="Arial" w:hAnsi="Arial" w:cs="Arial"/>
          <w:lang w:eastAsia="es-ES"/>
        </w:rPr>
        <w:t xml:space="preserve">dirección de </w:t>
      </w:r>
      <w:r w:rsidRPr="00E92A65">
        <w:rPr>
          <w:rFonts w:ascii="Arial" w:hAnsi="Arial" w:cs="Arial"/>
          <w:lang w:eastAsia="es-ES"/>
        </w:rPr>
        <w:t xml:space="preserve">correo electrónico de los Representantes Legales, así como su sustitución, están sometidos a lo dispuesto en los Numerales </w:t>
      </w:r>
      <w:r w:rsidR="00147779" w:rsidRPr="00E92A65">
        <w:rPr>
          <w:rFonts w:ascii="Arial" w:hAnsi="Arial" w:cs="Arial"/>
        </w:rPr>
        <w:fldChar w:fldCharType="begin"/>
      </w:r>
      <w:r w:rsidR="00147779" w:rsidRPr="00E92A65">
        <w:rPr>
          <w:rFonts w:ascii="Arial" w:hAnsi="Arial" w:cs="Arial"/>
        </w:rPr>
        <w:instrText xml:space="preserve"> REF _Ref335672200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2.1.4</w:t>
      </w:r>
      <w:r w:rsidR="00147779" w:rsidRPr="00E92A65">
        <w:rPr>
          <w:rFonts w:ascii="Arial" w:hAnsi="Arial" w:cs="Arial"/>
        </w:rPr>
        <w:fldChar w:fldCharType="end"/>
      </w:r>
      <w:r w:rsidRPr="00E92A65">
        <w:rPr>
          <w:rFonts w:ascii="Arial" w:hAnsi="Arial" w:cs="Arial"/>
          <w:lang w:eastAsia="es-ES"/>
        </w:rPr>
        <w:t xml:space="preserve">, </w:t>
      </w:r>
      <w:r w:rsidR="00147779" w:rsidRPr="00E92A65">
        <w:rPr>
          <w:rFonts w:ascii="Arial" w:hAnsi="Arial" w:cs="Arial"/>
        </w:rPr>
        <w:fldChar w:fldCharType="begin"/>
      </w:r>
      <w:r w:rsidR="00147779" w:rsidRPr="00E92A65">
        <w:rPr>
          <w:rFonts w:ascii="Arial" w:hAnsi="Arial" w:cs="Arial"/>
        </w:rPr>
        <w:instrText xml:space="preserve"> REF _Ref335672207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2.1.5</w:t>
      </w:r>
      <w:r w:rsidR="00147779" w:rsidRPr="00E92A65">
        <w:rPr>
          <w:rFonts w:ascii="Arial" w:hAnsi="Arial" w:cs="Arial"/>
        </w:rPr>
        <w:fldChar w:fldCharType="end"/>
      </w:r>
      <w:r w:rsidRPr="00E92A65">
        <w:rPr>
          <w:rFonts w:ascii="Arial" w:hAnsi="Arial" w:cs="Arial"/>
          <w:lang w:eastAsia="es-ES"/>
        </w:rPr>
        <w:t xml:space="preserve"> y </w:t>
      </w:r>
      <w:r w:rsidR="00147779" w:rsidRPr="00E92A65">
        <w:rPr>
          <w:rFonts w:ascii="Arial" w:hAnsi="Arial" w:cs="Arial"/>
        </w:rPr>
        <w:fldChar w:fldCharType="begin"/>
      </w:r>
      <w:r w:rsidR="00147779" w:rsidRPr="00E92A65">
        <w:rPr>
          <w:rFonts w:ascii="Arial" w:hAnsi="Arial" w:cs="Arial"/>
        </w:rPr>
        <w:instrText xml:space="preserve"> REF _Ref335672218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2.1.6</w:t>
      </w:r>
      <w:r w:rsidR="00147779" w:rsidRPr="00E92A65">
        <w:rPr>
          <w:rFonts w:ascii="Arial" w:hAnsi="Arial" w:cs="Arial"/>
        </w:rPr>
        <w:fldChar w:fldCharType="end"/>
      </w:r>
    </w:p>
    <w:p w:rsidR="005D4CED" w:rsidRPr="00E92A65" w:rsidRDefault="005D4CED" w:rsidP="00E92A65">
      <w:pPr>
        <w:spacing w:before="0" w:after="0" w:line="240" w:lineRule="auto"/>
        <w:ind w:left="709" w:firstLine="11"/>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Las facultades otorgadas a cada uno de los Representantes Legales deberán incluir, entre otras, las facultades señaladas en el Numeral </w:t>
      </w:r>
      <w:r w:rsidR="00147779" w:rsidRPr="00E92A65">
        <w:rPr>
          <w:rFonts w:ascii="Arial" w:hAnsi="Arial" w:cs="Arial"/>
        </w:rPr>
        <w:fldChar w:fldCharType="begin"/>
      </w:r>
      <w:r w:rsidR="00147779" w:rsidRPr="00E92A65">
        <w:rPr>
          <w:rFonts w:ascii="Arial" w:hAnsi="Arial" w:cs="Arial"/>
        </w:rPr>
        <w:instrText xml:space="preserve"> REF _Ref335672238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2.1.3</w:t>
      </w:r>
      <w:r w:rsidR="00147779" w:rsidRPr="00E92A65">
        <w:rPr>
          <w:rFonts w:ascii="Arial" w:hAnsi="Arial" w:cs="Arial"/>
        </w:rPr>
        <w:fldChar w:fldCharType="end"/>
      </w:r>
      <w:r w:rsidRPr="00E92A65">
        <w:rPr>
          <w:rFonts w:ascii="Arial" w:hAnsi="Arial" w:cs="Arial"/>
          <w:lang w:eastAsia="es-ES"/>
        </w:rPr>
        <w:t xml:space="preserve">, y además deberán ser lo suficientemente amplias como para que, </w:t>
      </w:r>
      <w:r w:rsidRPr="00E92A65">
        <w:rPr>
          <w:rFonts w:ascii="Arial" w:hAnsi="Arial" w:cs="Arial"/>
          <w:bCs/>
          <w:iCs/>
          <w:lang w:eastAsia="es-ES"/>
        </w:rPr>
        <w:t>de manera conjunta o individual</w:t>
      </w:r>
      <w:r w:rsidRPr="00E92A65">
        <w:rPr>
          <w:rFonts w:ascii="Arial" w:hAnsi="Arial" w:cs="Arial"/>
          <w:lang w:eastAsia="es-ES"/>
        </w:rPr>
        <w:t xml:space="preserve"> pueda</w:t>
      </w:r>
      <w:r w:rsidRPr="00E92A65">
        <w:rPr>
          <w:rFonts w:ascii="Arial" w:hAnsi="Arial" w:cs="Arial"/>
          <w:bCs/>
          <w:iCs/>
          <w:lang w:eastAsia="es-ES"/>
        </w:rPr>
        <w:t xml:space="preserve">(n) </w:t>
      </w:r>
      <w:r w:rsidRPr="00E92A65">
        <w:rPr>
          <w:rFonts w:ascii="Arial" w:hAnsi="Arial" w:cs="Arial"/>
          <w:lang w:eastAsia="es-ES"/>
        </w:rPr>
        <w:t>firmar, en nombre y representación de su poderdante, todos los documentos que así requieran las Bases, incluyendo, específicamente, la facultad para iniciar los procedimientos de impugnación previstos en las Bases, firmar los documentos de presentación de las Propuestas y suscribir el Contrato.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En caso el Postor sea un Consorcio, la designación del Representante Legal deberá ser efectuada a través de los representantes legales y/o apoderados de los </w:t>
      </w:r>
      <w:r w:rsidR="00693539" w:rsidRPr="00E92A65">
        <w:rPr>
          <w:rFonts w:ascii="Arial" w:hAnsi="Arial" w:cs="Arial"/>
          <w:lang w:eastAsia="es-ES"/>
        </w:rPr>
        <w:t>I</w:t>
      </w:r>
      <w:r w:rsidRPr="00E92A65">
        <w:rPr>
          <w:rFonts w:ascii="Arial" w:hAnsi="Arial" w:cs="Arial"/>
          <w:lang w:eastAsia="es-ES"/>
        </w:rPr>
        <w:t xml:space="preserve">ntegrantes del Consorcio, en forma conjunta, que cuenten con facultades para ello. Tales facultades deberán acreditarse mediante la presentación de copia legalizada notarialmente, del poder o documento similar. </w:t>
      </w:r>
      <w:r w:rsidRPr="00E92A65">
        <w:rPr>
          <w:rFonts w:ascii="Arial" w:hAnsi="Arial" w:cs="Arial"/>
          <w:bCs/>
          <w:iCs/>
          <w:lang w:eastAsia="es-ES"/>
        </w:rPr>
        <w:t xml:space="preserve">No obstante, en caso que el(los) integrante(s) del Consorcio proceda(n) de un país miembro </w:t>
      </w:r>
      <w:r w:rsidR="001D53CF" w:rsidRPr="00E92A65">
        <w:rPr>
          <w:rFonts w:ascii="Arial" w:hAnsi="Arial" w:cs="Arial"/>
          <w:bCs/>
          <w:iCs/>
          <w:lang w:eastAsia="es-ES"/>
        </w:rPr>
        <w:t xml:space="preserve">contratante </w:t>
      </w:r>
      <w:r w:rsidRPr="00E92A65">
        <w:rPr>
          <w:rFonts w:ascii="Arial" w:hAnsi="Arial" w:cs="Arial"/>
          <w:bCs/>
          <w:iCs/>
          <w:lang w:eastAsia="es-ES"/>
        </w:rPr>
        <w:t xml:space="preserve">(signatario) del “Convenio Suprimiendo la Exigencia de Legalización de los Documentos Públicos Extranjeros” adoptado el 5 de octubre de 1961 en la Ciudad de la Haya, Reino de los Países Bajos, aprobado mediante Resolución Legislativa </w:t>
      </w:r>
      <w:r w:rsidR="003D40E5" w:rsidRPr="00E92A65">
        <w:rPr>
          <w:rFonts w:ascii="Arial" w:hAnsi="Arial" w:cs="Arial"/>
          <w:bCs/>
          <w:iCs/>
          <w:lang w:eastAsia="es-ES"/>
        </w:rPr>
        <w:t>N°</w:t>
      </w:r>
      <w:r w:rsidRPr="00E92A65">
        <w:rPr>
          <w:rFonts w:ascii="Arial" w:hAnsi="Arial" w:cs="Arial"/>
          <w:bCs/>
          <w:iCs/>
          <w:lang w:eastAsia="es-ES"/>
        </w:rPr>
        <w:t xml:space="preserve">29445 y ratificado por Decreto Supremo </w:t>
      </w:r>
      <w:r w:rsidR="003D40E5" w:rsidRPr="00E92A65">
        <w:rPr>
          <w:rFonts w:ascii="Arial" w:hAnsi="Arial" w:cs="Arial"/>
          <w:bCs/>
          <w:iCs/>
          <w:lang w:eastAsia="es-ES"/>
        </w:rPr>
        <w:t>N°</w:t>
      </w:r>
      <w:r w:rsidRPr="00E92A65">
        <w:rPr>
          <w:rFonts w:ascii="Arial" w:hAnsi="Arial" w:cs="Arial"/>
          <w:bCs/>
          <w:iCs/>
          <w:lang w:eastAsia="es-ES"/>
        </w:rPr>
        <w:t>086-2009-RE, los referidos documentos únicamente deberán cumplir con las condiciones establecidas en el referido convenio, siempre y cuando el respectivo país incorporado no haya observado la adhesión del Perú.</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709"/>
          <w:tab w:val="num" w:pos="1984"/>
          <w:tab w:val="num" w:pos="2509"/>
        </w:tabs>
        <w:spacing w:before="0" w:after="0" w:line="240" w:lineRule="auto"/>
        <w:ind w:left="709" w:hanging="709"/>
        <w:outlineLvl w:val="1"/>
        <w:rPr>
          <w:rFonts w:ascii="Arial" w:eastAsia="Batang" w:hAnsi="Arial" w:cs="Arial"/>
          <w:bCs/>
          <w:lang w:eastAsia="es-ES"/>
        </w:rPr>
      </w:pPr>
      <w:bookmarkStart w:id="130" w:name="_Toc82510068"/>
      <w:bookmarkStart w:id="131" w:name="_Toc325135567"/>
      <w:bookmarkStart w:id="132" w:name="_Toc334802674"/>
      <w:bookmarkStart w:id="133" w:name="_Toc379904335"/>
      <w:r w:rsidRPr="00E92A65">
        <w:rPr>
          <w:rFonts w:ascii="Arial" w:eastAsia="Batang" w:hAnsi="Arial" w:cs="Arial"/>
          <w:bCs/>
          <w:lang w:eastAsia="es-ES"/>
        </w:rPr>
        <w:t>Presentación del Poder</w:t>
      </w:r>
      <w:bookmarkEnd w:id="130"/>
      <w:bookmarkEnd w:id="131"/>
      <w:bookmarkEnd w:id="132"/>
      <w:bookmarkEnd w:id="133"/>
    </w:p>
    <w:p w:rsidR="005D4CED" w:rsidRPr="00E92A65" w:rsidRDefault="005D4CED" w:rsidP="00E92A65">
      <w:pPr>
        <w:spacing w:before="0" w:after="0" w:line="240" w:lineRule="auto"/>
        <w:ind w:left="709"/>
        <w:rPr>
          <w:rFonts w:ascii="Arial" w:hAnsi="Arial" w:cs="Arial"/>
          <w:bCs/>
          <w:iCs/>
          <w:lang w:eastAsia="es-ES"/>
        </w:rPr>
      </w:pPr>
    </w:p>
    <w:p w:rsidR="005D4CED" w:rsidRPr="00E92A65" w:rsidRDefault="005F3B2F" w:rsidP="00E92A65">
      <w:pPr>
        <w:spacing w:before="0" w:after="0" w:line="240" w:lineRule="auto"/>
        <w:ind w:left="709"/>
        <w:rPr>
          <w:rFonts w:ascii="Arial" w:hAnsi="Arial" w:cs="Arial"/>
          <w:bCs/>
          <w:iCs/>
          <w:lang w:eastAsia="es-ES"/>
        </w:rPr>
      </w:pPr>
      <w:r w:rsidRPr="00E92A65">
        <w:rPr>
          <w:rFonts w:ascii="Arial" w:hAnsi="Arial" w:cs="Arial"/>
          <w:bCs/>
          <w:iCs/>
          <w:lang w:eastAsia="es-ES"/>
        </w:rPr>
        <w:t>El poder mediante el cual se nombre a los Representantes Legales deberá contener las facultades de representación correspondientes, así como la información a que se refiere el Numeral</w:t>
      </w:r>
      <w:r w:rsidR="00271419" w:rsidRPr="00E92A65">
        <w:rPr>
          <w:rFonts w:ascii="Arial" w:hAnsi="Arial" w:cs="Arial"/>
          <w:bCs/>
          <w:iCs/>
          <w:lang w:eastAsia="es-ES"/>
        </w:rPr>
        <w:t xml:space="preserve"> </w:t>
      </w:r>
      <w:r w:rsidR="00147779" w:rsidRPr="00E92A65">
        <w:rPr>
          <w:rFonts w:ascii="Arial" w:hAnsi="Arial" w:cs="Arial"/>
        </w:rPr>
        <w:fldChar w:fldCharType="begin"/>
      </w:r>
      <w:r w:rsidR="00147779" w:rsidRPr="00E92A65">
        <w:rPr>
          <w:rFonts w:ascii="Arial" w:hAnsi="Arial" w:cs="Arial"/>
        </w:rPr>
        <w:instrText xml:space="preserve"> REF _Ref335672259 \r \h  \* MERGEFORMAT </w:instrText>
      </w:r>
      <w:r w:rsidR="00147779" w:rsidRPr="00E92A65">
        <w:rPr>
          <w:rFonts w:ascii="Arial" w:hAnsi="Arial" w:cs="Arial"/>
        </w:rPr>
      </w:r>
      <w:r w:rsidR="00147779" w:rsidRPr="00E92A65">
        <w:rPr>
          <w:rFonts w:ascii="Arial" w:hAnsi="Arial" w:cs="Arial"/>
        </w:rPr>
        <w:fldChar w:fldCharType="separate"/>
      </w:r>
      <w:r w:rsidR="001D5DB1" w:rsidRPr="001D5DB1">
        <w:rPr>
          <w:rFonts w:ascii="Arial" w:hAnsi="Arial" w:cs="Arial"/>
          <w:bCs/>
          <w:iCs/>
          <w:lang w:eastAsia="es-ES"/>
        </w:rPr>
        <w:t>2.1.4</w:t>
      </w:r>
      <w:r w:rsidR="00147779" w:rsidRPr="00E92A65">
        <w:rPr>
          <w:rFonts w:ascii="Arial" w:hAnsi="Arial" w:cs="Arial"/>
        </w:rPr>
        <w:fldChar w:fldCharType="end"/>
      </w:r>
      <w:r w:rsidRPr="00E92A65">
        <w:rPr>
          <w:rFonts w:ascii="Arial" w:hAnsi="Arial" w:cs="Arial"/>
          <w:bCs/>
          <w:iCs/>
          <w:lang w:eastAsia="es-ES"/>
        </w:rPr>
        <w:t xml:space="preserve"> de las Bases. Este poder será presentado conjuntamente con las credenciales en el Sobre </w:t>
      </w:r>
      <w:r w:rsidR="003D40E5" w:rsidRPr="00E92A65">
        <w:rPr>
          <w:rFonts w:ascii="Arial" w:hAnsi="Arial" w:cs="Arial"/>
          <w:bCs/>
          <w:iCs/>
          <w:lang w:eastAsia="es-ES"/>
        </w:rPr>
        <w:t>N°</w:t>
      </w:r>
      <w:r w:rsidRPr="00E92A65">
        <w:rPr>
          <w:rFonts w:ascii="Arial" w:hAnsi="Arial" w:cs="Arial"/>
          <w:bCs/>
          <w:iCs/>
          <w:lang w:eastAsia="es-ES"/>
        </w:rPr>
        <w:t>1.</w:t>
      </w:r>
    </w:p>
    <w:p w:rsidR="005D4CED" w:rsidRPr="00E92A65" w:rsidRDefault="005D4CED" w:rsidP="00E92A65">
      <w:pPr>
        <w:spacing w:before="0" w:after="0" w:line="240" w:lineRule="auto"/>
        <w:ind w:left="709"/>
        <w:rPr>
          <w:rFonts w:ascii="Arial" w:hAnsi="Arial" w:cs="Arial"/>
          <w:bCs/>
          <w:iCs/>
          <w:lang w:eastAsia="es-ES"/>
        </w:rPr>
      </w:pPr>
    </w:p>
    <w:p w:rsidR="005D4CED" w:rsidRPr="00E92A65" w:rsidRDefault="005F3B2F" w:rsidP="00E92A65">
      <w:pPr>
        <w:spacing w:before="0" w:after="0" w:line="240" w:lineRule="auto"/>
        <w:ind w:left="709"/>
        <w:rPr>
          <w:rFonts w:ascii="Arial" w:hAnsi="Arial" w:cs="Arial"/>
          <w:bCs/>
          <w:iCs/>
          <w:lang w:eastAsia="es-ES"/>
        </w:rPr>
      </w:pPr>
      <w:r w:rsidRPr="00E92A65">
        <w:rPr>
          <w:rFonts w:ascii="Arial" w:hAnsi="Arial" w:cs="Arial"/>
          <w:bCs/>
          <w:iCs/>
          <w:lang w:eastAsia="es-ES"/>
        </w:rPr>
        <w:t>El nombramiento de un nuevo Representante Legal sólo entrará en vigor a partir de la fecha en que el Comité reciba los documentos que acrediten debidamente dicho nombramiento.</w:t>
      </w:r>
    </w:p>
    <w:p w:rsidR="005D4CED" w:rsidRPr="00E92A65" w:rsidRDefault="005D4CED" w:rsidP="00E92A65">
      <w:pPr>
        <w:spacing w:before="0" w:after="0" w:line="240" w:lineRule="auto"/>
        <w:ind w:left="709"/>
        <w:rPr>
          <w:rFonts w:ascii="Arial" w:hAnsi="Arial" w:cs="Arial"/>
          <w:bCs/>
          <w:iCs/>
          <w:lang w:eastAsia="es-ES"/>
        </w:rPr>
      </w:pPr>
    </w:p>
    <w:p w:rsidR="005D4CED" w:rsidRPr="00E92A65" w:rsidRDefault="005F3B2F" w:rsidP="00E92A65">
      <w:pPr>
        <w:keepNext/>
        <w:numPr>
          <w:ilvl w:val="2"/>
          <w:numId w:val="15"/>
        </w:numPr>
        <w:tabs>
          <w:tab w:val="left" w:pos="709"/>
          <w:tab w:val="num" w:pos="1984"/>
          <w:tab w:val="num" w:pos="2509"/>
        </w:tabs>
        <w:spacing w:before="0" w:after="0" w:line="240" w:lineRule="auto"/>
        <w:ind w:left="709" w:hanging="709"/>
        <w:outlineLvl w:val="1"/>
        <w:rPr>
          <w:rFonts w:ascii="Arial" w:eastAsia="Batang" w:hAnsi="Arial" w:cs="Arial"/>
          <w:bCs/>
          <w:lang w:eastAsia="es-ES"/>
        </w:rPr>
      </w:pPr>
      <w:bookmarkStart w:id="134" w:name="_Toc321085484"/>
      <w:bookmarkStart w:id="135" w:name="_Toc321131503"/>
      <w:bookmarkStart w:id="136" w:name="_Toc321147798"/>
      <w:bookmarkStart w:id="137" w:name="_Toc321155030"/>
      <w:bookmarkStart w:id="138" w:name="_Toc321156254"/>
      <w:bookmarkStart w:id="139" w:name="_Toc321157200"/>
      <w:bookmarkStart w:id="140" w:name="_Toc321157387"/>
      <w:bookmarkStart w:id="141" w:name="_Toc321159618"/>
      <w:bookmarkStart w:id="142" w:name="_Toc321159804"/>
      <w:bookmarkStart w:id="143" w:name="_Toc321159989"/>
      <w:bookmarkStart w:id="144" w:name="_Toc321160170"/>
      <w:bookmarkStart w:id="145" w:name="_Toc321160342"/>
      <w:bookmarkStart w:id="146" w:name="_Toc321160499"/>
      <w:bookmarkStart w:id="147" w:name="_Toc321160645"/>
      <w:bookmarkStart w:id="148" w:name="_Toc321160791"/>
      <w:bookmarkStart w:id="149" w:name="_Toc321161438"/>
      <w:bookmarkStart w:id="150" w:name="_Toc321161584"/>
      <w:bookmarkStart w:id="151" w:name="_Toc321162579"/>
      <w:bookmarkStart w:id="152" w:name="_Toc321217548"/>
      <w:bookmarkStart w:id="153" w:name="_Toc321220677"/>
      <w:bookmarkStart w:id="154" w:name="_Toc321221041"/>
      <w:bookmarkStart w:id="155" w:name="_Toc321085485"/>
      <w:bookmarkStart w:id="156" w:name="_Toc321131504"/>
      <w:bookmarkStart w:id="157" w:name="_Toc321147799"/>
      <w:bookmarkStart w:id="158" w:name="_Toc321155031"/>
      <w:bookmarkStart w:id="159" w:name="_Toc321156255"/>
      <w:bookmarkStart w:id="160" w:name="_Toc321157201"/>
      <w:bookmarkStart w:id="161" w:name="_Toc321157388"/>
      <w:bookmarkStart w:id="162" w:name="_Toc321159619"/>
      <w:bookmarkStart w:id="163" w:name="_Toc321159805"/>
      <w:bookmarkStart w:id="164" w:name="_Toc321159990"/>
      <w:bookmarkStart w:id="165" w:name="_Toc321160171"/>
      <w:bookmarkStart w:id="166" w:name="_Toc321160343"/>
      <w:bookmarkStart w:id="167" w:name="_Toc321160500"/>
      <w:bookmarkStart w:id="168" w:name="_Toc321160646"/>
      <w:bookmarkStart w:id="169" w:name="_Toc321160792"/>
      <w:bookmarkStart w:id="170" w:name="_Toc321161439"/>
      <w:bookmarkStart w:id="171" w:name="_Toc321161585"/>
      <w:bookmarkStart w:id="172" w:name="_Toc321162580"/>
      <w:bookmarkStart w:id="173" w:name="_Toc321217549"/>
      <w:bookmarkStart w:id="174" w:name="_Toc321220678"/>
      <w:bookmarkStart w:id="175" w:name="_Toc321221042"/>
      <w:bookmarkStart w:id="176" w:name="_Forma_del_Poder"/>
      <w:bookmarkStart w:id="177" w:name="_Toc82510069"/>
      <w:bookmarkStart w:id="178" w:name="_Ref318193560"/>
      <w:bookmarkStart w:id="179" w:name="_Ref325133045"/>
      <w:bookmarkStart w:id="180" w:name="_Toc325135568"/>
      <w:bookmarkStart w:id="181" w:name="_Ref326853007"/>
      <w:bookmarkStart w:id="182" w:name="_Toc334802675"/>
      <w:bookmarkStart w:id="183" w:name="_Ref378689899"/>
      <w:bookmarkStart w:id="184" w:name="_Toc37990433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E92A65">
        <w:rPr>
          <w:rFonts w:ascii="Arial" w:eastAsia="Batang" w:hAnsi="Arial" w:cs="Arial"/>
          <w:bCs/>
          <w:lang w:eastAsia="es-ES"/>
        </w:rPr>
        <w:t>Forma del Poder</w:t>
      </w:r>
      <w:bookmarkEnd w:id="177"/>
      <w:bookmarkEnd w:id="178"/>
      <w:bookmarkEnd w:id="179"/>
      <w:bookmarkEnd w:id="180"/>
      <w:bookmarkEnd w:id="181"/>
      <w:bookmarkEnd w:id="182"/>
      <w:bookmarkEnd w:id="183"/>
      <w:bookmarkEnd w:id="184"/>
    </w:p>
    <w:p w:rsidR="005D4CED" w:rsidRPr="00E92A65" w:rsidRDefault="005D4CED" w:rsidP="00E92A65">
      <w:pPr>
        <w:spacing w:before="0" w:after="0" w:line="240" w:lineRule="auto"/>
        <w:ind w:left="709"/>
        <w:rPr>
          <w:rFonts w:ascii="Arial" w:hAnsi="Arial" w:cs="Arial"/>
          <w:bCs/>
          <w:iCs/>
          <w:lang w:eastAsia="es-ES"/>
        </w:rPr>
      </w:pPr>
    </w:p>
    <w:p w:rsidR="005D4CED" w:rsidRPr="00E92A65" w:rsidRDefault="005F3B2F" w:rsidP="00E92A65">
      <w:pPr>
        <w:spacing w:before="0" w:after="0" w:line="240" w:lineRule="auto"/>
        <w:ind w:left="709"/>
        <w:rPr>
          <w:rFonts w:ascii="Arial" w:hAnsi="Arial" w:cs="Arial"/>
          <w:bCs/>
          <w:iCs/>
          <w:lang w:eastAsia="es-ES"/>
        </w:rPr>
      </w:pPr>
      <w:r w:rsidRPr="00E92A65">
        <w:rPr>
          <w:rFonts w:ascii="Arial" w:hAnsi="Arial" w:cs="Arial"/>
          <w:bCs/>
          <w:iCs/>
          <w:lang w:eastAsia="es-ES"/>
        </w:rPr>
        <w:t>Los poderes otorgados en el Perú deberán constar por escritura pública o en copia legalizada notarialmente del acta del órgano societario correspondiente por el cual se otorgan, de ser aplicable.</w:t>
      </w:r>
    </w:p>
    <w:p w:rsidR="005D4CED" w:rsidRPr="00E92A65" w:rsidRDefault="005D4CED" w:rsidP="00E92A65">
      <w:pPr>
        <w:spacing w:before="0" w:after="0" w:line="240" w:lineRule="auto"/>
        <w:ind w:left="709"/>
        <w:rPr>
          <w:rFonts w:ascii="Arial" w:hAnsi="Arial" w:cs="Arial"/>
          <w:bCs/>
          <w:iCs/>
          <w:lang w:eastAsia="es-ES"/>
        </w:rPr>
      </w:pPr>
    </w:p>
    <w:p w:rsidR="005D4CED" w:rsidRPr="00E92A65" w:rsidRDefault="005F3B2F" w:rsidP="00E92A65">
      <w:pPr>
        <w:spacing w:before="0" w:after="0" w:line="240" w:lineRule="auto"/>
        <w:ind w:left="709"/>
        <w:rPr>
          <w:rFonts w:ascii="Arial" w:hAnsi="Arial" w:cs="Arial"/>
          <w:bCs/>
          <w:iCs/>
          <w:lang w:eastAsia="es-ES"/>
        </w:rPr>
      </w:pPr>
      <w:r w:rsidRPr="00E92A65">
        <w:rPr>
          <w:rFonts w:ascii="Arial" w:hAnsi="Arial" w:cs="Arial"/>
          <w:bCs/>
          <w:iCs/>
          <w:lang w:eastAsia="es-ES"/>
        </w:rPr>
        <w:t>Los poderes otorgados fuera del Perú designando al o a los Representantes Legales deberán estar:</w:t>
      </w:r>
    </w:p>
    <w:p w:rsidR="005D4CED" w:rsidRPr="00E92A65" w:rsidRDefault="005D4CED" w:rsidP="00E92A65">
      <w:pPr>
        <w:tabs>
          <w:tab w:val="left" w:pos="2408"/>
        </w:tabs>
        <w:spacing w:before="0" w:after="0" w:line="240" w:lineRule="auto"/>
        <w:ind w:left="709"/>
        <w:rPr>
          <w:rFonts w:ascii="Arial" w:hAnsi="Arial" w:cs="Arial"/>
          <w:lang w:eastAsia="es-ES"/>
        </w:rPr>
      </w:pPr>
    </w:p>
    <w:p w:rsidR="005D4CED" w:rsidRPr="00E92A65" w:rsidRDefault="005F3B2F" w:rsidP="00E92A65">
      <w:pPr>
        <w:numPr>
          <w:ilvl w:val="0"/>
          <w:numId w:val="21"/>
        </w:numPr>
        <w:spacing w:before="0" w:after="0" w:line="240" w:lineRule="auto"/>
        <w:ind w:left="1276" w:hanging="295"/>
        <w:rPr>
          <w:rFonts w:ascii="Arial" w:hAnsi="Arial" w:cs="Arial"/>
          <w:lang w:eastAsia="es-ES"/>
        </w:rPr>
      </w:pPr>
      <w:r w:rsidRPr="00E92A65">
        <w:rPr>
          <w:rFonts w:ascii="Arial" w:hAnsi="Arial" w:cs="Arial"/>
          <w:lang w:eastAsia="es-ES"/>
        </w:rPr>
        <w:t>Debidamente extendidos o legalizados ante el consulado del Perú que resulte competente, debiendo adjuntarse una traducción simple al español en caso de haberse emitido en idioma distinto;</w:t>
      </w:r>
    </w:p>
    <w:p w:rsidR="005D4CED" w:rsidRPr="00E92A65" w:rsidRDefault="005F3B2F" w:rsidP="00E92A65">
      <w:pPr>
        <w:numPr>
          <w:ilvl w:val="0"/>
          <w:numId w:val="21"/>
        </w:numPr>
        <w:spacing w:before="0" w:after="0" w:line="240" w:lineRule="auto"/>
        <w:ind w:left="1276" w:hanging="295"/>
        <w:rPr>
          <w:rFonts w:ascii="Arial" w:hAnsi="Arial" w:cs="Arial"/>
          <w:lang w:eastAsia="es-ES"/>
        </w:rPr>
      </w:pPr>
      <w:r w:rsidRPr="00E92A65">
        <w:rPr>
          <w:rFonts w:ascii="Arial" w:hAnsi="Arial" w:cs="Arial"/>
          <w:lang w:eastAsia="es-ES"/>
        </w:rPr>
        <w:t xml:space="preserve">Refrendados ante el Ministerio de Relaciones Exteriores del Perú; </w:t>
      </w:r>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spacing w:before="0" w:after="0" w:line="240" w:lineRule="auto"/>
        <w:ind w:left="709"/>
        <w:rPr>
          <w:rFonts w:ascii="Arial" w:hAnsi="Arial" w:cs="Arial"/>
          <w:bCs/>
          <w:iCs/>
          <w:lang w:eastAsia="es-ES"/>
        </w:rPr>
      </w:pPr>
      <w:r w:rsidRPr="00E92A65">
        <w:rPr>
          <w:rFonts w:ascii="Arial" w:hAnsi="Arial" w:cs="Arial"/>
          <w:bCs/>
          <w:iCs/>
          <w:lang w:eastAsia="es-ES"/>
        </w:rPr>
        <w:t xml:space="preserve">En los casos que el Postor proceda de un país miembro </w:t>
      </w:r>
      <w:r w:rsidR="002E020C" w:rsidRPr="00E92A65">
        <w:rPr>
          <w:rFonts w:ascii="Arial" w:hAnsi="Arial" w:cs="Arial"/>
          <w:bCs/>
          <w:iCs/>
          <w:lang w:eastAsia="es-ES"/>
        </w:rPr>
        <w:t xml:space="preserve">contratante </w:t>
      </w:r>
      <w:r w:rsidRPr="00E92A65">
        <w:rPr>
          <w:rFonts w:ascii="Arial" w:hAnsi="Arial" w:cs="Arial"/>
          <w:bCs/>
          <w:iCs/>
          <w:lang w:eastAsia="es-ES"/>
        </w:rPr>
        <w:t xml:space="preserve">(signatario) del “Convenio Suprimiendo la Exigencia de Legalización de los Documentos Públicos Extranjeros” adoptado el 5 de octubre de 1961 en la ciudad de La Haya, Reino de los Países Bajos, aprobado mediante Resolución Legislativa </w:t>
      </w:r>
      <w:r w:rsidR="003D40E5" w:rsidRPr="00E92A65">
        <w:rPr>
          <w:rFonts w:ascii="Arial" w:hAnsi="Arial" w:cs="Arial"/>
          <w:bCs/>
          <w:iCs/>
          <w:lang w:eastAsia="es-ES"/>
        </w:rPr>
        <w:t>N°</w:t>
      </w:r>
      <w:r w:rsidRPr="00E92A65">
        <w:rPr>
          <w:rFonts w:ascii="Arial" w:hAnsi="Arial" w:cs="Arial"/>
          <w:bCs/>
          <w:iCs/>
          <w:lang w:eastAsia="es-ES"/>
        </w:rPr>
        <w:t xml:space="preserve">29445 y ratificado por Decreto Supremo </w:t>
      </w:r>
      <w:r w:rsidR="003D40E5" w:rsidRPr="00E92A65">
        <w:rPr>
          <w:rFonts w:ascii="Arial" w:hAnsi="Arial" w:cs="Arial"/>
          <w:bCs/>
          <w:iCs/>
          <w:lang w:eastAsia="es-ES"/>
        </w:rPr>
        <w:t>N°</w:t>
      </w:r>
      <w:r w:rsidRPr="00E92A65">
        <w:rPr>
          <w:rFonts w:ascii="Arial" w:hAnsi="Arial" w:cs="Arial"/>
          <w:bCs/>
          <w:iCs/>
          <w:lang w:eastAsia="es-ES"/>
        </w:rPr>
        <w:t xml:space="preserve">086-2009-RE, los poderes designando al o a los Representantes Legales </w:t>
      </w:r>
      <w:r w:rsidR="002E020C" w:rsidRPr="00E92A65">
        <w:rPr>
          <w:rFonts w:ascii="Arial" w:hAnsi="Arial" w:cs="Arial"/>
          <w:bCs/>
          <w:iCs/>
          <w:lang w:eastAsia="es-ES"/>
        </w:rPr>
        <w:t>que hubiesen sido otorgados fuera del Perú</w:t>
      </w:r>
      <w:r w:rsidR="00C22759" w:rsidRPr="00E92A65">
        <w:rPr>
          <w:rFonts w:ascii="Arial" w:hAnsi="Arial" w:cs="Arial"/>
          <w:bCs/>
          <w:iCs/>
          <w:lang w:eastAsia="es-ES"/>
        </w:rPr>
        <w:t xml:space="preserve"> </w:t>
      </w:r>
      <w:r w:rsidRPr="00E92A65">
        <w:rPr>
          <w:rFonts w:ascii="Arial" w:hAnsi="Arial" w:cs="Arial"/>
          <w:bCs/>
          <w:iCs/>
          <w:lang w:eastAsia="es-ES"/>
        </w:rPr>
        <w:t>no requerirán de la extensión o legalización a que se refiere el párrafo precedente, bastando que cumpla únicamente con las condiciones establecidas en el referido convenio, siempre y cuando el respectivo país incorporado no haya observado la adhesión del Perú.</w:t>
      </w:r>
    </w:p>
    <w:p w:rsidR="005D4CED" w:rsidRPr="00E92A65" w:rsidRDefault="005D4CED" w:rsidP="00E92A65">
      <w:pPr>
        <w:spacing w:before="0" w:after="0" w:line="240" w:lineRule="auto"/>
        <w:ind w:left="720"/>
        <w:rPr>
          <w:rFonts w:ascii="Arial" w:hAnsi="Arial" w:cs="Arial"/>
          <w:lang w:eastAsia="es-ES"/>
        </w:rPr>
      </w:pPr>
    </w:p>
    <w:p w:rsidR="005D4CED" w:rsidRPr="00E92A65" w:rsidRDefault="005F3B2F" w:rsidP="00E92A65">
      <w:pPr>
        <w:numPr>
          <w:ilvl w:val="2"/>
          <w:numId w:val="15"/>
        </w:numPr>
        <w:tabs>
          <w:tab w:val="left" w:pos="709"/>
          <w:tab w:val="num" w:pos="1984"/>
          <w:tab w:val="num" w:pos="2509"/>
        </w:tabs>
        <w:spacing w:before="0" w:after="0" w:line="240" w:lineRule="auto"/>
        <w:ind w:left="709" w:hanging="709"/>
        <w:outlineLvl w:val="1"/>
        <w:rPr>
          <w:rFonts w:ascii="Arial" w:eastAsia="Batang" w:hAnsi="Arial" w:cs="Arial"/>
          <w:bCs/>
          <w:lang w:eastAsia="es-ES"/>
        </w:rPr>
      </w:pPr>
      <w:bookmarkStart w:id="185" w:name="_Toc190155545"/>
      <w:bookmarkStart w:id="186" w:name="_Toc190155925"/>
      <w:bookmarkStart w:id="187" w:name="_Toc130720793"/>
      <w:bookmarkStart w:id="188" w:name="_Toc130720997"/>
      <w:bookmarkStart w:id="189" w:name="_Toc130721223"/>
      <w:bookmarkStart w:id="190" w:name="_Inscripciones_en_la"/>
      <w:bookmarkStart w:id="191" w:name="_Toc82510070"/>
      <w:bookmarkStart w:id="192" w:name="_Ref318203900"/>
      <w:bookmarkStart w:id="193" w:name="_Ref325133064"/>
      <w:bookmarkStart w:id="194" w:name="_Toc325135569"/>
      <w:bookmarkStart w:id="195" w:name="_Ref326853019"/>
      <w:bookmarkStart w:id="196" w:name="_Ref336006756"/>
      <w:bookmarkStart w:id="197" w:name="_Ref336007040"/>
      <w:bookmarkStart w:id="198" w:name="_Ref336007041"/>
      <w:bookmarkStart w:id="199" w:name="_Toc334802676"/>
      <w:bookmarkStart w:id="200" w:name="_Toc379904337"/>
      <w:bookmarkEnd w:id="185"/>
      <w:bookmarkEnd w:id="186"/>
      <w:bookmarkEnd w:id="187"/>
      <w:bookmarkEnd w:id="188"/>
      <w:bookmarkEnd w:id="189"/>
      <w:bookmarkEnd w:id="190"/>
      <w:r w:rsidRPr="00E92A65">
        <w:rPr>
          <w:rFonts w:ascii="Arial" w:eastAsia="Batang" w:hAnsi="Arial" w:cs="Arial"/>
          <w:bCs/>
          <w:lang w:eastAsia="es-ES"/>
        </w:rPr>
        <w:t>Inscripciones en la Oficina Registral</w:t>
      </w:r>
      <w:bookmarkEnd w:id="191"/>
      <w:bookmarkEnd w:id="192"/>
      <w:bookmarkEnd w:id="193"/>
      <w:bookmarkEnd w:id="194"/>
      <w:bookmarkEnd w:id="195"/>
      <w:bookmarkEnd w:id="196"/>
      <w:bookmarkEnd w:id="197"/>
      <w:bookmarkEnd w:id="198"/>
      <w:bookmarkEnd w:id="199"/>
      <w:bookmarkEnd w:id="200"/>
    </w:p>
    <w:p w:rsidR="005D4CED" w:rsidRPr="00E92A65" w:rsidRDefault="005D4CED" w:rsidP="00E92A65">
      <w:pPr>
        <w:spacing w:before="0" w:after="0" w:line="240" w:lineRule="auto"/>
        <w:ind w:left="709"/>
        <w:rPr>
          <w:rFonts w:ascii="Arial" w:hAnsi="Arial" w:cs="Arial"/>
          <w:bCs/>
          <w:iCs/>
          <w:lang w:eastAsia="es-ES"/>
        </w:rPr>
      </w:pPr>
    </w:p>
    <w:p w:rsidR="005D4CED" w:rsidRPr="00E92A65" w:rsidRDefault="005F3B2F" w:rsidP="00E92A65">
      <w:pPr>
        <w:spacing w:before="0" w:after="0" w:line="240" w:lineRule="auto"/>
        <w:ind w:left="709"/>
        <w:rPr>
          <w:rFonts w:ascii="Arial" w:hAnsi="Arial" w:cs="Arial"/>
          <w:bCs/>
          <w:iCs/>
          <w:lang w:eastAsia="es-ES"/>
        </w:rPr>
      </w:pPr>
      <w:r w:rsidRPr="00E92A65">
        <w:rPr>
          <w:rFonts w:ascii="Arial" w:hAnsi="Arial" w:cs="Arial"/>
          <w:bCs/>
          <w:iCs/>
          <w:lang w:eastAsia="es-ES"/>
        </w:rPr>
        <w:t>En ningún caso se exigirá que, al momento de su presentación, los poderes del Representante Legal se encuentren inscritos en los Registros Públicos. Sin embargo, sí deberán estar inscritos en la Oficina Registral que corresponda antes de la Fecha de Cierre en caso su representada resulte Adjudicatario.</w:t>
      </w:r>
      <w:bookmarkStart w:id="201" w:name="_Toc290051154"/>
      <w:bookmarkEnd w:id="201"/>
    </w:p>
    <w:p w:rsidR="00872DC3" w:rsidRDefault="00872DC3" w:rsidP="00E92A65">
      <w:pPr>
        <w:spacing w:before="0" w:after="0" w:line="240" w:lineRule="auto"/>
        <w:ind w:left="709"/>
        <w:rPr>
          <w:rFonts w:ascii="Arial" w:hAnsi="Arial" w:cs="Arial"/>
          <w:bCs/>
          <w:iCs/>
          <w:lang w:eastAsia="es-ES"/>
        </w:rPr>
      </w:pPr>
    </w:p>
    <w:p w:rsidR="000D2391" w:rsidRPr="00E92A65" w:rsidRDefault="000D2391" w:rsidP="00E92A65">
      <w:pPr>
        <w:spacing w:before="0" w:after="0" w:line="240" w:lineRule="auto"/>
        <w:ind w:left="709"/>
        <w:rPr>
          <w:rFonts w:ascii="Arial" w:hAnsi="Arial" w:cs="Arial"/>
          <w:bCs/>
          <w:iCs/>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202" w:name="_Toc334802677"/>
      <w:bookmarkStart w:id="203" w:name="_Toc379904338"/>
      <w:r w:rsidRPr="00E92A65">
        <w:rPr>
          <w:rFonts w:ascii="Arial" w:hAnsi="Arial" w:cs="Arial"/>
          <w:b/>
          <w:lang w:eastAsia="es-ES"/>
        </w:rPr>
        <w:t>CONSULTAS E INFORMACIÓN</w:t>
      </w:r>
      <w:bookmarkEnd w:id="202"/>
      <w:bookmarkEnd w:id="203"/>
    </w:p>
    <w:p w:rsidR="00872DC3" w:rsidRPr="00E92A65" w:rsidRDefault="00872DC3" w:rsidP="00E92A65">
      <w:pPr>
        <w:keepNext/>
        <w:keepLines/>
        <w:tabs>
          <w:tab w:val="left" w:pos="709"/>
          <w:tab w:val="num" w:pos="2923"/>
        </w:tabs>
        <w:spacing w:before="0" w:after="0" w:line="240" w:lineRule="auto"/>
        <w:ind w:left="709"/>
        <w:outlineLvl w:val="1"/>
        <w:rPr>
          <w:rFonts w:ascii="Arial" w:eastAsia="Batang" w:hAnsi="Arial" w:cs="Arial"/>
          <w:b/>
          <w:bCs/>
          <w:lang w:eastAsia="es-ES"/>
        </w:rPr>
      </w:pPr>
      <w:bookmarkStart w:id="204" w:name="_Toc372564617"/>
      <w:bookmarkStart w:id="205" w:name="_Toc372566987"/>
      <w:bookmarkStart w:id="206" w:name="_Toc372619000"/>
      <w:bookmarkStart w:id="207" w:name="_Toc372624392"/>
      <w:bookmarkStart w:id="208" w:name="_Toc372722523"/>
      <w:bookmarkStart w:id="209" w:name="_Toc372722670"/>
      <w:bookmarkStart w:id="210" w:name="_Toc334802678"/>
      <w:bookmarkEnd w:id="204"/>
      <w:bookmarkEnd w:id="205"/>
      <w:bookmarkEnd w:id="206"/>
      <w:bookmarkEnd w:id="207"/>
      <w:bookmarkEnd w:id="208"/>
      <w:bookmarkEnd w:id="209"/>
    </w:p>
    <w:p w:rsidR="005D4CED" w:rsidRPr="00E92A65" w:rsidRDefault="005F3B2F" w:rsidP="00E92A65">
      <w:pPr>
        <w:keepNext/>
        <w:keepLines/>
        <w:numPr>
          <w:ilvl w:val="1"/>
          <w:numId w:val="15"/>
        </w:numPr>
        <w:tabs>
          <w:tab w:val="left" w:pos="709"/>
          <w:tab w:val="num" w:pos="2923"/>
        </w:tabs>
        <w:spacing w:before="0" w:after="0" w:line="240" w:lineRule="auto"/>
        <w:ind w:left="709" w:hanging="709"/>
        <w:outlineLvl w:val="1"/>
        <w:rPr>
          <w:rFonts w:ascii="Arial" w:eastAsia="Batang" w:hAnsi="Arial" w:cs="Arial"/>
          <w:b/>
          <w:bCs/>
          <w:lang w:eastAsia="es-ES"/>
        </w:rPr>
      </w:pPr>
      <w:bookmarkStart w:id="211" w:name="_Toc379904339"/>
      <w:r w:rsidRPr="00E92A65">
        <w:rPr>
          <w:rFonts w:ascii="Arial" w:eastAsia="Batang" w:hAnsi="Arial" w:cs="Arial"/>
          <w:b/>
          <w:bCs/>
          <w:lang w:eastAsia="es-ES"/>
        </w:rPr>
        <w:t>Consultas sobre las Bases y Sugerencias al Proyecto de Contrato</w:t>
      </w:r>
      <w:bookmarkEnd w:id="210"/>
      <w:bookmarkEnd w:id="211"/>
    </w:p>
    <w:p w:rsidR="005D4CED" w:rsidRPr="00E92A65" w:rsidRDefault="005D4CED" w:rsidP="00E92A65">
      <w:pPr>
        <w:keepNext/>
        <w:keepLines/>
        <w:tabs>
          <w:tab w:val="left" w:pos="851"/>
        </w:tabs>
        <w:spacing w:before="0" w:after="0" w:line="240" w:lineRule="auto"/>
        <w:rPr>
          <w:rFonts w:ascii="Arial" w:hAnsi="Arial" w:cs="Arial"/>
          <w:b/>
          <w:lang w:eastAsia="es-ES"/>
        </w:rPr>
      </w:pPr>
      <w:bookmarkStart w:id="212" w:name="_Toc68353227"/>
      <w:bookmarkStart w:id="213" w:name="_Toc120675461"/>
      <w:bookmarkStart w:id="214" w:name="_Toc120705385"/>
      <w:bookmarkStart w:id="215" w:name="_Toc120706421"/>
      <w:bookmarkStart w:id="216" w:name="_Toc121243023"/>
      <w:bookmarkStart w:id="217" w:name="_Toc121539047"/>
    </w:p>
    <w:p w:rsidR="005D4CED" w:rsidRPr="00E92A65" w:rsidRDefault="005F3B2F" w:rsidP="00E92A65">
      <w:pPr>
        <w:keepNext/>
        <w:keepLines/>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218" w:name="_Toc82510073"/>
      <w:bookmarkStart w:id="219" w:name="_Toc325135572"/>
      <w:bookmarkStart w:id="220" w:name="_Ref326850601"/>
      <w:bookmarkStart w:id="221" w:name="_Ref335671992"/>
      <w:bookmarkStart w:id="222" w:name="_Toc334802679"/>
      <w:bookmarkStart w:id="223" w:name="_Toc379904340"/>
      <w:r w:rsidRPr="00E92A65">
        <w:rPr>
          <w:rFonts w:ascii="Arial" w:eastAsia="Batang" w:hAnsi="Arial" w:cs="Arial"/>
          <w:bCs/>
          <w:lang w:eastAsia="es-ES"/>
        </w:rPr>
        <w:t>Plazo para efectuar consultas y sugerencias</w:t>
      </w:r>
      <w:bookmarkEnd w:id="218"/>
      <w:bookmarkEnd w:id="219"/>
      <w:bookmarkEnd w:id="220"/>
      <w:bookmarkEnd w:id="221"/>
      <w:bookmarkEnd w:id="222"/>
      <w:bookmarkEnd w:id="223"/>
    </w:p>
    <w:p w:rsidR="005D4CED" w:rsidRPr="00E92A65" w:rsidRDefault="005D4CED" w:rsidP="00E92A65">
      <w:pPr>
        <w:keepNext/>
        <w:keepLines/>
        <w:spacing w:before="0" w:after="0" w:line="240" w:lineRule="auto"/>
        <w:ind w:left="709"/>
        <w:rPr>
          <w:rFonts w:ascii="Arial" w:hAnsi="Arial" w:cs="Arial"/>
          <w:lang w:eastAsia="es-ES"/>
        </w:rPr>
      </w:pPr>
    </w:p>
    <w:p w:rsidR="005D4CED" w:rsidRPr="00E92A65" w:rsidRDefault="005F3B2F" w:rsidP="00E92A65">
      <w:pPr>
        <w:keepNext/>
        <w:keepLines/>
        <w:spacing w:before="0" w:after="0" w:line="240" w:lineRule="auto"/>
        <w:ind w:left="709"/>
        <w:rPr>
          <w:rFonts w:ascii="Arial" w:hAnsi="Arial" w:cs="Arial"/>
          <w:lang w:eastAsia="es-ES"/>
        </w:rPr>
      </w:pPr>
      <w:r w:rsidRPr="00E92A65">
        <w:rPr>
          <w:rFonts w:ascii="Arial" w:hAnsi="Arial" w:cs="Arial"/>
          <w:lang w:eastAsia="es-ES"/>
        </w:rPr>
        <w:t>En las fechas establecidas en el Cronograma, los Postores y Postores Precalificados, según corresponda, podrán hacer consultas sobre las Bases y sugerencias al Proyecto de Contrato, a través de sus Agentes Autorizados y/o Representantes Legales.</w:t>
      </w:r>
    </w:p>
    <w:p w:rsidR="005D4CED" w:rsidRPr="00E92A65" w:rsidRDefault="005D4CED" w:rsidP="00E92A65">
      <w:pPr>
        <w:tabs>
          <w:tab w:val="left" w:pos="851"/>
        </w:tabs>
        <w:spacing w:before="0" w:after="0" w:line="240" w:lineRule="auto"/>
        <w:ind w:left="709"/>
        <w:rPr>
          <w:rFonts w:ascii="Arial" w:hAnsi="Arial" w:cs="Arial"/>
          <w:b/>
          <w:lang w:eastAsia="es-ES"/>
        </w:rPr>
      </w:pPr>
    </w:p>
    <w:p w:rsidR="005D4CED" w:rsidRPr="00E92A65"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224" w:name="_Ref335672002"/>
      <w:bookmarkStart w:id="225" w:name="_Toc334802680"/>
      <w:bookmarkStart w:id="226" w:name="_Toc379904341"/>
      <w:r w:rsidRPr="00E92A65">
        <w:rPr>
          <w:rFonts w:ascii="Arial" w:eastAsia="Batang" w:hAnsi="Arial" w:cs="Arial"/>
          <w:bCs/>
          <w:lang w:eastAsia="es-ES"/>
        </w:rPr>
        <w:t>Formalidad de las consultas</w:t>
      </w:r>
      <w:bookmarkEnd w:id="212"/>
      <w:bookmarkEnd w:id="213"/>
      <w:bookmarkEnd w:id="214"/>
      <w:bookmarkEnd w:id="215"/>
      <w:bookmarkEnd w:id="216"/>
      <w:bookmarkEnd w:id="217"/>
      <w:bookmarkEnd w:id="224"/>
      <w:bookmarkEnd w:id="225"/>
      <w:bookmarkEnd w:id="226"/>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Las consultas a las Bases y sugerencias al Proyecto de Contrato se formularán por escrito y en idioma </w:t>
      </w:r>
      <w:r w:rsidR="00B2234B" w:rsidRPr="00E92A65">
        <w:rPr>
          <w:rFonts w:ascii="Arial" w:hAnsi="Arial" w:cs="Arial"/>
          <w:lang w:eastAsia="es-ES"/>
        </w:rPr>
        <w:t>español</w:t>
      </w:r>
      <w:r w:rsidRPr="00E92A65">
        <w:rPr>
          <w:rFonts w:ascii="Arial" w:hAnsi="Arial" w:cs="Arial"/>
          <w:lang w:eastAsia="es-ES"/>
        </w:rPr>
        <w:t>, debiendo estar dirigidas 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Comité de PROINVERSIÓN en Proyectos de Infraestructura y Servicios Públicos Sociales, Minería, Saneamiento, Irrigación y Asuntos Agrarios -PRO DESARROLLO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1134"/>
        <w:rPr>
          <w:rFonts w:ascii="Arial" w:hAnsi="Arial" w:cs="Arial"/>
          <w:b/>
          <w:lang w:eastAsia="es-ES"/>
        </w:rPr>
      </w:pPr>
      <w:bookmarkStart w:id="227" w:name="_Toc68353228"/>
      <w:bookmarkStart w:id="228" w:name="_Toc120675462"/>
      <w:bookmarkStart w:id="229" w:name="_Toc120705386"/>
      <w:bookmarkStart w:id="230" w:name="_Toc120706422"/>
      <w:bookmarkStart w:id="231" w:name="_Toc121243024"/>
      <w:bookmarkStart w:id="232" w:name="_Toc121539048"/>
      <w:r w:rsidRPr="00E92A65">
        <w:rPr>
          <w:rFonts w:ascii="Arial" w:hAnsi="Arial" w:cs="Arial"/>
          <w:b/>
          <w:lang w:eastAsia="es-ES"/>
        </w:rPr>
        <w:t>Señores</w:t>
      </w:r>
    </w:p>
    <w:p w:rsidR="005D4CED" w:rsidRPr="00E92A65" w:rsidRDefault="005F3B2F" w:rsidP="00E92A65">
      <w:pPr>
        <w:spacing w:before="0" w:after="0" w:line="240" w:lineRule="auto"/>
        <w:ind w:left="1134"/>
        <w:rPr>
          <w:rFonts w:ascii="Arial" w:hAnsi="Arial" w:cs="Arial"/>
          <w:b/>
          <w:lang w:eastAsia="es-ES"/>
        </w:rPr>
      </w:pPr>
      <w:r w:rsidRPr="00E92A65">
        <w:rPr>
          <w:rFonts w:ascii="Arial" w:hAnsi="Arial" w:cs="Arial"/>
          <w:b/>
          <w:lang w:eastAsia="es-ES"/>
        </w:rPr>
        <w:t>COMITÉ DE PROINVERSIÓN EN PROYECTOS DE INFRAESTRUCTURA Y SERVICIOS PÚBLICOS SOCIALES, MINERÍA, SANEAMIENTO, IRRIGACIÓN Y ASUNTOS AGRARIOS - PRO DESARROLLO</w:t>
      </w:r>
    </w:p>
    <w:p w:rsidR="005D4CED" w:rsidRPr="00E92A65" w:rsidRDefault="005F3B2F" w:rsidP="00E92A65">
      <w:pPr>
        <w:spacing w:before="0" w:after="0" w:line="240" w:lineRule="auto"/>
        <w:ind w:left="1134"/>
        <w:rPr>
          <w:rFonts w:ascii="Arial" w:hAnsi="Arial" w:cs="Arial"/>
          <w:lang w:eastAsia="es-ES"/>
        </w:rPr>
      </w:pPr>
      <w:r w:rsidRPr="00E92A65">
        <w:rPr>
          <w:rFonts w:ascii="Arial" w:hAnsi="Arial" w:cs="Arial"/>
          <w:b/>
          <w:lang w:eastAsia="es-ES"/>
        </w:rPr>
        <w:t xml:space="preserve">Atención: </w:t>
      </w:r>
      <w:r w:rsidRPr="00E92A65">
        <w:rPr>
          <w:rFonts w:ascii="Arial" w:hAnsi="Arial" w:cs="Arial"/>
          <w:lang w:eastAsia="es-ES"/>
        </w:rPr>
        <w:t>Jefatura de Proyectos en Saneamiento</w:t>
      </w:r>
    </w:p>
    <w:p w:rsidR="005D4CED" w:rsidRPr="00E92A65" w:rsidRDefault="005F3B2F" w:rsidP="00E92A65">
      <w:pPr>
        <w:spacing w:before="0" w:after="0" w:line="240" w:lineRule="auto"/>
        <w:ind w:left="1134"/>
        <w:rPr>
          <w:rFonts w:ascii="Arial" w:hAnsi="Arial" w:cs="Arial"/>
          <w:lang w:eastAsia="es-ES"/>
        </w:rPr>
      </w:pPr>
      <w:r w:rsidRPr="00E92A65">
        <w:rPr>
          <w:rFonts w:ascii="Arial" w:hAnsi="Arial" w:cs="Arial"/>
          <w:lang w:eastAsia="es-ES"/>
        </w:rPr>
        <w:t xml:space="preserve">PROINVERSIÓN </w:t>
      </w:r>
    </w:p>
    <w:p w:rsidR="005D4CED" w:rsidRPr="00E92A65" w:rsidRDefault="005F3B2F" w:rsidP="00E92A65">
      <w:pPr>
        <w:spacing w:before="0" w:after="0" w:line="240" w:lineRule="auto"/>
        <w:ind w:left="1134"/>
        <w:rPr>
          <w:rFonts w:ascii="Arial" w:hAnsi="Arial" w:cs="Arial"/>
          <w:lang w:eastAsia="es-ES"/>
        </w:rPr>
      </w:pPr>
      <w:r w:rsidRPr="00E92A65">
        <w:rPr>
          <w:rFonts w:ascii="Arial" w:hAnsi="Arial" w:cs="Arial"/>
          <w:lang w:eastAsia="es-ES"/>
        </w:rPr>
        <w:t>Av. Enrique Canaval</w:t>
      </w:r>
      <w:r w:rsidR="00C22759" w:rsidRPr="00E92A65">
        <w:rPr>
          <w:rFonts w:ascii="Arial" w:hAnsi="Arial" w:cs="Arial"/>
          <w:lang w:eastAsia="es-ES"/>
        </w:rPr>
        <w:t xml:space="preserve"> </w:t>
      </w:r>
      <w:r w:rsidRPr="00E92A65">
        <w:rPr>
          <w:rFonts w:ascii="Arial" w:hAnsi="Arial" w:cs="Arial"/>
          <w:lang w:eastAsia="es-ES"/>
        </w:rPr>
        <w:t>Moreyra N°150, Piso 8, San Isidro – Lima, Perú</w:t>
      </w:r>
    </w:p>
    <w:p w:rsidR="005D4CED" w:rsidRPr="00E92A65" w:rsidRDefault="005F3B2F" w:rsidP="00E92A65">
      <w:pPr>
        <w:spacing w:before="0" w:after="0" w:line="240" w:lineRule="auto"/>
        <w:ind w:left="1134"/>
        <w:rPr>
          <w:rFonts w:ascii="Arial" w:hAnsi="Arial" w:cs="Arial"/>
          <w:lang w:eastAsia="es-ES"/>
        </w:rPr>
      </w:pPr>
      <w:r w:rsidRPr="00E92A65">
        <w:rPr>
          <w:rFonts w:ascii="Arial" w:hAnsi="Arial" w:cs="Arial"/>
          <w:lang w:eastAsia="es-ES"/>
        </w:rPr>
        <w:t>Teléfonos: 200-1200 anexos: 1327</w:t>
      </w:r>
    </w:p>
    <w:p w:rsidR="005D4CED" w:rsidRPr="00E92A65" w:rsidRDefault="005F3B2F" w:rsidP="00E92A65">
      <w:pPr>
        <w:spacing w:before="0" w:after="0" w:line="240" w:lineRule="auto"/>
        <w:ind w:left="1134"/>
        <w:rPr>
          <w:rFonts w:ascii="Arial" w:hAnsi="Arial" w:cs="Arial"/>
          <w:lang w:eastAsia="es-ES"/>
        </w:rPr>
      </w:pPr>
      <w:r w:rsidRPr="00E92A65">
        <w:rPr>
          <w:rFonts w:ascii="Arial" w:hAnsi="Arial" w:cs="Arial"/>
          <w:lang w:eastAsia="es-ES"/>
        </w:rPr>
        <w:t>Facsímil: (+51-1) 221-2935</w:t>
      </w:r>
    </w:p>
    <w:p w:rsidR="005D4CED" w:rsidRPr="00E92A65" w:rsidRDefault="005F3B2F" w:rsidP="00E92A65">
      <w:pPr>
        <w:spacing w:before="0" w:after="0" w:line="240" w:lineRule="auto"/>
        <w:ind w:left="1134"/>
        <w:rPr>
          <w:rFonts w:ascii="Arial" w:hAnsi="Arial" w:cs="Arial"/>
          <w:lang w:eastAsia="es-ES"/>
        </w:rPr>
      </w:pPr>
      <w:r w:rsidRPr="00E92A65">
        <w:rPr>
          <w:rFonts w:ascii="Arial" w:hAnsi="Arial" w:cs="Arial"/>
          <w:lang w:eastAsia="es-ES"/>
        </w:rPr>
        <w:t xml:space="preserve">Correo electrónico: </w:t>
      </w:r>
      <w:r w:rsidR="00363CFB" w:rsidRPr="00902932">
        <w:rPr>
          <w:rFonts w:ascii="Arial" w:hAnsi="Arial" w:cs="Arial"/>
          <w:u w:val="single"/>
          <w:lang w:eastAsia="es-ES"/>
        </w:rPr>
        <w:t>o</w:t>
      </w:r>
      <w:r w:rsidR="00CB0F5F">
        <w:rPr>
          <w:rFonts w:ascii="Arial" w:hAnsi="Arial" w:cs="Arial"/>
          <w:u w:val="single"/>
          <w:lang w:eastAsia="es-ES"/>
        </w:rPr>
        <w:t>cc_aguapotablelima</w:t>
      </w:r>
      <w:hyperlink r:id="rId11" w:history="1"/>
      <w:r w:rsidRPr="00902932">
        <w:rPr>
          <w:rFonts w:ascii="Arial" w:hAnsi="Arial" w:cs="Arial"/>
          <w:u w:val="single"/>
          <w:lang w:eastAsia="es-ES"/>
        </w:rPr>
        <w:t>@proinversion.gob.pe</w:t>
      </w:r>
      <w:r w:rsidR="00902932">
        <w:rPr>
          <w:rFonts w:ascii="Arial" w:hAnsi="Arial" w:cs="Arial"/>
          <w:lang w:eastAsia="es-ES"/>
        </w:rPr>
        <w:t xml:space="preserve">  </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 documentación conteniendo las consultas y sugerencias sobre las Bases y Proyectos de Contrato deberá ingresar </w:t>
      </w:r>
      <w:r w:rsidR="002A2C01" w:rsidRPr="00E92A65">
        <w:rPr>
          <w:rFonts w:ascii="Arial" w:hAnsi="Arial" w:cs="Arial"/>
          <w:lang w:eastAsia="es-ES"/>
        </w:rPr>
        <w:t xml:space="preserve">necesariamente </w:t>
      </w:r>
      <w:r w:rsidRPr="00E92A65">
        <w:rPr>
          <w:rFonts w:ascii="Arial" w:hAnsi="Arial" w:cs="Arial"/>
          <w:lang w:eastAsia="es-ES"/>
        </w:rPr>
        <w:t>por mesa de partes de PROINVERSIÓN.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233" w:name="_Ref335671484"/>
      <w:bookmarkStart w:id="234" w:name="_Toc334802681"/>
      <w:bookmarkStart w:id="235" w:name="_Toc379904342"/>
      <w:r w:rsidRPr="00E92A65">
        <w:rPr>
          <w:rFonts w:ascii="Arial" w:eastAsia="Batang" w:hAnsi="Arial" w:cs="Arial"/>
          <w:bCs/>
          <w:lang w:eastAsia="es-ES"/>
        </w:rPr>
        <w:t>Circulares</w:t>
      </w:r>
      <w:bookmarkEnd w:id="227"/>
      <w:bookmarkEnd w:id="228"/>
      <w:bookmarkEnd w:id="229"/>
      <w:bookmarkEnd w:id="230"/>
      <w:bookmarkEnd w:id="231"/>
      <w:bookmarkEnd w:id="232"/>
      <w:bookmarkEnd w:id="233"/>
      <w:bookmarkEnd w:id="234"/>
      <w:bookmarkEnd w:id="235"/>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Las respuestas del Comité a las consultas formuladas a las Bases, serán comunicadas mediante Circulares, las que se publican en la página </w:t>
      </w:r>
      <w:r w:rsidRPr="00E92A65">
        <w:rPr>
          <w:rFonts w:ascii="Arial" w:hAnsi="Arial" w:cs="Arial"/>
          <w:i/>
          <w:lang w:eastAsia="es-ES"/>
        </w:rPr>
        <w:t>web</w:t>
      </w:r>
      <w:r w:rsidRPr="00E92A65">
        <w:rPr>
          <w:rFonts w:ascii="Arial" w:hAnsi="Arial" w:cs="Arial"/>
          <w:lang w:eastAsia="es-ES"/>
        </w:rPr>
        <w:t xml:space="preserve"> de PROINVERSIÓN, sin indicar el nombre de quién hizo la consulta.</w:t>
      </w:r>
    </w:p>
    <w:p w:rsidR="00230D27" w:rsidRPr="00E92A65" w:rsidRDefault="00230D27" w:rsidP="00E92A65">
      <w:pPr>
        <w:spacing w:before="0" w:after="0" w:line="240" w:lineRule="auto"/>
        <w:ind w:left="709"/>
        <w:rPr>
          <w:rFonts w:ascii="Arial" w:hAnsi="Arial" w:cs="Arial"/>
          <w:lang w:eastAsia="es-ES"/>
        </w:rPr>
      </w:pPr>
    </w:p>
    <w:p w:rsidR="00230D27" w:rsidRPr="00E92A65" w:rsidRDefault="002A2C01" w:rsidP="00E92A65">
      <w:pPr>
        <w:spacing w:before="0" w:after="0" w:line="240" w:lineRule="auto"/>
        <w:ind w:left="709"/>
        <w:rPr>
          <w:rFonts w:ascii="Arial" w:hAnsi="Arial" w:cs="Arial"/>
          <w:lang w:eastAsia="es-ES"/>
        </w:rPr>
      </w:pPr>
      <w:r w:rsidRPr="00E92A65">
        <w:rPr>
          <w:rFonts w:ascii="Arial" w:hAnsi="Arial" w:cs="Arial"/>
          <w:lang w:eastAsia="es-ES"/>
        </w:rPr>
        <w:t>El Comité no está obligado a absolver las consultas a las Bases que no guarden relación con el presente Concurso.</w:t>
      </w:r>
    </w:p>
    <w:p w:rsidR="00230D27" w:rsidRPr="00E92A65" w:rsidRDefault="00230D27" w:rsidP="00E92A65">
      <w:pPr>
        <w:spacing w:before="0" w:after="0" w:line="240" w:lineRule="auto"/>
        <w:ind w:left="709"/>
        <w:rPr>
          <w:rFonts w:ascii="Arial" w:hAnsi="Arial" w:cs="Arial"/>
          <w:lang w:eastAsia="es-ES"/>
        </w:rPr>
      </w:pPr>
    </w:p>
    <w:p w:rsidR="00230D27"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Si en cualquier momento el Comité considera necesario aclarar, modificar o complementar las Bases, éste emitirá una Circular para tal efecto, la misma que además de ser publicada en página web de PROINVERSIÓN, deberá ser dirigida a los Agentes Autorizados y enviada al domicilio común señalado, conforme a los Numerales </w:t>
      </w:r>
      <w:r w:rsidR="00147779" w:rsidRPr="00E92A65">
        <w:rPr>
          <w:rFonts w:ascii="Arial" w:hAnsi="Arial" w:cs="Arial"/>
        </w:rPr>
        <w:fldChar w:fldCharType="begin"/>
      </w:r>
      <w:r w:rsidR="00147779" w:rsidRPr="00E92A65">
        <w:rPr>
          <w:rFonts w:ascii="Arial" w:hAnsi="Arial" w:cs="Arial"/>
        </w:rPr>
        <w:instrText xml:space="preserve"> REF _Ref334809292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2.1.1</w:t>
      </w:r>
      <w:r w:rsidR="00147779" w:rsidRPr="00E92A65">
        <w:rPr>
          <w:rFonts w:ascii="Arial" w:hAnsi="Arial" w:cs="Arial"/>
        </w:rPr>
        <w:fldChar w:fldCharType="end"/>
      </w:r>
      <w:r w:rsidRPr="00E92A65">
        <w:rPr>
          <w:rFonts w:ascii="Arial" w:hAnsi="Arial" w:cs="Arial"/>
          <w:lang w:eastAsia="es-ES"/>
        </w:rPr>
        <w:t xml:space="preserve"> y </w:t>
      </w:r>
      <w:r w:rsidR="00147779" w:rsidRPr="00E92A65">
        <w:rPr>
          <w:rFonts w:ascii="Arial" w:hAnsi="Arial" w:cs="Arial"/>
        </w:rPr>
        <w:fldChar w:fldCharType="begin"/>
      </w:r>
      <w:r w:rsidR="00147779" w:rsidRPr="00E92A65">
        <w:rPr>
          <w:rFonts w:ascii="Arial" w:hAnsi="Arial" w:cs="Arial"/>
        </w:rPr>
        <w:instrText xml:space="preserve"> REF _Ref334809307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2.1.4</w:t>
      </w:r>
      <w:r w:rsidR="00147779" w:rsidRPr="00E92A65">
        <w:rPr>
          <w:rFonts w:ascii="Arial" w:hAnsi="Arial" w:cs="Arial"/>
        </w:rPr>
        <w:fldChar w:fldCharType="end"/>
      </w:r>
      <w:r w:rsidRPr="00E92A65">
        <w:rPr>
          <w:rFonts w:ascii="Arial" w:hAnsi="Arial" w:cs="Arial"/>
          <w:lang w:eastAsia="es-ES"/>
        </w:rPr>
        <w:t xml:space="preserve"> de las presentes Bases.</w:t>
      </w:r>
    </w:p>
    <w:p w:rsidR="00230D27" w:rsidRPr="00E92A65" w:rsidRDefault="00230D27"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Culminada la etapa de precalificación de Postores, las Circulares sólo serán notificadas a los Postores Precalificados; y luego de la presentación de los Sobres </w:t>
      </w:r>
      <w:r w:rsidR="003D40E5" w:rsidRPr="00E92A65">
        <w:rPr>
          <w:rFonts w:ascii="Arial" w:hAnsi="Arial" w:cs="Arial"/>
          <w:lang w:eastAsia="es-ES"/>
        </w:rPr>
        <w:t>N°</w:t>
      </w:r>
      <w:r w:rsidRPr="00E92A65">
        <w:rPr>
          <w:rFonts w:ascii="Arial" w:hAnsi="Arial" w:cs="Arial"/>
          <w:lang w:eastAsia="es-ES"/>
        </w:rPr>
        <w:t xml:space="preserve">2 y </w:t>
      </w:r>
      <w:r w:rsidR="003D40E5" w:rsidRPr="00E92A65">
        <w:rPr>
          <w:rFonts w:ascii="Arial" w:hAnsi="Arial" w:cs="Arial"/>
          <w:lang w:eastAsia="es-ES"/>
        </w:rPr>
        <w:t>N°</w:t>
      </w:r>
      <w:r w:rsidRPr="00E92A65">
        <w:rPr>
          <w:rFonts w:ascii="Arial" w:hAnsi="Arial" w:cs="Arial"/>
          <w:lang w:eastAsia="es-ES"/>
        </w:rPr>
        <w:t>3, sólo a los Postores Precalificados que presentaron Propuestas.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Las Circulares emitidas por el Comité formarán parte integrante de estas Bases, siendo, vinculantes para todos los Postores y Postores Precalificados.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236" w:name="_Toc334802682"/>
      <w:bookmarkStart w:id="237" w:name="_Ref378195226"/>
      <w:bookmarkStart w:id="238" w:name="_Toc379904343"/>
      <w:r w:rsidRPr="00E92A65">
        <w:rPr>
          <w:rFonts w:ascii="Arial" w:eastAsia="Batang" w:hAnsi="Arial" w:cs="Arial"/>
          <w:b/>
          <w:bCs/>
          <w:lang w:eastAsia="es-ES"/>
        </w:rPr>
        <w:t>Acceso a la Información - Centro de Información Especializada</w:t>
      </w:r>
      <w:bookmarkEnd w:id="236"/>
      <w:bookmarkEnd w:id="237"/>
      <w:bookmarkEnd w:id="238"/>
    </w:p>
    <w:p w:rsidR="005D4CED" w:rsidRPr="00E92A65" w:rsidRDefault="005D4CED" w:rsidP="00E92A65">
      <w:pPr>
        <w:tabs>
          <w:tab w:val="left" w:pos="993"/>
        </w:tabs>
        <w:spacing w:before="0" w:after="0" w:line="240" w:lineRule="auto"/>
        <w:rPr>
          <w:rFonts w:ascii="Arial" w:hAnsi="Arial" w:cs="Arial"/>
          <w:b/>
          <w:lang w:eastAsia="es-ES"/>
        </w:rPr>
      </w:pPr>
      <w:bookmarkStart w:id="239" w:name="_Toc68353230"/>
      <w:bookmarkStart w:id="240" w:name="_Toc120675464"/>
      <w:bookmarkStart w:id="241" w:name="_Toc120705388"/>
      <w:bookmarkStart w:id="242" w:name="_Toc120706424"/>
      <w:bookmarkStart w:id="243" w:name="_Toc121243026"/>
      <w:bookmarkStart w:id="244" w:name="_Toc121539050"/>
    </w:p>
    <w:p w:rsidR="005D4CED" w:rsidRPr="00E92A65" w:rsidRDefault="005F3B2F" w:rsidP="00E92A65">
      <w:pPr>
        <w:keepNext/>
        <w:numPr>
          <w:ilvl w:val="2"/>
          <w:numId w:val="22"/>
        </w:numPr>
        <w:tabs>
          <w:tab w:val="num" w:pos="993"/>
        </w:tabs>
        <w:spacing w:before="0" w:after="0" w:line="240" w:lineRule="auto"/>
        <w:ind w:left="993" w:hanging="993"/>
        <w:outlineLvl w:val="1"/>
        <w:rPr>
          <w:rFonts w:ascii="Arial" w:eastAsia="Batang" w:hAnsi="Arial" w:cs="Arial"/>
          <w:bCs/>
          <w:lang w:eastAsia="es-ES"/>
        </w:rPr>
      </w:pPr>
      <w:bookmarkStart w:id="245" w:name="_Toc334802683"/>
      <w:bookmarkStart w:id="246" w:name="_Toc379904344"/>
      <w:r w:rsidRPr="00E92A65">
        <w:rPr>
          <w:rFonts w:ascii="Arial" w:eastAsia="Batang" w:hAnsi="Arial" w:cs="Arial"/>
          <w:bCs/>
          <w:lang w:eastAsia="es-ES"/>
        </w:rPr>
        <w:t>Acceso al Centro de Información Especializada</w:t>
      </w:r>
      <w:bookmarkEnd w:id="239"/>
      <w:bookmarkEnd w:id="240"/>
      <w:bookmarkEnd w:id="241"/>
      <w:bookmarkEnd w:id="242"/>
      <w:bookmarkEnd w:id="243"/>
      <w:bookmarkEnd w:id="244"/>
      <w:bookmarkEnd w:id="245"/>
      <w:bookmarkEnd w:id="246"/>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Los Postores que hayan pagado el Derecho de Participación y suscrito el Acuerdo de Confidencialidad tendrán acceso a información relativa al Proyecto. La información estará disponible en el Centro de Información Especializada, hasta la fecha indicada en el Cronograma.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bookmarkStart w:id="247" w:name="_Ref318271431"/>
      <w:r w:rsidRPr="00E92A65">
        <w:rPr>
          <w:rFonts w:ascii="Arial" w:hAnsi="Arial" w:cs="Arial"/>
          <w:lang w:eastAsia="es-ES"/>
        </w:rPr>
        <w:t>El uso del Centro de Información Especializada se sujetará al reglamento de acceso y uso que será puesto en conocimiento mediante Circular.</w:t>
      </w:r>
      <w:bookmarkEnd w:id="247"/>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Los Postores, a través de comunicación escrita cursada al Jefe de Proyectos de Saneamiento de PROINVERSIÓN, a través de sus Agentes Autorizados o del Representante Legal, indicarán el nombre de las personas naturales que tendrán acceso al Centro de Información Especializada.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22"/>
        </w:numPr>
        <w:tabs>
          <w:tab w:val="num" w:pos="993"/>
        </w:tabs>
        <w:spacing w:before="0" w:after="0" w:line="240" w:lineRule="auto"/>
        <w:ind w:left="993" w:hanging="993"/>
        <w:outlineLvl w:val="1"/>
        <w:rPr>
          <w:rFonts w:ascii="Arial" w:eastAsia="Batang" w:hAnsi="Arial" w:cs="Arial"/>
          <w:bCs/>
          <w:lang w:eastAsia="es-ES"/>
        </w:rPr>
      </w:pPr>
      <w:bookmarkStart w:id="248" w:name="_Ref335672087"/>
      <w:bookmarkStart w:id="249" w:name="_Toc334802684"/>
      <w:bookmarkStart w:id="250" w:name="_Toc379904345"/>
      <w:r w:rsidRPr="00E92A65">
        <w:rPr>
          <w:rFonts w:ascii="Arial" w:eastAsia="Batang" w:hAnsi="Arial" w:cs="Arial"/>
          <w:bCs/>
          <w:lang w:eastAsia="es-ES"/>
        </w:rPr>
        <w:t>Acuerdo de Confidencialidad</w:t>
      </w:r>
      <w:bookmarkEnd w:id="248"/>
      <w:bookmarkEnd w:id="249"/>
      <w:bookmarkEnd w:id="250"/>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El(los) Agente(s) Autorizado(s) deberán firmar el Acuerdo de Confidencialidad cuyo formato se presenta en el Anexo </w:t>
      </w:r>
      <w:r w:rsidR="003D40E5" w:rsidRPr="00E92A65">
        <w:rPr>
          <w:rFonts w:ascii="Arial" w:hAnsi="Arial" w:cs="Arial"/>
          <w:lang w:eastAsia="es-ES"/>
        </w:rPr>
        <w:t>N°</w:t>
      </w:r>
      <w:r w:rsidRPr="00E92A65">
        <w:rPr>
          <w:rFonts w:ascii="Arial" w:hAnsi="Arial" w:cs="Arial"/>
          <w:lang w:eastAsia="es-ES"/>
        </w:rPr>
        <w:t>2 y entregar un ejemplar al Comité en forma previa al uso del Centro de Información Especializada.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22"/>
        </w:numPr>
        <w:tabs>
          <w:tab w:val="num" w:pos="993"/>
        </w:tabs>
        <w:spacing w:before="0" w:after="0" w:line="240" w:lineRule="auto"/>
        <w:ind w:left="993" w:hanging="993"/>
        <w:outlineLvl w:val="1"/>
        <w:rPr>
          <w:rFonts w:ascii="Arial" w:eastAsia="Batang" w:hAnsi="Arial" w:cs="Arial"/>
          <w:bCs/>
          <w:lang w:eastAsia="es-ES"/>
        </w:rPr>
      </w:pPr>
      <w:bookmarkStart w:id="251" w:name="_Toc82510079"/>
      <w:bookmarkStart w:id="252" w:name="_Ref318271618"/>
      <w:bookmarkStart w:id="253" w:name="_Toc325135578"/>
      <w:bookmarkStart w:id="254" w:name="_Toc334802685"/>
      <w:bookmarkStart w:id="255" w:name="_Toc379904346"/>
      <w:r w:rsidRPr="00E92A65">
        <w:rPr>
          <w:rFonts w:ascii="Arial" w:eastAsia="Batang" w:hAnsi="Arial" w:cs="Arial"/>
          <w:bCs/>
          <w:lang w:eastAsia="es-ES"/>
        </w:rPr>
        <w:t>Contenido de la Información del Centro de Información Especializada</w:t>
      </w:r>
      <w:bookmarkEnd w:id="251"/>
      <w:bookmarkEnd w:id="252"/>
      <w:bookmarkEnd w:id="253"/>
      <w:bookmarkEnd w:id="254"/>
      <w:bookmarkEnd w:id="255"/>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 relación de documentos relacionados con </w:t>
      </w:r>
      <w:r w:rsidR="006E4C47" w:rsidRPr="00E92A65">
        <w:rPr>
          <w:rFonts w:ascii="Arial" w:hAnsi="Arial" w:cs="Arial"/>
          <w:lang w:eastAsia="es-ES"/>
        </w:rPr>
        <w:t>el</w:t>
      </w:r>
      <w:r w:rsidR="00C22759" w:rsidRPr="00E92A65">
        <w:rPr>
          <w:rFonts w:ascii="Arial" w:hAnsi="Arial" w:cs="Arial"/>
          <w:lang w:eastAsia="es-ES"/>
        </w:rPr>
        <w:t xml:space="preserve"> </w:t>
      </w:r>
      <w:r w:rsidRPr="00E92A65">
        <w:rPr>
          <w:rFonts w:ascii="Arial" w:hAnsi="Arial" w:cs="Arial"/>
          <w:lang w:eastAsia="es-ES"/>
        </w:rPr>
        <w:t>P</w:t>
      </w:r>
      <w:r w:rsidR="006E4C47" w:rsidRPr="00E92A65">
        <w:rPr>
          <w:rFonts w:ascii="Arial" w:hAnsi="Arial" w:cs="Arial"/>
          <w:lang w:eastAsia="es-ES"/>
        </w:rPr>
        <w:t xml:space="preserve">royecto </w:t>
      </w:r>
      <w:r w:rsidRPr="00E92A65">
        <w:rPr>
          <w:rFonts w:ascii="Arial" w:hAnsi="Arial" w:cs="Arial"/>
          <w:lang w:eastAsia="es-ES"/>
        </w:rPr>
        <w:t>y aquellos que se vayan incorporando durante el Proceso de Promoción de la Inversión Privada, será comunicada mediante Circular.</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256" w:name="_Toc334802686"/>
      <w:bookmarkStart w:id="257" w:name="_Toc379904347"/>
      <w:r w:rsidRPr="00E92A65">
        <w:rPr>
          <w:rFonts w:ascii="Arial" w:eastAsia="Batang" w:hAnsi="Arial" w:cs="Arial"/>
          <w:b/>
          <w:bCs/>
          <w:lang w:eastAsia="es-ES"/>
        </w:rPr>
        <w:t>Solicitud de Entrevistas</w:t>
      </w:r>
      <w:bookmarkEnd w:id="256"/>
      <w:bookmarkEnd w:id="257"/>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Todo Postor, a través de los Agentes Autorizados y/o los Representantes Legales, según sea el caso, tendrá derecho a entrevistarse con funcionarios del Comité </w:t>
      </w:r>
      <w:r w:rsidR="00363FA8" w:rsidRPr="00E92A65">
        <w:rPr>
          <w:rFonts w:ascii="Arial" w:hAnsi="Arial" w:cs="Arial"/>
          <w:lang w:eastAsia="es-ES"/>
        </w:rPr>
        <w:t>o con el Jefe de Proyectos en Saneamiento de PROINVERSIÓN</w:t>
      </w:r>
      <w:r w:rsidRPr="00E92A65">
        <w:rPr>
          <w:rFonts w:ascii="Arial" w:hAnsi="Arial" w:cs="Arial"/>
          <w:lang w:eastAsia="es-ES"/>
        </w:rPr>
        <w:t xml:space="preserve">, hasta el día anterior al vencimiento del plazo para la entrega del Sobre </w:t>
      </w:r>
      <w:r w:rsidR="003D40E5" w:rsidRPr="00E92A65">
        <w:rPr>
          <w:rFonts w:ascii="Arial" w:hAnsi="Arial" w:cs="Arial"/>
          <w:lang w:eastAsia="es-ES"/>
        </w:rPr>
        <w:t>N°</w:t>
      </w:r>
      <w:r w:rsidRPr="00E92A65">
        <w:rPr>
          <w:rFonts w:ascii="Arial" w:hAnsi="Arial" w:cs="Arial"/>
          <w:lang w:eastAsia="es-ES"/>
        </w:rPr>
        <w:t xml:space="preserve">1. </w:t>
      </w:r>
      <w:r w:rsidR="004E03E7" w:rsidRPr="00E92A65">
        <w:rPr>
          <w:rFonts w:ascii="Arial" w:hAnsi="Arial" w:cs="Arial"/>
          <w:lang w:eastAsia="es-ES"/>
        </w:rPr>
        <w:t xml:space="preserve">Por su parte, </w:t>
      </w:r>
      <w:r w:rsidRPr="00E92A65">
        <w:rPr>
          <w:rFonts w:ascii="Arial" w:hAnsi="Arial" w:cs="Arial"/>
          <w:lang w:eastAsia="es-ES"/>
        </w:rPr>
        <w:t>los Postores Precalificados podrán hacerlo hasta un día antes de la presentación de</w:t>
      </w:r>
      <w:r w:rsidR="007B57C3" w:rsidRPr="00E92A65">
        <w:rPr>
          <w:rFonts w:ascii="Arial" w:hAnsi="Arial" w:cs="Arial"/>
          <w:lang w:eastAsia="es-ES"/>
        </w:rPr>
        <w:t xml:space="preserve"> </w:t>
      </w:r>
      <w:r w:rsidR="00B21EBE" w:rsidRPr="00E92A65">
        <w:rPr>
          <w:rFonts w:ascii="Arial" w:hAnsi="Arial" w:cs="Arial"/>
          <w:lang w:eastAsia="es-ES"/>
        </w:rPr>
        <w:t xml:space="preserve">los </w:t>
      </w:r>
      <w:r w:rsidRPr="00E92A65">
        <w:rPr>
          <w:rFonts w:ascii="Arial" w:hAnsi="Arial" w:cs="Arial"/>
          <w:lang w:eastAsia="es-ES"/>
        </w:rPr>
        <w:t>Sobres</w:t>
      </w:r>
      <w:r w:rsidR="007B57C3" w:rsidRPr="00E92A65">
        <w:rPr>
          <w:rFonts w:ascii="Arial" w:hAnsi="Arial" w:cs="Arial"/>
          <w:lang w:eastAsia="es-ES"/>
        </w:rPr>
        <w:t xml:space="preserve"> </w:t>
      </w:r>
      <w:r w:rsidR="003D40E5" w:rsidRPr="00E92A65">
        <w:rPr>
          <w:rFonts w:ascii="Arial" w:hAnsi="Arial" w:cs="Arial"/>
          <w:lang w:eastAsia="es-ES"/>
        </w:rPr>
        <w:t>N°</w:t>
      </w:r>
      <w:r w:rsidRPr="00E92A65">
        <w:rPr>
          <w:rFonts w:ascii="Arial" w:hAnsi="Arial" w:cs="Arial"/>
          <w:lang w:eastAsia="es-ES"/>
        </w:rPr>
        <w:t xml:space="preserve">2 y </w:t>
      </w:r>
      <w:r w:rsidR="003D40E5" w:rsidRPr="00E92A65">
        <w:rPr>
          <w:rFonts w:ascii="Arial" w:hAnsi="Arial" w:cs="Arial"/>
          <w:lang w:eastAsia="es-ES"/>
        </w:rPr>
        <w:t>N°</w:t>
      </w:r>
      <w:r w:rsidRPr="00E92A65">
        <w:rPr>
          <w:rFonts w:ascii="Arial" w:hAnsi="Arial" w:cs="Arial"/>
          <w:lang w:eastAsia="es-ES"/>
        </w:rPr>
        <w:t>3, previa coordinación con Jefe de Proyectos en Saneamiento de PROINVERSIÓN, según corresponda.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258" w:name="_Ref335672340"/>
      <w:bookmarkStart w:id="259" w:name="_Toc334802687"/>
      <w:bookmarkStart w:id="260" w:name="_Toc379904348"/>
      <w:r w:rsidRPr="00E92A65">
        <w:rPr>
          <w:rFonts w:ascii="Arial" w:eastAsia="Batang" w:hAnsi="Arial" w:cs="Arial"/>
          <w:b/>
          <w:bCs/>
          <w:lang w:eastAsia="es-ES"/>
        </w:rPr>
        <w:t>Limitaciones de Responsabilidad</w:t>
      </w:r>
      <w:bookmarkEnd w:id="258"/>
      <w:bookmarkEnd w:id="259"/>
      <w:bookmarkEnd w:id="260"/>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261" w:name="_Toc364181598"/>
      <w:bookmarkStart w:id="262" w:name="_Toc364181733"/>
      <w:bookmarkStart w:id="263" w:name="_Toc364181868"/>
      <w:bookmarkStart w:id="264" w:name="_Toc364182041"/>
      <w:bookmarkStart w:id="265" w:name="_Toc364182267"/>
      <w:bookmarkStart w:id="266" w:name="_Toc364182427"/>
      <w:bookmarkStart w:id="267" w:name="_Toc364182587"/>
      <w:bookmarkStart w:id="268" w:name="_Toc372559064"/>
      <w:bookmarkStart w:id="269" w:name="_Toc372564628"/>
      <w:bookmarkStart w:id="270" w:name="_Toc372566998"/>
      <w:bookmarkStart w:id="271" w:name="_Toc372619011"/>
      <w:bookmarkStart w:id="272" w:name="_Toc372624403"/>
      <w:bookmarkStart w:id="273" w:name="_Toc372722534"/>
      <w:bookmarkStart w:id="274" w:name="_Toc372722681"/>
      <w:bookmarkStart w:id="275" w:name="_Toc373308945"/>
      <w:bookmarkStart w:id="276" w:name="_Toc373309157"/>
      <w:bookmarkStart w:id="277" w:name="_Toc373329233"/>
      <w:bookmarkStart w:id="278" w:name="_Toc373329389"/>
      <w:bookmarkStart w:id="279" w:name="_Toc373329596"/>
      <w:bookmarkStart w:id="280" w:name="_Toc373337976"/>
      <w:bookmarkStart w:id="281" w:name="_Toc377491057"/>
      <w:bookmarkStart w:id="282" w:name="_Toc377491242"/>
      <w:bookmarkStart w:id="283" w:name="_Toc377550095"/>
      <w:bookmarkStart w:id="284" w:name="_Toc377550257"/>
      <w:bookmarkStart w:id="285" w:name="_Toc377564784"/>
      <w:bookmarkStart w:id="286" w:name="_Toc377566114"/>
      <w:bookmarkStart w:id="287" w:name="_Toc378068231"/>
      <w:bookmarkStart w:id="288" w:name="_Toc378068394"/>
      <w:bookmarkStart w:id="289" w:name="_Toc378158243"/>
      <w:bookmarkStart w:id="290" w:name="_Toc378665879"/>
      <w:bookmarkStart w:id="291" w:name="_Toc378758096"/>
      <w:bookmarkStart w:id="292" w:name="_Toc379206151"/>
      <w:bookmarkStart w:id="293" w:name="_Toc379206345"/>
      <w:bookmarkStart w:id="294" w:name="_Toc379210572"/>
      <w:bookmarkStart w:id="295" w:name="_Toc379210738"/>
      <w:bookmarkStart w:id="296" w:name="_Toc379211437"/>
      <w:bookmarkStart w:id="297" w:name="_Toc379211603"/>
      <w:bookmarkStart w:id="298" w:name="_Toc379215812"/>
      <w:bookmarkStart w:id="299" w:name="_Toc364181599"/>
      <w:bookmarkStart w:id="300" w:name="_Toc364181734"/>
      <w:bookmarkStart w:id="301" w:name="_Toc364181869"/>
      <w:bookmarkStart w:id="302" w:name="_Toc364182042"/>
      <w:bookmarkStart w:id="303" w:name="_Toc364182268"/>
      <w:bookmarkStart w:id="304" w:name="_Toc364182428"/>
      <w:bookmarkStart w:id="305" w:name="_Toc364182588"/>
      <w:bookmarkStart w:id="306" w:name="_Toc372559065"/>
      <w:bookmarkStart w:id="307" w:name="_Toc372564629"/>
      <w:bookmarkStart w:id="308" w:name="_Toc372566999"/>
      <w:bookmarkStart w:id="309" w:name="_Toc372619012"/>
      <w:bookmarkStart w:id="310" w:name="_Toc372624404"/>
      <w:bookmarkStart w:id="311" w:name="_Toc372722535"/>
      <w:bookmarkStart w:id="312" w:name="_Toc372722682"/>
      <w:bookmarkStart w:id="313" w:name="_Toc373308946"/>
      <w:bookmarkStart w:id="314" w:name="_Toc373309158"/>
      <w:bookmarkStart w:id="315" w:name="_Toc373329234"/>
      <w:bookmarkStart w:id="316" w:name="_Toc373329390"/>
      <w:bookmarkStart w:id="317" w:name="_Toc373329597"/>
      <w:bookmarkStart w:id="318" w:name="_Toc373337977"/>
      <w:bookmarkStart w:id="319" w:name="_Toc377491058"/>
      <w:bookmarkStart w:id="320" w:name="_Toc377491243"/>
      <w:bookmarkStart w:id="321" w:name="_Toc377550096"/>
      <w:bookmarkStart w:id="322" w:name="_Toc377550258"/>
      <w:bookmarkStart w:id="323" w:name="_Toc377564785"/>
      <w:bookmarkStart w:id="324" w:name="_Toc377566115"/>
      <w:bookmarkStart w:id="325" w:name="_Toc378068232"/>
      <w:bookmarkStart w:id="326" w:name="_Toc378068395"/>
      <w:bookmarkStart w:id="327" w:name="_Toc378158244"/>
      <w:bookmarkStart w:id="328" w:name="_Toc378665880"/>
      <w:bookmarkStart w:id="329" w:name="_Toc378758097"/>
      <w:bookmarkStart w:id="330" w:name="_Toc379206152"/>
      <w:bookmarkStart w:id="331" w:name="_Toc379206346"/>
      <w:bookmarkStart w:id="332" w:name="_Toc379210573"/>
      <w:bookmarkStart w:id="333" w:name="_Toc379210739"/>
      <w:bookmarkStart w:id="334" w:name="_Toc379211438"/>
      <w:bookmarkStart w:id="335" w:name="_Toc379211604"/>
      <w:bookmarkStart w:id="336" w:name="_Toc379215813"/>
      <w:bookmarkStart w:id="337" w:name="_Toc120675469"/>
      <w:bookmarkStart w:id="338" w:name="_Toc334802688"/>
      <w:bookmarkStart w:id="339" w:name="_Toc379904349"/>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E92A65">
        <w:rPr>
          <w:rFonts w:ascii="Arial" w:eastAsia="Batang" w:hAnsi="Arial" w:cs="Arial"/>
          <w:bCs/>
          <w:lang w:eastAsia="es-ES"/>
        </w:rPr>
        <w:t>Decisión independiente de los Postores</w:t>
      </w:r>
      <w:bookmarkEnd w:id="337"/>
      <w:bookmarkEnd w:id="338"/>
      <w:bookmarkEnd w:id="339"/>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tabs>
          <w:tab w:val="left" w:pos="709"/>
        </w:tabs>
        <w:spacing w:before="0" w:after="0" w:line="240" w:lineRule="auto"/>
        <w:ind w:left="709"/>
        <w:rPr>
          <w:rFonts w:ascii="Arial" w:hAnsi="Arial" w:cs="Arial"/>
          <w:lang w:eastAsia="es-ES"/>
        </w:rPr>
      </w:pPr>
      <w:r w:rsidRPr="00E92A65">
        <w:rPr>
          <w:rFonts w:ascii="Arial" w:hAnsi="Arial" w:cs="Arial"/>
          <w:lang w:eastAsia="es-ES"/>
        </w:rPr>
        <w:t>Todos los Postores o Postores Precalificados deberán basar su decisión de presentar o no su Propuesta de Precalificación, Propuesta Técnica y Propuesta Económica en sus propias investigaciones, exámenes, inspecciones, visitas, entrevistas, y análisis sobre la información disponible, y sobre la que él de manera particular haya procurado, a su propio</w:t>
      </w:r>
      <w:r w:rsidR="00C22759" w:rsidRPr="00E92A65">
        <w:rPr>
          <w:rFonts w:ascii="Arial" w:hAnsi="Arial" w:cs="Arial"/>
          <w:lang w:eastAsia="es-ES"/>
        </w:rPr>
        <w:t xml:space="preserve"> </w:t>
      </w:r>
      <w:r w:rsidRPr="00E92A65">
        <w:rPr>
          <w:rFonts w:ascii="Arial" w:hAnsi="Arial" w:cs="Arial"/>
          <w:lang w:eastAsia="es-ES"/>
        </w:rPr>
        <w:t>riesgo.</w:t>
      </w:r>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340" w:name="_Toc120675470"/>
      <w:bookmarkStart w:id="341" w:name="_Ref290051974"/>
      <w:bookmarkStart w:id="342" w:name="_Ref335672312"/>
      <w:bookmarkStart w:id="343" w:name="_Toc334802689"/>
      <w:bookmarkStart w:id="344" w:name="_Ref379376546"/>
      <w:bookmarkStart w:id="345" w:name="_Toc379904350"/>
      <w:r w:rsidRPr="00E92A65">
        <w:rPr>
          <w:rFonts w:ascii="Arial" w:eastAsia="Batang" w:hAnsi="Arial" w:cs="Arial"/>
          <w:bCs/>
          <w:lang w:eastAsia="es-ES"/>
        </w:rPr>
        <w:t>Limitación de Responsabilidad del Estado</w:t>
      </w:r>
      <w:bookmarkEnd w:id="340"/>
      <w:bookmarkEnd w:id="341"/>
      <w:bookmarkEnd w:id="342"/>
      <w:bookmarkEnd w:id="343"/>
      <w:bookmarkEnd w:id="344"/>
      <w:bookmarkEnd w:id="345"/>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tabs>
          <w:tab w:val="left" w:pos="709"/>
        </w:tabs>
        <w:spacing w:before="0" w:after="0" w:line="240" w:lineRule="auto"/>
        <w:ind w:left="709"/>
        <w:rPr>
          <w:rFonts w:ascii="Arial" w:hAnsi="Arial" w:cs="Arial"/>
          <w:lang w:eastAsia="es-ES"/>
        </w:rPr>
      </w:pPr>
      <w:r w:rsidRPr="00E92A65">
        <w:rPr>
          <w:rFonts w:ascii="Arial" w:hAnsi="Arial" w:cs="Arial"/>
          <w:lang w:eastAsia="es-ES"/>
        </w:rPr>
        <w:t xml:space="preserve">El Estado de la República de Perú, el Concedente, SEDAPAL, PROINVERSIÓN, el Comité, o los Asesores no se hacen responsables, no garantizan, ni expresa ni implícitamente, la totalidad, integridad, fiabilidad o veracidad de la información, verbal o escrita, que se suministre a los efectos de o dentro del </w:t>
      </w:r>
      <w:r w:rsidR="003E2FF3" w:rsidRPr="00E92A65">
        <w:rPr>
          <w:rFonts w:ascii="Arial" w:hAnsi="Arial" w:cs="Arial"/>
          <w:lang w:eastAsia="es-ES"/>
        </w:rPr>
        <w:t>Concurso</w:t>
      </w:r>
      <w:r w:rsidRPr="00E92A65">
        <w:rPr>
          <w:rFonts w:ascii="Arial" w:hAnsi="Arial" w:cs="Arial"/>
          <w:lang w:eastAsia="es-ES"/>
        </w:rPr>
        <w:t>.</w:t>
      </w:r>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tabs>
          <w:tab w:val="left" w:pos="709"/>
        </w:tabs>
        <w:spacing w:before="0" w:after="0" w:line="240" w:lineRule="auto"/>
        <w:ind w:left="709"/>
        <w:rPr>
          <w:rFonts w:ascii="Arial" w:hAnsi="Arial" w:cs="Arial"/>
          <w:lang w:eastAsia="es-ES"/>
        </w:rPr>
      </w:pPr>
      <w:r w:rsidRPr="00E92A65">
        <w:rPr>
          <w:rFonts w:ascii="Arial" w:hAnsi="Arial" w:cs="Arial"/>
          <w:lang w:eastAsia="es-ES"/>
        </w:rPr>
        <w:t xml:space="preserve">En consecuencia, ninguna de las personas que participen en </w:t>
      </w:r>
      <w:r w:rsidR="003E2FF3" w:rsidRPr="00E92A65">
        <w:rPr>
          <w:rFonts w:ascii="Arial" w:hAnsi="Arial" w:cs="Arial"/>
          <w:lang w:eastAsia="es-ES"/>
        </w:rPr>
        <w:t>el</w:t>
      </w:r>
      <w:r w:rsidR="00C22759" w:rsidRPr="00E92A65">
        <w:rPr>
          <w:rFonts w:ascii="Arial" w:hAnsi="Arial" w:cs="Arial"/>
          <w:lang w:eastAsia="es-ES"/>
        </w:rPr>
        <w:t xml:space="preserve"> </w:t>
      </w:r>
      <w:r w:rsidRPr="00E92A65">
        <w:rPr>
          <w:rFonts w:ascii="Arial" w:hAnsi="Arial" w:cs="Arial"/>
          <w:lang w:eastAsia="es-ES"/>
        </w:rPr>
        <w:t>C</w:t>
      </w:r>
      <w:r w:rsidR="003E2FF3" w:rsidRPr="00E92A65">
        <w:rPr>
          <w:rFonts w:ascii="Arial" w:hAnsi="Arial" w:cs="Arial"/>
          <w:lang w:eastAsia="es-ES"/>
        </w:rPr>
        <w:t xml:space="preserve">oncurso </w:t>
      </w:r>
      <w:r w:rsidRPr="00E92A65">
        <w:rPr>
          <w:rFonts w:ascii="Arial" w:hAnsi="Arial" w:cs="Arial"/>
          <w:lang w:eastAsia="es-ES"/>
        </w:rPr>
        <w:t>podrá atribuir responsabilidad alguna a los antes mencionadas o a sus representantes, agentes o dependientes por el uso que pueda darse a dicha información o por cualquier inexactitud, insuficiencia, defecto, falta de actualización o por cualquier otra causa no expresamente contemplada en este numeral.</w:t>
      </w:r>
    </w:p>
    <w:p w:rsidR="005D4CED" w:rsidRPr="00E92A65" w:rsidRDefault="005D4CED" w:rsidP="00E92A65">
      <w:pPr>
        <w:tabs>
          <w:tab w:val="left" w:pos="709"/>
        </w:tabs>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346" w:name="_Toc120675471"/>
      <w:bookmarkStart w:id="347" w:name="_Toc334802690"/>
      <w:bookmarkStart w:id="348" w:name="_Toc379904351"/>
      <w:r w:rsidRPr="00E92A65">
        <w:rPr>
          <w:rFonts w:ascii="Arial" w:eastAsia="Batang" w:hAnsi="Arial" w:cs="Arial"/>
          <w:bCs/>
          <w:lang w:eastAsia="es-ES"/>
        </w:rPr>
        <w:t>Alcances de la Limitación de Responsabilidad del Estado</w:t>
      </w:r>
      <w:bookmarkEnd w:id="346"/>
      <w:bookmarkEnd w:id="347"/>
      <w:bookmarkEnd w:id="348"/>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 limitación enunciada en el Numeral </w:t>
      </w:r>
      <w:r w:rsidR="00635302" w:rsidRPr="00E92A65">
        <w:rPr>
          <w:rFonts w:ascii="Arial" w:hAnsi="Arial" w:cs="Arial"/>
        </w:rPr>
        <w:fldChar w:fldCharType="begin"/>
      </w:r>
      <w:r w:rsidR="00635302" w:rsidRPr="00E92A65">
        <w:rPr>
          <w:rFonts w:ascii="Arial" w:hAnsi="Arial" w:cs="Arial"/>
        </w:rPr>
        <w:instrText xml:space="preserve"> REF _Ref379376546 \r \h </w:instrText>
      </w:r>
      <w:r w:rsidR="00820FEC" w:rsidRPr="00E92A65">
        <w:rPr>
          <w:rFonts w:ascii="Arial" w:hAnsi="Arial" w:cs="Arial"/>
        </w:rPr>
        <w:instrText xml:space="preserve"> \* MERGEFORMAT </w:instrText>
      </w:r>
      <w:r w:rsidR="00635302" w:rsidRPr="00E92A65">
        <w:rPr>
          <w:rFonts w:ascii="Arial" w:hAnsi="Arial" w:cs="Arial"/>
        </w:rPr>
      </w:r>
      <w:r w:rsidR="00635302" w:rsidRPr="00E92A65">
        <w:rPr>
          <w:rFonts w:ascii="Arial" w:hAnsi="Arial" w:cs="Arial"/>
        </w:rPr>
        <w:fldChar w:fldCharType="separate"/>
      </w:r>
      <w:r w:rsidR="001D5DB1">
        <w:rPr>
          <w:rFonts w:ascii="Arial" w:hAnsi="Arial" w:cs="Arial"/>
        </w:rPr>
        <w:t>3.4.2</w:t>
      </w:r>
      <w:r w:rsidR="00635302" w:rsidRPr="00E92A65">
        <w:rPr>
          <w:rFonts w:ascii="Arial" w:hAnsi="Arial" w:cs="Arial"/>
        </w:rPr>
        <w:fldChar w:fldCharType="end"/>
      </w:r>
      <w:r w:rsidRPr="00E92A65">
        <w:rPr>
          <w:rFonts w:ascii="Arial" w:hAnsi="Arial" w:cs="Arial"/>
          <w:lang w:eastAsia="es-ES"/>
        </w:rPr>
        <w:t xml:space="preserve">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Estado de la República de Perú o cualquier dependencia, organismo o funcionario de éste, el Concedente, SEDAPAL, PROINVERSIÓN, el Comité o los Asesores.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Del mismo modo, dicha limitación de responsabilidad alcanza a toda información, sea o no suministrada o preparada, directa o indirectamente, por cualquiera de las partes antes mencionadas.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La limitación de responsabilidad alcanza también a toda información disponible en el Centro de Información Especializada, así como la que se proporcione a través de Circulares o de cualquier otra forma de comunicación, la que se adquiera durante las visitas a las instalaciones relativas al Concurso y las que se mencionan en estas Bases, incluyendo todos sus anexos, apéndices y formularios.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349" w:name="_Toc68353239"/>
      <w:bookmarkStart w:id="350" w:name="_Toc334802691"/>
      <w:bookmarkStart w:id="351" w:name="_Toc120675472"/>
      <w:bookmarkStart w:id="352" w:name="_Toc379904352"/>
      <w:r w:rsidRPr="00E92A65">
        <w:rPr>
          <w:rFonts w:ascii="Arial" w:eastAsia="Batang" w:hAnsi="Arial" w:cs="Arial"/>
          <w:bCs/>
          <w:lang w:eastAsia="es-ES"/>
        </w:rPr>
        <w:t xml:space="preserve">Aceptación por parte del Postor de lo dispuesto en el </w:t>
      </w:r>
      <w:bookmarkEnd w:id="349"/>
      <w:r w:rsidRPr="00E92A65">
        <w:rPr>
          <w:rFonts w:ascii="Arial" w:eastAsia="Batang" w:hAnsi="Arial" w:cs="Arial"/>
          <w:bCs/>
          <w:lang w:eastAsia="es-ES"/>
        </w:rPr>
        <w:t xml:space="preserve">Numeral </w:t>
      </w:r>
      <w:bookmarkEnd w:id="350"/>
      <w:r w:rsidR="006C6D22" w:rsidRPr="00E92A65">
        <w:rPr>
          <w:rFonts w:ascii="Arial" w:eastAsia="Batang" w:hAnsi="Arial" w:cs="Arial"/>
          <w:bCs/>
          <w:lang w:eastAsia="es-ES"/>
        </w:rPr>
        <w:fldChar w:fldCharType="begin"/>
      </w:r>
      <w:r w:rsidRPr="00E92A65">
        <w:rPr>
          <w:rFonts w:ascii="Arial" w:eastAsia="Batang" w:hAnsi="Arial" w:cs="Arial"/>
          <w:bCs/>
          <w:lang w:eastAsia="es-ES"/>
        </w:rPr>
        <w:instrText xml:space="preserve"> REF _Ref335672340 \r \h  \* MERGEFORMAT </w:instrText>
      </w:r>
      <w:r w:rsidR="006C6D22" w:rsidRPr="00E92A65">
        <w:rPr>
          <w:rFonts w:ascii="Arial" w:eastAsia="Batang" w:hAnsi="Arial" w:cs="Arial"/>
          <w:bCs/>
          <w:lang w:eastAsia="es-ES"/>
        </w:rPr>
      </w:r>
      <w:r w:rsidR="006C6D22" w:rsidRPr="00E92A65">
        <w:rPr>
          <w:rFonts w:ascii="Arial" w:eastAsia="Batang" w:hAnsi="Arial" w:cs="Arial"/>
          <w:bCs/>
          <w:lang w:eastAsia="es-ES"/>
        </w:rPr>
        <w:fldChar w:fldCharType="separate"/>
      </w:r>
      <w:r w:rsidR="001D5DB1">
        <w:rPr>
          <w:rFonts w:ascii="Arial" w:eastAsia="Batang" w:hAnsi="Arial" w:cs="Arial"/>
          <w:bCs/>
          <w:lang w:eastAsia="es-ES"/>
        </w:rPr>
        <w:t>3.4</w:t>
      </w:r>
      <w:r w:rsidR="006C6D22" w:rsidRPr="00E92A65">
        <w:rPr>
          <w:rFonts w:ascii="Arial" w:eastAsia="Batang" w:hAnsi="Arial" w:cs="Arial"/>
          <w:bCs/>
          <w:lang w:eastAsia="es-ES"/>
        </w:rPr>
        <w:fldChar w:fldCharType="end"/>
      </w:r>
      <w:r w:rsidRPr="00E92A65">
        <w:rPr>
          <w:rFonts w:ascii="Arial" w:eastAsia="Batang" w:hAnsi="Arial" w:cs="Arial"/>
          <w:bCs/>
          <w:lang w:eastAsia="es-ES"/>
        </w:rPr>
        <w:t>.</w:t>
      </w:r>
      <w:bookmarkEnd w:id="351"/>
      <w:bookmarkEnd w:id="352"/>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 sola presentación del Sobre </w:t>
      </w:r>
      <w:r w:rsidR="003D40E5" w:rsidRPr="00E92A65">
        <w:rPr>
          <w:rFonts w:ascii="Arial" w:hAnsi="Arial" w:cs="Arial"/>
          <w:lang w:eastAsia="es-ES"/>
        </w:rPr>
        <w:t>N°</w:t>
      </w:r>
      <w:r w:rsidRPr="00E92A65">
        <w:rPr>
          <w:rFonts w:ascii="Arial" w:hAnsi="Arial" w:cs="Arial"/>
          <w:lang w:eastAsia="es-ES"/>
        </w:rPr>
        <w:t xml:space="preserve">1 constituirá, sin necesidad de acto posterior alguno, la aceptación de todo lo dispuesto en el Numeral </w:t>
      </w:r>
      <w:r w:rsidR="00147779" w:rsidRPr="00E92A65">
        <w:rPr>
          <w:rFonts w:ascii="Arial" w:hAnsi="Arial" w:cs="Arial"/>
        </w:rPr>
        <w:fldChar w:fldCharType="begin"/>
      </w:r>
      <w:r w:rsidR="00147779" w:rsidRPr="00E92A65">
        <w:rPr>
          <w:rFonts w:ascii="Arial" w:hAnsi="Arial" w:cs="Arial"/>
        </w:rPr>
        <w:instrText xml:space="preserve"> REF _Ref335672340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3.4</w:t>
      </w:r>
      <w:r w:rsidR="00147779" w:rsidRPr="00E92A65">
        <w:rPr>
          <w:rFonts w:ascii="Arial" w:hAnsi="Arial" w:cs="Arial"/>
        </w:rPr>
        <w:fldChar w:fldCharType="end"/>
      </w:r>
      <w:r w:rsidRPr="00E92A65">
        <w:rPr>
          <w:rFonts w:ascii="Arial" w:hAnsi="Arial" w:cs="Arial"/>
          <w:lang w:eastAsia="es-ES"/>
        </w:rPr>
        <w:t xml:space="preserve"> de las Bases por parte del Postor y, en su caso, del Concesionario, así como su renuncia irrevocable e incondicional, de la manera más amplia que permitan las Leyes y Disposiciones Aplicables, a plantear cualquier acción, reconvención, excepción, reclamo, demanda o solicitud de indemnización contra el Estado de la República de Perú o cualquier dependencia, organismo o funcionario de éste, el Concedente, SEDAPAL, PROINVERSIÓN, el Comité o los Asesores.</w:t>
      </w:r>
    </w:p>
    <w:p w:rsidR="005F3B2F" w:rsidRDefault="005F3B2F" w:rsidP="00E92A65">
      <w:pPr>
        <w:spacing w:before="0" w:after="0" w:line="240" w:lineRule="auto"/>
        <w:ind w:left="709"/>
        <w:rPr>
          <w:rFonts w:ascii="Arial" w:hAnsi="Arial" w:cs="Arial"/>
          <w:lang w:eastAsia="es-ES"/>
        </w:rPr>
      </w:pPr>
    </w:p>
    <w:p w:rsidR="00E92A65" w:rsidRPr="00E92A65" w:rsidRDefault="00E92A65" w:rsidP="00E92A65">
      <w:pPr>
        <w:spacing w:before="0" w:after="0" w:line="240" w:lineRule="auto"/>
        <w:ind w:left="709"/>
        <w:rPr>
          <w:rFonts w:ascii="Arial" w:hAnsi="Arial" w:cs="Arial"/>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353" w:name="_Toc190515842"/>
      <w:bookmarkStart w:id="354" w:name="_Toc190515950"/>
      <w:bookmarkStart w:id="355" w:name="_Toc190775466"/>
      <w:bookmarkStart w:id="356" w:name="_Toc190775610"/>
      <w:bookmarkStart w:id="357" w:name="_Toc190775756"/>
      <w:bookmarkStart w:id="358" w:name="_Toc190776009"/>
      <w:bookmarkStart w:id="359" w:name="_Toc190777289"/>
      <w:bookmarkStart w:id="360" w:name="_Toc190515843"/>
      <w:bookmarkStart w:id="361" w:name="_Toc190515951"/>
      <w:bookmarkStart w:id="362" w:name="_Toc190775467"/>
      <w:bookmarkStart w:id="363" w:name="_Toc190775611"/>
      <w:bookmarkStart w:id="364" w:name="_Toc190775757"/>
      <w:bookmarkStart w:id="365" w:name="_Toc190776010"/>
      <w:bookmarkStart w:id="366" w:name="_Toc190777290"/>
      <w:bookmarkStart w:id="367" w:name="_Toc379904353"/>
      <w:bookmarkStart w:id="368" w:name="_Toc33480269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E92A65">
        <w:rPr>
          <w:rFonts w:ascii="Arial" w:hAnsi="Arial" w:cs="Arial"/>
          <w:b/>
          <w:lang w:eastAsia="es-ES"/>
        </w:rPr>
        <w:t>PRESENTACIÓN DE LOS SOBRES N°1, N°2 y N°3</w:t>
      </w:r>
      <w:bookmarkEnd w:id="367"/>
    </w:p>
    <w:p w:rsidR="00872DC3" w:rsidRPr="00E92A65" w:rsidRDefault="00872DC3" w:rsidP="00E92A65">
      <w:pPr>
        <w:keepNext/>
        <w:keepLines/>
        <w:spacing w:before="0" w:after="0" w:line="240" w:lineRule="auto"/>
        <w:ind w:left="709"/>
        <w:outlineLvl w:val="1"/>
        <w:rPr>
          <w:rFonts w:ascii="Arial" w:eastAsia="Batang" w:hAnsi="Arial" w:cs="Arial"/>
          <w:b/>
          <w:bCs/>
          <w:lang w:eastAsia="es-ES"/>
        </w:rPr>
      </w:pPr>
      <w:bookmarkStart w:id="369" w:name="_Toc378758103"/>
      <w:bookmarkStart w:id="370" w:name="_Toc379206158"/>
      <w:bookmarkStart w:id="371" w:name="_Toc379206352"/>
      <w:bookmarkStart w:id="372" w:name="_Toc379210579"/>
      <w:bookmarkStart w:id="373" w:name="_Toc379210745"/>
      <w:bookmarkStart w:id="374" w:name="_Toc379211444"/>
      <w:bookmarkStart w:id="375" w:name="_Toc379211610"/>
      <w:bookmarkStart w:id="376" w:name="_Toc379215819"/>
      <w:bookmarkStart w:id="377" w:name="_Toc67722686"/>
      <w:bookmarkStart w:id="378" w:name="_Toc334802693"/>
      <w:bookmarkEnd w:id="368"/>
      <w:bookmarkEnd w:id="369"/>
      <w:bookmarkEnd w:id="370"/>
      <w:bookmarkEnd w:id="371"/>
      <w:bookmarkEnd w:id="372"/>
      <w:bookmarkEnd w:id="373"/>
      <w:bookmarkEnd w:id="374"/>
      <w:bookmarkEnd w:id="375"/>
      <w:bookmarkEnd w:id="376"/>
    </w:p>
    <w:p w:rsidR="005D4CED" w:rsidRPr="00E92A65" w:rsidRDefault="005F3B2F" w:rsidP="00E92A65">
      <w:pPr>
        <w:keepNext/>
        <w:keepLines/>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79" w:name="_Toc379904354"/>
      <w:r w:rsidRPr="00E92A65">
        <w:rPr>
          <w:rFonts w:ascii="Arial" w:eastAsia="Batang" w:hAnsi="Arial" w:cs="Arial"/>
          <w:b/>
          <w:bCs/>
          <w:lang w:eastAsia="es-ES"/>
        </w:rPr>
        <w:t>Presentación</w:t>
      </w:r>
      <w:bookmarkEnd w:id="379"/>
    </w:p>
    <w:p w:rsidR="005D4CED" w:rsidRPr="00E92A65" w:rsidRDefault="005D4CED" w:rsidP="00E92A65">
      <w:pPr>
        <w:keepNext/>
        <w:keepLines/>
        <w:spacing w:before="0" w:after="0" w:line="240" w:lineRule="auto"/>
        <w:ind w:left="709"/>
        <w:rPr>
          <w:rFonts w:ascii="Arial" w:hAnsi="Arial" w:cs="Arial"/>
          <w:lang w:eastAsia="es-ES"/>
        </w:rPr>
      </w:pPr>
    </w:p>
    <w:p w:rsidR="005D4CED" w:rsidRPr="00E92A65" w:rsidRDefault="005F3B2F" w:rsidP="00E92A65">
      <w:pPr>
        <w:keepNext/>
        <w:keepLines/>
        <w:spacing w:before="0" w:after="0" w:line="240" w:lineRule="auto"/>
        <w:ind w:left="709"/>
        <w:rPr>
          <w:rFonts w:ascii="Arial" w:hAnsi="Arial" w:cs="Arial"/>
          <w:lang w:eastAsia="es-ES"/>
        </w:rPr>
      </w:pPr>
      <w:r w:rsidRPr="00E92A65">
        <w:rPr>
          <w:rFonts w:ascii="Arial" w:hAnsi="Arial" w:cs="Arial"/>
          <w:lang w:eastAsia="es-ES"/>
        </w:rPr>
        <w:t>Cualquier documento adicional a los señalados como requeridos de los Sobres N°1</w:t>
      </w:r>
      <w:r w:rsidR="00F00667" w:rsidRPr="00E92A65">
        <w:rPr>
          <w:rFonts w:ascii="Arial" w:hAnsi="Arial" w:cs="Arial"/>
          <w:lang w:eastAsia="es-ES"/>
        </w:rPr>
        <w:t xml:space="preserve"> y</w:t>
      </w:r>
      <w:r w:rsidRPr="00E92A65">
        <w:rPr>
          <w:rFonts w:ascii="Arial" w:hAnsi="Arial" w:cs="Arial"/>
          <w:lang w:eastAsia="es-ES"/>
        </w:rPr>
        <w:t xml:space="preserve"> </w:t>
      </w:r>
      <w:r w:rsidR="002A7798" w:rsidRPr="00E92A65">
        <w:rPr>
          <w:rFonts w:ascii="Arial" w:hAnsi="Arial" w:cs="Arial"/>
          <w:lang w:eastAsia="es-ES"/>
        </w:rPr>
        <w:t>N°</w:t>
      </w:r>
      <w:r w:rsidRPr="00E92A65">
        <w:rPr>
          <w:rFonts w:ascii="Arial" w:hAnsi="Arial" w:cs="Arial"/>
          <w:lang w:eastAsia="es-ES"/>
        </w:rPr>
        <w:t>2, será considerado como no presentado</w:t>
      </w:r>
      <w:r w:rsidR="0079568F" w:rsidRPr="00E92A65">
        <w:rPr>
          <w:rFonts w:ascii="Arial" w:hAnsi="Arial" w:cs="Arial"/>
          <w:lang w:eastAsia="es-ES"/>
        </w:rPr>
        <w:t>.</w:t>
      </w:r>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380" w:name="_Toc379904355"/>
      <w:r w:rsidRPr="00E92A65">
        <w:rPr>
          <w:rFonts w:ascii="Arial" w:eastAsia="Batang" w:hAnsi="Arial" w:cs="Arial"/>
          <w:bCs/>
          <w:lang w:eastAsia="es-ES"/>
        </w:rPr>
        <w:t>Presentación de la documentación general para la Precalificación (Sobre N°1)</w:t>
      </w:r>
      <w:bookmarkEnd w:id="380"/>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La presentación de la documentación para la precalificación contenida en el Sobre N°1, se llevará a cabo ante l</w:t>
      </w:r>
      <w:r w:rsidR="00090130" w:rsidRPr="00E92A65">
        <w:rPr>
          <w:rFonts w:ascii="Arial" w:hAnsi="Arial" w:cs="Arial"/>
          <w:lang w:eastAsia="es-ES"/>
        </w:rPr>
        <w:t>a</w:t>
      </w:r>
      <w:r w:rsidRPr="00E92A65">
        <w:rPr>
          <w:rFonts w:ascii="Arial" w:hAnsi="Arial" w:cs="Arial"/>
          <w:lang w:eastAsia="es-ES"/>
        </w:rPr>
        <w:t xml:space="preserve"> Comi</w:t>
      </w:r>
      <w:r w:rsidR="00090130" w:rsidRPr="00E92A65">
        <w:rPr>
          <w:rFonts w:ascii="Arial" w:hAnsi="Arial" w:cs="Arial"/>
          <w:lang w:eastAsia="es-ES"/>
        </w:rPr>
        <w:t>sión de</w:t>
      </w:r>
      <w:r w:rsidR="00C22759" w:rsidRPr="00E92A65">
        <w:rPr>
          <w:rFonts w:ascii="Arial" w:hAnsi="Arial" w:cs="Arial"/>
          <w:lang w:eastAsia="es-ES"/>
        </w:rPr>
        <w:t xml:space="preserve"> </w:t>
      </w:r>
      <w:r w:rsidR="00090130" w:rsidRPr="00E92A65">
        <w:rPr>
          <w:rFonts w:ascii="Arial" w:hAnsi="Arial" w:cs="Arial"/>
          <w:lang w:eastAsia="es-ES"/>
        </w:rPr>
        <w:t>Evaluación</w:t>
      </w:r>
      <w:r w:rsidR="00C22759" w:rsidRPr="00E92A65">
        <w:rPr>
          <w:rFonts w:ascii="Arial" w:hAnsi="Arial" w:cs="Arial"/>
          <w:lang w:eastAsia="es-ES"/>
        </w:rPr>
        <w:t xml:space="preserve"> </w:t>
      </w:r>
      <w:r w:rsidRPr="00E92A65">
        <w:rPr>
          <w:rFonts w:ascii="Arial" w:hAnsi="Arial" w:cs="Arial"/>
          <w:lang w:eastAsia="es-ES"/>
        </w:rPr>
        <w:t xml:space="preserve">y en presencia de </w:t>
      </w:r>
      <w:r w:rsidR="009A424F" w:rsidRPr="00E92A65">
        <w:rPr>
          <w:rFonts w:ascii="Arial" w:hAnsi="Arial" w:cs="Arial"/>
          <w:lang w:eastAsia="es-ES"/>
        </w:rPr>
        <w:t>Notario</w:t>
      </w:r>
      <w:r w:rsidRPr="00E92A65">
        <w:rPr>
          <w:rFonts w:ascii="Arial" w:hAnsi="Arial" w:cs="Arial"/>
          <w:lang w:eastAsia="es-ES"/>
        </w:rPr>
        <w:t>, en las oficinas de PROINVERSIÓN ubicadas en el edificio sito en Av. Enrique Canaval</w:t>
      </w:r>
      <w:r w:rsidR="00C22759" w:rsidRPr="00E92A65">
        <w:rPr>
          <w:rFonts w:ascii="Arial" w:hAnsi="Arial" w:cs="Arial"/>
          <w:lang w:eastAsia="es-ES"/>
        </w:rPr>
        <w:t xml:space="preserve"> </w:t>
      </w:r>
      <w:r w:rsidRPr="00E92A65">
        <w:rPr>
          <w:rFonts w:ascii="Arial" w:hAnsi="Arial" w:cs="Arial"/>
          <w:lang w:eastAsia="es-ES"/>
        </w:rPr>
        <w:t>Moreyra N°150, San Isidro - Lima, Perú, dentro del plazo señalado en el Anexo N°1.</w:t>
      </w:r>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381" w:name="_Toc379904356"/>
      <w:r w:rsidRPr="00E92A65">
        <w:rPr>
          <w:rFonts w:ascii="Arial" w:eastAsia="Batang" w:hAnsi="Arial" w:cs="Arial"/>
          <w:bCs/>
          <w:lang w:eastAsia="es-ES"/>
        </w:rPr>
        <w:t>Presentación de los Sobres N°2 y N°3</w:t>
      </w:r>
      <w:bookmarkEnd w:id="381"/>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Postor Precalificado deberá presentar un Sobre </w:t>
      </w:r>
      <w:r w:rsidR="003D40E5" w:rsidRPr="00E92A65">
        <w:rPr>
          <w:rFonts w:ascii="Arial" w:hAnsi="Arial" w:cs="Arial"/>
          <w:lang w:eastAsia="es-ES"/>
        </w:rPr>
        <w:t>N°</w:t>
      </w:r>
      <w:r w:rsidRPr="00E92A65">
        <w:rPr>
          <w:rFonts w:ascii="Arial" w:hAnsi="Arial" w:cs="Arial"/>
          <w:lang w:eastAsia="es-ES"/>
        </w:rPr>
        <w:t xml:space="preserve">2 y un Sobre </w:t>
      </w:r>
      <w:r w:rsidR="003D40E5" w:rsidRPr="00E92A65">
        <w:rPr>
          <w:rFonts w:ascii="Arial" w:hAnsi="Arial" w:cs="Arial"/>
          <w:lang w:eastAsia="es-ES"/>
        </w:rPr>
        <w:t>N°</w:t>
      </w:r>
      <w:r w:rsidRPr="00E92A65">
        <w:rPr>
          <w:rFonts w:ascii="Arial" w:hAnsi="Arial" w:cs="Arial"/>
          <w:lang w:eastAsia="es-ES"/>
        </w:rPr>
        <w:t xml:space="preserve">3 ante el Comité o las personas que éste designe y en presencia de </w:t>
      </w:r>
      <w:r w:rsidR="009A424F" w:rsidRPr="00E92A65">
        <w:rPr>
          <w:rFonts w:ascii="Arial" w:hAnsi="Arial" w:cs="Arial"/>
          <w:lang w:eastAsia="es-ES"/>
        </w:rPr>
        <w:t>Notario</w:t>
      </w:r>
      <w:r w:rsidRPr="00E92A65">
        <w:rPr>
          <w:rFonts w:ascii="Arial" w:hAnsi="Arial" w:cs="Arial"/>
          <w:lang w:eastAsia="es-ES"/>
        </w:rPr>
        <w:t>, en el lugar y hora que serán comunicados mediante Circular y en la fecha señalada en el Anexo N°</w:t>
      </w:r>
      <w:r w:rsidR="001D0BE4" w:rsidRPr="00E92A65">
        <w:rPr>
          <w:rFonts w:ascii="Arial" w:hAnsi="Arial" w:cs="Arial"/>
          <w:lang w:eastAsia="es-ES"/>
        </w:rPr>
        <w:t>1</w:t>
      </w:r>
      <w:r w:rsidRPr="00E92A65">
        <w:rPr>
          <w:rFonts w:ascii="Arial" w:hAnsi="Arial" w:cs="Arial"/>
          <w:lang w:eastAsia="es-ES"/>
        </w:rPr>
        <w:t>.</w:t>
      </w:r>
    </w:p>
    <w:p w:rsidR="005D4CED" w:rsidRPr="00E92A65" w:rsidRDefault="005D4CED" w:rsidP="00E92A65">
      <w:pPr>
        <w:suppressAutoHyphens/>
        <w:spacing w:before="0" w:after="0" w:line="240" w:lineRule="auto"/>
        <w:ind w:left="720"/>
        <w:rPr>
          <w:rFonts w:ascii="Arial" w:eastAsia="Times New Roman" w:hAnsi="Arial" w:cs="Arial"/>
          <w:lang w:eastAsia="ar-SA"/>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382" w:name="_Toc379904357"/>
      <w:r w:rsidRPr="00E92A65">
        <w:rPr>
          <w:rFonts w:ascii="Arial" w:eastAsia="Batang" w:hAnsi="Arial" w:cs="Arial"/>
          <w:bCs/>
          <w:lang w:eastAsia="es-ES"/>
        </w:rPr>
        <w:t>Presentación de Sobres por Agente Autorizado o Representante Legal</w:t>
      </w:r>
      <w:bookmarkEnd w:id="382"/>
    </w:p>
    <w:p w:rsidR="005D4CED" w:rsidRPr="00E92A65" w:rsidRDefault="005D4CED" w:rsidP="00E92A65">
      <w:pPr>
        <w:suppressAutoHyphens/>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Los Sobres N°1, N°2 y N°3 sólo podrán ser presentados personalmente por uno de los Agentes Autorizados o por el Representante Legal del Postor. No se aceptarán ni recibirán documentos que sean remitidos por vía postal, facsímil o cualquier otro tipo de comunicación.</w:t>
      </w:r>
    </w:p>
    <w:p w:rsidR="005D4CED" w:rsidRPr="00E92A65" w:rsidRDefault="005D4CED" w:rsidP="00E92A65">
      <w:pPr>
        <w:suppressAutoHyphens/>
        <w:spacing w:before="0" w:after="0" w:line="240" w:lineRule="auto"/>
        <w:ind w:left="720"/>
        <w:rPr>
          <w:rFonts w:ascii="Arial" w:eastAsia="Times New Roman" w:hAnsi="Arial" w:cs="Arial"/>
          <w:lang w:eastAsia="ar-SA"/>
        </w:rPr>
      </w:pPr>
    </w:p>
    <w:p w:rsidR="005D4CED" w:rsidRPr="00E92A65"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83" w:name="_Toc379904358"/>
      <w:r w:rsidRPr="00E92A65">
        <w:rPr>
          <w:rFonts w:ascii="Arial" w:eastAsia="Batang" w:hAnsi="Arial" w:cs="Arial"/>
          <w:b/>
          <w:bCs/>
          <w:lang w:eastAsia="es-ES"/>
        </w:rPr>
        <w:t>Idioma</w:t>
      </w:r>
      <w:bookmarkEnd w:id="383"/>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A menos que expresamente se establezca lo contrario en estas Bases, todos los documentos deberán ser presentados en idioma </w:t>
      </w:r>
      <w:r w:rsidR="00B2234B" w:rsidRPr="00E92A65">
        <w:rPr>
          <w:rFonts w:ascii="Arial" w:hAnsi="Arial" w:cs="Arial"/>
          <w:lang w:eastAsia="es-ES"/>
        </w:rPr>
        <w:t>español</w:t>
      </w:r>
      <w:r w:rsidRPr="00E92A65">
        <w:rPr>
          <w:rFonts w:ascii="Arial" w:hAnsi="Arial" w:cs="Arial"/>
          <w:lang w:eastAsia="es-ES"/>
        </w:rPr>
        <w:t xml:space="preserve">, o acompañados de traducción simple al idioma </w:t>
      </w:r>
      <w:r w:rsidR="00B2234B" w:rsidRPr="00E92A65">
        <w:rPr>
          <w:rFonts w:ascii="Arial" w:hAnsi="Arial" w:cs="Arial"/>
          <w:lang w:eastAsia="es-ES"/>
        </w:rPr>
        <w:t>español</w:t>
      </w:r>
      <w:r w:rsidRPr="00E92A65">
        <w:rPr>
          <w:rFonts w:ascii="Arial" w:hAnsi="Arial" w:cs="Arial"/>
          <w:lang w:eastAsia="es-ES"/>
        </w:rPr>
        <w:t>. En caso se advierta alguna discrepancia entre los textos en ambos idiomas, prevalecerá el texto en idioma español.</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84" w:name="_Toc379904359"/>
      <w:r w:rsidRPr="00E92A65">
        <w:rPr>
          <w:rFonts w:ascii="Arial" w:eastAsia="Batang" w:hAnsi="Arial" w:cs="Arial"/>
          <w:b/>
          <w:bCs/>
          <w:lang w:eastAsia="es-ES"/>
        </w:rPr>
        <w:t>Documentos Originales y Copias</w:t>
      </w:r>
      <w:bookmarkEnd w:id="384"/>
    </w:p>
    <w:p w:rsidR="005D4CED" w:rsidRPr="00E92A65" w:rsidRDefault="005D4CED" w:rsidP="00E92A65">
      <w:pPr>
        <w:spacing w:before="0" w:after="0" w:line="240" w:lineRule="auto"/>
        <w:ind w:left="792"/>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Las declaraciones juradas y los formularios que integren el Sobre </w:t>
      </w:r>
      <w:r w:rsidR="003D40E5" w:rsidRPr="00E92A65">
        <w:rPr>
          <w:rFonts w:ascii="Arial" w:hAnsi="Arial" w:cs="Arial"/>
          <w:lang w:eastAsia="es-ES"/>
        </w:rPr>
        <w:t>N°</w:t>
      </w:r>
      <w:r w:rsidRPr="00E92A65">
        <w:rPr>
          <w:rFonts w:ascii="Arial" w:hAnsi="Arial" w:cs="Arial"/>
          <w:lang w:eastAsia="es-ES"/>
        </w:rPr>
        <w:t xml:space="preserve">1 así como los documentos comprendidos en el Sobre N°2 (Propuesta Técnica), deberán ser presentados en (1) original o </w:t>
      </w:r>
      <w:r w:rsidR="00006D6D" w:rsidRPr="00E92A65">
        <w:rPr>
          <w:rFonts w:ascii="Arial" w:hAnsi="Arial" w:cs="Arial"/>
          <w:lang w:eastAsia="es-ES"/>
        </w:rPr>
        <w:t xml:space="preserve">en copia legalizada notarial o consularmente, </w:t>
      </w:r>
      <w:r w:rsidRPr="00E92A65">
        <w:rPr>
          <w:rFonts w:ascii="Arial" w:hAnsi="Arial" w:cs="Arial"/>
          <w:lang w:eastAsia="es-ES"/>
        </w:rPr>
        <w:t xml:space="preserve">y dos copias debidamente marcadas en la primera página como “Original”, “Copia </w:t>
      </w:r>
      <w:r w:rsidR="003D40E5" w:rsidRPr="00E92A65">
        <w:rPr>
          <w:rFonts w:ascii="Arial" w:hAnsi="Arial" w:cs="Arial"/>
          <w:lang w:eastAsia="es-ES"/>
        </w:rPr>
        <w:t>N°</w:t>
      </w:r>
      <w:r w:rsidRPr="00E92A65">
        <w:rPr>
          <w:rFonts w:ascii="Arial" w:hAnsi="Arial" w:cs="Arial"/>
          <w:lang w:eastAsia="es-ES"/>
        </w:rPr>
        <w:t xml:space="preserve">1” y “Copia </w:t>
      </w:r>
      <w:r w:rsidR="003D40E5" w:rsidRPr="00E92A65">
        <w:rPr>
          <w:rFonts w:ascii="Arial" w:hAnsi="Arial" w:cs="Arial"/>
          <w:lang w:eastAsia="es-ES"/>
        </w:rPr>
        <w:t>N°</w:t>
      </w:r>
      <w:r w:rsidRPr="00E92A65">
        <w:rPr>
          <w:rFonts w:ascii="Arial" w:hAnsi="Arial" w:cs="Arial"/>
          <w:lang w:eastAsia="es-ES"/>
        </w:rPr>
        <w:t>2”.</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Los documentos signados como “Copia </w:t>
      </w:r>
      <w:r w:rsidR="003D40E5" w:rsidRPr="00E92A65">
        <w:rPr>
          <w:rFonts w:ascii="Arial" w:hAnsi="Arial" w:cs="Arial"/>
          <w:lang w:eastAsia="es-ES"/>
        </w:rPr>
        <w:t>N°</w:t>
      </w:r>
      <w:r w:rsidRPr="00E92A65">
        <w:rPr>
          <w:rFonts w:ascii="Arial" w:hAnsi="Arial" w:cs="Arial"/>
          <w:lang w:eastAsia="es-ES"/>
        </w:rPr>
        <w:t xml:space="preserve">1” y “Copia </w:t>
      </w:r>
      <w:r w:rsidR="003D40E5" w:rsidRPr="00E92A65">
        <w:rPr>
          <w:rFonts w:ascii="Arial" w:hAnsi="Arial" w:cs="Arial"/>
          <w:lang w:eastAsia="es-ES"/>
        </w:rPr>
        <w:t>N°</w:t>
      </w:r>
      <w:r w:rsidRPr="00E92A65">
        <w:rPr>
          <w:rFonts w:ascii="Arial" w:hAnsi="Arial" w:cs="Arial"/>
          <w:lang w:eastAsia="es-ES"/>
        </w:rPr>
        <w:t>2” no requerirán legalización notarial o consular.</w:t>
      </w:r>
      <w:r w:rsidR="00C22759" w:rsidRPr="00E92A65">
        <w:rPr>
          <w:rFonts w:ascii="Arial" w:hAnsi="Arial" w:cs="Arial"/>
          <w:lang w:eastAsia="es-ES"/>
        </w:rPr>
        <w:t xml:space="preserve"> </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Toda otra documentación que integre el Sobre N°1 deberá ser presentad</w:t>
      </w:r>
      <w:r w:rsidR="00AC37BD" w:rsidRPr="00E92A65">
        <w:rPr>
          <w:rFonts w:ascii="Arial" w:hAnsi="Arial" w:cs="Arial"/>
          <w:lang w:eastAsia="es-ES"/>
        </w:rPr>
        <w:t>a</w:t>
      </w:r>
      <w:r w:rsidRPr="00E92A65">
        <w:rPr>
          <w:rFonts w:ascii="Arial" w:hAnsi="Arial" w:cs="Arial"/>
          <w:lang w:eastAsia="es-ES"/>
        </w:rPr>
        <w:t xml:space="preserve"> en </w:t>
      </w:r>
      <w:r w:rsidR="00820FEC" w:rsidRPr="00E92A65">
        <w:rPr>
          <w:rFonts w:ascii="Arial" w:hAnsi="Arial" w:cs="Arial"/>
          <w:lang w:eastAsia="es-ES"/>
        </w:rPr>
        <w:t xml:space="preserve">dos (2) </w:t>
      </w:r>
      <w:r w:rsidRPr="00E92A65">
        <w:rPr>
          <w:rFonts w:ascii="Arial" w:hAnsi="Arial" w:cs="Arial"/>
          <w:lang w:eastAsia="es-ES"/>
        </w:rPr>
        <w:t>copia</w:t>
      </w:r>
      <w:r w:rsidR="00820FEC" w:rsidRPr="00E92A65">
        <w:rPr>
          <w:rFonts w:ascii="Arial" w:hAnsi="Arial" w:cs="Arial"/>
          <w:lang w:eastAsia="es-ES"/>
        </w:rPr>
        <w:t>s</w:t>
      </w:r>
      <w:r w:rsidRPr="00E92A65">
        <w:rPr>
          <w:rFonts w:ascii="Arial" w:hAnsi="Arial" w:cs="Arial"/>
          <w:lang w:eastAsia="es-ES"/>
        </w:rPr>
        <w:t xml:space="preserve"> simple</w:t>
      </w:r>
      <w:r w:rsidR="00820FEC" w:rsidRPr="00E92A65">
        <w:rPr>
          <w:rFonts w:ascii="Arial" w:hAnsi="Arial" w:cs="Arial"/>
          <w:lang w:eastAsia="es-ES"/>
        </w:rPr>
        <w:t>s</w:t>
      </w:r>
      <w:r w:rsidRPr="00E92A65">
        <w:rPr>
          <w:rFonts w:ascii="Arial" w:hAnsi="Arial" w:cs="Arial"/>
          <w:lang w:eastAsia="es-ES"/>
        </w:rPr>
        <w:t xml:space="preserve"> y </w:t>
      </w:r>
      <w:r w:rsidR="00820FEC" w:rsidRPr="00E92A65">
        <w:rPr>
          <w:rFonts w:ascii="Arial" w:hAnsi="Arial" w:cs="Arial"/>
          <w:lang w:eastAsia="es-ES"/>
        </w:rPr>
        <w:t xml:space="preserve">signadas </w:t>
      </w:r>
      <w:r w:rsidRPr="00E92A65">
        <w:rPr>
          <w:rFonts w:ascii="Arial" w:hAnsi="Arial" w:cs="Arial"/>
          <w:lang w:eastAsia="es-ES"/>
        </w:rPr>
        <w:t xml:space="preserve">como “Original”, “Copia </w:t>
      </w:r>
      <w:r w:rsidR="003D40E5" w:rsidRPr="00E92A65">
        <w:rPr>
          <w:rFonts w:ascii="Arial" w:hAnsi="Arial" w:cs="Arial"/>
          <w:lang w:eastAsia="es-ES"/>
        </w:rPr>
        <w:t>N°</w:t>
      </w:r>
      <w:r w:rsidRPr="00E92A65">
        <w:rPr>
          <w:rFonts w:ascii="Arial" w:hAnsi="Arial" w:cs="Arial"/>
          <w:lang w:eastAsia="es-ES"/>
        </w:rPr>
        <w:t xml:space="preserve">1” y “Copia </w:t>
      </w:r>
      <w:r w:rsidR="003D40E5" w:rsidRPr="00E92A65">
        <w:rPr>
          <w:rFonts w:ascii="Arial" w:hAnsi="Arial" w:cs="Arial"/>
          <w:lang w:eastAsia="es-ES"/>
        </w:rPr>
        <w:t>N°</w:t>
      </w:r>
      <w:r w:rsidRPr="00E92A65">
        <w:rPr>
          <w:rFonts w:ascii="Arial" w:hAnsi="Arial" w:cs="Arial"/>
          <w:lang w:eastAsia="es-ES"/>
        </w:rPr>
        <w:t>2”.</w:t>
      </w:r>
    </w:p>
    <w:p w:rsidR="005D4CED" w:rsidRPr="00E92A65" w:rsidRDefault="005D4CED" w:rsidP="00E92A65">
      <w:pPr>
        <w:spacing w:before="0" w:after="0" w:line="240" w:lineRule="auto"/>
        <w:ind w:left="709"/>
        <w:rPr>
          <w:rFonts w:ascii="Arial" w:hAnsi="Arial" w:cs="Arial"/>
          <w:lang w:eastAsia="es-ES"/>
        </w:rPr>
      </w:pPr>
    </w:p>
    <w:p w:rsidR="005D4CED" w:rsidRPr="00E92A65" w:rsidRDefault="00AC37BD" w:rsidP="00E92A65">
      <w:pPr>
        <w:spacing w:before="0" w:after="0" w:line="240" w:lineRule="auto"/>
        <w:ind w:left="709"/>
        <w:rPr>
          <w:rFonts w:ascii="Arial" w:hAnsi="Arial" w:cs="Arial"/>
          <w:lang w:eastAsia="es-ES"/>
        </w:rPr>
      </w:pPr>
      <w:r w:rsidRPr="00E92A65">
        <w:rPr>
          <w:rFonts w:ascii="Arial" w:hAnsi="Arial" w:cs="Arial"/>
          <w:lang w:eastAsia="es-ES"/>
        </w:rPr>
        <w:t>E</w:t>
      </w:r>
      <w:r w:rsidR="005F3B2F" w:rsidRPr="00E92A65">
        <w:rPr>
          <w:rFonts w:ascii="Arial" w:hAnsi="Arial" w:cs="Arial"/>
          <w:lang w:eastAsia="es-ES"/>
        </w:rPr>
        <w:t>l Sobre N°3 (Propuesta Económica) sólo deberá presentarse un (1) original.</w:t>
      </w:r>
    </w:p>
    <w:p w:rsidR="005D4CED" w:rsidRPr="00E92A65" w:rsidRDefault="005D4CED" w:rsidP="00E92A65">
      <w:pPr>
        <w:spacing w:before="0" w:after="0" w:line="240" w:lineRule="auto"/>
        <w:ind w:left="792"/>
        <w:rPr>
          <w:rFonts w:ascii="Arial" w:hAnsi="Arial" w:cs="Arial"/>
          <w:lang w:eastAsia="es-ES"/>
        </w:rPr>
      </w:pPr>
    </w:p>
    <w:p w:rsidR="005D4CED" w:rsidRPr="00E92A65"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85" w:name="_Toc379904360"/>
      <w:r w:rsidRPr="00E92A65">
        <w:rPr>
          <w:rFonts w:ascii="Arial" w:eastAsia="Batang" w:hAnsi="Arial" w:cs="Arial"/>
          <w:b/>
          <w:bCs/>
          <w:lang w:eastAsia="es-ES"/>
        </w:rPr>
        <w:t>Forma de presentación de los Sobres N°1, N°2 y N°3</w:t>
      </w:r>
      <w:bookmarkEnd w:id="385"/>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En cada oportunidad establecida, los sobres se presentarán convenientemente cerrados y marcados en su anverso con la indicación Sobre </w:t>
      </w:r>
      <w:r w:rsidR="003D40E5" w:rsidRPr="00E92A65">
        <w:rPr>
          <w:rFonts w:ascii="Arial" w:hAnsi="Arial" w:cs="Arial"/>
          <w:lang w:eastAsia="es-ES"/>
        </w:rPr>
        <w:t>N°</w:t>
      </w:r>
      <w:r w:rsidRPr="00E92A65">
        <w:rPr>
          <w:rFonts w:ascii="Arial" w:hAnsi="Arial" w:cs="Arial"/>
          <w:lang w:eastAsia="es-ES"/>
        </w:rPr>
        <w:t xml:space="preserve">1, Sobre </w:t>
      </w:r>
      <w:r w:rsidR="003D40E5" w:rsidRPr="00E92A65">
        <w:rPr>
          <w:rFonts w:ascii="Arial" w:hAnsi="Arial" w:cs="Arial"/>
          <w:lang w:eastAsia="es-ES"/>
        </w:rPr>
        <w:t>N°</w:t>
      </w:r>
      <w:r w:rsidRPr="00E92A65">
        <w:rPr>
          <w:rFonts w:ascii="Arial" w:hAnsi="Arial" w:cs="Arial"/>
          <w:lang w:eastAsia="es-ES"/>
        </w:rPr>
        <w:t xml:space="preserve">2 y Sobre </w:t>
      </w:r>
      <w:r w:rsidR="003D40E5" w:rsidRPr="00E92A65">
        <w:rPr>
          <w:rFonts w:ascii="Arial" w:hAnsi="Arial" w:cs="Arial"/>
          <w:lang w:eastAsia="es-ES"/>
        </w:rPr>
        <w:t>N°</w:t>
      </w:r>
      <w:r w:rsidRPr="00E92A65">
        <w:rPr>
          <w:rFonts w:ascii="Arial" w:hAnsi="Arial" w:cs="Arial"/>
          <w:lang w:eastAsia="es-ES"/>
        </w:rPr>
        <w:t>3, respectivamente. También en el sobre debe figurar el nombre del Postor o Postor Precalificado, según sea el caso.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Toda la documentación presentada en los sobres debe ser perfectamente legible y estar foliada en forma correlativa, clara y rubricado cada folio por el representante legal. Se deberá incluir al inicio un índice detallado indicando el número de folio de todos los documentos incluidos en cada sobre.</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En caso de existir alguna discrepancia entre una cifra expresada en números y letras</w:t>
      </w:r>
      <w:r w:rsidR="001853F9" w:rsidRPr="00E92A65">
        <w:rPr>
          <w:rFonts w:ascii="Arial" w:hAnsi="Arial" w:cs="Arial"/>
          <w:lang w:eastAsia="es-ES"/>
        </w:rPr>
        <w:t>,</w:t>
      </w:r>
      <w:r w:rsidRPr="00E92A65">
        <w:rPr>
          <w:rFonts w:ascii="Arial" w:hAnsi="Arial" w:cs="Arial"/>
          <w:lang w:eastAsia="es-ES"/>
        </w:rPr>
        <w:t xml:space="preserve"> prevalecerá el monto expresado en letras.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 w:val="num" w:pos="2923"/>
        </w:tabs>
        <w:spacing w:before="0" w:after="0" w:line="240" w:lineRule="auto"/>
        <w:ind w:left="709" w:hanging="709"/>
        <w:outlineLvl w:val="1"/>
        <w:rPr>
          <w:rFonts w:ascii="Arial" w:eastAsia="Batang" w:hAnsi="Arial" w:cs="Arial"/>
          <w:b/>
          <w:bCs/>
          <w:lang w:eastAsia="es-ES"/>
        </w:rPr>
      </w:pPr>
      <w:bookmarkStart w:id="386" w:name="_Toc379904361"/>
      <w:r w:rsidRPr="00E92A65">
        <w:rPr>
          <w:rFonts w:ascii="Arial" w:eastAsia="Batang" w:hAnsi="Arial" w:cs="Arial"/>
          <w:b/>
          <w:bCs/>
          <w:lang w:eastAsia="es-ES"/>
        </w:rPr>
        <w:t>Costo de la Preparación y Presentación</w:t>
      </w:r>
      <w:bookmarkEnd w:id="386"/>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Postor o Postor Precalificado sufragará todos los costos o gastos directos o indirectos en que incurra, relacionado con la preparación de los Sobres </w:t>
      </w:r>
      <w:r w:rsidR="003D40E5" w:rsidRPr="00E92A65">
        <w:rPr>
          <w:rFonts w:ascii="Arial" w:hAnsi="Arial" w:cs="Arial"/>
          <w:lang w:eastAsia="es-ES"/>
        </w:rPr>
        <w:t>N°</w:t>
      </w:r>
      <w:r w:rsidRPr="00E92A65">
        <w:rPr>
          <w:rFonts w:ascii="Arial" w:hAnsi="Arial" w:cs="Arial"/>
          <w:lang w:eastAsia="es-ES"/>
        </w:rPr>
        <w:t xml:space="preserve">1, </w:t>
      </w:r>
      <w:r w:rsidR="003D40E5" w:rsidRPr="00E92A65">
        <w:rPr>
          <w:rFonts w:ascii="Arial" w:hAnsi="Arial" w:cs="Arial"/>
          <w:lang w:eastAsia="es-ES"/>
        </w:rPr>
        <w:t>N°</w:t>
      </w:r>
      <w:r w:rsidRPr="00E92A65">
        <w:rPr>
          <w:rFonts w:ascii="Arial" w:hAnsi="Arial" w:cs="Arial"/>
          <w:lang w:eastAsia="es-ES"/>
        </w:rPr>
        <w:t xml:space="preserve">2 y </w:t>
      </w:r>
      <w:r w:rsidR="003D40E5" w:rsidRPr="00E92A65">
        <w:rPr>
          <w:rFonts w:ascii="Arial" w:hAnsi="Arial" w:cs="Arial"/>
          <w:lang w:eastAsia="es-ES"/>
        </w:rPr>
        <w:t>N°</w:t>
      </w:r>
      <w:r w:rsidRPr="00E92A65">
        <w:rPr>
          <w:rFonts w:ascii="Arial" w:hAnsi="Arial" w:cs="Arial"/>
          <w:lang w:eastAsia="es-ES"/>
        </w:rPr>
        <w:t>3, según corresponda.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Estado de la República del Perú o cualquier dependencia oficial o funcionario involucrado, el Concedente, SEDAPAL, PROINVERSIÓN, el Comité o los Asesores no serán responsables en ningún caso por dichos costos, cualquiera sea la forma en que se realice </w:t>
      </w:r>
      <w:r w:rsidR="003E2FF3" w:rsidRPr="00E92A65">
        <w:rPr>
          <w:rFonts w:ascii="Arial" w:hAnsi="Arial" w:cs="Arial"/>
          <w:lang w:eastAsia="es-ES"/>
        </w:rPr>
        <w:t xml:space="preserve">el </w:t>
      </w:r>
      <w:r w:rsidRPr="00E92A65">
        <w:rPr>
          <w:rFonts w:ascii="Arial" w:hAnsi="Arial" w:cs="Arial"/>
          <w:lang w:eastAsia="es-ES"/>
        </w:rPr>
        <w:t>C</w:t>
      </w:r>
      <w:r w:rsidR="003E2FF3" w:rsidRPr="00E92A65">
        <w:rPr>
          <w:rFonts w:ascii="Arial" w:hAnsi="Arial" w:cs="Arial"/>
          <w:lang w:eastAsia="es-ES"/>
        </w:rPr>
        <w:t xml:space="preserve">oncurso </w:t>
      </w:r>
      <w:r w:rsidRPr="00E92A65">
        <w:rPr>
          <w:rFonts w:ascii="Arial" w:hAnsi="Arial" w:cs="Arial"/>
          <w:lang w:eastAsia="es-ES"/>
        </w:rPr>
        <w:t>o su resultado.</w:t>
      </w:r>
    </w:p>
    <w:p w:rsidR="000D1CF1" w:rsidRDefault="000D1CF1" w:rsidP="00E92A65">
      <w:pPr>
        <w:spacing w:before="0" w:after="0" w:line="240" w:lineRule="auto"/>
        <w:ind w:left="709"/>
        <w:rPr>
          <w:rFonts w:ascii="Arial" w:hAnsi="Arial" w:cs="Arial"/>
          <w:lang w:eastAsia="es-ES"/>
        </w:rPr>
      </w:pPr>
    </w:p>
    <w:p w:rsidR="00E92A65" w:rsidRPr="00E92A65" w:rsidRDefault="00E92A65" w:rsidP="00E92A65">
      <w:pPr>
        <w:spacing w:before="0" w:after="0" w:line="240" w:lineRule="auto"/>
        <w:ind w:left="709"/>
        <w:rPr>
          <w:rFonts w:ascii="Arial" w:hAnsi="Arial" w:cs="Arial"/>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387" w:name="_Toc379904362"/>
      <w:r w:rsidRPr="00E92A65">
        <w:rPr>
          <w:rFonts w:ascii="Arial" w:hAnsi="Arial" w:cs="Arial"/>
          <w:b/>
          <w:lang w:eastAsia="es-ES"/>
        </w:rPr>
        <w:t xml:space="preserve">REQUISITOS PARA LA </w:t>
      </w:r>
      <w:r w:rsidR="008577A1" w:rsidRPr="00E92A65">
        <w:rPr>
          <w:rFonts w:ascii="Arial" w:hAnsi="Arial" w:cs="Arial"/>
          <w:b/>
          <w:lang w:eastAsia="es-ES"/>
        </w:rPr>
        <w:t>PRECALIFICACIÓN</w:t>
      </w:r>
      <w:bookmarkEnd w:id="387"/>
    </w:p>
    <w:p w:rsidR="00872DC3" w:rsidRPr="00E92A65" w:rsidRDefault="00872DC3" w:rsidP="00E92A65">
      <w:pPr>
        <w:keepNext/>
        <w:keepLines/>
        <w:tabs>
          <w:tab w:val="left" w:pos="709"/>
        </w:tabs>
        <w:spacing w:before="0" w:after="0" w:line="240" w:lineRule="auto"/>
        <w:ind w:left="709"/>
        <w:outlineLvl w:val="1"/>
        <w:rPr>
          <w:rFonts w:ascii="Arial" w:eastAsia="Batang" w:hAnsi="Arial" w:cs="Arial"/>
          <w:b/>
          <w:bCs/>
          <w:lang w:eastAsia="es-ES"/>
        </w:rPr>
      </w:pPr>
      <w:bookmarkStart w:id="388" w:name="_Toc378758113"/>
      <w:bookmarkStart w:id="389" w:name="_Toc379206168"/>
      <w:bookmarkStart w:id="390" w:name="_Toc379206362"/>
      <w:bookmarkStart w:id="391" w:name="_Toc379210589"/>
      <w:bookmarkStart w:id="392" w:name="_Toc379210755"/>
      <w:bookmarkStart w:id="393" w:name="_Toc379211454"/>
      <w:bookmarkStart w:id="394" w:name="_Toc379211620"/>
      <w:bookmarkStart w:id="395" w:name="_Toc379215829"/>
      <w:bookmarkStart w:id="396" w:name="_Ref372622981"/>
      <w:bookmarkEnd w:id="388"/>
      <w:bookmarkEnd w:id="389"/>
      <w:bookmarkEnd w:id="390"/>
      <w:bookmarkEnd w:id="391"/>
      <w:bookmarkEnd w:id="392"/>
      <w:bookmarkEnd w:id="393"/>
      <w:bookmarkEnd w:id="394"/>
      <w:bookmarkEnd w:id="395"/>
    </w:p>
    <w:p w:rsidR="005D4CED" w:rsidRPr="00E92A65" w:rsidRDefault="005F3B2F" w:rsidP="00E92A65">
      <w:pPr>
        <w:keepNext/>
        <w:keepLines/>
        <w:numPr>
          <w:ilvl w:val="1"/>
          <w:numId w:val="15"/>
        </w:numPr>
        <w:tabs>
          <w:tab w:val="clear" w:pos="792"/>
          <w:tab w:val="left" w:pos="709"/>
          <w:tab w:val="num" w:pos="2923"/>
        </w:tabs>
        <w:spacing w:before="0" w:after="0" w:line="240" w:lineRule="auto"/>
        <w:ind w:left="709" w:hanging="709"/>
        <w:outlineLvl w:val="1"/>
        <w:rPr>
          <w:rFonts w:ascii="Arial" w:eastAsia="Batang" w:hAnsi="Arial" w:cs="Arial"/>
          <w:b/>
          <w:bCs/>
          <w:lang w:eastAsia="es-ES"/>
        </w:rPr>
      </w:pPr>
      <w:bookmarkStart w:id="397" w:name="_Toc379904363"/>
      <w:r w:rsidRPr="00E92A65">
        <w:rPr>
          <w:rFonts w:ascii="Arial" w:eastAsia="Batang" w:hAnsi="Arial" w:cs="Arial"/>
          <w:b/>
          <w:bCs/>
          <w:lang w:eastAsia="es-ES"/>
        </w:rPr>
        <w:t>C</w:t>
      </w:r>
      <w:r w:rsidR="005D4CED" w:rsidRPr="00E92A65">
        <w:rPr>
          <w:rFonts w:ascii="Arial" w:eastAsia="Batang" w:hAnsi="Arial" w:cs="Arial"/>
          <w:b/>
          <w:bCs/>
          <w:lang w:eastAsia="es-ES"/>
        </w:rPr>
        <w:t xml:space="preserve">ontenido del </w:t>
      </w:r>
      <w:r w:rsidRPr="00E92A65">
        <w:rPr>
          <w:rFonts w:ascii="Arial" w:eastAsia="Batang" w:hAnsi="Arial" w:cs="Arial"/>
          <w:b/>
          <w:bCs/>
          <w:lang w:eastAsia="es-ES"/>
        </w:rPr>
        <w:t>S</w:t>
      </w:r>
      <w:r w:rsidR="005D4CED" w:rsidRPr="00E92A65">
        <w:rPr>
          <w:rFonts w:ascii="Arial" w:eastAsia="Batang" w:hAnsi="Arial" w:cs="Arial"/>
          <w:b/>
          <w:bCs/>
          <w:lang w:eastAsia="es-ES"/>
        </w:rPr>
        <w:t xml:space="preserve">obre </w:t>
      </w:r>
      <w:r w:rsidRPr="00E92A65">
        <w:rPr>
          <w:rFonts w:ascii="Arial" w:eastAsia="Batang" w:hAnsi="Arial" w:cs="Arial"/>
          <w:b/>
          <w:bCs/>
          <w:lang w:eastAsia="es-ES"/>
        </w:rPr>
        <w:t>N°1 (C</w:t>
      </w:r>
      <w:r w:rsidR="005D4CED" w:rsidRPr="00E92A65">
        <w:rPr>
          <w:rFonts w:ascii="Arial" w:eastAsia="Batang" w:hAnsi="Arial" w:cs="Arial"/>
          <w:b/>
          <w:bCs/>
          <w:lang w:eastAsia="es-ES"/>
        </w:rPr>
        <w:t>redenciales</w:t>
      </w:r>
      <w:r w:rsidRPr="00E92A65">
        <w:rPr>
          <w:rFonts w:ascii="Arial" w:eastAsia="Batang" w:hAnsi="Arial" w:cs="Arial"/>
          <w:b/>
          <w:bCs/>
          <w:lang w:eastAsia="es-ES"/>
        </w:rPr>
        <w:t>)</w:t>
      </w:r>
      <w:bookmarkEnd w:id="396"/>
      <w:bookmarkEnd w:id="397"/>
    </w:p>
    <w:p w:rsidR="005D4CED" w:rsidRPr="00E92A65" w:rsidRDefault="005D4CED" w:rsidP="00E92A65">
      <w:pPr>
        <w:keepNext/>
        <w:keepLines/>
        <w:spacing w:before="0" w:after="0" w:line="240" w:lineRule="auto"/>
        <w:ind w:left="792"/>
        <w:rPr>
          <w:rFonts w:ascii="Arial" w:hAnsi="Arial" w:cs="Arial"/>
          <w:lang w:eastAsia="es-ES"/>
        </w:rPr>
      </w:pPr>
    </w:p>
    <w:p w:rsidR="005D4CED" w:rsidRPr="00E92A65" w:rsidRDefault="005F3B2F" w:rsidP="00E92A65">
      <w:pPr>
        <w:keepNext/>
        <w:keepLines/>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398" w:name="_Toc379904364"/>
      <w:r w:rsidRPr="00E92A65">
        <w:rPr>
          <w:rFonts w:ascii="Arial" w:eastAsia="Batang" w:hAnsi="Arial" w:cs="Arial"/>
          <w:bCs/>
          <w:lang w:eastAsia="es-ES"/>
        </w:rPr>
        <w:t>Información General</w:t>
      </w:r>
      <w:bookmarkEnd w:id="398"/>
    </w:p>
    <w:p w:rsidR="005D4CED" w:rsidRPr="00E92A65" w:rsidRDefault="005D4CED" w:rsidP="00E92A65">
      <w:pPr>
        <w:keepNext/>
        <w:keepLines/>
        <w:spacing w:before="0" w:after="0" w:line="240" w:lineRule="auto"/>
        <w:ind w:left="709"/>
        <w:rPr>
          <w:rFonts w:ascii="Arial" w:hAnsi="Arial" w:cs="Arial"/>
          <w:lang w:eastAsia="es-ES"/>
        </w:rPr>
      </w:pPr>
    </w:p>
    <w:p w:rsidR="005D4CED" w:rsidRPr="00E92A65" w:rsidRDefault="005F3B2F" w:rsidP="00E92A65">
      <w:pPr>
        <w:keepNext/>
        <w:keepLines/>
        <w:spacing w:before="0" w:after="0" w:line="240" w:lineRule="auto"/>
        <w:ind w:left="709"/>
        <w:rPr>
          <w:rFonts w:ascii="Arial" w:hAnsi="Arial" w:cs="Arial"/>
          <w:lang w:eastAsia="es-ES"/>
        </w:rPr>
      </w:pPr>
      <w:r w:rsidRPr="00E92A65">
        <w:rPr>
          <w:rFonts w:ascii="Arial" w:hAnsi="Arial" w:cs="Arial"/>
          <w:lang w:eastAsia="es-ES"/>
        </w:rPr>
        <w:t>El Comité se reserva el derecho de comprobar la veracidad de toda la documentación presentada por el Postor durante las diferentes etapas del Concurso, sin que ello suponga en modo alguno una limitación de la responsabilidad del Postor por la posible insuficiencia o falta de veracidad de los datos o la información presentada.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La falta de veracidad o insuficiencia en los datos de la información presentada por el Postor en este Concurso que detecte el Comité, ocasionará la descalificación del mismo, en cualquiera de sus etapas.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399" w:name="_Toc379904365"/>
      <w:r w:rsidRPr="00E92A65">
        <w:rPr>
          <w:rFonts w:ascii="Arial" w:eastAsia="Batang" w:hAnsi="Arial" w:cs="Arial"/>
          <w:bCs/>
          <w:lang w:eastAsia="es-ES"/>
        </w:rPr>
        <w:t>Requisitos Generales</w:t>
      </w:r>
      <w:bookmarkEnd w:id="399"/>
    </w:p>
    <w:p w:rsidR="005D4CED" w:rsidRPr="00E92A65" w:rsidRDefault="005D4CED" w:rsidP="00E92A65">
      <w:pPr>
        <w:spacing w:before="0" w:after="0" w:line="240" w:lineRule="auto"/>
        <w:ind w:left="1418"/>
        <w:rPr>
          <w:rFonts w:ascii="Arial" w:hAnsi="Arial" w:cs="Arial"/>
          <w:b/>
          <w:lang w:eastAsia="es-ES"/>
        </w:rPr>
      </w:pPr>
    </w:p>
    <w:p w:rsidR="005D4CED" w:rsidRPr="00E92A65" w:rsidRDefault="005F3B2F" w:rsidP="00E92A65">
      <w:pPr>
        <w:spacing w:before="0" w:after="0" w:line="240" w:lineRule="auto"/>
        <w:ind w:left="709"/>
        <w:rPr>
          <w:rFonts w:ascii="Arial" w:hAnsi="Arial" w:cs="Arial"/>
          <w:b/>
          <w:lang w:eastAsia="es-ES"/>
        </w:rPr>
      </w:pPr>
      <w:r w:rsidRPr="00E92A65">
        <w:rPr>
          <w:rFonts w:ascii="Arial" w:hAnsi="Arial" w:cs="Arial"/>
          <w:b/>
          <w:lang w:eastAsia="es-ES"/>
        </w:rPr>
        <w:t>De los Postores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Podrán participar en el presente C</w:t>
      </w:r>
      <w:r w:rsidR="000B6CA7" w:rsidRPr="00E92A65">
        <w:rPr>
          <w:rFonts w:ascii="Arial" w:hAnsi="Arial" w:cs="Arial"/>
          <w:lang w:eastAsia="es-ES"/>
        </w:rPr>
        <w:t xml:space="preserve">oncurso </w:t>
      </w:r>
      <w:r w:rsidRPr="00E92A65">
        <w:rPr>
          <w:rFonts w:ascii="Arial" w:hAnsi="Arial" w:cs="Arial"/>
          <w:lang w:eastAsia="es-ES"/>
        </w:rPr>
        <w:t>sólo personas jurídicas o consorcios. Una persona jurídica, directa o indirectamente, incluyendo sus empresas vinculadas, sólo puede participar en una Propuesta.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Los Postores Precalificados</w:t>
      </w:r>
      <w:r w:rsidR="00F95408" w:rsidRPr="00E92A65">
        <w:rPr>
          <w:rFonts w:ascii="Arial" w:hAnsi="Arial" w:cs="Arial"/>
          <w:lang w:eastAsia="es-ES"/>
        </w:rPr>
        <w:t xml:space="preserve"> que presentaron Sobre N°1 como Postor individual</w:t>
      </w:r>
      <w:r w:rsidRPr="00E92A65">
        <w:rPr>
          <w:rFonts w:ascii="Arial" w:hAnsi="Arial" w:cs="Arial"/>
          <w:lang w:eastAsia="es-ES"/>
        </w:rPr>
        <w:t xml:space="preserve">, podrán conformar Consorcios, por única vez, hasta la fecha indicada en el Cronograma para tal efecto. En caso de Postores Precalificados </w:t>
      </w:r>
      <w:r w:rsidR="00F95408" w:rsidRPr="00E92A65">
        <w:rPr>
          <w:rFonts w:ascii="Arial" w:hAnsi="Arial" w:cs="Arial"/>
          <w:lang w:eastAsia="es-ES"/>
        </w:rPr>
        <w:t xml:space="preserve">que presentaron Sobre N°1 </w:t>
      </w:r>
      <w:r w:rsidRPr="00E92A65">
        <w:rPr>
          <w:rFonts w:ascii="Arial" w:hAnsi="Arial" w:cs="Arial"/>
          <w:lang w:eastAsia="es-ES"/>
        </w:rPr>
        <w:t>como Consorcios, podrán hacer cambios en su conformación, por única vez, hasta la fecha indicada en el Cronograma.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Para efectos de acreditar los requisitos generales de precalificación, el Postor deberá acreditar:</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numPr>
          <w:ilvl w:val="0"/>
          <w:numId w:val="36"/>
        </w:numPr>
        <w:spacing w:before="0" w:after="0" w:line="240" w:lineRule="auto"/>
        <w:ind w:left="1276" w:hanging="284"/>
        <w:rPr>
          <w:rFonts w:ascii="Arial" w:hAnsi="Arial" w:cs="Arial"/>
          <w:lang w:eastAsia="es-ES"/>
        </w:rPr>
      </w:pPr>
      <w:r w:rsidRPr="00E92A65">
        <w:rPr>
          <w:rFonts w:ascii="Arial" w:hAnsi="Arial" w:cs="Arial"/>
          <w:lang w:eastAsia="es-ES"/>
        </w:rPr>
        <w:t xml:space="preserve">Su compromiso de presentar información fidedigna, mediante la presentación del </w:t>
      </w:r>
      <w:r w:rsidR="0079568F" w:rsidRPr="00E92A65">
        <w:rPr>
          <w:rFonts w:ascii="Arial" w:hAnsi="Arial" w:cs="Arial"/>
          <w:lang w:eastAsia="es-ES"/>
        </w:rPr>
        <w:t xml:space="preserve">Formulario </w:t>
      </w:r>
      <w:r w:rsidR="004D746A" w:rsidRPr="00E92A65">
        <w:rPr>
          <w:rFonts w:ascii="Arial" w:hAnsi="Arial" w:cs="Arial"/>
          <w:lang w:eastAsia="es-ES"/>
        </w:rPr>
        <w:t>N°2</w:t>
      </w:r>
      <w:r w:rsidR="00E23EC9" w:rsidRPr="00E92A65">
        <w:rPr>
          <w:rFonts w:ascii="Arial" w:hAnsi="Arial" w:cs="Arial"/>
          <w:lang w:eastAsia="es-ES"/>
        </w:rPr>
        <w:t xml:space="preserve"> </w:t>
      </w:r>
      <w:r w:rsidRPr="00E92A65">
        <w:rPr>
          <w:rFonts w:ascii="Arial" w:hAnsi="Arial" w:cs="Arial"/>
          <w:lang w:eastAsia="es-ES"/>
        </w:rPr>
        <w:t xml:space="preserve">que tendrá el carácter de Declaración Jurada. La Declaración Jurada deberá ser presentada al Comité mediante documento simple firmado por el Representante Legal del Postor, cuya firma deberá ser legalizada por </w:t>
      </w:r>
      <w:r w:rsidR="009A424F" w:rsidRPr="00E92A65">
        <w:rPr>
          <w:rFonts w:ascii="Arial" w:hAnsi="Arial" w:cs="Arial"/>
          <w:lang w:eastAsia="es-ES"/>
        </w:rPr>
        <w:t>Notario</w:t>
      </w:r>
      <w:r w:rsidRPr="00E92A65">
        <w:rPr>
          <w:rFonts w:ascii="Arial" w:hAnsi="Arial" w:cs="Arial"/>
          <w:lang w:eastAsia="es-ES"/>
        </w:rPr>
        <w:t xml:space="preserve"> o por el Cónsul del Perú en el país donde se haya emitido la Declaración Jurada.</w:t>
      </w:r>
    </w:p>
    <w:p w:rsidR="005D4CED" w:rsidRPr="00E92A65" w:rsidRDefault="005F3B2F" w:rsidP="00E92A65">
      <w:pPr>
        <w:numPr>
          <w:ilvl w:val="0"/>
          <w:numId w:val="36"/>
        </w:numPr>
        <w:spacing w:before="0" w:after="0" w:line="240" w:lineRule="auto"/>
        <w:ind w:left="1276" w:hanging="284"/>
        <w:rPr>
          <w:rFonts w:ascii="Arial" w:hAnsi="Arial" w:cs="Arial"/>
          <w:lang w:eastAsia="es-ES"/>
        </w:rPr>
      </w:pPr>
      <w:r w:rsidRPr="00E92A65">
        <w:rPr>
          <w:rFonts w:ascii="Arial" w:hAnsi="Arial" w:cs="Arial"/>
          <w:lang w:eastAsia="es-ES"/>
        </w:rPr>
        <w:t xml:space="preserve">Su participación en alguna modalidad de </w:t>
      </w:r>
      <w:r w:rsidR="00B4649F" w:rsidRPr="00E92A65">
        <w:rPr>
          <w:rFonts w:ascii="Arial" w:hAnsi="Arial" w:cs="Arial"/>
          <w:lang w:eastAsia="es-ES"/>
        </w:rPr>
        <w:t>Asociación Público-Privada (APP)</w:t>
      </w:r>
      <w:r w:rsidRPr="00E92A65">
        <w:rPr>
          <w:rFonts w:ascii="Arial" w:hAnsi="Arial" w:cs="Arial"/>
          <w:lang w:eastAsia="es-ES"/>
        </w:rPr>
        <w:t xml:space="preserve">, a través de una Declaración Jurada, según el </w:t>
      </w:r>
      <w:r w:rsidR="0079568F" w:rsidRPr="00E92A65">
        <w:rPr>
          <w:rFonts w:ascii="Arial" w:hAnsi="Arial" w:cs="Arial"/>
          <w:lang w:eastAsia="es-ES"/>
        </w:rPr>
        <w:t>Formulario N°</w:t>
      </w:r>
      <w:r w:rsidR="004D746A" w:rsidRPr="00E92A65">
        <w:rPr>
          <w:rFonts w:ascii="Arial" w:hAnsi="Arial" w:cs="Arial"/>
          <w:lang w:eastAsia="es-ES"/>
        </w:rPr>
        <w:t>3</w:t>
      </w:r>
      <w:r w:rsidR="0079568F" w:rsidRPr="00E92A65">
        <w:rPr>
          <w:rFonts w:ascii="Arial" w:hAnsi="Arial" w:cs="Arial"/>
          <w:lang w:eastAsia="es-ES"/>
        </w:rPr>
        <w:t>,</w:t>
      </w:r>
      <w:r w:rsidRPr="00E92A65">
        <w:rPr>
          <w:rFonts w:ascii="Arial" w:hAnsi="Arial" w:cs="Arial"/>
          <w:lang w:eastAsia="es-ES"/>
        </w:rPr>
        <w:t xml:space="preserve"> mediante el cual el Postor o por lo menos uno de los Integrantes del Consorcio o sus Empresas Vinculadas, acrediten una participación no menor al 25% en capital social, en alguna APP</w:t>
      </w:r>
      <w:r w:rsidR="00B4649F">
        <w:rPr>
          <w:rFonts w:ascii="Arial" w:hAnsi="Arial" w:cs="Arial"/>
          <w:lang w:eastAsia="es-ES"/>
        </w:rPr>
        <w:t xml:space="preserve"> </w:t>
      </w:r>
      <w:r w:rsidR="00B4649F" w:rsidRPr="00E92A65">
        <w:rPr>
          <w:rFonts w:ascii="Arial" w:hAnsi="Arial" w:cs="Arial"/>
          <w:lang w:eastAsia="es-ES"/>
        </w:rPr>
        <w:t xml:space="preserve">para </w:t>
      </w:r>
      <w:r w:rsidR="00B4649F">
        <w:rPr>
          <w:rFonts w:ascii="Arial" w:hAnsi="Arial" w:cs="Arial"/>
          <w:lang w:eastAsia="es-ES"/>
        </w:rPr>
        <w:t>la construcción y/o la operación y mantenimiento</w:t>
      </w:r>
      <w:r w:rsidR="00B4649F" w:rsidRPr="00E92A65">
        <w:rPr>
          <w:rFonts w:ascii="Arial" w:hAnsi="Arial" w:cs="Arial"/>
          <w:lang w:eastAsia="es-ES"/>
        </w:rPr>
        <w:t xml:space="preserve"> de infraestructura </w:t>
      </w:r>
      <w:r w:rsidR="00B4649F">
        <w:rPr>
          <w:rFonts w:ascii="Arial" w:hAnsi="Arial" w:cs="Arial"/>
          <w:lang w:eastAsia="es-ES"/>
        </w:rPr>
        <w:t xml:space="preserve">y servicios </w:t>
      </w:r>
      <w:r w:rsidR="00B4649F" w:rsidRPr="00E92A65">
        <w:rPr>
          <w:rFonts w:ascii="Arial" w:hAnsi="Arial" w:cs="Arial"/>
          <w:lang w:eastAsia="es-ES"/>
        </w:rPr>
        <w:t>públic</w:t>
      </w:r>
      <w:r w:rsidR="00B4649F">
        <w:rPr>
          <w:rFonts w:ascii="Arial" w:hAnsi="Arial" w:cs="Arial"/>
          <w:lang w:eastAsia="es-ES"/>
        </w:rPr>
        <w:t>os</w:t>
      </w:r>
      <w:r w:rsidR="00805092" w:rsidRPr="00E92A65">
        <w:rPr>
          <w:rFonts w:ascii="Arial" w:hAnsi="Arial" w:cs="Arial"/>
          <w:lang w:eastAsia="es-ES"/>
        </w:rPr>
        <w:t>.</w:t>
      </w:r>
    </w:p>
    <w:p w:rsidR="005D4CED" w:rsidRPr="00E92A65" w:rsidRDefault="005D4CED" w:rsidP="00E92A65">
      <w:pPr>
        <w:spacing w:before="0" w:after="0" w:line="240" w:lineRule="auto"/>
        <w:ind w:left="1418"/>
        <w:rPr>
          <w:rFonts w:ascii="Arial" w:hAnsi="Arial" w:cs="Arial"/>
          <w:lang w:eastAsia="es-ES"/>
        </w:rPr>
      </w:pPr>
    </w:p>
    <w:p w:rsidR="005D4CED" w:rsidRPr="00E92A65" w:rsidRDefault="005F3B2F" w:rsidP="00E92A65">
      <w:pPr>
        <w:spacing w:before="0" w:after="0" w:line="240" w:lineRule="auto"/>
        <w:ind w:left="709"/>
        <w:rPr>
          <w:rFonts w:ascii="Arial" w:hAnsi="Arial" w:cs="Arial"/>
          <w:b/>
          <w:lang w:eastAsia="es-ES"/>
        </w:rPr>
      </w:pPr>
      <w:r w:rsidRPr="00E92A65">
        <w:rPr>
          <w:rFonts w:ascii="Arial" w:hAnsi="Arial" w:cs="Arial"/>
          <w:b/>
          <w:lang w:eastAsia="es-ES"/>
        </w:rPr>
        <w:t>Pago de Derecho de Participación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Para poder participar en </w:t>
      </w:r>
      <w:r w:rsidR="003E2FF3" w:rsidRPr="00E92A65">
        <w:rPr>
          <w:rFonts w:ascii="Arial" w:hAnsi="Arial" w:cs="Arial"/>
          <w:lang w:eastAsia="es-ES"/>
        </w:rPr>
        <w:t>el</w:t>
      </w:r>
      <w:r w:rsidR="00C22759" w:rsidRPr="00E92A65">
        <w:rPr>
          <w:rFonts w:ascii="Arial" w:hAnsi="Arial" w:cs="Arial"/>
          <w:lang w:eastAsia="es-ES"/>
        </w:rPr>
        <w:t xml:space="preserve"> </w:t>
      </w:r>
      <w:r w:rsidRPr="00E92A65">
        <w:rPr>
          <w:rFonts w:ascii="Arial" w:hAnsi="Arial" w:cs="Arial"/>
          <w:lang w:eastAsia="es-ES"/>
        </w:rPr>
        <w:t>C</w:t>
      </w:r>
      <w:r w:rsidR="003E2FF3" w:rsidRPr="00E92A65">
        <w:rPr>
          <w:rFonts w:ascii="Arial" w:hAnsi="Arial" w:cs="Arial"/>
          <w:lang w:eastAsia="es-ES"/>
        </w:rPr>
        <w:t>oncurso</w:t>
      </w:r>
      <w:r w:rsidRPr="00E92A65">
        <w:rPr>
          <w:rFonts w:ascii="Arial" w:hAnsi="Arial" w:cs="Arial"/>
          <w:lang w:eastAsia="es-ES"/>
        </w:rPr>
        <w:t xml:space="preserve">, así como tener acceso al Centro de Información Especializada y presentar el Sobre N°1, el Postor deberá haber pagado el Derecho de Participación, cuyo monto se establece en </w:t>
      </w:r>
      <w:r w:rsidR="007B346F" w:rsidRPr="00E92A65">
        <w:rPr>
          <w:rFonts w:ascii="Arial" w:hAnsi="Arial" w:cs="Arial"/>
          <w:lang w:eastAsia="es-ES"/>
        </w:rPr>
        <w:t>Dos</w:t>
      </w:r>
      <w:r w:rsidR="00C22759" w:rsidRPr="00E92A65">
        <w:rPr>
          <w:rFonts w:ascii="Arial" w:hAnsi="Arial" w:cs="Arial"/>
          <w:lang w:eastAsia="es-ES"/>
        </w:rPr>
        <w:t xml:space="preserve"> </w:t>
      </w:r>
      <w:r w:rsidRPr="00E92A65">
        <w:rPr>
          <w:rFonts w:ascii="Arial" w:hAnsi="Arial" w:cs="Arial"/>
          <w:lang w:eastAsia="es-ES"/>
        </w:rPr>
        <w:t>Mil Dólares (US$</w:t>
      </w:r>
      <w:r w:rsidR="007B346F" w:rsidRPr="00E92A65">
        <w:rPr>
          <w:rFonts w:ascii="Arial" w:hAnsi="Arial" w:cs="Arial"/>
          <w:lang w:eastAsia="es-ES"/>
        </w:rPr>
        <w:t>2</w:t>
      </w:r>
      <w:r w:rsidR="00CE56F4">
        <w:rPr>
          <w:rFonts w:ascii="Arial" w:hAnsi="Arial" w:cs="Arial"/>
          <w:lang w:eastAsia="es-ES"/>
        </w:rPr>
        <w:t>,</w:t>
      </w:r>
      <w:r w:rsidRPr="00E92A65">
        <w:rPr>
          <w:rFonts w:ascii="Arial" w:hAnsi="Arial" w:cs="Arial"/>
          <w:lang w:eastAsia="es-ES"/>
        </w:rPr>
        <w:t xml:space="preserve">000). Este monto no será rembolsable. Una vez pagado dicho derecho, PROINVERSIÓN entregará al Postor el correspondiente comprobante de pago. Asimismo, el Postor podrá de manera opcional solicitar la entrega de un ejemplar impreso de las Bases, no obstante éstas podrán ser </w:t>
      </w:r>
      <w:r w:rsidR="00B2234B" w:rsidRPr="00E92A65">
        <w:rPr>
          <w:rFonts w:ascii="Arial" w:hAnsi="Arial" w:cs="Arial"/>
          <w:lang w:eastAsia="es-ES"/>
        </w:rPr>
        <w:t>descargadas</w:t>
      </w:r>
      <w:r w:rsidR="00C22759" w:rsidRPr="00E92A65">
        <w:rPr>
          <w:rFonts w:ascii="Arial" w:hAnsi="Arial" w:cs="Arial"/>
          <w:lang w:eastAsia="es-ES"/>
        </w:rPr>
        <w:t xml:space="preserve"> </w:t>
      </w:r>
      <w:r w:rsidRPr="00E92A65">
        <w:rPr>
          <w:rFonts w:ascii="Arial" w:hAnsi="Arial" w:cs="Arial"/>
          <w:lang w:eastAsia="es-ES"/>
        </w:rPr>
        <w:t>directamente de la página web de PROINVERSIÓN.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pago del Derecho de Participación deberá efectuarse mediante depósito en la Cuenta de </w:t>
      </w:r>
      <w:r w:rsidR="00B2234B" w:rsidRPr="00E92A65">
        <w:rPr>
          <w:rFonts w:ascii="Arial" w:eastAsia="Times New Roman" w:hAnsi="Arial" w:cs="Arial"/>
          <w:lang w:eastAsia="ar-SA"/>
        </w:rPr>
        <w:t xml:space="preserve">Ahorros </w:t>
      </w:r>
      <w:r w:rsidR="00ED6DD5" w:rsidRPr="00E92A65">
        <w:rPr>
          <w:rFonts w:ascii="Arial" w:eastAsia="Times New Roman" w:hAnsi="Arial" w:cs="Arial"/>
          <w:lang w:eastAsia="ar-SA"/>
        </w:rPr>
        <w:t>en Dólares</w:t>
      </w:r>
      <w:r w:rsidR="00B2234B" w:rsidRPr="00E92A65">
        <w:rPr>
          <w:rFonts w:ascii="Arial" w:eastAsia="Times New Roman" w:hAnsi="Arial" w:cs="Arial"/>
          <w:lang w:eastAsia="ar-SA"/>
        </w:rPr>
        <w:t xml:space="preserve"> </w:t>
      </w:r>
      <w:r w:rsidR="00902932" w:rsidRPr="00902932">
        <w:rPr>
          <w:rFonts w:ascii="Arial" w:eastAsia="Times New Roman" w:hAnsi="Arial" w:cs="Arial"/>
          <w:lang w:eastAsia="ar-SA"/>
        </w:rPr>
        <w:t>N°0011-0661-0200035113-66</w:t>
      </w:r>
      <w:r w:rsidR="00902932">
        <w:rPr>
          <w:rFonts w:ascii="Arial" w:eastAsia="Times New Roman" w:hAnsi="Arial" w:cs="Arial"/>
          <w:lang w:eastAsia="ar-SA"/>
        </w:rPr>
        <w:t xml:space="preserve"> </w:t>
      </w:r>
      <w:r w:rsidR="00B2234B" w:rsidRPr="00E92A65">
        <w:rPr>
          <w:rFonts w:ascii="Arial" w:eastAsia="Times New Roman" w:hAnsi="Arial" w:cs="Arial"/>
          <w:lang w:eastAsia="ar-SA"/>
        </w:rPr>
        <w:t xml:space="preserve">y Código Interbancario (CCI) </w:t>
      </w:r>
      <w:r w:rsidR="00902932" w:rsidRPr="00902932">
        <w:rPr>
          <w:rFonts w:ascii="Arial" w:eastAsia="Times New Roman" w:hAnsi="Arial" w:cs="Arial"/>
          <w:lang w:eastAsia="ar-SA"/>
        </w:rPr>
        <w:t>N°011-661-000200035113-66</w:t>
      </w:r>
      <w:r w:rsidRPr="00E92A65">
        <w:rPr>
          <w:rFonts w:ascii="Arial" w:hAnsi="Arial" w:cs="Arial"/>
          <w:lang w:eastAsia="es-ES"/>
        </w:rPr>
        <w:t xml:space="preserve">, en el </w:t>
      </w:r>
      <w:r w:rsidR="003D40E5" w:rsidRPr="00E92A65">
        <w:rPr>
          <w:rFonts w:ascii="Arial" w:hAnsi="Arial" w:cs="Arial"/>
          <w:lang w:eastAsia="es-ES"/>
        </w:rPr>
        <w:t xml:space="preserve">BBVA </w:t>
      </w:r>
      <w:r w:rsidR="00B967A9" w:rsidRPr="00E92A65">
        <w:rPr>
          <w:rFonts w:ascii="Arial" w:hAnsi="Arial" w:cs="Arial"/>
          <w:lang w:eastAsia="es-ES"/>
        </w:rPr>
        <w:t xml:space="preserve">Banco </w:t>
      </w:r>
      <w:r w:rsidRPr="00E92A65">
        <w:rPr>
          <w:rFonts w:ascii="Arial" w:hAnsi="Arial" w:cs="Arial"/>
          <w:lang w:eastAsia="es-ES"/>
        </w:rPr>
        <w:t xml:space="preserve">Continental. La copia de la constancia de depósito deberá remitirse al correo </w:t>
      </w:r>
      <w:r w:rsidR="00A53C39" w:rsidRPr="00E92A65">
        <w:rPr>
          <w:rFonts w:ascii="Arial" w:hAnsi="Arial" w:cs="Arial"/>
          <w:lang w:eastAsia="es-ES"/>
        </w:rPr>
        <w:t xml:space="preserve">electrónico </w:t>
      </w:r>
      <w:hyperlink r:id="rId12" w:history="1">
        <w:r w:rsidR="00902932" w:rsidRPr="00FF36CB">
          <w:rPr>
            <w:rStyle w:val="Hipervnculo"/>
            <w:rFonts w:ascii="Arial" w:hAnsi="Arial" w:cs="Arial"/>
            <w:lang w:eastAsia="es-ES"/>
          </w:rPr>
          <w:t>o</w:t>
        </w:r>
        <w:r w:rsidR="00CB0F5F">
          <w:rPr>
            <w:rStyle w:val="Hipervnculo"/>
            <w:rFonts w:ascii="Arial" w:hAnsi="Arial" w:cs="Arial"/>
            <w:lang w:eastAsia="es-ES"/>
          </w:rPr>
          <w:t>cc_aguapotablelima</w:t>
        </w:r>
        <w:r w:rsidR="00902932" w:rsidRPr="00FF36CB">
          <w:rPr>
            <w:rStyle w:val="Hipervnculo"/>
            <w:rFonts w:ascii="Arial" w:hAnsi="Arial" w:cs="Arial"/>
            <w:lang w:eastAsia="es-ES"/>
          </w:rPr>
          <w:t>@proinversion.gob.pe</w:t>
        </w:r>
      </w:hyperlink>
      <w:r w:rsidRPr="00E92A65">
        <w:rPr>
          <w:rFonts w:ascii="Arial" w:hAnsi="Arial" w:cs="Arial"/>
          <w:lang w:eastAsia="es-ES"/>
        </w:rPr>
        <w:t>, consignando los datos de la persona jurídica que lo hubiere efectuado, a fin de emitir el respectivo Comprobante de Pago por Derecho de Participación.</w:t>
      </w:r>
    </w:p>
    <w:p w:rsidR="005D4CED" w:rsidRPr="00E92A65" w:rsidRDefault="005D4CED" w:rsidP="00E92A65">
      <w:pPr>
        <w:spacing w:before="0" w:after="0" w:line="240" w:lineRule="auto"/>
        <w:ind w:left="709"/>
        <w:rPr>
          <w:rFonts w:ascii="Arial" w:hAnsi="Arial" w:cs="Arial"/>
          <w:lang w:eastAsia="es-ES"/>
        </w:rPr>
      </w:pPr>
    </w:p>
    <w:p w:rsidR="003B01D4" w:rsidRPr="00E92A65" w:rsidRDefault="003B01D4" w:rsidP="00E92A65">
      <w:pPr>
        <w:spacing w:before="0" w:after="0" w:line="240" w:lineRule="auto"/>
        <w:ind w:left="709"/>
        <w:rPr>
          <w:rFonts w:ascii="Arial" w:hAnsi="Arial" w:cs="Arial"/>
          <w:lang w:eastAsia="es-ES"/>
        </w:rPr>
      </w:pPr>
      <w:r w:rsidRPr="00E92A65">
        <w:rPr>
          <w:rFonts w:ascii="Arial" w:hAnsi="Arial" w:cs="Arial"/>
          <w:lang w:eastAsia="es-ES"/>
        </w:rPr>
        <w:t xml:space="preserve">Para acreditar el Derecho de Participación, el Postor deberá adjuntar copia simple del Comprobante de Pago, a su nombre o a nombre de alguno de los Integrantes del Consorcio, según corresponda. </w:t>
      </w:r>
    </w:p>
    <w:p w:rsidR="003B01D4" w:rsidRPr="00E92A65" w:rsidRDefault="003B01D4"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adquirente del Derecho de Participación en la etapa de Precalificación, que decida </w:t>
      </w:r>
      <w:proofErr w:type="gramStart"/>
      <w:r w:rsidRPr="00E92A65">
        <w:rPr>
          <w:rFonts w:ascii="Arial" w:hAnsi="Arial" w:cs="Arial"/>
          <w:lang w:eastAsia="es-ES"/>
        </w:rPr>
        <w:t>no</w:t>
      </w:r>
      <w:proofErr w:type="gramEnd"/>
      <w:r w:rsidRPr="00E92A65">
        <w:rPr>
          <w:rFonts w:ascii="Arial" w:hAnsi="Arial" w:cs="Arial"/>
          <w:lang w:eastAsia="es-ES"/>
        </w:rPr>
        <w:t xml:space="preserve"> participar en </w:t>
      </w:r>
      <w:r w:rsidR="003E2FF3" w:rsidRPr="00E92A65">
        <w:rPr>
          <w:rFonts w:ascii="Arial" w:hAnsi="Arial" w:cs="Arial"/>
          <w:lang w:eastAsia="es-ES"/>
        </w:rPr>
        <w:t>el</w:t>
      </w:r>
      <w:r w:rsidR="00E769F6" w:rsidRPr="00E92A65">
        <w:rPr>
          <w:rFonts w:ascii="Arial" w:hAnsi="Arial" w:cs="Arial"/>
          <w:lang w:eastAsia="es-ES"/>
        </w:rPr>
        <w:t xml:space="preserve"> </w:t>
      </w:r>
      <w:r w:rsidRPr="00E92A65">
        <w:rPr>
          <w:rFonts w:ascii="Arial" w:hAnsi="Arial" w:cs="Arial"/>
          <w:lang w:eastAsia="es-ES"/>
        </w:rPr>
        <w:t>C</w:t>
      </w:r>
      <w:r w:rsidR="003E2FF3" w:rsidRPr="00E92A65">
        <w:rPr>
          <w:rFonts w:ascii="Arial" w:hAnsi="Arial" w:cs="Arial"/>
          <w:lang w:eastAsia="es-ES"/>
        </w:rPr>
        <w:t>oncurso</w:t>
      </w:r>
      <w:r w:rsidRPr="00E92A65">
        <w:rPr>
          <w:rFonts w:ascii="Arial" w:hAnsi="Arial" w:cs="Arial"/>
          <w:lang w:eastAsia="es-ES"/>
        </w:rPr>
        <w:t xml:space="preserve">, podrá transferirlo a un tercero. A tal efecto, el adquirente de dicho derecho deberá presentar en el Sobre </w:t>
      </w:r>
      <w:r w:rsidR="00A53C39" w:rsidRPr="00E92A65">
        <w:rPr>
          <w:rFonts w:ascii="Arial" w:hAnsi="Arial" w:cs="Arial"/>
          <w:lang w:eastAsia="es-ES"/>
        </w:rPr>
        <w:t>N°</w:t>
      </w:r>
      <w:r w:rsidRPr="00E92A65">
        <w:rPr>
          <w:rFonts w:ascii="Arial" w:hAnsi="Arial" w:cs="Arial"/>
          <w:lang w:eastAsia="es-ES"/>
        </w:rPr>
        <w:t>1 el Formulario N</w:t>
      </w:r>
      <w:r w:rsidR="00053F82" w:rsidRPr="00E92A65">
        <w:rPr>
          <w:rFonts w:ascii="Arial" w:hAnsi="Arial" w:cs="Arial"/>
          <w:lang w:eastAsia="es-ES"/>
        </w:rPr>
        <w:t>°</w:t>
      </w:r>
      <w:r w:rsidR="0079568F" w:rsidRPr="00E92A65">
        <w:rPr>
          <w:rFonts w:ascii="Arial" w:hAnsi="Arial" w:cs="Arial"/>
          <w:lang w:eastAsia="es-ES"/>
        </w:rPr>
        <w:t>2</w:t>
      </w:r>
      <w:r w:rsidR="00A53C39" w:rsidRPr="00E92A65">
        <w:rPr>
          <w:rFonts w:ascii="Arial" w:hAnsi="Arial" w:cs="Arial"/>
          <w:lang w:eastAsia="es-ES"/>
        </w:rPr>
        <w:t>4</w:t>
      </w:r>
      <w:r w:rsidR="007B57C3" w:rsidRPr="00E92A65">
        <w:rPr>
          <w:rFonts w:ascii="Arial" w:hAnsi="Arial" w:cs="Arial"/>
          <w:lang w:eastAsia="es-ES"/>
        </w:rPr>
        <w:t xml:space="preserve"> </w:t>
      </w:r>
      <w:r w:rsidRPr="00E92A65">
        <w:rPr>
          <w:rFonts w:ascii="Arial" w:hAnsi="Arial" w:cs="Arial"/>
          <w:lang w:eastAsia="es-ES"/>
        </w:rPr>
        <w:t>con firma legalizada del representante legal del cedente.</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00" w:name="_Ref378346884"/>
      <w:bookmarkStart w:id="401" w:name="_Toc379904366"/>
      <w:r w:rsidRPr="00E92A65">
        <w:rPr>
          <w:rFonts w:ascii="Arial" w:eastAsia="Batang" w:hAnsi="Arial" w:cs="Arial"/>
          <w:bCs/>
          <w:lang w:eastAsia="es-ES"/>
        </w:rPr>
        <w:t>Requisitos Legales</w:t>
      </w:r>
      <w:bookmarkEnd w:id="400"/>
      <w:bookmarkEnd w:id="401"/>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El Postor deberá acreditar que es una persona jurídica o un Consorcio, a través de la presentación de:</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02" w:name="_Toc379904367"/>
      <w:r w:rsidRPr="00E92A65">
        <w:rPr>
          <w:rFonts w:cs="Arial"/>
          <w:sz w:val="22"/>
          <w:szCs w:val="22"/>
        </w:rPr>
        <w:t>Documento Constitutivo de Persona Jurídica</w:t>
      </w:r>
      <w:bookmarkEnd w:id="402"/>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El Postor deberá presentar copia del documento constitutivo del Postor o documento constitutivo de cada uno de sus Integrantes del Consorcio, de ser el caso.</w:t>
      </w: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Alternativamente a la copia del documento constitutivo del Postor o de los Integrantes del Consorcio, se aceptará el Estatuto vigente o instrumento equivalente expedido por la Autoridad Gubernamental Competente en su país de origen, sea del Postor o de los Integrantes del Consorcio.</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03" w:name="_Ref372624298"/>
      <w:bookmarkStart w:id="404" w:name="_Toc379904368"/>
      <w:r w:rsidRPr="00E92A65">
        <w:rPr>
          <w:rFonts w:cs="Arial"/>
          <w:sz w:val="22"/>
          <w:szCs w:val="22"/>
        </w:rPr>
        <w:t>Declaración Jurada de Compromiso de Constitución</w:t>
      </w:r>
      <w:bookmarkEnd w:id="403"/>
      <w:bookmarkEnd w:id="404"/>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El Postor deberá presentar una Declaración Jurada manifestando su intención de constituir una sociedad concesionaria en el Perú, de objeto único y de dedicación exclusiva a</w:t>
      </w:r>
      <w:r w:rsidR="0015441A" w:rsidRPr="00E92A65">
        <w:rPr>
          <w:rFonts w:ascii="Arial" w:hAnsi="Arial" w:cs="Arial"/>
          <w:lang w:eastAsia="es-ES"/>
        </w:rPr>
        <w:t xml:space="preserve">l diseño, financiamiento, </w:t>
      </w:r>
      <w:r w:rsidRPr="00E92A65">
        <w:rPr>
          <w:rFonts w:ascii="Arial" w:hAnsi="Arial" w:cs="Arial"/>
          <w:lang w:eastAsia="es-ES"/>
        </w:rPr>
        <w:t xml:space="preserve">construcción, operación y mantenimiento del Proyecto, la misma que podrá adoptar cualquiera de las modalidades societarias reguladas por la Ley General de Sociedades. En caso de Consorcio, la sociedad concesionaria deberá constituirse con los mismos accionistas, socios o integrantes y en las mismas proporciones que mantiene el Postor a la fecha de presentación del Sobre </w:t>
      </w:r>
      <w:r w:rsidR="00A53C39" w:rsidRPr="00E92A65">
        <w:rPr>
          <w:rFonts w:ascii="Arial" w:hAnsi="Arial" w:cs="Arial"/>
          <w:lang w:eastAsia="es-ES"/>
        </w:rPr>
        <w:t>N°</w:t>
      </w:r>
      <w:r w:rsidRPr="00E92A65">
        <w:rPr>
          <w:rFonts w:ascii="Arial" w:hAnsi="Arial" w:cs="Arial"/>
          <w:lang w:eastAsia="es-ES"/>
        </w:rPr>
        <w:t>2.</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El formato de Declaración Jurada que deberá utilizarse, según sea el caso, se encuentra en el </w:t>
      </w:r>
      <w:r w:rsidR="0079568F" w:rsidRPr="00E92A65">
        <w:rPr>
          <w:rFonts w:ascii="Arial" w:hAnsi="Arial" w:cs="Arial"/>
          <w:lang w:eastAsia="es-ES"/>
        </w:rPr>
        <w:t>Formulario N°26 o Formulario N°27</w:t>
      </w:r>
      <w:r w:rsidR="00C22759" w:rsidRPr="00E92A65">
        <w:rPr>
          <w:rFonts w:ascii="Arial" w:hAnsi="Arial" w:cs="Arial"/>
          <w:lang w:eastAsia="es-ES"/>
        </w:rPr>
        <w:t xml:space="preserve"> </w:t>
      </w:r>
      <w:r w:rsidRPr="00E92A65">
        <w:rPr>
          <w:rFonts w:ascii="Arial" w:hAnsi="Arial" w:cs="Arial"/>
          <w:lang w:eastAsia="es-ES"/>
        </w:rPr>
        <w:t>de las Bases.</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En tal sentido, el Concesionario se constituirá teniendo en cuenta, entre otros, los siguientes aspectos:</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pStyle w:val="Prrafodelista"/>
        <w:numPr>
          <w:ilvl w:val="0"/>
          <w:numId w:val="55"/>
        </w:numPr>
        <w:spacing w:before="0"/>
        <w:rPr>
          <w:rFonts w:ascii="Arial" w:hAnsi="Arial" w:cs="Arial"/>
          <w:sz w:val="22"/>
          <w:szCs w:val="22"/>
          <w:lang w:eastAsia="es-ES"/>
        </w:rPr>
      </w:pPr>
      <w:r w:rsidRPr="00E92A65">
        <w:rPr>
          <w:rFonts w:ascii="Arial" w:hAnsi="Arial" w:cs="Arial"/>
          <w:sz w:val="22"/>
          <w:szCs w:val="22"/>
          <w:lang w:eastAsia="es-ES"/>
        </w:rPr>
        <w:t>El capital social mínimo del Concesionario será establecido a través de Circular, el mismo que deberá estar suscrito y pagado conforme se establecerá en el Contrato de Concesión.</w:t>
      </w:r>
    </w:p>
    <w:p w:rsidR="005D4CED" w:rsidRPr="00E92A65" w:rsidRDefault="005F3B2F" w:rsidP="00E92A65">
      <w:pPr>
        <w:pStyle w:val="Prrafodelista"/>
        <w:numPr>
          <w:ilvl w:val="0"/>
          <w:numId w:val="55"/>
        </w:numPr>
        <w:spacing w:before="0"/>
        <w:rPr>
          <w:rFonts w:ascii="Arial" w:hAnsi="Arial" w:cs="Arial"/>
          <w:sz w:val="22"/>
          <w:szCs w:val="22"/>
          <w:lang w:eastAsia="es-ES"/>
        </w:rPr>
      </w:pPr>
      <w:r w:rsidRPr="00E92A65">
        <w:rPr>
          <w:rFonts w:ascii="Arial" w:hAnsi="Arial" w:cs="Arial"/>
          <w:sz w:val="22"/>
          <w:szCs w:val="22"/>
          <w:lang w:eastAsia="es-ES"/>
        </w:rPr>
        <w:t>En la estructura del accionariado del Concesionario, no se permitirá que participe alguna persona jurídica que haya presentado, directa o indirectamente, a través de alguna Empresa Vinculada, una Propuesta Económica en el Concurso y no haya resultado Adjudicatario.</w:t>
      </w:r>
    </w:p>
    <w:p w:rsidR="005D4CED" w:rsidRPr="00E92A65" w:rsidRDefault="005F3B2F" w:rsidP="00E92A65">
      <w:pPr>
        <w:pStyle w:val="Prrafodelista"/>
        <w:numPr>
          <w:ilvl w:val="0"/>
          <w:numId w:val="55"/>
        </w:numPr>
        <w:spacing w:before="0"/>
        <w:rPr>
          <w:rFonts w:ascii="Arial" w:hAnsi="Arial" w:cs="Arial"/>
          <w:sz w:val="22"/>
          <w:szCs w:val="22"/>
          <w:lang w:eastAsia="es-ES"/>
        </w:rPr>
      </w:pPr>
      <w:r w:rsidRPr="00E92A65">
        <w:rPr>
          <w:rFonts w:ascii="Arial" w:hAnsi="Arial" w:cs="Arial"/>
          <w:sz w:val="22"/>
          <w:szCs w:val="22"/>
          <w:lang w:eastAsia="es-ES"/>
        </w:rPr>
        <w:t xml:space="preserve">Dentro del accionariado debe existir un Socio Estratégico, el mismo que, de forma independiente, deberá poseer y mantener </w:t>
      </w:r>
      <w:r w:rsidR="00805092" w:rsidRPr="00E92A65">
        <w:rPr>
          <w:rFonts w:ascii="Arial" w:hAnsi="Arial" w:cs="Arial"/>
          <w:sz w:val="22"/>
          <w:szCs w:val="22"/>
          <w:lang w:eastAsia="es-ES"/>
        </w:rPr>
        <w:t xml:space="preserve">la </w:t>
      </w:r>
      <w:r w:rsidRPr="00E92A65">
        <w:rPr>
          <w:rFonts w:ascii="Arial" w:hAnsi="Arial" w:cs="Arial"/>
          <w:sz w:val="22"/>
          <w:szCs w:val="22"/>
          <w:lang w:eastAsia="es-ES"/>
        </w:rPr>
        <w:t>Participación Mínima.</w:t>
      </w:r>
    </w:p>
    <w:p w:rsidR="005D4CED" w:rsidRPr="00E92A65" w:rsidRDefault="005F3B2F" w:rsidP="00E92A65">
      <w:pPr>
        <w:pStyle w:val="Prrafodelista"/>
        <w:numPr>
          <w:ilvl w:val="0"/>
          <w:numId w:val="55"/>
        </w:numPr>
        <w:spacing w:before="0"/>
        <w:rPr>
          <w:rFonts w:ascii="Arial" w:hAnsi="Arial" w:cs="Arial"/>
          <w:sz w:val="22"/>
          <w:szCs w:val="22"/>
          <w:lang w:eastAsia="es-ES"/>
        </w:rPr>
      </w:pPr>
      <w:r w:rsidRPr="00E92A65">
        <w:rPr>
          <w:rFonts w:ascii="Arial" w:hAnsi="Arial" w:cs="Arial"/>
          <w:sz w:val="22"/>
          <w:szCs w:val="22"/>
          <w:lang w:eastAsia="es-ES"/>
        </w:rPr>
        <w:t xml:space="preserve">Al finalizar </w:t>
      </w:r>
      <w:r w:rsidR="006A6B10" w:rsidRPr="00E92A65">
        <w:rPr>
          <w:rFonts w:ascii="Arial" w:hAnsi="Arial" w:cs="Arial"/>
          <w:sz w:val="22"/>
          <w:szCs w:val="22"/>
          <w:lang w:eastAsia="es-ES"/>
        </w:rPr>
        <w:t xml:space="preserve">el Periodo Post-Constructivo, </w:t>
      </w:r>
      <w:r w:rsidRPr="00E92A65">
        <w:rPr>
          <w:rFonts w:ascii="Arial" w:hAnsi="Arial" w:cs="Arial"/>
          <w:sz w:val="22"/>
          <w:szCs w:val="22"/>
          <w:lang w:eastAsia="es-ES"/>
        </w:rPr>
        <w:t>el Socio Estratégico podrá transferir o ceder su participación a un nuevo Socio Estratégico, el mismo que deberá acreditar los requisitos y condiciones establecidas en las presentes Bases y en el Contrato.</w:t>
      </w:r>
    </w:p>
    <w:p w:rsidR="005D4CED" w:rsidRPr="00E92A65" w:rsidRDefault="005D4CED" w:rsidP="00E92A65">
      <w:pPr>
        <w:spacing w:before="0" w:after="0" w:line="240" w:lineRule="auto"/>
        <w:ind w:left="1418"/>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05" w:name="_Toc379904369"/>
      <w:r w:rsidRPr="00E92A65">
        <w:rPr>
          <w:rFonts w:cs="Arial"/>
          <w:sz w:val="22"/>
          <w:szCs w:val="22"/>
        </w:rPr>
        <w:t>Declaración Jurada de Persona Jurídica Constituida</w:t>
      </w:r>
      <w:bookmarkEnd w:id="405"/>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El Postor deberá presentar una declaración jurada, conforme al modelo que aparece como </w:t>
      </w:r>
      <w:r w:rsidR="0079568F" w:rsidRPr="00E92A65">
        <w:rPr>
          <w:rFonts w:ascii="Arial" w:hAnsi="Arial" w:cs="Arial"/>
          <w:lang w:eastAsia="es-ES"/>
        </w:rPr>
        <w:t>Formulario N°</w:t>
      </w:r>
      <w:r w:rsidR="00286954" w:rsidRPr="00E92A65">
        <w:rPr>
          <w:rFonts w:ascii="Arial" w:hAnsi="Arial" w:cs="Arial"/>
          <w:lang w:eastAsia="es-ES"/>
        </w:rPr>
        <w:t>8</w:t>
      </w:r>
      <w:r w:rsidR="0079568F" w:rsidRPr="00E92A65">
        <w:rPr>
          <w:rFonts w:ascii="Arial" w:hAnsi="Arial" w:cs="Arial"/>
          <w:lang w:eastAsia="es-ES"/>
        </w:rPr>
        <w:t>,</w:t>
      </w:r>
      <w:r w:rsidR="00C22759" w:rsidRPr="00E92A65">
        <w:rPr>
          <w:rFonts w:ascii="Arial" w:hAnsi="Arial" w:cs="Arial"/>
          <w:lang w:eastAsia="es-ES"/>
        </w:rPr>
        <w:t xml:space="preserve"> </w:t>
      </w:r>
      <w:r w:rsidRPr="00E92A65">
        <w:rPr>
          <w:rFonts w:ascii="Arial" w:hAnsi="Arial" w:cs="Arial"/>
          <w:lang w:eastAsia="es-ES"/>
        </w:rPr>
        <w:t>confirmando su existencia, de conformidad con los principios legales que resulten de aplicación según su legislación de origen.</w:t>
      </w: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En caso el Postor fuese un Consorcio, además de la obligación de cumplir con este requisito respecto a cada uno de sus </w:t>
      </w:r>
      <w:r w:rsidR="006527B4">
        <w:rPr>
          <w:rFonts w:ascii="Arial" w:hAnsi="Arial" w:cs="Arial"/>
          <w:lang w:eastAsia="es-ES"/>
        </w:rPr>
        <w:t>I</w:t>
      </w:r>
      <w:r w:rsidRPr="00E92A65">
        <w:rPr>
          <w:rFonts w:ascii="Arial" w:hAnsi="Arial" w:cs="Arial"/>
          <w:lang w:eastAsia="es-ES"/>
        </w:rPr>
        <w:t xml:space="preserve">ntegrantes, el Postor deberá presentar un </w:t>
      </w:r>
      <w:r w:rsidR="0079568F" w:rsidRPr="00E92A65">
        <w:rPr>
          <w:rFonts w:ascii="Arial" w:hAnsi="Arial" w:cs="Arial"/>
          <w:lang w:eastAsia="es-ES"/>
        </w:rPr>
        <w:t>Formulario N°</w:t>
      </w:r>
      <w:r w:rsidR="00286954" w:rsidRPr="00E92A65">
        <w:rPr>
          <w:rFonts w:ascii="Arial" w:hAnsi="Arial" w:cs="Arial"/>
          <w:lang w:eastAsia="es-ES"/>
        </w:rPr>
        <w:t>9</w:t>
      </w:r>
      <w:r w:rsidRPr="00E92A65">
        <w:rPr>
          <w:rFonts w:ascii="Arial" w:hAnsi="Arial" w:cs="Arial"/>
          <w:lang w:eastAsia="es-ES"/>
        </w:rPr>
        <w:t xml:space="preserve">, confirmando su existencia y la solidaridad de sus </w:t>
      </w:r>
      <w:r w:rsidR="00F15616">
        <w:rPr>
          <w:rFonts w:ascii="Arial" w:hAnsi="Arial" w:cs="Arial"/>
          <w:lang w:eastAsia="es-ES"/>
        </w:rPr>
        <w:t>I</w:t>
      </w:r>
      <w:r w:rsidRPr="00E92A65">
        <w:rPr>
          <w:rFonts w:ascii="Arial" w:hAnsi="Arial" w:cs="Arial"/>
          <w:lang w:eastAsia="es-ES"/>
        </w:rPr>
        <w:t>ntegrantes respecto de las obligaciones asumidas y Declaraciones Juradas presentadas.</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06" w:name="_Toc379904370"/>
      <w:r w:rsidRPr="00E92A65">
        <w:rPr>
          <w:rFonts w:cs="Arial"/>
          <w:sz w:val="22"/>
          <w:szCs w:val="22"/>
        </w:rPr>
        <w:t>Declaración Jurada de Participaciones de los socios o accionistas</w:t>
      </w:r>
      <w:bookmarkEnd w:id="406"/>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La Declaración Jurada deberá estar conforme al modelo que aparece como </w:t>
      </w:r>
      <w:r w:rsidR="0079568F" w:rsidRPr="00E92A65">
        <w:rPr>
          <w:rFonts w:ascii="Arial" w:hAnsi="Arial" w:cs="Arial"/>
          <w:lang w:eastAsia="es-ES"/>
        </w:rPr>
        <w:t>Formulario N°</w:t>
      </w:r>
      <w:r w:rsidR="00286954" w:rsidRPr="00E92A65">
        <w:rPr>
          <w:rFonts w:ascii="Arial" w:hAnsi="Arial" w:cs="Arial"/>
          <w:lang w:eastAsia="es-ES"/>
        </w:rPr>
        <w:t>10</w:t>
      </w:r>
      <w:r w:rsidR="00053F82" w:rsidRPr="00E92A65">
        <w:rPr>
          <w:rFonts w:ascii="Arial" w:hAnsi="Arial" w:cs="Arial"/>
          <w:lang w:eastAsia="es-ES"/>
        </w:rPr>
        <w:t>,</w:t>
      </w:r>
      <w:r w:rsidR="007B57C3" w:rsidRPr="00E92A65">
        <w:rPr>
          <w:rFonts w:ascii="Arial" w:hAnsi="Arial" w:cs="Arial"/>
          <w:lang w:eastAsia="es-ES"/>
        </w:rPr>
        <w:t xml:space="preserve"> </w:t>
      </w:r>
      <w:r w:rsidRPr="00E92A65">
        <w:rPr>
          <w:rFonts w:ascii="Arial" w:hAnsi="Arial" w:cs="Arial"/>
          <w:lang w:eastAsia="es-ES"/>
        </w:rPr>
        <w:t xml:space="preserve">indicando el porcentaje de participación en el Postor que corresponda a cada uno de sus accionistas o socios. En el caso de Consorcios, se requerirá </w:t>
      </w:r>
      <w:r w:rsidR="00215D95" w:rsidRPr="00E92A65">
        <w:rPr>
          <w:rFonts w:ascii="Arial" w:hAnsi="Arial" w:cs="Arial"/>
          <w:lang w:eastAsia="es-ES"/>
        </w:rPr>
        <w:t xml:space="preserve">adicionalmente </w:t>
      </w:r>
      <w:r w:rsidRPr="00E92A65">
        <w:rPr>
          <w:rFonts w:ascii="Arial" w:hAnsi="Arial" w:cs="Arial"/>
          <w:lang w:eastAsia="es-ES"/>
        </w:rPr>
        <w:t xml:space="preserve">la información respecto del porcentaje de participación en el Postor que corresponda a cada uno de sus </w:t>
      </w:r>
      <w:r w:rsidR="00F15616">
        <w:rPr>
          <w:rFonts w:ascii="Arial" w:hAnsi="Arial" w:cs="Arial"/>
          <w:lang w:eastAsia="es-ES"/>
        </w:rPr>
        <w:t>I</w:t>
      </w:r>
      <w:r w:rsidRPr="00E92A65">
        <w:rPr>
          <w:rFonts w:ascii="Arial" w:hAnsi="Arial" w:cs="Arial"/>
          <w:lang w:eastAsia="es-ES"/>
        </w:rPr>
        <w:t>ntegrantes.</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07" w:name="_Toc379904371"/>
      <w:r w:rsidRPr="00E92A65">
        <w:rPr>
          <w:rFonts w:cs="Arial"/>
          <w:sz w:val="22"/>
          <w:szCs w:val="22"/>
        </w:rPr>
        <w:t>Poder del Representante Legal</w:t>
      </w:r>
      <w:bookmarkEnd w:id="407"/>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El Postor deberá acreditar que ha designado Representante Legal conforme a los requisitos establecidos en el Numeral </w:t>
      </w:r>
      <w:r w:rsidR="006C6D22" w:rsidRPr="00E92A65">
        <w:rPr>
          <w:rFonts w:ascii="Arial" w:hAnsi="Arial" w:cs="Arial"/>
          <w:lang w:eastAsia="es-ES"/>
        </w:rPr>
        <w:fldChar w:fldCharType="begin"/>
      </w:r>
      <w:r w:rsidR="00025C9B" w:rsidRPr="00E92A65">
        <w:rPr>
          <w:rFonts w:ascii="Arial" w:hAnsi="Arial" w:cs="Arial"/>
          <w:lang w:eastAsia="es-ES"/>
        </w:rPr>
        <w:instrText xml:space="preserve"> REF _Ref373233773 \r \h </w:instrText>
      </w:r>
      <w:r w:rsidR="00E92A65" w:rsidRPr="00E92A65">
        <w:rPr>
          <w:rFonts w:ascii="Arial" w:hAnsi="Arial" w:cs="Arial"/>
          <w:lang w:eastAsia="es-ES"/>
        </w:rPr>
        <w:instrText xml:space="preserve"> \* MERGEFORMAT </w:instrText>
      </w:r>
      <w:r w:rsidR="006C6D22" w:rsidRPr="00E92A65">
        <w:rPr>
          <w:rFonts w:ascii="Arial" w:hAnsi="Arial" w:cs="Arial"/>
          <w:lang w:eastAsia="es-ES"/>
        </w:rPr>
      </w:r>
      <w:r w:rsidR="006C6D22" w:rsidRPr="00E92A65">
        <w:rPr>
          <w:rFonts w:ascii="Arial" w:hAnsi="Arial" w:cs="Arial"/>
          <w:lang w:eastAsia="es-ES"/>
        </w:rPr>
        <w:fldChar w:fldCharType="separate"/>
      </w:r>
      <w:r w:rsidR="001D5DB1">
        <w:rPr>
          <w:rFonts w:ascii="Arial" w:hAnsi="Arial" w:cs="Arial"/>
          <w:lang w:eastAsia="es-ES"/>
        </w:rPr>
        <w:t>2.2</w:t>
      </w:r>
      <w:r w:rsidR="006C6D22" w:rsidRPr="00E92A65">
        <w:rPr>
          <w:rFonts w:ascii="Arial" w:hAnsi="Arial" w:cs="Arial"/>
          <w:lang w:eastAsia="es-ES"/>
        </w:rPr>
        <w:fldChar w:fldCharType="end"/>
      </w:r>
      <w:r w:rsidRPr="00E92A65">
        <w:rPr>
          <w:rFonts w:ascii="Arial" w:hAnsi="Arial" w:cs="Arial"/>
          <w:lang w:eastAsia="es-ES"/>
        </w:rPr>
        <w:t xml:space="preserve"> de las Bases.</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08" w:name="_Toc379904372"/>
      <w:r w:rsidRPr="00E92A65">
        <w:rPr>
          <w:rFonts w:cs="Arial"/>
          <w:sz w:val="22"/>
          <w:szCs w:val="22"/>
        </w:rPr>
        <w:t>Declaración Jurada de Inexistencia de Impedimentos</w:t>
      </w:r>
      <w:bookmarkEnd w:id="408"/>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El Postor deberá presentar la declaración jurada, de acuerdo al </w:t>
      </w:r>
      <w:r w:rsidR="0079568F" w:rsidRPr="00E92A65">
        <w:rPr>
          <w:rFonts w:ascii="Arial" w:hAnsi="Arial" w:cs="Arial"/>
          <w:lang w:eastAsia="es-ES"/>
        </w:rPr>
        <w:t>Formulario N°11,</w:t>
      </w:r>
      <w:r w:rsidR="007B57C3" w:rsidRPr="00E92A65">
        <w:rPr>
          <w:rFonts w:ascii="Arial" w:hAnsi="Arial" w:cs="Arial"/>
          <w:lang w:eastAsia="es-ES"/>
        </w:rPr>
        <w:t xml:space="preserve"> </w:t>
      </w:r>
      <w:r w:rsidRPr="00E92A65">
        <w:rPr>
          <w:rFonts w:ascii="Arial" w:hAnsi="Arial" w:cs="Arial"/>
          <w:lang w:eastAsia="es-ES"/>
        </w:rPr>
        <w:t xml:space="preserve">señalando que éste o sus </w:t>
      </w:r>
      <w:r w:rsidR="006527B4">
        <w:rPr>
          <w:rFonts w:ascii="Arial" w:hAnsi="Arial" w:cs="Arial"/>
          <w:lang w:eastAsia="es-ES"/>
        </w:rPr>
        <w:t>I</w:t>
      </w:r>
      <w:r w:rsidRPr="00E92A65">
        <w:rPr>
          <w:rFonts w:ascii="Arial" w:hAnsi="Arial" w:cs="Arial"/>
          <w:lang w:eastAsia="es-ES"/>
        </w:rPr>
        <w:t xml:space="preserve">ntegrantes en caso de Consorcio: </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843" w:hanging="283"/>
        <w:rPr>
          <w:rFonts w:ascii="Arial" w:hAnsi="Arial" w:cs="Arial"/>
          <w:lang w:eastAsia="es-ES"/>
        </w:rPr>
      </w:pPr>
      <w:r w:rsidRPr="00E92A65">
        <w:rPr>
          <w:rFonts w:ascii="Arial" w:hAnsi="Arial" w:cs="Arial"/>
          <w:lang w:eastAsia="es-ES"/>
        </w:rPr>
        <w:t>•</w:t>
      </w:r>
      <w:r w:rsidRPr="00E92A65">
        <w:rPr>
          <w:rFonts w:ascii="Arial" w:hAnsi="Arial" w:cs="Arial"/>
          <w:lang w:eastAsia="es-ES"/>
        </w:rPr>
        <w:tab/>
        <w:t>No se encuentran sancionados administrativamente con inhabilitación temporal o permanente en el ejercicio de sus derechos para participar en procesos de selección convocados por entidades del Estado, ni para contratar con el Estado.</w:t>
      </w:r>
    </w:p>
    <w:p w:rsidR="005D4CED" w:rsidRPr="00E92A65" w:rsidRDefault="005F3B2F" w:rsidP="00E92A65">
      <w:pPr>
        <w:spacing w:before="0" w:after="0" w:line="240" w:lineRule="auto"/>
        <w:ind w:left="1843" w:hanging="283"/>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No hayan dejado </w:t>
      </w:r>
      <w:r w:rsidR="001853F9" w:rsidRPr="00E92A65">
        <w:rPr>
          <w:rFonts w:ascii="Arial" w:hAnsi="Arial" w:cs="Arial"/>
          <w:lang w:eastAsia="es-ES"/>
        </w:rPr>
        <w:t xml:space="preserve">de ser concesionarios por incumplimiento de </w:t>
      </w:r>
      <w:r w:rsidRPr="00E92A65">
        <w:rPr>
          <w:rFonts w:ascii="Arial" w:hAnsi="Arial" w:cs="Arial"/>
          <w:lang w:eastAsia="es-ES"/>
        </w:rPr>
        <w:t xml:space="preserve">un contrato </w:t>
      </w:r>
      <w:r w:rsidR="0018296F" w:rsidRPr="00E92A65">
        <w:rPr>
          <w:rFonts w:ascii="Arial" w:hAnsi="Arial" w:cs="Arial"/>
          <w:lang w:eastAsia="es-ES"/>
        </w:rPr>
        <w:t>de concesión</w:t>
      </w:r>
      <w:r w:rsidRPr="00E92A65">
        <w:rPr>
          <w:rFonts w:ascii="Arial" w:hAnsi="Arial" w:cs="Arial"/>
          <w:lang w:eastAsia="es-ES"/>
        </w:rPr>
        <w:t>,</w:t>
      </w:r>
      <w:r w:rsidR="00C22759" w:rsidRPr="00E92A65">
        <w:rPr>
          <w:rFonts w:ascii="Arial" w:hAnsi="Arial" w:cs="Arial"/>
          <w:lang w:eastAsia="es-ES"/>
        </w:rPr>
        <w:t xml:space="preserve"> </w:t>
      </w:r>
      <w:r w:rsidR="0018296F" w:rsidRPr="00E92A65">
        <w:rPr>
          <w:rFonts w:ascii="Arial" w:hAnsi="Arial" w:cs="Arial"/>
          <w:lang w:eastAsia="es-ES"/>
        </w:rPr>
        <w:t xml:space="preserve">celebrado con el Estado de la República del Perú, </w:t>
      </w:r>
      <w:r w:rsidRPr="00E92A65">
        <w:rPr>
          <w:rFonts w:ascii="Arial" w:hAnsi="Arial" w:cs="Arial"/>
          <w:lang w:eastAsia="es-ES"/>
        </w:rPr>
        <w:t xml:space="preserve">bajo el marco del Decreto Legislativo N°1012 o del proceso de promoción de la inversión privada a que se refiere el TUO de Concesiones aprobado por Decreto Supremo </w:t>
      </w:r>
      <w:r w:rsidR="00A53C39" w:rsidRPr="00E92A65">
        <w:rPr>
          <w:rFonts w:ascii="Arial" w:hAnsi="Arial" w:cs="Arial"/>
          <w:lang w:eastAsia="es-ES"/>
        </w:rPr>
        <w:t>N°</w:t>
      </w:r>
      <w:r w:rsidRPr="00E92A65">
        <w:rPr>
          <w:rFonts w:ascii="Arial" w:hAnsi="Arial" w:cs="Arial"/>
          <w:lang w:eastAsia="es-ES"/>
        </w:rPr>
        <w:t>059-96-PCM o la Ley 28059, Ley Marco de Promoción de la Inversión Descentralizada.</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Una vez adjudicada la Buena Pro, tales requisitos deberán ser cumplidos, a su vez, por la empresa que suscriba el Contrato.</w:t>
      </w:r>
    </w:p>
    <w:p w:rsidR="005D4CED" w:rsidRPr="00E92A65" w:rsidRDefault="005D4CED" w:rsidP="00E92A65">
      <w:pPr>
        <w:spacing w:before="0" w:after="0" w:line="240" w:lineRule="auto"/>
        <w:ind w:left="1418"/>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09" w:name="_Toc379904373"/>
      <w:r w:rsidRPr="00E92A65">
        <w:rPr>
          <w:rFonts w:cs="Arial"/>
          <w:sz w:val="22"/>
          <w:szCs w:val="22"/>
        </w:rPr>
        <w:t>Declaración Jurada de renuncia a invocar o ejercer privilegios o reclamos</w:t>
      </w:r>
      <w:bookmarkEnd w:id="409"/>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El Postor deberá presentar declaración jurada conforme al modelo que aparece en el </w:t>
      </w:r>
      <w:r w:rsidR="0079568F" w:rsidRPr="00E92A65">
        <w:rPr>
          <w:rFonts w:ascii="Arial" w:hAnsi="Arial" w:cs="Arial"/>
          <w:lang w:eastAsia="es-ES"/>
        </w:rPr>
        <w:t>Formulario N°</w:t>
      </w:r>
      <w:r w:rsidR="00286954" w:rsidRPr="00E92A65">
        <w:rPr>
          <w:rFonts w:ascii="Arial" w:hAnsi="Arial" w:cs="Arial"/>
          <w:lang w:eastAsia="es-ES"/>
        </w:rPr>
        <w:t>12</w:t>
      </w:r>
      <w:r w:rsidR="007B57C3" w:rsidRPr="00E92A65">
        <w:rPr>
          <w:rFonts w:ascii="Arial" w:hAnsi="Arial" w:cs="Arial"/>
          <w:lang w:eastAsia="es-ES"/>
        </w:rPr>
        <w:t xml:space="preserve"> </w:t>
      </w:r>
      <w:r w:rsidRPr="00E92A65">
        <w:rPr>
          <w:rFonts w:ascii="Arial" w:hAnsi="Arial" w:cs="Arial"/>
          <w:lang w:eastAsia="es-ES"/>
        </w:rPr>
        <w:t xml:space="preserve">firmada por el Representante legal del Postor, declarando que el Postor, sus accionistas o socios y sus </w:t>
      </w:r>
      <w:r w:rsidR="00693539" w:rsidRPr="00E92A65">
        <w:rPr>
          <w:rFonts w:ascii="Arial" w:hAnsi="Arial" w:cs="Arial"/>
          <w:lang w:eastAsia="es-ES"/>
        </w:rPr>
        <w:t>i</w:t>
      </w:r>
      <w:r w:rsidRPr="00E92A65">
        <w:rPr>
          <w:rFonts w:ascii="Arial" w:hAnsi="Arial" w:cs="Arial"/>
          <w:lang w:eastAsia="es-ES"/>
        </w:rPr>
        <w:t xml:space="preserve">ntegrantes y los accionistas o socios de estos últimos, en caso que el Postor sea un Consorcio, han renunciado a invocar o ejercer cualquier privilegio o inmunidad diplomática u otra, o reclamo por la vía diplomática y </w:t>
      </w:r>
      <w:r w:rsidR="00FB7255" w:rsidRPr="00E92A65">
        <w:rPr>
          <w:rFonts w:ascii="Arial" w:hAnsi="Arial" w:cs="Arial"/>
          <w:lang w:eastAsia="es-ES"/>
        </w:rPr>
        <w:t xml:space="preserve">a cualquier derecho de compensación u otro con relación a cualquier reclamo que </w:t>
      </w:r>
      <w:r w:rsidRPr="00E92A65">
        <w:rPr>
          <w:rFonts w:ascii="Arial" w:hAnsi="Arial" w:cs="Arial"/>
          <w:lang w:eastAsia="es-ES"/>
        </w:rPr>
        <w:t>pudiese ser in</w:t>
      </w:r>
      <w:r w:rsidR="00FB7255" w:rsidRPr="00E92A65">
        <w:rPr>
          <w:rFonts w:ascii="Arial" w:hAnsi="Arial" w:cs="Arial"/>
          <w:lang w:eastAsia="es-ES"/>
        </w:rPr>
        <w:t xml:space="preserve">coado </w:t>
      </w:r>
      <w:r w:rsidRPr="00E92A65">
        <w:rPr>
          <w:rFonts w:ascii="Arial" w:hAnsi="Arial" w:cs="Arial"/>
          <w:lang w:eastAsia="es-ES"/>
        </w:rPr>
        <w:t xml:space="preserve">por o contra el Estado o sus dependencias; el Concedente, SEDAPAL, PROINVERSIÓN, el Comité, sus </w:t>
      </w:r>
      <w:r w:rsidR="00693539" w:rsidRPr="00E92A65">
        <w:rPr>
          <w:rFonts w:ascii="Arial" w:hAnsi="Arial" w:cs="Arial"/>
          <w:lang w:eastAsia="es-ES"/>
        </w:rPr>
        <w:t>i</w:t>
      </w:r>
      <w:r w:rsidRPr="00E92A65">
        <w:rPr>
          <w:rFonts w:ascii="Arial" w:hAnsi="Arial" w:cs="Arial"/>
          <w:lang w:eastAsia="es-ES"/>
        </w:rPr>
        <w:t xml:space="preserve">ntegrantes y Asesores, bajo la </w:t>
      </w:r>
      <w:r w:rsidR="00693539" w:rsidRPr="00E92A65">
        <w:rPr>
          <w:rFonts w:ascii="Arial" w:hAnsi="Arial" w:cs="Arial"/>
          <w:lang w:eastAsia="es-ES"/>
        </w:rPr>
        <w:t>L</w:t>
      </w:r>
      <w:r w:rsidRPr="00E92A65">
        <w:rPr>
          <w:rFonts w:ascii="Arial" w:hAnsi="Arial" w:cs="Arial"/>
          <w:lang w:eastAsia="es-ES"/>
        </w:rPr>
        <w:t>ey peruana o bajo cualquier otra legislación con respecto a sus obligaciones sobre éstas Bases, la Propuesta Económica</w:t>
      </w:r>
      <w:r w:rsidR="00FD7D92" w:rsidRPr="00E92A65">
        <w:rPr>
          <w:rFonts w:ascii="Arial" w:hAnsi="Arial" w:cs="Arial"/>
          <w:lang w:eastAsia="es-ES"/>
        </w:rPr>
        <w:t>, la Propuesta Técnica</w:t>
      </w:r>
      <w:r w:rsidRPr="00E92A65">
        <w:rPr>
          <w:rFonts w:ascii="Arial" w:hAnsi="Arial" w:cs="Arial"/>
          <w:lang w:eastAsia="es-ES"/>
        </w:rPr>
        <w:t xml:space="preserve"> y el Contrato.</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10" w:name="_Toc379904374"/>
      <w:r w:rsidRPr="00E92A65">
        <w:rPr>
          <w:rFonts w:cs="Arial"/>
          <w:sz w:val="22"/>
          <w:szCs w:val="22"/>
        </w:rPr>
        <w:t>Declaración Jurada de Inexistencia de Conflicto de Intereses</w:t>
      </w:r>
      <w:bookmarkEnd w:id="410"/>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El Postor deberá presentar declaración jurada conforme al modelo que aparece en el </w:t>
      </w:r>
      <w:r w:rsidR="0079568F" w:rsidRPr="00E92A65">
        <w:rPr>
          <w:rFonts w:ascii="Arial" w:hAnsi="Arial" w:cs="Arial"/>
          <w:lang w:eastAsia="es-ES"/>
        </w:rPr>
        <w:t>Formulario N°</w:t>
      </w:r>
      <w:r w:rsidR="00286954" w:rsidRPr="00E92A65">
        <w:rPr>
          <w:rFonts w:ascii="Arial" w:hAnsi="Arial" w:cs="Arial"/>
          <w:lang w:eastAsia="es-ES"/>
        </w:rPr>
        <w:t>13</w:t>
      </w:r>
      <w:r w:rsidR="007B57C3" w:rsidRPr="00E92A65">
        <w:rPr>
          <w:rFonts w:ascii="Arial" w:hAnsi="Arial" w:cs="Arial"/>
          <w:lang w:eastAsia="es-ES"/>
        </w:rPr>
        <w:t xml:space="preserve"> </w:t>
      </w:r>
      <w:r w:rsidRPr="00E92A65">
        <w:rPr>
          <w:rFonts w:ascii="Arial" w:hAnsi="Arial" w:cs="Arial"/>
          <w:lang w:eastAsia="es-ES"/>
        </w:rPr>
        <w:t>firmada por el Representante legal del Postor, declarando que los asesores legales y técnicos del Postor no hayan prestado directamente ningún tipo de servicios a favor del Concedente, SEDAPAL, PROINVERSIÓN o el Comité durante el desarrollo del presente proceso, sea a tiempo completo, a tiempo parcial o de tipo eventual, vinculados con el referido proceso de Promoción de la Inversión Privada.</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11" w:name="_Toc379904375"/>
      <w:r w:rsidRPr="00E92A65">
        <w:rPr>
          <w:rFonts w:cs="Arial"/>
          <w:sz w:val="22"/>
          <w:szCs w:val="22"/>
        </w:rPr>
        <w:t>Declaración Jurada de Participación Directa o Indirecta en un Único Postor</w:t>
      </w:r>
      <w:bookmarkEnd w:id="411"/>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El Postor deberá presentar declaración jurada conforme al modelo que aparece en el </w:t>
      </w:r>
      <w:r w:rsidR="0079568F" w:rsidRPr="00E92A65">
        <w:rPr>
          <w:rFonts w:ascii="Arial" w:hAnsi="Arial" w:cs="Arial"/>
          <w:lang w:eastAsia="es-ES"/>
        </w:rPr>
        <w:t>Formulario N°</w:t>
      </w:r>
      <w:r w:rsidR="00286954" w:rsidRPr="00E92A65">
        <w:rPr>
          <w:rFonts w:ascii="Arial" w:hAnsi="Arial" w:cs="Arial"/>
          <w:lang w:eastAsia="es-ES"/>
        </w:rPr>
        <w:t>14,</w:t>
      </w:r>
      <w:r w:rsidRPr="00E92A65">
        <w:rPr>
          <w:rFonts w:ascii="Arial" w:hAnsi="Arial" w:cs="Arial"/>
          <w:lang w:eastAsia="es-ES"/>
        </w:rPr>
        <w:t xml:space="preserve"> firmada por el Representante legal del Postor, declarando que el Postor, sus accionistas, socios o </w:t>
      </w:r>
      <w:r w:rsidR="00693539" w:rsidRPr="00E92A65">
        <w:rPr>
          <w:rFonts w:ascii="Arial" w:hAnsi="Arial" w:cs="Arial"/>
          <w:lang w:eastAsia="es-ES"/>
        </w:rPr>
        <w:t>i</w:t>
      </w:r>
      <w:r w:rsidRPr="00E92A65">
        <w:rPr>
          <w:rFonts w:ascii="Arial" w:hAnsi="Arial" w:cs="Arial"/>
          <w:lang w:eastAsia="es-ES"/>
        </w:rPr>
        <w:t>ntegrantes, así como los socios o accionistas de estos últimos, en caso de ser Consorcio, no poseen participación directa o indirecta en ningún otro Postor.</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Para el caso de sociedades que tienen listadas sus acciones en bolsas de valores, la participación mencionada en el párrafo precedente, quedará limitada donde se ejerza el control de la administración de otro Postor, o de alguno de sus </w:t>
      </w:r>
      <w:r w:rsidR="006527B4">
        <w:rPr>
          <w:rFonts w:ascii="Arial" w:hAnsi="Arial" w:cs="Arial"/>
          <w:lang w:eastAsia="es-ES"/>
        </w:rPr>
        <w:t>I</w:t>
      </w:r>
      <w:r w:rsidRPr="00E92A65">
        <w:rPr>
          <w:rFonts w:ascii="Arial" w:hAnsi="Arial" w:cs="Arial"/>
          <w:lang w:eastAsia="es-ES"/>
        </w:rPr>
        <w:t xml:space="preserve">ntegrantes en caso de Consorcio, conforme lo dispuesto en el Reglamento de Propiedad Indirecta, Vinculación y Grupos Económicos aprobado mediante Resolución CONASEV </w:t>
      </w:r>
      <w:r w:rsidR="00A53C39" w:rsidRPr="00E92A65">
        <w:rPr>
          <w:rFonts w:ascii="Arial" w:hAnsi="Arial" w:cs="Arial"/>
          <w:lang w:eastAsia="es-ES"/>
        </w:rPr>
        <w:t>N°</w:t>
      </w:r>
      <w:r w:rsidRPr="00E92A65">
        <w:rPr>
          <w:rFonts w:ascii="Arial" w:hAnsi="Arial" w:cs="Arial"/>
          <w:lang w:eastAsia="es-ES"/>
        </w:rPr>
        <w:t>090-2005-EF/94.10 modificada por Resolución CONASEV N°005-2006-EF/94.10 o norma que la modifique o sustituya.</w:t>
      </w:r>
    </w:p>
    <w:p w:rsidR="005D4CED" w:rsidRPr="00E92A65" w:rsidRDefault="005D4CED" w:rsidP="00E92A65">
      <w:pPr>
        <w:spacing w:before="0" w:after="0" w:line="240" w:lineRule="auto"/>
        <w:ind w:left="1418"/>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12" w:name="_Toc379904376"/>
      <w:r w:rsidRPr="00E92A65">
        <w:rPr>
          <w:rFonts w:ascii="Arial" w:eastAsia="Batang" w:hAnsi="Arial" w:cs="Arial"/>
          <w:bCs/>
          <w:lang w:eastAsia="es-ES"/>
        </w:rPr>
        <w:t>Requisitos técnico-operacionales</w:t>
      </w:r>
      <w:bookmarkEnd w:id="412"/>
    </w:p>
    <w:p w:rsidR="005D4CED" w:rsidRPr="00E92A65" w:rsidRDefault="005D4CED" w:rsidP="00E92A65">
      <w:pPr>
        <w:spacing w:before="0" w:after="0" w:line="240" w:lineRule="auto"/>
        <w:ind w:left="1418"/>
        <w:rPr>
          <w:rFonts w:ascii="Arial" w:hAnsi="Arial" w:cs="Arial"/>
          <w:highlight w:val="yellow"/>
          <w:lang w:eastAsia="es-ES"/>
        </w:rPr>
      </w:pPr>
    </w:p>
    <w:p w:rsidR="005D4CED" w:rsidRPr="00E92A65" w:rsidRDefault="00382744" w:rsidP="00E92A65">
      <w:pPr>
        <w:pStyle w:val="Ttulo3"/>
        <w:tabs>
          <w:tab w:val="clear" w:pos="5900"/>
          <w:tab w:val="num" w:pos="1276"/>
        </w:tabs>
        <w:spacing w:after="0" w:line="240" w:lineRule="auto"/>
        <w:ind w:left="1276" w:hanging="850"/>
        <w:rPr>
          <w:rFonts w:cs="Arial"/>
          <w:sz w:val="22"/>
          <w:szCs w:val="22"/>
        </w:rPr>
      </w:pPr>
      <w:bookmarkStart w:id="413" w:name="_Hlk372622775"/>
      <w:bookmarkStart w:id="414" w:name="_Ref378696155"/>
      <w:bookmarkStart w:id="415" w:name="_Toc379904377"/>
      <w:r w:rsidRPr="00E92A65">
        <w:rPr>
          <w:rFonts w:cs="Arial"/>
          <w:sz w:val="22"/>
          <w:szCs w:val="22"/>
        </w:rPr>
        <w:t xml:space="preserve">Declaración Jurada de Cumplimiento de los Requisitos Técnicos </w:t>
      </w:r>
      <w:bookmarkEnd w:id="413"/>
      <w:r w:rsidR="00691118" w:rsidRPr="00E92A65">
        <w:rPr>
          <w:rFonts w:cs="Arial"/>
          <w:sz w:val="22"/>
          <w:szCs w:val="22"/>
        </w:rPr>
        <w:t>en Operación</w:t>
      </w:r>
      <w:bookmarkEnd w:id="414"/>
      <w:bookmarkEnd w:id="415"/>
    </w:p>
    <w:p w:rsidR="00B44380" w:rsidRPr="00E92A65" w:rsidRDefault="00B44380" w:rsidP="00E92A65">
      <w:pPr>
        <w:spacing w:before="0" w:after="0" w:line="240" w:lineRule="auto"/>
        <w:ind w:left="1276"/>
        <w:rPr>
          <w:rFonts w:ascii="Arial" w:hAnsi="Arial" w:cs="Arial"/>
          <w:lang w:eastAsia="es-ES"/>
        </w:rPr>
      </w:pPr>
      <w:r w:rsidRPr="00E92A65">
        <w:rPr>
          <w:rFonts w:ascii="Arial" w:hAnsi="Arial" w:cs="Arial"/>
          <w:lang w:eastAsia="es-ES"/>
        </w:rPr>
        <w:t xml:space="preserve">El Postor deberá acreditar obligatoriamente que él mismo o sus </w:t>
      </w:r>
      <w:r w:rsidR="006527B4">
        <w:rPr>
          <w:rFonts w:ascii="Arial" w:hAnsi="Arial" w:cs="Arial"/>
          <w:lang w:eastAsia="es-ES"/>
        </w:rPr>
        <w:t>I</w:t>
      </w:r>
      <w:r w:rsidRPr="00E92A65">
        <w:rPr>
          <w:rFonts w:ascii="Arial" w:hAnsi="Arial" w:cs="Arial"/>
          <w:lang w:eastAsia="es-ES"/>
        </w:rPr>
        <w:t xml:space="preserve">ntegrantes, </w:t>
      </w:r>
      <w:r w:rsidR="00770A5C" w:rsidRPr="00E92A65">
        <w:rPr>
          <w:rFonts w:ascii="Arial" w:hAnsi="Arial" w:cs="Arial"/>
          <w:lang w:eastAsia="es-ES"/>
        </w:rPr>
        <w:t xml:space="preserve">en caso de Consorcio, </w:t>
      </w:r>
      <w:r w:rsidRPr="00E92A65">
        <w:rPr>
          <w:rFonts w:ascii="Arial" w:hAnsi="Arial" w:cs="Arial"/>
          <w:lang w:eastAsia="es-ES"/>
        </w:rPr>
        <w:t>o sus Empresas Vinculadas</w:t>
      </w:r>
      <w:r w:rsidR="004D13A7">
        <w:rPr>
          <w:rFonts w:ascii="Arial" w:hAnsi="Arial" w:cs="Arial"/>
          <w:lang w:eastAsia="es-ES"/>
        </w:rPr>
        <w:t>,</w:t>
      </w:r>
      <w:r w:rsidR="001F307A">
        <w:rPr>
          <w:rFonts w:ascii="Arial" w:hAnsi="Arial" w:cs="Arial"/>
          <w:lang w:eastAsia="es-ES"/>
        </w:rPr>
        <w:t xml:space="preserve"> o</w:t>
      </w:r>
      <w:r w:rsidRPr="00E92A65">
        <w:rPr>
          <w:rFonts w:ascii="Arial" w:hAnsi="Arial" w:cs="Arial"/>
          <w:lang w:eastAsia="es-ES"/>
        </w:rPr>
        <w:t xml:space="preserve"> </w:t>
      </w:r>
      <w:r w:rsidR="00D61E65">
        <w:rPr>
          <w:rFonts w:ascii="Arial" w:hAnsi="Arial" w:cs="Arial"/>
          <w:lang w:eastAsia="es-ES"/>
        </w:rPr>
        <w:t xml:space="preserve">la empresa </w:t>
      </w:r>
      <w:r w:rsidR="004A3DD0" w:rsidRPr="00E92A65">
        <w:rPr>
          <w:rFonts w:ascii="Arial" w:hAnsi="Arial" w:cs="Arial"/>
          <w:lang w:eastAsia="es-ES"/>
        </w:rPr>
        <w:t>operador</w:t>
      </w:r>
      <w:r w:rsidR="00D61E65">
        <w:rPr>
          <w:rFonts w:ascii="Arial" w:hAnsi="Arial" w:cs="Arial"/>
          <w:lang w:eastAsia="es-ES"/>
        </w:rPr>
        <w:t>a</w:t>
      </w:r>
      <w:r w:rsidR="004A3DD0" w:rsidRPr="00E92A65">
        <w:rPr>
          <w:rFonts w:ascii="Arial" w:hAnsi="Arial" w:cs="Arial"/>
          <w:lang w:eastAsia="es-ES"/>
        </w:rPr>
        <w:t xml:space="preserve"> especializad</w:t>
      </w:r>
      <w:r w:rsidR="00D61E65">
        <w:rPr>
          <w:rFonts w:ascii="Arial" w:hAnsi="Arial" w:cs="Arial"/>
          <w:lang w:eastAsia="es-ES"/>
        </w:rPr>
        <w:t>a</w:t>
      </w:r>
      <w:r w:rsidR="00C22759" w:rsidRPr="00E92A65">
        <w:rPr>
          <w:rFonts w:ascii="Arial" w:hAnsi="Arial" w:cs="Arial"/>
          <w:lang w:eastAsia="es-ES"/>
        </w:rPr>
        <w:t xml:space="preserve"> </w:t>
      </w:r>
      <w:r w:rsidRPr="00E92A65">
        <w:rPr>
          <w:rFonts w:ascii="Arial" w:hAnsi="Arial" w:cs="Arial"/>
          <w:lang w:eastAsia="es-ES"/>
        </w:rPr>
        <w:t>a ser contratad</w:t>
      </w:r>
      <w:r w:rsidR="001F307A">
        <w:rPr>
          <w:rFonts w:ascii="Arial" w:hAnsi="Arial" w:cs="Arial"/>
          <w:lang w:eastAsia="es-ES"/>
        </w:rPr>
        <w:t>a</w:t>
      </w:r>
      <w:r w:rsidRPr="00E92A65">
        <w:rPr>
          <w:rFonts w:ascii="Arial" w:hAnsi="Arial" w:cs="Arial"/>
          <w:lang w:eastAsia="es-ES"/>
        </w:rPr>
        <w:t xml:space="preserve">, cumplen con la siguiente experiencia, durante los últimos quince (15) años, contados </w:t>
      </w:r>
      <w:r w:rsidR="00E905F8" w:rsidRPr="00E92A65">
        <w:rPr>
          <w:rFonts w:ascii="Arial" w:hAnsi="Arial" w:cs="Arial"/>
          <w:lang w:eastAsia="es-ES"/>
        </w:rPr>
        <w:t>desde</w:t>
      </w:r>
      <w:r w:rsidRPr="00E92A65">
        <w:rPr>
          <w:rFonts w:ascii="Arial" w:hAnsi="Arial" w:cs="Arial"/>
          <w:lang w:eastAsia="es-ES"/>
        </w:rPr>
        <w:t xml:space="preserve"> la fecha de convocatoria del presente Concurso:</w:t>
      </w:r>
    </w:p>
    <w:p w:rsidR="004A3DD0" w:rsidRPr="00E92A65" w:rsidRDefault="004A3DD0" w:rsidP="00E92A65">
      <w:pPr>
        <w:spacing w:before="0" w:after="0" w:line="240" w:lineRule="auto"/>
        <w:ind w:left="1276"/>
        <w:rPr>
          <w:rFonts w:ascii="Arial" w:hAnsi="Arial" w:cs="Arial"/>
          <w:lang w:eastAsia="es-ES"/>
        </w:rPr>
      </w:pPr>
    </w:p>
    <w:p w:rsidR="005D4CED" w:rsidRPr="00E92A65" w:rsidRDefault="004A3DD0" w:rsidP="001C06D3">
      <w:pPr>
        <w:numPr>
          <w:ilvl w:val="1"/>
          <w:numId w:val="59"/>
        </w:numPr>
        <w:spacing w:before="0" w:after="0" w:line="240" w:lineRule="auto"/>
        <w:ind w:left="1985" w:hanging="425"/>
        <w:rPr>
          <w:rFonts w:ascii="Arial" w:hAnsi="Arial" w:cs="Arial"/>
          <w:lang w:eastAsia="es-ES"/>
        </w:rPr>
      </w:pPr>
      <w:r w:rsidRPr="00E92A65">
        <w:rPr>
          <w:rFonts w:ascii="Arial" w:hAnsi="Arial" w:cs="Arial"/>
          <w:lang w:eastAsia="es-ES"/>
        </w:rPr>
        <w:t xml:space="preserve">Operación de </w:t>
      </w:r>
      <w:r w:rsidR="00DA2EF8" w:rsidRPr="00E92A65">
        <w:rPr>
          <w:rFonts w:ascii="Arial" w:hAnsi="Arial" w:cs="Arial"/>
          <w:lang w:eastAsia="es-ES"/>
        </w:rPr>
        <w:t>dos</w:t>
      </w:r>
      <w:r w:rsidR="00F9754C" w:rsidRPr="00E92A65">
        <w:rPr>
          <w:rFonts w:ascii="Arial" w:hAnsi="Arial" w:cs="Arial"/>
          <w:lang w:eastAsia="es-ES"/>
        </w:rPr>
        <w:t xml:space="preserve"> (</w:t>
      </w:r>
      <w:r w:rsidR="00DA2EF8" w:rsidRPr="00E92A65">
        <w:rPr>
          <w:rFonts w:ascii="Arial" w:hAnsi="Arial" w:cs="Arial"/>
          <w:lang w:eastAsia="es-ES"/>
        </w:rPr>
        <w:t>2</w:t>
      </w:r>
      <w:r w:rsidR="00F9754C" w:rsidRPr="00E92A65">
        <w:rPr>
          <w:rFonts w:ascii="Arial" w:hAnsi="Arial" w:cs="Arial"/>
          <w:lang w:eastAsia="es-ES"/>
        </w:rPr>
        <w:t>) o más</w:t>
      </w:r>
      <w:r w:rsidR="00C22759" w:rsidRPr="00E92A65">
        <w:rPr>
          <w:rFonts w:ascii="Arial" w:hAnsi="Arial" w:cs="Arial"/>
          <w:lang w:eastAsia="es-ES"/>
        </w:rPr>
        <w:t xml:space="preserve"> </w:t>
      </w:r>
      <w:r w:rsidR="00F9754C" w:rsidRPr="00E92A65">
        <w:rPr>
          <w:rFonts w:ascii="Arial" w:hAnsi="Arial" w:cs="Arial"/>
          <w:lang w:eastAsia="es-ES"/>
        </w:rPr>
        <w:t>P</w:t>
      </w:r>
      <w:r w:rsidR="0079568F" w:rsidRPr="00E92A65">
        <w:rPr>
          <w:rFonts w:ascii="Arial" w:hAnsi="Arial" w:cs="Arial"/>
          <w:lang w:eastAsia="es-ES"/>
        </w:rPr>
        <w:t xml:space="preserve">lantas de </w:t>
      </w:r>
      <w:r w:rsidR="00F9754C" w:rsidRPr="00E92A65">
        <w:rPr>
          <w:rFonts w:ascii="Arial" w:hAnsi="Arial" w:cs="Arial"/>
          <w:lang w:eastAsia="es-ES"/>
        </w:rPr>
        <w:t>T</w:t>
      </w:r>
      <w:r w:rsidR="0079568F" w:rsidRPr="00E92A65">
        <w:rPr>
          <w:rFonts w:ascii="Arial" w:hAnsi="Arial" w:cs="Arial"/>
          <w:lang w:eastAsia="es-ES"/>
        </w:rPr>
        <w:t xml:space="preserve">ratamiento de </w:t>
      </w:r>
      <w:r w:rsidR="00F9754C" w:rsidRPr="00E92A65">
        <w:rPr>
          <w:rFonts w:ascii="Arial" w:hAnsi="Arial" w:cs="Arial"/>
          <w:lang w:eastAsia="es-ES"/>
        </w:rPr>
        <w:t>A</w:t>
      </w:r>
      <w:r w:rsidR="0079568F" w:rsidRPr="00E92A65">
        <w:rPr>
          <w:rFonts w:ascii="Arial" w:hAnsi="Arial" w:cs="Arial"/>
          <w:lang w:eastAsia="es-ES"/>
        </w:rPr>
        <w:t xml:space="preserve">gua </w:t>
      </w:r>
      <w:r w:rsidR="00F9754C" w:rsidRPr="00E92A65">
        <w:rPr>
          <w:rFonts w:ascii="Arial" w:hAnsi="Arial" w:cs="Arial"/>
          <w:lang w:eastAsia="es-ES"/>
        </w:rPr>
        <w:t xml:space="preserve">Potable </w:t>
      </w:r>
      <w:r w:rsidR="00D65276" w:rsidRPr="00E92A65">
        <w:rPr>
          <w:rFonts w:ascii="Arial" w:hAnsi="Arial" w:cs="Arial"/>
          <w:lang w:eastAsia="es-ES"/>
        </w:rPr>
        <w:t>que totalicen una capacidad de tratamiento</w:t>
      </w:r>
      <w:r w:rsidR="00C22759" w:rsidRPr="00E92A65">
        <w:rPr>
          <w:rFonts w:ascii="Arial" w:hAnsi="Arial" w:cs="Arial"/>
          <w:lang w:eastAsia="es-ES"/>
        </w:rPr>
        <w:t xml:space="preserve"> </w:t>
      </w:r>
      <w:r w:rsidR="00C16D4E" w:rsidRPr="00E92A65">
        <w:rPr>
          <w:rFonts w:ascii="Arial" w:hAnsi="Arial" w:cs="Arial"/>
          <w:lang w:eastAsia="es-ES"/>
        </w:rPr>
        <w:t xml:space="preserve">no menor </w:t>
      </w:r>
      <w:r w:rsidRPr="00E92A65">
        <w:rPr>
          <w:rFonts w:ascii="Arial" w:hAnsi="Arial" w:cs="Arial"/>
          <w:lang w:eastAsia="es-ES"/>
        </w:rPr>
        <w:t>a</w:t>
      </w:r>
      <w:r w:rsidR="00C22759" w:rsidRPr="00E92A65">
        <w:rPr>
          <w:rFonts w:ascii="Arial" w:hAnsi="Arial" w:cs="Arial"/>
          <w:lang w:eastAsia="es-ES"/>
        </w:rPr>
        <w:t xml:space="preserve"> </w:t>
      </w:r>
      <w:r w:rsidR="001F6AC2" w:rsidRPr="00E92A65">
        <w:rPr>
          <w:rFonts w:ascii="Arial" w:hAnsi="Arial" w:cs="Arial"/>
          <w:lang w:eastAsia="es-ES"/>
        </w:rPr>
        <w:t>cinco</w:t>
      </w:r>
      <w:r w:rsidR="00C22759" w:rsidRPr="00E92A65">
        <w:rPr>
          <w:rFonts w:ascii="Arial" w:hAnsi="Arial" w:cs="Arial"/>
          <w:lang w:eastAsia="es-ES"/>
        </w:rPr>
        <w:t xml:space="preserve"> </w:t>
      </w:r>
      <w:r w:rsidR="00D65276" w:rsidRPr="00E92A65">
        <w:rPr>
          <w:rFonts w:ascii="Arial" w:hAnsi="Arial" w:cs="Arial"/>
          <w:lang w:eastAsia="es-ES"/>
        </w:rPr>
        <w:t>metros cúbicos por segundo (</w:t>
      </w:r>
      <w:r w:rsidR="001F6AC2" w:rsidRPr="00E92A65">
        <w:rPr>
          <w:rFonts w:ascii="Arial" w:hAnsi="Arial" w:cs="Arial"/>
          <w:lang w:eastAsia="es-ES"/>
        </w:rPr>
        <w:t>5</w:t>
      </w:r>
      <w:r w:rsidR="00666184">
        <w:rPr>
          <w:rFonts w:ascii="Arial" w:hAnsi="Arial" w:cs="Arial"/>
          <w:lang w:eastAsia="es-ES"/>
        </w:rPr>
        <w:t xml:space="preserve"> </w:t>
      </w:r>
      <w:r w:rsidR="00D65276" w:rsidRPr="00E92A65">
        <w:rPr>
          <w:rFonts w:ascii="Arial" w:hAnsi="Arial" w:cs="Arial"/>
          <w:lang w:eastAsia="es-ES"/>
        </w:rPr>
        <w:t>m</w:t>
      </w:r>
      <w:r w:rsidR="00D65276" w:rsidRPr="00E92A65">
        <w:rPr>
          <w:rFonts w:ascii="Arial" w:hAnsi="Arial" w:cs="Arial"/>
          <w:vertAlign w:val="superscript"/>
          <w:lang w:eastAsia="es-ES"/>
        </w:rPr>
        <w:t>3</w:t>
      </w:r>
      <w:r w:rsidR="00D65276" w:rsidRPr="00E92A65">
        <w:rPr>
          <w:rFonts w:ascii="Arial" w:hAnsi="Arial" w:cs="Arial"/>
          <w:lang w:eastAsia="es-ES"/>
        </w:rPr>
        <w:t>/s),</w:t>
      </w:r>
      <w:r w:rsidR="00C22759" w:rsidRPr="00E92A65">
        <w:rPr>
          <w:rFonts w:ascii="Arial" w:hAnsi="Arial" w:cs="Arial"/>
          <w:lang w:eastAsia="es-ES"/>
        </w:rPr>
        <w:t xml:space="preserve"> </w:t>
      </w:r>
      <w:r w:rsidR="0079568F" w:rsidRPr="00E92A65">
        <w:rPr>
          <w:rFonts w:ascii="Arial" w:hAnsi="Arial" w:cs="Arial"/>
          <w:lang w:eastAsia="es-ES"/>
        </w:rPr>
        <w:t xml:space="preserve">operando </w:t>
      </w:r>
      <w:r w:rsidR="009252B0" w:rsidRPr="00E92A65">
        <w:rPr>
          <w:rFonts w:ascii="Arial" w:hAnsi="Arial" w:cs="Arial"/>
          <w:lang w:eastAsia="es-ES"/>
        </w:rPr>
        <w:t>de manera ininterrumpida</w:t>
      </w:r>
      <w:r w:rsidR="00C22759" w:rsidRPr="00E92A65">
        <w:rPr>
          <w:rFonts w:ascii="Arial" w:hAnsi="Arial" w:cs="Arial"/>
          <w:lang w:eastAsia="es-ES"/>
        </w:rPr>
        <w:t xml:space="preserve"> </w:t>
      </w:r>
      <w:r w:rsidR="0079568F" w:rsidRPr="00E92A65">
        <w:rPr>
          <w:rFonts w:ascii="Arial" w:hAnsi="Arial" w:cs="Arial"/>
          <w:lang w:eastAsia="es-ES"/>
        </w:rPr>
        <w:t xml:space="preserve">durante tres (3) años </w:t>
      </w:r>
      <w:r w:rsidRPr="00E92A65">
        <w:rPr>
          <w:rFonts w:ascii="Arial" w:hAnsi="Arial" w:cs="Arial"/>
          <w:lang w:eastAsia="es-ES"/>
        </w:rPr>
        <w:t xml:space="preserve">como </w:t>
      </w:r>
      <w:r w:rsidR="0079568F" w:rsidRPr="00E92A65">
        <w:rPr>
          <w:rFonts w:ascii="Arial" w:hAnsi="Arial" w:cs="Arial"/>
          <w:lang w:eastAsia="es-ES"/>
        </w:rPr>
        <w:t xml:space="preserve">mínimo. </w:t>
      </w:r>
      <w:r w:rsidR="00A92FFA" w:rsidRPr="00E92A65">
        <w:rPr>
          <w:rFonts w:ascii="Arial" w:hAnsi="Arial" w:cs="Arial"/>
          <w:lang w:eastAsia="es-ES"/>
        </w:rPr>
        <w:t>Todas</w:t>
      </w:r>
      <w:r w:rsidR="0079568F" w:rsidRPr="00E92A65">
        <w:rPr>
          <w:rFonts w:ascii="Arial" w:hAnsi="Arial" w:cs="Arial"/>
          <w:lang w:eastAsia="es-ES"/>
        </w:rPr>
        <w:t xml:space="preserve"> debe</w:t>
      </w:r>
      <w:r w:rsidR="00A92FFA" w:rsidRPr="00E92A65">
        <w:rPr>
          <w:rFonts w:ascii="Arial" w:hAnsi="Arial" w:cs="Arial"/>
          <w:lang w:eastAsia="es-ES"/>
        </w:rPr>
        <w:t>n</w:t>
      </w:r>
      <w:r w:rsidR="0079568F" w:rsidRPr="00E92A65">
        <w:rPr>
          <w:rFonts w:ascii="Arial" w:hAnsi="Arial" w:cs="Arial"/>
          <w:lang w:eastAsia="es-ES"/>
        </w:rPr>
        <w:t xml:space="preserve"> contar </w:t>
      </w:r>
      <w:r w:rsidRPr="00E92A65">
        <w:rPr>
          <w:rFonts w:ascii="Arial" w:hAnsi="Arial" w:cs="Arial"/>
          <w:lang w:eastAsia="es-ES"/>
        </w:rPr>
        <w:t>por lo menos</w:t>
      </w:r>
      <w:r w:rsidR="00C22759" w:rsidRPr="00E92A65">
        <w:rPr>
          <w:rFonts w:ascii="Arial" w:hAnsi="Arial" w:cs="Arial"/>
          <w:lang w:eastAsia="es-ES"/>
        </w:rPr>
        <w:t xml:space="preserve"> </w:t>
      </w:r>
      <w:r w:rsidR="0079568F" w:rsidRPr="00E92A65">
        <w:rPr>
          <w:rFonts w:ascii="Arial" w:hAnsi="Arial" w:cs="Arial"/>
          <w:lang w:eastAsia="es-ES"/>
        </w:rPr>
        <w:t>con los procesos de coagulación</w:t>
      </w:r>
      <w:r w:rsidR="00A92FFA" w:rsidRPr="00E92A65">
        <w:rPr>
          <w:rFonts w:ascii="Arial" w:hAnsi="Arial" w:cs="Arial"/>
          <w:lang w:eastAsia="es-ES"/>
        </w:rPr>
        <w:t xml:space="preserve">, </w:t>
      </w:r>
      <w:r w:rsidR="0079568F" w:rsidRPr="00E92A65">
        <w:rPr>
          <w:rFonts w:ascii="Arial" w:hAnsi="Arial" w:cs="Arial"/>
          <w:lang w:eastAsia="es-ES"/>
        </w:rPr>
        <w:t>floculación</w:t>
      </w:r>
      <w:r w:rsidR="00A92FFA" w:rsidRPr="00E92A65">
        <w:rPr>
          <w:rFonts w:ascii="Arial" w:hAnsi="Arial" w:cs="Arial"/>
          <w:lang w:eastAsia="es-ES"/>
        </w:rPr>
        <w:t xml:space="preserve">, </w:t>
      </w:r>
      <w:r w:rsidR="0079568F" w:rsidRPr="00E92A65">
        <w:rPr>
          <w:rFonts w:ascii="Arial" w:hAnsi="Arial" w:cs="Arial"/>
          <w:lang w:eastAsia="es-ES"/>
        </w:rPr>
        <w:t>decantación</w:t>
      </w:r>
      <w:r w:rsidR="00A92FFA" w:rsidRPr="00E92A65">
        <w:rPr>
          <w:rFonts w:ascii="Arial" w:hAnsi="Arial" w:cs="Arial"/>
          <w:lang w:eastAsia="es-ES"/>
        </w:rPr>
        <w:t xml:space="preserve"> y </w:t>
      </w:r>
      <w:r w:rsidR="0079568F" w:rsidRPr="00E92A65">
        <w:rPr>
          <w:rFonts w:ascii="Arial" w:hAnsi="Arial" w:cs="Arial"/>
          <w:lang w:eastAsia="es-ES"/>
        </w:rPr>
        <w:t>filtración</w:t>
      </w:r>
      <w:r w:rsidR="00D65276" w:rsidRPr="00E92A65">
        <w:rPr>
          <w:rFonts w:ascii="Arial" w:hAnsi="Arial" w:cs="Arial"/>
          <w:lang w:eastAsia="es-ES"/>
        </w:rPr>
        <w:t xml:space="preserve">. Una de ellas debe tener </w:t>
      </w:r>
      <w:r w:rsidR="0079568F" w:rsidRPr="00E92A65">
        <w:rPr>
          <w:rFonts w:ascii="Arial" w:hAnsi="Arial" w:cs="Arial"/>
          <w:lang w:eastAsia="es-ES"/>
        </w:rPr>
        <w:t xml:space="preserve">una capacidad de </w:t>
      </w:r>
      <w:r w:rsidRPr="00E92A65">
        <w:rPr>
          <w:rFonts w:ascii="Arial" w:hAnsi="Arial" w:cs="Arial"/>
          <w:lang w:eastAsia="es-ES"/>
        </w:rPr>
        <w:t xml:space="preserve">producción de </w:t>
      </w:r>
      <w:r w:rsidR="0079568F" w:rsidRPr="00E92A65">
        <w:rPr>
          <w:rFonts w:ascii="Arial" w:hAnsi="Arial" w:cs="Arial"/>
          <w:lang w:eastAsia="es-ES"/>
        </w:rPr>
        <w:t xml:space="preserve">al menos </w:t>
      </w:r>
      <w:r w:rsidR="001F6AC2" w:rsidRPr="00E92A65">
        <w:rPr>
          <w:rFonts w:ascii="Arial" w:hAnsi="Arial" w:cs="Arial"/>
          <w:lang w:eastAsia="es-ES"/>
        </w:rPr>
        <w:t>tres</w:t>
      </w:r>
      <w:r w:rsidR="00C22759" w:rsidRPr="00E92A65">
        <w:rPr>
          <w:rFonts w:ascii="Arial" w:hAnsi="Arial" w:cs="Arial"/>
          <w:lang w:eastAsia="es-ES"/>
        </w:rPr>
        <w:t xml:space="preserve"> </w:t>
      </w:r>
      <w:r w:rsidR="0079568F" w:rsidRPr="00E92A65">
        <w:rPr>
          <w:rFonts w:ascii="Arial" w:hAnsi="Arial" w:cs="Arial"/>
          <w:lang w:eastAsia="es-ES"/>
        </w:rPr>
        <w:t>metro</w:t>
      </w:r>
      <w:r w:rsidR="00D65276" w:rsidRPr="00E92A65">
        <w:rPr>
          <w:rFonts w:ascii="Arial" w:hAnsi="Arial" w:cs="Arial"/>
          <w:lang w:eastAsia="es-ES"/>
        </w:rPr>
        <w:t>s</w:t>
      </w:r>
      <w:r w:rsidR="0079568F" w:rsidRPr="00E92A65">
        <w:rPr>
          <w:rFonts w:ascii="Arial" w:hAnsi="Arial" w:cs="Arial"/>
          <w:lang w:eastAsia="es-ES"/>
        </w:rPr>
        <w:t xml:space="preserve"> cúbico</w:t>
      </w:r>
      <w:r w:rsidR="00D65276" w:rsidRPr="00E92A65">
        <w:rPr>
          <w:rFonts w:ascii="Arial" w:hAnsi="Arial" w:cs="Arial"/>
          <w:lang w:eastAsia="es-ES"/>
        </w:rPr>
        <w:t>s</w:t>
      </w:r>
      <w:r w:rsidR="0079568F" w:rsidRPr="00E92A65">
        <w:rPr>
          <w:rFonts w:ascii="Arial" w:hAnsi="Arial" w:cs="Arial"/>
          <w:lang w:eastAsia="es-ES"/>
        </w:rPr>
        <w:t xml:space="preserve"> por segundo (</w:t>
      </w:r>
      <w:r w:rsidR="001F6AC2" w:rsidRPr="00E92A65">
        <w:rPr>
          <w:rFonts w:ascii="Arial" w:hAnsi="Arial" w:cs="Arial"/>
          <w:lang w:eastAsia="es-ES"/>
        </w:rPr>
        <w:t>3</w:t>
      </w:r>
      <w:r w:rsidR="0079568F" w:rsidRPr="00E92A65">
        <w:rPr>
          <w:rFonts w:ascii="Arial" w:hAnsi="Arial" w:cs="Arial"/>
          <w:lang w:eastAsia="es-ES"/>
        </w:rPr>
        <w:t xml:space="preserve"> m</w:t>
      </w:r>
      <w:r w:rsidR="0079568F" w:rsidRPr="00E92A65">
        <w:rPr>
          <w:rFonts w:ascii="Arial" w:hAnsi="Arial" w:cs="Arial"/>
          <w:vertAlign w:val="superscript"/>
          <w:lang w:eastAsia="es-ES"/>
        </w:rPr>
        <w:t>3</w:t>
      </w:r>
      <w:r w:rsidR="0079568F" w:rsidRPr="00E92A65">
        <w:rPr>
          <w:rFonts w:ascii="Arial" w:hAnsi="Arial" w:cs="Arial"/>
          <w:lang w:eastAsia="es-ES"/>
        </w:rPr>
        <w:t>/s)</w:t>
      </w:r>
      <w:r w:rsidR="00C8390C" w:rsidRPr="00E92A65">
        <w:rPr>
          <w:rFonts w:ascii="Arial" w:hAnsi="Arial" w:cs="Arial"/>
          <w:lang w:eastAsia="es-ES"/>
        </w:rPr>
        <w:t>, y</w:t>
      </w:r>
    </w:p>
    <w:p w:rsidR="005D4CED" w:rsidRPr="00E92A65" w:rsidRDefault="004A3DD0" w:rsidP="001C06D3">
      <w:pPr>
        <w:numPr>
          <w:ilvl w:val="1"/>
          <w:numId w:val="59"/>
        </w:numPr>
        <w:spacing w:before="0" w:after="0" w:line="240" w:lineRule="auto"/>
        <w:ind w:left="1985" w:hanging="425"/>
        <w:rPr>
          <w:rFonts w:ascii="Arial" w:hAnsi="Arial" w:cs="Arial"/>
          <w:lang w:eastAsia="es-ES"/>
        </w:rPr>
      </w:pPr>
      <w:r w:rsidRPr="00E92A65">
        <w:rPr>
          <w:rFonts w:ascii="Arial" w:hAnsi="Arial" w:cs="Arial"/>
          <w:lang w:eastAsia="es-ES"/>
        </w:rPr>
        <w:t>Operación de u</w:t>
      </w:r>
      <w:r w:rsidR="001F6AC2" w:rsidRPr="00E92A65">
        <w:rPr>
          <w:rFonts w:ascii="Arial" w:hAnsi="Arial" w:cs="Arial"/>
          <w:lang w:eastAsia="es-ES"/>
        </w:rPr>
        <w:t>na</w:t>
      </w:r>
      <w:r w:rsidR="0079568F" w:rsidRPr="00E92A65">
        <w:rPr>
          <w:rFonts w:ascii="Arial" w:hAnsi="Arial" w:cs="Arial"/>
          <w:lang w:eastAsia="es-ES"/>
        </w:rPr>
        <w:t xml:space="preserve"> (</w:t>
      </w:r>
      <w:r w:rsidR="001F6AC2" w:rsidRPr="00E92A65">
        <w:rPr>
          <w:rFonts w:ascii="Arial" w:hAnsi="Arial" w:cs="Arial"/>
          <w:lang w:eastAsia="es-ES"/>
        </w:rPr>
        <w:t>1</w:t>
      </w:r>
      <w:r w:rsidR="0079568F" w:rsidRPr="00E92A65">
        <w:rPr>
          <w:rFonts w:ascii="Arial" w:hAnsi="Arial" w:cs="Arial"/>
          <w:lang w:eastAsia="es-ES"/>
        </w:rPr>
        <w:t xml:space="preserve">) </w:t>
      </w:r>
      <w:r w:rsidR="001F23E8" w:rsidRPr="00E92A65">
        <w:rPr>
          <w:rFonts w:ascii="Arial" w:hAnsi="Arial" w:cs="Arial"/>
          <w:lang w:eastAsia="es-ES"/>
        </w:rPr>
        <w:t>(</w:t>
      </w:r>
      <w:r w:rsidR="00C16D4E" w:rsidRPr="00E92A65">
        <w:rPr>
          <w:rFonts w:ascii="Arial" w:hAnsi="Arial" w:cs="Arial"/>
          <w:lang w:eastAsia="es-ES"/>
        </w:rPr>
        <w:t>o más</w:t>
      </w:r>
      <w:r w:rsidR="001F23E8" w:rsidRPr="00E92A65">
        <w:rPr>
          <w:rFonts w:ascii="Arial" w:hAnsi="Arial" w:cs="Arial"/>
          <w:lang w:eastAsia="es-ES"/>
        </w:rPr>
        <w:t>)</w:t>
      </w:r>
      <w:r w:rsidR="00C22759" w:rsidRPr="00E92A65">
        <w:rPr>
          <w:rFonts w:ascii="Arial" w:hAnsi="Arial" w:cs="Arial"/>
          <w:lang w:eastAsia="es-ES"/>
        </w:rPr>
        <w:t xml:space="preserve"> </w:t>
      </w:r>
      <w:r w:rsidR="00440301" w:rsidRPr="00E92A65">
        <w:rPr>
          <w:rFonts w:ascii="Arial" w:hAnsi="Arial" w:cs="Arial"/>
          <w:lang w:eastAsia="es-ES"/>
        </w:rPr>
        <w:t xml:space="preserve">línea(s) </w:t>
      </w:r>
      <w:r w:rsidR="00F42371" w:rsidRPr="00E92A65">
        <w:rPr>
          <w:rFonts w:ascii="Arial" w:hAnsi="Arial" w:cs="Arial"/>
          <w:lang w:eastAsia="es-ES"/>
        </w:rPr>
        <w:t xml:space="preserve">de </w:t>
      </w:r>
      <w:r w:rsidR="00440301" w:rsidRPr="00E92A65">
        <w:rPr>
          <w:rFonts w:ascii="Arial" w:hAnsi="Arial" w:cs="Arial"/>
          <w:lang w:eastAsia="es-ES"/>
        </w:rPr>
        <w:t>conducción</w:t>
      </w:r>
      <w:r w:rsidR="001F6AC2" w:rsidRPr="00E92A65">
        <w:rPr>
          <w:rFonts w:ascii="Arial" w:hAnsi="Arial" w:cs="Arial"/>
          <w:lang w:eastAsia="es-ES"/>
        </w:rPr>
        <w:t xml:space="preserve"> por </w:t>
      </w:r>
      <w:r w:rsidR="0072061F" w:rsidRPr="00E92A65">
        <w:rPr>
          <w:rFonts w:ascii="Arial" w:hAnsi="Arial" w:cs="Arial"/>
          <w:lang w:eastAsia="es-ES"/>
        </w:rPr>
        <w:t>tubería</w:t>
      </w:r>
      <w:r w:rsidR="00F95352" w:rsidRPr="00E92A65">
        <w:rPr>
          <w:rFonts w:ascii="Arial" w:hAnsi="Arial" w:cs="Arial"/>
          <w:lang w:eastAsia="es-ES"/>
        </w:rPr>
        <w:t>,</w:t>
      </w:r>
      <w:r w:rsidR="00C22759" w:rsidRPr="00E92A65">
        <w:rPr>
          <w:rFonts w:ascii="Arial" w:hAnsi="Arial" w:cs="Arial"/>
          <w:lang w:eastAsia="es-ES"/>
        </w:rPr>
        <w:t xml:space="preserve"> </w:t>
      </w:r>
      <w:r w:rsidR="001F23E8" w:rsidRPr="00E92A65">
        <w:rPr>
          <w:rFonts w:ascii="Arial" w:hAnsi="Arial" w:cs="Arial"/>
          <w:lang w:eastAsia="es-ES"/>
        </w:rPr>
        <w:t xml:space="preserve">con capacidad </w:t>
      </w:r>
      <w:r w:rsidRPr="00E92A65">
        <w:rPr>
          <w:rFonts w:ascii="Arial" w:hAnsi="Arial" w:cs="Arial"/>
          <w:lang w:eastAsia="es-ES"/>
        </w:rPr>
        <w:t xml:space="preserve">inicial </w:t>
      </w:r>
      <w:r w:rsidR="001F23E8" w:rsidRPr="00E92A65">
        <w:rPr>
          <w:rFonts w:ascii="Arial" w:hAnsi="Arial" w:cs="Arial"/>
          <w:lang w:eastAsia="es-ES"/>
        </w:rPr>
        <w:t>no menor a</w:t>
      </w:r>
      <w:r w:rsidR="00C22759" w:rsidRPr="00E92A65">
        <w:rPr>
          <w:rFonts w:ascii="Arial" w:hAnsi="Arial" w:cs="Arial"/>
          <w:lang w:eastAsia="es-ES"/>
        </w:rPr>
        <w:t xml:space="preserve"> </w:t>
      </w:r>
      <w:r w:rsidR="001F23E8" w:rsidRPr="00E92A65">
        <w:rPr>
          <w:rFonts w:ascii="Arial" w:hAnsi="Arial" w:cs="Arial"/>
          <w:lang w:eastAsia="es-ES"/>
        </w:rPr>
        <w:t>cinco</w:t>
      </w:r>
      <w:r w:rsidR="00C22759" w:rsidRPr="00E92A65">
        <w:rPr>
          <w:rFonts w:ascii="Arial" w:hAnsi="Arial" w:cs="Arial"/>
          <w:lang w:eastAsia="es-ES"/>
        </w:rPr>
        <w:t xml:space="preserve"> </w:t>
      </w:r>
      <w:r w:rsidR="001F23E8" w:rsidRPr="00E92A65">
        <w:rPr>
          <w:rFonts w:ascii="Arial" w:hAnsi="Arial" w:cs="Arial"/>
          <w:lang w:eastAsia="es-ES"/>
        </w:rPr>
        <w:t>metros cúbicos por segundo (5 m</w:t>
      </w:r>
      <w:r w:rsidR="001F23E8" w:rsidRPr="00E92A65">
        <w:rPr>
          <w:rFonts w:ascii="Arial" w:hAnsi="Arial" w:cs="Arial"/>
          <w:vertAlign w:val="superscript"/>
          <w:lang w:eastAsia="es-ES"/>
        </w:rPr>
        <w:t>3</w:t>
      </w:r>
      <w:r w:rsidR="001F23E8" w:rsidRPr="00E92A65">
        <w:rPr>
          <w:rFonts w:ascii="Arial" w:hAnsi="Arial" w:cs="Arial"/>
          <w:lang w:eastAsia="es-ES"/>
        </w:rPr>
        <w:t xml:space="preserve">/s) </w:t>
      </w:r>
      <w:r w:rsidR="001F6AC2" w:rsidRPr="00E92A65">
        <w:rPr>
          <w:rFonts w:ascii="Arial" w:hAnsi="Arial" w:cs="Arial"/>
          <w:lang w:eastAsia="es-ES"/>
        </w:rPr>
        <w:t>para</w:t>
      </w:r>
      <w:r w:rsidR="00C22759" w:rsidRPr="00E92A65">
        <w:rPr>
          <w:rFonts w:ascii="Arial" w:hAnsi="Arial" w:cs="Arial"/>
          <w:lang w:eastAsia="es-ES"/>
        </w:rPr>
        <w:t xml:space="preserve"> </w:t>
      </w:r>
      <w:r w:rsidR="001F6AC2" w:rsidRPr="00E92A65">
        <w:rPr>
          <w:rFonts w:ascii="Arial" w:hAnsi="Arial" w:cs="Arial"/>
          <w:lang w:eastAsia="es-ES"/>
        </w:rPr>
        <w:t>un sistema de abastecimiento de agua potable</w:t>
      </w:r>
      <w:r w:rsidR="00C16D4E" w:rsidRPr="00E92A65">
        <w:rPr>
          <w:rFonts w:ascii="Arial" w:hAnsi="Arial" w:cs="Arial"/>
          <w:lang w:eastAsia="es-ES"/>
        </w:rPr>
        <w:t xml:space="preserve">, </w:t>
      </w:r>
      <w:r w:rsidR="0072061F" w:rsidRPr="00E92A65">
        <w:rPr>
          <w:rFonts w:ascii="Arial" w:hAnsi="Arial" w:cs="Arial"/>
          <w:lang w:eastAsia="es-ES"/>
        </w:rPr>
        <w:t>que totalice</w:t>
      </w:r>
      <w:r w:rsidR="001F23E8" w:rsidRPr="00E92A65">
        <w:rPr>
          <w:rFonts w:ascii="Arial" w:hAnsi="Arial" w:cs="Arial"/>
          <w:lang w:eastAsia="es-ES"/>
        </w:rPr>
        <w:t>(</w:t>
      </w:r>
      <w:r w:rsidR="0072061F" w:rsidRPr="00E92A65">
        <w:rPr>
          <w:rFonts w:ascii="Arial" w:hAnsi="Arial" w:cs="Arial"/>
          <w:lang w:eastAsia="es-ES"/>
        </w:rPr>
        <w:t>n</w:t>
      </w:r>
      <w:r w:rsidR="001F23E8" w:rsidRPr="00E92A65">
        <w:rPr>
          <w:rFonts w:ascii="Arial" w:hAnsi="Arial" w:cs="Arial"/>
          <w:lang w:eastAsia="es-ES"/>
        </w:rPr>
        <w:t>)</w:t>
      </w:r>
      <w:r w:rsidR="0072061F" w:rsidRPr="00E92A65">
        <w:rPr>
          <w:rFonts w:ascii="Arial" w:hAnsi="Arial" w:cs="Arial"/>
          <w:lang w:eastAsia="es-ES"/>
        </w:rPr>
        <w:t xml:space="preserve"> una longitud </w:t>
      </w:r>
      <w:r w:rsidR="00C16D4E" w:rsidRPr="00E92A65">
        <w:rPr>
          <w:rFonts w:ascii="Arial" w:hAnsi="Arial" w:cs="Arial"/>
          <w:lang w:eastAsia="es-ES"/>
        </w:rPr>
        <w:t>no menor</w:t>
      </w:r>
      <w:r w:rsidR="00C22759" w:rsidRPr="00E92A65">
        <w:rPr>
          <w:rFonts w:ascii="Arial" w:hAnsi="Arial" w:cs="Arial"/>
          <w:lang w:eastAsia="es-ES"/>
        </w:rPr>
        <w:t xml:space="preserve"> </w:t>
      </w:r>
      <w:r w:rsidR="0072061F" w:rsidRPr="00E92A65">
        <w:rPr>
          <w:rFonts w:ascii="Arial" w:hAnsi="Arial" w:cs="Arial"/>
          <w:lang w:eastAsia="es-ES"/>
        </w:rPr>
        <w:t xml:space="preserve">de </w:t>
      </w:r>
      <w:r w:rsidR="001F23E8" w:rsidRPr="00E92A65">
        <w:rPr>
          <w:rFonts w:ascii="Arial" w:hAnsi="Arial" w:cs="Arial"/>
          <w:lang w:eastAsia="es-ES"/>
        </w:rPr>
        <w:t>quince</w:t>
      </w:r>
      <w:r w:rsidR="0072061F" w:rsidRPr="00E92A65">
        <w:rPr>
          <w:rFonts w:ascii="Arial" w:hAnsi="Arial" w:cs="Arial"/>
          <w:lang w:eastAsia="es-ES"/>
        </w:rPr>
        <w:t xml:space="preserve"> kilómetros (</w:t>
      </w:r>
      <w:r w:rsidR="001F23E8" w:rsidRPr="00E92A65">
        <w:rPr>
          <w:rFonts w:ascii="Arial" w:hAnsi="Arial" w:cs="Arial"/>
          <w:lang w:eastAsia="es-ES"/>
        </w:rPr>
        <w:t>15</w:t>
      </w:r>
      <w:r w:rsidR="005522F5" w:rsidRPr="00E92A65">
        <w:rPr>
          <w:rFonts w:ascii="Arial" w:hAnsi="Arial" w:cs="Arial"/>
          <w:lang w:eastAsia="es-ES"/>
        </w:rPr>
        <w:t xml:space="preserve"> </w:t>
      </w:r>
      <w:r w:rsidR="001F23E8" w:rsidRPr="00E92A65">
        <w:rPr>
          <w:rFonts w:ascii="Arial" w:hAnsi="Arial" w:cs="Arial"/>
          <w:lang w:eastAsia="es-ES"/>
        </w:rPr>
        <w:t>k</w:t>
      </w:r>
      <w:r w:rsidR="0072061F" w:rsidRPr="00E92A65">
        <w:rPr>
          <w:rFonts w:ascii="Arial" w:hAnsi="Arial" w:cs="Arial"/>
          <w:lang w:eastAsia="es-ES"/>
        </w:rPr>
        <w:t>m)</w:t>
      </w:r>
      <w:r w:rsidR="0079568F" w:rsidRPr="00E92A65">
        <w:rPr>
          <w:rFonts w:ascii="Arial" w:hAnsi="Arial" w:cs="Arial"/>
          <w:lang w:eastAsia="es-ES"/>
        </w:rPr>
        <w:t>, opera</w:t>
      </w:r>
      <w:r w:rsidR="001F23E8" w:rsidRPr="00E92A65">
        <w:rPr>
          <w:rFonts w:ascii="Arial" w:hAnsi="Arial" w:cs="Arial"/>
          <w:lang w:eastAsia="es-ES"/>
        </w:rPr>
        <w:t>da(s)</w:t>
      </w:r>
      <w:r w:rsidR="00F42371" w:rsidRPr="00E92A65">
        <w:rPr>
          <w:rFonts w:ascii="Arial" w:hAnsi="Arial" w:cs="Arial"/>
          <w:lang w:eastAsia="es-ES"/>
        </w:rPr>
        <w:t xml:space="preserve"> </w:t>
      </w:r>
      <w:r w:rsidR="009252B0" w:rsidRPr="00E92A65">
        <w:rPr>
          <w:rFonts w:ascii="Arial" w:hAnsi="Arial" w:cs="Arial"/>
          <w:lang w:eastAsia="es-ES"/>
        </w:rPr>
        <w:t>de manera ininterrumpida</w:t>
      </w:r>
      <w:r w:rsidR="00C22759" w:rsidRPr="00E92A65">
        <w:rPr>
          <w:rFonts w:ascii="Arial" w:hAnsi="Arial" w:cs="Arial"/>
          <w:lang w:eastAsia="es-ES"/>
        </w:rPr>
        <w:t xml:space="preserve"> </w:t>
      </w:r>
      <w:r w:rsidR="0079568F" w:rsidRPr="00E92A65">
        <w:rPr>
          <w:rFonts w:ascii="Arial" w:hAnsi="Arial" w:cs="Arial"/>
          <w:lang w:eastAsia="es-ES"/>
        </w:rPr>
        <w:t>durante tres (3) años como mínimo.</w:t>
      </w:r>
    </w:p>
    <w:p w:rsidR="005D4CED" w:rsidRPr="00E92A65" w:rsidRDefault="005D4CED" w:rsidP="00E92A65">
      <w:pPr>
        <w:spacing w:before="0" w:after="0" w:line="240" w:lineRule="auto"/>
        <w:ind w:left="1276"/>
        <w:rPr>
          <w:rFonts w:ascii="Arial" w:hAnsi="Arial" w:cs="Arial"/>
          <w:highlight w:val="yellow"/>
          <w:lang w:eastAsia="es-ES"/>
        </w:rPr>
      </w:pPr>
    </w:p>
    <w:p w:rsidR="006130E4" w:rsidRDefault="006130E4" w:rsidP="00E92A65">
      <w:pPr>
        <w:spacing w:before="0" w:after="0" w:line="240" w:lineRule="auto"/>
        <w:ind w:left="1276"/>
        <w:rPr>
          <w:rFonts w:ascii="Arial" w:hAnsi="Arial" w:cs="Arial"/>
          <w:lang w:eastAsia="es-ES"/>
        </w:rPr>
      </w:pPr>
      <w:r>
        <w:rPr>
          <w:rFonts w:ascii="Arial" w:hAnsi="Arial" w:cs="Arial"/>
          <w:lang w:eastAsia="es-ES"/>
        </w:rPr>
        <w:t xml:space="preserve">Cada una de las dos (2) experiencias solicitadas </w:t>
      </w:r>
      <w:r w:rsidR="001F307A">
        <w:rPr>
          <w:rFonts w:ascii="Arial" w:hAnsi="Arial" w:cs="Arial"/>
          <w:lang w:eastAsia="es-ES"/>
        </w:rPr>
        <w:t xml:space="preserve">en operación </w:t>
      </w:r>
      <w:r>
        <w:rPr>
          <w:rFonts w:ascii="Arial" w:hAnsi="Arial" w:cs="Arial"/>
          <w:lang w:eastAsia="es-ES"/>
        </w:rPr>
        <w:t xml:space="preserve">deberá ser acreditada por una sola empresa. </w:t>
      </w:r>
      <w:r w:rsidR="00C371F8">
        <w:rPr>
          <w:rFonts w:ascii="Arial" w:hAnsi="Arial" w:cs="Arial"/>
          <w:lang w:eastAsia="es-ES"/>
        </w:rPr>
        <w:t xml:space="preserve">Siendo posible que </w:t>
      </w:r>
      <w:r>
        <w:rPr>
          <w:rFonts w:ascii="Arial" w:hAnsi="Arial" w:cs="Arial"/>
          <w:lang w:eastAsia="es-ES"/>
        </w:rPr>
        <w:t>una misma empresa, acredit</w:t>
      </w:r>
      <w:r w:rsidR="00C371F8">
        <w:rPr>
          <w:rFonts w:ascii="Arial" w:hAnsi="Arial" w:cs="Arial"/>
          <w:lang w:eastAsia="es-ES"/>
        </w:rPr>
        <w:t>e</w:t>
      </w:r>
      <w:r>
        <w:rPr>
          <w:rFonts w:ascii="Arial" w:hAnsi="Arial" w:cs="Arial"/>
          <w:lang w:eastAsia="es-ES"/>
        </w:rPr>
        <w:t xml:space="preserve"> </w:t>
      </w:r>
      <w:r w:rsidR="001F307A">
        <w:rPr>
          <w:rFonts w:ascii="Arial" w:hAnsi="Arial" w:cs="Arial"/>
          <w:lang w:eastAsia="es-ES"/>
        </w:rPr>
        <w:t xml:space="preserve">las dos (2) </w:t>
      </w:r>
      <w:r>
        <w:rPr>
          <w:rFonts w:ascii="Arial" w:hAnsi="Arial" w:cs="Arial"/>
          <w:lang w:eastAsia="es-ES"/>
        </w:rPr>
        <w:t>experiencia</w:t>
      </w:r>
      <w:r w:rsidR="00C371F8">
        <w:rPr>
          <w:rFonts w:ascii="Arial" w:hAnsi="Arial" w:cs="Arial"/>
          <w:lang w:eastAsia="es-ES"/>
        </w:rPr>
        <w:t>s</w:t>
      </w:r>
      <w:r>
        <w:rPr>
          <w:rFonts w:ascii="Arial" w:hAnsi="Arial" w:cs="Arial"/>
          <w:lang w:eastAsia="es-ES"/>
        </w:rPr>
        <w:t>.</w:t>
      </w:r>
    </w:p>
    <w:p w:rsidR="006130E4" w:rsidRDefault="006130E4" w:rsidP="00E92A65">
      <w:pPr>
        <w:spacing w:before="0" w:after="0" w:line="240" w:lineRule="auto"/>
        <w:ind w:left="1276"/>
        <w:rPr>
          <w:rFonts w:ascii="Arial" w:hAnsi="Arial" w:cs="Arial"/>
          <w:lang w:eastAsia="es-ES"/>
        </w:rPr>
      </w:pPr>
    </w:p>
    <w:p w:rsidR="005D4CED" w:rsidRPr="00E92A65" w:rsidRDefault="0079568F" w:rsidP="00E92A65">
      <w:pPr>
        <w:spacing w:before="0" w:after="0" w:line="240" w:lineRule="auto"/>
        <w:ind w:left="1276"/>
        <w:rPr>
          <w:rFonts w:ascii="Arial" w:hAnsi="Arial" w:cs="Arial"/>
          <w:lang w:eastAsia="es-ES"/>
        </w:rPr>
      </w:pPr>
      <w:r w:rsidRPr="00E92A65">
        <w:rPr>
          <w:rFonts w:ascii="Arial" w:hAnsi="Arial" w:cs="Arial"/>
          <w:lang w:eastAsia="es-ES"/>
        </w:rPr>
        <w:t>Para tal efecto, se podrá invocar la participación en proyectos anteriores siempre y cuando su participación sea igual o mayor a veinticinco por ciento (25%) en la sociedad o consorcio constituido para operar el proyecto o en la empresa contratada para operar el proyecto.</w:t>
      </w:r>
    </w:p>
    <w:p w:rsidR="005D4CED" w:rsidRPr="00E92A65" w:rsidRDefault="005D4CED" w:rsidP="00E92A65">
      <w:pPr>
        <w:spacing w:before="0" w:after="0" w:line="240" w:lineRule="auto"/>
        <w:ind w:left="1276"/>
        <w:rPr>
          <w:rFonts w:ascii="Arial" w:hAnsi="Arial" w:cs="Arial"/>
          <w:lang w:eastAsia="es-ES"/>
        </w:rPr>
      </w:pPr>
    </w:p>
    <w:p w:rsidR="00BB0F8A" w:rsidRPr="00E92A65" w:rsidRDefault="0079568F" w:rsidP="00E92A65">
      <w:pPr>
        <w:spacing w:before="0" w:after="0" w:line="240" w:lineRule="auto"/>
        <w:ind w:left="1276"/>
        <w:rPr>
          <w:rFonts w:ascii="Arial" w:hAnsi="Arial" w:cs="Arial"/>
          <w:lang w:eastAsia="es-ES"/>
        </w:rPr>
      </w:pPr>
      <w:r w:rsidRPr="00E92A65">
        <w:rPr>
          <w:rFonts w:ascii="Arial" w:hAnsi="Arial" w:cs="Arial"/>
          <w:lang w:eastAsia="es-ES"/>
        </w:rPr>
        <w:t xml:space="preserve">Para acreditar las experiencias, el Postor deberá presentar el Formulario N°4, </w:t>
      </w:r>
      <w:r w:rsidR="001C5618" w:rsidRPr="00E92A65">
        <w:rPr>
          <w:rFonts w:ascii="Arial" w:hAnsi="Arial" w:cs="Arial"/>
          <w:lang w:eastAsia="es-ES"/>
        </w:rPr>
        <w:t>a</w:t>
      </w:r>
      <w:r w:rsidR="00382744" w:rsidRPr="00E92A65">
        <w:rPr>
          <w:rFonts w:ascii="Arial" w:hAnsi="Arial" w:cs="Arial"/>
          <w:lang w:eastAsia="es-ES"/>
        </w:rPr>
        <w:t>djunta</w:t>
      </w:r>
      <w:r w:rsidR="00911729" w:rsidRPr="00E92A65">
        <w:rPr>
          <w:rFonts w:ascii="Arial" w:hAnsi="Arial" w:cs="Arial"/>
          <w:lang w:eastAsia="es-ES"/>
        </w:rPr>
        <w:t>ndo</w:t>
      </w:r>
      <w:r w:rsidR="00C22759" w:rsidRPr="00E92A65">
        <w:rPr>
          <w:rFonts w:ascii="Arial" w:hAnsi="Arial" w:cs="Arial"/>
          <w:lang w:eastAsia="es-ES"/>
        </w:rPr>
        <w:t xml:space="preserve"> </w:t>
      </w:r>
      <w:r w:rsidR="001C5618" w:rsidRPr="00E92A65">
        <w:rPr>
          <w:rFonts w:ascii="Arial" w:hAnsi="Arial" w:cs="Arial"/>
          <w:lang w:eastAsia="es-ES"/>
        </w:rPr>
        <w:t xml:space="preserve">como sustento </w:t>
      </w:r>
      <w:r w:rsidR="00382744" w:rsidRPr="00E92A65">
        <w:rPr>
          <w:rFonts w:ascii="Arial" w:hAnsi="Arial" w:cs="Arial"/>
          <w:lang w:eastAsia="es-ES"/>
        </w:rPr>
        <w:t xml:space="preserve">el certificado o documento equivalente del país donde </w:t>
      </w:r>
      <w:r w:rsidR="00D565A8" w:rsidRPr="00E92A65">
        <w:rPr>
          <w:rFonts w:ascii="Arial" w:hAnsi="Arial" w:cs="Arial"/>
          <w:lang w:eastAsia="es-ES"/>
        </w:rPr>
        <w:t xml:space="preserve">opera </w:t>
      </w:r>
      <w:r w:rsidR="00382744" w:rsidRPr="00E92A65">
        <w:rPr>
          <w:rFonts w:ascii="Arial" w:hAnsi="Arial" w:cs="Arial"/>
          <w:lang w:eastAsia="es-ES"/>
        </w:rPr>
        <w:t xml:space="preserve">la </w:t>
      </w:r>
      <w:r w:rsidR="00D565A8" w:rsidRPr="00E92A65">
        <w:rPr>
          <w:rFonts w:ascii="Arial" w:hAnsi="Arial" w:cs="Arial"/>
          <w:lang w:eastAsia="es-ES"/>
        </w:rPr>
        <w:t>infraestructura</w:t>
      </w:r>
      <w:r w:rsidR="00382744" w:rsidRPr="00E92A65">
        <w:rPr>
          <w:rFonts w:ascii="Arial" w:hAnsi="Arial" w:cs="Arial"/>
          <w:lang w:eastAsia="es-ES"/>
        </w:rPr>
        <w:t xml:space="preserve">, otorgado por el cliente, en el cual se indique </w:t>
      </w:r>
      <w:r w:rsidR="00D565A8" w:rsidRPr="00E92A65">
        <w:rPr>
          <w:rFonts w:ascii="Arial" w:hAnsi="Arial" w:cs="Arial"/>
          <w:lang w:eastAsia="es-ES"/>
        </w:rPr>
        <w:t xml:space="preserve">las características </w:t>
      </w:r>
      <w:r w:rsidR="006E3696" w:rsidRPr="00E92A65">
        <w:rPr>
          <w:rFonts w:ascii="Arial" w:hAnsi="Arial" w:cs="Arial"/>
          <w:lang w:eastAsia="es-ES"/>
        </w:rPr>
        <w:t xml:space="preserve">técnicas </w:t>
      </w:r>
      <w:r w:rsidR="00D565A8" w:rsidRPr="00E92A65">
        <w:rPr>
          <w:rFonts w:ascii="Arial" w:hAnsi="Arial" w:cs="Arial"/>
          <w:lang w:eastAsia="es-ES"/>
        </w:rPr>
        <w:t>de la infraestructura operada</w:t>
      </w:r>
      <w:r w:rsidRPr="00E92A65">
        <w:rPr>
          <w:rFonts w:ascii="Arial" w:hAnsi="Arial" w:cs="Arial"/>
          <w:lang w:eastAsia="es-ES"/>
        </w:rPr>
        <w:t xml:space="preserve">. </w:t>
      </w:r>
      <w:r w:rsidR="00BB0F8A" w:rsidRPr="00E92A65">
        <w:rPr>
          <w:rFonts w:ascii="Arial" w:hAnsi="Arial" w:cs="Arial"/>
          <w:lang w:eastAsia="es-ES"/>
        </w:rPr>
        <w:t xml:space="preserve"> </w:t>
      </w:r>
    </w:p>
    <w:p w:rsidR="00BB0F8A" w:rsidRPr="00E92A65" w:rsidRDefault="00BB0F8A" w:rsidP="00E92A65">
      <w:pPr>
        <w:spacing w:before="0" w:after="0" w:line="240" w:lineRule="auto"/>
        <w:ind w:left="1276"/>
        <w:rPr>
          <w:rFonts w:ascii="Arial" w:hAnsi="Arial" w:cs="Arial"/>
          <w:lang w:eastAsia="es-ES"/>
        </w:rPr>
      </w:pPr>
    </w:p>
    <w:p w:rsidR="00307468" w:rsidRPr="00E92A65" w:rsidRDefault="0079568F" w:rsidP="00E92A65">
      <w:pPr>
        <w:spacing w:before="0" w:after="0" w:line="240" w:lineRule="auto"/>
        <w:ind w:left="1276"/>
        <w:rPr>
          <w:rFonts w:ascii="Arial" w:hAnsi="Arial" w:cs="Arial"/>
          <w:lang w:eastAsia="es-ES"/>
        </w:rPr>
      </w:pPr>
      <w:r w:rsidRPr="00E92A65">
        <w:rPr>
          <w:rFonts w:ascii="Arial" w:hAnsi="Arial" w:cs="Arial"/>
          <w:lang w:eastAsia="es-ES"/>
        </w:rPr>
        <w:t xml:space="preserve">El </w:t>
      </w:r>
      <w:r w:rsidR="00830682">
        <w:rPr>
          <w:rFonts w:ascii="Arial" w:hAnsi="Arial" w:cs="Arial"/>
          <w:lang w:eastAsia="es-ES"/>
        </w:rPr>
        <w:t xml:space="preserve">Concesionario </w:t>
      </w:r>
      <w:r w:rsidR="00C371F8">
        <w:rPr>
          <w:rFonts w:ascii="Arial" w:hAnsi="Arial" w:cs="Arial"/>
          <w:lang w:eastAsia="es-ES"/>
        </w:rPr>
        <w:t>deberá</w:t>
      </w:r>
      <w:r w:rsidRPr="00E92A65">
        <w:rPr>
          <w:rFonts w:ascii="Arial" w:hAnsi="Arial" w:cs="Arial"/>
          <w:lang w:eastAsia="es-ES"/>
        </w:rPr>
        <w:t xml:space="preserve"> contratar </w:t>
      </w:r>
      <w:r w:rsidR="00C371F8">
        <w:rPr>
          <w:rFonts w:ascii="Arial" w:hAnsi="Arial" w:cs="Arial"/>
          <w:lang w:eastAsia="es-ES"/>
        </w:rPr>
        <w:t>a la empresa que actuará como Operador</w:t>
      </w:r>
      <w:r w:rsidR="001F307A">
        <w:rPr>
          <w:rFonts w:ascii="Arial" w:hAnsi="Arial" w:cs="Arial"/>
          <w:lang w:eastAsia="es-ES"/>
        </w:rPr>
        <w:t>, aun en el caso que el Operador fuera el Postor o sus Integrantes</w:t>
      </w:r>
      <w:r w:rsidR="00F6578F">
        <w:rPr>
          <w:rFonts w:ascii="Arial" w:hAnsi="Arial" w:cs="Arial"/>
          <w:lang w:eastAsia="es-ES"/>
        </w:rPr>
        <w:t>,</w:t>
      </w:r>
      <w:r w:rsidR="001F307A">
        <w:rPr>
          <w:rFonts w:ascii="Arial" w:hAnsi="Arial" w:cs="Arial"/>
          <w:lang w:eastAsia="es-ES"/>
        </w:rPr>
        <w:t xml:space="preserve"> en caso de Consorcio</w:t>
      </w:r>
      <w:r w:rsidR="00F6578F">
        <w:rPr>
          <w:rFonts w:ascii="Arial" w:hAnsi="Arial" w:cs="Arial"/>
          <w:lang w:eastAsia="es-ES"/>
        </w:rPr>
        <w:t>,</w:t>
      </w:r>
      <w:r w:rsidR="001F307A">
        <w:rPr>
          <w:rFonts w:ascii="Arial" w:hAnsi="Arial" w:cs="Arial"/>
          <w:lang w:eastAsia="es-ES"/>
        </w:rPr>
        <w:t xml:space="preserve"> o la</w:t>
      </w:r>
      <w:r w:rsidR="00F6578F">
        <w:rPr>
          <w:rFonts w:ascii="Arial" w:hAnsi="Arial" w:cs="Arial"/>
          <w:lang w:eastAsia="es-ES"/>
        </w:rPr>
        <w:t>(s)</w:t>
      </w:r>
      <w:r w:rsidR="001F307A">
        <w:rPr>
          <w:rFonts w:ascii="Arial" w:hAnsi="Arial" w:cs="Arial"/>
          <w:lang w:eastAsia="es-ES"/>
        </w:rPr>
        <w:t xml:space="preserve"> Empresa</w:t>
      </w:r>
      <w:r w:rsidR="00F6578F">
        <w:rPr>
          <w:rFonts w:ascii="Arial" w:hAnsi="Arial" w:cs="Arial"/>
          <w:lang w:eastAsia="es-ES"/>
        </w:rPr>
        <w:t>(s)</w:t>
      </w:r>
      <w:r w:rsidR="001F307A">
        <w:rPr>
          <w:rFonts w:ascii="Arial" w:hAnsi="Arial" w:cs="Arial"/>
          <w:lang w:eastAsia="es-ES"/>
        </w:rPr>
        <w:t xml:space="preserve"> Vinculada</w:t>
      </w:r>
      <w:r w:rsidR="00F6578F">
        <w:rPr>
          <w:rFonts w:ascii="Arial" w:hAnsi="Arial" w:cs="Arial"/>
          <w:lang w:eastAsia="es-ES"/>
        </w:rPr>
        <w:t>(s)</w:t>
      </w:r>
      <w:r w:rsidR="001F307A">
        <w:rPr>
          <w:rFonts w:ascii="Arial" w:hAnsi="Arial" w:cs="Arial"/>
          <w:lang w:eastAsia="es-ES"/>
        </w:rPr>
        <w:t xml:space="preserve"> que </w:t>
      </w:r>
      <w:proofErr w:type="gramStart"/>
      <w:r w:rsidR="001F307A">
        <w:rPr>
          <w:rFonts w:ascii="Arial" w:hAnsi="Arial" w:cs="Arial"/>
          <w:lang w:eastAsia="es-ES"/>
        </w:rPr>
        <w:t>acreditó</w:t>
      </w:r>
      <w:r w:rsidR="00F6578F">
        <w:rPr>
          <w:rFonts w:ascii="Arial" w:hAnsi="Arial" w:cs="Arial"/>
          <w:lang w:eastAsia="es-ES"/>
        </w:rPr>
        <w:t>(</w:t>
      </w:r>
      <w:proofErr w:type="gramEnd"/>
      <w:r w:rsidR="00F6578F">
        <w:rPr>
          <w:rFonts w:ascii="Arial" w:hAnsi="Arial" w:cs="Arial"/>
          <w:lang w:eastAsia="es-ES"/>
        </w:rPr>
        <w:t>aron)</w:t>
      </w:r>
      <w:r w:rsidR="001F307A">
        <w:rPr>
          <w:rFonts w:ascii="Arial" w:hAnsi="Arial" w:cs="Arial"/>
          <w:lang w:eastAsia="es-ES"/>
        </w:rPr>
        <w:t xml:space="preserve"> las experiencias en operación para precalificar</w:t>
      </w:r>
      <w:r w:rsidRPr="00E92A65">
        <w:rPr>
          <w:rFonts w:ascii="Arial" w:hAnsi="Arial" w:cs="Arial"/>
          <w:lang w:eastAsia="es-ES"/>
        </w:rPr>
        <w:t xml:space="preserve">, </w:t>
      </w:r>
      <w:r w:rsidR="00C371F8">
        <w:rPr>
          <w:rFonts w:ascii="Arial" w:hAnsi="Arial" w:cs="Arial"/>
          <w:lang w:eastAsia="es-ES"/>
        </w:rPr>
        <w:t xml:space="preserve">para lo cual </w:t>
      </w:r>
      <w:r w:rsidRPr="00E92A65">
        <w:rPr>
          <w:rFonts w:ascii="Arial" w:hAnsi="Arial" w:cs="Arial"/>
          <w:lang w:eastAsia="es-ES"/>
        </w:rPr>
        <w:t xml:space="preserve">presentará </w:t>
      </w:r>
      <w:r w:rsidR="00650861">
        <w:rPr>
          <w:rFonts w:ascii="Arial" w:hAnsi="Arial" w:cs="Arial"/>
          <w:lang w:eastAsia="es-ES"/>
        </w:rPr>
        <w:t>un</w:t>
      </w:r>
      <w:r w:rsidR="00650861" w:rsidRPr="00E92A65">
        <w:rPr>
          <w:rFonts w:ascii="Arial" w:hAnsi="Arial" w:cs="Arial"/>
          <w:lang w:eastAsia="es-ES"/>
        </w:rPr>
        <w:t xml:space="preserve"> </w:t>
      </w:r>
      <w:r w:rsidRPr="00E92A65">
        <w:rPr>
          <w:rFonts w:ascii="Arial" w:hAnsi="Arial" w:cs="Arial"/>
          <w:lang w:eastAsia="es-ES"/>
        </w:rPr>
        <w:t>Formulario N°5</w:t>
      </w:r>
      <w:r w:rsidR="00C22759" w:rsidRPr="00E92A65">
        <w:rPr>
          <w:rFonts w:ascii="Arial" w:hAnsi="Arial" w:cs="Arial"/>
          <w:lang w:eastAsia="es-ES"/>
        </w:rPr>
        <w:t xml:space="preserve"> </w:t>
      </w:r>
      <w:r w:rsidR="00307468" w:rsidRPr="00E92A65">
        <w:rPr>
          <w:rFonts w:ascii="Arial" w:hAnsi="Arial" w:cs="Arial"/>
          <w:lang w:eastAsia="es-ES"/>
        </w:rPr>
        <w:t>y</w:t>
      </w:r>
      <w:r w:rsidR="00C22759" w:rsidRPr="00E92A65">
        <w:rPr>
          <w:rFonts w:ascii="Arial" w:hAnsi="Arial" w:cs="Arial"/>
          <w:lang w:eastAsia="es-ES"/>
        </w:rPr>
        <w:t xml:space="preserve"> </w:t>
      </w:r>
      <w:r w:rsidR="00650861">
        <w:rPr>
          <w:rFonts w:ascii="Arial" w:hAnsi="Arial" w:cs="Arial"/>
          <w:lang w:eastAsia="es-ES"/>
        </w:rPr>
        <w:t xml:space="preserve">un </w:t>
      </w:r>
      <w:r w:rsidR="00307468" w:rsidRPr="00E92A65">
        <w:rPr>
          <w:rFonts w:ascii="Arial" w:hAnsi="Arial" w:cs="Arial"/>
          <w:lang w:eastAsia="es-ES"/>
        </w:rPr>
        <w:t>Formulario N</w:t>
      </w:r>
      <w:r w:rsidR="00053F82" w:rsidRPr="00E92A65">
        <w:rPr>
          <w:rFonts w:ascii="Arial" w:hAnsi="Arial" w:cs="Arial"/>
          <w:lang w:eastAsia="es-ES"/>
        </w:rPr>
        <w:t>°</w:t>
      </w:r>
      <w:r w:rsidR="00A53C39" w:rsidRPr="00E92A65">
        <w:rPr>
          <w:rFonts w:ascii="Arial" w:hAnsi="Arial" w:cs="Arial"/>
          <w:lang w:eastAsia="es-ES"/>
        </w:rPr>
        <w:t>19</w:t>
      </w:r>
      <w:r w:rsidR="00307468" w:rsidRPr="00E92A65">
        <w:rPr>
          <w:rFonts w:ascii="Arial" w:hAnsi="Arial" w:cs="Arial"/>
          <w:lang w:eastAsia="es-ES"/>
        </w:rPr>
        <w:t xml:space="preserve">, </w:t>
      </w:r>
      <w:r w:rsidR="006E3696" w:rsidRPr="00E92A65">
        <w:rPr>
          <w:rFonts w:ascii="Arial" w:hAnsi="Arial" w:cs="Arial"/>
          <w:lang w:eastAsia="es-ES"/>
        </w:rPr>
        <w:t>por</w:t>
      </w:r>
      <w:r w:rsidR="00307468" w:rsidRPr="00E92A65">
        <w:rPr>
          <w:rFonts w:ascii="Arial" w:hAnsi="Arial" w:cs="Arial"/>
          <w:lang w:eastAsia="es-ES"/>
        </w:rPr>
        <w:t xml:space="preserve"> cada empresa</w:t>
      </w:r>
      <w:r w:rsidR="00BB0F8A" w:rsidRPr="00E92A65">
        <w:rPr>
          <w:rFonts w:ascii="Arial" w:hAnsi="Arial" w:cs="Arial"/>
          <w:lang w:eastAsia="es-ES"/>
        </w:rPr>
        <w:t>,</w:t>
      </w:r>
      <w:r w:rsidR="00F362F2" w:rsidRPr="00E92A65">
        <w:rPr>
          <w:rFonts w:ascii="Arial" w:hAnsi="Arial" w:cs="Arial"/>
          <w:lang w:eastAsia="es-ES"/>
        </w:rPr>
        <w:t xml:space="preserve"> adjuntando el poder del representante legal </w:t>
      </w:r>
      <w:r w:rsidR="00BB0F8A" w:rsidRPr="00E92A65">
        <w:rPr>
          <w:rFonts w:ascii="Arial" w:hAnsi="Arial" w:cs="Arial"/>
          <w:lang w:eastAsia="es-ES"/>
        </w:rPr>
        <w:t>correspondiente</w:t>
      </w:r>
      <w:r w:rsidR="00F362F2" w:rsidRPr="00E92A65">
        <w:rPr>
          <w:rFonts w:ascii="Arial" w:hAnsi="Arial" w:cs="Arial"/>
          <w:lang w:eastAsia="es-ES"/>
        </w:rPr>
        <w:t>.</w:t>
      </w:r>
    </w:p>
    <w:p w:rsidR="00C86367" w:rsidRPr="00E92A65" w:rsidRDefault="00C86367" w:rsidP="00E92A65">
      <w:pPr>
        <w:spacing w:before="0" w:after="0" w:line="240" w:lineRule="auto"/>
        <w:ind w:left="1276"/>
        <w:rPr>
          <w:rFonts w:ascii="Arial" w:hAnsi="Arial" w:cs="Arial"/>
          <w:lang w:eastAsia="es-ES"/>
        </w:rPr>
      </w:pPr>
    </w:p>
    <w:p w:rsidR="00C86367" w:rsidRPr="00E92A65" w:rsidRDefault="00C86367" w:rsidP="00E92A65">
      <w:pPr>
        <w:spacing w:before="0" w:after="0" w:line="240" w:lineRule="auto"/>
        <w:ind w:left="1276"/>
        <w:rPr>
          <w:rFonts w:ascii="Arial" w:hAnsi="Arial" w:cs="Arial"/>
          <w:lang w:eastAsia="es-ES"/>
        </w:rPr>
      </w:pPr>
      <w:r w:rsidRPr="00E92A65">
        <w:rPr>
          <w:rFonts w:ascii="Arial" w:hAnsi="Arial" w:cs="Arial"/>
          <w:lang w:eastAsia="es-ES"/>
        </w:rPr>
        <w:t xml:space="preserve">Cuando el Postor es un Consorcio y sea el Operador, sus Integrantes al asumir </w:t>
      </w:r>
      <w:r w:rsidR="00723D56" w:rsidRPr="00E92A65">
        <w:rPr>
          <w:rFonts w:ascii="Arial" w:hAnsi="Arial" w:cs="Arial"/>
          <w:lang w:eastAsia="es-ES"/>
        </w:rPr>
        <w:t>la</w:t>
      </w:r>
      <w:r w:rsidRPr="00E92A65">
        <w:rPr>
          <w:rFonts w:ascii="Arial" w:hAnsi="Arial" w:cs="Arial"/>
          <w:lang w:eastAsia="es-ES"/>
        </w:rPr>
        <w:t xml:space="preserve"> condición de accionistas del Concesionario, tendrá</w:t>
      </w:r>
      <w:r w:rsidR="00723D56" w:rsidRPr="00E92A65">
        <w:rPr>
          <w:rFonts w:ascii="Arial" w:hAnsi="Arial" w:cs="Arial"/>
          <w:lang w:eastAsia="es-ES"/>
        </w:rPr>
        <w:t>n</w:t>
      </w:r>
      <w:r w:rsidRPr="00E92A65">
        <w:rPr>
          <w:rFonts w:ascii="Arial" w:hAnsi="Arial" w:cs="Arial"/>
          <w:lang w:eastAsia="es-ES"/>
        </w:rPr>
        <w:t xml:space="preserve"> con este último, responsabilidad solidaria respecto a calidad de la operación de las Obras. </w:t>
      </w:r>
    </w:p>
    <w:p w:rsidR="005D4CED" w:rsidRPr="00E92A65" w:rsidRDefault="005D4CED" w:rsidP="00E92A65">
      <w:pPr>
        <w:spacing w:before="0" w:after="0" w:line="240" w:lineRule="auto"/>
        <w:ind w:left="1276"/>
        <w:rPr>
          <w:rFonts w:ascii="Arial" w:hAnsi="Arial" w:cs="Arial"/>
          <w:highlight w:val="yellow"/>
          <w:lang w:eastAsia="es-ES"/>
        </w:rPr>
      </w:pPr>
    </w:p>
    <w:p w:rsidR="005D4CED" w:rsidRPr="00E92A65" w:rsidRDefault="00691118" w:rsidP="00E92A65">
      <w:pPr>
        <w:pStyle w:val="Ttulo3"/>
        <w:tabs>
          <w:tab w:val="clear" w:pos="5900"/>
          <w:tab w:val="num" w:pos="1276"/>
        </w:tabs>
        <w:spacing w:after="0" w:line="240" w:lineRule="auto"/>
        <w:ind w:left="1276" w:hanging="850"/>
        <w:rPr>
          <w:rFonts w:cs="Arial"/>
          <w:sz w:val="22"/>
          <w:szCs w:val="22"/>
        </w:rPr>
      </w:pPr>
      <w:bookmarkStart w:id="416" w:name="_Ref378697066"/>
      <w:bookmarkStart w:id="417" w:name="_Toc379904378"/>
      <w:r w:rsidRPr="00E92A65">
        <w:rPr>
          <w:rFonts w:cs="Arial"/>
          <w:sz w:val="22"/>
          <w:szCs w:val="22"/>
        </w:rPr>
        <w:t xml:space="preserve">Declaración Jurada de Cumplimiento de los Requisitos Técnicos en </w:t>
      </w:r>
      <w:r w:rsidR="00382744" w:rsidRPr="00E92A65">
        <w:rPr>
          <w:rFonts w:cs="Arial"/>
          <w:sz w:val="22"/>
          <w:szCs w:val="22"/>
        </w:rPr>
        <w:t>Construcción</w:t>
      </w:r>
      <w:bookmarkEnd w:id="416"/>
      <w:bookmarkEnd w:id="417"/>
    </w:p>
    <w:p w:rsidR="005D4CED" w:rsidRPr="00E92A65" w:rsidRDefault="004A3DD0" w:rsidP="00E92A65">
      <w:pPr>
        <w:spacing w:before="0" w:after="0" w:line="240" w:lineRule="auto"/>
        <w:ind w:left="1276"/>
        <w:rPr>
          <w:rFonts w:ascii="Arial" w:hAnsi="Arial" w:cs="Arial"/>
          <w:lang w:eastAsia="es-ES"/>
        </w:rPr>
      </w:pPr>
      <w:r w:rsidRPr="00E92A65">
        <w:rPr>
          <w:rFonts w:ascii="Arial" w:hAnsi="Arial" w:cs="Arial"/>
          <w:lang w:eastAsia="es-ES"/>
        </w:rPr>
        <w:t xml:space="preserve">El Postor deberá acreditar obligatoriamente que él mismo o sus </w:t>
      </w:r>
      <w:r w:rsidR="006527B4">
        <w:rPr>
          <w:rFonts w:ascii="Arial" w:hAnsi="Arial" w:cs="Arial"/>
          <w:lang w:eastAsia="es-ES"/>
        </w:rPr>
        <w:t>I</w:t>
      </w:r>
      <w:r w:rsidRPr="00E92A65">
        <w:rPr>
          <w:rFonts w:ascii="Arial" w:hAnsi="Arial" w:cs="Arial"/>
          <w:lang w:eastAsia="es-ES"/>
        </w:rPr>
        <w:t>ntegrantes, sus Empresas Vinculadas</w:t>
      </w:r>
      <w:r w:rsidR="004D13A7">
        <w:rPr>
          <w:rFonts w:ascii="Arial" w:hAnsi="Arial" w:cs="Arial"/>
          <w:lang w:eastAsia="es-ES"/>
        </w:rPr>
        <w:t>,</w:t>
      </w:r>
      <w:r w:rsidRPr="00E92A65">
        <w:rPr>
          <w:rFonts w:ascii="Arial" w:hAnsi="Arial" w:cs="Arial"/>
          <w:lang w:eastAsia="es-ES"/>
        </w:rPr>
        <w:t xml:space="preserve"> o </w:t>
      </w:r>
      <w:r w:rsidR="00F6578F">
        <w:rPr>
          <w:rFonts w:ascii="Arial" w:hAnsi="Arial" w:cs="Arial"/>
          <w:lang w:eastAsia="es-ES"/>
        </w:rPr>
        <w:t xml:space="preserve">la(s) empresa(s) </w:t>
      </w:r>
      <w:r w:rsidRPr="00E92A65">
        <w:rPr>
          <w:rFonts w:ascii="Arial" w:hAnsi="Arial" w:cs="Arial"/>
          <w:lang w:eastAsia="es-ES"/>
        </w:rPr>
        <w:t>constructor</w:t>
      </w:r>
      <w:r w:rsidR="00F6578F">
        <w:rPr>
          <w:rFonts w:ascii="Arial" w:hAnsi="Arial" w:cs="Arial"/>
          <w:lang w:eastAsia="es-ES"/>
        </w:rPr>
        <w:t>a(s)</w:t>
      </w:r>
      <w:r w:rsidRPr="00E92A65">
        <w:rPr>
          <w:rFonts w:ascii="Arial" w:hAnsi="Arial" w:cs="Arial"/>
          <w:lang w:eastAsia="es-ES"/>
        </w:rPr>
        <w:t xml:space="preserve"> especializad</w:t>
      </w:r>
      <w:r w:rsidR="00F6578F">
        <w:rPr>
          <w:rFonts w:ascii="Arial" w:hAnsi="Arial" w:cs="Arial"/>
          <w:lang w:eastAsia="es-ES"/>
        </w:rPr>
        <w:t>a(s)</w:t>
      </w:r>
      <w:r w:rsidRPr="00E92A65">
        <w:rPr>
          <w:rFonts w:ascii="Arial" w:hAnsi="Arial" w:cs="Arial"/>
          <w:lang w:eastAsia="es-ES"/>
        </w:rPr>
        <w:t xml:space="preserve"> a ser </w:t>
      </w:r>
      <w:r w:rsidR="00F6578F" w:rsidRPr="00E92A65">
        <w:rPr>
          <w:rFonts w:ascii="Arial" w:hAnsi="Arial" w:cs="Arial"/>
          <w:lang w:eastAsia="es-ES"/>
        </w:rPr>
        <w:t>contratad</w:t>
      </w:r>
      <w:r w:rsidR="00F6578F">
        <w:rPr>
          <w:rFonts w:ascii="Arial" w:hAnsi="Arial" w:cs="Arial"/>
          <w:lang w:eastAsia="es-ES"/>
        </w:rPr>
        <w:t>a</w:t>
      </w:r>
      <w:r w:rsidR="00F6578F" w:rsidRPr="00E92A65">
        <w:rPr>
          <w:rFonts w:ascii="Arial" w:hAnsi="Arial" w:cs="Arial"/>
          <w:lang w:eastAsia="es-ES"/>
        </w:rPr>
        <w:t>s</w:t>
      </w:r>
      <w:r w:rsidRPr="00E92A65">
        <w:rPr>
          <w:rFonts w:ascii="Arial" w:hAnsi="Arial" w:cs="Arial"/>
          <w:lang w:eastAsia="es-ES"/>
        </w:rPr>
        <w:t xml:space="preserve">, cumplen con la siguiente experiencia, durante los últimos quince (15) años, contados </w:t>
      </w:r>
      <w:r w:rsidR="00F6578F">
        <w:rPr>
          <w:rFonts w:ascii="Arial" w:hAnsi="Arial" w:cs="Arial"/>
          <w:lang w:eastAsia="es-ES"/>
        </w:rPr>
        <w:t>desde</w:t>
      </w:r>
      <w:r w:rsidRPr="00E92A65">
        <w:rPr>
          <w:rFonts w:ascii="Arial" w:hAnsi="Arial" w:cs="Arial"/>
          <w:lang w:eastAsia="es-ES"/>
        </w:rPr>
        <w:t xml:space="preserve"> la fecha de convocatoria del presente Concurso</w:t>
      </w:r>
      <w:r w:rsidR="00382744" w:rsidRPr="00E92A65">
        <w:rPr>
          <w:rFonts w:ascii="Arial" w:hAnsi="Arial" w:cs="Arial"/>
          <w:lang w:eastAsia="es-ES"/>
        </w:rPr>
        <w:t>:</w:t>
      </w:r>
    </w:p>
    <w:p w:rsidR="004A3DD0" w:rsidRPr="00E92A65" w:rsidRDefault="004A3DD0" w:rsidP="00E92A65">
      <w:pPr>
        <w:spacing w:before="0" w:after="0" w:line="240" w:lineRule="auto"/>
        <w:ind w:left="1276"/>
        <w:rPr>
          <w:rFonts w:ascii="Arial" w:hAnsi="Arial" w:cs="Arial"/>
          <w:lang w:eastAsia="es-ES"/>
        </w:rPr>
      </w:pPr>
    </w:p>
    <w:p w:rsidR="00401660" w:rsidRPr="00E92A65" w:rsidRDefault="0078431B" w:rsidP="001C06D3">
      <w:pPr>
        <w:numPr>
          <w:ilvl w:val="1"/>
          <w:numId w:val="60"/>
        </w:numPr>
        <w:spacing w:before="0" w:after="0" w:line="240" w:lineRule="auto"/>
        <w:ind w:left="1985" w:hanging="425"/>
        <w:rPr>
          <w:rFonts w:ascii="Arial" w:hAnsi="Arial" w:cs="Arial"/>
          <w:lang w:eastAsia="es-ES"/>
        </w:rPr>
      </w:pPr>
      <w:r w:rsidRPr="00E92A65">
        <w:rPr>
          <w:rFonts w:ascii="Arial" w:hAnsi="Arial" w:cs="Arial"/>
          <w:lang w:eastAsia="es-ES"/>
        </w:rPr>
        <w:t>Construcción de d</w:t>
      </w:r>
      <w:r w:rsidR="00401660" w:rsidRPr="00E92A65">
        <w:rPr>
          <w:rFonts w:ascii="Arial" w:hAnsi="Arial" w:cs="Arial"/>
          <w:lang w:eastAsia="es-ES"/>
        </w:rPr>
        <w:t xml:space="preserve">os (2) presas con un volumen </w:t>
      </w:r>
      <w:r w:rsidR="00871087" w:rsidRPr="00E92A65">
        <w:rPr>
          <w:rFonts w:ascii="Arial" w:hAnsi="Arial" w:cs="Arial"/>
          <w:lang w:eastAsia="es-ES"/>
        </w:rPr>
        <w:t xml:space="preserve">mínimo </w:t>
      </w:r>
      <w:r w:rsidR="00401660" w:rsidRPr="00E92A65">
        <w:rPr>
          <w:rFonts w:ascii="Arial" w:hAnsi="Arial" w:cs="Arial"/>
          <w:lang w:eastAsia="es-ES"/>
        </w:rPr>
        <w:t xml:space="preserve">de relleno según </w:t>
      </w:r>
      <w:r w:rsidR="0093184E" w:rsidRPr="00E92A65">
        <w:rPr>
          <w:rFonts w:ascii="Arial" w:hAnsi="Arial" w:cs="Arial"/>
          <w:lang w:eastAsia="es-ES"/>
        </w:rPr>
        <w:t>su</w:t>
      </w:r>
      <w:r w:rsidR="00871087" w:rsidRPr="00E92A65">
        <w:rPr>
          <w:rFonts w:ascii="Arial" w:hAnsi="Arial" w:cs="Arial"/>
          <w:lang w:eastAsia="es-ES"/>
        </w:rPr>
        <w:t xml:space="preserve"> tipología</w:t>
      </w:r>
      <w:r w:rsidR="00401660" w:rsidRPr="00E92A65">
        <w:rPr>
          <w:rFonts w:ascii="Arial" w:hAnsi="Arial" w:cs="Arial"/>
          <w:lang w:eastAsia="es-ES"/>
        </w:rPr>
        <w:t>, conforme a lo siguiente:</w:t>
      </w:r>
    </w:p>
    <w:p w:rsidR="003C6B75" w:rsidRPr="00E92A65" w:rsidRDefault="00871087" w:rsidP="00E92A65">
      <w:pPr>
        <w:numPr>
          <w:ilvl w:val="3"/>
          <w:numId w:val="14"/>
        </w:numPr>
        <w:spacing w:before="0" w:after="0" w:line="240" w:lineRule="auto"/>
        <w:rPr>
          <w:rFonts w:ascii="Arial" w:hAnsi="Arial" w:cs="Arial"/>
          <w:lang w:eastAsia="es-ES"/>
        </w:rPr>
      </w:pPr>
      <w:r w:rsidRPr="00E92A65">
        <w:rPr>
          <w:rFonts w:ascii="Arial" w:hAnsi="Arial" w:cs="Arial"/>
          <w:lang w:eastAsia="es-ES"/>
        </w:rPr>
        <w:t>Una presa t</w:t>
      </w:r>
      <w:r w:rsidR="003C6B75" w:rsidRPr="00E92A65">
        <w:rPr>
          <w:rFonts w:ascii="Arial" w:hAnsi="Arial" w:cs="Arial"/>
          <w:lang w:eastAsia="es-ES"/>
        </w:rPr>
        <w:t>ipo enrocado con cara de concreto (</w:t>
      </w:r>
      <w:proofErr w:type="spellStart"/>
      <w:r w:rsidR="003C6B75" w:rsidRPr="00E92A65">
        <w:rPr>
          <w:rFonts w:ascii="Arial" w:hAnsi="Arial" w:cs="Arial"/>
          <w:lang w:eastAsia="es-ES"/>
        </w:rPr>
        <w:t>CFRD</w:t>
      </w:r>
      <w:proofErr w:type="spellEnd"/>
      <w:r w:rsidR="003C6B75" w:rsidRPr="00E92A65">
        <w:rPr>
          <w:rFonts w:ascii="Arial" w:hAnsi="Arial" w:cs="Arial"/>
          <w:lang w:eastAsia="es-ES"/>
        </w:rPr>
        <w:t>) con un volumen de relleno de un millón quinientos mil metros cúbicos (1,500,000 m</w:t>
      </w:r>
      <w:r w:rsidR="003C6B75" w:rsidRPr="00E92A65">
        <w:rPr>
          <w:rFonts w:ascii="Arial" w:hAnsi="Arial" w:cs="Arial"/>
          <w:vertAlign w:val="superscript"/>
          <w:lang w:eastAsia="es-ES"/>
        </w:rPr>
        <w:t>3</w:t>
      </w:r>
      <w:r w:rsidR="003C6B75" w:rsidRPr="00E92A65">
        <w:rPr>
          <w:rFonts w:ascii="Arial" w:hAnsi="Arial" w:cs="Arial"/>
          <w:lang w:eastAsia="es-ES"/>
        </w:rPr>
        <w:t>), y</w:t>
      </w:r>
    </w:p>
    <w:p w:rsidR="00401660" w:rsidRPr="00E92A65" w:rsidRDefault="00871087" w:rsidP="00E92A65">
      <w:pPr>
        <w:numPr>
          <w:ilvl w:val="3"/>
          <w:numId w:val="14"/>
        </w:numPr>
        <w:spacing w:before="0" w:after="0" w:line="240" w:lineRule="auto"/>
        <w:rPr>
          <w:rFonts w:ascii="Arial" w:hAnsi="Arial" w:cs="Arial"/>
          <w:lang w:eastAsia="es-ES"/>
        </w:rPr>
      </w:pPr>
      <w:r w:rsidRPr="00E92A65">
        <w:rPr>
          <w:rFonts w:ascii="Arial" w:hAnsi="Arial" w:cs="Arial"/>
          <w:lang w:eastAsia="es-ES"/>
        </w:rPr>
        <w:t>Una presa de m</w:t>
      </w:r>
      <w:r w:rsidR="00401660" w:rsidRPr="00E92A65">
        <w:rPr>
          <w:rFonts w:ascii="Arial" w:hAnsi="Arial" w:cs="Arial"/>
          <w:lang w:eastAsia="es-ES"/>
        </w:rPr>
        <w:t xml:space="preserve">aterial suelto con un volumen de relleno de </w:t>
      </w:r>
      <w:r w:rsidR="003C6B75" w:rsidRPr="00E92A65">
        <w:rPr>
          <w:rFonts w:ascii="Arial" w:hAnsi="Arial" w:cs="Arial"/>
          <w:lang w:eastAsia="es-ES"/>
        </w:rPr>
        <w:t xml:space="preserve">tres millones de metros cúbicos (3,000,000 </w:t>
      </w:r>
      <w:r w:rsidR="00401660" w:rsidRPr="00E92A65">
        <w:rPr>
          <w:rFonts w:ascii="Arial" w:hAnsi="Arial" w:cs="Arial"/>
          <w:lang w:eastAsia="es-ES"/>
        </w:rPr>
        <w:t>m</w:t>
      </w:r>
      <w:r w:rsidR="00401660" w:rsidRPr="00E92A65">
        <w:rPr>
          <w:rFonts w:ascii="Arial" w:hAnsi="Arial" w:cs="Arial"/>
          <w:vertAlign w:val="superscript"/>
          <w:lang w:eastAsia="es-ES"/>
        </w:rPr>
        <w:t>3</w:t>
      </w:r>
      <w:r w:rsidR="003C6B75" w:rsidRPr="00E92A65">
        <w:rPr>
          <w:rFonts w:ascii="Arial" w:hAnsi="Arial" w:cs="Arial"/>
          <w:lang w:eastAsia="es-ES"/>
        </w:rPr>
        <w:t>)</w:t>
      </w:r>
    </w:p>
    <w:p w:rsidR="005D4CED" w:rsidRPr="00E92A65" w:rsidRDefault="003A34B2" w:rsidP="001C06D3">
      <w:pPr>
        <w:numPr>
          <w:ilvl w:val="1"/>
          <w:numId w:val="60"/>
        </w:numPr>
        <w:spacing w:before="0" w:after="0" w:line="240" w:lineRule="auto"/>
        <w:ind w:left="1985" w:hanging="425"/>
        <w:rPr>
          <w:rFonts w:ascii="Arial" w:hAnsi="Arial" w:cs="Arial"/>
          <w:lang w:eastAsia="es-ES"/>
        </w:rPr>
      </w:pPr>
      <w:r w:rsidRPr="00E92A65">
        <w:rPr>
          <w:rFonts w:ascii="Arial" w:hAnsi="Arial" w:cs="Arial"/>
          <w:lang w:eastAsia="es-ES"/>
        </w:rPr>
        <w:t xml:space="preserve">Perforación de </w:t>
      </w:r>
      <w:r w:rsidR="00007363" w:rsidRPr="00E92A65">
        <w:rPr>
          <w:rFonts w:ascii="Arial" w:hAnsi="Arial" w:cs="Arial"/>
          <w:lang w:eastAsia="es-ES"/>
        </w:rPr>
        <w:t>dos</w:t>
      </w:r>
      <w:r w:rsidR="004A3DD0" w:rsidRPr="00E92A65">
        <w:rPr>
          <w:rFonts w:ascii="Arial" w:hAnsi="Arial" w:cs="Arial"/>
          <w:lang w:eastAsia="es-ES"/>
        </w:rPr>
        <w:t xml:space="preserve"> (</w:t>
      </w:r>
      <w:r w:rsidR="00007363" w:rsidRPr="00E92A65">
        <w:rPr>
          <w:rFonts w:ascii="Arial" w:hAnsi="Arial" w:cs="Arial"/>
          <w:lang w:eastAsia="es-ES"/>
        </w:rPr>
        <w:t>2</w:t>
      </w:r>
      <w:r w:rsidR="004A3DD0" w:rsidRPr="00E92A65">
        <w:rPr>
          <w:rFonts w:ascii="Arial" w:hAnsi="Arial" w:cs="Arial"/>
          <w:lang w:eastAsia="es-ES"/>
        </w:rPr>
        <w:t xml:space="preserve">) o más </w:t>
      </w:r>
      <w:r w:rsidRPr="00E92A65">
        <w:rPr>
          <w:rFonts w:ascii="Arial" w:hAnsi="Arial" w:cs="Arial"/>
          <w:lang w:eastAsia="es-ES"/>
        </w:rPr>
        <w:t>t</w:t>
      </w:r>
      <w:r w:rsidR="005F3B2F" w:rsidRPr="00E92A65">
        <w:rPr>
          <w:rFonts w:ascii="Arial" w:hAnsi="Arial" w:cs="Arial"/>
          <w:lang w:eastAsia="es-ES"/>
        </w:rPr>
        <w:t>úneles</w:t>
      </w:r>
      <w:r w:rsidR="00C22759" w:rsidRPr="00E92A65">
        <w:rPr>
          <w:rFonts w:ascii="Arial" w:hAnsi="Arial" w:cs="Arial"/>
          <w:lang w:eastAsia="es-ES"/>
        </w:rPr>
        <w:t xml:space="preserve"> </w:t>
      </w:r>
      <w:r w:rsidRPr="00E92A65">
        <w:rPr>
          <w:rFonts w:ascii="Arial" w:hAnsi="Arial" w:cs="Arial"/>
          <w:lang w:eastAsia="es-ES"/>
        </w:rPr>
        <w:t>con una longitud acumulada de al menos veinte</w:t>
      </w:r>
      <w:r w:rsidR="00C22759" w:rsidRPr="00E92A65">
        <w:rPr>
          <w:rFonts w:ascii="Arial" w:hAnsi="Arial" w:cs="Arial"/>
          <w:lang w:eastAsia="es-ES"/>
        </w:rPr>
        <w:t xml:space="preserve"> </w:t>
      </w:r>
      <w:r w:rsidRPr="00E92A65">
        <w:rPr>
          <w:rFonts w:ascii="Arial" w:hAnsi="Arial" w:cs="Arial"/>
          <w:lang w:eastAsia="es-ES"/>
        </w:rPr>
        <w:t xml:space="preserve">kilómetros (20 km). </w:t>
      </w:r>
      <w:r w:rsidR="004A3DD0" w:rsidRPr="00E92A65">
        <w:rPr>
          <w:rFonts w:ascii="Arial" w:hAnsi="Arial" w:cs="Arial"/>
          <w:lang w:eastAsia="es-ES"/>
        </w:rPr>
        <w:t>A</w:t>
      </w:r>
      <w:r w:rsidRPr="00E92A65">
        <w:rPr>
          <w:rFonts w:ascii="Arial" w:hAnsi="Arial" w:cs="Arial"/>
          <w:lang w:eastAsia="es-ES"/>
        </w:rPr>
        <w:t xml:space="preserve">l menos uno </w:t>
      </w:r>
      <w:r w:rsidR="004A3DD0" w:rsidRPr="00E92A65">
        <w:rPr>
          <w:rFonts w:ascii="Arial" w:hAnsi="Arial" w:cs="Arial"/>
          <w:lang w:eastAsia="es-ES"/>
        </w:rPr>
        <w:t xml:space="preserve">de ellos </w:t>
      </w:r>
      <w:r w:rsidRPr="00E92A65">
        <w:rPr>
          <w:rFonts w:ascii="Arial" w:hAnsi="Arial" w:cs="Arial"/>
          <w:lang w:eastAsia="es-ES"/>
        </w:rPr>
        <w:t xml:space="preserve">deberá corresponder a un túnel para fines hidráulicos perforado en roca, con una </w:t>
      </w:r>
      <w:r w:rsidR="005F3B2F" w:rsidRPr="00E92A65">
        <w:rPr>
          <w:rFonts w:ascii="Arial" w:hAnsi="Arial" w:cs="Arial"/>
          <w:lang w:eastAsia="es-ES"/>
        </w:rPr>
        <w:t xml:space="preserve">longitud </w:t>
      </w:r>
      <w:r w:rsidRPr="00E92A65">
        <w:rPr>
          <w:rFonts w:ascii="Arial" w:hAnsi="Arial" w:cs="Arial"/>
          <w:lang w:eastAsia="es-ES"/>
        </w:rPr>
        <w:t xml:space="preserve">continua </w:t>
      </w:r>
      <w:r w:rsidR="005F3B2F" w:rsidRPr="00E92A65">
        <w:rPr>
          <w:rFonts w:ascii="Arial" w:hAnsi="Arial" w:cs="Arial"/>
          <w:lang w:eastAsia="es-ES"/>
        </w:rPr>
        <w:t xml:space="preserve">de </w:t>
      </w:r>
      <w:r w:rsidRPr="00E92A65">
        <w:rPr>
          <w:rFonts w:ascii="Arial" w:hAnsi="Arial" w:cs="Arial"/>
          <w:lang w:eastAsia="es-ES"/>
        </w:rPr>
        <w:t>al</w:t>
      </w:r>
      <w:r w:rsidR="005F3B2F" w:rsidRPr="00E92A65">
        <w:rPr>
          <w:rFonts w:ascii="Arial" w:hAnsi="Arial" w:cs="Arial"/>
          <w:lang w:eastAsia="es-ES"/>
        </w:rPr>
        <w:t xml:space="preserve"> menos </w:t>
      </w:r>
      <w:r w:rsidR="00A64095">
        <w:rPr>
          <w:rFonts w:ascii="Arial" w:hAnsi="Arial" w:cs="Arial"/>
          <w:lang w:eastAsia="es-ES"/>
        </w:rPr>
        <w:t xml:space="preserve">diez </w:t>
      </w:r>
      <w:r w:rsidR="0090491B" w:rsidRPr="00E92A65">
        <w:rPr>
          <w:rFonts w:ascii="Arial" w:hAnsi="Arial" w:cs="Arial"/>
          <w:lang w:eastAsia="es-ES"/>
        </w:rPr>
        <w:t xml:space="preserve">kilómetros </w:t>
      </w:r>
      <w:r w:rsidR="005F3B2F" w:rsidRPr="00E92A65">
        <w:rPr>
          <w:rFonts w:ascii="Arial" w:hAnsi="Arial" w:cs="Arial"/>
          <w:lang w:eastAsia="es-ES"/>
        </w:rPr>
        <w:t xml:space="preserve">(10 </w:t>
      </w:r>
      <w:r w:rsidR="00227069" w:rsidRPr="00E92A65">
        <w:rPr>
          <w:rFonts w:ascii="Arial" w:hAnsi="Arial" w:cs="Arial"/>
          <w:lang w:eastAsia="es-ES"/>
        </w:rPr>
        <w:t>k</w:t>
      </w:r>
      <w:r w:rsidR="005F3B2F" w:rsidRPr="00E92A65">
        <w:rPr>
          <w:rFonts w:ascii="Arial" w:hAnsi="Arial" w:cs="Arial"/>
          <w:lang w:eastAsia="es-ES"/>
        </w:rPr>
        <w:t>m)</w:t>
      </w:r>
      <w:r w:rsidRPr="00E92A65">
        <w:rPr>
          <w:rFonts w:ascii="Arial" w:hAnsi="Arial" w:cs="Arial"/>
          <w:lang w:eastAsia="es-ES"/>
        </w:rPr>
        <w:t xml:space="preserve">, con </w:t>
      </w:r>
      <w:r w:rsidR="00D5665A" w:rsidRPr="00E92A65">
        <w:rPr>
          <w:rFonts w:ascii="Arial" w:hAnsi="Arial" w:cs="Arial"/>
          <w:lang w:eastAsia="es-ES"/>
        </w:rPr>
        <w:t>un</w:t>
      </w:r>
      <w:r w:rsidR="00007363" w:rsidRPr="00E92A65">
        <w:rPr>
          <w:rFonts w:ascii="Arial" w:hAnsi="Arial" w:cs="Arial"/>
          <w:lang w:eastAsia="es-ES"/>
        </w:rPr>
        <w:t xml:space="preserve">a sección mínima de ocho </w:t>
      </w:r>
      <w:r w:rsidR="00D5665A" w:rsidRPr="00E92A65">
        <w:rPr>
          <w:rFonts w:ascii="Arial" w:hAnsi="Arial" w:cs="Arial"/>
          <w:lang w:eastAsia="es-ES"/>
        </w:rPr>
        <w:t xml:space="preserve">metros </w:t>
      </w:r>
      <w:r w:rsidR="00007363" w:rsidRPr="00E92A65">
        <w:rPr>
          <w:rFonts w:ascii="Arial" w:hAnsi="Arial" w:cs="Arial"/>
          <w:lang w:eastAsia="es-ES"/>
        </w:rPr>
        <w:t xml:space="preserve">cuadrados </w:t>
      </w:r>
      <w:r w:rsidR="00D5665A" w:rsidRPr="00E92A65">
        <w:rPr>
          <w:rFonts w:ascii="Arial" w:hAnsi="Arial" w:cs="Arial"/>
          <w:lang w:eastAsia="es-ES"/>
        </w:rPr>
        <w:t>(</w:t>
      </w:r>
      <w:r w:rsidR="00007363" w:rsidRPr="00E92A65">
        <w:rPr>
          <w:rFonts w:ascii="Arial" w:hAnsi="Arial" w:cs="Arial"/>
          <w:lang w:eastAsia="es-ES"/>
        </w:rPr>
        <w:t>8</w:t>
      </w:r>
      <w:r w:rsidR="00D5665A" w:rsidRPr="00E92A65">
        <w:rPr>
          <w:rFonts w:ascii="Arial" w:hAnsi="Arial" w:cs="Arial"/>
          <w:lang w:eastAsia="es-ES"/>
        </w:rPr>
        <w:t xml:space="preserve"> m</w:t>
      </w:r>
      <w:r w:rsidR="00007363" w:rsidRPr="00E92A65">
        <w:rPr>
          <w:rFonts w:ascii="Arial" w:hAnsi="Arial" w:cs="Arial"/>
          <w:vertAlign w:val="superscript"/>
          <w:lang w:eastAsia="es-ES"/>
        </w:rPr>
        <w:t>2</w:t>
      </w:r>
      <w:r w:rsidR="00D5665A" w:rsidRPr="00E92A65">
        <w:rPr>
          <w:rFonts w:ascii="Arial" w:hAnsi="Arial" w:cs="Arial"/>
          <w:lang w:eastAsia="es-ES"/>
        </w:rPr>
        <w:t>)</w:t>
      </w:r>
      <w:r w:rsidR="005F3B2F" w:rsidRPr="00E92A65">
        <w:rPr>
          <w:rFonts w:ascii="Arial" w:hAnsi="Arial" w:cs="Arial"/>
          <w:lang w:eastAsia="es-ES"/>
        </w:rPr>
        <w:t>.</w:t>
      </w:r>
    </w:p>
    <w:p w:rsidR="005D4CED" w:rsidRPr="00E92A65" w:rsidRDefault="00CF03DA" w:rsidP="001C06D3">
      <w:pPr>
        <w:numPr>
          <w:ilvl w:val="1"/>
          <w:numId w:val="60"/>
        </w:numPr>
        <w:spacing w:before="0" w:after="0" w:line="240" w:lineRule="auto"/>
        <w:ind w:left="1985" w:hanging="425"/>
        <w:rPr>
          <w:rFonts w:ascii="Arial" w:hAnsi="Arial" w:cs="Arial"/>
          <w:lang w:eastAsia="es-ES"/>
        </w:rPr>
      </w:pPr>
      <w:r w:rsidRPr="00E92A65">
        <w:rPr>
          <w:rFonts w:ascii="Arial" w:hAnsi="Arial" w:cs="Arial"/>
          <w:lang w:eastAsia="es-ES"/>
        </w:rPr>
        <w:t>Construcción de d</w:t>
      </w:r>
      <w:r w:rsidR="00866BED" w:rsidRPr="00E92A65">
        <w:rPr>
          <w:rFonts w:ascii="Arial" w:hAnsi="Arial" w:cs="Arial"/>
          <w:lang w:eastAsia="es-ES"/>
        </w:rPr>
        <w:t>os (2</w:t>
      </w:r>
      <w:r w:rsidR="00183BCD" w:rsidRPr="00E92A65">
        <w:rPr>
          <w:rFonts w:ascii="Arial" w:hAnsi="Arial" w:cs="Arial"/>
          <w:lang w:eastAsia="es-ES"/>
        </w:rPr>
        <w:t xml:space="preserve">) </w:t>
      </w:r>
      <w:r w:rsidR="00866BED" w:rsidRPr="00E92A65">
        <w:rPr>
          <w:rFonts w:ascii="Arial" w:hAnsi="Arial" w:cs="Arial"/>
          <w:lang w:eastAsia="es-ES"/>
        </w:rPr>
        <w:t>o más P</w:t>
      </w:r>
      <w:r w:rsidR="005F3B2F" w:rsidRPr="00E92A65">
        <w:rPr>
          <w:rFonts w:ascii="Arial" w:hAnsi="Arial" w:cs="Arial"/>
          <w:lang w:eastAsia="es-ES"/>
        </w:rPr>
        <w:t xml:space="preserve">lantas de </w:t>
      </w:r>
      <w:r w:rsidR="00866BED" w:rsidRPr="00E92A65">
        <w:rPr>
          <w:rFonts w:ascii="Arial" w:hAnsi="Arial" w:cs="Arial"/>
          <w:lang w:eastAsia="es-ES"/>
        </w:rPr>
        <w:t>T</w:t>
      </w:r>
      <w:r w:rsidR="005F3B2F" w:rsidRPr="00E92A65">
        <w:rPr>
          <w:rFonts w:ascii="Arial" w:hAnsi="Arial" w:cs="Arial"/>
          <w:lang w:eastAsia="es-ES"/>
        </w:rPr>
        <w:t xml:space="preserve">ratamiento de </w:t>
      </w:r>
      <w:r w:rsidR="00866BED" w:rsidRPr="00E92A65">
        <w:rPr>
          <w:rFonts w:ascii="Arial" w:hAnsi="Arial" w:cs="Arial"/>
          <w:lang w:eastAsia="es-ES"/>
        </w:rPr>
        <w:t>A</w:t>
      </w:r>
      <w:r w:rsidR="005F3B2F" w:rsidRPr="00E92A65">
        <w:rPr>
          <w:rFonts w:ascii="Arial" w:hAnsi="Arial" w:cs="Arial"/>
          <w:lang w:eastAsia="es-ES"/>
        </w:rPr>
        <w:t xml:space="preserve">gua </w:t>
      </w:r>
      <w:r w:rsidR="00866BED" w:rsidRPr="00E92A65">
        <w:rPr>
          <w:rFonts w:ascii="Arial" w:hAnsi="Arial" w:cs="Arial"/>
          <w:lang w:eastAsia="es-ES"/>
        </w:rPr>
        <w:t>P</w:t>
      </w:r>
      <w:r w:rsidR="005F3B2F" w:rsidRPr="00E92A65">
        <w:rPr>
          <w:rFonts w:ascii="Arial" w:hAnsi="Arial" w:cs="Arial"/>
          <w:lang w:eastAsia="es-ES"/>
        </w:rPr>
        <w:t xml:space="preserve">otable, </w:t>
      </w:r>
      <w:r w:rsidR="00866BED" w:rsidRPr="00E92A65">
        <w:rPr>
          <w:rFonts w:ascii="Arial" w:hAnsi="Arial" w:cs="Arial"/>
          <w:lang w:eastAsia="es-ES"/>
        </w:rPr>
        <w:t xml:space="preserve">que totalicen una capacidad de tratamiento no menor de </w:t>
      </w:r>
      <w:r w:rsidR="003A34B2" w:rsidRPr="00E92A65">
        <w:rPr>
          <w:rFonts w:ascii="Arial" w:hAnsi="Arial" w:cs="Arial"/>
          <w:lang w:eastAsia="es-ES"/>
        </w:rPr>
        <w:t>cinco m</w:t>
      </w:r>
      <w:r w:rsidR="00866BED" w:rsidRPr="00E92A65">
        <w:rPr>
          <w:rFonts w:ascii="Arial" w:hAnsi="Arial" w:cs="Arial"/>
          <w:lang w:eastAsia="es-ES"/>
        </w:rPr>
        <w:t>etros cúbicos por segundo (</w:t>
      </w:r>
      <w:r w:rsidR="003A34B2" w:rsidRPr="00E92A65">
        <w:rPr>
          <w:rFonts w:ascii="Arial" w:hAnsi="Arial" w:cs="Arial"/>
          <w:lang w:eastAsia="es-ES"/>
        </w:rPr>
        <w:t>5</w:t>
      </w:r>
      <w:r w:rsidR="00866BED" w:rsidRPr="00E92A65">
        <w:rPr>
          <w:rFonts w:ascii="Arial" w:hAnsi="Arial" w:cs="Arial"/>
          <w:lang w:eastAsia="es-ES"/>
        </w:rPr>
        <w:t xml:space="preserve"> m</w:t>
      </w:r>
      <w:r w:rsidR="00866BED" w:rsidRPr="00E92A65">
        <w:rPr>
          <w:rFonts w:ascii="Arial" w:hAnsi="Arial" w:cs="Arial"/>
          <w:vertAlign w:val="superscript"/>
          <w:lang w:eastAsia="es-ES"/>
        </w:rPr>
        <w:t>3</w:t>
      </w:r>
      <w:r w:rsidR="00866BED" w:rsidRPr="00E92A65">
        <w:rPr>
          <w:rFonts w:ascii="Arial" w:hAnsi="Arial" w:cs="Arial"/>
          <w:lang w:eastAsia="es-ES"/>
        </w:rPr>
        <w:t>/s)</w:t>
      </w:r>
      <w:r w:rsidR="005F3B2F" w:rsidRPr="00E92A65">
        <w:rPr>
          <w:rFonts w:ascii="Arial" w:hAnsi="Arial" w:cs="Arial"/>
          <w:lang w:eastAsia="es-ES"/>
        </w:rPr>
        <w:t xml:space="preserve">. Una de las plantas deberá tener una capacidad de tratamiento de por lo menos </w:t>
      </w:r>
      <w:r w:rsidR="003A34B2" w:rsidRPr="00E92A65">
        <w:rPr>
          <w:rFonts w:ascii="Arial" w:hAnsi="Arial" w:cs="Arial"/>
          <w:lang w:eastAsia="es-ES"/>
        </w:rPr>
        <w:t>tres</w:t>
      </w:r>
      <w:r w:rsidR="00C22759" w:rsidRPr="00E92A65">
        <w:rPr>
          <w:rFonts w:ascii="Arial" w:hAnsi="Arial" w:cs="Arial"/>
          <w:lang w:eastAsia="es-ES"/>
        </w:rPr>
        <w:t xml:space="preserve"> </w:t>
      </w:r>
      <w:r w:rsidR="00227069" w:rsidRPr="00E92A65">
        <w:rPr>
          <w:rFonts w:ascii="Arial" w:hAnsi="Arial" w:cs="Arial"/>
          <w:lang w:eastAsia="es-ES"/>
        </w:rPr>
        <w:t>metros cúbicos</w:t>
      </w:r>
      <w:r w:rsidR="005F3B2F" w:rsidRPr="00E92A65">
        <w:rPr>
          <w:rFonts w:ascii="Arial" w:hAnsi="Arial" w:cs="Arial"/>
          <w:lang w:eastAsia="es-ES"/>
        </w:rPr>
        <w:t xml:space="preserve"> por segundo (</w:t>
      </w:r>
      <w:r w:rsidR="003A34B2" w:rsidRPr="00E92A65">
        <w:rPr>
          <w:rFonts w:ascii="Arial" w:hAnsi="Arial" w:cs="Arial"/>
          <w:lang w:eastAsia="es-ES"/>
        </w:rPr>
        <w:t>3</w:t>
      </w:r>
      <w:r w:rsidR="005F3B2F" w:rsidRPr="00E92A65">
        <w:rPr>
          <w:rFonts w:ascii="Arial" w:hAnsi="Arial" w:cs="Arial"/>
          <w:lang w:eastAsia="es-ES"/>
        </w:rPr>
        <w:t>m</w:t>
      </w:r>
      <w:r w:rsidR="0079568F" w:rsidRPr="00E92A65">
        <w:rPr>
          <w:rFonts w:ascii="Arial" w:hAnsi="Arial" w:cs="Arial"/>
          <w:vertAlign w:val="superscript"/>
          <w:lang w:eastAsia="es-ES"/>
        </w:rPr>
        <w:t>3</w:t>
      </w:r>
      <w:r w:rsidR="005F3B2F" w:rsidRPr="00E92A65">
        <w:rPr>
          <w:rFonts w:ascii="Arial" w:hAnsi="Arial" w:cs="Arial"/>
          <w:lang w:eastAsia="es-ES"/>
        </w:rPr>
        <w:t>/s)</w:t>
      </w:r>
      <w:r w:rsidR="00C22759" w:rsidRPr="00E92A65">
        <w:rPr>
          <w:rFonts w:ascii="Arial" w:hAnsi="Arial" w:cs="Arial"/>
          <w:lang w:eastAsia="es-ES"/>
        </w:rPr>
        <w:t xml:space="preserve"> </w:t>
      </w:r>
      <w:r w:rsidRPr="00E92A65">
        <w:rPr>
          <w:rFonts w:ascii="Arial" w:hAnsi="Arial" w:cs="Arial"/>
          <w:lang w:eastAsia="es-ES"/>
        </w:rPr>
        <w:t xml:space="preserve">y deberá </w:t>
      </w:r>
      <w:r w:rsidR="003A34B2" w:rsidRPr="00E92A65">
        <w:rPr>
          <w:rFonts w:ascii="Arial" w:hAnsi="Arial" w:cs="Arial"/>
          <w:lang w:eastAsia="es-ES"/>
        </w:rPr>
        <w:t>contar por lo menos con</w:t>
      </w:r>
      <w:r w:rsidR="00C22759" w:rsidRPr="00E92A65">
        <w:rPr>
          <w:rFonts w:ascii="Arial" w:hAnsi="Arial" w:cs="Arial"/>
          <w:lang w:eastAsia="es-ES"/>
        </w:rPr>
        <w:t xml:space="preserve"> </w:t>
      </w:r>
      <w:r w:rsidR="003A34B2" w:rsidRPr="00E92A65">
        <w:rPr>
          <w:rFonts w:ascii="Arial" w:hAnsi="Arial" w:cs="Arial"/>
          <w:lang w:eastAsia="es-ES"/>
        </w:rPr>
        <w:t>los procesos</w:t>
      </w:r>
      <w:r w:rsidR="00C22759" w:rsidRPr="00E92A65">
        <w:rPr>
          <w:rFonts w:ascii="Arial" w:hAnsi="Arial" w:cs="Arial"/>
          <w:lang w:eastAsia="es-ES"/>
        </w:rPr>
        <w:t xml:space="preserve"> </w:t>
      </w:r>
      <w:r w:rsidR="003A34B2" w:rsidRPr="00E92A65">
        <w:rPr>
          <w:rFonts w:ascii="Arial" w:hAnsi="Arial" w:cs="Arial"/>
          <w:lang w:eastAsia="es-ES"/>
        </w:rPr>
        <w:t>de coagulación, floculación, decantación y filtración.</w:t>
      </w:r>
    </w:p>
    <w:p w:rsidR="00CF03DA" w:rsidRPr="00E92A65" w:rsidRDefault="0078431B" w:rsidP="001C06D3">
      <w:pPr>
        <w:numPr>
          <w:ilvl w:val="1"/>
          <w:numId w:val="60"/>
        </w:numPr>
        <w:spacing w:before="0" w:after="0" w:line="240" w:lineRule="auto"/>
        <w:ind w:left="1985" w:hanging="425"/>
        <w:rPr>
          <w:rFonts w:ascii="Arial" w:hAnsi="Arial" w:cs="Arial"/>
          <w:lang w:eastAsia="es-ES"/>
        </w:rPr>
      </w:pPr>
      <w:r w:rsidRPr="00E92A65">
        <w:rPr>
          <w:rFonts w:ascii="Arial" w:hAnsi="Arial" w:cs="Arial"/>
          <w:lang w:eastAsia="es-ES"/>
        </w:rPr>
        <w:t>Instalación de u</w:t>
      </w:r>
      <w:r w:rsidR="00CF03DA" w:rsidRPr="00E92A65">
        <w:rPr>
          <w:rFonts w:ascii="Arial" w:hAnsi="Arial" w:cs="Arial"/>
          <w:lang w:eastAsia="es-ES"/>
        </w:rPr>
        <w:t>na (1</w:t>
      </w:r>
      <w:r w:rsidR="00866BED" w:rsidRPr="00E92A65">
        <w:rPr>
          <w:rFonts w:ascii="Arial" w:hAnsi="Arial" w:cs="Arial"/>
          <w:lang w:eastAsia="es-ES"/>
        </w:rPr>
        <w:t xml:space="preserve">) </w:t>
      </w:r>
      <w:r w:rsidR="00CF03DA" w:rsidRPr="00E92A65">
        <w:rPr>
          <w:rFonts w:ascii="Arial" w:hAnsi="Arial" w:cs="Arial"/>
          <w:lang w:eastAsia="es-ES"/>
        </w:rPr>
        <w:t>(</w:t>
      </w:r>
      <w:r w:rsidR="00866BED" w:rsidRPr="00E92A65">
        <w:rPr>
          <w:rFonts w:ascii="Arial" w:hAnsi="Arial" w:cs="Arial"/>
          <w:lang w:eastAsia="es-ES"/>
        </w:rPr>
        <w:t>o más</w:t>
      </w:r>
      <w:r w:rsidR="00CF03DA" w:rsidRPr="00E92A65">
        <w:rPr>
          <w:rFonts w:ascii="Arial" w:hAnsi="Arial" w:cs="Arial"/>
          <w:lang w:eastAsia="es-ES"/>
        </w:rPr>
        <w:t>)</w:t>
      </w:r>
      <w:r w:rsidR="000931EC" w:rsidRPr="00E92A65">
        <w:rPr>
          <w:rFonts w:ascii="Arial" w:hAnsi="Arial" w:cs="Arial"/>
          <w:lang w:eastAsia="es-ES"/>
        </w:rPr>
        <w:t xml:space="preserve"> línea(s) de</w:t>
      </w:r>
      <w:r w:rsidR="00C22759" w:rsidRPr="00E92A65">
        <w:rPr>
          <w:rFonts w:ascii="Arial" w:hAnsi="Arial" w:cs="Arial"/>
          <w:lang w:eastAsia="es-ES"/>
        </w:rPr>
        <w:t xml:space="preserve"> </w:t>
      </w:r>
      <w:r w:rsidR="00CF03DA" w:rsidRPr="00E92A65">
        <w:rPr>
          <w:rFonts w:ascii="Arial" w:hAnsi="Arial" w:cs="Arial"/>
          <w:lang w:eastAsia="es-ES"/>
        </w:rPr>
        <w:t>conducción por tuber</w:t>
      </w:r>
      <w:r w:rsidR="00866BED" w:rsidRPr="00E92A65">
        <w:rPr>
          <w:rFonts w:ascii="Arial" w:hAnsi="Arial" w:cs="Arial"/>
          <w:lang w:eastAsia="es-ES"/>
        </w:rPr>
        <w:t>ía</w:t>
      </w:r>
      <w:r w:rsidR="00CF03DA" w:rsidRPr="00E92A65">
        <w:rPr>
          <w:rFonts w:ascii="Arial" w:hAnsi="Arial" w:cs="Arial"/>
          <w:lang w:eastAsia="es-ES"/>
        </w:rPr>
        <w:t>, con capacidad inicial no menor a</w:t>
      </w:r>
      <w:r w:rsidR="00C22759" w:rsidRPr="00E92A65">
        <w:rPr>
          <w:rFonts w:ascii="Arial" w:hAnsi="Arial" w:cs="Arial"/>
          <w:lang w:eastAsia="es-ES"/>
        </w:rPr>
        <w:t xml:space="preserve"> </w:t>
      </w:r>
      <w:r w:rsidR="00CF03DA" w:rsidRPr="00E92A65">
        <w:rPr>
          <w:rFonts w:ascii="Arial" w:hAnsi="Arial" w:cs="Arial"/>
          <w:lang w:eastAsia="es-ES"/>
        </w:rPr>
        <w:t>cinco</w:t>
      </w:r>
      <w:r w:rsidR="00C22759" w:rsidRPr="00E92A65">
        <w:rPr>
          <w:rFonts w:ascii="Arial" w:hAnsi="Arial" w:cs="Arial"/>
          <w:lang w:eastAsia="es-ES"/>
        </w:rPr>
        <w:t xml:space="preserve"> </w:t>
      </w:r>
      <w:r w:rsidR="00CF03DA" w:rsidRPr="00E92A65">
        <w:rPr>
          <w:rFonts w:ascii="Arial" w:hAnsi="Arial" w:cs="Arial"/>
          <w:lang w:eastAsia="es-ES"/>
        </w:rPr>
        <w:t>metros cúbicos por segundo (5 m</w:t>
      </w:r>
      <w:r w:rsidR="00CF03DA" w:rsidRPr="00E92A65">
        <w:rPr>
          <w:rFonts w:ascii="Arial" w:hAnsi="Arial" w:cs="Arial"/>
          <w:vertAlign w:val="superscript"/>
          <w:lang w:eastAsia="es-ES"/>
        </w:rPr>
        <w:t>3</w:t>
      </w:r>
      <w:r w:rsidR="00CF03DA" w:rsidRPr="00E92A65">
        <w:rPr>
          <w:rFonts w:ascii="Arial" w:hAnsi="Arial" w:cs="Arial"/>
          <w:lang w:eastAsia="es-ES"/>
        </w:rPr>
        <w:t>/s) para</w:t>
      </w:r>
      <w:r w:rsidR="00C22759" w:rsidRPr="00E92A65">
        <w:rPr>
          <w:rFonts w:ascii="Arial" w:hAnsi="Arial" w:cs="Arial"/>
          <w:lang w:eastAsia="es-ES"/>
        </w:rPr>
        <w:t xml:space="preserve"> </w:t>
      </w:r>
      <w:r w:rsidR="00CF03DA" w:rsidRPr="00E92A65">
        <w:rPr>
          <w:rFonts w:ascii="Arial" w:hAnsi="Arial" w:cs="Arial"/>
          <w:lang w:eastAsia="es-ES"/>
        </w:rPr>
        <w:t>un sistema de abastecimiento de agua potable, que totalice(n) una longitud no menor de quince kilómetros (15 km).</w:t>
      </w:r>
    </w:p>
    <w:p w:rsidR="005D4CED" w:rsidRPr="00E92A65" w:rsidRDefault="005D4CED" w:rsidP="00E92A65">
      <w:pPr>
        <w:spacing w:before="0" w:after="0" w:line="240" w:lineRule="auto"/>
        <w:ind w:left="1985"/>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Para tal efecto</w:t>
      </w:r>
      <w:r w:rsidR="00DD3084" w:rsidRPr="00E92A65">
        <w:rPr>
          <w:rFonts w:ascii="Arial" w:hAnsi="Arial" w:cs="Arial"/>
          <w:lang w:eastAsia="es-ES"/>
        </w:rPr>
        <w:t>,</w:t>
      </w:r>
      <w:r w:rsidRPr="00E92A65">
        <w:rPr>
          <w:rFonts w:ascii="Arial" w:hAnsi="Arial" w:cs="Arial"/>
          <w:lang w:eastAsia="es-ES"/>
        </w:rPr>
        <w:t xml:space="preserve"> se podrá invocar la participación en proyectos anteriores en los que se deberá haber participado con un mínimo de veinticinco por ciento (25%) en la sociedad o consorcio constituido para ejecutar el proyecto o en la empresa contratada para ejecutar el proyecto.</w:t>
      </w:r>
    </w:p>
    <w:p w:rsidR="005D4CED" w:rsidRPr="00E92A65" w:rsidRDefault="005D4CED" w:rsidP="00E92A65">
      <w:pPr>
        <w:spacing w:before="0" w:after="0" w:line="240" w:lineRule="auto"/>
        <w:ind w:left="1276"/>
        <w:rPr>
          <w:rFonts w:ascii="Arial" w:hAnsi="Arial" w:cs="Arial"/>
          <w:lang w:eastAsia="es-ES"/>
        </w:rPr>
      </w:pPr>
    </w:p>
    <w:p w:rsidR="008D40C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Para acreditar </w:t>
      </w:r>
      <w:r w:rsidR="00DD3084" w:rsidRPr="00E92A65">
        <w:rPr>
          <w:rFonts w:ascii="Arial" w:hAnsi="Arial" w:cs="Arial"/>
          <w:lang w:eastAsia="es-ES"/>
        </w:rPr>
        <w:t>las experiencias</w:t>
      </w:r>
      <w:r w:rsidRPr="00E92A65">
        <w:rPr>
          <w:rFonts w:ascii="Arial" w:hAnsi="Arial" w:cs="Arial"/>
          <w:lang w:eastAsia="es-ES"/>
        </w:rPr>
        <w:t>, el Postor deberá presentar la Declaración Jurada que se presenta en el Formulario N</w:t>
      </w:r>
      <w:r w:rsidR="00053F82" w:rsidRPr="00E92A65">
        <w:rPr>
          <w:rFonts w:ascii="Arial" w:hAnsi="Arial" w:cs="Arial"/>
          <w:lang w:eastAsia="es-ES"/>
        </w:rPr>
        <w:t>°</w:t>
      </w:r>
      <w:r w:rsidRPr="00E92A65">
        <w:rPr>
          <w:rFonts w:ascii="Arial" w:hAnsi="Arial" w:cs="Arial"/>
          <w:lang w:eastAsia="es-ES"/>
        </w:rPr>
        <w:t>6</w:t>
      </w:r>
      <w:r w:rsidR="001C5618" w:rsidRPr="00E92A65">
        <w:rPr>
          <w:rFonts w:ascii="Arial" w:hAnsi="Arial" w:cs="Arial"/>
          <w:lang w:eastAsia="es-ES"/>
        </w:rPr>
        <w:t>, adjunta</w:t>
      </w:r>
      <w:r w:rsidR="006E3696" w:rsidRPr="00E92A65">
        <w:rPr>
          <w:rFonts w:ascii="Arial" w:hAnsi="Arial" w:cs="Arial"/>
          <w:lang w:eastAsia="es-ES"/>
        </w:rPr>
        <w:t>ndo</w:t>
      </w:r>
      <w:r w:rsidR="00C22759" w:rsidRPr="00E92A65">
        <w:rPr>
          <w:rFonts w:ascii="Arial" w:hAnsi="Arial" w:cs="Arial"/>
          <w:lang w:eastAsia="es-ES"/>
        </w:rPr>
        <w:t xml:space="preserve"> </w:t>
      </w:r>
      <w:r w:rsidR="001C5618" w:rsidRPr="00E92A65">
        <w:rPr>
          <w:rFonts w:ascii="Arial" w:hAnsi="Arial" w:cs="Arial"/>
          <w:lang w:eastAsia="es-ES"/>
        </w:rPr>
        <w:t>como sustento el certificado o documento equivalente del país donde se ejecutó la obra, otorgado por el cliente, en el cual se indique</w:t>
      </w:r>
      <w:r w:rsidR="00D565A8" w:rsidRPr="00E92A65">
        <w:rPr>
          <w:rFonts w:ascii="Arial" w:hAnsi="Arial" w:cs="Arial"/>
          <w:lang w:eastAsia="es-ES"/>
        </w:rPr>
        <w:t>n las características técnicas de la infraestructura construida</w:t>
      </w:r>
      <w:r w:rsidRPr="00E92A65">
        <w:rPr>
          <w:rFonts w:ascii="Arial" w:hAnsi="Arial" w:cs="Arial"/>
          <w:lang w:eastAsia="es-ES"/>
        </w:rPr>
        <w:t>.</w:t>
      </w:r>
    </w:p>
    <w:p w:rsidR="008D40CD" w:rsidRPr="00E92A65" w:rsidRDefault="008D40C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El </w:t>
      </w:r>
      <w:r w:rsidR="00830682">
        <w:rPr>
          <w:rFonts w:ascii="Arial" w:hAnsi="Arial" w:cs="Arial"/>
          <w:lang w:eastAsia="es-ES"/>
        </w:rPr>
        <w:t xml:space="preserve">Concesionario </w:t>
      </w:r>
      <w:r w:rsidR="00C371F8">
        <w:rPr>
          <w:rFonts w:ascii="Arial" w:hAnsi="Arial" w:cs="Arial"/>
          <w:lang w:eastAsia="es-ES"/>
        </w:rPr>
        <w:t xml:space="preserve">deberá </w:t>
      </w:r>
      <w:r w:rsidRPr="00E92A65">
        <w:rPr>
          <w:rFonts w:ascii="Arial" w:hAnsi="Arial" w:cs="Arial"/>
          <w:lang w:eastAsia="es-ES"/>
        </w:rPr>
        <w:t xml:space="preserve">contratar </w:t>
      </w:r>
      <w:r w:rsidR="00C371F8">
        <w:rPr>
          <w:rFonts w:ascii="Arial" w:hAnsi="Arial" w:cs="Arial"/>
          <w:lang w:eastAsia="es-ES"/>
        </w:rPr>
        <w:t>a la(s) e</w:t>
      </w:r>
      <w:r w:rsidR="00167C41" w:rsidRPr="00E92A65">
        <w:rPr>
          <w:rFonts w:ascii="Arial" w:hAnsi="Arial" w:cs="Arial"/>
          <w:lang w:eastAsia="es-ES"/>
        </w:rPr>
        <w:t>mpresa</w:t>
      </w:r>
      <w:r w:rsidR="008D40CD" w:rsidRPr="00E92A65">
        <w:rPr>
          <w:rFonts w:ascii="Arial" w:hAnsi="Arial" w:cs="Arial"/>
          <w:lang w:eastAsia="es-ES"/>
        </w:rPr>
        <w:t>(s)</w:t>
      </w:r>
      <w:r w:rsidR="00167C41" w:rsidRPr="00E92A65">
        <w:rPr>
          <w:rFonts w:ascii="Arial" w:hAnsi="Arial" w:cs="Arial"/>
          <w:lang w:eastAsia="es-ES"/>
        </w:rPr>
        <w:t xml:space="preserve"> </w:t>
      </w:r>
      <w:r w:rsidR="00C371F8">
        <w:rPr>
          <w:rFonts w:ascii="Arial" w:hAnsi="Arial" w:cs="Arial"/>
          <w:lang w:eastAsia="es-ES"/>
        </w:rPr>
        <w:t>que actuará</w:t>
      </w:r>
      <w:r w:rsidR="00687BCD">
        <w:rPr>
          <w:rFonts w:ascii="Arial" w:hAnsi="Arial" w:cs="Arial"/>
          <w:lang w:eastAsia="es-ES"/>
        </w:rPr>
        <w:t>(</w:t>
      </w:r>
      <w:r w:rsidR="00C371F8">
        <w:rPr>
          <w:rFonts w:ascii="Arial" w:hAnsi="Arial" w:cs="Arial"/>
          <w:lang w:eastAsia="es-ES"/>
        </w:rPr>
        <w:t>n</w:t>
      </w:r>
      <w:r w:rsidR="00687BCD">
        <w:rPr>
          <w:rFonts w:ascii="Arial" w:hAnsi="Arial" w:cs="Arial"/>
          <w:lang w:eastAsia="es-ES"/>
        </w:rPr>
        <w:t>)</w:t>
      </w:r>
      <w:r w:rsidR="00C371F8">
        <w:rPr>
          <w:rFonts w:ascii="Arial" w:hAnsi="Arial" w:cs="Arial"/>
          <w:lang w:eastAsia="es-ES"/>
        </w:rPr>
        <w:t xml:space="preserve"> como C</w:t>
      </w:r>
      <w:r w:rsidRPr="00E92A65">
        <w:rPr>
          <w:rFonts w:ascii="Arial" w:hAnsi="Arial" w:cs="Arial"/>
          <w:lang w:eastAsia="es-ES"/>
        </w:rPr>
        <w:t>onstructor</w:t>
      </w:r>
      <w:r w:rsidR="008D40CD" w:rsidRPr="00E92A65">
        <w:rPr>
          <w:rFonts w:ascii="Arial" w:hAnsi="Arial" w:cs="Arial"/>
          <w:lang w:eastAsia="es-ES"/>
        </w:rPr>
        <w:t>(es)</w:t>
      </w:r>
      <w:r w:rsidRPr="00E92A65">
        <w:rPr>
          <w:rFonts w:ascii="Arial" w:hAnsi="Arial" w:cs="Arial"/>
          <w:lang w:eastAsia="es-ES"/>
        </w:rPr>
        <w:t xml:space="preserve">, </w:t>
      </w:r>
      <w:r w:rsidR="00687BCD">
        <w:rPr>
          <w:rFonts w:ascii="Arial" w:hAnsi="Arial" w:cs="Arial"/>
          <w:lang w:eastAsia="es-ES"/>
        </w:rPr>
        <w:t xml:space="preserve">aun en el caso que el Constructor fuera el Postor o sus Integrantes, en caso de Consorcio, o la(s) Empresa(s) Vinculada(s) que </w:t>
      </w:r>
      <w:proofErr w:type="gramStart"/>
      <w:r w:rsidR="00687BCD">
        <w:rPr>
          <w:rFonts w:ascii="Arial" w:hAnsi="Arial" w:cs="Arial"/>
          <w:lang w:eastAsia="es-ES"/>
        </w:rPr>
        <w:t>acreditó(</w:t>
      </w:r>
      <w:proofErr w:type="gramEnd"/>
      <w:r w:rsidR="00687BCD">
        <w:rPr>
          <w:rFonts w:ascii="Arial" w:hAnsi="Arial" w:cs="Arial"/>
          <w:lang w:eastAsia="es-ES"/>
        </w:rPr>
        <w:t xml:space="preserve">aron) las experiencias en construcción para precalificar, </w:t>
      </w:r>
      <w:r w:rsidR="00C371F8">
        <w:rPr>
          <w:rFonts w:ascii="Arial" w:hAnsi="Arial" w:cs="Arial"/>
          <w:lang w:eastAsia="es-ES"/>
        </w:rPr>
        <w:t xml:space="preserve">para lo cual </w:t>
      </w:r>
      <w:r w:rsidRPr="00E92A65">
        <w:rPr>
          <w:rFonts w:ascii="Arial" w:hAnsi="Arial" w:cs="Arial"/>
          <w:lang w:eastAsia="es-ES"/>
        </w:rPr>
        <w:t>presentará el Formulario N</w:t>
      </w:r>
      <w:r w:rsidR="00053F82" w:rsidRPr="00E92A65">
        <w:rPr>
          <w:rFonts w:ascii="Arial" w:hAnsi="Arial" w:cs="Arial"/>
          <w:lang w:eastAsia="es-ES"/>
        </w:rPr>
        <w:t>°</w:t>
      </w:r>
      <w:r w:rsidRPr="00E92A65">
        <w:rPr>
          <w:rFonts w:ascii="Arial" w:hAnsi="Arial" w:cs="Arial"/>
          <w:lang w:eastAsia="es-ES"/>
        </w:rPr>
        <w:t>7</w:t>
      </w:r>
      <w:r w:rsidR="008D40CD" w:rsidRPr="00E92A65">
        <w:rPr>
          <w:rFonts w:ascii="Arial" w:hAnsi="Arial" w:cs="Arial"/>
          <w:lang w:eastAsia="es-ES"/>
        </w:rPr>
        <w:t xml:space="preserve"> y </w:t>
      </w:r>
      <w:r w:rsidRPr="00E92A65">
        <w:rPr>
          <w:rFonts w:ascii="Arial" w:hAnsi="Arial" w:cs="Arial"/>
          <w:lang w:eastAsia="es-ES"/>
        </w:rPr>
        <w:t>el Formulario N</w:t>
      </w:r>
      <w:r w:rsidR="00053F82" w:rsidRPr="00E92A65">
        <w:rPr>
          <w:rFonts w:ascii="Arial" w:hAnsi="Arial" w:cs="Arial"/>
          <w:lang w:eastAsia="es-ES"/>
        </w:rPr>
        <w:t>°</w:t>
      </w:r>
      <w:r w:rsidR="00A53C39" w:rsidRPr="00E92A65">
        <w:rPr>
          <w:rFonts w:ascii="Arial" w:hAnsi="Arial" w:cs="Arial"/>
          <w:lang w:eastAsia="es-ES"/>
        </w:rPr>
        <w:t>20</w:t>
      </w:r>
      <w:r w:rsidRPr="00E92A65">
        <w:rPr>
          <w:rFonts w:ascii="Arial" w:hAnsi="Arial" w:cs="Arial"/>
          <w:lang w:eastAsia="es-ES"/>
        </w:rPr>
        <w:t xml:space="preserve">, </w:t>
      </w:r>
      <w:r w:rsidR="006E3696" w:rsidRPr="00E92A65">
        <w:rPr>
          <w:rFonts w:ascii="Arial" w:hAnsi="Arial" w:cs="Arial"/>
          <w:lang w:eastAsia="es-ES"/>
        </w:rPr>
        <w:t>por</w:t>
      </w:r>
      <w:r w:rsidRPr="00E92A65">
        <w:rPr>
          <w:rFonts w:ascii="Arial" w:hAnsi="Arial" w:cs="Arial"/>
          <w:lang w:eastAsia="es-ES"/>
        </w:rPr>
        <w:t xml:space="preserve"> cada empresa</w:t>
      </w:r>
      <w:r w:rsidR="00F362F2" w:rsidRPr="00E92A65">
        <w:rPr>
          <w:rFonts w:ascii="Arial" w:hAnsi="Arial" w:cs="Arial"/>
          <w:lang w:eastAsia="es-ES"/>
        </w:rPr>
        <w:t xml:space="preserve">, adjuntando el poder del representante legal </w:t>
      </w:r>
      <w:r w:rsidR="008D40CD" w:rsidRPr="00E92A65">
        <w:rPr>
          <w:rFonts w:ascii="Arial" w:hAnsi="Arial" w:cs="Arial"/>
          <w:lang w:eastAsia="es-ES"/>
        </w:rPr>
        <w:t>correspondiente</w:t>
      </w:r>
      <w:r w:rsidR="00F362F2" w:rsidRPr="00E92A65">
        <w:rPr>
          <w:rFonts w:ascii="Arial" w:hAnsi="Arial" w:cs="Arial"/>
          <w:lang w:eastAsia="es-ES"/>
        </w:rPr>
        <w:t>.</w:t>
      </w:r>
    </w:p>
    <w:p w:rsidR="00C86367" w:rsidRPr="00E92A65" w:rsidRDefault="00C86367" w:rsidP="00E92A65">
      <w:pPr>
        <w:spacing w:before="0" w:after="0" w:line="240" w:lineRule="auto"/>
        <w:ind w:left="1276"/>
        <w:rPr>
          <w:rFonts w:ascii="Arial" w:hAnsi="Arial" w:cs="Arial"/>
          <w:lang w:eastAsia="es-ES"/>
        </w:rPr>
      </w:pPr>
    </w:p>
    <w:p w:rsidR="00C86367" w:rsidRPr="00E92A65" w:rsidRDefault="00C86367" w:rsidP="00E92A65">
      <w:pPr>
        <w:spacing w:before="0" w:after="0" w:line="240" w:lineRule="auto"/>
        <w:ind w:left="1276"/>
        <w:rPr>
          <w:rFonts w:ascii="Arial" w:hAnsi="Arial" w:cs="Arial"/>
          <w:lang w:eastAsia="es-ES"/>
        </w:rPr>
      </w:pPr>
      <w:r w:rsidRPr="00E92A65">
        <w:rPr>
          <w:rFonts w:ascii="Arial" w:hAnsi="Arial" w:cs="Arial"/>
          <w:lang w:eastAsia="es-ES"/>
        </w:rPr>
        <w:t>Cuando el Postor es un Consorcio y sea el Constructor, sus Integrantes</w:t>
      </w:r>
      <w:r w:rsidR="00723D56" w:rsidRPr="00E92A65">
        <w:rPr>
          <w:rFonts w:ascii="Arial" w:hAnsi="Arial" w:cs="Arial"/>
          <w:lang w:eastAsia="es-ES"/>
        </w:rPr>
        <w:t xml:space="preserve"> al asumir la </w:t>
      </w:r>
      <w:r w:rsidRPr="00E92A65">
        <w:rPr>
          <w:rFonts w:ascii="Arial" w:hAnsi="Arial" w:cs="Arial"/>
          <w:lang w:eastAsia="es-ES"/>
        </w:rPr>
        <w:t>condición de accionistas del Concesionario, tendrá</w:t>
      </w:r>
      <w:r w:rsidR="00723D56" w:rsidRPr="00E92A65">
        <w:rPr>
          <w:rFonts w:ascii="Arial" w:hAnsi="Arial" w:cs="Arial"/>
          <w:lang w:eastAsia="es-ES"/>
        </w:rPr>
        <w:t>n</w:t>
      </w:r>
      <w:r w:rsidRPr="00E92A65">
        <w:rPr>
          <w:rFonts w:ascii="Arial" w:hAnsi="Arial" w:cs="Arial"/>
          <w:lang w:eastAsia="es-ES"/>
        </w:rPr>
        <w:t xml:space="preserve"> con este último, responsabilidad solidaria respecto a calidad de la construcción de las Obras.</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18" w:name="_Ref372623007"/>
      <w:bookmarkStart w:id="419" w:name="_Toc379904379"/>
      <w:r w:rsidRPr="00E92A65">
        <w:rPr>
          <w:rFonts w:ascii="Arial" w:eastAsia="Batang" w:hAnsi="Arial" w:cs="Arial"/>
          <w:bCs/>
          <w:lang w:eastAsia="es-ES"/>
        </w:rPr>
        <w:t>Requisitos financieros</w:t>
      </w:r>
      <w:bookmarkEnd w:id="418"/>
      <w:bookmarkEnd w:id="419"/>
    </w:p>
    <w:p w:rsidR="005D4CED" w:rsidRPr="00E92A65" w:rsidRDefault="005D4CED" w:rsidP="00E92A65">
      <w:pPr>
        <w:spacing w:before="0" w:after="0" w:line="240" w:lineRule="auto"/>
        <w:ind w:left="1418"/>
        <w:rPr>
          <w:rFonts w:ascii="Arial" w:hAnsi="Arial" w:cs="Arial"/>
          <w:lang w:eastAsia="es-ES"/>
        </w:rPr>
      </w:pPr>
    </w:p>
    <w:p w:rsidR="005D4CED" w:rsidRPr="00E92A65" w:rsidRDefault="005F3B2F" w:rsidP="00E92A65">
      <w:pPr>
        <w:pStyle w:val="Ttulo3"/>
        <w:tabs>
          <w:tab w:val="clear" w:pos="5900"/>
          <w:tab w:val="num" w:pos="1276"/>
        </w:tabs>
        <w:spacing w:after="0" w:line="240" w:lineRule="auto"/>
        <w:ind w:left="1276" w:hanging="850"/>
        <w:rPr>
          <w:rFonts w:cs="Arial"/>
          <w:sz w:val="22"/>
          <w:szCs w:val="22"/>
        </w:rPr>
      </w:pPr>
      <w:bookmarkStart w:id="420" w:name="_Toc379904380"/>
      <w:r w:rsidRPr="00E92A65">
        <w:rPr>
          <w:rFonts w:cs="Arial"/>
          <w:sz w:val="22"/>
          <w:szCs w:val="22"/>
        </w:rPr>
        <w:t>Declaración Jurada de Patrimonio Neto Mínimo</w:t>
      </w:r>
      <w:bookmarkEnd w:id="420"/>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Presentará el </w:t>
      </w:r>
      <w:r w:rsidR="0079568F" w:rsidRPr="00E92A65">
        <w:rPr>
          <w:rFonts w:ascii="Arial" w:hAnsi="Arial" w:cs="Arial"/>
          <w:lang w:eastAsia="es-ES"/>
        </w:rPr>
        <w:t>Formulario N°15</w:t>
      </w:r>
      <w:r w:rsidRPr="00E92A65">
        <w:rPr>
          <w:rFonts w:ascii="Arial" w:hAnsi="Arial" w:cs="Arial"/>
          <w:lang w:eastAsia="es-ES"/>
        </w:rPr>
        <w:t xml:space="preserve"> donde el </w:t>
      </w:r>
      <w:r w:rsidR="00183BCD" w:rsidRPr="00E92A65">
        <w:rPr>
          <w:rFonts w:ascii="Arial" w:hAnsi="Arial" w:cs="Arial"/>
          <w:lang w:eastAsia="es-ES"/>
        </w:rPr>
        <w:t>P</w:t>
      </w:r>
      <w:r w:rsidRPr="00E92A65">
        <w:rPr>
          <w:rFonts w:ascii="Arial" w:hAnsi="Arial" w:cs="Arial"/>
          <w:lang w:eastAsia="es-ES"/>
        </w:rPr>
        <w:t xml:space="preserve">ostor declare que cuenta con un Patrimonio Neto mínimo de US$ </w:t>
      </w:r>
      <w:r w:rsidR="00687BCD" w:rsidRPr="00E92A65">
        <w:rPr>
          <w:rFonts w:ascii="Arial" w:hAnsi="Arial" w:cs="Arial"/>
          <w:lang w:eastAsia="es-ES"/>
        </w:rPr>
        <w:t>2</w:t>
      </w:r>
      <w:r w:rsidR="00687BCD">
        <w:rPr>
          <w:rFonts w:ascii="Arial" w:hAnsi="Arial" w:cs="Arial"/>
          <w:lang w:eastAsia="es-ES"/>
        </w:rPr>
        <w:t>0</w:t>
      </w:r>
      <w:r w:rsidR="00687BCD" w:rsidRPr="00E92A65">
        <w:rPr>
          <w:rFonts w:ascii="Arial" w:hAnsi="Arial" w:cs="Arial"/>
          <w:lang w:eastAsia="es-ES"/>
        </w:rPr>
        <w:t xml:space="preserve">0 </w:t>
      </w:r>
      <w:r w:rsidRPr="00E92A65">
        <w:rPr>
          <w:rFonts w:ascii="Arial" w:hAnsi="Arial" w:cs="Arial"/>
          <w:lang w:eastAsia="es-ES"/>
        </w:rPr>
        <w:t xml:space="preserve">000 000,00 (Doscientos Millones y 00/100 Dólares) o su equivalente en Nuevos Soles. Este requisito podrá </w:t>
      </w:r>
      <w:r w:rsidR="00B44380" w:rsidRPr="00E92A65">
        <w:rPr>
          <w:rFonts w:ascii="Arial" w:hAnsi="Arial" w:cs="Arial"/>
          <w:lang w:eastAsia="es-ES"/>
        </w:rPr>
        <w:t>cumplirse</w:t>
      </w:r>
      <w:r w:rsidRPr="00E92A65">
        <w:rPr>
          <w:rFonts w:ascii="Arial" w:hAnsi="Arial" w:cs="Arial"/>
          <w:lang w:eastAsia="es-ES"/>
        </w:rPr>
        <w:t xml:space="preserve"> sumando el patrimonio neto de cada </w:t>
      </w:r>
      <w:r w:rsidR="00693539" w:rsidRPr="00E92A65">
        <w:rPr>
          <w:rFonts w:ascii="Arial" w:hAnsi="Arial" w:cs="Arial"/>
          <w:lang w:eastAsia="es-ES"/>
        </w:rPr>
        <w:t>i</w:t>
      </w:r>
      <w:r w:rsidRPr="00E92A65">
        <w:rPr>
          <w:rFonts w:ascii="Arial" w:hAnsi="Arial" w:cs="Arial"/>
          <w:lang w:eastAsia="es-ES"/>
        </w:rPr>
        <w:t>ntegrante del Postor, en caso de Consorcio.</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El Postor deberá consignar</w:t>
      </w:r>
      <w:r w:rsidR="00C22759" w:rsidRPr="00E92A65">
        <w:rPr>
          <w:rFonts w:ascii="Arial" w:hAnsi="Arial" w:cs="Arial"/>
          <w:lang w:eastAsia="es-ES"/>
        </w:rPr>
        <w:t xml:space="preserve"> </w:t>
      </w:r>
      <w:r w:rsidRPr="00E92A65">
        <w:rPr>
          <w:rFonts w:ascii="Arial" w:hAnsi="Arial" w:cs="Arial"/>
          <w:lang w:eastAsia="es-ES"/>
        </w:rPr>
        <w:t xml:space="preserve">sus propias cifras financieras o la de sus </w:t>
      </w:r>
      <w:r w:rsidR="006527B4">
        <w:rPr>
          <w:rFonts w:ascii="Arial" w:hAnsi="Arial" w:cs="Arial"/>
          <w:lang w:eastAsia="es-ES"/>
        </w:rPr>
        <w:t>I</w:t>
      </w:r>
      <w:r w:rsidRPr="00E92A65">
        <w:rPr>
          <w:rFonts w:ascii="Arial" w:hAnsi="Arial" w:cs="Arial"/>
          <w:lang w:eastAsia="es-ES"/>
        </w:rPr>
        <w:t>ntegrantes, en caso de ser Consorcio, las de sus accionistas o socios, o las de las Empresas Vinculadas a ellos.</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Asimismo, deberán presentarse, como mínimo, los estados financieros auditados correspondientes a los años 2011</w:t>
      </w:r>
      <w:r w:rsidR="000804EE" w:rsidRPr="00E92A65">
        <w:rPr>
          <w:rFonts w:ascii="Arial" w:hAnsi="Arial" w:cs="Arial"/>
          <w:lang w:eastAsia="es-ES"/>
        </w:rPr>
        <w:t>,</w:t>
      </w:r>
      <w:r w:rsidRPr="00E92A65">
        <w:rPr>
          <w:rFonts w:ascii="Arial" w:hAnsi="Arial" w:cs="Arial"/>
          <w:lang w:eastAsia="es-ES"/>
        </w:rPr>
        <w:t xml:space="preserve"> 2012</w:t>
      </w:r>
      <w:r w:rsidR="000804EE" w:rsidRPr="00E92A65">
        <w:rPr>
          <w:rFonts w:ascii="Arial" w:hAnsi="Arial" w:cs="Arial"/>
          <w:lang w:eastAsia="es-ES"/>
        </w:rPr>
        <w:t xml:space="preserve"> y</w:t>
      </w:r>
      <w:r w:rsidR="00C22759" w:rsidRPr="00E92A65">
        <w:rPr>
          <w:rFonts w:ascii="Arial" w:hAnsi="Arial" w:cs="Arial"/>
          <w:lang w:eastAsia="es-ES"/>
        </w:rPr>
        <w:t xml:space="preserve"> </w:t>
      </w:r>
      <w:r w:rsidR="000804EE" w:rsidRPr="00E92A65">
        <w:rPr>
          <w:rFonts w:ascii="Arial" w:hAnsi="Arial" w:cs="Arial"/>
          <w:lang w:eastAsia="es-ES"/>
        </w:rPr>
        <w:t>2013</w:t>
      </w:r>
      <w:r w:rsidR="00E23EC9" w:rsidRPr="00E92A65">
        <w:rPr>
          <w:rFonts w:ascii="Arial" w:hAnsi="Arial" w:cs="Arial"/>
          <w:lang w:eastAsia="es-ES"/>
        </w:rPr>
        <w:t xml:space="preserve"> </w:t>
      </w:r>
      <w:r w:rsidRPr="00E92A65">
        <w:rPr>
          <w:rFonts w:ascii="Arial" w:hAnsi="Arial" w:cs="Arial"/>
          <w:lang w:eastAsia="es-ES"/>
        </w:rPr>
        <w:t>o documentos análogos</w:t>
      </w:r>
      <w:r w:rsidR="00C22759" w:rsidRPr="00E92A65">
        <w:rPr>
          <w:rFonts w:ascii="Arial" w:hAnsi="Arial" w:cs="Arial"/>
          <w:lang w:eastAsia="es-ES"/>
        </w:rPr>
        <w:t xml:space="preserve"> </w:t>
      </w:r>
      <w:r w:rsidRPr="00E92A65">
        <w:rPr>
          <w:rFonts w:ascii="Arial" w:hAnsi="Arial" w:cs="Arial"/>
          <w:lang w:eastAsia="es-ES"/>
        </w:rPr>
        <w:t xml:space="preserve">del Postor, tratándose de una persona jurídica; de los </w:t>
      </w:r>
      <w:r w:rsidR="006527B4">
        <w:rPr>
          <w:rFonts w:ascii="Arial" w:hAnsi="Arial" w:cs="Arial"/>
          <w:lang w:eastAsia="es-ES"/>
        </w:rPr>
        <w:t>I</w:t>
      </w:r>
      <w:r w:rsidRPr="00E92A65">
        <w:rPr>
          <w:rFonts w:ascii="Arial" w:hAnsi="Arial" w:cs="Arial"/>
          <w:lang w:eastAsia="es-ES"/>
        </w:rPr>
        <w:t>ntegrantes del Postor, en caso de Consorcio; o de la respectiva Empresa Vinculada del Postor, para lo cual el Representante Legal del Postor deberá presentar una declaración jurada que explique la relación con el Postor.</w:t>
      </w:r>
    </w:p>
    <w:p w:rsidR="009C289D" w:rsidRPr="00E92A65" w:rsidRDefault="009C289D" w:rsidP="00E92A65">
      <w:pPr>
        <w:spacing w:before="0" w:after="0" w:line="240" w:lineRule="auto"/>
        <w:ind w:left="1276"/>
        <w:rPr>
          <w:rFonts w:ascii="Arial" w:hAnsi="Arial" w:cs="Arial"/>
          <w:lang w:eastAsia="es-ES"/>
        </w:rPr>
      </w:pPr>
    </w:p>
    <w:p w:rsidR="009C289D" w:rsidRPr="00E92A65" w:rsidRDefault="009C289D" w:rsidP="00E92A65">
      <w:pPr>
        <w:spacing w:before="0" w:after="0" w:line="240" w:lineRule="auto"/>
        <w:ind w:left="1276"/>
        <w:rPr>
          <w:rFonts w:ascii="Arial" w:hAnsi="Arial" w:cs="Arial"/>
          <w:lang w:eastAsia="es-ES"/>
        </w:rPr>
      </w:pPr>
      <w:r w:rsidRPr="00E92A65">
        <w:rPr>
          <w:rFonts w:ascii="Arial" w:hAnsi="Arial" w:cs="Arial"/>
          <w:lang w:eastAsia="es-ES"/>
        </w:rPr>
        <w:t>Por su parte, el Socio Estratégico deberá acreditar al menos el cincuenta por ciento (50%) del monto del Patrimonio Neto mínimo requerido.</w:t>
      </w:r>
    </w:p>
    <w:p w:rsidR="009C289D" w:rsidRPr="00E92A65" w:rsidRDefault="009C289D" w:rsidP="00E92A65">
      <w:pPr>
        <w:spacing w:before="0" w:after="0" w:line="240" w:lineRule="auto"/>
        <w:ind w:left="1276"/>
        <w:rPr>
          <w:rFonts w:ascii="Arial" w:hAnsi="Arial" w:cs="Arial"/>
          <w:lang w:eastAsia="es-ES"/>
        </w:rPr>
      </w:pPr>
    </w:p>
    <w:p w:rsidR="009C289D" w:rsidRPr="00E92A65" w:rsidRDefault="009C289D" w:rsidP="00E92A65">
      <w:pPr>
        <w:spacing w:before="0" w:after="0" w:line="240" w:lineRule="auto"/>
        <w:ind w:left="1276"/>
        <w:rPr>
          <w:rFonts w:ascii="Arial" w:hAnsi="Arial" w:cs="Arial"/>
          <w:lang w:eastAsia="es-ES"/>
        </w:rPr>
      </w:pPr>
      <w:r w:rsidRPr="00E92A65">
        <w:rPr>
          <w:rFonts w:ascii="Arial" w:hAnsi="Arial" w:cs="Arial"/>
          <w:lang w:eastAsia="es-ES"/>
        </w:rPr>
        <w:t>En el caso de Consorcio, cada integrante deberá acreditar al menos cinco por ciento (5%) del monto del Patrimonio Neto mínimo requerido.</w:t>
      </w:r>
    </w:p>
    <w:p w:rsidR="005D4CED" w:rsidRPr="00E92A65" w:rsidRDefault="005D4CED" w:rsidP="00E92A65">
      <w:pPr>
        <w:spacing w:before="0" w:after="0" w:line="240" w:lineRule="auto"/>
        <w:ind w:left="1276"/>
        <w:rPr>
          <w:rFonts w:ascii="Arial" w:hAnsi="Arial" w:cs="Arial"/>
          <w:lang w:eastAsia="es-ES"/>
        </w:rPr>
      </w:pPr>
    </w:p>
    <w:p w:rsidR="005D4CED" w:rsidRPr="00E92A65" w:rsidRDefault="005F3B2F" w:rsidP="00E92A65">
      <w:pPr>
        <w:spacing w:before="0" w:after="0" w:line="240" w:lineRule="auto"/>
        <w:ind w:left="1276"/>
        <w:rPr>
          <w:rFonts w:ascii="Arial" w:hAnsi="Arial" w:cs="Arial"/>
          <w:lang w:eastAsia="es-ES"/>
        </w:rPr>
      </w:pPr>
      <w:r w:rsidRPr="00E92A65">
        <w:rPr>
          <w:rFonts w:ascii="Arial" w:hAnsi="Arial" w:cs="Arial"/>
          <w:lang w:eastAsia="es-ES"/>
        </w:rPr>
        <w:t xml:space="preserve">La información financiera a que se refiere este numeral podrá ser presentada en el idioma original siempre que se encuentre acompañada de traducción simple al idioma </w:t>
      </w:r>
      <w:r w:rsidR="00B2234B" w:rsidRPr="00E92A65">
        <w:rPr>
          <w:rFonts w:ascii="Arial" w:hAnsi="Arial" w:cs="Arial"/>
          <w:lang w:eastAsia="es-ES"/>
        </w:rPr>
        <w:t>español</w:t>
      </w:r>
      <w:r w:rsidRPr="00E92A65">
        <w:rPr>
          <w:rFonts w:ascii="Arial" w:hAnsi="Arial" w:cs="Arial"/>
          <w:lang w:eastAsia="es-ES"/>
        </w:rPr>
        <w:t>.</w:t>
      </w:r>
    </w:p>
    <w:p w:rsidR="005D4CED" w:rsidRPr="00E92A65" w:rsidRDefault="005D4CED" w:rsidP="00E92A65">
      <w:pPr>
        <w:spacing w:before="0" w:after="0" w:line="240" w:lineRule="auto"/>
        <w:ind w:left="1276"/>
        <w:rPr>
          <w:rFonts w:ascii="Arial" w:hAnsi="Arial" w:cs="Arial"/>
          <w:lang w:eastAsia="es-ES"/>
        </w:rPr>
      </w:pPr>
    </w:p>
    <w:p w:rsidR="00691118" w:rsidRPr="00E92A65" w:rsidRDefault="00691118"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21" w:name="_Ref372622879"/>
      <w:bookmarkStart w:id="422" w:name="_Toc379904381"/>
      <w:r w:rsidRPr="00E92A65">
        <w:rPr>
          <w:rFonts w:ascii="Arial" w:eastAsia="Batang" w:hAnsi="Arial" w:cs="Arial"/>
          <w:bCs/>
          <w:lang w:eastAsia="es-ES"/>
        </w:rPr>
        <w:t>Facultades del Comité respecto de la documentación presentada</w:t>
      </w:r>
      <w:bookmarkEnd w:id="421"/>
      <w:bookmarkEnd w:id="422"/>
    </w:p>
    <w:p w:rsidR="00691118" w:rsidRPr="00E92A65" w:rsidRDefault="00691118" w:rsidP="00E92A65">
      <w:pPr>
        <w:spacing w:before="0" w:after="0" w:line="240" w:lineRule="auto"/>
        <w:ind w:left="709"/>
        <w:rPr>
          <w:rFonts w:ascii="Arial" w:hAnsi="Arial" w:cs="Arial"/>
          <w:lang w:eastAsia="es-ES"/>
        </w:rPr>
      </w:pPr>
    </w:p>
    <w:p w:rsidR="00691118" w:rsidRPr="00E92A65" w:rsidRDefault="00691118" w:rsidP="00E92A65">
      <w:pPr>
        <w:spacing w:before="0" w:after="0" w:line="240" w:lineRule="auto"/>
        <w:ind w:left="709"/>
        <w:rPr>
          <w:rFonts w:ascii="Arial" w:hAnsi="Arial" w:cs="Arial"/>
          <w:lang w:eastAsia="es-ES"/>
        </w:rPr>
      </w:pPr>
      <w:r w:rsidRPr="00E92A65">
        <w:rPr>
          <w:rFonts w:ascii="Arial" w:hAnsi="Arial" w:cs="Arial"/>
          <w:lang w:eastAsia="es-ES"/>
        </w:rPr>
        <w:t>El Comité se reserva el derecho de comprobar la veracidad de toda la documentación presentada por el Postor o Postor Precalificado durante las diferentes etapas del C</w:t>
      </w:r>
      <w:r w:rsidR="00A944BF" w:rsidRPr="00E92A65">
        <w:rPr>
          <w:rFonts w:ascii="Arial" w:hAnsi="Arial" w:cs="Arial"/>
          <w:lang w:eastAsia="es-ES"/>
        </w:rPr>
        <w:t>oncurso</w:t>
      </w:r>
      <w:r w:rsidRPr="00E92A65">
        <w:rPr>
          <w:rFonts w:ascii="Arial" w:hAnsi="Arial" w:cs="Arial"/>
          <w:lang w:eastAsia="es-ES"/>
        </w:rPr>
        <w:t>, sin que ello suponga en modo alguno una limitación de la responsabilidad del Postor o Postor Precalificado por la posible insuficiencia o falta de veracidad de los datos o la información presentada.</w:t>
      </w:r>
    </w:p>
    <w:p w:rsidR="00691118" w:rsidRPr="00E92A65" w:rsidRDefault="00691118" w:rsidP="00E92A65">
      <w:pPr>
        <w:spacing w:before="0" w:after="0" w:line="240" w:lineRule="auto"/>
        <w:ind w:left="709"/>
        <w:rPr>
          <w:rFonts w:ascii="Arial" w:hAnsi="Arial" w:cs="Arial"/>
          <w:lang w:eastAsia="es-ES"/>
        </w:rPr>
      </w:pPr>
    </w:p>
    <w:p w:rsidR="00691118" w:rsidRPr="00E92A65" w:rsidRDefault="00691118" w:rsidP="00E92A65">
      <w:pPr>
        <w:spacing w:before="0" w:after="0" w:line="240" w:lineRule="auto"/>
        <w:ind w:left="709"/>
        <w:rPr>
          <w:rFonts w:ascii="Arial" w:hAnsi="Arial" w:cs="Arial"/>
          <w:lang w:eastAsia="es-ES"/>
        </w:rPr>
      </w:pPr>
      <w:r w:rsidRPr="00E92A65">
        <w:rPr>
          <w:rFonts w:ascii="Arial" w:hAnsi="Arial" w:cs="Arial"/>
          <w:lang w:eastAsia="es-ES"/>
        </w:rPr>
        <w:t>La falta de veracidad o insuficiencia en los datos o en la información presentada por el Postor o Postor Precalificado en este Concurso, podrá ocasionar que el Comité lo descalifique, en cualquiera de sus etapas.</w:t>
      </w:r>
    </w:p>
    <w:p w:rsidR="00691118" w:rsidRPr="00E92A65" w:rsidRDefault="00691118" w:rsidP="00E92A65">
      <w:pPr>
        <w:spacing w:before="0" w:after="0" w:line="240" w:lineRule="auto"/>
        <w:ind w:left="1224"/>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23" w:name="_Toc379904382"/>
      <w:r w:rsidRPr="00E92A65">
        <w:rPr>
          <w:rFonts w:ascii="Arial" w:eastAsia="Batang" w:hAnsi="Arial" w:cs="Arial"/>
          <w:bCs/>
          <w:lang w:eastAsia="es-ES"/>
        </w:rPr>
        <w:t>Verificación de la información presentada ante el Comité</w:t>
      </w:r>
      <w:bookmarkEnd w:id="423"/>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A partir de la presentación de la documentación de precalificación y hasta la Fecha de Cierre, el Postor o Postor Precalificado se compromete a poner a disposición del Comité todos los documentos que le sean solicitados por éste, a fin de comprobar la veracidad de la información presentada.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24" w:name="_Toc379904383"/>
      <w:r w:rsidRPr="00E92A65">
        <w:rPr>
          <w:rFonts w:ascii="Arial" w:eastAsia="Batang" w:hAnsi="Arial" w:cs="Arial"/>
          <w:bCs/>
          <w:lang w:eastAsia="es-ES"/>
        </w:rPr>
        <w:t>Verificación de requisitos legales</w:t>
      </w:r>
      <w:bookmarkEnd w:id="424"/>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A la Fecha de Cierre, el Adjudicatario y cada uno de sus </w:t>
      </w:r>
      <w:r w:rsidR="006527B4">
        <w:rPr>
          <w:rFonts w:ascii="Arial" w:hAnsi="Arial" w:cs="Arial"/>
          <w:lang w:eastAsia="es-ES"/>
        </w:rPr>
        <w:t>I</w:t>
      </w:r>
      <w:r w:rsidRPr="00E92A65">
        <w:rPr>
          <w:rFonts w:ascii="Arial" w:hAnsi="Arial" w:cs="Arial"/>
          <w:lang w:eastAsia="es-ES"/>
        </w:rPr>
        <w:t>ntegrantes, en el caso de Consorcio, deberá presentar al Comité la Constancia Informativa de no estar inhabilitado para participar en procesos de selección ni para contratar con el Estado de la República del Perú que emite el Organismo Supervisor de Contrataciones con el Estado (OSCE).</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En caso que se determine la existencia de falsedad en la información alcanzada, se revocará la </w:t>
      </w:r>
      <w:r w:rsidR="00E905F8" w:rsidRPr="00E92A65">
        <w:rPr>
          <w:rFonts w:ascii="Arial" w:hAnsi="Arial" w:cs="Arial"/>
          <w:lang w:eastAsia="es-ES"/>
        </w:rPr>
        <w:t>A</w:t>
      </w:r>
      <w:r w:rsidRPr="00E92A65">
        <w:rPr>
          <w:rFonts w:ascii="Arial" w:hAnsi="Arial" w:cs="Arial"/>
          <w:lang w:eastAsia="es-ES"/>
        </w:rPr>
        <w:t xml:space="preserve">djudicación de la Buena Pro, pudiendo procederse conforme lo dispuesto en el </w:t>
      </w:r>
      <w:r w:rsidR="00443707" w:rsidRPr="00E92A65">
        <w:rPr>
          <w:rFonts w:ascii="Arial" w:hAnsi="Arial" w:cs="Arial"/>
          <w:lang w:eastAsia="es-ES"/>
        </w:rPr>
        <w:t xml:space="preserve">Numeral </w:t>
      </w:r>
      <w:r w:rsidR="00147779" w:rsidRPr="00E92A65">
        <w:rPr>
          <w:rFonts w:ascii="Arial" w:hAnsi="Arial" w:cs="Arial"/>
        </w:rPr>
        <w:fldChar w:fldCharType="begin"/>
      </w:r>
      <w:r w:rsidR="00147779" w:rsidRPr="00E92A65">
        <w:rPr>
          <w:rFonts w:ascii="Arial" w:hAnsi="Arial" w:cs="Arial"/>
        </w:rPr>
        <w:instrText xml:space="preserve"> REF _Ref318197912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10.3</w:t>
      </w:r>
      <w:r w:rsidR="00147779" w:rsidRPr="00E92A65">
        <w:rPr>
          <w:rFonts w:ascii="Arial" w:hAnsi="Arial" w:cs="Arial"/>
        </w:rPr>
        <w:fldChar w:fldCharType="end"/>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425" w:name="_Toc127703594"/>
      <w:bookmarkStart w:id="426" w:name="_Toc127877761"/>
      <w:bookmarkStart w:id="427" w:name="_Toc343695308"/>
      <w:bookmarkStart w:id="428" w:name="_Toc343695651"/>
      <w:bookmarkStart w:id="429" w:name="_Toc343695309"/>
      <w:bookmarkStart w:id="430" w:name="_Toc343695652"/>
      <w:bookmarkStart w:id="431" w:name="_Toc379904384"/>
      <w:bookmarkStart w:id="432" w:name="_Toc336006946"/>
      <w:bookmarkEnd w:id="377"/>
      <w:bookmarkEnd w:id="378"/>
      <w:bookmarkEnd w:id="425"/>
      <w:bookmarkEnd w:id="426"/>
      <w:bookmarkEnd w:id="427"/>
      <w:bookmarkEnd w:id="428"/>
      <w:bookmarkEnd w:id="429"/>
      <w:bookmarkEnd w:id="430"/>
      <w:r w:rsidRPr="00E92A65">
        <w:rPr>
          <w:rFonts w:ascii="Arial" w:eastAsia="Batang" w:hAnsi="Arial" w:cs="Arial"/>
          <w:bCs/>
          <w:lang w:eastAsia="es-ES"/>
        </w:rPr>
        <w:t>Mecanismo de Simplificación</w:t>
      </w:r>
      <w:bookmarkEnd w:id="431"/>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Es el mecanismo por el cual los Postores que hubieren precalificado y/o presentado documentación de precalificación y/o declaración jurada en algún proceso llevado a cabo por PROINVERSIÓN en los últimos dos (2) años contados a partir de la fecha de presentación del Sobre N°1 para dicho concurso; pueden solicitar la vigencia de los documentos que hubieren presentado para su precalificación (Sobre N°1) y/o cualquier documento adicional presentado para acreditar experiencia técnica en cualquiera de dichos procesos.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Aquel Postor que desee hacer uso del Mecanismo de Simplificación deberá cumplir con lo siguiente:</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numPr>
          <w:ilvl w:val="0"/>
          <w:numId w:val="42"/>
        </w:numPr>
        <w:tabs>
          <w:tab w:val="left" w:pos="1418"/>
        </w:tabs>
        <w:spacing w:before="0" w:after="0" w:line="240" w:lineRule="auto"/>
        <w:ind w:left="1418" w:hanging="283"/>
        <w:rPr>
          <w:rFonts w:ascii="Arial" w:hAnsi="Arial" w:cs="Arial"/>
          <w:lang w:eastAsia="es-ES"/>
        </w:rPr>
      </w:pPr>
      <w:r w:rsidRPr="00E92A65">
        <w:rPr>
          <w:rFonts w:ascii="Arial" w:hAnsi="Arial" w:cs="Arial"/>
          <w:lang w:eastAsia="es-ES"/>
        </w:rPr>
        <w:t xml:space="preserve">Solicitar al Comité un Certificado de Vigencia de Documentos de Precalificación, indicando el nombre del proceso en que participó, así como aquella documentación que hubiere presentado para los efectos de precalificación o presentación de credenciales, y la fecha de presentación de la referida documentación. Este certificado no será expedido respecto de aquella documentación que obrare más de dos años de antigüedad. La solicitud deberá ser presentada como máximo hasta doce (12) Días antes de presentar la comunicación a que se refiere el </w:t>
      </w:r>
      <w:r w:rsidR="00443707" w:rsidRPr="00E92A65">
        <w:rPr>
          <w:rFonts w:ascii="Arial" w:hAnsi="Arial" w:cs="Arial"/>
          <w:lang w:eastAsia="es-ES"/>
        </w:rPr>
        <w:t xml:space="preserve">Numeral </w:t>
      </w:r>
      <w:r w:rsidR="00147779" w:rsidRPr="00E92A65">
        <w:rPr>
          <w:rFonts w:ascii="Arial" w:hAnsi="Arial" w:cs="Arial"/>
        </w:rPr>
        <w:fldChar w:fldCharType="begin"/>
      </w:r>
      <w:r w:rsidR="00147779" w:rsidRPr="00E92A65">
        <w:rPr>
          <w:rFonts w:ascii="Arial" w:hAnsi="Arial" w:cs="Arial"/>
        </w:rPr>
        <w:instrText xml:space="preserve"> REF _Ref335672497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6.1</w:t>
      </w:r>
      <w:r w:rsidR="00147779" w:rsidRPr="00E92A65">
        <w:rPr>
          <w:rFonts w:ascii="Arial" w:hAnsi="Arial" w:cs="Arial"/>
        </w:rPr>
        <w:fldChar w:fldCharType="end"/>
      </w:r>
      <w:r w:rsidRPr="00E92A65">
        <w:rPr>
          <w:rFonts w:ascii="Arial" w:hAnsi="Arial" w:cs="Arial"/>
          <w:lang w:eastAsia="es-ES"/>
        </w:rPr>
        <w:t>de las Bases.</w:t>
      </w:r>
    </w:p>
    <w:p w:rsidR="005D4CED" w:rsidRPr="00E92A65" w:rsidRDefault="005D4CED" w:rsidP="00E92A65">
      <w:pPr>
        <w:tabs>
          <w:tab w:val="left" w:pos="1418"/>
        </w:tabs>
        <w:spacing w:before="0" w:after="0" w:line="240" w:lineRule="auto"/>
        <w:ind w:left="1418"/>
        <w:rPr>
          <w:rFonts w:ascii="Arial" w:hAnsi="Arial" w:cs="Arial"/>
          <w:lang w:eastAsia="es-ES"/>
        </w:rPr>
      </w:pPr>
    </w:p>
    <w:p w:rsidR="005D4CED" w:rsidRPr="00E92A65" w:rsidRDefault="005F3B2F" w:rsidP="00E92A65">
      <w:pPr>
        <w:tabs>
          <w:tab w:val="left" w:pos="1418"/>
        </w:tabs>
        <w:spacing w:before="0" w:after="0" w:line="240" w:lineRule="auto"/>
        <w:ind w:left="1418"/>
        <w:rPr>
          <w:rFonts w:ascii="Arial" w:hAnsi="Arial" w:cs="Arial"/>
          <w:lang w:eastAsia="es-ES"/>
        </w:rPr>
      </w:pPr>
      <w:r w:rsidRPr="00E92A65">
        <w:rPr>
          <w:rFonts w:ascii="Arial" w:hAnsi="Arial" w:cs="Arial"/>
          <w:lang w:eastAsia="es-ES"/>
        </w:rPr>
        <w:t>PROINVERSIÓN verificará la aplicabilidad de los documentos al proceso de Precalificación del presente Concurso</w:t>
      </w:r>
      <w:r w:rsidR="00DD0936" w:rsidRPr="00E92A65">
        <w:rPr>
          <w:rFonts w:ascii="Arial" w:hAnsi="Arial" w:cs="Arial"/>
          <w:lang w:eastAsia="es-ES"/>
        </w:rPr>
        <w:t>,</w:t>
      </w:r>
      <w:r w:rsidRPr="00E92A65">
        <w:rPr>
          <w:rFonts w:ascii="Arial" w:hAnsi="Arial" w:cs="Arial"/>
          <w:lang w:eastAsia="es-ES"/>
        </w:rPr>
        <w:t xml:space="preserve"> de conformidad con lo dispuesto en las Bases.</w:t>
      </w:r>
    </w:p>
    <w:p w:rsidR="005D4CED" w:rsidRPr="00E92A65" w:rsidRDefault="005D4CED" w:rsidP="00E92A65">
      <w:pPr>
        <w:tabs>
          <w:tab w:val="left" w:pos="1418"/>
        </w:tabs>
        <w:spacing w:before="0" w:after="0" w:line="240" w:lineRule="auto"/>
        <w:ind w:left="1418"/>
        <w:rPr>
          <w:rFonts w:ascii="Arial" w:hAnsi="Arial" w:cs="Arial"/>
          <w:lang w:eastAsia="es-ES"/>
        </w:rPr>
      </w:pPr>
    </w:p>
    <w:p w:rsidR="005D4CED" w:rsidRPr="00E92A65" w:rsidRDefault="005F3B2F" w:rsidP="00E92A65">
      <w:pPr>
        <w:tabs>
          <w:tab w:val="left" w:pos="1418"/>
        </w:tabs>
        <w:spacing w:before="0" w:after="0" w:line="240" w:lineRule="auto"/>
        <w:ind w:left="1418"/>
        <w:rPr>
          <w:rFonts w:ascii="Arial" w:hAnsi="Arial" w:cs="Arial"/>
          <w:lang w:eastAsia="es-ES"/>
        </w:rPr>
      </w:pPr>
      <w:r w:rsidRPr="00E92A65">
        <w:rPr>
          <w:rFonts w:ascii="Arial" w:hAnsi="Arial" w:cs="Arial"/>
          <w:lang w:eastAsia="es-ES"/>
        </w:rPr>
        <w:t>De verificarse la aplicabilidad a que se refiere el párrafo anterior, PROINVERSIÓN entregará al Postor el Certificado de Vigencia de Documentos de Precalificación en un plazo no mayor a diez (10) Días posteriores a la presentación de la solicitud de dicho certificado.</w:t>
      </w:r>
    </w:p>
    <w:p w:rsidR="005D4CED" w:rsidRPr="00E92A65" w:rsidRDefault="005D4CED" w:rsidP="00E92A65">
      <w:pPr>
        <w:tabs>
          <w:tab w:val="left" w:pos="1418"/>
        </w:tabs>
        <w:spacing w:before="0" w:after="0" w:line="240" w:lineRule="auto"/>
        <w:ind w:left="1418"/>
        <w:rPr>
          <w:rFonts w:ascii="Arial" w:hAnsi="Arial" w:cs="Arial"/>
          <w:lang w:eastAsia="es-ES"/>
        </w:rPr>
      </w:pPr>
    </w:p>
    <w:p w:rsidR="005D4CED" w:rsidRPr="00E92A65" w:rsidRDefault="005F3B2F" w:rsidP="00E92A65">
      <w:pPr>
        <w:numPr>
          <w:ilvl w:val="0"/>
          <w:numId w:val="42"/>
        </w:numPr>
        <w:tabs>
          <w:tab w:val="left" w:pos="1418"/>
        </w:tabs>
        <w:spacing w:before="0" w:after="0" w:line="240" w:lineRule="auto"/>
        <w:ind w:left="1418" w:hanging="283"/>
        <w:rPr>
          <w:rFonts w:ascii="Arial" w:hAnsi="Arial" w:cs="Arial"/>
          <w:lang w:eastAsia="es-ES"/>
        </w:rPr>
      </w:pPr>
      <w:r w:rsidRPr="00E92A65">
        <w:rPr>
          <w:rFonts w:ascii="Arial" w:hAnsi="Arial" w:cs="Arial"/>
          <w:lang w:eastAsia="es-ES"/>
        </w:rPr>
        <w:t xml:space="preserve">En la fecha y hora fijada por el Comité para efectos de cumplimiento del </w:t>
      </w:r>
      <w:r w:rsidR="00443707" w:rsidRPr="00E92A65">
        <w:rPr>
          <w:rFonts w:ascii="Arial" w:hAnsi="Arial" w:cs="Arial"/>
          <w:lang w:eastAsia="es-ES"/>
        </w:rPr>
        <w:t xml:space="preserve">Numeral </w:t>
      </w:r>
      <w:r w:rsidR="00147779" w:rsidRPr="00E92A65">
        <w:rPr>
          <w:rFonts w:ascii="Arial" w:hAnsi="Arial" w:cs="Arial"/>
        </w:rPr>
        <w:fldChar w:fldCharType="begin"/>
      </w:r>
      <w:r w:rsidR="00147779" w:rsidRPr="00E92A65">
        <w:rPr>
          <w:rFonts w:ascii="Arial" w:hAnsi="Arial" w:cs="Arial"/>
        </w:rPr>
        <w:instrText xml:space="preserve"> REF _Ref335672497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6.1</w:t>
      </w:r>
      <w:r w:rsidR="00147779" w:rsidRPr="00E92A65">
        <w:rPr>
          <w:rFonts w:ascii="Arial" w:hAnsi="Arial" w:cs="Arial"/>
        </w:rPr>
        <w:fldChar w:fldCharType="end"/>
      </w:r>
      <w:r w:rsidR="00E23EC9" w:rsidRPr="00E92A65">
        <w:rPr>
          <w:rFonts w:ascii="Arial" w:hAnsi="Arial" w:cs="Arial"/>
        </w:rPr>
        <w:t xml:space="preserve"> </w:t>
      </w:r>
      <w:r w:rsidRPr="00E92A65">
        <w:rPr>
          <w:rFonts w:ascii="Arial" w:hAnsi="Arial" w:cs="Arial"/>
          <w:lang w:eastAsia="es-ES"/>
        </w:rPr>
        <w:t>de las Bases, el Postor deberá presentar la siguiente documentación, la misma que formará parte de su Sobre N°1:</w:t>
      </w:r>
    </w:p>
    <w:p w:rsidR="005D4CED" w:rsidRPr="00E92A65" w:rsidRDefault="005D4CED" w:rsidP="00E92A65">
      <w:pPr>
        <w:spacing w:before="0" w:after="0" w:line="240" w:lineRule="auto"/>
        <w:ind w:left="1224"/>
        <w:rPr>
          <w:rFonts w:ascii="Arial" w:hAnsi="Arial" w:cs="Arial"/>
          <w:lang w:eastAsia="es-ES"/>
        </w:rPr>
      </w:pPr>
    </w:p>
    <w:p w:rsidR="005D4CED" w:rsidRPr="00E92A65" w:rsidRDefault="005F3B2F" w:rsidP="00E92A65">
      <w:pPr>
        <w:numPr>
          <w:ilvl w:val="0"/>
          <w:numId w:val="43"/>
        </w:numPr>
        <w:spacing w:before="0" w:after="0" w:line="240" w:lineRule="auto"/>
        <w:ind w:left="1985" w:hanging="284"/>
        <w:rPr>
          <w:rFonts w:ascii="Arial" w:hAnsi="Arial" w:cs="Arial"/>
          <w:lang w:eastAsia="es-ES"/>
        </w:rPr>
      </w:pPr>
      <w:r w:rsidRPr="00E92A65">
        <w:rPr>
          <w:rFonts w:ascii="Arial" w:hAnsi="Arial" w:cs="Arial"/>
          <w:lang w:eastAsia="es-ES"/>
        </w:rPr>
        <w:t>El Certificado de Vigencia de Documentos de Precalificación.</w:t>
      </w:r>
    </w:p>
    <w:p w:rsidR="005D4CED" w:rsidRPr="00E92A65" w:rsidRDefault="005F3B2F" w:rsidP="00E92A65">
      <w:pPr>
        <w:numPr>
          <w:ilvl w:val="0"/>
          <w:numId w:val="43"/>
        </w:numPr>
        <w:spacing w:before="0" w:after="0" w:line="240" w:lineRule="auto"/>
        <w:ind w:left="1985" w:hanging="284"/>
        <w:rPr>
          <w:rFonts w:ascii="Arial" w:hAnsi="Arial" w:cs="Arial"/>
          <w:lang w:eastAsia="es-ES"/>
        </w:rPr>
      </w:pPr>
      <w:r w:rsidRPr="00E92A65">
        <w:rPr>
          <w:rFonts w:ascii="Arial" w:hAnsi="Arial" w:cs="Arial"/>
          <w:lang w:eastAsia="es-ES"/>
        </w:rPr>
        <w:t xml:space="preserve">Una Declaración Jurada señalando que la documentación referida en el Certificado de Vigencia de Documentos de Precalificación, se mantiene vigente, conforme al modelo contenido en el </w:t>
      </w:r>
      <w:r w:rsidR="00443707" w:rsidRPr="00E92A65">
        <w:rPr>
          <w:rFonts w:ascii="Arial" w:hAnsi="Arial" w:cs="Arial"/>
          <w:lang w:eastAsia="es-ES"/>
        </w:rPr>
        <w:t>Formulario N°23</w:t>
      </w:r>
      <w:r w:rsidR="00E23EC9" w:rsidRPr="00E92A65">
        <w:rPr>
          <w:rFonts w:ascii="Arial" w:hAnsi="Arial" w:cs="Arial"/>
          <w:lang w:eastAsia="es-ES"/>
        </w:rPr>
        <w:t xml:space="preserve"> </w:t>
      </w:r>
      <w:r w:rsidRPr="00E92A65">
        <w:rPr>
          <w:rFonts w:ascii="Arial" w:hAnsi="Arial" w:cs="Arial"/>
          <w:lang w:eastAsia="es-ES"/>
        </w:rPr>
        <w:t>de las Bases.</w:t>
      </w:r>
    </w:p>
    <w:p w:rsidR="005D4CED" w:rsidRPr="00E92A65" w:rsidRDefault="005F3B2F" w:rsidP="00E92A65">
      <w:pPr>
        <w:numPr>
          <w:ilvl w:val="0"/>
          <w:numId w:val="43"/>
        </w:numPr>
        <w:spacing w:before="0" w:after="0" w:line="240" w:lineRule="auto"/>
        <w:ind w:left="1985" w:hanging="284"/>
        <w:rPr>
          <w:rFonts w:ascii="Arial" w:hAnsi="Arial" w:cs="Arial"/>
          <w:lang w:eastAsia="es-ES"/>
        </w:rPr>
      </w:pPr>
      <w:r w:rsidRPr="00E92A65">
        <w:rPr>
          <w:rFonts w:ascii="Arial" w:hAnsi="Arial" w:cs="Arial"/>
          <w:lang w:eastAsia="es-ES"/>
        </w:rPr>
        <w:t>La documentación nueva o adicional requerida para efectos de la Precalificación en la presentes Bases, y</w:t>
      </w:r>
    </w:p>
    <w:p w:rsidR="005D4CED" w:rsidRPr="00E92A65" w:rsidRDefault="005F3B2F" w:rsidP="00E92A65">
      <w:pPr>
        <w:numPr>
          <w:ilvl w:val="0"/>
          <w:numId w:val="43"/>
        </w:numPr>
        <w:spacing w:before="0" w:after="0" w:line="240" w:lineRule="auto"/>
        <w:ind w:left="1985" w:hanging="284"/>
        <w:rPr>
          <w:rFonts w:ascii="Arial" w:hAnsi="Arial" w:cs="Arial"/>
          <w:lang w:eastAsia="es-ES"/>
        </w:rPr>
      </w:pPr>
      <w:r w:rsidRPr="00E92A65">
        <w:rPr>
          <w:rFonts w:ascii="Arial" w:hAnsi="Arial" w:cs="Arial"/>
          <w:lang w:eastAsia="es-ES"/>
        </w:rPr>
        <w:t>Copia del comprobante de pago del Derecho de Participación.</w:t>
      </w:r>
    </w:p>
    <w:p w:rsidR="005D4CED" w:rsidRDefault="005D4CED" w:rsidP="00E92A65">
      <w:pPr>
        <w:spacing w:before="0" w:after="0" w:line="240" w:lineRule="auto"/>
        <w:ind w:left="1224"/>
        <w:rPr>
          <w:rFonts w:ascii="Arial" w:hAnsi="Arial" w:cs="Arial"/>
          <w:lang w:eastAsia="es-ES"/>
        </w:rPr>
      </w:pPr>
    </w:p>
    <w:p w:rsidR="00E92A65" w:rsidRPr="00E92A65" w:rsidRDefault="00E92A65" w:rsidP="00E92A65">
      <w:pPr>
        <w:spacing w:before="0" w:after="0" w:line="240" w:lineRule="auto"/>
        <w:ind w:left="1224"/>
        <w:rPr>
          <w:rFonts w:ascii="Arial" w:hAnsi="Arial" w:cs="Arial"/>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433" w:name="_Toc364181608"/>
      <w:bookmarkStart w:id="434" w:name="_Toc364181743"/>
      <w:bookmarkStart w:id="435" w:name="_Toc364181878"/>
      <w:bookmarkStart w:id="436" w:name="_Toc364182051"/>
      <w:bookmarkStart w:id="437" w:name="_Toc364182277"/>
      <w:bookmarkStart w:id="438" w:name="_Toc364182437"/>
      <w:bookmarkStart w:id="439" w:name="_Toc364182597"/>
      <w:bookmarkStart w:id="440" w:name="_Toc364181617"/>
      <w:bookmarkStart w:id="441" w:name="_Toc364181752"/>
      <w:bookmarkStart w:id="442" w:name="_Toc364181887"/>
      <w:bookmarkStart w:id="443" w:name="_Toc364182060"/>
      <w:bookmarkStart w:id="444" w:name="_Toc364182286"/>
      <w:bookmarkStart w:id="445" w:name="_Toc364182446"/>
      <w:bookmarkStart w:id="446" w:name="_Toc364182606"/>
      <w:bookmarkStart w:id="447" w:name="_Toc343672523"/>
      <w:bookmarkStart w:id="448" w:name="_Toc343672726"/>
      <w:bookmarkStart w:id="449" w:name="_Toc343676979"/>
      <w:bookmarkStart w:id="450" w:name="_Toc343695327"/>
      <w:bookmarkStart w:id="451" w:name="_Toc343695670"/>
      <w:bookmarkStart w:id="452" w:name="_Toc343672524"/>
      <w:bookmarkStart w:id="453" w:name="_Toc343672727"/>
      <w:bookmarkStart w:id="454" w:name="_Toc343676980"/>
      <w:bookmarkStart w:id="455" w:name="_Toc343695328"/>
      <w:bookmarkStart w:id="456" w:name="_Toc343695671"/>
      <w:bookmarkStart w:id="457" w:name="_Toc343672525"/>
      <w:bookmarkStart w:id="458" w:name="_Toc343672728"/>
      <w:bookmarkStart w:id="459" w:name="_Toc343676981"/>
      <w:bookmarkStart w:id="460" w:name="_Toc343695329"/>
      <w:bookmarkStart w:id="461" w:name="_Toc343695672"/>
      <w:bookmarkStart w:id="462" w:name="_Toc343672526"/>
      <w:bookmarkStart w:id="463" w:name="_Toc343672729"/>
      <w:bookmarkStart w:id="464" w:name="_Toc343676982"/>
      <w:bookmarkStart w:id="465" w:name="_Toc343695330"/>
      <w:bookmarkStart w:id="466" w:name="_Toc343695673"/>
      <w:bookmarkStart w:id="467" w:name="_Toc343672527"/>
      <w:bookmarkStart w:id="468" w:name="_Toc343672730"/>
      <w:bookmarkStart w:id="469" w:name="_Toc343676983"/>
      <w:bookmarkStart w:id="470" w:name="_Toc343695331"/>
      <w:bookmarkStart w:id="471" w:name="_Toc343695674"/>
      <w:bookmarkStart w:id="472" w:name="_Toc343672528"/>
      <w:bookmarkStart w:id="473" w:name="_Toc343672731"/>
      <w:bookmarkStart w:id="474" w:name="_Toc343676984"/>
      <w:bookmarkStart w:id="475" w:name="_Toc343695332"/>
      <w:bookmarkStart w:id="476" w:name="_Toc343695675"/>
      <w:bookmarkStart w:id="477" w:name="_Toc343672529"/>
      <w:bookmarkStart w:id="478" w:name="_Toc343672732"/>
      <w:bookmarkStart w:id="479" w:name="_Toc343676985"/>
      <w:bookmarkStart w:id="480" w:name="_Toc343695333"/>
      <w:bookmarkStart w:id="481" w:name="_Toc343695676"/>
      <w:bookmarkStart w:id="482" w:name="_Toc343672530"/>
      <w:bookmarkStart w:id="483" w:name="_Toc343672733"/>
      <w:bookmarkStart w:id="484" w:name="_Toc343676986"/>
      <w:bookmarkStart w:id="485" w:name="_Toc343695334"/>
      <w:bookmarkStart w:id="486" w:name="_Toc343695677"/>
      <w:bookmarkStart w:id="487" w:name="_Toc343672531"/>
      <w:bookmarkStart w:id="488" w:name="_Toc343672734"/>
      <w:bookmarkStart w:id="489" w:name="_Toc343676987"/>
      <w:bookmarkStart w:id="490" w:name="_Toc343695335"/>
      <w:bookmarkStart w:id="491" w:name="_Toc343695678"/>
      <w:bookmarkStart w:id="492" w:name="_Toc343672532"/>
      <w:bookmarkStart w:id="493" w:name="_Toc343672735"/>
      <w:bookmarkStart w:id="494" w:name="_Toc343676988"/>
      <w:bookmarkStart w:id="495" w:name="_Toc343695336"/>
      <w:bookmarkStart w:id="496" w:name="_Toc343695679"/>
      <w:bookmarkStart w:id="497" w:name="_Toc343672534"/>
      <w:bookmarkStart w:id="498" w:name="_Toc343672737"/>
      <w:bookmarkStart w:id="499" w:name="_Toc343676990"/>
      <w:bookmarkStart w:id="500" w:name="_Toc343695338"/>
      <w:bookmarkStart w:id="501" w:name="_Toc343695681"/>
      <w:bookmarkStart w:id="502" w:name="_Toc343672535"/>
      <w:bookmarkStart w:id="503" w:name="_Toc343672738"/>
      <w:bookmarkStart w:id="504" w:name="_Toc343676991"/>
      <w:bookmarkStart w:id="505" w:name="_Toc343695339"/>
      <w:bookmarkStart w:id="506" w:name="_Toc343695682"/>
      <w:bookmarkStart w:id="507" w:name="_Toc343672536"/>
      <w:bookmarkStart w:id="508" w:name="_Toc343672739"/>
      <w:bookmarkStart w:id="509" w:name="_Toc343676992"/>
      <w:bookmarkStart w:id="510" w:name="_Toc343695340"/>
      <w:bookmarkStart w:id="511" w:name="_Toc343695683"/>
      <w:bookmarkStart w:id="512" w:name="_Toc343672537"/>
      <w:bookmarkStart w:id="513" w:name="_Toc343672740"/>
      <w:bookmarkStart w:id="514" w:name="_Toc343676993"/>
      <w:bookmarkStart w:id="515" w:name="_Toc343695341"/>
      <w:bookmarkStart w:id="516" w:name="_Toc343695684"/>
      <w:bookmarkStart w:id="517" w:name="_Toc343672538"/>
      <w:bookmarkStart w:id="518" w:name="_Toc343672741"/>
      <w:bookmarkStart w:id="519" w:name="_Toc343676994"/>
      <w:bookmarkStart w:id="520" w:name="_Toc343695342"/>
      <w:bookmarkStart w:id="521" w:name="_Toc343695685"/>
      <w:bookmarkStart w:id="522" w:name="_Toc343672539"/>
      <w:bookmarkStart w:id="523" w:name="_Toc343672742"/>
      <w:bookmarkStart w:id="524" w:name="_Toc343676995"/>
      <w:bookmarkStart w:id="525" w:name="_Toc343695343"/>
      <w:bookmarkStart w:id="526" w:name="_Toc343695686"/>
      <w:bookmarkStart w:id="527" w:name="_Toc343672540"/>
      <w:bookmarkStart w:id="528" w:name="_Toc343672743"/>
      <w:bookmarkStart w:id="529" w:name="_Toc343676996"/>
      <w:bookmarkStart w:id="530" w:name="_Toc343695344"/>
      <w:bookmarkStart w:id="531" w:name="_Toc343695687"/>
      <w:bookmarkStart w:id="532" w:name="_Toc343672541"/>
      <w:bookmarkStart w:id="533" w:name="_Toc343672744"/>
      <w:bookmarkStart w:id="534" w:name="_Toc343676997"/>
      <w:bookmarkStart w:id="535" w:name="_Toc343695345"/>
      <w:bookmarkStart w:id="536" w:name="_Toc343695688"/>
      <w:bookmarkStart w:id="537" w:name="_Toc343672542"/>
      <w:bookmarkStart w:id="538" w:name="_Toc343672745"/>
      <w:bookmarkStart w:id="539" w:name="_Toc343676998"/>
      <w:bookmarkStart w:id="540" w:name="_Toc343695346"/>
      <w:bookmarkStart w:id="541" w:name="_Toc343695689"/>
      <w:bookmarkStart w:id="542" w:name="_Toc343672543"/>
      <w:bookmarkStart w:id="543" w:name="_Toc343672746"/>
      <w:bookmarkStart w:id="544" w:name="_Toc343676999"/>
      <w:bookmarkStart w:id="545" w:name="_Toc343695347"/>
      <w:bookmarkStart w:id="546" w:name="_Toc343695690"/>
      <w:bookmarkStart w:id="547" w:name="_Toc343672544"/>
      <w:bookmarkStart w:id="548" w:name="_Toc343672747"/>
      <w:bookmarkStart w:id="549" w:name="_Toc343677000"/>
      <w:bookmarkStart w:id="550" w:name="_Toc343695348"/>
      <w:bookmarkStart w:id="551" w:name="_Toc343695691"/>
      <w:bookmarkStart w:id="552" w:name="_Toc343672545"/>
      <w:bookmarkStart w:id="553" w:name="_Toc343672748"/>
      <w:bookmarkStart w:id="554" w:name="_Toc343677001"/>
      <w:bookmarkStart w:id="555" w:name="_Toc343695349"/>
      <w:bookmarkStart w:id="556" w:name="_Toc343695692"/>
      <w:bookmarkStart w:id="557" w:name="_Toc343672546"/>
      <w:bookmarkStart w:id="558" w:name="_Toc343672749"/>
      <w:bookmarkStart w:id="559" w:name="_Toc343677002"/>
      <w:bookmarkStart w:id="560" w:name="_Toc343695350"/>
      <w:bookmarkStart w:id="561" w:name="_Toc343695693"/>
      <w:bookmarkStart w:id="562" w:name="_Toc343672547"/>
      <w:bookmarkStart w:id="563" w:name="_Toc343672750"/>
      <w:bookmarkStart w:id="564" w:name="_Toc343677003"/>
      <w:bookmarkStart w:id="565" w:name="_Toc343695351"/>
      <w:bookmarkStart w:id="566" w:name="_Toc343695694"/>
      <w:bookmarkStart w:id="567" w:name="_Toc343672548"/>
      <w:bookmarkStart w:id="568" w:name="_Toc343672751"/>
      <w:bookmarkStart w:id="569" w:name="_Toc343677004"/>
      <w:bookmarkStart w:id="570" w:name="_Toc343695352"/>
      <w:bookmarkStart w:id="571" w:name="_Toc343695695"/>
      <w:bookmarkStart w:id="572" w:name="_Toc343672549"/>
      <w:bookmarkStart w:id="573" w:name="_Toc343672752"/>
      <w:bookmarkStart w:id="574" w:name="_Toc343677005"/>
      <w:bookmarkStart w:id="575" w:name="_Toc343695353"/>
      <w:bookmarkStart w:id="576" w:name="_Toc343695696"/>
      <w:bookmarkStart w:id="577" w:name="_Toc343672550"/>
      <w:bookmarkStart w:id="578" w:name="_Toc343672753"/>
      <w:bookmarkStart w:id="579" w:name="_Toc343677006"/>
      <w:bookmarkStart w:id="580" w:name="_Toc343695354"/>
      <w:bookmarkStart w:id="581" w:name="_Toc343695697"/>
      <w:bookmarkStart w:id="582" w:name="_Toc343672551"/>
      <w:bookmarkStart w:id="583" w:name="_Toc343672754"/>
      <w:bookmarkStart w:id="584" w:name="_Toc343677007"/>
      <w:bookmarkStart w:id="585" w:name="_Toc343695355"/>
      <w:bookmarkStart w:id="586" w:name="_Toc343695698"/>
      <w:bookmarkStart w:id="587" w:name="_Toc343672552"/>
      <w:bookmarkStart w:id="588" w:name="_Toc343672755"/>
      <w:bookmarkStart w:id="589" w:name="_Toc343677008"/>
      <w:bookmarkStart w:id="590" w:name="_Toc343695356"/>
      <w:bookmarkStart w:id="591" w:name="_Toc343695699"/>
      <w:bookmarkStart w:id="592" w:name="_Toc343672553"/>
      <w:bookmarkStart w:id="593" w:name="_Toc343672756"/>
      <w:bookmarkStart w:id="594" w:name="_Toc343677009"/>
      <w:bookmarkStart w:id="595" w:name="_Toc343695357"/>
      <w:bookmarkStart w:id="596" w:name="_Toc343695700"/>
      <w:bookmarkStart w:id="597" w:name="_Toc343672554"/>
      <w:bookmarkStart w:id="598" w:name="_Toc343672757"/>
      <w:bookmarkStart w:id="599" w:name="_Toc343677010"/>
      <w:bookmarkStart w:id="600" w:name="_Toc343695358"/>
      <w:bookmarkStart w:id="601" w:name="_Toc343695701"/>
      <w:bookmarkStart w:id="602" w:name="_Toc343672555"/>
      <w:bookmarkStart w:id="603" w:name="_Toc343672758"/>
      <w:bookmarkStart w:id="604" w:name="_Toc343677011"/>
      <w:bookmarkStart w:id="605" w:name="_Toc343695359"/>
      <w:bookmarkStart w:id="606" w:name="_Toc343695702"/>
      <w:bookmarkStart w:id="607" w:name="_Toc343672556"/>
      <w:bookmarkStart w:id="608" w:name="_Toc343672759"/>
      <w:bookmarkStart w:id="609" w:name="_Toc343677012"/>
      <w:bookmarkStart w:id="610" w:name="_Toc343695360"/>
      <w:bookmarkStart w:id="611" w:name="_Toc343695703"/>
      <w:bookmarkStart w:id="612" w:name="_Toc343672557"/>
      <w:bookmarkStart w:id="613" w:name="_Toc343672760"/>
      <w:bookmarkStart w:id="614" w:name="_Toc343677013"/>
      <w:bookmarkStart w:id="615" w:name="_Toc343695361"/>
      <w:bookmarkStart w:id="616" w:name="_Toc343695704"/>
      <w:bookmarkStart w:id="617" w:name="_Toc343672558"/>
      <w:bookmarkStart w:id="618" w:name="_Toc343672761"/>
      <w:bookmarkStart w:id="619" w:name="_Toc343677014"/>
      <w:bookmarkStart w:id="620" w:name="_Toc343695362"/>
      <w:bookmarkStart w:id="621" w:name="_Toc343695705"/>
      <w:bookmarkStart w:id="622" w:name="_Toc343672559"/>
      <w:bookmarkStart w:id="623" w:name="_Toc343672762"/>
      <w:bookmarkStart w:id="624" w:name="_Toc343677015"/>
      <w:bookmarkStart w:id="625" w:name="_Toc343695363"/>
      <w:bookmarkStart w:id="626" w:name="_Toc343695706"/>
      <w:bookmarkStart w:id="627" w:name="_Toc343672560"/>
      <w:bookmarkStart w:id="628" w:name="_Toc343672763"/>
      <w:bookmarkStart w:id="629" w:name="_Toc343677016"/>
      <w:bookmarkStart w:id="630" w:name="_Toc343695364"/>
      <w:bookmarkStart w:id="631" w:name="_Toc343695707"/>
      <w:bookmarkStart w:id="632" w:name="_Toc343672561"/>
      <w:bookmarkStart w:id="633" w:name="_Toc343672764"/>
      <w:bookmarkStart w:id="634" w:name="_Toc343677017"/>
      <w:bookmarkStart w:id="635" w:name="_Toc343695365"/>
      <w:bookmarkStart w:id="636" w:name="_Toc343695708"/>
      <w:bookmarkStart w:id="637" w:name="_Toc343672562"/>
      <w:bookmarkStart w:id="638" w:name="_Toc343672765"/>
      <w:bookmarkStart w:id="639" w:name="_Toc343677018"/>
      <w:bookmarkStart w:id="640" w:name="_Toc343695366"/>
      <w:bookmarkStart w:id="641" w:name="_Toc343695709"/>
      <w:bookmarkStart w:id="642" w:name="_Toc343672563"/>
      <w:bookmarkStart w:id="643" w:name="_Toc343672766"/>
      <w:bookmarkStart w:id="644" w:name="_Toc343677019"/>
      <w:bookmarkStart w:id="645" w:name="_Toc343695367"/>
      <w:bookmarkStart w:id="646" w:name="_Toc343695710"/>
      <w:bookmarkStart w:id="647" w:name="_Documento_N_"/>
      <w:bookmarkStart w:id="648" w:name="_Toc343672575"/>
      <w:bookmarkStart w:id="649" w:name="_Toc343672778"/>
      <w:bookmarkStart w:id="650" w:name="_Toc343677031"/>
      <w:bookmarkStart w:id="651" w:name="_Toc343695379"/>
      <w:bookmarkStart w:id="652" w:name="_Toc343695722"/>
      <w:bookmarkStart w:id="653" w:name="_Toc343672577"/>
      <w:bookmarkStart w:id="654" w:name="_Toc343672780"/>
      <w:bookmarkStart w:id="655" w:name="_Toc343677033"/>
      <w:bookmarkStart w:id="656" w:name="_Toc343695381"/>
      <w:bookmarkStart w:id="657" w:name="_Toc343695724"/>
      <w:bookmarkStart w:id="658" w:name="_Toc127877784"/>
      <w:bookmarkStart w:id="659" w:name="_Toc82510102"/>
      <w:bookmarkStart w:id="660" w:name="_Toc325135616"/>
      <w:bookmarkStart w:id="661" w:name="_Toc334802714"/>
      <w:bookmarkStart w:id="662" w:name="_Toc379904385"/>
      <w:bookmarkStart w:id="663" w:name="_Toc68353264"/>
      <w:bookmarkStart w:id="664" w:name="_Toc68353257"/>
      <w:bookmarkStart w:id="665" w:name="_Ref290025702"/>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E92A65">
        <w:rPr>
          <w:rFonts w:ascii="Arial" w:hAnsi="Arial" w:cs="Arial"/>
          <w:b/>
          <w:lang w:eastAsia="es-ES"/>
        </w:rPr>
        <w:t>PRESENTACIÓN DEL SOBRE N</w:t>
      </w:r>
      <w:r w:rsidR="00FF004A" w:rsidRPr="00E92A65">
        <w:rPr>
          <w:rFonts w:ascii="Arial" w:hAnsi="Arial" w:cs="Arial"/>
          <w:b/>
          <w:lang w:eastAsia="es-ES"/>
        </w:rPr>
        <w:t>°</w:t>
      </w:r>
      <w:r w:rsidRPr="00E92A65">
        <w:rPr>
          <w:rFonts w:ascii="Arial" w:hAnsi="Arial" w:cs="Arial"/>
          <w:b/>
          <w:lang w:eastAsia="es-ES"/>
        </w:rPr>
        <w:t>1 Y RESULTADOS DE LA PRECALIFICACIÓN</w:t>
      </w:r>
      <w:bookmarkEnd w:id="659"/>
      <w:bookmarkEnd w:id="660"/>
      <w:bookmarkEnd w:id="661"/>
      <w:bookmarkEnd w:id="662"/>
    </w:p>
    <w:p w:rsidR="005D4CED" w:rsidRPr="00E92A65" w:rsidRDefault="005D4CED" w:rsidP="00E92A65">
      <w:pPr>
        <w:keepNext/>
        <w:keepLines/>
        <w:tabs>
          <w:tab w:val="left" w:pos="993"/>
        </w:tabs>
        <w:spacing w:before="0" w:after="0" w:line="240" w:lineRule="auto"/>
        <w:ind w:left="993" w:hanging="567"/>
        <w:rPr>
          <w:rFonts w:ascii="Arial" w:hAnsi="Arial" w:cs="Arial"/>
          <w:b/>
          <w:lang w:eastAsia="es-ES"/>
        </w:rPr>
      </w:pPr>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666" w:name="_Ref335672497"/>
      <w:bookmarkStart w:id="667" w:name="_Ref335673724"/>
      <w:bookmarkStart w:id="668" w:name="_Ref336006545"/>
      <w:bookmarkStart w:id="669" w:name="_Toc334802715"/>
      <w:bookmarkStart w:id="670" w:name="_Toc379904386"/>
      <w:r w:rsidRPr="00E92A65">
        <w:rPr>
          <w:rFonts w:ascii="Arial" w:eastAsia="Batang" w:hAnsi="Arial" w:cs="Arial"/>
          <w:b/>
          <w:bCs/>
          <w:lang w:eastAsia="es-ES"/>
        </w:rPr>
        <w:t>Presentación del Sobre N°1</w:t>
      </w:r>
      <w:bookmarkEnd w:id="666"/>
      <w:bookmarkEnd w:id="667"/>
      <w:bookmarkEnd w:id="668"/>
      <w:bookmarkEnd w:id="669"/>
      <w:bookmarkEnd w:id="670"/>
    </w:p>
    <w:p w:rsidR="005D4CED" w:rsidRPr="00E92A65" w:rsidRDefault="005D4CED" w:rsidP="00E92A65">
      <w:pPr>
        <w:keepNext/>
        <w:keepLines/>
        <w:tabs>
          <w:tab w:val="left" w:pos="1701"/>
        </w:tabs>
        <w:spacing w:before="0" w:after="0" w:line="240" w:lineRule="auto"/>
        <w:ind w:left="720"/>
        <w:rPr>
          <w:rFonts w:ascii="Arial" w:hAnsi="Arial" w:cs="Arial"/>
          <w:lang w:eastAsia="es-ES"/>
        </w:rPr>
      </w:pPr>
    </w:p>
    <w:p w:rsidR="005D4CED" w:rsidRPr="00E92A65" w:rsidRDefault="005F3B2F" w:rsidP="00E92A65">
      <w:pPr>
        <w:keepNext/>
        <w:keepLines/>
        <w:spacing w:before="0" w:after="0" w:line="240" w:lineRule="auto"/>
        <w:ind w:left="709"/>
        <w:rPr>
          <w:rFonts w:ascii="Arial" w:hAnsi="Arial" w:cs="Arial"/>
          <w:bCs/>
          <w:lang w:eastAsia="es-ES"/>
        </w:rPr>
      </w:pPr>
      <w:r w:rsidRPr="00E92A65">
        <w:rPr>
          <w:rFonts w:ascii="Arial" w:hAnsi="Arial" w:cs="Arial"/>
          <w:bCs/>
          <w:lang w:eastAsia="es-ES"/>
        </w:rPr>
        <w:t>El Postor deberá solicitar a</w:t>
      </w:r>
      <w:r w:rsidR="00C22759" w:rsidRPr="00E92A65">
        <w:rPr>
          <w:rFonts w:ascii="Arial" w:hAnsi="Arial" w:cs="Arial"/>
          <w:bCs/>
          <w:lang w:eastAsia="es-ES"/>
        </w:rPr>
        <w:t xml:space="preserve"> </w:t>
      </w:r>
      <w:r w:rsidRPr="00E92A65">
        <w:rPr>
          <w:rFonts w:ascii="Arial" w:hAnsi="Arial" w:cs="Arial"/>
          <w:bCs/>
          <w:lang w:eastAsia="es-ES"/>
        </w:rPr>
        <w:t>l</w:t>
      </w:r>
      <w:r w:rsidR="005F77C5" w:rsidRPr="00E92A65">
        <w:rPr>
          <w:rFonts w:ascii="Arial" w:hAnsi="Arial" w:cs="Arial"/>
          <w:bCs/>
          <w:lang w:eastAsia="es-ES"/>
        </w:rPr>
        <w:t>a</w:t>
      </w:r>
      <w:r w:rsidRPr="00E92A65">
        <w:rPr>
          <w:rFonts w:ascii="Arial" w:hAnsi="Arial" w:cs="Arial"/>
          <w:bCs/>
          <w:lang w:eastAsia="es-ES"/>
        </w:rPr>
        <w:t xml:space="preserve"> Com</w:t>
      </w:r>
      <w:r w:rsidR="005F77C5" w:rsidRPr="00E92A65">
        <w:rPr>
          <w:rFonts w:ascii="Arial" w:hAnsi="Arial" w:cs="Arial"/>
          <w:bCs/>
          <w:lang w:eastAsia="es-ES"/>
        </w:rPr>
        <w:t xml:space="preserve">isión </w:t>
      </w:r>
      <w:r w:rsidRPr="00E92A65">
        <w:rPr>
          <w:rFonts w:ascii="Arial" w:hAnsi="Arial" w:cs="Arial"/>
          <w:bCs/>
          <w:lang w:eastAsia="es-ES"/>
        </w:rPr>
        <w:t>de Evaluación le fije fecha y hora en que presentará formalmente el Sobre N°1, dentro del plazo establecido en el Cronograma.</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El Sobre </w:t>
      </w:r>
      <w:r w:rsidR="00A53C39" w:rsidRPr="00E92A65">
        <w:rPr>
          <w:rFonts w:ascii="Arial" w:hAnsi="Arial" w:cs="Arial"/>
          <w:bCs/>
          <w:lang w:eastAsia="es-ES"/>
        </w:rPr>
        <w:t>N°</w:t>
      </w:r>
      <w:r w:rsidRPr="00E92A65">
        <w:rPr>
          <w:rFonts w:ascii="Arial" w:hAnsi="Arial" w:cs="Arial"/>
          <w:bCs/>
          <w:lang w:eastAsia="es-ES"/>
        </w:rPr>
        <w:t>1 será recibido por l</w:t>
      </w:r>
      <w:r w:rsidR="005F77C5" w:rsidRPr="00E92A65">
        <w:rPr>
          <w:rFonts w:ascii="Arial" w:hAnsi="Arial" w:cs="Arial"/>
          <w:bCs/>
          <w:lang w:eastAsia="es-ES"/>
        </w:rPr>
        <w:t>a</w:t>
      </w:r>
      <w:r w:rsidRPr="00E92A65">
        <w:rPr>
          <w:rFonts w:ascii="Arial" w:hAnsi="Arial" w:cs="Arial"/>
          <w:bCs/>
          <w:lang w:eastAsia="es-ES"/>
        </w:rPr>
        <w:t xml:space="preserve"> Comi</w:t>
      </w:r>
      <w:r w:rsidR="005F77C5" w:rsidRPr="00E92A65">
        <w:rPr>
          <w:rFonts w:ascii="Arial" w:hAnsi="Arial" w:cs="Arial"/>
          <w:bCs/>
          <w:lang w:eastAsia="es-ES"/>
        </w:rPr>
        <w:t xml:space="preserve">sión </w:t>
      </w:r>
      <w:r w:rsidRPr="00E92A65">
        <w:rPr>
          <w:rFonts w:ascii="Arial" w:hAnsi="Arial" w:cs="Arial"/>
          <w:bCs/>
          <w:lang w:eastAsia="es-ES"/>
        </w:rPr>
        <w:t>de Evaluación y se abrirá en presencia de Notario. Se elaborará un acta donde se dej</w:t>
      </w:r>
      <w:r w:rsidR="004F4355" w:rsidRPr="00E92A65">
        <w:rPr>
          <w:rFonts w:ascii="Arial" w:hAnsi="Arial" w:cs="Arial"/>
          <w:bCs/>
          <w:lang w:eastAsia="es-ES"/>
        </w:rPr>
        <w:t>e</w:t>
      </w:r>
      <w:r w:rsidRPr="00E92A65">
        <w:rPr>
          <w:rFonts w:ascii="Arial" w:hAnsi="Arial" w:cs="Arial"/>
          <w:bCs/>
          <w:lang w:eastAsia="es-ES"/>
        </w:rPr>
        <w:t xml:space="preserve"> constancia de la presentación de los documentos contenidos en el Sobre N</w:t>
      </w:r>
      <w:r w:rsidR="00FF004A" w:rsidRPr="00E92A65">
        <w:rPr>
          <w:rFonts w:ascii="Arial" w:hAnsi="Arial" w:cs="Arial"/>
          <w:bCs/>
          <w:lang w:eastAsia="es-ES"/>
        </w:rPr>
        <w:t>°</w:t>
      </w:r>
      <w:r w:rsidRPr="00E92A65">
        <w:rPr>
          <w:rFonts w:ascii="Arial" w:hAnsi="Arial" w:cs="Arial"/>
          <w:bCs/>
          <w:lang w:eastAsia="es-ES"/>
        </w:rPr>
        <w:t xml:space="preserve">1, así como de la cantidad de </w:t>
      </w:r>
      <w:r w:rsidR="004F4355" w:rsidRPr="00E92A65">
        <w:rPr>
          <w:rFonts w:ascii="Arial" w:hAnsi="Arial" w:cs="Arial"/>
          <w:bCs/>
          <w:lang w:eastAsia="es-ES"/>
        </w:rPr>
        <w:t xml:space="preserve">folios </w:t>
      </w:r>
      <w:r w:rsidRPr="00E92A65">
        <w:rPr>
          <w:rFonts w:ascii="Arial" w:hAnsi="Arial" w:cs="Arial"/>
          <w:bCs/>
          <w:lang w:eastAsia="es-ES"/>
        </w:rPr>
        <w:t>incluida en dicho sobre.</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En el acta </w:t>
      </w:r>
      <w:r w:rsidRPr="00E92A65">
        <w:rPr>
          <w:rFonts w:ascii="Arial" w:hAnsi="Arial" w:cs="Arial"/>
          <w:lang w:eastAsia="es-ES"/>
        </w:rPr>
        <w:t>referida</w:t>
      </w:r>
      <w:r w:rsidRPr="00E92A65">
        <w:rPr>
          <w:rFonts w:ascii="Arial" w:hAnsi="Arial" w:cs="Arial"/>
          <w:bCs/>
          <w:lang w:eastAsia="es-ES"/>
        </w:rPr>
        <w:t xml:space="preserve"> en el párrafo anterior, se dejará constancia de la aceptación o del rechazo, según corresponda, del Sobre </w:t>
      </w:r>
      <w:r w:rsidR="00FF004A" w:rsidRPr="00E92A65">
        <w:rPr>
          <w:rFonts w:ascii="Arial" w:hAnsi="Arial" w:cs="Arial"/>
          <w:bCs/>
          <w:lang w:eastAsia="es-ES"/>
        </w:rPr>
        <w:t>N</w:t>
      </w:r>
      <w:r w:rsidR="00A53C39" w:rsidRPr="00E92A65">
        <w:rPr>
          <w:rFonts w:ascii="Arial" w:hAnsi="Arial" w:cs="Arial"/>
          <w:bCs/>
          <w:lang w:eastAsia="es-ES"/>
        </w:rPr>
        <w:t>°</w:t>
      </w:r>
      <w:r w:rsidRPr="00E92A65">
        <w:rPr>
          <w:rFonts w:ascii="Arial" w:hAnsi="Arial" w:cs="Arial"/>
          <w:bCs/>
          <w:lang w:eastAsia="es-ES"/>
        </w:rPr>
        <w:t xml:space="preserve">1. Sólo podrá rechazarse el Sobre </w:t>
      </w:r>
      <w:r w:rsidR="00FF004A" w:rsidRPr="00E92A65">
        <w:rPr>
          <w:rFonts w:ascii="Arial" w:hAnsi="Arial" w:cs="Arial"/>
          <w:bCs/>
          <w:lang w:eastAsia="es-ES"/>
        </w:rPr>
        <w:t>N</w:t>
      </w:r>
      <w:r w:rsidR="00A53C39" w:rsidRPr="00E92A65">
        <w:rPr>
          <w:rFonts w:ascii="Arial" w:hAnsi="Arial" w:cs="Arial"/>
          <w:bCs/>
          <w:lang w:eastAsia="es-ES"/>
        </w:rPr>
        <w:t>°</w:t>
      </w:r>
      <w:r w:rsidRPr="00E92A65">
        <w:rPr>
          <w:rFonts w:ascii="Arial" w:hAnsi="Arial" w:cs="Arial"/>
          <w:bCs/>
          <w:lang w:eastAsia="es-ES"/>
        </w:rPr>
        <w:t>1 si no se presenta alguno de los documentos solicitados en las Bases.</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En la evaluación posterior a la recepción del Sobre </w:t>
      </w:r>
      <w:r w:rsidR="00FF004A" w:rsidRPr="00E92A65">
        <w:rPr>
          <w:rFonts w:ascii="Arial" w:hAnsi="Arial" w:cs="Arial"/>
          <w:bCs/>
          <w:lang w:eastAsia="es-ES"/>
        </w:rPr>
        <w:t>N</w:t>
      </w:r>
      <w:r w:rsidR="00A53C39" w:rsidRPr="00E92A65">
        <w:rPr>
          <w:rFonts w:ascii="Arial" w:hAnsi="Arial" w:cs="Arial"/>
          <w:bCs/>
          <w:lang w:eastAsia="es-ES"/>
        </w:rPr>
        <w:t>°</w:t>
      </w:r>
      <w:r w:rsidRPr="00E92A65">
        <w:rPr>
          <w:rFonts w:ascii="Arial" w:hAnsi="Arial" w:cs="Arial"/>
          <w:bCs/>
          <w:lang w:eastAsia="es-ES"/>
        </w:rPr>
        <w:t>1, en caso que se constate</w:t>
      </w:r>
      <w:r w:rsidR="00C22759" w:rsidRPr="00E92A65">
        <w:rPr>
          <w:rFonts w:ascii="Arial" w:hAnsi="Arial" w:cs="Arial"/>
          <w:bCs/>
          <w:lang w:eastAsia="es-ES"/>
        </w:rPr>
        <w:t xml:space="preserve"> </w:t>
      </w:r>
      <w:r w:rsidRPr="00E92A65">
        <w:rPr>
          <w:rFonts w:ascii="Arial" w:hAnsi="Arial" w:cs="Arial"/>
          <w:bCs/>
          <w:lang w:eastAsia="es-ES"/>
        </w:rPr>
        <w:t>la</w:t>
      </w:r>
      <w:r w:rsidR="00C22759" w:rsidRPr="00E92A65">
        <w:rPr>
          <w:rFonts w:ascii="Arial" w:hAnsi="Arial" w:cs="Arial"/>
          <w:bCs/>
          <w:lang w:eastAsia="es-ES"/>
        </w:rPr>
        <w:t xml:space="preserve"> </w:t>
      </w:r>
      <w:r w:rsidRPr="00E92A65">
        <w:rPr>
          <w:rFonts w:ascii="Arial" w:hAnsi="Arial" w:cs="Arial"/>
          <w:lang w:eastAsia="es-ES"/>
        </w:rPr>
        <w:t>existencia</w:t>
      </w:r>
      <w:r w:rsidRPr="00E92A65">
        <w:rPr>
          <w:rFonts w:ascii="Arial" w:hAnsi="Arial" w:cs="Arial"/>
          <w:bCs/>
          <w:lang w:eastAsia="es-ES"/>
        </w:rPr>
        <w:t xml:space="preserve"> de Defectos Subsanables en la documentación contenida en dicho sobre, a juicio del Comité o del</w:t>
      </w:r>
      <w:r w:rsidR="005F77C5" w:rsidRPr="00E92A65">
        <w:rPr>
          <w:rFonts w:ascii="Arial" w:hAnsi="Arial" w:cs="Arial"/>
          <w:bCs/>
          <w:lang w:eastAsia="es-ES"/>
        </w:rPr>
        <w:t>a</w:t>
      </w:r>
      <w:r w:rsidRPr="00E92A65">
        <w:rPr>
          <w:rFonts w:ascii="Arial" w:hAnsi="Arial" w:cs="Arial"/>
          <w:bCs/>
          <w:lang w:eastAsia="es-ES"/>
        </w:rPr>
        <w:t xml:space="preserve"> Comi</w:t>
      </w:r>
      <w:r w:rsidR="005F77C5" w:rsidRPr="00E92A65">
        <w:rPr>
          <w:rFonts w:ascii="Arial" w:hAnsi="Arial" w:cs="Arial"/>
          <w:bCs/>
          <w:lang w:eastAsia="es-ES"/>
        </w:rPr>
        <w:t xml:space="preserve">sión </w:t>
      </w:r>
      <w:r w:rsidRPr="00E92A65">
        <w:rPr>
          <w:rFonts w:ascii="Arial" w:hAnsi="Arial" w:cs="Arial"/>
          <w:bCs/>
          <w:lang w:eastAsia="es-ES"/>
        </w:rPr>
        <w:t xml:space="preserve">de Evaluación, éste instará al Postor a subsanar o cumplir con lo observado hasta el plazo indicado en el </w:t>
      </w:r>
      <w:r w:rsidR="004F4355" w:rsidRPr="00E92A65">
        <w:rPr>
          <w:rFonts w:ascii="Arial" w:hAnsi="Arial" w:cs="Arial"/>
          <w:bCs/>
          <w:lang w:eastAsia="es-ES"/>
        </w:rPr>
        <w:t>Anexo N°1</w:t>
      </w:r>
      <w:r w:rsidRPr="00E92A65">
        <w:rPr>
          <w:rFonts w:ascii="Arial" w:hAnsi="Arial" w:cs="Arial"/>
          <w:bCs/>
          <w:lang w:eastAsia="es-ES"/>
        </w:rPr>
        <w:t>, bajo apercibimiento de quedar excluido de la precalificación.</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Adicionalmente, a fin de facilitar el examen, verificación y comparación de datos y requisitos, l</w:t>
      </w:r>
      <w:r w:rsidR="005F77C5" w:rsidRPr="00E92A65">
        <w:rPr>
          <w:rFonts w:ascii="Arial" w:hAnsi="Arial" w:cs="Arial"/>
          <w:bCs/>
          <w:lang w:eastAsia="es-ES"/>
        </w:rPr>
        <w:t>a</w:t>
      </w:r>
      <w:r w:rsidRPr="00E92A65">
        <w:rPr>
          <w:rFonts w:ascii="Arial" w:hAnsi="Arial" w:cs="Arial"/>
          <w:bCs/>
          <w:lang w:eastAsia="es-ES"/>
        </w:rPr>
        <w:t xml:space="preserve"> Comi</w:t>
      </w:r>
      <w:r w:rsidR="005F77C5" w:rsidRPr="00E92A65">
        <w:rPr>
          <w:rFonts w:ascii="Arial" w:hAnsi="Arial" w:cs="Arial"/>
          <w:bCs/>
          <w:lang w:eastAsia="es-ES"/>
        </w:rPr>
        <w:t xml:space="preserve">sión </w:t>
      </w:r>
      <w:r w:rsidRPr="00E92A65">
        <w:rPr>
          <w:rFonts w:ascii="Arial" w:hAnsi="Arial" w:cs="Arial"/>
          <w:bCs/>
          <w:lang w:eastAsia="es-ES"/>
        </w:rPr>
        <w:t xml:space="preserve">de Evaluación podrá solicitar </w:t>
      </w:r>
      <w:r w:rsidR="005F77C5" w:rsidRPr="00E92A65">
        <w:rPr>
          <w:rFonts w:ascii="Arial" w:hAnsi="Arial" w:cs="Arial"/>
          <w:bCs/>
          <w:lang w:eastAsia="es-ES"/>
        </w:rPr>
        <w:t xml:space="preserve">por escrito </w:t>
      </w:r>
      <w:r w:rsidRPr="00E92A65">
        <w:rPr>
          <w:rFonts w:ascii="Arial" w:hAnsi="Arial" w:cs="Arial"/>
          <w:bCs/>
          <w:lang w:eastAsia="es-ES"/>
        </w:rPr>
        <w:t>a cualquier Postor</w:t>
      </w:r>
      <w:r w:rsidR="005F77C5" w:rsidRPr="00E92A65">
        <w:rPr>
          <w:rFonts w:ascii="Arial" w:hAnsi="Arial" w:cs="Arial"/>
          <w:bCs/>
          <w:lang w:eastAsia="es-ES"/>
        </w:rPr>
        <w:t>,</w:t>
      </w:r>
      <w:r w:rsidRPr="00E92A65">
        <w:rPr>
          <w:rFonts w:ascii="Arial" w:hAnsi="Arial" w:cs="Arial"/>
          <w:bCs/>
          <w:lang w:eastAsia="es-ES"/>
        </w:rPr>
        <w:t xml:space="preserve"> que aclare la información contenida en el Sobre </w:t>
      </w:r>
      <w:r w:rsidR="00FF004A" w:rsidRPr="00E92A65">
        <w:rPr>
          <w:rFonts w:ascii="Arial" w:hAnsi="Arial" w:cs="Arial"/>
          <w:bCs/>
          <w:lang w:eastAsia="es-ES"/>
        </w:rPr>
        <w:t>N</w:t>
      </w:r>
      <w:r w:rsidR="00A53C39" w:rsidRPr="00E92A65">
        <w:rPr>
          <w:rFonts w:ascii="Arial" w:hAnsi="Arial" w:cs="Arial"/>
          <w:bCs/>
          <w:lang w:eastAsia="es-ES"/>
        </w:rPr>
        <w:t>°</w:t>
      </w:r>
      <w:r w:rsidRPr="00E92A65">
        <w:rPr>
          <w:rFonts w:ascii="Arial" w:hAnsi="Arial" w:cs="Arial"/>
          <w:bCs/>
          <w:lang w:eastAsia="es-ES"/>
        </w:rPr>
        <w:t>1, sin que ello implique ninguna modificación de su contenido. La solicitud de aclaración y la respuesta correspondiente se harán por escrito, de acuerdo a lo dispuesto en el párrafo anterior.</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Luego del </w:t>
      </w:r>
      <w:r w:rsidRPr="00E92A65">
        <w:rPr>
          <w:rFonts w:ascii="Arial" w:hAnsi="Arial" w:cs="Arial"/>
          <w:lang w:eastAsia="es-ES"/>
        </w:rPr>
        <w:t>Acto</w:t>
      </w:r>
      <w:r w:rsidRPr="00E92A65">
        <w:rPr>
          <w:rFonts w:ascii="Arial" w:hAnsi="Arial" w:cs="Arial"/>
          <w:bCs/>
          <w:lang w:eastAsia="es-ES"/>
        </w:rPr>
        <w:t xml:space="preserve"> de Apertura del Sobre N</w:t>
      </w:r>
      <w:r w:rsidR="00FF004A" w:rsidRPr="00E92A65">
        <w:rPr>
          <w:rFonts w:ascii="Arial" w:hAnsi="Arial" w:cs="Arial"/>
          <w:bCs/>
          <w:lang w:eastAsia="es-ES"/>
        </w:rPr>
        <w:t>°</w:t>
      </w:r>
      <w:r w:rsidRPr="00E92A65">
        <w:rPr>
          <w:rFonts w:ascii="Arial" w:hAnsi="Arial" w:cs="Arial"/>
          <w:bCs/>
          <w:lang w:eastAsia="es-ES"/>
        </w:rPr>
        <w:t>1 no se brindará al Postor ni a persona jurídica o natural alguna que esté directamente vinculada con el proceso, información concerniente a la precalificación del mismo, hasta que se haya comunicado a dicho Postor la aprobación de su precalificación</w:t>
      </w:r>
      <w:r w:rsidR="008500C3" w:rsidRPr="00E92A65">
        <w:rPr>
          <w:rFonts w:ascii="Arial" w:hAnsi="Arial" w:cs="Arial"/>
          <w:bCs/>
          <w:lang w:eastAsia="es-ES"/>
        </w:rPr>
        <w:t>, de ser el caso</w:t>
      </w:r>
      <w:r w:rsidRPr="00E92A65">
        <w:rPr>
          <w:rFonts w:ascii="Arial" w:hAnsi="Arial" w:cs="Arial"/>
          <w:bCs/>
          <w:lang w:eastAsia="es-ES"/>
        </w:rPr>
        <w:t>.</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Dentro del plazo máximo señalado en el Cronograma, el Comité</w:t>
      </w:r>
      <w:r w:rsidR="005F77C5" w:rsidRPr="00E92A65">
        <w:rPr>
          <w:rFonts w:ascii="Arial" w:hAnsi="Arial" w:cs="Arial"/>
          <w:bCs/>
          <w:lang w:eastAsia="es-ES"/>
        </w:rPr>
        <w:t>,</w:t>
      </w:r>
      <w:r w:rsidR="00C22759" w:rsidRPr="00E92A65">
        <w:rPr>
          <w:rFonts w:ascii="Arial" w:hAnsi="Arial" w:cs="Arial"/>
          <w:bCs/>
          <w:lang w:eastAsia="es-ES"/>
        </w:rPr>
        <w:t xml:space="preserve"> </w:t>
      </w:r>
      <w:r w:rsidR="005F77C5" w:rsidRPr="00E92A65">
        <w:rPr>
          <w:rFonts w:ascii="Arial" w:hAnsi="Arial" w:cs="Arial"/>
          <w:bCs/>
          <w:lang w:eastAsia="es-ES"/>
        </w:rPr>
        <w:t>a propuesta dela Comisión de Evaluación,</w:t>
      </w:r>
      <w:r w:rsidR="00C22759" w:rsidRPr="00E92A65">
        <w:rPr>
          <w:rFonts w:ascii="Arial" w:hAnsi="Arial" w:cs="Arial"/>
          <w:bCs/>
          <w:lang w:eastAsia="es-ES"/>
        </w:rPr>
        <w:t xml:space="preserve"> </w:t>
      </w:r>
      <w:r w:rsidRPr="00E92A65">
        <w:rPr>
          <w:rFonts w:ascii="Arial" w:hAnsi="Arial" w:cs="Arial"/>
          <w:bCs/>
          <w:lang w:eastAsia="es-ES"/>
        </w:rPr>
        <w:t xml:space="preserve">emitirá su </w:t>
      </w:r>
      <w:r w:rsidRPr="00E92A65">
        <w:rPr>
          <w:rFonts w:ascii="Arial" w:hAnsi="Arial" w:cs="Arial"/>
          <w:lang w:eastAsia="es-ES"/>
        </w:rPr>
        <w:t>pronunciamiento</w:t>
      </w:r>
      <w:r w:rsidRPr="00E92A65">
        <w:rPr>
          <w:rFonts w:ascii="Arial" w:hAnsi="Arial" w:cs="Arial"/>
          <w:bCs/>
          <w:lang w:eastAsia="es-ES"/>
        </w:rPr>
        <w:t>, determinando los Postores Precalificados</w:t>
      </w:r>
      <w:r w:rsidR="005F77C5" w:rsidRPr="00E92A65">
        <w:rPr>
          <w:rFonts w:ascii="Arial" w:hAnsi="Arial" w:cs="Arial"/>
          <w:bCs/>
          <w:lang w:eastAsia="es-ES"/>
        </w:rPr>
        <w:t xml:space="preserve">, que podrán </w:t>
      </w:r>
      <w:r w:rsidRPr="00E92A65">
        <w:rPr>
          <w:rFonts w:ascii="Arial" w:hAnsi="Arial" w:cs="Arial"/>
          <w:bCs/>
          <w:lang w:eastAsia="es-ES"/>
        </w:rPr>
        <w:t>participar en las siguientes etapas del C</w:t>
      </w:r>
      <w:r w:rsidR="008500C3" w:rsidRPr="00E92A65">
        <w:rPr>
          <w:rFonts w:ascii="Arial" w:hAnsi="Arial" w:cs="Arial"/>
          <w:bCs/>
          <w:lang w:eastAsia="es-ES"/>
        </w:rPr>
        <w:t>oncurso</w:t>
      </w:r>
      <w:r w:rsidRPr="00E92A65">
        <w:rPr>
          <w:rFonts w:ascii="Arial" w:hAnsi="Arial" w:cs="Arial"/>
          <w:bCs/>
          <w:lang w:eastAsia="es-ES"/>
        </w:rPr>
        <w:t>.</w:t>
      </w:r>
    </w:p>
    <w:p w:rsidR="005D4CED" w:rsidRPr="00E92A65" w:rsidRDefault="005D4CED" w:rsidP="00E92A65">
      <w:pPr>
        <w:tabs>
          <w:tab w:val="num" w:pos="810"/>
          <w:tab w:val="num" w:pos="1440"/>
        </w:tabs>
        <w:spacing w:before="0" w:after="0" w:line="240" w:lineRule="auto"/>
        <w:ind w:left="709"/>
        <w:rPr>
          <w:rFonts w:ascii="Arial" w:hAnsi="Arial" w:cs="Arial"/>
          <w:lang w:eastAsia="es-ES"/>
        </w:rPr>
      </w:pPr>
    </w:p>
    <w:p w:rsidR="005D4CED" w:rsidRPr="00E92A65" w:rsidRDefault="005F3B2F" w:rsidP="000D2391">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671" w:name="_Toc82510104"/>
      <w:bookmarkStart w:id="672" w:name="_Toc325135618"/>
      <w:bookmarkStart w:id="673" w:name="_Toc334802716"/>
      <w:bookmarkStart w:id="674" w:name="_Toc379904387"/>
      <w:r w:rsidRPr="00E92A65">
        <w:rPr>
          <w:rFonts w:ascii="Arial" w:eastAsia="Batang" w:hAnsi="Arial" w:cs="Arial"/>
          <w:b/>
          <w:bCs/>
          <w:lang w:eastAsia="es-ES"/>
        </w:rPr>
        <w:t>Anuncio de los Postores Precalificados</w:t>
      </w:r>
      <w:bookmarkEnd w:id="671"/>
      <w:bookmarkEnd w:id="672"/>
      <w:bookmarkEnd w:id="673"/>
      <w:bookmarkEnd w:id="674"/>
    </w:p>
    <w:p w:rsidR="005D4CED" w:rsidRPr="00E92A65" w:rsidRDefault="005D4CED" w:rsidP="000D2391">
      <w:pPr>
        <w:keepNext/>
        <w:keepLines/>
        <w:tabs>
          <w:tab w:val="num" w:pos="810"/>
          <w:tab w:val="num" w:pos="1440"/>
        </w:tabs>
        <w:spacing w:before="0" w:after="0" w:line="240" w:lineRule="auto"/>
        <w:ind w:left="709"/>
        <w:rPr>
          <w:rFonts w:ascii="Arial" w:hAnsi="Arial" w:cs="Arial"/>
          <w:lang w:eastAsia="es-ES"/>
        </w:rPr>
      </w:pPr>
    </w:p>
    <w:p w:rsidR="005D4CED" w:rsidRPr="00E92A65" w:rsidRDefault="00693539" w:rsidP="000D2391">
      <w:pPr>
        <w:keepNext/>
        <w:keepLines/>
        <w:spacing w:before="0" w:after="0" w:line="240" w:lineRule="auto"/>
        <w:ind w:left="709"/>
        <w:rPr>
          <w:rFonts w:ascii="Arial" w:hAnsi="Arial" w:cs="Arial"/>
          <w:bCs/>
          <w:lang w:eastAsia="es-ES"/>
        </w:rPr>
      </w:pPr>
      <w:r w:rsidRPr="00E92A65">
        <w:rPr>
          <w:rFonts w:ascii="Arial" w:hAnsi="Arial" w:cs="Arial"/>
          <w:bCs/>
          <w:lang w:eastAsia="es-ES"/>
        </w:rPr>
        <w:t>E</w:t>
      </w:r>
      <w:r w:rsidR="005F3B2F" w:rsidRPr="00E92A65">
        <w:rPr>
          <w:rFonts w:ascii="Arial" w:hAnsi="Arial" w:cs="Arial"/>
          <w:bCs/>
          <w:lang w:eastAsia="es-ES"/>
        </w:rPr>
        <w:t>l</w:t>
      </w:r>
      <w:r w:rsidR="00C22759" w:rsidRPr="00E92A65">
        <w:rPr>
          <w:rFonts w:ascii="Arial" w:hAnsi="Arial" w:cs="Arial"/>
          <w:bCs/>
          <w:lang w:eastAsia="es-ES"/>
        </w:rPr>
        <w:t xml:space="preserve"> </w:t>
      </w:r>
      <w:r w:rsidR="005F3B2F" w:rsidRPr="00E92A65">
        <w:rPr>
          <w:rFonts w:ascii="Arial" w:hAnsi="Arial" w:cs="Arial"/>
          <w:bCs/>
          <w:lang w:eastAsia="es-ES"/>
        </w:rPr>
        <w:t xml:space="preserve">resultado del proceso de </w:t>
      </w:r>
      <w:r w:rsidRPr="00E92A65">
        <w:rPr>
          <w:rFonts w:ascii="Arial" w:hAnsi="Arial" w:cs="Arial"/>
          <w:bCs/>
          <w:lang w:eastAsia="es-ES"/>
        </w:rPr>
        <w:t>p</w:t>
      </w:r>
      <w:r w:rsidR="005F3B2F" w:rsidRPr="00E92A65">
        <w:rPr>
          <w:rFonts w:ascii="Arial" w:hAnsi="Arial" w:cs="Arial"/>
          <w:bCs/>
          <w:lang w:eastAsia="es-ES"/>
        </w:rPr>
        <w:t xml:space="preserve">recalificación </w:t>
      </w:r>
      <w:r w:rsidRPr="00E92A65">
        <w:rPr>
          <w:rFonts w:ascii="Arial" w:hAnsi="Arial" w:cs="Arial"/>
          <w:bCs/>
          <w:lang w:eastAsia="es-ES"/>
        </w:rPr>
        <w:t xml:space="preserve">será publicado mediante Circular </w:t>
      </w:r>
      <w:r w:rsidR="005F3B2F" w:rsidRPr="00E92A65">
        <w:rPr>
          <w:rFonts w:ascii="Arial" w:hAnsi="Arial" w:cs="Arial"/>
          <w:bCs/>
          <w:lang w:eastAsia="es-ES"/>
        </w:rPr>
        <w:t xml:space="preserve">hasta la fecha señalada en el </w:t>
      </w:r>
      <w:r w:rsidR="00443707" w:rsidRPr="00E92A65">
        <w:rPr>
          <w:rFonts w:ascii="Arial" w:hAnsi="Arial" w:cs="Arial"/>
          <w:bCs/>
          <w:lang w:eastAsia="es-ES"/>
        </w:rPr>
        <w:t>Cronograma</w:t>
      </w:r>
      <w:r w:rsidRPr="00E92A65">
        <w:rPr>
          <w:rFonts w:ascii="Arial" w:hAnsi="Arial" w:cs="Arial"/>
          <w:bCs/>
          <w:lang w:eastAsia="es-ES"/>
        </w:rPr>
        <w:t>.</w:t>
      </w:r>
    </w:p>
    <w:p w:rsidR="005D4CED" w:rsidRPr="00E92A65" w:rsidRDefault="005D4CED" w:rsidP="00E92A65">
      <w:pPr>
        <w:spacing w:before="0" w:after="0" w:line="240" w:lineRule="auto"/>
        <w:ind w:left="709"/>
        <w:rPr>
          <w:rFonts w:ascii="Arial" w:hAnsi="Arial" w:cs="Arial"/>
          <w:bCs/>
          <w:lang w:eastAsia="es-ES"/>
        </w:rPr>
      </w:pPr>
    </w:p>
    <w:p w:rsidR="00774B72"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Cualquier Postor Precalificado podrá conformar un Consorcio hasta siete (7) Días después de </w:t>
      </w:r>
      <w:r w:rsidR="00774B72" w:rsidRPr="00E92A65">
        <w:rPr>
          <w:rFonts w:ascii="Arial" w:hAnsi="Arial" w:cs="Arial"/>
          <w:bCs/>
          <w:lang w:eastAsia="es-ES"/>
        </w:rPr>
        <w:t xml:space="preserve">la publicación de los resultados del proceso de </w:t>
      </w:r>
      <w:r w:rsidRPr="00E92A65">
        <w:rPr>
          <w:rFonts w:ascii="Arial" w:hAnsi="Arial" w:cs="Arial"/>
          <w:bCs/>
          <w:lang w:eastAsia="es-ES"/>
        </w:rPr>
        <w:t>Precalifica</w:t>
      </w:r>
      <w:r w:rsidR="00774B72" w:rsidRPr="00E92A65">
        <w:rPr>
          <w:rFonts w:ascii="Arial" w:hAnsi="Arial" w:cs="Arial"/>
          <w:bCs/>
          <w:lang w:eastAsia="es-ES"/>
        </w:rPr>
        <w:t>ción</w:t>
      </w:r>
      <w:r w:rsidRPr="00E92A65">
        <w:rPr>
          <w:rFonts w:ascii="Arial" w:hAnsi="Arial" w:cs="Arial"/>
          <w:bCs/>
          <w:lang w:eastAsia="es-ES"/>
        </w:rPr>
        <w:t>. Sin perjuicio de ello, el Comité podrá modificar el plazo máximo para la conformación de Consorcios.</w:t>
      </w:r>
    </w:p>
    <w:p w:rsidR="00D4486B" w:rsidRPr="00E92A65" w:rsidRDefault="00D4486B"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Asimismo, en caso de Consorcios, los Postores Precalificados podrán hacer cambios en su conformación hasta siete (7) Días después de la publicación de los Postores Precalificados. En ningún caso el nuevo Consorcio podrá estar conformado por más de dos (2) Postores. El nuevo Consorcio deberá satisfacer los requisitos de precalificación, debiendo presentar el </w:t>
      </w:r>
      <w:r w:rsidR="00443707" w:rsidRPr="00E92A65">
        <w:rPr>
          <w:rFonts w:ascii="Arial" w:hAnsi="Arial" w:cs="Arial"/>
          <w:bCs/>
          <w:lang w:eastAsia="es-ES"/>
        </w:rPr>
        <w:t>Formulario N°</w:t>
      </w:r>
      <w:r w:rsidR="0079568F" w:rsidRPr="00E92A65">
        <w:rPr>
          <w:rFonts w:ascii="Arial" w:hAnsi="Arial" w:cs="Arial"/>
          <w:bCs/>
          <w:lang w:eastAsia="es-ES"/>
        </w:rPr>
        <w:t>21</w:t>
      </w:r>
      <w:r w:rsidRPr="00E92A65">
        <w:rPr>
          <w:rFonts w:ascii="Arial" w:hAnsi="Arial" w:cs="Arial"/>
          <w:bCs/>
          <w:lang w:eastAsia="es-ES"/>
        </w:rPr>
        <w:t>.</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En el mismo plazo, los Postores Precalificados podrán realizar modificaciones en relación a la(s) empresa(s) constructora(s) u operadora(s) a ser contratada(s), que acrediten los requisitos de precalificación en construcción u operación, según corresponda. A tales efectos, el Postor Precalificado deberá presentar la documentación que satisfaga todos los requisitos de precalificación a que se refieren las Bases, respecto de la nueva empresa constructora u operadora a ser contratada. Adicionalmente, el Postor Precalificado, deberá presentar el </w:t>
      </w:r>
      <w:r w:rsidR="00443707" w:rsidRPr="00E92A65">
        <w:rPr>
          <w:rFonts w:ascii="Arial" w:hAnsi="Arial" w:cs="Arial"/>
          <w:bCs/>
          <w:lang w:eastAsia="es-ES"/>
        </w:rPr>
        <w:t>Formulario N°</w:t>
      </w:r>
      <w:r w:rsidR="00A53C39" w:rsidRPr="00E92A65">
        <w:rPr>
          <w:rFonts w:ascii="Arial" w:hAnsi="Arial" w:cs="Arial"/>
          <w:bCs/>
          <w:lang w:eastAsia="es-ES"/>
        </w:rPr>
        <w:t>22</w:t>
      </w:r>
      <w:r w:rsidRPr="00E92A65">
        <w:rPr>
          <w:rFonts w:ascii="Arial" w:hAnsi="Arial" w:cs="Arial"/>
          <w:bCs/>
          <w:lang w:eastAsia="es-ES"/>
        </w:rPr>
        <w:t>.</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Los cambios </w:t>
      </w:r>
      <w:r w:rsidR="00774B72" w:rsidRPr="00E92A65">
        <w:rPr>
          <w:rFonts w:ascii="Arial" w:hAnsi="Arial" w:cs="Arial"/>
          <w:bCs/>
          <w:lang w:eastAsia="es-ES"/>
        </w:rPr>
        <w:t xml:space="preserve">antes descritos, </w:t>
      </w:r>
      <w:r w:rsidRPr="00E92A65">
        <w:rPr>
          <w:rFonts w:ascii="Arial" w:hAnsi="Arial" w:cs="Arial"/>
          <w:bCs/>
          <w:lang w:eastAsia="es-ES"/>
        </w:rPr>
        <w:t>deberán ser puestos a consideración del Comité dentro del plazo indicado anteriormente. El Comité se reserva el derecho de aceptar estos cambios</w:t>
      </w:r>
      <w:r w:rsidR="00774B72" w:rsidRPr="00E92A65">
        <w:rPr>
          <w:rFonts w:ascii="Arial" w:hAnsi="Arial" w:cs="Arial"/>
          <w:bCs/>
          <w:lang w:eastAsia="es-ES"/>
        </w:rPr>
        <w:t>.</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En caso algún</w:t>
      </w:r>
      <w:r w:rsidR="00C22759" w:rsidRPr="00E92A65">
        <w:rPr>
          <w:rFonts w:ascii="Arial" w:hAnsi="Arial" w:cs="Arial"/>
          <w:bCs/>
          <w:lang w:eastAsia="es-ES"/>
        </w:rPr>
        <w:t xml:space="preserve"> </w:t>
      </w:r>
      <w:r w:rsidR="00693539" w:rsidRPr="00E92A65">
        <w:rPr>
          <w:rFonts w:ascii="Arial" w:hAnsi="Arial" w:cs="Arial"/>
          <w:bCs/>
          <w:lang w:eastAsia="es-ES"/>
        </w:rPr>
        <w:t>i</w:t>
      </w:r>
      <w:r w:rsidRPr="00E92A65">
        <w:rPr>
          <w:rFonts w:ascii="Arial" w:hAnsi="Arial" w:cs="Arial"/>
          <w:bCs/>
          <w:lang w:eastAsia="es-ES"/>
        </w:rPr>
        <w:t xml:space="preserve">ntegrante de un Postor Precalificado, decidiera retirarse del Consorcio, deberá comunicarlo al Comité hasta siete (7) Días después de la publicación </w:t>
      </w:r>
      <w:r w:rsidR="00774B72" w:rsidRPr="00E92A65">
        <w:rPr>
          <w:rFonts w:ascii="Arial" w:hAnsi="Arial" w:cs="Arial"/>
          <w:bCs/>
          <w:lang w:eastAsia="es-ES"/>
        </w:rPr>
        <w:t xml:space="preserve">de los resultados del proceso de </w:t>
      </w:r>
      <w:r w:rsidR="00693539" w:rsidRPr="00E92A65">
        <w:rPr>
          <w:rFonts w:ascii="Arial" w:hAnsi="Arial" w:cs="Arial"/>
          <w:bCs/>
          <w:lang w:eastAsia="es-ES"/>
        </w:rPr>
        <w:t>p</w:t>
      </w:r>
      <w:r w:rsidR="00774B72" w:rsidRPr="00E92A65">
        <w:rPr>
          <w:rFonts w:ascii="Arial" w:hAnsi="Arial" w:cs="Arial"/>
          <w:bCs/>
          <w:lang w:eastAsia="es-ES"/>
        </w:rPr>
        <w:t>recalificación</w:t>
      </w:r>
      <w:r w:rsidRPr="00E92A65">
        <w:rPr>
          <w:rFonts w:ascii="Arial" w:hAnsi="Arial" w:cs="Arial"/>
          <w:bCs/>
          <w:lang w:eastAsia="es-ES"/>
        </w:rPr>
        <w:t xml:space="preserve">. A tal efecto, el Postor Precalificado deberá presentar a otra persona jurídica para </w:t>
      </w:r>
      <w:r w:rsidR="00774B72" w:rsidRPr="00E92A65">
        <w:rPr>
          <w:rFonts w:ascii="Arial" w:hAnsi="Arial" w:cs="Arial"/>
          <w:bCs/>
          <w:lang w:eastAsia="es-ES"/>
        </w:rPr>
        <w:t>remplazarlo</w:t>
      </w:r>
      <w:r w:rsidRPr="00E92A65">
        <w:rPr>
          <w:rFonts w:ascii="Arial" w:hAnsi="Arial" w:cs="Arial"/>
          <w:bCs/>
          <w:lang w:eastAsia="es-ES"/>
        </w:rPr>
        <w:t xml:space="preserve"> sólo en la medida que los </w:t>
      </w:r>
      <w:r w:rsidR="004A0AB5">
        <w:rPr>
          <w:rFonts w:ascii="Arial" w:hAnsi="Arial" w:cs="Arial"/>
          <w:bCs/>
          <w:lang w:eastAsia="es-ES"/>
        </w:rPr>
        <w:t>I</w:t>
      </w:r>
      <w:r w:rsidRPr="00E92A65">
        <w:rPr>
          <w:rFonts w:ascii="Arial" w:hAnsi="Arial" w:cs="Arial"/>
          <w:bCs/>
          <w:lang w:eastAsia="es-ES"/>
        </w:rPr>
        <w:t>ntegrantes que se mantengan en el Postor Precalificado, no cumplan con los requisitos de precalificación. De presentarse el caso, el Postor Precalificado pondrá a consideración del Comité al nuevo integrante para su aceptación dentro del plazo mencionado.</w:t>
      </w:r>
    </w:p>
    <w:p w:rsidR="005D4CED" w:rsidRPr="00E92A65" w:rsidRDefault="005D4CED" w:rsidP="00E92A65">
      <w:pPr>
        <w:spacing w:before="0" w:after="0" w:line="240" w:lineRule="auto"/>
        <w:ind w:left="709"/>
        <w:rPr>
          <w:rFonts w:ascii="Arial" w:hAnsi="Arial" w:cs="Arial"/>
          <w:bCs/>
          <w:lang w:eastAsia="es-ES"/>
        </w:rPr>
      </w:pPr>
    </w:p>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La decisión del Comité respecto de la Precalificación será definitiva y no será susceptible de ser impugnada.</w:t>
      </w:r>
    </w:p>
    <w:p w:rsidR="005D4CED" w:rsidRDefault="005D4CED" w:rsidP="00E92A65">
      <w:pPr>
        <w:spacing w:before="0" w:after="0" w:line="240" w:lineRule="auto"/>
        <w:ind w:left="709"/>
        <w:rPr>
          <w:rFonts w:ascii="Arial" w:hAnsi="Arial" w:cs="Arial"/>
          <w:bCs/>
          <w:lang w:eastAsia="es-ES"/>
        </w:rPr>
      </w:pPr>
    </w:p>
    <w:p w:rsidR="00E92A65" w:rsidRPr="00E92A65" w:rsidRDefault="00E92A65" w:rsidP="00E92A65">
      <w:pPr>
        <w:spacing w:before="0" w:after="0" w:line="240" w:lineRule="auto"/>
        <w:ind w:left="709"/>
        <w:rPr>
          <w:rFonts w:ascii="Arial" w:hAnsi="Arial" w:cs="Arial"/>
          <w:bCs/>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675" w:name="_Toc82510105"/>
      <w:bookmarkStart w:id="676" w:name="_Toc325135619"/>
      <w:bookmarkStart w:id="677" w:name="_Toc334802717"/>
      <w:bookmarkStart w:id="678" w:name="_Toc379904388"/>
      <w:r w:rsidRPr="00E92A65">
        <w:rPr>
          <w:rFonts w:ascii="Arial" w:hAnsi="Arial" w:cs="Arial"/>
          <w:b/>
          <w:lang w:eastAsia="es-ES"/>
        </w:rPr>
        <w:t>CONTENIDO DE LOS SOBRES N°2 Y N°3</w:t>
      </w:r>
      <w:bookmarkEnd w:id="675"/>
      <w:bookmarkEnd w:id="676"/>
      <w:bookmarkEnd w:id="677"/>
      <w:bookmarkEnd w:id="678"/>
    </w:p>
    <w:p w:rsidR="005D4CED" w:rsidRPr="00E92A65" w:rsidRDefault="005D4CED" w:rsidP="00E92A65">
      <w:pPr>
        <w:keepNext/>
        <w:keepLines/>
        <w:spacing w:before="0" w:after="0" w:line="240" w:lineRule="auto"/>
        <w:ind w:left="852"/>
        <w:rPr>
          <w:rFonts w:ascii="Arial" w:hAnsi="Arial" w:cs="Arial"/>
          <w:lang w:eastAsia="es-ES"/>
        </w:rPr>
      </w:pPr>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679" w:name="_Ref335671884"/>
      <w:bookmarkStart w:id="680" w:name="_Ref335672586"/>
      <w:bookmarkStart w:id="681" w:name="_Ref335672612"/>
      <w:bookmarkStart w:id="682" w:name="_Toc334802718"/>
      <w:bookmarkStart w:id="683" w:name="_Toc379904389"/>
      <w:bookmarkEnd w:id="663"/>
      <w:r w:rsidRPr="00E92A65">
        <w:rPr>
          <w:rFonts w:ascii="Arial" w:eastAsia="Batang" w:hAnsi="Arial" w:cs="Arial"/>
          <w:b/>
          <w:bCs/>
          <w:lang w:eastAsia="es-ES"/>
        </w:rPr>
        <w:t xml:space="preserve">Contenido del Sobre </w:t>
      </w:r>
      <w:r w:rsidR="00A53C39" w:rsidRPr="00E92A65">
        <w:rPr>
          <w:rFonts w:ascii="Arial" w:eastAsia="Batang" w:hAnsi="Arial" w:cs="Arial"/>
          <w:b/>
          <w:bCs/>
          <w:lang w:eastAsia="es-ES"/>
        </w:rPr>
        <w:t>N°</w:t>
      </w:r>
      <w:r w:rsidRPr="00E92A65">
        <w:rPr>
          <w:rFonts w:ascii="Arial" w:eastAsia="Batang" w:hAnsi="Arial" w:cs="Arial"/>
          <w:b/>
          <w:bCs/>
          <w:lang w:eastAsia="es-ES"/>
        </w:rPr>
        <w:t xml:space="preserve">2- Propuesta </w:t>
      </w:r>
      <w:bookmarkEnd w:id="664"/>
      <w:r w:rsidRPr="00E92A65">
        <w:rPr>
          <w:rFonts w:ascii="Arial" w:eastAsia="Batang" w:hAnsi="Arial" w:cs="Arial"/>
          <w:b/>
          <w:bCs/>
          <w:lang w:eastAsia="es-ES"/>
        </w:rPr>
        <w:t>Técnica</w:t>
      </w:r>
      <w:bookmarkEnd w:id="665"/>
      <w:bookmarkEnd w:id="679"/>
      <w:bookmarkEnd w:id="680"/>
      <w:bookmarkEnd w:id="681"/>
      <w:bookmarkEnd w:id="682"/>
      <w:bookmarkEnd w:id="683"/>
    </w:p>
    <w:p w:rsidR="005D4CED" w:rsidRPr="00E92A65" w:rsidRDefault="005D4CED" w:rsidP="00E92A65">
      <w:pPr>
        <w:keepNext/>
        <w:keepLines/>
        <w:spacing w:before="0" w:after="0" w:line="240" w:lineRule="auto"/>
        <w:ind w:left="710" w:hanging="1"/>
        <w:rPr>
          <w:rFonts w:ascii="Arial" w:hAnsi="Arial" w:cs="Arial"/>
          <w:lang w:eastAsia="es-ES"/>
        </w:rPr>
      </w:pPr>
    </w:p>
    <w:p w:rsidR="005D4CED" w:rsidRPr="00E92A65" w:rsidRDefault="005F3B2F" w:rsidP="00E92A65">
      <w:pPr>
        <w:keepNext/>
        <w:keepLines/>
        <w:spacing w:before="0" w:after="0" w:line="240" w:lineRule="auto"/>
        <w:ind w:left="709"/>
        <w:rPr>
          <w:rFonts w:ascii="Arial" w:hAnsi="Arial" w:cs="Arial"/>
          <w:bCs/>
          <w:lang w:eastAsia="es-ES"/>
        </w:rPr>
      </w:pPr>
      <w:r w:rsidRPr="00E92A65">
        <w:rPr>
          <w:rFonts w:ascii="Arial" w:hAnsi="Arial" w:cs="Arial"/>
          <w:bCs/>
          <w:lang w:eastAsia="es-ES"/>
        </w:rPr>
        <w:t xml:space="preserve">En la oportunidad indicada en el </w:t>
      </w:r>
      <w:r w:rsidR="0079568F" w:rsidRPr="00E92A65">
        <w:rPr>
          <w:rFonts w:ascii="Arial" w:hAnsi="Arial" w:cs="Arial"/>
          <w:bCs/>
          <w:lang w:eastAsia="es-ES"/>
        </w:rPr>
        <w:t>Cronograma</w:t>
      </w:r>
      <w:r w:rsidRPr="00E92A65">
        <w:rPr>
          <w:rFonts w:ascii="Arial" w:hAnsi="Arial" w:cs="Arial"/>
          <w:bCs/>
          <w:lang w:eastAsia="es-ES"/>
        </w:rPr>
        <w:t xml:space="preserve"> y de haber </w:t>
      </w:r>
      <w:r w:rsidR="0093133B" w:rsidRPr="00E92A65">
        <w:rPr>
          <w:rFonts w:ascii="Arial" w:hAnsi="Arial" w:cs="Arial"/>
          <w:bCs/>
          <w:lang w:eastAsia="es-ES"/>
        </w:rPr>
        <w:t xml:space="preserve">dos (2) </w:t>
      </w:r>
      <w:r w:rsidRPr="00E92A65">
        <w:rPr>
          <w:rFonts w:ascii="Arial" w:hAnsi="Arial" w:cs="Arial"/>
          <w:bCs/>
          <w:lang w:eastAsia="es-ES"/>
        </w:rPr>
        <w:t xml:space="preserve">o más Postores Precalificados, se procederá a la recepción de los Sobres </w:t>
      </w:r>
      <w:r w:rsidR="00A53C39" w:rsidRPr="00E92A65">
        <w:rPr>
          <w:rFonts w:ascii="Arial" w:hAnsi="Arial" w:cs="Arial"/>
          <w:bCs/>
          <w:lang w:eastAsia="es-ES"/>
        </w:rPr>
        <w:t>N°</w:t>
      </w:r>
      <w:r w:rsidRPr="00E92A65">
        <w:rPr>
          <w:rFonts w:ascii="Arial" w:hAnsi="Arial" w:cs="Arial"/>
          <w:bCs/>
          <w:lang w:eastAsia="es-ES"/>
        </w:rPr>
        <w:t xml:space="preserve">2 y </w:t>
      </w:r>
      <w:r w:rsidR="00A53C39" w:rsidRPr="00E92A65">
        <w:rPr>
          <w:rFonts w:ascii="Arial" w:hAnsi="Arial" w:cs="Arial"/>
          <w:bCs/>
          <w:lang w:eastAsia="es-ES"/>
        </w:rPr>
        <w:t>N°</w:t>
      </w:r>
      <w:r w:rsidRPr="00E92A65">
        <w:rPr>
          <w:rFonts w:ascii="Arial" w:hAnsi="Arial" w:cs="Arial"/>
          <w:bCs/>
          <w:lang w:eastAsia="es-ES"/>
        </w:rPr>
        <w:t xml:space="preserve">3 y apertura de los Sobres </w:t>
      </w:r>
      <w:r w:rsidR="00A53C39" w:rsidRPr="00E92A65">
        <w:rPr>
          <w:rFonts w:ascii="Arial" w:hAnsi="Arial" w:cs="Arial"/>
          <w:bCs/>
          <w:lang w:eastAsia="es-ES"/>
        </w:rPr>
        <w:t>N°</w:t>
      </w:r>
      <w:r w:rsidRPr="00E92A65">
        <w:rPr>
          <w:rFonts w:ascii="Arial" w:hAnsi="Arial" w:cs="Arial"/>
          <w:bCs/>
          <w:lang w:eastAsia="es-ES"/>
        </w:rPr>
        <w:t xml:space="preserve">2. </w:t>
      </w:r>
      <w:bookmarkStart w:id="684" w:name="_Toc68353258"/>
      <w:bookmarkStart w:id="685" w:name="_Toc120675477"/>
      <w:bookmarkStart w:id="686" w:name="_Toc120705401"/>
      <w:bookmarkStart w:id="687" w:name="_Toc120706437"/>
    </w:p>
    <w:p w:rsidR="005D4CED" w:rsidRPr="00E92A65" w:rsidRDefault="005D4CED" w:rsidP="00E92A65">
      <w:pPr>
        <w:spacing w:before="0" w:after="0" w:line="240" w:lineRule="auto"/>
        <w:ind w:left="709"/>
        <w:rPr>
          <w:rFonts w:ascii="Arial" w:hAnsi="Arial" w:cs="Arial"/>
          <w:bCs/>
          <w:lang w:eastAsia="es-ES"/>
        </w:rPr>
      </w:pPr>
    </w:p>
    <w:bookmarkEnd w:id="684"/>
    <w:bookmarkEnd w:id="685"/>
    <w:bookmarkEnd w:id="686"/>
    <w:bookmarkEnd w:id="687"/>
    <w:p w:rsidR="005D4CED" w:rsidRPr="00E92A65" w:rsidRDefault="005F3B2F" w:rsidP="00E92A65">
      <w:pPr>
        <w:spacing w:before="0" w:after="0" w:line="240" w:lineRule="auto"/>
        <w:ind w:left="709"/>
        <w:rPr>
          <w:rFonts w:ascii="Arial" w:hAnsi="Arial" w:cs="Arial"/>
          <w:bCs/>
          <w:lang w:eastAsia="es-ES"/>
        </w:rPr>
      </w:pPr>
      <w:r w:rsidRPr="00E92A65">
        <w:rPr>
          <w:rFonts w:ascii="Arial" w:hAnsi="Arial" w:cs="Arial"/>
          <w:bCs/>
          <w:lang w:eastAsia="es-ES"/>
        </w:rPr>
        <w:t xml:space="preserve">El Sobre </w:t>
      </w:r>
      <w:r w:rsidR="00A53C39" w:rsidRPr="00E92A65">
        <w:rPr>
          <w:rFonts w:ascii="Arial" w:hAnsi="Arial" w:cs="Arial"/>
          <w:bCs/>
          <w:lang w:eastAsia="es-ES"/>
        </w:rPr>
        <w:t>N°</w:t>
      </w:r>
      <w:r w:rsidRPr="00E92A65">
        <w:rPr>
          <w:rFonts w:ascii="Arial" w:hAnsi="Arial" w:cs="Arial"/>
          <w:bCs/>
          <w:lang w:eastAsia="es-ES"/>
        </w:rPr>
        <w:t>2 deberá incluir:</w:t>
      </w:r>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keepNext/>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688" w:name="_Toc379904390"/>
      <w:r w:rsidRPr="00E92A65">
        <w:rPr>
          <w:rFonts w:ascii="Arial" w:eastAsia="Batang" w:hAnsi="Arial" w:cs="Arial"/>
          <w:bCs/>
          <w:lang w:eastAsia="es-ES"/>
        </w:rPr>
        <w:t>Declaración Jurada de Vigencia de Información</w:t>
      </w:r>
      <w:bookmarkEnd w:id="688"/>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Una Declaración Jurada, conforme al modelo que aparece en el Formulario </w:t>
      </w:r>
      <w:r w:rsidR="00053F82" w:rsidRPr="00E92A65">
        <w:rPr>
          <w:rFonts w:ascii="Arial" w:hAnsi="Arial" w:cs="Arial"/>
          <w:lang w:eastAsia="es-ES"/>
        </w:rPr>
        <w:t>N°</w:t>
      </w:r>
      <w:r w:rsidR="0079568F" w:rsidRPr="00E92A65">
        <w:rPr>
          <w:rFonts w:ascii="Arial" w:hAnsi="Arial" w:cs="Arial"/>
          <w:lang w:eastAsia="es-ES"/>
        </w:rPr>
        <w:t>1</w:t>
      </w:r>
      <w:r w:rsidR="00A53C39" w:rsidRPr="00E92A65">
        <w:rPr>
          <w:rFonts w:ascii="Arial" w:hAnsi="Arial" w:cs="Arial"/>
          <w:lang w:eastAsia="es-ES"/>
        </w:rPr>
        <w:t>7</w:t>
      </w:r>
      <w:r w:rsidRPr="00E92A65">
        <w:rPr>
          <w:rFonts w:ascii="Arial" w:hAnsi="Arial" w:cs="Arial"/>
          <w:lang w:eastAsia="es-ES"/>
        </w:rPr>
        <w:t>, mediante la cual se declare bajo juramento que la información, declaraciones, certificación y en general todos los documentos presentados por el Postor Precalificado permanecen vigentes a la fecha de apertura del Sobre N°2 y permanecerán de la misma manera hasta sesenta (60) Días Calendario posteriores a la Adjudicación de la Buena Pro; sin perjuicio que el Comité disponga la prórroga del referido plazo.</w:t>
      </w:r>
    </w:p>
    <w:p w:rsidR="005D4CED" w:rsidRPr="00E92A65" w:rsidRDefault="005D4CED" w:rsidP="00E92A65">
      <w:pPr>
        <w:keepNext/>
        <w:numPr>
          <w:ilvl w:val="3"/>
          <w:numId w:val="0"/>
        </w:numPr>
        <w:tabs>
          <w:tab w:val="num" w:pos="1418"/>
          <w:tab w:val="num" w:pos="5900"/>
        </w:tabs>
        <w:spacing w:before="0" w:after="0" w:line="240" w:lineRule="auto"/>
        <w:ind w:left="1418" w:hanging="709"/>
        <w:outlineLvl w:val="2"/>
        <w:rPr>
          <w:rFonts w:ascii="Arial" w:eastAsia="Batang" w:hAnsi="Arial" w:cs="Arial"/>
          <w:bCs/>
          <w:i/>
          <w:u w:val="single"/>
        </w:rPr>
      </w:pPr>
      <w:bookmarkStart w:id="689" w:name="_Ref318271297"/>
      <w:bookmarkStart w:id="690" w:name="_Toc325135622"/>
    </w:p>
    <w:p w:rsidR="005D4CED" w:rsidRPr="00E92A65" w:rsidRDefault="005F3B2F" w:rsidP="00E92A65">
      <w:pPr>
        <w:keepNext/>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691" w:name="_Ref373165067"/>
      <w:bookmarkStart w:id="692" w:name="_Toc379904391"/>
      <w:r w:rsidRPr="00E92A65">
        <w:rPr>
          <w:rFonts w:ascii="Arial" w:eastAsia="Batang" w:hAnsi="Arial" w:cs="Arial"/>
          <w:bCs/>
          <w:lang w:eastAsia="es-ES"/>
        </w:rPr>
        <w:t>Aceptación de las Bases y Contrato</w:t>
      </w:r>
      <w:bookmarkEnd w:id="689"/>
      <w:bookmarkEnd w:id="690"/>
      <w:bookmarkEnd w:id="691"/>
      <w:bookmarkEnd w:id="692"/>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Postor deberá presentar una Declaración Jurada donde hace constar que conoce y acepta las Bases y la versión final del Contrato de Concesión y se compromete a que en la eventualidad de ser declarado Adjudicatario, el Contrato de Concesión será firmado por el Concesionario, </w:t>
      </w:r>
      <w:r w:rsidR="00F626B1" w:rsidRPr="00E92A65">
        <w:rPr>
          <w:rFonts w:ascii="Arial" w:hAnsi="Arial" w:cs="Arial"/>
          <w:lang w:eastAsia="es-ES"/>
        </w:rPr>
        <w:t>quien deberá</w:t>
      </w:r>
      <w:r w:rsidRPr="00E92A65">
        <w:rPr>
          <w:rFonts w:ascii="Arial" w:hAnsi="Arial" w:cs="Arial"/>
          <w:lang w:eastAsia="es-ES"/>
        </w:rPr>
        <w:t xml:space="preserve"> constitui</w:t>
      </w:r>
      <w:r w:rsidR="00F626B1" w:rsidRPr="00E92A65">
        <w:rPr>
          <w:rFonts w:ascii="Arial" w:hAnsi="Arial" w:cs="Arial"/>
          <w:lang w:eastAsia="es-ES"/>
        </w:rPr>
        <w:t>rse</w:t>
      </w:r>
      <w:r w:rsidRPr="00E92A65">
        <w:rPr>
          <w:rFonts w:ascii="Arial" w:hAnsi="Arial" w:cs="Arial"/>
          <w:lang w:eastAsia="es-ES"/>
        </w:rPr>
        <w:t xml:space="preserve"> de acuerdo a lo indicado en el </w:t>
      </w:r>
      <w:r w:rsidR="00443707" w:rsidRPr="00E92A65">
        <w:rPr>
          <w:rFonts w:ascii="Arial" w:hAnsi="Arial" w:cs="Arial"/>
          <w:lang w:eastAsia="es-ES"/>
        </w:rPr>
        <w:t xml:space="preserve">Numeral </w:t>
      </w:r>
      <w:r w:rsidR="006C6D22" w:rsidRPr="00E92A65">
        <w:rPr>
          <w:rFonts w:ascii="Arial" w:hAnsi="Arial" w:cs="Arial"/>
          <w:lang w:eastAsia="es-ES"/>
        </w:rPr>
        <w:fldChar w:fldCharType="begin"/>
      </w:r>
      <w:r w:rsidR="00500E66" w:rsidRPr="00E92A65">
        <w:rPr>
          <w:rFonts w:ascii="Arial" w:hAnsi="Arial" w:cs="Arial"/>
          <w:lang w:eastAsia="es-ES"/>
        </w:rPr>
        <w:instrText xml:space="preserve"> REF _Ref378346884 \r \h </w:instrText>
      </w:r>
      <w:r w:rsidR="00E92A65" w:rsidRPr="00E92A65">
        <w:rPr>
          <w:rFonts w:ascii="Arial" w:hAnsi="Arial" w:cs="Arial"/>
          <w:lang w:eastAsia="es-ES"/>
        </w:rPr>
        <w:instrText xml:space="preserve"> \* MERGEFORMAT </w:instrText>
      </w:r>
      <w:r w:rsidR="006C6D22" w:rsidRPr="00E92A65">
        <w:rPr>
          <w:rFonts w:ascii="Arial" w:hAnsi="Arial" w:cs="Arial"/>
          <w:lang w:eastAsia="es-ES"/>
        </w:rPr>
      </w:r>
      <w:r w:rsidR="006C6D22" w:rsidRPr="00E92A65">
        <w:rPr>
          <w:rFonts w:ascii="Arial" w:hAnsi="Arial" w:cs="Arial"/>
          <w:lang w:eastAsia="es-ES"/>
        </w:rPr>
        <w:fldChar w:fldCharType="separate"/>
      </w:r>
      <w:r w:rsidR="001D5DB1">
        <w:rPr>
          <w:rFonts w:ascii="Arial" w:hAnsi="Arial" w:cs="Arial"/>
          <w:lang w:eastAsia="es-ES"/>
        </w:rPr>
        <w:t>5.1.3</w:t>
      </w:r>
      <w:r w:rsidR="006C6D22" w:rsidRPr="00E92A65">
        <w:rPr>
          <w:rFonts w:ascii="Arial" w:hAnsi="Arial" w:cs="Arial"/>
          <w:lang w:eastAsia="es-ES"/>
        </w:rPr>
        <w:fldChar w:fldCharType="end"/>
      </w:r>
      <w:r w:rsidR="00500E66" w:rsidRPr="00E92A65">
        <w:rPr>
          <w:rFonts w:ascii="Arial" w:hAnsi="Arial" w:cs="Arial"/>
          <w:lang w:eastAsia="es-ES"/>
        </w:rPr>
        <w:t>.</w:t>
      </w: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Este documento deberá entregarse según el modelo incluido como Formulario N°</w:t>
      </w:r>
      <w:r w:rsidR="0079568F" w:rsidRPr="00E92A65">
        <w:rPr>
          <w:rFonts w:ascii="Arial" w:hAnsi="Arial" w:cs="Arial"/>
          <w:lang w:eastAsia="es-ES"/>
        </w:rPr>
        <w:t>2</w:t>
      </w:r>
      <w:r w:rsidR="00DF0FB7" w:rsidRPr="00E92A65">
        <w:rPr>
          <w:rFonts w:ascii="Arial" w:hAnsi="Arial" w:cs="Arial"/>
          <w:lang w:eastAsia="es-ES"/>
        </w:rPr>
        <w:t>5</w:t>
      </w:r>
      <w:r w:rsidR="00E23EC9" w:rsidRPr="00E92A65">
        <w:rPr>
          <w:rFonts w:ascii="Arial" w:hAnsi="Arial" w:cs="Arial"/>
          <w:lang w:eastAsia="es-ES"/>
        </w:rPr>
        <w:t xml:space="preserve"> </w:t>
      </w:r>
      <w:r w:rsidRPr="00E92A65">
        <w:rPr>
          <w:rFonts w:ascii="Arial" w:hAnsi="Arial" w:cs="Arial"/>
          <w:lang w:eastAsia="es-ES"/>
        </w:rPr>
        <w:t>de estas Bases.</w:t>
      </w:r>
    </w:p>
    <w:p w:rsidR="005D4CED" w:rsidRPr="00E92A65" w:rsidRDefault="005D4CED" w:rsidP="00E92A65">
      <w:pPr>
        <w:keepNext/>
        <w:numPr>
          <w:ilvl w:val="3"/>
          <w:numId w:val="0"/>
        </w:numPr>
        <w:tabs>
          <w:tab w:val="num" w:pos="1418"/>
          <w:tab w:val="num" w:pos="5900"/>
        </w:tabs>
        <w:spacing w:before="0" w:after="0" w:line="240" w:lineRule="auto"/>
        <w:ind w:left="1418" w:hanging="709"/>
        <w:outlineLvl w:val="2"/>
        <w:rPr>
          <w:rFonts w:ascii="Arial" w:eastAsia="Batang" w:hAnsi="Arial" w:cs="Arial"/>
          <w:bCs/>
          <w:i/>
          <w:u w:val="single"/>
        </w:rPr>
      </w:pPr>
      <w:bookmarkStart w:id="693" w:name="_Ref318270394"/>
      <w:bookmarkStart w:id="694" w:name="_Toc325135623"/>
    </w:p>
    <w:p w:rsidR="005D4CED" w:rsidRPr="00E92A65" w:rsidRDefault="005F3B2F" w:rsidP="00E92A65">
      <w:pPr>
        <w:keepNext/>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695" w:name="_Toc379904392"/>
      <w:r w:rsidRPr="00E92A65">
        <w:rPr>
          <w:rFonts w:ascii="Arial" w:eastAsia="Batang" w:hAnsi="Arial" w:cs="Arial"/>
          <w:bCs/>
          <w:lang w:eastAsia="es-ES"/>
        </w:rPr>
        <w:t xml:space="preserve">Garantía de Validez, Vigencia y Seriedad de la </w:t>
      </w:r>
      <w:bookmarkEnd w:id="693"/>
      <w:bookmarkEnd w:id="694"/>
      <w:r w:rsidRPr="00E92A65">
        <w:rPr>
          <w:rFonts w:ascii="Arial" w:eastAsia="Batang" w:hAnsi="Arial" w:cs="Arial"/>
          <w:bCs/>
          <w:lang w:eastAsia="es-ES"/>
        </w:rPr>
        <w:t>Propuesta</w:t>
      </w:r>
      <w:bookmarkEnd w:id="695"/>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Postor deberá garantizar la validez, vigencia y seriedad de la Propuesta, debiendo presentar una garantía de acuerdo al modelo indicado en el Formulario </w:t>
      </w:r>
      <w:r w:rsidR="00053F82" w:rsidRPr="00E92A65">
        <w:rPr>
          <w:rFonts w:ascii="Arial" w:hAnsi="Arial" w:cs="Arial"/>
          <w:lang w:eastAsia="es-ES"/>
        </w:rPr>
        <w:t>N°</w:t>
      </w:r>
      <w:r w:rsidR="0079568F" w:rsidRPr="00E92A65">
        <w:rPr>
          <w:rFonts w:ascii="Arial" w:hAnsi="Arial" w:cs="Arial"/>
          <w:lang w:eastAsia="es-ES"/>
        </w:rPr>
        <w:t>1</w:t>
      </w:r>
      <w:r w:rsidR="00DF0FB7" w:rsidRPr="00E92A65">
        <w:rPr>
          <w:rFonts w:ascii="Arial" w:hAnsi="Arial" w:cs="Arial"/>
          <w:lang w:eastAsia="es-ES"/>
        </w:rPr>
        <w:t>6</w:t>
      </w:r>
      <w:r w:rsidR="00E23EC9" w:rsidRPr="00E92A65">
        <w:rPr>
          <w:rFonts w:ascii="Arial" w:hAnsi="Arial" w:cs="Arial"/>
          <w:lang w:eastAsia="es-ES"/>
        </w:rPr>
        <w:t xml:space="preserve"> </w:t>
      </w:r>
      <w:r w:rsidRPr="00E92A65">
        <w:rPr>
          <w:rFonts w:ascii="Arial" w:hAnsi="Arial" w:cs="Arial"/>
          <w:lang w:eastAsia="es-ES"/>
        </w:rPr>
        <w:t xml:space="preserve">que forma parte integrante de las Bases, el monto será definido y comunicado a los </w:t>
      </w:r>
      <w:r w:rsidR="0011434E">
        <w:rPr>
          <w:rFonts w:ascii="Arial" w:hAnsi="Arial" w:cs="Arial"/>
          <w:lang w:eastAsia="es-ES"/>
        </w:rPr>
        <w:t>P</w:t>
      </w:r>
      <w:r w:rsidRPr="00E92A65">
        <w:rPr>
          <w:rFonts w:ascii="Arial" w:hAnsi="Arial" w:cs="Arial"/>
          <w:lang w:eastAsia="es-ES"/>
        </w:rPr>
        <w:t>ostores a través de Circular.</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 Garantía de Validez, Vigencia y Seriedad de la Propuesta consistente en una carta fianza que deberá ser emitida por un Banco Local, según lo detallado en el </w:t>
      </w:r>
      <w:r w:rsidR="00EA7ABA" w:rsidRPr="00E92A65">
        <w:rPr>
          <w:rFonts w:ascii="Arial" w:hAnsi="Arial" w:cs="Arial"/>
          <w:lang w:eastAsia="es-ES"/>
        </w:rPr>
        <w:t xml:space="preserve">Anexo N°4 – Apéndice N°1 </w:t>
      </w:r>
      <w:r w:rsidRPr="00E92A65">
        <w:rPr>
          <w:rFonts w:ascii="Arial" w:hAnsi="Arial" w:cs="Arial"/>
          <w:lang w:eastAsia="es-ES"/>
        </w:rPr>
        <w:t>de estas Bases, que deberá ser solidaria, incondicional, irrevocable, sin beneficio de excusión, ni división y de realización automática. Alternativamente, se podrá aceptar una carta fianza o una carta de crédito stand-</w:t>
      </w:r>
      <w:proofErr w:type="spellStart"/>
      <w:r w:rsidRPr="00E92A65">
        <w:rPr>
          <w:rFonts w:ascii="Arial" w:hAnsi="Arial" w:cs="Arial"/>
          <w:lang w:eastAsia="es-ES"/>
        </w:rPr>
        <w:t>by</w:t>
      </w:r>
      <w:proofErr w:type="spellEnd"/>
      <w:r w:rsidRPr="00E92A65">
        <w:rPr>
          <w:rFonts w:ascii="Arial" w:hAnsi="Arial" w:cs="Arial"/>
          <w:lang w:eastAsia="es-ES"/>
        </w:rPr>
        <w:t>, emitida por un</w:t>
      </w:r>
      <w:r w:rsidR="00BF1B27" w:rsidRPr="00E92A65">
        <w:rPr>
          <w:rFonts w:ascii="Arial" w:hAnsi="Arial" w:cs="Arial"/>
          <w:lang w:eastAsia="es-ES"/>
        </w:rPr>
        <w:t>a</w:t>
      </w:r>
      <w:r w:rsidRPr="00E92A65">
        <w:rPr>
          <w:rFonts w:ascii="Arial" w:hAnsi="Arial" w:cs="Arial"/>
          <w:lang w:eastAsia="es-ES"/>
        </w:rPr>
        <w:t xml:space="preserve"> Entidad Financiera Internacional de </w:t>
      </w:r>
      <w:r w:rsidR="00AE7968" w:rsidRPr="00E92A65">
        <w:rPr>
          <w:rFonts w:ascii="Arial" w:hAnsi="Arial" w:cs="Arial"/>
          <w:lang w:eastAsia="es-ES"/>
        </w:rPr>
        <w:t xml:space="preserve">primera categoría </w:t>
      </w:r>
      <w:r w:rsidRPr="00E92A65">
        <w:rPr>
          <w:rFonts w:ascii="Arial" w:hAnsi="Arial" w:cs="Arial"/>
          <w:lang w:eastAsia="es-ES"/>
        </w:rPr>
        <w:t xml:space="preserve">detallada en el </w:t>
      </w:r>
      <w:r w:rsidR="00E063EB" w:rsidRPr="00E92A65">
        <w:rPr>
          <w:rFonts w:ascii="Arial" w:hAnsi="Arial" w:cs="Arial"/>
          <w:lang w:eastAsia="es-ES"/>
        </w:rPr>
        <w:t>Anexo N°4 – Apéndice N°2</w:t>
      </w:r>
      <w:r w:rsidRPr="00E92A65">
        <w:rPr>
          <w:rFonts w:ascii="Arial" w:hAnsi="Arial" w:cs="Arial"/>
          <w:lang w:eastAsia="es-ES"/>
        </w:rPr>
        <w:t xml:space="preserve"> y confirmada por un Banco Local, el cual puede presentar la formalidad que emplee la Entidad Financiera Internacional que efectúe la operación.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Dicha </w:t>
      </w:r>
      <w:r w:rsidR="00BC0B8C" w:rsidRPr="00E92A65">
        <w:rPr>
          <w:rFonts w:ascii="Arial" w:hAnsi="Arial" w:cs="Arial"/>
          <w:lang w:eastAsia="es-ES"/>
        </w:rPr>
        <w:t xml:space="preserve">garantía </w:t>
      </w:r>
      <w:r w:rsidRPr="00E92A65">
        <w:rPr>
          <w:rFonts w:ascii="Arial" w:hAnsi="Arial" w:cs="Arial"/>
          <w:lang w:eastAsia="es-ES"/>
        </w:rPr>
        <w:t xml:space="preserve">deberá encontrarse vigente desde la fecha de presentación de la Propuesta hasta ciento veinte (120) </w:t>
      </w:r>
      <w:r w:rsidR="00BC0B8C" w:rsidRPr="00E92A65">
        <w:rPr>
          <w:rFonts w:ascii="Arial" w:hAnsi="Arial" w:cs="Arial"/>
          <w:lang w:eastAsia="es-ES"/>
        </w:rPr>
        <w:t>Días C</w:t>
      </w:r>
      <w:r w:rsidRPr="00E92A65">
        <w:rPr>
          <w:rFonts w:ascii="Arial" w:hAnsi="Arial" w:cs="Arial"/>
          <w:lang w:eastAsia="es-ES"/>
        </w:rPr>
        <w:t xml:space="preserve">alendario posteriores a la fecha de Adjudicación de la Buena Pro. El Comité podrá disponer la prórroga obligatoria de la referida </w:t>
      </w:r>
      <w:r w:rsidR="00BC0B8C" w:rsidRPr="00E92A65">
        <w:rPr>
          <w:rFonts w:ascii="Arial" w:hAnsi="Arial" w:cs="Arial"/>
          <w:lang w:eastAsia="es-ES"/>
        </w:rPr>
        <w:t>garantía</w:t>
      </w:r>
      <w:r w:rsidRPr="00E92A65">
        <w:rPr>
          <w:rFonts w:ascii="Arial" w:hAnsi="Arial" w:cs="Arial"/>
          <w:lang w:eastAsia="es-ES"/>
        </w:rPr>
        <w:t>, debiendo el Postor renovarla por los plazos que se dispongan a tal efecto.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Se precisa que la Garantía de Validez, Vigencia y Seriedad de la Propuesta puede estar conformada por más de una carta fianza, cada una con las características mencionadas en los párrafos precedentes, siempre y cuando estén emitidas por un Banco Local o por una Entidad Financiera Internacional de Primera Categoría, confirmada por un Banco Local, donde el afianzado en cada una de las cartas fianzas sea el Postor Precalificado y la suma de los montos de las cartas fianzas, sea por un monto equivalente al monto referido anteriormente.</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 </w:t>
      </w:r>
      <w:r w:rsidR="00BC0B8C" w:rsidRPr="00E92A65">
        <w:rPr>
          <w:rFonts w:ascii="Arial" w:hAnsi="Arial" w:cs="Arial"/>
          <w:lang w:eastAsia="es-ES"/>
        </w:rPr>
        <w:t xml:space="preserve">garantía </w:t>
      </w:r>
      <w:r w:rsidRPr="00E92A65">
        <w:rPr>
          <w:rFonts w:ascii="Arial" w:hAnsi="Arial" w:cs="Arial"/>
          <w:lang w:eastAsia="es-ES"/>
        </w:rPr>
        <w:t xml:space="preserve">presentada por un Postor Precalificado que no resulte Adjudicatario, será devuelta dentro de los quince (15) </w:t>
      </w:r>
      <w:r w:rsidR="00BC0B8C" w:rsidRPr="00E92A65">
        <w:rPr>
          <w:rFonts w:ascii="Arial" w:hAnsi="Arial" w:cs="Arial"/>
          <w:lang w:eastAsia="es-ES"/>
        </w:rPr>
        <w:t xml:space="preserve">Días </w:t>
      </w:r>
      <w:r w:rsidRPr="00E92A65">
        <w:rPr>
          <w:rFonts w:ascii="Arial" w:hAnsi="Arial" w:cs="Arial"/>
          <w:lang w:eastAsia="es-ES"/>
        </w:rPr>
        <w:t>siguientes a la Fecha de Cierre.</w:t>
      </w:r>
    </w:p>
    <w:p w:rsidR="005D4CED" w:rsidRPr="00E92A65" w:rsidRDefault="005D4CED" w:rsidP="00E92A65">
      <w:pPr>
        <w:spacing w:before="0" w:after="0" w:line="240" w:lineRule="auto"/>
        <w:ind w:hanging="709"/>
        <w:rPr>
          <w:rFonts w:ascii="Arial" w:hAnsi="Arial" w:cs="Arial"/>
          <w:lang w:eastAsia="es-ES"/>
        </w:rPr>
      </w:pPr>
    </w:p>
    <w:p w:rsidR="005D4CED" w:rsidRPr="00E92A65" w:rsidRDefault="005F3B2F" w:rsidP="000D2391">
      <w:pPr>
        <w:keepNext/>
        <w:keepLines/>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696" w:name="_Ref318271694"/>
      <w:bookmarkStart w:id="697" w:name="_Toc325135624"/>
      <w:bookmarkStart w:id="698" w:name="_Toc379904393"/>
      <w:r w:rsidRPr="00E92A65">
        <w:rPr>
          <w:rFonts w:ascii="Arial" w:eastAsia="Batang" w:hAnsi="Arial" w:cs="Arial"/>
          <w:bCs/>
          <w:lang w:eastAsia="es-ES"/>
        </w:rPr>
        <w:t>Oferta Técnica</w:t>
      </w:r>
      <w:bookmarkEnd w:id="696"/>
      <w:bookmarkEnd w:id="697"/>
      <w:bookmarkEnd w:id="698"/>
    </w:p>
    <w:p w:rsidR="00E12912" w:rsidRPr="00E92A65" w:rsidRDefault="00E12912" w:rsidP="000D2391">
      <w:pPr>
        <w:keepNext/>
        <w:keepLines/>
        <w:spacing w:before="0" w:after="0" w:line="240" w:lineRule="auto"/>
        <w:ind w:left="709"/>
        <w:rPr>
          <w:rFonts w:ascii="Arial" w:hAnsi="Arial" w:cs="Arial"/>
          <w:lang w:eastAsia="es-ES"/>
        </w:rPr>
      </w:pPr>
    </w:p>
    <w:p w:rsidR="005D4CED" w:rsidRPr="00E92A65" w:rsidRDefault="00834E73" w:rsidP="000D2391">
      <w:pPr>
        <w:keepNext/>
        <w:keepLines/>
        <w:spacing w:before="0" w:after="0" w:line="240" w:lineRule="auto"/>
        <w:ind w:left="709"/>
        <w:rPr>
          <w:rFonts w:ascii="Arial" w:hAnsi="Arial" w:cs="Arial"/>
          <w:lang w:eastAsia="es-ES"/>
        </w:rPr>
      </w:pPr>
      <w:r w:rsidRPr="00E92A65">
        <w:rPr>
          <w:rFonts w:ascii="Arial" w:hAnsi="Arial" w:cs="Arial"/>
          <w:lang w:eastAsia="es-ES"/>
        </w:rPr>
        <w:t>Este documento</w:t>
      </w:r>
      <w:r w:rsidR="005F3B2F" w:rsidRPr="00E92A65">
        <w:rPr>
          <w:rFonts w:ascii="Arial" w:hAnsi="Arial" w:cs="Arial"/>
          <w:lang w:eastAsia="es-ES"/>
        </w:rPr>
        <w:t xml:space="preserve"> deberá contener </w:t>
      </w:r>
      <w:r w:rsidRPr="00E92A65">
        <w:rPr>
          <w:rFonts w:ascii="Arial" w:hAnsi="Arial" w:cs="Arial"/>
          <w:lang w:eastAsia="es-ES"/>
        </w:rPr>
        <w:t xml:space="preserve">los aspectos  técnicos de </w:t>
      </w:r>
      <w:r w:rsidR="005F3B2F" w:rsidRPr="00E92A65">
        <w:rPr>
          <w:rFonts w:ascii="Arial" w:hAnsi="Arial" w:cs="Arial"/>
          <w:lang w:eastAsia="es-ES"/>
        </w:rPr>
        <w:t>las inversiones previstas durante el periodo</w:t>
      </w:r>
      <w:r w:rsidR="00685AAB" w:rsidRPr="00E92A65">
        <w:rPr>
          <w:rFonts w:ascii="Arial" w:hAnsi="Arial" w:cs="Arial"/>
          <w:lang w:eastAsia="es-ES"/>
        </w:rPr>
        <w:t xml:space="preserve"> de vigencia</w:t>
      </w:r>
      <w:r w:rsidR="005F3B2F" w:rsidRPr="00E92A65">
        <w:rPr>
          <w:rFonts w:ascii="Arial" w:hAnsi="Arial" w:cs="Arial"/>
          <w:lang w:eastAsia="es-ES"/>
        </w:rPr>
        <w:t xml:space="preserve"> de la concesión, principalmente en lo referido a</w:t>
      </w:r>
      <w:r w:rsidRPr="00E92A65">
        <w:rPr>
          <w:rFonts w:ascii="Arial" w:hAnsi="Arial" w:cs="Arial"/>
          <w:lang w:eastAsia="es-ES"/>
        </w:rPr>
        <w:t xml:space="preserve"> la</w:t>
      </w:r>
      <w:r w:rsidR="00685AAB" w:rsidRPr="00E92A65">
        <w:rPr>
          <w:rFonts w:ascii="Arial" w:hAnsi="Arial" w:cs="Arial"/>
          <w:lang w:eastAsia="es-ES"/>
        </w:rPr>
        <w:t xml:space="preserve">s Obras de </w:t>
      </w:r>
      <w:r w:rsidRPr="00E92A65">
        <w:rPr>
          <w:rFonts w:ascii="Arial" w:hAnsi="Arial" w:cs="Arial"/>
          <w:lang w:eastAsia="es-ES"/>
        </w:rPr>
        <w:t xml:space="preserve">Infraestructura </w:t>
      </w:r>
      <w:r w:rsidR="00685AAB" w:rsidRPr="00E92A65">
        <w:rPr>
          <w:rFonts w:ascii="Arial" w:hAnsi="Arial" w:cs="Arial"/>
          <w:lang w:eastAsia="es-ES"/>
        </w:rPr>
        <w:t>Hidráulica Mayor e Infraestructura</w:t>
      </w:r>
      <w:r w:rsidR="00C22759" w:rsidRPr="00E92A65">
        <w:rPr>
          <w:rFonts w:ascii="Arial" w:hAnsi="Arial" w:cs="Arial"/>
          <w:lang w:eastAsia="es-ES"/>
        </w:rPr>
        <w:t xml:space="preserve"> </w:t>
      </w:r>
      <w:r w:rsidRPr="00E92A65">
        <w:rPr>
          <w:rFonts w:ascii="Arial" w:hAnsi="Arial" w:cs="Arial"/>
          <w:lang w:eastAsia="es-ES"/>
        </w:rPr>
        <w:t>Sanitaria</w:t>
      </w:r>
      <w:r w:rsidR="005F3B2F" w:rsidRPr="00E92A65">
        <w:rPr>
          <w:rFonts w:ascii="Arial" w:hAnsi="Arial" w:cs="Arial"/>
          <w:lang w:eastAsia="es-ES"/>
        </w:rPr>
        <w:t xml:space="preserve">. Esta propuesta deberá ser preparada </w:t>
      </w:r>
      <w:r w:rsidR="002C288A" w:rsidRPr="00E92A65">
        <w:rPr>
          <w:rFonts w:ascii="Arial" w:hAnsi="Arial" w:cs="Arial"/>
          <w:lang w:eastAsia="es-ES"/>
        </w:rPr>
        <w:t>según lo</w:t>
      </w:r>
      <w:r w:rsidR="005F3B2F" w:rsidRPr="00E92A65">
        <w:rPr>
          <w:rFonts w:ascii="Arial" w:hAnsi="Arial" w:cs="Arial"/>
          <w:lang w:eastAsia="es-ES"/>
        </w:rPr>
        <w:t xml:space="preserve"> señalado en el </w:t>
      </w:r>
      <w:r w:rsidR="000C670C" w:rsidRPr="00E92A65">
        <w:rPr>
          <w:rFonts w:ascii="Arial" w:hAnsi="Arial" w:cs="Arial"/>
          <w:lang w:eastAsia="es-ES"/>
        </w:rPr>
        <w:t>N</w:t>
      </w:r>
      <w:r w:rsidR="002C288A" w:rsidRPr="00E92A65">
        <w:rPr>
          <w:rFonts w:ascii="Arial" w:hAnsi="Arial" w:cs="Arial"/>
          <w:lang w:eastAsia="es-ES"/>
        </w:rPr>
        <w:t xml:space="preserve">umeral </w:t>
      </w:r>
      <w:r w:rsidR="006C6D22" w:rsidRPr="00E92A65">
        <w:rPr>
          <w:rFonts w:ascii="Arial" w:hAnsi="Arial" w:cs="Arial"/>
          <w:lang w:eastAsia="es-ES"/>
        </w:rPr>
        <w:fldChar w:fldCharType="begin"/>
      </w:r>
      <w:r w:rsidR="002C288A" w:rsidRPr="00E92A65">
        <w:rPr>
          <w:rFonts w:ascii="Arial" w:hAnsi="Arial" w:cs="Arial"/>
          <w:lang w:eastAsia="es-ES"/>
        </w:rPr>
        <w:instrText xml:space="preserve"> REF _Ref373337648 \r \h </w:instrText>
      </w:r>
      <w:r w:rsidR="00E92A65" w:rsidRPr="00E92A65">
        <w:rPr>
          <w:rFonts w:ascii="Arial" w:hAnsi="Arial" w:cs="Arial"/>
          <w:lang w:eastAsia="es-ES"/>
        </w:rPr>
        <w:instrText xml:space="preserve"> \* MERGEFORMAT </w:instrText>
      </w:r>
      <w:r w:rsidR="006C6D22" w:rsidRPr="00E92A65">
        <w:rPr>
          <w:rFonts w:ascii="Arial" w:hAnsi="Arial" w:cs="Arial"/>
          <w:lang w:eastAsia="es-ES"/>
        </w:rPr>
      </w:r>
      <w:r w:rsidR="006C6D22" w:rsidRPr="00E92A65">
        <w:rPr>
          <w:rFonts w:ascii="Arial" w:hAnsi="Arial" w:cs="Arial"/>
          <w:lang w:eastAsia="es-ES"/>
        </w:rPr>
        <w:fldChar w:fldCharType="separate"/>
      </w:r>
      <w:r w:rsidR="001D5DB1">
        <w:rPr>
          <w:rFonts w:ascii="Arial" w:hAnsi="Arial" w:cs="Arial"/>
          <w:lang w:eastAsia="es-ES"/>
        </w:rPr>
        <w:t>10</w:t>
      </w:r>
      <w:r w:rsidR="006C6D22" w:rsidRPr="00E92A65">
        <w:rPr>
          <w:rFonts w:ascii="Arial" w:hAnsi="Arial" w:cs="Arial"/>
          <w:lang w:eastAsia="es-ES"/>
        </w:rPr>
        <w:fldChar w:fldCharType="end"/>
      </w:r>
      <w:r w:rsidR="002C288A" w:rsidRPr="00E92A65">
        <w:rPr>
          <w:rFonts w:ascii="Arial" w:hAnsi="Arial" w:cs="Arial"/>
          <w:lang w:eastAsia="es-ES"/>
        </w:rPr>
        <w:t xml:space="preserve"> del </w:t>
      </w:r>
      <w:r w:rsidR="005F3B2F" w:rsidRPr="00E92A65">
        <w:rPr>
          <w:rFonts w:ascii="Arial" w:hAnsi="Arial" w:cs="Arial"/>
          <w:lang w:eastAsia="es-ES"/>
        </w:rPr>
        <w:t>Anexo N°3.</w:t>
      </w:r>
    </w:p>
    <w:p w:rsidR="005D4CED" w:rsidRPr="00E92A65" w:rsidRDefault="005D4CED" w:rsidP="00E92A65">
      <w:pPr>
        <w:keepNext/>
        <w:numPr>
          <w:ilvl w:val="3"/>
          <w:numId w:val="0"/>
        </w:numPr>
        <w:tabs>
          <w:tab w:val="num" w:pos="1418"/>
          <w:tab w:val="num" w:pos="5900"/>
        </w:tabs>
        <w:spacing w:before="0" w:after="0" w:line="240" w:lineRule="auto"/>
        <w:ind w:left="1418" w:hanging="709"/>
        <w:outlineLvl w:val="2"/>
        <w:rPr>
          <w:rFonts w:ascii="Arial" w:eastAsia="Batang" w:hAnsi="Arial" w:cs="Arial"/>
          <w:bCs/>
          <w:i/>
          <w:u w:val="single"/>
        </w:rPr>
      </w:pPr>
      <w:bookmarkStart w:id="699" w:name="_Toc343672591"/>
      <w:bookmarkStart w:id="700" w:name="_Toc343672794"/>
      <w:bookmarkStart w:id="701" w:name="_Toc343677047"/>
      <w:bookmarkStart w:id="702" w:name="_Toc343695395"/>
      <w:bookmarkStart w:id="703" w:name="_Toc343695738"/>
      <w:bookmarkStart w:id="704" w:name="_Toc343672592"/>
      <w:bookmarkStart w:id="705" w:name="_Toc343672795"/>
      <w:bookmarkStart w:id="706" w:name="_Toc343677048"/>
      <w:bookmarkStart w:id="707" w:name="_Toc343695396"/>
      <w:bookmarkStart w:id="708" w:name="_Toc343695739"/>
      <w:bookmarkStart w:id="709" w:name="_Toc325135625"/>
      <w:bookmarkEnd w:id="699"/>
      <w:bookmarkEnd w:id="700"/>
      <w:bookmarkEnd w:id="701"/>
      <w:bookmarkEnd w:id="702"/>
      <w:bookmarkEnd w:id="703"/>
      <w:bookmarkEnd w:id="704"/>
      <w:bookmarkEnd w:id="705"/>
      <w:bookmarkEnd w:id="706"/>
      <w:bookmarkEnd w:id="707"/>
      <w:bookmarkEnd w:id="708"/>
    </w:p>
    <w:p w:rsidR="005D4CED" w:rsidRPr="00E92A65" w:rsidRDefault="005F3B2F" w:rsidP="00E92A65">
      <w:pPr>
        <w:keepNext/>
        <w:numPr>
          <w:ilvl w:val="2"/>
          <w:numId w:val="15"/>
        </w:numPr>
        <w:tabs>
          <w:tab w:val="clear" w:pos="1440"/>
          <w:tab w:val="num" w:pos="709"/>
        </w:tabs>
        <w:spacing w:before="0" w:after="0" w:line="240" w:lineRule="auto"/>
        <w:ind w:left="709" w:hanging="709"/>
        <w:outlineLvl w:val="1"/>
        <w:rPr>
          <w:rFonts w:ascii="Arial" w:eastAsia="Batang" w:hAnsi="Arial" w:cs="Arial"/>
          <w:bCs/>
          <w:lang w:eastAsia="es-ES"/>
        </w:rPr>
      </w:pPr>
      <w:bookmarkStart w:id="710" w:name="_Toc379904394"/>
      <w:r w:rsidRPr="00E92A65">
        <w:rPr>
          <w:rFonts w:ascii="Arial" w:eastAsia="Batang" w:hAnsi="Arial" w:cs="Arial"/>
          <w:bCs/>
          <w:lang w:eastAsia="es-ES"/>
        </w:rPr>
        <w:t xml:space="preserve">Versión </w:t>
      </w:r>
      <w:r w:rsidR="00500E66" w:rsidRPr="00E92A65">
        <w:rPr>
          <w:rFonts w:ascii="Arial" w:eastAsia="Batang" w:hAnsi="Arial" w:cs="Arial"/>
          <w:bCs/>
          <w:lang w:eastAsia="es-ES"/>
        </w:rPr>
        <w:t>F</w:t>
      </w:r>
      <w:r w:rsidRPr="00E92A65">
        <w:rPr>
          <w:rFonts w:ascii="Arial" w:eastAsia="Batang" w:hAnsi="Arial" w:cs="Arial"/>
          <w:bCs/>
          <w:lang w:eastAsia="es-ES"/>
        </w:rPr>
        <w:t>inal de Contrato</w:t>
      </w:r>
      <w:bookmarkEnd w:id="709"/>
      <w:bookmarkEnd w:id="710"/>
    </w:p>
    <w:p w:rsidR="00E12912" w:rsidRPr="00E92A65" w:rsidRDefault="00E12912"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Adicionalmente a los documentos indicados anteriormente, el Postor Precalificado deberá presentar </w:t>
      </w:r>
      <w:r w:rsidR="00D33DD3" w:rsidRPr="00E92A65">
        <w:rPr>
          <w:rFonts w:ascii="Arial" w:hAnsi="Arial" w:cs="Arial"/>
          <w:lang w:eastAsia="es-ES"/>
        </w:rPr>
        <w:t>dos</w:t>
      </w:r>
      <w:r w:rsidR="00AE1836" w:rsidRPr="00E92A65">
        <w:rPr>
          <w:rFonts w:ascii="Arial" w:hAnsi="Arial" w:cs="Arial"/>
          <w:lang w:eastAsia="es-ES"/>
        </w:rPr>
        <w:t xml:space="preserve"> </w:t>
      </w:r>
      <w:r w:rsidR="0079568F" w:rsidRPr="00E92A65">
        <w:rPr>
          <w:rFonts w:ascii="Arial" w:hAnsi="Arial" w:cs="Arial"/>
          <w:lang w:eastAsia="es-ES"/>
        </w:rPr>
        <w:t>(</w:t>
      </w:r>
      <w:r w:rsidR="00D33DD3" w:rsidRPr="00E92A65">
        <w:rPr>
          <w:rFonts w:ascii="Arial" w:hAnsi="Arial" w:cs="Arial"/>
          <w:lang w:eastAsia="es-ES"/>
        </w:rPr>
        <w:t>2</w:t>
      </w:r>
      <w:r w:rsidR="0079568F" w:rsidRPr="00E92A65">
        <w:rPr>
          <w:rFonts w:ascii="Arial" w:hAnsi="Arial" w:cs="Arial"/>
          <w:lang w:eastAsia="es-ES"/>
        </w:rPr>
        <w:t>) ejemplar</w:t>
      </w:r>
      <w:r w:rsidR="00D33DD3" w:rsidRPr="00E92A65">
        <w:rPr>
          <w:rFonts w:ascii="Arial" w:hAnsi="Arial" w:cs="Arial"/>
          <w:lang w:eastAsia="es-ES"/>
        </w:rPr>
        <w:t>es</w:t>
      </w:r>
      <w:r w:rsidRPr="00E92A65">
        <w:rPr>
          <w:rFonts w:ascii="Arial" w:hAnsi="Arial" w:cs="Arial"/>
          <w:lang w:eastAsia="es-ES"/>
        </w:rPr>
        <w:t xml:space="preserve"> de la versión final del Contrato, incluido sus anexos, debidamente visado</w:t>
      </w:r>
      <w:r w:rsidR="00500E66" w:rsidRPr="00E92A65">
        <w:rPr>
          <w:rFonts w:ascii="Arial" w:hAnsi="Arial" w:cs="Arial"/>
          <w:lang w:eastAsia="es-ES"/>
        </w:rPr>
        <w:t>s</w:t>
      </w:r>
      <w:r w:rsidRPr="00E92A65">
        <w:rPr>
          <w:rFonts w:ascii="Arial" w:hAnsi="Arial" w:cs="Arial"/>
          <w:lang w:eastAsia="es-ES"/>
        </w:rPr>
        <w:t xml:space="preserve"> por el Representante Legal del Postor Precalificado, en cada </w:t>
      </w:r>
      <w:r w:rsidR="00D33DD3" w:rsidRPr="00E92A65">
        <w:rPr>
          <w:rFonts w:ascii="Arial" w:hAnsi="Arial" w:cs="Arial"/>
          <w:lang w:eastAsia="es-ES"/>
        </w:rPr>
        <w:t>uno de sus folios</w:t>
      </w:r>
      <w:r w:rsidRPr="00E92A65">
        <w:rPr>
          <w:rFonts w:ascii="Arial" w:hAnsi="Arial" w:cs="Arial"/>
          <w:lang w:eastAsia="es-ES"/>
        </w:rPr>
        <w:t>. Los montos que sean necesarios incorporar en el Contrato no deben ser incluidos en su texto, ya que serán incluidos en la Fecha de Cierre en función de la Propuesta Económica ganadora.</w:t>
      </w:r>
    </w:p>
    <w:p w:rsidR="005D4CED" w:rsidRPr="00E92A65" w:rsidRDefault="005D4CED" w:rsidP="00E92A65">
      <w:pPr>
        <w:spacing w:before="0" w:after="0" w:line="240" w:lineRule="auto"/>
        <w:ind w:left="1353"/>
        <w:rPr>
          <w:rFonts w:ascii="Arial" w:hAnsi="Arial" w:cs="Arial"/>
          <w:bCs/>
          <w:iCs/>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11" w:name="_Toc190775493"/>
      <w:bookmarkStart w:id="712" w:name="_Toc190775637"/>
      <w:bookmarkStart w:id="713" w:name="_Toc190775783"/>
      <w:bookmarkStart w:id="714" w:name="_Toc190776036"/>
      <w:bookmarkStart w:id="715" w:name="_Toc190777316"/>
      <w:bookmarkStart w:id="716" w:name="_Ref335671862"/>
      <w:bookmarkStart w:id="717" w:name="_Toc334802719"/>
      <w:bookmarkStart w:id="718" w:name="_Toc379904395"/>
      <w:bookmarkEnd w:id="711"/>
      <w:bookmarkEnd w:id="712"/>
      <w:bookmarkEnd w:id="713"/>
      <w:bookmarkEnd w:id="714"/>
      <w:bookmarkEnd w:id="715"/>
      <w:r w:rsidRPr="00E92A65">
        <w:rPr>
          <w:rFonts w:ascii="Arial" w:eastAsia="Batang" w:hAnsi="Arial" w:cs="Arial"/>
          <w:b/>
          <w:bCs/>
          <w:lang w:eastAsia="es-ES"/>
        </w:rPr>
        <w:t xml:space="preserve">Contenido del Sobre </w:t>
      </w:r>
      <w:r w:rsidR="00A53C39" w:rsidRPr="00E92A65">
        <w:rPr>
          <w:rFonts w:ascii="Arial" w:eastAsia="Batang" w:hAnsi="Arial" w:cs="Arial"/>
          <w:b/>
          <w:bCs/>
          <w:lang w:eastAsia="es-ES"/>
        </w:rPr>
        <w:t>N°</w:t>
      </w:r>
      <w:r w:rsidRPr="00E92A65">
        <w:rPr>
          <w:rFonts w:ascii="Arial" w:eastAsia="Batang" w:hAnsi="Arial" w:cs="Arial"/>
          <w:b/>
          <w:bCs/>
          <w:lang w:eastAsia="es-ES"/>
        </w:rPr>
        <w:t>3 - Propuesta Económica</w:t>
      </w:r>
      <w:bookmarkEnd w:id="716"/>
      <w:bookmarkEnd w:id="717"/>
      <w:bookmarkEnd w:id="718"/>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En la oportunidad indicada en el </w:t>
      </w:r>
      <w:r w:rsidR="0079568F" w:rsidRPr="00E92A65">
        <w:rPr>
          <w:rFonts w:ascii="Arial" w:hAnsi="Arial" w:cs="Arial"/>
          <w:lang w:eastAsia="es-ES"/>
        </w:rPr>
        <w:t>Cronograma</w:t>
      </w:r>
      <w:r w:rsidRPr="00E92A65">
        <w:rPr>
          <w:rFonts w:ascii="Arial" w:hAnsi="Arial" w:cs="Arial"/>
          <w:lang w:eastAsia="es-ES"/>
        </w:rPr>
        <w:t xml:space="preserve"> y de haber </w:t>
      </w:r>
      <w:r w:rsidR="00F64104" w:rsidRPr="00E92A65">
        <w:rPr>
          <w:rFonts w:ascii="Arial" w:hAnsi="Arial" w:cs="Arial"/>
          <w:lang w:eastAsia="es-ES"/>
        </w:rPr>
        <w:t xml:space="preserve">dos (2) </w:t>
      </w:r>
      <w:r w:rsidRPr="00E92A65">
        <w:rPr>
          <w:rFonts w:ascii="Arial" w:hAnsi="Arial" w:cs="Arial"/>
          <w:lang w:eastAsia="es-ES"/>
        </w:rPr>
        <w:t xml:space="preserve">o más Postores Precalificados que hayan presentado Propuestas Técnicas aptas, se procederá a la apertura de los Sobres </w:t>
      </w:r>
      <w:r w:rsidR="00A53C39" w:rsidRPr="00E92A65">
        <w:rPr>
          <w:rFonts w:ascii="Arial" w:hAnsi="Arial" w:cs="Arial"/>
          <w:lang w:eastAsia="es-ES"/>
        </w:rPr>
        <w:t>N°</w:t>
      </w:r>
      <w:r w:rsidRPr="00E92A65">
        <w:rPr>
          <w:rFonts w:ascii="Arial" w:hAnsi="Arial" w:cs="Arial"/>
          <w:lang w:eastAsia="es-ES"/>
        </w:rPr>
        <w:t>3 que contienen la Propuesta Económica</w:t>
      </w:r>
      <w:r w:rsidR="00774B72" w:rsidRPr="00E92A65">
        <w:rPr>
          <w:rFonts w:ascii="Arial" w:hAnsi="Arial" w:cs="Arial"/>
          <w:lang w:eastAsia="es-ES"/>
        </w:rPr>
        <w:t>.</w:t>
      </w:r>
      <w:r w:rsidR="00C22759" w:rsidRPr="00E92A65">
        <w:rPr>
          <w:rFonts w:ascii="Arial" w:hAnsi="Arial" w:cs="Arial"/>
          <w:lang w:eastAsia="es-ES"/>
        </w:rPr>
        <w:t xml:space="preserve"> </w:t>
      </w:r>
      <w:r w:rsidR="00774B72" w:rsidRPr="00E92A65">
        <w:rPr>
          <w:rFonts w:ascii="Arial" w:hAnsi="Arial" w:cs="Arial"/>
          <w:lang w:eastAsia="es-ES"/>
        </w:rPr>
        <w:t>D</w:t>
      </w:r>
      <w:r w:rsidRPr="00E92A65">
        <w:rPr>
          <w:rFonts w:ascii="Arial" w:hAnsi="Arial" w:cs="Arial"/>
          <w:lang w:eastAsia="es-ES"/>
        </w:rPr>
        <w:t xml:space="preserve">e no existir al menos </w:t>
      </w:r>
      <w:r w:rsidR="00F64104" w:rsidRPr="00E92A65">
        <w:rPr>
          <w:rFonts w:ascii="Arial" w:hAnsi="Arial" w:cs="Arial"/>
          <w:lang w:eastAsia="es-ES"/>
        </w:rPr>
        <w:t xml:space="preserve">dos (2) </w:t>
      </w:r>
      <w:r w:rsidRPr="00E92A65">
        <w:rPr>
          <w:rFonts w:ascii="Arial" w:hAnsi="Arial" w:cs="Arial"/>
          <w:lang w:eastAsia="es-ES"/>
        </w:rPr>
        <w:t>Propuesta</w:t>
      </w:r>
      <w:r w:rsidR="00F64104" w:rsidRPr="00E92A65">
        <w:rPr>
          <w:rFonts w:ascii="Arial" w:hAnsi="Arial" w:cs="Arial"/>
          <w:lang w:eastAsia="es-ES"/>
        </w:rPr>
        <w:t>s</w:t>
      </w:r>
      <w:r w:rsidRPr="00E92A65">
        <w:rPr>
          <w:rFonts w:ascii="Arial" w:hAnsi="Arial" w:cs="Arial"/>
          <w:lang w:eastAsia="es-ES"/>
        </w:rPr>
        <w:t xml:space="preserve"> Técnica</w:t>
      </w:r>
      <w:r w:rsidR="00F64104" w:rsidRPr="00E92A65">
        <w:rPr>
          <w:rFonts w:ascii="Arial" w:hAnsi="Arial" w:cs="Arial"/>
          <w:lang w:eastAsia="es-ES"/>
        </w:rPr>
        <w:t>s</w:t>
      </w:r>
      <w:r w:rsidRPr="00E92A65">
        <w:rPr>
          <w:rFonts w:ascii="Arial" w:hAnsi="Arial" w:cs="Arial"/>
          <w:lang w:eastAsia="es-ES"/>
        </w:rPr>
        <w:t xml:space="preserve"> apta</w:t>
      </w:r>
      <w:r w:rsidR="00F64104" w:rsidRPr="00E92A65">
        <w:rPr>
          <w:rFonts w:ascii="Arial" w:hAnsi="Arial" w:cs="Arial"/>
          <w:lang w:eastAsia="es-ES"/>
        </w:rPr>
        <w:t>s</w:t>
      </w:r>
      <w:r w:rsidRPr="00E92A65">
        <w:rPr>
          <w:rFonts w:ascii="Arial" w:hAnsi="Arial" w:cs="Arial"/>
          <w:lang w:eastAsia="es-ES"/>
        </w:rPr>
        <w:t>, el C</w:t>
      </w:r>
      <w:r w:rsidR="00D33DD3" w:rsidRPr="00E92A65">
        <w:rPr>
          <w:rFonts w:ascii="Arial" w:hAnsi="Arial" w:cs="Arial"/>
          <w:lang w:eastAsia="es-ES"/>
        </w:rPr>
        <w:t>oncurso</w:t>
      </w:r>
      <w:r w:rsidRPr="00E92A65">
        <w:rPr>
          <w:rFonts w:ascii="Arial" w:hAnsi="Arial" w:cs="Arial"/>
          <w:lang w:eastAsia="es-ES"/>
        </w:rPr>
        <w:t xml:space="preserve"> será declarado desierto.</w:t>
      </w:r>
    </w:p>
    <w:p w:rsidR="00D17A11" w:rsidRPr="00E92A65" w:rsidRDefault="00D17A11"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bCs/>
          <w:iCs/>
          <w:lang w:eastAsia="es-ES"/>
        </w:rPr>
      </w:pPr>
      <w:r w:rsidRPr="00E92A65">
        <w:rPr>
          <w:rFonts w:ascii="Arial" w:hAnsi="Arial" w:cs="Arial"/>
          <w:bCs/>
          <w:iCs/>
          <w:lang w:eastAsia="es-ES"/>
        </w:rPr>
        <w:t xml:space="preserve">El Sobre </w:t>
      </w:r>
      <w:r w:rsidR="00A53C39" w:rsidRPr="00E92A65">
        <w:rPr>
          <w:rFonts w:ascii="Arial" w:hAnsi="Arial" w:cs="Arial"/>
          <w:bCs/>
          <w:iCs/>
          <w:lang w:eastAsia="es-ES"/>
        </w:rPr>
        <w:t>N°</w:t>
      </w:r>
      <w:r w:rsidRPr="00E92A65">
        <w:rPr>
          <w:rFonts w:ascii="Arial" w:hAnsi="Arial" w:cs="Arial"/>
          <w:bCs/>
          <w:iCs/>
          <w:lang w:eastAsia="es-ES"/>
        </w:rPr>
        <w:t xml:space="preserve">3 deberá elaborarse de acuerdo al Formulario </w:t>
      </w:r>
      <w:r w:rsidR="00A53C39" w:rsidRPr="00E92A65">
        <w:rPr>
          <w:rFonts w:ascii="Arial" w:hAnsi="Arial" w:cs="Arial"/>
          <w:bCs/>
          <w:iCs/>
          <w:lang w:eastAsia="es-ES"/>
        </w:rPr>
        <w:t>N°</w:t>
      </w:r>
      <w:r w:rsidRPr="00E92A65">
        <w:rPr>
          <w:rFonts w:ascii="Arial" w:hAnsi="Arial" w:cs="Arial"/>
          <w:bCs/>
          <w:iCs/>
          <w:lang w:eastAsia="es-ES"/>
        </w:rPr>
        <w:t>1 de las presentes Bases. Se considerará inválida cualquier Propuesta Económica que no cumpla con lo anterior.</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Las Propuestas Económicas deberán permanecer vigentes cuando menos sesenta (60) Días Calendario después de la Adjudicación de la Buena Pro, aun cuando no hubiesen sido declaradas ganadoras.</w:t>
      </w:r>
      <w:r w:rsidR="00C22759" w:rsidRPr="00E92A65">
        <w:rPr>
          <w:rFonts w:ascii="Arial" w:hAnsi="Arial" w:cs="Arial"/>
          <w:lang w:eastAsia="es-ES"/>
        </w:rPr>
        <w:t xml:space="preserve"> </w:t>
      </w:r>
      <w:r w:rsidRPr="00E92A65">
        <w:rPr>
          <w:rFonts w:ascii="Arial" w:hAnsi="Arial" w:cs="Arial"/>
          <w:lang w:eastAsia="es-ES"/>
        </w:rPr>
        <w:t>Quedará sin efecto toda Propuesta Económica que tuviese vigencia menor a la indicada en el párrafo precedente. El Comité podrá disponer la prórroga obligatoria de las Propuestas Económicas.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A los efectos de este Concurso, la presentación del Sobre </w:t>
      </w:r>
      <w:r w:rsidR="00A53C39" w:rsidRPr="00E92A65">
        <w:rPr>
          <w:rFonts w:ascii="Arial" w:hAnsi="Arial" w:cs="Arial"/>
          <w:lang w:eastAsia="es-ES"/>
        </w:rPr>
        <w:t>N°</w:t>
      </w:r>
      <w:r w:rsidRPr="00E92A65">
        <w:rPr>
          <w:rFonts w:ascii="Arial" w:hAnsi="Arial" w:cs="Arial"/>
          <w:lang w:eastAsia="es-ES"/>
        </w:rPr>
        <w:t>3 por parte de un Postor Precalificado constituye una oferta irrevocable.</w:t>
      </w:r>
      <w:r w:rsidR="00C22759" w:rsidRPr="00E92A65">
        <w:rPr>
          <w:rFonts w:ascii="Arial" w:hAnsi="Arial" w:cs="Arial"/>
          <w:lang w:eastAsia="es-ES"/>
        </w:rPr>
        <w:t xml:space="preserve"> </w:t>
      </w:r>
      <w:r w:rsidRPr="00E92A65">
        <w:rPr>
          <w:rFonts w:ascii="Arial" w:hAnsi="Arial" w:cs="Arial"/>
          <w:lang w:eastAsia="es-ES"/>
        </w:rPr>
        <w:t>Una Propuesta Económica implica el sometimiento del Postor Precalificado a todos los términos y condiciones, sin excepción, de las Bases.</w:t>
      </w:r>
    </w:p>
    <w:p w:rsidR="005D4CED" w:rsidRDefault="005D4CED" w:rsidP="00E92A65">
      <w:pPr>
        <w:spacing w:before="0" w:after="0" w:line="240" w:lineRule="auto"/>
        <w:ind w:left="709"/>
        <w:rPr>
          <w:rFonts w:ascii="Arial" w:hAnsi="Arial" w:cs="Arial"/>
          <w:lang w:eastAsia="es-ES"/>
        </w:rPr>
      </w:pPr>
    </w:p>
    <w:p w:rsidR="00E92A65" w:rsidRPr="00E92A65" w:rsidRDefault="00E92A65" w:rsidP="00E92A65">
      <w:pPr>
        <w:spacing w:before="0" w:after="0" w:line="240" w:lineRule="auto"/>
        <w:ind w:left="709"/>
        <w:rPr>
          <w:rFonts w:ascii="Arial" w:hAnsi="Arial" w:cs="Arial"/>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719" w:name="_Toc325135629"/>
      <w:bookmarkStart w:id="720" w:name="_Toc334802720"/>
      <w:bookmarkStart w:id="721" w:name="_Toc379904396"/>
      <w:r w:rsidRPr="00E92A65">
        <w:rPr>
          <w:rFonts w:ascii="Arial" w:hAnsi="Arial" w:cs="Arial"/>
          <w:b/>
          <w:lang w:eastAsia="es-ES"/>
        </w:rPr>
        <w:t xml:space="preserve">ACTO DE </w:t>
      </w:r>
      <w:r w:rsidR="00307607" w:rsidRPr="00E92A65">
        <w:rPr>
          <w:rFonts w:ascii="Arial" w:hAnsi="Arial" w:cs="Arial"/>
          <w:b/>
          <w:lang w:eastAsia="es-ES"/>
        </w:rPr>
        <w:t>PRESENTA</w:t>
      </w:r>
      <w:r w:rsidRPr="00E92A65">
        <w:rPr>
          <w:rFonts w:ascii="Arial" w:hAnsi="Arial" w:cs="Arial"/>
          <w:b/>
          <w:lang w:eastAsia="es-ES"/>
        </w:rPr>
        <w:t xml:space="preserve">CIÓN DE SOBRES </w:t>
      </w:r>
      <w:r w:rsidR="00A53C39" w:rsidRPr="00E92A65">
        <w:rPr>
          <w:rFonts w:ascii="Arial" w:hAnsi="Arial" w:cs="Arial"/>
          <w:b/>
          <w:lang w:eastAsia="es-ES"/>
        </w:rPr>
        <w:t>N°</w:t>
      </w:r>
      <w:r w:rsidRPr="00E92A65">
        <w:rPr>
          <w:rFonts w:ascii="Arial" w:hAnsi="Arial" w:cs="Arial"/>
          <w:b/>
          <w:lang w:eastAsia="es-ES"/>
        </w:rPr>
        <w:t xml:space="preserve">2 Y </w:t>
      </w:r>
      <w:r w:rsidR="00A53C39" w:rsidRPr="00E92A65">
        <w:rPr>
          <w:rFonts w:ascii="Arial" w:hAnsi="Arial" w:cs="Arial"/>
          <w:b/>
          <w:lang w:eastAsia="es-ES"/>
        </w:rPr>
        <w:t>N°</w:t>
      </w:r>
      <w:r w:rsidRPr="00E92A65">
        <w:rPr>
          <w:rFonts w:ascii="Arial" w:hAnsi="Arial" w:cs="Arial"/>
          <w:b/>
          <w:lang w:eastAsia="es-ES"/>
        </w:rPr>
        <w:t>3 Y APERTURA DEL SOBRE N°2</w:t>
      </w:r>
      <w:bookmarkEnd w:id="719"/>
      <w:bookmarkEnd w:id="720"/>
      <w:bookmarkEnd w:id="721"/>
    </w:p>
    <w:p w:rsidR="005D4CED" w:rsidRPr="00E92A65" w:rsidRDefault="005D4CED" w:rsidP="00E92A65">
      <w:pPr>
        <w:keepNext/>
        <w:keepLines/>
        <w:tabs>
          <w:tab w:val="left" w:pos="2410"/>
        </w:tabs>
        <w:spacing w:before="0" w:after="0" w:line="240" w:lineRule="auto"/>
        <w:ind w:left="2410" w:hanging="709"/>
        <w:rPr>
          <w:rFonts w:ascii="Arial" w:hAnsi="Arial" w:cs="Arial"/>
          <w:lang w:eastAsia="es-ES"/>
        </w:rPr>
      </w:pPr>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22" w:name="_Toc325135630"/>
      <w:bookmarkStart w:id="723" w:name="_Toc334802721"/>
      <w:bookmarkStart w:id="724" w:name="_Toc379904397"/>
      <w:r w:rsidRPr="00E92A65">
        <w:rPr>
          <w:rFonts w:ascii="Arial" w:eastAsia="Batang" w:hAnsi="Arial" w:cs="Arial"/>
          <w:b/>
          <w:bCs/>
          <w:lang w:eastAsia="es-ES"/>
        </w:rPr>
        <w:t xml:space="preserve">Acto de presentación de los Sobres </w:t>
      </w:r>
      <w:r w:rsidR="00A53C39" w:rsidRPr="00E92A65">
        <w:rPr>
          <w:rFonts w:ascii="Arial" w:eastAsia="Batang" w:hAnsi="Arial" w:cs="Arial"/>
          <w:b/>
          <w:bCs/>
          <w:lang w:eastAsia="es-ES"/>
        </w:rPr>
        <w:t>N°</w:t>
      </w:r>
      <w:r w:rsidRPr="00E92A65">
        <w:rPr>
          <w:rFonts w:ascii="Arial" w:eastAsia="Batang" w:hAnsi="Arial" w:cs="Arial"/>
          <w:b/>
          <w:bCs/>
          <w:lang w:eastAsia="es-ES"/>
        </w:rPr>
        <w:t xml:space="preserve">2 y </w:t>
      </w:r>
      <w:r w:rsidR="00A53C39" w:rsidRPr="00E92A65">
        <w:rPr>
          <w:rFonts w:ascii="Arial" w:eastAsia="Batang" w:hAnsi="Arial" w:cs="Arial"/>
          <w:b/>
          <w:bCs/>
          <w:lang w:eastAsia="es-ES"/>
        </w:rPr>
        <w:t>N°</w:t>
      </w:r>
      <w:r w:rsidRPr="00E92A65">
        <w:rPr>
          <w:rFonts w:ascii="Arial" w:eastAsia="Batang" w:hAnsi="Arial" w:cs="Arial"/>
          <w:b/>
          <w:bCs/>
          <w:lang w:eastAsia="es-ES"/>
        </w:rPr>
        <w:t>3 y Apertura del Sobre N</w:t>
      </w:r>
      <w:r w:rsidR="00A53C39" w:rsidRPr="00E92A65">
        <w:rPr>
          <w:rFonts w:ascii="Arial" w:eastAsia="Batang" w:hAnsi="Arial" w:cs="Arial"/>
          <w:b/>
          <w:bCs/>
          <w:lang w:eastAsia="es-ES"/>
        </w:rPr>
        <w:t>°</w:t>
      </w:r>
      <w:r w:rsidRPr="00E92A65">
        <w:rPr>
          <w:rFonts w:ascii="Arial" w:eastAsia="Batang" w:hAnsi="Arial" w:cs="Arial"/>
          <w:b/>
          <w:bCs/>
          <w:lang w:eastAsia="es-ES"/>
        </w:rPr>
        <w:t>2</w:t>
      </w:r>
      <w:bookmarkEnd w:id="722"/>
      <w:bookmarkEnd w:id="723"/>
      <w:bookmarkEnd w:id="724"/>
    </w:p>
    <w:p w:rsidR="005D4CED" w:rsidRPr="00E92A65" w:rsidRDefault="005D4CED" w:rsidP="00E92A65">
      <w:pPr>
        <w:keepNext/>
        <w:keepLines/>
        <w:spacing w:before="0" w:after="0" w:line="240" w:lineRule="auto"/>
        <w:ind w:left="709"/>
        <w:rPr>
          <w:rFonts w:ascii="Arial" w:hAnsi="Arial" w:cs="Arial"/>
          <w:lang w:eastAsia="es-ES"/>
        </w:rPr>
      </w:pPr>
    </w:p>
    <w:p w:rsidR="005D4CED" w:rsidRPr="00E92A65" w:rsidRDefault="005F3B2F" w:rsidP="00E92A65">
      <w:pPr>
        <w:keepNext/>
        <w:keepLines/>
        <w:spacing w:before="0" w:after="0" w:line="240" w:lineRule="auto"/>
        <w:ind w:left="709"/>
        <w:rPr>
          <w:rFonts w:ascii="Arial" w:hAnsi="Arial" w:cs="Arial"/>
          <w:lang w:eastAsia="es-ES"/>
        </w:rPr>
      </w:pPr>
      <w:r w:rsidRPr="00E92A65">
        <w:rPr>
          <w:rFonts w:ascii="Arial" w:hAnsi="Arial" w:cs="Arial"/>
          <w:lang w:eastAsia="es-ES"/>
        </w:rPr>
        <w:t xml:space="preserve">La presentación de los Sobres </w:t>
      </w:r>
      <w:r w:rsidR="00A53C39" w:rsidRPr="00E92A65">
        <w:rPr>
          <w:rFonts w:ascii="Arial" w:hAnsi="Arial" w:cs="Arial"/>
          <w:lang w:eastAsia="es-ES"/>
        </w:rPr>
        <w:t>N°</w:t>
      </w:r>
      <w:r w:rsidRPr="00E92A65">
        <w:rPr>
          <w:rFonts w:ascii="Arial" w:hAnsi="Arial" w:cs="Arial"/>
          <w:lang w:eastAsia="es-ES"/>
        </w:rPr>
        <w:t xml:space="preserve">2 y </w:t>
      </w:r>
      <w:r w:rsidR="00A53C39" w:rsidRPr="00E92A65">
        <w:rPr>
          <w:rFonts w:ascii="Arial" w:hAnsi="Arial" w:cs="Arial"/>
          <w:lang w:eastAsia="es-ES"/>
        </w:rPr>
        <w:t>N°</w:t>
      </w:r>
      <w:r w:rsidRPr="00E92A65">
        <w:rPr>
          <w:rFonts w:ascii="Arial" w:hAnsi="Arial" w:cs="Arial"/>
          <w:lang w:eastAsia="es-ES"/>
        </w:rPr>
        <w:t xml:space="preserve">3 y la apertura del Sobre </w:t>
      </w:r>
      <w:r w:rsidR="00A53C39" w:rsidRPr="00E92A65">
        <w:rPr>
          <w:rFonts w:ascii="Arial" w:hAnsi="Arial" w:cs="Arial"/>
          <w:lang w:eastAsia="es-ES"/>
        </w:rPr>
        <w:t>N°</w:t>
      </w:r>
      <w:r w:rsidRPr="00E92A65">
        <w:rPr>
          <w:rFonts w:ascii="Arial" w:hAnsi="Arial" w:cs="Arial"/>
          <w:lang w:eastAsia="es-ES"/>
        </w:rPr>
        <w:t xml:space="preserve">2 se llevarán a cabo ante el Comité y en presencia de Notario, en el lugar y hora a ser indicados por Circular en la fecha señalada en el Anexo </w:t>
      </w:r>
      <w:r w:rsidR="00A53C39" w:rsidRPr="00E92A65">
        <w:rPr>
          <w:rFonts w:ascii="Arial" w:hAnsi="Arial" w:cs="Arial"/>
          <w:lang w:eastAsia="es-ES"/>
        </w:rPr>
        <w:t>N°</w:t>
      </w:r>
      <w:r w:rsidRPr="00E92A65">
        <w:rPr>
          <w:rFonts w:ascii="Arial" w:hAnsi="Arial" w:cs="Arial"/>
          <w:lang w:eastAsia="es-ES"/>
        </w:rPr>
        <w:t>1.</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plazo de tolerancia para el inicio del acto público de </w:t>
      </w:r>
      <w:r w:rsidR="00267747" w:rsidRPr="00E92A65">
        <w:rPr>
          <w:rFonts w:ascii="Arial" w:hAnsi="Arial" w:cs="Arial"/>
          <w:lang w:eastAsia="es-ES"/>
        </w:rPr>
        <w:t>presentación de los Sobres N°2 y N°3 y la apertura del Sobre N°2,</w:t>
      </w:r>
      <w:r w:rsidRPr="00E92A65">
        <w:rPr>
          <w:rFonts w:ascii="Arial" w:hAnsi="Arial" w:cs="Arial"/>
          <w:lang w:eastAsia="es-ES"/>
        </w:rPr>
        <w:t xml:space="preserve"> será de treinta (30) minutos a partir de la hora fijada para el cumplimiento de dicho acto público. No se admitirá</w:t>
      </w:r>
      <w:r w:rsidR="00C22759" w:rsidRPr="00E92A65">
        <w:rPr>
          <w:rFonts w:ascii="Arial" w:hAnsi="Arial" w:cs="Arial"/>
          <w:lang w:eastAsia="es-ES"/>
        </w:rPr>
        <w:t xml:space="preserve"> </w:t>
      </w:r>
      <w:r w:rsidRPr="00E92A65">
        <w:rPr>
          <w:rFonts w:ascii="Arial" w:hAnsi="Arial" w:cs="Arial"/>
          <w:lang w:eastAsia="es-ES"/>
        </w:rPr>
        <w:t>documento alguno después del plazo señalado.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En caso todos los Postores Precalificados se encuentren presentes antes de transcurrido el plazo de tolerancia, el Comité podrá dar inicio al acto de </w:t>
      </w:r>
      <w:r w:rsidR="00267747" w:rsidRPr="00E92A65">
        <w:rPr>
          <w:rFonts w:ascii="Arial" w:hAnsi="Arial" w:cs="Arial"/>
          <w:lang w:eastAsia="es-ES"/>
        </w:rPr>
        <w:t xml:space="preserve">presentación </w:t>
      </w:r>
      <w:r w:rsidRPr="00E92A65">
        <w:rPr>
          <w:rFonts w:ascii="Arial" w:hAnsi="Arial" w:cs="Arial"/>
          <w:lang w:eastAsia="es-ES"/>
        </w:rPr>
        <w:t xml:space="preserve">de los Sobres </w:t>
      </w:r>
      <w:r w:rsidR="00A53C39" w:rsidRPr="00E92A65">
        <w:rPr>
          <w:rFonts w:ascii="Arial" w:hAnsi="Arial" w:cs="Arial"/>
          <w:lang w:eastAsia="es-ES"/>
        </w:rPr>
        <w:t>N°</w:t>
      </w:r>
      <w:r w:rsidRPr="00E92A65">
        <w:rPr>
          <w:rFonts w:ascii="Arial" w:hAnsi="Arial" w:cs="Arial"/>
          <w:lang w:eastAsia="es-ES"/>
        </w:rPr>
        <w:t xml:space="preserve">2 y </w:t>
      </w:r>
      <w:r w:rsidR="00A53C39" w:rsidRPr="00E92A65">
        <w:rPr>
          <w:rFonts w:ascii="Arial" w:hAnsi="Arial" w:cs="Arial"/>
          <w:lang w:eastAsia="es-ES"/>
        </w:rPr>
        <w:t>N°</w:t>
      </w:r>
      <w:r w:rsidRPr="00E92A65">
        <w:rPr>
          <w:rFonts w:ascii="Arial" w:hAnsi="Arial" w:cs="Arial"/>
          <w:lang w:eastAsia="es-ES"/>
        </w:rPr>
        <w:t>3.</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El Presidente del Comité o cualquier miembro de éste que lo sustituya, iniciará el acto de recepción de Propuestas e invitará a los Postores Precalificados a entregar los sobres correspondientes.</w:t>
      </w:r>
    </w:p>
    <w:p w:rsidR="005D4CED" w:rsidRPr="00E92A65" w:rsidRDefault="005D4CED" w:rsidP="00E92A65">
      <w:pPr>
        <w:spacing w:before="0" w:after="0" w:line="240" w:lineRule="auto"/>
        <w:ind w:left="709"/>
        <w:rPr>
          <w:rFonts w:ascii="Arial" w:hAnsi="Arial" w:cs="Arial"/>
          <w:lang w:eastAsia="es-ES"/>
        </w:rPr>
      </w:pPr>
    </w:p>
    <w:p w:rsidR="008D1360" w:rsidRPr="00E92A65" w:rsidRDefault="008D1360"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25" w:name="_Toc379904398"/>
      <w:r w:rsidRPr="00E92A65">
        <w:rPr>
          <w:rFonts w:ascii="Arial" w:eastAsia="Batang" w:hAnsi="Arial" w:cs="Arial"/>
          <w:b/>
          <w:bCs/>
          <w:lang w:eastAsia="es-ES"/>
        </w:rPr>
        <w:t>Apertura del Sobre N°2</w:t>
      </w:r>
      <w:bookmarkEnd w:id="725"/>
    </w:p>
    <w:p w:rsidR="008D1360" w:rsidRPr="00E92A65" w:rsidRDefault="008D1360"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Recibidas las propuestas en mesa, se procederá a abrir y verificar la documentación contenida en los Sobres </w:t>
      </w:r>
      <w:r w:rsidR="00A53C39" w:rsidRPr="00E92A65">
        <w:rPr>
          <w:rFonts w:ascii="Arial" w:hAnsi="Arial" w:cs="Arial"/>
          <w:lang w:eastAsia="es-ES"/>
        </w:rPr>
        <w:t>N°</w:t>
      </w:r>
      <w:r w:rsidRPr="00E92A65">
        <w:rPr>
          <w:rFonts w:ascii="Arial" w:hAnsi="Arial" w:cs="Arial"/>
          <w:lang w:eastAsia="es-ES"/>
        </w:rPr>
        <w:t>2, en el mismo orden en que fueron recibidos. El Comité con asistencia del Notario verificará el contenido de dichos sobres. El Notario rubricará al margen de los documentos presentados.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Iniciado el proceso de apertura de sobres no se aceptará la presentación de otras Propuestas, la entrega de documentos adicionales, ni la modificación de Propuestas presentadas.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Los Sobres </w:t>
      </w:r>
      <w:r w:rsidR="00A53C39" w:rsidRPr="00E92A65">
        <w:rPr>
          <w:rFonts w:ascii="Arial" w:hAnsi="Arial" w:cs="Arial"/>
          <w:lang w:eastAsia="es-ES"/>
        </w:rPr>
        <w:t>N°</w:t>
      </w:r>
      <w:r w:rsidRPr="00E92A65">
        <w:rPr>
          <w:rFonts w:ascii="Arial" w:hAnsi="Arial" w:cs="Arial"/>
          <w:lang w:eastAsia="es-ES"/>
        </w:rPr>
        <w:t xml:space="preserve">2 encontrados no conformes, es decir, que no incluyan lo solicitado en el Numeral </w:t>
      </w:r>
      <w:r w:rsidR="00147779" w:rsidRPr="00E92A65">
        <w:rPr>
          <w:rFonts w:ascii="Arial" w:hAnsi="Arial" w:cs="Arial"/>
        </w:rPr>
        <w:fldChar w:fldCharType="begin"/>
      </w:r>
      <w:r w:rsidR="00147779" w:rsidRPr="00E92A65">
        <w:rPr>
          <w:rFonts w:ascii="Arial" w:hAnsi="Arial" w:cs="Arial"/>
        </w:rPr>
        <w:instrText xml:space="preserve"> REF _Ref335672586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7.1</w:t>
      </w:r>
      <w:r w:rsidR="00147779" w:rsidRPr="00E92A65">
        <w:rPr>
          <w:rFonts w:ascii="Arial" w:hAnsi="Arial" w:cs="Arial"/>
        </w:rPr>
        <w:fldChar w:fldCharType="end"/>
      </w:r>
      <w:r w:rsidRPr="00E92A65">
        <w:rPr>
          <w:rFonts w:ascii="Arial" w:hAnsi="Arial" w:cs="Arial"/>
          <w:lang w:eastAsia="es-ES"/>
        </w:rPr>
        <w:t xml:space="preserve"> de las Bases, invalidarán la Propuesta Técnica y serán devueltos al Postor Precalificado </w:t>
      </w:r>
      <w:r w:rsidR="00620673" w:rsidRPr="00E92A65">
        <w:rPr>
          <w:rFonts w:ascii="Arial" w:hAnsi="Arial" w:cs="Arial"/>
          <w:lang w:eastAsia="es-ES"/>
        </w:rPr>
        <w:t xml:space="preserve">junto </w:t>
      </w:r>
      <w:r w:rsidRPr="00E92A65">
        <w:rPr>
          <w:rFonts w:ascii="Arial" w:hAnsi="Arial" w:cs="Arial"/>
          <w:lang w:eastAsia="es-ES"/>
        </w:rPr>
        <w:t xml:space="preserve">con </w:t>
      </w:r>
      <w:r w:rsidR="00620673" w:rsidRPr="00E92A65">
        <w:rPr>
          <w:rFonts w:ascii="Arial" w:hAnsi="Arial" w:cs="Arial"/>
          <w:lang w:eastAsia="es-ES"/>
        </w:rPr>
        <w:t>el</w:t>
      </w:r>
      <w:r w:rsidRPr="00E92A65">
        <w:rPr>
          <w:rFonts w:ascii="Arial" w:hAnsi="Arial" w:cs="Arial"/>
          <w:lang w:eastAsia="es-ES"/>
        </w:rPr>
        <w:t xml:space="preserve"> Sobre</w:t>
      </w:r>
      <w:r w:rsidR="00271419" w:rsidRPr="00E92A65">
        <w:rPr>
          <w:rFonts w:ascii="Arial" w:hAnsi="Arial" w:cs="Arial"/>
          <w:lang w:eastAsia="es-ES"/>
        </w:rPr>
        <w:t xml:space="preserve"> </w:t>
      </w:r>
      <w:r w:rsidR="00A53C39" w:rsidRPr="00E92A65">
        <w:rPr>
          <w:rFonts w:ascii="Arial" w:hAnsi="Arial" w:cs="Arial"/>
          <w:lang w:eastAsia="es-ES"/>
        </w:rPr>
        <w:t>N°</w:t>
      </w:r>
      <w:r w:rsidRPr="00E92A65">
        <w:rPr>
          <w:rFonts w:ascii="Arial" w:hAnsi="Arial" w:cs="Arial"/>
          <w:lang w:eastAsia="es-ES"/>
        </w:rPr>
        <w:t>3</w:t>
      </w:r>
      <w:r w:rsidR="00271419" w:rsidRPr="00E92A65">
        <w:rPr>
          <w:rFonts w:ascii="Arial" w:hAnsi="Arial" w:cs="Arial"/>
          <w:lang w:eastAsia="es-ES"/>
        </w:rPr>
        <w:t xml:space="preserve"> </w:t>
      </w:r>
      <w:r w:rsidRPr="00E92A65">
        <w:rPr>
          <w:rFonts w:ascii="Arial" w:hAnsi="Arial" w:cs="Arial"/>
          <w:lang w:eastAsia="es-ES"/>
        </w:rPr>
        <w:t>sin abrir. En el acta se dejará constancia del motivo de la no conformidad.</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Verificada la conformidad de los Sobres </w:t>
      </w:r>
      <w:r w:rsidR="00A53C39" w:rsidRPr="00E92A65">
        <w:rPr>
          <w:rFonts w:ascii="Arial" w:hAnsi="Arial" w:cs="Arial"/>
          <w:lang w:eastAsia="es-ES"/>
        </w:rPr>
        <w:t>N°</w:t>
      </w:r>
      <w:r w:rsidRPr="00E92A65">
        <w:rPr>
          <w:rFonts w:ascii="Arial" w:hAnsi="Arial" w:cs="Arial"/>
          <w:lang w:eastAsia="es-ES"/>
        </w:rPr>
        <w:t xml:space="preserve">2 se procederá a firmar y sellar los Sobres </w:t>
      </w:r>
      <w:r w:rsidR="00A53C39" w:rsidRPr="00E92A65">
        <w:rPr>
          <w:rFonts w:ascii="Arial" w:hAnsi="Arial" w:cs="Arial"/>
          <w:lang w:eastAsia="es-ES"/>
        </w:rPr>
        <w:t>N°</w:t>
      </w:r>
      <w:r w:rsidRPr="00E92A65">
        <w:rPr>
          <w:rFonts w:ascii="Arial" w:hAnsi="Arial" w:cs="Arial"/>
          <w:lang w:eastAsia="es-ES"/>
        </w:rPr>
        <w:t>3</w:t>
      </w:r>
      <w:r w:rsidR="00613CA6" w:rsidRPr="00E92A65">
        <w:rPr>
          <w:rFonts w:ascii="Arial" w:hAnsi="Arial" w:cs="Arial"/>
          <w:lang w:eastAsia="es-ES"/>
        </w:rPr>
        <w:t>, los cuales</w:t>
      </w:r>
      <w:r w:rsidRPr="00E92A65">
        <w:rPr>
          <w:rFonts w:ascii="Arial" w:hAnsi="Arial" w:cs="Arial"/>
          <w:lang w:eastAsia="es-ES"/>
        </w:rPr>
        <w:t xml:space="preserve"> permanecerán bajo la custodia del Notario hasta la fecha en que se realice el acto de apertura de los Sobres </w:t>
      </w:r>
      <w:r w:rsidR="00A53C39" w:rsidRPr="00E92A65">
        <w:rPr>
          <w:rFonts w:ascii="Arial" w:hAnsi="Arial" w:cs="Arial"/>
          <w:lang w:eastAsia="es-ES"/>
        </w:rPr>
        <w:t>N°</w:t>
      </w:r>
      <w:r w:rsidRPr="00E92A65">
        <w:rPr>
          <w:rFonts w:ascii="Arial" w:hAnsi="Arial" w:cs="Arial"/>
          <w:lang w:eastAsia="es-ES"/>
        </w:rPr>
        <w:t>3 y Adjudicación de la Buena Pro.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Si alguno de los Postores Precalificados en el acto de recepción de Propuestas formulara alguna observación, se dejará constancia en el acta. Asimismo, se tendrán por no presentadas las observaciones en caso el Postor Precalificado correspondiente se negara a suscribir el acta.</w:t>
      </w:r>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26" w:name="_Toc334802722"/>
      <w:bookmarkStart w:id="727" w:name="_Toc379904399"/>
      <w:r w:rsidRPr="00E92A65">
        <w:rPr>
          <w:rFonts w:ascii="Arial" w:eastAsia="Batang" w:hAnsi="Arial" w:cs="Arial"/>
          <w:b/>
          <w:bCs/>
          <w:lang w:eastAsia="es-ES"/>
        </w:rPr>
        <w:t xml:space="preserve">Evaluación del </w:t>
      </w:r>
      <w:r w:rsidR="00307607" w:rsidRPr="00E92A65">
        <w:rPr>
          <w:rFonts w:ascii="Arial" w:eastAsia="Batang" w:hAnsi="Arial" w:cs="Arial"/>
          <w:b/>
          <w:bCs/>
          <w:lang w:eastAsia="es-ES"/>
        </w:rPr>
        <w:t xml:space="preserve">contenido del </w:t>
      </w:r>
      <w:r w:rsidRPr="00E92A65">
        <w:rPr>
          <w:rFonts w:ascii="Arial" w:eastAsia="Batang" w:hAnsi="Arial" w:cs="Arial"/>
          <w:b/>
          <w:bCs/>
          <w:lang w:eastAsia="es-ES"/>
        </w:rPr>
        <w:t xml:space="preserve">Sobre </w:t>
      </w:r>
      <w:r w:rsidR="00A53C39" w:rsidRPr="00E92A65">
        <w:rPr>
          <w:rFonts w:ascii="Arial" w:eastAsia="Batang" w:hAnsi="Arial" w:cs="Arial"/>
          <w:b/>
          <w:bCs/>
          <w:lang w:eastAsia="es-ES"/>
        </w:rPr>
        <w:t>N°</w:t>
      </w:r>
      <w:r w:rsidRPr="00E92A65">
        <w:rPr>
          <w:rFonts w:ascii="Arial" w:eastAsia="Batang" w:hAnsi="Arial" w:cs="Arial"/>
          <w:b/>
          <w:bCs/>
          <w:lang w:eastAsia="es-ES"/>
        </w:rPr>
        <w:t>2</w:t>
      </w:r>
      <w:bookmarkEnd w:id="726"/>
      <w:bookmarkEnd w:id="727"/>
    </w:p>
    <w:p w:rsidR="000D49FF" w:rsidRPr="00E92A65" w:rsidRDefault="000D49FF"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Para la evaluación de las</w:t>
      </w:r>
      <w:r w:rsidR="00C22759" w:rsidRPr="00E92A65">
        <w:rPr>
          <w:rFonts w:ascii="Arial" w:hAnsi="Arial" w:cs="Arial"/>
          <w:lang w:eastAsia="es-ES"/>
        </w:rPr>
        <w:t xml:space="preserve"> </w:t>
      </w:r>
      <w:r w:rsidRPr="00E92A65">
        <w:rPr>
          <w:rFonts w:ascii="Arial" w:hAnsi="Arial" w:cs="Arial"/>
          <w:lang w:eastAsia="es-ES"/>
        </w:rPr>
        <w:t>Propuestas Técnicas contenidas en los Sobres N°2, el Comité designará a un</w:t>
      </w:r>
      <w:r w:rsidR="00774B72" w:rsidRPr="00E92A65">
        <w:rPr>
          <w:rFonts w:ascii="Arial" w:hAnsi="Arial" w:cs="Arial"/>
          <w:lang w:eastAsia="es-ES"/>
        </w:rPr>
        <w:t>a</w:t>
      </w:r>
      <w:r w:rsidRPr="00E92A65">
        <w:rPr>
          <w:rFonts w:ascii="Arial" w:hAnsi="Arial" w:cs="Arial"/>
          <w:lang w:eastAsia="es-ES"/>
        </w:rPr>
        <w:t xml:space="preserve"> Comi</w:t>
      </w:r>
      <w:r w:rsidR="00774B72" w:rsidRPr="00E92A65">
        <w:rPr>
          <w:rFonts w:ascii="Arial" w:hAnsi="Arial" w:cs="Arial"/>
          <w:lang w:eastAsia="es-ES"/>
        </w:rPr>
        <w:t xml:space="preserve">sión </w:t>
      </w:r>
      <w:r w:rsidRPr="00E92A65">
        <w:rPr>
          <w:rFonts w:ascii="Arial" w:hAnsi="Arial" w:cs="Arial"/>
          <w:lang w:eastAsia="es-ES"/>
        </w:rPr>
        <w:t xml:space="preserve">de Evaluación, </w:t>
      </w:r>
      <w:r w:rsidR="00774B72" w:rsidRPr="00E92A65">
        <w:rPr>
          <w:rFonts w:ascii="Arial" w:hAnsi="Arial" w:cs="Arial"/>
          <w:lang w:eastAsia="es-ES"/>
        </w:rPr>
        <w:t>la</w:t>
      </w:r>
      <w:r w:rsidRPr="00E92A65">
        <w:rPr>
          <w:rFonts w:ascii="Arial" w:hAnsi="Arial" w:cs="Arial"/>
          <w:lang w:eastAsia="es-ES"/>
        </w:rPr>
        <w:t xml:space="preserve"> que se encontrará integrad</w:t>
      </w:r>
      <w:r w:rsidR="00774B72" w:rsidRPr="00E92A65">
        <w:rPr>
          <w:rFonts w:ascii="Arial" w:hAnsi="Arial" w:cs="Arial"/>
          <w:lang w:eastAsia="es-ES"/>
        </w:rPr>
        <w:t>a</w:t>
      </w:r>
      <w:r w:rsidRPr="00E92A65">
        <w:rPr>
          <w:rFonts w:ascii="Arial" w:hAnsi="Arial" w:cs="Arial"/>
          <w:lang w:eastAsia="es-ES"/>
        </w:rPr>
        <w:t xml:space="preserve"> por representante(s) de SEDAPAL, del Ministerio de Vivienda, Construcción y Saneamiento, entre otros.</w:t>
      </w:r>
    </w:p>
    <w:p w:rsidR="000D49FF" w:rsidRPr="00E92A65" w:rsidRDefault="000D49FF"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Asimismo, a fin de facilitar el examen, verificación y constatación de datos y requisitos, l</w:t>
      </w:r>
      <w:r w:rsidR="00774B72" w:rsidRPr="00E92A65">
        <w:rPr>
          <w:rFonts w:ascii="Arial" w:hAnsi="Arial" w:cs="Arial"/>
          <w:lang w:eastAsia="es-ES"/>
        </w:rPr>
        <w:t>a</w:t>
      </w:r>
      <w:r w:rsidRPr="00E92A65">
        <w:rPr>
          <w:rFonts w:ascii="Arial" w:hAnsi="Arial" w:cs="Arial"/>
          <w:lang w:eastAsia="es-ES"/>
        </w:rPr>
        <w:t xml:space="preserve"> Comi</w:t>
      </w:r>
      <w:r w:rsidR="00774B72" w:rsidRPr="00E92A65">
        <w:rPr>
          <w:rFonts w:ascii="Arial" w:hAnsi="Arial" w:cs="Arial"/>
          <w:lang w:eastAsia="es-ES"/>
        </w:rPr>
        <w:t xml:space="preserve">sión </w:t>
      </w:r>
      <w:r w:rsidRPr="00E92A65">
        <w:rPr>
          <w:rFonts w:ascii="Arial" w:hAnsi="Arial" w:cs="Arial"/>
          <w:lang w:eastAsia="es-ES"/>
        </w:rPr>
        <w:t xml:space="preserve">de Evaluación podrá solicitar </w:t>
      </w:r>
      <w:r w:rsidR="00774B72" w:rsidRPr="00E92A65">
        <w:rPr>
          <w:rFonts w:ascii="Arial" w:hAnsi="Arial" w:cs="Arial"/>
          <w:lang w:eastAsia="es-ES"/>
        </w:rPr>
        <w:t xml:space="preserve">por escrito, </w:t>
      </w:r>
      <w:r w:rsidRPr="00E92A65">
        <w:rPr>
          <w:rFonts w:ascii="Arial" w:hAnsi="Arial" w:cs="Arial"/>
          <w:lang w:eastAsia="es-ES"/>
        </w:rPr>
        <w:t>a cualquier Postor Precalificado que aclare la información contenida en la Propuesta Técnica. La solicitud de aclaración y la respuesta correspondiente se hará</w:t>
      </w:r>
      <w:r w:rsidR="0035376E" w:rsidRPr="00E92A65">
        <w:rPr>
          <w:rFonts w:ascii="Arial" w:hAnsi="Arial" w:cs="Arial"/>
          <w:lang w:eastAsia="es-ES"/>
        </w:rPr>
        <w:t>n</w:t>
      </w:r>
      <w:r w:rsidRPr="00E92A65">
        <w:rPr>
          <w:rFonts w:ascii="Arial" w:hAnsi="Arial" w:cs="Arial"/>
          <w:lang w:eastAsia="es-ES"/>
        </w:rPr>
        <w:t xml:space="preserve"> por escrito</w:t>
      </w:r>
      <w:r w:rsidR="0035376E" w:rsidRPr="00E92A65">
        <w:rPr>
          <w:rFonts w:ascii="Arial" w:hAnsi="Arial" w:cs="Arial"/>
          <w:lang w:eastAsia="es-ES"/>
        </w:rPr>
        <w:t>,</w:t>
      </w:r>
      <w:r w:rsidRPr="00E92A65">
        <w:rPr>
          <w:rFonts w:ascii="Arial" w:hAnsi="Arial" w:cs="Arial"/>
          <w:lang w:eastAsia="es-ES"/>
        </w:rPr>
        <w:t xml:space="preserve"> hasta el plazo </w:t>
      </w:r>
      <w:r w:rsidR="0035376E" w:rsidRPr="00E92A65">
        <w:rPr>
          <w:rFonts w:ascii="Arial" w:hAnsi="Arial" w:cs="Arial"/>
          <w:lang w:eastAsia="es-ES"/>
        </w:rPr>
        <w:t>indicado por la Comisión de Evaluación</w:t>
      </w:r>
      <w:r w:rsidRPr="00E92A65">
        <w:rPr>
          <w:rFonts w:ascii="Arial" w:hAnsi="Arial" w:cs="Arial"/>
          <w:lang w:eastAsia="es-ES"/>
        </w:rPr>
        <w:t>, bajo apercibimiento de quedar excluido de la evaluación.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Del mismo modo, en caso se constat</w:t>
      </w:r>
      <w:r w:rsidR="0035376E" w:rsidRPr="00E92A65">
        <w:rPr>
          <w:rFonts w:ascii="Arial" w:hAnsi="Arial" w:cs="Arial"/>
          <w:lang w:eastAsia="es-ES"/>
        </w:rPr>
        <w:t xml:space="preserve">e </w:t>
      </w:r>
      <w:r w:rsidRPr="00E92A65">
        <w:rPr>
          <w:rFonts w:ascii="Arial" w:hAnsi="Arial" w:cs="Arial"/>
          <w:lang w:eastAsia="es-ES"/>
        </w:rPr>
        <w:t xml:space="preserve">la existencia de Defectos Subsanables en la documentación contenida en el Sobre </w:t>
      </w:r>
      <w:r w:rsidR="00A53C39" w:rsidRPr="00E92A65">
        <w:rPr>
          <w:rFonts w:ascii="Arial" w:hAnsi="Arial" w:cs="Arial"/>
          <w:lang w:eastAsia="es-ES"/>
        </w:rPr>
        <w:t>N°</w:t>
      </w:r>
      <w:r w:rsidRPr="00E92A65">
        <w:rPr>
          <w:rFonts w:ascii="Arial" w:hAnsi="Arial" w:cs="Arial"/>
          <w:lang w:eastAsia="es-ES"/>
        </w:rPr>
        <w:t>2, a juicio del</w:t>
      </w:r>
      <w:r w:rsidR="0035376E" w:rsidRPr="00E92A65">
        <w:rPr>
          <w:rFonts w:ascii="Arial" w:hAnsi="Arial" w:cs="Arial"/>
          <w:lang w:eastAsia="es-ES"/>
        </w:rPr>
        <w:t>a</w:t>
      </w:r>
      <w:r w:rsidRPr="00E92A65">
        <w:rPr>
          <w:rFonts w:ascii="Arial" w:hAnsi="Arial" w:cs="Arial"/>
          <w:lang w:eastAsia="es-ES"/>
        </w:rPr>
        <w:t xml:space="preserve"> Comi</w:t>
      </w:r>
      <w:r w:rsidR="0035376E" w:rsidRPr="00E92A65">
        <w:rPr>
          <w:rFonts w:ascii="Arial" w:hAnsi="Arial" w:cs="Arial"/>
          <w:lang w:eastAsia="es-ES"/>
        </w:rPr>
        <w:t xml:space="preserve">sión </w:t>
      </w:r>
      <w:r w:rsidRPr="00E92A65">
        <w:rPr>
          <w:rFonts w:ascii="Arial" w:hAnsi="Arial" w:cs="Arial"/>
          <w:lang w:eastAsia="es-ES"/>
        </w:rPr>
        <w:t>de Evaluación, ést</w:t>
      </w:r>
      <w:r w:rsidR="0035376E" w:rsidRPr="00E92A65">
        <w:rPr>
          <w:rFonts w:ascii="Arial" w:hAnsi="Arial" w:cs="Arial"/>
          <w:lang w:eastAsia="es-ES"/>
        </w:rPr>
        <w:t>a</w:t>
      </w:r>
      <w:r w:rsidRPr="00E92A65">
        <w:rPr>
          <w:rFonts w:ascii="Arial" w:hAnsi="Arial" w:cs="Arial"/>
          <w:lang w:eastAsia="es-ES"/>
        </w:rPr>
        <w:t xml:space="preserve"> instará al Postor a subsanar o cumplir con lo observado hasta el plazo indicado en </w:t>
      </w:r>
      <w:r w:rsidR="00307468" w:rsidRPr="00E92A65">
        <w:rPr>
          <w:rFonts w:ascii="Arial" w:hAnsi="Arial" w:cs="Arial"/>
          <w:lang w:eastAsia="es-ES"/>
        </w:rPr>
        <w:t>la c</w:t>
      </w:r>
      <w:r w:rsidR="0035376E" w:rsidRPr="00E92A65">
        <w:rPr>
          <w:rFonts w:ascii="Arial" w:hAnsi="Arial" w:cs="Arial"/>
          <w:lang w:eastAsia="es-ES"/>
        </w:rPr>
        <w:t xml:space="preserve">omunicación </w:t>
      </w:r>
      <w:r w:rsidR="00307468" w:rsidRPr="00E92A65">
        <w:rPr>
          <w:rFonts w:ascii="Arial" w:hAnsi="Arial" w:cs="Arial"/>
          <w:lang w:eastAsia="es-ES"/>
        </w:rPr>
        <w:t>mediante la cual se le informa sobre dichos Defectos Subsanables</w:t>
      </w:r>
      <w:r w:rsidRPr="00E92A65">
        <w:rPr>
          <w:rFonts w:ascii="Arial" w:hAnsi="Arial" w:cs="Arial"/>
          <w:lang w:eastAsia="es-ES"/>
        </w:rPr>
        <w:t>, bajo apercibimiento de quedar excluido de la calificación.</w:t>
      </w:r>
    </w:p>
    <w:p w:rsidR="005D4CED" w:rsidRPr="00E92A65" w:rsidRDefault="005D4CED" w:rsidP="00E92A65">
      <w:pPr>
        <w:spacing w:before="0" w:after="0" w:line="240" w:lineRule="auto"/>
        <w:ind w:left="709"/>
        <w:rPr>
          <w:rFonts w:ascii="Arial" w:hAnsi="Arial" w:cs="Arial"/>
          <w:b/>
          <w:i/>
          <w:lang w:eastAsia="es-ES"/>
        </w:rPr>
      </w:pPr>
    </w:p>
    <w:p w:rsidR="005D4CED" w:rsidRPr="00E92A65" w:rsidRDefault="0035376E" w:rsidP="00E92A65">
      <w:pPr>
        <w:spacing w:before="0" w:after="0" w:line="240" w:lineRule="auto"/>
        <w:ind w:left="709"/>
        <w:rPr>
          <w:rFonts w:ascii="Arial" w:hAnsi="Arial" w:cs="Arial"/>
          <w:lang w:eastAsia="es-ES"/>
        </w:rPr>
      </w:pPr>
      <w:r w:rsidRPr="00E92A65">
        <w:rPr>
          <w:rFonts w:ascii="Arial" w:hAnsi="Arial" w:cs="Arial"/>
          <w:lang w:eastAsia="es-ES"/>
        </w:rPr>
        <w:t xml:space="preserve">La </w:t>
      </w:r>
      <w:r w:rsidR="005F3B2F" w:rsidRPr="00E92A65">
        <w:rPr>
          <w:rFonts w:ascii="Arial" w:hAnsi="Arial" w:cs="Arial"/>
          <w:lang w:eastAsia="es-ES"/>
        </w:rPr>
        <w:t>Comi</w:t>
      </w:r>
      <w:r w:rsidRPr="00E92A65">
        <w:rPr>
          <w:rFonts w:ascii="Arial" w:hAnsi="Arial" w:cs="Arial"/>
          <w:lang w:eastAsia="es-ES"/>
        </w:rPr>
        <w:t xml:space="preserve">sión </w:t>
      </w:r>
      <w:r w:rsidR="005F3B2F" w:rsidRPr="00E92A65">
        <w:rPr>
          <w:rFonts w:ascii="Arial" w:hAnsi="Arial" w:cs="Arial"/>
          <w:lang w:eastAsia="es-ES"/>
        </w:rPr>
        <w:t xml:space="preserve">de Evaluación analizará las Propuestas Técnicas contenidas en los Sobres </w:t>
      </w:r>
      <w:r w:rsidR="00A53C39" w:rsidRPr="00E92A65">
        <w:rPr>
          <w:rFonts w:ascii="Arial" w:hAnsi="Arial" w:cs="Arial"/>
          <w:lang w:eastAsia="es-ES"/>
        </w:rPr>
        <w:t>N°</w:t>
      </w:r>
      <w:r w:rsidR="005F3B2F" w:rsidRPr="00E92A65">
        <w:rPr>
          <w:rFonts w:ascii="Arial" w:hAnsi="Arial" w:cs="Arial"/>
          <w:lang w:eastAsia="es-ES"/>
        </w:rPr>
        <w:t xml:space="preserve">2, debiendo elaborar un informe </w:t>
      </w:r>
      <w:r w:rsidRPr="00E92A65">
        <w:rPr>
          <w:rFonts w:ascii="Arial" w:hAnsi="Arial" w:cs="Arial"/>
          <w:lang w:eastAsia="es-ES"/>
        </w:rPr>
        <w:t xml:space="preserve">de </w:t>
      </w:r>
      <w:r w:rsidR="005F3B2F" w:rsidRPr="00E92A65">
        <w:rPr>
          <w:rFonts w:ascii="Arial" w:hAnsi="Arial" w:cs="Arial"/>
          <w:lang w:eastAsia="es-ES"/>
        </w:rPr>
        <w:t>evaluación, el cual será elevado al Comité para su consideración.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Los Postores Precalificados cuyas Propuestas Técnicas sean declaradas aptas; es decir, que cumplan los requerimientos mínimos señalados en el Numeral </w:t>
      </w:r>
      <w:r w:rsidR="00147779" w:rsidRPr="00E92A65">
        <w:rPr>
          <w:rFonts w:ascii="Arial" w:hAnsi="Arial" w:cs="Arial"/>
        </w:rPr>
        <w:fldChar w:fldCharType="begin"/>
      </w:r>
      <w:r w:rsidR="00147779" w:rsidRPr="00E92A65">
        <w:rPr>
          <w:rFonts w:ascii="Arial" w:hAnsi="Arial" w:cs="Arial"/>
        </w:rPr>
        <w:instrText xml:space="preserve"> REF _Ref335672612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7.1</w:t>
      </w:r>
      <w:r w:rsidR="00147779" w:rsidRPr="00E92A65">
        <w:rPr>
          <w:rFonts w:ascii="Arial" w:hAnsi="Arial" w:cs="Arial"/>
        </w:rPr>
        <w:fldChar w:fldCharType="end"/>
      </w:r>
      <w:r w:rsidR="00687BCD">
        <w:rPr>
          <w:rFonts w:ascii="Arial" w:hAnsi="Arial" w:cs="Arial"/>
        </w:rPr>
        <w:t xml:space="preserve"> </w:t>
      </w:r>
      <w:r w:rsidRPr="00E92A65">
        <w:rPr>
          <w:rFonts w:ascii="Arial" w:hAnsi="Arial" w:cs="Arial"/>
          <w:lang w:eastAsia="es-ES"/>
        </w:rPr>
        <w:t xml:space="preserve">de las Bases, serán anunciados dentro del plazo máximo señalado en el </w:t>
      </w:r>
      <w:r w:rsidR="0079568F" w:rsidRPr="00E92A65">
        <w:rPr>
          <w:rFonts w:ascii="Arial" w:hAnsi="Arial" w:cs="Arial"/>
          <w:lang w:eastAsia="es-ES"/>
        </w:rPr>
        <w:t>Cronograma</w:t>
      </w:r>
      <w:r w:rsidRPr="00E92A65">
        <w:rPr>
          <w:rFonts w:ascii="Arial" w:hAnsi="Arial" w:cs="Arial"/>
          <w:lang w:eastAsia="es-ES"/>
        </w:rPr>
        <w:t>.</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La decisión del Comité sobre los resultados de la evaluación de los Sobres </w:t>
      </w:r>
      <w:r w:rsidR="00A53C39" w:rsidRPr="00E92A65">
        <w:rPr>
          <w:rFonts w:ascii="Arial" w:hAnsi="Arial" w:cs="Arial"/>
          <w:lang w:eastAsia="es-ES"/>
        </w:rPr>
        <w:t>N°</w:t>
      </w:r>
      <w:r w:rsidRPr="00E92A65">
        <w:rPr>
          <w:rFonts w:ascii="Arial" w:hAnsi="Arial" w:cs="Arial"/>
          <w:lang w:eastAsia="es-ES"/>
        </w:rPr>
        <w:t>2 tiene carácter definitiv</w:t>
      </w:r>
      <w:r w:rsidR="0035376E" w:rsidRPr="00E92A65">
        <w:rPr>
          <w:rFonts w:ascii="Arial" w:hAnsi="Arial" w:cs="Arial"/>
          <w:lang w:eastAsia="es-ES"/>
        </w:rPr>
        <w:t>o</w:t>
      </w:r>
      <w:r w:rsidRPr="00E92A65">
        <w:rPr>
          <w:rFonts w:ascii="Arial" w:hAnsi="Arial" w:cs="Arial"/>
          <w:lang w:eastAsia="es-ES"/>
        </w:rPr>
        <w:t xml:space="preserve"> y no dará lugar a reclamo, ni impugnación alguna de los Postores Precalificados.</w:t>
      </w:r>
    </w:p>
    <w:p w:rsidR="005D4CED" w:rsidRDefault="005D4CED" w:rsidP="00E92A65">
      <w:pPr>
        <w:spacing w:before="0" w:after="0" w:line="240" w:lineRule="auto"/>
        <w:ind w:left="709"/>
        <w:rPr>
          <w:rFonts w:ascii="Arial" w:hAnsi="Arial" w:cs="Arial"/>
          <w:lang w:eastAsia="es-ES"/>
        </w:rPr>
      </w:pPr>
    </w:p>
    <w:p w:rsidR="00E92A65" w:rsidRPr="00E92A65" w:rsidRDefault="00E92A65" w:rsidP="00E92A65">
      <w:pPr>
        <w:spacing w:before="0" w:after="0" w:line="240" w:lineRule="auto"/>
        <w:ind w:left="709"/>
        <w:rPr>
          <w:rFonts w:ascii="Arial" w:hAnsi="Arial" w:cs="Arial"/>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728" w:name="_Toc82510111"/>
      <w:bookmarkStart w:id="729" w:name="_Toc325135632"/>
      <w:bookmarkStart w:id="730" w:name="_Toc334802723"/>
      <w:bookmarkStart w:id="731" w:name="_Toc379904400"/>
      <w:r w:rsidRPr="00E92A65">
        <w:rPr>
          <w:rFonts w:ascii="Arial" w:hAnsi="Arial" w:cs="Arial"/>
          <w:b/>
          <w:lang w:eastAsia="es-ES"/>
        </w:rPr>
        <w:t>APERTURA DEL SOBRE N°3 Y ADJUDICACIÓN DE LA BUENA PRO</w:t>
      </w:r>
      <w:bookmarkEnd w:id="728"/>
      <w:bookmarkEnd w:id="729"/>
      <w:bookmarkEnd w:id="730"/>
      <w:bookmarkEnd w:id="731"/>
    </w:p>
    <w:p w:rsidR="005D4CED" w:rsidRPr="00E92A65" w:rsidRDefault="005D4CED" w:rsidP="00E92A65">
      <w:pPr>
        <w:keepNext/>
        <w:keepLines/>
        <w:tabs>
          <w:tab w:val="left" w:pos="720"/>
        </w:tabs>
        <w:spacing w:before="0" w:after="0" w:line="240" w:lineRule="auto"/>
        <w:ind w:left="709"/>
        <w:rPr>
          <w:rFonts w:ascii="Arial" w:hAnsi="Arial" w:cs="Arial"/>
          <w:lang w:eastAsia="es-ES"/>
        </w:rPr>
      </w:pPr>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32" w:name="_Toc82510112"/>
      <w:bookmarkStart w:id="733" w:name="_Toc325135633"/>
      <w:bookmarkStart w:id="734" w:name="_Ref326853136"/>
      <w:bookmarkStart w:id="735" w:name="_Ref335672972"/>
      <w:bookmarkStart w:id="736" w:name="_Toc334802724"/>
      <w:bookmarkStart w:id="737" w:name="_Toc379904401"/>
      <w:r w:rsidRPr="00E92A65">
        <w:rPr>
          <w:rFonts w:ascii="Arial" w:eastAsia="Batang" w:hAnsi="Arial" w:cs="Arial"/>
          <w:b/>
          <w:bCs/>
          <w:lang w:eastAsia="es-ES"/>
        </w:rPr>
        <w:t xml:space="preserve">Apertura del Sobre </w:t>
      </w:r>
      <w:r w:rsidR="00A53C39" w:rsidRPr="00E92A65">
        <w:rPr>
          <w:rFonts w:ascii="Arial" w:eastAsia="Batang" w:hAnsi="Arial" w:cs="Arial"/>
          <w:b/>
          <w:bCs/>
          <w:lang w:eastAsia="es-ES"/>
        </w:rPr>
        <w:t>N°</w:t>
      </w:r>
      <w:r w:rsidRPr="00E92A65">
        <w:rPr>
          <w:rFonts w:ascii="Arial" w:eastAsia="Batang" w:hAnsi="Arial" w:cs="Arial"/>
          <w:b/>
          <w:bCs/>
          <w:lang w:eastAsia="es-ES"/>
        </w:rPr>
        <w:t>3</w:t>
      </w:r>
      <w:bookmarkEnd w:id="732"/>
      <w:bookmarkEnd w:id="733"/>
      <w:bookmarkEnd w:id="734"/>
      <w:bookmarkEnd w:id="735"/>
      <w:bookmarkEnd w:id="736"/>
      <w:bookmarkEnd w:id="737"/>
    </w:p>
    <w:p w:rsidR="005D4CED" w:rsidRPr="00E92A65" w:rsidRDefault="005D4CED" w:rsidP="00E92A65">
      <w:pPr>
        <w:keepNext/>
        <w:keepLines/>
        <w:spacing w:before="0" w:after="0" w:line="240" w:lineRule="auto"/>
        <w:ind w:left="993"/>
        <w:rPr>
          <w:rFonts w:ascii="Arial" w:hAnsi="Arial" w:cs="Arial"/>
          <w:lang w:eastAsia="es-ES"/>
        </w:rPr>
      </w:pPr>
    </w:p>
    <w:p w:rsidR="005D4CED" w:rsidRPr="00E92A65" w:rsidRDefault="005F3B2F" w:rsidP="00E92A65">
      <w:pPr>
        <w:keepNext/>
        <w:keepLines/>
        <w:spacing w:before="0" w:after="0" w:line="240" w:lineRule="auto"/>
        <w:ind w:left="709"/>
        <w:rPr>
          <w:rFonts w:ascii="Arial" w:hAnsi="Arial" w:cs="Arial"/>
          <w:lang w:eastAsia="es-ES"/>
        </w:rPr>
      </w:pPr>
      <w:r w:rsidRPr="00E92A65">
        <w:rPr>
          <w:rFonts w:ascii="Arial" w:hAnsi="Arial" w:cs="Arial"/>
          <w:lang w:eastAsia="es-ES"/>
        </w:rPr>
        <w:t xml:space="preserve">Transcurrido el plazo para la evaluación de los Sobres </w:t>
      </w:r>
      <w:r w:rsidR="00A53C39" w:rsidRPr="00E92A65">
        <w:rPr>
          <w:rFonts w:ascii="Arial" w:hAnsi="Arial" w:cs="Arial"/>
          <w:lang w:eastAsia="es-ES"/>
        </w:rPr>
        <w:t>N°</w:t>
      </w:r>
      <w:r w:rsidRPr="00E92A65">
        <w:rPr>
          <w:rFonts w:ascii="Arial" w:hAnsi="Arial" w:cs="Arial"/>
          <w:lang w:eastAsia="es-ES"/>
        </w:rPr>
        <w:t xml:space="preserve">2, se realizará un nuevo acto público en la fecha establecida en el Cronograma, con presencia del Notario que mantuvo en custodia los Sobres </w:t>
      </w:r>
      <w:r w:rsidR="00A53C39" w:rsidRPr="00E92A65">
        <w:rPr>
          <w:rFonts w:ascii="Arial" w:hAnsi="Arial" w:cs="Arial"/>
          <w:lang w:eastAsia="es-ES"/>
        </w:rPr>
        <w:t>N°</w:t>
      </w:r>
      <w:r w:rsidRPr="00E92A65">
        <w:rPr>
          <w:rFonts w:ascii="Arial" w:hAnsi="Arial" w:cs="Arial"/>
          <w:lang w:eastAsia="es-ES"/>
        </w:rPr>
        <w:t>3</w:t>
      </w:r>
      <w:r w:rsidR="00620673" w:rsidRPr="00E92A65">
        <w:rPr>
          <w:rFonts w:ascii="Arial" w:hAnsi="Arial" w:cs="Arial"/>
          <w:lang w:eastAsia="es-ES"/>
        </w:rPr>
        <w:t>,</w:t>
      </w:r>
      <w:r w:rsidRPr="00E92A65">
        <w:rPr>
          <w:rFonts w:ascii="Arial" w:hAnsi="Arial" w:cs="Arial"/>
          <w:lang w:eastAsia="es-ES"/>
        </w:rPr>
        <w:t xml:space="preserve"> con el objeto de poner en conocimiento de los Postores Precalificados los resultados de la evaluación del Sobre </w:t>
      </w:r>
      <w:r w:rsidR="00A53C39" w:rsidRPr="00E92A65">
        <w:rPr>
          <w:rFonts w:ascii="Arial" w:hAnsi="Arial" w:cs="Arial"/>
          <w:lang w:eastAsia="es-ES"/>
        </w:rPr>
        <w:t>N°</w:t>
      </w:r>
      <w:r w:rsidRPr="00E92A65">
        <w:rPr>
          <w:rFonts w:ascii="Arial" w:hAnsi="Arial" w:cs="Arial"/>
          <w:lang w:eastAsia="es-ES"/>
        </w:rPr>
        <w:t xml:space="preserve">2 y la relación de Postores Precalificados que pasarán a la </w:t>
      </w:r>
      <w:r w:rsidR="00620673" w:rsidRPr="00E92A65">
        <w:rPr>
          <w:rFonts w:ascii="Arial" w:hAnsi="Arial" w:cs="Arial"/>
          <w:lang w:eastAsia="es-ES"/>
        </w:rPr>
        <w:t>siguiente</w:t>
      </w:r>
      <w:r w:rsidR="00C22759" w:rsidRPr="00E92A65">
        <w:rPr>
          <w:rFonts w:ascii="Arial" w:hAnsi="Arial" w:cs="Arial"/>
          <w:lang w:eastAsia="es-ES"/>
        </w:rPr>
        <w:t xml:space="preserve"> </w:t>
      </w:r>
      <w:r w:rsidRPr="00E92A65">
        <w:rPr>
          <w:rFonts w:ascii="Arial" w:hAnsi="Arial" w:cs="Arial"/>
          <w:lang w:eastAsia="es-ES"/>
        </w:rPr>
        <w:t>etapa.</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En el acto a que se refiere el párrafo anterior, el Notario invitará a los Postores Precalificados a verificar la integridad e inviolabilidad de los Sobres N°3</w:t>
      </w:r>
      <w:r w:rsidR="0035376E" w:rsidRPr="00E92A65">
        <w:rPr>
          <w:rFonts w:ascii="Arial" w:hAnsi="Arial" w:cs="Arial"/>
          <w:lang w:eastAsia="es-ES"/>
        </w:rPr>
        <w:t>,</w:t>
      </w:r>
      <w:r w:rsidRPr="00E92A65">
        <w:rPr>
          <w:rFonts w:ascii="Arial" w:hAnsi="Arial" w:cs="Arial"/>
          <w:lang w:eastAsia="es-ES"/>
        </w:rPr>
        <w:t xml:space="preserve"> que mantuvo en custodia.</w:t>
      </w:r>
      <w:r w:rsidR="00C22759" w:rsidRPr="00E92A65">
        <w:rPr>
          <w:rFonts w:ascii="Arial" w:hAnsi="Arial" w:cs="Arial"/>
          <w:lang w:eastAsia="es-ES"/>
        </w:rPr>
        <w:t xml:space="preserve"> </w:t>
      </w:r>
      <w:r w:rsidRPr="00E92A65">
        <w:rPr>
          <w:rFonts w:ascii="Arial" w:hAnsi="Arial" w:cs="Arial"/>
          <w:lang w:eastAsia="es-ES"/>
        </w:rPr>
        <w:t xml:space="preserve">En el caso de los Postores Precalificados cuyas Propuestas Técnicas no resulten aptas, el Notario devolverá sin abrir los Sobres </w:t>
      </w:r>
      <w:r w:rsidR="00A53C39" w:rsidRPr="00E92A65">
        <w:rPr>
          <w:rFonts w:ascii="Arial" w:hAnsi="Arial" w:cs="Arial"/>
          <w:lang w:eastAsia="es-ES"/>
        </w:rPr>
        <w:t>N°</w:t>
      </w:r>
      <w:r w:rsidRPr="00E92A65">
        <w:rPr>
          <w:rFonts w:ascii="Arial" w:hAnsi="Arial" w:cs="Arial"/>
          <w:lang w:eastAsia="es-ES"/>
        </w:rPr>
        <w:t>3.</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Inmediatamente después, el Notario procederá a abrir los Sobres </w:t>
      </w:r>
      <w:r w:rsidR="00A53C39" w:rsidRPr="00E92A65">
        <w:rPr>
          <w:rFonts w:ascii="Arial" w:hAnsi="Arial" w:cs="Arial"/>
          <w:lang w:eastAsia="es-ES"/>
        </w:rPr>
        <w:t>N°</w:t>
      </w:r>
      <w:r w:rsidRPr="00E92A65">
        <w:rPr>
          <w:rFonts w:ascii="Arial" w:hAnsi="Arial" w:cs="Arial"/>
          <w:lang w:eastAsia="es-ES"/>
        </w:rPr>
        <w:t>3 de los Postores Precalificados cuyas Propuestas Técnicas resultaron aptas, uno por uno, en el mismo orden en que fueron recibidas. El Comité, con asistencia del Notario, dará lectura a su contenido, verificando que las Propuestas Económicas se ajusten a lo establecido en las Bases. El Notario rubricará al margen de los documentos presentados.</w:t>
      </w: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Si alguna de las Propuestas Económicas contenidas en el Sobre </w:t>
      </w:r>
      <w:r w:rsidR="00A53C39" w:rsidRPr="00E92A65">
        <w:rPr>
          <w:rFonts w:ascii="Arial" w:hAnsi="Arial" w:cs="Arial"/>
          <w:lang w:eastAsia="es-ES"/>
        </w:rPr>
        <w:t>N°</w:t>
      </w:r>
      <w:r w:rsidRPr="00E92A65">
        <w:rPr>
          <w:rFonts w:ascii="Arial" w:hAnsi="Arial" w:cs="Arial"/>
          <w:lang w:eastAsia="es-ES"/>
        </w:rPr>
        <w:t>3 no cumpliese con los requisitos establecidos por estas Bases, dicha Propuesta Económica no será considerada por el Comité como una Propuesta Económica válida.</w:t>
      </w:r>
    </w:p>
    <w:p w:rsidR="005D4CED" w:rsidRPr="00E92A65" w:rsidRDefault="005D4CED" w:rsidP="00E92A65">
      <w:pPr>
        <w:spacing w:before="0" w:after="0" w:line="240" w:lineRule="auto"/>
        <w:ind w:left="709"/>
        <w:rPr>
          <w:rFonts w:ascii="Arial" w:hAnsi="Arial" w:cs="Arial"/>
          <w:lang w:eastAsia="es-ES"/>
        </w:rPr>
      </w:pPr>
    </w:p>
    <w:p w:rsidR="005D4CED" w:rsidRPr="00E92A65" w:rsidRDefault="00620673" w:rsidP="00E92A65">
      <w:pPr>
        <w:spacing w:before="0" w:after="0" w:line="240" w:lineRule="auto"/>
        <w:ind w:left="709"/>
        <w:rPr>
          <w:rFonts w:ascii="Arial" w:hAnsi="Arial" w:cs="Arial"/>
          <w:lang w:eastAsia="es-ES"/>
        </w:rPr>
      </w:pPr>
      <w:r w:rsidRPr="00E92A65">
        <w:rPr>
          <w:rFonts w:ascii="Arial" w:hAnsi="Arial" w:cs="Arial"/>
          <w:lang w:eastAsia="es-ES"/>
        </w:rPr>
        <w:t>A</w:t>
      </w:r>
      <w:r w:rsidR="005F3B2F" w:rsidRPr="00E92A65">
        <w:rPr>
          <w:rFonts w:ascii="Arial" w:hAnsi="Arial" w:cs="Arial"/>
          <w:lang w:eastAsia="es-ES"/>
        </w:rPr>
        <w:t xml:space="preserve">biertos los Sobres </w:t>
      </w:r>
      <w:r w:rsidR="00A53C39" w:rsidRPr="00E92A65">
        <w:rPr>
          <w:rFonts w:ascii="Arial" w:hAnsi="Arial" w:cs="Arial"/>
          <w:lang w:eastAsia="es-ES"/>
        </w:rPr>
        <w:t>N°</w:t>
      </w:r>
      <w:r w:rsidR="005F3B2F" w:rsidRPr="00E92A65">
        <w:rPr>
          <w:rFonts w:ascii="Arial" w:hAnsi="Arial" w:cs="Arial"/>
          <w:lang w:eastAsia="es-ES"/>
        </w:rPr>
        <w:t xml:space="preserve">3, luego de analizada su </w:t>
      </w:r>
      <w:r w:rsidRPr="00E92A65">
        <w:rPr>
          <w:rFonts w:ascii="Arial" w:hAnsi="Arial" w:cs="Arial"/>
          <w:lang w:eastAsia="es-ES"/>
        </w:rPr>
        <w:t>validez</w:t>
      </w:r>
      <w:r w:rsidR="005F3B2F" w:rsidRPr="00E92A65">
        <w:rPr>
          <w:rFonts w:ascii="Arial" w:hAnsi="Arial" w:cs="Arial"/>
          <w:lang w:eastAsia="es-ES"/>
        </w:rPr>
        <w:t xml:space="preserve">, el Presidente del Comité o cualquier miembro de éste que lo sustituya anunciará aquellas Propuestas Económicas válidas, presentadas de acuerdo al modelo establecido en el Formulario </w:t>
      </w:r>
      <w:r w:rsidR="00053F82" w:rsidRPr="00E92A65">
        <w:rPr>
          <w:rFonts w:ascii="Arial" w:hAnsi="Arial" w:cs="Arial"/>
          <w:lang w:eastAsia="es-ES"/>
        </w:rPr>
        <w:t>N°</w:t>
      </w:r>
      <w:r w:rsidR="005F3B2F" w:rsidRPr="00E92A65">
        <w:rPr>
          <w:rFonts w:ascii="Arial" w:hAnsi="Arial" w:cs="Arial"/>
          <w:lang w:eastAsia="es-ES"/>
        </w:rPr>
        <w:t>1</w:t>
      </w:r>
      <w:r w:rsidR="009A424F" w:rsidRPr="00E92A65">
        <w:rPr>
          <w:rFonts w:ascii="Arial" w:hAnsi="Arial" w:cs="Arial"/>
          <w:lang w:eastAsia="es-ES"/>
        </w:rPr>
        <w:t>,</w:t>
      </w:r>
      <w:r w:rsidR="005F3B2F" w:rsidRPr="00E92A65">
        <w:rPr>
          <w:rFonts w:ascii="Arial" w:hAnsi="Arial" w:cs="Arial"/>
          <w:lang w:eastAsia="es-ES"/>
        </w:rPr>
        <w:t xml:space="preserve"> identificando a cada titular de las respectivas Propuestas Económicas.</w:t>
      </w:r>
    </w:p>
    <w:p w:rsidR="00B20103" w:rsidRPr="00E92A65" w:rsidRDefault="00B20103" w:rsidP="00E92A65">
      <w:pPr>
        <w:spacing w:before="0" w:after="0" w:line="240" w:lineRule="auto"/>
        <w:ind w:left="709"/>
        <w:rPr>
          <w:rFonts w:ascii="Arial" w:hAnsi="Arial" w:cs="Arial"/>
          <w:lang w:eastAsia="es-ES"/>
        </w:rPr>
      </w:pPr>
    </w:p>
    <w:p w:rsidR="007A1F94" w:rsidRPr="00E92A65" w:rsidRDefault="007A1F94"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38" w:name="_Toc379904402"/>
      <w:r w:rsidRPr="00E92A65">
        <w:rPr>
          <w:rFonts w:ascii="Arial" w:eastAsia="Batang" w:hAnsi="Arial" w:cs="Arial"/>
          <w:b/>
          <w:bCs/>
          <w:lang w:eastAsia="es-ES"/>
        </w:rPr>
        <w:t>Adjudicación de la Buena Pro</w:t>
      </w:r>
      <w:bookmarkEnd w:id="738"/>
    </w:p>
    <w:p w:rsidR="007A1F94" w:rsidRPr="00E92A65" w:rsidRDefault="007A1F94"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El Presidente del Comité, o cualquier miembro de éste que lo represente, determinarán l</w:t>
      </w:r>
      <w:r w:rsidR="00A05D60" w:rsidRPr="00E92A65">
        <w:rPr>
          <w:rFonts w:ascii="Arial" w:hAnsi="Arial" w:cs="Arial"/>
          <w:lang w:eastAsia="es-ES"/>
        </w:rPr>
        <w:t xml:space="preserve">os puntajes de las Propuestas Económicas </w:t>
      </w:r>
      <w:r w:rsidRPr="00E92A65">
        <w:rPr>
          <w:rFonts w:ascii="Arial" w:hAnsi="Arial" w:cs="Arial"/>
          <w:lang w:eastAsia="es-ES"/>
        </w:rPr>
        <w:t xml:space="preserve">en aplicación de </w:t>
      </w:r>
      <w:r w:rsidR="00A05D60" w:rsidRPr="00E92A65">
        <w:rPr>
          <w:rFonts w:ascii="Arial" w:hAnsi="Arial" w:cs="Arial"/>
          <w:lang w:eastAsia="es-ES"/>
        </w:rPr>
        <w:t xml:space="preserve">una </w:t>
      </w:r>
      <w:r w:rsidRPr="00E92A65">
        <w:rPr>
          <w:rFonts w:ascii="Arial" w:hAnsi="Arial" w:cs="Arial"/>
          <w:lang w:eastAsia="es-ES"/>
        </w:rPr>
        <w:t xml:space="preserve">fórmula </w:t>
      </w:r>
      <w:r w:rsidR="00E12912" w:rsidRPr="00E92A65">
        <w:rPr>
          <w:rFonts w:ascii="Arial" w:hAnsi="Arial" w:cs="Arial"/>
          <w:lang w:eastAsia="es-ES"/>
        </w:rPr>
        <w:t xml:space="preserve">de </w:t>
      </w:r>
      <w:r w:rsidR="00A05D60" w:rsidRPr="00E92A65">
        <w:rPr>
          <w:rFonts w:ascii="Arial" w:hAnsi="Arial" w:cs="Arial"/>
          <w:lang w:eastAsia="es-ES"/>
        </w:rPr>
        <w:t>cálculo. La metodología para la asignación del puntaje a las Propuestas Económicas será comunicada</w:t>
      </w:r>
      <w:r w:rsidR="00C22759" w:rsidRPr="00E92A65">
        <w:rPr>
          <w:rFonts w:ascii="Arial" w:hAnsi="Arial" w:cs="Arial"/>
          <w:lang w:eastAsia="es-ES"/>
        </w:rPr>
        <w:t xml:space="preserve"> </w:t>
      </w:r>
      <w:r w:rsidR="00A05D60" w:rsidRPr="00E92A65">
        <w:rPr>
          <w:rFonts w:ascii="Arial" w:hAnsi="Arial" w:cs="Arial"/>
          <w:lang w:eastAsia="es-ES"/>
        </w:rPr>
        <w:t>oportunamente</w:t>
      </w:r>
      <w:r w:rsidR="00C22759" w:rsidRPr="00E92A65">
        <w:rPr>
          <w:rFonts w:ascii="Arial" w:hAnsi="Arial" w:cs="Arial"/>
          <w:lang w:eastAsia="es-ES"/>
        </w:rPr>
        <w:t xml:space="preserve"> </w:t>
      </w:r>
      <w:r w:rsidR="00A05D60" w:rsidRPr="00E92A65">
        <w:rPr>
          <w:rFonts w:ascii="Arial" w:hAnsi="Arial" w:cs="Arial"/>
          <w:lang w:eastAsia="es-ES"/>
        </w:rPr>
        <w:t>mediante Circular</w:t>
      </w:r>
      <w:r w:rsidRPr="00E92A65">
        <w:rPr>
          <w:rFonts w:ascii="Arial" w:hAnsi="Arial" w:cs="Arial"/>
          <w:lang w:eastAsia="es-ES"/>
        </w:rPr>
        <w:t>.</w:t>
      </w: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Se adjudicará la Buena Pro a aquel Postor Precalificado que obtenga el m</w:t>
      </w:r>
      <w:r w:rsidR="00A05D60" w:rsidRPr="00E92A65">
        <w:rPr>
          <w:rFonts w:ascii="Arial" w:hAnsi="Arial" w:cs="Arial"/>
          <w:lang w:eastAsia="es-ES"/>
        </w:rPr>
        <w:t xml:space="preserve">enor </w:t>
      </w:r>
      <w:r w:rsidRPr="00E92A65">
        <w:rPr>
          <w:rFonts w:ascii="Arial" w:hAnsi="Arial" w:cs="Arial"/>
          <w:lang w:eastAsia="es-ES"/>
        </w:rPr>
        <w:t>puntaje</w:t>
      </w:r>
      <w:r w:rsidR="007A1F94" w:rsidRPr="00E92A65">
        <w:rPr>
          <w:rFonts w:ascii="Arial" w:hAnsi="Arial" w:cs="Arial"/>
          <w:lang w:eastAsia="es-ES"/>
        </w:rPr>
        <w:t xml:space="preserve"> en su Propuesta Económica.</w:t>
      </w:r>
    </w:p>
    <w:p w:rsidR="005D4CED" w:rsidRPr="00E92A65" w:rsidRDefault="005D4CED" w:rsidP="00E92A65">
      <w:pPr>
        <w:suppressAutoHyphens/>
        <w:spacing w:before="0" w:after="0" w:line="240" w:lineRule="auto"/>
        <w:ind w:left="1353"/>
        <w:rPr>
          <w:rFonts w:ascii="Arial" w:eastAsia="Times New Roman" w:hAnsi="Arial" w:cs="Arial"/>
          <w:lang w:eastAsia="ar-SA"/>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39" w:name="_Toc334802728"/>
      <w:bookmarkStart w:id="740" w:name="_Toc379904403"/>
      <w:r w:rsidRPr="00E92A65">
        <w:rPr>
          <w:rFonts w:ascii="Arial" w:eastAsia="Batang" w:hAnsi="Arial" w:cs="Arial"/>
          <w:b/>
          <w:bCs/>
          <w:lang w:eastAsia="es-ES"/>
        </w:rPr>
        <w:t>Empate de Propuestas Económicas</w:t>
      </w:r>
      <w:bookmarkEnd w:id="739"/>
      <w:bookmarkEnd w:id="740"/>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De producirse un empate en el mejor puntaje, el Comité, asistido por el Notario, otorgará un plazo de dos (2) horas a los Postores Precalificados titulares de las indicadas Propuestas para que presenten una nueva Propuesta Económica, sin retirarse de la sala. Dicha nueva </w:t>
      </w:r>
      <w:r w:rsidR="007A1F94" w:rsidRPr="00E92A65">
        <w:rPr>
          <w:rFonts w:ascii="Arial" w:hAnsi="Arial" w:cs="Arial"/>
          <w:lang w:eastAsia="es-ES"/>
        </w:rPr>
        <w:t>P</w:t>
      </w:r>
      <w:r w:rsidRPr="00E92A65">
        <w:rPr>
          <w:rFonts w:ascii="Arial" w:hAnsi="Arial" w:cs="Arial"/>
          <w:lang w:eastAsia="es-ES"/>
        </w:rPr>
        <w:t xml:space="preserve">ropuesta deberá ser menor a la anterior y deberá ser firmada por el respectivo Representante Legal del Postor Precalificado y presentada en un nuevo Sobre </w:t>
      </w:r>
      <w:r w:rsidR="00A53C39" w:rsidRPr="00E92A65">
        <w:rPr>
          <w:rFonts w:ascii="Arial" w:hAnsi="Arial" w:cs="Arial"/>
          <w:lang w:eastAsia="es-ES"/>
        </w:rPr>
        <w:t>N°</w:t>
      </w:r>
      <w:r w:rsidRPr="00E92A65">
        <w:rPr>
          <w:rFonts w:ascii="Arial" w:hAnsi="Arial" w:cs="Arial"/>
          <w:lang w:eastAsia="es-ES"/>
        </w:rPr>
        <w:t>3 cerrado.</w:t>
      </w:r>
    </w:p>
    <w:p w:rsidR="005D4CED" w:rsidRPr="00E92A65" w:rsidRDefault="005D4CED" w:rsidP="00E92A65">
      <w:pPr>
        <w:spacing w:before="0" w:after="0" w:line="240" w:lineRule="auto"/>
        <w:ind w:left="709"/>
        <w:rPr>
          <w:rFonts w:ascii="Arial" w:hAnsi="Arial" w:cs="Arial"/>
          <w:lang w:eastAsia="es-ES"/>
        </w:rPr>
      </w:pPr>
    </w:p>
    <w:p w:rsidR="006A5B2A" w:rsidRPr="00E92A65" w:rsidRDefault="006A5B2A" w:rsidP="00E92A65">
      <w:pPr>
        <w:spacing w:before="0" w:after="0" w:line="240" w:lineRule="auto"/>
        <w:ind w:left="709"/>
        <w:rPr>
          <w:rFonts w:ascii="Arial" w:hAnsi="Arial" w:cs="Arial"/>
          <w:lang w:eastAsia="es-ES"/>
        </w:rPr>
      </w:pPr>
      <w:r w:rsidRPr="00E92A65">
        <w:rPr>
          <w:rFonts w:ascii="Arial" w:hAnsi="Arial" w:cs="Arial"/>
          <w:lang w:eastAsia="es-ES"/>
        </w:rPr>
        <w:t>En caso de un nuevo empate, se otorgará una (1) hora adicional para presentar una nueva Propuesta Económica, la que de igual manera, deberá ser inferior a las anteriormente presentadas y cumplir las mismas exigencias de presentación.</w:t>
      </w:r>
    </w:p>
    <w:p w:rsidR="006A5B2A" w:rsidRPr="00E92A65" w:rsidRDefault="006A5B2A"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De producirse nuevamente un empate de puntajes, el Comité, asistido por el Notario determinará al Adjudicatario por sorteo. Dicho sorteo se efectuará entre los Postores </w:t>
      </w:r>
      <w:r w:rsidR="00E12912" w:rsidRPr="00E92A65">
        <w:rPr>
          <w:rFonts w:ascii="Arial" w:hAnsi="Arial" w:cs="Arial"/>
          <w:lang w:eastAsia="es-ES"/>
        </w:rPr>
        <w:t xml:space="preserve">Precalificados </w:t>
      </w:r>
      <w:r w:rsidRPr="00E92A65">
        <w:rPr>
          <w:rFonts w:ascii="Arial" w:hAnsi="Arial" w:cs="Arial"/>
          <w:lang w:eastAsia="es-ES"/>
        </w:rPr>
        <w:t>cuyas Propuestas Económicas empataron, adjudicándose la Buena Pro al que resulte favorecido.</w:t>
      </w:r>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41" w:name="_Toc82510113"/>
      <w:bookmarkStart w:id="742" w:name="_Ref318271859"/>
      <w:bookmarkStart w:id="743" w:name="_Toc325135634"/>
      <w:bookmarkStart w:id="744" w:name="_Ref326850508"/>
      <w:bookmarkStart w:id="745" w:name="_Ref335671951"/>
      <w:bookmarkStart w:id="746" w:name="_Toc334802729"/>
      <w:bookmarkStart w:id="747" w:name="_Ref373233256"/>
      <w:bookmarkStart w:id="748" w:name="_Toc379904404"/>
      <w:r w:rsidRPr="00E92A65">
        <w:rPr>
          <w:rFonts w:ascii="Arial" w:eastAsia="Batang" w:hAnsi="Arial" w:cs="Arial"/>
          <w:b/>
          <w:bCs/>
          <w:lang w:eastAsia="es-ES"/>
        </w:rPr>
        <w:t>Impugnación</w:t>
      </w:r>
      <w:bookmarkEnd w:id="741"/>
      <w:bookmarkEnd w:id="742"/>
      <w:bookmarkEnd w:id="743"/>
      <w:bookmarkEnd w:id="744"/>
      <w:bookmarkEnd w:id="745"/>
      <w:bookmarkEnd w:id="746"/>
      <w:bookmarkEnd w:id="747"/>
      <w:bookmarkEnd w:id="748"/>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749" w:name="_Toc82510114"/>
      <w:bookmarkStart w:id="750" w:name="_Toc115870099"/>
      <w:bookmarkStart w:id="751" w:name="_Toc115876569"/>
      <w:bookmarkStart w:id="752" w:name="_Ref325132952"/>
      <w:bookmarkStart w:id="753" w:name="_Toc325135635"/>
      <w:bookmarkStart w:id="754" w:name="_Ref326852927"/>
      <w:bookmarkStart w:id="755" w:name="_Ref335672660"/>
      <w:bookmarkStart w:id="756" w:name="_Toc334802730"/>
      <w:bookmarkStart w:id="757" w:name="_Toc379904405"/>
      <w:r w:rsidRPr="00E92A65">
        <w:rPr>
          <w:rFonts w:ascii="Arial" w:eastAsia="Batang" w:hAnsi="Arial" w:cs="Arial"/>
          <w:bCs/>
          <w:lang w:eastAsia="es-ES"/>
        </w:rPr>
        <w:t>Procedimiento de Impugnación</w:t>
      </w:r>
      <w:bookmarkEnd w:id="749"/>
      <w:bookmarkEnd w:id="750"/>
      <w:bookmarkEnd w:id="751"/>
      <w:bookmarkEnd w:id="752"/>
      <w:bookmarkEnd w:id="753"/>
      <w:bookmarkEnd w:id="754"/>
      <w:bookmarkEnd w:id="755"/>
      <w:bookmarkEnd w:id="756"/>
      <w:bookmarkEnd w:id="757"/>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Los Postores Precalificados que se consideren afectados y que, en el mismo acto de apertura del Sobre N°3, hayan dejado constancia de su intención de interponer una reclamación contra el acuerdo de </w:t>
      </w:r>
      <w:r w:rsidR="009A424F" w:rsidRPr="00E92A65">
        <w:rPr>
          <w:rFonts w:ascii="Arial" w:hAnsi="Arial" w:cs="Arial"/>
          <w:lang w:eastAsia="es-ES"/>
        </w:rPr>
        <w:t>A</w:t>
      </w:r>
      <w:r w:rsidRPr="00E92A65">
        <w:rPr>
          <w:rFonts w:ascii="Arial" w:hAnsi="Arial" w:cs="Arial"/>
          <w:lang w:eastAsia="es-ES"/>
        </w:rPr>
        <w:t>djudicación de la Buena Pro, podrán interponerla en un plazo no mayor a ocho (8) Días contados a partir del día siguiente al de Adjudicación de la Buena Pro.</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El Comité resolverá dicha impugnación dentro del plazo máximo de diez (10) Días contados a partir del Día de la presentación de la mencionada reclamación.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Contra la resolución del Comité, el Postor Precalificado afectado podrá interponer recurso de apelación ante el Consejo Directivo de PROINVERSIÓN dentro del plazo de los tres (3) Días siguientes al cargo de su recepción.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La apelación también podrá ser interpuesta contra la resolución ficta de denegatoria de impugnación en el caso que, vencido el plazo de diez (10) Días para que el Comité resuelva la impugnación presentada, éste no hubiera emitido la correspondiente resolución.</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En este último caso, el plazo para interponer la apelación se computará a partir del Día siguiente al del vencimiento del indicado plazo de diez (10) Días.</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La apelación interpuesta contra la resolución expresa o ficta del Comité será resuelta por el Consejo Directivo de PROINVERSIÓN dentro del plazo de treinta (30) Días siguientes a su interposición. La resolución en segunda y última instancia será final e inapelable.</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left" w:pos="709"/>
        </w:tabs>
        <w:spacing w:before="0" w:after="0" w:line="240" w:lineRule="auto"/>
        <w:ind w:left="709" w:hanging="709"/>
        <w:outlineLvl w:val="1"/>
        <w:rPr>
          <w:rFonts w:ascii="Arial" w:eastAsia="Batang" w:hAnsi="Arial" w:cs="Arial"/>
          <w:bCs/>
          <w:lang w:eastAsia="es-ES"/>
        </w:rPr>
      </w:pPr>
      <w:bookmarkStart w:id="758" w:name="_Toc67722766"/>
      <w:bookmarkStart w:id="759" w:name="_Toc334802731"/>
      <w:bookmarkStart w:id="760" w:name="_Toc379904406"/>
      <w:r w:rsidRPr="00E92A65">
        <w:rPr>
          <w:rFonts w:ascii="Arial" w:eastAsia="Batang" w:hAnsi="Arial" w:cs="Arial"/>
          <w:bCs/>
          <w:lang w:eastAsia="es-ES"/>
        </w:rPr>
        <w:t>Garantía de impugnación de la Adjudicación de la Buena Pro</w:t>
      </w:r>
      <w:bookmarkEnd w:id="758"/>
      <w:bookmarkEnd w:id="759"/>
      <w:bookmarkEnd w:id="760"/>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keepNext/>
        <w:numPr>
          <w:ilvl w:val="3"/>
          <w:numId w:val="15"/>
        </w:numPr>
        <w:tabs>
          <w:tab w:val="left" w:pos="993"/>
        </w:tabs>
        <w:spacing w:before="0" w:after="0" w:line="240" w:lineRule="auto"/>
        <w:ind w:left="993" w:hanging="993"/>
        <w:outlineLvl w:val="1"/>
        <w:rPr>
          <w:rFonts w:ascii="Arial" w:eastAsia="Batang" w:hAnsi="Arial" w:cs="Arial"/>
          <w:bCs/>
          <w:lang w:eastAsia="es-ES"/>
        </w:rPr>
      </w:pPr>
      <w:bookmarkStart w:id="761" w:name="_Toc67722767"/>
      <w:bookmarkStart w:id="762" w:name="_Toc68353283"/>
      <w:bookmarkStart w:id="763" w:name="_Toc120675493"/>
      <w:bookmarkStart w:id="764" w:name="_Toc120705413"/>
      <w:bookmarkStart w:id="765" w:name="_Toc120706449"/>
      <w:bookmarkStart w:id="766" w:name="_Toc121243049"/>
      <w:bookmarkStart w:id="767" w:name="_Toc121539073"/>
      <w:bookmarkStart w:id="768" w:name="_Toc334786145"/>
      <w:bookmarkStart w:id="769" w:name="_Toc334802732"/>
      <w:bookmarkStart w:id="770" w:name="_Toc379904407"/>
      <w:r w:rsidRPr="00E92A65">
        <w:rPr>
          <w:rFonts w:ascii="Arial" w:eastAsia="Batang" w:hAnsi="Arial" w:cs="Arial"/>
          <w:bCs/>
          <w:lang w:eastAsia="es-ES"/>
        </w:rPr>
        <w:t>Constitución de la garantía. Condiciones</w:t>
      </w:r>
      <w:bookmarkEnd w:id="761"/>
      <w:bookmarkEnd w:id="762"/>
      <w:bookmarkEnd w:id="763"/>
      <w:bookmarkEnd w:id="764"/>
      <w:bookmarkEnd w:id="765"/>
      <w:bookmarkEnd w:id="766"/>
      <w:bookmarkEnd w:id="767"/>
      <w:bookmarkEnd w:id="768"/>
      <w:bookmarkEnd w:id="769"/>
      <w:bookmarkEnd w:id="770"/>
    </w:p>
    <w:p w:rsidR="005D4CED" w:rsidRPr="00E92A65" w:rsidRDefault="005F3B2F" w:rsidP="00E92A65">
      <w:pPr>
        <w:spacing w:before="0" w:after="0" w:line="240" w:lineRule="auto"/>
        <w:ind w:left="993"/>
        <w:rPr>
          <w:rFonts w:ascii="Arial" w:hAnsi="Arial" w:cs="Arial"/>
          <w:lang w:eastAsia="es-ES"/>
        </w:rPr>
      </w:pPr>
      <w:r w:rsidRPr="00E92A65">
        <w:rPr>
          <w:rFonts w:ascii="Arial" w:hAnsi="Arial" w:cs="Arial"/>
          <w:lang w:eastAsia="es-ES"/>
        </w:rPr>
        <w:t xml:space="preserve">Ninguna impugnación se considerará válidamente interpuesta y carecerá de todo efecto a menos que, conjuntamente con el escrito correspondiente, el Postor Precalificado impugnante entregue al Comité una carta fianza bancaria solidaria, irrevocable, incondicional, sin beneficio de excusión y de realización automática, de acuerdo al Formulario </w:t>
      </w:r>
      <w:r w:rsidR="00053F82" w:rsidRPr="00E92A65">
        <w:rPr>
          <w:rFonts w:ascii="Arial" w:hAnsi="Arial" w:cs="Arial"/>
          <w:lang w:eastAsia="es-ES"/>
        </w:rPr>
        <w:t>N°</w:t>
      </w:r>
      <w:r w:rsidR="0079568F" w:rsidRPr="00E92A65">
        <w:rPr>
          <w:rFonts w:ascii="Arial" w:hAnsi="Arial" w:cs="Arial"/>
          <w:lang w:eastAsia="es-ES"/>
        </w:rPr>
        <w:t>1</w:t>
      </w:r>
      <w:r w:rsidR="00DF0FB7" w:rsidRPr="00E92A65">
        <w:rPr>
          <w:rFonts w:ascii="Arial" w:hAnsi="Arial" w:cs="Arial"/>
          <w:lang w:eastAsia="es-ES"/>
        </w:rPr>
        <w:t>8</w:t>
      </w:r>
      <w:r w:rsidRPr="00E92A65">
        <w:rPr>
          <w:rFonts w:ascii="Arial" w:hAnsi="Arial" w:cs="Arial"/>
          <w:lang w:eastAsia="es-ES"/>
        </w:rPr>
        <w:t>, a favor de PROINVERSIÓN.</w:t>
      </w:r>
    </w:p>
    <w:p w:rsidR="005D4CED" w:rsidRPr="00E92A65" w:rsidRDefault="005D4CED" w:rsidP="00E92A65">
      <w:pPr>
        <w:spacing w:before="0" w:after="0" w:line="240" w:lineRule="auto"/>
        <w:ind w:left="852"/>
        <w:rPr>
          <w:rFonts w:ascii="Arial" w:hAnsi="Arial" w:cs="Arial"/>
          <w:lang w:eastAsia="es-ES"/>
        </w:rPr>
      </w:pPr>
    </w:p>
    <w:p w:rsidR="005D4CED" w:rsidRPr="00E92A65" w:rsidRDefault="005F3B2F" w:rsidP="00E92A65">
      <w:pPr>
        <w:spacing w:before="0" w:after="0" w:line="240" w:lineRule="auto"/>
        <w:ind w:left="993"/>
        <w:rPr>
          <w:rFonts w:ascii="Arial" w:hAnsi="Arial" w:cs="Arial"/>
          <w:lang w:eastAsia="es-ES"/>
        </w:rPr>
      </w:pPr>
      <w:r w:rsidRPr="00E92A65">
        <w:rPr>
          <w:rFonts w:ascii="Arial" w:hAnsi="Arial" w:cs="Arial"/>
          <w:lang w:eastAsia="es-ES"/>
        </w:rPr>
        <w:t xml:space="preserve">Dicha carta fianza deberá ser emitida por una empresa bancaria comprendida en los Apéndices </w:t>
      </w:r>
      <w:r w:rsidR="00A53C39" w:rsidRPr="00E92A65">
        <w:rPr>
          <w:rFonts w:ascii="Arial" w:hAnsi="Arial" w:cs="Arial"/>
          <w:lang w:eastAsia="es-ES"/>
        </w:rPr>
        <w:t>N°</w:t>
      </w:r>
      <w:r w:rsidRPr="00E92A65">
        <w:rPr>
          <w:rFonts w:ascii="Arial" w:hAnsi="Arial" w:cs="Arial"/>
          <w:lang w:eastAsia="es-ES"/>
        </w:rPr>
        <w:t>1 o N°2 de</w:t>
      </w:r>
      <w:r w:rsidR="009A424F" w:rsidRPr="00E92A65">
        <w:rPr>
          <w:rFonts w:ascii="Arial" w:hAnsi="Arial" w:cs="Arial"/>
          <w:lang w:eastAsia="es-ES"/>
        </w:rPr>
        <w:t>l Anexo N°4 de</w:t>
      </w:r>
      <w:r w:rsidRPr="00E92A65">
        <w:rPr>
          <w:rFonts w:ascii="Arial" w:hAnsi="Arial" w:cs="Arial"/>
          <w:lang w:eastAsia="es-ES"/>
        </w:rPr>
        <w:t xml:space="preserve"> las Bases, y su monto será equivalente al </w:t>
      </w:r>
      <w:r w:rsidR="0079568F" w:rsidRPr="00E92A65">
        <w:rPr>
          <w:rFonts w:ascii="Arial" w:hAnsi="Arial" w:cs="Arial"/>
          <w:lang w:eastAsia="es-ES"/>
        </w:rPr>
        <w:t>uno por ciento (1%) de</w:t>
      </w:r>
      <w:r w:rsidR="00BB7B9E">
        <w:rPr>
          <w:rFonts w:ascii="Arial" w:hAnsi="Arial" w:cs="Arial"/>
          <w:lang w:eastAsia="es-ES"/>
        </w:rPr>
        <w:t>l</w:t>
      </w:r>
      <w:r w:rsidR="0079568F" w:rsidRPr="00E92A65">
        <w:rPr>
          <w:rFonts w:ascii="Arial" w:hAnsi="Arial" w:cs="Arial"/>
          <w:lang w:eastAsia="es-ES"/>
        </w:rPr>
        <w:t xml:space="preserve"> </w:t>
      </w:r>
      <w:r w:rsidR="00BB7B9E">
        <w:rPr>
          <w:rFonts w:ascii="Arial" w:hAnsi="Arial" w:cs="Arial"/>
          <w:lang w:eastAsia="es-ES"/>
        </w:rPr>
        <w:t>Monto R</w:t>
      </w:r>
      <w:r w:rsidR="009A424F" w:rsidRPr="00E92A65">
        <w:rPr>
          <w:rFonts w:ascii="Arial" w:hAnsi="Arial" w:cs="Arial"/>
          <w:lang w:eastAsia="es-ES"/>
        </w:rPr>
        <w:t>eferencial</w:t>
      </w:r>
      <w:r w:rsidR="00BB7B9E">
        <w:rPr>
          <w:rFonts w:ascii="Arial" w:hAnsi="Arial" w:cs="Arial"/>
          <w:lang w:eastAsia="es-ES"/>
        </w:rPr>
        <w:t xml:space="preserve"> de Inversión</w:t>
      </w:r>
      <w:r w:rsidR="0079568F" w:rsidRPr="00E92A65">
        <w:rPr>
          <w:rFonts w:ascii="Arial" w:hAnsi="Arial" w:cs="Arial"/>
          <w:lang w:eastAsia="es-ES"/>
        </w:rPr>
        <w:t>.</w:t>
      </w:r>
    </w:p>
    <w:p w:rsidR="005D4CED" w:rsidRPr="00E92A65" w:rsidRDefault="005D4CED" w:rsidP="00E92A65">
      <w:pPr>
        <w:spacing w:before="0" w:after="0" w:line="240" w:lineRule="auto"/>
        <w:ind w:left="993"/>
        <w:rPr>
          <w:rFonts w:ascii="Arial" w:hAnsi="Arial" w:cs="Arial"/>
          <w:lang w:eastAsia="es-ES"/>
        </w:rPr>
      </w:pPr>
      <w:bookmarkStart w:id="771" w:name="_Toc67722768"/>
      <w:bookmarkStart w:id="772" w:name="_Toc68353284"/>
      <w:bookmarkStart w:id="773" w:name="_Toc120675494"/>
      <w:bookmarkStart w:id="774" w:name="_Toc120705414"/>
      <w:bookmarkStart w:id="775" w:name="_Toc120706450"/>
      <w:bookmarkStart w:id="776" w:name="_Toc121243050"/>
      <w:bookmarkStart w:id="777" w:name="_Toc121539074"/>
    </w:p>
    <w:p w:rsidR="005D4CED" w:rsidRPr="00E92A65" w:rsidRDefault="005F3B2F" w:rsidP="00E92A65">
      <w:pPr>
        <w:spacing w:before="0" w:after="0" w:line="240" w:lineRule="auto"/>
        <w:ind w:left="993"/>
        <w:rPr>
          <w:rFonts w:ascii="Arial" w:hAnsi="Arial" w:cs="Arial"/>
          <w:spacing w:val="-2"/>
          <w:lang w:eastAsia="es-ES"/>
        </w:rPr>
      </w:pPr>
      <w:r w:rsidRPr="00E92A65">
        <w:rPr>
          <w:rFonts w:ascii="Arial" w:hAnsi="Arial" w:cs="Arial"/>
          <w:spacing w:val="-2"/>
          <w:lang w:eastAsia="es-ES"/>
        </w:rPr>
        <w:t>Alternativamente, se podrá aceptar una fianza o stand-</w:t>
      </w:r>
      <w:proofErr w:type="spellStart"/>
      <w:r w:rsidRPr="00E92A65">
        <w:rPr>
          <w:rFonts w:ascii="Arial" w:hAnsi="Arial" w:cs="Arial"/>
          <w:spacing w:val="-2"/>
          <w:lang w:eastAsia="es-ES"/>
        </w:rPr>
        <w:t>by</w:t>
      </w:r>
      <w:proofErr w:type="spellEnd"/>
      <w:r w:rsidR="00C22759" w:rsidRPr="00E92A65">
        <w:rPr>
          <w:rFonts w:ascii="Arial" w:hAnsi="Arial" w:cs="Arial"/>
          <w:spacing w:val="-2"/>
          <w:lang w:eastAsia="es-ES"/>
        </w:rPr>
        <w:t xml:space="preserve"> </w:t>
      </w:r>
      <w:proofErr w:type="spellStart"/>
      <w:r w:rsidRPr="00E92A65">
        <w:rPr>
          <w:rFonts w:ascii="Arial" w:hAnsi="Arial" w:cs="Arial"/>
          <w:spacing w:val="-2"/>
          <w:lang w:eastAsia="es-ES"/>
        </w:rPr>
        <w:t>letter</w:t>
      </w:r>
      <w:proofErr w:type="spellEnd"/>
      <w:r w:rsidRPr="00E92A65">
        <w:rPr>
          <w:rFonts w:ascii="Arial" w:hAnsi="Arial" w:cs="Arial"/>
          <w:spacing w:val="-2"/>
          <w:lang w:eastAsia="es-ES"/>
        </w:rPr>
        <w:t xml:space="preserve"> solicitada por una Entidad Financiera Internacional, siempre que cumpla con el monto indicado en el párrafo anterior y que sea confirmada por un Banco Local.</w:t>
      </w:r>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keepNext/>
        <w:numPr>
          <w:ilvl w:val="3"/>
          <w:numId w:val="15"/>
        </w:numPr>
        <w:tabs>
          <w:tab w:val="left" w:pos="993"/>
        </w:tabs>
        <w:spacing w:before="0" w:after="0" w:line="240" w:lineRule="auto"/>
        <w:ind w:left="993" w:hanging="993"/>
        <w:outlineLvl w:val="1"/>
        <w:rPr>
          <w:rFonts w:ascii="Arial" w:eastAsia="Batang" w:hAnsi="Arial" w:cs="Arial"/>
          <w:bCs/>
          <w:lang w:eastAsia="es-ES"/>
        </w:rPr>
      </w:pPr>
      <w:bookmarkStart w:id="778" w:name="_Toc334786146"/>
      <w:bookmarkStart w:id="779" w:name="_Toc334802733"/>
      <w:bookmarkStart w:id="780" w:name="_Toc379904408"/>
      <w:r w:rsidRPr="00E92A65">
        <w:rPr>
          <w:rFonts w:ascii="Arial" w:eastAsia="Batang" w:hAnsi="Arial" w:cs="Arial"/>
          <w:bCs/>
          <w:lang w:eastAsia="es-ES"/>
        </w:rPr>
        <w:t>Ejecución de la Garantía</w:t>
      </w:r>
      <w:bookmarkEnd w:id="771"/>
      <w:bookmarkEnd w:id="772"/>
      <w:bookmarkEnd w:id="773"/>
      <w:bookmarkEnd w:id="774"/>
      <w:bookmarkEnd w:id="775"/>
      <w:bookmarkEnd w:id="776"/>
      <w:bookmarkEnd w:id="777"/>
      <w:bookmarkEnd w:id="778"/>
      <w:bookmarkEnd w:id="779"/>
      <w:bookmarkEnd w:id="780"/>
    </w:p>
    <w:p w:rsidR="005D4CED" w:rsidRPr="00E92A65" w:rsidRDefault="005F3B2F" w:rsidP="00E92A65">
      <w:pPr>
        <w:spacing w:before="0" w:after="0" w:line="240" w:lineRule="auto"/>
        <w:ind w:left="993"/>
        <w:rPr>
          <w:rFonts w:ascii="Arial" w:hAnsi="Arial" w:cs="Arial"/>
          <w:lang w:eastAsia="es-ES"/>
        </w:rPr>
      </w:pPr>
      <w:r w:rsidRPr="00E92A65">
        <w:rPr>
          <w:rFonts w:ascii="Arial" w:hAnsi="Arial" w:cs="Arial"/>
          <w:lang w:eastAsia="es-ES"/>
        </w:rPr>
        <w:t xml:space="preserve">Dicha garantía de impugnación podrá ser ejecutada por PROINVERSIÓN, en caso se declare infundado o improcedente el recurso de apelación presentado por el Postor Precalificado o en caso que dicho recurso de apelación no fuera interpuesto dentro del plazo establecido en el Numeral </w:t>
      </w:r>
      <w:r w:rsidR="00147779" w:rsidRPr="00E92A65">
        <w:rPr>
          <w:rFonts w:ascii="Arial" w:hAnsi="Arial" w:cs="Arial"/>
        </w:rPr>
        <w:fldChar w:fldCharType="begin"/>
      </w:r>
      <w:r w:rsidR="00147779" w:rsidRPr="00E92A65">
        <w:rPr>
          <w:rFonts w:ascii="Arial" w:hAnsi="Arial" w:cs="Arial"/>
        </w:rPr>
        <w:instrText xml:space="preserve"> REF _Ref335672660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9.4.1</w:t>
      </w:r>
      <w:r w:rsidR="00147779" w:rsidRPr="00E92A65">
        <w:rPr>
          <w:rFonts w:ascii="Arial" w:hAnsi="Arial" w:cs="Arial"/>
        </w:rPr>
        <w:fldChar w:fldCharType="end"/>
      </w:r>
      <w:r w:rsidRPr="00E92A65">
        <w:rPr>
          <w:rFonts w:ascii="Arial" w:hAnsi="Arial" w:cs="Arial"/>
          <w:lang w:eastAsia="es-ES"/>
        </w:rPr>
        <w:t xml:space="preserve"> de las presentes Bases y quedara consentida la resolución respectiva (expresa o ficta) del Comité.</w:t>
      </w:r>
    </w:p>
    <w:p w:rsidR="005D4CED" w:rsidRPr="00E92A65" w:rsidRDefault="005D4CED" w:rsidP="00E92A65">
      <w:pPr>
        <w:keepNext/>
        <w:spacing w:before="0" w:after="0" w:line="240" w:lineRule="auto"/>
        <w:rPr>
          <w:rFonts w:ascii="Arial" w:hAnsi="Arial" w:cs="Arial"/>
          <w:b/>
          <w:lang w:eastAsia="es-ES"/>
        </w:rPr>
      </w:pPr>
      <w:bookmarkStart w:id="781" w:name="_Toc67722769"/>
      <w:bookmarkStart w:id="782" w:name="_Toc68353285"/>
      <w:bookmarkStart w:id="783" w:name="_Toc120675495"/>
      <w:bookmarkStart w:id="784" w:name="_Toc120705415"/>
      <w:bookmarkStart w:id="785" w:name="_Toc120706451"/>
      <w:bookmarkStart w:id="786" w:name="_Toc121243051"/>
      <w:bookmarkStart w:id="787" w:name="_Toc121539075"/>
    </w:p>
    <w:p w:rsidR="005D4CED" w:rsidRPr="00E92A65" w:rsidRDefault="005F3B2F" w:rsidP="00E92A65">
      <w:pPr>
        <w:keepNext/>
        <w:numPr>
          <w:ilvl w:val="3"/>
          <w:numId w:val="15"/>
        </w:numPr>
        <w:tabs>
          <w:tab w:val="left" w:pos="993"/>
        </w:tabs>
        <w:spacing w:before="0" w:after="0" w:line="240" w:lineRule="auto"/>
        <w:ind w:left="993" w:hanging="993"/>
        <w:outlineLvl w:val="1"/>
        <w:rPr>
          <w:rFonts w:ascii="Arial" w:eastAsia="Batang" w:hAnsi="Arial" w:cs="Arial"/>
          <w:bCs/>
          <w:lang w:eastAsia="es-ES"/>
        </w:rPr>
      </w:pPr>
      <w:bookmarkStart w:id="788" w:name="_Toc334786147"/>
      <w:bookmarkStart w:id="789" w:name="_Toc334802734"/>
      <w:bookmarkStart w:id="790" w:name="_Toc379904409"/>
      <w:r w:rsidRPr="00E92A65">
        <w:rPr>
          <w:rFonts w:ascii="Arial" w:eastAsia="Batang" w:hAnsi="Arial" w:cs="Arial"/>
          <w:bCs/>
          <w:lang w:eastAsia="es-ES"/>
        </w:rPr>
        <w:t>Devolución de la Garantía</w:t>
      </w:r>
      <w:bookmarkEnd w:id="781"/>
      <w:bookmarkEnd w:id="782"/>
      <w:bookmarkEnd w:id="783"/>
      <w:bookmarkEnd w:id="784"/>
      <w:bookmarkEnd w:id="785"/>
      <w:bookmarkEnd w:id="786"/>
      <w:bookmarkEnd w:id="787"/>
      <w:bookmarkEnd w:id="788"/>
      <w:bookmarkEnd w:id="789"/>
      <w:bookmarkEnd w:id="790"/>
    </w:p>
    <w:p w:rsidR="005D4CED" w:rsidRPr="00E92A65" w:rsidRDefault="005F3B2F" w:rsidP="00E92A65">
      <w:pPr>
        <w:spacing w:before="0" w:after="0" w:line="240" w:lineRule="auto"/>
        <w:ind w:left="993"/>
        <w:rPr>
          <w:rFonts w:ascii="Arial" w:hAnsi="Arial" w:cs="Arial"/>
          <w:lang w:eastAsia="es-ES"/>
        </w:rPr>
      </w:pPr>
      <w:r w:rsidRPr="00E92A65">
        <w:rPr>
          <w:rFonts w:ascii="Arial" w:hAnsi="Arial" w:cs="Arial"/>
          <w:lang w:eastAsia="es-ES"/>
        </w:rPr>
        <w:t>En caso la impugnación o el recurso de apelación interpuesto se declare fundado, se devolverá la garantía de impugnación al Postor Precalificado respectivo, no generando intereses a su favor.</w:t>
      </w:r>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spacing w:before="0" w:after="0" w:line="240" w:lineRule="auto"/>
        <w:ind w:left="993"/>
        <w:rPr>
          <w:rFonts w:ascii="Arial" w:hAnsi="Arial" w:cs="Arial"/>
          <w:lang w:eastAsia="es-ES"/>
        </w:rPr>
      </w:pPr>
      <w:r w:rsidRPr="00E92A65">
        <w:rPr>
          <w:rFonts w:ascii="Arial" w:hAnsi="Arial" w:cs="Arial"/>
          <w:lang w:eastAsia="es-ES"/>
        </w:rPr>
        <w:t xml:space="preserve">La garantía de impugnación a que se refiere este numeral deberá encontrarse vigente </w:t>
      </w:r>
      <w:r w:rsidR="00AB099D" w:rsidRPr="00E92A65">
        <w:rPr>
          <w:rFonts w:ascii="Arial" w:hAnsi="Arial" w:cs="Arial"/>
          <w:lang w:eastAsia="es-ES"/>
        </w:rPr>
        <w:t xml:space="preserve">por un plazo de </w:t>
      </w:r>
      <w:r w:rsidRPr="00E92A65">
        <w:rPr>
          <w:rFonts w:ascii="Arial" w:hAnsi="Arial" w:cs="Arial"/>
          <w:lang w:eastAsia="es-ES"/>
        </w:rPr>
        <w:t>sesenta (60) Días contado</w:t>
      </w:r>
      <w:r w:rsidR="007405E2" w:rsidRPr="00E92A65">
        <w:rPr>
          <w:rFonts w:ascii="Arial" w:hAnsi="Arial" w:cs="Arial"/>
          <w:lang w:eastAsia="es-ES"/>
        </w:rPr>
        <w:t>s</w:t>
      </w:r>
      <w:r w:rsidRPr="00E92A65">
        <w:rPr>
          <w:rFonts w:ascii="Arial" w:hAnsi="Arial" w:cs="Arial"/>
          <w:lang w:eastAsia="es-ES"/>
        </w:rPr>
        <w:t xml:space="preserve"> a partir de la Adjudicación de la Buena Pro.</w:t>
      </w:r>
    </w:p>
    <w:p w:rsidR="005D4CED" w:rsidRPr="00E92A65" w:rsidRDefault="005D4CED" w:rsidP="00E92A65">
      <w:pPr>
        <w:spacing w:before="0" w:after="0" w:line="240" w:lineRule="auto"/>
        <w:ind w:left="993"/>
        <w:rPr>
          <w:rFonts w:ascii="Arial" w:hAnsi="Arial" w:cs="Arial"/>
          <w:b/>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91" w:name="_Toc67722770"/>
      <w:bookmarkStart w:id="792" w:name="_Toc334802735"/>
      <w:bookmarkStart w:id="793" w:name="_Toc379904410"/>
      <w:r w:rsidRPr="00E92A65">
        <w:rPr>
          <w:rFonts w:ascii="Arial" w:eastAsia="Batang" w:hAnsi="Arial" w:cs="Arial"/>
          <w:b/>
          <w:bCs/>
          <w:lang w:eastAsia="es-ES"/>
        </w:rPr>
        <w:t>Concurso desierto</w:t>
      </w:r>
      <w:bookmarkEnd w:id="791"/>
      <w:bookmarkEnd w:id="792"/>
      <w:bookmarkEnd w:id="793"/>
    </w:p>
    <w:p w:rsidR="001B6CA4" w:rsidRPr="00E92A65" w:rsidRDefault="001B6CA4" w:rsidP="00E92A65">
      <w:pPr>
        <w:spacing w:before="0" w:after="0" w:line="240" w:lineRule="auto"/>
        <w:ind w:left="709"/>
        <w:rPr>
          <w:rFonts w:ascii="Arial" w:hAnsi="Arial" w:cs="Arial"/>
          <w:lang w:eastAsia="es-ES"/>
        </w:rPr>
      </w:pPr>
    </w:p>
    <w:p w:rsidR="009D2286" w:rsidRPr="00E92A65" w:rsidRDefault="009D2286" w:rsidP="00E92A65">
      <w:pPr>
        <w:spacing w:before="0" w:after="0" w:line="240" w:lineRule="auto"/>
        <w:ind w:left="709"/>
        <w:rPr>
          <w:rFonts w:ascii="Arial" w:hAnsi="Arial" w:cs="Arial"/>
          <w:lang w:eastAsia="es-ES"/>
        </w:rPr>
      </w:pPr>
      <w:r w:rsidRPr="00E92A65">
        <w:rPr>
          <w:rFonts w:ascii="Arial" w:hAnsi="Arial" w:cs="Arial"/>
          <w:lang w:eastAsia="es-ES"/>
        </w:rPr>
        <w:t>El Comité declarará desierto el Concurso, en cualquiera de los siguientes casos:</w:t>
      </w:r>
    </w:p>
    <w:p w:rsidR="00C23400" w:rsidRPr="00E92A65" w:rsidRDefault="00C23400" w:rsidP="00E92A65">
      <w:pPr>
        <w:spacing w:before="0" w:after="0" w:line="240" w:lineRule="auto"/>
        <w:ind w:left="709"/>
        <w:rPr>
          <w:rFonts w:ascii="Arial" w:hAnsi="Arial" w:cs="Arial"/>
          <w:lang w:eastAsia="es-ES"/>
        </w:rPr>
      </w:pPr>
    </w:p>
    <w:p w:rsidR="009D2286" w:rsidRPr="00E92A65" w:rsidRDefault="009D2286" w:rsidP="00E92A65">
      <w:pPr>
        <w:spacing w:before="0" w:after="0" w:line="240" w:lineRule="auto"/>
        <w:ind w:left="1134" w:hanging="425"/>
        <w:rPr>
          <w:rFonts w:ascii="Arial" w:hAnsi="Arial" w:cs="Arial"/>
          <w:lang w:eastAsia="es-ES"/>
        </w:rPr>
      </w:pPr>
      <w:r w:rsidRPr="00E92A65">
        <w:rPr>
          <w:rFonts w:ascii="Arial" w:hAnsi="Arial" w:cs="Arial"/>
          <w:lang w:eastAsia="es-ES"/>
        </w:rPr>
        <w:t>i.</w:t>
      </w:r>
      <w:r w:rsidRPr="00E92A65">
        <w:rPr>
          <w:rFonts w:ascii="Arial" w:hAnsi="Arial" w:cs="Arial"/>
          <w:lang w:eastAsia="es-ES"/>
        </w:rPr>
        <w:tab/>
        <w:t>Si en el acto de entrega y recepción de los Sobres N°2 y N°3 no se presentasen Postores</w:t>
      </w:r>
      <w:r w:rsidR="00B44380" w:rsidRPr="00E92A65">
        <w:rPr>
          <w:rFonts w:ascii="Arial" w:hAnsi="Arial" w:cs="Arial"/>
          <w:lang w:eastAsia="es-ES"/>
        </w:rPr>
        <w:t xml:space="preserve"> o se presentase un solo Postor</w:t>
      </w:r>
      <w:r w:rsidRPr="00E92A65">
        <w:rPr>
          <w:rFonts w:ascii="Arial" w:hAnsi="Arial" w:cs="Arial"/>
          <w:lang w:eastAsia="es-ES"/>
        </w:rPr>
        <w:t>; o</w:t>
      </w:r>
    </w:p>
    <w:p w:rsidR="009D2286" w:rsidRPr="00E92A65" w:rsidRDefault="009D2286" w:rsidP="00E92A65">
      <w:pPr>
        <w:spacing w:before="0" w:after="0" w:line="240" w:lineRule="auto"/>
        <w:ind w:left="1134" w:hanging="425"/>
        <w:rPr>
          <w:rFonts w:ascii="Arial" w:hAnsi="Arial" w:cs="Arial"/>
          <w:lang w:eastAsia="es-ES"/>
        </w:rPr>
      </w:pPr>
      <w:r w:rsidRPr="00E92A65">
        <w:rPr>
          <w:rFonts w:ascii="Arial" w:hAnsi="Arial" w:cs="Arial"/>
          <w:lang w:eastAsia="es-ES"/>
        </w:rPr>
        <w:t>ii.</w:t>
      </w:r>
      <w:r w:rsidRPr="00E92A65">
        <w:rPr>
          <w:rFonts w:ascii="Arial" w:hAnsi="Arial" w:cs="Arial"/>
          <w:lang w:eastAsia="es-ES"/>
        </w:rPr>
        <w:tab/>
      </w:r>
      <w:r w:rsidR="0079568F" w:rsidRPr="00E92A65">
        <w:rPr>
          <w:rFonts w:ascii="Arial" w:hAnsi="Arial" w:cs="Arial"/>
          <w:lang w:eastAsia="es-ES"/>
        </w:rPr>
        <w:t xml:space="preserve">Si no se hubiesen recibido al menos </w:t>
      </w:r>
      <w:r w:rsidR="00EB17B5" w:rsidRPr="00E92A65">
        <w:rPr>
          <w:rFonts w:ascii="Arial" w:hAnsi="Arial" w:cs="Arial"/>
          <w:lang w:eastAsia="es-ES"/>
        </w:rPr>
        <w:t>dos</w:t>
      </w:r>
      <w:r w:rsidR="0079568F" w:rsidRPr="00E92A65">
        <w:rPr>
          <w:rFonts w:ascii="Arial" w:hAnsi="Arial" w:cs="Arial"/>
          <w:lang w:eastAsia="es-ES"/>
        </w:rPr>
        <w:t xml:space="preserve"> (</w:t>
      </w:r>
      <w:r w:rsidR="00EB17B5" w:rsidRPr="00E92A65">
        <w:rPr>
          <w:rFonts w:ascii="Arial" w:hAnsi="Arial" w:cs="Arial"/>
          <w:lang w:eastAsia="es-ES"/>
        </w:rPr>
        <w:t>2</w:t>
      </w:r>
      <w:r w:rsidR="0079568F" w:rsidRPr="00E92A65">
        <w:rPr>
          <w:rFonts w:ascii="Arial" w:hAnsi="Arial" w:cs="Arial"/>
          <w:lang w:eastAsia="es-ES"/>
        </w:rPr>
        <w:t xml:space="preserve">) </w:t>
      </w:r>
      <w:r w:rsidR="00EB17B5" w:rsidRPr="00E92A65">
        <w:rPr>
          <w:rFonts w:ascii="Arial" w:hAnsi="Arial" w:cs="Arial"/>
          <w:lang w:eastAsia="es-ES"/>
        </w:rPr>
        <w:t>Propuestas</w:t>
      </w:r>
      <w:r w:rsidR="0079568F" w:rsidRPr="00E92A65">
        <w:rPr>
          <w:rFonts w:ascii="Arial" w:hAnsi="Arial" w:cs="Arial"/>
          <w:lang w:eastAsia="es-ES"/>
        </w:rPr>
        <w:t xml:space="preserve"> Económica</w:t>
      </w:r>
      <w:r w:rsidR="00EB17B5" w:rsidRPr="00E92A65">
        <w:rPr>
          <w:rFonts w:ascii="Arial" w:hAnsi="Arial" w:cs="Arial"/>
          <w:lang w:eastAsia="es-ES"/>
        </w:rPr>
        <w:t>s</w:t>
      </w:r>
      <w:r w:rsidR="0079568F" w:rsidRPr="00E92A65">
        <w:rPr>
          <w:rFonts w:ascii="Arial" w:hAnsi="Arial" w:cs="Arial"/>
          <w:lang w:eastAsia="es-ES"/>
        </w:rPr>
        <w:t xml:space="preserve"> válida</w:t>
      </w:r>
      <w:r w:rsidR="00EB17B5" w:rsidRPr="00E92A65">
        <w:rPr>
          <w:rFonts w:ascii="Arial" w:hAnsi="Arial" w:cs="Arial"/>
          <w:lang w:val="es-AR" w:eastAsia="es-ES"/>
        </w:rPr>
        <w:t>s</w:t>
      </w:r>
      <w:r w:rsidR="0079568F" w:rsidRPr="00E92A65">
        <w:rPr>
          <w:rFonts w:ascii="Arial" w:hAnsi="Arial" w:cs="Arial"/>
          <w:lang w:eastAsia="es-ES"/>
        </w:rPr>
        <w:t>.</w:t>
      </w:r>
    </w:p>
    <w:p w:rsidR="009D2286" w:rsidRPr="00E92A65" w:rsidRDefault="009D2286" w:rsidP="00E92A65">
      <w:pPr>
        <w:spacing w:before="0" w:after="0" w:line="240" w:lineRule="auto"/>
        <w:ind w:left="709"/>
        <w:rPr>
          <w:rFonts w:ascii="Arial" w:hAnsi="Arial" w:cs="Arial"/>
          <w:lang w:eastAsia="es-ES"/>
        </w:rPr>
      </w:pPr>
    </w:p>
    <w:p w:rsidR="005D4CED" w:rsidRPr="00E92A65" w:rsidRDefault="009D2286" w:rsidP="00E92A65">
      <w:pPr>
        <w:spacing w:before="0" w:after="0" w:line="240" w:lineRule="auto"/>
        <w:ind w:left="709"/>
        <w:rPr>
          <w:rFonts w:ascii="Arial" w:hAnsi="Arial" w:cs="Arial"/>
          <w:lang w:eastAsia="es-ES"/>
        </w:rPr>
      </w:pPr>
      <w:r w:rsidRPr="00E92A65">
        <w:rPr>
          <w:rFonts w:ascii="Arial" w:hAnsi="Arial" w:cs="Arial"/>
          <w:lang w:eastAsia="es-ES"/>
        </w:rPr>
        <w:t>E</w:t>
      </w:r>
      <w:r w:rsidR="0035376E" w:rsidRPr="00E92A65">
        <w:rPr>
          <w:rFonts w:ascii="Arial" w:hAnsi="Arial" w:cs="Arial"/>
          <w:lang w:eastAsia="es-ES"/>
        </w:rPr>
        <w:t xml:space="preserve">n </w:t>
      </w:r>
      <w:r w:rsidR="001D0D70" w:rsidRPr="00E92A65">
        <w:rPr>
          <w:rFonts w:ascii="Arial" w:hAnsi="Arial" w:cs="Arial"/>
          <w:lang w:eastAsia="es-ES"/>
        </w:rPr>
        <w:t>los</w:t>
      </w:r>
      <w:r w:rsidR="0035376E" w:rsidRPr="00E92A65">
        <w:rPr>
          <w:rFonts w:ascii="Arial" w:hAnsi="Arial" w:cs="Arial"/>
          <w:lang w:eastAsia="es-ES"/>
        </w:rPr>
        <w:t xml:space="preserve"> caso</w:t>
      </w:r>
      <w:r w:rsidR="001D0D70" w:rsidRPr="00E92A65">
        <w:rPr>
          <w:rFonts w:ascii="Arial" w:hAnsi="Arial" w:cs="Arial"/>
          <w:lang w:eastAsia="es-ES"/>
        </w:rPr>
        <w:t>s</w:t>
      </w:r>
      <w:r w:rsidR="0035376E" w:rsidRPr="00E92A65">
        <w:rPr>
          <w:rFonts w:ascii="Arial" w:hAnsi="Arial" w:cs="Arial"/>
          <w:lang w:eastAsia="es-ES"/>
        </w:rPr>
        <w:t xml:space="preserve"> antes indicado</w:t>
      </w:r>
      <w:r w:rsidR="001D0D70" w:rsidRPr="00E92A65">
        <w:rPr>
          <w:rFonts w:ascii="Arial" w:hAnsi="Arial" w:cs="Arial"/>
          <w:lang w:eastAsia="es-ES"/>
        </w:rPr>
        <w:t>s</w:t>
      </w:r>
      <w:r w:rsidR="0035376E" w:rsidRPr="00E92A65">
        <w:rPr>
          <w:rFonts w:ascii="Arial" w:hAnsi="Arial" w:cs="Arial"/>
          <w:lang w:eastAsia="es-ES"/>
        </w:rPr>
        <w:t xml:space="preserve">, </w:t>
      </w:r>
      <w:r w:rsidR="006C1A46" w:rsidRPr="00E92A65">
        <w:rPr>
          <w:rFonts w:ascii="Arial" w:hAnsi="Arial" w:cs="Arial"/>
          <w:lang w:eastAsia="es-ES"/>
        </w:rPr>
        <w:t>PROINVERSIÓN</w:t>
      </w:r>
      <w:r w:rsidR="0035376E" w:rsidRPr="00E92A65">
        <w:rPr>
          <w:rFonts w:ascii="Arial" w:hAnsi="Arial" w:cs="Arial"/>
          <w:lang w:eastAsia="es-ES"/>
        </w:rPr>
        <w:t xml:space="preserve"> podrá convocar a un nuevo concurso en una nueva fecha.</w:t>
      </w:r>
    </w:p>
    <w:p w:rsidR="0035376E" w:rsidRPr="00E92A65" w:rsidRDefault="0035376E" w:rsidP="00E92A65">
      <w:pPr>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794" w:name="_Toc377491122"/>
      <w:bookmarkStart w:id="795" w:name="_Toc377491307"/>
      <w:bookmarkStart w:id="796" w:name="_Toc377550160"/>
      <w:bookmarkStart w:id="797" w:name="_Toc377550322"/>
      <w:bookmarkStart w:id="798" w:name="_Toc377564849"/>
      <w:bookmarkStart w:id="799" w:name="_Toc377566179"/>
      <w:bookmarkStart w:id="800" w:name="_Toc378068296"/>
      <w:bookmarkStart w:id="801" w:name="_Toc378068459"/>
      <w:bookmarkStart w:id="802" w:name="_Toc378158308"/>
      <w:bookmarkStart w:id="803" w:name="_Toc378665944"/>
      <w:bookmarkStart w:id="804" w:name="_Toc378758163"/>
      <w:bookmarkStart w:id="805" w:name="_Toc379206218"/>
      <w:bookmarkStart w:id="806" w:name="_Toc379206412"/>
      <w:bookmarkStart w:id="807" w:name="_Toc379210639"/>
      <w:bookmarkStart w:id="808" w:name="_Toc379210805"/>
      <w:bookmarkStart w:id="809" w:name="_Toc379211504"/>
      <w:bookmarkStart w:id="810" w:name="_Toc379211670"/>
      <w:bookmarkStart w:id="811" w:name="_Toc379215879"/>
      <w:bookmarkStart w:id="812" w:name="_Toc379393870"/>
      <w:bookmarkStart w:id="813" w:name="_Toc379394037"/>
      <w:bookmarkStart w:id="814" w:name="_Toc379442127"/>
      <w:bookmarkStart w:id="815" w:name="_Toc379448619"/>
      <w:bookmarkStart w:id="816" w:name="_Toc377491123"/>
      <w:bookmarkStart w:id="817" w:name="_Toc377491308"/>
      <w:bookmarkStart w:id="818" w:name="_Toc377550161"/>
      <w:bookmarkStart w:id="819" w:name="_Toc377550323"/>
      <w:bookmarkStart w:id="820" w:name="_Toc377564850"/>
      <w:bookmarkStart w:id="821" w:name="_Toc377566180"/>
      <w:bookmarkStart w:id="822" w:name="_Toc378068297"/>
      <w:bookmarkStart w:id="823" w:name="_Toc378068460"/>
      <w:bookmarkStart w:id="824" w:name="_Toc378158309"/>
      <w:bookmarkStart w:id="825" w:name="_Toc378665945"/>
      <w:bookmarkStart w:id="826" w:name="_Toc378758164"/>
      <w:bookmarkStart w:id="827" w:name="_Toc379206219"/>
      <w:bookmarkStart w:id="828" w:name="_Toc379206413"/>
      <w:bookmarkStart w:id="829" w:name="_Toc379210640"/>
      <w:bookmarkStart w:id="830" w:name="_Toc379210806"/>
      <w:bookmarkStart w:id="831" w:name="_Toc379211505"/>
      <w:bookmarkStart w:id="832" w:name="_Toc379211671"/>
      <w:bookmarkStart w:id="833" w:name="_Toc379215880"/>
      <w:bookmarkStart w:id="834" w:name="_Toc379393871"/>
      <w:bookmarkStart w:id="835" w:name="_Toc379394038"/>
      <w:bookmarkStart w:id="836" w:name="_Toc379442128"/>
      <w:bookmarkStart w:id="837" w:name="_Toc379448620"/>
      <w:bookmarkStart w:id="838" w:name="_Toc377491124"/>
      <w:bookmarkStart w:id="839" w:name="_Toc377491309"/>
      <w:bookmarkStart w:id="840" w:name="_Toc377550162"/>
      <w:bookmarkStart w:id="841" w:name="_Toc377550324"/>
      <w:bookmarkStart w:id="842" w:name="_Toc377564851"/>
      <w:bookmarkStart w:id="843" w:name="_Toc377566181"/>
      <w:bookmarkStart w:id="844" w:name="_Toc378068298"/>
      <w:bookmarkStart w:id="845" w:name="_Toc378068461"/>
      <w:bookmarkStart w:id="846" w:name="_Toc378158310"/>
      <w:bookmarkStart w:id="847" w:name="_Toc378665946"/>
      <w:bookmarkStart w:id="848" w:name="_Toc378758165"/>
      <w:bookmarkStart w:id="849" w:name="_Toc379206220"/>
      <w:bookmarkStart w:id="850" w:name="_Toc379206414"/>
      <w:bookmarkStart w:id="851" w:name="_Toc379210641"/>
      <w:bookmarkStart w:id="852" w:name="_Toc379210807"/>
      <w:bookmarkStart w:id="853" w:name="_Toc379211506"/>
      <w:bookmarkStart w:id="854" w:name="_Toc379211672"/>
      <w:bookmarkStart w:id="855" w:name="_Toc379215881"/>
      <w:bookmarkStart w:id="856" w:name="_Toc379393872"/>
      <w:bookmarkStart w:id="857" w:name="_Toc379394039"/>
      <w:bookmarkStart w:id="858" w:name="_Toc379442129"/>
      <w:bookmarkStart w:id="859" w:name="_Toc379448621"/>
      <w:bookmarkStart w:id="860" w:name="_Toc377491125"/>
      <w:bookmarkStart w:id="861" w:name="_Toc377491310"/>
      <w:bookmarkStart w:id="862" w:name="_Toc377550163"/>
      <w:bookmarkStart w:id="863" w:name="_Toc377550325"/>
      <w:bookmarkStart w:id="864" w:name="_Toc377564852"/>
      <w:bookmarkStart w:id="865" w:name="_Toc377566182"/>
      <w:bookmarkStart w:id="866" w:name="_Toc378068299"/>
      <w:bookmarkStart w:id="867" w:name="_Toc378068462"/>
      <w:bookmarkStart w:id="868" w:name="_Toc378158311"/>
      <w:bookmarkStart w:id="869" w:name="_Toc378665947"/>
      <w:bookmarkStart w:id="870" w:name="_Toc378758166"/>
      <w:bookmarkStart w:id="871" w:name="_Toc379206221"/>
      <w:bookmarkStart w:id="872" w:name="_Toc379206415"/>
      <w:bookmarkStart w:id="873" w:name="_Toc379210642"/>
      <w:bookmarkStart w:id="874" w:name="_Toc379210808"/>
      <w:bookmarkStart w:id="875" w:name="_Toc379211507"/>
      <w:bookmarkStart w:id="876" w:name="_Toc379211673"/>
      <w:bookmarkStart w:id="877" w:name="_Toc379215882"/>
      <w:bookmarkStart w:id="878" w:name="_Toc379393873"/>
      <w:bookmarkStart w:id="879" w:name="_Toc379394040"/>
      <w:bookmarkStart w:id="880" w:name="_Toc379442130"/>
      <w:bookmarkStart w:id="881" w:name="_Toc379448622"/>
      <w:bookmarkStart w:id="882" w:name="_Toc67722771"/>
      <w:bookmarkStart w:id="883" w:name="_Toc334802736"/>
      <w:bookmarkStart w:id="884" w:name="_Toc379904411"/>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Pr="00E92A65">
        <w:rPr>
          <w:rFonts w:ascii="Arial" w:eastAsia="Batang" w:hAnsi="Arial" w:cs="Arial"/>
          <w:b/>
          <w:bCs/>
          <w:lang w:eastAsia="es-ES"/>
        </w:rPr>
        <w:t>Suspensión</w:t>
      </w:r>
      <w:bookmarkEnd w:id="882"/>
      <w:r w:rsidRPr="00E92A65">
        <w:rPr>
          <w:rFonts w:ascii="Arial" w:eastAsia="Batang" w:hAnsi="Arial" w:cs="Arial"/>
          <w:b/>
          <w:bCs/>
          <w:lang w:eastAsia="es-ES"/>
        </w:rPr>
        <w:t xml:space="preserve"> o Cancelación del C</w:t>
      </w:r>
      <w:r w:rsidR="003E2FF3" w:rsidRPr="00E92A65">
        <w:rPr>
          <w:rFonts w:ascii="Arial" w:eastAsia="Batang" w:hAnsi="Arial" w:cs="Arial"/>
          <w:b/>
          <w:bCs/>
          <w:lang w:eastAsia="es-ES"/>
        </w:rPr>
        <w:t>oncurso</w:t>
      </w:r>
      <w:bookmarkEnd w:id="883"/>
      <w:bookmarkEnd w:id="884"/>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w:t>
      </w:r>
      <w:r w:rsidR="003E2FF3" w:rsidRPr="00E92A65">
        <w:rPr>
          <w:rFonts w:ascii="Arial" w:hAnsi="Arial" w:cs="Arial"/>
          <w:lang w:eastAsia="es-ES"/>
        </w:rPr>
        <w:t>l</w:t>
      </w:r>
      <w:r w:rsidRPr="00E92A65">
        <w:rPr>
          <w:rFonts w:ascii="Arial" w:hAnsi="Arial" w:cs="Arial"/>
          <w:lang w:eastAsia="es-ES"/>
        </w:rPr>
        <w:t xml:space="preserve"> C</w:t>
      </w:r>
      <w:r w:rsidR="003E2FF3" w:rsidRPr="00E92A65">
        <w:rPr>
          <w:rFonts w:ascii="Arial" w:hAnsi="Arial" w:cs="Arial"/>
          <w:lang w:eastAsia="es-ES"/>
        </w:rPr>
        <w:t xml:space="preserve">oncurso </w:t>
      </w:r>
      <w:r w:rsidRPr="00E92A65">
        <w:rPr>
          <w:rFonts w:ascii="Arial" w:hAnsi="Arial" w:cs="Arial"/>
          <w:lang w:eastAsia="es-ES"/>
        </w:rPr>
        <w:t>podrá ser suspendido o cancelado o dejado sin efecto en cualquier momento y sin necesidad de expresar causa alguna, si así lo estima conveniente el Comité, sin incurrir en responsabilidad alguna. Esta decisión no es impugnable.</w:t>
      </w:r>
    </w:p>
    <w:p w:rsidR="005D4CED" w:rsidRDefault="005D4CED" w:rsidP="00E92A65">
      <w:pPr>
        <w:spacing w:before="0" w:after="0" w:line="240" w:lineRule="auto"/>
        <w:ind w:left="993"/>
        <w:rPr>
          <w:rFonts w:ascii="Arial" w:hAnsi="Arial" w:cs="Arial"/>
          <w:lang w:eastAsia="es-ES"/>
        </w:rPr>
      </w:pPr>
    </w:p>
    <w:p w:rsidR="00E92A65" w:rsidRPr="00E92A65" w:rsidRDefault="00E92A65" w:rsidP="00E92A65">
      <w:pPr>
        <w:spacing w:before="0" w:after="0" w:line="240" w:lineRule="auto"/>
        <w:ind w:left="993"/>
        <w:rPr>
          <w:rFonts w:ascii="Arial" w:hAnsi="Arial" w:cs="Arial"/>
          <w:lang w:eastAsia="es-ES"/>
        </w:rPr>
      </w:pPr>
    </w:p>
    <w:p w:rsidR="005D4CED"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885" w:name="_Toc343672612"/>
      <w:bookmarkStart w:id="886" w:name="_Toc343672815"/>
      <w:bookmarkStart w:id="887" w:name="_Toc343695416"/>
      <w:bookmarkStart w:id="888" w:name="_Toc343695759"/>
      <w:bookmarkStart w:id="889" w:name="_Toc343672613"/>
      <w:bookmarkStart w:id="890" w:name="_Toc343672816"/>
      <w:bookmarkStart w:id="891" w:name="_Toc343695417"/>
      <w:bookmarkStart w:id="892" w:name="_Toc343695760"/>
      <w:bookmarkStart w:id="893" w:name="_Toc343672614"/>
      <w:bookmarkStart w:id="894" w:name="_Toc343672817"/>
      <w:bookmarkStart w:id="895" w:name="_Toc343695418"/>
      <w:bookmarkStart w:id="896" w:name="_Toc343695761"/>
      <w:bookmarkStart w:id="897" w:name="_Toc343672615"/>
      <w:bookmarkStart w:id="898" w:name="_Toc343672818"/>
      <w:bookmarkStart w:id="899" w:name="_Toc343695419"/>
      <w:bookmarkStart w:id="900" w:name="_Toc343695762"/>
      <w:bookmarkStart w:id="901" w:name="_Toc82510118"/>
      <w:bookmarkStart w:id="902" w:name="_Toc325135639"/>
      <w:bookmarkStart w:id="903" w:name="_Toc334802737"/>
      <w:bookmarkStart w:id="904" w:name="_Ref373233034"/>
      <w:bookmarkStart w:id="905" w:name="_Toc379904412"/>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E92A65">
        <w:rPr>
          <w:rFonts w:ascii="Arial" w:hAnsi="Arial" w:cs="Arial"/>
          <w:b/>
          <w:lang w:eastAsia="es-ES"/>
        </w:rPr>
        <w:t>PROCEDIMIENTO DE CIERRE</w:t>
      </w:r>
      <w:bookmarkEnd w:id="901"/>
      <w:bookmarkEnd w:id="902"/>
      <w:bookmarkEnd w:id="903"/>
      <w:bookmarkEnd w:id="904"/>
      <w:bookmarkEnd w:id="905"/>
    </w:p>
    <w:p w:rsidR="005D4CED" w:rsidRPr="00E92A65" w:rsidRDefault="005D4CED" w:rsidP="00E92A65">
      <w:pPr>
        <w:keepNext/>
        <w:keepLines/>
        <w:spacing w:before="0" w:after="0" w:line="240" w:lineRule="auto"/>
        <w:ind w:left="709"/>
        <w:rPr>
          <w:rFonts w:ascii="Arial" w:hAnsi="Arial" w:cs="Arial"/>
          <w:lang w:eastAsia="es-ES"/>
        </w:rPr>
      </w:pPr>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06" w:name="_Toc129146255"/>
      <w:bookmarkStart w:id="907" w:name="_Toc129146256"/>
      <w:bookmarkStart w:id="908" w:name="_Toc129146257"/>
      <w:bookmarkStart w:id="909" w:name="_Toc67722777"/>
      <w:bookmarkStart w:id="910" w:name="_Toc68353295"/>
      <w:bookmarkStart w:id="911" w:name="_Toc334802738"/>
      <w:bookmarkStart w:id="912" w:name="_Toc379904413"/>
      <w:bookmarkEnd w:id="906"/>
      <w:bookmarkEnd w:id="907"/>
      <w:bookmarkEnd w:id="908"/>
      <w:r w:rsidRPr="00E92A65">
        <w:rPr>
          <w:rFonts w:ascii="Arial" w:eastAsia="Batang" w:hAnsi="Arial" w:cs="Arial"/>
          <w:b/>
          <w:bCs/>
          <w:lang w:eastAsia="es-ES"/>
        </w:rPr>
        <w:t>Fecha de Cierre</w:t>
      </w:r>
      <w:bookmarkEnd w:id="909"/>
      <w:bookmarkEnd w:id="910"/>
      <w:bookmarkEnd w:id="911"/>
      <w:bookmarkEnd w:id="912"/>
    </w:p>
    <w:p w:rsidR="005D4CED" w:rsidRPr="00E92A65" w:rsidRDefault="005D4CED" w:rsidP="00E92A65">
      <w:pPr>
        <w:keepNext/>
        <w:keepLines/>
        <w:spacing w:before="0" w:after="0" w:line="240" w:lineRule="auto"/>
        <w:ind w:left="709"/>
        <w:rPr>
          <w:rFonts w:ascii="Arial" w:hAnsi="Arial" w:cs="Arial"/>
          <w:lang w:eastAsia="es-ES"/>
        </w:rPr>
      </w:pPr>
    </w:p>
    <w:p w:rsidR="005D4CED" w:rsidRPr="00E92A65" w:rsidRDefault="005F3B2F" w:rsidP="00E92A65">
      <w:pPr>
        <w:keepNext/>
        <w:keepLines/>
        <w:spacing w:before="0" w:after="0" w:line="240" w:lineRule="auto"/>
        <w:ind w:left="709"/>
        <w:rPr>
          <w:rFonts w:ascii="Arial" w:hAnsi="Arial" w:cs="Arial"/>
          <w:lang w:eastAsia="es-ES"/>
        </w:rPr>
      </w:pPr>
      <w:r w:rsidRPr="00E92A65">
        <w:rPr>
          <w:rFonts w:ascii="Arial" w:hAnsi="Arial" w:cs="Arial"/>
          <w:lang w:eastAsia="es-ES"/>
        </w:rPr>
        <w:t>La Fecha de Cierre del C</w:t>
      </w:r>
      <w:r w:rsidR="006F566A" w:rsidRPr="00E92A65">
        <w:rPr>
          <w:rFonts w:ascii="Arial" w:hAnsi="Arial" w:cs="Arial"/>
          <w:lang w:eastAsia="es-ES"/>
        </w:rPr>
        <w:t>oncurso</w:t>
      </w:r>
      <w:r w:rsidRPr="00E92A65">
        <w:rPr>
          <w:rFonts w:ascii="Arial" w:hAnsi="Arial" w:cs="Arial"/>
          <w:lang w:eastAsia="es-ES"/>
        </w:rPr>
        <w:t xml:space="preserve"> se realizará en el lugar y hora que se indicará por Circular y se llevará a cabo en presencia de </w:t>
      </w:r>
      <w:r w:rsidR="009A424F" w:rsidRPr="00E92A65">
        <w:rPr>
          <w:rFonts w:ascii="Arial" w:hAnsi="Arial" w:cs="Arial"/>
          <w:lang w:eastAsia="es-ES"/>
        </w:rPr>
        <w:t>Notario</w:t>
      </w:r>
      <w:r w:rsidRPr="00E92A65">
        <w:rPr>
          <w:rFonts w:ascii="Arial" w:hAnsi="Arial" w:cs="Arial"/>
          <w:lang w:eastAsia="es-ES"/>
        </w:rPr>
        <w:t xml:space="preserve">, quien certificará los actos a que se refiere el Numeral </w:t>
      </w:r>
      <w:r w:rsidR="00147779" w:rsidRPr="00E92A65">
        <w:rPr>
          <w:rFonts w:ascii="Arial" w:hAnsi="Arial" w:cs="Arial"/>
        </w:rPr>
        <w:fldChar w:fldCharType="begin"/>
      </w:r>
      <w:r w:rsidR="00147779" w:rsidRPr="00E92A65">
        <w:rPr>
          <w:rFonts w:ascii="Arial" w:hAnsi="Arial" w:cs="Arial"/>
        </w:rPr>
        <w:instrText xml:space="preserve"> REF _Ref335672685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10.2</w:t>
      </w:r>
      <w:r w:rsidR="00147779" w:rsidRPr="00E92A65">
        <w:rPr>
          <w:rFonts w:ascii="Arial" w:hAnsi="Arial" w:cs="Arial"/>
        </w:rPr>
        <w:fldChar w:fldCharType="end"/>
      </w:r>
      <w:r w:rsidRPr="00E92A65">
        <w:rPr>
          <w:rFonts w:ascii="Arial" w:hAnsi="Arial" w:cs="Arial"/>
          <w:lang w:eastAsia="es-ES"/>
        </w:rPr>
        <w:t xml:space="preserve"> siguiente. Los gastos notariales de dicha intervención serán sufragados por el Adjudicatario.</w:t>
      </w:r>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13" w:name="_Toc127877803"/>
      <w:bookmarkStart w:id="914" w:name="_Toc127877804"/>
      <w:bookmarkStart w:id="915" w:name="_Toc67722778"/>
      <w:bookmarkStart w:id="916" w:name="_Toc68353296"/>
      <w:bookmarkStart w:id="917" w:name="_Ref290053158"/>
      <w:bookmarkStart w:id="918" w:name="_Ref335672685"/>
      <w:bookmarkStart w:id="919" w:name="_Ref335673002"/>
      <w:bookmarkStart w:id="920" w:name="_Ref336006805"/>
      <w:bookmarkStart w:id="921" w:name="_Toc334802739"/>
      <w:bookmarkStart w:id="922" w:name="_Toc379904414"/>
      <w:bookmarkEnd w:id="913"/>
      <w:bookmarkEnd w:id="914"/>
      <w:r w:rsidRPr="00E92A65">
        <w:rPr>
          <w:rFonts w:ascii="Arial" w:eastAsia="Batang" w:hAnsi="Arial" w:cs="Arial"/>
          <w:b/>
          <w:bCs/>
          <w:lang w:eastAsia="es-ES"/>
        </w:rPr>
        <w:t>Actos de Cierre</w:t>
      </w:r>
      <w:bookmarkEnd w:id="915"/>
      <w:bookmarkEnd w:id="916"/>
      <w:bookmarkEnd w:id="917"/>
      <w:bookmarkEnd w:id="918"/>
      <w:bookmarkEnd w:id="919"/>
      <w:bookmarkEnd w:id="920"/>
      <w:bookmarkEnd w:id="921"/>
      <w:bookmarkEnd w:id="922"/>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23" w:name="_Toc379904415"/>
      <w:bookmarkStart w:id="924" w:name="_Toc334802740"/>
      <w:r w:rsidRPr="00E92A65">
        <w:rPr>
          <w:rFonts w:ascii="Arial" w:eastAsia="Batang" w:hAnsi="Arial" w:cs="Arial"/>
          <w:bCs/>
          <w:lang w:eastAsia="es-ES"/>
        </w:rPr>
        <w:t>Relación de Actos a la Fecha de Cierre.</w:t>
      </w:r>
      <w:bookmarkEnd w:id="923"/>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A la Fecha de Cierre se deberán haber verificado </w:t>
      </w:r>
      <w:r w:rsidR="006F566A" w:rsidRPr="00E92A65">
        <w:rPr>
          <w:rFonts w:ascii="Arial" w:hAnsi="Arial" w:cs="Arial"/>
          <w:lang w:eastAsia="es-ES"/>
        </w:rPr>
        <w:t>los</w:t>
      </w:r>
      <w:r w:rsidR="00C22759" w:rsidRPr="00E92A65">
        <w:rPr>
          <w:rFonts w:ascii="Arial" w:hAnsi="Arial" w:cs="Arial"/>
          <w:lang w:eastAsia="es-ES"/>
        </w:rPr>
        <w:t xml:space="preserve"> </w:t>
      </w:r>
      <w:r w:rsidRPr="00E92A65">
        <w:rPr>
          <w:rFonts w:ascii="Arial" w:hAnsi="Arial" w:cs="Arial"/>
          <w:lang w:eastAsia="es-ES"/>
        </w:rPr>
        <w:t>siguiente</w:t>
      </w:r>
      <w:r w:rsidR="006F566A" w:rsidRPr="00E92A65">
        <w:rPr>
          <w:rFonts w:ascii="Arial" w:hAnsi="Arial" w:cs="Arial"/>
          <w:lang w:eastAsia="es-ES"/>
        </w:rPr>
        <w:t>s</w:t>
      </w:r>
      <w:r w:rsidRPr="00E92A65">
        <w:rPr>
          <w:rFonts w:ascii="Arial" w:hAnsi="Arial" w:cs="Arial"/>
          <w:lang w:eastAsia="es-ES"/>
        </w:rPr>
        <w:t xml:space="preserve"> acto</w:t>
      </w:r>
      <w:r w:rsidR="006F566A" w:rsidRPr="00E92A65">
        <w:rPr>
          <w:rFonts w:ascii="Arial" w:hAnsi="Arial" w:cs="Arial"/>
          <w:lang w:eastAsia="es-ES"/>
        </w:rPr>
        <w:t>s</w:t>
      </w:r>
      <w:r w:rsidRPr="00E92A65">
        <w:rPr>
          <w:rFonts w:ascii="Arial" w:hAnsi="Arial" w:cs="Arial"/>
          <w:lang w:eastAsia="es-ES"/>
        </w:rPr>
        <w:t>:</w:t>
      </w:r>
      <w:bookmarkEnd w:id="924"/>
    </w:p>
    <w:p w:rsidR="005D4CED" w:rsidRPr="00E92A65" w:rsidRDefault="005D4CED" w:rsidP="00E92A65">
      <w:pPr>
        <w:tabs>
          <w:tab w:val="num" w:pos="1440"/>
        </w:tabs>
        <w:spacing w:before="0" w:after="0" w:line="240" w:lineRule="auto"/>
        <w:rPr>
          <w:rFonts w:ascii="Arial" w:hAnsi="Arial" w:cs="Arial"/>
          <w:lang w:eastAsia="es-ES"/>
        </w:rPr>
      </w:pPr>
    </w:p>
    <w:p w:rsidR="005D4CED" w:rsidRPr="00E92A65" w:rsidRDefault="005F3B2F" w:rsidP="00E92A65">
      <w:pPr>
        <w:numPr>
          <w:ilvl w:val="0"/>
          <w:numId w:val="6"/>
        </w:numPr>
        <w:spacing w:before="0" w:after="0" w:line="240" w:lineRule="auto"/>
        <w:ind w:hanging="436"/>
        <w:rPr>
          <w:rFonts w:ascii="Arial" w:hAnsi="Arial" w:cs="Arial"/>
          <w:lang w:eastAsia="es-ES"/>
        </w:rPr>
      </w:pPr>
      <w:r w:rsidRPr="00E92A65">
        <w:rPr>
          <w:rFonts w:ascii="Arial" w:hAnsi="Arial" w:cs="Arial"/>
          <w:lang w:eastAsia="es-ES"/>
        </w:rPr>
        <w:t>La promulgación del Decreto Supremo que otorga, mediante contrato, la garantía del Estado en respaldo de las declaraciones, seguridades y obligaciones que asume el Concedente, así como la sus</w:t>
      </w:r>
      <w:r w:rsidRPr="00E92A65">
        <w:rPr>
          <w:rFonts w:ascii="Arial" w:hAnsi="Arial" w:cs="Arial"/>
          <w:bCs/>
          <w:iCs/>
          <w:lang w:eastAsia="es-ES"/>
        </w:rPr>
        <w:t xml:space="preserve">cripción del contrato de seguridades y garantías, </w:t>
      </w:r>
      <w:r w:rsidRPr="00E92A65">
        <w:rPr>
          <w:rFonts w:ascii="Arial" w:hAnsi="Arial" w:cs="Arial"/>
          <w:lang w:eastAsia="es-ES"/>
        </w:rPr>
        <w:t>según se indica en el Contrato.</w:t>
      </w:r>
    </w:p>
    <w:p w:rsidR="005D4CED" w:rsidRPr="00E92A65" w:rsidRDefault="005D4CED" w:rsidP="00E92A65">
      <w:pPr>
        <w:spacing w:before="0" w:after="0" w:line="240" w:lineRule="auto"/>
        <w:ind w:left="1429"/>
        <w:rPr>
          <w:rFonts w:ascii="Arial" w:hAnsi="Arial" w:cs="Arial"/>
          <w:lang w:eastAsia="es-ES"/>
        </w:rPr>
      </w:pPr>
    </w:p>
    <w:p w:rsidR="005D4CED" w:rsidRPr="00E92A65" w:rsidRDefault="005F3B2F" w:rsidP="00E92A65">
      <w:pPr>
        <w:numPr>
          <w:ilvl w:val="0"/>
          <w:numId w:val="6"/>
        </w:numPr>
        <w:spacing w:before="0" w:after="0" w:line="240" w:lineRule="auto"/>
        <w:ind w:hanging="436"/>
        <w:rPr>
          <w:rFonts w:ascii="Arial" w:hAnsi="Arial" w:cs="Arial"/>
          <w:lang w:eastAsia="es-ES"/>
        </w:rPr>
      </w:pPr>
      <w:r w:rsidRPr="00E92A65">
        <w:rPr>
          <w:rFonts w:ascii="Arial" w:hAnsi="Arial" w:cs="Arial"/>
          <w:lang w:eastAsia="es-ES"/>
        </w:rPr>
        <w:t>El Concedente y/o SEDAPAL deberán haber efectuado los actos necesarios para la entrega de los bienes en</w:t>
      </w:r>
      <w:r w:rsidR="006F566A" w:rsidRPr="00E92A65">
        <w:rPr>
          <w:rFonts w:ascii="Arial" w:hAnsi="Arial" w:cs="Arial"/>
          <w:lang w:eastAsia="es-ES"/>
        </w:rPr>
        <w:t xml:space="preserve"> el </w:t>
      </w:r>
      <w:r w:rsidRPr="00E92A65">
        <w:rPr>
          <w:rFonts w:ascii="Arial" w:hAnsi="Arial" w:cs="Arial"/>
          <w:lang w:eastAsia="es-ES"/>
        </w:rPr>
        <w:t>marc</w:t>
      </w:r>
      <w:r w:rsidR="006F566A" w:rsidRPr="00E92A65">
        <w:rPr>
          <w:rFonts w:ascii="Arial" w:hAnsi="Arial" w:cs="Arial"/>
          <w:lang w:eastAsia="es-ES"/>
        </w:rPr>
        <w:t>o del</w:t>
      </w:r>
      <w:r w:rsidRPr="00E92A65">
        <w:rPr>
          <w:rFonts w:ascii="Arial" w:hAnsi="Arial" w:cs="Arial"/>
          <w:lang w:eastAsia="es-ES"/>
        </w:rPr>
        <w:t xml:space="preserve"> P</w:t>
      </w:r>
      <w:r w:rsidR="006F566A" w:rsidRPr="00E92A65">
        <w:rPr>
          <w:rFonts w:ascii="Arial" w:hAnsi="Arial" w:cs="Arial"/>
          <w:lang w:eastAsia="es-ES"/>
        </w:rPr>
        <w:t>royecto</w:t>
      </w:r>
      <w:r w:rsidRPr="00E92A65">
        <w:rPr>
          <w:rFonts w:ascii="Arial" w:hAnsi="Arial" w:cs="Arial"/>
          <w:lang w:eastAsia="es-ES"/>
        </w:rPr>
        <w:t>, de acuerdo a lo indicado en el Contrato.</w:t>
      </w:r>
    </w:p>
    <w:p w:rsidR="005D4CED" w:rsidRPr="00E92A65" w:rsidRDefault="005D4CED" w:rsidP="00E92A65">
      <w:pPr>
        <w:suppressAutoHyphens/>
        <w:spacing w:before="0" w:after="0" w:line="240" w:lineRule="auto"/>
        <w:ind w:left="720"/>
        <w:rPr>
          <w:rFonts w:ascii="Arial" w:eastAsia="Times New Roman" w:hAnsi="Arial" w:cs="Arial"/>
          <w:lang w:eastAsia="ar-SA"/>
        </w:rPr>
      </w:pPr>
    </w:p>
    <w:p w:rsidR="005D4CED" w:rsidRPr="00E92A65" w:rsidRDefault="005F3B2F" w:rsidP="00E92A65">
      <w:pPr>
        <w:numPr>
          <w:ilvl w:val="0"/>
          <w:numId w:val="6"/>
        </w:numPr>
        <w:spacing w:before="0" w:after="0" w:line="240" w:lineRule="auto"/>
        <w:ind w:hanging="436"/>
        <w:rPr>
          <w:rFonts w:ascii="Arial" w:hAnsi="Arial" w:cs="Arial"/>
          <w:lang w:eastAsia="es-ES"/>
        </w:rPr>
      </w:pPr>
      <w:r w:rsidRPr="00E92A65">
        <w:rPr>
          <w:rFonts w:ascii="Arial" w:hAnsi="Arial" w:cs="Arial"/>
          <w:lang w:eastAsia="es-ES"/>
        </w:rPr>
        <w:t>La presentación por parte del Adjudicatario que suscriba el Contrato, respecto de la empresa y los Integrantes del Consorcio según sea el caso, de la constancia de no estar inhabilitado para participar en procesos de selección ni para contratar con el Estado que emite el OSCE. En caso que se determine la existencia de falsedad en la información alcanzada, se revocará la Adjudicación de la Buena Pro.</w:t>
      </w:r>
    </w:p>
    <w:p w:rsidR="005D4CED" w:rsidRPr="00E92A65" w:rsidRDefault="005D4CED" w:rsidP="00E92A65">
      <w:pPr>
        <w:spacing w:before="0" w:after="0" w:line="240" w:lineRule="auto"/>
        <w:ind w:left="1429"/>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25" w:name="_Toc379904416"/>
      <w:bookmarkStart w:id="926" w:name="_Toc334802741"/>
      <w:r w:rsidRPr="00E92A65">
        <w:rPr>
          <w:rFonts w:ascii="Arial" w:eastAsia="Batang" w:hAnsi="Arial" w:cs="Arial"/>
          <w:bCs/>
          <w:lang w:eastAsia="es-ES"/>
        </w:rPr>
        <w:t>Documentos a entregar.</w:t>
      </w:r>
      <w:bookmarkEnd w:id="925"/>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El Adjudicatario entregará los siguientes documentos:</w:t>
      </w:r>
      <w:bookmarkEnd w:id="926"/>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numPr>
          <w:ilvl w:val="0"/>
          <w:numId w:val="24"/>
        </w:numPr>
        <w:spacing w:before="0" w:after="0" w:line="240" w:lineRule="auto"/>
        <w:ind w:hanging="436"/>
        <w:rPr>
          <w:rFonts w:ascii="Arial" w:hAnsi="Arial" w:cs="Arial"/>
          <w:lang w:eastAsia="es-ES"/>
        </w:rPr>
      </w:pPr>
      <w:r w:rsidRPr="00E92A65">
        <w:rPr>
          <w:rFonts w:ascii="Arial" w:hAnsi="Arial" w:cs="Arial"/>
          <w:lang w:eastAsia="es-ES"/>
        </w:rPr>
        <w:t xml:space="preserve">Conforme a lo previsto en el Numeral </w:t>
      </w:r>
      <w:r w:rsidR="006C6D22" w:rsidRPr="00E92A65">
        <w:rPr>
          <w:rFonts w:ascii="Arial" w:hAnsi="Arial" w:cs="Arial"/>
          <w:lang w:eastAsia="es-ES"/>
        </w:rPr>
        <w:fldChar w:fldCharType="begin"/>
      </w:r>
      <w:r w:rsidR="00691118" w:rsidRPr="00E92A65">
        <w:rPr>
          <w:rFonts w:ascii="Arial" w:hAnsi="Arial" w:cs="Arial"/>
          <w:lang w:eastAsia="es-ES"/>
        </w:rPr>
        <w:instrText xml:space="preserve"> REF _Ref372622981 \r \h </w:instrText>
      </w:r>
      <w:r w:rsidR="00E92A65" w:rsidRPr="00E92A65">
        <w:rPr>
          <w:rFonts w:ascii="Arial" w:hAnsi="Arial" w:cs="Arial"/>
          <w:lang w:eastAsia="es-ES"/>
        </w:rPr>
        <w:instrText xml:space="preserve"> \* MERGEFORMAT </w:instrText>
      </w:r>
      <w:r w:rsidR="006C6D22" w:rsidRPr="00E92A65">
        <w:rPr>
          <w:rFonts w:ascii="Arial" w:hAnsi="Arial" w:cs="Arial"/>
          <w:lang w:eastAsia="es-ES"/>
        </w:rPr>
      </w:r>
      <w:r w:rsidR="006C6D22" w:rsidRPr="00E92A65">
        <w:rPr>
          <w:rFonts w:ascii="Arial" w:hAnsi="Arial" w:cs="Arial"/>
          <w:lang w:eastAsia="es-ES"/>
        </w:rPr>
        <w:fldChar w:fldCharType="separate"/>
      </w:r>
      <w:r w:rsidR="001D5DB1">
        <w:rPr>
          <w:rFonts w:ascii="Arial" w:hAnsi="Arial" w:cs="Arial"/>
          <w:lang w:eastAsia="es-ES"/>
        </w:rPr>
        <w:t>0</w:t>
      </w:r>
      <w:r w:rsidR="006C6D22" w:rsidRPr="00E92A65">
        <w:rPr>
          <w:rFonts w:ascii="Arial" w:hAnsi="Arial" w:cs="Arial"/>
          <w:lang w:eastAsia="es-ES"/>
        </w:rPr>
        <w:fldChar w:fldCharType="end"/>
      </w:r>
      <w:r w:rsidRPr="00E92A65">
        <w:rPr>
          <w:rFonts w:ascii="Arial" w:hAnsi="Arial" w:cs="Arial"/>
          <w:lang w:eastAsia="es-ES"/>
        </w:rPr>
        <w:t xml:space="preserve">, el Adjudicatario deberá presentar la documentación que acredite la inscripción en la Oficina Registral correspondiente del estatuto de la persona jurídica que suscribirá el Contrato, la misma que deberá haberse constituido en el Perú, con los mismos socios, accionistas, o </w:t>
      </w:r>
      <w:r w:rsidR="00693539" w:rsidRPr="00E92A65">
        <w:rPr>
          <w:rFonts w:ascii="Arial" w:hAnsi="Arial" w:cs="Arial"/>
          <w:lang w:eastAsia="es-ES"/>
        </w:rPr>
        <w:t>i</w:t>
      </w:r>
      <w:r w:rsidRPr="00E92A65">
        <w:rPr>
          <w:rFonts w:ascii="Arial" w:hAnsi="Arial" w:cs="Arial"/>
          <w:lang w:eastAsia="es-ES"/>
        </w:rPr>
        <w:t>ntegrantes y en las mismas proporciones que éstos mantenían en la fecha de Adjudicación de la Buena Pro, con el capital social suscrito mínimo que se indica en el mismo numeral.</w:t>
      </w:r>
    </w:p>
    <w:p w:rsidR="005D4CED" w:rsidRPr="00E92A65" w:rsidRDefault="005D4CED" w:rsidP="00E92A65">
      <w:pPr>
        <w:spacing w:before="0" w:after="0" w:line="240" w:lineRule="auto"/>
        <w:ind w:left="1701" w:hanging="283"/>
        <w:rPr>
          <w:rFonts w:ascii="Arial" w:hAnsi="Arial" w:cs="Arial"/>
          <w:lang w:eastAsia="es-ES"/>
        </w:rPr>
      </w:pPr>
    </w:p>
    <w:p w:rsidR="005D4CED" w:rsidRPr="00E92A65" w:rsidRDefault="005F3B2F" w:rsidP="00E92A65">
      <w:pPr>
        <w:spacing w:before="0" w:after="0" w:line="240" w:lineRule="auto"/>
        <w:ind w:left="1418" w:hanging="283"/>
        <w:rPr>
          <w:rFonts w:ascii="Arial" w:hAnsi="Arial" w:cs="Arial"/>
          <w:lang w:eastAsia="es-ES"/>
        </w:rPr>
      </w:pPr>
      <w:r w:rsidRPr="00E92A65">
        <w:rPr>
          <w:rFonts w:ascii="Arial" w:hAnsi="Arial" w:cs="Arial"/>
          <w:b/>
          <w:i/>
          <w:lang w:eastAsia="es-ES"/>
        </w:rPr>
        <w:tab/>
      </w:r>
      <w:r w:rsidRPr="00E92A65">
        <w:rPr>
          <w:rFonts w:ascii="Arial" w:hAnsi="Arial" w:cs="Arial"/>
          <w:lang w:eastAsia="es-ES"/>
        </w:rPr>
        <w:t xml:space="preserve">Para acreditar el capital social mínimo, suscrito y pagado, que se indica en el Numeral </w:t>
      </w:r>
      <w:r w:rsidR="006C6D22" w:rsidRPr="00E92A65">
        <w:rPr>
          <w:rFonts w:ascii="Arial" w:hAnsi="Arial" w:cs="Arial"/>
          <w:lang w:eastAsia="es-ES"/>
        </w:rPr>
        <w:fldChar w:fldCharType="begin"/>
      </w:r>
      <w:r w:rsidR="00851286" w:rsidRPr="00E92A65">
        <w:rPr>
          <w:rFonts w:ascii="Arial" w:hAnsi="Arial" w:cs="Arial"/>
          <w:lang w:eastAsia="es-ES"/>
        </w:rPr>
        <w:instrText xml:space="preserve"> REF _Ref372623007 \r \h </w:instrText>
      </w:r>
      <w:r w:rsidR="00E92A65" w:rsidRPr="00E92A65">
        <w:rPr>
          <w:rFonts w:ascii="Arial" w:hAnsi="Arial" w:cs="Arial"/>
          <w:lang w:eastAsia="es-ES"/>
        </w:rPr>
        <w:instrText xml:space="preserve"> \* MERGEFORMAT </w:instrText>
      </w:r>
      <w:r w:rsidR="006C6D22" w:rsidRPr="00E92A65">
        <w:rPr>
          <w:rFonts w:ascii="Arial" w:hAnsi="Arial" w:cs="Arial"/>
          <w:lang w:eastAsia="es-ES"/>
        </w:rPr>
      </w:r>
      <w:r w:rsidR="006C6D22" w:rsidRPr="00E92A65">
        <w:rPr>
          <w:rFonts w:ascii="Arial" w:hAnsi="Arial" w:cs="Arial"/>
          <w:lang w:eastAsia="es-ES"/>
        </w:rPr>
        <w:fldChar w:fldCharType="separate"/>
      </w:r>
      <w:r w:rsidR="001D5DB1">
        <w:rPr>
          <w:rFonts w:ascii="Arial" w:hAnsi="Arial" w:cs="Arial"/>
          <w:lang w:eastAsia="es-ES"/>
        </w:rPr>
        <w:t>5.1.5</w:t>
      </w:r>
      <w:r w:rsidR="006C6D22" w:rsidRPr="00E92A65">
        <w:rPr>
          <w:rFonts w:ascii="Arial" w:hAnsi="Arial" w:cs="Arial"/>
          <w:lang w:eastAsia="es-ES"/>
        </w:rPr>
        <w:fldChar w:fldCharType="end"/>
      </w:r>
      <w:r w:rsidRPr="00E92A65">
        <w:rPr>
          <w:rFonts w:ascii="Arial" w:hAnsi="Arial" w:cs="Arial"/>
          <w:lang w:eastAsia="es-ES"/>
        </w:rPr>
        <w:t xml:space="preserve"> literal a) el Adjudicatario entregará copia simple de la escritura respectiva con la constancia de inscripción, o de la constancia de ingreso en Registros Públicos de los partes notariales de la escritura pública que permita la inscripción registral que refleje un capital suscrito y pagado de la cuantía indicada. En éste último caso, el Concesionario presentará al Concedente la constancia de inscripción como máximo dentro de los 45 Días posteriores a la Fecha de Cierre.</w:t>
      </w:r>
    </w:p>
    <w:p w:rsidR="005D4CED" w:rsidRPr="00E92A65" w:rsidRDefault="005D4CED" w:rsidP="00E92A65">
      <w:pPr>
        <w:spacing w:before="0" w:after="0" w:line="240" w:lineRule="auto"/>
        <w:ind w:left="1701" w:hanging="283"/>
        <w:rPr>
          <w:rFonts w:ascii="Arial" w:hAnsi="Arial" w:cs="Arial"/>
          <w:lang w:eastAsia="es-ES"/>
        </w:rPr>
      </w:pPr>
    </w:p>
    <w:p w:rsidR="005D4CED" w:rsidRPr="00E92A65" w:rsidRDefault="005F3B2F" w:rsidP="00E92A65">
      <w:pPr>
        <w:numPr>
          <w:ilvl w:val="0"/>
          <w:numId w:val="24"/>
        </w:numPr>
        <w:spacing w:before="0" w:after="0" w:line="240" w:lineRule="auto"/>
        <w:ind w:hanging="436"/>
        <w:rPr>
          <w:rFonts w:ascii="Arial" w:hAnsi="Arial" w:cs="Arial"/>
          <w:lang w:eastAsia="es-ES"/>
        </w:rPr>
      </w:pPr>
      <w:r w:rsidRPr="00E92A65">
        <w:rPr>
          <w:rFonts w:ascii="Arial" w:hAnsi="Arial" w:cs="Arial"/>
          <w:lang w:eastAsia="es-ES"/>
        </w:rPr>
        <w:t xml:space="preserve">Testimonio del poder de la persona que suscribirá el Contrato a nombre del Concesionario, con la constancia de su inscripción en la respectiva Oficina Registral, de acuerdo al Numeral </w:t>
      </w:r>
      <w:r w:rsidR="00147779" w:rsidRPr="00E92A65">
        <w:rPr>
          <w:rFonts w:ascii="Arial" w:hAnsi="Arial" w:cs="Arial"/>
        </w:rPr>
        <w:fldChar w:fldCharType="begin"/>
      </w:r>
      <w:r w:rsidR="00147779" w:rsidRPr="00E92A65">
        <w:rPr>
          <w:rFonts w:ascii="Arial" w:hAnsi="Arial" w:cs="Arial"/>
        </w:rPr>
        <w:instrText xml:space="preserve"> REF _Ref336007041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2.2.4</w:t>
      </w:r>
      <w:r w:rsidR="00147779" w:rsidRPr="00E92A65">
        <w:rPr>
          <w:rFonts w:ascii="Arial" w:hAnsi="Arial" w:cs="Arial"/>
        </w:rPr>
        <w:fldChar w:fldCharType="end"/>
      </w:r>
      <w:r w:rsidRPr="00E92A65">
        <w:rPr>
          <w:rFonts w:ascii="Arial" w:hAnsi="Arial" w:cs="Arial"/>
          <w:lang w:eastAsia="es-ES"/>
        </w:rPr>
        <w:t>.</w:t>
      </w:r>
    </w:p>
    <w:p w:rsidR="005D4CED" w:rsidRPr="00E92A65" w:rsidRDefault="005D4CED" w:rsidP="00E92A65">
      <w:pPr>
        <w:keepNext/>
        <w:spacing w:before="0" w:after="0" w:line="240" w:lineRule="auto"/>
        <w:ind w:left="1701" w:hanging="283"/>
        <w:rPr>
          <w:rFonts w:ascii="Arial" w:hAnsi="Arial" w:cs="Arial"/>
          <w:lang w:eastAsia="es-ES"/>
        </w:rPr>
      </w:pPr>
    </w:p>
    <w:p w:rsidR="005D4CED" w:rsidRPr="00E92A65" w:rsidRDefault="005F3B2F" w:rsidP="00E92A65">
      <w:pPr>
        <w:keepNext/>
        <w:numPr>
          <w:ilvl w:val="1"/>
          <w:numId w:val="2"/>
        </w:numPr>
        <w:tabs>
          <w:tab w:val="num" w:pos="1701"/>
        </w:tabs>
        <w:spacing w:before="0" w:after="0" w:line="240" w:lineRule="auto"/>
        <w:ind w:left="1701" w:hanging="279"/>
        <w:rPr>
          <w:rFonts w:ascii="Arial" w:hAnsi="Arial" w:cs="Arial"/>
          <w:lang w:eastAsia="es-ES"/>
        </w:rPr>
      </w:pPr>
      <w:r w:rsidRPr="00E92A65">
        <w:rPr>
          <w:rFonts w:ascii="Arial" w:hAnsi="Arial" w:cs="Arial"/>
          <w:lang w:eastAsia="es-ES"/>
        </w:rPr>
        <w:t>El Concesionario debe entregar copia de los documentos donde conste que sus órganos internos competentes han aprobado el Contrato.</w:t>
      </w:r>
    </w:p>
    <w:p w:rsidR="005D4CED" w:rsidRPr="00E92A65" w:rsidRDefault="005D4CED" w:rsidP="00E92A65">
      <w:pPr>
        <w:spacing w:before="0" w:after="0" w:line="240" w:lineRule="auto"/>
        <w:ind w:left="1701" w:hanging="283"/>
        <w:rPr>
          <w:rFonts w:ascii="Arial" w:hAnsi="Arial" w:cs="Arial"/>
          <w:lang w:eastAsia="es-ES"/>
        </w:rPr>
      </w:pPr>
    </w:p>
    <w:p w:rsidR="005D4CED" w:rsidRPr="00E92A65" w:rsidRDefault="005F3B2F" w:rsidP="00E92A65">
      <w:pPr>
        <w:keepNext/>
        <w:numPr>
          <w:ilvl w:val="1"/>
          <w:numId w:val="2"/>
        </w:numPr>
        <w:tabs>
          <w:tab w:val="num" w:pos="1701"/>
        </w:tabs>
        <w:spacing w:before="0" w:after="0" w:line="240" w:lineRule="auto"/>
        <w:ind w:left="1701" w:hanging="279"/>
        <w:rPr>
          <w:rFonts w:ascii="Arial" w:hAnsi="Arial" w:cs="Arial"/>
          <w:lang w:eastAsia="es-ES"/>
        </w:rPr>
      </w:pPr>
      <w:r w:rsidRPr="00E92A65">
        <w:rPr>
          <w:rFonts w:ascii="Arial" w:hAnsi="Arial" w:cs="Arial"/>
          <w:lang w:eastAsia="es-ES"/>
        </w:rPr>
        <w:t>El Concesionario debe presentar la propuesta de pólizas de seguro y un listado de compañías del sector que cubrirán las mismas, de conformidad con lo establecido en el Contrato.</w:t>
      </w:r>
    </w:p>
    <w:p w:rsidR="005D4CED" w:rsidRPr="00E92A65" w:rsidRDefault="005D4CED" w:rsidP="00E92A65">
      <w:pPr>
        <w:spacing w:before="0" w:after="0" w:line="240" w:lineRule="auto"/>
        <w:ind w:left="1701" w:hanging="283"/>
        <w:rPr>
          <w:rFonts w:ascii="Arial" w:hAnsi="Arial" w:cs="Arial"/>
          <w:lang w:eastAsia="es-ES"/>
        </w:rPr>
      </w:pPr>
    </w:p>
    <w:p w:rsidR="005D4CED" w:rsidRPr="00E92A65" w:rsidRDefault="005F3B2F" w:rsidP="00E92A65">
      <w:pPr>
        <w:numPr>
          <w:ilvl w:val="0"/>
          <w:numId w:val="24"/>
        </w:numPr>
        <w:spacing w:before="0" w:after="0" w:line="240" w:lineRule="auto"/>
        <w:ind w:hanging="436"/>
        <w:rPr>
          <w:rFonts w:ascii="Arial" w:hAnsi="Arial" w:cs="Arial"/>
          <w:lang w:eastAsia="es-ES"/>
        </w:rPr>
      </w:pPr>
      <w:r w:rsidRPr="00E92A65">
        <w:rPr>
          <w:rFonts w:ascii="Arial" w:hAnsi="Arial" w:cs="Arial"/>
          <w:lang w:eastAsia="es-ES"/>
        </w:rPr>
        <w:t xml:space="preserve">Garantía de Fiel Cumplimiento del Contrato, según se indica en el Numeral </w:t>
      </w:r>
      <w:r w:rsidR="00147779" w:rsidRPr="00E92A65">
        <w:rPr>
          <w:rFonts w:ascii="Arial" w:hAnsi="Arial" w:cs="Arial"/>
        </w:rPr>
        <w:fldChar w:fldCharType="begin"/>
      </w:r>
      <w:r w:rsidR="00147779" w:rsidRPr="00E92A65">
        <w:rPr>
          <w:rFonts w:ascii="Arial" w:hAnsi="Arial" w:cs="Arial"/>
        </w:rPr>
        <w:instrText xml:space="preserve"> REF _Ref290023791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12</w:t>
      </w:r>
      <w:r w:rsidR="00147779" w:rsidRPr="00E92A65">
        <w:rPr>
          <w:rFonts w:ascii="Arial" w:hAnsi="Arial" w:cs="Arial"/>
        </w:rPr>
        <w:fldChar w:fldCharType="end"/>
      </w:r>
      <w:r w:rsidRPr="00E92A65">
        <w:rPr>
          <w:rFonts w:ascii="Arial" w:hAnsi="Arial" w:cs="Arial"/>
          <w:lang w:eastAsia="es-ES"/>
        </w:rPr>
        <w:t xml:space="preserve"> de las Bases.</w:t>
      </w:r>
    </w:p>
    <w:p w:rsidR="005D4CED" w:rsidRPr="00E92A65" w:rsidRDefault="005D4CED" w:rsidP="00E92A65">
      <w:pPr>
        <w:spacing w:before="0" w:after="0" w:line="240" w:lineRule="auto"/>
        <w:ind w:left="1429"/>
        <w:rPr>
          <w:rFonts w:ascii="Arial" w:hAnsi="Arial" w:cs="Arial"/>
          <w:lang w:eastAsia="es-ES"/>
        </w:rPr>
      </w:pPr>
    </w:p>
    <w:p w:rsidR="005D4CED" w:rsidRPr="00E92A65" w:rsidRDefault="005F3B2F" w:rsidP="00E92A65">
      <w:pPr>
        <w:numPr>
          <w:ilvl w:val="0"/>
          <w:numId w:val="24"/>
        </w:numPr>
        <w:spacing w:before="0" w:after="0" w:line="240" w:lineRule="auto"/>
        <w:ind w:hanging="436"/>
        <w:rPr>
          <w:rFonts w:ascii="Arial" w:hAnsi="Arial" w:cs="Arial"/>
          <w:lang w:eastAsia="es-ES"/>
        </w:rPr>
      </w:pPr>
      <w:r w:rsidRPr="00E92A65">
        <w:rPr>
          <w:rFonts w:ascii="Arial" w:hAnsi="Arial" w:cs="Arial"/>
          <w:lang w:eastAsia="es-ES"/>
        </w:rPr>
        <w:t xml:space="preserve">Constancia de depósito en la cuenta indicada por PROINVERSIÓN, correspondiente al </w:t>
      </w:r>
      <w:r w:rsidR="00E35F24" w:rsidRPr="00E92A65">
        <w:rPr>
          <w:rFonts w:ascii="Arial" w:hAnsi="Arial" w:cs="Arial"/>
          <w:lang w:eastAsia="es-ES"/>
        </w:rPr>
        <w:t>rembolso</w:t>
      </w:r>
      <w:r w:rsidRPr="00E92A65">
        <w:rPr>
          <w:rFonts w:ascii="Arial" w:hAnsi="Arial" w:cs="Arial"/>
          <w:lang w:eastAsia="es-ES"/>
        </w:rPr>
        <w:t xml:space="preserve"> de gastos del proceso, cuyo monto será comunicado mediante Circular.</w:t>
      </w:r>
    </w:p>
    <w:p w:rsidR="005D4CED" w:rsidRPr="00E92A65" w:rsidRDefault="005D4CED" w:rsidP="00E92A65">
      <w:pPr>
        <w:suppressAutoHyphens/>
        <w:spacing w:before="0" w:after="0" w:line="240" w:lineRule="auto"/>
        <w:ind w:left="720"/>
        <w:rPr>
          <w:rFonts w:ascii="Arial" w:eastAsia="Times New Roman" w:hAnsi="Arial" w:cs="Arial"/>
          <w:lang w:eastAsia="ar-SA"/>
        </w:rPr>
      </w:pPr>
    </w:p>
    <w:p w:rsidR="005D4CED" w:rsidRPr="00E92A65" w:rsidRDefault="005F3B2F" w:rsidP="00E92A65">
      <w:pPr>
        <w:numPr>
          <w:ilvl w:val="0"/>
          <w:numId w:val="24"/>
        </w:numPr>
        <w:spacing w:before="0" w:after="0" w:line="240" w:lineRule="auto"/>
        <w:ind w:hanging="436"/>
        <w:rPr>
          <w:rFonts w:ascii="Arial" w:hAnsi="Arial" w:cs="Arial"/>
          <w:lang w:eastAsia="es-ES"/>
        </w:rPr>
      </w:pPr>
      <w:r w:rsidRPr="00E92A65">
        <w:rPr>
          <w:rFonts w:ascii="Arial" w:hAnsi="Arial" w:cs="Arial"/>
          <w:lang w:eastAsia="es-ES"/>
        </w:rPr>
        <w:t>Constancia de depósito en la cuenta indicada por PROINVERSIÓN, correspondiente al aporte al FONCEPRI, cuyo monto será comunicado mediante Circular.</w:t>
      </w:r>
    </w:p>
    <w:p w:rsidR="005D4CED" w:rsidRPr="00E92A65" w:rsidRDefault="005D4CED" w:rsidP="00E92A65">
      <w:pPr>
        <w:spacing w:before="0" w:after="0" w:line="240" w:lineRule="auto"/>
        <w:ind w:left="1429"/>
        <w:rPr>
          <w:rFonts w:ascii="Arial" w:hAnsi="Arial" w:cs="Arial"/>
          <w:lang w:eastAsia="es-ES"/>
        </w:rPr>
      </w:pPr>
    </w:p>
    <w:p w:rsidR="005D4CED" w:rsidRPr="00E92A65" w:rsidRDefault="005F3B2F" w:rsidP="00E92A65">
      <w:pPr>
        <w:numPr>
          <w:ilvl w:val="0"/>
          <w:numId w:val="24"/>
        </w:numPr>
        <w:spacing w:before="0" w:after="0" w:line="240" w:lineRule="auto"/>
        <w:ind w:hanging="436"/>
        <w:rPr>
          <w:rFonts w:ascii="Arial" w:hAnsi="Arial" w:cs="Arial"/>
          <w:lang w:eastAsia="es-ES"/>
        </w:rPr>
      </w:pPr>
      <w:r w:rsidRPr="00E92A65">
        <w:rPr>
          <w:rFonts w:ascii="Arial" w:hAnsi="Arial" w:cs="Arial"/>
          <w:lang w:eastAsia="es-ES"/>
        </w:rPr>
        <w:t>Cuatro (4) ejemplares de la versión final del Contrato en las impresiones que para el efecto le haga entrega PROINVERSIÓN.</w:t>
      </w:r>
    </w:p>
    <w:p w:rsidR="005D4CED" w:rsidRPr="00E92A65" w:rsidRDefault="005D4CED" w:rsidP="00E92A65">
      <w:pPr>
        <w:spacing w:before="0" w:after="0" w:line="240" w:lineRule="auto"/>
        <w:ind w:left="1353" w:hanging="284"/>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27" w:name="_Toc325135643"/>
      <w:bookmarkStart w:id="928" w:name="_Ref326853100"/>
      <w:bookmarkStart w:id="929" w:name="_Toc334802742"/>
      <w:bookmarkStart w:id="930" w:name="_Toc379904417"/>
      <w:r w:rsidRPr="00E92A65">
        <w:rPr>
          <w:rFonts w:ascii="Arial" w:eastAsia="Batang" w:hAnsi="Arial" w:cs="Arial"/>
          <w:bCs/>
          <w:lang w:eastAsia="es-ES"/>
        </w:rPr>
        <w:t>Obligaciones a cargo del Estado</w:t>
      </w:r>
      <w:bookmarkEnd w:id="927"/>
      <w:bookmarkEnd w:id="928"/>
      <w:bookmarkEnd w:id="929"/>
      <w:bookmarkEnd w:id="930"/>
    </w:p>
    <w:p w:rsidR="005D4CED" w:rsidRPr="00E92A65" w:rsidRDefault="005D4CED" w:rsidP="00E92A65">
      <w:pPr>
        <w:spacing w:before="0" w:after="0" w:line="240" w:lineRule="auto"/>
        <w:rPr>
          <w:rFonts w:ascii="Arial" w:hAnsi="Arial" w:cs="Arial"/>
          <w:lang w:eastAsia="es-ES"/>
        </w:rPr>
      </w:pPr>
    </w:p>
    <w:p w:rsidR="005D4CED" w:rsidRPr="00E92A65" w:rsidRDefault="005F3B2F" w:rsidP="00E92A65">
      <w:pPr>
        <w:tabs>
          <w:tab w:val="left" w:pos="709"/>
        </w:tabs>
        <w:spacing w:before="0" w:after="0" w:line="240" w:lineRule="auto"/>
        <w:ind w:left="709"/>
        <w:rPr>
          <w:rFonts w:ascii="Arial" w:hAnsi="Arial" w:cs="Arial"/>
          <w:lang w:eastAsia="es-ES"/>
        </w:rPr>
      </w:pPr>
      <w:r w:rsidRPr="00E92A65">
        <w:rPr>
          <w:rFonts w:ascii="Arial" w:hAnsi="Arial" w:cs="Arial"/>
          <w:lang w:eastAsia="es-ES"/>
        </w:rPr>
        <w:t>PROINVERSIÓN devolverá al Adjudicatario la Garantía de Validez, Vigencia y Seriedad de la Propuesta.</w:t>
      </w:r>
    </w:p>
    <w:p w:rsidR="005D4CED" w:rsidRPr="00E92A65" w:rsidRDefault="005D4CED" w:rsidP="00E92A65">
      <w:pPr>
        <w:spacing w:before="0" w:after="0" w:line="240" w:lineRule="auto"/>
        <w:ind w:left="1429"/>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31" w:name="_Toc303874426"/>
      <w:bookmarkStart w:id="932" w:name="_Ref318197912"/>
      <w:bookmarkStart w:id="933" w:name="_Toc325135645"/>
      <w:bookmarkStart w:id="934" w:name="_Toc334802744"/>
      <w:bookmarkStart w:id="935" w:name="_Toc379904418"/>
      <w:bookmarkEnd w:id="931"/>
      <w:r w:rsidRPr="00E92A65">
        <w:rPr>
          <w:rFonts w:ascii="Arial" w:eastAsia="Batang" w:hAnsi="Arial" w:cs="Arial"/>
          <w:b/>
          <w:bCs/>
          <w:lang w:eastAsia="es-ES"/>
        </w:rPr>
        <w:t>Ejecución de la Garantía de Validez, Vigencia y Seriedad de Propuesta</w:t>
      </w:r>
      <w:bookmarkEnd w:id="932"/>
      <w:bookmarkEnd w:id="933"/>
      <w:bookmarkEnd w:id="934"/>
      <w:bookmarkEnd w:id="935"/>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Si el Adjudicatario incumple cualquiera de sus obligaciones previstas para la Fecha de Cierre, las cuales se señalan en el Numeral </w:t>
      </w:r>
      <w:r w:rsidR="00147779" w:rsidRPr="00E92A65">
        <w:rPr>
          <w:rFonts w:ascii="Arial" w:hAnsi="Arial" w:cs="Arial"/>
        </w:rPr>
        <w:fldChar w:fldCharType="begin"/>
      </w:r>
      <w:r w:rsidR="00147779" w:rsidRPr="00E92A65">
        <w:rPr>
          <w:rFonts w:ascii="Arial" w:hAnsi="Arial" w:cs="Arial"/>
        </w:rPr>
        <w:instrText xml:space="preserve"> REF _Ref336006805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10.2</w:t>
      </w:r>
      <w:r w:rsidR="00147779" w:rsidRPr="00E92A65">
        <w:rPr>
          <w:rFonts w:ascii="Arial" w:hAnsi="Arial" w:cs="Arial"/>
        </w:rPr>
        <w:fldChar w:fldCharType="end"/>
      </w:r>
      <w:r w:rsidRPr="00E92A65">
        <w:rPr>
          <w:rFonts w:ascii="Arial" w:hAnsi="Arial" w:cs="Arial"/>
          <w:lang w:eastAsia="es-ES"/>
        </w:rPr>
        <w:t xml:space="preserve"> de las Bases, por razones a él imputables, PROINVERSIÓN podrá ejecutar la Garantía de Validez, Vigencia y Seriedad de la Propuesta del Adjudicatario, en forma inmediata y sin necesidad de aviso previo. La ejecución de dicha garantía no limita o restringe cualquier otro derecho que pudiera tener PROINVERSIÓN frente al Adjudicatario que incumplió con sus obligaciones con relación a sus propuestas. </w:t>
      </w:r>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En caso de verificarse el incumplimiento del Adjudicatario, el Comité otorgará la adjudicación de la Buena Pro al Postor </w:t>
      </w:r>
      <w:r w:rsidR="00307468" w:rsidRPr="00E92A65">
        <w:rPr>
          <w:rFonts w:ascii="Arial" w:hAnsi="Arial" w:cs="Arial"/>
          <w:lang w:eastAsia="es-ES"/>
        </w:rPr>
        <w:t>Prec</w:t>
      </w:r>
      <w:r w:rsidRPr="00E92A65">
        <w:rPr>
          <w:rFonts w:ascii="Arial" w:hAnsi="Arial" w:cs="Arial"/>
          <w:lang w:eastAsia="es-ES"/>
        </w:rPr>
        <w:t xml:space="preserve">alificado cuya Propuesta Económica hubiera quedado en segundo lugar de acuerdo a lo señalado en el Numeral </w:t>
      </w:r>
      <w:r w:rsidR="00147779" w:rsidRPr="00E92A65">
        <w:rPr>
          <w:rFonts w:ascii="Arial" w:hAnsi="Arial" w:cs="Arial"/>
        </w:rPr>
        <w:fldChar w:fldCharType="begin"/>
      </w:r>
      <w:r w:rsidR="00147779" w:rsidRPr="00E92A65">
        <w:rPr>
          <w:rFonts w:ascii="Arial" w:hAnsi="Arial" w:cs="Arial"/>
        </w:rPr>
        <w:instrText xml:space="preserve"> REF _Ref335672972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9.1</w:t>
      </w:r>
      <w:r w:rsidR="00147779" w:rsidRPr="00E92A65">
        <w:rPr>
          <w:rFonts w:ascii="Arial" w:hAnsi="Arial" w:cs="Arial"/>
        </w:rPr>
        <w:fldChar w:fldCharType="end"/>
      </w:r>
      <w:r w:rsidRPr="00E92A65">
        <w:rPr>
          <w:rFonts w:ascii="Arial" w:hAnsi="Arial" w:cs="Arial"/>
          <w:lang w:eastAsia="es-ES"/>
        </w:rPr>
        <w:t xml:space="preserve">. En tal caso, el Comité notificará al Postor </w:t>
      </w:r>
      <w:r w:rsidR="00307468" w:rsidRPr="00E92A65">
        <w:rPr>
          <w:rFonts w:ascii="Arial" w:hAnsi="Arial" w:cs="Arial"/>
          <w:lang w:eastAsia="es-ES"/>
        </w:rPr>
        <w:t>Prec</w:t>
      </w:r>
      <w:r w:rsidRPr="00E92A65">
        <w:rPr>
          <w:rFonts w:ascii="Arial" w:hAnsi="Arial" w:cs="Arial"/>
          <w:lang w:eastAsia="es-ES"/>
        </w:rPr>
        <w:t>alificado titular de tal propuesta, comunicándole su decisión de declararlo como nuevo Adjudicatario, informándole además, el procedimiento de cierre y la fecha, hora y lugar en que se llevará a cabo.</w:t>
      </w:r>
    </w:p>
    <w:p w:rsidR="005D4CED" w:rsidRPr="00E92A65" w:rsidRDefault="005D4CED" w:rsidP="00E92A65">
      <w:pPr>
        <w:spacing w:before="0" w:after="0" w:line="240" w:lineRule="auto"/>
        <w:ind w:left="709"/>
        <w:rPr>
          <w:rFonts w:ascii="Arial" w:hAnsi="Arial" w:cs="Arial"/>
          <w:b/>
          <w:i/>
          <w:lang w:eastAsia="es-ES"/>
        </w:rPr>
      </w:pPr>
    </w:p>
    <w:p w:rsidR="005D4CED" w:rsidRPr="00E92A65" w:rsidRDefault="0079568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36" w:name="_Toc325135647"/>
      <w:bookmarkStart w:id="937" w:name="_Toc334802746"/>
      <w:bookmarkStart w:id="938" w:name="_Toc379904419"/>
      <w:r w:rsidRPr="00E92A65">
        <w:rPr>
          <w:rFonts w:ascii="Arial" w:eastAsia="Batang" w:hAnsi="Arial" w:cs="Arial"/>
          <w:bCs/>
          <w:lang w:eastAsia="es-ES"/>
        </w:rPr>
        <w:t>Acciones legales en caso de incumplimiento</w:t>
      </w:r>
      <w:bookmarkEnd w:id="936"/>
      <w:bookmarkEnd w:id="937"/>
      <w:bookmarkEnd w:id="938"/>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Sin perjuicio de lo dispuesto en el numeral precedente, PROINVERSIÓN y/o el Comité podrán iniciar todas las acciones legales que les permitan las Leyes </w:t>
      </w:r>
      <w:r w:rsidR="00A11CBA" w:rsidRPr="00E92A65">
        <w:rPr>
          <w:rFonts w:ascii="Arial" w:hAnsi="Arial" w:cs="Arial"/>
          <w:lang w:eastAsia="es-ES"/>
        </w:rPr>
        <w:t xml:space="preserve">y Disposiciones </w:t>
      </w:r>
      <w:r w:rsidRPr="00E92A65">
        <w:rPr>
          <w:rFonts w:ascii="Arial" w:hAnsi="Arial" w:cs="Arial"/>
          <w:lang w:eastAsia="es-ES"/>
        </w:rPr>
        <w:t>Aplicables como consecuencia directa o indirecta del incumplimiento del Adjudicatario original de la Buena Pro o del Postor que presente información falsa en cualquier instancia del C</w:t>
      </w:r>
      <w:r w:rsidR="00A11CBA" w:rsidRPr="00E92A65">
        <w:rPr>
          <w:rFonts w:ascii="Arial" w:hAnsi="Arial" w:cs="Arial"/>
          <w:lang w:eastAsia="es-ES"/>
        </w:rPr>
        <w:t>oncurso</w:t>
      </w:r>
      <w:r w:rsidRPr="00E92A65">
        <w:rPr>
          <w:rFonts w:ascii="Arial" w:hAnsi="Arial" w:cs="Arial"/>
          <w:lang w:eastAsia="es-ES"/>
        </w:rPr>
        <w:t>.</w:t>
      </w:r>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keepNext/>
        <w:numPr>
          <w:ilvl w:val="2"/>
          <w:numId w:val="15"/>
        </w:numPr>
        <w:tabs>
          <w:tab w:val="clear" w:pos="1440"/>
        </w:tabs>
        <w:spacing w:before="0" w:after="0" w:line="240" w:lineRule="auto"/>
        <w:ind w:left="709" w:hanging="709"/>
        <w:outlineLvl w:val="1"/>
        <w:rPr>
          <w:rFonts w:ascii="Arial" w:eastAsia="Batang" w:hAnsi="Arial" w:cs="Arial"/>
          <w:bCs/>
          <w:lang w:eastAsia="es-ES"/>
        </w:rPr>
      </w:pPr>
      <w:bookmarkStart w:id="939" w:name="_Toc82510122"/>
      <w:bookmarkStart w:id="940" w:name="_Toc325135648"/>
      <w:bookmarkStart w:id="941" w:name="_Toc334802747"/>
      <w:bookmarkStart w:id="942" w:name="_Toc379904420"/>
      <w:r w:rsidRPr="00E92A65">
        <w:rPr>
          <w:rFonts w:ascii="Arial" w:eastAsia="Batang" w:hAnsi="Arial" w:cs="Arial"/>
          <w:bCs/>
          <w:lang w:eastAsia="es-ES"/>
        </w:rPr>
        <w:t>Entrada en Vigencia del Contrato</w:t>
      </w:r>
      <w:bookmarkEnd w:id="939"/>
      <w:bookmarkEnd w:id="940"/>
      <w:bookmarkEnd w:id="941"/>
      <w:bookmarkEnd w:id="942"/>
    </w:p>
    <w:p w:rsidR="005D4CED" w:rsidRPr="00E92A65" w:rsidRDefault="005D4CED" w:rsidP="00E92A65">
      <w:pPr>
        <w:tabs>
          <w:tab w:val="left" w:pos="993"/>
        </w:tabs>
        <w:spacing w:before="0" w:after="0" w:line="240" w:lineRule="auto"/>
        <w:ind w:left="709"/>
        <w:rPr>
          <w:rFonts w:ascii="Arial" w:hAnsi="Arial" w:cs="Arial"/>
          <w:lang w:eastAsia="es-ES"/>
        </w:rPr>
      </w:pPr>
    </w:p>
    <w:p w:rsidR="00E35F24" w:rsidRPr="00E92A65" w:rsidRDefault="00E35F24"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El Contrato entrará en vigencia y surtirá plenos efectos jurídicos en la Fecha de Cierre, luego de ser suscrito por el Representante Legal del Concesionario y </w:t>
      </w:r>
      <w:r w:rsidR="00A11CBA" w:rsidRPr="00E92A65">
        <w:rPr>
          <w:rFonts w:ascii="Arial" w:hAnsi="Arial" w:cs="Arial"/>
          <w:lang w:eastAsia="es-ES"/>
        </w:rPr>
        <w:t xml:space="preserve">por </w:t>
      </w:r>
      <w:r w:rsidRPr="00E92A65">
        <w:rPr>
          <w:rFonts w:ascii="Arial" w:hAnsi="Arial" w:cs="Arial"/>
          <w:lang w:eastAsia="es-ES"/>
        </w:rPr>
        <w:t>el representante debidamente acreditado del Concedente.</w:t>
      </w:r>
    </w:p>
    <w:p w:rsidR="00E35F24" w:rsidRPr="00E92A65" w:rsidRDefault="00E35F24" w:rsidP="00E92A65">
      <w:pPr>
        <w:tabs>
          <w:tab w:val="left" w:pos="993"/>
        </w:tabs>
        <w:spacing w:before="0" w:after="0" w:line="240" w:lineRule="auto"/>
        <w:ind w:left="709"/>
        <w:rPr>
          <w:rFonts w:ascii="Arial" w:hAnsi="Arial" w:cs="Arial"/>
          <w:lang w:eastAsia="es-ES"/>
        </w:rPr>
      </w:pPr>
    </w:p>
    <w:p w:rsidR="00E35F24" w:rsidRPr="00E92A65" w:rsidRDefault="00E35F24"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La Fecha de Cierre se identificará para todos sus efectos como </w:t>
      </w:r>
      <w:r w:rsidR="00A11CBA" w:rsidRPr="00E92A65">
        <w:rPr>
          <w:rFonts w:ascii="Arial" w:hAnsi="Arial" w:cs="Arial"/>
          <w:lang w:eastAsia="es-ES"/>
        </w:rPr>
        <w:t xml:space="preserve">aquella </w:t>
      </w:r>
      <w:r w:rsidRPr="00E92A65">
        <w:rPr>
          <w:rFonts w:ascii="Arial" w:hAnsi="Arial" w:cs="Arial"/>
          <w:lang w:eastAsia="es-ES"/>
        </w:rPr>
        <w:t xml:space="preserve">en </w:t>
      </w:r>
      <w:r w:rsidR="00A11CBA" w:rsidRPr="00E92A65">
        <w:rPr>
          <w:rFonts w:ascii="Arial" w:hAnsi="Arial" w:cs="Arial"/>
          <w:lang w:eastAsia="es-ES"/>
        </w:rPr>
        <w:t xml:space="preserve">la </w:t>
      </w:r>
      <w:r w:rsidRPr="00E92A65">
        <w:rPr>
          <w:rFonts w:ascii="Arial" w:hAnsi="Arial" w:cs="Arial"/>
          <w:lang w:eastAsia="es-ES"/>
        </w:rPr>
        <w:t>que se suscribe el Contrato.</w:t>
      </w:r>
    </w:p>
    <w:p w:rsidR="005D4CED" w:rsidRDefault="005D4CED" w:rsidP="00E92A65">
      <w:pPr>
        <w:tabs>
          <w:tab w:val="left" w:pos="993"/>
        </w:tabs>
        <w:spacing w:before="0" w:after="0" w:line="240" w:lineRule="auto"/>
        <w:rPr>
          <w:rFonts w:ascii="Arial" w:hAnsi="Arial" w:cs="Arial"/>
          <w:lang w:eastAsia="es-ES"/>
        </w:rPr>
      </w:pPr>
    </w:p>
    <w:p w:rsidR="00E92A65" w:rsidRPr="00E92A65" w:rsidRDefault="00E92A65" w:rsidP="00E92A65">
      <w:pPr>
        <w:tabs>
          <w:tab w:val="left" w:pos="993"/>
        </w:tabs>
        <w:spacing w:before="0" w:after="0" w:line="240" w:lineRule="auto"/>
        <w:rPr>
          <w:rFonts w:ascii="Arial" w:hAnsi="Arial" w:cs="Arial"/>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943" w:name="_Toc343695431"/>
      <w:bookmarkStart w:id="944" w:name="_Toc343695774"/>
      <w:bookmarkStart w:id="945" w:name="_Toc343695432"/>
      <w:bookmarkStart w:id="946" w:name="_Toc343695775"/>
      <w:bookmarkStart w:id="947" w:name="_Toc120627761"/>
      <w:bookmarkStart w:id="948" w:name="_Toc120628407"/>
      <w:bookmarkStart w:id="949" w:name="_Toc120675377"/>
      <w:bookmarkStart w:id="950" w:name="_Toc120675478"/>
      <w:bookmarkStart w:id="951" w:name="_Toc68353259"/>
      <w:bookmarkStart w:id="952" w:name="_Ref290025682"/>
      <w:bookmarkStart w:id="953" w:name="_Ref335672539"/>
      <w:bookmarkStart w:id="954" w:name="_Ref335672946"/>
      <w:bookmarkStart w:id="955" w:name="_Toc334802748"/>
      <w:bookmarkStart w:id="956" w:name="_Ref373233053"/>
      <w:bookmarkStart w:id="957" w:name="_Toc379904421"/>
      <w:bookmarkEnd w:id="943"/>
      <w:bookmarkEnd w:id="944"/>
      <w:bookmarkEnd w:id="945"/>
      <w:bookmarkEnd w:id="946"/>
      <w:bookmarkEnd w:id="947"/>
      <w:bookmarkEnd w:id="948"/>
      <w:bookmarkEnd w:id="949"/>
      <w:bookmarkEnd w:id="950"/>
      <w:r w:rsidRPr="00E92A65">
        <w:rPr>
          <w:rFonts w:ascii="Arial" w:hAnsi="Arial" w:cs="Arial"/>
          <w:b/>
          <w:lang w:eastAsia="es-ES"/>
        </w:rPr>
        <w:t>GARANTÍA DE VALIDEZ, VIGENCIA Y SERIEDAD DE LA PROPUESTA</w:t>
      </w:r>
      <w:bookmarkEnd w:id="951"/>
      <w:bookmarkEnd w:id="952"/>
      <w:bookmarkEnd w:id="953"/>
      <w:bookmarkEnd w:id="954"/>
      <w:bookmarkEnd w:id="955"/>
      <w:bookmarkEnd w:id="956"/>
      <w:bookmarkEnd w:id="957"/>
    </w:p>
    <w:p w:rsidR="000D1CF1" w:rsidRPr="00E92A65" w:rsidRDefault="000D1CF1" w:rsidP="00E92A65">
      <w:pPr>
        <w:keepNext/>
        <w:keepLines/>
        <w:tabs>
          <w:tab w:val="left" w:pos="993"/>
        </w:tabs>
        <w:spacing w:before="0" w:after="0" w:line="240" w:lineRule="auto"/>
        <w:rPr>
          <w:rFonts w:ascii="Arial" w:hAnsi="Arial" w:cs="Arial"/>
          <w:lang w:eastAsia="es-ES"/>
        </w:rPr>
      </w:pPr>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58" w:name="_Toc372567052"/>
      <w:bookmarkStart w:id="959" w:name="_Toc372619065"/>
      <w:bookmarkStart w:id="960" w:name="_Toc372624470"/>
      <w:bookmarkStart w:id="961" w:name="_Toc372722600"/>
      <w:bookmarkStart w:id="962" w:name="_Toc372722747"/>
      <w:bookmarkStart w:id="963" w:name="_Toc373309021"/>
      <w:bookmarkStart w:id="964" w:name="_Toc373309233"/>
      <w:bookmarkStart w:id="965" w:name="_Toc373329309"/>
      <w:bookmarkStart w:id="966" w:name="_Toc373329465"/>
      <w:bookmarkStart w:id="967" w:name="_Toc373329672"/>
      <w:bookmarkStart w:id="968" w:name="_Toc373338052"/>
      <w:bookmarkStart w:id="969" w:name="_Toc377491137"/>
      <w:bookmarkStart w:id="970" w:name="_Toc377491322"/>
      <w:bookmarkStart w:id="971" w:name="_Toc377550175"/>
      <w:bookmarkStart w:id="972" w:name="_Toc377550337"/>
      <w:bookmarkStart w:id="973" w:name="_Toc377564864"/>
      <w:bookmarkStart w:id="974" w:name="_Toc377566194"/>
      <w:bookmarkStart w:id="975" w:name="_Toc378068311"/>
      <w:bookmarkStart w:id="976" w:name="_Toc378068474"/>
      <w:bookmarkStart w:id="977" w:name="_Toc378158323"/>
      <w:bookmarkStart w:id="978" w:name="_Toc378665959"/>
      <w:bookmarkStart w:id="979" w:name="_Toc378758178"/>
      <w:bookmarkStart w:id="980" w:name="_Toc379206233"/>
      <w:bookmarkStart w:id="981" w:name="_Toc379206427"/>
      <w:bookmarkStart w:id="982" w:name="_Toc379210654"/>
      <w:bookmarkStart w:id="983" w:name="_Toc379210820"/>
      <w:bookmarkStart w:id="984" w:name="_Toc379211519"/>
      <w:bookmarkStart w:id="985" w:name="_Toc379211685"/>
      <w:bookmarkStart w:id="986" w:name="_Toc379215894"/>
      <w:bookmarkStart w:id="987" w:name="_Toc68353260"/>
      <w:bookmarkStart w:id="988" w:name="_Toc120675480"/>
      <w:bookmarkStart w:id="989" w:name="_Toc334802749"/>
      <w:bookmarkStart w:id="990" w:name="_Toc379904422"/>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rsidRPr="00E92A65">
        <w:rPr>
          <w:rFonts w:ascii="Arial" w:eastAsia="Batang" w:hAnsi="Arial" w:cs="Arial"/>
          <w:b/>
          <w:bCs/>
          <w:lang w:eastAsia="es-ES"/>
        </w:rPr>
        <w:t>Presentación de la Garantía- Condiciones</w:t>
      </w:r>
      <w:bookmarkEnd w:id="987"/>
      <w:bookmarkEnd w:id="988"/>
      <w:bookmarkEnd w:id="989"/>
      <w:bookmarkEnd w:id="990"/>
    </w:p>
    <w:p w:rsidR="005D4CED" w:rsidRPr="00E92A65" w:rsidRDefault="005D4CED" w:rsidP="00E92A65">
      <w:pPr>
        <w:keepNext/>
        <w:keepLines/>
        <w:spacing w:before="0" w:after="0" w:line="240" w:lineRule="auto"/>
        <w:ind w:left="993"/>
        <w:rPr>
          <w:rFonts w:ascii="Arial" w:hAnsi="Arial" w:cs="Arial"/>
          <w:spacing w:val="-2"/>
          <w:lang w:eastAsia="es-ES"/>
        </w:rPr>
      </w:pPr>
    </w:p>
    <w:p w:rsidR="005D4CED" w:rsidRPr="00E92A65" w:rsidRDefault="005F3B2F" w:rsidP="00E92A65">
      <w:pPr>
        <w:keepNext/>
        <w:keepLines/>
        <w:tabs>
          <w:tab w:val="left" w:pos="993"/>
        </w:tabs>
        <w:spacing w:before="0" w:after="0" w:line="240" w:lineRule="auto"/>
        <w:ind w:left="709"/>
        <w:rPr>
          <w:rFonts w:ascii="Arial" w:hAnsi="Arial" w:cs="Arial"/>
          <w:lang w:eastAsia="es-ES"/>
        </w:rPr>
      </w:pPr>
      <w:r w:rsidRPr="00E92A65">
        <w:rPr>
          <w:rFonts w:ascii="Arial" w:hAnsi="Arial" w:cs="Arial"/>
          <w:lang w:eastAsia="es-ES"/>
        </w:rPr>
        <w:t>El Postor Precalificado deberá garantizar la validez, vigencia y seriedad de la Propuesta y el cumplimiento de las obligaciones previstas para la Fecha de Cierre, a través de la presentación de una garantía solidaria, irrevocable, incondicional, sin beneficio de excusión y de realización automática, a favor de PROINVERSIÓN.</w:t>
      </w:r>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La Garantía de Validez, Vigencia y Seriedad de la Propuesta deberá cumplir las siguientes condiciones: </w:t>
      </w:r>
    </w:p>
    <w:p w:rsidR="005D4CED" w:rsidRPr="00E92A65" w:rsidRDefault="005D4CED" w:rsidP="00E92A65">
      <w:pPr>
        <w:spacing w:before="0" w:after="0" w:line="240" w:lineRule="auto"/>
        <w:ind w:left="425"/>
        <w:rPr>
          <w:rFonts w:ascii="Arial" w:hAnsi="Arial" w:cs="Arial"/>
          <w:spacing w:val="-2"/>
          <w:lang w:eastAsia="es-ES"/>
        </w:rPr>
      </w:pPr>
    </w:p>
    <w:p w:rsidR="005D4CED" w:rsidRPr="00E92A65" w:rsidRDefault="005F3B2F" w:rsidP="00E92A65">
      <w:pPr>
        <w:numPr>
          <w:ilvl w:val="0"/>
          <w:numId w:val="4"/>
        </w:numPr>
        <w:tabs>
          <w:tab w:val="clear" w:pos="1212"/>
          <w:tab w:val="num" w:pos="1134"/>
        </w:tabs>
        <w:spacing w:before="0" w:after="0" w:line="240" w:lineRule="auto"/>
        <w:ind w:left="1134" w:hanging="283"/>
        <w:rPr>
          <w:rFonts w:ascii="Arial" w:hAnsi="Arial" w:cs="Arial"/>
          <w:spacing w:val="-2"/>
          <w:lang w:eastAsia="es-ES"/>
        </w:rPr>
      </w:pPr>
      <w:r w:rsidRPr="00E92A65">
        <w:rPr>
          <w:rFonts w:ascii="Arial" w:hAnsi="Arial" w:cs="Arial"/>
          <w:spacing w:val="-2"/>
          <w:lang w:eastAsia="es-ES"/>
        </w:rPr>
        <w:t xml:space="preserve">Se otorgará en forma de carta fianza bancaria y deberá presentarse de acuerdo a los términos del modelo incluido como Formulario </w:t>
      </w:r>
      <w:r w:rsidR="00053F82" w:rsidRPr="00E92A65">
        <w:rPr>
          <w:rFonts w:ascii="Arial" w:hAnsi="Arial" w:cs="Arial"/>
          <w:lang w:eastAsia="es-ES"/>
        </w:rPr>
        <w:t>N°</w:t>
      </w:r>
      <w:r w:rsidR="0079568F" w:rsidRPr="00E92A65">
        <w:rPr>
          <w:rFonts w:ascii="Arial" w:hAnsi="Arial" w:cs="Arial"/>
          <w:lang w:eastAsia="es-ES"/>
        </w:rPr>
        <w:t>1</w:t>
      </w:r>
      <w:r w:rsidR="00DF0FB7" w:rsidRPr="00E92A65">
        <w:rPr>
          <w:rFonts w:ascii="Arial" w:hAnsi="Arial" w:cs="Arial"/>
          <w:lang w:eastAsia="es-ES"/>
        </w:rPr>
        <w:t>6</w:t>
      </w:r>
      <w:r w:rsidRPr="00E92A65">
        <w:rPr>
          <w:rFonts w:ascii="Arial" w:hAnsi="Arial" w:cs="Arial"/>
          <w:spacing w:val="-2"/>
          <w:lang w:eastAsia="es-ES"/>
        </w:rPr>
        <w:t>. Asimismo, deberá ser emitida por una Empresa Bancaria. Dicha garantía deberá encontrarse vigente desde la fecha de presentación de la Propuesta hasta ciento veinte (120) Días Calendario posteriores a la Adjudicación de la Buena Pro.</w:t>
      </w:r>
    </w:p>
    <w:p w:rsidR="005D4CED" w:rsidRPr="00E92A65" w:rsidRDefault="005D4CED" w:rsidP="00E92A65">
      <w:pPr>
        <w:tabs>
          <w:tab w:val="num" w:pos="1134"/>
        </w:tabs>
        <w:spacing w:before="0" w:after="0" w:line="240" w:lineRule="auto"/>
        <w:ind w:left="1134" w:hanging="283"/>
        <w:rPr>
          <w:rFonts w:ascii="Arial" w:hAnsi="Arial" w:cs="Arial"/>
          <w:spacing w:val="-2"/>
          <w:lang w:eastAsia="es-ES"/>
        </w:rPr>
      </w:pPr>
    </w:p>
    <w:p w:rsidR="005D4CED" w:rsidRPr="00E92A65" w:rsidRDefault="005F3B2F" w:rsidP="00E92A65">
      <w:pPr>
        <w:numPr>
          <w:ilvl w:val="0"/>
          <w:numId w:val="4"/>
        </w:numPr>
        <w:tabs>
          <w:tab w:val="clear" w:pos="1212"/>
          <w:tab w:val="num" w:pos="1134"/>
        </w:tabs>
        <w:spacing w:before="0" w:after="0" w:line="240" w:lineRule="auto"/>
        <w:ind w:left="1134" w:hanging="283"/>
        <w:rPr>
          <w:rFonts w:ascii="Arial" w:hAnsi="Arial" w:cs="Arial"/>
          <w:spacing w:val="-2"/>
          <w:lang w:eastAsia="es-ES"/>
        </w:rPr>
      </w:pPr>
      <w:r w:rsidRPr="00E92A65">
        <w:rPr>
          <w:rFonts w:ascii="Arial" w:hAnsi="Arial" w:cs="Arial"/>
          <w:spacing w:val="-2"/>
          <w:lang w:eastAsia="es-ES"/>
        </w:rPr>
        <w:t>En el caso del Adjudicatario, la referida garantía deberá mantenerse vigente, hasta la Fecha de Cierre, o ser prorrogada por el plazo y cuantas veces lo determine el Comité.</w:t>
      </w:r>
    </w:p>
    <w:p w:rsidR="005D4CED" w:rsidRPr="00E92A65" w:rsidRDefault="005D4CED" w:rsidP="00E92A65">
      <w:pPr>
        <w:tabs>
          <w:tab w:val="num" w:pos="1134"/>
        </w:tabs>
        <w:spacing w:before="0" w:after="0" w:line="240" w:lineRule="auto"/>
        <w:ind w:left="1134" w:hanging="283"/>
        <w:rPr>
          <w:rFonts w:ascii="Arial" w:hAnsi="Arial" w:cs="Arial"/>
          <w:spacing w:val="-2"/>
          <w:lang w:eastAsia="es-ES"/>
        </w:rPr>
      </w:pPr>
    </w:p>
    <w:p w:rsidR="005D4CED" w:rsidRPr="00E92A65" w:rsidRDefault="005F3B2F" w:rsidP="00E92A65">
      <w:pPr>
        <w:numPr>
          <w:ilvl w:val="0"/>
          <w:numId w:val="4"/>
        </w:numPr>
        <w:tabs>
          <w:tab w:val="clear" w:pos="1212"/>
          <w:tab w:val="num" w:pos="1134"/>
        </w:tabs>
        <w:spacing w:before="0" w:after="0" w:line="240" w:lineRule="auto"/>
        <w:ind w:left="1134" w:hanging="283"/>
        <w:rPr>
          <w:rFonts w:ascii="Arial" w:hAnsi="Arial" w:cs="Arial"/>
          <w:spacing w:val="-2"/>
          <w:lang w:eastAsia="es-ES"/>
        </w:rPr>
      </w:pPr>
      <w:r w:rsidRPr="00E92A65">
        <w:rPr>
          <w:rFonts w:ascii="Arial" w:hAnsi="Arial" w:cs="Arial"/>
          <w:spacing w:val="-2"/>
          <w:lang w:eastAsia="es-ES"/>
        </w:rPr>
        <w:t>Alternativamente, se podrá aceptar una fianza o stand-</w:t>
      </w:r>
      <w:proofErr w:type="spellStart"/>
      <w:r w:rsidRPr="00E92A65">
        <w:rPr>
          <w:rFonts w:ascii="Arial" w:hAnsi="Arial" w:cs="Arial"/>
          <w:spacing w:val="-2"/>
          <w:lang w:eastAsia="es-ES"/>
        </w:rPr>
        <w:t>by</w:t>
      </w:r>
      <w:proofErr w:type="spellEnd"/>
      <w:r w:rsidR="00E769F6" w:rsidRPr="00E92A65">
        <w:rPr>
          <w:rFonts w:ascii="Arial" w:hAnsi="Arial" w:cs="Arial"/>
          <w:spacing w:val="-2"/>
          <w:lang w:eastAsia="es-ES"/>
        </w:rPr>
        <w:t xml:space="preserve"> </w:t>
      </w:r>
      <w:proofErr w:type="spellStart"/>
      <w:r w:rsidRPr="00E92A65">
        <w:rPr>
          <w:rFonts w:ascii="Arial" w:hAnsi="Arial" w:cs="Arial"/>
          <w:spacing w:val="-2"/>
          <w:lang w:eastAsia="es-ES"/>
        </w:rPr>
        <w:t>letter</w:t>
      </w:r>
      <w:proofErr w:type="spellEnd"/>
      <w:r w:rsidRPr="00E92A65">
        <w:rPr>
          <w:rFonts w:ascii="Arial" w:hAnsi="Arial" w:cs="Arial"/>
          <w:spacing w:val="-2"/>
          <w:lang w:eastAsia="es-ES"/>
        </w:rPr>
        <w:t xml:space="preserve"> solicitada por una Entidad Financiera Internacional, la cual puede revestir la formalidad que emplee la Entidad Financiera Internacional que efectúe la operación, siempre que: (i) cumpla con los requerimientos que se establece en el modelo del </w:t>
      </w:r>
      <w:r w:rsidR="0079568F" w:rsidRPr="00E92A65">
        <w:rPr>
          <w:rFonts w:ascii="Arial" w:hAnsi="Arial" w:cs="Arial"/>
          <w:spacing w:val="-2"/>
          <w:lang w:eastAsia="es-ES"/>
        </w:rPr>
        <w:t>Formulario N°16</w:t>
      </w:r>
      <w:r w:rsidRPr="00E92A65">
        <w:rPr>
          <w:rFonts w:ascii="Arial" w:hAnsi="Arial" w:cs="Arial"/>
          <w:spacing w:val="-2"/>
          <w:lang w:eastAsia="es-ES"/>
        </w:rPr>
        <w:t>, (ii) tenga vigencia según el plazo establecido en el párrafo anterior; y (iii) sea confirmada por un Banco Local de acuerdo a lo establecido en los Apéndices N°1 y N°2</w:t>
      </w:r>
      <w:r w:rsidR="00090CF6" w:rsidRPr="00E92A65">
        <w:rPr>
          <w:rFonts w:ascii="Arial" w:hAnsi="Arial" w:cs="Arial"/>
          <w:spacing w:val="-2"/>
          <w:lang w:eastAsia="es-ES"/>
        </w:rPr>
        <w:t xml:space="preserve"> del Anexo N°4</w:t>
      </w:r>
      <w:r w:rsidRPr="00E92A65">
        <w:rPr>
          <w:rFonts w:ascii="Arial" w:hAnsi="Arial" w:cs="Arial"/>
          <w:spacing w:val="-2"/>
          <w:lang w:eastAsia="es-ES"/>
        </w:rPr>
        <w:t>, respectivamente.</w:t>
      </w:r>
    </w:p>
    <w:p w:rsidR="005D4CED" w:rsidRPr="00E92A65" w:rsidRDefault="005D4CED" w:rsidP="00E92A65">
      <w:pPr>
        <w:tabs>
          <w:tab w:val="num" w:pos="1134"/>
        </w:tabs>
        <w:spacing w:before="0" w:after="0" w:line="240" w:lineRule="auto"/>
        <w:ind w:left="1134" w:hanging="283"/>
        <w:rPr>
          <w:rFonts w:ascii="Arial" w:hAnsi="Arial" w:cs="Arial"/>
          <w:lang w:eastAsia="es-ES"/>
        </w:rPr>
      </w:pPr>
    </w:p>
    <w:p w:rsidR="005D4CED" w:rsidRPr="00E92A65" w:rsidRDefault="005F3B2F" w:rsidP="00E92A65">
      <w:pPr>
        <w:numPr>
          <w:ilvl w:val="0"/>
          <w:numId w:val="4"/>
        </w:numPr>
        <w:tabs>
          <w:tab w:val="clear" w:pos="1212"/>
          <w:tab w:val="num" w:pos="1134"/>
        </w:tabs>
        <w:spacing w:before="0" w:after="0" w:line="240" w:lineRule="auto"/>
        <w:ind w:left="1134" w:hanging="283"/>
        <w:rPr>
          <w:rFonts w:ascii="Arial" w:hAnsi="Arial" w:cs="Arial"/>
          <w:spacing w:val="-2"/>
          <w:lang w:eastAsia="es-ES"/>
        </w:rPr>
      </w:pPr>
      <w:r w:rsidRPr="00E92A65">
        <w:rPr>
          <w:rFonts w:ascii="Arial" w:hAnsi="Arial" w:cs="Arial"/>
          <w:spacing w:val="-2"/>
          <w:lang w:eastAsia="es-ES"/>
        </w:rPr>
        <w:t>El monto de la garantía será determinado mediante Circular.</w:t>
      </w:r>
    </w:p>
    <w:p w:rsidR="005D4CED" w:rsidRPr="00E92A65" w:rsidRDefault="005D4CED" w:rsidP="00E92A65">
      <w:pPr>
        <w:spacing w:before="0" w:after="0" w:line="240" w:lineRule="auto"/>
        <w:ind w:left="852"/>
        <w:rPr>
          <w:rFonts w:ascii="Arial" w:hAnsi="Arial" w:cs="Arial"/>
          <w:spacing w:val="-2"/>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91" w:name="_Toc68353261"/>
      <w:bookmarkStart w:id="992" w:name="_Toc120675481"/>
      <w:bookmarkStart w:id="993" w:name="_Toc334802750"/>
      <w:bookmarkStart w:id="994" w:name="_Toc379904423"/>
      <w:r w:rsidRPr="00E92A65">
        <w:rPr>
          <w:rFonts w:ascii="Arial" w:eastAsia="Batang" w:hAnsi="Arial" w:cs="Arial"/>
          <w:b/>
          <w:bCs/>
          <w:lang w:eastAsia="es-ES"/>
        </w:rPr>
        <w:t>Devolución de la Garantía de Validez, Vigencia y Seriedad de Propuesta</w:t>
      </w:r>
      <w:bookmarkEnd w:id="991"/>
      <w:bookmarkEnd w:id="992"/>
      <w:bookmarkEnd w:id="993"/>
      <w:bookmarkEnd w:id="994"/>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La Garantía de Validez, Vigencia y Seriedad de la Propuesta presentada por un Postor Precalificado que no resulte Adjudicatario será devuelta dentro de los quince (15) Días contados a partir </w:t>
      </w:r>
      <w:r w:rsidR="00090CF6" w:rsidRPr="00E92A65">
        <w:rPr>
          <w:rFonts w:ascii="Arial" w:hAnsi="Arial" w:cs="Arial"/>
          <w:lang w:eastAsia="es-ES"/>
        </w:rPr>
        <w:t>de la Fecha de Cierre</w:t>
      </w:r>
      <w:r w:rsidRPr="00E92A65">
        <w:rPr>
          <w:rFonts w:ascii="Arial" w:hAnsi="Arial" w:cs="Arial"/>
          <w:lang w:eastAsia="es-ES"/>
        </w:rPr>
        <w:t>.</w:t>
      </w:r>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En caso de disponerse la cancelación del presente Concurso, la devolución de la Garantía de Validez, Vigencia y Seriedad de la Propuesta presentada por el Postor</w:t>
      </w:r>
      <w:r w:rsidR="00284A94" w:rsidRPr="00E92A65">
        <w:rPr>
          <w:rFonts w:ascii="Arial" w:hAnsi="Arial" w:cs="Arial"/>
          <w:lang w:eastAsia="es-ES"/>
        </w:rPr>
        <w:t xml:space="preserve"> Precalificado</w:t>
      </w:r>
      <w:r w:rsidRPr="00E92A65">
        <w:rPr>
          <w:rFonts w:ascii="Arial" w:hAnsi="Arial" w:cs="Arial"/>
          <w:lang w:eastAsia="es-ES"/>
        </w:rPr>
        <w:t>, se realizará cuando dicha cancelación haya quedado consentida.</w:t>
      </w:r>
    </w:p>
    <w:p w:rsidR="005D4CED" w:rsidRDefault="005D4CED" w:rsidP="00E92A65">
      <w:pPr>
        <w:tabs>
          <w:tab w:val="left" w:pos="993"/>
        </w:tabs>
        <w:spacing w:before="0" w:after="0" w:line="240" w:lineRule="auto"/>
        <w:ind w:left="709"/>
        <w:rPr>
          <w:rFonts w:ascii="Arial" w:hAnsi="Arial" w:cs="Arial"/>
          <w:lang w:eastAsia="es-ES"/>
        </w:rPr>
      </w:pPr>
    </w:p>
    <w:p w:rsidR="00E92A65" w:rsidRPr="00E92A65" w:rsidRDefault="00E92A65" w:rsidP="00E92A65">
      <w:pPr>
        <w:tabs>
          <w:tab w:val="left" w:pos="993"/>
        </w:tabs>
        <w:spacing w:before="0" w:after="0" w:line="240" w:lineRule="auto"/>
        <w:ind w:left="709"/>
        <w:rPr>
          <w:rFonts w:ascii="Arial" w:hAnsi="Arial" w:cs="Arial"/>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995" w:name="_Ref290023791"/>
      <w:bookmarkStart w:id="996" w:name="_Toc334802751"/>
      <w:bookmarkStart w:id="997" w:name="_Toc379904424"/>
      <w:r w:rsidRPr="00E92A65">
        <w:rPr>
          <w:rFonts w:ascii="Arial" w:hAnsi="Arial" w:cs="Arial"/>
          <w:b/>
          <w:lang w:eastAsia="es-ES"/>
        </w:rPr>
        <w:t>GARANTÍA DE FIEL CUMPLIMIENTO DEL CONTRATO</w:t>
      </w:r>
      <w:bookmarkEnd w:id="995"/>
      <w:bookmarkEnd w:id="996"/>
      <w:bookmarkEnd w:id="997"/>
    </w:p>
    <w:p w:rsidR="000D1CF1" w:rsidRPr="00E92A65" w:rsidRDefault="000D1CF1" w:rsidP="00E92A65">
      <w:pPr>
        <w:keepNext/>
        <w:keepLines/>
        <w:tabs>
          <w:tab w:val="left" w:pos="993"/>
        </w:tabs>
        <w:spacing w:before="0" w:after="0" w:line="240" w:lineRule="auto"/>
        <w:ind w:left="709"/>
        <w:rPr>
          <w:rFonts w:ascii="Arial" w:hAnsi="Arial" w:cs="Arial"/>
          <w:lang w:eastAsia="es-ES"/>
        </w:rPr>
      </w:pPr>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998" w:name="_Toc67722773"/>
      <w:bookmarkStart w:id="999" w:name="_Toc68353290"/>
      <w:bookmarkStart w:id="1000" w:name="_Toc334802752"/>
      <w:bookmarkStart w:id="1001" w:name="_Toc379904425"/>
      <w:r w:rsidRPr="00E92A65">
        <w:rPr>
          <w:rFonts w:ascii="Arial" w:eastAsia="Batang" w:hAnsi="Arial" w:cs="Arial"/>
          <w:b/>
          <w:bCs/>
          <w:lang w:eastAsia="es-ES"/>
        </w:rPr>
        <w:t>Condiciones</w:t>
      </w:r>
      <w:bookmarkEnd w:id="998"/>
      <w:bookmarkEnd w:id="999"/>
      <w:bookmarkEnd w:id="1000"/>
      <w:bookmarkEnd w:id="1001"/>
    </w:p>
    <w:p w:rsidR="005D4CED" w:rsidRPr="00E92A65" w:rsidRDefault="005D4CED" w:rsidP="00E92A65">
      <w:pPr>
        <w:keepNext/>
        <w:keepLines/>
        <w:tabs>
          <w:tab w:val="left" w:pos="993"/>
        </w:tabs>
        <w:spacing w:before="0" w:after="0" w:line="240" w:lineRule="auto"/>
        <w:ind w:left="709"/>
        <w:rPr>
          <w:rFonts w:ascii="Arial" w:hAnsi="Arial" w:cs="Arial"/>
          <w:lang w:eastAsia="es-ES"/>
        </w:rPr>
      </w:pPr>
      <w:bookmarkStart w:id="1002" w:name="OLE_LINK1"/>
      <w:bookmarkStart w:id="1003" w:name="OLE_LINK3"/>
    </w:p>
    <w:p w:rsidR="005D4CED" w:rsidRPr="00E92A65" w:rsidRDefault="00284A94" w:rsidP="00E92A65">
      <w:pPr>
        <w:keepNext/>
        <w:keepLines/>
        <w:tabs>
          <w:tab w:val="left" w:pos="993"/>
        </w:tabs>
        <w:spacing w:before="0" w:after="0" w:line="240" w:lineRule="auto"/>
        <w:ind w:left="709"/>
        <w:rPr>
          <w:rFonts w:ascii="Arial" w:hAnsi="Arial" w:cs="Arial"/>
          <w:lang w:eastAsia="es-ES"/>
        </w:rPr>
      </w:pPr>
      <w:r w:rsidRPr="00E92A65">
        <w:rPr>
          <w:rFonts w:ascii="Arial" w:hAnsi="Arial" w:cs="Arial"/>
          <w:lang w:eastAsia="es-ES"/>
        </w:rPr>
        <w:t>En</w:t>
      </w:r>
      <w:r w:rsidR="00C22759" w:rsidRPr="00E92A65">
        <w:rPr>
          <w:rFonts w:ascii="Arial" w:hAnsi="Arial" w:cs="Arial"/>
          <w:lang w:eastAsia="es-ES"/>
        </w:rPr>
        <w:t xml:space="preserve"> </w:t>
      </w:r>
      <w:r w:rsidR="005F3B2F" w:rsidRPr="00E92A65">
        <w:rPr>
          <w:rFonts w:ascii="Arial" w:hAnsi="Arial" w:cs="Arial"/>
          <w:lang w:eastAsia="es-ES"/>
        </w:rPr>
        <w:t>la Fecha de Cierre, el Adjudicatario deberá entregar la Garantía de Fiel Cumplimiento del Contrato que garantiza el correcto y oportuno cumplimiento de todas y cada una de las obligaciones que se deriven del Contrato.</w:t>
      </w:r>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La oportunidad de presentación, así como los montos y vigencia de la Garantía de Fiel Cumplimiento del Contrato, deberá realizarse de acuerdo a lo establecido en el Contrato.</w:t>
      </w:r>
    </w:p>
    <w:p w:rsidR="005D4CED" w:rsidRPr="00E92A65" w:rsidRDefault="005D4CED" w:rsidP="00E92A65">
      <w:pPr>
        <w:spacing w:before="0" w:after="0" w:line="240" w:lineRule="auto"/>
        <w:ind w:left="1418"/>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04" w:name="_Toc290051187"/>
      <w:bookmarkStart w:id="1005" w:name="_Toc290051190"/>
      <w:bookmarkStart w:id="1006" w:name="_Toc290051191"/>
      <w:bookmarkStart w:id="1007" w:name="_Toc290051192"/>
      <w:bookmarkStart w:id="1008" w:name="_Toc290051196"/>
      <w:bookmarkStart w:id="1009" w:name="_Toc290051198"/>
      <w:bookmarkStart w:id="1010" w:name="_Toc190775508"/>
      <w:bookmarkStart w:id="1011" w:name="_Toc190775652"/>
      <w:bookmarkStart w:id="1012" w:name="_Toc190775798"/>
      <w:bookmarkStart w:id="1013" w:name="_Toc190776051"/>
      <w:bookmarkStart w:id="1014" w:name="_Toc190777331"/>
      <w:bookmarkStart w:id="1015" w:name="_Toc190775509"/>
      <w:bookmarkStart w:id="1016" w:name="_Toc190775653"/>
      <w:bookmarkStart w:id="1017" w:name="_Toc190775799"/>
      <w:bookmarkStart w:id="1018" w:name="_Toc190776052"/>
      <w:bookmarkStart w:id="1019" w:name="_Toc190777332"/>
      <w:bookmarkStart w:id="1020" w:name="_Toc129146253"/>
      <w:bookmarkStart w:id="1021" w:name="_Toc67722775"/>
      <w:bookmarkStart w:id="1022" w:name="_Toc68353292"/>
      <w:bookmarkStart w:id="1023" w:name="_Toc120675501"/>
      <w:bookmarkStart w:id="1024" w:name="_Toc334802753"/>
      <w:bookmarkStart w:id="1025" w:name="_Toc379904426"/>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E92A65">
        <w:rPr>
          <w:rFonts w:ascii="Arial" w:eastAsia="Batang" w:hAnsi="Arial" w:cs="Arial"/>
          <w:b/>
          <w:bCs/>
          <w:lang w:eastAsia="es-ES"/>
        </w:rPr>
        <w:t>Forma de Constitución</w:t>
      </w:r>
      <w:bookmarkEnd w:id="1021"/>
      <w:bookmarkEnd w:id="1022"/>
      <w:bookmarkEnd w:id="1023"/>
      <w:bookmarkEnd w:id="1024"/>
      <w:bookmarkEnd w:id="1025"/>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La Garantía de Fiel Cumplimiento del Contrato estará constituida por una carta o varias cartas fianzas bancarias emitidas por una Empresa Bancaria, debiendo ser solidarias, incondicionales, irrevocables, sin beneficio de excusión y de realización automática, las mismas que serán renovadas anualmente, para mantenerlas vigentes, de acuerdo a lo establecido en el numeral anterior y en el modelo de Garantía de Fiel Cumplimiento del Contrato, incluido en el Anexo </w:t>
      </w:r>
      <w:r w:rsidR="00A53C39" w:rsidRPr="00E92A65">
        <w:rPr>
          <w:rFonts w:ascii="Arial" w:hAnsi="Arial" w:cs="Arial"/>
          <w:lang w:eastAsia="es-ES"/>
        </w:rPr>
        <w:t>N°</w:t>
      </w:r>
      <w:r w:rsidRPr="00E92A65">
        <w:rPr>
          <w:rFonts w:ascii="Arial" w:hAnsi="Arial" w:cs="Arial"/>
          <w:lang w:eastAsia="es-ES"/>
        </w:rPr>
        <w:t>4.</w:t>
      </w:r>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Alternativamente, se podrá aceptar una carta fianza o stand-</w:t>
      </w:r>
      <w:proofErr w:type="spellStart"/>
      <w:r w:rsidRPr="00E92A65">
        <w:rPr>
          <w:rFonts w:ascii="Arial" w:hAnsi="Arial" w:cs="Arial"/>
          <w:lang w:eastAsia="es-ES"/>
        </w:rPr>
        <w:t>by</w:t>
      </w:r>
      <w:proofErr w:type="spellEnd"/>
      <w:r w:rsidR="00C22759" w:rsidRPr="00E92A65">
        <w:rPr>
          <w:rFonts w:ascii="Arial" w:hAnsi="Arial" w:cs="Arial"/>
          <w:lang w:eastAsia="es-ES"/>
        </w:rPr>
        <w:t xml:space="preserve"> </w:t>
      </w:r>
      <w:proofErr w:type="spellStart"/>
      <w:r w:rsidRPr="00E92A65">
        <w:rPr>
          <w:rFonts w:ascii="Arial" w:hAnsi="Arial" w:cs="Arial"/>
          <w:lang w:eastAsia="es-ES"/>
        </w:rPr>
        <w:t>letter</w:t>
      </w:r>
      <w:proofErr w:type="spellEnd"/>
      <w:r w:rsidRPr="00E92A65">
        <w:rPr>
          <w:rFonts w:ascii="Arial" w:hAnsi="Arial" w:cs="Arial"/>
          <w:lang w:eastAsia="es-ES"/>
        </w:rPr>
        <w:t xml:space="preserve"> solicitada por una Entidad Financiera Internacional, la cual puede revestir la formalidad que emplee la</w:t>
      </w:r>
      <w:r w:rsidR="00C22759" w:rsidRPr="00E92A65">
        <w:rPr>
          <w:rFonts w:ascii="Arial" w:hAnsi="Arial" w:cs="Arial"/>
          <w:lang w:eastAsia="es-ES"/>
        </w:rPr>
        <w:t xml:space="preserve"> </w:t>
      </w:r>
      <w:r w:rsidRPr="00E92A65">
        <w:rPr>
          <w:rFonts w:ascii="Arial" w:hAnsi="Arial" w:cs="Arial"/>
          <w:lang w:eastAsia="es-ES"/>
        </w:rPr>
        <w:t>Entidad Financiera Internacional que efectúe la operación, siempre que: (i) cumpla con los requerimientos que se establece</w:t>
      </w:r>
      <w:r w:rsidR="00284A94" w:rsidRPr="00E92A65">
        <w:rPr>
          <w:rFonts w:ascii="Arial" w:hAnsi="Arial" w:cs="Arial"/>
          <w:lang w:eastAsia="es-ES"/>
        </w:rPr>
        <w:t>n</w:t>
      </w:r>
      <w:r w:rsidRPr="00E92A65">
        <w:rPr>
          <w:rFonts w:ascii="Arial" w:hAnsi="Arial" w:cs="Arial"/>
          <w:lang w:eastAsia="es-ES"/>
        </w:rPr>
        <w:t xml:space="preserve"> en el modelo del Anexo </w:t>
      </w:r>
      <w:r w:rsidR="00A53C39" w:rsidRPr="00E92A65">
        <w:rPr>
          <w:rFonts w:ascii="Arial" w:hAnsi="Arial" w:cs="Arial"/>
          <w:lang w:eastAsia="es-ES"/>
        </w:rPr>
        <w:t>N°</w:t>
      </w:r>
      <w:r w:rsidRPr="00E92A65">
        <w:rPr>
          <w:rFonts w:ascii="Arial" w:hAnsi="Arial" w:cs="Arial"/>
          <w:lang w:eastAsia="es-ES"/>
        </w:rPr>
        <w:t>4,(ii) que tenga vigencia según el plazo establecido en el párrafo anterior; y (iii) que sea confirmada por un Banco Local de acuerdo a lo establecido en los Apéndices N°1 y N</w:t>
      </w:r>
      <w:r w:rsidR="00130E58" w:rsidRPr="00E92A65">
        <w:rPr>
          <w:rFonts w:ascii="Arial" w:hAnsi="Arial" w:cs="Arial"/>
          <w:lang w:eastAsia="es-ES"/>
        </w:rPr>
        <w:t>°</w:t>
      </w:r>
      <w:r w:rsidRPr="00E92A65">
        <w:rPr>
          <w:rFonts w:ascii="Arial" w:hAnsi="Arial" w:cs="Arial"/>
          <w:lang w:eastAsia="es-ES"/>
        </w:rPr>
        <w:t>2</w:t>
      </w:r>
      <w:r w:rsidR="00284A94" w:rsidRPr="00E92A65">
        <w:rPr>
          <w:rFonts w:ascii="Arial" w:hAnsi="Arial" w:cs="Arial"/>
          <w:lang w:eastAsia="es-ES"/>
        </w:rPr>
        <w:t xml:space="preserve"> del Anexo N°4.</w:t>
      </w:r>
    </w:p>
    <w:p w:rsidR="005D4CED" w:rsidRDefault="005D4CED" w:rsidP="00E92A65">
      <w:pPr>
        <w:spacing w:before="0" w:after="0" w:line="240" w:lineRule="auto"/>
        <w:ind w:left="709"/>
        <w:rPr>
          <w:rFonts w:ascii="Arial" w:hAnsi="Arial" w:cs="Arial"/>
          <w:lang w:eastAsia="es-ES"/>
        </w:rPr>
      </w:pPr>
    </w:p>
    <w:p w:rsidR="00E92A65" w:rsidRPr="00E92A65" w:rsidRDefault="00E92A65" w:rsidP="00E92A65">
      <w:pPr>
        <w:spacing w:before="0" w:after="0" w:line="240" w:lineRule="auto"/>
        <w:ind w:left="709"/>
        <w:rPr>
          <w:rFonts w:ascii="Arial" w:hAnsi="Arial" w:cs="Arial"/>
          <w:lang w:eastAsia="es-ES"/>
        </w:rPr>
      </w:pPr>
    </w:p>
    <w:p w:rsidR="005F3B2F" w:rsidRPr="00E92A65" w:rsidRDefault="005F3B2F" w:rsidP="00E92A65">
      <w:pPr>
        <w:keepNext/>
        <w:keepLines/>
        <w:numPr>
          <w:ilvl w:val="0"/>
          <w:numId w:val="15"/>
        </w:numPr>
        <w:tabs>
          <w:tab w:val="clear" w:pos="644"/>
          <w:tab w:val="num" w:pos="709"/>
        </w:tabs>
        <w:spacing w:before="0" w:after="0" w:line="240" w:lineRule="auto"/>
        <w:ind w:left="709" w:hanging="709"/>
        <w:outlineLvl w:val="0"/>
        <w:rPr>
          <w:rFonts w:ascii="Arial" w:hAnsi="Arial" w:cs="Arial"/>
          <w:b/>
          <w:lang w:eastAsia="es-ES"/>
        </w:rPr>
      </w:pPr>
      <w:bookmarkStart w:id="1026" w:name="_Toc334802754"/>
      <w:bookmarkStart w:id="1027" w:name="_Toc379904427"/>
      <w:r w:rsidRPr="00E92A65">
        <w:rPr>
          <w:rFonts w:ascii="Arial" w:hAnsi="Arial" w:cs="Arial"/>
          <w:b/>
          <w:lang w:eastAsia="es-ES"/>
        </w:rPr>
        <w:t>DISPOSICIONES FINALES</w:t>
      </w:r>
      <w:bookmarkEnd w:id="1026"/>
      <w:bookmarkEnd w:id="1027"/>
    </w:p>
    <w:p w:rsidR="000D1CF1" w:rsidRPr="00E92A65" w:rsidRDefault="000D1CF1" w:rsidP="00E92A65">
      <w:pPr>
        <w:keepNext/>
        <w:keepLines/>
        <w:tabs>
          <w:tab w:val="left" w:pos="993"/>
        </w:tabs>
        <w:spacing w:before="0" w:after="0" w:line="240" w:lineRule="auto"/>
        <w:ind w:left="709"/>
        <w:rPr>
          <w:rFonts w:ascii="Arial" w:hAnsi="Arial" w:cs="Arial"/>
          <w:lang w:eastAsia="es-ES"/>
        </w:rPr>
      </w:pPr>
    </w:p>
    <w:p w:rsidR="005D4CED" w:rsidRPr="00E92A65" w:rsidRDefault="005F3B2F" w:rsidP="00E92A65">
      <w:pPr>
        <w:keepNext/>
        <w:keepLines/>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28" w:name="_Toc372567059"/>
      <w:bookmarkStart w:id="1029" w:name="_Toc372619072"/>
      <w:bookmarkStart w:id="1030" w:name="_Toc372624477"/>
      <w:bookmarkStart w:id="1031" w:name="_Toc372722607"/>
      <w:bookmarkStart w:id="1032" w:name="_Toc372722754"/>
      <w:bookmarkStart w:id="1033" w:name="_Toc373309028"/>
      <w:bookmarkStart w:id="1034" w:name="_Toc373309240"/>
      <w:bookmarkStart w:id="1035" w:name="_Toc373329316"/>
      <w:bookmarkStart w:id="1036" w:name="_Toc373329472"/>
      <w:bookmarkStart w:id="1037" w:name="_Toc373329679"/>
      <w:bookmarkStart w:id="1038" w:name="_Toc373338059"/>
      <w:bookmarkStart w:id="1039" w:name="_Toc377491144"/>
      <w:bookmarkStart w:id="1040" w:name="_Toc377491329"/>
      <w:bookmarkStart w:id="1041" w:name="_Toc377550182"/>
      <w:bookmarkStart w:id="1042" w:name="_Toc377550344"/>
      <w:bookmarkStart w:id="1043" w:name="_Toc377564871"/>
      <w:bookmarkStart w:id="1044" w:name="_Toc377566201"/>
      <w:bookmarkStart w:id="1045" w:name="_Toc379904428"/>
      <w:bookmarkStart w:id="1046" w:name="_Toc334802755"/>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r w:rsidRPr="00E92A65">
        <w:rPr>
          <w:rFonts w:ascii="Arial" w:eastAsia="Batang" w:hAnsi="Arial" w:cs="Arial"/>
          <w:b/>
          <w:bCs/>
          <w:lang w:eastAsia="es-ES"/>
        </w:rPr>
        <w:t>Régimen legal aplicable</w:t>
      </w:r>
      <w:bookmarkEnd w:id="1045"/>
    </w:p>
    <w:bookmarkEnd w:id="1046"/>
    <w:p w:rsidR="005D4CED" w:rsidRPr="00E92A65" w:rsidRDefault="005D4CED" w:rsidP="00E92A65">
      <w:pPr>
        <w:keepNext/>
        <w:keepLines/>
        <w:tabs>
          <w:tab w:val="left" w:pos="993"/>
        </w:tabs>
        <w:spacing w:before="0" w:after="0" w:line="240" w:lineRule="auto"/>
        <w:ind w:left="709"/>
        <w:rPr>
          <w:rFonts w:ascii="Arial" w:hAnsi="Arial" w:cs="Arial"/>
          <w:lang w:eastAsia="es-ES"/>
        </w:rPr>
      </w:pPr>
    </w:p>
    <w:p w:rsidR="005D4CED" w:rsidRPr="00E92A65" w:rsidRDefault="005F3B2F" w:rsidP="00E92A65">
      <w:pPr>
        <w:keepNext/>
        <w:keepLines/>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Estas Bases, los documentos que las integran y el Contrato se regirán e interpretarán de acuerdo a las Leyes y Disposiciones Aplicables señaladas en el Numeral </w:t>
      </w:r>
      <w:r w:rsidR="00147779" w:rsidRPr="00E92A65">
        <w:rPr>
          <w:rFonts w:ascii="Arial" w:hAnsi="Arial" w:cs="Arial"/>
        </w:rPr>
        <w:fldChar w:fldCharType="begin"/>
      </w:r>
      <w:r w:rsidR="00147779" w:rsidRPr="00E92A65">
        <w:rPr>
          <w:rFonts w:ascii="Arial" w:hAnsi="Arial" w:cs="Arial"/>
        </w:rPr>
        <w:instrText xml:space="preserve"> REF _Ref325133263 \r \h  \* MERGEFORMAT </w:instrText>
      </w:r>
      <w:r w:rsidR="00147779" w:rsidRPr="00E92A65">
        <w:rPr>
          <w:rFonts w:ascii="Arial" w:hAnsi="Arial" w:cs="Arial"/>
        </w:rPr>
      </w:r>
      <w:r w:rsidR="00147779" w:rsidRPr="00E92A65">
        <w:rPr>
          <w:rFonts w:ascii="Arial" w:hAnsi="Arial" w:cs="Arial"/>
        </w:rPr>
        <w:fldChar w:fldCharType="separate"/>
      </w:r>
      <w:r w:rsidR="001D5DB1">
        <w:rPr>
          <w:rFonts w:ascii="Arial" w:hAnsi="Arial" w:cs="Arial"/>
          <w:lang w:eastAsia="es-ES"/>
        </w:rPr>
        <w:t>1.4</w:t>
      </w:r>
      <w:r w:rsidR="00147779" w:rsidRPr="00E92A65">
        <w:rPr>
          <w:rFonts w:ascii="Arial" w:hAnsi="Arial" w:cs="Arial"/>
        </w:rPr>
        <w:fldChar w:fldCharType="end"/>
      </w:r>
      <w:r w:rsidRPr="00E92A65">
        <w:rPr>
          <w:rFonts w:ascii="Arial" w:hAnsi="Arial" w:cs="Arial"/>
          <w:lang w:eastAsia="es-ES"/>
        </w:rPr>
        <w:t>.</w:t>
      </w:r>
    </w:p>
    <w:p w:rsidR="005D4CED" w:rsidRPr="00E92A65" w:rsidRDefault="005D4CED" w:rsidP="00E92A65">
      <w:pPr>
        <w:spacing w:before="0" w:after="0" w:line="240" w:lineRule="auto"/>
        <w:ind w:left="993"/>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47" w:name="_Toc68353304"/>
      <w:bookmarkStart w:id="1048" w:name="_Toc334802756"/>
      <w:bookmarkStart w:id="1049" w:name="_Toc379904429"/>
      <w:r w:rsidRPr="00E92A65">
        <w:rPr>
          <w:rFonts w:ascii="Arial" w:eastAsia="Batang" w:hAnsi="Arial" w:cs="Arial"/>
          <w:b/>
          <w:bCs/>
          <w:lang w:eastAsia="es-ES"/>
        </w:rPr>
        <w:t>Jurisdicción y Competencia</w:t>
      </w:r>
      <w:bookmarkEnd w:id="1047"/>
      <w:bookmarkEnd w:id="1048"/>
      <w:bookmarkEnd w:id="1049"/>
    </w:p>
    <w:p w:rsidR="005D4CED" w:rsidRPr="00E92A65" w:rsidRDefault="005D4CED" w:rsidP="00E92A65">
      <w:pPr>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Los Postores, Postores Precalificados y los Terceros que sean miembros de Consorcios, el Adjudicatario y el Concesionario se someten y aceptan irrevocablemente la jurisdicción y competencia de los jueces y tribunales de la ciudad de Lima, Perú, para resolver cualquiera de los conflictos que pudieran suscitarse entre ellos con respecto a estas Bases, efectuando renuncia expresa e irrevocable a cualquier reclamación diplomática, así como a todo derecho a iniciar acciones de cualquier naturaleza ante cualquier otro fuero o jurisdicción.</w:t>
      </w:r>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No será de aplicación ninguna disposición que modifique, altere o recorte el derecho del Estado, del Concedente, de SEDAPAL, de PROINVERSIÓN o del Comité, para iniciar cualquier acción judicial o ejecutar una sentencia obtenida en el Perú, ante los jueces y tribunales de otras jurisdicciones, renunciando los Postores, Postores Precalificados y los Terceros que sean miembros de Consorcios, el Adjudicatario y el Concesionario a invocar o ejercer cualquier inmunidad o privilegio a que pudieran tener derecho en dichas jurisdicciones, sin reserva ni limitación alguna, aceptando desde ahora y por el solo hecho de participar en </w:t>
      </w:r>
      <w:r w:rsidR="00893068" w:rsidRPr="00E92A65">
        <w:rPr>
          <w:rFonts w:ascii="Arial" w:hAnsi="Arial" w:cs="Arial"/>
          <w:lang w:eastAsia="es-ES"/>
        </w:rPr>
        <w:t>el Concurso</w:t>
      </w:r>
      <w:r w:rsidRPr="00E92A65">
        <w:rPr>
          <w:rFonts w:ascii="Arial" w:hAnsi="Arial" w:cs="Arial"/>
          <w:lang w:eastAsia="es-ES"/>
        </w:rPr>
        <w:t>, la elección de la jurisdicción o jurisdicciones alternativas efectuadas por el Estado, el Concedente, SEDAPAL, PROINVERSIÓN y el Comité</w:t>
      </w:r>
      <w:r w:rsidR="00893068" w:rsidRPr="00E92A65">
        <w:rPr>
          <w:rFonts w:ascii="Arial" w:hAnsi="Arial" w:cs="Arial"/>
          <w:lang w:eastAsia="es-ES"/>
        </w:rPr>
        <w:t>,</w:t>
      </w:r>
      <w:r w:rsidRPr="00E92A65">
        <w:rPr>
          <w:rFonts w:ascii="Arial" w:hAnsi="Arial" w:cs="Arial"/>
          <w:lang w:eastAsia="es-ES"/>
        </w:rPr>
        <w:t xml:space="preserve"> según el caso.</w:t>
      </w:r>
    </w:p>
    <w:p w:rsidR="005D4CED" w:rsidRPr="00E92A65" w:rsidRDefault="005D4CED" w:rsidP="00E92A65">
      <w:pPr>
        <w:spacing w:before="0" w:after="0" w:line="240" w:lineRule="auto"/>
        <w:ind w:left="852" w:firstLine="2"/>
        <w:rPr>
          <w:rFonts w:ascii="Arial" w:hAnsi="Arial" w:cs="Arial"/>
          <w:lang w:eastAsia="es-ES"/>
        </w:rPr>
      </w:pPr>
    </w:p>
    <w:p w:rsidR="005D4CED" w:rsidRPr="00E92A65" w:rsidRDefault="00E35F24"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50" w:name="_Toc290051208"/>
      <w:bookmarkStart w:id="1051" w:name="_Toc334802757"/>
      <w:bookmarkStart w:id="1052" w:name="_Toc379904430"/>
      <w:bookmarkEnd w:id="1050"/>
      <w:r w:rsidRPr="00E92A65">
        <w:rPr>
          <w:rFonts w:ascii="Arial" w:eastAsia="Batang" w:hAnsi="Arial" w:cs="Arial"/>
          <w:b/>
          <w:bCs/>
          <w:lang w:eastAsia="es-ES"/>
        </w:rPr>
        <w:t xml:space="preserve">Rembolso de </w:t>
      </w:r>
      <w:r w:rsidR="005F3B2F" w:rsidRPr="00E92A65">
        <w:rPr>
          <w:rFonts w:ascii="Arial" w:eastAsia="Batang" w:hAnsi="Arial" w:cs="Arial"/>
          <w:b/>
          <w:bCs/>
          <w:lang w:eastAsia="es-ES"/>
        </w:rPr>
        <w:t>Gastos del Proceso</w:t>
      </w:r>
      <w:bookmarkEnd w:id="1051"/>
      <w:bookmarkEnd w:id="1052"/>
    </w:p>
    <w:p w:rsidR="005D4CED" w:rsidRPr="00E92A65" w:rsidRDefault="00E35F24"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El Adjudicatario o la persona jurídica que éste constituya, deberá rembolsar a PROINVERSIÓN en la Fecha de Cierre, por concepto de gastos preparatorios del proceso, una suma, que incluirá el IGV, cuyo monto será comunicado por el Comité mediante Circular oportunamente.</w:t>
      </w:r>
    </w:p>
    <w:p w:rsidR="00E35F24" w:rsidRPr="00E92A65" w:rsidRDefault="00E35F24" w:rsidP="00E92A65">
      <w:pPr>
        <w:tabs>
          <w:tab w:val="left" w:pos="993"/>
        </w:tabs>
        <w:spacing w:before="0" w:after="0" w:line="240" w:lineRule="auto"/>
        <w:ind w:left="709"/>
        <w:rPr>
          <w:rFonts w:ascii="Arial" w:hAnsi="Arial" w:cs="Arial"/>
          <w:lang w:eastAsia="es-ES"/>
        </w:rPr>
      </w:pPr>
    </w:p>
    <w:p w:rsidR="005D4CED" w:rsidRPr="00E92A65" w:rsidRDefault="005F3B2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053" w:name="_Toc377491148"/>
      <w:bookmarkStart w:id="1054" w:name="_Toc377491333"/>
      <w:bookmarkStart w:id="1055" w:name="_Toc377550186"/>
      <w:bookmarkStart w:id="1056" w:name="_Toc377550348"/>
      <w:bookmarkStart w:id="1057" w:name="_Toc377564875"/>
      <w:bookmarkStart w:id="1058" w:name="_Toc377566205"/>
      <w:bookmarkStart w:id="1059" w:name="_Toc378068321"/>
      <w:bookmarkStart w:id="1060" w:name="_Toc378068484"/>
      <w:bookmarkStart w:id="1061" w:name="_Toc378158333"/>
      <w:bookmarkStart w:id="1062" w:name="_Toc378665969"/>
      <w:bookmarkStart w:id="1063" w:name="_Toc378758188"/>
      <w:bookmarkStart w:id="1064" w:name="_Toc379206243"/>
      <w:bookmarkStart w:id="1065" w:name="_Toc379206437"/>
      <w:bookmarkStart w:id="1066" w:name="_Toc379210664"/>
      <w:bookmarkStart w:id="1067" w:name="_Toc379210830"/>
      <w:bookmarkStart w:id="1068" w:name="_Toc379211529"/>
      <w:bookmarkStart w:id="1069" w:name="_Toc379211695"/>
      <w:bookmarkStart w:id="1070" w:name="_Toc379215904"/>
      <w:bookmarkStart w:id="1071" w:name="_Toc379393894"/>
      <w:bookmarkStart w:id="1072" w:name="_Toc379394061"/>
      <w:bookmarkStart w:id="1073" w:name="_Toc379442151"/>
      <w:bookmarkStart w:id="1074" w:name="_Toc379448643"/>
      <w:bookmarkStart w:id="1075" w:name="_Toc377491149"/>
      <w:bookmarkStart w:id="1076" w:name="_Toc377491334"/>
      <w:bookmarkStart w:id="1077" w:name="_Toc377550187"/>
      <w:bookmarkStart w:id="1078" w:name="_Toc377550349"/>
      <w:bookmarkStart w:id="1079" w:name="_Toc377564876"/>
      <w:bookmarkStart w:id="1080" w:name="_Toc377566206"/>
      <w:bookmarkStart w:id="1081" w:name="_Toc378068322"/>
      <w:bookmarkStart w:id="1082" w:name="_Toc378068485"/>
      <w:bookmarkStart w:id="1083" w:name="_Toc378158334"/>
      <w:bookmarkStart w:id="1084" w:name="_Toc378665970"/>
      <w:bookmarkStart w:id="1085" w:name="_Toc378758189"/>
      <w:bookmarkStart w:id="1086" w:name="_Toc379206244"/>
      <w:bookmarkStart w:id="1087" w:name="_Toc379206438"/>
      <w:bookmarkStart w:id="1088" w:name="_Toc379210665"/>
      <w:bookmarkStart w:id="1089" w:name="_Toc379210831"/>
      <w:bookmarkStart w:id="1090" w:name="_Toc379211530"/>
      <w:bookmarkStart w:id="1091" w:name="_Toc379211696"/>
      <w:bookmarkStart w:id="1092" w:name="_Toc379215905"/>
      <w:bookmarkStart w:id="1093" w:name="_Toc379393895"/>
      <w:bookmarkStart w:id="1094" w:name="_Toc379394062"/>
      <w:bookmarkStart w:id="1095" w:name="_Toc379442152"/>
      <w:bookmarkStart w:id="1096" w:name="_Toc379448644"/>
      <w:bookmarkStart w:id="1097" w:name="_Toc379904431"/>
      <w:bookmarkStart w:id="1098" w:name="_Toc325135654"/>
      <w:bookmarkStart w:id="1099" w:name="_Toc334802758"/>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E92A65">
        <w:rPr>
          <w:rFonts w:ascii="Arial" w:eastAsia="Batang" w:hAnsi="Arial" w:cs="Arial"/>
          <w:b/>
          <w:bCs/>
          <w:lang w:eastAsia="es-ES"/>
        </w:rPr>
        <w:t>Aporte a FONCEPRI</w:t>
      </w:r>
      <w:bookmarkEnd w:id="1097"/>
    </w:p>
    <w:p w:rsidR="005D4CED" w:rsidRPr="00E92A65" w:rsidRDefault="005D4CED" w:rsidP="00E92A65">
      <w:pPr>
        <w:tabs>
          <w:tab w:val="left" w:pos="993"/>
        </w:tabs>
        <w:spacing w:before="0" w:after="0" w:line="240" w:lineRule="auto"/>
        <w:ind w:left="709"/>
        <w:rPr>
          <w:rFonts w:ascii="Arial" w:hAnsi="Arial" w:cs="Arial"/>
          <w:lang w:eastAsia="es-ES"/>
        </w:rPr>
      </w:pPr>
    </w:p>
    <w:p w:rsidR="005D4CED" w:rsidRPr="00E92A65" w:rsidRDefault="005F3B2F"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En referencia al Inciso c) del Artículo 1 del Decreto Supremo N°021-98-PCM, se fijará un </w:t>
      </w:r>
      <w:r w:rsidR="0022670D" w:rsidRPr="00E92A65">
        <w:rPr>
          <w:rFonts w:ascii="Arial" w:hAnsi="Arial" w:cs="Arial"/>
          <w:lang w:eastAsia="es-ES"/>
        </w:rPr>
        <w:t>importe a</w:t>
      </w:r>
      <w:r w:rsidRPr="00E92A65">
        <w:rPr>
          <w:rFonts w:ascii="Arial" w:hAnsi="Arial" w:cs="Arial"/>
          <w:lang w:eastAsia="es-ES"/>
        </w:rPr>
        <w:t xml:space="preserve"> favor del FONCEPRI</w:t>
      </w:r>
      <w:r w:rsidR="00C22759" w:rsidRPr="00E92A65">
        <w:rPr>
          <w:rFonts w:ascii="Arial" w:hAnsi="Arial" w:cs="Arial"/>
          <w:lang w:eastAsia="es-ES"/>
        </w:rPr>
        <w:t xml:space="preserve"> </w:t>
      </w:r>
      <w:r w:rsidR="0022670D" w:rsidRPr="00E92A65">
        <w:rPr>
          <w:rFonts w:ascii="Arial" w:hAnsi="Arial" w:cs="Arial"/>
          <w:lang w:eastAsia="es-ES"/>
        </w:rPr>
        <w:t>cuyo monto será comunicado mediante Circular</w:t>
      </w:r>
      <w:r w:rsidRPr="00E92A65">
        <w:rPr>
          <w:rFonts w:ascii="Arial" w:hAnsi="Arial" w:cs="Arial"/>
          <w:lang w:eastAsia="es-ES"/>
        </w:rPr>
        <w:t>.</w:t>
      </w:r>
    </w:p>
    <w:p w:rsidR="00E35F24" w:rsidRPr="00E92A65" w:rsidRDefault="00E35F24" w:rsidP="00E92A65">
      <w:pPr>
        <w:tabs>
          <w:tab w:val="left" w:pos="993"/>
        </w:tabs>
        <w:spacing w:before="0" w:after="0" w:line="240" w:lineRule="auto"/>
        <w:ind w:left="709"/>
        <w:rPr>
          <w:rFonts w:ascii="Arial" w:hAnsi="Arial" w:cs="Arial"/>
          <w:lang w:eastAsia="es-ES"/>
        </w:rPr>
      </w:pPr>
    </w:p>
    <w:p w:rsidR="00230D27" w:rsidRPr="00E92A65" w:rsidRDefault="0079568F" w:rsidP="00E92A65">
      <w:pPr>
        <w:keepNext/>
        <w:numPr>
          <w:ilvl w:val="1"/>
          <w:numId w:val="15"/>
        </w:numPr>
        <w:tabs>
          <w:tab w:val="clear" w:pos="792"/>
        </w:tabs>
        <w:spacing w:before="0" w:after="0" w:line="240" w:lineRule="auto"/>
        <w:ind w:left="709" w:hanging="709"/>
        <w:outlineLvl w:val="1"/>
        <w:rPr>
          <w:rFonts w:ascii="Arial" w:eastAsia="Batang" w:hAnsi="Arial" w:cs="Arial"/>
          <w:b/>
          <w:bCs/>
          <w:lang w:eastAsia="es-ES"/>
        </w:rPr>
      </w:pPr>
      <w:bookmarkStart w:id="1100" w:name="_Toc379904432"/>
      <w:r w:rsidRPr="00E92A65">
        <w:rPr>
          <w:rFonts w:ascii="Arial" w:eastAsia="Batang" w:hAnsi="Arial" w:cs="Arial"/>
          <w:b/>
          <w:bCs/>
          <w:lang w:eastAsia="es-ES"/>
        </w:rPr>
        <w:t xml:space="preserve">Informe </w:t>
      </w:r>
      <w:r w:rsidR="00DB62D0" w:rsidRPr="00E92A65">
        <w:rPr>
          <w:rFonts w:ascii="Arial" w:eastAsia="Batang" w:hAnsi="Arial" w:cs="Arial"/>
          <w:b/>
          <w:bCs/>
          <w:lang w:eastAsia="es-ES"/>
        </w:rPr>
        <w:t>P</w:t>
      </w:r>
      <w:r w:rsidRPr="00E92A65">
        <w:rPr>
          <w:rFonts w:ascii="Arial" w:eastAsia="Batang" w:hAnsi="Arial" w:cs="Arial"/>
          <w:b/>
          <w:bCs/>
          <w:lang w:eastAsia="es-ES"/>
        </w:rPr>
        <w:t>revio de la Contraloría General de la República</w:t>
      </w:r>
      <w:bookmarkEnd w:id="1100"/>
    </w:p>
    <w:p w:rsidR="002925A8" w:rsidRPr="00E92A65" w:rsidRDefault="002925A8" w:rsidP="00E92A65">
      <w:pPr>
        <w:tabs>
          <w:tab w:val="left" w:pos="993"/>
        </w:tabs>
        <w:spacing w:before="0" w:after="0" w:line="240" w:lineRule="auto"/>
        <w:ind w:left="709"/>
        <w:rPr>
          <w:rFonts w:ascii="Arial" w:hAnsi="Arial" w:cs="Arial"/>
          <w:lang w:eastAsia="es-ES"/>
        </w:rPr>
      </w:pPr>
    </w:p>
    <w:p w:rsidR="00E35F24" w:rsidRPr="00E92A65" w:rsidRDefault="00E35F24" w:rsidP="00E92A65">
      <w:pPr>
        <w:tabs>
          <w:tab w:val="left" w:pos="993"/>
        </w:tabs>
        <w:spacing w:before="0" w:after="0" w:line="240" w:lineRule="auto"/>
        <w:ind w:left="709"/>
        <w:rPr>
          <w:rFonts w:ascii="Arial" w:hAnsi="Arial" w:cs="Arial"/>
          <w:lang w:eastAsia="es-ES"/>
        </w:rPr>
      </w:pPr>
      <w:r w:rsidRPr="00E92A65">
        <w:rPr>
          <w:rFonts w:ascii="Arial" w:hAnsi="Arial" w:cs="Arial"/>
          <w:lang w:eastAsia="es-ES"/>
        </w:rPr>
        <w:t xml:space="preserve">Por Acuerdo del Consejo Directivo de PROINVERSIÓN en sesión del 30 de junio de 2005, sólo se recibirán </w:t>
      </w:r>
      <w:r w:rsidR="002925A8" w:rsidRPr="00E92A65">
        <w:rPr>
          <w:rFonts w:ascii="Arial" w:hAnsi="Arial" w:cs="Arial"/>
          <w:lang w:eastAsia="es-ES"/>
        </w:rPr>
        <w:t>p</w:t>
      </w:r>
      <w:r w:rsidRPr="00E92A65">
        <w:rPr>
          <w:rFonts w:ascii="Arial" w:hAnsi="Arial" w:cs="Arial"/>
          <w:lang w:eastAsia="es-ES"/>
        </w:rPr>
        <w:t xml:space="preserve">ropuestas técnicas y económicas </w:t>
      </w:r>
      <w:r w:rsidR="00D30AC4" w:rsidRPr="00E92A65">
        <w:rPr>
          <w:rFonts w:ascii="Arial" w:hAnsi="Arial" w:cs="Arial"/>
          <w:lang w:eastAsia="es-ES"/>
        </w:rPr>
        <w:t xml:space="preserve">por parte de los </w:t>
      </w:r>
      <w:r w:rsidR="00D5665A" w:rsidRPr="00E92A65">
        <w:rPr>
          <w:rFonts w:ascii="Arial" w:hAnsi="Arial" w:cs="Arial"/>
          <w:lang w:eastAsia="es-ES"/>
        </w:rPr>
        <w:t>P</w:t>
      </w:r>
      <w:r w:rsidR="00D30AC4" w:rsidRPr="00E92A65">
        <w:rPr>
          <w:rFonts w:ascii="Arial" w:hAnsi="Arial" w:cs="Arial"/>
          <w:lang w:eastAsia="es-ES"/>
        </w:rPr>
        <w:t>ostores del proceso de promoción,</w:t>
      </w:r>
      <w:r w:rsidRPr="00E92A65">
        <w:rPr>
          <w:rFonts w:ascii="Arial" w:hAnsi="Arial" w:cs="Arial"/>
          <w:lang w:eastAsia="es-ES"/>
        </w:rPr>
        <w:t xml:space="preserve"> en la medida que se haya recibido de la Contraloría General de la República el informe previo</w:t>
      </w:r>
      <w:r w:rsidR="00D30AC4" w:rsidRPr="00E92A65">
        <w:rPr>
          <w:rFonts w:ascii="Arial" w:hAnsi="Arial" w:cs="Arial"/>
          <w:lang w:eastAsia="es-ES"/>
        </w:rPr>
        <w:t>, sin observaciones, o en su caso, éstas hayan sido absueltas o subsanadas.</w:t>
      </w:r>
    </w:p>
    <w:p w:rsidR="00E35F24" w:rsidRPr="00E92A65" w:rsidRDefault="00E35F24" w:rsidP="00E92A65">
      <w:pPr>
        <w:tabs>
          <w:tab w:val="left" w:pos="993"/>
        </w:tabs>
        <w:spacing w:before="0" w:after="0" w:line="240" w:lineRule="auto"/>
        <w:ind w:left="709"/>
        <w:rPr>
          <w:rFonts w:ascii="Arial" w:hAnsi="Arial" w:cs="Arial"/>
          <w:lang w:eastAsia="es-ES"/>
        </w:rPr>
      </w:pPr>
    </w:p>
    <w:p w:rsidR="00230D27" w:rsidRPr="00E92A65" w:rsidRDefault="005F3B2F" w:rsidP="00E92A65">
      <w:pPr>
        <w:keepNext/>
        <w:keepLines/>
        <w:pageBreakBefore/>
        <w:spacing w:before="0" w:after="0" w:line="240" w:lineRule="auto"/>
        <w:jc w:val="center"/>
        <w:outlineLvl w:val="0"/>
        <w:rPr>
          <w:rFonts w:ascii="Arial" w:hAnsi="Arial" w:cs="Arial"/>
          <w:b/>
          <w:lang w:eastAsia="es-ES"/>
        </w:rPr>
      </w:pPr>
      <w:bookmarkStart w:id="1101" w:name="_Ref335032863"/>
      <w:bookmarkStart w:id="1102" w:name="_Ref335033538"/>
      <w:bookmarkStart w:id="1103" w:name="_Ref336006660"/>
      <w:bookmarkStart w:id="1104" w:name="_Toc334802759"/>
      <w:bookmarkStart w:id="1105" w:name="_Toc379904433"/>
      <w:bookmarkEnd w:id="1098"/>
      <w:bookmarkEnd w:id="1099"/>
      <w:r w:rsidRPr="00E92A65">
        <w:rPr>
          <w:rFonts w:ascii="Arial" w:hAnsi="Arial" w:cs="Arial"/>
          <w:b/>
          <w:lang w:eastAsia="es-ES"/>
        </w:rPr>
        <w:t xml:space="preserve">ANEXO </w:t>
      </w:r>
      <w:r w:rsidR="00A53C39" w:rsidRPr="00E92A65">
        <w:rPr>
          <w:rFonts w:ascii="Arial" w:hAnsi="Arial" w:cs="Arial"/>
          <w:b/>
          <w:lang w:eastAsia="es-ES"/>
        </w:rPr>
        <w:t>N°</w:t>
      </w:r>
      <w:r w:rsidRPr="00E92A65">
        <w:rPr>
          <w:rFonts w:ascii="Arial" w:hAnsi="Arial" w:cs="Arial"/>
          <w:b/>
          <w:lang w:eastAsia="es-ES"/>
        </w:rPr>
        <w:t xml:space="preserve">1: </w:t>
      </w:r>
      <w:bookmarkStart w:id="1106" w:name="_Toc68353210"/>
      <w:r w:rsidRPr="00E92A65">
        <w:rPr>
          <w:rFonts w:ascii="Arial" w:hAnsi="Arial" w:cs="Arial"/>
          <w:b/>
          <w:lang w:eastAsia="es-ES"/>
        </w:rPr>
        <w:t>CRONOGRAMA</w:t>
      </w:r>
      <w:bookmarkEnd w:id="1101"/>
      <w:bookmarkEnd w:id="1102"/>
      <w:bookmarkEnd w:id="1103"/>
      <w:bookmarkEnd w:id="1104"/>
      <w:bookmarkEnd w:id="1105"/>
      <w:bookmarkEnd w:id="1106"/>
    </w:p>
    <w:p w:rsidR="00E92A65" w:rsidRDefault="00E92A65" w:rsidP="00E92A65">
      <w:pPr>
        <w:spacing w:before="0" w:after="0" w:line="240" w:lineRule="auto"/>
        <w:rPr>
          <w:rFonts w:ascii="Arial" w:hAnsi="Arial" w:cs="Arial"/>
          <w:lang w:eastAsia="es-ES"/>
        </w:rPr>
      </w:pPr>
    </w:p>
    <w:p w:rsidR="005F3B2F" w:rsidRDefault="005F3B2F" w:rsidP="00E92A65">
      <w:pPr>
        <w:spacing w:before="0" w:after="0" w:line="240" w:lineRule="auto"/>
        <w:rPr>
          <w:rFonts w:ascii="Arial" w:hAnsi="Arial" w:cs="Arial"/>
          <w:lang w:eastAsia="es-ES"/>
        </w:rPr>
      </w:pPr>
      <w:r w:rsidRPr="00E92A65">
        <w:rPr>
          <w:rFonts w:ascii="Arial" w:hAnsi="Arial" w:cs="Arial"/>
          <w:lang w:eastAsia="es-ES"/>
        </w:rPr>
        <w:t>Las fechas de las actividades del Cronograma son las siguientes:</w:t>
      </w:r>
    </w:p>
    <w:p w:rsidR="00E92A65" w:rsidRPr="00E92A65" w:rsidRDefault="00E92A65" w:rsidP="00E92A65">
      <w:pPr>
        <w:spacing w:before="0" w:after="0" w:line="240" w:lineRule="auto"/>
        <w:rPr>
          <w:rFonts w:ascii="Arial" w:hAnsi="Arial" w:cs="Arial"/>
          <w:lang w:eastAsia="es-ES"/>
        </w:rPr>
      </w:pPr>
    </w:p>
    <w:tbl>
      <w:tblPr>
        <w:tblW w:w="4808" w:type="pct"/>
        <w:jc w:val="righ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000" w:firstRow="0" w:lastRow="0" w:firstColumn="0" w:lastColumn="0" w:noHBand="0" w:noVBand="0"/>
      </w:tblPr>
      <w:tblGrid>
        <w:gridCol w:w="5174"/>
        <w:gridCol w:w="3683"/>
      </w:tblGrid>
      <w:tr w:rsidR="005F3B2F" w:rsidRPr="00E92A65" w:rsidTr="00295742">
        <w:trPr>
          <w:trHeight w:val="414"/>
          <w:jc w:val="right"/>
        </w:trPr>
        <w:tc>
          <w:tcPr>
            <w:tcW w:w="2921" w:type="pct"/>
            <w:shd w:val="clear" w:color="auto" w:fill="A6A6A6"/>
            <w:noWrap/>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center"/>
              <w:rPr>
                <w:rFonts w:ascii="Arial" w:hAnsi="Arial" w:cs="Arial"/>
                <w:b/>
                <w:bCs/>
                <w:color w:val="FFFFFF"/>
                <w:sz w:val="20"/>
                <w:szCs w:val="20"/>
                <w:lang w:eastAsia="es-ES"/>
              </w:rPr>
            </w:pPr>
            <w:r w:rsidRPr="00E92A65">
              <w:rPr>
                <w:rFonts w:ascii="Arial" w:hAnsi="Arial" w:cs="Arial"/>
                <w:b/>
                <w:bCs/>
                <w:color w:val="FFFFFF"/>
                <w:sz w:val="20"/>
                <w:szCs w:val="20"/>
                <w:lang w:eastAsia="es-ES"/>
              </w:rPr>
              <w:t>Actividad</w:t>
            </w:r>
          </w:p>
        </w:tc>
        <w:tc>
          <w:tcPr>
            <w:tcW w:w="2079" w:type="pct"/>
            <w:shd w:val="clear" w:color="auto" w:fill="A6A6A6"/>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b/>
                <w:color w:val="FFFFFF"/>
                <w:sz w:val="20"/>
                <w:szCs w:val="20"/>
                <w:lang w:eastAsia="es-ES"/>
              </w:rPr>
            </w:pPr>
            <w:r w:rsidRPr="00E92A65">
              <w:rPr>
                <w:rFonts w:ascii="Arial" w:hAnsi="Arial" w:cs="Arial"/>
                <w:b/>
                <w:color w:val="FFFFFF"/>
                <w:sz w:val="20"/>
                <w:szCs w:val="20"/>
                <w:lang w:eastAsia="es-ES"/>
              </w:rPr>
              <w:t>Día</w:t>
            </w:r>
          </w:p>
        </w:tc>
      </w:tr>
      <w:tr w:rsidR="005F3B2F" w:rsidRPr="00E92A65" w:rsidTr="00295742">
        <w:trPr>
          <w:trHeight w:val="255"/>
          <w:jc w:val="right"/>
        </w:trPr>
        <w:tc>
          <w:tcPr>
            <w:tcW w:w="2921" w:type="pct"/>
            <w:shd w:val="clear" w:color="auto" w:fill="auto"/>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Convocatoria y publicación de Bases</w:t>
            </w:r>
          </w:p>
        </w:tc>
        <w:tc>
          <w:tcPr>
            <w:tcW w:w="2079" w:type="pct"/>
            <w:shd w:val="clear" w:color="auto" w:fill="auto"/>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1D5DB1">
              <w:rPr>
                <w:rFonts w:ascii="Arial" w:hAnsi="Arial" w:cs="Arial"/>
                <w:sz w:val="20"/>
                <w:szCs w:val="20"/>
                <w:lang w:eastAsia="es-ES"/>
              </w:rPr>
              <w:t>D (</w:t>
            </w:r>
            <w:r w:rsidR="00F42371" w:rsidRPr="001D5DB1">
              <w:rPr>
                <w:rFonts w:ascii="Arial" w:hAnsi="Arial" w:cs="Arial"/>
                <w:sz w:val="20"/>
                <w:szCs w:val="20"/>
                <w:lang w:eastAsia="es-ES"/>
              </w:rPr>
              <w:t>1</w:t>
            </w:r>
            <w:r w:rsidR="00166B6F" w:rsidRPr="001D5DB1">
              <w:rPr>
                <w:rFonts w:ascii="Arial" w:hAnsi="Arial" w:cs="Arial"/>
                <w:sz w:val="20"/>
                <w:szCs w:val="20"/>
                <w:lang w:eastAsia="es-ES"/>
              </w:rPr>
              <w:t>5</w:t>
            </w:r>
            <w:r w:rsidRPr="001D5DB1">
              <w:rPr>
                <w:rFonts w:ascii="Arial" w:hAnsi="Arial" w:cs="Arial"/>
                <w:sz w:val="20"/>
                <w:szCs w:val="20"/>
                <w:lang w:eastAsia="es-ES"/>
              </w:rPr>
              <w:t>.</w:t>
            </w:r>
            <w:r w:rsidR="00174846" w:rsidRPr="001D5DB1">
              <w:rPr>
                <w:rFonts w:ascii="Arial" w:hAnsi="Arial" w:cs="Arial"/>
                <w:sz w:val="20"/>
                <w:szCs w:val="20"/>
                <w:lang w:eastAsia="es-ES"/>
              </w:rPr>
              <w:t>0</w:t>
            </w:r>
            <w:r w:rsidR="00294F2C" w:rsidRPr="001D5DB1">
              <w:rPr>
                <w:rFonts w:ascii="Arial" w:hAnsi="Arial" w:cs="Arial"/>
                <w:sz w:val="20"/>
                <w:szCs w:val="20"/>
                <w:lang w:eastAsia="es-ES"/>
              </w:rPr>
              <w:t>2</w:t>
            </w:r>
            <w:r w:rsidRPr="001D5DB1">
              <w:rPr>
                <w:rFonts w:ascii="Arial" w:hAnsi="Arial" w:cs="Arial"/>
                <w:sz w:val="20"/>
                <w:szCs w:val="20"/>
                <w:lang w:eastAsia="es-ES"/>
              </w:rPr>
              <w:t>.1</w:t>
            </w:r>
            <w:r w:rsidR="00174846" w:rsidRPr="001D5DB1">
              <w:rPr>
                <w:rFonts w:ascii="Arial" w:hAnsi="Arial" w:cs="Arial"/>
                <w:sz w:val="20"/>
                <w:szCs w:val="20"/>
                <w:lang w:eastAsia="es-ES"/>
              </w:rPr>
              <w:t>4</w:t>
            </w:r>
            <w:r w:rsidRPr="001D5DB1">
              <w:rPr>
                <w:rFonts w:ascii="Arial" w:hAnsi="Arial" w:cs="Arial"/>
                <w:sz w:val="20"/>
                <w:szCs w:val="20"/>
                <w:lang w:eastAsia="es-ES"/>
              </w:rPr>
              <w:t>)</w:t>
            </w:r>
          </w:p>
        </w:tc>
      </w:tr>
      <w:tr w:rsidR="005F3B2F" w:rsidRPr="00E92A65" w:rsidTr="00295742">
        <w:trPr>
          <w:trHeight w:val="255"/>
          <w:jc w:val="right"/>
        </w:trPr>
        <w:tc>
          <w:tcPr>
            <w:tcW w:w="2921" w:type="pct"/>
            <w:shd w:val="clear" w:color="auto" w:fill="auto"/>
            <w:tcMar>
              <w:top w:w="0" w:type="dxa"/>
              <w:left w:w="70" w:type="dxa"/>
              <w:bottom w:w="0" w:type="dxa"/>
              <w:right w:w="70" w:type="dxa"/>
            </w:tcMar>
            <w:vAlign w:val="center"/>
          </w:tcPr>
          <w:p w:rsidR="005D4CED" w:rsidRPr="00E92A65" w:rsidRDefault="00A2278A"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Publicación </w:t>
            </w:r>
            <w:r w:rsidR="005F3B2F" w:rsidRPr="00E92A65">
              <w:rPr>
                <w:rFonts w:ascii="Arial" w:hAnsi="Arial" w:cs="Arial"/>
                <w:sz w:val="20"/>
                <w:szCs w:val="20"/>
                <w:lang w:eastAsia="es-ES"/>
              </w:rPr>
              <w:t>del Primer Proyecto de Contrato</w:t>
            </w:r>
          </w:p>
        </w:tc>
        <w:tc>
          <w:tcPr>
            <w:tcW w:w="2079" w:type="pct"/>
            <w:shd w:val="clear" w:color="auto" w:fill="auto"/>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 xml:space="preserve">D + </w:t>
            </w:r>
            <w:r w:rsidR="00D547BE" w:rsidRPr="00E92A65">
              <w:rPr>
                <w:rFonts w:ascii="Arial" w:hAnsi="Arial" w:cs="Arial"/>
                <w:sz w:val="20"/>
                <w:szCs w:val="20"/>
                <w:lang w:eastAsia="es-ES"/>
              </w:rPr>
              <w:t>60</w:t>
            </w:r>
          </w:p>
        </w:tc>
      </w:tr>
      <w:tr w:rsidR="005F3B2F" w:rsidRPr="00E92A65" w:rsidTr="00295742">
        <w:trPr>
          <w:trHeight w:val="255"/>
          <w:jc w:val="right"/>
        </w:trPr>
        <w:tc>
          <w:tcPr>
            <w:tcW w:w="2921" w:type="pct"/>
            <w:shd w:val="clear" w:color="auto" w:fill="auto"/>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Cierre Primera Ronda de consultas a las Bases </w:t>
            </w:r>
          </w:p>
        </w:tc>
        <w:tc>
          <w:tcPr>
            <w:tcW w:w="2079" w:type="pct"/>
            <w:shd w:val="clear" w:color="auto" w:fill="auto"/>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 xml:space="preserve">D + </w:t>
            </w:r>
            <w:r w:rsidR="00D547BE" w:rsidRPr="00E92A65">
              <w:rPr>
                <w:rFonts w:ascii="Arial" w:hAnsi="Arial" w:cs="Arial"/>
                <w:sz w:val="20"/>
                <w:szCs w:val="20"/>
                <w:lang w:eastAsia="es-ES"/>
              </w:rPr>
              <w:t xml:space="preserve">60 </w:t>
            </w:r>
          </w:p>
        </w:tc>
      </w:tr>
      <w:tr w:rsidR="005F3B2F" w:rsidRPr="00E92A65" w:rsidTr="00295742">
        <w:trPr>
          <w:trHeight w:val="255"/>
          <w:jc w:val="right"/>
        </w:trPr>
        <w:tc>
          <w:tcPr>
            <w:tcW w:w="2921" w:type="pct"/>
            <w:shd w:val="clear" w:color="auto" w:fill="auto"/>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Respuestas a la Primera Ronda de consultas a las Bases</w:t>
            </w:r>
          </w:p>
        </w:tc>
        <w:tc>
          <w:tcPr>
            <w:tcW w:w="2079" w:type="pct"/>
            <w:shd w:val="clear" w:color="auto" w:fill="auto"/>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D + 1</w:t>
            </w:r>
            <w:r w:rsidR="00C67457" w:rsidRPr="00E92A65">
              <w:rPr>
                <w:rFonts w:ascii="Arial" w:hAnsi="Arial" w:cs="Arial"/>
                <w:sz w:val="20"/>
                <w:szCs w:val="20"/>
                <w:lang w:eastAsia="es-ES"/>
              </w:rPr>
              <w:t>2</w:t>
            </w:r>
            <w:r w:rsidRPr="00E92A65">
              <w:rPr>
                <w:rFonts w:ascii="Arial" w:hAnsi="Arial" w:cs="Arial"/>
                <w:sz w:val="20"/>
                <w:szCs w:val="20"/>
                <w:lang w:eastAsia="es-ES"/>
              </w:rPr>
              <w:t>0</w:t>
            </w:r>
          </w:p>
        </w:tc>
      </w:tr>
      <w:tr w:rsidR="005F3B2F" w:rsidRPr="00E92A65" w:rsidTr="00295742">
        <w:trPr>
          <w:trHeight w:val="255"/>
          <w:jc w:val="right"/>
        </w:trPr>
        <w:tc>
          <w:tcPr>
            <w:tcW w:w="2921" w:type="pct"/>
            <w:shd w:val="clear" w:color="auto" w:fill="auto"/>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Cierre de sugerencias al Primer Proyecto de Contrato</w:t>
            </w:r>
          </w:p>
        </w:tc>
        <w:tc>
          <w:tcPr>
            <w:tcW w:w="2079" w:type="pct"/>
            <w:shd w:val="clear" w:color="auto" w:fill="auto"/>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D + 1</w:t>
            </w:r>
            <w:r w:rsidR="00C67457" w:rsidRPr="00E92A65">
              <w:rPr>
                <w:rFonts w:ascii="Arial" w:hAnsi="Arial" w:cs="Arial"/>
                <w:sz w:val="20"/>
                <w:szCs w:val="20"/>
                <w:lang w:eastAsia="es-ES"/>
              </w:rPr>
              <w:t>2</w:t>
            </w:r>
            <w:r w:rsidRPr="00E92A65">
              <w:rPr>
                <w:rFonts w:ascii="Arial" w:hAnsi="Arial" w:cs="Arial"/>
                <w:sz w:val="20"/>
                <w:szCs w:val="20"/>
                <w:lang w:eastAsia="es-ES"/>
              </w:rPr>
              <w:t>0</w:t>
            </w:r>
          </w:p>
        </w:tc>
      </w:tr>
      <w:tr w:rsidR="005F3B2F" w:rsidRPr="00E92A65" w:rsidTr="00295742">
        <w:trPr>
          <w:trHeight w:val="255"/>
          <w:jc w:val="right"/>
        </w:trPr>
        <w:tc>
          <w:tcPr>
            <w:tcW w:w="2921" w:type="pct"/>
            <w:shd w:val="clear" w:color="auto" w:fill="auto"/>
            <w:tcMar>
              <w:top w:w="0" w:type="dxa"/>
              <w:left w:w="70" w:type="dxa"/>
              <w:bottom w:w="0" w:type="dxa"/>
              <w:right w:w="70" w:type="dxa"/>
            </w:tcMar>
            <w:vAlign w:val="center"/>
          </w:tcPr>
          <w:p w:rsidR="005D4CED" w:rsidRPr="00E92A65" w:rsidRDefault="00A2278A"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Publicación</w:t>
            </w:r>
            <w:r w:rsidR="005F3B2F" w:rsidRPr="00E92A65">
              <w:rPr>
                <w:rFonts w:ascii="Arial" w:hAnsi="Arial" w:cs="Arial"/>
                <w:sz w:val="20"/>
                <w:szCs w:val="20"/>
                <w:lang w:eastAsia="es-ES"/>
              </w:rPr>
              <w:t xml:space="preserve"> del Segundo Proyecto de Contrato</w:t>
            </w:r>
          </w:p>
        </w:tc>
        <w:tc>
          <w:tcPr>
            <w:tcW w:w="2079" w:type="pct"/>
            <w:shd w:val="clear" w:color="auto" w:fill="auto"/>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D + 1</w:t>
            </w:r>
            <w:r w:rsidR="00C67457" w:rsidRPr="00E92A65">
              <w:rPr>
                <w:rFonts w:ascii="Arial" w:hAnsi="Arial" w:cs="Arial"/>
                <w:sz w:val="20"/>
                <w:szCs w:val="20"/>
                <w:lang w:eastAsia="es-ES"/>
              </w:rPr>
              <w:t>5</w:t>
            </w:r>
            <w:r w:rsidRPr="00E92A65">
              <w:rPr>
                <w:rFonts w:ascii="Arial" w:hAnsi="Arial" w:cs="Arial"/>
                <w:sz w:val="20"/>
                <w:szCs w:val="20"/>
                <w:lang w:eastAsia="es-ES"/>
              </w:rPr>
              <w:t xml:space="preserve">0 </w:t>
            </w:r>
          </w:p>
        </w:tc>
      </w:tr>
      <w:tr w:rsidR="005F3B2F" w:rsidRPr="00E92A65" w:rsidTr="00295742">
        <w:trPr>
          <w:trHeight w:val="255"/>
          <w:jc w:val="right"/>
        </w:trPr>
        <w:tc>
          <w:tcPr>
            <w:tcW w:w="2921" w:type="pct"/>
            <w:shd w:val="clear" w:color="auto" w:fill="auto"/>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Cierre de sugerencias al Segundo Proyecto de Contrato</w:t>
            </w:r>
          </w:p>
        </w:tc>
        <w:tc>
          <w:tcPr>
            <w:tcW w:w="2079" w:type="pct"/>
            <w:shd w:val="clear" w:color="auto" w:fill="auto"/>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 xml:space="preserve">D + </w:t>
            </w:r>
            <w:r w:rsidR="00C67457" w:rsidRPr="00E92A65">
              <w:rPr>
                <w:rFonts w:ascii="Arial" w:hAnsi="Arial" w:cs="Arial"/>
                <w:sz w:val="20"/>
                <w:szCs w:val="20"/>
                <w:lang w:eastAsia="es-ES"/>
              </w:rPr>
              <w:t>18</w:t>
            </w:r>
            <w:r w:rsidRPr="00E92A65">
              <w:rPr>
                <w:rFonts w:ascii="Arial" w:hAnsi="Arial" w:cs="Arial"/>
                <w:sz w:val="20"/>
                <w:szCs w:val="20"/>
                <w:lang w:eastAsia="es-ES"/>
              </w:rPr>
              <w:t xml:space="preserve">0 </w:t>
            </w:r>
          </w:p>
        </w:tc>
      </w:tr>
      <w:tr w:rsidR="005F3B2F" w:rsidRPr="00E92A65" w:rsidTr="00295742">
        <w:trPr>
          <w:trHeight w:val="255"/>
          <w:jc w:val="right"/>
        </w:trPr>
        <w:tc>
          <w:tcPr>
            <w:tcW w:w="2921" w:type="pct"/>
            <w:tcMar>
              <w:top w:w="0" w:type="dxa"/>
              <w:left w:w="70" w:type="dxa"/>
              <w:bottom w:w="0" w:type="dxa"/>
              <w:right w:w="70" w:type="dxa"/>
            </w:tcMar>
            <w:vAlign w:val="center"/>
          </w:tcPr>
          <w:p w:rsidR="005D4CED" w:rsidRPr="00E92A65" w:rsidRDefault="00A2278A"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Publicación</w:t>
            </w:r>
            <w:r w:rsidR="005F3B2F" w:rsidRPr="00E92A65">
              <w:rPr>
                <w:rFonts w:ascii="Arial" w:hAnsi="Arial" w:cs="Arial"/>
                <w:sz w:val="20"/>
                <w:szCs w:val="20"/>
                <w:lang w:eastAsia="es-ES"/>
              </w:rPr>
              <w:t xml:space="preserve"> del Tercer Proyecto de Contrato</w:t>
            </w:r>
          </w:p>
        </w:tc>
        <w:tc>
          <w:tcPr>
            <w:tcW w:w="2079" w:type="pct"/>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D + 2</w:t>
            </w:r>
            <w:r w:rsidR="00C67457" w:rsidRPr="00E92A65">
              <w:rPr>
                <w:rFonts w:ascii="Arial" w:hAnsi="Arial" w:cs="Arial"/>
                <w:sz w:val="20"/>
                <w:szCs w:val="20"/>
                <w:lang w:eastAsia="es-ES"/>
              </w:rPr>
              <w:t>0</w:t>
            </w:r>
            <w:r w:rsidRPr="00E92A65">
              <w:rPr>
                <w:rFonts w:ascii="Arial" w:hAnsi="Arial" w:cs="Arial"/>
                <w:sz w:val="20"/>
                <w:szCs w:val="20"/>
                <w:lang w:eastAsia="es-ES"/>
              </w:rPr>
              <w:t>0</w:t>
            </w:r>
          </w:p>
        </w:tc>
      </w:tr>
      <w:tr w:rsidR="005F3B2F" w:rsidRPr="00E92A65" w:rsidTr="00295742">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Cierre </w:t>
            </w:r>
            <w:r w:rsidR="00CC5554" w:rsidRPr="00E92A65">
              <w:rPr>
                <w:rFonts w:ascii="Arial" w:hAnsi="Arial" w:cs="Arial"/>
                <w:sz w:val="20"/>
                <w:szCs w:val="20"/>
                <w:lang w:eastAsia="es-ES"/>
              </w:rPr>
              <w:t>Segunda</w:t>
            </w:r>
            <w:r w:rsidR="00C22759" w:rsidRPr="00E92A65">
              <w:rPr>
                <w:rFonts w:ascii="Arial" w:hAnsi="Arial" w:cs="Arial"/>
                <w:sz w:val="20"/>
                <w:szCs w:val="20"/>
                <w:lang w:eastAsia="es-ES"/>
              </w:rPr>
              <w:t xml:space="preserve"> </w:t>
            </w:r>
            <w:r w:rsidRPr="00E92A65">
              <w:rPr>
                <w:rFonts w:ascii="Arial" w:hAnsi="Arial" w:cs="Arial"/>
                <w:sz w:val="20"/>
                <w:szCs w:val="20"/>
                <w:lang w:eastAsia="es-ES"/>
              </w:rPr>
              <w:t>Ronda de consultas a las Bases</w:t>
            </w:r>
          </w:p>
        </w:tc>
        <w:tc>
          <w:tcPr>
            <w:tcW w:w="2079" w:type="pct"/>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D + 2</w:t>
            </w:r>
            <w:r w:rsidR="00C67457" w:rsidRPr="00E92A65">
              <w:rPr>
                <w:rFonts w:ascii="Arial" w:hAnsi="Arial" w:cs="Arial"/>
                <w:sz w:val="20"/>
                <w:szCs w:val="20"/>
                <w:lang w:eastAsia="es-ES"/>
              </w:rPr>
              <w:t>0</w:t>
            </w:r>
            <w:r w:rsidRPr="00E92A65">
              <w:rPr>
                <w:rFonts w:ascii="Arial" w:hAnsi="Arial" w:cs="Arial"/>
                <w:sz w:val="20"/>
                <w:szCs w:val="20"/>
                <w:lang w:eastAsia="es-ES"/>
              </w:rPr>
              <w:t>0</w:t>
            </w:r>
          </w:p>
        </w:tc>
      </w:tr>
      <w:tr w:rsidR="005F3B2F" w:rsidRPr="00E92A65" w:rsidTr="00295742">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Respuestas a la </w:t>
            </w:r>
            <w:r w:rsidR="00CC5554" w:rsidRPr="00E92A65">
              <w:rPr>
                <w:rFonts w:ascii="Arial" w:hAnsi="Arial" w:cs="Arial"/>
                <w:sz w:val="20"/>
                <w:szCs w:val="20"/>
                <w:lang w:eastAsia="es-ES"/>
              </w:rPr>
              <w:t>Segunda</w:t>
            </w:r>
            <w:r w:rsidR="00C22759" w:rsidRPr="00E92A65">
              <w:rPr>
                <w:rFonts w:ascii="Arial" w:hAnsi="Arial" w:cs="Arial"/>
                <w:sz w:val="20"/>
                <w:szCs w:val="20"/>
                <w:lang w:eastAsia="es-ES"/>
              </w:rPr>
              <w:t xml:space="preserve"> </w:t>
            </w:r>
            <w:r w:rsidRPr="00E92A65">
              <w:rPr>
                <w:rFonts w:ascii="Arial" w:hAnsi="Arial" w:cs="Arial"/>
                <w:sz w:val="20"/>
                <w:szCs w:val="20"/>
                <w:lang w:eastAsia="es-ES"/>
              </w:rPr>
              <w:t>Ronda de consultas a las Bases</w:t>
            </w:r>
          </w:p>
        </w:tc>
        <w:tc>
          <w:tcPr>
            <w:tcW w:w="2079" w:type="pct"/>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D + 2</w:t>
            </w:r>
            <w:r w:rsidR="00C67457" w:rsidRPr="00E92A65">
              <w:rPr>
                <w:rFonts w:ascii="Arial" w:hAnsi="Arial" w:cs="Arial"/>
                <w:sz w:val="20"/>
                <w:szCs w:val="20"/>
                <w:lang w:eastAsia="es-ES"/>
              </w:rPr>
              <w:t>2</w:t>
            </w:r>
            <w:r w:rsidRPr="00E92A65">
              <w:rPr>
                <w:rFonts w:ascii="Arial" w:hAnsi="Arial" w:cs="Arial"/>
                <w:sz w:val="20"/>
                <w:szCs w:val="20"/>
                <w:lang w:eastAsia="es-ES"/>
              </w:rPr>
              <w:t>0</w:t>
            </w:r>
          </w:p>
        </w:tc>
      </w:tr>
      <w:tr w:rsidR="005F3B2F" w:rsidRPr="00E92A65" w:rsidTr="00295742">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Cierre de sugerencias al Tercer Proyecto de Contrato</w:t>
            </w:r>
          </w:p>
        </w:tc>
        <w:tc>
          <w:tcPr>
            <w:tcW w:w="2079" w:type="pct"/>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D + 2</w:t>
            </w:r>
            <w:r w:rsidR="00C67457" w:rsidRPr="00E92A65">
              <w:rPr>
                <w:rFonts w:ascii="Arial" w:hAnsi="Arial" w:cs="Arial"/>
                <w:sz w:val="20"/>
                <w:szCs w:val="20"/>
                <w:lang w:eastAsia="es-ES"/>
              </w:rPr>
              <w:t>2</w:t>
            </w:r>
            <w:r w:rsidRPr="00E92A65">
              <w:rPr>
                <w:rFonts w:ascii="Arial" w:hAnsi="Arial" w:cs="Arial"/>
                <w:sz w:val="20"/>
                <w:szCs w:val="20"/>
                <w:lang w:eastAsia="es-ES"/>
              </w:rPr>
              <w:t>0</w:t>
            </w:r>
          </w:p>
        </w:tc>
      </w:tr>
      <w:tr w:rsidR="00C67457" w:rsidRPr="00E92A65" w:rsidTr="008B41C3">
        <w:trPr>
          <w:trHeight w:val="255"/>
          <w:jc w:val="right"/>
        </w:trPr>
        <w:tc>
          <w:tcPr>
            <w:tcW w:w="2921" w:type="pct"/>
            <w:tcMar>
              <w:top w:w="0" w:type="dxa"/>
              <w:left w:w="70" w:type="dxa"/>
              <w:bottom w:w="0" w:type="dxa"/>
              <w:right w:w="70" w:type="dxa"/>
            </w:tcMar>
            <w:vAlign w:val="center"/>
          </w:tcPr>
          <w:p w:rsidR="00C67457" w:rsidRPr="00E92A65" w:rsidRDefault="00A2278A"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Publicación</w:t>
            </w:r>
            <w:r w:rsidR="0079568F" w:rsidRPr="00E92A65">
              <w:rPr>
                <w:rFonts w:ascii="Arial" w:hAnsi="Arial" w:cs="Arial"/>
                <w:sz w:val="20"/>
                <w:szCs w:val="20"/>
                <w:lang w:eastAsia="es-ES"/>
              </w:rPr>
              <w:t xml:space="preserve"> de Proyecto de Versión Final de Contrato</w:t>
            </w:r>
          </w:p>
        </w:tc>
        <w:tc>
          <w:tcPr>
            <w:tcW w:w="2079" w:type="pct"/>
            <w:tcMar>
              <w:top w:w="0" w:type="dxa"/>
              <w:left w:w="70" w:type="dxa"/>
              <w:bottom w:w="0" w:type="dxa"/>
              <w:right w:w="70" w:type="dxa"/>
            </w:tcMar>
            <w:vAlign w:val="center"/>
          </w:tcPr>
          <w:p w:rsidR="00230D27" w:rsidRPr="00E92A65" w:rsidRDefault="00C67457" w:rsidP="00E92A65">
            <w:pPr>
              <w:spacing w:before="0" w:after="0" w:line="240" w:lineRule="auto"/>
              <w:ind w:left="1"/>
              <w:jc w:val="center"/>
              <w:rPr>
                <w:rFonts w:ascii="Arial" w:hAnsi="Arial" w:cs="Arial"/>
                <w:sz w:val="20"/>
                <w:szCs w:val="20"/>
                <w:lang w:eastAsia="es-ES"/>
              </w:rPr>
            </w:pPr>
            <w:r w:rsidRPr="00E92A65">
              <w:rPr>
                <w:rFonts w:ascii="Arial" w:hAnsi="Arial" w:cs="Arial"/>
                <w:sz w:val="20"/>
                <w:szCs w:val="20"/>
                <w:lang w:eastAsia="es-ES"/>
              </w:rPr>
              <w:t>D + 240</w:t>
            </w:r>
          </w:p>
        </w:tc>
      </w:tr>
      <w:tr w:rsidR="005F3B2F" w:rsidRPr="00E92A65" w:rsidTr="00C67457">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Plazo máximo para presentación de Sobres </w:t>
            </w:r>
            <w:r w:rsidR="00A53C39" w:rsidRPr="00E92A65">
              <w:rPr>
                <w:rFonts w:ascii="Arial" w:hAnsi="Arial" w:cs="Arial"/>
                <w:sz w:val="20"/>
                <w:szCs w:val="20"/>
                <w:lang w:eastAsia="es-ES"/>
              </w:rPr>
              <w:t>N°</w:t>
            </w:r>
            <w:r w:rsidRPr="00E92A65">
              <w:rPr>
                <w:rFonts w:ascii="Arial" w:hAnsi="Arial" w:cs="Arial"/>
                <w:sz w:val="20"/>
                <w:szCs w:val="20"/>
                <w:lang w:eastAsia="es-ES"/>
              </w:rPr>
              <w:t xml:space="preserve">1 </w:t>
            </w:r>
          </w:p>
        </w:tc>
        <w:tc>
          <w:tcPr>
            <w:tcW w:w="2079" w:type="pct"/>
            <w:tcMar>
              <w:top w:w="0" w:type="dxa"/>
              <w:left w:w="70" w:type="dxa"/>
              <w:bottom w:w="0" w:type="dxa"/>
              <w:right w:w="70" w:type="dxa"/>
            </w:tcMar>
            <w:vAlign w:val="center"/>
          </w:tcPr>
          <w:p w:rsidR="005D4CED" w:rsidRPr="00E92A65" w:rsidRDefault="00C23400"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 xml:space="preserve">10 </w:t>
            </w:r>
            <w:r w:rsidR="005F3B2F" w:rsidRPr="00E92A65">
              <w:rPr>
                <w:rFonts w:ascii="Arial" w:hAnsi="Arial" w:cs="Arial"/>
                <w:sz w:val="20"/>
                <w:szCs w:val="20"/>
                <w:lang w:eastAsia="es-ES"/>
              </w:rPr>
              <w:t xml:space="preserve">días hábiles después de </w:t>
            </w:r>
            <w:r w:rsidRPr="00E92A65">
              <w:rPr>
                <w:rFonts w:ascii="Arial" w:hAnsi="Arial" w:cs="Arial"/>
                <w:sz w:val="20"/>
                <w:szCs w:val="20"/>
                <w:lang w:eastAsia="es-ES"/>
              </w:rPr>
              <w:t>publicado el Proyecto de</w:t>
            </w:r>
            <w:r w:rsidR="005F3B2F" w:rsidRPr="00E92A65">
              <w:rPr>
                <w:rFonts w:ascii="Arial" w:hAnsi="Arial" w:cs="Arial"/>
                <w:sz w:val="20"/>
                <w:szCs w:val="20"/>
                <w:lang w:eastAsia="es-ES"/>
              </w:rPr>
              <w:t xml:space="preserve"> Versión Final de Contrato</w:t>
            </w: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Publicación de </w:t>
            </w:r>
            <w:r w:rsidR="009763B5" w:rsidRPr="00E92A65">
              <w:rPr>
                <w:rFonts w:ascii="Arial" w:hAnsi="Arial" w:cs="Arial"/>
                <w:sz w:val="20"/>
                <w:szCs w:val="20"/>
                <w:lang w:eastAsia="es-ES"/>
              </w:rPr>
              <w:t>P</w:t>
            </w:r>
            <w:r w:rsidRPr="00E92A65">
              <w:rPr>
                <w:rFonts w:ascii="Arial" w:hAnsi="Arial" w:cs="Arial"/>
                <w:sz w:val="20"/>
                <w:szCs w:val="20"/>
                <w:lang w:eastAsia="es-ES"/>
              </w:rPr>
              <w:t xml:space="preserve">ostores </w:t>
            </w:r>
            <w:r w:rsidR="009763B5" w:rsidRPr="00E92A65">
              <w:rPr>
                <w:rFonts w:ascii="Arial" w:hAnsi="Arial" w:cs="Arial"/>
                <w:sz w:val="20"/>
                <w:szCs w:val="20"/>
                <w:lang w:eastAsia="es-ES"/>
              </w:rPr>
              <w:t>P</w:t>
            </w:r>
            <w:r w:rsidRPr="00E92A65">
              <w:rPr>
                <w:rFonts w:ascii="Arial" w:hAnsi="Arial" w:cs="Arial"/>
                <w:sz w:val="20"/>
                <w:szCs w:val="20"/>
                <w:lang w:eastAsia="es-ES"/>
              </w:rPr>
              <w:t>recalificados</w:t>
            </w:r>
          </w:p>
        </w:tc>
        <w:tc>
          <w:tcPr>
            <w:tcW w:w="2079" w:type="pct"/>
            <w:tcMar>
              <w:top w:w="0" w:type="dxa"/>
              <w:left w:w="70" w:type="dxa"/>
              <w:bottom w:w="0" w:type="dxa"/>
              <w:right w:w="70" w:type="dxa"/>
            </w:tcMar>
            <w:vAlign w:val="center"/>
          </w:tcPr>
          <w:p w:rsidR="005D4CED" w:rsidRPr="00E92A65" w:rsidRDefault="009763B5"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 xml:space="preserve">10 </w:t>
            </w:r>
            <w:r w:rsidR="005F3B2F" w:rsidRPr="00E92A65">
              <w:rPr>
                <w:rFonts w:ascii="Arial" w:hAnsi="Arial" w:cs="Arial"/>
                <w:sz w:val="20"/>
                <w:szCs w:val="20"/>
                <w:lang w:eastAsia="es-ES"/>
              </w:rPr>
              <w:t xml:space="preserve">días hábiles después del plazo máximo para la presentación de Sobres N°1 </w:t>
            </w: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Plazo máximo </w:t>
            </w:r>
            <w:r w:rsidR="00294F2C" w:rsidRPr="00E92A65">
              <w:rPr>
                <w:rFonts w:ascii="Arial" w:hAnsi="Arial" w:cs="Arial"/>
                <w:sz w:val="20"/>
                <w:szCs w:val="20"/>
                <w:lang w:eastAsia="es-ES"/>
              </w:rPr>
              <w:t xml:space="preserve">de los </w:t>
            </w:r>
            <w:r w:rsidR="009763B5" w:rsidRPr="00E92A65">
              <w:rPr>
                <w:rFonts w:ascii="Arial" w:hAnsi="Arial" w:cs="Arial"/>
                <w:sz w:val="20"/>
                <w:szCs w:val="20"/>
                <w:lang w:eastAsia="es-ES"/>
              </w:rPr>
              <w:t>P</w:t>
            </w:r>
            <w:r w:rsidR="00294F2C" w:rsidRPr="00E92A65">
              <w:rPr>
                <w:rFonts w:ascii="Arial" w:hAnsi="Arial" w:cs="Arial"/>
                <w:sz w:val="20"/>
                <w:szCs w:val="20"/>
                <w:lang w:eastAsia="es-ES"/>
              </w:rPr>
              <w:t xml:space="preserve">ostores </w:t>
            </w:r>
            <w:r w:rsidRPr="00E92A65">
              <w:rPr>
                <w:rFonts w:ascii="Arial" w:hAnsi="Arial" w:cs="Arial"/>
                <w:sz w:val="20"/>
                <w:szCs w:val="20"/>
                <w:lang w:eastAsia="es-ES"/>
              </w:rPr>
              <w:t>para comunicar la conformación o modificación de Consorcios</w:t>
            </w:r>
          </w:p>
        </w:tc>
        <w:tc>
          <w:tcPr>
            <w:tcW w:w="2079" w:type="pct"/>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 xml:space="preserve">Hasta 5 días hábiles después de la publicación de los </w:t>
            </w:r>
            <w:r w:rsidR="009763B5" w:rsidRPr="00E92A65">
              <w:rPr>
                <w:rFonts w:ascii="Arial" w:hAnsi="Arial" w:cs="Arial"/>
                <w:sz w:val="20"/>
                <w:szCs w:val="20"/>
                <w:lang w:eastAsia="es-ES"/>
              </w:rPr>
              <w:t>P</w:t>
            </w:r>
            <w:r w:rsidRPr="00E92A65">
              <w:rPr>
                <w:rFonts w:ascii="Arial" w:hAnsi="Arial" w:cs="Arial"/>
                <w:sz w:val="20"/>
                <w:szCs w:val="20"/>
                <w:lang w:eastAsia="es-ES"/>
              </w:rPr>
              <w:t xml:space="preserve">ostores </w:t>
            </w:r>
            <w:r w:rsidR="009763B5" w:rsidRPr="00E92A65">
              <w:rPr>
                <w:rFonts w:ascii="Arial" w:hAnsi="Arial" w:cs="Arial"/>
                <w:sz w:val="20"/>
                <w:szCs w:val="20"/>
                <w:lang w:eastAsia="es-ES"/>
              </w:rPr>
              <w:t>P</w:t>
            </w:r>
            <w:r w:rsidRPr="00E92A65">
              <w:rPr>
                <w:rFonts w:ascii="Arial" w:hAnsi="Arial" w:cs="Arial"/>
                <w:sz w:val="20"/>
                <w:szCs w:val="20"/>
                <w:lang w:eastAsia="es-ES"/>
              </w:rPr>
              <w:t>recalificados</w:t>
            </w: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Comunicación dando conformidad a la conformación o modificación de </w:t>
            </w:r>
            <w:r w:rsidR="009763B5" w:rsidRPr="00E92A65">
              <w:rPr>
                <w:rFonts w:ascii="Arial" w:hAnsi="Arial" w:cs="Arial"/>
                <w:sz w:val="20"/>
                <w:szCs w:val="20"/>
                <w:lang w:eastAsia="es-ES"/>
              </w:rPr>
              <w:t>C</w:t>
            </w:r>
            <w:r w:rsidRPr="00E92A65">
              <w:rPr>
                <w:rFonts w:ascii="Arial" w:hAnsi="Arial" w:cs="Arial"/>
                <w:sz w:val="20"/>
                <w:szCs w:val="20"/>
                <w:lang w:eastAsia="es-ES"/>
              </w:rPr>
              <w:t>onsorcio</w:t>
            </w:r>
          </w:p>
        </w:tc>
        <w:tc>
          <w:tcPr>
            <w:tcW w:w="2079" w:type="pct"/>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 xml:space="preserve">Hasta 4 días hábiles del plazo máximo a los </w:t>
            </w:r>
            <w:r w:rsidR="009763B5" w:rsidRPr="00E92A65">
              <w:rPr>
                <w:rFonts w:ascii="Arial" w:hAnsi="Arial" w:cs="Arial"/>
                <w:sz w:val="20"/>
                <w:szCs w:val="20"/>
                <w:lang w:eastAsia="es-ES"/>
              </w:rPr>
              <w:t>P</w:t>
            </w:r>
            <w:r w:rsidRPr="00E92A65">
              <w:rPr>
                <w:rFonts w:ascii="Arial" w:hAnsi="Arial" w:cs="Arial"/>
                <w:sz w:val="20"/>
                <w:szCs w:val="20"/>
                <w:lang w:eastAsia="es-ES"/>
              </w:rPr>
              <w:t>ostores para comunicar la conformación o modificación de Consorcios</w:t>
            </w: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Acceso al Centro de Información Especializado</w:t>
            </w:r>
          </w:p>
        </w:tc>
        <w:tc>
          <w:tcPr>
            <w:tcW w:w="2079" w:type="pct"/>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Hasta 1 día hábil antes de la presentación de Sobres N°2 y N°3</w:t>
            </w:r>
          </w:p>
        </w:tc>
      </w:tr>
      <w:tr w:rsidR="00166B6F" w:rsidRPr="00E92A65" w:rsidTr="00166B6F">
        <w:trPr>
          <w:trHeight w:val="255"/>
          <w:jc w:val="right"/>
        </w:trPr>
        <w:tc>
          <w:tcPr>
            <w:tcW w:w="2921" w:type="pct"/>
            <w:tcMar>
              <w:top w:w="0" w:type="dxa"/>
              <w:left w:w="70" w:type="dxa"/>
              <w:bottom w:w="0" w:type="dxa"/>
              <w:right w:w="70" w:type="dxa"/>
            </w:tcMar>
            <w:vAlign w:val="center"/>
          </w:tcPr>
          <w:p w:rsidR="00166B6F" w:rsidRPr="00E92A65" w:rsidRDefault="006E353C"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Publicación</w:t>
            </w:r>
            <w:r w:rsidR="00166B6F" w:rsidRPr="00E92A65">
              <w:rPr>
                <w:rFonts w:ascii="Arial" w:hAnsi="Arial" w:cs="Arial"/>
                <w:sz w:val="20"/>
                <w:szCs w:val="20"/>
                <w:lang w:eastAsia="es-ES"/>
              </w:rPr>
              <w:t xml:space="preserve"> de </w:t>
            </w:r>
            <w:r w:rsidR="005522F5" w:rsidRPr="00E92A65">
              <w:rPr>
                <w:rFonts w:ascii="Arial" w:hAnsi="Arial" w:cs="Arial"/>
                <w:sz w:val="20"/>
                <w:szCs w:val="20"/>
                <w:lang w:eastAsia="es-ES"/>
              </w:rPr>
              <w:t xml:space="preserve">la </w:t>
            </w:r>
            <w:r w:rsidR="00166B6F" w:rsidRPr="00E92A65">
              <w:rPr>
                <w:rFonts w:ascii="Arial" w:hAnsi="Arial" w:cs="Arial"/>
                <w:sz w:val="20"/>
                <w:szCs w:val="20"/>
                <w:lang w:eastAsia="es-ES"/>
              </w:rPr>
              <w:t xml:space="preserve">Versión Final de Contrato aprobada por Consejo Directivo de </w:t>
            </w:r>
            <w:proofErr w:type="spellStart"/>
            <w:r w:rsidR="00166B6F" w:rsidRPr="00E92A65">
              <w:rPr>
                <w:rFonts w:ascii="Arial" w:hAnsi="Arial" w:cs="Arial"/>
                <w:sz w:val="20"/>
                <w:szCs w:val="20"/>
                <w:lang w:eastAsia="es-ES"/>
              </w:rPr>
              <w:t>PROINVERSION</w:t>
            </w:r>
            <w:proofErr w:type="spellEnd"/>
          </w:p>
        </w:tc>
        <w:tc>
          <w:tcPr>
            <w:tcW w:w="2079" w:type="pct"/>
            <w:tcMar>
              <w:top w:w="0" w:type="dxa"/>
              <w:left w:w="70" w:type="dxa"/>
              <w:bottom w:w="0" w:type="dxa"/>
              <w:right w:w="70" w:type="dxa"/>
            </w:tcMar>
            <w:vAlign w:val="center"/>
          </w:tcPr>
          <w:p w:rsidR="00166B6F" w:rsidRPr="00E92A65" w:rsidRDefault="009763B5"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2</w:t>
            </w:r>
            <w:r w:rsidR="006E353C" w:rsidRPr="00E92A65">
              <w:rPr>
                <w:rFonts w:ascii="Arial" w:hAnsi="Arial" w:cs="Arial"/>
                <w:sz w:val="20"/>
                <w:szCs w:val="20"/>
                <w:lang w:eastAsia="es-ES"/>
              </w:rPr>
              <w:t>0</w:t>
            </w:r>
            <w:r w:rsidR="00166B6F" w:rsidRPr="00E92A65">
              <w:rPr>
                <w:rFonts w:ascii="Arial" w:hAnsi="Arial" w:cs="Arial"/>
                <w:sz w:val="20"/>
                <w:szCs w:val="20"/>
                <w:lang w:eastAsia="es-ES"/>
              </w:rPr>
              <w:t xml:space="preserve"> días hábiles </w:t>
            </w:r>
            <w:r w:rsidRPr="00E92A65">
              <w:rPr>
                <w:rFonts w:ascii="Arial" w:hAnsi="Arial" w:cs="Arial"/>
                <w:sz w:val="20"/>
                <w:szCs w:val="20"/>
                <w:lang w:eastAsia="es-ES"/>
              </w:rPr>
              <w:t>después de publicado el Proyecto de Versión Final de Contrato</w:t>
            </w:r>
          </w:p>
        </w:tc>
      </w:tr>
      <w:tr w:rsidR="00166B6F" w:rsidRPr="00E92A65" w:rsidTr="00166B6F">
        <w:trPr>
          <w:trHeight w:val="255"/>
          <w:jc w:val="right"/>
        </w:trPr>
        <w:tc>
          <w:tcPr>
            <w:tcW w:w="2921" w:type="pct"/>
            <w:tcMar>
              <w:top w:w="0" w:type="dxa"/>
              <w:left w:w="70" w:type="dxa"/>
              <w:bottom w:w="0" w:type="dxa"/>
              <w:right w:w="70" w:type="dxa"/>
            </w:tcMar>
            <w:vAlign w:val="center"/>
          </w:tcPr>
          <w:p w:rsidR="00166B6F" w:rsidRPr="00E92A65" w:rsidRDefault="009763B5"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Recepción del Informe Previo de la Contraloría General de la República</w:t>
            </w:r>
          </w:p>
        </w:tc>
        <w:tc>
          <w:tcPr>
            <w:tcW w:w="2079" w:type="pct"/>
            <w:tcMar>
              <w:top w:w="0" w:type="dxa"/>
              <w:left w:w="70" w:type="dxa"/>
              <w:bottom w:w="0" w:type="dxa"/>
              <w:right w:w="70" w:type="dxa"/>
            </w:tcMar>
            <w:vAlign w:val="center"/>
          </w:tcPr>
          <w:p w:rsidR="00166B6F" w:rsidRPr="00E92A65" w:rsidRDefault="009763B5"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10</w:t>
            </w:r>
            <w:r w:rsidR="00166B6F" w:rsidRPr="00E92A65">
              <w:rPr>
                <w:rFonts w:ascii="Arial" w:hAnsi="Arial" w:cs="Arial"/>
                <w:sz w:val="20"/>
                <w:szCs w:val="20"/>
                <w:lang w:eastAsia="es-ES"/>
              </w:rPr>
              <w:t xml:space="preserve"> días hábiles </w:t>
            </w:r>
            <w:r w:rsidRPr="00E92A65">
              <w:rPr>
                <w:rFonts w:ascii="Arial" w:hAnsi="Arial" w:cs="Arial"/>
                <w:sz w:val="20"/>
                <w:szCs w:val="20"/>
                <w:lang w:eastAsia="es-ES"/>
              </w:rPr>
              <w:t xml:space="preserve">después de la </w:t>
            </w:r>
            <w:r w:rsidR="006E353C" w:rsidRPr="00E92A65">
              <w:rPr>
                <w:rFonts w:ascii="Arial" w:hAnsi="Arial" w:cs="Arial"/>
                <w:sz w:val="20"/>
                <w:szCs w:val="20"/>
                <w:lang w:eastAsia="es-ES"/>
              </w:rPr>
              <w:t xml:space="preserve">publicación </w:t>
            </w:r>
            <w:r w:rsidRPr="00E92A65">
              <w:rPr>
                <w:rFonts w:ascii="Arial" w:hAnsi="Arial" w:cs="Arial"/>
                <w:sz w:val="20"/>
                <w:szCs w:val="20"/>
                <w:lang w:eastAsia="es-ES"/>
              </w:rPr>
              <w:t xml:space="preserve">de </w:t>
            </w:r>
            <w:r w:rsidR="005522F5" w:rsidRPr="00E92A65">
              <w:rPr>
                <w:rFonts w:ascii="Arial" w:hAnsi="Arial" w:cs="Arial"/>
                <w:sz w:val="20"/>
                <w:szCs w:val="20"/>
                <w:lang w:eastAsia="es-ES"/>
              </w:rPr>
              <w:t xml:space="preserve">la </w:t>
            </w:r>
            <w:r w:rsidRPr="00E92A65">
              <w:rPr>
                <w:rFonts w:ascii="Arial" w:hAnsi="Arial" w:cs="Arial"/>
                <w:sz w:val="20"/>
                <w:szCs w:val="20"/>
                <w:lang w:eastAsia="es-ES"/>
              </w:rPr>
              <w:t>Versión Final de Contrato</w:t>
            </w: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Propuestas:</w:t>
            </w:r>
          </w:p>
        </w:tc>
        <w:tc>
          <w:tcPr>
            <w:tcW w:w="2079" w:type="pct"/>
            <w:tcMar>
              <w:top w:w="0" w:type="dxa"/>
              <w:left w:w="70" w:type="dxa"/>
              <w:bottom w:w="0" w:type="dxa"/>
              <w:right w:w="70" w:type="dxa"/>
            </w:tcMar>
            <w:vAlign w:val="center"/>
          </w:tcPr>
          <w:p w:rsidR="005D4CED" w:rsidRPr="00E92A65" w:rsidRDefault="005D4CED" w:rsidP="00E92A65">
            <w:pPr>
              <w:spacing w:before="0" w:after="0" w:line="240" w:lineRule="auto"/>
              <w:ind w:left="17"/>
              <w:jc w:val="center"/>
              <w:rPr>
                <w:rFonts w:ascii="Arial" w:eastAsia="Batang" w:hAnsi="Arial" w:cs="Arial"/>
                <w:bCs/>
                <w:i/>
                <w:sz w:val="20"/>
                <w:szCs w:val="20"/>
                <w:u w:val="single"/>
                <w:lang w:eastAsia="es-ES"/>
              </w:rPr>
            </w:pP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Presentación de Sobres </w:t>
            </w:r>
            <w:r w:rsidR="00A53C39" w:rsidRPr="00E92A65">
              <w:rPr>
                <w:rFonts w:ascii="Arial" w:hAnsi="Arial" w:cs="Arial"/>
                <w:sz w:val="20"/>
                <w:szCs w:val="20"/>
                <w:lang w:eastAsia="es-ES"/>
              </w:rPr>
              <w:t>N°</w:t>
            </w:r>
            <w:r w:rsidRPr="00E92A65">
              <w:rPr>
                <w:rFonts w:ascii="Arial" w:hAnsi="Arial" w:cs="Arial"/>
                <w:sz w:val="20"/>
                <w:szCs w:val="20"/>
                <w:lang w:eastAsia="es-ES"/>
              </w:rPr>
              <w:t xml:space="preserve">2 y </w:t>
            </w:r>
            <w:r w:rsidR="00A53C39" w:rsidRPr="00E92A65">
              <w:rPr>
                <w:rFonts w:ascii="Arial" w:hAnsi="Arial" w:cs="Arial"/>
                <w:sz w:val="20"/>
                <w:szCs w:val="20"/>
                <w:lang w:eastAsia="es-ES"/>
              </w:rPr>
              <w:t>N°</w:t>
            </w:r>
            <w:r w:rsidRPr="00E92A65">
              <w:rPr>
                <w:rFonts w:ascii="Arial" w:hAnsi="Arial" w:cs="Arial"/>
                <w:sz w:val="20"/>
                <w:szCs w:val="20"/>
                <w:lang w:eastAsia="es-ES"/>
              </w:rPr>
              <w:t>3 (Propuesta Técnica y Propuesta Económica)</w:t>
            </w:r>
          </w:p>
        </w:tc>
        <w:tc>
          <w:tcPr>
            <w:tcW w:w="2079" w:type="pct"/>
            <w:tcMar>
              <w:top w:w="0" w:type="dxa"/>
              <w:left w:w="70" w:type="dxa"/>
              <w:bottom w:w="0" w:type="dxa"/>
              <w:right w:w="70" w:type="dxa"/>
            </w:tcMar>
            <w:vAlign w:val="center"/>
          </w:tcPr>
          <w:p w:rsidR="005D4CED" w:rsidRPr="00E92A65" w:rsidRDefault="00C0180C"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15</w:t>
            </w:r>
            <w:r w:rsidR="00C23400" w:rsidRPr="00E92A65">
              <w:rPr>
                <w:rFonts w:ascii="Arial" w:hAnsi="Arial" w:cs="Arial"/>
                <w:sz w:val="20"/>
                <w:szCs w:val="20"/>
                <w:lang w:eastAsia="es-ES"/>
              </w:rPr>
              <w:t xml:space="preserve"> </w:t>
            </w:r>
            <w:r w:rsidR="005F3B2F" w:rsidRPr="00E92A65">
              <w:rPr>
                <w:rFonts w:ascii="Arial" w:hAnsi="Arial" w:cs="Arial"/>
                <w:sz w:val="20"/>
                <w:szCs w:val="20"/>
                <w:lang w:eastAsia="es-ES"/>
              </w:rPr>
              <w:t xml:space="preserve">días hábiles después de la </w:t>
            </w:r>
            <w:r w:rsidR="005522F5" w:rsidRPr="00E92A65">
              <w:rPr>
                <w:rFonts w:ascii="Arial" w:hAnsi="Arial" w:cs="Arial"/>
                <w:sz w:val="20"/>
                <w:szCs w:val="20"/>
                <w:lang w:eastAsia="es-ES"/>
              </w:rPr>
              <w:t xml:space="preserve">publicación </w:t>
            </w:r>
            <w:r w:rsidR="005F3B2F" w:rsidRPr="00E92A65">
              <w:rPr>
                <w:rFonts w:ascii="Arial" w:hAnsi="Arial" w:cs="Arial"/>
                <w:sz w:val="20"/>
                <w:szCs w:val="20"/>
                <w:lang w:eastAsia="es-ES"/>
              </w:rPr>
              <w:t xml:space="preserve">de </w:t>
            </w:r>
            <w:r w:rsidR="005522F5" w:rsidRPr="00E92A65">
              <w:rPr>
                <w:rFonts w:ascii="Arial" w:hAnsi="Arial" w:cs="Arial"/>
                <w:sz w:val="20"/>
                <w:szCs w:val="20"/>
                <w:lang w:eastAsia="es-ES"/>
              </w:rPr>
              <w:t xml:space="preserve">la </w:t>
            </w:r>
            <w:r w:rsidR="005F3B2F" w:rsidRPr="00E92A65">
              <w:rPr>
                <w:rFonts w:ascii="Arial" w:hAnsi="Arial" w:cs="Arial"/>
                <w:sz w:val="20"/>
                <w:szCs w:val="20"/>
                <w:lang w:eastAsia="es-ES"/>
              </w:rPr>
              <w:t>Versión Final de Contrato</w:t>
            </w: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Anuncio de resultados de la evaluación de las Propuestas Técnicas </w:t>
            </w:r>
          </w:p>
        </w:tc>
        <w:tc>
          <w:tcPr>
            <w:tcW w:w="2079" w:type="pct"/>
            <w:tcMar>
              <w:top w:w="0" w:type="dxa"/>
              <w:left w:w="70" w:type="dxa"/>
              <w:bottom w:w="0" w:type="dxa"/>
              <w:right w:w="70" w:type="dxa"/>
            </w:tcMar>
            <w:vAlign w:val="center"/>
          </w:tcPr>
          <w:p w:rsidR="005D4CED" w:rsidRPr="00E92A65" w:rsidRDefault="00C0180C"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5</w:t>
            </w:r>
            <w:r w:rsidR="00C23400" w:rsidRPr="00E92A65">
              <w:rPr>
                <w:rFonts w:ascii="Arial" w:hAnsi="Arial" w:cs="Arial"/>
                <w:sz w:val="20"/>
                <w:szCs w:val="20"/>
                <w:lang w:eastAsia="es-ES"/>
              </w:rPr>
              <w:t xml:space="preserve"> </w:t>
            </w:r>
            <w:r w:rsidR="005F3B2F" w:rsidRPr="00E92A65">
              <w:rPr>
                <w:rFonts w:ascii="Arial" w:hAnsi="Arial" w:cs="Arial"/>
                <w:sz w:val="20"/>
                <w:szCs w:val="20"/>
                <w:lang w:eastAsia="es-ES"/>
              </w:rPr>
              <w:t xml:space="preserve">días hábiles después de la fecha de presentación de Sobres N°2 y </w:t>
            </w:r>
            <w:r w:rsidR="00A53C39" w:rsidRPr="00E92A65">
              <w:rPr>
                <w:rFonts w:ascii="Arial" w:hAnsi="Arial" w:cs="Arial"/>
                <w:sz w:val="20"/>
                <w:szCs w:val="20"/>
                <w:lang w:eastAsia="es-ES"/>
              </w:rPr>
              <w:t>N°</w:t>
            </w:r>
            <w:r w:rsidR="005F3B2F" w:rsidRPr="00E92A65">
              <w:rPr>
                <w:rFonts w:ascii="Arial" w:hAnsi="Arial" w:cs="Arial"/>
                <w:sz w:val="20"/>
                <w:szCs w:val="20"/>
                <w:lang w:eastAsia="es-ES"/>
              </w:rPr>
              <w:t>3</w:t>
            </w: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 xml:space="preserve">Apertura de Sobre </w:t>
            </w:r>
            <w:r w:rsidR="00A53C39" w:rsidRPr="00E92A65">
              <w:rPr>
                <w:rFonts w:ascii="Arial" w:hAnsi="Arial" w:cs="Arial"/>
                <w:sz w:val="20"/>
                <w:szCs w:val="20"/>
                <w:lang w:eastAsia="es-ES"/>
              </w:rPr>
              <w:t>N°</w:t>
            </w:r>
            <w:r w:rsidRPr="00E92A65">
              <w:rPr>
                <w:rFonts w:ascii="Arial" w:hAnsi="Arial" w:cs="Arial"/>
                <w:sz w:val="20"/>
                <w:szCs w:val="20"/>
                <w:lang w:eastAsia="es-ES"/>
              </w:rPr>
              <w:t xml:space="preserve">3 y Adjudicación de la Buena Pro </w:t>
            </w:r>
          </w:p>
        </w:tc>
        <w:tc>
          <w:tcPr>
            <w:tcW w:w="2079" w:type="pct"/>
            <w:tcMar>
              <w:top w:w="0" w:type="dxa"/>
              <w:left w:w="70" w:type="dxa"/>
              <w:bottom w:w="0" w:type="dxa"/>
              <w:right w:w="70" w:type="dxa"/>
            </w:tcMar>
            <w:vAlign w:val="center"/>
          </w:tcPr>
          <w:p w:rsidR="005D4CED" w:rsidRPr="00E92A65" w:rsidRDefault="00C0180C"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5</w:t>
            </w:r>
            <w:r w:rsidR="00C23400" w:rsidRPr="00E92A65">
              <w:rPr>
                <w:rFonts w:ascii="Arial" w:hAnsi="Arial" w:cs="Arial"/>
                <w:sz w:val="20"/>
                <w:szCs w:val="20"/>
                <w:lang w:eastAsia="es-ES"/>
              </w:rPr>
              <w:t xml:space="preserve"> </w:t>
            </w:r>
            <w:r w:rsidR="005F3B2F" w:rsidRPr="00E92A65">
              <w:rPr>
                <w:rFonts w:ascii="Arial" w:hAnsi="Arial" w:cs="Arial"/>
                <w:sz w:val="20"/>
                <w:szCs w:val="20"/>
                <w:lang w:eastAsia="es-ES"/>
              </w:rPr>
              <w:t xml:space="preserve">días hábiles después de la fecha de presentación de Sobres N°2 y </w:t>
            </w:r>
            <w:r w:rsidR="00A53C39" w:rsidRPr="00E92A65">
              <w:rPr>
                <w:rFonts w:ascii="Arial" w:hAnsi="Arial" w:cs="Arial"/>
                <w:sz w:val="20"/>
                <w:szCs w:val="20"/>
                <w:lang w:eastAsia="es-ES"/>
              </w:rPr>
              <w:t>N°</w:t>
            </w:r>
            <w:r w:rsidR="005F3B2F" w:rsidRPr="00E92A65">
              <w:rPr>
                <w:rFonts w:ascii="Arial" w:hAnsi="Arial" w:cs="Arial"/>
                <w:sz w:val="20"/>
                <w:szCs w:val="20"/>
                <w:lang w:eastAsia="es-ES"/>
              </w:rPr>
              <w:t>3</w:t>
            </w:r>
          </w:p>
        </w:tc>
      </w:tr>
      <w:tr w:rsidR="005F3B2F" w:rsidRPr="00E92A65" w:rsidTr="000E2346">
        <w:trPr>
          <w:trHeight w:val="255"/>
          <w:jc w:val="right"/>
        </w:trPr>
        <w:tc>
          <w:tcPr>
            <w:tcW w:w="2921" w:type="pct"/>
            <w:tcMar>
              <w:top w:w="0" w:type="dxa"/>
              <w:left w:w="70" w:type="dxa"/>
              <w:bottom w:w="0" w:type="dxa"/>
              <w:right w:w="70" w:type="dxa"/>
            </w:tcMar>
            <w:vAlign w:val="center"/>
          </w:tcPr>
          <w:p w:rsidR="005D4CED" w:rsidRPr="00E92A65" w:rsidRDefault="005F3B2F" w:rsidP="009845DB">
            <w:pPr>
              <w:tabs>
                <w:tab w:val="left" w:pos="0"/>
              </w:tabs>
              <w:spacing w:before="0" w:after="0" w:line="240" w:lineRule="auto"/>
              <w:ind w:left="0"/>
              <w:jc w:val="left"/>
              <w:rPr>
                <w:rFonts w:ascii="Arial" w:hAnsi="Arial" w:cs="Arial"/>
                <w:sz w:val="20"/>
                <w:szCs w:val="20"/>
                <w:lang w:eastAsia="es-ES"/>
              </w:rPr>
            </w:pPr>
            <w:r w:rsidRPr="00E92A65">
              <w:rPr>
                <w:rFonts w:ascii="Arial" w:hAnsi="Arial" w:cs="Arial"/>
                <w:sz w:val="20"/>
                <w:szCs w:val="20"/>
                <w:lang w:eastAsia="es-ES"/>
              </w:rPr>
              <w:t>Fecha de Cierre</w:t>
            </w:r>
          </w:p>
        </w:tc>
        <w:tc>
          <w:tcPr>
            <w:tcW w:w="2079" w:type="pct"/>
            <w:tcMar>
              <w:top w:w="0" w:type="dxa"/>
              <w:left w:w="70" w:type="dxa"/>
              <w:bottom w:w="0" w:type="dxa"/>
              <w:right w:w="70" w:type="dxa"/>
            </w:tcMar>
            <w:vAlign w:val="center"/>
          </w:tcPr>
          <w:p w:rsidR="005D4CED" w:rsidRPr="00E92A65" w:rsidRDefault="005F3B2F" w:rsidP="00E92A65">
            <w:pPr>
              <w:spacing w:before="0" w:after="0" w:line="240" w:lineRule="auto"/>
              <w:ind w:left="17"/>
              <w:jc w:val="center"/>
              <w:rPr>
                <w:rFonts w:ascii="Arial" w:hAnsi="Arial" w:cs="Arial"/>
                <w:sz w:val="20"/>
                <w:szCs w:val="20"/>
                <w:lang w:eastAsia="es-ES"/>
              </w:rPr>
            </w:pPr>
            <w:r w:rsidRPr="00E92A65">
              <w:rPr>
                <w:rFonts w:ascii="Arial" w:hAnsi="Arial" w:cs="Arial"/>
                <w:sz w:val="20"/>
                <w:szCs w:val="20"/>
                <w:lang w:eastAsia="es-ES"/>
              </w:rPr>
              <w:t>Será comunicada mediante Circular</w:t>
            </w:r>
          </w:p>
        </w:tc>
      </w:tr>
    </w:tbl>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El Comité podrá modificar las fechas del Cronograma en cualquier momento, lo cual será comunicado a los interesados mediante Circular.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Salvo los casos en que se indique expresamente lo contrario, el plazo máximo del Día, vencerá a las 17:00 horas de Lima - Perú.</w:t>
      </w:r>
    </w:p>
    <w:p w:rsidR="00230D27" w:rsidRPr="00E92A65" w:rsidRDefault="005F3B2F" w:rsidP="00E92A65">
      <w:pPr>
        <w:keepNext/>
        <w:keepLines/>
        <w:pageBreakBefore/>
        <w:spacing w:before="0" w:after="0" w:line="240" w:lineRule="auto"/>
        <w:jc w:val="center"/>
        <w:outlineLvl w:val="0"/>
        <w:rPr>
          <w:rFonts w:ascii="Arial" w:hAnsi="Arial" w:cs="Arial"/>
          <w:b/>
          <w:lang w:eastAsia="es-ES"/>
        </w:rPr>
      </w:pPr>
      <w:bookmarkStart w:id="1107" w:name="_Toc334802760"/>
      <w:bookmarkStart w:id="1108" w:name="_Toc379904434"/>
      <w:r w:rsidRPr="00E92A65">
        <w:rPr>
          <w:rFonts w:ascii="Arial" w:hAnsi="Arial" w:cs="Arial"/>
          <w:b/>
          <w:lang w:eastAsia="es-ES"/>
        </w:rPr>
        <w:t xml:space="preserve">ANEXO </w:t>
      </w:r>
      <w:r w:rsidR="00A53C39" w:rsidRPr="00E92A65">
        <w:rPr>
          <w:rFonts w:ascii="Arial" w:hAnsi="Arial" w:cs="Arial"/>
          <w:b/>
          <w:lang w:eastAsia="es-ES"/>
        </w:rPr>
        <w:t>N°</w:t>
      </w:r>
      <w:r w:rsidRPr="00E92A65">
        <w:rPr>
          <w:rFonts w:ascii="Arial" w:hAnsi="Arial" w:cs="Arial"/>
          <w:b/>
          <w:lang w:eastAsia="es-ES"/>
        </w:rPr>
        <w:t>2: ACUERDO DE CONFIDENCIALIDAD</w:t>
      </w:r>
      <w:bookmarkEnd w:id="1107"/>
      <w:bookmarkEnd w:id="1108"/>
    </w:p>
    <w:p w:rsidR="005F3B2F" w:rsidRPr="00E92A65" w:rsidRDefault="005F3B2F" w:rsidP="00E92A65">
      <w:pPr>
        <w:spacing w:before="0" w:after="0" w:line="240" w:lineRule="auto"/>
        <w:rPr>
          <w:rFonts w:ascii="Arial" w:hAnsi="Arial" w:cs="Arial"/>
          <w:b/>
          <w:caps/>
          <w:lang w:eastAsia="es-ES"/>
        </w:rPr>
      </w:pP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Lima</w:t>
      </w:r>
      <w:proofErr w:type="gramStart"/>
      <w:r w:rsidRPr="00E92A65">
        <w:rPr>
          <w:rFonts w:ascii="Arial" w:hAnsi="Arial" w:cs="Arial"/>
          <w:lang w:eastAsia="es-ES"/>
        </w:rPr>
        <w:t>, .........</w:t>
      </w:r>
      <w:proofErr w:type="gramEnd"/>
      <w:r w:rsidRPr="00E92A65">
        <w:rPr>
          <w:rFonts w:ascii="Arial" w:hAnsi="Arial" w:cs="Arial"/>
          <w:lang w:eastAsia="es-ES"/>
        </w:rPr>
        <w:t xml:space="preserve">de ............................. </w:t>
      </w:r>
      <w:proofErr w:type="gramStart"/>
      <w:r w:rsidRPr="00E92A65">
        <w:rPr>
          <w:rFonts w:ascii="Arial" w:hAnsi="Arial" w:cs="Arial"/>
          <w:lang w:eastAsia="es-ES"/>
        </w:rPr>
        <w:t>de</w:t>
      </w:r>
      <w:proofErr w:type="gramEnd"/>
      <w:r w:rsidRPr="00E92A65">
        <w:rPr>
          <w:rFonts w:ascii="Arial" w:hAnsi="Arial" w:cs="Arial"/>
          <w:lang w:eastAsia="es-ES"/>
        </w:rPr>
        <w:t xml:space="preserve"> 20.... </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Señores </w:t>
      </w:r>
    </w:p>
    <w:p w:rsidR="005F3B2F" w:rsidRPr="00E92A65" w:rsidRDefault="005F3B2F" w:rsidP="00E92A65">
      <w:pPr>
        <w:spacing w:before="0" w:after="0" w:line="240" w:lineRule="auto"/>
        <w:rPr>
          <w:rFonts w:ascii="Arial" w:hAnsi="Arial" w:cs="Arial"/>
          <w:b/>
          <w:lang w:eastAsia="es-ES"/>
        </w:rPr>
      </w:pPr>
      <w:r w:rsidRPr="00E92A65">
        <w:rPr>
          <w:rFonts w:ascii="Arial" w:hAnsi="Arial" w:cs="Arial"/>
          <w:b/>
          <w:lang w:eastAsia="es-ES"/>
        </w:rPr>
        <w:t>Comité de PROINVERSIÓN en Proyectos de Infraestructura y Servicios Públicos Sociales, Minería, Saneamiento, Irrigación y Asuntos Agrarios -PRO DESARROLLO</w:t>
      </w:r>
    </w:p>
    <w:p w:rsidR="005F3B2F" w:rsidRPr="00E92A65" w:rsidRDefault="005F3B2F" w:rsidP="00E92A65">
      <w:pPr>
        <w:spacing w:before="0" w:after="0" w:line="240" w:lineRule="auto"/>
        <w:rPr>
          <w:rFonts w:ascii="Arial" w:hAnsi="Arial" w:cs="Arial"/>
          <w:lang w:eastAsia="es-ES"/>
        </w:rPr>
      </w:pPr>
      <w:r w:rsidRPr="00E92A65">
        <w:rPr>
          <w:rFonts w:ascii="Arial" w:hAnsi="Arial" w:cs="Arial"/>
          <w:b/>
          <w:lang w:eastAsia="es-ES"/>
        </w:rPr>
        <w:t>Agencia de Promoción de la Inversión Privada - PROINVERSIÓN</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Postor: .........................</w:t>
      </w:r>
    </w:p>
    <w:p w:rsidR="005F3B2F" w:rsidRPr="00E92A65" w:rsidRDefault="005F3B2F" w:rsidP="00E92A65">
      <w:pPr>
        <w:autoSpaceDE w:val="0"/>
        <w:autoSpaceDN w:val="0"/>
        <w:adjustRightInd w:val="0"/>
        <w:spacing w:before="0" w:after="0" w:line="240" w:lineRule="auto"/>
        <w:ind w:left="397" w:right="397"/>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roofErr w:type="gramStart"/>
      <w:r w:rsidRPr="00E92A65">
        <w:rPr>
          <w:rFonts w:ascii="Arial" w:hAnsi="Arial" w:cs="Arial"/>
          <w:lang w:eastAsia="es-ES"/>
        </w:rPr>
        <w:t>nombre</w:t>
      </w:r>
      <w:proofErr w:type="gramEnd"/>
      <w:r w:rsidRPr="00E92A65">
        <w:rPr>
          <w:rFonts w:ascii="Arial" w:hAnsi="Arial" w:cs="Arial"/>
          <w:lang w:eastAsia="es-ES"/>
        </w:rPr>
        <w:t xml:space="preserve"> del Postor), debidamente representado por su .................................................... (</w:t>
      </w:r>
      <w:proofErr w:type="gramStart"/>
      <w:r w:rsidRPr="00E92A65">
        <w:rPr>
          <w:rFonts w:ascii="Arial" w:hAnsi="Arial" w:cs="Arial"/>
          <w:lang w:eastAsia="es-ES"/>
        </w:rPr>
        <w:t>cargo</w:t>
      </w:r>
      <w:proofErr w:type="gramEnd"/>
      <w:r w:rsidRPr="00E92A65">
        <w:rPr>
          <w:rFonts w:ascii="Arial" w:hAnsi="Arial" w:cs="Arial"/>
          <w:lang w:eastAsia="es-ES"/>
        </w:rPr>
        <w:t xml:space="preserve"> del que suscribe), Sr. ............................................................................................ (nombre del que suscribe), identificado con ..................., </w:t>
      </w:r>
      <w:r w:rsidR="00A53C39" w:rsidRPr="00E92A65">
        <w:rPr>
          <w:rFonts w:ascii="Arial" w:hAnsi="Arial" w:cs="Arial"/>
          <w:lang w:eastAsia="es-ES"/>
        </w:rPr>
        <w:t>N°</w:t>
      </w:r>
      <w:r w:rsidRPr="00E92A65">
        <w:rPr>
          <w:rFonts w:ascii="Arial" w:hAnsi="Arial" w:cs="Arial"/>
          <w:lang w:eastAsia="es-ES"/>
        </w:rPr>
        <w:t>.............................. con domicilio en .............................................................................................................................. por medio de la presente manifestamos nuestro interés en acceder al Centro de Información Especializada, de acuerdo con las Bases del C</w:t>
      </w:r>
      <w:r w:rsidR="003E2FF3" w:rsidRPr="00E92A65">
        <w:rPr>
          <w:rFonts w:ascii="Arial" w:hAnsi="Arial" w:cs="Arial"/>
          <w:lang w:eastAsia="es-ES"/>
        </w:rPr>
        <w:t xml:space="preserve">oncurso </w:t>
      </w:r>
      <w:r w:rsidRPr="00E92A65">
        <w:rPr>
          <w:rFonts w:ascii="Arial" w:hAnsi="Arial" w:cs="Arial"/>
          <w:lang w:eastAsia="es-ES"/>
        </w:rPr>
        <w:t>de Proyectos Integrales del P</w:t>
      </w:r>
      <w:r w:rsidR="003E2FF3" w:rsidRPr="00E92A65">
        <w:rPr>
          <w:rFonts w:ascii="Arial" w:hAnsi="Arial" w:cs="Arial"/>
          <w:lang w:eastAsia="es-ES"/>
        </w:rPr>
        <w:t xml:space="preserve">royecto </w:t>
      </w:r>
      <w:r w:rsidRPr="00E92A65">
        <w:rPr>
          <w:rFonts w:ascii="Arial" w:hAnsi="Arial" w:cs="Arial"/>
          <w:lang w:eastAsia="es-ES"/>
        </w:rPr>
        <w:t>“Obras de Cabecera y Conducción para el Abastecimiento de Agua Potable para Lima</w:t>
      </w:r>
      <w:r w:rsidRPr="00E92A65">
        <w:rPr>
          <w:rFonts w:ascii="Arial" w:hAnsi="Arial" w:cs="Arial"/>
          <w:bCs/>
          <w:lang w:eastAsia="es-ES"/>
        </w:rPr>
        <w:t>”.</w:t>
      </w:r>
    </w:p>
    <w:p w:rsidR="005F3B2F" w:rsidRPr="00E92A65" w:rsidRDefault="005F3B2F" w:rsidP="00E92A65">
      <w:pPr>
        <w:autoSpaceDE w:val="0"/>
        <w:autoSpaceDN w:val="0"/>
        <w:adjustRightInd w:val="0"/>
        <w:spacing w:before="0" w:after="0" w:line="240" w:lineRule="auto"/>
        <w:ind w:left="397" w:right="397"/>
        <w:rPr>
          <w:rFonts w:ascii="Arial" w:hAnsi="Arial" w:cs="Arial"/>
          <w:b/>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Al respecto, nos comprometemos a mantener confidencialidad respecto de toda la información obtenida en el Centro de Información Especializada, a no divulgar ningún material o información a terceras personas sin la previa autorización escrita del Comité, a no utilizar la información para ningún otro propósito que no esté relacionado con el proceso del C</w:t>
      </w:r>
      <w:r w:rsidR="003E2FF3" w:rsidRPr="00E92A65">
        <w:rPr>
          <w:rFonts w:ascii="Arial" w:hAnsi="Arial" w:cs="Arial"/>
          <w:lang w:eastAsia="es-ES"/>
        </w:rPr>
        <w:t xml:space="preserve">oncurso </w:t>
      </w:r>
      <w:r w:rsidRPr="00E92A65">
        <w:rPr>
          <w:rFonts w:ascii="Arial" w:hAnsi="Arial" w:cs="Arial"/>
          <w:lang w:eastAsia="es-ES"/>
        </w:rPr>
        <w:t>y a no utilizar la información de cualquier manera que pudiera generar conflictos con los intereses del Estado, el Concedente, SEDAPAL, sus funcionarios o dependencias, PROINVERSIÓN y el Comité.</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Los materiales obtenidos en el Centro de Información Especializada únicamente serán puestos a disposición de nuestro personal, ejecutivos y consultores, por motivos relacionados con </w:t>
      </w:r>
      <w:r w:rsidR="003E2FF3" w:rsidRPr="00E92A65">
        <w:rPr>
          <w:rFonts w:ascii="Arial" w:hAnsi="Arial" w:cs="Arial"/>
          <w:lang w:eastAsia="es-ES"/>
        </w:rPr>
        <w:t>el</w:t>
      </w:r>
      <w:r w:rsidR="00C22759" w:rsidRPr="00E92A65">
        <w:rPr>
          <w:rFonts w:ascii="Arial" w:hAnsi="Arial" w:cs="Arial"/>
          <w:lang w:eastAsia="es-ES"/>
        </w:rPr>
        <w:t xml:space="preserve"> </w:t>
      </w:r>
      <w:r w:rsidRPr="00E92A65">
        <w:rPr>
          <w:rFonts w:ascii="Arial" w:hAnsi="Arial" w:cs="Arial"/>
          <w:lang w:eastAsia="es-ES"/>
        </w:rPr>
        <w:t>C</w:t>
      </w:r>
      <w:r w:rsidR="003E2FF3" w:rsidRPr="00E92A65">
        <w:rPr>
          <w:rFonts w:ascii="Arial" w:hAnsi="Arial" w:cs="Arial"/>
          <w:lang w:eastAsia="es-ES"/>
        </w:rPr>
        <w:t>oncurso</w:t>
      </w:r>
      <w:r w:rsidRPr="00E92A65">
        <w:rPr>
          <w:rFonts w:ascii="Arial" w:hAnsi="Arial" w:cs="Arial"/>
          <w:lang w:eastAsia="es-ES"/>
        </w:rPr>
        <w:t>. Dicho personal conocerá este acuerdo y se encontrará igualmente obligado a mantener confidencialidad respecto de la información antes mencionada. Tomaremos todas las acciones que fuesen razonables para impedir la divulgación de cualquier información a cualquier persona, sin el previo consentimiento escrito del Comité.</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Ninguna licencia o derecho ha sido o será otorgado a nuestros asesores con relación a la disposición de cualquier información comprendida en el presente acuerdo.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Aceptamos que ninguna de la información suministrada, ningún material, discusión, negociación u otros asuntos relacionados, constituyen una oferta por parte del Comité o en nombre de éstos, y que no servirán de base o serán tomados en cuenta en conexión con cualquier acuerdo, excepto cuando haya sido expresamente acordado por escrito con el Comité.</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 petición del Comité aceptamos devolver inmediatamente todas las copias de todos los documentos que fueron puestos a nuestra disposición, o a disposición de nuestros representantes o asesores.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Igualmente aceptamos que el Comité no se compromete ni se obliga a proporcionar el acceso a información adicional o a actualizar la información y los materiales disponibles o a corregir cualquier inexactitud que pudiera aparecer.</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Este acuerdo no se aplicará a la información que: (i) a la fecha en la que fue divulgada a nosotros o a nuestros asesores era de conocimiento público o en cualquier momento a partir de esa oportunidad sea del conocimiento público (exceptuando aquella objeto del incumplimiento de este acuerdo por nosotros o nuestros asesores), o (ii) a la fecha, ya se encuentre legalmente en nuestro poder y, por lo tanto, no esté sujeta al compromiso de confidencialidad.</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Los derechos y obligaciones establecidos en este documento se regirán e interpretarán de acuerdo a lo dispuesto por las leyes peruanas y las partes acuerdan someterse irrevocablemente a la jurisdicción y competencia de los jueces y tribunales de Lima, Perú.</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En señal de aceptación y conformidad con todos los términos y condiciones de este acuerdo de confidencialidad firmamos y entregamos un ejemplar al, a </w:t>
      </w:r>
      <w:proofErr w:type="gramStart"/>
      <w:r w:rsidRPr="00E92A65">
        <w:rPr>
          <w:rFonts w:ascii="Arial" w:hAnsi="Arial" w:cs="Arial"/>
          <w:lang w:eastAsia="es-ES"/>
        </w:rPr>
        <w:t>los .....días</w:t>
      </w:r>
      <w:proofErr w:type="gramEnd"/>
      <w:r w:rsidRPr="00E92A65">
        <w:rPr>
          <w:rFonts w:ascii="Arial" w:hAnsi="Arial" w:cs="Arial"/>
          <w:lang w:eastAsia="es-ES"/>
        </w:rPr>
        <w:t xml:space="preserve"> del mes de ................................. de 20....</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roofErr w:type="gramStart"/>
      <w:r w:rsidRPr="00E92A65">
        <w:rPr>
          <w:rFonts w:ascii="Arial" w:hAnsi="Arial" w:cs="Arial"/>
          <w:lang w:eastAsia="es-ES"/>
        </w:rPr>
        <w:t>Firma .....................................</w:t>
      </w:r>
      <w:proofErr w:type="gramEnd"/>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roofErr w:type="gramStart"/>
      <w:r w:rsidRPr="00E92A65">
        <w:rPr>
          <w:rFonts w:ascii="Arial" w:hAnsi="Arial" w:cs="Arial"/>
          <w:lang w:eastAsia="es-ES"/>
        </w:rPr>
        <w:t>Nombre ...................................................</w:t>
      </w:r>
      <w:proofErr w:type="gramEnd"/>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roofErr w:type="gramStart"/>
      <w:r w:rsidRPr="00E92A65">
        <w:rPr>
          <w:rFonts w:ascii="Arial" w:hAnsi="Arial" w:cs="Arial"/>
          <w:lang w:eastAsia="es-ES"/>
        </w:rPr>
        <w:t>Entidad .................................</w:t>
      </w:r>
      <w:proofErr w:type="gramEnd"/>
      <w:r w:rsidRPr="00E92A65">
        <w:rPr>
          <w:rFonts w:ascii="Arial" w:hAnsi="Arial" w:cs="Arial"/>
          <w:lang w:eastAsia="es-ES"/>
        </w:rPr>
        <w:t xml:space="preserve"> (Postor) </w:t>
      </w:r>
    </w:p>
    <w:p w:rsidR="005F3B2F" w:rsidRPr="00E92A65" w:rsidRDefault="005F3B2F" w:rsidP="00E92A65">
      <w:pPr>
        <w:tabs>
          <w:tab w:val="left" w:pos="567"/>
          <w:tab w:val="left" w:pos="1134"/>
          <w:tab w:val="left" w:pos="1701"/>
        </w:tabs>
        <w:spacing w:before="0" w:after="0" w:line="240" w:lineRule="auto"/>
        <w:jc w:val="center"/>
        <w:rPr>
          <w:rFonts w:ascii="Arial" w:hAnsi="Arial" w:cs="Arial"/>
          <w:lang w:eastAsia="es-ES"/>
        </w:rPr>
      </w:pPr>
    </w:p>
    <w:p w:rsidR="005F3B2F" w:rsidRPr="00E92A65" w:rsidRDefault="005F3B2F" w:rsidP="00E92A65">
      <w:pPr>
        <w:tabs>
          <w:tab w:val="left" w:pos="567"/>
          <w:tab w:val="left" w:pos="1134"/>
          <w:tab w:val="left" w:pos="1701"/>
        </w:tabs>
        <w:spacing w:before="0" w:after="0" w:line="240" w:lineRule="auto"/>
        <w:jc w:val="center"/>
        <w:rPr>
          <w:rFonts w:ascii="Arial" w:hAnsi="Arial" w:cs="Arial"/>
          <w:lang w:eastAsia="es-ES"/>
        </w:rPr>
      </w:pPr>
    </w:p>
    <w:p w:rsidR="005F3B2F" w:rsidRPr="00E92A65" w:rsidRDefault="005F3B2F" w:rsidP="00E92A65">
      <w:pPr>
        <w:tabs>
          <w:tab w:val="left" w:pos="567"/>
          <w:tab w:val="left" w:pos="1134"/>
          <w:tab w:val="left" w:pos="1701"/>
        </w:tabs>
        <w:spacing w:before="0" w:after="0" w:line="240" w:lineRule="auto"/>
        <w:jc w:val="center"/>
        <w:rPr>
          <w:rFonts w:ascii="Arial" w:hAnsi="Arial" w:cs="Arial"/>
          <w:lang w:eastAsia="es-ES"/>
        </w:rPr>
      </w:pPr>
    </w:p>
    <w:p w:rsidR="00230D27" w:rsidRPr="00E92A65" w:rsidRDefault="005F3B2F" w:rsidP="00E92A65">
      <w:pPr>
        <w:keepNext/>
        <w:keepLines/>
        <w:pageBreakBefore/>
        <w:spacing w:before="0" w:after="0" w:line="240" w:lineRule="auto"/>
        <w:jc w:val="center"/>
        <w:outlineLvl w:val="0"/>
        <w:rPr>
          <w:rFonts w:ascii="Arial" w:hAnsi="Arial" w:cs="Arial"/>
          <w:b/>
          <w:lang w:eastAsia="es-ES"/>
        </w:rPr>
      </w:pPr>
      <w:bookmarkStart w:id="1109" w:name="_1327131395"/>
      <w:bookmarkStart w:id="1110" w:name="_Toc221516193"/>
      <w:bookmarkStart w:id="1111" w:name="_Toc334802761"/>
      <w:bookmarkStart w:id="1112" w:name="_Toc379904435"/>
      <w:bookmarkStart w:id="1113" w:name="_Toc129146273"/>
      <w:bookmarkStart w:id="1114" w:name="_Toc68353308"/>
      <w:bookmarkEnd w:id="1109"/>
      <w:r w:rsidRPr="00E92A65">
        <w:rPr>
          <w:rFonts w:ascii="Arial" w:hAnsi="Arial" w:cs="Arial"/>
          <w:b/>
          <w:lang w:eastAsia="es-ES"/>
        </w:rPr>
        <w:t xml:space="preserve">ANEXO </w:t>
      </w:r>
      <w:r w:rsidR="00A53C39" w:rsidRPr="00E92A65">
        <w:rPr>
          <w:rFonts w:ascii="Arial" w:hAnsi="Arial" w:cs="Arial"/>
          <w:b/>
          <w:lang w:eastAsia="es-ES"/>
        </w:rPr>
        <w:t>N°</w:t>
      </w:r>
      <w:r w:rsidRPr="00E92A65">
        <w:rPr>
          <w:rFonts w:ascii="Arial" w:hAnsi="Arial" w:cs="Arial"/>
          <w:b/>
          <w:lang w:eastAsia="es-ES"/>
        </w:rPr>
        <w:t>3: TÉRMINOS DE REFERENCIA</w:t>
      </w:r>
      <w:bookmarkEnd w:id="1110"/>
      <w:bookmarkEnd w:id="1111"/>
      <w:bookmarkEnd w:id="1112"/>
    </w:p>
    <w:p w:rsidR="005F3B2F" w:rsidRPr="00E92A65" w:rsidRDefault="005F3B2F" w:rsidP="00E92A65">
      <w:pPr>
        <w:spacing w:before="0" w:after="0" w:line="240" w:lineRule="auto"/>
        <w:rPr>
          <w:rFonts w:ascii="Arial" w:hAnsi="Arial" w:cs="Arial"/>
          <w:lang w:eastAsia="es-ES"/>
        </w:rPr>
      </w:pPr>
    </w:p>
    <w:p w:rsidR="00252EA9" w:rsidRPr="00E92A65" w:rsidRDefault="00252EA9" w:rsidP="00E92A65">
      <w:pPr>
        <w:numPr>
          <w:ilvl w:val="0"/>
          <w:numId w:val="8"/>
        </w:numPr>
        <w:tabs>
          <w:tab w:val="num" w:pos="426"/>
        </w:tabs>
        <w:spacing w:before="0" w:after="0" w:line="240" w:lineRule="auto"/>
        <w:ind w:left="426" w:hanging="426"/>
        <w:rPr>
          <w:rFonts w:ascii="Arial" w:hAnsi="Arial" w:cs="Arial"/>
          <w:b/>
          <w:lang w:eastAsia="es-ES"/>
        </w:rPr>
      </w:pPr>
      <w:r w:rsidRPr="00E92A65">
        <w:rPr>
          <w:rFonts w:ascii="Arial" w:hAnsi="Arial" w:cs="Arial"/>
          <w:b/>
          <w:lang w:eastAsia="es-ES"/>
        </w:rPr>
        <w:t xml:space="preserve">ANTECEDENTES </w:t>
      </w:r>
    </w:p>
    <w:p w:rsidR="00252EA9" w:rsidRPr="00E92A65" w:rsidRDefault="00252EA9" w:rsidP="00E92A65">
      <w:pPr>
        <w:widowControl w:val="0"/>
        <w:autoSpaceDE w:val="0"/>
        <w:autoSpaceDN w:val="0"/>
        <w:adjustRightInd w:val="0"/>
        <w:spacing w:before="0" w:after="0" w:line="240" w:lineRule="auto"/>
        <w:ind w:left="360"/>
        <w:rPr>
          <w:rFonts w:ascii="Arial" w:hAnsi="Arial" w:cs="Arial"/>
          <w:lang w:eastAsia="es-ES"/>
        </w:rPr>
      </w:pPr>
    </w:p>
    <w:p w:rsidR="00252EA9" w:rsidRDefault="00252EA9" w:rsidP="00E92A65">
      <w:pPr>
        <w:suppressAutoHyphens/>
        <w:spacing w:before="0" w:after="0" w:line="240" w:lineRule="auto"/>
        <w:ind w:left="426"/>
        <w:rPr>
          <w:rFonts w:ascii="Arial" w:eastAsia="Times New Roman" w:hAnsi="Arial" w:cs="Arial"/>
          <w:lang w:eastAsia="ar-SA"/>
        </w:rPr>
      </w:pPr>
      <w:r w:rsidRPr="00E92A65">
        <w:rPr>
          <w:rFonts w:ascii="Arial" w:eastAsia="Times New Roman" w:hAnsi="Arial" w:cs="Arial"/>
          <w:lang w:eastAsia="ar-SA"/>
        </w:rPr>
        <w:t>La ciudad de Lima Metropolitana, capital de</w:t>
      </w:r>
      <w:r w:rsidR="001D5620" w:rsidRPr="00E92A65">
        <w:rPr>
          <w:rFonts w:ascii="Arial" w:eastAsia="Times New Roman" w:hAnsi="Arial" w:cs="Arial"/>
          <w:lang w:eastAsia="ar-SA"/>
        </w:rPr>
        <w:t>l</w:t>
      </w:r>
      <w:r w:rsidRPr="00E92A65">
        <w:rPr>
          <w:rFonts w:ascii="Arial" w:eastAsia="Times New Roman" w:hAnsi="Arial" w:cs="Arial"/>
          <w:lang w:eastAsia="ar-SA"/>
        </w:rPr>
        <w:t xml:space="preserve"> Perú, se ubica en la región árida de la costa peruana donde el recurso hídrico es críticamente escaso. Esta ciudad concentra casi la tercera parte de la población del país, y es abastecida en la actualidad con recursos hídricos, tanto superficiales como subterráneos, que provienen de las cuencas Chillón, Rímac-Alto Mantaro y Lurín.</w:t>
      </w:r>
    </w:p>
    <w:p w:rsidR="00E92A65" w:rsidRPr="00E92A65" w:rsidRDefault="00E92A65" w:rsidP="00E92A65">
      <w:pPr>
        <w:suppressAutoHyphens/>
        <w:spacing w:before="0" w:after="0" w:line="240" w:lineRule="auto"/>
        <w:ind w:left="426"/>
        <w:rPr>
          <w:rFonts w:ascii="Arial" w:eastAsia="Times New Roman" w:hAnsi="Arial" w:cs="Arial"/>
          <w:lang w:eastAsia="ar-SA"/>
        </w:rPr>
      </w:pPr>
    </w:p>
    <w:p w:rsidR="00252EA9" w:rsidRDefault="00252EA9" w:rsidP="00E92A65">
      <w:pPr>
        <w:suppressAutoHyphens/>
        <w:spacing w:before="0" w:after="0" w:line="240" w:lineRule="auto"/>
        <w:ind w:left="426"/>
        <w:rPr>
          <w:rFonts w:ascii="Arial" w:eastAsia="Times New Roman" w:hAnsi="Arial" w:cs="Arial"/>
          <w:lang w:eastAsia="ar-SA"/>
        </w:rPr>
      </w:pPr>
      <w:r w:rsidRPr="00E92A65">
        <w:rPr>
          <w:rFonts w:ascii="Arial" w:eastAsia="Times New Roman" w:hAnsi="Arial" w:cs="Arial"/>
          <w:lang w:eastAsia="ar-SA"/>
        </w:rPr>
        <w:t xml:space="preserve">SEDAPAL es la empresa de servicios de saneamiento encargada de proveer los servicios de agua potable, alcantarillado y tratamiento de aguas servidas a Lima Metropolitana, cuya población se estima en 8.6 millones de habitantes para el año 2013, y de 12.5 millones de habitantes para el año 2040. </w:t>
      </w:r>
    </w:p>
    <w:p w:rsidR="00E92A65" w:rsidRPr="00E92A65" w:rsidRDefault="00E92A65" w:rsidP="00E92A65">
      <w:pPr>
        <w:suppressAutoHyphens/>
        <w:spacing w:before="0" w:after="0" w:line="240" w:lineRule="auto"/>
        <w:ind w:left="426"/>
        <w:rPr>
          <w:rFonts w:ascii="Arial" w:eastAsia="Times New Roman" w:hAnsi="Arial" w:cs="Arial"/>
          <w:lang w:eastAsia="ar-SA"/>
        </w:rPr>
      </w:pPr>
    </w:p>
    <w:p w:rsidR="00252EA9" w:rsidRDefault="00252EA9" w:rsidP="00E92A65">
      <w:pPr>
        <w:suppressAutoHyphens/>
        <w:spacing w:before="0" w:after="0" w:line="240" w:lineRule="auto"/>
        <w:ind w:left="426"/>
        <w:rPr>
          <w:rFonts w:ascii="Arial" w:eastAsia="Times New Roman" w:hAnsi="Arial" w:cs="Arial"/>
          <w:lang w:eastAsia="ar-SA"/>
        </w:rPr>
      </w:pPr>
      <w:r w:rsidRPr="00E92A65">
        <w:rPr>
          <w:rFonts w:ascii="Arial" w:eastAsia="Times New Roman" w:hAnsi="Arial" w:cs="Arial"/>
          <w:lang w:eastAsia="ar-SA"/>
        </w:rPr>
        <w:t xml:space="preserve">Para atender </w:t>
      </w:r>
      <w:r w:rsidR="00D8386B" w:rsidRPr="00E92A65">
        <w:rPr>
          <w:rFonts w:ascii="Arial" w:eastAsia="Times New Roman" w:hAnsi="Arial" w:cs="Arial"/>
          <w:lang w:eastAsia="ar-SA"/>
        </w:rPr>
        <w:t>esta</w:t>
      </w:r>
      <w:r w:rsidR="00C22759" w:rsidRPr="00E92A65">
        <w:rPr>
          <w:rFonts w:ascii="Arial" w:eastAsia="Times New Roman" w:hAnsi="Arial" w:cs="Arial"/>
          <w:lang w:eastAsia="ar-SA"/>
        </w:rPr>
        <w:t xml:space="preserve"> </w:t>
      </w:r>
      <w:r w:rsidRPr="00E92A65">
        <w:rPr>
          <w:rFonts w:ascii="Arial" w:eastAsia="Times New Roman" w:hAnsi="Arial" w:cs="Arial"/>
          <w:lang w:eastAsia="ar-SA"/>
        </w:rPr>
        <w:t xml:space="preserve">demanda, SEDAPAL ha ejecutado </w:t>
      </w:r>
      <w:r w:rsidR="00E83568" w:rsidRPr="00E92A65">
        <w:rPr>
          <w:rFonts w:ascii="Arial" w:eastAsia="Times New Roman" w:hAnsi="Arial" w:cs="Arial"/>
          <w:lang w:eastAsia="ar-SA"/>
        </w:rPr>
        <w:t xml:space="preserve">recientemente </w:t>
      </w:r>
      <w:r w:rsidRPr="00E92A65">
        <w:rPr>
          <w:rFonts w:ascii="Arial" w:eastAsia="Times New Roman" w:hAnsi="Arial" w:cs="Arial"/>
          <w:lang w:eastAsia="ar-SA"/>
        </w:rPr>
        <w:t>obras de infraestructura hidráulica (</w:t>
      </w:r>
      <w:proofErr w:type="spellStart"/>
      <w:r w:rsidRPr="00E92A65">
        <w:rPr>
          <w:rFonts w:ascii="Arial" w:eastAsia="Times New Roman" w:hAnsi="Arial" w:cs="Arial"/>
          <w:lang w:eastAsia="ar-SA"/>
        </w:rPr>
        <w:t>Huascacocha</w:t>
      </w:r>
      <w:proofErr w:type="spellEnd"/>
      <w:r w:rsidRPr="00E92A65">
        <w:rPr>
          <w:rFonts w:ascii="Arial" w:eastAsia="Times New Roman" w:hAnsi="Arial" w:cs="Arial"/>
          <w:lang w:eastAsia="ar-SA"/>
        </w:rPr>
        <w:t>-Marca IV</w:t>
      </w:r>
      <w:r w:rsidR="00E83568" w:rsidRPr="00E92A65">
        <w:rPr>
          <w:rFonts w:ascii="Arial" w:eastAsia="Times New Roman" w:hAnsi="Arial" w:cs="Arial"/>
          <w:lang w:eastAsia="ar-SA"/>
        </w:rPr>
        <w:t xml:space="preserve"> en el 2012</w:t>
      </w:r>
      <w:r w:rsidRPr="00E92A65">
        <w:rPr>
          <w:rFonts w:ascii="Arial" w:eastAsia="Times New Roman" w:hAnsi="Arial" w:cs="Arial"/>
          <w:lang w:eastAsia="ar-SA"/>
        </w:rPr>
        <w:t xml:space="preserve">) con el fin de aumentar la disponibilidad de agua superficial en el río Rímac, </w:t>
      </w:r>
      <w:r w:rsidR="00E83568" w:rsidRPr="00E92A65">
        <w:rPr>
          <w:rFonts w:ascii="Arial" w:eastAsia="Times New Roman" w:hAnsi="Arial" w:cs="Arial"/>
          <w:lang w:eastAsia="ar-SA"/>
        </w:rPr>
        <w:t xml:space="preserve">así como </w:t>
      </w:r>
      <w:r w:rsidRPr="00E92A65">
        <w:rPr>
          <w:rFonts w:ascii="Arial" w:eastAsia="Times New Roman" w:hAnsi="Arial" w:cs="Arial"/>
          <w:lang w:eastAsia="ar-SA"/>
        </w:rPr>
        <w:t>obras de producción de agua potable</w:t>
      </w:r>
      <w:r w:rsidR="00E83568" w:rsidRPr="00E92A65">
        <w:rPr>
          <w:rFonts w:ascii="Arial" w:eastAsia="Times New Roman" w:hAnsi="Arial" w:cs="Arial"/>
          <w:lang w:eastAsia="ar-SA"/>
        </w:rPr>
        <w:t>, como es el caso de la</w:t>
      </w:r>
      <w:r w:rsidRPr="00E92A65">
        <w:rPr>
          <w:rFonts w:ascii="Arial" w:eastAsia="Times New Roman" w:hAnsi="Arial" w:cs="Arial"/>
          <w:lang w:eastAsia="ar-SA"/>
        </w:rPr>
        <w:t xml:space="preserve"> Planta </w:t>
      </w:r>
      <w:r w:rsidR="00E83568" w:rsidRPr="00E92A65">
        <w:rPr>
          <w:rFonts w:ascii="Arial" w:eastAsia="Times New Roman" w:hAnsi="Arial" w:cs="Arial"/>
          <w:lang w:eastAsia="ar-SA"/>
        </w:rPr>
        <w:t xml:space="preserve">de Tratamiento de Agua Potable </w:t>
      </w:r>
      <w:proofErr w:type="spellStart"/>
      <w:r w:rsidRPr="00E92A65">
        <w:rPr>
          <w:rFonts w:ascii="Arial" w:eastAsia="Times New Roman" w:hAnsi="Arial" w:cs="Arial"/>
          <w:lang w:eastAsia="ar-SA"/>
        </w:rPr>
        <w:t>Huachipa</w:t>
      </w:r>
      <w:proofErr w:type="spellEnd"/>
      <w:r w:rsidRPr="00E92A65">
        <w:rPr>
          <w:rFonts w:ascii="Arial" w:eastAsia="Times New Roman" w:hAnsi="Arial" w:cs="Arial"/>
          <w:lang w:eastAsia="ar-SA"/>
        </w:rPr>
        <w:t xml:space="preserve"> I</w:t>
      </w:r>
      <w:r w:rsidR="00E83568" w:rsidRPr="00E92A65">
        <w:rPr>
          <w:rFonts w:ascii="Arial" w:eastAsia="Times New Roman" w:hAnsi="Arial" w:cs="Arial"/>
          <w:lang w:eastAsia="ar-SA"/>
        </w:rPr>
        <w:t xml:space="preserve"> en el año 2011. </w:t>
      </w:r>
    </w:p>
    <w:p w:rsidR="00E92A65" w:rsidRPr="00E92A65" w:rsidRDefault="00E92A65" w:rsidP="00E92A65">
      <w:pPr>
        <w:suppressAutoHyphens/>
        <w:spacing w:before="0" w:after="0" w:line="240" w:lineRule="auto"/>
        <w:ind w:left="426"/>
        <w:rPr>
          <w:rFonts w:ascii="Arial" w:eastAsia="Times New Roman" w:hAnsi="Arial" w:cs="Arial"/>
          <w:lang w:eastAsia="ar-SA"/>
        </w:rPr>
      </w:pPr>
    </w:p>
    <w:p w:rsidR="00252EA9" w:rsidRDefault="00252EA9" w:rsidP="00E92A65">
      <w:pPr>
        <w:suppressAutoHyphens/>
        <w:spacing w:before="0" w:after="0" w:line="240" w:lineRule="auto"/>
        <w:ind w:left="426"/>
        <w:rPr>
          <w:rFonts w:ascii="Arial" w:eastAsia="Times New Roman" w:hAnsi="Arial" w:cs="Arial"/>
          <w:lang w:eastAsia="ar-SA"/>
        </w:rPr>
      </w:pPr>
      <w:r w:rsidRPr="00E92A65">
        <w:rPr>
          <w:rFonts w:ascii="Arial" w:eastAsia="Times New Roman" w:hAnsi="Arial" w:cs="Arial"/>
          <w:lang w:eastAsia="ar-SA"/>
        </w:rPr>
        <w:t xml:space="preserve">Sin embargo, SEDAPAL estima que en el mediano plazo la oferta </w:t>
      </w:r>
      <w:r w:rsidR="00E83568" w:rsidRPr="00E92A65">
        <w:rPr>
          <w:rFonts w:ascii="Arial" w:eastAsia="Times New Roman" w:hAnsi="Arial" w:cs="Arial"/>
          <w:lang w:eastAsia="ar-SA"/>
        </w:rPr>
        <w:t xml:space="preserve">disponible </w:t>
      </w:r>
      <w:r w:rsidRPr="00E92A65">
        <w:rPr>
          <w:rFonts w:ascii="Arial" w:eastAsia="Times New Roman" w:hAnsi="Arial" w:cs="Arial"/>
          <w:lang w:eastAsia="ar-SA"/>
        </w:rPr>
        <w:t>será deficitaria con respecto a la demanda, no solamente en términos de represamiento de agua superficial, sino también en la capacidad de producción de agua potable.</w:t>
      </w:r>
    </w:p>
    <w:p w:rsidR="00E92A65" w:rsidRPr="00E92A65" w:rsidRDefault="00E92A65" w:rsidP="00E92A65">
      <w:pPr>
        <w:suppressAutoHyphens/>
        <w:spacing w:before="0" w:after="0" w:line="240" w:lineRule="auto"/>
        <w:ind w:left="426"/>
        <w:rPr>
          <w:rFonts w:ascii="Arial" w:eastAsia="Times New Roman" w:hAnsi="Arial" w:cs="Arial"/>
          <w:lang w:eastAsia="ar-SA"/>
        </w:rPr>
      </w:pPr>
    </w:p>
    <w:p w:rsidR="00252EA9" w:rsidRPr="00E92A65" w:rsidRDefault="00252EA9" w:rsidP="00E92A65">
      <w:pPr>
        <w:suppressAutoHyphens/>
        <w:spacing w:before="0" w:after="0" w:line="240" w:lineRule="auto"/>
        <w:ind w:left="426"/>
        <w:rPr>
          <w:rFonts w:ascii="Arial" w:eastAsia="Times New Roman" w:hAnsi="Arial" w:cs="Arial"/>
          <w:lang w:eastAsia="ar-SA"/>
        </w:rPr>
      </w:pPr>
      <w:r w:rsidRPr="00E92A65">
        <w:rPr>
          <w:rFonts w:ascii="Arial" w:eastAsia="Times New Roman" w:hAnsi="Arial" w:cs="Arial"/>
          <w:lang w:eastAsia="ar-SA"/>
        </w:rPr>
        <w:t xml:space="preserve">En tal sentido, el Ministerio de Vivienda, Construcción y Saneamiento en </w:t>
      </w:r>
      <w:r w:rsidR="00E83568" w:rsidRPr="00E92A65">
        <w:rPr>
          <w:rFonts w:ascii="Arial" w:eastAsia="Times New Roman" w:hAnsi="Arial" w:cs="Arial"/>
          <w:lang w:eastAsia="ar-SA"/>
        </w:rPr>
        <w:t>setiembre de 2012, solicitó</w:t>
      </w:r>
      <w:r w:rsidR="00C22759" w:rsidRPr="00E92A65">
        <w:rPr>
          <w:rFonts w:ascii="Arial" w:eastAsia="Times New Roman" w:hAnsi="Arial" w:cs="Arial"/>
          <w:lang w:eastAsia="ar-SA"/>
        </w:rPr>
        <w:t xml:space="preserve"> </w:t>
      </w:r>
      <w:r w:rsidRPr="00E92A65">
        <w:rPr>
          <w:rFonts w:ascii="Arial" w:eastAsia="Times New Roman" w:hAnsi="Arial" w:cs="Arial"/>
          <w:lang w:eastAsia="ar-SA"/>
        </w:rPr>
        <w:t xml:space="preserve">a PROINVERSIÓN, la promoción del Proyecto “Obras de Cabecera y Conducción para el Abastecimiento de Agua Potable para Lima” </w:t>
      </w:r>
      <w:r w:rsidR="00E83568" w:rsidRPr="00E92A65">
        <w:rPr>
          <w:rFonts w:ascii="Arial" w:eastAsia="Times New Roman" w:hAnsi="Arial" w:cs="Arial"/>
          <w:lang w:eastAsia="ar-SA"/>
        </w:rPr>
        <w:t xml:space="preserve">para su entrega en concesión </w:t>
      </w:r>
      <w:r w:rsidRPr="00E92A65">
        <w:rPr>
          <w:rFonts w:ascii="Arial" w:eastAsia="Times New Roman" w:hAnsi="Arial" w:cs="Arial"/>
          <w:lang w:eastAsia="ar-SA"/>
        </w:rPr>
        <w:t>al sector privado bajo la modalidad de un Concurso de Proyectos Integrales.</w:t>
      </w:r>
    </w:p>
    <w:p w:rsidR="00252EA9" w:rsidRDefault="00252EA9" w:rsidP="00E92A65">
      <w:pPr>
        <w:suppressAutoHyphens/>
        <w:spacing w:before="0" w:after="0" w:line="240" w:lineRule="auto"/>
        <w:ind w:left="426"/>
        <w:rPr>
          <w:rFonts w:ascii="Arial" w:eastAsia="Times New Roman" w:hAnsi="Arial" w:cs="Arial"/>
          <w:lang w:eastAsia="ar-SA"/>
        </w:rPr>
      </w:pPr>
    </w:p>
    <w:p w:rsidR="00E92A65" w:rsidRPr="00E92A65" w:rsidRDefault="00E92A65" w:rsidP="00E92A65">
      <w:pPr>
        <w:suppressAutoHyphens/>
        <w:spacing w:before="0" w:after="0" w:line="240" w:lineRule="auto"/>
        <w:ind w:left="426"/>
        <w:rPr>
          <w:rFonts w:ascii="Arial" w:eastAsia="Times New Roman" w:hAnsi="Arial" w:cs="Arial"/>
          <w:lang w:eastAsia="ar-SA"/>
        </w:rPr>
      </w:pPr>
    </w:p>
    <w:bookmarkEnd w:id="1113"/>
    <w:p w:rsidR="005F3B2F" w:rsidRPr="00E92A65" w:rsidRDefault="005F3B2F" w:rsidP="00E92A65">
      <w:pPr>
        <w:numPr>
          <w:ilvl w:val="0"/>
          <w:numId w:val="8"/>
        </w:numPr>
        <w:tabs>
          <w:tab w:val="num" w:pos="426"/>
        </w:tabs>
        <w:spacing w:before="0" w:after="0" w:line="240" w:lineRule="auto"/>
        <w:ind w:left="426" w:hanging="426"/>
        <w:rPr>
          <w:rFonts w:ascii="Arial" w:hAnsi="Arial" w:cs="Arial"/>
          <w:b/>
          <w:lang w:eastAsia="es-ES"/>
        </w:rPr>
      </w:pPr>
      <w:r w:rsidRPr="00E92A65">
        <w:rPr>
          <w:rFonts w:ascii="Arial" w:hAnsi="Arial" w:cs="Arial"/>
          <w:b/>
          <w:lang w:eastAsia="es-ES"/>
        </w:rPr>
        <w:t xml:space="preserve">OBJETIVO Y ALCANCES </w:t>
      </w:r>
    </w:p>
    <w:p w:rsidR="005F3B2F" w:rsidRPr="00E92A65" w:rsidRDefault="005F3B2F" w:rsidP="00E92A65">
      <w:pPr>
        <w:widowControl w:val="0"/>
        <w:autoSpaceDE w:val="0"/>
        <w:autoSpaceDN w:val="0"/>
        <w:adjustRightInd w:val="0"/>
        <w:spacing w:before="0" w:after="0" w:line="240" w:lineRule="auto"/>
        <w:ind w:left="360"/>
        <w:rPr>
          <w:rFonts w:ascii="Arial" w:hAnsi="Arial" w:cs="Arial"/>
          <w:lang w:eastAsia="es-ES"/>
        </w:rPr>
      </w:pPr>
    </w:p>
    <w:p w:rsidR="00A5678D" w:rsidRPr="00E92A65" w:rsidRDefault="005F3B2F" w:rsidP="00E92A65">
      <w:pPr>
        <w:suppressAutoHyphens/>
        <w:spacing w:before="0" w:after="0" w:line="240" w:lineRule="auto"/>
        <w:ind w:left="426"/>
        <w:rPr>
          <w:rFonts w:ascii="Arial" w:eastAsia="Times New Roman" w:hAnsi="Arial" w:cs="Arial"/>
          <w:lang w:eastAsia="ar-SA"/>
        </w:rPr>
      </w:pPr>
      <w:r w:rsidRPr="00E92A65">
        <w:rPr>
          <w:rFonts w:ascii="Arial" w:eastAsia="Times New Roman" w:hAnsi="Arial" w:cs="Arial"/>
          <w:lang w:eastAsia="ar-SA"/>
        </w:rPr>
        <w:t xml:space="preserve">El Proyecto </w:t>
      </w:r>
      <w:r w:rsidR="00D8386B" w:rsidRPr="00E92A65">
        <w:rPr>
          <w:rFonts w:ascii="Arial" w:eastAsia="Times New Roman" w:hAnsi="Arial" w:cs="Arial"/>
          <w:lang w:eastAsia="ar-SA"/>
        </w:rPr>
        <w:t xml:space="preserve">“Obras de Cabecera y Conducción para el Abastecimiento de Agua Potable para Lima” </w:t>
      </w:r>
      <w:r w:rsidRPr="00E92A65">
        <w:rPr>
          <w:rFonts w:ascii="Arial" w:eastAsia="Times New Roman" w:hAnsi="Arial" w:cs="Arial"/>
          <w:lang w:eastAsia="ar-SA"/>
        </w:rPr>
        <w:t xml:space="preserve">tiene como objetivo incrementar la disponibilidad de agua potable para </w:t>
      </w:r>
      <w:r w:rsidR="00AA71B5" w:rsidRPr="00E92A65">
        <w:rPr>
          <w:rFonts w:ascii="Arial" w:eastAsia="Times New Roman" w:hAnsi="Arial" w:cs="Arial"/>
          <w:lang w:eastAsia="ar-SA"/>
        </w:rPr>
        <w:t xml:space="preserve">abastecer a </w:t>
      </w:r>
      <w:r w:rsidR="001E2945" w:rsidRPr="00E92A65">
        <w:rPr>
          <w:rFonts w:ascii="Arial" w:eastAsia="Times New Roman" w:hAnsi="Arial" w:cs="Arial"/>
          <w:lang w:eastAsia="ar-SA"/>
        </w:rPr>
        <w:t>parte de los distritos d</w:t>
      </w:r>
      <w:r w:rsidRPr="00E92A65">
        <w:rPr>
          <w:rFonts w:ascii="Arial" w:eastAsia="Times New Roman" w:hAnsi="Arial" w:cs="Arial"/>
          <w:lang w:eastAsia="ar-SA"/>
        </w:rPr>
        <w:t xml:space="preserve">el </w:t>
      </w:r>
      <w:r w:rsidR="002869E5" w:rsidRPr="00E92A65">
        <w:rPr>
          <w:rFonts w:ascii="Arial" w:eastAsia="Times New Roman" w:hAnsi="Arial" w:cs="Arial"/>
          <w:lang w:eastAsia="ar-SA"/>
        </w:rPr>
        <w:t>este</w:t>
      </w:r>
      <w:r w:rsidRPr="00E92A65">
        <w:rPr>
          <w:rFonts w:ascii="Arial" w:eastAsia="Times New Roman" w:hAnsi="Arial" w:cs="Arial"/>
          <w:lang w:eastAsia="ar-SA"/>
        </w:rPr>
        <w:t xml:space="preserve"> y sur de Lima</w:t>
      </w:r>
      <w:r w:rsidR="00C22759" w:rsidRPr="00E92A65">
        <w:rPr>
          <w:rFonts w:ascii="Arial" w:eastAsia="Times New Roman" w:hAnsi="Arial" w:cs="Arial"/>
          <w:lang w:eastAsia="ar-SA"/>
        </w:rPr>
        <w:t xml:space="preserve"> </w:t>
      </w:r>
      <w:r w:rsidRPr="00E92A65">
        <w:rPr>
          <w:rFonts w:ascii="Arial" w:eastAsia="Times New Roman" w:hAnsi="Arial" w:cs="Arial"/>
          <w:lang w:eastAsia="ar-SA"/>
        </w:rPr>
        <w:t>Metropolitana, para lo cual se prevé</w:t>
      </w:r>
      <w:r w:rsidR="00A5678D" w:rsidRPr="00E92A65">
        <w:rPr>
          <w:rFonts w:ascii="Arial" w:eastAsia="Times New Roman" w:hAnsi="Arial" w:cs="Arial"/>
          <w:lang w:eastAsia="ar-SA"/>
        </w:rPr>
        <w:t>:</w:t>
      </w:r>
    </w:p>
    <w:p w:rsidR="00A5678D" w:rsidRPr="00E92A65" w:rsidRDefault="00A5678D" w:rsidP="00E92A65">
      <w:pPr>
        <w:suppressAutoHyphens/>
        <w:spacing w:before="0" w:after="0" w:line="240" w:lineRule="auto"/>
        <w:ind w:left="426"/>
        <w:rPr>
          <w:rFonts w:ascii="Arial" w:eastAsia="Times New Roman" w:hAnsi="Arial" w:cs="Arial"/>
          <w:lang w:eastAsia="ar-SA"/>
        </w:rPr>
      </w:pPr>
    </w:p>
    <w:p w:rsidR="00B65C0E" w:rsidRPr="00E92A65" w:rsidRDefault="002B30AB" w:rsidP="00E92A65">
      <w:pPr>
        <w:numPr>
          <w:ilvl w:val="1"/>
          <w:numId w:val="7"/>
        </w:numPr>
        <w:tabs>
          <w:tab w:val="num" w:pos="993"/>
        </w:tabs>
        <w:suppressAutoHyphens/>
        <w:spacing w:before="0" w:after="0" w:line="240" w:lineRule="auto"/>
        <w:ind w:left="993"/>
        <w:rPr>
          <w:rFonts w:ascii="Arial" w:eastAsia="Times New Roman" w:hAnsi="Arial" w:cs="Arial"/>
          <w:lang w:eastAsia="ar-SA"/>
        </w:rPr>
      </w:pPr>
      <w:r w:rsidRPr="00E92A65">
        <w:rPr>
          <w:rFonts w:ascii="Arial" w:eastAsia="Times New Roman" w:hAnsi="Arial" w:cs="Arial"/>
          <w:lang w:eastAsia="ar-SA"/>
        </w:rPr>
        <w:t>Captar</w:t>
      </w:r>
      <w:r w:rsidR="001B6CA4" w:rsidRPr="00E92A65">
        <w:rPr>
          <w:rFonts w:ascii="Arial" w:eastAsia="Times New Roman" w:hAnsi="Arial" w:cs="Arial"/>
          <w:lang w:eastAsia="ar-SA"/>
        </w:rPr>
        <w:t>, canalizar</w:t>
      </w:r>
      <w:r w:rsidRPr="00E92A65">
        <w:rPr>
          <w:rFonts w:ascii="Arial" w:eastAsia="Times New Roman" w:hAnsi="Arial" w:cs="Arial"/>
          <w:lang w:eastAsia="ar-SA"/>
        </w:rPr>
        <w:t xml:space="preserve"> y r</w:t>
      </w:r>
      <w:r w:rsidR="00A5678D" w:rsidRPr="00E92A65">
        <w:rPr>
          <w:rFonts w:ascii="Arial" w:eastAsia="Times New Roman" w:hAnsi="Arial" w:cs="Arial"/>
          <w:lang w:eastAsia="ar-SA"/>
        </w:rPr>
        <w:t>epresar agua</w:t>
      </w:r>
      <w:r w:rsidRPr="00E92A65">
        <w:rPr>
          <w:rFonts w:ascii="Arial" w:eastAsia="Times New Roman" w:hAnsi="Arial" w:cs="Arial"/>
          <w:lang w:eastAsia="ar-SA"/>
        </w:rPr>
        <w:t>s superficiales</w:t>
      </w:r>
      <w:r w:rsidR="00C22759" w:rsidRPr="00E92A65">
        <w:rPr>
          <w:rFonts w:ascii="Arial" w:eastAsia="Times New Roman" w:hAnsi="Arial" w:cs="Arial"/>
          <w:lang w:eastAsia="ar-SA"/>
        </w:rPr>
        <w:t xml:space="preserve"> </w:t>
      </w:r>
      <w:r w:rsidR="00B65C0E" w:rsidRPr="00E92A65">
        <w:rPr>
          <w:rFonts w:ascii="Arial" w:eastAsia="Times New Roman" w:hAnsi="Arial" w:cs="Arial"/>
          <w:lang w:eastAsia="ar-SA"/>
        </w:rPr>
        <w:t xml:space="preserve">de la cuenca alta del río </w:t>
      </w:r>
      <w:proofErr w:type="spellStart"/>
      <w:r w:rsidR="00B65C0E" w:rsidRPr="00E92A65">
        <w:rPr>
          <w:rFonts w:ascii="Arial" w:eastAsia="Times New Roman" w:hAnsi="Arial" w:cs="Arial"/>
          <w:lang w:eastAsia="ar-SA"/>
        </w:rPr>
        <w:t>Yauli</w:t>
      </w:r>
      <w:proofErr w:type="spellEnd"/>
      <w:r w:rsidR="00C22759" w:rsidRPr="00E92A65">
        <w:rPr>
          <w:rFonts w:ascii="Arial" w:eastAsia="Times New Roman" w:hAnsi="Arial" w:cs="Arial"/>
          <w:lang w:eastAsia="ar-SA"/>
        </w:rPr>
        <w:t xml:space="preserve"> </w:t>
      </w:r>
      <w:r w:rsidR="005720BA" w:rsidRPr="00E92A65">
        <w:rPr>
          <w:rFonts w:ascii="Arial" w:eastAsia="Times New Roman" w:hAnsi="Arial" w:cs="Arial"/>
          <w:lang w:eastAsia="ar-SA"/>
        </w:rPr>
        <w:t xml:space="preserve">en las lagunas </w:t>
      </w:r>
      <w:proofErr w:type="spellStart"/>
      <w:r w:rsidR="005720BA" w:rsidRPr="00E92A65">
        <w:rPr>
          <w:rFonts w:ascii="Arial" w:eastAsia="Times New Roman" w:hAnsi="Arial" w:cs="Arial"/>
          <w:lang w:eastAsia="ar-SA"/>
        </w:rPr>
        <w:t>Pomacocha</w:t>
      </w:r>
      <w:proofErr w:type="spellEnd"/>
      <w:r w:rsidR="005720BA" w:rsidRPr="00E92A65">
        <w:rPr>
          <w:rFonts w:ascii="Arial" w:eastAsia="Times New Roman" w:hAnsi="Arial" w:cs="Arial"/>
          <w:lang w:eastAsia="ar-SA"/>
        </w:rPr>
        <w:t xml:space="preserve"> y </w:t>
      </w:r>
      <w:proofErr w:type="spellStart"/>
      <w:r w:rsidR="005720BA" w:rsidRPr="00E92A65">
        <w:rPr>
          <w:rFonts w:ascii="Arial" w:eastAsia="Times New Roman" w:hAnsi="Arial" w:cs="Arial"/>
          <w:lang w:eastAsia="ar-SA"/>
        </w:rPr>
        <w:t>Huallacocha</w:t>
      </w:r>
      <w:proofErr w:type="spellEnd"/>
      <w:r w:rsidR="005720BA" w:rsidRPr="00E92A65">
        <w:rPr>
          <w:rFonts w:ascii="Arial" w:eastAsia="Times New Roman" w:hAnsi="Arial" w:cs="Arial"/>
          <w:lang w:eastAsia="ar-SA"/>
        </w:rPr>
        <w:t xml:space="preserve"> Bajo </w:t>
      </w:r>
      <w:r w:rsidR="00A5678D" w:rsidRPr="00E92A65">
        <w:rPr>
          <w:rFonts w:ascii="Arial" w:eastAsia="Times New Roman" w:hAnsi="Arial" w:cs="Arial"/>
          <w:lang w:eastAsia="ar-SA"/>
        </w:rPr>
        <w:t>durante las épocas de lluvia</w:t>
      </w:r>
      <w:r w:rsidR="00DE613F" w:rsidRPr="00E92A65">
        <w:rPr>
          <w:rFonts w:ascii="Arial" w:eastAsia="Times New Roman" w:hAnsi="Arial" w:cs="Arial"/>
          <w:lang w:eastAsia="ar-SA"/>
        </w:rPr>
        <w:t xml:space="preserve">, </w:t>
      </w:r>
    </w:p>
    <w:p w:rsidR="00A5678D" w:rsidRPr="00E92A65" w:rsidRDefault="00B65C0E" w:rsidP="00E92A65">
      <w:pPr>
        <w:numPr>
          <w:ilvl w:val="1"/>
          <w:numId w:val="7"/>
        </w:numPr>
        <w:tabs>
          <w:tab w:val="num" w:pos="993"/>
        </w:tabs>
        <w:suppressAutoHyphens/>
        <w:spacing w:before="0" w:after="0" w:line="240" w:lineRule="auto"/>
        <w:ind w:left="993"/>
        <w:rPr>
          <w:rFonts w:ascii="Arial" w:eastAsia="Times New Roman" w:hAnsi="Arial" w:cs="Arial"/>
          <w:lang w:eastAsia="ar-SA"/>
        </w:rPr>
      </w:pPr>
      <w:r w:rsidRPr="00E92A65">
        <w:rPr>
          <w:rFonts w:ascii="Arial" w:eastAsia="Times New Roman" w:hAnsi="Arial" w:cs="Arial"/>
          <w:lang w:eastAsia="ar-SA"/>
        </w:rPr>
        <w:t>T</w:t>
      </w:r>
      <w:r w:rsidR="00A5678D" w:rsidRPr="00E92A65">
        <w:rPr>
          <w:rFonts w:ascii="Arial" w:eastAsia="Times New Roman" w:hAnsi="Arial" w:cs="Arial"/>
          <w:lang w:eastAsia="ar-SA"/>
        </w:rPr>
        <w:t xml:space="preserve">rasvasar, en las épocas de estiaje, </w:t>
      </w:r>
      <w:r w:rsidR="003E61B7" w:rsidRPr="00E92A65">
        <w:rPr>
          <w:rFonts w:ascii="Arial" w:eastAsia="Times New Roman" w:hAnsi="Arial" w:cs="Arial"/>
          <w:lang w:eastAsia="ar-SA"/>
        </w:rPr>
        <w:t xml:space="preserve">las </w:t>
      </w:r>
      <w:r w:rsidR="00A5678D" w:rsidRPr="00E92A65">
        <w:rPr>
          <w:rFonts w:ascii="Arial" w:eastAsia="Times New Roman" w:hAnsi="Arial" w:cs="Arial"/>
          <w:lang w:eastAsia="ar-SA"/>
        </w:rPr>
        <w:t>agua</w:t>
      </w:r>
      <w:r w:rsidR="002B30AB" w:rsidRPr="00E92A65">
        <w:rPr>
          <w:rFonts w:ascii="Arial" w:eastAsia="Times New Roman" w:hAnsi="Arial" w:cs="Arial"/>
          <w:lang w:eastAsia="ar-SA"/>
        </w:rPr>
        <w:t>s</w:t>
      </w:r>
      <w:r w:rsidR="00C22759" w:rsidRPr="00E92A65">
        <w:rPr>
          <w:rFonts w:ascii="Arial" w:eastAsia="Times New Roman" w:hAnsi="Arial" w:cs="Arial"/>
          <w:lang w:eastAsia="ar-SA"/>
        </w:rPr>
        <w:t xml:space="preserve"> </w:t>
      </w:r>
      <w:r w:rsidR="003E61B7" w:rsidRPr="00E92A65">
        <w:rPr>
          <w:rFonts w:ascii="Arial" w:eastAsia="Times New Roman" w:hAnsi="Arial" w:cs="Arial"/>
          <w:lang w:eastAsia="ar-SA"/>
        </w:rPr>
        <w:t xml:space="preserve">represadas </w:t>
      </w:r>
      <w:r w:rsidRPr="00E92A65">
        <w:rPr>
          <w:rFonts w:ascii="Arial" w:eastAsia="Times New Roman" w:hAnsi="Arial" w:cs="Arial"/>
          <w:lang w:eastAsia="ar-SA"/>
        </w:rPr>
        <w:t xml:space="preserve">en las lagunas </w:t>
      </w:r>
      <w:proofErr w:type="spellStart"/>
      <w:r w:rsidRPr="00E92A65">
        <w:rPr>
          <w:rFonts w:ascii="Arial" w:eastAsia="Times New Roman" w:hAnsi="Arial" w:cs="Arial"/>
          <w:lang w:eastAsia="ar-SA"/>
        </w:rPr>
        <w:t>Pomacocha</w:t>
      </w:r>
      <w:proofErr w:type="spellEnd"/>
      <w:r w:rsidRPr="00E92A65">
        <w:rPr>
          <w:rFonts w:ascii="Arial" w:eastAsia="Times New Roman" w:hAnsi="Arial" w:cs="Arial"/>
          <w:lang w:eastAsia="ar-SA"/>
        </w:rPr>
        <w:t xml:space="preserve"> y </w:t>
      </w:r>
      <w:proofErr w:type="spellStart"/>
      <w:r w:rsidRPr="00E92A65">
        <w:rPr>
          <w:rFonts w:ascii="Arial" w:eastAsia="Times New Roman" w:hAnsi="Arial" w:cs="Arial"/>
          <w:lang w:eastAsia="ar-SA"/>
        </w:rPr>
        <w:t>Huallacocha</w:t>
      </w:r>
      <w:proofErr w:type="spellEnd"/>
      <w:r w:rsidRPr="00E92A65">
        <w:rPr>
          <w:rFonts w:ascii="Arial" w:eastAsia="Times New Roman" w:hAnsi="Arial" w:cs="Arial"/>
          <w:lang w:eastAsia="ar-SA"/>
        </w:rPr>
        <w:t xml:space="preserve"> Bajo </w:t>
      </w:r>
      <w:r w:rsidR="00A5678D" w:rsidRPr="00E92A65">
        <w:rPr>
          <w:rFonts w:ascii="Arial" w:eastAsia="Times New Roman" w:hAnsi="Arial" w:cs="Arial"/>
          <w:lang w:eastAsia="ar-SA"/>
        </w:rPr>
        <w:t>hacia el río Blanco en la cuenca alta del río Rímac.</w:t>
      </w:r>
    </w:p>
    <w:p w:rsidR="002B30AB" w:rsidRPr="00E92A65" w:rsidRDefault="00AD6D16" w:rsidP="00E92A65">
      <w:pPr>
        <w:numPr>
          <w:ilvl w:val="1"/>
          <w:numId w:val="7"/>
        </w:numPr>
        <w:tabs>
          <w:tab w:val="num" w:pos="993"/>
        </w:tabs>
        <w:suppressAutoHyphens/>
        <w:spacing w:before="0" w:after="0" w:line="240" w:lineRule="auto"/>
        <w:ind w:left="993"/>
        <w:rPr>
          <w:rFonts w:ascii="Arial" w:eastAsia="Times New Roman" w:hAnsi="Arial" w:cs="Arial"/>
          <w:lang w:eastAsia="ar-SA"/>
        </w:rPr>
      </w:pPr>
      <w:r w:rsidRPr="00E92A65">
        <w:rPr>
          <w:rFonts w:ascii="Arial" w:eastAsia="Times New Roman" w:hAnsi="Arial" w:cs="Arial"/>
          <w:lang w:eastAsia="ar-SA"/>
        </w:rPr>
        <w:t xml:space="preserve">Producir agua potable en </w:t>
      </w:r>
      <w:r w:rsidR="00B7131C" w:rsidRPr="00E92A65">
        <w:rPr>
          <w:rFonts w:ascii="Arial" w:eastAsia="Times New Roman" w:hAnsi="Arial" w:cs="Arial"/>
          <w:lang w:eastAsia="ar-SA"/>
        </w:rPr>
        <w:t xml:space="preserve">la </w:t>
      </w:r>
      <w:r w:rsidRPr="00E92A65">
        <w:rPr>
          <w:rFonts w:ascii="Arial" w:eastAsia="Times New Roman" w:hAnsi="Arial" w:cs="Arial"/>
          <w:lang w:eastAsia="ar-SA"/>
        </w:rPr>
        <w:t xml:space="preserve">Planta de Tratamiento de Agua Potable </w:t>
      </w:r>
      <w:proofErr w:type="spellStart"/>
      <w:r w:rsidR="00B7131C" w:rsidRPr="00E92A65">
        <w:rPr>
          <w:rFonts w:ascii="Arial" w:eastAsia="Times New Roman" w:hAnsi="Arial" w:cs="Arial"/>
          <w:lang w:eastAsia="ar-SA"/>
        </w:rPr>
        <w:t>Huachipa</w:t>
      </w:r>
      <w:proofErr w:type="spellEnd"/>
      <w:r w:rsidR="00B7131C" w:rsidRPr="00E92A65">
        <w:rPr>
          <w:rFonts w:ascii="Arial" w:eastAsia="Times New Roman" w:hAnsi="Arial" w:cs="Arial"/>
          <w:lang w:eastAsia="ar-SA"/>
        </w:rPr>
        <w:t xml:space="preserve"> II </w:t>
      </w:r>
      <w:r w:rsidRPr="00E92A65">
        <w:rPr>
          <w:rFonts w:ascii="Arial" w:eastAsia="Times New Roman" w:hAnsi="Arial" w:cs="Arial"/>
          <w:lang w:eastAsia="ar-SA"/>
        </w:rPr>
        <w:t xml:space="preserve">ubicada en </w:t>
      </w:r>
      <w:r w:rsidR="00B7131C" w:rsidRPr="00E92A65">
        <w:rPr>
          <w:rFonts w:ascii="Arial" w:eastAsia="Times New Roman" w:hAnsi="Arial" w:cs="Arial"/>
          <w:lang w:eastAsia="ar-SA"/>
        </w:rPr>
        <w:t xml:space="preserve">el sector </w:t>
      </w:r>
      <w:proofErr w:type="spellStart"/>
      <w:r w:rsidR="00A5678D" w:rsidRPr="00E92A65">
        <w:rPr>
          <w:rFonts w:ascii="Arial" w:eastAsia="Times New Roman" w:hAnsi="Arial" w:cs="Arial"/>
          <w:lang w:eastAsia="ar-SA"/>
        </w:rPr>
        <w:t>Huachipa</w:t>
      </w:r>
      <w:proofErr w:type="spellEnd"/>
      <w:r w:rsidR="00A5678D" w:rsidRPr="00E92A65">
        <w:rPr>
          <w:rFonts w:ascii="Arial" w:eastAsia="Times New Roman" w:hAnsi="Arial" w:cs="Arial"/>
          <w:lang w:eastAsia="ar-SA"/>
        </w:rPr>
        <w:t xml:space="preserve"> </w:t>
      </w:r>
      <w:r w:rsidR="00B7131C" w:rsidRPr="00E92A65">
        <w:rPr>
          <w:rFonts w:ascii="Arial" w:eastAsia="Times New Roman" w:hAnsi="Arial" w:cs="Arial"/>
          <w:lang w:eastAsia="ar-SA"/>
        </w:rPr>
        <w:t xml:space="preserve">del </w:t>
      </w:r>
      <w:r w:rsidR="00A5678D" w:rsidRPr="00E92A65">
        <w:rPr>
          <w:rFonts w:ascii="Arial" w:eastAsia="Times New Roman" w:hAnsi="Arial" w:cs="Arial"/>
          <w:lang w:eastAsia="ar-SA"/>
        </w:rPr>
        <w:t>distrito de Lurigancho</w:t>
      </w:r>
      <w:r w:rsidR="00B7131C" w:rsidRPr="00E92A65">
        <w:rPr>
          <w:rFonts w:ascii="Arial" w:eastAsia="Times New Roman" w:hAnsi="Arial" w:cs="Arial"/>
          <w:lang w:eastAsia="ar-SA"/>
        </w:rPr>
        <w:t>-Chosica</w:t>
      </w:r>
      <w:r w:rsidRPr="00E92A65">
        <w:rPr>
          <w:rFonts w:ascii="Arial" w:eastAsia="Times New Roman" w:hAnsi="Arial" w:cs="Arial"/>
          <w:lang w:eastAsia="ar-SA"/>
        </w:rPr>
        <w:t xml:space="preserve"> a partir de</w:t>
      </w:r>
      <w:r w:rsidR="00B65C0E" w:rsidRPr="00E92A65">
        <w:rPr>
          <w:rFonts w:ascii="Arial" w:eastAsia="Times New Roman" w:hAnsi="Arial" w:cs="Arial"/>
          <w:lang w:eastAsia="ar-SA"/>
        </w:rPr>
        <w:t>l</w:t>
      </w:r>
      <w:r w:rsidR="00C22759" w:rsidRPr="00E92A65">
        <w:rPr>
          <w:rFonts w:ascii="Arial" w:eastAsia="Times New Roman" w:hAnsi="Arial" w:cs="Arial"/>
          <w:lang w:eastAsia="ar-SA"/>
        </w:rPr>
        <w:t xml:space="preserve"> </w:t>
      </w:r>
      <w:r w:rsidR="00A5678D" w:rsidRPr="00E92A65">
        <w:rPr>
          <w:rFonts w:ascii="Arial" w:eastAsia="Times New Roman" w:hAnsi="Arial" w:cs="Arial"/>
          <w:lang w:eastAsia="ar-SA"/>
        </w:rPr>
        <w:t xml:space="preserve">agua superficial </w:t>
      </w:r>
      <w:r w:rsidRPr="00E92A65">
        <w:rPr>
          <w:rFonts w:ascii="Arial" w:eastAsia="Times New Roman" w:hAnsi="Arial" w:cs="Arial"/>
          <w:lang w:eastAsia="ar-SA"/>
        </w:rPr>
        <w:t>captada d</w:t>
      </w:r>
      <w:r w:rsidR="00A5678D" w:rsidRPr="00E92A65">
        <w:rPr>
          <w:rFonts w:ascii="Arial" w:eastAsia="Times New Roman" w:hAnsi="Arial" w:cs="Arial"/>
          <w:lang w:eastAsia="ar-SA"/>
        </w:rPr>
        <w:t>el río Rímac</w:t>
      </w:r>
      <w:r w:rsidR="00B7131C" w:rsidRPr="00E92A65">
        <w:rPr>
          <w:rFonts w:ascii="Arial" w:eastAsia="Times New Roman" w:hAnsi="Arial" w:cs="Arial"/>
          <w:lang w:eastAsia="ar-SA"/>
        </w:rPr>
        <w:t>.</w:t>
      </w:r>
    </w:p>
    <w:p w:rsidR="00A5678D" w:rsidRPr="00E92A65" w:rsidRDefault="007945B8" w:rsidP="00E92A65">
      <w:pPr>
        <w:numPr>
          <w:ilvl w:val="1"/>
          <w:numId w:val="7"/>
        </w:numPr>
        <w:tabs>
          <w:tab w:val="num" w:pos="993"/>
        </w:tabs>
        <w:suppressAutoHyphens/>
        <w:spacing w:before="0" w:after="0" w:line="240" w:lineRule="auto"/>
        <w:ind w:left="993"/>
        <w:rPr>
          <w:rFonts w:ascii="Arial" w:eastAsia="Times New Roman" w:hAnsi="Arial" w:cs="Arial"/>
          <w:lang w:eastAsia="ar-SA"/>
        </w:rPr>
      </w:pPr>
      <w:r w:rsidRPr="00E92A65">
        <w:rPr>
          <w:rFonts w:ascii="Arial" w:eastAsia="Times New Roman" w:hAnsi="Arial" w:cs="Arial"/>
          <w:lang w:eastAsia="ar-SA"/>
        </w:rPr>
        <w:t>Conducir y</w:t>
      </w:r>
      <w:r w:rsidR="00C22759" w:rsidRPr="00E92A65">
        <w:rPr>
          <w:rFonts w:ascii="Arial" w:eastAsia="Times New Roman" w:hAnsi="Arial" w:cs="Arial"/>
          <w:lang w:eastAsia="ar-SA"/>
        </w:rPr>
        <w:t xml:space="preserve"> </w:t>
      </w:r>
      <w:r w:rsidR="00DE613F" w:rsidRPr="00E92A65">
        <w:rPr>
          <w:rFonts w:ascii="Arial" w:eastAsia="Times New Roman" w:hAnsi="Arial" w:cs="Arial"/>
          <w:lang w:eastAsia="ar-SA"/>
        </w:rPr>
        <w:t xml:space="preserve">almacenar </w:t>
      </w:r>
      <w:r w:rsidR="00A5678D" w:rsidRPr="00E92A65">
        <w:rPr>
          <w:rFonts w:ascii="Arial" w:eastAsia="Times New Roman" w:hAnsi="Arial" w:cs="Arial"/>
          <w:lang w:eastAsia="ar-SA"/>
        </w:rPr>
        <w:t>agua potable</w:t>
      </w:r>
      <w:r w:rsidR="00C22759" w:rsidRPr="00E92A65">
        <w:rPr>
          <w:rFonts w:ascii="Arial" w:eastAsia="Times New Roman" w:hAnsi="Arial" w:cs="Arial"/>
          <w:lang w:eastAsia="ar-SA"/>
        </w:rPr>
        <w:t xml:space="preserve"> </w:t>
      </w:r>
      <w:r w:rsidR="00BF0EA9" w:rsidRPr="00E92A65">
        <w:rPr>
          <w:rFonts w:ascii="Arial" w:eastAsia="Times New Roman" w:hAnsi="Arial" w:cs="Arial"/>
          <w:lang w:eastAsia="ar-SA"/>
        </w:rPr>
        <w:t>proveniente de</w:t>
      </w:r>
      <w:r w:rsidR="002B30AB" w:rsidRPr="00E92A65">
        <w:rPr>
          <w:rFonts w:ascii="Arial" w:eastAsia="Times New Roman" w:hAnsi="Arial" w:cs="Arial"/>
          <w:lang w:eastAsia="ar-SA"/>
        </w:rPr>
        <w:t xml:space="preserve"> la </w:t>
      </w:r>
      <w:r w:rsidR="003E61B7" w:rsidRPr="00E92A65">
        <w:rPr>
          <w:rFonts w:ascii="Arial" w:eastAsia="Times New Roman" w:hAnsi="Arial" w:cs="Arial"/>
          <w:lang w:eastAsia="ar-SA"/>
        </w:rPr>
        <w:t>Planta de Tratamiento de Agua Potable</w:t>
      </w:r>
      <w:r w:rsidR="00C22759" w:rsidRPr="00E92A65">
        <w:rPr>
          <w:rFonts w:ascii="Arial" w:eastAsia="Times New Roman" w:hAnsi="Arial" w:cs="Arial"/>
          <w:lang w:eastAsia="ar-SA"/>
        </w:rPr>
        <w:t xml:space="preserve"> </w:t>
      </w:r>
      <w:proofErr w:type="spellStart"/>
      <w:r w:rsidR="002B30AB" w:rsidRPr="00E92A65">
        <w:rPr>
          <w:rFonts w:ascii="Arial" w:eastAsia="Times New Roman" w:hAnsi="Arial" w:cs="Arial"/>
          <w:lang w:eastAsia="ar-SA"/>
        </w:rPr>
        <w:t>Huachipa</w:t>
      </w:r>
      <w:proofErr w:type="spellEnd"/>
      <w:r w:rsidR="00C22759" w:rsidRPr="00E92A65">
        <w:rPr>
          <w:rFonts w:ascii="Arial" w:eastAsia="Times New Roman" w:hAnsi="Arial" w:cs="Arial"/>
          <w:lang w:eastAsia="ar-SA"/>
        </w:rPr>
        <w:t xml:space="preserve"> </w:t>
      </w:r>
      <w:r w:rsidR="00E905F8" w:rsidRPr="00E92A65">
        <w:rPr>
          <w:rFonts w:ascii="Arial" w:eastAsia="Times New Roman" w:hAnsi="Arial" w:cs="Arial"/>
          <w:lang w:eastAsia="ar-SA"/>
        </w:rPr>
        <w:t xml:space="preserve">II </w:t>
      </w:r>
      <w:r w:rsidRPr="00E92A65">
        <w:rPr>
          <w:rFonts w:ascii="Arial" w:eastAsia="Times New Roman" w:hAnsi="Arial" w:cs="Arial"/>
          <w:lang w:eastAsia="ar-SA"/>
        </w:rPr>
        <w:t xml:space="preserve">hasta su entrega a </w:t>
      </w:r>
      <w:r w:rsidR="00AA71B5" w:rsidRPr="00E92A65">
        <w:rPr>
          <w:rFonts w:ascii="Arial" w:eastAsia="Times New Roman" w:hAnsi="Arial" w:cs="Arial"/>
          <w:lang w:eastAsia="ar-SA"/>
        </w:rPr>
        <w:t>SEDAPAL</w:t>
      </w:r>
      <w:r w:rsidRPr="00E92A65">
        <w:rPr>
          <w:rFonts w:ascii="Arial" w:eastAsia="Times New Roman" w:hAnsi="Arial" w:cs="Arial"/>
          <w:lang w:eastAsia="ar-SA"/>
        </w:rPr>
        <w:t xml:space="preserve"> para su posterior distribución</w:t>
      </w:r>
      <w:r w:rsidR="00B65C0E" w:rsidRPr="00E92A65">
        <w:rPr>
          <w:rFonts w:ascii="Arial" w:eastAsia="Times New Roman" w:hAnsi="Arial" w:cs="Arial"/>
          <w:lang w:eastAsia="ar-SA"/>
        </w:rPr>
        <w:t xml:space="preserve"> a parte de los distritos del este y sur de Lima</w:t>
      </w:r>
      <w:r w:rsidR="00A5678D" w:rsidRPr="00E92A65">
        <w:rPr>
          <w:rFonts w:ascii="Arial" w:eastAsia="Times New Roman" w:hAnsi="Arial" w:cs="Arial"/>
          <w:lang w:eastAsia="ar-SA"/>
        </w:rPr>
        <w:t>.</w:t>
      </w:r>
    </w:p>
    <w:p w:rsidR="005F3B2F" w:rsidRDefault="005F3B2F" w:rsidP="00E92A65">
      <w:pPr>
        <w:widowControl w:val="0"/>
        <w:autoSpaceDE w:val="0"/>
        <w:autoSpaceDN w:val="0"/>
        <w:adjustRightInd w:val="0"/>
        <w:spacing w:before="0" w:after="0" w:line="240" w:lineRule="auto"/>
        <w:rPr>
          <w:rFonts w:ascii="Arial" w:hAnsi="Arial" w:cs="Arial"/>
          <w:lang w:eastAsia="es-ES"/>
        </w:rPr>
      </w:pPr>
    </w:p>
    <w:p w:rsidR="00E92A65" w:rsidRPr="00E92A65" w:rsidRDefault="00E92A65" w:rsidP="00E92A65">
      <w:pPr>
        <w:widowControl w:val="0"/>
        <w:autoSpaceDE w:val="0"/>
        <w:autoSpaceDN w:val="0"/>
        <w:adjustRightInd w:val="0"/>
        <w:spacing w:before="0" w:after="0" w:line="240" w:lineRule="auto"/>
        <w:rPr>
          <w:rFonts w:ascii="Arial" w:hAnsi="Arial" w:cs="Arial"/>
          <w:lang w:eastAsia="es-ES"/>
        </w:rPr>
      </w:pPr>
    </w:p>
    <w:p w:rsidR="005F3B2F" w:rsidRPr="00E92A65" w:rsidRDefault="005F3B2F" w:rsidP="000D2391">
      <w:pPr>
        <w:keepNext/>
        <w:keepLines/>
        <w:numPr>
          <w:ilvl w:val="0"/>
          <w:numId w:val="8"/>
        </w:numPr>
        <w:tabs>
          <w:tab w:val="num" w:pos="426"/>
        </w:tabs>
        <w:spacing w:before="0" w:after="0" w:line="240" w:lineRule="auto"/>
        <w:ind w:left="425" w:hanging="426"/>
        <w:rPr>
          <w:rFonts w:ascii="Arial" w:hAnsi="Arial" w:cs="Arial"/>
          <w:b/>
          <w:lang w:eastAsia="es-ES"/>
        </w:rPr>
      </w:pPr>
      <w:r w:rsidRPr="00E92A65">
        <w:rPr>
          <w:rFonts w:ascii="Arial" w:hAnsi="Arial" w:cs="Arial"/>
          <w:b/>
          <w:lang w:eastAsia="es-ES"/>
        </w:rPr>
        <w:t xml:space="preserve">ÁMBITO Y </w:t>
      </w:r>
      <w:r w:rsidR="008577A1" w:rsidRPr="00E92A65">
        <w:rPr>
          <w:rFonts w:ascii="Arial" w:hAnsi="Arial" w:cs="Arial"/>
          <w:b/>
          <w:lang w:eastAsia="es-ES"/>
        </w:rPr>
        <w:t>DESCRIPCIÓN</w:t>
      </w:r>
      <w:r w:rsidRPr="00E92A65">
        <w:rPr>
          <w:rFonts w:ascii="Arial" w:hAnsi="Arial" w:cs="Arial"/>
          <w:b/>
          <w:lang w:eastAsia="es-ES"/>
        </w:rPr>
        <w:t xml:space="preserve"> DEL PROYECTO</w:t>
      </w:r>
    </w:p>
    <w:p w:rsidR="005F3B2F" w:rsidRPr="00E92A65" w:rsidRDefault="005F3B2F" w:rsidP="000D2391">
      <w:pPr>
        <w:keepNext/>
        <w:keepLines/>
        <w:spacing w:before="0" w:after="0" w:line="240" w:lineRule="auto"/>
        <w:ind w:left="425"/>
        <w:rPr>
          <w:rFonts w:ascii="Arial" w:hAnsi="Arial" w:cs="Arial"/>
          <w:lang w:eastAsia="es-ES"/>
        </w:rPr>
      </w:pPr>
    </w:p>
    <w:p w:rsidR="005F3B2F" w:rsidRDefault="005F3B2F" w:rsidP="000D2391">
      <w:pPr>
        <w:keepNext/>
        <w:keepLines/>
        <w:spacing w:before="0" w:after="0" w:line="240" w:lineRule="auto"/>
        <w:ind w:left="425"/>
        <w:rPr>
          <w:rFonts w:ascii="Arial" w:hAnsi="Arial" w:cs="Arial"/>
          <w:lang w:eastAsia="es-ES"/>
        </w:rPr>
      </w:pPr>
      <w:r w:rsidRPr="00E92A65">
        <w:rPr>
          <w:rFonts w:ascii="Arial" w:hAnsi="Arial" w:cs="Arial"/>
          <w:lang w:eastAsia="es-ES"/>
        </w:rPr>
        <w:t>El Proyecto tiene 2 ámbitos de influencia principales:</w:t>
      </w:r>
    </w:p>
    <w:p w:rsidR="006527B4" w:rsidRPr="00E92A65" w:rsidRDefault="006527B4" w:rsidP="00E92A65">
      <w:pPr>
        <w:spacing w:before="0" w:after="0" w:line="240" w:lineRule="auto"/>
        <w:ind w:left="426"/>
        <w:rPr>
          <w:rFonts w:ascii="Arial" w:hAnsi="Arial" w:cs="Arial"/>
          <w:lang w:eastAsia="es-ES"/>
        </w:rPr>
      </w:pPr>
    </w:p>
    <w:p w:rsidR="005F3B2F" w:rsidRPr="00E92A65" w:rsidRDefault="005F3B2F" w:rsidP="00E92A65">
      <w:pPr>
        <w:numPr>
          <w:ilvl w:val="1"/>
          <w:numId w:val="7"/>
        </w:numPr>
        <w:tabs>
          <w:tab w:val="num" w:pos="993"/>
        </w:tabs>
        <w:suppressAutoHyphens/>
        <w:spacing w:before="0" w:after="0" w:line="240" w:lineRule="auto"/>
        <w:ind w:left="993"/>
        <w:rPr>
          <w:rFonts w:ascii="Arial" w:eastAsia="Times New Roman" w:hAnsi="Arial" w:cs="Arial"/>
          <w:lang w:eastAsia="ar-SA"/>
        </w:rPr>
      </w:pPr>
      <w:r w:rsidRPr="00E92A65">
        <w:rPr>
          <w:rFonts w:ascii="Arial" w:eastAsia="Times New Roman" w:hAnsi="Arial" w:cs="Arial"/>
          <w:lang w:eastAsia="ar-SA"/>
        </w:rPr>
        <w:t xml:space="preserve">La provincia de </w:t>
      </w:r>
      <w:proofErr w:type="spellStart"/>
      <w:r w:rsidRPr="00E92A65">
        <w:rPr>
          <w:rFonts w:ascii="Arial" w:eastAsia="Times New Roman" w:hAnsi="Arial" w:cs="Arial"/>
          <w:lang w:eastAsia="ar-SA"/>
        </w:rPr>
        <w:t>Yauli</w:t>
      </w:r>
      <w:proofErr w:type="spellEnd"/>
      <w:r w:rsidRPr="00E92A65">
        <w:rPr>
          <w:rFonts w:ascii="Arial" w:eastAsia="Times New Roman" w:hAnsi="Arial" w:cs="Arial"/>
          <w:lang w:eastAsia="ar-SA"/>
        </w:rPr>
        <w:t xml:space="preserve"> (Departamento de Junín) donde se ubican las </w:t>
      </w:r>
      <w:r w:rsidR="001B6CA4" w:rsidRPr="00E92A65">
        <w:rPr>
          <w:rFonts w:ascii="Arial" w:eastAsia="Times New Roman" w:hAnsi="Arial" w:cs="Arial"/>
          <w:lang w:eastAsia="ar-SA"/>
        </w:rPr>
        <w:t xml:space="preserve">bocatomas, canales y represas de </w:t>
      </w:r>
      <w:r w:rsidRPr="00E92A65">
        <w:rPr>
          <w:rFonts w:ascii="Arial" w:eastAsia="Times New Roman" w:hAnsi="Arial" w:cs="Arial"/>
          <w:lang w:eastAsia="ar-SA"/>
        </w:rPr>
        <w:t xml:space="preserve">lagunas </w:t>
      </w:r>
      <w:proofErr w:type="spellStart"/>
      <w:r w:rsidRPr="00E92A65">
        <w:rPr>
          <w:rFonts w:ascii="Arial" w:eastAsia="Times New Roman" w:hAnsi="Arial" w:cs="Arial"/>
          <w:lang w:eastAsia="ar-SA"/>
        </w:rPr>
        <w:t>Pomacocha</w:t>
      </w:r>
      <w:proofErr w:type="spellEnd"/>
      <w:r w:rsidRPr="00E92A65">
        <w:rPr>
          <w:rFonts w:ascii="Arial" w:eastAsia="Times New Roman" w:hAnsi="Arial" w:cs="Arial"/>
          <w:lang w:eastAsia="ar-SA"/>
        </w:rPr>
        <w:t xml:space="preserve"> y </w:t>
      </w:r>
      <w:proofErr w:type="spellStart"/>
      <w:r w:rsidRPr="00E92A65">
        <w:rPr>
          <w:rFonts w:ascii="Arial" w:eastAsia="Times New Roman" w:hAnsi="Arial" w:cs="Arial"/>
          <w:lang w:eastAsia="ar-SA"/>
        </w:rPr>
        <w:t>Huallacocha</w:t>
      </w:r>
      <w:proofErr w:type="spellEnd"/>
      <w:r w:rsidRPr="00E92A65">
        <w:rPr>
          <w:rFonts w:ascii="Arial" w:eastAsia="Times New Roman" w:hAnsi="Arial" w:cs="Arial"/>
          <w:lang w:eastAsia="ar-SA"/>
        </w:rPr>
        <w:t xml:space="preserve"> Bajo, así como el túnel de derivación, el cual llegará hasta la cuenca del río Blanco en la provincia de Huarochirí (Departamento de Lima).</w:t>
      </w:r>
    </w:p>
    <w:p w:rsidR="005F3B2F" w:rsidRPr="00E92A65" w:rsidRDefault="005F3B2F" w:rsidP="00E92A65">
      <w:pPr>
        <w:numPr>
          <w:ilvl w:val="1"/>
          <w:numId w:val="7"/>
        </w:numPr>
        <w:tabs>
          <w:tab w:val="num" w:pos="993"/>
        </w:tabs>
        <w:suppressAutoHyphens/>
        <w:spacing w:before="0" w:after="0" w:line="240" w:lineRule="auto"/>
        <w:ind w:left="993"/>
        <w:rPr>
          <w:rFonts w:ascii="Arial" w:hAnsi="Arial" w:cs="Arial"/>
          <w:lang w:eastAsia="es-ES"/>
        </w:rPr>
      </w:pPr>
      <w:r w:rsidRPr="00E92A65">
        <w:rPr>
          <w:rFonts w:ascii="Arial" w:eastAsia="Times New Roman" w:hAnsi="Arial" w:cs="Arial"/>
          <w:lang w:eastAsia="ar-SA"/>
        </w:rPr>
        <w:t>La provincia de Lima (Departamento de Lima) donde</w:t>
      </w:r>
      <w:r w:rsidR="00C22759" w:rsidRPr="00E92A65">
        <w:rPr>
          <w:rFonts w:ascii="Arial" w:eastAsia="Times New Roman" w:hAnsi="Arial" w:cs="Arial"/>
          <w:lang w:eastAsia="ar-SA"/>
        </w:rPr>
        <w:t xml:space="preserve"> </w:t>
      </w:r>
      <w:r w:rsidR="003E61B7" w:rsidRPr="00E92A65">
        <w:rPr>
          <w:rFonts w:ascii="Arial" w:hAnsi="Arial" w:cs="Arial"/>
          <w:lang w:eastAsia="es-ES"/>
        </w:rPr>
        <w:t>s</w:t>
      </w:r>
      <w:r w:rsidRPr="00E92A65">
        <w:rPr>
          <w:rFonts w:ascii="Arial" w:hAnsi="Arial" w:cs="Arial"/>
          <w:lang w:eastAsia="es-ES"/>
        </w:rPr>
        <w:t xml:space="preserve">e ubicará la Planta de Tratamiento de Agua Potable </w:t>
      </w:r>
      <w:proofErr w:type="spellStart"/>
      <w:r w:rsidRPr="00E92A65">
        <w:rPr>
          <w:rFonts w:ascii="Arial" w:hAnsi="Arial" w:cs="Arial"/>
          <w:lang w:eastAsia="es-ES"/>
        </w:rPr>
        <w:t>Huachipa</w:t>
      </w:r>
      <w:proofErr w:type="spellEnd"/>
      <w:r w:rsidR="00E769F6" w:rsidRPr="00E92A65">
        <w:rPr>
          <w:rFonts w:ascii="Arial" w:hAnsi="Arial" w:cs="Arial"/>
          <w:lang w:eastAsia="es-ES"/>
        </w:rPr>
        <w:t xml:space="preserve"> </w:t>
      </w:r>
      <w:r w:rsidR="002869E5" w:rsidRPr="00E92A65">
        <w:rPr>
          <w:rFonts w:ascii="Arial" w:hAnsi="Arial" w:cs="Arial"/>
          <w:lang w:eastAsia="es-ES"/>
        </w:rPr>
        <w:t>II</w:t>
      </w:r>
      <w:r w:rsidRPr="00E92A65">
        <w:rPr>
          <w:rFonts w:ascii="Arial" w:hAnsi="Arial" w:cs="Arial"/>
          <w:lang w:eastAsia="es-ES"/>
        </w:rPr>
        <w:t xml:space="preserve">, la línea de conducción </w:t>
      </w:r>
      <w:r w:rsidR="001B6CA4" w:rsidRPr="00E92A65">
        <w:rPr>
          <w:rFonts w:ascii="Arial" w:hAnsi="Arial" w:cs="Arial"/>
          <w:lang w:eastAsia="es-ES"/>
        </w:rPr>
        <w:t xml:space="preserve">al sur </w:t>
      </w:r>
      <w:r w:rsidRPr="00E92A65">
        <w:rPr>
          <w:rFonts w:ascii="Arial" w:hAnsi="Arial" w:cs="Arial"/>
          <w:lang w:eastAsia="es-ES"/>
        </w:rPr>
        <w:t>“Ramal Sur”, los reservorios de compensación y las obras de interconexión que permitirá abastecer a</w:t>
      </w:r>
      <w:r w:rsidR="007945B8" w:rsidRPr="00E92A65">
        <w:rPr>
          <w:rFonts w:ascii="Arial" w:hAnsi="Arial" w:cs="Arial"/>
          <w:lang w:eastAsia="es-ES"/>
        </w:rPr>
        <w:t xml:space="preserve"> parte de</w:t>
      </w:r>
      <w:r w:rsidRPr="00E92A65">
        <w:rPr>
          <w:rFonts w:ascii="Arial" w:hAnsi="Arial" w:cs="Arial"/>
          <w:lang w:eastAsia="es-ES"/>
        </w:rPr>
        <w:t xml:space="preserve"> los distritos de Ate-Vitarte, Santa Anita, La Molina, Santiago de Surco, </w:t>
      </w:r>
      <w:proofErr w:type="spellStart"/>
      <w:r w:rsidR="003E61B7" w:rsidRPr="00E92A65">
        <w:rPr>
          <w:rFonts w:ascii="Arial" w:hAnsi="Arial" w:cs="Arial"/>
          <w:lang w:eastAsia="es-ES"/>
        </w:rPr>
        <w:t>Pachacamac</w:t>
      </w:r>
      <w:proofErr w:type="spellEnd"/>
      <w:r w:rsidRPr="00E92A65">
        <w:rPr>
          <w:rFonts w:ascii="Arial" w:hAnsi="Arial" w:cs="Arial"/>
          <w:lang w:eastAsia="es-ES"/>
        </w:rPr>
        <w:t>, Villa María del Triunfo, San Juan de Miraflores y Villa El Salvador.</w:t>
      </w:r>
    </w:p>
    <w:p w:rsidR="005F3B2F" w:rsidRPr="00E92A65" w:rsidRDefault="005F3B2F" w:rsidP="00E92A65">
      <w:pPr>
        <w:spacing w:before="0" w:after="0" w:line="240" w:lineRule="auto"/>
        <w:ind w:left="426"/>
        <w:rPr>
          <w:rFonts w:ascii="Arial" w:hAnsi="Arial" w:cs="Arial"/>
          <w:lang w:eastAsia="es-ES"/>
        </w:rPr>
      </w:pPr>
    </w:p>
    <w:p w:rsidR="005F3B2F" w:rsidRDefault="005F3B2F" w:rsidP="00E92A65">
      <w:pPr>
        <w:spacing w:before="0" w:after="0" w:line="240" w:lineRule="auto"/>
        <w:ind w:left="426"/>
        <w:rPr>
          <w:rFonts w:ascii="Arial" w:hAnsi="Arial" w:cs="Arial"/>
          <w:lang w:eastAsia="es-ES"/>
        </w:rPr>
      </w:pPr>
      <w:r w:rsidRPr="00E92A65">
        <w:rPr>
          <w:rFonts w:ascii="Arial" w:hAnsi="Arial" w:cs="Arial"/>
          <w:lang w:eastAsia="es-ES"/>
        </w:rPr>
        <w:t xml:space="preserve">El Proyecto </w:t>
      </w:r>
      <w:r w:rsidR="00B41F9F" w:rsidRPr="00E92A65">
        <w:rPr>
          <w:rFonts w:ascii="Arial" w:hAnsi="Arial" w:cs="Arial"/>
          <w:lang w:eastAsia="es-ES"/>
        </w:rPr>
        <w:t xml:space="preserve">comprende </w:t>
      </w:r>
      <w:r w:rsidR="00FF4AFC" w:rsidRPr="00E92A65">
        <w:rPr>
          <w:rFonts w:ascii="Arial" w:hAnsi="Arial" w:cs="Arial"/>
          <w:lang w:eastAsia="es-ES"/>
        </w:rPr>
        <w:t>el</w:t>
      </w:r>
      <w:r w:rsidR="00C22759" w:rsidRPr="00E92A65">
        <w:rPr>
          <w:rFonts w:ascii="Arial" w:hAnsi="Arial" w:cs="Arial"/>
          <w:lang w:eastAsia="es-ES"/>
        </w:rPr>
        <w:t xml:space="preserve"> </w:t>
      </w:r>
      <w:r w:rsidRPr="00E92A65">
        <w:rPr>
          <w:rFonts w:ascii="Arial" w:hAnsi="Arial" w:cs="Arial"/>
          <w:lang w:eastAsia="es-ES"/>
        </w:rPr>
        <w:t>diseño</w:t>
      </w:r>
      <w:r w:rsidR="00FF4AFC" w:rsidRPr="00E92A65">
        <w:rPr>
          <w:rFonts w:ascii="Arial" w:hAnsi="Arial" w:cs="Arial"/>
          <w:lang w:eastAsia="es-ES"/>
        </w:rPr>
        <w:t>, financiamiento</w:t>
      </w:r>
      <w:r w:rsidR="00B77C87" w:rsidRPr="00E92A65">
        <w:rPr>
          <w:rFonts w:ascii="Arial" w:hAnsi="Arial" w:cs="Arial"/>
          <w:lang w:eastAsia="es-ES"/>
        </w:rPr>
        <w:t xml:space="preserve">, </w:t>
      </w:r>
      <w:r w:rsidRPr="00E92A65">
        <w:rPr>
          <w:rFonts w:ascii="Arial" w:hAnsi="Arial" w:cs="Arial"/>
          <w:lang w:eastAsia="es-ES"/>
        </w:rPr>
        <w:t>construcción</w:t>
      </w:r>
      <w:r w:rsidR="00B77C87" w:rsidRPr="00E92A65">
        <w:rPr>
          <w:rFonts w:ascii="Arial" w:hAnsi="Arial" w:cs="Arial"/>
          <w:lang w:eastAsia="es-ES"/>
        </w:rPr>
        <w:t xml:space="preserve">, operación y mantenimiento </w:t>
      </w:r>
      <w:r w:rsidRPr="00E92A65">
        <w:rPr>
          <w:rFonts w:ascii="Arial" w:hAnsi="Arial" w:cs="Arial"/>
          <w:lang w:eastAsia="es-ES"/>
        </w:rPr>
        <w:t xml:space="preserve">de las siguientes </w:t>
      </w:r>
      <w:r w:rsidR="00B77C87" w:rsidRPr="00E92A65">
        <w:rPr>
          <w:rFonts w:ascii="Arial" w:hAnsi="Arial" w:cs="Arial"/>
          <w:lang w:eastAsia="es-ES"/>
        </w:rPr>
        <w:t>O</w:t>
      </w:r>
      <w:r w:rsidRPr="00E92A65">
        <w:rPr>
          <w:rFonts w:ascii="Arial" w:hAnsi="Arial" w:cs="Arial"/>
          <w:lang w:eastAsia="es-ES"/>
        </w:rPr>
        <w:t>bras:</w:t>
      </w:r>
    </w:p>
    <w:p w:rsidR="00E92A65" w:rsidRPr="00E92A65" w:rsidRDefault="00E92A65" w:rsidP="00E92A65">
      <w:pPr>
        <w:spacing w:before="0" w:after="0" w:line="240" w:lineRule="auto"/>
        <w:ind w:left="426"/>
        <w:rPr>
          <w:rFonts w:ascii="Arial" w:hAnsi="Arial" w:cs="Arial"/>
          <w:lang w:eastAsia="es-ES"/>
        </w:rPr>
      </w:pPr>
    </w:p>
    <w:p w:rsidR="005F3B2F" w:rsidRPr="00E92A65" w:rsidRDefault="00F434E9" w:rsidP="00E92A65">
      <w:pPr>
        <w:numPr>
          <w:ilvl w:val="3"/>
          <w:numId w:val="8"/>
        </w:numPr>
        <w:tabs>
          <w:tab w:val="num" w:pos="1134"/>
        </w:tabs>
        <w:spacing w:before="0" w:after="0" w:line="240" w:lineRule="auto"/>
        <w:ind w:left="1134"/>
        <w:rPr>
          <w:rFonts w:ascii="Arial" w:hAnsi="Arial" w:cs="Arial"/>
          <w:lang w:eastAsia="es-ES"/>
        </w:rPr>
      </w:pPr>
      <w:r w:rsidRPr="00E92A65">
        <w:rPr>
          <w:rFonts w:ascii="Arial" w:hAnsi="Arial" w:cs="Arial"/>
          <w:lang w:eastAsia="es-ES"/>
        </w:rPr>
        <w:t xml:space="preserve">Recrecimiento </w:t>
      </w:r>
      <w:r w:rsidR="00FF4AFC" w:rsidRPr="00E92A65">
        <w:rPr>
          <w:rFonts w:ascii="Arial" w:hAnsi="Arial" w:cs="Arial"/>
          <w:lang w:eastAsia="es-ES"/>
        </w:rPr>
        <w:t xml:space="preserve">de las </w:t>
      </w:r>
      <w:r w:rsidR="00096D58" w:rsidRPr="00E92A65">
        <w:rPr>
          <w:rFonts w:ascii="Arial" w:hAnsi="Arial" w:cs="Arial"/>
          <w:lang w:eastAsia="es-ES"/>
        </w:rPr>
        <w:t xml:space="preserve">presas </w:t>
      </w:r>
      <w:proofErr w:type="spellStart"/>
      <w:r w:rsidR="005F3B2F" w:rsidRPr="00E92A65">
        <w:rPr>
          <w:rFonts w:ascii="Arial" w:hAnsi="Arial" w:cs="Arial"/>
          <w:lang w:eastAsia="es-ES"/>
        </w:rPr>
        <w:t>Pomacocha</w:t>
      </w:r>
      <w:proofErr w:type="spellEnd"/>
      <w:r w:rsidR="005F3B2F" w:rsidRPr="00E92A65">
        <w:rPr>
          <w:rFonts w:ascii="Arial" w:hAnsi="Arial" w:cs="Arial"/>
          <w:lang w:eastAsia="es-ES"/>
        </w:rPr>
        <w:t xml:space="preserve"> y </w:t>
      </w:r>
      <w:proofErr w:type="spellStart"/>
      <w:r w:rsidR="005F3B2F" w:rsidRPr="00E92A65">
        <w:rPr>
          <w:rFonts w:ascii="Arial" w:hAnsi="Arial" w:cs="Arial"/>
          <w:lang w:eastAsia="es-ES"/>
        </w:rPr>
        <w:t>Huallacocha</w:t>
      </w:r>
      <w:proofErr w:type="spellEnd"/>
      <w:r w:rsidR="005F3B2F" w:rsidRPr="00E92A65">
        <w:rPr>
          <w:rFonts w:ascii="Arial" w:hAnsi="Arial" w:cs="Arial"/>
          <w:lang w:eastAsia="es-ES"/>
        </w:rPr>
        <w:t xml:space="preserve"> Bajo. Ambas son estructuras existentes </w:t>
      </w:r>
      <w:r w:rsidR="00352885" w:rsidRPr="00E92A65">
        <w:rPr>
          <w:rFonts w:ascii="Arial" w:hAnsi="Arial" w:cs="Arial"/>
          <w:lang w:eastAsia="es-ES"/>
        </w:rPr>
        <w:t xml:space="preserve">y </w:t>
      </w:r>
      <w:r w:rsidR="00E477C4" w:rsidRPr="00E92A65">
        <w:rPr>
          <w:rFonts w:ascii="Arial" w:hAnsi="Arial" w:cs="Arial"/>
          <w:lang w:eastAsia="es-ES"/>
        </w:rPr>
        <w:t>debe</w:t>
      </w:r>
      <w:r w:rsidR="00352885" w:rsidRPr="00E92A65">
        <w:rPr>
          <w:rFonts w:ascii="Arial" w:hAnsi="Arial" w:cs="Arial"/>
          <w:lang w:eastAsia="es-ES"/>
        </w:rPr>
        <w:t>rá</w:t>
      </w:r>
      <w:r w:rsidR="00E477C4" w:rsidRPr="00E92A65">
        <w:rPr>
          <w:rFonts w:ascii="Arial" w:hAnsi="Arial" w:cs="Arial"/>
          <w:lang w:eastAsia="es-ES"/>
        </w:rPr>
        <w:t xml:space="preserve">n </w:t>
      </w:r>
      <w:r w:rsidR="005F3B2F" w:rsidRPr="00E92A65">
        <w:rPr>
          <w:rFonts w:ascii="Arial" w:hAnsi="Arial" w:cs="Arial"/>
          <w:lang w:eastAsia="es-ES"/>
        </w:rPr>
        <w:t>ser acondicionados para que puedan almacenar</w:t>
      </w:r>
      <w:r w:rsidR="004447A1" w:rsidRPr="00E92A65">
        <w:rPr>
          <w:rFonts w:ascii="Arial" w:hAnsi="Arial" w:cs="Arial"/>
          <w:lang w:eastAsia="es-ES"/>
        </w:rPr>
        <w:t xml:space="preserve"> un volumen útil </w:t>
      </w:r>
      <w:r w:rsidR="007F780C" w:rsidRPr="00E92A65">
        <w:rPr>
          <w:rFonts w:ascii="Arial" w:hAnsi="Arial" w:cs="Arial"/>
          <w:lang w:eastAsia="es-ES"/>
        </w:rPr>
        <w:t>de</w:t>
      </w:r>
      <w:r w:rsidR="00C22759" w:rsidRPr="00E92A65">
        <w:rPr>
          <w:rFonts w:ascii="Arial" w:hAnsi="Arial" w:cs="Arial"/>
          <w:lang w:eastAsia="es-ES"/>
        </w:rPr>
        <w:t xml:space="preserve"> </w:t>
      </w:r>
      <w:r w:rsidR="005C40D2" w:rsidRPr="00E92A65">
        <w:rPr>
          <w:rFonts w:ascii="Arial" w:hAnsi="Arial" w:cs="Arial"/>
          <w:lang w:eastAsia="es-ES"/>
        </w:rPr>
        <w:t>setenta y dos</w:t>
      </w:r>
      <w:r w:rsidR="005F3B2F" w:rsidRPr="00E92A65">
        <w:rPr>
          <w:rFonts w:ascii="Arial" w:hAnsi="Arial" w:cs="Arial"/>
          <w:lang w:eastAsia="es-ES"/>
        </w:rPr>
        <w:t xml:space="preserve"> millones de metros cúbicos</w:t>
      </w:r>
      <w:r w:rsidR="00166569" w:rsidRPr="00E92A65">
        <w:rPr>
          <w:rFonts w:ascii="Arial" w:hAnsi="Arial" w:cs="Arial"/>
          <w:lang w:eastAsia="es-ES"/>
        </w:rPr>
        <w:t xml:space="preserve"> (</w:t>
      </w:r>
      <w:r w:rsidR="005C40D2" w:rsidRPr="00E92A65">
        <w:rPr>
          <w:rFonts w:ascii="Arial" w:hAnsi="Arial" w:cs="Arial"/>
          <w:lang w:eastAsia="es-ES"/>
        </w:rPr>
        <w:t>72</w:t>
      </w:r>
      <w:r w:rsidR="00166569" w:rsidRPr="00E92A65">
        <w:rPr>
          <w:rFonts w:ascii="Arial" w:hAnsi="Arial" w:cs="Arial"/>
          <w:lang w:eastAsia="es-ES"/>
        </w:rPr>
        <w:t xml:space="preserve"> MMC)</w:t>
      </w:r>
      <w:r w:rsidR="005C40D2" w:rsidRPr="00E92A65">
        <w:rPr>
          <w:rFonts w:ascii="Arial" w:hAnsi="Arial" w:cs="Arial"/>
          <w:lang w:eastAsia="es-ES"/>
        </w:rPr>
        <w:t xml:space="preserve"> y dieciocho millones de metros cúbicos (18 MMC) respectivamente</w:t>
      </w:r>
      <w:r w:rsidR="005F3B2F" w:rsidRPr="00E92A65">
        <w:rPr>
          <w:rFonts w:ascii="Arial" w:hAnsi="Arial" w:cs="Arial"/>
          <w:lang w:eastAsia="es-ES"/>
        </w:rPr>
        <w:t>.</w:t>
      </w:r>
    </w:p>
    <w:p w:rsidR="005F3B2F" w:rsidRPr="00E92A65" w:rsidRDefault="005F3B2F" w:rsidP="00E92A65">
      <w:pPr>
        <w:numPr>
          <w:ilvl w:val="3"/>
          <w:numId w:val="8"/>
        </w:numPr>
        <w:tabs>
          <w:tab w:val="num" w:pos="1134"/>
        </w:tabs>
        <w:spacing w:before="0" w:after="0" w:line="240" w:lineRule="auto"/>
        <w:ind w:left="1134"/>
        <w:rPr>
          <w:rFonts w:ascii="Arial" w:hAnsi="Arial" w:cs="Arial"/>
          <w:lang w:eastAsia="es-ES"/>
        </w:rPr>
      </w:pPr>
      <w:r w:rsidRPr="00E92A65">
        <w:rPr>
          <w:rFonts w:ascii="Arial" w:hAnsi="Arial" w:cs="Arial"/>
          <w:lang w:eastAsia="es-ES"/>
        </w:rPr>
        <w:t>Un</w:t>
      </w:r>
      <w:r w:rsidR="00AD6D16" w:rsidRPr="00E92A65">
        <w:rPr>
          <w:rFonts w:ascii="Arial" w:hAnsi="Arial" w:cs="Arial"/>
          <w:lang w:eastAsia="es-ES"/>
        </w:rPr>
        <w:t xml:space="preserve"> sistema </w:t>
      </w:r>
      <w:r w:rsidRPr="00E92A65">
        <w:rPr>
          <w:rFonts w:ascii="Arial" w:hAnsi="Arial" w:cs="Arial"/>
          <w:lang w:eastAsia="es-ES"/>
        </w:rPr>
        <w:t xml:space="preserve">de bocatomas y canales </w:t>
      </w:r>
      <w:r w:rsidR="00F03DF9" w:rsidRPr="00E92A65">
        <w:rPr>
          <w:rFonts w:ascii="Arial" w:hAnsi="Arial" w:cs="Arial"/>
          <w:lang w:eastAsia="es-ES"/>
        </w:rPr>
        <w:t>para</w:t>
      </w:r>
      <w:r w:rsidR="00C22759" w:rsidRPr="00E92A65">
        <w:rPr>
          <w:rFonts w:ascii="Arial" w:hAnsi="Arial" w:cs="Arial"/>
          <w:lang w:eastAsia="es-ES"/>
        </w:rPr>
        <w:t xml:space="preserve"> </w:t>
      </w:r>
      <w:r w:rsidRPr="00E92A65">
        <w:rPr>
          <w:rFonts w:ascii="Arial" w:hAnsi="Arial" w:cs="Arial"/>
          <w:lang w:eastAsia="es-ES"/>
        </w:rPr>
        <w:t xml:space="preserve">captar </w:t>
      </w:r>
      <w:r w:rsidR="001B6CA4" w:rsidRPr="00E92A65">
        <w:rPr>
          <w:rFonts w:ascii="Arial" w:hAnsi="Arial" w:cs="Arial"/>
          <w:lang w:eastAsia="es-ES"/>
        </w:rPr>
        <w:t xml:space="preserve">y derivar </w:t>
      </w:r>
      <w:r w:rsidR="004C66A5" w:rsidRPr="00E92A65">
        <w:rPr>
          <w:rFonts w:ascii="Arial" w:hAnsi="Arial" w:cs="Arial"/>
          <w:lang w:eastAsia="es-ES"/>
        </w:rPr>
        <w:t xml:space="preserve">las </w:t>
      </w:r>
      <w:r w:rsidRPr="00E92A65">
        <w:rPr>
          <w:rFonts w:ascii="Arial" w:hAnsi="Arial" w:cs="Arial"/>
          <w:lang w:eastAsia="es-ES"/>
        </w:rPr>
        <w:t>agua</w:t>
      </w:r>
      <w:r w:rsidR="005C40D2" w:rsidRPr="00E92A65">
        <w:rPr>
          <w:rFonts w:ascii="Arial" w:hAnsi="Arial" w:cs="Arial"/>
          <w:lang w:eastAsia="es-ES"/>
        </w:rPr>
        <w:t>s</w:t>
      </w:r>
      <w:r w:rsidR="007F780C" w:rsidRPr="00E92A65">
        <w:rPr>
          <w:rFonts w:ascii="Arial" w:hAnsi="Arial" w:cs="Arial"/>
          <w:lang w:eastAsia="es-ES"/>
        </w:rPr>
        <w:t xml:space="preserve"> superficial</w:t>
      </w:r>
      <w:r w:rsidR="005C40D2" w:rsidRPr="00E92A65">
        <w:rPr>
          <w:rFonts w:ascii="Arial" w:hAnsi="Arial" w:cs="Arial"/>
          <w:lang w:eastAsia="es-ES"/>
        </w:rPr>
        <w:t>es</w:t>
      </w:r>
      <w:r w:rsidRPr="00E92A65">
        <w:rPr>
          <w:rFonts w:ascii="Arial" w:hAnsi="Arial" w:cs="Arial"/>
          <w:lang w:eastAsia="es-ES"/>
        </w:rPr>
        <w:t xml:space="preserve"> de </w:t>
      </w:r>
      <w:r w:rsidR="00E477C4" w:rsidRPr="00E92A65">
        <w:rPr>
          <w:rFonts w:ascii="Arial" w:hAnsi="Arial" w:cs="Arial"/>
          <w:lang w:eastAsia="es-ES"/>
        </w:rPr>
        <w:t xml:space="preserve">las </w:t>
      </w:r>
      <w:r w:rsidRPr="00E92A65">
        <w:rPr>
          <w:rFonts w:ascii="Arial" w:hAnsi="Arial" w:cs="Arial"/>
          <w:lang w:eastAsia="es-ES"/>
        </w:rPr>
        <w:t xml:space="preserve">quebradas ubicadas </w:t>
      </w:r>
      <w:r w:rsidR="0059055C" w:rsidRPr="00E92A65">
        <w:rPr>
          <w:rFonts w:ascii="Arial" w:hAnsi="Arial" w:cs="Arial"/>
          <w:lang w:eastAsia="es-ES"/>
        </w:rPr>
        <w:t xml:space="preserve">en ambas márgenes del río </w:t>
      </w:r>
      <w:proofErr w:type="spellStart"/>
      <w:r w:rsidR="0059055C" w:rsidRPr="00E92A65">
        <w:rPr>
          <w:rFonts w:ascii="Arial" w:hAnsi="Arial" w:cs="Arial"/>
          <w:lang w:eastAsia="es-ES"/>
        </w:rPr>
        <w:t>Yauli</w:t>
      </w:r>
      <w:proofErr w:type="spellEnd"/>
      <w:r w:rsidR="00B41F9F" w:rsidRPr="00E92A65">
        <w:rPr>
          <w:rFonts w:ascii="Arial" w:hAnsi="Arial" w:cs="Arial"/>
          <w:lang w:eastAsia="es-ES"/>
        </w:rPr>
        <w:t xml:space="preserve">, para su conducción hacia </w:t>
      </w:r>
      <w:r w:rsidRPr="00E92A65">
        <w:rPr>
          <w:rFonts w:ascii="Arial" w:hAnsi="Arial" w:cs="Arial"/>
          <w:lang w:eastAsia="es-ES"/>
        </w:rPr>
        <w:t xml:space="preserve">la represa </w:t>
      </w:r>
      <w:proofErr w:type="spellStart"/>
      <w:r w:rsidRPr="00E92A65">
        <w:rPr>
          <w:rFonts w:ascii="Arial" w:hAnsi="Arial" w:cs="Arial"/>
          <w:lang w:eastAsia="es-ES"/>
        </w:rPr>
        <w:t>Pomacocha</w:t>
      </w:r>
      <w:proofErr w:type="spellEnd"/>
      <w:r w:rsidRPr="00E92A65">
        <w:rPr>
          <w:rFonts w:ascii="Arial" w:hAnsi="Arial" w:cs="Arial"/>
          <w:lang w:eastAsia="es-ES"/>
        </w:rPr>
        <w:t>.</w:t>
      </w:r>
    </w:p>
    <w:p w:rsidR="005F3B2F" w:rsidRPr="00E92A65" w:rsidRDefault="005F3B2F" w:rsidP="00E92A65">
      <w:pPr>
        <w:numPr>
          <w:ilvl w:val="3"/>
          <w:numId w:val="8"/>
        </w:numPr>
        <w:tabs>
          <w:tab w:val="num" w:pos="1134"/>
        </w:tabs>
        <w:spacing w:before="0" w:after="0" w:line="240" w:lineRule="auto"/>
        <w:ind w:left="1134"/>
        <w:rPr>
          <w:rFonts w:ascii="Arial" w:hAnsi="Arial" w:cs="Arial"/>
          <w:lang w:eastAsia="es-ES"/>
        </w:rPr>
      </w:pPr>
      <w:r w:rsidRPr="00E92A65">
        <w:rPr>
          <w:rFonts w:ascii="Arial" w:hAnsi="Arial" w:cs="Arial"/>
          <w:lang w:eastAsia="es-ES"/>
        </w:rPr>
        <w:t>Un túnel trasandino de aproximadamente 10 km de longitud</w:t>
      </w:r>
      <w:r w:rsidR="00C22759" w:rsidRPr="00E92A65">
        <w:rPr>
          <w:rFonts w:ascii="Arial" w:hAnsi="Arial" w:cs="Arial"/>
          <w:lang w:eastAsia="es-ES"/>
        </w:rPr>
        <w:t xml:space="preserve"> </w:t>
      </w:r>
      <w:r w:rsidR="00FF4AFC" w:rsidRPr="00E92A65">
        <w:rPr>
          <w:rFonts w:ascii="Arial" w:hAnsi="Arial" w:cs="Arial"/>
          <w:lang w:eastAsia="es-ES"/>
        </w:rPr>
        <w:t xml:space="preserve">que permita trasvasar agua </w:t>
      </w:r>
      <w:r w:rsidR="00E477C4" w:rsidRPr="00E92A65">
        <w:rPr>
          <w:rFonts w:ascii="Arial" w:hAnsi="Arial" w:cs="Arial"/>
          <w:lang w:eastAsia="es-ES"/>
        </w:rPr>
        <w:t xml:space="preserve">desde la represa </w:t>
      </w:r>
      <w:proofErr w:type="spellStart"/>
      <w:r w:rsidR="00E477C4" w:rsidRPr="00E92A65">
        <w:rPr>
          <w:rFonts w:ascii="Arial" w:hAnsi="Arial" w:cs="Arial"/>
          <w:lang w:eastAsia="es-ES"/>
        </w:rPr>
        <w:t>Pomacocha</w:t>
      </w:r>
      <w:proofErr w:type="spellEnd"/>
      <w:r w:rsidR="00E477C4" w:rsidRPr="00E92A65">
        <w:rPr>
          <w:rFonts w:ascii="Arial" w:hAnsi="Arial" w:cs="Arial"/>
          <w:lang w:eastAsia="es-ES"/>
        </w:rPr>
        <w:t xml:space="preserve"> hasta </w:t>
      </w:r>
      <w:r w:rsidR="005C40D2" w:rsidRPr="00E92A65">
        <w:rPr>
          <w:rFonts w:ascii="Arial" w:hAnsi="Arial" w:cs="Arial"/>
          <w:lang w:eastAsia="es-ES"/>
        </w:rPr>
        <w:t>la cuenca d</w:t>
      </w:r>
      <w:r w:rsidR="00E477C4" w:rsidRPr="00E92A65">
        <w:rPr>
          <w:rFonts w:ascii="Arial" w:hAnsi="Arial" w:cs="Arial"/>
          <w:lang w:eastAsia="es-ES"/>
        </w:rPr>
        <w:t>el río Blanco</w:t>
      </w:r>
      <w:r w:rsidRPr="00E92A65">
        <w:rPr>
          <w:rFonts w:ascii="Arial" w:hAnsi="Arial" w:cs="Arial"/>
          <w:lang w:eastAsia="es-ES"/>
        </w:rPr>
        <w:t>.</w:t>
      </w:r>
    </w:p>
    <w:p w:rsidR="005F3B2F" w:rsidRPr="00E92A65" w:rsidRDefault="005F3B2F" w:rsidP="00E92A65">
      <w:pPr>
        <w:numPr>
          <w:ilvl w:val="3"/>
          <w:numId w:val="8"/>
        </w:numPr>
        <w:tabs>
          <w:tab w:val="num" w:pos="1134"/>
        </w:tabs>
        <w:spacing w:before="0" w:after="0" w:line="240" w:lineRule="auto"/>
        <w:ind w:left="1134"/>
        <w:rPr>
          <w:rFonts w:ascii="Arial" w:hAnsi="Arial" w:cs="Arial"/>
          <w:lang w:eastAsia="es-ES"/>
        </w:rPr>
      </w:pPr>
      <w:r w:rsidRPr="00E92A65">
        <w:rPr>
          <w:rFonts w:ascii="Arial" w:hAnsi="Arial" w:cs="Arial"/>
          <w:lang w:eastAsia="es-ES"/>
        </w:rPr>
        <w:t xml:space="preserve">Una </w:t>
      </w:r>
      <w:r w:rsidR="00FF4AFC" w:rsidRPr="00E92A65">
        <w:rPr>
          <w:rFonts w:ascii="Arial" w:hAnsi="Arial" w:cs="Arial"/>
          <w:lang w:eastAsia="es-ES"/>
        </w:rPr>
        <w:t>P</w:t>
      </w:r>
      <w:r w:rsidRPr="00E92A65">
        <w:rPr>
          <w:rFonts w:ascii="Arial" w:hAnsi="Arial" w:cs="Arial"/>
          <w:lang w:eastAsia="es-ES"/>
        </w:rPr>
        <w:t xml:space="preserve">lanta </w:t>
      </w:r>
      <w:r w:rsidR="00B470B9" w:rsidRPr="00E92A65">
        <w:rPr>
          <w:rFonts w:ascii="Arial" w:hAnsi="Arial" w:cs="Arial"/>
          <w:lang w:eastAsia="es-ES"/>
        </w:rPr>
        <w:t xml:space="preserve">de </w:t>
      </w:r>
      <w:r w:rsidR="00FF4AFC" w:rsidRPr="00E92A65">
        <w:rPr>
          <w:rFonts w:ascii="Arial" w:hAnsi="Arial" w:cs="Arial"/>
          <w:lang w:eastAsia="es-ES"/>
        </w:rPr>
        <w:t>T</w:t>
      </w:r>
      <w:r w:rsidR="00B470B9" w:rsidRPr="00E92A65">
        <w:rPr>
          <w:rFonts w:ascii="Arial" w:hAnsi="Arial" w:cs="Arial"/>
          <w:lang w:eastAsia="es-ES"/>
        </w:rPr>
        <w:t xml:space="preserve">ratamiento de </w:t>
      </w:r>
      <w:r w:rsidR="00FF4AFC" w:rsidRPr="00E92A65">
        <w:rPr>
          <w:rFonts w:ascii="Arial" w:hAnsi="Arial" w:cs="Arial"/>
          <w:lang w:eastAsia="es-ES"/>
        </w:rPr>
        <w:t>A</w:t>
      </w:r>
      <w:r w:rsidR="00B470B9" w:rsidRPr="00E92A65">
        <w:rPr>
          <w:rFonts w:ascii="Arial" w:hAnsi="Arial" w:cs="Arial"/>
          <w:lang w:eastAsia="es-ES"/>
        </w:rPr>
        <w:t xml:space="preserve">gua </w:t>
      </w:r>
      <w:r w:rsidR="00FF4AFC" w:rsidRPr="00E92A65">
        <w:rPr>
          <w:rFonts w:ascii="Arial" w:hAnsi="Arial" w:cs="Arial"/>
          <w:lang w:eastAsia="es-ES"/>
        </w:rPr>
        <w:t>P</w:t>
      </w:r>
      <w:r w:rsidR="00B470B9" w:rsidRPr="00E92A65">
        <w:rPr>
          <w:rFonts w:ascii="Arial" w:hAnsi="Arial" w:cs="Arial"/>
          <w:lang w:eastAsia="es-ES"/>
        </w:rPr>
        <w:t>otable</w:t>
      </w:r>
      <w:r w:rsidR="00C22759" w:rsidRPr="00E92A65">
        <w:rPr>
          <w:rFonts w:ascii="Arial" w:hAnsi="Arial" w:cs="Arial"/>
          <w:lang w:eastAsia="es-ES"/>
        </w:rPr>
        <w:t xml:space="preserve"> </w:t>
      </w:r>
      <w:r w:rsidR="00AD6D16" w:rsidRPr="00E92A65">
        <w:rPr>
          <w:rFonts w:ascii="Arial" w:hAnsi="Arial" w:cs="Arial"/>
          <w:lang w:eastAsia="es-ES"/>
        </w:rPr>
        <w:t xml:space="preserve">ubicada </w:t>
      </w:r>
      <w:r w:rsidR="00AA71B5" w:rsidRPr="00E92A65">
        <w:rPr>
          <w:rFonts w:ascii="Arial" w:hAnsi="Arial" w:cs="Arial"/>
          <w:lang w:eastAsia="es-ES"/>
        </w:rPr>
        <w:t>en</w:t>
      </w:r>
      <w:r w:rsidR="00C22759" w:rsidRPr="00E92A65">
        <w:rPr>
          <w:rFonts w:ascii="Arial" w:hAnsi="Arial" w:cs="Arial"/>
          <w:lang w:eastAsia="es-ES"/>
        </w:rPr>
        <w:t xml:space="preserve"> </w:t>
      </w:r>
      <w:r w:rsidR="001B6CA4" w:rsidRPr="00E92A65">
        <w:rPr>
          <w:rFonts w:ascii="Arial" w:hAnsi="Arial" w:cs="Arial"/>
          <w:lang w:eastAsia="es-ES"/>
        </w:rPr>
        <w:t xml:space="preserve">la zona de </w:t>
      </w:r>
      <w:proofErr w:type="spellStart"/>
      <w:r w:rsidR="00AA71B5" w:rsidRPr="00E92A65">
        <w:rPr>
          <w:rFonts w:ascii="Arial" w:hAnsi="Arial" w:cs="Arial"/>
          <w:lang w:eastAsia="es-ES"/>
        </w:rPr>
        <w:t>Huachipa</w:t>
      </w:r>
      <w:proofErr w:type="spellEnd"/>
      <w:r w:rsidR="00C22759" w:rsidRPr="00E92A65">
        <w:rPr>
          <w:rFonts w:ascii="Arial" w:hAnsi="Arial" w:cs="Arial"/>
          <w:lang w:eastAsia="es-ES"/>
        </w:rPr>
        <w:t xml:space="preserve"> </w:t>
      </w:r>
      <w:r w:rsidR="00FF4AFC" w:rsidRPr="00E92A65">
        <w:rPr>
          <w:rFonts w:ascii="Arial" w:hAnsi="Arial" w:cs="Arial"/>
          <w:lang w:eastAsia="es-ES"/>
        </w:rPr>
        <w:t>(</w:t>
      </w:r>
      <w:proofErr w:type="spellStart"/>
      <w:r w:rsidRPr="00E92A65">
        <w:rPr>
          <w:rFonts w:ascii="Arial" w:hAnsi="Arial" w:cs="Arial"/>
          <w:lang w:eastAsia="es-ES"/>
        </w:rPr>
        <w:t>Huachipa</w:t>
      </w:r>
      <w:proofErr w:type="spellEnd"/>
      <w:r w:rsidRPr="00E92A65">
        <w:rPr>
          <w:rFonts w:ascii="Arial" w:hAnsi="Arial" w:cs="Arial"/>
          <w:lang w:eastAsia="es-ES"/>
        </w:rPr>
        <w:t xml:space="preserve"> II</w:t>
      </w:r>
      <w:r w:rsidR="00FF4AFC" w:rsidRPr="00E92A65">
        <w:rPr>
          <w:rFonts w:ascii="Arial" w:hAnsi="Arial" w:cs="Arial"/>
          <w:lang w:eastAsia="es-ES"/>
        </w:rPr>
        <w:t>)</w:t>
      </w:r>
      <w:r w:rsidR="0097410B" w:rsidRPr="00E92A65">
        <w:rPr>
          <w:rFonts w:ascii="Arial" w:hAnsi="Arial" w:cs="Arial"/>
          <w:lang w:eastAsia="es-ES"/>
        </w:rPr>
        <w:t xml:space="preserve"> </w:t>
      </w:r>
      <w:r w:rsidR="00FF4AFC" w:rsidRPr="00E92A65">
        <w:rPr>
          <w:rFonts w:ascii="Arial" w:hAnsi="Arial" w:cs="Arial"/>
          <w:lang w:eastAsia="es-ES"/>
        </w:rPr>
        <w:t xml:space="preserve">que permita </w:t>
      </w:r>
      <w:r w:rsidRPr="00E92A65">
        <w:rPr>
          <w:rFonts w:ascii="Arial" w:hAnsi="Arial" w:cs="Arial"/>
          <w:lang w:eastAsia="es-ES"/>
        </w:rPr>
        <w:t>p</w:t>
      </w:r>
      <w:r w:rsidR="00E477C4" w:rsidRPr="00E92A65">
        <w:rPr>
          <w:rFonts w:ascii="Arial" w:hAnsi="Arial" w:cs="Arial"/>
          <w:lang w:eastAsia="es-ES"/>
        </w:rPr>
        <w:t xml:space="preserve">otabilizar </w:t>
      </w:r>
      <w:r w:rsidR="00166569" w:rsidRPr="00E92A65">
        <w:rPr>
          <w:rFonts w:ascii="Arial" w:hAnsi="Arial" w:cs="Arial"/>
          <w:lang w:eastAsia="es-ES"/>
        </w:rPr>
        <w:t>cinco</w:t>
      </w:r>
      <w:r w:rsidRPr="00E92A65">
        <w:rPr>
          <w:rFonts w:ascii="Arial" w:hAnsi="Arial" w:cs="Arial"/>
          <w:lang w:eastAsia="es-ES"/>
        </w:rPr>
        <w:t xml:space="preserve"> m</w:t>
      </w:r>
      <w:r w:rsidR="00166569" w:rsidRPr="00E92A65">
        <w:rPr>
          <w:rFonts w:ascii="Arial" w:hAnsi="Arial" w:cs="Arial"/>
          <w:lang w:eastAsia="es-ES"/>
        </w:rPr>
        <w:t xml:space="preserve">etros cúbicos </w:t>
      </w:r>
      <w:r w:rsidRPr="00E92A65">
        <w:rPr>
          <w:rFonts w:ascii="Arial" w:hAnsi="Arial" w:cs="Arial"/>
          <w:lang w:eastAsia="es-ES"/>
        </w:rPr>
        <w:t>por segundo</w:t>
      </w:r>
      <w:r w:rsidR="0097410B" w:rsidRPr="00E92A65">
        <w:rPr>
          <w:rFonts w:ascii="Arial" w:hAnsi="Arial" w:cs="Arial"/>
          <w:lang w:eastAsia="es-ES"/>
        </w:rPr>
        <w:t xml:space="preserve"> </w:t>
      </w:r>
      <w:r w:rsidR="00166569" w:rsidRPr="00E92A65">
        <w:rPr>
          <w:rFonts w:ascii="Arial" w:hAnsi="Arial" w:cs="Arial"/>
          <w:lang w:eastAsia="es-ES"/>
        </w:rPr>
        <w:t>(5m</w:t>
      </w:r>
      <w:r w:rsidR="0079568F" w:rsidRPr="00E92A65">
        <w:rPr>
          <w:rFonts w:ascii="Arial" w:hAnsi="Arial" w:cs="Arial"/>
          <w:vertAlign w:val="superscript"/>
          <w:lang w:eastAsia="es-ES"/>
        </w:rPr>
        <w:t>3</w:t>
      </w:r>
      <w:r w:rsidR="00166569" w:rsidRPr="00E92A65">
        <w:rPr>
          <w:rFonts w:ascii="Arial" w:hAnsi="Arial" w:cs="Arial"/>
          <w:lang w:eastAsia="es-ES"/>
        </w:rPr>
        <w:t xml:space="preserve">/s) </w:t>
      </w:r>
      <w:r w:rsidR="00FF4AFC" w:rsidRPr="00E92A65">
        <w:rPr>
          <w:rFonts w:ascii="Arial" w:hAnsi="Arial" w:cs="Arial"/>
          <w:lang w:eastAsia="es-ES"/>
        </w:rPr>
        <w:t>de agua superficial captada del río Rímac</w:t>
      </w:r>
      <w:r w:rsidR="0076696B" w:rsidRPr="00E92A65">
        <w:rPr>
          <w:rFonts w:ascii="Arial" w:hAnsi="Arial" w:cs="Arial"/>
          <w:lang w:eastAsia="es-ES"/>
        </w:rPr>
        <w:t xml:space="preserve"> desde la bocatoma existente</w:t>
      </w:r>
      <w:r w:rsidRPr="00E92A65">
        <w:rPr>
          <w:rFonts w:ascii="Arial" w:hAnsi="Arial" w:cs="Arial"/>
          <w:lang w:eastAsia="es-ES"/>
        </w:rPr>
        <w:t>.</w:t>
      </w:r>
    </w:p>
    <w:p w:rsidR="005F3B2F" w:rsidRPr="00E92A65" w:rsidRDefault="005F3B2F" w:rsidP="00E92A65">
      <w:pPr>
        <w:numPr>
          <w:ilvl w:val="3"/>
          <w:numId w:val="8"/>
        </w:numPr>
        <w:tabs>
          <w:tab w:val="num" w:pos="1134"/>
        </w:tabs>
        <w:spacing w:before="0" w:after="0" w:line="240" w:lineRule="auto"/>
        <w:ind w:left="1134"/>
        <w:rPr>
          <w:rFonts w:ascii="Arial" w:hAnsi="Arial" w:cs="Arial"/>
          <w:lang w:eastAsia="es-ES"/>
        </w:rPr>
      </w:pPr>
      <w:r w:rsidRPr="00E92A65">
        <w:rPr>
          <w:rFonts w:ascii="Arial" w:hAnsi="Arial" w:cs="Arial"/>
          <w:lang w:eastAsia="es-ES"/>
        </w:rPr>
        <w:t xml:space="preserve">Una línea de conducción </w:t>
      </w:r>
      <w:r w:rsidR="00693076" w:rsidRPr="00E92A65">
        <w:rPr>
          <w:rFonts w:ascii="Arial" w:hAnsi="Arial" w:cs="Arial"/>
          <w:lang w:eastAsia="es-ES"/>
        </w:rPr>
        <w:t xml:space="preserve">al sur </w:t>
      </w:r>
      <w:r w:rsidRPr="00E92A65">
        <w:rPr>
          <w:rFonts w:ascii="Arial" w:hAnsi="Arial" w:cs="Arial"/>
          <w:lang w:eastAsia="es-ES"/>
        </w:rPr>
        <w:t xml:space="preserve">(Ramal Sur) de aproximadamente 26 km de longitud con diámetros de entre 2000 mm y 800 mm, para conducir </w:t>
      </w:r>
      <w:r w:rsidR="00154B3F" w:rsidRPr="00E92A65">
        <w:rPr>
          <w:rFonts w:ascii="Arial" w:hAnsi="Arial" w:cs="Arial"/>
          <w:lang w:eastAsia="es-ES"/>
        </w:rPr>
        <w:t xml:space="preserve">agua potable </w:t>
      </w:r>
      <w:r w:rsidRPr="00E92A65">
        <w:rPr>
          <w:rFonts w:ascii="Arial" w:hAnsi="Arial" w:cs="Arial"/>
          <w:lang w:eastAsia="es-ES"/>
        </w:rPr>
        <w:t xml:space="preserve">desde la planta </w:t>
      </w:r>
      <w:proofErr w:type="spellStart"/>
      <w:r w:rsidR="00154B3F" w:rsidRPr="00E92A65">
        <w:rPr>
          <w:rFonts w:ascii="Arial" w:hAnsi="Arial" w:cs="Arial"/>
          <w:lang w:eastAsia="es-ES"/>
        </w:rPr>
        <w:t>Huachipa</w:t>
      </w:r>
      <w:proofErr w:type="spellEnd"/>
      <w:r w:rsidR="00C22759" w:rsidRPr="00E92A65">
        <w:rPr>
          <w:rFonts w:ascii="Arial" w:hAnsi="Arial" w:cs="Arial"/>
          <w:lang w:eastAsia="es-ES"/>
        </w:rPr>
        <w:t xml:space="preserve"> </w:t>
      </w:r>
      <w:r w:rsidR="00154B3F" w:rsidRPr="00E92A65">
        <w:rPr>
          <w:rFonts w:ascii="Arial" w:hAnsi="Arial" w:cs="Arial"/>
          <w:lang w:eastAsia="es-ES"/>
        </w:rPr>
        <w:t>II</w:t>
      </w:r>
      <w:r w:rsidR="00C22759" w:rsidRPr="00E92A65">
        <w:rPr>
          <w:rFonts w:ascii="Arial" w:hAnsi="Arial" w:cs="Arial"/>
          <w:lang w:eastAsia="es-ES"/>
        </w:rPr>
        <w:t xml:space="preserve"> </w:t>
      </w:r>
      <w:r w:rsidRPr="00E92A65">
        <w:rPr>
          <w:rFonts w:ascii="Arial" w:hAnsi="Arial" w:cs="Arial"/>
          <w:lang w:eastAsia="es-ES"/>
        </w:rPr>
        <w:t>hasta</w:t>
      </w:r>
      <w:r w:rsidR="00C22759" w:rsidRPr="00E92A65">
        <w:rPr>
          <w:rFonts w:ascii="Arial" w:hAnsi="Arial" w:cs="Arial"/>
          <w:lang w:eastAsia="es-ES"/>
        </w:rPr>
        <w:t xml:space="preserve"> </w:t>
      </w:r>
      <w:r w:rsidR="0076696B" w:rsidRPr="00E92A65">
        <w:rPr>
          <w:rFonts w:ascii="Arial" w:hAnsi="Arial" w:cs="Arial"/>
          <w:lang w:eastAsia="es-ES"/>
        </w:rPr>
        <w:t>los</w:t>
      </w:r>
      <w:r w:rsidR="00E477C4" w:rsidRPr="00E92A65">
        <w:rPr>
          <w:rFonts w:ascii="Arial" w:hAnsi="Arial" w:cs="Arial"/>
          <w:lang w:eastAsia="es-ES"/>
        </w:rPr>
        <w:t xml:space="preserve"> reservorios de compensación proyectados a ser ubicados </w:t>
      </w:r>
      <w:r w:rsidR="00693076" w:rsidRPr="00E92A65">
        <w:rPr>
          <w:rFonts w:ascii="Arial" w:hAnsi="Arial" w:cs="Arial"/>
          <w:lang w:eastAsia="es-ES"/>
        </w:rPr>
        <w:t xml:space="preserve">en </w:t>
      </w:r>
      <w:r w:rsidR="00E477C4" w:rsidRPr="00E92A65">
        <w:rPr>
          <w:rFonts w:ascii="Arial" w:hAnsi="Arial" w:cs="Arial"/>
          <w:lang w:eastAsia="es-ES"/>
        </w:rPr>
        <w:t>los</w:t>
      </w:r>
      <w:r w:rsidRPr="00E92A65">
        <w:rPr>
          <w:rFonts w:ascii="Arial" w:hAnsi="Arial" w:cs="Arial"/>
          <w:lang w:eastAsia="es-ES"/>
        </w:rPr>
        <w:t xml:space="preserve"> distrito</w:t>
      </w:r>
      <w:r w:rsidR="00E477C4" w:rsidRPr="00E92A65">
        <w:rPr>
          <w:rFonts w:ascii="Arial" w:hAnsi="Arial" w:cs="Arial"/>
          <w:lang w:eastAsia="es-ES"/>
        </w:rPr>
        <w:t>s</w:t>
      </w:r>
      <w:r w:rsidRPr="00E92A65">
        <w:rPr>
          <w:rFonts w:ascii="Arial" w:hAnsi="Arial" w:cs="Arial"/>
          <w:lang w:eastAsia="es-ES"/>
        </w:rPr>
        <w:t xml:space="preserve"> de </w:t>
      </w:r>
      <w:r w:rsidR="00693076" w:rsidRPr="00E92A65">
        <w:rPr>
          <w:rFonts w:ascii="Arial" w:hAnsi="Arial" w:cs="Arial"/>
          <w:lang w:eastAsia="es-ES"/>
        </w:rPr>
        <w:t xml:space="preserve">Ate-Vitarte, La Molina, </w:t>
      </w:r>
      <w:proofErr w:type="spellStart"/>
      <w:r w:rsidR="00C43FC3" w:rsidRPr="00E92A65">
        <w:rPr>
          <w:rFonts w:ascii="Arial" w:hAnsi="Arial" w:cs="Arial"/>
          <w:lang w:eastAsia="es-ES"/>
        </w:rPr>
        <w:t>Pachacamac</w:t>
      </w:r>
      <w:proofErr w:type="spellEnd"/>
      <w:r w:rsidR="00693076" w:rsidRPr="00E92A65">
        <w:rPr>
          <w:rFonts w:ascii="Arial" w:hAnsi="Arial" w:cs="Arial"/>
          <w:lang w:eastAsia="es-ES"/>
        </w:rPr>
        <w:t xml:space="preserve"> y Villa María del Triunfo</w:t>
      </w:r>
      <w:r w:rsidRPr="00E92A65">
        <w:rPr>
          <w:rFonts w:ascii="Arial" w:hAnsi="Arial" w:cs="Arial"/>
          <w:lang w:eastAsia="es-ES"/>
        </w:rPr>
        <w:t>.</w:t>
      </w:r>
    </w:p>
    <w:p w:rsidR="005F3B2F" w:rsidRPr="00E92A65" w:rsidRDefault="005F3B2F" w:rsidP="00E92A65">
      <w:pPr>
        <w:numPr>
          <w:ilvl w:val="3"/>
          <w:numId w:val="8"/>
        </w:numPr>
        <w:tabs>
          <w:tab w:val="num" w:pos="1134"/>
        </w:tabs>
        <w:spacing w:before="0" w:after="0" w:line="240" w:lineRule="auto"/>
        <w:ind w:left="1134"/>
        <w:rPr>
          <w:rFonts w:ascii="Arial" w:hAnsi="Arial" w:cs="Arial"/>
          <w:lang w:eastAsia="es-ES"/>
        </w:rPr>
      </w:pPr>
      <w:r w:rsidRPr="00E92A65">
        <w:rPr>
          <w:rFonts w:ascii="Arial" w:hAnsi="Arial" w:cs="Arial"/>
          <w:lang w:eastAsia="es-ES"/>
        </w:rPr>
        <w:t xml:space="preserve">Seis </w:t>
      </w:r>
      <w:r w:rsidR="00154B3F" w:rsidRPr="00E92A65">
        <w:rPr>
          <w:rFonts w:ascii="Arial" w:hAnsi="Arial" w:cs="Arial"/>
          <w:lang w:eastAsia="es-ES"/>
        </w:rPr>
        <w:t xml:space="preserve">(6) </w:t>
      </w:r>
      <w:r w:rsidRPr="00E92A65">
        <w:rPr>
          <w:rFonts w:ascii="Arial" w:hAnsi="Arial" w:cs="Arial"/>
          <w:lang w:eastAsia="es-ES"/>
        </w:rPr>
        <w:t xml:space="preserve">reservorios de compensación </w:t>
      </w:r>
      <w:r w:rsidR="00C43FC3" w:rsidRPr="00E92A65">
        <w:rPr>
          <w:rFonts w:ascii="Arial" w:hAnsi="Arial" w:cs="Arial"/>
          <w:lang w:eastAsia="es-ES"/>
        </w:rPr>
        <w:t xml:space="preserve">proyectados en los distritos de Ate-Vitarte (Ceres), La Molina (La Planicie y Sol de la Molina), </w:t>
      </w:r>
      <w:proofErr w:type="spellStart"/>
      <w:r w:rsidR="00C43FC3" w:rsidRPr="00E92A65">
        <w:rPr>
          <w:rFonts w:ascii="Arial" w:hAnsi="Arial" w:cs="Arial"/>
          <w:lang w:eastAsia="es-ES"/>
        </w:rPr>
        <w:t>Pachacamac</w:t>
      </w:r>
      <w:proofErr w:type="spellEnd"/>
      <w:r w:rsidR="00C43FC3" w:rsidRPr="00E92A65">
        <w:rPr>
          <w:rFonts w:ascii="Arial" w:hAnsi="Arial" w:cs="Arial"/>
          <w:lang w:eastAsia="es-ES"/>
        </w:rPr>
        <w:t xml:space="preserve"> (</w:t>
      </w:r>
      <w:proofErr w:type="spellStart"/>
      <w:r w:rsidR="00C43FC3" w:rsidRPr="00E92A65">
        <w:rPr>
          <w:rFonts w:ascii="Arial" w:hAnsi="Arial" w:cs="Arial"/>
          <w:lang w:eastAsia="es-ES"/>
        </w:rPr>
        <w:t>Manchay</w:t>
      </w:r>
      <w:proofErr w:type="spellEnd"/>
      <w:r w:rsidR="00C43FC3" w:rsidRPr="00E92A65">
        <w:rPr>
          <w:rFonts w:ascii="Arial" w:hAnsi="Arial" w:cs="Arial"/>
          <w:lang w:eastAsia="es-ES"/>
        </w:rPr>
        <w:t>) y Villa María del Triunfo (</w:t>
      </w:r>
      <w:proofErr w:type="spellStart"/>
      <w:r w:rsidR="00C43FC3" w:rsidRPr="00E92A65">
        <w:rPr>
          <w:rFonts w:ascii="Arial" w:hAnsi="Arial" w:cs="Arial"/>
          <w:lang w:eastAsia="es-ES"/>
        </w:rPr>
        <w:t>Atocongo</w:t>
      </w:r>
      <w:proofErr w:type="spellEnd"/>
      <w:r w:rsidR="00C43FC3" w:rsidRPr="00E92A65">
        <w:rPr>
          <w:rFonts w:ascii="Arial" w:hAnsi="Arial" w:cs="Arial"/>
          <w:lang w:eastAsia="es-ES"/>
        </w:rPr>
        <w:t xml:space="preserve"> y Villa María) </w:t>
      </w:r>
      <w:r w:rsidRPr="00E92A65">
        <w:rPr>
          <w:rFonts w:ascii="Arial" w:hAnsi="Arial" w:cs="Arial"/>
          <w:lang w:eastAsia="es-ES"/>
        </w:rPr>
        <w:t xml:space="preserve">para un total de </w:t>
      </w:r>
      <w:r w:rsidR="00AA71B5" w:rsidRPr="00E92A65">
        <w:rPr>
          <w:rFonts w:ascii="Arial" w:hAnsi="Arial" w:cs="Arial"/>
          <w:lang w:eastAsia="es-ES"/>
        </w:rPr>
        <w:t>veinticuatro mil metros cúbicos (</w:t>
      </w:r>
      <w:r w:rsidRPr="00E92A65">
        <w:rPr>
          <w:rFonts w:ascii="Arial" w:hAnsi="Arial" w:cs="Arial"/>
          <w:lang w:eastAsia="es-ES"/>
        </w:rPr>
        <w:t>24 000 m³</w:t>
      </w:r>
      <w:r w:rsidR="00AA71B5" w:rsidRPr="00E92A65">
        <w:rPr>
          <w:rFonts w:ascii="Arial" w:hAnsi="Arial" w:cs="Arial"/>
          <w:lang w:eastAsia="es-ES"/>
        </w:rPr>
        <w:t>)</w:t>
      </w:r>
      <w:r w:rsidRPr="00E92A65">
        <w:rPr>
          <w:rFonts w:ascii="Arial" w:hAnsi="Arial" w:cs="Arial"/>
          <w:lang w:eastAsia="es-ES"/>
        </w:rPr>
        <w:t xml:space="preserve"> incluyendo las obras de interconexión con la red de distribución primaria de agua potable</w:t>
      </w:r>
      <w:r w:rsidR="009F0667" w:rsidRPr="00E92A65">
        <w:rPr>
          <w:rFonts w:ascii="Arial" w:hAnsi="Arial" w:cs="Arial"/>
          <w:lang w:eastAsia="es-ES"/>
        </w:rPr>
        <w:t xml:space="preserve"> de SEDAPAL</w:t>
      </w:r>
      <w:r w:rsidR="00FF4AFC" w:rsidRPr="00E92A65">
        <w:rPr>
          <w:rFonts w:ascii="Arial" w:hAnsi="Arial" w:cs="Arial"/>
          <w:lang w:eastAsia="es-ES"/>
        </w:rPr>
        <w:t>.</w:t>
      </w:r>
    </w:p>
    <w:p w:rsidR="005F3B2F" w:rsidRPr="00E92A65" w:rsidRDefault="005F3B2F" w:rsidP="00E92A65">
      <w:pPr>
        <w:spacing w:before="0" w:after="0" w:line="240" w:lineRule="auto"/>
        <w:ind w:left="426"/>
        <w:rPr>
          <w:rFonts w:ascii="Arial" w:hAnsi="Arial" w:cs="Arial"/>
          <w:lang w:eastAsia="es-ES"/>
        </w:rPr>
      </w:pPr>
    </w:p>
    <w:p w:rsidR="005F3B2F" w:rsidRDefault="005F3B2F" w:rsidP="00E92A65">
      <w:pPr>
        <w:spacing w:before="0" w:after="0" w:line="240" w:lineRule="auto"/>
        <w:ind w:left="426"/>
        <w:rPr>
          <w:rFonts w:ascii="Arial" w:hAnsi="Arial" w:cs="Arial"/>
          <w:lang w:eastAsia="es-ES"/>
        </w:rPr>
      </w:pPr>
      <w:r w:rsidRPr="00E92A65">
        <w:rPr>
          <w:rFonts w:ascii="Arial" w:hAnsi="Arial" w:cs="Arial"/>
          <w:lang w:eastAsia="es-ES"/>
        </w:rPr>
        <w:t xml:space="preserve">La descripción gráfica referencial del Proyecto con los componentes y capacidades se muestra esquemáticamente en los </w:t>
      </w:r>
      <w:r w:rsidR="0079568F" w:rsidRPr="00E92A65">
        <w:rPr>
          <w:rFonts w:ascii="Arial" w:hAnsi="Arial" w:cs="Arial"/>
          <w:lang w:eastAsia="es-ES"/>
        </w:rPr>
        <w:t>Gráficos N°1, N°2</w:t>
      </w:r>
      <w:r w:rsidR="0000791D" w:rsidRPr="00E92A65">
        <w:rPr>
          <w:rFonts w:ascii="Arial" w:hAnsi="Arial" w:cs="Arial"/>
          <w:lang w:eastAsia="es-ES"/>
        </w:rPr>
        <w:t xml:space="preserve">y N°3 </w:t>
      </w:r>
      <w:r w:rsidRPr="00E92A65">
        <w:rPr>
          <w:rFonts w:ascii="Arial" w:hAnsi="Arial" w:cs="Arial"/>
          <w:lang w:eastAsia="es-ES"/>
        </w:rPr>
        <w:t>que forman parte de los presentes términos de referencia.</w:t>
      </w:r>
    </w:p>
    <w:p w:rsidR="00E92A65" w:rsidRPr="00E92A65" w:rsidRDefault="00E92A65" w:rsidP="00E92A65">
      <w:pPr>
        <w:spacing w:before="0" w:after="0" w:line="240" w:lineRule="auto"/>
        <w:ind w:left="426"/>
        <w:rPr>
          <w:rFonts w:ascii="Arial" w:hAnsi="Arial" w:cs="Arial"/>
          <w:lang w:eastAsia="es-ES"/>
        </w:rPr>
      </w:pPr>
    </w:p>
    <w:p w:rsidR="005F3B2F" w:rsidRPr="00E92A65" w:rsidRDefault="005F3B2F" w:rsidP="00E92A65">
      <w:pPr>
        <w:spacing w:before="0" w:after="0" w:line="240" w:lineRule="auto"/>
        <w:ind w:left="426"/>
        <w:rPr>
          <w:rFonts w:ascii="Arial" w:hAnsi="Arial" w:cs="Arial"/>
          <w:b/>
          <w:lang w:eastAsia="es-ES"/>
        </w:rPr>
      </w:pPr>
    </w:p>
    <w:p w:rsidR="00C22759" w:rsidRPr="00E92A65" w:rsidRDefault="00C22759" w:rsidP="00E92A65">
      <w:pPr>
        <w:keepNext/>
        <w:keepLines/>
        <w:numPr>
          <w:ilvl w:val="0"/>
          <w:numId w:val="8"/>
        </w:numPr>
        <w:tabs>
          <w:tab w:val="num" w:pos="426"/>
        </w:tabs>
        <w:spacing w:before="0" w:after="0" w:line="240" w:lineRule="auto"/>
        <w:ind w:left="425" w:hanging="426"/>
        <w:rPr>
          <w:rFonts w:ascii="Arial" w:hAnsi="Arial" w:cs="Arial"/>
          <w:b/>
          <w:lang w:eastAsia="es-ES"/>
        </w:rPr>
      </w:pPr>
      <w:r w:rsidRPr="00E92A65">
        <w:rPr>
          <w:rFonts w:ascii="Arial" w:hAnsi="Arial" w:cs="Arial"/>
          <w:b/>
          <w:lang w:eastAsia="es-ES"/>
        </w:rPr>
        <w:t xml:space="preserve">PLAZOS Y PERIODOS DE LA CONCESIÓN </w:t>
      </w:r>
    </w:p>
    <w:p w:rsidR="00C22759" w:rsidRPr="00E92A65" w:rsidRDefault="00C22759" w:rsidP="00E92A65">
      <w:pPr>
        <w:keepNext/>
        <w:keepLines/>
        <w:tabs>
          <w:tab w:val="left" w:pos="426"/>
        </w:tabs>
        <w:spacing w:before="0" w:after="0" w:line="240" w:lineRule="auto"/>
        <w:ind w:left="425"/>
        <w:rPr>
          <w:rFonts w:ascii="Arial" w:hAnsi="Arial" w:cs="Arial"/>
          <w:lang w:eastAsia="es-ES"/>
        </w:rPr>
      </w:pPr>
    </w:p>
    <w:p w:rsidR="00C22759" w:rsidRPr="00E92A65" w:rsidRDefault="00C22759" w:rsidP="00E92A65">
      <w:pPr>
        <w:keepNext/>
        <w:keepLines/>
        <w:tabs>
          <w:tab w:val="left" w:pos="426"/>
        </w:tabs>
        <w:spacing w:before="0" w:after="0" w:line="240" w:lineRule="auto"/>
        <w:ind w:left="425"/>
        <w:rPr>
          <w:rFonts w:ascii="Arial" w:hAnsi="Arial" w:cs="Arial"/>
          <w:lang w:eastAsia="es-ES"/>
        </w:rPr>
      </w:pPr>
      <w:r w:rsidRPr="00E92A65">
        <w:rPr>
          <w:rFonts w:ascii="Arial" w:hAnsi="Arial" w:cs="Arial"/>
          <w:lang w:eastAsia="es-ES"/>
        </w:rPr>
        <w:t>Para los fines de la presente Concesión se ha adoptado un plazo referencial de treinta (30) años, el cual comprende los siguientes periodos:</w:t>
      </w:r>
      <w:r w:rsidR="00487C71" w:rsidRPr="00E92A65">
        <w:rPr>
          <w:rFonts w:ascii="Arial" w:hAnsi="Arial" w:cs="Arial"/>
          <w:lang w:eastAsia="es-ES"/>
        </w:rPr>
        <w:t xml:space="preserve"> Inicial, de Construcción, Post-Constructivo y de Operación.</w:t>
      </w:r>
    </w:p>
    <w:p w:rsidR="00C22759" w:rsidRPr="00E92A65" w:rsidRDefault="00C22759" w:rsidP="00E92A65">
      <w:pPr>
        <w:tabs>
          <w:tab w:val="left" w:pos="426"/>
        </w:tabs>
        <w:spacing w:before="0" w:after="0" w:line="240" w:lineRule="auto"/>
        <w:ind w:left="426"/>
        <w:rPr>
          <w:rFonts w:ascii="Arial" w:hAnsi="Arial" w:cs="Arial"/>
          <w:lang w:eastAsia="es-ES"/>
        </w:rPr>
      </w:pPr>
    </w:p>
    <w:p w:rsidR="00C22759" w:rsidRPr="00E92A65" w:rsidRDefault="00C22759" w:rsidP="00E92A65">
      <w:pPr>
        <w:pStyle w:val="Prrafodelista"/>
        <w:numPr>
          <w:ilvl w:val="0"/>
          <w:numId w:val="57"/>
        </w:numPr>
        <w:tabs>
          <w:tab w:val="left" w:pos="426"/>
        </w:tabs>
        <w:suppressAutoHyphens w:val="0"/>
        <w:spacing w:before="0"/>
        <w:ind w:left="851" w:hanging="425"/>
        <w:rPr>
          <w:rFonts w:ascii="Arial" w:hAnsi="Arial" w:cs="Arial"/>
          <w:sz w:val="22"/>
          <w:szCs w:val="22"/>
          <w:lang w:eastAsia="es-ES"/>
        </w:rPr>
      </w:pPr>
      <w:r w:rsidRPr="00E92A65">
        <w:rPr>
          <w:rFonts w:ascii="Arial" w:hAnsi="Arial" w:cs="Arial"/>
          <w:sz w:val="22"/>
          <w:szCs w:val="22"/>
          <w:lang w:eastAsia="es-ES"/>
        </w:rPr>
        <w:t>Período Inicial</w:t>
      </w:r>
    </w:p>
    <w:p w:rsidR="00C22759" w:rsidRDefault="00C22759" w:rsidP="00E92A65">
      <w:pPr>
        <w:tabs>
          <w:tab w:val="left" w:pos="851"/>
        </w:tabs>
        <w:spacing w:before="0" w:after="0" w:line="240" w:lineRule="auto"/>
        <w:ind w:left="851"/>
        <w:rPr>
          <w:rFonts w:ascii="Arial" w:hAnsi="Arial" w:cs="Arial"/>
          <w:lang w:eastAsia="es-ES"/>
        </w:rPr>
      </w:pPr>
      <w:r w:rsidRPr="00E92A65">
        <w:rPr>
          <w:rFonts w:ascii="Arial" w:hAnsi="Arial" w:cs="Arial"/>
          <w:lang w:eastAsia="es-ES"/>
        </w:rPr>
        <w:t>Es el periodo comprendido entre la Fecha de Cierre y el día anterior a la fecha de inicio del Periodo de Construcción. Durante este periodo, que se extender</w:t>
      </w:r>
      <w:r w:rsidR="00487C71" w:rsidRPr="00E92A65">
        <w:rPr>
          <w:rFonts w:ascii="Arial" w:hAnsi="Arial" w:cs="Arial"/>
          <w:lang w:eastAsia="es-ES"/>
        </w:rPr>
        <w:t xml:space="preserve">á </w:t>
      </w:r>
      <w:r w:rsidRPr="00E92A65">
        <w:rPr>
          <w:rFonts w:ascii="Arial" w:hAnsi="Arial" w:cs="Arial"/>
          <w:lang w:eastAsia="es-ES"/>
        </w:rPr>
        <w:t>durante d</w:t>
      </w:r>
      <w:r w:rsidR="00705733" w:rsidRPr="00E92A65">
        <w:rPr>
          <w:rFonts w:ascii="Arial" w:hAnsi="Arial" w:cs="Arial"/>
          <w:lang w:eastAsia="es-ES"/>
        </w:rPr>
        <w:t xml:space="preserve">ieciocho </w:t>
      </w:r>
      <w:r w:rsidRPr="00E92A65">
        <w:rPr>
          <w:rFonts w:ascii="Arial" w:hAnsi="Arial" w:cs="Arial"/>
          <w:lang w:eastAsia="es-ES"/>
        </w:rPr>
        <w:t>(1</w:t>
      </w:r>
      <w:r w:rsidR="00705733" w:rsidRPr="00E92A65">
        <w:rPr>
          <w:rFonts w:ascii="Arial" w:hAnsi="Arial" w:cs="Arial"/>
          <w:lang w:eastAsia="es-ES"/>
        </w:rPr>
        <w:t>8</w:t>
      </w:r>
      <w:r w:rsidRPr="00E92A65">
        <w:rPr>
          <w:rFonts w:ascii="Arial" w:hAnsi="Arial" w:cs="Arial"/>
          <w:lang w:eastAsia="es-ES"/>
        </w:rPr>
        <w:t>) meses contados desde la suscripción del Contrato, el Concesionario deberá cumplir con las siguientes actividades:</w:t>
      </w:r>
    </w:p>
    <w:p w:rsidR="006527B4" w:rsidRPr="00E92A65" w:rsidRDefault="006527B4" w:rsidP="00E92A65">
      <w:pPr>
        <w:tabs>
          <w:tab w:val="left" w:pos="851"/>
        </w:tabs>
        <w:spacing w:before="0" w:after="0" w:line="240" w:lineRule="auto"/>
        <w:ind w:left="851"/>
        <w:rPr>
          <w:rFonts w:ascii="Arial" w:hAnsi="Arial" w:cs="Arial"/>
          <w:lang w:eastAsia="es-ES"/>
        </w:rPr>
      </w:pPr>
    </w:p>
    <w:p w:rsidR="00C22759" w:rsidRPr="00E92A65" w:rsidRDefault="00C22759" w:rsidP="00E92A65">
      <w:pPr>
        <w:pStyle w:val="Prrafodelista"/>
        <w:numPr>
          <w:ilvl w:val="0"/>
          <w:numId w:val="56"/>
        </w:numPr>
        <w:tabs>
          <w:tab w:val="left" w:pos="709"/>
        </w:tabs>
        <w:suppressAutoHyphens w:val="0"/>
        <w:spacing w:before="0"/>
        <w:ind w:left="1560"/>
        <w:rPr>
          <w:rFonts w:ascii="Arial" w:hAnsi="Arial" w:cs="Arial"/>
          <w:sz w:val="22"/>
          <w:szCs w:val="22"/>
          <w:lang w:eastAsia="es-ES"/>
        </w:rPr>
      </w:pPr>
      <w:r w:rsidRPr="00E92A65">
        <w:rPr>
          <w:rFonts w:ascii="Arial" w:hAnsi="Arial" w:cs="Arial"/>
          <w:sz w:val="22"/>
          <w:szCs w:val="22"/>
          <w:lang w:eastAsia="es-ES"/>
        </w:rPr>
        <w:t xml:space="preserve">Elaboración </w:t>
      </w:r>
      <w:r w:rsidR="00433A7B" w:rsidRPr="00E92A65">
        <w:rPr>
          <w:rFonts w:ascii="Arial" w:hAnsi="Arial" w:cs="Arial"/>
          <w:sz w:val="22"/>
          <w:szCs w:val="22"/>
          <w:lang w:eastAsia="es-ES"/>
        </w:rPr>
        <w:t xml:space="preserve">y aprobación </w:t>
      </w:r>
      <w:r w:rsidRPr="00E92A65">
        <w:rPr>
          <w:rFonts w:ascii="Arial" w:hAnsi="Arial" w:cs="Arial"/>
          <w:sz w:val="22"/>
          <w:szCs w:val="22"/>
          <w:lang w:eastAsia="es-ES"/>
        </w:rPr>
        <w:t xml:space="preserve">de </w:t>
      </w:r>
      <w:r w:rsidR="00057EA5" w:rsidRPr="00E92A65">
        <w:rPr>
          <w:rFonts w:ascii="Arial" w:hAnsi="Arial" w:cs="Arial"/>
          <w:sz w:val="22"/>
          <w:szCs w:val="22"/>
          <w:lang w:eastAsia="es-ES"/>
        </w:rPr>
        <w:t>los E</w:t>
      </w:r>
      <w:r w:rsidRPr="00E92A65">
        <w:rPr>
          <w:rFonts w:ascii="Arial" w:hAnsi="Arial" w:cs="Arial"/>
          <w:sz w:val="22"/>
          <w:szCs w:val="22"/>
          <w:lang w:eastAsia="es-ES"/>
        </w:rPr>
        <w:t xml:space="preserve">xpedientes </w:t>
      </w:r>
      <w:r w:rsidR="00057EA5" w:rsidRPr="00E92A65">
        <w:rPr>
          <w:rFonts w:ascii="Arial" w:hAnsi="Arial" w:cs="Arial"/>
          <w:sz w:val="22"/>
          <w:szCs w:val="22"/>
          <w:lang w:eastAsia="es-ES"/>
        </w:rPr>
        <w:t>T</w:t>
      </w:r>
      <w:r w:rsidRPr="00E92A65">
        <w:rPr>
          <w:rFonts w:ascii="Arial" w:hAnsi="Arial" w:cs="Arial"/>
          <w:sz w:val="22"/>
          <w:szCs w:val="22"/>
          <w:lang w:eastAsia="es-ES"/>
        </w:rPr>
        <w:t>écnicos de las Obras;</w:t>
      </w:r>
    </w:p>
    <w:p w:rsidR="00C22759" w:rsidRPr="00E92A65" w:rsidRDefault="00C22759" w:rsidP="00E92A65">
      <w:pPr>
        <w:pStyle w:val="Prrafodelista"/>
        <w:numPr>
          <w:ilvl w:val="0"/>
          <w:numId w:val="56"/>
        </w:numPr>
        <w:tabs>
          <w:tab w:val="left" w:pos="709"/>
        </w:tabs>
        <w:suppressAutoHyphens w:val="0"/>
        <w:spacing w:before="0"/>
        <w:ind w:left="1560"/>
        <w:rPr>
          <w:rFonts w:ascii="Arial" w:hAnsi="Arial" w:cs="Arial"/>
          <w:sz w:val="22"/>
          <w:szCs w:val="22"/>
          <w:lang w:eastAsia="es-ES"/>
        </w:rPr>
      </w:pPr>
      <w:r w:rsidRPr="00E92A65">
        <w:rPr>
          <w:rFonts w:ascii="Arial" w:hAnsi="Arial" w:cs="Arial"/>
          <w:sz w:val="22"/>
          <w:szCs w:val="22"/>
          <w:lang w:eastAsia="es-ES"/>
        </w:rPr>
        <w:t xml:space="preserve">Adquisición de terrenos u obtención de servidumbres requeridas;  </w:t>
      </w:r>
    </w:p>
    <w:p w:rsidR="00C22759" w:rsidRPr="00E92A65" w:rsidRDefault="00C22759" w:rsidP="00E92A65">
      <w:pPr>
        <w:pStyle w:val="Prrafodelista"/>
        <w:numPr>
          <w:ilvl w:val="0"/>
          <w:numId w:val="56"/>
        </w:numPr>
        <w:tabs>
          <w:tab w:val="left" w:pos="709"/>
        </w:tabs>
        <w:suppressAutoHyphens w:val="0"/>
        <w:spacing w:before="0"/>
        <w:ind w:left="1560"/>
        <w:rPr>
          <w:rFonts w:ascii="Arial" w:hAnsi="Arial" w:cs="Arial"/>
          <w:sz w:val="22"/>
          <w:szCs w:val="22"/>
          <w:lang w:eastAsia="es-ES"/>
        </w:rPr>
      </w:pPr>
      <w:r w:rsidRPr="00E92A65">
        <w:rPr>
          <w:rFonts w:ascii="Arial" w:hAnsi="Arial" w:cs="Arial"/>
          <w:sz w:val="22"/>
          <w:szCs w:val="22"/>
          <w:lang w:eastAsia="es-ES"/>
        </w:rPr>
        <w:t>Obtención de autorizaciones ambientales y del Certificado de Inexistencia de Restos Arqueológicos (</w:t>
      </w:r>
      <w:proofErr w:type="spellStart"/>
      <w:r w:rsidRPr="00E92A65">
        <w:rPr>
          <w:rFonts w:ascii="Arial" w:hAnsi="Arial" w:cs="Arial"/>
          <w:sz w:val="22"/>
          <w:szCs w:val="22"/>
          <w:lang w:eastAsia="es-ES"/>
        </w:rPr>
        <w:t>CIRA</w:t>
      </w:r>
      <w:proofErr w:type="spellEnd"/>
      <w:r w:rsidRPr="00E92A65">
        <w:rPr>
          <w:rFonts w:ascii="Arial" w:hAnsi="Arial" w:cs="Arial"/>
          <w:sz w:val="22"/>
          <w:szCs w:val="22"/>
          <w:lang w:eastAsia="es-ES"/>
        </w:rPr>
        <w:t xml:space="preserve">); </w:t>
      </w:r>
    </w:p>
    <w:p w:rsidR="00C22759" w:rsidRPr="00E92A65" w:rsidRDefault="00C22759" w:rsidP="00E92A65">
      <w:pPr>
        <w:pStyle w:val="Prrafodelista"/>
        <w:numPr>
          <w:ilvl w:val="0"/>
          <w:numId w:val="56"/>
        </w:numPr>
        <w:tabs>
          <w:tab w:val="left" w:pos="709"/>
        </w:tabs>
        <w:suppressAutoHyphens w:val="0"/>
        <w:spacing w:before="0"/>
        <w:ind w:left="1560"/>
        <w:rPr>
          <w:rFonts w:ascii="Arial" w:hAnsi="Arial" w:cs="Arial"/>
          <w:sz w:val="22"/>
          <w:szCs w:val="22"/>
          <w:lang w:eastAsia="es-ES"/>
        </w:rPr>
      </w:pPr>
      <w:r w:rsidRPr="00E92A65">
        <w:rPr>
          <w:rFonts w:ascii="Arial" w:hAnsi="Arial" w:cs="Arial"/>
          <w:sz w:val="22"/>
          <w:szCs w:val="22"/>
          <w:lang w:eastAsia="es-ES"/>
        </w:rPr>
        <w:t xml:space="preserve">Obtención de permisos, licencias y autorizaciones necesarias para la construcción de las Obras; y </w:t>
      </w:r>
    </w:p>
    <w:p w:rsidR="00C22759" w:rsidRPr="00E92A65" w:rsidRDefault="00C22759" w:rsidP="00E92A65">
      <w:pPr>
        <w:pStyle w:val="Prrafodelista"/>
        <w:numPr>
          <w:ilvl w:val="0"/>
          <w:numId w:val="56"/>
        </w:numPr>
        <w:tabs>
          <w:tab w:val="left" w:pos="709"/>
        </w:tabs>
        <w:suppressAutoHyphens w:val="0"/>
        <w:spacing w:before="0"/>
        <w:ind w:left="1560"/>
        <w:rPr>
          <w:rFonts w:ascii="Arial" w:hAnsi="Arial" w:cs="Arial"/>
          <w:sz w:val="22"/>
          <w:szCs w:val="22"/>
          <w:lang w:eastAsia="es-ES"/>
        </w:rPr>
      </w:pPr>
      <w:r w:rsidRPr="00E92A65">
        <w:rPr>
          <w:rFonts w:ascii="Arial" w:hAnsi="Arial" w:cs="Arial"/>
          <w:sz w:val="22"/>
          <w:szCs w:val="22"/>
          <w:lang w:eastAsia="es-ES"/>
        </w:rPr>
        <w:t>Cierre financiero</w:t>
      </w:r>
    </w:p>
    <w:p w:rsidR="006527B4" w:rsidRDefault="006527B4" w:rsidP="00E92A65">
      <w:pPr>
        <w:tabs>
          <w:tab w:val="left" w:pos="851"/>
        </w:tabs>
        <w:spacing w:before="0" w:after="0" w:line="240" w:lineRule="auto"/>
        <w:ind w:left="851"/>
        <w:rPr>
          <w:rFonts w:ascii="Arial" w:hAnsi="Arial" w:cs="Arial"/>
          <w:lang w:eastAsia="es-ES"/>
        </w:rPr>
      </w:pPr>
    </w:p>
    <w:p w:rsidR="00C22759" w:rsidRPr="00E92A65" w:rsidRDefault="00633AD7" w:rsidP="00E92A65">
      <w:pPr>
        <w:tabs>
          <w:tab w:val="left" w:pos="851"/>
        </w:tabs>
        <w:spacing w:before="0" w:after="0" w:line="240" w:lineRule="auto"/>
        <w:ind w:left="851"/>
        <w:rPr>
          <w:rFonts w:ascii="Arial" w:hAnsi="Arial" w:cs="Arial"/>
          <w:lang w:eastAsia="es-ES"/>
        </w:rPr>
      </w:pPr>
      <w:r w:rsidRPr="00E92A65">
        <w:rPr>
          <w:rFonts w:ascii="Arial" w:hAnsi="Arial" w:cs="Arial"/>
          <w:lang w:eastAsia="es-ES"/>
        </w:rPr>
        <w:t>La regulación de las ampliaciones del Periodo Inicial será detallada en el Contrato de Concesión.</w:t>
      </w:r>
    </w:p>
    <w:p w:rsidR="00C22759" w:rsidRPr="00E92A65" w:rsidRDefault="00C22759" w:rsidP="00E92A65">
      <w:pPr>
        <w:tabs>
          <w:tab w:val="left" w:pos="426"/>
        </w:tabs>
        <w:spacing w:before="0" w:after="0" w:line="240" w:lineRule="auto"/>
        <w:ind w:left="426"/>
        <w:rPr>
          <w:rFonts w:ascii="Arial" w:hAnsi="Arial" w:cs="Arial"/>
          <w:lang w:eastAsia="es-ES"/>
        </w:rPr>
      </w:pPr>
      <w:r w:rsidRPr="00E92A65">
        <w:rPr>
          <w:rFonts w:ascii="Arial" w:hAnsi="Arial" w:cs="Arial"/>
          <w:lang w:eastAsia="es-ES"/>
        </w:rPr>
        <w:t xml:space="preserve"> </w:t>
      </w:r>
    </w:p>
    <w:p w:rsidR="00C22759" w:rsidRPr="00E92A65" w:rsidRDefault="00C22759" w:rsidP="00E92A65">
      <w:pPr>
        <w:pStyle w:val="Prrafodelista"/>
        <w:numPr>
          <w:ilvl w:val="0"/>
          <w:numId w:val="57"/>
        </w:numPr>
        <w:tabs>
          <w:tab w:val="left" w:pos="426"/>
        </w:tabs>
        <w:suppressAutoHyphens w:val="0"/>
        <w:spacing w:before="0"/>
        <w:ind w:left="851" w:hanging="425"/>
        <w:rPr>
          <w:rFonts w:ascii="Arial" w:hAnsi="Arial" w:cs="Arial"/>
          <w:sz w:val="22"/>
          <w:szCs w:val="22"/>
          <w:lang w:eastAsia="es-ES"/>
        </w:rPr>
      </w:pPr>
      <w:r w:rsidRPr="00E92A65">
        <w:rPr>
          <w:rFonts w:ascii="Arial" w:hAnsi="Arial" w:cs="Arial"/>
          <w:sz w:val="22"/>
          <w:szCs w:val="22"/>
          <w:lang w:eastAsia="es-ES"/>
        </w:rPr>
        <w:t xml:space="preserve">Período de Construcción: </w:t>
      </w:r>
    </w:p>
    <w:p w:rsidR="00C22759" w:rsidRPr="00E92A65" w:rsidRDefault="00C22759" w:rsidP="00E92A65">
      <w:pPr>
        <w:tabs>
          <w:tab w:val="left" w:pos="851"/>
        </w:tabs>
        <w:spacing w:before="0" w:after="0" w:line="240" w:lineRule="auto"/>
        <w:ind w:left="851"/>
        <w:rPr>
          <w:rFonts w:ascii="Arial" w:hAnsi="Arial" w:cs="Arial"/>
          <w:lang w:eastAsia="es-ES"/>
        </w:rPr>
      </w:pPr>
      <w:r w:rsidRPr="00E92A65">
        <w:rPr>
          <w:rFonts w:ascii="Arial" w:hAnsi="Arial" w:cs="Arial"/>
          <w:lang w:eastAsia="es-ES"/>
        </w:rPr>
        <w:t>Es el periodo de hasta cua</w:t>
      </w:r>
      <w:r w:rsidR="006527B4">
        <w:rPr>
          <w:rFonts w:ascii="Arial" w:hAnsi="Arial" w:cs="Arial"/>
          <w:lang w:eastAsia="es-ES"/>
        </w:rPr>
        <w:t xml:space="preserve">renta y dos </w:t>
      </w:r>
      <w:r w:rsidRPr="00E92A65">
        <w:rPr>
          <w:rFonts w:ascii="Arial" w:hAnsi="Arial" w:cs="Arial"/>
          <w:lang w:eastAsia="es-ES"/>
        </w:rPr>
        <w:t>(4</w:t>
      </w:r>
      <w:r w:rsidR="006527B4">
        <w:rPr>
          <w:rFonts w:ascii="Arial" w:hAnsi="Arial" w:cs="Arial"/>
          <w:lang w:eastAsia="es-ES"/>
        </w:rPr>
        <w:t>2</w:t>
      </w:r>
      <w:r w:rsidRPr="00E92A65">
        <w:rPr>
          <w:rFonts w:ascii="Arial" w:hAnsi="Arial" w:cs="Arial"/>
          <w:lang w:eastAsia="es-ES"/>
        </w:rPr>
        <w:t xml:space="preserve">) </w:t>
      </w:r>
      <w:r w:rsidR="006527B4">
        <w:rPr>
          <w:rFonts w:ascii="Arial" w:hAnsi="Arial" w:cs="Arial"/>
          <w:lang w:eastAsia="es-ES"/>
        </w:rPr>
        <w:t xml:space="preserve">meses </w:t>
      </w:r>
      <w:r w:rsidRPr="00E92A65">
        <w:rPr>
          <w:rFonts w:ascii="Arial" w:hAnsi="Arial" w:cs="Arial"/>
          <w:lang w:eastAsia="es-ES"/>
        </w:rPr>
        <w:t xml:space="preserve">contados desde la fecha de inicio del Periodo de  Construcción </w:t>
      </w:r>
      <w:r w:rsidR="00C072D5" w:rsidRPr="00E92A65">
        <w:rPr>
          <w:rFonts w:ascii="Arial" w:hAnsi="Arial" w:cs="Arial"/>
          <w:lang w:eastAsia="es-ES"/>
        </w:rPr>
        <w:t>hasta</w:t>
      </w:r>
      <w:r w:rsidRPr="00E92A65">
        <w:rPr>
          <w:rFonts w:ascii="Arial" w:hAnsi="Arial" w:cs="Arial"/>
          <w:lang w:eastAsia="es-ES"/>
        </w:rPr>
        <w:t xml:space="preserve"> la fecha de finalización de la puesta en marcha de las Obras construidas. Durante este periodo se ejecutarán las Obras, cumpliendo con los requerimientos establecidos en las Bases y en el Contrato. </w:t>
      </w:r>
    </w:p>
    <w:p w:rsidR="00C22759" w:rsidRPr="00E92A65" w:rsidRDefault="00C22759" w:rsidP="00E92A65">
      <w:pPr>
        <w:tabs>
          <w:tab w:val="left" w:pos="426"/>
        </w:tabs>
        <w:spacing w:before="0" w:after="0" w:line="240" w:lineRule="auto"/>
        <w:ind w:left="426"/>
        <w:rPr>
          <w:rFonts w:ascii="Arial" w:hAnsi="Arial" w:cs="Arial"/>
          <w:lang w:eastAsia="es-ES"/>
        </w:rPr>
      </w:pPr>
    </w:p>
    <w:p w:rsidR="00C22759" w:rsidRPr="00E92A65" w:rsidRDefault="00C22759" w:rsidP="00E92A65">
      <w:pPr>
        <w:pStyle w:val="Prrafodelista"/>
        <w:numPr>
          <w:ilvl w:val="0"/>
          <w:numId w:val="57"/>
        </w:numPr>
        <w:tabs>
          <w:tab w:val="left" w:pos="426"/>
        </w:tabs>
        <w:suppressAutoHyphens w:val="0"/>
        <w:spacing w:before="0"/>
        <w:ind w:left="851" w:hanging="425"/>
        <w:rPr>
          <w:rFonts w:ascii="Arial" w:hAnsi="Arial" w:cs="Arial"/>
          <w:sz w:val="22"/>
          <w:szCs w:val="22"/>
          <w:lang w:eastAsia="es-ES"/>
        </w:rPr>
      </w:pPr>
      <w:r w:rsidRPr="00E92A65">
        <w:rPr>
          <w:rFonts w:ascii="Arial" w:hAnsi="Arial" w:cs="Arial"/>
          <w:sz w:val="22"/>
          <w:szCs w:val="22"/>
          <w:lang w:eastAsia="es-ES"/>
        </w:rPr>
        <w:t>Periodo Post</w:t>
      </w:r>
      <w:r w:rsidR="00C14082" w:rsidRPr="00E92A65">
        <w:rPr>
          <w:rFonts w:ascii="Arial" w:hAnsi="Arial" w:cs="Arial"/>
          <w:sz w:val="22"/>
          <w:szCs w:val="22"/>
          <w:lang w:eastAsia="es-ES"/>
        </w:rPr>
        <w:t>-</w:t>
      </w:r>
      <w:r w:rsidRPr="00E92A65">
        <w:rPr>
          <w:rFonts w:ascii="Arial" w:hAnsi="Arial" w:cs="Arial"/>
          <w:sz w:val="22"/>
          <w:szCs w:val="22"/>
          <w:lang w:eastAsia="es-ES"/>
        </w:rPr>
        <w:t xml:space="preserve">Constructivo: </w:t>
      </w:r>
    </w:p>
    <w:p w:rsidR="00C22759" w:rsidRPr="00E92A65" w:rsidRDefault="00C22759" w:rsidP="00E92A65">
      <w:pPr>
        <w:tabs>
          <w:tab w:val="left" w:pos="851"/>
        </w:tabs>
        <w:spacing w:before="0" w:after="0" w:line="240" w:lineRule="auto"/>
        <w:ind w:left="851"/>
        <w:rPr>
          <w:rFonts w:ascii="Arial" w:hAnsi="Arial" w:cs="Arial"/>
          <w:lang w:eastAsia="es-ES"/>
        </w:rPr>
      </w:pPr>
      <w:r w:rsidRPr="00E92A65">
        <w:rPr>
          <w:rFonts w:ascii="Arial" w:hAnsi="Arial" w:cs="Arial"/>
          <w:lang w:eastAsia="es-ES"/>
        </w:rPr>
        <w:t xml:space="preserve">Es la fase inicial del Periodo de Operación que comprende los cinco (5) primeros años siguientes a la fecha de finalización de la puesta en marcha de las Obras. </w:t>
      </w:r>
      <w:r w:rsidR="00C14082" w:rsidRPr="00E92A65">
        <w:rPr>
          <w:rFonts w:ascii="Arial" w:hAnsi="Arial" w:cs="Arial"/>
          <w:lang w:eastAsia="es-ES"/>
        </w:rPr>
        <w:t xml:space="preserve">Durante este periodo </w:t>
      </w:r>
      <w:r w:rsidR="00E41710" w:rsidRPr="00E92A65">
        <w:rPr>
          <w:rFonts w:ascii="Arial" w:hAnsi="Arial" w:cs="Arial"/>
          <w:lang w:eastAsia="es-ES"/>
        </w:rPr>
        <w:t>el Socio Estratégico no podrá transferir su Participación Mínima ni tampoco se podrá remplazar al Operador en caso éste sea distinto al Socio Estratégico</w:t>
      </w:r>
      <w:r w:rsidR="00C14082" w:rsidRPr="00E92A65">
        <w:rPr>
          <w:rFonts w:ascii="Arial" w:hAnsi="Arial" w:cs="Arial"/>
          <w:lang w:eastAsia="es-ES"/>
        </w:rPr>
        <w:t>.</w:t>
      </w:r>
    </w:p>
    <w:p w:rsidR="00C22759" w:rsidRPr="00E92A65" w:rsidRDefault="00C22759" w:rsidP="00E92A65">
      <w:pPr>
        <w:tabs>
          <w:tab w:val="left" w:pos="426"/>
        </w:tabs>
        <w:spacing w:before="0" w:after="0" w:line="240" w:lineRule="auto"/>
        <w:ind w:left="426"/>
        <w:rPr>
          <w:rFonts w:ascii="Arial" w:hAnsi="Arial" w:cs="Arial"/>
          <w:lang w:eastAsia="es-ES"/>
        </w:rPr>
      </w:pPr>
    </w:p>
    <w:p w:rsidR="00C22759" w:rsidRPr="00E92A65" w:rsidRDefault="00C22759" w:rsidP="00E92A65">
      <w:pPr>
        <w:pStyle w:val="Prrafodelista"/>
        <w:numPr>
          <w:ilvl w:val="0"/>
          <w:numId w:val="57"/>
        </w:numPr>
        <w:tabs>
          <w:tab w:val="left" w:pos="426"/>
        </w:tabs>
        <w:suppressAutoHyphens w:val="0"/>
        <w:spacing w:before="0"/>
        <w:ind w:left="851" w:hanging="425"/>
        <w:rPr>
          <w:rFonts w:ascii="Arial" w:hAnsi="Arial" w:cs="Arial"/>
          <w:sz w:val="22"/>
          <w:szCs w:val="22"/>
          <w:lang w:eastAsia="es-ES"/>
        </w:rPr>
      </w:pPr>
      <w:r w:rsidRPr="00E92A65">
        <w:rPr>
          <w:rFonts w:ascii="Arial" w:hAnsi="Arial" w:cs="Arial"/>
          <w:sz w:val="22"/>
          <w:szCs w:val="22"/>
          <w:lang w:eastAsia="es-ES"/>
        </w:rPr>
        <w:t xml:space="preserve">Período de Operación: </w:t>
      </w:r>
    </w:p>
    <w:p w:rsidR="00C22759" w:rsidRPr="00E92A65" w:rsidRDefault="00C22759" w:rsidP="00E92A65">
      <w:pPr>
        <w:tabs>
          <w:tab w:val="left" w:pos="851"/>
        </w:tabs>
        <w:spacing w:before="0" w:after="0" w:line="240" w:lineRule="auto"/>
        <w:ind w:left="851"/>
        <w:rPr>
          <w:rFonts w:ascii="Arial" w:hAnsi="Arial" w:cs="Arial"/>
          <w:lang w:eastAsia="es-ES"/>
        </w:rPr>
      </w:pPr>
      <w:r w:rsidRPr="00E92A65">
        <w:rPr>
          <w:rFonts w:ascii="Arial" w:hAnsi="Arial" w:cs="Arial"/>
          <w:lang w:eastAsia="es-ES"/>
        </w:rPr>
        <w:t xml:space="preserve">Es el periodo que se extenderá desde el día siguiente a la fecha de finalización de la puesta en marcha de las Obras construidas hasta la extinción del plazo de concesión. Durante este periodo el Concesionario llevará a cabo las actividades de operación y mantenimiento de las Obras y prestará el </w:t>
      </w:r>
      <w:r w:rsidR="000154C2" w:rsidRPr="00E92A65">
        <w:rPr>
          <w:rFonts w:ascii="Arial" w:hAnsi="Arial" w:cs="Arial"/>
          <w:lang w:eastAsia="es-ES"/>
        </w:rPr>
        <w:t>S</w:t>
      </w:r>
      <w:r w:rsidRPr="00E92A65">
        <w:rPr>
          <w:rFonts w:ascii="Arial" w:hAnsi="Arial" w:cs="Arial"/>
          <w:lang w:eastAsia="es-ES"/>
        </w:rPr>
        <w:t>ervicio a SEDAPAL.</w:t>
      </w:r>
    </w:p>
    <w:p w:rsidR="00C22759" w:rsidRDefault="00C22759" w:rsidP="00E92A65">
      <w:pPr>
        <w:spacing w:before="0" w:after="0" w:line="240" w:lineRule="auto"/>
        <w:ind w:left="426"/>
        <w:rPr>
          <w:rFonts w:ascii="Arial" w:hAnsi="Arial" w:cs="Arial"/>
          <w:b/>
          <w:lang w:eastAsia="es-ES"/>
        </w:rPr>
      </w:pPr>
    </w:p>
    <w:p w:rsidR="00E92A65" w:rsidRPr="00E92A65" w:rsidRDefault="00E92A65" w:rsidP="00E92A65">
      <w:pPr>
        <w:spacing w:before="0" w:after="0" w:line="240" w:lineRule="auto"/>
        <w:ind w:left="426"/>
        <w:rPr>
          <w:rFonts w:ascii="Arial" w:hAnsi="Arial" w:cs="Arial"/>
          <w:b/>
          <w:lang w:eastAsia="es-ES"/>
        </w:rPr>
      </w:pPr>
    </w:p>
    <w:p w:rsidR="005F3B2F" w:rsidRPr="00E92A65" w:rsidRDefault="005F3B2F" w:rsidP="00E92A65">
      <w:pPr>
        <w:numPr>
          <w:ilvl w:val="0"/>
          <w:numId w:val="8"/>
        </w:numPr>
        <w:tabs>
          <w:tab w:val="num" w:pos="426"/>
        </w:tabs>
        <w:spacing w:before="0" w:after="0" w:line="240" w:lineRule="auto"/>
        <w:ind w:left="426" w:hanging="426"/>
        <w:rPr>
          <w:rFonts w:ascii="Arial" w:hAnsi="Arial" w:cs="Arial"/>
          <w:b/>
          <w:lang w:eastAsia="es-ES"/>
        </w:rPr>
      </w:pPr>
      <w:r w:rsidRPr="00E92A65">
        <w:rPr>
          <w:rFonts w:ascii="Arial" w:hAnsi="Arial" w:cs="Arial"/>
          <w:b/>
          <w:lang w:eastAsia="es-ES"/>
        </w:rPr>
        <w:t>BENEFICIOS DEL PROYECTO</w:t>
      </w:r>
    </w:p>
    <w:p w:rsidR="005F3B2F" w:rsidRPr="00E92A65" w:rsidRDefault="005F3B2F" w:rsidP="00E92A65">
      <w:pPr>
        <w:spacing w:before="0" w:after="0" w:line="240" w:lineRule="auto"/>
        <w:ind w:left="426"/>
        <w:rPr>
          <w:rFonts w:ascii="Arial" w:hAnsi="Arial" w:cs="Arial"/>
          <w:lang w:eastAsia="es-ES"/>
        </w:rPr>
      </w:pPr>
    </w:p>
    <w:p w:rsidR="005F3B2F" w:rsidRPr="00E92A65" w:rsidRDefault="005F3B2F" w:rsidP="00E92A65">
      <w:pPr>
        <w:spacing w:before="0" w:after="0" w:line="240" w:lineRule="auto"/>
        <w:ind w:left="426"/>
        <w:rPr>
          <w:rFonts w:ascii="Arial" w:hAnsi="Arial" w:cs="Arial"/>
          <w:lang w:eastAsia="es-ES"/>
        </w:rPr>
      </w:pPr>
      <w:r w:rsidRPr="00E92A65">
        <w:rPr>
          <w:rFonts w:ascii="Arial" w:hAnsi="Arial" w:cs="Arial"/>
          <w:lang w:eastAsia="es-ES"/>
        </w:rPr>
        <w:t>Los principales beneficios esperados son:</w:t>
      </w:r>
    </w:p>
    <w:p w:rsidR="005F3B2F" w:rsidRPr="00E92A65" w:rsidRDefault="005F3B2F" w:rsidP="00E92A65">
      <w:pPr>
        <w:numPr>
          <w:ilvl w:val="0"/>
          <w:numId w:val="13"/>
        </w:numPr>
        <w:suppressAutoHyphens/>
        <w:spacing w:before="0" w:after="0" w:line="240" w:lineRule="auto"/>
        <w:ind w:left="709" w:hanging="284"/>
        <w:rPr>
          <w:rFonts w:ascii="Arial" w:eastAsia="Times New Roman" w:hAnsi="Arial" w:cs="Arial"/>
          <w:lang w:eastAsia="ar-SA"/>
        </w:rPr>
      </w:pPr>
      <w:r w:rsidRPr="00E92A65">
        <w:rPr>
          <w:rFonts w:ascii="Arial" w:eastAsia="Times New Roman" w:hAnsi="Arial" w:cs="Arial"/>
          <w:lang w:eastAsia="ar-SA"/>
        </w:rPr>
        <w:t>Aprovechamiento sostenible de los recursos hídricos excedentes en las épocas de lluvias para el abastecimiento poblacional.</w:t>
      </w:r>
    </w:p>
    <w:p w:rsidR="00B41F9F" w:rsidRPr="00E92A65" w:rsidRDefault="00B41F9F" w:rsidP="00E92A65">
      <w:pPr>
        <w:numPr>
          <w:ilvl w:val="0"/>
          <w:numId w:val="13"/>
        </w:numPr>
        <w:suppressAutoHyphens/>
        <w:spacing w:before="0" w:after="0" w:line="240" w:lineRule="auto"/>
        <w:ind w:left="709" w:hanging="284"/>
        <w:rPr>
          <w:rFonts w:ascii="Arial" w:eastAsia="Times New Roman" w:hAnsi="Arial" w:cs="Arial"/>
          <w:lang w:eastAsia="ar-SA"/>
        </w:rPr>
      </w:pPr>
      <w:r w:rsidRPr="00E92A65">
        <w:rPr>
          <w:rFonts w:ascii="Arial" w:eastAsia="Times New Roman" w:hAnsi="Arial" w:cs="Arial"/>
          <w:lang w:eastAsia="ar-SA"/>
        </w:rPr>
        <w:t xml:space="preserve">Incremento del potencial hidroeléctrico del río Rímac por efecto de la derivación de las aguas de la cuenca del río </w:t>
      </w:r>
      <w:proofErr w:type="spellStart"/>
      <w:r w:rsidRPr="00E92A65">
        <w:rPr>
          <w:rFonts w:ascii="Arial" w:eastAsia="Times New Roman" w:hAnsi="Arial" w:cs="Arial"/>
          <w:lang w:eastAsia="ar-SA"/>
        </w:rPr>
        <w:t>Yauli</w:t>
      </w:r>
      <w:proofErr w:type="spellEnd"/>
      <w:r w:rsidRPr="00E92A65">
        <w:rPr>
          <w:rFonts w:ascii="Arial" w:eastAsia="Times New Roman" w:hAnsi="Arial" w:cs="Arial"/>
          <w:lang w:eastAsia="ar-SA"/>
        </w:rPr>
        <w:t xml:space="preserve"> al río Blanco. </w:t>
      </w:r>
    </w:p>
    <w:p w:rsidR="005F3B2F" w:rsidRPr="00E92A65" w:rsidRDefault="005F3B2F" w:rsidP="00E92A65">
      <w:pPr>
        <w:numPr>
          <w:ilvl w:val="0"/>
          <w:numId w:val="13"/>
        </w:numPr>
        <w:suppressAutoHyphens/>
        <w:spacing w:before="0" w:after="0" w:line="240" w:lineRule="auto"/>
        <w:ind w:left="709" w:hanging="284"/>
        <w:rPr>
          <w:rFonts w:ascii="Arial" w:eastAsia="Times New Roman" w:hAnsi="Arial" w:cs="Arial"/>
          <w:lang w:eastAsia="ar-SA"/>
        </w:rPr>
      </w:pPr>
      <w:r w:rsidRPr="00E92A65">
        <w:rPr>
          <w:rFonts w:ascii="Arial" w:eastAsia="Times New Roman" w:hAnsi="Arial" w:cs="Arial"/>
          <w:lang w:eastAsia="ar-SA"/>
        </w:rPr>
        <w:t>Incremento de la cobertura del servicio de agua potable en los distritos de la provincia de Lima que constituyen el ámbito de influencia del Proyecto.</w:t>
      </w:r>
    </w:p>
    <w:p w:rsidR="005F3B2F" w:rsidRPr="00E92A65" w:rsidRDefault="005F3B2F" w:rsidP="00E92A65">
      <w:pPr>
        <w:numPr>
          <w:ilvl w:val="0"/>
          <w:numId w:val="13"/>
        </w:numPr>
        <w:suppressAutoHyphens/>
        <w:spacing w:before="0" w:after="0" w:line="240" w:lineRule="auto"/>
        <w:ind w:left="709" w:hanging="284"/>
        <w:rPr>
          <w:rFonts w:ascii="Arial" w:eastAsia="Times New Roman" w:hAnsi="Arial" w:cs="Arial"/>
          <w:lang w:eastAsia="ar-SA"/>
        </w:rPr>
      </w:pPr>
      <w:r w:rsidRPr="00E92A65">
        <w:rPr>
          <w:rFonts w:ascii="Arial" w:eastAsia="Times New Roman" w:hAnsi="Arial" w:cs="Arial"/>
          <w:lang w:eastAsia="ar-SA"/>
        </w:rPr>
        <w:t>Mayor continuidad del servicio de agua potable en parte de los distritos de la provincia de Lima que constituyen el ámbito de influencia del Proyecto.</w:t>
      </w:r>
    </w:p>
    <w:p w:rsidR="005F3B2F" w:rsidRPr="00E92A65" w:rsidRDefault="005F3B2F" w:rsidP="00E92A65">
      <w:pPr>
        <w:numPr>
          <w:ilvl w:val="0"/>
          <w:numId w:val="13"/>
        </w:numPr>
        <w:suppressAutoHyphens/>
        <w:spacing w:before="0" w:after="0" w:line="240" w:lineRule="auto"/>
        <w:ind w:left="709" w:hanging="284"/>
        <w:rPr>
          <w:rFonts w:ascii="Arial" w:eastAsia="Times New Roman" w:hAnsi="Arial" w:cs="Arial"/>
          <w:lang w:eastAsia="ar-SA"/>
        </w:rPr>
      </w:pPr>
      <w:r w:rsidRPr="00E92A65">
        <w:rPr>
          <w:rFonts w:ascii="Arial" w:eastAsia="Times New Roman" w:hAnsi="Arial" w:cs="Arial"/>
          <w:lang w:eastAsia="ar-SA"/>
        </w:rPr>
        <w:t>Reducción de las enfermedades de origen hídrico en los distritos de la provincia de Lima que constituyen el ámbito de influencia del Proyecto.</w:t>
      </w:r>
    </w:p>
    <w:p w:rsidR="005F3B2F" w:rsidRPr="00E92A65" w:rsidRDefault="005F3B2F" w:rsidP="00E92A65">
      <w:pPr>
        <w:numPr>
          <w:ilvl w:val="0"/>
          <w:numId w:val="13"/>
        </w:numPr>
        <w:spacing w:before="0" w:after="0" w:line="240" w:lineRule="auto"/>
        <w:ind w:left="709" w:hanging="284"/>
        <w:rPr>
          <w:rFonts w:ascii="Arial" w:eastAsia="Times New Roman" w:hAnsi="Arial" w:cs="Arial"/>
          <w:lang w:eastAsia="ar-SA"/>
        </w:rPr>
      </w:pPr>
      <w:r w:rsidRPr="00E92A65">
        <w:rPr>
          <w:rFonts w:ascii="Arial" w:eastAsia="Times New Roman" w:hAnsi="Arial" w:cs="Arial"/>
          <w:lang w:eastAsia="ar-SA"/>
        </w:rPr>
        <w:t>Reducción de los costos de producción y distribución de agua potable para SEDAPAL debido a la disminución de bombeos desde la Planta La Atarjea o desde pozos tubulares.</w:t>
      </w:r>
    </w:p>
    <w:p w:rsidR="005F3B2F" w:rsidRDefault="005F3B2F" w:rsidP="00E92A65">
      <w:pPr>
        <w:spacing w:before="0" w:after="0" w:line="240" w:lineRule="auto"/>
        <w:ind w:left="426"/>
        <w:rPr>
          <w:rFonts w:ascii="Arial" w:hAnsi="Arial" w:cs="Arial"/>
          <w:b/>
          <w:lang w:eastAsia="es-ES"/>
        </w:rPr>
      </w:pPr>
    </w:p>
    <w:p w:rsidR="00E92A65" w:rsidRPr="00E92A65" w:rsidRDefault="00E92A65" w:rsidP="00E92A65">
      <w:pPr>
        <w:spacing w:before="0" w:after="0" w:line="240" w:lineRule="auto"/>
        <w:ind w:left="426"/>
        <w:rPr>
          <w:rFonts w:ascii="Arial" w:hAnsi="Arial" w:cs="Arial"/>
          <w:b/>
          <w:lang w:eastAsia="es-ES"/>
        </w:rPr>
      </w:pPr>
    </w:p>
    <w:p w:rsidR="005F3B2F" w:rsidRPr="00E92A65" w:rsidRDefault="005F3B2F" w:rsidP="00E92A65">
      <w:pPr>
        <w:keepNext/>
        <w:keepLines/>
        <w:numPr>
          <w:ilvl w:val="0"/>
          <w:numId w:val="8"/>
        </w:numPr>
        <w:tabs>
          <w:tab w:val="num" w:pos="426"/>
        </w:tabs>
        <w:spacing w:before="0" w:after="0" w:line="240" w:lineRule="auto"/>
        <w:ind w:left="426" w:hanging="426"/>
        <w:rPr>
          <w:rFonts w:ascii="Arial" w:hAnsi="Arial" w:cs="Arial"/>
          <w:b/>
          <w:lang w:eastAsia="es-ES"/>
        </w:rPr>
      </w:pPr>
      <w:r w:rsidRPr="00E92A65">
        <w:rPr>
          <w:rFonts w:ascii="Arial" w:hAnsi="Arial" w:cs="Arial"/>
          <w:b/>
          <w:lang w:eastAsia="es-ES"/>
        </w:rPr>
        <w:t>CONDICIONES DE SERVICIO A SUMINISTRAR</w:t>
      </w:r>
    </w:p>
    <w:p w:rsidR="005F3B2F" w:rsidRPr="00E92A65" w:rsidRDefault="005F3B2F" w:rsidP="00E92A65">
      <w:pPr>
        <w:keepNext/>
        <w:keepLines/>
        <w:spacing w:before="0" w:after="0" w:line="240" w:lineRule="auto"/>
        <w:ind w:right="74"/>
        <w:rPr>
          <w:rFonts w:ascii="Arial" w:hAnsi="Arial" w:cs="Arial"/>
          <w:b/>
          <w:lang w:eastAsia="es-ES"/>
        </w:rPr>
      </w:pPr>
    </w:p>
    <w:p w:rsidR="005F3B2F" w:rsidRPr="00E92A65" w:rsidRDefault="005F3B2F" w:rsidP="00E92A65">
      <w:pPr>
        <w:keepNext/>
        <w:keepLines/>
        <w:spacing w:before="0" w:after="0" w:line="240" w:lineRule="auto"/>
        <w:ind w:left="426" w:right="74"/>
        <w:rPr>
          <w:rFonts w:ascii="Arial" w:hAnsi="Arial" w:cs="Arial"/>
          <w:lang w:eastAsia="es-ES"/>
        </w:rPr>
      </w:pPr>
      <w:r w:rsidRPr="00E92A65">
        <w:rPr>
          <w:rFonts w:ascii="Arial" w:hAnsi="Arial" w:cs="Arial"/>
          <w:lang w:eastAsia="es-ES"/>
        </w:rPr>
        <w:t>El principal compromiso del Concesionario será cumplir a lo largo de la Concesión, como mínimo, con los niveles deservicio establecidos en el Contrato de Prestación de Servicios que serán suministrados a SEDAPAL, a fin de que éste a su vez brinde el servicio de abastecimiento de agua potable a los usuarios dentro del ámbito del Proyecto.</w:t>
      </w:r>
    </w:p>
    <w:p w:rsidR="005F3B2F" w:rsidRPr="00E92A65" w:rsidRDefault="005F3B2F" w:rsidP="00E92A65">
      <w:pPr>
        <w:spacing w:before="0" w:after="0" w:line="240" w:lineRule="auto"/>
        <w:ind w:left="426" w:right="74"/>
        <w:rPr>
          <w:rFonts w:ascii="Arial" w:hAnsi="Arial" w:cs="Arial"/>
          <w:lang w:eastAsia="es-ES"/>
        </w:rPr>
      </w:pPr>
    </w:p>
    <w:p w:rsidR="005F3B2F" w:rsidRPr="00E92A65" w:rsidRDefault="005F3B2F" w:rsidP="00E92A65">
      <w:pPr>
        <w:widowControl w:val="0"/>
        <w:autoSpaceDE w:val="0"/>
        <w:autoSpaceDN w:val="0"/>
        <w:adjustRightInd w:val="0"/>
        <w:spacing w:before="0" w:after="0" w:line="240" w:lineRule="auto"/>
        <w:ind w:left="426"/>
        <w:rPr>
          <w:rFonts w:ascii="Arial" w:hAnsi="Arial" w:cs="Arial"/>
          <w:lang w:eastAsia="es-ES"/>
        </w:rPr>
      </w:pPr>
      <w:r w:rsidRPr="00E92A65">
        <w:rPr>
          <w:rFonts w:ascii="Arial" w:hAnsi="Arial" w:cs="Arial"/>
          <w:lang w:eastAsia="es-ES"/>
        </w:rPr>
        <w:t xml:space="preserve">Los Postores Precalificados tendrán amplia libertad para plantear las soluciones técnicas que consideren más convenientes, siempre y cuando, las mismas: (i) permitan alcanzaren forma eficiente los niveles de servicio exigidos; (ii) permitan el cumplimiento de la normatividad vigente; (iii) se ajusten a los presentes Términos de Referencia y a las leyes y disposiciones correspondientes; (iv) permitan mantener la </w:t>
      </w:r>
      <w:proofErr w:type="spellStart"/>
      <w:r w:rsidRPr="00E92A65">
        <w:rPr>
          <w:rFonts w:ascii="Arial" w:hAnsi="Arial" w:cs="Arial"/>
          <w:lang w:eastAsia="es-ES"/>
        </w:rPr>
        <w:t>autosostenibilidad</w:t>
      </w:r>
      <w:proofErr w:type="spellEnd"/>
      <w:r w:rsidRPr="00E92A65">
        <w:rPr>
          <w:rFonts w:ascii="Arial" w:hAnsi="Arial" w:cs="Arial"/>
          <w:lang w:eastAsia="es-ES"/>
        </w:rPr>
        <w:t xml:space="preserve"> del Proyecto.</w:t>
      </w:r>
    </w:p>
    <w:p w:rsidR="005F3B2F" w:rsidRPr="00E92A65" w:rsidRDefault="005F3B2F" w:rsidP="00E92A65">
      <w:pPr>
        <w:widowControl w:val="0"/>
        <w:autoSpaceDE w:val="0"/>
        <w:autoSpaceDN w:val="0"/>
        <w:adjustRightInd w:val="0"/>
        <w:spacing w:before="0" w:after="0" w:line="240" w:lineRule="auto"/>
        <w:ind w:left="426"/>
        <w:rPr>
          <w:rFonts w:ascii="Arial" w:hAnsi="Arial" w:cs="Arial"/>
          <w:lang w:eastAsia="es-ES"/>
        </w:rPr>
      </w:pPr>
    </w:p>
    <w:p w:rsidR="005F3B2F" w:rsidRPr="00E92A65" w:rsidRDefault="005F3B2F" w:rsidP="00E92A65">
      <w:pPr>
        <w:spacing w:before="0" w:after="0" w:line="240" w:lineRule="auto"/>
        <w:ind w:left="426"/>
        <w:rPr>
          <w:rFonts w:ascii="Arial" w:hAnsi="Arial" w:cs="Arial"/>
          <w:lang w:eastAsia="es-ES"/>
        </w:rPr>
      </w:pPr>
      <w:r w:rsidRPr="00E92A65">
        <w:rPr>
          <w:rFonts w:ascii="Arial" w:hAnsi="Arial" w:cs="Arial"/>
          <w:lang w:eastAsia="es-ES"/>
        </w:rPr>
        <w:t>Corresponderá al Concesionario elaborar todos los estudios necesarios (</w:t>
      </w:r>
      <w:r w:rsidR="00057EA5" w:rsidRPr="00E92A65">
        <w:rPr>
          <w:rFonts w:ascii="Arial" w:hAnsi="Arial" w:cs="Arial"/>
          <w:lang w:eastAsia="es-ES"/>
        </w:rPr>
        <w:t>E</w:t>
      </w:r>
      <w:r w:rsidR="0056170C" w:rsidRPr="00E92A65">
        <w:rPr>
          <w:rFonts w:ascii="Arial" w:hAnsi="Arial" w:cs="Arial"/>
          <w:lang w:eastAsia="es-ES"/>
        </w:rPr>
        <w:t xml:space="preserve">xpediente </w:t>
      </w:r>
      <w:r w:rsidR="00057EA5" w:rsidRPr="00E92A65">
        <w:rPr>
          <w:rFonts w:ascii="Arial" w:hAnsi="Arial" w:cs="Arial"/>
          <w:lang w:eastAsia="es-ES"/>
        </w:rPr>
        <w:t>T</w:t>
      </w:r>
      <w:r w:rsidR="0056170C" w:rsidRPr="00E92A65">
        <w:rPr>
          <w:rFonts w:ascii="Arial" w:hAnsi="Arial" w:cs="Arial"/>
          <w:lang w:eastAsia="es-ES"/>
        </w:rPr>
        <w:t>écnico</w:t>
      </w:r>
      <w:r w:rsidRPr="00E92A65">
        <w:rPr>
          <w:rFonts w:ascii="Arial" w:hAnsi="Arial" w:cs="Arial"/>
          <w:lang w:eastAsia="es-ES"/>
        </w:rPr>
        <w:t xml:space="preserve">, </w:t>
      </w:r>
      <w:r w:rsidR="0056170C" w:rsidRPr="00E92A65">
        <w:rPr>
          <w:rFonts w:ascii="Arial" w:hAnsi="Arial" w:cs="Arial"/>
          <w:lang w:eastAsia="es-ES"/>
        </w:rPr>
        <w:t xml:space="preserve">estudio </w:t>
      </w:r>
      <w:r w:rsidRPr="00E92A65">
        <w:rPr>
          <w:rFonts w:ascii="Arial" w:hAnsi="Arial" w:cs="Arial"/>
          <w:lang w:eastAsia="es-ES"/>
        </w:rPr>
        <w:t xml:space="preserve">de </w:t>
      </w:r>
      <w:r w:rsidR="0056170C" w:rsidRPr="00E92A65">
        <w:rPr>
          <w:rFonts w:ascii="Arial" w:hAnsi="Arial" w:cs="Arial"/>
          <w:lang w:eastAsia="es-ES"/>
        </w:rPr>
        <w:t>impacto ambiental</w:t>
      </w:r>
      <w:r w:rsidRPr="00E92A65">
        <w:rPr>
          <w:rFonts w:ascii="Arial" w:hAnsi="Arial" w:cs="Arial"/>
          <w:lang w:eastAsia="es-ES"/>
        </w:rPr>
        <w:t xml:space="preserve">, </w:t>
      </w:r>
      <w:r w:rsidR="0056170C" w:rsidRPr="00E92A65">
        <w:rPr>
          <w:rFonts w:ascii="Arial" w:hAnsi="Arial" w:cs="Arial"/>
          <w:lang w:eastAsia="es-ES"/>
        </w:rPr>
        <w:t xml:space="preserve">evaluación </w:t>
      </w:r>
      <w:r w:rsidRPr="00E92A65">
        <w:rPr>
          <w:rFonts w:ascii="Arial" w:hAnsi="Arial" w:cs="Arial"/>
          <w:lang w:eastAsia="es-ES"/>
        </w:rPr>
        <w:t xml:space="preserve">de </w:t>
      </w:r>
      <w:r w:rsidR="0056170C" w:rsidRPr="00E92A65">
        <w:rPr>
          <w:rFonts w:ascii="Arial" w:hAnsi="Arial" w:cs="Arial"/>
          <w:lang w:eastAsia="es-ES"/>
        </w:rPr>
        <w:t>restos arqueológicos</w:t>
      </w:r>
      <w:r w:rsidRPr="00E92A65">
        <w:rPr>
          <w:rFonts w:ascii="Arial" w:hAnsi="Arial" w:cs="Arial"/>
          <w:lang w:eastAsia="es-ES"/>
        </w:rPr>
        <w:t>,</w:t>
      </w:r>
      <w:r w:rsidR="00C22759" w:rsidRPr="00E92A65">
        <w:rPr>
          <w:rFonts w:ascii="Arial" w:hAnsi="Arial" w:cs="Arial"/>
          <w:lang w:eastAsia="es-ES"/>
        </w:rPr>
        <w:t xml:space="preserve"> </w:t>
      </w:r>
      <w:r w:rsidR="0056170C" w:rsidRPr="00E92A65">
        <w:rPr>
          <w:rFonts w:ascii="Arial" w:hAnsi="Arial" w:cs="Arial"/>
          <w:lang w:eastAsia="es-ES"/>
        </w:rPr>
        <w:t>e</w:t>
      </w:r>
      <w:r w:rsidR="00454A31" w:rsidRPr="00E92A65">
        <w:rPr>
          <w:rFonts w:ascii="Arial" w:hAnsi="Arial" w:cs="Arial"/>
          <w:lang w:eastAsia="es-ES"/>
        </w:rPr>
        <w:t>studios</w:t>
      </w:r>
      <w:r w:rsidR="00C22759" w:rsidRPr="00E92A65">
        <w:rPr>
          <w:rFonts w:ascii="Arial" w:hAnsi="Arial" w:cs="Arial"/>
          <w:lang w:eastAsia="es-ES"/>
        </w:rPr>
        <w:t xml:space="preserve"> </w:t>
      </w:r>
      <w:r w:rsidR="0056170C" w:rsidRPr="00E92A65">
        <w:rPr>
          <w:rFonts w:ascii="Arial" w:hAnsi="Arial" w:cs="Arial"/>
          <w:lang w:eastAsia="es-ES"/>
        </w:rPr>
        <w:t>g</w:t>
      </w:r>
      <w:r w:rsidR="00454A31" w:rsidRPr="00E92A65">
        <w:rPr>
          <w:rFonts w:ascii="Arial" w:hAnsi="Arial" w:cs="Arial"/>
          <w:lang w:eastAsia="es-ES"/>
        </w:rPr>
        <w:t>eotécnicos,</w:t>
      </w:r>
      <w:r w:rsidRPr="00E92A65">
        <w:rPr>
          <w:rFonts w:ascii="Arial" w:hAnsi="Arial" w:cs="Arial"/>
          <w:lang w:eastAsia="es-ES"/>
        </w:rPr>
        <w:t xml:space="preserve"> etc.) y obtener todas las autorizaciones, licencias, derechos, </w:t>
      </w:r>
      <w:r w:rsidR="00454A31" w:rsidRPr="00E92A65">
        <w:rPr>
          <w:rFonts w:ascii="Arial" w:hAnsi="Arial" w:cs="Arial"/>
          <w:lang w:eastAsia="es-ES"/>
        </w:rPr>
        <w:t xml:space="preserve">servidumbres, </w:t>
      </w:r>
      <w:r w:rsidRPr="00E92A65">
        <w:rPr>
          <w:rFonts w:ascii="Arial" w:hAnsi="Arial" w:cs="Arial"/>
          <w:lang w:eastAsia="es-ES"/>
        </w:rPr>
        <w:t>entre otros que resulten necesarios para ejecutar las obras previstas en su Propuesta Técnica y alcanzar los niveles de servicio exigidos.</w:t>
      </w:r>
    </w:p>
    <w:p w:rsidR="005F3B2F" w:rsidRPr="00E92A65" w:rsidRDefault="005F3B2F" w:rsidP="00E92A65">
      <w:pPr>
        <w:spacing w:before="0" w:after="0" w:line="240" w:lineRule="auto"/>
        <w:ind w:left="426"/>
        <w:rPr>
          <w:rFonts w:ascii="Arial" w:hAnsi="Arial" w:cs="Arial"/>
          <w:lang w:eastAsia="es-ES"/>
        </w:rPr>
      </w:pPr>
    </w:p>
    <w:p w:rsidR="005F3B2F" w:rsidRPr="00E92A65" w:rsidRDefault="005F3B2F" w:rsidP="00E92A65">
      <w:pPr>
        <w:spacing w:before="0" w:after="0" w:line="240" w:lineRule="auto"/>
        <w:ind w:left="426"/>
        <w:rPr>
          <w:rFonts w:ascii="Arial" w:hAnsi="Arial" w:cs="Arial"/>
          <w:lang w:eastAsia="es-ES"/>
        </w:rPr>
      </w:pPr>
      <w:r w:rsidRPr="00E92A65">
        <w:rPr>
          <w:rFonts w:ascii="Arial" w:hAnsi="Arial" w:cs="Arial"/>
          <w:lang w:eastAsia="es-ES"/>
        </w:rPr>
        <w:t xml:space="preserve">El agua </w:t>
      </w:r>
      <w:r w:rsidR="00412E49" w:rsidRPr="00E92A65">
        <w:rPr>
          <w:rFonts w:ascii="Arial" w:hAnsi="Arial" w:cs="Arial"/>
          <w:lang w:eastAsia="es-ES"/>
        </w:rPr>
        <w:t xml:space="preserve">entregada por el Concesionario </w:t>
      </w:r>
      <w:r w:rsidRPr="00E92A65">
        <w:rPr>
          <w:rFonts w:ascii="Arial" w:hAnsi="Arial" w:cs="Arial"/>
          <w:lang w:eastAsia="es-ES"/>
        </w:rPr>
        <w:t xml:space="preserve">deberá cumplir con los Límites Máximos Permisibles establecidos en el Reglamento de Calidad de Agua para Consumo Humano, aprobado mediante </w:t>
      </w:r>
      <w:proofErr w:type="spellStart"/>
      <w:r w:rsidRPr="00E92A65">
        <w:rPr>
          <w:rFonts w:ascii="Arial" w:hAnsi="Arial" w:cs="Arial"/>
          <w:lang w:eastAsia="es-ES"/>
        </w:rPr>
        <w:t>D.S</w:t>
      </w:r>
      <w:proofErr w:type="spellEnd"/>
      <w:r w:rsidRPr="00E92A65">
        <w:rPr>
          <w:rFonts w:ascii="Arial" w:hAnsi="Arial" w:cs="Arial"/>
          <w:lang w:eastAsia="es-ES"/>
        </w:rPr>
        <w:t xml:space="preserve">. </w:t>
      </w:r>
      <w:r w:rsidR="00503ECC" w:rsidRPr="00E92A65">
        <w:rPr>
          <w:rFonts w:ascii="Arial" w:hAnsi="Arial" w:cs="Arial"/>
          <w:lang w:eastAsia="es-ES"/>
        </w:rPr>
        <w:t>N°</w:t>
      </w:r>
      <w:r w:rsidRPr="00E92A65">
        <w:rPr>
          <w:rFonts w:ascii="Arial" w:hAnsi="Arial" w:cs="Arial"/>
          <w:lang w:eastAsia="es-ES"/>
        </w:rPr>
        <w:t>031-2010-SA y demás condiciones establecidas en el Contrato de Prestación de Servicios</w:t>
      </w:r>
      <w:r w:rsidR="00412E49" w:rsidRPr="00E92A65">
        <w:rPr>
          <w:rFonts w:ascii="Arial" w:hAnsi="Arial" w:cs="Arial"/>
          <w:lang w:eastAsia="es-ES"/>
        </w:rPr>
        <w:t>.</w:t>
      </w:r>
    </w:p>
    <w:p w:rsidR="005F3B2F" w:rsidRPr="00E92A65" w:rsidRDefault="005F3B2F" w:rsidP="00E92A65">
      <w:pPr>
        <w:spacing w:before="0" w:after="0" w:line="240" w:lineRule="auto"/>
        <w:ind w:left="426"/>
        <w:rPr>
          <w:rFonts w:ascii="Arial" w:hAnsi="Arial" w:cs="Arial"/>
          <w:lang w:eastAsia="es-ES"/>
        </w:rPr>
      </w:pPr>
    </w:p>
    <w:p w:rsidR="005F3B2F" w:rsidRPr="00E92A65" w:rsidRDefault="005F3B2F" w:rsidP="00E92A65">
      <w:pPr>
        <w:spacing w:before="0" w:after="0" w:line="240" w:lineRule="auto"/>
        <w:ind w:left="426"/>
        <w:rPr>
          <w:rFonts w:ascii="Arial" w:hAnsi="Arial" w:cs="Arial"/>
          <w:lang w:eastAsia="es-ES"/>
        </w:rPr>
      </w:pPr>
      <w:r w:rsidRPr="00E92A65">
        <w:rPr>
          <w:rFonts w:ascii="Arial" w:hAnsi="Arial" w:cs="Arial"/>
          <w:lang w:eastAsia="es-ES"/>
        </w:rPr>
        <w:t>Para la disposición final de los residuos sólidos y lodos provenientes de la planta de tratamiento de agua potable, serán de aplicación la Ley General de Residuos Sólidos y demás normas complementarias vigentes.</w:t>
      </w:r>
    </w:p>
    <w:p w:rsidR="005F3B2F" w:rsidRPr="00E92A65" w:rsidRDefault="005F3B2F" w:rsidP="00E92A65">
      <w:pPr>
        <w:spacing w:before="0" w:after="0" w:line="240" w:lineRule="auto"/>
        <w:ind w:left="426"/>
        <w:rPr>
          <w:rFonts w:ascii="Arial" w:hAnsi="Arial" w:cs="Arial"/>
          <w:lang w:eastAsia="es-ES"/>
        </w:rPr>
      </w:pPr>
    </w:p>
    <w:p w:rsidR="005F3B2F" w:rsidRPr="00E92A65" w:rsidRDefault="005F3B2F" w:rsidP="00E92A65">
      <w:pPr>
        <w:spacing w:before="0" w:after="0" w:line="240" w:lineRule="auto"/>
        <w:ind w:left="426"/>
        <w:rPr>
          <w:rFonts w:ascii="Arial" w:hAnsi="Arial" w:cs="Arial"/>
          <w:lang w:eastAsia="es-ES"/>
        </w:rPr>
      </w:pPr>
      <w:r w:rsidRPr="00E92A65">
        <w:rPr>
          <w:rFonts w:ascii="Arial" w:hAnsi="Arial" w:cs="Arial"/>
          <w:lang w:eastAsia="es-ES"/>
        </w:rPr>
        <w:t xml:space="preserve">Para los efluentes de la planta de tratamiento de agua potable que sean vertidos a un cuerpo de agua natural, serán de aplicación los Límites Máximos Permisibles aprobados mediante </w:t>
      </w:r>
      <w:proofErr w:type="spellStart"/>
      <w:r w:rsidRPr="00E92A65">
        <w:rPr>
          <w:rFonts w:ascii="Arial" w:hAnsi="Arial" w:cs="Arial"/>
          <w:lang w:eastAsia="es-ES"/>
        </w:rPr>
        <w:t>D.S</w:t>
      </w:r>
      <w:proofErr w:type="spellEnd"/>
      <w:r w:rsidRPr="00E92A65">
        <w:rPr>
          <w:rFonts w:ascii="Arial" w:hAnsi="Arial" w:cs="Arial"/>
          <w:lang w:eastAsia="es-ES"/>
        </w:rPr>
        <w:t>. N°003-2010-MINAM y, para el cuerpo receptor, los Estándares de Calidad Ambiental para Agua (</w:t>
      </w:r>
      <w:proofErr w:type="spellStart"/>
      <w:r w:rsidRPr="00E92A65">
        <w:rPr>
          <w:rFonts w:ascii="Arial" w:hAnsi="Arial" w:cs="Arial"/>
          <w:lang w:eastAsia="es-ES"/>
        </w:rPr>
        <w:t>ECA</w:t>
      </w:r>
      <w:proofErr w:type="spellEnd"/>
      <w:r w:rsidRPr="00E92A65">
        <w:rPr>
          <w:rFonts w:ascii="Arial" w:hAnsi="Arial" w:cs="Arial"/>
          <w:lang w:eastAsia="es-ES"/>
        </w:rPr>
        <w:t xml:space="preserve">-Agua) aprobados mediante </w:t>
      </w:r>
      <w:proofErr w:type="spellStart"/>
      <w:r w:rsidRPr="00E92A65">
        <w:rPr>
          <w:rFonts w:ascii="Arial" w:hAnsi="Arial" w:cs="Arial"/>
          <w:lang w:eastAsia="es-ES"/>
        </w:rPr>
        <w:t>D.S</w:t>
      </w:r>
      <w:proofErr w:type="spellEnd"/>
      <w:r w:rsidRPr="00E92A65">
        <w:rPr>
          <w:rFonts w:ascii="Arial" w:hAnsi="Arial" w:cs="Arial"/>
          <w:lang w:eastAsia="es-ES"/>
        </w:rPr>
        <w:t xml:space="preserve">. N°002-2008-MINAM y su reglamento de implementación aprobado mediante </w:t>
      </w:r>
      <w:proofErr w:type="spellStart"/>
      <w:r w:rsidRPr="00E92A65">
        <w:rPr>
          <w:rFonts w:ascii="Arial" w:hAnsi="Arial" w:cs="Arial"/>
          <w:lang w:eastAsia="es-ES"/>
        </w:rPr>
        <w:t>D.S</w:t>
      </w:r>
      <w:proofErr w:type="spellEnd"/>
      <w:r w:rsidRPr="00E92A65">
        <w:rPr>
          <w:rFonts w:ascii="Arial" w:hAnsi="Arial" w:cs="Arial"/>
          <w:lang w:eastAsia="es-ES"/>
        </w:rPr>
        <w:t>. N°023-2009-MINAM, así como las normas específicas emitidas por la Autoridad Nacional del Agua.</w:t>
      </w:r>
    </w:p>
    <w:p w:rsidR="005F3B2F" w:rsidRPr="00E92A65" w:rsidRDefault="005F3B2F" w:rsidP="00E92A65">
      <w:pPr>
        <w:spacing w:before="0" w:after="0" w:line="240" w:lineRule="auto"/>
        <w:ind w:left="426"/>
        <w:rPr>
          <w:rFonts w:ascii="Arial" w:hAnsi="Arial" w:cs="Arial"/>
          <w:lang w:eastAsia="es-ES"/>
        </w:rPr>
      </w:pPr>
    </w:p>
    <w:p w:rsidR="005F3B2F" w:rsidRPr="00E92A65" w:rsidRDefault="005F3B2F" w:rsidP="00E92A65">
      <w:pPr>
        <w:spacing w:before="0" w:after="0" w:line="240" w:lineRule="auto"/>
        <w:ind w:left="426"/>
        <w:rPr>
          <w:rFonts w:ascii="Arial" w:hAnsi="Arial" w:cs="Arial"/>
          <w:lang w:eastAsia="es-ES"/>
        </w:rPr>
      </w:pPr>
      <w:r w:rsidRPr="00E92A65">
        <w:rPr>
          <w:rFonts w:ascii="Arial" w:hAnsi="Arial" w:cs="Arial"/>
          <w:lang w:eastAsia="es-ES"/>
        </w:rPr>
        <w:t>Si durante la etapa de operación, se modificase la normatividad vigente el Concesionario deberá cumplir con las nuevas exigencias. Ello podría dar lugar a los mecanismos de compensación previstos en el Contrato.</w:t>
      </w:r>
    </w:p>
    <w:p w:rsidR="005F3B2F" w:rsidRDefault="005F3B2F" w:rsidP="00E92A65">
      <w:pPr>
        <w:spacing w:before="0" w:after="0" w:line="240" w:lineRule="auto"/>
        <w:ind w:left="357" w:right="74"/>
        <w:rPr>
          <w:rFonts w:ascii="Arial" w:hAnsi="Arial" w:cs="Arial"/>
          <w:bCs/>
          <w:lang w:eastAsia="es-ES"/>
        </w:rPr>
      </w:pPr>
    </w:p>
    <w:p w:rsidR="00E92A65" w:rsidRPr="00E92A65" w:rsidRDefault="00E92A65" w:rsidP="00E92A65">
      <w:pPr>
        <w:spacing w:before="0" w:after="0" w:line="240" w:lineRule="auto"/>
        <w:ind w:left="357" w:right="74"/>
        <w:rPr>
          <w:rFonts w:ascii="Arial" w:hAnsi="Arial" w:cs="Arial"/>
          <w:bCs/>
          <w:lang w:eastAsia="es-ES"/>
        </w:rPr>
      </w:pPr>
    </w:p>
    <w:p w:rsidR="005F3B2F" w:rsidRPr="00E92A65" w:rsidRDefault="005F3B2F" w:rsidP="00E92A65">
      <w:pPr>
        <w:keepNext/>
        <w:keepLines/>
        <w:numPr>
          <w:ilvl w:val="0"/>
          <w:numId w:val="8"/>
        </w:numPr>
        <w:tabs>
          <w:tab w:val="num" w:pos="426"/>
        </w:tabs>
        <w:spacing w:before="0" w:after="0" w:line="240" w:lineRule="auto"/>
        <w:ind w:left="426" w:hanging="426"/>
        <w:rPr>
          <w:rFonts w:ascii="Arial" w:hAnsi="Arial" w:cs="Arial"/>
          <w:b/>
          <w:lang w:eastAsia="es-ES"/>
        </w:rPr>
      </w:pPr>
      <w:r w:rsidRPr="00E92A65">
        <w:rPr>
          <w:rFonts w:ascii="Arial" w:hAnsi="Arial" w:cs="Arial"/>
          <w:b/>
          <w:lang w:eastAsia="es-ES"/>
        </w:rPr>
        <w:t>ÁREA Y BIENES PARA EL PROYECTO</w:t>
      </w:r>
    </w:p>
    <w:p w:rsidR="005F3B2F" w:rsidRPr="00E92A65" w:rsidRDefault="005F3B2F" w:rsidP="00E92A65">
      <w:pPr>
        <w:keepNext/>
        <w:keepLines/>
        <w:spacing w:before="0" w:after="0" w:line="240" w:lineRule="auto"/>
        <w:ind w:left="360" w:right="74"/>
        <w:rPr>
          <w:rFonts w:ascii="Arial" w:hAnsi="Arial" w:cs="Arial"/>
          <w:lang w:eastAsia="es-ES"/>
        </w:rPr>
      </w:pPr>
    </w:p>
    <w:p w:rsidR="005F3B2F" w:rsidRPr="00E92A65" w:rsidRDefault="005F3B2F" w:rsidP="00E92A65">
      <w:pPr>
        <w:keepNext/>
        <w:keepLines/>
        <w:spacing w:before="0" w:after="0" w:line="240" w:lineRule="auto"/>
        <w:ind w:left="426" w:right="74" w:firstLine="1"/>
        <w:rPr>
          <w:rFonts w:ascii="Arial" w:hAnsi="Arial" w:cs="Arial"/>
          <w:bCs/>
          <w:iCs/>
          <w:lang w:eastAsia="es-ES"/>
        </w:rPr>
      </w:pPr>
      <w:r w:rsidRPr="00E92A65">
        <w:rPr>
          <w:rFonts w:ascii="Arial" w:hAnsi="Arial" w:cs="Arial"/>
          <w:bCs/>
          <w:iCs/>
          <w:lang w:eastAsia="es-ES"/>
        </w:rPr>
        <w:t xml:space="preserve">El área de influencia del </w:t>
      </w:r>
      <w:r w:rsidR="006E4C47" w:rsidRPr="00E92A65">
        <w:rPr>
          <w:rFonts w:ascii="Arial" w:hAnsi="Arial" w:cs="Arial"/>
          <w:bCs/>
          <w:iCs/>
          <w:lang w:eastAsia="es-ES"/>
        </w:rPr>
        <w:t>P</w:t>
      </w:r>
      <w:r w:rsidRPr="00E92A65">
        <w:rPr>
          <w:rFonts w:ascii="Arial" w:hAnsi="Arial" w:cs="Arial"/>
          <w:bCs/>
          <w:iCs/>
          <w:lang w:eastAsia="es-ES"/>
        </w:rPr>
        <w:t xml:space="preserve">royecto se presenta en las </w:t>
      </w:r>
      <w:r w:rsidR="00C22759" w:rsidRPr="00E92A65">
        <w:rPr>
          <w:rFonts w:ascii="Arial" w:hAnsi="Arial" w:cs="Arial"/>
          <w:bCs/>
          <w:iCs/>
          <w:lang w:eastAsia="es-ES"/>
        </w:rPr>
        <w:t xml:space="preserve">Láminas </w:t>
      </w:r>
      <w:r w:rsidR="0079568F" w:rsidRPr="00E92A65">
        <w:rPr>
          <w:rFonts w:ascii="Arial" w:hAnsi="Arial" w:cs="Arial"/>
          <w:bCs/>
          <w:iCs/>
          <w:lang w:eastAsia="es-ES"/>
        </w:rPr>
        <w:t>N°1 y N°2,</w:t>
      </w:r>
      <w:r w:rsidRPr="00E92A65">
        <w:rPr>
          <w:rFonts w:ascii="Arial" w:hAnsi="Arial" w:cs="Arial"/>
          <w:bCs/>
          <w:iCs/>
          <w:lang w:eastAsia="es-ES"/>
        </w:rPr>
        <w:t xml:space="preserve"> adjuntas a los presentes Términos de Referencia</w:t>
      </w:r>
      <w:r w:rsidR="00454A31" w:rsidRPr="00E92A65">
        <w:rPr>
          <w:rFonts w:ascii="Arial" w:hAnsi="Arial" w:cs="Arial"/>
          <w:bCs/>
          <w:iCs/>
          <w:lang w:eastAsia="es-ES"/>
        </w:rPr>
        <w:t>.</w:t>
      </w:r>
    </w:p>
    <w:p w:rsidR="005F3B2F" w:rsidRPr="00E92A65" w:rsidRDefault="005F3B2F" w:rsidP="00E92A65">
      <w:pPr>
        <w:spacing w:before="0" w:after="0" w:line="240" w:lineRule="auto"/>
        <w:ind w:left="426" w:right="74" w:firstLine="1"/>
        <w:rPr>
          <w:rFonts w:ascii="Arial" w:hAnsi="Arial" w:cs="Arial"/>
          <w:bCs/>
          <w:iCs/>
          <w:lang w:eastAsia="es-ES"/>
        </w:rPr>
      </w:pPr>
    </w:p>
    <w:p w:rsidR="005F3B2F" w:rsidRPr="00E92A65" w:rsidRDefault="005F3B2F" w:rsidP="00E92A65">
      <w:pPr>
        <w:spacing w:before="0" w:after="0" w:line="240" w:lineRule="auto"/>
        <w:ind w:left="426" w:right="74" w:firstLine="1"/>
        <w:rPr>
          <w:rFonts w:ascii="Arial" w:hAnsi="Arial" w:cs="Arial"/>
          <w:bCs/>
          <w:iCs/>
          <w:lang w:eastAsia="es-ES"/>
        </w:rPr>
      </w:pPr>
      <w:r w:rsidRPr="00E92A65">
        <w:rPr>
          <w:rFonts w:ascii="Arial" w:hAnsi="Arial" w:cs="Arial"/>
          <w:bCs/>
          <w:iCs/>
          <w:lang w:eastAsia="es-ES"/>
        </w:rPr>
        <w:t>El Concedente entregará al Concesionario, los terrenos y bienes disponibles asociados a los componentes materia del Proyecto, los que serán comunicados mediante Circular.</w:t>
      </w:r>
    </w:p>
    <w:p w:rsidR="005F3B2F" w:rsidRPr="00E92A65" w:rsidRDefault="005F3B2F" w:rsidP="00E92A65">
      <w:pPr>
        <w:spacing w:before="0" w:after="0" w:line="240" w:lineRule="auto"/>
        <w:ind w:left="426" w:right="74" w:firstLine="1"/>
        <w:rPr>
          <w:rFonts w:ascii="Arial" w:hAnsi="Arial" w:cs="Arial"/>
          <w:bCs/>
          <w:iCs/>
          <w:lang w:eastAsia="es-ES"/>
        </w:rPr>
      </w:pPr>
    </w:p>
    <w:p w:rsidR="005F3B2F" w:rsidRPr="00E92A65" w:rsidRDefault="005F3B2F" w:rsidP="00E92A65">
      <w:pPr>
        <w:spacing w:before="0" w:after="0" w:line="240" w:lineRule="auto"/>
        <w:ind w:left="426" w:right="74" w:firstLine="1"/>
        <w:rPr>
          <w:rFonts w:ascii="Arial" w:hAnsi="Arial" w:cs="Arial"/>
          <w:lang w:eastAsia="es-ES"/>
        </w:rPr>
      </w:pPr>
      <w:r w:rsidRPr="00E92A65">
        <w:rPr>
          <w:rFonts w:ascii="Arial" w:hAnsi="Arial" w:cs="Arial"/>
          <w:bCs/>
          <w:iCs/>
          <w:lang w:eastAsia="es-ES"/>
        </w:rPr>
        <w:t>Las Ofertas Técnicas podrán ceñirse a la disponibilidad de terrenos, de acuerdo a lo señalado en el párrafo anterior, o podrán incorporar otros terrenos identificados por el Postor y que serán adquiridos a su costo y transferidos en propiedad al Concedente conforme lo establecido en el Contrato</w:t>
      </w:r>
      <w:r w:rsidR="00454A31" w:rsidRPr="00E92A65">
        <w:rPr>
          <w:rFonts w:ascii="Arial" w:hAnsi="Arial" w:cs="Arial"/>
          <w:bCs/>
          <w:iCs/>
          <w:lang w:eastAsia="es-ES"/>
        </w:rPr>
        <w:t>.</w:t>
      </w:r>
      <w:r w:rsidR="00C22759" w:rsidRPr="00E92A65">
        <w:rPr>
          <w:rFonts w:ascii="Arial" w:hAnsi="Arial" w:cs="Arial"/>
          <w:bCs/>
          <w:iCs/>
          <w:lang w:eastAsia="es-ES"/>
        </w:rPr>
        <w:t xml:space="preserve"> </w:t>
      </w:r>
      <w:r w:rsidRPr="00E92A65">
        <w:rPr>
          <w:rFonts w:ascii="Arial" w:hAnsi="Arial" w:cs="Arial"/>
          <w:bCs/>
          <w:iCs/>
          <w:lang w:eastAsia="es-ES"/>
        </w:rPr>
        <w:t>Esta condición no será aplicable a los terrenos que forman parte de bienes de dominio público bajo administración de las municipalidades y cuyo uso deberá ser autorizado por ellas.</w:t>
      </w:r>
    </w:p>
    <w:p w:rsidR="005F3B2F" w:rsidRPr="00E92A65" w:rsidRDefault="005F3B2F" w:rsidP="00E92A65">
      <w:pPr>
        <w:spacing w:before="0" w:after="0" w:line="240" w:lineRule="auto"/>
        <w:ind w:left="426" w:right="74"/>
        <w:rPr>
          <w:rFonts w:ascii="Arial" w:hAnsi="Arial" w:cs="Arial"/>
          <w:lang w:eastAsia="es-ES"/>
        </w:rPr>
      </w:pPr>
    </w:p>
    <w:p w:rsidR="005F3B2F" w:rsidRPr="00E92A65" w:rsidRDefault="005F3B2F" w:rsidP="00E92A65">
      <w:pPr>
        <w:spacing w:before="0" w:after="0" w:line="240" w:lineRule="auto"/>
        <w:ind w:left="426" w:right="74"/>
        <w:rPr>
          <w:rFonts w:ascii="Arial" w:hAnsi="Arial" w:cs="Arial"/>
          <w:b/>
          <w:lang w:eastAsia="es-ES"/>
        </w:rPr>
      </w:pPr>
      <w:r w:rsidRPr="00E92A65">
        <w:rPr>
          <w:rFonts w:ascii="Arial" w:hAnsi="Arial" w:cs="Arial"/>
          <w:lang w:eastAsia="es-ES"/>
        </w:rPr>
        <w:t>Los bienes estarán integrados por aquellos señalados en el párrafo precedente, así como por las obras a ser aprovechadas, utilizadas, construidas y/u operadas por el Concesionario, de conformidad con el Contrato.</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numPr>
          <w:ilvl w:val="0"/>
          <w:numId w:val="8"/>
        </w:numPr>
        <w:tabs>
          <w:tab w:val="num" w:pos="426"/>
        </w:tabs>
        <w:spacing w:before="0" w:after="0" w:line="240" w:lineRule="auto"/>
        <w:ind w:left="426" w:hanging="426"/>
        <w:rPr>
          <w:rFonts w:ascii="Arial" w:hAnsi="Arial" w:cs="Arial"/>
          <w:b/>
          <w:lang w:eastAsia="es-ES"/>
        </w:rPr>
      </w:pPr>
      <w:r w:rsidRPr="00E92A65">
        <w:rPr>
          <w:rFonts w:ascii="Arial" w:hAnsi="Arial" w:cs="Arial"/>
          <w:b/>
          <w:lang w:eastAsia="es-ES"/>
        </w:rPr>
        <w:t>AUTORIZACIONES, PERMISOS Y SERVIDUMBRES</w:t>
      </w:r>
    </w:p>
    <w:p w:rsidR="005F3B2F" w:rsidRPr="00E92A65" w:rsidRDefault="005F3B2F" w:rsidP="00E92A65">
      <w:pPr>
        <w:spacing w:before="0" w:after="0" w:line="240" w:lineRule="auto"/>
        <w:ind w:right="74"/>
        <w:rPr>
          <w:rFonts w:ascii="Arial" w:hAnsi="Arial" w:cs="Arial"/>
          <w:b/>
          <w:lang w:eastAsia="es-ES"/>
        </w:rPr>
      </w:pPr>
    </w:p>
    <w:p w:rsidR="005F3B2F" w:rsidRPr="00E92A65" w:rsidRDefault="005F3B2F" w:rsidP="00E92A65">
      <w:pPr>
        <w:spacing w:before="0" w:after="0" w:line="240" w:lineRule="auto"/>
        <w:ind w:left="426" w:right="74"/>
        <w:rPr>
          <w:rFonts w:ascii="Arial" w:hAnsi="Arial" w:cs="Arial"/>
          <w:lang w:eastAsia="es-ES"/>
        </w:rPr>
      </w:pPr>
      <w:r w:rsidRPr="00E92A65">
        <w:rPr>
          <w:rFonts w:ascii="Arial" w:hAnsi="Arial" w:cs="Arial"/>
          <w:lang w:eastAsia="es-ES"/>
        </w:rPr>
        <w:t>El Concesionario deberá gestionar, a su costo, las autorizaciones, permisos, licencias, servidumbres y otros de naturaleza similar, que sean necesarios, ante las autoridades competentes, para el</w:t>
      </w:r>
      <w:r w:rsidR="00C22759" w:rsidRPr="00E92A65">
        <w:rPr>
          <w:rFonts w:ascii="Arial" w:hAnsi="Arial" w:cs="Arial"/>
          <w:lang w:eastAsia="es-ES"/>
        </w:rPr>
        <w:t xml:space="preserve"> </w:t>
      </w:r>
      <w:r w:rsidRPr="00E92A65">
        <w:rPr>
          <w:rFonts w:ascii="Arial" w:hAnsi="Arial" w:cs="Arial"/>
          <w:lang w:eastAsia="es-ES"/>
        </w:rPr>
        <w:t>cumplimiento de sus obligaciones contractuales.</w:t>
      </w:r>
    </w:p>
    <w:p w:rsidR="005F3B2F" w:rsidRDefault="005F3B2F" w:rsidP="00E92A65">
      <w:pPr>
        <w:spacing w:before="0" w:after="0" w:line="240" w:lineRule="auto"/>
        <w:ind w:right="74"/>
        <w:rPr>
          <w:rFonts w:ascii="Arial" w:hAnsi="Arial" w:cs="Arial"/>
          <w:b/>
          <w:lang w:eastAsia="es-ES"/>
        </w:rPr>
      </w:pPr>
    </w:p>
    <w:p w:rsidR="00E92A65" w:rsidRPr="00E92A65" w:rsidRDefault="00E92A65" w:rsidP="00E92A65">
      <w:pPr>
        <w:spacing w:before="0" w:after="0" w:line="240" w:lineRule="auto"/>
        <w:ind w:right="74"/>
        <w:rPr>
          <w:rFonts w:ascii="Arial" w:hAnsi="Arial" w:cs="Arial"/>
          <w:b/>
          <w:lang w:eastAsia="es-ES"/>
        </w:rPr>
      </w:pPr>
    </w:p>
    <w:p w:rsidR="005F3B2F" w:rsidRPr="00E92A65" w:rsidRDefault="005F3B2F" w:rsidP="00E92A65">
      <w:pPr>
        <w:numPr>
          <w:ilvl w:val="0"/>
          <w:numId w:val="8"/>
        </w:numPr>
        <w:tabs>
          <w:tab w:val="num" w:pos="426"/>
        </w:tabs>
        <w:spacing w:before="0" w:after="0" w:line="240" w:lineRule="auto"/>
        <w:ind w:left="426" w:hanging="426"/>
        <w:rPr>
          <w:rFonts w:ascii="Arial" w:hAnsi="Arial" w:cs="Arial"/>
          <w:b/>
          <w:lang w:eastAsia="es-ES"/>
        </w:rPr>
      </w:pPr>
      <w:r w:rsidRPr="00E92A65">
        <w:rPr>
          <w:rFonts w:ascii="Arial" w:hAnsi="Arial" w:cs="Arial"/>
          <w:b/>
          <w:lang w:eastAsia="es-ES"/>
        </w:rPr>
        <w:t xml:space="preserve">CARACTERÍSTICAS MÍNIMAS DE LAS OBRAS </w:t>
      </w:r>
    </w:p>
    <w:p w:rsidR="005F3B2F" w:rsidRPr="00E92A65" w:rsidRDefault="005F3B2F" w:rsidP="00E92A65">
      <w:pPr>
        <w:spacing w:before="0" w:after="0" w:line="240" w:lineRule="auto"/>
        <w:ind w:left="426"/>
        <w:rPr>
          <w:rFonts w:ascii="Arial" w:hAnsi="Arial" w:cs="Arial"/>
          <w:b/>
          <w:lang w:eastAsia="es-ES"/>
        </w:rPr>
      </w:pPr>
    </w:p>
    <w:p w:rsidR="005F3B2F" w:rsidRPr="00E92A65" w:rsidRDefault="005F3B2F" w:rsidP="00E92A65">
      <w:pPr>
        <w:tabs>
          <w:tab w:val="left" w:pos="426"/>
        </w:tabs>
        <w:spacing w:before="0" w:after="0" w:line="240" w:lineRule="auto"/>
        <w:ind w:left="426"/>
        <w:rPr>
          <w:rFonts w:ascii="Arial" w:hAnsi="Arial" w:cs="Arial"/>
          <w:lang w:eastAsia="es-ES"/>
        </w:rPr>
      </w:pPr>
      <w:r w:rsidRPr="00E92A65">
        <w:rPr>
          <w:rFonts w:ascii="Arial" w:hAnsi="Arial" w:cs="Arial"/>
          <w:lang w:eastAsia="es-ES"/>
        </w:rPr>
        <w:t xml:space="preserve">Las </w:t>
      </w:r>
      <w:r w:rsidR="000A30B1" w:rsidRPr="00E92A65">
        <w:rPr>
          <w:rFonts w:ascii="Arial" w:hAnsi="Arial" w:cs="Arial"/>
          <w:lang w:eastAsia="es-ES"/>
        </w:rPr>
        <w:t xml:space="preserve">características de las </w:t>
      </w:r>
      <w:r w:rsidR="00E83568" w:rsidRPr="00E92A65">
        <w:rPr>
          <w:rFonts w:ascii="Arial" w:hAnsi="Arial" w:cs="Arial"/>
          <w:lang w:eastAsia="es-ES"/>
        </w:rPr>
        <w:t xml:space="preserve">Obras </w:t>
      </w:r>
      <w:r w:rsidRPr="00E92A65">
        <w:rPr>
          <w:rFonts w:ascii="Arial" w:hAnsi="Arial" w:cs="Arial"/>
          <w:lang w:eastAsia="es-ES"/>
        </w:rPr>
        <w:t>del P</w:t>
      </w:r>
      <w:r w:rsidR="003E61B7" w:rsidRPr="00E92A65">
        <w:rPr>
          <w:rFonts w:ascii="Arial" w:hAnsi="Arial" w:cs="Arial"/>
          <w:lang w:eastAsia="es-ES"/>
        </w:rPr>
        <w:t xml:space="preserve">royecto </w:t>
      </w:r>
      <w:r w:rsidRPr="00E92A65">
        <w:rPr>
          <w:rFonts w:ascii="Arial" w:hAnsi="Arial" w:cs="Arial"/>
          <w:lang w:eastAsia="es-ES"/>
        </w:rPr>
        <w:t>serán definidas en la Oferta Técnica de</w:t>
      </w:r>
      <w:r w:rsidR="000A30B1" w:rsidRPr="00E92A65">
        <w:rPr>
          <w:rFonts w:ascii="Arial" w:hAnsi="Arial" w:cs="Arial"/>
          <w:lang w:eastAsia="es-ES"/>
        </w:rPr>
        <w:t xml:space="preserve"> cada Postor</w:t>
      </w:r>
      <w:r w:rsidRPr="00E92A65">
        <w:rPr>
          <w:rFonts w:ascii="Arial" w:hAnsi="Arial" w:cs="Arial"/>
          <w:lang w:eastAsia="es-ES"/>
        </w:rPr>
        <w:t xml:space="preserve">, presentada en el </w:t>
      </w:r>
      <w:r w:rsidR="00A16B00" w:rsidRPr="00E92A65">
        <w:rPr>
          <w:rFonts w:ascii="Arial" w:hAnsi="Arial" w:cs="Arial"/>
          <w:lang w:eastAsia="es-ES"/>
        </w:rPr>
        <w:t xml:space="preserve">marco del </w:t>
      </w:r>
      <w:r w:rsidRPr="00E92A65">
        <w:rPr>
          <w:rFonts w:ascii="Arial" w:hAnsi="Arial" w:cs="Arial"/>
          <w:lang w:eastAsia="es-ES"/>
        </w:rPr>
        <w:t xml:space="preserve">Concurso. Sin embargo, </w:t>
      </w:r>
      <w:r w:rsidR="00A16B00" w:rsidRPr="00E92A65">
        <w:rPr>
          <w:rFonts w:ascii="Arial" w:hAnsi="Arial" w:cs="Arial"/>
          <w:lang w:eastAsia="es-ES"/>
        </w:rPr>
        <w:t xml:space="preserve">las referidas </w:t>
      </w:r>
      <w:r w:rsidRPr="00E92A65">
        <w:rPr>
          <w:rFonts w:ascii="Arial" w:hAnsi="Arial" w:cs="Arial"/>
          <w:lang w:eastAsia="es-ES"/>
        </w:rPr>
        <w:t xml:space="preserve">obras deberán </w:t>
      </w:r>
      <w:r w:rsidR="000A30B1" w:rsidRPr="00E92A65">
        <w:rPr>
          <w:rFonts w:ascii="Arial" w:hAnsi="Arial" w:cs="Arial"/>
          <w:lang w:eastAsia="es-ES"/>
        </w:rPr>
        <w:t>cumplir</w:t>
      </w:r>
      <w:r w:rsidR="00C22759" w:rsidRPr="00E92A65">
        <w:rPr>
          <w:rFonts w:ascii="Arial" w:hAnsi="Arial" w:cs="Arial"/>
          <w:lang w:eastAsia="es-ES"/>
        </w:rPr>
        <w:t xml:space="preserve"> </w:t>
      </w:r>
      <w:r w:rsidR="000A30B1" w:rsidRPr="00E92A65">
        <w:rPr>
          <w:rFonts w:ascii="Arial" w:hAnsi="Arial" w:cs="Arial"/>
          <w:lang w:eastAsia="es-ES"/>
        </w:rPr>
        <w:t xml:space="preserve">con ciertas </w:t>
      </w:r>
      <w:r w:rsidRPr="00E92A65">
        <w:rPr>
          <w:rFonts w:ascii="Arial" w:hAnsi="Arial" w:cs="Arial"/>
          <w:lang w:eastAsia="es-ES"/>
        </w:rPr>
        <w:t>c</w:t>
      </w:r>
      <w:r w:rsidR="00A16B00" w:rsidRPr="00E92A65">
        <w:rPr>
          <w:rFonts w:ascii="Arial" w:hAnsi="Arial" w:cs="Arial"/>
          <w:lang w:eastAsia="es-ES"/>
        </w:rPr>
        <w:t xml:space="preserve">ondiciones </w:t>
      </w:r>
      <w:r w:rsidRPr="00E92A65">
        <w:rPr>
          <w:rFonts w:ascii="Arial" w:hAnsi="Arial" w:cs="Arial"/>
          <w:lang w:eastAsia="es-ES"/>
        </w:rPr>
        <w:t>mínimas obligatorias para garantizar la obtención de los beneficios esperados de la Concesión.</w:t>
      </w:r>
      <w:r w:rsidR="00E769F6" w:rsidRPr="00E92A65">
        <w:rPr>
          <w:rFonts w:ascii="Arial" w:hAnsi="Arial" w:cs="Arial"/>
          <w:lang w:eastAsia="es-ES"/>
        </w:rPr>
        <w:t xml:space="preserve"> </w:t>
      </w:r>
      <w:r w:rsidRPr="00E92A65">
        <w:rPr>
          <w:rFonts w:ascii="Arial" w:hAnsi="Arial" w:cs="Arial"/>
          <w:lang w:eastAsia="es-ES"/>
        </w:rPr>
        <w:t>Dichas características est</w:t>
      </w:r>
      <w:r w:rsidR="000A30B1" w:rsidRPr="00E92A65">
        <w:rPr>
          <w:rFonts w:ascii="Arial" w:hAnsi="Arial" w:cs="Arial"/>
          <w:lang w:eastAsia="es-ES"/>
        </w:rPr>
        <w:t>ar</w:t>
      </w:r>
      <w:r w:rsidRPr="00E92A65">
        <w:rPr>
          <w:rFonts w:ascii="Arial" w:hAnsi="Arial" w:cs="Arial"/>
          <w:lang w:eastAsia="es-ES"/>
        </w:rPr>
        <w:t>án expresadas en las Especificaciones Técnicas Mínimas y en los Requerimientos Mínimos del Proyecto señalados en el Contrato de Concesión.</w:t>
      </w:r>
    </w:p>
    <w:p w:rsidR="005F3B2F" w:rsidRPr="00E92A65" w:rsidRDefault="005F3B2F" w:rsidP="00E92A65">
      <w:pPr>
        <w:tabs>
          <w:tab w:val="left" w:pos="426"/>
        </w:tabs>
        <w:spacing w:before="0" w:after="0" w:line="240" w:lineRule="auto"/>
        <w:ind w:left="426"/>
        <w:rPr>
          <w:rFonts w:ascii="Arial" w:hAnsi="Arial" w:cs="Arial"/>
          <w:lang w:eastAsia="es-ES"/>
        </w:rPr>
      </w:pPr>
    </w:p>
    <w:p w:rsidR="005F3B2F" w:rsidRPr="00E92A65" w:rsidRDefault="005F3B2F" w:rsidP="00E92A65">
      <w:pPr>
        <w:spacing w:before="0" w:after="0" w:line="240" w:lineRule="auto"/>
        <w:ind w:left="426"/>
        <w:rPr>
          <w:rFonts w:ascii="Arial" w:hAnsi="Arial" w:cs="Arial"/>
          <w:b/>
          <w:lang w:eastAsia="es-ES"/>
        </w:rPr>
      </w:pPr>
    </w:p>
    <w:p w:rsidR="005F3B2F" w:rsidRPr="00E92A65" w:rsidRDefault="005F3B2F" w:rsidP="00E92A65">
      <w:pPr>
        <w:numPr>
          <w:ilvl w:val="0"/>
          <w:numId w:val="8"/>
        </w:numPr>
        <w:tabs>
          <w:tab w:val="num" w:pos="426"/>
        </w:tabs>
        <w:spacing w:before="0" w:after="0" w:line="240" w:lineRule="auto"/>
        <w:ind w:left="426" w:hanging="426"/>
        <w:rPr>
          <w:rFonts w:ascii="Arial" w:hAnsi="Arial" w:cs="Arial"/>
          <w:b/>
          <w:lang w:eastAsia="es-ES"/>
        </w:rPr>
      </w:pPr>
      <w:bookmarkStart w:id="1115" w:name="_Ref373337648"/>
      <w:r w:rsidRPr="00E92A65">
        <w:rPr>
          <w:rFonts w:ascii="Arial" w:hAnsi="Arial" w:cs="Arial"/>
          <w:b/>
          <w:lang w:eastAsia="es-ES"/>
        </w:rPr>
        <w:t>NIVEL DE EXIGENCIA DE LAS OFERTAS TÉCNICAS</w:t>
      </w:r>
      <w:bookmarkEnd w:id="1115"/>
    </w:p>
    <w:p w:rsidR="005F3B2F" w:rsidRPr="00E92A65" w:rsidRDefault="005F3B2F" w:rsidP="00E92A65">
      <w:pPr>
        <w:spacing w:before="0" w:after="0" w:line="240" w:lineRule="auto"/>
        <w:ind w:left="426" w:right="74"/>
        <w:rPr>
          <w:rFonts w:ascii="Arial" w:hAnsi="Arial" w:cs="Arial"/>
          <w:lang w:eastAsia="es-ES"/>
        </w:rPr>
      </w:pPr>
    </w:p>
    <w:p w:rsidR="005F3B2F" w:rsidRPr="00E92A65" w:rsidRDefault="005F3B2F" w:rsidP="00E92A65">
      <w:pPr>
        <w:spacing w:before="0" w:after="0" w:line="240" w:lineRule="auto"/>
        <w:ind w:left="426" w:right="74"/>
        <w:rPr>
          <w:rFonts w:ascii="Arial" w:hAnsi="Arial" w:cs="Arial"/>
          <w:lang w:eastAsia="es-ES"/>
        </w:rPr>
      </w:pPr>
      <w:r w:rsidRPr="00E92A65">
        <w:rPr>
          <w:rFonts w:ascii="Arial" w:hAnsi="Arial" w:cs="Arial"/>
          <w:lang w:eastAsia="es-ES"/>
        </w:rPr>
        <w:t xml:space="preserve">Las Ofertas Técnicas de los Postores Precalificados deberán ser formuladas de acuerdo con las buenas prácticas de ingeniería, normas y técnicas internacionalmente aceptadas para obras de esta naturaleza e incluirán memoria descriptiva, memorias de cálculo y planos, los cuales serán justificados por experiencias similares, estudios e investigaciones de campo a nivel de </w:t>
      </w:r>
      <w:proofErr w:type="spellStart"/>
      <w:r w:rsidRPr="00E92A65">
        <w:rPr>
          <w:rFonts w:ascii="Arial" w:hAnsi="Arial" w:cs="Arial"/>
          <w:lang w:eastAsia="es-ES"/>
        </w:rPr>
        <w:t>prefactibilidad</w:t>
      </w:r>
      <w:proofErr w:type="spellEnd"/>
      <w:r w:rsidRPr="00E92A65">
        <w:rPr>
          <w:rFonts w:ascii="Arial" w:hAnsi="Arial" w:cs="Arial"/>
          <w:lang w:eastAsia="es-ES"/>
        </w:rPr>
        <w:t>.</w:t>
      </w:r>
    </w:p>
    <w:p w:rsidR="005F3B2F" w:rsidRPr="00E92A65" w:rsidRDefault="005F3B2F" w:rsidP="00E92A65">
      <w:pPr>
        <w:spacing w:before="0" w:after="0" w:line="240" w:lineRule="auto"/>
        <w:ind w:left="426" w:right="74"/>
        <w:rPr>
          <w:rFonts w:ascii="Arial" w:hAnsi="Arial" w:cs="Arial"/>
          <w:lang w:eastAsia="es-ES"/>
        </w:rPr>
      </w:pPr>
    </w:p>
    <w:p w:rsidR="005F3B2F" w:rsidRPr="00E92A65" w:rsidRDefault="005F3B2F" w:rsidP="00E92A65">
      <w:pPr>
        <w:spacing w:before="0" w:after="0" w:line="240" w:lineRule="auto"/>
        <w:ind w:left="426" w:right="74"/>
        <w:rPr>
          <w:rFonts w:ascii="Arial" w:hAnsi="Arial" w:cs="Arial"/>
          <w:lang w:eastAsia="es-ES"/>
        </w:rPr>
      </w:pPr>
      <w:r w:rsidRPr="00E92A65">
        <w:rPr>
          <w:rFonts w:ascii="Arial" w:hAnsi="Arial" w:cs="Arial"/>
          <w:lang w:eastAsia="es-ES"/>
        </w:rPr>
        <w:t>La preparación de las Ofertas Técnicas requerirá la recopilación y análisis de información existente, y de manera complementaria, realizar investigaciones y/o trabajos de campo, que permitan justificar la viabilidad de la alternativa propuesta. Además, deberá consignar las especificaciones técnicas principales o generales de la tecnología y/o proceso de tratamiento ofertado, incluyendo los equipos y materiales requeridos.</w:t>
      </w:r>
    </w:p>
    <w:p w:rsidR="005F3B2F" w:rsidRPr="00E92A65" w:rsidRDefault="005F3B2F" w:rsidP="00E92A65">
      <w:pPr>
        <w:spacing w:before="0" w:after="0" w:line="240" w:lineRule="auto"/>
        <w:ind w:left="426" w:right="74"/>
        <w:rPr>
          <w:rFonts w:ascii="Arial" w:hAnsi="Arial" w:cs="Arial"/>
          <w:lang w:eastAsia="es-ES"/>
        </w:rPr>
      </w:pPr>
    </w:p>
    <w:p w:rsidR="005F3B2F" w:rsidRPr="00E92A65" w:rsidRDefault="005F3B2F" w:rsidP="00E92A65">
      <w:pPr>
        <w:spacing w:before="0" w:after="0" w:line="240" w:lineRule="auto"/>
        <w:ind w:left="426" w:right="74"/>
        <w:rPr>
          <w:rFonts w:ascii="Arial" w:hAnsi="Arial" w:cs="Arial"/>
          <w:lang w:eastAsia="es-ES"/>
        </w:rPr>
      </w:pPr>
      <w:r w:rsidRPr="00E92A65">
        <w:rPr>
          <w:rFonts w:ascii="Arial" w:hAnsi="Arial" w:cs="Arial"/>
          <w:lang w:eastAsia="es-ES"/>
        </w:rPr>
        <w:t>La documentación de las Ofertas Técnicas se elaborará con el nivel suficiente de información que permita la evaluación objetiva, incluyendo el detalle del cálculo justificativo de los componentes del Proyecto referidos a los siguientes aspectos:</w:t>
      </w:r>
    </w:p>
    <w:p w:rsidR="005F3B2F" w:rsidRPr="00E92A65" w:rsidRDefault="005F3B2F" w:rsidP="00E92A65">
      <w:pPr>
        <w:suppressAutoHyphens/>
        <w:spacing w:before="0" w:after="0" w:line="240" w:lineRule="auto"/>
        <w:ind w:left="426"/>
        <w:contextualSpacing/>
        <w:rPr>
          <w:rFonts w:ascii="Arial" w:eastAsia="Times New Roman" w:hAnsi="Arial" w:cs="Arial"/>
          <w:lang w:eastAsia="ar-SA"/>
        </w:rPr>
      </w:pPr>
    </w:p>
    <w:p w:rsidR="005F3B2F" w:rsidRPr="00E92A65" w:rsidRDefault="005F3B2F" w:rsidP="00E92A65">
      <w:pPr>
        <w:spacing w:before="0" w:after="0" w:line="240" w:lineRule="auto"/>
        <w:ind w:left="993" w:hanging="284"/>
        <w:rPr>
          <w:rFonts w:ascii="Arial" w:hAnsi="Arial" w:cs="Arial"/>
          <w:b/>
          <w:u w:val="single"/>
          <w:lang w:eastAsia="es-ES"/>
        </w:rPr>
      </w:pPr>
      <w:r w:rsidRPr="00E92A65">
        <w:rPr>
          <w:rFonts w:ascii="Arial" w:hAnsi="Arial" w:cs="Arial"/>
          <w:b/>
          <w:u w:val="single"/>
          <w:lang w:eastAsia="es-ES"/>
        </w:rPr>
        <w:t>Para la</w:t>
      </w:r>
      <w:r w:rsidR="00C22759" w:rsidRPr="00E92A65">
        <w:rPr>
          <w:rFonts w:ascii="Arial" w:hAnsi="Arial" w:cs="Arial"/>
          <w:b/>
          <w:u w:val="single"/>
          <w:lang w:eastAsia="es-ES"/>
        </w:rPr>
        <w:t xml:space="preserve"> </w:t>
      </w:r>
      <w:r w:rsidR="00685AAB" w:rsidRPr="00E92A65">
        <w:rPr>
          <w:rFonts w:ascii="Arial" w:hAnsi="Arial" w:cs="Arial"/>
          <w:b/>
          <w:u w:val="single"/>
          <w:lang w:eastAsia="es-ES"/>
        </w:rPr>
        <w:t>Infraestructura Hidráulica Mayor</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Condiciones y parámetros de diseño: caudales y características de calidad del agua; entre otros;</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 xml:space="preserve">- </w:t>
      </w:r>
      <w:r w:rsidRPr="00E92A65">
        <w:rPr>
          <w:rFonts w:ascii="Arial" w:hAnsi="Arial" w:cs="Arial"/>
          <w:lang w:eastAsia="es-ES"/>
        </w:rPr>
        <w:tab/>
        <w:t>Memoria descriptiva de las</w:t>
      </w:r>
      <w:r w:rsidR="00C22759" w:rsidRPr="00E92A65">
        <w:rPr>
          <w:rFonts w:ascii="Arial" w:hAnsi="Arial" w:cs="Arial"/>
          <w:lang w:eastAsia="es-ES"/>
        </w:rPr>
        <w:t xml:space="preserve"> </w:t>
      </w:r>
      <w:r w:rsidR="00B93596" w:rsidRPr="00E92A65">
        <w:rPr>
          <w:rFonts w:ascii="Arial" w:hAnsi="Arial" w:cs="Arial"/>
          <w:lang w:eastAsia="es-ES"/>
        </w:rPr>
        <w:t>c</w:t>
      </w:r>
      <w:r w:rsidRPr="00E92A65">
        <w:rPr>
          <w:rFonts w:ascii="Arial" w:hAnsi="Arial" w:cs="Arial"/>
          <w:lang w:eastAsia="es-ES"/>
        </w:rPr>
        <w:t>aracterísticas de la infraestructura de la</w:t>
      </w:r>
      <w:r w:rsidR="00BC68B4" w:rsidRPr="00E92A65">
        <w:rPr>
          <w:rFonts w:ascii="Arial" w:hAnsi="Arial" w:cs="Arial"/>
          <w:lang w:eastAsia="es-ES"/>
        </w:rPr>
        <w:t xml:space="preserve">s </w:t>
      </w:r>
      <w:r w:rsidR="00B54120" w:rsidRPr="00E92A65">
        <w:rPr>
          <w:rFonts w:ascii="Arial" w:hAnsi="Arial" w:cs="Arial"/>
          <w:lang w:eastAsia="es-ES"/>
        </w:rPr>
        <w:t>bocatomas, canales</w:t>
      </w:r>
      <w:r w:rsidR="00BC68B4" w:rsidRPr="00E92A65">
        <w:rPr>
          <w:rFonts w:ascii="Arial" w:hAnsi="Arial" w:cs="Arial"/>
          <w:lang w:eastAsia="es-ES"/>
        </w:rPr>
        <w:t>,</w:t>
      </w:r>
      <w:r w:rsidR="00C22759" w:rsidRPr="00E92A65">
        <w:rPr>
          <w:rFonts w:ascii="Arial" w:hAnsi="Arial" w:cs="Arial"/>
          <w:lang w:eastAsia="es-ES"/>
        </w:rPr>
        <w:t xml:space="preserve"> </w:t>
      </w:r>
      <w:r w:rsidRPr="00E92A65">
        <w:rPr>
          <w:rFonts w:ascii="Arial" w:hAnsi="Arial" w:cs="Arial"/>
          <w:lang w:eastAsia="es-ES"/>
        </w:rPr>
        <w:t>presa</w:t>
      </w:r>
      <w:r w:rsidR="00BC68B4" w:rsidRPr="00E92A65">
        <w:rPr>
          <w:rFonts w:ascii="Arial" w:hAnsi="Arial" w:cs="Arial"/>
          <w:lang w:eastAsia="es-ES"/>
        </w:rPr>
        <w:t>s</w:t>
      </w:r>
      <w:r w:rsidR="00C22759" w:rsidRPr="00E92A65">
        <w:rPr>
          <w:rFonts w:ascii="Arial" w:hAnsi="Arial" w:cs="Arial"/>
          <w:lang w:eastAsia="es-ES"/>
        </w:rPr>
        <w:t xml:space="preserve"> </w:t>
      </w:r>
      <w:r w:rsidR="00FA4F60" w:rsidRPr="00E92A65">
        <w:rPr>
          <w:rFonts w:ascii="Arial" w:hAnsi="Arial" w:cs="Arial"/>
          <w:lang w:eastAsia="es-ES"/>
        </w:rPr>
        <w:t>y</w:t>
      </w:r>
      <w:r w:rsidR="00C22759" w:rsidRPr="00E92A65">
        <w:rPr>
          <w:rFonts w:ascii="Arial" w:hAnsi="Arial" w:cs="Arial"/>
          <w:lang w:eastAsia="es-ES"/>
        </w:rPr>
        <w:t xml:space="preserve"> </w:t>
      </w:r>
      <w:r w:rsidR="00FA4F60" w:rsidRPr="00E92A65">
        <w:rPr>
          <w:rFonts w:ascii="Arial" w:hAnsi="Arial" w:cs="Arial"/>
          <w:lang w:eastAsia="es-ES"/>
        </w:rPr>
        <w:t>túnel de derivación</w:t>
      </w:r>
      <w:r w:rsidRPr="00E92A65">
        <w:rPr>
          <w:rFonts w:ascii="Arial" w:hAnsi="Arial" w:cs="Arial"/>
          <w:lang w:eastAsia="es-ES"/>
        </w:rPr>
        <w:t xml:space="preserve">, tales como: ubicación, </w:t>
      </w:r>
      <w:r w:rsidR="00D2194D" w:rsidRPr="00E92A65">
        <w:rPr>
          <w:rFonts w:ascii="Arial" w:hAnsi="Arial" w:cs="Arial"/>
          <w:lang w:eastAsia="es-ES"/>
        </w:rPr>
        <w:t xml:space="preserve">dimensiones, </w:t>
      </w:r>
      <w:r w:rsidRPr="00E92A65">
        <w:rPr>
          <w:rFonts w:ascii="Arial" w:hAnsi="Arial" w:cs="Arial"/>
          <w:lang w:eastAsia="es-ES"/>
        </w:rPr>
        <w:t>obras civiles, materiales, equipamiento, instalaciones hidráulicas, instalaciones mecánico eléctricas, instrumentación</w:t>
      </w:r>
      <w:r w:rsidR="0060609C" w:rsidRPr="00E92A65">
        <w:rPr>
          <w:rFonts w:ascii="Arial" w:hAnsi="Arial" w:cs="Arial"/>
          <w:lang w:eastAsia="es-ES"/>
        </w:rPr>
        <w:t xml:space="preserve"> y automatización</w:t>
      </w:r>
      <w:r w:rsidRPr="00E92A65">
        <w:rPr>
          <w:rFonts w:ascii="Arial" w:hAnsi="Arial" w:cs="Arial"/>
          <w:lang w:eastAsia="es-ES"/>
        </w:rPr>
        <w:t>, etc.</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Memoria de cálculo que sustente el diseño estructural de la</w:t>
      </w:r>
      <w:r w:rsidR="00BC68B4" w:rsidRPr="00E92A65">
        <w:rPr>
          <w:rFonts w:ascii="Arial" w:hAnsi="Arial" w:cs="Arial"/>
          <w:lang w:eastAsia="es-ES"/>
        </w:rPr>
        <w:t xml:space="preserve">s </w:t>
      </w:r>
      <w:r w:rsidR="00B54120" w:rsidRPr="00E92A65">
        <w:rPr>
          <w:rFonts w:ascii="Arial" w:hAnsi="Arial" w:cs="Arial"/>
          <w:lang w:eastAsia="es-ES"/>
        </w:rPr>
        <w:t>bocatomas, canales</w:t>
      </w:r>
      <w:r w:rsidR="00BC68B4" w:rsidRPr="00E92A65">
        <w:rPr>
          <w:rFonts w:ascii="Arial" w:hAnsi="Arial" w:cs="Arial"/>
          <w:lang w:eastAsia="es-ES"/>
        </w:rPr>
        <w:t>,</w:t>
      </w:r>
      <w:r w:rsidR="00E769F6" w:rsidRPr="00E92A65">
        <w:rPr>
          <w:rFonts w:ascii="Arial" w:hAnsi="Arial" w:cs="Arial"/>
          <w:lang w:eastAsia="es-ES"/>
        </w:rPr>
        <w:t xml:space="preserve"> </w:t>
      </w:r>
      <w:r w:rsidRPr="00E92A65">
        <w:rPr>
          <w:rFonts w:ascii="Arial" w:hAnsi="Arial" w:cs="Arial"/>
          <w:lang w:eastAsia="es-ES"/>
        </w:rPr>
        <w:t>presa</w:t>
      </w:r>
      <w:r w:rsidR="00BC68B4" w:rsidRPr="00E92A65">
        <w:rPr>
          <w:rFonts w:ascii="Arial" w:hAnsi="Arial" w:cs="Arial"/>
          <w:lang w:eastAsia="es-ES"/>
        </w:rPr>
        <w:t>s</w:t>
      </w:r>
      <w:r w:rsidRPr="00E92A65">
        <w:rPr>
          <w:rFonts w:ascii="Arial" w:hAnsi="Arial" w:cs="Arial"/>
          <w:lang w:eastAsia="es-ES"/>
        </w:rPr>
        <w:t xml:space="preserve"> y túnel de derivación.</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Descripción de las ventajas de la solución técnica propuesta.</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Identificación de los impactos positivos y negativos de la solución técnica propuesta y planteamiento de medidas de mitigación.</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Proceso constructivo y sistemas de seguridad a ser empleados durante la construcción y la operación;</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Procedimientos a ser aplicados durante la puesta en marcha y pruebas a ser ejecutadas;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Calendario de ejecución, incluyendo </w:t>
      </w:r>
      <w:r w:rsidR="00B54120" w:rsidRPr="00E92A65">
        <w:rPr>
          <w:rFonts w:ascii="Arial" w:hAnsi="Arial" w:cs="Arial"/>
          <w:lang w:eastAsia="es-ES"/>
        </w:rPr>
        <w:t xml:space="preserve">el </w:t>
      </w:r>
      <w:r w:rsidRPr="00E92A65">
        <w:rPr>
          <w:rFonts w:ascii="Arial" w:hAnsi="Arial" w:cs="Arial"/>
          <w:lang w:eastAsia="es-ES"/>
        </w:rPr>
        <w:t xml:space="preserve">plazo de </w:t>
      </w:r>
      <w:r w:rsidR="00E905F8" w:rsidRPr="00E92A65">
        <w:rPr>
          <w:rFonts w:ascii="Arial" w:hAnsi="Arial" w:cs="Arial"/>
          <w:lang w:eastAsia="es-ES"/>
        </w:rPr>
        <w:t xml:space="preserve">elaboración </w:t>
      </w:r>
      <w:r w:rsidR="002B00CF" w:rsidRPr="00E92A65">
        <w:rPr>
          <w:rFonts w:ascii="Arial" w:hAnsi="Arial" w:cs="Arial"/>
          <w:lang w:eastAsia="es-ES"/>
        </w:rPr>
        <w:t xml:space="preserve">y aprobación </w:t>
      </w:r>
      <w:r w:rsidR="00E905F8" w:rsidRPr="00E92A65">
        <w:rPr>
          <w:rFonts w:ascii="Arial" w:hAnsi="Arial" w:cs="Arial"/>
          <w:lang w:eastAsia="es-ES"/>
        </w:rPr>
        <w:t xml:space="preserve">de </w:t>
      </w:r>
      <w:r w:rsidR="00B54120" w:rsidRPr="00E92A65">
        <w:rPr>
          <w:rFonts w:ascii="Arial" w:hAnsi="Arial" w:cs="Arial"/>
          <w:lang w:eastAsia="es-ES"/>
        </w:rPr>
        <w:t xml:space="preserve">los </w:t>
      </w:r>
      <w:r w:rsidR="00057EA5" w:rsidRPr="00E92A65">
        <w:rPr>
          <w:rFonts w:ascii="Arial" w:hAnsi="Arial" w:cs="Arial"/>
          <w:lang w:eastAsia="es-ES"/>
        </w:rPr>
        <w:t>E</w:t>
      </w:r>
      <w:r w:rsidR="00B54120" w:rsidRPr="00E92A65">
        <w:rPr>
          <w:rFonts w:ascii="Arial" w:hAnsi="Arial" w:cs="Arial"/>
          <w:lang w:eastAsia="es-ES"/>
        </w:rPr>
        <w:t xml:space="preserve">xpedientes </w:t>
      </w:r>
      <w:r w:rsidR="00057EA5" w:rsidRPr="00E92A65">
        <w:rPr>
          <w:rFonts w:ascii="Arial" w:hAnsi="Arial" w:cs="Arial"/>
          <w:lang w:eastAsia="es-ES"/>
        </w:rPr>
        <w:t>T</w:t>
      </w:r>
      <w:r w:rsidR="00B54120" w:rsidRPr="00E92A65">
        <w:rPr>
          <w:rFonts w:ascii="Arial" w:hAnsi="Arial" w:cs="Arial"/>
          <w:lang w:eastAsia="es-ES"/>
        </w:rPr>
        <w:t>écnicos</w:t>
      </w:r>
      <w:r w:rsidR="00C22759" w:rsidRPr="00E92A65">
        <w:rPr>
          <w:rFonts w:ascii="Arial" w:hAnsi="Arial" w:cs="Arial"/>
          <w:lang w:eastAsia="es-ES"/>
        </w:rPr>
        <w:t xml:space="preserve"> </w:t>
      </w:r>
      <w:r w:rsidR="00E905F8" w:rsidRPr="00E92A65">
        <w:rPr>
          <w:rFonts w:ascii="Arial" w:hAnsi="Arial" w:cs="Arial"/>
          <w:lang w:eastAsia="es-ES"/>
        </w:rPr>
        <w:t>correspondientes</w:t>
      </w:r>
    </w:p>
    <w:p w:rsidR="005F3B2F" w:rsidRPr="00E92A65" w:rsidRDefault="005F3B2F" w:rsidP="00E92A65">
      <w:pPr>
        <w:spacing w:before="0" w:after="0" w:line="240" w:lineRule="auto"/>
        <w:ind w:left="993"/>
        <w:rPr>
          <w:rFonts w:ascii="Arial" w:hAnsi="Arial" w:cs="Arial"/>
          <w:lang w:eastAsia="es-ES"/>
        </w:rPr>
      </w:pPr>
    </w:p>
    <w:p w:rsidR="005F3B2F" w:rsidRPr="00E92A65" w:rsidRDefault="005F3B2F" w:rsidP="00E92A65">
      <w:pPr>
        <w:spacing w:before="0" w:after="0" w:line="240" w:lineRule="auto"/>
        <w:ind w:left="993" w:hanging="284"/>
        <w:rPr>
          <w:rFonts w:ascii="Arial" w:hAnsi="Arial" w:cs="Arial"/>
          <w:b/>
          <w:u w:val="single"/>
          <w:lang w:eastAsia="es-ES"/>
        </w:rPr>
      </w:pPr>
      <w:r w:rsidRPr="00E92A65">
        <w:rPr>
          <w:rFonts w:ascii="Arial" w:hAnsi="Arial" w:cs="Arial"/>
          <w:b/>
          <w:u w:val="single"/>
          <w:lang w:eastAsia="es-ES"/>
        </w:rPr>
        <w:t xml:space="preserve">Para la Planta de Tratamiento de Agua Potable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Condiciones y parámetros de diseño: caudales y características de calidad del agua captada y del agua tratada; entre otros;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Memoria descriptiva de las</w:t>
      </w:r>
      <w:r w:rsidR="00C22759" w:rsidRPr="00E92A65">
        <w:rPr>
          <w:rFonts w:ascii="Arial" w:hAnsi="Arial" w:cs="Arial"/>
          <w:lang w:eastAsia="es-ES"/>
        </w:rPr>
        <w:t xml:space="preserve"> </w:t>
      </w:r>
      <w:r w:rsidR="00B93596" w:rsidRPr="00E92A65">
        <w:rPr>
          <w:rFonts w:ascii="Arial" w:hAnsi="Arial" w:cs="Arial"/>
          <w:lang w:eastAsia="es-ES"/>
        </w:rPr>
        <w:t>c</w:t>
      </w:r>
      <w:r w:rsidRPr="00E92A65">
        <w:rPr>
          <w:rFonts w:ascii="Arial" w:hAnsi="Arial" w:cs="Arial"/>
          <w:lang w:eastAsia="es-ES"/>
        </w:rPr>
        <w:t xml:space="preserve">aracterísticas de la infraestructura de la Planta de Tratamiento de Agua Potable, tales como: ubicación, </w:t>
      </w:r>
      <w:r w:rsidR="00B54120" w:rsidRPr="00E92A65">
        <w:rPr>
          <w:rFonts w:ascii="Arial" w:hAnsi="Arial" w:cs="Arial"/>
          <w:lang w:eastAsia="es-ES"/>
        </w:rPr>
        <w:t xml:space="preserve">procesos de tratamiento, </w:t>
      </w:r>
      <w:r w:rsidRPr="00E92A65">
        <w:rPr>
          <w:rFonts w:ascii="Arial" w:hAnsi="Arial" w:cs="Arial"/>
          <w:lang w:eastAsia="es-ES"/>
        </w:rPr>
        <w:t>obras civiles, materiales, equipamiento, instalaciones hidráulicas, instalaciones mecánico eléctricas, instrumentación</w:t>
      </w:r>
      <w:r w:rsidR="0060609C" w:rsidRPr="00E92A65">
        <w:rPr>
          <w:rFonts w:ascii="Arial" w:hAnsi="Arial" w:cs="Arial"/>
          <w:lang w:eastAsia="es-ES"/>
        </w:rPr>
        <w:t xml:space="preserve"> y automatización</w:t>
      </w:r>
      <w:r w:rsidRPr="00E92A65">
        <w:rPr>
          <w:rFonts w:ascii="Arial" w:hAnsi="Arial" w:cs="Arial"/>
          <w:lang w:eastAsia="es-ES"/>
        </w:rPr>
        <w:t>, etc.</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Memoria de cálculo que sustente el diseño estructural de la </w:t>
      </w:r>
      <w:r w:rsidR="00E905F8" w:rsidRPr="00E92A65">
        <w:rPr>
          <w:rFonts w:ascii="Arial" w:hAnsi="Arial" w:cs="Arial"/>
          <w:lang w:eastAsia="es-ES"/>
        </w:rPr>
        <w:t>Planta de Tratamiento de Agua Potable</w:t>
      </w:r>
      <w:r w:rsidRPr="00E92A65">
        <w:rPr>
          <w:rFonts w:ascii="Arial" w:hAnsi="Arial" w:cs="Arial"/>
          <w:lang w:eastAsia="es-ES"/>
        </w:rPr>
        <w:t>.</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Descripción sustentada con planos y/o esquemas de los elementos y/o componentes principales de la Planta de Tratamiento de Agua Potable</w:t>
      </w:r>
      <w:r w:rsidR="00B54120" w:rsidRPr="00E92A65">
        <w:rPr>
          <w:rFonts w:ascii="Arial" w:hAnsi="Arial" w:cs="Arial"/>
          <w:lang w:eastAsia="es-ES"/>
        </w:rPr>
        <w:t>, incluyendo perfiles hidráulicos</w:t>
      </w:r>
      <w:r w:rsidRPr="00E92A65">
        <w:rPr>
          <w:rFonts w:ascii="Arial" w:hAnsi="Arial" w:cs="Arial"/>
          <w:lang w:eastAsia="es-ES"/>
        </w:rPr>
        <w:t xml:space="preserve">;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Descripción de las ventajas de la solución técnica propuesta;</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Identificación de los impactos positivos y negativos de la solución técnica propuesta y planteamiento de medidas de mitigación.</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Proceso constructivo y sistemas de seguridad a ser empleados durante la construcción y la operación;</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Procedimientos a ser aplicados durante la puesta en marcha y pruebas a ser ejecutadas;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Manejo y Disposición Final de los residuos sólidos, arenas, lodos y demás sub-productos generados por los procesos de tratamiento;</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Calendario de ejecución, incluyendo </w:t>
      </w:r>
      <w:r w:rsidR="00B7131C" w:rsidRPr="00E92A65">
        <w:rPr>
          <w:rFonts w:ascii="Arial" w:hAnsi="Arial" w:cs="Arial"/>
          <w:lang w:eastAsia="es-ES"/>
        </w:rPr>
        <w:t xml:space="preserve">el </w:t>
      </w:r>
      <w:r w:rsidRPr="00E92A65">
        <w:rPr>
          <w:rFonts w:ascii="Arial" w:hAnsi="Arial" w:cs="Arial"/>
          <w:lang w:eastAsia="es-ES"/>
        </w:rPr>
        <w:t xml:space="preserve">plazo de </w:t>
      </w:r>
      <w:r w:rsidR="00E905F8" w:rsidRPr="00E92A65">
        <w:rPr>
          <w:rFonts w:ascii="Arial" w:hAnsi="Arial" w:cs="Arial"/>
          <w:lang w:eastAsia="es-ES"/>
        </w:rPr>
        <w:t xml:space="preserve">elaboración </w:t>
      </w:r>
      <w:r w:rsidR="002B00CF" w:rsidRPr="00E92A65">
        <w:rPr>
          <w:rFonts w:ascii="Arial" w:hAnsi="Arial" w:cs="Arial"/>
          <w:lang w:eastAsia="es-ES"/>
        </w:rPr>
        <w:t xml:space="preserve">y aprobación </w:t>
      </w:r>
      <w:r w:rsidR="00E905F8" w:rsidRPr="00E92A65">
        <w:rPr>
          <w:rFonts w:ascii="Arial" w:hAnsi="Arial" w:cs="Arial"/>
          <w:lang w:eastAsia="es-ES"/>
        </w:rPr>
        <w:t xml:space="preserve">de los </w:t>
      </w:r>
      <w:r w:rsidR="00057EA5" w:rsidRPr="00E92A65">
        <w:rPr>
          <w:rFonts w:ascii="Arial" w:hAnsi="Arial" w:cs="Arial"/>
          <w:lang w:eastAsia="es-ES"/>
        </w:rPr>
        <w:t>E</w:t>
      </w:r>
      <w:r w:rsidR="00E905F8" w:rsidRPr="00E92A65">
        <w:rPr>
          <w:rFonts w:ascii="Arial" w:hAnsi="Arial" w:cs="Arial"/>
          <w:lang w:eastAsia="es-ES"/>
        </w:rPr>
        <w:t xml:space="preserve">xpedientes </w:t>
      </w:r>
      <w:r w:rsidR="00057EA5" w:rsidRPr="00E92A65">
        <w:rPr>
          <w:rFonts w:ascii="Arial" w:hAnsi="Arial" w:cs="Arial"/>
          <w:lang w:eastAsia="es-ES"/>
        </w:rPr>
        <w:t>T</w:t>
      </w:r>
      <w:r w:rsidR="00E905F8" w:rsidRPr="00E92A65">
        <w:rPr>
          <w:rFonts w:ascii="Arial" w:hAnsi="Arial" w:cs="Arial"/>
          <w:lang w:eastAsia="es-ES"/>
        </w:rPr>
        <w:t>écnicos correspondientes</w:t>
      </w:r>
      <w:r w:rsidRPr="00E92A65">
        <w:rPr>
          <w:rFonts w:ascii="Arial" w:hAnsi="Arial" w:cs="Arial"/>
          <w:lang w:eastAsia="es-ES"/>
        </w:rPr>
        <w:t>;</w:t>
      </w:r>
    </w:p>
    <w:p w:rsidR="005F3B2F" w:rsidRPr="00E92A65" w:rsidRDefault="005F3B2F" w:rsidP="00E92A65">
      <w:pPr>
        <w:spacing w:before="0" w:after="0" w:line="240" w:lineRule="auto"/>
        <w:ind w:left="993" w:hanging="284"/>
        <w:rPr>
          <w:rFonts w:ascii="Arial" w:hAnsi="Arial" w:cs="Arial"/>
          <w:lang w:eastAsia="es-ES"/>
        </w:rPr>
      </w:pPr>
    </w:p>
    <w:p w:rsidR="005F3B2F" w:rsidRPr="00E92A65" w:rsidRDefault="005F3B2F" w:rsidP="00E92A65">
      <w:pPr>
        <w:spacing w:before="0" w:after="0" w:line="240" w:lineRule="auto"/>
        <w:ind w:left="993" w:hanging="284"/>
        <w:rPr>
          <w:rFonts w:ascii="Arial" w:hAnsi="Arial" w:cs="Arial"/>
          <w:b/>
          <w:u w:val="single"/>
          <w:lang w:eastAsia="es-ES"/>
        </w:rPr>
      </w:pPr>
      <w:r w:rsidRPr="00E92A65">
        <w:rPr>
          <w:rFonts w:ascii="Arial" w:hAnsi="Arial" w:cs="Arial"/>
          <w:b/>
          <w:u w:val="single"/>
          <w:lang w:eastAsia="es-ES"/>
        </w:rPr>
        <w:t>Para la línea de conducción, reservorios y obras de interconexión</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Condiciones y parámetros de diseño: caudales, coeficientes, volumen de </w:t>
      </w:r>
      <w:r w:rsidR="0060609C" w:rsidRPr="00E92A65">
        <w:rPr>
          <w:rFonts w:ascii="Arial" w:hAnsi="Arial" w:cs="Arial"/>
          <w:lang w:eastAsia="es-ES"/>
        </w:rPr>
        <w:t>regulación</w:t>
      </w:r>
      <w:r w:rsidRPr="00E92A65">
        <w:rPr>
          <w:rFonts w:ascii="Arial" w:hAnsi="Arial" w:cs="Arial"/>
          <w:lang w:eastAsia="es-ES"/>
        </w:rPr>
        <w:t xml:space="preserve">; entre otros;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 xml:space="preserve">- </w:t>
      </w:r>
      <w:r w:rsidRPr="00E92A65">
        <w:rPr>
          <w:rFonts w:ascii="Arial" w:hAnsi="Arial" w:cs="Arial"/>
          <w:lang w:eastAsia="es-ES"/>
        </w:rPr>
        <w:tab/>
        <w:t xml:space="preserve">Memoria descriptiva de la infraestructura (línea de conducción, reservorios y obras de interconexión): ubicación, trazo, obras civiles, materiales, tipo de tuberías, equipamiento, instalaciones hidráulicas, instalaciones mecánico eléctricas, </w:t>
      </w:r>
      <w:r w:rsidR="0060609C" w:rsidRPr="00E92A65">
        <w:rPr>
          <w:rFonts w:ascii="Arial" w:hAnsi="Arial" w:cs="Arial"/>
          <w:lang w:eastAsia="es-ES"/>
        </w:rPr>
        <w:t>instrumentación y automatización,</w:t>
      </w:r>
      <w:r w:rsidR="00C22759" w:rsidRPr="00E92A65">
        <w:rPr>
          <w:rFonts w:ascii="Arial" w:hAnsi="Arial" w:cs="Arial"/>
          <w:lang w:eastAsia="es-ES"/>
        </w:rPr>
        <w:t xml:space="preserve"> </w:t>
      </w:r>
      <w:r w:rsidRPr="00E92A65">
        <w:rPr>
          <w:rFonts w:ascii="Arial" w:hAnsi="Arial" w:cs="Arial"/>
          <w:lang w:eastAsia="es-ES"/>
        </w:rPr>
        <w:t>etc.</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Cálculo Hidráulico que sustente el diseño propuesto de la infraestructura propuesta. Para el caso de la línea de conducción el modelamiento hidráulico deberá desarrollarse en programas de cómputo de reconocido uso en el mercado;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Descripción sustentada con planos y/o esquemas de la interconexión con el sistema actual de abastecimiento de agua potable;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Identificación de los impactos positivos y negativos de la solución técnica propuesta y planteamiento de medidas de mitigación.</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Proceso constructivo y sistemas de seguridad a ser empleados durante la construcción;</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Procedimientos a ser aplicados durante la puesta en marcha y pruebas a ser ejecutadas;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Calendario de ejecución, incluyendo </w:t>
      </w:r>
      <w:r w:rsidR="00B7131C" w:rsidRPr="00E92A65">
        <w:rPr>
          <w:rFonts w:ascii="Arial" w:hAnsi="Arial" w:cs="Arial"/>
          <w:lang w:eastAsia="es-ES"/>
        </w:rPr>
        <w:t xml:space="preserve">el </w:t>
      </w:r>
      <w:r w:rsidRPr="00E92A65">
        <w:rPr>
          <w:rFonts w:ascii="Arial" w:hAnsi="Arial" w:cs="Arial"/>
          <w:lang w:eastAsia="es-ES"/>
        </w:rPr>
        <w:t xml:space="preserve">plazo de </w:t>
      </w:r>
      <w:r w:rsidR="00E905F8" w:rsidRPr="00E92A65">
        <w:rPr>
          <w:rFonts w:ascii="Arial" w:hAnsi="Arial" w:cs="Arial"/>
          <w:lang w:eastAsia="es-ES"/>
        </w:rPr>
        <w:t xml:space="preserve">elaboración </w:t>
      </w:r>
      <w:r w:rsidR="002B00CF" w:rsidRPr="00E92A65">
        <w:rPr>
          <w:rFonts w:ascii="Arial" w:hAnsi="Arial" w:cs="Arial"/>
          <w:lang w:eastAsia="es-ES"/>
        </w:rPr>
        <w:t xml:space="preserve">y aprobación </w:t>
      </w:r>
      <w:r w:rsidR="00E905F8" w:rsidRPr="00E92A65">
        <w:rPr>
          <w:rFonts w:ascii="Arial" w:hAnsi="Arial" w:cs="Arial"/>
          <w:lang w:eastAsia="es-ES"/>
        </w:rPr>
        <w:t xml:space="preserve">de los </w:t>
      </w:r>
      <w:r w:rsidR="00057EA5" w:rsidRPr="00E92A65">
        <w:rPr>
          <w:rFonts w:ascii="Arial" w:hAnsi="Arial" w:cs="Arial"/>
          <w:lang w:eastAsia="es-ES"/>
        </w:rPr>
        <w:t>E</w:t>
      </w:r>
      <w:r w:rsidR="00E905F8" w:rsidRPr="00E92A65">
        <w:rPr>
          <w:rFonts w:ascii="Arial" w:hAnsi="Arial" w:cs="Arial"/>
          <w:lang w:eastAsia="es-ES"/>
        </w:rPr>
        <w:t xml:space="preserve">xpedientes </w:t>
      </w:r>
      <w:r w:rsidR="00057EA5" w:rsidRPr="00E92A65">
        <w:rPr>
          <w:rFonts w:ascii="Arial" w:hAnsi="Arial" w:cs="Arial"/>
          <w:lang w:eastAsia="es-ES"/>
        </w:rPr>
        <w:t>T</w:t>
      </w:r>
      <w:r w:rsidR="00E905F8" w:rsidRPr="00E92A65">
        <w:rPr>
          <w:rFonts w:ascii="Arial" w:hAnsi="Arial" w:cs="Arial"/>
          <w:lang w:eastAsia="es-ES"/>
        </w:rPr>
        <w:t>écnicos correspondientes</w:t>
      </w:r>
      <w:r w:rsidRPr="00E92A65">
        <w:rPr>
          <w:rFonts w:ascii="Arial" w:hAnsi="Arial" w:cs="Arial"/>
          <w:lang w:eastAsia="es-ES"/>
        </w:rPr>
        <w:t>;</w:t>
      </w:r>
    </w:p>
    <w:p w:rsidR="005F3B2F" w:rsidRPr="00E92A65" w:rsidRDefault="005F3B2F" w:rsidP="00E92A65">
      <w:pPr>
        <w:spacing w:before="0" w:after="0" w:line="240" w:lineRule="auto"/>
        <w:ind w:left="993" w:hanging="284"/>
        <w:rPr>
          <w:rFonts w:ascii="Arial" w:hAnsi="Arial" w:cs="Arial"/>
          <w:lang w:eastAsia="es-ES"/>
        </w:rPr>
      </w:pPr>
    </w:p>
    <w:p w:rsidR="005F3B2F" w:rsidRPr="00E92A65" w:rsidRDefault="005F3B2F" w:rsidP="00E92A65">
      <w:pPr>
        <w:spacing w:before="0" w:after="0" w:line="240" w:lineRule="auto"/>
        <w:ind w:left="993" w:hanging="284"/>
        <w:rPr>
          <w:rFonts w:ascii="Arial" w:hAnsi="Arial" w:cs="Arial"/>
          <w:b/>
          <w:u w:val="single"/>
          <w:lang w:eastAsia="es-ES"/>
        </w:rPr>
      </w:pPr>
      <w:r w:rsidRPr="00E92A65">
        <w:rPr>
          <w:rFonts w:ascii="Arial" w:hAnsi="Arial" w:cs="Arial"/>
          <w:b/>
          <w:u w:val="single"/>
          <w:lang w:eastAsia="es-ES"/>
        </w:rPr>
        <w:t>Otras consideraciones</w:t>
      </w:r>
    </w:p>
    <w:p w:rsidR="005F3B2F"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El </w:t>
      </w:r>
      <w:r w:rsidR="00057EA5" w:rsidRPr="00E92A65">
        <w:rPr>
          <w:rFonts w:ascii="Arial" w:hAnsi="Arial" w:cs="Arial"/>
          <w:lang w:eastAsia="es-ES"/>
        </w:rPr>
        <w:t xml:space="preserve">Concesionario </w:t>
      </w:r>
      <w:r w:rsidRPr="00E92A65">
        <w:rPr>
          <w:rFonts w:ascii="Arial" w:hAnsi="Arial" w:cs="Arial"/>
          <w:lang w:eastAsia="es-ES"/>
        </w:rPr>
        <w:t xml:space="preserve">deberá elaborar los </w:t>
      </w:r>
      <w:r w:rsidR="00057EA5" w:rsidRPr="00E92A65">
        <w:rPr>
          <w:rFonts w:ascii="Arial" w:hAnsi="Arial" w:cs="Arial"/>
          <w:lang w:eastAsia="es-ES"/>
        </w:rPr>
        <w:t>E</w:t>
      </w:r>
      <w:r w:rsidRPr="00E92A65">
        <w:rPr>
          <w:rFonts w:ascii="Arial" w:hAnsi="Arial" w:cs="Arial"/>
          <w:lang w:eastAsia="es-ES"/>
        </w:rPr>
        <w:t xml:space="preserve">xpedientes </w:t>
      </w:r>
      <w:r w:rsidR="00057EA5" w:rsidRPr="00E92A65">
        <w:rPr>
          <w:rFonts w:ascii="Arial" w:hAnsi="Arial" w:cs="Arial"/>
          <w:lang w:eastAsia="es-ES"/>
        </w:rPr>
        <w:t>T</w:t>
      </w:r>
      <w:r w:rsidRPr="00E92A65">
        <w:rPr>
          <w:rFonts w:ascii="Arial" w:hAnsi="Arial" w:cs="Arial"/>
          <w:lang w:eastAsia="es-ES"/>
        </w:rPr>
        <w:t xml:space="preserve">écnicos que resulten necesarios para la implementación del </w:t>
      </w:r>
      <w:r w:rsidR="0060609C" w:rsidRPr="00E92A65">
        <w:rPr>
          <w:rFonts w:ascii="Arial" w:hAnsi="Arial" w:cs="Arial"/>
          <w:lang w:eastAsia="es-ES"/>
        </w:rPr>
        <w:t>Proyecto</w:t>
      </w:r>
      <w:r w:rsidRPr="00E92A65">
        <w:rPr>
          <w:rFonts w:ascii="Arial" w:hAnsi="Arial" w:cs="Arial"/>
          <w:lang w:eastAsia="es-ES"/>
        </w:rPr>
        <w:t>.</w:t>
      </w:r>
    </w:p>
    <w:p w:rsidR="005F3B2F"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En la elaboración del </w:t>
      </w:r>
      <w:r w:rsidR="00057EA5" w:rsidRPr="00E92A65">
        <w:rPr>
          <w:rFonts w:ascii="Arial" w:hAnsi="Arial" w:cs="Arial"/>
          <w:lang w:eastAsia="es-ES"/>
        </w:rPr>
        <w:t>E</w:t>
      </w:r>
      <w:r w:rsidR="0056170C" w:rsidRPr="00E92A65">
        <w:rPr>
          <w:rFonts w:ascii="Arial" w:hAnsi="Arial" w:cs="Arial"/>
          <w:lang w:eastAsia="es-ES"/>
        </w:rPr>
        <w:t xml:space="preserve">xpediente </w:t>
      </w:r>
      <w:r w:rsidR="00057EA5" w:rsidRPr="00E92A65">
        <w:rPr>
          <w:rFonts w:ascii="Arial" w:hAnsi="Arial" w:cs="Arial"/>
          <w:lang w:eastAsia="es-ES"/>
        </w:rPr>
        <w:t>T</w:t>
      </w:r>
      <w:r w:rsidR="0056170C" w:rsidRPr="00E92A65">
        <w:rPr>
          <w:rFonts w:ascii="Arial" w:hAnsi="Arial" w:cs="Arial"/>
          <w:lang w:eastAsia="es-ES"/>
        </w:rPr>
        <w:t xml:space="preserve">écnico </w:t>
      </w:r>
      <w:r w:rsidRPr="00E92A65">
        <w:rPr>
          <w:rFonts w:ascii="Arial" w:hAnsi="Arial" w:cs="Arial"/>
          <w:lang w:eastAsia="es-ES"/>
        </w:rPr>
        <w:t xml:space="preserve">a nivel de ejecución de obra, no se admitirán cambios que desnaturalicen la Oferta Técnica original, asumiéndose como definitivos los siguientes aspectos de la Oferta Técnica: </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Solución técnica (</w:t>
      </w:r>
      <w:r w:rsidR="0060609C" w:rsidRPr="00E92A65">
        <w:rPr>
          <w:rFonts w:ascii="Arial" w:hAnsi="Arial" w:cs="Arial"/>
          <w:lang w:eastAsia="es-ES"/>
        </w:rPr>
        <w:t xml:space="preserve">tipo de presa, método constructivo del túnel, </w:t>
      </w:r>
      <w:r w:rsidRPr="00E92A65">
        <w:rPr>
          <w:rFonts w:ascii="Arial" w:hAnsi="Arial" w:cs="Arial"/>
          <w:lang w:eastAsia="es-ES"/>
        </w:rPr>
        <w:t>tecnología o procesos de tratamiento)</w:t>
      </w:r>
      <w:r w:rsidR="00BC68B4" w:rsidRPr="00E92A65">
        <w:rPr>
          <w:rFonts w:ascii="Arial" w:hAnsi="Arial" w:cs="Arial"/>
          <w:lang w:eastAsia="es-ES"/>
        </w:rPr>
        <w:t>.</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Especificaciones técnicas principales o generales incluyendo los equipos y materiales requeridos</w:t>
      </w:r>
      <w:r w:rsidR="00BC68B4" w:rsidRPr="00E92A65">
        <w:rPr>
          <w:rFonts w:ascii="Arial" w:hAnsi="Arial" w:cs="Arial"/>
          <w:lang w:eastAsia="es-ES"/>
        </w:rPr>
        <w:t>.</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 xml:space="preserve">Plazos de </w:t>
      </w:r>
      <w:r w:rsidR="00BC68B4" w:rsidRPr="00E92A65">
        <w:rPr>
          <w:rFonts w:ascii="Arial" w:hAnsi="Arial" w:cs="Arial"/>
          <w:lang w:eastAsia="es-ES"/>
        </w:rPr>
        <w:t xml:space="preserve">las </w:t>
      </w:r>
      <w:r w:rsidRPr="00E92A65">
        <w:rPr>
          <w:rFonts w:ascii="Arial" w:hAnsi="Arial" w:cs="Arial"/>
          <w:lang w:eastAsia="es-ES"/>
        </w:rPr>
        <w:t>actividades preparatorias, construcción y equipamiento.</w:t>
      </w:r>
    </w:p>
    <w:p w:rsidR="005F3B2F" w:rsidRPr="00E92A65" w:rsidRDefault="005F3B2F" w:rsidP="00E92A65">
      <w:pPr>
        <w:spacing w:before="0" w:after="0" w:line="240" w:lineRule="auto"/>
        <w:ind w:left="993" w:hanging="284"/>
        <w:rPr>
          <w:rFonts w:ascii="Arial" w:hAnsi="Arial" w:cs="Arial"/>
          <w:lang w:eastAsia="es-ES"/>
        </w:rPr>
      </w:pPr>
      <w:r w:rsidRPr="00E92A65">
        <w:rPr>
          <w:rFonts w:ascii="Arial" w:hAnsi="Arial" w:cs="Arial"/>
          <w:lang w:eastAsia="es-ES"/>
        </w:rPr>
        <w:t>-</w:t>
      </w:r>
      <w:r w:rsidRPr="00E92A65">
        <w:rPr>
          <w:rFonts w:ascii="Arial" w:hAnsi="Arial" w:cs="Arial"/>
          <w:lang w:eastAsia="es-ES"/>
        </w:rPr>
        <w:tab/>
        <w:t>Periodo y procedimiento para la puesta en marcha.</w:t>
      </w:r>
    </w:p>
    <w:p w:rsidR="005F3B2F" w:rsidRDefault="005F3B2F" w:rsidP="00E92A65">
      <w:pPr>
        <w:spacing w:before="0" w:after="0" w:line="240" w:lineRule="auto"/>
        <w:ind w:left="357"/>
        <w:rPr>
          <w:rFonts w:ascii="Arial" w:hAnsi="Arial" w:cs="Arial"/>
          <w:bCs/>
          <w:iCs/>
          <w:lang w:eastAsia="es-ES"/>
        </w:rPr>
      </w:pPr>
    </w:p>
    <w:p w:rsidR="00E92A65" w:rsidRPr="00E92A65" w:rsidRDefault="00E92A65" w:rsidP="00E92A65">
      <w:pPr>
        <w:spacing w:before="0" w:after="0" w:line="240" w:lineRule="auto"/>
        <w:ind w:left="357"/>
        <w:rPr>
          <w:rFonts w:ascii="Arial" w:hAnsi="Arial" w:cs="Arial"/>
          <w:bCs/>
          <w:iCs/>
          <w:lang w:eastAsia="es-ES"/>
        </w:rPr>
      </w:pPr>
    </w:p>
    <w:p w:rsidR="005F3B2F" w:rsidRPr="00E92A65" w:rsidRDefault="005F3B2F" w:rsidP="00E92A65">
      <w:pPr>
        <w:keepNext/>
        <w:keepLines/>
        <w:numPr>
          <w:ilvl w:val="0"/>
          <w:numId w:val="8"/>
        </w:numPr>
        <w:tabs>
          <w:tab w:val="num" w:pos="426"/>
        </w:tabs>
        <w:spacing w:before="0" w:after="0" w:line="240" w:lineRule="auto"/>
        <w:ind w:left="425" w:hanging="426"/>
        <w:rPr>
          <w:rFonts w:ascii="Arial" w:hAnsi="Arial" w:cs="Arial"/>
          <w:b/>
          <w:lang w:eastAsia="es-ES"/>
        </w:rPr>
      </w:pPr>
      <w:r w:rsidRPr="00E92A65">
        <w:rPr>
          <w:rFonts w:ascii="Arial" w:hAnsi="Arial" w:cs="Arial"/>
          <w:b/>
          <w:lang w:eastAsia="es-ES"/>
        </w:rPr>
        <w:t>SUPERVISIÓN DEL CONTRATO</w:t>
      </w:r>
    </w:p>
    <w:p w:rsidR="005F3B2F" w:rsidRPr="00E92A65" w:rsidRDefault="005F3B2F" w:rsidP="00E92A65">
      <w:pPr>
        <w:keepNext/>
        <w:keepLines/>
        <w:spacing w:before="0" w:after="0" w:line="240" w:lineRule="auto"/>
        <w:ind w:left="425"/>
        <w:rPr>
          <w:rFonts w:ascii="Arial" w:hAnsi="Arial" w:cs="Arial"/>
          <w:lang w:eastAsia="es-ES"/>
        </w:rPr>
      </w:pPr>
    </w:p>
    <w:p w:rsidR="005F3B2F" w:rsidRPr="00E92A65" w:rsidRDefault="005F3B2F" w:rsidP="00E92A65">
      <w:pPr>
        <w:keepNext/>
        <w:keepLines/>
        <w:spacing w:before="0" w:after="0" w:line="240" w:lineRule="auto"/>
        <w:ind w:left="425"/>
        <w:rPr>
          <w:rFonts w:ascii="Arial" w:hAnsi="Arial" w:cs="Arial"/>
          <w:lang w:eastAsia="es-ES"/>
        </w:rPr>
      </w:pPr>
      <w:r w:rsidRPr="00E92A65">
        <w:rPr>
          <w:rFonts w:ascii="Arial" w:hAnsi="Arial" w:cs="Arial"/>
          <w:lang w:eastAsia="es-ES"/>
        </w:rPr>
        <w:t xml:space="preserve">El Concedente supervisará el cumplimiento de las obligaciones del Contrato, conforme las condiciones establecidas en este último. </w:t>
      </w:r>
      <w:r w:rsidR="003034C7" w:rsidRPr="00E92A65">
        <w:rPr>
          <w:rFonts w:ascii="Arial" w:hAnsi="Arial" w:cs="Arial"/>
          <w:lang w:eastAsia="es-ES"/>
        </w:rPr>
        <w:t>Sin embargo, para el diseño y ejecución de las Obras</w:t>
      </w:r>
      <w:r w:rsidRPr="00E92A65">
        <w:rPr>
          <w:rFonts w:ascii="Arial" w:hAnsi="Arial" w:cs="Arial"/>
          <w:lang w:eastAsia="es-ES"/>
        </w:rPr>
        <w:t xml:space="preserve">, el Concedente podrá seleccionar a una empresa especializada en la supervisión de las obligaciones correspondientes al diseño y </w:t>
      </w:r>
      <w:r w:rsidR="00BC68B4" w:rsidRPr="00E92A65">
        <w:rPr>
          <w:rFonts w:ascii="Arial" w:hAnsi="Arial" w:cs="Arial"/>
          <w:lang w:eastAsia="es-ES"/>
        </w:rPr>
        <w:t>construcción de las O</w:t>
      </w:r>
      <w:r w:rsidRPr="00E92A65">
        <w:rPr>
          <w:rFonts w:ascii="Arial" w:hAnsi="Arial" w:cs="Arial"/>
          <w:lang w:eastAsia="es-ES"/>
        </w:rPr>
        <w:t>bra</w:t>
      </w:r>
      <w:r w:rsidR="00BC68B4" w:rsidRPr="00E92A65">
        <w:rPr>
          <w:rFonts w:ascii="Arial" w:hAnsi="Arial" w:cs="Arial"/>
          <w:lang w:eastAsia="es-ES"/>
        </w:rPr>
        <w:t>s</w:t>
      </w:r>
      <w:r w:rsidRPr="00E92A65">
        <w:rPr>
          <w:rFonts w:ascii="Arial" w:hAnsi="Arial" w:cs="Arial"/>
          <w:lang w:eastAsia="es-ES"/>
        </w:rPr>
        <w:t xml:space="preserve">, cuyos costos serán </w:t>
      </w:r>
      <w:r w:rsidR="00BC68B4" w:rsidRPr="00E92A65">
        <w:rPr>
          <w:rFonts w:ascii="Arial" w:hAnsi="Arial" w:cs="Arial"/>
          <w:lang w:eastAsia="es-ES"/>
        </w:rPr>
        <w:t xml:space="preserve">asumidos </w:t>
      </w:r>
      <w:r w:rsidRPr="00E92A65">
        <w:rPr>
          <w:rFonts w:ascii="Arial" w:hAnsi="Arial" w:cs="Arial"/>
          <w:lang w:eastAsia="es-ES"/>
        </w:rPr>
        <w:t>por el Concesionario.</w:t>
      </w:r>
    </w:p>
    <w:p w:rsidR="005F3B2F" w:rsidRDefault="005F3B2F" w:rsidP="00E92A65">
      <w:pPr>
        <w:spacing w:before="0" w:after="0" w:line="240" w:lineRule="auto"/>
        <w:ind w:left="357"/>
        <w:rPr>
          <w:rFonts w:ascii="Arial" w:hAnsi="Arial" w:cs="Arial"/>
          <w:lang w:eastAsia="es-ES"/>
        </w:rPr>
      </w:pPr>
    </w:p>
    <w:p w:rsidR="00E92A65" w:rsidRPr="00E92A65" w:rsidRDefault="00E92A65" w:rsidP="00E92A65">
      <w:pPr>
        <w:spacing w:before="0" w:after="0" w:line="240" w:lineRule="auto"/>
        <w:ind w:left="357"/>
        <w:rPr>
          <w:rFonts w:ascii="Arial" w:hAnsi="Arial" w:cs="Arial"/>
          <w:lang w:eastAsia="es-ES"/>
        </w:rPr>
      </w:pPr>
    </w:p>
    <w:p w:rsidR="005F3B2F" w:rsidRPr="00E92A65" w:rsidRDefault="005F3B2F" w:rsidP="00E92A65">
      <w:pPr>
        <w:keepNext/>
        <w:keepLines/>
        <w:numPr>
          <w:ilvl w:val="0"/>
          <w:numId w:val="8"/>
        </w:numPr>
        <w:tabs>
          <w:tab w:val="num" w:pos="426"/>
        </w:tabs>
        <w:spacing w:before="0" w:after="0" w:line="240" w:lineRule="auto"/>
        <w:ind w:left="425" w:hanging="426"/>
        <w:rPr>
          <w:rFonts w:ascii="Arial" w:hAnsi="Arial" w:cs="Arial"/>
          <w:b/>
          <w:lang w:eastAsia="es-ES"/>
        </w:rPr>
      </w:pPr>
      <w:r w:rsidRPr="00E92A65">
        <w:rPr>
          <w:rFonts w:ascii="Arial" w:hAnsi="Arial" w:cs="Arial"/>
          <w:b/>
          <w:lang w:eastAsia="es-ES"/>
        </w:rPr>
        <w:t xml:space="preserve">REFERENCIAS DE ESTUDIOS EXISTENTES ACERCA DE LAS OBRAS DEL </w:t>
      </w:r>
      <w:r w:rsidR="00A24423" w:rsidRPr="00E92A65">
        <w:rPr>
          <w:rFonts w:ascii="Arial" w:hAnsi="Arial" w:cs="Arial"/>
          <w:b/>
          <w:lang w:eastAsia="es-ES"/>
        </w:rPr>
        <w:t xml:space="preserve">PROYECTO </w:t>
      </w:r>
    </w:p>
    <w:p w:rsidR="005F3B2F" w:rsidRPr="00E92A65" w:rsidRDefault="005F3B2F" w:rsidP="00E92A65">
      <w:pPr>
        <w:keepNext/>
        <w:keepLines/>
        <w:spacing w:before="0" w:after="0" w:line="240" w:lineRule="auto"/>
        <w:ind w:left="425"/>
        <w:rPr>
          <w:rFonts w:ascii="Arial" w:hAnsi="Arial" w:cs="Arial"/>
          <w:lang w:eastAsia="es-ES"/>
        </w:rPr>
      </w:pPr>
    </w:p>
    <w:p w:rsidR="005F3B2F" w:rsidRPr="00E92A65" w:rsidRDefault="005F3B2F" w:rsidP="00E92A65">
      <w:pPr>
        <w:keepNext/>
        <w:keepLines/>
        <w:spacing w:before="0" w:after="0" w:line="240" w:lineRule="auto"/>
        <w:ind w:left="425"/>
        <w:rPr>
          <w:rFonts w:ascii="Arial" w:hAnsi="Arial" w:cs="Arial"/>
          <w:lang w:eastAsia="es-ES"/>
        </w:rPr>
      </w:pPr>
      <w:r w:rsidRPr="00E92A65">
        <w:rPr>
          <w:rFonts w:ascii="Arial" w:hAnsi="Arial" w:cs="Arial"/>
          <w:lang w:eastAsia="es-ES"/>
        </w:rPr>
        <w:t>En el Centro de Información Especializada se proveerá información básica y</w:t>
      </w:r>
      <w:r w:rsidR="00C22759" w:rsidRPr="00E92A65">
        <w:rPr>
          <w:rFonts w:ascii="Arial" w:hAnsi="Arial" w:cs="Arial"/>
          <w:lang w:eastAsia="es-ES"/>
        </w:rPr>
        <w:t xml:space="preserve"> </w:t>
      </w:r>
      <w:r w:rsidRPr="00E92A65">
        <w:rPr>
          <w:rFonts w:ascii="Arial" w:hAnsi="Arial" w:cs="Arial"/>
          <w:lang w:eastAsia="es-ES"/>
        </w:rPr>
        <w:t>descriptiva</w:t>
      </w:r>
      <w:r w:rsidR="00C22759" w:rsidRPr="00E92A65">
        <w:rPr>
          <w:rFonts w:ascii="Arial" w:hAnsi="Arial" w:cs="Arial"/>
          <w:lang w:eastAsia="es-ES"/>
        </w:rPr>
        <w:t xml:space="preserve"> </w:t>
      </w:r>
      <w:r w:rsidRPr="00E92A65">
        <w:rPr>
          <w:rFonts w:ascii="Arial" w:hAnsi="Arial" w:cs="Arial"/>
          <w:lang w:eastAsia="es-ES"/>
        </w:rPr>
        <w:t>del</w:t>
      </w:r>
      <w:r w:rsidR="00C22759" w:rsidRPr="00E92A65">
        <w:rPr>
          <w:rFonts w:ascii="Arial" w:hAnsi="Arial" w:cs="Arial"/>
          <w:lang w:eastAsia="es-ES"/>
        </w:rPr>
        <w:t xml:space="preserve"> </w:t>
      </w:r>
      <w:r w:rsidRPr="00E92A65">
        <w:rPr>
          <w:rFonts w:ascii="Arial" w:hAnsi="Arial" w:cs="Arial"/>
          <w:lang w:eastAsia="es-ES"/>
        </w:rPr>
        <w:t>Proyecto, considerada en el esquema de Contrato y en los presentes Términos de Referencia.</w:t>
      </w:r>
    </w:p>
    <w:p w:rsidR="005F3B2F" w:rsidRPr="00E92A65" w:rsidRDefault="005F3B2F" w:rsidP="00E92A65">
      <w:pPr>
        <w:spacing w:before="0" w:after="0" w:line="240" w:lineRule="auto"/>
        <w:ind w:left="426" w:hanging="6"/>
        <w:rPr>
          <w:rFonts w:ascii="Arial" w:hAnsi="Arial" w:cs="Arial"/>
          <w:lang w:eastAsia="es-ES"/>
        </w:rPr>
      </w:pPr>
    </w:p>
    <w:p w:rsidR="005F3B2F" w:rsidRPr="00E92A65" w:rsidRDefault="005F3B2F" w:rsidP="00E92A65">
      <w:pPr>
        <w:spacing w:before="0" w:after="0" w:line="240" w:lineRule="auto"/>
        <w:ind w:left="426" w:hanging="6"/>
        <w:rPr>
          <w:rFonts w:ascii="Arial" w:hAnsi="Arial" w:cs="Arial"/>
          <w:lang w:eastAsia="es-ES"/>
        </w:rPr>
      </w:pPr>
      <w:r w:rsidRPr="00E92A65">
        <w:rPr>
          <w:rFonts w:ascii="Arial" w:hAnsi="Arial" w:cs="Arial"/>
          <w:lang w:eastAsia="es-ES"/>
        </w:rPr>
        <w:t>Cada Postor Precalificado elaborará su Oferta Técnica, de acuerdo con su propia evaluación y experiencia, cumpliendo con las especificaciones establecidas en los presentes Términos de Referencia.</w:t>
      </w:r>
    </w:p>
    <w:p w:rsidR="005F3B2F" w:rsidRPr="00E92A65" w:rsidRDefault="005F3B2F" w:rsidP="00E92A65">
      <w:pPr>
        <w:spacing w:before="0" w:after="0" w:line="240" w:lineRule="auto"/>
        <w:ind w:left="426" w:hanging="7"/>
        <w:rPr>
          <w:rFonts w:ascii="Arial" w:hAnsi="Arial" w:cs="Arial"/>
          <w:lang w:eastAsia="es-ES"/>
        </w:rPr>
      </w:pPr>
    </w:p>
    <w:p w:rsidR="005F3B2F" w:rsidRPr="00E92A65" w:rsidRDefault="005F3B2F" w:rsidP="00E92A65">
      <w:pPr>
        <w:spacing w:before="0" w:after="0" w:line="240" w:lineRule="auto"/>
        <w:ind w:left="426"/>
        <w:rPr>
          <w:rFonts w:ascii="Arial" w:hAnsi="Arial" w:cs="Arial"/>
          <w:lang w:eastAsia="es-ES"/>
        </w:rPr>
      </w:pPr>
      <w:r w:rsidRPr="00E92A65">
        <w:rPr>
          <w:rFonts w:ascii="Arial" w:hAnsi="Arial" w:cs="Arial"/>
          <w:lang w:eastAsia="es-ES"/>
        </w:rPr>
        <w:t>La información disponible en el Centro de Información Especializada no deberá ser considerada como una recomendación, promesa o declaración con respecto al futuro por parte de SEDAPAL, de PROINVERSIÓN, del Comité o cualquiera de las personas relacionadas con cada una de ellas. SEDAPAL, PROINVERSIÓN, el Comité o cualquiera de las personas relacionadas con cada una de ellas, no aceptan obligación o responsabilidad alguna por la exactitud o confiabilidad de la información, ni tampoco aceptan hacer una declaración o estipulación contractual expresa o implícita, con respecto a dicha información.</w:t>
      </w:r>
    </w:p>
    <w:p w:rsidR="005F3B2F" w:rsidRPr="00E92A65" w:rsidRDefault="005F3B2F" w:rsidP="00E92A65">
      <w:pPr>
        <w:spacing w:before="0" w:after="0" w:line="240" w:lineRule="auto"/>
        <w:ind w:left="426"/>
        <w:rPr>
          <w:rFonts w:ascii="Arial" w:hAnsi="Arial" w:cs="Arial"/>
          <w:lang w:eastAsia="es-ES"/>
        </w:rPr>
        <w:sectPr w:rsidR="005F3B2F" w:rsidRPr="00E92A65" w:rsidSect="002A7798">
          <w:headerReference w:type="default" r:id="rId13"/>
          <w:footerReference w:type="default" r:id="rId14"/>
          <w:pgSz w:w="11907" w:h="16840" w:code="9"/>
          <w:pgMar w:top="1701" w:right="1418" w:bottom="1559" w:left="1418" w:header="709" w:footer="1021" w:gutter="0"/>
          <w:cols w:space="720"/>
          <w:titlePg/>
          <w:docGrid w:linePitch="299"/>
        </w:sectPr>
      </w:pPr>
    </w:p>
    <w:p w:rsidR="005F3B2F" w:rsidRPr="00E92A65" w:rsidRDefault="005F3B2F" w:rsidP="00E92A65">
      <w:pPr>
        <w:spacing w:before="0" w:after="0" w:line="240" w:lineRule="auto"/>
        <w:ind w:left="0"/>
        <w:jc w:val="center"/>
        <w:rPr>
          <w:rFonts w:ascii="Arial" w:hAnsi="Arial" w:cs="Arial"/>
          <w:b/>
          <w:lang w:eastAsia="es-ES"/>
        </w:rPr>
      </w:pPr>
      <w:r w:rsidRPr="00E92A65">
        <w:rPr>
          <w:rFonts w:ascii="Arial" w:hAnsi="Arial" w:cs="Arial"/>
          <w:b/>
          <w:lang w:eastAsia="es-ES"/>
        </w:rPr>
        <w:t>GRÁFICO N°1</w:t>
      </w:r>
    </w:p>
    <w:p w:rsidR="00AA71B5" w:rsidRPr="00E92A65" w:rsidRDefault="00AA71B5" w:rsidP="00E92A65">
      <w:pPr>
        <w:spacing w:before="0" w:after="0" w:line="240" w:lineRule="auto"/>
        <w:ind w:left="0"/>
        <w:jc w:val="center"/>
        <w:rPr>
          <w:rFonts w:ascii="Arial" w:hAnsi="Arial" w:cs="Arial"/>
          <w:b/>
          <w:lang w:eastAsia="es-ES"/>
        </w:rPr>
      </w:pPr>
      <w:r w:rsidRPr="00E92A65">
        <w:rPr>
          <w:rFonts w:ascii="Arial" w:hAnsi="Arial" w:cs="Arial"/>
          <w:b/>
          <w:lang w:eastAsia="es-ES"/>
        </w:rPr>
        <w:t xml:space="preserve">Esquema Referencial </w:t>
      </w:r>
      <w:r w:rsidR="0000791D" w:rsidRPr="00E92A65">
        <w:rPr>
          <w:rFonts w:ascii="Arial" w:hAnsi="Arial" w:cs="Arial"/>
          <w:b/>
          <w:lang w:eastAsia="es-ES"/>
        </w:rPr>
        <w:t xml:space="preserve">para </w:t>
      </w:r>
      <w:r w:rsidR="004F5963" w:rsidRPr="00E92A65">
        <w:rPr>
          <w:rFonts w:ascii="Arial" w:hAnsi="Arial" w:cs="Arial"/>
          <w:b/>
          <w:lang w:eastAsia="es-ES"/>
        </w:rPr>
        <w:t xml:space="preserve">la captación, </w:t>
      </w:r>
      <w:r w:rsidR="00096D58" w:rsidRPr="00E92A65">
        <w:rPr>
          <w:rFonts w:ascii="Arial" w:hAnsi="Arial" w:cs="Arial"/>
          <w:b/>
          <w:lang w:eastAsia="es-ES"/>
        </w:rPr>
        <w:t xml:space="preserve">conducción, </w:t>
      </w:r>
      <w:r w:rsidRPr="00E92A65">
        <w:rPr>
          <w:rFonts w:ascii="Arial" w:hAnsi="Arial" w:cs="Arial"/>
          <w:b/>
          <w:lang w:eastAsia="es-ES"/>
        </w:rPr>
        <w:t>represamiento y trasvase</w:t>
      </w:r>
      <w:r w:rsidR="0000791D" w:rsidRPr="00E92A65">
        <w:rPr>
          <w:rFonts w:ascii="Arial" w:hAnsi="Arial" w:cs="Arial"/>
          <w:b/>
          <w:lang w:eastAsia="es-ES"/>
        </w:rPr>
        <w:t xml:space="preserve"> de agua superficial</w:t>
      </w:r>
    </w:p>
    <w:p w:rsidR="005F3B2F" w:rsidRPr="00E92A65" w:rsidRDefault="005B37AE" w:rsidP="00E92A65">
      <w:pPr>
        <w:spacing w:before="0" w:after="0" w:line="240" w:lineRule="auto"/>
        <w:ind w:left="0"/>
        <w:jc w:val="center"/>
        <w:rPr>
          <w:rFonts w:ascii="Arial" w:hAnsi="Arial" w:cs="Arial"/>
          <w:lang w:eastAsia="es-ES"/>
        </w:rPr>
      </w:pPr>
      <w:r w:rsidRPr="00E92A65">
        <w:rPr>
          <w:rFonts w:ascii="Arial" w:hAnsi="Arial" w:cs="Arial"/>
          <w:noProof/>
          <w:lang w:eastAsia="es-PE"/>
        </w:rPr>
        <w:drawing>
          <wp:inline distT="0" distB="0" distL="0" distR="0" wp14:anchorId="10516671" wp14:editId="1DD3AA3C">
            <wp:extent cx="7963600" cy="47359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64051" cy="4736170"/>
                    </a:xfrm>
                    <a:prstGeom prst="rect">
                      <a:avLst/>
                    </a:prstGeom>
                    <a:noFill/>
                  </pic:spPr>
                </pic:pic>
              </a:graphicData>
            </a:graphic>
          </wp:inline>
        </w:drawing>
      </w:r>
    </w:p>
    <w:p w:rsidR="005F3B2F" w:rsidRPr="00E92A65" w:rsidRDefault="005F3B2F" w:rsidP="00E92A65">
      <w:pPr>
        <w:spacing w:before="0" w:after="0" w:line="240" w:lineRule="auto"/>
        <w:ind w:left="0"/>
        <w:jc w:val="center"/>
        <w:rPr>
          <w:rFonts w:ascii="Arial" w:hAnsi="Arial" w:cs="Arial"/>
          <w:b/>
          <w:lang w:eastAsia="es-ES"/>
        </w:rPr>
      </w:pPr>
      <w:r w:rsidRPr="00E92A65">
        <w:rPr>
          <w:rFonts w:ascii="Arial" w:hAnsi="Arial" w:cs="Arial"/>
          <w:b/>
          <w:highlight w:val="yellow"/>
          <w:lang w:eastAsia="es-ES"/>
        </w:rPr>
        <w:br w:type="page"/>
      </w:r>
      <w:r w:rsidRPr="00E92A65">
        <w:rPr>
          <w:rFonts w:ascii="Arial" w:hAnsi="Arial" w:cs="Arial"/>
          <w:b/>
          <w:lang w:eastAsia="es-ES"/>
        </w:rPr>
        <w:t>GRÁFICO N°2</w:t>
      </w:r>
    </w:p>
    <w:p w:rsidR="00D73660" w:rsidRPr="00E92A65" w:rsidRDefault="00D73660" w:rsidP="00E92A65">
      <w:pPr>
        <w:spacing w:before="0" w:after="0" w:line="240" w:lineRule="auto"/>
        <w:ind w:left="0"/>
        <w:jc w:val="center"/>
        <w:rPr>
          <w:rFonts w:ascii="Arial" w:hAnsi="Arial" w:cs="Arial"/>
          <w:b/>
          <w:lang w:eastAsia="es-ES"/>
        </w:rPr>
      </w:pPr>
      <w:r w:rsidRPr="00E92A65">
        <w:rPr>
          <w:rFonts w:ascii="Arial" w:hAnsi="Arial" w:cs="Arial"/>
          <w:b/>
          <w:lang w:eastAsia="es-ES"/>
        </w:rPr>
        <w:t>Esqu</w:t>
      </w:r>
      <w:r w:rsidR="0000791D" w:rsidRPr="00E92A65">
        <w:rPr>
          <w:rFonts w:ascii="Arial" w:hAnsi="Arial" w:cs="Arial"/>
          <w:b/>
          <w:lang w:eastAsia="es-ES"/>
        </w:rPr>
        <w:t>ema Referencial para la producción de agua potable</w:t>
      </w:r>
    </w:p>
    <w:p w:rsidR="0000791D" w:rsidRPr="00E92A65" w:rsidRDefault="0000791D" w:rsidP="00E92A65">
      <w:pPr>
        <w:spacing w:before="0" w:after="0" w:line="240" w:lineRule="auto"/>
        <w:ind w:left="0"/>
        <w:jc w:val="center"/>
        <w:rPr>
          <w:rFonts w:ascii="Arial" w:hAnsi="Arial" w:cs="Arial"/>
          <w:b/>
          <w:lang w:eastAsia="es-ES"/>
        </w:rPr>
      </w:pPr>
    </w:p>
    <w:p w:rsidR="005F3B2F" w:rsidRPr="00E92A65" w:rsidRDefault="005B37AE" w:rsidP="00E92A65">
      <w:pPr>
        <w:spacing w:before="0" w:after="0" w:line="240" w:lineRule="auto"/>
        <w:ind w:left="0"/>
        <w:jc w:val="center"/>
        <w:rPr>
          <w:rFonts w:ascii="Arial" w:hAnsi="Arial" w:cs="Arial"/>
          <w:lang w:eastAsia="es-ES"/>
        </w:rPr>
      </w:pPr>
      <w:r w:rsidRPr="00E92A65">
        <w:rPr>
          <w:rFonts w:ascii="Arial" w:hAnsi="Arial" w:cs="Arial"/>
          <w:noProof/>
          <w:lang w:eastAsia="es-PE"/>
        </w:rPr>
        <w:drawing>
          <wp:inline distT="0" distB="0" distL="0" distR="0" wp14:anchorId="5C368794" wp14:editId="32FC130E">
            <wp:extent cx="8031193" cy="45987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0214" cy="4598234"/>
                    </a:xfrm>
                    <a:prstGeom prst="rect">
                      <a:avLst/>
                    </a:prstGeom>
                    <a:noFill/>
                  </pic:spPr>
                </pic:pic>
              </a:graphicData>
            </a:graphic>
          </wp:inline>
        </w:drawing>
      </w:r>
    </w:p>
    <w:p w:rsidR="0000791D" w:rsidRPr="00E92A65" w:rsidRDefault="005F3B2F" w:rsidP="00E92A65">
      <w:pPr>
        <w:spacing w:before="0" w:after="0" w:line="240" w:lineRule="auto"/>
        <w:ind w:left="0"/>
        <w:jc w:val="center"/>
        <w:rPr>
          <w:rFonts w:ascii="Arial" w:hAnsi="Arial" w:cs="Arial"/>
          <w:b/>
          <w:lang w:eastAsia="es-ES"/>
        </w:rPr>
      </w:pPr>
      <w:r w:rsidRPr="00E92A65">
        <w:rPr>
          <w:rFonts w:ascii="Arial" w:hAnsi="Arial" w:cs="Arial"/>
          <w:b/>
          <w:highlight w:val="yellow"/>
          <w:lang w:eastAsia="es-ES"/>
        </w:rPr>
        <w:br w:type="page"/>
      </w:r>
      <w:r w:rsidR="0000791D" w:rsidRPr="00E92A65">
        <w:rPr>
          <w:rFonts w:ascii="Arial" w:hAnsi="Arial" w:cs="Arial"/>
          <w:b/>
          <w:lang w:eastAsia="es-ES"/>
        </w:rPr>
        <w:t>GRÁFICO N°</w:t>
      </w:r>
      <w:r w:rsidR="00C6646B" w:rsidRPr="00E92A65">
        <w:rPr>
          <w:rFonts w:ascii="Arial" w:hAnsi="Arial" w:cs="Arial"/>
          <w:b/>
          <w:lang w:eastAsia="es-ES"/>
        </w:rPr>
        <w:t>3</w:t>
      </w:r>
    </w:p>
    <w:p w:rsidR="0000791D" w:rsidRPr="00E92A65" w:rsidRDefault="0000791D" w:rsidP="00E92A65">
      <w:pPr>
        <w:spacing w:before="0" w:after="0" w:line="240" w:lineRule="auto"/>
        <w:ind w:left="0"/>
        <w:jc w:val="center"/>
        <w:rPr>
          <w:rFonts w:ascii="Arial" w:hAnsi="Arial" w:cs="Arial"/>
          <w:b/>
          <w:lang w:eastAsia="es-ES"/>
        </w:rPr>
      </w:pPr>
      <w:r w:rsidRPr="00E92A65">
        <w:rPr>
          <w:rFonts w:ascii="Arial" w:hAnsi="Arial" w:cs="Arial"/>
          <w:b/>
          <w:lang w:eastAsia="es-ES"/>
        </w:rPr>
        <w:t>Esquema Referencial para el transporte y almacenamiento de agua potable</w:t>
      </w:r>
    </w:p>
    <w:p w:rsidR="00230D27" w:rsidRPr="00E92A65" w:rsidRDefault="005B37AE" w:rsidP="00E92A65">
      <w:pPr>
        <w:spacing w:before="0" w:after="0" w:line="240" w:lineRule="auto"/>
        <w:ind w:left="0"/>
        <w:jc w:val="center"/>
        <w:rPr>
          <w:rFonts w:ascii="Arial" w:hAnsi="Arial" w:cs="Arial"/>
          <w:b/>
          <w:lang w:eastAsia="es-ES"/>
        </w:rPr>
      </w:pPr>
      <w:r w:rsidRPr="00E92A65">
        <w:rPr>
          <w:rFonts w:ascii="Arial" w:hAnsi="Arial" w:cs="Arial"/>
          <w:b/>
          <w:noProof/>
          <w:lang w:eastAsia="es-PE"/>
        </w:rPr>
        <w:drawing>
          <wp:inline distT="0" distB="0" distL="0" distR="0" wp14:anchorId="0B73D535" wp14:editId="75C712EA">
            <wp:extent cx="6340415" cy="48752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8015" cy="4873370"/>
                    </a:xfrm>
                    <a:prstGeom prst="rect">
                      <a:avLst/>
                    </a:prstGeom>
                    <a:noFill/>
                  </pic:spPr>
                </pic:pic>
              </a:graphicData>
            </a:graphic>
          </wp:inline>
        </w:drawing>
      </w:r>
    </w:p>
    <w:p w:rsidR="00230D27" w:rsidRPr="00E92A65" w:rsidRDefault="0000791D" w:rsidP="00E92A65">
      <w:pPr>
        <w:spacing w:before="0" w:after="0" w:line="240" w:lineRule="auto"/>
        <w:jc w:val="center"/>
        <w:rPr>
          <w:rFonts w:ascii="Arial" w:hAnsi="Arial" w:cs="Arial"/>
          <w:b/>
          <w:lang w:eastAsia="es-ES"/>
        </w:rPr>
      </w:pPr>
      <w:r w:rsidRPr="00E92A65">
        <w:rPr>
          <w:rFonts w:ascii="Arial" w:hAnsi="Arial" w:cs="Arial"/>
          <w:b/>
          <w:highlight w:val="yellow"/>
          <w:lang w:eastAsia="es-ES"/>
        </w:rPr>
        <w:br w:type="page"/>
      </w:r>
    </w:p>
    <w:p w:rsidR="005F3B2F" w:rsidRPr="00E92A65" w:rsidRDefault="005F3B2F" w:rsidP="00E92A65">
      <w:pPr>
        <w:spacing w:before="0" w:after="0" w:line="240" w:lineRule="auto"/>
        <w:ind w:left="0"/>
        <w:jc w:val="center"/>
        <w:rPr>
          <w:rFonts w:ascii="Arial" w:hAnsi="Arial" w:cs="Arial"/>
          <w:b/>
          <w:lang w:eastAsia="es-ES"/>
        </w:rPr>
      </w:pPr>
      <w:r w:rsidRPr="00E92A65">
        <w:rPr>
          <w:rFonts w:ascii="Arial" w:hAnsi="Arial" w:cs="Arial"/>
          <w:b/>
          <w:lang w:eastAsia="es-ES"/>
        </w:rPr>
        <w:t>LÁMINA N°1</w:t>
      </w:r>
    </w:p>
    <w:p w:rsidR="00974176" w:rsidRPr="00E92A65" w:rsidRDefault="00974176" w:rsidP="00E92A65">
      <w:pPr>
        <w:spacing w:before="0" w:after="0" w:line="240" w:lineRule="auto"/>
        <w:ind w:left="0"/>
        <w:jc w:val="center"/>
        <w:rPr>
          <w:rFonts w:ascii="Arial" w:hAnsi="Arial" w:cs="Arial"/>
          <w:b/>
          <w:lang w:eastAsia="es-ES"/>
        </w:rPr>
      </w:pPr>
      <w:r w:rsidRPr="00E92A65">
        <w:rPr>
          <w:rFonts w:ascii="Arial" w:hAnsi="Arial" w:cs="Arial"/>
          <w:b/>
          <w:lang w:eastAsia="es-ES"/>
        </w:rPr>
        <w:t>Área de Influencia del Proyecto (</w:t>
      </w:r>
      <w:r w:rsidR="007E07F2" w:rsidRPr="00E92A65">
        <w:rPr>
          <w:rFonts w:ascii="Arial" w:hAnsi="Arial" w:cs="Arial"/>
          <w:b/>
          <w:lang w:eastAsia="es-ES"/>
        </w:rPr>
        <w:t>Quebradas</w:t>
      </w:r>
      <w:r w:rsidRPr="00E92A65">
        <w:rPr>
          <w:rFonts w:ascii="Arial" w:hAnsi="Arial" w:cs="Arial"/>
          <w:b/>
          <w:lang w:eastAsia="es-ES"/>
        </w:rPr>
        <w:t xml:space="preserve">, </w:t>
      </w:r>
      <w:r w:rsidR="007E07F2" w:rsidRPr="00E92A65">
        <w:rPr>
          <w:rFonts w:ascii="Arial" w:hAnsi="Arial" w:cs="Arial"/>
          <w:b/>
          <w:lang w:eastAsia="es-ES"/>
        </w:rPr>
        <w:t xml:space="preserve">Lagunas </w:t>
      </w:r>
      <w:r w:rsidRPr="00E92A65">
        <w:rPr>
          <w:rFonts w:ascii="Arial" w:hAnsi="Arial" w:cs="Arial"/>
          <w:b/>
          <w:lang w:eastAsia="es-ES"/>
        </w:rPr>
        <w:t xml:space="preserve">y </w:t>
      </w:r>
      <w:r w:rsidR="003E3F84" w:rsidRPr="00E92A65">
        <w:rPr>
          <w:rFonts w:ascii="Arial" w:hAnsi="Arial" w:cs="Arial"/>
          <w:b/>
          <w:lang w:eastAsia="es-ES"/>
        </w:rPr>
        <w:t>T</w:t>
      </w:r>
      <w:r w:rsidRPr="00E92A65">
        <w:rPr>
          <w:rFonts w:ascii="Arial" w:hAnsi="Arial" w:cs="Arial"/>
          <w:b/>
          <w:lang w:eastAsia="es-ES"/>
        </w:rPr>
        <w:t>únel)</w:t>
      </w:r>
    </w:p>
    <w:p w:rsidR="00230D27" w:rsidRPr="00E92A65" w:rsidRDefault="005B37AE" w:rsidP="00E92A65">
      <w:pPr>
        <w:spacing w:before="0" w:after="0" w:line="240" w:lineRule="auto"/>
        <w:ind w:left="0"/>
        <w:jc w:val="center"/>
        <w:rPr>
          <w:rFonts w:ascii="Arial" w:hAnsi="Arial" w:cs="Arial"/>
          <w:lang w:eastAsia="es-ES"/>
        </w:rPr>
      </w:pPr>
      <w:r w:rsidRPr="00E92A65">
        <w:rPr>
          <w:rFonts w:ascii="Arial" w:hAnsi="Arial" w:cs="Arial"/>
          <w:noProof/>
          <w:lang w:eastAsia="es-PE"/>
        </w:rPr>
        <w:drawing>
          <wp:inline distT="0" distB="0" distL="0" distR="0" wp14:anchorId="712D91D7" wp14:editId="7C40E89A">
            <wp:extent cx="8453887" cy="48062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46943" cy="4802328"/>
                    </a:xfrm>
                    <a:prstGeom prst="rect">
                      <a:avLst/>
                    </a:prstGeom>
                    <a:noFill/>
                  </pic:spPr>
                </pic:pic>
              </a:graphicData>
            </a:graphic>
          </wp:inline>
        </w:drawing>
      </w:r>
    </w:p>
    <w:p w:rsidR="005F3B2F" w:rsidRPr="00E92A65" w:rsidRDefault="0079568F" w:rsidP="00E92A65">
      <w:pPr>
        <w:spacing w:before="0" w:after="0" w:line="240" w:lineRule="auto"/>
        <w:ind w:left="0"/>
        <w:jc w:val="center"/>
        <w:rPr>
          <w:rFonts w:ascii="Arial" w:hAnsi="Arial" w:cs="Arial"/>
          <w:b/>
          <w:lang w:eastAsia="es-ES"/>
        </w:rPr>
      </w:pPr>
      <w:r w:rsidRPr="00E92A65">
        <w:rPr>
          <w:rFonts w:ascii="Arial" w:hAnsi="Arial" w:cs="Arial"/>
          <w:b/>
          <w:highlight w:val="yellow"/>
          <w:lang w:eastAsia="es-ES"/>
        </w:rPr>
        <w:br w:type="page"/>
      </w:r>
      <w:r w:rsidR="005F3B2F" w:rsidRPr="00E92A65">
        <w:rPr>
          <w:rFonts w:ascii="Arial" w:hAnsi="Arial" w:cs="Arial"/>
          <w:b/>
          <w:lang w:eastAsia="es-ES"/>
        </w:rPr>
        <w:t>LÁMINA N°2</w:t>
      </w:r>
    </w:p>
    <w:p w:rsidR="00230D27" w:rsidRPr="00E92A65" w:rsidRDefault="0079568F" w:rsidP="00E92A65">
      <w:pPr>
        <w:spacing w:before="0" w:after="0" w:line="240" w:lineRule="auto"/>
        <w:ind w:left="0"/>
        <w:jc w:val="center"/>
        <w:rPr>
          <w:rFonts w:ascii="Arial" w:hAnsi="Arial" w:cs="Arial"/>
          <w:b/>
          <w:lang w:eastAsia="es-ES"/>
        </w:rPr>
      </w:pPr>
      <w:r w:rsidRPr="00E92A65">
        <w:rPr>
          <w:rFonts w:ascii="Arial" w:hAnsi="Arial" w:cs="Arial"/>
          <w:b/>
          <w:lang w:eastAsia="es-ES"/>
        </w:rPr>
        <w:t xml:space="preserve">Área de Influencia del Proyecto (Planta </w:t>
      </w:r>
      <w:proofErr w:type="spellStart"/>
      <w:r w:rsidRPr="00E92A65">
        <w:rPr>
          <w:rFonts w:ascii="Arial" w:hAnsi="Arial" w:cs="Arial"/>
          <w:b/>
          <w:lang w:eastAsia="es-ES"/>
        </w:rPr>
        <w:t>Huachipa</w:t>
      </w:r>
      <w:proofErr w:type="spellEnd"/>
      <w:r w:rsidRPr="00E92A65">
        <w:rPr>
          <w:rFonts w:ascii="Arial" w:hAnsi="Arial" w:cs="Arial"/>
          <w:b/>
          <w:lang w:eastAsia="es-ES"/>
        </w:rPr>
        <w:t xml:space="preserve"> II y Ramal Sur)</w:t>
      </w:r>
    </w:p>
    <w:p w:rsidR="00230D27" w:rsidRPr="00E92A65" w:rsidRDefault="005B37AE" w:rsidP="00E92A65">
      <w:pPr>
        <w:spacing w:before="0" w:after="0" w:line="240" w:lineRule="auto"/>
        <w:ind w:left="0"/>
        <w:jc w:val="center"/>
        <w:rPr>
          <w:rFonts w:ascii="Arial" w:hAnsi="Arial" w:cs="Arial"/>
          <w:lang w:eastAsia="es-ES"/>
        </w:rPr>
      </w:pPr>
      <w:r w:rsidRPr="00E92A65">
        <w:rPr>
          <w:rFonts w:ascii="Arial" w:hAnsi="Arial" w:cs="Arial"/>
          <w:noProof/>
          <w:lang w:eastAsia="es-PE"/>
        </w:rPr>
        <w:drawing>
          <wp:inline distT="0" distB="0" distL="0" distR="0" wp14:anchorId="612853C1" wp14:editId="6321FE09">
            <wp:extent cx="5602605" cy="48469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2605" cy="4846955"/>
                    </a:xfrm>
                    <a:prstGeom prst="rect">
                      <a:avLst/>
                    </a:prstGeom>
                    <a:noFill/>
                  </pic:spPr>
                </pic:pic>
              </a:graphicData>
            </a:graphic>
          </wp:inline>
        </w:drawing>
      </w:r>
    </w:p>
    <w:p w:rsidR="00230D27" w:rsidRPr="00E92A65" w:rsidRDefault="00230D27" w:rsidP="00E92A65">
      <w:pPr>
        <w:spacing w:before="0" w:after="0" w:line="240" w:lineRule="auto"/>
        <w:jc w:val="center"/>
        <w:rPr>
          <w:rFonts w:ascii="Arial" w:hAnsi="Arial" w:cs="Arial"/>
          <w:lang w:eastAsia="es-ES"/>
        </w:rPr>
      </w:pPr>
    </w:p>
    <w:p w:rsidR="001D5620" w:rsidRPr="00E92A65" w:rsidRDefault="001D5620" w:rsidP="00E92A65">
      <w:pPr>
        <w:spacing w:before="0" w:after="0" w:line="240" w:lineRule="auto"/>
        <w:jc w:val="center"/>
        <w:rPr>
          <w:rFonts w:ascii="Arial" w:hAnsi="Arial" w:cs="Arial"/>
          <w:lang w:eastAsia="es-ES"/>
        </w:rPr>
        <w:sectPr w:rsidR="001D5620" w:rsidRPr="00E92A65" w:rsidSect="00320EC1">
          <w:pgSz w:w="16840" w:h="11907" w:orient="landscape" w:code="9"/>
          <w:pgMar w:top="1418" w:right="1559" w:bottom="1418" w:left="1701" w:header="851" w:footer="1021" w:gutter="0"/>
          <w:cols w:space="720"/>
          <w:docGrid w:linePitch="272"/>
        </w:sectPr>
      </w:pPr>
    </w:p>
    <w:p w:rsidR="00230D27" w:rsidRPr="00E92A65" w:rsidRDefault="005F3B2F" w:rsidP="00E92A65">
      <w:pPr>
        <w:keepNext/>
        <w:keepLines/>
        <w:pageBreakBefore/>
        <w:spacing w:before="0" w:after="0" w:line="240" w:lineRule="auto"/>
        <w:jc w:val="center"/>
        <w:outlineLvl w:val="0"/>
        <w:rPr>
          <w:rFonts w:ascii="Arial" w:hAnsi="Arial" w:cs="Arial"/>
          <w:b/>
          <w:lang w:eastAsia="es-ES"/>
        </w:rPr>
      </w:pPr>
      <w:bookmarkStart w:id="1116" w:name="_Toc334802762"/>
      <w:bookmarkStart w:id="1117" w:name="_Toc379904436"/>
      <w:r w:rsidRPr="00E92A65">
        <w:rPr>
          <w:rFonts w:ascii="Arial" w:hAnsi="Arial" w:cs="Arial"/>
          <w:b/>
          <w:lang w:eastAsia="es-ES"/>
        </w:rPr>
        <w:t>ANEXO N°4: MODELO DE GARANTÍA DE FIEL CUMPLIMIENTO DEL CONTRATO</w:t>
      </w:r>
      <w:bookmarkEnd w:id="1116"/>
      <w:bookmarkEnd w:id="1117"/>
    </w:p>
    <w:p w:rsidR="005F3B2F" w:rsidRPr="00E92A65" w:rsidRDefault="005F3B2F" w:rsidP="00E92A65">
      <w:pPr>
        <w:spacing w:before="0" w:after="0" w:line="240" w:lineRule="auto"/>
        <w:jc w:val="center"/>
        <w:rPr>
          <w:rFonts w:ascii="Arial" w:hAnsi="Arial" w:cs="Arial"/>
          <w:bCs/>
          <w:lang w:eastAsia="es-ES"/>
        </w:rPr>
      </w:pP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Lima</w:t>
      </w:r>
      <w:proofErr w:type="gramStart"/>
      <w:r w:rsidRPr="00E92A65">
        <w:rPr>
          <w:rFonts w:ascii="Arial" w:hAnsi="Arial" w:cs="Arial"/>
          <w:lang w:eastAsia="es-ES"/>
        </w:rPr>
        <w:t>, …</w:t>
      </w:r>
      <w:proofErr w:type="gramEnd"/>
      <w:r w:rsidRPr="00E92A65">
        <w:rPr>
          <w:rFonts w:ascii="Arial" w:hAnsi="Arial" w:cs="Arial"/>
          <w:lang w:eastAsia="es-ES"/>
        </w:rPr>
        <w:t>….de ............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Señores</w:t>
      </w:r>
    </w:p>
    <w:p w:rsidR="005F3B2F" w:rsidRPr="00E92A65" w:rsidRDefault="005F3B2F" w:rsidP="00E92A65">
      <w:pPr>
        <w:spacing w:before="0" w:after="0" w:line="240" w:lineRule="auto"/>
        <w:rPr>
          <w:rFonts w:ascii="Arial" w:hAnsi="Arial" w:cs="Arial"/>
          <w:b/>
          <w:lang w:eastAsia="es-ES"/>
        </w:rPr>
      </w:pPr>
      <w:r w:rsidRPr="00E92A65">
        <w:rPr>
          <w:rFonts w:ascii="Arial" w:hAnsi="Arial" w:cs="Arial"/>
          <w:b/>
          <w:lang w:eastAsia="es-ES"/>
        </w:rPr>
        <w:t>MINISTERIO DE VIVIENDA, CONSTRUCCIÓN Y SANEAMIENTO</w:t>
      </w:r>
    </w:p>
    <w:p w:rsidR="005F3B2F" w:rsidRPr="00E92A65" w:rsidRDefault="005F3B2F" w:rsidP="00E92A65">
      <w:pPr>
        <w:spacing w:before="0" w:after="0" w:line="240" w:lineRule="auto"/>
        <w:rPr>
          <w:rFonts w:ascii="Arial" w:hAnsi="Arial" w:cs="Arial"/>
          <w:lang w:eastAsia="es-ES"/>
        </w:rPr>
      </w:pPr>
      <w:r w:rsidRPr="00E92A65">
        <w:rPr>
          <w:rFonts w:ascii="Arial" w:hAnsi="Arial" w:cs="Arial"/>
          <w:u w:val="single"/>
          <w:lang w:eastAsia="es-ES"/>
        </w:rPr>
        <w:t>Presente</w:t>
      </w:r>
      <w:r w:rsidRPr="00E92A65">
        <w:rPr>
          <w:rFonts w:ascii="Arial" w:hAnsi="Arial" w:cs="Arial"/>
          <w:lang w:eastAsia="es-ES"/>
        </w:rPr>
        <w:t>.-</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Ref.:</w:t>
      </w:r>
      <w:r w:rsidRPr="00E92A65">
        <w:rPr>
          <w:rFonts w:ascii="Arial" w:hAnsi="Arial" w:cs="Arial"/>
          <w:lang w:eastAsia="es-ES"/>
        </w:rPr>
        <w:tab/>
        <w:t xml:space="preserve">Carta Fianza Bancaria </w:t>
      </w:r>
      <w:r w:rsidR="00A53C39" w:rsidRPr="00E92A65">
        <w:rPr>
          <w:rFonts w:ascii="Arial" w:hAnsi="Arial" w:cs="Arial"/>
          <w:lang w:eastAsia="es-ES"/>
        </w:rPr>
        <w:t>N°</w:t>
      </w:r>
      <w:r w:rsidRPr="00E92A65">
        <w:rPr>
          <w:rFonts w:ascii="Arial" w:hAnsi="Arial" w:cs="Arial"/>
          <w:lang w:eastAsia="es-ES"/>
        </w:rPr>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Vencimiento:......................</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bCs/>
          <w:lang w:eastAsia="es-ES"/>
        </w:rPr>
      </w:pPr>
      <w:r w:rsidRPr="00E92A65">
        <w:rPr>
          <w:rFonts w:ascii="Arial" w:hAnsi="Arial" w:cs="Arial"/>
          <w:bCs/>
          <w:lang w:eastAsia="es-ES"/>
        </w:rPr>
        <w:t>Contrato de</w:t>
      </w:r>
      <w:r w:rsidR="006E4C47" w:rsidRPr="00E92A65">
        <w:rPr>
          <w:rFonts w:ascii="Arial" w:hAnsi="Arial" w:cs="Arial"/>
          <w:bCs/>
          <w:lang w:eastAsia="es-ES"/>
        </w:rPr>
        <w:t xml:space="preserve">l </w:t>
      </w:r>
      <w:r w:rsidRPr="00E92A65">
        <w:rPr>
          <w:rFonts w:ascii="Arial" w:hAnsi="Arial" w:cs="Arial"/>
          <w:bCs/>
          <w:lang w:eastAsia="es-ES"/>
        </w:rPr>
        <w:t>P</w:t>
      </w:r>
      <w:r w:rsidR="006E4C47" w:rsidRPr="00E92A65">
        <w:rPr>
          <w:rFonts w:ascii="Arial" w:hAnsi="Arial" w:cs="Arial"/>
          <w:bCs/>
          <w:lang w:eastAsia="es-ES"/>
        </w:rPr>
        <w:t xml:space="preserve">royecto </w:t>
      </w:r>
      <w:r w:rsidRPr="00E92A65">
        <w:rPr>
          <w:rFonts w:ascii="Arial" w:hAnsi="Arial" w:cs="Arial"/>
          <w:bCs/>
          <w:lang w:eastAsia="es-ES"/>
        </w:rPr>
        <w:t>“</w:t>
      </w:r>
      <w:r w:rsidRPr="00E92A65">
        <w:rPr>
          <w:rFonts w:ascii="Arial" w:hAnsi="Arial" w:cs="Arial"/>
          <w:lang w:eastAsia="es-ES"/>
        </w:rPr>
        <w:t>Obras de Cabecera y Conducción para el Abastecimiento de Agua Potable para Lima</w:t>
      </w:r>
      <w:r w:rsidRPr="00E92A65">
        <w:rPr>
          <w:rFonts w:ascii="Arial" w:hAnsi="Arial" w:cs="Arial"/>
          <w:bCs/>
          <w:lang w:eastAsia="es-ES"/>
        </w:rPr>
        <w:t xml:space="preserve">” </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De nuestra consideración:</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la presente y a la solicitud de nuestros clientes, </w:t>
      </w:r>
      <w:proofErr w:type="gramStart"/>
      <w:r w:rsidRPr="00E92A65">
        <w:rPr>
          <w:rFonts w:ascii="Arial" w:hAnsi="Arial" w:cs="Arial"/>
          <w:lang w:eastAsia="es-ES"/>
        </w:rPr>
        <w:t>señores …</w:t>
      </w:r>
      <w:proofErr w:type="gramEnd"/>
      <w:r w:rsidRPr="00E92A65">
        <w:rPr>
          <w:rFonts w:ascii="Arial" w:hAnsi="Arial" w:cs="Arial"/>
          <w:lang w:eastAsia="es-ES"/>
        </w:rPr>
        <w:t>…………………. (</w:t>
      </w:r>
      <w:proofErr w:type="gramStart"/>
      <w:r w:rsidRPr="00E92A65">
        <w:rPr>
          <w:rFonts w:ascii="Arial" w:hAnsi="Arial" w:cs="Arial"/>
          <w:lang w:eastAsia="es-ES"/>
        </w:rPr>
        <w:t>nombre</w:t>
      </w:r>
      <w:proofErr w:type="gramEnd"/>
      <w:r w:rsidRPr="00E92A65">
        <w:rPr>
          <w:rFonts w:ascii="Arial" w:hAnsi="Arial" w:cs="Arial"/>
          <w:lang w:eastAsia="es-ES"/>
        </w:rPr>
        <w:t xml:space="preserve"> de la persona jurídica) (</w:t>
      </w:r>
      <w:proofErr w:type="gramStart"/>
      <w:r w:rsidRPr="00E92A65">
        <w:rPr>
          <w:rFonts w:ascii="Arial" w:hAnsi="Arial" w:cs="Arial"/>
          <w:lang w:eastAsia="es-ES"/>
        </w:rPr>
        <w:t>en</w:t>
      </w:r>
      <w:proofErr w:type="gramEnd"/>
      <w:r w:rsidRPr="00E92A65">
        <w:rPr>
          <w:rFonts w:ascii="Arial" w:hAnsi="Arial" w:cs="Arial"/>
          <w:lang w:eastAsia="es-ES"/>
        </w:rPr>
        <w:t xml:space="preserve"> adelante “el Concesionario”) constituimos esta fianza solidaria, irrevocable, incondicional y de realización automática, sin beneficio de excusión, hasta por la suma de ……………….. (…………… ………….y 00/100 Dólares de los Estados Unidos de América) a favor del Ministerio de Vivienda, Construcción y Saneamiento para garantizar el correcto y oportuno cumplimiento de todas y cada una de las obligaciones a cargo del Concesionario derivadas de la celebración del </w:t>
      </w:r>
      <w:r w:rsidR="000E2346" w:rsidRPr="00E92A65">
        <w:rPr>
          <w:rFonts w:ascii="Arial" w:hAnsi="Arial" w:cs="Arial"/>
          <w:bCs/>
          <w:lang w:eastAsia="es-ES"/>
        </w:rPr>
        <w:t>c</w:t>
      </w:r>
      <w:r w:rsidRPr="00E92A65">
        <w:rPr>
          <w:rFonts w:ascii="Arial" w:hAnsi="Arial" w:cs="Arial"/>
          <w:bCs/>
          <w:lang w:eastAsia="es-ES"/>
        </w:rPr>
        <w:t>ontrato de</w:t>
      </w:r>
      <w:r w:rsidR="006E4C47" w:rsidRPr="00E92A65">
        <w:rPr>
          <w:rFonts w:ascii="Arial" w:hAnsi="Arial" w:cs="Arial"/>
          <w:bCs/>
          <w:lang w:eastAsia="es-ES"/>
        </w:rPr>
        <w:t>l Proyecto</w:t>
      </w:r>
      <w:r w:rsidRPr="00E92A65">
        <w:rPr>
          <w:rFonts w:ascii="Arial" w:hAnsi="Arial" w:cs="Arial"/>
          <w:bCs/>
          <w:lang w:eastAsia="es-ES"/>
        </w:rPr>
        <w:t xml:space="preserve"> “</w:t>
      </w:r>
      <w:r w:rsidRPr="00E92A65">
        <w:rPr>
          <w:rFonts w:ascii="Arial" w:hAnsi="Arial" w:cs="Arial"/>
          <w:lang w:eastAsia="es-ES"/>
        </w:rPr>
        <w:t>Obras de Cabecera y Conducción para el Abastecimiento de Agua Potable para Lima</w:t>
      </w:r>
      <w:r w:rsidRPr="00E92A65">
        <w:rPr>
          <w:rFonts w:ascii="Arial" w:hAnsi="Arial" w:cs="Arial"/>
          <w:bCs/>
          <w:lang w:eastAsia="es-ES"/>
        </w:rPr>
        <w:t>”</w:t>
      </w:r>
      <w:r w:rsidRPr="00E92A65">
        <w:rPr>
          <w:rFonts w:ascii="Arial" w:hAnsi="Arial" w:cs="Arial"/>
          <w:lang w:eastAsia="es-ES"/>
        </w:rPr>
        <w:t>, en adelante “el Contrato”.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El pago de esta fianza se hará efectivo de manera automática y sin necesidad de acto posterior por parte de ustedes, al recibir nosotros una solicitud escrita en tal sentido por parte del Ministerio de Vivienda, Construcción y Saneamiento, la cual deberá estar firmada por el Viceministro de Construcción y Saneamiento o persona debidamente autorizada por éste organismo, manifestando que nuestros clientes …………………………………(indicar nombre del Concesionario) no han cumplido con cualquiera de las obligaciones que están garantizadas por este documento. Dicha solicitud deberá ser cursada por conducto notarial.</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La presente fianza también garantizará el correcto y oportuno cumplimiento de las obligaciones a cargo del Concesionario establecidas en virtud de las disposiciones contenidas en las Leyes y Disposiciones Aplicables.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Nuestras obligaciones bajo la presente fianza no se verán afectadas por cualquier disputa entre el Ministerio de Vivienda, Construcción y Saneamiento, SEDAPAL, o cualquier entidad del Gobierno del Perú y nuestros clientes.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La carta fianza será renovada sucesivamente por periodos anuales, para mantenerla vigente desde la Fecha de Cierre hasta dos (2) años después del término del Contrato.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Toda demora de nuestra parte para honrarla devengará un interés equivalente a la tasa máxima LIBOR a un año, más un margen (spread) de 3%. La tasa LIBOR será la establecida por el Cable Reuter diario que se recibe en Lima a las 11:00 a.m. de la fecha en la que se recibió el requerimiento de pago por conducto notarial, debiendo devengarse los intereses a partir de la fecha en que se ha exigido su cumplimiento y hasta la fecha efectiva de pago.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Esta fianza estará vigente desde </w:t>
      </w:r>
      <w:proofErr w:type="gramStart"/>
      <w:r w:rsidRPr="00E92A65">
        <w:rPr>
          <w:rFonts w:ascii="Arial" w:hAnsi="Arial" w:cs="Arial"/>
          <w:lang w:eastAsia="es-ES"/>
        </w:rPr>
        <w:t>el .....de</w:t>
      </w:r>
      <w:proofErr w:type="gramEnd"/>
      <w:r w:rsidRPr="00E92A65">
        <w:rPr>
          <w:rFonts w:ascii="Arial" w:hAnsi="Arial" w:cs="Arial"/>
          <w:lang w:eastAsia="es-ES"/>
        </w:rPr>
        <w:t xml:space="preserve"> ............... de 20...., hasta el ..... </w:t>
      </w:r>
      <w:proofErr w:type="gramStart"/>
      <w:r w:rsidRPr="00E92A65">
        <w:rPr>
          <w:rFonts w:ascii="Arial" w:hAnsi="Arial" w:cs="Arial"/>
          <w:lang w:eastAsia="es-ES"/>
        </w:rPr>
        <w:t>de</w:t>
      </w:r>
      <w:proofErr w:type="gramEnd"/>
      <w:r w:rsidRPr="00E92A65">
        <w:rPr>
          <w:rFonts w:ascii="Arial" w:hAnsi="Arial" w:cs="Arial"/>
          <w:lang w:eastAsia="es-ES"/>
        </w:rPr>
        <w:t xml:space="preserve"> ....... del 20......, inclusive.</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Atentamente,</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 Bancaria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b/>
          <w:caps/>
          <w:lang w:eastAsia="es-ES"/>
        </w:rPr>
      </w:pPr>
    </w:p>
    <w:p w:rsidR="005F3B2F" w:rsidRPr="00E92A65" w:rsidRDefault="005F3B2F" w:rsidP="00E92A65">
      <w:pPr>
        <w:spacing w:before="0" w:after="0" w:line="240" w:lineRule="auto"/>
        <w:rPr>
          <w:rFonts w:ascii="Arial" w:hAnsi="Arial" w:cs="Arial"/>
          <w:b/>
          <w:caps/>
          <w:lang w:eastAsia="es-ES"/>
        </w:rPr>
      </w:pPr>
      <w:r w:rsidRPr="00E92A65">
        <w:rPr>
          <w:rFonts w:ascii="Arial" w:hAnsi="Arial" w:cs="Arial"/>
          <w:b/>
          <w:caps/>
          <w:lang w:eastAsia="es-ES"/>
        </w:rPr>
        <w:br w:type="page"/>
      </w:r>
    </w:p>
    <w:p w:rsidR="00230D27" w:rsidRPr="00E92A65" w:rsidRDefault="005F3B2F" w:rsidP="00E92A65">
      <w:pPr>
        <w:keepNext/>
        <w:keepLines/>
        <w:pageBreakBefore/>
        <w:spacing w:before="0" w:after="0" w:line="240" w:lineRule="auto"/>
        <w:jc w:val="center"/>
        <w:outlineLvl w:val="0"/>
        <w:rPr>
          <w:rFonts w:ascii="Arial" w:hAnsi="Arial" w:cs="Arial"/>
          <w:b/>
          <w:lang w:eastAsia="es-ES"/>
        </w:rPr>
      </w:pPr>
      <w:bookmarkStart w:id="1118" w:name="_Toc334786182"/>
      <w:bookmarkStart w:id="1119" w:name="_Ref335032714"/>
      <w:bookmarkStart w:id="1120" w:name="_Ref335671697"/>
      <w:bookmarkStart w:id="1121" w:name="_Toc334802763"/>
      <w:bookmarkStart w:id="1122" w:name="_Ref344994878"/>
      <w:bookmarkStart w:id="1123" w:name="_Toc379904437"/>
      <w:bookmarkEnd w:id="1114"/>
      <w:r w:rsidRPr="00E92A65">
        <w:rPr>
          <w:rFonts w:ascii="Arial" w:hAnsi="Arial" w:cs="Arial"/>
          <w:b/>
          <w:lang w:eastAsia="es-ES"/>
        </w:rPr>
        <w:t xml:space="preserve">ANEXO N°4 - APÉNDICE </w:t>
      </w:r>
      <w:r w:rsidR="00A53C39" w:rsidRPr="00E92A65">
        <w:rPr>
          <w:rFonts w:ascii="Arial" w:hAnsi="Arial" w:cs="Arial"/>
          <w:b/>
          <w:lang w:eastAsia="es-ES"/>
        </w:rPr>
        <w:t>N°</w:t>
      </w:r>
      <w:r w:rsidRPr="00E92A65">
        <w:rPr>
          <w:rFonts w:ascii="Arial" w:hAnsi="Arial" w:cs="Arial"/>
          <w:b/>
          <w:lang w:eastAsia="es-ES"/>
        </w:rPr>
        <w:t>1</w:t>
      </w:r>
      <w:bookmarkStart w:id="1124" w:name="_Toc270323666"/>
      <w:bookmarkStart w:id="1125" w:name="_Toc344384881"/>
      <w:bookmarkStart w:id="1126" w:name="_Toc351661467"/>
      <w:bookmarkEnd w:id="1118"/>
      <w:bookmarkEnd w:id="1119"/>
      <w:bookmarkEnd w:id="1120"/>
      <w:bookmarkEnd w:id="1121"/>
      <w:bookmarkEnd w:id="1122"/>
      <w:bookmarkEnd w:id="1123"/>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BANCOS LOCALES AUTORIZADOS PARA EMITIR</w:t>
      </w:r>
      <w:bookmarkEnd w:id="1124"/>
      <w:bookmarkEnd w:id="1125"/>
      <w:bookmarkEnd w:id="1126"/>
    </w:p>
    <w:p w:rsidR="005F3B2F" w:rsidRPr="00E92A65" w:rsidRDefault="005F3B2F" w:rsidP="00E92A65">
      <w:pPr>
        <w:spacing w:before="0" w:after="0" w:line="240" w:lineRule="auto"/>
        <w:jc w:val="center"/>
        <w:rPr>
          <w:rFonts w:ascii="Arial" w:hAnsi="Arial" w:cs="Arial"/>
          <w:b/>
          <w:lang w:eastAsia="es-ES"/>
        </w:rPr>
      </w:pPr>
      <w:bookmarkStart w:id="1127" w:name="_Toc270323667"/>
      <w:bookmarkStart w:id="1128" w:name="_Toc344384882"/>
      <w:bookmarkStart w:id="1129" w:name="_Toc351661468"/>
      <w:r w:rsidRPr="00E92A65">
        <w:rPr>
          <w:rFonts w:ascii="Arial" w:hAnsi="Arial" w:cs="Arial"/>
          <w:b/>
          <w:lang w:eastAsia="es-ES"/>
        </w:rPr>
        <w:t>LAS GARANTÍAS ESTABLECIDAS EN LAS BASES</w:t>
      </w:r>
      <w:bookmarkEnd w:id="1127"/>
      <w:bookmarkEnd w:id="1128"/>
      <w:bookmarkEnd w:id="1129"/>
    </w:p>
    <w:p w:rsidR="005F3B2F" w:rsidRPr="00E92A65" w:rsidRDefault="005F3B2F"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Los bancos nacionales autorizados a emitir cartas fianzas serán aquellos que ostenten la calificación mínima de CP-1, categoría 1, CLA-1 </w:t>
      </w:r>
      <w:r w:rsidR="008577A1" w:rsidRPr="00E92A65">
        <w:rPr>
          <w:rFonts w:ascii="Arial" w:hAnsi="Arial" w:cs="Arial"/>
          <w:lang w:eastAsia="es-ES"/>
        </w:rPr>
        <w:t>o</w:t>
      </w:r>
      <w:r w:rsidRPr="00E92A65">
        <w:rPr>
          <w:rFonts w:ascii="Arial" w:hAnsi="Arial" w:cs="Arial"/>
          <w:lang w:eastAsia="es-ES"/>
        </w:rPr>
        <w:t xml:space="preserve"> EQL-1 para obligaciones de corto plazo; A para fortaleza financiera; y AA para obligaciones a largo plazo.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 tal sentido, la relación referencial de empresas bancarias que poseen la calificación mínima señalada en el párrafo precedente al 2013, se encuentra conformada por el siguiente listado: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tbl>
      <w:tblPr>
        <w:tblW w:w="6644" w:type="dxa"/>
        <w:jc w:val="center"/>
        <w:tblCellMar>
          <w:left w:w="0" w:type="dxa"/>
          <w:right w:w="0" w:type="dxa"/>
        </w:tblCellMar>
        <w:tblLook w:val="0000" w:firstRow="0" w:lastRow="0" w:firstColumn="0" w:lastColumn="0" w:noHBand="0" w:noVBand="0"/>
      </w:tblPr>
      <w:tblGrid>
        <w:gridCol w:w="6644"/>
      </w:tblGrid>
      <w:tr w:rsidR="005F3B2F" w:rsidRPr="00E92A65" w:rsidTr="00320EC1">
        <w:trPr>
          <w:trHeight w:val="379"/>
          <w:jc w:val="center"/>
        </w:trPr>
        <w:tc>
          <w:tcPr>
            <w:tcW w:w="6644"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F3B2F" w:rsidRPr="00E92A65" w:rsidRDefault="005F3B2F" w:rsidP="00E92A65">
            <w:pPr>
              <w:spacing w:before="0" w:after="0" w:line="240" w:lineRule="auto"/>
              <w:ind w:left="48"/>
              <w:jc w:val="center"/>
              <w:rPr>
                <w:rFonts w:ascii="Arial" w:hAnsi="Arial" w:cs="Arial"/>
                <w:b/>
                <w:bCs/>
                <w:lang w:eastAsia="es-ES"/>
              </w:rPr>
            </w:pPr>
            <w:r w:rsidRPr="00E92A65">
              <w:rPr>
                <w:rFonts w:ascii="Arial" w:hAnsi="Arial" w:cs="Arial"/>
                <w:b/>
                <w:bCs/>
                <w:lang w:eastAsia="es-ES"/>
              </w:rPr>
              <w:t>EMPRESAS BANCARIAS</w:t>
            </w:r>
          </w:p>
        </w:tc>
      </w:tr>
      <w:tr w:rsidR="005F3B2F" w:rsidRPr="00E92A65" w:rsidTr="00320EC1">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bCs/>
                <w:lang w:eastAsia="es-ES"/>
              </w:rPr>
            </w:pPr>
            <w:r w:rsidRPr="00E92A65">
              <w:rPr>
                <w:rFonts w:ascii="Arial" w:hAnsi="Arial" w:cs="Arial"/>
                <w:bCs/>
                <w:lang w:eastAsia="es-ES"/>
              </w:rPr>
              <w:t>BANCO DE CRÉDITO DEL PERÚ</w:t>
            </w:r>
          </w:p>
        </w:tc>
      </w:tr>
      <w:tr w:rsidR="005F3B2F" w:rsidRPr="00E92A65" w:rsidTr="00320EC1">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bCs/>
                <w:lang w:eastAsia="es-ES"/>
              </w:rPr>
            </w:pPr>
            <w:r w:rsidRPr="00E92A65">
              <w:rPr>
                <w:rFonts w:ascii="Arial" w:hAnsi="Arial" w:cs="Arial"/>
                <w:bCs/>
                <w:lang w:eastAsia="es-ES"/>
              </w:rPr>
              <w:t xml:space="preserve">BANCO INTERAMERICANO DE FINANZAS – </w:t>
            </w:r>
            <w:proofErr w:type="spellStart"/>
            <w:r w:rsidRPr="00E92A65">
              <w:rPr>
                <w:rFonts w:ascii="Arial" w:hAnsi="Arial" w:cs="Arial"/>
                <w:bCs/>
                <w:lang w:eastAsia="es-ES"/>
              </w:rPr>
              <w:t>BANBIF</w:t>
            </w:r>
            <w:proofErr w:type="spellEnd"/>
          </w:p>
        </w:tc>
      </w:tr>
      <w:tr w:rsidR="005F3B2F" w:rsidRPr="00E92A65" w:rsidTr="00320EC1">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bCs/>
                <w:lang w:eastAsia="es-ES"/>
              </w:rPr>
            </w:pPr>
            <w:r w:rsidRPr="00E92A65">
              <w:rPr>
                <w:rFonts w:ascii="Arial" w:hAnsi="Arial" w:cs="Arial"/>
                <w:lang w:eastAsia="es-ES"/>
              </w:rPr>
              <w:t>BANCO SANTANDER PERÚ</w:t>
            </w:r>
          </w:p>
        </w:tc>
      </w:tr>
      <w:tr w:rsidR="005F3B2F" w:rsidRPr="00E92A65"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bCs/>
                <w:lang w:eastAsia="es-ES"/>
              </w:rPr>
            </w:pPr>
            <w:r w:rsidRPr="00E92A65">
              <w:rPr>
                <w:rFonts w:ascii="Arial" w:hAnsi="Arial" w:cs="Arial"/>
                <w:bCs/>
                <w:lang w:eastAsia="es-ES"/>
              </w:rPr>
              <w:t>BBVA BANCO CONTINENTAL</w:t>
            </w:r>
          </w:p>
        </w:tc>
      </w:tr>
      <w:tr w:rsidR="005F3B2F" w:rsidRPr="00E92A65"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bCs/>
                <w:lang w:eastAsia="es-ES"/>
              </w:rPr>
            </w:pPr>
            <w:r w:rsidRPr="00E92A65">
              <w:rPr>
                <w:rFonts w:ascii="Arial" w:hAnsi="Arial" w:cs="Arial"/>
                <w:bCs/>
                <w:lang w:eastAsia="es-ES"/>
              </w:rPr>
              <w:t xml:space="preserve">BANCO INTERNACIONAL DEL PERÚ – </w:t>
            </w:r>
            <w:proofErr w:type="spellStart"/>
            <w:r w:rsidRPr="00E92A65">
              <w:rPr>
                <w:rFonts w:ascii="Arial" w:hAnsi="Arial" w:cs="Arial"/>
                <w:bCs/>
                <w:lang w:eastAsia="es-ES"/>
              </w:rPr>
              <w:t>INTERBANK</w:t>
            </w:r>
            <w:proofErr w:type="spellEnd"/>
          </w:p>
        </w:tc>
      </w:tr>
      <w:tr w:rsidR="005F3B2F" w:rsidRPr="00E92A65"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bCs/>
                <w:lang w:eastAsia="es-ES"/>
              </w:rPr>
            </w:pPr>
            <w:r w:rsidRPr="00E92A65">
              <w:rPr>
                <w:rFonts w:ascii="Arial" w:hAnsi="Arial" w:cs="Arial"/>
                <w:bCs/>
                <w:lang w:eastAsia="es-ES"/>
              </w:rPr>
              <w:t>CITIBANK PERÚ</w:t>
            </w:r>
          </w:p>
        </w:tc>
      </w:tr>
      <w:tr w:rsidR="005F3B2F" w:rsidRPr="00E92A65"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bCs/>
                <w:lang w:eastAsia="es-ES"/>
              </w:rPr>
            </w:pPr>
            <w:r w:rsidRPr="00E92A65">
              <w:rPr>
                <w:rFonts w:ascii="Arial" w:hAnsi="Arial" w:cs="Arial"/>
                <w:bCs/>
                <w:lang w:eastAsia="es-ES"/>
              </w:rPr>
              <w:t>DEUTSCHE BANK PERÚ</w:t>
            </w:r>
          </w:p>
        </w:tc>
      </w:tr>
      <w:tr w:rsidR="005F3B2F" w:rsidRPr="00E92A65"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B967A9" w:rsidP="00E92A65">
            <w:pPr>
              <w:spacing w:before="0" w:after="0" w:line="240" w:lineRule="auto"/>
              <w:ind w:left="48"/>
              <w:rPr>
                <w:rFonts w:ascii="Arial" w:hAnsi="Arial" w:cs="Arial"/>
                <w:bCs/>
                <w:lang w:eastAsia="es-ES"/>
              </w:rPr>
            </w:pPr>
            <w:proofErr w:type="spellStart"/>
            <w:r>
              <w:rPr>
                <w:rFonts w:ascii="Arial" w:hAnsi="Arial" w:cs="Arial"/>
                <w:lang w:eastAsia="es-ES"/>
              </w:rPr>
              <w:t>CREDISCOTIA</w:t>
            </w:r>
            <w:proofErr w:type="spellEnd"/>
          </w:p>
        </w:tc>
      </w:tr>
      <w:tr w:rsidR="005F3B2F" w:rsidRPr="00E92A65"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lang w:eastAsia="es-ES"/>
              </w:rPr>
            </w:pPr>
            <w:proofErr w:type="spellStart"/>
            <w:r w:rsidRPr="00E92A65">
              <w:rPr>
                <w:rFonts w:ascii="Arial" w:hAnsi="Arial" w:cs="Arial"/>
                <w:lang w:eastAsia="es-ES"/>
              </w:rPr>
              <w:t>MIBANCO</w:t>
            </w:r>
            <w:proofErr w:type="spellEnd"/>
            <w:r w:rsidRPr="00E92A65">
              <w:rPr>
                <w:rFonts w:ascii="Arial" w:hAnsi="Arial" w:cs="Arial"/>
                <w:lang w:eastAsia="es-ES"/>
              </w:rPr>
              <w:t xml:space="preserve"> – BANCO DE LA MICROEMPRESA</w:t>
            </w:r>
          </w:p>
        </w:tc>
      </w:tr>
      <w:tr w:rsidR="005F3B2F" w:rsidRPr="00E92A65" w:rsidTr="00320EC1">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F3B2F" w:rsidRPr="00E92A65" w:rsidRDefault="005F3B2F" w:rsidP="00E92A65">
            <w:pPr>
              <w:spacing w:before="0" w:after="0" w:line="240" w:lineRule="auto"/>
              <w:ind w:left="48"/>
              <w:rPr>
                <w:rFonts w:ascii="Arial" w:hAnsi="Arial" w:cs="Arial"/>
                <w:lang w:eastAsia="es-ES"/>
              </w:rPr>
            </w:pPr>
            <w:proofErr w:type="spellStart"/>
            <w:r w:rsidRPr="00E92A65">
              <w:rPr>
                <w:rFonts w:ascii="Arial" w:hAnsi="Arial" w:cs="Arial"/>
                <w:lang w:eastAsia="es-ES"/>
              </w:rPr>
              <w:t>SCOTIABANK</w:t>
            </w:r>
            <w:proofErr w:type="spellEnd"/>
            <w:r w:rsidRPr="00E92A65">
              <w:rPr>
                <w:rFonts w:ascii="Arial" w:hAnsi="Arial" w:cs="Arial"/>
                <w:lang w:eastAsia="es-ES"/>
              </w:rPr>
              <w:t xml:space="preserve"> PERÚ</w:t>
            </w:r>
          </w:p>
        </w:tc>
      </w:tr>
    </w:tbl>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br w:type="page"/>
      </w:r>
    </w:p>
    <w:p w:rsidR="00230D27" w:rsidRPr="00E92A65" w:rsidRDefault="005F3B2F" w:rsidP="00E92A65">
      <w:pPr>
        <w:keepNext/>
        <w:keepLines/>
        <w:pageBreakBefore/>
        <w:spacing w:before="0" w:after="0" w:line="240" w:lineRule="auto"/>
        <w:jc w:val="center"/>
        <w:outlineLvl w:val="0"/>
        <w:rPr>
          <w:rFonts w:ascii="Arial" w:hAnsi="Arial" w:cs="Arial"/>
          <w:b/>
          <w:lang w:eastAsia="es-ES"/>
        </w:rPr>
      </w:pPr>
      <w:bookmarkStart w:id="1130" w:name="_Ref325132680"/>
      <w:bookmarkStart w:id="1131" w:name="_Ref325134259"/>
      <w:bookmarkStart w:id="1132" w:name="_Toc325135658"/>
      <w:bookmarkStart w:id="1133" w:name="_Toc334802764"/>
      <w:bookmarkStart w:id="1134" w:name="_Toc379904438"/>
      <w:bookmarkStart w:id="1135" w:name="_Toc90818784"/>
      <w:bookmarkStart w:id="1136" w:name="_Toc90818896"/>
      <w:bookmarkStart w:id="1137" w:name="_Toc96323722"/>
      <w:r w:rsidRPr="00E92A65">
        <w:rPr>
          <w:rFonts w:ascii="Arial" w:hAnsi="Arial" w:cs="Arial"/>
          <w:b/>
          <w:lang w:eastAsia="es-ES"/>
        </w:rPr>
        <w:t>ANEXO N°4 - APÉNDICE N°2</w:t>
      </w:r>
      <w:bookmarkEnd w:id="1130"/>
      <w:bookmarkEnd w:id="1131"/>
      <w:bookmarkEnd w:id="1132"/>
      <w:bookmarkEnd w:id="1133"/>
      <w:bookmarkEnd w:id="1134"/>
    </w:p>
    <w:p w:rsidR="005F3B2F" w:rsidRPr="00E92A65" w:rsidRDefault="005F3B2F"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bookmarkStart w:id="1138" w:name="_Apéndice_N_"/>
      <w:bookmarkStart w:id="1139" w:name="_Toc270323661"/>
      <w:bookmarkStart w:id="1140" w:name="_Toc344384876"/>
      <w:bookmarkStart w:id="1141" w:name="_Toc351661462"/>
      <w:bookmarkStart w:id="1142" w:name="_Ref317244250"/>
      <w:bookmarkEnd w:id="1138"/>
      <w:r w:rsidRPr="00E92A65">
        <w:rPr>
          <w:rFonts w:ascii="Arial" w:hAnsi="Arial" w:cs="Arial"/>
          <w:b/>
          <w:lang w:eastAsia="es-ES"/>
        </w:rPr>
        <w:t>BANCOS EXTRANJEROS DE PRIMERA CATEGORÍA Y RELACIÓN</w:t>
      </w:r>
      <w:bookmarkStart w:id="1143" w:name="_Toc270323662"/>
      <w:bookmarkStart w:id="1144" w:name="_Toc344384877"/>
      <w:bookmarkStart w:id="1145" w:name="_Toc351661463"/>
      <w:bookmarkEnd w:id="1139"/>
      <w:bookmarkEnd w:id="1140"/>
      <w:bookmarkEnd w:id="1141"/>
      <w:r w:rsidRPr="00E92A65">
        <w:rPr>
          <w:rFonts w:ascii="Arial" w:hAnsi="Arial" w:cs="Arial"/>
          <w:b/>
          <w:lang w:eastAsia="es-ES"/>
        </w:rPr>
        <w:t xml:space="preserve"> DE ENTIDADES FINANCIERAS INTERNACIONALES AUTORIZADAS</w:t>
      </w:r>
      <w:bookmarkStart w:id="1146" w:name="_Toc270323663"/>
      <w:bookmarkStart w:id="1147" w:name="_Toc344384878"/>
      <w:bookmarkStart w:id="1148" w:name="_Toc351661464"/>
      <w:bookmarkEnd w:id="1143"/>
      <w:bookmarkEnd w:id="1144"/>
      <w:bookmarkEnd w:id="1145"/>
      <w:r w:rsidRPr="00E92A65">
        <w:rPr>
          <w:rFonts w:ascii="Arial" w:hAnsi="Arial" w:cs="Arial"/>
          <w:b/>
          <w:lang w:eastAsia="es-ES"/>
        </w:rPr>
        <w:t xml:space="preserve"> PARA EMITIR LAS GARANTÍAS ESTABLECIDAS EN LAS BASES</w:t>
      </w:r>
      <w:bookmarkEnd w:id="1146"/>
      <w:bookmarkEnd w:id="1147"/>
      <w:bookmarkEnd w:id="1148"/>
    </w:p>
    <w:p w:rsidR="005F3B2F" w:rsidRPr="00E92A65" w:rsidRDefault="005F3B2F"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p>
    <w:p w:rsidR="005F3B2F" w:rsidRPr="00E92A65" w:rsidRDefault="005F3B2F" w:rsidP="00E92A65">
      <w:pPr>
        <w:numPr>
          <w:ilvl w:val="0"/>
          <w:numId w:val="31"/>
        </w:numPr>
        <w:tabs>
          <w:tab w:val="left" w:pos="426"/>
          <w:tab w:val="left" w:pos="7655"/>
        </w:tabs>
        <w:spacing w:before="0" w:after="0" w:line="240" w:lineRule="auto"/>
        <w:ind w:left="426" w:right="-1085" w:hanging="426"/>
        <w:rPr>
          <w:rFonts w:ascii="Arial" w:hAnsi="Arial" w:cs="Arial"/>
          <w:b/>
          <w:lang w:eastAsia="es-ES"/>
        </w:rPr>
      </w:pPr>
      <w:r w:rsidRPr="00E92A65">
        <w:rPr>
          <w:rFonts w:ascii="Arial" w:hAnsi="Arial" w:cs="Arial"/>
          <w:b/>
          <w:lang w:eastAsia="es-ES"/>
        </w:rPr>
        <w:t>Banco Extranjeros de Primera Categoría:</w:t>
      </w:r>
    </w:p>
    <w:p w:rsidR="005F3B2F" w:rsidRPr="00E92A65" w:rsidRDefault="005F3B2F" w:rsidP="00E92A65">
      <w:pPr>
        <w:tabs>
          <w:tab w:val="left" w:pos="284"/>
          <w:tab w:val="left" w:pos="709"/>
          <w:tab w:val="left" w:pos="7655"/>
        </w:tabs>
        <w:spacing w:before="0" w:after="0" w:line="240" w:lineRule="auto"/>
        <w:ind w:right="-1085"/>
        <w:rPr>
          <w:rFonts w:ascii="Arial" w:hAnsi="Arial" w:cs="Arial"/>
          <w:lang w:eastAsia="es-ES"/>
        </w:rPr>
      </w:pPr>
    </w:p>
    <w:p w:rsidR="005F3B2F" w:rsidRPr="00E92A65" w:rsidRDefault="005F3B2F" w:rsidP="00E92A65">
      <w:pPr>
        <w:tabs>
          <w:tab w:val="left" w:pos="7655"/>
        </w:tabs>
        <w:spacing w:before="0" w:after="0" w:line="240" w:lineRule="auto"/>
        <w:ind w:left="426" w:right="56"/>
        <w:rPr>
          <w:rFonts w:ascii="Arial" w:hAnsi="Arial" w:cs="Arial"/>
          <w:spacing w:val="2"/>
          <w:lang w:eastAsia="es-ES"/>
        </w:rPr>
      </w:pPr>
      <w:r w:rsidRPr="00E92A65">
        <w:rPr>
          <w:rFonts w:ascii="Arial" w:hAnsi="Arial" w:cs="Arial"/>
          <w:lang w:eastAsia="es-ES"/>
        </w:rPr>
        <w:t xml:space="preserve">Se tomarán en cuenta los bancos extranjeros de primera categoría, incluidos en la relación aprobada por el Banco Central de Reserva mediante Circular </w:t>
      </w:r>
      <w:r w:rsidRPr="00E92A65">
        <w:rPr>
          <w:rFonts w:ascii="Arial" w:hAnsi="Arial" w:cs="Arial"/>
          <w:bCs/>
          <w:iCs/>
          <w:lang w:eastAsia="es-ES"/>
        </w:rPr>
        <w:t>N°007-2013-BCRP</w:t>
      </w:r>
      <w:r w:rsidRPr="00E92A65">
        <w:rPr>
          <w:rFonts w:ascii="Arial" w:hAnsi="Arial" w:cs="Arial"/>
          <w:spacing w:val="2"/>
          <w:lang w:eastAsia="es-ES"/>
        </w:rPr>
        <w:t>, o la norma que la sustituya. Asimismo, se tomarán en cuenta a las sucursales y/o filiales de los bancos extranjeros antes referidos.</w:t>
      </w:r>
    </w:p>
    <w:p w:rsidR="005F3B2F" w:rsidRDefault="005F3B2F" w:rsidP="00E92A65">
      <w:pPr>
        <w:tabs>
          <w:tab w:val="left" w:pos="7655"/>
        </w:tabs>
        <w:spacing w:before="0" w:after="0" w:line="240" w:lineRule="auto"/>
        <w:ind w:left="426" w:right="56"/>
        <w:rPr>
          <w:rFonts w:ascii="Arial" w:hAnsi="Arial" w:cs="Arial"/>
          <w:spacing w:val="2"/>
          <w:lang w:eastAsia="es-ES"/>
        </w:rPr>
      </w:pPr>
    </w:p>
    <w:p w:rsidR="00E92A65" w:rsidRPr="00E92A65" w:rsidRDefault="00E92A65" w:rsidP="00E92A65">
      <w:pPr>
        <w:tabs>
          <w:tab w:val="left" w:pos="7655"/>
        </w:tabs>
        <w:spacing w:before="0" w:after="0" w:line="240" w:lineRule="auto"/>
        <w:ind w:left="426" w:right="56"/>
        <w:rPr>
          <w:rFonts w:ascii="Arial" w:hAnsi="Arial" w:cs="Arial"/>
          <w:spacing w:val="2"/>
          <w:lang w:eastAsia="es-ES"/>
        </w:rPr>
      </w:pPr>
    </w:p>
    <w:p w:rsidR="005F3B2F" w:rsidRPr="00E92A65" w:rsidRDefault="005F3B2F" w:rsidP="00E92A65">
      <w:pPr>
        <w:numPr>
          <w:ilvl w:val="0"/>
          <w:numId w:val="31"/>
        </w:numPr>
        <w:tabs>
          <w:tab w:val="left" w:pos="426"/>
          <w:tab w:val="left" w:pos="7655"/>
        </w:tabs>
        <w:spacing w:before="0" w:after="0" w:line="240" w:lineRule="auto"/>
        <w:ind w:left="426" w:right="-1085" w:hanging="426"/>
        <w:rPr>
          <w:rFonts w:ascii="Arial" w:hAnsi="Arial" w:cs="Arial"/>
          <w:b/>
          <w:lang w:eastAsia="es-ES"/>
        </w:rPr>
      </w:pPr>
      <w:r w:rsidRPr="00E92A65">
        <w:rPr>
          <w:rFonts w:ascii="Arial" w:hAnsi="Arial" w:cs="Arial"/>
          <w:b/>
          <w:lang w:eastAsia="es-ES"/>
        </w:rPr>
        <w:t>Entidades Financieras Internacionales:</w:t>
      </w:r>
    </w:p>
    <w:p w:rsidR="005F3B2F" w:rsidRPr="00E92A65" w:rsidRDefault="005F3B2F" w:rsidP="00E92A65">
      <w:pPr>
        <w:tabs>
          <w:tab w:val="left" w:pos="284"/>
          <w:tab w:val="left" w:pos="709"/>
          <w:tab w:val="left" w:pos="7655"/>
        </w:tabs>
        <w:spacing w:before="0" w:after="0" w:line="240" w:lineRule="auto"/>
        <w:ind w:right="-1085"/>
        <w:rPr>
          <w:rFonts w:ascii="Arial" w:hAnsi="Arial" w:cs="Arial"/>
          <w:lang w:eastAsia="es-ES"/>
        </w:rPr>
      </w:pPr>
    </w:p>
    <w:p w:rsidR="005F3B2F" w:rsidRPr="00E92A65" w:rsidRDefault="005F3B2F" w:rsidP="00E92A65">
      <w:pPr>
        <w:numPr>
          <w:ilvl w:val="1"/>
          <w:numId w:val="32"/>
        </w:numPr>
        <w:tabs>
          <w:tab w:val="clear" w:pos="360"/>
          <w:tab w:val="num" w:pos="851"/>
          <w:tab w:val="left" w:pos="6237"/>
        </w:tabs>
        <w:spacing w:before="0" w:after="0" w:line="240" w:lineRule="auto"/>
        <w:ind w:left="7088" w:hanging="6662"/>
        <w:rPr>
          <w:rFonts w:ascii="Arial" w:hAnsi="Arial" w:cs="Arial"/>
          <w:lang w:eastAsia="es-ES"/>
        </w:rPr>
      </w:pPr>
      <w:r w:rsidRPr="00E92A65">
        <w:rPr>
          <w:rFonts w:ascii="Arial" w:hAnsi="Arial" w:cs="Arial"/>
          <w:lang w:eastAsia="es-ES"/>
        </w:rPr>
        <w:t>Fondo Latinoamericano de Reservas (</w:t>
      </w:r>
      <w:proofErr w:type="spellStart"/>
      <w:r w:rsidRPr="00E92A65">
        <w:rPr>
          <w:rFonts w:ascii="Arial" w:hAnsi="Arial" w:cs="Arial"/>
          <w:lang w:eastAsia="es-ES"/>
        </w:rPr>
        <w:t>FLAR</w:t>
      </w:r>
      <w:proofErr w:type="spellEnd"/>
      <w:r w:rsidRPr="00E92A65">
        <w:rPr>
          <w:rFonts w:ascii="Arial" w:hAnsi="Arial" w:cs="Arial"/>
          <w:lang w:eastAsia="es-ES"/>
        </w:rPr>
        <w:t>)</w:t>
      </w:r>
      <w:r w:rsidRPr="00E92A65">
        <w:rPr>
          <w:rFonts w:ascii="Arial" w:hAnsi="Arial" w:cs="Arial"/>
          <w:lang w:eastAsia="es-ES"/>
        </w:rPr>
        <w:tab/>
        <w:t>Colombia</w:t>
      </w:r>
    </w:p>
    <w:p w:rsidR="005F3B2F" w:rsidRPr="00E92A65" w:rsidRDefault="005F3B2F" w:rsidP="00E92A65">
      <w:pPr>
        <w:numPr>
          <w:ilvl w:val="1"/>
          <w:numId w:val="32"/>
        </w:numPr>
        <w:tabs>
          <w:tab w:val="clear" w:pos="360"/>
          <w:tab w:val="num" w:pos="851"/>
          <w:tab w:val="left" w:pos="6237"/>
        </w:tabs>
        <w:spacing w:before="0" w:after="0" w:line="240" w:lineRule="auto"/>
        <w:ind w:left="7088" w:hanging="6662"/>
        <w:rPr>
          <w:rFonts w:ascii="Arial" w:hAnsi="Arial" w:cs="Arial"/>
          <w:lang w:eastAsia="es-ES"/>
        </w:rPr>
      </w:pPr>
      <w:r w:rsidRPr="00E92A65">
        <w:rPr>
          <w:rFonts w:ascii="Arial" w:hAnsi="Arial" w:cs="Arial"/>
          <w:lang w:eastAsia="es-ES"/>
        </w:rPr>
        <w:t xml:space="preserve">Corporación Andina de Fomento (CAF) </w:t>
      </w:r>
      <w:r w:rsidRPr="00E92A65">
        <w:rPr>
          <w:rFonts w:ascii="Arial" w:hAnsi="Arial" w:cs="Arial"/>
          <w:lang w:eastAsia="es-ES"/>
        </w:rPr>
        <w:tab/>
        <w:t>Venezuela</w:t>
      </w:r>
    </w:p>
    <w:p w:rsidR="005F3B2F" w:rsidRPr="00E92A65" w:rsidRDefault="005F3B2F" w:rsidP="00E92A65">
      <w:pPr>
        <w:numPr>
          <w:ilvl w:val="1"/>
          <w:numId w:val="32"/>
        </w:numPr>
        <w:tabs>
          <w:tab w:val="clear" w:pos="360"/>
          <w:tab w:val="num" w:pos="851"/>
          <w:tab w:val="left" w:pos="6237"/>
        </w:tabs>
        <w:spacing w:before="0" w:after="0" w:line="240" w:lineRule="auto"/>
        <w:ind w:left="7088" w:hanging="6662"/>
        <w:rPr>
          <w:rFonts w:ascii="Arial" w:hAnsi="Arial" w:cs="Arial"/>
          <w:lang w:eastAsia="es-ES"/>
        </w:rPr>
      </w:pPr>
      <w:r w:rsidRPr="00E92A65">
        <w:rPr>
          <w:rFonts w:ascii="Arial" w:hAnsi="Arial" w:cs="Arial"/>
          <w:lang w:eastAsia="es-ES"/>
        </w:rPr>
        <w:t>Banco Interamericano de Desarrollo (BID)</w:t>
      </w:r>
      <w:r w:rsidRPr="00E92A65">
        <w:rPr>
          <w:rFonts w:ascii="Arial" w:hAnsi="Arial" w:cs="Arial"/>
          <w:lang w:eastAsia="es-ES"/>
        </w:rPr>
        <w:tab/>
        <w:t>Estados Unidos de América</w:t>
      </w:r>
    </w:p>
    <w:p w:rsidR="005F3B2F" w:rsidRPr="00E92A65" w:rsidRDefault="005F3B2F" w:rsidP="00E92A65">
      <w:pPr>
        <w:numPr>
          <w:ilvl w:val="1"/>
          <w:numId w:val="32"/>
        </w:numPr>
        <w:tabs>
          <w:tab w:val="clear" w:pos="360"/>
          <w:tab w:val="num" w:pos="851"/>
          <w:tab w:val="left" w:pos="5670"/>
        </w:tabs>
        <w:spacing w:before="0" w:after="0" w:line="240" w:lineRule="auto"/>
        <w:ind w:left="5670" w:hanging="5244"/>
        <w:rPr>
          <w:rFonts w:ascii="Arial" w:hAnsi="Arial" w:cs="Arial"/>
          <w:lang w:eastAsia="es-ES"/>
        </w:rPr>
      </w:pPr>
      <w:r w:rsidRPr="00E92A65">
        <w:rPr>
          <w:rFonts w:ascii="Arial" w:hAnsi="Arial" w:cs="Arial"/>
          <w:lang w:eastAsia="es-ES"/>
        </w:rPr>
        <w:t>Banco Mundial (</w:t>
      </w:r>
      <w:proofErr w:type="spellStart"/>
      <w:r w:rsidRPr="00E92A65">
        <w:rPr>
          <w:rFonts w:ascii="Arial" w:hAnsi="Arial" w:cs="Arial"/>
          <w:lang w:eastAsia="es-ES"/>
        </w:rPr>
        <w:t>IBRD</w:t>
      </w:r>
      <w:proofErr w:type="spellEnd"/>
      <w:r w:rsidRPr="00E92A65">
        <w:rPr>
          <w:rFonts w:ascii="Arial" w:hAnsi="Arial" w:cs="Arial"/>
          <w:lang w:eastAsia="es-ES"/>
        </w:rPr>
        <w:t>)</w:t>
      </w:r>
    </w:p>
    <w:p w:rsidR="005F3B2F" w:rsidRPr="00E92A65" w:rsidRDefault="005F3B2F" w:rsidP="00E92A65">
      <w:pPr>
        <w:numPr>
          <w:ilvl w:val="1"/>
          <w:numId w:val="32"/>
        </w:numPr>
        <w:tabs>
          <w:tab w:val="clear" w:pos="360"/>
          <w:tab w:val="left" w:pos="851"/>
        </w:tabs>
        <w:spacing w:before="0" w:after="0" w:line="240" w:lineRule="auto"/>
        <w:ind w:left="851" w:hanging="425"/>
        <w:rPr>
          <w:rFonts w:ascii="Arial" w:hAnsi="Arial" w:cs="Arial"/>
          <w:lang w:eastAsia="es-ES"/>
        </w:rPr>
      </w:pPr>
      <w:r w:rsidRPr="00E92A65">
        <w:rPr>
          <w:rFonts w:ascii="Arial" w:hAnsi="Arial" w:cs="Arial"/>
          <w:lang w:eastAsia="es-ES"/>
        </w:rPr>
        <w:t>Cualquier entidad financiera internacional con grado de inversión, evaluada por una entidad de reconocido prestigio a nivel internacional autorizada para clasificación internacional.</w:t>
      </w:r>
    </w:p>
    <w:p w:rsidR="005F3B2F" w:rsidRPr="00E92A65" w:rsidRDefault="005F3B2F" w:rsidP="00E92A65">
      <w:pPr>
        <w:numPr>
          <w:ilvl w:val="1"/>
          <w:numId w:val="32"/>
        </w:numPr>
        <w:tabs>
          <w:tab w:val="clear" w:pos="360"/>
          <w:tab w:val="left" w:pos="851"/>
        </w:tabs>
        <w:spacing w:before="0" w:after="0" w:line="240" w:lineRule="auto"/>
        <w:ind w:left="851" w:hanging="425"/>
        <w:rPr>
          <w:rFonts w:ascii="Arial" w:hAnsi="Arial" w:cs="Arial"/>
          <w:lang w:eastAsia="es-ES"/>
        </w:rPr>
      </w:pPr>
      <w:r w:rsidRPr="00E92A65">
        <w:rPr>
          <w:rFonts w:ascii="Arial" w:hAnsi="Arial" w:cs="Arial"/>
          <w:lang w:eastAsia="es-ES"/>
        </w:rPr>
        <w:t>Cualquier institución multilateral de crédito de la cual el Estado de la República del Perú sea miembro.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Cabe señalar que las garantías provenientes de Bancos Extranjeros de Primera Categoría y Entidades Financieras Internacional deberán estar confirmadas por alguno de los Bancos Locales señalados en el Apéndice N°1 del Anexo N°4.</w:t>
      </w:r>
    </w:p>
    <w:bookmarkEnd w:id="1135"/>
    <w:bookmarkEnd w:id="1136"/>
    <w:bookmarkEnd w:id="1137"/>
    <w:bookmarkEnd w:id="1142"/>
    <w:p w:rsidR="005F3B2F" w:rsidRPr="00E92A65" w:rsidRDefault="005F3B2F" w:rsidP="00E92A65">
      <w:pPr>
        <w:spacing w:before="0" w:after="0" w:line="240" w:lineRule="auto"/>
        <w:ind w:left="540" w:right="74"/>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
          <w:lang w:eastAsia="es-ES"/>
        </w:rPr>
        <w:br w:type="page"/>
      </w:r>
      <w:bookmarkStart w:id="1149" w:name="_Toc334786183"/>
      <w:bookmarkStart w:id="1150" w:name="_Toc334802765"/>
      <w:bookmarkStart w:id="1151" w:name="_Toc379904439"/>
      <w:bookmarkStart w:id="1152" w:name="_Toc68353311"/>
      <w:bookmarkStart w:id="1153" w:name="_Toc325135659"/>
      <w:r w:rsidRPr="00E92A65">
        <w:rPr>
          <w:rFonts w:ascii="Arial" w:hAnsi="Arial" w:cs="Arial"/>
          <w:b/>
          <w:lang w:eastAsia="es-ES"/>
        </w:rPr>
        <w:t xml:space="preserve">FORMULARIO </w:t>
      </w:r>
      <w:r w:rsidR="00053F82" w:rsidRPr="00E92A65">
        <w:rPr>
          <w:rFonts w:ascii="Arial" w:hAnsi="Arial" w:cs="Arial"/>
          <w:b/>
          <w:lang w:eastAsia="es-ES"/>
        </w:rPr>
        <w:t>N°</w:t>
      </w:r>
      <w:r w:rsidRPr="00E92A65">
        <w:rPr>
          <w:rFonts w:ascii="Arial" w:hAnsi="Arial" w:cs="Arial"/>
          <w:b/>
          <w:lang w:eastAsia="es-ES"/>
        </w:rPr>
        <w:t>1:</w:t>
      </w:r>
      <w:bookmarkEnd w:id="1149"/>
      <w:r w:rsidRPr="00E92A65">
        <w:rPr>
          <w:rFonts w:ascii="Arial" w:hAnsi="Arial" w:cs="Arial"/>
          <w:b/>
          <w:lang w:eastAsia="es-ES"/>
        </w:rPr>
        <w:t xml:space="preserve"> MODELO DE CARTA DE PRESENTACIÓN DE PROPUESTA ECONÓMICA -SOBRE </w:t>
      </w:r>
      <w:r w:rsidR="00A53C39" w:rsidRPr="00E92A65">
        <w:rPr>
          <w:rFonts w:ascii="Arial" w:hAnsi="Arial" w:cs="Arial"/>
          <w:b/>
          <w:lang w:eastAsia="es-ES"/>
        </w:rPr>
        <w:t>N°</w:t>
      </w:r>
      <w:r w:rsidRPr="00E92A65">
        <w:rPr>
          <w:rFonts w:ascii="Arial" w:hAnsi="Arial" w:cs="Arial"/>
          <w:b/>
          <w:lang w:eastAsia="es-ES"/>
        </w:rPr>
        <w:t>3</w:t>
      </w:r>
      <w:bookmarkEnd w:id="1150"/>
      <w:bookmarkEnd w:id="1151"/>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jc w:val="center"/>
        <w:rPr>
          <w:rFonts w:ascii="Arial" w:hAnsi="Arial" w:cs="Arial"/>
          <w:lang w:eastAsia="es-ES"/>
        </w:rPr>
      </w:pPr>
      <w:r w:rsidRPr="00E92A65">
        <w:rPr>
          <w:rFonts w:ascii="Arial" w:hAnsi="Arial" w:cs="Arial"/>
          <w:lang w:eastAsia="es-ES"/>
        </w:rPr>
        <w:t>(A ser incorporado mediante Circular)</w:t>
      </w:r>
    </w:p>
    <w:p w:rsidR="005F3B2F" w:rsidRPr="00E92A65" w:rsidRDefault="005F3B2F" w:rsidP="00E92A65">
      <w:pPr>
        <w:spacing w:before="0" w:after="0" w:line="240" w:lineRule="auto"/>
        <w:jc w:val="center"/>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bookmarkEnd w:id="1152"/>
    <w:p w:rsidR="005F3B2F" w:rsidRPr="00E92A65" w:rsidRDefault="005F3B2F" w:rsidP="00E92A65">
      <w:pPr>
        <w:spacing w:before="0" w:after="0" w:line="240" w:lineRule="auto"/>
        <w:rPr>
          <w:rFonts w:ascii="Arial" w:hAnsi="Arial" w:cs="Arial"/>
          <w:b/>
          <w:bCs/>
          <w:caps/>
          <w:lang w:eastAsia="es-ES"/>
        </w:rPr>
      </w:pPr>
    </w:p>
    <w:p w:rsidR="005D4CED" w:rsidRPr="00E92A65" w:rsidRDefault="005F3B2F" w:rsidP="00E92A65">
      <w:pPr>
        <w:spacing w:before="0" w:after="0" w:line="240" w:lineRule="auto"/>
        <w:jc w:val="center"/>
        <w:outlineLvl w:val="0"/>
        <w:rPr>
          <w:rFonts w:ascii="Arial" w:hAnsi="Arial" w:cs="Arial"/>
          <w:b/>
          <w:lang w:eastAsia="es-ES"/>
        </w:rPr>
      </w:pPr>
      <w:bookmarkStart w:id="1154" w:name="_Toc334802766"/>
      <w:r w:rsidRPr="00E92A65">
        <w:rPr>
          <w:rFonts w:ascii="Arial" w:hAnsi="Arial" w:cs="Arial"/>
          <w:lang w:eastAsia="es-ES"/>
        </w:rPr>
        <w:br w:type="page"/>
      </w:r>
      <w:bookmarkStart w:id="1155" w:name="_Toc379904440"/>
      <w:r w:rsidRPr="00E92A65">
        <w:rPr>
          <w:rFonts w:ascii="Arial" w:hAnsi="Arial" w:cs="Arial"/>
          <w:b/>
          <w:lang w:eastAsia="es-ES"/>
        </w:rPr>
        <w:t>FORMULARIO N</w:t>
      </w:r>
      <w:r w:rsidR="00053F82" w:rsidRPr="00E92A65">
        <w:rPr>
          <w:rFonts w:ascii="Arial" w:hAnsi="Arial" w:cs="Arial"/>
          <w:b/>
          <w:lang w:eastAsia="es-ES"/>
        </w:rPr>
        <w:t>°</w:t>
      </w:r>
      <w:bookmarkStart w:id="1156" w:name="_Toc82510137"/>
      <w:bookmarkStart w:id="1157" w:name="_Toc115876592"/>
      <w:bookmarkStart w:id="1158" w:name="_Ref317264858"/>
      <w:bookmarkEnd w:id="1153"/>
      <w:r w:rsidRPr="00E92A65">
        <w:rPr>
          <w:rFonts w:ascii="Arial" w:hAnsi="Arial" w:cs="Arial"/>
          <w:b/>
          <w:lang w:eastAsia="es-ES"/>
        </w:rPr>
        <w:t>2: DECLARACIÓN JURADA DE COMPROMISO DE INFORMACIÓN</w:t>
      </w:r>
      <w:r w:rsidR="00816B85" w:rsidRPr="00E92A65">
        <w:rPr>
          <w:rFonts w:ascii="Arial" w:hAnsi="Arial" w:cs="Arial"/>
          <w:b/>
          <w:lang w:eastAsia="es-ES"/>
        </w:rPr>
        <w:t xml:space="preserve">   </w:t>
      </w:r>
      <w:r w:rsidRPr="00E92A65">
        <w:rPr>
          <w:rFonts w:ascii="Arial" w:hAnsi="Arial" w:cs="Arial"/>
          <w:b/>
          <w:lang w:eastAsia="es-ES"/>
        </w:rPr>
        <w:t xml:space="preserve"> FIDEDIGNA</w:t>
      </w:r>
      <w:bookmarkEnd w:id="1154"/>
      <w:bookmarkEnd w:id="1155"/>
      <w:bookmarkEnd w:id="1156"/>
      <w:bookmarkEnd w:id="1157"/>
      <w:bookmarkEnd w:id="1158"/>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Que toda la información presentada consignada en los documentos presentados es fidedigna.</w:t>
      </w:r>
    </w:p>
    <w:p w:rsidR="005F3B2F" w:rsidRDefault="005F3B2F" w:rsidP="00E92A65">
      <w:pPr>
        <w:tabs>
          <w:tab w:val="left" w:pos="567"/>
        </w:tabs>
        <w:spacing w:before="0" w:after="0" w:line="240" w:lineRule="auto"/>
        <w:ind w:left="567" w:hanging="567"/>
        <w:rPr>
          <w:rFonts w:ascii="Arial" w:hAnsi="Arial" w:cs="Arial"/>
          <w:lang w:eastAsia="es-ES"/>
        </w:rPr>
      </w:pPr>
    </w:p>
    <w:p w:rsidR="00E92A65" w:rsidRPr="00E92A65" w:rsidRDefault="00E92A65" w:rsidP="00E92A65">
      <w:pPr>
        <w:tabs>
          <w:tab w:val="left" w:pos="567"/>
        </w:tabs>
        <w:spacing w:before="0" w:after="0" w:line="240" w:lineRule="auto"/>
        <w:ind w:left="567" w:hanging="567"/>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w:t>
      </w:r>
      <w:proofErr w:type="gramStart"/>
      <w:r w:rsidRPr="00E92A65">
        <w:rPr>
          <w:rFonts w:ascii="Arial" w:hAnsi="Arial" w:cs="Arial"/>
          <w:lang w:eastAsia="es-ES"/>
        </w:rPr>
        <w:t>de</w:t>
      </w:r>
      <w:proofErr w:type="gramEnd"/>
      <w:r w:rsidRPr="00E92A65">
        <w:rPr>
          <w:rFonts w:ascii="Arial" w:hAnsi="Arial" w:cs="Arial"/>
          <w:lang w:eastAsia="es-ES"/>
        </w:rPr>
        <w:t xml:space="preserve"> …..................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BD386B"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(Postor)</w:t>
      </w:r>
    </w:p>
    <w:p w:rsidR="00BD386B"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w:t>
      </w:r>
    </w:p>
    <w:p w:rsidR="00BD386B"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(En caso de Consorcio)</w:t>
      </w:r>
    </w:p>
    <w:p w:rsidR="00BD386B" w:rsidRPr="00E92A65" w:rsidRDefault="00BD386B" w:rsidP="00E92A65">
      <w:pPr>
        <w:spacing w:before="0" w:after="0" w:line="240" w:lineRule="auto"/>
        <w:rPr>
          <w:rFonts w:ascii="Arial" w:hAnsi="Arial" w:cs="Arial"/>
          <w:lang w:eastAsia="es-ES"/>
        </w:rPr>
      </w:pPr>
    </w:p>
    <w:p w:rsidR="00BD386B" w:rsidRPr="00E92A65" w:rsidRDefault="00BD386B" w:rsidP="00E92A65">
      <w:pPr>
        <w:spacing w:before="0" w:after="0" w:line="240" w:lineRule="auto"/>
        <w:rPr>
          <w:rFonts w:ascii="Arial" w:hAnsi="Arial" w:cs="Arial"/>
          <w:lang w:eastAsia="es-ES"/>
        </w:rPr>
      </w:pPr>
      <w:bookmarkStart w:id="1159" w:name="_Toc334786185"/>
      <w:bookmarkStart w:id="1160" w:name="_Toc334802767"/>
      <w:r w:rsidRPr="00E92A65">
        <w:rPr>
          <w:rFonts w:ascii="Arial" w:hAnsi="Arial" w:cs="Arial"/>
          <w:lang w:eastAsia="es-ES"/>
        </w:rPr>
        <w:t>Entidad</w:t>
      </w:r>
      <w:r w:rsidRPr="00E92A65">
        <w:rPr>
          <w:rFonts w:ascii="Arial" w:hAnsi="Arial" w:cs="Arial"/>
          <w:lang w:eastAsia="es-ES"/>
        </w:rPr>
        <w:tab/>
        <w:t>...............................................</w:t>
      </w:r>
    </w:p>
    <w:p w:rsidR="00BD386B" w:rsidRPr="00E92A65" w:rsidRDefault="00BD386B" w:rsidP="00E92A65">
      <w:pPr>
        <w:spacing w:before="0" w:after="0" w:line="240" w:lineRule="auto"/>
        <w:ind w:left="1132" w:firstLine="284"/>
        <w:rPr>
          <w:rFonts w:ascii="Arial" w:hAnsi="Arial" w:cs="Arial"/>
          <w:lang w:eastAsia="es-ES"/>
        </w:rPr>
      </w:pPr>
      <w:r w:rsidRPr="00E92A65">
        <w:rPr>
          <w:rFonts w:ascii="Arial" w:hAnsi="Arial" w:cs="Arial"/>
          <w:lang w:eastAsia="es-ES"/>
        </w:rPr>
        <w:t>Integrante 1</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D386B" w:rsidRPr="00E92A65" w:rsidRDefault="00BD386B"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1)</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BD386B" w:rsidRPr="00E92A65" w:rsidRDefault="00BD386B" w:rsidP="00E92A65">
      <w:pPr>
        <w:spacing w:before="0" w:after="0" w:line="240" w:lineRule="auto"/>
        <w:rPr>
          <w:rFonts w:ascii="Arial" w:hAnsi="Arial" w:cs="Arial"/>
          <w:lang w:eastAsia="es-ES"/>
        </w:rPr>
      </w:pP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BD386B" w:rsidRPr="00E92A65" w:rsidRDefault="00BD386B" w:rsidP="00E92A65">
      <w:pPr>
        <w:spacing w:before="0" w:after="0" w:line="240" w:lineRule="auto"/>
        <w:ind w:left="1132" w:firstLine="284"/>
        <w:rPr>
          <w:rFonts w:ascii="Arial" w:hAnsi="Arial" w:cs="Arial"/>
          <w:lang w:eastAsia="es-ES"/>
        </w:rPr>
      </w:pPr>
      <w:r w:rsidRPr="00E92A65">
        <w:rPr>
          <w:rFonts w:ascii="Arial" w:hAnsi="Arial" w:cs="Arial"/>
          <w:lang w:eastAsia="es-ES"/>
        </w:rPr>
        <w:t>Integrante 2</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D386B" w:rsidRPr="00E92A65" w:rsidRDefault="00BD386B"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2)</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BD386B" w:rsidRPr="00E92A65" w:rsidRDefault="00BD386B" w:rsidP="00E92A65">
      <w:pPr>
        <w:spacing w:before="0" w:after="0" w:line="240" w:lineRule="auto"/>
        <w:rPr>
          <w:rFonts w:ascii="Arial" w:hAnsi="Arial" w:cs="Arial"/>
          <w:lang w:eastAsia="es-ES"/>
        </w:rPr>
      </w:pP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D386B" w:rsidRPr="00E92A65" w:rsidRDefault="00BD386B"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BD386B" w:rsidRPr="00E92A65" w:rsidRDefault="00BD386B" w:rsidP="00E92A65">
      <w:pPr>
        <w:spacing w:before="0" w:after="0" w:line="240" w:lineRule="auto"/>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Cs/>
          <w:lang w:eastAsia="es-ES"/>
        </w:rPr>
        <w:br w:type="page"/>
      </w:r>
      <w:bookmarkStart w:id="1161" w:name="_Toc379904441"/>
      <w:r w:rsidRPr="00E92A65">
        <w:rPr>
          <w:rFonts w:ascii="Arial" w:hAnsi="Arial" w:cs="Arial"/>
          <w:b/>
          <w:lang w:eastAsia="es-ES"/>
        </w:rPr>
        <w:t xml:space="preserve">FORMULARIO </w:t>
      </w:r>
      <w:r w:rsidR="00053F82" w:rsidRPr="00E92A65">
        <w:rPr>
          <w:rFonts w:ascii="Arial" w:hAnsi="Arial" w:cs="Arial"/>
          <w:b/>
          <w:lang w:eastAsia="es-ES"/>
        </w:rPr>
        <w:t>N°</w:t>
      </w:r>
      <w:r w:rsidRPr="00E92A65">
        <w:rPr>
          <w:rFonts w:ascii="Arial" w:hAnsi="Arial" w:cs="Arial"/>
          <w:b/>
          <w:lang w:eastAsia="es-ES"/>
        </w:rPr>
        <w:t>3: REQUISITOS GENERALES PARA LA PRECALIFICACIÓN</w:t>
      </w:r>
      <w:bookmarkEnd w:id="1159"/>
      <w:bookmarkEnd w:id="1160"/>
      <w:bookmarkEnd w:id="1161"/>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que: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 ……………….… (</w:t>
      </w:r>
      <w:proofErr w:type="gramStart"/>
      <w:r w:rsidRPr="00E92A65">
        <w:rPr>
          <w:rFonts w:ascii="Arial" w:hAnsi="Arial" w:cs="Arial"/>
          <w:lang w:eastAsia="es-ES"/>
        </w:rPr>
        <w:t>el</w:t>
      </w:r>
      <w:proofErr w:type="gramEnd"/>
      <w:r w:rsidRPr="00E92A65">
        <w:rPr>
          <w:rFonts w:ascii="Arial" w:hAnsi="Arial" w:cs="Arial"/>
          <w:lang w:eastAsia="es-ES"/>
        </w:rPr>
        <w:t xml:space="preserve"> Postor</w:t>
      </w:r>
      <w:r w:rsidR="0093133B" w:rsidRPr="00E92A65">
        <w:rPr>
          <w:rFonts w:ascii="Arial" w:hAnsi="Arial" w:cs="Arial"/>
          <w:lang w:eastAsia="es-ES"/>
        </w:rPr>
        <w:t xml:space="preserve">, </w:t>
      </w:r>
      <w:r w:rsidRPr="00E92A65">
        <w:rPr>
          <w:rFonts w:ascii="Arial" w:hAnsi="Arial" w:cs="Arial"/>
          <w:lang w:eastAsia="es-ES"/>
        </w:rPr>
        <w:t>por lo menos uno de los Integrantes del Consorcio</w:t>
      </w:r>
      <w:r w:rsidR="0093133B" w:rsidRPr="00E92A65">
        <w:rPr>
          <w:rFonts w:ascii="Arial" w:hAnsi="Arial" w:cs="Arial"/>
          <w:lang w:eastAsia="es-ES"/>
        </w:rPr>
        <w:t xml:space="preserve"> o sus Empresas Vinculadas</w:t>
      </w:r>
      <w:r w:rsidRPr="00E92A65">
        <w:rPr>
          <w:rFonts w:ascii="Arial" w:hAnsi="Arial" w:cs="Arial"/>
          <w:lang w:eastAsia="es-ES"/>
        </w:rPr>
        <w:t xml:space="preserve">) han tenido una participación </w:t>
      </w:r>
      <w:r w:rsidR="00883B0B" w:rsidRPr="00E92A65">
        <w:rPr>
          <w:rFonts w:ascii="Arial" w:hAnsi="Arial" w:cs="Arial"/>
          <w:lang w:eastAsia="es-ES"/>
        </w:rPr>
        <w:t xml:space="preserve">de capital social </w:t>
      </w:r>
      <w:r w:rsidRPr="00E92A65">
        <w:rPr>
          <w:rFonts w:ascii="Arial" w:hAnsi="Arial" w:cs="Arial"/>
          <w:lang w:eastAsia="es-ES"/>
        </w:rPr>
        <w:t xml:space="preserve">no menor al 25% en por lo menos una (1) </w:t>
      </w:r>
      <w:r w:rsidR="00A7095F">
        <w:rPr>
          <w:rFonts w:ascii="Arial" w:hAnsi="Arial" w:cs="Arial"/>
          <w:lang w:eastAsia="es-ES"/>
        </w:rPr>
        <w:t>A</w:t>
      </w:r>
      <w:r w:rsidRPr="00E92A65">
        <w:rPr>
          <w:rFonts w:ascii="Arial" w:hAnsi="Arial" w:cs="Arial"/>
          <w:lang w:eastAsia="es-ES"/>
        </w:rPr>
        <w:t xml:space="preserve">sociación </w:t>
      </w:r>
      <w:r w:rsidR="00A7095F">
        <w:rPr>
          <w:rFonts w:ascii="Arial" w:hAnsi="Arial" w:cs="Arial"/>
          <w:lang w:eastAsia="es-ES"/>
        </w:rPr>
        <w:t>P</w:t>
      </w:r>
      <w:r w:rsidRPr="00E92A65">
        <w:rPr>
          <w:rFonts w:ascii="Arial" w:hAnsi="Arial" w:cs="Arial"/>
          <w:lang w:eastAsia="es-ES"/>
        </w:rPr>
        <w:t xml:space="preserve">úblico </w:t>
      </w:r>
      <w:r w:rsidR="00A7095F">
        <w:rPr>
          <w:rFonts w:ascii="Arial" w:hAnsi="Arial" w:cs="Arial"/>
          <w:lang w:eastAsia="es-ES"/>
        </w:rPr>
        <w:t>P</w:t>
      </w:r>
      <w:r w:rsidRPr="00E92A65">
        <w:rPr>
          <w:rFonts w:ascii="Arial" w:hAnsi="Arial" w:cs="Arial"/>
          <w:lang w:eastAsia="es-ES"/>
        </w:rPr>
        <w:t xml:space="preserve">rivada para </w:t>
      </w:r>
      <w:r w:rsidR="006527B4">
        <w:rPr>
          <w:rFonts w:ascii="Arial" w:hAnsi="Arial" w:cs="Arial"/>
          <w:lang w:eastAsia="es-ES"/>
        </w:rPr>
        <w:t xml:space="preserve">la construcción </w:t>
      </w:r>
      <w:r w:rsidR="00B4649F">
        <w:rPr>
          <w:rFonts w:ascii="Arial" w:hAnsi="Arial" w:cs="Arial"/>
          <w:lang w:eastAsia="es-ES"/>
        </w:rPr>
        <w:t>y/</w:t>
      </w:r>
      <w:r w:rsidR="006527B4">
        <w:rPr>
          <w:rFonts w:ascii="Arial" w:hAnsi="Arial" w:cs="Arial"/>
          <w:lang w:eastAsia="es-ES"/>
        </w:rPr>
        <w:t>o la operación y mantenimiento</w:t>
      </w:r>
      <w:r w:rsidRPr="00E92A65">
        <w:rPr>
          <w:rFonts w:ascii="Arial" w:hAnsi="Arial" w:cs="Arial"/>
          <w:lang w:eastAsia="es-ES"/>
        </w:rPr>
        <w:t xml:space="preserve"> de infraestructura </w:t>
      </w:r>
      <w:r w:rsidR="00B4649F">
        <w:rPr>
          <w:rFonts w:ascii="Arial" w:hAnsi="Arial" w:cs="Arial"/>
          <w:lang w:eastAsia="es-ES"/>
        </w:rPr>
        <w:t xml:space="preserve">y servicios </w:t>
      </w:r>
      <w:r w:rsidRPr="00E92A65">
        <w:rPr>
          <w:rFonts w:ascii="Arial" w:hAnsi="Arial" w:cs="Arial"/>
          <w:lang w:eastAsia="es-ES"/>
        </w:rPr>
        <w:t>públic</w:t>
      </w:r>
      <w:r w:rsidR="00B4649F">
        <w:rPr>
          <w:rFonts w:ascii="Arial" w:hAnsi="Arial" w:cs="Arial"/>
          <w:lang w:eastAsia="es-ES"/>
        </w:rPr>
        <w:t>os</w:t>
      </w:r>
      <w:r w:rsidRPr="00E92A65">
        <w:rPr>
          <w:rFonts w:ascii="Arial" w:hAnsi="Arial" w:cs="Arial"/>
          <w:lang w:eastAsia="es-ES"/>
        </w:rPr>
        <w:t>, según se detalla a continuación:</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44"/>
        <w:gridCol w:w="2409"/>
      </w:tblGrid>
      <w:tr w:rsidR="005F3B2F" w:rsidRPr="00E92A65" w:rsidTr="002869E5">
        <w:trPr>
          <w:trHeight w:val="519"/>
        </w:trPr>
        <w:tc>
          <w:tcPr>
            <w:tcW w:w="2835" w:type="dxa"/>
            <w:tcBorders>
              <w:top w:val="single" w:sz="4" w:space="0" w:color="auto"/>
              <w:left w:val="single" w:sz="4" w:space="0" w:color="auto"/>
              <w:bottom w:val="single" w:sz="4" w:space="0" w:color="auto"/>
              <w:right w:val="single" w:sz="4" w:space="0" w:color="auto"/>
            </w:tcBorders>
            <w:vAlign w:val="center"/>
          </w:tcPr>
          <w:p w:rsidR="00387B49" w:rsidRPr="00E92A65" w:rsidRDefault="005F3B2F" w:rsidP="00E92A65">
            <w:pPr>
              <w:spacing w:before="0" w:after="0" w:line="240" w:lineRule="auto"/>
              <w:ind w:left="34"/>
              <w:jc w:val="center"/>
              <w:rPr>
                <w:rFonts w:ascii="Arial" w:hAnsi="Arial" w:cs="Arial"/>
                <w:lang w:eastAsia="es-ES"/>
              </w:rPr>
            </w:pPr>
            <w:r w:rsidRPr="00E92A65">
              <w:rPr>
                <w:rFonts w:ascii="Arial" w:hAnsi="Arial" w:cs="Arial"/>
                <w:lang w:eastAsia="es-ES"/>
              </w:rPr>
              <w:t>Postor / Integrante del Consorcio</w:t>
            </w:r>
            <w:r w:rsidR="0048770A">
              <w:rPr>
                <w:rFonts w:ascii="Arial" w:hAnsi="Arial" w:cs="Arial"/>
                <w:lang w:eastAsia="es-ES"/>
              </w:rPr>
              <w:t xml:space="preserve"> / Empresa Vinculada</w:t>
            </w:r>
          </w:p>
        </w:tc>
        <w:tc>
          <w:tcPr>
            <w:tcW w:w="3544" w:type="dxa"/>
            <w:tcBorders>
              <w:top w:val="single" w:sz="4" w:space="0" w:color="auto"/>
              <w:left w:val="single" w:sz="4" w:space="0" w:color="auto"/>
              <w:bottom w:val="single" w:sz="4" w:space="0" w:color="auto"/>
              <w:right w:val="single" w:sz="4" w:space="0" w:color="auto"/>
            </w:tcBorders>
            <w:vAlign w:val="center"/>
          </w:tcPr>
          <w:p w:rsidR="00387B49" w:rsidRPr="00E92A65" w:rsidRDefault="005F3B2F" w:rsidP="00E92A65">
            <w:pPr>
              <w:spacing w:before="0" w:after="0" w:line="240" w:lineRule="auto"/>
              <w:ind w:left="0"/>
              <w:jc w:val="center"/>
              <w:rPr>
                <w:rFonts w:ascii="Arial" w:hAnsi="Arial" w:cs="Arial"/>
                <w:lang w:eastAsia="es-ES"/>
              </w:rPr>
            </w:pPr>
            <w:r w:rsidRPr="00E92A65">
              <w:rPr>
                <w:rFonts w:ascii="Arial" w:hAnsi="Arial" w:cs="Arial"/>
                <w:lang w:eastAsia="es-ES"/>
              </w:rPr>
              <w:t>Proyecto</w:t>
            </w:r>
          </w:p>
        </w:tc>
        <w:tc>
          <w:tcPr>
            <w:tcW w:w="2409" w:type="dxa"/>
            <w:tcBorders>
              <w:top w:val="single" w:sz="4" w:space="0" w:color="auto"/>
              <w:left w:val="single" w:sz="4" w:space="0" w:color="auto"/>
              <w:bottom w:val="single" w:sz="4" w:space="0" w:color="auto"/>
              <w:right w:val="single" w:sz="4" w:space="0" w:color="auto"/>
            </w:tcBorders>
            <w:vAlign w:val="center"/>
          </w:tcPr>
          <w:p w:rsidR="00387B49" w:rsidRPr="00E92A65" w:rsidRDefault="005F3B2F" w:rsidP="00E92A65">
            <w:pPr>
              <w:spacing w:before="0" w:after="0" w:line="240" w:lineRule="auto"/>
              <w:ind w:left="33"/>
              <w:jc w:val="center"/>
              <w:rPr>
                <w:rFonts w:ascii="Arial" w:hAnsi="Arial" w:cs="Arial"/>
                <w:lang w:eastAsia="es-ES"/>
              </w:rPr>
            </w:pPr>
            <w:r w:rsidRPr="00E92A65">
              <w:rPr>
                <w:rFonts w:ascii="Arial" w:hAnsi="Arial" w:cs="Arial"/>
                <w:lang w:eastAsia="es-ES"/>
              </w:rPr>
              <w:t>Porcentaje (%) de participación</w:t>
            </w:r>
          </w:p>
        </w:tc>
      </w:tr>
      <w:tr w:rsidR="005F3B2F" w:rsidRPr="00E92A65" w:rsidTr="002869E5">
        <w:tc>
          <w:tcPr>
            <w:tcW w:w="2835" w:type="dxa"/>
            <w:tcBorders>
              <w:top w:val="single" w:sz="4" w:space="0" w:color="auto"/>
              <w:left w:val="single" w:sz="4" w:space="0" w:color="auto"/>
              <w:bottom w:val="single" w:sz="4" w:space="0" w:color="auto"/>
              <w:right w:val="single" w:sz="4" w:space="0" w:color="auto"/>
            </w:tcBorders>
          </w:tcPr>
          <w:p w:rsidR="005F3B2F" w:rsidRPr="00E92A65" w:rsidRDefault="005F3B2F" w:rsidP="00E92A65">
            <w:pPr>
              <w:spacing w:before="0" w:after="0" w:line="240" w:lineRule="auto"/>
              <w:outlineLvl w:val="0"/>
              <w:rPr>
                <w:rFonts w:ascii="Arial" w:hAnsi="Arial" w:cs="Arial"/>
                <w:lang w:eastAsia="es-ES"/>
              </w:rPr>
            </w:pPr>
          </w:p>
        </w:tc>
        <w:tc>
          <w:tcPr>
            <w:tcW w:w="3544" w:type="dxa"/>
            <w:tcBorders>
              <w:top w:val="single" w:sz="4" w:space="0" w:color="auto"/>
              <w:left w:val="single" w:sz="4" w:space="0" w:color="auto"/>
              <w:bottom w:val="single" w:sz="4" w:space="0" w:color="auto"/>
              <w:right w:val="single" w:sz="4" w:space="0" w:color="auto"/>
            </w:tcBorders>
          </w:tcPr>
          <w:p w:rsidR="005F3B2F" w:rsidRPr="00E92A65" w:rsidRDefault="005F3B2F" w:rsidP="00E92A65">
            <w:pPr>
              <w:spacing w:before="0" w:after="0" w:line="240" w:lineRule="auto"/>
              <w:outlineLvl w:val="0"/>
              <w:rPr>
                <w:rFonts w:ascii="Arial" w:hAnsi="Arial" w:cs="Arial"/>
                <w:lang w:eastAsia="es-ES"/>
              </w:rPr>
            </w:pPr>
          </w:p>
        </w:tc>
        <w:tc>
          <w:tcPr>
            <w:tcW w:w="2409" w:type="dxa"/>
            <w:tcBorders>
              <w:top w:val="single" w:sz="4" w:space="0" w:color="auto"/>
              <w:left w:val="single" w:sz="4" w:space="0" w:color="auto"/>
              <w:bottom w:val="single" w:sz="4" w:space="0" w:color="auto"/>
              <w:right w:val="single" w:sz="4" w:space="0" w:color="auto"/>
            </w:tcBorders>
          </w:tcPr>
          <w:p w:rsidR="005F3B2F" w:rsidRPr="00E92A65" w:rsidRDefault="005F3B2F" w:rsidP="00E92A65">
            <w:pPr>
              <w:spacing w:before="0" w:after="0" w:line="240" w:lineRule="auto"/>
              <w:outlineLvl w:val="0"/>
              <w:rPr>
                <w:rFonts w:ascii="Arial" w:hAnsi="Arial" w:cs="Arial"/>
                <w:lang w:eastAsia="es-ES"/>
              </w:rPr>
            </w:pPr>
          </w:p>
        </w:tc>
      </w:tr>
    </w:tbl>
    <w:p w:rsidR="00E92A65" w:rsidRDefault="00E92A65"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Lugar y fecha: .............., </w:t>
      </w:r>
      <w:proofErr w:type="gramStart"/>
      <w:r w:rsidRPr="00E92A65">
        <w:rPr>
          <w:rFonts w:ascii="Arial" w:hAnsi="Arial" w:cs="Arial"/>
          <w:lang w:eastAsia="es-ES"/>
        </w:rPr>
        <w:t>de ............</w:t>
      </w:r>
      <w:proofErr w:type="gramEnd"/>
      <w:r w:rsidRPr="00E92A65">
        <w:rPr>
          <w:rFonts w:ascii="Arial" w:hAnsi="Arial" w:cs="Arial"/>
          <w:lang w:eastAsia="es-ES"/>
        </w:rPr>
        <w:t xml:space="preserve">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 xml:space="preserve">Postor </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Nombre: </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6D0DCD" w:rsidRPr="00E92A65" w:rsidRDefault="006D0DCD" w:rsidP="00E92A65">
      <w:pPr>
        <w:spacing w:before="0" w:after="0" w:line="240" w:lineRule="auto"/>
        <w:jc w:val="center"/>
        <w:outlineLvl w:val="0"/>
        <w:rPr>
          <w:rFonts w:ascii="Arial" w:hAnsi="Arial" w:cs="Arial"/>
          <w:b/>
          <w:lang w:eastAsia="es-ES"/>
        </w:rPr>
      </w:pPr>
      <w:bookmarkStart w:id="1162" w:name="_Toc206255246"/>
      <w:bookmarkStart w:id="1163" w:name="_Toc334786186"/>
      <w:bookmarkStart w:id="1164" w:name="_Toc334802768"/>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(En caso de uno o más Integrantes del Consorcio)</w:t>
      </w:r>
    </w:p>
    <w:p w:rsidR="006D0DCD" w:rsidRPr="00E92A65" w:rsidRDefault="006D0DCD" w:rsidP="00E92A65">
      <w:pPr>
        <w:spacing w:before="0" w:after="0" w:line="240" w:lineRule="auto"/>
        <w:rPr>
          <w:rFonts w:ascii="Arial" w:hAnsi="Arial" w:cs="Arial"/>
          <w:lang w:eastAsia="es-ES"/>
        </w:rPr>
      </w:pP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6D0DCD" w:rsidRPr="00E92A65" w:rsidRDefault="006D0DCD" w:rsidP="00E92A65">
      <w:pPr>
        <w:spacing w:before="0" w:after="0" w:line="240" w:lineRule="auto"/>
        <w:ind w:left="1132" w:firstLine="284"/>
        <w:rPr>
          <w:rFonts w:ascii="Arial" w:hAnsi="Arial" w:cs="Arial"/>
          <w:lang w:eastAsia="es-ES"/>
        </w:rPr>
      </w:pPr>
      <w:r w:rsidRPr="00E92A65">
        <w:rPr>
          <w:rFonts w:ascii="Arial" w:hAnsi="Arial" w:cs="Arial"/>
          <w:lang w:eastAsia="es-ES"/>
        </w:rPr>
        <w:t>Integrante 1</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6D0DCD" w:rsidRPr="00E92A65" w:rsidRDefault="006D0DCD"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1)</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6D0DCD" w:rsidRPr="00E92A65" w:rsidRDefault="006D0DCD" w:rsidP="00E92A65">
      <w:pPr>
        <w:spacing w:before="0" w:after="0" w:line="240" w:lineRule="auto"/>
        <w:rPr>
          <w:rFonts w:ascii="Arial" w:hAnsi="Arial" w:cs="Arial"/>
          <w:lang w:eastAsia="es-ES"/>
        </w:rPr>
      </w:pP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6D0DCD" w:rsidRPr="00E92A65" w:rsidRDefault="006D0DCD" w:rsidP="00E92A65">
      <w:pPr>
        <w:spacing w:before="0" w:after="0" w:line="240" w:lineRule="auto"/>
        <w:ind w:left="1132" w:firstLine="284"/>
        <w:rPr>
          <w:rFonts w:ascii="Arial" w:hAnsi="Arial" w:cs="Arial"/>
          <w:lang w:eastAsia="es-ES"/>
        </w:rPr>
      </w:pPr>
      <w:r w:rsidRPr="00E92A65">
        <w:rPr>
          <w:rFonts w:ascii="Arial" w:hAnsi="Arial" w:cs="Arial"/>
          <w:lang w:eastAsia="es-ES"/>
        </w:rPr>
        <w:t>Integrante 2</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6D0DCD" w:rsidRPr="00E92A65" w:rsidRDefault="006D0DCD"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2)</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6D0DCD" w:rsidRPr="00E92A65" w:rsidRDefault="006D0DCD" w:rsidP="00E92A65">
      <w:pPr>
        <w:spacing w:before="0" w:after="0" w:line="240" w:lineRule="auto"/>
        <w:rPr>
          <w:rFonts w:ascii="Arial" w:hAnsi="Arial" w:cs="Arial"/>
          <w:lang w:eastAsia="es-ES"/>
        </w:rPr>
      </w:pP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
          <w:lang w:eastAsia="es-ES"/>
        </w:rPr>
        <w:br w:type="page"/>
      </w:r>
      <w:bookmarkStart w:id="1165" w:name="_Toc379904442"/>
      <w:r w:rsidRPr="00E92A65">
        <w:rPr>
          <w:rFonts w:ascii="Arial" w:hAnsi="Arial" w:cs="Arial"/>
          <w:b/>
          <w:lang w:eastAsia="es-ES"/>
        </w:rPr>
        <w:t xml:space="preserve">FORMULARIO </w:t>
      </w:r>
      <w:r w:rsidR="00053F82" w:rsidRPr="00E92A65">
        <w:rPr>
          <w:rFonts w:ascii="Arial" w:hAnsi="Arial" w:cs="Arial"/>
          <w:b/>
          <w:lang w:eastAsia="es-ES"/>
        </w:rPr>
        <w:t>N°</w:t>
      </w:r>
      <w:r w:rsidRPr="00E92A65">
        <w:rPr>
          <w:rFonts w:ascii="Arial" w:hAnsi="Arial" w:cs="Arial"/>
          <w:b/>
          <w:lang w:eastAsia="es-ES"/>
        </w:rPr>
        <w:t>4: REQUISITOS TÉCNICOS PARA LA PRECALIFICACIÓN</w:t>
      </w:r>
      <w:bookmarkEnd w:id="1162"/>
      <w:r w:rsidRPr="00E92A65">
        <w:rPr>
          <w:rFonts w:ascii="Arial" w:hAnsi="Arial" w:cs="Arial"/>
          <w:b/>
          <w:lang w:eastAsia="es-ES"/>
        </w:rPr>
        <w:t>–</w:t>
      </w:r>
      <w:bookmarkEnd w:id="1163"/>
      <w:r w:rsidRPr="00E92A65">
        <w:rPr>
          <w:rFonts w:ascii="Arial" w:hAnsi="Arial" w:cs="Arial"/>
          <w:b/>
          <w:lang w:eastAsia="es-ES"/>
        </w:rPr>
        <w:t>OPERACIÓN</w:t>
      </w:r>
      <w:bookmarkEnd w:id="1164"/>
      <w:bookmarkEnd w:id="1165"/>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que el Postor,</w:t>
      </w:r>
      <w:r w:rsidR="009A34B6" w:rsidRPr="00E92A65">
        <w:rPr>
          <w:rFonts w:ascii="Arial" w:hAnsi="Arial" w:cs="Arial"/>
          <w:lang w:eastAsia="es-ES"/>
        </w:rPr>
        <w:t xml:space="preserve"> </w:t>
      </w:r>
      <w:r w:rsidR="00B4649F">
        <w:rPr>
          <w:rFonts w:ascii="Arial" w:hAnsi="Arial" w:cs="Arial"/>
          <w:lang w:eastAsia="es-ES"/>
        </w:rPr>
        <w:t xml:space="preserve">sus </w:t>
      </w:r>
      <w:r w:rsidR="004A0AB5">
        <w:rPr>
          <w:rFonts w:ascii="Arial" w:hAnsi="Arial" w:cs="Arial"/>
          <w:lang w:eastAsia="es-ES"/>
        </w:rPr>
        <w:t>I</w:t>
      </w:r>
      <w:r w:rsidRPr="00E92A65">
        <w:rPr>
          <w:rFonts w:ascii="Arial" w:hAnsi="Arial" w:cs="Arial"/>
          <w:lang w:eastAsia="es-ES"/>
        </w:rPr>
        <w:t>ntegrantes</w:t>
      </w:r>
      <w:r w:rsidR="00B4649F">
        <w:rPr>
          <w:rFonts w:ascii="Arial" w:hAnsi="Arial" w:cs="Arial"/>
          <w:lang w:eastAsia="es-ES"/>
        </w:rPr>
        <w:t>, en caso de Consorcio, su Empresa Vinculada,</w:t>
      </w:r>
      <w:r w:rsidRPr="00E92A65">
        <w:rPr>
          <w:rFonts w:ascii="Arial" w:hAnsi="Arial" w:cs="Arial"/>
          <w:lang w:eastAsia="es-ES"/>
        </w:rPr>
        <w:t xml:space="preserve"> o la empresa</w:t>
      </w:r>
      <w:r w:rsidR="00B4649F">
        <w:rPr>
          <w:rFonts w:ascii="Arial" w:hAnsi="Arial" w:cs="Arial"/>
          <w:lang w:eastAsia="es-ES"/>
        </w:rPr>
        <w:t xml:space="preserve"> operadora especializada</w:t>
      </w:r>
      <w:r w:rsidR="00490718">
        <w:rPr>
          <w:rFonts w:ascii="Arial" w:hAnsi="Arial" w:cs="Arial"/>
          <w:lang w:eastAsia="es-ES"/>
        </w:rPr>
        <w:t>,</w:t>
      </w:r>
      <w:r w:rsidRPr="00E92A65">
        <w:rPr>
          <w:rFonts w:ascii="Arial" w:hAnsi="Arial" w:cs="Arial"/>
          <w:lang w:eastAsia="es-ES"/>
        </w:rPr>
        <w:t xml:space="preserve"> que actuará como Operador, posee experiencia adquirida dentro de los últimos quince (15) años en la operación de plantas de tratamiento de agua potable y/o líneas de conducción que se señalan a continuación:</w:t>
      </w:r>
    </w:p>
    <w:p w:rsidR="005F3B2F" w:rsidRPr="00E92A65" w:rsidRDefault="005F3B2F" w:rsidP="00E92A65">
      <w:pPr>
        <w:adjustRightInd w:val="0"/>
        <w:snapToGrid w:val="0"/>
        <w:spacing w:before="0" w:after="0" w:line="240" w:lineRule="auto"/>
        <w:rPr>
          <w:rFonts w:ascii="Arial" w:hAnsi="Arial" w:cs="Arial"/>
          <w:lang w:eastAsia="es-ES"/>
        </w:rPr>
      </w:pPr>
    </w:p>
    <w:p w:rsidR="005F3B2F" w:rsidRPr="00E92A65" w:rsidRDefault="005F3B2F" w:rsidP="00E92A65">
      <w:pPr>
        <w:numPr>
          <w:ilvl w:val="0"/>
          <w:numId w:val="25"/>
        </w:numPr>
        <w:tabs>
          <w:tab w:val="left" w:pos="426"/>
        </w:tabs>
        <w:adjustRightInd w:val="0"/>
        <w:snapToGrid w:val="0"/>
        <w:spacing w:before="0" w:after="0" w:line="240" w:lineRule="auto"/>
        <w:rPr>
          <w:rFonts w:ascii="Arial" w:hAnsi="Arial" w:cs="Arial"/>
          <w:lang w:eastAsia="es-ES"/>
        </w:rPr>
      </w:pPr>
      <w:r w:rsidRPr="00E92A65">
        <w:rPr>
          <w:rFonts w:ascii="Arial" w:hAnsi="Arial" w:cs="Arial"/>
          <w:lang w:eastAsia="es-ES"/>
        </w:rPr>
        <w:t>Nombre del Operador (a/): ………………………………………….</w:t>
      </w:r>
    </w:p>
    <w:p w:rsidR="005F3B2F" w:rsidRPr="00E92A65" w:rsidRDefault="005F3B2F" w:rsidP="00E92A65">
      <w:pPr>
        <w:adjustRightInd w:val="0"/>
        <w:snapToGrid w:val="0"/>
        <w:spacing w:before="0" w:after="0" w:line="240" w:lineRule="auto"/>
        <w:ind w:left="360"/>
        <w:rPr>
          <w:rFonts w:ascii="Arial" w:hAnsi="Arial" w:cs="Arial"/>
          <w:lang w:eastAsia="es-ES"/>
        </w:rPr>
      </w:pPr>
      <w:r w:rsidRPr="00E92A65">
        <w:rPr>
          <w:rFonts w:ascii="Arial" w:hAnsi="Arial" w:cs="Arial"/>
          <w:lang w:eastAsia="es-ES"/>
        </w:rPr>
        <w:t xml:space="preserve">(En </w:t>
      </w:r>
      <w:r w:rsidR="006D5D56" w:rsidRPr="00E92A65">
        <w:rPr>
          <w:rFonts w:ascii="Arial" w:hAnsi="Arial" w:cs="Arial"/>
          <w:lang w:eastAsia="es-ES"/>
        </w:rPr>
        <w:t xml:space="preserve">el </w:t>
      </w:r>
      <w:r w:rsidRPr="00E92A65">
        <w:rPr>
          <w:rFonts w:ascii="Arial" w:hAnsi="Arial" w:cs="Arial"/>
          <w:lang w:eastAsia="es-ES"/>
        </w:rPr>
        <w:t xml:space="preserve">caso </w:t>
      </w:r>
      <w:r w:rsidR="006D5D56" w:rsidRPr="00E92A65">
        <w:rPr>
          <w:rFonts w:ascii="Arial" w:hAnsi="Arial" w:cs="Arial"/>
          <w:lang w:eastAsia="es-ES"/>
        </w:rPr>
        <w:t xml:space="preserve">que </w:t>
      </w:r>
      <w:r w:rsidR="00672C38" w:rsidRPr="00E92A65">
        <w:rPr>
          <w:rFonts w:ascii="Arial" w:hAnsi="Arial" w:cs="Arial"/>
          <w:lang w:eastAsia="es-ES"/>
        </w:rPr>
        <w:t xml:space="preserve">las experiencias sean acreditadas por varios </w:t>
      </w:r>
      <w:r w:rsidR="004A0AB5">
        <w:rPr>
          <w:rFonts w:ascii="Arial" w:hAnsi="Arial" w:cs="Arial"/>
          <w:lang w:eastAsia="es-ES"/>
        </w:rPr>
        <w:t>I</w:t>
      </w:r>
      <w:r w:rsidRPr="00E92A65">
        <w:rPr>
          <w:rFonts w:ascii="Arial" w:hAnsi="Arial" w:cs="Arial"/>
          <w:lang w:eastAsia="es-ES"/>
        </w:rPr>
        <w:t>ntegrantes del Postor</w:t>
      </w:r>
      <w:r w:rsidR="00B4649F">
        <w:rPr>
          <w:rFonts w:ascii="Arial" w:hAnsi="Arial" w:cs="Arial"/>
          <w:lang w:eastAsia="es-ES"/>
        </w:rPr>
        <w:t>, sus Empresas Vinculadas</w:t>
      </w:r>
      <w:r w:rsidRPr="00E92A65">
        <w:rPr>
          <w:rFonts w:ascii="Arial" w:hAnsi="Arial" w:cs="Arial"/>
          <w:lang w:eastAsia="es-ES"/>
        </w:rPr>
        <w:t xml:space="preserve"> </w:t>
      </w:r>
      <w:r w:rsidR="009A34B6" w:rsidRPr="00E92A65">
        <w:rPr>
          <w:rFonts w:ascii="Arial" w:hAnsi="Arial" w:cs="Arial"/>
          <w:lang w:eastAsia="es-ES"/>
        </w:rPr>
        <w:t xml:space="preserve">o empresas </w:t>
      </w:r>
      <w:r w:rsidR="00490718">
        <w:rPr>
          <w:rFonts w:ascii="Arial" w:hAnsi="Arial" w:cs="Arial"/>
          <w:lang w:eastAsia="es-ES"/>
        </w:rPr>
        <w:t xml:space="preserve">operadoras </w:t>
      </w:r>
      <w:r w:rsidR="009A34B6" w:rsidRPr="00E92A65">
        <w:rPr>
          <w:rFonts w:ascii="Arial" w:hAnsi="Arial" w:cs="Arial"/>
          <w:lang w:eastAsia="es-ES"/>
        </w:rPr>
        <w:t xml:space="preserve">especializadas a ser contratadas, </w:t>
      </w:r>
      <w:r w:rsidRPr="00E92A65">
        <w:rPr>
          <w:rFonts w:ascii="Arial" w:hAnsi="Arial" w:cs="Arial"/>
          <w:lang w:eastAsia="es-ES"/>
        </w:rPr>
        <w:t>esta información se presentará de manera individual)</w:t>
      </w:r>
    </w:p>
    <w:p w:rsidR="005F3B2F" w:rsidRPr="00E92A65" w:rsidRDefault="005F3B2F" w:rsidP="00E92A65">
      <w:pPr>
        <w:adjustRightInd w:val="0"/>
        <w:snapToGrid w:val="0"/>
        <w:spacing w:before="0" w:after="0" w:line="240" w:lineRule="auto"/>
        <w:ind w:left="360"/>
        <w:rPr>
          <w:rFonts w:ascii="Arial" w:hAnsi="Arial" w:cs="Arial"/>
          <w:lang w:eastAsia="es-ES"/>
        </w:rPr>
      </w:pPr>
    </w:p>
    <w:p w:rsidR="005F3B2F" w:rsidRPr="00E92A65" w:rsidRDefault="005F3B2F" w:rsidP="001C06D3">
      <w:pPr>
        <w:adjustRightInd w:val="0"/>
        <w:snapToGrid w:val="0"/>
        <w:spacing w:before="0" w:after="0" w:line="240" w:lineRule="auto"/>
        <w:ind w:left="426"/>
        <w:rPr>
          <w:rFonts w:ascii="Arial" w:hAnsi="Arial" w:cs="Arial"/>
          <w:lang w:eastAsia="es-ES"/>
        </w:rPr>
      </w:pPr>
      <w:r w:rsidRPr="00E92A65">
        <w:rPr>
          <w:rFonts w:ascii="Arial" w:hAnsi="Arial" w:cs="Arial"/>
          <w:lang w:eastAsia="es-ES"/>
        </w:rPr>
        <w:t>i)</w:t>
      </w:r>
      <w:r w:rsidRPr="00E92A65">
        <w:rPr>
          <w:rFonts w:ascii="Arial" w:hAnsi="Arial" w:cs="Arial"/>
          <w:lang w:eastAsia="es-ES"/>
        </w:rPr>
        <w:tab/>
        <w:t>Plantas de tratamiento de agua potable (</w:t>
      </w:r>
      <w:r w:rsidR="006F28F0" w:rsidRPr="00E92A65">
        <w:rPr>
          <w:rFonts w:ascii="Arial" w:hAnsi="Arial" w:cs="Arial"/>
          <w:lang w:eastAsia="es-ES"/>
        </w:rPr>
        <w:t>d</w:t>
      </w:r>
      <w:r w:rsidRPr="00E92A65">
        <w:rPr>
          <w:rFonts w:ascii="Arial" w:hAnsi="Arial" w:cs="Arial"/>
          <w:lang w:eastAsia="es-ES"/>
        </w:rPr>
        <w:t>/):</w:t>
      </w:r>
    </w:p>
    <w:tbl>
      <w:tblPr>
        <w:tblW w:w="8646" w:type="dxa"/>
        <w:tblInd w:w="496" w:type="dxa"/>
        <w:tblLayout w:type="fixed"/>
        <w:tblCellMar>
          <w:left w:w="70" w:type="dxa"/>
          <w:right w:w="70" w:type="dxa"/>
        </w:tblCellMar>
        <w:tblLook w:val="0000" w:firstRow="0" w:lastRow="0" w:firstColumn="0" w:lastColumn="0" w:noHBand="0" w:noVBand="0"/>
      </w:tblPr>
      <w:tblGrid>
        <w:gridCol w:w="1225"/>
        <w:gridCol w:w="1043"/>
        <w:gridCol w:w="1417"/>
        <w:gridCol w:w="1276"/>
        <w:gridCol w:w="1276"/>
        <w:gridCol w:w="1275"/>
        <w:gridCol w:w="1134"/>
      </w:tblGrid>
      <w:tr w:rsidR="005F3B2F" w:rsidRPr="00E92A65" w:rsidTr="00320EC1">
        <w:trPr>
          <w:cantSplit/>
          <w:trHeight w:val="510"/>
        </w:trPr>
        <w:tc>
          <w:tcPr>
            <w:tcW w:w="4961" w:type="dxa"/>
            <w:gridSpan w:val="4"/>
            <w:tcBorders>
              <w:top w:val="single" w:sz="8" w:space="0" w:color="auto"/>
              <w:left w:val="single" w:sz="8" w:space="0" w:color="auto"/>
              <w:bottom w:val="single" w:sz="8" w:space="0" w:color="000000"/>
              <w:right w:val="single" w:sz="8" w:space="0" w:color="000000"/>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 xml:space="preserve">Características del componente </w:t>
            </w:r>
          </w:p>
        </w:tc>
        <w:tc>
          <w:tcPr>
            <w:tcW w:w="2551" w:type="dxa"/>
            <w:gridSpan w:val="2"/>
            <w:tcBorders>
              <w:top w:val="single" w:sz="8" w:space="0" w:color="auto"/>
              <w:left w:val="nil"/>
              <w:bottom w:val="single" w:sz="8" w:space="0" w:color="auto"/>
              <w:right w:val="nil"/>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Periodo de Operación (</w:t>
            </w:r>
            <w:r w:rsidR="006F28F0" w:rsidRPr="00E92A65">
              <w:rPr>
                <w:rFonts w:ascii="Arial" w:hAnsi="Arial" w:cs="Arial"/>
                <w:bCs/>
                <w:sz w:val="18"/>
                <w:lang w:eastAsia="es-ES"/>
              </w:rPr>
              <w:t>c</w:t>
            </w:r>
            <w:r w:rsidRPr="00E92A65">
              <w:rPr>
                <w:rFonts w:ascii="Arial" w:hAnsi="Arial" w:cs="Arial"/>
                <w:bCs/>
                <w:sz w:val="18"/>
                <w:lang w:eastAsia="es-ES"/>
              </w:rPr>
              <w:t>/)</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proofErr w:type="spellStart"/>
            <w:r w:rsidRPr="00E92A65">
              <w:rPr>
                <w:rFonts w:ascii="Arial" w:hAnsi="Arial" w:cs="Arial"/>
                <w:bCs/>
                <w:sz w:val="18"/>
                <w:lang w:eastAsia="es-ES"/>
              </w:rPr>
              <w:t>Partici</w:t>
            </w:r>
            <w:proofErr w:type="spellEnd"/>
            <w:r w:rsidRPr="00E92A65">
              <w:rPr>
                <w:rFonts w:ascii="Arial" w:hAnsi="Arial" w:cs="Arial"/>
                <w:bCs/>
                <w:sz w:val="18"/>
                <w:lang w:eastAsia="es-ES"/>
              </w:rPr>
              <w:t>- pación (%)</w:t>
            </w:r>
          </w:p>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(b/)</w:t>
            </w:r>
          </w:p>
        </w:tc>
      </w:tr>
      <w:tr w:rsidR="005F3B2F" w:rsidRPr="00E92A65" w:rsidTr="00295742">
        <w:trPr>
          <w:cantSplit/>
          <w:trHeight w:val="316"/>
        </w:trPr>
        <w:tc>
          <w:tcPr>
            <w:tcW w:w="1225" w:type="dxa"/>
            <w:vMerge w:val="restart"/>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Nombre y ubicación</w:t>
            </w:r>
          </w:p>
        </w:tc>
        <w:tc>
          <w:tcPr>
            <w:tcW w:w="1043" w:type="dxa"/>
            <w:vMerge w:val="restart"/>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ind w:left="-20"/>
              <w:jc w:val="center"/>
              <w:rPr>
                <w:rFonts w:ascii="Arial" w:hAnsi="Arial" w:cs="Arial"/>
                <w:bCs/>
                <w:sz w:val="18"/>
                <w:lang w:eastAsia="es-ES"/>
              </w:rPr>
            </w:pPr>
            <w:r w:rsidRPr="00E92A65">
              <w:rPr>
                <w:rFonts w:ascii="Arial" w:hAnsi="Arial" w:cs="Arial"/>
                <w:bCs/>
                <w:sz w:val="18"/>
                <w:lang w:eastAsia="es-ES"/>
              </w:rPr>
              <w:t xml:space="preserve">Tipo y Tecnología </w:t>
            </w:r>
          </w:p>
        </w:tc>
        <w:tc>
          <w:tcPr>
            <w:tcW w:w="1417" w:type="dxa"/>
            <w:vMerge w:val="restart"/>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 xml:space="preserve">Capacidad </w:t>
            </w:r>
            <w:r w:rsidR="00672C38" w:rsidRPr="00E92A65">
              <w:rPr>
                <w:rFonts w:ascii="Arial" w:hAnsi="Arial" w:cs="Arial"/>
                <w:bCs/>
                <w:sz w:val="18"/>
                <w:lang w:eastAsia="es-ES"/>
              </w:rPr>
              <w:t xml:space="preserve">de tratamiento </w:t>
            </w:r>
            <w:r w:rsidRPr="00E92A65">
              <w:rPr>
                <w:rFonts w:ascii="Arial" w:hAnsi="Arial" w:cs="Arial"/>
                <w:bCs/>
                <w:sz w:val="18"/>
                <w:lang w:eastAsia="es-ES"/>
              </w:rPr>
              <w:t>(m</w:t>
            </w:r>
            <w:r w:rsidRPr="00E92A65">
              <w:rPr>
                <w:rFonts w:ascii="Arial" w:hAnsi="Arial" w:cs="Arial"/>
                <w:bCs/>
                <w:sz w:val="18"/>
                <w:vertAlign w:val="superscript"/>
                <w:lang w:eastAsia="es-ES"/>
              </w:rPr>
              <w:t>3</w:t>
            </w:r>
            <w:r w:rsidRPr="00E92A65">
              <w:rPr>
                <w:rFonts w:ascii="Arial" w:hAnsi="Arial" w:cs="Arial"/>
                <w:bCs/>
                <w:sz w:val="18"/>
                <w:lang w:eastAsia="es-ES"/>
              </w:rPr>
              <w:t>/s)</w:t>
            </w:r>
          </w:p>
        </w:tc>
        <w:tc>
          <w:tcPr>
            <w:tcW w:w="1276" w:type="dxa"/>
            <w:vMerge w:val="restart"/>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Antigüedad (años)</w:t>
            </w:r>
          </w:p>
        </w:tc>
        <w:tc>
          <w:tcPr>
            <w:tcW w:w="1276" w:type="dxa"/>
            <w:tcBorders>
              <w:top w:val="nil"/>
              <w:left w:val="nil"/>
              <w:bottom w:val="nil"/>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Desde</w:t>
            </w:r>
          </w:p>
        </w:tc>
        <w:tc>
          <w:tcPr>
            <w:tcW w:w="1275" w:type="dxa"/>
            <w:tcBorders>
              <w:top w:val="nil"/>
              <w:left w:val="nil"/>
              <w:bottom w:val="nil"/>
              <w:right w:val="nil"/>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Hasta</w:t>
            </w:r>
          </w:p>
        </w:tc>
        <w:tc>
          <w:tcPr>
            <w:tcW w:w="1134" w:type="dxa"/>
            <w:vMerge/>
            <w:tcBorders>
              <w:top w:val="single" w:sz="8" w:space="0" w:color="auto"/>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outlineLvl w:val="0"/>
              <w:rPr>
                <w:rFonts w:ascii="Arial" w:hAnsi="Arial" w:cs="Arial"/>
                <w:b/>
                <w:bCs/>
                <w:sz w:val="18"/>
                <w:lang w:eastAsia="es-ES"/>
              </w:rPr>
            </w:pPr>
          </w:p>
        </w:tc>
      </w:tr>
      <w:tr w:rsidR="005F3B2F" w:rsidRPr="00E92A65" w:rsidTr="00295742">
        <w:trPr>
          <w:cantSplit/>
          <w:trHeight w:val="270"/>
        </w:trPr>
        <w:tc>
          <w:tcPr>
            <w:tcW w:w="1225" w:type="dxa"/>
            <w:vMerge/>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ind w:left="0"/>
              <w:jc w:val="center"/>
              <w:outlineLvl w:val="0"/>
              <w:rPr>
                <w:rFonts w:ascii="Arial" w:hAnsi="Arial" w:cs="Arial"/>
                <w:b/>
                <w:bCs/>
                <w:sz w:val="18"/>
                <w:lang w:eastAsia="es-ES"/>
              </w:rPr>
            </w:pPr>
          </w:p>
        </w:tc>
        <w:tc>
          <w:tcPr>
            <w:tcW w:w="1043" w:type="dxa"/>
            <w:vMerge/>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jc w:val="center"/>
              <w:outlineLvl w:val="0"/>
              <w:rPr>
                <w:rFonts w:ascii="Arial" w:hAnsi="Arial" w:cs="Arial"/>
                <w:b/>
                <w:bCs/>
                <w:sz w:val="18"/>
                <w:lang w:eastAsia="es-ES"/>
              </w:rPr>
            </w:pPr>
          </w:p>
        </w:tc>
        <w:tc>
          <w:tcPr>
            <w:tcW w:w="1417" w:type="dxa"/>
            <w:vMerge/>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jc w:val="center"/>
              <w:outlineLvl w:val="0"/>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jc w:val="center"/>
              <w:outlineLvl w:val="0"/>
              <w:rPr>
                <w:rFonts w:ascii="Arial" w:hAnsi="Arial" w:cs="Arial"/>
                <w:b/>
                <w:bCs/>
                <w:sz w:val="18"/>
                <w:lang w:eastAsia="es-ES"/>
              </w:rPr>
            </w:pPr>
          </w:p>
        </w:tc>
        <w:tc>
          <w:tcPr>
            <w:tcW w:w="1276" w:type="dxa"/>
            <w:tcBorders>
              <w:top w:val="single" w:sz="8" w:space="0" w:color="auto"/>
              <w:left w:val="nil"/>
              <w:bottom w:val="single" w:sz="8" w:space="0" w:color="auto"/>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(mes – año)</w:t>
            </w:r>
          </w:p>
        </w:tc>
        <w:tc>
          <w:tcPr>
            <w:tcW w:w="1275" w:type="dxa"/>
            <w:tcBorders>
              <w:top w:val="single" w:sz="8" w:space="0" w:color="auto"/>
              <w:left w:val="nil"/>
              <w:bottom w:val="single" w:sz="8" w:space="0" w:color="auto"/>
              <w:right w:val="nil"/>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(mes – año)</w:t>
            </w:r>
          </w:p>
        </w:tc>
        <w:tc>
          <w:tcPr>
            <w:tcW w:w="1134" w:type="dxa"/>
            <w:vMerge/>
            <w:tcBorders>
              <w:top w:val="single" w:sz="8" w:space="0" w:color="auto"/>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outlineLvl w:val="0"/>
              <w:rPr>
                <w:rFonts w:ascii="Arial" w:hAnsi="Arial" w:cs="Arial"/>
                <w:b/>
                <w:bCs/>
                <w:sz w:val="18"/>
                <w:lang w:eastAsia="es-ES"/>
              </w:rPr>
            </w:pPr>
          </w:p>
        </w:tc>
      </w:tr>
      <w:tr w:rsidR="005F3B2F" w:rsidRPr="00E92A65" w:rsidTr="00295742">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1</w:t>
            </w:r>
          </w:p>
        </w:tc>
        <w:tc>
          <w:tcPr>
            <w:tcW w:w="1043"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417"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295742">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2</w:t>
            </w:r>
          </w:p>
        </w:tc>
        <w:tc>
          <w:tcPr>
            <w:tcW w:w="1043"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417"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295742">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3</w:t>
            </w:r>
          </w:p>
        </w:tc>
        <w:tc>
          <w:tcPr>
            <w:tcW w:w="1043"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417"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295742">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4</w:t>
            </w:r>
          </w:p>
        </w:tc>
        <w:tc>
          <w:tcPr>
            <w:tcW w:w="1043"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417"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295742">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5</w:t>
            </w:r>
          </w:p>
        </w:tc>
        <w:tc>
          <w:tcPr>
            <w:tcW w:w="1043"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417"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295742">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b/>
                <w:bCs/>
                <w:lang w:eastAsia="es-ES"/>
              </w:rPr>
            </w:pPr>
            <w:r w:rsidRPr="00E92A65">
              <w:rPr>
                <w:rFonts w:ascii="Arial" w:hAnsi="Arial" w:cs="Arial"/>
                <w:b/>
                <w:bCs/>
                <w:lang w:eastAsia="es-ES"/>
              </w:rPr>
              <w:t>TOTAL</w:t>
            </w:r>
          </w:p>
        </w:tc>
        <w:tc>
          <w:tcPr>
            <w:tcW w:w="1043"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417"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bl>
    <w:p w:rsidR="005F3B2F" w:rsidRPr="00E92A65" w:rsidRDefault="005F3B2F" w:rsidP="00E92A65">
      <w:pPr>
        <w:adjustRightInd w:val="0"/>
        <w:snapToGrid w:val="0"/>
        <w:spacing w:before="0" w:after="0" w:line="240" w:lineRule="auto"/>
        <w:ind w:left="360"/>
        <w:rPr>
          <w:rFonts w:ascii="Arial" w:hAnsi="Arial" w:cs="Arial"/>
          <w:lang w:eastAsia="es-ES"/>
        </w:rPr>
      </w:pPr>
    </w:p>
    <w:p w:rsidR="005F3B2F" w:rsidRPr="00E92A65" w:rsidRDefault="005F3B2F" w:rsidP="001C06D3">
      <w:pPr>
        <w:adjustRightInd w:val="0"/>
        <w:snapToGrid w:val="0"/>
        <w:spacing w:before="0" w:after="0" w:line="240" w:lineRule="auto"/>
        <w:ind w:left="426"/>
        <w:rPr>
          <w:rFonts w:ascii="Arial" w:hAnsi="Arial" w:cs="Arial"/>
          <w:lang w:eastAsia="es-ES"/>
        </w:rPr>
      </w:pPr>
      <w:r w:rsidRPr="00E92A65">
        <w:rPr>
          <w:rFonts w:ascii="Arial" w:hAnsi="Arial" w:cs="Arial"/>
          <w:lang w:eastAsia="es-ES"/>
        </w:rPr>
        <w:t>i</w:t>
      </w:r>
      <w:r w:rsidR="000577E9" w:rsidRPr="00E92A65">
        <w:rPr>
          <w:rFonts w:ascii="Arial" w:hAnsi="Arial" w:cs="Arial"/>
          <w:lang w:eastAsia="es-ES"/>
        </w:rPr>
        <w:t>i</w:t>
      </w:r>
      <w:r w:rsidRPr="00E92A65">
        <w:rPr>
          <w:rFonts w:ascii="Arial" w:hAnsi="Arial" w:cs="Arial"/>
          <w:lang w:eastAsia="es-ES"/>
        </w:rPr>
        <w:t>)</w:t>
      </w:r>
      <w:r w:rsidRPr="00E92A65">
        <w:rPr>
          <w:rFonts w:ascii="Arial" w:hAnsi="Arial" w:cs="Arial"/>
          <w:lang w:eastAsia="es-ES"/>
        </w:rPr>
        <w:tab/>
        <w:t>Líneas de conducción de agua potable:</w:t>
      </w:r>
    </w:p>
    <w:tbl>
      <w:tblPr>
        <w:tblW w:w="8646" w:type="dxa"/>
        <w:tblInd w:w="496" w:type="dxa"/>
        <w:tblLayout w:type="fixed"/>
        <w:tblCellMar>
          <w:left w:w="70" w:type="dxa"/>
          <w:right w:w="70" w:type="dxa"/>
        </w:tblCellMar>
        <w:tblLook w:val="0000" w:firstRow="0" w:lastRow="0" w:firstColumn="0" w:lastColumn="0" w:noHBand="0" w:noVBand="0"/>
      </w:tblPr>
      <w:tblGrid>
        <w:gridCol w:w="1225"/>
        <w:gridCol w:w="1184"/>
        <w:gridCol w:w="1276"/>
        <w:gridCol w:w="1276"/>
        <w:gridCol w:w="1276"/>
        <w:gridCol w:w="1275"/>
        <w:gridCol w:w="1134"/>
      </w:tblGrid>
      <w:tr w:rsidR="005F3B2F" w:rsidRPr="00E92A65" w:rsidTr="00320EC1">
        <w:trPr>
          <w:cantSplit/>
          <w:trHeight w:val="510"/>
        </w:trPr>
        <w:tc>
          <w:tcPr>
            <w:tcW w:w="4961" w:type="dxa"/>
            <w:gridSpan w:val="4"/>
            <w:tcBorders>
              <w:top w:val="single" w:sz="8" w:space="0" w:color="auto"/>
              <w:left w:val="single" w:sz="8" w:space="0" w:color="auto"/>
              <w:bottom w:val="single" w:sz="8" w:space="0" w:color="000000"/>
              <w:right w:val="single" w:sz="8" w:space="0" w:color="000000"/>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 xml:space="preserve">Características del componente </w:t>
            </w:r>
          </w:p>
        </w:tc>
        <w:tc>
          <w:tcPr>
            <w:tcW w:w="2551" w:type="dxa"/>
            <w:gridSpan w:val="2"/>
            <w:tcBorders>
              <w:top w:val="single" w:sz="8" w:space="0" w:color="auto"/>
              <w:left w:val="nil"/>
              <w:bottom w:val="single" w:sz="8" w:space="0" w:color="auto"/>
              <w:right w:val="nil"/>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Periodo de Operación (</w:t>
            </w:r>
            <w:r w:rsidR="006F28F0" w:rsidRPr="00E92A65">
              <w:rPr>
                <w:rFonts w:ascii="Arial" w:hAnsi="Arial" w:cs="Arial"/>
                <w:bCs/>
                <w:sz w:val="18"/>
                <w:lang w:eastAsia="es-ES"/>
              </w:rPr>
              <w:t>c</w:t>
            </w:r>
            <w:r w:rsidRPr="00E92A65">
              <w:rPr>
                <w:rFonts w:ascii="Arial" w:hAnsi="Arial" w:cs="Arial"/>
                <w:bCs/>
                <w:sz w:val="18"/>
                <w:lang w:eastAsia="es-ES"/>
              </w:rPr>
              <w:t>/)</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proofErr w:type="spellStart"/>
            <w:r w:rsidRPr="00E92A65">
              <w:rPr>
                <w:rFonts w:ascii="Arial" w:hAnsi="Arial" w:cs="Arial"/>
                <w:bCs/>
                <w:sz w:val="18"/>
                <w:lang w:eastAsia="es-ES"/>
              </w:rPr>
              <w:t>Partici</w:t>
            </w:r>
            <w:proofErr w:type="spellEnd"/>
            <w:r w:rsidRPr="00E92A65">
              <w:rPr>
                <w:rFonts w:ascii="Arial" w:hAnsi="Arial" w:cs="Arial"/>
                <w:bCs/>
                <w:sz w:val="18"/>
                <w:lang w:eastAsia="es-ES"/>
              </w:rPr>
              <w:t>- pación (%)</w:t>
            </w:r>
          </w:p>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(b/)</w:t>
            </w:r>
          </w:p>
        </w:tc>
      </w:tr>
      <w:tr w:rsidR="005F3B2F" w:rsidRPr="00E92A65" w:rsidTr="00320EC1">
        <w:trPr>
          <w:cantSplit/>
          <w:trHeight w:val="316"/>
        </w:trPr>
        <w:tc>
          <w:tcPr>
            <w:tcW w:w="1225" w:type="dxa"/>
            <w:vMerge w:val="restart"/>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Nombre y ubicación</w:t>
            </w:r>
          </w:p>
        </w:tc>
        <w:tc>
          <w:tcPr>
            <w:tcW w:w="1184" w:type="dxa"/>
            <w:vMerge w:val="restart"/>
            <w:tcBorders>
              <w:top w:val="nil"/>
              <w:left w:val="single" w:sz="8" w:space="0" w:color="auto"/>
              <w:bottom w:val="single" w:sz="8" w:space="0" w:color="000000"/>
              <w:right w:val="single" w:sz="8" w:space="0" w:color="auto"/>
            </w:tcBorders>
            <w:vAlign w:val="center"/>
          </w:tcPr>
          <w:p w:rsidR="005F3B2F" w:rsidRPr="00E92A65" w:rsidRDefault="0093184E"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Material de la tubería</w:t>
            </w:r>
          </w:p>
        </w:tc>
        <w:tc>
          <w:tcPr>
            <w:tcW w:w="1276" w:type="dxa"/>
            <w:vMerge w:val="restart"/>
            <w:tcBorders>
              <w:top w:val="nil"/>
              <w:left w:val="single" w:sz="8" w:space="0" w:color="auto"/>
              <w:bottom w:val="single" w:sz="8" w:space="0" w:color="000000"/>
              <w:right w:val="single" w:sz="8" w:space="0" w:color="auto"/>
            </w:tcBorders>
            <w:vAlign w:val="center"/>
          </w:tcPr>
          <w:p w:rsidR="005F3B2F" w:rsidRPr="00E92A65" w:rsidRDefault="0093184E"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 xml:space="preserve">Diámetro (m) y </w:t>
            </w:r>
            <w:r w:rsidR="005F3B2F" w:rsidRPr="00E92A65">
              <w:rPr>
                <w:rFonts w:ascii="Arial" w:hAnsi="Arial" w:cs="Arial"/>
                <w:bCs/>
                <w:sz w:val="18"/>
                <w:lang w:eastAsia="es-ES"/>
              </w:rPr>
              <w:t>Longitud (</w:t>
            </w:r>
            <w:r w:rsidRPr="00E92A65">
              <w:rPr>
                <w:rFonts w:ascii="Arial" w:hAnsi="Arial" w:cs="Arial"/>
                <w:bCs/>
                <w:sz w:val="18"/>
                <w:lang w:eastAsia="es-ES"/>
              </w:rPr>
              <w:t>km</w:t>
            </w:r>
            <w:r w:rsidR="005F3B2F" w:rsidRPr="00E92A65">
              <w:rPr>
                <w:rFonts w:ascii="Arial" w:hAnsi="Arial" w:cs="Arial"/>
                <w:bCs/>
                <w:sz w:val="18"/>
                <w:lang w:eastAsia="es-ES"/>
              </w:rPr>
              <w:t>)</w:t>
            </w:r>
          </w:p>
        </w:tc>
        <w:tc>
          <w:tcPr>
            <w:tcW w:w="1276" w:type="dxa"/>
            <w:vMerge w:val="restart"/>
            <w:tcBorders>
              <w:top w:val="nil"/>
              <w:left w:val="single" w:sz="8" w:space="0" w:color="auto"/>
              <w:bottom w:val="single" w:sz="8" w:space="0" w:color="000000"/>
              <w:right w:val="single" w:sz="8" w:space="0" w:color="auto"/>
            </w:tcBorders>
            <w:vAlign w:val="center"/>
          </w:tcPr>
          <w:p w:rsidR="005F3B2F" w:rsidRPr="00E92A65" w:rsidRDefault="00672C38"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 xml:space="preserve">Capacidad de conducción inicial </w:t>
            </w:r>
            <w:r w:rsidR="005F3B2F" w:rsidRPr="00E92A65">
              <w:rPr>
                <w:rFonts w:ascii="Arial" w:hAnsi="Arial" w:cs="Arial"/>
                <w:bCs/>
                <w:sz w:val="18"/>
                <w:lang w:eastAsia="es-ES"/>
              </w:rPr>
              <w:t>(</w:t>
            </w:r>
            <w:r w:rsidRPr="00E92A65">
              <w:rPr>
                <w:rFonts w:ascii="Arial" w:hAnsi="Arial" w:cs="Arial"/>
                <w:bCs/>
                <w:sz w:val="18"/>
                <w:lang w:eastAsia="es-ES"/>
              </w:rPr>
              <w:t>m</w:t>
            </w:r>
            <w:r w:rsidRPr="00E92A65">
              <w:rPr>
                <w:rFonts w:ascii="Arial" w:hAnsi="Arial" w:cs="Arial"/>
                <w:bCs/>
                <w:sz w:val="18"/>
                <w:vertAlign w:val="superscript"/>
                <w:lang w:eastAsia="es-ES"/>
              </w:rPr>
              <w:t>3</w:t>
            </w:r>
            <w:r w:rsidRPr="00E92A65">
              <w:rPr>
                <w:rFonts w:ascii="Arial" w:hAnsi="Arial" w:cs="Arial"/>
                <w:bCs/>
                <w:sz w:val="18"/>
                <w:lang w:eastAsia="es-ES"/>
              </w:rPr>
              <w:t>/s</w:t>
            </w:r>
            <w:r w:rsidR="005F3B2F" w:rsidRPr="00E92A65">
              <w:rPr>
                <w:rFonts w:ascii="Arial" w:hAnsi="Arial" w:cs="Arial"/>
                <w:bCs/>
                <w:sz w:val="18"/>
                <w:lang w:eastAsia="es-ES"/>
              </w:rPr>
              <w:t>)</w:t>
            </w:r>
          </w:p>
        </w:tc>
        <w:tc>
          <w:tcPr>
            <w:tcW w:w="1276" w:type="dxa"/>
            <w:tcBorders>
              <w:top w:val="nil"/>
              <w:left w:val="nil"/>
              <w:bottom w:val="nil"/>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Desde</w:t>
            </w:r>
          </w:p>
        </w:tc>
        <w:tc>
          <w:tcPr>
            <w:tcW w:w="1275" w:type="dxa"/>
            <w:tcBorders>
              <w:top w:val="nil"/>
              <w:left w:val="nil"/>
              <w:bottom w:val="nil"/>
              <w:right w:val="nil"/>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Hasta</w:t>
            </w:r>
          </w:p>
        </w:tc>
        <w:tc>
          <w:tcPr>
            <w:tcW w:w="1134" w:type="dxa"/>
            <w:vMerge/>
            <w:tcBorders>
              <w:top w:val="single" w:sz="8" w:space="0" w:color="auto"/>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outlineLvl w:val="0"/>
              <w:rPr>
                <w:rFonts w:ascii="Arial" w:hAnsi="Arial" w:cs="Arial"/>
                <w:b/>
                <w:bCs/>
                <w:sz w:val="18"/>
                <w:lang w:eastAsia="es-ES"/>
              </w:rPr>
            </w:pPr>
          </w:p>
        </w:tc>
      </w:tr>
      <w:tr w:rsidR="005F3B2F" w:rsidRPr="00E92A65" w:rsidTr="00320EC1">
        <w:trPr>
          <w:cantSplit/>
          <w:trHeight w:val="270"/>
        </w:trPr>
        <w:tc>
          <w:tcPr>
            <w:tcW w:w="1225" w:type="dxa"/>
            <w:vMerge/>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jc w:val="center"/>
              <w:outlineLvl w:val="0"/>
              <w:rPr>
                <w:rFonts w:ascii="Arial" w:hAnsi="Arial" w:cs="Arial"/>
                <w:b/>
                <w:bCs/>
                <w:sz w:val="18"/>
                <w:lang w:eastAsia="es-ES"/>
              </w:rPr>
            </w:pPr>
          </w:p>
        </w:tc>
        <w:tc>
          <w:tcPr>
            <w:tcW w:w="1184" w:type="dxa"/>
            <w:vMerge/>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jc w:val="center"/>
              <w:outlineLvl w:val="0"/>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jc w:val="center"/>
              <w:outlineLvl w:val="0"/>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jc w:val="center"/>
              <w:outlineLvl w:val="0"/>
              <w:rPr>
                <w:rFonts w:ascii="Arial" w:hAnsi="Arial" w:cs="Arial"/>
                <w:b/>
                <w:bCs/>
                <w:sz w:val="18"/>
                <w:lang w:eastAsia="es-ES"/>
              </w:rPr>
            </w:pPr>
          </w:p>
        </w:tc>
        <w:tc>
          <w:tcPr>
            <w:tcW w:w="1276" w:type="dxa"/>
            <w:tcBorders>
              <w:top w:val="single" w:sz="8" w:space="0" w:color="auto"/>
              <w:left w:val="nil"/>
              <w:bottom w:val="single" w:sz="8" w:space="0" w:color="auto"/>
              <w:right w:val="single" w:sz="8" w:space="0" w:color="auto"/>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(mes – año)</w:t>
            </w:r>
          </w:p>
        </w:tc>
        <w:tc>
          <w:tcPr>
            <w:tcW w:w="1275" w:type="dxa"/>
            <w:tcBorders>
              <w:top w:val="single" w:sz="8" w:space="0" w:color="auto"/>
              <w:left w:val="nil"/>
              <w:bottom w:val="single" w:sz="8" w:space="0" w:color="auto"/>
              <w:right w:val="nil"/>
            </w:tcBorders>
            <w:vAlign w:val="center"/>
          </w:tcPr>
          <w:p w:rsidR="005F3B2F" w:rsidRPr="00E92A65" w:rsidRDefault="005F3B2F" w:rsidP="00E92A65">
            <w:pPr>
              <w:spacing w:before="0" w:after="0" w:line="240" w:lineRule="auto"/>
              <w:ind w:left="0"/>
              <w:jc w:val="center"/>
              <w:rPr>
                <w:rFonts w:ascii="Arial" w:hAnsi="Arial" w:cs="Arial"/>
                <w:bCs/>
                <w:sz w:val="18"/>
                <w:lang w:eastAsia="es-ES"/>
              </w:rPr>
            </w:pPr>
            <w:r w:rsidRPr="00E92A65">
              <w:rPr>
                <w:rFonts w:ascii="Arial" w:hAnsi="Arial" w:cs="Arial"/>
                <w:bCs/>
                <w:sz w:val="18"/>
                <w:lang w:eastAsia="es-ES"/>
              </w:rPr>
              <w:t>(mes – año)</w:t>
            </w:r>
          </w:p>
        </w:tc>
        <w:tc>
          <w:tcPr>
            <w:tcW w:w="1134" w:type="dxa"/>
            <w:vMerge/>
            <w:tcBorders>
              <w:top w:val="single" w:sz="8" w:space="0" w:color="auto"/>
              <w:left w:val="single" w:sz="8" w:space="0" w:color="auto"/>
              <w:bottom w:val="single" w:sz="8" w:space="0" w:color="000000"/>
              <w:right w:val="single" w:sz="8" w:space="0" w:color="auto"/>
            </w:tcBorders>
            <w:vAlign w:val="center"/>
          </w:tcPr>
          <w:p w:rsidR="005F3B2F" w:rsidRPr="00E92A65" w:rsidRDefault="005F3B2F" w:rsidP="00E92A65">
            <w:pPr>
              <w:spacing w:before="0" w:after="0" w:line="240" w:lineRule="auto"/>
              <w:outlineLvl w:val="0"/>
              <w:rPr>
                <w:rFonts w:ascii="Arial" w:hAnsi="Arial" w:cs="Arial"/>
                <w:b/>
                <w:bCs/>
                <w:sz w:val="18"/>
                <w:lang w:eastAsia="es-ES"/>
              </w:rPr>
            </w:pP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1</w:t>
            </w:r>
          </w:p>
        </w:tc>
        <w:tc>
          <w:tcPr>
            <w:tcW w:w="1184"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2</w:t>
            </w:r>
          </w:p>
        </w:tc>
        <w:tc>
          <w:tcPr>
            <w:tcW w:w="1184"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3</w:t>
            </w:r>
          </w:p>
        </w:tc>
        <w:tc>
          <w:tcPr>
            <w:tcW w:w="1184"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4</w:t>
            </w:r>
          </w:p>
        </w:tc>
        <w:tc>
          <w:tcPr>
            <w:tcW w:w="1184"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5</w:t>
            </w:r>
          </w:p>
        </w:tc>
        <w:tc>
          <w:tcPr>
            <w:tcW w:w="1184"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5F3B2F" w:rsidRPr="00E92A65" w:rsidRDefault="005F3B2F" w:rsidP="00E92A65">
            <w:pPr>
              <w:spacing w:before="0" w:after="0" w:line="240" w:lineRule="auto"/>
              <w:ind w:left="0"/>
              <w:jc w:val="center"/>
              <w:rPr>
                <w:rFonts w:ascii="Arial" w:hAnsi="Arial" w:cs="Arial"/>
                <w:b/>
                <w:bCs/>
                <w:lang w:eastAsia="es-ES"/>
              </w:rPr>
            </w:pPr>
            <w:r w:rsidRPr="00E92A65">
              <w:rPr>
                <w:rFonts w:ascii="Arial" w:hAnsi="Arial" w:cs="Arial"/>
                <w:b/>
                <w:bCs/>
                <w:lang w:eastAsia="es-ES"/>
              </w:rPr>
              <w:t>TOTAL</w:t>
            </w:r>
          </w:p>
        </w:tc>
        <w:tc>
          <w:tcPr>
            <w:tcW w:w="1184"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bl>
    <w:p w:rsidR="005F3B2F" w:rsidRPr="00E92A65" w:rsidRDefault="005F3B2F" w:rsidP="00E92A65">
      <w:pPr>
        <w:adjustRightInd w:val="0"/>
        <w:snapToGrid w:val="0"/>
        <w:spacing w:before="0" w:after="0" w:line="240" w:lineRule="auto"/>
        <w:ind w:left="360"/>
        <w:rPr>
          <w:rFonts w:ascii="Arial" w:hAnsi="Arial" w:cs="Arial"/>
          <w:lang w:eastAsia="es-ES"/>
        </w:rPr>
      </w:pPr>
    </w:p>
    <w:p w:rsidR="005F3B2F" w:rsidRPr="00E92A65" w:rsidRDefault="005F3B2F" w:rsidP="00E92A65">
      <w:pPr>
        <w:adjustRightInd w:val="0"/>
        <w:snapToGrid w:val="0"/>
        <w:spacing w:before="0" w:after="0" w:line="240" w:lineRule="auto"/>
        <w:ind w:left="360"/>
        <w:rPr>
          <w:rFonts w:ascii="Arial" w:hAnsi="Arial" w:cs="Arial"/>
          <w:lang w:eastAsia="es-ES"/>
        </w:rPr>
      </w:pPr>
      <w:r w:rsidRPr="00E92A65">
        <w:rPr>
          <w:rFonts w:ascii="Arial" w:hAnsi="Arial" w:cs="Arial"/>
          <w:lang w:eastAsia="es-ES"/>
        </w:rPr>
        <w:t>Notas:</w:t>
      </w:r>
    </w:p>
    <w:p w:rsidR="005F3B2F" w:rsidRPr="00E92A65" w:rsidRDefault="005F3B2F" w:rsidP="00E92A65">
      <w:pPr>
        <w:adjustRightInd w:val="0"/>
        <w:snapToGrid w:val="0"/>
        <w:spacing w:before="0" w:after="0" w:line="240" w:lineRule="auto"/>
        <w:ind w:left="357"/>
        <w:rPr>
          <w:rFonts w:ascii="Arial" w:hAnsi="Arial" w:cs="Arial"/>
          <w:lang w:eastAsia="es-ES"/>
        </w:rPr>
      </w:pPr>
      <w:r w:rsidRPr="00E92A65">
        <w:rPr>
          <w:rFonts w:ascii="Arial" w:hAnsi="Arial" w:cs="Arial"/>
          <w:lang w:eastAsia="es-ES"/>
        </w:rPr>
        <w:t>(</w:t>
      </w:r>
      <w:proofErr w:type="gramStart"/>
      <w:r w:rsidRPr="00E92A65">
        <w:rPr>
          <w:rFonts w:ascii="Arial" w:hAnsi="Arial" w:cs="Arial"/>
          <w:lang w:eastAsia="es-ES"/>
        </w:rPr>
        <w:t>a</w:t>
      </w:r>
      <w:proofErr w:type="gramEnd"/>
      <w:r w:rsidRPr="00E92A65">
        <w:rPr>
          <w:rFonts w:ascii="Arial" w:hAnsi="Arial" w:cs="Arial"/>
          <w:lang w:eastAsia="es-ES"/>
        </w:rPr>
        <w:t>/) En caso que la información suministrada corresponda a una Empresa Vinculada</w:t>
      </w:r>
      <w:r w:rsidR="0093184E" w:rsidRPr="00E92A65">
        <w:rPr>
          <w:rFonts w:ascii="Arial" w:hAnsi="Arial" w:cs="Arial"/>
          <w:lang w:eastAsia="es-ES"/>
        </w:rPr>
        <w:t xml:space="preserve"> del Postor o integrante del Postor</w:t>
      </w:r>
      <w:r w:rsidRPr="00E92A65">
        <w:rPr>
          <w:rFonts w:ascii="Arial" w:hAnsi="Arial" w:cs="Arial"/>
          <w:lang w:eastAsia="es-ES"/>
        </w:rPr>
        <w:t>, se deberá completar adicionalmente la Sección B.</w:t>
      </w:r>
    </w:p>
    <w:p w:rsidR="005F3B2F" w:rsidRPr="00E92A65" w:rsidRDefault="005F3B2F" w:rsidP="00E92A65">
      <w:pPr>
        <w:adjustRightInd w:val="0"/>
        <w:snapToGrid w:val="0"/>
        <w:spacing w:before="0" w:after="0" w:line="240" w:lineRule="auto"/>
        <w:ind w:left="357"/>
        <w:rPr>
          <w:rFonts w:ascii="Arial" w:hAnsi="Arial" w:cs="Arial"/>
          <w:lang w:eastAsia="es-ES"/>
        </w:rPr>
      </w:pPr>
      <w:r w:rsidRPr="00E92A65">
        <w:rPr>
          <w:rFonts w:ascii="Arial" w:hAnsi="Arial" w:cs="Arial"/>
          <w:lang w:eastAsia="es-ES"/>
        </w:rPr>
        <w:t>(</w:t>
      </w:r>
      <w:proofErr w:type="gramStart"/>
      <w:r w:rsidRPr="00E92A65">
        <w:rPr>
          <w:rFonts w:ascii="Arial" w:hAnsi="Arial" w:cs="Arial"/>
          <w:lang w:eastAsia="es-ES"/>
        </w:rPr>
        <w:t>b</w:t>
      </w:r>
      <w:proofErr w:type="gramEnd"/>
      <w:r w:rsidRPr="00E92A65">
        <w:rPr>
          <w:rFonts w:ascii="Arial" w:hAnsi="Arial" w:cs="Arial"/>
          <w:lang w:eastAsia="es-ES"/>
        </w:rPr>
        <w:t xml:space="preserve">/) Adjuntar documento(s) que sustente(n) el porcentaje de participación (Contrato, Certificados u otro documento equivalente del país donde se ejecutó </w:t>
      </w:r>
      <w:r w:rsidR="006E4C47" w:rsidRPr="00E92A65">
        <w:rPr>
          <w:rFonts w:ascii="Arial" w:hAnsi="Arial" w:cs="Arial"/>
          <w:lang w:eastAsia="es-ES"/>
        </w:rPr>
        <w:t>el</w:t>
      </w:r>
      <w:r w:rsidR="00E769F6" w:rsidRPr="00E92A65">
        <w:rPr>
          <w:rFonts w:ascii="Arial" w:hAnsi="Arial" w:cs="Arial"/>
          <w:lang w:eastAsia="es-ES"/>
        </w:rPr>
        <w:t xml:space="preserve"> </w:t>
      </w:r>
      <w:r w:rsidRPr="00E92A65">
        <w:rPr>
          <w:rFonts w:ascii="Arial" w:hAnsi="Arial" w:cs="Arial"/>
          <w:lang w:eastAsia="es-ES"/>
        </w:rPr>
        <w:t>P</w:t>
      </w:r>
      <w:r w:rsidR="006E4C47" w:rsidRPr="00E92A65">
        <w:rPr>
          <w:rFonts w:ascii="Arial" w:hAnsi="Arial" w:cs="Arial"/>
          <w:lang w:eastAsia="es-ES"/>
        </w:rPr>
        <w:t>royecto</w:t>
      </w:r>
      <w:r w:rsidRPr="00E92A65">
        <w:rPr>
          <w:rFonts w:ascii="Arial" w:hAnsi="Arial" w:cs="Arial"/>
          <w:lang w:eastAsia="es-ES"/>
        </w:rPr>
        <w:t>).</w:t>
      </w:r>
    </w:p>
    <w:p w:rsidR="005F3B2F" w:rsidRPr="00E92A65" w:rsidRDefault="005F3B2F" w:rsidP="00E92A65">
      <w:pPr>
        <w:adjustRightInd w:val="0"/>
        <w:snapToGrid w:val="0"/>
        <w:spacing w:before="0" w:after="0" w:line="240" w:lineRule="auto"/>
        <w:ind w:left="357"/>
        <w:rPr>
          <w:rFonts w:ascii="Arial" w:hAnsi="Arial" w:cs="Arial"/>
          <w:lang w:eastAsia="es-ES"/>
        </w:rPr>
      </w:pPr>
      <w:r w:rsidRPr="00E92A65">
        <w:rPr>
          <w:rFonts w:ascii="Arial" w:hAnsi="Arial" w:cs="Arial"/>
          <w:lang w:eastAsia="es-ES"/>
        </w:rPr>
        <w:t>(</w:t>
      </w:r>
      <w:proofErr w:type="gramStart"/>
      <w:r w:rsidRPr="00E92A65">
        <w:rPr>
          <w:rFonts w:ascii="Arial" w:hAnsi="Arial" w:cs="Arial"/>
          <w:lang w:eastAsia="es-ES"/>
        </w:rPr>
        <w:t>c</w:t>
      </w:r>
      <w:proofErr w:type="gramEnd"/>
      <w:r w:rsidRPr="00E92A65">
        <w:rPr>
          <w:rFonts w:ascii="Arial" w:hAnsi="Arial" w:cs="Arial"/>
          <w:lang w:eastAsia="es-ES"/>
        </w:rPr>
        <w:t xml:space="preserve">/) Adjuntar </w:t>
      </w:r>
      <w:r w:rsidR="000B60BC" w:rsidRPr="00E92A65">
        <w:rPr>
          <w:rFonts w:ascii="Arial" w:hAnsi="Arial" w:cs="Arial"/>
          <w:lang w:eastAsia="es-ES"/>
        </w:rPr>
        <w:t xml:space="preserve">certificado </w:t>
      </w:r>
      <w:r w:rsidRPr="00E92A65">
        <w:rPr>
          <w:rFonts w:ascii="Arial" w:hAnsi="Arial" w:cs="Arial"/>
          <w:lang w:eastAsia="es-ES"/>
        </w:rPr>
        <w:t>o documento equivalente del país donde se ubica el componente, otorgado por el cliente; en el cual se indique que ésta(s) que se ha(n) operado o se encuentra operando, en el cual se indiquen las características técnicas de dicha(s) planta(s)</w:t>
      </w:r>
      <w:r w:rsidR="00E954A8" w:rsidRPr="00E92A65">
        <w:rPr>
          <w:rFonts w:ascii="Arial" w:hAnsi="Arial" w:cs="Arial"/>
          <w:lang w:eastAsia="es-ES"/>
        </w:rPr>
        <w:t xml:space="preserve">, </w:t>
      </w:r>
      <w:r w:rsidR="000B60BC" w:rsidRPr="00E92A65">
        <w:rPr>
          <w:rFonts w:ascii="Arial" w:hAnsi="Arial" w:cs="Arial"/>
          <w:lang w:eastAsia="es-ES"/>
        </w:rPr>
        <w:t>conforme</w:t>
      </w:r>
      <w:r w:rsidR="00E954A8" w:rsidRPr="00E92A65">
        <w:rPr>
          <w:rFonts w:ascii="Arial" w:hAnsi="Arial" w:cs="Arial"/>
          <w:lang w:eastAsia="es-ES"/>
        </w:rPr>
        <w:t xml:space="preserve"> al numeral </w:t>
      </w:r>
      <w:r w:rsidR="006C6D22" w:rsidRPr="00E92A65">
        <w:rPr>
          <w:rFonts w:ascii="Arial" w:hAnsi="Arial" w:cs="Arial"/>
          <w:lang w:eastAsia="es-ES"/>
        </w:rPr>
        <w:fldChar w:fldCharType="begin"/>
      </w:r>
      <w:r w:rsidR="00E954A8" w:rsidRPr="00E92A65">
        <w:rPr>
          <w:rFonts w:ascii="Arial" w:hAnsi="Arial" w:cs="Arial"/>
          <w:lang w:eastAsia="es-ES"/>
        </w:rPr>
        <w:instrText xml:space="preserve"> REF _Ref378696155 \r \h </w:instrText>
      </w:r>
      <w:r w:rsidR="00E92A65" w:rsidRPr="00E92A65">
        <w:rPr>
          <w:rFonts w:ascii="Arial" w:hAnsi="Arial" w:cs="Arial"/>
          <w:lang w:eastAsia="es-ES"/>
        </w:rPr>
        <w:instrText xml:space="preserve"> \* MERGEFORMAT </w:instrText>
      </w:r>
      <w:r w:rsidR="006C6D22" w:rsidRPr="00E92A65">
        <w:rPr>
          <w:rFonts w:ascii="Arial" w:hAnsi="Arial" w:cs="Arial"/>
          <w:lang w:eastAsia="es-ES"/>
        </w:rPr>
      </w:r>
      <w:r w:rsidR="006C6D22" w:rsidRPr="00E92A65">
        <w:rPr>
          <w:rFonts w:ascii="Arial" w:hAnsi="Arial" w:cs="Arial"/>
          <w:lang w:eastAsia="es-ES"/>
        </w:rPr>
        <w:fldChar w:fldCharType="separate"/>
      </w:r>
      <w:r w:rsidR="001D5DB1">
        <w:rPr>
          <w:rFonts w:ascii="Arial" w:hAnsi="Arial" w:cs="Arial"/>
          <w:lang w:eastAsia="es-ES"/>
        </w:rPr>
        <w:t>5.1.4.1</w:t>
      </w:r>
      <w:r w:rsidR="006C6D22" w:rsidRPr="00E92A65">
        <w:rPr>
          <w:rFonts w:ascii="Arial" w:hAnsi="Arial" w:cs="Arial"/>
          <w:lang w:eastAsia="es-ES"/>
        </w:rPr>
        <w:fldChar w:fldCharType="end"/>
      </w:r>
      <w:r w:rsidR="000B60BC" w:rsidRPr="00E92A65">
        <w:rPr>
          <w:rFonts w:ascii="Arial" w:hAnsi="Arial" w:cs="Arial"/>
          <w:lang w:eastAsia="es-ES"/>
        </w:rPr>
        <w:t xml:space="preserve"> de las Bases.</w:t>
      </w:r>
    </w:p>
    <w:p w:rsidR="005F3B2F" w:rsidRPr="00E92A65" w:rsidRDefault="005F3B2F" w:rsidP="00E92A65">
      <w:pPr>
        <w:adjustRightInd w:val="0"/>
        <w:snapToGrid w:val="0"/>
        <w:spacing w:before="0" w:after="0" w:line="240" w:lineRule="auto"/>
        <w:ind w:left="357"/>
        <w:rPr>
          <w:rFonts w:ascii="Arial" w:hAnsi="Arial" w:cs="Arial"/>
          <w:lang w:eastAsia="es-ES"/>
        </w:rPr>
      </w:pPr>
      <w:r w:rsidRPr="00E92A65">
        <w:rPr>
          <w:rFonts w:ascii="Arial" w:hAnsi="Arial" w:cs="Arial"/>
          <w:lang w:eastAsia="es-ES"/>
        </w:rPr>
        <w:t>(</w:t>
      </w:r>
      <w:proofErr w:type="gramStart"/>
      <w:r w:rsidR="006F28F0" w:rsidRPr="00E92A65">
        <w:rPr>
          <w:rFonts w:ascii="Arial" w:hAnsi="Arial" w:cs="Arial"/>
          <w:lang w:eastAsia="es-ES"/>
        </w:rPr>
        <w:t>d</w:t>
      </w:r>
      <w:proofErr w:type="gramEnd"/>
      <w:r w:rsidRPr="00E92A65">
        <w:rPr>
          <w:rFonts w:ascii="Arial" w:hAnsi="Arial" w:cs="Arial"/>
          <w:lang w:eastAsia="es-ES"/>
        </w:rPr>
        <w:t xml:space="preserve">/) En el caso de plantas de tratamiento de agua potable no podrá presentarse experiencia en plantas </w:t>
      </w:r>
      <w:proofErr w:type="spellStart"/>
      <w:r w:rsidRPr="00E92A65">
        <w:rPr>
          <w:rFonts w:ascii="Arial" w:hAnsi="Arial" w:cs="Arial"/>
          <w:lang w:eastAsia="es-ES"/>
        </w:rPr>
        <w:t>desaladoras</w:t>
      </w:r>
      <w:proofErr w:type="spellEnd"/>
      <w:r w:rsidR="00B87D22" w:rsidRPr="00E92A65">
        <w:rPr>
          <w:rFonts w:ascii="Arial" w:hAnsi="Arial" w:cs="Arial"/>
          <w:lang w:eastAsia="es-ES"/>
        </w:rPr>
        <w:t xml:space="preserve"> de agua de mar</w:t>
      </w:r>
      <w:r w:rsidRPr="00E92A65">
        <w:rPr>
          <w:rFonts w:ascii="Arial" w:hAnsi="Arial" w:cs="Arial"/>
          <w:lang w:eastAsia="es-ES"/>
        </w:rPr>
        <w:t>.</w:t>
      </w:r>
    </w:p>
    <w:p w:rsidR="005F3B2F" w:rsidRPr="00E92A65" w:rsidRDefault="005F3B2F" w:rsidP="00E92A65">
      <w:pPr>
        <w:adjustRightInd w:val="0"/>
        <w:snapToGrid w:val="0"/>
        <w:spacing w:before="0" w:after="0" w:line="240" w:lineRule="auto"/>
        <w:rPr>
          <w:rFonts w:ascii="Arial" w:hAnsi="Arial" w:cs="Arial"/>
          <w:i/>
          <w:lang w:eastAsia="es-ES"/>
        </w:rPr>
      </w:pPr>
    </w:p>
    <w:p w:rsidR="005F3B2F" w:rsidRPr="00E92A65" w:rsidRDefault="005F3B2F" w:rsidP="00E92A65">
      <w:pPr>
        <w:numPr>
          <w:ilvl w:val="0"/>
          <w:numId w:val="25"/>
        </w:numPr>
        <w:tabs>
          <w:tab w:val="left" w:pos="426"/>
        </w:tabs>
        <w:adjustRightInd w:val="0"/>
        <w:snapToGrid w:val="0"/>
        <w:spacing w:before="0" w:after="0" w:line="240" w:lineRule="auto"/>
        <w:rPr>
          <w:rFonts w:ascii="Arial" w:hAnsi="Arial" w:cs="Arial"/>
          <w:lang w:eastAsia="es-ES"/>
        </w:rPr>
      </w:pPr>
      <w:r w:rsidRPr="00E92A65">
        <w:rPr>
          <w:rFonts w:ascii="Arial" w:hAnsi="Arial" w:cs="Arial"/>
          <w:lang w:eastAsia="es-ES"/>
        </w:rPr>
        <w:t xml:space="preserve">Explicación de la relación entre el </w:t>
      </w:r>
      <w:r w:rsidR="00672C38" w:rsidRPr="00E92A65">
        <w:rPr>
          <w:rFonts w:ascii="Arial" w:hAnsi="Arial" w:cs="Arial"/>
          <w:lang w:eastAsia="es-ES"/>
        </w:rPr>
        <w:t>Postor (sea persona jurídica o Consorcio)</w:t>
      </w:r>
      <w:r w:rsidR="0044129A">
        <w:rPr>
          <w:rFonts w:ascii="Arial" w:hAnsi="Arial" w:cs="Arial"/>
          <w:lang w:eastAsia="es-ES"/>
        </w:rPr>
        <w:t xml:space="preserve"> </w:t>
      </w:r>
      <w:r w:rsidRPr="00E92A65">
        <w:rPr>
          <w:rFonts w:ascii="Arial" w:hAnsi="Arial" w:cs="Arial"/>
          <w:lang w:eastAsia="es-ES"/>
        </w:rPr>
        <w:t>y su respectiva Empresa Vinculada.</w:t>
      </w:r>
    </w:p>
    <w:p w:rsidR="005F3B2F" w:rsidRPr="00E92A65" w:rsidRDefault="005F3B2F" w:rsidP="0044129A">
      <w:pPr>
        <w:adjustRightInd w:val="0"/>
        <w:snapToGrid w:val="0"/>
        <w:spacing w:before="0" w:after="0" w:line="240" w:lineRule="auto"/>
        <w:ind w:left="357" w:right="-1"/>
        <w:rPr>
          <w:rFonts w:ascii="Arial" w:hAnsi="Arial" w:cs="Arial"/>
          <w:lang w:eastAsia="es-ES"/>
        </w:rPr>
      </w:pPr>
      <w:r w:rsidRPr="00E92A65">
        <w:rPr>
          <w:rFonts w:ascii="Arial" w:hAnsi="Arial" w:cs="Arial"/>
          <w:lang w:eastAsia="es-ES"/>
        </w:rPr>
        <w:t>_______________________________________________________________________</w:t>
      </w:r>
      <w:r w:rsidR="0044129A">
        <w:rPr>
          <w:rFonts w:ascii="Arial" w:hAnsi="Arial" w:cs="Arial"/>
          <w:lang w:eastAsia="es-ES"/>
        </w:rPr>
        <w:t>__</w:t>
      </w:r>
      <w:r w:rsidRPr="00E92A65">
        <w:rPr>
          <w:rFonts w:ascii="Arial" w:hAnsi="Arial" w:cs="Arial"/>
          <w:lang w:eastAsia="es-ES"/>
        </w:rPr>
        <w:t>_______________________________________________________________________________________________________________________________________</w:t>
      </w:r>
      <w:r w:rsidR="0044129A">
        <w:rPr>
          <w:rFonts w:ascii="Arial" w:hAnsi="Arial" w:cs="Arial"/>
          <w:lang w:eastAsia="es-ES"/>
        </w:rPr>
        <w:t>___</w:t>
      </w:r>
    </w:p>
    <w:p w:rsidR="005F3B2F" w:rsidRPr="00E92A65" w:rsidRDefault="005F3B2F" w:rsidP="0044129A">
      <w:pPr>
        <w:adjustRightInd w:val="0"/>
        <w:snapToGrid w:val="0"/>
        <w:spacing w:before="0" w:after="0" w:line="240" w:lineRule="auto"/>
        <w:ind w:left="357"/>
        <w:rPr>
          <w:rFonts w:ascii="Arial" w:hAnsi="Arial" w:cs="Arial"/>
          <w:lang w:eastAsia="es-ES"/>
        </w:rPr>
      </w:pPr>
      <w:r w:rsidRPr="00E92A65">
        <w:rPr>
          <w:rFonts w:ascii="Arial" w:hAnsi="Arial" w:cs="Arial"/>
          <w:lang w:eastAsia="es-ES"/>
        </w:rPr>
        <w:t>(</w:t>
      </w:r>
      <w:r w:rsidRPr="0044129A">
        <w:rPr>
          <w:rFonts w:ascii="Arial" w:hAnsi="Arial" w:cs="Arial"/>
          <w:lang w:eastAsia="es-ES"/>
        </w:rPr>
        <w:t xml:space="preserve">En caso que la información de un accionista o </w:t>
      </w:r>
      <w:r w:rsidR="00693539" w:rsidRPr="0044129A">
        <w:rPr>
          <w:rFonts w:ascii="Arial" w:hAnsi="Arial" w:cs="Arial"/>
          <w:lang w:eastAsia="es-ES"/>
        </w:rPr>
        <w:t>i</w:t>
      </w:r>
      <w:r w:rsidRPr="0044129A">
        <w:rPr>
          <w:rFonts w:ascii="Arial" w:hAnsi="Arial" w:cs="Arial"/>
          <w:lang w:eastAsia="es-ES"/>
        </w:rPr>
        <w:t xml:space="preserve">ntegrante corresponda a otra persona jurídica, debe explicarse a continuación la relación que </w:t>
      </w:r>
      <w:r w:rsidR="006D5D56" w:rsidRPr="0044129A">
        <w:rPr>
          <w:rFonts w:ascii="Arial" w:hAnsi="Arial" w:cs="Arial"/>
          <w:lang w:eastAsia="es-ES"/>
        </w:rPr>
        <w:t xml:space="preserve">existe entre la </w:t>
      </w:r>
      <w:r w:rsidRPr="0044129A">
        <w:rPr>
          <w:rFonts w:ascii="Arial" w:hAnsi="Arial" w:cs="Arial"/>
          <w:lang w:eastAsia="es-ES"/>
        </w:rPr>
        <w:t xml:space="preserve">Empresa Vinculada </w:t>
      </w:r>
      <w:r w:rsidR="006D5D56" w:rsidRPr="0044129A">
        <w:rPr>
          <w:rFonts w:ascii="Arial" w:hAnsi="Arial" w:cs="Arial"/>
          <w:lang w:eastAsia="es-ES"/>
        </w:rPr>
        <w:t>y el Postor</w:t>
      </w:r>
      <w:r w:rsidRPr="00E92A65">
        <w:rPr>
          <w:rFonts w:ascii="Arial" w:hAnsi="Arial" w:cs="Arial"/>
          <w:lang w:eastAsia="es-ES"/>
        </w:rPr>
        <w:t>)</w:t>
      </w:r>
    </w:p>
    <w:p w:rsidR="005F3B2F" w:rsidRDefault="005F3B2F" w:rsidP="00E92A65">
      <w:pPr>
        <w:adjustRightInd w:val="0"/>
        <w:snapToGrid w:val="0"/>
        <w:spacing w:before="0" w:after="0" w:line="240" w:lineRule="auto"/>
        <w:rPr>
          <w:rFonts w:ascii="Arial" w:hAnsi="Arial" w:cs="Arial"/>
          <w:lang w:eastAsia="es-ES"/>
        </w:rPr>
      </w:pPr>
    </w:p>
    <w:p w:rsidR="00E92A65" w:rsidRPr="00E92A65" w:rsidRDefault="00E92A65" w:rsidP="00E92A65">
      <w:pPr>
        <w:adjustRightInd w:val="0"/>
        <w:snapToGrid w:val="0"/>
        <w:spacing w:before="0" w:after="0" w:line="240" w:lineRule="auto"/>
        <w:rPr>
          <w:rFonts w:ascii="Arial" w:hAnsi="Arial" w:cs="Arial"/>
          <w:lang w:eastAsia="es-ES"/>
        </w:rPr>
      </w:pPr>
    </w:p>
    <w:p w:rsidR="005F3B2F" w:rsidRPr="00E92A65" w:rsidRDefault="005F3B2F" w:rsidP="00E92A65">
      <w:pPr>
        <w:adjustRightInd w:val="0"/>
        <w:snapToGrid w:val="0"/>
        <w:spacing w:before="0" w:after="0" w:line="240" w:lineRule="auto"/>
        <w:rPr>
          <w:rFonts w:ascii="Arial" w:hAnsi="Arial" w:cs="Arial"/>
          <w:b/>
          <w:lang w:eastAsia="es-ES"/>
        </w:rPr>
      </w:pPr>
      <w:r w:rsidRPr="00E92A65">
        <w:rPr>
          <w:rFonts w:ascii="Arial" w:hAnsi="Arial" w:cs="Arial"/>
          <w:lang w:eastAsia="es-ES"/>
        </w:rPr>
        <w:t xml:space="preserve">Lugar y fecha: .............., </w:t>
      </w:r>
      <w:proofErr w:type="gramStart"/>
      <w:r w:rsidRPr="00E92A65">
        <w:rPr>
          <w:rFonts w:ascii="Arial" w:hAnsi="Arial" w:cs="Arial"/>
          <w:lang w:eastAsia="es-ES"/>
        </w:rPr>
        <w:t>de ............</w:t>
      </w:r>
      <w:proofErr w:type="gramEnd"/>
      <w:r w:rsidRPr="00E92A65">
        <w:rPr>
          <w:rFonts w:ascii="Arial" w:hAnsi="Arial" w:cs="Arial"/>
          <w:lang w:eastAsia="es-ES"/>
        </w:rPr>
        <w:t xml:space="preserve"> de 20.....</w:t>
      </w:r>
    </w:p>
    <w:p w:rsidR="005F3B2F" w:rsidRDefault="005F3B2F" w:rsidP="00E92A65">
      <w:pPr>
        <w:adjustRightInd w:val="0"/>
        <w:snapToGrid w:val="0"/>
        <w:spacing w:before="0" w:after="0" w:line="240" w:lineRule="auto"/>
        <w:rPr>
          <w:rFonts w:ascii="Arial" w:hAnsi="Arial" w:cs="Arial"/>
          <w:lang w:eastAsia="es-ES"/>
        </w:rPr>
      </w:pPr>
    </w:p>
    <w:p w:rsidR="00E92A65" w:rsidRPr="00E92A65" w:rsidRDefault="00E92A65" w:rsidP="00E92A65">
      <w:pPr>
        <w:adjustRightInd w:val="0"/>
        <w:snapToGrid w:val="0"/>
        <w:spacing w:before="0" w:after="0" w:line="240" w:lineRule="auto"/>
        <w:rPr>
          <w:rFonts w:ascii="Arial" w:hAnsi="Arial" w:cs="Arial"/>
          <w:lang w:eastAsia="es-ES"/>
        </w:rPr>
      </w:pPr>
    </w:p>
    <w:p w:rsidR="005F3B2F" w:rsidRPr="00E92A65" w:rsidRDefault="005F3B2F" w:rsidP="00E92A65">
      <w:pPr>
        <w:adjustRightInd w:val="0"/>
        <w:snapToGrid w:val="0"/>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adjustRightInd w:val="0"/>
        <w:snapToGrid w:val="0"/>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 xml:space="preserve">Operador </w:t>
      </w:r>
    </w:p>
    <w:p w:rsidR="005F3B2F" w:rsidRPr="00E92A65" w:rsidRDefault="005F3B2F" w:rsidP="00E92A65">
      <w:pPr>
        <w:adjustRightInd w:val="0"/>
        <w:snapToGrid w:val="0"/>
        <w:spacing w:before="0" w:after="0" w:line="240" w:lineRule="auto"/>
        <w:rPr>
          <w:rFonts w:ascii="Arial" w:hAnsi="Arial" w:cs="Arial"/>
          <w:lang w:eastAsia="es-ES"/>
        </w:rPr>
      </w:pPr>
      <w:r w:rsidRPr="00E92A65">
        <w:rPr>
          <w:rFonts w:ascii="Arial" w:hAnsi="Arial" w:cs="Arial"/>
          <w:lang w:eastAsia="es-ES"/>
        </w:rPr>
        <w:t xml:space="preserve">Nombre: </w:t>
      </w:r>
      <w:r w:rsidRPr="00E92A65">
        <w:rPr>
          <w:rFonts w:ascii="Arial" w:hAnsi="Arial" w:cs="Arial"/>
          <w:lang w:eastAsia="es-ES"/>
        </w:rPr>
        <w:tab/>
        <w:t>...........................................................</w:t>
      </w:r>
    </w:p>
    <w:p w:rsidR="005F3B2F" w:rsidRPr="00E92A65" w:rsidRDefault="005F3B2F" w:rsidP="00E92A65">
      <w:pPr>
        <w:adjustRightInd w:val="0"/>
        <w:snapToGrid w:val="0"/>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Operador </w:t>
      </w:r>
    </w:p>
    <w:p w:rsidR="005F3B2F" w:rsidRPr="00E92A65" w:rsidRDefault="005F3B2F" w:rsidP="00E92A65">
      <w:pPr>
        <w:adjustRightInd w:val="0"/>
        <w:snapToGrid w:val="0"/>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adjustRightInd w:val="0"/>
        <w:snapToGrid w:val="0"/>
        <w:spacing w:before="0" w:after="0" w:line="240" w:lineRule="auto"/>
        <w:ind w:left="708" w:firstLine="708"/>
        <w:rPr>
          <w:rFonts w:ascii="Arial" w:hAnsi="Arial" w:cs="Arial"/>
          <w:lang w:eastAsia="es-ES"/>
        </w:rPr>
      </w:pPr>
      <w:r w:rsidRPr="00E92A65">
        <w:rPr>
          <w:rFonts w:ascii="Arial" w:hAnsi="Arial" w:cs="Arial"/>
          <w:lang w:eastAsia="es-ES"/>
        </w:rPr>
        <w:t>Representante Legal del Operador</w:t>
      </w:r>
    </w:p>
    <w:p w:rsidR="005F3B2F" w:rsidRDefault="005F3B2F" w:rsidP="00E92A65">
      <w:pPr>
        <w:adjustRightInd w:val="0"/>
        <w:snapToGrid w:val="0"/>
        <w:spacing w:before="0" w:after="0" w:line="240" w:lineRule="auto"/>
        <w:rPr>
          <w:rFonts w:ascii="Arial" w:hAnsi="Arial" w:cs="Arial"/>
          <w:lang w:eastAsia="es-ES"/>
        </w:rPr>
      </w:pPr>
    </w:p>
    <w:p w:rsidR="0044129A" w:rsidRPr="00E92A65" w:rsidRDefault="0044129A" w:rsidP="00E92A65">
      <w:pPr>
        <w:adjustRightInd w:val="0"/>
        <w:snapToGrid w:val="0"/>
        <w:spacing w:before="0" w:after="0" w:line="240" w:lineRule="auto"/>
        <w:rPr>
          <w:rFonts w:ascii="Arial" w:hAnsi="Arial" w:cs="Arial"/>
          <w:lang w:eastAsia="es-ES"/>
        </w:rPr>
      </w:pPr>
    </w:p>
    <w:p w:rsidR="005F3B2F" w:rsidRPr="00E92A65" w:rsidRDefault="005F3B2F" w:rsidP="00E92A65">
      <w:pPr>
        <w:adjustRightInd w:val="0"/>
        <w:snapToGrid w:val="0"/>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adjustRightInd w:val="0"/>
        <w:snapToGrid w:val="0"/>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 xml:space="preserve">Postor </w:t>
      </w:r>
    </w:p>
    <w:p w:rsidR="005F3B2F" w:rsidRPr="00E92A65" w:rsidRDefault="005F3B2F" w:rsidP="00E92A65">
      <w:pPr>
        <w:adjustRightInd w:val="0"/>
        <w:snapToGrid w:val="0"/>
        <w:spacing w:before="0" w:after="0" w:line="240" w:lineRule="auto"/>
        <w:rPr>
          <w:rFonts w:ascii="Arial" w:hAnsi="Arial" w:cs="Arial"/>
          <w:lang w:eastAsia="es-ES"/>
        </w:rPr>
      </w:pPr>
      <w:r w:rsidRPr="00E92A65">
        <w:rPr>
          <w:rFonts w:ascii="Arial" w:hAnsi="Arial" w:cs="Arial"/>
          <w:lang w:eastAsia="es-ES"/>
        </w:rPr>
        <w:t xml:space="preserve">Nombre: </w:t>
      </w:r>
      <w:r w:rsidRPr="00E92A65">
        <w:rPr>
          <w:rFonts w:ascii="Arial" w:hAnsi="Arial" w:cs="Arial"/>
          <w:lang w:eastAsia="es-ES"/>
        </w:rPr>
        <w:tab/>
        <w:t>...........................................................</w:t>
      </w:r>
    </w:p>
    <w:p w:rsidR="005F3B2F" w:rsidRPr="00E92A65" w:rsidRDefault="005F3B2F" w:rsidP="00E92A65">
      <w:pPr>
        <w:adjustRightInd w:val="0"/>
        <w:snapToGrid w:val="0"/>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5F3B2F" w:rsidRPr="00E92A65" w:rsidRDefault="005F3B2F" w:rsidP="00E92A65">
      <w:pPr>
        <w:adjustRightInd w:val="0"/>
        <w:snapToGrid w:val="0"/>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adjustRightInd w:val="0"/>
        <w:snapToGrid w:val="0"/>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6D0DCD" w:rsidRDefault="006D0DCD" w:rsidP="00E92A65">
      <w:pPr>
        <w:spacing w:before="0" w:after="0" w:line="240" w:lineRule="auto"/>
        <w:jc w:val="center"/>
        <w:outlineLvl w:val="0"/>
        <w:rPr>
          <w:rFonts w:ascii="Arial" w:hAnsi="Arial" w:cs="Arial"/>
          <w:b/>
          <w:lang w:eastAsia="es-ES"/>
        </w:rPr>
      </w:pPr>
      <w:bookmarkStart w:id="1166" w:name="_Toc334786187"/>
      <w:bookmarkStart w:id="1167" w:name="_Toc334802769"/>
      <w:bookmarkStart w:id="1168" w:name="_Toc129146277"/>
    </w:p>
    <w:p w:rsidR="00E92A65" w:rsidRPr="00E92A65" w:rsidRDefault="00E92A65" w:rsidP="00E92A65">
      <w:pPr>
        <w:spacing w:before="0" w:after="0" w:line="240" w:lineRule="auto"/>
        <w:jc w:val="center"/>
        <w:outlineLvl w:val="0"/>
        <w:rPr>
          <w:rFonts w:ascii="Arial" w:hAnsi="Arial" w:cs="Arial"/>
          <w:b/>
          <w:lang w:eastAsia="es-ES"/>
        </w:rPr>
      </w:pP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(En caso de Consorcio)</w:t>
      </w:r>
    </w:p>
    <w:p w:rsidR="006D0DCD" w:rsidRDefault="006D0DCD"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6D0DCD" w:rsidRPr="00E92A65" w:rsidRDefault="006D0DCD" w:rsidP="00E92A65">
      <w:pPr>
        <w:spacing w:before="0" w:after="0" w:line="240" w:lineRule="auto"/>
        <w:ind w:left="1132" w:firstLine="284"/>
        <w:rPr>
          <w:rFonts w:ascii="Arial" w:hAnsi="Arial" w:cs="Arial"/>
          <w:lang w:eastAsia="es-ES"/>
        </w:rPr>
      </w:pPr>
      <w:r w:rsidRPr="00E92A65">
        <w:rPr>
          <w:rFonts w:ascii="Arial" w:hAnsi="Arial" w:cs="Arial"/>
          <w:lang w:eastAsia="es-ES"/>
        </w:rPr>
        <w:t>Integrante 1</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6D0DCD" w:rsidRPr="00E92A65" w:rsidRDefault="006D0DCD"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1)</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6D0DCD" w:rsidRPr="00E92A65" w:rsidRDefault="006D0DC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596D5D" w:rsidRPr="00E92A65" w:rsidRDefault="00596D5D" w:rsidP="00E92A65">
      <w:pPr>
        <w:spacing w:before="0" w:after="0" w:line="240" w:lineRule="auto"/>
        <w:rPr>
          <w:rFonts w:ascii="Arial" w:hAnsi="Arial" w:cs="Arial"/>
          <w:lang w:eastAsia="es-ES"/>
        </w:rPr>
      </w:pP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96D5D" w:rsidRPr="00E92A65" w:rsidRDefault="00596D5D" w:rsidP="00E92A65">
      <w:pPr>
        <w:spacing w:before="0" w:after="0" w:line="240" w:lineRule="auto"/>
        <w:ind w:left="1132" w:firstLine="284"/>
        <w:rPr>
          <w:rFonts w:ascii="Arial" w:hAnsi="Arial" w:cs="Arial"/>
          <w:lang w:eastAsia="es-ES"/>
        </w:rPr>
      </w:pPr>
      <w:r w:rsidRPr="00E92A65">
        <w:rPr>
          <w:rFonts w:ascii="Arial" w:hAnsi="Arial" w:cs="Arial"/>
          <w:lang w:eastAsia="es-ES"/>
        </w:rPr>
        <w:t>Integrante 2</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96D5D" w:rsidRPr="00E92A65" w:rsidRDefault="00596D5D"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2)</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96D5D" w:rsidRPr="00E92A65" w:rsidRDefault="00596D5D" w:rsidP="00E92A65">
      <w:pPr>
        <w:spacing w:before="0" w:after="0" w:line="240" w:lineRule="auto"/>
        <w:rPr>
          <w:rFonts w:ascii="Arial" w:hAnsi="Arial" w:cs="Arial"/>
          <w:lang w:eastAsia="es-ES"/>
        </w:rPr>
      </w:pP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6D0DCD" w:rsidRPr="00E92A65" w:rsidRDefault="006D0DCD" w:rsidP="00E92A65">
      <w:pPr>
        <w:spacing w:before="0" w:after="0" w:line="240" w:lineRule="auto"/>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
          <w:lang w:eastAsia="es-ES"/>
        </w:rPr>
        <w:br w:type="page"/>
      </w:r>
      <w:bookmarkStart w:id="1169" w:name="_Toc379904443"/>
      <w:r w:rsidRPr="00E92A65">
        <w:rPr>
          <w:rFonts w:ascii="Arial" w:hAnsi="Arial" w:cs="Arial"/>
          <w:b/>
          <w:lang w:eastAsia="es-ES"/>
        </w:rPr>
        <w:t xml:space="preserve">FORMULARIO </w:t>
      </w:r>
      <w:r w:rsidR="00053F82" w:rsidRPr="00E92A65">
        <w:rPr>
          <w:rFonts w:ascii="Arial" w:hAnsi="Arial" w:cs="Arial"/>
          <w:b/>
          <w:lang w:eastAsia="es-ES"/>
        </w:rPr>
        <w:t>N°</w:t>
      </w:r>
      <w:r w:rsidRPr="00E92A65">
        <w:rPr>
          <w:rFonts w:ascii="Arial" w:hAnsi="Arial" w:cs="Arial"/>
          <w:b/>
          <w:lang w:eastAsia="es-ES"/>
        </w:rPr>
        <w:t>5: COMPROMISO DE CONTRATACIÓN DEL OPERADOR</w:t>
      </w:r>
      <w:bookmarkEnd w:id="1166"/>
      <w:bookmarkEnd w:id="1167"/>
      <w:bookmarkEnd w:id="1169"/>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lang w:eastAsia="es-ES"/>
        </w:rPr>
      </w:pPr>
    </w:p>
    <w:p w:rsidR="004C2176" w:rsidRPr="00E92A65" w:rsidRDefault="005F3B2F" w:rsidP="00E92A65">
      <w:pPr>
        <w:spacing w:before="0" w:after="0" w:line="240" w:lineRule="auto"/>
        <w:rPr>
          <w:rFonts w:ascii="Arial" w:hAnsi="Arial" w:cs="Arial"/>
          <w:bCs/>
          <w:iCs/>
          <w:lang w:eastAsia="es-ES"/>
        </w:rPr>
      </w:pPr>
      <w:r w:rsidRPr="00E92A65">
        <w:rPr>
          <w:rFonts w:ascii="Arial" w:hAnsi="Arial" w:cs="Arial"/>
          <w:lang w:eastAsia="es-ES"/>
        </w:rPr>
        <w:t xml:space="preserve">Que, hemos firmado un compromiso de contratar </w:t>
      </w:r>
      <w:proofErr w:type="gramStart"/>
      <w:r w:rsidRPr="00E92A65">
        <w:rPr>
          <w:rFonts w:ascii="Arial" w:hAnsi="Arial" w:cs="Arial"/>
          <w:lang w:eastAsia="es-ES"/>
        </w:rPr>
        <w:t>a …</w:t>
      </w:r>
      <w:proofErr w:type="gramEnd"/>
      <w:r w:rsidRPr="00E92A65">
        <w:rPr>
          <w:rFonts w:ascii="Arial" w:hAnsi="Arial" w:cs="Arial"/>
          <w:lang w:eastAsia="es-ES"/>
        </w:rPr>
        <w:t xml:space="preserve">………………….. (empresa que acreditó la experiencia en operación, en adelante el Operador), mediante el cual en la eventualidad de resultar favorecido con la Adjudicación de la Buena Pro conforme a lo establecido en las Bases, nos obligamos a celebrar, a través del Concesionario, </w:t>
      </w:r>
      <w:r w:rsidRPr="00E92A65">
        <w:rPr>
          <w:rFonts w:ascii="Arial" w:hAnsi="Arial" w:cs="Arial"/>
          <w:bCs/>
          <w:iCs/>
          <w:lang w:eastAsia="es-ES"/>
        </w:rPr>
        <w:t>en la oportunidad establecida en el Contrato</w:t>
      </w:r>
      <w:r w:rsidRPr="00E92A65">
        <w:rPr>
          <w:rFonts w:ascii="Arial" w:hAnsi="Arial" w:cs="Arial"/>
          <w:lang w:eastAsia="es-ES"/>
        </w:rPr>
        <w:t xml:space="preserve">, un contrato de operación, </w:t>
      </w:r>
      <w:r w:rsidR="000B60BC" w:rsidRPr="00E92A65">
        <w:rPr>
          <w:rFonts w:ascii="Arial" w:hAnsi="Arial" w:cs="Arial"/>
          <w:lang w:eastAsia="es-ES"/>
        </w:rPr>
        <w:t xml:space="preserve">en </w:t>
      </w:r>
      <w:r w:rsidR="004C2176" w:rsidRPr="00E92A65">
        <w:rPr>
          <w:rFonts w:ascii="Arial" w:hAnsi="Arial" w:cs="Arial"/>
          <w:lang w:eastAsia="es-ES"/>
        </w:rPr>
        <w:t>virtud</w:t>
      </w:r>
      <w:r w:rsidR="000B60BC" w:rsidRPr="00E92A65">
        <w:rPr>
          <w:rFonts w:ascii="Arial" w:hAnsi="Arial" w:cs="Arial"/>
          <w:lang w:eastAsia="es-ES"/>
        </w:rPr>
        <w:t xml:space="preserve"> del cual el Operador se responsabiliza solidariamente con el Concesionario de la operación y mantenimiento </w:t>
      </w:r>
      <w:r w:rsidR="000612BF" w:rsidRPr="00E92A65">
        <w:rPr>
          <w:rFonts w:ascii="Arial" w:hAnsi="Arial" w:cs="Arial"/>
          <w:lang w:eastAsia="es-ES"/>
        </w:rPr>
        <w:t xml:space="preserve">de la Infraestructura </w:t>
      </w:r>
      <w:r w:rsidR="00CC7361" w:rsidRPr="00E92A65">
        <w:rPr>
          <w:rFonts w:ascii="Arial" w:hAnsi="Arial" w:cs="Arial"/>
          <w:lang w:eastAsia="es-ES"/>
        </w:rPr>
        <w:t xml:space="preserve">Hidráulica Mayor e Infraestructura </w:t>
      </w:r>
      <w:r w:rsidR="000612BF" w:rsidRPr="00E92A65">
        <w:rPr>
          <w:rFonts w:ascii="Arial" w:hAnsi="Arial" w:cs="Arial"/>
          <w:lang w:eastAsia="es-ES"/>
        </w:rPr>
        <w:t xml:space="preserve">Sanitaria </w:t>
      </w:r>
      <w:r w:rsidR="000B60BC" w:rsidRPr="00E92A65">
        <w:rPr>
          <w:rFonts w:ascii="Arial" w:hAnsi="Arial" w:cs="Arial"/>
          <w:bCs/>
          <w:iCs/>
          <w:lang w:eastAsia="es-ES"/>
        </w:rPr>
        <w:t>hasta por dos (2) años</w:t>
      </w:r>
      <w:r w:rsidR="004C2176" w:rsidRPr="00E92A65">
        <w:rPr>
          <w:rFonts w:ascii="Arial" w:hAnsi="Arial" w:cs="Arial"/>
          <w:bCs/>
          <w:iCs/>
          <w:lang w:eastAsia="es-ES"/>
        </w:rPr>
        <w:t xml:space="preserve"> posteriores al términos de la vigencia del Contrato de Concesión.</w:t>
      </w:r>
    </w:p>
    <w:p w:rsidR="00D90522" w:rsidRPr="00E92A65" w:rsidRDefault="00D90522" w:rsidP="00E92A65">
      <w:pPr>
        <w:spacing w:before="0" w:after="0" w:line="240" w:lineRule="auto"/>
        <w:rPr>
          <w:rFonts w:ascii="Arial" w:hAnsi="Arial" w:cs="Arial"/>
          <w:bCs/>
          <w:iCs/>
          <w:lang w:eastAsia="es-ES"/>
        </w:rPr>
      </w:pPr>
    </w:p>
    <w:p w:rsidR="005F3B2F" w:rsidRPr="00E92A65" w:rsidRDefault="004C2176" w:rsidP="00E92A65">
      <w:pPr>
        <w:spacing w:before="0" w:after="0" w:line="240" w:lineRule="auto"/>
        <w:rPr>
          <w:rFonts w:ascii="Arial" w:hAnsi="Arial" w:cs="Arial"/>
          <w:lang w:eastAsia="es-ES"/>
        </w:rPr>
      </w:pPr>
      <w:r w:rsidRPr="00E92A65">
        <w:rPr>
          <w:rFonts w:ascii="Arial" w:hAnsi="Arial" w:cs="Arial"/>
          <w:bCs/>
          <w:iCs/>
          <w:lang w:eastAsia="es-ES"/>
        </w:rPr>
        <w:t>Dicho contrato de operación</w:t>
      </w:r>
      <w:r w:rsidR="005F3B2F" w:rsidRPr="00E92A65">
        <w:rPr>
          <w:rFonts w:ascii="Arial" w:hAnsi="Arial" w:cs="Arial"/>
          <w:lang w:eastAsia="es-ES"/>
        </w:rPr>
        <w:t xml:space="preserve"> deberá contener cuando menos los términos establecidos en el Formulario </w:t>
      </w:r>
      <w:r w:rsidR="00053F82" w:rsidRPr="00E92A65">
        <w:rPr>
          <w:rFonts w:ascii="Arial" w:hAnsi="Arial" w:cs="Arial"/>
          <w:lang w:eastAsia="es-ES"/>
        </w:rPr>
        <w:t>N°</w:t>
      </w:r>
      <w:r w:rsidR="00DF0FB7" w:rsidRPr="00E92A65">
        <w:rPr>
          <w:rFonts w:ascii="Arial" w:hAnsi="Arial" w:cs="Arial"/>
          <w:lang w:eastAsia="es-ES"/>
        </w:rPr>
        <w:t>19</w:t>
      </w:r>
      <w:r w:rsidR="00E23EC9" w:rsidRPr="00E92A65">
        <w:rPr>
          <w:rFonts w:ascii="Arial" w:hAnsi="Arial" w:cs="Arial"/>
          <w:lang w:eastAsia="es-ES"/>
        </w:rPr>
        <w:t xml:space="preserve"> </w:t>
      </w:r>
      <w:r w:rsidR="005F3B2F" w:rsidRPr="00E92A65">
        <w:rPr>
          <w:rFonts w:ascii="Arial" w:hAnsi="Arial" w:cs="Arial"/>
          <w:lang w:eastAsia="es-ES"/>
        </w:rPr>
        <w:t>de las Bases.</w:t>
      </w:r>
    </w:p>
    <w:p w:rsidR="005F3B2F" w:rsidRPr="00E92A65" w:rsidRDefault="005F3B2F" w:rsidP="00E92A65">
      <w:pPr>
        <w:spacing w:before="0" w:after="0" w:line="240" w:lineRule="auto"/>
        <w:rPr>
          <w:rFonts w:ascii="Arial" w:hAnsi="Arial" w:cs="Arial"/>
          <w:b/>
          <w:bCs/>
          <w:i/>
          <w:iCs/>
          <w:lang w:eastAsia="es-ES"/>
        </w:rPr>
      </w:pPr>
    </w:p>
    <w:p w:rsidR="00C12325" w:rsidRPr="00E92A65" w:rsidRDefault="00C1232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de ......... de 20.</w:t>
      </w:r>
      <w:r w:rsidR="00736698" w:rsidRPr="00E92A65">
        <w:rPr>
          <w:rFonts w:ascii="Arial" w:hAnsi="Arial" w:cs="Arial"/>
          <w:lang w:eastAsia="es-ES"/>
        </w:rPr>
        <w:t>.</w:t>
      </w:r>
      <w:r w:rsidRPr="00E92A65">
        <w:rPr>
          <w:rFonts w:ascii="Arial" w:hAnsi="Arial" w:cs="Arial"/>
          <w:lang w:eastAsia="es-ES"/>
        </w:rPr>
        <w:t>.</w:t>
      </w:r>
    </w:p>
    <w:p w:rsidR="005F3B2F" w:rsidRPr="00E92A65" w:rsidRDefault="005F3B2F" w:rsidP="00E92A65">
      <w:pPr>
        <w:spacing w:before="0" w:after="0" w:line="240" w:lineRule="auto"/>
        <w:rPr>
          <w:rFonts w:ascii="Arial" w:hAnsi="Arial" w:cs="Arial"/>
          <w:lang w:eastAsia="es-ES"/>
        </w:rPr>
      </w:pPr>
    </w:p>
    <w:p w:rsidR="00C12325" w:rsidRPr="00E92A65" w:rsidRDefault="00C1232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Postor</w:t>
      </w:r>
    </w:p>
    <w:p w:rsidR="00596D5D" w:rsidRPr="00E92A65" w:rsidRDefault="00596D5D" w:rsidP="00E92A65">
      <w:pPr>
        <w:spacing w:before="0" w:after="0" w:line="240" w:lineRule="auto"/>
        <w:rPr>
          <w:rFonts w:ascii="Arial" w:hAnsi="Arial" w:cs="Arial"/>
          <w:lang w:eastAsia="es-ES"/>
        </w:rPr>
      </w:pPr>
    </w:p>
    <w:p w:rsidR="00C12325" w:rsidRPr="00E92A65" w:rsidRDefault="00C12325" w:rsidP="00E92A65">
      <w:pPr>
        <w:spacing w:before="0" w:after="0" w:line="240" w:lineRule="auto"/>
        <w:rPr>
          <w:rFonts w:ascii="Arial" w:hAnsi="Arial" w:cs="Arial"/>
          <w:lang w:eastAsia="es-ES"/>
        </w:rPr>
      </w:pP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(En caso de Consorcio)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Integrante 1</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1)</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Integrante 2</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2)</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Operador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Operador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Operador</w:t>
      </w:r>
    </w:p>
    <w:p w:rsidR="005D4CED" w:rsidRPr="00E92A65" w:rsidRDefault="005F3B2F" w:rsidP="00E92A65">
      <w:pPr>
        <w:spacing w:before="0" w:after="0" w:line="240" w:lineRule="auto"/>
        <w:jc w:val="center"/>
        <w:outlineLvl w:val="0"/>
        <w:rPr>
          <w:rFonts w:ascii="Arial" w:hAnsi="Arial" w:cs="Arial"/>
          <w:b/>
          <w:lang w:eastAsia="es-ES"/>
        </w:rPr>
      </w:pPr>
      <w:bookmarkStart w:id="1170" w:name="_Toc206255248"/>
      <w:bookmarkStart w:id="1171" w:name="_Toc334786188"/>
      <w:bookmarkStart w:id="1172" w:name="_Toc334802770"/>
      <w:r w:rsidRPr="00E92A65">
        <w:rPr>
          <w:rFonts w:ascii="Arial" w:hAnsi="Arial" w:cs="Arial"/>
          <w:b/>
          <w:lang w:eastAsia="es-ES"/>
        </w:rPr>
        <w:br w:type="page"/>
      </w:r>
      <w:bookmarkStart w:id="1173" w:name="_Toc379904444"/>
      <w:r w:rsidRPr="00E92A65">
        <w:rPr>
          <w:rFonts w:ascii="Arial" w:hAnsi="Arial" w:cs="Arial"/>
          <w:b/>
          <w:lang w:eastAsia="es-ES"/>
        </w:rPr>
        <w:t xml:space="preserve">FORMULARIO </w:t>
      </w:r>
      <w:r w:rsidR="00053F82" w:rsidRPr="00E92A65">
        <w:rPr>
          <w:rFonts w:ascii="Arial" w:hAnsi="Arial" w:cs="Arial"/>
          <w:b/>
          <w:lang w:eastAsia="es-ES"/>
        </w:rPr>
        <w:t>N°</w:t>
      </w:r>
      <w:r w:rsidRPr="00E92A65">
        <w:rPr>
          <w:rFonts w:ascii="Arial" w:hAnsi="Arial" w:cs="Arial"/>
          <w:b/>
          <w:lang w:eastAsia="es-ES"/>
        </w:rPr>
        <w:t>6: REQUISITOS TÉCNICOS PARA LA PRECALIFICACIÓN</w:t>
      </w:r>
      <w:bookmarkEnd w:id="1170"/>
      <w:r w:rsidRPr="00E92A65">
        <w:rPr>
          <w:rFonts w:ascii="Arial" w:hAnsi="Arial" w:cs="Arial"/>
          <w:b/>
          <w:lang w:eastAsia="es-ES"/>
        </w:rPr>
        <w:t xml:space="preserve"> - CONSTRUCCIÓN</w:t>
      </w:r>
      <w:bookmarkEnd w:id="1171"/>
      <w:bookmarkEnd w:id="1172"/>
      <w:bookmarkEnd w:id="1173"/>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medio de la presente, declaramos bajo juramento que el Postor, </w:t>
      </w:r>
      <w:r w:rsidR="00490718">
        <w:rPr>
          <w:rFonts w:ascii="Arial" w:hAnsi="Arial" w:cs="Arial"/>
          <w:lang w:eastAsia="es-ES"/>
        </w:rPr>
        <w:t>sus</w:t>
      </w:r>
      <w:r w:rsidR="008F08FC">
        <w:rPr>
          <w:rFonts w:ascii="Arial" w:hAnsi="Arial" w:cs="Arial"/>
          <w:lang w:eastAsia="es-ES"/>
        </w:rPr>
        <w:t xml:space="preserve"> </w:t>
      </w:r>
      <w:r w:rsidR="004A0AB5">
        <w:rPr>
          <w:rFonts w:ascii="Arial" w:hAnsi="Arial" w:cs="Arial"/>
          <w:lang w:eastAsia="es-ES"/>
        </w:rPr>
        <w:t>I</w:t>
      </w:r>
      <w:r w:rsidRPr="00E92A65">
        <w:rPr>
          <w:rFonts w:ascii="Arial" w:hAnsi="Arial" w:cs="Arial"/>
          <w:lang w:eastAsia="es-ES"/>
        </w:rPr>
        <w:t>ntegrantes</w:t>
      </w:r>
      <w:r w:rsidR="00490718">
        <w:rPr>
          <w:rFonts w:ascii="Arial" w:hAnsi="Arial" w:cs="Arial"/>
          <w:lang w:eastAsia="es-ES"/>
        </w:rPr>
        <w:t>,</w:t>
      </w:r>
      <w:r w:rsidRPr="00E92A65">
        <w:rPr>
          <w:rFonts w:ascii="Arial" w:hAnsi="Arial" w:cs="Arial"/>
          <w:lang w:eastAsia="es-ES"/>
        </w:rPr>
        <w:t xml:space="preserve"> </w:t>
      </w:r>
      <w:r w:rsidR="00490718">
        <w:rPr>
          <w:rFonts w:ascii="Arial" w:hAnsi="Arial" w:cs="Arial"/>
          <w:lang w:eastAsia="es-ES"/>
        </w:rPr>
        <w:t>en caso de Consorcio, sus Empresas Vinculadas,</w:t>
      </w:r>
      <w:r w:rsidRPr="00E92A65">
        <w:rPr>
          <w:rFonts w:ascii="Arial" w:hAnsi="Arial" w:cs="Arial"/>
          <w:lang w:eastAsia="es-ES"/>
        </w:rPr>
        <w:t xml:space="preserve"> o la</w:t>
      </w:r>
      <w:r w:rsidR="00490718">
        <w:rPr>
          <w:rFonts w:ascii="Arial" w:hAnsi="Arial" w:cs="Arial"/>
          <w:lang w:eastAsia="es-ES"/>
        </w:rPr>
        <w:t>(s)</w:t>
      </w:r>
      <w:r w:rsidRPr="00E92A65">
        <w:rPr>
          <w:rFonts w:ascii="Arial" w:hAnsi="Arial" w:cs="Arial"/>
          <w:lang w:eastAsia="es-ES"/>
        </w:rPr>
        <w:t xml:space="preserve"> empresa</w:t>
      </w:r>
      <w:r w:rsidR="00490718">
        <w:rPr>
          <w:rFonts w:ascii="Arial" w:hAnsi="Arial" w:cs="Arial"/>
          <w:lang w:eastAsia="es-ES"/>
        </w:rPr>
        <w:t>(s)</w:t>
      </w:r>
      <w:r w:rsidRPr="00E92A65">
        <w:rPr>
          <w:rFonts w:ascii="Arial" w:hAnsi="Arial" w:cs="Arial"/>
          <w:lang w:eastAsia="es-ES"/>
        </w:rPr>
        <w:t xml:space="preserve"> </w:t>
      </w:r>
      <w:r w:rsidR="00490718">
        <w:rPr>
          <w:rFonts w:ascii="Arial" w:hAnsi="Arial" w:cs="Arial"/>
          <w:lang w:eastAsia="es-ES"/>
        </w:rPr>
        <w:t>constructora(s) especializada(s)</w:t>
      </w:r>
      <w:r w:rsidRPr="00E92A65">
        <w:rPr>
          <w:rFonts w:ascii="Arial" w:hAnsi="Arial" w:cs="Arial"/>
          <w:lang w:eastAsia="es-ES"/>
        </w:rPr>
        <w:t>, que actuará(n) como Constructor</w:t>
      </w:r>
      <w:r w:rsidR="00490718">
        <w:rPr>
          <w:rFonts w:ascii="Arial" w:hAnsi="Arial" w:cs="Arial"/>
          <w:lang w:eastAsia="es-ES"/>
        </w:rPr>
        <w:t>(es)</w:t>
      </w:r>
      <w:r w:rsidRPr="00E92A65">
        <w:rPr>
          <w:rFonts w:ascii="Arial" w:hAnsi="Arial" w:cs="Arial"/>
          <w:lang w:eastAsia="es-ES"/>
        </w:rPr>
        <w:t>, posee(n) experiencia adquirida dentro de los últimos quince (15) años en la construcción de presas, túneles, plantas de tratamiento de agua potable y/o líneas de conducción, según se detalla a continuación:</w:t>
      </w:r>
    </w:p>
    <w:p w:rsidR="005F3B2F" w:rsidRPr="00E92A65" w:rsidRDefault="005F3B2F" w:rsidP="00E92A65">
      <w:pPr>
        <w:spacing w:before="0" w:after="0" w:line="240" w:lineRule="auto"/>
        <w:rPr>
          <w:rFonts w:ascii="Arial" w:hAnsi="Arial" w:cs="Arial"/>
          <w:lang w:eastAsia="es-ES"/>
        </w:rPr>
      </w:pPr>
    </w:p>
    <w:p w:rsidR="00D426A3" w:rsidRPr="00E92A65" w:rsidRDefault="005F3B2F" w:rsidP="00E92A65">
      <w:pPr>
        <w:numPr>
          <w:ilvl w:val="0"/>
          <w:numId w:val="26"/>
        </w:numPr>
        <w:tabs>
          <w:tab w:val="clear" w:pos="720"/>
          <w:tab w:val="num" w:pos="426"/>
        </w:tabs>
        <w:spacing w:before="0" w:after="0" w:line="240" w:lineRule="auto"/>
        <w:ind w:left="426" w:hanging="426"/>
        <w:rPr>
          <w:rFonts w:ascii="Arial" w:hAnsi="Arial" w:cs="Arial"/>
          <w:lang w:eastAsia="es-ES"/>
        </w:rPr>
      </w:pPr>
      <w:r w:rsidRPr="00E92A65">
        <w:rPr>
          <w:rFonts w:ascii="Arial" w:hAnsi="Arial" w:cs="Arial"/>
          <w:lang w:eastAsia="es-ES"/>
        </w:rPr>
        <w:t>Nombre del Constructor (a/): ………………………………………….</w:t>
      </w:r>
    </w:p>
    <w:p w:rsidR="005F3B2F" w:rsidRPr="00E92A65" w:rsidRDefault="005F3B2F" w:rsidP="00E92A65">
      <w:pPr>
        <w:adjustRightInd w:val="0"/>
        <w:snapToGrid w:val="0"/>
        <w:spacing w:before="0" w:after="0" w:line="240" w:lineRule="auto"/>
        <w:ind w:left="426"/>
        <w:rPr>
          <w:rFonts w:ascii="Arial" w:hAnsi="Arial" w:cs="Arial"/>
          <w:lang w:eastAsia="es-ES"/>
        </w:rPr>
      </w:pPr>
      <w:r w:rsidRPr="00E92A65">
        <w:rPr>
          <w:rFonts w:ascii="Arial" w:hAnsi="Arial" w:cs="Arial"/>
          <w:lang w:eastAsia="es-ES"/>
        </w:rPr>
        <w:t xml:space="preserve">(En </w:t>
      </w:r>
      <w:r w:rsidR="006D5D56" w:rsidRPr="00E92A65">
        <w:rPr>
          <w:rFonts w:ascii="Arial" w:hAnsi="Arial" w:cs="Arial"/>
          <w:lang w:eastAsia="es-ES"/>
        </w:rPr>
        <w:t xml:space="preserve">el </w:t>
      </w:r>
      <w:r w:rsidRPr="00E92A65">
        <w:rPr>
          <w:rFonts w:ascii="Arial" w:hAnsi="Arial" w:cs="Arial"/>
          <w:lang w:eastAsia="es-ES"/>
        </w:rPr>
        <w:t xml:space="preserve">caso </w:t>
      </w:r>
      <w:r w:rsidR="006D5D56" w:rsidRPr="00E92A65">
        <w:rPr>
          <w:rFonts w:ascii="Arial" w:hAnsi="Arial" w:cs="Arial"/>
          <w:lang w:eastAsia="es-ES"/>
        </w:rPr>
        <w:t xml:space="preserve">que las experiencias sean acreditadas por varios </w:t>
      </w:r>
      <w:r w:rsidR="004A0AB5">
        <w:rPr>
          <w:rFonts w:ascii="Arial" w:hAnsi="Arial" w:cs="Arial"/>
          <w:lang w:eastAsia="es-ES"/>
        </w:rPr>
        <w:t>I</w:t>
      </w:r>
      <w:r w:rsidRPr="00E92A65">
        <w:rPr>
          <w:rFonts w:ascii="Arial" w:hAnsi="Arial" w:cs="Arial"/>
          <w:lang w:eastAsia="es-ES"/>
        </w:rPr>
        <w:t>ntegrantes del Postor</w:t>
      </w:r>
      <w:r w:rsidR="00490718">
        <w:rPr>
          <w:rFonts w:ascii="Arial" w:hAnsi="Arial" w:cs="Arial"/>
          <w:lang w:eastAsia="es-ES"/>
        </w:rPr>
        <w:t>,  sus Empresas Vinculadas</w:t>
      </w:r>
      <w:r w:rsidRPr="00E92A65">
        <w:rPr>
          <w:rFonts w:ascii="Arial" w:hAnsi="Arial" w:cs="Arial"/>
          <w:lang w:eastAsia="es-ES"/>
        </w:rPr>
        <w:t xml:space="preserve"> </w:t>
      </w:r>
      <w:r w:rsidR="006D5D56" w:rsidRPr="00E92A65">
        <w:rPr>
          <w:rFonts w:ascii="Arial" w:hAnsi="Arial" w:cs="Arial"/>
          <w:lang w:eastAsia="es-ES"/>
        </w:rPr>
        <w:t xml:space="preserve">o empresas </w:t>
      </w:r>
      <w:r w:rsidR="00490718">
        <w:rPr>
          <w:rFonts w:ascii="Arial" w:hAnsi="Arial" w:cs="Arial"/>
          <w:lang w:eastAsia="es-ES"/>
        </w:rPr>
        <w:t xml:space="preserve">constructoras </w:t>
      </w:r>
      <w:r w:rsidR="006D5D56" w:rsidRPr="00E92A65">
        <w:rPr>
          <w:rFonts w:ascii="Arial" w:hAnsi="Arial" w:cs="Arial"/>
          <w:lang w:eastAsia="es-ES"/>
        </w:rPr>
        <w:t xml:space="preserve">especializadas a ser contratadas, </w:t>
      </w:r>
      <w:r w:rsidRPr="00E92A65">
        <w:rPr>
          <w:rFonts w:ascii="Arial" w:hAnsi="Arial" w:cs="Arial"/>
          <w:lang w:eastAsia="es-ES"/>
        </w:rPr>
        <w:t>esta información se presentará de manera individual)</w:t>
      </w:r>
    </w:p>
    <w:p w:rsidR="005F3B2F" w:rsidRPr="00E92A65" w:rsidRDefault="005F3B2F" w:rsidP="00E92A65">
      <w:pPr>
        <w:adjustRightInd w:val="0"/>
        <w:snapToGrid w:val="0"/>
        <w:spacing w:before="0" w:after="0" w:line="240" w:lineRule="auto"/>
        <w:rPr>
          <w:rFonts w:ascii="Arial" w:hAnsi="Arial" w:cs="Arial"/>
          <w:lang w:eastAsia="es-ES"/>
        </w:rPr>
      </w:pPr>
    </w:p>
    <w:p w:rsidR="005F3B2F" w:rsidRPr="00E92A65" w:rsidRDefault="005F3B2F" w:rsidP="0044129A">
      <w:pPr>
        <w:adjustRightInd w:val="0"/>
        <w:snapToGrid w:val="0"/>
        <w:spacing w:before="0" w:after="0" w:line="240" w:lineRule="auto"/>
        <w:ind w:left="426"/>
        <w:rPr>
          <w:rFonts w:ascii="Arial" w:hAnsi="Arial" w:cs="Arial"/>
          <w:lang w:eastAsia="es-ES"/>
        </w:rPr>
      </w:pPr>
      <w:r w:rsidRPr="00E92A65">
        <w:rPr>
          <w:rFonts w:ascii="Arial" w:hAnsi="Arial" w:cs="Arial"/>
          <w:lang w:eastAsia="es-ES"/>
        </w:rPr>
        <w:t>i)</w:t>
      </w:r>
      <w:r w:rsidRPr="00E92A65">
        <w:rPr>
          <w:rFonts w:ascii="Arial" w:hAnsi="Arial" w:cs="Arial"/>
          <w:lang w:eastAsia="es-ES"/>
        </w:rPr>
        <w:tab/>
      </w:r>
      <w:r w:rsidR="006D5D56" w:rsidRPr="00E92A65">
        <w:rPr>
          <w:rFonts w:ascii="Arial" w:hAnsi="Arial" w:cs="Arial"/>
          <w:lang w:eastAsia="es-ES"/>
        </w:rPr>
        <w:t>P</w:t>
      </w:r>
      <w:r w:rsidRPr="00E92A65">
        <w:rPr>
          <w:rFonts w:ascii="Arial" w:hAnsi="Arial" w:cs="Arial"/>
          <w:lang w:eastAsia="es-ES"/>
        </w:rPr>
        <w:t>resas:</w:t>
      </w:r>
    </w:p>
    <w:tbl>
      <w:tblPr>
        <w:tblW w:w="8646" w:type="dxa"/>
        <w:tblInd w:w="496" w:type="dxa"/>
        <w:tblLayout w:type="fixed"/>
        <w:tblCellMar>
          <w:left w:w="70" w:type="dxa"/>
          <w:right w:w="70" w:type="dxa"/>
        </w:tblCellMar>
        <w:tblLook w:val="0000" w:firstRow="0" w:lastRow="0" w:firstColumn="0" w:lastColumn="0" w:noHBand="0" w:noVBand="0"/>
      </w:tblPr>
      <w:tblGrid>
        <w:gridCol w:w="1225"/>
        <w:gridCol w:w="1184"/>
        <w:gridCol w:w="1276"/>
        <w:gridCol w:w="1276"/>
        <w:gridCol w:w="1276"/>
        <w:gridCol w:w="1275"/>
        <w:gridCol w:w="1134"/>
      </w:tblGrid>
      <w:tr w:rsidR="005F3B2F" w:rsidRPr="006527B4" w:rsidTr="00320EC1">
        <w:trPr>
          <w:cantSplit/>
          <w:trHeight w:val="510"/>
        </w:trPr>
        <w:tc>
          <w:tcPr>
            <w:tcW w:w="4961" w:type="dxa"/>
            <w:gridSpan w:val="4"/>
            <w:tcBorders>
              <w:top w:val="single" w:sz="8" w:space="0" w:color="auto"/>
              <w:left w:val="single" w:sz="8" w:space="0" w:color="auto"/>
              <w:bottom w:val="single" w:sz="8" w:space="0" w:color="000000"/>
              <w:right w:val="single" w:sz="8" w:space="0" w:color="000000"/>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Características del componente </w:t>
            </w:r>
          </w:p>
        </w:tc>
        <w:tc>
          <w:tcPr>
            <w:tcW w:w="2551" w:type="dxa"/>
            <w:gridSpan w:val="2"/>
            <w:tcBorders>
              <w:top w:val="single" w:sz="8" w:space="0" w:color="auto"/>
              <w:left w:val="nil"/>
              <w:bottom w:val="single" w:sz="8" w:space="0" w:color="auto"/>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Periodo de </w:t>
            </w:r>
            <w:r w:rsidR="00883B0B" w:rsidRPr="00F15687">
              <w:rPr>
                <w:rFonts w:ascii="Arial" w:hAnsi="Arial" w:cs="Arial"/>
                <w:bCs/>
                <w:sz w:val="18"/>
                <w:lang w:eastAsia="es-ES"/>
              </w:rPr>
              <w:t xml:space="preserve">Construcción </w:t>
            </w:r>
            <w:r w:rsidRPr="00F15687">
              <w:rPr>
                <w:rFonts w:ascii="Arial" w:hAnsi="Arial" w:cs="Arial"/>
                <w:bCs/>
                <w:sz w:val="18"/>
                <w:lang w:eastAsia="es-ES"/>
              </w:rPr>
              <w:t>(c/)</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proofErr w:type="spellStart"/>
            <w:r w:rsidRPr="00F15687">
              <w:rPr>
                <w:rFonts w:ascii="Arial" w:hAnsi="Arial" w:cs="Arial"/>
                <w:bCs/>
                <w:sz w:val="18"/>
                <w:lang w:eastAsia="es-ES"/>
              </w:rPr>
              <w:t>Partici</w:t>
            </w:r>
            <w:proofErr w:type="spellEnd"/>
            <w:r w:rsidRPr="00F15687">
              <w:rPr>
                <w:rFonts w:ascii="Arial" w:hAnsi="Arial" w:cs="Arial"/>
                <w:bCs/>
                <w:sz w:val="18"/>
                <w:lang w:eastAsia="es-ES"/>
              </w:rPr>
              <w:t>- pación (%)</w:t>
            </w:r>
          </w:p>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(b/)</w:t>
            </w:r>
          </w:p>
        </w:tc>
      </w:tr>
      <w:tr w:rsidR="005F3B2F" w:rsidRPr="006527B4" w:rsidTr="00F8331F">
        <w:trPr>
          <w:cantSplit/>
          <w:trHeight w:val="316"/>
        </w:trPr>
        <w:tc>
          <w:tcPr>
            <w:tcW w:w="1225"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Nombre y ubicación</w:t>
            </w:r>
          </w:p>
        </w:tc>
        <w:tc>
          <w:tcPr>
            <w:tcW w:w="1184"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Tipo </w:t>
            </w:r>
          </w:p>
        </w:tc>
        <w:tc>
          <w:tcPr>
            <w:tcW w:w="1276" w:type="dxa"/>
            <w:vMerge w:val="restart"/>
            <w:tcBorders>
              <w:top w:val="nil"/>
              <w:left w:val="single" w:sz="8" w:space="0" w:color="auto"/>
              <w:bottom w:val="single" w:sz="8" w:space="0" w:color="000000"/>
              <w:right w:val="single" w:sz="8" w:space="0" w:color="auto"/>
            </w:tcBorders>
            <w:vAlign w:val="center"/>
          </w:tcPr>
          <w:p w:rsidR="00D426A3" w:rsidRPr="00F15687" w:rsidRDefault="006D5D56"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Volumen de relleno de la presa </w:t>
            </w:r>
            <w:r w:rsidR="005F3B2F" w:rsidRPr="00F15687">
              <w:rPr>
                <w:rFonts w:ascii="Arial" w:hAnsi="Arial" w:cs="Arial"/>
                <w:bCs/>
                <w:sz w:val="18"/>
                <w:lang w:eastAsia="es-ES"/>
              </w:rPr>
              <w:t>(m</w:t>
            </w:r>
            <w:r w:rsidR="005F3B2F" w:rsidRPr="00F15687">
              <w:rPr>
                <w:rFonts w:ascii="Arial" w:hAnsi="Arial" w:cs="Arial"/>
                <w:bCs/>
                <w:sz w:val="18"/>
                <w:vertAlign w:val="superscript"/>
                <w:lang w:eastAsia="es-ES"/>
              </w:rPr>
              <w:t>3</w:t>
            </w:r>
            <w:r w:rsidR="005F3B2F" w:rsidRPr="00F15687">
              <w:rPr>
                <w:rFonts w:ascii="Arial" w:hAnsi="Arial" w:cs="Arial"/>
                <w:bCs/>
                <w:sz w:val="18"/>
                <w:lang w:eastAsia="es-ES"/>
              </w:rPr>
              <w:t>)</w:t>
            </w:r>
          </w:p>
        </w:tc>
        <w:tc>
          <w:tcPr>
            <w:tcW w:w="1276"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A</w:t>
            </w:r>
            <w:r w:rsidR="0093184E" w:rsidRPr="00F15687">
              <w:rPr>
                <w:rFonts w:ascii="Arial" w:hAnsi="Arial" w:cs="Arial"/>
                <w:bCs/>
                <w:sz w:val="18"/>
                <w:lang w:eastAsia="es-ES"/>
              </w:rPr>
              <w:t xml:space="preserve">ltura y ancho de la presa </w:t>
            </w:r>
            <w:r w:rsidRPr="00F15687">
              <w:rPr>
                <w:rFonts w:ascii="Arial" w:hAnsi="Arial" w:cs="Arial"/>
                <w:bCs/>
                <w:sz w:val="18"/>
                <w:lang w:eastAsia="es-ES"/>
              </w:rPr>
              <w:t>(</w:t>
            </w:r>
            <w:r w:rsidR="0093184E" w:rsidRPr="00F15687">
              <w:rPr>
                <w:rFonts w:ascii="Arial" w:hAnsi="Arial" w:cs="Arial"/>
                <w:bCs/>
                <w:sz w:val="18"/>
                <w:lang w:eastAsia="es-ES"/>
              </w:rPr>
              <w:t>m</w:t>
            </w:r>
            <w:r w:rsidRPr="00F15687">
              <w:rPr>
                <w:rFonts w:ascii="Arial" w:hAnsi="Arial" w:cs="Arial"/>
                <w:bCs/>
                <w:sz w:val="18"/>
                <w:lang w:eastAsia="es-ES"/>
              </w:rPr>
              <w:t>)</w:t>
            </w:r>
          </w:p>
        </w:tc>
        <w:tc>
          <w:tcPr>
            <w:tcW w:w="1276" w:type="dxa"/>
            <w:tcBorders>
              <w:top w:val="nil"/>
              <w:left w:val="nil"/>
              <w:bottom w:val="nil"/>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Desde</w:t>
            </w:r>
          </w:p>
        </w:tc>
        <w:tc>
          <w:tcPr>
            <w:tcW w:w="1275" w:type="dxa"/>
            <w:tcBorders>
              <w:top w:val="nil"/>
              <w:left w:val="nil"/>
              <w:bottom w:val="nil"/>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Hasta</w:t>
            </w:r>
          </w:p>
        </w:tc>
        <w:tc>
          <w:tcPr>
            <w:tcW w:w="1134" w:type="dxa"/>
            <w:vMerge/>
            <w:tcBorders>
              <w:top w:val="single" w:sz="8" w:space="0" w:color="auto"/>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rPr>
                <w:rFonts w:ascii="Arial" w:hAnsi="Arial" w:cs="Arial"/>
                <w:b/>
                <w:bCs/>
                <w:sz w:val="18"/>
                <w:lang w:eastAsia="es-ES"/>
              </w:rPr>
            </w:pPr>
          </w:p>
        </w:tc>
      </w:tr>
      <w:tr w:rsidR="005F3B2F" w:rsidRPr="006527B4" w:rsidTr="00F8331F">
        <w:trPr>
          <w:cantSplit/>
          <w:trHeight w:val="270"/>
        </w:trPr>
        <w:tc>
          <w:tcPr>
            <w:tcW w:w="1225"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184"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tcBorders>
              <w:top w:val="single" w:sz="8" w:space="0" w:color="auto"/>
              <w:left w:val="nil"/>
              <w:bottom w:val="single" w:sz="8" w:space="0" w:color="auto"/>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(mes – año)</w:t>
            </w:r>
          </w:p>
        </w:tc>
        <w:tc>
          <w:tcPr>
            <w:tcW w:w="1275" w:type="dxa"/>
            <w:tcBorders>
              <w:top w:val="single" w:sz="8" w:space="0" w:color="auto"/>
              <w:left w:val="nil"/>
              <w:bottom w:val="single" w:sz="8" w:space="0" w:color="auto"/>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(mes – año)</w:t>
            </w:r>
          </w:p>
        </w:tc>
        <w:tc>
          <w:tcPr>
            <w:tcW w:w="1134" w:type="dxa"/>
            <w:vMerge/>
            <w:tcBorders>
              <w:top w:val="single" w:sz="8" w:space="0" w:color="auto"/>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rPr>
                <w:rFonts w:ascii="Arial" w:hAnsi="Arial" w:cs="Arial"/>
                <w:b/>
                <w:bCs/>
                <w:sz w:val="18"/>
                <w:lang w:eastAsia="es-ES"/>
              </w:rPr>
            </w:pPr>
          </w:p>
        </w:tc>
      </w:tr>
      <w:tr w:rsidR="005F3B2F" w:rsidRPr="00E92A65" w:rsidTr="00F8331F">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1</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F8331F">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2</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F8331F">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3</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F8331F">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4</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F8331F">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5</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F8331F">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b/>
                <w:bCs/>
                <w:lang w:eastAsia="es-ES"/>
              </w:rPr>
            </w:pPr>
            <w:r w:rsidRPr="00E92A65">
              <w:rPr>
                <w:rFonts w:ascii="Arial" w:hAnsi="Arial" w:cs="Arial"/>
                <w:b/>
                <w:bCs/>
                <w:lang w:eastAsia="es-ES"/>
              </w:rPr>
              <w:t>TOTAL</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bl>
    <w:p w:rsidR="005F3B2F" w:rsidRPr="00E92A65" w:rsidRDefault="005F3B2F" w:rsidP="00E92A65">
      <w:pPr>
        <w:adjustRightInd w:val="0"/>
        <w:snapToGrid w:val="0"/>
        <w:spacing w:before="0" w:after="0" w:line="240" w:lineRule="auto"/>
        <w:ind w:left="360"/>
        <w:rPr>
          <w:rFonts w:ascii="Arial" w:hAnsi="Arial" w:cs="Arial"/>
          <w:lang w:eastAsia="es-ES"/>
        </w:rPr>
      </w:pPr>
    </w:p>
    <w:p w:rsidR="005F3B2F" w:rsidRPr="00E92A65" w:rsidRDefault="005F3B2F" w:rsidP="0044129A">
      <w:pPr>
        <w:adjustRightInd w:val="0"/>
        <w:snapToGrid w:val="0"/>
        <w:spacing w:before="0" w:after="0" w:line="240" w:lineRule="auto"/>
        <w:ind w:left="426"/>
        <w:rPr>
          <w:rFonts w:ascii="Arial" w:hAnsi="Arial" w:cs="Arial"/>
          <w:lang w:eastAsia="es-ES"/>
        </w:rPr>
      </w:pPr>
      <w:r w:rsidRPr="00E92A65">
        <w:rPr>
          <w:rFonts w:ascii="Arial" w:hAnsi="Arial" w:cs="Arial"/>
          <w:lang w:eastAsia="es-ES"/>
        </w:rPr>
        <w:t>ii)</w:t>
      </w:r>
      <w:r w:rsidRPr="00E92A65">
        <w:rPr>
          <w:rFonts w:ascii="Arial" w:hAnsi="Arial" w:cs="Arial"/>
          <w:lang w:eastAsia="es-ES"/>
        </w:rPr>
        <w:tab/>
        <w:t>Túneles:</w:t>
      </w:r>
    </w:p>
    <w:tbl>
      <w:tblPr>
        <w:tblW w:w="8646" w:type="dxa"/>
        <w:tblInd w:w="496" w:type="dxa"/>
        <w:tblLayout w:type="fixed"/>
        <w:tblCellMar>
          <w:left w:w="70" w:type="dxa"/>
          <w:right w:w="70" w:type="dxa"/>
        </w:tblCellMar>
        <w:tblLook w:val="0000" w:firstRow="0" w:lastRow="0" w:firstColumn="0" w:lastColumn="0" w:noHBand="0" w:noVBand="0"/>
      </w:tblPr>
      <w:tblGrid>
        <w:gridCol w:w="1225"/>
        <w:gridCol w:w="1184"/>
        <w:gridCol w:w="1276"/>
        <w:gridCol w:w="1276"/>
        <w:gridCol w:w="1276"/>
        <w:gridCol w:w="1275"/>
        <w:gridCol w:w="1134"/>
      </w:tblGrid>
      <w:tr w:rsidR="005F3B2F" w:rsidRPr="006527B4" w:rsidTr="00320EC1">
        <w:trPr>
          <w:cantSplit/>
          <w:trHeight w:val="510"/>
        </w:trPr>
        <w:tc>
          <w:tcPr>
            <w:tcW w:w="4961" w:type="dxa"/>
            <w:gridSpan w:val="4"/>
            <w:tcBorders>
              <w:top w:val="single" w:sz="8" w:space="0" w:color="auto"/>
              <w:left w:val="single" w:sz="8" w:space="0" w:color="auto"/>
              <w:bottom w:val="single" w:sz="8" w:space="0" w:color="000000"/>
              <w:right w:val="single" w:sz="8" w:space="0" w:color="000000"/>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Características del componente </w:t>
            </w:r>
          </w:p>
        </w:tc>
        <w:tc>
          <w:tcPr>
            <w:tcW w:w="2551" w:type="dxa"/>
            <w:gridSpan w:val="2"/>
            <w:tcBorders>
              <w:top w:val="single" w:sz="8" w:space="0" w:color="auto"/>
              <w:left w:val="nil"/>
              <w:bottom w:val="single" w:sz="8" w:space="0" w:color="auto"/>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Periodo de </w:t>
            </w:r>
            <w:r w:rsidR="00883B0B" w:rsidRPr="00F15687">
              <w:rPr>
                <w:rFonts w:ascii="Arial" w:hAnsi="Arial" w:cs="Arial"/>
                <w:bCs/>
                <w:sz w:val="18"/>
                <w:lang w:eastAsia="es-ES"/>
              </w:rPr>
              <w:t xml:space="preserve">Construcción </w:t>
            </w:r>
            <w:r w:rsidRPr="00F15687">
              <w:rPr>
                <w:rFonts w:ascii="Arial" w:hAnsi="Arial" w:cs="Arial"/>
                <w:bCs/>
                <w:sz w:val="18"/>
                <w:lang w:eastAsia="es-ES"/>
              </w:rPr>
              <w:t>(</w:t>
            </w:r>
            <w:r w:rsidR="00F85F56" w:rsidRPr="00F15687">
              <w:rPr>
                <w:rFonts w:ascii="Arial" w:hAnsi="Arial" w:cs="Arial"/>
                <w:bCs/>
                <w:sz w:val="18"/>
                <w:lang w:eastAsia="es-ES"/>
              </w:rPr>
              <w:t>c</w:t>
            </w:r>
            <w:r w:rsidRPr="00F15687">
              <w:rPr>
                <w:rFonts w:ascii="Arial" w:hAnsi="Arial" w:cs="Arial"/>
                <w:bCs/>
                <w:sz w:val="18"/>
                <w:lang w:eastAsia="es-ES"/>
              </w:rPr>
              <w:t>/)</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proofErr w:type="spellStart"/>
            <w:r w:rsidRPr="00F15687">
              <w:rPr>
                <w:rFonts w:ascii="Arial" w:hAnsi="Arial" w:cs="Arial"/>
                <w:bCs/>
                <w:sz w:val="18"/>
                <w:lang w:eastAsia="es-ES"/>
              </w:rPr>
              <w:t>Partici</w:t>
            </w:r>
            <w:proofErr w:type="spellEnd"/>
            <w:r w:rsidRPr="00F15687">
              <w:rPr>
                <w:rFonts w:ascii="Arial" w:hAnsi="Arial" w:cs="Arial"/>
                <w:bCs/>
                <w:sz w:val="18"/>
                <w:lang w:eastAsia="es-ES"/>
              </w:rPr>
              <w:t>- pación (%)</w:t>
            </w:r>
          </w:p>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(b/)</w:t>
            </w:r>
          </w:p>
        </w:tc>
      </w:tr>
      <w:tr w:rsidR="005F3B2F" w:rsidRPr="006527B4" w:rsidTr="00320EC1">
        <w:trPr>
          <w:cantSplit/>
          <w:trHeight w:val="316"/>
        </w:trPr>
        <w:tc>
          <w:tcPr>
            <w:tcW w:w="1225"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Nombre y ubicación</w:t>
            </w:r>
          </w:p>
        </w:tc>
        <w:tc>
          <w:tcPr>
            <w:tcW w:w="1184" w:type="dxa"/>
            <w:vMerge w:val="restart"/>
            <w:tcBorders>
              <w:top w:val="nil"/>
              <w:left w:val="single" w:sz="8" w:space="0" w:color="auto"/>
              <w:bottom w:val="single" w:sz="8" w:space="0" w:color="000000"/>
              <w:right w:val="single" w:sz="8" w:space="0" w:color="auto"/>
            </w:tcBorders>
            <w:vAlign w:val="center"/>
          </w:tcPr>
          <w:p w:rsidR="00D426A3" w:rsidRPr="00F15687" w:rsidRDefault="006D5D56"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Diámetro (m) o Sección (m</w:t>
            </w:r>
            <w:r w:rsidRPr="00F15687">
              <w:rPr>
                <w:rFonts w:ascii="Arial" w:hAnsi="Arial" w:cs="Arial"/>
                <w:bCs/>
                <w:sz w:val="18"/>
                <w:vertAlign w:val="superscript"/>
                <w:lang w:eastAsia="es-ES"/>
              </w:rPr>
              <w:t>2</w:t>
            </w:r>
            <w:r w:rsidRPr="00F15687">
              <w:rPr>
                <w:rFonts w:ascii="Arial" w:hAnsi="Arial" w:cs="Arial"/>
                <w:bCs/>
                <w:sz w:val="18"/>
                <w:lang w:eastAsia="es-ES"/>
              </w:rPr>
              <w:t>)</w:t>
            </w:r>
          </w:p>
        </w:tc>
        <w:tc>
          <w:tcPr>
            <w:tcW w:w="1276"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Longitud (Kilómetros)</w:t>
            </w:r>
          </w:p>
        </w:tc>
        <w:tc>
          <w:tcPr>
            <w:tcW w:w="1276" w:type="dxa"/>
            <w:vMerge w:val="restart"/>
            <w:tcBorders>
              <w:top w:val="nil"/>
              <w:left w:val="single" w:sz="8" w:space="0" w:color="auto"/>
              <w:bottom w:val="single" w:sz="8" w:space="0" w:color="000000"/>
              <w:right w:val="single" w:sz="8" w:space="0" w:color="auto"/>
            </w:tcBorders>
            <w:vAlign w:val="center"/>
          </w:tcPr>
          <w:p w:rsidR="00D426A3" w:rsidRPr="00F15687" w:rsidRDefault="006D5D56"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Tipo de terreno perforado</w:t>
            </w:r>
          </w:p>
        </w:tc>
        <w:tc>
          <w:tcPr>
            <w:tcW w:w="1276" w:type="dxa"/>
            <w:tcBorders>
              <w:top w:val="nil"/>
              <w:left w:val="nil"/>
              <w:bottom w:val="nil"/>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Desde</w:t>
            </w:r>
          </w:p>
        </w:tc>
        <w:tc>
          <w:tcPr>
            <w:tcW w:w="1275" w:type="dxa"/>
            <w:tcBorders>
              <w:top w:val="nil"/>
              <w:left w:val="nil"/>
              <w:bottom w:val="nil"/>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Hasta</w:t>
            </w:r>
          </w:p>
        </w:tc>
        <w:tc>
          <w:tcPr>
            <w:tcW w:w="1134" w:type="dxa"/>
            <w:vMerge/>
            <w:tcBorders>
              <w:top w:val="single" w:sz="8" w:space="0" w:color="auto"/>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rPr>
                <w:rFonts w:ascii="Arial" w:hAnsi="Arial" w:cs="Arial"/>
                <w:b/>
                <w:bCs/>
                <w:sz w:val="18"/>
                <w:lang w:eastAsia="es-ES"/>
              </w:rPr>
            </w:pPr>
          </w:p>
        </w:tc>
      </w:tr>
      <w:tr w:rsidR="005F3B2F" w:rsidRPr="006527B4" w:rsidTr="00320EC1">
        <w:trPr>
          <w:cantSplit/>
          <w:trHeight w:val="270"/>
        </w:trPr>
        <w:tc>
          <w:tcPr>
            <w:tcW w:w="1225"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184"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tcBorders>
              <w:top w:val="single" w:sz="8" w:space="0" w:color="auto"/>
              <w:left w:val="nil"/>
              <w:bottom w:val="single" w:sz="8" w:space="0" w:color="auto"/>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(mes – año)</w:t>
            </w:r>
          </w:p>
        </w:tc>
        <w:tc>
          <w:tcPr>
            <w:tcW w:w="1275" w:type="dxa"/>
            <w:tcBorders>
              <w:top w:val="single" w:sz="8" w:space="0" w:color="auto"/>
              <w:left w:val="nil"/>
              <w:bottom w:val="single" w:sz="8" w:space="0" w:color="auto"/>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(mes – año)</w:t>
            </w:r>
          </w:p>
        </w:tc>
        <w:tc>
          <w:tcPr>
            <w:tcW w:w="1134" w:type="dxa"/>
            <w:vMerge/>
            <w:tcBorders>
              <w:top w:val="single" w:sz="8" w:space="0" w:color="auto"/>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rPr>
                <w:rFonts w:ascii="Arial" w:hAnsi="Arial" w:cs="Arial"/>
                <w:b/>
                <w:bCs/>
                <w:sz w:val="18"/>
                <w:lang w:eastAsia="es-ES"/>
              </w:rPr>
            </w:pP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1</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2</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3</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4</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5</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b/>
                <w:bCs/>
                <w:lang w:eastAsia="es-ES"/>
              </w:rPr>
            </w:pPr>
            <w:r w:rsidRPr="00E92A65">
              <w:rPr>
                <w:rFonts w:ascii="Arial" w:hAnsi="Arial" w:cs="Arial"/>
                <w:b/>
                <w:bCs/>
                <w:lang w:eastAsia="es-ES"/>
              </w:rPr>
              <w:t>TOTAL</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bl>
    <w:p w:rsidR="005F3B2F" w:rsidRPr="00E92A65" w:rsidRDefault="005F3B2F" w:rsidP="00E92A65">
      <w:pPr>
        <w:adjustRightInd w:val="0"/>
        <w:snapToGrid w:val="0"/>
        <w:spacing w:before="0" w:after="0" w:line="240" w:lineRule="auto"/>
        <w:ind w:left="360"/>
        <w:rPr>
          <w:rFonts w:ascii="Arial" w:hAnsi="Arial" w:cs="Arial"/>
          <w:lang w:eastAsia="es-ES"/>
        </w:rPr>
      </w:pPr>
    </w:p>
    <w:p w:rsidR="005F3B2F" w:rsidRPr="00E92A65" w:rsidRDefault="005F3B2F" w:rsidP="0044129A">
      <w:pPr>
        <w:adjustRightInd w:val="0"/>
        <w:snapToGrid w:val="0"/>
        <w:spacing w:before="0" w:after="0" w:line="240" w:lineRule="auto"/>
        <w:ind w:left="426"/>
        <w:rPr>
          <w:rFonts w:ascii="Arial" w:hAnsi="Arial" w:cs="Arial"/>
          <w:lang w:eastAsia="es-ES"/>
        </w:rPr>
      </w:pPr>
      <w:r w:rsidRPr="00E92A65">
        <w:rPr>
          <w:rFonts w:ascii="Arial" w:hAnsi="Arial" w:cs="Arial"/>
          <w:lang w:eastAsia="es-ES"/>
        </w:rPr>
        <w:t>iii)</w:t>
      </w:r>
      <w:r w:rsidRPr="00E92A65">
        <w:rPr>
          <w:rFonts w:ascii="Arial" w:hAnsi="Arial" w:cs="Arial"/>
          <w:lang w:eastAsia="es-ES"/>
        </w:rPr>
        <w:tab/>
        <w:t>Plantas de tratamiento de agua potable</w:t>
      </w:r>
      <w:r w:rsidR="00F85F56" w:rsidRPr="00E92A65">
        <w:rPr>
          <w:rFonts w:ascii="Arial" w:hAnsi="Arial" w:cs="Arial"/>
          <w:lang w:eastAsia="es-ES"/>
        </w:rPr>
        <w:t xml:space="preserve"> (d/)</w:t>
      </w:r>
      <w:r w:rsidRPr="00E92A65">
        <w:rPr>
          <w:rFonts w:ascii="Arial" w:hAnsi="Arial" w:cs="Arial"/>
          <w:lang w:eastAsia="es-ES"/>
        </w:rPr>
        <w:t>:</w:t>
      </w:r>
    </w:p>
    <w:tbl>
      <w:tblPr>
        <w:tblW w:w="8646" w:type="dxa"/>
        <w:tblInd w:w="496" w:type="dxa"/>
        <w:tblLayout w:type="fixed"/>
        <w:tblCellMar>
          <w:left w:w="70" w:type="dxa"/>
          <w:right w:w="70" w:type="dxa"/>
        </w:tblCellMar>
        <w:tblLook w:val="0000" w:firstRow="0" w:lastRow="0" w:firstColumn="0" w:lastColumn="0" w:noHBand="0" w:noVBand="0"/>
      </w:tblPr>
      <w:tblGrid>
        <w:gridCol w:w="1225"/>
        <w:gridCol w:w="1184"/>
        <w:gridCol w:w="1276"/>
        <w:gridCol w:w="1276"/>
        <w:gridCol w:w="1276"/>
        <w:gridCol w:w="1275"/>
        <w:gridCol w:w="1134"/>
      </w:tblGrid>
      <w:tr w:rsidR="005F3B2F" w:rsidRPr="006527B4" w:rsidTr="00320EC1">
        <w:trPr>
          <w:cantSplit/>
          <w:trHeight w:val="510"/>
        </w:trPr>
        <w:tc>
          <w:tcPr>
            <w:tcW w:w="4961" w:type="dxa"/>
            <w:gridSpan w:val="4"/>
            <w:tcBorders>
              <w:top w:val="single" w:sz="8" w:space="0" w:color="auto"/>
              <w:left w:val="single" w:sz="8" w:space="0" w:color="auto"/>
              <w:bottom w:val="single" w:sz="8" w:space="0" w:color="000000"/>
              <w:right w:val="single" w:sz="8" w:space="0" w:color="000000"/>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Características del componente </w:t>
            </w:r>
          </w:p>
        </w:tc>
        <w:tc>
          <w:tcPr>
            <w:tcW w:w="2551" w:type="dxa"/>
            <w:gridSpan w:val="2"/>
            <w:tcBorders>
              <w:top w:val="single" w:sz="8" w:space="0" w:color="auto"/>
              <w:left w:val="nil"/>
              <w:bottom w:val="single" w:sz="8" w:space="0" w:color="auto"/>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Periodo de </w:t>
            </w:r>
            <w:r w:rsidR="00883B0B" w:rsidRPr="00F15687">
              <w:rPr>
                <w:rFonts w:ascii="Arial" w:hAnsi="Arial" w:cs="Arial"/>
                <w:bCs/>
                <w:sz w:val="18"/>
                <w:lang w:eastAsia="es-ES"/>
              </w:rPr>
              <w:t>Construc</w:t>
            </w:r>
            <w:r w:rsidRPr="00F15687">
              <w:rPr>
                <w:rFonts w:ascii="Arial" w:hAnsi="Arial" w:cs="Arial"/>
                <w:bCs/>
                <w:sz w:val="18"/>
                <w:lang w:eastAsia="es-ES"/>
              </w:rPr>
              <w:t>ción (</w:t>
            </w:r>
            <w:r w:rsidR="00F85F56" w:rsidRPr="00F15687">
              <w:rPr>
                <w:rFonts w:ascii="Arial" w:hAnsi="Arial" w:cs="Arial"/>
                <w:bCs/>
                <w:sz w:val="18"/>
                <w:lang w:eastAsia="es-ES"/>
              </w:rPr>
              <w:t>c</w:t>
            </w:r>
            <w:r w:rsidRPr="00F15687">
              <w:rPr>
                <w:rFonts w:ascii="Arial" w:hAnsi="Arial" w:cs="Arial"/>
                <w:bCs/>
                <w:sz w:val="18"/>
                <w:lang w:eastAsia="es-ES"/>
              </w:rPr>
              <w:t>/)</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proofErr w:type="spellStart"/>
            <w:r w:rsidRPr="00F15687">
              <w:rPr>
                <w:rFonts w:ascii="Arial" w:hAnsi="Arial" w:cs="Arial"/>
                <w:bCs/>
                <w:sz w:val="18"/>
                <w:lang w:eastAsia="es-ES"/>
              </w:rPr>
              <w:t>Partici</w:t>
            </w:r>
            <w:proofErr w:type="spellEnd"/>
            <w:r w:rsidRPr="00F15687">
              <w:rPr>
                <w:rFonts w:ascii="Arial" w:hAnsi="Arial" w:cs="Arial"/>
                <w:bCs/>
                <w:sz w:val="18"/>
                <w:lang w:eastAsia="es-ES"/>
              </w:rPr>
              <w:t>- pación (%)</w:t>
            </w:r>
          </w:p>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(b/)</w:t>
            </w:r>
          </w:p>
        </w:tc>
      </w:tr>
      <w:tr w:rsidR="005F3B2F" w:rsidRPr="006527B4" w:rsidTr="00320EC1">
        <w:trPr>
          <w:cantSplit/>
          <w:trHeight w:val="316"/>
        </w:trPr>
        <w:tc>
          <w:tcPr>
            <w:tcW w:w="1225"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Nombre y ubicación</w:t>
            </w:r>
          </w:p>
        </w:tc>
        <w:tc>
          <w:tcPr>
            <w:tcW w:w="1184"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Tipo y Tecnología </w:t>
            </w:r>
          </w:p>
        </w:tc>
        <w:tc>
          <w:tcPr>
            <w:tcW w:w="1276"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Capacidad</w:t>
            </w:r>
            <w:r w:rsidR="0093184E" w:rsidRPr="00F15687">
              <w:rPr>
                <w:rFonts w:ascii="Arial" w:hAnsi="Arial" w:cs="Arial"/>
                <w:bCs/>
                <w:sz w:val="18"/>
                <w:lang w:eastAsia="es-ES"/>
              </w:rPr>
              <w:t xml:space="preserve"> de tratamiento </w:t>
            </w:r>
            <w:r w:rsidRPr="00F15687">
              <w:rPr>
                <w:rFonts w:ascii="Arial" w:hAnsi="Arial" w:cs="Arial"/>
                <w:bCs/>
                <w:sz w:val="18"/>
                <w:lang w:eastAsia="es-ES"/>
              </w:rPr>
              <w:t>(m</w:t>
            </w:r>
            <w:r w:rsidRPr="00F15687">
              <w:rPr>
                <w:rFonts w:ascii="Arial" w:hAnsi="Arial" w:cs="Arial"/>
                <w:bCs/>
                <w:sz w:val="18"/>
                <w:vertAlign w:val="superscript"/>
                <w:lang w:eastAsia="es-ES"/>
              </w:rPr>
              <w:t>3</w:t>
            </w:r>
            <w:r w:rsidRPr="00F15687">
              <w:rPr>
                <w:rFonts w:ascii="Arial" w:hAnsi="Arial" w:cs="Arial"/>
                <w:bCs/>
                <w:sz w:val="18"/>
                <w:lang w:eastAsia="es-ES"/>
              </w:rPr>
              <w:t>/s)</w:t>
            </w:r>
          </w:p>
        </w:tc>
        <w:tc>
          <w:tcPr>
            <w:tcW w:w="1276"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Antigüedad (años)</w:t>
            </w:r>
          </w:p>
        </w:tc>
        <w:tc>
          <w:tcPr>
            <w:tcW w:w="1276" w:type="dxa"/>
            <w:tcBorders>
              <w:top w:val="nil"/>
              <w:left w:val="nil"/>
              <w:bottom w:val="nil"/>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Desde</w:t>
            </w:r>
          </w:p>
        </w:tc>
        <w:tc>
          <w:tcPr>
            <w:tcW w:w="1275" w:type="dxa"/>
            <w:tcBorders>
              <w:top w:val="nil"/>
              <w:left w:val="nil"/>
              <w:bottom w:val="nil"/>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Hasta</w:t>
            </w:r>
          </w:p>
        </w:tc>
        <w:tc>
          <w:tcPr>
            <w:tcW w:w="1134" w:type="dxa"/>
            <w:vMerge/>
            <w:tcBorders>
              <w:top w:val="single" w:sz="8" w:space="0" w:color="auto"/>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rPr>
                <w:rFonts w:ascii="Arial" w:hAnsi="Arial" w:cs="Arial"/>
                <w:b/>
                <w:bCs/>
                <w:sz w:val="18"/>
                <w:lang w:eastAsia="es-ES"/>
              </w:rPr>
            </w:pPr>
          </w:p>
        </w:tc>
      </w:tr>
      <w:tr w:rsidR="005F3B2F" w:rsidRPr="006527B4" w:rsidTr="00320EC1">
        <w:trPr>
          <w:cantSplit/>
          <w:trHeight w:val="270"/>
        </w:trPr>
        <w:tc>
          <w:tcPr>
            <w:tcW w:w="1225"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ind w:left="0"/>
              <w:jc w:val="center"/>
              <w:rPr>
                <w:rFonts w:ascii="Arial" w:hAnsi="Arial" w:cs="Arial"/>
                <w:b/>
                <w:bCs/>
                <w:sz w:val="18"/>
                <w:lang w:eastAsia="es-ES"/>
              </w:rPr>
            </w:pPr>
          </w:p>
        </w:tc>
        <w:tc>
          <w:tcPr>
            <w:tcW w:w="1184"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tcBorders>
              <w:top w:val="single" w:sz="8" w:space="0" w:color="auto"/>
              <w:left w:val="nil"/>
              <w:bottom w:val="single" w:sz="8" w:space="0" w:color="auto"/>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(mes – año)</w:t>
            </w:r>
          </w:p>
        </w:tc>
        <w:tc>
          <w:tcPr>
            <w:tcW w:w="1275" w:type="dxa"/>
            <w:tcBorders>
              <w:top w:val="single" w:sz="8" w:space="0" w:color="auto"/>
              <w:left w:val="nil"/>
              <w:bottom w:val="single" w:sz="8" w:space="0" w:color="auto"/>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(mes – año)</w:t>
            </w:r>
          </w:p>
        </w:tc>
        <w:tc>
          <w:tcPr>
            <w:tcW w:w="1134" w:type="dxa"/>
            <w:vMerge/>
            <w:tcBorders>
              <w:top w:val="single" w:sz="8" w:space="0" w:color="auto"/>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rPr>
                <w:rFonts w:ascii="Arial" w:hAnsi="Arial" w:cs="Arial"/>
                <w:b/>
                <w:bCs/>
                <w:sz w:val="18"/>
                <w:lang w:eastAsia="es-ES"/>
              </w:rPr>
            </w:pP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1</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2</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3</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4</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5</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b/>
                <w:bCs/>
                <w:lang w:eastAsia="es-ES"/>
              </w:rPr>
            </w:pPr>
            <w:r w:rsidRPr="00E92A65">
              <w:rPr>
                <w:rFonts w:ascii="Arial" w:hAnsi="Arial" w:cs="Arial"/>
                <w:b/>
                <w:bCs/>
                <w:lang w:eastAsia="es-ES"/>
              </w:rPr>
              <w:t>TOTAL</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bl>
    <w:p w:rsidR="005F3B2F" w:rsidRPr="00E92A65" w:rsidRDefault="005F3B2F" w:rsidP="00E92A65">
      <w:pPr>
        <w:adjustRightInd w:val="0"/>
        <w:snapToGrid w:val="0"/>
        <w:spacing w:before="0" w:after="0" w:line="240" w:lineRule="auto"/>
        <w:rPr>
          <w:rFonts w:ascii="Arial" w:hAnsi="Arial" w:cs="Arial"/>
          <w:lang w:eastAsia="es-ES"/>
        </w:rPr>
      </w:pPr>
    </w:p>
    <w:p w:rsidR="005F3B2F" w:rsidRPr="00E92A65" w:rsidRDefault="005F3B2F" w:rsidP="0044129A">
      <w:pPr>
        <w:adjustRightInd w:val="0"/>
        <w:snapToGrid w:val="0"/>
        <w:spacing w:before="0" w:after="0" w:line="240" w:lineRule="auto"/>
        <w:ind w:left="426"/>
        <w:rPr>
          <w:rFonts w:ascii="Arial" w:hAnsi="Arial" w:cs="Arial"/>
          <w:lang w:eastAsia="es-ES"/>
        </w:rPr>
      </w:pPr>
      <w:r w:rsidRPr="00E92A65">
        <w:rPr>
          <w:rFonts w:ascii="Arial" w:hAnsi="Arial" w:cs="Arial"/>
          <w:lang w:eastAsia="es-ES"/>
        </w:rPr>
        <w:t>iv)</w:t>
      </w:r>
      <w:r w:rsidRPr="00E92A65">
        <w:rPr>
          <w:rFonts w:ascii="Arial" w:hAnsi="Arial" w:cs="Arial"/>
          <w:lang w:eastAsia="es-ES"/>
        </w:rPr>
        <w:tab/>
        <w:t>Líneas de conducción de agua potable:</w:t>
      </w:r>
    </w:p>
    <w:tbl>
      <w:tblPr>
        <w:tblW w:w="8646" w:type="dxa"/>
        <w:tblInd w:w="496" w:type="dxa"/>
        <w:tblLayout w:type="fixed"/>
        <w:tblCellMar>
          <w:left w:w="70" w:type="dxa"/>
          <w:right w:w="70" w:type="dxa"/>
        </w:tblCellMar>
        <w:tblLook w:val="0000" w:firstRow="0" w:lastRow="0" w:firstColumn="0" w:lastColumn="0" w:noHBand="0" w:noVBand="0"/>
      </w:tblPr>
      <w:tblGrid>
        <w:gridCol w:w="1225"/>
        <w:gridCol w:w="1184"/>
        <w:gridCol w:w="1276"/>
        <w:gridCol w:w="1276"/>
        <w:gridCol w:w="1276"/>
        <w:gridCol w:w="1275"/>
        <w:gridCol w:w="1134"/>
      </w:tblGrid>
      <w:tr w:rsidR="005F3B2F" w:rsidRPr="006527B4" w:rsidTr="00320EC1">
        <w:trPr>
          <w:cantSplit/>
          <w:trHeight w:val="510"/>
        </w:trPr>
        <w:tc>
          <w:tcPr>
            <w:tcW w:w="4961" w:type="dxa"/>
            <w:gridSpan w:val="4"/>
            <w:tcBorders>
              <w:top w:val="single" w:sz="8" w:space="0" w:color="auto"/>
              <w:left w:val="single" w:sz="8" w:space="0" w:color="auto"/>
              <w:bottom w:val="single" w:sz="8" w:space="0" w:color="000000"/>
              <w:right w:val="single" w:sz="8" w:space="0" w:color="000000"/>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Características del componente </w:t>
            </w:r>
          </w:p>
        </w:tc>
        <w:tc>
          <w:tcPr>
            <w:tcW w:w="2551" w:type="dxa"/>
            <w:gridSpan w:val="2"/>
            <w:tcBorders>
              <w:top w:val="single" w:sz="8" w:space="0" w:color="auto"/>
              <w:left w:val="nil"/>
              <w:bottom w:val="single" w:sz="8" w:space="0" w:color="auto"/>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Periodo de </w:t>
            </w:r>
            <w:r w:rsidR="00883B0B" w:rsidRPr="00F15687">
              <w:rPr>
                <w:rFonts w:ascii="Arial" w:hAnsi="Arial" w:cs="Arial"/>
                <w:bCs/>
                <w:sz w:val="18"/>
                <w:lang w:eastAsia="es-ES"/>
              </w:rPr>
              <w:t>Construc</w:t>
            </w:r>
            <w:r w:rsidRPr="00F15687">
              <w:rPr>
                <w:rFonts w:ascii="Arial" w:hAnsi="Arial" w:cs="Arial"/>
                <w:bCs/>
                <w:sz w:val="18"/>
                <w:lang w:eastAsia="es-ES"/>
              </w:rPr>
              <w:t>ción (</w:t>
            </w:r>
            <w:r w:rsidR="00F85F56" w:rsidRPr="00F15687">
              <w:rPr>
                <w:rFonts w:ascii="Arial" w:hAnsi="Arial" w:cs="Arial"/>
                <w:bCs/>
                <w:sz w:val="18"/>
                <w:lang w:eastAsia="es-ES"/>
              </w:rPr>
              <w:t>c</w:t>
            </w:r>
            <w:r w:rsidRPr="00F15687">
              <w:rPr>
                <w:rFonts w:ascii="Arial" w:hAnsi="Arial" w:cs="Arial"/>
                <w:bCs/>
                <w:sz w:val="18"/>
                <w:lang w:eastAsia="es-ES"/>
              </w:rPr>
              <w:t>/)</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proofErr w:type="spellStart"/>
            <w:r w:rsidRPr="00F15687">
              <w:rPr>
                <w:rFonts w:ascii="Arial" w:hAnsi="Arial" w:cs="Arial"/>
                <w:bCs/>
                <w:sz w:val="18"/>
                <w:lang w:eastAsia="es-ES"/>
              </w:rPr>
              <w:t>Partici</w:t>
            </w:r>
            <w:proofErr w:type="spellEnd"/>
            <w:r w:rsidRPr="00F15687">
              <w:rPr>
                <w:rFonts w:ascii="Arial" w:hAnsi="Arial" w:cs="Arial"/>
                <w:bCs/>
                <w:sz w:val="18"/>
                <w:lang w:eastAsia="es-ES"/>
              </w:rPr>
              <w:t>- pación (%)</w:t>
            </w:r>
          </w:p>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(b/)</w:t>
            </w:r>
          </w:p>
        </w:tc>
      </w:tr>
      <w:tr w:rsidR="005F3B2F" w:rsidRPr="006527B4" w:rsidTr="00320EC1">
        <w:trPr>
          <w:cantSplit/>
          <w:trHeight w:val="316"/>
        </w:trPr>
        <w:tc>
          <w:tcPr>
            <w:tcW w:w="1225" w:type="dxa"/>
            <w:vMerge w:val="restart"/>
            <w:tcBorders>
              <w:top w:val="nil"/>
              <w:left w:val="single" w:sz="8" w:space="0" w:color="auto"/>
              <w:bottom w:val="single" w:sz="8" w:space="0" w:color="000000"/>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Nombre y ubicación</w:t>
            </w:r>
          </w:p>
        </w:tc>
        <w:tc>
          <w:tcPr>
            <w:tcW w:w="1184" w:type="dxa"/>
            <w:vMerge w:val="restart"/>
            <w:tcBorders>
              <w:top w:val="nil"/>
              <w:left w:val="single" w:sz="8" w:space="0" w:color="auto"/>
              <w:bottom w:val="single" w:sz="8" w:space="0" w:color="000000"/>
              <w:right w:val="single" w:sz="8" w:space="0" w:color="auto"/>
            </w:tcBorders>
            <w:vAlign w:val="center"/>
          </w:tcPr>
          <w:p w:rsidR="00D426A3" w:rsidRPr="00F15687" w:rsidRDefault="0093184E"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Material de la tubería</w:t>
            </w:r>
          </w:p>
        </w:tc>
        <w:tc>
          <w:tcPr>
            <w:tcW w:w="1276" w:type="dxa"/>
            <w:vMerge w:val="restart"/>
            <w:tcBorders>
              <w:top w:val="nil"/>
              <w:left w:val="single" w:sz="8" w:space="0" w:color="auto"/>
              <w:bottom w:val="single" w:sz="8" w:space="0" w:color="000000"/>
              <w:right w:val="single" w:sz="8" w:space="0" w:color="auto"/>
            </w:tcBorders>
            <w:vAlign w:val="center"/>
          </w:tcPr>
          <w:p w:rsidR="00D426A3" w:rsidRPr="00F15687" w:rsidRDefault="0093184E"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 xml:space="preserve">Diámetro (m) y </w:t>
            </w:r>
            <w:r w:rsidR="005F3B2F" w:rsidRPr="00F15687">
              <w:rPr>
                <w:rFonts w:ascii="Arial" w:hAnsi="Arial" w:cs="Arial"/>
                <w:bCs/>
                <w:sz w:val="18"/>
                <w:lang w:eastAsia="es-ES"/>
              </w:rPr>
              <w:t>Longitud (</w:t>
            </w:r>
            <w:r w:rsidRPr="00F15687">
              <w:rPr>
                <w:rFonts w:ascii="Arial" w:hAnsi="Arial" w:cs="Arial"/>
                <w:bCs/>
                <w:sz w:val="18"/>
                <w:lang w:eastAsia="es-ES"/>
              </w:rPr>
              <w:t>km</w:t>
            </w:r>
            <w:r w:rsidR="005F3B2F" w:rsidRPr="00F15687">
              <w:rPr>
                <w:rFonts w:ascii="Arial" w:hAnsi="Arial" w:cs="Arial"/>
                <w:bCs/>
                <w:sz w:val="18"/>
                <w:lang w:eastAsia="es-ES"/>
              </w:rPr>
              <w:t>)</w:t>
            </w:r>
          </w:p>
        </w:tc>
        <w:tc>
          <w:tcPr>
            <w:tcW w:w="1276" w:type="dxa"/>
            <w:vMerge w:val="restart"/>
            <w:tcBorders>
              <w:top w:val="nil"/>
              <w:left w:val="single" w:sz="8" w:space="0" w:color="auto"/>
              <w:bottom w:val="single" w:sz="8" w:space="0" w:color="000000"/>
              <w:right w:val="single" w:sz="8" w:space="0" w:color="auto"/>
            </w:tcBorders>
            <w:vAlign w:val="center"/>
          </w:tcPr>
          <w:p w:rsidR="00D426A3" w:rsidRPr="00F15687" w:rsidRDefault="0093184E"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Capacidad de conducción inicial (m</w:t>
            </w:r>
            <w:r w:rsidRPr="00F15687">
              <w:rPr>
                <w:rFonts w:ascii="Arial" w:hAnsi="Arial" w:cs="Arial"/>
                <w:bCs/>
                <w:sz w:val="18"/>
                <w:vertAlign w:val="superscript"/>
                <w:lang w:eastAsia="es-ES"/>
              </w:rPr>
              <w:t>3</w:t>
            </w:r>
            <w:r w:rsidRPr="00F15687">
              <w:rPr>
                <w:rFonts w:ascii="Arial" w:hAnsi="Arial" w:cs="Arial"/>
                <w:bCs/>
                <w:sz w:val="18"/>
                <w:lang w:eastAsia="es-ES"/>
              </w:rPr>
              <w:t>/s)</w:t>
            </w:r>
          </w:p>
        </w:tc>
        <w:tc>
          <w:tcPr>
            <w:tcW w:w="1276" w:type="dxa"/>
            <w:tcBorders>
              <w:top w:val="nil"/>
              <w:left w:val="nil"/>
              <w:bottom w:val="nil"/>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Desde</w:t>
            </w:r>
          </w:p>
        </w:tc>
        <w:tc>
          <w:tcPr>
            <w:tcW w:w="1275" w:type="dxa"/>
            <w:tcBorders>
              <w:top w:val="nil"/>
              <w:left w:val="nil"/>
              <w:bottom w:val="nil"/>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Hasta</w:t>
            </w:r>
          </w:p>
        </w:tc>
        <w:tc>
          <w:tcPr>
            <w:tcW w:w="1134" w:type="dxa"/>
            <w:vMerge/>
            <w:tcBorders>
              <w:top w:val="single" w:sz="8" w:space="0" w:color="auto"/>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rPr>
                <w:rFonts w:ascii="Arial" w:hAnsi="Arial" w:cs="Arial"/>
                <w:b/>
                <w:bCs/>
                <w:sz w:val="18"/>
                <w:lang w:eastAsia="es-ES"/>
              </w:rPr>
            </w:pPr>
          </w:p>
        </w:tc>
      </w:tr>
      <w:tr w:rsidR="005F3B2F" w:rsidRPr="006527B4" w:rsidTr="00320EC1">
        <w:trPr>
          <w:cantSplit/>
          <w:trHeight w:val="270"/>
        </w:trPr>
        <w:tc>
          <w:tcPr>
            <w:tcW w:w="1225"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ind w:left="0"/>
              <w:jc w:val="center"/>
              <w:rPr>
                <w:rFonts w:ascii="Arial" w:hAnsi="Arial" w:cs="Arial"/>
                <w:b/>
                <w:bCs/>
                <w:sz w:val="18"/>
                <w:lang w:eastAsia="es-ES"/>
              </w:rPr>
            </w:pPr>
          </w:p>
        </w:tc>
        <w:tc>
          <w:tcPr>
            <w:tcW w:w="1184"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vMerge/>
            <w:tcBorders>
              <w:top w:val="nil"/>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jc w:val="center"/>
              <w:rPr>
                <w:rFonts w:ascii="Arial" w:hAnsi="Arial" w:cs="Arial"/>
                <w:b/>
                <w:bCs/>
                <w:sz w:val="18"/>
                <w:lang w:eastAsia="es-ES"/>
              </w:rPr>
            </w:pPr>
          </w:p>
        </w:tc>
        <w:tc>
          <w:tcPr>
            <w:tcW w:w="1276" w:type="dxa"/>
            <w:tcBorders>
              <w:top w:val="single" w:sz="8" w:space="0" w:color="auto"/>
              <w:left w:val="nil"/>
              <w:bottom w:val="single" w:sz="8" w:space="0" w:color="auto"/>
              <w:right w:val="single" w:sz="8" w:space="0" w:color="auto"/>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(mes – año)</w:t>
            </w:r>
          </w:p>
        </w:tc>
        <w:tc>
          <w:tcPr>
            <w:tcW w:w="1275" w:type="dxa"/>
            <w:tcBorders>
              <w:top w:val="single" w:sz="8" w:space="0" w:color="auto"/>
              <w:left w:val="nil"/>
              <w:bottom w:val="single" w:sz="8" w:space="0" w:color="auto"/>
              <w:right w:val="nil"/>
            </w:tcBorders>
            <w:vAlign w:val="center"/>
          </w:tcPr>
          <w:p w:rsidR="00D426A3" w:rsidRPr="00F15687" w:rsidRDefault="005F3B2F" w:rsidP="00E92A65">
            <w:pPr>
              <w:spacing w:before="0" w:after="0" w:line="240" w:lineRule="auto"/>
              <w:ind w:left="0"/>
              <w:jc w:val="center"/>
              <w:rPr>
                <w:rFonts w:ascii="Arial" w:hAnsi="Arial" w:cs="Arial"/>
                <w:bCs/>
                <w:sz w:val="18"/>
                <w:lang w:eastAsia="es-ES"/>
              </w:rPr>
            </w:pPr>
            <w:r w:rsidRPr="00F15687">
              <w:rPr>
                <w:rFonts w:ascii="Arial" w:hAnsi="Arial" w:cs="Arial"/>
                <w:bCs/>
                <w:sz w:val="18"/>
                <w:lang w:eastAsia="es-ES"/>
              </w:rPr>
              <w:t>(mes – año)</w:t>
            </w:r>
          </w:p>
        </w:tc>
        <w:tc>
          <w:tcPr>
            <w:tcW w:w="1134" w:type="dxa"/>
            <w:vMerge/>
            <w:tcBorders>
              <w:top w:val="single" w:sz="8" w:space="0" w:color="auto"/>
              <w:left w:val="single" w:sz="8" w:space="0" w:color="auto"/>
              <w:bottom w:val="single" w:sz="8" w:space="0" w:color="000000"/>
              <w:right w:val="single" w:sz="8" w:space="0" w:color="auto"/>
            </w:tcBorders>
            <w:vAlign w:val="center"/>
          </w:tcPr>
          <w:p w:rsidR="00D426A3" w:rsidRPr="00F15687" w:rsidRDefault="00D426A3" w:rsidP="00E92A65">
            <w:pPr>
              <w:spacing w:before="0" w:after="0" w:line="240" w:lineRule="auto"/>
              <w:rPr>
                <w:rFonts w:ascii="Arial" w:hAnsi="Arial" w:cs="Arial"/>
                <w:b/>
                <w:bCs/>
                <w:sz w:val="18"/>
                <w:lang w:eastAsia="es-ES"/>
              </w:rPr>
            </w:pP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1</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2</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3</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4</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lang w:eastAsia="es-ES"/>
              </w:rPr>
            </w:pPr>
            <w:r w:rsidRPr="00E92A65">
              <w:rPr>
                <w:rFonts w:ascii="Arial" w:hAnsi="Arial" w:cs="Arial"/>
                <w:lang w:eastAsia="es-ES"/>
              </w:rPr>
              <w:t>5</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r w:rsidR="005F3B2F" w:rsidRPr="00E92A65" w:rsidTr="00320EC1">
        <w:trPr>
          <w:trHeight w:val="270"/>
        </w:trPr>
        <w:tc>
          <w:tcPr>
            <w:tcW w:w="1225" w:type="dxa"/>
            <w:tcBorders>
              <w:top w:val="nil"/>
              <w:left w:val="single" w:sz="8" w:space="0" w:color="auto"/>
              <w:bottom w:val="single" w:sz="8" w:space="0" w:color="auto"/>
              <w:right w:val="single" w:sz="8" w:space="0" w:color="auto"/>
            </w:tcBorders>
            <w:vAlign w:val="bottom"/>
          </w:tcPr>
          <w:p w:rsidR="00D426A3" w:rsidRPr="00E92A65" w:rsidRDefault="005F3B2F" w:rsidP="00E92A65">
            <w:pPr>
              <w:spacing w:before="0" w:after="0" w:line="240" w:lineRule="auto"/>
              <w:ind w:left="0"/>
              <w:rPr>
                <w:rFonts w:ascii="Arial" w:hAnsi="Arial" w:cs="Arial"/>
                <w:b/>
                <w:bCs/>
                <w:lang w:eastAsia="es-ES"/>
              </w:rPr>
            </w:pPr>
            <w:r w:rsidRPr="00E92A65">
              <w:rPr>
                <w:rFonts w:ascii="Arial" w:hAnsi="Arial" w:cs="Arial"/>
                <w:b/>
                <w:bCs/>
                <w:lang w:eastAsia="es-ES"/>
              </w:rPr>
              <w:t>TOTAL</w:t>
            </w:r>
          </w:p>
        </w:tc>
        <w:tc>
          <w:tcPr>
            <w:tcW w:w="1184"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6" w:type="dxa"/>
            <w:tcBorders>
              <w:top w:val="nil"/>
              <w:left w:val="nil"/>
              <w:bottom w:val="single" w:sz="8" w:space="0" w:color="auto"/>
              <w:right w:val="single" w:sz="8" w:space="0" w:color="auto"/>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275" w:type="dxa"/>
            <w:tcBorders>
              <w:top w:val="nil"/>
              <w:left w:val="nil"/>
              <w:bottom w:val="single" w:sz="8" w:space="0" w:color="auto"/>
              <w:right w:val="nil"/>
            </w:tcBorders>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c>
          <w:tcPr>
            <w:tcW w:w="1134" w:type="dxa"/>
            <w:tcBorders>
              <w:top w:val="nil"/>
              <w:left w:val="single" w:sz="8" w:space="0" w:color="auto"/>
              <w:bottom w:val="single" w:sz="8" w:space="0" w:color="auto"/>
              <w:right w:val="single" w:sz="8" w:space="0" w:color="auto"/>
            </w:tcBorders>
            <w:noWrap/>
            <w:vAlign w:val="bottom"/>
          </w:tcPr>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 </w:t>
            </w:r>
          </w:p>
        </w:tc>
      </w:tr>
    </w:tbl>
    <w:p w:rsidR="002B0543" w:rsidRPr="00E92A65" w:rsidRDefault="002B0543" w:rsidP="00E92A65">
      <w:pPr>
        <w:adjustRightInd w:val="0"/>
        <w:snapToGrid w:val="0"/>
        <w:spacing w:before="0" w:after="0" w:line="240" w:lineRule="auto"/>
        <w:rPr>
          <w:rFonts w:ascii="Arial" w:hAnsi="Arial" w:cs="Arial"/>
          <w:iCs/>
          <w:lang w:eastAsia="es-ES"/>
        </w:rPr>
      </w:pPr>
    </w:p>
    <w:p w:rsidR="005F3B2F" w:rsidRPr="00E92A65" w:rsidRDefault="005F3B2F" w:rsidP="0044129A">
      <w:pPr>
        <w:adjustRightInd w:val="0"/>
        <w:snapToGrid w:val="0"/>
        <w:spacing w:before="0" w:after="0" w:line="240" w:lineRule="auto"/>
        <w:ind w:firstLine="141"/>
        <w:rPr>
          <w:rFonts w:ascii="Arial" w:hAnsi="Arial" w:cs="Arial"/>
          <w:iCs/>
          <w:lang w:eastAsia="es-ES"/>
        </w:rPr>
      </w:pPr>
      <w:r w:rsidRPr="00E92A65">
        <w:rPr>
          <w:rFonts w:ascii="Arial" w:hAnsi="Arial" w:cs="Arial"/>
          <w:iCs/>
          <w:lang w:eastAsia="es-ES"/>
        </w:rPr>
        <w:t>Notas:</w:t>
      </w:r>
    </w:p>
    <w:p w:rsidR="005F3B2F" w:rsidRPr="00E92A65" w:rsidRDefault="005F3B2F" w:rsidP="00E92A65">
      <w:pPr>
        <w:adjustRightInd w:val="0"/>
        <w:snapToGrid w:val="0"/>
        <w:spacing w:before="0" w:after="0" w:line="240" w:lineRule="auto"/>
        <w:ind w:left="425"/>
        <w:rPr>
          <w:rFonts w:ascii="Arial" w:hAnsi="Arial" w:cs="Arial"/>
          <w:lang w:eastAsia="es-ES"/>
        </w:rPr>
      </w:pPr>
      <w:r w:rsidRPr="00E92A65">
        <w:rPr>
          <w:rFonts w:ascii="Arial" w:hAnsi="Arial" w:cs="Arial"/>
          <w:lang w:eastAsia="es-ES"/>
        </w:rPr>
        <w:t>(</w:t>
      </w:r>
      <w:proofErr w:type="gramStart"/>
      <w:r w:rsidRPr="00E92A65">
        <w:rPr>
          <w:rFonts w:ascii="Arial" w:hAnsi="Arial" w:cs="Arial"/>
          <w:lang w:eastAsia="es-ES"/>
        </w:rPr>
        <w:t>a</w:t>
      </w:r>
      <w:proofErr w:type="gramEnd"/>
      <w:r w:rsidRPr="00E92A65">
        <w:rPr>
          <w:rFonts w:ascii="Arial" w:hAnsi="Arial" w:cs="Arial"/>
          <w:lang w:eastAsia="es-ES"/>
        </w:rPr>
        <w:t>/) En caso que la información suministrada corresponda a una Empresa Vinculada</w:t>
      </w:r>
      <w:r w:rsidR="0093184E" w:rsidRPr="00E92A65">
        <w:rPr>
          <w:rFonts w:ascii="Arial" w:hAnsi="Arial" w:cs="Arial"/>
          <w:lang w:eastAsia="es-ES"/>
        </w:rPr>
        <w:t xml:space="preserve"> del Postor o integrante del Postor</w:t>
      </w:r>
      <w:r w:rsidRPr="00E92A65">
        <w:rPr>
          <w:rFonts w:ascii="Arial" w:hAnsi="Arial" w:cs="Arial"/>
          <w:lang w:eastAsia="es-ES"/>
        </w:rPr>
        <w:t>, se deberá completar adicionalmente la Sección B.</w:t>
      </w:r>
    </w:p>
    <w:p w:rsidR="005F3B2F" w:rsidRPr="00E92A65" w:rsidRDefault="005F3B2F" w:rsidP="00E92A65">
      <w:pPr>
        <w:adjustRightInd w:val="0"/>
        <w:snapToGrid w:val="0"/>
        <w:spacing w:before="0" w:after="0" w:line="240" w:lineRule="auto"/>
        <w:ind w:left="425"/>
        <w:rPr>
          <w:rFonts w:ascii="Arial" w:hAnsi="Arial" w:cs="Arial"/>
          <w:lang w:eastAsia="es-ES"/>
        </w:rPr>
      </w:pPr>
      <w:r w:rsidRPr="00E92A65">
        <w:rPr>
          <w:rFonts w:ascii="Arial" w:hAnsi="Arial" w:cs="Arial"/>
          <w:lang w:eastAsia="es-ES"/>
        </w:rPr>
        <w:t>(</w:t>
      </w:r>
      <w:proofErr w:type="gramStart"/>
      <w:r w:rsidRPr="00E92A65">
        <w:rPr>
          <w:rFonts w:ascii="Arial" w:hAnsi="Arial" w:cs="Arial"/>
          <w:lang w:eastAsia="es-ES"/>
        </w:rPr>
        <w:t>b</w:t>
      </w:r>
      <w:proofErr w:type="gramEnd"/>
      <w:r w:rsidRPr="00E92A65">
        <w:rPr>
          <w:rFonts w:ascii="Arial" w:hAnsi="Arial" w:cs="Arial"/>
          <w:lang w:eastAsia="es-ES"/>
        </w:rPr>
        <w:t xml:space="preserve">/) Adjuntar documento(s) que sustente(n) el porcentaje de participación (Contrato, Certificados u otro documento equivalente del país donde se ejecutó </w:t>
      </w:r>
      <w:r w:rsidR="006E4C47" w:rsidRPr="00E92A65">
        <w:rPr>
          <w:rFonts w:ascii="Arial" w:hAnsi="Arial" w:cs="Arial"/>
          <w:lang w:eastAsia="es-ES"/>
        </w:rPr>
        <w:t>el</w:t>
      </w:r>
      <w:r w:rsidR="00E769F6" w:rsidRPr="00E92A65">
        <w:rPr>
          <w:rFonts w:ascii="Arial" w:hAnsi="Arial" w:cs="Arial"/>
          <w:lang w:eastAsia="es-ES"/>
        </w:rPr>
        <w:t xml:space="preserve"> </w:t>
      </w:r>
      <w:r w:rsidRPr="00E92A65">
        <w:rPr>
          <w:rFonts w:ascii="Arial" w:hAnsi="Arial" w:cs="Arial"/>
          <w:lang w:eastAsia="es-ES"/>
        </w:rPr>
        <w:t>P</w:t>
      </w:r>
      <w:r w:rsidR="006E4C47" w:rsidRPr="00E92A65">
        <w:rPr>
          <w:rFonts w:ascii="Arial" w:hAnsi="Arial" w:cs="Arial"/>
          <w:lang w:eastAsia="es-ES"/>
        </w:rPr>
        <w:t>royecto</w:t>
      </w:r>
      <w:r w:rsidRPr="00E92A65">
        <w:rPr>
          <w:rFonts w:ascii="Arial" w:hAnsi="Arial" w:cs="Arial"/>
          <w:lang w:eastAsia="es-ES"/>
        </w:rPr>
        <w:t>).</w:t>
      </w:r>
    </w:p>
    <w:p w:rsidR="005F3B2F" w:rsidRPr="00E92A65" w:rsidRDefault="005F3B2F" w:rsidP="00E92A65">
      <w:pPr>
        <w:adjustRightInd w:val="0"/>
        <w:snapToGrid w:val="0"/>
        <w:spacing w:before="0" w:after="0" w:line="240" w:lineRule="auto"/>
        <w:ind w:left="425"/>
        <w:rPr>
          <w:rFonts w:ascii="Arial" w:hAnsi="Arial" w:cs="Arial"/>
          <w:lang w:eastAsia="es-ES"/>
        </w:rPr>
      </w:pPr>
      <w:r w:rsidRPr="00E92A65">
        <w:rPr>
          <w:rFonts w:ascii="Arial" w:hAnsi="Arial" w:cs="Arial"/>
          <w:lang w:eastAsia="es-ES"/>
        </w:rPr>
        <w:t>(</w:t>
      </w:r>
      <w:proofErr w:type="gramStart"/>
      <w:r w:rsidRPr="00E92A65">
        <w:rPr>
          <w:rFonts w:ascii="Arial" w:hAnsi="Arial" w:cs="Arial"/>
          <w:lang w:eastAsia="es-ES"/>
        </w:rPr>
        <w:t>c</w:t>
      </w:r>
      <w:proofErr w:type="gramEnd"/>
      <w:r w:rsidRPr="00E92A65">
        <w:rPr>
          <w:rFonts w:ascii="Arial" w:hAnsi="Arial" w:cs="Arial"/>
          <w:lang w:eastAsia="es-ES"/>
        </w:rPr>
        <w:t xml:space="preserve">/) Adjuntar </w:t>
      </w:r>
      <w:r w:rsidR="004C2176" w:rsidRPr="00E92A65">
        <w:rPr>
          <w:rFonts w:ascii="Arial" w:hAnsi="Arial" w:cs="Arial"/>
          <w:lang w:eastAsia="es-ES"/>
        </w:rPr>
        <w:t>c</w:t>
      </w:r>
      <w:r w:rsidRPr="00E92A65">
        <w:rPr>
          <w:rFonts w:ascii="Arial" w:hAnsi="Arial" w:cs="Arial"/>
          <w:lang w:eastAsia="es-ES"/>
        </w:rPr>
        <w:t xml:space="preserve">ertificado de </w:t>
      </w:r>
      <w:r w:rsidR="004C2176" w:rsidRPr="00E92A65">
        <w:rPr>
          <w:rFonts w:ascii="Arial" w:hAnsi="Arial" w:cs="Arial"/>
          <w:lang w:eastAsia="es-ES"/>
        </w:rPr>
        <w:t>r</w:t>
      </w:r>
      <w:r w:rsidRPr="00E92A65">
        <w:rPr>
          <w:rFonts w:ascii="Arial" w:hAnsi="Arial" w:cs="Arial"/>
          <w:lang w:eastAsia="es-ES"/>
        </w:rPr>
        <w:t xml:space="preserve">ecepción de </w:t>
      </w:r>
      <w:r w:rsidR="004C2176" w:rsidRPr="00E92A65">
        <w:rPr>
          <w:rFonts w:ascii="Arial" w:hAnsi="Arial" w:cs="Arial"/>
          <w:lang w:eastAsia="es-ES"/>
        </w:rPr>
        <w:t>o</w:t>
      </w:r>
      <w:r w:rsidRPr="00E92A65">
        <w:rPr>
          <w:rFonts w:ascii="Arial" w:hAnsi="Arial" w:cs="Arial"/>
          <w:lang w:eastAsia="es-ES"/>
        </w:rPr>
        <w:t xml:space="preserve">bra o documento equivalente del país donde se ejecutó </w:t>
      </w:r>
      <w:r w:rsidR="006E4C47" w:rsidRPr="00E92A65">
        <w:rPr>
          <w:rFonts w:ascii="Arial" w:hAnsi="Arial" w:cs="Arial"/>
          <w:lang w:eastAsia="es-ES"/>
        </w:rPr>
        <w:t>el</w:t>
      </w:r>
      <w:r w:rsidRPr="00E92A65">
        <w:rPr>
          <w:rFonts w:ascii="Arial" w:hAnsi="Arial" w:cs="Arial"/>
          <w:lang w:eastAsia="es-ES"/>
        </w:rPr>
        <w:t xml:space="preserve"> P</w:t>
      </w:r>
      <w:r w:rsidR="006E4C47" w:rsidRPr="00E92A65">
        <w:rPr>
          <w:rFonts w:ascii="Arial" w:hAnsi="Arial" w:cs="Arial"/>
          <w:lang w:eastAsia="es-ES"/>
        </w:rPr>
        <w:t>royecto</w:t>
      </w:r>
      <w:r w:rsidRPr="00E92A65">
        <w:rPr>
          <w:rFonts w:ascii="Arial" w:hAnsi="Arial" w:cs="Arial"/>
          <w:lang w:eastAsia="es-ES"/>
        </w:rPr>
        <w:t>, otorgado por el Cliente, en el cual se indiquen las características técnicas de la(s) infraestructura(s)</w:t>
      </w:r>
      <w:r w:rsidR="004C2176" w:rsidRPr="00E92A65">
        <w:rPr>
          <w:rFonts w:ascii="Arial" w:hAnsi="Arial" w:cs="Arial"/>
          <w:lang w:eastAsia="es-ES"/>
        </w:rPr>
        <w:t xml:space="preserve"> conforme al numeral </w:t>
      </w:r>
      <w:r w:rsidR="006C6D22" w:rsidRPr="00E92A65">
        <w:rPr>
          <w:rFonts w:ascii="Arial" w:hAnsi="Arial" w:cs="Arial"/>
          <w:lang w:eastAsia="es-ES"/>
        </w:rPr>
        <w:fldChar w:fldCharType="begin"/>
      </w:r>
      <w:r w:rsidR="004C2176" w:rsidRPr="00E92A65">
        <w:rPr>
          <w:rFonts w:ascii="Arial" w:hAnsi="Arial" w:cs="Arial"/>
          <w:lang w:eastAsia="es-ES"/>
        </w:rPr>
        <w:instrText xml:space="preserve"> REF _Ref378697066 \r \h </w:instrText>
      </w:r>
      <w:r w:rsidR="00E92A65" w:rsidRPr="00E92A65">
        <w:rPr>
          <w:rFonts w:ascii="Arial" w:hAnsi="Arial" w:cs="Arial"/>
          <w:lang w:eastAsia="es-ES"/>
        </w:rPr>
        <w:instrText xml:space="preserve"> \* MERGEFORMAT </w:instrText>
      </w:r>
      <w:r w:rsidR="006C6D22" w:rsidRPr="00E92A65">
        <w:rPr>
          <w:rFonts w:ascii="Arial" w:hAnsi="Arial" w:cs="Arial"/>
          <w:lang w:eastAsia="es-ES"/>
        </w:rPr>
      </w:r>
      <w:r w:rsidR="006C6D22" w:rsidRPr="00E92A65">
        <w:rPr>
          <w:rFonts w:ascii="Arial" w:hAnsi="Arial" w:cs="Arial"/>
          <w:lang w:eastAsia="es-ES"/>
        </w:rPr>
        <w:fldChar w:fldCharType="separate"/>
      </w:r>
      <w:r w:rsidR="001D5DB1">
        <w:rPr>
          <w:rFonts w:ascii="Arial" w:hAnsi="Arial" w:cs="Arial"/>
          <w:lang w:eastAsia="es-ES"/>
        </w:rPr>
        <w:t>5.1.4.2</w:t>
      </w:r>
      <w:r w:rsidR="006C6D22" w:rsidRPr="00E92A65">
        <w:rPr>
          <w:rFonts w:ascii="Arial" w:hAnsi="Arial" w:cs="Arial"/>
          <w:lang w:eastAsia="es-ES"/>
        </w:rPr>
        <w:fldChar w:fldCharType="end"/>
      </w:r>
      <w:r w:rsidR="00CC174D" w:rsidRPr="00E92A65">
        <w:rPr>
          <w:rFonts w:ascii="Arial" w:hAnsi="Arial" w:cs="Arial"/>
          <w:lang w:eastAsia="es-ES"/>
        </w:rPr>
        <w:t xml:space="preserve"> </w:t>
      </w:r>
      <w:r w:rsidR="004C2176" w:rsidRPr="00E92A65">
        <w:rPr>
          <w:rFonts w:ascii="Arial" w:hAnsi="Arial" w:cs="Arial"/>
          <w:lang w:eastAsia="es-ES"/>
        </w:rPr>
        <w:t>de las Bases</w:t>
      </w:r>
      <w:r w:rsidRPr="00E92A65">
        <w:rPr>
          <w:rFonts w:ascii="Arial" w:hAnsi="Arial" w:cs="Arial"/>
          <w:lang w:eastAsia="es-ES"/>
        </w:rPr>
        <w:t>.</w:t>
      </w:r>
    </w:p>
    <w:p w:rsidR="005F3B2F" w:rsidRPr="00E92A65" w:rsidRDefault="005F3B2F" w:rsidP="00E92A65">
      <w:pPr>
        <w:adjustRightInd w:val="0"/>
        <w:snapToGrid w:val="0"/>
        <w:spacing w:before="0" w:after="0" w:line="240" w:lineRule="auto"/>
        <w:ind w:left="425"/>
        <w:rPr>
          <w:rFonts w:ascii="Arial" w:hAnsi="Arial" w:cs="Arial"/>
          <w:lang w:eastAsia="es-ES"/>
        </w:rPr>
      </w:pPr>
      <w:r w:rsidRPr="00E92A65">
        <w:rPr>
          <w:rFonts w:ascii="Arial" w:hAnsi="Arial" w:cs="Arial"/>
          <w:lang w:eastAsia="es-ES"/>
        </w:rPr>
        <w:t>(</w:t>
      </w:r>
      <w:proofErr w:type="gramStart"/>
      <w:r w:rsidR="00F85F56" w:rsidRPr="00E92A65">
        <w:rPr>
          <w:rFonts w:ascii="Arial" w:hAnsi="Arial" w:cs="Arial"/>
          <w:lang w:eastAsia="es-ES"/>
        </w:rPr>
        <w:t>d</w:t>
      </w:r>
      <w:proofErr w:type="gramEnd"/>
      <w:r w:rsidRPr="00E92A65">
        <w:rPr>
          <w:rFonts w:ascii="Arial" w:hAnsi="Arial" w:cs="Arial"/>
          <w:lang w:eastAsia="es-ES"/>
        </w:rPr>
        <w:t xml:space="preserve">/) En el caso de plantas de tratamiento de agua potable, no podrá presentarse experiencia en plantas </w:t>
      </w:r>
      <w:proofErr w:type="spellStart"/>
      <w:r w:rsidRPr="00E92A65">
        <w:rPr>
          <w:rFonts w:ascii="Arial" w:hAnsi="Arial" w:cs="Arial"/>
          <w:lang w:eastAsia="es-ES"/>
        </w:rPr>
        <w:t>desaladoras</w:t>
      </w:r>
      <w:proofErr w:type="spellEnd"/>
      <w:r w:rsidR="00F85F56" w:rsidRPr="00E92A65">
        <w:rPr>
          <w:rFonts w:ascii="Arial" w:hAnsi="Arial" w:cs="Arial"/>
          <w:lang w:eastAsia="es-ES"/>
        </w:rPr>
        <w:t xml:space="preserve"> de agua de mar</w:t>
      </w:r>
      <w:r w:rsidRPr="00E92A65">
        <w:rPr>
          <w:rFonts w:ascii="Arial" w:hAnsi="Arial" w:cs="Arial"/>
          <w:lang w:eastAsia="es-ES"/>
        </w:rPr>
        <w:t>.</w:t>
      </w:r>
    </w:p>
    <w:p w:rsidR="005F3B2F" w:rsidRPr="00E92A65" w:rsidRDefault="005F3B2F" w:rsidP="00E92A65">
      <w:pPr>
        <w:spacing w:before="0" w:after="0" w:line="240" w:lineRule="auto"/>
        <w:rPr>
          <w:rFonts w:ascii="Arial" w:hAnsi="Arial" w:cs="Arial"/>
          <w:i/>
          <w:lang w:eastAsia="es-ES"/>
        </w:rPr>
      </w:pPr>
    </w:p>
    <w:p w:rsidR="00D426A3" w:rsidRPr="00E92A65" w:rsidRDefault="005F3B2F" w:rsidP="00E92A65">
      <w:pPr>
        <w:numPr>
          <w:ilvl w:val="0"/>
          <w:numId w:val="26"/>
        </w:numPr>
        <w:tabs>
          <w:tab w:val="clear" w:pos="720"/>
          <w:tab w:val="num" w:pos="426"/>
        </w:tabs>
        <w:spacing w:before="0" w:after="0" w:line="240" w:lineRule="auto"/>
        <w:ind w:left="426" w:hanging="426"/>
        <w:rPr>
          <w:rFonts w:ascii="Arial" w:hAnsi="Arial" w:cs="Arial"/>
          <w:lang w:eastAsia="es-ES"/>
        </w:rPr>
      </w:pPr>
      <w:r w:rsidRPr="00E92A65">
        <w:rPr>
          <w:rFonts w:ascii="Arial" w:hAnsi="Arial" w:cs="Arial"/>
          <w:lang w:eastAsia="es-ES"/>
        </w:rPr>
        <w:t xml:space="preserve">Explicación de la relación entre el </w:t>
      </w:r>
      <w:r w:rsidR="0093184E" w:rsidRPr="00E92A65">
        <w:rPr>
          <w:rFonts w:ascii="Arial" w:hAnsi="Arial" w:cs="Arial"/>
          <w:lang w:eastAsia="es-ES"/>
        </w:rPr>
        <w:t>Postor (sea persona jurídica o Consorcio)</w:t>
      </w:r>
      <w:r w:rsidR="006527B4">
        <w:rPr>
          <w:rFonts w:ascii="Arial" w:hAnsi="Arial" w:cs="Arial"/>
          <w:lang w:eastAsia="es-ES"/>
        </w:rPr>
        <w:t xml:space="preserve"> </w:t>
      </w:r>
      <w:r w:rsidRPr="00E92A65">
        <w:rPr>
          <w:rFonts w:ascii="Arial" w:hAnsi="Arial" w:cs="Arial"/>
          <w:lang w:eastAsia="es-ES"/>
        </w:rPr>
        <w:t>y su respectiva Empresa Vinculada.</w:t>
      </w:r>
    </w:p>
    <w:p w:rsidR="005F3B2F" w:rsidRPr="00E92A65" w:rsidRDefault="005F3B2F" w:rsidP="00E92A65">
      <w:pPr>
        <w:adjustRightInd w:val="0"/>
        <w:snapToGrid w:val="0"/>
        <w:spacing w:before="0" w:after="0" w:line="240" w:lineRule="auto"/>
        <w:ind w:left="426"/>
        <w:rPr>
          <w:rFonts w:ascii="Arial" w:hAnsi="Arial" w:cs="Arial"/>
          <w:lang w:eastAsia="es-ES"/>
        </w:rPr>
      </w:pPr>
      <w:r w:rsidRPr="00E92A65">
        <w:rPr>
          <w:rFonts w:ascii="Arial" w:hAnsi="Arial" w:cs="Arial"/>
          <w:lang w:eastAsia="es-ES"/>
        </w:rPr>
        <w:t>________________________________________________________________________________________________________________________________________________________________________________________________________________</w:t>
      </w:r>
    </w:p>
    <w:p w:rsidR="005F3B2F" w:rsidRPr="00E92A65" w:rsidRDefault="005F3B2F" w:rsidP="00E92A65">
      <w:pPr>
        <w:adjustRightInd w:val="0"/>
        <w:snapToGrid w:val="0"/>
        <w:spacing w:before="0" w:after="0" w:line="240" w:lineRule="auto"/>
        <w:ind w:left="426" w:firstLine="1"/>
        <w:rPr>
          <w:rFonts w:ascii="Arial" w:hAnsi="Arial" w:cs="Arial"/>
          <w:lang w:eastAsia="es-ES"/>
        </w:rPr>
      </w:pPr>
      <w:r w:rsidRPr="00E92A65">
        <w:rPr>
          <w:rFonts w:ascii="Arial" w:hAnsi="Arial" w:cs="Arial"/>
          <w:lang w:eastAsia="es-ES"/>
        </w:rPr>
        <w:t>(</w:t>
      </w:r>
      <w:r w:rsidRPr="00E92A65">
        <w:rPr>
          <w:rFonts w:ascii="Arial" w:hAnsi="Arial" w:cs="Arial"/>
          <w:i/>
          <w:lang w:eastAsia="es-ES"/>
        </w:rPr>
        <w:t xml:space="preserve">En caso que la información de un accionista o </w:t>
      </w:r>
      <w:r w:rsidR="00693539" w:rsidRPr="00E92A65">
        <w:rPr>
          <w:rFonts w:ascii="Arial" w:hAnsi="Arial" w:cs="Arial"/>
          <w:i/>
          <w:lang w:eastAsia="es-ES"/>
        </w:rPr>
        <w:t>i</w:t>
      </w:r>
      <w:r w:rsidRPr="00E92A65">
        <w:rPr>
          <w:rFonts w:ascii="Arial" w:hAnsi="Arial" w:cs="Arial"/>
          <w:i/>
          <w:lang w:eastAsia="es-ES"/>
        </w:rPr>
        <w:t xml:space="preserve">ntegrante corresponda a otra persona jurídica, debe explicarse a continuación la relación que </w:t>
      </w:r>
      <w:r w:rsidR="0093184E" w:rsidRPr="00E92A65">
        <w:rPr>
          <w:rFonts w:ascii="Arial" w:hAnsi="Arial" w:cs="Arial"/>
          <w:i/>
          <w:lang w:eastAsia="es-ES"/>
        </w:rPr>
        <w:t xml:space="preserve">existe entre </w:t>
      </w:r>
      <w:r w:rsidRPr="00E92A65">
        <w:rPr>
          <w:rFonts w:ascii="Arial" w:hAnsi="Arial" w:cs="Arial"/>
          <w:i/>
          <w:lang w:eastAsia="es-ES"/>
        </w:rPr>
        <w:t xml:space="preserve">Empresa Vinculada </w:t>
      </w:r>
      <w:r w:rsidR="0093184E" w:rsidRPr="00E92A65">
        <w:rPr>
          <w:rFonts w:ascii="Arial" w:hAnsi="Arial" w:cs="Arial"/>
          <w:i/>
          <w:lang w:eastAsia="es-ES"/>
        </w:rPr>
        <w:t xml:space="preserve">y </w:t>
      </w:r>
      <w:r w:rsidRPr="00E92A65">
        <w:rPr>
          <w:rFonts w:ascii="Arial" w:hAnsi="Arial" w:cs="Arial"/>
          <w:i/>
          <w:lang w:eastAsia="es-ES"/>
        </w:rPr>
        <w:t>el Postor</w:t>
      </w:r>
      <w:r w:rsidRPr="00E92A65">
        <w:rPr>
          <w:rFonts w:ascii="Arial" w:hAnsi="Arial" w:cs="Arial"/>
          <w:lang w:eastAsia="es-ES"/>
        </w:rPr>
        <w:t>)</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b/>
          <w:lang w:eastAsia="es-ES"/>
        </w:rPr>
      </w:pPr>
      <w:r w:rsidRPr="00E92A65">
        <w:rPr>
          <w:rFonts w:ascii="Arial" w:hAnsi="Arial" w:cs="Arial"/>
          <w:lang w:eastAsia="es-ES"/>
        </w:rPr>
        <w:t xml:space="preserve">Lugar y fecha: .............., </w:t>
      </w:r>
      <w:proofErr w:type="gramStart"/>
      <w:r w:rsidRPr="00E92A65">
        <w:rPr>
          <w:rFonts w:ascii="Arial" w:hAnsi="Arial" w:cs="Arial"/>
          <w:lang w:eastAsia="es-ES"/>
        </w:rPr>
        <w:t>de ............</w:t>
      </w:r>
      <w:proofErr w:type="gramEnd"/>
      <w:r w:rsidRPr="00E92A65">
        <w:rPr>
          <w:rFonts w:ascii="Arial" w:hAnsi="Arial" w:cs="Arial"/>
          <w:lang w:eastAsia="es-ES"/>
        </w:rPr>
        <w:t xml:space="preserve">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Constructor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Nombre: </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Constructor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Constructor</w:t>
      </w:r>
    </w:p>
    <w:p w:rsidR="002B0543" w:rsidRPr="00E92A65" w:rsidRDefault="002B0543"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 xml:space="preserve">Postor </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Nombre: </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596D5D" w:rsidRDefault="00596D5D" w:rsidP="00E92A65">
      <w:pPr>
        <w:spacing w:before="0" w:after="0" w:line="240" w:lineRule="auto"/>
        <w:jc w:val="center"/>
        <w:outlineLvl w:val="0"/>
        <w:rPr>
          <w:rFonts w:ascii="Arial" w:hAnsi="Arial" w:cs="Arial"/>
          <w:b/>
          <w:lang w:eastAsia="es-ES"/>
        </w:rPr>
      </w:pPr>
      <w:bookmarkStart w:id="1174" w:name="_Toc206255249"/>
      <w:bookmarkStart w:id="1175" w:name="_Toc334786189"/>
      <w:bookmarkStart w:id="1176" w:name="_Toc334802771"/>
    </w:p>
    <w:p w:rsidR="00E92A65" w:rsidRPr="00E92A65" w:rsidRDefault="00E92A65" w:rsidP="00E92A65">
      <w:pPr>
        <w:spacing w:before="0" w:after="0" w:line="240" w:lineRule="auto"/>
        <w:jc w:val="center"/>
        <w:outlineLvl w:val="0"/>
        <w:rPr>
          <w:rFonts w:ascii="Arial" w:hAnsi="Arial" w:cs="Arial"/>
          <w:b/>
          <w:lang w:eastAsia="es-ES"/>
        </w:rPr>
      </w:pP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(En caso de Consorcio)</w:t>
      </w:r>
    </w:p>
    <w:p w:rsidR="00596D5D" w:rsidRDefault="00596D5D"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96D5D" w:rsidRPr="00E92A65" w:rsidRDefault="00596D5D" w:rsidP="00E92A65">
      <w:pPr>
        <w:spacing w:before="0" w:after="0" w:line="240" w:lineRule="auto"/>
        <w:ind w:left="1132" w:firstLine="284"/>
        <w:rPr>
          <w:rFonts w:ascii="Arial" w:hAnsi="Arial" w:cs="Arial"/>
          <w:lang w:eastAsia="es-ES"/>
        </w:rPr>
      </w:pPr>
      <w:r w:rsidRPr="00E92A65">
        <w:rPr>
          <w:rFonts w:ascii="Arial" w:hAnsi="Arial" w:cs="Arial"/>
          <w:lang w:eastAsia="es-ES"/>
        </w:rPr>
        <w:t>Integrante 1</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96D5D" w:rsidRPr="00E92A65" w:rsidRDefault="00596D5D"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1)</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596D5D" w:rsidRPr="00E92A65" w:rsidRDefault="00596D5D" w:rsidP="00E92A65">
      <w:pPr>
        <w:spacing w:before="0" w:after="0" w:line="240" w:lineRule="auto"/>
        <w:rPr>
          <w:rFonts w:ascii="Arial" w:hAnsi="Arial" w:cs="Arial"/>
          <w:lang w:eastAsia="es-ES"/>
        </w:rPr>
      </w:pP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96D5D" w:rsidRPr="00E92A65" w:rsidRDefault="00596D5D" w:rsidP="00E92A65">
      <w:pPr>
        <w:spacing w:before="0" w:after="0" w:line="240" w:lineRule="auto"/>
        <w:ind w:left="1132" w:firstLine="284"/>
        <w:rPr>
          <w:rFonts w:ascii="Arial" w:hAnsi="Arial" w:cs="Arial"/>
          <w:lang w:eastAsia="es-ES"/>
        </w:rPr>
      </w:pPr>
      <w:r w:rsidRPr="00E92A65">
        <w:rPr>
          <w:rFonts w:ascii="Arial" w:hAnsi="Arial" w:cs="Arial"/>
          <w:lang w:eastAsia="es-ES"/>
        </w:rPr>
        <w:t>Integrante 2</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96D5D" w:rsidRPr="00E92A65" w:rsidRDefault="00596D5D"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2)</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96D5D" w:rsidRPr="00E92A65" w:rsidRDefault="00596D5D" w:rsidP="00E92A65">
      <w:pPr>
        <w:spacing w:before="0" w:after="0" w:line="240" w:lineRule="auto"/>
        <w:rPr>
          <w:rFonts w:ascii="Arial" w:hAnsi="Arial" w:cs="Arial"/>
          <w:lang w:eastAsia="es-ES"/>
        </w:rPr>
      </w:pPr>
    </w:p>
    <w:p w:rsidR="00596D5D" w:rsidRPr="00E92A65" w:rsidRDefault="00596D5D" w:rsidP="00E92A65">
      <w:pPr>
        <w:spacing w:before="0" w:after="0" w:line="240" w:lineRule="auto"/>
        <w:rPr>
          <w:rFonts w:ascii="Arial" w:hAnsi="Arial" w:cs="Arial"/>
          <w:lang w:eastAsia="es-ES"/>
        </w:rPr>
      </w:pP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96D5D" w:rsidRPr="00E92A65" w:rsidRDefault="00596D5D"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
          <w:lang w:eastAsia="es-ES"/>
        </w:rPr>
        <w:br w:type="page"/>
      </w:r>
      <w:bookmarkStart w:id="1177" w:name="_Toc379904445"/>
      <w:r w:rsidRPr="00E92A65">
        <w:rPr>
          <w:rFonts w:ascii="Arial" w:hAnsi="Arial" w:cs="Arial"/>
          <w:b/>
          <w:lang w:eastAsia="es-ES"/>
        </w:rPr>
        <w:t xml:space="preserve">FORMULARIO </w:t>
      </w:r>
      <w:r w:rsidR="0086081A" w:rsidRPr="00E92A65">
        <w:rPr>
          <w:rFonts w:ascii="Arial" w:hAnsi="Arial" w:cs="Arial"/>
          <w:b/>
          <w:lang w:eastAsia="es-ES"/>
        </w:rPr>
        <w:t>N°</w:t>
      </w:r>
      <w:r w:rsidRPr="00E92A65">
        <w:rPr>
          <w:rFonts w:ascii="Arial" w:hAnsi="Arial" w:cs="Arial"/>
          <w:b/>
          <w:lang w:eastAsia="es-ES"/>
        </w:rPr>
        <w:t>7: COMPROMISO DE CONTRATACIÓN DEL CONSTRUCTOR</w:t>
      </w:r>
      <w:bookmarkEnd w:id="1174"/>
      <w:bookmarkEnd w:id="1175"/>
      <w:bookmarkEnd w:id="1176"/>
      <w:bookmarkEnd w:id="1177"/>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b/>
          <w:lang w:eastAsia="es-ES"/>
        </w:rPr>
      </w:pPr>
    </w:p>
    <w:p w:rsidR="00E92A65" w:rsidRPr="00E92A65" w:rsidRDefault="00E92A65" w:rsidP="00E92A65">
      <w:pPr>
        <w:spacing w:before="0" w:after="0" w:line="240" w:lineRule="auto"/>
        <w:rPr>
          <w:rFonts w:ascii="Arial" w:hAnsi="Arial" w:cs="Arial"/>
          <w:b/>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lang w:eastAsia="es-ES"/>
        </w:rPr>
      </w:pPr>
    </w:p>
    <w:p w:rsidR="004C2176" w:rsidRPr="00E92A65" w:rsidRDefault="005F3B2F" w:rsidP="00E92A65">
      <w:pPr>
        <w:spacing w:before="0" w:after="0" w:line="240" w:lineRule="auto"/>
        <w:rPr>
          <w:rFonts w:ascii="Arial" w:hAnsi="Arial" w:cs="Arial"/>
          <w:bCs/>
          <w:iCs/>
          <w:lang w:eastAsia="es-ES"/>
        </w:rPr>
      </w:pPr>
      <w:r w:rsidRPr="00E92A65">
        <w:rPr>
          <w:rFonts w:ascii="Arial" w:hAnsi="Arial" w:cs="Arial"/>
          <w:lang w:eastAsia="es-ES"/>
        </w:rPr>
        <w:t xml:space="preserve">Que, hemos firmado un compromiso de contratar </w:t>
      </w:r>
      <w:proofErr w:type="gramStart"/>
      <w:r w:rsidRPr="00E92A65">
        <w:rPr>
          <w:rFonts w:ascii="Arial" w:hAnsi="Arial" w:cs="Arial"/>
          <w:lang w:eastAsia="es-ES"/>
        </w:rPr>
        <w:t>a …</w:t>
      </w:r>
      <w:proofErr w:type="gramEnd"/>
      <w:r w:rsidRPr="00E92A65">
        <w:rPr>
          <w:rFonts w:ascii="Arial" w:hAnsi="Arial" w:cs="Arial"/>
          <w:lang w:eastAsia="es-ES"/>
        </w:rPr>
        <w:t xml:space="preserve">…………………….. (empresa que acreditó la experiencia en construcción, en adelante el Constructor), mediante el cual en la eventualidad de resultar favorecido con la Adjudicación de la Buena Pro conforme a lo establecido en las Bases, nos obligamos a celebrar, a través del Concesionario, </w:t>
      </w:r>
      <w:r w:rsidRPr="00E92A65">
        <w:rPr>
          <w:rFonts w:ascii="Arial" w:hAnsi="Arial" w:cs="Arial"/>
          <w:bCs/>
          <w:iCs/>
          <w:lang w:eastAsia="es-ES"/>
        </w:rPr>
        <w:t>en la oportunidad establecida en el Contrato</w:t>
      </w:r>
      <w:r w:rsidRPr="00E92A65">
        <w:rPr>
          <w:rFonts w:ascii="Arial" w:hAnsi="Arial" w:cs="Arial"/>
          <w:lang w:eastAsia="es-ES"/>
        </w:rPr>
        <w:t xml:space="preserve">, un contrato de construcción, en virtud del cual el Constructor se responsabiliza solidariamente con el Concesionario de la ejecución de las obras </w:t>
      </w:r>
      <w:r w:rsidRPr="00E92A65">
        <w:rPr>
          <w:rFonts w:ascii="Arial" w:hAnsi="Arial" w:cs="Arial"/>
          <w:bCs/>
          <w:iCs/>
          <w:lang w:eastAsia="es-ES"/>
        </w:rPr>
        <w:t>hasta por dos (2) años contados a partir de la entrega del Certificado de Puesta en Marcha de las obras</w:t>
      </w:r>
      <w:r w:rsidR="004C2176" w:rsidRPr="00E92A65">
        <w:rPr>
          <w:rFonts w:ascii="Arial" w:hAnsi="Arial" w:cs="Arial"/>
          <w:bCs/>
          <w:iCs/>
          <w:lang w:eastAsia="es-ES"/>
        </w:rPr>
        <w:t xml:space="preserve">. </w:t>
      </w:r>
    </w:p>
    <w:p w:rsidR="00D90522" w:rsidRPr="00E92A65" w:rsidRDefault="00D90522" w:rsidP="00E92A65">
      <w:pPr>
        <w:spacing w:before="0" w:after="0" w:line="240" w:lineRule="auto"/>
        <w:rPr>
          <w:rFonts w:ascii="Arial" w:hAnsi="Arial" w:cs="Arial"/>
          <w:bCs/>
          <w:iCs/>
          <w:lang w:eastAsia="es-ES"/>
        </w:rPr>
      </w:pPr>
    </w:p>
    <w:p w:rsidR="005F3B2F" w:rsidRPr="00E92A65" w:rsidRDefault="004C2176" w:rsidP="00E92A65">
      <w:pPr>
        <w:spacing w:before="0" w:after="0" w:line="240" w:lineRule="auto"/>
        <w:rPr>
          <w:rFonts w:ascii="Arial" w:hAnsi="Arial" w:cs="Arial"/>
          <w:lang w:eastAsia="es-ES"/>
        </w:rPr>
      </w:pPr>
      <w:r w:rsidRPr="00E92A65">
        <w:rPr>
          <w:rFonts w:ascii="Arial" w:hAnsi="Arial" w:cs="Arial"/>
          <w:bCs/>
          <w:iCs/>
          <w:lang w:eastAsia="es-ES"/>
        </w:rPr>
        <w:t xml:space="preserve">Dicho contrato de </w:t>
      </w:r>
      <w:r w:rsidR="000612BF" w:rsidRPr="00E92A65">
        <w:rPr>
          <w:rFonts w:ascii="Arial" w:hAnsi="Arial" w:cs="Arial"/>
          <w:bCs/>
          <w:iCs/>
          <w:lang w:eastAsia="es-ES"/>
        </w:rPr>
        <w:t>construcción</w:t>
      </w:r>
      <w:r w:rsidR="005F3B2F" w:rsidRPr="00E92A65">
        <w:rPr>
          <w:rFonts w:ascii="Arial" w:hAnsi="Arial" w:cs="Arial"/>
          <w:lang w:eastAsia="es-ES"/>
        </w:rPr>
        <w:t xml:space="preserve"> deberá contener cuando menos los términos establecidos en el Formulario </w:t>
      </w:r>
      <w:r w:rsidR="0086081A" w:rsidRPr="00E92A65">
        <w:rPr>
          <w:rFonts w:ascii="Arial" w:hAnsi="Arial" w:cs="Arial"/>
          <w:lang w:eastAsia="es-ES"/>
        </w:rPr>
        <w:t>N°</w:t>
      </w:r>
      <w:r w:rsidR="00DF0FB7" w:rsidRPr="00E92A65">
        <w:rPr>
          <w:rFonts w:ascii="Arial" w:hAnsi="Arial" w:cs="Arial"/>
          <w:lang w:eastAsia="es-ES"/>
        </w:rPr>
        <w:t>20</w:t>
      </w:r>
      <w:r w:rsidR="00E23EC9" w:rsidRPr="00E92A65">
        <w:rPr>
          <w:rFonts w:ascii="Arial" w:hAnsi="Arial" w:cs="Arial"/>
          <w:lang w:eastAsia="es-ES"/>
        </w:rPr>
        <w:t xml:space="preserve"> </w:t>
      </w:r>
      <w:r w:rsidR="005F3B2F" w:rsidRPr="00E92A65">
        <w:rPr>
          <w:rFonts w:ascii="Arial" w:hAnsi="Arial" w:cs="Arial"/>
          <w:lang w:eastAsia="es-ES"/>
        </w:rPr>
        <w:t>de las Bases.</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de .........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p>
    <w:p w:rsidR="00E92A65" w:rsidRDefault="00E92A65" w:rsidP="00E92A65">
      <w:pPr>
        <w:spacing w:before="0" w:after="0" w:line="240" w:lineRule="auto"/>
        <w:rPr>
          <w:rFonts w:ascii="Arial" w:hAnsi="Arial" w:cs="Arial"/>
          <w:lang w:eastAsia="es-ES"/>
        </w:rPr>
      </w:pPr>
    </w:p>
    <w:p w:rsidR="00596D5D" w:rsidRPr="00E92A65" w:rsidRDefault="00596D5D" w:rsidP="00E92A65">
      <w:pPr>
        <w:spacing w:before="0" w:after="0" w:line="240" w:lineRule="auto"/>
        <w:rPr>
          <w:rFonts w:ascii="Arial" w:hAnsi="Arial" w:cs="Arial"/>
          <w:lang w:eastAsia="es-ES"/>
        </w:rPr>
      </w:pPr>
      <w:r w:rsidRPr="00E92A65">
        <w:rPr>
          <w:rFonts w:ascii="Arial" w:hAnsi="Arial" w:cs="Arial"/>
          <w:lang w:eastAsia="es-ES"/>
        </w:rPr>
        <w:t>(En caso de Consorcio)</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Integrante 1</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1)</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Integrante 2</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 (Integrante 2)</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2B0543" w:rsidRPr="00E92A65" w:rsidRDefault="002B0543"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Constructor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Constructor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Constructor</w:t>
      </w:r>
    </w:p>
    <w:p w:rsidR="005D4CED" w:rsidRPr="00E92A65" w:rsidRDefault="005F3B2F" w:rsidP="00E92A65">
      <w:pPr>
        <w:spacing w:before="0" w:after="0" w:line="240" w:lineRule="auto"/>
        <w:jc w:val="center"/>
        <w:outlineLvl w:val="0"/>
        <w:rPr>
          <w:rFonts w:ascii="Arial" w:hAnsi="Arial" w:cs="Arial"/>
          <w:b/>
          <w:lang w:eastAsia="es-ES"/>
        </w:rPr>
      </w:pPr>
      <w:bookmarkStart w:id="1178" w:name="_Toc334786190"/>
      <w:bookmarkStart w:id="1179" w:name="_Toc334802772"/>
      <w:r w:rsidRPr="00E92A65">
        <w:rPr>
          <w:rFonts w:ascii="Arial" w:hAnsi="Arial" w:cs="Arial"/>
          <w:b/>
          <w:lang w:eastAsia="es-ES"/>
        </w:rPr>
        <w:br w:type="page"/>
      </w:r>
      <w:bookmarkStart w:id="1180" w:name="_Toc379904446"/>
      <w:r w:rsidRPr="00E92A65">
        <w:rPr>
          <w:rFonts w:ascii="Arial" w:hAnsi="Arial" w:cs="Arial"/>
          <w:b/>
          <w:lang w:eastAsia="es-ES"/>
        </w:rPr>
        <w:t xml:space="preserve">FORMULARIO </w:t>
      </w:r>
      <w:r w:rsidR="0086081A" w:rsidRPr="00E92A65">
        <w:rPr>
          <w:rFonts w:ascii="Arial" w:hAnsi="Arial" w:cs="Arial"/>
          <w:b/>
          <w:lang w:eastAsia="es-ES"/>
        </w:rPr>
        <w:t>N°</w:t>
      </w:r>
      <w:r w:rsidRPr="00E92A65">
        <w:rPr>
          <w:rFonts w:ascii="Arial" w:hAnsi="Arial" w:cs="Arial"/>
          <w:b/>
          <w:lang w:eastAsia="es-ES"/>
        </w:rPr>
        <w:t>8: CREDENCIALES PARA PRECALIFICACIÓN (PERSONA JURÍDICA CONSTITUIDA)</w:t>
      </w:r>
      <w:bookmarkEnd w:id="1178"/>
      <w:bookmarkEnd w:id="1179"/>
      <w:bookmarkEnd w:id="1180"/>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medio de la presente, declaramos bajo juramento que (nombre del Postor) es una persona jurídica debidamente constituida bajo las leyes de.................... </w:t>
      </w:r>
      <w:proofErr w:type="gramStart"/>
      <w:r w:rsidRPr="00E92A65">
        <w:rPr>
          <w:rFonts w:ascii="Arial" w:hAnsi="Arial" w:cs="Arial"/>
          <w:lang w:eastAsia="es-ES"/>
        </w:rPr>
        <w:t>y</w:t>
      </w:r>
      <w:proofErr w:type="gramEnd"/>
      <w:r w:rsidRPr="00E92A65">
        <w:rPr>
          <w:rFonts w:ascii="Arial" w:hAnsi="Arial" w:cs="Arial"/>
          <w:lang w:eastAsia="es-ES"/>
        </w:rPr>
        <w:t xml:space="preserve"> que se mantiene vigente de conformidad con los principios legales aplicables del país de origen.</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de .......de 20</w:t>
      </w:r>
      <w:r w:rsidR="00441A18" w:rsidRPr="00E92A65">
        <w:rPr>
          <w:rFonts w:ascii="Arial" w:hAnsi="Arial" w:cs="Arial"/>
          <w:lang w:eastAsia="es-ES"/>
        </w:rPr>
        <w:t>..</w:t>
      </w:r>
      <w:r w:rsidRPr="00E92A65">
        <w:rPr>
          <w:rFonts w:ascii="Arial" w:hAnsi="Arial" w:cs="Arial"/>
          <w:lang w:eastAsia="es-ES"/>
        </w:rPr>
        <w:t>...</w:t>
      </w:r>
    </w:p>
    <w:p w:rsidR="002B0543" w:rsidRDefault="002B0543"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Firma </w:t>
      </w:r>
      <w:r w:rsidRPr="00E92A65">
        <w:rPr>
          <w:rFonts w:ascii="Arial" w:hAnsi="Arial" w:cs="Arial"/>
          <w:lang w:eastAsia="es-ES"/>
        </w:rPr>
        <w:tab/>
        <w:t>............................................................</w:t>
      </w:r>
    </w:p>
    <w:p w:rsidR="005F3B2F" w:rsidRPr="00E92A65" w:rsidRDefault="005F3B2F" w:rsidP="00E92A65">
      <w:pPr>
        <w:spacing w:before="0" w:after="0" w:line="240" w:lineRule="auto"/>
        <w:ind w:left="1132" w:firstLine="284"/>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bookmarkStart w:id="1181" w:name="_Toc334786191"/>
      <w:bookmarkStart w:id="1182" w:name="_Toc334802773"/>
      <w:r w:rsidRPr="00E92A65">
        <w:rPr>
          <w:rFonts w:ascii="Arial" w:hAnsi="Arial" w:cs="Arial"/>
          <w:b/>
          <w:lang w:eastAsia="es-ES"/>
        </w:rPr>
        <w:br w:type="page"/>
      </w:r>
      <w:bookmarkStart w:id="1183" w:name="_Toc379904447"/>
      <w:r w:rsidRPr="00E92A65">
        <w:rPr>
          <w:rFonts w:ascii="Arial" w:hAnsi="Arial" w:cs="Arial"/>
          <w:b/>
          <w:lang w:eastAsia="es-ES"/>
        </w:rPr>
        <w:t xml:space="preserve">FORMULARIO </w:t>
      </w:r>
      <w:r w:rsidR="0086081A" w:rsidRPr="00E92A65">
        <w:rPr>
          <w:rFonts w:ascii="Arial" w:hAnsi="Arial" w:cs="Arial"/>
          <w:b/>
          <w:lang w:eastAsia="es-ES"/>
        </w:rPr>
        <w:t>N°</w:t>
      </w:r>
      <w:r w:rsidRPr="00E92A65">
        <w:rPr>
          <w:rFonts w:ascii="Arial" w:hAnsi="Arial" w:cs="Arial"/>
          <w:b/>
          <w:lang w:eastAsia="es-ES"/>
        </w:rPr>
        <w:t xml:space="preserve">9: CREDENCIALES PARA PRECALIFICACIÓN </w:t>
      </w:r>
      <w:bookmarkEnd w:id="1181"/>
      <w:r w:rsidRPr="00E92A65">
        <w:rPr>
          <w:rFonts w:ascii="Arial" w:hAnsi="Arial" w:cs="Arial"/>
          <w:b/>
          <w:lang w:eastAsia="es-ES"/>
        </w:rPr>
        <w:t>DE CONSORCIOS</w:t>
      </w:r>
      <w:bookmarkEnd w:id="1182"/>
      <w:bookmarkEnd w:id="1183"/>
    </w:p>
    <w:p w:rsidR="005F3B2F" w:rsidRPr="00E92A65" w:rsidRDefault="005F3B2F"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roofErr w:type="gramStart"/>
      <w:r w:rsidRPr="00E92A65">
        <w:rPr>
          <w:rFonts w:ascii="Arial" w:hAnsi="Arial" w:cs="Arial"/>
          <w:lang w:eastAsia="es-ES"/>
        </w:rPr>
        <w:t>Que ...........................</w:t>
      </w:r>
      <w:proofErr w:type="gramEnd"/>
      <w:r w:rsidRPr="00E92A65">
        <w:rPr>
          <w:rFonts w:ascii="Arial" w:hAnsi="Arial" w:cs="Arial"/>
          <w:lang w:eastAsia="es-ES"/>
        </w:rPr>
        <w:t xml:space="preserve"> (</w:t>
      </w:r>
      <w:proofErr w:type="gramStart"/>
      <w:r w:rsidRPr="00E92A65">
        <w:rPr>
          <w:rFonts w:ascii="Arial" w:hAnsi="Arial" w:cs="Arial"/>
          <w:lang w:eastAsia="es-ES"/>
        </w:rPr>
        <w:t>nombre</w:t>
      </w:r>
      <w:proofErr w:type="gramEnd"/>
      <w:r w:rsidRPr="00E92A65">
        <w:rPr>
          <w:rFonts w:ascii="Arial" w:hAnsi="Arial" w:cs="Arial"/>
          <w:lang w:eastAsia="es-ES"/>
        </w:rPr>
        <w:t xml:space="preserve"> de cada uno de los Integrantes del Consorcio) se han asociado a través de un consorcio a los efectos de participar en </w:t>
      </w:r>
      <w:r w:rsidR="003E2FF3" w:rsidRPr="00E92A65">
        <w:rPr>
          <w:rFonts w:ascii="Arial" w:hAnsi="Arial" w:cs="Arial"/>
          <w:lang w:eastAsia="es-ES"/>
        </w:rPr>
        <w:t>el</w:t>
      </w:r>
      <w:r w:rsidR="00E769F6" w:rsidRPr="00E92A65">
        <w:rPr>
          <w:rFonts w:ascii="Arial" w:hAnsi="Arial" w:cs="Arial"/>
          <w:lang w:eastAsia="es-ES"/>
        </w:rPr>
        <w:t xml:space="preserve"> </w:t>
      </w:r>
      <w:r w:rsidRPr="00E92A65">
        <w:rPr>
          <w:rFonts w:ascii="Arial" w:hAnsi="Arial" w:cs="Arial"/>
          <w:lang w:eastAsia="es-ES"/>
        </w:rPr>
        <w:t>C</w:t>
      </w:r>
      <w:r w:rsidR="003E2FF3" w:rsidRPr="00E92A65">
        <w:rPr>
          <w:rFonts w:ascii="Arial" w:hAnsi="Arial" w:cs="Arial"/>
          <w:lang w:eastAsia="es-ES"/>
        </w:rPr>
        <w:t xml:space="preserve">oncurso </w:t>
      </w:r>
      <w:r w:rsidRPr="00E92A65">
        <w:rPr>
          <w:rFonts w:ascii="Arial" w:hAnsi="Arial" w:cs="Arial"/>
          <w:lang w:eastAsia="es-ES"/>
        </w:rPr>
        <w:t>de Proyectos Integrales de</w:t>
      </w:r>
      <w:r w:rsidR="006E4C47" w:rsidRPr="00E92A65">
        <w:rPr>
          <w:rFonts w:ascii="Arial" w:hAnsi="Arial" w:cs="Arial"/>
          <w:lang w:eastAsia="es-ES"/>
        </w:rPr>
        <w:t>l</w:t>
      </w:r>
      <w:r w:rsidRPr="00E92A65">
        <w:rPr>
          <w:rFonts w:ascii="Arial" w:hAnsi="Arial" w:cs="Arial"/>
          <w:lang w:eastAsia="es-ES"/>
        </w:rPr>
        <w:t xml:space="preserve"> P</w:t>
      </w:r>
      <w:r w:rsidR="006E4C47" w:rsidRPr="00E92A65">
        <w:rPr>
          <w:rFonts w:ascii="Arial" w:hAnsi="Arial" w:cs="Arial"/>
          <w:lang w:eastAsia="es-ES"/>
        </w:rPr>
        <w:t xml:space="preserve">royecto </w:t>
      </w:r>
      <w:r w:rsidRPr="00E92A65">
        <w:rPr>
          <w:rFonts w:ascii="Arial" w:hAnsi="Arial" w:cs="Arial"/>
          <w:lang w:eastAsia="es-ES"/>
        </w:rPr>
        <w:t>“Obras de Cabecera y Conducción para el Abastecimiento de Agua Potable para Lima”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roofErr w:type="gramStart"/>
      <w:r w:rsidRPr="00E92A65">
        <w:rPr>
          <w:rFonts w:ascii="Arial" w:hAnsi="Arial" w:cs="Arial"/>
          <w:lang w:eastAsia="es-ES"/>
        </w:rPr>
        <w:t>Que ............................</w:t>
      </w:r>
      <w:proofErr w:type="gramEnd"/>
      <w:r w:rsidRPr="00E92A65">
        <w:rPr>
          <w:rFonts w:ascii="Arial" w:hAnsi="Arial" w:cs="Arial"/>
          <w:lang w:eastAsia="es-ES"/>
        </w:rPr>
        <w:t xml:space="preserve"> (</w:t>
      </w:r>
      <w:proofErr w:type="gramStart"/>
      <w:r w:rsidRPr="00E92A65">
        <w:rPr>
          <w:rFonts w:ascii="Arial" w:hAnsi="Arial" w:cs="Arial"/>
          <w:lang w:eastAsia="es-ES"/>
        </w:rPr>
        <w:t>nombre</w:t>
      </w:r>
      <w:proofErr w:type="gramEnd"/>
      <w:r w:rsidRPr="00E92A65">
        <w:rPr>
          <w:rFonts w:ascii="Arial" w:hAnsi="Arial" w:cs="Arial"/>
          <w:lang w:eastAsia="es-ES"/>
        </w:rPr>
        <w:t xml:space="preserve"> de cada uno de los Integrantes del Consorcio) son empresas constituidas de acuerdo con la legislación de su país de origen y mantienen su existencia.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Que....................... </w:t>
      </w:r>
      <w:proofErr w:type="gramStart"/>
      <w:r w:rsidRPr="00E92A65">
        <w:rPr>
          <w:rFonts w:ascii="Arial" w:hAnsi="Arial" w:cs="Arial"/>
          <w:lang w:eastAsia="es-ES"/>
        </w:rPr>
        <w:t>actuará</w:t>
      </w:r>
      <w:proofErr w:type="gramEnd"/>
      <w:r w:rsidRPr="00E92A65">
        <w:rPr>
          <w:rFonts w:ascii="Arial" w:hAnsi="Arial" w:cs="Arial"/>
          <w:lang w:eastAsia="es-ES"/>
        </w:rPr>
        <w:t xml:space="preserve"> como Operador de </w:t>
      </w:r>
      <w:r w:rsidR="000612BF" w:rsidRPr="00E92A65">
        <w:rPr>
          <w:rFonts w:ascii="Arial" w:hAnsi="Arial" w:cs="Arial"/>
          <w:lang w:eastAsia="es-ES"/>
        </w:rPr>
        <w:t xml:space="preserve">la </w:t>
      </w:r>
      <w:r w:rsidR="00150DA1" w:rsidRPr="00E92A65">
        <w:rPr>
          <w:rFonts w:ascii="Arial" w:hAnsi="Arial" w:cs="Arial"/>
          <w:lang w:eastAsia="es-ES"/>
        </w:rPr>
        <w:t xml:space="preserve">Infraestructura Hidráulica Mayor y de la </w:t>
      </w:r>
      <w:r w:rsidR="000612BF" w:rsidRPr="00E92A65">
        <w:rPr>
          <w:rFonts w:ascii="Arial" w:hAnsi="Arial" w:cs="Arial"/>
          <w:lang w:eastAsia="es-ES"/>
        </w:rPr>
        <w:t>Infraestructura Sanitaria</w:t>
      </w:r>
      <w:r w:rsidRPr="00E92A65">
        <w:rPr>
          <w:rFonts w:ascii="Arial" w:hAnsi="Arial" w:cs="Arial"/>
          <w:lang w:eastAsia="es-ES"/>
        </w:rPr>
        <w:t>, dando cumplimiento a las exigencias impuestas en las presentes Bases.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Que....................... </w:t>
      </w:r>
      <w:proofErr w:type="gramStart"/>
      <w:r w:rsidRPr="00E92A65">
        <w:rPr>
          <w:rFonts w:ascii="Arial" w:hAnsi="Arial" w:cs="Arial"/>
          <w:lang w:eastAsia="es-ES"/>
        </w:rPr>
        <w:t>actuará</w:t>
      </w:r>
      <w:proofErr w:type="gramEnd"/>
      <w:r w:rsidRPr="00E92A65">
        <w:rPr>
          <w:rFonts w:ascii="Arial" w:hAnsi="Arial" w:cs="Arial"/>
          <w:lang w:eastAsia="es-ES"/>
        </w:rPr>
        <w:t xml:space="preserve"> como Constructor de las Obras, dando cumplimiento a las exigencias impuestas en las presentes Bases.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roofErr w:type="gramStart"/>
      <w:r w:rsidRPr="00E92A65">
        <w:rPr>
          <w:rFonts w:ascii="Arial" w:hAnsi="Arial" w:cs="Arial"/>
          <w:lang w:eastAsia="es-ES"/>
        </w:rPr>
        <w:t>Que ............................</w:t>
      </w:r>
      <w:proofErr w:type="gramEnd"/>
      <w:r w:rsidRPr="00E92A65">
        <w:rPr>
          <w:rFonts w:ascii="Arial" w:hAnsi="Arial" w:cs="Arial"/>
          <w:lang w:eastAsia="es-ES"/>
        </w:rPr>
        <w:t xml:space="preserve"> (nombre de cada uno de los Integrantes del Consorcio) son responsables solidaria e indivisiblemente frente al Estado Peruano, PROINVERSIÓN y el Comité respecto de todas y cada una de las obligaciones asumidas y declaraciones juradas presentadas por el Postor en relación con el presente Concurso.</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r w:rsidRPr="00E92A65">
        <w:rPr>
          <w:rFonts w:ascii="Arial" w:hAnsi="Arial" w:cs="Arial"/>
          <w:lang w:eastAsia="es-ES"/>
        </w:rPr>
        <w:tab/>
      </w:r>
      <w:proofErr w:type="gramStart"/>
      <w:r w:rsidRPr="00E92A65">
        <w:rPr>
          <w:rFonts w:ascii="Arial" w:hAnsi="Arial" w:cs="Arial"/>
          <w:lang w:eastAsia="es-ES"/>
        </w:rPr>
        <w:t>, .......</w:t>
      </w:r>
      <w:proofErr w:type="gramEnd"/>
      <w:r w:rsidRPr="00E92A65">
        <w:rPr>
          <w:rFonts w:ascii="Arial" w:hAnsi="Arial" w:cs="Arial"/>
          <w:lang w:eastAsia="es-ES"/>
        </w:rPr>
        <w:tab/>
        <w:t>de ..............</w:t>
      </w:r>
      <w:r w:rsidRPr="00E92A65">
        <w:rPr>
          <w:rFonts w:ascii="Arial" w:hAnsi="Arial" w:cs="Arial"/>
          <w:lang w:eastAsia="es-ES"/>
        </w:rPr>
        <w:tab/>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4829C1" w:rsidRPr="00E92A65" w:rsidRDefault="004829C1"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4829C1" w:rsidRPr="00E92A65" w:rsidRDefault="004829C1"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4829C1" w:rsidRPr="00E92A65" w:rsidRDefault="004829C1" w:rsidP="00E92A65">
      <w:pPr>
        <w:spacing w:before="0" w:after="0" w:line="240" w:lineRule="auto"/>
        <w:rPr>
          <w:rFonts w:ascii="Arial" w:hAnsi="Arial" w:cs="Arial"/>
          <w:lang w:eastAsia="es-ES"/>
        </w:rPr>
      </w:pPr>
    </w:p>
    <w:p w:rsidR="00441A18" w:rsidRPr="00E92A65" w:rsidRDefault="00441A18"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441A18" w:rsidRPr="00E92A65" w:rsidRDefault="00441A1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441A18" w:rsidRPr="00E92A65" w:rsidRDefault="00441A18"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441A18" w:rsidRPr="00E92A65" w:rsidRDefault="00441A1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441A18" w:rsidRPr="00E92A65" w:rsidRDefault="00441A18"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441A18" w:rsidRPr="00E92A65" w:rsidRDefault="00441A1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441A18" w:rsidRPr="00E92A65" w:rsidRDefault="00441A18"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Operador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(Operador)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(Operador)</w:t>
      </w:r>
    </w:p>
    <w:p w:rsidR="004829C1" w:rsidRPr="00E92A65" w:rsidRDefault="004829C1"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Constructor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(Constructor)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(Constructor)</w:t>
      </w:r>
    </w:p>
    <w:p w:rsidR="005D4CED" w:rsidRPr="00E92A65" w:rsidRDefault="005F3B2F" w:rsidP="00E92A65">
      <w:pPr>
        <w:spacing w:before="0" w:after="0" w:line="240" w:lineRule="auto"/>
        <w:jc w:val="center"/>
        <w:outlineLvl w:val="0"/>
        <w:rPr>
          <w:rFonts w:ascii="Arial" w:hAnsi="Arial" w:cs="Arial"/>
          <w:b/>
          <w:lang w:eastAsia="es-ES"/>
        </w:rPr>
      </w:pPr>
      <w:bookmarkStart w:id="1184" w:name="_Toc334786192"/>
      <w:bookmarkStart w:id="1185" w:name="_Toc334802774"/>
      <w:r w:rsidRPr="00E92A65">
        <w:rPr>
          <w:rFonts w:ascii="Arial" w:hAnsi="Arial" w:cs="Arial"/>
          <w:b/>
          <w:lang w:eastAsia="es-ES"/>
        </w:rPr>
        <w:br w:type="page"/>
      </w:r>
      <w:bookmarkStart w:id="1186" w:name="_Toc379904448"/>
      <w:r w:rsidRPr="00E92A65">
        <w:rPr>
          <w:rFonts w:ascii="Arial" w:hAnsi="Arial" w:cs="Arial"/>
          <w:b/>
          <w:lang w:eastAsia="es-ES"/>
        </w:rPr>
        <w:t xml:space="preserve">FORMULARIO </w:t>
      </w:r>
      <w:r w:rsidR="0086081A" w:rsidRPr="00E92A65">
        <w:rPr>
          <w:rFonts w:ascii="Arial" w:hAnsi="Arial" w:cs="Arial"/>
          <w:b/>
          <w:lang w:eastAsia="es-ES"/>
        </w:rPr>
        <w:t>N°</w:t>
      </w:r>
      <w:r w:rsidRPr="00E92A65">
        <w:rPr>
          <w:rFonts w:ascii="Arial" w:hAnsi="Arial" w:cs="Arial"/>
          <w:b/>
          <w:lang w:eastAsia="es-ES"/>
        </w:rPr>
        <w:t xml:space="preserve">10: CREDENCIALES PARA PRECALIFICACIÓN - </w:t>
      </w:r>
      <w:bookmarkEnd w:id="1184"/>
      <w:r w:rsidRPr="00E92A65">
        <w:rPr>
          <w:rFonts w:ascii="Arial" w:hAnsi="Arial" w:cs="Arial"/>
          <w:b/>
          <w:lang w:eastAsia="es-ES"/>
        </w:rPr>
        <w:t>PARTICIPACIONES</w:t>
      </w:r>
      <w:bookmarkEnd w:id="1185"/>
      <w:bookmarkEnd w:id="1186"/>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bCs/>
          <w:lang w:eastAsia="es-ES"/>
        </w:rPr>
      </w:pPr>
    </w:p>
    <w:p w:rsidR="00E92A65" w:rsidRPr="00E92A65" w:rsidRDefault="00E92A65" w:rsidP="00E92A65">
      <w:pPr>
        <w:spacing w:before="0" w:after="0" w:line="240" w:lineRule="auto"/>
        <w:rPr>
          <w:rFonts w:ascii="Arial" w:hAnsi="Arial" w:cs="Arial"/>
          <w:bCs/>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que el porcentaje de participación de cada uno de nuestros accionistas o socios o Integrantes es el siguiente:</w:t>
      </w:r>
    </w:p>
    <w:p w:rsidR="005F3B2F" w:rsidRPr="00E92A65" w:rsidRDefault="005F3B2F" w:rsidP="00E92A65">
      <w:pPr>
        <w:spacing w:before="0" w:after="0" w:line="240" w:lineRule="auto"/>
        <w:rPr>
          <w:rFonts w:ascii="Arial" w:hAnsi="Arial" w:cs="Arial"/>
          <w:lang w:eastAsia="es-ES"/>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816"/>
        <w:gridCol w:w="4972"/>
      </w:tblGrid>
      <w:tr w:rsidR="005F3B2F" w:rsidRPr="00E92A65" w:rsidTr="002B0543">
        <w:tc>
          <w:tcPr>
            <w:tcW w:w="3816" w:type="dxa"/>
            <w:tcBorders>
              <w:top w:val="single" w:sz="6" w:space="0" w:color="000000"/>
              <w:left w:val="single" w:sz="6" w:space="0" w:color="000000"/>
              <w:bottom w:val="single" w:sz="6" w:space="0" w:color="000000"/>
              <w:right w:val="single" w:sz="4" w:space="0" w:color="auto"/>
            </w:tcBorders>
            <w:vAlign w:val="center"/>
          </w:tcPr>
          <w:p w:rsidR="00D426A3" w:rsidRPr="00E92A65" w:rsidRDefault="005F3B2F" w:rsidP="00E92A65">
            <w:pPr>
              <w:spacing w:before="0" w:after="0" w:line="240" w:lineRule="auto"/>
              <w:ind w:left="0"/>
              <w:jc w:val="center"/>
              <w:rPr>
                <w:rFonts w:ascii="Arial" w:hAnsi="Arial" w:cs="Arial"/>
                <w:b/>
                <w:lang w:eastAsia="es-ES"/>
              </w:rPr>
            </w:pPr>
            <w:r w:rsidRPr="00E92A65">
              <w:rPr>
                <w:rFonts w:ascii="Arial" w:hAnsi="Arial" w:cs="Arial"/>
                <w:b/>
                <w:lang w:eastAsia="es-ES"/>
              </w:rPr>
              <w:t>Accionista o socio</w:t>
            </w:r>
            <w:r w:rsidR="00B10230" w:rsidRPr="00E92A65">
              <w:rPr>
                <w:rFonts w:ascii="Arial" w:hAnsi="Arial" w:cs="Arial"/>
                <w:b/>
                <w:lang w:eastAsia="es-ES"/>
              </w:rPr>
              <w:t xml:space="preserve"> del Postor o Integrante del Consorcio</w:t>
            </w:r>
          </w:p>
        </w:tc>
        <w:tc>
          <w:tcPr>
            <w:tcW w:w="4972" w:type="dxa"/>
            <w:tcBorders>
              <w:top w:val="single" w:sz="6" w:space="0" w:color="000000"/>
              <w:left w:val="single" w:sz="4" w:space="0" w:color="auto"/>
              <w:bottom w:val="single" w:sz="6" w:space="0" w:color="000000"/>
              <w:right w:val="single" w:sz="6" w:space="0" w:color="000000"/>
            </w:tcBorders>
            <w:vAlign w:val="center"/>
          </w:tcPr>
          <w:p w:rsidR="00D426A3" w:rsidRPr="00E92A65" w:rsidRDefault="005F3B2F" w:rsidP="00E92A65">
            <w:pPr>
              <w:spacing w:before="0" w:after="0" w:line="240" w:lineRule="auto"/>
              <w:ind w:left="0"/>
              <w:jc w:val="center"/>
              <w:rPr>
                <w:rFonts w:ascii="Arial" w:hAnsi="Arial" w:cs="Arial"/>
                <w:b/>
                <w:lang w:eastAsia="es-ES"/>
              </w:rPr>
            </w:pPr>
            <w:r w:rsidRPr="00E92A65">
              <w:rPr>
                <w:rFonts w:ascii="Arial" w:hAnsi="Arial" w:cs="Arial"/>
                <w:b/>
                <w:lang w:eastAsia="es-ES"/>
              </w:rPr>
              <w:t>Porcentaje de participación en el Postor</w:t>
            </w:r>
            <w:r w:rsidR="00B10230" w:rsidRPr="00E92A65">
              <w:rPr>
                <w:rFonts w:ascii="Arial" w:hAnsi="Arial" w:cs="Arial"/>
                <w:b/>
                <w:lang w:eastAsia="es-ES"/>
              </w:rPr>
              <w:t xml:space="preserve"> o Integrante del Consorcio</w:t>
            </w:r>
          </w:p>
          <w:p w:rsidR="00D426A3" w:rsidRPr="00E92A65" w:rsidRDefault="005F3B2F" w:rsidP="00E92A65">
            <w:pPr>
              <w:spacing w:before="0" w:after="0" w:line="240" w:lineRule="auto"/>
              <w:ind w:left="0"/>
              <w:jc w:val="center"/>
              <w:rPr>
                <w:rFonts w:ascii="Arial" w:hAnsi="Arial" w:cs="Arial"/>
                <w:b/>
                <w:lang w:eastAsia="es-ES"/>
              </w:rPr>
            </w:pPr>
            <w:r w:rsidRPr="00E92A65">
              <w:rPr>
                <w:rFonts w:ascii="Arial" w:hAnsi="Arial" w:cs="Arial"/>
                <w:b/>
                <w:lang w:eastAsia="es-ES"/>
              </w:rPr>
              <w:t>(</w:t>
            </w:r>
            <w:proofErr w:type="gramStart"/>
            <w:r w:rsidRPr="00E92A65">
              <w:rPr>
                <w:rFonts w:ascii="Arial" w:hAnsi="Arial" w:cs="Arial"/>
                <w:b/>
                <w:lang w:eastAsia="es-ES"/>
              </w:rPr>
              <w:t>sólo</w:t>
            </w:r>
            <w:proofErr w:type="gramEnd"/>
            <w:r w:rsidRPr="00E92A65">
              <w:rPr>
                <w:rFonts w:ascii="Arial" w:hAnsi="Arial" w:cs="Arial"/>
                <w:b/>
                <w:lang w:eastAsia="es-ES"/>
              </w:rPr>
              <w:t xml:space="preserve"> aquellos con más del 5%)</w:t>
            </w:r>
          </w:p>
        </w:tc>
      </w:tr>
      <w:tr w:rsidR="005F3B2F" w:rsidRPr="00E92A65"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E92A65" w:rsidRDefault="005F3B2F" w:rsidP="00E92A65">
            <w:pPr>
              <w:spacing w:before="0" w:after="0" w:line="240" w:lineRule="auto"/>
              <w:ind w:left="71"/>
              <w:rPr>
                <w:rFonts w:ascii="Arial" w:hAnsi="Arial" w:cs="Arial"/>
                <w:lang w:eastAsia="es-ES"/>
              </w:rPr>
            </w:pPr>
            <w:r w:rsidRPr="00E92A65">
              <w:rPr>
                <w:rFonts w:ascii="Arial" w:hAnsi="Arial" w:cs="Arial"/>
                <w:lang w:eastAsia="es-ES"/>
              </w:rPr>
              <w:t>1.</w:t>
            </w:r>
          </w:p>
        </w:tc>
        <w:tc>
          <w:tcPr>
            <w:tcW w:w="4972" w:type="dxa"/>
            <w:tcBorders>
              <w:top w:val="single" w:sz="6" w:space="0" w:color="000000"/>
              <w:left w:val="single" w:sz="4" w:space="0" w:color="auto"/>
              <w:bottom w:val="single" w:sz="6" w:space="0" w:color="000000"/>
              <w:right w:val="single" w:sz="6" w:space="0" w:color="000000"/>
            </w:tcBorders>
          </w:tcPr>
          <w:p w:rsidR="00D426A3" w:rsidRPr="00E92A65" w:rsidRDefault="00D426A3" w:rsidP="00E92A65">
            <w:pPr>
              <w:keepNext/>
              <w:spacing w:before="0" w:after="0" w:line="240" w:lineRule="auto"/>
              <w:outlineLvl w:val="2"/>
              <w:rPr>
                <w:rFonts w:ascii="Arial" w:eastAsia="Batang" w:hAnsi="Arial" w:cs="Arial"/>
                <w:bCs/>
                <w:i/>
                <w:u w:val="single"/>
                <w:lang w:eastAsia="es-ES"/>
              </w:rPr>
            </w:pPr>
          </w:p>
        </w:tc>
      </w:tr>
      <w:tr w:rsidR="005F3B2F" w:rsidRPr="00E92A65"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E92A65" w:rsidRDefault="005F3B2F" w:rsidP="00E92A65">
            <w:pPr>
              <w:spacing w:before="0" w:after="0" w:line="240" w:lineRule="auto"/>
              <w:ind w:left="71"/>
              <w:rPr>
                <w:rFonts w:ascii="Arial" w:hAnsi="Arial" w:cs="Arial"/>
                <w:lang w:eastAsia="es-ES"/>
              </w:rPr>
            </w:pPr>
            <w:r w:rsidRPr="00E92A65">
              <w:rPr>
                <w:rFonts w:ascii="Arial" w:hAnsi="Arial" w:cs="Arial"/>
                <w:lang w:eastAsia="es-ES"/>
              </w:rPr>
              <w:t>2.</w:t>
            </w:r>
          </w:p>
        </w:tc>
        <w:tc>
          <w:tcPr>
            <w:tcW w:w="4972" w:type="dxa"/>
            <w:tcBorders>
              <w:top w:val="single" w:sz="6" w:space="0" w:color="000000"/>
              <w:left w:val="single" w:sz="4" w:space="0" w:color="auto"/>
              <w:bottom w:val="single" w:sz="6" w:space="0" w:color="000000"/>
              <w:right w:val="single" w:sz="6" w:space="0" w:color="000000"/>
            </w:tcBorders>
          </w:tcPr>
          <w:p w:rsidR="00D426A3" w:rsidRPr="00E92A65" w:rsidRDefault="00D426A3" w:rsidP="00E92A65">
            <w:pPr>
              <w:keepNext/>
              <w:spacing w:before="0" w:after="0" w:line="240" w:lineRule="auto"/>
              <w:outlineLvl w:val="2"/>
              <w:rPr>
                <w:rFonts w:ascii="Arial" w:eastAsia="Batang" w:hAnsi="Arial" w:cs="Arial"/>
                <w:bCs/>
                <w:i/>
                <w:u w:val="single"/>
                <w:lang w:eastAsia="es-ES"/>
              </w:rPr>
            </w:pPr>
          </w:p>
        </w:tc>
      </w:tr>
      <w:tr w:rsidR="005F3B2F" w:rsidRPr="00E92A65"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E92A65" w:rsidRDefault="005F3B2F" w:rsidP="00E92A65">
            <w:pPr>
              <w:spacing w:before="0" w:after="0" w:line="240" w:lineRule="auto"/>
              <w:ind w:left="71"/>
              <w:rPr>
                <w:rFonts w:ascii="Arial" w:hAnsi="Arial" w:cs="Arial"/>
                <w:lang w:eastAsia="es-ES"/>
              </w:rPr>
            </w:pPr>
            <w:r w:rsidRPr="00E92A65">
              <w:rPr>
                <w:rFonts w:ascii="Arial" w:hAnsi="Arial" w:cs="Arial"/>
                <w:lang w:eastAsia="es-ES"/>
              </w:rPr>
              <w:t>3.</w:t>
            </w:r>
          </w:p>
        </w:tc>
        <w:tc>
          <w:tcPr>
            <w:tcW w:w="4972" w:type="dxa"/>
            <w:tcBorders>
              <w:top w:val="single" w:sz="6" w:space="0" w:color="000000"/>
              <w:left w:val="single" w:sz="4" w:space="0" w:color="auto"/>
              <w:bottom w:val="single" w:sz="6" w:space="0" w:color="000000"/>
              <w:right w:val="single" w:sz="6" w:space="0" w:color="000000"/>
            </w:tcBorders>
          </w:tcPr>
          <w:p w:rsidR="00D426A3" w:rsidRPr="00E92A65" w:rsidRDefault="00D426A3" w:rsidP="00E92A65">
            <w:pPr>
              <w:keepNext/>
              <w:spacing w:before="0" w:after="0" w:line="240" w:lineRule="auto"/>
              <w:outlineLvl w:val="2"/>
              <w:rPr>
                <w:rFonts w:ascii="Arial" w:eastAsia="Batang" w:hAnsi="Arial" w:cs="Arial"/>
                <w:bCs/>
                <w:i/>
                <w:u w:val="single"/>
                <w:lang w:eastAsia="es-ES"/>
              </w:rPr>
            </w:pPr>
          </w:p>
        </w:tc>
      </w:tr>
      <w:tr w:rsidR="005F3B2F" w:rsidRPr="00E92A65"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E92A65" w:rsidRDefault="005F3B2F" w:rsidP="00E92A65">
            <w:pPr>
              <w:spacing w:before="0" w:after="0" w:line="240" w:lineRule="auto"/>
              <w:ind w:left="71"/>
              <w:rPr>
                <w:rFonts w:ascii="Arial" w:hAnsi="Arial" w:cs="Arial"/>
                <w:lang w:eastAsia="es-ES"/>
              </w:rPr>
            </w:pPr>
            <w:r w:rsidRPr="00E92A65">
              <w:rPr>
                <w:rFonts w:ascii="Arial" w:hAnsi="Arial" w:cs="Arial"/>
                <w:lang w:eastAsia="es-ES"/>
              </w:rPr>
              <w:t>4.</w:t>
            </w:r>
          </w:p>
        </w:tc>
        <w:tc>
          <w:tcPr>
            <w:tcW w:w="4972" w:type="dxa"/>
            <w:tcBorders>
              <w:top w:val="single" w:sz="6" w:space="0" w:color="000000"/>
              <w:left w:val="single" w:sz="4" w:space="0" w:color="auto"/>
              <w:bottom w:val="single" w:sz="6" w:space="0" w:color="000000"/>
              <w:right w:val="single" w:sz="6" w:space="0" w:color="000000"/>
            </w:tcBorders>
          </w:tcPr>
          <w:p w:rsidR="00D426A3" w:rsidRPr="00E92A65" w:rsidRDefault="00D426A3" w:rsidP="00E92A65">
            <w:pPr>
              <w:keepNext/>
              <w:spacing w:before="0" w:after="0" w:line="240" w:lineRule="auto"/>
              <w:outlineLvl w:val="2"/>
              <w:rPr>
                <w:rFonts w:ascii="Arial" w:eastAsia="Batang" w:hAnsi="Arial" w:cs="Arial"/>
                <w:bCs/>
                <w:i/>
                <w:u w:val="single"/>
                <w:lang w:eastAsia="es-ES"/>
              </w:rPr>
            </w:pPr>
          </w:p>
        </w:tc>
      </w:tr>
      <w:tr w:rsidR="005F3B2F" w:rsidRPr="00E92A65"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E92A65" w:rsidRDefault="005F3B2F" w:rsidP="00E92A65">
            <w:pPr>
              <w:spacing w:before="0" w:after="0" w:line="240" w:lineRule="auto"/>
              <w:ind w:left="71"/>
              <w:rPr>
                <w:rFonts w:ascii="Arial" w:hAnsi="Arial" w:cs="Arial"/>
                <w:lang w:eastAsia="es-ES"/>
              </w:rPr>
            </w:pPr>
            <w:r w:rsidRPr="00E92A65">
              <w:rPr>
                <w:rFonts w:ascii="Arial" w:hAnsi="Arial" w:cs="Arial"/>
                <w:lang w:eastAsia="es-ES"/>
              </w:rPr>
              <w:t>5.</w:t>
            </w:r>
          </w:p>
        </w:tc>
        <w:tc>
          <w:tcPr>
            <w:tcW w:w="4972" w:type="dxa"/>
            <w:tcBorders>
              <w:top w:val="single" w:sz="6" w:space="0" w:color="000000"/>
              <w:left w:val="single" w:sz="4" w:space="0" w:color="auto"/>
              <w:bottom w:val="single" w:sz="6" w:space="0" w:color="000000"/>
              <w:right w:val="single" w:sz="6" w:space="0" w:color="000000"/>
            </w:tcBorders>
          </w:tcPr>
          <w:p w:rsidR="00D426A3" w:rsidRPr="00E92A65" w:rsidRDefault="00D426A3" w:rsidP="00E92A65">
            <w:pPr>
              <w:keepNext/>
              <w:spacing w:before="0" w:after="0" w:line="240" w:lineRule="auto"/>
              <w:outlineLvl w:val="2"/>
              <w:rPr>
                <w:rFonts w:ascii="Arial" w:eastAsia="Batang" w:hAnsi="Arial" w:cs="Arial"/>
                <w:bCs/>
                <w:i/>
                <w:u w:val="single"/>
                <w:lang w:eastAsia="es-ES"/>
              </w:rPr>
            </w:pPr>
          </w:p>
        </w:tc>
      </w:tr>
      <w:tr w:rsidR="005F3B2F" w:rsidRPr="00E92A65" w:rsidTr="002B0543">
        <w:tblPrEx>
          <w:tblCellMar>
            <w:left w:w="71" w:type="dxa"/>
            <w:right w:w="71" w:type="dxa"/>
          </w:tblCellMar>
        </w:tblPrEx>
        <w:tc>
          <w:tcPr>
            <w:tcW w:w="3816" w:type="dxa"/>
            <w:tcBorders>
              <w:top w:val="single" w:sz="6" w:space="0" w:color="000000"/>
              <w:left w:val="single" w:sz="6" w:space="0" w:color="000000"/>
              <w:bottom w:val="single" w:sz="6" w:space="0" w:color="000000"/>
              <w:right w:val="single" w:sz="4" w:space="0" w:color="auto"/>
            </w:tcBorders>
          </w:tcPr>
          <w:p w:rsidR="00D426A3" w:rsidRPr="00E92A65" w:rsidRDefault="005F3B2F" w:rsidP="00E92A65">
            <w:pPr>
              <w:spacing w:before="0" w:after="0" w:line="240" w:lineRule="auto"/>
              <w:ind w:left="71"/>
              <w:rPr>
                <w:rFonts w:ascii="Arial" w:hAnsi="Arial" w:cs="Arial"/>
                <w:lang w:eastAsia="es-ES"/>
              </w:rPr>
            </w:pPr>
            <w:r w:rsidRPr="00E92A65">
              <w:rPr>
                <w:rFonts w:ascii="Arial" w:hAnsi="Arial" w:cs="Arial"/>
                <w:lang w:eastAsia="es-ES"/>
              </w:rPr>
              <w:t>6.</w:t>
            </w:r>
          </w:p>
        </w:tc>
        <w:tc>
          <w:tcPr>
            <w:tcW w:w="4972" w:type="dxa"/>
            <w:tcBorders>
              <w:top w:val="single" w:sz="6" w:space="0" w:color="000000"/>
              <w:left w:val="single" w:sz="4" w:space="0" w:color="auto"/>
              <w:bottom w:val="single" w:sz="6" w:space="0" w:color="000000"/>
              <w:right w:val="single" w:sz="6" w:space="0" w:color="000000"/>
            </w:tcBorders>
          </w:tcPr>
          <w:p w:rsidR="00D426A3" w:rsidRPr="00E92A65" w:rsidRDefault="00D426A3" w:rsidP="00E92A65">
            <w:pPr>
              <w:keepNext/>
              <w:spacing w:before="0" w:after="0" w:line="240" w:lineRule="auto"/>
              <w:outlineLvl w:val="2"/>
              <w:rPr>
                <w:rFonts w:ascii="Arial" w:eastAsia="Batang" w:hAnsi="Arial" w:cs="Arial"/>
                <w:bCs/>
                <w:i/>
                <w:u w:val="single"/>
                <w:lang w:eastAsia="es-ES"/>
              </w:rPr>
            </w:pPr>
          </w:p>
        </w:tc>
      </w:tr>
      <w:tr w:rsidR="005F3B2F" w:rsidRPr="00E92A65" w:rsidTr="002B0543">
        <w:tc>
          <w:tcPr>
            <w:tcW w:w="3816" w:type="dxa"/>
            <w:tcBorders>
              <w:top w:val="single" w:sz="6" w:space="0" w:color="000000"/>
              <w:left w:val="single" w:sz="6" w:space="0" w:color="000000"/>
              <w:bottom w:val="single" w:sz="6" w:space="0" w:color="000000"/>
              <w:right w:val="single" w:sz="4" w:space="0" w:color="auto"/>
            </w:tcBorders>
          </w:tcPr>
          <w:p w:rsidR="00D426A3" w:rsidRPr="00E92A65" w:rsidRDefault="005F3B2F" w:rsidP="00E92A65">
            <w:pPr>
              <w:spacing w:before="0" w:after="0" w:line="240" w:lineRule="auto"/>
              <w:ind w:left="0"/>
              <w:jc w:val="center"/>
              <w:rPr>
                <w:rFonts w:ascii="Arial" w:hAnsi="Arial" w:cs="Arial"/>
                <w:b/>
                <w:lang w:eastAsia="es-ES"/>
              </w:rPr>
            </w:pPr>
            <w:r w:rsidRPr="00E92A65">
              <w:rPr>
                <w:rFonts w:ascii="Arial" w:hAnsi="Arial" w:cs="Arial"/>
                <w:b/>
                <w:lang w:eastAsia="es-ES"/>
              </w:rPr>
              <w:t>TOTAL</w:t>
            </w:r>
          </w:p>
        </w:tc>
        <w:tc>
          <w:tcPr>
            <w:tcW w:w="4972" w:type="dxa"/>
            <w:tcBorders>
              <w:top w:val="single" w:sz="6" w:space="0" w:color="000000"/>
              <w:left w:val="single" w:sz="4" w:space="0" w:color="auto"/>
              <w:bottom w:val="single" w:sz="6" w:space="0" w:color="000000"/>
              <w:right w:val="single" w:sz="6" w:space="0" w:color="000000"/>
            </w:tcBorders>
          </w:tcPr>
          <w:p w:rsidR="00D426A3" w:rsidRPr="00E92A65" w:rsidRDefault="00D426A3" w:rsidP="00E92A65">
            <w:pPr>
              <w:keepNext/>
              <w:spacing w:before="0" w:after="0" w:line="240" w:lineRule="auto"/>
              <w:outlineLvl w:val="2"/>
              <w:rPr>
                <w:rFonts w:ascii="Arial" w:hAnsi="Arial" w:cs="Arial"/>
                <w:b/>
                <w:lang w:eastAsia="es-ES"/>
              </w:rPr>
            </w:pPr>
          </w:p>
        </w:tc>
      </w:tr>
    </w:tbl>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En caso </w:t>
      </w:r>
      <w:r w:rsidR="00B10230" w:rsidRPr="00E92A65">
        <w:rPr>
          <w:rFonts w:ascii="Arial" w:hAnsi="Arial" w:cs="Arial"/>
          <w:lang w:eastAsia="es-ES"/>
        </w:rPr>
        <w:t xml:space="preserve">que </w:t>
      </w:r>
      <w:r w:rsidR="00215D95" w:rsidRPr="00E92A65">
        <w:rPr>
          <w:rFonts w:ascii="Arial" w:hAnsi="Arial" w:cs="Arial"/>
          <w:lang w:eastAsia="es-ES"/>
        </w:rPr>
        <w:t>el</w:t>
      </w:r>
      <w:r w:rsidRPr="00E92A65">
        <w:rPr>
          <w:rFonts w:ascii="Arial" w:hAnsi="Arial" w:cs="Arial"/>
          <w:lang w:eastAsia="es-ES"/>
        </w:rPr>
        <w:t xml:space="preserve"> Postor </w:t>
      </w:r>
      <w:r w:rsidR="00215D95" w:rsidRPr="00E92A65">
        <w:rPr>
          <w:rFonts w:ascii="Arial" w:hAnsi="Arial" w:cs="Arial"/>
          <w:lang w:eastAsia="es-ES"/>
        </w:rPr>
        <w:t xml:space="preserve">sea un </w:t>
      </w:r>
      <w:r w:rsidRPr="00E92A65">
        <w:rPr>
          <w:rFonts w:ascii="Arial" w:hAnsi="Arial" w:cs="Arial"/>
          <w:lang w:eastAsia="es-ES"/>
        </w:rPr>
        <w:t>Consorcio:</w:t>
      </w:r>
    </w:p>
    <w:p w:rsidR="005F3B2F" w:rsidRPr="00E92A65" w:rsidRDefault="005F3B2F" w:rsidP="00E92A65">
      <w:pPr>
        <w:spacing w:before="0" w:after="0" w:line="240" w:lineRule="auto"/>
        <w:rPr>
          <w:rFonts w:ascii="Arial" w:hAnsi="Arial" w:cs="Arial"/>
          <w:lang w:eastAsia="es-ES"/>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18"/>
        <w:gridCol w:w="2977"/>
        <w:gridCol w:w="2693"/>
      </w:tblGrid>
      <w:tr w:rsidR="00601665" w:rsidRPr="00E92A65" w:rsidTr="00295742">
        <w:tc>
          <w:tcPr>
            <w:tcW w:w="3118" w:type="dxa"/>
            <w:tcBorders>
              <w:top w:val="single" w:sz="6" w:space="0" w:color="000000"/>
              <w:left w:val="single" w:sz="6" w:space="0" w:color="000000"/>
              <w:bottom w:val="single" w:sz="6" w:space="0" w:color="000000"/>
              <w:right w:val="single" w:sz="4" w:space="0" w:color="auto"/>
            </w:tcBorders>
            <w:vAlign w:val="center"/>
          </w:tcPr>
          <w:p w:rsidR="00601665" w:rsidRPr="00E92A65" w:rsidRDefault="00601665" w:rsidP="00E92A65">
            <w:pPr>
              <w:spacing w:before="0" w:after="0" w:line="240" w:lineRule="auto"/>
              <w:ind w:left="0"/>
              <w:jc w:val="center"/>
              <w:rPr>
                <w:rFonts w:ascii="Arial" w:eastAsia="Batang" w:hAnsi="Arial" w:cs="Arial"/>
                <w:b/>
                <w:bCs/>
                <w:i/>
                <w:u w:val="single"/>
                <w:lang w:eastAsia="es-ES"/>
              </w:rPr>
            </w:pPr>
            <w:r w:rsidRPr="00E92A65">
              <w:rPr>
                <w:rFonts w:ascii="Arial" w:hAnsi="Arial" w:cs="Arial"/>
                <w:b/>
                <w:lang w:eastAsia="es-ES"/>
              </w:rPr>
              <w:t>Integrantes</w:t>
            </w:r>
          </w:p>
        </w:tc>
        <w:tc>
          <w:tcPr>
            <w:tcW w:w="2977" w:type="dxa"/>
            <w:tcBorders>
              <w:top w:val="single" w:sz="6" w:space="0" w:color="000000"/>
              <w:left w:val="single" w:sz="4" w:space="0" w:color="auto"/>
              <w:bottom w:val="single" w:sz="6" w:space="0" w:color="000000"/>
              <w:right w:val="single" w:sz="6" w:space="0" w:color="000000"/>
            </w:tcBorders>
            <w:vAlign w:val="center"/>
          </w:tcPr>
          <w:p w:rsidR="00601665" w:rsidRPr="00E92A65" w:rsidRDefault="00601665" w:rsidP="00E92A65">
            <w:pPr>
              <w:spacing w:before="0" w:after="0" w:line="240" w:lineRule="auto"/>
              <w:ind w:left="0"/>
              <w:jc w:val="center"/>
              <w:rPr>
                <w:rFonts w:ascii="Arial" w:eastAsia="Batang" w:hAnsi="Arial" w:cs="Arial"/>
                <w:b/>
                <w:bCs/>
                <w:i/>
                <w:u w:val="single"/>
                <w:lang w:eastAsia="es-ES"/>
              </w:rPr>
            </w:pPr>
            <w:r w:rsidRPr="00E92A65">
              <w:rPr>
                <w:rFonts w:ascii="Arial" w:hAnsi="Arial" w:cs="Arial"/>
                <w:b/>
                <w:lang w:eastAsia="es-ES"/>
              </w:rPr>
              <w:t xml:space="preserve">Porcentaje de participación en el Postor </w:t>
            </w:r>
          </w:p>
        </w:tc>
        <w:tc>
          <w:tcPr>
            <w:tcW w:w="2693"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spacing w:before="0" w:after="0" w:line="240" w:lineRule="auto"/>
              <w:ind w:left="0"/>
              <w:jc w:val="center"/>
              <w:rPr>
                <w:rFonts w:ascii="Arial" w:hAnsi="Arial" w:cs="Arial"/>
                <w:b/>
                <w:lang w:eastAsia="es-ES"/>
              </w:rPr>
            </w:pPr>
            <w:r w:rsidRPr="00E92A65">
              <w:rPr>
                <w:rFonts w:ascii="Arial" w:hAnsi="Arial" w:cs="Arial"/>
                <w:b/>
                <w:lang w:eastAsia="es-ES"/>
              </w:rPr>
              <w:t xml:space="preserve">Socio Estratégico </w:t>
            </w:r>
          </w:p>
          <w:p w:rsidR="00601665" w:rsidRPr="00E92A65" w:rsidRDefault="00601665" w:rsidP="0044129A">
            <w:pPr>
              <w:spacing w:before="0" w:after="0" w:line="240" w:lineRule="auto"/>
              <w:ind w:left="0"/>
              <w:jc w:val="center"/>
              <w:rPr>
                <w:rFonts w:ascii="Arial" w:hAnsi="Arial" w:cs="Arial"/>
                <w:lang w:eastAsia="es-ES"/>
              </w:rPr>
            </w:pPr>
            <w:r w:rsidRPr="00E92A65">
              <w:rPr>
                <w:rFonts w:ascii="Arial" w:hAnsi="Arial" w:cs="Arial"/>
                <w:lang w:eastAsia="es-ES"/>
              </w:rPr>
              <w:t xml:space="preserve">(indicar el </w:t>
            </w:r>
            <w:r w:rsidR="0044129A">
              <w:rPr>
                <w:rFonts w:ascii="Arial" w:hAnsi="Arial" w:cs="Arial"/>
                <w:lang w:eastAsia="es-ES"/>
              </w:rPr>
              <w:t>I</w:t>
            </w:r>
            <w:r w:rsidRPr="00E92A65">
              <w:rPr>
                <w:rFonts w:ascii="Arial" w:hAnsi="Arial" w:cs="Arial"/>
                <w:lang w:eastAsia="es-ES"/>
              </w:rPr>
              <w:t>ntegrante)</w:t>
            </w:r>
          </w:p>
        </w:tc>
      </w:tr>
      <w:tr w:rsidR="00601665" w:rsidRPr="00E92A65"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E92A65" w:rsidRDefault="00601665" w:rsidP="00E92A65">
            <w:pPr>
              <w:spacing w:before="0" w:after="0" w:line="240" w:lineRule="auto"/>
              <w:ind w:left="0"/>
              <w:rPr>
                <w:rFonts w:ascii="Arial" w:hAnsi="Arial" w:cs="Arial"/>
                <w:lang w:eastAsia="es-ES"/>
              </w:rPr>
            </w:pPr>
            <w:r w:rsidRPr="00E92A65">
              <w:rPr>
                <w:rFonts w:ascii="Arial" w:hAnsi="Arial" w:cs="Arial"/>
                <w:lang w:eastAsia="es-ES"/>
              </w:rPr>
              <w:t>1.</w:t>
            </w:r>
          </w:p>
        </w:tc>
        <w:tc>
          <w:tcPr>
            <w:tcW w:w="2977"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r>
      <w:tr w:rsidR="00601665" w:rsidRPr="00E92A65"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E92A65" w:rsidRDefault="00601665" w:rsidP="00E92A65">
            <w:pPr>
              <w:spacing w:before="0" w:after="0" w:line="240" w:lineRule="auto"/>
              <w:ind w:left="0"/>
              <w:rPr>
                <w:rFonts w:ascii="Arial" w:hAnsi="Arial" w:cs="Arial"/>
                <w:lang w:eastAsia="es-ES"/>
              </w:rPr>
            </w:pPr>
            <w:r w:rsidRPr="00E92A65">
              <w:rPr>
                <w:rFonts w:ascii="Arial" w:hAnsi="Arial" w:cs="Arial"/>
                <w:lang w:eastAsia="es-ES"/>
              </w:rPr>
              <w:t>2.</w:t>
            </w:r>
          </w:p>
        </w:tc>
        <w:tc>
          <w:tcPr>
            <w:tcW w:w="2977"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r>
      <w:tr w:rsidR="00601665" w:rsidRPr="00E92A65"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E92A65" w:rsidRDefault="00601665" w:rsidP="00E92A65">
            <w:pPr>
              <w:spacing w:before="0" w:after="0" w:line="240" w:lineRule="auto"/>
              <w:ind w:left="0"/>
              <w:rPr>
                <w:rFonts w:ascii="Arial" w:hAnsi="Arial" w:cs="Arial"/>
                <w:lang w:eastAsia="es-ES"/>
              </w:rPr>
            </w:pPr>
            <w:r w:rsidRPr="00E92A65">
              <w:rPr>
                <w:rFonts w:ascii="Arial" w:hAnsi="Arial" w:cs="Arial"/>
                <w:lang w:eastAsia="es-ES"/>
              </w:rPr>
              <w:t>3</w:t>
            </w:r>
          </w:p>
        </w:tc>
        <w:tc>
          <w:tcPr>
            <w:tcW w:w="2977"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r>
      <w:tr w:rsidR="00601665" w:rsidRPr="00E92A65"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E92A65" w:rsidRDefault="00601665" w:rsidP="00E92A65">
            <w:pPr>
              <w:spacing w:before="0" w:after="0" w:line="240" w:lineRule="auto"/>
              <w:ind w:left="0"/>
              <w:rPr>
                <w:rFonts w:ascii="Arial" w:hAnsi="Arial" w:cs="Arial"/>
                <w:lang w:eastAsia="es-ES"/>
              </w:rPr>
            </w:pPr>
            <w:r w:rsidRPr="00E92A65">
              <w:rPr>
                <w:rFonts w:ascii="Arial" w:hAnsi="Arial" w:cs="Arial"/>
                <w:lang w:eastAsia="es-ES"/>
              </w:rPr>
              <w:t>4</w:t>
            </w:r>
          </w:p>
        </w:tc>
        <w:tc>
          <w:tcPr>
            <w:tcW w:w="2977"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r>
      <w:tr w:rsidR="00601665" w:rsidRPr="00E92A65"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E92A65" w:rsidRDefault="00601665" w:rsidP="00E92A65">
            <w:pPr>
              <w:spacing w:before="0" w:after="0" w:line="240" w:lineRule="auto"/>
              <w:ind w:left="0"/>
              <w:rPr>
                <w:rFonts w:ascii="Arial" w:hAnsi="Arial" w:cs="Arial"/>
                <w:lang w:eastAsia="es-ES"/>
              </w:rPr>
            </w:pPr>
            <w:r w:rsidRPr="00E92A65">
              <w:rPr>
                <w:rFonts w:ascii="Arial" w:hAnsi="Arial" w:cs="Arial"/>
                <w:lang w:eastAsia="es-ES"/>
              </w:rPr>
              <w:t>5.</w:t>
            </w:r>
          </w:p>
        </w:tc>
        <w:tc>
          <w:tcPr>
            <w:tcW w:w="2977"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r>
      <w:tr w:rsidR="00601665" w:rsidRPr="00E92A65" w:rsidTr="00295742">
        <w:tblPrEx>
          <w:tblCellMar>
            <w:left w:w="71" w:type="dxa"/>
            <w:right w:w="71" w:type="dxa"/>
          </w:tblCellMar>
        </w:tblPrEx>
        <w:tc>
          <w:tcPr>
            <w:tcW w:w="3118" w:type="dxa"/>
            <w:tcBorders>
              <w:top w:val="single" w:sz="6" w:space="0" w:color="000000"/>
              <w:left w:val="single" w:sz="6" w:space="0" w:color="000000"/>
              <w:bottom w:val="single" w:sz="6" w:space="0" w:color="000000"/>
              <w:right w:val="single" w:sz="4" w:space="0" w:color="auto"/>
            </w:tcBorders>
          </w:tcPr>
          <w:p w:rsidR="00601665" w:rsidRPr="00E92A65" w:rsidRDefault="00601665" w:rsidP="00E92A65">
            <w:pPr>
              <w:spacing w:before="0" w:after="0" w:line="240" w:lineRule="auto"/>
              <w:ind w:left="0"/>
              <w:rPr>
                <w:rFonts w:ascii="Arial" w:hAnsi="Arial" w:cs="Arial"/>
                <w:lang w:eastAsia="es-ES"/>
              </w:rPr>
            </w:pPr>
            <w:r w:rsidRPr="00E92A65">
              <w:rPr>
                <w:rFonts w:ascii="Arial" w:hAnsi="Arial" w:cs="Arial"/>
                <w:lang w:eastAsia="es-ES"/>
              </w:rPr>
              <w:t xml:space="preserve">6. </w:t>
            </w:r>
          </w:p>
        </w:tc>
        <w:tc>
          <w:tcPr>
            <w:tcW w:w="2977"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r>
      <w:tr w:rsidR="00601665" w:rsidRPr="00E92A65" w:rsidTr="00295742">
        <w:tc>
          <w:tcPr>
            <w:tcW w:w="3118" w:type="dxa"/>
            <w:tcBorders>
              <w:top w:val="single" w:sz="6" w:space="0" w:color="000000"/>
              <w:left w:val="single" w:sz="6" w:space="0" w:color="000000"/>
              <w:bottom w:val="single" w:sz="6" w:space="0" w:color="000000"/>
              <w:right w:val="single" w:sz="4" w:space="0" w:color="auto"/>
            </w:tcBorders>
          </w:tcPr>
          <w:p w:rsidR="00601665" w:rsidRPr="00E92A65" w:rsidRDefault="00601665" w:rsidP="00E92A65">
            <w:pPr>
              <w:spacing w:before="0" w:after="0" w:line="240" w:lineRule="auto"/>
              <w:ind w:left="0"/>
              <w:jc w:val="center"/>
              <w:rPr>
                <w:rFonts w:ascii="Arial" w:hAnsi="Arial" w:cs="Arial"/>
                <w:b/>
                <w:lang w:eastAsia="es-ES"/>
              </w:rPr>
            </w:pPr>
            <w:r w:rsidRPr="00E92A65">
              <w:rPr>
                <w:rFonts w:ascii="Arial" w:hAnsi="Arial" w:cs="Arial"/>
                <w:b/>
                <w:lang w:eastAsia="es-ES"/>
              </w:rPr>
              <w:t>TOTAL</w:t>
            </w:r>
          </w:p>
        </w:tc>
        <w:tc>
          <w:tcPr>
            <w:tcW w:w="2977"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c>
          <w:tcPr>
            <w:tcW w:w="2693" w:type="dxa"/>
            <w:tcBorders>
              <w:top w:val="single" w:sz="6" w:space="0" w:color="000000"/>
              <w:left w:val="single" w:sz="4" w:space="0" w:color="auto"/>
              <w:bottom w:val="single" w:sz="6" w:space="0" w:color="000000"/>
              <w:right w:val="single" w:sz="6" w:space="0" w:color="000000"/>
            </w:tcBorders>
          </w:tcPr>
          <w:p w:rsidR="00601665" w:rsidRPr="00E92A65" w:rsidRDefault="00601665" w:rsidP="00E92A65">
            <w:pPr>
              <w:keepNext/>
              <w:spacing w:before="0" w:after="0" w:line="240" w:lineRule="auto"/>
              <w:outlineLvl w:val="2"/>
              <w:rPr>
                <w:rFonts w:ascii="Arial" w:eastAsia="Batang" w:hAnsi="Arial" w:cs="Arial"/>
                <w:bCs/>
                <w:i/>
                <w:u w:val="single"/>
                <w:lang w:eastAsia="es-ES"/>
              </w:rPr>
            </w:pPr>
          </w:p>
        </w:tc>
      </w:tr>
    </w:tbl>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de .................... </w:t>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 xml:space="preserve">Postor </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del Postor</w:t>
      </w:r>
    </w:p>
    <w:p w:rsidR="00F006E4" w:rsidRDefault="00F006E4" w:rsidP="00E92A65">
      <w:pPr>
        <w:spacing w:before="0" w:after="0" w:line="240" w:lineRule="auto"/>
        <w:outlineLvl w:val="0"/>
        <w:rPr>
          <w:rFonts w:ascii="Arial" w:hAnsi="Arial" w:cs="Arial"/>
          <w:b/>
          <w:lang w:eastAsia="es-ES"/>
        </w:rPr>
      </w:pPr>
      <w:bookmarkStart w:id="1187" w:name="_Toc334786193"/>
      <w:bookmarkStart w:id="1188" w:name="_Toc334802775"/>
    </w:p>
    <w:p w:rsidR="00E92A65" w:rsidRPr="00E92A65" w:rsidRDefault="00E92A65" w:rsidP="00E92A65">
      <w:pPr>
        <w:spacing w:before="0" w:after="0" w:line="240" w:lineRule="auto"/>
        <w:outlineLvl w:val="0"/>
        <w:rPr>
          <w:rFonts w:ascii="Arial" w:hAnsi="Arial" w:cs="Arial"/>
          <w:b/>
          <w:lang w:eastAsia="es-ES"/>
        </w:rPr>
      </w:pP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(En caso de Consorcio)</w:t>
      </w:r>
    </w:p>
    <w:p w:rsidR="00F006E4" w:rsidRDefault="00F006E4" w:rsidP="00E92A65">
      <w:pPr>
        <w:spacing w:before="0" w:after="0" w:line="240" w:lineRule="auto"/>
        <w:outlineLvl w:val="0"/>
        <w:rPr>
          <w:rFonts w:ascii="Arial" w:hAnsi="Arial" w:cs="Arial"/>
          <w:b/>
          <w:lang w:eastAsia="es-ES"/>
        </w:rPr>
      </w:pPr>
    </w:p>
    <w:p w:rsidR="00E92A65" w:rsidRPr="00E92A65" w:rsidRDefault="00E92A65" w:rsidP="00E92A65">
      <w:pPr>
        <w:spacing w:before="0" w:after="0" w:line="240" w:lineRule="auto"/>
        <w:outlineLvl w:val="0"/>
        <w:rPr>
          <w:rFonts w:ascii="Arial" w:hAnsi="Arial" w:cs="Arial"/>
          <w:b/>
          <w:lang w:eastAsia="es-ES"/>
        </w:rPr>
      </w:pP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006E4" w:rsidRPr="00E92A65" w:rsidRDefault="00F006E4"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006E4" w:rsidRPr="00E92A65" w:rsidRDefault="00F006E4"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F006E4" w:rsidRPr="00E92A65" w:rsidRDefault="00F006E4" w:rsidP="00E92A65">
      <w:pPr>
        <w:spacing w:before="0" w:after="0" w:line="240" w:lineRule="auto"/>
        <w:rPr>
          <w:rFonts w:ascii="Arial" w:hAnsi="Arial" w:cs="Arial"/>
          <w:lang w:eastAsia="es-ES"/>
        </w:rPr>
      </w:pP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F006E4" w:rsidRPr="00E92A65" w:rsidRDefault="00F006E4" w:rsidP="00E92A65">
      <w:pPr>
        <w:spacing w:before="0" w:after="0" w:line="240" w:lineRule="auto"/>
        <w:rPr>
          <w:rFonts w:ascii="Arial" w:hAnsi="Arial" w:cs="Arial"/>
          <w:lang w:eastAsia="es-ES"/>
        </w:rPr>
      </w:pP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006E4" w:rsidRPr="00E92A65" w:rsidRDefault="00F006E4"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D4CED" w:rsidRPr="00E92A65" w:rsidRDefault="005F3B2F" w:rsidP="00E92A65">
      <w:pPr>
        <w:spacing w:before="0" w:after="0" w:line="240" w:lineRule="auto"/>
        <w:ind w:firstLine="1"/>
        <w:jc w:val="center"/>
        <w:outlineLvl w:val="0"/>
        <w:rPr>
          <w:rFonts w:ascii="Arial" w:hAnsi="Arial" w:cs="Arial"/>
          <w:b/>
          <w:lang w:eastAsia="es-ES"/>
        </w:rPr>
      </w:pPr>
      <w:r w:rsidRPr="00E92A65">
        <w:rPr>
          <w:rFonts w:ascii="Arial" w:hAnsi="Arial" w:cs="Arial"/>
          <w:b/>
          <w:lang w:eastAsia="es-ES"/>
        </w:rPr>
        <w:br w:type="page"/>
      </w:r>
      <w:bookmarkStart w:id="1189" w:name="_Toc379904449"/>
      <w:r w:rsidRPr="00E92A65">
        <w:rPr>
          <w:rFonts w:ascii="Arial" w:hAnsi="Arial" w:cs="Arial"/>
          <w:b/>
          <w:lang w:eastAsia="es-ES"/>
        </w:rPr>
        <w:t xml:space="preserve">FORMULARIO </w:t>
      </w:r>
      <w:r w:rsidR="0086081A" w:rsidRPr="00E92A65">
        <w:rPr>
          <w:rFonts w:ascii="Arial" w:hAnsi="Arial" w:cs="Arial"/>
          <w:b/>
          <w:lang w:eastAsia="es-ES"/>
        </w:rPr>
        <w:t>N°</w:t>
      </w:r>
      <w:r w:rsidRPr="00E92A65">
        <w:rPr>
          <w:rFonts w:ascii="Arial" w:hAnsi="Arial" w:cs="Arial"/>
          <w:b/>
          <w:lang w:eastAsia="es-ES"/>
        </w:rPr>
        <w:t>11: CREDENCIALES PARA PRECALIFICACIÓN</w:t>
      </w:r>
      <w:r w:rsidR="00DE3EA2" w:rsidRPr="00E92A65">
        <w:rPr>
          <w:rFonts w:ascii="Arial" w:hAnsi="Arial" w:cs="Arial"/>
          <w:b/>
          <w:lang w:eastAsia="es-ES"/>
        </w:rPr>
        <w:t>-</w:t>
      </w:r>
      <w:r w:rsidRPr="00E92A65">
        <w:rPr>
          <w:rFonts w:ascii="Arial" w:hAnsi="Arial" w:cs="Arial"/>
          <w:b/>
          <w:lang w:eastAsia="es-ES"/>
        </w:rPr>
        <w:t>INEXISTENCIA DE IMPEDIMENTOS</w:t>
      </w:r>
      <w:bookmarkEnd w:id="1187"/>
      <w:bookmarkEnd w:id="1188"/>
      <w:bookmarkEnd w:id="1189"/>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que [....................................................... (</w:t>
      </w:r>
      <w:proofErr w:type="gramStart"/>
      <w:r w:rsidRPr="00E92A65">
        <w:rPr>
          <w:rFonts w:ascii="Arial" w:hAnsi="Arial" w:cs="Arial"/>
          <w:lang w:eastAsia="es-ES"/>
        </w:rPr>
        <w:t>nombre</w:t>
      </w:r>
      <w:proofErr w:type="gramEnd"/>
      <w:r w:rsidRPr="00E92A65">
        <w:rPr>
          <w:rFonts w:ascii="Arial" w:hAnsi="Arial" w:cs="Arial"/>
          <w:lang w:eastAsia="es-ES"/>
        </w:rPr>
        <w:t xml:space="preserve"> del Postor)], [los </w:t>
      </w:r>
      <w:r w:rsidR="00693539" w:rsidRPr="00E92A65">
        <w:rPr>
          <w:rFonts w:ascii="Arial" w:hAnsi="Arial" w:cs="Arial"/>
          <w:lang w:eastAsia="es-ES"/>
        </w:rPr>
        <w:t>I</w:t>
      </w:r>
      <w:r w:rsidRPr="00E92A65">
        <w:rPr>
          <w:rFonts w:ascii="Arial" w:hAnsi="Arial" w:cs="Arial"/>
          <w:lang w:eastAsia="es-ES"/>
        </w:rPr>
        <w:t>ntegrantes del Consorcio)]: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numPr>
          <w:ilvl w:val="6"/>
          <w:numId w:val="10"/>
        </w:numPr>
        <w:spacing w:before="0" w:after="0" w:line="240" w:lineRule="auto"/>
        <w:ind w:left="567" w:hanging="283"/>
        <w:rPr>
          <w:rFonts w:ascii="Arial" w:hAnsi="Arial" w:cs="Arial"/>
          <w:lang w:eastAsia="es-ES"/>
        </w:rPr>
      </w:pPr>
      <w:r w:rsidRPr="00E92A65">
        <w:rPr>
          <w:rFonts w:ascii="Arial" w:hAnsi="Arial" w:cs="Arial"/>
          <w:lang w:eastAsia="es-ES"/>
        </w:rPr>
        <w:t>No se encuentra(n) sancionado(s) administrativamente con inhabilitación temporal o permanente en el ejercicio de sus derechos para participar en procesos de selección convocados por el Estado, ni para contratar con el Estado.</w:t>
      </w:r>
    </w:p>
    <w:p w:rsidR="005F3B2F" w:rsidRPr="00E92A65" w:rsidRDefault="005F3B2F" w:rsidP="00E92A65">
      <w:pPr>
        <w:tabs>
          <w:tab w:val="left" w:pos="567"/>
        </w:tabs>
        <w:spacing w:before="0" w:after="0" w:line="240" w:lineRule="auto"/>
        <w:ind w:hanging="283"/>
        <w:rPr>
          <w:rFonts w:ascii="Arial" w:hAnsi="Arial" w:cs="Arial"/>
          <w:lang w:eastAsia="es-ES"/>
        </w:rPr>
      </w:pPr>
    </w:p>
    <w:p w:rsidR="005F3B2F" w:rsidRPr="00E92A65" w:rsidRDefault="005F3B2F" w:rsidP="00E92A65">
      <w:pPr>
        <w:numPr>
          <w:ilvl w:val="6"/>
          <w:numId w:val="10"/>
        </w:numPr>
        <w:tabs>
          <w:tab w:val="left" w:pos="567"/>
        </w:tabs>
        <w:spacing w:before="0" w:after="0" w:line="240" w:lineRule="auto"/>
        <w:ind w:left="567" w:hanging="283"/>
        <w:rPr>
          <w:rFonts w:ascii="Arial" w:hAnsi="Arial" w:cs="Arial"/>
          <w:lang w:eastAsia="es-ES"/>
        </w:rPr>
      </w:pPr>
      <w:r w:rsidRPr="00E92A65">
        <w:rPr>
          <w:rFonts w:ascii="Arial" w:hAnsi="Arial" w:cs="Arial"/>
          <w:lang w:eastAsia="es-ES"/>
        </w:rPr>
        <w:t xml:space="preserve">No ha(n) dejado de ser concesionarios por incumplimiento de un contrato de concesión, celebrado con el Estado de la República del Perú, bajo el marco del Decreto Legislativo N°1012 o del proceso de promoción de la inversión privada a que se refiere el TUO de Concesiones aprobado por Decreto Supremo </w:t>
      </w:r>
      <w:r w:rsidR="00A53C39" w:rsidRPr="00E92A65">
        <w:rPr>
          <w:rFonts w:ascii="Arial" w:hAnsi="Arial" w:cs="Arial"/>
          <w:lang w:eastAsia="es-ES"/>
        </w:rPr>
        <w:t>N°</w:t>
      </w:r>
      <w:r w:rsidRPr="00E92A65">
        <w:rPr>
          <w:rFonts w:ascii="Arial" w:hAnsi="Arial" w:cs="Arial"/>
          <w:lang w:eastAsia="es-ES"/>
        </w:rPr>
        <w:t>059-96-PCM o la Ley 28059, Ley Marco de Promoción de la Inversión Descentralizada.</w:t>
      </w: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r w:rsidRPr="00E92A65">
        <w:rPr>
          <w:rFonts w:ascii="Arial" w:hAnsi="Arial" w:cs="Arial"/>
          <w:lang w:eastAsia="es-ES"/>
        </w:rPr>
        <w:tab/>
      </w:r>
      <w:proofErr w:type="gramStart"/>
      <w:r w:rsidRPr="00E92A65">
        <w:rPr>
          <w:rFonts w:ascii="Arial" w:hAnsi="Arial" w:cs="Arial"/>
          <w:lang w:eastAsia="es-ES"/>
        </w:rPr>
        <w:t>, ......</w:t>
      </w:r>
      <w:proofErr w:type="gramEnd"/>
      <w:r w:rsidRPr="00E92A65">
        <w:rPr>
          <w:rFonts w:ascii="Arial" w:hAnsi="Arial" w:cs="Arial"/>
          <w:lang w:eastAsia="es-ES"/>
        </w:rPr>
        <w:t>de .........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B001AA" w:rsidRDefault="00B001AA" w:rsidP="00E92A65">
      <w:pPr>
        <w:spacing w:before="0" w:after="0" w:line="240" w:lineRule="auto"/>
        <w:jc w:val="center"/>
        <w:outlineLvl w:val="0"/>
        <w:rPr>
          <w:rFonts w:ascii="Arial" w:hAnsi="Arial" w:cs="Arial"/>
          <w:b/>
          <w:lang w:eastAsia="es-ES"/>
        </w:rPr>
      </w:pPr>
      <w:bookmarkStart w:id="1190" w:name="_Toc334786194"/>
      <w:bookmarkStart w:id="1191" w:name="_Toc334802776"/>
    </w:p>
    <w:p w:rsidR="00E92A65" w:rsidRPr="00E92A65" w:rsidRDefault="00E92A65" w:rsidP="00E92A65">
      <w:pPr>
        <w:spacing w:before="0" w:after="0" w:line="240" w:lineRule="auto"/>
        <w:jc w:val="center"/>
        <w:outlineLvl w:val="0"/>
        <w:rPr>
          <w:rFonts w:ascii="Arial" w:hAnsi="Arial" w:cs="Arial"/>
          <w:b/>
          <w:lang w:eastAsia="es-ES"/>
        </w:rPr>
      </w:pP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(En caso de Consorcio)</w:t>
      </w:r>
    </w:p>
    <w:p w:rsidR="00E92A65" w:rsidRPr="00E92A65" w:rsidRDefault="00E92A65" w:rsidP="00E92A65">
      <w:pPr>
        <w:spacing w:before="0" w:after="0" w:line="240" w:lineRule="auto"/>
        <w:outlineLvl w:val="0"/>
        <w:rPr>
          <w:rFonts w:ascii="Arial" w:hAnsi="Arial" w:cs="Arial"/>
          <w:b/>
          <w:lang w:eastAsia="es-ES"/>
        </w:rPr>
      </w:pP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006E4" w:rsidRPr="00E92A65" w:rsidRDefault="00F006E4"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006E4" w:rsidRPr="00E92A65" w:rsidRDefault="00F006E4"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F006E4" w:rsidRPr="00E92A65" w:rsidRDefault="00F006E4" w:rsidP="00E92A65">
      <w:pPr>
        <w:spacing w:before="0" w:after="0" w:line="240" w:lineRule="auto"/>
        <w:rPr>
          <w:rFonts w:ascii="Arial" w:hAnsi="Arial" w:cs="Arial"/>
          <w:lang w:eastAsia="es-ES"/>
        </w:rPr>
      </w:pP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F006E4" w:rsidRPr="00E92A65" w:rsidRDefault="00F006E4" w:rsidP="00E92A65">
      <w:pPr>
        <w:spacing w:before="0" w:after="0" w:line="240" w:lineRule="auto"/>
        <w:rPr>
          <w:rFonts w:ascii="Arial" w:hAnsi="Arial" w:cs="Arial"/>
          <w:lang w:eastAsia="es-ES"/>
        </w:rPr>
      </w:pP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F006E4" w:rsidRPr="00E92A65" w:rsidRDefault="00F006E4"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006E4" w:rsidRPr="00E92A65" w:rsidRDefault="00F006E4"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
          <w:lang w:eastAsia="es-ES"/>
        </w:rPr>
        <w:br w:type="page"/>
      </w:r>
      <w:bookmarkStart w:id="1192" w:name="_Toc379904450"/>
      <w:r w:rsidRPr="00E92A65">
        <w:rPr>
          <w:rFonts w:ascii="Arial" w:hAnsi="Arial" w:cs="Arial"/>
          <w:b/>
          <w:lang w:eastAsia="es-ES"/>
        </w:rPr>
        <w:t xml:space="preserve">FORMULARIO </w:t>
      </w:r>
      <w:r w:rsidR="0086081A" w:rsidRPr="00E92A65">
        <w:rPr>
          <w:rFonts w:ascii="Arial" w:hAnsi="Arial" w:cs="Arial"/>
          <w:b/>
          <w:lang w:eastAsia="es-ES"/>
        </w:rPr>
        <w:t>N°</w:t>
      </w:r>
      <w:r w:rsidRPr="00E92A65">
        <w:rPr>
          <w:rFonts w:ascii="Arial" w:hAnsi="Arial" w:cs="Arial"/>
          <w:b/>
          <w:lang w:eastAsia="es-ES"/>
        </w:rPr>
        <w:t>12: CREDENCIALES PARA PRECALIFICACIÓN- RENUNCIA DE</w:t>
      </w:r>
      <w:r w:rsidR="00D6052B" w:rsidRPr="00E92A65">
        <w:rPr>
          <w:rFonts w:ascii="Arial" w:hAnsi="Arial" w:cs="Arial"/>
          <w:b/>
          <w:lang w:eastAsia="es-ES"/>
        </w:rPr>
        <w:t xml:space="preserve">   </w:t>
      </w:r>
      <w:r w:rsidRPr="00E92A65">
        <w:rPr>
          <w:rFonts w:ascii="Arial" w:hAnsi="Arial" w:cs="Arial"/>
          <w:b/>
          <w:lang w:eastAsia="es-ES"/>
        </w:rPr>
        <w:t xml:space="preserve"> PRIVILEGIOS</w:t>
      </w:r>
      <w:bookmarkEnd w:id="1190"/>
      <w:bookmarkEnd w:id="1191"/>
      <w:bookmarkEnd w:id="1192"/>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medio de la presente, declaramos bajo juramento que (nombre del Postor), así como sus accionistas, socios, o </w:t>
      </w:r>
      <w:r w:rsidR="00693539" w:rsidRPr="00E92A65">
        <w:rPr>
          <w:rFonts w:ascii="Arial" w:hAnsi="Arial" w:cs="Arial"/>
          <w:lang w:eastAsia="es-ES"/>
        </w:rPr>
        <w:t>i</w:t>
      </w:r>
      <w:r w:rsidRPr="00E92A65">
        <w:rPr>
          <w:rFonts w:ascii="Arial" w:hAnsi="Arial" w:cs="Arial"/>
          <w:lang w:eastAsia="es-ES"/>
        </w:rPr>
        <w:t>ntegrantes y los accionistas y socios de estos últimos, de ser el caso renuncian a lo siguiente: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tabs>
          <w:tab w:val="left" w:pos="567"/>
        </w:tabs>
        <w:spacing w:before="0" w:after="0" w:line="240" w:lineRule="auto"/>
        <w:ind w:left="567" w:hanging="283"/>
        <w:rPr>
          <w:rFonts w:ascii="Arial" w:hAnsi="Arial" w:cs="Arial"/>
          <w:lang w:eastAsia="es-ES"/>
        </w:rPr>
      </w:pPr>
      <w:r w:rsidRPr="00E92A65">
        <w:rPr>
          <w:rFonts w:ascii="Arial" w:hAnsi="Arial" w:cs="Arial"/>
          <w:lang w:eastAsia="es-ES"/>
        </w:rPr>
        <w:t xml:space="preserve">1. </w:t>
      </w:r>
      <w:r w:rsidRPr="00E92A65">
        <w:rPr>
          <w:rFonts w:ascii="Arial" w:hAnsi="Arial" w:cs="Arial"/>
          <w:lang w:eastAsia="es-ES"/>
        </w:rPr>
        <w:tab/>
        <w:t>A invocar o ejercer cualquier privilegio o inmunidad diplomática o de cualquier otro tipo.</w:t>
      </w:r>
    </w:p>
    <w:p w:rsidR="005F3B2F" w:rsidRPr="00E92A65" w:rsidRDefault="005F3B2F" w:rsidP="00E92A65">
      <w:pPr>
        <w:tabs>
          <w:tab w:val="left" w:pos="567"/>
        </w:tabs>
        <w:spacing w:before="0" w:after="0" w:line="240" w:lineRule="auto"/>
        <w:ind w:left="567" w:hanging="283"/>
        <w:rPr>
          <w:rFonts w:ascii="Arial" w:hAnsi="Arial" w:cs="Arial"/>
          <w:lang w:eastAsia="es-ES"/>
        </w:rPr>
      </w:pPr>
    </w:p>
    <w:p w:rsidR="005F3B2F" w:rsidRPr="00E92A65" w:rsidRDefault="005F3B2F" w:rsidP="00E92A65">
      <w:pPr>
        <w:tabs>
          <w:tab w:val="left" w:pos="567"/>
        </w:tabs>
        <w:spacing w:before="0" w:after="0" w:line="240" w:lineRule="auto"/>
        <w:ind w:left="567" w:hanging="283"/>
        <w:rPr>
          <w:rFonts w:ascii="Arial" w:hAnsi="Arial" w:cs="Arial"/>
          <w:lang w:eastAsia="es-ES"/>
        </w:rPr>
      </w:pPr>
      <w:r w:rsidRPr="00E92A65">
        <w:rPr>
          <w:rFonts w:ascii="Arial" w:hAnsi="Arial" w:cs="Arial"/>
          <w:lang w:eastAsia="es-ES"/>
        </w:rPr>
        <w:t xml:space="preserve">2. </w:t>
      </w:r>
      <w:r w:rsidRPr="00E92A65">
        <w:rPr>
          <w:rFonts w:ascii="Arial" w:hAnsi="Arial" w:cs="Arial"/>
          <w:lang w:eastAsia="es-ES"/>
        </w:rPr>
        <w:tab/>
        <w:t>A presentar cualquier reclamo por la vía diplomática y a cualquier derecho de compensación u otro con relación a cualquier reclamo que pudiese ser incoado por o contra el Estado, el Concedente, SEDAPAL, PROINVERSIÓN, el Comité, sus integrantes y Asesores, bajo la ley peruana o bajo cualquier otra legislación con respecto a nuestras obligaciones respecto de las Bases, la Propuesta Económica, la Propuesta Técnica y el Contrato.</w:t>
      </w: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r w:rsidRPr="00E92A65">
        <w:rPr>
          <w:rFonts w:ascii="Arial" w:hAnsi="Arial" w:cs="Arial"/>
          <w:lang w:eastAsia="es-ES"/>
        </w:rPr>
        <w:tab/>
      </w:r>
      <w:proofErr w:type="gramStart"/>
      <w:r w:rsidRPr="00E92A65">
        <w:rPr>
          <w:rFonts w:ascii="Arial" w:hAnsi="Arial" w:cs="Arial"/>
          <w:lang w:eastAsia="es-ES"/>
        </w:rPr>
        <w:t>, .......</w:t>
      </w:r>
      <w:proofErr w:type="gramEnd"/>
      <w:r w:rsidRPr="00E92A65">
        <w:rPr>
          <w:rFonts w:ascii="Arial" w:hAnsi="Arial" w:cs="Arial"/>
          <w:lang w:eastAsia="es-ES"/>
        </w:rPr>
        <w:tab/>
        <w:t xml:space="preserve">de .............. </w:t>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260E41" w:rsidRDefault="00260E41" w:rsidP="00E92A65">
      <w:pPr>
        <w:spacing w:before="0" w:after="0" w:line="240" w:lineRule="auto"/>
        <w:jc w:val="center"/>
        <w:outlineLvl w:val="0"/>
        <w:rPr>
          <w:rFonts w:ascii="Arial" w:hAnsi="Arial" w:cs="Arial"/>
          <w:b/>
          <w:lang w:eastAsia="es-ES"/>
        </w:rPr>
      </w:pPr>
      <w:bookmarkStart w:id="1193" w:name="_Toc334786195"/>
      <w:bookmarkStart w:id="1194" w:name="_Toc334802777"/>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(En caso de Consorcio)</w:t>
      </w:r>
    </w:p>
    <w:p w:rsidR="00E92A65" w:rsidRPr="00E92A65" w:rsidRDefault="00E92A65" w:rsidP="00E92A65">
      <w:pPr>
        <w:spacing w:before="0" w:after="0" w:line="240" w:lineRule="auto"/>
        <w:outlineLvl w:val="0"/>
        <w:rPr>
          <w:rFonts w:ascii="Arial" w:hAnsi="Arial" w:cs="Arial"/>
          <w:b/>
          <w:lang w:eastAsia="es-ES"/>
        </w:rPr>
      </w:pP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260E41" w:rsidRPr="00E92A65" w:rsidRDefault="00260E41"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260E41" w:rsidRPr="00E92A65" w:rsidRDefault="00260E41"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260E41" w:rsidRPr="00E92A65" w:rsidRDefault="00260E41" w:rsidP="00E92A65">
      <w:pPr>
        <w:spacing w:before="0" w:after="0" w:line="240" w:lineRule="auto"/>
        <w:rPr>
          <w:rFonts w:ascii="Arial" w:hAnsi="Arial" w:cs="Arial"/>
          <w:lang w:eastAsia="es-ES"/>
        </w:rPr>
      </w:pP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260E41" w:rsidRPr="00E92A65" w:rsidRDefault="00260E41" w:rsidP="00E92A65">
      <w:pPr>
        <w:spacing w:before="0" w:after="0" w:line="240" w:lineRule="auto"/>
        <w:rPr>
          <w:rFonts w:ascii="Arial" w:hAnsi="Arial" w:cs="Arial"/>
          <w:lang w:eastAsia="es-ES"/>
        </w:rPr>
      </w:pP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260E41" w:rsidRPr="00E92A65" w:rsidRDefault="00260E41"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260E41" w:rsidRPr="00E92A65" w:rsidRDefault="00260E41"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
          <w:lang w:eastAsia="es-ES"/>
        </w:rPr>
        <w:br w:type="page"/>
      </w:r>
      <w:bookmarkStart w:id="1195" w:name="_Toc379904451"/>
      <w:r w:rsidRPr="00E92A65">
        <w:rPr>
          <w:rFonts w:ascii="Arial" w:hAnsi="Arial" w:cs="Arial"/>
          <w:b/>
          <w:lang w:eastAsia="es-ES"/>
        </w:rPr>
        <w:t xml:space="preserve">FORMULARIO </w:t>
      </w:r>
      <w:r w:rsidR="0086081A" w:rsidRPr="00E92A65">
        <w:rPr>
          <w:rFonts w:ascii="Arial" w:hAnsi="Arial" w:cs="Arial"/>
          <w:b/>
          <w:lang w:eastAsia="es-ES"/>
        </w:rPr>
        <w:t>N°</w:t>
      </w:r>
      <w:r w:rsidRPr="00E92A65">
        <w:rPr>
          <w:rFonts w:ascii="Arial" w:hAnsi="Arial" w:cs="Arial"/>
          <w:b/>
          <w:lang w:eastAsia="es-ES"/>
        </w:rPr>
        <w:t xml:space="preserve">13: CREDENCIALES PARA PRECALIFICACIÓN- INEXISTENCIA DE CONFLICTOS DE </w:t>
      </w:r>
      <w:bookmarkEnd w:id="1193"/>
      <w:bookmarkEnd w:id="1194"/>
      <w:r w:rsidRPr="00E92A65">
        <w:rPr>
          <w:rFonts w:ascii="Arial" w:hAnsi="Arial" w:cs="Arial"/>
          <w:b/>
          <w:lang w:eastAsia="es-ES"/>
        </w:rPr>
        <w:t>INTERÉS</w:t>
      </w:r>
      <w:bookmarkEnd w:id="1195"/>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w:t>
      </w:r>
      <w:r w:rsidR="00BC4F3C" w:rsidRPr="00E92A65">
        <w:rPr>
          <w:rFonts w:ascii="Arial" w:hAnsi="Arial" w:cs="Arial"/>
          <w:lang w:eastAsia="es-ES"/>
        </w:rPr>
        <w:t>, (nombre del Postor)</w:t>
      </w:r>
      <w:r w:rsidRPr="00E92A65">
        <w:rPr>
          <w:rFonts w:ascii="Arial" w:hAnsi="Arial" w:cs="Arial"/>
          <w:lang w:eastAsia="es-ES"/>
        </w:rPr>
        <w:t xml:space="preserve"> declaramos bajo juramento que nuestros asesores legales y técnicos no han prestado directamente ningún tipo de servicios a favor del Concedente, SEDAPAL, PROINVERSIÓN o el Comité durante el desarrollo del presente proceso, sea a tiempo completo, a tiempo parcial o de tipo eventual, vinculados con el referido proceso de Promoción de la Inversión Privada.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r w:rsidRPr="00E92A65">
        <w:rPr>
          <w:rFonts w:ascii="Arial" w:hAnsi="Arial" w:cs="Arial"/>
          <w:lang w:eastAsia="es-ES"/>
        </w:rPr>
        <w:tab/>
      </w:r>
      <w:proofErr w:type="gramStart"/>
      <w:r w:rsidRPr="00E92A65">
        <w:rPr>
          <w:rFonts w:ascii="Arial" w:hAnsi="Arial" w:cs="Arial"/>
          <w:lang w:eastAsia="es-ES"/>
        </w:rPr>
        <w:t>, .......</w:t>
      </w:r>
      <w:proofErr w:type="gramEnd"/>
      <w:r w:rsidRPr="00E92A65">
        <w:rPr>
          <w:rFonts w:ascii="Arial" w:hAnsi="Arial" w:cs="Arial"/>
          <w:lang w:eastAsia="es-ES"/>
        </w:rPr>
        <w:tab/>
        <w:t xml:space="preserve">de ........... </w:t>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p>
    <w:p w:rsidR="00E92A65" w:rsidRDefault="00E92A65" w:rsidP="00E92A65">
      <w:pPr>
        <w:spacing w:before="0" w:after="0" w:line="240" w:lineRule="auto"/>
        <w:rPr>
          <w:rFonts w:ascii="Arial" w:hAnsi="Arial" w:cs="Arial"/>
          <w:lang w:eastAsia="es-ES"/>
        </w:rPr>
      </w:pP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(En caso de Consorcio)</w:t>
      </w:r>
    </w:p>
    <w:p w:rsidR="00BC4F3C" w:rsidRPr="00E92A65" w:rsidRDefault="00BC4F3C" w:rsidP="00E92A65">
      <w:pPr>
        <w:spacing w:before="0" w:after="0" w:line="240" w:lineRule="auto"/>
        <w:outlineLvl w:val="0"/>
        <w:rPr>
          <w:rFonts w:ascii="Arial" w:hAnsi="Arial" w:cs="Arial"/>
          <w:b/>
          <w:lang w:eastAsia="es-ES"/>
        </w:rPr>
      </w:pPr>
    </w:p>
    <w:p w:rsidR="00E92A65" w:rsidRDefault="00E92A65" w:rsidP="00E92A65">
      <w:pPr>
        <w:spacing w:before="0" w:after="0" w:line="240" w:lineRule="auto"/>
        <w:rPr>
          <w:rFonts w:ascii="Arial" w:hAnsi="Arial" w:cs="Arial"/>
          <w:lang w:eastAsia="es-ES"/>
        </w:rPr>
      </w:pP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BC4F3C" w:rsidRPr="00E92A65" w:rsidRDefault="00BC4F3C"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C4F3C" w:rsidRPr="00E92A65" w:rsidRDefault="00BC4F3C"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BC4F3C" w:rsidRPr="00E92A65" w:rsidRDefault="00BC4F3C" w:rsidP="00E92A65">
      <w:pPr>
        <w:spacing w:before="0" w:after="0" w:line="240" w:lineRule="auto"/>
        <w:rPr>
          <w:rFonts w:ascii="Arial" w:hAnsi="Arial" w:cs="Arial"/>
          <w:lang w:eastAsia="es-ES"/>
        </w:rPr>
      </w:pP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BC4F3C" w:rsidRPr="00E92A65" w:rsidRDefault="00BC4F3C" w:rsidP="00E92A65">
      <w:pPr>
        <w:spacing w:before="0" w:after="0" w:line="240" w:lineRule="auto"/>
        <w:rPr>
          <w:rFonts w:ascii="Arial" w:hAnsi="Arial" w:cs="Arial"/>
          <w:lang w:eastAsia="es-ES"/>
        </w:rPr>
      </w:pP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C4F3C" w:rsidRPr="00E92A65" w:rsidRDefault="00BC4F3C"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F3B2F" w:rsidRPr="00E92A65" w:rsidRDefault="005F3B2F" w:rsidP="00E92A65">
      <w:pPr>
        <w:spacing w:before="0" w:after="0" w:line="240" w:lineRule="auto"/>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bookmarkStart w:id="1196" w:name="_Toc334786196"/>
      <w:bookmarkStart w:id="1197" w:name="_Toc334802778"/>
      <w:r w:rsidRPr="00E92A65">
        <w:rPr>
          <w:rFonts w:ascii="Arial" w:hAnsi="Arial" w:cs="Arial"/>
          <w:b/>
          <w:lang w:eastAsia="es-ES"/>
        </w:rPr>
        <w:br w:type="page"/>
      </w:r>
      <w:bookmarkStart w:id="1198" w:name="_Toc379904452"/>
      <w:r w:rsidRPr="00E92A65">
        <w:rPr>
          <w:rFonts w:ascii="Arial" w:hAnsi="Arial" w:cs="Arial"/>
          <w:b/>
          <w:lang w:eastAsia="es-ES"/>
        </w:rPr>
        <w:t xml:space="preserve">FORMULARIO </w:t>
      </w:r>
      <w:r w:rsidR="0086081A" w:rsidRPr="00E92A65">
        <w:rPr>
          <w:rFonts w:ascii="Arial" w:hAnsi="Arial" w:cs="Arial"/>
          <w:b/>
          <w:lang w:eastAsia="es-ES"/>
        </w:rPr>
        <w:t>N°</w:t>
      </w:r>
      <w:r w:rsidRPr="00E92A65">
        <w:rPr>
          <w:rFonts w:ascii="Arial" w:hAnsi="Arial" w:cs="Arial"/>
          <w:b/>
          <w:lang w:eastAsia="es-ES"/>
        </w:rPr>
        <w:t>14: CREDENCIALES PARA PRECALIFICACIÓN- PARTICIPACIÓN EN UN ÚNICO POSTOR</w:t>
      </w:r>
      <w:bookmarkEnd w:id="1196"/>
      <w:bookmarkEnd w:id="1197"/>
      <w:bookmarkEnd w:id="1198"/>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medio de la presente, declaramos bajo juramento que (nombre del Postor), sus accionistas, socios o </w:t>
      </w:r>
      <w:r w:rsidR="00693539" w:rsidRPr="00E92A65">
        <w:rPr>
          <w:rFonts w:ascii="Arial" w:hAnsi="Arial" w:cs="Arial"/>
          <w:lang w:eastAsia="es-ES"/>
        </w:rPr>
        <w:t>i</w:t>
      </w:r>
      <w:r w:rsidRPr="00E92A65">
        <w:rPr>
          <w:rFonts w:ascii="Arial" w:hAnsi="Arial" w:cs="Arial"/>
          <w:lang w:eastAsia="es-ES"/>
        </w:rPr>
        <w:t xml:space="preserve">ntegrantes, los socios o accionistas de estos últimos de ser el caso, </w:t>
      </w:r>
      <w:r w:rsidR="00F85F56" w:rsidRPr="00E92A65">
        <w:rPr>
          <w:rFonts w:ascii="Arial" w:hAnsi="Arial" w:cs="Arial"/>
          <w:lang w:eastAsia="es-ES"/>
        </w:rPr>
        <w:t xml:space="preserve">no </w:t>
      </w:r>
      <w:r w:rsidRPr="00E92A65">
        <w:rPr>
          <w:rFonts w:ascii="Arial" w:hAnsi="Arial" w:cs="Arial"/>
          <w:lang w:eastAsia="es-ES"/>
        </w:rPr>
        <w:t>poseen participación directa o indirecta en ningún otro Postor.</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(Aplicable únicamente para sociedades que tienen listadas sus acciones en bolsas de valores).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medio de la presente, declaramos bajo juramento </w:t>
      </w:r>
      <w:proofErr w:type="gramStart"/>
      <w:r w:rsidRPr="00E92A65">
        <w:rPr>
          <w:rFonts w:ascii="Arial" w:hAnsi="Arial" w:cs="Arial"/>
          <w:lang w:eastAsia="es-ES"/>
        </w:rPr>
        <w:t>que ......................................................</w:t>
      </w:r>
      <w:proofErr w:type="gramEnd"/>
      <w:r w:rsidRPr="00E92A65">
        <w:rPr>
          <w:rFonts w:ascii="Arial" w:hAnsi="Arial" w:cs="Arial"/>
          <w:lang w:eastAsia="es-ES"/>
        </w:rPr>
        <w:t xml:space="preserve"> (</w:t>
      </w:r>
      <w:proofErr w:type="gramStart"/>
      <w:r w:rsidRPr="00E92A65">
        <w:rPr>
          <w:rFonts w:ascii="Arial" w:hAnsi="Arial" w:cs="Arial"/>
          <w:lang w:eastAsia="es-ES"/>
        </w:rPr>
        <w:t>nombre</w:t>
      </w:r>
      <w:proofErr w:type="gramEnd"/>
      <w:r w:rsidRPr="00E92A65">
        <w:rPr>
          <w:rFonts w:ascii="Arial" w:hAnsi="Arial" w:cs="Arial"/>
          <w:lang w:eastAsia="es-ES"/>
        </w:rPr>
        <w:t xml:space="preserve"> del Postor), sus accionistas, socios o </w:t>
      </w:r>
      <w:r w:rsidR="00693539" w:rsidRPr="00E92A65">
        <w:rPr>
          <w:rFonts w:ascii="Arial" w:hAnsi="Arial" w:cs="Arial"/>
          <w:lang w:eastAsia="es-ES"/>
        </w:rPr>
        <w:t>i</w:t>
      </w:r>
      <w:r w:rsidRPr="00E92A65">
        <w:rPr>
          <w:rFonts w:ascii="Arial" w:hAnsi="Arial" w:cs="Arial"/>
          <w:lang w:eastAsia="es-ES"/>
        </w:rPr>
        <w:t xml:space="preserve">ntegrantes, de ser el caso, no poseen participación directa o indirecta en ningún otro Postor donde ejerzan el control de la administración o de alguno de sus </w:t>
      </w:r>
      <w:r w:rsidR="004A0AB5">
        <w:rPr>
          <w:rFonts w:ascii="Arial" w:hAnsi="Arial" w:cs="Arial"/>
          <w:lang w:eastAsia="es-ES"/>
        </w:rPr>
        <w:t>I</w:t>
      </w:r>
      <w:r w:rsidRPr="00E92A65">
        <w:rPr>
          <w:rFonts w:ascii="Arial" w:hAnsi="Arial" w:cs="Arial"/>
          <w:lang w:eastAsia="es-ES"/>
        </w:rPr>
        <w:t xml:space="preserve">ntegrantes en caso de Consorcio conforme lo dispuesto en el Reglamento de Propiedad Indirecta, Vinculación y Grupos Económicos aprobado mediante Resolución CONASEV </w:t>
      </w:r>
      <w:r w:rsidR="00A53C39" w:rsidRPr="00E92A65">
        <w:rPr>
          <w:rFonts w:ascii="Arial" w:hAnsi="Arial" w:cs="Arial"/>
          <w:lang w:eastAsia="es-ES"/>
        </w:rPr>
        <w:t>N°</w:t>
      </w:r>
      <w:r w:rsidRPr="00E92A65">
        <w:rPr>
          <w:rFonts w:ascii="Arial" w:hAnsi="Arial" w:cs="Arial"/>
          <w:lang w:eastAsia="es-ES"/>
        </w:rPr>
        <w:t>090-2005-EF/94.10 modificada por Resolución CONASEV N°005-2006-EF/94.10 o norma que la modifique o sustituya.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r w:rsidRPr="00E92A65">
        <w:rPr>
          <w:rFonts w:ascii="Arial" w:hAnsi="Arial" w:cs="Arial"/>
          <w:lang w:eastAsia="es-ES"/>
        </w:rPr>
        <w:tab/>
      </w:r>
      <w:proofErr w:type="gramStart"/>
      <w:r w:rsidRPr="00E92A65">
        <w:rPr>
          <w:rFonts w:ascii="Arial" w:hAnsi="Arial" w:cs="Arial"/>
          <w:lang w:eastAsia="es-ES"/>
        </w:rPr>
        <w:t>, .......</w:t>
      </w:r>
      <w:proofErr w:type="gramEnd"/>
      <w:r w:rsidRPr="00E92A65">
        <w:rPr>
          <w:rFonts w:ascii="Arial" w:hAnsi="Arial" w:cs="Arial"/>
          <w:lang w:eastAsia="es-ES"/>
        </w:rPr>
        <w:tab/>
        <w:t>de ..................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2A7326" w:rsidRDefault="002A7326" w:rsidP="00E92A65">
      <w:pPr>
        <w:spacing w:before="0" w:after="0" w:line="240" w:lineRule="auto"/>
        <w:outlineLvl w:val="0"/>
        <w:rPr>
          <w:rFonts w:ascii="Arial" w:hAnsi="Arial" w:cs="Arial"/>
          <w:lang w:eastAsia="es-ES"/>
        </w:rPr>
      </w:pPr>
      <w:bookmarkStart w:id="1199" w:name="_Toc334786197"/>
      <w:bookmarkStart w:id="1200" w:name="_Toc334802779"/>
    </w:p>
    <w:p w:rsidR="00E92A65" w:rsidRPr="00E92A65" w:rsidRDefault="00E92A65" w:rsidP="00E92A65">
      <w:pPr>
        <w:spacing w:before="0" w:after="0" w:line="240" w:lineRule="auto"/>
        <w:outlineLvl w:val="0"/>
        <w:rPr>
          <w:rFonts w:ascii="Arial" w:hAnsi="Arial" w:cs="Arial"/>
          <w:lang w:eastAsia="es-ES"/>
        </w:rPr>
      </w:pP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(En caso de Consorcio)</w:t>
      </w:r>
    </w:p>
    <w:p w:rsidR="00BC4F3C" w:rsidRDefault="00BC4F3C" w:rsidP="00E92A65">
      <w:pPr>
        <w:spacing w:before="0" w:after="0" w:line="240" w:lineRule="auto"/>
        <w:outlineLvl w:val="0"/>
        <w:rPr>
          <w:rFonts w:ascii="Arial" w:hAnsi="Arial" w:cs="Arial"/>
          <w:b/>
          <w:lang w:eastAsia="es-ES"/>
        </w:rPr>
      </w:pPr>
    </w:p>
    <w:p w:rsidR="00E92A65" w:rsidRPr="00E92A65" w:rsidRDefault="00E92A65" w:rsidP="00E92A65">
      <w:pPr>
        <w:spacing w:before="0" w:after="0" w:line="240" w:lineRule="auto"/>
        <w:outlineLvl w:val="0"/>
        <w:rPr>
          <w:rFonts w:ascii="Arial" w:hAnsi="Arial" w:cs="Arial"/>
          <w:b/>
          <w:lang w:eastAsia="es-ES"/>
        </w:rPr>
      </w:pP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BC4F3C" w:rsidRPr="00E92A65" w:rsidRDefault="00BC4F3C"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C4F3C" w:rsidRPr="00E92A65" w:rsidRDefault="00BC4F3C"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BC4F3C" w:rsidRPr="00E92A65" w:rsidRDefault="00BC4F3C" w:rsidP="00E92A65">
      <w:pPr>
        <w:spacing w:before="0" w:after="0" w:line="240" w:lineRule="auto"/>
        <w:rPr>
          <w:rFonts w:ascii="Arial" w:hAnsi="Arial" w:cs="Arial"/>
          <w:lang w:eastAsia="es-ES"/>
        </w:rPr>
      </w:pP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BC4F3C" w:rsidRPr="00E92A65" w:rsidRDefault="00BC4F3C" w:rsidP="00E92A65">
      <w:pPr>
        <w:spacing w:before="0" w:after="0" w:line="240" w:lineRule="auto"/>
        <w:rPr>
          <w:rFonts w:ascii="Arial" w:hAnsi="Arial" w:cs="Arial"/>
          <w:lang w:eastAsia="es-ES"/>
        </w:rPr>
      </w:pP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BC4F3C" w:rsidRPr="00E92A65" w:rsidRDefault="00BC4F3C"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BC4F3C" w:rsidRPr="00E92A65" w:rsidRDefault="00BC4F3C"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BC4F3C" w:rsidRPr="00E92A65" w:rsidRDefault="00BC4F3C" w:rsidP="00E92A65">
      <w:pPr>
        <w:spacing w:before="0" w:after="0" w:line="240" w:lineRule="auto"/>
        <w:jc w:val="left"/>
        <w:outlineLvl w:val="0"/>
        <w:rPr>
          <w:rFonts w:ascii="Arial" w:hAnsi="Arial" w:cs="Arial"/>
          <w:b/>
          <w:lang w:eastAsia="es-ES"/>
        </w:rPr>
      </w:pP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lang w:eastAsia="es-ES"/>
        </w:rPr>
        <w:br w:type="page"/>
      </w:r>
      <w:bookmarkStart w:id="1201" w:name="_Toc334786198"/>
      <w:bookmarkStart w:id="1202" w:name="_Toc334802780"/>
      <w:bookmarkStart w:id="1203" w:name="_Toc379904453"/>
      <w:bookmarkEnd w:id="1199"/>
      <w:bookmarkEnd w:id="1200"/>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15</w:t>
      </w:r>
      <w:r w:rsidRPr="00E92A65">
        <w:rPr>
          <w:rFonts w:ascii="Arial" w:hAnsi="Arial" w:cs="Arial"/>
          <w:b/>
          <w:lang w:eastAsia="es-ES"/>
        </w:rPr>
        <w:t>: REQUISITOS FINANCIEROS</w:t>
      </w:r>
      <w:bookmarkEnd w:id="1201"/>
      <w:bookmarkEnd w:id="1202"/>
      <w:bookmarkEnd w:id="1203"/>
    </w:p>
    <w:p w:rsidR="005F3B2F" w:rsidRPr="00E92A65" w:rsidRDefault="005F3B2F"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MODELO DE CARTA DE PRESENTACIÓN DE INFORMACIÓN</w:t>
      </w: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FINANCIERA DE PRECALIFICACIÓN</w:t>
      </w:r>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Lima, </w:t>
      </w:r>
      <w:r w:rsidRPr="00E92A65">
        <w:rPr>
          <w:rFonts w:ascii="Arial" w:hAnsi="Arial" w:cs="Arial"/>
          <w:lang w:eastAsia="es-ES"/>
        </w:rPr>
        <w:tab/>
        <w:t xml:space="preserve">......... </w:t>
      </w:r>
      <w:proofErr w:type="gramStart"/>
      <w:r w:rsidRPr="00E92A65">
        <w:rPr>
          <w:rFonts w:ascii="Arial" w:hAnsi="Arial" w:cs="Arial"/>
          <w:lang w:eastAsia="es-ES"/>
        </w:rPr>
        <w:t>de .....................</w:t>
      </w:r>
      <w:proofErr w:type="gramEnd"/>
      <w:r w:rsidRPr="00E92A65">
        <w:rPr>
          <w:rFonts w:ascii="Arial" w:hAnsi="Arial" w:cs="Arial"/>
          <w:lang w:eastAsia="es-ES"/>
        </w:rPr>
        <w:t>de 20....</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Señores </w:t>
      </w:r>
    </w:p>
    <w:p w:rsidR="005F3B2F" w:rsidRPr="00E92A65" w:rsidRDefault="005F3B2F" w:rsidP="00E92A65">
      <w:pPr>
        <w:spacing w:before="0" w:after="0" w:line="240" w:lineRule="auto"/>
        <w:rPr>
          <w:rFonts w:ascii="Arial" w:hAnsi="Arial" w:cs="Arial"/>
          <w:b/>
          <w:lang w:eastAsia="es-ES"/>
        </w:rPr>
      </w:pPr>
      <w:r w:rsidRPr="00E92A65">
        <w:rPr>
          <w:rFonts w:ascii="Arial" w:hAnsi="Arial" w:cs="Arial"/>
          <w:b/>
          <w:lang w:eastAsia="es-ES"/>
        </w:rPr>
        <w:t>Comité de PROINVERSIÓN en Proyectos de Infraestructura y Servicios Públicos Sociales, Minería, Saneamiento, Irrigación y Asuntos Agrarios -PRO DESARROLLO</w:t>
      </w:r>
    </w:p>
    <w:p w:rsidR="005F3B2F" w:rsidRPr="00E92A65" w:rsidRDefault="005F3B2F" w:rsidP="00E92A65">
      <w:pPr>
        <w:spacing w:before="0" w:after="0" w:line="240" w:lineRule="auto"/>
        <w:rPr>
          <w:rFonts w:ascii="Arial" w:hAnsi="Arial" w:cs="Arial"/>
          <w:b/>
          <w:lang w:eastAsia="es-ES"/>
        </w:rPr>
      </w:pPr>
      <w:r w:rsidRPr="00E92A65">
        <w:rPr>
          <w:rFonts w:ascii="Arial" w:hAnsi="Arial" w:cs="Arial"/>
          <w:b/>
          <w:lang w:eastAsia="es-ES"/>
        </w:rPr>
        <w:t>Agencia de Promoción de la Inversión Privada - PROINVERSIÓN</w:t>
      </w:r>
    </w:p>
    <w:p w:rsidR="005F3B2F" w:rsidRPr="00E92A65" w:rsidRDefault="005F3B2F" w:rsidP="00E92A65">
      <w:pPr>
        <w:spacing w:before="0" w:after="0" w:line="240" w:lineRule="auto"/>
        <w:rPr>
          <w:rFonts w:ascii="Arial" w:hAnsi="Arial" w:cs="Arial"/>
          <w:u w:val="single"/>
          <w:lang w:eastAsia="es-ES"/>
        </w:rPr>
      </w:pPr>
      <w:r w:rsidRPr="00E92A65">
        <w:rPr>
          <w:rFonts w:ascii="Arial" w:hAnsi="Arial" w:cs="Arial"/>
          <w:u w:val="single"/>
          <w:lang w:eastAsia="es-ES"/>
        </w:rPr>
        <w:t>Presente.-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tabs>
          <w:tab w:val="left" w:pos="1370"/>
        </w:tabs>
        <w:spacing w:before="0" w:after="0" w:line="240" w:lineRule="auto"/>
        <w:rPr>
          <w:rFonts w:ascii="Arial" w:hAnsi="Arial" w:cs="Arial"/>
          <w:lang w:eastAsia="es-ES"/>
        </w:rPr>
      </w:pPr>
      <w:r w:rsidRPr="00E92A65">
        <w:rPr>
          <w:rFonts w:ascii="Arial" w:hAnsi="Arial" w:cs="Arial"/>
          <w:lang w:eastAsia="es-ES"/>
        </w:rPr>
        <w:t>Postor</w:t>
      </w:r>
      <w:r w:rsidRPr="00E92A65">
        <w:rPr>
          <w:rFonts w:ascii="Arial" w:hAnsi="Arial" w:cs="Arial"/>
          <w:lang w:eastAsia="es-ES"/>
        </w:rPr>
        <w:tab/>
        <w:t>:</w:t>
      </w:r>
      <w:r w:rsidRPr="00E92A65">
        <w:rPr>
          <w:rFonts w:ascii="Arial" w:hAnsi="Arial" w:cs="Arial"/>
          <w:lang w:eastAsia="es-ES"/>
        </w:rPr>
        <w:tab/>
        <w:t>......................................... .....................................</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pBdr>
          <w:top w:val="single" w:sz="4" w:space="1" w:color="auto"/>
        </w:pBdr>
        <w:tabs>
          <w:tab w:val="left" w:pos="8080"/>
        </w:tabs>
        <w:spacing w:before="0" w:after="0" w:line="240" w:lineRule="auto"/>
        <w:ind w:left="852" w:hanging="568"/>
        <w:rPr>
          <w:rFonts w:ascii="Arial" w:hAnsi="Arial" w:cs="Arial"/>
          <w:lang w:eastAsia="es-ES"/>
        </w:rPr>
      </w:pPr>
      <w:r w:rsidRPr="00E92A65">
        <w:rPr>
          <w:rFonts w:ascii="Arial" w:hAnsi="Arial" w:cs="Arial"/>
          <w:lang w:eastAsia="es-ES"/>
        </w:rPr>
        <w:t>Ref.: Concurso de Proyectos Integrales</w:t>
      </w:r>
      <w:r w:rsidRPr="00E92A65">
        <w:rPr>
          <w:rFonts w:ascii="Arial" w:hAnsi="Arial" w:cs="Arial"/>
          <w:bCs/>
          <w:lang w:eastAsia="es-ES"/>
        </w:rPr>
        <w:t xml:space="preserve"> – Proyecto “</w:t>
      </w:r>
      <w:r w:rsidRPr="00E92A65">
        <w:rPr>
          <w:rFonts w:ascii="Arial" w:hAnsi="Arial" w:cs="Arial"/>
          <w:lang w:eastAsia="es-ES"/>
        </w:rPr>
        <w:t>Obras de Cabecera y Conducción para el Abastecimiento de Agua Potable para Lima</w:t>
      </w:r>
      <w:r w:rsidRPr="00E92A65">
        <w:rPr>
          <w:rFonts w:ascii="Arial" w:hAnsi="Arial" w:cs="Arial"/>
          <w:bCs/>
          <w:lang w:eastAsia="es-ES"/>
        </w:rPr>
        <w:t>”</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De acuerdo a lo previsto en las Bases de</w:t>
      </w:r>
      <w:r w:rsidR="003E2FF3" w:rsidRPr="00E92A65">
        <w:rPr>
          <w:rFonts w:ascii="Arial" w:hAnsi="Arial" w:cs="Arial"/>
          <w:lang w:eastAsia="es-ES"/>
        </w:rPr>
        <w:t>l Concurso</w:t>
      </w:r>
      <w:r w:rsidRPr="00E92A65">
        <w:rPr>
          <w:rFonts w:ascii="Arial" w:hAnsi="Arial" w:cs="Arial"/>
          <w:lang w:eastAsia="es-ES"/>
        </w:rPr>
        <w:t xml:space="preserve">, por medio de la presente cumplimos con acreditar los requisitos financieros para la precalificación en </w:t>
      </w:r>
      <w:r w:rsidR="003E2FF3" w:rsidRPr="00E92A65">
        <w:rPr>
          <w:rFonts w:ascii="Arial" w:hAnsi="Arial" w:cs="Arial"/>
          <w:lang w:eastAsia="es-ES"/>
        </w:rPr>
        <w:t xml:space="preserve">el Concurso </w:t>
      </w:r>
      <w:r w:rsidRPr="00E92A65">
        <w:rPr>
          <w:rFonts w:ascii="Arial" w:hAnsi="Arial" w:cs="Arial"/>
          <w:lang w:eastAsia="es-ES"/>
        </w:rPr>
        <w:t>de la referencia.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b/>
          <w:lang w:eastAsia="es-ES"/>
        </w:rPr>
      </w:pPr>
      <w:r w:rsidRPr="00E92A65">
        <w:rPr>
          <w:rFonts w:ascii="Arial" w:hAnsi="Arial" w:cs="Arial"/>
          <w:b/>
          <w:lang w:eastAsia="es-ES"/>
        </w:rPr>
        <w:t>A.</w:t>
      </w:r>
      <w:r w:rsidRPr="00E92A65">
        <w:rPr>
          <w:rFonts w:ascii="Arial" w:hAnsi="Arial" w:cs="Arial"/>
          <w:b/>
          <w:lang w:eastAsia="es-ES"/>
        </w:rPr>
        <w:tab/>
        <w:t>Patrimonio Neto del Postor</w:t>
      </w:r>
    </w:p>
    <w:p w:rsidR="005F3B2F" w:rsidRPr="00E92A65" w:rsidRDefault="005F3B2F" w:rsidP="00E92A65">
      <w:pPr>
        <w:spacing w:before="0" w:after="0" w:line="240" w:lineRule="auto"/>
        <w:rPr>
          <w:rFonts w:ascii="Arial" w:hAnsi="Arial" w:cs="Arial"/>
          <w:lang w:eastAsia="es-ES"/>
        </w:rPr>
      </w:pPr>
    </w:p>
    <w:tbl>
      <w:tblPr>
        <w:tblW w:w="8363"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8363"/>
      </w:tblGrid>
      <w:tr w:rsidR="005F3B2F" w:rsidRPr="00E92A65" w:rsidTr="00320EC1">
        <w:trPr>
          <w:trHeight w:val="1365"/>
        </w:trPr>
        <w:tc>
          <w:tcPr>
            <w:tcW w:w="8363" w:type="dxa"/>
            <w:tcBorders>
              <w:top w:val="double" w:sz="4" w:space="0" w:color="auto"/>
              <w:left w:val="double" w:sz="4" w:space="0" w:color="auto"/>
              <w:bottom w:val="double" w:sz="4" w:space="0" w:color="auto"/>
              <w:right w:val="double" w:sz="4" w:space="0" w:color="auto"/>
            </w:tcBorders>
            <w:vAlign w:val="center"/>
          </w:tcPr>
          <w:p w:rsidR="005F3B2F" w:rsidRPr="00E92A65" w:rsidRDefault="005F3B2F" w:rsidP="00E92A65">
            <w:pPr>
              <w:tabs>
                <w:tab w:val="left" w:pos="4204"/>
                <w:tab w:val="left" w:pos="6755"/>
              </w:tabs>
              <w:spacing w:before="0" w:after="0" w:line="240" w:lineRule="auto"/>
              <w:jc w:val="center"/>
              <w:rPr>
                <w:rFonts w:ascii="Arial" w:hAnsi="Arial" w:cs="Arial"/>
                <w:lang w:eastAsia="es-ES"/>
              </w:rPr>
            </w:pPr>
            <w:r w:rsidRPr="00E92A65">
              <w:rPr>
                <w:rFonts w:ascii="Arial" w:hAnsi="Arial" w:cs="Arial"/>
                <w:lang w:eastAsia="es-ES"/>
              </w:rPr>
              <w:t>PATRIMONIO NETO          US$ [      ]*</w:t>
            </w:r>
          </w:p>
        </w:tc>
      </w:tr>
    </w:tbl>
    <w:p w:rsidR="005F3B2F" w:rsidRPr="00E92A65" w:rsidRDefault="005F3B2F" w:rsidP="00E92A65">
      <w:pPr>
        <w:spacing w:before="0" w:after="0" w:line="240" w:lineRule="auto"/>
        <w:ind w:left="426"/>
        <w:rPr>
          <w:rFonts w:ascii="Arial" w:hAnsi="Arial" w:cs="Arial"/>
          <w:lang w:eastAsia="es-ES"/>
        </w:rPr>
      </w:pPr>
      <w:r w:rsidRPr="00E92A65">
        <w:rPr>
          <w:rFonts w:ascii="Arial" w:hAnsi="Arial" w:cs="Arial"/>
          <w:lang w:eastAsia="es-ES"/>
        </w:rPr>
        <w:t>(*) El monto total que se coloque en esta tabla deberá ser el mismo que aparezca en la Tabla B.</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ind w:left="709" w:hanging="709"/>
        <w:rPr>
          <w:rFonts w:ascii="Arial" w:hAnsi="Arial" w:cs="Arial"/>
          <w:b/>
          <w:lang w:eastAsia="es-ES"/>
        </w:rPr>
      </w:pPr>
      <w:r w:rsidRPr="00E92A65">
        <w:rPr>
          <w:rFonts w:ascii="Arial" w:hAnsi="Arial" w:cs="Arial"/>
          <w:b/>
          <w:lang w:eastAsia="es-ES"/>
        </w:rPr>
        <w:t xml:space="preserve">B. </w:t>
      </w:r>
      <w:r w:rsidRPr="00E92A65">
        <w:rPr>
          <w:rFonts w:ascii="Arial" w:hAnsi="Arial" w:cs="Arial"/>
          <w:b/>
          <w:lang w:eastAsia="es-ES"/>
        </w:rPr>
        <w:tab/>
        <w:t xml:space="preserve">Patrimonio Neto y porcentaje de participación en el Postor de los accionistas o </w:t>
      </w:r>
      <w:r w:rsidR="004A0AB5">
        <w:rPr>
          <w:rFonts w:ascii="Arial" w:hAnsi="Arial" w:cs="Arial"/>
          <w:b/>
          <w:lang w:eastAsia="es-ES"/>
        </w:rPr>
        <w:t>I</w:t>
      </w:r>
      <w:r w:rsidRPr="00E92A65">
        <w:rPr>
          <w:rFonts w:ascii="Arial" w:hAnsi="Arial" w:cs="Arial"/>
          <w:b/>
          <w:lang w:eastAsia="es-ES"/>
        </w:rPr>
        <w:t>ntegrantes del Postor.</w:t>
      </w:r>
    </w:p>
    <w:p w:rsidR="005F3B2F" w:rsidRPr="00E92A65" w:rsidRDefault="005F3B2F" w:rsidP="00E92A65">
      <w:pPr>
        <w:spacing w:before="0" w:after="0" w:line="240" w:lineRule="auto"/>
        <w:rPr>
          <w:rFonts w:ascii="Arial" w:hAnsi="Arial" w:cs="Arial"/>
          <w:lang w:eastAsia="es-ES"/>
        </w:rPr>
      </w:pPr>
    </w:p>
    <w:tbl>
      <w:tblPr>
        <w:tblW w:w="8363"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410"/>
        <w:gridCol w:w="992"/>
        <w:gridCol w:w="2693"/>
        <w:gridCol w:w="2268"/>
      </w:tblGrid>
      <w:tr w:rsidR="005F3B2F" w:rsidRPr="00E92A65" w:rsidTr="00F85F56">
        <w:trPr>
          <w:trHeight w:val="550"/>
        </w:trPr>
        <w:tc>
          <w:tcPr>
            <w:tcW w:w="2410" w:type="dxa"/>
            <w:tcBorders>
              <w:top w:val="double" w:sz="4" w:space="0" w:color="auto"/>
              <w:left w:val="double" w:sz="4" w:space="0" w:color="auto"/>
              <w:bottom w:val="single" w:sz="4" w:space="0" w:color="auto"/>
              <w:right w:val="single" w:sz="4" w:space="0" w:color="auto"/>
            </w:tcBorders>
            <w:vAlign w:val="center"/>
          </w:tcPr>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Accionista, Vinculada o Integrante</w:t>
            </w:r>
          </w:p>
        </w:tc>
        <w:tc>
          <w:tcPr>
            <w:tcW w:w="992" w:type="dxa"/>
            <w:tcBorders>
              <w:top w:val="double" w:sz="4" w:space="0" w:color="auto"/>
              <w:left w:val="single" w:sz="4" w:space="0" w:color="auto"/>
              <w:bottom w:val="single" w:sz="4" w:space="0" w:color="auto"/>
              <w:right w:val="single" w:sz="4" w:space="0" w:color="auto"/>
            </w:tcBorders>
            <w:vAlign w:val="center"/>
          </w:tcPr>
          <w:p w:rsidR="00D426A3" w:rsidRPr="00E92A65" w:rsidRDefault="005F3B2F" w:rsidP="00E92A65">
            <w:pPr>
              <w:keepNext/>
              <w:keepLines/>
              <w:spacing w:before="0" w:after="0" w:line="240" w:lineRule="auto"/>
              <w:ind w:left="72"/>
              <w:jc w:val="center"/>
              <w:rPr>
                <w:rFonts w:ascii="Arial" w:hAnsi="Arial" w:cs="Arial"/>
                <w:lang w:eastAsia="es-ES"/>
              </w:rPr>
            </w:pPr>
            <w:r w:rsidRPr="00E92A65">
              <w:rPr>
                <w:rFonts w:ascii="Arial" w:hAnsi="Arial" w:cs="Arial"/>
                <w:lang w:eastAsia="es-ES"/>
              </w:rPr>
              <w:t>Nota 1</w:t>
            </w:r>
          </w:p>
        </w:tc>
        <w:tc>
          <w:tcPr>
            <w:tcW w:w="2693" w:type="dxa"/>
            <w:tcBorders>
              <w:top w:val="double" w:sz="4" w:space="0" w:color="auto"/>
              <w:left w:val="single" w:sz="4" w:space="0" w:color="auto"/>
              <w:bottom w:val="single" w:sz="4" w:space="0" w:color="auto"/>
              <w:right w:val="single" w:sz="4" w:space="0" w:color="auto"/>
            </w:tcBorders>
            <w:vAlign w:val="center"/>
          </w:tcPr>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 xml:space="preserve">US$ Patrimonio Neto </w:t>
            </w:r>
          </w:p>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(Nota 2)</w:t>
            </w:r>
          </w:p>
        </w:tc>
        <w:tc>
          <w:tcPr>
            <w:tcW w:w="2268" w:type="dxa"/>
            <w:tcBorders>
              <w:top w:val="double" w:sz="4" w:space="0" w:color="auto"/>
              <w:left w:val="single" w:sz="4" w:space="0" w:color="auto"/>
              <w:bottom w:val="single" w:sz="4" w:space="0" w:color="auto"/>
              <w:right w:val="single" w:sz="4" w:space="0" w:color="auto"/>
            </w:tcBorders>
            <w:vAlign w:val="center"/>
          </w:tcPr>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Participación %</w:t>
            </w:r>
          </w:p>
        </w:tc>
      </w:tr>
      <w:tr w:rsidR="005F3B2F" w:rsidRPr="00E92A65" w:rsidTr="00F85F56">
        <w:trPr>
          <w:trHeight w:val="225"/>
        </w:trPr>
        <w:tc>
          <w:tcPr>
            <w:tcW w:w="2410" w:type="dxa"/>
            <w:tcBorders>
              <w:top w:val="double" w:sz="4" w:space="0" w:color="auto"/>
              <w:left w:val="doub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992" w:type="dxa"/>
            <w:tcBorders>
              <w:top w:val="doub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2693" w:type="dxa"/>
            <w:tcBorders>
              <w:top w:val="doub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2268" w:type="dxa"/>
            <w:tcBorders>
              <w:top w:val="doub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r>
      <w:tr w:rsidR="005F3B2F" w:rsidRPr="00E92A65" w:rsidTr="00F85F56">
        <w:trPr>
          <w:trHeight w:val="255"/>
        </w:trPr>
        <w:tc>
          <w:tcPr>
            <w:tcW w:w="2410" w:type="dxa"/>
            <w:tcBorders>
              <w:top w:val="single" w:sz="4" w:space="0" w:color="auto"/>
              <w:left w:val="doub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2693"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2268"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r>
      <w:tr w:rsidR="005F3B2F" w:rsidRPr="00E92A65" w:rsidTr="00F85F56">
        <w:trPr>
          <w:trHeight w:val="255"/>
        </w:trPr>
        <w:tc>
          <w:tcPr>
            <w:tcW w:w="2410" w:type="dxa"/>
            <w:tcBorders>
              <w:top w:val="single" w:sz="4" w:space="0" w:color="auto"/>
              <w:left w:val="doub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2693"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2268"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r>
      <w:tr w:rsidR="005F3B2F" w:rsidRPr="00E92A65" w:rsidTr="00F85F56">
        <w:trPr>
          <w:trHeight w:val="345"/>
        </w:trPr>
        <w:tc>
          <w:tcPr>
            <w:tcW w:w="2410" w:type="dxa"/>
            <w:tcBorders>
              <w:top w:val="single" w:sz="4" w:space="0" w:color="auto"/>
              <w:left w:val="doub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992"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2693"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2268"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r>
      <w:tr w:rsidR="005F3B2F" w:rsidRPr="00E92A65" w:rsidTr="00F85F56">
        <w:trPr>
          <w:cantSplit/>
          <w:trHeight w:val="615"/>
        </w:trPr>
        <w:tc>
          <w:tcPr>
            <w:tcW w:w="3402" w:type="dxa"/>
            <w:gridSpan w:val="2"/>
            <w:tcBorders>
              <w:top w:val="double" w:sz="4" w:space="0" w:color="auto"/>
              <w:left w:val="double" w:sz="4" w:space="0" w:color="auto"/>
              <w:bottom w:val="double" w:sz="4" w:space="0" w:color="auto"/>
              <w:right w:val="single" w:sz="4" w:space="0" w:color="auto"/>
            </w:tcBorders>
            <w:vAlign w:val="center"/>
          </w:tcPr>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TOTAL</w:t>
            </w:r>
          </w:p>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(Llevar este total a la Sección A)</w:t>
            </w:r>
          </w:p>
        </w:tc>
        <w:tc>
          <w:tcPr>
            <w:tcW w:w="2693" w:type="dxa"/>
            <w:tcBorders>
              <w:top w:val="double" w:sz="4" w:space="0" w:color="auto"/>
              <w:left w:val="double" w:sz="4" w:space="0" w:color="auto"/>
              <w:bottom w:val="double" w:sz="4" w:space="0" w:color="auto"/>
              <w:right w:val="single" w:sz="4" w:space="0" w:color="auto"/>
            </w:tcBorders>
            <w:vAlign w:val="center"/>
          </w:tcPr>
          <w:p w:rsidR="00D426A3" w:rsidRPr="00E92A65" w:rsidRDefault="00D426A3" w:rsidP="00E92A65">
            <w:pPr>
              <w:keepNext/>
              <w:keepLines/>
              <w:spacing w:before="0" w:after="0" w:line="240" w:lineRule="auto"/>
              <w:jc w:val="center"/>
              <w:rPr>
                <w:rFonts w:ascii="Arial" w:hAnsi="Arial" w:cs="Arial"/>
                <w:b/>
                <w:lang w:eastAsia="es-ES"/>
              </w:rPr>
            </w:pPr>
          </w:p>
        </w:tc>
        <w:tc>
          <w:tcPr>
            <w:tcW w:w="2268" w:type="dxa"/>
            <w:tcBorders>
              <w:top w:val="double" w:sz="4" w:space="0" w:color="auto"/>
              <w:left w:val="double" w:sz="4" w:space="0" w:color="auto"/>
              <w:bottom w:val="double" w:sz="4" w:space="0" w:color="auto"/>
              <w:right w:val="single" w:sz="4" w:space="0" w:color="auto"/>
            </w:tcBorders>
            <w:vAlign w:val="center"/>
          </w:tcPr>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100%</w:t>
            </w:r>
          </w:p>
        </w:tc>
      </w:tr>
    </w:tbl>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tabs>
          <w:tab w:val="left" w:pos="993"/>
        </w:tabs>
        <w:spacing w:before="0" w:after="0" w:line="240" w:lineRule="auto"/>
        <w:ind w:left="851" w:hanging="851"/>
        <w:rPr>
          <w:rFonts w:ascii="Arial" w:hAnsi="Arial" w:cs="Arial"/>
          <w:lang w:eastAsia="es-ES"/>
        </w:rPr>
      </w:pPr>
      <w:r w:rsidRPr="00E92A65">
        <w:rPr>
          <w:rFonts w:ascii="Arial" w:hAnsi="Arial" w:cs="Arial"/>
          <w:b/>
          <w:bCs/>
          <w:lang w:eastAsia="es-ES"/>
        </w:rPr>
        <w:t>Nota 1:</w:t>
      </w:r>
      <w:r w:rsidRPr="00E92A65">
        <w:rPr>
          <w:rFonts w:ascii="Arial" w:hAnsi="Arial" w:cs="Arial"/>
          <w:lang w:eastAsia="es-ES"/>
        </w:rPr>
        <w:tab/>
        <w:t>Marque una “X” si la cifra del Patrimonio Neto pertenece a una Empresa Vinculada y complete adicionalmente la Sección D.</w:t>
      </w:r>
    </w:p>
    <w:p w:rsidR="005F3B2F" w:rsidRPr="00E92A65" w:rsidRDefault="005F3B2F" w:rsidP="00E92A65">
      <w:pPr>
        <w:spacing w:before="0" w:after="0" w:line="240" w:lineRule="auto"/>
        <w:ind w:left="709" w:hanging="709"/>
        <w:rPr>
          <w:rFonts w:ascii="Arial" w:hAnsi="Arial" w:cs="Arial"/>
          <w:lang w:eastAsia="es-ES"/>
        </w:rPr>
      </w:pPr>
    </w:p>
    <w:p w:rsidR="005F3B2F" w:rsidRPr="00E92A65" w:rsidRDefault="005F3B2F" w:rsidP="00E92A65">
      <w:pPr>
        <w:tabs>
          <w:tab w:val="left" w:pos="993"/>
        </w:tabs>
        <w:spacing w:before="0" w:after="0" w:line="240" w:lineRule="auto"/>
        <w:ind w:left="851" w:hanging="851"/>
        <w:rPr>
          <w:rFonts w:ascii="Arial" w:hAnsi="Arial" w:cs="Arial"/>
          <w:lang w:eastAsia="es-ES"/>
        </w:rPr>
      </w:pPr>
      <w:r w:rsidRPr="00E92A65">
        <w:rPr>
          <w:rFonts w:ascii="Arial" w:hAnsi="Arial" w:cs="Arial"/>
          <w:b/>
          <w:bCs/>
          <w:lang w:eastAsia="es-ES"/>
        </w:rPr>
        <w:t>Nota 2:</w:t>
      </w:r>
      <w:r w:rsidRPr="00E92A65">
        <w:rPr>
          <w:rFonts w:ascii="Arial" w:hAnsi="Arial" w:cs="Arial"/>
          <w:lang w:eastAsia="es-ES"/>
        </w:rPr>
        <w:tab/>
        <w:t xml:space="preserve">En caso de patrimonios correspondientes a </w:t>
      </w:r>
      <w:r w:rsidR="00DE3EA2" w:rsidRPr="00E92A65">
        <w:rPr>
          <w:rFonts w:ascii="Arial" w:hAnsi="Arial" w:cs="Arial"/>
          <w:lang w:eastAsia="es-ES"/>
        </w:rPr>
        <w:t>accionistas</w:t>
      </w:r>
      <w:r w:rsidRPr="00E92A65">
        <w:rPr>
          <w:rFonts w:ascii="Arial" w:hAnsi="Arial" w:cs="Arial"/>
          <w:lang w:eastAsia="es-ES"/>
        </w:rPr>
        <w:t xml:space="preserve">, </w:t>
      </w:r>
      <w:r w:rsidR="00DE3EA2" w:rsidRPr="00E92A65">
        <w:rPr>
          <w:rFonts w:ascii="Arial" w:hAnsi="Arial" w:cs="Arial"/>
          <w:lang w:eastAsia="es-ES"/>
        </w:rPr>
        <w:t xml:space="preserve">vinculadas </w:t>
      </w:r>
      <w:r w:rsidRPr="00E92A65">
        <w:rPr>
          <w:rFonts w:ascii="Arial" w:hAnsi="Arial" w:cs="Arial"/>
          <w:lang w:eastAsia="es-ES"/>
        </w:rPr>
        <w:t xml:space="preserve">o </w:t>
      </w:r>
      <w:r w:rsidR="00DE3EA2" w:rsidRPr="00E92A65">
        <w:rPr>
          <w:rFonts w:ascii="Arial" w:hAnsi="Arial" w:cs="Arial"/>
          <w:lang w:eastAsia="es-ES"/>
        </w:rPr>
        <w:t xml:space="preserve">integrantes </w:t>
      </w:r>
      <w:r w:rsidRPr="00E92A65">
        <w:rPr>
          <w:rFonts w:ascii="Arial" w:hAnsi="Arial" w:cs="Arial"/>
          <w:lang w:eastAsia="es-ES"/>
        </w:rPr>
        <w:t xml:space="preserve">en moneda diferente a </w:t>
      </w:r>
      <w:proofErr w:type="spellStart"/>
      <w:r w:rsidRPr="00E92A65">
        <w:rPr>
          <w:rFonts w:ascii="Arial" w:hAnsi="Arial" w:cs="Arial"/>
          <w:lang w:eastAsia="es-ES"/>
        </w:rPr>
        <w:t>US</w:t>
      </w:r>
      <w:proofErr w:type="spellEnd"/>
      <w:r w:rsidRPr="00E92A65">
        <w:rPr>
          <w:rFonts w:ascii="Arial" w:hAnsi="Arial" w:cs="Arial"/>
          <w:lang w:eastAsia="es-ES"/>
        </w:rPr>
        <w:t>$, se utilizará la Tabla C.</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ind w:left="709" w:hanging="709"/>
        <w:rPr>
          <w:rFonts w:ascii="Arial" w:hAnsi="Arial" w:cs="Arial"/>
          <w:b/>
          <w:lang w:eastAsia="es-ES"/>
        </w:rPr>
      </w:pPr>
      <w:r w:rsidRPr="00E92A65">
        <w:rPr>
          <w:rFonts w:ascii="Arial" w:hAnsi="Arial" w:cs="Arial"/>
          <w:b/>
          <w:lang w:eastAsia="es-ES"/>
        </w:rPr>
        <w:t>C.</w:t>
      </w:r>
      <w:r w:rsidRPr="00E92A65">
        <w:rPr>
          <w:rFonts w:ascii="Arial" w:hAnsi="Arial" w:cs="Arial"/>
          <w:b/>
          <w:lang w:eastAsia="es-ES"/>
        </w:rPr>
        <w:tab/>
        <w:t>En su caso, conversión de cifras expresadas en moneda distinta al Dólar.</w:t>
      </w:r>
    </w:p>
    <w:p w:rsidR="005F3B2F" w:rsidRPr="00E92A65" w:rsidRDefault="005F3B2F" w:rsidP="00E92A65">
      <w:pPr>
        <w:spacing w:before="0" w:after="0" w:line="240" w:lineRule="auto"/>
        <w:rPr>
          <w:rFonts w:ascii="Arial" w:hAnsi="Arial" w:cs="Arial"/>
          <w:lang w:eastAsia="es-ES"/>
        </w:rPr>
      </w:pPr>
    </w:p>
    <w:tbl>
      <w:tblPr>
        <w:tblW w:w="8351"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835"/>
        <w:gridCol w:w="1843"/>
        <w:gridCol w:w="1134"/>
        <w:gridCol w:w="1134"/>
        <w:gridCol w:w="1405"/>
      </w:tblGrid>
      <w:tr w:rsidR="005F3B2F" w:rsidRPr="00E92A65" w:rsidTr="001C06D3">
        <w:tc>
          <w:tcPr>
            <w:tcW w:w="2835" w:type="dxa"/>
            <w:tcBorders>
              <w:top w:val="double" w:sz="4" w:space="0" w:color="auto"/>
              <w:left w:val="double" w:sz="4" w:space="0" w:color="auto"/>
              <w:bottom w:val="single" w:sz="4" w:space="0" w:color="auto"/>
              <w:right w:val="single" w:sz="4" w:space="0" w:color="auto"/>
            </w:tcBorders>
            <w:vAlign w:val="center"/>
          </w:tcPr>
          <w:p w:rsidR="00D426A3" w:rsidRPr="00E92A65" w:rsidRDefault="005F3B2F" w:rsidP="004A0AB5">
            <w:pPr>
              <w:keepNext/>
              <w:keepLines/>
              <w:spacing w:before="0" w:after="0" w:line="240" w:lineRule="auto"/>
              <w:ind w:left="0"/>
              <w:jc w:val="center"/>
              <w:rPr>
                <w:rFonts w:ascii="Arial" w:hAnsi="Arial" w:cs="Arial"/>
                <w:lang w:eastAsia="es-ES"/>
              </w:rPr>
            </w:pPr>
            <w:r w:rsidRPr="00E92A65">
              <w:rPr>
                <w:rFonts w:ascii="Arial" w:hAnsi="Arial" w:cs="Arial"/>
                <w:lang w:eastAsia="es-ES"/>
              </w:rPr>
              <w:t xml:space="preserve">Postor, accionista, </w:t>
            </w:r>
            <w:r w:rsidR="004A0AB5">
              <w:rPr>
                <w:rFonts w:ascii="Arial" w:hAnsi="Arial" w:cs="Arial"/>
                <w:lang w:eastAsia="es-ES"/>
              </w:rPr>
              <w:t>I</w:t>
            </w:r>
            <w:r w:rsidR="00DE3EA2" w:rsidRPr="00E92A65">
              <w:rPr>
                <w:rFonts w:ascii="Arial" w:hAnsi="Arial" w:cs="Arial"/>
                <w:lang w:eastAsia="es-ES"/>
              </w:rPr>
              <w:t xml:space="preserve">ntegrante </w:t>
            </w:r>
            <w:r w:rsidRPr="00E92A65">
              <w:rPr>
                <w:rFonts w:ascii="Arial" w:hAnsi="Arial" w:cs="Arial"/>
                <w:lang w:eastAsia="es-ES"/>
              </w:rPr>
              <w:t>o Empresa Vinculada</w:t>
            </w:r>
          </w:p>
        </w:tc>
        <w:tc>
          <w:tcPr>
            <w:tcW w:w="1843" w:type="dxa"/>
            <w:tcBorders>
              <w:top w:val="double" w:sz="4" w:space="0" w:color="auto"/>
              <w:left w:val="single" w:sz="4" w:space="0" w:color="auto"/>
              <w:bottom w:val="single" w:sz="4" w:space="0" w:color="auto"/>
              <w:right w:val="single" w:sz="4" w:space="0" w:color="auto"/>
            </w:tcBorders>
            <w:vAlign w:val="center"/>
          </w:tcPr>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 xml:space="preserve">Cifra </w:t>
            </w:r>
          </w:p>
          <w:p w:rsidR="00D426A3" w:rsidRPr="00E92A65" w:rsidRDefault="005F3B2F" w:rsidP="00E92A65">
            <w:pPr>
              <w:keepNext/>
              <w:keepLines/>
              <w:spacing w:before="0" w:after="0" w:line="240" w:lineRule="auto"/>
              <w:ind w:left="0"/>
              <w:jc w:val="center"/>
              <w:rPr>
                <w:rFonts w:ascii="Arial" w:hAnsi="Arial" w:cs="Arial"/>
                <w:lang w:eastAsia="es-ES"/>
              </w:rPr>
            </w:pPr>
            <w:r w:rsidRPr="00E92A65">
              <w:rPr>
                <w:rFonts w:ascii="Arial" w:hAnsi="Arial" w:cs="Arial"/>
                <w:lang w:eastAsia="es-ES"/>
              </w:rPr>
              <w:t>(Moneda Original)</w:t>
            </w:r>
          </w:p>
        </w:tc>
        <w:tc>
          <w:tcPr>
            <w:tcW w:w="1134" w:type="dxa"/>
            <w:tcBorders>
              <w:top w:val="double" w:sz="4" w:space="0" w:color="auto"/>
              <w:left w:val="single" w:sz="4" w:space="0" w:color="auto"/>
              <w:bottom w:val="single" w:sz="4" w:space="0" w:color="auto"/>
              <w:right w:val="single" w:sz="4" w:space="0" w:color="auto"/>
            </w:tcBorders>
            <w:vAlign w:val="center"/>
          </w:tcPr>
          <w:p w:rsidR="00D426A3" w:rsidRPr="00E92A65" w:rsidRDefault="005F3B2F" w:rsidP="00E92A65">
            <w:pPr>
              <w:keepNext/>
              <w:keepLines/>
              <w:spacing w:before="0" w:after="0" w:line="240" w:lineRule="auto"/>
              <w:ind w:left="72"/>
              <w:jc w:val="center"/>
              <w:rPr>
                <w:rFonts w:ascii="Arial" w:hAnsi="Arial" w:cs="Arial"/>
                <w:lang w:eastAsia="es-ES"/>
              </w:rPr>
            </w:pPr>
            <w:r w:rsidRPr="00E92A65">
              <w:rPr>
                <w:rFonts w:ascii="Arial" w:hAnsi="Arial" w:cs="Arial"/>
                <w:lang w:eastAsia="es-ES"/>
              </w:rPr>
              <w:t>Tipo de Cambio</w:t>
            </w:r>
          </w:p>
        </w:tc>
        <w:tc>
          <w:tcPr>
            <w:tcW w:w="1134" w:type="dxa"/>
            <w:tcBorders>
              <w:top w:val="double" w:sz="4" w:space="0" w:color="auto"/>
              <w:left w:val="single" w:sz="4" w:space="0" w:color="auto"/>
              <w:bottom w:val="single" w:sz="4" w:space="0" w:color="auto"/>
              <w:right w:val="double" w:sz="4" w:space="0" w:color="auto"/>
            </w:tcBorders>
            <w:vAlign w:val="center"/>
          </w:tcPr>
          <w:p w:rsidR="00D426A3" w:rsidRPr="00E92A65" w:rsidRDefault="005F3B2F" w:rsidP="00E92A65">
            <w:pPr>
              <w:keepNext/>
              <w:keepLines/>
              <w:spacing w:before="0" w:after="0" w:line="240" w:lineRule="auto"/>
              <w:ind w:left="72"/>
              <w:jc w:val="center"/>
              <w:rPr>
                <w:rFonts w:ascii="Arial" w:hAnsi="Arial" w:cs="Arial"/>
                <w:lang w:eastAsia="es-ES"/>
              </w:rPr>
            </w:pPr>
            <w:r w:rsidRPr="00E92A65">
              <w:rPr>
                <w:rFonts w:ascii="Arial" w:hAnsi="Arial" w:cs="Arial"/>
                <w:lang w:eastAsia="es-ES"/>
              </w:rPr>
              <w:t>Cifra (US$)</w:t>
            </w:r>
          </w:p>
        </w:tc>
        <w:tc>
          <w:tcPr>
            <w:tcW w:w="1405" w:type="dxa"/>
            <w:tcBorders>
              <w:top w:val="double" w:sz="4" w:space="0" w:color="auto"/>
              <w:left w:val="single" w:sz="4" w:space="0" w:color="auto"/>
              <w:bottom w:val="single" w:sz="4" w:space="0" w:color="auto"/>
              <w:right w:val="double" w:sz="4" w:space="0" w:color="auto"/>
            </w:tcBorders>
            <w:vAlign w:val="center"/>
          </w:tcPr>
          <w:p w:rsidR="00D426A3" w:rsidRPr="00E92A65" w:rsidRDefault="005F3B2F" w:rsidP="00E92A65">
            <w:pPr>
              <w:keepNext/>
              <w:keepLines/>
              <w:spacing w:before="0" w:after="0" w:line="240" w:lineRule="auto"/>
              <w:ind w:left="71"/>
              <w:jc w:val="center"/>
              <w:rPr>
                <w:rFonts w:ascii="Arial" w:hAnsi="Arial" w:cs="Arial"/>
                <w:lang w:eastAsia="es-ES"/>
              </w:rPr>
            </w:pPr>
            <w:r w:rsidRPr="00E92A65">
              <w:rPr>
                <w:rFonts w:ascii="Arial" w:hAnsi="Arial" w:cs="Arial"/>
                <w:lang w:eastAsia="es-ES"/>
              </w:rPr>
              <w:t>Fuente de Información</w:t>
            </w:r>
          </w:p>
        </w:tc>
      </w:tr>
      <w:tr w:rsidR="005F3B2F" w:rsidRPr="00E92A65" w:rsidTr="001C06D3">
        <w:tc>
          <w:tcPr>
            <w:tcW w:w="2835" w:type="dxa"/>
            <w:tcBorders>
              <w:top w:val="single" w:sz="4" w:space="0" w:color="auto"/>
              <w:left w:val="doub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843"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doub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405" w:type="dxa"/>
            <w:tcBorders>
              <w:top w:val="single" w:sz="4" w:space="0" w:color="auto"/>
              <w:left w:val="single" w:sz="4" w:space="0" w:color="auto"/>
              <w:bottom w:val="single" w:sz="4" w:space="0" w:color="auto"/>
              <w:right w:val="doub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r>
      <w:tr w:rsidR="005F3B2F" w:rsidRPr="00E92A65" w:rsidTr="001C06D3">
        <w:tc>
          <w:tcPr>
            <w:tcW w:w="2835" w:type="dxa"/>
            <w:tcBorders>
              <w:top w:val="single" w:sz="4" w:space="0" w:color="auto"/>
              <w:left w:val="doub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843"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doub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405" w:type="dxa"/>
            <w:tcBorders>
              <w:top w:val="single" w:sz="4" w:space="0" w:color="auto"/>
              <w:left w:val="single" w:sz="4" w:space="0" w:color="auto"/>
              <w:bottom w:val="single" w:sz="4" w:space="0" w:color="auto"/>
              <w:right w:val="doub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r>
      <w:tr w:rsidR="005F3B2F" w:rsidRPr="00E92A65" w:rsidTr="001C06D3">
        <w:tc>
          <w:tcPr>
            <w:tcW w:w="2835" w:type="dxa"/>
            <w:tcBorders>
              <w:top w:val="single" w:sz="4" w:space="0" w:color="auto"/>
              <w:left w:val="doub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843"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single" w:sz="4" w:space="0" w:color="auto"/>
              <w:right w:val="doub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405" w:type="dxa"/>
            <w:tcBorders>
              <w:top w:val="single" w:sz="4" w:space="0" w:color="auto"/>
              <w:left w:val="single" w:sz="4" w:space="0" w:color="auto"/>
              <w:bottom w:val="single" w:sz="4" w:space="0" w:color="auto"/>
              <w:right w:val="doub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r>
      <w:tr w:rsidR="005F3B2F" w:rsidRPr="00E92A65" w:rsidTr="001C06D3">
        <w:tc>
          <w:tcPr>
            <w:tcW w:w="2835" w:type="dxa"/>
            <w:tcBorders>
              <w:top w:val="single" w:sz="4" w:space="0" w:color="auto"/>
              <w:left w:val="double" w:sz="4" w:space="0" w:color="auto"/>
              <w:bottom w:val="doub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843" w:type="dxa"/>
            <w:tcBorders>
              <w:top w:val="single" w:sz="4" w:space="0" w:color="auto"/>
              <w:left w:val="single" w:sz="4" w:space="0" w:color="auto"/>
              <w:bottom w:val="doub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double" w:sz="4" w:space="0" w:color="auto"/>
              <w:right w:val="sing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134" w:type="dxa"/>
            <w:tcBorders>
              <w:top w:val="single" w:sz="4" w:space="0" w:color="auto"/>
              <w:left w:val="single" w:sz="4" w:space="0" w:color="auto"/>
              <w:bottom w:val="double" w:sz="4" w:space="0" w:color="auto"/>
              <w:right w:val="doub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c>
          <w:tcPr>
            <w:tcW w:w="1405" w:type="dxa"/>
            <w:tcBorders>
              <w:top w:val="single" w:sz="4" w:space="0" w:color="auto"/>
              <w:left w:val="single" w:sz="4" w:space="0" w:color="auto"/>
              <w:bottom w:val="double" w:sz="4" w:space="0" w:color="auto"/>
              <w:right w:val="double" w:sz="4" w:space="0" w:color="auto"/>
            </w:tcBorders>
          </w:tcPr>
          <w:p w:rsidR="00D426A3" w:rsidRPr="00E92A65" w:rsidRDefault="00D426A3" w:rsidP="00E92A65">
            <w:pPr>
              <w:keepNext/>
              <w:keepLines/>
              <w:spacing w:before="0" w:after="0" w:line="240" w:lineRule="auto"/>
              <w:jc w:val="center"/>
              <w:rPr>
                <w:rFonts w:ascii="Arial" w:hAnsi="Arial" w:cs="Arial"/>
                <w:b/>
                <w:lang w:eastAsia="es-ES"/>
              </w:rPr>
            </w:pPr>
          </w:p>
        </w:tc>
      </w:tr>
    </w:tbl>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ind w:firstLine="360"/>
        <w:rPr>
          <w:rFonts w:ascii="Arial" w:hAnsi="Arial" w:cs="Arial"/>
          <w:lang w:eastAsia="es-ES"/>
        </w:rPr>
      </w:pPr>
      <w:r w:rsidRPr="00E92A65">
        <w:rPr>
          <w:rFonts w:ascii="Arial" w:hAnsi="Arial" w:cs="Arial"/>
          <w:b/>
          <w:lang w:eastAsia="es-ES"/>
        </w:rPr>
        <w:t xml:space="preserve">Nota: </w:t>
      </w:r>
      <w:r w:rsidRPr="00E92A65">
        <w:rPr>
          <w:rFonts w:ascii="Arial" w:hAnsi="Arial" w:cs="Arial"/>
          <w:lang w:eastAsia="es-ES"/>
        </w:rPr>
        <w:t>La tasa de cambio a utilizar será:</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numPr>
          <w:ilvl w:val="0"/>
          <w:numId w:val="30"/>
        </w:numPr>
        <w:suppressAutoHyphens/>
        <w:spacing w:before="0" w:after="0" w:line="240" w:lineRule="auto"/>
        <w:rPr>
          <w:rFonts w:ascii="Arial" w:eastAsia="Times New Roman" w:hAnsi="Arial" w:cs="Arial"/>
          <w:lang w:eastAsia="ar-SA"/>
        </w:rPr>
      </w:pPr>
      <w:r w:rsidRPr="00E92A65">
        <w:rPr>
          <w:rFonts w:ascii="Arial" w:eastAsia="Times New Roman" w:hAnsi="Arial" w:cs="Arial"/>
          <w:lang w:eastAsia="ar-SA"/>
        </w:rPr>
        <w:t>Tipo de cambio de la Superintendencia de Banca y Seguros, de la fecha de cierre de los Estados Financieros.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numPr>
          <w:ilvl w:val="0"/>
          <w:numId w:val="30"/>
        </w:numPr>
        <w:suppressAutoHyphens/>
        <w:spacing w:before="0" w:after="0" w:line="240" w:lineRule="auto"/>
        <w:rPr>
          <w:rFonts w:ascii="Arial" w:eastAsia="Times New Roman" w:hAnsi="Arial" w:cs="Arial"/>
          <w:lang w:eastAsia="ar-SA"/>
        </w:rPr>
      </w:pPr>
      <w:r w:rsidRPr="00E92A65">
        <w:rPr>
          <w:rFonts w:ascii="Arial" w:eastAsia="Times New Roman" w:hAnsi="Arial" w:cs="Arial"/>
          <w:lang w:eastAsia="ar-SA"/>
        </w:rPr>
        <w:t xml:space="preserve">Tipo de cambio publicado por </w:t>
      </w:r>
      <w:proofErr w:type="spellStart"/>
      <w:r w:rsidRPr="00E92A65">
        <w:rPr>
          <w:rFonts w:ascii="Arial" w:eastAsia="Times New Roman" w:hAnsi="Arial" w:cs="Arial"/>
          <w:lang w:eastAsia="ar-SA"/>
        </w:rPr>
        <w:t>Bloomberg</w:t>
      </w:r>
      <w:proofErr w:type="spellEnd"/>
      <w:r w:rsidRPr="00E92A65">
        <w:rPr>
          <w:rFonts w:ascii="Arial" w:eastAsia="Times New Roman" w:hAnsi="Arial" w:cs="Arial"/>
          <w:lang w:eastAsia="ar-SA"/>
        </w:rPr>
        <w:t xml:space="preserve"> o Reuters para la fecha de cierre de los Estados Financieros, sólo en el caso que la moneda de los Estados Financieros del Postor extranjero, distinta al Dólar Americano, no figure en la relación de la Superintendencia de Banca y Seguros.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ind w:left="709" w:hanging="709"/>
        <w:rPr>
          <w:rFonts w:ascii="Arial" w:hAnsi="Arial" w:cs="Arial"/>
          <w:b/>
          <w:lang w:eastAsia="es-ES"/>
        </w:rPr>
      </w:pPr>
      <w:r w:rsidRPr="00E92A65">
        <w:rPr>
          <w:rFonts w:ascii="Arial" w:hAnsi="Arial" w:cs="Arial"/>
          <w:b/>
          <w:lang w:eastAsia="es-ES"/>
        </w:rPr>
        <w:t xml:space="preserve">D. </w:t>
      </w:r>
      <w:r w:rsidRPr="00E92A65">
        <w:rPr>
          <w:rFonts w:ascii="Arial" w:hAnsi="Arial" w:cs="Arial"/>
          <w:b/>
          <w:lang w:eastAsia="es-ES"/>
        </w:rPr>
        <w:tab/>
        <w:t xml:space="preserve">Explicación de la relación entre el Postor, el accionista o </w:t>
      </w:r>
      <w:r w:rsidR="004A0AB5">
        <w:rPr>
          <w:rFonts w:ascii="Arial" w:hAnsi="Arial" w:cs="Arial"/>
          <w:b/>
          <w:lang w:eastAsia="es-ES"/>
        </w:rPr>
        <w:t>I</w:t>
      </w:r>
      <w:r w:rsidRPr="00E92A65">
        <w:rPr>
          <w:rFonts w:ascii="Arial" w:hAnsi="Arial" w:cs="Arial"/>
          <w:b/>
          <w:lang w:eastAsia="es-ES"/>
        </w:rPr>
        <w:t>ntegrante del Postor y su respectiva Empresa Vinculada.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 xml:space="preserve">En caso de que la cifra del Postor, accionista o de uno de sus </w:t>
      </w:r>
      <w:r w:rsidR="004A0AB5">
        <w:rPr>
          <w:rFonts w:ascii="Arial" w:hAnsi="Arial" w:cs="Arial"/>
          <w:lang w:eastAsia="es-ES"/>
        </w:rPr>
        <w:t>I</w:t>
      </w:r>
      <w:r w:rsidRPr="00E92A65">
        <w:rPr>
          <w:rFonts w:ascii="Arial" w:hAnsi="Arial" w:cs="Arial"/>
          <w:lang w:eastAsia="es-ES"/>
        </w:rPr>
        <w:t xml:space="preserve">ntegrantes corresponda a otra persona, debe explicarse a continuación la relación que causa que la empresa sea Empresa Vinculada del Postor, accionista o </w:t>
      </w:r>
      <w:r w:rsidR="00693539" w:rsidRPr="00E92A65">
        <w:rPr>
          <w:rFonts w:ascii="Arial" w:hAnsi="Arial" w:cs="Arial"/>
          <w:lang w:eastAsia="es-ES"/>
        </w:rPr>
        <w:t>i</w:t>
      </w:r>
      <w:r w:rsidRPr="00E92A65">
        <w:rPr>
          <w:rFonts w:ascii="Arial" w:hAnsi="Arial" w:cs="Arial"/>
          <w:lang w:eastAsia="es-ES"/>
        </w:rPr>
        <w:t>ntegrante del Postor:</w:t>
      </w:r>
    </w:p>
    <w:p w:rsidR="005F3B2F" w:rsidRPr="00E92A65" w:rsidRDefault="005F3B2F" w:rsidP="00E92A65">
      <w:pPr>
        <w:spacing w:before="0" w:after="0" w:line="240" w:lineRule="auto"/>
        <w:ind w:left="709"/>
        <w:rPr>
          <w:rFonts w:ascii="Arial" w:hAnsi="Arial" w:cs="Arial"/>
          <w:lang w:eastAsia="es-ES"/>
        </w:rPr>
      </w:pPr>
      <w:r w:rsidRPr="00E92A65">
        <w:rPr>
          <w:rFonts w:ascii="Arial" w:hAnsi="Arial" w:cs="Arial"/>
          <w:lang w:eastAsia="es-ES"/>
        </w:rPr>
        <w:t>__________________________________________________________________________________________________________________________________________________________________________________________________________</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Atentamente,</w:t>
      </w:r>
    </w:p>
    <w:p w:rsidR="002A7326" w:rsidRDefault="002A7326"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del Postor</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2B0543"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del Postor</w:t>
      </w:r>
    </w:p>
    <w:p w:rsidR="007D43F9" w:rsidRDefault="007D43F9" w:rsidP="00E92A65">
      <w:pPr>
        <w:spacing w:before="0" w:after="0" w:line="240" w:lineRule="auto"/>
        <w:outlineLvl w:val="0"/>
        <w:rPr>
          <w:rFonts w:ascii="Arial" w:hAnsi="Arial" w:cs="Arial"/>
          <w:lang w:eastAsia="es-ES"/>
        </w:rPr>
      </w:pPr>
    </w:p>
    <w:p w:rsidR="00E92A65" w:rsidRPr="00E92A65" w:rsidRDefault="00E92A65" w:rsidP="00E92A65">
      <w:pPr>
        <w:spacing w:before="0" w:after="0" w:line="240" w:lineRule="auto"/>
        <w:outlineLvl w:val="0"/>
        <w:rPr>
          <w:rFonts w:ascii="Arial" w:hAnsi="Arial" w:cs="Arial"/>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 caso de Consorcio)</w:t>
      </w:r>
    </w:p>
    <w:p w:rsidR="00D37256" w:rsidRDefault="00D37256" w:rsidP="00E92A65">
      <w:pPr>
        <w:spacing w:before="0" w:after="0" w:line="240" w:lineRule="auto"/>
        <w:outlineLvl w:val="0"/>
        <w:rPr>
          <w:rFonts w:ascii="Arial" w:hAnsi="Arial" w:cs="Arial"/>
          <w:b/>
          <w:lang w:eastAsia="es-ES"/>
        </w:rPr>
      </w:pPr>
    </w:p>
    <w:p w:rsidR="00E92A65" w:rsidRPr="00E92A65" w:rsidRDefault="00E92A65" w:rsidP="00E92A65">
      <w:pPr>
        <w:spacing w:before="0" w:after="0" w:line="240" w:lineRule="auto"/>
        <w:outlineLvl w:val="0"/>
        <w:rPr>
          <w:rFonts w:ascii="Arial" w:hAnsi="Arial" w:cs="Arial"/>
          <w:b/>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D37256" w:rsidRPr="00E92A65" w:rsidRDefault="00D37256"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D37256" w:rsidRPr="00E92A65" w:rsidRDefault="00D37256"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D37256" w:rsidRPr="00E92A65" w:rsidRDefault="00D37256" w:rsidP="00E92A65">
      <w:pPr>
        <w:spacing w:before="0" w:after="0" w:line="240" w:lineRule="auto"/>
        <w:rPr>
          <w:rFonts w:ascii="Arial" w:hAnsi="Arial" w:cs="Arial"/>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D37256" w:rsidRPr="00E92A65" w:rsidRDefault="00D37256" w:rsidP="00E92A65">
      <w:pPr>
        <w:spacing w:before="0" w:after="0" w:line="240" w:lineRule="auto"/>
        <w:rPr>
          <w:rFonts w:ascii="Arial" w:hAnsi="Arial" w:cs="Arial"/>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D37256" w:rsidRPr="00E92A65" w:rsidRDefault="00D37256"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F3B2F" w:rsidRPr="00E92A65" w:rsidRDefault="005F3B2F" w:rsidP="00E92A65">
      <w:pPr>
        <w:spacing w:before="0" w:after="0" w:line="240" w:lineRule="auto"/>
        <w:ind w:left="568"/>
        <w:rPr>
          <w:rFonts w:ascii="Arial" w:hAnsi="Arial" w:cs="Arial"/>
          <w:lang w:eastAsia="es-ES"/>
        </w:rPr>
      </w:pPr>
    </w:p>
    <w:p w:rsidR="005D4CED" w:rsidRPr="00E92A65" w:rsidRDefault="005F3B2F" w:rsidP="00E92A65">
      <w:pPr>
        <w:keepNext/>
        <w:keepLines/>
        <w:pageBreakBefore/>
        <w:spacing w:before="0" w:after="0" w:line="240" w:lineRule="auto"/>
        <w:jc w:val="center"/>
        <w:outlineLvl w:val="0"/>
        <w:rPr>
          <w:rFonts w:ascii="Arial" w:hAnsi="Arial" w:cs="Arial"/>
          <w:b/>
          <w:lang w:eastAsia="es-ES"/>
        </w:rPr>
      </w:pPr>
      <w:bookmarkStart w:id="1204" w:name="_Toc334786199"/>
      <w:bookmarkStart w:id="1205" w:name="_Toc334802781"/>
      <w:bookmarkStart w:id="1206" w:name="_Toc379904454"/>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16</w:t>
      </w:r>
      <w:r w:rsidRPr="00E92A65">
        <w:rPr>
          <w:rFonts w:ascii="Arial" w:hAnsi="Arial" w:cs="Arial"/>
          <w:b/>
          <w:lang w:eastAsia="es-ES"/>
        </w:rPr>
        <w:t>: MODELO DE CARTA FIANZA BANCARIA DE VALIDEZ, VIGENCIA Y SERIEDAD DE LA PROPUESTA</w:t>
      </w:r>
      <w:bookmarkEnd w:id="1204"/>
      <w:bookmarkEnd w:id="1205"/>
      <w:bookmarkEnd w:id="1206"/>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Lima</w:t>
      </w:r>
      <w:proofErr w:type="gramStart"/>
      <w:r w:rsidRPr="00E92A65">
        <w:rPr>
          <w:rFonts w:ascii="Arial" w:hAnsi="Arial" w:cs="Arial"/>
          <w:lang w:eastAsia="es-ES"/>
        </w:rPr>
        <w:t>, .............</w:t>
      </w:r>
      <w:proofErr w:type="gramEnd"/>
      <w:r w:rsidRPr="00E92A65">
        <w:rPr>
          <w:rFonts w:ascii="Arial" w:hAnsi="Arial" w:cs="Arial"/>
          <w:lang w:eastAsia="es-ES"/>
        </w:rPr>
        <w:t xml:space="preserve"> de ................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Señores </w:t>
      </w:r>
    </w:p>
    <w:p w:rsidR="005F3B2F" w:rsidRPr="00E92A65" w:rsidRDefault="005F3B2F" w:rsidP="00E92A65">
      <w:pPr>
        <w:spacing w:before="0" w:after="0" w:line="240" w:lineRule="auto"/>
        <w:rPr>
          <w:rFonts w:ascii="Arial" w:hAnsi="Arial" w:cs="Arial"/>
          <w:b/>
          <w:lang w:eastAsia="es-ES"/>
        </w:rPr>
      </w:pPr>
      <w:r w:rsidRPr="00E92A65">
        <w:rPr>
          <w:rFonts w:ascii="Arial" w:hAnsi="Arial" w:cs="Arial"/>
          <w:b/>
          <w:lang w:eastAsia="es-ES"/>
        </w:rPr>
        <w:t>Agencia de Promoción de la Inversión Privada - PROINVERSIÓN</w:t>
      </w:r>
    </w:p>
    <w:p w:rsidR="005F3B2F" w:rsidRPr="00E92A65" w:rsidRDefault="005F3B2F" w:rsidP="00E92A65">
      <w:pPr>
        <w:spacing w:before="0" w:after="0" w:line="240" w:lineRule="auto"/>
        <w:rPr>
          <w:rFonts w:ascii="Arial" w:hAnsi="Arial" w:cs="Arial"/>
          <w:u w:val="single"/>
          <w:lang w:eastAsia="es-ES"/>
        </w:rPr>
      </w:pPr>
      <w:r w:rsidRPr="00E92A65">
        <w:rPr>
          <w:rFonts w:ascii="Arial" w:hAnsi="Arial" w:cs="Arial"/>
          <w:u w:val="single"/>
          <w:lang w:eastAsia="es-ES"/>
        </w:rPr>
        <w:t>Presente.-</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Ref. : </w:t>
      </w:r>
      <w:r w:rsidRPr="00E92A65">
        <w:rPr>
          <w:rFonts w:ascii="Arial" w:hAnsi="Arial" w:cs="Arial"/>
          <w:lang w:eastAsia="es-ES"/>
        </w:rPr>
        <w:tab/>
        <w:t xml:space="preserve">Carta Fianza Bancaria </w:t>
      </w:r>
      <w:r w:rsidR="00A53C39" w:rsidRPr="00E92A65">
        <w:rPr>
          <w:rFonts w:ascii="Arial" w:hAnsi="Arial" w:cs="Arial"/>
          <w:lang w:eastAsia="es-ES"/>
        </w:rPr>
        <w:t>N°</w:t>
      </w:r>
      <w:r w:rsidRPr="00E92A65">
        <w:rPr>
          <w:rFonts w:ascii="Arial" w:hAnsi="Arial" w:cs="Arial"/>
          <w:lang w:eastAsia="es-ES"/>
        </w:rPr>
        <w:t>..............................</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Vencimiento: .................................</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De nuestra consideración:</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la presente y a la solicitud de nuestros clientes, señores </w:t>
      </w:r>
      <w:r w:rsidR="00680C46" w:rsidRPr="00E92A65">
        <w:rPr>
          <w:rFonts w:ascii="Arial" w:hAnsi="Arial" w:cs="Arial"/>
          <w:lang w:eastAsia="es-ES"/>
        </w:rPr>
        <w:t>(…Indicar nombre del cliente…)</w:t>
      </w:r>
      <w:proofErr w:type="gramStart"/>
      <w:r w:rsidR="00680C46" w:rsidRPr="00E92A65">
        <w:rPr>
          <w:rFonts w:ascii="Arial" w:hAnsi="Arial" w:cs="Arial"/>
          <w:lang w:eastAsia="es-ES"/>
        </w:rPr>
        <w:t>,</w:t>
      </w:r>
      <w:r w:rsidRPr="00E92A65">
        <w:rPr>
          <w:rFonts w:ascii="Arial" w:hAnsi="Arial" w:cs="Arial"/>
          <w:lang w:eastAsia="es-ES"/>
        </w:rPr>
        <w:t>constituimos</w:t>
      </w:r>
      <w:proofErr w:type="gramEnd"/>
      <w:r w:rsidRPr="00E92A65">
        <w:rPr>
          <w:rFonts w:ascii="Arial" w:hAnsi="Arial" w:cs="Arial"/>
          <w:lang w:eastAsia="es-ES"/>
        </w:rPr>
        <w:t xml:space="preserve"> esta fianza solidaria, irrevocable, incondicional y de realización automática, sin beneficio de excusión hasta por la suma de ………….. </w:t>
      </w:r>
      <w:proofErr w:type="gramStart"/>
      <w:r w:rsidR="00680C46" w:rsidRPr="00E92A65">
        <w:rPr>
          <w:rFonts w:ascii="Arial" w:hAnsi="Arial" w:cs="Arial"/>
          <w:lang w:eastAsia="es-ES"/>
        </w:rPr>
        <w:t>y</w:t>
      </w:r>
      <w:proofErr w:type="gramEnd"/>
      <w:r w:rsidR="00680C46" w:rsidRPr="00E92A65">
        <w:rPr>
          <w:rFonts w:ascii="Arial" w:hAnsi="Arial" w:cs="Arial"/>
          <w:lang w:eastAsia="es-ES"/>
        </w:rPr>
        <w:t xml:space="preserve"> 00/100 Nuevos Soles (S/. …………….)</w:t>
      </w:r>
      <w:r w:rsidRPr="00E92A65">
        <w:rPr>
          <w:rFonts w:ascii="Arial" w:hAnsi="Arial" w:cs="Arial"/>
          <w:lang w:eastAsia="es-ES"/>
        </w:rPr>
        <w:t xml:space="preserve"> en favor de PROINVERSIÓN, para garantizar la Validez, Vigencia y Seriedad de la Propuesta presentada por </w:t>
      </w:r>
      <w:r w:rsidR="00F80D86" w:rsidRPr="00E92A65">
        <w:rPr>
          <w:rFonts w:ascii="Arial" w:hAnsi="Arial" w:cs="Arial"/>
          <w:lang w:eastAsia="es-ES"/>
        </w:rPr>
        <w:t>(…Indicar nombre</w:t>
      </w:r>
      <w:r w:rsidR="002B0543" w:rsidRPr="00E92A65">
        <w:rPr>
          <w:rFonts w:ascii="Arial" w:hAnsi="Arial" w:cs="Arial"/>
          <w:lang w:eastAsia="es-ES"/>
        </w:rPr>
        <w:t xml:space="preserve"> del Postor o de uno de los </w:t>
      </w:r>
      <w:r w:rsidR="004A0AB5">
        <w:rPr>
          <w:rFonts w:ascii="Arial" w:hAnsi="Arial" w:cs="Arial"/>
          <w:lang w:eastAsia="es-ES"/>
        </w:rPr>
        <w:t>I</w:t>
      </w:r>
      <w:r w:rsidR="002B0543" w:rsidRPr="00E92A65">
        <w:rPr>
          <w:rFonts w:ascii="Arial" w:hAnsi="Arial" w:cs="Arial"/>
          <w:lang w:eastAsia="es-ES"/>
        </w:rPr>
        <w:t>ntegrantes del Postor</w:t>
      </w:r>
      <w:r w:rsidR="00F80D86" w:rsidRPr="00E92A65">
        <w:rPr>
          <w:rFonts w:ascii="Arial" w:hAnsi="Arial" w:cs="Arial"/>
          <w:lang w:eastAsia="es-ES"/>
        </w:rPr>
        <w:t>…)</w:t>
      </w:r>
      <w:r w:rsidRPr="00E92A65">
        <w:rPr>
          <w:rFonts w:ascii="Arial" w:hAnsi="Arial" w:cs="Arial"/>
          <w:lang w:eastAsia="es-ES"/>
        </w:rPr>
        <w:t>de acuerdo a los términos y condiciones establecidas en las Bases de</w:t>
      </w:r>
      <w:r w:rsidR="003E2FF3" w:rsidRPr="00E92A65">
        <w:rPr>
          <w:rFonts w:ascii="Arial" w:hAnsi="Arial" w:cs="Arial"/>
          <w:lang w:eastAsia="es-ES"/>
        </w:rPr>
        <w:t xml:space="preserve">l Concurso </w:t>
      </w:r>
      <w:r w:rsidRPr="00E92A65">
        <w:rPr>
          <w:rFonts w:ascii="Arial" w:hAnsi="Arial" w:cs="Arial"/>
          <w:lang w:eastAsia="es-ES"/>
        </w:rPr>
        <w:t>de Proyectos Integrales de</w:t>
      </w:r>
      <w:r w:rsidR="003E2FF3" w:rsidRPr="00E92A65">
        <w:rPr>
          <w:rFonts w:ascii="Arial" w:hAnsi="Arial" w:cs="Arial"/>
          <w:lang w:eastAsia="es-ES"/>
        </w:rPr>
        <w:t xml:space="preserve">l Proyecto </w:t>
      </w:r>
      <w:r w:rsidRPr="00E92A65">
        <w:rPr>
          <w:rFonts w:ascii="Arial" w:hAnsi="Arial" w:cs="Arial"/>
          <w:lang w:eastAsia="es-ES"/>
        </w:rPr>
        <w:t>“Obras de Cabecera y Conducción para el Abastecimiento de Agua Potable para Lima”</w:t>
      </w:r>
      <w:r w:rsidRPr="00E92A65">
        <w:rPr>
          <w:rFonts w:ascii="Arial" w:hAnsi="Arial" w:cs="Arial"/>
          <w:bCs/>
          <w:lang w:eastAsia="es-ES"/>
        </w:rPr>
        <w:t>.</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Asimismo, dejamos constancia que la presente garantía se hará efectiva en el caso que nuestro cliente sea declarado Adjudicatario por el Comité y no cumpla con sus obligaciones en la Fecha de Cierre de</w:t>
      </w:r>
      <w:r w:rsidR="003E2FF3" w:rsidRPr="00E92A65">
        <w:rPr>
          <w:rFonts w:ascii="Arial" w:hAnsi="Arial" w:cs="Arial"/>
          <w:lang w:eastAsia="es-ES"/>
        </w:rPr>
        <w:t xml:space="preserve">l Concurso </w:t>
      </w:r>
      <w:r w:rsidRPr="00E92A65">
        <w:rPr>
          <w:rFonts w:ascii="Arial" w:hAnsi="Arial" w:cs="Arial"/>
          <w:lang w:eastAsia="es-ES"/>
        </w:rPr>
        <w:t>antes mencionado.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El pago se hará efectivo al solo requerimiento por conducto notarial del Director Ejecutivo de PROINVERSIÓN, o de quien haga sus veces, y toda demora de nuestra parte para honrarla devengará un interés equivalente a la tasa máxima LIBOR a un año más un margen (spread) de 3%.</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La tasa LIBOR será la establecida por el Cable Reuter diario que se recibe en Lima a horas 11:00 a.m. de la fecha en la que se recibió el requerimiento de pago por conducto notarial, debiendo devengarse los intereses a partir de la fecha en que se ha exigido su cumplimiento y hasta la fecha efectiva de pago.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Nuestras obligaciones bajo la presente fianza no se verán afectadas por cualquier disputa entre ustedes y nuestros clientes.</w:t>
      </w:r>
    </w:p>
    <w:p w:rsidR="00276800" w:rsidRPr="00E92A65" w:rsidRDefault="00276800"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El plazo de vigencia de esta fianza se iniciará </w:t>
      </w:r>
      <w:proofErr w:type="gramStart"/>
      <w:r w:rsidRPr="00E92A65">
        <w:rPr>
          <w:rFonts w:ascii="Arial" w:hAnsi="Arial" w:cs="Arial"/>
          <w:lang w:eastAsia="es-ES"/>
        </w:rPr>
        <w:t>en …</w:t>
      </w:r>
      <w:proofErr w:type="gramEnd"/>
      <w:r w:rsidRPr="00E92A65">
        <w:rPr>
          <w:rFonts w:ascii="Arial" w:hAnsi="Arial" w:cs="Arial"/>
          <w:lang w:eastAsia="es-ES"/>
        </w:rPr>
        <w:t>….. (</w:t>
      </w:r>
      <w:proofErr w:type="gramStart"/>
      <w:r w:rsidRPr="00E92A65">
        <w:rPr>
          <w:rFonts w:ascii="Arial" w:hAnsi="Arial" w:cs="Arial"/>
          <w:lang w:eastAsia="es-ES"/>
        </w:rPr>
        <w:t>fecha</w:t>
      </w:r>
      <w:proofErr w:type="gramEnd"/>
      <w:r w:rsidRPr="00E92A65">
        <w:rPr>
          <w:rFonts w:ascii="Arial" w:hAnsi="Arial" w:cs="Arial"/>
          <w:lang w:eastAsia="es-ES"/>
        </w:rPr>
        <w:t xml:space="preserve"> de presentación de la Propuesta Económica) y hasta el día ......de ..................... del año ........</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Los términos utilizados en esta fianza tienen el mismo significado que los términos definidos en las Bases de</w:t>
      </w:r>
      <w:r w:rsidR="003E2FF3" w:rsidRPr="00E92A65">
        <w:rPr>
          <w:rFonts w:ascii="Arial" w:hAnsi="Arial" w:cs="Arial"/>
          <w:lang w:eastAsia="es-ES"/>
        </w:rPr>
        <w:t>l Concurso</w:t>
      </w:r>
      <w:r w:rsidRPr="00E92A65">
        <w:rPr>
          <w:rFonts w:ascii="Arial" w:hAnsi="Arial" w:cs="Arial"/>
          <w:lang w:eastAsia="es-ES"/>
        </w:rPr>
        <w:t>.</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Atentamente,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Firma </w:t>
      </w:r>
      <w:r w:rsidRPr="00E92A65">
        <w:rPr>
          <w:rFonts w:ascii="Arial" w:hAnsi="Arial" w:cs="Arial"/>
          <w:lang w:eastAsia="es-ES"/>
        </w:rPr>
        <w:tab/>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Nombre </w:t>
      </w:r>
      <w:r w:rsidRPr="00E92A65">
        <w:rPr>
          <w:rFonts w:ascii="Arial" w:hAnsi="Arial" w:cs="Arial"/>
          <w:lang w:eastAsia="es-ES"/>
        </w:rPr>
        <w:tab/>
      </w:r>
      <w:r w:rsidRPr="00E92A65">
        <w:rPr>
          <w:rFonts w:ascii="Arial" w:hAnsi="Arial" w:cs="Arial"/>
          <w:lang w:eastAsia="es-ES"/>
        </w:rPr>
        <w:tab/>
        <w:t>...................................................</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Entidad Bancaria </w:t>
      </w:r>
      <w:r w:rsidRPr="00E92A65">
        <w:rPr>
          <w:rFonts w:ascii="Arial" w:hAnsi="Arial" w:cs="Arial"/>
          <w:lang w:eastAsia="es-ES"/>
        </w:rPr>
        <w:tab/>
        <w:t>...................................................</w:t>
      </w:r>
    </w:p>
    <w:p w:rsidR="005D4CED" w:rsidRPr="00E92A65" w:rsidRDefault="005F3B2F" w:rsidP="00E92A65">
      <w:pPr>
        <w:spacing w:before="0" w:after="0" w:line="240" w:lineRule="auto"/>
        <w:jc w:val="center"/>
        <w:outlineLvl w:val="0"/>
        <w:rPr>
          <w:rFonts w:ascii="Arial" w:hAnsi="Arial" w:cs="Arial"/>
          <w:b/>
          <w:lang w:eastAsia="es-ES"/>
        </w:rPr>
      </w:pPr>
      <w:bookmarkStart w:id="1207" w:name="_Toc334786200"/>
      <w:bookmarkStart w:id="1208" w:name="_Toc334802782"/>
      <w:r w:rsidRPr="00E92A65">
        <w:rPr>
          <w:rFonts w:ascii="Arial" w:hAnsi="Arial" w:cs="Arial"/>
          <w:b/>
          <w:lang w:eastAsia="es-ES"/>
        </w:rPr>
        <w:br w:type="page"/>
      </w:r>
      <w:bookmarkStart w:id="1209" w:name="_Toc379904455"/>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17</w:t>
      </w:r>
      <w:r w:rsidRPr="00E92A65">
        <w:rPr>
          <w:rFonts w:ascii="Arial" w:hAnsi="Arial" w:cs="Arial"/>
          <w:b/>
          <w:lang w:eastAsia="es-ES"/>
        </w:rPr>
        <w:t xml:space="preserve">: VIGENCIA DE LA INFORMACIÓN -SOBRE </w:t>
      </w:r>
      <w:r w:rsidR="00A53C39" w:rsidRPr="00E92A65">
        <w:rPr>
          <w:rFonts w:ascii="Arial" w:hAnsi="Arial" w:cs="Arial"/>
          <w:b/>
          <w:lang w:eastAsia="es-ES"/>
        </w:rPr>
        <w:t>N°</w:t>
      </w:r>
      <w:r w:rsidRPr="00E92A65">
        <w:rPr>
          <w:rFonts w:ascii="Arial" w:hAnsi="Arial" w:cs="Arial"/>
          <w:b/>
          <w:lang w:eastAsia="es-ES"/>
        </w:rPr>
        <w:t>2</w:t>
      </w:r>
      <w:bookmarkEnd w:id="1207"/>
      <w:bookmarkEnd w:id="1208"/>
      <w:bookmarkEnd w:id="1209"/>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medio de la presente declaramos bajo juramento que la información, declaraciones, certificación y, en general, todos los documentos presentados por (nombre del Postor) permanecen vigentes a la fecha y permanecerán de la misma manera hasta sesenta (60) días posteriores a la </w:t>
      </w:r>
      <w:r w:rsidR="005E1D88" w:rsidRPr="00E92A65">
        <w:rPr>
          <w:rFonts w:ascii="Arial" w:hAnsi="Arial" w:cs="Arial"/>
          <w:lang w:eastAsia="es-ES"/>
        </w:rPr>
        <w:t xml:space="preserve">Adjudicación de la </w:t>
      </w:r>
      <w:r w:rsidRPr="00E92A65">
        <w:rPr>
          <w:rFonts w:ascii="Arial" w:hAnsi="Arial" w:cs="Arial"/>
          <w:lang w:eastAsia="es-ES"/>
        </w:rPr>
        <w:t>Buena Pro.</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de.......... de 20...</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Entidad </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Postor </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 caso de Consorcio)</w:t>
      </w:r>
    </w:p>
    <w:p w:rsidR="00D37256" w:rsidRDefault="00D37256"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D37256" w:rsidRPr="00E92A65" w:rsidRDefault="00D37256"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D37256" w:rsidRPr="00E92A65" w:rsidRDefault="00D37256"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D37256" w:rsidRPr="00E92A65" w:rsidRDefault="00D37256" w:rsidP="00E92A65">
      <w:pPr>
        <w:spacing w:before="0" w:after="0" w:line="240" w:lineRule="auto"/>
        <w:rPr>
          <w:rFonts w:ascii="Arial" w:hAnsi="Arial" w:cs="Arial"/>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D37256" w:rsidRPr="00E92A65" w:rsidRDefault="00D37256" w:rsidP="00E92A65">
      <w:pPr>
        <w:spacing w:before="0" w:after="0" w:line="240" w:lineRule="auto"/>
        <w:rPr>
          <w:rFonts w:ascii="Arial" w:hAnsi="Arial" w:cs="Arial"/>
          <w:lang w:eastAsia="es-ES"/>
        </w:rPr>
      </w:pP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D37256" w:rsidRPr="00E92A65" w:rsidRDefault="00D3725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D37256" w:rsidRPr="00E92A65" w:rsidRDefault="00D37256"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D37256" w:rsidRPr="00E92A65" w:rsidRDefault="00D37256" w:rsidP="00E92A65">
      <w:pPr>
        <w:spacing w:before="0" w:after="0" w:line="240" w:lineRule="auto"/>
        <w:ind w:left="568"/>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bookmarkStart w:id="1210" w:name="_Toc334786201"/>
      <w:bookmarkStart w:id="1211" w:name="_Toc334802783"/>
      <w:r w:rsidRPr="00E92A65">
        <w:rPr>
          <w:rFonts w:ascii="Arial" w:hAnsi="Arial" w:cs="Arial"/>
          <w:b/>
          <w:lang w:eastAsia="es-ES"/>
        </w:rPr>
        <w:br w:type="page"/>
      </w:r>
      <w:bookmarkStart w:id="1212" w:name="_Toc379904456"/>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18</w:t>
      </w:r>
      <w:r w:rsidRPr="00E92A65">
        <w:rPr>
          <w:rFonts w:ascii="Arial" w:hAnsi="Arial" w:cs="Arial"/>
          <w:b/>
          <w:lang w:eastAsia="es-ES"/>
        </w:rPr>
        <w:t>: MODELO DE GARANTÍA DE IMPUGNACIÓN DE LA ADJUDICACIÓN DE LA BUENA PRO</w:t>
      </w:r>
      <w:bookmarkEnd w:id="1210"/>
      <w:bookmarkEnd w:id="1211"/>
      <w:bookmarkEnd w:id="1212"/>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Lima</w:t>
      </w:r>
      <w:proofErr w:type="gramStart"/>
      <w:r w:rsidRPr="00E92A65">
        <w:rPr>
          <w:rFonts w:ascii="Arial" w:hAnsi="Arial" w:cs="Arial"/>
          <w:lang w:eastAsia="es-ES"/>
        </w:rPr>
        <w:t>, ...........................................</w:t>
      </w:r>
      <w:proofErr w:type="gramEnd"/>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Señores</w:t>
      </w:r>
    </w:p>
    <w:p w:rsidR="005F3B2F" w:rsidRPr="00E92A65" w:rsidRDefault="005F3B2F" w:rsidP="00E92A65">
      <w:pPr>
        <w:spacing w:before="0" w:after="0" w:line="240" w:lineRule="auto"/>
        <w:rPr>
          <w:rFonts w:ascii="Arial" w:hAnsi="Arial" w:cs="Arial"/>
          <w:b/>
          <w:lang w:eastAsia="es-ES"/>
        </w:rPr>
      </w:pPr>
      <w:r w:rsidRPr="00E92A65">
        <w:rPr>
          <w:rFonts w:ascii="Arial" w:hAnsi="Arial" w:cs="Arial"/>
          <w:b/>
          <w:lang w:eastAsia="es-ES"/>
        </w:rPr>
        <w:t>Agencia de Promoción de la Inversión Privada - PROINVERSIÓN</w:t>
      </w:r>
    </w:p>
    <w:p w:rsidR="005F3B2F" w:rsidRPr="00E92A65" w:rsidRDefault="005F3B2F" w:rsidP="00E92A65">
      <w:pPr>
        <w:spacing w:before="0" w:after="0" w:line="240" w:lineRule="auto"/>
        <w:rPr>
          <w:rFonts w:ascii="Arial" w:hAnsi="Arial" w:cs="Arial"/>
          <w:u w:val="single"/>
          <w:lang w:eastAsia="es-ES"/>
        </w:rPr>
      </w:pPr>
      <w:r w:rsidRPr="00E92A65">
        <w:rPr>
          <w:rFonts w:ascii="Arial" w:hAnsi="Arial" w:cs="Arial"/>
          <w:u w:val="single"/>
          <w:lang w:eastAsia="es-ES"/>
        </w:rPr>
        <w:t xml:space="preserve">Presente.- </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pBdr>
          <w:top w:val="single" w:sz="4" w:space="1" w:color="auto"/>
        </w:pBdr>
        <w:tabs>
          <w:tab w:val="left" w:pos="8080"/>
        </w:tabs>
        <w:spacing w:before="0" w:after="0" w:line="240" w:lineRule="auto"/>
        <w:ind w:left="852" w:hanging="568"/>
        <w:rPr>
          <w:rFonts w:ascii="Arial" w:hAnsi="Arial" w:cs="Arial"/>
          <w:lang w:eastAsia="es-ES"/>
        </w:rPr>
      </w:pPr>
      <w:r w:rsidRPr="00E92A65">
        <w:rPr>
          <w:rFonts w:ascii="Arial" w:hAnsi="Arial" w:cs="Arial"/>
          <w:lang w:eastAsia="es-ES"/>
        </w:rPr>
        <w:t>Ref. :</w:t>
      </w:r>
      <w:r w:rsidRPr="00E92A65">
        <w:rPr>
          <w:rFonts w:ascii="Arial" w:hAnsi="Arial" w:cs="Arial"/>
          <w:lang w:eastAsia="es-ES"/>
        </w:rPr>
        <w:tab/>
        <w:t>Concurso de Proyectos Integrales – Proyecto “Obras de Cabecera y Conducción para el Abastecimiento de Agua Potable para Lima”.</w:t>
      </w:r>
    </w:p>
    <w:p w:rsidR="005F3B2F" w:rsidRPr="00E92A65" w:rsidRDefault="005F3B2F" w:rsidP="00E92A65">
      <w:pPr>
        <w:spacing w:before="0" w:after="0" w:line="240" w:lineRule="auto"/>
        <w:ind w:left="852"/>
        <w:rPr>
          <w:rFonts w:ascii="Arial" w:hAnsi="Arial" w:cs="Arial"/>
          <w:lang w:eastAsia="es-ES"/>
        </w:rPr>
      </w:pPr>
      <w:r w:rsidRPr="00E92A65">
        <w:rPr>
          <w:rFonts w:ascii="Arial" w:hAnsi="Arial" w:cs="Arial"/>
          <w:lang w:eastAsia="es-ES"/>
        </w:rPr>
        <w:t xml:space="preserve">Carta Fianza Bancaria </w:t>
      </w:r>
      <w:r w:rsidR="00A53C39" w:rsidRPr="00E92A65">
        <w:rPr>
          <w:rFonts w:ascii="Arial" w:hAnsi="Arial" w:cs="Arial"/>
          <w:lang w:eastAsia="es-ES"/>
        </w:rPr>
        <w:t>N°</w:t>
      </w:r>
      <w:r w:rsidRPr="00E92A65">
        <w:rPr>
          <w:rFonts w:ascii="Arial" w:hAnsi="Arial" w:cs="Arial"/>
          <w:lang w:eastAsia="es-ES"/>
        </w:rPr>
        <w:t>..............................</w:t>
      </w:r>
    </w:p>
    <w:p w:rsidR="00D426A3" w:rsidRPr="00E92A65" w:rsidRDefault="00D426A3" w:rsidP="00E92A65">
      <w:pPr>
        <w:spacing w:before="0" w:after="0" w:line="240" w:lineRule="auto"/>
        <w:rPr>
          <w:rFonts w:ascii="Arial" w:hAnsi="Arial" w:cs="Arial"/>
          <w:lang w:eastAsia="es-ES"/>
        </w:rPr>
      </w:pP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Vencimiento: ....................................</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De nuestra consideración:</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Por la presente y a la solicitud de nuestros clientes, señores </w:t>
      </w:r>
      <w:r w:rsidR="00680C46" w:rsidRPr="00E92A65">
        <w:rPr>
          <w:rFonts w:ascii="Arial" w:hAnsi="Arial" w:cs="Arial"/>
          <w:lang w:eastAsia="es-ES"/>
        </w:rPr>
        <w:t>(…Indicar nombre del cliente…)</w:t>
      </w:r>
      <w:r w:rsidRPr="00E92A65">
        <w:rPr>
          <w:rFonts w:ascii="Arial" w:hAnsi="Arial" w:cs="Arial"/>
          <w:lang w:eastAsia="es-ES"/>
        </w:rPr>
        <w:t xml:space="preserve">, constituimos fianza solidaria, irrevocable, incondicional y de realización automática, sin beneficio de excusión hasta por la suma de ………. y 00/100 </w:t>
      </w:r>
      <w:r w:rsidR="00276800" w:rsidRPr="00E92A65">
        <w:rPr>
          <w:rFonts w:ascii="Arial" w:hAnsi="Arial" w:cs="Arial"/>
          <w:lang w:eastAsia="es-ES"/>
        </w:rPr>
        <w:t>Nuevos Soles</w:t>
      </w:r>
      <w:r w:rsidRPr="00E92A65">
        <w:rPr>
          <w:rFonts w:ascii="Arial" w:hAnsi="Arial" w:cs="Arial"/>
          <w:lang w:eastAsia="es-ES"/>
        </w:rPr>
        <w:t xml:space="preserve"> (</w:t>
      </w:r>
      <w:r w:rsidR="00276800" w:rsidRPr="00E92A65">
        <w:rPr>
          <w:rFonts w:ascii="Arial" w:hAnsi="Arial" w:cs="Arial"/>
          <w:lang w:eastAsia="es-ES"/>
        </w:rPr>
        <w:t>S/.</w:t>
      </w:r>
      <w:r w:rsidRPr="00E92A65">
        <w:rPr>
          <w:rFonts w:ascii="Arial" w:hAnsi="Arial" w:cs="Arial"/>
          <w:lang w:eastAsia="es-ES"/>
        </w:rPr>
        <w:t xml:space="preserve"> …………….) a favor de PROINVERSIÓN para garantizar a </w:t>
      </w:r>
      <w:r w:rsidR="00276800" w:rsidRPr="00E92A65">
        <w:rPr>
          <w:rFonts w:ascii="Arial" w:hAnsi="Arial" w:cs="Arial"/>
          <w:lang w:eastAsia="es-ES"/>
        </w:rPr>
        <w:t xml:space="preserve">(…Indicar nombre del Postor o de uno de los </w:t>
      </w:r>
      <w:r w:rsidR="004A0AB5">
        <w:rPr>
          <w:rFonts w:ascii="Arial" w:hAnsi="Arial" w:cs="Arial"/>
          <w:lang w:eastAsia="es-ES"/>
        </w:rPr>
        <w:t>I</w:t>
      </w:r>
      <w:r w:rsidR="00276800" w:rsidRPr="00E92A65">
        <w:rPr>
          <w:rFonts w:ascii="Arial" w:hAnsi="Arial" w:cs="Arial"/>
          <w:lang w:eastAsia="es-ES"/>
        </w:rPr>
        <w:t>ntegrantes del Postor…)</w:t>
      </w:r>
      <w:r w:rsidR="004A0AB5">
        <w:rPr>
          <w:rFonts w:ascii="Arial" w:hAnsi="Arial" w:cs="Arial"/>
          <w:lang w:eastAsia="es-ES"/>
        </w:rPr>
        <w:t xml:space="preserve"> </w:t>
      </w:r>
      <w:r w:rsidRPr="00E92A65">
        <w:rPr>
          <w:rFonts w:ascii="Arial" w:hAnsi="Arial" w:cs="Arial"/>
          <w:lang w:eastAsia="es-ES"/>
        </w:rPr>
        <w:t>en el pago de esa suma en cualquiera de los supuestos indicados en el cuarto párrafo de esta carta fianza.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Esta fianza </w:t>
      </w:r>
      <w:r w:rsidR="00276800" w:rsidRPr="00E92A65">
        <w:rPr>
          <w:rFonts w:ascii="Arial" w:hAnsi="Arial" w:cs="Arial"/>
          <w:lang w:eastAsia="es-ES"/>
        </w:rPr>
        <w:t xml:space="preserve">estará </w:t>
      </w:r>
      <w:r w:rsidRPr="00E92A65">
        <w:rPr>
          <w:rFonts w:ascii="Arial" w:hAnsi="Arial" w:cs="Arial"/>
          <w:lang w:eastAsia="es-ES"/>
        </w:rPr>
        <w:t xml:space="preserve">vigente hasta sesenta (60) días hábiles contados a partir de la </w:t>
      </w:r>
      <w:r w:rsidR="00276800" w:rsidRPr="00E92A65">
        <w:rPr>
          <w:rFonts w:ascii="Arial" w:hAnsi="Arial" w:cs="Arial"/>
          <w:lang w:eastAsia="es-ES"/>
        </w:rPr>
        <w:t xml:space="preserve">fecha en que se presente la impugnación sobre </w:t>
      </w:r>
      <w:r w:rsidR="003E2FF3" w:rsidRPr="00E92A65">
        <w:rPr>
          <w:rFonts w:ascii="Arial" w:hAnsi="Arial" w:cs="Arial"/>
          <w:lang w:eastAsia="es-ES"/>
        </w:rPr>
        <w:t>el</w:t>
      </w:r>
      <w:r w:rsidRPr="00E92A65">
        <w:rPr>
          <w:rFonts w:ascii="Arial" w:hAnsi="Arial" w:cs="Arial"/>
          <w:lang w:eastAsia="es-ES"/>
        </w:rPr>
        <w:t xml:space="preserve"> C</w:t>
      </w:r>
      <w:r w:rsidR="003E2FF3" w:rsidRPr="00E92A65">
        <w:rPr>
          <w:rFonts w:ascii="Arial" w:hAnsi="Arial" w:cs="Arial"/>
          <w:lang w:eastAsia="es-ES"/>
        </w:rPr>
        <w:t>oncurso</w:t>
      </w:r>
      <w:r w:rsidRPr="00E92A65">
        <w:rPr>
          <w:rFonts w:ascii="Arial" w:hAnsi="Arial" w:cs="Arial"/>
          <w:lang w:eastAsia="es-ES"/>
        </w:rPr>
        <w:t>; y se hará efectiva en caso que la impugnación presentada fuera declarada infundada o improcedente por el Consejo Directivo de PROINVERSIÓN; o, habiendo obtenido resolución en ese sentido por parte del Comité, ésta no fuera apelada.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Queda expresamente entendido por nosotros que esta fianza podrá ser ejecutada por PROINVERSIÓN de conformidad con lo dispuesto por el Artículo 1898º del Código Civil Peruano.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Se conviene expresamente que para que procedamos a honrar esta fianza, bastará un simple requerimiento realizado por conducto notarial en nuestras oficinas sitas en la dirección indicada líneas abajo, y en el cual se exprese que la impugnación presentada ha sido declarada infundada o improcedente por el Consejo Directivo de PROINVERSIÓN; o, habiendo obtenido resolución en ese sentido de parte del Comité, ésta no fuera apelada.</w:t>
      </w:r>
    </w:p>
    <w:p w:rsidR="00276800" w:rsidRPr="00E92A65" w:rsidRDefault="00276800"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Nos comprometemos a pagarles el monto total de la fianza dentro de un plazo máximo de 24 horas, contadas a partir de la fecha de recepción de la correspondiente carta notarial de requerimiento.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Toda demora de nuestra parte en honrarla dará origen al pago de intereses compensatorios a favor de ustedes que se calcularán sobre la tasa máxima LIBOR a un año, más un Spread de 3.0%.</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La tasa LIBOR será la establecida por el Cable Reuter diario que se recibe en Lima a horas 11:00 a.m. de la fecha en la que se recibió el requerimiento de pago por conducto notarial, debiendo devengarse los intereses a partir de la fecha en que sea exigido el honramiento de la presente fianza.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Atentamente,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_______________</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 Y SELLO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Nombre del Banco que emite la garantía: </w:t>
      </w: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Dirección del Banco:</w:t>
      </w:r>
    </w:p>
    <w:p w:rsidR="005D4CED" w:rsidRPr="00E92A65" w:rsidRDefault="005F3B2F" w:rsidP="00E92A65">
      <w:pPr>
        <w:spacing w:before="0" w:after="0" w:line="240" w:lineRule="auto"/>
        <w:jc w:val="center"/>
        <w:outlineLvl w:val="0"/>
        <w:rPr>
          <w:rFonts w:ascii="Arial" w:hAnsi="Arial" w:cs="Arial"/>
          <w:b/>
          <w:lang w:eastAsia="es-ES"/>
        </w:rPr>
      </w:pPr>
      <w:bookmarkStart w:id="1213" w:name="_Toc334786202"/>
      <w:bookmarkStart w:id="1214" w:name="_Toc334802784"/>
      <w:r w:rsidRPr="00E92A65">
        <w:rPr>
          <w:rFonts w:ascii="Arial" w:hAnsi="Arial" w:cs="Arial"/>
          <w:b/>
          <w:lang w:eastAsia="es-ES"/>
        </w:rPr>
        <w:br w:type="page"/>
      </w:r>
      <w:bookmarkStart w:id="1215" w:name="_Toc379904457"/>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19</w:t>
      </w:r>
      <w:r w:rsidRPr="00E92A65">
        <w:rPr>
          <w:rFonts w:ascii="Arial" w:hAnsi="Arial" w:cs="Arial"/>
          <w:b/>
          <w:lang w:eastAsia="es-ES"/>
        </w:rPr>
        <w:t xml:space="preserve">: DECLARACIÓN JURADA RESPECTO AL CONTRATO DE </w:t>
      </w:r>
      <w:bookmarkEnd w:id="1213"/>
      <w:bookmarkEnd w:id="1214"/>
      <w:r w:rsidRPr="00E92A65">
        <w:rPr>
          <w:rFonts w:ascii="Arial" w:hAnsi="Arial" w:cs="Arial"/>
          <w:b/>
          <w:lang w:eastAsia="es-ES"/>
        </w:rPr>
        <w:t>OPERACIÓN</w:t>
      </w:r>
      <w:bookmarkEnd w:id="1215"/>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en relación al contrato de operación, el Concesionario y el Operador declaran bajo juramento que el mismo contiene las siguientes disposiciones: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Organización y Poderes</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el Operador es una sociedad o entidad mercantil debidamente constituida, válidamente existente, debidamente inscrita en el registro correspondiente, de acuerdo con las leyes de su jurisdicción de constitución u organización, para suscribir el contrato de operación y para cumplir con las obligaciones establecidas en el mismo.</w:t>
      </w:r>
    </w:p>
    <w:p w:rsidR="005F3B2F" w:rsidRPr="00E92A65" w:rsidRDefault="005F3B2F" w:rsidP="00E92A65">
      <w:pPr>
        <w:spacing w:before="0" w:after="0" w:line="240" w:lineRule="auto"/>
        <w:ind w:left="357"/>
        <w:rPr>
          <w:rFonts w:ascii="Arial" w:hAnsi="Arial" w:cs="Arial"/>
          <w:lang w:eastAsia="es-ES"/>
        </w:rPr>
      </w:pPr>
    </w:p>
    <w:p w:rsidR="005F3B2F" w:rsidRPr="00E92A65"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Capacidad</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el Operador está debidamente capacitado y es competente para llevar a cabo sus negocios, operaciones cotidianas, y aquellas otras operaciones contempladas en el contrato de operación.</w:t>
      </w:r>
    </w:p>
    <w:p w:rsidR="005F3B2F" w:rsidRPr="00E92A65" w:rsidRDefault="005F3B2F" w:rsidP="00E92A65">
      <w:pPr>
        <w:spacing w:before="0" w:after="0" w:line="240" w:lineRule="auto"/>
        <w:ind w:left="357"/>
        <w:rPr>
          <w:rFonts w:ascii="Arial" w:hAnsi="Arial" w:cs="Arial"/>
          <w:lang w:eastAsia="es-ES"/>
        </w:rPr>
      </w:pPr>
    </w:p>
    <w:p w:rsidR="005F3B2F" w:rsidRPr="00E92A65"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Autorización</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el Operador cuenta con la capacidad y representación suficiente para suscribir y cumplir el contrato de operación. La suscripción y cumplimiento del contrato de operación ha sido debidamente autorizado de conformidad con sus reglamentos internos o normas societarias correspondientes mediante toda acción social necesaria. Ninguno de los actos requeridos para este propósito ha sido modificado o cancelado, y dichos actos tienen plena vigencia.</w:t>
      </w:r>
    </w:p>
    <w:p w:rsidR="005F3B2F" w:rsidRPr="00E92A65" w:rsidRDefault="005F3B2F" w:rsidP="00E92A65">
      <w:pPr>
        <w:spacing w:before="0" w:after="0" w:line="240" w:lineRule="auto"/>
        <w:ind w:left="360"/>
        <w:rPr>
          <w:rFonts w:ascii="Arial" w:hAnsi="Arial" w:cs="Arial"/>
          <w:lang w:eastAsia="es-ES"/>
        </w:rPr>
      </w:pPr>
    </w:p>
    <w:p w:rsidR="005F3B2F" w:rsidRPr="00E92A65"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Inexistencia de conflictos</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la suscripción, entrega y cumplimiento del contrato de operación por parte del Operador y la realización de los actos contemplados en el mismo, no incumplen ninguna disposición de las Leyes y Disposiciones Aplicables, así como tampoco algún acuerdo societario, acuerdo fiduciario o contraviene disposición alguna del estatuto del Operador.</w:t>
      </w:r>
    </w:p>
    <w:p w:rsidR="005F3B2F" w:rsidRPr="00E92A65" w:rsidRDefault="005F3B2F" w:rsidP="00E92A65">
      <w:pPr>
        <w:spacing w:before="0" w:after="0" w:line="240" w:lineRule="auto"/>
        <w:ind w:left="360"/>
        <w:rPr>
          <w:rFonts w:ascii="Arial" w:hAnsi="Arial" w:cs="Arial"/>
          <w:lang w:eastAsia="es-ES"/>
        </w:rPr>
      </w:pPr>
    </w:p>
    <w:p w:rsidR="005F3B2F" w:rsidRPr="00E92A65" w:rsidRDefault="005F3B2F" w:rsidP="00E92A65">
      <w:pPr>
        <w:numPr>
          <w:ilvl w:val="0"/>
          <w:numId w:val="11"/>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Responsabilidad solidaria</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el Operador se responsabiliza solidariamente con el Concesionario por la Operación y Mantenimiento de las Obras, desde el inicio de operación hasta dos (2) años posteriores al término de la vigencia del Contrato.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 tal sentido, señalamos conocer y aceptar las consecuencias del incumplimiento del presente compromiso y/o de la falta de veracidad de las declaraciones arriba señaladas.</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de ....................... </w:t>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Default="005F3B2F" w:rsidP="00E92A65">
      <w:pPr>
        <w:spacing w:before="0" w:after="0" w:line="240" w:lineRule="auto"/>
        <w:ind w:hanging="284"/>
        <w:rPr>
          <w:rFonts w:ascii="Arial" w:hAnsi="Arial" w:cs="Arial"/>
          <w:lang w:eastAsia="es-ES"/>
        </w:rPr>
      </w:pPr>
    </w:p>
    <w:p w:rsidR="00E92A65" w:rsidRPr="00E92A65" w:rsidRDefault="00E92A65" w:rsidP="00E92A65">
      <w:pPr>
        <w:spacing w:before="0" w:after="0" w:line="240" w:lineRule="auto"/>
        <w:ind w:hanging="284"/>
        <w:rPr>
          <w:rFonts w:ascii="Arial" w:hAnsi="Arial" w:cs="Arial"/>
          <w:lang w:eastAsia="es-ES"/>
        </w:rPr>
      </w:pP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Operador</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Operador</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Operador</w:t>
      </w:r>
    </w:p>
    <w:p w:rsidR="005F3B2F" w:rsidRPr="00E92A65" w:rsidRDefault="005F3B2F" w:rsidP="00E92A65">
      <w:pPr>
        <w:spacing w:before="0" w:after="0" w:line="240" w:lineRule="auto"/>
        <w:ind w:hanging="284"/>
        <w:rPr>
          <w:rFonts w:ascii="Arial" w:hAnsi="Arial" w:cs="Arial"/>
          <w:lang w:eastAsia="es-ES"/>
        </w:rPr>
      </w:pP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Postor</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ind w:hanging="284"/>
        <w:rPr>
          <w:rFonts w:ascii="Arial" w:hAnsi="Arial" w:cs="Arial"/>
          <w:lang w:eastAsia="es-ES"/>
        </w:rPr>
      </w:pP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(En caso de Consorcio)</w:t>
      </w:r>
    </w:p>
    <w:p w:rsidR="005E1D88" w:rsidRPr="00E92A65" w:rsidRDefault="005E1D88" w:rsidP="00E92A65">
      <w:pPr>
        <w:spacing w:before="0" w:after="0" w:line="240" w:lineRule="auto"/>
        <w:outlineLvl w:val="0"/>
        <w:rPr>
          <w:rFonts w:ascii="Arial" w:hAnsi="Arial" w:cs="Arial"/>
          <w:b/>
          <w:lang w:eastAsia="es-ES"/>
        </w:rPr>
      </w:pP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E1D88" w:rsidRPr="00E92A65" w:rsidRDefault="005E1D88"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E1D88" w:rsidRPr="00E92A65" w:rsidRDefault="005E1D88"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5E1D88" w:rsidRPr="00E92A65" w:rsidRDefault="005E1D88" w:rsidP="00E92A65">
      <w:pPr>
        <w:spacing w:before="0" w:after="0" w:line="240" w:lineRule="auto"/>
        <w:rPr>
          <w:rFonts w:ascii="Arial" w:hAnsi="Arial" w:cs="Arial"/>
          <w:lang w:eastAsia="es-ES"/>
        </w:rPr>
      </w:pP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E1D88" w:rsidRPr="00E92A65" w:rsidRDefault="005E1D88" w:rsidP="00E92A65">
      <w:pPr>
        <w:spacing w:before="0" w:after="0" w:line="240" w:lineRule="auto"/>
        <w:rPr>
          <w:rFonts w:ascii="Arial" w:hAnsi="Arial" w:cs="Arial"/>
          <w:lang w:eastAsia="es-ES"/>
        </w:rPr>
      </w:pP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E1D88" w:rsidRPr="00E92A65" w:rsidRDefault="005E1D88"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E1D88" w:rsidRPr="00E92A65" w:rsidRDefault="005E1D88" w:rsidP="00E92A65">
      <w:pPr>
        <w:spacing w:before="0" w:after="0" w:line="240" w:lineRule="auto"/>
        <w:ind w:left="568"/>
        <w:rPr>
          <w:rFonts w:ascii="Arial" w:hAnsi="Arial" w:cs="Arial"/>
          <w:lang w:eastAsia="es-ES"/>
        </w:rPr>
      </w:pPr>
    </w:p>
    <w:p w:rsidR="005F3B2F" w:rsidRPr="00E92A65" w:rsidRDefault="005F3B2F" w:rsidP="00E92A65">
      <w:pPr>
        <w:spacing w:before="0" w:after="0" w:line="240" w:lineRule="auto"/>
        <w:ind w:hanging="284"/>
        <w:rPr>
          <w:rFonts w:ascii="Arial" w:hAnsi="Arial" w:cs="Arial"/>
          <w:lang w:eastAsia="es-ES"/>
        </w:rPr>
      </w:pPr>
    </w:p>
    <w:p w:rsidR="005F3B2F" w:rsidRPr="00E92A65" w:rsidRDefault="005F3B2F" w:rsidP="00E92A65">
      <w:pPr>
        <w:spacing w:before="0" w:after="0" w:line="240" w:lineRule="auto"/>
        <w:ind w:hanging="284"/>
        <w:rPr>
          <w:rFonts w:ascii="Arial" w:hAnsi="Arial" w:cs="Arial"/>
          <w:lang w:eastAsia="es-ES"/>
        </w:rPr>
      </w:pPr>
    </w:p>
    <w:p w:rsidR="005F3B2F" w:rsidRPr="00E92A65" w:rsidRDefault="005F3B2F" w:rsidP="00E92A65">
      <w:pPr>
        <w:adjustRightInd w:val="0"/>
        <w:snapToGrid w:val="0"/>
        <w:spacing w:before="0" w:after="0" w:line="240" w:lineRule="auto"/>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bookmarkStart w:id="1216" w:name="_Toc334786203"/>
      <w:bookmarkStart w:id="1217" w:name="_Toc334802785"/>
      <w:r w:rsidRPr="00E92A65">
        <w:rPr>
          <w:rFonts w:ascii="Arial" w:hAnsi="Arial" w:cs="Arial"/>
          <w:b/>
          <w:lang w:eastAsia="es-ES"/>
        </w:rPr>
        <w:br w:type="page"/>
      </w:r>
      <w:bookmarkStart w:id="1218" w:name="_Toc379904458"/>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20</w:t>
      </w:r>
      <w:r w:rsidRPr="00E92A65">
        <w:rPr>
          <w:rFonts w:ascii="Arial" w:hAnsi="Arial" w:cs="Arial"/>
          <w:b/>
          <w:lang w:eastAsia="es-ES"/>
        </w:rPr>
        <w:t xml:space="preserve">: DECLARACIÓN JURADA RESPECTO AL CONTRATO DE </w:t>
      </w:r>
      <w:r w:rsidR="00816B85" w:rsidRPr="00E92A65">
        <w:rPr>
          <w:rFonts w:ascii="Arial" w:hAnsi="Arial" w:cs="Arial"/>
          <w:b/>
          <w:lang w:eastAsia="es-ES"/>
        </w:rPr>
        <w:t xml:space="preserve">   </w:t>
      </w:r>
      <w:r w:rsidRPr="00E92A65">
        <w:rPr>
          <w:rFonts w:ascii="Arial" w:hAnsi="Arial" w:cs="Arial"/>
          <w:b/>
          <w:lang w:eastAsia="es-ES"/>
        </w:rPr>
        <w:t>CONSTRUCCIÓN</w:t>
      </w:r>
      <w:bookmarkEnd w:id="1216"/>
      <w:bookmarkEnd w:id="1217"/>
      <w:bookmarkEnd w:id="1218"/>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en relación al contrato de construcción, el Concesionario y el Constructor declaran bajo juramento que el mismo contiene las siguientes disposiciones: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Organización y Poderes</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el Constructor es una sociedad o entidad mercantil debidamente constituida, válidamente existente, debidamente inscrita en el registro correspondiente, de acuerdo con las leyes de su jurisdicción de constitución u organización, para suscribir el contrato de construcción y para cumplir con las obligaciones establecidas en el mismo.</w:t>
      </w:r>
    </w:p>
    <w:p w:rsidR="005F3B2F" w:rsidRPr="00E92A65" w:rsidRDefault="005F3B2F" w:rsidP="00E92A65">
      <w:pPr>
        <w:spacing w:before="0" w:after="0" w:line="240" w:lineRule="auto"/>
        <w:ind w:left="357"/>
        <w:rPr>
          <w:rFonts w:ascii="Arial" w:hAnsi="Arial" w:cs="Arial"/>
          <w:lang w:eastAsia="es-ES"/>
        </w:rPr>
      </w:pPr>
    </w:p>
    <w:p w:rsidR="005F3B2F" w:rsidRPr="00E92A65"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Capacidad</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el Constructor está debidamente capacitado y es competente para llevar a cabo sus negocios, operaciones cotidianas, y aquellas otras operaciones contempladas en el contrato de construcción.</w:t>
      </w:r>
    </w:p>
    <w:p w:rsidR="005F3B2F" w:rsidRPr="00E92A65" w:rsidRDefault="005F3B2F" w:rsidP="00E92A65">
      <w:pPr>
        <w:spacing w:before="0" w:after="0" w:line="240" w:lineRule="auto"/>
        <w:ind w:left="357"/>
        <w:rPr>
          <w:rFonts w:ascii="Arial" w:hAnsi="Arial" w:cs="Arial"/>
          <w:lang w:eastAsia="es-ES"/>
        </w:rPr>
      </w:pPr>
    </w:p>
    <w:p w:rsidR="005F3B2F" w:rsidRPr="00E92A65"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Autorización</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el Constructor cuenta con la capacidad y representación suficiente para suscribir y cumplir el contrato de construcción. La suscripción y cumplimiento del contrato de construcción ha sido debidamente autorizado de conformidad con sus reglamentos internos o normas societarias correspondientes mediante toda acción social necesaria. Ninguno de los actos requeridos para este propósito ha sido modificado o cancelado, y dichos actos tienen plena vigencia.</w:t>
      </w:r>
    </w:p>
    <w:p w:rsidR="005F3B2F" w:rsidRPr="00E92A65" w:rsidRDefault="005F3B2F" w:rsidP="00E92A65">
      <w:pPr>
        <w:spacing w:before="0" w:after="0" w:line="240" w:lineRule="auto"/>
        <w:ind w:left="357"/>
        <w:rPr>
          <w:rFonts w:ascii="Arial" w:hAnsi="Arial" w:cs="Arial"/>
          <w:lang w:eastAsia="es-ES"/>
        </w:rPr>
      </w:pPr>
    </w:p>
    <w:p w:rsidR="005F3B2F" w:rsidRPr="00E92A65"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Inexistencia de conflictos</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la suscripción, entrega y cumplimiento del contrato de construcción por parte del Constructor y la realización de los actos contemplados en el mismo, no incumplen ninguna disposición de las Leyes y Disposiciones Aplicables, así como tampoco algún acuerdo societario, acuerdo fiduciario o contraviene disposición alguna del estatuto del constructor.</w:t>
      </w:r>
    </w:p>
    <w:p w:rsidR="005F3B2F" w:rsidRPr="00E92A65" w:rsidRDefault="005F3B2F" w:rsidP="00E92A65">
      <w:pPr>
        <w:spacing w:before="0" w:after="0" w:line="240" w:lineRule="auto"/>
        <w:ind w:left="357"/>
        <w:rPr>
          <w:rFonts w:ascii="Arial" w:hAnsi="Arial" w:cs="Arial"/>
          <w:lang w:eastAsia="es-ES"/>
        </w:rPr>
      </w:pPr>
    </w:p>
    <w:p w:rsidR="005F3B2F" w:rsidRPr="00E92A65" w:rsidRDefault="005F3B2F" w:rsidP="00E92A65">
      <w:pPr>
        <w:numPr>
          <w:ilvl w:val="0"/>
          <w:numId w:val="12"/>
        </w:numPr>
        <w:suppressAutoHyphens/>
        <w:spacing w:before="0" w:after="0" w:line="240" w:lineRule="auto"/>
        <w:rPr>
          <w:rFonts w:ascii="Arial" w:eastAsia="Times New Roman" w:hAnsi="Arial" w:cs="Arial"/>
          <w:u w:val="single"/>
          <w:lang w:eastAsia="ar-SA"/>
        </w:rPr>
      </w:pPr>
      <w:r w:rsidRPr="00E92A65">
        <w:rPr>
          <w:rFonts w:ascii="Arial" w:eastAsia="Times New Roman" w:hAnsi="Arial" w:cs="Arial"/>
          <w:u w:val="single"/>
          <w:lang w:eastAsia="ar-SA"/>
        </w:rPr>
        <w:t>Responsabilidad solidaria</w:t>
      </w:r>
    </w:p>
    <w:p w:rsidR="005F3B2F" w:rsidRPr="00E92A65" w:rsidRDefault="005F3B2F" w:rsidP="00E92A65">
      <w:pPr>
        <w:spacing w:before="0" w:after="0" w:line="240" w:lineRule="auto"/>
        <w:ind w:left="357"/>
        <w:rPr>
          <w:rFonts w:ascii="Arial" w:hAnsi="Arial" w:cs="Arial"/>
          <w:lang w:eastAsia="es-ES"/>
        </w:rPr>
      </w:pPr>
      <w:r w:rsidRPr="00E92A65">
        <w:rPr>
          <w:rFonts w:ascii="Arial" w:hAnsi="Arial" w:cs="Arial"/>
          <w:lang w:eastAsia="es-ES"/>
        </w:rPr>
        <w:t>Que, el Constructor se responsabiliza solidariamente con el Concesionario por la ejecución de las Obras, hasta por dos (2) años contados a partir de</w:t>
      </w:r>
      <w:r w:rsidR="005B5C5D" w:rsidRPr="00E92A65">
        <w:rPr>
          <w:rFonts w:ascii="Arial" w:hAnsi="Arial" w:cs="Arial"/>
          <w:lang w:eastAsia="es-ES"/>
        </w:rPr>
        <w:t>l inicio del Periodo de Operación</w:t>
      </w:r>
      <w:r w:rsidRPr="00E92A65">
        <w:rPr>
          <w:rFonts w:ascii="Arial" w:hAnsi="Arial" w:cs="Arial"/>
          <w:lang w:eastAsia="es-ES"/>
        </w:rPr>
        <w:t xml:space="preserve">, conforme a </w:t>
      </w:r>
      <w:r w:rsidR="00745B04" w:rsidRPr="00E92A65">
        <w:rPr>
          <w:rFonts w:ascii="Arial" w:hAnsi="Arial" w:cs="Arial"/>
          <w:lang w:eastAsia="es-ES"/>
        </w:rPr>
        <w:t xml:space="preserve"> las Bases y </w:t>
      </w:r>
      <w:r w:rsidRPr="00E92A65">
        <w:rPr>
          <w:rFonts w:ascii="Arial" w:hAnsi="Arial" w:cs="Arial"/>
          <w:lang w:eastAsia="es-ES"/>
        </w:rPr>
        <w:t>el Contrato.</w:t>
      </w:r>
    </w:p>
    <w:p w:rsidR="005F3B2F" w:rsidRPr="00E92A65" w:rsidRDefault="005F3B2F" w:rsidP="00E92A65">
      <w:pPr>
        <w:spacing w:before="0" w:after="0" w:line="240" w:lineRule="auto"/>
        <w:ind w:left="357"/>
        <w:rPr>
          <w:rFonts w:ascii="Arial" w:hAnsi="Arial" w:cs="Arial"/>
          <w:u w:val="single"/>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 tal sentido, señalamos conocer y aceptar las consecuencias del incumplimiento del presente compromiso y/o de la falta de veracidad de las declaraciones arriba señaladas.</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de ....................... </w:t>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Default="005F3B2F" w:rsidP="00E92A65">
      <w:pPr>
        <w:spacing w:before="0" w:after="0" w:line="240" w:lineRule="auto"/>
        <w:ind w:hanging="284"/>
        <w:rPr>
          <w:rFonts w:ascii="Arial" w:hAnsi="Arial" w:cs="Arial"/>
          <w:lang w:eastAsia="es-ES"/>
        </w:rPr>
      </w:pPr>
    </w:p>
    <w:p w:rsidR="00E92A65" w:rsidRPr="00E92A65" w:rsidRDefault="00E92A65" w:rsidP="00E92A65">
      <w:pPr>
        <w:spacing w:before="0" w:after="0" w:line="240" w:lineRule="auto"/>
        <w:ind w:hanging="284"/>
        <w:rPr>
          <w:rFonts w:ascii="Arial" w:hAnsi="Arial" w:cs="Arial"/>
          <w:lang w:eastAsia="es-ES"/>
        </w:rPr>
      </w:pP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Constructor </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Constructor</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Constructor</w:t>
      </w:r>
    </w:p>
    <w:p w:rsidR="005F3B2F" w:rsidRPr="00E92A65" w:rsidRDefault="005F3B2F" w:rsidP="00E92A65">
      <w:pPr>
        <w:spacing w:before="0" w:after="0" w:line="240" w:lineRule="auto"/>
        <w:ind w:hanging="284"/>
        <w:rPr>
          <w:rFonts w:ascii="Arial" w:hAnsi="Arial" w:cs="Arial"/>
          <w:lang w:eastAsia="es-ES"/>
        </w:rPr>
      </w:pP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Postor</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w:t>
      </w:r>
    </w:p>
    <w:p w:rsidR="005E1D88" w:rsidRPr="00E92A65" w:rsidRDefault="005E1D88" w:rsidP="00E92A65">
      <w:pPr>
        <w:spacing w:before="0" w:after="0" w:line="240" w:lineRule="auto"/>
        <w:outlineLvl w:val="0"/>
        <w:rPr>
          <w:rFonts w:ascii="Arial" w:hAnsi="Arial" w:cs="Arial"/>
          <w:lang w:eastAsia="es-ES"/>
        </w:rPr>
      </w:pPr>
      <w:bookmarkStart w:id="1219" w:name="_Toc334786204"/>
      <w:bookmarkStart w:id="1220" w:name="_Toc334802786"/>
    </w:p>
    <w:p w:rsidR="00E92A65" w:rsidRDefault="00E92A65" w:rsidP="00E92A65">
      <w:pPr>
        <w:spacing w:before="0" w:after="0" w:line="240" w:lineRule="auto"/>
        <w:rPr>
          <w:rFonts w:ascii="Arial" w:hAnsi="Arial" w:cs="Arial"/>
          <w:lang w:eastAsia="es-ES"/>
        </w:rPr>
      </w:pP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(En caso de Consorcio)</w:t>
      </w:r>
    </w:p>
    <w:p w:rsidR="005E1D88" w:rsidRDefault="005E1D88" w:rsidP="00E92A65">
      <w:pPr>
        <w:spacing w:before="0" w:after="0" w:line="240" w:lineRule="auto"/>
        <w:outlineLvl w:val="0"/>
        <w:rPr>
          <w:rFonts w:ascii="Arial" w:hAnsi="Arial" w:cs="Arial"/>
          <w:b/>
          <w:lang w:eastAsia="es-ES"/>
        </w:rPr>
      </w:pPr>
    </w:p>
    <w:p w:rsidR="00E92A65" w:rsidRPr="00E92A65" w:rsidRDefault="00E92A65" w:rsidP="00E92A65">
      <w:pPr>
        <w:spacing w:before="0" w:after="0" w:line="240" w:lineRule="auto"/>
        <w:outlineLvl w:val="0"/>
        <w:rPr>
          <w:rFonts w:ascii="Arial" w:hAnsi="Arial" w:cs="Arial"/>
          <w:b/>
          <w:lang w:eastAsia="es-ES"/>
        </w:rPr>
      </w:pP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E1D88" w:rsidRPr="00E92A65" w:rsidRDefault="005E1D88"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E1D88" w:rsidRPr="00E92A65" w:rsidRDefault="005E1D88"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5E1D88" w:rsidRPr="00E92A65" w:rsidRDefault="005E1D88" w:rsidP="00E92A65">
      <w:pPr>
        <w:spacing w:before="0" w:after="0" w:line="240" w:lineRule="auto"/>
        <w:rPr>
          <w:rFonts w:ascii="Arial" w:hAnsi="Arial" w:cs="Arial"/>
          <w:lang w:eastAsia="es-ES"/>
        </w:rPr>
      </w:pP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5E1D88" w:rsidRPr="00E92A65" w:rsidRDefault="005E1D88" w:rsidP="00E92A65">
      <w:pPr>
        <w:spacing w:before="0" w:after="0" w:line="240" w:lineRule="auto"/>
        <w:rPr>
          <w:rFonts w:ascii="Arial" w:hAnsi="Arial" w:cs="Arial"/>
          <w:lang w:eastAsia="es-ES"/>
        </w:rPr>
      </w:pP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5E1D88" w:rsidRPr="00E92A65" w:rsidRDefault="005E1D88"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E1D88" w:rsidRPr="00E92A65" w:rsidRDefault="005E1D88"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E1D88" w:rsidRPr="00E92A65" w:rsidRDefault="005E1D88" w:rsidP="00E92A65">
      <w:pPr>
        <w:spacing w:before="0" w:after="0" w:line="240" w:lineRule="auto"/>
        <w:ind w:left="568"/>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
          <w:lang w:eastAsia="es-ES"/>
        </w:rPr>
        <w:br w:type="page"/>
      </w:r>
      <w:bookmarkStart w:id="1221" w:name="_Toc379904459"/>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21</w:t>
      </w:r>
      <w:r w:rsidRPr="00E92A65">
        <w:rPr>
          <w:rFonts w:ascii="Arial" w:hAnsi="Arial" w:cs="Arial"/>
          <w:b/>
          <w:lang w:eastAsia="es-ES"/>
        </w:rPr>
        <w:t>: VIGENCIA DE LA INFORMACIÓN PARA INCORPORACIÓN DE TERCEROS EN EL POSTOR PRECALIFICADO</w:t>
      </w:r>
      <w:bookmarkEnd w:id="1219"/>
      <w:bookmarkEnd w:id="1220"/>
      <w:bookmarkEnd w:id="1221"/>
    </w:p>
    <w:p w:rsidR="00130E58" w:rsidRDefault="00130E58"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que la información, declaraciones y en general, toda la documentación presentada en el Sobre N°1 por el Postor Precalificado ……………………….. (</w:t>
      </w:r>
      <w:r w:rsidRPr="00E92A65">
        <w:rPr>
          <w:rFonts w:ascii="Arial" w:hAnsi="Arial" w:cs="Arial"/>
          <w:i/>
          <w:lang w:eastAsia="es-ES"/>
        </w:rPr>
        <w:t xml:space="preserve">nombre del Postor Precalificado), </w:t>
      </w:r>
      <w:r w:rsidRPr="00E92A65">
        <w:rPr>
          <w:rFonts w:ascii="Arial" w:hAnsi="Arial" w:cs="Arial"/>
          <w:lang w:eastAsia="es-ES"/>
        </w:rPr>
        <w:t>se hace extensiva al nuevo Integrante de</w:t>
      </w:r>
      <w:r w:rsidR="005E1D88" w:rsidRPr="00E92A65">
        <w:rPr>
          <w:rFonts w:ascii="Arial" w:hAnsi="Arial" w:cs="Arial"/>
          <w:lang w:eastAsia="es-ES"/>
        </w:rPr>
        <w:t>l</w:t>
      </w:r>
      <w:r w:rsidRPr="00E92A65">
        <w:rPr>
          <w:rFonts w:ascii="Arial" w:hAnsi="Arial" w:cs="Arial"/>
          <w:lang w:eastAsia="es-ES"/>
        </w:rPr>
        <w:t xml:space="preserve"> Consorcio ……………………. (</w:t>
      </w:r>
      <w:proofErr w:type="gramStart"/>
      <w:r w:rsidRPr="00E92A65">
        <w:rPr>
          <w:rFonts w:ascii="Arial" w:hAnsi="Arial" w:cs="Arial"/>
          <w:i/>
          <w:lang w:eastAsia="es-ES"/>
        </w:rPr>
        <w:t>nombre</w:t>
      </w:r>
      <w:proofErr w:type="gramEnd"/>
      <w:r w:rsidRPr="00E92A65">
        <w:rPr>
          <w:rFonts w:ascii="Arial" w:hAnsi="Arial" w:cs="Arial"/>
          <w:i/>
          <w:lang w:eastAsia="es-ES"/>
        </w:rPr>
        <w:t xml:space="preserve"> del nuevo Integrante), </w:t>
      </w:r>
      <w:r w:rsidRPr="00E92A65">
        <w:rPr>
          <w:rFonts w:ascii="Arial" w:hAnsi="Arial" w:cs="Arial"/>
          <w:lang w:eastAsia="es-ES"/>
        </w:rPr>
        <w:t>permanece vigente a la fecha</w:t>
      </w:r>
      <w:r w:rsidR="005E1D88" w:rsidRPr="00E92A65">
        <w:rPr>
          <w:rFonts w:ascii="Arial" w:hAnsi="Arial" w:cs="Arial"/>
          <w:lang w:eastAsia="es-ES"/>
        </w:rPr>
        <w:t>,</w:t>
      </w:r>
      <w:r w:rsidRPr="00E92A65">
        <w:rPr>
          <w:rFonts w:ascii="Arial" w:hAnsi="Arial" w:cs="Arial"/>
          <w:lang w:eastAsia="es-ES"/>
        </w:rPr>
        <w:t xml:space="preserve"> y permanecerá de la misma manera hasta sesenta (60) días calendario posteriores a la Adjudicación de la Buena Pro.</w:t>
      </w:r>
    </w:p>
    <w:p w:rsidR="005F3B2F" w:rsidRPr="00E92A65" w:rsidRDefault="005F3B2F" w:rsidP="00E92A65">
      <w:pPr>
        <w:spacing w:before="0" w:after="0" w:line="240" w:lineRule="auto"/>
        <w:rPr>
          <w:rFonts w:ascii="Arial" w:hAnsi="Arial" w:cs="Arial"/>
          <w:lang w:eastAsia="es-ES"/>
        </w:rPr>
      </w:pPr>
    </w:p>
    <w:p w:rsid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de ....................... </w:t>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Pr="00E92A65" w:rsidRDefault="005F3B2F" w:rsidP="00E92A65">
      <w:pPr>
        <w:spacing w:before="0" w:after="0" w:line="240" w:lineRule="auto"/>
        <w:ind w:hanging="284"/>
        <w:rPr>
          <w:rFonts w:ascii="Arial" w:hAnsi="Arial" w:cs="Arial"/>
          <w:lang w:eastAsia="es-ES"/>
        </w:rPr>
      </w:pPr>
    </w:p>
    <w:p w:rsidR="00E92A65" w:rsidRDefault="00E92A65" w:rsidP="00E92A65">
      <w:pPr>
        <w:spacing w:before="0" w:after="0" w:line="240" w:lineRule="auto"/>
        <w:rPr>
          <w:rFonts w:ascii="Arial" w:hAnsi="Arial" w:cs="Arial"/>
          <w:lang w:eastAsia="es-ES"/>
        </w:rPr>
      </w:pP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Postor Precalificado </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 Precalificado</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 Precalificado</w:t>
      </w:r>
    </w:p>
    <w:p w:rsidR="00330D7D" w:rsidRPr="00E92A65" w:rsidRDefault="00330D7D"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 caso de Consorcio)</w:t>
      </w:r>
    </w:p>
    <w:p w:rsidR="00330D7D" w:rsidRPr="00E92A65" w:rsidRDefault="00330D7D" w:rsidP="00E92A65">
      <w:pPr>
        <w:spacing w:before="0" w:after="0" w:line="240" w:lineRule="auto"/>
        <w:outlineLvl w:val="0"/>
        <w:rPr>
          <w:rFonts w:ascii="Arial" w:hAnsi="Arial" w:cs="Arial"/>
          <w:b/>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330D7D" w:rsidRPr="00E92A65" w:rsidRDefault="00330D7D"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330D7D" w:rsidRPr="00E92A65" w:rsidRDefault="00330D7D"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D4CED" w:rsidRPr="00E92A65" w:rsidRDefault="005F3B2F" w:rsidP="00E92A65">
      <w:pPr>
        <w:spacing w:before="0" w:after="0" w:line="240" w:lineRule="auto"/>
        <w:jc w:val="center"/>
        <w:outlineLvl w:val="0"/>
        <w:rPr>
          <w:rFonts w:ascii="Arial" w:hAnsi="Arial" w:cs="Arial"/>
          <w:b/>
          <w:lang w:eastAsia="es-ES"/>
        </w:rPr>
      </w:pPr>
      <w:bookmarkStart w:id="1222" w:name="_Toc334786205"/>
      <w:bookmarkStart w:id="1223" w:name="_Toc334802787"/>
      <w:r w:rsidRPr="00E92A65">
        <w:rPr>
          <w:rFonts w:ascii="Arial" w:hAnsi="Arial" w:cs="Arial"/>
          <w:b/>
          <w:lang w:eastAsia="es-ES"/>
        </w:rPr>
        <w:br w:type="page"/>
      </w:r>
      <w:bookmarkStart w:id="1224" w:name="_Toc379904460"/>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22</w:t>
      </w:r>
      <w:r w:rsidRPr="00E92A65">
        <w:rPr>
          <w:rFonts w:ascii="Arial" w:hAnsi="Arial" w:cs="Arial"/>
          <w:b/>
          <w:lang w:eastAsia="es-ES"/>
        </w:rPr>
        <w:t>: VIGENCIA DE LA INFORMACIÓN PARA INCORPORACIÓN DE UNA NUEVA EMPRESA A SER CONTRATADA</w:t>
      </w:r>
      <w:bookmarkEnd w:id="1222"/>
      <w:bookmarkEnd w:id="1223"/>
      <w:bookmarkEnd w:id="1224"/>
    </w:p>
    <w:p w:rsidR="005F3B2F" w:rsidRPr="00E92A65" w:rsidRDefault="005F3B2F" w:rsidP="00E92A65">
      <w:pPr>
        <w:spacing w:before="0" w:after="0" w:line="240" w:lineRule="auto"/>
        <w:jc w:val="center"/>
        <w:rPr>
          <w:rFonts w:ascii="Arial" w:hAnsi="Arial" w:cs="Arial"/>
          <w:b/>
          <w:lang w:eastAsia="es-ES"/>
        </w:rPr>
      </w:pPr>
    </w:p>
    <w:p w:rsidR="00FB4293" w:rsidRPr="00E92A65" w:rsidRDefault="00FB4293"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Pr="00E92A65" w:rsidRDefault="005F3B2F" w:rsidP="00E92A65">
      <w:pPr>
        <w:spacing w:before="0" w:after="0" w:line="240" w:lineRule="auto"/>
        <w:rPr>
          <w:rFonts w:ascii="Arial" w:hAnsi="Arial" w:cs="Arial"/>
          <w:lang w:eastAsia="es-ES"/>
        </w:rPr>
      </w:pPr>
    </w:p>
    <w:p w:rsidR="00FB4293" w:rsidRPr="00E92A65" w:rsidRDefault="00FB4293"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Que la información, declaraciones y en general, toda la documentación presentada en el Sobre N°1 por ……………………………….. (</w:t>
      </w:r>
      <w:r w:rsidRPr="00E92A65">
        <w:rPr>
          <w:rFonts w:ascii="Arial" w:hAnsi="Arial" w:cs="Arial"/>
          <w:i/>
          <w:lang w:eastAsia="es-ES"/>
        </w:rPr>
        <w:t xml:space="preserve">nombre del Postor Precalificado), </w:t>
      </w:r>
      <w:r w:rsidRPr="00E92A65">
        <w:rPr>
          <w:rFonts w:ascii="Arial" w:hAnsi="Arial" w:cs="Arial"/>
          <w:lang w:eastAsia="es-ES"/>
        </w:rPr>
        <w:t>se hace extensiva a la nueva empresa operadora / constructora a ser contratada …………………………… (</w:t>
      </w:r>
      <w:proofErr w:type="gramStart"/>
      <w:r w:rsidRPr="00E92A65">
        <w:rPr>
          <w:rFonts w:ascii="Arial" w:hAnsi="Arial" w:cs="Arial"/>
          <w:i/>
          <w:lang w:eastAsia="es-ES"/>
        </w:rPr>
        <w:t>nombre</w:t>
      </w:r>
      <w:proofErr w:type="gramEnd"/>
      <w:r w:rsidRPr="00E92A65">
        <w:rPr>
          <w:rFonts w:ascii="Arial" w:hAnsi="Arial" w:cs="Arial"/>
          <w:i/>
          <w:lang w:eastAsia="es-ES"/>
        </w:rPr>
        <w:t xml:space="preserve"> de la empresa a ser contratada), </w:t>
      </w:r>
      <w:r w:rsidRPr="00E92A65">
        <w:rPr>
          <w:rFonts w:ascii="Arial" w:hAnsi="Arial" w:cs="Arial"/>
          <w:lang w:eastAsia="es-ES"/>
        </w:rPr>
        <w:t>permanece vigente a la fecha y permanecerá de la misma manera hasta sesenta (60) días calendario posteriores a la Adjudicación de la Buena Pro.</w:t>
      </w:r>
    </w:p>
    <w:p w:rsidR="005F3B2F" w:rsidRPr="00E92A65" w:rsidRDefault="005F3B2F" w:rsidP="00E92A65">
      <w:pPr>
        <w:spacing w:before="0" w:after="0" w:line="240" w:lineRule="auto"/>
        <w:rPr>
          <w:rFonts w:ascii="Arial" w:hAnsi="Arial" w:cs="Arial"/>
          <w:lang w:eastAsia="es-ES"/>
        </w:rPr>
      </w:pPr>
    </w:p>
    <w:p w:rsidR="00FB4293" w:rsidRPr="00E92A65" w:rsidRDefault="00FB4293"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de ....................... </w:t>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Pr="00E92A65" w:rsidRDefault="005F3B2F" w:rsidP="00E92A65">
      <w:pPr>
        <w:spacing w:before="0" w:after="0" w:line="240" w:lineRule="auto"/>
        <w:ind w:hanging="284"/>
        <w:rPr>
          <w:rFonts w:ascii="Arial" w:hAnsi="Arial" w:cs="Arial"/>
          <w:lang w:eastAsia="es-ES"/>
        </w:rPr>
      </w:pPr>
    </w:p>
    <w:p w:rsidR="00FB4293" w:rsidRPr="00E92A65" w:rsidRDefault="00FB4293" w:rsidP="00E92A65">
      <w:pPr>
        <w:spacing w:before="0" w:after="0" w:line="240" w:lineRule="auto"/>
        <w:ind w:hanging="284"/>
        <w:rPr>
          <w:rFonts w:ascii="Arial" w:hAnsi="Arial" w:cs="Arial"/>
          <w:lang w:eastAsia="es-ES"/>
        </w:rPr>
      </w:pP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Postor Precalificado </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 Precalificado</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del Postor Precalificado</w:t>
      </w:r>
    </w:p>
    <w:p w:rsidR="00330D7D" w:rsidRPr="00E92A65" w:rsidRDefault="00330D7D" w:rsidP="00E92A65">
      <w:pPr>
        <w:spacing w:before="0" w:after="0" w:line="240" w:lineRule="auto"/>
        <w:outlineLvl w:val="0"/>
        <w:rPr>
          <w:rFonts w:ascii="Arial" w:hAnsi="Arial" w:cs="Arial"/>
          <w:lang w:eastAsia="es-ES"/>
        </w:rPr>
      </w:pPr>
      <w:bookmarkStart w:id="1225" w:name="_Toc334786206"/>
      <w:bookmarkStart w:id="1226" w:name="_Toc334802788"/>
      <w:bookmarkEnd w:id="1168"/>
    </w:p>
    <w:p w:rsidR="00D90522" w:rsidRPr="00E92A65" w:rsidRDefault="00D90522"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 caso de Consorcio)</w:t>
      </w:r>
    </w:p>
    <w:p w:rsidR="00330D7D" w:rsidRPr="00E92A65" w:rsidRDefault="00330D7D" w:rsidP="00E92A65">
      <w:pPr>
        <w:spacing w:before="0" w:after="0" w:line="240" w:lineRule="auto"/>
        <w:outlineLvl w:val="0"/>
        <w:rPr>
          <w:rFonts w:ascii="Arial" w:hAnsi="Arial" w:cs="Arial"/>
          <w:b/>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330D7D" w:rsidRPr="00E92A65" w:rsidRDefault="00330D7D"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330D7D" w:rsidRPr="00E92A65" w:rsidRDefault="00330D7D"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330D7D" w:rsidRPr="00E92A65" w:rsidRDefault="00330D7D" w:rsidP="00E92A65">
      <w:pPr>
        <w:spacing w:before="0" w:after="0" w:line="240" w:lineRule="auto"/>
        <w:ind w:left="568"/>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b/>
          <w:lang w:eastAsia="es-ES"/>
        </w:rPr>
        <w:br w:type="page"/>
      </w:r>
      <w:bookmarkStart w:id="1227" w:name="_Toc379904461"/>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23</w:t>
      </w:r>
      <w:r w:rsidRPr="00E92A65">
        <w:rPr>
          <w:rFonts w:ascii="Arial" w:hAnsi="Arial" w:cs="Arial"/>
          <w:b/>
          <w:lang w:eastAsia="es-ES"/>
        </w:rPr>
        <w:t>: MECANISMO DE SIMPLIFICACIÓN EN LA PRESENTACIÓN DE DOCUMENTACIÓN</w:t>
      </w:r>
      <w:bookmarkEnd w:id="1225"/>
      <w:bookmarkEnd w:id="1226"/>
      <w:bookmarkEnd w:id="1227"/>
    </w:p>
    <w:p w:rsidR="005F3B2F" w:rsidRDefault="005F3B2F" w:rsidP="00E92A65">
      <w:pPr>
        <w:spacing w:before="0" w:after="0" w:line="240" w:lineRule="auto"/>
        <w:jc w:val="center"/>
        <w:rPr>
          <w:rFonts w:ascii="Arial" w:hAnsi="Arial" w:cs="Arial"/>
          <w:b/>
          <w:lang w:eastAsia="es-ES"/>
        </w:rPr>
      </w:pPr>
    </w:p>
    <w:p w:rsidR="00E92A65" w:rsidRPr="00E92A65" w:rsidRDefault="00E92A65" w:rsidP="00E92A65">
      <w:pPr>
        <w:spacing w:before="0" w:after="0" w:line="240" w:lineRule="auto"/>
        <w:jc w:val="center"/>
        <w:rPr>
          <w:rFonts w:ascii="Arial" w:hAnsi="Arial" w:cs="Arial"/>
          <w:b/>
          <w:lang w:eastAsia="es-ES"/>
        </w:rPr>
      </w:pPr>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DECLARACIÓN JURADA</w:t>
      </w:r>
    </w:p>
    <w:p w:rsidR="005F3B2F" w:rsidRDefault="005F3B2F" w:rsidP="00E92A65">
      <w:pPr>
        <w:spacing w:before="0" w:after="0" w:line="240" w:lineRule="auto"/>
        <w:rPr>
          <w:rFonts w:ascii="Arial" w:hAnsi="Arial" w:cs="Arial"/>
          <w:lang w:eastAsia="es-ES"/>
        </w:rPr>
      </w:pPr>
    </w:p>
    <w:p w:rsidR="00E92A65" w:rsidRP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Que la documentación presentada en ________________________________(indicar el proceso en el que participó el Postor)*, para los efectos de obtener la precalificación de _______________________(nombre del Postor), a la fecha de suscripción de la presente se mantiene plenamente vigente, no habiéndose producido variaciones.</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La documentación a la que hacemos referencia es la siguiente: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1. (listar)</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2.</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3.</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de ....................... </w:t>
      </w:r>
      <w:proofErr w:type="gramStart"/>
      <w:r w:rsidRPr="00E92A65">
        <w:rPr>
          <w:rFonts w:ascii="Arial" w:hAnsi="Arial" w:cs="Arial"/>
          <w:lang w:eastAsia="es-ES"/>
        </w:rPr>
        <w:t>de</w:t>
      </w:r>
      <w:proofErr w:type="gramEnd"/>
      <w:r w:rsidRPr="00E92A65">
        <w:rPr>
          <w:rFonts w:ascii="Arial" w:hAnsi="Arial" w:cs="Arial"/>
          <w:lang w:eastAsia="es-ES"/>
        </w:rPr>
        <w:t xml:space="preserve"> 20...</w:t>
      </w:r>
    </w:p>
    <w:p w:rsidR="005F3B2F" w:rsidRDefault="005F3B2F" w:rsidP="00E92A65">
      <w:pPr>
        <w:spacing w:before="0" w:after="0" w:line="240" w:lineRule="auto"/>
        <w:ind w:hanging="284"/>
        <w:rPr>
          <w:rFonts w:ascii="Arial" w:hAnsi="Arial" w:cs="Arial"/>
          <w:lang w:eastAsia="es-ES"/>
        </w:rPr>
      </w:pPr>
    </w:p>
    <w:p w:rsidR="00E92A65" w:rsidRPr="00E92A65" w:rsidRDefault="00E92A65" w:rsidP="00E92A65">
      <w:pPr>
        <w:spacing w:before="0" w:after="0" w:line="240" w:lineRule="auto"/>
        <w:ind w:hanging="284"/>
        <w:rPr>
          <w:rFonts w:ascii="Arial" w:hAnsi="Arial" w:cs="Arial"/>
          <w:lang w:eastAsia="es-ES"/>
        </w:rPr>
      </w:pP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Postor </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D426A3"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708" w:firstLine="708"/>
        <w:rPr>
          <w:rFonts w:ascii="Arial" w:hAnsi="Arial" w:cs="Arial"/>
          <w:lang w:eastAsia="es-ES"/>
        </w:rPr>
      </w:pPr>
      <w:r w:rsidRPr="00E92A65">
        <w:rPr>
          <w:rFonts w:ascii="Arial" w:hAnsi="Arial" w:cs="Arial"/>
          <w:lang w:eastAsia="es-ES"/>
        </w:rPr>
        <w:t xml:space="preserve">Representante Legal del Postor </w:t>
      </w:r>
    </w:p>
    <w:p w:rsidR="00330D7D" w:rsidRPr="00E92A65" w:rsidRDefault="00330D7D" w:rsidP="00E92A65">
      <w:pPr>
        <w:spacing w:before="0" w:after="0" w:line="240" w:lineRule="auto"/>
        <w:outlineLvl w:val="0"/>
        <w:rPr>
          <w:rFonts w:ascii="Arial" w:hAnsi="Arial" w:cs="Arial"/>
          <w:lang w:eastAsia="es-ES"/>
        </w:rPr>
      </w:pPr>
    </w:p>
    <w:p w:rsidR="00E92A65" w:rsidRDefault="00E92A65"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 caso de Consorcio)</w:t>
      </w:r>
    </w:p>
    <w:p w:rsidR="00330D7D" w:rsidRPr="00E92A65" w:rsidRDefault="00330D7D" w:rsidP="00E92A65">
      <w:pPr>
        <w:spacing w:before="0" w:after="0" w:line="240" w:lineRule="auto"/>
        <w:outlineLvl w:val="0"/>
        <w:rPr>
          <w:rFonts w:ascii="Arial" w:hAnsi="Arial" w:cs="Arial"/>
          <w:b/>
          <w:lang w:eastAsia="es-ES"/>
        </w:rPr>
      </w:pPr>
    </w:p>
    <w:p w:rsidR="00E92A65" w:rsidRDefault="00E92A65"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330D7D" w:rsidRPr="00E92A65" w:rsidRDefault="00330D7D"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330D7D" w:rsidRPr="00E92A65" w:rsidRDefault="00330D7D" w:rsidP="00E92A65">
      <w:pPr>
        <w:spacing w:before="0" w:after="0" w:line="240" w:lineRule="auto"/>
        <w:rPr>
          <w:rFonts w:ascii="Arial" w:hAnsi="Arial" w:cs="Arial"/>
          <w:lang w:eastAsia="es-ES"/>
        </w:rPr>
      </w:pP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330D7D" w:rsidRPr="00E92A65" w:rsidRDefault="00330D7D"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330D7D" w:rsidRPr="00E92A65" w:rsidRDefault="00330D7D"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330D7D" w:rsidRPr="00E92A65" w:rsidRDefault="00330D7D" w:rsidP="00E92A65">
      <w:pPr>
        <w:spacing w:before="0" w:after="0" w:line="240" w:lineRule="auto"/>
        <w:ind w:left="568"/>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Nota (*): Indicar el proceso llevado a cabo por PROINVERSIÓN durante los últimos dos (2) años</w:t>
      </w:r>
      <w:r w:rsidR="00763ECF" w:rsidRPr="00E92A65">
        <w:rPr>
          <w:rFonts w:ascii="Arial" w:hAnsi="Arial" w:cs="Arial"/>
          <w:lang w:eastAsia="es-ES"/>
        </w:rPr>
        <w:t>,</w:t>
      </w:r>
      <w:r w:rsidRPr="00E92A65">
        <w:rPr>
          <w:rFonts w:ascii="Arial" w:hAnsi="Arial" w:cs="Arial"/>
          <w:lang w:eastAsia="es-ES"/>
        </w:rPr>
        <w:t xml:space="preserve"> a la fecha de presentación de los documentos de precalificación al presente Concurso.</w:t>
      </w:r>
    </w:p>
    <w:p w:rsidR="005F3B2F" w:rsidRPr="00E92A65" w:rsidRDefault="005F3B2F" w:rsidP="00E92A65">
      <w:pPr>
        <w:spacing w:before="0" w:after="0" w:line="240" w:lineRule="auto"/>
        <w:rPr>
          <w:rFonts w:ascii="Arial" w:hAnsi="Arial" w:cs="Arial"/>
          <w:lang w:eastAsia="es-ES"/>
        </w:rPr>
      </w:pP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caps/>
          <w:lang w:eastAsia="es-ES"/>
        </w:rPr>
        <w:br w:type="page"/>
      </w:r>
      <w:bookmarkStart w:id="1228" w:name="_Ref317264689"/>
      <w:bookmarkStart w:id="1229" w:name="_Ref317264704"/>
      <w:bookmarkStart w:id="1230" w:name="_Ref317264712"/>
      <w:bookmarkStart w:id="1231" w:name="_Toc335316569"/>
      <w:bookmarkStart w:id="1232" w:name="_Toc379904462"/>
      <w:r w:rsidRPr="00E92A65">
        <w:rPr>
          <w:rFonts w:ascii="Arial" w:hAnsi="Arial" w:cs="Arial"/>
          <w:b/>
          <w:lang w:eastAsia="es-ES"/>
        </w:rPr>
        <w:t xml:space="preserve">FORMULARIO </w:t>
      </w:r>
      <w:r w:rsidR="0086081A" w:rsidRPr="00E92A65">
        <w:rPr>
          <w:rFonts w:ascii="Arial" w:hAnsi="Arial" w:cs="Arial"/>
          <w:b/>
          <w:lang w:eastAsia="es-ES"/>
        </w:rPr>
        <w:t>N°</w:t>
      </w:r>
      <w:r w:rsidR="005F6971" w:rsidRPr="00E92A65">
        <w:rPr>
          <w:rFonts w:ascii="Arial" w:hAnsi="Arial" w:cs="Arial"/>
          <w:b/>
          <w:lang w:eastAsia="es-ES"/>
        </w:rPr>
        <w:t>24</w:t>
      </w:r>
      <w:r w:rsidRPr="00E92A65">
        <w:rPr>
          <w:rFonts w:ascii="Arial" w:hAnsi="Arial" w:cs="Arial"/>
          <w:b/>
          <w:lang w:eastAsia="es-ES"/>
        </w:rPr>
        <w:t xml:space="preserve">: DECLARACIÓN JURADA DE VINCULACIÓN </w:t>
      </w:r>
      <w:r w:rsidR="00763ECF" w:rsidRPr="00E92A65">
        <w:rPr>
          <w:rFonts w:ascii="Arial" w:hAnsi="Arial" w:cs="Arial"/>
          <w:b/>
          <w:lang w:eastAsia="es-ES"/>
        </w:rPr>
        <w:t>DEL ADQUIRIENTE D</w:t>
      </w:r>
      <w:r w:rsidRPr="00E92A65">
        <w:rPr>
          <w:rFonts w:ascii="Arial" w:hAnsi="Arial" w:cs="Arial"/>
          <w:b/>
          <w:lang w:eastAsia="es-ES"/>
        </w:rPr>
        <w:t>EL DERECHO DE PARTICIPACIÓN EN LA ETAPA DE PRECALIFICACIÓN</w:t>
      </w:r>
      <w:bookmarkEnd w:id="1228"/>
      <w:bookmarkEnd w:id="1229"/>
      <w:bookmarkEnd w:id="1230"/>
      <w:bookmarkEnd w:id="1231"/>
      <w:bookmarkEnd w:id="1232"/>
    </w:p>
    <w:p w:rsidR="005F3B2F" w:rsidRDefault="005F3B2F" w:rsidP="00E92A65">
      <w:pPr>
        <w:spacing w:before="0" w:after="0" w:line="240" w:lineRule="auto"/>
        <w:jc w:val="center"/>
        <w:rPr>
          <w:rFonts w:ascii="Arial" w:hAnsi="Arial" w:cs="Arial"/>
          <w:lang w:eastAsia="es-ES"/>
        </w:rPr>
      </w:pPr>
    </w:p>
    <w:p w:rsidR="00E92A65" w:rsidRPr="00E92A65" w:rsidRDefault="00E92A65" w:rsidP="00E92A65">
      <w:pPr>
        <w:spacing w:before="0" w:after="0" w:line="240" w:lineRule="auto"/>
        <w:jc w:val="center"/>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Que _______________________________ (nombre del Postor), adquirió el Derecho de Participación, a través de ________________________________ (nombre de la persona jurídica que pagó dicho derecho), el mismo que es ___________________________________________ (</w:t>
      </w:r>
      <w:r w:rsidRPr="00E92A65">
        <w:rPr>
          <w:rFonts w:ascii="Arial" w:hAnsi="Arial" w:cs="Arial"/>
          <w:b/>
          <w:i/>
          <w:lang w:eastAsia="es-ES"/>
        </w:rPr>
        <w:t xml:space="preserve">según sea el caso, colocar: </w:t>
      </w:r>
      <w:r w:rsidRPr="00E92A65">
        <w:rPr>
          <w:rFonts w:ascii="Arial" w:hAnsi="Arial" w:cs="Arial"/>
          <w:i/>
          <w:iCs/>
          <w:lang w:eastAsia="es-ES"/>
        </w:rPr>
        <w:t>uno de nuestros accionistas o socios o integrantes, o una Empresa Vinculada a nosotros o a uno de nuestros accionistas o socios o integrantes, o quien transfirió su derecho de participar en la Etapa de Precalificación, a través de cesión de derechos</w:t>
      </w:r>
      <w:r w:rsidRPr="00E92A65">
        <w:rPr>
          <w:rFonts w:ascii="Arial" w:hAnsi="Arial" w:cs="Arial"/>
          <w:iCs/>
          <w:lang w:eastAsia="es-ES"/>
        </w:rPr>
        <w:t>).</w:t>
      </w:r>
    </w:p>
    <w:p w:rsidR="005F3B2F" w:rsidRPr="00E92A65" w:rsidRDefault="005F3B2F" w:rsidP="00E92A65">
      <w:pPr>
        <w:tabs>
          <w:tab w:val="left" w:pos="567"/>
        </w:tabs>
        <w:spacing w:before="0" w:after="0" w:line="240" w:lineRule="auto"/>
        <w:rPr>
          <w:rFonts w:ascii="Arial" w:hAnsi="Arial" w:cs="Arial"/>
          <w:lang w:eastAsia="es-ES"/>
        </w:rPr>
      </w:pPr>
    </w:p>
    <w:p w:rsidR="00E92A65" w:rsidRDefault="00E92A65"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w:t>
      </w:r>
      <w:proofErr w:type="gramStart"/>
      <w:r w:rsidRPr="00E92A65">
        <w:rPr>
          <w:rFonts w:ascii="Arial" w:hAnsi="Arial" w:cs="Arial"/>
          <w:lang w:eastAsia="es-ES"/>
        </w:rPr>
        <w:t>de</w:t>
      </w:r>
      <w:proofErr w:type="gramEnd"/>
      <w:r w:rsidRPr="00E92A65">
        <w:rPr>
          <w:rFonts w:ascii="Arial" w:hAnsi="Arial" w:cs="Arial"/>
          <w:lang w:eastAsia="es-ES"/>
        </w:rPr>
        <w:t xml:space="preserve"> ….................. de 20…</w:t>
      </w:r>
    </w:p>
    <w:p w:rsidR="005F3B2F" w:rsidRPr="00E92A65" w:rsidRDefault="005F3B2F" w:rsidP="00E92A65">
      <w:pPr>
        <w:spacing w:before="0" w:after="0" w:line="240" w:lineRule="auto"/>
        <w:rPr>
          <w:rFonts w:ascii="Arial" w:hAnsi="Arial" w:cs="Arial"/>
          <w:lang w:eastAsia="es-ES"/>
        </w:rPr>
      </w:pPr>
    </w:p>
    <w:p w:rsidR="00E92A65" w:rsidRDefault="00E92A65" w:rsidP="00E92A65">
      <w:pPr>
        <w:spacing w:before="0" w:after="0" w:line="240" w:lineRule="auto"/>
        <w:rPr>
          <w:rFonts w:ascii="Arial" w:hAnsi="Arial" w:cs="Arial"/>
          <w:lang w:eastAsia="es-ES"/>
        </w:rPr>
      </w:pPr>
    </w:p>
    <w:p w:rsidR="002A7326" w:rsidRPr="00E92A65" w:rsidRDefault="002A732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 xml:space="preserve">…............................................ </w:t>
      </w:r>
    </w:p>
    <w:p w:rsidR="002A7326" w:rsidRPr="00E92A65" w:rsidRDefault="002A7326" w:rsidP="00E92A65">
      <w:pPr>
        <w:spacing w:before="0" w:after="0" w:line="240" w:lineRule="auto"/>
        <w:ind w:left="992" w:firstLine="424"/>
        <w:rPr>
          <w:rFonts w:ascii="Arial" w:hAnsi="Arial" w:cs="Arial"/>
          <w:lang w:eastAsia="es-ES"/>
        </w:rPr>
      </w:pPr>
      <w:r w:rsidRPr="00E92A65">
        <w:rPr>
          <w:rFonts w:ascii="Arial" w:hAnsi="Arial" w:cs="Arial"/>
          <w:lang w:eastAsia="es-ES"/>
        </w:rPr>
        <w:t>Postor</w:t>
      </w:r>
    </w:p>
    <w:p w:rsidR="002A7326" w:rsidRPr="00E92A65" w:rsidRDefault="002A732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 xml:space="preserve">........................................................ </w:t>
      </w:r>
    </w:p>
    <w:p w:rsidR="002A7326" w:rsidRPr="00E92A65" w:rsidRDefault="002A7326"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w:t>
      </w:r>
    </w:p>
    <w:p w:rsidR="002A7326" w:rsidRPr="00E92A65" w:rsidRDefault="002A732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 xml:space="preserve">........................................................ </w:t>
      </w:r>
    </w:p>
    <w:p w:rsidR="002A7326" w:rsidRPr="00E92A65" w:rsidRDefault="002A7326"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w:t>
      </w:r>
    </w:p>
    <w:p w:rsidR="00FD1096" w:rsidRPr="00E92A65" w:rsidRDefault="00FD1096" w:rsidP="00E92A65">
      <w:pPr>
        <w:spacing w:before="0" w:after="0" w:line="240" w:lineRule="auto"/>
        <w:outlineLvl w:val="0"/>
        <w:rPr>
          <w:rFonts w:ascii="Arial" w:hAnsi="Arial" w:cs="Arial"/>
          <w:lang w:eastAsia="es-ES"/>
        </w:rPr>
      </w:pPr>
    </w:p>
    <w:p w:rsidR="00E92A65" w:rsidRDefault="00E92A65" w:rsidP="00E92A65">
      <w:pPr>
        <w:spacing w:before="0" w:after="0" w:line="240" w:lineRule="auto"/>
        <w:rPr>
          <w:rFonts w:ascii="Arial" w:hAnsi="Arial" w:cs="Arial"/>
          <w:lang w:eastAsia="es-ES"/>
        </w:rPr>
      </w:pP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(En caso de Consorcio)</w:t>
      </w:r>
    </w:p>
    <w:p w:rsidR="00FD1096" w:rsidRPr="00E92A65" w:rsidRDefault="00FD1096" w:rsidP="00E92A65">
      <w:pPr>
        <w:spacing w:before="0" w:after="0" w:line="240" w:lineRule="auto"/>
        <w:outlineLvl w:val="0"/>
        <w:rPr>
          <w:rFonts w:ascii="Arial" w:hAnsi="Arial" w:cs="Arial"/>
          <w:b/>
          <w:lang w:eastAsia="es-ES"/>
        </w:rPr>
      </w:pPr>
    </w:p>
    <w:p w:rsidR="00E92A65" w:rsidRDefault="00E92A65" w:rsidP="00E92A65">
      <w:pPr>
        <w:spacing w:before="0" w:after="0" w:line="240" w:lineRule="auto"/>
        <w:rPr>
          <w:rFonts w:ascii="Arial" w:hAnsi="Arial" w:cs="Arial"/>
          <w:lang w:eastAsia="es-ES"/>
        </w:rPr>
      </w:pP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D1096" w:rsidRPr="00E92A65" w:rsidRDefault="00FD1096"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D1096" w:rsidRPr="00E92A65" w:rsidRDefault="00FD1096"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FD1096" w:rsidRPr="00E92A65" w:rsidRDefault="00FD1096" w:rsidP="00E92A65">
      <w:pPr>
        <w:spacing w:before="0" w:after="0" w:line="240" w:lineRule="auto"/>
        <w:rPr>
          <w:rFonts w:ascii="Arial" w:hAnsi="Arial" w:cs="Arial"/>
          <w:lang w:eastAsia="es-ES"/>
        </w:rPr>
      </w:pP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FD1096" w:rsidRPr="00E92A65" w:rsidRDefault="00FD1096" w:rsidP="00E92A65">
      <w:pPr>
        <w:spacing w:before="0" w:after="0" w:line="240" w:lineRule="auto"/>
        <w:rPr>
          <w:rFonts w:ascii="Arial" w:hAnsi="Arial" w:cs="Arial"/>
          <w:lang w:eastAsia="es-ES"/>
        </w:rPr>
      </w:pP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D1096" w:rsidRPr="00E92A65" w:rsidRDefault="00FD1096"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FD1096" w:rsidRPr="00E92A65" w:rsidRDefault="00FD1096" w:rsidP="00E92A65">
      <w:pPr>
        <w:spacing w:before="0" w:after="0" w:line="240" w:lineRule="auto"/>
        <w:ind w:left="568"/>
        <w:rPr>
          <w:rFonts w:ascii="Arial" w:hAnsi="Arial" w:cs="Arial"/>
          <w:lang w:eastAsia="es-ES"/>
        </w:rPr>
      </w:pPr>
    </w:p>
    <w:p w:rsidR="005F3B2F" w:rsidRPr="00E92A65" w:rsidRDefault="00FD1096" w:rsidP="00E92A65">
      <w:pPr>
        <w:spacing w:before="0" w:after="0" w:line="240" w:lineRule="auto"/>
        <w:rPr>
          <w:rFonts w:ascii="Arial" w:hAnsi="Arial" w:cs="Arial"/>
          <w:lang w:eastAsia="es-ES"/>
        </w:rPr>
      </w:pPr>
      <w:r w:rsidRPr="00E92A65">
        <w:rPr>
          <w:rFonts w:ascii="Arial" w:hAnsi="Arial" w:cs="Arial"/>
          <w:lang w:eastAsia="es-ES"/>
        </w:rPr>
        <w:t>E</w:t>
      </w:r>
      <w:r w:rsidR="005F3B2F" w:rsidRPr="00E92A65">
        <w:rPr>
          <w:rFonts w:ascii="Arial" w:hAnsi="Arial" w:cs="Arial"/>
          <w:lang w:eastAsia="es-ES"/>
        </w:rPr>
        <w:t>n caso exista transferencia de cesión del Derecho de Participación, también deberá suscribir la presente declaración:</w:t>
      </w:r>
    </w:p>
    <w:p w:rsidR="005F3B2F" w:rsidRPr="00E92A65" w:rsidRDefault="005F3B2F" w:rsidP="00E92A65">
      <w:pPr>
        <w:spacing w:before="0" w:after="0" w:line="240" w:lineRule="auto"/>
        <w:rPr>
          <w:rFonts w:ascii="Arial" w:hAnsi="Arial" w:cs="Arial"/>
          <w:lang w:eastAsia="es-ES"/>
        </w:rPr>
      </w:pP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Cedente</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Cedente</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Cedente</w:t>
      </w:r>
    </w:p>
    <w:p w:rsidR="005F3B2F" w:rsidRPr="00E92A65" w:rsidRDefault="005F3B2F" w:rsidP="00E92A65">
      <w:pPr>
        <w:spacing w:before="0" w:after="0" w:line="240" w:lineRule="auto"/>
        <w:ind w:left="708" w:firstLine="708"/>
        <w:rPr>
          <w:rFonts w:ascii="Arial" w:hAnsi="Arial" w:cs="Arial"/>
          <w:lang w:eastAsia="es-ES"/>
        </w:rPr>
      </w:pPr>
    </w:p>
    <w:p w:rsidR="005F3B2F" w:rsidRPr="00E92A65" w:rsidRDefault="005F3B2F" w:rsidP="00E92A65">
      <w:pPr>
        <w:spacing w:before="0" w:after="0" w:line="240" w:lineRule="auto"/>
        <w:rPr>
          <w:rFonts w:ascii="Arial" w:hAnsi="Arial" w:cs="Arial"/>
          <w:b/>
          <w:lang w:eastAsia="es-ES"/>
        </w:rPr>
      </w:pPr>
      <w:r w:rsidRPr="00E92A65">
        <w:rPr>
          <w:rFonts w:ascii="Arial" w:hAnsi="Arial" w:cs="Arial"/>
          <w:b/>
          <w:lang w:eastAsia="es-ES"/>
        </w:rPr>
        <w:t>(</w:t>
      </w:r>
      <w:r w:rsidRPr="00E92A65">
        <w:rPr>
          <w:rFonts w:ascii="Arial" w:hAnsi="Arial" w:cs="Arial"/>
          <w:b/>
          <w:i/>
          <w:lang w:eastAsia="es-ES"/>
        </w:rPr>
        <w:t>NOTA: ADJUNTAR COPIA SIMPLE DE COMPROBANTE DE PAGO DE DERECHO DE PARTICIPACIÓN</w:t>
      </w:r>
      <w:r w:rsidRPr="00E92A65">
        <w:rPr>
          <w:rFonts w:ascii="Arial" w:hAnsi="Arial" w:cs="Arial"/>
          <w:b/>
          <w:lang w:eastAsia="es-ES"/>
        </w:rPr>
        <w:t>)</w:t>
      </w:r>
    </w:p>
    <w:p w:rsidR="005D4CED" w:rsidRPr="00E92A65" w:rsidRDefault="005F3B2F" w:rsidP="00E92A65">
      <w:pPr>
        <w:spacing w:before="0" w:after="0" w:line="240" w:lineRule="auto"/>
        <w:jc w:val="center"/>
        <w:outlineLvl w:val="0"/>
        <w:rPr>
          <w:rFonts w:ascii="Arial" w:hAnsi="Arial" w:cs="Arial"/>
          <w:b/>
          <w:lang w:eastAsia="es-ES"/>
        </w:rPr>
      </w:pPr>
      <w:r w:rsidRPr="00E92A65">
        <w:rPr>
          <w:rFonts w:ascii="Arial" w:hAnsi="Arial" w:cs="Arial"/>
          <w:caps/>
          <w:lang w:eastAsia="es-ES"/>
        </w:rPr>
        <w:br w:type="page"/>
      </w:r>
      <w:bookmarkStart w:id="1233" w:name="_Toc379904463"/>
      <w:r w:rsidRPr="00E92A65">
        <w:rPr>
          <w:rFonts w:ascii="Arial" w:hAnsi="Arial" w:cs="Arial"/>
          <w:b/>
          <w:lang w:eastAsia="es-ES"/>
        </w:rPr>
        <w:t>FORMULARIO N</w:t>
      </w:r>
      <w:r w:rsidR="0086081A" w:rsidRPr="00E92A65">
        <w:rPr>
          <w:rFonts w:ascii="Arial" w:hAnsi="Arial" w:cs="Arial"/>
          <w:b/>
          <w:lang w:eastAsia="es-ES"/>
        </w:rPr>
        <w:t>°</w:t>
      </w:r>
      <w:r w:rsidR="005F6971" w:rsidRPr="00E92A65">
        <w:rPr>
          <w:rFonts w:ascii="Arial" w:hAnsi="Arial" w:cs="Arial"/>
          <w:b/>
          <w:lang w:eastAsia="es-ES"/>
        </w:rPr>
        <w:t>25</w:t>
      </w:r>
      <w:r w:rsidRPr="00E92A65">
        <w:rPr>
          <w:rFonts w:ascii="Arial" w:hAnsi="Arial" w:cs="Arial"/>
          <w:b/>
          <w:lang w:eastAsia="es-ES"/>
        </w:rPr>
        <w:t>: DECLARACIÓN JURADA DE ACEPTACIÓN DE LAS BASES Y</w:t>
      </w:r>
      <w:r w:rsidR="00816B85" w:rsidRPr="00E92A65">
        <w:rPr>
          <w:rFonts w:ascii="Arial" w:hAnsi="Arial" w:cs="Arial"/>
          <w:b/>
          <w:lang w:eastAsia="es-ES"/>
        </w:rPr>
        <w:t xml:space="preserve">   </w:t>
      </w:r>
      <w:r w:rsidRPr="00E92A65">
        <w:rPr>
          <w:rFonts w:ascii="Arial" w:hAnsi="Arial" w:cs="Arial"/>
          <w:b/>
          <w:lang w:eastAsia="es-ES"/>
        </w:rPr>
        <w:t xml:space="preserve"> CONTRATO</w:t>
      </w:r>
      <w:bookmarkEnd w:id="1233"/>
    </w:p>
    <w:p w:rsidR="005F3B2F" w:rsidRPr="00E92A65" w:rsidRDefault="005F3B2F" w:rsidP="00E92A65">
      <w:pPr>
        <w:spacing w:before="0" w:after="0" w:line="240" w:lineRule="auto"/>
        <w:jc w:val="center"/>
        <w:rPr>
          <w:rFonts w:ascii="Arial" w:hAnsi="Arial" w:cs="Arial"/>
          <w:b/>
          <w:lang w:eastAsia="es-ES"/>
        </w:rPr>
      </w:pPr>
      <w:r w:rsidRPr="00E92A65">
        <w:rPr>
          <w:rFonts w:ascii="Arial" w:hAnsi="Arial" w:cs="Arial"/>
          <w:b/>
          <w:lang w:eastAsia="es-ES"/>
        </w:rPr>
        <w:t xml:space="preserve">(Referencia Numeral </w:t>
      </w:r>
      <w:r w:rsidR="00147779" w:rsidRPr="00E92A65">
        <w:rPr>
          <w:rFonts w:ascii="Arial" w:hAnsi="Arial" w:cs="Arial"/>
        </w:rPr>
        <w:fldChar w:fldCharType="begin"/>
      </w:r>
      <w:r w:rsidR="00147779" w:rsidRPr="00E92A65">
        <w:rPr>
          <w:rFonts w:ascii="Arial" w:hAnsi="Arial" w:cs="Arial"/>
        </w:rPr>
        <w:instrText xml:space="preserve"> REF _Ref373165067 \r \h  \* MERGEFORMAT </w:instrText>
      </w:r>
      <w:r w:rsidR="00147779" w:rsidRPr="00E92A65">
        <w:rPr>
          <w:rFonts w:ascii="Arial" w:hAnsi="Arial" w:cs="Arial"/>
        </w:rPr>
      </w:r>
      <w:r w:rsidR="00147779" w:rsidRPr="00E92A65">
        <w:rPr>
          <w:rFonts w:ascii="Arial" w:hAnsi="Arial" w:cs="Arial"/>
        </w:rPr>
        <w:fldChar w:fldCharType="separate"/>
      </w:r>
      <w:r w:rsidR="001D5DB1" w:rsidRPr="001D5DB1">
        <w:rPr>
          <w:rFonts w:ascii="Arial" w:hAnsi="Arial" w:cs="Arial"/>
          <w:b/>
          <w:lang w:eastAsia="es-ES"/>
        </w:rPr>
        <w:t>7.1.2</w:t>
      </w:r>
      <w:r w:rsidR="00147779" w:rsidRPr="00E92A65">
        <w:rPr>
          <w:rFonts w:ascii="Arial" w:hAnsi="Arial" w:cs="Arial"/>
        </w:rPr>
        <w:fldChar w:fldCharType="end"/>
      </w:r>
      <w:r w:rsidRPr="00E92A65">
        <w:rPr>
          <w:rFonts w:ascii="Arial" w:hAnsi="Arial" w:cs="Arial"/>
          <w:b/>
          <w:lang w:eastAsia="es-ES"/>
        </w:rPr>
        <w:t>de las Bases del Concurso)</w:t>
      </w:r>
    </w:p>
    <w:p w:rsidR="005F3B2F" w:rsidRPr="00E92A65" w:rsidRDefault="005F3B2F" w:rsidP="00E92A65">
      <w:pPr>
        <w:autoSpaceDE w:val="0"/>
        <w:autoSpaceDN w:val="0"/>
        <w:adjustRightInd w:val="0"/>
        <w:spacing w:before="0" w:after="0" w:line="240" w:lineRule="auto"/>
        <w:ind w:left="708"/>
        <w:rPr>
          <w:rFonts w:ascii="Arial" w:hAnsi="Arial" w:cs="Arial"/>
          <w:color w:val="000000"/>
          <w:lang w:eastAsia="es-ES"/>
        </w:rPr>
      </w:pPr>
    </w:p>
    <w:p w:rsidR="005F3B2F" w:rsidRPr="00E92A65" w:rsidRDefault="005F3B2F" w:rsidP="00E92A65">
      <w:pPr>
        <w:autoSpaceDE w:val="0"/>
        <w:autoSpaceDN w:val="0"/>
        <w:adjustRightInd w:val="0"/>
        <w:spacing w:before="0" w:after="0" w:line="240" w:lineRule="auto"/>
        <w:ind w:left="708"/>
        <w:rPr>
          <w:rFonts w:ascii="Arial" w:hAnsi="Arial" w:cs="Arial"/>
          <w:color w:val="000000"/>
          <w:lang w:eastAsia="es-ES"/>
        </w:rPr>
      </w:pPr>
    </w:p>
    <w:p w:rsidR="005F3B2F" w:rsidRPr="00E92A65" w:rsidRDefault="005F3B2F" w:rsidP="00E92A65">
      <w:pPr>
        <w:autoSpaceDE w:val="0"/>
        <w:autoSpaceDN w:val="0"/>
        <w:adjustRightInd w:val="0"/>
        <w:spacing w:before="0" w:after="0" w:line="240" w:lineRule="auto"/>
        <w:rPr>
          <w:rFonts w:ascii="Arial" w:hAnsi="Arial" w:cs="Arial"/>
          <w:color w:val="000000"/>
          <w:lang w:eastAsia="es-ES"/>
        </w:rPr>
      </w:pPr>
      <w:r w:rsidRPr="00E92A65">
        <w:rPr>
          <w:rFonts w:ascii="Arial" w:hAnsi="Arial" w:cs="Arial"/>
          <w:color w:val="000000"/>
          <w:lang w:eastAsia="es-ES"/>
        </w:rPr>
        <w:t>Por medio de la presente,....................................................... (</w:t>
      </w:r>
      <w:proofErr w:type="gramStart"/>
      <w:r w:rsidRPr="00E92A65">
        <w:rPr>
          <w:rFonts w:ascii="Arial" w:hAnsi="Arial" w:cs="Arial"/>
          <w:color w:val="000000"/>
          <w:lang w:eastAsia="es-ES"/>
        </w:rPr>
        <w:t>nombre</w:t>
      </w:r>
      <w:proofErr w:type="gramEnd"/>
      <w:r w:rsidRPr="00E92A65">
        <w:rPr>
          <w:rFonts w:ascii="Arial" w:hAnsi="Arial" w:cs="Arial"/>
          <w:color w:val="000000"/>
          <w:lang w:eastAsia="es-ES"/>
        </w:rPr>
        <w:t xml:space="preserve"> del Postor Precalificado), así como sus accionistas, socios o integrantes y los accionistas y socios de estos últimos, declaramos bajo juramento lo siguiente:</w:t>
      </w:r>
    </w:p>
    <w:p w:rsidR="005F3B2F" w:rsidRPr="00E92A65" w:rsidRDefault="005F3B2F" w:rsidP="00E92A65">
      <w:pPr>
        <w:suppressAutoHyphens/>
        <w:spacing w:before="0" w:after="0" w:line="240" w:lineRule="auto"/>
        <w:ind w:left="708"/>
        <w:rPr>
          <w:rFonts w:ascii="Arial" w:hAnsi="Arial" w:cs="Arial"/>
          <w:b/>
          <w:i/>
          <w:smallCaps/>
          <w:lang w:eastAsia="es-ES"/>
        </w:rPr>
      </w:pPr>
    </w:p>
    <w:p w:rsidR="005F3B2F" w:rsidRPr="00E92A65" w:rsidRDefault="005F3B2F" w:rsidP="00E92A65">
      <w:pPr>
        <w:numPr>
          <w:ilvl w:val="0"/>
          <w:numId w:val="28"/>
        </w:numPr>
        <w:spacing w:before="0" w:after="0" w:line="240" w:lineRule="auto"/>
        <w:ind w:left="357" w:hanging="357"/>
        <w:rPr>
          <w:rFonts w:ascii="Arial" w:eastAsia="Batang" w:hAnsi="Arial" w:cs="Arial"/>
        </w:rPr>
      </w:pPr>
      <w:r w:rsidRPr="00E92A65">
        <w:rPr>
          <w:rFonts w:ascii="Arial" w:eastAsia="Batang" w:hAnsi="Arial" w:cs="Arial"/>
        </w:rPr>
        <w:t xml:space="preserve">Que conocemos y aceptamos todas las disposiciones inherentes al Concurso, las normas establecidas en el Decreto Supremo </w:t>
      </w:r>
      <w:r w:rsidR="00A53C39" w:rsidRPr="00E92A65">
        <w:rPr>
          <w:rFonts w:ascii="Arial" w:eastAsia="Batang" w:hAnsi="Arial" w:cs="Arial"/>
        </w:rPr>
        <w:t>N°</w:t>
      </w:r>
      <w:r w:rsidRPr="00E92A65">
        <w:rPr>
          <w:rFonts w:ascii="Arial" w:eastAsia="Batang" w:hAnsi="Arial" w:cs="Arial"/>
        </w:rPr>
        <w:t>059–96–</w:t>
      </w:r>
      <w:proofErr w:type="spellStart"/>
      <w:r w:rsidRPr="00E92A65">
        <w:rPr>
          <w:rFonts w:ascii="Arial" w:eastAsia="Batang" w:hAnsi="Arial" w:cs="Arial"/>
        </w:rPr>
        <w:t>PCM</w:t>
      </w:r>
      <w:proofErr w:type="spellEnd"/>
      <w:r w:rsidRPr="00E92A65">
        <w:rPr>
          <w:rFonts w:ascii="Arial" w:eastAsia="Batang" w:hAnsi="Arial" w:cs="Arial"/>
        </w:rPr>
        <w:t>, Texto Único Ordenado de las Normas con Rango de Ley que Regulan la Entrega en Concesión al Sector Privado de las Obras Públicas de Infraestructura y de Servicios Públicos (TUO</w:t>
      </w:r>
      <w:proofErr w:type="gramStart"/>
      <w:r w:rsidRPr="00E92A65">
        <w:rPr>
          <w:rFonts w:ascii="Arial" w:eastAsia="Batang" w:hAnsi="Arial" w:cs="Arial"/>
        </w:rPr>
        <w:t>)y</w:t>
      </w:r>
      <w:proofErr w:type="gramEnd"/>
      <w:r w:rsidRPr="00E92A65">
        <w:rPr>
          <w:rFonts w:ascii="Arial" w:eastAsia="Batang" w:hAnsi="Arial" w:cs="Arial"/>
        </w:rPr>
        <w:t xml:space="preserve"> su Reglamento, Decreto Supremo </w:t>
      </w:r>
      <w:r w:rsidR="00A53C39" w:rsidRPr="00E92A65">
        <w:rPr>
          <w:rFonts w:ascii="Arial" w:eastAsia="Batang" w:hAnsi="Arial" w:cs="Arial"/>
        </w:rPr>
        <w:t>N°</w:t>
      </w:r>
      <w:r w:rsidRPr="00E92A65">
        <w:rPr>
          <w:rFonts w:ascii="Arial" w:eastAsia="Batang" w:hAnsi="Arial" w:cs="Arial"/>
        </w:rPr>
        <w:t>060–96–</w:t>
      </w:r>
      <w:proofErr w:type="spellStart"/>
      <w:r w:rsidRPr="00E92A65">
        <w:rPr>
          <w:rFonts w:ascii="Arial" w:eastAsia="Batang" w:hAnsi="Arial" w:cs="Arial"/>
        </w:rPr>
        <w:t>PCM</w:t>
      </w:r>
      <w:proofErr w:type="spellEnd"/>
      <w:r w:rsidRPr="00E92A65">
        <w:rPr>
          <w:rFonts w:ascii="Arial" w:eastAsia="Batang" w:hAnsi="Arial" w:cs="Arial"/>
        </w:rPr>
        <w:t>, las Bases, sus Circulares y la versión final del Contrato de Concesión.</w:t>
      </w:r>
    </w:p>
    <w:p w:rsidR="005F3B2F" w:rsidRPr="00E92A65" w:rsidRDefault="005F3B2F" w:rsidP="00E92A65">
      <w:pPr>
        <w:numPr>
          <w:ilvl w:val="0"/>
          <w:numId w:val="28"/>
        </w:numPr>
        <w:spacing w:before="0" w:after="0" w:line="240" w:lineRule="auto"/>
        <w:ind w:left="357" w:hanging="357"/>
        <w:rPr>
          <w:rFonts w:ascii="Arial" w:eastAsia="Batang" w:hAnsi="Arial" w:cs="Arial"/>
        </w:rPr>
      </w:pPr>
      <w:r w:rsidRPr="00E92A65">
        <w:rPr>
          <w:rFonts w:ascii="Arial" w:eastAsia="Batang" w:hAnsi="Arial" w:cs="Arial"/>
        </w:rPr>
        <w:t>Que hemos examinado y estamos conforme con estas Bases, Contrato y demás antecedentes y documentos de las mismas, aceptando expresamente las obligaciones que le imponen el cumplimiento de estas Bases y demás normativa aplicable al Contrato de Concesión, no teniendo reparo u objeción que formular. En consecuencia, liberamos a</w:t>
      </w:r>
      <w:r w:rsidR="00E769F6" w:rsidRPr="00E92A65">
        <w:rPr>
          <w:rFonts w:ascii="Arial" w:eastAsia="Batang" w:hAnsi="Arial" w:cs="Arial"/>
        </w:rPr>
        <w:t xml:space="preserve"> </w:t>
      </w:r>
      <w:r w:rsidRPr="00E92A65">
        <w:rPr>
          <w:rFonts w:ascii="Arial" w:eastAsia="Batang" w:hAnsi="Arial" w:cs="Arial"/>
        </w:rPr>
        <w:t>PROINVERSIÓN y sus asesores, de toda responsabilidad por eventuales errores u omisiones que pudieran tener los referidos antecedentes y documentos.</w:t>
      </w:r>
    </w:p>
    <w:p w:rsidR="005F3B2F" w:rsidRPr="00E92A65" w:rsidRDefault="005F3B2F" w:rsidP="00E92A65">
      <w:pPr>
        <w:numPr>
          <w:ilvl w:val="0"/>
          <w:numId w:val="28"/>
        </w:numPr>
        <w:spacing w:before="0" w:after="0" w:line="240" w:lineRule="auto"/>
        <w:ind w:left="357" w:hanging="357"/>
        <w:rPr>
          <w:rFonts w:ascii="Arial" w:eastAsia="Batang" w:hAnsi="Arial" w:cs="Arial"/>
        </w:rPr>
      </w:pPr>
      <w:r w:rsidRPr="00E92A65">
        <w:rPr>
          <w:rFonts w:ascii="Arial" w:eastAsia="Batang" w:hAnsi="Arial" w:cs="Arial"/>
        </w:rPr>
        <w:t>En caso de resultar Adjudicatario de la Buena Pro, nos comprometemos a celebrar</w:t>
      </w:r>
      <w:r w:rsidR="00E769F6" w:rsidRPr="00E92A65">
        <w:rPr>
          <w:rFonts w:ascii="Arial" w:eastAsia="Batang" w:hAnsi="Arial" w:cs="Arial"/>
        </w:rPr>
        <w:t xml:space="preserve"> </w:t>
      </w:r>
      <w:r w:rsidRPr="00E92A65">
        <w:rPr>
          <w:rFonts w:ascii="Arial" w:eastAsia="Batang" w:hAnsi="Arial" w:cs="Arial"/>
        </w:rPr>
        <w:t xml:space="preserve">el Contrato de Concesión respectivo, a través del </w:t>
      </w:r>
      <w:r w:rsidRPr="00E92A65">
        <w:rPr>
          <w:rFonts w:ascii="Arial" w:eastAsia="Batang" w:hAnsi="Arial" w:cs="Arial"/>
          <w:bCs/>
        </w:rPr>
        <w:t>Concesionario a ser constituida</w:t>
      </w:r>
      <w:r w:rsidRPr="00E92A65">
        <w:rPr>
          <w:rFonts w:ascii="Arial" w:eastAsia="Batang" w:hAnsi="Arial" w:cs="Arial"/>
        </w:rPr>
        <w:t xml:space="preserve">. </w:t>
      </w:r>
    </w:p>
    <w:p w:rsidR="005F3B2F" w:rsidRDefault="005F3B2F" w:rsidP="00E92A65">
      <w:pPr>
        <w:tabs>
          <w:tab w:val="left" w:pos="567"/>
        </w:tabs>
        <w:suppressAutoHyphens/>
        <w:spacing w:before="0" w:after="0" w:line="240" w:lineRule="auto"/>
        <w:ind w:left="1275" w:hanging="567"/>
        <w:rPr>
          <w:rFonts w:ascii="Arial" w:hAnsi="Arial" w:cs="Arial"/>
          <w:b/>
          <w:i/>
          <w:smallCaps/>
          <w:lang w:eastAsia="es-ES"/>
        </w:rPr>
      </w:pPr>
    </w:p>
    <w:p w:rsidR="00E92A65" w:rsidRPr="00E92A65" w:rsidRDefault="00E92A65" w:rsidP="00E92A65">
      <w:pPr>
        <w:tabs>
          <w:tab w:val="left" w:pos="567"/>
        </w:tabs>
        <w:suppressAutoHyphens/>
        <w:spacing w:before="0" w:after="0" w:line="240" w:lineRule="auto"/>
        <w:ind w:left="1275" w:hanging="567"/>
        <w:rPr>
          <w:rFonts w:ascii="Arial" w:hAnsi="Arial" w:cs="Arial"/>
          <w:b/>
          <w:i/>
          <w:smallCaps/>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de…........................ de 20…</w:t>
      </w:r>
    </w:p>
    <w:p w:rsidR="00D90522" w:rsidRPr="00E92A65" w:rsidRDefault="00D90522" w:rsidP="00E92A65">
      <w:pPr>
        <w:spacing w:before="0" w:after="0" w:line="240" w:lineRule="auto"/>
        <w:rPr>
          <w:rFonts w:ascii="Arial" w:hAnsi="Arial" w:cs="Arial"/>
          <w:lang w:eastAsia="es-ES"/>
        </w:rPr>
      </w:pPr>
    </w:p>
    <w:p w:rsidR="00D90522" w:rsidRPr="00E92A65" w:rsidRDefault="00D90522" w:rsidP="00E92A65">
      <w:pPr>
        <w:spacing w:before="0" w:after="0" w:line="240" w:lineRule="auto"/>
        <w:rPr>
          <w:rFonts w:ascii="Arial" w:hAnsi="Arial" w:cs="Arial"/>
          <w:lang w:eastAsia="es-ES"/>
        </w:rPr>
      </w:pPr>
    </w:p>
    <w:p w:rsidR="00D90522"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Entidad </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Postor Precalificado</w:t>
      </w:r>
    </w:p>
    <w:p w:rsidR="00D90522"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 Precalificado</w:t>
      </w:r>
    </w:p>
    <w:p w:rsidR="00D90522"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 Precalificado</w:t>
      </w:r>
    </w:p>
    <w:p w:rsidR="00FD1096" w:rsidRPr="00E92A65" w:rsidRDefault="00FD1096" w:rsidP="00E92A65">
      <w:pPr>
        <w:spacing w:before="0" w:after="0" w:line="240" w:lineRule="auto"/>
        <w:rPr>
          <w:rFonts w:ascii="Arial" w:hAnsi="Arial" w:cs="Arial"/>
          <w:b/>
          <w:caps/>
          <w:lang w:eastAsia="es-ES"/>
        </w:rPr>
      </w:pPr>
    </w:p>
    <w:p w:rsidR="00E92A65" w:rsidRDefault="00E92A65" w:rsidP="00E92A65">
      <w:pPr>
        <w:spacing w:before="0" w:after="0" w:line="240" w:lineRule="auto"/>
        <w:rPr>
          <w:rFonts w:ascii="Arial" w:hAnsi="Arial" w:cs="Arial"/>
          <w:lang w:eastAsia="es-ES"/>
        </w:rPr>
      </w:pP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(En caso de Consorcio)</w:t>
      </w:r>
    </w:p>
    <w:p w:rsidR="00FD1096" w:rsidRDefault="00FD1096" w:rsidP="00E92A65">
      <w:pPr>
        <w:spacing w:before="0" w:after="0" w:line="240" w:lineRule="auto"/>
        <w:outlineLvl w:val="0"/>
        <w:rPr>
          <w:rFonts w:ascii="Arial" w:hAnsi="Arial" w:cs="Arial"/>
          <w:b/>
          <w:lang w:eastAsia="es-ES"/>
        </w:rPr>
      </w:pPr>
    </w:p>
    <w:p w:rsidR="00E92A65" w:rsidRPr="00E92A65" w:rsidRDefault="00E92A65" w:rsidP="00E92A65">
      <w:pPr>
        <w:spacing w:before="0" w:after="0" w:line="240" w:lineRule="auto"/>
        <w:outlineLvl w:val="0"/>
        <w:rPr>
          <w:rFonts w:ascii="Arial" w:hAnsi="Arial" w:cs="Arial"/>
          <w:b/>
          <w:lang w:eastAsia="es-ES"/>
        </w:rPr>
      </w:pP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D1096" w:rsidRPr="00E92A65" w:rsidRDefault="00FD1096" w:rsidP="00E92A65">
      <w:pPr>
        <w:spacing w:before="0" w:after="0" w:line="240" w:lineRule="auto"/>
        <w:ind w:left="708" w:firstLine="708"/>
        <w:rPr>
          <w:rFonts w:ascii="Arial" w:hAnsi="Arial" w:cs="Arial"/>
          <w:lang w:eastAsia="es-ES"/>
        </w:rPr>
      </w:pPr>
      <w:r w:rsidRPr="00E92A65">
        <w:rPr>
          <w:rFonts w:ascii="Arial" w:hAnsi="Arial" w:cs="Arial"/>
          <w:lang w:eastAsia="es-ES"/>
        </w:rPr>
        <w:t>Integrante 1</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1)</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D1096" w:rsidRPr="00E92A65" w:rsidRDefault="00FD1096" w:rsidP="00E92A65">
      <w:pPr>
        <w:spacing w:before="0" w:after="0" w:line="240" w:lineRule="auto"/>
        <w:ind w:left="708" w:firstLine="708"/>
        <w:rPr>
          <w:rFonts w:ascii="Arial" w:hAnsi="Arial" w:cs="Arial"/>
          <w:lang w:eastAsia="es-ES"/>
        </w:rPr>
      </w:pPr>
      <w:r w:rsidRPr="00E92A65">
        <w:rPr>
          <w:rFonts w:ascii="Arial" w:hAnsi="Arial" w:cs="Arial"/>
          <w:lang w:eastAsia="es-ES"/>
        </w:rPr>
        <w:t>Representante Legal de (Integrante 1)</w:t>
      </w:r>
    </w:p>
    <w:p w:rsidR="00FD1096" w:rsidRPr="00E92A65" w:rsidRDefault="00FD1096" w:rsidP="00E92A65">
      <w:pPr>
        <w:spacing w:before="0" w:after="0" w:line="240" w:lineRule="auto"/>
        <w:rPr>
          <w:rFonts w:ascii="Arial" w:hAnsi="Arial" w:cs="Arial"/>
          <w:lang w:eastAsia="es-ES"/>
        </w:rPr>
      </w:pP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2</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2)</w:t>
      </w:r>
    </w:p>
    <w:p w:rsidR="00FD1096" w:rsidRPr="00E92A65" w:rsidRDefault="00FD1096" w:rsidP="00E92A65">
      <w:pPr>
        <w:spacing w:before="0" w:after="0" w:line="240" w:lineRule="auto"/>
        <w:rPr>
          <w:rFonts w:ascii="Arial" w:hAnsi="Arial" w:cs="Arial"/>
          <w:lang w:eastAsia="es-ES"/>
        </w:rPr>
      </w:pP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lastRenderedPageBreak/>
        <w:t>Entidad</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Integrante n</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ab/>
      </w:r>
      <w:r w:rsidRPr="00E92A65">
        <w:rPr>
          <w:rFonts w:ascii="Arial" w:hAnsi="Arial" w:cs="Arial"/>
          <w:lang w:eastAsia="es-ES"/>
        </w:rPr>
        <w:tab/>
        <w:t>Representante Legal de (Integrante n)</w:t>
      </w:r>
    </w:p>
    <w:p w:rsidR="00FD1096" w:rsidRPr="00E92A65" w:rsidRDefault="00FD109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FD1096" w:rsidRPr="00E92A65" w:rsidRDefault="00FD1096"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FD1096" w:rsidRPr="00E92A65" w:rsidRDefault="00FD1096" w:rsidP="00E92A65">
      <w:pPr>
        <w:spacing w:before="0" w:after="0" w:line="240" w:lineRule="auto"/>
        <w:ind w:left="568"/>
        <w:rPr>
          <w:rFonts w:ascii="Arial" w:hAnsi="Arial" w:cs="Arial"/>
          <w:lang w:eastAsia="es-ES"/>
        </w:rPr>
      </w:pPr>
    </w:p>
    <w:p w:rsidR="005F3B2F" w:rsidRPr="00E92A65" w:rsidRDefault="005F3B2F" w:rsidP="00E92A65">
      <w:pPr>
        <w:spacing w:before="0" w:after="0" w:line="240" w:lineRule="auto"/>
        <w:rPr>
          <w:rFonts w:ascii="Arial" w:hAnsi="Arial" w:cs="Arial"/>
          <w:b/>
          <w:caps/>
          <w:lang w:eastAsia="es-ES"/>
        </w:rPr>
      </w:pPr>
      <w:r w:rsidRPr="00E92A65">
        <w:rPr>
          <w:rFonts w:ascii="Arial" w:hAnsi="Arial" w:cs="Arial"/>
          <w:b/>
          <w:caps/>
          <w:lang w:eastAsia="es-ES"/>
        </w:rPr>
        <w:br w:type="page"/>
      </w:r>
    </w:p>
    <w:p w:rsidR="005D4CED" w:rsidRPr="00E92A65" w:rsidRDefault="005F3B2F" w:rsidP="00E92A65">
      <w:pPr>
        <w:spacing w:before="0" w:after="0" w:line="240" w:lineRule="auto"/>
        <w:jc w:val="center"/>
        <w:outlineLvl w:val="0"/>
        <w:rPr>
          <w:rFonts w:ascii="Arial" w:hAnsi="Arial" w:cs="Arial"/>
          <w:b/>
          <w:lang w:eastAsia="es-ES"/>
        </w:rPr>
      </w:pPr>
      <w:bookmarkStart w:id="1234" w:name="_Toc379904464"/>
      <w:r w:rsidRPr="00E92A65">
        <w:rPr>
          <w:rFonts w:ascii="Arial" w:hAnsi="Arial" w:cs="Arial"/>
          <w:b/>
          <w:lang w:eastAsia="es-ES"/>
        </w:rPr>
        <w:lastRenderedPageBreak/>
        <w:t>FORMULARIO N</w:t>
      </w:r>
      <w:r w:rsidR="0086081A" w:rsidRPr="00E92A65">
        <w:rPr>
          <w:rFonts w:ascii="Arial" w:hAnsi="Arial" w:cs="Arial"/>
          <w:b/>
          <w:lang w:eastAsia="es-ES"/>
        </w:rPr>
        <w:t>°</w:t>
      </w:r>
      <w:r w:rsidR="005F6971" w:rsidRPr="00E92A65">
        <w:rPr>
          <w:rFonts w:ascii="Arial" w:hAnsi="Arial" w:cs="Arial"/>
          <w:b/>
          <w:lang w:eastAsia="es-ES"/>
        </w:rPr>
        <w:t>26</w:t>
      </w:r>
      <w:r w:rsidRPr="00E92A65">
        <w:rPr>
          <w:rFonts w:ascii="Arial" w:hAnsi="Arial" w:cs="Arial"/>
          <w:b/>
          <w:lang w:eastAsia="es-ES"/>
        </w:rPr>
        <w:t>: DECLARACIÓN JURADA DE COMPROMISO DE CONSTITUCIÓN (Aplicable para el caso de Postores individuales)</w:t>
      </w:r>
      <w:bookmarkEnd w:id="1234"/>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b/>
          <w:i/>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1.- Que</w:t>
      </w:r>
      <w:proofErr w:type="gramStart"/>
      <w:r w:rsidRPr="00E92A65">
        <w:rPr>
          <w:rFonts w:ascii="Arial" w:hAnsi="Arial" w:cs="Arial"/>
          <w:lang w:eastAsia="es-ES"/>
        </w:rPr>
        <w:t>, …</w:t>
      </w:r>
      <w:proofErr w:type="gramEnd"/>
      <w:r w:rsidRPr="00E92A65">
        <w:rPr>
          <w:rFonts w:ascii="Arial" w:hAnsi="Arial" w:cs="Arial"/>
          <w:lang w:eastAsia="es-ES"/>
        </w:rPr>
        <w:t xml:space="preserve">...........................................................................................(nombre del Postor) manifiesta su intención de constituir una persona jurídica con domicilio en la República del Perú y un capital social de conformidad con lo establecido en el Contrato de Concesión, en caso de resultar Adjudicatario. </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2.- Que, la persona jurídica a constituirse celebrará el Contrato de Concesión del Proyecto “Obras de Cabecera y Conducción para el Abastecimiento de Agua Potable para Lima”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3.- Que en caso de resultar Adjudicatario, nos comprometemos a entregar el correspondiente Testimonio de la Escritura Pública de constitución del Concesionario con la correspondiente constancia de su inscripción en la Oficina Registral que corresponda, a la Fecha de Cierre </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 tal sentido, señalamos conocer y aceptar que el incumplimiento del presente compromiso podrá ser tomado en cuenta a fin de dejarse sin efecto la Adjudicación de la Buena Pro otorgada en nuestro favor.</w:t>
      </w:r>
    </w:p>
    <w:p w:rsidR="005F3B2F" w:rsidRPr="00E92A65" w:rsidRDefault="005F3B2F" w:rsidP="00E92A65">
      <w:pPr>
        <w:spacing w:before="0" w:after="0" w:line="240" w:lineRule="auto"/>
        <w:rPr>
          <w:rFonts w:ascii="Arial" w:hAnsi="Arial" w:cs="Arial"/>
          <w:b/>
          <w:i/>
          <w:lang w:eastAsia="es-ES"/>
        </w:rPr>
      </w:pPr>
    </w:p>
    <w:p w:rsidR="00D90522" w:rsidRPr="00E92A65" w:rsidRDefault="00D90522" w:rsidP="00E92A65">
      <w:pPr>
        <w:spacing w:before="0" w:after="0" w:line="240" w:lineRule="auto"/>
        <w:rPr>
          <w:rFonts w:ascii="Arial" w:hAnsi="Arial" w:cs="Arial"/>
          <w:b/>
          <w:i/>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Lugar y fecha: …............</w:t>
      </w:r>
      <w:proofErr w:type="gramStart"/>
      <w:r w:rsidRPr="00E92A65">
        <w:rPr>
          <w:rFonts w:ascii="Arial" w:hAnsi="Arial" w:cs="Arial"/>
          <w:lang w:eastAsia="es-ES"/>
        </w:rPr>
        <w:t>, …</w:t>
      </w:r>
      <w:proofErr w:type="gramEnd"/>
      <w:r w:rsidRPr="00E92A65">
        <w:rPr>
          <w:rFonts w:ascii="Arial" w:hAnsi="Arial" w:cs="Arial"/>
          <w:lang w:eastAsia="es-ES"/>
        </w:rPr>
        <w:t xml:space="preserve">.. </w:t>
      </w:r>
      <w:proofErr w:type="gramStart"/>
      <w:r w:rsidRPr="00E92A65">
        <w:rPr>
          <w:rFonts w:ascii="Arial" w:hAnsi="Arial" w:cs="Arial"/>
          <w:lang w:eastAsia="es-ES"/>
        </w:rPr>
        <w:t>de</w:t>
      </w:r>
      <w:proofErr w:type="gramEnd"/>
      <w:r w:rsidRPr="00E92A65">
        <w:rPr>
          <w:rFonts w:ascii="Arial" w:hAnsi="Arial" w:cs="Arial"/>
          <w:lang w:eastAsia="es-ES"/>
        </w:rPr>
        <w:t xml:space="preserve"> …............... de 20…</w:t>
      </w:r>
    </w:p>
    <w:p w:rsidR="002A7326" w:rsidRPr="00E92A65" w:rsidRDefault="002A7326" w:rsidP="00E92A65">
      <w:pPr>
        <w:spacing w:before="0" w:after="0" w:line="240" w:lineRule="auto"/>
        <w:rPr>
          <w:rFonts w:ascii="Arial" w:hAnsi="Arial" w:cs="Arial"/>
          <w:lang w:eastAsia="es-ES"/>
        </w:rPr>
      </w:pPr>
    </w:p>
    <w:p w:rsidR="00D90522" w:rsidRPr="00E92A65" w:rsidRDefault="00D90522" w:rsidP="00E92A65">
      <w:pPr>
        <w:spacing w:before="0" w:after="0" w:line="240" w:lineRule="auto"/>
        <w:rPr>
          <w:rFonts w:ascii="Arial" w:hAnsi="Arial" w:cs="Arial"/>
          <w:lang w:eastAsia="es-ES"/>
        </w:rPr>
      </w:pPr>
    </w:p>
    <w:p w:rsidR="002A7326" w:rsidRPr="00E92A65" w:rsidRDefault="002A7326"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 xml:space="preserve">…............................................ </w:t>
      </w:r>
    </w:p>
    <w:p w:rsidR="002A7326" w:rsidRPr="00E92A65" w:rsidRDefault="002A7326" w:rsidP="00E92A65">
      <w:pPr>
        <w:spacing w:before="0" w:after="0" w:line="240" w:lineRule="auto"/>
        <w:ind w:left="992" w:firstLine="424"/>
        <w:rPr>
          <w:rFonts w:ascii="Arial" w:hAnsi="Arial" w:cs="Arial"/>
          <w:lang w:eastAsia="es-ES"/>
        </w:rPr>
      </w:pPr>
      <w:r w:rsidRPr="00E92A65">
        <w:rPr>
          <w:rFonts w:ascii="Arial" w:hAnsi="Arial" w:cs="Arial"/>
          <w:lang w:eastAsia="es-ES"/>
        </w:rPr>
        <w:t>Postor</w:t>
      </w:r>
    </w:p>
    <w:p w:rsidR="002A7326" w:rsidRPr="00E92A65" w:rsidRDefault="002A7326"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 xml:space="preserve">........................................................ </w:t>
      </w:r>
    </w:p>
    <w:p w:rsidR="002A7326" w:rsidRPr="00E92A65" w:rsidRDefault="002A7326"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w:t>
      </w:r>
    </w:p>
    <w:p w:rsidR="002A7326" w:rsidRPr="00E92A65" w:rsidRDefault="002A7326"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 xml:space="preserve">........................................................ </w:t>
      </w:r>
    </w:p>
    <w:p w:rsidR="002A7326" w:rsidRPr="00E92A65" w:rsidRDefault="002A7326"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tabs>
          <w:tab w:val="left" w:pos="5191"/>
        </w:tabs>
        <w:spacing w:before="0" w:after="0" w:line="240" w:lineRule="auto"/>
        <w:rPr>
          <w:rFonts w:ascii="Arial" w:hAnsi="Arial" w:cs="Arial"/>
          <w:lang w:eastAsia="es-ES"/>
        </w:rPr>
      </w:pPr>
      <w:r w:rsidRPr="00E92A65">
        <w:rPr>
          <w:rFonts w:ascii="Arial" w:hAnsi="Arial" w:cs="Arial"/>
          <w:lang w:eastAsia="es-ES"/>
        </w:rPr>
        <w:br w:type="page"/>
      </w:r>
    </w:p>
    <w:p w:rsidR="005D4CED" w:rsidRPr="00E92A65" w:rsidRDefault="005F3B2F" w:rsidP="00E92A65">
      <w:pPr>
        <w:spacing w:before="0" w:after="0" w:line="240" w:lineRule="auto"/>
        <w:jc w:val="center"/>
        <w:outlineLvl w:val="0"/>
        <w:rPr>
          <w:rFonts w:ascii="Arial" w:hAnsi="Arial" w:cs="Arial"/>
          <w:b/>
          <w:lang w:eastAsia="es-ES"/>
        </w:rPr>
      </w:pPr>
      <w:bookmarkStart w:id="1235" w:name="_Toc203455159"/>
      <w:bookmarkStart w:id="1236" w:name="_Toc204071010"/>
      <w:bookmarkStart w:id="1237" w:name="_Toc219860897"/>
      <w:bookmarkStart w:id="1238" w:name="_Toc236822614"/>
      <w:bookmarkStart w:id="1239" w:name="_Toc236822798"/>
      <w:bookmarkStart w:id="1240" w:name="_Toc237073762"/>
      <w:bookmarkStart w:id="1241" w:name="_Toc379904465"/>
      <w:r w:rsidRPr="00E92A65">
        <w:rPr>
          <w:rFonts w:ascii="Arial" w:hAnsi="Arial" w:cs="Arial"/>
          <w:b/>
          <w:lang w:eastAsia="es-ES"/>
        </w:rPr>
        <w:lastRenderedPageBreak/>
        <w:t>FORMULARIO N</w:t>
      </w:r>
      <w:r w:rsidR="0086081A" w:rsidRPr="00E92A65">
        <w:rPr>
          <w:rFonts w:ascii="Arial" w:hAnsi="Arial" w:cs="Arial"/>
          <w:b/>
          <w:lang w:eastAsia="es-ES"/>
        </w:rPr>
        <w:t>°</w:t>
      </w:r>
      <w:r w:rsidR="005F6971" w:rsidRPr="00E92A65">
        <w:rPr>
          <w:rFonts w:ascii="Arial" w:hAnsi="Arial" w:cs="Arial"/>
          <w:b/>
          <w:lang w:eastAsia="es-ES"/>
        </w:rPr>
        <w:t>27</w:t>
      </w:r>
      <w:r w:rsidRPr="00E92A65">
        <w:rPr>
          <w:rFonts w:ascii="Arial" w:hAnsi="Arial" w:cs="Arial"/>
          <w:b/>
          <w:lang w:eastAsia="es-ES"/>
        </w:rPr>
        <w:t>: DECLARACIÓN JURADA DE COMPROMISO DE CONSTITUCIÓN (Aplicable en el caso de Consorcio)</w:t>
      </w:r>
      <w:bookmarkEnd w:id="1235"/>
      <w:bookmarkEnd w:id="1236"/>
      <w:bookmarkEnd w:id="1237"/>
      <w:bookmarkEnd w:id="1238"/>
      <w:bookmarkEnd w:id="1239"/>
      <w:bookmarkEnd w:id="1240"/>
      <w:bookmarkEnd w:id="1241"/>
    </w:p>
    <w:p w:rsidR="005F3B2F" w:rsidRPr="00E92A65" w:rsidRDefault="005F3B2F" w:rsidP="00E92A65">
      <w:pPr>
        <w:spacing w:before="0" w:after="0" w:line="240" w:lineRule="auto"/>
        <w:rPr>
          <w:rFonts w:ascii="Arial" w:hAnsi="Arial" w:cs="Arial"/>
          <w:lang w:eastAsia="es-ES"/>
        </w:rPr>
      </w:pPr>
    </w:p>
    <w:p w:rsidR="00FB4293" w:rsidRPr="00E92A65" w:rsidRDefault="00FB4293"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Por medio de la presente, declaramos bajo juramento lo siguiente: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1.- Que,….................................................................................................. (</w:t>
      </w:r>
      <w:proofErr w:type="gramStart"/>
      <w:r w:rsidRPr="00E92A65">
        <w:rPr>
          <w:rFonts w:ascii="Arial" w:hAnsi="Arial" w:cs="Arial"/>
          <w:lang w:eastAsia="es-ES"/>
        </w:rPr>
        <w:t>nombre</w:t>
      </w:r>
      <w:proofErr w:type="gramEnd"/>
      <w:r w:rsidRPr="00E92A65">
        <w:rPr>
          <w:rFonts w:ascii="Arial" w:hAnsi="Arial" w:cs="Arial"/>
          <w:lang w:eastAsia="es-ES"/>
        </w:rPr>
        <w:t xml:space="preserve"> de cada uno de los </w:t>
      </w:r>
      <w:r w:rsidR="00693539" w:rsidRPr="00E92A65">
        <w:rPr>
          <w:rFonts w:ascii="Arial" w:hAnsi="Arial" w:cs="Arial"/>
          <w:lang w:eastAsia="es-ES"/>
        </w:rPr>
        <w:t>I</w:t>
      </w:r>
      <w:r w:rsidRPr="00E92A65">
        <w:rPr>
          <w:rFonts w:ascii="Arial" w:hAnsi="Arial" w:cs="Arial"/>
          <w:lang w:eastAsia="es-ES"/>
        </w:rPr>
        <w:t>ntegrantes del Consorcio) se han asociado a través de un Consorcio a los efectos de participar en el presente Concurso.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2.- Que,…</w:t>
      </w:r>
      <w:proofErr w:type="gramStart"/>
      <w:r w:rsidRPr="00E92A65">
        <w:rPr>
          <w:rFonts w:ascii="Arial" w:hAnsi="Arial" w:cs="Arial"/>
          <w:lang w:eastAsia="es-ES"/>
        </w:rPr>
        <w:t>..........................................................................................(</w:t>
      </w:r>
      <w:proofErr w:type="gramEnd"/>
      <w:r w:rsidRPr="00E92A65">
        <w:rPr>
          <w:rFonts w:ascii="Arial" w:hAnsi="Arial" w:cs="Arial"/>
          <w:lang w:eastAsia="es-ES"/>
        </w:rPr>
        <w:t xml:space="preserve">nombre de cada uno de los </w:t>
      </w:r>
      <w:r w:rsidR="00693539" w:rsidRPr="00E92A65">
        <w:rPr>
          <w:rFonts w:ascii="Arial" w:hAnsi="Arial" w:cs="Arial"/>
          <w:lang w:eastAsia="es-ES"/>
        </w:rPr>
        <w:t>I</w:t>
      </w:r>
      <w:r w:rsidRPr="00E92A65">
        <w:rPr>
          <w:rFonts w:ascii="Arial" w:hAnsi="Arial" w:cs="Arial"/>
          <w:lang w:eastAsia="es-ES"/>
        </w:rPr>
        <w:t>ntegrantes del Consorcio) manifestamos nuestra intención de constituir una persona jurídica con domicilio en la República del Perú y un capital social de conformidad con lo establecido en el Contrato de Concesión, en caso de resultar Adjudicatario.</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3.- Que, la persona jurídica a constituirse celebrará el Contrato de Concesión del Proyecto “Obras de Cabecera y Conducción para el Abastecimiento de Agua Potable para Lima”.</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4.- Que en caso de resultar Adjudicatario, nos comprometemos a entregar el correspondiente Testimonio de la Escritura Pública de constitución del Concesionario con la correspondiente constancia de su inscripción en la Oficina Registral que corresponda, en la Fecha de Cierre.</w:t>
      </w:r>
    </w:p>
    <w:p w:rsidR="005F3B2F" w:rsidRPr="00E92A65" w:rsidRDefault="005F3B2F"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 tal sentido, señalamos conocer y aceptar que el incumplimiento del presente compromiso podrá ser tomado en cuenta a fin de dejarse sin efecto la Adjudicación de la Buena Pro otorgada en nuestro favor.</w:t>
      </w:r>
    </w:p>
    <w:p w:rsidR="005F3B2F" w:rsidRPr="00E92A65" w:rsidRDefault="005F3B2F" w:rsidP="00E92A65">
      <w:pPr>
        <w:spacing w:before="0" w:after="0" w:line="240" w:lineRule="auto"/>
        <w:rPr>
          <w:rFonts w:ascii="Arial" w:hAnsi="Arial" w:cs="Arial"/>
          <w:lang w:eastAsia="es-ES"/>
        </w:rPr>
      </w:pPr>
    </w:p>
    <w:p w:rsidR="00FB4293" w:rsidRPr="00E92A65" w:rsidRDefault="00FB4293" w:rsidP="00E92A65">
      <w:pPr>
        <w:spacing w:before="0" w:after="0" w:line="240" w:lineRule="auto"/>
        <w:rPr>
          <w:rFonts w:ascii="Arial" w:hAnsi="Arial" w:cs="Arial"/>
          <w:lang w:eastAsia="es-ES"/>
        </w:rPr>
      </w:pPr>
    </w:p>
    <w:p w:rsidR="005F3B2F" w:rsidRPr="00E92A65" w:rsidRDefault="005F3B2F" w:rsidP="00E92A65">
      <w:pPr>
        <w:spacing w:before="0" w:after="0" w:line="240" w:lineRule="auto"/>
        <w:rPr>
          <w:rFonts w:ascii="Arial" w:hAnsi="Arial" w:cs="Arial"/>
          <w:lang w:eastAsia="es-ES"/>
        </w:rPr>
      </w:pPr>
      <w:r w:rsidRPr="00E92A65">
        <w:rPr>
          <w:rFonts w:ascii="Arial" w:hAnsi="Arial" w:cs="Arial"/>
          <w:lang w:eastAsia="es-ES"/>
        </w:rPr>
        <w:t xml:space="preserve">Lugar y fecha: …............….. </w:t>
      </w:r>
      <w:proofErr w:type="gramStart"/>
      <w:r w:rsidRPr="00E92A65">
        <w:rPr>
          <w:rFonts w:ascii="Arial" w:hAnsi="Arial" w:cs="Arial"/>
          <w:lang w:eastAsia="es-ES"/>
        </w:rPr>
        <w:t>de</w:t>
      </w:r>
      <w:proofErr w:type="gramEnd"/>
      <w:r w:rsidRPr="00E92A65">
        <w:rPr>
          <w:rFonts w:ascii="Arial" w:hAnsi="Arial" w:cs="Arial"/>
          <w:lang w:eastAsia="es-ES"/>
        </w:rPr>
        <w:t xml:space="preserve"> …............... de 20…</w:t>
      </w:r>
    </w:p>
    <w:p w:rsidR="002A7326" w:rsidRPr="00E92A65" w:rsidRDefault="002A7326" w:rsidP="00E92A65">
      <w:pPr>
        <w:spacing w:before="0" w:after="0" w:line="240" w:lineRule="auto"/>
        <w:rPr>
          <w:rFonts w:ascii="Arial" w:hAnsi="Arial" w:cs="Arial"/>
          <w:lang w:eastAsia="es-ES"/>
        </w:rPr>
      </w:pPr>
    </w:p>
    <w:p w:rsidR="00FB4293" w:rsidRPr="00E92A65" w:rsidRDefault="00FB4293" w:rsidP="00E92A65">
      <w:pPr>
        <w:spacing w:before="0" w:after="0" w:line="240" w:lineRule="auto"/>
        <w:rPr>
          <w:rFonts w:ascii="Arial" w:hAnsi="Arial" w:cs="Arial"/>
          <w:lang w:eastAsia="es-ES"/>
        </w:rPr>
      </w:pP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Postor</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 xml:space="preserve">........................................................ </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del Postor</w:t>
      </w:r>
    </w:p>
    <w:p w:rsidR="005F3B2F" w:rsidRPr="00E92A65" w:rsidRDefault="005F3B2F" w:rsidP="00E92A65">
      <w:pPr>
        <w:spacing w:before="0" w:after="0" w:line="240" w:lineRule="auto"/>
        <w:rPr>
          <w:rFonts w:ascii="Arial" w:hAnsi="Arial" w:cs="Arial"/>
          <w:lang w:eastAsia="es-ES"/>
        </w:rPr>
      </w:pP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r w:rsidR="00710A00" w:rsidRPr="00E92A65">
        <w:rPr>
          <w:rFonts w:ascii="Arial" w:hAnsi="Arial" w:cs="Arial"/>
          <w:lang w:eastAsia="es-ES"/>
        </w:rPr>
        <w:tab/>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Integrante 1</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1)</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1)</w:t>
      </w:r>
    </w:p>
    <w:p w:rsidR="005F3B2F" w:rsidRPr="00E92A65" w:rsidRDefault="005F3B2F" w:rsidP="00E92A65">
      <w:pPr>
        <w:spacing w:before="0" w:after="0" w:line="240" w:lineRule="auto"/>
        <w:rPr>
          <w:rFonts w:ascii="Arial" w:hAnsi="Arial" w:cs="Arial"/>
          <w:lang w:eastAsia="es-ES"/>
        </w:rPr>
      </w:pP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Entidad</w:t>
      </w:r>
      <w:r w:rsidRPr="00E92A65">
        <w:rPr>
          <w:rFonts w:ascii="Arial" w:hAnsi="Arial" w:cs="Arial"/>
          <w:lang w:eastAsia="es-ES"/>
        </w:rPr>
        <w:tab/>
        <w:t>…............................................</w:t>
      </w:r>
      <w:r w:rsidRPr="00E92A65">
        <w:rPr>
          <w:rFonts w:ascii="Arial" w:hAnsi="Arial" w:cs="Arial"/>
          <w:lang w:eastAsia="es-ES"/>
        </w:rPr>
        <w:tab/>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Integrante 2</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2)</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w:t>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2)</w:t>
      </w:r>
    </w:p>
    <w:p w:rsidR="005F3B2F" w:rsidRPr="00E92A65" w:rsidRDefault="005F3B2F" w:rsidP="00E92A65">
      <w:pPr>
        <w:spacing w:before="0" w:after="0" w:line="240" w:lineRule="auto"/>
        <w:rPr>
          <w:rFonts w:ascii="Arial" w:hAnsi="Arial" w:cs="Arial"/>
          <w:lang w:eastAsia="es-ES"/>
        </w:rPr>
      </w:pP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lastRenderedPageBreak/>
        <w:t>Entidad</w:t>
      </w:r>
      <w:r w:rsidRPr="00E92A65">
        <w:rPr>
          <w:rFonts w:ascii="Arial" w:hAnsi="Arial" w:cs="Arial"/>
          <w:lang w:eastAsia="es-ES"/>
        </w:rPr>
        <w:tab/>
        <w:t>…...........................................</w:t>
      </w:r>
      <w:r w:rsidRPr="00E92A65">
        <w:rPr>
          <w:rFonts w:ascii="Arial" w:hAnsi="Arial" w:cs="Arial"/>
          <w:lang w:eastAsia="es-ES"/>
        </w:rPr>
        <w:tab/>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Integrante n</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Nombre</w:t>
      </w:r>
      <w:r w:rsidRPr="00E92A65">
        <w:rPr>
          <w:rFonts w:ascii="Arial" w:hAnsi="Arial" w:cs="Arial"/>
          <w:lang w:eastAsia="es-ES"/>
        </w:rPr>
        <w:tab/>
        <w:t>…...........................................</w:t>
      </w:r>
      <w:r w:rsidR="00710A00" w:rsidRPr="00E92A65">
        <w:rPr>
          <w:rFonts w:ascii="Arial" w:hAnsi="Arial" w:cs="Arial"/>
          <w:lang w:eastAsia="es-ES"/>
        </w:rPr>
        <w:tab/>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2A7326" w:rsidRPr="00E92A65" w:rsidRDefault="005F3B2F" w:rsidP="00E92A65">
      <w:pPr>
        <w:spacing w:before="0" w:after="0" w:line="240" w:lineRule="auto"/>
        <w:rPr>
          <w:rFonts w:ascii="Arial" w:hAnsi="Arial" w:cs="Arial"/>
          <w:lang w:eastAsia="es-ES"/>
        </w:rPr>
      </w:pPr>
      <w:r w:rsidRPr="00E92A65">
        <w:rPr>
          <w:rFonts w:ascii="Arial" w:hAnsi="Arial" w:cs="Arial"/>
          <w:lang w:eastAsia="es-ES"/>
        </w:rPr>
        <w:t>Firma</w:t>
      </w:r>
      <w:r w:rsidRPr="00E92A65">
        <w:rPr>
          <w:rFonts w:ascii="Arial" w:hAnsi="Arial" w:cs="Arial"/>
          <w:lang w:eastAsia="es-ES"/>
        </w:rPr>
        <w:tab/>
        <w:t xml:space="preserve">.............................................. </w:t>
      </w:r>
      <w:r w:rsidR="00710A00" w:rsidRPr="00E92A65">
        <w:rPr>
          <w:rFonts w:ascii="Arial" w:hAnsi="Arial" w:cs="Arial"/>
          <w:lang w:eastAsia="es-ES"/>
        </w:rPr>
        <w:tab/>
      </w:r>
    </w:p>
    <w:p w:rsidR="005F3B2F" w:rsidRPr="00E92A65" w:rsidRDefault="005F3B2F" w:rsidP="00E92A65">
      <w:pPr>
        <w:spacing w:before="0" w:after="0" w:line="240" w:lineRule="auto"/>
        <w:ind w:left="992" w:firstLine="424"/>
        <w:rPr>
          <w:rFonts w:ascii="Arial" w:hAnsi="Arial" w:cs="Arial"/>
          <w:lang w:eastAsia="es-ES"/>
        </w:rPr>
      </w:pPr>
      <w:r w:rsidRPr="00E92A65">
        <w:rPr>
          <w:rFonts w:ascii="Arial" w:hAnsi="Arial" w:cs="Arial"/>
          <w:lang w:eastAsia="es-ES"/>
        </w:rPr>
        <w:t>Representante Legal de (Integrante n)</w:t>
      </w:r>
    </w:p>
    <w:p w:rsidR="005F3B2F" w:rsidRPr="005F3B2F" w:rsidRDefault="005F3B2F" w:rsidP="00295742">
      <w:pPr>
        <w:spacing w:after="0" w:line="300" w:lineRule="auto"/>
        <w:rPr>
          <w:rFonts w:ascii="Arial" w:hAnsi="Arial" w:cs="Arial"/>
          <w:b/>
          <w:caps/>
          <w:sz w:val="20"/>
          <w:szCs w:val="20"/>
          <w:lang w:eastAsia="es-ES"/>
        </w:rPr>
      </w:pPr>
    </w:p>
    <w:p w:rsidR="002C563F" w:rsidRDefault="002C563F" w:rsidP="00295742">
      <w:pPr>
        <w:spacing w:line="300" w:lineRule="auto"/>
      </w:pPr>
    </w:p>
    <w:sectPr w:rsidR="002C563F" w:rsidSect="00FE4AA3">
      <w:pgSz w:w="11907" w:h="16840" w:code="9"/>
      <w:pgMar w:top="1701" w:right="1418" w:bottom="1559" w:left="1418" w:header="851"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F5F" w:rsidRDefault="00CB0F5F">
      <w:pPr>
        <w:spacing w:after="0" w:line="240" w:lineRule="auto"/>
      </w:pPr>
      <w:r>
        <w:separator/>
      </w:r>
    </w:p>
  </w:endnote>
  <w:endnote w:type="continuationSeparator" w:id="0">
    <w:p w:rsidR="00CB0F5F" w:rsidRDefault="00CB0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FMAHP+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E65" w:rsidRPr="000D2391" w:rsidRDefault="00D61E65" w:rsidP="005009B4">
    <w:pPr>
      <w:pStyle w:val="Piedepgina"/>
      <w:pBdr>
        <w:bottom w:val="single" w:sz="6" w:space="1" w:color="auto"/>
      </w:pBdr>
      <w:ind w:left="142" w:right="-1"/>
      <w:jc w:val="both"/>
      <w:rPr>
        <w:sz w:val="2"/>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666"/>
    </w:tblGrid>
    <w:tr w:rsidR="00D61E65" w:rsidTr="000D2391">
      <w:tc>
        <w:tcPr>
          <w:tcW w:w="7479" w:type="dxa"/>
        </w:tcPr>
        <w:p w:rsidR="00D61E65" w:rsidRPr="000D2391" w:rsidRDefault="00D61E65" w:rsidP="000D2391">
          <w:pPr>
            <w:pStyle w:val="Piedepgina"/>
            <w:spacing w:before="0"/>
            <w:ind w:left="0"/>
            <w:jc w:val="left"/>
            <w:rPr>
              <w:b w:val="0"/>
              <w:sz w:val="17"/>
              <w:szCs w:val="17"/>
            </w:rPr>
          </w:pPr>
          <w:r w:rsidRPr="000D2391">
            <w:rPr>
              <w:b w:val="0"/>
              <w:sz w:val="17"/>
              <w:szCs w:val="17"/>
            </w:rPr>
            <w:t xml:space="preserve">Bases del Concurso de Proyectos Integrales para la Concesión del Proyecto </w:t>
          </w:r>
        </w:p>
        <w:p w:rsidR="00D61E65" w:rsidRDefault="00D61E65" w:rsidP="000D2391">
          <w:pPr>
            <w:pStyle w:val="Piedepgina"/>
            <w:spacing w:before="0"/>
            <w:ind w:left="0"/>
            <w:jc w:val="left"/>
            <w:rPr>
              <w:b w:val="0"/>
              <w:sz w:val="18"/>
            </w:rPr>
          </w:pPr>
          <w:r w:rsidRPr="000D2391">
            <w:rPr>
              <w:b w:val="0"/>
              <w:sz w:val="17"/>
              <w:szCs w:val="17"/>
            </w:rPr>
            <w:t>“</w:t>
          </w:r>
          <w:r w:rsidRPr="000D2391">
            <w:rPr>
              <w:rFonts w:cs="Arial"/>
              <w:b w:val="0"/>
              <w:sz w:val="17"/>
              <w:szCs w:val="17"/>
            </w:rPr>
            <w:t>Obras de Cabecera y Conducción para el Abastecimiento de Agua Potable para Lima”</w:t>
          </w:r>
        </w:p>
      </w:tc>
      <w:tc>
        <w:tcPr>
          <w:tcW w:w="1666" w:type="dxa"/>
          <w:vAlign w:val="center"/>
        </w:tcPr>
        <w:p w:rsidR="00D61E65" w:rsidRDefault="00D61E65" w:rsidP="000D2391">
          <w:pPr>
            <w:pStyle w:val="Piedepgina"/>
            <w:spacing w:before="0"/>
            <w:ind w:left="0"/>
            <w:rPr>
              <w:b w:val="0"/>
              <w:sz w:val="18"/>
            </w:rPr>
          </w:pPr>
          <w:r w:rsidRPr="00F15687">
            <w:rPr>
              <w:b w:val="0"/>
            </w:rPr>
            <w:t xml:space="preserve">Pág. </w:t>
          </w:r>
          <w:r w:rsidRPr="00F15687">
            <w:rPr>
              <w:rStyle w:val="Nmerodepgina"/>
              <w:b w:val="0"/>
            </w:rPr>
            <w:fldChar w:fldCharType="begin"/>
          </w:r>
          <w:r w:rsidRPr="00F15687">
            <w:rPr>
              <w:rStyle w:val="Nmerodepgina"/>
              <w:b w:val="0"/>
            </w:rPr>
            <w:instrText xml:space="preserve"> PAGE </w:instrText>
          </w:r>
          <w:r w:rsidRPr="00F15687">
            <w:rPr>
              <w:rStyle w:val="Nmerodepgina"/>
              <w:b w:val="0"/>
            </w:rPr>
            <w:fldChar w:fldCharType="separate"/>
          </w:r>
          <w:r w:rsidR="00EB3A21">
            <w:rPr>
              <w:rStyle w:val="Nmerodepgina"/>
              <w:b w:val="0"/>
              <w:noProof/>
            </w:rPr>
            <w:t>4</w:t>
          </w:r>
          <w:r w:rsidRPr="00F15687">
            <w:rPr>
              <w:rStyle w:val="Nmerodepgina"/>
              <w:b w:val="0"/>
            </w:rPr>
            <w:fldChar w:fldCharType="end"/>
          </w:r>
        </w:p>
      </w:tc>
    </w:tr>
  </w:tbl>
  <w:p w:rsidR="00D61E65" w:rsidRPr="000D2391" w:rsidRDefault="00D61E65" w:rsidP="000D2391">
    <w:pPr>
      <w:pStyle w:val="Piedepgina"/>
      <w:spacing w:before="0"/>
      <w:ind w:left="142"/>
      <w:jc w:val="left"/>
      <w:rPr>
        <w:b w:val="0"/>
        <w:sz w:val="2"/>
        <w:szCs w:val="2"/>
      </w:rPr>
    </w:pPr>
    <w:r w:rsidRPr="000D2391">
      <w:rPr>
        <w:b w:val="0"/>
        <w:sz w:val="2"/>
        <w:szCs w:val="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F5F" w:rsidRDefault="00CB0F5F">
      <w:pPr>
        <w:spacing w:after="0" w:line="240" w:lineRule="auto"/>
      </w:pPr>
      <w:r>
        <w:separator/>
      </w:r>
    </w:p>
  </w:footnote>
  <w:footnote w:type="continuationSeparator" w:id="0">
    <w:p w:rsidR="00CB0F5F" w:rsidRDefault="00CB0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E65" w:rsidRDefault="00D61E65" w:rsidP="005009B4">
    <w:pPr>
      <w:pStyle w:val="Encabezado"/>
      <w:ind w:left="0"/>
    </w:pPr>
  </w:p>
  <w:p w:rsidR="00D61E65" w:rsidRDefault="00D61E65" w:rsidP="005009B4">
    <w:pPr>
      <w:pStyle w:val="Encabezad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576A02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BC6FFB"/>
    <w:multiLevelType w:val="hybridMultilevel"/>
    <w:tmpl w:val="8968D424"/>
    <w:lvl w:ilvl="0" w:tplc="E1B22716">
      <w:start w:val="7"/>
      <w:numFmt w:val="bullet"/>
      <w:lvlText w:val="-"/>
      <w:lvlJc w:val="left"/>
      <w:pPr>
        <w:tabs>
          <w:tab w:val="num" w:pos="1095"/>
        </w:tabs>
        <w:ind w:left="1095" w:hanging="705"/>
      </w:pPr>
      <w:rPr>
        <w:rFonts w:ascii="Times New Roman" w:eastAsia="Times New Roman" w:hAnsi="Times New Roman" w:hint="default"/>
      </w:rPr>
    </w:lvl>
    <w:lvl w:ilvl="1" w:tplc="0C0A0003">
      <w:start w:val="1"/>
      <w:numFmt w:val="bullet"/>
      <w:lvlText w:val="o"/>
      <w:lvlJc w:val="left"/>
      <w:pPr>
        <w:tabs>
          <w:tab w:val="num" w:pos="1128"/>
        </w:tabs>
        <w:ind w:left="1128" w:hanging="360"/>
      </w:pPr>
      <w:rPr>
        <w:rFonts w:ascii="Courier New" w:hAnsi="Courier New" w:hint="default"/>
      </w:rPr>
    </w:lvl>
    <w:lvl w:ilvl="2" w:tplc="0C0A0005">
      <w:start w:val="1"/>
      <w:numFmt w:val="bullet"/>
      <w:lvlText w:val=""/>
      <w:lvlJc w:val="left"/>
      <w:pPr>
        <w:tabs>
          <w:tab w:val="num" w:pos="1848"/>
        </w:tabs>
        <w:ind w:left="1848" w:hanging="360"/>
      </w:pPr>
      <w:rPr>
        <w:rFonts w:ascii="Wingdings" w:hAnsi="Wingdings" w:hint="default"/>
      </w:rPr>
    </w:lvl>
    <w:lvl w:ilvl="3" w:tplc="0C0A0001">
      <w:start w:val="1"/>
      <w:numFmt w:val="bullet"/>
      <w:lvlText w:val=""/>
      <w:lvlJc w:val="left"/>
      <w:pPr>
        <w:tabs>
          <w:tab w:val="num" w:pos="2568"/>
        </w:tabs>
        <w:ind w:left="2568" w:hanging="360"/>
      </w:pPr>
      <w:rPr>
        <w:rFonts w:ascii="Symbol" w:hAnsi="Symbol" w:hint="default"/>
      </w:rPr>
    </w:lvl>
    <w:lvl w:ilvl="4" w:tplc="0C0A0003">
      <w:start w:val="1"/>
      <w:numFmt w:val="bullet"/>
      <w:lvlText w:val="o"/>
      <w:lvlJc w:val="left"/>
      <w:pPr>
        <w:tabs>
          <w:tab w:val="num" w:pos="3288"/>
        </w:tabs>
        <w:ind w:left="3288" w:hanging="360"/>
      </w:pPr>
      <w:rPr>
        <w:rFonts w:ascii="Courier New" w:hAnsi="Courier New" w:hint="default"/>
      </w:rPr>
    </w:lvl>
    <w:lvl w:ilvl="5" w:tplc="0C0A0005">
      <w:start w:val="1"/>
      <w:numFmt w:val="bullet"/>
      <w:lvlText w:val=""/>
      <w:lvlJc w:val="left"/>
      <w:pPr>
        <w:tabs>
          <w:tab w:val="num" w:pos="4008"/>
        </w:tabs>
        <w:ind w:left="4008" w:hanging="360"/>
      </w:pPr>
      <w:rPr>
        <w:rFonts w:ascii="Wingdings" w:hAnsi="Wingdings" w:hint="default"/>
      </w:rPr>
    </w:lvl>
    <w:lvl w:ilvl="6" w:tplc="0C0A0001">
      <w:start w:val="1"/>
      <w:numFmt w:val="bullet"/>
      <w:lvlText w:val=""/>
      <w:lvlJc w:val="left"/>
      <w:pPr>
        <w:tabs>
          <w:tab w:val="num" w:pos="4728"/>
        </w:tabs>
        <w:ind w:left="4728" w:hanging="360"/>
      </w:pPr>
      <w:rPr>
        <w:rFonts w:ascii="Symbol" w:hAnsi="Symbol" w:hint="default"/>
      </w:rPr>
    </w:lvl>
    <w:lvl w:ilvl="7" w:tplc="0C0A0003">
      <w:start w:val="1"/>
      <w:numFmt w:val="bullet"/>
      <w:lvlText w:val="o"/>
      <w:lvlJc w:val="left"/>
      <w:pPr>
        <w:tabs>
          <w:tab w:val="num" w:pos="5448"/>
        </w:tabs>
        <w:ind w:left="5448" w:hanging="360"/>
      </w:pPr>
      <w:rPr>
        <w:rFonts w:ascii="Courier New" w:hAnsi="Courier New" w:hint="default"/>
      </w:rPr>
    </w:lvl>
    <w:lvl w:ilvl="8" w:tplc="0C0A0005">
      <w:start w:val="1"/>
      <w:numFmt w:val="bullet"/>
      <w:lvlText w:val=""/>
      <w:lvlJc w:val="left"/>
      <w:pPr>
        <w:tabs>
          <w:tab w:val="num" w:pos="6168"/>
        </w:tabs>
        <w:ind w:left="6168" w:hanging="360"/>
      </w:pPr>
      <w:rPr>
        <w:rFonts w:ascii="Wingdings" w:hAnsi="Wingdings" w:hint="default"/>
      </w:rPr>
    </w:lvl>
  </w:abstractNum>
  <w:abstractNum w:abstractNumId="2">
    <w:nsid w:val="08C92FBF"/>
    <w:multiLevelType w:val="hybridMultilevel"/>
    <w:tmpl w:val="6D360E66"/>
    <w:lvl w:ilvl="0" w:tplc="51E40E42">
      <w:start w:val="1"/>
      <w:numFmt w:val="lowerLetter"/>
      <w:lvlText w:val="%1)"/>
      <w:lvlJc w:val="left"/>
      <w:pPr>
        <w:ind w:left="2832" w:hanging="705"/>
      </w:pPr>
      <w:rPr>
        <w:rFonts w:hint="default"/>
      </w:rPr>
    </w:lvl>
    <w:lvl w:ilvl="1" w:tplc="0C0A0019" w:tentative="1">
      <w:start w:val="1"/>
      <w:numFmt w:val="lowerLetter"/>
      <w:lvlText w:val="%2."/>
      <w:lvlJc w:val="left"/>
      <w:pPr>
        <w:ind w:left="3207" w:hanging="360"/>
      </w:pPr>
    </w:lvl>
    <w:lvl w:ilvl="2" w:tplc="0C0A001B" w:tentative="1">
      <w:start w:val="1"/>
      <w:numFmt w:val="lowerRoman"/>
      <w:lvlText w:val="%3."/>
      <w:lvlJc w:val="right"/>
      <w:pPr>
        <w:ind w:left="3927" w:hanging="180"/>
      </w:pPr>
    </w:lvl>
    <w:lvl w:ilvl="3" w:tplc="0C0A000F" w:tentative="1">
      <w:start w:val="1"/>
      <w:numFmt w:val="decimal"/>
      <w:lvlText w:val="%4."/>
      <w:lvlJc w:val="left"/>
      <w:pPr>
        <w:ind w:left="4647" w:hanging="360"/>
      </w:pPr>
    </w:lvl>
    <w:lvl w:ilvl="4" w:tplc="0C0A0019" w:tentative="1">
      <w:start w:val="1"/>
      <w:numFmt w:val="lowerLetter"/>
      <w:lvlText w:val="%5."/>
      <w:lvlJc w:val="left"/>
      <w:pPr>
        <w:ind w:left="5367" w:hanging="360"/>
      </w:pPr>
    </w:lvl>
    <w:lvl w:ilvl="5" w:tplc="0C0A001B" w:tentative="1">
      <w:start w:val="1"/>
      <w:numFmt w:val="lowerRoman"/>
      <w:lvlText w:val="%6."/>
      <w:lvlJc w:val="right"/>
      <w:pPr>
        <w:ind w:left="6087" w:hanging="180"/>
      </w:pPr>
    </w:lvl>
    <w:lvl w:ilvl="6" w:tplc="0C0A000F" w:tentative="1">
      <w:start w:val="1"/>
      <w:numFmt w:val="decimal"/>
      <w:lvlText w:val="%7."/>
      <w:lvlJc w:val="left"/>
      <w:pPr>
        <w:ind w:left="6807" w:hanging="360"/>
      </w:pPr>
    </w:lvl>
    <w:lvl w:ilvl="7" w:tplc="0C0A0019" w:tentative="1">
      <w:start w:val="1"/>
      <w:numFmt w:val="lowerLetter"/>
      <w:lvlText w:val="%8."/>
      <w:lvlJc w:val="left"/>
      <w:pPr>
        <w:ind w:left="7527" w:hanging="360"/>
      </w:pPr>
    </w:lvl>
    <w:lvl w:ilvl="8" w:tplc="0C0A001B" w:tentative="1">
      <w:start w:val="1"/>
      <w:numFmt w:val="lowerRoman"/>
      <w:lvlText w:val="%9."/>
      <w:lvlJc w:val="right"/>
      <w:pPr>
        <w:ind w:left="8247" w:hanging="180"/>
      </w:pPr>
    </w:lvl>
  </w:abstractNum>
  <w:abstractNum w:abstractNumId="3">
    <w:nsid w:val="0ADE06CE"/>
    <w:multiLevelType w:val="hybridMultilevel"/>
    <w:tmpl w:val="7B90E288"/>
    <w:lvl w:ilvl="0" w:tplc="F296E922">
      <w:start w:val="1"/>
      <w:numFmt w:val="decimal"/>
      <w:lvlText w:val="4.%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06C2F7C"/>
    <w:multiLevelType w:val="hybridMultilevel"/>
    <w:tmpl w:val="C090F982"/>
    <w:lvl w:ilvl="0" w:tplc="0C0A0001">
      <w:start w:val="1"/>
      <w:numFmt w:val="bullet"/>
      <w:lvlText w:val=""/>
      <w:lvlJc w:val="left"/>
      <w:pPr>
        <w:tabs>
          <w:tab w:val="num" w:pos="1431"/>
        </w:tabs>
        <w:ind w:left="1431" w:hanging="360"/>
      </w:pPr>
      <w:rPr>
        <w:rFonts w:ascii="Symbol" w:hAnsi="Symbol" w:hint="default"/>
      </w:rPr>
    </w:lvl>
    <w:lvl w:ilvl="1" w:tplc="0C0A0003">
      <w:start w:val="1"/>
      <w:numFmt w:val="bullet"/>
      <w:lvlText w:val="o"/>
      <w:lvlJc w:val="left"/>
      <w:pPr>
        <w:tabs>
          <w:tab w:val="num" w:pos="2151"/>
        </w:tabs>
        <w:ind w:left="2151" w:hanging="360"/>
      </w:pPr>
      <w:rPr>
        <w:rFonts w:ascii="Courier New" w:hAnsi="Courier New" w:cs="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cs="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cs="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5">
    <w:nsid w:val="11D66431"/>
    <w:multiLevelType w:val="hybridMultilevel"/>
    <w:tmpl w:val="0204B194"/>
    <w:lvl w:ilvl="0" w:tplc="0C0A0017">
      <w:start w:val="1"/>
      <w:numFmt w:val="lowerLetter"/>
      <w:lvlText w:val="%1)"/>
      <w:lvlJc w:val="left"/>
      <w:pPr>
        <w:tabs>
          <w:tab w:val="num" w:pos="1260"/>
        </w:tabs>
        <w:ind w:left="1260" w:hanging="360"/>
      </w:pPr>
      <w:rPr>
        <w:rFonts w:cs="Times New Roman"/>
      </w:rPr>
    </w:lvl>
    <w:lvl w:ilvl="1" w:tplc="0C0A0019">
      <w:start w:val="1"/>
      <w:numFmt w:val="lowerLetter"/>
      <w:lvlText w:val="%2."/>
      <w:lvlJc w:val="left"/>
      <w:pPr>
        <w:tabs>
          <w:tab w:val="num" w:pos="1980"/>
        </w:tabs>
        <w:ind w:left="1980" w:hanging="360"/>
      </w:pPr>
      <w:rPr>
        <w:rFonts w:cs="Times New Roman"/>
      </w:rPr>
    </w:lvl>
    <w:lvl w:ilvl="2" w:tplc="0C0A001B">
      <w:start w:val="1"/>
      <w:numFmt w:val="lowerRoman"/>
      <w:lvlText w:val="%3."/>
      <w:lvlJc w:val="right"/>
      <w:pPr>
        <w:tabs>
          <w:tab w:val="num" w:pos="2700"/>
        </w:tabs>
        <w:ind w:left="2700" w:hanging="180"/>
      </w:pPr>
      <w:rPr>
        <w:rFonts w:cs="Times New Roman"/>
      </w:rPr>
    </w:lvl>
    <w:lvl w:ilvl="3" w:tplc="0C0A000F">
      <w:start w:val="1"/>
      <w:numFmt w:val="decimal"/>
      <w:lvlText w:val="%4."/>
      <w:lvlJc w:val="left"/>
      <w:pPr>
        <w:tabs>
          <w:tab w:val="num" w:pos="3420"/>
        </w:tabs>
        <w:ind w:left="3420" w:hanging="360"/>
      </w:pPr>
      <w:rPr>
        <w:rFonts w:cs="Times New Roman"/>
      </w:rPr>
    </w:lvl>
    <w:lvl w:ilvl="4" w:tplc="0C0A0019">
      <w:start w:val="1"/>
      <w:numFmt w:val="lowerLetter"/>
      <w:lvlText w:val="%5."/>
      <w:lvlJc w:val="left"/>
      <w:pPr>
        <w:tabs>
          <w:tab w:val="num" w:pos="4140"/>
        </w:tabs>
        <w:ind w:left="4140" w:hanging="360"/>
      </w:pPr>
      <w:rPr>
        <w:rFonts w:cs="Times New Roman"/>
      </w:rPr>
    </w:lvl>
    <w:lvl w:ilvl="5" w:tplc="0C0A001B">
      <w:start w:val="1"/>
      <w:numFmt w:val="lowerRoman"/>
      <w:lvlText w:val="%6."/>
      <w:lvlJc w:val="right"/>
      <w:pPr>
        <w:tabs>
          <w:tab w:val="num" w:pos="4860"/>
        </w:tabs>
        <w:ind w:left="4860" w:hanging="180"/>
      </w:pPr>
      <w:rPr>
        <w:rFonts w:cs="Times New Roman"/>
      </w:rPr>
    </w:lvl>
    <w:lvl w:ilvl="6" w:tplc="0C0A000F">
      <w:start w:val="1"/>
      <w:numFmt w:val="decimal"/>
      <w:lvlText w:val="%7."/>
      <w:lvlJc w:val="left"/>
      <w:pPr>
        <w:tabs>
          <w:tab w:val="num" w:pos="5580"/>
        </w:tabs>
        <w:ind w:left="5580" w:hanging="360"/>
      </w:pPr>
      <w:rPr>
        <w:rFonts w:cs="Times New Roman"/>
      </w:rPr>
    </w:lvl>
    <w:lvl w:ilvl="7" w:tplc="0C0A0019">
      <w:start w:val="1"/>
      <w:numFmt w:val="lowerLetter"/>
      <w:lvlText w:val="%8."/>
      <w:lvlJc w:val="left"/>
      <w:pPr>
        <w:tabs>
          <w:tab w:val="num" w:pos="6300"/>
        </w:tabs>
        <w:ind w:left="6300" w:hanging="360"/>
      </w:pPr>
      <w:rPr>
        <w:rFonts w:cs="Times New Roman"/>
      </w:rPr>
    </w:lvl>
    <w:lvl w:ilvl="8" w:tplc="0C0A001B">
      <w:start w:val="1"/>
      <w:numFmt w:val="lowerRoman"/>
      <w:lvlText w:val="%9."/>
      <w:lvlJc w:val="right"/>
      <w:pPr>
        <w:tabs>
          <w:tab w:val="num" w:pos="7020"/>
        </w:tabs>
        <w:ind w:left="7020" w:hanging="180"/>
      </w:pPr>
      <w:rPr>
        <w:rFonts w:cs="Times New Roman"/>
      </w:rPr>
    </w:lvl>
  </w:abstractNum>
  <w:abstractNum w:abstractNumId="6">
    <w:nsid w:val="12D80B7D"/>
    <w:multiLevelType w:val="hybridMultilevel"/>
    <w:tmpl w:val="F4364736"/>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788AAD64">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7">
    <w:nsid w:val="13832A25"/>
    <w:multiLevelType w:val="hybridMultilevel"/>
    <w:tmpl w:val="17F8E732"/>
    <w:lvl w:ilvl="0" w:tplc="0C0A0001">
      <w:start w:val="1"/>
      <w:numFmt w:val="bullet"/>
      <w:lvlText w:val=""/>
      <w:lvlJc w:val="left"/>
      <w:pPr>
        <w:tabs>
          <w:tab w:val="num" w:pos="720"/>
        </w:tabs>
        <w:ind w:left="720" w:hanging="360"/>
      </w:pPr>
      <w:rPr>
        <w:rFonts w:ascii="Symbol" w:hAnsi="Symbol" w:hint="default"/>
      </w:rPr>
    </w:lvl>
    <w:lvl w:ilvl="1" w:tplc="5D3C492C">
      <w:start w:val="1"/>
      <w:numFmt w:val="lowerRoman"/>
      <w:lvlText w:val="%2)"/>
      <w:lvlJc w:val="left"/>
      <w:pPr>
        <w:ind w:left="1785" w:hanging="705"/>
      </w:pPr>
      <w:rPr>
        <w:rFonts w:cs="Times New Roman" w:hint="default"/>
        <w:color w:val="auto"/>
        <w:sz w:val="22"/>
        <w:szCs w:val="22"/>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5D11932"/>
    <w:multiLevelType w:val="hybridMultilevel"/>
    <w:tmpl w:val="3D6473DC"/>
    <w:lvl w:ilvl="0" w:tplc="E16209B2">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9">
    <w:nsid w:val="16BB3A6D"/>
    <w:multiLevelType w:val="multilevel"/>
    <w:tmpl w:val="1A08FB7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pStyle w:val="Estilo3"/>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D5023A"/>
    <w:multiLevelType w:val="hybridMultilevel"/>
    <w:tmpl w:val="4EC2D132"/>
    <w:lvl w:ilvl="0" w:tplc="0C0A0001">
      <w:start w:val="1"/>
      <w:numFmt w:val="bullet"/>
      <w:lvlText w:val=""/>
      <w:lvlJc w:val="left"/>
      <w:pPr>
        <w:tabs>
          <w:tab w:val="num" w:pos="720"/>
        </w:tabs>
        <w:ind w:left="720" w:hanging="360"/>
      </w:pPr>
      <w:rPr>
        <w:rFonts w:ascii="Symbol" w:hAnsi="Symbol" w:hint="default"/>
      </w:rPr>
    </w:lvl>
    <w:lvl w:ilvl="1" w:tplc="5D3C492C">
      <w:start w:val="1"/>
      <w:numFmt w:val="lowerRoman"/>
      <w:lvlText w:val="%2)"/>
      <w:lvlJc w:val="left"/>
      <w:pPr>
        <w:ind w:left="1785" w:hanging="705"/>
      </w:pPr>
      <w:rPr>
        <w:rFonts w:cs="Times New Roman" w:hint="default"/>
        <w:color w:val="auto"/>
        <w:sz w:val="22"/>
        <w:szCs w:val="22"/>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700F3A"/>
    <w:multiLevelType w:val="hybridMultilevel"/>
    <w:tmpl w:val="33D0FBE0"/>
    <w:lvl w:ilvl="0" w:tplc="E1B22716">
      <w:start w:val="7"/>
      <w:numFmt w:val="bullet"/>
      <w:lvlText w:val="-"/>
      <w:lvlJc w:val="left"/>
      <w:pPr>
        <w:tabs>
          <w:tab w:val="num" w:pos="1407"/>
        </w:tabs>
        <w:ind w:left="1407" w:hanging="705"/>
      </w:pPr>
      <w:rPr>
        <w:rFonts w:ascii="Times New Roman" w:eastAsia="Times New Roman" w:hAnsi="Times New Roman" w:hint="default"/>
      </w:rPr>
    </w:lvl>
    <w:lvl w:ilvl="1" w:tplc="0C0A000F">
      <w:start w:val="1"/>
      <w:numFmt w:val="decimal"/>
      <w:lvlText w:val="%2."/>
      <w:lvlJc w:val="left"/>
      <w:pPr>
        <w:tabs>
          <w:tab w:val="num" w:pos="1782"/>
        </w:tabs>
        <w:ind w:left="1782" w:hanging="360"/>
      </w:pPr>
      <w:rPr>
        <w:rFonts w:cs="Times New Roman"/>
      </w:rPr>
    </w:lvl>
    <w:lvl w:ilvl="2" w:tplc="0C0A0005">
      <w:start w:val="1"/>
      <w:numFmt w:val="bullet"/>
      <w:lvlText w:val=""/>
      <w:lvlJc w:val="left"/>
      <w:pPr>
        <w:tabs>
          <w:tab w:val="num" w:pos="2502"/>
        </w:tabs>
        <w:ind w:left="2502" w:hanging="360"/>
      </w:pPr>
      <w:rPr>
        <w:rFonts w:ascii="Wingdings" w:hAnsi="Wingdings" w:hint="default"/>
      </w:rPr>
    </w:lvl>
    <w:lvl w:ilvl="3" w:tplc="0C0A0001">
      <w:start w:val="1"/>
      <w:numFmt w:val="bullet"/>
      <w:lvlText w:val=""/>
      <w:lvlJc w:val="left"/>
      <w:pPr>
        <w:tabs>
          <w:tab w:val="num" w:pos="3222"/>
        </w:tabs>
        <w:ind w:left="3222" w:hanging="360"/>
      </w:pPr>
      <w:rPr>
        <w:rFonts w:ascii="Symbol" w:hAnsi="Symbol" w:hint="default"/>
      </w:rPr>
    </w:lvl>
    <w:lvl w:ilvl="4" w:tplc="4C8AD364">
      <w:start w:val="1"/>
      <w:numFmt w:val="lowerLetter"/>
      <w:lvlText w:val="%5)"/>
      <w:lvlJc w:val="left"/>
      <w:pPr>
        <w:tabs>
          <w:tab w:val="num" w:pos="3942"/>
        </w:tabs>
        <w:ind w:left="3942" w:hanging="360"/>
      </w:pPr>
      <w:rPr>
        <w:rFonts w:cs="Times New Roman" w:hint="default"/>
      </w:rPr>
    </w:lvl>
    <w:lvl w:ilvl="5" w:tplc="0C0A0005">
      <w:start w:val="1"/>
      <w:numFmt w:val="bullet"/>
      <w:lvlText w:val=""/>
      <w:lvlJc w:val="left"/>
      <w:pPr>
        <w:tabs>
          <w:tab w:val="num" w:pos="4662"/>
        </w:tabs>
        <w:ind w:left="4662" w:hanging="360"/>
      </w:pPr>
      <w:rPr>
        <w:rFonts w:ascii="Wingdings" w:hAnsi="Wingdings" w:hint="default"/>
      </w:rPr>
    </w:lvl>
    <w:lvl w:ilvl="6" w:tplc="0C0A0005">
      <w:start w:val="1"/>
      <w:numFmt w:val="bullet"/>
      <w:lvlText w:val=""/>
      <w:lvlJc w:val="left"/>
      <w:pPr>
        <w:tabs>
          <w:tab w:val="num" w:pos="5382"/>
        </w:tabs>
        <w:ind w:left="5382" w:hanging="360"/>
      </w:pPr>
      <w:rPr>
        <w:rFonts w:ascii="Wingdings" w:hAnsi="Wingdings" w:hint="default"/>
      </w:rPr>
    </w:lvl>
    <w:lvl w:ilvl="7" w:tplc="2E0628E6">
      <w:start w:val="1"/>
      <w:numFmt w:val="upperLetter"/>
      <w:lvlText w:val="%8."/>
      <w:lvlJc w:val="left"/>
      <w:pPr>
        <w:tabs>
          <w:tab w:val="num" w:pos="6102"/>
        </w:tabs>
        <w:ind w:left="6102" w:hanging="360"/>
      </w:pPr>
      <w:rPr>
        <w:rFonts w:cs="Times New Roman" w:hint="default"/>
      </w:rPr>
    </w:lvl>
    <w:lvl w:ilvl="8" w:tplc="467ECFEC">
      <w:start w:val="1"/>
      <w:numFmt w:val="lowerLetter"/>
      <w:lvlText w:val="%9."/>
      <w:lvlJc w:val="left"/>
      <w:pPr>
        <w:ind w:left="7017" w:hanging="555"/>
      </w:pPr>
      <w:rPr>
        <w:rFonts w:cs="Times New Roman" w:hint="default"/>
        <w:b/>
      </w:rPr>
    </w:lvl>
  </w:abstractNum>
  <w:abstractNum w:abstractNumId="12">
    <w:nsid w:val="1CE41C10"/>
    <w:multiLevelType w:val="multilevel"/>
    <w:tmpl w:val="A8DEE47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D7D0650"/>
    <w:multiLevelType w:val="multilevel"/>
    <w:tmpl w:val="60E0F734"/>
    <w:lvl w:ilvl="0">
      <w:start w:val="1"/>
      <w:numFmt w:val="decimal"/>
      <w:lvlText w:val="%1"/>
      <w:lvlJc w:val="left"/>
      <w:pPr>
        <w:ind w:left="435" w:hanging="435"/>
      </w:pPr>
      <w:rPr>
        <w:rFonts w:hint="default"/>
        <w:b/>
      </w:rPr>
    </w:lvl>
    <w:lvl w:ilvl="1">
      <w:start w:val="3"/>
      <w:numFmt w:val="decimal"/>
      <w:lvlText w:val="%1.%2"/>
      <w:lvlJc w:val="left"/>
      <w:pPr>
        <w:ind w:left="969" w:hanging="435"/>
      </w:pPr>
      <w:rPr>
        <w:rFonts w:hint="default"/>
        <w:b/>
      </w:rPr>
    </w:lvl>
    <w:lvl w:ilvl="2">
      <w:start w:val="1"/>
      <w:numFmt w:val="decimal"/>
      <w:lvlText w:val="%1.%2.%3"/>
      <w:lvlJc w:val="left"/>
      <w:pPr>
        <w:ind w:left="1146" w:hanging="720"/>
      </w:pPr>
      <w:rPr>
        <w:rFonts w:ascii="Arial" w:hAnsi="Arial" w:cs="Arial" w:hint="default"/>
        <w:b w:val="0"/>
        <w:sz w:val="20"/>
        <w:szCs w:val="20"/>
      </w:rPr>
    </w:lvl>
    <w:lvl w:ilvl="3">
      <w:start w:val="1"/>
      <w:numFmt w:val="decimal"/>
      <w:lvlText w:val="%1.%2.%3.%4"/>
      <w:lvlJc w:val="left"/>
      <w:pPr>
        <w:ind w:left="2322" w:hanging="720"/>
      </w:pPr>
      <w:rPr>
        <w:rFonts w:hint="default"/>
        <w:b/>
      </w:rPr>
    </w:lvl>
    <w:lvl w:ilvl="4">
      <w:start w:val="1"/>
      <w:numFmt w:val="decimal"/>
      <w:lvlText w:val="%1.%2.%3.%4.%5"/>
      <w:lvlJc w:val="left"/>
      <w:pPr>
        <w:ind w:left="3216" w:hanging="1080"/>
      </w:pPr>
      <w:rPr>
        <w:rFonts w:hint="default"/>
        <w:b/>
      </w:rPr>
    </w:lvl>
    <w:lvl w:ilvl="5">
      <w:start w:val="1"/>
      <w:numFmt w:val="decimal"/>
      <w:lvlText w:val="%1.%2.%3.%4.%5.%6"/>
      <w:lvlJc w:val="left"/>
      <w:pPr>
        <w:ind w:left="3750" w:hanging="1080"/>
      </w:pPr>
      <w:rPr>
        <w:rFonts w:hint="default"/>
        <w:b/>
      </w:rPr>
    </w:lvl>
    <w:lvl w:ilvl="6">
      <w:start w:val="1"/>
      <w:numFmt w:val="decimal"/>
      <w:lvlText w:val="%1.%2.%3.%4.%5.%6.%7"/>
      <w:lvlJc w:val="left"/>
      <w:pPr>
        <w:ind w:left="4644" w:hanging="1440"/>
      </w:pPr>
      <w:rPr>
        <w:rFonts w:hint="default"/>
        <w:b/>
      </w:rPr>
    </w:lvl>
    <w:lvl w:ilvl="7">
      <w:start w:val="1"/>
      <w:numFmt w:val="decimal"/>
      <w:lvlText w:val="%1.%2.%3.%4.%5.%6.%7.%8"/>
      <w:lvlJc w:val="left"/>
      <w:pPr>
        <w:ind w:left="5178" w:hanging="1440"/>
      </w:pPr>
      <w:rPr>
        <w:rFonts w:hint="default"/>
        <w:b/>
      </w:rPr>
    </w:lvl>
    <w:lvl w:ilvl="8">
      <w:start w:val="1"/>
      <w:numFmt w:val="decimal"/>
      <w:lvlText w:val="%1.%2.%3.%4.%5.%6.%7.%8.%9"/>
      <w:lvlJc w:val="left"/>
      <w:pPr>
        <w:ind w:left="6072" w:hanging="1800"/>
      </w:pPr>
      <w:rPr>
        <w:rFonts w:hint="default"/>
        <w:b/>
      </w:rPr>
    </w:lvl>
  </w:abstractNum>
  <w:abstractNum w:abstractNumId="14">
    <w:nsid w:val="1FE24A4F"/>
    <w:multiLevelType w:val="hybridMultilevel"/>
    <w:tmpl w:val="BD98E32C"/>
    <w:lvl w:ilvl="0" w:tplc="CA9414BC">
      <w:start w:val="1"/>
      <w:numFmt w:val="decimal"/>
      <w:lvlText w:val="%1."/>
      <w:lvlJc w:val="left"/>
      <w:pPr>
        <w:ind w:left="1584" w:hanging="360"/>
      </w:pPr>
      <w:rPr>
        <w:rFonts w:hint="default"/>
      </w:r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15">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16">
    <w:nsid w:val="265E1AF9"/>
    <w:multiLevelType w:val="hybridMultilevel"/>
    <w:tmpl w:val="E40AE8B8"/>
    <w:lvl w:ilvl="0" w:tplc="76BA3122">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267055D2"/>
    <w:multiLevelType w:val="multilevel"/>
    <w:tmpl w:val="32D09F4E"/>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b w:val="0"/>
        <w:i w:val="0"/>
      </w:rPr>
    </w:lvl>
    <w:lvl w:ilvl="3">
      <w:start w:val="1"/>
      <w:numFmt w:val="decimal"/>
      <w:pStyle w:val="Ttulo3"/>
      <w:lvlText w:val="%1.%2.%3.%4."/>
      <w:lvlJc w:val="left"/>
      <w:pPr>
        <w:tabs>
          <w:tab w:val="num" w:pos="5900"/>
        </w:tabs>
        <w:ind w:left="5468" w:hanging="648"/>
      </w:pPr>
      <w:rPr>
        <w:rFonts w:ascii="Arial" w:hAnsi="Arial" w:hint="default"/>
        <w:b w:val="0"/>
        <w:i w:val="0"/>
        <w:sz w:val="20"/>
        <w:szCs w:val="22"/>
        <w:lang w:val="es-P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AB52CD3"/>
    <w:multiLevelType w:val="hybridMultilevel"/>
    <w:tmpl w:val="104A2A3A"/>
    <w:lvl w:ilvl="0" w:tplc="4DE81E12">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2CF33268"/>
    <w:multiLevelType w:val="hybridMultilevel"/>
    <w:tmpl w:val="ED58EEB2"/>
    <w:lvl w:ilvl="0" w:tplc="280A0001">
      <w:start w:val="1"/>
      <w:numFmt w:val="bullet"/>
      <w:lvlText w:val=""/>
      <w:lvlJc w:val="left"/>
      <w:pPr>
        <w:ind w:left="-429" w:hanging="360"/>
      </w:pPr>
      <w:rPr>
        <w:rFonts w:ascii="Symbol" w:hAnsi="Symbol" w:hint="default"/>
      </w:rPr>
    </w:lvl>
    <w:lvl w:ilvl="1" w:tplc="280A0003">
      <w:start w:val="1"/>
      <w:numFmt w:val="bullet"/>
      <w:lvlText w:val="o"/>
      <w:lvlJc w:val="left"/>
      <w:pPr>
        <w:ind w:left="291" w:hanging="360"/>
      </w:pPr>
      <w:rPr>
        <w:rFonts w:ascii="Courier New" w:hAnsi="Courier New" w:cs="Courier New" w:hint="default"/>
      </w:rPr>
    </w:lvl>
    <w:lvl w:ilvl="2" w:tplc="280A0005" w:tentative="1">
      <w:start w:val="1"/>
      <w:numFmt w:val="bullet"/>
      <w:lvlText w:val=""/>
      <w:lvlJc w:val="left"/>
      <w:pPr>
        <w:ind w:left="1011" w:hanging="360"/>
      </w:pPr>
      <w:rPr>
        <w:rFonts w:ascii="Wingdings" w:hAnsi="Wingdings" w:hint="default"/>
      </w:rPr>
    </w:lvl>
    <w:lvl w:ilvl="3" w:tplc="280A0001" w:tentative="1">
      <w:start w:val="1"/>
      <w:numFmt w:val="bullet"/>
      <w:lvlText w:val=""/>
      <w:lvlJc w:val="left"/>
      <w:pPr>
        <w:ind w:left="1731" w:hanging="360"/>
      </w:pPr>
      <w:rPr>
        <w:rFonts w:ascii="Symbol" w:hAnsi="Symbol" w:hint="default"/>
      </w:rPr>
    </w:lvl>
    <w:lvl w:ilvl="4" w:tplc="280A0003" w:tentative="1">
      <w:start w:val="1"/>
      <w:numFmt w:val="bullet"/>
      <w:lvlText w:val="o"/>
      <w:lvlJc w:val="left"/>
      <w:pPr>
        <w:ind w:left="2451" w:hanging="360"/>
      </w:pPr>
      <w:rPr>
        <w:rFonts w:ascii="Courier New" w:hAnsi="Courier New" w:cs="Courier New" w:hint="default"/>
      </w:rPr>
    </w:lvl>
    <w:lvl w:ilvl="5" w:tplc="280A0005" w:tentative="1">
      <w:start w:val="1"/>
      <w:numFmt w:val="bullet"/>
      <w:lvlText w:val=""/>
      <w:lvlJc w:val="left"/>
      <w:pPr>
        <w:ind w:left="3171" w:hanging="360"/>
      </w:pPr>
      <w:rPr>
        <w:rFonts w:ascii="Wingdings" w:hAnsi="Wingdings" w:hint="default"/>
      </w:rPr>
    </w:lvl>
    <w:lvl w:ilvl="6" w:tplc="280A0001">
      <w:start w:val="1"/>
      <w:numFmt w:val="bullet"/>
      <w:lvlText w:val=""/>
      <w:lvlJc w:val="left"/>
      <w:pPr>
        <w:ind w:left="3891" w:hanging="360"/>
      </w:pPr>
      <w:rPr>
        <w:rFonts w:ascii="Symbol" w:hAnsi="Symbol" w:hint="default"/>
      </w:rPr>
    </w:lvl>
    <w:lvl w:ilvl="7" w:tplc="280A0003" w:tentative="1">
      <w:start w:val="1"/>
      <w:numFmt w:val="bullet"/>
      <w:lvlText w:val="o"/>
      <w:lvlJc w:val="left"/>
      <w:pPr>
        <w:ind w:left="4611" w:hanging="360"/>
      </w:pPr>
      <w:rPr>
        <w:rFonts w:ascii="Courier New" w:hAnsi="Courier New" w:cs="Courier New" w:hint="default"/>
      </w:rPr>
    </w:lvl>
    <w:lvl w:ilvl="8" w:tplc="280A0005" w:tentative="1">
      <w:start w:val="1"/>
      <w:numFmt w:val="bullet"/>
      <w:lvlText w:val=""/>
      <w:lvlJc w:val="left"/>
      <w:pPr>
        <w:ind w:left="5331" w:hanging="360"/>
      </w:pPr>
      <w:rPr>
        <w:rFonts w:ascii="Wingdings" w:hAnsi="Wingdings" w:hint="default"/>
      </w:rPr>
    </w:lvl>
  </w:abstractNum>
  <w:abstractNum w:abstractNumId="20">
    <w:nsid w:val="2EBE7CCD"/>
    <w:multiLevelType w:val="multilevel"/>
    <w:tmpl w:val="570CE588"/>
    <w:lvl w:ilvl="0">
      <w:start w:val="1"/>
      <w:numFmt w:val="none"/>
      <w:suff w:val="space"/>
      <w:lvlText w:val="1."/>
      <w:lvlJc w:val="left"/>
      <w:pPr>
        <w:ind w:left="1703" w:hanging="567"/>
      </w:pPr>
      <w:rPr>
        <w:rFonts w:ascii="Arial" w:hAnsi="Arial" w:cs="Times New Roman" w:hint="default"/>
        <w:b/>
        <w:i w:val="0"/>
        <w:strike w:val="0"/>
        <w:sz w:val="28"/>
        <w:u w:val="none"/>
      </w:rPr>
    </w:lvl>
    <w:lvl w:ilvl="1">
      <w:start w:val="3"/>
      <w:numFmt w:val="none"/>
      <w:suff w:val="space"/>
      <w:lvlText w:val="9.2"/>
      <w:lvlJc w:val="left"/>
      <w:pPr>
        <w:ind w:left="1703" w:hanging="567"/>
      </w:pPr>
      <w:rPr>
        <w:rFonts w:ascii="Arial" w:hAnsi="Arial" w:cs="Times New Roman" w:hint="default"/>
        <w:b/>
        <w:i w:val="0"/>
        <w:strike w:val="0"/>
        <w:sz w:val="28"/>
        <w:u w:val="none"/>
      </w:rPr>
    </w:lvl>
    <w:lvl w:ilvl="2">
      <w:start w:val="9"/>
      <w:numFmt w:val="decimal"/>
      <w:suff w:val="space"/>
      <w:lvlText w:val="%1.%2.%3."/>
      <w:lvlJc w:val="left"/>
      <w:pPr>
        <w:ind w:left="1703" w:hanging="567"/>
      </w:pPr>
      <w:rPr>
        <w:rFonts w:ascii="Arial" w:hAnsi="Arial" w:cs="Times New Roman" w:hint="default"/>
        <w:b/>
        <w:i w:val="0"/>
        <w:strike w:val="0"/>
        <w:sz w:val="24"/>
        <w:u w:val="none"/>
      </w:rPr>
    </w:lvl>
    <w:lvl w:ilvl="3">
      <w:numFmt w:val="decimal"/>
      <w:pStyle w:val="Ttulo4"/>
      <w:suff w:val="space"/>
      <w:lvlText w:val="%1.%2.%3.%4."/>
      <w:lvlJc w:val="left"/>
      <w:pPr>
        <w:ind w:left="1703" w:hanging="567"/>
      </w:pPr>
      <w:rPr>
        <w:rFonts w:ascii="Arial" w:hAnsi="Arial" w:cs="Times New Roman" w:hint="default"/>
        <w:b/>
        <w:i w:val="0"/>
        <w:strike w:val="0"/>
        <w:sz w:val="24"/>
        <w:u w:val="none"/>
      </w:rPr>
    </w:lvl>
    <w:lvl w:ilvl="4">
      <w:numFmt w:val="decimal"/>
      <w:pStyle w:val="Ttulo5"/>
      <w:lvlText w:val="%1.%2.%3.%4..%5"/>
      <w:lvlJc w:val="left"/>
      <w:pPr>
        <w:tabs>
          <w:tab w:val="num" w:pos="1136"/>
        </w:tabs>
        <w:ind w:left="1136"/>
      </w:pPr>
      <w:rPr>
        <w:rFonts w:cs="Times New Roman" w:hint="default"/>
      </w:rPr>
    </w:lvl>
    <w:lvl w:ilvl="5">
      <w:numFmt w:val="decimal"/>
      <w:pStyle w:val="Ttulo6"/>
      <w:lvlText w:val="%1.%2.%3.%4..%5.%6"/>
      <w:lvlJc w:val="left"/>
      <w:pPr>
        <w:tabs>
          <w:tab w:val="num" w:pos="1136"/>
        </w:tabs>
        <w:ind w:left="1136"/>
      </w:pPr>
      <w:rPr>
        <w:rFonts w:cs="Times New Roman" w:hint="default"/>
      </w:rPr>
    </w:lvl>
    <w:lvl w:ilvl="6">
      <w:numFmt w:val="decimal"/>
      <w:pStyle w:val="Ttulo7"/>
      <w:lvlText w:val="%1.%2.%3.%4..%5.%6.%7"/>
      <w:lvlJc w:val="left"/>
      <w:pPr>
        <w:tabs>
          <w:tab w:val="num" w:pos="1136"/>
        </w:tabs>
        <w:ind w:left="1136"/>
      </w:pPr>
      <w:rPr>
        <w:rFonts w:cs="Times New Roman" w:hint="default"/>
      </w:rPr>
    </w:lvl>
    <w:lvl w:ilvl="7">
      <w:numFmt w:val="decimal"/>
      <w:pStyle w:val="Ttulo8"/>
      <w:lvlText w:val="%1.%2.%3.%4..%5.%6.%7.%8"/>
      <w:lvlJc w:val="left"/>
      <w:pPr>
        <w:tabs>
          <w:tab w:val="num" w:pos="1136"/>
        </w:tabs>
        <w:ind w:left="1136"/>
      </w:pPr>
      <w:rPr>
        <w:rFonts w:cs="Times New Roman" w:hint="default"/>
      </w:rPr>
    </w:lvl>
    <w:lvl w:ilvl="8">
      <w:numFmt w:val="decimal"/>
      <w:pStyle w:val="Ttulo9"/>
      <w:lvlText w:val="%1.%2.%3.%4..%5.%6.%7.%8.%9"/>
      <w:lvlJc w:val="left"/>
      <w:pPr>
        <w:tabs>
          <w:tab w:val="num" w:pos="3296"/>
        </w:tabs>
        <w:ind w:left="1136"/>
      </w:pPr>
      <w:rPr>
        <w:rFonts w:cs="Times New Roman" w:hint="default"/>
      </w:rPr>
    </w:lvl>
  </w:abstractNum>
  <w:abstractNum w:abstractNumId="21">
    <w:nsid w:val="30044FCD"/>
    <w:multiLevelType w:val="hybridMultilevel"/>
    <w:tmpl w:val="71E25404"/>
    <w:lvl w:ilvl="0" w:tplc="382C56C4">
      <w:start w:val="1"/>
      <w:numFmt w:val="bullet"/>
      <w:lvlText w:val=""/>
      <w:lvlJc w:val="left"/>
      <w:pPr>
        <w:tabs>
          <w:tab w:val="num" w:pos="1212"/>
        </w:tabs>
        <w:ind w:left="1212" w:hanging="360"/>
      </w:pPr>
      <w:rPr>
        <w:rFonts w:ascii="Symbol" w:hAnsi="Symbol" w:hint="default"/>
        <w:color w:val="auto"/>
        <w:sz w:val="18"/>
      </w:rPr>
    </w:lvl>
    <w:lvl w:ilvl="1" w:tplc="0C0A0003">
      <w:start w:val="1"/>
      <w:numFmt w:val="bullet"/>
      <w:lvlText w:val="o"/>
      <w:lvlJc w:val="left"/>
      <w:pPr>
        <w:tabs>
          <w:tab w:val="num" w:pos="1572"/>
        </w:tabs>
        <w:ind w:left="1572" w:hanging="360"/>
      </w:pPr>
      <w:rPr>
        <w:rFonts w:ascii="Courier New" w:hAnsi="Courier New" w:hint="default"/>
      </w:rPr>
    </w:lvl>
    <w:lvl w:ilvl="2" w:tplc="0C0A0005">
      <w:start w:val="1"/>
      <w:numFmt w:val="bullet"/>
      <w:lvlText w:val=""/>
      <w:lvlJc w:val="left"/>
      <w:pPr>
        <w:tabs>
          <w:tab w:val="num" w:pos="2292"/>
        </w:tabs>
        <w:ind w:left="2292" w:hanging="360"/>
      </w:pPr>
      <w:rPr>
        <w:rFonts w:ascii="Wingdings" w:hAnsi="Wingdings" w:hint="default"/>
      </w:rPr>
    </w:lvl>
    <w:lvl w:ilvl="3" w:tplc="0C0A0001">
      <w:start w:val="1"/>
      <w:numFmt w:val="bullet"/>
      <w:lvlText w:val=""/>
      <w:lvlJc w:val="left"/>
      <w:pPr>
        <w:tabs>
          <w:tab w:val="num" w:pos="3012"/>
        </w:tabs>
        <w:ind w:left="3012" w:hanging="360"/>
      </w:pPr>
      <w:rPr>
        <w:rFonts w:ascii="Symbol" w:hAnsi="Symbol" w:hint="default"/>
      </w:rPr>
    </w:lvl>
    <w:lvl w:ilvl="4" w:tplc="0C0A0003">
      <w:start w:val="1"/>
      <w:numFmt w:val="bullet"/>
      <w:lvlText w:val="o"/>
      <w:lvlJc w:val="left"/>
      <w:pPr>
        <w:tabs>
          <w:tab w:val="num" w:pos="3732"/>
        </w:tabs>
        <w:ind w:left="3732" w:hanging="360"/>
      </w:pPr>
      <w:rPr>
        <w:rFonts w:ascii="Courier New" w:hAnsi="Courier New" w:hint="default"/>
      </w:rPr>
    </w:lvl>
    <w:lvl w:ilvl="5" w:tplc="0C0A0005">
      <w:start w:val="1"/>
      <w:numFmt w:val="bullet"/>
      <w:lvlText w:val=""/>
      <w:lvlJc w:val="left"/>
      <w:pPr>
        <w:tabs>
          <w:tab w:val="num" w:pos="4452"/>
        </w:tabs>
        <w:ind w:left="4452" w:hanging="360"/>
      </w:pPr>
      <w:rPr>
        <w:rFonts w:ascii="Wingdings" w:hAnsi="Wingdings" w:hint="default"/>
      </w:rPr>
    </w:lvl>
    <w:lvl w:ilvl="6" w:tplc="0C0A0001">
      <w:start w:val="1"/>
      <w:numFmt w:val="bullet"/>
      <w:lvlText w:val=""/>
      <w:lvlJc w:val="left"/>
      <w:pPr>
        <w:tabs>
          <w:tab w:val="num" w:pos="5172"/>
        </w:tabs>
        <w:ind w:left="5172" w:hanging="360"/>
      </w:pPr>
      <w:rPr>
        <w:rFonts w:ascii="Symbol" w:hAnsi="Symbol" w:hint="default"/>
      </w:rPr>
    </w:lvl>
    <w:lvl w:ilvl="7" w:tplc="0C0A0003">
      <w:start w:val="1"/>
      <w:numFmt w:val="bullet"/>
      <w:lvlText w:val="o"/>
      <w:lvlJc w:val="left"/>
      <w:pPr>
        <w:tabs>
          <w:tab w:val="num" w:pos="5892"/>
        </w:tabs>
        <w:ind w:left="5892" w:hanging="360"/>
      </w:pPr>
      <w:rPr>
        <w:rFonts w:ascii="Courier New" w:hAnsi="Courier New" w:hint="default"/>
      </w:rPr>
    </w:lvl>
    <w:lvl w:ilvl="8" w:tplc="0C0A0005">
      <w:start w:val="1"/>
      <w:numFmt w:val="bullet"/>
      <w:lvlText w:val=""/>
      <w:lvlJc w:val="left"/>
      <w:pPr>
        <w:tabs>
          <w:tab w:val="num" w:pos="6612"/>
        </w:tabs>
        <w:ind w:left="6612" w:hanging="360"/>
      </w:pPr>
      <w:rPr>
        <w:rFonts w:ascii="Wingdings" w:hAnsi="Wingdings" w:hint="default"/>
      </w:rPr>
    </w:lvl>
  </w:abstractNum>
  <w:abstractNum w:abstractNumId="22">
    <w:nsid w:val="35386288"/>
    <w:multiLevelType w:val="hybridMultilevel"/>
    <w:tmpl w:val="14C40D3A"/>
    <w:lvl w:ilvl="0" w:tplc="E2D49394">
      <w:start w:val="1"/>
      <w:numFmt w:val="lowerLetter"/>
      <w:lvlText w:val="%1)"/>
      <w:lvlJc w:val="left"/>
      <w:pPr>
        <w:tabs>
          <w:tab w:val="num" w:pos="1080"/>
        </w:tabs>
        <w:ind w:left="1080" w:hanging="360"/>
      </w:pPr>
      <w:rPr>
        <w:rFonts w:ascii="Arial" w:hAnsi="Arial" w:hint="default"/>
      </w:rPr>
    </w:lvl>
    <w:lvl w:ilvl="1" w:tplc="738E6D80" w:tentative="1">
      <w:start w:val="1"/>
      <w:numFmt w:val="bullet"/>
      <w:lvlText w:val="o"/>
      <w:lvlJc w:val="left"/>
      <w:pPr>
        <w:tabs>
          <w:tab w:val="num" w:pos="2160"/>
        </w:tabs>
        <w:ind w:left="2160" w:hanging="360"/>
      </w:pPr>
      <w:rPr>
        <w:rFonts w:ascii="Courier New" w:hAnsi="Courier New" w:hint="default"/>
      </w:rPr>
    </w:lvl>
    <w:lvl w:ilvl="2" w:tplc="1EFACD6A">
      <w:start w:val="1"/>
      <w:numFmt w:val="bullet"/>
      <w:lvlText w:val=""/>
      <w:lvlJc w:val="left"/>
      <w:pPr>
        <w:tabs>
          <w:tab w:val="num" w:pos="2880"/>
        </w:tabs>
        <w:ind w:left="2880" w:hanging="360"/>
      </w:pPr>
      <w:rPr>
        <w:rFonts w:ascii="Wingdings" w:hAnsi="Wingdings" w:hint="default"/>
      </w:rPr>
    </w:lvl>
    <w:lvl w:ilvl="3" w:tplc="DC043B10" w:tentative="1">
      <w:start w:val="1"/>
      <w:numFmt w:val="bullet"/>
      <w:lvlText w:val=""/>
      <w:lvlJc w:val="left"/>
      <w:pPr>
        <w:tabs>
          <w:tab w:val="num" w:pos="3600"/>
        </w:tabs>
        <w:ind w:left="3600" w:hanging="360"/>
      </w:pPr>
      <w:rPr>
        <w:rFonts w:ascii="Symbol" w:hAnsi="Symbol" w:hint="default"/>
      </w:rPr>
    </w:lvl>
    <w:lvl w:ilvl="4" w:tplc="1D56B3EC" w:tentative="1">
      <w:start w:val="1"/>
      <w:numFmt w:val="bullet"/>
      <w:lvlText w:val="o"/>
      <w:lvlJc w:val="left"/>
      <w:pPr>
        <w:tabs>
          <w:tab w:val="num" w:pos="4320"/>
        </w:tabs>
        <w:ind w:left="4320" w:hanging="360"/>
      </w:pPr>
      <w:rPr>
        <w:rFonts w:ascii="Courier New" w:hAnsi="Courier New" w:hint="default"/>
      </w:rPr>
    </w:lvl>
    <w:lvl w:ilvl="5" w:tplc="D9C4F6E4" w:tentative="1">
      <w:start w:val="1"/>
      <w:numFmt w:val="bullet"/>
      <w:lvlText w:val=""/>
      <w:lvlJc w:val="left"/>
      <w:pPr>
        <w:tabs>
          <w:tab w:val="num" w:pos="5040"/>
        </w:tabs>
        <w:ind w:left="5040" w:hanging="360"/>
      </w:pPr>
      <w:rPr>
        <w:rFonts w:ascii="Wingdings" w:hAnsi="Wingdings" w:hint="default"/>
      </w:rPr>
    </w:lvl>
    <w:lvl w:ilvl="6" w:tplc="49A0083E" w:tentative="1">
      <w:start w:val="1"/>
      <w:numFmt w:val="bullet"/>
      <w:lvlText w:val=""/>
      <w:lvlJc w:val="left"/>
      <w:pPr>
        <w:tabs>
          <w:tab w:val="num" w:pos="5760"/>
        </w:tabs>
        <w:ind w:left="5760" w:hanging="360"/>
      </w:pPr>
      <w:rPr>
        <w:rFonts w:ascii="Symbol" w:hAnsi="Symbol" w:hint="default"/>
      </w:rPr>
    </w:lvl>
    <w:lvl w:ilvl="7" w:tplc="7430F8F6" w:tentative="1">
      <w:start w:val="1"/>
      <w:numFmt w:val="bullet"/>
      <w:lvlText w:val="o"/>
      <w:lvlJc w:val="left"/>
      <w:pPr>
        <w:tabs>
          <w:tab w:val="num" w:pos="6480"/>
        </w:tabs>
        <w:ind w:left="6480" w:hanging="360"/>
      </w:pPr>
      <w:rPr>
        <w:rFonts w:ascii="Courier New" w:hAnsi="Courier New" w:hint="default"/>
      </w:rPr>
    </w:lvl>
    <w:lvl w:ilvl="8" w:tplc="B5CCF942" w:tentative="1">
      <w:start w:val="1"/>
      <w:numFmt w:val="bullet"/>
      <w:lvlText w:val=""/>
      <w:lvlJc w:val="left"/>
      <w:pPr>
        <w:tabs>
          <w:tab w:val="num" w:pos="7200"/>
        </w:tabs>
        <w:ind w:left="7200" w:hanging="360"/>
      </w:pPr>
      <w:rPr>
        <w:rFonts w:ascii="Wingdings" w:hAnsi="Wingdings" w:hint="default"/>
      </w:rPr>
    </w:lvl>
  </w:abstractNum>
  <w:abstractNum w:abstractNumId="23">
    <w:nsid w:val="3C640648"/>
    <w:multiLevelType w:val="hybridMultilevel"/>
    <w:tmpl w:val="36EE9944"/>
    <w:lvl w:ilvl="0" w:tplc="0C0A0001">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24">
    <w:nsid w:val="3E61616F"/>
    <w:multiLevelType w:val="multilevel"/>
    <w:tmpl w:val="A5E4C918"/>
    <w:lvl w:ilvl="0">
      <w:start w:val="1"/>
      <w:numFmt w:val="decimal"/>
      <w:lvlText w:val="%1."/>
      <w:lvlJc w:val="left"/>
      <w:pPr>
        <w:ind w:left="720" w:hanging="360"/>
      </w:pPr>
      <w:rPr>
        <w:rFonts w:ascii="Arial" w:hAnsi="Arial" w:cs="Arial" w:hint="default"/>
        <w:sz w:val="22"/>
        <w:szCs w:val="22"/>
      </w:rPr>
    </w:lvl>
    <w:lvl w:ilvl="1">
      <w:numFmt w:val="decimal"/>
      <w:isLgl/>
      <w:lvlText w:val="%1.%2"/>
      <w:lvlJc w:val="left"/>
      <w:pPr>
        <w:ind w:left="1185" w:hanging="43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80" w:hanging="1800"/>
      </w:pPr>
      <w:rPr>
        <w:rFonts w:hint="default"/>
      </w:rPr>
    </w:lvl>
  </w:abstractNum>
  <w:abstractNum w:abstractNumId="25">
    <w:nsid w:val="4075131B"/>
    <w:multiLevelType w:val="hybridMultilevel"/>
    <w:tmpl w:val="72745836"/>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6">
    <w:nsid w:val="417562F5"/>
    <w:multiLevelType w:val="multilevel"/>
    <w:tmpl w:val="DE8C3604"/>
    <w:lvl w:ilvl="0">
      <w:start w:val="1"/>
      <w:numFmt w:val="decimal"/>
      <w:lvlText w:val="%1."/>
      <w:lvlJc w:val="left"/>
      <w:pPr>
        <w:ind w:left="1069" w:hanging="360"/>
      </w:pPr>
      <w:rPr>
        <w:rFonts w:hint="default"/>
      </w:rPr>
    </w:lvl>
    <w:lvl w:ilvl="1">
      <w:start w:val="1"/>
      <w:numFmt w:val="bullet"/>
      <w:lvlText w:val=""/>
      <w:lvlJc w:val="left"/>
      <w:pPr>
        <w:ind w:left="1501" w:hanging="432"/>
      </w:pPr>
      <w:rPr>
        <w:rFonts w:ascii="Symbol" w:hAnsi="Symbol"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7">
    <w:nsid w:val="45BE5429"/>
    <w:multiLevelType w:val="hybridMultilevel"/>
    <w:tmpl w:val="DB7EF07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nsid w:val="48146AD4"/>
    <w:multiLevelType w:val="multilevel"/>
    <w:tmpl w:val="2B9ECE40"/>
    <w:lvl w:ilvl="0">
      <w:start w:val="1"/>
      <w:numFmt w:val="lowerRoman"/>
      <w:lvlText w:val="(%1)"/>
      <w:lvlJc w:val="left"/>
      <w:pPr>
        <w:tabs>
          <w:tab w:val="num" w:pos="720"/>
        </w:tabs>
        <w:ind w:left="720" w:hanging="720"/>
      </w:pPr>
      <w:rPr>
        <w:rFonts w:cs="Times New Roman" w:hint="default"/>
        <w:b w:val="0"/>
        <w:i w:val="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9">
    <w:nsid w:val="4834418B"/>
    <w:multiLevelType w:val="hybridMultilevel"/>
    <w:tmpl w:val="E65E3E44"/>
    <w:lvl w:ilvl="0" w:tplc="7DE2AB8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9FE64F1"/>
    <w:multiLevelType w:val="multilevel"/>
    <w:tmpl w:val="D23A9EDE"/>
    <w:lvl w:ilvl="0">
      <w:start w:val="1"/>
      <w:numFmt w:val="lowerRoman"/>
      <w:lvlText w:val="%1)"/>
      <w:lvlJc w:val="left"/>
      <w:pPr>
        <w:tabs>
          <w:tab w:val="num" w:pos="720"/>
        </w:tabs>
        <w:ind w:left="720" w:hanging="720"/>
      </w:pPr>
      <w:rPr>
        <w:rFonts w:ascii="Arial" w:eastAsia="Times New Roman" w:hAnsi="Arial" w:cs="Arial"/>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4F547CC6"/>
    <w:multiLevelType w:val="hybridMultilevel"/>
    <w:tmpl w:val="F4364736"/>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788AAD64">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32">
    <w:nsid w:val="55F7295A"/>
    <w:multiLevelType w:val="hybridMultilevel"/>
    <w:tmpl w:val="1B421420"/>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3">
    <w:nsid w:val="58CF480C"/>
    <w:multiLevelType w:val="hybridMultilevel"/>
    <w:tmpl w:val="68ACF832"/>
    <w:lvl w:ilvl="0" w:tplc="51E40E42">
      <w:start w:val="1"/>
      <w:numFmt w:val="lowerLetter"/>
      <w:lvlText w:val="%1)"/>
      <w:lvlJc w:val="left"/>
      <w:pPr>
        <w:ind w:left="4056" w:hanging="705"/>
      </w:pPr>
      <w:rPr>
        <w:rFonts w:hint="default"/>
      </w:rPr>
    </w:lvl>
    <w:lvl w:ilvl="1" w:tplc="0C0A0019">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34">
    <w:nsid w:val="5E2739B5"/>
    <w:multiLevelType w:val="hybridMultilevel"/>
    <w:tmpl w:val="0524B268"/>
    <w:lvl w:ilvl="0" w:tplc="65ACF43E">
      <w:numFmt w:val="bullet"/>
      <w:lvlText w:val="-"/>
      <w:lvlJc w:val="left"/>
      <w:pPr>
        <w:ind w:left="2138" w:hanging="360"/>
      </w:pPr>
      <w:rPr>
        <w:rFonts w:ascii="Arial Narrow" w:eastAsia="Times New Roman" w:hAnsi="Arial Narrow" w:cs="Times New Roman"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5">
    <w:nsid w:val="667900F2"/>
    <w:multiLevelType w:val="hybridMultilevel"/>
    <w:tmpl w:val="4B5428E2"/>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36">
    <w:nsid w:val="681F4739"/>
    <w:multiLevelType w:val="hybridMultilevel"/>
    <w:tmpl w:val="50D45DE8"/>
    <w:lvl w:ilvl="0" w:tplc="0C0A000F">
      <w:start w:val="1"/>
      <w:numFmt w:val="decimal"/>
      <w:lvlText w:val="%1."/>
      <w:lvlJc w:val="left"/>
      <w:pPr>
        <w:ind w:left="2847" w:hanging="360"/>
      </w:pPr>
    </w:lvl>
    <w:lvl w:ilvl="1" w:tplc="0C0A0019" w:tentative="1">
      <w:start w:val="1"/>
      <w:numFmt w:val="lowerLetter"/>
      <w:lvlText w:val="%2."/>
      <w:lvlJc w:val="left"/>
      <w:pPr>
        <w:ind w:left="3567" w:hanging="360"/>
      </w:pPr>
    </w:lvl>
    <w:lvl w:ilvl="2" w:tplc="0C0A001B" w:tentative="1">
      <w:start w:val="1"/>
      <w:numFmt w:val="lowerRoman"/>
      <w:lvlText w:val="%3."/>
      <w:lvlJc w:val="right"/>
      <w:pPr>
        <w:ind w:left="4287" w:hanging="180"/>
      </w:pPr>
    </w:lvl>
    <w:lvl w:ilvl="3" w:tplc="0C0A000F" w:tentative="1">
      <w:start w:val="1"/>
      <w:numFmt w:val="decimal"/>
      <w:lvlText w:val="%4."/>
      <w:lvlJc w:val="left"/>
      <w:pPr>
        <w:ind w:left="5007" w:hanging="360"/>
      </w:pPr>
    </w:lvl>
    <w:lvl w:ilvl="4" w:tplc="0C0A0019" w:tentative="1">
      <w:start w:val="1"/>
      <w:numFmt w:val="lowerLetter"/>
      <w:lvlText w:val="%5."/>
      <w:lvlJc w:val="left"/>
      <w:pPr>
        <w:ind w:left="5727" w:hanging="360"/>
      </w:pPr>
    </w:lvl>
    <w:lvl w:ilvl="5" w:tplc="0C0A001B" w:tentative="1">
      <w:start w:val="1"/>
      <w:numFmt w:val="lowerRoman"/>
      <w:lvlText w:val="%6."/>
      <w:lvlJc w:val="right"/>
      <w:pPr>
        <w:ind w:left="6447" w:hanging="180"/>
      </w:pPr>
    </w:lvl>
    <w:lvl w:ilvl="6" w:tplc="0C0A000F" w:tentative="1">
      <w:start w:val="1"/>
      <w:numFmt w:val="decimal"/>
      <w:lvlText w:val="%7."/>
      <w:lvlJc w:val="left"/>
      <w:pPr>
        <w:ind w:left="7167" w:hanging="360"/>
      </w:pPr>
    </w:lvl>
    <w:lvl w:ilvl="7" w:tplc="0C0A0019" w:tentative="1">
      <w:start w:val="1"/>
      <w:numFmt w:val="lowerLetter"/>
      <w:lvlText w:val="%8."/>
      <w:lvlJc w:val="left"/>
      <w:pPr>
        <w:ind w:left="7887" w:hanging="360"/>
      </w:pPr>
    </w:lvl>
    <w:lvl w:ilvl="8" w:tplc="0C0A001B" w:tentative="1">
      <w:start w:val="1"/>
      <w:numFmt w:val="lowerRoman"/>
      <w:lvlText w:val="%9."/>
      <w:lvlJc w:val="right"/>
      <w:pPr>
        <w:ind w:left="8607" w:hanging="180"/>
      </w:pPr>
    </w:lvl>
  </w:abstractNum>
  <w:abstractNum w:abstractNumId="37">
    <w:nsid w:val="6A5226CE"/>
    <w:multiLevelType w:val="hybridMultilevel"/>
    <w:tmpl w:val="0890EE54"/>
    <w:lvl w:ilvl="0" w:tplc="C8F02676">
      <w:start w:val="1"/>
      <w:numFmt w:val="decimal"/>
      <w:lvlText w:val="%1."/>
      <w:lvlJc w:val="left"/>
      <w:pPr>
        <w:tabs>
          <w:tab w:val="num" w:pos="1506"/>
        </w:tabs>
        <w:ind w:left="1506" w:hanging="360"/>
      </w:pPr>
      <w:rPr>
        <w:rFonts w:cs="Times New Roman" w:hint="default"/>
        <w:b/>
      </w:rPr>
    </w:lvl>
    <w:lvl w:ilvl="1" w:tplc="0C0A0019">
      <w:start w:val="1"/>
      <w:numFmt w:val="lowerLetter"/>
      <w:lvlText w:val="%2."/>
      <w:lvlJc w:val="left"/>
      <w:pPr>
        <w:tabs>
          <w:tab w:val="num" w:pos="1724"/>
        </w:tabs>
        <w:ind w:left="1724" w:hanging="360"/>
      </w:pPr>
      <w:rPr>
        <w:rFonts w:cs="Times New Roman"/>
      </w:rPr>
    </w:lvl>
    <w:lvl w:ilvl="2" w:tplc="0C0A001B">
      <w:start w:val="1"/>
      <w:numFmt w:val="lowerRoman"/>
      <w:lvlText w:val="%3."/>
      <w:lvlJc w:val="right"/>
      <w:pPr>
        <w:tabs>
          <w:tab w:val="num" w:pos="2444"/>
        </w:tabs>
        <w:ind w:left="2444" w:hanging="180"/>
      </w:pPr>
      <w:rPr>
        <w:rFonts w:cs="Times New Roman"/>
      </w:rPr>
    </w:lvl>
    <w:lvl w:ilvl="3" w:tplc="0C0A000F">
      <w:start w:val="1"/>
      <w:numFmt w:val="decimal"/>
      <w:lvlText w:val="%4."/>
      <w:lvlJc w:val="left"/>
      <w:pPr>
        <w:tabs>
          <w:tab w:val="num" w:pos="3164"/>
        </w:tabs>
        <w:ind w:left="3164" w:hanging="360"/>
      </w:pPr>
      <w:rPr>
        <w:rFonts w:cs="Times New Roman"/>
      </w:rPr>
    </w:lvl>
    <w:lvl w:ilvl="4" w:tplc="0C0A0019">
      <w:start w:val="1"/>
      <w:numFmt w:val="lowerLetter"/>
      <w:lvlText w:val="%5."/>
      <w:lvlJc w:val="left"/>
      <w:pPr>
        <w:tabs>
          <w:tab w:val="num" w:pos="3884"/>
        </w:tabs>
        <w:ind w:left="3884" w:hanging="360"/>
      </w:pPr>
      <w:rPr>
        <w:rFonts w:cs="Times New Roman"/>
      </w:rPr>
    </w:lvl>
    <w:lvl w:ilvl="5" w:tplc="0C0A001B">
      <w:start w:val="1"/>
      <w:numFmt w:val="lowerRoman"/>
      <w:lvlText w:val="%6."/>
      <w:lvlJc w:val="right"/>
      <w:pPr>
        <w:tabs>
          <w:tab w:val="num" w:pos="4604"/>
        </w:tabs>
        <w:ind w:left="4604" w:hanging="180"/>
      </w:pPr>
      <w:rPr>
        <w:rFonts w:cs="Times New Roman"/>
      </w:rPr>
    </w:lvl>
    <w:lvl w:ilvl="6" w:tplc="0C0A000F">
      <w:start w:val="1"/>
      <w:numFmt w:val="decimal"/>
      <w:lvlText w:val="%7."/>
      <w:lvlJc w:val="left"/>
      <w:pPr>
        <w:tabs>
          <w:tab w:val="num" w:pos="5324"/>
        </w:tabs>
        <w:ind w:left="5324" w:hanging="360"/>
      </w:pPr>
      <w:rPr>
        <w:rFonts w:cs="Times New Roman"/>
      </w:rPr>
    </w:lvl>
    <w:lvl w:ilvl="7" w:tplc="0C0A0019">
      <w:start w:val="1"/>
      <w:numFmt w:val="lowerLetter"/>
      <w:lvlText w:val="%8."/>
      <w:lvlJc w:val="left"/>
      <w:pPr>
        <w:tabs>
          <w:tab w:val="num" w:pos="6044"/>
        </w:tabs>
        <w:ind w:left="6044" w:hanging="360"/>
      </w:pPr>
      <w:rPr>
        <w:rFonts w:cs="Times New Roman"/>
      </w:rPr>
    </w:lvl>
    <w:lvl w:ilvl="8" w:tplc="0C0A001B">
      <w:start w:val="1"/>
      <w:numFmt w:val="lowerRoman"/>
      <w:lvlText w:val="%9."/>
      <w:lvlJc w:val="right"/>
      <w:pPr>
        <w:tabs>
          <w:tab w:val="num" w:pos="6764"/>
        </w:tabs>
        <w:ind w:left="6764" w:hanging="180"/>
      </w:pPr>
      <w:rPr>
        <w:rFonts w:cs="Times New Roman"/>
      </w:rPr>
    </w:lvl>
  </w:abstractNum>
  <w:abstractNum w:abstractNumId="38">
    <w:nsid w:val="6E643371"/>
    <w:multiLevelType w:val="hybridMultilevel"/>
    <w:tmpl w:val="62305678"/>
    <w:lvl w:ilvl="0" w:tplc="0C0A0001">
      <w:start w:val="1"/>
      <w:numFmt w:val="bullet"/>
      <w:lvlText w:val=""/>
      <w:lvlJc w:val="left"/>
      <w:pPr>
        <w:tabs>
          <w:tab w:val="num" w:pos="1284"/>
        </w:tabs>
        <w:ind w:left="1284" w:hanging="360"/>
      </w:pPr>
      <w:rPr>
        <w:rFonts w:ascii="Symbol" w:hAnsi="Symbol" w:hint="default"/>
      </w:rPr>
    </w:lvl>
    <w:lvl w:ilvl="1" w:tplc="0C0A0003">
      <w:start w:val="1"/>
      <w:numFmt w:val="bullet"/>
      <w:lvlText w:val="o"/>
      <w:lvlJc w:val="left"/>
      <w:pPr>
        <w:tabs>
          <w:tab w:val="num" w:pos="3051"/>
        </w:tabs>
        <w:ind w:left="3051" w:hanging="360"/>
      </w:pPr>
      <w:rPr>
        <w:rFonts w:ascii="Courier New" w:hAnsi="Courier New" w:hint="default"/>
      </w:rPr>
    </w:lvl>
    <w:lvl w:ilvl="2" w:tplc="0C0A0005">
      <w:start w:val="1"/>
      <w:numFmt w:val="bullet"/>
      <w:lvlText w:val=""/>
      <w:lvlJc w:val="left"/>
      <w:pPr>
        <w:tabs>
          <w:tab w:val="num" w:pos="3771"/>
        </w:tabs>
        <w:ind w:left="3771" w:hanging="360"/>
      </w:pPr>
      <w:rPr>
        <w:rFonts w:ascii="Wingdings" w:hAnsi="Wingdings" w:hint="default"/>
      </w:rPr>
    </w:lvl>
    <w:lvl w:ilvl="3" w:tplc="0C0A0001">
      <w:start w:val="1"/>
      <w:numFmt w:val="bullet"/>
      <w:lvlText w:val=""/>
      <w:lvlJc w:val="left"/>
      <w:pPr>
        <w:tabs>
          <w:tab w:val="num" w:pos="4491"/>
        </w:tabs>
        <w:ind w:left="4491" w:hanging="360"/>
      </w:pPr>
      <w:rPr>
        <w:rFonts w:ascii="Symbol" w:hAnsi="Symbol" w:hint="default"/>
      </w:rPr>
    </w:lvl>
    <w:lvl w:ilvl="4" w:tplc="0C0A0003">
      <w:start w:val="1"/>
      <w:numFmt w:val="bullet"/>
      <w:lvlText w:val="o"/>
      <w:lvlJc w:val="left"/>
      <w:pPr>
        <w:tabs>
          <w:tab w:val="num" w:pos="5211"/>
        </w:tabs>
        <w:ind w:left="5211" w:hanging="360"/>
      </w:pPr>
      <w:rPr>
        <w:rFonts w:ascii="Courier New" w:hAnsi="Courier New" w:hint="default"/>
      </w:rPr>
    </w:lvl>
    <w:lvl w:ilvl="5" w:tplc="0C0A0005">
      <w:start w:val="1"/>
      <w:numFmt w:val="bullet"/>
      <w:lvlText w:val=""/>
      <w:lvlJc w:val="left"/>
      <w:pPr>
        <w:tabs>
          <w:tab w:val="num" w:pos="5931"/>
        </w:tabs>
        <w:ind w:left="5931" w:hanging="360"/>
      </w:pPr>
      <w:rPr>
        <w:rFonts w:ascii="Wingdings" w:hAnsi="Wingdings" w:hint="default"/>
      </w:rPr>
    </w:lvl>
    <w:lvl w:ilvl="6" w:tplc="0C0A0001">
      <w:start w:val="1"/>
      <w:numFmt w:val="bullet"/>
      <w:lvlText w:val=""/>
      <w:lvlJc w:val="left"/>
      <w:pPr>
        <w:tabs>
          <w:tab w:val="num" w:pos="6651"/>
        </w:tabs>
        <w:ind w:left="6651" w:hanging="360"/>
      </w:pPr>
      <w:rPr>
        <w:rFonts w:ascii="Symbol" w:hAnsi="Symbol" w:hint="default"/>
      </w:rPr>
    </w:lvl>
    <w:lvl w:ilvl="7" w:tplc="0C0A0003">
      <w:start w:val="1"/>
      <w:numFmt w:val="bullet"/>
      <w:lvlText w:val="o"/>
      <w:lvlJc w:val="left"/>
      <w:pPr>
        <w:tabs>
          <w:tab w:val="num" w:pos="7371"/>
        </w:tabs>
        <w:ind w:left="7371" w:hanging="360"/>
      </w:pPr>
      <w:rPr>
        <w:rFonts w:ascii="Courier New" w:hAnsi="Courier New" w:hint="default"/>
      </w:rPr>
    </w:lvl>
    <w:lvl w:ilvl="8" w:tplc="0C0A0005">
      <w:start w:val="1"/>
      <w:numFmt w:val="bullet"/>
      <w:lvlText w:val=""/>
      <w:lvlJc w:val="left"/>
      <w:pPr>
        <w:tabs>
          <w:tab w:val="num" w:pos="8091"/>
        </w:tabs>
        <w:ind w:left="8091" w:hanging="360"/>
      </w:pPr>
      <w:rPr>
        <w:rFonts w:ascii="Wingdings" w:hAnsi="Wingdings" w:hint="default"/>
      </w:rPr>
    </w:lvl>
  </w:abstractNum>
  <w:abstractNum w:abstractNumId="39">
    <w:nsid w:val="707A5B70"/>
    <w:multiLevelType w:val="multilevel"/>
    <w:tmpl w:val="1FB6E62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856"/>
        </w:tabs>
        <w:ind w:left="856" w:hanging="360"/>
      </w:pPr>
      <w:rPr>
        <w:rFonts w:hint="default"/>
      </w:rPr>
    </w:lvl>
    <w:lvl w:ilvl="2">
      <w:start w:val="1"/>
      <w:numFmt w:val="decimal"/>
      <w:lvlText w:val="%1.%2.%3"/>
      <w:lvlJc w:val="left"/>
      <w:pPr>
        <w:tabs>
          <w:tab w:val="num" w:pos="1712"/>
        </w:tabs>
        <w:ind w:left="1712" w:hanging="720"/>
      </w:pPr>
      <w:rPr>
        <w:rFonts w:hint="default"/>
        <w:b w:val="0"/>
        <w:i w:val="0"/>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5768"/>
        </w:tabs>
        <w:ind w:left="5768" w:hanging="1800"/>
      </w:pPr>
      <w:rPr>
        <w:rFonts w:hint="default"/>
      </w:rPr>
    </w:lvl>
  </w:abstractNum>
  <w:abstractNum w:abstractNumId="40">
    <w:nsid w:val="74F6454B"/>
    <w:multiLevelType w:val="hybridMultilevel"/>
    <w:tmpl w:val="3ED2803E"/>
    <w:lvl w:ilvl="0" w:tplc="0C0A0001">
      <w:start w:val="1"/>
      <w:numFmt w:val="bullet"/>
      <w:lvlText w:val=""/>
      <w:lvlJc w:val="left"/>
      <w:pPr>
        <w:tabs>
          <w:tab w:val="num" w:pos="2177"/>
        </w:tabs>
        <w:ind w:left="2177" w:hanging="360"/>
      </w:pPr>
      <w:rPr>
        <w:rFonts w:ascii="Symbol" w:hAnsi="Symbol" w:hint="default"/>
        <w:color w:val="auto"/>
        <w:sz w:val="22"/>
      </w:rPr>
    </w:lvl>
    <w:lvl w:ilvl="1" w:tplc="0C0A0003" w:tentative="1">
      <w:start w:val="1"/>
      <w:numFmt w:val="bullet"/>
      <w:lvlText w:val="o"/>
      <w:lvlJc w:val="left"/>
      <w:pPr>
        <w:ind w:left="2432" w:hanging="360"/>
      </w:pPr>
      <w:rPr>
        <w:rFonts w:ascii="Courier New" w:hAnsi="Courier New" w:cs="Courier New" w:hint="default"/>
      </w:rPr>
    </w:lvl>
    <w:lvl w:ilvl="2" w:tplc="0C0A0005" w:tentative="1">
      <w:start w:val="1"/>
      <w:numFmt w:val="bullet"/>
      <w:lvlText w:val=""/>
      <w:lvlJc w:val="left"/>
      <w:pPr>
        <w:ind w:left="3152" w:hanging="360"/>
      </w:pPr>
      <w:rPr>
        <w:rFonts w:ascii="Wingdings" w:hAnsi="Wingdings" w:hint="default"/>
      </w:rPr>
    </w:lvl>
    <w:lvl w:ilvl="3" w:tplc="0C0A0001" w:tentative="1">
      <w:start w:val="1"/>
      <w:numFmt w:val="bullet"/>
      <w:lvlText w:val=""/>
      <w:lvlJc w:val="left"/>
      <w:pPr>
        <w:ind w:left="3872" w:hanging="360"/>
      </w:pPr>
      <w:rPr>
        <w:rFonts w:ascii="Symbol" w:hAnsi="Symbol" w:hint="default"/>
      </w:rPr>
    </w:lvl>
    <w:lvl w:ilvl="4" w:tplc="0C0A0003" w:tentative="1">
      <w:start w:val="1"/>
      <w:numFmt w:val="bullet"/>
      <w:lvlText w:val="o"/>
      <w:lvlJc w:val="left"/>
      <w:pPr>
        <w:ind w:left="4592" w:hanging="360"/>
      </w:pPr>
      <w:rPr>
        <w:rFonts w:ascii="Courier New" w:hAnsi="Courier New" w:cs="Courier New" w:hint="default"/>
      </w:rPr>
    </w:lvl>
    <w:lvl w:ilvl="5" w:tplc="0C0A0005" w:tentative="1">
      <w:start w:val="1"/>
      <w:numFmt w:val="bullet"/>
      <w:lvlText w:val=""/>
      <w:lvlJc w:val="left"/>
      <w:pPr>
        <w:ind w:left="5312" w:hanging="360"/>
      </w:pPr>
      <w:rPr>
        <w:rFonts w:ascii="Wingdings" w:hAnsi="Wingdings" w:hint="default"/>
      </w:rPr>
    </w:lvl>
    <w:lvl w:ilvl="6" w:tplc="0C0A0001" w:tentative="1">
      <w:start w:val="1"/>
      <w:numFmt w:val="bullet"/>
      <w:lvlText w:val=""/>
      <w:lvlJc w:val="left"/>
      <w:pPr>
        <w:ind w:left="6032" w:hanging="360"/>
      </w:pPr>
      <w:rPr>
        <w:rFonts w:ascii="Symbol" w:hAnsi="Symbol" w:hint="default"/>
      </w:rPr>
    </w:lvl>
    <w:lvl w:ilvl="7" w:tplc="0C0A0003" w:tentative="1">
      <w:start w:val="1"/>
      <w:numFmt w:val="bullet"/>
      <w:lvlText w:val="o"/>
      <w:lvlJc w:val="left"/>
      <w:pPr>
        <w:ind w:left="6752" w:hanging="360"/>
      </w:pPr>
      <w:rPr>
        <w:rFonts w:ascii="Courier New" w:hAnsi="Courier New" w:cs="Courier New" w:hint="default"/>
      </w:rPr>
    </w:lvl>
    <w:lvl w:ilvl="8" w:tplc="0C0A0005" w:tentative="1">
      <w:start w:val="1"/>
      <w:numFmt w:val="bullet"/>
      <w:lvlText w:val=""/>
      <w:lvlJc w:val="left"/>
      <w:pPr>
        <w:ind w:left="7472" w:hanging="360"/>
      </w:pPr>
      <w:rPr>
        <w:rFonts w:ascii="Wingdings" w:hAnsi="Wingdings" w:hint="default"/>
      </w:rPr>
    </w:lvl>
  </w:abstractNum>
  <w:abstractNum w:abstractNumId="41">
    <w:nsid w:val="75480F6B"/>
    <w:multiLevelType w:val="multilevel"/>
    <w:tmpl w:val="00ECA5F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856"/>
        </w:tabs>
        <w:ind w:left="856" w:hanging="360"/>
      </w:pPr>
      <w:rPr>
        <w:rFonts w:hint="default"/>
      </w:rPr>
    </w:lvl>
    <w:lvl w:ilvl="2">
      <w:start w:val="1"/>
      <w:numFmt w:val="decimal"/>
      <w:lvlText w:val="%1.%2.%3"/>
      <w:lvlJc w:val="left"/>
      <w:pPr>
        <w:tabs>
          <w:tab w:val="num" w:pos="1712"/>
        </w:tabs>
        <w:ind w:left="1712" w:hanging="720"/>
      </w:pPr>
      <w:rPr>
        <w:rFonts w:hint="default"/>
        <w:b w:val="0"/>
        <w:i w:val="0"/>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5768"/>
        </w:tabs>
        <w:ind w:left="5768" w:hanging="1800"/>
      </w:pPr>
      <w:rPr>
        <w:rFonts w:hint="default"/>
      </w:rPr>
    </w:lvl>
  </w:abstractNum>
  <w:abstractNum w:abstractNumId="42">
    <w:nsid w:val="76FF729C"/>
    <w:multiLevelType w:val="hybridMultilevel"/>
    <w:tmpl w:val="98626EE6"/>
    <w:lvl w:ilvl="0" w:tplc="65ACF43E">
      <w:numFmt w:val="bullet"/>
      <w:lvlText w:val="-"/>
      <w:lvlJc w:val="left"/>
      <w:pPr>
        <w:ind w:left="2280" w:hanging="360"/>
      </w:pPr>
      <w:rPr>
        <w:rFonts w:ascii="Arial Narrow" w:eastAsia="Times New Roman" w:hAnsi="Arial Narrow" w:cs="Times New Roman"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43">
    <w:nsid w:val="77542DA6"/>
    <w:multiLevelType w:val="hybridMultilevel"/>
    <w:tmpl w:val="D0AE2C38"/>
    <w:lvl w:ilvl="0" w:tplc="0C0A0001">
      <w:start w:val="1"/>
      <w:numFmt w:val="bullet"/>
      <w:lvlText w:val=""/>
      <w:lvlJc w:val="left"/>
      <w:pPr>
        <w:tabs>
          <w:tab w:val="num" w:pos="720"/>
        </w:tabs>
        <w:ind w:left="720" w:hanging="360"/>
      </w:pPr>
      <w:rPr>
        <w:rFonts w:ascii="Symbol" w:hAnsi="Symbol" w:hint="default"/>
      </w:rPr>
    </w:lvl>
    <w:lvl w:ilvl="1" w:tplc="A6B055F8">
      <w:start w:val="4"/>
      <w:numFmt w:val="bullet"/>
      <w:lvlText w:val="•"/>
      <w:lvlJc w:val="left"/>
      <w:pPr>
        <w:ind w:left="1785" w:hanging="705"/>
      </w:pPr>
      <w:rPr>
        <w:rFonts w:ascii="Arial" w:eastAsia="Calibri" w:hAnsi="Arial" w:cs="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A6954EB"/>
    <w:multiLevelType w:val="multilevel"/>
    <w:tmpl w:val="2CBA443A"/>
    <w:lvl w:ilvl="0">
      <w:start w:val="4"/>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BE259C6"/>
    <w:multiLevelType w:val="hybridMultilevel"/>
    <w:tmpl w:val="7EBA05B4"/>
    <w:lvl w:ilvl="0" w:tplc="3DA0890E">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46">
    <w:nsid w:val="7F0C4ED9"/>
    <w:multiLevelType w:val="hybridMultilevel"/>
    <w:tmpl w:val="CF880C4E"/>
    <w:lvl w:ilvl="0" w:tplc="459CDF8E">
      <w:start w:val="1"/>
      <w:numFmt w:val="lowerLetter"/>
      <w:lvlText w:val="%1)"/>
      <w:lvlJc w:val="left"/>
      <w:pPr>
        <w:ind w:left="1004" w:hanging="360"/>
      </w:pPr>
      <w:rPr>
        <w:rFonts w:hint="default"/>
        <w:sz w:val="20"/>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7">
    <w:nsid w:val="7F3C7EBD"/>
    <w:multiLevelType w:val="hybridMultilevel"/>
    <w:tmpl w:val="F46C98F4"/>
    <w:lvl w:ilvl="0" w:tplc="7E92247C">
      <w:start w:val="1"/>
      <w:numFmt w:val="upperLetter"/>
      <w:lvlText w:val="%1)"/>
      <w:lvlJc w:val="left"/>
      <w:pPr>
        <w:tabs>
          <w:tab w:val="num" w:pos="720"/>
        </w:tabs>
        <w:ind w:left="720" w:hanging="360"/>
      </w:pPr>
      <w:rPr>
        <w:rFonts w:cs="Times New Roman" w:hint="default"/>
        <w:i w:val="0"/>
        <w:sz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8">
    <w:nsid w:val="7FB10967"/>
    <w:multiLevelType w:val="hybridMultilevel"/>
    <w:tmpl w:val="CF4E94A0"/>
    <w:lvl w:ilvl="0" w:tplc="BC906A82">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1"/>
  </w:num>
  <w:num w:numId="2">
    <w:abstractNumId w:val="26"/>
  </w:num>
  <w:num w:numId="3">
    <w:abstractNumId w:val="20"/>
  </w:num>
  <w:num w:numId="4">
    <w:abstractNumId w:val="21"/>
  </w:num>
  <w:num w:numId="5">
    <w:abstractNumId w:val="38"/>
  </w:num>
  <w:num w:numId="6">
    <w:abstractNumId w:val="31"/>
  </w:num>
  <w:num w:numId="7">
    <w:abstractNumId w:val="35"/>
  </w:num>
  <w:num w:numId="8">
    <w:abstractNumId w:val="37"/>
  </w:num>
  <w:num w:numId="9">
    <w:abstractNumId w:val="1"/>
  </w:num>
  <w:num w:numId="10">
    <w:abstractNumId w:val="29"/>
  </w:num>
  <w:num w:numId="11">
    <w:abstractNumId w:val="27"/>
  </w:num>
  <w:num w:numId="12">
    <w:abstractNumId w:val="16"/>
  </w:num>
  <w:num w:numId="13">
    <w:abstractNumId w:val="19"/>
  </w:num>
  <w:num w:numId="14">
    <w:abstractNumId w:val="43"/>
  </w:num>
  <w:num w:numId="15">
    <w:abstractNumId w:val="17"/>
  </w:num>
  <w:num w:numId="16">
    <w:abstractNumId w:val="4"/>
  </w:num>
  <w:num w:numId="17">
    <w:abstractNumId w:val="13"/>
  </w:num>
  <w:num w:numId="18">
    <w:abstractNumId w:val="39"/>
  </w:num>
  <w:num w:numId="19">
    <w:abstractNumId w:val="41"/>
  </w:num>
  <w:num w:numId="20">
    <w:abstractNumId w:val="30"/>
  </w:num>
  <w:num w:numId="21">
    <w:abstractNumId w:val="28"/>
  </w:num>
  <w:num w:numId="22">
    <w:abstractNumId w:val="9"/>
  </w:num>
  <w:num w:numId="23">
    <w:abstractNumId w:val="44"/>
  </w:num>
  <w:num w:numId="24">
    <w:abstractNumId w:val="6"/>
  </w:num>
  <w:num w:numId="25">
    <w:abstractNumId w:val="18"/>
  </w:num>
  <w:num w:numId="26">
    <w:abstractNumId w:val="47"/>
  </w:num>
  <w:num w:numId="27">
    <w:abstractNumId w:val="22"/>
  </w:num>
  <w:num w:numId="28">
    <w:abstractNumId w:val="12"/>
  </w:num>
  <w:num w:numId="29">
    <w:abstractNumId w:val="5"/>
  </w:num>
  <w:num w:numId="30">
    <w:abstractNumId w:val="46"/>
  </w:num>
  <w:num w:numId="31">
    <w:abstractNumId w:val="24"/>
  </w:num>
  <w:num w:numId="32">
    <w:abstractNumId w:val="15"/>
  </w:num>
  <w:num w:numId="33">
    <w:abstractNumId w:val="40"/>
  </w:num>
  <w:num w:numId="34">
    <w:abstractNumId w:val="0"/>
  </w:num>
  <w:num w:numId="35">
    <w:abstractNumId w:val="23"/>
  </w:num>
  <w:num w:numId="36">
    <w:abstractNumId w:val="42"/>
  </w:num>
  <w:num w:numId="37">
    <w:abstractNumId w:val="34"/>
  </w:num>
  <w:num w:numId="38">
    <w:abstractNumId w:val="36"/>
  </w:num>
  <w:num w:numId="39">
    <w:abstractNumId w:val="2"/>
  </w:num>
  <w:num w:numId="40">
    <w:abstractNumId w:val="25"/>
  </w:num>
  <w:num w:numId="41">
    <w:abstractNumId w:val="33"/>
  </w:num>
  <w:num w:numId="42">
    <w:abstractNumId w:val="8"/>
  </w:num>
  <w:num w:numId="43">
    <w:abstractNumId w:val="14"/>
  </w:num>
  <w:num w:numId="44">
    <w:abstractNumId w:val="17"/>
  </w:num>
  <w:num w:numId="45">
    <w:abstractNumId w:val="17"/>
  </w:num>
  <w:num w:numId="46">
    <w:abstractNumId w:val="17"/>
  </w:num>
  <w:num w:numId="47">
    <w:abstractNumId w:val="17"/>
  </w:num>
  <w:num w:numId="48">
    <w:abstractNumId w:val="17"/>
  </w:num>
  <w:num w:numId="49">
    <w:abstractNumId w:val="17"/>
  </w:num>
  <w:num w:numId="50">
    <w:abstractNumId w:val="17"/>
  </w:num>
  <w:num w:numId="51">
    <w:abstractNumId w:val="17"/>
  </w:num>
  <w:num w:numId="52">
    <w:abstractNumId w:val="17"/>
  </w:num>
  <w:num w:numId="53">
    <w:abstractNumId w:val="17"/>
  </w:num>
  <w:num w:numId="54">
    <w:abstractNumId w:val="17"/>
  </w:num>
  <w:num w:numId="55">
    <w:abstractNumId w:val="32"/>
  </w:num>
  <w:num w:numId="56">
    <w:abstractNumId w:val="45"/>
  </w:num>
  <w:num w:numId="57">
    <w:abstractNumId w:val="3"/>
  </w:num>
  <w:num w:numId="58">
    <w:abstractNumId w:val="48"/>
  </w:num>
  <w:num w:numId="59">
    <w:abstractNumId w:val="10"/>
  </w:num>
  <w:num w:numId="60">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B2F"/>
    <w:rsid w:val="00002D34"/>
    <w:rsid w:val="00006D6D"/>
    <w:rsid w:val="00007363"/>
    <w:rsid w:val="0000791D"/>
    <w:rsid w:val="000154C2"/>
    <w:rsid w:val="00025C9B"/>
    <w:rsid w:val="00026887"/>
    <w:rsid w:val="00026B31"/>
    <w:rsid w:val="00026EEA"/>
    <w:rsid w:val="00053194"/>
    <w:rsid w:val="00053F82"/>
    <w:rsid w:val="000577E9"/>
    <w:rsid w:val="00057EA5"/>
    <w:rsid w:val="00057F83"/>
    <w:rsid w:val="000612BF"/>
    <w:rsid w:val="000747FA"/>
    <w:rsid w:val="00074D12"/>
    <w:rsid w:val="00075D9C"/>
    <w:rsid w:val="000804EE"/>
    <w:rsid w:val="00090130"/>
    <w:rsid w:val="00090CF6"/>
    <w:rsid w:val="000931EC"/>
    <w:rsid w:val="000931F9"/>
    <w:rsid w:val="000937A8"/>
    <w:rsid w:val="00096D58"/>
    <w:rsid w:val="000A0D7F"/>
    <w:rsid w:val="000A30B1"/>
    <w:rsid w:val="000A5163"/>
    <w:rsid w:val="000B60BC"/>
    <w:rsid w:val="000B6CA7"/>
    <w:rsid w:val="000C22A3"/>
    <w:rsid w:val="000C670C"/>
    <w:rsid w:val="000D08A3"/>
    <w:rsid w:val="000D1CF1"/>
    <w:rsid w:val="000D2391"/>
    <w:rsid w:val="000D49FF"/>
    <w:rsid w:val="000D5C6D"/>
    <w:rsid w:val="000E0F77"/>
    <w:rsid w:val="000E10B4"/>
    <w:rsid w:val="000E2346"/>
    <w:rsid w:val="000E2BF7"/>
    <w:rsid w:val="000E368D"/>
    <w:rsid w:val="000F1624"/>
    <w:rsid w:val="00105474"/>
    <w:rsid w:val="0010621F"/>
    <w:rsid w:val="001067E3"/>
    <w:rsid w:val="00112513"/>
    <w:rsid w:val="0011434E"/>
    <w:rsid w:val="001166E1"/>
    <w:rsid w:val="001224D6"/>
    <w:rsid w:val="00124B0D"/>
    <w:rsid w:val="00130E58"/>
    <w:rsid w:val="00132CC3"/>
    <w:rsid w:val="00136A4D"/>
    <w:rsid w:val="001377E7"/>
    <w:rsid w:val="00147779"/>
    <w:rsid w:val="00150DA1"/>
    <w:rsid w:val="00151FAB"/>
    <w:rsid w:val="001533DF"/>
    <w:rsid w:val="0015441A"/>
    <w:rsid w:val="00154B3F"/>
    <w:rsid w:val="00163134"/>
    <w:rsid w:val="00166569"/>
    <w:rsid w:val="00166B6F"/>
    <w:rsid w:val="00167C41"/>
    <w:rsid w:val="001704CB"/>
    <w:rsid w:val="00172778"/>
    <w:rsid w:val="00174846"/>
    <w:rsid w:val="00176A98"/>
    <w:rsid w:val="0018296F"/>
    <w:rsid w:val="00183BCD"/>
    <w:rsid w:val="001853F9"/>
    <w:rsid w:val="001866E8"/>
    <w:rsid w:val="0019473D"/>
    <w:rsid w:val="0019490D"/>
    <w:rsid w:val="001A2AE0"/>
    <w:rsid w:val="001A4A3E"/>
    <w:rsid w:val="001A687D"/>
    <w:rsid w:val="001B4AF2"/>
    <w:rsid w:val="001B6CA4"/>
    <w:rsid w:val="001B748D"/>
    <w:rsid w:val="001C06D3"/>
    <w:rsid w:val="001C5618"/>
    <w:rsid w:val="001D0BE4"/>
    <w:rsid w:val="001D0D70"/>
    <w:rsid w:val="001D53CF"/>
    <w:rsid w:val="001D5620"/>
    <w:rsid w:val="001D5DB1"/>
    <w:rsid w:val="001D6841"/>
    <w:rsid w:val="001E2190"/>
    <w:rsid w:val="001E2945"/>
    <w:rsid w:val="001E45F9"/>
    <w:rsid w:val="001F23E8"/>
    <w:rsid w:val="001F24EC"/>
    <w:rsid w:val="001F2945"/>
    <w:rsid w:val="001F307A"/>
    <w:rsid w:val="001F6AC2"/>
    <w:rsid w:val="00200717"/>
    <w:rsid w:val="00207856"/>
    <w:rsid w:val="002129EB"/>
    <w:rsid w:val="00215D95"/>
    <w:rsid w:val="0022670D"/>
    <w:rsid w:val="00227069"/>
    <w:rsid w:val="00230D27"/>
    <w:rsid w:val="00232D35"/>
    <w:rsid w:val="00242691"/>
    <w:rsid w:val="002458A5"/>
    <w:rsid w:val="00247EE6"/>
    <w:rsid w:val="00252EA9"/>
    <w:rsid w:val="002544B1"/>
    <w:rsid w:val="00260E41"/>
    <w:rsid w:val="00261488"/>
    <w:rsid w:val="00265F1A"/>
    <w:rsid w:val="00267747"/>
    <w:rsid w:val="00271419"/>
    <w:rsid w:val="00271ECE"/>
    <w:rsid w:val="00276800"/>
    <w:rsid w:val="00284A94"/>
    <w:rsid w:val="00286954"/>
    <w:rsid w:val="002869E5"/>
    <w:rsid w:val="002925A8"/>
    <w:rsid w:val="00294F2C"/>
    <w:rsid w:val="00295742"/>
    <w:rsid w:val="00296FF0"/>
    <w:rsid w:val="002A18DA"/>
    <w:rsid w:val="002A2C01"/>
    <w:rsid w:val="002A7326"/>
    <w:rsid w:val="002A7798"/>
    <w:rsid w:val="002B00CF"/>
    <w:rsid w:val="002B0543"/>
    <w:rsid w:val="002B30AB"/>
    <w:rsid w:val="002B59E3"/>
    <w:rsid w:val="002C2150"/>
    <w:rsid w:val="002C288A"/>
    <w:rsid w:val="002C347F"/>
    <w:rsid w:val="002C563F"/>
    <w:rsid w:val="002C5B75"/>
    <w:rsid w:val="002C7110"/>
    <w:rsid w:val="002D69A9"/>
    <w:rsid w:val="002E020C"/>
    <w:rsid w:val="002E2858"/>
    <w:rsid w:val="002E62A4"/>
    <w:rsid w:val="002F14EB"/>
    <w:rsid w:val="0030250B"/>
    <w:rsid w:val="003034C7"/>
    <w:rsid w:val="00307468"/>
    <w:rsid w:val="00307607"/>
    <w:rsid w:val="0031178E"/>
    <w:rsid w:val="00320EC1"/>
    <w:rsid w:val="00330D7D"/>
    <w:rsid w:val="00331E82"/>
    <w:rsid w:val="00333161"/>
    <w:rsid w:val="00334440"/>
    <w:rsid w:val="003510D6"/>
    <w:rsid w:val="00352885"/>
    <w:rsid w:val="00353146"/>
    <w:rsid w:val="0035376E"/>
    <w:rsid w:val="00354124"/>
    <w:rsid w:val="003560C5"/>
    <w:rsid w:val="00361E99"/>
    <w:rsid w:val="00363CFB"/>
    <w:rsid w:val="00363FA8"/>
    <w:rsid w:val="003645B8"/>
    <w:rsid w:val="00365B09"/>
    <w:rsid w:val="00366874"/>
    <w:rsid w:val="00372E44"/>
    <w:rsid w:val="00373EF9"/>
    <w:rsid w:val="00382744"/>
    <w:rsid w:val="003842DC"/>
    <w:rsid w:val="00387B49"/>
    <w:rsid w:val="00396E12"/>
    <w:rsid w:val="003A2010"/>
    <w:rsid w:val="003A34B2"/>
    <w:rsid w:val="003A3B28"/>
    <w:rsid w:val="003A566D"/>
    <w:rsid w:val="003B01D4"/>
    <w:rsid w:val="003B0851"/>
    <w:rsid w:val="003B3C65"/>
    <w:rsid w:val="003B61AE"/>
    <w:rsid w:val="003C136D"/>
    <w:rsid w:val="003C4517"/>
    <w:rsid w:val="003C6B75"/>
    <w:rsid w:val="003D215F"/>
    <w:rsid w:val="003D3BE1"/>
    <w:rsid w:val="003D40E5"/>
    <w:rsid w:val="003D6816"/>
    <w:rsid w:val="003E2FF3"/>
    <w:rsid w:val="003E3F84"/>
    <w:rsid w:val="003E61B7"/>
    <w:rsid w:val="003E672F"/>
    <w:rsid w:val="003F2590"/>
    <w:rsid w:val="00401660"/>
    <w:rsid w:val="00404FEC"/>
    <w:rsid w:val="00412E49"/>
    <w:rsid w:val="0041558A"/>
    <w:rsid w:val="0042422C"/>
    <w:rsid w:val="00426E75"/>
    <w:rsid w:val="004321F5"/>
    <w:rsid w:val="00433A7B"/>
    <w:rsid w:val="00433F1F"/>
    <w:rsid w:val="0043777E"/>
    <w:rsid w:val="00440061"/>
    <w:rsid w:val="00440301"/>
    <w:rsid w:val="0044129A"/>
    <w:rsid w:val="00441A18"/>
    <w:rsid w:val="00443707"/>
    <w:rsid w:val="004447A1"/>
    <w:rsid w:val="00446576"/>
    <w:rsid w:val="00446A05"/>
    <w:rsid w:val="004477CA"/>
    <w:rsid w:val="00454A31"/>
    <w:rsid w:val="00460C3F"/>
    <w:rsid w:val="00460F07"/>
    <w:rsid w:val="004738A1"/>
    <w:rsid w:val="004829C1"/>
    <w:rsid w:val="0048770A"/>
    <w:rsid w:val="00487C71"/>
    <w:rsid w:val="00490423"/>
    <w:rsid w:val="00490718"/>
    <w:rsid w:val="00491187"/>
    <w:rsid w:val="0049546C"/>
    <w:rsid w:val="00497041"/>
    <w:rsid w:val="004A0AB5"/>
    <w:rsid w:val="004A3DD0"/>
    <w:rsid w:val="004B4387"/>
    <w:rsid w:val="004C2176"/>
    <w:rsid w:val="004C66A5"/>
    <w:rsid w:val="004D13A7"/>
    <w:rsid w:val="004D746A"/>
    <w:rsid w:val="004E03E7"/>
    <w:rsid w:val="004E1694"/>
    <w:rsid w:val="004E33A0"/>
    <w:rsid w:val="004F3C59"/>
    <w:rsid w:val="004F4355"/>
    <w:rsid w:val="004F5963"/>
    <w:rsid w:val="005009B4"/>
    <w:rsid w:val="00500E66"/>
    <w:rsid w:val="005039E4"/>
    <w:rsid w:val="00503ECC"/>
    <w:rsid w:val="00514475"/>
    <w:rsid w:val="00520CA6"/>
    <w:rsid w:val="00521D83"/>
    <w:rsid w:val="00526BC5"/>
    <w:rsid w:val="005273C7"/>
    <w:rsid w:val="00530600"/>
    <w:rsid w:val="00530F12"/>
    <w:rsid w:val="0054448F"/>
    <w:rsid w:val="00547DA3"/>
    <w:rsid w:val="005522F5"/>
    <w:rsid w:val="0055674B"/>
    <w:rsid w:val="0056170C"/>
    <w:rsid w:val="005619D4"/>
    <w:rsid w:val="00565561"/>
    <w:rsid w:val="00565807"/>
    <w:rsid w:val="005720BA"/>
    <w:rsid w:val="00581FBE"/>
    <w:rsid w:val="0059055C"/>
    <w:rsid w:val="00596D5D"/>
    <w:rsid w:val="005A7543"/>
    <w:rsid w:val="005B0EF5"/>
    <w:rsid w:val="005B124A"/>
    <w:rsid w:val="005B37AE"/>
    <w:rsid w:val="005B5C5D"/>
    <w:rsid w:val="005C09AF"/>
    <w:rsid w:val="005C40D2"/>
    <w:rsid w:val="005C696E"/>
    <w:rsid w:val="005C6F99"/>
    <w:rsid w:val="005D4CED"/>
    <w:rsid w:val="005D6DDD"/>
    <w:rsid w:val="005E00F3"/>
    <w:rsid w:val="005E1D88"/>
    <w:rsid w:val="005E318A"/>
    <w:rsid w:val="005E3933"/>
    <w:rsid w:val="005E7450"/>
    <w:rsid w:val="005F09BE"/>
    <w:rsid w:val="005F3B2F"/>
    <w:rsid w:val="005F6971"/>
    <w:rsid w:val="005F7038"/>
    <w:rsid w:val="005F77C5"/>
    <w:rsid w:val="005F77FD"/>
    <w:rsid w:val="0060000F"/>
    <w:rsid w:val="00601665"/>
    <w:rsid w:val="00603900"/>
    <w:rsid w:val="0060609C"/>
    <w:rsid w:val="0060633F"/>
    <w:rsid w:val="00610EB3"/>
    <w:rsid w:val="00612063"/>
    <w:rsid w:val="006130E4"/>
    <w:rsid w:val="00613CA6"/>
    <w:rsid w:val="0061465B"/>
    <w:rsid w:val="00620673"/>
    <w:rsid w:val="0063078B"/>
    <w:rsid w:val="0063195A"/>
    <w:rsid w:val="00633AD7"/>
    <w:rsid w:val="00635302"/>
    <w:rsid w:val="0064119E"/>
    <w:rsid w:val="00644F06"/>
    <w:rsid w:val="00650861"/>
    <w:rsid w:val="006527B4"/>
    <w:rsid w:val="00654ACE"/>
    <w:rsid w:val="00666184"/>
    <w:rsid w:val="006712D8"/>
    <w:rsid w:val="00672C38"/>
    <w:rsid w:val="00674511"/>
    <w:rsid w:val="00680C46"/>
    <w:rsid w:val="00685AAB"/>
    <w:rsid w:val="0068714D"/>
    <w:rsid w:val="00687BCD"/>
    <w:rsid w:val="00691118"/>
    <w:rsid w:val="00692348"/>
    <w:rsid w:val="00693076"/>
    <w:rsid w:val="00693539"/>
    <w:rsid w:val="00693CB9"/>
    <w:rsid w:val="00695D16"/>
    <w:rsid w:val="00696E3D"/>
    <w:rsid w:val="006A56A8"/>
    <w:rsid w:val="006A5B2A"/>
    <w:rsid w:val="006A6B10"/>
    <w:rsid w:val="006B0F92"/>
    <w:rsid w:val="006B1571"/>
    <w:rsid w:val="006B5A40"/>
    <w:rsid w:val="006C1A46"/>
    <w:rsid w:val="006C61B8"/>
    <w:rsid w:val="006C6D22"/>
    <w:rsid w:val="006D0DCD"/>
    <w:rsid w:val="006D2C7D"/>
    <w:rsid w:val="006D5D56"/>
    <w:rsid w:val="006D71A3"/>
    <w:rsid w:val="006E2FEE"/>
    <w:rsid w:val="006E353C"/>
    <w:rsid w:val="006E3696"/>
    <w:rsid w:val="006E4543"/>
    <w:rsid w:val="006E4C47"/>
    <w:rsid w:val="006F1DE5"/>
    <w:rsid w:val="006F28F0"/>
    <w:rsid w:val="006F566A"/>
    <w:rsid w:val="006F7418"/>
    <w:rsid w:val="00705733"/>
    <w:rsid w:val="0070590F"/>
    <w:rsid w:val="00706E34"/>
    <w:rsid w:val="00710506"/>
    <w:rsid w:val="00710A00"/>
    <w:rsid w:val="00710C7B"/>
    <w:rsid w:val="00710D5F"/>
    <w:rsid w:val="007119DF"/>
    <w:rsid w:val="0072061F"/>
    <w:rsid w:val="00723D56"/>
    <w:rsid w:val="007258D7"/>
    <w:rsid w:val="00733518"/>
    <w:rsid w:val="007340A7"/>
    <w:rsid w:val="0073492C"/>
    <w:rsid w:val="00735133"/>
    <w:rsid w:val="00736698"/>
    <w:rsid w:val="007405E2"/>
    <w:rsid w:val="00745B04"/>
    <w:rsid w:val="0075111F"/>
    <w:rsid w:val="00754553"/>
    <w:rsid w:val="00763106"/>
    <w:rsid w:val="00763ECF"/>
    <w:rsid w:val="0076696B"/>
    <w:rsid w:val="00770A5C"/>
    <w:rsid w:val="00774B72"/>
    <w:rsid w:val="00775073"/>
    <w:rsid w:val="007818C3"/>
    <w:rsid w:val="00781B18"/>
    <w:rsid w:val="0078431B"/>
    <w:rsid w:val="0078464A"/>
    <w:rsid w:val="0078759A"/>
    <w:rsid w:val="0079299D"/>
    <w:rsid w:val="00793760"/>
    <w:rsid w:val="00794533"/>
    <w:rsid w:val="007945B8"/>
    <w:rsid w:val="0079568F"/>
    <w:rsid w:val="007A1F94"/>
    <w:rsid w:val="007A3408"/>
    <w:rsid w:val="007B1BBF"/>
    <w:rsid w:val="007B346F"/>
    <w:rsid w:val="007B51AF"/>
    <w:rsid w:val="007B57C3"/>
    <w:rsid w:val="007C2C55"/>
    <w:rsid w:val="007C425A"/>
    <w:rsid w:val="007C7E48"/>
    <w:rsid w:val="007D43F9"/>
    <w:rsid w:val="007D4C35"/>
    <w:rsid w:val="007D7F0D"/>
    <w:rsid w:val="007E07F2"/>
    <w:rsid w:val="007F780C"/>
    <w:rsid w:val="00804223"/>
    <w:rsid w:val="00805092"/>
    <w:rsid w:val="00810704"/>
    <w:rsid w:val="008127CD"/>
    <w:rsid w:val="00816B85"/>
    <w:rsid w:val="00820FEC"/>
    <w:rsid w:val="00822FAC"/>
    <w:rsid w:val="008243E4"/>
    <w:rsid w:val="00830042"/>
    <w:rsid w:val="00830682"/>
    <w:rsid w:val="008318FB"/>
    <w:rsid w:val="00834E73"/>
    <w:rsid w:val="0084508C"/>
    <w:rsid w:val="008500C3"/>
    <w:rsid w:val="00850CAB"/>
    <w:rsid w:val="00851286"/>
    <w:rsid w:val="00855D12"/>
    <w:rsid w:val="008577A1"/>
    <w:rsid w:val="0086081A"/>
    <w:rsid w:val="00862B0B"/>
    <w:rsid w:val="00864E51"/>
    <w:rsid w:val="00866BED"/>
    <w:rsid w:val="00870B3A"/>
    <w:rsid w:val="00871087"/>
    <w:rsid w:val="00872DA0"/>
    <w:rsid w:val="00872DC3"/>
    <w:rsid w:val="00883B0B"/>
    <w:rsid w:val="0089242E"/>
    <w:rsid w:val="00893068"/>
    <w:rsid w:val="0089363E"/>
    <w:rsid w:val="008936F0"/>
    <w:rsid w:val="00894A06"/>
    <w:rsid w:val="008A213B"/>
    <w:rsid w:val="008A2BCF"/>
    <w:rsid w:val="008A3542"/>
    <w:rsid w:val="008B40AA"/>
    <w:rsid w:val="008B41C3"/>
    <w:rsid w:val="008B6906"/>
    <w:rsid w:val="008B6D3B"/>
    <w:rsid w:val="008B75F7"/>
    <w:rsid w:val="008C660F"/>
    <w:rsid w:val="008C6BD0"/>
    <w:rsid w:val="008D1360"/>
    <w:rsid w:val="008D376F"/>
    <w:rsid w:val="008D40CD"/>
    <w:rsid w:val="008E0C86"/>
    <w:rsid w:val="008E20CD"/>
    <w:rsid w:val="008E7841"/>
    <w:rsid w:val="008F08FC"/>
    <w:rsid w:val="008F2D2B"/>
    <w:rsid w:val="008F49A4"/>
    <w:rsid w:val="008F7948"/>
    <w:rsid w:val="009002EC"/>
    <w:rsid w:val="00902932"/>
    <w:rsid w:val="0090491B"/>
    <w:rsid w:val="0090514B"/>
    <w:rsid w:val="00910779"/>
    <w:rsid w:val="0091082B"/>
    <w:rsid w:val="00911729"/>
    <w:rsid w:val="00912652"/>
    <w:rsid w:val="0091646D"/>
    <w:rsid w:val="00917C03"/>
    <w:rsid w:val="00921FD1"/>
    <w:rsid w:val="00922A96"/>
    <w:rsid w:val="009252B0"/>
    <w:rsid w:val="0093133B"/>
    <w:rsid w:val="0093184E"/>
    <w:rsid w:val="00933AE9"/>
    <w:rsid w:val="0094398B"/>
    <w:rsid w:val="00946710"/>
    <w:rsid w:val="00947D2C"/>
    <w:rsid w:val="009544F7"/>
    <w:rsid w:val="00960ED7"/>
    <w:rsid w:val="009625AC"/>
    <w:rsid w:val="009645CF"/>
    <w:rsid w:val="00965094"/>
    <w:rsid w:val="0097410B"/>
    <w:rsid w:val="00974176"/>
    <w:rsid w:val="009763B5"/>
    <w:rsid w:val="009845DB"/>
    <w:rsid w:val="0098652A"/>
    <w:rsid w:val="00994BD8"/>
    <w:rsid w:val="009970FA"/>
    <w:rsid w:val="009A3287"/>
    <w:rsid w:val="009A34B6"/>
    <w:rsid w:val="009A3CDA"/>
    <w:rsid w:val="009A424F"/>
    <w:rsid w:val="009A6E59"/>
    <w:rsid w:val="009A6F7F"/>
    <w:rsid w:val="009B23EA"/>
    <w:rsid w:val="009B4402"/>
    <w:rsid w:val="009C289D"/>
    <w:rsid w:val="009C61AB"/>
    <w:rsid w:val="009D2286"/>
    <w:rsid w:val="009D47F8"/>
    <w:rsid w:val="009E6491"/>
    <w:rsid w:val="009E65E3"/>
    <w:rsid w:val="009E6D12"/>
    <w:rsid w:val="009F0667"/>
    <w:rsid w:val="009F5223"/>
    <w:rsid w:val="009F5CA5"/>
    <w:rsid w:val="00A052AF"/>
    <w:rsid w:val="00A05D60"/>
    <w:rsid w:val="00A07701"/>
    <w:rsid w:val="00A07B35"/>
    <w:rsid w:val="00A11CBA"/>
    <w:rsid w:val="00A16B00"/>
    <w:rsid w:val="00A17BC8"/>
    <w:rsid w:val="00A2278A"/>
    <w:rsid w:val="00A24423"/>
    <w:rsid w:val="00A24772"/>
    <w:rsid w:val="00A327D6"/>
    <w:rsid w:val="00A374BD"/>
    <w:rsid w:val="00A41DA4"/>
    <w:rsid w:val="00A42BC3"/>
    <w:rsid w:val="00A4715A"/>
    <w:rsid w:val="00A50C10"/>
    <w:rsid w:val="00A50C79"/>
    <w:rsid w:val="00A526AF"/>
    <w:rsid w:val="00A53C39"/>
    <w:rsid w:val="00A5678D"/>
    <w:rsid w:val="00A64095"/>
    <w:rsid w:val="00A664B8"/>
    <w:rsid w:val="00A7095F"/>
    <w:rsid w:val="00A82D47"/>
    <w:rsid w:val="00A84519"/>
    <w:rsid w:val="00A84F6A"/>
    <w:rsid w:val="00A9208D"/>
    <w:rsid w:val="00A92FFA"/>
    <w:rsid w:val="00A932E0"/>
    <w:rsid w:val="00A93AE2"/>
    <w:rsid w:val="00A944BF"/>
    <w:rsid w:val="00AA04FA"/>
    <w:rsid w:val="00AA1B76"/>
    <w:rsid w:val="00AA71B5"/>
    <w:rsid w:val="00AA7D46"/>
    <w:rsid w:val="00AB099D"/>
    <w:rsid w:val="00AB2210"/>
    <w:rsid w:val="00AB39D4"/>
    <w:rsid w:val="00AB5C9E"/>
    <w:rsid w:val="00AB69D7"/>
    <w:rsid w:val="00AC37BD"/>
    <w:rsid w:val="00AD6D16"/>
    <w:rsid w:val="00AD6F8E"/>
    <w:rsid w:val="00AE1836"/>
    <w:rsid w:val="00AE7968"/>
    <w:rsid w:val="00AF3267"/>
    <w:rsid w:val="00B001AA"/>
    <w:rsid w:val="00B10230"/>
    <w:rsid w:val="00B17946"/>
    <w:rsid w:val="00B17ACD"/>
    <w:rsid w:val="00B20103"/>
    <w:rsid w:val="00B21EBE"/>
    <w:rsid w:val="00B2234B"/>
    <w:rsid w:val="00B2421B"/>
    <w:rsid w:val="00B26085"/>
    <w:rsid w:val="00B271C6"/>
    <w:rsid w:val="00B41F9F"/>
    <w:rsid w:val="00B44380"/>
    <w:rsid w:val="00B4649F"/>
    <w:rsid w:val="00B470B9"/>
    <w:rsid w:val="00B52623"/>
    <w:rsid w:val="00B52D50"/>
    <w:rsid w:val="00B54120"/>
    <w:rsid w:val="00B55EDF"/>
    <w:rsid w:val="00B57429"/>
    <w:rsid w:val="00B65C0E"/>
    <w:rsid w:val="00B7131C"/>
    <w:rsid w:val="00B765A8"/>
    <w:rsid w:val="00B76AC4"/>
    <w:rsid w:val="00B77C87"/>
    <w:rsid w:val="00B80D02"/>
    <w:rsid w:val="00B87406"/>
    <w:rsid w:val="00B87D22"/>
    <w:rsid w:val="00B90AB7"/>
    <w:rsid w:val="00B91D8D"/>
    <w:rsid w:val="00B93596"/>
    <w:rsid w:val="00B967A9"/>
    <w:rsid w:val="00B96C16"/>
    <w:rsid w:val="00B96D85"/>
    <w:rsid w:val="00B977F4"/>
    <w:rsid w:val="00BA28AE"/>
    <w:rsid w:val="00BB0F8A"/>
    <w:rsid w:val="00BB7B9E"/>
    <w:rsid w:val="00BC04F7"/>
    <w:rsid w:val="00BC0B8C"/>
    <w:rsid w:val="00BC102D"/>
    <w:rsid w:val="00BC4F3C"/>
    <w:rsid w:val="00BC68B4"/>
    <w:rsid w:val="00BD0EED"/>
    <w:rsid w:val="00BD386B"/>
    <w:rsid w:val="00BD5D4B"/>
    <w:rsid w:val="00BE51E0"/>
    <w:rsid w:val="00BE6FC9"/>
    <w:rsid w:val="00BF0B1F"/>
    <w:rsid w:val="00BF0EA9"/>
    <w:rsid w:val="00BF1B27"/>
    <w:rsid w:val="00BF37EB"/>
    <w:rsid w:val="00BF637C"/>
    <w:rsid w:val="00C0180C"/>
    <w:rsid w:val="00C072D5"/>
    <w:rsid w:val="00C10045"/>
    <w:rsid w:val="00C12325"/>
    <w:rsid w:val="00C14082"/>
    <w:rsid w:val="00C16D4E"/>
    <w:rsid w:val="00C22759"/>
    <w:rsid w:val="00C22AEA"/>
    <w:rsid w:val="00C23400"/>
    <w:rsid w:val="00C34090"/>
    <w:rsid w:val="00C371F8"/>
    <w:rsid w:val="00C41F77"/>
    <w:rsid w:val="00C43FC3"/>
    <w:rsid w:val="00C4545D"/>
    <w:rsid w:val="00C4764C"/>
    <w:rsid w:val="00C50747"/>
    <w:rsid w:val="00C6408A"/>
    <w:rsid w:val="00C6646B"/>
    <w:rsid w:val="00C67457"/>
    <w:rsid w:val="00C738CB"/>
    <w:rsid w:val="00C77F82"/>
    <w:rsid w:val="00C8390C"/>
    <w:rsid w:val="00C86367"/>
    <w:rsid w:val="00C87276"/>
    <w:rsid w:val="00C91CF7"/>
    <w:rsid w:val="00C92790"/>
    <w:rsid w:val="00C9566F"/>
    <w:rsid w:val="00C9644B"/>
    <w:rsid w:val="00CB0F5F"/>
    <w:rsid w:val="00CB39C3"/>
    <w:rsid w:val="00CB6ABE"/>
    <w:rsid w:val="00CC174D"/>
    <w:rsid w:val="00CC5554"/>
    <w:rsid w:val="00CC7361"/>
    <w:rsid w:val="00CD1EC4"/>
    <w:rsid w:val="00CE01FC"/>
    <w:rsid w:val="00CE56F4"/>
    <w:rsid w:val="00CF03DA"/>
    <w:rsid w:val="00CF40EB"/>
    <w:rsid w:val="00CF7570"/>
    <w:rsid w:val="00D04BED"/>
    <w:rsid w:val="00D0571F"/>
    <w:rsid w:val="00D05EE6"/>
    <w:rsid w:val="00D10020"/>
    <w:rsid w:val="00D1239D"/>
    <w:rsid w:val="00D16237"/>
    <w:rsid w:val="00D17A11"/>
    <w:rsid w:val="00D2194D"/>
    <w:rsid w:val="00D224FD"/>
    <w:rsid w:val="00D26AB0"/>
    <w:rsid w:val="00D30AC4"/>
    <w:rsid w:val="00D317E8"/>
    <w:rsid w:val="00D33DD3"/>
    <w:rsid w:val="00D37256"/>
    <w:rsid w:val="00D426A3"/>
    <w:rsid w:val="00D4486B"/>
    <w:rsid w:val="00D47A54"/>
    <w:rsid w:val="00D50BA1"/>
    <w:rsid w:val="00D547BE"/>
    <w:rsid w:val="00D565A8"/>
    <w:rsid w:val="00D5665A"/>
    <w:rsid w:val="00D6052B"/>
    <w:rsid w:val="00D606B3"/>
    <w:rsid w:val="00D61E65"/>
    <w:rsid w:val="00D65276"/>
    <w:rsid w:val="00D72B3E"/>
    <w:rsid w:val="00D73660"/>
    <w:rsid w:val="00D76ECC"/>
    <w:rsid w:val="00D8386B"/>
    <w:rsid w:val="00D84D61"/>
    <w:rsid w:val="00D84F11"/>
    <w:rsid w:val="00D868E5"/>
    <w:rsid w:val="00D90522"/>
    <w:rsid w:val="00D934A7"/>
    <w:rsid w:val="00D94164"/>
    <w:rsid w:val="00D96B9B"/>
    <w:rsid w:val="00DA2EF8"/>
    <w:rsid w:val="00DA4D66"/>
    <w:rsid w:val="00DA5F98"/>
    <w:rsid w:val="00DB1778"/>
    <w:rsid w:val="00DB61AD"/>
    <w:rsid w:val="00DB62D0"/>
    <w:rsid w:val="00DC0061"/>
    <w:rsid w:val="00DC2033"/>
    <w:rsid w:val="00DC6C9A"/>
    <w:rsid w:val="00DD0936"/>
    <w:rsid w:val="00DD3084"/>
    <w:rsid w:val="00DD75C5"/>
    <w:rsid w:val="00DE3EA2"/>
    <w:rsid w:val="00DE613F"/>
    <w:rsid w:val="00DF0FB7"/>
    <w:rsid w:val="00DF300A"/>
    <w:rsid w:val="00DF76F7"/>
    <w:rsid w:val="00E00AC9"/>
    <w:rsid w:val="00E063EB"/>
    <w:rsid w:val="00E12912"/>
    <w:rsid w:val="00E20247"/>
    <w:rsid w:val="00E21336"/>
    <w:rsid w:val="00E215E5"/>
    <w:rsid w:val="00E2234A"/>
    <w:rsid w:val="00E23EC9"/>
    <w:rsid w:val="00E26464"/>
    <w:rsid w:val="00E27DC8"/>
    <w:rsid w:val="00E30D5F"/>
    <w:rsid w:val="00E35F24"/>
    <w:rsid w:val="00E41710"/>
    <w:rsid w:val="00E42302"/>
    <w:rsid w:val="00E45A35"/>
    <w:rsid w:val="00E477C4"/>
    <w:rsid w:val="00E4789B"/>
    <w:rsid w:val="00E66B08"/>
    <w:rsid w:val="00E673CF"/>
    <w:rsid w:val="00E766F0"/>
    <w:rsid w:val="00E769F6"/>
    <w:rsid w:val="00E77649"/>
    <w:rsid w:val="00E80D18"/>
    <w:rsid w:val="00E81189"/>
    <w:rsid w:val="00E83568"/>
    <w:rsid w:val="00E84245"/>
    <w:rsid w:val="00E905F8"/>
    <w:rsid w:val="00E92A65"/>
    <w:rsid w:val="00E92AD9"/>
    <w:rsid w:val="00E954A8"/>
    <w:rsid w:val="00E960C0"/>
    <w:rsid w:val="00EA05B7"/>
    <w:rsid w:val="00EA7ABA"/>
    <w:rsid w:val="00EB17B5"/>
    <w:rsid w:val="00EB38D6"/>
    <w:rsid w:val="00EB3A21"/>
    <w:rsid w:val="00EB7105"/>
    <w:rsid w:val="00EC62A6"/>
    <w:rsid w:val="00EC71A7"/>
    <w:rsid w:val="00ED3334"/>
    <w:rsid w:val="00ED6DD5"/>
    <w:rsid w:val="00ED7323"/>
    <w:rsid w:val="00EE31EF"/>
    <w:rsid w:val="00EF4AB8"/>
    <w:rsid w:val="00EF6EED"/>
    <w:rsid w:val="00EF7CB0"/>
    <w:rsid w:val="00F00667"/>
    <w:rsid w:val="00F006E4"/>
    <w:rsid w:val="00F01300"/>
    <w:rsid w:val="00F037F1"/>
    <w:rsid w:val="00F03DF9"/>
    <w:rsid w:val="00F05176"/>
    <w:rsid w:val="00F15616"/>
    <w:rsid w:val="00F15687"/>
    <w:rsid w:val="00F20DF1"/>
    <w:rsid w:val="00F22917"/>
    <w:rsid w:val="00F22D19"/>
    <w:rsid w:val="00F362F2"/>
    <w:rsid w:val="00F37213"/>
    <w:rsid w:val="00F42371"/>
    <w:rsid w:val="00F42B83"/>
    <w:rsid w:val="00F434E9"/>
    <w:rsid w:val="00F50B29"/>
    <w:rsid w:val="00F52350"/>
    <w:rsid w:val="00F626B1"/>
    <w:rsid w:val="00F64104"/>
    <w:rsid w:val="00F6578F"/>
    <w:rsid w:val="00F657E6"/>
    <w:rsid w:val="00F76671"/>
    <w:rsid w:val="00F80D86"/>
    <w:rsid w:val="00F8331F"/>
    <w:rsid w:val="00F85F56"/>
    <w:rsid w:val="00F91AB2"/>
    <w:rsid w:val="00F95352"/>
    <w:rsid w:val="00F95408"/>
    <w:rsid w:val="00F97440"/>
    <w:rsid w:val="00F9754C"/>
    <w:rsid w:val="00FA2780"/>
    <w:rsid w:val="00FA4F60"/>
    <w:rsid w:val="00FB4293"/>
    <w:rsid w:val="00FB7255"/>
    <w:rsid w:val="00FC4EB3"/>
    <w:rsid w:val="00FD0465"/>
    <w:rsid w:val="00FD1096"/>
    <w:rsid w:val="00FD7D92"/>
    <w:rsid w:val="00FE4AA3"/>
    <w:rsid w:val="00FF004A"/>
    <w:rsid w:val="00FF4AFC"/>
    <w:rsid w:val="00FF745E"/>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pPr>
        <w:spacing w:before="120" w:after="60"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744"/>
    <w:pPr>
      <w:spacing w:after="200" w:line="276" w:lineRule="auto"/>
    </w:pPr>
    <w:rPr>
      <w:sz w:val="22"/>
      <w:szCs w:val="22"/>
      <w:lang w:val="es-PE" w:eastAsia="en-US"/>
    </w:rPr>
  </w:style>
  <w:style w:type="paragraph" w:styleId="Ttulo1">
    <w:name w:val="heading 1"/>
    <w:aliases w:val="TITULO 1,Paris Heading 1"/>
    <w:basedOn w:val="Normal"/>
    <w:next w:val="Normal"/>
    <w:link w:val="Ttulo1Car"/>
    <w:uiPriority w:val="99"/>
    <w:qFormat/>
    <w:rsid w:val="005F3B2F"/>
    <w:pPr>
      <w:keepNext/>
      <w:keepLines/>
      <w:pageBreakBefore/>
      <w:spacing w:before="360" w:after="180" w:line="240" w:lineRule="auto"/>
      <w:jc w:val="center"/>
      <w:outlineLvl w:val="0"/>
    </w:pPr>
    <w:rPr>
      <w:rFonts w:ascii="Arial" w:hAnsi="Arial"/>
      <w:b/>
      <w:sz w:val="20"/>
      <w:szCs w:val="20"/>
      <w:lang w:val="es-AR" w:eastAsia="es-ES"/>
    </w:rPr>
  </w:style>
  <w:style w:type="paragraph" w:styleId="Ttulo2">
    <w:name w:val="heading 2"/>
    <w:basedOn w:val="Normal"/>
    <w:next w:val="Normal"/>
    <w:link w:val="Ttulo2Car"/>
    <w:uiPriority w:val="99"/>
    <w:qFormat/>
    <w:rsid w:val="005F3B2F"/>
    <w:pPr>
      <w:keepNext/>
      <w:keepLines/>
      <w:spacing w:before="360" w:after="120" w:line="240" w:lineRule="auto"/>
      <w:outlineLvl w:val="1"/>
    </w:pPr>
    <w:rPr>
      <w:rFonts w:ascii="Arial" w:hAnsi="Arial"/>
      <w:b/>
      <w:smallCaps/>
      <w:sz w:val="24"/>
      <w:szCs w:val="20"/>
      <w:lang w:val="es-AR" w:eastAsia="es-ES"/>
    </w:rPr>
  </w:style>
  <w:style w:type="paragraph" w:styleId="Ttulo3">
    <w:name w:val="heading 3"/>
    <w:basedOn w:val="Ttulo2"/>
    <w:next w:val="Normal"/>
    <w:link w:val="Ttulo3Car"/>
    <w:uiPriority w:val="99"/>
    <w:qFormat/>
    <w:rsid w:val="005F3B2F"/>
    <w:pPr>
      <w:keepLines w:val="0"/>
      <w:numPr>
        <w:ilvl w:val="3"/>
        <w:numId w:val="15"/>
      </w:numPr>
      <w:spacing w:before="0" w:after="240" w:line="360" w:lineRule="auto"/>
      <w:outlineLvl w:val="2"/>
    </w:pPr>
    <w:rPr>
      <w:rFonts w:eastAsia="Batang"/>
      <w:b w:val="0"/>
      <w:bCs/>
      <w:i/>
      <w:smallCaps w:val="0"/>
      <w:sz w:val="20"/>
      <w:u w:val="single"/>
    </w:rPr>
  </w:style>
  <w:style w:type="paragraph" w:styleId="Ttulo4">
    <w:name w:val="heading 4"/>
    <w:basedOn w:val="Normal"/>
    <w:next w:val="Normal"/>
    <w:link w:val="Ttulo4Car"/>
    <w:uiPriority w:val="99"/>
    <w:qFormat/>
    <w:rsid w:val="005F3B2F"/>
    <w:pPr>
      <w:keepNext/>
      <w:keepLines/>
      <w:numPr>
        <w:ilvl w:val="3"/>
        <w:numId w:val="3"/>
      </w:numPr>
      <w:spacing w:after="0" w:line="240" w:lineRule="auto"/>
      <w:outlineLvl w:val="3"/>
    </w:pPr>
    <w:rPr>
      <w:rFonts w:ascii="Arial" w:hAnsi="Arial"/>
      <w:b/>
      <w:sz w:val="20"/>
      <w:szCs w:val="20"/>
      <w:lang w:val="es-AR" w:eastAsia="es-ES"/>
    </w:rPr>
  </w:style>
  <w:style w:type="paragraph" w:styleId="Ttulo5">
    <w:name w:val="heading 5"/>
    <w:basedOn w:val="Normal"/>
    <w:next w:val="Normal"/>
    <w:link w:val="Ttulo5Car"/>
    <w:uiPriority w:val="99"/>
    <w:qFormat/>
    <w:rsid w:val="005F3B2F"/>
    <w:pPr>
      <w:numPr>
        <w:ilvl w:val="4"/>
        <w:numId w:val="3"/>
      </w:numPr>
      <w:spacing w:before="240" w:after="60" w:line="240" w:lineRule="auto"/>
      <w:outlineLvl w:val="4"/>
    </w:pPr>
    <w:rPr>
      <w:rFonts w:ascii="Arial" w:hAnsi="Arial"/>
      <w:sz w:val="20"/>
      <w:szCs w:val="20"/>
      <w:lang w:val="es-AR" w:eastAsia="es-ES"/>
    </w:rPr>
  </w:style>
  <w:style w:type="paragraph" w:styleId="Ttulo6">
    <w:name w:val="heading 6"/>
    <w:basedOn w:val="Normal"/>
    <w:next w:val="Normal"/>
    <w:link w:val="Ttulo6Car"/>
    <w:uiPriority w:val="99"/>
    <w:qFormat/>
    <w:rsid w:val="005F3B2F"/>
    <w:pPr>
      <w:numPr>
        <w:ilvl w:val="5"/>
        <w:numId w:val="3"/>
      </w:numPr>
      <w:spacing w:before="240" w:after="60" w:line="240" w:lineRule="auto"/>
      <w:outlineLvl w:val="5"/>
    </w:pPr>
    <w:rPr>
      <w:rFonts w:ascii="Times New Roman" w:hAnsi="Times New Roman"/>
      <w:i/>
      <w:sz w:val="20"/>
      <w:szCs w:val="20"/>
      <w:lang w:val="es-AR" w:eastAsia="es-ES"/>
    </w:rPr>
  </w:style>
  <w:style w:type="paragraph" w:styleId="Ttulo7">
    <w:name w:val="heading 7"/>
    <w:basedOn w:val="Normal"/>
    <w:next w:val="Normal"/>
    <w:link w:val="Ttulo7Car"/>
    <w:uiPriority w:val="99"/>
    <w:qFormat/>
    <w:rsid w:val="005F3B2F"/>
    <w:pPr>
      <w:numPr>
        <w:ilvl w:val="6"/>
        <w:numId w:val="3"/>
      </w:numPr>
      <w:spacing w:before="240" w:after="60" w:line="240" w:lineRule="auto"/>
      <w:outlineLvl w:val="6"/>
    </w:pPr>
    <w:rPr>
      <w:rFonts w:ascii="Arial" w:hAnsi="Arial"/>
      <w:sz w:val="20"/>
      <w:szCs w:val="20"/>
      <w:lang w:val="es-AR" w:eastAsia="es-ES"/>
    </w:rPr>
  </w:style>
  <w:style w:type="paragraph" w:styleId="Ttulo8">
    <w:name w:val="heading 8"/>
    <w:basedOn w:val="Normal"/>
    <w:next w:val="Normal"/>
    <w:link w:val="Ttulo8Car"/>
    <w:uiPriority w:val="99"/>
    <w:qFormat/>
    <w:rsid w:val="005F3B2F"/>
    <w:pPr>
      <w:numPr>
        <w:ilvl w:val="7"/>
        <w:numId w:val="3"/>
      </w:numPr>
      <w:spacing w:before="240" w:after="60" w:line="240" w:lineRule="auto"/>
      <w:outlineLvl w:val="7"/>
    </w:pPr>
    <w:rPr>
      <w:rFonts w:ascii="Arial" w:hAnsi="Arial"/>
      <w:i/>
      <w:sz w:val="20"/>
      <w:szCs w:val="20"/>
      <w:lang w:val="es-AR" w:eastAsia="es-ES"/>
    </w:rPr>
  </w:style>
  <w:style w:type="paragraph" w:styleId="Ttulo9">
    <w:name w:val="heading 9"/>
    <w:basedOn w:val="Normal"/>
    <w:next w:val="Normal"/>
    <w:link w:val="Ttulo9Car"/>
    <w:uiPriority w:val="99"/>
    <w:qFormat/>
    <w:rsid w:val="005F3B2F"/>
    <w:pPr>
      <w:numPr>
        <w:ilvl w:val="8"/>
        <w:numId w:val="3"/>
      </w:numPr>
      <w:spacing w:before="240" w:after="60" w:line="240" w:lineRule="auto"/>
      <w:outlineLvl w:val="8"/>
    </w:pPr>
    <w:rPr>
      <w:rFonts w:ascii="Arial" w:hAnsi="Arial"/>
      <w:b/>
      <w:i/>
      <w:sz w:val="18"/>
      <w:szCs w:val="20"/>
      <w:lang w:val="es-A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link w:val="Ttulo1"/>
    <w:uiPriority w:val="99"/>
    <w:rsid w:val="005F3B2F"/>
    <w:rPr>
      <w:rFonts w:ascii="Arial" w:hAnsi="Arial"/>
      <w:b/>
      <w:lang w:val="es-AR" w:eastAsia="es-ES"/>
    </w:rPr>
  </w:style>
  <w:style w:type="character" w:customStyle="1" w:styleId="Ttulo2Car">
    <w:name w:val="Título 2 Car"/>
    <w:link w:val="Ttulo2"/>
    <w:uiPriority w:val="99"/>
    <w:rsid w:val="005F3B2F"/>
    <w:rPr>
      <w:rFonts w:ascii="Arial" w:hAnsi="Arial"/>
      <w:b/>
      <w:smallCaps/>
      <w:sz w:val="24"/>
      <w:lang w:val="es-AR" w:eastAsia="es-ES"/>
    </w:rPr>
  </w:style>
  <w:style w:type="character" w:customStyle="1" w:styleId="Ttulo3Car">
    <w:name w:val="Título 3 Car"/>
    <w:link w:val="Ttulo3"/>
    <w:uiPriority w:val="99"/>
    <w:rsid w:val="005F3B2F"/>
    <w:rPr>
      <w:rFonts w:ascii="Arial" w:eastAsia="Batang" w:hAnsi="Arial"/>
      <w:bCs/>
      <w:i/>
      <w:u w:val="single"/>
      <w:lang w:val="es-AR"/>
    </w:rPr>
  </w:style>
  <w:style w:type="character" w:customStyle="1" w:styleId="Ttulo4Car">
    <w:name w:val="Título 4 Car"/>
    <w:link w:val="Ttulo4"/>
    <w:uiPriority w:val="99"/>
    <w:rsid w:val="005F3B2F"/>
    <w:rPr>
      <w:rFonts w:ascii="Arial" w:hAnsi="Arial"/>
      <w:b/>
      <w:lang w:val="es-AR" w:eastAsia="es-ES"/>
    </w:rPr>
  </w:style>
  <w:style w:type="character" w:customStyle="1" w:styleId="Ttulo5Car">
    <w:name w:val="Título 5 Car"/>
    <w:link w:val="Ttulo5"/>
    <w:uiPriority w:val="99"/>
    <w:rsid w:val="005F3B2F"/>
    <w:rPr>
      <w:rFonts w:ascii="Arial" w:hAnsi="Arial"/>
      <w:lang w:val="es-AR" w:eastAsia="es-ES"/>
    </w:rPr>
  </w:style>
  <w:style w:type="character" w:customStyle="1" w:styleId="Ttulo6Car">
    <w:name w:val="Título 6 Car"/>
    <w:link w:val="Ttulo6"/>
    <w:uiPriority w:val="99"/>
    <w:rsid w:val="005F3B2F"/>
    <w:rPr>
      <w:rFonts w:ascii="Times New Roman" w:hAnsi="Times New Roman"/>
      <w:i/>
      <w:lang w:val="es-AR" w:eastAsia="es-ES"/>
    </w:rPr>
  </w:style>
  <w:style w:type="character" w:customStyle="1" w:styleId="Ttulo7Car">
    <w:name w:val="Título 7 Car"/>
    <w:link w:val="Ttulo7"/>
    <w:uiPriority w:val="99"/>
    <w:rsid w:val="005F3B2F"/>
    <w:rPr>
      <w:rFonts w:ascii="Arial" w:hAnsi="Arial"/>
      <w:lang w:val="es-AR" w:eastAsia="es-ES"/>
    </w:rPr>
  </w:style>
  <w:style w:type="character" w:customStyle="1" w:styleId="Ttulo8Car">
    <w:name w:val="Título 8 Car"/>
    <w:link w:val="Ttulo8"/>
    <w:uiPriority w:val="99"/>
    <w:rsid w:val="005F3B2F"/>
    <w:rPr>
      <w:rFonts w:ascii="Arial" w:hAnsi="Arial"/>
      <w:i/>
      <w:lang w:val="es-AR" w:eastAsia="es-ES"/>
    </w:rPr>
  </w:style>
  <w:style w:type="character" w:customStyle="1" w:styleId="Ttulo9Car">
    <w:name w:val="Título 9 Car"/>
    <w:link w:val="Ttulo9"/>
    <w:uiPriority w:val="99"/>
    <w:rsid w:val="005F3B2F"/>
    <w:rPr>
      <w:rFonts w:ascii="Arial" w:hAnsi="Arial"/>
      <w:b/>
      <w:i/>
      <w:sz w:val="18"/>
      <w:lang w:val="es-AR" w:eastAsia="es-ES"/>
    </w:rPr>
  </w:style>
  <w:style w:type="numbering" w:customStyle="1" w:styleId="Sinlista1">
    <w:name w:val="Sin lista1"/>
    <w:next w:val="Sinlista"/>
    <w:uiPriority w:val="99"/>
    <w:semiHidden/>
    <w:unhideWhenUsed/>
    <w:rsid w:val="005F3B2F"/>
  </w:style>
  <w:style w:type="paragraph" w:styleId="Encabezado">
    <w:name w:val="header"/>
    <w:basedOn w:val="Normal"/>
    <w:link w:val="EncabezadoCar"/>
    <w:uiPriority w:val="99"/>
    <w:rsid w:val="005F3B2F"/>
    <w:pPr>
      <w:spacing w:after="0" w:line="240" w:lineRule="auto"/>
    </w:pPr>
    <w:rPr>
      <w:rFonts w:ascii="Arial" w:hAnsi="Arial"/>
      <w:b/>
      <w:i/>
      <w:smallCaps/>
      <w:sz w:val="20"/>
      <w:szCs w:val="20"/>
      <w:lang w:val="es-AR" w:eastAsia="es-ES"/>
    </w:rPr>
  </w:style>
  <w:style w:type="character" w:customStyle="1" w:styleId="EncabezadoCar">
    <w:name w:val="Encabezado Car"/>
    <w:link w:val="Encabezado"/>
    <w:uiPriority w:val="99"/>
    <w:rsid w:val="005F3B2F"/>
    <w:rPr>
      <w:rFonts w:ascii="Arial" w:hAnsi="Arial"/>
      <w:b/>
      <w:i/>
      <w:smallCaps/>
      <w:lang w:val="es-AR" w:eastAsia="es-ES"/>
    </w:rPr>
  </w:style>
  <w:style w:type="paragraph" w:styleId="Piedepgina">
    <w:name w:val="footer"/>
    <w:basedOn w:val="Normal"/>
    <w:link w:val="PiedepginaCar"/>
    <w:uiPriority w:val="99"/>
    <w:rsid w:val="005F3B2F"/>
    <w:pPr>
      <w:spacing w:after="0" w:line="240" w:lineRule="auto"/>
      <w:jc w:val="right"/>
    </w:pPr>
    <w:rPr>
      <w:rFonts w:ascii="Arial" w:hAnsi="Arial"/>
      <w:b/>
      <w:i/>
      <w:sz w:val="20"/>
      <w:szCs w:val="20"/>
      <w:lang w:val="es-AR" w:eastAsia="es-ES"/>
    </w:rPr>
  </w:style>
  <w:style w:type="character" w:customStyle="1" w:styleId="PiedepginaCar">
    <w:name w:val="Pie de página Car"/>
    <w:link w:val="Piedepgina"/>
    <w:uiPriority w:val="99"/>
    <w:rsid w:val="005F3B2F"/>
    <w:rPr>
      <w:rFonts w:ascii="Arial" w:hAnsi="Arial"/>
      <w:b/>
      <w:i/>
      <w:lang w:val="es-AR" w:eastAsia="es-ES"/>
    </w:rPr>
  </w:style>
  <w:style w:type="character" w:styleId="Nmerodepgina">
    <w:name w:val="page number"/>
    <w:uiPriority w:val="99"/>
    <w:rsid w:val="005F3B2F"/>
    <w:rPr>
      <w:rFonts w:ascii="Arial" w:hAnsi="Arial" w:cs="Times New Roman"/>
      <w:color w:val="auto"/>
      <w:sz w:val="20"/>
      <w:vertAlign w:val="baseline"/>
    </w:rPr>
  </w:style>
  <w:style w:type="paragraph" w:styleId="TDC2">
    <w:name w:val="toc 2"/>
    <w:basedOn w:val="Normal"/>
    <w:next w:val="Normal"/>
    <w:autoRedefine/>
    <w:uiPriority w:val="39"/>
    <w:qFormat/>
    <w:rsid w:val="005F3B2F"/>
    <w:pPr>
      <w:spacing w:after="100" w:line="240" w:lineRule="auto"/>
      <w:ind w:left="200"/>
    </w:pPr>
    <w:rPr>
      <w:rFonts w:ascii="Arial" w:hAnsi="Arial"/>
      <w:sz w:val="20"/>
      <w:szCs w:val="20"/>
      <w:lang w:val="es-AR" w:eastAsia="es-ES"/>
    </w:rPr>
  </w:style>
  <w:style w:type="paragraph" w:styleId="Epgrafe">
    <w:name w:val="caption"/>
    <w:basedOn w:val="Normal"/>
    <w:next w:val="Normal"/>
    <w:uiPriority w:val="99"/>
    <w:qFormat/>
    <w:rsid w:val="005F3B2F"/>
    <w:pPr>
      <w:keepLines/>
      <w:spacing w:after="120" w:line="240" w:lineRule="auto"/>
      <w:ind w:left="567" w:right="567"/>
      <w:jc w:val="center"/>
    </w:pPr>
    <w:rPr>
      <w:rFonts w:ascii="Arial" w:hAnsi="Arial"/>
      <w:b/>
      <w:sz w:val="20"/>
      <w:szCs w:val="20"/>
      <w:lang w:val="es-AR" w:eastAsia="es-ES"/>
    </w:rPr>
  </w:style>
  <w:style w:type="paragraph" w:customStyle="1" w:styleId="Captulo">
    <w:name w:val="Capítulo"/>
    <w:basedOn w:val="Normal"/>
    <w:next w:val="Normal"/>
    <w:uiPriority w:val="99"/>
    <w:rsid w:val="005F3B2F"/>
    <w:pPr>
      <w:keepLines/>
      <w:spacing w:before="360" w:after="360" w:line="240" w:lineRule="auto"/>
      <w:ind w:left="2836" w:hanging="2552"/>
    </w:pPr>
    <w:rPr>
      <w:rFonts w:ascii="Arial" w:hAnsi="Arial"/>
      <w:b/>
      <w:caps/>
      <w:sz w:val="36"/>
      <w:szCs w:val="20"/>
      <w:lang w:val="es-AR" w:eastAsia="es-ES"/>
    </w:rPr>
  </w:style>
  <w:style w:type="paragraph" w:customStyle="1" w:styleId="Tablasdecontenido">
    <w:name w:val="Tablas de contenido"/>
    <w:basedOn w:val="Normal"/>
    <w:next w:val="Normal"/>
    <w:uiPriority w:val="99"/>
    <w:rsid w:val="005F3B2F"/>
    <w:pPr>
      <w:pBdr>
        <w:bottom w:val="single" w:sz="12" w:space="1" w:color="auto"/>
      </w:pBdr>
      <w:spacing w:before="360" w:after="0" w:line="240" w:lineRule="auto"/>
      <w:jc w:val="center"/>
    </w:pPr>
    <w:rPr>
      <w:rFonts w:ascii="Arial" w:hAnsi="Arial"/>
      <w:b/>
      <w:smallCaps/>
      <w:sz w:val="26"/>
      <w:szCs w:val="20"/>
      <w:lang w:val="es-AR" w:eastAsia="es-ES"/>
    </w:rPr>
  </w:style>
  <w:style w:type="paragraph" w:styleId="TDC1">
    <w:name w:val="toc 1"/>
    <w:basedOn w:val="Normal"/>
    <w:next w:val="Normal"/>
    <w:autoRedefine/>
    <w:uiPriority w:val="39"/>
    <w:qFormat/>
    <w:rsid w:val="00F15687"/>
    <w:pPr>
      <w:tabs>
        <w:tab w:val="left" w:pos="880"/>
        <w:tab w:val="right" w:leader="dot" w:pos="9072"/>
      </w:tabs>
      <w:spacing w:after="120" w:line="240" w:lineRule="auto"/>
      <w:ind w:left="0"/>
    </w:pPr>
    <w:rPr>
      <w:rFonts w:ascii="Arial" w:eastAsia="Batang" w:hAnsi="Arial" w:cs="Arial"/>
      <w:i/>
      <w:caps/>
      <w:noProof/>
      <w:sz w:val="20"/>
      <w:szCs w:val="20"/>
      <w:lang w:val="es-ES" w:eastAsia="es-ES"/>
    </w:rPr>
  </w:style>
  <w:style w:type="paragraph" w:styleId="Listaconvietas">
    <w:name w:val="List Bullet"/>
    <w:basedOn w:val="Normal"/>
    <w:uiPriority w:val="99"/>
    <w:rsid w:val="005F3B2F"/>
    <w:pPr>
      <w:numPr>
        <w:numId w:val="34"/>
      </w:numPr>
      <w:tabs>
        <w:tab w:val="clear" w:pos="360"/>
        <w:tab w:val="left" w:pos="851"/>
      </w:tabs>
      <w:spacing w:before="180" w:after="0" w:line="240" w:lineRule="auto"/>
      <w:ind w:left="577" w:hanging="284"/>
    </w:pPr>
    <w:rPr>
      <w:rFonts w:ascii="Arial" w:hAnsi="Arial"/>
      <w:sz w:val="20"/>
      <w:szCs w:val="20"/>
      <w:lang w:val="es-AR" w:eastAsia="es-ES"/>
    </w:rPr>
  </w:style>
  <w:style w:type="paragraph" w:styleId="Listaconnmeros">
    <w:name w:val="List Number"/>
    <w:basedOn w:val="Normal"/>
    <w:uiPriority w:val="99"/>
    <w:rsid w:val="005F3B2F"/>
    <w:pPr>
      <w:tabs>
        <w:tab w:val="left" w:pos="851"/>
      </w:tabs>
      <w:spacing w:before="180" w:after="0" w:line="240" w:lineRule="auto"/>
      <w:ind w:left="851" w:hanging="284"/>
    </w:pPr>
    <w:rPr>
      <w:rFonts w:ascii="Arial" w:hAnsi="Arial"/>
      <w:sz w:val="20"/>
      <w:szCs w:val="20"/>
      <w:lang w:val="es-AR" w:eastAsia="es-ES"/>
    </w:rPr>
  </w:style>
  <w:style w:type="paragraph" w:customStyle="1" w:styleId="TextoenTablas">
    <w:name w:val="Texto en Tablas"/>
    <w:basedOn w:val="Normal"/>
    <w:uiPriority w:val="99"/>
    <w:rsid w:val="005F3B2F"/>
    <w:pPr>
      <w:spacing w:after="0" w:line="240" w:lineRule="auto"/>
    </w:pPr>
    <w:rPr>
      <w:rFonts w:ascii="Arial" w:hAnsi="Arial"/>
      <w:sz w:val="20"/>
      <w:szCs w:val="20"/>
      <w:lang w:val="es-AR" w:eastAsia="es-ES"/>
    </w:rPr>
  </w:style>
  <w:style w:type="paragraph" w:styleId="Textosinformato">
    <w:name w:val="Plain Text"/>
    <w:aliases w:val="Car, Car"/>
    <w:basedOn w:val="Normal"/>
    <w:link w:val="TextosinformatoCar"/>
    <w:rsid w:val="005F3B2F"/>
    <w:pPr>
      <w:spacing w:after="0" w:line="240" w:lineRule="auto"/>
    </w:pPr>
    <w:rPr>
      <w:rFonts w:ascii="Courier New" w:hAnsi="Courier New"/>
      <w:sz w:val="20"/>
      <w:szCs w:val="20"/>
      <w:lang w:val="es-AR" w:eastAsia="es-ES"/>
    </w:rPr>
  </w:style>
  <w:style w:type="character" w:customStyle="1" w:styleId="TextosinformatoCar">
    <w:name w:val="Texto sin formato Car"/>
    <w:aliases w:val="Car Car, Car Car"/>
    <w:link w:val="Textosinformato"/>
    <w:rsid w:val="005F3B2F"/>
    <w:rPr>
      <w:rFonts w:ascii="Courier New" w:hAnsi="Courier New"/>
      <w:lang w:val="es-AR" w:eastAsia="es-ES"/>
    </w:rPr>
  </w:style>
  <w:style w:type="paragraph" w:styleId="Sangradetextonormal">
    <w:name w:val="Body Text Indent"/>
    <w:basedOn w:val="Normal"/>
    <w:link w:val="SangradetextonormalCar"/>
    <w:uiPriority w:val="99"/>
    <w:rsid w:val="005F3B2F"/>
    <w:pPr>
      <w:spacing w:after="0" w:line="240" w:lineRule="auto"/>
    </w:pPr>
    <w:rPr>
      <w:rFonts w:ascii="Arial" w:hAnsi="Arial"/>
      <w:color w:val="FF6600"/>
      <w:sz w:val="24"/>
      <w:szCs w:val="24"/>
      <w:lang w:eastAsia="es-ES"/>
    </w:rPr>
  </w:style>
  <w:style w:type="character" w:customStyle="1" w:styleId="SangradetextonormalCar">
    <w:name w:val="Sangría de texto normal Car"/>
    <w:link w:val="Sangradetextonormal"/>
    <w:uiPriority w:val="99"/>
    <w:rsid w:val="005F3B2F"/>
    <w:rPr>
      <w:rFonts w:ascii="Arial" w:hAnsi="Arial"/>
      <w:color w:val="FF6600"/>
      <w:sz w:val="24"/>
      <w:szCs w:val="24"/>
      <w:lang w:eastAsia="es-ES"/>
    </w:rPr>
  </w:style>
  <w:style w:type="paragraph" w:styleId="Textoindependiente2">
    <w:name w:val="Body Text 2"/>
    <w:basedOn w:val="Normal"/>
    <w:link w:val="Textoindependiente2Car"/>
    <w:uiPriority w:val="99"/>
    <w:rsid w:val="005F3B2F"/>
    <w:pPr>
      <w:spacing w:after="0" w:line="240" w:lineRule="auto"/>
      <w:jc w:val="center"/>
    </w:pPr>
    <w:rPr>
      <w:rFonts w:ascii="Times New Roman" w:hAnsi="Times New Roman"/>
      <w:b/>
      <w:sz w:val="20"/>
      <w:szCs w:val="20"/>
      <w:lang w:eastAsia="es-ES"/>
    </w:rPr>
  </w:style>
  <w:style w:type="character" w:customStyle="1" w:styleId="Textoindependiente2Car">
    <w:name w:val="Texto independiente 2 Car"/>
    <w:link w:val="Textoindependiente2"/>
    <w:uiPriority w:val="99"/>
    <w:rsid w:val="005F3B2F"/>
    <w:rPr>
      <w:rFonts w:ascii="Times New Roman" w:hAnsi="Times New Roman"/>
      <w:b/>
      <w:lang w:eastAsia="es-ES"/>
    </w:rPr>
  </w:style>
  <w:style w:type="paragraph" w:customStyle="1" w:styleId="BodyText22">
    <w:name w:val="Body Text 22"/>
    <w:basedOn w:val="Normal"/>
    <w:uiPriority w:val="99"/>
    <w:rsid w:val="005F3B2F"/>
    <w:pPr>
      <w:tabs>
        <w:tab w:val="left" w:pos="567"/>
        <w:tab w:val="left" w:pos="1134"/>
        <w:tab w:val="left" w:pos="1701"/>
        <w:tab w:val="left" w:pos="2268"/>
        <w:tab w:val="left" w:pos="2835"/>
      </w:tabs>
      <w:snapToGrid w:val="0"/>
      <w:spacing w:after="0" w:line="240" w:lineRule="auto"/>
    </w:pPr>
    <w:rPr>
      <w:rFonts w:ascii="Times New Roman" w:hAnsi="Times New Roman"/>
      <w:sz w:val="24"/>
      <w:szCs w:val="20"/>
      <w:lang w:eastAsia="es-ES"/>
    </w:rPr>
  </w:style>
  <w:style w:type="paragraph" w:customStyle="1" w:styleId="NorPara">
    <w:name w:val="NorPara"/>
    <w:basedOn w:val="Normal"/>
    <w:rsid w:val="005F3B2F"/>
    <w:pPr>
      <w:spacing w:after="240" w:line="240" w:lineRule="auto"/>
    </w:pPr>
    <w:rPr>
      <w:rFonts w:ascii="Times New Roman" w:hAnsi="Times New Roman"/>
      <w:sz w:val="20"/>
      <w:szCs w:val="20"/>
      <w:lang w:val="es-ES"/>
    </w:rPr>
  </w:style>
  <w:style w:type="paragraph" w:styleId="Textoindependiente">
    <w:name w:val="Body Text"/>
    <w:aliases w:val="Ctrl+1"/>
    <w:basedOn w:val="Normal"/>
    <w:link w:val="TextoindependienteCar"/>
    <w:uiPriority w:val="99"/>
    <w:rsid w:val="005F3B2F"/>
    <w:pPr>
      <w:spacing w:after="0" w:line="240" w:lineRule="auto"/>
    </w:pPr>
    <w:rPr>
      <w:rFonts w:ascii="Times New Roman" w:hAnsi="Times New Roman"/>
      <w:color w:val="FF0000"/>
      <w:sz w:val="24"/>
      <w:szCs w:val="24"/>
      <w:lang w:eastAsia="es-ES"/>
    </w:rPr>
  </w:style>
  <w:style w:type="character" w:customStyle="1" w:styleId="TextoindependienteCar">
    <w:name w:val="Texto independiente Car"/>
    <w:aliases w:val="Ctrl+1 Car"/>
    <w:link w:val="Textoindependiente"/>
    <w:uiPriority w:val="99"/>
    <w:rsid w:val="005F3B2F"/>
    <w:rPr>
      <w:rFonts w:ascii="Times New Roman" w:hAnsi="Times New Roman"/>
      <w:color w:val="FF0000"/>
      <w:sz w:val="24"/>
      <w:szCs w:val="24"/>
      <w:lang w:eastAsia="es-ES"/>
    </w:rPr>
  </w:style>
  <w:style w:type="paragraph" w:styleId="Sangra2detindependiente">
    <w:name w:val="Body Text Indent 2"/>
    <w:basedOn w:val="Normal"/>
    <w:link w:val="Sangra2detindependienteCar"/>
    <w:uiPriority w:val="99"/>
    <w:rsid w:val="005F3B2F"/>
    <w:pPr>
      <w:spacing w:after="0" w:line="240" w:lineRule="auto"/>
      <w:ind w:left="709"/>
    </w:pPr>
    <w:rPr>
      <w:rFonts w:ascii="Arial" w:hAnsi="Arial"/>
      <w:sz w:val="20"/>
      <w:szCs w:val="20"/>
      <w:lang w:val="es-AR" w:eastAsia="es-ES"/>
    </w:rPr>
  </w:style>
  <w:style w:type="character" w:customStyle="1" w:styleId="Sangra2detindependienteCar">
    <w:name w:val="Sangría 2 de t. independiente Car"/>
    <w:link w:val="Sangra2detindependiente"/>
    <w:uiPriority w:val="99"/>
    <w:rsid w:val="005F3B2F"/>
    <w:rPr>
      <w:rFonts w:ascii="Arial" w:hAnsi="Arial"/>
      <w:lang w:val="es-AR" w:eastAsia="es-ES"/>
    </w:rPr>
  </w:style>
  <w:style w:type="paragraph" w:styleId="Sangra3detindependiente">
    <w:name w:val="Body Text Indent 3"/>
    <w:basedOn w:val="Normal"/>
    <w:link w:val="Sangra3detindependienteCar"/>
    <w:uiPriority w:val="99"/>
    <w:rsid w:val="005F3B2F"/>
    <w:pPr>
      <w:spacing w:after="0" w:line="240" w:lineRule="auto"/>
      <w:ind w:firstLine="850"/>
    </w:pPr>
    <w:rPr>
      <w:rFonts w:ascii="Arial" w:hAnsi="Arial"/>
      <w:sz w:val="20"/>
      <w:szCs w:val="20"/>
      <w:lang w:val="es-AR" w:eastAsia="es-ES"/>
    </w:rPr>
  </w:style>
  <w:style w:type="character" w:customStyle="1" w:styleId="Sangra3detindependienteCar">
    <w:name w:val="Sangría 3 de t. independiente Car"/>
    <w:link w:val="Sangra3detindependiente"/>
    <w:uiPriority w:val="99"/>
    <w:rsid w:val="005F3B2F"/>
    <w:rPr>
      <w:rFonts w:ascii="Arial" w:hAnsi="Arial"/>
      <w:lang w:val="es-AR" w:eastAsia="es-ES"/>
    </w:rPr>
  </w:style>
  <w:style w:type="paragraph" w:styleId="Textonotapie">
    <w:name w:val="footnote text"/>
    <w:basedOn w:val="Normal"/>
    <w:link w:val="TextonotapieCar"/>
    <w:uiPriority w:val="99"/>
    <w:semiHidden/>
    <w:rsid w:val="005F3B2F"/>
    <w:pPr>
      <w:spacing w:after="0" w:line="240" w:lineRule="auto"/>
    </w:pPr>
    <w:rPr>
      <w:rFonts w:ascii="Garamond" w:hAnsi="Garamond"/>
      <w:noProof/>
      <w:sz w:val="20"/>
      <w:szCs w:val="20"/>
      <w:lang w:eastAsia="es-ES"/>
    </w:rPr>
  </w:style>
  <w:style w:type="character" w:customStyle="1" w:styleId="TextonotapieCar">
    <w:name w:val="Texto nota pie Car"/>
    <w:link w:val="Textonotapie"/>
    <w:uiPriority w:val="99"/>
    <w:semiHidden/>
    <w:rsid w:val="005F3B2F"/>
    <w:rPr>
      <w:rFonts w:ascii="Garamond" w:hAnsi="Garamond"/>
      <w:noProof/>
      <w:lang w:eastAsia="es-ES"/>
    </w:rPr>
  </w:style>
  <w:style w:type="paragraph" w:customStyle="1" w:styleId="Capitulo">
    <w:name w:val="Capitulo"/>
    <w:basedOn w:val="Ttulo1"/>
    <w:autoRedefine/>
    <w:uiPriority w:val="99"/>
    <w:rsid w:val="005F3B2F"/>
    <w:pPr>
      <w:keepLines w:val="0"/>
      <w:pageBreakBefore w:val="0"/>
      <w:tabs>
        <w:tab w:val="left" w:pos="993"/>
      </w:tabs>
      <w:spacing w:before="0" w:after="0"/>
      <w:ind w:left="993" w:hanging="1702"/>
    </w:pPr>
    <w:rPr>
      <w:rFonts w:ascii="Garamond" w:hAnsi="Garamond"/>
      <w:sz w:val="24"/>
      <w:lang w:val="es-ES"/>
    </w:rPr>
  </w:style>
  <w:style w:type="paragraph" w:customStyle="1" w:styleId="BodyText26">
    <w:name w:val="Body Text 26"/>
    <w:basedOn w:val="Normal"/>
    <w:uiPriority w:val="99"/>
    <w:rsid w:val="005F3B2F"/>
    <w:pPr>
      <w:widowControl w:val="0"/>
      <w:tabs>
        <w:tab w:val="left" w:pos="0"/>
        <w:tab w:val="left" w:pos="283"/>
        <w:tab w:val="left" w:pos="736"/>
        <w:tab w:val="left" w:pos="1076"/>
        <w:tab w:val="left" w:pos="2154"/>
        <w:tab w:val="left" w:pos="3600"/>
      </w:tabs>
      <w:spacing w:after="0" w:line="240" w:lineRule="auto"/>
    </w:pPr>
    <w:rPr>
      <w:rFonts w:ascii="Arial" w:hAnsi="Arial"/>
      <w:b/>
      <w:sz w:val="24"/>
      <w:szCs w:val="20"/>
      <w:lang w:val="es-ES_tradnl" w:eastAsia="es-ES"/>
    </w:rPr>
  </w:style>
  <w:style w:type="paragraph" w:customStyle="1" w:styleId="Listanumerada">
    <w:name w:val="Lista numerada"/>
    <w:basedOn w:val="Normal"/>
    <w:uiPriority w:val="99"/>
    <w:rsid w:val="005F3B2F"/>
    <w:pPr>
      <w:tabs>
        <w:tab w:val="num" w:pos="360"/>
      </w:tabs>
      <w:spacing w:after="0" w:line="240" w:lineRule="auto"/>
      <w:ind w:left="360" w:hanging="360"/>
    </w:pPr>
    <w:rPr>
      <w:rFonts w:ascii="Garamond" w:hAnsi="Garamond"/>
      <w:noProof/>
      <w:sz w:val="24"/>
      <w:szCs w:val="20"/>
      <w:lang w:val="es-ES" w:eastAsia="es-ES"/>
    </w:rPr>
  </w:style>
  <w:style w:type="paragraph" w:customStyle="1" w:styleId="Level1">
    <w:name w:val="Level 1"/>
    <w:basedOn w:val="Normal"/>
    <w:uiPriority w:val="99"/>
    <w:rsid w:val="005F3B2F"/>
    <w:pPr>
      <w:widowControl w:val="0"/>
      <w:spacing w:after="120" w:line="240" w:lineRule="auto"/>
      <w:ind w:left="583" w:hanging="583"/>
      <w:outlineLvl w:val="0"/>
    </w:pPr>
    <w:rPr>
      <w:rFonts w:ascii="Times New Roman" w:hAnsi="Times New Roman"/>
      <w:b/>
      <w:sz w:val="24"/>
      <w:szCs w:val="20"/>
      <w:lang w:val="es-ES" w:eastAsia="es-ES"/>
    </w:rPr>
  </w:style>
  <w:style w:type="paragraph" w:customStyle="1" w:styleId="Level2">
    <w:name w:val="Level 2"/>
    <w:basedOn w:val="Normal"/>
    <w:uiPriority w:val="99"/>
    <w:rsid w:val="005F3B2F"/>
    <w:pPr>
      <w:widowControl w:val="0"/>
      <w:spacing w:after="120" w:line="240" w:lineRule="auto"/>
      <w:ind w:left="583" w:hanging="583"/>
      <w:outlineLvl w:val="1"/>
    </w:pPr>
    <w:rPr>
      <w:rFonts w:ascii="Times New Roman" w:hAnsi="Times New Roman"/>
      <w:sz w:val="24"/>
      <w:szCs w:val="20"/>
      <w:lang w:val="es-ES" w:eastAsia="es-ES"/>
    </w:rPr>
  </w:style>
  <w:style w:type="paragraph" w:customStyle="1" w:styleId="0SL">
    <w:name w:val="0S.L"/>
    <w:basedOn w:val="0S"/>
    <w:uiPriority w:val="99"/>
    <w:rsid w:val="005F3B2F"/>
    <w:pPr>
      <w:tabs>
        <w:tab w:val="num" w:pos="1080"/>
      </w:tabs>
      <w:ind w:left="1080" w:hanging="1080"/>
      <w:jc w:val="left"/>
    </w:pPr>
    <w:rPr>
      <w:sz w:val="36"/>
      <w:szCs w:val="32"/>
    </w:rPr>
  </w:style>
  <w:style w:type="paragraph" w:customStyle="1" w:styleId="0S">
    <w:name w:val="0S"/>
    <w:basedOn w:val="Normal"/>
    <w:next w:val="0NChar"/>
    <w:uiPriority w:val="99"/>
    <w:rsid w:val="005F3B2F"/>
    <w:pPr>
      <w:widowControl w:val="0"/>
      <w:spacing w:after="240" w:line="240" w:lineRule="auto"/>
      <w:jc w:val="center"/>
    </w:pPr>
    <w:rPr>
      <w:rFonts w:ascii="Times New Roman Bold" w:hAnsi="Times New Roman Bold"/>
      <w:b/>
      <w:smallCaps/>
      <w:sz w:val="48"/>
      <w:szCs w:val="48"/>
      <w:lang w:val="es-ES" w:eastAsia="es-ES"/>
    </w:rPr>
  </w:style>
  <w:style w:type="paragraph" w:customStyle="1" w:styleId="0NChar">
    <w:name w:val="0N Char"/>
    <w:basedOn w:val="Normal"/>
    <w:uiPriority w:val="99"/>
    <w:rsid w:val="005F3B2F"/>
    <w:pPr>
      <w:widowControl w:val="0"/>
      <w:spacing w:after="120" w:line="240" w:lineRule="auto"/>
    </w:pPr>
    <w:rPr>
      <w:rFonts w:ascii="Times New Roman" w:hAnsi="Times New Roman"/>
      <w:sz w:val="24"/>
      <w:szCs w:val="20"/>
      <w:lang w:val="es-ES" w:eastAsia="es-ES"/>
    </w:rPr>
  </w:style>
  <w:style w:type="paragraph" w:customStyle="1" w:styleId="1NL">
    <w:name w:val="1N.L"/>
    <w:basedOn w:val="1N"/>
    <w:uiPriority w:val="99"/>
    <w:rsid w:val="005F3B2F"/>
    <w:pPr>
      <w:tabs>
        <w:tab w:val="num" w:pos="2160"/>
      </w:tabs>
      <w:ind w:left="2160" w:hanging="1080"/>
    </w:pPr>
  </w:style>
  <w:style w:type="paragraph" w:customStyle="1" w:styleId="1N">
    <w:name w:val="1N"/>
    <w:basedOn w:val="0NChar"/>
    <w:uiPriority w:val="99"/>
    <w:rsid w:val="005F3B2F"/>
    <w:pPr>
      <w:ind w:left="1080"/>
    </w:pPr>
  </w:style>
  <w:style w:type="paragraph" w:customStyle="1" w:styleId="N1SV">
    <w:name w:val="N+1S+V"/>
    <w:basedOn w:val="Normal"/>
    <w:uiPriority w:val="99"/>
    <w:rsid w:val="005F3B2F"/>
    <w:pPr>
      <w:tabs>
        <w:tab w:val="num" w:pos="720"/>
      </w:tabs>
      <w:spacing w:after="120" w:line="360" w:lineRule="auto"/>
      <w:ind w:left="1440" w:hanging="720"/>
    </w:pPr>
    <w:rPr>
      <w:rFonts w:ascii="Arial" w:hAnsi="Arial"/>
      <w:sz w:val="20"/>
      <w:szCs w:val="20"/>
      <w:lang w:val="es-ES" w:eastAsia="es-ES"/>
    </w:rPr>
  </w:style>
  <w:style w:type="paragraph" w:customStyle="1" w:styleId="1V">
    <w:name w:val="1V"/>
    <w:basedOn w:val="0N"/>
    <w:uiPriority w:val="99"/>
    <w:rsid w:val="005F3B2F"/>
    <w:pPr>
      <w:widowControl/>
      <w:tabs>
        <w:tab w:val="num" w:pos="851"/>
      </w:tabs>
      <w:ind w:left="851" w:hanging="851"/>
    </w:pPr>
    <w:rPr>
      <w:rFonts w:ascii="Arial" w:hAnsi="Arial"/>
      <w:sz w:val="22"/>
      <w:szCs w:val="22"/>
      <w:lang w:val="es-ES_tradnl" w:eastAsia="en-US"/>
    </w:rPr>
  </w:style>
  <w:style w:type="paragraph" w:customStyle="1" w:styleId="0N">
    <w:name w:val="0N"/>
    <w:basedOn w:val="0NT"/>
    <w:uiPriority w:val="99"/>
    <w:rsid w:val="005F3B2F"/>
  </w:style>
  <w:style w:type="paragraph" w:customStyle="1" w:styleId="0NT">
    <w:name w:val="0N.T"/>
    <w:basedOn w:val="0NChar"/>
    <w:uiPriority w:val="99"/>
    <w:rsid w:val="005F3B2F"/>
    <w:pPr>
      <w:spacing w:before="0" w:after="0"/>
    </w:pPr>
  </w:style>
  <w:style w:type="character" w:customStyle="1" w:styleId="N">
    <w:name w:val=".N"/>
    <w:uiPriority w:val="99"/>
    <w:rsid w:val="005F3B2F"/>
    <w:rPr>
      <w:rFonts w:cs="Times New Roman"/>
      <w:b/>
    </w:rPr>
  </w:style>
  <w:style w:type="paragraph" w:customStyle="1" w:styleId="0NCen">
    <w:name w:val="0N.Cen"/>
    <w:basedOn w:val="0NChar"/>
    <w:uiPriority w:val="99"/>
    <w:rsid w:val="005F3B2F"/>
    <w:pPr>
      <w:jc w:val="center"/>
    </w:pPr>
  </w:style>
  <w:style w:type="paragraph" w:customStyle="1" w:styleId="0NTChar">
    <w:name w:val="0N.T Char"/>
    <w:basedOn w:val="0NChar"/>
    <w:uiPriority w:val="99"/>
    <w:rsid w:val="005F3B2F"/>
    <w:pPr>
      <w:spacing w:before="0" w:after="0"/>
    </w:pPr>
  </w:style>
  <w:style w:type="paragraph" w:customStyle="1" w:styleId="0NTCen">
    <w:name w:val="0N.T.Cen"/>
    <w:basedOn w:val="0NT"/>
    <w:uiPriority w:val="99"/>
    <w:rsid w:val="005F3B2F"/>
    <w:pPr>
      <w:jc w:val="center"/>
    </w:pPr>
  </w:style>
  <w:style w:type="character" w:styleId="Textoennegrita">
    <w:name w:val="Strong"/>
    <w:uiPriority w:val="99"/>
    <w:qFormat/>
    <w:rsid w:val="005F3B2F"/>
    <w:rPr>
      <w:rFonts w:cs="Times New Roman"/>
      <w:b/>
      <w:bCs/>
    </w:rPr>
  </w:style>
  <w:style w:type="paragraph" w:styleId="Textoindependiente3">
    <w:name w:val="Body Text 3"/>
    <w:basedOn w:val="Normal"/>
    <w:link w:val="Textoindependiente3Car"/>
    <w:uiPriority w:val="99"/>
    <w:rsid w:val="005F3B2F"/>
    <w:pPr>
      <w:spacing w:after="0" w:line="287" w:lineRule="exact"/>
    </w:pPr>
    <w:rPr>
      <w:rFonts w:ascii="Times New Roman" w:hAnsi="Times New Roman"/>
      <w:b/>
      <w:bCs/>
      <w:sz w:val="24"/>
      <w:szCs w:val="24"/>
      <w:lang w:val="es-ES_tradnl" w:eastAsia="es-ES"/>
    </w:rPr>
  </w:style>
  <w:style w:type="character" w:customStyle="1" w:styleId="Textoindependiente3Car">
    <w:name w:val="Texto independiente 3 Car"/>
    <w:link w:val="Textoindependiente3"/>
    <w:uiPriority w:val="99"/>
    <w:rsid w:val="005F3B2F"/>
    <w:rPr>
      <w:rFonts w:ascii="Times New Roman" w:hAnsi="Times New Roman"/>
      <w:b/>
      <w:bCs/>
      <w:sz w:val="24"/>
      <w:szCs w:val="24"/>
      <w:lang w:val="es-ES_tradnl" w:eastAsia="es-ES"/>
    </w:rPr>
  </w:style>
  <w:style w:type="paragraph" w:styleId="Ttulo">
    <w:name w:val="Title"/>
    <w:basedOn w:val="Normal"/>
    <w:link w:val="TtuloCar"/>
    <w:uiPriority w:val="99"/>
    <w:qFormat/>
    <w:rsid w:val="005F3B2F"/>
    <w:pPr>
      <w:spacing w:after="0" w:line="240" w:lineRule="auto"/>
      <w:jc w:val="center"/>
    </w:pPr>
    <w:rPr>
      <w:rFonts w:ascii="Times New Roman" w:hAnsi="Times New Roman"/>
      <w:b/>
      <w:color w:val="000080"/>
      <w:sz w:val="20"/>
      <w:szCs w:val="20"/>
      <w:lang w:eastAsia="es-ES"/>
    </w:rPr>
  </w:style>
  <w:style w:type="character" w:customStyle="1" w:styleId="TtuloCar">
    <w:name w:val="Título Car"/>
    <w:link w:val="Ttulo"/>
    <w:uiPriority w:val="99"/>
    <w:rsid w:val="005F3B2F"/>
    <w:rPr>
      <w:rFonts w:ascii="Times New Roman" w:hAnsi="Times New Roman"/>
      <w:b/>
      <w:color w:val="000080"/>
      <w:lang w:eastAsia="es-ES"/>
    </w:rPr>
  </w:style>
  <w:style w:type="character" w:styleId="Hipervnculo">
    <w:name w:val="Hyperlink"/>
    <w:uiPriority w:val="99"/>
    <w:rsid w:val="005F3B2F"/>
    <w:rPr>
      <w:rFonts w:cs="Times New Roman"/>
      <w:color w:val="0000FF"/>
      <w:u w:val="single"/>
    </w:rPr>
  </w:style>
  <w:style w:type="paragraph" w:customStyle="1" w:styleId="Sangra2detindependiente1">
    <w:name w:val="Sangría 2 de t. independiente1"/>
    <w:basedOn w:val="Normal"/>
    <w:uiPriority w:val="99"/>
    <w:rsid w:val="005F3B2F"/>
    <w:pPr>
      <w:spacing w:after="0" w:line="240" w:lineRule="auto"/>
      <w:ind w:left="709"/>
    </w:pPr>
    <w:rPr>
      <w:rFonts w:ascii="Tahoma" w:hAnsi="Tahoma"/>
      <w:sz w:val="20"/>
      <w:szCs w:val="20"/>
      <w:lang w:val="en-US" w:eastAsia="es-ES"/>
    </w:rPr>
  </w:style>
  <w:style w:type="paragraph" w:styleId="Textodeglobo">
    <w:name w:val="Balloon Text"/>
    <w:basedOn w:val="Normal"/>
    <w:link w:val="TextodegloboCar"/>
    <w:uiPriority w:val="99"/>
    <w:semiHidden/>
    <w:rsid w:val="005F3B2F"/>
    <w:pPr>
      <w:spacing w:after="0" w:line="240" w:lineRule="auto"/>
    </w:pPr>
    <w:rPr>
      <w:rFonts w:ascii="Tahoma" w:hAnsi="Tahoma"/>
      <w:sz w:val="16"/>
      <w:szCs w:val="16"/>
      <w:lang w:val="es-AR" w:eastAsia="es-ES"/>
    </w:rPr>
  </w:style>
  <w:style w:type="character" w:customStyle="1" w:styleId="TextodegloboCar">
    <w:name w:val="Texto de globo Car"/>
    <w:link w:val="Textodeglobo"/>
    <w:uiPriority w:val="99"/>
    <w:semiHidden/>
    <w:rsid w:val="005F3B2F"/>
    <w:rPr>
      <w:rFonts w:ascii="Tahoma" w:hAnsi="Tahoma"/>
      <w:sz w:val="16"/>
      <w:szCs w:val="16"/>
      <w:lang w:val="es-AR" w:eastAsia="es-ES"/>
    </w:rPr>
  </w:style>
  <w:style w:type="character" w:styleId="Refdecomentario">
    <w:name w:val="annotation reference"/>
    <w:uiPriority w:val="99"/>
    <w:semiHidden/>
    <w:rsid w:val="005F3B2F"/>
    <w:rPr>
      <w:rFonts w:cs="Times New Roman"/>
      <w:sz w:val="16"/>
      <w:szCs w:val="16"/>
    </w:rPr>
  </w:style>
  <w:style w:type="paragraph" w:styleId="Textocomentario">
    <w:name w:val="annotation text"/>
    <w:basedOn w:val="Normal"/>
    <w:link w:val="TextocomentarioCar"/>
    <w:uiPriority w:val="99"/>
    <w:semiHidden/>
    <w:rsid w:val="005F3B2F"/>
    <w:pPr>
      <w:spacing w:after="0" w:line="240" w:lineRule="auto"/>
    </w:pPr>
    <w:rPr>
      <w:rFonts w:ascii="Arial" w:hAnsi="Arial"/>
      <w:sz w:val="20"/>
      <w:szCs w:val="20"/>
      <w:lang w:val="es-AR" w:eastAsia="es-ES"/>
    </w:rPr>
  </w:style>
  <w:style w:type="character" w:customStyle="1" w:styleId="TextocomentarioCar">
    <w:name w:val="Texto comentario Car"/>
    <w:link w:val="Textocomentario"/>
    <w:uiPriority w:val="99"/>
    <w:semiHidden/>
    <w:rsid w:val="005F3B2F"/>
    <w:rPr>
      <w:rFonts w:ascii="Arial" w:hAnsi="Arial"/>
      <w:lang w:val="es-AR" w:eastAsia="es-ES"/>
    </w:rPr>
  </w:style>
  <w:style w:type="paragraph" w:styleId="Asuntodelcomentario">
    <w:name w:val="annotation subject"/>
    <w:basedOn w:val="Textocomentario"/>
    <w:next w:val="Textocomentario"/>
    <w:link w:val="AsuntodelcomentarioCar"/>
    <w:uiPriority w:val="99"/>
    <w:semiHidden/>
    <w:rsid w:val="005F3B2F"/>
    <w:rPr>
      <w:b/>
      <w:bCs/>
    </w:rPr>
  </w:style>
  <w:style w:type="character" w:customStyle="1" w:styleId="AsuntodelcomentarioCar">
    <w:name w:val="Asunto del comentario Car"/>
    <w:link w:val="Asuntodelcomentario"/>
    <w:uiPriority w:val="99"/>
    <w:semiHidden/>
    <w:rsid w:val="005F3B2F"/>
    <w:rPr>
      <w:rFonts w:ascii="Arial" w:hAnsi="Arial"/>
      <w:b/>
      <w:bCs/>
      <w:lang w:val="es-AR" w:eastAsia="es-ES"/>
    </w:rPr>
  </w:style>
  <w:style w:type="character" w:styleId="Hipervnculovisitado">
    <w:name w:val="FollowedHyperlink"/>
    <w:uiPriority w:val="99"/>
    <w:rsid w:val="005F3B2F"/>
    <w:rPr>
      <w:rFonts w:cs="Times New Roman"/>
      <w:color w:val="800080"/>
      <w:u w:val="single"/>
    </w:rPr>
  </w:style>
  <w:style w:type="paragraph" w:customStyle="1" w:styleId="Tdc-8">
    <w:name w:val="Tdc-8"/>
    <w:basedOn w:val="Normal"/>
    <w:autoRedefine/>
    <w:uiPriority w:val="99"/>
    <w:rsid w:val="005F3B2F"/>
    <w:pPr>
      <w:tabs>
        <w:tab w:val="left" w:pos="360"/>
      </w:tabs>
      <w:spacing w:after="0" w:line="300" w:lineRule="exact"/>
      <w:ind w:hanging="284"/>
    </w:pPr>
    <w:rPr>
      <w:rFonts w:ascii="Arial" w:hAnsi="Arial"/>
      <w:b/>
      <w:bCs/>
      <w:sz w:val="24"/>
      <w:szCs w:val="24"/>
      <w:lang w:eastAsia="es-ES"/>
    </w:rPr>
  </w:style>
  <w:style w:type="paragraph" w:customStyle="1" w:styleId="Default">
    <w:name w:val="Default"/>
    <w:uiPriority w:val="99"/>
    <w:rsid w:val="005F3B2F"/>
    <w:pPr>
      <w:widowControl w:val="0"/>
      <w:autoSpaceDE w:val="0"/>
      <w:autoSpaceDN w:val="0"/>
      <w:adjustRightInd w:val="0"/>
    </w:pPr>
    <w:rPr>
      <w:rFonts w:ascii="CFMAHP+Arial,Bold" w:hAnsi="CFMAHP+Arial,Bold"/>
      <w:color w:val="000000"/>
      <w:sz w:val="24"/>
      <w:szCs w:val="24"/>
    </w:rPr>
  </w:style>
  <w:style w:type="paragraph" w:customStyle="1" w:styleId="CM1">
    <w:name w:val="CM1"/>
    <w:basedOn w:val="Default"/>
    <w:next w:val="Default"/>
    <w:uiPriority w:val="99"/>
    <w:rsid w:val="005F3B2F"/>
    <w:pPr>
      <w:spacing w:line="323" w:lineRule="atLeast"/>
    </w:pPr>
    <w:rPr>
      <w:rFonts w:ascii="Times New Roman" w:hAnsi="Times New Roman"/>
      <w:color w:val="auto"/>
    </w:rPr>
  </w:style>
  <w:style w:type="paragraph" w:customStyle="1" w:styleId="CM23">
    <w:name w:val="CM23"/>
    <w:basedOn w:val="Default"/>
    <w:next w:val="Default"/>
    <w:uiPriority w:val="99"/>
    <w:rsid w:val="005F3B2F"/>
    <w:pPr>
      <w:spacing w:after="325"/>
    </w:pPr>
    <w:rPr>
      <w:rFonts w:ascii="Times New Roman" w:hAnsi="Times New Roman"/>
      <w:color w:val="auto"/>
    </w:rPr>
  </w:style>
  <w:style w:type="character" w:customStyle="1" w:styleId="MapadeldocumentoCar">
    <w:name w:val="Mapa del documento Car"/>
    <w:link w:val="Mapadeldocumento"/>
    <w:uiPriority w:val="99"/>
    <w:semiHidden/>
    <w:locked/>
    <w:rsid w:val="005F3B2F"/>
    <w:rPr>
      <w:rFonts w:ascii="Tahoma" w:hAnsi="Tahoma" w:cs="Tahoma"/>
      <w:shd w:val="clear" w:color="auto" w:fill="000080"/>
      <w:lang w:val="es-ES_tradnl" w:eastAsia="es-ES"/>
    </w:rPr>
  </w:style>
  <w:style w:type="paragraph" w:styleId="Mapadeldocumento">
    <w:name w:val="Document Map"/>
    <w:basedOn w:val="Normal"/>
    <w:link w:val="MapadeldocumentoCar"/>
    <w:uiPriority w:val="99"/>
    <w:semiHidden/>
    <w:rsid w:val="005F3B2F"/>
    <w:pPr>
      <w:shd w:val="clear" w:color="auto" w:fill="000080"/>
      <w:spacing w:after="0" w:line="240" w:lineRule="auto"/>
    </w:pPr>
    <w:rPr>
      <w:rFonts w:ascii="Tahoma" w:hAnsi="Tahoma" w:cs="Tahoma"/>
      <w:sz w:val="20"/>
      <w:szCs w:val="20"/>
      <w:lang w:val="es-ES_tradnl" w:eastAsia="es-ES"/>
    </w:rPr>
  </w:style>
  <w:style w:type="character" w:customStyle="1" w:styleId="MapadeldocumentoCar1">
    <w:name w:val="Mapa del documento Car1"/>
    <w:uiPriority w:val="99"/>
    <w:semiHidden/>
    <w:rsid w:val="005F3B2F"/>
    <w:rPr>
      <w:rFonts w:ascii="Tahoma" w:hAnsi="Tahoma" w:cs="Tahoma"/>
      <w:sz w:val="16"/>
      <w:szCs w:val="16"/>
      <w:lang w:eastAsia="en-US"/>
    </w:rPr>
  </w:style>
  <w:style w:type="paragraph" w:styleId="Textodebloque">
    <w:name w:val="Block Text"/>
    <w:basedOn w:val="Normal"/>
    <w:uiPriority w:val="99"/>
    <w:rsid w:val="005F3B2F"/>
    <w:pPr>
      <w:spacing w:after="0" w:line="240" w:lineRule="auto"/>
      <w:ind w:left="540" w:right="74"/>
    </w:pPr>
    <w:rPr>
      <w:rFonts w:ascii="Arial" w:hAnsi="Arial" w:cs="Arial"/>
      <w:sz w:val="20"/>
      <w:lang w:val="es-AR" w:eastAsia="es-ES"/>
    </w:rPr>
  </w:style>
  <w:style w:type="character" w:styleId="Refdenotaalpie">
    <w:name w:val="footnote reference"/>
    <w:uiPriority w:val="99"/>
    <w:semiHidden/>
    <w:rsid w:val="005F3B2F"/>
    <w:rPr>
      <w:rFonts w:cs="Times New Roman"/>
      <w:vertAlign w:val="superscript"/>
    </w:rPr>
  </w:style>
  <w:style w:type="paragraph" w:styleId="NormalWeb">
    <w:name w:val="Normal (Web)"/>
    <w:basedOn w:val="Normal"/>
    <w:uiPriority w:val="99"/>
    <w:rsid w:val="005F3B2F"/>
    <w:pPr>
      <w:spacing w:before="100" w:beforeAutospacing="1" w:after="100" w:afterAutospacing="1" w:line="240" w:lineRule="auto"/>
    </w:pPr>
    <w:rPr>
      <w:rFonts w:ascii="Times New Roman" w:hAnsi="Times New Roman"/>
      <w:sz w:val="24"/>
      <w:szCs w:val="24"/>
      <w:lang w:val="es-ES" w:eastAsia="es-ES"/>
    </w:rPr>
  </w:style>
  <w:style w:type="paragraph" w:customStyle="1" w:styleId="Prrafodelista1">
    <w:name w:val="Párrafo de lista1"/>
    <w:basedOn w:val="Normal"/>
    <w:uiPriority w:val="99"/>
    <w:rsid w:val="005F3B2F"/>
    <w:pPr>
      <w:spacing w:after="0" w:line="240" w:lineRule="auto"/>
      <w:ind w:left="720"/>
    </w:pPr>
    <w:rPr>
      <w:rFonts w:ascii="Arial" w:hAnsi="Arial"/>
      <w:sz w:val="20"/>
      <w:szCs w:val="20"/>
      <w:lang w:val="es-AR" w:eastAsia="es-ES"/>
    </w:rPr>
  </w:style>
  <w:style w:type="paragraph" w:styleId="Textonotaalfinal">
    <w:name w:val="endnote text"/>
    <w:basedOn w:val="Normal"/>
    <w:link w:val="TextonotaalfinalCar"/>
    <w:uiPriority w:val="99"/>
    <w:semiHidden/>
    <w:rsid w:val="005F3B2F"/>
    <w:pPr>
      <w:spacing w:after="0" w:line="240" w:lineRule="auto"/>
    </w:pPr>
    <w:rPr>
      <w:rFonts w:ascii="Arial" w:hAnsi="Arial"/>
      <w:sz w:val="20"/>
      <w:szCs w:val="20"/>
      <w:lang w:val="es-AR" w:eastAsia="es-ES"/>
    </w:rPr>
  </w:style>
  <w:style w:type="character" w:customStyle="1" w:styleId="TextonotaalfinalCar">
    <w:name w:val="Texto nota al final Car"/>
    <w:link w:val="Textonotaalfinal"/>
    <w:uiPriority w:val="99"/>
    <w:semiHidden/>
    <w:rsid w:val="005F3B2F"/>
    <w:rPr>
      <w:rFonts w:ascii="Arial" w:hAnsi="Arial"/>
      <w:lang w:val="es-AR" w:eastAsia="es-ES"/>
    </w:rPr>
  </w:style>
  <w:style w:type="character" w:styleId="Refdenotaalfinal">
    <w:name w:val="endnote reference"/>
    <w:uiPriority w:val="99"/>
    <w:semiHidden/>
    <w:rsid w:val="005F3B2F"/>
    <w:rPr>
      <w:rFonts w:cs="Times New Roman"/>
      <w:vertAlign w:val="superscript"/>
    </w:rPr>
  </w:style>
  <w:style w:type="character" w:customStyle="1" w:styleId="CarCar2">
    <w:name w:val="Car Car2"/>
    <w:uiPriority w:val="99"/>
    <w:rsid w:val="005F3B2F"/>
  </w:style>
  <w:style w:type="character" w:customStyle="1" w:styleId="CarCar6">
    <w:name w:val="Car Car6"/>
    <w:uiPriority w:val="99"/>
    <w:rsid w:val="005F3B2F"/>
    <w:rPr>
      <w:lang w:val="es-ES" w:eastAsia="es-ES" w:bidi="ar-SA"/>
    </w:rPr>
  </w:style>
  <w:style w:type="character" w:customStyle="1" w:styleId="Smbolodenotaalpie">
    <w:name w:val="Símbolo de nota al pie"/>
    <w:uiPriority w:val="99"/>
    <w:rsid w:val="005F3B2F"/>
    <w:rPr>
      <w:vertAlign w:val="superscript"/>
    </w:rPr>
  </w:style>
  <w:style w:type="paragraph" w:styleId="Prrafodelista">
    <w:name w:val="List Paragraph"/>
    <w:basedOn w:val="Normal"/>
    <w:uiPriority w:val="34"/>
    <w:qFormat/>
    <w:rsid w:val="005F3B2F"/>
    <w:pPr>
      <w:suppressAutoHyphens/>
      <w:spacing w:after="0" w:line="240" w:lineRule="auto"/>
      <w:ind w:left="720"/>
    </w:pPr>
    <w:rPr>
      <w:rFonts w:ascii="Times New Roman" w:eastAsia="Times New Roman" w:hAnsi="Times New Roman"/>
      <w:sz w:val="24"/>
      <w:szCs w:val="24"/>
      <w:lang w:val="es-ES" w:eastAsia="ar-SA"/>
    </w:rPr>
  </w:style>
  <w:style w:type="table" w:styleId="Tablaconcuadrcula">
    <w:name w:val="Table Grid"/>
    <w:basedOn w:val="Tablanormal"/>
    <w:uiPriority w:val="99"/>
    <w:rsid w:val="005F3B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5F3B2F"/>
    <w:rPr>
      <w:rFonts w:ascii="Arial" w:hAnsi="Arial"/>
      <w:sz w:val="22"/>
      <w:lang w:val="es-AR"/>
    </w:rPr>
  </w:style>
  <w:style w:type="paragraph" w:styleId="Subttulo">
    <w:name w:val="Subtitle"/>
    <w:basedOn w:val="Normal"/>
    <w:link w:val="SubttuloCar"/>
    <w:uiPriority w:val="99"/>
    <w:qFormat/>
    <w:rsid w:val="005F3B2F"/>
    <w:pPr>
      <w:spacing w:after="0" w:line="240" w:lineRule="auto"/>
      <w:jc w:val="center"/>
    </w:pPr>
    <w:rPr>
      <w:rFonts w:ascii="Times New Roman" w:eastAsia="Batang" w:hAnsi="Times New Roman"/>
      <w:b/>
      <w:sz w:val="32"/>
      <w:szCs w:val="20"/>
      <w:lang w:val="es-MX" w:eastAsia="es-ES"/>
    </w:rPr>
  </w:style>
  <w:style w:type="character" w:customStyle="1" w:styleId="SubttuloCar">
    <w:name w:val="Subtítulo Car"/>
    <w:link w:val="Subttulo"/>
    <w:uiPriority w:val="99"/>
    <w:rsid w:val="005F3B2F"/>
    <w:rPr>
      <w:rFonts w:ascii="Times New Roman" w:eastAsia="Batang" w:hAnsi="Times New Roman"/>
      <w:b/>
      <w:sz w:val="32"/>
      <w:lang w:val="es-MX" w:eastAsia="es-ES"/>
    </w:rPr>
  </w:style>
  <w:style w:type="paragraph" w:customStyle="1" w:styleId="Titulo2">
    <w:name w:val="Titulo 2"/>
    <w:basedOn w:val="Normal"/>
    <w:uiPriority w:val="99"/>
    <w:rsid w:val="005F3B2F"/>
    <w:pPr>
      <w:numPr>
        <w:ilvl w:val="1"/>
        <w:numId w:val="20"/>
      </w:numPr>
      <w:spacing w:after="0" w:line="240" w:lineRule="auto"/>
    </w:pPr>
    <w:rPr>
      <w:rFonts w:ascii="Times New Roman" w:eastAsia="Batang" w:hAnsi="Times New Roman"/>
      <w:sz w:val="24"/>
      <w:szCs w:val="24"/>
      <w:lang w:val="es-ES" w:eastAsia="es-ES"/>
    </w:rPr>
  </w:style>
  <w:style w:type="paragraph" w:customStyle="1" w:styleId="Estilo2">
    <w:name w:val="Estilo2"/>
    <w:basedOn w:val="Ttulo2"/>
    <w:link w:val="Estilo2Car"/>
    <w:uiPriority w:val="99"/>
    <w:rsid w:val="005F3B2F"/>
    <w:pPr>
      <w:keepLines w:val="0"/>
      <w:numPr>
        <w:ilvl w:val="1"/>
        <w:numId w:val="23"/>
      </w:numPr>
      <w:spacing w:before="0" w:after="0" w:line="360" w:lineRule="auto"/>
      <w:jc w:val="left"/>
    </w:pPr>
    <w:rPr>
      <w:rFonts w:eastAsia="Batang"/>
      <w:bCs/>
      <w:lang w:val="es-ES"/>
    </w:rPr>
  </w:style>
  <w:style w:type="character" w:customStyle="1" w:styleId="Estilo2Car">
    <w:name w:val="Estilo2 Car"/>
    <w:link w:val="Estilo2"/>
    <w:uiPriority w:val="99"/>
    <w:rsid w:val="005F3B2F"/>
    <w:rPr>
      <w:rFonts w:ascii="Arial" w:eastAsia="Batang" w:hAnsi="Arial"/>
      <w:b/>
      <w:bCs/>
      <w:smallCaps/>
      <w:sz w:val="24"/>
      <w:lang w:val="es-ES" w:eastAsia="es-ES"/>
    </w:rPr>
  </w:style>
  <w:style w:type="paragraph" w:customStyle="1" w:styleId="Estilo3">
    <w:name w:val="Estilo3"/>
    <w:basedOn w:val="Ttulo2"/>
    <w:link w:val="Estilo3Car"/>
    <w:uiPriority w:val="99"/>
    <w:rsid w:val="005F3B2F"/>
    <w:pPr>
      <w:keepLines w:val="0"/>
      <w:numPr>
        <w:ilvl w:val="2"/>
        <w:numId w:val="22"/>
      </w:numPr>
      <w:spacing w:before="0" w:after="0" w:line="360" w:lineRule="auto"/>
      <w:jc w:val="left"/>
    </w:pPr>
    <w:rPr>
      <w:rFonts w:eastAsia="Batang"/>
      <w:bCs/>
      <w:lang w:val="es-ES"/>
    </w:rPr>
  </w:style>
  <w:style w:type="character" w:customStyle="1" w:styleId="Estilo3Car">
    <w:name w:val="Estilo3 Car"/>
    <w:link w:val="Estilo3"/>
    <w:uiPriority w:val="99"/>
    <w:rsid w:val="005F3B2F"/>
    <w:rPr>
      <w:rFonts w:ascii="Arial" w:eastAsia="Batang" w:hAnsi="Arial"/>
      <w:b/>
      <w:bCs/>
      <w:smallCaps/>
      <w:sz w:val="24"/>
      <w:lang w:val="es-ES" w:eastAsia="es-ES"/>
    </w:rPr>
  </w:style>
  <w:style w:type="paragraph" w:styleId="TDC3">
    <w:name w:val="toc 3"/>
    <w:basedOn w:val="Normal"/>
    <w:next w:val="Normal"/>
    <w:autoRedefine/>
    <w:uiPriority w:val="39"/>
    <w:qFormat/>
    <w:rsid w:val="005F3B2F"/>
    <w:pPr>
      <w:spacing w:after="100" w:line="240" w:lineRule="auto"/>
      <w:ind w:left="440"/>
    </w:pPr>
    <w:rPr>
      <w:rFonts w:ascii="Arial" w:hAnsi="Arial"/>
      <w:sz w:val="20"/>
      <w:szCs w:val="20"/>
      <w:lang w:val="es-AR" w:eastAsia="es-ES"/>
    </w:rPr>
  </w:style>
  <w:style w:type="paragraph" w:styleId="TDC4">
    <w:name w:val="toc 4"/>
    <w:basedOn w:val="Normal"/>
    <w:next w:val="Normal"/>
    <w:autoRedefine/>
    <w:uiPriority w:val="39"/>
    <w:rsid w:val="005F3B2F"/>
    <w:pPr>
      <w:spacing w:after="100" w:line="240" w:lineRule="auto"/>
      <w:ind w:left="660"/>
    </w:pPr>
    <w:rPr>
      <w:rFonts w:ascii="Arial" w:hAnsi="Arial"/>
      <w:sz w:val="20"/>
      <w:szCs w:val="20"/>
      <w:lang w:val="es-AR" w:eastAsia="es-ES"/>
    </w:rPr>
  </w:style>
  <w:style w:type="character" w:customStyle="1" w:styleId="A1">
    <w:name w:val="A1"/>
    <w:rsid w:val="005F3B2F"/>
    <w:rPr>
      <w:b/>
      <w:bCs w:val="0"/>
      <w:color w:val="000000"/>
      <w:sz w:val="15"/>
    </w:rPr>
  </w:style>
  <w:style w:type="character" w:customStyle="1" w:styleId="DocumentMapChar1">
    <w:name w:val="Document Map Char1"/>
    <w:uiPriority w:val="99"/>
    <w:semiHidden/>
    <w:rsid w:val="005F3B2F"/>
    <w:rPr>
      <w:rFonts w:ascii="Times New Roman" w:hAnsi="Times New Roman"/>
      <w:sz w:val="0"/>
      <w:szCs w:val="0"/>
      <w:lang w:val="es-AR" w:eastAsia="es-ES"/>
    </w:rPr>
  </w:style>
  <w:style w:type="paragraph" w:customStyle="1" w:styleId="ind">
    <w:name w:val="ind"/>
    <w:basedOn w:val="Normal"/>
    <w:rsid w:val="005F3B2F"/>
    <w:pPr>
      <w:tabs>
        <w:tab w:val="left" w:pos="786"/>
      </w:tabs>
      <w:spacing w:after="0" w:line="240" w:lineRule="auto"/>
      <w:ind w:left="426"/>
    </w:pPr>
    <w:rPr>
      <w:rFonts w:ascii="Times New Roman" w:eastAsia="Batang" w:hAnsi="Times New Roman"/>
      <w:sz w:val="24"/>
      <w:szCs w:val="24"/>
      <w:lang w:val="es-AR"/>
    </w:rPr>
  </w:style>
  <w:style w:type="paragraph" w:styleId="TDC5">
    <w:name w:val="toc 5"/>
    <w:basedOn w:val="Normal"/>
    <w:next w:val="Normal"/>
    <w:autoRedefine/>
    <w:uiPriority w:val="39"/>
    <w:unhideWhenUsed/>
    <w:rsid w:val="005F3B2F"/>
    <w:pPr>
      <w:spacing w:after="100"/>
      <w:ind w:left="880"/>
    </w:pPr>
    <w:rPr>
      <w:rFonts w:eastAsia="Times New Roman"/>
      <w:lang w:eastAsia="es-PE"/>
    </w:rPr>
  </w:style>
  <w:style w:type="paragraph" w:styleId="TDC6">
    <w:name w:val="toc 6"/>
    <w:basedOn w:val="Normal"/>
    <w:next w:val="Normal"/>
    <w:autoRedefine/>
    <w:uiPriority w:val="39"/>
    <w:unhideWhenUsed/>
    <w:rsid w:val="005F3B2F"/>
    <w:pPr>
      <w:spacing w:after="100"/>
      <w:ind w:left="1100"/>
    </w:pPr>
    <w:rPr>
      <w:rFonts w:eastAsia="Times New Roman"/>
      <w:lang w:eastAsia="es-PE"/>
    </w:rPr>
  </w:style>
  <w:style w:type="paragraph" w:styleId="TDC7">
    <w:name w:val="toc 7"/>
    <w:basedOn w:val="Normal"/>
    <w:next w:val="Normal"/>
    <w:autoRedefine/>
    <w:uiPriority w:val="39"/>
    <w:unhideWhenUsed/>
    <w:rsid w:val="005F3B2F"/>
    <w:pPr>
      <w:spacing w:after="100"/>
      <w:ind w:left="1320"/>
    </w:pPr>
    <w:rPr>
      <w:rFonts w:eastAsia="Times New Roman"/>
      <w:lang w:eastAsia="es-PE"/>
    </w:rPr>
  </w:style>
  <w:style w:type="paragraph" w:styleId="TDC8">
    <w:name w:val="toc 8"/>
    <w:basedOn w:val="Normal"/>
    <w:next w:val="Normal"/>
    <w:autoRedefine/>
    <w:uiPriority w:val="39"/>
    <w:unhideWhenUsed/>
    <w:rsid w:val="005F3B2F"/>
    <w:pPr>
      <w:spacing w:after="100"/>
      <w:ind w:left="1540"/>
    </w:pPr>
    <w:rPr>
      <w:rFonts w:eastAsia="Times New Roman"/>
      <w:lang w:eastAsia="es-PE"/>
    </w:rPr>
  </w:style>
  <w:style w:type="paragraph" w:styleId="TDC9">
    <w:name w:val="toc 9"/>
    <w:basedOn w:val="Normal"/>
    <w:next w:val="Normal"/>
    <w:autoRedefine/>
    <w:uiPriority w:val="39"/>
    <w:unhideWhenUsed/>
    <w:rsid w:val="005F3B2F"/>
    <w:pPr>
      <w:spacing w:after="100"/>
      <w:ind w:left="1760"/>
    </w:pPr>
    <w:rPr>
      <w:rFonts w:eastAsia="Times New Roman"/>
      <w:lang w:eastAsia="es-PE"/>
    </w:rPr>
  </w:style>
  <w:style w:type="paragraph" w:styleId="TtulodeTDC">
    <w:name w:val="TOC Heading"/>
    <w:basedOn w:val="Ttulo1"/>
    <w:next w:val="Normal"/>
    <w:uiPriority w:val="39"/>
    <w:semiHidden/>
    <w:unhideWhenUsed/>
    <w:qFormat/>
    <w:rsid w:val="005F3B2F"/>
    <w:pPr>
      <w:pageBreakBefore w:val="0"/>
      <w:spacing w:before="480" w:after="0" w:line="276" w:lineRule="auto"/>
      <w:jc w:val="left"/>
      <w:outlineLvl w:val="9"/>
    </w:pPr>
    <w:rPr>
      <w:rFonts w:ascii="Cambria" w:eastAsia="Times New Roman" w:hAnsi="Cambria"/>
      <w:bCs/>
      <w:color w:val="365F91"/>
      <w:sz w:val="28"/>
      <w:szCs w:val="28"/>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pPr>
        <w:spacing w:before="120" w:after="60"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744"/>
    <w:pPr>
      <w:spacing w:after="200" w:line="276" w:lineRule="auto"/>
    </w:pPr>
    <w:rPr>
      <w:sz w:val="22"/>
      <w:szCs w:val="22"/>
      <w:lang w:val="es-PE" w:eastAsia="en-US"/>
    </w:rPr>
  </w:style>
  <w:style w:type="paragraph" w:styleId="Ttulo1">
    <w:name w:val="heading 1"/>
    <w:aliases w:val="TITULO 1,Paris Heading 1"/>
    <w:basedOn w:val="Normal"/>
    <w:next w:val="Normal"/>
    <w:link w:val="Ttulo1Car"/>
    <w:uiPriority w:val="99"/>
    <w:qFormat/>
    <w:rsid w:val="005F3B2F"/>
    <w:pPr>
      <w:keepNext/>
      <w:keepLines/>
      <w:pageBreakBefore/>
      <w:spacing w:before="360" w:after="180" w:line="240" w:lineRule="auto"/>
      <w:jc w:val="center"/>
      <w:outlineLvl w:val="0"/>
    </w:pPr>
    <w:rPr>
      <w:rFonts w:ascii="Arial" w:hAnsi="Arial"/>
      <w:b/>
      <w:sz w:val="20"/>
      <w:szCs w:val="20"/>
      <w:lang w:val="es-AR" w:eastAsia="es-ES"/>
    </w:rPr>
  </w:style>
  <w:style w:type="paragraph" w:styleId="Ttulo2">
    <w:name w:val="heading 2"/>
    <w:basedOn w:val="Normal"/>
    <w:next w:val="Normal"/>
    <w:link w:val="Ttulo2Car"/>
    <w:uiPriority w:val="99"/>
    <w:qFormat/>
    <w:rsid w:val="005F3B2F"/>
    <w:pPr>
      <w:keepNext/>
      <w:keepLines/>
      <w:spacing w:before="360" w:after="120" w:line="240" w:lineRule="auto"/>
      <w:outlineLvl w:val="1"/>
    </w:pPr>
    <w:rPr>
      <w:rFonts w:ascii="Arial" w:hAnsi="Arial"/>
      <w:b/>
      <w:smallCaps/>
      <w:sz w:val="24"/>
      <w:szCs w:val="20"/>
      <w:lang w:val="es-AR" w:eastAsia="es-ES"/>
    </w:rPr>
  </w:style>
  <w:style w:type="paragraph" w:styleId="Ttulo3">
    <w:name w:val="heading 3"/>
    <w:basedOn w:val="Ttulo2"/>
    <w:next w:val="Normal"/>
    <w:link w:val="Ttulo3Car"/>
    <w:uiPriority w:val="99"/>
    <w:qFormat/>
    <w:rsid w:val="005F3B2F"/>
    <w:pPr>
      <w:keepLines w:val="0"/>
      <w:numPr>
        <w:ilvl w:val="3"/>
        <w:numId w:val="15"/>
      </w:numPr>
      <w:spacing w:before="0" w:after="240" w:line="360" w:lineRule="auto"/>
      <w:outlineLvl w:val="2"/>
    </w:pPr>
    <w:rPr>
      <w:rFonts w:eastAsia="Batang"/>
      <w:b w:val="0"/>
      <w:bCs/>
      <w:i/>
      <w:smallCaps w:val="0"/>
      <w:sz w:val="20"/>
      <w:u w:val="single"/>
    </w:rPr>
  </w:style>
  <w:style w:type="paragraph" w:styleId="Ttulo4">
    <w:name w:val="heading 4"/>
    <w:basedOn w:val="Normal"/>
    <w:next w:val="Normal"/>
    <w:link w:val="Ttulo4Car"/>
    <w:uiPriority w:val="99"/>
    <w:qFormat/>
    <w:rsid w:val="005F3B2F"/>
    <w:pPr>
      <w:keepNext/>
      <w:keepLines/>
      <w:numPr>
        <w:ilvl w:val="3"/>
        <w:numId w:val="3"/>
      </w:numPr>
      <w:spacing w:after="0" w:line="240" w:lineRule="auto"/>
      <w:outlineLvl w:val="3"/>
    </w:pPr>
    <w:rPr>
      <w:rFonts w:ascii="Arial" w:hAnsi="Arial"/>
      <w:b/>
      <w:sz w:val="20"/>
      <w:szCs w:val="20"/>
      <w:lang w:val="es-AR" w:eastAsia="es-ES"/>
    </w:rPr>
  </w:style>
  <w:style w:type="paragraph" w:styleId="Ttulo5">
    <w:name w:val="heading 5"/>
    <w:basedOn w:val="Normal"/>
    <w:next w:val="Normal"/>
    <w:link w:val="Ttulo5Car"/>
    <w:uiPriority w:val="99"/>
    <w:qFormat/>
    <w:rsid w:val="005F3B2F"/>
    <w:pPr>
      <w:numPr>
        <w:ilvl w:val="4"/>
        <w:numId w:val="3"/>
      </w:numPr>
      <w:spacing w:before="240" w:after="60" w:line="240" w:lineRule="auto"/>
      <w:outlineLvl w:val="4"/>
    </w:pPr>
    <w:rPr>
      <w:rFonts w:ascii="Arial" w:hAnsi="Arial"/>
      <w:sz w:val="20"/>
      <w:szCs w:val="20"/>
      <w:lang w:val="es-AR" w:eastAsia="es-ES"/>
    </w:rPr>
  </w:style>
  <w:style w:type="paragraph" w:styleId="Ttulo6">
    <w:name w:val="heading 6"/>
    <w:basedOn w:val="Normal"/>
    <w:next w:val="Normal"/>
    <w:link w:val="Ttulo6Car"/>
    <w:uiPriority w:val="99"/>
    <w:qFormat/>
    <w:rsid w:val="005F3B2F"/>
    <w:pPr>
      <w:numPr>
        <w:ilvl w:val="5"/>
        <w:numId w:val="3"/>
      </w:numPr>
      <w:spacing w:before="240" w:after="60" w:line="240" w:lineRule="auto"/>
      <w:outlineLvl w:val="5"/>
    </w:pPr>
    <w:rPr>
      <w:rFonts w:ascii="Times New Roman" w:hAnsi="Times New Roman"/>
      <w:i/>
      <w:sz w:val="20"/>
      <w:szCs w:val="20"/>
      <w:lang w:val="es-AR" w:eastAsia="es-ES"/>
    </w:rPr>
  </w:style>
  <w:style w:type="paragraph" w:styleId="Ttulo7">
    <w:name w:val="heading 7"/>
    <w:basedOn w:val="Normal"/>
    <w:next w:val="Normal"/>
    <w:link w:val="Ttulo7Car"/>
    <w:uiPriority w:val="99"/>
    <w:qFormat/>
    <w:rsid w:val="005F3B2F"/>
    <w:pPr>
      <w:numPr>
        <w:ilvl w:val="6"/>
        <w:numId w:val="3"/>
      </w:numPr>
      <w:spacing w:before="240" w:after="60" w:line="240" w:lineRule="auto"/>
      <w:outlineLvl w:val="6"/>
    </w:pPr>
    <w:rPr>
      <w:rFonts w:ascii="Arial" w:hAnsi="Arial"/>
      <w:sz w:val="20"/>
      <w:szCs w:val="20"/>
      <w:lang w:val="es-AR" w:eastAsia="es-ES"/>
    </w:rPr>
  </w:style>
  <w:style w:type="paragraph" w:styleId="Ttulo8">
    <w:name w:val="heading 8"/>
    <w:basedOn w:val="Normal"/>
    <w:next w:val="Normal"/>
    <w:link w:val="Ttulo8Car"/>
    <w:uiPriority w:val="99"/>
    <w:qFormat/>
    <w:rsid w:val="005F3B2F"/>
    <w:pPr>
      <w:numPr>
        <w:ilvl w:val="7"/>
        <w:numId w:val="3"/>
      </w:numPr>
      <w:spacing w:before="240" w:after="60" w:line="240" w:lineRule="auto"/>
      <w:outlineLvl w:val="7"/>
    </w:pPr>
    <w:rPr>
      <w:rFonts w:ascii="Arial" w:hAnsi="Arial"/>
      <w:i/>
      <w:sz w:val="20"/>
      <w:szCs w:val="20"/>
      <w:lang w:val="es-AR" w:eastAsia="es-ES"/>
    </w:rPr>
  </w:style>
  <w:style w:type="paragraph" w:styleId="Ttulo9">
    <w:name w:val="heading 9"/>
    <w:basedOn w:val="Normal"/>
    <w:next w:val="Normal"/>
    <w:link w:val="Ttulo9Car"/>
    <w:uiPriority w:val="99"/>
    <w:qFormat/>
    <w:rsid w:val="005F3B2F"/>
    <w:pPr>
      <w:numPr>
        <w:ilvl w:val="8"/>
        <w:numId w:val="3"/>
      </w:numPr>
      <w:spacing w:before="240" w:after="60" w:line="240" w:lineRule="auto"/>
      <w:outlineLvl w:val="8"/>
    </w:pPr>
    <w:rPr>
      <w:rFonts w:ascii="Arial" w:hAnsi="Arial"/>
      <w:b/>
      <w:i/>
      <w:sz w:val="18"/>
      <w:szCs w:val="20"/>
      <w:lang w:val="es-A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link w:val="Ttulo1"/>
    <w:uiPriority w:val="99"/>
    <w:rsid w:val="005F3B2F"/>
    <w:rPr>
      <w:rFonts w:ascii="Arial" w:hAnsi="Arial"/>
      <w:b/>
      <w:lang w:val="es-AR" w:eastAsia="es-ES"/>
    </w:rPr>
  </w:style>
  <w:style w:type="character" w:customStyle="1" w:styleId="Ttulo2Car">
    <w:name w:val="Título 2 Car"/>
    <w:link w:val="Ttulo2"/>
    <w:uiPriority w:val="99"/>
    <w:rsid w:val="005F3B2F"/>
    <w:rPr>
      <w:rFonts w:ascii="Arial" w:hAnsi="Arial"/>
      <w:b/>
      <w:smallCaps/>
      <w:sz w:val="24"/>
      <w:lang w:val="es-AR" w:eastAsia="es-ES"/>
    </w:rPr>
  </w:style>
  <w:style w:type="character" w:customStyle="1" w:styleId="Ttulo3Car">
    <w:name w:val="Título 3 Car"/>
    <w:link w:val="Ttulo3"/>
    <w:uiPriority w:val="99"/>
    <w:rsid w:val="005F3B2F"/>
    <w:rPr>
      <w:rFonts w:ascii="Arial" w:eastAsia="Batang" w:hAnsi="Arial"/>
      <w:bCs/>
      <w:i/>
      <w:u w:val="single"/>
      <w:lang w:val="es-AR"/>
    </w:rPr>
  </w:style>
  <w:style w:type="character" w:customStyle="1" w:styleId="Ttulo4Car">
    <w:name w:val="Título 4 Car"/>
    <w:link w:val="Ttulo4"/>
    <w:uiPriority w:val="99"/>
    <w:rsid w:val="005F3B2F"/>
    <w:rPr>
      <w:rFonts w:ascii="Arial" w:hAnsi="Arial"/>
      <w:b/>
      <w:lang w:val="es-AR" w:eastAsia="es-ES"/>
    </w:rPr>
  </w:style>
  <w:style w:type="character" w:customStyle="1" w:styleId="Ttulo5Car">
    <w:name w:val="Título 5 Car"/>
    <w:link w:val="Ttulo5"/>
    <w:uiPriority w:val="99"/>
    <w:rsid w:val="005F3B2F"/>
    <w:rPr>
      <w:rFonts w:ascii="Arial" w:hAnsi="Arial"/>
      <w:lang w:val="es-AR" w:eastAsia="es-ES"/>
    </w:rPr>
  </w:style>
  <w:style w:type="character" w:customStyle="1" w:styleId="Ttulo6Car">
    <w:name w:val="Título 6 Car"/>
    <w:link w:val="Ttulo6"/>
    <w:uiPriority w:val="99"/>
    <w:rsid w:val="005F3B2F"/>
    <w:rPr>
      <w:rFonts w:ascii="Times New Roman" w:hAnsi="Times New Roman"/>
      <w:i/>
      <w:lang w:val="es-AR" w:eastAsia="es-ES"/>
    </w:rPr>
  </w:style>
  <w:style w:type="character" w:customStyle="1" w:styleId="Ttulo7Car">
    <w:name w:val="Título 7 Car"/>
    <w:link w:val="Ttulo7"/>
    <w:uiPriority w:val="99"/>
    <w:rsid w:val="005F3B2F"/>
    <w:rPr>
      <w:rFonts w:ascii="Arial" w:hAnsi="Arial"/>
      <w:lang w:val="es-AR" w:eastAsia="es-ES"/>
    </w:rPr>
  </w:style>
  <w:style w:type="character" w:customStyle="1" w:styleId="Ttulo8Car">
    <w:name w:val="Título 8 Car"/>
    <w:link w:val="Ttulo8"/>
    <w:uiPriority w:val="99"/>
    <w:rsid w:val="005F3B2F"/>
    <w:rPr>
      <w:rFonts w:ascii="Arial" w:hAnsi="Arial"/>
      <w:i/>
      <w:lang w:val="es-AR" w:eastAsia="es-ES"/>
    </w:rPr>
  </w:style>
  <w:style w:type="character" w:customStyle="1" w:styleId="Ttulo9Car">
    <w:name w:val="Título 9 Car"/>
    <w:link w:val="Ttulo9"/>
    <w:uiPriority w:val="99"/>
    <w:rsid w:val="005F3B2F"/>
    <w:rPr>
      <w:rFonts w:ascii="Arial" w:hAnsi="Arial"/>
      <w:b/>
      <w:i/>
      <w:sz w:val="18"/>
      <w:lang w:val="es-AR" w:eastAsia="es-ES"/>
    </w:rPr>
  </w:style>
  <w:style w:type="numbering" w:customStyle="1" w:styleId="Sinlista1">
    <w:name w:val="Sin lista1"/>
    <w:next w:val="Sinlista"/>
    <w:uiPriority w:val="99"/>
    <w:semiHidden/>
    <w:unhideWhenUsed/>
    <w:rsid w:val="005F3B2F"/>
  </w:style>
  <w:style w:type="paragraph" w:styleId="Encabezado">
    <w:name w:val="header"/>
    <w:basedOn w:val="Normal"/>
    <w:link w:val="EncabezadoCar"/>
    <w:uiPriority w:val="99"/>
    <w:rsid w:val="005F3B2F"/>
    <w:pPr>
      <w:spacing w:after="0" w:line="240" w:lineRule="auto"/>
    </w:pPr>
    <w:rPr>
      <w:rFonts w:ascii="Arial" w:hAnsi="Arial"/>
      <w:b/>
      <w:i/>
      <w:smallCaps/>
      <w:sz w:val="20"/>
      <w:szCs w:val="20"/>
      <w:lang w:val="es-AR" w:eastAsia="es-ES"/>
    </w:rPr>
  </w:style>
  <w:style w:type="character" w:customStyle="1" w:styleId="EncabezadoCar">
    <w:name w:val="Encabezado Car"/>
    <w:link w:val="Encabezado"/>
    <w:uiPriority w:val="99"/>
    <w:rsid w:val="005F3B2F"/>
    <w:rPr>
      <w:rFonts w:ascii="Arial" w:hAnsi="Arial"/>
      <w:b/>
      <w:i/>
      <w:smallCaps/>
      <w:lang w:val="es-AR" w:eastAsia="es-ES"/>
    </w:rPr>
  </w:style>
  <w:style w:type="paragraph" w:styleId="Piedepgina">
    <w:name w:val="footer"/>
    <w:basedOn w:val="Normal"/>
    <w:link w:val="PiedepginaCar"/>
    <w:uiPriority w:val="99"/>
    <w:rsid w:val="005F3B2F"/>
    <w:pPr>
      <w:spacing w:after="0" w:line="240" w:lineRule="auto"/>
      <w:jc w:val="right"/>
    </w:pPr>
    <w:rPr>
      <w:rFonts w:ascii="Arial" w:hAnsi="Arial"/>
      <w:b/>
      <w:i/>
      <w:sz w:val="20"/>
      <w:szCs w:val="20"/>
      <w:lang w:val="es-AR" w:eastAsia="es-ES"/>
    </w:rPr>
  </w:style>
  <w:style w:type="character" w:customStyle="1" w:styleId="PiedepginaCar">
    <w:name w:val="Pie de página Car"/>
    <w:link w:val="Piedepgina"/>
    <w:uiPriority w:val="99"/>
    <w:rsid w:val="005F3B2F"/>
    <w:rPr>
      <w:rFonts w:ascii="Arial" w:hAnsi="Arial"/>
      <w:b/>
      <w:i/>
      <w:lang w:val="es-AR" w:eastAsia="es-ES"/>
    </w:rPr>
  </w:style>
  <w:style w:type="character" w:styleId="Nmerodepgina">
    <w:name w:val="page number"/>
    <w:uiPriority w:val="99"/>
    <w:rsid w:val="005F3B2F"/>
    <w:rPr>
      <w:rFonts w:ascii="Arial" w:hAnsi="Arial" w:cs="Times New Roman"/>
      <w:color w:val="auto"/>
      <w:sz w:val="20"/>
      <w:vertAlign w:val="baseline"/>
    </w:rPr>
  </w:style>
  <w:style w:type="paragraph" w:styleId="TDC2">
    <w:name w:val="toc 2"/>
    <w:basedOn w:val="Normal"/>
    <w:next w:val="Normal"/>
    <w:autoRedefine/>
    <w:uiPriority w:val="39"/>
    <w:qFormat/>
    <w:rsid w:val="005F3B2F"/>
    <w:pPr>
      <w:spacing w:after="100" w:line="240" w:lineRule="auto"/>
      <w:ind w:left="200"/>
    </w:pPr>
    <w:rPr>
      <w:rFonts w:ascii="Arial" w:hAnsi="Arial"/>
      <w:sz w:val="20"/>
      <w:szCs w:val="20"/>
      <w:lang w:val="es-AR" w:eastAsia="es-ES"/>
    </w:rPr>
  </w:style>
  <w:style w:type="paragraph" w:styleId="Epgrafe">
    <w:name w:val="caption"/>
    <w:basedOn w:val="Normal"/>
    <w:next w:val="Normal"/>
    <w:uiPriority w:val="99"/>
    <w:qFormat/>
    <w:rsid w:val="005F3B2F"/>
    <w:pPr>
      <w:keepLines/>
      <w:spacing w:after="120" w:line="240" w:lineRule="auto"/>
      <w:ind w:left="567" w:right="567"/>
      <w:jc w:val="center"/>
    </w:pPr>
    <w:rPr>
      <w:rFonts w:ascii="Arial" w:hAnsi="Arial"/>
      <w:b/>
      <w:sz w:val="20"/>
      <w:szCs w:val="20"/>
      <w:lang w:val="es-AR" w:eastAsia="es-ES"/>
    </w:rPr>
  </w:style>
  <w:style w:type="paragraph" w:customStyle="1" w:styleId="Captulo">
    <w:name w:val="Capítulo"/>
    <w:basedOn w:val="Normal"/>
    <w:next w:val="Normal"/>
    <w:uiPriority w:val="99"/>
    <w:rsid w:val="005F3B2F"/>
    <w:pPr>
      <w:keepLines/>
      <w:spacing w:before="360" w:after="360" w:line="240" w:lineRule="auto"/>
      <w:ind w:left="2836" w:hanging="2552"/>
    </w:pPr>
    <w:rPr>
      <w:rFonts w:ascii="Arial" w:hAnsi="Arial"/>
      <w:b/>
      <w:caps/>
      <w:sz w:val="36"/>
      <w:szCs w:val="20"/>
      <w:lang w:val="es-AR" w:eastAsia="es-ES"/>
    </w:rPr>
  </w:style>
  <w:style w:type="paragraph" w:customStyle="1" w:styleId="Tablasdecontenido">
    <w:name w:val="Tablas de contenido"/>
    <w:basedOn w:val="Normal"/>
    <w:next w:val="Normal"/>
    <w:uiPriority w:val="99"/>
    <w:rsid w:val="005F3B2F"/>
    <w:pPr>
      <w:pBdr>
        <w:bottom w:val="single" w:sz="12" w:space="1" w:color="auto"/>
      </w:pBdr>
      <w:spacing w:before="360" w:after="0" w:line="240" w:lineRule="auto"/>
      <w:jc w:val="center"/>
    </w:pPr>
    <w:rPr>
      <w:rFonts w:ascii="Arial" w:hAnsi="Arial"/>
      <w:b/>
      <w:smallCaps/>
      <w:sz w:val="26"/>
      <w:szCs w:val="20"/>
      <w:lang w:val="es-AR" w:eastAsia="es-ES"/>
    </w:rPr>
  </w:style>
  <w:style w:type="paragraph" w:styleId="TDC1">
    <w:name w:val="toc 1"/>
    <w:basedOn w:val="Normal"/>
    <w:next w:val="Normal"/>
    <w:autoRedefine/>
    <w:uiPriority w:val="39"/>
    <w:qFormat/>
    <w:rsid w:val="00F15687"/>
    <w:pPr>
      <w:tabs>
        <w:tab w:val="left" w:pos="880"/>
        <w:tab w:val="right" w:leader="dot" w:pos="9072"/>
      </w:tabs>
      <w:spacing w:after="120" w:line="240" w:lineRule="auto"/>
      <w:ind w:left="0"/>
    </w:pPr>
    <w:rPr>
      <w:rFonts w:ascii="Arial" w:eastAsia="Batang" w:hAnsi="Arial" w:cs="Arial"/>
      <w:i/>
      <w:caps/>
      <w:noProof/>
      <w:sz w:val="20"/>
      <w:szCs w:val="20"/>
      <w:lang w:val="es-ES" w:eastAsia="es-ES"/>
    </w:rPr>
  </w:style>
  <w:style w:type="paragraph" w:styleId="Listaconvietas">
    <w:name w:val="List Bullet"/>
    <w:basedOn w:val="Normal"/>
    <w:uiPriority w:val="99"/>
    <w:rsid w:val="005F3B2F"/>
    <w:pPr>
      <w:numPr>
        <w:numId w:val="34"/>
      </w:numPr>
      <w:tabs>
        <w:tab w:val="clear" w:pos="360"/>
        <w:tab w:val="left" w:pos="851"/>
      </w:tabs>
      <w:spacing w:before="180" w:after="0" w:line="240" w:lineRule="auto"/>
      <w:ind w:left="577" w:hanging="284"/>
    </w:pPr>
    <w:rPr>
      <w:rFonts w:ascii="Arial" w:hAnsi="Arial"/>
      <w:sz w:val="20"/>
      <w:szCs w:val="20"/>
      <w:lang w:val="es-AR" w:eastAsia="es-ES"/>
    </w:rPr>
  </w:style>
  <w:style w:type="paragraph" w:styleId="Listaconnmeros">
    <w:name w:val="List Number"/>
    <w:basedOn w:val="Normal"/>
    <w:uiPriority w:val="99"/>
    <w:rsid w:val="005F3B2F"/>
    <w:pPr>
      <w:tabs>
        <w:tab w:val="left" w:pos="851"/>
      </w:tabs>
      <w:spacing w:before="180" w:after="0" w:line="240" w:lineRule="auto"/>
      <w:ind w:left="851" w:hanging="284"/>
    </w:pPr>
    <w:rPr>
      <w:rFonts w:ascii="Arial" w:hAnsi="Arial"/>
      <w:sz w:val="20"/>
      <w:szCs w:val="20"/>
      <w:lang w:val="es-AR" w:eastAsia="es-ES"/>
    </w:rPr>
  </w:style>
  <w:style w:type="paragraph" w:customStyle="1" w:styleId="TextoenTablas">
    <w:name w:val="Texto en Tablas"/>
    <w:basedOn w:val="Normal"/>
    <w:uiPriority w:val="99"/>
    <w:rsid w:val="005F3B2F"/>
    <w:pPr>
      <w:spacing w:after="0" w:line="240" w:lineRule="auto"/>
    </w:pPr>
    <w:rPr>
      <w:rFonts w:ascii="Arial" w:hAnsi="Arial"/>
      <w:sz w:val="20"/>
      <w:szCs w:val="20"/>
      <w:lang w:val="es-AR" w:eastAsia="es-ES"/>
    </w:rPr>
  </w:style>
  <w:style w:type="paragraph" w:styleId="Textosinformato">
    <w:name w:val="Plain Text"/>
    <w:aliases w:val="Car, Car"/>
    <w:basedOn w:val="Normal"/>
    <w:link w:val="TextosinformatoCar"/>
    <w:rsid w:val="005F3B2F"/>
    <w:pPr>
      <w:spacing w:after="0" w:line="240" w:lineRule="auto"/>
    </w:pPr>
    <w:rPr>
      <w:rFonts w:ascii="Courier New" w:hAnsi="Courier New"/>
      <w:sz w:val="20"/>
      <w:szCs w:val="20"/>
      <w:lang w:val="es-AR" w:eastAsia="es-ES"/>
    </w:rPr>
  </w:style>
  <w:style w:type="character" w:customStyle="1" w:styleId="TextosinformatoCar">
    <w:name w:val="Texto sin formato Car"/>
    <w:aliases w:val="Car Car, Car Car"/>
    <w:link w:val="Textosinformato"/>
    <w:rsid w:val="005F3B2F"/>
    <w:rPr>
      <w:rFonts w:ascii="Courier New" w:hAnsi="Courier New"/>
      <w:lang w:val="es-AR" w:eastAsia="es-ES"/>
    </w:rPr>
  </w:style>
  <w:style w:type="paragraph" w:styleId="Sangradetextonormal">
    <w:name w:val="Body Text Indent"/>
    <w:basedOn w:val="Normal"/>
    <w:link w:val="SangradetextonormalCar"/>
    <w:uiPriority w:val="99"/>
    <w:rsid w:val="005F3B2F"/>
    <w:pPr>
      <w:spacing w:after="0" w:line="240" w:lineRule="auto"/>
    </w:pPr>
    <w:rPr>
      <w:rFonts w:ascii="Arial" w:hAnsi="Arial"/>
      <w:color w:val="FF6600"/>
      <w:sz w:val="24"/>
      <w:szCs w:val="24"/>
      <w:lang w:eastAsia="es-ES"/>
    </w:rPr>
  </w:style>
  <w:style w:type="character" w:customStyle="1" w:styleId="SangradetextonormalCar">
    <w:name w:val="Sangría de texto normal Car"/>
    <w:link w:val="Sangradetextonormal"/>
    <w:uiPriority w:val="99"/>
    <w:rsid w:val="005F3B2F"/>
    <w:rPr>
      <w:rFonts w:ascii="Arial" w:hAnsi="Arial"/>
      <w:color w:val="FF6600"/>
      <w:sz w:val="24"/>
      <w:szCs w:val="24"/>
      <w:lang w:eastAsia="es-ES"/>
    </w:rPr>
  </w:style>
  <w:style w:type="paragraph" w:styleId="Textoindependiente2">
    <w:name w:val="Body Text 2"/>
    <w:basedOn w:val="Normal"/>
    <w:link w:val="Textoindependiente2Car"/>
    <w:uiPriority w:val="99"/>
    <w:rsid w:val="005F3B2F"/>
    <w:pPr>
      <w:spacing w:after="0" w:line="240" w:lineRule="auto"/>
      <w:jc w:val="center"/>
    </w:pPr>
    <w:rPr>
      <w:rFonts w:ascii="Times New Roman" w:hAnsi="Times New Roman"/>
      <w:b/>
      <w:sz w:val="20"/>
      <w:szCs w:val="20"/>
      <w:lang w:eastAsia="es-ES"/>
    </w:rPr>
  </w:style>
  <w:style w:type="character" w:customStyle="1" w:styleId="Textoindependiente2Car">
    <w:name w:val="Texto independiente 2 Car"/>
    <w:link w:val="Textoindependiente2"/>
    <w:uiPriority w:val="99"/>
    <w:rsid w:val="005F3B2F"/>
    <w:rPr>
      <w:rFonts w:ascii="Times New Roman" w:hAnsi="Times New Roman"/>
      <w:b/>
      <w:lang w:eastAsia="es-ES"/>
    </w:rPr>
  </w:style>
  <w:style w:type="paragraph" w:customStyle="1" w:styleId="BodyText22">
    <w:name w:val="Body Text 22"/>
    <w:basedOn w:val="Normal"/>
    <w:uiPriority w:val="99"/>
    <w:rsid w:val="005F3B2F"/>
    <w:pPr>
      <w:tabs>
        <w:tab w:val="left" w:pos="567"/>
        <w:tab w:val="left" w:pos="1134"/>
        <w:tab w:val="left" w:pos="1701"/>
        <w:tab w:val="left" w:pos="2268"/>
        <w:tab w:val="left" w:pos="2835"/>
      </w:tabs>
      <w:snapToGrid w:val="0"/>
      <w:spacing w:after="0" w:line="240" w:lineRule="auto"/>
    </w:pPr>
    <w:rPr>
      <w:rFonts w:ascii="Times New Roman" w:hAnsi="Times New Roman"/>
      <w:sz w:val="24"/>
      <w:szCs w:val="20"/>
      <w:lang w:eastAsia="es-ES"/>
    </w:rPr>
  </w:style>
  <w:style w:type="paragraph" w:customStyle="1" w:styleId="NorPara">
    <w:name w:val="NorPara"/>
    <w:basedOn w:val="Normal"/>
    <w:rsid w:val="005F3B2F"/>
    <w:pPr>
      <w:spacing w:after="240" w:line="240" w:lineRule="auto"/>
    </w:pPr>
    <w:rPr>
      <w:rFonts w:ascii="Times New Roman" w:hAnsi="Times New Roman"/>
      <w:sz w:val="20"/>
      <w:szCs w:val="20"/>
      <w:lang w:val="es-ES"/>
    </w:rPr>
  </w:style>
  <w:style w:type="paragraph" w:styleId="Textoindependiente">
    <w:name w:val="Body Text"/>
    <w:aliases w:val="Ctrl+1"/>
    <w:basedOn w:val="Normal"/>
    <w:link w:val="TextoindependienteCar"/>
    <w:uiPriority w:val="99"/>
    <w:rsid w:val="005F3B2F"/>
    <w:pPr>
      <w:spacing w:after="0" w:line="240" w:lineRule="auto"/>
    </w:pPr>
    <w:rPr>
      <w:rFonts w:ascii="Times New Roman" w:hAnsi="Times New Roman"/>
      <w:color w:val="FF0000"/>
      <w:sz w:val="24"/>
      <w:szCs w:val="24"/>
      <w:lang w:eastAsia="es-ES"/>
    </w:rPr>
  </w:style>
  <w:style w:type="character" w:customStyle="1" w:styleId="TextoindependienteCar">
    <w:name w:val="Texto independiente Car"/>
    <w:aliases w:val="Ctrl+1 Car"/>
    <w:link w:val="Textoindependiente"/>
    <w:uiPriority w:val="99"/>
    <w:rsid w:val="005F3B2F"/>
    <w:rPr>
      <w:rFonts w:ascii="Times New Roman" w:hAnsi="Times New Roman"/>
      <w:color w:val="FF0000"/>
      <w:sz w:val="24"/>
      <w:szCs w:val="24"/>
      <w:lang w:eastAsia="es-ES"/>
    </w:rPr>
  </w:style>
  <w:style w:type="paragraph" w:styleId="Sangra2detindependiente">
    <w:name w:val="Body Text Indent 2"/>
    <w:basedOn w:val="Normal"/>
    <w:link w:val="Sangra2detindependienteCar"/>
    <w:uiPriority w:val="99"/>
    <w:rsid w:val="005F3B2F"/>
    <w:pPr>
      <w:spacing w:after="0" w:line="240" w:lineRule="auto"/>
      <w:ind w:left="709"/>
    </w:pPr>
    <w:rPr>
      <w:rFonts w:ascii="Arial" w:hAnsi="Arial"/>
      <w:sz w:val="20"/>
      <w:szCs w:val="20"/>
      <w:lang w:val="es-AR" w:eastAsia="es-ES"/>
    </w:rPr>
  </w:style>
  <w:style w:type="character" w:customStyle="1" w:styleId="Sangra2detindependienteCar">
    <w:name w:val="Sangría 2 de t. independiente Car"/>
    <w:link w:val="Sangra2detindependiente"/>
    <w:uiPriority w:val="99"/>
    <w:rsid w:val="005F3B2F"/>
    <w:rPr>
      <w:rFonts w:ascii="Arial" w:hAnsi="Arial"/>
      <w:lang w:val="es-AR" w:eastAsia="es-ES"/>
    </w:rPr>
  </w:style>
  <w:style w:type="paragraph" w:styleId="Sangra3detindependiente">
    <w:name w:val="Body Text Indent 3"/>
    <w:basedOn w:val="Normal"/>
    <w:link w:val="Sangra3detindependienteCar"/>
    <w:uiPriority w:val="99"/>
    <w:rsid w:val="005F3B2F"/>
    <w:pPr>
      <w:spacing w:after="0" w:line="240" w:lineRule="auto"/>
      <w:ind w:firstLine="850"/>
    </w:pPr>
    <w:rPr>
      <w:rFonts w:ascii="Arial" w:hAnsi="Arial"/>
      <w:sz w:val="20"/>
      <w:szCs w:val="20"/>
      <w:lang w:val="es-AR" w:eastAsia="es-ES"/>
    </w:rPr>
  </w:style>
  <w:style w:type="character" w:customStyle="1" w:styleId="Sangra3detindependienteCar">
    <w:name w:val="Sangría 3 de t. independiente Car"/>
    <w:link w:val="Sangra3detindependiente"/>
    <w:uiPriority w:val="99"/>
    <w:rsid w:val="005F3B2F"/>
    <w:rPr>
      <w:rFonts w:ascii="Arial" w:hAnsi="Arial"/>
      <w:lang w:val="es-AR" w:eastAsia="es-ES"/>
    </w:rPr>
  </w:style>
  <w:style w:type="paragraph" w:styleId="Textonotapie">
    <w:name w:val="footnote text"/>
    <w:basedOn w:val="Normal"/>
    <w:link w:val="TextonotapieCar"/>
    <w:uiPriority w:val="99"/>
    <w:semiHidden/>
    <w:rsid w:val="005F3B2F"/>
    <w:pPr>
      <w:spacing w:after="0" w:line="240" w:lineRule="auto"/>
    </w:pPr>
    <w:rPr>
      <w:rFonts w:ascii="Garamond" w:hAnsi="Garamond"/>
      <w:noProof/>
      <w:sz w:val="20"/>
      <w:szCs w:val="20"/>
      <w:lang w:eastAsia="es-ES"/>
    </w:rPr>
  </w:style>
  <w:style w:type="character" w:customStyle="1" w:styleId="TextonotapieCar">
    <w:name w:val="Texto nota pie Car"/>
    <w:link w:val="Textonotapie"/>
    <w:uiPriority w:val="99"/>
    <w:semiHidden/>
    <w:rsid w:val="005F3B2F"/>
    <w:rPr>
      <w:rFonts w:ascii="Garamond" w:hAnsi="Garamond"/>
      <w:noProof/>
      <w:lang w:eastAsia="es-ES"/>
    </w:rPr>
  </w:style>
  <w:style w:type="paragraph" w:customStyle="1" w:styleId="Capitulo">
    <w:name w:val="Capitulo"/>
    <w:basedOn w:val="Ttulo1"/>
    <w:autoRedefine/>
    <w:uiPriority w:val="99"/>
    <w:rsid w:val="005F3B2F"/>
    <w:pPr>
      <w:keepLines w:val="0"/>
      <w:pageBreakBefore w:val="0"/>
      <w:tabs>
        <w:tab w:val="left" w:pos="993"/>
      </w:tabs>
      <w:spacing w:before="0" w:after="0"/>
      <w:ind w:left="993" w:hanging="1702"/>
    </w:pPr>
    <w:rPr>
      <w:rFonts w:ascii="Garamond" w:hAnsi="Garamond"/>
      <w:sz w:val="24"/>
      <w:lang w:val="es-ES"/>
    </w:rPr>
  </w:style>
  <w:style w:type="paragraph" w:customStyle="1" w:styleId="BodyText26">
    <w:name w:val="Body Text 26"/>
    <w:basedOn w:val="Normal"/>
    <w:uiPriority w:val="99"/>
    <w:rsid w:val="005F3B2F"/>
    <w:pPr>
      <w:widowControl w:val="0"/>
      <w:tabs>
        <w:tab w:val="left" w:pos="0"/>
        <w:tab w:val="left" w:pos="283"/>
        <w:tab w:val="left" w:pos="736"/>
        <w:tab w:val="left" w:pos="1076"/>
        <w:tab w:val="left" w:pos="2154"/>
        <w:tab w:val="left" w:pos="3600"/>
      </w:tabs>
      <w:spacing w:after="0" w:line="240" w:lineRule="auto"/>
    </w:pPr>
    <w:rPr>
      <w:rFonts w:ascii="Arial" w:hAnsi="Arial"/>
      <w:b/>
      <w:sz w:val="24"/>
      <w:szCs w:val="20"/>
      <w:lang w:val="es-ES_tradnl" w:eastAsia="es-ES"/>
    </w:rPr>
  </w:style>
  <w:style w:type="paragraph" w:customStyle="1" w:styleId="Listanumerada">
    <w:name w:val="Lista numerada"/>
    <w:basedOn w:val="Normal"/>
    <w:uiPriority w:val="99"/>
    <w:rsid w:val="005F3B2F"/>
    <w:pPr>
      <w:tabs>
        <w:tab w:val="num" w:pos="360"/>
      </w:tabs>
      <w:spacing w:after="0" w:line="240" w:lineRule="auto"/>
      <w:ind w:left="360" w:hanging="360"/>
    </w:pPr>
    <w:rPr>
      <w:rFonts w:ascii="Garamond" w:hAnsi="Garamond"/>
      <w:noProof/>
      <w:sz w:val="24"/>
      <w:szCs w:val="20"/>
      <w:lang w:val="es-ES" w:eastAsia="es-ES"/>
    </w:rPr>
  </w:style>
  <w:style w:type="paragraph" w:customStyle="1" w:styleId="Level1">
    <w:name w:val="Level 1"/>
    <w:basedOn w:val="Normal"/>
    <w:uiPriority w:val="99"/>
    <w:rsid w:val="005F3B2F"/>
    <w:pPr>
      <w:widowControl w:val="0"/>
      <w:spacing w:after="120" w:line="240" w:lineRule="auto"/>
      <w:ind w:left="583" w:hanging="583"/>
      <w:outlineLvl w:val="0"/>
    </w:pPr>
    <w:rPr>
      <w:rFonts w:ascii="Times New Roman" w:hAnsi="Times New Roman"/>
      <w:b/>
      <w:sz w:val="24"/>
      <w:szCs w:val="20"/>
      <w:lang w:val="es-ES" w:eastAsia="es-ES"/>
    </w:rPr>
  </w:style>
  <w:style w:type="paragraph" w:customStyle="1" w:styleId="Level2">
    <w:name w:val="Level 2"/>
    <w:basedOn w:val="Normal"/>
    <w:uiPriority w:val="99"/>
    <w:rsid w:val="005F3B2F"/>
    <w:pPr>
      <w:widowControl w:val="0"/>
      <w:spacing w:after="120" w:line="240" w:lineRule="auto"/>
      <w:ind w:left="583" w:hanging="583"/>
      <w:outlineLvl w:val="1"/>
    </w:pPr>
    <w:rPr>
      <w:rFonts w:ascii="Times New Roman" w:hAnsi="Times New Roman"/>
      <w:sz w:val="24"/>
      <w:szCs w:val="20"/>
      <w:lang w:val="es-ES" w:eastAsia="es-ES"/>
    </w:rPr>
  </w:style>
  <w:style w:type="paragraph" w:customStyle="1" w:styleId="0SL">
    <w:name w:val="0S.L"/>
    <w:basedOn w:val="0S"/>
    <w:uiPriority w:val="99"/>
    <w:rsid w:val="005F3B2F"/>
    <w:pPr>
      <w:tabs>
        <w:tab w:val="num" w:pos="1080"/>
      </w:tabs>
      <w:ind w:left="1080" w:hanging="1080"/>
      <w:jc w:val="left"/>
    </w:pPr>
    <w:rPr>
      <w:sz w:val="36"/>
      <w:szCs w:val="32"/>
    </w:rPr>
  </w:style>
  <w:style w:type="paragraph" w:customStyle="1" w:styleId="0S">
    <w:name w:val="0S"/>
    <w:basedOn w:val="Normal"/>
    <w:next w:val="0NChar"/>
    <w:uiPriority w:val="99"/>
    <w:rsid w:val="005F3B2F"/>
    <w:pPr>
      <w:widowControl w:val="0"/>
      <w:spacing w:after="240" w:line="240" w:lineRule="auto"/>
      <w:jc w:val="center"/>
    </w:pPr>
    <w:rPr>
      <w:rFonts w:ascii="Times New Roman Bold" w:hAnsi="Times New Roman Bold"/>
      <w:b/>
      <w:smallCaps/>
      <w:sz w:val="48"/>
      <w:szCs w:val="48"/>
      <w:lang w:val="es-ES" w:eastAsia="es-ES"/>
    </w:rPr>
  </w:style>
  <w:style w:type="paragraph" w:customStyle="1" w:styleId="0NChar">
    <w:name w:val="0N Char"/>
    <w:basedOn w:val="Normal"/>
    <w:uiPriority w:val="99"/>
    <w:rsid w:val="005F3B2F"/>
    <w:pPr>
      <w:widowControl w:val="0"/>
      <w:spacing w:after="120" w:line="240" w:lineRule="auto"/>
    </w:pPr>
    <w:rPr>
      <w:rFonts w:ascii="Times New Roman" w:hAnsi="Times New Roman"/>
      <w:sz w:val="24"/>
      <w:szCs w:val="20"/>
      <w:lang w:val="es-ES" w:eastAsia="es-ES"/>
    </w:rPr>
  </w:style>
  <w:style w:type="paragraph" w:customStyle="1" w:styleId="1NL">
    <w:name w:val="1N.L"/>
    <w:basedOn w:val="1N"/>
    <w:uiPriority w:val="99"/>
    <w:rsid w:val="005F3B2F"/>
    <w:pPr>
      <w:tabs>
        <w:tab w:val="num" w:pos="2160"/>
      </w:tabs>
      <w:ind w:left="2160" w:hanging="1080"/>
    </w:pPr>
  </w:style>
  <w:style w:type="paragraph" w:customStyle="1" w:styleId="1N">
    <w:name w:val="1N"/>
    <w:basedOn w:val="0NChar"/>
    <w:uiPriority w:val="99"/>
    <w:rsid w:val="005F3B2F"/>
    <w:pPr>
      <w:ind w:left="1080"/>
    </w:pPr>
  </w:style>
  <w:style w:type="paragraph" w:customStyle="1" w:styleId="N1SV">
    <w:name w:val="N+1S+V"/>
    <w:basedOn w:val="Normal"/>
    <w:uiPriority w:val="99"/>
    <w:rsid w:val="005F3B2F"/>
    <w:pPr>
      <w:tabs>
        <w:tab w:val="num" w:pos="720"/>
      </w:tabs>
      <w:spacing w:after="120" w:line="360" w:lineRule="auto"/>
      <w:ind w:left="1440" w:hanging="720"/>
    </w:pPr>
    <w:rPr>
      <w:rFonts w:ascii="Arial" w:hAnsi="Arial"/>
      <w:sz w:val="20"/>
      <w:szCs w:val="20"/>
      <w:lang w:val="es-ES" w:eastAsia="es-ES"/>
    </w:rPr>
  </w:style>
  <w:style w:type="paragraph" w:customStyle="1" w:styleId="1V">
    <w:name w:val="1V"/>
    <w:basedOn w:val="0N"/>
    <w:uiPriority w:val="99"/>
    <w:rsid w:val="005F3B2F"/>
    <w:pPr>
      <w:widowControl/>
      <w:tabs>
        <w:tab w:val="num" w:pos="851"/>
      </w:tabs>
      <w:ind w:left="851" w:hanging="851"/>
    </w:pPr>
    <w:rPr>
      <w:rFonts w:ascii="Arial" w:hAnsi="Arial"/>
      <w:sz w:val="22"/>
      <w:szCs w:val="22"/>
      <w:lang w:val="es-ES_tradnl" w:eastAsia="en-US"/>
    </w:rPr>
  </w:style>
  <w:style w:type="paragraph" w:customStyle="1" w:styleId="0N">
    <w:name w:val="0N"/>
    <w:basedOn w:val="0NT"/>
    <w:uiPriority w:val="99"/>
    <w:rsid w:val="005F3B2F"/>
  </w:style>
  <w:style w:type="paragraph" w:customStyle="1" w:styleId="0NT">
    <w:name w:val="0N.T"/>
    <w:basedOn w:val="0NChar"/>
    <w:uiPriority w:val="99"/>
    <w:rsid w:val="005F3B2F"/>
    <w:pPr>
      <w:spacing w:before="0" w:after="0"/>
    </w:pPr>
  </w:style>
  <w:style w:type="character" w:customStyle="1" w:styleId="N">
    <w:name w:val=".N"/>
    <w:uiPriority w:val="99"/>
    <w:rsid w:val="005F3B2F"/>
    <w:rPr>
      <w:rFonts w:cs="Times New Roman"/>
      <w:b/>
    </w:rPr>
  </w:style>
  <w:style w:type="paragraph" w:customStyle="1" w:styleId="0NCen">
    <w:name w:val="0N.Cen"/>
    <w:basedOn w:val="0NChar"/>
    <w:uiPriority w:val="99"/>
    <w:rsid w:val="005F3B2F"/>
    <w:pPr>
      <w:jc w:val="center"/>
    </w:pPr>
  </w:style>
  <w:style w:type="paragraph" w:customStyle="1" w:styleId="0NTChar">
    <w:name w:val="0N.T Char"/>
    <w:basedOn w:val="0NChar"/>
    <w:uiPriority w:val="99"/>
    <w:rsid w:val="005F3B2F"/>
    <w:pPr>
      <w:spacing w:before="0" w:after="0"/>
    </w:pPr>
  </w:style>
  <w:style w:type="paragraph" w:customStyle="1" w:styleId="0NTCen">
    <w:name w:val="0N.T.Cen"/>
    <w:basedOn w:val="0NT"/>
    <w:uiPriority w:val="99"/>
    <w:rsid w:val="005F3B2F"/>
    <w:pPr>
      <w:jc w:val="center"/>
    </w:pPr>
  </w:style>
  <w:style w:type="character" w:styleId="Textoennegrita">
    <w:name w:val="Strong"/>
    <w:uiPriority w:val="99"/>
    <w:qFormat/>
    <w:rsid w:val="005F3B2F"/>
    <w:rPr>
      <w:rFonts w:cs="Times New Roman"/>
      <w:b/>
      <w:bCs/>
    </w:rPr>
  </w:style>
  <w:style w:type="paragraph" w:styleId="Textoindependiente3">
    <w:name w:val="Body Text 3"/>
    <w:basedOn w:val="Normal"/>
    <w:link w:val="Textoindependiente3Car"/>
    <w:uiPriority w:val="99"/>
    <w:rsid w:val="005F3B2F"/>
    <w:pPr>
      <w:spacing w:after="0" w:line="287" w:lineRule="exact"/>
    </w:pPr>
    <w:rPr>
      <w:rFonts w:ascii="Times New Roman" w:hAnsi="Times New Roman"/>
      <w:b/>
      <w:bCs/>
      <w:sz w:val="24"/>
      <w:szCs w:val="24"/>
      <w:lang w:val="es-ES_tradnl" w:eastAsia="es-ES"/>
    </w:rPr>
  </w:style>
  <w:style w:type="character" w:customStyle="1" w:styleId="Textoindependiente3Car">
    <w:name w:val="Texto independiente 3 Car"/>
    <w:link w:val="Textoindependiente3"/>
    <w:uiPriority w:val="99"/>
    <w:rsid w:val="005F3B2F"/>
    <w:rPr>
      <w:rFonts w:ascii="Times New Roman" w:hAnsi="Times New Roman"/>
      <w:b/>
      <w:bCs/>
      <w:sz w:val="24"/>
      <w:szCs w:val="24"/>
      <w:lang w:val="es-ES_tradnl" w:eastAsia="es-ES"/>
    </w:rPr>
  </w:style>
  <w:style w:type="paragraph" w:styleId="Ttulo">
    <w:name w:val="Title"/>
    <w:basedOn w:val="Normal"/>
    <w:link w:val="TtuloCar"/>
    <w:uiPriority w:val="99"/>
    <w:qFormat/>
    <w:rsid w:val="005F3B2F"/>
    <w:pPr>
      <w:spacing w:after="0" w:line="240" w:lineRule="auto"/>
      <w:jc w:val="center"/>
    </w:pPr>
    <w:rPr>
      <w:rFonts w:ascii="Times New Roman" w:hAnsi="Times New Roman"/>
      <w:b/>
      <w:color w:val="000080"/>
      <w:sz w:val="20"/>
      <w:szCs w:val="20"/>
      <w:lang w:eastAsia="es-ES"/>
    </w:rPr>
  </w:style>
  <w:style w:type="character" w:customStyle="1" w:styleId="TtuloCar">
    <w:name w:val="Título Car"/>
    <w:link w:val="Ttulo"/>
    <w:uiPriority w:val="99"/>
    <w:rsid w:val="005F3B2F"/>
    <w:rPr>
      <w:rFonts w:ascii="Times New Roman" w:hAnsi="Times New Roman"/>
      <w:b/>
      <w:color w:val="000080"/>
      <w:lang w:eastAsia="es-ES"/>
    </w:rPr>
  </w:style>
  <w:style w:type="character" w:styleId="Hipervnculo">
    <w:name w:val="Hyperlink"/>
    <w:uiPriority w:val="99"/>
    <w:rsid w:val="005F3B2F"/>
    <w:rPr>
      <w:rFonts w:cs="Times New Roman"/>
      <w:color w:val="0000FF"/>
      <w:u w:val="single"/>
    </w:rPr>
  </w:style>
  <w:style w:type="paragraph" w:customStyle="1" w:styleId="Sangra2detindependiente1">
    <w:name w:val="Sangría 2 de t. independiente1"/>
    <w:basedOn w:val="Normal"/>
    <w:uiPriority w:val="99"/>
    <w:rsid w:val="005F3B2F"/>
    <w:pPr>
      <w:spacing w:after="0" w:line="240" w:lineRule="auto"/>
      <w:ind w:left="709"/>
    </w:pPr>
    <w:rPr>
      <w:rFonts w:ascii="Tahoma" w:hAnsi="Tahoma"/>
      <w:sz w:val="20"/>
      <w:szCs w:val="20"/>
      <w:lang w:val="en-US" w:eastAsia="es-ES"/>
    </w:rPr>
  </w:style>
  <w:style w:type="paragraph" w:styleId="Textodeglobo">
    <w:name w:val="Balloon Text"/>
    <w:basedOn w:val="Normal"/>
    <w:link w:val="TextodegloboCar"/>
    <w:uiPriority w:val="99"/>
    <w:semiHidden/>
    <w:rsid w:val="005F3B2F"/>
    <w:pPr>
      <w:spacing w:after="0" w:line="240" w:lineRule="auto"/>
    </w:pPr>
    <w:rPr>
      <w:rFonts w:ascii="Tahoma" w:hAnsi="Tahoma"/>
      <w:sz w:val="16"/>
      <w:szCs w:val="16"/>
      <w:lang w:val="es-AR" w:eastAsia="es-ES"/>
    </w:rPr>
  </w:style>
  <w:style w:type="character" w:customStyle="1" w:styleId="TextodegloboCar">
    <w:name w:val="Texto de globo Car"/>
    <w:link w:val="Textodeglobo"/>
    <w:uiPriority w:val="99"/>
    <w:semiHidden/>
    <w:rsid w:val="005F3B2F"/>
    <w:rPr>
      <w:rFonts w:ascii="Tahoma" w:hAnsi="Tahoma"/>
      <w:sz w:val="16"/>
      <w:szCs w:val="16"/>
      <w:lang w:val="es-AR" w:eastAsia="es-ES"/>
    </w:rPr>
  </w:style>
  <w:style w:type="character" w:styleId="Refdecomentario">
    <w:name w:val="annotation reference"/>
    <w:uiPriority w:val="99"/>
    <w:semiHidden/>
    <w:rsid w:val="005F3B2F"/>
    <w:rPr>
      <w:rFonts w:cs="Times New Roman"/>
      <w:sz w:val="16"/>
      <w:szCs w:val="16"/>
    </w:rPr>
  </w:style>
  <w:style w:type="paragraph" w:styleId="Textocomentario">
    <w:name w:val="annotation text"/>
    <w:basedOn w:val="Normal"/>
    <w:link w:val="TextocomentarioCar"/>
    <w:uiPriority w:val="99"/>
    <w:semiHidden/>
    <w:rsid w:val="005F3B2F"/>
    <w:pPr>
      <w:spacing w:after="0" w:line="240" w:lineRule="auto"/>
    </w:pPr>
    <w:rPr>
      <w:rFonts w:ascii="Arial" w:hAnsi="Arial"/>
      <w:sz w:val="20"/>
      <w:szCs w:val="20"/>
      <w:lang w:val="es-AR" w:eastAsia="es-ES"/>
    </w:rPr>
  </w:style>
  <w:style w:type="character" w:customStyle="1" w:styleId="TextocomentarioCar">
    <w:name w:val="Texto comentario Car"/>
    <w:link w:val="Textocomentario"/>
    <w:uiPriority w:val="99"/>
    <w:semiHidden/>
    <w:rsid w:val="005F3B2F"/>
    <w:rPr>
      <w:rFonts w:ascii="Arial" w:hAnsi="Arial"/>
      <w:lang w:val="es-AR" w:eastAsia="es-ES"/>
    </w:rPr>
  </w:style>
  <w:style w:type="paragraph" w:styleId="Asuntodelcomentario">
    <w:name w:val="annotation subject"/>
    <w:basedOn w:val="Textocomentario"/>
    <w:next w:val="Textocomentario"/>
    <w:link w:val="AsuntodelcomentarioCar"/>
    <w:uiPriority w:val="99"/>
    <w:semiHidden/>
    <w:rsid w:val="005F3B2F"/>
    <w:rPr>
      <w:b/>
      <w:bCs/>
    </w:rPr>
  </w:style>
  <w:style w:type="character" w:customStyle="1" w:styleId="AsuntodelcomentarioCar">
    <w:name w:val="Asunto del comentario Car"/>
    <w:link w:val="Asuntodelcomentario"/>
    <w:uiPriority w:val="99"/>
    <w:semiHidden/>
    <w:rsid w:val="005F3B2F"/>
    <w:rPr>
      <w:rFonts w:ascii="Arial" w:hAnsi="Arial"/>
      <w:b/>
      <w:bCs/>
      <w:lang w:val="es-AR" w:eastAsia="es-ES"/>
    </w:rPr>
  </w:style>
  <w:style w:type="character" w:styleId="Hipervnculovisitado">
    <w:name w:val="FollowedHyperlink"/>
    <w:uiPriority w:val="99"/>
    <w:rsid w:val="005F3B2F"/>
    <w:rPr>
      <w:rFonts w:cs="Times New Roman"/>
      <w:color w:val="800080"/>
      <w:u w:val="single"/>
    </w:rPr>
  </w:style>
  <w:style w:type="paragraph" w:customStyle="1" w:styleId="Tdc-8">
    <w:name w:val="Tdc-8"/>
    <w:basedOn w:val="Normal"/>
    <w:autoRedefine/>
    <w:uiPriority w:val="99"/>
    <w:rsid w:val="005F3B2F"/>
    <w:pPr>
      <w:tabs>
        <w:tab w:val="left" w:pos="360"/>
      </w:tabs>
      <w:spacing w:after="0" w:line="300" w:lineRule="exact"/>
      <w:ind w:hanging="284"/>
    </w:pPr>
    <w:rPr>
      <w:rFonts w:ascii="Arial" w:hAnsi="Arial"/>
      <w:b/>
      <w:bCs/>
      <w:sz w:val="24"/>
      <w:szCs w:val="24"/>
      <w:lang w:eastAsia="es-ES"/>
    </w:rPr>
  </w:style>
  <w:style w:type="paragraph" w:customStyle="1" w:styleId="Default">
    <w:name w:val="Default"/>
    <w:uiPriority w:val="99"/>
    <w:rsid w:val="005F3B2F"/>
    <w:pPr>
      <w:widowControl w:val="0"/>
      <w:autoSpaceDE w:val="0"/>
      <w:autoSpaceDN w:val="0"/>
      <w:adjustRightInd w:val="0"/>
    </w:pPr>
    <w:rPr>
      <w:rFonts w:ascii="CFMAHP+Arial,Bold" w:hAnsi="CFMAHP+Arial,Bold"/>
      <w:color w:val="000000"/>
      <w:sz w:val="24"/>
      <w:szCs w:val="24"/>
    </w:rPr>
  </w:style>
  <w:style w:type="paragraph" w:customStyle="1" w:styleId="CM1">
    <w:name w:val="CM1"/>
    <w:basedOn w:val="Default"/>
    <w:next w:val="Default"/>
    <w:uiPriority w:val="99"/>
    <w:rsid w:val="005F3B2F"/>
    <w:pPr>
      <w:spacing w:line="323" w:lineRule="atLeast"/>
    </w:pPr>
    <w:rPr>
      <w:rFonts w:ascii="Times New Roman" w:hAnsi="Times New Roman"/>
      <w:color w:val="auto"/>
    </w:rPr>
  </w:style>
  <w:style w:type="paragraph" w:customStyle="1" w:styleId="CM23">
    <w:name w:val="CM23"/>
    <w:basedOn w:val="Default"/>
    <w:next w:val="Default"/>
    <w:uiPriority w:val="99"/>
    <w:rsid w:val="005F3B2F"/>
    <w:pPr>
      <w:spacing w:after="325"/>
    </w:pPr>
    <w:rPr>
      <w:rFonts w:ascii="Times New Roman" w:hAnsi="Times New Roman"/>
      <w:color w:val="auto"/>
    </w:rPr>
  </w:style>
  <w:style w:type="character" w:customStyle="1" w:styleId="MapadeldocumentoCar">
    <w:name w:val="Mapa del documento Car"/>
    <w:link w:val="Mapadeldocumento"/>
    <w:uiPriority w:val="99"/>
    <w:semiHidden/>
    <w:locked/>
    <w:rsid w:val="005F3B2F"/>
    <w:rPr>
      <w:rFonts w:ascii="Tahoma" w:hAnsi="Tahoma" w:cs="Tahoma"/>
      <w:shd w:val="clear" w:color="auto" w:fill="000080"/>
      <w:lang w:val="es-ES_tradnl" w:eastAsia="es-ES"/>
    </w:rPr>
  </w:style>
  <w:style w:type="paragraph" w:styleId="Mapadeldocumento">
    <w:name w:val="Document Map"/>
    <w:basedOn w:val="Normal"/>
    <w:link w:val="MapadeldocumentoCar"/>
    <w:uiPriority w:val="99"/>
    <w:semiHidden/>
    <w:rsid w:val="005F3B2F"/>
    <w:pPr>
      <w:shd w:val="clear" w:color="auto" w:fill="000080"/>
      <w:spacing w:after="0" w:line="240" w:lineRule="auto"/>
    </w:pPr>
    <w:rPr>
      <w:rFonts w:ascii="Tahoma" w:hAnsi="Tahoma" w:cs="Tahoma"/>
      <w:sz w:val="20"/>
      <w:szCs w:val="20"/>
      <w:lang w:val="es-ES_tradnl" w:eastAsia="es-ES"/>
    </w:rPr>
  </w:style>
  <w:style w:type="character" w:customStyle="1" w:styleId="MapadeldocumentoCar1">
    <w:name w:val="Mapa del documento Car1"/>
    <w:uiPriority w:val="99"/>
    <w:semiHidden/>
    <w:rsid w:val="005F3B2F"/>
    <w:rPr>
      <w:rFonts w:ascii="Tahoma" w:hAnsi="Tahoma" w:cs="Tahoma"/>
      <w:sz w:val="16"/>
      <w:szCs w:val="16"/>
      <w:lang w:eastAsia="en-US"/>
    </w:rPr>
  </w:style>
  <w:style w:type="paragraph" w:styleId="Textodebloque">
    <w:name w:val="Block Text"/>
    <w:basedOn w:val="Normal"/>
    <w:uiPriority w:val="99"/>
    <w:rsid w:val="005F3B2F"/>
    <w:pPr>
      <w:spacing w:after="0" w:line="240" w:lineRule="auto"/>
      <w:ind w:left="540" w:right="74"/>
    </w:pPr>
    <w:rPr>
      <w:rFonts w:ascii="Arial" w:hAnsi="Arial" w:cs="Arial"/>
      <w:sz w:val="20"/>
      <w:lang w:val="es-AR" w:eastAsia="es-ES"/>
    </w:rPr>
  </w:style>
  <w:style w:type="character" w:styleId="Refdenotaalpie">
    <w:name w:val="footnote reference"/>
    <w:uiPriority w:val="99"/>
    <w:semiHidden/>
    <w:rsid w:val="005F3B2F"/>
    <w:rPr>
      <w:rFonts w:cs="Times New Roman"/>
      <w:vertAlign w:val="superscript"/>
    </w:rPr>
  </w:style>
  <w:style w:type="paragraph" w:styleId="NormalWeb">
    <w:name w:val="Normal (Web)"/>
    <w:basedOn w:val="Normal"/>
    <w:uiPriority w:val="99"/>
    <w:rsid w:val="005F3B2F"/>
    <w:pPr>
      <w:spacing w:before="100" w:beforeAutospacing="1" w:after="100" w:afterAutospacing="1" w:line="240" w:lineRule="auto"/>
    </w:pPr>
    <w:rPr>
      <w:rFonts w:ascii="Times New Roman" w:hAnsi="Times New Roman"/>
      <w:sz w:val="24"/>
      <w:szCs w:val="24"/>
      <w:lang w:val="es-ES" w:eastAsia="es-ES"/>
    </w:rPr>
  </w:style>
  <w:style w:type="paragraph" w:customStyle="1" w:styleId="Prrafodelista1">
    <w:name w:val="Párrafo de lista1"/>
    <w:basedOn w:val="Normal"/>
    <w:uiPriority w:val="99"/>
    <w:rsid w:val="005F3B2F"/>
    <w:pPr>
      <w:spacing w:after="0" w:line="240" w:lineRule="auto"/>
      <w:ind w:left="720"/>
    </w:pPr>
    <w:rPr>
      <w:rFonts w:ascii="Arial" w:hAnsi="Arial"/>
      <w:sz w:val="20"/>
      <w:szCs w:val="20"/>
      <w:lang w:val="es-AR" w:eastAsia="es-ES"/>
    </w:rPr>
  </w:style>
  <w:style w:type="paragraph" w:styleId="Textonotaalfinal">
    <w:name w:val="endnote text"/>
    <w:basedOn w:val="Normal"/>
    <w:link w:val="TextonotaalfinalCar"/>
    <w:uiPriority w:val="99"/>
    <w:semiHidden/>
    <w:rsid w:val="005F3B2F"/>
    <w:pPr>
      <w:spacing w:after="0" w:line="240" w:lineRule="auto"/>
    </w:pPr>
    <w:rPr>
      <w:rFonts w:ascii="Arial" w:hAnsi="Arial"/>
      <w:sz w:val="20"/>
      <w:szCs w:val="20"/>
      <w:lang w:val="es-AR" w:eastAsia="es-ES"/>
    </w:rPr>
  </w:style>
  <w:style w:type="character" w:customStyle="1" w:styleId="TextonotaalfinalCar">
    <w:name w:val="Texto nota al final Car"/>
    <w:link w:val="Textonotaalfinal"/>
    <w:uiPriority w:val="99"/>
    <w:semiHidden/>
    <w:rsid w:val="005F3B2F"/>
    <w:rPr>
      <w:rFonts w:ascii="Arial" w:hAnsi="Arial"/>
      <w:lang w:val="es-AR" w:eastAsia="es-ES"/>
    </w:rPr>
  </w:style>
  <w:style w:type="character" w:styleId="Refdenotaalfinal">
    <w:name w:val="endnote reference"/>
    <w:uiPriority w:val="99"/>
    <w:semiHidden/>
    <w:rsid w:val="005F3B2F"/>
    <w:rPr>
      <w:rFonts w:cs="Times New Roman"/>
      <w:vertAlign w:val="superscript"/>
    </w:rPr>
  </w:style>
  <w:style w:type="character" w:customStyle="1" w:styleId="CarCar2">
    <w:name w:val="Car Car2"/>
    <w:uiPriority w:val="99"/>
    <w:rsid w:val="005F3B2F"/>
  </w:style>
  <w:style w:type="character" w:customStyle="1" w:styleId="CarCar6">
    <w:name w:val="Car Car6"/>
    <w:uiPriority w:val="99"/>
    <w:rsid w:val="005F3B2F"/>
    <w:rPr>
      <w:lang w:val="es-ES" w:eastAsia="es-ES" w:bidi="ar-SA"/>
    </w:rPr>
  </w:style>
  <w:style w:type="character" w:customStyle="1" w:styleId="Smbolodenotaalpie">
    <w:name w:val="Símbolo de nota al pie"/>
    <w:uiPriority w:val="99"/>
    <w:rsid w:val="005F3B2F"/>
    <w:rPr>
      <w:vertAlign w:val="superscript"/>
    </w:rPr>
  </w:style>
  <w:style w:type="paragraph" w:styleId="Prrafodelista">
    <w:name w:val="List Paragraph"/>
    <w:basedOn w:val="Normal"/>
    <w:uiPriority w:val="34"/>
    <w:qFormat/>
    <w:rsid w:val="005F3B2F"/>
    <w:pPr>
      <w:suppressAutoHyphens/>
      <w:spacing w:after="0" w:line="240" w:lineRule="auto"/>
      <w:ind w:left="720"/>
    </w:pPr>
    <w:rPr>
      <w:rFonts w:ascii="Times New Roman" w:eastAsia="Times New Roman" w:hAnsi="Times New Roman"/>
      <w:sz w:val="24"/>
      <w:szCs w:val="24"/>
      <w:lang w:val="es-ES" w:eastAsia="ar-SA"/>
    </w:rPr>
  </w:style>
  <w:style w:type="table" w:styleId="Tablaconcuadrcula">
    <w:name w:val="Table Grid"/>
    <w:basedOn w:val="Tablanormal"/>
    <w:uiPriority w:val="99"/>
    <w:rsid w:val="005F3B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5F3B2F"/>
    <w:rPr>
      <w:rFonts w:ascii="Arial" w:hAnsi="Arial"/>
      <w:sz w:val="22"/>
      <w:lang w:val="es-AR"/>
    </w:rPr>
  </w:style>
  <w:style w:type="paragraph" w:styleId="Subttulo">
    <w:name w:val="Subtitle"/>
    <w:basedOn w:val="Normal"/>
    <w:link w:val="SubttuloCar"/>
    <w:uiPriority w:val="99"/>
    <w:qFormat/>
    <w:rsid w:val="005F3B2F"/>
    <w:pPr>
      <w:spacing w:after="0" w:line="240" w:lineRule="auto"/>
      <w:jc w:val="center"/>
    </w:pPr>
    <w:rPr>
      <w:rFonts w:ascii="Times New Roman" w:eastAsia="Batang" w:hAnsi="Times New Roman"/>
      <w:b/>
      <w:sz w:val="32"/>
      <w:szCs w:val="20"/>
      <w:lang w:val="es-MX" w:eastAsia="es-ES"/>
    </w:rPr>
  </w:style>
  <w:style w:type="character" w:customStyle="1" w:styleId="SubttuloCar">
    <w:name w:val="Subtítulo Car"/>
    <w:link w:val="Subttulo"/>
    <w:uiPriority w:val="99"/>
    <w:rsid w:val="005F3B2F"/>
    <w:rPr>
      <w:rFonts w:ascii="Times New Roman" w:eastAsia="Batang" w:hAnsi="Times New Roman"/>
      <w:b/>
      <w:sz w:val="32"/>
      <w:lang w:val="es-MX" w:eastAsia="es-ES"/>
    </w:rPr>
  </w:style>
  <w:style w:type="paragraph" w:customStyle="1" w:styleId="Titulo2">
    <w:name w:val="Titulo 2"/>
    <w:basedOn w:val="Normal"/>
    <w:uiPriority w:val="99"/>
    <w:rsid w:val="005F3B2F"/>
    <w:pPr>
      <w:numPr>
        <w:ilvl w:val="1"/>
        <w:numId w:val="20"/>
      </w:numPr>
      <w:spacing w:after="0" w:line="240" w:lineRule="auto"/>
    </w:pPr>
    <w:rPr>
      <w:rFonts w:ascii="Times New Roman" w:eastAsia="Batang" w:hAnsi="Times New Roman"/>
      <w:sz w:val="24"/>
      <w:szCs w:val="24"/>
      <w:lang w:val="es-ES" w:eastAsia="es-ES"/>
    </w:rPr>
  </w:style>
  <w:style w:type="paragraph" w:customStyle="1" w:styleId="Estilo2">
    <w:name w:val="Estilo2"/>
    <w:basedOn w:val="Ttulo2"/>
    <w:link w:val="Estilo2Car"/>
    <w:uiPriority w:val="99"/>
    <w:rsid w:val="005F3B2F"/>
    <w:pPr>
      <w:keepLines w:val="0"/>
      <w:numPr>
        <w:ilvl w:val="1"/>
        <w:numId w:val="23"/>
      </w:numPr>
      <w:spacing w:before="0" w:after="0" w:line="360" w:lineRule="auto"/>
      <w:jc w:val="left"/>
    </w:pPr>
    <w:rPr>
      <w:rFonts w:eastAsia="Batang"/>
      <w:bCs/>
      <w:lang w:val="es-ES"/>
    </w:rPr>
  </w:style>
  <w:style w:type="character" w:customStyle="1" w:styleId="Estilo2Car">
    <w:name w:val="Estilo2 Car"/>
    <w:link w:val="Estilo2"/>
    <w:uiPriority w:val="99"/>
    <w:rsid w:val="005F3B2F"/>
    <w:rPr>
      <w:rFonts w:ascii="Arial" w:eastAsia="Batang" w:hAnsi="Arial"/>
      <w:b/>
      <w:bCs/>
      <w:smallCaps/>
      <w:sz w:val="24"/>
      <w:lang w:val="es-ES" w:eastAsia="es-ES"/>
    </w:rPr>
  </w:style>
  <w:style w:type="paragraph" w:customStyle="1" w:styleId="Estilo3">
    <w:name w:val="Estilo3"/>
    <w:basedOn w:val="Ttulo2"/>
    <w:link w:val="Estilo3Car"/>
    <w:uiPriority w:val="99"/>
    <w:rsid w:val="005F3B2F"/>
    <w:pPr>
      <w:keepLines w:val="0"/>
      <w:numPr>
        <w:ilvl w:val="2"/>
        <w:numId w:val="22"/>
      </w:numPr>
      <w:spacing w:before="0" w:after="0" w:line="360" w:lineRule="auto"/>
      <w:jc w:val="left"/>
    </w:pPr>
    <w:rPr>
      <w:rFonts w:eastAsia="Batang"/>
      <w:bCs/>
      <w:lang w:val="es-ES"/>
    </w:rPr>
  </w:style>
  <w:style w:type="character" w:customStyle="1" w:styleId="Estilo3Car">
    <w:name w:val="Estilo3 Car"/>
    <w:link w:val="Estilo3"/>
    <w:uiPriority w:val="99"/>
    <w:rsid w:val="005F3B2F"/>
    <w:rPr>
      <w:rFonts w:ascii="Arial" w:eastAsia="Batang" w:hAnsi="Arial"/>
      <w:b/>
      <w:bCs/>
      <w:smallCaps/>
      <w:sz w:val="24"/>
      <w:lang w:val="es-ES" w:eastAsia="es-ES"/>
    </w:rPr>
  </w:style>
  <w:style w:type="paragraph" w:styleId="TDC3">
    <w:name w:val="toc 3"/>
    <w:basedOn w:val="Normal"/>
    <w:next w:val="Normal"/>
    <w:autoRedefine/>
    <w:uiPriority w:val="39"/>
    <w:qFormat/>
    <w:rsid w:val="005F3B2F"/>
    <w:pPr>
      <w:spacing w:after="100" w:line="240" w:lineRule="auto"/>
      <w:ind w:left="440"/>
    </w:pPr>
    <w:rPr>
      <w:rFonts w:ascii="Arial" w:hAnsi="Arial"/>
      <w:sz w:val="20"/>
      <w:szCs w:val="20"/>
      <w:lang w:val="es-AR" w:eastAsia="es-ES"/>
    </w:rPr>
  </w:style>
  <w:style w:type="paragraph" w:styleId="TDC4">
    <w:name w:val="toc 4"/>
    <w:basedOn w:val="Normal"/>
    <w:next w:val="Normal"/>
    <w:autoRedefine/>
    <w:uiPriority w:val="39"/>
    <w:rsid w:val="005F3B2F"/>
    <w:pPr>
      <w:spacing w:after="100" w:line="240" w:lineRule="auto"/>
      <w:ind w:left="660"/>
    </w:pPr>
    <w:rPr>
      <w:rFonts w:ascii="Arial" w:hAnsi="Arial"/>
      <w:sz w:val="20"/>
      <w:szCs w:val="20"/>
      <w:lang w:val="es-AR" w:eastAsia="es-ES"/>
    </w:rPr>
  </w:style>
  <w:style w:type="character" w:customStyle="1" w:styleId="A1">
    <w:name w:val="A1"/>
    <w:rsid w:val="005F3B2F"/>
    <w:rPr>
      <w:b/>
      <w:bCs w:val="0"/>
      <w:color w:val="000000"/>
      <w:sz w:val="15"/>
    </w:rPr>
  </w:style>
  <w:style w:type="character" w:customStyle="1" w:styleId="DocumentMapChar1">
    <w:name w:val="Document Map Char1"/>
    <w:uiPriority w:val="99"/>
    <w:semiHidden/>
    <w:rsid w:val="005F3B2F"/>
    <w:rPr>
      <w:rFonts w:ascii="Times New Roman" w:hAnsi="Times New Roman"/>
      <w:sz w:val="0"/>
      <w:szCs w:val="0"/>
      <w:lang w:val="es-AR" w:eastAsia="es-ES"/>
    </w:rPr>
  </w:style>
  <w:style w:type="paragraph" w:customStyle="1" w:styleId="ind">
    <w:name w:val="ind"/>
    <w:basedOn w:val="Normal"/>
    <w:rsid w:val="005F3B2F"/>
    <w:pPr>
      <w:tabs>
        <w:tab w:val="left" w:pos="786"/>
      </w:tabs>
      <w:spacing w:after="0" w:line="240" w:lineRule="auto"/>
      <w:ind w:left="426"/>
    </w:pPr>
    <w:rPr>
      <w:rFonts w:ascii="Times New Roman" w:eastAsia="Batang" w:hAnsi="Times New Roman"/>
      <w:sz w:val="24"/>
      <w:szCs w:val="24"/>
      <w:lang w:val="es-AR"/>
    </w:rPr>
  </w:style>
  <w:style w:type="paragraph" w:styleId="TDC5">
    <w:name w:val="toc 5"/>
    <w:basedOn w:val="Normal"/>
    <w:next w:val="Normal"/>
    <w:autoRedefine/>
    <w:uiPriority w:val="39"/>
    <w:unhideWhenUsed/>
    <w:rsid w:val="005F3B2F"/>
    <w:pPr>
      <w:spacing w:after="100"/>
      <w:ind w:left="880"/>
    </w:pPr>
    <w:rPr>
      <w:rFonts w:eastAsia="Times New Roman"/>
      <w:lang w:eastAsia="es-PE"/>
    </w:rPr>
  </w:style>
  <w:style w:type="paragraph" w:styleId="TDC6">
    <w:name w:val="toc 6"/>
    <w:basedOn w:val="Normal"/>
    <w:next w:val="Normal"/>
    <w:autoRedefine/>
    <w:uiPriority w:val="39"/>
    <w:unhideWhenUsed/>
    <w:rsid w:val="005F3B2F"/>
    <w:pPr>
      <w:spacing w:after="100"/>
      <w:ind w:left="1100"/>
    </w:pPr>
    <w:rPr>
      <w:rFonts w:eastAsia="Times New Roman"/>
      <w:lang w:eastAsia="es-PE"/>
    </w:rPr>
  </w:style>
  <w:style w:type="paragraph" w:styleId="TDC7">
    <w:name w:val="toc 7"/>
    <w:basedOn w:val="Normal"/>
    <w:next w:val="Normal"/>
    <w:autoRedefine/>
    <w:uiPriority w:val="39"/>
    <w:unhideWhenUsed/>
    <w:rsid w:val="005F3B2F"/>
    <w:pPr>
      <w:spacing w:after="100"/>
      <w:ind w:left="1320"/>
    </w:pPr>
    <w:rPr>
      <w:rFonts w:eastAsia="Times New Roman"/>
      <w:lang w:eastAsia="es-PE"/>
    </w:rPr>
  </w:style>
  <w:style w:type="paragraph" w:styleId="TDC8">
    <w:name w:val="toc 8"/>
    <w:basedOn w:val="Normal"/>
    <w:next w:val="Normal"/>
    <w:autoRedefine/>
    <w:uiPriority w:val="39"/>
    <w:unhideWhenUsed/>
    <w:rsid w:val="005F3B2F"/>
    <w:pPr>
      <w:spacing w:after="100"/>
      <w:ind w:left="1540"/>
    </w:pPr>
    <w:rPr>
      <w:rFonts w:eastAsia="Times New Roman"/>
      <w:lang w:eastAsia="es-PE"/>
    </w:rPr>
  </w:style>
  <w:style w:type="paragraph" w:styleId="TDC9">
    <w:name w:val="toc 9"/>
    <w:basedOn w:val="Normal"/>
    <w:next w:val="Normal"/>
    <w:autoRedefine/>
    <w:uiPriority w:val="39"/>
    <w:unhideWhenUsed/>
    <w:rsid w:val="005F3B2F"/>
    <w:pPr>
      <w:spacing w:after="100"/>
      <w:ind w:left="1760"/>
    </w:pPr>
    <w:rPr>
      <w:rFonts w:eastAsia="Times New Roman"/>
      <w:lang w:eastAsia="es-PE"/>
    </w:rPr>
  </w:style>
  <w:style w:type="paragraph" w:styleId="TtulodeTDC">
    <w:name w:val="TOC Heading"/>
    <w:basedOn w:val="Ttulo1"/>
    <w:next w:val="Normal"/>
    <w:uiPriority w:val="39"/>
    <w:semiHidden/>
    <w:unhideWhenUsed/>
    <w:qFormat/>
    <w:rsid w:val="005F3B2F"/>
    <w:pPr>
      <w:pageBreakBefore w:val="0"/>
      <w:spacing w:before="480" w:after="0" w:line="276" w:lineRule="auto"/>
      <w:jc w:val="left"/>
      <w:outlineLvl w:val="9"/>
    </w:pPr>
    <w:rPr>
      <w:rFonts w:ascii="Cambria" w:eastAsia="Times New Roman" w:hAnsi="Cambria"/>
      <w:bCs/>
      <w:color w:val="365F91"/>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brasdecabecera@proinversion.gob.p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w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AC701-5C17-4119-B455-7370D17B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111</Pages>
  <Words>34489</Words>
  <Characters>189695</Characters>
  <Application>Microsoft Office Word</Application>
  <DocSecurity>0</DocSecurity>
  <Lines>1580</Lines>
  <Paragraphs>447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223737</CharactersWithSpaces>
  <SharedDoc>false</SharedDoc>
  <HLinks>
    <vt:vector size="960" baseType="variant">
      <vt:variant>
        <vt:i4>15335548</vt:i4>
      </vt:variant>
      <vt:variant>
        <vt:i4>1035</vt:i4>
      </vt:variant>
      <vt:variant>
        <vt:i4>0</vt:i4>
      </vt:variant>
      <vt:variant>
        <vt:i4>5</vt:i4>
      </vt:variant>
      <vt:variant>
        <vt:lpwstr/>
      </vt:variant>
      <vt:variant>
        <vt:lpwstr>_Apéndice_1:</vt:lpwstr>
      </vt:variant>
      <vt:variant>
        <vt:i4>327691</vt:i4>
      </vt:variant>
      <vt:variant>
        <vt:i4>1029</vt:i4>
      </vt:variant>
      <vt:variant>
        <vt:i4>0</vt:i4>
      </vt:variant>
      <vt:variant>
        <vt:i4>5</vt:i4>
      </vt:variant>
      <vt:variant>
        <vt:lpwstr/>
      </vt:variant>
      <vt:variant>
        <vt:lpwstr>_Documento_N_</vt:lpwstr>
      </vt:variant>
      <vt:variant>
        <vt:i4>6422640</vt:i4>
      </vt:variant>
      <vt:variant>
        <vt:i4>1008</vt:i4>
      </vt:variant>
      <vt:variant>
        <vt:i4>0</vt:i4>
      </vt:variant>
      <vt:variant>
        <vt:i4>5</vt:i4>
      </vt:variant>
      <vt:variant>
        <vt:lpwstr>mailto:</vt:lpwstr>
      </vt:variant>
      <vt:variant>
        <vt:lpwstr/>
      </vt:variant>
      <vt:variant>
        <vt:i4>131241</vt:i4>
      </vt:variant>
      <vt:variant>
        <vt:i4>978</vt:i4>
      </vt:variant>
      <vt:variant>
        <vt:i4>0</vt:i4>
      </vt:variant>
      <vt:variant>
        <vt:i4>5</vt:i4>
      </vt:variant>
      <vt:variant>
        <vt:lpwstr/>
      </vt:variant>
      <vt:variant>
        <vt:lpwstr>_Designación_y_Facultades</vt:lpwstr>
      </vt:variant>
      <vt:variant>
        <vt:i4>1245240</vt:i4>
      </vt:variant>
      <vt:variant>
        <vt:i4>932</vt:i4>
      </vt:variant>
      <vt:variant>
        <vt:i4>0</vt:i4>
      </vt:variant>
      <vt:variant>
        <vt:i4>5</vt:i4>
      </vt:variant>
      <vt:variant>
        <vt:lpwstr/>
      </vt:variant>
      <vt:variant>
        <vt:lpwstr>_Toc364182714</vt:lpwstr>
      </vt:variant>
      <vt:variant>
        <vt:i4>1245240</vt:i4>
      </vt:variant>
      <vt:variant>
        <vt:i4>926</vt:i4>
      </vt:variant>
      <vt:variant>
        <vt:i4>0</vt:i4>
      </vt:variant>
      <vt:variant>
        <vt:i4>5</vt:i4>
      </vt:variant>
      <vt:variant>
        <vt:lpwstr/>
      </vt:variant>
      <vt:variant>
        <vt:lpwstr>_Toc364182713</vt:lpwstr>
      </vt:variant>
      <vt:variant>
        <vt:i4>1245240</vt:i4>
      </vt:variant>
      <vt:variant>
        <vt:i4>920</vt:i4>
      </vt:variant>
      <vt:variant>
        <vt:i4>0</vt:i4>
      </vt:variant>
      <vt:variant>
        <vt:i4>5</vt:i4>
      </vt:variant>
      <vt:variant>
        <vt:lpwstr/>
      </vt:variant>
      <vt:variant>
        <vt:lpwstr>_Toc364182712</vt:lpwstr>
      </vt:variant>
      <vt:variant>
        <vt:i4>1245240</vt:i4>
      </vt:variant>
      <vt:variant>
        <vt:i4>914</vt:i4>
      </vt:variant>
      <vt:variant>
        <vt:i4>0</vt:i4>
      </vt:variant>
      <vt:variant>
        <vt:i4>5</vt:i4>
      </vt:variant>
      <vt:variant>
        <vt:lpwstr/>
      </vt:variant>
      <vt:variant>
        <vt:lpwstr>_Toc364182711</vt:lpwstr>
      </vt:variant>
      <vt:variant>
        <vt:i4>1245240</vt:i4>
      </vt:variant>
      <vt:variant>
        <vt:i4>908</vt:i4>
      </vt:variant>
      <vt:variant>
        <vt:i4>0</vt:i4>
      </vt:variant>
      <vt:variant>
        <vt:i4>5</vt:i4>
      </vt:variant>
      <vt:variant>
        <vt:lpwstr/>
      </vt:variant>
      <vt:variant>
        <vt:lpwstr>_Toc364182710</vt:lpwstr>
      </vt:variant>
      <vt:variant>
        <vt:i4>1179704</vt:i4>
      </vt:variant>
      <vt:variant>
        <vt:i4>902</vt:i4>
      </vt:variant>
      <vt:variant>
        <vt:i4>0</vt:i4>
      </vt:variant>
      <vt:variant>
        <vt:i4>5</vt:i4>
      </vt:variant>
      <vt:variant>
        <vt:lpwstr/>
      </vt:variant>
      <vt:variant>
        <vt:lpwstr>_Toc364182709</vt:lpwstr>
      </vt:variant>
      <vt:variant>
        <vt:i4>1179704</vt:i4>
      </vt:variant>
      <vt:variant>
        <vt:i4>896</vt:i4>
      </vt:variant>
      <vt:variant>
        <vt:i4>0</vt:i4>
      </vt:variant>
      <vt:variant>
        <vt:i4>5</vt:i4>
      </vt:variant>
      <vt:variant>
        <vt:lpwstr/>
      </vt:variant>
      <vt:variant>
        <vt:lpwstr>_Toc364182708</vt:lpwstr>
      </vt:variant>
      <vt:variant>
        <vt:i4>1179704</vt:i4>
      </vt:variant>
      <vt:variant>
        <vt:i4>890</vt:i4>
      </vt:variant>
      <vt:variant>
        <vt:i4>0</vt:i4>
      </vt:variant>
      <vt:variant>
        <vt:i4>5</vt:i4>
      </vt:variant>
      <vt:variant>
        <vt:lpwstr/>
      </vt:variant>
      <vt:variant>
        <vt:lpwstr>_Toc364182707</vt:lpwstr>
      </vt:variant>
      <vt:variant>
        <vt:i4>1179704</vt:i4>
      </vt:variant>
      <vt:variant>
        <vt:i4>884</vt:i4>
      </vt:variant>
      <vt:variant>
        <vt:i4>0</vt:i4>
      </vt:variant>
      <vt:variant>
        <vt:i4>5</vt:i4>
      </vt:variant>
      <vt:variant>
        <vt:lpwstr/>
      </vt:variant>
      <vt:variant>
        <vt:lpwstr>_Toc364182706</vt:lpwstr>
      </vt:variant>
      <vt:variant>
        <vt:i4>1179704</vt:i4>
      </vt:variant>
      <vt:variant>
        <vt:i4>878</vt:i4>
      </vt:variant>
      <vt:variant>
        <vt:i4>0</vt:i4>
      </vt:variant>
      <vt:variant>
        <vt:i4>5</vt:i4>
      </vt:variant>
      <vt:variant>
        <vt:lpwstr/>
      </vt:variant>
      <vt:variant>
        <vt:lpwstr>_Toc364182705</vt:lpwstr>
      </vt:variant>
      <vt:variant>
        <vt:i4>1179704</vt:i4>
      </vt:variant>
      <vt:variant>
        <vt:i4>872</vt:i4>
      </vt:variant>
      <vt:variant>
        <vt:i4>0</vt:i4>
      </vt:variant>
      <vt:variant>
        <vt:i4>5</vt:i4>
      </vt:variant>
      <vt:variant>
        <vt:lpwstr/>
      </vt:variant>
      <vt:variant>
        <vt:lpwstr>_Toc364182704</vt:lpwstr>
      </vt:variant>
      <vt:variant>
        <vt:i4>1179704</vt:i4>
      </vt:variant>
      <vt:variant>
        <vt:i4>866</vt:i4>
      </vt:variant>
      <vt:variant>
        <vt:i4>0</vt:i4>
      </vt:variant>
      <vt:variant>
        <vt:i4>5</vt:i4>
      </vt:variant>
      <vt:variant>
        <vt:lpwstr/>
      </vt:variant>
      <vt:variant>
        <vt:lpwstr>_Toc364182703</vt:lpwstr>
      </vt:variant>
      <vt:variant>
        <vt:i4>1179704</vt:i4>
      </vt:variant>
      <vt:variant>
        <vt:i4>860</vt:i4>
      </vt:variant>
      <vt:variant>
        <vt:i4>0</vt:i4>
      </vt:variant>
      <vt:variant>
        <vt:i4>5</vt:i4>
      </vt:variant>
      <vt:variant>
        <vt:lpwstr/>
      </vt:variant>
      <vt:variant>
        <vt:lpwstr>_Toc364182702</vt:lpwstr>
      </vt:variant>
      <vt:variant>
        <vt:i4>1179704</vt:i4>
      </vt:variant>
      <vt:variant>
        <vt:i4>854</vt:i4>
      </vt:variant>
      <vt:variant>
        <vt:i4>0</vt:i4>
      </vt:variant>
      <vt:variant>
        <vt:i4>5</vt:i4>
      </vt:variant>
      <vt:variant>
        <vt:lpwstr/>
      </vt:variant>
      <vt:variant>
        <vt:lpwstr>_Toc364182701</vt:lpwstr>
      </vt:variant>
      <vt:variant>
        <vt:i4>1179704</vt:i4>
      </vt:variant>
      <vt:variant>
        <vt:i4>848</vt:i4>
      </vt:variant>
      <vt:variant>
        <vt:i4>0</vt:i4>
      </vt:variant>
      <vt:variant>
        <vt:i4>5</vt:i4>
      </vt:variant>
      <vt:variant>
        <vt:lpwstr/>
      </vt:variant>
      <vt:variant>
        <vt:lpwstr>_Toc364182700</vt:lpwstr>
      </vt:variant>
      <vt:variant>
        <vt:i4>1769529</vt:i4>
      </vt:variant>
      <vt:variant>
        <vt:i4>842</vt:i4>
      </vt:variant>
      <vt:variant>
        <vt:i4>0</vt:i4>
      </vt:variant>
      <vt:variant>
        <vt:i4>5</vt:i4>
      </vt:variant>
      <vt:variant>
        <vt:lpwstr/>
      </vt:variant>
      <vt:variant>
        <vt:lpwstr>_Toc364182699</vt:lpwstr>
      </vt:variant>
      <vt:variant>
        <vt:i4>1769529</vt:i4>
      </vt:variant>
      <vt:variant>
        <vt:i4>836</vt:i4>
      </vt:variant>
      <vt:variant>
        <vt:i4>0</vt:i4>
      </vt:variant>
      <vt:variant>
        <vt:i4>5</vt:i4>
      </vt:variant>
      <vt:variant>
        <vt:lpwstr/>
      </vt:variant>
      <vt:variant>
        <vt:lpwstr>_Toc364182698</vt:lpwstr>
      </vt:variant>
      <vt:variant>
        <vt:i4>1769529</vt:i4>
      </vt:variant>
      <vt:variant>
        <vt:i4>830</vt:i4>
      </vt:variant>
      <vt:variant>
        <vt:i4>0</vt:i4>
      </vt:variant>
      <vt:variant>
        <vt:i4>5</vt:i4>
      </vt:variant>
      <vt:variant>
        <vt:lpwstr/>
      </vt:variant>
      <vt:variant>
        <vt:lpwstr>_Toc364182697</vt:lpwstr>
      </vt:variant>
      <vt:variant>
        <vt:i4>1769529</vt:i4>
      </vt:variant>
      <vt:variant>
        <vt:i4>824</vt:i4>
      </vt:variant>
      <vt:variant>
        <vt:i4>0</vt:i4>
      </vt:variant>
      <vt:variant>
        <vt:i4>5</vt:i4>
      </vt:variant>
      <vt:variant>
        <vt:lpwstr/>
      </vt:variant>
      <vt:variant>
        <vt:lpwstr>_Toc364182696</vt:lpwstr>
      </vt:variant>
      <vt:variant>
        <vt:i4>1769529</vt:i4>
      </vt:variant>
      <vt:variant>
        <vt:i4>818</vt:i4>
      </vt:variant>
      <vt:variant>
        <vt:i4>0</vt:i4>
      </vt:variant>
      <vt:variant>
        <vt:i4>5</vt:i4>
      </vt:variant>
      <vt:variant>
        <vt:lpwstr/>
      </vt:variant>
      <vt:variant>
        <vt:lpwstr>_Toc364182695</vt:lpwstr>
      </vt:variant>
      <vt:variant>
        <vt:i4>1769529</vt:i4>
      </vt:variant>
      <vt:variant>
        <vt:i4>812</vt:i4>
      </vt:variant>
      <vt:variant>
        <vt:i4>0</vt:i4>
      </vt:variant>
      <vt:variant>
        <vt:i4>5</vt:i4>
      </vt:variant>
      <vt:variant>
        <vt:lpwstr/>
      </vt:variant>
      <vt:variant>
        <vt:lpwstr>_Toc364182694</vt:lpwstr>
      </vt:variant>
      <vt:variant>
        <vt:i4>1769529</vt:i4>
      </vt:variant>
      <vt:variant>
        <vt:i4>806</vt:i4>
      </vt:variant>
      <vt:variant>
        <vt:i4>0</vt:i4>
      </vt:variant>
      <vt:variant>
        <vt:i4>5</vt:i4>
      </vt:variant>
      <vt:variant>
        <vt:lpwstr/>
      </vt:variant>
      <vt:variant>
        <vt:lpwstr>_Toc364182693</vt:lpwstr>
      </vt:variant>
      <vt:variant>
        <vt:i4>1769529</vt:i4>
      </vt:variant>
      <vt:variant>
        <vt:i4>800</vt:i4>
      </vt:variant>
      <vt:variant>
        <vt:i4>0</vt:i4>
      </vt:variant>
      <vt:variant>
        <vt:i4>5</vt:i4>
      </vt:variant>
      <vt:variant>
        <vt:lpwstr/>
      </vt:variant>
      <vt:variant>
        <vt:lpwstr>_Toc364182692</vt:lpwstr>
      </vt:variant>
      <vt:variant>
        <vt:i4>1769529</vt:i4>
      </vt:variant>
      <vt:variant>
        <vt:i4>794</vt:i4>
      </vt:variant>
      <vt:variant>
        <vt:i4>0</vt:i4>
      </vt:variant>
      <vt:variant>
        <vt:i4>5</vt:i4>
      </vt:variant>
      <vt:variant>
        <vt:lpwstr/>
      </vt:variant>
      <vt:variant>
        <vt:lpwstr>_Toc364182691</vt:lpwstr>
      </vt:variant>
      <vt:variant>
        <vt:i4>1769529</vt:i4>
      </vt:variant>
      <vt:variant>
        <vt:i4>788</vt:i4>
      </vt:variant>
      <vt:variant>
        <vt:i4>0</vt:i4>
      </vt:variant>
      <vt:variant>
        <vt:i4>5</vt:i4>
      </vt:variant>
      <vt:variant>
        <vt:lpwstr/>
      </vt:variant>
      <vt:variant>
        <vt:lpwstr>_Toc364182690</vt:lpwstr>
      </vt:variant>
      <vt:variant>
        <vt:i4>1703993</vt:i4>
      </vt:variant>
      <vt:variant>
        <vt:i4>782</vt:i4>
      </vt:variant>
      <vt:variant>
        <vt:i4>0</vt:i4>
      </vt:variant>
      <vt:variant>
        <vt:i4>5</vt:i4>
      </vt:variant>
      <vt:variant>
        <vt:lpwstr/>
      </vt:variant>
      <vt:variant>
        <vt:lpwstr>_Toc364182689</vt:lpwstr>
      </vt:variant>
      <vt:variant>
        <vt:i4>1703993</vt:i4>
      </vt:variant>
      <vt:variant>
        <vt:i4>776</vt:i4>
      </vt:variant>
      <vt:variant>
        <vt:i4>0</vt:i4>
      </vt:variant>
      <vt:variant>
        <vt:i4>5</vt:i4>
      </vt:variant>
      <vt:variant>
        <vt:lpwstr/>
      </vt:variant>
      <vt:variant>
        <vt:lpwstr>_Toc364182688</vt:lpwstr>
      </vt:variant>
      <vt:variant>
        <vt:i4>1703993</vt:i4>
      </vt:variant>
      <vt:variant>
        <vt:i4>770</vt:i4>
      </vt:variant>
      <vt:variant>
        <vt:i4>0</vt:i4>
      </vt:variant>
      <vt:variant>
        <vt:i4>5</vt:i4>
      </vt:variant>
      <vt:variant>
        <vt:lpwstr/>
      </vt:variant>
      <vt:variant>
        <vt:lpwstr>_Toc364182687</vt:lpwstr>
      </vt:variant>
      <vt:variant>
        <vt:i4>1703993</vt:i4>
      </vt:variant>
      <vt:variant>
        <vt:i4>764</vt:i4>
      </vt:variant>
      <vt:variant>
        <vt:i4>0</vt:i4>
      </vt:variant>
      <vt:variant>
        <vt:i4>5</vt:i4>
      </vt:variant>
      <vt:variant>
        <vt:lpwstr/>
      </vt:variant>
      <vt:variant>
        <vt:lpwstr>_Toc364182686</vt:lpwstr>
      </vt:variant>
      <vt:variant>
        <vt:i4>1703993</vt:i4>
      </vt:variant>
      <vt:variant>
        <vt:i4>758</vt:i4>
      </vt:variant>
      <vt:variant>
        <vt:i4>0</vt:i4>
      </vt:variant>
      <vt:variant>
        <vt:i4>5</vt:i4>
      </vt:variant>
      <vt:variant>
        <vt:lpwstr/>
      </vt:variant>
      <vt:variant>
        <vt:lpwstr>_Toc364182685</vt:lpwstr>
      </vt:variant>
      <vt:variant>
        <vt:i4>1703993</vt:i4>
      </vt:variant>
      <vt:variant>
        <vt:i4>752</vt:i4>
      </vt:variant>
      <vt:variant>
        <vt:i4>0</vt:i4>
      </vt:variant>
      <vt:variant>
        <vt:i4>5</vt:i4>
      </vt:variant>
      <vt:variant>
        <vt:lpwstr/>
      </vt:variant>
      <vt:variant>
        <vt:lpwstr>_Toc364182684</vt:lpwstr>
      </vt:variant>
      <vt:variant>
        <vt:i4>1703993</vt:i4>
      </vt:variant>
      <vt:variant>
        <vt:i4>746</vt:i4>
      </vt:variant>
      <vt:variant>
        <vt:i4>0</vt:i4>
      </vt:variant>
      <vt:variant>
        <vt:i4>5</vt:i4>
      </vt:variant>
      <vt:variant>
        <vt:lpwstr/>
      </vt:variant>
      <vt:variant>
        <vt:lpwstr>_Toc364182683</vt:lpwstr>
      </vt:variant>
      <vt:variant>
        <vt:i4>1703993</vt:i4>
      </vt:variant>
      <vt:variant>
        <vt:i4>740</vt:i4>
      </vt:variant>
      <vt:variant>
        <vt:i4>0</vt:i4>
      </vt:variant>
      <vt:variant>
        <vt:i4>5</vt:i4>
      </vt:variant>
      <vt:variant>
        <vt:lpwstr/>
      </vt:variant>
      <vt:variant>
        <vt:lpwstr>_Toc364182682</vt:lpwstr>
      </vt:variant>
      <vt:variant>
        <vt:i4>1703993</vt:i4>
      </vt:variant>
      <vt:variant>
        <vt:i4>734</vt:i4>
      </vt:variant>
      <vt:variant>
        <vt:i4>0</vt:i4>
      </vt:variant>
      <vt:variant>
        <vt:i4>5</vt:i4>
      </vt:variant>
      <vt:variant>
        <vt:lpwstr/>
      </vt:variant>
      <vt:variant>
        <vt:lpwstr>_Toc364182681</vt:lpwstr>
      </vt:variant>
      <vt:variant>
        <vt:i4>1703993</vt:i4>
      </vt:variant>
      <vt:variant>
        <vt:i4>728</vt:i4>
      </vt:variant>
      <vt:variant>
        <vt:i4>0</vt:i4>
      </vt:variant>
      <vt:variant>
        <vt:i4>5</vt:i4>
      </vt:variant>
      <vt:variant>
        <vt:lpwstr/>
      </vt:variant>
      <vt:variant>
        <vt:lpwstr>_Toc364182680</vt:lpwstr>
      </vt:variant>
      <vt:variant>
        <vt:i4>1376313</vt:i4>
      </vt:variant>
      <vt:variant>
        <vt:i4>722</vt:i4>
      </vt:variant>
      <vt:variant>
        <vt:i4>0</vt:i4>
      </vt:variant>
      <vt:variant>
        <vt:i4>5</vt:i4>
      </vt:variant>
      <vt:variant>
        <vt:lpwstr/>
      </vt:variant>
      <vt:variant>
        <vt:lpwstr>_Toc364182679</vt:lpwstr>
      </vt:variant>
      <vt:variant>
        <vt:i4>1376313</vt:i4>
      </vt:variant>
      <vt:variant>
        <vt:i4>716</vt:i4>
      </vt:variant>
      <vt:variant>
        <vt:i4>0</vt:i4>
      </vt:variant>
      <vt:variant>
        <vt:i4>5</vt:i4>
      </vt:variant>
      <vt:variant>
        <vt:lpwstr/>
      </vt:variant>
      <vt:variant>
        <vt:lpwstr>_Toc364182678</vt:lpwstr>
      </vt:variant>
      <vt:variant>
        <vt:i4>1376313</vt:i4>
      </vt:variant>
      <vt:variant>
        <vt:i4>710</vt:i4>
      </vt:variant>
      <vt:variant>
        <vt:i4>0</vt:i4>
      </vt:variant>
      <vt:variant>
        <vt:i4>5</vt:i4>
      </vt:variant>
      <vt:variant>
        <vt:lpwstr/>
      </vt:variant>
      <vt:variant>
        <vt:lpwstr>_Toc364182677</vt:lpwstr>
      </vt:variant>
      <vt:variant>
        <vt:i4>1376313</vt:i4>
      </vt:variant>
      <vt:variant>
        <vt:i4>704</vt:i4>
      </vt:variant>
      <vt:variant>
        <vt:i4>0</vt:i4>
      </vt:variant>
      <vt:variant>
        <vt:i4>5</vt:i4>
      </vt:variant>
      <vt:variant>
        <vt:lpwstr/>
      </vt:variant>
      <vt:variant>
        <vt:lpwstr>_Toc364182676</vt:lpwstr>
      </vt:variant>
      <vt:variant>
        <vt:i4>1376313</vt:i4>
      </vt:variant>
      <vt:variant>
        <vt:i4>698</vt:i4>
      </vt:variant>
      <vt:variant>
        <vt:i4>0</vt:i4>
      </vt:variant>
      <vt:variant>
        <vt:i4>5</vt:i4>
      </vt:variant>
      <vt:variant>
        <vt:lpwstr/>
      </vt:variant>
      <vt:variant>
        <vt:lpwstr>_Toc364182675</vt:lpwstr>
      </vt:variant>
      <vt:variant>
        <vt:i4>1376313</vt:i4>
      </vt:variant>
      <vt:variant>
        <vt:i4>692</vt:i4>
      </vt:variant>
      <vt:variant>
        <vt:i4>0</vt:i4>
      </vt:variant>
      <vt:variant>
        <vt:i4>5</vt:i4>
      </vt:variant>
      <vt:variant>
        <vt:lpwstr/>
      </vt:variant>
      <vt:variant>
        <vt:lpwstr>_Toc364182674</vt:lpwstr>
      </vt:variant>
      <vt:variant>
        <vt:i4>1376313</vt:i4>
      </vt:variant>
      <vt:variant>
        <vt:i4>686</vt:i4>
      </vt:variant>
      <vt:variant>
        <vt:i4>0</vt:i4>
      </vt:variant>
      <vt:variant>
        <vt:i4>5</vt:i4>
      </vt:variant>
      <vt:variant>
        <vt:lpwstr/>
      </vt:variant>
      <vt:variant>
        <vt:lpwstr>_Toc364182673</vt:lpwstr>
      </vt:variant>
      <vt:variant>
        <vt:i4>1376313</vt:i4>
      </vt:variant>
      <vt:variant>
        <vt:i4>680</vt:i4>
      </vt:variant>
      <vt:variant>
        <vt:i4>0</vt:i4>
      </vt:variant>
      <vt:variant>
        <vt:i4>5</vt:i4>
      </vt:variant>
      <vt:variant>
        <vt:lpwstr/>
      </vt:variant>
      <vt:variant>
        <vt:lpwstr>_Toc364182672</vt:lpwstr>
      </vt:variant>
      <vt:variant>
        <vt:i4>1376313</vt:i4>
      </vt:variant>
      <vt:variant>
        <vt:i4>674</vt:i4>
      </vt:variant>
      <vt:variant>
        <vt:i4>0</vt:i4>
      </vt:variant>
      <vt:variant>
        <vt:i4>5</vt:i4>
      </vt:variant>
      <vt:variant>
        <vt:lpwstr/>
      </vt:variant>
      <vt:variant>
        <vt:lpwstr>_Toc364182671</vt:lpwstr>
      </vt:variant>
      <vt:variant>
        <vt:i4>1376313</vt:i4>
      </vt:variant>
      <vt:variant>
        <vt:i4>668</vt:i4>
      </vt:variant>
      <vt:variant>
        <vt:i4>0</vt:i4>
      </vt:variant>
      <vt:variant>
        <vt:i4>5</vt:i4>
      </vt:variant>
      <vt:variant>
        <vt:lpwstr/>
      </vt:variant>
      <vt:variant>
        <vt:lpwstr>_Toc364182670</vt:lpwstr>
      </vt:variant>
      <vt:variant>
        <vt:i4>1310777</vt:i4>
      </vt:variant>
      <vt:variant>
        <vt:i4>662</vt:i4>
      </vt:variant>
      <vt:variant>
        <vt:i4>0</vt:i4>
      </vt:variant>
      <vt:variant>
        <vt:i4>5</vt:i4>
      </vt:variant>
      <vt:variant>
        <vt:lpwstr/>
      </vt:variant>
      <vt:variant>
        <vt:lpwstr>_Toc364182669</vt:lpwstr>
      </vt:variant>
      <vt:variant>
        <vt:i4>1310777</vt:i4>
      </vt:variant>
      <vt:variant>
        <vt:i4>656</vt:i4>
      </vt:variant>
      <vt:variant>
        <vt:i4>0</vt:i4>
      </vt:variant>
      <vt:variant>
        <vt:i4>5</vt:i4>
      </vt:variant>
      <vt:variant>
        <vt:lpwstr/>
      </vt:variant>
      <vt:variant>
        <vt:lpwstr>_Toc364182668</vt:lpwstr>
      </vt:variant>
      <vt:variant>
        <vt:i4>1310777</vt:i4>
      </vt:variant>
      <vt:variant>
        <vt:i4>650</vt:i4>
      </vt:variant>
      <vt:variant>
        <vt:i4>0</vt:i4>
      </vt:variant>
      <vt:variant>
        <vt:i4>5</vt:i4>
      </vt:variant>
      <vt:variant>
        <vt:lpwstr/>
      </vt:variant>
      <vt:variant>
        <vt:lpwstr>_Toc364182667</vt:lpwstr>
      </vt:variant>
      <vt:variant>
        <vt:i4>1310777</vt:i4>
      </vt:variant>
      <vt:variant>
        <vt:i4>644</vt:i4>
      </vt:variant>
      <vt:variant>
        <vt:i4>0</vt:i4>
      </vt:variant>
      <vt:variant>
        <vt:i4>5</vt:i4>
      </vt:variant>
      <vt:variant>
        <vt:lpwstr/>
      </vt:variant>
      <vt:variant>
        <vt:lpwstr>_Toc364182666</vt:lpwstr>
      </vt:variant>
      <vt:variant>
        <vt:i4>1310777</vt:i4>
      </vt:variant>
      <vt:variant>
        <vt:i4>638</vt:i4>
      </vt:variant>
      <vt:variant>
        <vt:i4>0</vt:i4>
      </vt:variant>
      <vt:variant>
        <vt:i4>5</vt:i4>
      </vt:variant>
      <vt:variant>
        <vt:lpwstr/>
      </vt:variant>
      <vt:variant>
        <vt:lpwstr>_Toc364182665</vt:lpwstr>
      </vt:variant>
      <vt:variant>
        <vt:i4>1310777</vt:i4>
      </vt:variant>
      <vt:variant>
        <vt:i4>632</vt:i4>
      </vt:variant>
      <vt:variant>
        <vt:i4>0</vt:i4>
      </vt:variant>
      <vt:variant>
        <vt:i4>5</vt:i4>
      </vt:variant>
      <vt:variant>
        <vt:lpwstr/>
      </vt:variant>
      <vt:variant>
        <vt:lpwstr>_Toc364182664</vt:lpwstr>
      </vt:variant>
      <vt:variant>
        <vt:i4>1310777</vt:i4>
      </vt:variant>
      <vt:variant>
        <vt:i4>626</vt:i4>
      </vt:variant>
      <vt:variant>
        <vt:i4>0</vt:i4>
      </vt:variant>
      <vt:variant>
        <vt:i4>5</vt:i4>
      </vt:variant>
      <vt:variant>
        <vt:lpwstr/>
      </vt:variant>
      <vt:variant>
        <vt:lpwstr>_Toc364182663</vt:lpwstr>
      </vt:variant>
      <vt:variant>
        <vt:i4>1310777</vt:i4>
      </vt:variant>
      <vt:variant>
        <vt:i4>620</vt:i4>
      </vt:variant>
      <vt:variant>
        <vt:i4>0</vt:i4>
      </vt:variant>
      <vt:variant>
        <vt:i4>5</vt:i4>
      </vt:variant>
      <vt:variant>
        <vt:lpwstr/>
      </vt:variant>
      <vt:variant>
        <vt:lpwstr>_Toc364182662</vt:lpwstr>
      </vt:variant>
      <vt:variant>
        <vt:i4>1310777</vt:i4>
      </vt:variant>
      <vt:variant>
        <vt:i4>614</vt:i4>
      </vt:variant>
      <vt:variant>
        <vt:i4>0</vt:i4>
      </vt:variant>
      <vt:variant>
        <vt:i4>5</vt:i4>
      </vt:variant>
      <vt:variant>
        <vt:lpwstr/>
      </vt:variant>
      <vt:variant>
        <vt:lpwstr>_Toc364182661</vt:lpwstr>
      </vt:variant>
      <vt:variant>
        <vt:i4>1310777</vt:i4>
      </vt:variant>
      <vt:variant>
        <vt:i4>608</vt:i4>
      </vt:variant>
      <vt:variant>
        <vt:i4>0</vt:i4>
      </vt:variant>
      <vt:variant>
        <vt:i4>5</vt:i4>
      </vt:variant>
      <vt:variant>
        <vt:lpwstr/>
      </vt:variant>
      <vt:variant>
        <vt:lpwstr>_Toc364182660</vt:lpwstr>
      </vt:variant>
      <vt:variant>
        <vt:i4>1507385</vt:i4>
      </vt:variant>
      <vt:variant>
        <vt:i4>602</vt:i4>
      </vt:variant>
      <vt:variant>
        <vt:i4>0</vt:i4>
      </vt:variant>
      <vt:variant>
        <vt:i4>5</vt:i4>
      </vt:variant>
      <vt:variant>
        <vt:lpwstr/>
      </vt:variant>
      <vt:variant>
        <vt:lpwstr>_Toc364182659</vt:lpwstr>
      </vt:variant>
      <vt:variant>
        <vt:i4>1507385</vt:i4>
      </vt:variant>
      <vt:variant>
        <vt:i4>596</vt:i4>
      </vt:variant>
      <vt:variant>
        <vt:i4>0</vt:i4>
      </vt:variant>
      <vt:variant>
        <vt:i4>5</vt:i4>
      </vt:variant>
      <vt:variant>
        <vt:lpwstr/>
      </vt:variant>
      <vt:variant>
        <vt:lpwstr>_Toc364182658</vt:lpwstr>
      </vt:variant>
      <vt:variant>
        <vt:i4>1507385</vt:i4>
      </vt:variant>
      <vt:variant>
        <vt:i4>590</vt:i4>
      </vt:variant>
      <vt:variant>
        <vt:i4>0</vt:i4>
      </vt:variant>
      <vt:variant>
        <vt:i4>5</vt:i4>
      </vt:variant>
      <vt:variant>
        <vt:lpwstr/>
      </vt:variant>
      <vt:variant>
        <vt:lpwstr>_Toc364182657</vt:lpwstr>
      </vt:variant>
      <vt:variant>
        <vt:i4>1507385</vt:i4>
      </vt:variant>
      <vt:variant>
        <vt:i4>584</vt:i4>
      </vt:variant>
      <vt:variant>
        <vt:i4>0</vt:i4>
      </vt:variant>
      <vt:variant>
        <vt:i4>5</vt:i4>
      </vt:variant>
      <vt:variant>
        <vt:lpwstr/>
      </vt:variant>
      <vt:variant>
        <vt:lpwstr>_Toc364182656</vt:lpwstr>
      </vt:variant>
      <vt:variant>
        <vt:i4>1507385</vt:i4>
      </vt:variant>
      <vt:variant>
        <vt:i4>578</vt:i4>
      </vt:variant>
      <vt:variant>
        <vt:i4>0</vt:i4>
      </vt:variant>
      <vt:variant>
        <vt:i4>5</vt:i4>
      </vt:variant>
      <vt:variant>
        <vt:lpwstr/>
      </vt:variant>
      <vt:variant>
        <vt:lpwstr>_Toc364182655</vt:lpwstr>
      </vt:variant>
      <vt:variant>
        <vt:i4>1507385</vt:i4>
      </vt:variant>
      <vt:variant>
        <vt:i4>572</vt:i4>
      </vt:variant>
      <vt:variant>
        <vt:i4>0</vt:i4>
      </vt:variant>
      <vt:variant>
        <vt:i4>5</vt:i4>
      </vt:variant>
      <vt:variant>
        <vt:lpwstr/>
      </vt:variant>
      <vt:variant>
        <vt:lpwstr>_Toc364182654</vt:lpwstr>
      </vt:variant>
      <vt:variant>
        <vt:i4>1507385</vt:i4>
      </vt:variant>
      <vt:variant>
        <vt:i4>566</vt:i4>
      </vt:variant>
      <vt:variant>
        <vt:i4>0</vt:i4>
      </vt:variant>
      <vt:variant>
        <vt:i4>5</vt:i4>
      </vt:variant>
      <vt:variant>
        <vt:lpwstr/>
      </vt:variant>
      <vt:variant>
        <vt:lpwstr>_Toc364182653</vt:lpwstr>
      </vt:variant>
      <vt:variant>
        <vt:i4>1507385</vt:i4>
      </vt:variant>
      <vt:variant>
        <vt:i4>560</vt:i4>
      </vt:variant>
      <vt:variant>
        <vt:i4>0</vt:i4>
      </vt:variant>
      <vt:variant>
        <vt:i4>5</vt:i4>
      </vt:variant>
      <vt:variant>
        <vt:lpwstr/>
      </vt:variant>
      <vt:variant>
        <vt:lpwstr>_Toc364182652</vt:lpwstr>
      </vt:variant>
      <vt:variant>
        <vt:i4>1507385</vt:i4>
      </vt:variant>
      <vt:variant>
        <vt:i4>554</vt:i4>
      </vt:variant>
      <vt:variant>
        <vt:i4>0</vt:i4>
      </vt:variant>
      <vt:variant>
        <vt:i4>5</vt:i4>
      </vt:variant>
      <vt:variant>
        <vt:lpwstr/>
      </vt:variant>
      <vt:variant>
        <vt:lpwstr>_Toc364182651</vt:lpwstr>
      </vt:variant>
      <vt:variant>
        <vt:i4>1507385</vt:i4>
      </vt:variant>
      <vt:variant>
        <vt:i4>548</vt:i4>
      </vt:variant>
      <vt:variant>
        <vt:i4>0</vt:i4>
      </vt:variant>
      <vt:variant>
        <vt:i4>5</vt:i4>
      </vt:variant>
      <vt:variant>
        <vt:lpwstr/>
      </vt:variant>
      <vt:variant>
        <vt:lpwstr>_Toc364182650</vt:lpwstr>
      </vt:variant>
      <vt:variant>
        <vt:i4>1441849</vt:i4>
      </vt:variant>
      <vt:variant>
        <vt:i4>542</vt:i4>
      </vt:variant>
      <vt:variant>
        <vt:i4>0</vt:i4>
      </vt:variant>
      <vt:variant>
        <vt:i4>5</vt:i4>
      </vt:variant>
      <vt:variant>
        <vt:lpwstr/>
      </vt:variant>
      <vt:variant>
        <vt:lpwstr>_Toc364182649</vt:lpwstr>
      </vt:variant>
      <vt:variant>
        <vt:i4>1441849</vt:i4>
      </vt:variant>
      <vt:variant>
        <vt:i4>536</vt:i4>
      </vt:variant>
      <vt:variant>
        <vt:i4>0</vt:i4>
      </vt:variant>
      <vt:variant>
        <vt:i4>5</vt:i4>
      </vt:variant>
      <vt:variant>
        <vt:lpwstr/>
      </vt:variant>
      <vt:variant>
        <vt:lpwstr>_Toc364182648</vt:lpwstr>
      </vt:variant>
      <vt:variant>
        <vt:i4>1441849</vt:i4>
      </vt:variant>
      <vt:variant>
        <vt:i4>530</vt:i4>
      </vt:variant>
      <vt:variant>
        <vt:i4>0</vt:i4>
      </vt:variant>
      <vt:variant>
        <vt:i4>5</vt:i4>
      </vt:variant>
      <vt:variant>
        <vt:lpwstr/>
      </vt:variant>
      <vt:variant>
        <vt:lpwstr>_Toc364182647</vt:lpwstr>
      </vt:variant>
      <vt:variant>
        <vt:i4>1441849</vt:i4>
      </vt:variant>
      <vt:variant>
        <vt:i4>524</vt:i4>
      </vt:variant>
      <vt:variant>
        <vt:i4>0</vt:i4>
      </vt:variant>
      <vt:variant>
        <vt:i4>5</vt:i4>
      </vt:variant>
      <vt:variant>
        <vt:lpwstr/>
      </vt:variant>
      <vt:variant>
        <vt:lpwstr>_Toc364182646</vt:lpwstr>
      </vt:variant>
      <vt:variant>
        <vt:i4>1441849</vt:i4>
      </vt:variant>
      <vt:variant>
        <vt:i4>518</vt:i4>
      </vt:variant>
      <vt:variant>
        <vt:i4>0</vt:i4>
      </vt:variant>
      <vt:variant>
        <vt:i4>5</vt:i4>
      </vt:variant>
      <vt:variant>
        <vt:lpwstr/>
      </vt:variant>
      <vt:variant>
        <vt:lpwstr>_Toc364182645</vt:lpwstr>
      </vt:variant>
      <vt:variant>
        <vt:i4>1441849</vt:i4>
      </vt:variant>
      <vt:variant>
        <vt:i4>512</vt:i4>
      </vt:variant>
      <vt:variant>
        <vt:i4>0</vt:i4>
      </vt:variant>
      <vt:variant>
        <vt:i4>5</vt:i4>
      </vt:variant>
      <vt:variant>
        <vt:lpwstr/>
      </vt:variant>
      <vt:variant>
        <vt:lpwstr>_Toc364182644</vt:lpwstr>
      </vt:variant>
      <vt:variant>
        <vt:i4>1441849</vt:i4>
      </vt:variant>
      <vt:variant>
        <vt:i4>506</vt:i4>
      </vt:variant>
      <vt:variant>
        <vt:i4>0</vt:i4>
      </vt:variant>
      <vt:variant>
        <vt:i4>5</vt:i4>
      </vt:variant>
      <vt:variant>
        <vt:lpwstr/>
      </vt:variant>
      <vt:variant>
        <vt:lpwstr>_Toc364182643</vt:lpwstr>
      </vt:variant>
      <vt:variant>
        <vt:i4>1441849</vt:i4>
      </vt:variant>
      <vt:variant>
        <vt:i4>500</vt:i4>
      </vt:variant>
      <vt:variant>
        <vt:i4>0</vt:i4>
      </vt:variant>
      <vt:variant>
        <vt:i4>5</vt:i4>
      </vt:variant>
      <vt:variant>
        <vt:lpwstr/>
      </vt:variant>
      <vt:variant>
        <vt:lpwstr>_Toc364182642</vt:lpwstr>
      </vt:variant>
      <vt:variant>
        <vt:i4>1441849</vt:i4>
      </vt:variant>
      <vt:variant>
        <vt:i4>494</vt:i4>
      </vt:variant>
      <vt:variant>
        <vt:i4>0</vt:i4>
      </vt:variant>
      <vt:variant>
        <vt:i4>5</vt:i4>
      </vt:variant>
      <vt:variant>
        <vt:lpwstr/>
      </vt:variant>
      <vt:variant>
        <vt:lpwstr>_Toc364182641</vt:lpwstr>
      </vt:variant>
      <vt:variant>
        <vt:i4>1441849</vt:i4>
      </vt:variant>
      <vt:variant>
        <vt:i4>488</vt:i4>
      </vt:variant>
      <vt:variant>
        <vt:i4>0</vt:i4>
      </vt:variant>
      <vt:variant>
        <vt:i4>5</vt:i4>
      </vt:variant>
      <vt:variant>
        <vt:lpwstr/>
      </vt:variant>
      <vt:variant>
        <vt:lpwstr>_Toc364182640</vt:lpwstr>
      </vt:variant>
      <vt:variant>
        <vt:i4>1114169</vt:i4>
      </vt:variant>
      <vt:variant>
        <vt:i4>482</vt:i4>
      </vt:variant>
      <vt:variant>
        <vt:i4>0</vt:i4>
      </vt:variant>
      <vt:variant>
        <vt:i4>5</vt:i4>
      </vt:variant>
      <vt:variant>
        <vt:lpwstr/>
      </vt:variant>
      <vt:variant>
        <vt:lpwstr>_Toc364182639</vt:lpwstr>
      </vt:variant>
      <vt:variant>
        <vt:i4>1114169</vt:i4>
      </vt:variant>
      <vt:variant>
        <vt:i4>476</vt:i4>
      </vt:variant>
      <vt:variant>
        <vt:i4>0</vt:i4>
      </vt:variant>
      <vt:variant>
        <vt:i4>5</vt:i4>
      </vt:variant>
      <vt:variant>
        <vt:lpwstr/>
      </vt:variant>
      <vt:variant>
        <vt:lpwstr>_Toc364182638</vt:lpwstr>
      </vt:variant>
      <vt:variant>
        <vt:i4>1114169</vt:i4>
      </vt:variant>
      <vt:variant>
        <vt:i4>470</vt:i4>
      </vt:variant>
      <vt:variant>
        <vt:i4>0</vt:i4>
      </vt:variant>
      <vt:variant>
        <vt:i4>5</vt:i4>
      </vt:variant>
      <vt:variant>
        <vt:lpwstr/>
      </vt:variant>
      <vt:variant>
        <vt:lpwstr>_Toc364182637</vt:lpwstr>
      </vt:variant>
      <vt:variant>
        <vt:i4>1114169</vt:i4>
      </vt:variant>
      <vt:variant>
        <vt:i4>464</vt:i4>
      </vt:variant>
      <vt:variant>
        <vt:i4>0</vt:i4>
      </vt:variant>
      <vt:variant>
        <vt:i4>5</vt:i4>
      </vt:variant>
      <vt:variant>
        <vt:lpwstr/>
      </vt:variant>
      <vt:variant>
        <vt:lpwstr>_Toc364182636</vt:lpwstr>
      </vt:variant>
      <vt:variant>
        <vt:i4>1114169</vt:i4>
      </vt:variant>
      <vt:variant>
        <vt:i4>458</vt:i4>
      </vt:variant>
      <vt:variant>
        <vt:i4>0</vt:i4>
      </vt:variant>
      <vt:variant>
        <vt:i4>5</vt:i4>
      </vt:variant>
      <vt:variant>
        <vt:lpwstr/>
      </vt:variant>
      <vt:variant>
        <vt:lpwstr>_Toc364182635</vt:lpwstr>
      </vt:variant>
      <vt:variant>
        <vt:i4>1114169</vt:i4>
      </vt:variant>
      <vt:variant>
        <vt:i4>452</vt:i4>
      </vt:variant>
      <vt:variant>
        <vt:i4>0</vt:i4>
      </vt:variant>
      <vt:variant>
        <vt:i4>5</vt:i4>
      </vt:variant>
      <vt:variant>
        <vt:lpwstr/>
      </vt:variant>
      <vt:variant>
        <vt:lpwstr>_Toc364182634</vt:lpwstr>
      </vt:variant>
      <vt:variant>
        <vt:i4>1114169</vt:i4>
      </vt:variant>
      <vt:variant>
        <vt:i4>446</vt:i4>
      </vt:variant>
      <vt:variant>
        <vt:i4>0</vt:i4>
      </vt:variant>
      <vt:variant>
        <vt:i4>5</vt:i4>
      </vt:variant>
      <vt:variant>
        <vt:lpwstr/>
      </vt:variant>
      <vt:variant>
        <vt:lpwstr>_Toc364182633</vt:lpwstr>
      </vt:variant>
      <vt:variant>
        <vt:i4>1114169</vt:i4>
      </vt:variant>
      <vt:variant>
        <vt:i4>440</vt:i4>
      </vt:variant>
      <vt:variant>
        <vt:i4>0</vt:i4>
      </vt:variant>
      <vt:variant>
        <vt:i4>5</vt:i4>
      </vt:variant>
      <vt:variant>
        <vt:lpwstr/>
      </vt:variant>
      <vt:variant>
        <vt:lpwstr>_Toc364182632</vt:lpwstr>
      </vt:variant>
      <vt:variant>
        <vt:i4>1114169</vt:i4>
      </vt:variant>
      <vt:variant>
        <vt:i4>434</vt:i4>
      </vt:variant>
      <vt:variant>
        <vt:i4>0</vt:i4>
      </vt:variant>
      <vt:variant>
        <vt:i4>5</vt:i4>
      </vt:variant>
      <vt:variant>
        <vt:lpwstr/>
      </vt:variant>
      <vt:variant>
        <vt:lpwstr>_Toc364182631</vt:lpwstr>
      </vt:variant>
      <vt:variant>
        <vt:i4>1114169</vt:i4>
      </vt:variant>
      <vt:variant>
        <vt:i4>428</vt:i4>
      </vt:variant>
      <vt:variant>
        <vt:i4>0</vt:i4>
      </vt:variant>
      <vt:variant>
        <vt:i4>5</vt:i4>
      </vt:variant>
      <vt:variant>
        <vt:lpwstr/>
      </vt:variant>
      <vt:variant>
        <vt:lpwstr>_Toc364182630</vt:lpwstr>
      </vt:variant>
      <vt:variant>
        <vt:i4>1048633</vt:i4>
      </vt:variant>
      <vt:variant>
        <vt:i4>422</vt:i4>
      </vt:variant>
      <vt:variant>
        <vt:i4>0</vt:i4>
      </vt:variant>
      <vt:variant>
        <vt:i4>5</vt:i4>
      </vt:variant>
      <vt:variant>
        <vt:lpwstr/>
      </vt:variant>
      <vt:variant>
        <vt:lpwstr>_Toc364182629</vt:lpwstr>
      </vt:variant>
      <vt:variant>
        <vt:i4>1048633</vt:i4>
      </vt:variant>
      <vt:variant>
        <vt:i4>416</vt:i4>
      </vt:variant>
      <vt:variant>
        <vt:i4>0</vt:i4>
      </vt:variant>
      <vt:variant>
        <vt:i4>5</vt:i4>
      </vt:variant>
      <vt:variant>
        <vt:lpwstr/>
      </vt:variant>
      <vt:variant>
        <vt:lpwstr>_Toc364182628</vt:lpwstr>
      </vt:variant>
      <vt:variant>
        <vt:i4>1048633</vt:i4>
      </vt:variant>
      <vt:variant>
        <vt:i4>410</vt:i4>
      </vt:variant>
      <vt:variant>
        <vt:i4>0</vt:i4>
      </vt:variant>
      <vt:variant>
        <vt:i4>5</vt:i4>
      </vt:variant>
      <vt:variant>
        <vt:lpwstr/>
      </vt:variant>
      <vt:variant>
        <vt:lpwstr>_Toc364182627</vt:lpwstr>
      </vt:variant>
      <vt:variant>
        <vt:i4>1048633</vt:i4>
      </vt:variant>
      <vt:variant>
        <vt:i4>404</vt:i4>
      </vt:variant>
      <vt:variant>
        <vt:i4>0</vt:i4>
      </vt:variant>
      <vt:variant>
        <vt:i4>5</vt:i4>
      </vt:variant>
      <vt:variant>
        <vt:lpwstr/>
      </vt:variant>
      <vt:variant>
        <vt:lpwstr>_Toc364182626</vt:lpwstr>
      </vt:variant>
      <vt:variant>
        <vt:i4>1048633</vt:i4>
      </vt:variant>
      <vt:variant>
        <vt:i4>398</vt:i4>
      </vt:variant>
      <vt:variant>
        <vt:i4>0</vt:i4>
      </vt:variant>
      <vt:variant>
        <vt:i4>5</vt:i4>
      </vt:variant>
      <vt:variant>
        <vt:lpwstr/>
      </vt:variant>
      <vt:variant>
        <vt:lpwstr>_Toc364182625</vt:lpwstr>
      </vt:variant>
      <vt:variant>
        <vt:i4>1048633</vt:i4>
      </vt:variant>
      <vt:variant>
        <vt:i4>392</vt:i4>
      </vt:variant>
      <vt:variant>
        <vt:i4>0</vt:i4>
      </vt:variant>
      <vt:variant>
        <vt:i4>5</vt:i4>
      </vt:variant>
      <vt:variant>
        <vt:lpwstr/>
      </vt:variant>
      <vt:variant>
        <vt:lpwstr>_Toc364182624</vt:lpwstr>
      </vt:variant>
      <vt:variant>
        <vt:i4>1048633</vt:i4>
      </vt:variant>
      <vt:variant>
        <vt:i4>386</vt:i4>
      </vt:variant>
      <vt:variant>
        <vt:i4>0</vt:i4>
      </vt:variant>
      <vt:variant>
        <vt:i4>5</vt:i4>
      </vt:variant>
      <vt:variant>
        <vt:lpwstr/>
      </vt:variant>
      <vt:variant>
        <vt:lpwstr>_Toc364182623</vt:lpwstr>
      </vt:variant>
      <vt:variant>
        <vt:i4>1048633</vt:i4>
      </vt:variant>
      <vt:variant>
        <vt:i4>380</vt:i4>
      </vt:variant>
      <vt:variant>
        <vt:i4>0</vt:i4>
      </vt:variant>
      <vt:variant>
        <vt:i4>5</vt:i4>
      </vt:variant>
      <vt:variant>
        <vt:lpwstr/>
      </vt:variant>
      <vt:variant>
        <vt:lpwstr>_Toc364182622</vt:lpwstr>
      </vt:variant>
      <vt:variant>
        <vt:i4>1048633</vt:i4>
      </vt:variant>
      <vt:variant>
        <vt:i4>374</vt:i4>
      </vt:variant>
      <vt:variant>
        <vt:i4>0</vt:i4>
      </vt:variant>
      <vt:variant>
        <vt:i4>5</vt:i4>
      </vt:variant>
      <vt:variant>
        <vt:lpwstr/>
      </vt:variant>
      <vt:variant>
        <vt:lpwstr>_Toc364182621</vt:lpwstr>
      </vt:variant>
      <vt:variant>
        <vt:i4>1048633</vt:i4>
      </vt:variant>
      <vt:variant>
        <vt:i4>368</vt:i4>
      </vt:variant>
      <vt:variant>
        <vt:i4>0</vt:i4>
      </vt:variant>
      <vt:variant>
        <vt:i4>5</vt:i4>
      </vt:variant>
      <vt:variant>
        <vt:lpwstr/>
      </vt:variant>
      <vt:variant>
        <vt:lpwstr>_Toc364182620</vt:lpwstr>
      </vt:variant>
      <vt:variant>
        <vt:i4>1245241</vt:i4>
      </vt:variant>
      <vt:variant>
        <vt:i4>362</vt:i4>
      </vt:variant>
      <vt:variant>
        <vt:i4>0</vt:i4>
      </vt:variant>
      <vt:variant>
        <vt:i4>5</vt:i4>
      </vt:variant>
      <vt:variant>
        <vt:lpwstr/>
      </vt:variant>
      <vt:variant>
        <vt:lpwstr>_Toc364182619</vt:lpwstr>
      </vt:variant>
      <vt:variant>
        <vt:i4>1245241</vt:i4>
      </vt:variant>
      <vt:variant>
        <vt:i4>356</vt:i4>
      </vt:variant>
      <vt:variant>
        <vt:i4>0</vt:i4>
      </vt:variant>
      <vt:variant>
        <vt:i4>5</vt:i4>
      </vt:variant>
      <vt:variant>
        <vt:lpwstr/>
      </vt:variant>
      <vt:variant>
        <vt:lpwstr>_Toc364182618</vt:lpwstr>
      </vt:variant>
      <vt:variant>
        <vt:i4>1245241</vt:i4>
      </vt:variant>
      <vt:variant>
        <vt:i4>350</vt:i4>
      </vt:variant>
      <vt:variant>
        <vt:i4>0</vt:i4>
      </vt:variant>
      <vt:variant>
        <vt:i4>5</vt:i4>
      </vt:variant>
      <vt:variant>
        <vt:lpwstr/>
      </vt:variant>
      <vt:variant>
        <vt:lpwstr>_Toc364182617</vt:lpwstr>
      </vt:variant>
      <vt:variant>
        <vt:i4>1245241</vt:i4>
      </vt:variant>
      <vt:variant>
        <vt:i4>344</vt:i4>
      </vt:variant>
      <vt:variant>
        <vt:i4>0</vt:i4>
      </vt:variant>
      <vt:variant>
        <vt:i4>5</vt:i4>
      </vt:variant>
      <vt:variant>
        <vt:lpwstr/>
      </vt:variant>
      <vt:variant>
        <vt:lpwstr>_Toc364182616</vt:lpwstr>
      </vt:variant>
      <vt:variant>
        <vt:i4>1245241</vt:i4>
      </vt:variant>
      <vt:variant>
        <vt:i4>338</vt:i4>
      </vt:variant>
      <vt:variant>
        <vt:i4>0</vt:i4>
      </vt:variant>
      <vt:variant>
        <vt:i4>5</vt:i4>
      </vt:variant>
      <vt:variant>
        <vt:lpwstr/>
      </vt:variant>
      <vt:variant>
        <vt:lpwstr>_Toc364182615</vt:lpwstr>
      </vt:variant>
      <vt:variant>
        <vt:i4>1245241</vt:i4>
      </vt:variant>
      <vt:variant>
        <vt:i4>332</vt:i4>
      </vt:variant>
      <vt:variant>
        <vt:i4>0</vt:i4>
      </vt:variant>
      <vt:variant>
        <vt:i4>5</vt:i4>
      </vt:variant>
      <vt:variant>
        <vt:lpwstr/>
      </vt:variant>
      <vt:variant>
        <vt:lpwstr>_Toc364182614</vt:lpwstr>
      </vt:variant>
      <vt:variant>
        <vt:i4>1245241</vt:i4>
      </vt:variant>
      <vt:variant>
        <vt:i4>326</vt:i4>
      </vt:variant>
      <vt:variant>
        <vt:i4>0</vt:i4>
      </vt:variant>
      <vt:variant>
        <vt:i4>5</vt:i4>
      </vt:variant>
      <vt:variant>
        <vt:lpwstr/>
      </vt:variant>
      <vt:variant>
        <vt:lpwstr>_Toc364182613</vt:lpwstr>
      </vt:variant>
      <vt:variant>
        <vt:i4>1245241</vt:i4>
      </vt:variant>
      <vt:variant>
        <vt:i4>320</vt:i4>
      </vt:variant>
      <vt:variant>
        <vt:i4>0</vt:i4>
      </vt:variant>
      <vt:variant>
        <vt:i4>5</vt:i4>
      </vt:variant>
      <vt:variant>
        <vt:lpwstr/>
      </vt:variant>
      <vt:variant>
        <vt:lpwstr>_Toc364182612</vt:lpwstr>
      </vt:variant>
      <vt:variant>
        <vt:i4>1245241</vt:i4>
      </vt:variant>
      <vt:variant>
        <vt:i4>314</vt:i4>
      </vt:variant>
      <vt:variant>
        <vt:i4>0</vt:i4>
      </vt:variant>
      <vt:variant>
        <vt:i4>5</vt:i4>
      </vt:variant>
      <vt:variant>
        <vt:lpwstr/>
      </vt:variant>
      <vt:variant>
        <vt:lpwstr>_Toc364182611</vt:lpwstr>
      </vt:variant>
      <vt:variant>
        <vt:i4>1245241</vt:i4>
      </vt:variant>
      <vt:variant>
        <vt:i4>308</vt:i4>
      </vt:variant>
      <vt:variant>
        <vt:i4>0</vt:i4>
      </vt:variant>
      <vt:variant>
        <vt:i4>5</vt:i4>
      </vt:variant>
      <vt:variant>
        <vt:lpwstr/>
      </vt:variant>
      <vt:variant>
        <vt:lpwstr>_Toc364182610</vt:lpwstr>
      </vt:variant>
      <vt:variant>
        <vt:i4>1179705</vt:i4>
      </vt:variant>
      <vt:variant>
        <vt:i4>302</vt:i4>
      </vt:variant>
      <vt:variant>
        <vt:i4>0</vt:i4>
      </vt:variant>
      <vt:variant>
        <vt:i4>5</vt:i4>
      </vt:variant>
      <vt:variant>
        <vt:lpwstr/>
      </vt:variant>
      <vt:variant>
        <vt:lpwstr>_Toc364182609</vt:lpwstr>
      </vt:variant>
      <vt:variant>
        <vt:i4>1179705</vt:i4>
      </vt:variant>
      <vt:variant>
        <vt:i4>296</vt:i4>
      </vt:variant>
      <vt:variant>
        <vt:i4>0</vt:i4>
      </vt:variant>
      <vt:variant>
        <vt:i4>5</vt:i4>
      </vt:variant>
      <vt:variant>
        <vt:lpwstr/>
      </vt:variant>
      <vt:variant>
        <vt:lpwstr>_Toc364182608</vt:lpwstr>
      </vt:variant>
      <vt:variant>
        <vt:i4>1179705</vt:i4>
      </vt:variant>
      <vt:variant>
        <vt:i4>290</vt:i4>
      </vt:variant>
      <vt:variant>
        <vt:i4>0</vt:i4>
      </vt:variant>
      <vt:variant>
        <vt:i4>5</vt:i4>
      </vt:variant>
      <vt:variant>
        <vt:lpwstr/>
      </vt:variant>
      <vt:variant>
        <vt:lpwstr>_Toc364182607</vt:lpwstr>
      </vt:variant>
      <vt:variant>
        <vt:i4>1179705</vt:i4>
      </vt:variant>
      <vt:variant>
        <vt:i4>284</vt:i4>
      </vt:variant>
      <vt:variant>
        <vt:i4>0</vt:i4>
      </vt:variant>
      <vt:variant>
        <vt:i4>5</vt:i4>
      </vt:variant>
      <vt:variant>
        <vt:lpwstr/>
      </vt:variant>
      <vt:variant>
        <vt:lpwstr>_Toc364182605</vt:lpwstr>
      </vt:variant>
      <vt:variant>
        <vt:i4>1179705</vt:i4>
      </vt:variant>
      <vt:variant>
        <vt:i4>278</vt:i4>
      </vt:variant>
      <vt:variant>
        <vt:i4>0</vt:i4>
      </vt:variant>
      <vt:variant>
        <vt:i4>5</vt:i4>
      </vt:variant>
      <vt:variant>
        <vt:lpwstr/>
      </vt:variant>
      <vt:variant>
        <vt:lpwstr>_Toc364182604</vt:lpwstr>
      </vt:variant>
      <vt:variant>
        <vt:i4>1179705</vt:i4>
      </vt:variant>
      <vt:variant>
        <vt:i4>272</vt:i4>
      </vt:variant>
      <vt:variant>
        <vt:i4>0</vt:i4>
      </vt:variant>
      <vt:variant>
        <vt:i4>5</vt:i4>
      </vt:variant>
      <vt:variant>
        <vt:lpwstr/>
      </vt:variant>
      <vt:variant>
        <vt:lpwstr>_Toc364182603</vt:lpwstr>
      </vt:variant>
      <vt:variant>
        <vt:i4>1179705</vt:i4>
      </vt:variant>
      <vt:variant>
        <vt:i4>266</vt:i4>
      </vt:variant>
      <vt:variant>
        <vt:i4>0</vt:i4>
      </vt:variant>
      <vt:variant>
        <vt:i4>5</vt:i4>
      </vt:variant>
      <vt:variant>
        <vt:lpwstr/>
      </vt:variant>
      <vt:variant>
        <vt:lpwstr>_Toc364182602</vt:lpwstr>
      </vt:variant>
      <vt:variant>
        <vt:i4>1179705</vt:i4>
      </vt:variant>
      <vt:variant>
        <vt:i4>260</vt:i4>
      </vt:variant>
      <vt:variant>
        <vt:i4>0</vt:i4>
      </vt:variant>
      <vt:variant>
        <vt:i4>5</vt:i4>
      </vt:variant>
      <vt:variant>
        <vt:lpwstr/>
      </vt:variant>
      <vt:variant>
        <vt:lpwstr>_Toc364182601</vt:lpwstr>
      </vt:variant>
      <vt:variant>
        <vt:i4>1179705</vt:i4>
      </vt:variant>
      <vt:variant>
        <vt:i4>254</vt:i4>
      </vt:variant>
      <vt:variant>
        <vt:i4>0</vt:i4>
      </vt:variant>
      <vt:variant>
        <vt:i4>5</vt:i4>
      </vt:variant>
      <vt:variant>
        <vt:lpwstr/>
      </vt:variant>
      <vt:variant>
        <vt:lpwstr>_Toc364182600</vt:lpwstr>
      </vt:variant>
      <vt:variant>
        <vt:i4>1769530</vt:i4>
      </vt:variant>
      <vt:variant>
        <vt:i4>248</vt:i4>
      </vt:variant>
      <vt:variant>
        <vt:i4>0</vt:i4>
      </vt:variant>
      <vt:variant>
        <vt:i4>5</vt:i4>
      </vt:variant>
      <vt:variant>
        <vt:lpwstr/>
      </vt:variant>
      <vt:variant>
        <vt:lpwstr>_Toc364182599</vt:lpwstr>
      </vt:variant>
      <vt:variant>
        <vt:i4>1769530</vt:i4>
      </vt:variant>
      <vt:variant>
        <vt:i4>242</vt:i4>
      </vt:variant>
      <vt:variant>
        <vt:i4>0</vt:i4>
      </vt:variant>
      <vt:variant>
        <vt:i4>5</vt:i4>
      </vt:variant>
      <vt:variant>
        <vt:lpwstr/>
      </vt:variant>
      <vt:variant>
        <vt:lpwstr>_Toc364182598</vt:lpwstr>
      </vt:variant>
      <vt:variant>
        <vt:i4>1769530</vt:i4>
      </vt:variant>
      <vt:variant>
        <vt:i4>236</vt:i4>
      </vt:variant>
      <vt:variant>
        <vt:i4>0</vt:i4>
      </vt:variant>
      <vt:variant>
        <vt:i4>5</vt:i4>
      </vt:variant>
      <vt:variant>
        <vt:lpwstr/>
      </vt:variant>
      <vt:variant>
        <vt:lpwstr>_Toc364182596</vt:lpwstr>
      </vt:variant>
      <vt:variant>
        <vt:i4>1769530</vt:i4>
      </vt:variant>
      <vt:variant>
        <vt:i4>230</vt:i4>
      </vt:variant>
      <vt:variant>
        <vt:i4>0</vt:i4>
      </vt:variant>
      <vt:variant>
        <vt:i4>5</vt:i4>
      </vt:variant>
      <vt:variant>
        <vt:lpwstr/>
      </vt:variant>
      <vt:variant>
        <vt:lpwstr>_Toc364182595</vt:lpwstr>
      </vt:variant>
      <vt:variant>
        <vt:i4>1769530</vt:i4>
      </vt:variant>
      <vt:variant>
        <vt:i4>224</vt:i4>
      </vt:variant>
      <vt:variant>
        <vt:i4>0</vt:i4>
      </vt:variant>
      <vt:variant>
        <vt:i4>5</vt:i4>
      </vt:variant>
      <vt:variant>
        <vt:lpwstr/>
      </vt:variant>
      <vt:variant>
        <vt:lpwstr>_Toc364182594</vt:lpwstr>
      </vt:variant>
      <vt:variant>
        <vt:i4>1769530</vt:i4>
      </vt:variant>
      <vt:variant>
        <vt:i4>218</vt:i4>
      </vt:variant>
      <vt:variant>
        <vt:i4>0</vt:i4>
      </vt:variant>
      <vt:variant>
        <vt:i4>5</vt:i4>
      </vt:variant>
      <vt:variant>
        <vt:lpwstr/>
      </vt:variant>
      <vt:variant>
        <vt:lpwstr>_Toc364182593</vt:lpwstr>
      </vt:variant>
      <vt:variant>
        <vt:i4>1769530</vt:i4>
      </vt:variant>
      <vt:variant>
        <vt:i4>212</vt:i4>
      </vt:variant>
      <vt:variant>
        <vt:i4>0</vt:i4>
      </vt:variant>
      <vt:variant>
        <vt:i4>5</vt:i4>
      </vt:variant>
      <vt:variant>
        <vt:lpwstr/>
      </vt:variant>
      <vt:variant>
        <vt:lpwstr>_Toc364182592</vt:lpwstr>
      </vt:variant>
      <vt:variant>
        <vt:i4>1769530</vt:i4>
      </vt:variant>
      <vt:variant>
        <vt:i4>206</vt:i4>
      </vt:variant>
      <vt:variant>
        <vt:i4>0</vt:i4>
      </vt:variant>
      <vt:variant>
        <vt:i4>5</vt:i4>
      </vt:variant>
      <vt:variant>
        <vt:lpwstr/>
      </vt:variant>
      <vt:variant>
        <vt:lpwstr>_Toc364182591</vt:lpwstr>
      </vt:variant>
      <vt:variant>
        <vt:i4>1769530</vt:i4>
      </vt:variant>
      <vt:variant>
        <vt:i4>200</vt:i4>
      </vt:variant>
      <vt:variant>
        <vt:i4>0</vt:i4>
      </vt:variant>
      <vt:variant>
        <vt:i4>5</vt:i4>
      </vt:variant>
      <vt:variant>
        <vt:lpwstr/>
      </vt:variant>
      <vt:variant>
        <vt:lpwstr>_Toc364182590</vt:lpwstr>
      </vt:variant>
      <vt:variant>
        <vt:i4>1703994</vt:i4>
      </vt:variant>
      <vt:variant>
        <vt:i4>194</vt:i4>
      </vt:variant>
      <vt:variant>
        <vt:i4>0</vt:i4>
      </vt:variant>
      <vt:variant>
        <vt:i4>5</vt:i4>
      </vt:variant>
      <vt:variant>
        <vt:lpwstr/>
      </vt:variant>
      <vt:variant>
        <vt:lpwstr>_Toc364182589</vt:lpwstr>
      </vt:variant>
      <vt:variant>
        <vt:i4>1703994</vt:i4>
      </vt:variant>
      <vt:variant>
        <vt:i4>188</vt:i4>
      </vt:variant>
      <vt:variant>
        <vt:i4>0</vt:i4>
      </vt:variant>
      <vt:variant>
        <vt:i4>5</vt:i4>
      </vt:variant>
      <vt:variant>
        <vt:lpwstr/>
      </vt:variant>
      <vt:variant>
        <vt:lpwstr>_Toc364182586</vt:lpwstr>
      </vt:variant>
      <vt:variant>
        <vt:i4>1703994</vt:i4>
      </vt:variant>
      <vt:variant>
        <vt:i4>182</vt:i4>
      </vt:variant>
      <vt:variant>
        <vt:i4>0</vt:i4>
      </vt:variant>
      <vt:variant>
        <vt:i4>5</vt:i4>
      </vt:variant>
      <vt:variant>
        <vt:lpwstr/>
      </vt:variant>
      <vt:variant>
        <vt:lpwstr>_Toc364182585</vt:lpwstr>
      </vt:variant>
      <vt:variant>
        <vt:i4>1703994</vt:i4>
      </vt:variant>
      <vt:variant>
        <vt:i4>176</vt:i4>
      </vt:variant>
      <vt:variant>
        <vt:i4>0</vt:i4>
      </vt:variant>
      <vt:variant>
        <vt:i4>5</vt:i4>
      </vt:variant>
      <vt:variant>
        <vt:lpwstr/>
      </vt:variant>
      <vt:variant>
        <vt:lpwstr>_Toc364182584</vt:lpwstr>
      </vt:variant>
      <vt:variant>
        <vt:i4>1703994</vt:i4>
      </vt:variant>
      <vt:variant>
        <vt:i4>170</vt:i4>
      </vt:variant>
      <vt:variant>
        <vt:i4>0</vt:i4>
      </vt:variant>
      <vt:variant>
        <vt:i4>5</vt:i4>
      </vt:variant>
      <vt:variant>
        <vt:lpwstr/>
      </vt:variant>
      <vt:variant>
        <vt:lpwstr>_Toc364182583</vt:lpwstr>
      </vt:variant>
      <vt:variant>
        <vt:i4>1703994</vt:i4>
      </vt:variant>
      <vt:variant>
        <vt:i4>164</vt:i4>
      </vt:variant>
      <vt:variant>
        <vt:i4>0</vt:i4>
      </vt:variant>
      <vt:variant>
        <vt:i4>5</vt:i4>
      </vt:variant>
      <vt:variant>
        <vt:lpwstr/>
      </vt:variant>
      <vt:variant>
        <vt:lpwstr>_Toc364182582</vt:lpwstr>
      </vt:variant>
      <vt:variant>
        <vt:i4>1703994</vt:i4>
      </vt:variant>
      <vt:variant>
        <vt:i4>158</vt:i4>
      </vt:variant>
      <vt:variant>
        <vt:i4>0</vt:i4>
      </vt:variant>
      <vt:variant>
        <vt:i4>5</vt:i4>
      </vt:variant>
      <vt:variant>
        <vt:lpwstr/>
      </vt:variant>
      <vt:variant>
        <vt:lpwstr>_Toc364182581</vt:lpwstr>
      </vt:variant>
      <vt:variant>
        <vt:i4>1703994</vt:i4>
      </vt:variant>
      <vt:variant>
        <vt:i4>152</vt:i4>
      </vt:variant>
      <vt:variant>
        <vt:i4>0</vt:i4>
      </vt:variant>
      <vt:variant>
        <vt:i4>5</vt:i4>
      </vt:variant>
      <vt:variant>
        <vt:lpwstr/>
      </vt:variant>
      <vt:variant>
        <vt:lpwstr>_Toc364182580</vt:lpwstr>
      </vt:variant>
      <vt:variant>
        <vt:i4>1376314</vt:i4>
      </vt:variant>
      <vt:variant>
        <vt:i4>146</vt:i4>
      </vt:variant>
      <vt:variant>
        <vt:i4>0</vt:i4>
      </vt:variant>
      <vt:variant>
        <vt:i4>5</vt:i4>
      </vt:variant>
      <vt:variant>
        <vt:lpwstr/>
      </vt:variant>
      <vt:variant>
        <vt:lpwstr>_Toc364182579</vt:lpwstr>
      </vt:variant>
      <vt:variant>
        <vt:i4>1376314</vt:i4>
      </vt:variant>
      <vt:variant>
        <vt:i4>140</vt:i4>
      </vt:variant>
      <vt:variant>
        <vt:i4>0</vt:i4>
      </vt:variant>
      <vt:variant>
        <vt:i4>5</vt:i4>
      </vt:variant>
      <vt:variant>
        <vt:lpwstr/>
      </vt:variant>
      <vt:variant>
        <vt:lpwstr>_Toc364182578</vt:lpwstr>
      </vt:variant>
      <vt:variant>
        <vt:i4>1376314</vt:i4>
      </vt:variant>
      <vt:variant>
        <vt:i4>134</vt:i4>
      </vt:variant>
      <vt:variant>
        <vt:i4>0</vt:i4>
      </vt:variant>
      <vt:variant>
        <vt:i4>5</vt:i4>
      </vt:variant>
      <vt:variant>
        <vt:lpwstr/>
      </vt:variant>
      <vt:variant>
        <vt:lpwstr>_Toc364182577</vt:lpwstr>
      </vt:variant>
      <vt:variant>
        <vt:i4>1376314</vt:i4>
      </vt:variant>
      <vt:variant>
        <vt:i4>128</vt:i4>
      </vt:variant>
      <vt:variant>
        <vt:i4>0</vt:i4>
      </vt:variant>
      <vt:variant>
        <vt:i4>5</vt:i4>
      </vt:variant>
      <vt:variant>
        <vt:lpwstr/>
      </vt:variant>
      <vt:variant>
        <vt:lpwstr>_Toc364182576</vt:lpwstr>
      </vt:variant>
      <vt:variant>
        <vt:i4>1376314</vt:i4>
      </vt:variant>
      <vt:variant>
        <vt:i4>122</vt:i4>
      </vt:variant>
      <vt:variant>
        <vt:i4>0</vt:i4>
      </vt:variant>
      <vt:variant>
        <vt:i4>5</vt:i4>
      </vt:variant>
      <vt:variant>
        <vt:lpwstr/>
      </vt:variant>
      <vt:variant>
        <vt:lpwstr>_Toc364182575</vt:lpwstr>
      </vt:variant>
      <vt:variant>
        <vt:i4>1376314</vt:i4>
      </vt:variant>
      <vt:variant>
        <vt:i4>116</vt:i4>
      </vt:variant>
      <vt:variant>
        <vt:i4>0</vt:i4>
      </vt:variant>
      <vt:variant>
        <vt:i4>5</vt:i4>
      </vt:variant>
      <vt:variant>
        <vt:lpwstr/>
      </vt:variant>
      <vt:variant>
        <vt:lpwstr>_Toc364182574</vt:lpwstr>
      </vt:variant>
      <vt:variant>
        <vt:i4>1376314</vt:i4>
      </vt:variant>
      <vt:variant>
        <vt:i4>110</vt:i4>
      </vt:variant>
      <vt:variant>
        <vt:i4>0</vt:i4>
      </vt:variant>
      <vt:variant>
        <vt:i4>5</vt:i4>
      </vt:variant>
      <vt:variant>
        <vt:lpwstr/>
      </vt:variant>
      <vt:variant>
        <vt:lpwstr>_Toc364182573</vt:lpwstr>
      </vt:variant>
      <vt:variant>
        <vt:i4>1376314</vt:i4>
      </vt:variant>
      <vt:variant>
        <vt:i4>104</vt:i4>
      </vt:variant>
      <vt:variant>
        <vt:i4>0</vt:i4>
      </vt:variant>
      <vt:variant>
        <vt:i4>5</vt:i4>
      </vt:variant>
      <vt:variant>
        <vt:lpwstr/>
      </vt:variant>
      <vt:variant>
        <vt:lpwstr>_Toc364182572</vt:lpwstr>
      </vt:variant>
      <vt:variant>
        <vt:i4>1376314</vt:i4>
      </vt:variant>
      <vt:variant>
        <vt:i4>98</vt:i4>
      </vt:variant>
      <vt:variant>
        <vt:i4>0</vt:i4>
      </vt:variant>
      <vt:variant>
        <vt:i4>5</vt:i4>
      </vt:variant>
      <vt:variant>
        <vt:lpwstr/>
      </vt:variant>
      <vt:variant>
        <vt:lpwstr>_Toc364182571</vt:lpwstr>
      </vt:variant>
      <vt:variant>
        <vt:i4>1376314</vt:i4>
      </vt:variant>
      <vt:variant>
        <vt:i4>92</vt:i4>
      </vt:variant>
      <vt:variant>
        <vt:i4>0</vt:i4>
      </vt:variant>
      <vt:variant>
        <vt:i4>5</vt:i4>
      </vt:variant>
      <vt:variant>
        <vt:lpwstr/>
      </vt:variant>
      <vt:variant>
        <vt:lpwstr>_Toc364182570</vt:lpwstr>
      </vt:variant>
      <vt:variant>
        <vt:i4>1310778</vt:i4>
      </vt:variant>
      <vt:variant>
        <vt:i4>86</vt:i4>
      </vt:variant>
      <vt:variant>
        <vt:i4>0</vt:i4>
      </vt:variant>
      <vt:variant>
        <vt:i4>5</vt:i4>
      </vt:variant>
      <vt:variant>
        <vt:lpwstr/>
      </vt:variant>
      <vt:variant>
        <vt:lpwstr>_Toc364182569</vt:lpwstr>
      </vt:variant>
      <vt:variant>
        <vt:i4>1310778</vt:i4>
      </vt:variant>
      <vt:variant>
        <vt:i4>80</vt:i4>
      </vt:variant>
      <vt:variant>
        <vt:i4>0</vt:i4>
      </vt:variant>
      <vt:variant>
        <vt:i4>5</vt:i4>
      </vt:variant>
      <vt:variant>
        <vt:lpwstr/>
      </vt:variant>
      <vt:variant>
        <vt:lpwstr>_Toc364182568</vt:lpwstr>
      </vt:variant>
      <vt:variant>
        <vt:i4>1310778</vt:i4>
      </vt:variant>
      <vt:variant>
        <vt:i4>74</vt:i4>
      </vt:variant>
      <vt:variant>
        <vt:i4>0</vt:i4>
      </vt:variant>
      <vt:variant>
        <vt:i4>5</vt:i4>
      </vt:variant>
      <vt:variant>
        <vt:lpwstr/>
      </vt:variant>
      <vt:variant>
        <vt:lpwstr>_Toc364182567</vt:lpwstr>
      </vt:variant>
      <vt:variant>
        <vt:i4>1310778</vt:i4>
      </vt:variant>
      <vt:variant>
        <vt:i4>68</vt:i4>
      </vt:variant>
      <vt:variant>
        <vt:i4>0</vt:i4>
      </vt:variant>
      <vt:variant>
        <vt:i4>5</vt:i4>
      </vt:variant>
      <vt:variant>
        <vt:lpwstr/>
      </vt:variant>
      <vt:variant>
        <vt:lpwstr>_Toc364182566</vt:lpwstr>
      </vt:variant>
      <vt:variant>
        <vt:i4>1310778</vt:i4>
      </vt:variant>
      <vt:variant>
        <vt:i4>62</vt:i4>
      </vt:variant>
      <vt:variant>
        <vt:i4>0</vt:i4>
      </vt:variant>
      <vt:variant>
        <vt:i4>5</vt:i4>
      </vt:variant>
      <vt:variant>
        <vt:lpwstr/>
      </vt:variant>
      <vt:variant>
        <vt:lpwstr>_Toc364182565</vt:lpwstr>
      </vt:variant>
      <vt:variant>
        <vt:i4>1310778</vt:i4>
      </vt:variant>
      <vt:variant>
        <vt:i4>56</vt:i4>
      </vt:variant>
      <vt:variant>
        <vt:i4>0</vt:i4>
      </vt:variant>
      <vt:variant>
        <vt:i4>5</vt:i4>
      </vt:variant>
      <vt:variant>
        <vt:lpwstr/>
      </vt:variant>
      <vt:variant>
        <vt:lpwstr>_Toc364182564</vt:lpwstr>
      </vt:variant>
      <vt:variant>
        <vt:i4>1310778</vt:i4>
      </vt:variant>
      <vt:variant>
        <vt:i4>50</vt:i4>
      </vt:variant>
      <vt:variant>
        <vt:i4>0</vt:i4>
      </vt:variant>
      <vt:variant>
        <vt:i4>5</vt:i4>
      </vt:variant>
      <vt:variant>
        <vt:lpwstr/>
      </vt:variant>
      <vt:variant>
        <vt:lpwstr>_Toc364182563</vt:lpwstr>
      </vt:variant>
      <vt:variant>
        <vt:i4>1310778</vt:i4>
      </vt:variant>
      <vt:variant>
        <vt:i4>44</vt:i4>
      </vt:variant>
      <vt:variant>
        <vt:i4>0</vt:i4>
      </vt:variant>
      <vt:variant>
        <vt:i4>5</vt:i4>
      </vt:variant>
      <vt:variant>
        <vt:lpwstr/>
      </vt:variant>
      <vt:variant>
        <vt:lpwstr>_Toc364182562</vt:lpwstr>
      </vt:variant>
      <vt:variant>
        <vt:i4>1310778</vt:i4>
      </vt:variant>
      <vt:variant>
        <vt:i4>38</vt:i4>
      </vt:variant>
      <vt:variant>
        <vt:i4>0</vt:i4>
      </vt:variant>
      <vt:variant>
        <vt:i4>5</vt:i4>
      </vt:variant>
      <vt:variant>
        <vt:lpwstr/>
      </vt:variant>
      <vt:variant>
        <vt:lpwstr>_Toc364182561</vt:lpwstr>
      </vt:variant>
      <vt:variant>
        <vt:i4>1310778</vt:i4>
      </vt:variant>
      <vt:variant>
        <vt:i4>32</vt:i4>
      </vt:variant>
      <vt:variant>
        <vt:i4>0</vt:i4>
      </vt:variant>
      <vt:variant>
        <vt:i4>5</vt:i4>
      </vt:variant>
      <vt:variant>
        <vt:lpwstr/>
      </vt:variant>
      <vt:variant>
        <vt:lpwstr>_Toc364182560</vt:lpwstr>
      </vt:variant>
      <vt:variant>
        <vt:i4>1507386</vt:i4>
      </vt:variant>
      <vt:variant>
        <vt:i4>26</vt:i4>
      </vt:variant>
      <vt:variant>
        <vt:i4>0</vt:i4>
      </vt:variant>
      <vt:variant>
        <vt:i4>5</vt:i4>
      </vt:variant>
      <vt:variant>
        <vt:lpwstr/>
      </vt:variant>
      <vt:variant>
        <vt:lpwstr>_Toc364182559</vt:lpwstr>
      </vt:variant>
      <vt:variant>
        <vt:i4>1507386</vt:i4>
      </vt:variant>
      <vt:variant>
        <vt:i4>20</vt:i4>
      </vt:variant>
      <vt:variant>
        <vt:i4>0</vt:i4>
      </vt:variant>
      <vt:variant>
        <vt:i4>5</vt:i4>
      </vt:variant>
      <vt:variant>
        <vt:lpwstr/>
      </vt:variant>
      <vt:variant>
        <vt:lpwstr>_Toc364182558</vt:lpwstr>
      </vt:variant>
      <vt:variant>
        <vt:i4>1507386</vt:i4>
      </vt:variant>
      <vt:variant>
        <vt:i4>14</vt:i4>
      </vt:variant>
      <vt:variant>
        <vt:i4>0</vt:i4>
      </vt:variant>
      <vt:variant>
        <vt:i4>5</vt:i4>
      </vt:variant>
      <vt:variant>
        <vt:lpwstr/>
      </vt:variant>
      <vt:variant>
        <vt:lpwstr>_Toc364182557</vt:lpwstr>
      </vt:variant>
      <vt:variant>
        <vt:i4>1507386</vt:i4>
      </vt:variant>
      <vt:variant>
        <vt:i4>8</vt:i4>
      </vt:variant>
      <vt:variant>
        <vt:i4>0</vt:i4>
      </vt:variant>
      <vt:variant>
        <vt:i4>5</vt:i4>
      </vt:variant>
      <vt:variant>
        <vt:lpwstr/>
      </vt:variant>
      <vt:variant>
        <vt:lpwstr>_Toc364182556</vt:lpwstr>
      </vt:variant>
      <vt:variant>
        <vt:i4>1507386</vt:i4>
      </vt:variant>
      <vt:variant>
        <vt:i4>2</vt:i4>
      </vt:variant>
      <vt:variant>
        <vt:i4>0</vt:i4>
      </vt:variant>
      <vt:variant>
        <vt:i4>5</vt:i4>
      </vt:variant>
      <vt:variant>
        <vt:lpwstr/>
      </vt:variant>
      <vt:variant>
        <vt:lpwstr>_Toc364182555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Salas</dc:creator>
  <cp:lastModifiedBy>rpinillos</cp:lastModifiedBy>
  <cp:revision>9</cp:revision>
  <cp:lastPrinted>2014-02-12T21:06:00Z</cp:lastPrinted>
  <dcterms:created xsi:type="dcterms:W3CDTF">2014-02-11T21:26:00Z</dcterms:created>
  <dcterms:modified xsi:type="dcterms:W3CDTF">2014-02-12T21:20:00Z</dcterms:modified>
</cp:coreProperties>
</file>