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4CFE25B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C6427B" w:rsidRPr="00C6427B">
        <w:rPr>
          <w:rFonts w:ascii="Arial" w:hAnsi="Arial" w:cs="Arial"/>
          <w:b/>
          <w:bCs/>
          <w:sz w:val="30"/>
        </w:rPr>
        <w:t>Ampliación</w:t>
      </w:r>
      <w:r w:rsidR="00C6427B">
        <w:rPr>
          <w:rFonts w:ascii="Arial" w:hAnsi="Arial" w:cs="Arial"/>
          <w:b/>
          <w:bCs/>
          <w:sz w:val="30"/>
        </w:rPr>
        <w:t xml:space="preserve"> </w:t>
      </w:r>
      <w:r w:rsidR="00C6427B" w:rsidRPr="00C6427B">
        <w:rPr>
          <w:rFonts w:ascii="Arial" w:hAnsi="Arial" w:cs="Arial"/>
          <w:b/>
          <w:bCs/>
          <w:sz w:val="30"/>
        </w:rPr>
        <w:t>de Capacidad de Suministro del Sistema Eléctrico Ica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25383E36"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047EB" w:rsidRPr="004047EB">
        <w:rPr>
          <w:rFonts w:ascii="Arial" w:hAnsi="Arial" w:cs="Arial"/>
          <w:i/>
          <w:sz w:val="28"/>
          <w:lang w:val="es-ES"/>
        </w:rPr>
        <w:t xml:space="preserve">Segunda Versión del Contrato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6E2EAD3B" w:rsidR="0097301B" w:rsidRPr="00F97ED7" w:rsidRDefault="00EF379B" w:rsidP="00E608B7">
      <w:pPr>
        <w:spacing w:after="0" w:line="250" w:lineRule="auto"/>
        <w:jc w:val="center"/>
        <w:rPr>
          <w:rFonts w:ascii="Arial" w:hAnsi="Arial" w:cs="Arial"/>
          <w:b/>
          <w:sz w:val="24"/>
          <w:szCs w:val="20"/>
          <w:lang w:val="es-ES"/>
        </w:rPr>
      </w:pPr>
      <w:r>
        <w:rPr>
          <w:rFonts w:ascii="Arial" w:hAnsi="Arial" w:cs="Arial"/>
          <w:b/>
          <w:sz w:val="24"/>
          <w:szCs w:val="20"/>
          <w:lang w:val="es-ES"/>
        </w:rPr>
        <w:t>2</w:t>
      </w:r>
      <w:r w:rsidR="00FF1739">
        <w:rPr>
          <w:rFonts w:ascii="Arial" w:hAnsi="Arial" w:cs="Arial"/>
          <w:b/>
          <w:sz w:val="24"/>
          <w:szCs w:val="20"/>
          <w:lang w:val="es-ES"/>
        </w:rPr>
        <w:t xml:space="preserve">7 </w:t>
      </w:r>
      <w:r w:rsidR="00CC0693" w:rsidRPr="00F97ED7">
        <w:rPr>
          <w:rFonts w:ascii="Arial" w:hAnsi="Arial" w:cs="Arial"/>
          <w:b/>
          <w:sz w:val="24"/>
          <w:szCs w:val="20"/>
          <w:lang w:val="es-ES"/>
        </w:rPr>
        <w:t xml:space="preserve">de </w:t>
      </w:r>
      <w:proofErr w:type="gramStart"/>
      <w:r w:rsidR="00BA2CCF">
        <w:rPr>
          <w:rFonts w:ascii="Arial" w:hAnsi="Arial" w:cs="Arial"/>
          <w:b/>
          <w:sz w:val="24"/>
          <w:szCs w:val="20"/>
          <w:lang w:val="es-ES"/>
        </w:rPr>
        <w:t>Febrero</w:t>
      </w:r>
      <w:proofErr w:type="gramEnd"/>
      <w:r w:rsidR="000A04A1" w:rsidRPr="00F97ED7">
        <w:rPr>
          <w:rFonts w:ascii="Arial" w:hAnsi="Arial" w:cs="Arial"/>
          <w:b/>
          <w:sz w:val="24"/>
          <w:szCs w:val="20"/>
          <w:lang w:val="es-ES"/>
        </w:rPr>
        <w:t xml:space="preserve"> </w:t>
      </w:r>
      <w:r w:rsidR="0097301B" w:rsidRPr="00F97ED7">
        <w:rPr>
          <w:rFonts w:ascii="Arial" w:hAnsi="Arial" w:cs="Arial"/>
          <w:b/>
          <w:sz w:val="24"/>
          <w:szCs w:val="20"/>
          <w:lang w:val="es-ES"/>
        </w:rPr>
        <w:t>de 20</w:t>
      </w:r>
      <w:r w:rsidR="00576868" w:rsidRPr="00F97ED7">
        <w:rPr>
          <w:rFonts w:ascii="Arial" w:hAnsi="Arial" w:cs="Arial"/>
          <w:b/>
          <w:sz w:val="24"/>
          <w:szCs w:val="20"/>
          <w:lang w:val="es-ES"/>
        </w:rPr>
        <w:t>2</w:t>
      </w:r>
      <w:r w:rsidR="00BA2CCF">
        <w:rPr>
          <w:rFonts w:ascii="Arial" w:hAnsi="Arial" w:cs="Arial"/>
          <w:b/>
          <w:sz w:val="24"/>
          <w:szCs w:val="20"/>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146"/>
        <w:gridCol w:w="947"/>
      </w:tblGrid>
      <w:tr w:rsidR="0097301B" w:rsidRPr="005955B4" w14:paraId="261BA9B9" w14:textId="77777777" w:rsidTr="00A9419F">
        <w:trPr>
          <w:trHeight w:val="25"/>
          <w:jc w:val="center"/>
        </w:trPr>
        <w:tc>
          <w:tcPr>
            <w:tcW w:w="8146" w:type="dxa"/>
            <w:vAlign w:val="center"/>
          </w:tcPr>
          <w:p w14:paraId="76EA0208" w14:textId="77777777" w:rsidR="0097301B" w:rsidRPr="005955B4" w:rsidRDefault="0097301B" w:rsidP="007E6E16">
            <w:pPr>
              <w:spacing w:after="0" w:line="250" w:lineRule="auto"/>
              <w:rPr>
                <w:rFonts w:ascii="Arial" w:hAnsi="Arial" w:cs="Arial"/>
                <w:sz w:val="20"/>
                <w:szCs w:val="20"/>
                <w:lang w:val="es-ES"/>
              </w:rPr>
            </w:pPr>
          </w:p>
        </w:tc>
        <w:tc>
          <w:tcPr>
            <w:tcW w:w="947" w:type="dxa"/>
            <w:vAlign w:val="center"/>
          </w:tcPr>
          <w:p w14:paraId="0A5CD31D" w14:textId="77777777" w:rsidR="0097301B" w:rsidRPr="005955B4" w:rsidRDefault="0097301B" w:rsidP="007E6E16">
            <w:pPr>
              <w:spacing w:after="0" w:line="250" w:lineRule="auto"/>
              <w:jc w:val="right"/>
              <w:rPr>
                <w:rFonts w:ascii="Arial" w:hAnsi="Arial" w:cs="Arial"/>
                <w:sz w:val="20"/>
                <w:szCs w:val="20"/>
                <w:lang w:val="es-ES"/>
              </w:rPr>
            </w:pPr>
            <w:r w:rsidRPr="005955B4">
              <w:rPr>
                <w:rFonts w:ascii="Arial" w:hAnsi="Arial" w:cs="Arial"/>
                <w:b/>
                <w:bCs/>
                <w:sz w:val="20"/>
                <w:szCs w:val="20"/>
                <w:lang w:val="es-ES"/>
              </w:rPr>
              <w:t>Pág</w:t>
            </w:r>
            <w:r w:rsidRPr="005955B4">
              <w:rPr>
                <w:rFonts w:ascii="Arial" w:hAnsi="Arial" w:cs="Arial"/>
                <w:sz w:val="20"/>
                <w:szCs w:val="20"/>
                <w:lang w:val="es-ES"/>
              </w:rPr>
              <w:t>.</w:t>
            </w:r>
          </w:p>
        </w:tc>
      </w:tr>
    </w:tbl>
    <w:bookmarkStart w:id="1" w:name="_Toc401465902"/>
    <w:bookmarkStart w:id="2" w:name="_Toc400867054"/>
    <w:p w14:paraId="0E4ADBCD" w14:textId="33D70908"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CE4F69">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664F86A9"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29A99FD2"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1D33A3D5"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4306CC40"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1DEA144F"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52EA504B"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4CED0C8B"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535ADFF3"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36E8719D"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62F22ECC"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3D33F393"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590827D1"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0DC3AF23"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73876D05"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7C4BB2B7"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4240D787"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CE4F69"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2D6130AB" w:rsidR="00D83658" w:rsidRPr="005955B4" w:rsidRDefault="00CE4F69"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06023D09"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DD5544">
          <w:rPr>
            <w:rFonts w:ascii="Arial" w:hAnsi="Arial" w:cs="Arial"/>
            <w:b w:val="0"/>
            <w:i w:val="0"/>
            <w:noProof/>
            <w:webHidden/>
            <w:sz w:val="20"/>
          </w:rPr>
          <w:t>4</w:t>
        </w:r>
      </w:hyperlink>
    </w:p>
    <w:p w14:paraId="29A35695" w14:textId="070FB4FF"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DD5544">
        <w:rPr>
          <w:rFonts w:ascii="Arial" w:hAnsi="Arial" w:cs="Arial"/>
          <w:b w:val="0"/>
          <w:i w:val="0"/>
          <w:noProof/>
          <w:sz w:val="20"/>
        </w:rPr>
        <w:t>7</w:t>
      </w:r>
    </w:p>
    <w:p w14:paraId="7A3D56D6" w14:textId="7D83FDAC"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t>7</w:t>
        </w:r>
        <w:r w:rsidR="00DD5544">
          <w:rPr>
            <w:rFonts w:ascii="Arial" w:hAnsi="Arial" w:cs="Arial"/>
            <w:b w:val="0"/>
            <w:i w:val="0"/>
            <w:noProof/>
            <w:webHidden/>
            <w:sz w:val="20"/>
          </w:rPr>
          <w:t>9</w:t>
        </w:r>
      </w:hyperlink>
    </w:p>
    <w:p w14:paraId="1E393F3D" w14:textId="306C0AFB"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DD5544">
          <w:rPr>
            <w:rFonts w:ascii="Arial" w:hAnsi="Arial" w:cs="Arial"/>
            <w:b w:val="0"/>
            <w:i w:val="0"/>
            <w:noProof/>
            <w:webHidden/>
            <w:sz w:val="20"/>
          </w:rPr>
          <w:t>87</w:t>
        </w:r>
      </w:hyperlink>
    </w:p>
    <w:p w14:paraId="153BC56E" w14:textId="69018B8E"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DD5544">
          <w:rPr>
            <w:rFonts w:ascii="Arial" w:hAnsi="Arial" w:cs="Arial"/>
            <w:b w:val="0"/>
            <w:i w:val="0"/>
            <w:noProof/>
            <w:webHidden/>
            <w:sz w:val="20"/>
          </w:rPr>
          <w:t>88</w:t>
        </w:r>
      </w:hyperlink>
    </w:p>
    <w:p w14:paraId="3111BE44" w14:textId="4D650147"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DD5544">
          <w:rPr>
            <w:rFonts w:ascii="Arial" w:hAnsi="Arial" w:cs="Arial"/>
            <w:b w:val="0"/>
            <w:i w:val="0"/>
            <w:noProof/>
            <w:webHidden/>
            <w:sz w:val="20"/>
          </w:rPr>
          <w:t>90</w:t>
        </w:r>
      </w:hyperlink>
    </w:p>
    <w:p w14:paraId="10BCFE1D" w14:textId="1BD0EF85"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DD5544">
          <w:rPr>
            <w:rFonts w:ascii="Arial" w:hAnsi="Arial" w:cs="Arial"/>
            <w:b w:val="0"/>
            <w:i w:val="0"/>
            <w:noProof/>
            <w:webHidden/>
            <w:sz w:val="20"/>
          </w:rPr>
          <w:t>91</w:t>
        </w:r>
      </w:hyperlink>
    </w:p>
    <w:p w14:paraId="3D6D55FC" w14:textId="39449793"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w:t>
        </w:r>
        <w:r w:rsidR="00DD5544">
          <w:rPr>
            <w:rFonts w:ascii="Arial" w:hAnsi="Arial" w:cs="Arial"/>
            <w:b w:val="0"/>
            <w:i w:val="0"/>
            <w:noProof/>
            <w:webHidden/>
            <w:sz w:val="20"/>
          </w:rPr>
          <w:t>2</w:t>
        </w:r>
      </w:hyperlink>
    </w:p>
    <w:p w14:paraId="268867E9" w14:textId="646CAB80" w:rsidR="00D83658" w:rsidRPr="005955B4" w:rsidRDefault="00CE4F69"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w:t>
      </w:r>
      <w:r w:rsidR="00DD5544">
        <w:rPr>
          <w:rFonts w:ascii="Arial" w:hAnsi="Arial" w:cs="Arial"/>
          <w:b w:val="0"/>
          <w:i w:val="0"/>
          <w:noProof/>
          <w:sz w:val="20"/>
        </w:rPr>
        <w:t>5</w:t>
      </w:r>
    </w:p>
    <w:p w14:paraId="5A07146F" w14:textId="2FA9741D"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D5544">
        <w:rPr>
          <w:rFonts w:ascii="Arial" w:hAnsi="Arial" w:cs="Arial"/>
          <w:noProof/>
          <w:sz w:val="20"/>
          <w:szCs w:val="20"/>
          <w:lang w:eastAsia="zh-CN"/>
        </w:rPr>
        <w:t>100</w:t>
      </w:r>
    </w:p>
    <w:p w14:paraId="5CA7C867" w14:textId="5CF0ACE0" w:rsidR="00D83658" w:rsidRPr="005955B4" w:rsidRDefault="00CE4F69"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w:t>
      </w:r>
      <w:r w:rsidR="00DD5544">
        <w:rPr>
          <w:rFonts w:ascii="Arial" w:hAnsi="Arial" w:cs="Arial"/>
          <w:b w:val="0"/>
          <w:bCs/>
          <w:i w:val="0"/>
          <w:iCs/>
          <w:noProof/>
          <w:sz w:val="20"/>
        </w:rPr>
        <w:t>07</w:t>
      </w:r>
    </w:p>
    <w:p w14:paraId="2BC00EB5" w14:textId="5D399E75" w:rsidR="00D83658" w:rsidRPr="005955B4" w:rsidRDefault="00CE4F69"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10</w:t>
      </w:r>
      <w:r w:rsidR="00DD5544">
        <w:rPr>
          <w:rFonts w:ascii="Arial" w:eastAsia="Calibri" w:hAnsi="Arial" w:cs="Arial"/>
          <w:b w:val="0"/>
          <w:i w:val="0"/>
          <w:noProof/>
          <w:sz w:val="20"/>
        </w:rPr>
        <w:t>9</w:t>
      </w:r>
    </w:p>
    <w:p w14:paraId="0200EFD4" w14:textId="18DA03E1"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w:t>
      </w:r>
      <w:r w:rsidR="00DD5544">
        <w:rPr>
          <w:rFonts w:ascii="Arial" w:hAnsi="Arial" w:cs="Arial"/>
          <w:noProof/>
          <w:sz w:val="20"/>
          <w:szCs w:val="20"/>
          <w:lang w:eastAsia="zh-CN"/>
        </w:rPr>
        <w:t>1</w:t>
      </w:r>
    </w:p>
    <w:p w14:paraId="78FD42B9" w14:textId="77777777" w:rsidR="005E1423" w:rsidRPr="005955B4" w:rsidRDefault="005E1423"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B8FEA90" w:rsidR="00B02F7B" w:rsidRPr="005955B4" w:rsidRDefault="0097301B" w:rsidP="00A9419F">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C6427B" w:rsidRPr="00C6427B">
        <w:rPr>
          <w:rFonts w:ascii="Arial" w:hAnsi="Arial" w:cs="Arial"/>
          <w:b/>
          <w:bCs/>
          <w:sz w:val="24"/>
          <w:szCs w:val="24"/>
        </w:rPr>
        <w:t>Ampliación</w:t>
      </w:r>
      <w:r w:rsidR="00C6427B">
        <w:rPr>
          <w:rFonts w:ascii="Arial" w:hAnsi="Arial" w:cs="Arial"/>
          <w:b/>
          <w:bCs/>
          <w:sz w:val="24"/>
          <w:szCs w:val="24"/>
        </w:rPr>
        <w:t xml:space="preserve"> </w:t>
      </w:r>
      <w:r w:rsidR="00C6427B" w:rsidRPr="00C6427B">
        <w:rPr>
          <w:rFonts w:ascii="Arial" w:hAnsi="Arial" w:cs="Arial"/>
          <w:b/>
          <w:bCs/>
          <w:sz w:val="24"/>
          <w:szCs w:val="24"/>
        </w:rPr>
        <w:t>de Capacidad de Suministro del Sistema Eléctrico Ica (Proyecto ITC)</w:t>
      </w:r>
      <w:r w:rsidR="005B3C4B" w:rsidRPr="005955B4">
        <w:rPr>
          <w:rFonts w:ascii="Arial" w:hAnsi="Arial" w:cs="Arial"/>
          <w:b/>
          <w:bCs/>
          <w:sz w:val="24"/>
          <w:szCs w:val="24"/>
        </w:rPr>
        <w:t>”</w:t>
      </w:r>
    </w:p>
    <w:p w14:paraId="3885F5A3" w14:textId="77777777" w:rsidR="0097301B" w:rsidRPr="005955B4" w:rsidRDefault="0097301B" w:rsidP="00A9419F">
      <w:pPr>
        <w:tabs>
          <w:tab w:val="center" w:pos="4677"/>
        </w:tabs>
        <w:spacing w:before="48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75B7B0D4"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C6427B" w:rsidRPr="00C6427B">
        <w:rPr>
          <w:rFonts w:ascii="Arial" w:hAnsi="Arial" w:cs="Arial"/>
          <w:bCs/>
          <w:sz w:val="20"/>
          <w:szCs w:val="20"/>
        </w:rPr>
        <w:t>Ampliación de Capacidad de Suministro del Sistema Eléctrico Ica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7777777"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___________________</w:t>
      </w:r>
      <w:r w:rsidR="00105EE1" w:rsidRPr="005955B4">
        <w:rPr>
          <w:rFonts w:ascii="Arial" w:hAnsi="Arial" w:cs="Arial"/>
          <w:sz w:val="20"/>
          <w:szCs w:val="20"/>
        </w:rPr>
        <w:t>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350971D0"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C6427B" w:rsidRPr="00C6427B">
        <w:rPr>
          <w:rFonts w:cs="Arial"/>
          <w:bCs/>
          <w:sz w:val="20"/>
        </w:rPr>
        <w:t>Ampliación de Capacidad de Suministro del Sistema Eléctrico Ica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se aprobó el Informe Multianual de Inversiones en Asociaciones Público Privadas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77777777" w:rsidR="005B6283" w:rsidRPr="007C4851" w:rsidRDefault="005B6283">
      <w:pPr>
        <w:pStyle w:val="Numerar"/>
        <w:numPr>
          <w:ilvl w:val="0"/>
          <w:numId w:val="50"/>
        </w:numPr>
        <w:spacing w:before="0" w:line="250" w:lineRule="auto"/>
        <w:ind w:left="567" w:hanging="567"/>
        <w:rPr>
          <w:rFonts w:cs="Arial"/>
          <w:sz w:val="20"/>
        </w:rPr>
      </w:pPr>
      <w:bookmarkStart w:id="8" w:name="_Hlk50409098"/>
      <w:bookmarkEnd w:id="7"/>
      <w:r w:rsidRPr="007C4851">
        <w:rPr>
          <w:rFonts w:cs="Arial"/>
          <w:sz w:val="20"/>
        </w:rPr>
        <w:t xml:space="preserve">Mediante Resolución de la Dirección Ejecutiva de PROINVERSIÓN </w:t>
      </w:r>
      <w:r w:rsidRPr="007C4851">
        <w:rPr>
          <w:rFonts w:cs="Arial"/>
          <w:sz w:val="20"/>
          <w:lang w:val="es-PE"/>
        </w:rPr>
        <w:t xml:space="preserve">Nro. 49-2023/DPP.EL.19 </w:t>
      </w:r>
      <w:r w:rsidRPr="007C4851">
        <w:rPr>
          <w:sz w:val="20"/>
          <w:lang w:val="es-PE"/>
        </w:rPr>
        <w:t>del</w:t>
      </w:r>
      <w:r w:rsidRPr="007C4851">
        <w:rPr>
          <w:rFonts w:cs="Arial"/>
          <w:sz w:val="20"/>
        </w:rPr>
        <w:t xml:space="preserve"> </w:t>
      </w:r>
      <w:r w:rsidRPr="007C4851">
        <w:rPr>
          <w:rFonts w:cs="Arial"/>
          <w:sz w:val="20"/>
          <w:lang w:val="es-PE"/>
        </w:rPr>
        <w:t>12 de julio de 2023</w:t>
      </w:r>
      <w:r w:rsidRPr="007C4851">
        <w:rPr>
          <w:rFonts w:cs="Arial"/>
          <w:sz w:val="20"/>
        </w:rPr>
        <w:t>, la Dirección Ejecutiva resolvió ratificar</w:t>
      </w:r>
      <w:r w:rsidRPr="007C4851">
        <w:rPr>
          <w:rFonts w:cs="Arial"/>
          <w:sz w:val="20"/>
          <w:lang w:val="es-PE"/>
        </w:rPr>
        <w:t xml:space="preserve"> </w:t>
      </w:r>
      <w:r w:rsidRPr="007C4851">
        <w:rPr>
          <w:rFonts w:cs="Arial"/>
          <w:sz w:val="20"/>
        </w:rPr>
        <w:t>el Acuerdo Comité Pro Minería y Energía</w:t>
      </w:r>
      <w:r w:rsidRPr="007C4851">
        <w:rPr>
          <w:rFonts w:cs="Arial"/>
          <w:sz w:val="20"/>
          <w:lang w:val="es-ES"/>
        </w:rPr>
        <w:t xml:space="preserve"> Nro. 111-1-2023-Líneas de Transmisión, </w:t>
      </w:r>
      <w:r w:rsidRPr="007C4851">
        <w:rPr>
          <w:sz w:val="20"/>
          <w:lang w:val="es-ES"/>
        </w:rPr>
        <w:t>a</w:t>
      </w:r>
      <w:r w:rsidRPr="007C4851">
        <w:rPr>
          <w:rFonts w:cs="Arial"/>
          <w:sz w:val="20"/>
        </w:rPr>
        <w:t xml:space="preserve"> través del cual se aprobó el Plan de Promoción </w:t>
      </w:r>
      <w:r w:rsidRPr="007C4851">
        <w:rPr>
          <w:rFonts w:cs="Arial"/>
          <w:sz w:val="20"/>
          <w:lang w:val="es-ES"/>
        </w:rPr>
        <w:t>del Proyecto</w:t>
      </w:r>
      <w:r w:rsidRPr="007C4851">
        <w:rPr>
          <w:rFonts w:cs="Arial"/>
          <w:sz w:val="20"/>
          <w:lang w:val="es-PE"/>
        </w:rPr>
        <w:t xml:space="preserve">. Asimismo, se aprobó la incorporación del Proyecto al proceso de promoción de la inversión privada y la modalidad de Asociación Público Privada aplicable al mismo.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04BFA4C" w14:textId="77777777" w:rsidR="00B425FC" w:rsidRDefault="00B425FC" w:rsidP="007E6E16">
      <w:pPr>
        <w:pStyle w:val="Numerar"/>
        <w:spacing w:before="240" w:after="180" w:line="250" w:lineRule="auto"/>
        <w:rPr>
          <w:rFonts w:cs="Arial"/>
          <w:b/>
          <w:sz w:val="20"/>
        </w:rPr>
      </w:pPr>
    </w:p>
    <w:p w14:paraId="7DCDE32A" w14:textId="77777777" w:rsidR="00B425FC" w:rsidRDefault="00B425FC"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47973B3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6D631A" w:rsidRPr="006D631A">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1673E3" w:rsidRPr="005955B4">
        <w:rPr>
          <w:rFonts w:cs="Arial"/>
          <w:sz w:val="20"/>
        </w:rPr>
        <w:t>Asociaciones Público- Privadas</w:t>
      </w:r>
      <w:r w:rsidRPr="005955B4">
        <w:rPr>
          <w:rFonts w:cs="Arial"/>
          <w:sz w:val="20"/>
        </w:rPr>
        <w:t xml:space="preserve"> y </w:t>
      </w:r>
      <w:r w:rsidR="001673E3" w:rsidRPr="005955B4">
        <w:rPr>
          <w:rFonts w:cs="Arial"/>
          <w:sz w:val="20"/>
        </w:rPr>
        <w:t>P</w:t>
      </w:r>
      <w:r w:rsidRPr="005955B4">
        <w:rPr>
          <w:rFonts w:cs="Arial"/>
          <w:sz w:val="20"/>
        </w:rPr>
        <w:t xml:space="preserve">royectos en </w:t>
      </w:r>
      <w:r w:rsidR="001673E3" w:rsidRPr="005955B4">
        <w:rPr>
          <w:rFonts w:cs="Arial"/>
          <w:sz w:val="20"/>
        </w:rPr>
        <w:t>A</w:t>
      </w:r>
      <w:r w:rsidRPr="005955B4">
        <w:rPr>
          <w:rFonts w:cs="Arial"/>
          <w:sz w:val="20"/>
        </w:rPr>
        <w:t xml:space="preserve">ctivos, </w:t>
      </w:r>
      <w:r w:rsidR="001673E3" w:rsidRPr="001673E3">
        <w:rPr>
          <w:rFonts w:cs="Arial"/>
          <w:sz w:val="20"/>
        </w:rPr>
        <w:t>aprobado por Decreto Supremo Nro. 195-2023-EF</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21AD8CF9"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rPr>
      </w:pPr>
      <w:r w:rsidRPr="005955B4">
        <w:rPr>
          <w:rFonts w:cs="Arial"/>
          <w:sz w:val="20"/>
        </w:rPr>
        <w:lastRenderedPageBreak/>
        <w:t>Que</w:t>
      </w:r>
      <w:r w:rsidR="00C753C5" w:rsidRPr="005955B4">
        <w:rPr>
          <w:rFonts w:cs="Arial"/>
          <w:sz w:val="20"/>
        </w:rPr>
        <w:t>,</w:t>
      </w:r>
      <w:r w:rsidRPr="005955B4">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5955B4">
        <w:rPr>
          <w:rFonts w:cs="Arial"/>
          <w:sz w:val="20"/>
        </w:rPr>
        <w:t>,</w:t>
      </w:r>
      <w:r w:rsidRPr="005955B4">
        <w:rPr>
          <w:rFonts w:cs="Arial"/>
          <w:sz w:val="20"/>
        </w:rPr>
        <w:t xml:space="preserve"> (iii)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rsidP="00A9419F">
      <w:pPr>
        <w:pStyle w:val="Numerar"/>
        <w:numPr>
          <w:ilvl w:val="1"/>
          <w:numId w:val="40"/>
        </w:numPr>
        <w:spacing w:before="0" w:after="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3D69410"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135922" w:rsidRPr="005955B4">
        <w:rPr>
          <w:rFonts w:ascii="Arial" w:hAnsi="Arial" w:cs="Arial"/>
          <w:sz w:val="20"/>
          <w:szCs w:val="20"/>
        </w:rPr>
        <w:t>1</w:t>
      </w:r>
      <w:r w:rsidR="00135922">
        <w:rPr>
          <w:rFonts w:ascii="Arial" w:hAnsi="Arial" w:cs="Arial"/>
          <w:sz w:val="20"/>
          <w:szCs w:val="20"/>
        </w:rPr>
        <w:t>2</w:t>
      </w:r>
      <w:r w:rsidR="00135922" w:rsidRPr="005955B4">
        <w:rPr>
          <w:rFonts w:ascii="Arial" w:hAnsi="Arial" w:cs="Arial"/>
          <w:sz w:val="20"/>
          <w:szCs w:val="20"/>
        </w:rPr>
        <w:t xml:space="preserve"> </w:t>
      </w:r>
      <w:r w:rsidRPr="005955B4">
        <w:rPr>
          <w:rFonts w:ascii="Arial" w:hAnsi="Arial" w:cs="Arial"/>
          <w:sz w:val="20"/>
          <w:szCs w:val="20"/>
        </w:rPr>
        <w:t xml:space="preserve">del </w:t>
      </w:r>
      <w:r w:rsidR="00135922" w:rsidRPr="00135922">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7DDB3636" w:rsidR="00C75350" w:rsidRPr="005955B4" w:rsidRDefault="0097301B" w:rsidP="3A6AEF05">
      <w:pPr>
        <w:spacing w:after="100" w:line="25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384B16" w:rsidRPr="00384B16">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384B16">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77777777"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 relacionadas con la </w:t>
      </w:r>
      <w:r w:rsidR="00CC017B" w:rsidRPr="005955B4">
        <w:rPr>
          <w:rFonts w:ascii="Arial" w:hAnsi="Arial" w:cs="Arial"/>
          <w:sz w:val="20"/>
          <w:szCs w:val="20"/>
        </w:rPr>
        <w:t>POC</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 xml:space="preserve">la </w:t>
      </w:r>
      <w:r w:rsidR="00A241F8" w:rsidRPr="00560F3E">
        <w:rPr>
          <w:rFonts w:ascii="Arial" w:hAnsi="Arial" w:cs="Arial"/>
          <w:sz w:val="20"/>
          <w:szCs w:val="20"/>
        </w:rPr>
        <w:lastRenderedPageBreak/>
        <w:t>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sustentatoria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se empezará a computar desde el día siguiente de cumplido los noventa (90) días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7FA7F9E4" w:rsidR="004B423F" w:rsidRPr="00D343BE"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B3F85">
      <w:pPr>
        <w:spacing w:after="100" w:line="245"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6A2A897A"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 xml:space="preserve">Previo al inicio de la construcción,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(ii)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25755A">
        <w:rPr>
          <w:rFonts w:ascii="Arial" w:hAnsi="Arial" w:cs="Arial"/>
          <w:sz w:val="20"/>
          <w:szCs w:val="20"/>
        </w:rPr>
        <w:t xml:space="preserve">l </w:t>
      </w:r>
      <w:r w:rsidR="0025755A" w:rsidRPr="0025755A">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(iii) acreditar el Cierre Financiero</w:t>
      </w:r>
      <w:r w:rsidR="00C85868" w:rsidRPr="005955B4">
        <w:rPr>
          <w:rFonts w:ascii="Arial" w:hAnsi="Arial" w:cs="Arial"/>
          <w:sz w:val="20"/>
          <w:szCs w:val="20"/>
        </w:rPr>
        <w:t xml:space="preserve"> y (iv)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77777777"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471575" w:rsidRPr="00471575">
        <w:rPr>
          <w:rFonts w:ascii="Arial" w:hAnsi="Arial" w:cs="Arial"/>
          <w:sz w:val="20"/>
          <w:szCs w:val="20"/>
        </w:rPr>
        <w:t xml:space="preserve"> </w:t>
      </w:r>
      <w:r w:rsidR="00471575" w:rsidRPr="00DE2483">
        <w:rPr>
          <w:rFonts w:ascii="Arial" w:hAnsi="Arial" w:cs="Arial"/>
          <w:sz w:val="20"/>
          <w:szCs w:val="20"/>
        </w:rPr>
        <w:t>En ningún caso estas actividades preliminares incluirán instalaciones y edificaciones que sean parte integrante del Proyecto.</w:t>
      </w:r>
    </w:p>
    <w:p w14:paraId="46E2477A" w14:textId="7777777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lastRenderedPageBreak/>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2278C9" w14:textId="77777777" w:rsidR="007E41F0" w:rsidRDefault="002D1183" w:rsidP="007E41F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7E41F0">
        <w:rPr>
          <w:rFonts w:ascii="Arial" w:hAnsi="Arial" w:cs="Arial"/>
          <w:sz w:val="20"/>
          <w:szCs w:val="20"/>
        </w:rPr>
        <w:t xml:space="preserve"> </w:t>
      </w:r>
    </w:p>
    <w:p w14:paraId="62D6A79B" w14:textId="10302093" w:rsidR="002D1183" w:rsidRPr="005955B4" w:rsidRDefault="007E41F0" w:rsidP="00413A71">
      <w:pPr>
        <w:spacing w:after="100" w:line="245" w:lineRule="auto"/>
        <w:ind w:left="567"/>
        <w:jc w:val="both"/>
        <w:rPr>
          <w:rFonts w:ascii="Arial" w:hAnsi="Arial" w:cs="Arial"/>
          <w:sz w:val="20"/>
          <w:szCs w:val="20"/>
        </w:rPr>
      </w:pPr>
      <w:r w:rsidRPr="007E41F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y las siguientes secciones: Cálculos Justificativos, Metrados, Especificaciones de Suministro y Montaje, y Planos en formato Autocad.</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w:t>
      </w:r>
      <w:r w:rsidR="0097301B" w:rsidRPr="005955B4">
        <w:rPr>
          <w:rFonts w:ascii="Arial" w:hAnsi="Arial" w:cs="Arial"/>
          <w:sz w:val="20"/>
          <w:szCs w:val="20"/>
        </w:rPr>
        <w:lastRenderedPageBreak/>
        <w:t xml:space="preserve">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6E177C68"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7E41F0">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incluyendo las actividades preliminares señaladas en la Cláusula 4.4</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A6AEF05">
        <w:rPr>
          <w:rFonts w:ascii="Arial" w:hAnsi="Arial" w:cs="Arial"/>
          <w:sz w:val="20"/>
          <w:szCs w:val="20"/>
        </w:rPr>
        <w:t xml:space="preserve">El </w:t>
      </w:r>
      <w:r w:rsidR="007F1272" w:rsidRPr="3A6AEF05">
        <w:rPr>
          <w:rFonts w:ascii="Arial" w:hAnsi="Arial" w:cs="Arial"/>
          <w:sz w:val="20"/>
          <w:szCs w:val="20"/>
        </w:rPr>
        <w:t xml:space="preserve">CONCESIONARIO </w:t>
      </w:r>
      <w:r w:rsidRPr="3A6AEF05">
        <w:rPr>
          <w:rFonts w:ascii="Arial" w:hAnsi="Arial" w:cs="Arial"/>
          <w:sz w:val="20"/>
          <w:szCs w:val="20"/>
        </w:rPr>
        <w:t xml:space="preserve">deberá remitir al OSINERGMIN y al </w:t>
      </w:r>
      <w:r w:rsidR="00F03921" w:rsidRPr="3A6AEF05">
        <w:rPr>
          <w:rFonts w:ascii="Arial" w:hAnsi="Arial" w:cs="Arial"/>
          <w:sz w:val="20"/>
          <w:szCs w:val="20"/>
        </w:rPr>
        <w:t>Ministerio de Energía y Minas</w:t>
      </w:r>
      <w:r w:rsidRPr="3A6AEF05">
        <w:rPr>
          <w:rFonts w:ascii="Arial" w:hAnsi="Arial" w:cs="Arial"/>
          <w:sz w:val="20"/>
          <w:szCs w:val="20"/>
        </w:rPr>
        <w:t xml:space="preserve">, una versión actualizada del </w:t>
      </w:r>
      <w:r w:rsidR="007F1272" w:rsidRPr="3A6AEF05">
        <w:rPr>
          <w:rFonts w:ascii="Arial" w:hAnsi="Arial" w:cs="Arial"/>
          <w:sz w:val="20"/>
          <w:szCs w:val="20"/>
        </w:rPr>
        <w:t xml:space="preserve">Cronograma </w:t>
      </w:r>
      <w:r w:rsidRPr="3A6AEF05">
        <w:rPr>
          <w:rFonts w:ascii="Arial" w:hAnsi="Arial" w:cs="Arial"/>
          <w:sz w:val="20"/>
          <w:szCs w:val="20"/>
        </w:rPr>
        <w:t xml:space="preserve">a los dieciocho (18) meses </w:t>
      </w:r>
      <w:r w:rsidR="007F1272" w:rsidRPr="3A6AEF05">
        <w:rPr>
          <w:rFonts w:ascii="Arial" w:hAnsi="Arial" w:cs="Arial"/>
          <w:sz w:val="20"/>
          <w:szCs w:val="20"/>
        </w:rPr>
        <w:t xml:space="preserve">contados a partir </w:t>
      </w:r>
      <w:r w:rsidRPr="3A6AEF05">
        <w:rPr>
          <w:rFonts w:ascii="Arial" w:hAnsi="Arial" w:cs="Arial"/>
          <w:sz w:val="20"/>
          <w:szCs w:val="20"/>
        </w:rPr>
        <w:t>de la Fecha de Cierre.</w:t>
      </w:r>
      <w:r w:rsidR="007F1272" w:rsidRPr="3A6AEF05">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0F5BFFE6" w14:textId="75AFA101" w:rsidR="00F97ED7" w:rsidRDefault="00F97ED7">
      <w:pPr>
        <w:spacing w:after="0" w:line="240" w:lineRule="auto"/>
        <w:rPr>
          <w:rFonts w:ascii="Arial" w:hAnsi="Arial" w:cs="Arial"/>
          <w:sz w:val="20"/>
          <w:szCs w:val="20"/>
        </w:rPr>
      </w:pP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w:t>
      </w:r>
      <w:r w:rsidRPr="3A6AEF05">
        <w:rPr>
          <w:rFonts w:ascii="Arial" w:hAnsi="Arial" w:cs="Arial"/>
          <w:sz w:val="20"/>
          <w:szCs w:val="20"/>
        </w:rPr>
        <w:lastRenderedPageBreak/>
        <w:t xml:space="preserve">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t>OPERACIÓN COMERCIAL</w:t>
      </w:r>
      <w:bookmarkEnd w:id="30"/>
      <w:bookmarkEnd w:id="31"/>
      <w:bookmarkEnd w:id="32"/>
    </w:p>
    <w:p w14:paraId="68C9813C" w14:textId="77777777"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5955B4">
        <w:rPr>
          <w:rFonts w:ascii="Arial" w:hAnsi="Arial" w:cs="Arial"/>
          <w:sz w:val="20"/>
          <w:szCs w:val="20"/>
        </w:rPr>
        <w:t>EPO</w:t>
      </w:r>
      <w:r w:rsidRPr="005955B4">
        <w:rPr>
          <w:rFonts w:ascii="Arial" w:hAnsi="Arial" w:cs="Arial"/>
          <w:sz w:val="20"/>
          <w:szCs w:val="20"/>
        </w:rPr>
        <w:t xml:space="preserve"> aprobado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215E56E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3049BD" w:rsidRPr="003049BD">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77777777"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o el que haga sus veces, 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w:t>
      </w:r>
      <w:r w:rsidRPr="005955B4">
        <w:rPr>
          <w:rFonts w:ascii="Arial" w:hAnsi="Arial" w:cs="Arial"/>
          <w:sz w:val="20"/>
          <w:szCs w:val="20"/>
        </w:rPr>
        <w:lastRenderedPageBreak/>
        <w:t xml:space="preserve">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sustentatoria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A9419F">
      <w:pPr>
        <w:spacing w:after="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77777777"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77777777"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créditos o derechos 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los contratos o acuerdos que el </w:t>
      </w:r>
      <w:r w:rsidR="001310F4" w:rsidRPr="005955B4">
        <w:rPr>
          <w:rFonts w:ascii="Arial" w:hAnsi="Arial" w:cs="Arial"/>
          <w:sz w:val="20"/>
          <w:szCs w:val="20"/>
        </w:rPr>
        <w:t xml:space="preserve">CONCESIONARIO </w:t>
      </w:r>
      <w:r w:rsidRPr="005955B4">
        <w:rPr>
          <w:rFonts w:ascii="Arial" w:hAnsi="Arial" w:cs="Arial"/>
          <w:sz w:val="20"/>
          <w:szCs w:val="20"/>
        </w:rPr>
        <w:t xml:space="preserve">celebre con terceros y con los Acreedores Permitidos, deberá estipularse que el </w:t>
      </w:r>
      <w:r w:rsidR="006847AA" w:rsidRPr="005955B4">
        <w:rPr>
          <w:rFonts w:ascii="Arial" w:hAnsi="Arial" w:cs="Arial"/>
          <w:sz w:val="20"/>
          <w:szCs w:val="20"/>
        </w:rPr>
        <w:t xml:space="preserve">CONCEDENTE </w:t>
      </w:r>
      <w:r w:rsidRPr="005955B4">
        <w:rPr>
          <w:rFonts w:ascii="Arial" w:hAnsi="Arial" w:cs="Arial"/>
          <w:sz w:val="20"/>
          <w:szCs w:val="20"/>
        </w:rPr>
        <w:t xml:space="preserve">no es responsable por los créditos o derechos derivados de contratos de terceros con el </w:t>
      </w:r>
      <w:r w:rsidR="001310F4" w:rsidRPr="005955B4">
        <w:rPr>
          <w:rFonts w:ascii="Arial" w:hAnsi="Arial" w:cs="Arial"/>
          <w:sz w:val="20"/>
          <w:szCs w:val="20"/>
        </w:rPr>
        <w:t>CONCESIONARIO</w:t>
      </w:r>
      <w:r w:rsidRPr="005955B4">
        <w:rPr>
          <w:rFonts w:ascii="Arial" w:hAnsi="Arial" w:cs="Arial"/>
          <w:sz w:val="20"/>
          <w:szCs w:val="20"/>
        </w:rPr>
        <w:t>. Los referidos contratos 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F4A6FDF" w14:textId="77777777" w:rsidR="0097301B"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10C5F538" w14:textId="77777777" w:rsidR="00A9419F" w:rsidRDefault="00A9419F" w:rsidP="002E3D85">
      <w:pPr>
        <w:spacing w:after="120" w:line="250" w:lineRule="auto"/>
        <w:ind w:left="567"/>
        <w:jc w:val="both"/>
        <w:rPr>
          <w:rFonts w:ascii="Arial" w:hAnsi="Arial" w:cs="Arial"/>
          <w:sz w:val="20"/>
          <w:szCs w:val="20"/>
        </w:rPr>
      </w:pPr>
    </w:p>
    <w:p w14:paraId="2830596E" w14:textId="77777777" w:rsidR="00A9419F" w:rsidRPr="005955B4" w:rsidRDefault="00A9419F" w:rsidP="002E3D85">
      <w:pPr>
        <w:spacing w:after="120" w:line="250" w:lineRule="auto"/>
        <w:ind w:left="567"/>
        <w:jc w:val="both"/>
        <w:rPr>
          <w:rFonts w:ascii="Arial" w:hAnsi="Arial" w:cs="Arial"/>
          <w:sz w:val="20"/>
          <w:szCs w:val="20"/>
        </w:rPr>
      </w:pPr>
    </w:p>
    <w:p w14:paraId="55B27DB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lastRenderedPageBreak/>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B01730E"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5B4448" w:rsidRPr="005B4448">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r w:rsidRPr="005955B4">
        <w:rPr>
          <w:rFonts w:ascii="Arial" w:hAnsi="Arial" w:cs="Arial"/>
          <w:i/>
          <w:sz w:val="20"/>
          <w:szCs w:val="20"/>
        </w:rPr>
        <w:t>Construction All Risk</w:t>
      </w:r>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r w:rsidR="0028392A" w:rsidRPr="005955B4">
        <w:rPr>
          <w:rFonts w:ascii="Arial" w:hAnsi="Arial" w:cs="Arial"/>
          <w:i/>
          <w:sz w:val="20"/>
          <w:szCs w:val="20"/>
        </w:rPr>
        <w:t>Engineering All Risk</w:t>
      </w:r>
      <w:bookmarkEnd w:id="62"/>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4EEA107"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9F3CB6">
        <w:rPr>
          <w:rFonts w:ascii="Arial" w:hAnsi="Arial" w:cs="Arial"/>
          <w:lang w:val="es-PE"/>
        </w:rPr>
        <w:t>E</w:t>
      </w:r>
      <w:r w:rsidR="009F3CB6" w:rsidRPr="005955B4">
        <w:rPr>
          <w:rFonts w:ascii="Arial" w:hAnsi="Arial" w:cs="Arial"/>
        </w:rPr>
        <w:t xml:space="preserve"> </w:t>
      </w:r>
      <w:r w:rsidRPr="005955B4">
        <w:rPr>
          <w:rFonts w:ascii="Arial" w:hAnsi="Arial" w:cs="Arial"/>
        </w:rPr>
        <w:t>y 4-</w:t>
      </w:r>
      <w:r w:rsidR="009F3CB6">
        <w:rPr>
          <w:rFonts w:ascii="Arial" w:hAnsi="Arial" w:cs="Arial"/>
          <w:lang w:val="es-PE"/>
        </w:rPr>
        <w:t>EE</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5D9A191A"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2409D">
        <w:rPr>
          <w:rFonts w:ascii="Arial" w:hAnsi="Arial" w:cs="Arial"/>
          <w:lang w:val="es-PE"/>
        </w:rPr>
        <w:t>E</w:t>
      </w:r>
      <w:r w:rsidR="0012409D" w:rsidRPr="005955B4">
        <w:rPr>
          <w:rFonts w:ascii="Arial" w:hAnsi="Arial" w:cs="Arial"/>
        </w:rPr>
        <w:t xml:space="preserve"> </w:t>
      </w:r>
      <w:r w:rsidR="008702F6" w:rsidRPr="005955B4">
        <w:rPr>
          <w:rFonts w:ascii="Arial" w:hAnsi="Arial" w:cs="Arial"/>
        </w:rPr>
        <w:t>y 4-</w:t>
      </w:r>
      <w:r w:rsidR="0012409D">
        <w:rPr>
          <w:rFonts w:ascii="Arial" w:hAnsi="Arial" w:cs="Arial"/>
          <w:lang w:val="es-PE"/>
        </w:rPr>
        <w:t>EE</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0D8ED890" w14:textId="77777777" w:rsidR="00F97ED7" w:rsidRDefault="00F97ED7">
      <w:pPr>
        <w:spacing w:after="0" w:line="240" w:lineRule="auto"/>
        <w:rPr>
          <w:rFonts w:ascii="Arial" w:hAnsi="Arial" w:cs="Arial"/>
          <w:sz w:val="20"/>
          <w:szCs w:val="20"/>
          <w:lang w:val="x-none" w:eastAsia="x-none"/>
        </w:rPr>
      </w:pPr>
      <w:r>
        <w:rPr>
          <w:rFonts w:ascii="Arial" w:hAnsi="Arial" w:cs="Arial"/>
        </w:rPr>
        <w:br w:type="page"/>
      </w:r>
    </w:p>
    <w:p w14:paraId="153C03DF" w14:textId="0C89625A" w:rsidR="004A205E" w:rsidRPr="005955B4" w:rsidRDefault="008702F6" w:rsidP="00F97ED7">
      <w:pPr>
        <w:pStyle w:val="Prrafodelista"/>
        <w:numPr>
          <w:ilvl w:val="0"/>
          <w:numId w:val="69"/>
        </w:numPr>
        <w:spacing w:after="60" w:line="240" w:lineRule="auto"/>
        <w:ind w:left="992" w:hanging="425"/>
        <w:contextualSpacing w:val="0"/>
        <w:jc w:val="both"/>
        <w:rPr>
          <w:rFonts w:ascii="Arial" w:hAnsi="Arial" w:cs="Arial"/>
        </w:rPr>
      </w:pPr>
      <w:r w:rsidRPr="005955B4">
        <w:rPr>
          <w:rFonts w:ascii="Arial" w:hAnsi="Arial" w:cs="Arial"/>
        </w:rPr>
        <w:lastRenderedPageBreak/>
        <w:t>Índice de Actualización: es el índice WPSFD4131 (</w:t>
      </w:r>
      <w:r w:rsidRPr="005955B4">
        <w:rPr>
          <w:rFonts w:ascii="Arial" w:hAnsi="Arial" w:cs="Arial"/>
          <w:i/>
        </w:rPr>
        <w:t>Finished Goods Less Food and Energy</w:t>
      </w:r>
      <w:r w:rsidRPr="005955B4">
        <w:rPr>
          <w:rFonts w:ascii="Arial" w:hAnsi="Arial" w:cs="Arial"/>
        </w:rPr>
        <w:t xml:space="preserve">); publicado por el Departamento de Trabajo del Gobierno de los Estados Unidos de Norteamérica. Se utilizará el último dato publicado como definitivo en la fecha que </w:t>
      </w:r>
      <w:r w:rsidR="000E5C8D" w:rsidRPr="005955B4">
        <w:rPr>
          <w:rFonts w:ascii="Arial" w:hAnsi="Arial" w:cs="Arial"/>
        </w:rPr>
        <w:t>corresponda</w:t>
      </w:r>
      <w:r w:rsidRPr="005955B4">
        <w:rPr>
          <w:rFonts w:ascii="Arial" w:hAnsi="Arial" w:cs="Arial"/>
        </w:rPr>
        <w:t xml:space="preserve"> efectuar la </w:t>
      </w:r>
      <w:r w:rsidR="000E5C8D" w:rsidRPr="005955B4">
        <w:rPr>
          <w:rFonts w:ascii="Arial" w:hAnsi="Arial" w:cs="Arial"/>
        </w:rPr>
        <w:t>actualización</w:t>
      </w:r>
      <w:r w:rsidRPr="005955B4">
        <w:rPr>
          <w:rFonts w:ascii="Arial" w:hAnsi="Arial" w:cs="Arial"/>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77777777" w:rsidR="007B04B1" w:rsidRPr="005955B4" w:rsidRDefault="007B04B1" w:rsidP="00F97ED7">
      <w:pPr>
        <w:pStyle w:val="Prrafodelista"/>
        <w:numPr>
          <w:ilvl w:val="0"/>
          <w:numId w:val="69"/>
        </w:numPr>
        <w:spacing w:after="120" w:line="240" w:lineRule="auto"/>
        <w:ind w:left="992" w:hanging="425"/>
        <w:contextualSpacing w:val="0"/>
        <w:jc w:val="both"/>
        <w:rPr>
          <w:rFonts w:ascii="Arial" w:hAnsi="Arial" w:cs="Arial"/>
        </w:rPr>
      </w:pPr>
      <w:r w:rsidRPr="005955B4">
        <w:rPr>
          <w:rFonts w:ascii="Arial" w:hAnsi="Arial" w:cs="Arial"/>
        </w:rPr>
        <w:t>La actualización del Costo de Inversión y Costos de OyM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Fa= IPPn/IPP0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IPPn</w:t>
      </w:r>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r w:rsidRPr="005955B4">
        <w:rPr>
          <w:rFonts w:ascii="Arial" w:hAnsi="Arial" w:cs="Arial"/>
        </w:rPr>
        <w:t>iteral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r w:rsidRPr="005955B4">
        <w:rPr>
          <w:rFonts w:ascii="Arial" w:hAnsi="Arial" w:cs="Arial"/>
        </w:rPr>
        <w:t>iteral e) de la Cláusula 8.1.</w:t>
      </w:r>
    </w:p>
    <w:p w14:paraId="1044AEAF" w14:textId="77777777"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Para fines del pago de l</w:t>
      </w:r>
      <w:r w:rsidR="001071E4" w:rsidRPr="005955B4">
        <w:rPr>
          <w:rFonts w:ascii="Arial" w:hAnsi="Arial" w:cs="Arial"/>
        </w:rPr>
        <w:t>a Base Tarifaria</w:t>
      </w:r>
      <w:r w:rsidRPr="005955B4">
        <w:rPr>
          <w:rFonts w:ascii="Arial" w:hAnsi="Arial" w:cs="Arial"/>
          <w:lang w:val="es-PE"/>
        </w:rPr>
        <w:t xml:space="preserve">se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r w:rsidR="001071E4" w:rsidRPr="005955B4">
        <w:rPr>
          <w:rFonts w:ascii="Arial" w:hAnsi="Arial" w:cs="Arial"/>
        </w:rPr>
        <w:t>iteral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77777777" w:rsidR="0097301B" w:rsidRPr="005955B4" w:rsidRDefault="008A56F0">
      <w:pPr>
        <w:numPr>
          <w:ilvl w:val="0"/>
          <w:numId w:val="20"/>
        </w:numPr>
        <w:spacing w:after="120" w:line="250" w:lineRule="auto"/>
        <w:ind w:left="993" w:hanging="425"/>
        <w:jc w:val="both"/>
        <w:rPr>
          <w:rFonts w:ascii="Arial" w:hAnsi="Arial" w:cs="Arial"/>
          <w:sz w:val="20"/>
          <w:szCs w:val="20"/>
        </w:rPr>
      </w:pPr>
      <w:r w:rsidRPr="005955B4">
        <w:rPr>
          <w:rFonts w:ascii="Arial" w:hAnsi="Arial" w:cs="Arial"/>
          <w:sz w:val="20"/>
          <w:szCs w:val="20"/>
        </w:rPr>
        <w:t>Si</w:t>
      </w:r>
      <w:r w:rsidR="0097301B" w:rsidRPr="005955B4">
        <w:rPr>
          <w:rFonts w:ascii="Arial" w:hAnsi="Arial" w:cs="Arial"/>
          <w:sz w:val="20"/>
          <w:szCs w:val="20"/>
        </w:rPr>
        <w:t xml:space="preserve"> las garantías incluy</w:t>
      </w:r>
      <w:r w:rsidRPr="005955B4">
        <w:rPr>
          <w:rFonts w:ascii="Arial" w:hAnsi="Arial" w:cs="Arial"/>
          <w:sz w:val="20"/>
          <w:szCs w:val="20"/>
        </w:rPr>
        <w:t>e</w:t>
      </w:r>
      <w:r w:rsidR="0097301B" w:rsidRPr="005955B4">
        <w:rPr>
          <w:rFonts w:ascii="Arial" w:hAnsi="Arial" w:cs="Arial"/>
          <w:sz w:val="20"/>
          <w:szCs w:val="20"/>
        </w:rPr>
        <w:t xml:space="preserve">n únicamente </w:t>
      </w:r>
      <w:r w:rsidRPr="005955B4">
        <w:rPr>
          <w:rFonts w:ascii="Arial" w:hAnsi="Arial" w:cs="Arial"/>
          <w:sz w:val="20"/>
          <w:szCs w:val="20"/>
        </w:rPr>
        <w:t xml:space="preserve">(i) gravámenes sobre las acciones o participaciones en el CONCESIONARIO distintos a la Participación Mínima o (ii)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4B423F" w:rsidRPr="005955B4">
        <w:rPr>
          <w:rFonts w:ascii="Arial" w:hAnsi="Arial" w:cs="Arial"/>
          <w:sz w:val="20"/>
          <w:szCs w:val="20"/>
        </w:rPr>
        <w:t>6</w:t>
      </w:r>
      <w:r w:rsidRPr="005955B4">
        <w:rPr>
          <w:rFonts w:ascii="Arial" w:hAnsi="Arial" w:cs="Arial"/>
          <w:sz w:val="20"/>
          <w:szCs w:val="20"/>
        </w:rPr>
        <w:t xml:space="preserve"> 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04D1855"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6C3C7B" w:rsidRPr="005955B4">
        <w:rPr>
          <w:rFonts w:ascii="Arial" w:hAnsi="Arial" w:cs="Arial"/>
          <w:sz w:val="20"/>
          <w:szCs w:val="20"/>
        </w:rPr>
        <w:t>2</w:t>
      </w:r>
      <w:r w:rsidR="006C3C7B">
        <w:rPr>
          <w:rFonts w:ascii="Arial" w:hAnsi="Arial" w:cs="Arial"/>
          <w:sz w:val="20"/>
          <w:szCs w:val="20"/>
        </w:rPr>
        <w:t>9</w:t>
      </w:r>
      <w:r w:rsidRPr="005955B4">
        <w:rPr>
          <w:rFonts w:ascii="Arial" w:hAnsi="Arial" w:cs="Arial"/>
          <w:sz w:val="20"/>
          <w:szCs w:val="20"/>
        </w:rPr>
        <w:t xml:space="preserve">.4 del artículo </w:t>
      </w:r>
      <w:r w:rsidR="00BB77AE" w:rsidRPr="005955B4">
        <w:rPr>
          <w:rFonts w:ascii="Arial" w:hAnsi="Arial" w:cs="Arial"/>
          <w:sz w:val="20"/>
          <w:szCs w:val="20"/>
        </w:rPr>
        <w:t>2</w:t>
      </w:r>
      <w:r w:rsidR="00BB77AE">
        <w:rPr>
          <w:rFonts w:ascii="Arial" w:hAnsi="Arial" w:cs="Arial"/>
          <w:sz w:val="20"/>
          <w:szCs w:val="20"/>
        </w:rPr>
        <w:t>9</w:t>
      </w:r>
      <w:r w:rsidR="00BB77AE" w:rsidRPr="005955B4">
        <w:rPr>
          <w:rFonts w:ascii="Arial" w:hAnsi="Arial" w:cs="Arial"/>
          <w:sz w:val="20"/>
          <w:szCs w:val="20"/>
        </w:rPr>
        <w:t xml:space="preserve"> </w:t>
      </w:r>
      <w:r w:rsidRPr="005955B4">
        <w:rPr>
          <w:rFonts w:ascii="Arial" w:hAnsi="Arial" w:cs="Arial"/>
          <w:sz w:val="20"/>
          <w:szCs w:val="20"/>
        </w:rPr>
        <w:t xml:space="preserve">del </w:t>
      </w:r>
      <w:r w:rsidR="001327B3" w:rsidRPr="001327B3">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opia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r w:rsidR="00AB4182" w:rsidRPr="005955B4">
        <w:rPr>
          <w:rFonts w:ascii="Arial" w:hAnsi="Arial" w:cs="Arial"/>
        </w:rPr>
        <w:t xml:space="preserve">opia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el monto de inversión según lo señalado en la Cláusula 9.10; y ii)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ii)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3F152032" w14:textId="77777777" w:rsidR="0097301B" w:rsidRPr="005955B4" w:rsidRDefault="0097301B">
      <w:pPr>
        <w:numPr>
          <w:ilvl w:val="0"/>
          <w:numId w:val="57"/>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5955B4">
        <w:rPr>
          <w:rFonts w:ascii="Arial" w:hAnsi="Arial" w:cs="Arial"/>
          <w:sz w:val="20"/>
          <w:szCs w:val="20"/>
        </w:rPr>
        <w:t>CONCESIONARIO</w:t>
      </w:r>
      <w:r w:rsidRPr="005955B4">
        <w:rPr>
          <w:rFonts w:ascii="Arial" w:hAnsi="Arial" w:cs="Arial"/>
          <w:sz w:val="20"/>
          <w:szCs w:val="20"/>
        </w:rPr>
        <w:t xml:space="preserve">, que afecten gravemente la ejecución del Contrato impidiendo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64B4DB2C"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fuerza mayor o caso fortuito únicamente cuando se hubiera afectado la ruta crítica de la construcción del Proyecto.</w:t>
      </w:r>
      <w:r w:rsidR="00BF5162">
        <w:rPr>
          <w:rFonts w:ascii="Arial" w:hAnsi="Arial" w:cs="Arial"/>
          <w:sz w:val="20"/>
          <w:szCs w:val="20"/>
        </w:rPr>
        <w:t xml:space="preserve"> </w:t>
      </w:r>
      <w:r w:rsidR="00BF5162" w:rsidRPr="00BF5162">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 la construcción del proyecto para su evaluación</w:t>
      </w:r>
      <w:r w:rsidRPr="005955B4">
        <w:rPr>
          <w:rFonts w:ascii="Arial" w:hAnsi="Arial" w:cs="Arial"/>
          <w:sz w:val="20"/>
          <w:szCs w:val="20"/>
        </w:rPr>
        <w:t>.</w:t>
      </w:r>
    </w:p>
    <w:p w14:paraId="77272AFD"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lastRenderedPageBreak/>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45BFB80"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87389E">
        <w:rPr>
          <w:rFonts w:ascii="Arial" w:hAnsi="Arial" w:cs="Arial"/>
          <w:sz w:val="20"/>
          <w:szCs w:val="20"/>
        </w:rPr>
        <w:t xml:space="preserve"> </w:t>
      </w:r>
      <w:r w:rsidR="0087389E" w:rsidRPr="0087389E">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008717E0"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w:t>
      </w:r>
      <w:r w:rsidRPr="005955B4">
        <w:rPr>
          <w:rFonts w:ascii="Arial" w:hAnsi="Arial" w:cs="Arial"/>
          <w:sz w:val="20"/>
          <w:szCs w:val="20"/>
        </w:rPr>
        <w:lastRenderedPageBreak/>
        <w:t xml:space="preserve">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 xml:space="preserve">(ii)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F97ED7">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w:t>
      </w:r>
      <w:r w:rsidRPr="005955B4">
        <w:rPr>
          <w:rFonts w:ascii="Arial" w:hAnsi="Arial" w:cs="Arial"/>
          <w:sz w:val="20"/>
          <w:szCs w:val="20"/>
        </w:rPr>
        <w:lastRenderedPageBreak/>
        <w:t xml:space="preserve">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Pr="005955B4"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04A5ADDB"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1037BC" w:rsidRPr="001037BC">
        <w:rPr>
          <w:rFonts w:ascii="Arial" w:hAnsi="Arial" w:cs="Arial"/>
          <w:sz w:val="20"/>
          <w:szCs w:val="20"/>
        </w:rPr>
        <w:t xml:space="preserve">de estar vigente a partir de un mes después de la Puesta </w:t>
      </w:r>
      <w:r w:rsidR="0090637C">
        <w:rPr>
          <w:rFonts w:ascii="Arial" w:hAnsi="Arial" w:cs="Arial"/>
          <w:sz w:val="20"/>
          <w:szCs w:val="20"/>
        </w:rPr>
        <w:t>en</w:t>
      </w:r>
      <w:r w:rsidR="001037BC" w:rsidRPr="001037BC">
        <w:rPr>
          <w:rFonts w:ascii="Arial" w:hAnsi="Arial" w:cs="Arial"/>
          <w:sz w:val="20"/>
          <w:szCs w:val="20"/>
        </w:rPr>
        <w:t xml:space="preserve"> Operación Comercial,</w:t>
      </w:r>
      <w:r w:rsidR="001037BC">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Pr="005955B4"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r w:rsidRPr="005955B4">
        <w:rPr>
          <w:rFonts w:ascii="Arial" w:hAnsi="Arial" w:cs="Arial"/>
        </w:rPr>
        <w:t>iterales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r w:rsidRPr="005955B4">
        <w:rPr>
          <w:rFonts w:ascii="Arial" w:hAnsi="Arial" w:cs="Arial"/>
        </w:rPr>
        <w:t>iterales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w:t>
      </w:r>
      <w:r w:rsidRPr="005955B4">
        <w:rPr>
          <w:rFonts w:cs="Arial"/>
          <w:sz w:val="20"/>
          <w:szCs w:val="20"/>
        </w:rPr>
        <w:lastRenderedPageBreak/>
        <w:t>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 xml:space="preserve">La declaración efectuada por la Autoridad Gubernamental Competente mediante resolución firme en sede administrativa o judicial que determine la grave alteración del ambiente, del patrimonio cultural de la nación y/o de los recursos naturales, producto de </w:t>
      </w:r>
      <w:r w:rsidRPr="005955B4">
        <w:rPr>
          <w:rFonts w:cs="Arial"/>
          <w:sz w:val="20"/>
          <w:szCs w:val="20"/>
        </w:rPr>
        <w:lastRenderedPageBreak/>
        <w:t>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ii)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5EBEE467" w:rsidR="00F97ED7" w:rsidRPr="00A9419F" w:rsidRDefault="00DA1A63" w:rsidP="00A9419F">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 xml:space="preserve">l CONCESIONARIO declara que ni él, ni sus accionistas, socios o empresas vinculadas, ni cualquiera de sus respectivos directores, funcionarios, empleados, ni ninguno de sus asesores, </w:t>
      </w:r>
      <w:r w:rsidR="00384753" w:rsidRPr="005955B4">
        <w:rPr>
          <w:rFonts w:ascii="Arial" w:hAnsi="Arial" w:cs="Arial"/>
        </w:rPr>
        <w:lastRenderedPageBreak/>
        <w:t>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r w:rsidR="006653B3" w:rsidRPr="005955B4">
        <w:rPr>
          <w:rFonts w:ascii="Arial" w:hAnsi="Arial" w:cs="Arial"/>
        </w:rPr>
        <w:t>iteral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r w:rsidRPr="005955B4">
        <w:rPr>
          <w:rFonts w:ascii="Arial" w:hAnsi="Arial" w:cs="Arial"/>
        </w:rPr>
        <w:t>iteral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r w:rsidRPr="005955B4">
        <w:rPr>
          <w:rFonts w:cs="Arial"/>
          <w:b w:val="0"/>
          <w:i w:val="0"/>
          <w:sz w:val="20"/>
        </w:rPr>
        <w:t>iteral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8ACB904" w14:textId="77777777" w:rsidR="00A9419F" w:rsidRPr="00A9419F" w:rsidRDefault="00A9419F" w:rsidP="00A9419F">
      <w:pPr>
        <w:spacing w:after="120" w:line="250" w:lineRule="auto"/>
        <w:jc w:val="both"/>
        <w:textAlignment w:val="baseline"/>
        <w:rPr>
          <w:rFonts w:ascii="Arial" w:hAnsi="Arial" w:cs="Arial"/>
        </w:rPr>
      </w:pP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r w:rsidR="00B870C4" w:rsidRPr="005955B4">
        <w:rPr>
          <w:rFonts w:cs="Arial"/>
          <w:b w:val="0"/>
          <w:i w:val="0"/>
          <w:sz w:val="20"/>
        </w:rPr>
        <w:t xml:space="preserve">ii)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578A76AB" w14:textId="6BF8B96E" w:rsidR="00F97ED7" w:rsidRPr="00A9419F" w:rsidRDefault="006653B3" w:rsidP="00A9419F">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r w:rsidRPr="005955B4">
        <w:rPr>
          <w:rFonts w:cs="Arial"/>
          <w:i/>
          <w:iCs/>
          <w:sz w:val="20"/>
          <w:szCs w:val="20"/>
        </w:rPr>
        <w:t>overhaul</w:t>
      </w:r>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F97ED7">
      <w:pPr>
        <w:pStyle w:val="Subttulo"/>
        <w:spacing w:before="0" w:after="120"/>
        <w:ind w:left="1418"/>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Pr="007A2030"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0EE47E52"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r w:rsidRPr="005955B4">
        <w:rPr>
          <w:rFonts w:cs="Arial"/>
          <w:sz w:val="20"/>
          <w:szCs w:val="20"/>
        </w:rPr>
        <w:t>icitación</w:t>
      </w:r>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 xml:space="preserve">El mayor valor entre (i) el Valor Contable y (ii)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1A09EA2" w14:textId="6ECEB5C6"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r w:rsidRPr="005955B4">
        <w:rPr>
          <w:rFonts w:cs="Arial"/>
          <w:b w:val="0"/>
          <w:i w:val="0"/>
          <w:sz w:val="20"/>
        </w:rPr>
        <w:t xml:space="preserve">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B2070A8"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77777777"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El Perito deberá </w:t>
      </w:r>
      <w:r w:rsidRPr="005955B4">
        <w:rPr>
          <w:rFonts w:ascii="Arial" w:hAnsi="Arial"/>
        </w:rPr>
        <w:t>elegid</w:t>
      </w:r>
      <w:r w:rsidR="008D48B8" w:rsidRPr="005955B4">
        <w:rPr>
          <w:rFonts w:ascii="Arial" w:hAnsi="Arial"/>
          <w:lang w:val="es-PE"/>
        </w:rPr>
        <w:t>o</w:t>
      </w:r>
      <w:r w:rsidRPr="005955B4">
        <w:rPr>
          <w:rFonts w:ascii="Arial" w:hAnsi="Arial"/>
        </w:rPr>
        <w:t xml:space="preserve"> por las Partes, </w:t>
      </w:r>
      <w:r w:rsidR="008D48B8" w:rsidRPr="005955B4">
        <w:rPr>
          <w:rFonts w:ascii="Arial" w:hAnsi="Arial"/>
          <w:lang w:val="es-PE"/>
        </w:rPr>
        <w:t>y</w:t>
      </w:r>
      <w:r w:rsidRPr="005955B4">
        <w:rPr>
          <w:rFonts w:ascii="Arial" w:hAnsi="Arial"/>
        </w:rPr>
        <w:t xml:space="preserve"> 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conforme con lo establecido en el Resolución de la SMV Nro. 019-2015-SMV/01 o norma que la sustituya; ii) no haber contratado con el CONCESIONARIO en los doce (12) meses anteriores a su elección; y iii) contar con por lo menos cinco (5) años de experiencia en valorización financiera de empresas o proyectos de infraestructura</w:t>
      </w:r>
      <w:r w:rsidR="008D48B8" w:rsidRPr="005955B4">
        <w:rPr>
          <w:rFonts w:ascii="Arial" w:hAnsi="Arial"/>
          <w:lang w:val="es-PE"/>
        </w:rPr>
        <w:t>; y, iv)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(ii)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r w:rsidR="006653B3" w:rsidRPr="005955B4">
        <w:rPr>
          <w:rFonts w:cs="Arial"/>
          <w:b w:val="0"/>
          <w:i w:val="0"/>
          <w:sz w:val="20"/>
        </w:rPr>
        <w:t>uando el Contrato hubiera terminado por causa imputable a</w:t>
      </w:r>
      <w:r w:rsidRPr="005955B4">
        <w:rPr>
          <w:rFonts w:cs="Arial"/>
          <w:b w:val="0"/>
          <w:i w:val="0"/>
          <w:sz w:val="20"/>
          <w:lang w:val="es-PE"/>
        </w:rPr>
        <w:t>lCONCEDENTE</w:t>
      </w:r>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74CEAE4D" w14:textId="77777777" w:rsidR="000B62F5" w:rsidRPr="000B62F5"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2503F5F" w:rsidR="003D0A83" w:rsidRPr="005955B4" w:rsidRDefault="000B62F5" w:rsidP="00F97ED7">
      <w:pPr>
        <w:pStyle w:val="Subttulo"/>
        <w:numPr>
          <w:ilvl w:val="2"/>
          <w:numId w:val="73"/>
        </w:numPr>
        <w:spacing w:before="0" w:after="120" w:line="250" w:lineRule="auto"/>
        <w:ind w:left="1418" w:hanging="851"/>
        <w:textAlignment w:val="baseline"/>
        <w:rPr>
          <w:b w:val="0"/>
          <w:i w:val="0"/>
          <w:sz w:val="20"/>
        </w:rPr>
      </w:pPr>
      <w:r w:rsidRPr="000B62F5">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6653B3" w:rsidRPr="005955B4">
        <w:rPr>
          <w:rFonts w:cs="Arial"/>
          <w:b w:val="0"/>
          <w:i w:val="0"/>
          <w:sz w:val="20"/>
        </w:rPr>
        <w:t xml:space="preserve"> </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5955B4">
        <w:rPr>
          <w:rFonts w:ascii="Arial" w:hAnsi="Arial" w:cs="Arial"/>
        </w:rPr>
        <w:t xml:space="preserve">Las instrucciones de pago al fiduciario indicados en </w:t>
      </w:r>
      <w:r w:rsidR="009E6C76" w:rsidRPr="005955B4">
        <w:rPr>
          <w:rFonts w:ascii="Arial" w:hAnsi="Arial" w:cs="Arial"/>
        </w:rPr>
        <w:t xml:space="preserve">la </w:t>
      </w:r>
      <w:r w:rsidRPr="005955B4">
        <w:rPr>
          <w:rFonts w:ascii="Arial" w:hAnsi="Arial" w:cs="Arial"/>
        </w:rPr>
        <w:t>Cláusula 13.3</w:t>
      </w:r>
      <w:r w:rsidR="006935F1" w:rsidRPr="005955B4">
        <w:rPr>
          <w:rFonts w:ascii="Arial" w:hAnsi="Arial" w:cs="Arial"/>
        </w:rPr>
        <w:t>5</w:t>
      </w:r>
      <w:r w:rsidRPr="005955B4">
        <w:rPr>
          <w:rFonts w:ascii="Arial" w:hAnsi="Arial" w:cs="Arial"/>
        </w:rPr>
        <w:t xml:space="preserve"> se realizarán </w:t>
      </w:r>
      <w:r w:rsidR="0018716B" w:rsidRPr="005955B4">
        <w:rPr>
          <w:rFonts w:ascii="Arial" w:hAnsi="Arial" w:cs="Arial"/>
        </w:rPr>
        <w:t>por el CONCESIONARIO, previa aprobación del CONCEDENTE. El CONCESIONARIO deberá entregar dichas instrucciones</w:t>
      </w:r>
      <w:r w:rsidRPr="005955B4">
        <w:rPr>
          <w:rFonts w:ascii="Arial" w:hAnsi="Arial" w:cs="Arial"/>
        </w:rPr>
        <w:t xml:space="preserve"> CONCEDENTE y a los Acreedores Permitidos. Cualquier disputa o controversia en cuanto a la determinación </w:t>
      </w:r>
      <w:r w:rsidR="0018716B" w:rsidRPr="005955B4">
        <w:rPr>
          <w:rFonts w:ascii="Arial" w:hAnsi="Arial" w:cs="Arial"/>
        </w:rPr>
        <w:t xml:space="preserve">de los valores indicados </w:t>
      </w:r>
      <w:r w:rsidRPr="005955B4">
        <w:rPr>
          <w:rFonts w:ascii="Arial" w:hAnsi="Arial" w:cs="Arial"/>
        </w:rPr>
        <w:t>en la Cláusula 13.3</w:t>
      </w:r>
      <w:r w:rsidR="006935F1" w:rsidRPr="005955B4">
        <w:rPr>
          <w:rFonts w:ascii="Arial" w:hAnsi="Arial" w:cs="Arial"/>
          <w:lang w:val="es-ES"/>
        </w:rPr>
        <w:t>3</w:t>
      </w:r>
      <w:r w:rsidRPr="005955B4">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w:t>
      </w:r>
      <w:r w:rsidR="0018716B" w:rsidRPr="005955B4">
        <w:rPr>
          <w:rFonts w:cs="Arial"/>
          <w:b w:val="0"/>
          <w:i w:val="0"/>
          <w:sz w:val="20"/>
        </w:rPr>
        <w:lastRenderedPageBreak/>
        <w:t xml:space="preserve">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r w:rsidRPr="005955B4">
        <w:rPr>
          <w:rFonts w:cs="Arial"/>
          <w:b w:val="0"/>
          <w:i w:val="0"/>
          <w:sz w:val="20"/>
        </w:rPr>
        <w:t xml:space="preserve">iteral a) del </w:t>
      </w:r>
      <w:r w:rsidR="00570680" w:rsidRPr="005955B4">
        <w:rPr>
          <w:rFonts w:cs="Arial"/>
          <w:b w:val="0"/>
          <w:i w:val="0"/>
          <w:sz w:val="20"/>
          <w:lang w:val="es-PE"/>
        </w:rPr>
        <w:t>N</w:t>
      </w:r>
      <w:r w:rsidRPr="005955B4">
        <w:rPr>
          <w:rFonts w:cs="Arial"/>
          <w:b w:val="0"/>
          <w:i w:val="0"/>
          <w:sz w:val="20"/>
        </w:rPr>
        <w:t>umeral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5955B4">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r w:rsidR="004B22F1" w:rsidRPr="005955B4">
        <w:rPr>
          <w:rFonts w:ascii="Arial" w:hAnsi="Arial" w:cs="Arial"/>
          <w:sz w:val="20"/>
          <w:szCs w:val="20"/>
        </w:rPr>
        <w:t>participacion</w:t>
      </w:r>
      <w:r w:rsidR="00037933" w:rsidRPr="005955B4">
        <w:rPr>
          <w:rFonts w:ascii="Arial" w:hAnsi="Arial" w:cs="Arial"/>
          <w:sz w:val="20"/>
          <w:szCs w:val="20"/>
        </w:rPr>
        <w:t>istas</w:t>
      </w:r>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1587BE0C"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w:t>
      </w:r>
      <w:r w:rsidRPr="005955B4">
        <w:rPr>
          <w:rFonts w:ascii="Arial" w:hAnsi="Arial" w:cs="Arial"/>
          <w:sz w:val="20"/>
          <w:szCs w:val="20"/>
        </w:rPr>
        <w:lastRenderedPageBreak/>
        <w:t xml:space="preserve">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7A2030">
      <w:pPr>
        <w:spacing w:after="120" w:line="250" w:lineRule="auto"/>
        <w:ind w:firstLine="566"/>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r w:rsidR="00787337" w:rsidRPr="005955B4">
        <w:rPr>
          <w:rFonts w:ascii="Arial" w:hAnsi="Arial" w:cs="Arial"/>
          <w:sz w:val="20"/>
          <w:szCs w:val="20"/>
        </w:rPr>
        <w:t xml:space="preserve">ii.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4B19777"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921F1" w:rsidRPr="009921F1">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lastRenderedPageBreak/>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26D9F5F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lastRenderedPageBreak/>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reconviniente.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lastRenderedPageBreak/>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DEDC52F" w14:textId="77777777" w:rsidR="00A9419F" w:rsidRPr="005955B4" w:rsidRDefault="00A9419F" w:rsidP="00A9419F">
      <w:pPr>
        <w:spacing w:after="120" w:line="240" w:lineRule="auto"/>
        <w:jc w:val="both"/>
        <w:rPr>
          <w:rFonts w:ascii="Arial" w:hAnsi="Arial" w:cs="Arial"/>
          <w:sz w:val="20"/>
          <w:szCs w:val="20"/>
        </w:rPr>
      </w:pP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lastRenderedPageBreak/>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35A7F493" w14:textId="77777777" w:rsidR="00A9419F" w:rsidRDefault="00A9419F" w:rsidP="00A9419F">
      <w:pPr>
        <w:spacing w:after="120" w:line="250" w:lineRule="auto"/>
        <w:jc w:val="both"/>
        <w:rPr>
          <w:rFonts w:ascii="Arial" w:hAnsi="Arial" w:cs="Arial"/>
          <w:sz w:val="20"/>
          <w:szCs w:val="20"/>
        </w:rPr>
      </w:pPr>
    </w:p>
    <w:p w14:paraId="7B203470" w14:textId="77777777" w:rsidR="00A9419F" w:rsidRPr="007A2030" w:rsidRDefault="00A9419F" w:rsidP="00A9419F">
      <w:pPr>
        <w:spacing w:after="120" w:line="250" w:lineRule="auto"/>
        <w:jc w:val="both"/>
        <w:rPr>
          <w:rFonts w:ascii="Arial" w:hAnsi="Arial" w:cs="Arial"/>
          <w:sz w:val="20"/>
          <w:szCs w:val="20"/>
        </w:rPr>
      </w:pP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lastRenderedPageBreak/>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7C5738ED"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C6427B" w:rsidRPr="00C6427B">
        <w:rPr>
          <w:rFonts w:ascii="Arial" w:eastAsia="Times New Roman" w:hAnsi="Arial" w:cs="Arial"/>
          <w:b/>
          <w:lang w:eastAsia="es-ES"/>
        </w:rPr>
        <w:t>Ampliación de Capacidad de Suministro del Sistema Eléctrico Ica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0813954"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Ma</w:t>
      </w:r>
      <w:r>
        <w:rPr>
          <w:rFonts w:ascii="Arial" w:hAnsi="Arial" w:cs="Arial"/>
          <w:sz w:val="20"/>
          <w:szCs w:val="20"/>
        </w:rPr>
        <w:t xml:space="preserve">yorazgo </w:t>
      </w:r>
      <w:r w:rsidRPr="002B512B">
        <w:rPr>
          <w:rFonts w:ascii="Arial" w:hAnsi="Arial" w:cs="Arial"/>
          <w:sz w:val="20"/>
          <w:szCs w:val="20"/>
        </w:rPr>
        <w:t xml:space="preserve">– </w:t>
      </w:r>
      <w:r>
        <w:rPr>
          <w:rFonts w:ascii="Arial" w:hAnsi="Arial" w:cs="Arial"/>
          <w:sz w:val="20"/>
          <w:szCs w:val="20"/>
        </w:rPr>
        <w:t>El Totoral</w:t>
      </w:r>
    </w:p>
    <w:p w14:paraId="58813131" w14:textId="1ED0928D"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 de derivación </w:t>
      </w:r>
      <w:r w:rsidR="00A22BE3" w:rsidRPr="00A22BE3">
        <w:rPr>
          <w:rFonts w:ascii="Arial" w:hAnsi="Arial" w:cs="Arial"/>
          <w:sz w:val="20"/>
          <w:szCs w:val="20"/>
        </w:rPr>
        <w:t xml:space="preserve">por seccionamiento de la </w:t>
      </w:r>
      <w:r>
        <w:rPr>
          <w:rFonts w:ascii="Arial" w:hAnsi="Arial" w:cs="Arial"/>
          <w:sz w:val="20"/>
          <w:szCs w:val="20"/>
        </w:rPr>
        <w:t xml:space="preserve">futura LT 220 kV Ica - Intermedia </w:t>
      </w:r>
    </w:p>
    <w:p w14:paraId="6F49114B" w14:textId="35E14F30"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29369F" w:rsidRPr="0029369F">
        <w:rPr>
          <w:rFonts w:ascii="Arial" w:hAnsi="Arial" w:cs="Arial"/>
          <w:sz w:val="20"/>
          <w:szCs w:val="20"/>
        </w:rPr>
        <w:t xml:space="preserve">por seccionamiento de la </w:t>
      </w:r>
      <w:r>
        <w:rPr>
          <w:rFonts w:ascii="Arial" w:hAnsi="Arial" w:cs="Arial"/>
          <w:sz w:val="20"/>
          <w:szCs w:val="20"/>
        </w:rPr>
        <w:t>LT 220 kV Ica – Derivación (L-2211)</w:t>
      </w:r>
    </w:p>
    <w:p w14:paraId="61296B0C" w14:textId="4EEC07B5"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3.2.5</w:t>
      </w:r>
      <w:r w:rsidRPr="00D30526">
        <w:rPr>
          <w:rFonts w:ascii="Arial" w:hAnsi="Arial" w:cs="Arial"/>
          <w:sz w:val="20"/>
          <w:szCs w:val="20"/>
        </w:rPr>
        <w:tab/>
      </w:r>
      <w:r w:rsidRPr="002B512B">
        <w:rPr>
          <w:rFonts w:ascii="Arial" w:hAnsi="Arial" w:cs="Arial"/>
          <w:sz w:val="20"/>
          <w:szCs w:val="20"/>
        </w:rPr>
        <w:t xml:space="preserve">Línea de Transmisión </w:t>
      </w:r>
      <w:r>
        <w:rPr>
          <w:rFonts w:ascii="Arial" w:hAnsi="Arial" w:cs="Arial"/>
          <w:sz w:val="20"/>
          <w:szCs w:val="20"/>
        </w:rPr>
        <w:t>60</w:t>
      </w:r>
      <w:r w:rsidR="002F3966">
        <w:rPr>
          <w:rFonts w:ascii="Arial" w:hAnsi="Arial" w:cs="Arial"/>
          <w:sz w:val="20"/>
          <w:szCs w:val="20"/>
        </w:rPr>
        <w:t xml:space="preserve"> </w:t>
      </w:r>
      <w:r w:rsidRPr="002B512B">
        <w:rPr>
          <w:rFonts w:ascii="Arial" w:hAnsi="Arial" w:cs="Arial"/>
          <w:sz w:val="20"/>
          <w:szCs w:val="20"/>
        </w:rPr>
        <w:t xml:space="preserve">kV </w:t>
      </w:r>
      <w:r>
        <w:rPr>
          <w:rFonts w:ascii="Arial" w:hAnsi="Arial" w:cs="Arial"/>
          <w:sz w:val="20"/>
          <w:szCs w:val="20"/>
        </w:rPr>
        <w:t xml:space="preserve">El Totoral </w:t>
      </w:r>
      <w:r w:rsidRPr="002B512B">
        <w:rPr>
          <w:rFonts w:ascii="Arial" w:hAnsi="Arial" w:cs="Arial"/>
          <w:sz w:val="20"/>
          <w:szCs w:val="20"/>
        </w:rPr>
        <w:t xml:space="preserve">– </w:t>
      </w:r>
      <w:r>
        <w:rPr>
          <w:rFonts w:ascii="Arial" w:hAnsi="Arial" w:cs="Arial"/>
          <w:sz w:val="20"/>
          <w:szCs w:val="20"/>
        </w:rPr>
        <w:t>Santa Margarita</w:t>
      </w:r>
    </w:p>
    <w:p w14:paraId="0CFC8E7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3.2.6</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Subestación Ma</w:t>
      </w:r>
      <w:r>
        <w:rPr>
          <w:rFonts w:ascii="Arial" w:hAnsi="Arial" w:cs="Arial"/>
          <w:sz w:val="20"/>
          <w:szCs w:val="20"/>
        </w:rPr>
        <w:t>yorazgo</w:t>
      </w:r>
      <w:r w:rsidRPr="00D30526" w:rsidDel="002B512B">
        <w:rPr>
          <w:rFonts w:ascii="Arial" w:hAnsi="Arial" w:cs="Arial"/>
          <w:sz w:val="20"/>
          <w:szCs w:val="20"/>
        </w:rPr>
        <w:t xml:space="preserve"> </w:t>
      </w:r>
    </w:p>
    <w:p w14:paraId="252B86B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El Totoral</w:t>
      </w:r>
    </w:p>
    <w:p w14:paraId="11DCE418"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Pr>
          <w:rFonts w:ascii="Arial" w:hAnsi="Arial" w:cs="Arial"/>
          <w:sz w:val="20"/>
          <w:szCs w:val="20"/>
        </w:rPr>
        <w:t>Santa Margarita</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7777777"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 OPGW</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77777777"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 DEL PROYECTO</w:t>
      </w:r>
    </w:p>
    <w:p w14:paraId="0E3F7EA1" w14:textId="77777777"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Pr="00903C44">
        <w:rPr>
          <w:rFonts w:ascii="Arial" w:hAnsi="Arial" w:cs="Arial"/>
          <w:b/>
          <w:sz w:val="20"/>
          <w:szCs w:val="20"/>
        </w:rPr>
        <w:t>Ampliación de Capacidad de Suministro del Sistema Eléctrico Ica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60FE289"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Nº 459-2022-MINEM/DM </w:t>
      </w:r>
      <w:r w:rsidR="00F31B67">
        <w:rPr>
          <w:rFonts w:ascii="Arial" w:hAnsi="Arial" w:cs="Arial"/>
          <w:sz w:val="20"/>
          <w:szCs w:val="20"/>
        </w:rPr>
        <w:t>publicada el</w:t>
      </w:r>
      <w:r w:rsidR="00F31B67" w:rsidRPr="00C6427B">
        <w:rPr>
          <w:rFonts w:ascii="Arial" w:hAnsi="Arial" w:cs="Arial"/>
          <w:sz w:val="20"/>
          <w:szCs w:val="20"/>
        </w:rPr>
        <w:t xml:space="preserve">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270AE30"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13928DA1"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xml:space="preserve">, según se describe en el </w:t>
      </w:r>
      <w:r w:rsidR="002D3F8E">
        <w:rPr>
          <w:rFonts w:ascii="Arial" w:hAnsi="Arial" w:cs="Arial"/>
          <w:sz w:val="20"/>
          <w:szCs w:val="20"/>
        </w:rPr>
        <w:t>n</w:t>
      </w:r>
      <w:r w:rsidR="00991B53" w:rsidRPr="00EC722C">
        <w:rPr>
          <w:rFonts w:ascii="Arial" w:hAnsi="Arial" w:cs="Arial"/>
          <w:sz w:val="20"/>
          <w:szCs w:val="20"/>
        </w:rPr>
        <w:t>umeral 2</w:t>
      </w:r>
      <w:r w:rsidRPr="00911E31">
        <w:rPr>
          <w:rFonts w:ascii="Arial" w:hAnsi="Arial" w:cs="Arial"/>
          <w:sz w:val="20"/>
          <w:szCs w:val="20"/>
        </w:rPr>
        <w:t>.</w:t>
      </w:r>
    </w:p>
    <w:p w14:paraId="2CAB6EEF" w14:textId="4CAD679C"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w:t>
      </w:r>
      <w:r w:rsidRPr="006235F3">
        <w:rPr>
          <w:rFonts w:ascii="Arial" w:hAnsi="Arial" w:cs="Arial"/>
          <w:sz w:val="20"/>
          <w:szCs w:val="20"/>
        </w:rPr>
        <w:t xml:space="preserve">desarrolle en la Ingeniería Definitiva del proyecto debe cumplir y concordar con el Estudio de Pre Operatividad </w:t>
      </w:r>
      <w:r w:rsidR="00032412" w:rsidRPr="006235F3">
        <w:rPr>
          <w:rFonts w:ascii="Arial" w:hAnsi="Arial" w:cs="Arial"/>
          <w:sz w:val="20"/>
          <w:szCs w:val="20"/>
        </w:rPr>
        <w:t>a</w:t>
      </w:r>
      <w:r w:rsidRPr="006235F3">
        <w:rPr>
          <w:rFonts w:ascii="Arial" w:hAnsi="Arial" w:cs="Arial"/>
          <w:sz w:val="20"/>
          <w:szCs w:val="20"/>
        </w:rPr>
        <w:t>probado.</w:t>
      </w:r>
      <w:r w:rsidRPr="00405F9A">
        <w:rPr>
          <w:rFonts w:ascii="Arial" w:hAnsi="Arial" w:cs="Arial"/>
          <w:sz w:val="20"/>
          <w:szCs w:val="20"/>
        </w:rPr>
        <w:t xml:space="preserve">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110A551" w14:textId="77777777" w:rsidR="00C6427B" w:rsidRPr="00BB0EDC" w:rsidRDefault="00C6427B" w:rsidP="00C6427B">
      <w:pPr>
        <w:spacing w:before="120" w:after="0" w:line="240" w:lineRule="auto"/>
        <w:ind w:left="567"/>
        <w:jc w:val="both"/>
        <w:rPr>
          <w:rFonts w:ascii="Arial" w:hAnsi="Arial" w:cs="Arial"/>
          <w:sz w:val="20"/>
          <w:szCs w:val="20"/>
        </w:rPr>
      </w:pPr>
      <w:bookmarkStart w:id="167" w:name="_Hlk109066428"/>
      <w:r w:rsidRPr="00BB0EDC">
        <w:rPr>
          <w:rFonts w:ascii="Arial" w:hAnsi="Arial" w:cs="Arial"/>
          <w:sz w:val="20"/>
          <w:szCs w:val="20"/>
        </w:rPr>
        <w:t>La Configuración Básica del Proyecto se ilustra en el Esquema N° 1, 2 y 3 (Diagramas unifilares) del presente Anexo. Si bien la conexión del proyecto a las instalaciones existentes del SEIN y las que están en construcción se indican en el anteproyecto de ingeniería, es necesario precisar que las siguientes subestaciones han sido re-denominadas en el contrato de concesión del proyecto “Enlace 220 kV Ica – Poroma, Ampliaciones y Subestaciones Asociadas”, actualmente en implementación por parte de la empresa Transmisión Ica – Poroma SAC. Respecto a lo indicado en el anteproyecto de ingeniería, la denominación establecida es como sigue:</w:t>
      </w:r>
    </w:p>
    <w:p w14:paraId="26A30F3C" w14:textId="77777777" w:rsidR="00C6427B" w:rsidRPr="00BB0EDC" w:rsidRDefault="00C6427B" w:rsidP="00C6427B">
      <w:pPr>
        <w:spacing w:before="120" w:after="0" w:line="240" w:lineRule="auto"/>
        <w:ind w:left="567"/>
        <w:jc w:val="both"/>
        <w:rPr>
          <w:rFonts w:ascii="Arial" w:hAnsi="Arial" w:cs="Arial"/>
          <w:sz w:val="20"/>
          <w:szCs w:val="20"/>
        </w:rPr>
      </w:pPr>
    </w:p>
    <w:tbl>
      <w:tblPr>
        <w:tblW w:w="0" w:type="auto"/>
        <w:tblInd w:w="1418" w:type="dxa"/>
        <w:tblLook w:val="04A0" w:firstRow="1" w:lastRow="0" w:firstColumn="1" w:lastColumn="0" w:noHBand="0" w:noVBand="1"/>
      </w:tblPr>
      <w:tblGrid>
        <w:gridCol w:w="3827"/>
        <w:gridCol w:w="3827"/>
      </w:tblGrid>
      <w:tr w:rsidR="005516BC" w:rsidRPr="00BB0EDC" w14:paraId="0CFD460A" w14:textId="77777777">
        <w:tc>
          <w:tcPr>
            <w:tcW w:w="3827" w:type="dxa"/>
            <w:shd w:val="clear" w:color="auto" w:fill="auto"/>
          </w:tcPr>
          <w:p w14:paraId="588C3F8C"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rPr>
              <w:t>Denominación en anteproyecto</w:t>
            </w:r>
          </w:p>
        </w:tc>
        <w:tc>
          <w:tcPr>
            <w:tcW w:w="3827" w:type="dxa"/>
            <w:shd w:val="clear" w:color="auto" w:fill="auto"/>
          </w:tcPr>
          <w:p w14:paraId="176EB40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lang w:val="es-ES"/>
              </w:rPr>
              <w:t xml:space="preserve">Actual </w:t>
            </w:r>
            <w:r>
              <w:rPr>
                <w:rFonts w:ascii="Arial" w:hAnsi="Arial" w:cs="Arial"/>
                <w:b/>
              </w:rPr>
              <w:t>Denominación</w:t>
            </w:r>
          </w:p>
        </w:tc>
      </w:tr>
      <w:tr w:rsidR="005516BC" w:rsidRPr="00BB0EDC" w14:paraId="20B813D5" w14:textId="77777777">
        <w:tc>
          <w:tcPr>
            <w:tcW w:w="3827" w:type="dxa"/>
            <w:shd w:val="clear" w:color="auto" w:fill="auto"/>
          </w:tcPr>
          <w:p w14:paraId="6B74AAC6"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 (Engie)</w:t>
            </w:r>
          </w:p>
        </w:tc>
        <w:tc>
          <w:tcPr>
            <w:tcW w:w="3827" w:type="dxa"/>
            <w:shd w:val="clear" w:color="auto" w:fill="auto"/>
          </w:tcPr>
          <w:p w14:paraId="75C8502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Derivación 220 kV</w:t>
            </w:r>
          </w:p>
        </w:tc>
      </w:tr>
      <w:tr w:rsidR="005516BC" w:rsidRPr="00BB0EDC" w14:paraId="08C81CF4" w14:textId="77777777">
        <w:tc>
          <w:tcPr>
            <w:tcW w:w="3827" w:type="dxa"/>
            <w:shd w:val="clear" w:color="auto" w:fill="auto"/>
          </w:tcPr>
          <w:p w14:paraId="50DD8B40"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Nueva Intermedia 220 kV</w:t>
            </w:r>
          </w:p>
        </w:tc>
        <w:tc>
          <w:tcPr>
            <w:tcW w:w="3827" w:type="dxa"/>
            <w:shd w:val="clear" w:color="auto" w:fill="auto"/>
          </w:tcPr>
          <w:p w14:paraId="5E33EAEB"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w:t>
            </w:r>
          </w:p>
        </w:tc>
      </w:tr>
    </w:tbl>
    <w:p w14:paraId="000B7F7B" w14:textId="77777777" w:rsidR="00C6427B" w:rsidRDefault="00C6427B" w:rsidP="00C6427B">
      <w:pPr>
        <w:pStyle w:val="Prrafodelista"/>
        <w:spacing w:after="120" w:line="250" w:lineRule="auto"/>
        <w:ind w:left="567"/>
        <w:contextualSpacing w:val="0"/>
        <w:jc w:val="both"/>
        <w:rPr>
          <w:rFonts w:ascii="Arial" w:hAnsi="Arial" w:cs="Arial"/>
        </w:rPr>
      </w:pPr>
      <w:r w:rsidRPr="00BB0EDC">
        <w:rPr>
          <w:rFonts w:ascii="Arial" w:hAnsi="Arial" w:cs="Arial"/>
        </w:rPr>
        <w:t>En ese sentido, el Proyecto</w:t>
      </w:r>
      <w:r w:rsidRPr="00BB0EDC" w:rsidDel="00414A31">
        <w:rPr>
          <w:rFonts w:ascii="Arial" w:hAnsi="Arial" w:cs="Arial"/>
        </w:rPr>
        <w:t xml:space="preserve"> </w:t>
      </w:r>
      <w:r w:rsidRPr="00BB0EDC">
        <w:rPr>
          <w:rFonts w:ascii="Arial" w:hAnsi="Arial" w:cs="Arial"/>
        </w:rPr>
        <w:t>se ejecutar</w:t>
      </w:r>
      <w:r w:rsidRPr="00BB0EDC">
        <w:rPr>
          <w:rFonts w:ascii="Arial" w:hAnsi="Arial"/>
        </w:rPr>
        <w:t>á</w:t>
      </w:r>
      <w:r w:rsidRPr="00BB0EDC">
        <w:rPr>
          <w:rFonts w:ascii="Arial" w:hAnsi="Arial" w:cs="Arial"/>
        </w:rPr>
        <w:t xml:space="preserve"> considerando su conexión al SEIN en el nivel de 220 kV seccionando la futura LT 220 kV Ica – Intermedia del proyecto “Enlace 220 kV Ica – Poroma, ampliaciones y subestaciones asociadas”, y el seccionamiento de la LT 220 kV Ica – Marcona (L-2211) cuyo titular es la empresa Red de Energía del Perú S.A.. </w:t>
      </w:r>
      <w:r>
        <w:rPr>
          <w:rFonts w:ascii="Arial" w:hAnsi="Arial" w:cs="Arial"/>
          <w:lang w:val="es-ES"/>
        </w:rPr>
        <w:t xml:space="preserve">Sin embargo, se tiene previsto, que </w:t>
      </w:r>
      <w:r w:rsidRPr="00BB0EDC">
        <w:rPr>
          <w:rFonts w:ascii="Arial" w:hAnsi="Arial" w:cs="Arial"/>
          <w:lang w:val="es-ES"/>
        </w:rPr>
        <w:t>esta línea L-2</w:t>
      </w:r>
      <w:r>
        <w:rPr>
          <w:rFonts w:ascii="Arial" w:hAnsi="Arial" w:cs="Arial"/>
          <w:lang w:val="es-ES"/>
        </w:rPr>
        <w:t>2</w:t>
      </w:r>
      <w:r w:rsidRPr="00BB0EDC">
        <w:rPr>
          <w:rFonts w:ascii="Arial" w:hAnsi="Arial" w:cs="Arial"/>
          <w:lang w:val="es-ES"/>
        </w:rPr>
        <w:t>11</w:t>
      </w:r>
      <w:r>
        <w:rPr>
          <w:rFonts w:ascii="Arial" w:hAnsi="Arial" w:cs="Arial"/>
          <w:lang w:val="es-ES"/>
        </w:rPr>
        <w:t xml:space="preserve"> se seccione para la conexión de</w:t>
      </w:r>
      <w:r w:rsidRPr="00BB0EDC">
        <w:rPr>
          <w:rFonts w:ascii="Arial" w:hAnsi="Arial" w:cs="Arial"/>
          <w:lang w:val="es-ES"/>
        </w:rPr>
        <w:t xml:space="preserve"> la subestación Derivación</w:t>
      </w:r>
      <w:r>
        <w:rPr>
          <w:rFonts w:ascii="Arial" w:hAnsi="Arial" w:cs="Arial"/>
          <w:lang w:val="es-ES"/>
        </w:rPr>
        <w:t xml:space="preserve">, </w:t>
      </w:r>
      <w:r w:rsidRPr="00BB0EDC">
        <w:rPr>
          <w:rFonts w:ascii="Arial" w:hAnsi="Arial" w:cs="Arial"/>
          <w:lang w:val="es-ES"/>
        </w:rPr>
        <w:t xml:space="preserve">actualmente en desarrollo por parte de la empresa Engie. </w:t>
      </w:r>
      <w:r w:rsidRPr="00BB0EDC">
        <w:rPr>
          <w:rFonts w:ascii="Arial" w:hAnsi="Arial" w:cs="Arial"/>
        </w:rPr>
        <w:t>Adicionalmente, en esta misma línea L-2</w:t>
      </w:r>
      <w:r>
        <w:rPr>
          <w:rFonts w:ascii="Arial" w:hAnsi="Arial" w:cs="Arial"/>
        </w:rPr>
        <w:t>2</w:t>
      </w:r>
      <w:r w:rsidRPr="00BB0EDC">
        <w:rPr>
          <w:rFonts w:ascii="Arial" w:hAnsi="Arial" w:cs="Arial"/>
        </w:rPr>
        <w:t>11 se tiene pr</w:t>
      </w:r>
      <w:r>
        <w:rPr>
          <w:rFonts w:ascii="Arial" w:hAnsi="Arial" w:cs="Arial"/>
        </w:rPr>
        <w:t>oyectado su</w:t>
      </w:r>
      <w:r w:rsidRPr="00BB0EDC">
        <w:rPr>
          <w:rFonts w:ascii="Arial" w:hAnsi="Arial" w:cs="Arial"/>
        </w:rPr>
        <w:t xml:space="preserve"> seccionamiento para la </w:t>
      </w:r>
      <w:r>
        <w:rPr>
          <w:rFonts w:ascii="Arial" w:hAnsi="Arial" w:cs="Arial"/>
        </w:rPr>
        <w:t xml:space="preserve">conexión de </w:t>
      </w:r>
      <w:r w:rsidRPr="00BB0EDC">
        <w:rPr>
          <w:rFonts w:ascii="Arial" w:hAnsi="Arial" w:cs="Arial"/>
        </w:rPr>
        <w:t>la subestación Nazca Nueva</w:t>
      </w:r>
      <w:r>
        <w:rPr>
          <w:rFonts w:ascii="Arial" w:hAnsi="Arial" w:cs="Arial"/>
        </w:rPr>
        <w:t>, cuya implementación está</w:t>
      </w:r>
      <w:r w:rsidRPr="00BB0EDC">
        <w:rPr>
          <w:rFonts w:ascii="Arial" w:hAnsi="Arial" w:cs="Arial"/>
        </w:rPr>
        <w:t xml:space="preserve"> a cargo de la empresa </w:t>
      </w:r>
      <w:r>
        <w:rPr>
          <w:rFonts w:ascii="Arial" w:hAnsi="Arial" w:cs="Arial"/>
        </w:rPr>
        <w:t>Consorcio Transmantaro S.A.; asimismo, se tiene previsto otro seccionamiento de la L-2211</w:t>
      </w:r>
      <w:r w:rsidRPr="00BB0EDC">
        <w:rPr>
          <w:rFonts w:ascii="Arial" w:hAnsi="Arial" w:cs="Arial"/>
        </w:rPr>
        <w:t xml:space="preserve"> en el tramo Nazca Nueva – Marcona para su conexión a la subestación Poroma, a cargo de la empresa </w:t>
      </w:r>
      <w:r>
        <w:rPr>
          <w:rFonts w:ascii="Arial" w:hAnsi="Arial" w:cs="Arial"/>
        </w:rPr>
        <w:t xml:space="preserve">Transmisora Ica – Poroma SAC. Estos seccionamientos a la L-2211 </w:t>
      </w:r>
      <w:r w:rsidRPr="00BB0EDC">
        <w:rPr>
          <w:rFonts w:ascii="Arial" w:hAnsi="Arial" w:cs="Arial"/>
        </w:rPr>
        <w:t>origina</w:t>
      </w:r>
      <w:r>
        <w:rPr>
          <w:rFonts w:ascii="Arial" w:hAnsi="Arial" w:cs="Arial"/>
        </w:rPr>
        <w:t>ra</w:t>
      </w:r>
      <w:r w:rsidRPr="00BB0EDC">
        <w:rPr>
          <w:rFonts w:ascii="Arial" w:hAnsi="Arial" w:cs="Arial"/>
        </w:rPr>
        <w:t>n que se conformen</w:t>
      </w:r>
      <w:r>
        <w:rPr>
          <w:rFonts w:ascii="Arial" w:hAnsi="Arial" w:cs="Arial"/>
        </w:rPr>
        <w:t xml:space="preserve"> cuatro (04)</w:t>
      </w:r>
      <w:r w:rsidRPr="00BB0EDC">
        <w:rPr>
          <w:rFonts w:ascii="Arial" w:hAnsi="Arial" w:cs="Arial"/>
        </w:rPr>
        <w:t xml:space="preserve"> tramos o nuevas líneas </w:t>
      </w:r>
      <w:r>
        <w:rPr>
          <w:rFonts w:ascii="Arial" w:hAnsi="Arial" w:cs="Arial"/>
        </w:rPr>
        <w:t>Ica – Derivación, Derivación – Nazca Nueva, Nazca Nueva – Poroma y Poroma - Marcona</w:t>
      </w:r>
      <w:r w:rsidRPr="00BB0EDC">
        <w:rPr>
          <w:rFonts w:ascii="Arial" w:hAnsi="Arial" w:cs="Arial"/>
        </w:rPr>
        <w:t>, mostrados en el Esquema N° 1.</w:t>
      </w:r>
    </w:p>
    <w:p w14:paraId="5426460F" w14:textId="77777777" w:rsidR="00C6427B" w:rsidRDefault="00C6427B" w:rsidP="00C6427B">
      <w:pPr>
        <w:pStyle w:val="Prrafodelista"/>
        <w:spacing w:after="120" w:line="250" w:lineRule="auto"/>
        <w:ind w:left="567"/>
        <w:contextualSpacing w:val="0"/>
        <w:jc w:val="both"/>
        <w:rPr>
          <w:rFonts w:ascii="Arial" w:hAnsi="Arial" w:cs="Arial"/>
        </w:rPr>
      </w:pPr>
      <w:r>
        <w:rPr>
          <w:rFonts w:ascii="Arial" w:hAnsi="Arial" w:cs="Arial"/>
        </w:rPr>
        <w:t>Por lo señalado, se considera que en su oportunidad el proyecto se conectará a la línea L-2211 en el tramo o línea Ica – Derivación, considerando que en dicha oportunidad estará ya en operación la subestación Derivación.</w:t>
      </w:r>
    </w:p>
    <w:p w14:paraId="5B5A8604" w14:textId="77777777" w:rsidR="00C6427B" w:rsidRDefault="00C6427B" w:rsidP="00C6427B">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línea Ica – Derivación (L-2211) </w:t>
      </w:r>
      <w:r w:rsidRPr="00A34FD9">
        <w:rPr>
          <w:rFonts w:ascii="Arial" w:hAnsi="Arial" w:cs="Arial"/>
          <w:sz w:val="20"/>
          <w:szCs w:val="20"/>
        </w:rPr>
        <w:t xml:space="preserve">se construirá la nueva subestación denominada </w:t>
      </w:r>
      <w:r>
        <w:rPr>
          <w:rFonts w:ascii="Arial" w:hAnsi="Arial" w:cs="Arial"/>
          <w:sz w:val="20"/>
          <w:szCs w:val="20"/>
        </w:rPr>
        <w:t xml:space="preserve">Mayorazgo de </w:t>
      </w:r>
      <w:r w:rsidRPr="00A34FD9">
        <w:rPr>
          <w:rFonts w:ascii="Arial" w:hAnsi="Arial" w:cs="Arial"/>
          <w:sz w:val="20"/>
          <w:szCs w:val="20"/>
        </w:rPr>
        <w:t>220 kV</w:t>
      </w:r>
      <w:r>
        <w:rPr>
          <w:rFonts w:ascii="Arial" w:hAnsi="Arial" w:cs="Arial"/>
          <w:sz w:val="20"/>
          <w:szCs w:val="20"/>
        </w:rPr>
        <w:t>.</w:t>
      </w:r>
    </w:p>
    <w:p w14:paraId="3AD42364" w14:textId="77777777" w:rsidR="00C6427B" w:rsidRPr="0045581B" w:rsidRDefault="00C6427B" w:rsidP="00C6427B">
      <w:pPr>
        <w:spacing w:before="120" w:after="0" w:line="240" w:lineRule="auto"/>
        <w:ind w:left="567"/>
        <w:jc w:val="both"/>
        <w:rPr>
          <w:rFonts w:ascii="Arial" w:hAnsi="Arial"/>
        </w:rPr>
      </w:pPr>
      <w:r w:rsidRPr="00A34FD9">
        <w:rPr>
          <w:rFonts w:ascii="Arial" w:hAnsi="Arial" w:cs="Arial"/>
          <w:sz w:val="20"/>
          <w:szCs w:val="20"/>
        </w:rPr>
        <w:t>Desde la subestación Ma</w:t>
      </w:r>
      <w:r>
        <w:rPr>
          <w:rFonts w:ascii="Arial" w:hAnsi="Arial" w:cs="Arial"/>
          <w:sz w:val="20"/>
          <w:szCs w:val="20"/>
        </w:rPr>
        <w:t xml:space="preserve">yorazgo </w:t>
      </w:r>
      <w:r w:rsidRPr="00A34FD9">
        <w:rPr>
          <w:rFonts w:ascii="Arial" w:hAnsi="Arial" w:cs="Arial"/>
          <w:sz w:val="20"/>
          <w:szCs w:val="20"/>
        </w:rPr>
        <w:t xml:space="preserve">se implementará la línea de transmisión </w:t>
      </w:r>
      <w:r>
        <w:rPr>
          <w:rFonts w:ascii="Arial" w:hAnsi="Arial" w:cs="Arial"/>
          <w:sz w:val="20"/>
          <w:szCs w:val="20"/>
        </w:rPr>
        <w:t xml:space="preserve">220 kV </w:t>
      </w:r>
      <w:r w:rsidRPr="00A34FD9">
        <w:rPr>
          <w:rFonts w:ascii="Arial" w:hAnsi="Arial" w:cs="Arial"/>
          <w:sz w:val="20"/>
          <w:szCs w:val="20"/>
        </w:rPr>
        <w:t>Ma</w:t>
      </w:r>
      <w:r>
        <w:rPr>
          <w:rFonts w:ascii="Arial" w:hAnsi="Arial" w:cs="Arial"/>
          <w:sz w:val="20"/>
          <w:szCs w:val="20"/>
        </w:rPr>
        <w:t xml:space="preserve">yorazgo </w:t>
      </w:r>
      <w:r w:rsidRPr="00A34FD9">
        <w:rPr>
          <w:rFonts w:ascii="Arial" w:hAnsi="Arial" w:cs="Arial"/>
          <w:sz w:val="20"/>
          <w:szCs w:val="20"/>
        </w:rPr>
        <w:t xml:space="preserve">– </w:t>
      </w:r>
      <w:r>
        <w:rPr>
          <w:rFonts w:ascii="Arial" w:hAnsi="Arial" w:cs="Arial"/>
          <w:sz w:val="20"/>
          <w:szCs w:val="20"/>
        </w:rPr>
        <w:t>El Totoral</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El Totoral 220</w:t>
      </w:r>
      <w:r w:rsidRPr="00A34FD9">
        <w:rPr>
          <w:rFonts w:ascii="Arial" w:hAnsi="Arial" w:cs="Arial"/>
          <w:sz w:val="20"/>
          <w:szCs w:val="20"/>
        </w:rPr>
        <w:t>/60/</w:t>
      </w:r>
      <w:r>
        <w:rPr>
          <w:rFonts w:ascii="Arial" w:hAnsi="Arial" w:cs="Arial"/>
          <w:sz w:val="20"/>
          <w:szCs w:val="20"/>
        </w:rPr>
        <w:t>13.8 kV</w:t>
      </w:r>
      <w:r w:rsidRPr="00A34FD9">
        <w:rPr>
          <w:rFonts w:ascii="Arial" w:hAnsi="Arial" w:cs="Arial"/>
          <w:sz w:val="20"/>
          <w:szCs w:val="20"/>
        </w:rPr>
        <w:t>. Desde esta nueva subestación</w:t>
      </w:r>
      <w:r>
        <w:rPr>
          <w:rFonts w:ascii="Arial" w:hAnsi="Arial" w:cs="Arial"/>
          <w:sz w:val="20"/>
          <w:szCs w:val="20"/>
        </w:rPr>
        <w:t>,</w:t>
      </w:r>
      <w:r w:rsidRPr="00A34FD9">
        <w:rPr>
          <w:rFonts w:ascii="Arial" w:hAnsi="Arial" w:cs="Arial"/>
          <w:sz w:val="20"/>
          <w:szCs w:val="20"/>
        </w:rPr>
        <w:t xml:space="preserve"> en el nivel de 60 kV</w:t>
      </w:r>
      <w:r>
        <w:rPr>
          <w:rFonts w:ascii="Arial" w:hAnsi="Arial" w:cs="Arial"/>
          <w:sz w:val="20"/>
          <w:szCs w:val="20"/>
        </w:rPr>
        <w:t>,</w:t>
      </w:r>
      <w:r w:rsidRPr="00A34FD9">
        <w:rPr>
          <w:rFonts w:ascii="Arial" w:hAnsi="Arial" w:cs="Arial"/>
          <w:sz w:val="20"/>
          <w:szCs w:val="20"/>
        </w:rPr>
        <w:t xml:space="preserve"> se implementará la línea de 60 kV </w:t>
      </w:r>
      <w:r>
        <w:rPr>
          <w:rFonts w:ascii="Arial" w:hAnsi="Arial" w:cs="Arial"/>
          <w:sz w:val="20"/>
          <w:szCs w:val="20"/>
        </w:rPr>
        <w:t>El Totoral</w:t>
      </w:r>
      <w:r w:rsidRPr="00A34FD9">
        <w:rPr>
          <w:rFonts w:ascii="Arial" w:hAnsi="Arial" w:cs="Arial"/>
          <w:sz w:val="20"/>
          <w:szCs w:val="20"/>
        </w:rPr>
        <w:t xml:space="preserve"> – </w:t>
      </w:r>
      <w:r>
        <w:rPr>
          <w:rFonts w:ascii="Arial" w:hAnsi="Arial" w:cs="Arial"/>
          <w:sz w:val="20"/>
          <w:szCs w:val="20"/>
        </w:rPr>
        <w:t xml:space="preserve">Santa Margarita para su conexión a la subestación existente Santa Margarita cuyo titular es la empresa ElectroDunas. </w:t>
      </w:r>
      <w:bookmarkEnd w:id="167"/>
    </w:p>
    <w:p w14:paraId="775E884B" w14:textId="77777777" w:rsidR="00C6427B" w:rsidRDefault="00C6427B" w:rsidP="00C6427B">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C6427B">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77777777"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Mayorazgo – El Totoral</w:t>
      </w:r>
      <w:bookmarkEnd w:id="168"/>
    </w:p>
    <w:p w14:paraId="50D8C93F" w14:textId="785026F6" w:rsidR="00C6427B" w:rsidRDefault="00C6427B" w:rsidP="00C6427B">
      <w:pPr>
        <w:pStyle w:val="Prrafodelista"/>
        <w:spacing w:after="0" w:line="250" w:lineRule="auto"/>
        <w:ind w:left="1134"/>
        <w:jc w:val="both"/>
        <w:rPr>
          <w:rFonts w:ascii="Arial" w:eastAsia="HP Simplified Light" w:hAnsi="Arial" w:cs="Arial"/>
        </w:rPr>
      </w:pPr>
      <w:bookmarkStart w:id="170" w:name="_Hlk133788426"/>
      <w:bookmarkEnd w:id="169"/>
      <w:r w:rsidRPr="00E3689C">
        <w:rPr>
          <w:rFonts w:ascii="Arial" w:eastAsia="HP Simplified Light" w:hAnsi="Arial" w:cs="Arial"/>
        </w:rPr>
        <w:t xml:space="preserve">De </w:t>
      </w:r>
      <w:r>
        <w:rPr>
          <w:rFonts w:ascii="Arial" w:eastAsia="HP Simplified Light" w:hAnsi="Arial" w:cs="Arial"/>
          <w:lang w:val="es-ES"/>
        </w:rPr>
        <w:t>30.3</w:t>
      </w:r>
      <w:r w:rsidRPr="00E3689C">
        <w:rPr>
          <w:rFonts w:ascii="Arial" w:eastAsia="HP Simplified Light" w:hAnsi="Arial" w:cs="Arial"/>
        </w:rPr>
        <w:t xml:space="preserve"> km de longitud en doble terna y </w:t>
      </w:r>
      <w:r>
        <w:rPr>
          <w:rFonts w:ascii="Arial" w:eastAsia="HP Simplified Light" w:hAnsi="Arial" w:cs="Arial"/>
          <w:lang w:val="es-ES"/>
        </w:rPr>
        <w:t>250</w:t>
      </w:r>
      <w:r w:rsidRPr="00E3689C">
        <w:rPr>
          <w:rFonts w:ascii="Arial" w:eastAsia="HP Simplified Light" w:hAnsi="Arial" w:cs="Arial"/>
        </w:rPr>
        <w:t xml:space="preserve"> MVA de </w:t>
      </w:r>
      <w:r w:rsidR="00FA65E9">
        <w:rPr>
          <w:rFonts w:ascii="Arial" w:eastAsia="HP Simplified Light" w:hAnsi="Arial" w:cs="Arial"/>
          <w:lang w:val="es-PE"/>
        </w:rPr>
        <w:t>capacidad de transmisión</w:t>
      </w:r>
      <w:r w:rsidRPr="00E3689C">
        <w:rPr>
          <w:rFonts w:ascii="Arial" w:eastAsia="HP Simplified Light" w:hAnsi="Arial" w:cs="Arial"/>
        </w:rPr>
        <w:t xml:space="preserve"> por cada terna.</w:t>
      </w:r>
    </w:p>
    <w:bookmarkEnd w:id="170"/>
    <w:p w14:paraId="27AD4CFE" w14:textId="77777777" w:rsidR="00C6427B" w:rsidRPr="0045581B" w:rsidRDefault="00C6427B" w:rsidP="00C6427B">
      <w:pPr>
        <w:pStyle w:val="Prrafodelista"/>
        <w:spacing w:before="120" w:after="0" w:line="250" w:lineRule="auto"/>
        <w:ind w:left="1134"/>
        <w:jc w:val="both"/>
        <w:rPr>
          <w:rFonts w:ascii="Arial" w:hAnsi="Arial"/>
          <w:b/>
        </w:rPr>
      </w:pPr>
    </w:p>
    <w:p w14:paraId="3E6F7900" w14:textId="77777777" w:rsidR="00C6427B" w:rsidRPr="002508E2" w:rsidRDefault="00C6427B" w:rsidP="00F97ED7">
      <w:pPr>
        <w:pStyle w:val="Prrafodelista"/>
        <w:numPr>
          <w:ilvl w:val="0"/>
          <w:numId w:val="118"/>
        </w:numPr>
        <w:spacing w:before="120" w:after="0" w:line="250" w:lineRule="auto"/>
        <w:ind w:left="1134" w:hanging="283"/>
        <w:jc w:val="both"/>
        <w:rPr>
          <w:rFonts w:ascii="Arial" w:hAnsi="Arial"/>
          <w:b/>
        </w:rPr>
      </w:pPr>
      <w:bookmarkStart w:id="171" w:name="_Hlk136983415"/>
      <w:r>
        <w:rPr>
          <w:rFonts w:ascii="Arial" w:hAnsi="Arial" w:cs="Arial"/>
          <w:b/>
        </w:rPr>
        <w:t>Línea</w:t>
      </w:r>
      <w:r>
        <w:rPr>
          <w:rFonts w:ascii="Arial" w:hAnsi="Arial" w:cs="Arial"/>
          <w:b/>
          <w:lang w:val="es-ES"/>
        </w:rPr>
        <w:t xml:space="preserve"> de derivación por seccionamiento futura </w:t>
      </w:r>
      <w:r w:rsidRPr="00227BE3">
        <w:rPr>
          <w:rFonts w:ascii="Arial" w:hAnsi="Arial" w:cs="Arial"/>
          <w:b/>
        </w:rPr>
        <w:t xml:space="preserve">LT 220 kV </w:t>
      </w:r>
      <w:r>
        <w:rPr>
          <w:rFonts w:ascii="Arial" w:hAnsi="Arial" w:cs="Arial"/>
          <w:b/>
          <w:lang w:val="es-ES"/>
        </w:rPr>
        <w:t>Ica – Intermedia</w:t>
      </w:r>
      <w:r w:rsidRPr="00B60414">
        <w:rPr>
          <w:rFonts w:ascii="Arial" w:eastAsia="HP Simplified Light" w:hAnsi="Arial" w:cs="Arial"/>
        </w:rPr>
        <w:t xml:space="preserve"> </w:t>
      </w:r>
      <w:bookmarkEnd w:id="171"/>
    </w:p>
    <w:p w14:paraId="5581CED7" w14:textId="3B909C48" w:rsidR="00C6427B" w:rsidRPr="00B60414" w:rsidRDefault="00C6427B" w:rsidP="00C6427B">
      <w:pPr>
        <w:pStyle w:val="Prrafodelista"/>
        <w:spacing w:before="120" w:after="0" w:line="250" w:lineRule="auto"/>
        <w:ind w:left="1134"/>
        <w:jc w:val="both"/>
        <w:rPr>
          <w:rFonts w:ascii="Arial" w:hAnsi="Arial"/>
          <w:b/>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futura </w:t>
      </w:r>
      <w:r w:rsidRPr="00227BE3">
        <w:rPr>
          <w:rFonts w:ascii="Arial" w:eastAsia="HP Simplified Light" w:hAnsi="Arial" w:cs="Arial"/>
        </w:rPr>
        <w:t xml:space="preserve">línea </w:t>
      </w:r>
      <w:r>
        <w:rPr>
          <w:rFonts w:ascii="Arial" w:eastAsia="HP Simplified Light" w:hAnsi="Arial" w:cs="Arial"/>
          <w:lang w:val="es-ES"/>
        </w:rPr>
        <w:t>Ica – Intermedia del proyecto “Enlace 220 kV Ica – Poroma, ampliaciones y subestaciones asociadas”</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6.12 km </w:t>
      </w:r>
      <w:r w:rsidRPr="00227BE3">
        <w:rPr>
          <w:rFonts w:ascii="Arial" w:eastAsia="HP Simplified Light" w:hAnsi="Arial" w:cs="Arial"/>
        </w:rPr>
        <w:t xml:space="preserve">de longitud </w:t>
      </w:r>
      <w:r>
        <w:rPr>
          <w:rFonts w:ascii="Arial" w:eastAsia="HP Simplified Light" w:hAnsi="Arial" w:cs="Arial"/>
          <w:lang w:val="es-ES"/>
        </w:rPr>
        <w:t xml:space="preserve">en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8C2FD9" w:rsidRPr="008C2FD9">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6FE8DFC6" w14:textId="77777777" w:rsidR="00C6427B" w:rsidRPr="00DD1AD3" w:rsidRDefault="00C6427B" w:rsidP="00C6427B">
      <w:pPr>
        <w:pStyle w:val="Prrafodelista"/>
        <w:spacing w:before="120" w:after="0" w:line="250" w:lineRule="auto"/>
        <w:ind w:left="1134"/>
        <w:jc w:val="both"/>
        <w:rPr>
          <w:rFonts w:ascii="Arial" w:hAnsi="Arial"/>
          <w:b/>
        </w:rPr>
      </w:pPr>
    </w:p>
    <w:p w14:paraId="53DDAEAE"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Pr>
          <w:rFonts w:ascii="Arial" w:hAnsi="Arial" w:cs="Arial"/>
          <w:b/>
        </w:rPr>
        <w:t>Línea</w:t>
      </w:r>
      <w:r>
        <w:rPr>
          <w:rFonts w:ascii="Arial" w:hAnsi="Arial" w:cs="Arial"/>
          <w:b/>
          <w:lang w:val="es-ES"/>
        </w:rPr>
        <w:t xml:space="preserve"> de derivación por seccionamiento </w:t>
      </w:r>
      <w:r w:rsidRPr="00227BE3">
        <w:rPr>
          <w:rFonts w:ascii="Arial" w:hAnsi="Arial" w:cs="Arial"/>
          <w:b/>
        </w:rPr>
        <w:t xml:space="preserve">LT 220 kV </w:t>
      </w:r>
      <w:r>
        <w:rPr>
          <w:rFonts w:ascii="Arial" w:hAnsi="Arial" w:cs="Arial"/>
          <w:b/>
          <w:lang w:val="es-ES"/>
        </w:rPr>
        <w:t>Ica – Derivación (L-2211)</w:t>
      </w:r>
    </w:p>
    <w:p w14:paraId="7A833DDF" w14:textId="35C85A7C" w:rsidR="00C6427B" w:rsidRDefault="00C6427B" w:rsidP="00C6427B">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Ica – Derivación (L-2211)</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0.12 km</w:t>
      </w:r>
      <w:r w:rsidRPr="00227BE3">
        <w:rPr>
          <w:rFonts w:ascii="Arial" w:eastAsia="HP Simplified Light" w:hAnsi="Arial" w:cs="Arial"/>
        </w:rPr>
        <w:t xml:space="preserve"> de longitud en doble terna y de </w:t>
      </w:r>
      <w:r>
        <w:rPr>
          <w:rFonts w:ascii="Arial" w:eastAsia="HP Simplified Light" w:hAnsi="Arial" w:cs="Arial"/>
          <w:lang w:val="es-ES"/>
        </w:rPr>
        <w:t>250</w:t>
      </w:r>
      <w:r w:rsidRPr="00227BE3">
        <w:rPr>
          <w:rFonts w:ascii="Arial" w:eastAsia="HP Simplified Light" w:hAnsi="Arial" w:cs="Arial"/>
        </w:rPr>
        <w:t xml:space="preserve"> MVA de </w:t>
      </w:r>
      <w:r w:rsidR="0008758B" w:rsidRPr="0008758B">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17E98D19" w14:textId="77777777" w:rsidR="00C6427B" w:rsidRPr="00227BE3" w:rsidRDefault="00C6427B" w:rsidP="00C6427B">
      <w:pPr>
        <w:pStyle w:val="Prrafodelista"/>
        <w:spacing w:before="120" w:after="0" w:line="250" w:lineRule="auto"/>
        <w:ind w:left="1134"/>
        <w:jc w:val="both"/>
        <w:rPr>
          <w:rFonts w:ascii="Arial" w:hAnsi="Arial"/>
          <w:b/>
          <w:lang w:val="es-ES"/>
        </w:rPr>
      </w:pPr>
    </w:p>
    <w:p w14:paraId="75D6BFEF"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sidRPr="00227BE3">
        <w:rPr>
          <w:rFonts w:ascii="Arial" w:hAnsi="Arial"/>
          <w:b/>
        </w:rPr>
        <w:t xml:space="preserve">Línea de Transmisión </w:t>
      </w:r>
      <w:r w:rsidRPr="00227BE3">
        <w:rPr>
          <w:rFonts w:ascii="Arial" w:hAnsi="Arial"/>
          <w:b/>
          <w:lang w:val="es-ES"/>
        </w:rPr>
        <w:t xml:space="preserve">60 </w:t>
      </w:r>
      <w:r w:rsidRPr="00227BE3">
        <w:rPr>
          <w:rFonts w:ascii="Arial" w:hAnsi="Arial"/>
          <w:b/>
        </w:rPr>
        <w:t xml:space="preserve">kV </w:t>
      </w:r>
      <w:r w:rsidRPr="00227BE3">
        <w:rPr>
          <w:rFonts w:ascii="Arial" w:hAnsi="Arial"/>
          <w:b/>
          <w:lang w:val="es-ES"/>
        </w:rPr>
        <w:t>El Totoral – Santa Margarita</w:t>
      </w:r>
    </w:p>
    <w:p w14:paraId="4A8E3B72" w14:textId="62442933" w:rsidR="00C6427B" w:rsidRDefault="00C6427B" w:rsidP="00C6427B">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Pr>
          <w:rFonts w:ascii="Arial" w:eastAsia="HP Simplified Light" w:hAnsi="Arial" w:cs="Arial"/>
          <w:lang w:val="es-ES"/>
        </w:rPr>
        <w:t>8.97</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50</w:t>
      </w:r>
      <w:r w:rsidRPr="00873B05">
        <w:rPr>
          <w:rFonts w:ascii="Arial" w:eastAsia="HP Simplified Light" w:hAnsi="Arial" w:cs="Arial"/>
        </w:rPr>
        <w:t xml:space="preserve"> MVA de </w:t>
      </w:r>
      <w:r w:rsidR="00652CE4" w:rsidRPr="00652CE4">
        <w:rPr>
          <w:rFonts w:ascii="Arial" w:eastAsia="HP Simplified Light" w:hAnsi="Arial" w:cs="Arial"/>
        </w:rPr>
        <w:t>capacidad de transmisión</w:t>
      </w:r>
      <w:r w:rsidRPr="00873B05">
        <w:rPr>
          <w:rFonts w:ascii="Arial" w:eastAsia="HP Simplified Light" w:hAnsi="Arial" w:cs="Arial"/>
        </w:rPr>
        <w:t xml:space="preserve"> por cada terna.</w:t>
      </w:r>
    </w:p>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45581B"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3C6E8F98" w14:textId="77777777" w:rsidR="00C6427B" w:rsidRPr="008E1A48" w:rsidRDefault="00C6427B" w:rsidP="00F97ED7">
      <w:pPr>
        <w:pStyle w:val="Prrafodelista"/>
        <w:numPr>
          <w:ilvl w:val="0"/>
          <w:numId w:val="99"/>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Mayorazgo </w:t>
      </w:r>
      <w:r w:rsidRPr="006470E8">
        <w:rPr>
          <w:rFonts w:ascii="Arial" w:hAnsi="Arial" w:cs="Arial"/>
          <w:b/>
        </w:rPr>
        <w:t>220</w:t>
      </w:r>
      <w:r>
        <w:rPr>
          <w:rFonts w:ascii="Arial" w:hAnsi="Arial" w:cs="Arial"/>
          <w:b/>
          <w:lang w:val="es-ES"/>
        </w:rPr>
        <w:t xml:space="preserve"> kV </w:t>
      </w:r>
    </w:p>
    <w:p w14:paraId="7887836C" w14:textId="77777777" w:rsidR="00C6427B" w:rsidRPr="00B95CB0" w:rsidRDefault="00C6427B" w:rsidP="00C6427B">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w:t>
      </w:r>
      <w:r>
        <w:rPr>
          <w:rFonts w:ascii="Arial" w:eastAsia="HP Simplified Light" w:hAnsi="Arial" w:cs="Arial"/>
          <w:sz w:val="20"/>
          <w:szCs w:val="20"/>
        </w:rPr>
        <w:t>yorazgo –</w:t>
      </w:r>
      <w:r w:rsidRPr="005A435C">
        <w:rPr>
          <w:rFonts w:ascii="Arial" w:eastAsia="HP Simplified Light" w:hAnsi="Arial" w:cs="Arial"/>
          <w:sz w:val="20"/>
          <w:szCs w:val="20"/>
        </w:rPr>
        <w:t xml:space="preserve"> 220</w:t>
      </w:r>
      <w:r>
        <w:rPr>
          <w:rFonts w:ascii="Arial" w:eastAsia="HP Simplified Light" w:hAnsi="Arial" w:cs="Arial"/>
          <w:sz w:val="20"/>
          <w:szCs w:val="20"/>
        </w:rPr>
        <w:t xml:space="preserve"> </w:t>
      </w:r>
      <w:r w:rsidRPr="005A435C">
        <w:rPr>
          <w:rFonts w:ascii="Arial" w:eastAsia="HP Simplified Light" w:hAnsi="Arial" w:cs="Arial"/>
          <w:sz w:val="20"/>
          <w:szCs w:val="20"/>
        </w:rPr>
        <w:t>kV</w:t>
      </w:r>
      <w:r w:rsidRPr="00DC604F">
        <w:rPr>
          <w:rFonts w:ascii="Arial" w:eastAsia="HP Simplified Light" w:hAnsi="Arial" w:cs="Arial"/>
          <w:sz w:val="20"/>
          <w:szCs w:val="20"/>
        </w:rPr>
        <w:t xml:space="preserve"> con tecnología de aislamiento en aire (AIS), tendrá una configuración tipo doble barra más seccionador de transferencia en 220 kV</w:t>
      </w:r>
      <w:r>
        <w:rPr>
          <w:rFonts w:ascii="Arial" w:eastAsia="HP Simplified Light" w:hAnsi="Arial" w:cs="Arial"/>
          <w:sz w:val="20"/>
          <w:szCs w:val="20"/>
        </w:rPr>
        <w:t>, y comprende:</w:t>
      </w:r>
    </w:p>
    <w:p w14:paraId="01C9B1D6" w14:textId="77777777" w:rsidR="00C6427B" w:rsidRPr="00B95CB0" w:rsidRDefault="00C6427B" w:rsidP="00C6427B">
      <w:pPr>
        <w:spacing w:before="120" w:after="0" w:line="240" w:lineRule="auto"/>
        <w:ind w:left="1276"/>
        <w:contextualSpacing/>
        <w:jc w:val="both"/>
        <w:rPr>
          <w:rFonts w:ascii="Arial" w:eastAsia="HP Simplified Light" w:hAnsi="Arial" w:cs="Arial"/>
          <w:sz w:val="20"/>
          <w:szCs w:val="20"/>
          <w:highlight w:val="magenta"/>
        </w:rPr>
      </w:pPr>
    </w:p>
    <w:p w14:paraId="31B80BED" w14:textId="77777777" w:rsidR="00C6427B" w:rsidRPr="00E3689C"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2"/>
    <w:p w14:paraId="7CAE4AE1" w14:textId="77777777" w:rsidR="00C6427B" w:rsidRPr="00E3689C" w:rsidRDefault="00C6427B" w:rsidP="00C6427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57B8B08"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Ica</w:t>
      </w:r>
    </w:p>
    <w:p w14:paraId="2F917DF6"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las </w:t>
      </w:r>
      <w:r w:rsidRPr="007B4665">
        <w:rPr>
          <w:rFonts w:ascii="Arial" w:eastAsia="HP Simplified Light" w:hAnsi="Arial" w:cs="Arial"/>
          <w:sz w:val="20"/>
          <w:szCs w:val="20"/>
          <w:lang w:val="es-ES"/>
        </w:rPr>
        <w:t>subestaci</w:t>
      </w:r>
      <w:r>
        <w:rPr>
          <w:rFonts w:ascii="Arial" w:eastAsia="HP Simplified Light" w:hAnsi="Arial" w:cs="Arial"/>
          <w:sz w:val="20"/>
          <w:szCs w:val="20"/>
          <w:lang w:val="es-ES"/>
        </w:rPr>
        <w:t>ones</w:t>
      </w:r>
      <w:r w:rsidRPr="007B4665">
        <w:rPr>
          <w:rFonts w:ascii="Arial" w:eastAsia="HP Simplified Light" w:hAnsi="Arial" w:cs="Arial"/>
          <w:sz w:val="20"/>
          <w:szCs w:val="20"/>
          <w:lang w:val="es-ES"/>
        </w:rPr>
        <w:t xml:space="preserve"> Derivación e Intermedia</w:t>
      </w:r>
    </w:p>
    <w:p w14:paraId="7B9A07DA"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El Totoral</w:t>
      </w:r>
    </w:p>
    <w:p w14:paraId="5F2C2CF5" w14:textId="77777777" w:rsidR="00C6427B" w:rsidRPr="005A435C"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Una (01) celda de acoplamiento 220 kV.</w:t>
      </w:r>
    </w:p>
    <w:p w14:paraId="3CC58919" w14:textId="77777777" w:rsidR="00C6427B" w:rsidRPr="00AE52BA"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AE52BA">
        <w:rPr>
          <w:rFonts w:ascii="Arial" w:hAnsi="Arial" w:cs="Arial"/>
          <w:color w:val="000000"/>
          <w:sz w:val="20"/>
          <w:szCs w:val="20"/>
        </w:rPr>
        <w:t>Para las barras: tres (03) transformadores de tensión, uno por fase, en cada una de las dos barras “A” y “B” de la subestación.</w:t>
      </w:r>
    </w:p>
    <w:p w14:paraId="0129529C"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 xml:space="preserve">Sistemas complementarios de protección, control, medición, comunicaciones, pórticos y barras, puesta a tierra, servicios auxiliares, obras civiles, etc. </w:t>
      </w:r>
    </w:p>
    <w:p w14:paraId="2952EBF0" w14:textId="77777777" w:rsidR="00C6427B" w:rsidRPr="00A23781" w:rsidRDefault="00C6427B" w:rsidP="00C6427B">
      <w:pPr>
        <w:pStyle w:val="Prrafodelista"/>
        <w:spacing w:line="240" w:lineRule="auto"/>
        <w:ind w:left="1854"/>
        <w:jc w:val="both"/>
        <w:rPr>
          <w:rFonts w:ascii="Arial" w:eastAsia="HP Simplified Light" w:hAnsi="Arial" w:cs="Arial"/>
        </w:rPr>
      </w:pPr>
      <w:r w:rsidRPr="00A23781">
        <w:rPr>
          <w:rFonts w:ascii="Arial" w:eastAsia="HP Simplified Light" w:hAnsi="Arial" w:cs="Arial"/>
        </w:rPr>
        <w:t>Los sistemas de barras se diseñarán para una corriente de 2500 A, para lo que se prevé emplear dos (02) conductores AAC por fase cada uno de 2000 (Cowslip) MCM.</w:t>
      </w:r>
    </w:p>
    <w:p w14:paraId="6D3211AE" w14:textId="77777777" w:rsidR="00C6427B" w:rsidRPr="00113A39" w:rsidRDefault="00C6427B" w:rsidP="00F97ED7">
      <w:pPr>
        <w:pStyle w:val="Prrafodelista"/>
        <w:numPr>
          <w:ilvl w:val="0"/>
          <w:numId w:val="121"/>
        </w:numPr>
        <w:shd w:val="clear" w:color="auto" w:fill="FFFFFF"/>
        <w:jc w:val="both"/>
        <w:rPr>
          <w:rFonts w:ascii="Arial" w:eastAsia="HP Simplified Light" w:hAnsi="Arial" w:cs="Arial"/>
        </w:rPr>
      </w:pPr>
      <w:r w:rsidRPr="00113A39">
        <w:rPr>
          <w:rFonts w:ascii="Arial" w:eastAsia="HP Simplified Light" w:hAnsi="Arial" w:cs="Arial"/>
        </w:rPr>
        <w:t xml:space="preserve">Previsión de espacio para ampliación futura de la subestación: </w:t>
      </w:r>
    </w:p>
    <w:p w14:paraId="34DD2E18"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Cinco (05) celdas de línea 220 kV.</w:t>
      </w:r>
    </w:p>
    <w:p w14:paraId="243E23EA"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Una (01) celda de transformación 220 kV.</w:t>
      </w:r>
    </w:p>
    <w:p w14:paraId="7EF48FA3"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 (01) banco de transformadores monofásico de potencia 3x(30-30-10/40-40-12) MVA (ONAN/ONAF), 220±10x1%/60/13.8 kV más una unidad de reserva.</w:t>
      </w:r>
    </w:p>
    <w:p w14:paraId="073752EF"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i.2)</w:t>
      </w:r>
      <w:r>
        <w:rPr>
          <w:rFonts w:ascii="Arial" w:eastAsia="HP Simplified Light" w:hAnsi="Arial" w:cs="Arial"/>
          <w:b/>
          <w:bCs/>
          <w:sz w:val="20"/>
          <w:szCs w:val="20"/>
        </w:rPr>
        <w:tab/>
      </w:r>
      <w:r w:rsidRPr="00A372CF">
        <w:rPr>
          <w:rFonts w:ascii="Arial" w:eastAsia="HP Simplified Light" w:hAnsi="Arial" w:cs="Arial"/>
          <w:b/>
          <w:bCs/>
          <w:sz w:val="20"/>
          <w:szCs w:val="20"/>
        </w:rPr>
        <w:t>Nivel de 60 kV</w:t>
      </w:r>
    </w:p>
    <w:p w14:paraId="707551E5" w14:textId="77777777" w:rsidR="00C6427B" w:rsidRPr="006D466A" w:rsidRDefault="00C6427B" w:rsidP="00F97ED7">
      <w:pPr>
        <w:pStyle w:val="Prrafodelista"/>
        <w:numPr>
          <w:ilvl w:val="0"/>
          <w:numId w:val="121"/>
        </w:numPr>
        <w:ind w:hanging="29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5FD3AB6F" w14:textId="77777777" w:rsidR="00C6427B" w:rsidRPr="006D466A" w:rsidRDefault="00C6427B" w:rsidP="00F97ED7">
      <w:pPr>
        <w:pStyle w:val="Prrafodelista"/>
        <w:numPr>
          <w:ilvl w:val="0"/>
          <w:numId w:val="130"/>
        </w:numPr>
        <w:ind w:left="2127"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5664BB3B"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716FB493"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Una (01) celda de acoplamiento de barras 60 kV</w:t>
      </w:r>
    </w:p>
    <w:p w14:paraId="656F6C0D" w14:textId="77777777" w:rsidR="00C6427B" w:rsidRPr="006D59F8" w:rsidRDefault="00C6427B" w:rsidP="00F97ED7">
      <w:pPr>
        <w:pStyle w:val="Prrafodelista"/>
        <w:numPr>
          <w:ilvl w:val="0"/>
          <w:numId w:val="130"/>
        </w:numPr>
        <w:ind w:left="2127"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7E912A47"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i.3)</w:t>
      </w:r>
      <w:r>
        <w:rPr>
          <w:rFonts w:ascii="Arial" w:eastAsia="HP Simplified Light" w:hAnsi="Arial" w:cs="Arial"/>
          <w:b/>
          <w:bCs/>
          <w:sz w:val="20"/>
          <w:szCs w:val="20"/>
        </w:rPr>
        <w:tab/>
      </w:r>
      <w:r w:rsidRPr="00A372CF">
        <w:rPr>
          <w:rFonts w:ascii="Arial" w:eastAsia="HP Simplified Light" w:hAnsi="Arial" w:cs="Arial"/>
          <w:b/>
          <w:bCs/>
          <w:sz w:val="20"/>
          <w:szCs w:val="20"/>
        </w:rPr>
        <w:t>Nivel de 13.8 kV</w:t>
      </w:r>
    </w:p>
    <w:p w14:paraId="220FD3CA" w14:textId="77777777" w:rsidR="00C6427B" w:rsidRPr="00B74EB6" w:rsidRDefault="00C6427B" w:rsidP="00F97ED7">
      <w:pPr>
        <w:pStyle w:val="Prrafodelista"/>
        <w:numPr>
          <w:ilvl w:val="0"/>
          <w:numId w:val="121"/>
        </w:numPr>
        <w:jc w:val="both"/>
        <w:rPr>
          <w:rFonts w:ascii="Arial" w:hAnsi="Arial" w:cs="Arial"/>
          <w:color w:val="000000"/>
        </w:rPr>
      </w:pPr>
      <w:bookmarkStart w:id="173" w:name="_Hlk137769019"/>
      <w:r w:rsidRPr="00B74EB6">
        <w:rPr>
          <w:rFonts w:ascii="Arial" w:hAnsi="Arial" w:cs="Arial"/>
          <w:color w:val="000000"/>
        </w:rPr>
        <w:t xml:space="preserve">Una (01) celda de llegada </w:t>
      </w:r>
      <w:r>
        <w:rPr>
          <w:rFonts w:ascii="Arial" w:hAnsi="Arial" w:cs="Arial"/>
          <w:color w:val="000000"/>
          <w:lang w:val="es-ES"/>
        </w:rPr>
        <w:t>13.8</w:t>
      </w:r>
      <w:r w:rsidRPr="00B74EB6">
        <w:rPr>
          <w:rFonts w:ascii="Arial" w:hAnsi="Arial" w:cs="Arial"/>
          <w:color w:val="000000"/>
        </w:rPr>
        <w:t xml:space="preserve"> kV desde una red de distribución</w:t>
      </w:r>
      <w:r>
        <w:rPr>
          <w:rFonts w:ascii="Arial" w:hAnsi="Arial" w:cs="Arial"/>
          <w:color w:val="000000"/>
        </w:rPr>
        <w:t xml:space="preserve"> primaria</w:t>
      </w:r>
      <w:r w:rsidRPr="00B74EB6">
        <w:rPr>
          <w:rFonts w:ascii="Arial" w:hAnsi="Arial" w:cs="Arial"/>
          <w:color w:val="000000"/>
        </w:rPr>
        <w:t>.</w:t>
      </w:r>
    </w:p>
    <w:p w14:paraId="543CB8BC" w14:textId="77777777" w:rsidR="00C6427B" w:rsidRPr="00B74EB6" w:rsidRDefault="00C6427B" w:rsidP="00F97ED7">
      <w:pPr>
        <w:pStyle w:val="Prrafodelista"/>
        <w:numPr>
          <w:ilvl w:val="0"/>
          <w:numId w:val="121"/>
        </w:numPr>
        <w:jc w:val="both"/>
        <w:rPr>
          <w:rFonts w:ascii="Arial" w:hAnsi="Arial" w:cs="Arial"/>
          <w:color w:val="000000"/>
        </w:rPr>
      </w:pPr>
      <w:r w:rsidRPr="00B74EB6">
        <w:rPr>
          <w:rFonts w:ascii="Arial" w:hAnsi="Arial" w:cs="Arial"/>
          <w:color w:val="000000"/>
        </w:rPr>
        <w:t xml:space="preserve">Un (01) un transformador de servicios auxiliares de adecuada capacidad y aterramiento en el nivel de </w:t>
      </w:r>
      <w:r>
        <w:rPr>
          <w:rFonts w:ascii="Arial" w:hAnsi="Arial" w:cs="Arial"/>
          <w:color w:val="000000"/>
          <w:lang w:val="es-ES"/>
        </w:rPr>
        <w:t>13.8</w:t>
      </w:r>
      <w:r w:rsidRPr="00B74EB6">
        <w:rPr>
          <w:rFonts w:ascii="Arial" w:hAnsi="Arial" w:cs="Arial"/>
          <w:color w:val="000000"/>
        </w:rPr>
        <w:t xml:space="preserve"> kV</w:t>
      </w:r>
    </w:p>
    <w:bookmarkEnd w:id="173"/>
    <w:p w14:paraId="3887E1A9" w14:textId="77777777" w:rsidR="00C6427B" w:rsidRPr="0054704F" w:rsidRDefault="00C6427B" w:rsidP="00F97ED7">
      <w:pPr>
        <w:pStyle w:val="Prrafodelista"/>
        <w:numPr>
          <w:ilvl w:val="0"/>
          <w:numId w:val="121"/>
        </w:numPr>
        <w:spacing w:after="160" w:line="259" w:lineRule="auto"/>
        <w:ind w:hanging="29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4FE8D04F"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de </w:t>
      </w:r>
      <w:r>
        <w:rPr>
          <w:rFonts w:ascii="Arial" w:hAnsi="Arial" w:cs="Arial"/>
          <w:color w:val="000000"/>
          <w:lang w:val="es-ES"/>
        </w:rPr>
        <w:t xml:space="preserve">monofásicos de </w:t>
      </w:r>
      <w:r w:rsidRPr="005F619B">
        <w:rPr>
          <w:rFonts w:ascii="Arial" w:hAnsi="Arial" w:cs="Arial"/>
          <w:color w:val="000000"/>
          <w:lang w:val="es-ES"/>
        </w:rPr>
        <w:t>potencia futuro.</w:t>
      </w:r>
    </w:p>
    <w:p w14:paraId="318C3E37"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w:t>
      </w:r>
      <w:r>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6C3BA3D0" w14:textId="77777777" w:rsidR="00C6427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Un transformador de servicios auxiliares futuro.</w:t>
      </w:r>
    </w:p>
    <w:p w14:paraId="7F9898FE" w14:textId="6BED87C7" w:rsidR="00F97ED7" w:rsidRDefault="00F97ED7">
      <w:pPr>
        <w:spacing w:after="0" w:line="240" w:lineRule="auto"/>
        <w:rPr>
          <w:rFonts w:ascii="Arial" w:eastAsia="HP Simplified Light" w:hAnsi="Arial" w:cs="Arial"/>
          <w:b/>
          <w:bCs/>
          <w:sz w:val="20"/>
          <w:szCs w:val="20"/>
          <w:lang w:val="x-none" w:eastAsia="x-none"/>
        </w:rPr>
      </w:pPr>
    </w:p>
    <w:p w14:paraId="23D69829" w14:textId="713B00BF" w:rsidR="00C6427B" w:rsidRPr="00A372C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t>i.4)</w:t>
      </w:r>
      <w:r>
        <w:rPr>
          <w:rFonts w:ascii="Arial" w:eastAsia="HP Simplified Light" w:hAnsi="Arial" w:cs="Arial"/>
          <w:b/>
          <w:bCs/>
        </w:rPr>
        <w:tab/>
      </w:r>
      <w:r w:rsidRPr="00A372CF">
        <w:rPr>
          <w:rFonts w:ascii="Arial" w:eastAsia="HP Simplified Light" w:hAnsi="Arial" w:cs="Arial"/>
          <w:b/>
          <w:bCs/>
        </w:rPr>
        <w:t>Nivel de 22.9 kV</w:t>
      </w:r>
    </w:p>
    <w:p w14:paraId="7A9830A9" w14:textId="77777777" w:rsidR="00C6427B" w:rsidRPr="0054704F" w:rsidRDefault="00C6427B" w:rsidP="00F97ED7">
      <w:pPr>
        <w:pStyle w:val="Prrafodelista"/>
        <w:numPr>
          <w:ilvl w:val="0"/>
          <w:numId w:val="121"/>
        </w:numPr>
        <w:spacing w:after="160" w:line="259" w:lineRule="auto"/>
        <w:ind w:left="1843"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B8FC672"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Seis (06) celdas de 22.9 kV para alimentadores</w:t>
      </w:r>
    </w:p>
    <w:p w14:paraId="15BCD16B"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Una (01) Celda de 22.9 kV de llegada desde el transformador futuro.</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77777777"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bookmarkStart w:id="174" w:name="_Hlk134116581"/>
      <w:r w:rsidRPr="00AE2657">
        <w:rPr>
          <w:rFonts w:ascii="Arial" w:hAnsi="Arial" w:cs="Arial"/>
          <w:b/>
        </w:rPr>
        <w:t xml:space="preserve">Subestación </w:t>
      </w:r>
      <w:r>
        <w:rPr>
          <w:rFonts w:ascii="Arial" w:hAnsi="Arial" w:cs="Arial"/>
          <w:b/>
          <w:lang w:val="es-ES"/>
        </w:rPr>
        <w:t xml:space="preserve">El Totoral </w:t>
      </w:r>
      <w:r w:rsidRPr="00AE2657">
        <w:rPr>
          <w:rFonts w:ascii="Arial" w:hAnsi="Arial" w:cs="Arial"/>
          <w:b/>
        </w:rPr>
        <w:t xml:space="preserve"> - </w:t>
      </w:r>
      <w:r>
        <w:rPr>
          <w:rFonts w:ascii="Arial" w:hAnsi="Arial" w:cs="Arial"/>
          <w:b/>
          <w:lang w:val="es-ES"/>
        </w:rPr>
        <w:t>220</w:t>
      </w:r>
      <w:r w:rsidRPr="00AE2657">
        <w:rPr>
          <w:rFonts w:ascii="Arial" w:hAnsi="Arial" w:cs="Arial"/>
          <w:b/>
        </w:rPr>
        <w:t>/60/</w:t>
      </w:r>
      <w:r>
        <w:rPr>
          <w:rFonts w:ascii="Arial" w:hAnsi="Arial" w:cs="Arial"/>
          <w:b/>
        </w:rPr>
        <w:t>13.8 kV</w:t>
      </w:r>
    </w:p>
    <w:p w14:paraId="2F31D5D5" w14:textId="127EDFF9" w:rsidR="00C6427B" w:rsidRDefault="00C6427B" w:rsidP="00C6427B">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subestación </w:t>
      </w:r>
      <w:r>
        <w:rPr>
          <w:rFonts w:ascii="Arial" w:eastAsia="HP Simplified Light" w:hAnsi="Arial" w:cs="Arial"/>
          <w:sz w:val="20"/>
          <w:szCs w:val="20"/>
        </w:rPr>
        <w:t>El Totoral 220</w:t>
      </w:r>
      <w:r w:rsidRPr="00DA6B18">
        <w:rPr>
          <w:rFonts w:ascii="Arial" w:eastAsia="HP Simplified Light" w:hAnsi="Arial" w:cs="Arial"/>
          <w:sz w:val="20"/>
          <w:szCs w:val="20"/>
        </w:rPr>
        <w:t>/60/</w:t>
      </w:r>
      <w:r>
        <w:rPr>
          <w:rFonts w:ascii="Arial" w:eastAsia="HP Simplified Light" w:hAnsi="Arial" w:cs="Arial"/>
          <w:sz w:val="20"/>
          <w:szCs w:val="20"/>
        </w:rPr>
        <w:t>13.8 kV</w:t>
      </w:r>
      <w:r w:rsidRPr="00DA6B18">
        <w:rPr>
          <w:rFonts w:ascii="Arial" w:eastAsia="HP Simplified Light" w:hAnsi="Arial" w:cs="Arial"/>
          <w:sz w:val="20"/>
          <w:szCs w:val="20"/>
        </w:rPr>
        <w:t xml:space="preserve"> con tecnología de aislamiento en aire (AIS) tendrá una configuración tipo doble barra</w:t>
      </w:r>
      <w:r w:rsidR="00A46EEB">
        <w:rPr>
          <w:rFonts w:ascii="Arial" w:eastAsia="HP Simplified Light" w:hAnsi="Arial" w:cs="Arial"/>
          <w:sz w:val="20"/>
          <w:szCs w:val="20"/>
        </w:rPr>
        <w:t xml:space="preserve"> </w:t>
      </w:r>
      <w:r w:rsidR="00A46EEB" w:rsidRPr="00A46EEB">
        <w:rPr>
          <w:rFonts w:ascii="Arial" w:eastAsia="HP Simplified Light" w:hAnsi="Arial" w:cs="Arial"/>
          <w:sz w:val="20"/>
          <w:szCs w:val="20"/>
        </w:rPr>
        <w:t>con seccionador de transferencia</w:t>
      </w:r>
      <w:r w:rsidRPr="00DA6B18">
        <w:rPr>
          <w:rFonts w:ascii="Arial" w:eastAsia="HP Simplified Light" w:hAnsi="Arial" w:cs="Arial"/>
          <w:sz w:val="20"/>
          <w:szCs w:val="20"/>
        </w:rPr>
        <w:t xml:space="preserve"> en </w:t>
      </w:r>
      <w:r>
        <w:rPr>
          <w:rFonts w:ascii="Arial" w:eastAsia="HP Simplified Light" w:hAnsi="Arial" w:cs="Arial"/>
          <w:sz w:val="20"/>
          <w:szCs w:val="20"/>
        </w:rPr>
        <w:t>220</w:t>
      </w:r>
      <w:r w:rsidRPr="00DA6B18">
        <w:rPr>
          <w:rFonts w:ascii="Arial" w:eastAsia="HP Simplified Light" w:hAnsi="Arial" w:cs="Arial"/>
          <w:sz w:val="20"/>
          <w:szCs w:val="20"/>
        </w:rPr>
        <w:t xml:space="preserve"> kV</w:t>
      </w:r>
      <w:r w:rsidR="00A46EEB">
        <w:rPr>
          <w:rFonts w:ascii="Arial" w:eastAsia="HP Simplified Light" w:hAnsi="Arial" w:cs="Arial"/>
          <w:sz w:val="20"/>
          <w:szCs w:val="20"/>
        </w:rPr>
        <w:t xml:space="preserve">, </w:t>
      </w:r>
      <w:r w:rsidR="00EE61D0" w:rsidRPr="00EE61D0">
        <w:t xml:space="preserve"> </w:t>
      </w:r>
      <w:r w:rsidR="00EE61D0" w:rsidRPr="00EE61D0">
        <w:rPr>
          <w:rFonts w:ascii="Arial" w:eastAsia="HP Simplified Light" w:hAnsi="Arial" w:cs="Arial"/>
          <w:sz w:val="20"/>
          <w:szCs w:val="20"/>
        </w:rPr>
        <w:t>doble barra en</w:t>
      </w:r>
      <w:r w:rsidRPr="00DA6B18">
        <w:rPr>
          <w:rFonts w:ascii="Arial" w:eastAsia="HP Simplified Light" w:hAnsi="Arial" w:cs="Arial"/>
          <w:sz w:val="20"/>
          <w:szCs w:val="20"/>
        </w:rPr>
        <w:t xml:space="preserve"> 60 kV y una configuración simple barra en </w:t>
      </w:r>
      <w:r>
        <w:rPr>
          <w:rFonts w:ascii="Arial" w:eastAsia="HP Simplified Light" w:hAnsi="Arial" w:cs="Arial"/>
          <w:sz w:val="20"/>
          <w:szCs w:val="20"/>
        </w:rPr>
        <w:t>13.8 kV, y comprende:</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06FFDB31"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088A8E4"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Dos (02) celdas de línea </w:t>
      </w:r>
      <w:r>
        <w:rPr>
          <w:rFonts w:ascii="Arial" w:hAnsi="Arial" w:cs="Arial"/>
          <w:color w:val="000000"/>
          <w:sz w:val="20"/>
          <w:szCs w:val="20"/>
          <w:lang w:val="es-ES"/>
        </w:rPr>
        <w:t>220</w:t>
      </w:r>
      <w:r w:rsidRPr="00DA6B18">
        <w:rPr>
          <w:rFonts w:ascii="Arial" w:hAnsi="Arial" w:cs="Arial"/>
          <w:color w:val="000000"/>
          <w:sz w:val="20"/>
          <w:szCs w:val="20"/>
        </w:rPr>
        <w:t xml:space="preserve"> kV hacia la subestación </w:t>
      </w:r>
      <w:r>
        <w:rPr>
          <w:rFonts w:ascii="Arial" w:hAnsi="Arial" w:cs="Arial"/>
          <w:color w:val="000000"/>
          <w:sz w:val="20"/>
          <w:szCs w:val="20"/>
          <w:lang w:val="es-ES"/>
        </w:rPr>
        <w:t>Mayorazgo</w:t>
      </w:r>
      <w:r w:rsidRPr="00DA6B18">
        <w:rPr>
          <w:rFonts w:ascii="Arial" w:hAnsi="Arial" w:cs="Arial"/>
          <w:color w:val="000000"/>
          <w:sz w:val="20"/>
          <w:szCs w:val="20"/>
        </w:rPr>
        <w:t>.</w:t>
      </w:r>
    </w:p>
    <w:p w14:paraId="35C3EE3F"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transformación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897C24D"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acoplamiento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105CE87" w14:textId="77777777" w:rsidR="00C6427B"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Un (01) banco de transformadores </w:t>
      </w:r>
      <w:r>
        <w:rPr>
          <w:rFonts w:ascii="Arial" w:hAnsi="Arial" w:cs="Arial"/>
          <w:color w:val="000000"/>
          <w:sz w:val="20"/>
          <w:szCs w:val="20"/>
        </w:rPr>
        <w:t xml:space="preserve">monofásicos </w:t>
      </w:r>
      <w:r w:rsidRPr="00A23781">
        <w:rPr>
          <w:rFonts w:ascii="Arial" w:hAnsi="Arial" w:cs="Arial"/>
          <w:color w:val="000000"/>
          <w:sz w:val="20"/>
          <w:szCs w:val="20"/>
        </w:rPr>
        <w:t>de potencia 3x(30-30-10/40-40-12 MVA) (ONAN/ONAF), 220 ±10x1%/60/13.8 kV (más una unidad de reserva).</w:t>
      </w:r>
    </w:p>
    <w:p w14:paraId="46D0E09E" w14:textId="77777777" w:rsidR="00C6427B" w:rsidRPr="00D30526"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90018">
        <w:rPr>
          <w:rFonts w:ascii="Arial" w:hAnsi="Arial" w:cs="Arial"/>
          <w:color w:val="000000"/>
          <w:sz w:val="20"/>
          <w:szCs w:val="20"/>
        </w:rPr>
        <w:t>Para las barras: tres (03) transformadores de tensión, uno por fase, en cada una de las dos barras “A” y “B” de la subestación</w:t>
      </w:r>
      <w:r>
        <w:rPr>
          <w:rFonts w:ascii="Arial" w:hAnsi="Arial" w:cs="Arial"/>
          <w:color w:val="000000"/>
          <w:sz w:val="20"/>
          <w:szCs w:val="20"/>
          <w:lang w:val="es-ES"/>
        </w:rPr>
        <w:t>.</w:t>
      </w:r>
    </w:p>
    <w:p w14:paraId="5645E37D" w14:textId="2862FE8B"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Los sistemas de barras se diseñarán para una corriente de </w:t>
      </w:r>
      <w:r w:rsidR="000D594E" w:rsidRPr="00A23781">
        <w:rPr>
          <w:rFonts w:ascii="Arial" w:hAnsi="Arial" w:cs="Arial"/>
          <w:color w:val="000000"/>
          <w:sz w:val="20"/>
          <w:szCs w:val="20"/>
        </w:rPr>
        <w:t>2</w:t>
      </w:r>
      <w:r w:rsidR="000D594E">
        <w:rPr>
          <w:rFonts w:ascii="Arial" w:hAnsi="Arial" w:cs="Arial"/>
          <w:color w:val="000000"/>
          <w:sz w:val="20"/>
          <w:szCs w:val="20"/>
        </w:rPr>
        <w:t>5</w:t>
      </w:r>
      <w:r w:rsidR="000D594E" w:rsidRPr="00A23781">
        <w:rPr>
          <w:rFonts w:ascii="Arial" w:hAnsi="Arial" w:cs="Arial"/>
          <w:color w:val="000000"/>
          <w:sz w:val="20"/>
          <w:szCs w:val="20"/>
        </w:rPr>
        <w:t xml:space="preserve">00 </w:t>
      </w:r>
      <w:r w:rsidRPr="00A23781">
        <w:rPr>
          <w:rFonts w:ascii="Arial" w:hAnsi="Arial" w:cs="Arial"/>
          <w:color w:val="000000"/>
          <w:sz w:val="20"/>
          <w:szCs w:val="20"/>
        </w:rPr>
        <w:t>A, para lo que se prevé emplear dos (02) conductores AAC por fase cada uno de 1272 (Narcissus) MCM.</w:t>
      </w:r>
    </w:p>
    <w:p w14:paraId="5235274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rPr>
        <w:t xml:space="preserve">Previsión de espacio para ampliación futura de la subestación: </w:t>
      </w:r>
    </w:p>
    <w:p w14:paraId="7091BDA7"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Pr>
          <w:rFonts w:ascii="Arial" w:hAnsi="Arial" w:cs="Arial"/>
          <w:color w:val="000000"/>
        </w:rPr>
        <w:t>Cuatro</w:t>
      </w:r>
      <w:r w:rsidRPr="00A23781">
        <w:rPr>
          <w:rFonts w:ascii="Arial" w:hAnsi="Arial" w:cs="Arial"/>
          <w:color w:val="000000"/>
        </w:rPr>
        <w:t xml:space="preserve"> (0</w:t>
      </w:r>
      <w:r>
        <w:rPr>
          <w:rFonts w:ascii="Arial" w:hAnsi="Arial" w:cs="Arial"/>
          <w:color w:val="000000"/>
          <w:lang w:val="es-ES"/>
        </w:rPr>
        <w:t>4</w:t>
      </w:r>
      <w:r w:rsidRPr="00A23781">
        <w:rPr>
          <w:rFonts w:ascii="Arial" w:hAnsi="Arial" w:cs="Arial"/>
          <w:color w:val="000000"/>
        </w:rPr>
        <w:t xml:space="preserve">) celdas de línea </w:t>
      </w:r>
      <w:r w:rsidRPr="00A23781">
        <w:rPr>
          <w:rFonts w:ascii="Arial" w:hAnsi="Arial" w:cs="Arial"/>
          <w:color w:val="000000"/>
          <w:lang w:val="es-ES"/>
        </w:rPr>
        <w:t>220</w:t>
      </w:r>
      <w:r w:rsidRPr="00A23781">
        <w:rPr>
          <w:rFonts w:ascii="Arial" w:hAnsi="Arial" w:cs="Arial"/>
          <w:color w:val="000000"/>
        </w:rPr>
        <w:t xml:space="preserve"> kV.</w:t>
      </w:r>
    </w:p>
    <w:p w14:paraId="2225920D"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sidRPr="00A23781">
        <w:rPr>
          <w:rFonts w:ascii="Arial" w:hAnsi="Arial" w:cs="Arial"/>
          <w:color w:val="000000"/>
        </w:rPr>
        <w:t xml:space="preserve">Una (01) celda de transformación </w:t>
      </w:r>
      <w:r w:rsidRPr="00A23781">
        <w:rPr>
          <w:rFonts w:ascii="Arial" w:hAnsi="Arial" w:cs="Arial"/>
          <w:color w:val="000000"/>
          <w:lang w:val="es-ES"/>
        </w:rPr>
        <w:t>220</w:t>
      </w:r>
      <w:r w:rsidRPr="00A23781">
        <w:rPr>
          <w:rFonts w:ascii="Arial" w:hAnsi="Arial" w:cs="Arial"/>
          <w:color w:val="000000"/>
        </w:rPr>
        <w:t xml:space="preserve"> kV.</w:t>
      </w:r>
    </w:p>
    <w:p w14:paraId="1660C33C" w14:textId="77777777" w:rsidR="00C6427B" w:rsidRPr="00A23781" w:rsidRDefault="00C6427B" w:rsidP="00F97ED7">
      <w:pPr>
        <w:pStyle w:val="Prrafodelista"/>
        <w:numPr>
          <w:ilvl w:val="0"/>
          <w:numId w:val="132"/>
        </w:numPr>
        <w:spacing w:after="160" w:line="250" w:lineRule="auto"/>
        <w:ind w:left="2127" w:hanging="283"/>
        <w:jc w:val="both"/>
        <w:rPr>
          <w:rFonts w:ascii="Arial" w:hAnsi="Arial" w:cs="Arial"/>
          <w:color w:val="000000"/>
        </w:rPr>
      </w:pPr>
      <w:r w:rsidRPr="005E7111">
        <w:rPr>
          <w:rFonts w:ascii="Arial" w:hAnsi="Arial" w:cs="Arial"/>
          <w:color w:val="000000"/>
        </w:rPr>
        <w:t xml:space="preserve">Un (01) banco de transformadores </w:t>
      </w:r>
      <w:r>
        <w:rPr>
          <w:rFonts w:ascii="Arial" w:hAnsi="Arial" w:cs="Arial"/>
          <w:color w:val="000000"/>
        </w:rPr>
        <w:t xml:space="preserve">monofásicos </w:t>
      </w:r>
      <w:r w:rsidRPr="005E7111">
        <w:rPr>
          <w:rFonts w:ascii="Arial" w:hAnsi="Arial" w:cs="Arial"/>
          <w:color w:val="000000"/>
        </w:rPr>
        <w:t>de potencia 3x(30-30-10/40-40-12 MVA) (ONAN/ONAF), 220 ±10x1%/60/13.8 kV (más una unidad de reserva).</w:t>
      </w:r>
    </w:p>
    <w:p w14:paraId="192E855A"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28BE9C2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379181A"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479E5D0F"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Dos (02) celdas de línea 60kV hacia la subestación </w:t>
      </w:r>
      <w:r>
        <w:rPr>
          <w:rFonts w:ascii="Arial" w:hAnsi="Arial" w:cs="Arial"/>
          <w:color w:val="000000"/>
          <w:lang w:val="es-ES"/>
        </w:rPr>
        <w:t>Santa Margarita</w:t>
      </w:r>
      <w:r w:rsidRPr="00DA6B18">
        <w:rPr>
          <w:rFonts w:ascii="Arial" w:hAnsi="Arial" w:cs="Arial"/>
          <w:color w:val="000000"/>
        </w:rPr>
        <w:t>.</w:t>
      </w:r>
    </w:p>
    <w:p w14:paraId="2164EA75"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Una (01) celda de transformación 60kV (hacia patio </w:t>
      </w:r>
      <w:r>
        <w:rPr>
          <w:rFonts w:ascii="Arial" w:hAnsi="Arial" w:cs="Arial"/>
          <w:color w:val="000000"/>
          <w:lang w:val="es-ES"/>
        </w:rPr>
        <w:t>220</w:t>
      </w:r>
      <w:r w:rsidRPr="00DA6B18">
        <w:rPr>
          <w:rFonts w:ascii="Arial" w:hAnsi="Arial" w:cs="Arial"/>
          <w:color w:val="000000"/>
        </w:rPr>
        <w:t xml:space="preserve"> kV).</w:t>
      </w:r>
    </w:p>
    <w:p w14:paraId="37835475"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444BF10F"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306B9D26" w14:textId="77777777" w:rsidR="00C6427B" w:rsidRPr="00D2411A"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2B788656" w14:textId="77777777" w:rsidR="00C6427B" w:rsidRPr="005E7111" w:rsidRDefault="00C6427B" w:rsidP="00C6427B">
      <w:pPr>
        <w:pStyle w:val="Prrafodelista"/>
        <w:spacing w:after="160" w:line="259" w:lineRule="auto"/>
        <w:ind w:left="1843"/>
        <w:jc w:val="both"/>
        <w:rPr>
          <w:rFonts w:ascii="Arial" w:hAnsi="Arial" w:cs="Arial"/>
          <w:color w:val="000000"/>
        </w:rPr>
      </w:pPr>
      <w:r w:rsidRPr="005E7111">
        <w:rPr>
          <w:rFonts w:ascii="Arial" w:hAnsi="Arial" w:cs="Arial"/>
          <w:color w:val="000000"/>
        </w:rPr>
        <w:t>Los sistemas de barras se diseñarán para una corriente de 2,000 A, para lo que se prevé emplear dos (02) conductores AAC por fase cada uno de 1272 (Narcissus) MCM.</w:t>
      </w:r>
    </w:p>
    <w:p w14:paraId="49C64850" w14:textId="77777777" w:rsidR="00C6427B" w:rsidRPr="00A1088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56D1124F"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Siete (07) celdas de línea 60 kV.</w:t>
      </w:r>
    </w:p>
    <w:p w14:paraId="2DB83419"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Dos (0</w:t>
      </w:r>
      <w:r>
        <w:rPr>
          <w:rFonts w:ascii="Arial" w:hAnsi="Arial" w:cs="Arial"/>
          <w:color w:val="000000"/>
        </w:rPr>
        <w:t>2</w:t>
      </w:r>
      <w:r w:rsidRPr="00A1088B">
        <w:rPr>
          <w:rFonts w:ascii="Arial" w:hAnsi="Arial" w:cs="Arial"/>
          <w:color w:val="000000"/>
        </w:rPr>
        <w:t>) celdas de transformación 60kV.</w:t>
      </w:r>
    </w:p>
    <w:p w14:paraId="0EB35CEE"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Un (01) transformador de potencia trifásico, 60±4x2.5%/22.9/10 kV</w:t>
      </w:r>
    </w:p>
    <w:p w14:paraId="1200D2A2"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49D3EDC"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4"/>
    <w:p w14:paraId="5F8145A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lastRenderedPageBreak/>
        <w:t>Una (01) celda de llegada 13.8 kV desde el terciario de banco de transformadores.</w:t>
      </w:r>
    </w:p>
    <w:p w14:paraId="7D5904CE"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salida 13.8 kV para transformador de servicios auxiliares.</w:t>
      </w:r>
    </w:p>
    <w:p w14:paraId="5B1A527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 (01) un transformador de servicios auxiliares de adecuada capacidad y aterramiento en el nivel de 13.8 kV.</w:t>
      </w:r>
    </w:p>
    <w:p w14:paraId="1BD9796B" w14:textId="77777777" w:rsidR="00C6427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Previsión de espacio para ampliación futura de la subestación:</w:t>
      </w:r>
    </w:p>
    <w:p w14:paraId="0113B27A"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6BB29310"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w:t>
      </w:r>
      <w:r>
        <w:rPr>
          <w:rFonts w:ascii="Arial" w:hAnsi="Arial" w:cs="Arial"/>
          <w:color w:val="000000"/>
          <w:lang w:val="es-ES"/>
        </w:rPr>
        <w:t xml:space="preserve">(01) </w:t>
      </w:r>
      <w:r w:rsidRPr="00610F0B">
        <w:rPr>
          <w:rFonts w:ascii="Arial" w:hAnsi="Arial" w:cs="Arial"/>
          <w:color w:val="000000"/>
          <w:lang w:val="es-ES"/>
        </w:rPr>
        <w:t>Celda tipo interior 13.8 kV para alimentación a transformador de servicios auxiliares futuro.</w:t>
      </w:r>
    </w:p>
    <w:p w14:paraId="3CC0B51D"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Un transformador de servicios auxiliares futuro.</w:t>
      </w:r>
    </w:p>
    <w:p w14:paraId="47F0F8EB" w14:textId="77777777" w:rsidR="00C6427B" w:rsidRPr="00B70590" w:rsidRDefault="00C6427B" w:rsidP="00F97ED7">
      <w:pPr>
        <w:pStyle w:val="Prrafodelista"/>
        <w:numPr>
          <w:ilvl w:val="0"/>
          <w:numId w:val="138"/>
        </w:numPr>
        <w:spacing w:after="160" w:line="259" w:lineRule="auto"/>
        <w:ind w:left="2127" w:hanging="142"/>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028A31FB" w14:textId="77777777" w:rsidR="00C6427B" w:rsidRDefault="00C6427B" w:rsidP="00C6427B">
      <w:pPr>
        <w:pStyle w:val="Prrafodelista"/>
        <w:tabs>
          <w:tab w:val="left" w:pos="1560"/>
        </w:tabs>
        <w:ind w:left="1134"/>
        <w:jc w:val="both"/>
        <w:rPr>
          <w:rFonts w:ascii="Arial" w:eastAsia="HP Simplified Light" w:hAnsi="Arial" w:cs="Arial"/>
          <w:b/>
          <w:bCs/>
        </w:rPr>
      </w:pPr>
    </w:p>
    <w:p w14:paraId="0AAC1F29" w14:textId="77777777" w:rsidR="00C6427B" w:rsidRPr="008518D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t>ii.4)</w:t>
      </w:r>
      <w:r>
        <w:rPr>
          <w:rFonts w:ascii="Arial" w:eastAsia="HP Simplified Light" w:hAnsi="Arial" w:cs="Arial"/>
          <w:b/>
          <w:bCs/>
        </w:rPr>
        <w:tab/>
      </w:r>
      <w:r w:rsidRPr="008518DF">
        <w:rPr>
          <w:rFonts w:ascii="Arial" w:eastAsia="HP Simplified Light" w:hAnsi="Arial" w:cs="Arial"/>
          <w:b/>
          <w:bCs/>
        </w:rPr>
        <w:t>Nivel de 22.9 kV</w:t>
      </w:r>
    </w:p>
    <w:p w14:paraId="08342B7C" w14:textId="77777777" w:rsidR="00C6427B" w:rsidRPr="00895C8A" w:rsidRDefault="00C6427B" w:rsidP="00C6427B">
      <w:pPr>
        <w:pStyle w:val="Prrafodelista"/>
        <w:ind w:left="2138"/>
        <w:jc w:val="both"/>
        <w:rPr>
          <w:rFonts w:ascii="Arial" w:hAnsi="Arial" w:cs="Arial"/>
          <w:color w:val="000000"/>
          <w:u w:val="single"/>
        </w:rPr>
      </w:pPr>
    </w:p>
    <w:p w14:paraId="5474F85F" w14:textId="77777777" w:rsidR="00C6427B" w:rsidRPr="0054704F" w:rsidRDefault="00C6427B" w:rsidP="00F97ED7">
      <w:pPr>
        <w:pStyle w:val="Prrafodelista"/>
        <w:numPr>
          <w:ilvl w:val="0"/>
          <w:numId w:val="137"/>
        </w:numPr>
        <w:spacing w:before="120" w:after="0" w:line="240" w:lineRule="auto"/>
        <w:ind w:left="1985"/>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6693845" w14:textId="77777777" w:rsidR="00C6427B" w:rsidRPr="00B70590" w:rsidRDefault="00C6427B" w:rsidP="00F97ED7">
      <w:pPr>
        <w:pStyle w:val="Prrafodelista"/>
        <w:numPr>
          <w:ilvl w:val="0"/>
          <w:numId w:val="139"/>
        </w:numPr>
        <w:ind w:left="2410" w:hanging="371"/>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DA08742" w14:textId="77777777" w:rsidR="00C6427B" w:rsidRPr="005E7111" w:rsidRDefault="00C6427B" w:rsidP="00F97ED7">
      <w:pPr>
        <w:pStyle w:val="Prrafodelista"/>
        <w:numPr>
          <w:ilvl w:val="3"/>
          <w:numId w:val="140"/>
        </w:numPr>
        <w:spacing w:before="120" w:after="0" w:line="240" w:lineRule="auto"/>
        <w:ind w:left="2410" w:hanging="371"/>
        <w:jc w:val="both"/>
        <w:rPr>
          <w:rFonts w:ascii="Arial" w:eastAsia="HP Simplified Light" w:hAnsi="Arial" w:cs="Arial"/>
        </w:rPr>
      </w:pPr>
      <w:r w:rsidRPr="008518DF">
        <w:rPr>
          <w:rFonts w:ascii="Arial" w:hAnsi="Arial" w:cs="Arial"/>
          <w:color w:val="000000"/>
          <w:lang w:val="es-ES"/>
        </w:rPr>
        <w:t>Una (01) Celdas de 22.9 kV de llegada desde el transformador futuro</w:t>
      </w:r>
    </w:p>
    <w:p w14:paraId="0271C0CD" w14:textId="77777777" w:rsidR="00C6427B" w:rsidRPr="008518DF" w:rsidRDefault="00C6427B" w:rsidP="00C6427B">
      <w:pPr>
        <w:pStyle w:val="Prrafodelista"/>
        <w:spacing w:before="120" w:after="0" w:line="240" w:lineRule="auto"/>
        <w:ind w:left="2410"/>
        <w:jc w:val="both"/>
        <w:rPr>
          <w:rFonts w:ascii="Arial" w:eastAsia="HP Simplified Light" w:hAnsi="Arial" w:cs="Arial"/>
        </w:rPr>
      </w:pPr>
    </w:p>
    <w:p w14:paraId="60FE396F" w14:textId="77777777"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r w:rsidRPr="00686908">
        <w:rPr>
          <w:rFonts w:ascii="Arial" w:hAnsi="Arial" w:cs="Arial"/>
          <w:b/>
        </w:rPr>
        <w:t xml:space="preserve">Ampliación de la Subestación </w:t>
      </w:r>
      <w:r>
        <w:rPr>
          <w:rFonts w:ascii="Arial" w:hAnsi="Arial" w:cs="Arial"/>
          <w:b/>
          <w:lang w:val="es-ES"/>
        </w:rPr>
        <w:t>Santa Margarita</w:t>
      </w:r>
      <w:r w:rsidRPr="00686908">
        <w:rPr>
          <w:rFonts w:ascii="Arial" w:hAnsi="Arial" w:cs="Arial"/>
          <w:b/>
        </w:rPr>
        <w:t xml:space="preserve"> 60kV</w:t>
      </w:r>
    </w:p>
    <w:p w14:paraId="13EE43AD"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Santa </w:t>
      </w:r>
      <w:r w:rsidRPr="005E7111">
        <w:rPr>
          <w:rFonts w:ascii="Arial" w:eastAsia="HP Simplified Light" w:hAnsi="Arial" w:cs="Arial"/>
          <w:sz w:val="20"/>
          <w:szCs w:val="20"/>
        </w:rPr>
        <w:t>Margarita 60/22.9/10 kV co</w:t>
      </w:r>
      <w:r w:rsidRPr="007A55BB">
        <w:rPr>
          <w:rFonts w:ascii="Arial" w:eastAsia="HP Simplified Light" w:hAnsi="Arial" w:cs="Arial"/>
          <w:sz w:val="20"/>
          <w:szCs w:val="20"/>
        </w:rPr>
        <w:t xml:space="preserve">n tecnología de aislamiento en aire (AIS) y tiene una configuración simple barra en 60 kV. Pertenece a la Empresa </w:t>
      </w:r>
      <w:r>
        <w:rPr>
          <w:rFonts w:ascii="Arial" w:eastAsia="HP Simplified Light" w:hAnsi="Arial" w:cs="Arial"/>
          <w:sz w:val="20"/>
          <w:szCs w:val="20"/>
        </w:rPr>
        <w:t>ElectroDunas</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Santa Margarita 60 kV comprende:</w:t>
      </w:r>
    </w:p>
    <w:p w14:paraId="36A700FD"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3FDDCC24"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ii</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AED5FF0"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F865261"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 xml:space="preserve">Dos (02) celdas de línea en 60 kV hacia la subestación </w:t>
      </w:r>
      <w:r>
        <w:rPr>
          <w:rFonts w:ascii="Arial" w:hAnsi="Arial" w:cs="Arial"/>
          <w:color w:val="000000"/>
          <w:lang w:val="es-ES"/>
        </w:rPr>
        <w:t>El Totoral</w:t>
      </w:r>
    </w:p>
    <w:p w14:paraId="1F132510"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bookmarkStart w:id="175" w:name="_Hlk138629437"/>
      <w:r>
        <w:rPr>
          <w:rFonts w:ascii="Arial" w:hAnsi="Arial" w:cs="Arial"/>
          <w:color w:val="000000"/>
          <w:lang w:val="es-ES"/>
        </w:rPr>
        <w:t>Una (01) celda de línea en 60 kV hacia la subestación Ica (L-6624)</w:t>
      </w:r>
      <w:bookmarkEnd w:id="175"/>
    </w:p>
    <w:p w14:paraId="3C8197C7"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Pr>
          <w:rFonts w:ascii="Arial" w:hAnsi="Arial" w:cs="Arial"/>
          <w:color w:val="000000"/>
        </w:rPr>
        <w:t>Equipos complementarios, a implementarse en la bahía existente (con el fin de establecer la configuración “barra simple”)</w:t>
      </w:r>
    </w:p>
    <w:p w14:paraId="52A87346" w14:textId="77777777" w:rsidR="00C6427B" w:rsidRPr="00031A3D" w:rsidRDefault="00C6427B" w:rsidP="00F97ED7">
      <w:pPr>
        <w:pStyle w:val="Prrafodelista"/>
        <w:numPr>
          <w:ilvl w:val="0"/>
          <w:numId w:val="122"/>
        </w:numPr>
        <w:spacing w:after="160" w:line="259"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235B374C" w14:textId="77777777" w:rsidR="00C6427B" w:rsidRPr="00F77038"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sidRPr="0045581B">
        <w:rPr>
          <w:rFonts w:ascii="Arial" w:hAnsi="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deberá mantener compatibilidad de diseño con las </w:t>
      </w:r>
      <w:r w:rsidRPr="00F77038">
        <w:rPr>
          <w:rFonts w:ascii="Arial" w:hAnsi="Arial" w:cs="Arial"/>
          <w:color w:val="000000"/>
        </w:rPr>
        <w:t>instalaciones existentes.</w:t>
      </w:r>
    </w:p>
    <w:p w14:paraId="09F1348C" w14:textId="00EBDC24" w:rsidR="00844F48" w:rsidRPr="00C85469" w:rsidRDefault="00844F48" w:rsidP="00F77038">
      <w:pPr>
        <w:pStyle w:val="Prrafodelista"/>
        <w:spacing w:after="160" w:line="259" w:lineRule="auto"/>
        <w:ind w:left="1843"/>
        <w:jc w:val="both"/>
        <w:rPr>
          <w:rFonts w:ascii="Arial" w:hAnsi="Arial" w:cs="Arial"/>
          <w:color w:val="000000"/>
        </w:rPr>
      </w:pPr>
      <w:r w:rsidRPr="00F77038">
        <w:rPr>
          <w:rFonts w:ascii="Arial" w:hAnsi="Arial" w:cs="Arial"/>
          <w:color w:val="000000"/>
          <w:lang w:val="es-ES"/>
        </w:rPr>
        <w:t>Los sistemas de barras se diseñarán para una corriente de 1,000 A, para lo que se prevé emplear un (01) conductor AAC por fase de 1272 (Narcissus) MCM.</w:t>
      </w:r>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035567C1"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4EF3CF00"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7E7A1945" w14:textId="1C3240FC"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Pr="00405F9A"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50A821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47FBC75D"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72F65" w:rsidRPr="00C72F65">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Natural</w:t>
      </w:r>
      <w:r>
        <w:rPr>
          <w:rFonts w:ascii="Arial" w:hAnsi="Arial" w:cs="Arial"/>
          <w:sz w:val="20"/>
          <w:szCs w:val="20"/>
        </w:rPr>
        <w:t xml:space="preserve"> Protegida</w:t>
      </w:r>
      <w:r w:rsidRPr="00580794">
        <w:rPr>
          <w:rFonts w:ascii="Arial" w:hAnsi="Arial" w:cs="Arial"/>
          <w:sz w:val="20"/>
          <w:szCs w:val="20"/>
        </w:rPr>
        <w:t xml:space="preserve"> o Zona de Amortiguamiento.</w:t>
      </w:r>
    </w:p>
    <w:p w14:paraId="6528B484" w14:textId="0F9F1136"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C6118F"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6" w:name="_Toc272265342"/>
      <w:bookmarkStart w:id="177" w:name="_Toc340129029"/>
      <w:bookmarkStart w:id="178"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211C08A3" w:rsidR="00C6427B" w:rsidRPr="00405F9A" w:rsidRDefault="00BC1CD7" w:rsidP="00F97ED7">
      <w:pPr>
        <w:numPr>
          <w:ilvl w:val="2"/>
          <w:numId w:val="100"/>
        </w:numPr>
        <w:spacing w:before="120" w:after="0" w:line="240" w:lineRule="auto"/>
        <w:ind w:left="992" w:hanging="425"/>
        <w:jc w:val="both"/>
        <w:rPr>
          <w:rFonts w:ascii="Arial" w:hAnsi="Arial" w:cs="Arial"/>
          <w:b/>
          <w:sz w:val="20"/>
          <w:szCs w:val="20"/>
        </w:rPr>
      </w:pPr>
      <w:r w:rsidRPr="00BC1CD7">
        <w:rPr>
          <w:rFonts w:ascii="Arial" w:hAnsi="Arial" w:cs="Arial"/>
          <w:b/>
          <w:sz w:val="20"/>
          <w:szCs w:val="20"/>
        </w:rPr>
        <w:t>Capacidad de transmisión por límite térmico</w:t>
      </w:r>
      <w:r w:rsidR="00C6427B" w:rsidRPr="00565060" w:rsidDel="00565060">
        <w:rPr>
          <w:rFonts w:ascii="Arial" w:hAnsi="Arial" w:cs="Arial"/>
          <w:b/>
          <w:sz w:val="20"/>
          <w:szCs w:val="20"/>
        </w:rPr>
        <w:t xml:space="preserve"> </w:t>
      </w:r>
    </w:p>
    <w:p w14:paraId="002B3CC6" w14:textId="2778AFFF" w:rsidR="00C6427B" w:rsidRDefault="00C6427B" w:rsidP="00C6427B">
      <w:pPr>
        <w:spacing w:after="0" w:line="240" w:lineRule="auto"/>
        <w:ind w:left="992"/>
        <w:jc w:val="both"/>
        <w:rPr>
          <w:rFonts w:ascii="Arial" w:hAnsi="Arial" w:cs="Arial"/>
          <w:sz w:val="20"/>
          <w:szCs w:val="20"/>
        </w:rPr>
      </w:pPr>
      <w:bookmarkStart w:id="179" w:name="_Hlk107216774"/>
      <w:r w:rsidRPr="00E71682">
        <w:rPr>
          <w:rFonts w:ascii="Arial" w:hAnsi="Arial" w:cs="Arial"/>
          <w:sz w:val="20"/>
          <w:szCs w:val="20"/>
        </w:rPr>
        <w:t xml:space="preserve">La </w:t>
      </w:r>
      <w:r w:rsidR="0080104F">
        <w:rPr>
          <w:rFonts w:ascii="Arial" w:hAnsi="Arial" w:cs="Arial"/>
          <w:sz w:val="20"/>
          <w:szCs w:val="20"/>
        </w:rPr>
        <w:t>c</w:t>
      </w:r>
      <w:r w:rsidR="0080104F" w:rsidRPr="0080104F">
        <w:rPr>
          <w:rFonts w:ascii="Arial" w:hAnsi="Arial" w:cs="Arial"/>
          <w:sz w:val="20"/>
          <w:szCs w:val="20"/>
        </w:rPr>
        <w:t>apacidad de transmisión por límite térmico</w:t>
      </w:r>
      <w:r>
        <w:rPr>
          <w:rFonts w:ascii="Arial" w:hAnsi="Arial" w:cs="Arial"/>
          <w:sz w:val="20"/>
          <w:szCs w:val="20"/>
        </w:rPr>
        <w:t xml:space="preserve">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79"/>
      <w:r>
        <w:rPr>
          <w:rFonts w:ascii="Arial" w:hAnsi="Arial" w:cs="Arial"/>
          <w:sz w:val="20"/>
          <w:szCs w:val="20"/>
        </w:rPr>
        <w:t>:</w:t>
      </w:r>
    </w:p>
    <w:p w14:paraId="15C71D06" w14:textId="77777777" w:rsidR="00C6427B" w:rsidRPr="00405F9A" w:rsidRDefault="00C6427B" w:rsidP="00C6427B">
      <w:pPr>
        <w:spacing w:after="0" w:line="240" w:lineRule="auto"/>
        <w:ind w:left="992"/>
        <w:jc w:val="both"/>
        <w:rPr>
          <w:rFonts w:ascii="Arial" w:eastAsia="Times New Roman" w:hAnsi="Arial" w:cs="Arial"/>
          <w:sz w:val="20"/>
          <w:szCs w:val="20"/>
          <w:lang w:eastAsia="zh-CN"/>
        </w:rPr>
      </w:pPr>
    </w:p>
    <w:tbl>
      <w:tblPr>
        <w:tblW w:w="0" w:type="auto"/>
        <w:tblInd w:w="14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6"/>
        <w:gridCol w:w="3035"/>
      </w:tblGrid>
      <w:tr w:rsidR="00C6427B" w:rsidRPr="00405F9A" w14:paraId="0C9D5CE8" w14:textId="77777777" w:rsidTr="008B596A">
        <w:tc>
          <w:tcPr>
            <w:tcW w:w="4336" w:type="dxa"/>
            <w:shd w:val="clear" w:color="auto" w:fill="DEEAF6"/>
            <w:vAlign w:val="center"/>
          </w:tcPr>
          <w:p w14:paraId="12B11F4A" w14:textId="77777777" w:rsidR="00C6427B" w:rsidRPr="0055297A" w:rsidRDefault="00C6427B" w:rsidP="004047EB">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035" w:type="dxa"/>
            <w:shd w:val="clear" w:color="auto" w:fill="DEEAF6"/>
            <w:vAlign w:val="center"/>
          </w:tcPr>
          <w:p w14:paraId="300A0CE4" w14:textId="3406EA49" w:rsidR="00C6427B" w:rsidRPr="0055297A" w:rsidRDefault="000B232C" w:rsidP="004047EB">
            <w:pPr>
              <w:spacing w:before="60" w:after="60" w:line="240" w:lineRule="auto"/>
              <w:ind w:left="-108" w:right="-108"/>
              <w:jc w:val="center"/>
              <w:rPr>
                <w:rFonts w:ascii="Arial" w:hAnsi="Arial" w:cs="Arial"/>
                <w:sz w:val="18"/>
                <w:szCs w:val="18"/>
              </w:rPr>
            </w:pPr>
            <w:r w:rsidRPr="000B232C">
              <w:rPr>
                <w:rFonts w:ascii="Arial" w:hAnsi="Arial" w:cs="Arial"/>
                <w:b/>
                <w:sz w:val="18"/>
                <w:szCs w:val="18"/>
              </w:rPr>
              <w:t>CAPACIDAD DE TRANSMISIÓN POR LÍMITE TÉRMICO</w:t>
            </w:r>
          </w:p>
        </w:tc>
      </w:tr>
      <w:tr w:rsidR="00C6427B" w:rsidRPr="00405F9A" w14:paraId="0F8D933A" w14:textId="77777777" w:rsidTr="008B596A">
        <w:tc>
          <w:tcPr>
            <w:tcW w:w="4336" w:type="dxa"/>
            <w:shd w:val="clear" w:color="auto" w:fill="auto"/>
            <w:vAlign w:val="center"/>
          </w:tcPr>
          <w:p w14:paraId="0C01E050" w14:textId="43AB1D66"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220 kV Mayorazgo – El Totoral</w:t>
            </w:r>
          </w:p>
        </w:tc>
        <w:tc>
          <w:tcPr>
            <w:tcW w:w="3035" w:type="dxa"/>
            <w:shd w:val="clear" w:color="auto" w:fill="auto"/>
            <w:vAlign w:val="center"/>
          </w:tcPr>
          <w:p w14:paraId="3F072119" w14:textId="77777777" w:rsidR="00C6427B" w:rsidRPr="00006B35" w:rsidRDefault="00C6427B" w:rsidP="004047EB">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A35BC1" w:rsidRPr="00405F9A" w14:paraId="768D9DBB" w14:textId="77777777" w:rsidTr="008B596A">
        <w:tc>
          <w:tcPr>
            <w:tcW w:w="4336" w:type="dxa"/>
            <w:shd w:val="clear" w:color="auto" w:fill="FFFFFF" w:themeFill="background1"/>
            <w:vAlign w:val="center"/>
          </w:tcPr>
          <w:p w14:paraId="46235066" w14:textId="4CD2E32B" w:rsidR="00A35BC1" w:rsidRPr="00531076" w:rsidRDefault="0029746E" w:rsidP="004047EB">
            <w:pPr>
              <w:spacing w:before="60" w:after="60" w:line="250" w:lineRule="auto"/>
              <w:rPr>
                <w:rFonts w:ascii="Arial" w:hAnsi="Arial" w:cs="Arial"/>
                <w:sz w:val="18"/>
                <w:szCs w:val="18"/>
              </w:rPr>
            </w:pPr>
            <w:r w:rsidRPr="00531076">
              <w:rPr>
                <w:rFonts w:ascii="Arial" w:hAnsi="Arial" w:cs="Arial"/>
                <w:sz w:val="18"/>
                <w:szCs w:val="18"/>
              </w:rPr>
              <w:t>LT derivación por seccionamiento futura LT 220 kV Ica - Intermedia</w:t>
            </w:r>
          </w:p>
        </w:tc>
        <w:tc>
          <w:tcPr>
            <w:tcW w:w="3035" w:type="dxa"/>
            <w:shd w:val="clear" w:color="auto" w:fill="FFFFFF" w:themeFill="background1"/>
            <w:vAlign w:val="center"/>
          </w:tcPr>
          <w:p w14:paraId="53D03BA9" w14:textId="4B800292" w:rsidR="00A35BC1" w:rsidRPr="00531076" w:rsidRDefault="00F314E3" w:rsidP="004047EB">
            <w:pPr>
              <w:spacing w:before="60" w:after="60" w:line="250" w:lineRule="auto"/>
              <w:jc w:val="center"/>
              <w:rPr>
                <w:rFonts w:ascii="Arial" w:hAnsi="Arial" w:cs="Arial"/>
                <w:sz w:val="18"/>
                <w:szCs w:val="18"/>
              </w:rPr>
            </w:pPr>
            <w:r w:rsidRPr="00531076">
              <w:rPr>
                <w:rFonts w:ascii="Arial" w:hAnsi="Arial" w:cs="Arial"/>
                <w:sz w:val="18"/>
                <w:szCs w:val="18"/>
              </w:rPr>
              <w:t>250 MVA por terna</w:t>
            </w:r>
          </w:p>
        </w:tc>
      </w:tr>
      <w:tr w:rsidR="00A35BC1" w:rsidRPr="00405F9A" w14:paraId="176C5270" w14:textId="77777777" w:rsidTr="008B596A">
        <w:tc>
          <w:tcPr>
            <w:tcW w:w="4336" w:type="dxa"/>
            <w:shd w:val="clear" w:color="auto" w:fill="FFFFFF" w:themeFill="background1"/>
            <w:vAlign w:val="center"/>
          </w:tcPr>
          <w:p w14:paraId="1560F9CD" w14:textId="58EB9DE7" w:rsidR="00A35BC1" w:rsidRPr="00531076" w:rsidRDefault="00F314E3" w:rsidP="004047EB">
            <w:pPr>
              <w:spacing w:before="60" w:after="60" w:line="250" w:lineRule="auto"/>
              <w:rPr>
                <w:rFonts w:ascii="Arial" w:hAnsi="Arial" w:cs="Arial"/>
                <w:sz w:val="18"/>
                <w:szCs w:val="18"/>
              </w:rPr>
            </w:pPr>
            <w:r w:rsidRPr="00531076">
              <w:rPr>
                <w:rFonts w:ascii="Arial" w:hAnsi="Arial" w:cs="Arial"/>
                <w:sz w:val="18"/>
                <w:szCs w:val="18"/>
              </w:rPr>
              <w:t>LT derivación por seccionamiento LT 220 kV Ica – Derivación (L-211)</w:t>
            </w:r>
          </w:p>
        </w:tc>
        <w:tc>
          <w:tcPr>
            <w:tcW w:w="3035" w:type="dxa"/>
            <w:shd w:val="clear" w:color="auto" w:fill="FFFFFF" w:themeFill="background1"/>
            <w:vAlign w:val="center"/>
          </w:tcPr>
          <w:p w14:paraId="445BF900" w14:textId="146404B8" w:rsidR="00A35BC1" w:rsidRPr="00531076" w:rsidRDefault="00D95BEB" w:rsidP="004047EB">
            <w:pPr>
              <w:spacing w:before="60" w:after="60" w:line="250" w:lineRule="auto"/>
              <w:jc w:val="center"/>
              <w:rPr>
                <w:rFonts w:ascii="Arial" w:hAnsi="Arial" w:cs="Arial"/>
                <w:sz w:val="18"/>
                <w:szCs w:val="18"/>
              </w:rPr>
            </w:pPr>
            <w:r w:rsidRPr="00531076">
              <w:rPr>
                <w:rFonts w:ascii="Arial" w:hAnsi="Arial" w:cs="Arial"/>
                <w:sz w:val="18"/>
                <w:szCs w:val="18"/>
              </w:rPr>
              <w:t>180 MVA por terna</w:t>
            </w:r>
          </w:p>
        </w:tc>
      </w:tr>
      <w:tr w:rsidR="00C6427B" w:rsidRPr="00405F9A" w14:paraId="6BDA41E8" w14:textId="77777777" w:rsidTr="008B596A">
        <w:tc>
          <w:tcPr>
            <w:tcW w:w="4336" w:type="dxa"/>
            <w:shd w:val="clear" w:color="auto" w:fill="auto"/>
            <w:vAlign w:val="center"/>
          </w:tcPr>
          <w:p w14:paraId="4555D510" w14:textId="1059EEE4"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60 kV El Totoral – Santa Margarita</w:t>
            </w:r>
          </w:p>
        </w:tc>
        <w:tc>
          <w:tcPr>
            <w:tcW w:w="3035" w:type="dxa"/>
            <w:shd w:val="clear" w:color="auto" w:fill="auto"/>
            <w:vAlign w:val="center"/>
          </w:tcPr>
          <w:p w14:paraId="08DB9B1C" w14:textId="77777777" w:rsidR="00C6427B" w:rsidRPr="001253AC" w:rsidRDefault="00C6427B" w:rsidP="004047EB">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lastRenderedPageBreak/>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80" w:name="_Hlk107240062"/>
    </w:p>
    <w:p w14:paraId="43BC7E58" w14:textId="652E666F" w:rsidR="00C6427B" w:rsidRDefault="00C6427B" w:rsidP="00413A3F">
      <w:pPr>
        <w:tabs>
          <w:tab w:val="num" w:pos="2771"/>
          <w:tab w:val="num" w:pos="2869"/>
        </w:tabs>
        <w:spacing w:after="0" w:line="240" w:lineRule="auto"/>
        <w:ind w:left="993"/>
        <w:jc w:val="both"/>
        <w:rPr>
          <w:rFonts w:ascii="Arial" w:hAnsi="Arial" w:cs="Arial"/>
          <w:sz w:val="20"/>
          <w:szCs w:val="20"/>
        </w:rPr>
      </w:pPr>
      <w:r w:rsidRPr="00413A71">
        <w:rPr>
          <w:rFonts w:ascii="Arial" w:hAnsi="Arial" w:cs="Arial"/>
          <w:sz w:val="20"/>
          <w:szCs w:val="20"/>
        </w:rPr>
        <w:t xml:space="preserve">En condiciones de emergencia del SEIN la línea de transmisión deberá soportar sobrecargas por sobre la </w:t>
      </w:r>
      <w:r w:rsidR="009D4913">
        <w:rPr>
          <w:rFonts w:ascii="Arial" w:hAnsi="Arial" w:cs="Arial"/>
          <w:sz w:val="20"/>
          <w:szCs w:val="20"/>
        </w:rPr>
        <w:t>c</w:t>
      </w:r>
      <w:r w:rsidR="009D4913" w:rsidRPr="009D4913">
        <w:rPr>
          <w:rFonts w:ascii="Arial" w:hAnsi="Arial" w:cs="Arial"/>
          <w:sz w:val="20"/>
          <w:szCs w:val="20"/>
        </w:rPr>
        <w:t>apacidad de transmisión por límite térmico</w:t>
      </w:r>
      <w:r w:rsidRPr="00413A71">
        <w:rPr>
          <w:rFonts w:ascii="Arial" w:hAnsi="Arial" w:cs="Arial"/>
          <w:sz w:val="20"/>
          <w:szCs w:val="20"/>
        </w:rPr>
        <w:t>, en determinados períodos de emergencia conforme se muestra en el siguiente cuadro:</w:t>
      </w:r>
    </w:p>
    <w:p w14:paraId="5086C6CC" w14:textId="77777777" w:rsidR="00087728" w:rsidRPr="00FB7D50" w:rsidRDefault="00087728" w:rsidP="00413A71">
      <w:pPr>
        <w:tabs>
          <w:tab w:val="num" w:pos="2771"/>
          <w:tab w:val="num" w:pos="2869"/>
        </w:tabs>
        <w:spacing w:after="0" w:line="240" w:lineRule="auto"/>
        <w:ind w:left="993"/>
        <w:jc w:val="both"/>
        <w:rPr>
          <w:rFonts w:ascii="Arial" w:hAnsi="Arial" w:cs="Arial"/>
        </w:rPr>
      </w:pP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217"/>
        <w:gridCol w:w="1222"/>
        <w:gridCol w:w="2431"/>
      </w:tblGrid>
      <w:tr w:rsidR="00C6427B" w:rsidRPr="00FE355E" w14:paraId="605B044E" w14:textId="77777777" w:rsidTr="00E76400">
        <w:tc>
          <w:tcPr>
            <w:tcW w:w="3113" w:type="dxa"/>
            <w:vAlign w:val="center"/>
          </w:tcPr>
          <w:p w14:paraId="3147D009"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Línea de transmisión</w:t>
            </w:r>
          </w:p>
          <w:p w14:paraId="2B04A97C" w14:textId="77777777" w:rsidR="00C6427B" w:rsidRPr="00FE355E" w:rsidRDefault="00C6427B" w:rsidP="004047EB">
            <w:pPr>
              <w:spacing w:after="0" w:line="220" w:lineRule="exact"/>
              <w:ind w:left="992"/>
              <w:jc w:val="center"/>
              <w:rPr>
                <w:rFonts w:ascii="Arial" w:hAnsi="Arial" w:cs="Arial"/>
                <w:b/>
                <w:sz w:val="18"/>
                <w:szCs w:val="18"/>
              </w:rPr>
            </w:pPr>
          </w:p>
        </w:tc>
        <w:tc>
          <w:tcPr>
            <w:tcW w:w="1129" w:type="dxa"/>
            <w:vAlign w:val="center"/>
          </w:tcPr>
          <w:p w14:paraId="6CE6C712"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222" w:type="dxa"/>
            <w:vAlign w:val="center"/>
          </w:tcPr>
          <w:p w14:paraId="6C6FF340" w14:textId="77777777" w:rsidR="00C6427B" w:rsidRPr="00FE355E" w:rsidRDefault="00C6427B" w:rsidP="004047EB">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vAlign w:val="center"/>
          </w:tcPr>
          <w:p w14:paraId="1DD3C5E1"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131D1A" w:rsidRPr="0098352A" w14:paraId="6FC7D713" w14:textId="77777777" w:rsidTr="00E76400">
        <w:tc>
          <w:tcPr>
            <w:tcW w:w="3113" w:type="dxa"/>
            <w:vAlign w:val="center"/>
          </w:tcPr>
          <w:p w14:paraId="522B9F2B" w14:textId="5CF4440A" w:rsidR="00131D1A" w:rsidRPr="002A1AA5" w:rsidRDefault="00131D1A" w:rsidP="00131D1A">
            <w:pPr>
              <w:spacing w:after="0" w:line="220" w:lineRule="exact"/>
              <w:rPr>
                <w:rFonts w:ascii="Arial" w:hAnsi="Arial" w:cs="Arial"/>
                <w:sz w:val="18"/>
                <w:szCs w:val="18"/>
              </w:rPr>
            </w:pPr>
            <w:r w:rsidRPr="002A1AA5">
              <w:rPr>
                <w:rFonts w:ascii="Arial" w:hAnsi="Arial" w:cs="Arial"/>
                <w:sz w:val="18"/>
                <w:szCs w:val="18"/>
              </w:rPr>
              <w:t>LT</w:t>
            </w:r>
            <w:r>
              <w:rPr>
                <w:rFonts w:ascii="Arial" w:hAnsi="Arial" w:cs="Arial"/>
                <w:sz w:val="18"/>
                <w:szCs w:val="18"/>
              </w:rPr>
              <w:t xml:space="preserve"> 220</w:t>
            </w:r>
            <w:r w:rsidRPr="002A1AA5">
              <w:rPr>
                <w:rFonts w:ascii="Arial" w:hAnsi="Arial" w:cs="Arial"/>
                <w:sz w:val="18"/>
                <w:szCs w:val="18"/>
              </w:rPr>
              <w:t xml:space="preserve"> kV Ma</w:t>
            </w:r>
            <w:r>
              <w:rPr>
                <w:rFonts w:ascii="Arial" w:hAnsi="Arial" w:cs="Arial"/>
                <w:sz w:val="18"/>
                <w:szCs w:val="18"/>
              </w:rPr>
              <w:t>yorazgo</w:t>
            </w:r>
            <w:r w:rsidRPr="002A1AA5">
              <w:rPr>
                <w:rFonts w:ascii="Arial" w:hAnsi="Arial" w:cs="Arial"/>
                <w:sz w:val="18"/>
                <w:szCs w:val="18"/>
              </w:rPr>
              <w:t xml:space="preserve"> – </w:t>
            </w:r>
            <w:r>
              <w:rPr>
                <w:rFonts w:ascii="Arial" w:hAnsi="Arial" w:cs="Arial"/>
                <w:sz w:val="18"/>
                <w:szCs w:val="18"/>
              </w:rPr>
              <w:t>El Totoral</w:t>
            </w:r>
          </w:p>
        </w:tc>
        <w:tc>
          <w:tcPr>
            <w:tcW w:w="1129" w:type="dxa"/>
            <w:vAlign w:val="center"/>
          </w:tcPr>
          <w:p w14:paraId="6E86216A" w14:textId="21E30947" w:rsidR="00131D1A" w:rsidRPr="0098352A" w:rsidRDefault="00131D1A" w:rsidP="00131D1A">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222" w:type="dxa"/>
            <w:vAlign w:val="center"/>
          </w:tcPr>
          <w:p w14:paraId="2ABCD5D2" w14:textId="1DE7BF56" w:rsidR="00131D1A" w:rsidRPr="0098352A" w:rsidRDefault="00131D1A" w:rsidP="00131D1A">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2963ABF0" w14:textId="5EA41836" w:rsidR="00131D1A" w:rsidRDefault="00131D1A" w:rsidP="00131D1A">
            <w:pPr>
              <w:spacing w:after="0" w:line="220" w:lineRule="exact"/>
              <w:jc w:val="center"/>
              <w:rPr>
                <w:rFonts w:ascii="Arial" w:hAnsi="Arial" w:cs="Arial"/>
                <w:sz w:val="18"/>
                <w:szCs w:val="18"/>
              </w:rPr>
            </w:pPr>
            <w:r>
              <w:rPr>
                <w:rFonts w:ascii="Arial" w:hAnsi="Arial" w:cs="Arial"/>
                <w:sz w:val="18"/>
                <w:szCs w:val="18"/>
              </w:rPr>
              <w:t xml:space="preserve">325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131D1A" w:rsidRPr="0098352A" w14:paraId="108FAAAF" w14:textId="77777777" w:rsidTr="00E76400">
        <w:tc>
          <w:tcPr>
            <w:tcW w:w="3113" w:type="dxa"/>
          </w:tcPr>
          <w:p w14:paraId="5A7D6F52" w14:textId="16A05A0E" w:rsidR="00131D1A" w:rsidRPr="00E76400" w:rsidRDefault="00131D1A" w:rsidP="00131D1A">
            <w:pPr>
              <w:spacing w:after="0" w:line="220" w:lineRule="exact"/>
              <w:rPr>
                <w:rFonts w:ascii="Arial" w:hAnsi="Arial" w:cs="Arial"/>
                <w:color w:val="FF0000"/>
                <w:sz w:val="18"/>
                <w:szCs w:val="18"/>
              </w:rPr>
            </w:pPr>
            <w:r w:rsidRPr="00E76400">
              <w:rPr>
                <w:rFonts w:ascii="Arial" w:hAnsi="Arial" w:cs="Arial"/>
                <w:color w:val="FF0000"/>
                <w:sz w:val="18"/>
                <w:szCs w:val="18"/>
              </w:rPr>
              <w:t>LT derivación por seccionamiento futura LT 220 kV Ica - Intermedia</w:t>
            </w:r>
          </w:p>
        </w:tc>
        <w:tc>
          <w:tcPr>
            <w:tcW w:w="1129" w:type="dxa"/>
            <w:vAlign w:val="center"/>
          </w:tcPr>
          <w:p w14:paraId="19248A90" w14:textId="09D5A8E9" w:rsidR="00131D1A" w:rsidRPr="00E76400" w:rsidRDefault="00131D1A" w:rsidP="00131D1A">
            <w:pPr>
              <w:spacing w:after="0" w:line="220" w:lineRule="exact"/>
              <w:ind w:left="34"/>
              <w:jc w:val="center"/>
              <w:rPr>
                <w:rFonts w:ascii="Arial" w:hAnsi="Arial" w:cs="Arial"/>
                <w:color w:val="FF0000"/>
                <w:sz w:val="18"/>
                <w:szCs w:val="18"/>
              </w:rPr>
            </w:pPr>
            <w:r w:rsidRPr="00E76400">
              <w:rPr>
                <w:rFonts w:ascii="Arial" w:hAnsi="Arial" w:cs="Arial"/>
                <w:color w:val="FF0000"/>
                <w:sz w:val="18"/>
                <w:szCs w:val="18"/>
              </w:rPr>
              <w:t>0.5 h</w:t>
            </w:r>
          </w:p>
        </w:tc>
        <w:tc>
          <w:tcPr>
            <w:tcW w:w="1222" w:type="dxa"/>
            <w:vAlign w:val="center"/>
          </w:tcPr>
          <w:p w14:paraId="29E46DC3" w14:textId="64BD95DC" w:rsidR="00131D1A" w:rsidRPr="00E76400" w:rsidRDefault="00131D1A" w:rsidP="00131D1A">
            <w:pPr>
              <w:spacing w:after="0" w:line="220" w:lineRule="exact"/>
              <w:ind w:left="-16" w:firstLine="16"/>
              <w:jc w:val="center"/>
              <w:rPr>
                <w:rFonts w:ascii="Arial" w:hAnsi="Arial" w:cs="Arial"/>
                <w:color w:val="FF0000"/>
                <w:sz w:val="18"/>
                <w:szCs w:val="18"/>
              </w:rPr>
            </w:pPr>
            <w:r w:rsidRPr="00E76400">
              <w:rPr>
                <w:rFonts w:ascii="Arial" w:hAnsi="Arial" w:cs="Arial"/>
                <w:color w:val="FF0000"/>
                <w:sz w:val="18"/>
                <w:szCs w:val="18"/>
              </w:rPr>
              <w:t>30%</w:t>
            </w:r>
          </w:p>
        </w:tc>
        <w:tc>
          <w:tcPr>
            <w:tcW w:w="2469" w:type="dxa"/>
            <w:vAlign w:val="center"/>
          </w:tcPr>
          <w:p w14:paraId="3B539533" w14:textId="582B00FF" w:rsidR="00131D1A" w:rsidRPr="00E76400" w:rsidRDefault="00131D1A" w:rsidP="00131D1A">
            <w:pPr>
              <w:spacing w:after="0" w:line="220" w:lineRule="exact"/>
              <w:jc w:val="center"/>
              <w:rPr>
                <w:rFonts w:ascii="Arial" w:hAnsi="Arial" w:cs="Arial"/>
                <w:color w:val="FF0000"/>
                <w:sz w:val="18"/>
                <w:szCs w:val="18"/>
              </w:rPr>
            </w:pPr>
            <w:r w:rsidRPr="00E76400">
              <w:rPr>
                <w:rFonts w:ascii="Arial" w:hAnsi="Arial" w:cs="Arial"/>
                <w:color w:val="FF0000"/>
                <w:sz w:val="18"/>
                <w:szCs w:val="18"/>
              </w:rPr>
              <w:t>325 MVA por terna</w:t>
            </w:r>
          </w:p>
        </w:tc>
      </w:tr>
      <w:tr w:rsidR="00131D1A" w:rsidRPr="0098352A" w14:paraId="412695AC" w14:textId="77777777" w:rsidTr="00E76400">
        <w:tc>
          <w:tcPr>
            <w:tcW w:w="3113" w:type="dxa"/>
          </w:tcPr>
          <w:p w14:paraId="3EBFC8CF" w14:textId="3C9745A6" w:rsidR="00131D1A" w:rsidRPr="00E76400" w:rsidRDefault="00131D1A" w:rsidP="00131D1A">
            <w:pPr>
              <w:spacing w:after="0" w:line="220" w:lineRule="exact"/>
              <w:rPr>
                <w:rFonts w:ascii="Arial" w:hAnsi="Arial" w:cs="Arial"/>
                <w:color w:val="FF0000"/>
                <w:sz w:val="18"/>
                <w:szCs w:val="18"/>
              </w:rPr>
            </w:pPr>
            <w:r w:rsidRPr="00E76400">
              <w:rPr>
                <w:rFonts w:ascii="Arial" w:hAnsi="Arial" w:cs="Arial"/>
                <w:color w:val="FF0000"/>
                <w:sz w:val="18"/>
                <w:szCs w:val="18"/>
              </w:rPr>
              <w:t>LT derivación por seccionamiento LT 220 kV Ica – Derivación (L-211)</w:t>
            </w:r>
          </w:p>
        </w:tc>
        <w:tc>
          <w:tcPr>
            <w:tcW w:w="1129" w:type="dxa"/>
            <w:vAlign w:val="center"/>
          </w:tcPr>
          <w:p w14:paraId="5E8783AA" w14:textId="0B86B635" w:rsidR="00131D1A" w:rsidRPr="00E76400" w:rsidRDefault="00131D1A" w:rsidP="00131D1A">
            <w:pPr>
              <w:spacing w:after="0" w:line="220" w:lineRule="exact"/>
              <w:ind w:left="34"/>
              <w:jc w:val="center"/>
              <w:rPr>
                <w:rFonts w:ascii="Arial" w:hAnsi="Arial" w:cs="Arial"/>
                <w:color w:val="FF0000"/>
                <w:sz w:val="18"/>
                <w:szCs w:val="18"/>
              </w:rPr>
            </w:pPr>
            <w:r w:rsidRPr="00E76400">
              <w:rPr>
                <w:rFonts w:ascii="Arial" w:hAnsi="Arial" w:cs="Arial"/>
                <w:color w:val="FF0000"/>
                <w:sz w:val="18"/>
                <w:szCs w:val="18"/>
              </w:rPr>
              <w:t>0.5 h</w:t>
            </w:r>
          </w:p>
        </w:tc>
        <w:tc>
          <w:tcPr>
            <w:tcW w:w="1222" w:type="dxa"/>
            <w:vAlign w:val="center"/>
          </w:tcPr>
          <w:p w14:paraId="0FD30221" w14:textId="4A08D7EF" w:rsidR="00131D1A" w:rsidRPr="00E76400" w:rsidRDefault="00131D1A" w:rsidP="00131D1A">
            <w:pPr>
              <w:spacing w:after="0" w:line="220" w:lineRule="exact"/>
              <w:ind w:left="-16" w:firstLine="16"/>
              <w:jc w:val="center"/>
              <w:rPr>
                <w:rFonts w:ascii="Arial" w:hAnsi="Arial" w:cs="Arial"/>
                <w:color w:val="FF0000"/>
                <w:sz w:val="18"/>
                <w:szCs w:val="18"/>
              </w:rPr>
            </w:pPr>
            <w:r w:rsidRPr="00E76400">
              <w:rPr>
                <w:rFonts w:ascii="Arial" w:hAnsi="Arial" w:cs="Arial"/>
                <w:color w:val="FF0000"/>
                <w:sz w:val="18"/>
                <w:szCs w:val="18"/>
              </w:rPr>
              <w:t>30%</w:t>
            </w:r>
          </w:p>
        </w:tc>
        <w:tc>
          <w:tcPr>
            <w:tcW w:w="2469" w:type="dxa"/>
            <w:vAlign w:val="center"/>
          </w:tcPr>
          <w:p w14:paraId="2D0558A6" w14:textId="1CB7517D" w:rsidR="00131D1A" w:rsidRPr="00E76400" w:rsidRDefault="00E67EDF" w:rsidP="00131D1A">
            <w:pPr>
              <w:spacing w:after="0" w:line="220" w:lineRule="exact"/>
              <w:jc w:val="center"/>
              <w:rPr>
                <w:rFonts w:ascii="Arial" w:hAnsi="Arial" w:cs="Arial"/>
                <w:color w:val="FF0000"/>
                <w:sz w:val="18"/>
                <w:szCs w:val="18"/>
              </w:rPr>
            </w:pPr>
            <w:r>
              <w:rPr>
                <w:rFonts w:ascii="Arial" w:hAnsi="Arial" w:cs="Arial"/>
                <w:color w:val="FF0000"/>
                <w:sz w:val="18"/>
                <w:szCs w:val="18"/>
              </w:rPr>
              <w:t>234</w:t>
            </w:r>
            <w:r w:rsidR="00131D1A" w:rsidRPr="00E76400">
              <w:rPr>
                <w:rFonts w:ascii="Arial" w:hAnsi="Arial" w:cs="Arial"/>
                <w:color w:val="FF0000"/>
                <w:sz w:val="18"/>
                <w:szCs w:val="18"/>
              </w:rPr>
              <w:t xml:space="preserve"> MVA por terna</w:t>
            </w:r>
          </w:p>
        </w:tc>
      </w:tr>
      <w:tr w:rsidR="00131D1A" w:rsidRPr="0098352A" w14:paraId="525611D1" w14:textId="77777777" w:rsidTr="00E76400">
        <w:tc>
          <w:tcPr>
            <w:tcW w:w="3113" w:type="dxa"/>
          </w:tcPr>
          <w:p w14:paraId="1EC10DB0" w14:textId="445FA231" w:rsidR="00131D1A" w:rsidRPr="00413A71" w:rsidRDefault="00131D1A" w:rsidP="00131D1A">
            <w:pPr>
              <w:spacing w:after="0" w:line="220" w:lineRule="exact"/>
              <w:rPr>
                <w:rFonts w:ascii="Arial" w:hAnsi="Arial" w:cs="Arial"/>
                <w:color w:val="FF0000"/>
                <w:sz w:val="18"/>
                <w:szCs w:val="18"/>
              </w:rPr>
            </w:pPr>
            <w:r w:rsidRPr="00E76400">
              <w:rPr>
                <w:rFonts w:ascii="Arial" w:hAnsi="Arial" w:cs="Arial"/>
                <w:color w:val="FF0000"/>
                <w:sz w:val="18"/>
                <w:szCs w:val="18"/>
              </w:rPr>
              <w:t>LT 60 kV El Totoral – Santa Margarita</w:t>
            </w:r>
          </w:p>
        </w:tc>
        <w:tc>
          <w:tcPr>
            <w:tcW w:w="1129" w:type="dxa"/>
            <w:vAlign w:val="center"/>
          </w:tcPr>
          <w:p w14:paraId="6F36DB3F" w14:textId="77777777" w:rsidR="00131D1A" w:rsidRPr="00413A71" w:rsidRDefault="00131D1A" w:rsidP="00131D1A">
            <w:pPr>
              <w:spacing w:after="0" w:line="220" w:lineRule="exact"/>
              <w:ind w:left="34"/>
              <w:jc w:val="center"/>
              <w:rPr>
                <w:rFonts w:ascii="Arial" w:hAnsi="Arial" w:cs="Arial"/>
                <w:color w:val="FF0000"/>
                <w:sz w:val="18"/>
                <w:szCs w:val="18"/>
              </w:rPr>
            </w:pPr>
            <w:r w:rsidRPr="00413A71">
              <w:rPr>
                <w:rFonts w:ascii="Arial" w:hAnsi="Arial" w:cs="Arial"/>
                <w:color w:val="FF0000"/>
                <w:sz w:val="18"/>
                <w:szCs w:val="18"/>
              </w:rPr>
              <w:t>0.5 h</w:t>
            </w:r>
          </w:p>
        </w:tc>
        <w:tc>
          <w:tcPr>
            <w:tcW w:w="1222" w:type="dxa"/>
            <w:vAlign w:val="center"/>
          </w:tcPr>
          <w:p w14:paraId="2685F693" w14:textId="77777777" w:rsidR="00131D1A" w:rsidRPr="00413A71" w:rsidRDefault="00131D1A" w:rsidP="00131D1A">
            <w:pPr>
              <w:spacing w:after="0" w:line="220" w:lineRule="exact"/>
              <w:ind w:left="-16" w:firstLine="16"/>
              <w:jc w:val="center"/>
              <w:rPr>
                <w:rFonts w:ascii="Arial" w:hAnsi="Arial" w:cs="Arial"/>
                <w:color w:val="FF0000"/>
                <w:sz w:val="18"/>
                <w:szCs w:val="18"/>
              </w:rPr>
            </w:pPr>
            <w:r w:rsidRPr="00413A71">
              <w:rPr>
                <w:rFonts w:ascii="Arial" w:hAnsi="Arial" w:cs="Arial"/>
                <w:color w:val="FF0000"/>
                <w:sz w:val="18"/>
                <w:szCs w:val="18"/>
              </w:rPr>
              <w:t>30%</w:t>
            </w:r>
          </w:p>
        </w:tc>
        <w:tc>
          <w:tcPr>
            <w:tcW w:w="2469" w:type="dxa"/>
            <w:vAlign w:val="center"/>
          </w:tcPr>
          <w:p w14:paraId="7C513473" w14:textId="23DE1BAD" w:rsidR="00131D1A" w:rsidRPr="00E76400" w:rsidRDefault="00E67EDF" w:rsidP="00131D1A">
            <w:pPr>
              <w:spacing w:after="0" w:line="220" w:lineRule="exact"/>
              <w:jc w:val="center"/>
              <w:rPr>
                <w:rFonts w:ascii="Arial" w:hAnsi="Arial" w:cs="Arial"/>
                <w:color w:val="FF0000"/>
                <w:sz w:val="18"/>
                <w:szCs w:val="18"/>
              </w:rPr>
            </w:pPr>
            <w:r>
              <w:rPr>
                <w:rFonts w:ascii="Arial" w:hAnsi="Arial" w:cs="Arial"/>
                <w:color w:val="FF0000"/>
                <w:sz w:val="18"/>
                <w:szCs w:val="18"/>
              </w:rPr>
              <w:t>65</w:t>
            </w:r>
            <w:r w:rsidRPr="00E76400">
              <w:rPr>
                <w:rFonts w:ascii="Arial" w:hAnsi="Arial" w:cs="Arial"/>
                <w:color w:val="FF0000"/>
                <w:sz w:val="18"/>
                <w:szCs w:val="18"/>
              </w:rPr>
              <w:t xml:space="preserve"> </w:t>
            </w:r>
            <w:r w:rsidR="00131D1A" w:rsidRPr="00E76400">
              <w:rPr>
                <w:rFonts w:ascii="Arial" w:hAnsi="Arial" w:cs="Arial"/>
                <w:color w:val="FF0000"/>
                <w:sz w:val="18"/>
                <w:szCs w:val="18"/>
              </w:rPr>
              <w:t>MVA 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0"/>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Ma</w:t>
      </w:r>
      <w:r>
        <w:rPr>
          <w:rFonts w:ascii="Arial" w:hAnsi="Arial" w:cs="Arial"/>
          <w:b/>
          <w:sz w:val="20"/>
          <w:szCs w:val="20"/>
        </w:rPr>
        <w:t>yorazgo</w:t>
      </w:r>
      <w:r w:rsidRPr="00F83276">
        <w:rPr>
          <w:rFonts w:ascii="Arial" w:hAnsi="Arial" w:cs="Arial"/>
          <w:b/>
          <w:sz w:val="20"/>
          <w:szCs w:val="20"/>
        </w:rPr>
        <w:t xml:space="preserve"> – </w:t>
      </w:r>
      <w:r>
        <w:rPr>
          <w:rFonts w:ascii="Arial" w:hAnsi="Arial" w:cs="Arial"/>
          <w:b/>
          <w:sz w:val="20"/>
          <w:szCs w:val="20"/>
        </w:rPr>
        <w:t>El Totoral</w:t>
      </w:r>
      <w:r w:rsidRPr="00006B35">
        <w:rPr>
          <w:rFonts w:ascii="Arial" w:hAnsi="Arial" w:cs="Arial"/>
          <w:b/>
          <w:sz w:val="20"/>
          <w:szCs w:val="20"/>
        </w:rPr>
        <w:t xml:space="preserve"> </w:t>
      </w:r>
    </w:p>
    <w:p w14:paraId="23288CA7"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Mayorazgo – El Totoral.</w:t>
      </w:r>
    </w:p>
    <w:p w14:paraId="65A8AC9F"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2F33452" w14:textId="77777777" w:rsidR="00C6427B" w:rsidRPr="00FE355E" w:rsidRDefault="00C6427B" w:rsidP="00C6427B">
      <w:pPr>
        <w:spacing w:before="60" w:after="0" w:line="240" w:lineRule="auto"/>
        <w:ind w:left="567"/>
        <w:jc w:val="both"/>
        <w:rPr>
          <w:rFonts w:ascii="Arial" w:hAnsi="Arial" w:cs="Arial"/>
          <w:sz w:val="10"/>
          <w:szCs w:val="10"/>
        </w:rPr>
      </w:pPr>
    </w:p>
    <w:p w14:paraId="172AD82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1B20F2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6FC289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2AE89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CD1F0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2CF88E6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67AB50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C803B5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1E724CDB"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1FB40E2" w14:textId="72B1BF2A"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966E41">
        <w:rPr>
          <w:rFonts w:ascii="Arial" w:hAnsi="Arial" w:cs="Arial"/>
          <w:sz w:val="20"/>
        </w:rPr>
        <w:t>Un</w:t>
      </w:r>
      <w:r w:rsidR="00434900" w:rsidRPr="00966E41">
        <w:rPr>
          <w:rFonts w:ascii="Arial" w:hAnsi="Arial" w:cs="Arial"/>
          <w:sz w:val="20"/>
        </w:rPr>
        <w:t xml:space="preserve"> (01) </w:t>
      </w:r>
      <w:r w:rsidRPr="00966E41">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EF4D0F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355 y 670 </w:t>
      </w:r>
      <w:r w:rsidRPr="000D36A8">
        <w:rPr>
          <w:rFonts w:ascii="Arial" w:hAnsi="Arial" w:cs="Arial"/>
          <w:sz w:val="20"/>
        </w:rPr>
        <w:t>msnm aproximadamente</w:t>
      </w:r>
      <w:r w:rsidRPr="000D36A8" w:rsidDel="006F6AA0">
        <w:rPr>
          <w:rFonts w:ascii="Arial" w:hAnsi="Arial" w:cs="Arial"/>
          <w:sz w:val="20"/>
        </w:rPr>
        <w:t xml:space="preserve"> </w:t>
      </w:r>
    </w:p>
    <w:p w14:paraId="5101ED79" w14:textId="77777777" w:rsidR="00C6427B" w:rsidRPr="00720891" w:rsidRDefault="00C6427B" w:rsidP="00C6427B">
      <w:pPr>
        <w:spacing w:before="60" w:after="0" w:line="240" w:lineRule="auto"/>
        <w:jc w:val="both"/>
        <w:rPr>
          <w:rFonts w:ascii="Arial" w:hAnsi="Arial" w:cs="Arial"/>
          <w:sz w:val="20"/>
          <w:szCs w:val="20"/>
        </w:rPr>
      </w:pPr>
    </w:p>
    <w:p w14:paraId="52000EF3" w14:textId="450BC4A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r>
        <w:rPr>
          <w:rFonts w:ascii="Arial" w:hAnsi="Arial" w:cs="Arial"/>
          <w:b/>
          <w:sz w:val="20"/>
          <w:szCs w:val="20"/>
        </w:rPr>
        <w:t>Línea</w:t>
      </w:r>
      <w:r w:rsidRPr="00FC4346">
        <w:rPr>
          <w:rFonts w:ascii="Arial" w:hAnsi="Arial" w:cs="Arial"/>
          <w:b/>
          <w:sz w:val="20"/>
          <w:szCs w:val="20"/>
        </w:rPr>
        <w:t xml:space="preserve"> de derivación por seccionamiento</w:t>
      </w:r>
      <w:r w:rsidR="00240265">
        <w:rPr>
          <w:rFonts w:ascii="Arial" w:hAnsi="Arial" w:cs="Arial"/>
          <w:b/>
          <w:sz w:val="20"/>
          <w:szCs w:val="20"/>
        </w:rPr>
        <w:t xml:space="preserve"> de la</w:t>
      </w:r>
      <w:r w:rsidRPr="00FC4346">
        <w:rPr>
          <w:rFonts w:ascii="Arial" w:hAnsi="Arial" w:cs="Arial"/>
          <w:b/>
          <w:sz w:val="20"/>
          <w:szCs w:val="20"/>
        </w:rPr>
        <w:t xml:space="preserve"> futura LT 220 kV Ica –</w:t>
      </w:r>
      <w:r>
        <w:rPr>
          <w:rFonts w:ascii="Arial" w:hAnsi="Arial" w:cs="Arial"/>
          <w:b/>
          <w:sz w:val="20"/>
          <w:szCs w:val="20"/>
        </w:rPr>
        <w:t xml:space="preserve"> Intermedia</w:t>
      </w:r>
    </w:p>
    <w:p w14:paraId="674A71DE"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futura LT 220 kV Ica – Intermedia.</w:t>
      </w:r>
    </w:p>
    <w:p w14:paraId="2DFF3993"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B081F8E" w14:textId="77777777" w:rsidR="0080414C" w:rsidRPr="00006B35" w:rsidRDefault="0080414C" w:rsidP="00C6427B">
      <w:pPr>
        <w:spacing w:before="60" w:after="0" w:line="240" w:lineRule="auto"/>
        <w:ind w:left="567"/>
        <w:jc w:val="both"/>
        <w:rPr>
          <w:rFonts w:ascii="Arial" w:hAnsi="Arial" w:cs="Arial"/>
          <w:sz w:val="20"/>
          <w:szCs w:val="20"/>
        </w:rPr>
      </w:pPr>
    </w:p>
    <w:p w14:paraId="335093C5" w14:textId="77777777" w:rsidR="00C6427B" w:rsidRPr="00FE355E" w:rsidRDefault="00C6427B" w:rsidP="00C6427B">
      <w:pPr>
        <w:spacing w:before="60" w:after="0" w:line="240" w:lineRule="auto"/>
        <w:ind w:left="567"/>
        <w:jc w:val="both"/>
        <w:rPr>
          <w:rFonts w:ascii="Arial" w:hAnsi="Arial" w:cs="Arial"/>
          <w:sz w:val="10"/>
          <w:szCs w:val="10"/>
        </w:rPr>
      </w:pPr>
    </w:p>
    <w:p w14:paraId="3541BE7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634A32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C64441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D96262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1441F47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414D4F34"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4DE4580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C11F21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67812542" w14:textId="77777777" w:rsidR="00C6427B" w:rsidRPr="00966E41"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966E41">
        <w:rPr>
          <w:rFonts w:ascii="Arial" w:hAnsi="Arial" w:cs="Arial"/>
          <w:sz w:val="20"/>
        </w:rPr>
        <w:t>Vertical</w:t>
      </w:r>
    </w:p>
    <w:p w14:paraId="607F4B10" w14:textId="1AD88894"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966E41">
        <w:rPr>
          <w:rFonts w:ascii="Arial" w:hAnsi="Arial" w:cs="Arial"/>
          <w:sz w:val="20"/>
        </w:rPr>
        <w:t>Cable de guarda/comunicaciones:</w:t>
      </w:r>
      <w:r w:rsidRPr="00966E41">
        <w:rPr>
          <w:rFonts w:ascii="Arial" w:hAnsi="Arial" w:cs="Arial"/>
          <w:sz w:val="20"/>
        </w:rPr>
        <w:tab/>
      </w:r>
      <w:bookmarkStart w:id="181" w:name="_Hlk134015502"/>
      <w:r w:rsidR="0016731A" w:rsidRPr="00966E41">
        <w:rPr>
          <w:rFonts w:ascii="Arial" w:hAnsi="Arial" w:cs="Arial"/>
          <w:sz w:val="20"/>
        </w:rPr>
        <w:t xml:space="preserve">Dos </w:t>
      </w:r>
      <w:r w:rsidR="006A38CD" w:rsidRPr="00966E41">
        <w:rPr>
          <w:rFonts w:ascii="Arial" w:hAnsi="Arial" w:cs="Arial"/>
          <w:sz w:val="20"/>
        </w:rPr>
        <w:t xml:space="preserve">(02) </w:t>
      </w:r>
      <w:r w:rsidRPr="00966E41">
        <w:rPr>
          <w:rFonts w:ascii="Arial" w:hAnsi="Arial" w:cs="Arial"/>
          <w:sz w:val="20"/>
        </w:rPr>
        <w:t>cable</w:t>
      </w:r>
      <w:r w:rsidR="0016731A" w:rsidRPr="00966E41">
        <w:rPr>
          <w:rFonts w:ascii="Arial" w:hAnsi="Arial" w:cs="Arial"/>
          <w:sz w:val="20"/>
        </w:rPr>
        <w:t>s</w:t>
      </w:r>
      <w:r w:rsidRPr="00966E41">
        <w:rPr>
          <w:rFonts w:ascii="Arial" w:hAnsi="Arial" w:cs="Arial"/>
          <w:sz w:val="20"/>
        </w:rPr>
        <w:t xml:space="preserve"> del tipo OPGW de 24 hilos de fibra óptica, como mínimo</w:t>
      </w:r>
      <w:r w:rsidR="002254A9" w:rsidRPr="00966E41">
        <w:rPr>
          <w:rFonts w:ascii="Arial" w:hAnsi="Arial" w:cs="Arial"/>
          <w:sz w:val="20"/>
        </w:rPr>
        <w:t xml:space="preserve">, que se conectarán a los cables de fibra </w:t>
      </w:r>
      <w:r w:rsidR="009E2D48" w:rsidRPr="00966E41">
        <w:rPr>
          <w:rFonts w:ascii="Arial" w:hAnsi="Arial" w:cs="Arial"/>
          <w:sz w:val="20"/>
        </w:rPr>
        <w:t>óptica</w:t>
      </w:r>
      <w:r w:rsidR="009E2D48">
        <w:rPr>
          <w:rFonts w:ascii="Arial" w:hAnsi="Arial" w:cs="Arial"/>
          <w:sz w:val="20"/>
        </w:rPr>
        <w:t xml:space="preserve"> </w:t>
      </w:r>
      <w:r w:rsidR="002254A9" w:rsidRPr="008D6EF2">
        <w:rPr>
          <w:rFonts w:ascii="Arial" w:hAnsi="Arial" w:cs="Arial"/>
          <w:sz w:val="20"/>
        </w:rPr>
        <w:t>existentes de las líneas 220 kV Ica – Intermedia</w:t>
      </w:r>
      <w:r w:rsidRPr="008D6EF2">
        <w:rPr>
          <w:rFonts w:ascii="Arial" w:hAnsi="Arial" w:cs="Arial"/>
          <w:sz w:val="20"/>
        </w:rPr>
        <w:t>.</w:t>
      </w:r>
      <w:bookmarkEnd w:id="181"/>
    </w:p>
    <w:p w14:paraId="0E6F88D8" w14:textId="77777777"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8D6EF2">
        <w:rPr>
          <w:rFonts w:ascii="Arial" w:hAnsi="Arial" w:cs="Arial"/>
          <w:sz w:val="20"/>
        </w:rPr>
        <w:t>Altitud:</w:t>
      </w:r>
      <w:r w:rsidRPr="008D6EF2">
        <w:rPr>
          <w:rFonts w:ascii="Arial" w:hAnsi="Arial" w:cs="Arial"/>
          <w:sz w:val="20"/>
        </w:rPr>
        <w:tab/>
        <w:t>Entre 400 y 670 msnm aproximadamente</w:t>
      </w:r>
      <w:r w:rsidRPr="008D6EF2" w:rsidDel="006F6AA0">
        <w:rPr>
          <w:rFonts w:ascii="Arial" w:hAnsi="Arial" w:cs="Arial"/>
          <w:sz w:val="20"/>
        </w:rPr>
        <w:t xml:space="preserve"> </w:t>
      </w:r>
    </w:p>
    <w:p w14:paraId="67E18CC0" w14:textId="77777777" w:rsidR="00C6427B" w:rsidRDefault="00C6427B" w:rsidP="00C6427B">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el titular de la concesión del proyecto “</w:t>
      </w:r>
      <w:r>
        <w:rPr>
          <w:rFonts w:ascii="Arial" w:hAnsi="Arial" w:cs="Arial"/>
          <w:sz w:val="20"/>
          <w:szCs w:val="20"/>
        </w:rPr>
        <w:t>“Enlace 220 kV Ica – Poroma, ampliaciones y subestaciones asociadas”</w:t>
      </w:r>
      <w:r w:rsidRPr="00FF7BA9">
        <w:rPr>
          <w:rFonts w:ascii="Arial" w:hAnsi="Arial" w:cs="Arial"/>
          <w:sz w:val="20"/>
        </w:rPr>
        <w:t xml:space="preserve">, concesionario a cargo de la LT 220 kV </w:t>
      </w:r>
      <w:r>
        <w:rPr>
          <w:rFonts w:ascii="Arial" w:hAnsi="Arial" w:cs="Arial"/>
          <w:sz w:val="20"/>
        </w:rPr>
        <w:t xml:space="preserve">Ica - Intermedia </w:t>
      </w:r>
      <w:r w:rsidRPr="00FF7BA9">
        <w:rPr>
          <w:rFonts w:ascii="Arial" w:hAnsi="Arial" w:cs="Arial"/>
          <w:sz w:val="20"/>
        </w:rPr>
        <w:t>a la que el proyecto se conectará en el punto de seccionamiento</w:t>
      </w:r>
    </w:p>
    <w:p w14:paraId="52E18A20" w14:textId="6A5A0912"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FC4346">
        <w:rPr>
          <w:rFonts w:ascii="Arial" w:hAnsi="Arial" w:cs="Arial"/>
          <w:b/>
          <w:sz w:val="20"/>
          <w:szCs w:val="20"/>
        </w:rPr>
        <w:t xml:space="preserve"> de derivación por seccionamiento </w:t>
      </w:r>
      <w:r w:rsidR="0029369F">
        <w:rPr>
          <w:rFonts w:ascii="Arial" w:hAnsi="Arial" w:cs="Arial"/>
          <w:b/>
          <w:sz w:val="20"/>
          <w:szCs w:val="20"/>
        </w:rPr>
        <w:t xml:space="preserve">de la </w:t>
      </w:r>
      <w:r w:rsidRPr="00FC4346">
        <w:rPr>
          <w:rFonts w:ascii="Arial" w:hAnsi="Arial" w:cs="Arial"/>
          <w:b/>
          <w:sz w:val="20"/>
          <w:szCs w:val="20"/>
        </w:rPr>
        <w:t xml:space="preserve">LT 220 kV Ica – </w:t>
      </w:r>
      <w:r>
        <w:rPr>
          <w:rFonts w:ascii="Arial" w:hAnsi="Arial" w:cs="Arial"/>
          <w:b/>
          <w:sz w:val="20"/>
          <w:szCs w:val="20"/>
        </w:rPr>
        <w:t>Derivación (L-2211)</w:t>
      </w:r>
    </w:p>
    <w:p w14:paraId="317CC870"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LT 220 kV Ica – Derivación (L-2211).</w:t>
      </w:r>
    </w:p>
    <w:p w14:paraId="1B225039"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E6C64E4" w14:textId="77777777" w:rsidR="00C6427B" w:rsidRPr="00FE355E" w:rsidRDefault="00C6427B" w:rsidP="00C6427B">
      <w:pPr>
        <w:spacing w:before="60" w:after="0" w:line="240" w:lineRule="auto"/>
        <w:ind w:left="567"/>
        <w:jc w:val="both"/>
        <w:rPr>
          <w:rFonts w:ascii="Arial" w:hAnsi="Arial" w:cs="Arial"/>
          <w:sz w:val="10"/>
          <w:szCs w:val="10"/>
        </w:rPr>
      </w:pPr>
    </w:p>
    <w:p w14:paraId="6F672B8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3FEF7A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76F67F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7F3F4E1"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05060B2C"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3E749A3"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6B00C3F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76A94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6ED86DD2"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FFA11B6" w14:textId="7FFC493D" w:rsidR="00C6427B" w:rsidRPr="007228EC"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6731A" w:rsidRPr="007228EC">
        <w:rPr>
          <w:rFonts w:ascii="Arial" w:hAnsi="Arial" w:cs="Arial"/>
          <w:sz w:val="20"/>
        </w:rPr>
        <w:t xml:space="preserve">Dos </w:t>
      </w:r>
      <w:r w:rsidR="00434900" w:rsidRPr="007228EC">
        <w:rPr>
          <w:rFonts w:ascii="Arial" w:hAnsi="Arial" w:cs="Arial"/>
          <w:sz w:val="20"/>
        </w:rPr>
        <w:t xml:space="preserve">(02) </w:t>
      </w:r>
      <w:r w:rsidRPr="007228EC">
        <w:rPr>
          <w:rFonts w:ascii="Arial" w:hAnsi="Arial" w:cs="Arial"/>
          <w:sz w:val="20"/>
        </w:rPr>
        <w:t>cable</w:t>
      </w:r>
      <w:r w:rsidR="0016731A" w:rsidRPr="007228EC">
        <w:rPr>
          <w:rFonts w:ascii="Arial" w:hAnsi="Arial" w:cs="Arial"/>
          <w:sz w:val="20"/>
        </w:rPr>
        <w:t>s</w:t>
      </w:r>
      <w:r w:rsidRPr="007228EC">
        <w:rPr>
          <w:rFonts w:ascii="Arial" w:hAnsi="Arial" w:cs="Arial"/>
          <w:sz w:val="20"/>
        </w:rPr>
        <w:t xml:space="preserve"> del tipo OPGW de 24 hilos de fibra óptica, como mínimo</w:t>
      </w:r>
      <w:r w:rsidR="008D6EF2" w:rsidRPr="007228EC">
        <w:rPr>
          <w:rFonts w:ascii="Arial" w:hAnsi="Arial" w:cs="Arial"/>
          <w:sz w:val="20"/>
        </w:rPr>
        <w:t xml:space="preserve">, que se conectarán a los cables de fibra </w:t>
      </w:r>
      <w:r w:rsidR="00A025F7" w:rsidRPr="007228EC">
        <w:rPr>
          <w:rFonts w:ascii="Arial" w:hAnsi="Arial" w:cs="Arial"/>
          <w:sz w:val="20"/>
        </w:rPr>
        <w:t xml:space="preserve">óptica </w:t>
      </w:r>
      <w:r w:rsidR="008D6EF2" w:rsidRPr="007228EC">
        <w:rPr>
          <w:rFonts w:ascii="Arial" w:hAnsi="Arial" w:cs="Arial"/>
          <w:sz w:val="20"/>
        </w:rPr>
        <w:t>existentes de las líneas 220 kV Ica – Derivación</w:t>
      </w:r>
      <w:r w:rsidRPr="007228EC">
        <w:rPr>
          <w:rFonts w:ascii="Arial" w:hAnsi="Arial" w:cs="Arial"/>
          <w:sz w:val="20"/>
        </w:rPr>
        <w:t>.</w:t>
      </w:r>
    </w:p>
    <w:p w14:paraId="37868035"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r w:rsidRPr="000D36A8" w:rsidDel="006F6AA0">
        <w:rPr>
          <w:rFonts w:ascii="Arial" w:hAnsi="Arial" w:cs="Arial"/>
          <w:sz w:val="20"/>
        </w:rPr>
        <w:t xml:space="preserve"> </w:t>
      </w:r>
    </w:p>
    <w:p w14:paraId="3DF14C4B" w14:textId="77777777" w:rsidR="00C6427B" w:rsidRPr="000D36A8" w:rsidRDefault="00C6427B" w:rsidP="00C6427B">
      <w:pPr>
        <w:tabs>
          <w:tab w:val="left" w:pos="4395"/>
        </w:tabs>
        <w:spacing w:after="60" w:line="250" w:lineRule="auto"/>
        <w:ind w:left="567"/>
        <w:jc w:val="both"/>
        <w:rPr>
          <w:rFonts w:ascii="Arial" w:hAnsi="Arial" w:cs="Arial"/>
          <w:sz w:val="2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w:t>
      </w:r>
      <w:r>
        <w:rPr>
          <w:rFonts w:ascii="Arial" w:hAnsi="Arial" w:cs="Arial"/>
          <w:bCs/>
          <w:sz w:val="20"/>
          <w:szCs w:val="20"/>
        </w:rPr>
        <w:t xml:space="preserve">Ica – Derivación (L-2211) </w:t>
      </w:r>
      <w:r w:rsidRPr="00CC5652">
        <w:rPr>
          <w:rFonts w:ascii="Arial" w:hAnsi="Arial" w:cs="Arial"/>
          <w:bCs/>
          <w:sz w:val="20"/>
          <w:szCs w:val="20"/>
        </w:rPr>
        <w:t>a la que el proyecto se conectará en el punto de seccionamiento</w:t>
      </w:r>
    </w:p>
    <w:p w14:paraId="6D08A752" w14:textId="77777777" w:rsidR="00C6427B" w:rsidRPr="00006B35" w:rsidRDefault="00C6427B" w:rsidP="00C6427B">
      <w:pPr>
        <w:tabs>
          <w:tab w:val="left" w:pos="4536"/>
        </w:tabs>
        <w:spacing w:after="0" w:line="240" w:lineRule="auto"/>
        <w:ind w:left="993"/>
        <w:contextualSpacing/>
        <w:jc w:val="both"/>
        <w:rPr>
          <w:rFonts w:ascii="Arial" w:eastAsia="HP Simplified Light" w:hAnsi="Arial" w:cs="Arial"/>
          <w:sz w:val="10"/>
          <w:szCs w:val="10"/>
        </w:rPr>
      </w:pPr>
    </w:p>
    <w:p w14:paraId="0007D8F9" w14:textId="7A590977" w:rsidR="00C6427B" w:rsidRPr="00006B35" w:rsidRDefault="00C6427B" w:rsidP="00413A71">
      <w:pPr>
        <w:spacing w:after="0" w:line="240" w:lineRule="auto"/>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60 kV </w:t>
      </w:r>
      <w:r>
        <w:rPr>
          <w:rFonts w:ascii="Arial" w:hAnsi="Arial" w:cs="Arial"/>
          <w:b/>
          <w:sz w:val="20"/>
          <w:szCs w:val="20"/>
        </w:rPr>
        <w:t xml:space="preserve">El Totoral </w:t>
      </w:r>
      <w:r w:rsidRPr="00934DBB">
        <w:rPr>
          <w:rFonts w:ascii="Arial" w:hAnsi="Arial" w:cs="Arial"/>
          <w:b/>
          <w:sz w:val="20"/>
          <w:szCs w:val="20"/>
        </w:rPr>
        <w:t xml:space="preserve">– </w:t>
      </w:r>
      <w:r>
        <w:rPr>
          <w:rFonts w:ascii="Arial" w:hAnsi="Arial" w:cs="Arial"/>
          <w:b/>
          <w:sz w:val="20"/>
          <w:szCs w:val="20"/>
        </w:rPr>
        <w:t>Santa Margarita</w:t>
      </w:r>
      <w:r w:rsidRPr="00006B35">
        <w:rPr>
          <w:rFonts w:ascii="Arial" w:hAnsi="Arial" w:cs="Arial"/>
          <w:b/>
          <w:sz w:val="20"/>
          <w:szCs w:val="20"/>
        </w:rPr>
        <w:t xml:space="preserve"> </w:t>
      </w:r>
    </w:p>
    <w:p w14:paraId="481B7663"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el Totoral y Santa Margarita </w:t>
      </w:r>
    </w:p>
    <w:p w14:paraId="60999B11"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FDEC040" w14:textId="77777777" w:rsidR="00C6427B" w:rsidRPr="00FE355E" w:rsidRDefault="00C6427B" w:rsidP="00C6427B">
      <w:pPr>
        <w:spacing w:before="60" w:after="0" w:line="240" w:lineRule="auto"/>
        <w:ind w:left="567"/>
        <w:jc w:val="both"/>
        <w:rPr>
          <w:rFonts w:ascii="Arial" w:hAnsi="Arial" w:cs="Arial"/>
          <w:sz w:val="10"/>
          <w:szCs w:val="10"/>
        </w:rPr>
      </w:pPr>
    </w:p>
    <w:p w14:paraId="1F8258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692AC9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23F4E318"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04B8E451"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41BADAD"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74E28CC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3240953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72A8A1C3"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Celosía autosoportada de acero galvanizado</w:t>
      </w:r>
    </w:p>
    <w:p w14:paraId="4A52A6AE"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5FD15054"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7C038EAA" w14:textId="77777777" w:rsidR="00C6427B" w:rsidRPr="004A498A"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12F4836A" w14:textId="77777777" w:rsidR="00632812" w:rsidRPr="000D36A8" w:rsidRDefault="00632812" w:rsidP="00C6427B">
      <w:pPr>
        <w:tabs>
          <w:tab w:val="left" w:pos="4395"/>
        </w:tabs>
        <w:spacing w:after="60" w:line="250" w:lineRule="auto"/>
        <w:ind w:left="4395"/>
        <w:jc w:val="both"/>
        <w:rPr>
          <w:rFonts w:ascii="Arial" w:hAnsi="Arial" w:cs="Arial"/>
          <w:sz w:val="20"/>
        </w:rPr>
      </w:pPr>
    </w:p>
    <w:p w14:paraId="1BC58484" w14:textId="77777777" w:rsidR="00C6427B" w:rsidRPr="00405F9A" w:rsidRDefault="00C6427B" w:rsidP="00C6427B">
      <w:pPr>
        <w:spacing w:before="240" w:after="0" w:line="250" w:lineRule="auto"/>
        <w:ind w:left="567" w:hanging="567"/>
        <w:rPr>
          <w:rFonts w:ascii="Arial" w:hAnsi="Arial" w:cs="Arial"/>
          <w:b/>
          <w:sz w:val="20"/>
          <w:szCs w:val="20"/>
        </w:rPr>
      </w:pPr>
      <w:bookmarkStart w:id="182" w:name="_Toc272265345"/>
      <w:bookmarkStart w:id="183" w:name="_Toc340129035"/>
      <w:bookmarkStart w:id="184" w:name="_Toc372552518"/>
      <w:bookmarkEnd w:id="176"/>
      <w:bookmarkEnd w:id="177"/>
      <w:bookmarkEnd w:id="178"/>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2"/>
      <w:bookmarkEnd w:id="183"/>
      <w:bookmarkEnd w:id="184"/>
      <w:r w:rsidRPr="00405F9A">
        <w:rPr>
          <w:rFonts w:ascii="Arial" w:hAnsi="Arial" w:cs="Arial"/>
          <w:b/>
          <w:sz w:val="20"/>
          <w:szCs w:val="20"/>
        </w:rPr>
        <w:t xml:space="preserve">s de Transmisión </w:t>
      </w:r>
    </w:p>
    <w:p w14:paraId="03798BFB"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36089F04"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1050 </w:t>
            </w:r>
            <w:r w:rsidRPr="00405F9A">
              <w:rPr>
                <w:rFonts w:ascii="Arial" w:hAnsi="Arial" w:cs="Arial"/>
                <w:sz w:val="20"/>
                <w:szCs w:val="20"/>
              </w:rPr>
              <w:t>kV</w:t>
            </w:r>
            <w:r w:rsidRPr="00405F9A">
              <w:rPr>
                <w:rFonts w:ascii="Arial" w:hAnsi="Arial" w:cs="Arial"/>
                <w:sz w:val="20"/>
                <w:szCs w:val="20"/>
                <w:vertAlign w:val="subscript"/>
              </w:rPr>
              <w:t>pico</w:t>
            </w:r>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581259FB"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460 </w:t>
            </w:r>
            <w:r w:rsidRPr="00405F9A">
              <w:rPr>
                <w:rFonts w:ascii="Arial" w:hAnsi="Arial" w:cs="Arial"/>
                <w:sz w:val="20"/>
                <w:szCs w:val="20"/>
              </w:rPr>
              <w:t>kV</w:t>
            </w:r>
          </w:p>
        </w:tc>
      </w:tr>
    </w:tbl>
    <w:p w14:paraId="388A3B0F" w14:textId="77777777" w:rsidR="00C6427B" w:rsidRPr="00405F9A" w:rsidRDefault="00C6427B" w:rsidP="00C6427B">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30787EB9" w14:textId="77777777" w:rsidTr="004047EB">
        <w:tc>
          <w:tcPr>
            <w:tcW w:w="6095" w:type="dxa"/>
            <w:vAlign w:val="center"/>
          </w:tcPr>
          <w:p w14:paraId="2A087A21"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2090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6003A4"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C6427B" w:rsidRPr="00405F9A" w14:paraId="031F8703" w14:textId="77777777" w:rsidTr="004047EB">
        <w:tc>
          <w:tcPr>
            <w:tcW w:w="6095" w:type="dxa"/>
            <w:vAlign w:val="center"/>
          </w:tcPr>
          <w:p w14:paraId="19A25860"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425143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D849A48"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C6427B" w:rsidRPr="00405F9A" w14:paraId="5FA19361" w14:textId="77777777" w:rsidTr="004047EB">
        <w:tc>
          <w:tcPr>
            <w:tcW w:w="6095" w:type="dxa"/>
            <w:vAlign w:val="center"/>
          </w:tcPr>
          <w:p w14:paraId="6B8B432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89CDAF5"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488D009" w14:textId="123B3E9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325 </w:t>
            </w:r>
            <w:r w:rsidRPr="00405F9A">
              <w:rPr>
                <w:rFonts w:ascii="Arial" w:hAnsi="Arial" w:cs="Arial"/>
                <w:sz w:val="20"/>
                <w:szCs w:val="20"/>
              </w:rPr>
              <w:t>kV</w:t>
            </w:r>
            <w:r w:rsidRPr="00405F9A">
              <w:rPr>
                <w:rFonts w:ascii="Arial" w:hAnsi="Arial" w:cs="Arial"/>
                <w:sz w:val="20"/>
                <w:szCs w:val="20"/>
                <w:vertAlign w:val="subscript"/>
              </w:rPr>
              <w:t>pico</w:t>
            </w:r>
          </w:p>
        </w:tc>
      </w:tr>
      <w:tr w:rsidR="00C6427B" w:rsidRPr="00405F9A" w14:paraId="5C2CF681" w14:textId="77777777" w:rsidTr="004047EB">
        <w:tc>
          <w:tcPr>
            <w:tcW w:w="6095" w:type="dxa"/>
            <w:vAlign w:val="center"/>
          </w:tcPr>
          <w:p w14:paraId="549FCD39"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190ED8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FF459FB" w14:textId="0423E6E4"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140 </w:t>
            </w:r>
            <w:r w:rsidRPr="00405F9A">
              <w:rPr>
                <w:rFonts w:ascii="Arial" w:hAnsi="Arial" w:cs="Arial"/>
                <w:sz w:val="20"/>
                <w:szCs w:val="20"/>
              </w:rPr>
              <w:t>kV</w:t>
            </w:r>
          </w:p>
        </w:tc>
      </w:tr>
    </w:tbl>
    <w:p w14:paraId="43F9AAAC" w14:textId="72AA464A" w:rsidR="00C6427B" w:rsidRDefault="00C6427B" w:rsidP="00C6427B">
      <w:pPr>
        <w:spacing w:before="180" w:after="0" w:line="240" w:lineRule="auto"/>
        <w:ind w:left="993"/>
        <w:jc w:val="both"/>
        <w:rPr>
          <w:rFonts w:ascii="Arial" w:hAnsi="Arial" w:cs="Arial"/>
          <w:sz w:val="20"/>
          <w:szCs w:val="20"/>
        </w:rPr>
      </w:pPr>
      <w:r>
        <w:rPr>
          <w:rFonts w:ascii="Arial" w:hAnsi="Arial" w:cs="Arial"/>
          <w:sz w:val="20"/>
          <w:szCs w:val="20"/>
        </w:rPr>
        <w:t xml:space="preserve"> </w:t>
      </w: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xml:space="preserve">, de acuerdo con la longitud de fuga específica, el nivel de </w:t>
      </w:r>
      <w:r w:rsidRPr="00375CDC">
        <w:rPr>
          <w:rFonts w:ascii="Arial" w:hAnsi="Arial" w:cs="Arial"/>
          <w:sz w:val="20"/>
          <w:szCs w:val="20"/>
        </w:rPr>
        <w:lastRenderedPageBreak/>
        <w:t>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mm/kV</w:t>
      </w:r>
      <w:r w:rsidRPr="00405F9A">
        <w:rPr>
          <w:rFonts w:ascii="Arial" w:hAnsi="Arial" w:cs="Arial"/>
          <w:sz w:val="20"/>
          <w:szCs w:val="20"/>
          <w:vertAlign w:val="subscript"/>
        </w:rPr>
        <w:t>fase-fase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A567B2C" w:rsidR="00F97ED7" w:rsidRPr="006F7005" w:rsidRDefault="00C6427B" w:rsidP="00413A71">
      <w:pPr>
        <w:numPr>
          <w:ilvl w:val="0"/>
          <w:numId w:val="92"/>
        </w:numPr>
        <w:spacing w:before="60" w:after="0" w:line="240" w:lineRule="auto"/>
        <w:ind w:left="993" w:hanging="426"/>
        <w:jc w:val="both"/>
        <w:rPr>
          <w:rFonts w:ascii="Arial" w:hAnsi="Arial" w:cs="Arial"/>
          <w:sz w:val="20"/>
          <w:szCs w:val="20"/>
        </w:rPr>
      </w:pPr>
      <w:r w:rsidRPr="006F7005">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5" w:name="_Hlk107241660"/>
      <w:r w:rsidRPr="00DA4B5C">
        <w:rPr>
          <w:rFonts w:ascii="Arial" w:hAnsi="Arial" w:cs="Arial"/>
          <w:sz w:val="20"/>
          <w:szCs w:val="20"/>
        </w:rPr>
        <w:t xml:space="preserve">Se deberá cumplir con los valores de los siguientes parámetros eléctricos, relativos al efecto </w:t>
      </w:r>
      <w:bookmarkEnd w:id="185"/>
      <w:r w:rsidRPr="00DA4B5C">
        <w:rPr>
          <w:rFonts w:ascii="Arial" w:hAnsi="Arial" w:cs="Arial"/>
          <w:sz w:val="20"/>
          <w:szCs w:val="20"/>
        </w:rPr>
        <w:t>Corona</w:t>
      </w:r>
      <w:r w:rsidRPr="00DA4B5C" w:rsidDel="00DA4B5C">
        <w:rPr>
          <w:rFonts w:ascii="Arial" w:hAnsi="Arial" w:cs="Arial"/>
          <w:sz w:val="20"/>
          <w:szCs w:val="20"/>
        </w:rPr>
        <w:t>:</w:t>
      </w:r>
    </w:p>
    <w:p w14:paraId="38AE66BB" w14:textId="72C0161B"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kVrms/cm,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Las distancias de seguridad considerando un creep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6"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6"/>
      <w:r w:rsidRPr="001253AC">
        <w:rPr>
          <w:rFonts w:ascii="Arial" w:hAnsi="Arial" w:cs="Arial"/>
          <w:sz w:val="20"/>
          <w:szCs w:val="20"/>
        </w:rPr>
        <w:t>.</w:t>
      </w:r>
    </w:p>
    <w:p w14:paraId="62D332B7" w14:textId="77777777" w:rsidR="00C6427B" w:rsidRPr="0072152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w:t>
      </w:r>
      <w:r w:rsidRPr="00721522">
        <w:rPr>
          <w:rFonts w:ascii="Arial" w:hAnsi="Arial" w:cs="Arial"/>
          <w:sz w:val="20"/>
          <w:szCs w:val="20"/>
        </w:rPr>
        <w:t xml:space="preserve">construcción y operación, siempre y cuando se garantice un tiempo de vida útil no menor a 30 años. </w:t>
      </w:r>
    </w:p>
    <w:p w14:paraId="5B4D7650"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lastRenderedPageBreak/>
        <w:t>Para los servicios de mantenimiento de la línea se podrá utilizar un sistema de comunicación con celulares satelitales, en lugar de un sistema de radio UHF/VHF.</w:t>
      </w:r>
    </w:p>
    <w:p w14:paraId="1ED4EF52" w14:textId="39A16550" w:rsidR="00875A9B" w:rsidRPr="00721522" w:rsidRDefault="00875A9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p w14:paraId="0EBD5E83" w14:textId="7636A9DE" w:rsidR="00F97ED7" w:rsidRPr="00413A71" w:rsidRDefault="00F97ED7" w:rsidP="00413A71">
      <w:pPr>
        <w:numPr>
          <w:ilvl w:val="0"/>
          <w:numId w:val="92"/>
        </w:numPr>
        <w:tabs>
          <w:tab w:val="left" w:pos="993"/>
        </w:tabs>
        <w:spacing w:before="60" w:after="0" w:line="240" w:lineRule="auto"/>
        <w:ind w:left="992" w:hanging="426"/>
        <w:jc w:val="both"/>
        <w:rPr>
          <w:rFonts w:ascii="Arial" w:hAnsi="Arial" w:cs="Arial"/>
          <w:strike/>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C6427B" w:rsidRPr="00EC18A3" w14:paraId="52683645" w14:textId="77777777" w:rsidTr="004047EB">
        <w:trPr>
          <w:trHeight w:val="369"/>
        </w:trPr>
        <w:tc>
          <w:tcPr>
            <w:tcW w:w="3402" w:type="dxa"/>
            <w:shd w:val="clear" w:color="auto" w:fill="auto"/>
            <w:vAlign w:val="center"/>
          </w:tcPr>
          <w:p w14:paraId="4D7184A8" w14:textId="77777777" w:rsidR="00C6427B" w:rsidRPr="00006B35" w:rsidRDefault="00C6427B" w:rsidP="004047EB">
            <w:pPr>
              <w:spacing w:after="0" w:line="220" w:lineRule="exact"/>
              <w:rPr>
                <w:rFonts w:ascii="Arial" w:hAnsi="Arial" w:cs="Arial"/>
                <w:sz w:val="18"/>
                <w:szCs w:val="18"/>
              </w:rPr>
            </w:pPr>
            <w:r w:rsidRPr="00D343BE">
              <w:rPr>
                <w:rFonts w:ascii="Arial" w:hAnsi="Arial" w:cs="Arial"/>
                <w:sz w:val="18"/>
                <w:szCs w:val="18"/>
              </w:rPr>
              <w:t>L.T. 220 kV  Mayorazgo – El Totoral</w:t>
            </w:r>
          </w:p>
        </w:tc>
        <w:tc>
          <w:tcPr>
            <w:tcW w:w="1701" w:type="dxa"/>
            <w:shd w:val="clear" w:color="auto" w:fill="auto"/>
            <w:vAlign w:val="center"/>
          </w:tcPr>
          <w:p w14:paraId="16FAEDB0" w14:textId="77777777" w:rsidR="00C6427B" w:rsidRPr="007F2A83"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30.3</w:t>
            </w:r>
          </w:p>
        </w:tc>
        <w:tc>
          <w:tcPr>
            <w:tcW w:w="1559" w:type="dxa"/>
            <w:shd w:val="clear" w:color="auto" w:fill="auto"/>
            <w:vAlign w:val="center"/>
          </w:tcPr>
          <w:p w14:paraId="337D2572"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63125C35"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0.028</w:t>
            </w:r>
          </w:p>
        </w:tc>
      </w:tr>
      <w:tr w:rsidR="00C6427B" w:rsidRPr="00EC18A3" w14:paraId="21AA2E8D" w14:textId="77777777" w:rsidTr="004047EB">
        <w:trPr>
          <w:trHeight w:val="279"/>
        </w:trPr>
        <w:tc>
          <w:tcPr>
            <w:tcW w:w="3402" w:type="dxa"/>
            <w:shd w:val="clear" w:color="auto" w:fill="auto"/>
            <w:vAlign w:val="center"/>
          </w:tcPr>
          <w:p w14:paraId="02F6C6D1" w14:textId="77777777" w:rsidR="00C6427B" w:rsidRPr="007F2A83" w:rsidRDefault="00C6427B" w:rsidP="004047EB">
            <w:pPr>
              <w:spacing w:after="0" w:line="220" w:lineRule="exact"/>
              <w:rPr>
                <w:rFonts w:ascii="Arial" w:hAnsi="Arial" w:cs="Arial"/>
                <w:sz w:val="18"/>
                <w:szCs w:val="18"/>
              </w:rPr>
            </w:pPr>
            <w:r w:rsidRPr="00D343BE">
              <w:rPr>
                <w:rFonts w:ascii="Arial" w:hAnsi="Arial" w:cs="Arial"/>
                <w:sz w:val="18"/>
                <w:szCs w:val="18"/>
              </w:rPr>
              <w:t>L.T. 60 kV  El Totoral – Santa Margarita</w:t>
            </w:r>
          </w:p>
        </w:tc>
        <w:tc>
          <w:tcPr>
            <w:tcW w:w="1701" w:type="dxa"/>
            <w:shd w:val="clear" w:color="auto" w:fill="auto"/>
            <w:vAlign w:val="center"/>
          </w:tcPr>
          <w:p w14:paraId="5035F9EB" w14:textId="77777777" w:rsidR="00C6427B" w:rsidRPr="00CC5652"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8.97</w:t>
            </w:r>
          </w:p>
        </w:tc>
        <w:tc>
          <w:tcPr>
            <w:tcW w:w="1559" w:type="dxa"/>
            <w:shd w:val="clear" w:color="auto" w:fill="auto"/>
            <w:vAlign w:val="center"/>
          </w:tcPr>
          <w:p w14:paraId="41C19CD7"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971193">
              <w:rPr>
                <w:rFonts w:ascii="Arial" w:hAnsi="Arial" w:cs="Arial"/>
                <w:sz w:val="18"/>
                <w:szCs w:val="18"/>
              </w:rPr>
              <w:t>30</w:t>
            </w:r>
          </w:p>
        </w:tc>
        <w:tc>
          <w:tcPr>
            <w:tcW w:w="1417" w:type="dxa"/>
            <w:shd w:val="clear" w:color="auto" w:fill="auto"/>
            <w:vAlign w:val="center"/>
          </w:tcPr>
          <w:p w14:paraId="3BAAC73C"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0.15</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6.85pt" o:ole="">
            <v:imagedata r:id="rId10" o:title=""/>
          </v:shape>
          <o:OLEObject Type="Embed" ProgID="Equation.3" ShapeID="_x0000_i1025" DrawAspect="Content" ObjectID="_1770476418"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P</w:t>
      </w:r>
      <w:r w:rsidRPr="00006B35">
        <w:rPr>
          <w:rFonts w:ascii="Arial" w:hAnsi="Arial" w:cs="Arial"/>
          <w:sz w:val="16"/>
          <w:szCs w:val="16"/>
          <w:vertAlign w:val="subscript"/>
        </w:rPr>
        <w:t>ref</w:t>
      </w:r>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r w:rsidRPr="00006B35">
        <w:rPr>
          <w:rFonts w:ascii="Arial" w:hAnsi="Arial" w:cs="Arial"/>
          <w:sz w:val="16"/>
          <w:szCs w:val="16"/>
        </w:rPr>
        <w:t>V</w:t>
      </w:r>
      <w:r w:rsidRPr="00006B35">
        <w:rPr>
          <w:rFonts w:ascii="Arial" w:hAnsi="Arial" w:cs="Arial"/>
          <w:sz w:val="16"/>
          <w:szCs w:val="16"/>
          <w:vertAlign w:val="subscript"/>
        </w:rPr>
        <w:t>nom</w:t>
      </w:r>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7777777"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Resistencia total de la línea por fase, a la temperatura de 75 ºC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46CEDC01" w14:textId="77777777" w:rsidR="00C6427B" w:rsidRPr="00273E18" w:rsidRDefault="00C6427B" w:rsidP="00C6427B">
      <w:pPr>
        <w:tabs>
          <w:tab w:val="left" w:pos="567"/>
        </w:tabs>
        <w:spacing w:before="240" w:after="0" w:line="240" w:lineRule="auto"/>
        <w:rPr>
          <w:rFonts w:ascii="Arial" w:hAnsi="Arial" w:cs="Arial"/>
          <w:b/>
          <w:sz w:val="20"/>
          <w:szCs w:val="20"/>
        </w:rPr>
      </w:pPr>
      <w:bookmarkStart w:id="187" w:name="_Toc272265348"/>
      <w:bookmarkStart w:id="188" w:name="_Toc272431141"/>
      <w:bookmarkStart w:id="189" w:name="_Toc340129037"/>
      <w:bookmarkStart w:id="190" w:name="_Toc372552520"/>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87"/>
      <w:bookmarkEnd w:id="188"/>
      <w:bookmarkEnd w:id="189"/>
      <w:bookmarkEnd w:id="190"/>
      <w:r w:rsidRPr="00F075A8">
        <w:rPr>
          <w:rFonts w:ascii="Arial" w:hAnsi="Arial" w:cs="Arial"/>
          <w:b/>
          <w:sz w:val="20"/>
          <w:szCs w:val="20"/>
        </w:rPr>
        <w:t>Subestación Ma</w:t>
      </w:r>
      <w:r>
        <w:rPr>
          <w:rFonts w:ascii="Arial" w:hAnsi="Arial" w:cs="Arial"/>
          <w:b/>
          <w:sz w:val="20"/>
          <w:szCs w:val="20"/>
        </w:rPr>
        <w:t>yorazgo</w:t>
      </w:r>
    </w:p>
    <w:p w14:paraId="08DAED1B" w14:textId="77777777" w:rsidR="00C6427B" w:rsidRPr="000629FE" w:rsidRDefault="00C6427B" w:rsidP="00C6427B">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w:t>
      </w:r>
      <w:r>
        <w:rPr>
          <w:rFonts w:ascii="Arial" w:hAnsi="Arial" w:cs="Arial"/>
          <w:sz w:val="20"/>
          <w:szCs w:val="20"/>
        </w:rPr>
        <w:t>yorazgo</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y doble barra en el patio de llaves futuro en 60 kV.</w:t>
      </w:r>
    </w:p>
    <w:p w14:paraId="51C6E565" w14:textId="77777777" w:rsidR="00C6427B" w:rsidRPr="00502CD2" w:rsidRDefault="00C6427B" w:rsidP="00C6427B">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Mayorazgo se ubicará en el departamento de Ica, provincia de Ica, en el distrito de Santiago a una altitud aproximada de </w:t>
      </w:r>
      <w:r>
        <w:rPr>
          <w:rFonts w:ascii="Arial" w:hAnsi="Arial" w:cs="Arial"/>
          <w:sz w:val="20"/>
          <w:szCs w:val="20"/>
        </w:rPr>
        <w:t>402</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C6427B" w:rsidRPr="00502CD2" w14:paraId="395E5083" w14:textId="77777777" w:rsidTr="00C6427B">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565B438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063BA60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C6427B" w:rsidRPr="00DC2C4A" w14:paraId="6515D27A" w14:textId="77777777" w:rsidTr="004047EB">
        <w:trPr>
          <w:trHeight w:val="422"/>
          <w:jc w:val="center"/>
        </w:trPr>
        <w:tc>
          <w:tcPr>
            <w:tcW w:w="2980" w:type="dxa"/>
            <w:shd w:val="clear" w:color="auto" w:fill="auto"/>
            <w:vAlign w:val="center"/>
            <w:hideMark/>
          </w:tcPr>
          <w:p w14:paraId="72437ADE" w14:textId="77777777" w:rsidR="00C6427B" w:rsidRPr="00502CD2" w:rsidRDefault="00C6427B" w:rsidP="004047EB">
            <w:pPr>
              <w:spacing w:after="0"/>
              <w:jc w:val="center"/>
              <w:rPr>
                <w:rFonts w:ascii="Arial" w:hAnsi="Arial"/>
                <w:sz w:val="20"/>
              </w:rPr>
            </w:pPr>
            <w:r w:rsidRPr="00502CD2">
              <w:rPr>
                <w:rFonts w:ascii="Arial" w:hAnsi="Arial"/>
                <w:sz w:val="20"/>
              </w:rPr>
              <w:t>434 2</w:t>
            </w:r>
            <w:r>
              <w:rPr>
                <w:rFonts w:ascii="Arial" w:hAnsi="Arial"/>
                <w:sz w:val="20"/>
              </w:rPr>
              <w:t>1</w:t>
            </w:r>
            <w:r w:rsidRPr="00502CD2">
              <w:rPr>
                <w:rFonts w:ascii="Arial" w:hAnsi="Arial"/>
                <w:sz w:val="20"/>
              </w:rPr>
              <w:t>1</w:t>
            </w:r>
          </w:p>
        </w:tc>
        <w:tc>
          <w:tcPr>
            <w:tcW w:w="3116" w:type="dxa"/>
            <w:shd w:val="clear" w:color="auto" w:fill="auto"/>
            <w:vAlign w:val="center"/>
            <w:hideMark/>
          </w:tcPr>
          <w:p w14:paraId="21CD8937" w14:textId="77777777" w:rsidR="00C6427B" w:rsidRPr="0045581B" w:rsidRDefault="00C6427B" w:rsidP="004047EB">
            <w:pPr>
              <w:spacing w:after="0"/>
              <w:jc w:val="center"/>
              <w:rPr>
                <w:rFonts w:ascii="Arial" w:hAnsi="Arial"/>
                <w:sz w:val="20"/>
              </w:rPr>
            </w:pPr>
            <w:r w:rsidRPr="00502CD2">
              <w:rPr>
                <w:rFonts w:ascii="Arial" w:hAnsi="Arial"/>
                <w:sz w:val="20"/>
              </w:rPr>
              <w:t xml:space="preserve">8 420 </w:t>
            </w:r>
            <w:r>
              <w:rPr>
                <w:rFonts w:ascii="Arial" w:hAnsi="Arial"/>
                <w:sz w:val="20"/>
              </w:rPr>
              <w:t>598</w:t>
            </w:r>
          </w:p>
        </w:tc>
      </w:tr>
    </w:tbl>
    <w:p w14:paraId="113887D0" w14:textId="77777777" w:rsidR="00C6427B" w:rsidRPr="005E09E1" w:rsidRDefault="00C6427B" w:rsidP="00C6427B">
      <w:pPr>
        <w:spacing w:after="0" w:line="240" w:lineRule="auto"/>
        <w:ind w:left="567"/>
        <w:jc w:val="both"/>
        <w:rPr>
          <w:rFonts w:ascii="Arial" w:hAnsi="Arial" w:cs="Arial"/>
          <w:sz w:val="20"/>
          <w:szCs w:val="20"/>
        </w:rPr>
      </w:pPr>
      <w:bookmarkStart w:id="191" w:name="_Hlk107520038"/>
    </w:p>
    <w:p w14:paraId="40BEE2D8"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 xml:space="preserve">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w:t>
      </w:r>
      <w:r w:rsidRPr="000C512A">
        <w:rPr>
          <w:rFonts w:ascii="Arial" w:eastAsia="Times New Roman" w:hAnsi="Arial" w:cs="Arial"/>
          <w:sz w:val="20"/>
          <w:szCs w:val="20"/>
          <w:lang w:eastAsia="es-PE"/>
        </w:rPr>
        <w:lastRenderedPageBreak/>
        <w:t>distinta ubicación, la que estará contigua o lo más cercana posible al límite de distanciamiento señalado</w:t>
      </w:r>
    </w:p>
    <w:p w14:paraId="76115FB8"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 xml:space="preserve">. </w:t>
      </w:r>
    </w:p>
    <w:p w14:paraId="1391FB3A"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5E09E1">
        <w:rPr>
          <w:rFonts w:ascii="Arial" w:hAnsi="Arial" w:cs="Arial"/>
          <w:sz w:val="20"/>
          <w:szCs w:val="20"/>
        </w:rPr>
        <w:t xml:space="preserve">El alcance previsto para la implementación de la </w:t>
      </w:r>
      <w:r>
        <w:rPr>
          <w:rFonts w:ascii="Arial" w:hAnsi="Arial" w:cs="Arial"/>
          <w:sz w:val="20"/>
          <w:szCs w:val="20"/>
        </w:rPr>
        <w:t>subestación Mayorazgo</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2" w:name="_Hlk134129979"/>
      <w:r w:rsidRPr="007A5467">
        <w:rPr>
          <w:rFonts w:ascii="Arial" w:hAnsi="Arial" w:cs="Arial"/>
          <w:sz w:val="20"/>
          <w:szCs w:val="20"/>
        </w:rPr>
        <w:t>Ver Esquema N° 2, Diagrama Unifilar)</w:t>
      </w:r>
      <w:r w:rsidRPr="005E09E1">
        <w:rPr>
          <w:rFonts w:ascii="Arial" w:hAnsi="Arial" w:cs="Arial"/>
          <w:sz w:val="20"/>
          <w:szCs w:val="20"/>
        </w:rPr>
        <w:t>.</w:t>
      </w:r>
      <w:bookmarkEnd w:id="192"/>
    </w:p>
    <w:p w14:paraId="625F8A67" w14:textId="77777777" w:rsidR="00C6427B" w:rsidRPr="007A5467" w:rsidRDefault="00C6427B" w:rsidP="00C6427B">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bookmarkEnd w:id="191"/>
      <w:r w:rsidRPr="007A5467">
        <w:rPr>
          <w:rFonts w:ascii="Arial" w:hAnsi="Arial" w:cs="Arial"/>
          <w:sz w:val="20"/>
          <w:szCs w:val="20"/>
        </w:rPr>
        <w:t xml:space="preserve"> </w:t>
      </w:r>
    </w:p>
    <w:p w14:paraId="6C1AFB3F" w14:textId="77777777" w:rsidR="0090274E" w:rsidRDefault="0090274E" w:rsidP="00C6427B">
      <w:pPr>
        <w:ind w:left="567"/>
        <w:jc w:val="both"/>
        <w:rPr>
          <w:rFonts w:ascii="Arial" w:hAnsi="Arial" w:cs="Arial"/>
          <w:color w:val="000000"/>
          <w:sz w:val="20"/>
          <w:szCs w:val="20"/>
          <w:u w:val="single"/>
        </w:rPr>
      </w:pPr>
    </w:p>
    <w:p w14:paraId="66B34B22" w14:textId="649CBD6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0756449A"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Ica</w:t>
      </w:r>
    </w:p>
    <w:p w14:paraId="139274FB"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las subestaciones Derivación e Intermedia</w:t>
      </w:r>
    </w:p>
    <w:p w14:paraId="749E7B06"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El Totoral</w:t>
      </w:r>
    </w:p>
    <w:p w14:paraId="7EE29E12"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Una (01) celda de acoplamiento 220 kV.</w:t>
      </w:r>
    </w:p>
    <w:p w14:paraId="56D71358" w14:textId="77777777" w:rsidR="00C6427B" w:rsidRPr="006D466A" w:rsidRDefault="00C6427B" w:rsidP="007228EC">
      <w:pPr>
        <w:pStyle w:val="Prrafodelista"/>
        <w:numPr>
          <w:ilvl w:val="0"/>
          <w:numId w:val="125"/>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140E0C16" w14:textId="77777777" w:rsidR="00C6427B" w:rsidRDefault="00C6427B" w:rsidP="007228EC">
      <w:pPr>
        <w:pStyle w:val="Prrafodelista"/>
        <w:numPr>
          <w:ilvl w:val="0"/>
          <w:numId w:val="125"/>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79F257CB" w14:textId="77777777" w:rsidR="00C6427B" w:rsidRPr="006D466A" w:rsidRDefault="00C6427B" w:rsidP="00C6427B">
      <w:pPr>
        <w:pStyle w:val="Prrafodelista"/>
        <w:ind w:left="993"/>
        <w:jc w:val="both"/>
        <w:rPr>
          <w:rFonts w:ascii="Arial" w:hAnsi="Arial" w:cs="Arial"/>
          <w:color w:val="000000"/>
        </w:rPr>
      </w:pPr>
      <w:r w:rsidRPr="00A23781">
        <w:rPr>
          <w:rFonts w:ascii="Arial" w:hAnsi="Arial" w:cs="Arial"/>
          <w:color w:val="000000"/>
        </w:rPr>
        <w:t xml:space="preserve">Los sistemas de barras se diseñarán para una corriente de </w:t>
      </w:r>
      <w:r w:rsidRPr="00A23781">
        <w:rPr>
          <w:rFonts w:ascii="Arial" w:hAnsi="Arial" w:cs="Arial"/>
          <w:color w:val="000000"/>
          <w:lang w:val="es-ES"/>
        </w:rPr>
        <w:t>2,50</w:t>
      </w:r>
      <w:r w:rsidRPr="00A23781">
        <w:rPr>
          <w:rFonts w:ascii="Arial" w:hAnsi="Arial" w:cs="Arial"/>
          <w:color w:val="000000"/>
        </w:rPr>
        <w:t>0 A, para lo que se prevé emplear dos (02) conductores AAC por fase cada uno de 2</w:t>
      </w:r>
      <w:r w:rsidRPr="00A23781">
        <w:rPr>
          <w:rFonts w:ascii="Arial" w:hAnsi="Arial" w:cs="Arial"/>
          <w:color w:val="000000"/>
          <w:lang w:val="es-ES"/>
        </w:rPr>
        <w:t>0</w:t>
      </w:r>
      <w:r w:rsidRPr="00A23781">
        <w:rPr>
          <w:rFonts w:ascii="Arial" w:hAnsi="Arial" w:cs="Arial"/>
          <w:color w:val="000000"/>
        </w:rPr>
        <w:t xml:space="preserve">00 </w:t>
      </w:r>
      <w:r w:rsidRPr="00A23781">
        <w:rPr>
          <w:rFonts w:ascii="Arial" w:hAnsi="Arial" w:cs="Arial"/>
          <w:color w:val="000000"/>
          <w:lang w:val="es-ES"/>
        </w:rPr>
        <w:t xml:space="preserve">(Cowslip) </w:t>
      </w:r>
      <w:r w:rsidRPr="00A23781">
        <w:rPr>
          <w:rFonts w:ascii="Arial" w:hAnsi="Arial" w:cs="Arial"/>
          <w:color w:val="000000"/>
        </w:rPr>
        <w:t>MCM.</w:t>
      </w:r>
    </w:p>
    <w:p w14:paraId="611F029A" w14:textId="77777777" w:rsidR="00C6427B" w:rsidRPr="006D466A" w:rsidRDefault="00C6427B" w:rsidP="007228EC">
      <w:pPr>
        <w:pStyle w:val="Prrafodelista"/>
        <w:numPr>
          <w:ilvl w:val="0"/>
          <w:numId w:val="12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DB3B186" w14:textId="77777777" w:rsidR="00C6427B" w:rsidRPr="006D466A" w:rsidRDefault="00C6427B" w:rsidP="00F97ED7">
      <w:pPr>
        <w:pStyle w:val="Prrafodelista"/>
        <w:numPr>
          <w:ilvl w:val="0"/>
          <w:numId w:val="130"/>
        </w:numPr>
        <w:ind w:left="1418" w:hanging="284"/>
        <w:jc w:val="both"/>
        <w:rPr>
          <w:rFonts w:ascii="Arial" w:hAnsi="Arial" w:cs="Arial"/>
          <w:color w:val="000000"/>
        </w:rPr>
      </w:pPr>
      <w:bookmarkStart w:id="193" w:name="_Hlk137029903"/>
      <w:r>
        <w:rPr>
          <w:rFonts w:ascii="Arial" w:hAnsi="Arial" w:cs="Arial"/>
          <w:color w:val="000000"/>
          <w:lang w:val="es-ES"/>
        </w:rPr>
        <w:t xml:space="preserve">Cinco </w:t>
      </w:r>
      <w:r w:rsidRPr="006D466A">
        <w:rPr>
          <w:rFonts w:ascii="Arial" w:hAnsi="Arial" w:cs="Arial"/>
          <w:color w:val="000000"/>
        </w:rPr>
        <w:t>(0</w:t>
      </w:r>
      <w:r>
        <w:rPr>
          <w:rFonts w:ascii="Arial" w:hAnsi="Arial" w:cs="Arial"/>
          <w:color w:val="000000"/>
          <w:lang w:val="es-ES"/>
        </w:rPr>
        <w:t>5</w:t>
      </w:r>
      <w:r w:rsidRPr="006D466A">
        <w:rPr>
          <w:rFonts w:ascii="Arial" w:hAnsi="Arial" w:cs="Arial"/>
          <w:color w:val="000000"/>
        </w:rPr>
        <w:t>) celdas de línea 220 kV.</w:t>
      </w:r>
    </w:p>
    <w:p w14:paraId="71AE4AE0"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Una (01) celda de transformación 220 kV.</w:t>
      </w:r>
    </w:p>
    <w:p w14:paraId="467B747A"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 (01) banco de transformadores monofásico de potencia 3x(30-30-10/40-40-12) MVA (ONAN/ONAF), 220±10x1%/</w:t>
      </w:r>
      <w:r>
        <w:rPr>
          <w:rFonts w:ascii="Arial" w:hAnsi="Arial" w:cs="Arial"/>
          <w:color w:val="000000"/>
          <w:lang w:val="es-ES"/>
        </w:rPr>
        <w:t>60</w:t>
      </w:r>
      <w:r w:rsidRPr="006D466A">
        <w:rPr>
          <w:rFonts w:ascii="Arial" w:hAnsi="Arial" w:cs="Arial"/>
          <w:color w:val="000000"/>
        </w:rPr>
        <w:t>/13.8 kV más una unidad de reserva.</w:t>
      </w:r>
      <w:bookmarkEnd w:id="193"/>
    </w:p>
    <w:p w14:paraId="093044F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1BD266A3" w14:textId="77777777" w:rsidR="00C6427B" w:rsidRPr="006D466A" w:rsidRDefault="00C6427B" w:rsidP="00F97ED7">
      <w:pPr>
        <w:pStyle w:val="Prrafodelista"/>
        <w:numPr>
          <w:ilvl w:val="0"/>
          <w:numId w:val="134"/>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1B849D0" w14:textId="77777777" w:rsidR="00C6427B" w:rsidRPr="006D466A" w:rsidRDefault="00C6427B" w:rsidP="00F97ED7">
      <w:pPr>
        <w:pStyle w:val="Prrafodelista"/>
        <w:numPr>
          <w:ilvl w:val="0"/>
          <w:numId w:val="130"/>
        </w:numPr>
        <w:ind w:left="1276"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45F49F28"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548A9F44"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Una (01) celda de acoplamiento de barras 60 kV</w:t>
      </w:r>
    </w:p>
    <w:p w14:paraId="650CD675" w14:textId="77777777" w:rsidR="00C6427B" w:rsidRPr="006D59F8" w:rsidRDefault="00C6427B" w:rsidP="00F97ED7">
      <w:pPr>
        <w:pStyle w:val="Prrafodelista"/>
        <w:numPr>
          <w:ilvl w:val="0"/>
          <w:numId w:val="130"/>
        </w:numPr>
        <w:ind w:left="1276"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388C2FC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7511C6FF" w14:textId="77777777" w:rsidR="00C6427B" w:rsidRPr="00B74EB6" w:rsidRDefault="00C6427B" w:rsidP="00F97ED7">
      <w:pPr>
        <w:pStyle w:val="Prrafodelista"/>
        <w:numPr>
          <w:ilvl w:val="0"/>
          <w:numId w:val="125"/>
        </w:numPr>
        <w:ind w:left="993" w:hanging="284"/>
        <w:jc w:val="both"/>
        <w:rPr>
          <w:rFonts w:ascii="Arial" w:hAnsi="Arial" w:cs="Arial"/>
          <w:color w:val="000000"/>
        </w:rPr>
      </w:pPr>
      <w:r w:rsidRPr="00B74EB6">
        <w:rPr>
          <w:rFonts w:ascii="Arial" w:hAnsi="Arial" w:cs="Arial"/>
          <w:color w:val="000000"/>
        </w:rPr>
        <w:t>Una (01) celda de llegada 13.8 kV desde una red de distribución</w:t>
      </w:r>
      <w:r>
        <w:rPr>
          <w:rFonts w:ascii="Arial" w:hAnsi="Arial" w:cs="Arial"/>
          <w:color w:val="000000"/>
        </w:rPr>
        <w:t xml:space="preserve"> primaria</w:t>
      </w:r>
      <w:r w:rsidRPr="00B74EB6">
        <w:rPr>
          <w:rFonts w:ascii="Arial" w:hAnsi="Arial" w:cs="Arial"/>
          <w:color w:val="000000"/>
        </w:rPr>
        <w:t>.</w:t>
      </w:r>
    </w:p>
    <w:p w14:paraId="460C1F72" w14:textId="77777777" w:rsidR="00C6427B" w:rsidRPr="00B74EB6" w:rsidRDefault="00C6427B" w:rsidP="00F97ED7">
      <w:pPr>
        <w:pStyle w:val="Prrafodelista"/>
        <w:numPr>
          <w:ilvl w:val="0"/>
          <w:numId w:val="125"/>
        </w:numPr>
        <w:ind w:left="993" w:hanging="284"/>
        <w:jc w:val="both"/>
        <w:rPr>
          <w:rFonts w:ascii="Arial" w:hAnsi="Arial" w:cs="Arial"/>
          <w:color w:val="000000"/>
        </w:rPr>
      </w:pPr>
      <w:r w:rsidRPr="00B74EB6">
        <w:rPr>
          <w:rFonts w:ascii="Arial" w:hAnsi="Arial" w:cs="Arial"/>
          <w:color w:val="000000"/>
        </w:rPr>
        <w:t>Un (01) un transformador de servicios auxiliares de adecuada capacidad y aterramiento en el nivel de 13.8 kV</w:t>
      </w:r>
    </w:p>
    <w:p w14:paraId="5A1F272A" w14:textId="77777777" w:rsidR="00C6427B" w:rsidRPr="0054704F" w:rsidRDefault="00C6427B" w:rsidP="00F97ED7">
      <w:pPr>
        <w:pStyle w:val="Prrafodelista"/>
        <w:numPr>
          <w:ilvl w:val="0"/>
          <w:numId w:val="125"/>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82E4C6C"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5F619B">
        <w:rPr>
          <w:rFonts w:ascii="Arial" w:hAnsi="Arial" w:cs="Arial"/>
          <w:color w:val="000000"/>
          <w:lang w:val="es-ES"/>
        </w:rPr>
        <w:t>de potencia futuro.</w:t>
      </w:r>
    </w:p>
    <w:p w14:paraId="2336C718"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Una Celda tipo interior 13.8 kV para alimentación a transformador de servicios auxiliares futuro.</w:t>
      </w:r>
    </w:p>
    <w:p w14:paraId="0780A0F0" w14:textId="77777777" w:rsidR="00C6427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lastRenderedPageBreak/>
        <w:t>Un transformador de servicios auxiliares futuro.</w:t>
      </w:r>
    </w:p>
    <w:p w14:paraId="6CAADA05" w14:textId="77777777" w:rsidR="00C6427B" w:rsidRDefault="00C6427B" w:rsidP="00C6427B">
      <w:pPr>
        <w:pStyle w:val="Prrafodelista"/>
        <w:ind w:left="1418"/>
        <w:jc w:val="both"/>
        <w:rPr>
          <w:rFonts w:ascii="Arial" w:hAnsi="Arial" w:cs="Arial"/>
          <w:color w:val="000000"/>
          <w:lang w:val="es-ES"/>
        </w:rPr>
      </w:pPr>
    </w:p>
    <w:p w14:paraId="717AF2EA" w14:textId="77777777" w:rsidR="00C6427B" w:rsidRDefault="00C6427B" w:rsidP="00C6427B">
      <w:pPr>
        <w:pStyle w:val="Prrafodelista"/>
        <w:ind w:left="567"/>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14C5FA04" w14:textId="77777777" w:rsidR="00C6427B" w:rsidRPr="00895C8A" w:rsidRDefault="00C6427B" w:rsidP="00C6427B">
      <w:pPr>
        <w:pStyle w:val="Prrafodelista"/>
        <w:ind w:left="567"/>
        <w:jc w:val="both"/>
        <w:rPr>
          <w:rFonts w:ascii="Arial" w:hAnsi="Arial" w:cs="Arial"/>
          <w:color w:val="000000"/>
          <w:u w:val="single"/>
        </w:rPr>
      </w:pPr>
    </w:p>
    <w:p w14:paraId="0A151A70"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66A3E9E4"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Seis (06) celdas de 22.9 kV para alimentadores</w:t>
      </w:r>
    </w:p>
    <w:p w14:paraId="3950BA4D"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Una (01) Celda de 22.9 kV de llegada desde el transformador futuro.</w:t>
      </w:r>
    </w:p>
    <w:p w14:paraId="6907FA15" w14:textId="77777777" w:rsidR="00C6427B" w:rsidRPr="00575C8F" w:rsidRDefault="00C6427B" w:rsidP="00C6427B">
      <w:pPr>
        <w:pStyle w:val="Prrafodelista"/>
        <w:spacing w:line="250" w:lineRule="auto"/>
        <w:ind w:left="1418" w:hanging="284"/>
        <w:rPr>
          <w:rFonts w:ascii="Arial" w:hAnsi="Arial" w:cs="Arial"/>
          <w:color w:val="000000"/>
          <w:u w:val="single"/>
        </w:rPr>
      </w:pPr>
    </w:p>
    <w:p w14:paraId="7211D6DC" w14:textId="77777777"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El Totoral</w:t>
      </w:r>
    </w:p>
    <w:p w14:paraId="316CB0F5" w14:textId="77777777" w:rsidR="00C6427B" w:rsidRPr="00575C8F" w:rsidRDefault="00C6427B" w:rsidP="00C6427B">
      <w:pPr>
        <w:pStyle w:val="Prrafodelista"/>
        <w:spacing w:line="250" w:lineRule="auto"/>
        <w:ind w:left="1416"/>
        <w:rPr>
          <w:rFonts w:ascii="Arial" w:hAnsi="Arial" w:cs="Arial"/>
          <w:b/>
          <w:bCs/>
          <w:color w:val="000000"/>
        </w:rPr>
      </w:pPr>
    </w:p>
    <w:p w14:paraId="31CD645F" w14:textId="77777777" w:rsidR="00C6427B" w:rsidRPr="005F619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El Totoral</w:t>
      </w:r>
      <w:r w:rsidRPr="005F619B">
        <w:rPr>
          <w:rFonts w:ascii="Arial" w:hAnsi="Arial" w:cs="Arial"/>
          <w:color w:val="000000"/>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sidRPr="005F619B">
        <w:rPr>
          <w:rFonts w:ascii="Arial" w:hAnsi="Arial" w:cs="Arial"/>
          <w:color w:val="000000"/>
        </w:rPr>
        <w:t>60 kV y una configuración simple barra en 13.8 kV.</w:t>
      </w:r>
    </w:p>
    <w:p w14:paraId="2F906149" w14:textId="77777777" w:rsidR="00C6427B" w:rsidRPr="005F619B" w:rsidRDefault="00C6427B" w:rsidP="00C6427B">
      <w:pPr>
        <w:pStyle w:val="Prrafodelista"/>
        <w:spacing w:line="250" w:lineRule="auto"/>
        <w:ind w:left="567"/>
        <w:jc w:val="both"/>
        <w:rPr>
          <w:rFonts w:ascii="Arial" w:hAnsi="Arial" w:cs="Arial"/>
          <w:color w:val="000000"/>
        </w:rPr>
      </w:pPr>
    </w:p>
    <w:p w14:paraId="50F10004" w14:textId="77777777" w:rsidR="00C6427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El Totoral </w:t>
      </w:r>
      <w:r w:rsidRPr="005F619B">
        <w:rPr>
          <w:rFonts w:ascii="Arial" w:hAnsi="Arial" w:cs="Arial"/>
          <w:color w:val="000000"/>
        </w:rPr>
        <w:t xml:space="preserve">se ubicará en el departamento de </w:t>
      </w:r>
      <w:r>
        <w:rPr>
          <w:rFonts w:ascii="Arial" w:hAnsi="Arial" w:cs="Arial"/>
          <w:color w:val="000000"/>
          <w:lang w:val="es-ES"/>
        </w:rPr>
        <w:t>Ica</w:t>
      </w:r>
      <w:r w:rsidRPr="005F619B">
        <w:rPr>
          <w:rFonts w:ascii="Arial" w:hAnsi="Arial" w:cs="Arial"/>
          <w:color w:val="000000"/>
        </w:rPr>
        <w:t xml:space="preserve">, provincia de </w:t>
      </w:r>
      <w:r>
        <w:rPr>
          <w:rFonts w:ascii="Arial" w:hAnsi="Arial" w:cs="Arial"/>
          <w:color w:val="000000"/>
          <w:lang w:val="es-ES"/>
        </w:rPr>
        <w:t>Ica</w:t>
      </w:r>
      <w:r w:rsidRPr="005F619B">
        <w:rPr>
          <w:rFonts w:ascii="Arial" w:hAnsi="Arial" w:cs="Arial"/>
          <w:color w:val="000000"/>
        </w:rPr>
        <w:t xml:space="preserve">, en el distrito de </w:t>
      </w:r>
      <w:r>
        <w:rPr>
          <w:rFonts w:ascii="Arial" w:hAnsi="Arial" w:cs="Arial"/>
          <w:color w:val="000000"/>
          <w:lang w:val="es-ES"/>
        </w:rPr>
        <w:t>Santiago</w:t>
      </w:r>
      <w:r w:rsidRPr="005F619B">
        <w:rPr>
          <w:rFonts w:ascii="Arial" w:hAnsi="Arial" w:cs="Arial"/>
          <w:color w:val="000000"/>
        </w:rPr>
        <w:t xml:space="preserve">, a una altitud aproximada de </w:t>
      </w:r>
      <w:r>
        <w:rPr>
          <w:rFonts w:ascii="Arial" w:hAnsi="Arial" w:cs="Arial"/>
          <w:color w:val="000000"/>
          <w:lang w:val="es-ES"/>
        </w:rPr>
        <w:t>420</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C6427B" w:rsidRPr="00DC2C4A" w14:paraId="563F8C86" w14:textId="77777777" w:rsidTr="00C6427B">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489A72C4" w14:textId="77777777" w:rsidR="00C6427B" w:rsidRPr="005A138A" w:rsidRDefault="00C6427B" w:rsidP="004047EB">
            <w:pPr>
              <w:spacing w:after="0" w:line="250" w:lineRule="auto"/>
              <w:jc w:val="center"/>
              <w:rPr>
                <w:rFonts w:ascii="Arial" w:hAnsi="Arial" w:cs="Arial"/>
                <w:b/>
                <w:sz w:val="20"/>
                <w:szCs w:val="20"/>
              </w:rPr>
            </w:pPr>
            <w:r w:rsidRPr="00DC2C4A">
              <w:rPr>
                <w:rFonts w:ascii="Arial" w:hAnsi="Arial" w:cs="Arial"/>
                <w:b/>
                <w:sz w:val="20"/>
                <w:szCs w:val="20"/>
              </w:rPr>
              <w:t>COORDENADA ESTE</w:t>
            </w:r>
            <w:r w:rsidRPr="005A138A">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6831B6D2" w14:textId="77777777" w:rsidR="00C6427B" w:rsidRPr="0045581B"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45581B">
              <w:rPr>
                <w:rFonts w:ascii="Arial" w:hAnsi="Arial"/>
                <w:b/>
                <w:sz w:val="20"/>
              </w:rPr>
              <w:t xml:space="preserve"> (m)</w:t>
            </w:r>
          </w:p>
        </w:tc>
      </w:tr>
      <w:tr w:rsidR="00C6427B" w:rsidRPr="00DC2C4A" w14:paraId="6E31F117" w14:textId="77777777" w:rsidTr="004047EB">
        <w:trPr>
          <w:trHeight w:val="422"/>
        </w:trPr>
        <w:tc>
          <w:tcPr>
            <w:tcW w:w="2996" w:type="dxa"/>
            <w:vAlign w:val="center"/>
            <w:hideMark/>
          </w:tcPr>
          <w:p w14:paraId="5EFEE2A5" w14:textId="77777777" w:rsidR="00C6427B" w:rsidRPr="0045581B" w:rsidRDefault="00C6427B" w:rsidP="004047EB">
            <w:pPr>
              <w:spacing w:after="0" w:line="250" w:lineRule="auto"/>
              <w:jc w:val="center"/>
              <w:rPr>
                <w:rFonts w:ascii="Arial" w:hAnsi="Arial"/>
                <w:sz w:val="20"/>
              </w:rPr>
            </w:pPr>
            <w:r>
              <w:rPr>
                <w:rFonts w:ascii="Arial" w:hAnsi="Arial"/>
                <w:sz w:val="20"/>
              </w:rPr>
              <w:t>418</w:t>
            </w:r>
            <w:r w:rsidRPr="0045581B">
              <w:rPr>
                <w:rFonts w:ascii="Arial" w:hAnsi="Arial"/>
                <w:sz w:val="20"/>
              </w:rPr>
              <w:t xml:space="preserve"> </w:t>
            </w:r>
            <w:r>
              <w:rPr>
                <w:rFonts w:ascii="Arial" w:hAnsi="Arial"/>
                <w:sz w:val="20"/>
              </w:rPr>
              <w:t>604</w:t>
            </w:r>
          </w:p>
        </w:tc>
        <w:tc>
          <w:tcPr>
            <w:tcW w:w="2816" w:type="dxa"/>
            <w:shd w:val="clear" w:color="auto" w:fill="auto"/>
            <w:vAlign w:val="center"/>
            <w:hideMark/>
          </w:tcPr>
          <w:p w14:paraId="7349B858" w14:textId="77777777" w:rsidR="00C6427B" w:rsidRPr="0045581B" w:rsidRDefault="00C6427B" w:rsidP="004047EB">
            <w:pPr>
              <w:spacing w:after="0" w:line="250" w:lineRule="auto"/>
              <w:jc w:val="center"/>
              <w:rPr>
                <w:rFonts w:ascii="Arial" w:hAnsi="Arial"/>
                <w:sz w:val="20"/>
              </w:rPr>
            </w:pPr>
            <w:r w:rsidRPr="0045581B">
              <w:rPr>
                <w:rFonts w:ascii="Arial" w:hAnsi="Arial"/>
                <w:sz w:val="20"/>
              </w:rPr>
              <w:t xml:space="preserve">8 </w:t>
            </w:r>
            <w:r>
              <w:rPr>
                <w:rFonts w:ascii="Arial" w:hAnsi="Arial"/>
                <w:sz w:val="20"/>
              </w:rPr>
              <w:t>433</w:t>
            </w:r>
            <w:r w:rsidRPr="0045581B">
              <w:rPr>
                <w:rFonts w:ascii="Arial" w:hAnsi="Arial"/>
                <w:sz w:val="20"/>
              </w:rPr>
              <w:t xml:space="preserve"> </w:t>
            </w:r>
            <w:r>
              <w:rPr>
                <w:rFonts w:ascii="Arial" w:hAnsi="Arial"/>
                <w:sz w:val="20"/>
              </w:rPr>
              <w:t>987</w:t>
            </w:r>
          </w:p>
        </w:tc>
      </w:tr>
    </w:tbl>
    <w:p w14:paraId="0CFAF991" w14:textId="77777777" w:rsidR="00C6427B" w:rsidRPr="0045581B" w:rsidRDefault="00C6427B" w:rsidP="00C6427B">
      <w:pPr>
        <w:ind w:left="567"/>
        <w:jc w:val="both"/>
        <w:rPr>
          <w:rFonts w:ascii="Arial" w:hAnsi="Arial"/>
          <w:color w:val="000000"/>
          <w:sz w:val="20"/>
        </w:rPr>
      </w:pPr>
    </w:p>
    <w:p w14:paraId="1344ED0C"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6468FC5" w14:textId="77777777" w:rsidR="00C6427B" w:rsidRPr="000C512A" w:rsidRDefault="00C6427B" w:rsidP="00C6427B">
      <w:pPr>
        <w:tabs>
          <w:tab w:val="left" w:pos="567"/>
        </w:tabs>
        <w:spacing w:after="120" w:line="240" w:lineRule="auto"/>
        <w:ind w:left="567"/>
        <w:jc w:val="both"/>
        <w:rPr>
          <w:rFonts w:ascii="Arial" w:hAnsi="Arial" w:cs="Arial"/>
          <w:b/>
          <w:sz w:val="20"/>
          <w:szCs w:val="20"/>
          <w:lang w:val="es-ES"/>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C064B0F" w14:textId="77777777" w:rsidR="00C6427B" w:rsidRPr="0045581B" w:rsidRDefault="00C6427B" w:rsidP="00C6427B">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El Totoral</w:t>
      </w:r>
      <w:r w:rsidRPr="000C512A">
        <w:rPr>
          <w:rFonts w:ascii="Arial" w:hAnsi="Arial" w:cs="Arial"/>
          <w:sz w:val="20"/>
          <w:szCs w:val="20"/>
        </w:rPr>
        <w:t xml:space="preserve"> </w:t>
      </w:r>
      <w:r>
        <w:rPr>
          <w:rFonts w:ascii="Arial" w:hAnsi="Arial" w:cs="Arial"/>
          <w:sz w:val="20"/>
          <w:szCs w:val="20"/>
        </w:rPr>
        <w:t>220</w:t>
      </w:r>
      <w:r w:rsidRPr="000C512A">
        <w:rPr>
          <w:rFonts w:ascii="Arial" w:hAnsi="Arial" w:cs="Arial"/>
          <w:sz w:val="20"/>
          <w:szCs w:val="20"/>
        </w:rPr>
        <w:t xml:space="preserve">/60/13.8 kV </w:t>
      </w:r>
      <w:r w:rsidRPr="0045581B">
        <w:rPr>
          <w:rFonts w:ascii="Arial" w:hAnsi="Arial"/>
          <w:sz w:val="20"/>
        </w:rPr>
        <w:t>comprende el equipamiento e instalaciones que se describen seguidamente (Ver Esquema N° 3, Diagrama Unifilar</w:t>
      </w:r>
      <w:r w:rsidRPr="000C512A">
        <w:rPr>
          <w:rFonts w:ascii="Arial" w:hAnsi="Arial" w:cs="Arial"/>
          <w:sz w:val="20"/>
          <w:szCs w:val="20"/>
        </w:rPr>
        <w:t>). El equipamiento e instalaciones señalados son los mínimos requeridos para el Proyecto.</w:t>
      </w:r>
    </w:p>
    <w:p w14:paraId="487A7E20" w14:textId="77777777" w:rsidR="00C6427B" w:rsidRDefault="00C6427B" w:rsidP="00C6427B">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1E457F3F" w14:textId="77777777" w:rsidR="00C6427B" w:rsidRPr="0097217A" w:rsidRDefault="00C6427B" w:rsidP="00C6427B">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6B2F63C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1412FB7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37450288"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6D7EE522" w14:textId="77777777" w:rsidR="00C6427B" w:rsidRDefault="00C6427B" w:rsidP="00F97ED7">
      <w:pPr>
        <w:pStyle w:val="Prrafodelista"/>
        <w:numPr>
          <w:ilvl w:val="0"/>
          <w:numId w:val="127"/>
        </w:numPr>
        <w:spacing w:line="250" w:lineRule="auto"/>
        <w:ind w:left="993" w:hanging="284"/>
        <w:jc w:val="both"/>
        <w:rPr>
          <w:rFonts w:ascii="Arial" w:hAnsi="Arial" w:cs="Arial"/>
          <w:color w:val="000000"/>
        </w:rPr>
      </w:pPr>
      <w:bookmarkStart w:id="194" w:name="_Hlk137065981"/>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bookmarkEnd w:id="194"/>
    </w:p>
    <w:p w14:paraId="38293F5D" w14:textId="77777777"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2170AFEC" w14:textId="77777777"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bookmarkStart w:id="195" w:name="_Hlk134569563"/>
      <w:r w:rsidRPr="00A23781">
        <w:rPr>
          <w:rFonts w:ascii="Arial" w:hAnsi="Arial" w:cs="Arial"/>
          <w:color w:val="000000"/>
        </w:rPr>
        <w:t>Sistemas complementarios de protección, control, medición, comunicaciones, pórticos y barras, puesta a tierra, servicios auxiliares, obras civiles, etc.</w:t>
      </w:r>
    </w:p>
    <w:p w14:paraId="7B19C21A" w14:textId="2FB1F13B" w:rsidR="00C6427B" w:rsidRDefault="00C6427B" w:rsidP="00C6427B">
      <w:pPr>
        <w:pStyle w:val="Prrafodelista"/>
        <w:spacing w:line="250" w:lineRule="auto"/>
        <w:ind w:left="993"/>
        <w:jc w:val="both"/>
        <w:rPr>
          <w:rFonts w:ascii="Arial" w:hAnsi="Arial" w:cs="Arial"/>
          <w:color w:val="000000"/>
        </w:rPr>
      </w:pPr>
      <w:bookmarkStart w:id="196" w:name="_Hlk134569664"/>
      <w:r w:rsidRPr="00A23781">
        <w:rPr>
          <w:rFonts w:ascii="Arial" w:hAnsi="Arial" w:cs="Arial"/>
          <w:color w:val="000000"/>
        </w:rPr>
        <w:lastRenderedPageBreak/>
        <w:t xml:space="preserve">Los sistemas de barras se diseñarán para una </w:t>
      </w:r>
      <w:r w:rsidRPr="006B0964">
        <w:rPr>
          <w:rFonts w:ascii="Arial" w:hAnsi="Arial" w:cs="Arial"/>
          <w:color w:val="000000"/>
        </w:rPr>
        <w:t>corriente de 2</w:t>
      </w:r>
      <w:r w:rsidR="00BC1A45" w:rsidRPr="006B0964">
        <w:rPr>
          <w:rFonts w:ascii="Arial" w:hAnsi="Arial" w:cs="Arial"/>
          <w:color w:val="000000"/>
          <w:lang w:val="es-PE"/>
        </w:rPr>
        <w:t>5</w:t>
      </w:r>
      <w:r w:rsidRPr="006B0964">
        <w:rPr>
          <w:rFonts w:ascii="Arial" w:hAnsi="Arial" w:cs="Arial"/>
          <w:color w:val="000000"/>
        </w:rPr>
        <w:t>00 A, para</w:t>
      </w:r>
      <w:r w:rsidRPr="00A23781">
        <w:rPr>
          <w:rFonts w:ascii="Arial" w:hAnsi="Arial" w:cs="Arial"/>
          <w:color w:val="000000"/>
        </w:rPr>
        <w:t xml:space="preserve"> lo que se prevé emplear dos (02) conductores AAC por fase cada uno de 1272 (Narcissus) MCM.</w:t>
      </w:r>
      <w:bookmarkEnd w:id="196"/>
      <w:r w:rsidRPr="0039780A">
        <w:rPr>
          <w:rFonts w:ascii="Arial" w:hAnsi="Arial" w:cs="Arial"/>
          <w:color w:val="000000"/>
        </w:rPr>
        <w:t xml:space="preserve"> </w:t>
      </w:r>
    </w:p>
    <w:bookmarkEnd w:id="195"/>
    <w:p w14:paraId="263869B1"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5D3B63B8"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4A6D816E"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660B2EE7" w14:textId="510F8BB4"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más una unidad de reserva</w:t>
      </w:r>
      <w:r w:rsidR="006F7005">
        <w:rPr>
          <w:rFonts w:ascii="Arial" w:hAnsi="Arial" w:cs="Arial"/>
          <w:color w:val="000000"/>
          <w:lang w:val="es-ES"/>
        </w:rPr>
        <w:t>.</w:t>
      </w:r>
    </w:p>
    <w:p w14:paraId="3AC64684" w14:textId="4F36B40A" w:rsidR="00C6427B" w:rsidRPr="00FB34A4" w:rsidRDefault="00C6427B" w:rsidP="00413A71">
      <w:pPr>
        <w:ind w:left="567"/>
        <w:jc w:val="both"/>
        <w:rPr>
          <w:rFonts w:ascii="Arial" w:hAnsi="Arial" w:cs="Arial"/>
          <w:color w:val="000000"/>
          <w:u w:val="single"/>
        </w:rPr>
      </w:pPr>
      <w:r w:rsidRPr="00413A71">
        <w:rPr>
          <w:rFonts w:ascii="Arial" w:hAnsi="Arial" w:cs="Arial"/>
          <w:color w:val="000000"/>
          <w:sz w:val="20"/>
          <w:szCs w:val="20"/>
          <w:u w:val="single"/>
        </w:rPr>
        <w:t>Nivel de 60 kV</w:t>
      </w:r>
    </w:p>
    <w:p w14:paraId="105D83E0" w14:textId="6E8A11EE" w:rsidR="00C6427B" w:rsidRPr="0039780A"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w:t>
      </w:r>
      <w:r w:rsidR="00B31DC3">
        <w:rPr>
          <w:rFonts w:ascii="Arial" w:hAnsi="Arial" w:cs="Arial"/>
          <w:color w:val="000000"/>
          <w:lang w:val="es-ES"/>
        </w:rPr>
        <w:t xml:space="preserve"> </w:t>
      </w:r>
      <w:r w:rsidRPr="0039780A">
        <w:rPr>
          <w:rFonts w:ascii="Arial" w:hAnsi="Arial" w:cs="Arial"/>
          <w:color w:val="000000"/>
        </w:rPr>
        <w:t xml:space="preserve">kV hacia la subestación </w:t>
      </w:r>
      <w:r>
        <w:rPr>
          <w:rFonts w:ascii="Arial" w:hAnsi="Arial" w:cs="Arial"/>
          <w:color w:val="000000"/>
          <w:lang w:val="es-ES"/>
        </w:rPr>
        <w:t>Santa Margarita</w:t>
      </w:r>
      <w:r w:rsidRPr="0039780A">
        <w:rPr>
          <w:rFonts w:ascii="Arial" w:hAnsi="Arial" w:cs="Arial"/>
          <w:color w:val="000000"/>
        </w:rPr>
        <w:t>.</w:t>
      </w:r>
    </w:p>
    <w:p w14:paraId="6E98F1A7" w14:textId="30469E99" w:rsidR="00C6427B" w:rsidRPr="00413A71" w:rsidRDefault="00C6427B" w:rsidP="00C6427B">
      <w:pPr>
        <w:pStyle w:val="Prrafodelista"/>
        <w:spacing w:line="250" w:lineRule="auto"/>
        <w:ind w:left="993" w:hanging="284"/>
        <w:rPr>
          <w:rFonts w:ascii="Arial" w:hAnsi="Arial" w:cs="Arial"/>
          <w:color w:val="000000"/>
          <w:lang w:val="es-ES"/>
        </w:rPr>
      </w:pPr>
      <w:r w:rsidRPr="0039780A">
        <w:rPr>
          <w:rFonts w:ascii="Arial" w:hAnsi="Arial" w:cs="Arial"/>
          <w:color w:val="000000"/>
        </w:rPr>
        <w:t>b)</w:t>
      </w:r>
      <w:r w:rsidRPr="0039780A">
        <w:rPr>
          <w:rFonts w:ascii="Arial" w:hAnsi="Arial" w:cs="Arial"/>
          <w:color w:val="000000"/>
        </w:rPr>
        <w:tab/>
        <w:t>Una (01) celda de transformación 60</w:t>
      </w:r>
      <w:r w:rsidR="005F1443">
        <w:rPr>
          <w:rFonts w:ascii="Arial" w:hAnsi="Arial" w:cs="Arial"/>
          <w:color w:val="000000"/>
          <w:lang w:val="es-ES"/>
        </w:rPr>
        <w:t xml:space="preserve"> </w:t>
      </w:r>
      <w:r w:rsidRPr="0039780A">
        <w:rPr>
          <w:rFonts w:ascii="Arial" w:hAnsi="Arial" w:cs="Arial"/>
          <w:color w:val="000000"/>
        </w:rPr>
        <w:t>kV</w:t>
      </w:r>
    </w:p>
    <w:p w14:paraId="7C7B863B" w14:textId="4680E2E3" w:rsidR="00C6427B"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w:t>
      </w:r>
      <w:r w:rsidR="005F1443">
        <w:rPr>
          <w:rFonts w:ascii="Arial" w:hAnsi="Arial" w:cs="Arial"/>
          <w:color w:val="000000"/>
          <w:lang w:val="es-ES"/>
        </w:rPr>
        <w:t xml:space="preserve"> </w:t>
      </w:r>
      <w:r w:rsidRPr="0039780A">
        <w:rPr>
          <w:rFonts w:ascii="Arial" w:hAnsi="Arial" w:cs="Arial"/>
          <w:color w:val="000000"/>
        </w:rPr>
        <w:t>kV</w:t>
      </w:r>
    </w:p>
    <w:p w14:paraId="29D97B4C" w14:textId="77777777" w:rsidR="00C6427B"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175BE1D0" w14:textId="77777777" w:rsidR="00C6427B" w:rsidRPr="00D2411A" w:rsidRDefault="00C6427B" w:rsidP="00C6427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3AF29BD0" w14:textId="77777777" w:rsidR="00C6427B" w:rsidRDefault="00C6427B" w:rsidP="00C6427B">
      <w:pPr>
        <w:pStyle w:val="Prrafodelista"/>
        <w:spacing w:line="250" w:lineRule="auto"/>
        <w:ind w:left="993"/>
        <w:rPr>
          <w:rFonts w:ascii="Arial" w:hAnsi="Arial" w:cs="Arial"/>
          <w:color w:val="000000"/>
        </w:rPr>
      </w:pPr>
      <w:r w:rsidRPr="00A23781">
        <w:rPr>
          <w:rFonts w:ascii="Arial" w:hAnsi="Arial" w:cs="Arial"/>
          <w:color w:val="000000"/>
        </w:rPr>
        <w:t>Los sistemas de barras se diseñarán para una corriente de 2000 A, para lo que se prevé emplear dos (02) conductores AAC por fase cada uno de 1272 (Narcissus) MCM.</w:t>
      </w:r>
    </w:p>
    <w:p w14:paraId="08505DB2" w14:textId="77777777" w:rsidR="00C6427B" w:rsidRPr="000C512A"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E27350F" w14:textId="77777777" w:rsidR="00C6427B" w:rsidRPr="000C512A" w:rsidRDefault="00C6427B" w:rsidP="00F97ED7">
      <w:pPr>
        <w:pStyle w:val="Prrafodelista"/>
        <w:numPr>
          <w:ilvl w:val="0"/>
          <w:numId w:val="132"/>
        </w:numPr>
        <w:spacing w:line="250" w:lineRule="auto"/>
        <w:ind w:left="1276" w:hanging="283"/>
        <w:rPr>
          <w:rFonts w:ascii="Arial" w:hAnsi="Arial" w:cs="Arial"/>
          <w:color w:val="000000"/>
        </w:rPr>
      </w:pPr>
      <w:bookmarkStart w:id="197" w:name="_Hlk137032037"/>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112B2731" w14:textId="505E3814" w:rsidR="00C6427B" w:rsidRPr="000C512A" w:rsidRDefault="00C6427B" w:rsidP="00F97ED7">
      <w:pPr>
        <w:pStyle w:val="Prrafodelista"/>
        <w:numPr>
          <w:ilvl w:val="0"/>
          <w:numId w:val="132"/>
        </w:numPr>
        <w:spacing w:line="250" w:lineRule="auto"/>
        <w:ind w:left="1276" w:hanging="283"/>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w:t>
      </w:r>
      <w:r w:rsidR="005F1443">
        <w:rPr>
          <w:rFonts w:ascii="Arial" w:hAnsi="Arial" w:cs="Arial"/>
          <w:color w:val="000000"/>
          <w:lang w:val="es-ES"/>
        </w:rPr>
        <w:t xml:space="preserve"> </w:t>
      </w:r>
      <w:r w:rsidRPr="000C512A">
        <w:rPr>
          <w:rFonts w:ascii="Arial" w:hAnsi="Arial" w:cs="Arial"/>
          <w:color w:val="000000"/>
        </w:rPr>
        <w:t>kV.</w:t>
      </w:r>
    </w:p>
    <w:p w14:paraId="3F8B32C1" w14:textId="77777777"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bookmarkEnd w:id="197"/>
    <w:p w14:paraId="5A26F98B"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244024C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bookmarkStart w:id="198" w:name="_Hlk137032200"/>
      <w:r w:rsidRPr="0054704F">
        <w:rPr>
          <w:rFonts w:ascii="Arial" w:hAnsi="Arial" w:cs="Arial"/>
          <w:color w:val="000000"/>
        </w:rPr>
        <w:t xml:space="preserve">Una (01) celda de llegada 13.8 kV desde </w:t>
      </w:r>
      <w:r>
        <w:rPr>
          <w:rFonts w:ascii="Arial" w:hAnsi="Arial" w:cs="Arial"/>
          <w:color w:val="000000"/>
          <w:lang w:val="es-ES"/>
        </w:rPr>
        <w:t>el terciario de banco de transformadores</w:t>
      </w:r>
      <w:r w:rsidRPr="0054704F">
        <w:rPr>
          <w:rFonts w:ascii="Arial" w:hAnsi="Arial" w:cs="Arial"/>
          <w:color w:val="000000"/>
        </w:rPr>
        <w:t>.</w:t>
      </w:r>
    </w:p>
    <w:p w14:paraId="4BCF0975"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60AAA551"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D95102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198"/>
    <w:p w14:paraId="2A98BDEC"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40BACAD8"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Una</w:t>
      </w:r>
      <w:r>
        <w:rPr>
          <w:rFonts w:ascii="Arial" w:hAnsi="Arial" w:cs="Arial"/>
          <w:color w:val="000000"/>
          <w:lang w:val="es-ES"/>
        </w:rPr>
        <w:t xml:space="preserve"> (01)</w:t>
      </w:r>
      <w:r w:rsidRPr="00610F0B">
        <w:rPr>
          <w:rFonts w:ascii="Arial" w:hAnsi="Arial" w:cs="Arial"/>
          <w:color w:val="000000"/>
          <w:lang w:val="es-ES"/>
        </w:rPr>
        <w:t xml:space="preserve"> </w:t>
      </w:r>
      <w:r>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59049E94"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 transformador de servicios auxiliares futuro.</w:t>
      </w:r>
    </w:p>
    <w:p w14:paraId="21447300" w14:textId="77777777" w:rsidR="00C6427B" w:rsidRPr="00B70590" w:rsidRDefault="00C6427B" w:rsidP="00F97ED7">
      <w:pPr>
        <w:pStyle w:val="Prrafodelista"/>
        <w:numPr>
          <w:ilvl w:val="0"/>
          <w:numId w:val="131"/>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59FC9BAB" w14:textId="77777777" w:rsidR="00C6427B" w:rsidRPr="00B70590" w:rsidRDefault="00C6427B" w:rsidP="00C6427B">
      <w:pPr>
        <w:pStyle w:val="Prrafodelista"/>
        <w:spacing w:after="160" w:line="259" w:lineRule="auto"/>
        <w:ind w:left="1276"/>
        <w:jc w:val="both"/>
        <w:rPr>
          <w:rFonts w:ascii="Arial" w:hAnsi="Arial" w:cs="Arial"/>
          <w:color w:val="000000"/>
        </w:rPr>
      </w:pPr>
    </w:p>
    <w:p w14:paraId="4AECD2B3" w14:textId="77777777" w:rsidR="00C6427B" w:rsidRDefault="00C6427B" w:rsidP="00C6427B">
      <w:pPr>
        <w:pStyle w:val="Prrafodelista"/>
        <w:ind w:left="709"/>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7A5C0639" w14:textId="77777777" w:rsidR="00C6427B" w:rsidRPr="00895C8A" w:rsidRDefault="00C6427B" w:rsidP="00C6427B">
      <w:pPr>
        <w:pStyle w:val="Prrafodelista"/>
        <w:ind w:left="2138"/>
        <w:jc w:val="both"/>
        <w:rPr>
          <w:rFonts w:ascii="Arial" w:hAnsi="Arial" w:cs="Arial"/>
          <w:color w:val="000000"/>
          <w:u w:val="single"/>
        </w:rPr>
      </w:pPr>
    </w:p>
    <w:p w14:paraId="3767B9CF"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215012D7" w14:textId="77777777" w:rsidR="00C6427B" w:rsidRPr="00B70590" w:rsidRDefault="00C6427B" w:rsidP="00F97ED7">
      <w:pPr>
        <w:pStyle w:val="Prrafodelista"/>
        <w:numPr>
          <w:ilvl w:val="0"/>
          <w:numId w:val="131"/>
        </w:numPr>
        <w:ind w:left="1276" w:hanging="283"/>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17EF9760" w14:textId="77777777" w:rsidR="00C6427B" w:rsidRPr="00B70590" w:rsidRDefault="00C6427B" w:rsidP="00F97ED7">
      <w:pPr>
        <w:pStyle w:val="Prrafodelista"/>
        <w:numPr>
          <w:ilvl w:val="0"/>
          <w:numId w:val="131"/>
        </w:numPr>
        <w:ind w:left="1276" w:hanging="283"/>
        <w:jc w:val="both"/>
        <w:rPr>
          <w:rFonts w:ascii="Arial" w:hAnsi="Arial" w:cs="Arial"/>
          <w:color w:val="000000"/>
        </w:rPr>
      </w:pPr>
      <w:r>
        <w:rPr>
          <w:rFonts w:ascii="Arial" w:hAnsi="Arial" w:cs="Arial"/>
          <w:color w:val="000000"/>
          <w:lang w:val="es-ES"/>
        </w:rPr>
        <w:t>Una (01) Celda de 22.9 kV de llegada desde el transformador futuro</w:t>
      </w:r>
    </w:p>
    <w:p w14:paraId="5D8F0C79" w14:textId="77777777" w:rsidR="00C6427B" w:rsidRPr="004B5235" w:rsidRDefault="00C6427B" w:rsidP="00C6427B">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3</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Subestación </w:t>
      </w:r>
      <w:r>
        <w:rPr>
          <w:rFonts w:ascii="Arial" w:hAnsi="Arial" w:cs="Arial"/>
          <w:b/>
          <w:sz w:val="20"/>
          <w:szCs w:val="20"/>
        </w:rPr>
        <w:t>Santa Margarita</w:t>
      </w:r>
    </w:p>
    <w:p w14:paraId="53DE6C8D" w14:textId="77777777" w:rsidR="00C6427B" w:rsidRDefault="00C6427B" w:rsidP="00C6427B">
      <w:pPr>
        <w:spacing w:after="200" w:line="240" w:lineRule="auto"/>
        <w:ind w:left="567"/>
        <w:contextualSpacing/>
        <w:rPr>
          <w:rFonts w:ascii="Arial" w:hAnsi="Arial" w:cs="Arial"/>
          <w:sz w:val="20"/>
          <w:szCs w:val="20"/>
        </w:rPr>
      </w:pPr>
    </w:p>
    <w:p w14:paraId="16F73AF6" w14:textId="1D84F86E" w:rsidR="00C6427B" w:rsidRDefault="00C6427B" w:rsidP="00C6427B">
      <w:pPr>
        <w:spacing w:after="200" w:line="240" w:lineRule="auto"/>
        <w:ind w:left="567"/>
        <w:contextualSpacing/>
        <w:jc w:val="both"/>
        <w:rPr>
          <w:rFonts w:ascii="Arial" w:hAnsi="Arial" w:cs="Arial"/>
          <w:bCs/>
          <w:sz w:val="20"/>
          <w:szCs w:val="20"/>
        </w:rPr>
      </w:pPr>
      <w:r w:rsidRPr="008A08E0">
        <w:rPr>
          <w:rFonts w:ascii="Arial" w:hAnsi="Arial" w:cs="Arial"/>
          <w:sz w:val="20"/>
          <w:szCs w:val="20"/>
        </w:rPr>
        <w:t xml:space="preserve">La subestación </w:t>
      </w:r>
      <w:r>
        <w:rPr>
          <w:rFonts w:ascii="Arial" w:hAnsi="Arial" w:cs="Arial"/>
          <w:sz w:val="20"/>
          <w:szCs w:val="20"/>
        </w:rPr>
        <w:t>Santa Margarita</w:t>
      </w:r>
      <w:r w:rsidRPr="008A08E0">
        <w:rPr>
          <w:rFonts w:ascii="Arial" w:hAnsi="Arial" w:cs="Arial"/>
          <w:sz w:val="20"/>
          <w:szCs w:val="20"/>
        </w:rPr>
        <w:t xml:space="preserve"> 60 kV </w:t>
      </w:r>
      <w:r>
        <w:rPr>
          <w:rFonts w:ascii="Arial" w:hAnsi="Arial" w:cs="Arial"/>
          <w:sz w:val="20"/>
          <w:szCs w:val="20"/>
        </w:rPr>
        <w:t>cuya empresa titular Electro</w:t>
      </w:r>
      <w:r w:rsidR="002748B7">
        <w:rPr>
          <w:rFonts w:ascii="Arial" w:hAnsi="Arial" w:cs="Arial"/>
          <w:sz w:val="20"/>
          <w:szCs w:val="20"/>
        </w:rPr>
        <w:t xml:space="preserve"> </w:t>
      </w:r>
      <w:r>
        <w:rPr>
          <w:rFonts w:ascii="Arial" w:hAnsi="Arial" w:cs="Arial"/>
          <w:sz w:val="20"/>
          <w:szCs w:val="20"/>
        </w:rPr>
        <w:t xml:space="preserve">Dunas S.A.A., ha sido implementada </w:t>
      </w:r>
      <w:r w:rsidRPr="008A08E0">
        <w:rPr>
          <w:rFonts w:ascii="Arial" w:hAnsi="Arial" w:cs="Arial"/>
          <w:sz w:val="20"/>
          <w:szCs w:val="20"/>
        </w:rPr>
        <w:t>con tecnología de aislamiento en aire (AIS)</w:t>
      </w:r>
      <w:r>
        <w:rPr>
          <w:rFonts w:ascii="Arial" w:hAnsi="Arial" w:cs="Arial"/>
          <w:sz w:val="20"/>
          <w:szCs w:val="20"/>
        </w:rPr>
        <w:t xml:space="preserve"> y</w:t>
      </w:r>
      <w:r w:rsidRPr="008518DF">
        <w:rPr>
          <w:rFonts w:ascii="Arial" w:hAnsi="Arial" w:cs="Arial"/>
          <w:sz w:val="20"/>
          <w:szCs w:val="20"/>
        </w:rPr>
        <w:t xml:space="preserve"> no cuenta con espacio suficiente en el</w:t>
      </w:r>
      <w:r>
        <w:rPr>
          <w:rFonts w:ascii="Arial" w:hAnsi="Arial" w:cs="Arial"/>
          <w:sz w:val="20"/>
          <w:szCs w:val="20"/>
        </w:rPr>
        <w:t xml:space="preserve"> </w:t>
      </w:r>
      <w:r w:rsidRPr="008518DF">
        <w:rPr>
          <w:rFonts w:ascii="Arial" w:hAnsi="Arial" w:cs="Arial"/>
          <w:sz w:val="20"/>
          <w:szCs w:val="20"/>
        </w:rPr>
        <w:t>interior del patio de llaves 60kV</w:t>
      </w:r>
      <w:r>
        <w:rPr>
          <w:rFonts w:ascii="Arial" w:hAnsi="Arial" w:cs="Arial"/>
          <w:sz w:val="20"/>
          <w:szCs w:val="20"/>
        </w:rPr>
        <w:t>;</w:t>
      </w:r>
      <w:r w:rsidRPr="008518DF">
        <w:rPr>
          <w:rFonts w:ascii="Arial" w:hAnsi="Arial" w:cs="Arial"/>
          <w:sz w:val="20"/>
          <w:szCs w:val="20"/>
        </w:rPr>
        <w:t xml:space="preserve"> debido a ello, será necesario ampliar el área interna,</w:t>
      </w:r>
      <w:r>
        <w:rPr>
          <w:rFonts w:ascii="Arial" w:hAnsi="Arial" w:cs="Arial"/>
          <w:sz w:val="20"/>
          <w:szCs w:val="20"/>
        </w:rPr>
        <w:t xml:space="preserve"> </w:t>
      </w:r>
      <w:r w:rsidRPr="008518DF">
        <w:rPr>
          <w:rFonts w:ascii="Arial" w:hAnsi="Arial" w:cs="Arial"/>
          <w:sz w:val="20"/>
          <w:szCs w:val="20"/>
        </w:rPr>
        <w:t>extendiendo el cerco perimétrico para implementar las instalaciones del P</w:t>
      </w:r>
      <w:r>
        <w:rPr>
          <w:rFonts w:ascii="Arial" w:hAnsi="Arial" w:cs="Arial"/>
          <w:sz w:val="20"/>
          <w:szCs w:val="20"/>
        </w:rPr>
        <w:t xml:space="preserve">royecto </w:t>
      </w:r>
      <w:r w:rsidRPr="008518DF">
        <w:rPr>
          <w:rFonts w:ascii="Arial" w:hAnsi="Arial" w:cs="Arial"/>
          <w:sz w:val="20"/>
          <w:szCs w:val="20"/>
        </w:rPr>
        <w:t>en su</w:t>
      </w:r>
      <w:r>
        <w:rPr>
          <w:rFonts w:ascii="Arial" w:hAnsi="Arial" w:cs="Arial"/>
          <w:sz w:val="20"/>
          <w:szCs w:val="20"/>
        </w:rPr>
        <w:t xml:space="preserve"> </w:t>
      </w:r>
      <w:r w:rsidRPr="008518DF">
        <w:rPr>
          <w:rFonts w:ascii="Arial" w:hAnsi="Arial" w:cs="Arial"/>
          <w:sz w:val="20"/>
          <w:szCs w:val="20"/>
        </w:rPr>
        <w:t xml:space="preserve">interior (implementación de dos </w:t>
      </w:r>
      <w:r>
        <w:rPr>
          <w:rFonts w:ascii="Arial" w:hAnsi="Arial" w:cs="Arial"/>
          <w:sz w:val="20"/>
          <w:szCs w:val="20"/>
        </w:rPr>
        <w:t>celdas</w:t>
      </w:r>
      <w:r w:rsidRPr="008518DF">
        <w:rPr>
          <w:rFonts w:ascii="Arial" w:hAnsi="Arial" w:cs="Arial"/>
          <w:sz w:val="20"/>
          <w:szCs w:val="20"/>
        </w:rPr>
        <w:t xml:space="preserve"> de línea 60kV hacia la subestación El Totoral y un</w:t>
      </w:r>
      <w:r>
        <w:rPr>
          <w:rFonts w:ascii="Arial" w:hAnsi="Arial" w:cs="Arial"/>
          <w:sz w:val="20"/>
          <w:szCs w:val="20"/>
        </w:rPr>
        <w:t xml:space="preserve"> </w:t>
      </w:r>
      <w:r w:rsidRPr="008518DF">
        <w:rPr>
          <w:rFonts w:ascii="Arial" w:hAnsi="Arial" w:cs="Arial"/>
          <w:sz w:val="20"/>
          <w:szCs w:val="20"/>
        </w:rPr>
        <w:t>sistema de barra simple 60kV).</w:t>
      </w:r>
      <w:r>
        <w:rPr>
          <w:rFonts w:ascii="Arial" w:hAnsi="Arial" w:cs="Arial"/>
          <w:sz w:val="20"/>
          <w:szCs w:val="20"/>
        </w:rPr>
        <w:t xml:space="preserve"> </w:t>
      </w:r>
      <w:r w:rsidRPr="008518DF">
        <w:rPr>
          <w:rFonts w:ascii="Arial" w:hAnsi="Arial" w:cs="Arial"/>
          <w:sz w:val="20"/>
          <w:szCs w:val="20"/>
        </w:rPr>
        <w:t>En esta subestación será necesario cambiar la configuración de “línea – transformador” a</w:t>
      </w:r>
      <w:r>
        <w:rPr>
          <w:rFonts w:ascii="Arial" w:hAnsi="Arial" w:cs="Arial"/>
          <w:sz w:val="20"/>
          <w:szCs w:val="20"/>
        </w:rPr>
        <w:t xml:space="preserve"> </w:t>
      </w:r>
      <w:r w:rsidRPr="008518DF">
        <w:rPr>
          <w:rFonts w:ascii="Arial" w:hAnsi="Arial" w:cs="Arial"/>
          <w:sz w:val="20"/>
          <w:szCs w:val="20"/>
        </w:rPr>
        <w:t>“barra simple”, con el objetivo de establecer la conexión de las líneas 60kV proyectadas</w:t>
      </w:r>
      <w:r>
        <w:rPr>
          <w:rFonts w:ascii="Arial" w:hAnsi="Arial" w:cs="Arial"/>
          <w:sz w:val="20"/>
          <w:szCs w:val="20"/>
        </w:rPr>
        <w:t xml:space="preserve"> </w:t>
      </w:r>
      <w:r w:rsidRPr="008518DF">
        <w:rPr>
          <w:rFonts w:ascii="Arial" w:hAnsi="Arial" w:cs="Arial"/>
          <w:sz w:val="20"/>
          <w:szCs w:val="20"/>
        </w:rPr>
        <w:t>desde la subestación El Totoral.</w:t>
      </w:r>
      <w:r>
        <w:rPr>
          <w:rFonts w:ascii="Arial" w:hAnsi="Arial" w:cs="Arial"/>
          <w:sz w:val="20"/>
          <w:szCs w:val="20"/>
        </w:rPr>
        <w:t xml:space="preserve"> </w:t>
      </w:r>
      <w:r w:rsidRPr="00D47F80">
        <w:rPr>
          <w:rFonts w:ascii="Arial" w:hAnsi="Arial" w:cs="Arial"/>
          <w:sz w:val="20"/>
          <w:szCs w:val="20"/>
        </w:rPr>
        <w:t>En ese sentido, l</w:t>
      </w:r>
      <w:r w:rsidRPr="00D47F80">
        <w:rPr>
          <w:rFonts w:ascii="Arial" w:hAnsi="Arial"/>
          <w:color w:val="000000"/>
          <w:sz w:val="20"/>
          <w:szCs w:val="20"/>
        </w:rPr>
        <w:t xml:space="preserve">a ampliación de la subestación </w:t>
      </w:r>
      <w:r w:rsidRPr="00D47F80">
        <w:rPr>
          <w:rFonts w:ascii="Arial" w:hAnsi="Arial"/>
          <w:sz w:val="20"/>
          <w:szCs w:val="20"/>
          <w:lang w:val="es-ES"/>
        </w:rPr>
        <w:t>Santa Margarita</w:t>
      </w:r>
      <w:r w:rsidRPr="00D47F80">
        <w:rPr>
          <w:rFonts w:ascii="Arial" w:hAnsi="Arial"/>
          <w:sz w:val="20"/>
          <w:szCs w:val="20"/>
        </w:rPr>
        <w:t xml:space="preserve"> será </w:t>
      </w:r>
      <w:r w:rsidRPr="00D47F80">
        <w:rPr>
          <w:rFonts w:ascii="Arial" w:hAnsi="Arial"/>
          <w:color w:val="000000"/>
          <w:sz w:val="20"/>
          <w:szCs w:val="20"/>
        </w:rPr>
        <w:t xml:space="preserve">con </w:t>
      </w:r>
      <w:r w:rsidRPr="00D47F80">
        <w:rPr>
          <w:rFonts w:ascii="Arial" w:hAnsi="Arial"/>
          <w:color w:val="000000"/>
          <w:sz w:val="20"/>
          <w:szCs w:val="20"/>
        </w:rPr>
        <w:lastRenderedPageBreak/>
        <w:t>tecnología de aislamiento en aire (AIS) tendrá una configuración tipo simple barra.</w:t>
      </w:r>
      <w:r>
        <w:rPr>
          <w:rFonts w:ascii="Arial" w:hAnsi="Arial"/>
          <w:color w:val="000000"/>
          <w:sz w:val="20"/>
          <w:szCs w:val="20"/>
        </w:rPr>
        <w:t xml:space="preserve">  </w:t>
      </w: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Electro</w:t>
      </w:r>
      <w:r w:rsidR="002748B7">
        <w:rPr>
          <w:rFonts w:ascii="Arial" w:hAnsi="Arial" w:cs="Arial"/>
          <w:bCs/>
          <w:sz w:val="20"/>
          <w:szCs w:val="20"/>
        </w:rPr>
        <w:t xml:space="preserve"> </w:t>
      </w:r>
      <w:r>
        <w:rPr>
          <w:rFonts w:ascii="Arial" w:hAnsi="Arial" w:cs="Arial"/>
          <w:bCs/>
          <w:sz w:val="20"/>
          <w:szCs w:val="20"/>
        </w:rPr>
        <w:t>Dunas</w:t>
      </w:r>
      <w:r w:rsidR="00DD0042">
        <w:rPr>
          <w:rFonts w:ascii="Arial" w:hAnsi="Arial" w:cs="Arial"/>
          <w:bCs/>
          <w:sz w:val="20"/>
          <w:szCs w:val="20"/>
        </w:rPr>
        <w:t xml:space="preserve"> </w:t>
      </w:r>
      <w:r w:rsidR="00DD0042" w:rsidRPr="00DD0042">
        <w:rPr>
          <w:rFonts w:ascii="Arial" w:hAnsi="Arial" w:cs="Arial"/>
          <w:bCs/>
          <w:sz w:val="20"/>
          <w:szCs w:val="20"/>
        </w:rPr>
        <w:t>S.A.A.</w:t>
      </w:r>
      <w:r>
        <w:rPr>
          <w:rFonts w:ascii="Arial" w:hAnsi="Arial" w:cs="Arial"/>
          <w:bCs/>
          <w:sz w:val="20"/>
          <w:szCs w:val="20"/>
        </w:rPr>
        <w:t>,</w:t>
      </w:r>
      <w:r w:rsidRPr="00CC5652">
        <w:rPr>
          <w:rFonts w:ascii="Arial" w:hAnsi="Arial" w:cs="Arial"/>
          <w:bCs/>
          <w:sz w:val="20"/>
          <w:szCs w:val="20"/>
        </w:rPr>
        <w:t xml:space="preserve"> concesionario a cargo de la </w:t>
      </w:r>
      <w:r>
        <w:rPr>
          <w:rFonts w:ascii="Arial" w:hAnsi="Arial" w:cs="Arial"/>
          <w:bCs/>
          <w:sz w:val="20"/>
          <w:szCs w:val="20"/>
        </w:rPr>
        <w:t>subestación Santa Margarita en donde se efectuará esta ampliación.</w:t>
      </w:r>
    </w:p>
    <w:p w14:paraId="259DABC3" w14:textId="77777777" w:rsidR="00C6427B" w:rsidRPr="00D47F80" w:rsidRDefault="00C6427B" w:rsidP="00C6427B">
      <w:pPr>
        <w:spacing w:after="200" w:line="240" w:lineRule="auto"/>
        <w:ind w:left="567"/>
        <w:contextualSpacing/>
        <w:jc w:val="both"/>
        <w:rPr>
          <w:rFonts w:ascii="Arial" w:hAnsi="Arial"/>
          <w:color w:val="000000"/>
          <w:sz w:val="20"/>
          <w:szCs w:val="20"/>
        </w:rPr>
      </w:pPr>
    </w:p>
    <w:p w14:paraId="2CD31AC1" w14:textId="77777777" w:rsidR="00C6427B" w:rsidRPr="008A08E0" w:rsidRDefault="00C6427B" w:rsidP="00C6427B">
      <w:pPr>
        <w:spacing w:after="200" w:line="240" w:lineRule="auto"/>
        <w:ind w:left="567"/>
        <w:contextualSpacing/>
        <w:jc w:val="both"/>
        <w:rPr>
          <w:rFonts w:ascii="Arial" w:hAnsi="Arial" w:cs="Arial"/>
          <w:sz w:val="20"/>
          <w:szCs w:val="20"/>
        </w:rPr>
      </w:pPr>
      <w:r w:rsidRPr="008A08E0">
        <w:rPr>
          <w:rFonts w:ascii="Arial" w:hAnsi="Arial" w:cs="Arial"/>
          <w:sz w:val="20"/>
          <w:szCs w:val="20"/>
        </w:rPr>
        <w:t xml:space="preserve">La ampliación de la subestación </w:t>
      </w:r>
      <w:r>
        <w:rPr>
          <w:rFonts w:ascii="Arial" w:hAnsi="Arial" w:cs="Arial"/>
          <w:sz w:val="20"/>
          <w:szCs w:val="20"/>
        </w:rPr>
        <w:t>Santa Margarita</w:t>
      </w:r>
      <w:r w:rsidRPr="008A08E0">
        <w:rPr>
          <w:rFonts w:ascii="Arial" w:hAnsi="Arial" w:cs="Arial"/>
          <w:sz w:val="20"/>
          <w:szCs w:val="20"/>
        </w:rPr>
        <w:t xml:space="preserve"> 60 kV se ubicará en el departamento </w:t>
      </w:r>
      <w:r>
        <w:rPr>
          <w:rFonts w:ascii="Arial" w:hAnsi="Arial" w:cs="Arial"/>
          <w:sz w:val="20"/>
          <w:szCs w:val="20"/>
        </w:rPr>
        <w:t>Ica</w:t>
      </w:r>
      <w:r w:rsidRPr="008A08E0">
        <w:rPr>
          <w:rFonts w:ascii="Arial" w:hAnsi="Arial" w:cs="Arial"/>
          <w:sz w:val="20"/>
          <w:szCs w:val="20"/>
        </w:rPr>
        <w:t xml:space="preserve">, provincia de </w:t>
      </w:r>
      <w:r>
        <w:rPr>
          <w:rFonts w:ascii="Arial" w:hAnsi="Arial" w:cs="Arial"/>
          <w:sz w:val="20"/>
          <w:szCs w:val="20"/>
        </w:rPr>
        <w:t>Ica</w:t>
      </w:r>
      <w:r w:rsidRPr="008A08E0">
        <w:rPr>
          <w:rFonts w:ascii="Arial" w:hAnsi="Arial" w:cs="Arial"/>
          <w:sz w:val="20"/>
          <w:szCs w:val="20"/>
        </w:rPr>
        <w:t xml:space="preserve">, en el distrito de </w:t>
      </w:r>
      <w:r>
        <w:rPr>
          <w:rFonts w:ascii="Arial" w:hAnsi="Arial" w:cs="Arial"/>
          <w:sz w:val="20"/>
          <w:szCs w:val="20"/>
        </w:rPr>
        <w:t>Santiago</w:t>
      </w:r>
      <w:r w:rsidRPr="008A08E0">
        <w:rPr>
          <w:rFonts w:ascii="Arial" w:hAnsi="Arial" w:cs="Arial"/>
          <w:sz w:val="20"/>
          <w:szCs w:val="20"/>
        </w:rPr>
        <w:t xml:space="preserve">, a una altitud aproximada de </w:t>
      </w:r>
      <w:r>
        <w:rPr>
          <w:rFonts w:ascii="Arial" w:hAnsi="Arial" w:cs="Arial"/>
          <w:sz w:val="20"/>
          <w:szCs w:val="20"/>
        </w:rPr>
        <w:t>385</w:t>
      </w:r>
      <w:r w:rsidRPr="008A08E0">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C6427B" w:rsidRPr="00DC2C4A" w14:paraId="223B70D8" w14:textId="77777777" w:rsidTr="00C6427B">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19FB71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ESTE</w:t>
            </w:r>
            <w:r w:rsidRPr="00345681">
              <w:rPr>
                <w:rFonts w:ascii="Arial" w:hAnsi="Arial"/>
                <w:b/>
                <w:sz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5E4F45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345681">
              <w:rPr>
                <w:rFonts w:ascii="Arial" w:hAnsi="Arial"/>
                <w:b/>
                <w:sz w:val="20"/>
              </w:rPr>
              <w:t xml:space="preserve"> (m)</w:t>
            </w:r>
          </w:p>
        </w:tc>
      </w:tr>
      <w:tr w:rsidR="00C6427B" w:rsidRPr="00DC2C4A" w14:paraId="2FDB4036" w14:textId="77777777" w:rsidTr="004047EB">
        <w:trPr>
          <w:trHeight w:val="422"/>
          <w:jc w:val="center"/>
        </w:trPr>
        <w:tc>
          <w:tcPr>
            <w:tcW w:w="2838" w:type="dxa"/>
            <w:vAlign w:val="center"/>
            <w:hideMark/>
          </w:tcPr>
          <w:p w14:paraId="5D64C1B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 xml:space="preserve">424 </w:t>
            </w:r>
            <w:r>
              <w:rPr>
                <w:rFonts w:ascii="Arial" w:hAnsi="Arial"/>
                <w:sz w:val="20"/>
              </w:rPr>
              <w:t>091</w:t>
            </w:r>
          </w:p>
        </w:tc>
        <w:tc>
          <w:tcPr>
            <w:tcW w:w="2833" w:type="dxa"/>
            <w:shd w:val="clear" w:color="auto" w:fill="auto"/>
            <w:vAlign w:val="center"/>
            <w:hideMark/>
          </w:tcPr>
          <w:p w14:paraId="7D6892F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8 430 6</w:t>
            </w:r>
            <w:r>
              <w:rPr>
                <w:rFonts w:ascii="Arial" w:hAnsi="Arial"/>
                <w:sz w:val="20"/>
              </w:rPr>
              <w:t>24</w:t>
            </w:r>
          </w:p>
        </w:tc>
      </w:tr>
    </w:tbl>
    <w:p w14:paraId="093B24DF" w14:textId="77777777" w:rsidR="00C6427B" w:rsidRDefault="00C6427B" w:rsidP="00C6427B">
      <w:pPr>
        <w:ind w:left="851" w:hanging="283"/>
        <w:jc w:val="both"/>
        <w:rPr>
          <w:rFonts w:ascii="Arial" w:hAnsi="Arial" w:cs="Arial"/>
          <w:sz w:val="20"/>
        </w:rPr>
      </w:pPr>
    </w:p>
    <w:p w14:paraId="3D023CE7" w14:textId="77777777" w:rsidR="00C6427B" w:rsidRPr="00575C8F" w:rsidRDefault="00C6427B" w:rsidP="00C6427B">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19E7451C" w14:textId="77777777" w:rsidR="00C6427B" w:rsidRPr="00575C8F" w:rsidRDefault="00C6427B" w:rsidP="00C6427B">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5852F8D2" w14:textId="77777777" w:rsidR="00C6427B" w:rsidRDefault="00C6427B" w:rsidP="00F97ED7">
      <w:pPr>
        <w:pStyle w:val="Prrafodelista"/>
        <w:numPr>
          <w:ilvl w:val="0"/>
          <w:numId w:val="126"/>
        </w:numPr>
        <w:ind w:left="1134" w:hanging="425"/>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02206C3B" w14:textId="77777777" w:rsidR="00C6427B" w:rsidRDefault="00C6427B" w:rsidP="00F97ED7">
      <w:pPr>
        <w:pStyle w:val="Prrafodelista"/>
        <w:numPr>
          <w:ilvl w:val="0"/>
          <w:numId w:val="126"/>
        </w:numPr>
        <w:ind w:left="1134" w:hanging="425"/>
        <w:jc w:val="both"/>
        <w:rPr>
          <w:rFonts w:ascii="Arial" w:hAnsi="Arial" w:cs="Arial"/>
          <w:color w:val="000000"/>
        </w:rPr>
      </w:pPr>
      <w:r w:rsidRPr="007F49E0">
        <w:rPr>
          <w:rFonts w:ascii="Arial" w:hAnsi="Arial" w:cs="Arial"/>
          <w:color w:val="000000"/>
        </w:rPr>
        <w:t>Una (01) celda de línea en 60 kV hacia la subestación Ica (L-6624)</w:t>
      </w:r>
    </w:p>
    <w:p w14:paraId="30E4C20A" w14:textId="77777777" w:rsidR="00C6427B" w:rsidRPr="00D47F80" w:rsidRDefault="00C6427B" w:rsidP="00F97ED7">
      <w:pPr>
        <w:pStyle w:val="Prrafodelista"/>
        <w:numPr>
          <w:ilvl w:val="0"/>
          <w:numId w:val="126"/>
        </w:numPr>
        <w:ind w:left="1134" w:hanging="425"/>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52F4D2B9" w14:textId="77777777" w:rsidR="00C6427B" w:rsidRPr="009E3E23" w:rsidRDefault="00C6427B" w:rsidP="00F97ED7">
      <w:pPr>
        <w:pStyle w:val="Prrafodelista"/>
        <w:numPr>
          <w:ilvl w:val="0"/>
          <w:numId w:val="126"/>
        </w:numPr>
        <w:ind w:left="1134" w:hanging="425"/>
        <w:jc w:val="both"/>
        <w:rPr>
          <w:rFonts w:ascii="Arial" w:hAnsi="Arial" w:cs="Arial"/>
          <w:color w:val="000000"/>
        </w:rPr>
      </w:pPr>
      <w:r w:rsidRPr="009E3E23">
        <w:rPr>
          <w:rFonts w:ascii="Arial" w:hAnsi="Arial" w:cs="Arial"/>
        </w:rPr>
        <w:t>Para las barras: tres (03) transformadores de tensión</w:t>
      </w:r>
    </w:p>
    <w:p w14:paraId="1544F2EE" w14:textId="77777777" w:rsidR="00C6427B" w:rsidRPr="00413A71" w:rsidRDefault="00C6427B" w:rsidP="00F97ED7">
      <w:pPr>
        <w:pStyle w:val="Prrafodelista"/>
        <w:numPr>
          <w:ilvl w:val="0"/>
          <w:numId w:val="126"/>
        </w:numPr>
        <w:spacing w:after="160" w:line="259" w:lineRule="auto"/>
        <w:ind w:left="1134" w:hanging="425"/>
        <w:jc w:val="both"/>
        <w:rPr>
          <w:rFonts w:ascii="Arial" w:hAnsi="Arial" w:cs="Arial"/>
          <w:color w:val="000000"/>
          <w:u w:val="single"/>
        </w:rPr>
      </w:pPr>
      <w:r w:rsidRPr="009E3E23">
        <w:rPr>
          <w:rFonts w:ascii="Arial" w:hAnsi="Arial" w:cs="Arial"/>
          <w:color w:val="000000"/>
        </w:rPr>
        <w:t xml:space="preserve">Sistemas complementarios de protección, control, medición, comunicaciones, pórticos y barras, puesta a tierra, servicios auxiliares, obras civiles, etc. El equipamiento propuesto </w:t>
      </w:r>
      <w:r w:rsidRPr="002865D9">
        <w:rPr>
          <w:rFonts w:ascii="Arial" w:hAnsi="Arial" w:cs="Arial"/>
          <w:color w:val="000000"/>
        </w:rPr>
        <w:t>deberá mantener compatibilidad de diseño con las instalaciones existentes.</w:t>
      </w:r>
    </w:p>
    <w:p w14:paraId="773A3D57" w14:textId="1068435D" w:rsidR="004939F5" w:rsidRPr="00413A71" w:rsidRDefault="004939F5" w:rsidP="00413A71">
      <w:pPr>
        <w:pStyle w:val="Prrafodelista"/>
        <w:spacing w:after="160" w:line="259" w:lineRule="auto"/>
        <w:ind w:left="1134"/>
        <w:jc w:val="both"/>
        <w:rPr>
          <w:rFonts w:ascii="Arial" w:hAnsi="Arial" w:cs="Arial"/>
          <w:color w:val="000000"/>
        </w:rPr>
      </w:pPr>
      <w:r w:rsidRPr="00413A71">
        <w:rPr>
          <w:rFonts w:ascii="Arial" w:hAnsi="Arial" w:cs="Arial"/>
          <w:color w:val="000000"/>
        </w:rPr>
        <w:t>Los sistemas de barras se diseñarán para una corriente de 1,000 A, para lo que se prevé emplear un (01) conductor AAC por fase de 1272 (Narcissus) MCM.</w:t>
      </w:r>
    </w:p>
    <w:p w14:paraId="1128414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377E09C1"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087728">
        <w:rPr>
          <w:rFonts w:ascii="Arial" w:hAnsi="Arial" w:cs="Arial"/>
          <w:sz w:val="20"/>
          <w:szCs w:val="20"/>
          <w:lang w:val="es-ES" w:eastAsia="x-none"/>
        </w:rPr>
        <w:t xml:space="preserve">a la Empresa Supervisora </w:t>
      </w:r>
      <w:r w:rsidRPr="00405F9A">
        <w:rPr>
          <w:rFonts w:ascii="Arial" w:hAnsi="Arial" w:cs="Arial"/>
          <w:sz w:val="20"/>
          <w:szCs w:val="20"/>
        </w:rPr>
        <w:t xml:space="preserve">referencias de suministros similares (Equipos de Alta Tensión) y 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199" w:name="_Hlk133506982"/>
      <w:r w:rsidRPr="00866D51">
        <w:rPr>
          <w:rFonts w:ascii="Arial" w:hAnsi="Arial" w:cs="Arial"/>
          <w:sz w:val="20"/>
          <w:szCs w:val="20"/>
        </w:rPr>
        <w:t>que prescriben las normas aplicables</w:t>
      </w:r>
      <w:bookmarkEnd w:id="199"/>
      <w:r w:rsidRPr="00405F9A">
        <w:rPr>
          <w:rFonts w:ascii="Arial" w:hAnsi="Arial" w:cs="Arial"/>
          <w:sz w:val="20"/>
          <w:szCs w:val="20"/>
        </w:rPr>
        <w:t>.</w:t>
      </w:r>
    </w:p>
    <w:p w14:paraId="68AE4102"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0000E5E3" w14:textId="77777777" w:rsidR="00C6427B" w:rsidRDefault="00C6427B" w:rsidP="00C6427B">
      <w:pPr>
        <w:spacing w:after="0" w:line="240" w:lineRule="auto"/>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77777777"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según lo </w:t>
      </w:r>
      <w:r w:rsidRPr="003F3FC7">
        <w:rPr>
          <w:rFonts w:ascii="Arial" w:hAnsi="Arial" w:cs="Arial"/>
          <w:sz w:val="20"/>
          <w:szCs w:val="20"/>
        </w:rPr>
        <w:lastRenderedPageBreak/>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7777777"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de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1050 kVpico</w:t>
      </w:r>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AB45289" w14:textId="72F0FEF9" w:rsidR="00B340AD" w:rsidRPr="00405F9A" w:rsidRDefault="00B340AD"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6FE0657A" w14:textId="77777777" w:rsidR="00C6427B" w:rsidRPr="00576CB8" w:rsidRDefault="00C6427B" w:rsidP="00C6427B">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0EA1EB24"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74C67441"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7C66D9F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kVpico</w:t>
      </w:r>
    </w:p>
    <w:p w14:paraId="10C40E54"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619A3384" w14:textId="085F703D" w:rsidR="00C23F22" w:rsidRDefault="00C23F22"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4C667845" w14:textId="77777777" w:rsidR="00C6427B" w:rsidRPr="00576CB8" w:rsidRDefault="00C6427B" w:rsidP="00C6427B">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13.8 kV</w:t>
      </w:r>
    </w:p>
    <w:p w14:paraId="1220BB0C"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 kV</w:t>
      </w:r>
    </w:p>
    <w:p w14:paraId="0CB475E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021B0D43"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kVpico</w:t>
      </w:r>
    </w:p>
    <w:p w14:paraId="1657280A" w14:textId="7763043C" w:rsidR="00C23F22"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mm/kV</w:t>
      </w:r>
      <w:r w:rsidRPr="00723FEF">
        <w:rPr>
          <w:rFonts w:ascii="Arial" w:hAnsi="Arial" w:cs="Arial"/>
          <w:sz w:val="20"/>
          <w:szCs w:val="20"/>
          <w:vertAlign w:val="subscript"/>
        </w:rPr>
        <w:t>fase-fase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77777777"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77777777"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200"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0"/>
    </w:p>
    <w:p w14:paraId="1C101DA7" w14:textId="77777777"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12E050" w14:textId="77777777" w:rsidR="00C6427B" w:rsidRPr="00576CB8" w:rsidRDefault="00C6427B" w:rsidP="00C6427B">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73343912" w14:textId="77777777" w:rsidR="00C6427B" w:rsidRPr="00576CB8"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357E69D7" w14:textId="77777777" w:rsidR="00C6427B"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40 kA</w:t>
      </w:r>
    </w:p>
    <w:p w14:paraId="4DAF3226" w14:textId="77777777" w:rsidR="00C6427B" w:rsidRPr="00576CB8" w:rsidRDefault="00C6427B" w:rsidP="00C6427B">
      <w:pPr>
        <w:spacing w:after="0" w:line="240" w:lineRule="auto"/>
        <w:ind w:left="1701"/>
        <w:contextualSpacing/>
        <w:jc w:val="both"/>
        <w:rPr>
          <w:rFonts w:ascii="Arial" w:hAnsi="Arial" w:cs="Arial"/>
          <w:sz w:val="20"/>
          <w:szCs w:val="20"/>
        </w:rPr>
      </w:pPr>
    </w:p>
    <w:p w14:paraId="5523BBDD"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56EAE1E1"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0BE8515A"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25.0 kA</w:t>
      </w:r>
    </w:p>
    <w:p w14:paraId="6A85B0A6" w14:textId="77777777" w:rsidR="00C6427B" w:rsidRDefault="00C6427B" w:rsidP="00C6427B">
      <w:pPr>
        <w:spacing w:after="0" w:line="240" w:lineRule="auto"/>
        <w:ind w:left="1701"/>
        <w:jc w:val="both"/>
        <w:rPr>
          <w:rFonts w:ascii="Arial" w:hAnsi="Arial" w:cs="Arial"/>
          <w:sz w:val="20"/>
          <w:szCs w:val="20"/>
        </w:rPr>
      </w:pPr>
    </w:p>
    <w:p w14:paraId="25D6D109"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13.8 kV</w:t>
      </w:r>
    </w:p>
    <w:p w14:paraId="3D1DFBFE" w14:textId="77777777" w:rsidR="00C6427B" w:rsidRPr="00B22DF6" w:rsidRDefault="00C6427B" w:rsidP="00F97ED7">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259222E" w14:textId="77777777" w:rsidR="00C6427B" w:rsidRDefault="00C6427B" w:rsidP="00F97ED7">
      <w:pPr>
        <w:numPr>
          <w:ilvl w:val="0"/>
          <w:numId w:val="10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kA</w:t>
      </w:r>
    </w:p>
    <w:p w14:paraId="3185DDC4" w14:textId="77777777" w:rsidR="003B0F69" w:rsidRPr="00B22DF6" w:rsidRDefault="003B0F69" w:rsidP="00D343BE">
      <w:pPr>
        <w:spacing w:after="0" w:line="240" w:lineRule="auto"/>
        <w:ind w:left="1701"/>
        <w:contextualSpacing/>
        <w:jc w:val="both"/>
        <w:rPr>
          <w:rFonts w:ascii="Arial" w:hAnsi="Arial" w:cs="Arial"/>
          <w:sz w:val="20"/>
          <w:szCs w:val="20"/>
        </w:rPr>
      </w:pPr>
    </w:p>
    <w:p w14:paraId="70810F8E" w14:textId="77777777" w:rsidR="00C6427B" w:rsidRDefault="00C6427B" w:rsidP="00C6427B">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de auto- transformadores o transformadores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77777777"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77777777" w:rsidR="00C6427B" w:rsidRPr="0031174D" w:rsidRDefault="00C6427B" w:rsidP="00C6427B">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Subestaciones.</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77777777"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El banco de transformadores deberá ser suministrado con transformadores de corriente incorporados en los aisladores pasatapas (bushings),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77777777"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transformadores </w:t>
      </w:r>
      <w:r w:rsidRPr="0031174D">
        <w:rPr>
          <w:rFonts w:ascii="Arial" w:hAnsi="Arial" w:cs="Arial"/>
          <w:sz w:val="20"/>
          <w:szCs w:val="20"/>
        </w:rPr>
        <w:t>220/</w:t>
      </w:r>
      <w:r>
        <w:rPr>
          <w:rFonts w:ascii="Arial" w:hAnsi="Arial" w:cs="Arial"/>
          <w:sz w:val="20"/>
          <w:szCs w:val="20"/>
        </w:rPr>
        <w:t>60</w:t>
      </w:r>
      <w:r w:rsidRPr="0031174D">
        <w:rPr>
          <w:rFonts w:ascii="Arial" w:hAnsi="Arial" w:cs="Arial"/>
          <w:sz w:val="20"/>
          <w:szCs w:val="20"/>
        </w:rPr>
        <w:t>/</w:t>
      </w:r>
      <w:r>
        <w:rPr>
          <w:rFonts w:ascii="Arial" w:hAnsi="Arial" w:cs="Arial"/>
          <w:sz w:val="20"/>
          <w:szCs w:val="20"/>
        </w:rPr>
        <w:t>13.8 kV en la subestación El Totoral</w:t>
      </w:r>
      <w:r w:rsidRPr="0031174D">
        <w:rPr>
          <w:rFonts w:ascii="Arial" w:hAnsi="Arial" w:cs="Arial"/>
          <w:sz w:val="20"/>
          <w:szCs w:val="20"/>
        </w:rPr>
        <w:t xml:space="preserve"> 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2A603C33" w14:textId="77777777" w:rsidR="00C6427B" w:rsidRPr="0031174D" w:rsidRDefault="00C6427B" w:rsidP="00F97ED7">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8F22D25"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0DBABC43"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lastRenderedPageBreak/>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4FD50552"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 kV</w:t>
      </w:r>
      <w:r w:rsidRPr="0031174D">
        <w:rPr>
          <w:rFonts w:ascii="Arial" w:hAnsi="Arial" w:cs="Arial"/>
          <w:sz w:val="20"/>
          <w:szCs w:val="20"/>
        </w:rPr>
        <w:t xml:space="preserve"> </w:t>
      </w:r>
    </w:p>
    <w:p w14:paraId="3A39F05C" w14:textId="77777777" w:rsidR="00C6427B" w:rsidRPr="0031174D" w:rsidRDefault="00C6427B" w:rsidP="00F97ED7">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5BC6BD88"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7261E883"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121EF30"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 kV</w:t>
      </w:r>
      <w:r w:rsidRPr="0031174D">
        <w:rPr>
          <w:rFonts w:ascii="Arial" w:hAnsi="Arial" w:cs="Arial"/>
          <w:sz w:val="20"/>
          <w:szCs w:val="20"/>
        </w:rPr>
        <w:t xml:space="preserve"> </w:t>
      </w:r>
      <w:r w:rsidRPr="0031174D">
        <w:rPr>
          <w:rFonts w:ascii="Arial" w:hAnsi="Arial" w:cs="Arial"/>
          <w:sz w:val="20"/>
          <w:szCs w:val="20"/>
        </w:rPr>
        <w:tab/>
        <w:t>Delta</w:t>
      </w:r>
    </w:p>
    <w:p w14:paraId="7DE1D92E"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5C55A442" w14:textId="77777777" w:rsidR="00C6427B" w:rsidRPr="0031174D" w:rsidRDefault="00C6427B" w:rsidP="00F97ED7">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3x(30-30-10/40-40-12)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(taps),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77777777" w:rsidR="00C6427B" w:rsidRDefault="00C6427B" w:rsidP="00C6427B">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2D63BB81" w14:textId="77777777" w:rsidR="00C6427B" w:rsidRDefault="00C6427B" w:rsidP="00C6427B">
      <w:pPr>
        <w:spacing w:after="0" w:line="240" w:lineRule="auto"/>
        <w:ind w:left="1418"/>
        <w:jc w:val="both"/>
        <w:rPr>
          <w:rFonts w:ascii="Arial" w:hAnsi="Arial" w:cs="Arial"/>
          <w:sz w:val="20"/>
          <w:szCs w:val="20"/>
        </w:rPr>
      </w:pPr>
    </w:p>
    <w:p w14:paraId="661D1169" w14:textId="77777777" w:rsidR="00C6427B" w:rsidRDefault="00C6427B" w:rsidP="00C6427B">
      <w:pPr>
        <w:spacing w:after="0" w:line="240" w:lineRule="auto"/>
        <w:ind w:left="1560"/>
        <w:jc w:val="both"/>
        <w:rPr>
          <w:rFonts w:ascii="Arial" w:hAnsi="Arial" w:cs="Arial"/>
          <w:sz w:val="20"/>
          <w:szCs w:val="20"/>
        </w:rPr>
      </w:pPr>
    </w:p>
    <w:p w14:paraId="0431E947" w14:textId="77777777" w:rsidR="00C6427B" w:rsidRPr="00576CB8" w:rsidRDefault="00C6427B" w:rsidP="00C6427B">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banco de t</w:t>
      </w:r>
      <w:r w:rsidRPr="00576CB8">
        <w:rPr>
          <w:rFonts w:ascii="Arial" w:hAnsi="Arial" w:cs="Arial"/>
          <w:sz w:val="20"/>
          <w:szCs w:val="20"/>
        </w:rPr>
        <w:t>ransformador</w:t>
      </w:r>
      <w:r>
        <w:rPr>
          <w:rFonts w:ascii="Arial" w:hAnsi="Arial" w:cs="Arial"/>
          <w:sz w:val="20"/>
          <w:szCs w:val="20"/>
        </w:rPr>
        <w:t>es monofásicos</w:t>
      </w:r>
      <w:r w:rsidRPr="00576CB8">
        <w:rPr>
          <w:rFonts w:ascii="Arial" w:hAnsi="Arial" w:cs="Arial"/>
          <w:sz w:val="20"/>
          <w:szCs w:val="20"/>
        </w:rPr>
        <w:t xml:space="preserve">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0E8B8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8F0C41E" w14:textId="77777777" w:rsidR="00C6427B" w:rsidRPr="0031174D"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con cuchillas de tierra, transformadores de corriente, interruptor de operación uni-tripolar, seccionador de barras y trampas de onda (donde corresponda), etc.</w:t>
      </w:r>
    </w:p>
    <w:p w14:paraId="77A0A0F7" w14:textId="77777777" w:rsidR="00C6427B"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lastRenderedPageBreak/>
        <w:t>Celdas de conexión al banco de</w:t>
      </w:r>
      <w:r>
        <w:rPr>
          <w:rFonts w:ascii="Arial" w:hAnsi="Arial" w:cs="Arial"/>
          <w:sz w:val="20"/>
          <w:szCs w:val="20"/>
          <w:lang w:eastAsia="es-ES"/>
        </w:rPr>
        <w:t xml:space="preserve">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uni-tripolar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0DF31D6" w14:textId="1B2C9F82" w:rsidR="006A25D1" w:rsidRPr="00DE43AA" w:rsidRDefault="006A25D1" w:rsidP="006A25D1">
      <w:pPr>
        <w:numPr>
          <w:ilvl w:val="0"/>
          <w:numId w:val="104"/>
        </w:numPr>
        <w:spacing w:before="60" w:after="0" w:line="240" w:lineRule="auto"/>
        <w:ind w:left="1418" w:hanging="284"/>
        <w:jc w:val="both"/>
        <w:rPr>
          <w:rFonts w:ascii="Arial" w:hAnsi="Arial" w:cs="Arial"/>
          <w:sz w:val="20"/>
          <w:szCs w:val="20"/>
          <w:lang w:eastAsia="es-ES"/>
        </w:rPr>
      </w:pPr>
      <w:r w:rsidRPr="00413A71">
        <w:rPr>
          <w:rFonts w:ascii="Arial" w:hAnsi="Arial" w:cs="Arial"/>
          <w:sz w:val="20"/>
          <w:szCs w:val="20"/>
          <w:lang w:eastAsia="es-ES"/>
        </w:rPr>
        <w:t>Celdas de acoplamiento de barras: con transformadores de corriente, interruptor de operación uni-tripolar y seccionadores de barra, etc.</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31174D" w:rsidRDefault="00C6427B" w:rsidP="00F97ED7">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 xml:space="preserve">60 </w:t>
      </w:r>
      <w:r w:rsidRPr="0031174D">
        <w:rPr>
          <w:rFonts w:ascii="Arial" w:hAnsi="Arial" w:cs="Arial"/>
          <w:b/>
          <w:sz w:val="20"/>
          <w:szCs w:val="20"/>
        </w:rPr>
        <w:t>kV</w:t>
      </w:r>
    </w:p>
    <w:p w14:paraId="70873A09" w14:textId="77777777" w:rsidR="00C6427B" w:rsidRPr="0031174D" w:rsidRDefault="00C6427B" w:rsidP="00C6427B">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31174D">
        <w:rPr>
          <w:rFonts w:ascii="Arial" w:hAnsi="Arial" w:cs="Arial"/>
          <w:sz w:val="20"/>
          <w:szCs w:val="20"/>
        </w:rPr>
        <w:t xml:space="preserve">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ECA65A1" w14:textId="77777777" w:rsidR="00C6427B" w:rsidRPr="0031174D" w:rsidRDefault="00C6427B" w:rsidP="00C6427B">
      <w:pPr>
        <w:spacing w:after="0" w:line="240" w:lineRule="auto"/>
        <w:ind w:left="1418"/>
        <w:jc w:val="both"/>
        <w:rPr>
          <w:rFonts w:ascii="Arial" w:hAnsi="Arial" w:cs="Arial"/>
          <w:sz w:val="20"/>
          <w:szCs w:val="20"/>
        </w:rPr>
      </w:pPr>
    </w:p>
    <w:p w14:paraId="05A99CCC"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56F0E047" w14:textId="68FDC896"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 de conexión al banco de</w:t>
      </w:r>
      <w:r>
        <w:rPr>
          <w:rFonts w:ascii="Arial" w:hAnsi="Arial" w:cs="Arial"/>
          <w:sz w:val="20"/>
          <w:szCs w:val="20"/>
        </w:rPr>
        <w:t xml:space="preserve"> </w:t>
      </w:r>
      <w:r w:rsidRPr="005F2945">
        <w:rPr>
          <w:rFonts w:ascii="Arial" w:hAnsi="Arial" w:cs="Arial"/>
          <w:sz w:val="20"/>
          <w:szCs w:val="20"/>
        </w:rPr>
        <w:t xml:space="preserve">transformadores </w:t>
      </w:r>
      <w:r>
        <w:rPr>
          <w:rFonts w:ascii="Arial" w:hAnsi="Arial" w:cs="Arial"/>
          <w:sz w:val="20"/>
          <w:szCs w:val="20"/>
        </w:rPr>
        <w:t xml:space="preserve">monofásicos </w:t>
      </w:r>
      <w:r w:rsidRPr="005F2945">
        <w:rPr>
          <w:rFonts w:ascii="Arial" w:hAnsi="Arial" w:cs="Arial"/>
          <w:sz w:val="20"/>
          <w:szCs w:val="20"/>
        </w:rPr>
        <w:t xml:space="preserve">de potencia: pararrayos, transformadores de corriente, </w:t>
      </w:r>
      <w:r w:rsidR="004B5CC7" w:rsidRPr="004B5CC7">
        <w:rPr>
          <w:rFonts w:ascii="Arial" w:hAnsi="Arial" w:cs="Arial"/>
          <w:sz w:val="20"/>
          <w:szCs w:val="20"/>
        </w:rPr>
        <w:t>transformadores de tensión</w:t>
      </w:r>
      <w:r w:rsidR="004B5CC7">
        <w:rPr>
          <w:rFonts w:ascii="Arial" w:hAnsi="Arial" w:cs="Arial"/>
          <w:sz w:val="20"/>
          <w:szCs w:val="20"/>
        </w:rPr>
        <w:t xml:space="preserve">, </w:t>
      </w:r>
      <w:r w:rsidRPr="005F2945">
        <w:rPr>
          <w:rFonts w:ascii="Arial" w:hAnsi="Arial" w:cs="Arial"/>
          <w:sz w:val="20"/>
          <w:szCs w:val="20"/>
        </w:rPr>
        <w:t>interruptor de operación tripolar y seccionador de barras, etc.</w:t>
      </w:r>
    </w:p>
    <w:p w14:paraId="71D8D709"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etc</w:t>
      </w:r>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metal-clad,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3C3CCC94"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r w:rsidR="009A696E" w:rsidRPr="009A696E">
        <w:rPr>
          <w:rFonts w:ascii="Arial" w:hAnsi="Arial" w:cs="Arial"/>
          <w:sz w:val="20"/>
          <w:szCs w:val="20"/>
          <w:lang w:eastAsia="es-ES"/>
        </w:rPr>
        <w:t xml:space="preserve"> </w:t>
      </w:r>
      <w:r w:rsidR="009A696E">
        <w:rPr>
          <w:rFonts w:ascii="Arial" w:hAnsi="Arial" w:cs="Arial"/>
          <w:sz w:val="20"/>
          <w:szCs w:val="20"/>
          <w:lang w:eastAsia="es-ES"/>
        </w:rPr>
        <w:t>y lo prescrito en el respectivo anteproyecto</w:t>
      </w:r>
      <w:r w:rsidRPr="00F14F9A">
        <w:rPr>
          <w:rFonts w:ascii="Arial" w:hAnsi="Arial" w:cs="Arial"/>
          <w:sz w:val="20"/>
          <w:szCs w:val="20"/>
          <w:lang w:eastAsia="es-ES"/>
        </w:rPr>
        <w:t>.</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2A210EC2" w14:textId="77777777" w:rsidR="00C6427B" w:rsidRPr="005F2945" w:rsidRDefault="00C6427B" w:rsidP="00C6427B">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513FE804" w14:textId="77777777" w:rsidR="00C6427B" w:rsidRDefault="00C6427B" w:rsidP="00F97ED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Mayorazgo – El Totoral, Mayorazgo – Ica y Mayorazgo – Derivación y Mayorazgo – Intermedia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1BB4BC7E" w14:textId="6860D1F1" w:rsidR="00C6427B" w:rsidRPr="00FE5BE9" w:rsidRDefault="00C6427B" w:rsidP="00F97ED7">
      <w:pPr>
        <w:numPr>
          <w:ilvl w:val="0"/>
          <w:numId w:val="128"/>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multifunción (relé), que incluya la protección diferencial de línea (87L), además de otras funciones de distancia, recierre, sobrecorriente direccional a tierra, sub y sobre tensión, sincronismo, cierre sobre falla, etc</w:t>
      </w:r>
      <w:r w:rsidRPr="00FE5BE9">
        <w:rPr>
          <w:rFonts w:ascii="Arial" w:hAnsi="Arial" w:cs="Arial"/>
          <w:sz w:val="20"/>
          <w:szCs w:val="20"/>
        </w:rPr>
        <w:t>.</w:t>
      </w:r>
      <w:r w:rsidR="008C489B" w:rsidRPr="00FE5BE9">
        <w:rPr>
          <w:rFonts w:ascii="Arial" w:hAnsi="Arial" w:cs="Arial"/>
          <w:sz w:val="20"/>
          <w:szCs w:val="20"/>
        </w:rPr>
        <w:t xml:space="preserve"> Incluirá el cambio de relés con función de protección diferencial en el extremo existente de la subestación Ica 220 kV, de ser el caso.</w:t>
      </w:r>
    </w:p>
    <w:p w14:paraId="7FAFFBD8" w14:textId="77777777" w:rsidR="00C6427B" w:rsidRPr="005F2945" w:rsidRDefault="00C6427B" w:rsidP="00C6427B">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Provisto de oscilografía, localizador y registrador de fallas.</w:t>
      </w:r>
    </w:p>
    <w:p w14:paraId="1D5D9803" w14:textId="77777777" w:rsidR="00C6427B" w:rsidRDefault="00C6427B" w:rsidP="00F97ED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9D7F63" w14:textId="77777777" w:rsidR="00C6427B" w:rsidRPr="00542AC4" w:rsidRDefault="00C6427B" w:rsidP="00F97ED7">
      <w:pPr>
        <w:numPr>
          <w:ilvl w:val="0"/>
          <w:numId w:val="103"/>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60 kV El Totoral - Santa Margarita deberá contar como mínimo con las siguientes protecciones, entre otros: </w:t>
      </w:r>
    </w:p>
    <w:p w14:paraId="772CB9B3" w14:textId="77777777" w:rsidR="00C6427B" w:rsidRPr="00542AC4" w:rsidRDefault="00C6427B" w:rsidP="00F97ED7">
      <w:pPr>
        <w:numPr>
          <w:ilvl w:val="0"/>
          <w:numId w:val="128"/>
        </w:numPr>
        <w:spacing w:before="120" w:after="60" w:line="240" w:lineRule="auto"/>
        <w:ind w:left="2410"/>
        <w:contextualSpacing/>
        <w:jc w:val="both"/>
        <w:rPr>
          <w:rFonts w:ascii="Arial" w:hAnsi="Arial" w:cs="Arial"/>
        </w:rPr>
      </w:pPr>
      <w:r w:rsidRPr="00542AC4">
        <w:rPr>
          <w:rFonts w:ascii="Arial" w:hAnsi="Arial" w:cs="Arial"/>
          <w:sz w:val="20"/>
          <w:szCs w:val="20"/>
        </w:rPr>
        <w:t>Protección principal: estará conformad</w:t>
      </w:r>
      <w:r>
        <w:rPr>
          <w:rFonts w:ascii="Arial" w:hAnsi="Arial" w:cs="Arial"/>
          <w:sz w:val="20"/>
          <w:szCs w:val="20"/>
        </w:rPr>
        <w:t>a</w:t>
      </w:r>
      <w:r w:rsidRPr="00542AC4">
        <w:rPr>
          <w:rFonts w:ascii="Arial" w:hAnsi="Arial" w:cs="Arial"/>
          <w:sz w:val="20"/>
          <w:szCs w:val="20"/>
        </w:rPr>
        <w:t xml:space="preserve"> por una unidad de protección</w:t>
      </w:r>
      <w:r w:rsidRPr="00542AC4">
        <w:rPr>
          <w:sz w:val="20"/>
          <w:szCs w:val="20"/>
        </w:rPr>
        <w:t xml:space="preserve"> </w:t>
      </w:r>
      <w:r w:rsidRPr="00542AC4">
        <w:rPr>
          <w:rFonts w:ascii="Arial" w:hAnsi="Arial" w:cs="Arial"/>
          <w:sz w:val="20"/>
          <w:szCs w:val="20"/>
        </w:rPr>
        <w:t>multifunción (relé), que incluya la protección diferencial de línea (87L), además de otras funciones de distancia, recierre, sobrecorriente direccional a tierra, sub y sobre tensión, sincronismo, cierre sobre falla, etc.</w:t>
      </w:r>
    </w:p>
    <w:p w14:paraId="09DD05D6" w14:textId="77777777" w:rsidR="00C6427B" w:rsidRPr="00542AC4" w:rsidRDefault="00C6427B" w:rsidP="00C6427B">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Provisto de oscilografía, localizador y registrador de fallas.</w:t>
      </w:r>
    </w:p>
    <w:p w14:paraId="7F359551" w14:textId="77777777" w:rsidR="00C6427B" w:rsidRPr="00542AC4" w:rsidRDefault="00C6427B" w:rsidP="00F97ED7">
      <w:pPr>
        <w:numPr>
          <w:ilvl w:val="0"/>
          <w:numId w:val="128"/>
        </w:num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45AE3591" w14:textId="77777777" w:rsidR="00C6427B" w:rsidRPr="005F2945"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FE355E" w:rsidRDefault="00C6427B" w:rsidP="00C6427B">
      <w:pPr>
        <w:spacing w:after="0" w:line="240" w:lineRule="auto"/>
        <w:ind w:left="2127"/>
        <w:jc w:val="both"/>
        <w:rPr>
          <w:rFonts w:ascii="Arial" w:hAnsi="Arial" w:cs="Arial"/>
          <w:sz w:val="10"/>
          <w:szCs w:val="10"/>
        </w:rPr>
      </w:pPr>
    </w:p>
    <w:p w14:paraId="782EE800" w14:textId="77777777" w:rsidR="00C6427B" w:rsidRPr="00576CB8" w:rsidRDefault="00C6427B" w:rsidP="00C6427B">
      <w:pPr>
        <w:spacing w:after="0" w:line="240" w:lineRule="auto"/>
        <w:ind w:left="1560" w:hanging="426"/>
        <w:jc w:val="both"/>
        <w:rPr>
          <w:rFonts w:ascii="Arial" w:hAnsi="Arial" w:cs="Arial"/>
          <w:sz w:val="20"/>
          <w:szCs w:val="20"/>
        </w:rPr>
      </w:pPr>
      <w:r>
        <w:rPr>
          <w:rFonts w:ascii="Arial" w:hAnsi="Arial" w:cs="Arial"/>
          <w:b/>
          <w:sz w:val="20"/>
          <w:szCs w:val="20"/>
        </w:rPr>
        <w:lastRenderedPageBreak/>
        <w:t>k2</w:t>
      </w:r>
      <w:r w:rsidRPr="005F2945">
        <w:rPr>
          <w:rFonts w:ascii="Arial" w:hAnsi="Arial" w:cs="Arial"/>
          <w:b/>
          <w:sz w:val="20"/>
          <w:szCs w:val="20"/>
        </w:rPr>
        <w:t>.</w:t>
      </w:r>
      <w:r w:rsidRPr="005F2945">
        <w:rPr>
          <w:rFonts w:ascii="Arial" w:hAnsi="Arial" w:cs="Arial"/>
          <w:b/>
          <w:sz w:val="20"/>
          <w:szCs w:val="20"/>
        </w:rPr>
        <w:tab/>
        <w:t>Banco de Transformadores</w:t>
      </w:r>
      <w:r>
        <w:rPr>
          <w:rFonts w:ascii="Arial" w:hAnsi="Arial" w:cs="Arial"/>
          <w:b/>
          <w:sz w:val="20"/>
          <w:szCs w:val="20"/>
        </w:rPr>
        <w:t xml:space="preserve"> Monofásicos</w:t>
      </w:r>
      <w:r w:rsidRPr="00576CB8">
        <w:rPr>
          <w:rFonts w:ascii="Arial" w:hAnsi="Arial" w:cs="Arial"/>
          <w:b/>
          <w:sz w:val="20"/>
          <w:szCs w:val="20"/>
        </w:rPr>
        <w:t xml:space="preserve"> de Potencia</w:t>
      </w:r>
    </w:p>
    <w:p w14:paraId="3A8735C5" w14:textId="77777777" w:rsidR="00C6427B" w:rsidRPr="00576CB8" w:rsidRDefault="00C6427B" w:rsidP="00C6427B">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7026A473" w14:textId="03811CB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sobrecorriente de fases y tierra (50/51, 50N/51N), </w:t>
      </w:r>
      <w:r>
        <w:rPr>
          <w:rFonts w:ascii="Arial" w:hAnsi="Arial" w:cs="Arial"/>
          <w:sz w:val="20"/>
          <w:szCs w:val="20"/>
        </w:rPr>
        <w:t xml:space="preserve">protección </w:t>
      </w:r>
      <w:r w:rsidRPr="008512AC">
        <w:rPr>
          <w:rFonts w:ascii="Arial" w:hAnsi="Arial" w:cs="Arial"/>
          <w:sz w:val="20"/>
          <w:szCs w:val="20"/>
        </w:rPr>
        <w:t xml:space="preserve">de sobrecorriente de secuencia negativa (46), </w:t>
      </w:r>
      <w:r>
        <w:rPr>
          <w:rFonts w:ascii="Arial" w:hAnsi="Arial" w:cs="Arial"/>
          <w:sz w:val="20"/>
          <w:szCs w:val="20"/>
        </w:rPr>
        <w:t xml:space="preserve">protección </w:t>
      </w:r>
      <w:r w:rsidRPr="008512AC">
        <w:rPr>
          <w:rFonts w:ascii="Arial" w:hAnsi="Arial" w:cs="Arial"/>
          <w:sz w:val="20"/>
          <w:szCs w:val="20"/>
        </w:rPr>
        <w:t xml:space="preserve">de subtensión y sobretensión (27/59), </w:t>
      </w:r>
      <w:r>
        <w:rPr>
          <w:rFonts w:ascii="Arial" w:hAnsi="Arial" w:cs="Arial"/>
          <w:sz w:val="20"/>
          <w:szCs w:val="20"/>
        </w:rPr>
        <w:t xml:space="preserve">protección </w:t>
      </w:r>
      <w:r w:rsidRPr="008512AC">
        <w:rPr>
          <w:rFonts w:ascii="Arial" w:hAnsi="Arial" w:cs="Arial"/>
          <w:sz w:val="20"/>
          <w:szCs w:val="20"/>
        </w:rPr>
        <w:t>de sobre-corriente direccional de fase y tierra (67/67N).</w:t>
      </w:r>
    </w:p>
    <w:p w14:paraId="157FC079"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1079CA0" w14:textId="77777777" w:rsidR="00C6427B" w:rsidRPr="004A3996" w:rsidRDefault="00C6427B" w:rsidP="00F97ED7">
      <w:pPr>
        <w:numPr>
          <w:ilvl w:val="0"/>
          <w:numId w:val="129"/>
        </w:numPr>
        <w:spacing w:after="0" w:line="240" w:lineRule="auto"/>
        <w:ind w:left="2552" w:hanging="425"/>
        <w:jc w:val="both"/>
        <w:rPr>
          <w:rFonts w:ascii="Arial" w:hAnsi="Arial" w:cs="Arial"/>
          <w:sz w:val="20"/>
          <w:szCs w:val="20"/>
        </w:rPr>
      </w:pPr>
      <w:r w:rsidRPr="00576CB8">
        <w:rPr>
          <w:rFonts w:ascii="Arial" w:hAnsi="Arial" w:cs="Arial"/>
          <w:sz w:val="20"/>
          <w:szCs w:val="20"/>
        </w:rPr>
        <w:t>Protecciones propias: protección buchholz</w:t>
      </w:r>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7C108894" w14:textId="77777777" w:rsidR="00C6427B" w:rsidRDefault="00C6427B" w:rsidP="00C6427B">
      <w:pPr>
        <w:spacing w:after="0" w:line="240" w:lineRule="auto"/>
        <w:ind w:left="1560" w:hanging="425"/>
        <w:jc w:val="both"/>
        <w:rPr>
          <w:rFonts w:ascii="Arial" w:hAnsi="Arial" w:cs="Arial"/>
          <w:b/>
          <w:sz w:val="20"/>
          <w:szCs w:val="20"/>
        </w:rPr>
      </w:pPr>
    </w:p>
    <w:p w14:paraId="21548988" w14:textId="77777777" w:rsidR="00C6427B" w:rsidRPr="004A3996" w:rsidRDefault="00C6427B" w:rsidP="00C6427B">
      <w:pPr>
        <w:spacing w:after="0" w:line="240" w:lineRule="auto"/>
        <w:ind w:left="1560" w:hanging="425"/>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t xml:space="preserve">Sistema de barras </w:t>
      </w:r>
    </w:p>
    <w:p w14:paraId="432CF24F" w14:textId="77777777" w:rsidR="00C6427B" w:rsidRPr="004A3996" w:rsidRDefault="00C6427B" w:rsidP="00C6427B">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sobrecorriente para el acoplamiento.</w:t>
      </w:r>
    </w:p>
    <w:p w14:paraId="2E589A9D" w14:textId="77777777" w:rsidR="00C6427B" w:rsidRDefault="00C6427B" w:rsidP="00C6427B">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60</w:t>
      </w:r>
      <w:r w:rsidRPr="00EC40EC">
        <w:rPr>
          <w:rFonts w:ascii="Arial" w:hAnsi="Arial" w:cs="Arial"/>
          <w:sz w:val="20"/>
          <w:szCs w:val="20"/>
        </w:rPr>
        <w:t xml:space="preserve">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1AE607F" w14:textId="63D9E2A1" w:rsidR="00C6427B" w:rsidRPr="003D54FA" w:rsidRDefault="00C6427B" w:rsidP="00C6427B">
      <w:pPr>
        <w:spacing w:after="0" w:line="240" w:lineRule="auto"/>
        <w:ind w:left="1134"/>
        <w:jc w:val="both"/>
        <w:rPr>
          <w:rFonts w:ascii="Arial" w:hAnsi="Arial" w:cs="Arial"/>
          <w:sz w:val="20"/>
          <w:szCs w:val="20"/>
        </w:rPr>
      </w:pPr>
      <w:r>
        <w:rPr>
          <w:rFonts w:ascii="Arial" w:hAnsi="Arial" w:cs="Arial"/>
          <w:sz w:val="20"/>
          <w:szCs w:val="20"/>
        </w:rPr>
        <w:t xml:space="preserve">En las líneas de transmisión en </w:t>
      </w:r>
      <w:r w:rsidRPr="003D54FA">
        <w:rPr>
          <w:rFonts w:ascii="Arial" w:hAnsi="Arial" w:cs="Arial"/>
          <w:sz w:val="20"/>
          <w:szCs w:val="20"/>
        </w:rPr>
        <w:t xml:space="preserve">220 kV y 60 kV se deberá instalar un sistema de telecomunicaciones principal (fibra óptica), más un sistema de respaldo </w:t>
      </w:r>
      <w:r w:rsidR="00951341" w:rsidRPr="003D54FA">
        <w:rPr>
          <w:rFonts w:ascii="Arial" w:hAnsi="Arial" w:cs="Arial"/>
          <w:sz w:val="20"/>
          <w:szCs w:val="20"/>
        </w:rPr>
        <w:t>por</w:t>
      </w:r>
      <w:r w:rsidRPr="003D54FA">
        <w:rPr>
          <w:rFonts w:ascii="Arial" w:hAnsi="Arial" w:cs="Arial"/>
          <w:sz w:val="20"/>
          <w:szCs w:val="20"/>
        </w:rPr>
        <w:t xml:space="preserve"> onda portadora </w:t>
      </w:r>
      <w:r w:rsidR="00052842" w:rsidRPr="003D54FA">
        <w:rPr>
          <w:rFonts w:ascii="Arial" w:hAnsi="Arial" w:cs="Arial"/>
          <w:sz w:val="20"/>
          <w:szCs w:val="20"/>
        </w:rPr>
        <w:t>digital</w:t>
      </w:r>
      <w:r w:rsidRPr="003D54FA">
        <w:rPr>
          <w:rFonts w:ascii="Arial" w:hAnsi="Arial" w:cs="Arial"/>
          <w:sz w:val="20"/>
          <w:szCs w:val="20"/>
        </w:rPr>
        <w:t>, este último tal que, en situaciones de emergencia, permitan por lo menos la comunicación permanente de voz y datos, entre las subestaciones y con el COES.</w:t>
      </w:r>
    </w:p>
    <w:p w14:paraId="29B8D6BC"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De emplearse un sistema de respaldo basado en fibra óptica se hará empleando otro cable distinto al del sistema principal.</w:t>
      </w:r>
    </w:p>
    <w:p w14:paraId="3312A1AC" w14:textId="2AC2FD6A"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 xml:space="preserve">En las líneas de transmisión en 220 kV, que se seccionarán para la conexión de la </w:t>
      </w:r>
      <w:r w:rsidR="00052842" w:rsidRPr="003D54FA">
        <w:rPr>
          <w:rFonts w:ascii="Arial" w:hAnsi="Arial" w:cs="Arial"/>
          <w:sz w:val="20"/>
          <w:szCs w:val="20"/>
        </w:rPr>
        <w:t>s</w:t>
      </w:r>
      <w:r w:rsidRPr="003D54FA">
        <w:rPr>
          <w:rFonts w:ascii="Arial" w:hAnsi="Arial" w:cs="Arial"/>
          <w:sz w:val="20"/>
          <w:szCs w:val="20"/>
        </w:rPr>
        <w:t xml:space="preserve">ubestación Mayorazgo, el sistema de telecomunicaciones </w:t>
      </w:r>
      <w:r w:rsidR="00052842" w:rsidRPr="003D54FA">
        <w:rPr>
          <w:rFonts w:ascii="Arial" w:hAnsi="Arial" w:cs="Arial"/>
          <w:sz w:val="20"/>
          <w:szCs w:val="20"/>
        </w:rPr>
        <w:t xml:space="preserve">principal </w:t>
      </w:r>
      <w:r w:rsidRPr="003D54FA">
        <w:rPr>
          <w:rFonts w:ascii="Arial" w:hAnsi="Arial" w:cs="Arial"/>
          <w:sz w:val="20"/>
          <w:szCs w:val="20"/>
        </w:rPr>
        <w:t>se basará en cable OPGW en tramos de línea a construirse y OPGW o ADSS en tramos de líneas existentes,</w:t>
      </w:r>
    </w:p>
    <w:p w14:paraId="28F51DA7"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rPr>
        <w:t>Los sistemas de comunicaciones descritos en los párrafos anteriores soportarán entre otros, los sistemas de teleprotección, telemando, telemedición, etc.</w:t>
      </w:r>
    </w:p>
    <w:p w14:paraId="5E7F4B16" w14:textId="77777777" w:rsidR="00C6427B" w:rsidRPr="003D54FA" w:rsidRDefault="00C6427B" w:rsidP="00C6427B">
      <w:pPr>
        <w:spacing w:before="120" w:after="0" w:line="240" w:lineRule="auto"/>
        <w:ind w:left="1134" w:hanging="425"/>
        <w:jc w:val="both"/>
        <w:rPr>
          <w:rFonts w:ascii="Arial" w:hAnsi="Arial" w:cs="Arial"/>
          <w:b/>
          <w:sz w:val="20"/>
          <w:szCs w:val="20"/>
        </w:rPr>
      </w:pPr>
      <w:r w:rsidRPr="003D54FA">
        <w:rPr>
          <w:rFonts w:ascii="Arial" w:hAnsi="Arial" w:cs="Arial"/>
          <w:b/>
          <w:sz w:val="20"/>
          <w:szCs w:val="20"/>
        </w:rPr>
        <w:t>m)</w:t>
      </w:r>
      <w:r w:rsidRPr="003D54FA">
        <w:rPr>
          <w:rFonts w:ascii="Arial" w:hAnsi="Arial" w:cs="Arial"/>
          <w:b/>
          <w:sz w:val="20"/>
          <w:szCs w:val="20"/>
        </w:rPr>
        <w:tab/>
        <w:t>Servicios auxiliares</w:t>
      </w:r>
    </w:p>
    <w:p w14:paraId="54706667" w14:textId="77777777" w:rsidR="00C6427B" w:rsidRPr="003D54FA" w:rsidRDefault="00C6427B" w:rsidP="00C6427B">
      <w:pPr>
        <w:spacing w:before="60" w:after="0" w:line="240" w:lineRule="auto"/>
        <w:ind w:left="1134"/>
        <w:jc w:val="both"/>
        <w:rPr>
          <w:rFonts w:ascii="Arial" w:hAnsi="Arial" w:cs="Arial"/>
          <w:sz w:val="20"/>
          <w:szCs w:val="20"/>
        </w:rPr>
      </w:pPr>
      <w:r w:rsidRPr="003D54FA">
        <w:rPr>
          <w:rFonts w:ascii="Arial" w:hAnsi="Arial" w:cs="Arial"/>
          <w:sz w:val="20"/>
          <w:szCs w:val="20"/>
        </w:rPr>
        <w:t>El sistema de servicios auxiliares de las instalaciones nuevas debe considerar lo</w:t>
      </w:r>
      <w:r w:rsidRPr="003D54FA">
        <w:rPr>
          <w:rFonts w:ascii="Arial" w:hAnsi="Arial" w:cs="Arial"/>
          <w:sz w:val="20"/>
          <w:szCs w:val="20"/>
          <w:lang w:eastAsia="es-ES"/>
        </w:rPr>
        <w:t xml:space="preserve">s criterios establecidos en el Capítulo 1, Anexo 1 del </w:t>
      </w:r>
      <w:r w:rsidRPr="003D54FA">
        <w:rPr>
          <w:rFonts w:ascii="Arial" w:hAnsi="Arial" w:cs="Arial"/>
          <w:sz w:val="20"/>
          <w:szCs w:val="20"/>
        </w:rPr>
        <w:t>Procedimiento Técnico COES PR-20.</w:t>
      </w:r>
    </w:p>
    <w:p w14:paraId="6D0BDB11" w14:textId="77777777" w:rsidR="00B155F2" w:rsidRPr="003D54FA"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Mayorazgo se alimentarán desde una línea primaria cercana según se indica en el Numeral 3.3.1; y tendrá como alimentación alternativa desde un grupo electrógeno de emergencia. A futuro, se tendrá previsto su alimentación del devanado de 13.8 kV del banco de transformadores monofásicos de potencia futuro.</w:t>
      </w:r>
    </w:p>
    <w:p w14:paraId="7AE00665" w14:textId="77777777" w:rsidR="00B155F2"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El Totoral se alimentarán desde el devanado terciario en 13.8 kV del banco de transformadores monofásicos de potencia, según se indica en el Numeral 3.3.2; y tendrá como alimentación alternativa desde un grupo electrógeno de emergencia. A futuro, se tendrá previsto su alimentación del devanado de 13.8 kV del banco de transformadores monofásicos de potencia futuro.</w:t>
      </w:r>
    </w:p>
    <w:p w14:paraId="0C36A8D2" w14:textId="77777777" w:rsidR="00C6427B" w:rsidRPr="00405F9A" w:rsidRDefault="00C6427B"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Santa Margarita, </w:t>
      </w:r>
      <w:r w:rsidRPr="004A3996">
        <w:rPr>
          <w:rFonts w:ascii="Arial" w:hAnsi="Arial" w:cs="Arial"/>
          <w:sz w:val="20"/>
          <w:szCs w:val="20"/>
        </w:rPr>
        <w:t xml:space="preserve">se alimentará </w:t>
      </w:r>
      <w:r>
        <w:rPr>
          <w:rFonts w:ascii="Arial" w:hAnsi="Arial" w:cs="Arial"/>
          <w:sz w:val="20"/>
          <w:szCs w:val="20"/>
        </w:rPr>
        <w:t>del sistema de servicios auxiliares existentes en dicha subestación.</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7"/>
        <w:gridCol w:w="838"/>
        <w:gridCol w:w="822"/>
        <w:gridCol w:w="1772"/>
        <w:gridCol w:w="1683"/>
        <w:gridCol w:w="1467"/>
      </w:tblGrid>
      <w:tr w:rsidR="00C6427B" w14:paraId="4916ABFB" w14:textId="77777777" w:rsidTr="004047EB">
        <w:trPr>
          <w:trHeight w:val="727"/>
        </w:trPr>
        <w:tc>
          <w:tcPr>
            <w:tcW w:w="0" w:type="auto"/>
            <w:shd w:val="clear" w:color="auto" w:fill="D9E2F3"/>
            <w:vAlign w:val="center"/>
          </w:tcPr>
          <w:p w14:paraId="7475E5BB"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0" w:type="auto"/>
            <w:shd w:val="clear" w:color="auto" w:fill="D9E2F3"/>
            <w:vAlign w:val="center"/>
          </w:tcPr>
          <w:p w14:paraId="69FB3410"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Nº Ternas</w:t>
            </w:r>
          </w:p>
        </w:tc>
        <w:tc>
          <w:tcPr>
            <w:tcW w:w="0" w:type="auto"/>
            <w:shd w:val="clear" w:color="auto" w:fill="D9E2F3"/>
            <w:vAlign w:val="center"/>
          </w:tcPr>
          <w:p w14:paraId="650930D6"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0" w:type="auto"/>
            <w:shd w:val="clear" w:color="auto" w:fill="D9E2F3"/>
            <w:vAlign w:val="center"/>
          </w:tcPr>
          <w:p w14:paraId="2CA37894"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1655A2C1"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6E51898C" w14:textId="77777777" w:rsidR="00C6427B" w:rsidRPr="001B6891" w:rsidRDefault="00C6427B" w:rsidP="004047EB">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C6427B" w:rsidRPr="00AA3559" w14:paraId="5CBE977B" w14:textId="77777777" w:rsidTr="004047EB">
        <w:trPr>
          <w:trHeight w:val="666"/>
        </w:trPr>
        <w:tc>
          <w:tcPr>
            <w:tcW w:w="0" w:type="auto"/>
            <w:vAlign w:val="center"/>
          </w:tcPr>
          <w:p w14:paraId="05D09A39" w14:textId="2F5947CE" w:rsidR="00C6427B" w:rsidRPr="00AA3559" w:rsidRDefault="00C6427B" w:rsidP="004047EB">
            <w:pPr>
              <w:spacing w:after="0" w:line="250" w:lineRule="auto"/>
              <w:rPr>
                <w:rFonts w:ascii="Arial" w:hAnsi="Arial" w:cs="Arial"/>
                <w:sz w:val="18"/>
                <w:szCs w:val="18"/>
              </w:rPr>
            </w:pPr>
            <w:r w:rsidRPr="00AA3559">
              <w:rPr>
                <w:rFonts w:ascii="Arial" w:hAnsi="Arial" w:cs="Arial"/>
                <w:sz w:val="18"/>
                <w:szCs w:val="18"/>
              </w:rPr>
              <w:t xml:space="preserve">LT 220 kV Mayorazgo – El Totoral </w:t>
            </w:r>
          </w:p>
        </w:tc>
        <w:tc>
          <w:tcPr>
            <w:tcW w:w="0" w:type="auto"/>
            <w:vAlign w:val="center"/>
          </w:tcPr>
          <w:p w14:paraId="2EB92E9C"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2</w:t>
            </w:r>
          </w:p>
        </w:tc>
        <w:tc>
          <w:tcPr>
            <w:tcW w:w="0" w:type="auto"/>
            <w:vAlign w:val="center"/>
          </w:tcPr>
          <w:p w14:paraId="113DEF77"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1</w:t>
            </w:r>
          </w:p>
        </w:tc>
        <w:tc>
          <w:tcPr>
            <w:tcW w:w="0" w:type="auto"/>
            <w:vAlign w:val="center"/>
          </w:tcPr>
          <w:p w14:paraId="10186513"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1</w:t>
            </w:r>
          </w:p>
        </w:tc>
        <w:tc>
          <w:tcPr>
            <w:tcW w:w="0" w:type="auto"/>
            <w:vAlign w:val="center"/>
          </w:tcPr>
          <w:p w14:paraId="12EA5043"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Tipo celosía de acero autosoportados</w:t>
            </w:r>
          </w:p>
        </w:tc>
        <w:tc>
          <w:tcPr>
            <w:tcW w:w="0" w:type="auto"/>
            <w:vAlign w:val="center"/>
          </w:tcPr>
          <w:p w14:paraId="4215E352"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Vertical</w:t>
            </w:r>
          </w:p>
        </w:tc>
      </w:tr>
      <w:tr w:rsidR="00DF4C94" w:rsidRPr="00AA3559" w14:paraId="2E1E8017" w14:textId="77777777" w:rsidTr="004047EB">
        <w:trPr>
          <w:trHeight w:val="666"/>
        </w:trPr>
        <w:tc>
          <w:tcPr>
            <w:tcW w:w="0" w:type="auto"/>
            <w:vAlign w:val="center"/>
          </w:tcPr>
          <w:p w14:paraId="0B630B26" w14:textId="0E1350E1" w:rsidR="00DF4C94" w:rsidRPr="00AA3559" w:rsidRDefault="00DF4C94" w:rsidP="00DF4C94">
            <w:pPr>
              <w:spacing w:after="0" w:line="250" w:lineRule="auto"/>
              <w:rPr>
                <w:rFonts w:ascii="Arial" w:hAnsi="Arial" w:cs="Arial"/>
                <w:sz w:val="18"/>
                <w:szCs w:val="18"/>
              </w:rPr>
            </w:pPr>
            <w:r w:rsidRPr="00AA3559">
              <w:rPr>
                <w:rFonts w:ascii="Arial" w:hAnsi="Arial" w:cs="Arial"/>
                <w:sz w:val="18"/>
                <w:szCs w:val="18"/>
              </w:rPr>
              <w:t>Línea de derivación por seccionamiento futura LT 220 kV Ica - Intermedia</w:t>
            </w:r>
          </w:p>
        </w:tc>
        <w:tc>
          <w:tcPr>
            <w:tcW w:w="0" w:type="auto"/>
            <w:vAlign w:val="center"/>
          </w:tcPr>
          <w:p w14:paraId="71AF6002" w14:textId="16126F01"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2</w:t>
            </w:r>
          </w:p>
        </w:tc>
        <w:tc>
          <w:tcPr>
            <w:tcW w:w="0" w:type="auto"/>
            <w:vAlign w:val="center"/>
          </w:tcPr>
          <w:p w14:paraId="70031732" w14:textId="5C3933BB"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1</w:t>
            </w:r>
          </w:p>
        </w:tc>
        <w:tc>
          <w:tcPr>
            <w:tcW w:w="0" w:type="auto"/>
            <w:vAlign w:val="center"/>
          </w:tcPr>
          <w:p w14:paraId="419DDDB6" w14:textId="198279E2"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2</w:t>
            </w:r>
          </w:p>
        </w:tc>
        <w:tc>
          <w:tcPr>
            <w:tcW w:w="0" w:type="auto"/>
            <w:vAlign w:val="center"/>
          </w:tcPr>
          <w:p w14:paraId="604F7565" w14:textId="3D8A8AA0"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Tipo celosía de acero autosoportados</w:t>
            </w:r>
          </w:p>
        </w:tc>
        <w:tc>
          <w:tcPr>
            <w:tcW w:w="0" w:type="auto"/>
            <w:vAlign w:val="center"/>
          </w:tcPr>
          <w:p w14:paraId="63577B35" w14:textId="06F4E675"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Vertical</w:t>
            </w:r>
          </w:p>
        </w:tc>
      </w:tr>
      <w:tr w:rsidR="00DF4C94" w:rsidRPr="00AA3559" w14:paraId="04A5D626" w14:textId="77777777" w:rsidTr="004047EB">
        <w:trPr>
          <w:trHeight w:val="666"/>
        </w:trPr>
        <w:tc>
          <w:tcPr>
            <w:tcW w:w="0" w:type="auto"/>
            <w:vAlign w:val="center"/>
          </w:tcPr>
          <w:p w14:paraId="65EABD17" w14:textId="7C39D12B" w:rsidR="00DF4C94" w:rsidRPr="00AA3559" w:rsidRDefault="00DF4C94" w:rsidP="00DF4C94">
            <w:pPr>
              <w:spacing w:after="0" w:line="250" w:lineRule="auto"/>
              <w:rPr>
                <w:rFonts w:ascii="Arial" w:hAnsi="Arial" w:cs="Arial"/>
                <w:sz w:val="18"/>
                <w:szCs w:val="18"/>
              </w:rPr>
            </w:pPr>
            <w:r w:rsidRPr="00AA3559">
              <w:rPr>
                <w:rFonts w:ascii="Arial" w:hAnsi="Arial" w:cs="Arial"/>
                <w:sz w:val="18"/>
                <w:szCs w:val="18"/>
              </w:rPr>
              <w:t>Línea de derivación por seccionamiento LT 220 kV Ica – Derivación (L-211)</w:t>
            </w:r>
          </w:p>
        </w:tc>
        <w:tc>
          <w:tcPr>
            <w:tcW w:w="0" w:type="auto"/>
            <w:vAlign w:val="center"/>
          </w:tcPr>
          <w:p w14:paraId="7965065A" w14:textId="511A6770"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2</w:t>
            </w:r>
          </w:p>
        </w:tc>
        <w:tc>
          <w:tcPr>
            <w:tcW w:w="0" w:type="auto"/>
            <w:vAlign w:val="center"/>
          </w:tcPr>
          <w:p w14:paraId="33B19339" w14:textId="7CFF2799"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1</w:t>
            </w:r>
          </w:p>
        </w:tc>
        <w:tc>
          <w:tcPr>
            <w:tcW w:w="0" w:type="auto"/>
            <w:vAlign w:val="center"/>
          </w:tcPr>
          <w:p w14:paraId="3E69B42B" w14:textId="639F18B5"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2</w:t>
            </w:r>
          </w:p>
        </w:tc>
        <w:tc>
          <w:tcPr>
            <w:tcW w:w="0" w:type="auto"/>
            <w:vAlign w:val="center"/>
          </w:tcPr>
          <w:p w14:paraId="7831B3E1" w14:textId="6983C8F8"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Tipo celosía de acero autosoportados</w:t>
            </w:r>
          </w:p>
        </w:tc>
        <w:tc>
          <w:tcPr>
            <w:tcW w:w="0" w:type="auto"/>
            <w:vAlign w:val="center"/>
          </w:tcPr>
          <w:p w14:paraId="25CEABE9" w14:textId="7FC1BD8A" w:rsidR="00DF4C94" w:rsidRPr="00AA3559" w:rsidRDefault="00DF4C94" w:rsidP="00DF4C94">
            <w:pPr>
              <w:autoSpaceDE w:val="0"/>
              <w:spacing w:before="40" w:after="60" w:line="240" w:lineRule="auto"/>
              <w:jc w:val="center"/>
              <w:rPr>
                <w:rFonts w:ascii="Arial" w:eastAsia="Times New Roman" w:hAnsi="Arial" w:cs="Arial"/>
                <w:sz w:val="18"/>
                <w:szCs w:val="18"/>
                <w:lang w:eastAsia="zh-CN"/>
              </w:rPr>
            </w:pPr>
            <w:r w:rsidRPr="00AA3559">
              <w:rPr>
                <w:rFonts w:ascii="Arial" w:eastAsia="Times New Roman" w:hAnsi="Arial" w:cs="Arial"/>
                <w:sz w:val="18"/>
                <w:szCs w:val="18"/>
                <w:lang w:eastAsia="zh-CN"/>
              </w:rPr>
              <w:t>Vertical</w:t>
            </w:r>
          </w:p>
        </w:tc>
      </w:tr>
      <w:tr w:rsidR="00C6427B" w:rsidRPr="00AA3559" w14:paraId="13AAA524" w14:textId="77777777" w:rsidTr="004047EB">
        <w:trPr>
          <w:trHeight w:val="530"/>
        </w:trPr>
        <w:tc>
          <w:tcPr>
            <w:tcW w:w="0" w:type="auto"/>
            <w:vAlign w:val="center"/>
          </w:tcPr>
          <w:p w14:paraId="16C62998" w14:textId="09086E8D" w:rsidR="00C6427B" w:rsidRPr="00AA3559" w:rsidRDefault="00C6427B" w:rsidP="004047EB">
            <w:pPr>
              <w:spacing w:after="0" w:line="250" w:lineRule="auto"/>
              <w:rPr>
                <w:rFonts w:ascii="Arial" w:hAnsi="Arial" w:cs="Arial"/>
                <w:sz w:val="18"/>
                <w:szCs w:val="18"/>
              </w:rPr>
            </w:pPr>
            <w:r w:rsidRPr="00AA3559">
              <w:rPr>
                <w:rFonts w:ascii="Arial" w:hAnsi="Arial" w:cs="Arial"/>
                <w:sz w:val="18"/>
                <w:szCs w:val="18"/>
              </w:rPr>
              <w:t xml:space="preserve">LT 60 kV El Totoral – Santa Margarita </w:t>
            </w:r>
          </w:p>
        </w:tc>
        <w:tc>
          <w:tcPr>
            <w:tcW w:w="0" w:type="auto"/>
            <w:vAlign w:val="center"/>
          </w:tcPr>
          <w:p w14:paraId="4B3672E0"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hAnsi="Arial" w:cs="Arial"/>
                <w:sz w:val="18"/>
                <w:szCs w:val="18"/>
              </w:rPr>
              <w:t>2</w:t>
            </w:r>
          </w:p>
        </w:tc>
        <w:tc>
          <w:tcPr>
            <w:tcW w:w="0" w:type="auto"/>
            <w:vAlign w:val="center"/>
          </w:tcPr>
          <w:p w14:paraId="02E1E03C"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hAnsi="Arial" w:cs="Arial"/>
                <w:sz w:val="18"/>
                <w:szCs w:val="18"/>
              </w:rPr>
              <w:t>1</w:t>
            </w:r>
          </w:p>
        </w:tc>
        <w:tc>
          <w:tcPr>
            <w:tcW w:w="0" w:type="auto"/>
            <w:vAlign w:val="center"/>
          </w:tcPr>
          <w:p w14:paraId="2E63FDA5"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hAnsi="Arial" w:cs="Arial"/>
                <w:sz w:val="18"/>
                <w:szCs w:val="18"/>
              </w:rPr>
              <w:t>1</w:t>
            </w:r>
          </w:p>
        </w:tc>
        <w:tc>
          <w:tcPr>
            <w:tcW w:w="0" w:type="auto"/>
          </w:tcPr>
          <w:p w14:paraId="4D065DFD"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Tipo celosía de acero autosoportados</w:t>
            </w:r>
          </w:p>
        </w:tc>
        <w:tc>
          <w:tcPr>
            <w:tcW w:w="0" w:type="auto"/>
            <w:vAlign w:val="center"/>
          </w:tcPr>
          <w:p w14:paraId="0850827D" w14:textId="77777777" w:rsidR="00C6427B" w:rsidRPr="00AA3559" w:rsidRDefault="00C6427B" w:rsidP="004047EB">
            <w:pPr>
              <w:autoSpaceDE w:val="0"/>
              <w:spacing w:before="40" w:after="60" w:line="240" w:lineRule="auto"/>
              <w:jc w:val="center"/>
              <w:rPr>
                <w:rFonts w:ascii="Arial" w:hAnsi="Arial" w:cs="Arial"/>
                <w:sz w:val="18"/>
                <w:szCs w:val="18"/>
              </w:rPr>
            </w:pPr>
            <w:r w:rsidRPr="00AA3559">
              <w:rPr>
                <w:rFonts w:ascii="Arial" w:eastAsia="Times New Roman" w:hAnsi="Arial" w:cs="Arial"/>
                <w:sz w:val="18"/>
                <w:szCs w:val="18"/>
                <w:lang w:eastAsia="zh-CN"/>
              </w:rPr>
              <w:t>Vertical</w:t>
            </w:r>
          </w:p>
        </w:tc>
      </w:tr>
    </w:tbl>
    <w:p w14:paraId="148E249B" w14:textId="77777777" w:rsidR="00C6427B" w:rsidRPr="00AA3559" w:rsidRDefault="00C6427B" w:rsidP="00C6427B">
      <w:pPr>
        <w:spacing w:before="240" w:after="0" w:line="240" w:lineRule="auto"/>
        <w:ind w:left="567" w:hanging="567"/>
        <w:rPr>
          <w:rFonts w:ascii="Arial" w:hAnsi="Arial" w:cs="Arial"/>
          <w:b/>
          <w:sz w:val="20"/>
          <w:szCs w:val="20"/>
        </w:rPr>
      </w:pPr>
      <w:r w:rsidRPr="00AA3559">
        <w:rPr>
          <w:rFonts w:ascii="Arial" w:hAnsi="Arial" w:cs="Arial"/>
          <w:b/>
          <w:sz w:val="20"/>
          <w:szCs w:val="20"/>
        </w:rPr>
        <w:t>4.1.2</w:t>
      </w:r>
      <w:r w:rsidRPr="00AA3559">
        <w:rPr>
          <w:rFonts w:ascii="Arial" w:hAnsi="Arial" w:cs="Arial"/>
          <w:b/>
          <w:sz w:val="20"/>
          <w:szCs w:val="20"/>
        </w:rPr>
        <w:tab/>
        <w:t>Estructuras de líneas de transmisión</w:t>
      </w:r>
    </w:p>
    <w:p w14:paraId="2C1F0F93" w14:textId="2A3E0295" w:rsidR="00C6427B" w:rsidRPr="00006B35" w:rsidRDefault="00C6427B" w:rsidP="00C6427B">
      <w:pPr>
        <w:autoSpaceDE w:val="0"/>
        <w:spacing w:before="40" w:after="0" w:line="240" w:lineRule="auto"/>
        <w:ind w:left="567"/>
        <w:jc w:val="both"/>
        <w:rPr>
          <w:rFonts w:ascii="Arial" w:hAnsi="Arial" w:cs="Arial"/>
          <w:sz w:val="20"/>
          <w:szCs w:val="20"/>
        </w:rPr>
      </w:pPr>
      <w:r w:rsidRPr="00AA3559">
        <w:rPr>
          <w:rFonts w:ascii="Arial" w:hAnsi="Arial" w:cs="Arial"/>
          <w:sz w:val="20"/>
          <w:szCs w:val="20"/>
        </w:rPr>
        <w:t xml:space="preserve">Las estructuras serán diseñadas para las configuraciones señaladas en el numeral 4.1.1. En 220 kV y 60 kV llevarán un conductor por fase y </w:t>
      </w:r>
      <w:r w:rsidR="00015677" w:rsidRPr="00AA3559">
        <w:rPr>
          <w:rFonts w:ascii="Arial" w:hAnsi="Arial" w:cs="Arial"/>
          <w:sz w:val="20"/>
          <w:szCs w:val="20"/>
        </w:rPr>
        <w:t>cables</w:t>
      </w:r>
      <w:r w:rsidRPr="00AA3559">
        <w:rPr>
          <w:rFonts w:ascii="Arial" w:hAnsi="Arial" w:cs="Arial"/>
          <w:sz w:val="20"/>
          <w:szCs w:val="20"/>
        </w:rPr>
        <w:t xml:space="preserve"> de guarda</w:t>
      </w:r>
      <w:r w:rsidRPr="00610F0B">
        <w:rPr>
          <w:rFonts w:ascii="Arial" w:hAnsi="Arial" w:cs="Arial"/>
          <w:sz w:val="20"/>
          <w:szCs w:val="20"/>
        </w:rPr>
        <w:t>/comunicaciones tipo OPGW.</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lastRenderedPageBreak/>
        <w:t>4.1.3</w:t>
      </w:r>
      <w:r w:rsidRPr="00006B35">
        <w:rPr>
          <w:rFonts w:ascii="Arial" w:hAnsi="Arial" w:cs="Arial"/>
          <w:b/>
          <w:sz w:val="20"/>
          <w:szCs w:val="20"/>
        </w:rPr>
        <w:tab/>
        <w:t>Conductores de fase</w:t>
      </w:r>
    </w:p>
    <w:p w14:paraId="63117492"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AAAC ó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77777777" w:rsidR="00C6427B" w:rsidRPr="00006B35" w:rsidRDefault="00C6427B" w:rsidP="00C6427B">
      <w:pPr>
        <w:spacing w:before="120" w:after="0" w:line="235" w:lineRule="auto"/>
        <w:ind w:left="567" w:hanging="567"/>
        <w:rPr>
          <w:rFonts w:ascii="Arial" w:hAnsi="Arial" w:cs="Arial"/>
          <w:b/>
          <w:sz w:val="20"/>
          <w:szCs w:val="20"/>
        </w:rPr>
      </w:pPr>
      <w:bookmarkStart w:id="201"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1"/>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50F5E63D" w:rsidR="00F97ED7" w:rsidRDefault="00C6427B" w:rsidP="00413A71">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2"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2"/>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51F010F0" w14:textId="77777777" w:rsidR="00C6427B" w:rsidRDefault="00C6427B" w:rsidP="00F97ED7">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5E48ED8" w14:textId="77777777" w:rsidR="007007A0" w:rsidRPr="00405F9A" w:rsidRDefault="007007A0" w:rsidP="007007A0">
      <w:pPr>
        <w:tabs>
          <w:tab w:val="left" w:pos="993"/>
        </w:tabs>
        <w:spacing w:before="60" w:after="0" w:line="235" w:lineRule="auto"/>
        <w:jc w:val="both"/>
        <w:rPr>
          <w:rFonts w:ascii="Arial" w:hAnsi="Arial" w:cs="Arial"/>
          <w:bCs/>
          <w:sz w:val="20"/>
          <w:szCs w:val="20"/>
        </w:rPr>
      </w:pP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3" w:name="_Toc340129046"/>
      <w:r>
        <w:rPr>
          <w:rFonts w:ascii="Arial" w:hAnsi="Arial" w:cs="Arial"/>
          <w:b/>
          <w:sz w:val="20"/>
          <w:szCs w:val="20"/>
        </w:rPr>
        <w:lastRenderedPageBreak/>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3"/>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4"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5" w:name="_Hlk6933985"/>
      <w:bookmarkStart w:id="206" w:name="_Hlk6937877"/>
      <w:bookmarkEnd w:id="204"/>
      <w:r w:rsidRPr="00405F9A">
        <w:rPr>
          <w:rFonts w:ascii="Arial" w:hAnsi="Arial" w:cs="Arial"/>
          <w:sz w:val="20"/>
          <w:szCs w:val="20"/>
        </w:rPr>
        <w:t>. El resultado de la investigación permitirá también seleccionar</w:t>
      </w:r>
      <w:bookmarkEnd w:id="205"/>
      <w:r w:rsidRPr="00405F9A">
        <w:rPr>
          <w:rFonts w:ascii="Arial" w:hAnsi="Arial" w:cs="Arial"/>
          <w:sz w:val="20"/>
          <w:szCs w:val="20"/>
        </w:rPr>
        <w:t xml:space="preserve"> </w:t>
      </w:r>
      <w:bookmarkEnd w:id="206"/>
      <w:r w:rsidRPr="00405F9A">
        <w:rPr>
          <w:rFonts w:ascii="Arial" w:hAnsi="Arial" w:cs="Arial"/>
          <w:sz w:val="20"/>
          <w:szCs w:val="20"/>
        </w:rPr>
        <w:t>el material y tipo de aislador a emplear.</w:t>
      </w:r>
    </w:p>
    <w:p w14:paraId="4DCD3854" w14:textId="7AAF2331"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3.3.4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7" w:name="_Toc272265360"/>
      <w:bookmarkStart w:id="208" w:name="_Toc340129049"/>
      <w:r>
        <w:rPr>
          <w:rFonts w:ascii="Arial" w:hAnsi="Arial" w:cs="Arial"/>
          <w:b/>
          <w:sz w:val="20"/>
          <w:szCs w:val="20"/>
        </w:rPr>
        <w:t>4.1.8</w:t>
      </w:r>
      <w:r w:rsidRPr="00405F9A">
        <w:rPr>
          <w:rFonts w:ascii="Arial" w:hAnsi="Arial" w:cs="Arial"/>
          <w:b/>
          <w:sz w:val="20"/>
          <w:szCs w:val="20"/>
        </w:rPr>
        <w:tab/>
        <w:t>Puestas a tierra</w:t>
      </w:r>
      <w:bookmarkEnd w:id="207"/>
      <w:bookmarkEnd w:id="208"/>
    </w:p>
    <w:p w14:paraId="13F8A527" w14:textId="084162D1"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(copper clad steel).</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77777777"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3.3.4.</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405F9A"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lastRenderedPageBreak/>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77777777" w:rsidR="00C6427B" w:rsidRDefault="00C6427B" w:rsidP="00F97ED7">
            <w:pPr>
              <w:spacing w:after="0" w:line="235" w:lineRule="auto"/>
              <w:jc w:val="center"/>
              <w:rPr>
                <w:rFonts w:ascii="Arial" w:hAnsi="Arial" w:cs="Arial"/>
                <w:b/>
                <w:sz w:val="20"/>
                <w:szCs w:val="20"/>
              </w:rPr>
            </w:pPr>
            <w:r>
              <w:rPr>
                <w:rFonts w:ascii="Arial" w:hAnsi="Arial" w:cs="Arial"/>
                <w:b/>
                <w:sz w:val="20"/>
                <w:szCs w:val="20"/>
              </w:rPr>
              <w:t>60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77777777" w:rsidR="00C6427B" w:rsidRPr="00405F9A" w:rsidRDefault="00C6427B" w:rsidP="00F97ED7">
      <w:pPr>
        <w:numPr>
          <w:ilvl w:val="0"/>
          <w:numId w:val="89"/>
        </w:numPr>
        <w:spacing w:before="120" w:after="0" w:line="235"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33A42E3B"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Los seccionadores serán para montaje al exterior, del tipo pantógrafo, semipantógrafo,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F97ED7">
      <w:pPr>
        <w:spacing w:before="60" w:after="0" w:line="235"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F97ED7">
      <w:pPr>
        <w:spacing w:before="60" w:after="0" w:line="235"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F97ED7">
      <w:pPr>
        <w:numPr>
          <w:ilvl w:val="0"/>
          <w:numId w:val="89"/>
        </w:numPr>
        <w:spacing w:before="60" w:after="0" w:line="235"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405F9A" w:rsidRDefault="00C6427B" w:rsidP="00F97ED7">
      <w:pPr>
        <w:spacing w:before="60" w:after="0" w:line="235"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14BFD647" w14:textId="77777777" w:rsidR="00C6427B" w:rsidRPr="00405F9A" w:rsidRDefault="00C6427B" w:rsidP="00C6427B">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405F9A"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C6427B" w:rsidRPr="00576CB8" w14:paraId="065C238B" w14:textId="77777777" w:rsidTr="004047EB">
        <w:trPr>
          <w:trHeight w:val="166"/>
        </w:trPr>
        <w:tc>
          <w:tcPr>
            <w:tcW w:w="3374" w:type="dxa"/>
            <w:shd w:val="clear" w:color="auto" w:fill="C6D9F1"/>
          </w:tcPr>
          <w:p w14:paraId="7499F333"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5113D87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016477FF" w14:textId="77777777" w:rsidR="00C6427B" w:rsidRDefault="00C6427B" w:rsidP="004047EB">
            <w:pPr>
              <w:spacing w:after="0" w:line="240" w:lineRule="auto"/>
              <w:jc w:val="center"/>
              <w:rPr>
                <w:rFonts w:ascii="Arial" w:hAnsi="Arial" w:cs="Arial"/>
                <w:b/>
                <w:sz w:val="18"/>
                <w:szCs w:val="18"/>
              </w:rPr>
            </w:pPr>
            <w:r>
              <w:rPr>
                <w:rFonts w:ascii="Arial" w:hAnsi="Arial" w:cs="Arial"/>
                <w:b/>
                <w:sz w:val="18"/>
                <w:szCs w:val="18"/>
              </w:rPr>
              <w:t>60 kV</w:t>
            </w:r>
          </w:p>
        </w:tc>
      </w:tr>
      <w:tr w:rsidR="00C6427B" w:rsidRPr="00576CB8" w14:paraId="5BBFE137" w14:textId="77777777" w:rsidTr="004047EB">
        <w:trPr>
          <w:trHeight w:val="175"/>
        </w:trPr>
        <w:tc>
          <w:tcPr>
            <w:tcW w:w="3374" w:type="dxa"/>
            <w:shd w:val="clear" w:color="auto" w:fill="auto"/>
          </w:tcPr>
          <w:p w14:paraId="17CC3DED"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11707570" w14:textId="77777777" w:rsidR="00C6427B" w:rsidRPr="00210055" w:rsidRDefault="00C6427B" w:rsidP="004047EB">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22561712" w14:textId="77777777" w:rsidR="00C6427B" w:rsidRPr="00CC5652" w:rsidRDefault="00C6427B" w:rsidP="004047EB">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C6427B" w:rsidRPr="00576CB8" w14:paraId="325E1DD7" w14:textId="77777777" w:rsidTr="004047EB">
        <w:trPr>
          <w:trHeight w:val="166"/>
        </w:trPr>
        <w:tc>
          <w:tcPr>
            <w:tcW w:w="3374" w:type="dxa"/>
            <w:shd w:val="clear" w:color="auto" w:fill="auto"/>
          </w:tcPr>
          <w:p w14:paraId="6B2FD890"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2594077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 A</w:t>
            </w:r>
          </w:p>
        </w:tc>
        <w:tc>
          <w:tcPr>
            <w:tcW w:w="1731" w:type="dxa"/>
          </w:tcPr>
          <w:p w14:paraId="3AF05E4A"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 xml:space="preserve">1 A </w:t>
            </w:r>
          </w:p>
        </w:tc>
      </w:tr>
      <w:tr w:rsidR="00C6427B" w:rsidRPr="00576CB8" w14:paraId="1B9936CA" w14:textId="77777777" w:rsidTr="004047EB">
        <w:trPr>
          <w:trHeight w:val="175"/>
        </w:trPr>
        <w:tc>
          <w:tcPr>
            <w:tcW w:w="3374" w:type="dxa"/>
            <w:shd w:val="clear" w:color="auto" w:fill="auto"/>
          </w:tcPr>
          <w:p w14:paraId="5FAB9C97"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55A344BD"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40 kA</w:t>
            </w:r>
          </w:p>
        </w:tc>
        <w:tc>
          <w:tcPr>
            <w:tcW w:w="1731" w:type="dxa"/>
          </w:tcPr>
          <w:p w14:paraId="7390F879"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25 kA</w:t>
            </w:r>
          </w:p>
        </w:tc>
      </w:tr>
      <w:tr w:rsidR="00C6427B" w:rsidRPr="00576CB8" w14:paraId="56CEC47B" w14:textId="77777777" w:rsidTr="004047EB">
        <w:trPr>
          <w:trHeight w:val="498"/>
        </w:trPr>
        <w:tc>
          <w:tcPr>
            <w:tcW w:w="3374" w:type="dxa"/>
            <w:shd w:val="clear" w:color="auto" w:fill="auto"/>
          </w:tcPr>
          <w:p w14:paraId="5FD7AE89"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704F9EB9"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989210F"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5CC60E0B" w14:textId="77777777" w:rsidR="00C6427B" w:rsidRPr="00210055" w:rsidRDefault="00C6427B" w:rsidP="004047EB">
            <w:pPr>
              <w:spacing w:after="0" w:line="240" w:lineRule="auto"/>
              <w:jc w:val="center"/>
              <w:rPr>
                <w:rFonts w:ascii="Arial" w:hAnsi="Arial" w:cs="Arial"/>
                <w:sz w:val="18"/>
                <w:szCs w:val="18"/>
              </w:rPr>
            </w:pPr>
          </w:p>
          <w:p w14:paraId="3515B4C8"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1CC52F01"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3A904BE" w14:textId="77777777" w:rsidR="00C6427B" w:rsidRPr="00210055" w:rsidRDefault="00C6427B" w:rsidP="004047EB">
            <w:pPr>
              <w:spacing w:after="0" w:line="240" w:lineRule="auto"/>
              <w:jc w:val="center"/>
              <w:rPr>
                <w:rFonts w:ascii="Arial" w:hAnsi="Arial" w:cs="Arial"/>
                <w:sz w:val="18"/>
                <w:szCs w:val="18"/>
              </w:rPr>
            </w:pPr>
          </w:p>
          <w:p w14:paraId="1627BC86"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0D782FC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C6427B" w:rsidRPr="00576CB8" w14:paraId="6EC8D282" w14:textId="77777777" w:rsidTr="004047EB">
        <w:trPr>
          <w:trHeight w:val="508"/>
        </w:trPr>
        <w:tc>
          <w:tcPr>
            <w:tcW w:w="3374" w:type="dxa"/>
            <w:shd w:val="clear" w:color="auto" w:fill="auto"/>
          </w:tcPr>
          <w:p w14:paraId="555489EF"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73C7B34"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564F4A83"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3AEA6E83" w14:textId="77777777" w:rsidR="00C6427B" w:rsidRPr="00210055" w:rsidRDefault="00C6427B" w:rsidP="004047EB">
            <w:pPr>
              <w:spacing w:after="0" w:line="240" w:lineRule="auto"/>
              <w:jc w:val="center"/>
              <w:rPr>
                <w:rFonts w:ascii="Arial" w:hAnsi="Arial" w:cs="Arial"/>
                <w:sz w:val="18"/>
                <w:szCs w:val="18"/>
              </w:rPr>
            </w:pPr>
          </w:p>
          <w:p w14:paraId="4E9E7925"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5P20</w:t>
            </w:r>
          </w:p>
          <w:p w14:paraId="309A6D50" w14:textId="77777777" w:rsidR="00C6427B" w:rsidRPr="00210055" w:rsidRDefault="00C6427B" w:rsidP="004047EB">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2F606CFB" w14:textId="77777777" w:rsidR="00C6427B" w:rsidRPr="001073F4" w:rsidRDefault="00C6427B" w:rsidP="004047EB">
            <w:pPr>
              <w:spacing w:after="0" w:line="240" w:lineRule="auto"/>
              <w:jc w:val="center"/>
              <w:rPr>
                <w:rFonts w:ascii="Arial" w:hAnsi="Arial" w:cs="Arial"/>
                <w:sz w:val="18"/>
                <w:szCs w:val="18"/>
              </w:rPr>
            </w:pPr>
            <w:r w:rsidRPr="001073F4">
              <w:rPr>
                <w:rFonts w:ascii="Arial" w:hAnsi="Arial" w:cs="Arial"/>
                <w:sz w:val="18"/>
                <w:szCs w:val="18"/>
              </w:rPr>
              <w:t>5P20</w:t>
            </w:r>
          </w:p>
          <w:p w14:paraId="2141A7A3" w14:textId="77777777" w:rsidR="00C6427B" w:rsidRPr="00210055" w:rsidRDefault="00C6427B" w:rsidP="004047EB">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2940AB35" w14:textId="77777777" w:rsidR="00C6427B" w:rsidRDefault="00C6427B" w:rsidP="00C6427B">
      <w:pPr>
        <w:spacing w:before="60" w:after="0" w:line="250" w:lineRule="auto"/>
        <w:ind w:left="1134"/>
        <w:jc w:val="both"/>
        <w:rPr>
          <w:rFonts w:ascii="Arial" w:hAnsi="Arial" w:cs="Arial"/>
          <w:sz w:val="16"/>
          <w:szCs w:val="16"/>
        </w:rPr>
      </w:pPr>
    </w:p>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A41E061" w14:textId="77777777" w:rsidR="00C6427B" w:rsidRDefault="00C6427B" w:rsidP="00C6427B">
      <w:pPr>
        <w:spacing w:after="0" w:line="240" w:lineRule="auto"/>
        <w:rPr>
          <w:rFonts w:ascii="Arial" w:hAnsi="Arial" w:cs="Arial"/>
          <w:b/>
          <w:sz w:val="20"/>
          <w:szCs w:val="20"/>
        </w:rPr>
      </w:pPr>
      <w:bookmarkStart w:id="209" w:name="_Hlk507758985"/>
      <w:bookmarkStart w:id="210" w:name="_Toc340129059"/>
      <w:bookmarkStart w:id="211" w:name="_Toc421274667"/>
    </w:p>
    <w:p w14:paraId="1D50DEB4" w14:textId="77777777" w:rsidR="007007A0" w:rsidRDefault="007007A0" w:rsidP="00C6427B">
      <w:pPr>
        <w:spacing w:after="0" w:line="240" w:lineRule="auto"/>
        <w:rPr>
          <w:rFonts w:ascii="Arial" w:hAnsi="Arial" w:cs="Arial"/>
          <w:b/>
          <w:sz w:val="20"/>
          <w:szCs w:val="20"/>
        </w:rPr>
      </w:pPr>
    </w:p>
    <w:p w14:paraId="3756B759" w14:textId="77777777" w:rsidR="007007A0" w:rsidRDefault="007007A0" w:rsidP="00C6427B">
      <w:pPr>
        <w:spacing w:after="0" w:line="240" w:lineRule="auto"/>
        <w:rPr>
          <w:rFonts w:ascii="Arial" w:hAnsi="Arial" w:cs="Arial"/>
          <w:b/>
          <w:sz w:val="20"/>
          <w:szCs w:val="20"/>
        </w:rPr>
      </w:pPr>
    </w:p>
    <w:p w14:paraId="0C49C9AD" w14:textId="77777777"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lastRenderedPageBreak/>
        <w:t>Banco de Transformadores Monofásicos de Potencia</w:t>
      </w:r>
    </w:p>
    <w:p w14:paraId="05CA9C90" w14:textId="77777777"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8E4E1F5" w14:textId="77777777" w:rsidR="00C6427B" w:rsidRPr="002625F0" w:rsidRDefault="00C6427B"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C6427B" w:rsidRPr="002625F0" w14:paraId="77A73E49" w14:textId="77777777" w:rsidTr="004047EB">
        <w:tc>
          <w:tcPr>
            <w:tcW w:w="3544" w:type="dxa"/>
            <w:shd w:val="clear" w:color="auto" w:fill="DEEAF6"/>
          </w:tcPr>
          <w:p w14:paraId="0FBD3CD6" w14:textId="77777777" w:rsidR="00C6427B" w:rsidRPr="00562AAE" w:rsidRDefault="00C6427B" w:rsidP="004047EB">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9D3A67F" w14:textId="77777777" w:rsidR="00C6427B" w:rsidRPr="00562AAE" w:rsidRDefault="00C6427B" w:rsidP="004047EB">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El Totoral 220</w:t>
            </w:r>
            <w:r w:rsidRPr="009263CB">
              <w:rPr>
                <w:rFonts w:ascii="Arial" w:hAnsi="Arial" w:cs="Arial"/>
                <w:b/>
                <w:sz w:val="18"/>
                <w:szCs w:val="18"/>
                <w:lang w:val="es-MX"/>
              </w:rPr>
              <w:t xml:space="preserve"> kV</w:t>
            </w:r>
          </w:p>
        </w:tc>
      </w:tr>
      <w:tr w:rsidR="00C6427B" w:rsidRPr="002625F0" w14:paraId="02ED3216" w14:textId="77777777" w:rsidTr="004047EB">
        <w:tc>
          <w:tcPr>
            <w:tcW w:w="3544" w:type="dxa"/>
            <w:vAlign w:val="center"/>
          </w:tcPr>
          <w:p w14:paraId="660D62C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2A93CB5B"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C6427B" w:rsidRPr="002625F0" w14:paraId="32202389" w14:textId="77777777" w:rsidTr="004047EB">
        <w:tc>
          <w:tcPr>
            <w:tcW w:w="3544" w:type="dxa"/>
            <w:vAlign w:val="center"/>
          </w:tcPr>
          <w:p w14:paraId="60A7292B"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07E332CA"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C6427B" w:rsidRPr="002625F0" w14:paraId="150C9BBA" w14:textId="77777777" w:rsidTr="004047EB">
        <w:tc>
          <w:tcPr>
            <w:tcW w:w="3544" w:type="dxa"/>
            <w:vAlign w:val="center"/>
          </w:tcPr>
          <w:p w14:paraId="1600026F"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96A10A0"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13.8 kV</w:t>
            </w:r>
            <w:r w:rsidRPr="00210055">
              <w:rPr>
                <w:rFonts w:ascii="Arial" w:hAnsi="Arial" w:cs="Arial"/>
                <w:sz w:val="18"/>
                <w:szCs w:val="18"/>
                <w:lang w:val="es-MX"/>
              </w:rPr>
              <w:t xml:space="preserve"> </w:t>
            </w:r>
          </w:p>
        </w:tc>
      </w:tr>
      <w:tr w:rsidR="00C6427B" w:rsidRPr="002625F0" w14:paraId="6D4FF11E" w14:textId="77777777" w:rsidTr="004047EB">
        <w:tc>
          <w:tcPr>
            <w:tcW w:w="3544" w:type="dxa"/>
            <w:vAlign w:val="center"/>
          </w:tcPr>
          <w:p w14:paraId="1FBEDAA1"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7D624D5"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Banco de transformadores monofásicos</w:t>
            </w:r>
          </w:p>
        </w:tc>
      </w:tr>
      <w:tr w:rsidR="00C6427B" w:rsidRPr="00A9419F" w14:paraId="57D88C04" w14:textId="77777777" w:rsidTr="004047EB">
        <w:tc>
          <w:tcPr>
            <w:tcW w:w="3544" w:type="dxa"/>
            <w:vAlign w:val="center"/>
          </w:tcPr>
          <w:p w14:paraId="2EE201E9" w14:textId="77777777" w:rsidR="00C6427B" w:rsidRPr="00210055" w:rsidRDefault="00C6427B" w:rsidP="004047EB">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2F7024C8"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220/60/13.8 kV</w:t>
            </w:r>
          </w:p>
          <w:p w14:paraId="7C3FDE06"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3x(30/30/10)  MVA (ONAN) (*)</w:t>
            </w:r>
          </w:p>
          <w:p w14:paraId="3935966C"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3x(40/40/12)  MVA (ONAF) (*)</w:t>
            </w:r>
          </w:p>
        </w:tc>
      </w:tr>
      <w:tr w:rsidR="00C6427B" w:rsidRPr="002625F0" w14:paraId="4944645B" w14:textId="77777777" w:rsidTr="004047EB">
        <w:tc>
          <w:tcPr>
            <w:tcW w:w="3544" w:type="dxa"/>
            <w:vAlign w:val="center"/>
          </w:tcPr>
          <w:p w14:paraId="29806D0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3EE3EE93"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C6427B" w:rsidRPr="002625F0" w14:paraId="39F0334C" w14:textId="77777777" w:rsidTr="004047EB">
        <w:tc>
          <w:tcPr>
            <w:tcW w:w="3544" w:type="dxa"/>
            <w:vAlign w:val="center"/>
          </w:tcPr>
          <w:p w14:paraId="5FCAC090"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04A356C"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C6427B" w:rsidRPr="002625F0" w14:paraId="3AEF2F80" w14:textId="77777777" w:rsidTr="004047EB">
        <w:tc>
          <w:tcPr>
            <w:tcW w:w="3544" w:type="dxa"/>
            <w:vAlign w:val="center"/>
          </w:tcPr>
          <w:p w14:paraId="4EECB3E4"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9BE0C6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r w:rsidRPr="00210055">
              <w:rPr>
                <w:rFonts w:ascii="Arial" w:hAnsi="Arial" w:cs="Arial"/>
                <w:i/>
                <w:sz w:val="18"/>
                <w:szCs w:val="18"/>
              </w:rPr>
              <w:t>bushing</w:t>
            </w:r>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77777777" w:rsidR="00C6427B" w:rsidRPr="00B35B9C" w:rsidRDefault="00C6427B" w:rsidP="00C6427B">
      <w:pPr>
        <w:spacing w:after="120" w:line="240" w:lineRule="auto"/>
        <w:ind w:left="851"/>
        <w:jc w:val="both"/>
        <w:rPr>
          <w:rFonts w:ascii="Arial" w:hAnsi="Arial" w:cs="Arial"/>
          <w:sz w:val="20"/>
          <w:szCs w:val="20"/>
        </w:rPr>
      </w:pPr>
      <w:r>
        <w:rPr>
          <w:rFonts w:ascii="Arial" w:hAnsi="Arial" w:cs="Arial"/>
          <w:sz w:val="20"/>
          <w:szCs w:val="20"/>
        </w:rPr>
        <w:t>El banco de transformadores de potencia e</w:t>
      </w:r>
      <w:r w:rsidRPr="00B35B9C">
        <w:rPr>
          <w:rFonts w:ascii="Arial" w:hAnsi="Arial" w:cs="Arial"/>
          <w:sz w:val="20"/>
          <w:szCs w:val="20"/>
        </w:rPr>
        <w:t>stará conformado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7F8C01C1" w:rsidR="00F97ED7" w:rsidRDefault="00C6427B" w:rsidP="00413A71">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77777777"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lastRenderedPageBreak/>
        <w:t>Válvulas de cierre (separación) de aceite para cada tubería del sistema de enfriamiento.</w:t>
      </w:r>
    </w:p>
    <w:p w14:paraId="7375C35D" w14:textId="77777777" w:rsidR="00C6427B" w:rsidRPr="00B35B9C"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Aisladores pasatapas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Los aisladores pasatapas serán del tipo condensador. La porcelana u otro material que se emplee en los pasatapas deberán ser homogéneos, libre de cavidades, protuberancias, exfoliaciones o resquebrajaduras y deberán ser impermeables a la humedad. Todas las piezas de los pasatapas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será aceite mineral refinado, que en su composición química no contenga sustancias inhibidoras y deberá cumplir con las Normas IEC 60354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7777777"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77777777" w:rsidR="00C6427B" w:rsidRPr="00576CB8" w:rsidRDefault="00C6427B" w:rsidP="004047EB">
            <w:pPr>
              <w:spacing w:after="0" w:line="240" w:lineRule="auto"/>
              <w:jc w:val="center"/>
              <w:rPr>
                <w:rFonts w:ascii="Arial" w:hAnsi="Arial" w:cs="Arial"/>
                <w:b/>
                <w:sz w:val="18"/>
                <w:szCs w:val="18"/>
              </w:rPr>
            </w:pPr>
            <w:r>
              <w:rPr>
                <w:rFonts w:ascii="Arial" w:hAnsi="Arial" w:cs="Arial"/>
                <w:b/>
                <w:sz w:val="18"/>
                <w:szCs w:val="18"/>
              </w:rPr>
              <w:t xml:space="preserve"> 60 </w:t>
            </w:r>
            <w:r w:rsidRPr="00576CB8">
              <w:rPr>
                <w:rFonts w:ascii="Arial" w:hAnsi="Arial" w:cs="Arial"/>
                <w:b/>
                <w:sz w:val="18"/>
                <w:szCs w:val="18"/>
              </w:rPr>
              <w:t xml:space="preserve"> kV</w:t>
            </w:r>
          </w:p>
        </w:tc>
      </w:tr>
      <w:tr w:rsidR="00C6427B" w:rsidRPr="00576CB8" w14:paraId="177A34DC" w14:textId="77777777" w:rsidTr="004047EB">
        <w:tc>
          <w:tcPr>
            <w:tcW w:w="3827" w:type="dxa"/>
            <w:shd w:val="clear" w:color="auto" w:fill="auto"/>
          </w:tcPr>
          <w:p w14:paraId="32A09C39"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695F25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17F30A6"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r>
      <w:tr w:rsidR="00C6427B" w:rsidRPr="00576CB8" w14:paraId="74FDE7AB" w14:textId="77777777" w:rsidTr="004047EB">
        <w:tc>
          <w:tcPr>
            <w:tcW w:w="3827" w:type="dxa"/>
            <w:shd w:val="clear" w:color="auto" w:fill="auto"/>
          </w:tcPr>
          <w:p w14:paraId="464AAC9F"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9CD1B4A"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0C9CC35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r>
      <w:tr w:rsidR="00C6427B" w:rsidRPr="00576CB8" w14:paraId="3C2D87DB" w14:textId="77777777" w:rsidTr="004047EB">
        <w:tc>
          <w:tcPr>
            <w:tcW w:w="3827" w:type="dxa"/>
            <w:shd w:val="clear" w:color="auto" w:fill="auto"/>
          </w:tcPr>
          <w:p w14:paraId="4BAD84E1"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ACF8C05"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717644AC" w14:textId="77777777" w:rsidR="00C6427B" w:rsidRPr="00576CB8" w:rsidRDefault="00C6427B" w:rsidP="004047EB">
            <w:pPr>
              <w:spacing w:after="0" w:line="240" w:lineRule="auto"/>
              <w:jc w:val="center"/>
              <w:rPr>
                <w:rFonts w:ascii="Arial" w:hAnsi="Arial" w:cs="Arial"/>
                <w:sz w:val="18"/>
                <w:szCs w:val="18"/>
              </w:rPr>
            </w:pPr>
          </w:p>
          <w:p w14:paraId="613568ED"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68B88B8" w14:textId="77777777" w:rsidR="00C6427B" w:rsidRPr="00576CB8" w:rsidRDefault="00C6427B" w:rsidP="004047EB">
            <w:pPr>
              <w:spacing w:after="0" w:line="240" w:lineRule="auto"/>
              <w:jc w:val="center"/>
              <w:rPr>
                <w:rFonts w:ascii="Arial" w:hAnsi="Arial" w:cs="Arial"/>
                <w:sz w:val="18"/>
                <w:szCs w:val="18"/>
              </w:rPr>
            </w:pPr>
          </w:p>
          <w:p w14:paraId="3208B4C4"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6427B" w:rsidRPr="00576CB8" w14:paraId="0C66A7D0" w14:textId="77777777" w:rsidTr="004047EB">
        <w:tc>
          <w:tcPr>
            <w:tcW w:w="3827" w:type="dxa"/>
            <w:shd w:val="clear" w:color="auto" w:fill="auto"/>
          </w:tcPr>
          <w:p w14:paraId="39C1A4A4"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54D5F76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DE13B89" w14:textId="77777777" w:rsidR="00C6427B" w:rsidRPr="00576CB8" w:rsidRDefault="00C6427B" w:rsidP="004047EB">
            <w:pPr>
              <w:spacing w:after="0" w:line="240" w:lineRule="auto"/>
              <w:jc w:val="center"/>
              <w:rPr>
                <w:rFonts w:ascii="Arial" w:hAnsi="Arial" w:cs="Arial"/>
                <w:sz w:val="18"/>
                <w:szCs w:val="18"/>
              </w:rPr>
            </w:pPr>
          </w:p>
          <w:p w14:paraId="24B5DF85"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704CC89B"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4CB8D39A" w14:textId="77777777" w:rsidR="00C6427B" w:rsidRPr="00576CB8" w:rsidRDefault="00C6427B" w:rsidP="004047EB">
            <w:pPr>
              <w:spacing w:after="0" w:line="240" w:lineRule="auto"/>
              <w:jc w:val="center"/>
              <w:rPr>
                <w:rFonts w:ascii="Arial" w:hAnsi="Arial" w:cs="Arial"/>
                <w:sz w:val="18"/>
                <w:szCs w:val="18"/>
              </w:rPr>
            </w:pPr>
          </w:p>
          <w:p w14:paraId="699A86FF"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6839CC7C"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09"/>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Pr="00405F9A" w:rsidRDefault="00C6427B" w:rsidP="00F97ED7">
      <w:pPr>
        <w:spacing w:before="60" w:after="0" w:line="25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77777777"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 xml:space="preserve">En forma general se suministrarán descargadores de Óxido de zinc (ZnO)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60</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0"/>
    <w:bookmarkEnd w:id="211"/>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0312CDE5" w:rsidR="00F97ED7" w:rsidRPr="006F7005" w:rsidRDefault="00C6427B" w:rsidP="00542F36">
      <w:pPr>
        <w:numPr>
          <w:ilvl w:val="0"/>
          <w:numId w:val="63"/>
        </w:numPr>
        <w:spacing w:before="40" w:after="0" w:line="240" w:lineRule="auto"/>
        <w:jc w:val="both"/>
        <w:rPr>
          <w:rFonts w:ascii="Arial" w:hAnsi="Arial" w:cs="Arial"/>
          <w:sz w:val="20"/>
          <w:szCs w:val="20"/>
        </w:rPr>
      </w:pPr>
      <w:r w:rsidRPr="006F700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2" w:name="_Toc340129060"/>
      <w:bookmarkStart w:id="213"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2"/>
      <w:bookmarkEnd w:id="213"/>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371749B" w:rsidR="00F97ED7" w:rsidRPr="006F7005" w:rsidRDefault="00C6427B" w:rsidP="00542F36">
      <w:pPr>
        <w:numPr>
          <w:ilvl w:val="0"/>
          <w:numId w:val="62"/>
        </w:numPr>
        <w:tabs>
          <w:tab w:val="num" w:pos="851"/>
        </w:tabs>
        <w:spacing w:after="0" w:line="240" w:lineRule="auto"/>
        <w:ind w:left="851" w:hanging="284"/>
        <w:jc w:val="both"/>
        <w:rPr>
          <w:rFonts w:ascii="Arial" w:hAnsi="Arial" w:cs="Arial"/>
          <w:b/>
          <w:sz w:val="20"/>
          <w:szCs w:val="20"/>
        </w:rPr>
      </w:pPr>
      <w:r w:rsidRPr="006F7005">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0FB89C1C">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4" w:name="_Toc340129061"/>
      <w:bookmarkStart w:id="215"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4"/>
      <w:bookmarkEnd w:id="215"/>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3B0E73E0" w:rsidR="00F97ED7" w:rsidRPr="006F7005" w:rsidRDefault="00C6427B" w:rsidP="00413A71">
      <w:pPr>
        <w:numPr>
          <w:ilvl w:val="0"/>
          <w:numId w:val="64"/>
        </w:numPr>
        <w:tabs>
          <w:tab w:val="num" w:pos="851"/>
        </w:tabs>
        <w:spacing w:before="60" w:after="0" w:line="240" w:lineRule="auto"/>
        <w:ind w:left="851" w:hanging="284"/>
        <w:jc w:val="both"/>
        <w:rPr>
          <w:rFonts w:ascii="Arial" w:hAnsi="Arial" w:cs="Arial"/>
          <w:b/>
          <w:sz w:val="20"/>
          <w:szCs w:val="20"/>
        </w:rPr>
      </w:pPr>
      <w:r w:rsidRPr="006F7005">
        <w:rPr>
          <w:rFonts w:ascii="Arial" w:hAnsi="Arial" w:cs="Arial"/>
          <w:sz w:val="20"/>
          <w:szCs w:val="20"/>
        </w:rPr>
        <w:t>El valor de NC se compara con los valores del Cuadro N°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6"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6"/>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7A5C536"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6D8B7664"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74F5DAB2" w14:textId="77777777" w:rsidR="00C6427B" w:rsidRDefault="00C6427B" w:rsidP="00C6427B">
      <w:pPr>
        <w:spacing w:line="240" w:lineRule="auto"/>
        <w:jc w:val="both"/>
        <w:rPr>
          <w:rFonts w:ascii="Arial" w:hAnsi="Arial" w:cs="Arial"/>
          <w:bCs/>
        </w:rPr>
      </w:pP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r w:rsidRPr="008512AC">
        <w:rPr>
          <w:rFonts w:ascii="Arial" w:hAnsi="Arial" w:cs="Arial"/>
          <w:b/>
          <w:sz w:val="20"/>
          <w:szCs w:val="20"/>
          <w:u w:val="single"/>
        </w:rPr>
        <w:t xml:space="preserve"> </w:t>
      </w:r>
    </w:p>
    <w:p w14:paraId="59CED452" w14:textId="77777777" w:rsidR="00C6427B" w:rsidRDefault="00C6427B" w:rsidP="00C6427B">
      <w:pPr>
        <w:spacing w:before="100" w:after="0" w:line="250" w:lineRule="auto"/>
        <w:ind w:left="567"/>
        <w:jc w:val="center"/>
        <w:rPr>
          <w:rFonts w:ascii="Arial" w:hAnsi="Arial" w:cs="Arial"/>
          <w:b/>
          <w:sz w:val="20"/>
          <w:szCs w:val="20"/>
          <w:u w:val="single"/>
        </w:rPr>
      </w:pPr>
    </w:p>
    <w:p w14:paraId="6EB43E07" w14:textId="3580B06B" w:rsidR="00C6427B" w:rsidRDefault="00E93E3C" w:rsidP="00C6427B">
      <w:pPr>
        <w:spacing w:before="100" w:after="0" w:line="250" w:lineRule="auto"/>
        <w:ind w:left="567"/>
        <w:jc w:val="center"/>
        <w:rPr>
          <w:rFonts w:ascii="Arial" w:hAnsi="Arial" w:cs="Arial"/>
          <w:b/>
          <w:sz w:val="20"/>
          <w:szCs w:val="20"/>
          <w:u w:val="single"/>
        </w:rPr>
      </w:pPr>
      <w:r>
        <w:rPr>
          <w:noProof/>
        </w:rPr>
        <w:drawing>
          <wp:inline distT="0" distB="0" distL="0" distR="0" wp14:anchorId="1272DC28" wp14:editId="5006F20D">
            <wp:extent cx="575310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13BC967F" w14:textId="77777777" w:rsidR="00C6427B" w:rsidRDefault="00C6427B" w:rsidP="00C6427B">
      <w:pPr>
        <w:spacing w:after="0" w:line="240" w:lineRule="auto"/>
        <w:rPr>
          <w:rFonts w:ascii="Arial" w:hAnsi="Arial" w:cs="Arial"/>
          <w:b/>
          <w:sz w:val="20"/>
          <w:szCs w:val="20"/>
          <w:u w:val="single"/>
        </w:rPr>
      </w:pPr>
      <w:r>
        <w:rPr>
          <w:rFonts w:ascii="Arial" w:hAnsi="Arial" w:cs="Arial"/>
          <w:b/>
          <w:sz w:val="20"/>
          <w:szCs w:val="20"/>
          <w:u w:val="single"/>
        </w:rPr>
        <w:br w:type="page"/>
      </w:r>
    </w:p>
    <w:p w14:paraId="44E634AB"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N° </w:t>
      </w:r>
      <w:r>
        <w:rPr>
          <w:rFonts w:ascii="Arial" w:hAnsi="Arial" w:cs="Arial"/>
          <w:b/>
          <w:sz w:val="20"/>
          <w:szCs w:val="20"/>
          <w:u w:val="single"/>
        </w:rPr>
        <w:t>2</w:t>
      </w:r>
    </w:p>
    <w:p w14:paraId="4E7F563E" w14:textId="77777777" w:rsidR="00C6427B" w:rsidRPr="00405F9A" w:rsidRDefault="00C6427B" w:rsidP="00C6427B">
      <w:pPr>
        <w:spacing w:before="240" w:after="240" w:line="250" w:lineRule="auto"/>
        <w:jc w:val="center"/>
        <w:rPr>
          <w:rFonts w:ascii="Arial" w:hAnsi="Arial" w:cs="Arial"/>
          <w:b/>
          <w:sz w:val="20"/>
          <w:szCs w:val="20"/>
          <w:u w:val="single"/>
        </w:rPr>
      </w:pPr>
    </w:p>
    <w:p w14:paraId="061C655D" w14:textId="26226767" w:rsidR="00C6427B" w:rsidRDefault="00E93E3C" w:rsidP="00C6427B">
      <w:pPr>
        <w:spacing w:line="240" w:lineRule="auto"/>
        <w:jc w:val="center"/>
        <w:rPr>
          <w:rFonts w:ascii="Arial" w:hAnsi="Arial" w:cs="Arial"/>
          <w:b/>
        </w:rPr>
      </w:pPr>
      <w:r>
        <w:rPr>
          <w:noProof/>
        </w:rPr>
        <w:drawing>
          <wp:inline distT="0" distB="0" distL="0" distR="0" wp14:anchorId="31F05A2C" wp14:editId="1068F8ED">
            <wp:extent cx="5762625"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0A69564A" w14:textId="77777777" w:rsidR="00C6427B" w:rsidRDefault="00C6427B" w:rsidP="00C6427B">
      <w:pPr>
        <w:spacing w:after="0" w:line="240" w:lineRule="auto"/>
        <w:rPr>
          <w:rFonts w:ascii="Arial" w:hAnsi="Arial" w:cs="Arial"/>
          <w:b/>
        </w:rPr>
      </w:pPr>
      <w:r>
        <w:rPr>
          <w:rFonts w:ascii="Arial" w:hAnsi="Arial" w:cs="Arial"/>
          <w:b/>
        </w:rPr>
        <w:br w:type="page"/>
      </w:r>
    </w:p>
    <w:p w14:paraId="061FFC86"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ESQUEMA N° 3</w:t>
      </w:r>
    </w:p>
    <w:p w14:paraId="14275788" w14:textId="77777777" w:rsidR="00C6427B" w:rsidRPr="00405F9A" w:rsidRDefault="00C6427B" w:rsidP="00C6427B">
      <w:pPr>
        <w:spacing w:before="240" w:after="240" w:line="250" w:lineRule="auto"/>
        <w:jc w:val="center"/>
        <w:rPr>
          <w:rFonts w:ascii="Arial" w:hAnsi="Arial" w:cs="Arial"/>
          <w:b/>
          <w:sz w:val="20"/>
          <w:szCs w:val="20"/>
          <w:u w:val="single"/>
        </w:rPr>
      </w:pPr>
    </w:p>
    <w:p w14:paraId="4455AE62" w14:textId="65FA602C" w:rsidR="00C6427B" w:rsidRDefault="00E93E3C" w:rsidP="00C6427B">
      <w:pPr>
        <w:spacing w:line="240" w:lineRule="auto"/>
        <w:jc w:val="center"/>
        <w:rPr>
          <w:rFonts w:ascii="Arial" w:hAnsi="Arial" w:cs="Arial"/>
          <w:b/>
        </w:rPr>
      </w:pPr>
      <w:r>
        <w:rPr>
          <w:noProof/>
        </w:rPr>
        <w:drawing>
          <wp:inline distT="0" distB="0" distL="0" distR="0" wp14:anchorId="118119A7" wp14:editId="4C90B19B">
            <wp:extent cx="5762625" cy="681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5AC4FB1E" w14:textId="77777777" w:rsidR="007B16EA" w:rsidRDefault="007B16EA" w:rsidP="005B6283">
      <w:pPr>
        <w:spacing w:after="0" w:line="250" w:lineRule="auto"/>
        <w:jc w:val="center"/>
        <w:rPr>
          <w:rFonts w:ascii="Arial" w:hAnsi="Arial" w:cs="Arial"/>
          <w:sz w:val="18"/>
          <w:szCs w:val="18"/>
          <w:lang w:val="es-ES_tradnl"/>
        </w:rPr>
      </w:pPr>
    </w:p>
    <w:p w14:paraId="7A4791C9" w14:textId="77777777" w:rsidR="007B16EA" w:rsidRDefault="007B16EA" w:rsidP="005B6283">
      <w:pPr>
        <w:spacing w:after="0" w:line="250" w:lineRule="auto"/>
        <w:jc w:val="center"/>
        <w:rPr>
          <w:rFonts w:ascii="Arial" w:hAnsi="Arial" w:cs="Arial"/>
          <w:sz w:val="18"/>
          <w:szCs w:val="18"/>
          <w:lang w:val="es-ES_tradnl"/>
        </w:rPr>
      </w:pPr>
    </w:p>
    <w:p w14:paraId="442E4789" w14:textId="0ECA52CE" w:rsidR="00F97ED7" w:rsidRDefault="00F97ED7">
      <w:pPr>
        <w:spacing w:after="0" w:line="240" w:lineRule="auto"/>
        <w:rPr>
          <w:rFonts w:ascii="Arial" w:hAnsi="Arial" w:cs="Arial"/>
          <w:sz w:val="18"/>
          <w:szCs w:val="18"/>
          <w:lang w:val="es-ES_tradnl"/>
        </w:rPr>
      </w:pPr>
      <w:r>
        <w:rPr>
          <w:rFonts w:ascii="Arial" w:hAnsi="Arial" w:cs="Arial"/>
          <w:sz w:val="18"/>
          <w:szCs w:val="18"/>
          <w:lang w:val="es-ES_tradnl"/>
        </w:rPr>
        <w:br w:type="page"/>
      </w:r>
    </w:p>
    <w:p w14:paraId="02D755A6" w14:textId="77777777" w:rsidR="007B16EA" w:rsidRDefault="007B16EA" w:rsidP="005B6283">
      <w:pPr>
        <w:spacing w:after="0" w:line="250" w:lineRule="auto"/>
        <w:jc w:val="center"/>
        <w:rPr>
          <w:rFonts w:ascii="Arial" w:hAnsi="Arial" w:cs="Arial"/>
          <w:sz w:val="18"/>
          <w:szCs w:val="18"/>
          <w:lang w:val="es-ES_tradnl"/>
        </w:rPr>
      </w:pP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7" w:name="_Toc493758765"/>
      <w:bookmarkStart w:id="218" w:name="_Toc490322664"/>
      <w:bookmarkStart w:id="219" w:name="_Toc49374500"/>
      <w:r w:rsidRPr="00D343BE">
        <w:rPr>
          <w:rFonts w:ascii="Arial" w:hAnsi="Arial" w:cs="Arial"/>
          <w:b/>
          <w:sz w:val="24"/>
          <w:szCs w:val="24"/>
        </w:rPr>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0" w:name="_Toc49374498"/>
      <w:r w:rsidRPr="00D343BE">
        <w:rPr>
          <w:rFonts w:ascii="Arial" w:hAnsi="Arial" w:cs="Arial"/>
          <w:b/>
          <w:bCs/>
          <w:lang w:val="es-ES" w:eastAsia="es-ES"/>
        </w:rPr>
        <w:t>PROCEDIMIENTO DE EJECUCIÓN DE PRUEBAS DE PUESTA EN SERVICIO DEL PROYECTO</w:t>
      </w:r>
      <w:bookmarkEnd w:id="220"/>
    </w:p>
    <w:p w14:paraId="2E92207F" w14:textId="21CCC3BE" w:rsidR="007B16EA" w:rsidRPr="009E0A07" w:rsidRDefault="007B16EA" w:rsidP="007B16EA">
      <w:pPr>
        <w:jc w:val="center"/>
        <w:rPr>
          <w:rFonts w:ascii="Arial" w:hAnsi="Arial" w:cs="Arial"/>
          <w:b/>
          <w:bCs/>
          <w:lang w:val="es-ES" w:eastAsia="es-ES"/>
        </w:rPr>
      </w:pPr>
      <w:bookmarkStart w:id="221" w:name="_Toc49374499"/>
      <w:r w:rsidRPr="00D343BE">
        <w:rPr>
          <w:rFonts w:ascii="Arial" w:hAnsi="Arial" w:cs="Arial"/>
          <w:b/>
          <w:bCs/>
          <w:lang w:val="es-ES" w:eastAsia="es-ES"/>
        </w:rPr>
        <w:t>“</w:t>
      </w:r>
      <w:r w:rsidR="00C6427B" w:rsidRPr="00D343BE">
        <w:rPr>
          <w:rFonts w:ascii="Arial" w:hAnsi="Arial" w:cs="Arial"/>
          <w:b/>
          <w:bCs/>
          <w:lang w:val="es-ES" w:eastAsia="es-ES"/>
        </w:rPr>
        <w:t>Ampliación de Capacidad de Suministro del Sistema Eléctrico Ica (Proyecto ITC)</w:t>
      </w:r>
      <w:r w:rsidRPr="00D343BE">
        <w:rPr>
          <w:rFonts w:ascii="Arial" w:hAnsi="Arial" w:cs="Arial"/>
          <w:b/>
          <w:bCs/>
          <w:lang w:val="es-ES" w:eastAsia="es-ES"/>
        </w:rPr>
        <w:t>”</w:t>
      </w:r>
      <w:bookmarkEnd w:id="221"/>
    </w:p>
    <w:p w14:paraId="36F567C0" w14:textId="77777777" w:rsidR="007B16EA" w:rsidRPr="00F90240" w:rsidRDefault="007B16EA" w:rsidP="007B16EA">
      <w:pPr>
        <w:spacing w:after="0" w:line="240" w:lineRule="auto"/>
        <w:jc w:val="center"/>
        <w:rPr>
          <w:rFonts w:ascii="Arial" w:hAnsi="Arial" w:cs="Arial"/>
          <w:b/>
        </w:rPr>
      </w:pPr>
    </w:p>
    <w:p w14:paraId="7F9A12C1" w14:textId="208037FB"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lnspector,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para consideración y aprobación del lnspector.</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Todos los diseños de importancia para la prueba, los datos afines, documentos y especificaciones, así como los certificados e informes sobre las condiciones de operación, para la consideración del lnspector.</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22" w:name="_Hlk134005098"/>
      <w:r w:rsidRPr="00F90240">
        <w:rPr>
          <w:rFonts w:ascii="Arial" w:hAnsi="Arial" w:cs="Arial"/>
          <w:sz w:val="20"/>
          <w:szCs w:val="20"/>
        </w:rPr>
        <w:t>y habilitado</w:t>
      </w:r>
      <w:bookmarkEnd w:id="222"/>
      <w:r w:rsidRPr="00F90240">
        <w:rPr>
          <w:rFonts w:ascii="Arial" w:hAnsi="Arial" w:cs="Arial"/>
          <w:sz w:val="20"/>
          <w:szCs w:val="20"/>
        </w:rPr>
        <w:t xml:space="preserve">: ingeniero electricista o mecánico electricista. Deberá tener </w:t>
      </w:r>
      <w:bookmarkStart w:id="223" w:name="_Hlk134005125"/>
      <w:bookmarkStart w:id="224" w:name="_Hlk134005166"/>
      <w:r w:rsidRPr="00F90240">
        <w:rPr>
          <w:rFonts w:ascii="Arial" w:hAnsi="Arial" w:cs="Arial"/>
          <w:sz w:val="20"/>
          <w:szCs w:val="20"/>
        </w:rPr>
        <w:t xml:space="preserve">como mínimo cinco (5) años </w:t>
      </w:r>
      <w:bookmarkEnd w:id="223"/>
      <w:r w:rsidRPr="00F90240">
        <w:rPr>
          <w:rFonts w:ascii="Arial" w:hAnsi="Arial" w:cs="Arial"/>
          <w:sz w:val="20"/>
          <w:szCs w:val="20"/>
        </w:rPr>
        <w:t>de</w:t>
      </w:r>
      <w:bookmarkEnd w:id="224"/>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El CONCESIONARIO deberá brindar todas las facilidades razonables al lnspector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AA1001E"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5"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5"/>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6" w:name="_Hlk134005478"/>
      <w:r w:rsidRPr="00F90240">
        <w:rPr>
          <w:rFonts w:ascii="Arial" w:hAnsi="Arial" w:cs="Arial"/>
          <w:sz w:val="20"/>
          <w:szCs w:val="20"/>
        </w:rPr>
        <w:t xml:space="preserve">observaciones </w:t>
      </w:r>
      <w:bookmarkEnd w:id="226"/>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7"/>
      <w:bookmarkEnd w:id="218"/>
      <w:bookmarkEnd w:id="219"/>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7" w:name="_Hlk54698743"/>
      <w:r w:rsidRPr="00F90240">
        <w:rPr>
          <w:rFonts w:ascii="Arial" w:hAnsi="Arial" w:cs="Arial"/>
          <w:sz w:val="20"/>
        </w:rPr>
        <w:t>cumpliendo con presentar previamente el Anexo 12-A del presente Contrato</w:t>
      </w:r>
      <w:bookmarkEnd w:id="227"/>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8" w:name="_Hlk54698752"/>
      <w:r w:rsidRPr="00F90240">
        <w:rPr>
          <w:rFonts w:ascii="Arial" w:hAnsi="Arial" w:cs="Arial"/>
          <w:sz w:val="20"/>
        </w:rPr>
        <w:t>o cualquier fondo o patrimonio administrado por alguna de éstas</w:t>
      </w:r>
      <w:bookmarkEnd w:id="228"/>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(Export Credit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29" w:name="_Hlk54698779"/>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0"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0"/>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1" w:name="_Hlk54698828"/>
      <w:r w:rsidRPr="00F90240">
        <w:rPr>
          <w:rFonts w:ascii="Arial" w:hAnsi="Arial" w:cs="Arial"/>
          <w:sz w:val="20"/>
        </w:rPr>
        <w:t>, o compañías de seguro</w:t>
      </w:r>
      <w:bookmarkEnd w:id="231"/>
      <w:r w:rsidRPr="00F90240">
        <w:rPr>
          <w:rFonts w:ascii="Arial" w:hAnsi="Arial" w:cs="Arial"/>
          <w:sz w:val="20"/>
        </w:rPr>
        <w:t xml:space="preserve">), que adquieran directa o indirectamente cualquier tipo de valor mobiliario emitido por i) el CONCESIONARIO, ii) </w:t>
      </w:r>
      <w:r w:rsidRPr="00F90240">
        <w:rPr>
          <w:rFonts w:ascii="Arial" w:hAnsi="Arial" w:cs="Arial"/>
          <w:sz w:val="20"/>
          <w:lang w:val="es-ES"/>
        </w:rPr>
        <w:t xml:space="preserve">el fiduciario </w:t>
      </w:r>
      <w:r w:rsidRPr="00F90240">
        <w:rPr>
          <w:rFonts w:ascii="Arial" w:hAnsi="Arial" w:cs="Arial"/>
          <w:sz w:val="20"/>
        </w:rPr>
        <w:t xml:space="preserve">o sociedad titulizadora </w:t>
      </w:r>
      <w:bookmarkStart w:id="232" w:name="_Hlk54698836"/>
      <w:r w:rsidRPr="00F90240">
        <w:rPr>
          <w:rFonts w:ascii="Arial" w:hAnsi="Arial" w:cs="Arial"/>
          <w:sz w:val="20"/>
        </w:rPr>
        <w:t xml:space="preserve">o sociedad de propósito especial </w:t>
      </w:r>
      <w:bookmarkEnd w:id="232"/>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fideicometido, fondos de inversión o sociedad titulizadora </w:t>
      </w:r>
      <w:bookmarkStart w:id="233" w:name="_Hlk54698856"/>
      <w:r w:rsidRPr="00F90240">
        <w:rPr>
          <w:rFonts w:ascii="Arial" w:hAnsi="Arial" w:cs="Arial"/>
          <w:sz w:val="20"/>
        </w:rPr>
        <w:t xml:space="preserve">o sociedad de propósito especial </w:t>
      </w:r>
      <w:bookmarkEnd w:id="233"/>
      <w:r w:rsidRPr="00F90240">
        <w:rPr>
          <w:rFonts w:ascii="Arial" w:hAnsi="Arial" w:cs="Arial"/>
          <w:sz w:val="20"/>
        </w:rPr>
        <w:t xml:space="preserve">constituida en el Perú o en el extranjero </w:t>
      </w:r>
      <w:bookmarkStart w:id="234" w:name="_Hlk54698866"/>
      <w:r w:rsidRPr="00F90240">
        <w:rPr>
          <w:rFonts w:ascii="Arial" w:hAnsi="Arial" w:cs="Arial"/>
          <w:sz w:val="20"/>
        </w:rPr>
        <w:t>que represente o adquiera, directa o indirectamente, derechos y/o activos derivados del Contrato</w:t>
      </w:r>
      <w:bookmarkEnd w:id="234"/>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Queda expresamente establecido que bajo ninguna circunstancia se permitirá que los accionistas o socios o participacionistas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5" w:name="_Hlk54698882"/>
      <w:r w:rsidRPr="00F90240">
        <w:rPr>
          <w:rFonts w:ascii="Arial" w:hAnsi="Arial" w:cs="Arial"/>
          <w:sz w:val="20"/>
        </w:rPr>
        <w:t xml:space="preserve">, mutuos o préstamos de dinero de cualquier tipo, </w:t>
      </w:r>
      <w:bookmarkEnd w:id="235"/>
      <w:r w:rsidRPr="00F90240">
        <w:rPr>
          <w:rFonts w:ascii="Arial" w:hAnsi="Arial" w:cs="Arial"/>
          <w:sz w:val="20"/>
        </w:rPr>
        <w:t>sindicados o no, los Acreedores Permitidos podrán estar representados por un Agente Administrativo o Agente de Garantías</w:t>
      </w:r>
      <w:bookmarkStart w:id="236" w:name="_Hlk54698922"/>
      <w:r w:rsidRPr="00F90240">
        <w:rPr>
          <w:rFonts w:ascii="Arial" w:hAnsi="Arial" w:cs="Arial"/>
          <w:sz w:val="20"/>
        </w:rPr>
        <w:t>, los cuales deberán ser cualquiera de los sujetos indicados en los literales del a) al e). Para tales efectos, se considera lo siguiente</w:t>
      </w:r>
      <w:bookmarkEnd w:id="236"/>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7"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7"/>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8" w:name="_Hlk54698986"/>
      <w:r w:rsidRPr="00F90240">
        <w:rPr>
          <w:rFonts w:ascii="Arial" w:hAnsi="Arial" w:cs="Arial"/>
          <w:sz w:val="20"/>
          <w:lang w:val="es-ES"/>
        </w:rPr>
        <w:t>(régimen de inelegibilidad)</w:t>
      </w:r>
      <w:bookmarkEnd w:id="238"/>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9" w:name="_Hlk54699071"/>
      <w:r w:rsidRPr="00F90240">
        <w:rPr>
          <w:rFonts w:ascii="Arial" w:hAnsi="Arial" w:cs="Arial"/>
          <w:sz w:val="20"/>
          <w:lang w:val="es-ES"/>
        </w:rPr>
        <w:t>u otro organismo multilateral con el que el Estado peruano haya celebrado contratos de crédito.</w:t>
      </w:r>
    </w:p>
    <w:bookmarkEnd w:id="239"/>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(iii) </w:t>
      </w:r>
      <w:r w:rsidRPr="00F90240">
        <w:rPr>
          <w:rFonts w:ascii="Arial" w:hAnsi="Arial" w:cs="Arial"/>
          <w:sz w:val="20"/>
          <w:lang w:val="es-ES"/>
        </w:rPr>
        <w:tab/>
        <w:t xml:space="preserve">cualquier individuo condenado </w:t>
      </w:r>
      <w:bookmarkStart w:id="240" w:name="_Hlk54699094"/>
      <w:r w:rsidRPr="00F90240">
        <w:rPr>
          <w:rFonts w:ascii="Arial" w:hAnsi="Arial" w:cs="Arial"/>
          <w:sz w:val="20"/>
          <w:lang w:val="es-ES"/>
        </w:rPr>
        <w:t>por la autoridad competente mediante una sentencia final e inapelable</w:t>
      </w:r>
      <w:bookmarkEnd w:id="240"/>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 xml:space="preserve">(iv)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1" w:name="_Hlk77972041"/>
      <w:bookmarkStart w:id="242"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3" w:name="_Hlk90374202"/>
      <w:r w:rsidRPr="00F90240">
        <w:rPr>
          <w:rFonts w:ascii="Arial" w:hAnsi="Arial" w:cs="Arial"/>
          <w:sz w:val="20"/>
          <w:szCs w:val="20"/>
          <w:lang w:val="es-ES"/>
        </w:rPr>
        <w:t>financiamiento indicadas en los literales del a) al e) precedente, si uno o más Acreedores Permitidos</w:t>
      </w:r>
      <w:bookmarkEnd w:id="243"/>
      <w:r w:rsidRPr="00F90240">
        <w:rPr>
          <w:rFonts w:ascii="Arial" w:hAnsi="Arial" w:cs="Arial"/>
          <w:sz w:val="20"/>
          <w:szCs w:val="20"/>
          <w:lang w:val="es-ES"/>
        </w:rPr>
        <w:t xml:space="preserve"> </w:t>
      </w:r>
      <w:bookmarkEnd w:id="241"/>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F90240">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2"/>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4" w:name="_Toc437945421"/>
    </w:p>
    <w:p w14:paraId="4686FF01" w14:textId="77777777" w:rsidR="00A93107" w:rsidRPr="00F90240" w:rsidRDefault="00A93107" w:rsidP="00A93107">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43F1AE84" w14:textId="77777777" w:rsidR="00A93107" w:rsidRPr="00F90240" w:rsidRDefault="00A93107" w:rsidP="00A93107">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48B84295" w14:textId="77777777" w:rsidR="00A93107" w:rsidRPr="00F90240" w:rsidRDefault="00A93107" w:rsidP="007B16EA">
      <w:pPr>
        <w:spacing w:after="120" w:line="250" w:lineRule="auto"/>
        <w:ind w:left="425"/>
        <w:jc w:val="both"/>
        <w:rPr>
          <w:rFonts w:ascii="Arial" w:hAnsi="Arial" w:cs="Arial"/>
          <w:b/>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4"/>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r w:rsidRPr="00F90240">
        <w:rPr>
          <w:rFonts w:ascii="Arial" w:hAnsi="Arial" w:cs="Arial"/>
          <w:b/>
          <w:sz w:val="20"/>
          <w:szCs w:val="20"/>
          <w:lang w:val="es-ES"/>
        </w:rPr>
        <w:t>tudio de Pre Operatividad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0CF3146D"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3856B5">
        <w:rPr>
          <w:rFonts w:ascii="Arial" w:hAnsi="Arial" w:cs="Arial"/>
          <w:sz w:val="20"/>
          <w:szCs w:val="20"/>
        </w:rPr>
        <w:t>8</w:t>
      </w:r>
      <w:r w:rsidRPr="00F90240">
        <w:rPr>
          <w:rFonts w:ascii="Arial" w:hAnsi="Arial" w:cs="Arial"/>
          <w:sz w:val="20"/>
          <w:szCs w:val="20"/>
        </w:rPr>
        <w:t>,</w:t>
      </w:r>
      <w:r w:rsidR="003856B5">
        <w:rPr>
          <w:rFonts w:ascii="Arial" w:hAnsi="Arial" w:cs="Arial"/>
          <w:sz w:val="20"/>
          <w:szCs w:val="20"/>
        </w:rPr>
        <w:t>1</w:t>
      </w:r>
      <w:r w:rsidRPr="00F90240">
        <w:rPr>
          <w:rFonts w:ascii="Arial" w:hAnsi="Arial" w:cs="Arial"/>
          <w:sz w:val="20"/>
          <w:szCs w:val="20"/>
        </w:rPr>
        <w:t>00 000.00 (</w:t>
      </w:r>
      <w:r w:rsidR="003856B5">
        <w:rPr>
          <w:rFonts w:ascii="Arial" w:hAnsi="Arial" w:cs="Arial"/>
          <w:sz w:val="20"/>
          <w:szCs w:val="20"/>
        </w:rPr>
        <w:t>ocho</w:t>
      </w:r>
      <w:r w:rsidR="003856B5" w:rsidRPr="00F90240">
        <w:rPr>
          <w:rFonts w:ascii="Arial" w:hAnsi="Arial" w:cs="Arial"/>
          <w:sz w:val="20"/>
          <w:szCs w:val="20"/>
        </w:rPr>
        <w:t xml:space="preserve"> </w:t>
      </w:r>
      <w:r w:rsidRPr="00F90240">
        <w:rPr>
          <w:rFonts w:ascii="Arial" w:hAnsi="Arial" w:cs="Arial"/>
          <w:sz w:val="20"/>
          <w:szCs w:val="20"/>
        </w:rPr>
        <w:t xml:space="preserve">millones </w:t>
      </w:r>
      <w:r w:rsidR="003856B5">
        <w:rPr>
          <w:rFonts w:ascii="Arial" w:hAnsi="Arial" w:cs="Arial"/>
          <w:sz w:val="20"/>
          <w:szCs w:val="20"/>
        </w:rPr>
        <w:t>cien</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2CD15B52" w:rsidR="007B16EA" w:rsidRPr="00F90240" w:rsidRDefault="007B16EA" w:rsidP="00F97ED7">
      <w:pPr>
        <w:spacing w:after="0" w:line="235"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3856B5">
        <w:rPr>
          <w:rFonts w:ascii="Arial" w:hAnsi="Arial" w:cs="Arial"/>
          <w:sz w:val="20"/>
          <w:szCs w:val="20"/>
        </w:rPr>
        <w:t>5</w:t>
      </w:r>
      <w:r w:rsidR="003856B5" w:rsidRPr="00F90240">
        <w:rPr>
          <w:rFonts w:ascii="Arial" w:hAnsi="Arial" w:cs="Arial"/>
          <w:sz w:val="20"/>
          <w:szCs w:val="20"/>
        </w:rPr>
        <w:t>00</w:t>
      </w:r>
      <w:r w:rsidRPr="00F90240">
        <w:rPr>
          <w:rFonts w:ascii="Arial" w:hAnsi="Arial" w:cs="Arial"/>
          <w:sz w:val="20"/>
          <w:szCs w:val="20"/>
        </w:rPr>
        <w:t xml:space="preserve">,000.00 (dos millones </w:t>
      </w:r>
      <w:r w:rsidR="003856B5">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w:t>
      </w:r>
      <w:r w:rsidRPr="00F90240">
        <w:rPr>
          <w:rFonts w:ascii="Arial" w:hAnsi="Arial" w:cs="Arial"/>
          <w:sz w:val="20"/>
          <w:szCs w:val="20"/>
        </w:rPr>
        <w:lastRenderedPageBreak/>
        <w:t xml:space="preserve">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sustentatoria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5" w:name="_Hlk134005603"/>
      <w:r w:rsidRPr="00F90240">
        <w:rPr>
          <w:rFonts w:ascii="Arial" w:hAnsi="Arial" w:cs="Arial"/>
          <w:sz w:val="20"/>
          <w:szCs w:val="20"/>
        </w:rPr>
        <w:t>En los demás casos, será de consideración el total de los gastos del proceso de promoción de inversión privada y el pago al FONCEPRI.</w:t>
      </w:r>
      <w:bookmarkEnd w:id="245"/>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6" w:name="_Hlk28849589"/>
      <w:r w:rsidRPr="00F90240">
        <w:rPr>
          <w:rFonts w:ascii="Arial" w:hAnsi="Arial" w:cs="Arial"/>
          <w:sz w:val="20"/>
          <w:szCs w:val="20"/>
        </w:rPr>
        <w:t xml:space="preserve">Es la persona jurídica que representa al CONCEDENTE </w:t>
      </w:r>
      <w:bookmarkEnd w:id="246"/>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Default="007B16EA" w:rsidP="00F97ED7">
      <w:pPr>
        <w:spacing w:after="0" w:line="235" w:lineRule="auto"/>
        <w:ind w:left="425"/>
        <w:jc w:val="both"/>
        <w:rPr>
          <w:rFonts w:ascii="Arial" w:hAnsi="Arial" w:cs="Arial"/>
          <w:sz w:val="20"/>
          <w:szCs w:val="20"/>
        </w:rPr>
      </w:pPr>
    </w:p>
    <w:p w14:paraId="4EF6E090" w14:textId="77777777" w:rsidR="007007A0" w:rsidRDefault="007007A0" w:rsidP="00F97ED7">
      <w:pPr>
        <w:spacing w:after="0" w:line="235" w:lineRule="auto"/>
        <w:ind w:left="425"/>
        <w:jc w:val="both"/>
        <w:rPr>
          <w:rFonts w:ascii="Arial" w:hAnsi="Arial" w:cs="Arial"/>
          <w:sz w:val="20"/>
          <w:szCs w:val="20"/>
        </w:rPr>
      </w:pPr>
    </w:p>
    <w:p w14:paraId="77B0EDBB" w14:textId="77777777" w:rsidR="007007A0" w:rsidRPr="00F90240" w:rsidRDefault="007007A0"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77777777"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periodo de treinta (30) días calendario que se inicia cuando el Proyecto queda conectado al SEIN y energizado,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7"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7"/>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5366B8E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C6427B" w:rsidRPr="00C6427B">
        <w:rPr>
          <w:rFonts w:ascii="Arial" w:hAnsi="Arial" w:cs="Arial"/>
          <w:bCs/>
          <w:lang w:val="es-ES"/>
        </w:rPr>
        <w:t>Ampliación de Capacidad de Suministro del Sistema Eléctrico Ica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10859B66" w14:textId="599D1D56" w:rsidR="007B16EA" w:rsidRPr="00F90240" w:rsidRDefault="007B16EA" w:rsidP="007007A0">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8" w:name="_Hlk32332765"/>
      <w:r w:rsidRPr="00F90240">
        <w:rPr>
          <w:rFonts w:ascii="Arial" w:hAnsi="Arial" w:cs="Arial"/>
          <w:sz w:val="20"/>
          <w:szCs w:val="20"/>
        </w:rPr>
        <w:t>027-2007-EM</w:t>
      </w:r>
      <w:bookmarkEnd w:id="248"/>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Default="007B16EA" w:rsidP="007B16EA">
      <w:pPr>
        <w:spacing w:after="0" w:line="250" w:lineRule="auto"/>
        <w:ind w:left="426"/>
        <w:jc w:val="both"/>
        <w:rPr>
          <w:rFonts w:ascii="Arial" w:hAnsi="Arial" w:cs="Arial"/>
          <w:sz w:val="20"/>
          <w:szCs w:val="20"/>
        </w:rPr>
      </w:pPr>
    </w:p>
    <w:p w14:paraId="438A1475" w14:textId="77777777" w:rsidR="007007A0" w:rsidRDefault="007007A0" w:rsidP="007B16EA">
      <w:pPr>
        <w:spacing w:after="0" w:line="250" w:lineRule="auto"/>
        <w:ind w:left="426"/>
        <w:jc w:val="both"/>
        <w:rPr>
          <w:rFonts w:ascii="Arial" w:hAnsi="Arial" w:cs="Arial"/>
          <w:sz w:val="20"/>
          <w:szCs w:val="20"/>
        </w:rPr>
      </w:pPr>
    </w:p>
    <w:p w14:paraId="5D10E1CD" w14:textId="77777777" w:rsidR="007007A0" w:rsidRPr="00F90240" w:rsidRDefault="007007A0"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7B7B5690" w:rsidR="00F97ED7" w:rsidRDefault="00F97ED7">
      <w:pPr>
        <w:spacing w:after="0" w:line="240" w:lineRule="auto"/>
        <w:rPr>
          <w:rFonts w:ascii="Arial" w:hAnsi="Arial" w:cs="Arial"/>
          <w:b/>
          <w:sz w:val="20"/>
          <w:szCs w:val="20"/>
        </w:rPr>
      </w:pP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49" w:name="_Hlk92444657"/>
      <w:r w:rsidRPr="00F90240">
        <w:rPr>
          <w:rFonts w:ascii="Arial" w:hAnsi="Arial" w:cs="Arial"/>
          <w:sz w:val="20"/>
        </w:rPr>
        <w:t>auditados</w:t>
      </w:r>
      <w:bookmarkEnd w:id="249"/>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0" w:name="_Hlk134005724"/>
      <w:r w:rsidRPr="00F90240">
        <w:rPr>
          <w:rFonts w:ascii="Arial" w:hAnsi="Arial" w:cs="Arial"/>
          <w:sz w:val="20"/>
        </w:rPr>
        <w:t>, contados a partir de la POC</w:t>
      </w:r>
      <w:bookmarkEnd w:id="250"/>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1" w:name="_Toc493758766"/>
      <w:bookmarkStart w:id="252" w:name="_Toc490322665"/>
      <w:r w:rsidRPr="00F90240">
        <w:rPr>
          <w:rFonts w:ascii="Arial" w:hAnsi="Arial" w:cs="Arial"/>
          <w:b/>
        </w:rPr>
        <w:br w:type="page"/>
      </w:r>
      <w:bookmarkStart w:id="253" w:name="_Toc49374501"/>
      <w:r w:rsidRPr="00D343BE">
        <w:rPr>
          <w:rFonts w:ascii="Arial" w:hAnsi="Arial" w:cs="Arial"/>
          <w:b/>
          <w:sz w:val="24"/>
          <w:szCs w:val="24"/>
        </w:rPr>
        <w:lastRenderedPageBreak/>
        <w:t>Anexo 4</w:t>
      </w:r>
      <w:bookmarkEnd w:id="251"/>
      <w:bookmarkEnd w:id="252"/>
      <w:bookmarkEnd w:id="253"/>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__ de ________ de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3703F45"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4" w:name="_Hlk80002255"/>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w:t>
      </w:r>
    </w:p>
    <w:bookmarkEnd w:id="254"/>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F916618"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5" w:name="_Hlk33197742"/>
      <w:r w:rsidRPr="00E25ACB">
        <w:rPr>
          <w:rFonts w:ascii="Arial" w:hAnsi="Arial" w:cs="Arial"/>
          <w:sz w:val="20"/>
          <w:szCs w:val="20"/>
        </w:rPr>
        <w:t xml:space="preserve">hasta por la suma de </w:t>
      </w:r>
      <w:bookmarkEnd w:id="255"/>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6"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6"/>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7" w:name="_Hlk54699243"/>
      <w:r w:rsidRPr="00F90240">
        <w:rPr>
          <w:rFonts w:ascii="Arial" w:hAnsi="Arial" w:cs="Arial"/>
          <w:sz w:val="18"/>
          <w:szCs w:val="18"/>
        </w:rPr>
        <w:t>NOTAS:</w:t>
      </w:r>
    </w:p>
    <w:p w14:paraId="7A30BC21" w14:textId="42045599"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300A76">
        <w:rPr>
          <w:rFonts w:ascii="Arial" w:hAnsi="Arial" w:cs="Arial"/>
          <w:sz w:val="18"/>
          <w:szCs w:val="18"/>
          <w:lang w:val="es-PE"/>
        </w:rPr>
        <w:t>8</w:t>
      </w:r>
      <w:r w:rsidRPr="00F90240">
        <w:rPr>
          <w:rFonts w:ascii="Arial" w:hAnsi="Arial" w:cs="Arial"/>
          <w:sz w:val="18"/>
          <w:szCs w:val="18"/>
        </w:rPr>
        <w:t>,</w:t>
      </w:r>
      <w:r w:rsidR="00300A76">
        <w:rPr>
          <w:rFonts w:ascii="Arial" w:hAnsi="Arial" w:cs="Arial"/>
          <w:sz w:val="18"/>
          <w:szCs w:val="18"/>
          <w:lang w:val="es-PE"/>
        </w:rPr>
        <w:t>1</w:t>
      </w:r>
      <w:r w:rsidR="00300A76" w:rsidRPr="00F90240">
        <w:rPr>
          <w:rFonts w:ascii="Arial" w:hAnsi="Arial" w:cs="Arial"/>
          <w:sz w:val="18"/>
          <w:szCs w:val="18"/>
        </w:rPr>
        <w:t xml:space="preserve">00 </w:t>
      </w:r>
      <w:r w:rsidRPr="00F90240">
        <w:rPr>
          <w:rFonts w:ascii="Arial" w:hAnsi="Arial" w:cs="Arial"/>
          <w:sz w:val="18"/>
          <w:szCs w:val="18"/>
        </w:rPr>
        <w:t>000.00 (</w:t>
      </w:r>
      <w:r w:rsidR="00300A76">
        <w:rPr>
          <w:rFonts w:ascii="Arial" w:hAnsi="Arial" w:cs="Arial"/>
          <w:sz w:val="18"/>
          <w:szCs w:val="18"/>
          <w:lang w:val="es-PE"/>
        </w:rPr>
        <w:t>ocho</w:t>
      </w:r>
      <w:r w:rsidRPr="00F90240">
        <w:rPr>
          <w:rFonts w:ascii="Arial" w:hAnsi="Arial" w:cs="Arial"/>
          <w:sz w:val="18"/>
          <w:szCs w:val="18"/>
        </w:rPr>
        <w:t xml:space="preserve"> millones cien mil Dólares de los Estados Unidos de América).</w:t>
      </w:r>
    </w:p>
    <w:p w14:paraId="3AAE2F48" w14:textId="2815A42A"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57"/>
      <w:r w:rsidRPr="005974BC">
        <w:rPr>
          <w:rFonts w:ascii="Arial" w:hAnsi="Arial" w:cs="Arial"/>
          <w:sz w:val="18"/>
          <w:szCs w:val="18"/>
        </w:rPr>
        <w:t>US$ 2,</w:t>
      </w:r>
      <w:r w:rsidR="00300A76">
        <w:rPr>
          <w:rFonts w:ascii="Arial" w:hAnsi="Arial" w:cs="Arial"/>
          <w:sz w:val="18"/>
          <w:szCs w:val="18"/>
          <w:lang w:val="es-PE"/>
        </w:rPr>
        <w:t>5</w:t>
      </w:r>
      <w:r w:rsidRPr="005974BC">
        <w:rPr>
          <w:rFonts w:ascii="Arial" w:hAnsi="Arial" w:cs="Arial"/>
          <w:sz w:val="18"/>
          <w:szCs w:val="18"/>
        </w:rPr>
        <w:t xml:space="preserve">00,000.00 (dos millones </w:t>
      </w:r>
      <w:r w:rsidR="00300A76">
        <w:rPr>
          <w:rFonts w:ascii="Arial" w:hAnsi="Arial" w:cs="Arial"/>
          <w:sz w:val="18"/>
          <w:szCs w:val="18"/>
          <w:lang w:val="es-PE"/>
        </w:rPr>
        <w:t>quinientos mil</w:t>
      </w:r>
      <w:r w:rsidRPr="005974BC">
        <w:rPr>
          <w:rFonts w:ascii="Arial" w:hAnsi="Arial" w:cs="Arial"/>
          <w:sz w:val="18"/>
          <w:szCs w:val="18"/>
        </w:rPr>
        <w:t xml:space="preserve"> Dólares de los Estados Unidos de Amér</w:t>
      </w:r>
      <w:r>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58" w:name="_Toc106723241"/>
      <w:bookmarkStart w:id="259" w:name="_Toc49374504"/>
      <w:bookmarkStart w:id="260" w:name="_Toc493758769"/>
      <w:bookmarkStart w:id="261" w:name="_Toc490322668"/>
      <w:r w:rsidRPr="00A9419F">
        <w:rPr>
          <w:rFonts w:ascii="Arial" w:hAnsi="Arial" w:cs="Arial"/>
          <w:b/>
        </w:rPr>
        <w:lastRenderedPageBreak/>
        <w:t>Anexo 5</w:t>
      </w:r>
      <w:bookmarkEnd w:id="258"/>
    </w:p>
    <w:p w14:paraId="2F603E1B" w14:textId="77777777" w:rsidR="007B16EA" w:rsidRPr="00A9419F" w:rsidRDefault="007B16EA" w:rsidP="007B16EA">
      <w:pPr>
        <w:jc w:val="center"/>
        <w:rPr>
          <w:rFonts w:ascii="Arial" w:hAnsi="Arial" w:cs="Arial"/>
          <w:b/>
          <w:bCs/>
        </w:rPr>
      </w:pPr>
      <w:bookmarkStart w:id="262" w:name="_Toc49374503"/>
      <w:bookmarkStart w:id="263" w:name="_Toc106723242"/>
      <w:r w:rsidRPr="00A9419F">
        <w:rPr>
          <w:rFonts w:ascii="Arial" w:hAnsi="Arial" w:cs="Arial"/>
          <w:b/>
          <w:bCs/>
        </w:rPr>
        <w:t>TELECOMUNICACIONES</w:t>
      </w:r>
      <w:bookmarkEnd w:id="262"/>
      <w:bookmarkEnd w:id="263"/>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r w:rsidRPr="00F90240">
        <w:rPr>
          <w:rFonts w:ascii="Arial" w:hAnsi="Arial" w:cs="Arial"/>
          <w:i/>
          <w:sz w:val="20"/>
          <w:szCs w:val="21"/>
        </w:rPr>
        <w:t>Optical Ground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A9419F"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A9419F">
        <w:rPr>
          <w:rFonts w:ascii="Arial" w:hAnsi="Arial" w:cs="Arial"/>
          <w:b/>
        </w:rPr>
        <w:lastRenderedPageBreak/>
        <w:t>Anexo 6</w:t>
      </w:r>
      <w:bookmarkEnd w:id="259"/>
    </w:p>
    <w:bookmarkEnd w:id="260"/>
    <w:bookmarkEnd w:id="261"/>
    <w:p w14:paraId="6869B810" w14:textId="6DE9A04F" w:rsidR="007B16EA" w:rsidRPr="00A9419F" w:rsidRDefault="007B16EA" w:rsidP="007B16EA">
      <w:pPr>
        <w:spacing w:after="0" w:line="250" w:lineRule="auto"/>
        <w:jc w:val="center"/>
        <w:rPr>
          <w:rFonts w:ascii="Arial" w:hAnsi="Arial" w:cs="Arial"/>
          <w:b/>
        </w:rPr>
      </w:pPr>
      <w:r w:rsidRPr="00A9419F">
        <w:rPr>
          <w:rFonts w:ascii="Arial" w:hAnsi="Arial" w:cs="Arial"/>
          <w:b/>
        </w:rPr>
        <w:t>FORMULARIOS 4, 4-</w:t>
      </w:r>
      <w:r w:rsidR="00086133" w:rsidRPr="00A9419F">
        <w:rPr>
          <w:rFonts w:ascii="Arial" w:hAnsi="Arial" w:cs="Arial"/>
          <w:b/>
        </w:rPr>
        <w:t xml:space="preserve">E </w:t>
      </w:r>
      <w:r w:rsidRPr="00A9419F">
        <w:rPr>
          <w:rFonts w:ascii="Arial" w:hAnsi="Arial" w:cs="Arial"/>
          <w:b/>
        </w:rPr>
        <w:t>y 4-</w:t>
      </w:r>
      <w:r w:rsidR="00086133" w:rsidRPr="00A9419F">
        <w:rPr>
          <w:rFonts w:ascii="Arial" w:hAnsi="Arial" w:cs="Arial"/>
          <w:b/>
        </w:rPr>
        <w:t>EE</w:t>
      </w:r>
    </w:p>
    <w:p w14:paraId="3AC71A59" w14:textId="77777777" w:rsidR="007B16EA" w:rsidRPr="00A9419F" w:rsidRDefault="007B16EA" w:rsidP="007B16EA">
      <w:pPr>
        <w:spacing w:after="0" w:line="250" w:lineRule="auto"/>
        <w:jc w:val="center"/>
        <w:rPr>
          <w:rFonts w:ascii="Arial" w:hAnsi="Arial" w:cs="Arial"/>
          <w:i/>
          <w:sz w:val="20"/>
          <w:szCs w:val="20"/>
        </w:rPr>
      </w:pPr>
      <w:r w:rsidRPr="00A9419F">
        <w:rPr>
          <w:rFonts w:ascii="Arial" w:hAnsi="Arial" w:cs="Arial"/>
          <w:i/>
          <w:sz w:val="20"/>
          <w:szCs w:val="20"/>
        </w:rPr>
        <w:t>(Copias Fedateadas)</w:t>
      </w:r>
    </w:p>
    <w:p w14:paraId="034AAEB0" w14:textId="77777777" w:rsidR="007B16EA" w:rsidRPr="00A9419F" w:rsidRDefault="007B16EA" w:rsidP="007B16EA">
      <w:pPr>
        <w:spacing w:after="0" w:line="250" w:lineRule="auto"/>
        <w:jc w:val="both"/>
        <w:rPr>
          <w:rFonts w:ascii="Arial" w:hAnsi="Arial" w:cs="Arial"/>
        </w:rPr>
      </w:pPr>
    </w:p>
    <w:p w14:paraId="631C4E0F" w14:textId="77777777" w:rsidR="007B16EA" w:rsidRPr="00A9419F" w:rsidRDefault="007B16EA" w:rsidP="007B16EA">
      <w:pPr>
        <w:spacing w:after="0" w:line="250" w:lineRule="auto"/>
        <w:jc w:val="right"/>
        <w:rPr>
          <w:rFonts w:ascii="Arial" w:hAnsi="Arial" w:cs="Arial"/>
        </w:rPr>
      </w:pPr>
    </w:p>
    <w:p w14:paraId="4FEB712A" w14:textId="77777777" w:rsidR="007B16EA" w:rsidRPr="00A9419F" w:rsidRDefault="007B16EA" w:rsidP="007B16EA">
      <w:pPr>
        <w:spacing w:after="0" w:line="250" w:lineRule="auto"/>
        <w:rPr>
          <w:rFonts w:ascii="Arial" w:hAnsi="Arial" w:cs="Arial"/>
          <w:b/>
          <w:u w:val="single"/>
        </w:rPr>
      </w:pPr>
      <w:r w:rsidRPr="00A9419F">
        <w:rPr>
          <w:rFonts w:ascii="Arial" w:hAnsi="Arial" w:cs="Arial"/>
        </w:rPr>
        <w:br w:type="page"/>
      </w:r>
    </w:p>
    <w:p w14:paraId="16612F54" w14:textId="77777777" w:rsidR="007B16EA" w:rsidRPr="00A9419F" w:rsidRDefault="007B16EA" w:rsidP="007B16EA">
      <w:pPr>
        <w:keepNext/>
        <w:keepLines/>
        <w:spacing w:line="249" w:lineRule="auto"/>
        <w:jc w:val="center"/>
        <w:outlineLvl w:val="0"/>
        <w:rPr>
          <w:rFonts w:ascii="Arial" w:hAnsi="Arial" w:cs="Arial"/>
          <w:b/>
        </w:rPr>
      </w:pPr>
      <w:bookmarkStart w:id="264" w:name="_Toc493758770"/>
      <w:bookmarkStart w:id="265" w:name="_Toc490322669"/>
      <w:bookmarkStart w:id="266" w:name="_Toc49374505"/>
      <w:r w:rsidRPr="00A9419F">
        <w:rPr>
          <w:rFonts w:ascii="Arial" w:hAnsi="Arial" w:cs="Arial"/>
          <w:b/>
        </w:rPr>
        <w:lastRenderedPageBreak/>
        <w:t xml:space="preserve">Anexo </w:t>
      </w:r>
      <w:bookmarkEnd w:id="264"/>
      <w:bookmarkEnd w:id="265"/>
      <w:r w:rsidRPr="00A9419F">
        <w:rPr>
          <w:rFonts w:ascii="Arial" w:hAnsi="Arial" w:cs="Arial"/>
          <w:b/>
        </w:rPr>
        <w:t>7</w:t>
      </w:r>
      <w:bookmarkEnd w:id="266"/>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78CD92C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C6427B" w:rsidRPr="00C6427B">
        <w:rPr>
          <w:rFonts w:ascii="Arial" w:hAnsi="Arial" w:cs="Arial"/>
          <w:b/>
          <w:bCs/>
          <w:lang w:val="es-ES"/>
        </w:rPr>
        <w:t>Ampliación de Capacidad de Suministro del Sistema Eléctrico Ica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7B16EA" w:rsidRPr="00F90240" w14:paraId="6D63F529" w14:textId="77777777" w:rsidTr="004047EB">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047EB">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047EB">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047EB">
        <w:trPr>
          <w:trHeight w:val="716"/>
        </w:trPr>
        <w:tc>
          <w:tcPr>
            <w:tcW w:w="0" w:type="auto"/>
            <w:vAlign w:val="center"/>
          </w:tcPr>
          <w:p w14:paraId="033F44C5"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Llegada al correspondiente sitio de obra de los interruptores al que se refiere el Anexo 1 del Contrato.</w:t>
            </w:r>
          </w:p>
        </w:tc>
        <w:tc>
          <w:tcPr>
            <w:tcW w:w="0" w:type="auto"/>
            <w:vAlign w:val="center"/>
          </w:tcPr>
          <w:p w14:paraId="2D3DEBFF"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047EB">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7"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68" w:name="_Toc493758771"/>
      <w:bookmarkStart w:id="269" w:name="_Toc490322670"/>
      <w:bookmarkStart w:id="270" w:name="_Toc106723245"/>
      <w:bookmarkEnd w:id="267"/>
      <w:r w:rsidRPr="00D343BE">
        <w:rPr>
          <w:rFonts w:ascii="Arial" w:hAnsi="Arial" w:cs="Arial"/>
          <w:b/>
        </w:rPr>
        <w:lastRenderedPageBreak/>
        <w:t xml:space="preserve">Anexo </w:t>
      </w:r>
      <w:bookmarkEnd w:id="268"/>
      <w:bookmarkEnd w:id="269"/>
      <w:r w:rsidRPr="00D343BE">
        <w:rPr>
          <w:rFonts w:ascii="Arial" w:hAnsi="Arial" w:cs="Arial"/>
          <w:b/>
        </w:rPr>
        <w:t>8</w:t>
      </w:r>
      <w:bookmarkEnd w:id="270"/>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28A4EA05" w:rsidR="007B16EA" w:rsidRPr="00F90240" w:rsidRDefault="007B16EA" w:rsidP="007B16EA">
      <w:pPr>
        <w:spacing w:after="0" w:line="250" w:lineRule="auto"/>
        <w:jc w:val="center"/>
        <w:rPr>
          <w:rFonts w:ascii="Arial" w:hAnsi="Arial" w:cs="Arial"/>
          <w:b/>
          <w:bCs/>
          <w:lang w:val="es-ES"/>
        </w:rPr>
      </w:pPr>
      <w:bookmarkStart w:id="271" w:name="_Hlk80002568"/>
      <w:r w:rsidRPr="00D343BE">
        <w:rPr>
          <w:rFonts w:ascii="Arial" w:hAnsi="Arial" w:cs="Arial"/>
          <w:b/>
          <w:bCs/>
          <w:lang w:val="es-ES"/>
        </w:rPr>
        <w:t>“</w:t>
      </w:r>
      <w:r w:rsidR="00C6427B" w:rsidRPr="00D343BE">
        <w:rPr>
          <w:rFonts w:ascii="Arial" w:hAnsi="Arial" w:cs="Arial"/>
          <w:b/>
          <w:bCs/>
          <w:lang w:val="es-ES"/>
        </w:rPr>
        <w:t>Ampliación de Capacidad de Suministro del Sistema Eléctrico Ica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2" w:name="_Hlk92717451"/>
      <w:bookmarkEnd w:id="271"/>
    </w:p>
    <w:bookmarkEnd w:id="272"/>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Default="00BD7550" w:rsidP="00BD7550">
      <w:pPr>
        <w:spacing w:after="0" w:line="240" w:lineRule="auto"/>
        <w:rPr>
          <w:rFonts w:ascii="Arial" w:hAnsi="Arial" w:cs="Arial"/>
          <w:color w:val="000000"/>
          <w:sz w:val="20"/>
          <w:szCs w:val="20"/>
        </w:rPr>
      </w:pPr>
      <w:r>
        <w:rPr>
          <w:rFonts w:ascii="Arial" w:hAnsi="Arial" w:cs="Arial"/>
          <w:color w:val="000000"/>
        </w:rPr>
        <w:br w:type="page"/>
      </w: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CD4567F"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Configuración de barras. lncluir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76A9182D"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777777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 y 60 kV, y tipos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transformador</w:t>
      </w:r>
    </w:p>
    <w:p w14:paraId="4F66259B"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Taps y sistema de cambiador de taps.</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recierre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3" w:name="_Toc493758772"/>
      <w:bookmarkStart w:id="274"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3A654F41" w:rsidR="007B16EA" w:rsidRPr="00F90240" w:rsidRDefault="007B16EA" w:rsidP="007B16EA">
      <w:pPr>
        <w:spacing w:after="0" w:line="250" w:lineRule="auto"/>
        <w:jc w:val="center"/>
        <w:rPr>
          <w:rFonts w:ascii="Arial" w:hAnsi="Arial"/>
          <w:b/>
        </w:rPr>
      </w:pPr>
      <w:bookmarkStart w:id="275" w:name="_Hlk92736118"/>
      <w:r w:rsidRPr="00D343BE">
        <w:rPr>
          <w:rFonts w:ascii="Arial" w:hAnsi="Arial"/>
          <w:b/>
        </w:rPr>
        <w:t xml:space="preserve">CERTIFICACIÓN </w:t>
      </w:r>
      <w:r w:rsidRPr="00D343BE">
        <w:rPr>
          <w:rFonts w:ascii="Arial" w:hAnsi="Arial" w:cs="Arial"/>
          <w:b/>
        </w:rPr>
        <w:t>DEL “</w:t>
      </w:r>
      <w:r w:rsidR="00C6427B" w:rsidRPr="00D343BE">
        <w:rPr>
          <w:rFonts w:ascii="Arial" w:hAnsi="Arial" w:cs="Arial"/>
          <w:b/>
        </w:rPr>
        <w:t>AMPLIACIÓN DE CAPACIDAD DE SUMINISTRO DEL SISTEMA ELÉCTRICO ICA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5"/>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00E68F3D">
            <wp:extent cx="4581525" cy="642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642937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42B8DF20">
            <wp:extent cx="4591050"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57950"/>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6"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423526A1">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r="6081"/>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98C2FFE">
            <wp:extent cx="4991100" cy="686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r="7458"/>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6DFF87AB">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r="6474"/>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7" w:name="_Toc106723247"/>
      <w:bookmarkStart w:id="278" w:name="_Toc490322676"/>
      <w:bookmarkStart w:id="279" w:name="_Toc493758774"/>
      <w:bookmarkStart w:id="280" w:name="_Toc490322674"/>
      <w:bookmarkStart w:id="281" w:name="_Toc493758773"/>
      <w:bookmarkStart w:id="282" w:name="_Toc49374517"/>
      <w:bookmarkEnd w:id="273"/>
      <w:bookmarkEnd w:id="274"/>
      <w:bookmarkEnd w:id="276"/>
      <w:r w:rsidRPr="00D343BE">
        <w:rPr>
          <w:rFonts w:ascii="Arial" w:hAnsi="Arial" w:cs="Arial"/>
          <w:b/>
        </w:rPr>
        <w:t>Anexo 10</w:t>
      </w:r>
      <w:bookmarkEnd w:id="277"/>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1497E49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C6427B" w:rsidRPr="00D343BE">
        <w:rPr>
          <w:rFonts w:ascii="Arial" w:hAnsi="Arial" w:cs="Arial"/>
          <w:b/>
          <w:lang w:val="es-ES"/>
        </w:rPr>
        <w:t>Ampliación de Capacidad de Suministro del Sistema Eléctrico Ica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77777777"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Subestación Mayorazgo</w:t>
      </w:r>
    </w:p>
    <w:p w14:paraId="52D45694" w14:textId="77777777" w:rsidR="00C61240" w:rsidRPr="00404BD6" w:rsidRDefault="00C61240" w:rsidP="00C61240">
      <w:pPr>
        <w:pStyle w:val="Prrafodelista"/>
        <w:tabs>
          <w:tab w:val="left" w:pos="1134"/>
        </w:tabs>
        <w:spacing w:after="120" w:line="240" w:lineRule="auto"/>
        <w:ind w:left="850"/>
        <w:jc w:val="both"/>
        <w:rPr>
          <w:rFonts w:ascii="Arial" w:hAnsi="Arial"/>
        </w:rPr>
      </w:pPr>
      <w:bookmarkStart w:id="283"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 xml:space="preserve">tipo doble barra más seccionador de transferencia en 220 kV y doble barra en el patio de llaves futuro en </w:t>
      </w:r>
      <w:r>
        <w:rPr>
          <w:rFonts w:ascii="Arial" w:hAnsi="Arial" w:cs="Arial"/>
          <w:bCs/>
          <w:lang w:val="es-ES"/>
        </w:rPr>
        <w:t>60</w:t>
      </w:r>
      <w:r w:rsidRPr="00B63B49">
        <w:rPr>
          <w:rFonts w:ascii="Arial" w:hAnsi="Arial" w:cs="Arial"/>
          <w:bCs/>
        </w:rPr>
        <w:t xml:space="preserve"> kV</w:t>
      </w:r>
      <w:bookmarkEnd w:id="283"/>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2968FE7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Ica</w:t>
      </w:r>
    </w:p>
    <w:p w14:paraId="3BF719C9"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las subestaciones Derivación e Intermedia</w:t>
      </w:r>
    </w:p>
    <w:p w14:paraId="11A505D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El Totoral</w:t>
      </w:r>
    </w:p>
    <w:p w14:paraId="02DDF070"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220 kV.</w:t>
      </w:r>
    </w:p>
    <w:p w14:paraId="175D984F"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Para las barras: tres (03) transformadores de tensión, uno por fase, en cada una de las dos barras “A” y “B” de la subestación.</w:t>
      </w:r>
    </w:p>
    <w:p w14:paraId="7CA8DB33"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Sistemas complementarios de protección, control, medición, comunicaciones, pórticos y barras, puesta a tierra, servicios auxiliares, obras civiles, etc.</w:t>
      </w:r>
    </w:p>
    <w:p w14:paraId="74EE35D3" w14:textId="77777777" w:rsidR="00C61240" w:rsidRPr="0061426A" w:rsidRDefault="00C61240" w:rsidP="00C61240">
      <w:pPr>
        <w:spacing w:after="200" w:line="276" w:lineRule="auto"/>
        <w:ind w:left="1134"/>
        <w:contextualSpacing/>
        <w:jc w:val="both"/>
        <w:rPr>
          <w:rFonts w:ascii="Arial" w:hAnsi="Arial" w:cs="Arial"/>
          <w:color w:val="000000"/>
        </w:rPr>
      </w:pPr>
      <w:r w:rsidRPr="0061426A">
        <w:rPr>
          <w:rFonts w:ascii="Arial" w:hAnsi="Arial" w:cs="Arial"/>
          <w:color w:val="000000"/>
          <w:sz w:val="20"/>
          <w:szCs w:val="20"/>
        </w:rPr>
        <w:t>Los sistemas de barras se diseñarán para una corriente de 2,500 A, para lo que se prevé emplear dos (02) conductores AAC por fase cada uno de 2000 (Cowslip) MCM.</w:t>
      </w:r>
    </w:p>
    <w:p w14:paraId="7193DB0E" w14:textId="77777777" w:rsidR="00C61240" w:rsidRPr="0061426A" w:rsidRDefault="00C61240" w:rsidP="00F97ED7">
      <w:pPr>
        <w:numPr>
          <w:ilvl w:val="0"/>
          <w:numId w:val="159"/>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5047AE95"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 xml:space="preserve">Cinco </w:t>
      </w:r>
      <w:r w:rsidRPr="0061426A">
        <w:rPr>
          <w:rFonts w:ascii="Arial" w:hAnsi="Arial" w:cs="Arial"/>
          <w:color w:val="000000"/>
          <w:sz w:val="20"/>
          <w:szCs w:val="20"/>
        </w:rPr>
        <w:t>(0</w:t>
      </w:r>
      <w:r w:rsidRPr="0061426A">
        <w:rPr>
          <w:rFonts w:ascii="Arial" w:hAnsi="Arial" w:cs="Arial"/>
          <w:color w:val="000000"/>
          <w:sz w:val="20"/>
          <w:szCs w:val="20"/>
          <w:lang w:val="es-ES"/>
        </w:rPr>
        <w:t>5</w:t>
      </w:r>
      <w:r w:rsidRPr="0061426A">
        <w:rPr>
          <w:rFonts w:ascii="Arial" w:hAnsi="Arial" w:cs="Arial"/>
          <w:color w:val="000000"/>
          <w:sz w:val="20"/>
          <w:szCs w:val="20"/>
        </w:rPr>
        <w:t>) celdas de línea 220 kV.</w:t>
      </w:r>
    </w:p>
    <w:p w14:paraId="690165C4"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Una (01) celda de transformación 220 kV.</w:t>
      </w:r>
    </w:p>
    <w:p w14:paraId="75A9EFA9"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 (01) banco de transformadores monofásico de potencia 3x(30-30-10/40-40-12) MVA (ONAN/ONAF), 220±10x1%/</w:t>
      </w:r>
      <w:r w:rsidRPr="0061426A">
        <w:rPr>
          <w:rFonts w:ascii="Arial" w:hAnsi="Arial" w:cs="Arial"/>
          <w:color w:val="000000"/>
          <w:sz w:val="20"/>
          <w:szCs w:val="20"/>
          <w:lang w:val="es-ES"/>
        </w:rPr>
        <w:t>60</w:t>
      </w:r>
      <w:r w:rsidRPr="0061426A">
        <w:rPr>
          <w:rFonts w:ascii="Arial" w:hAnsi="Arial" w:cs="Arial"/>
          <w:color w:val="000000"/>
          <w:sz w:val="20"/>
          <w:szCs w:val="20"/>
        </w:rPr>
        <w:t>/13.8 kV más una unidad de reserva.</w:t>
      </w:r>
    </w:p>
    <w:p w14:paraId="135C0FF9" w14:textId="77777777" w:rsidR="00C61240" w:rsidRDefault="00C61240" w:rsidP="00C61240">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14:paraId="4DDD7462" w14:textId="77777777" w:rsidR="00C61240" w:rsidRDefault="00C61240" w:rsidP="00C61240">
      <w:pPr>
        <w:spacing w:after="0"/>
        <w:ind w:left="851"/>
        <w:jc w:val="both"/>
        <w:rPr>
          <w:rFonts w:ascii="Arial" w:hAnsi="Arial" w:cs="Arial"/>
          <w:b/>
          <w:bCs/>
          <w:color w:val="000000"/>
          <w:sz w:val="20"/>
          <w:szCs w:val="20"/>
        </w:rPr>
      </w:pPr>
    </w:p>
    <w:p w14:paraId="43C6C4E5"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60 kV</w:t>
      </w:r>
    </w:p>
    <w:p w14:paraId="3B7C513F" w14:textId="77777777" w:rsidR="00C61240" w:rsidRPr="0061426A" w:rsidRDefault="00C61240" w:rsidP="00F97ED7">
      <w:pPr>
        <w:numPr>
          <w:ilvl w:val="0"/>
          <w:numId w:val="160"/>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2B459F60"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Seis</w:t>
      </w:r>
      <w:r w:rsidRPr="0061426A">
        <w:rPr>
          <w:rFonts w:ascii="Arial" w:hAnsi="Arial" w:cs="Arial"/>
          <w:color w:val="000000"/>
          <w:sz w:val="20"/>
          <w:szCs w:val="20"/>
        </w:rPr>
        <w:t xml:space="preserve"> (0</w:t>
      </w:r>
      <w:r w:rsidRPr="0061426A">
        <w:rPr>
          <w:rFonts w:ascii="Arial" w:hAnsi="Arial" w:cs="Arial"/>
          <w:color w:val="000000"/>
          <w:sz w:val="20"/>
          <w:szCs w:val="20"/>
          <w:lang w:val="es-ES"/>
        </w:rPr>
        <w:t>6</w:t>
      </w:r>
      <w:r w:rsidRPr="0061426A">
        <w:rPr>
          <w:rFonts w:ascii="Arial" w:hAnsi="Arial" w:cs="Arial"/>
          <w:color w:val="000000"/>
          <w:sz w:val="20"/>
          <w:szCs w:val="20"/>
        </w:rPr>
        <w:t xml:space="preserve">) celdas de línea </w:t>
      </w:r>
      <w:r w:rsidRPr="0061426A">
        <w:rPr>
          <w:rFonts w:ascii="Arial" w:hAnsi="Arial" w:cs="Arial"/>
          <w:color w:val="000000"/>
          <w:sz w:val="20"/>
          <w:szCs w:val="20"/>
          <w:lang w:val="es-ES"/>
        </w:rPr>
        <w:t>60</w:t>
      </w:r>
      <w:r w:rsidRPr="0061426A">
        <w:rPr>
          <w:rFonts w:ascii="Arial" w:hAnsi="Arial" w:cs="Arial"/>
          <w:color w:val="000000"/>
          <w:sz w:val="20"/>
          <w:szCs w:val="20"/>
        </w:rPr>
        <w:t xml:space="preserve"> kV.</w:t>
      </w:r>
    </w:p>
    <w:p w14:paraId="28FFF64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Dos (02) celdas de transformación 60 kV </w:t>
      </w:r>
    </w:p>
    <w:p w14:paraId="7E97B172"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de barras 60 kV</w:t>
      </w:r>
    </w:p>
    <w:p w14:paraId="1C7F505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 (01) transformador de potencia trifásico 60±10x1.0%/22.9/10 kV</w:t>
      </w:r>
    </w:p>
    <w:p w14:paraId="5B39B8B3" w14:textId="77777777" w:rsidR="00C61240" w:rsidRDefault="00C61240" w:rsidP="00C61240">
      <w:pPr>
        <w:spacing w:after="0"/>
        <w:ind w:left="851"/>
        <w:jc w:val="both"/>
        <w:rPr>
          <w:rFonts w:ascii="Arial" w:hAnsi="Arial" w:cs="Arial"/>
          <w:b/>
          <w:bCs/>
          <w:color w:val="000000"/>
          <w:sz w:val="20"/>
          <w:szCs w:val="20"/>
        </w:rPr>
      </w:pPr>
    </w:p>
    <w:p w14:paraId="506F937A" w14:textId="2CE98C80" w:rsidR="00C61240" w:rsidRPr="0061426A" w:rsidRDefault="00C61240" w:rsidP="00C61240">
      <w:pPr>
        <w:spacing w:after="0"/>
        <w:ind w:left="851"/>
        <w:jc w:val="both"/>
        <w:rPr>
          <w:rFonts w:ascii="Arial" w:hAnsi="Arial" w:cs="Arial"/>
          <w:b/>
          <w:bCs/>
          <w:color w:val="000000"/>
          <w:sz w:val="20"/>
          <w:szCs w:val="20"/>
        </w:rPr>
      </w:pPr>
      <w:r w:rsidRPr="25A6E7CA">
        <w:rPr>
          <w:rFonts w:ascii="Arial" w:hAnsi="Arial" w:cs="Arial"/>
          <w:b/>
          <w:color w:val="000000" w:themeColor="text1"/>
          <w:sz w:val="20"/>
          <w:szCs w:val="20"/>
        </w:rPr>
        <w:t>Nivel de 13.8 kV</w:t>
      </w:r>
    </w:p>
    <w:p w14:paraId="6379911A"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Una (01) celda de llegada 13.8 kV desde una red de distribución primaria.</w:t>
      </w:r>
    </w:p>
    <w:p w14:paraId="49C06DDC"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 (01) un transformador de servicios auxiliares de adecuada capacidad y aterramiento en el nivel de 13.8 kV</w:t>
      </w:r>
    </w:p>
    <w:p w14:paraId="76435B79" w14:textId="77777777" w:rsidR="00C61240" w:rsidRPr="0061426A" w:rsidRDefault="00C61240" w:rsidP="00F97ED7">
      <w:pPr>
        <w:numPr>
          <w:ilvl w:val="0"/>
          <w:numId w:val="161"/>
        </w:numPr>
        <w:ind w:left="1134" w:hanging="283"/>
        <w:contextualSpacing/>
        <w:jc w:val="both"/>
        <w:rPr>
          <w:rFonts w:ascii="Arial" w:hAnsi="Arial" w:cs="Arial"/>
          <w:color w:val="000000"/>
          <w:sz w:val="20"/>
          <w:szCs w:val="20"/>
        </w:rPr>
      </w:pPr>
      <w:r w:rsidRPr="0061426A">
        <w:rPr>
          <w:rFonts w:ascii="Arial" w:hAnsi="Arial" w:cs="Arial"/>
          <w:color w:val="000000"/>
          <w:sz w:val="20"/>
          <w:szCs w:val="20"/>
        </w:rPr>
        <w:t>Previsión de espacio para ampliación futura de la subestación:</w:t>
      </w:r>
    </w:p>
    <w:p w14:paraId="111926E6"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tipo interior 13.8 kV para llegada desde devanado 13.8 kV del banco de transformadores monofásicos de potencia futuro.</w:t>
      </w:r>
    </w:p>
    <w:p w14:paraId="0CF5F570"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61426A">
        <w:rPr>
          <w:rFonts w:ascii="Arial" w:hAnsi="Arial" w:cs="Arial"/>
          <w:color w:val="000000"/>
          <w:sz w:val="20"/>
          <w:szCs w:val="20"/>
          <w:lang w:val="es-ES"/>
        </w:rPr>
        <w:t>Celda tipo interior 13.8 kV para alimentación a transformador de servicios auxiliares futuro.</w:t>
      </w:r>
    </w:p>
    <w:p w14:paraId="52D57FC9"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 </w:t>
      </w:r>
      <w:r>
        <w:rPr>
          <w:rFonts w:ascii="Arial" w:hAnsi="Arial" w:cs="Arial"/>
          <w:color w:val="000000"/>
          <w:sz w:val="20"/>
          <w:szCs w:val="20"/>
          <w:lang w:val="es-ES"/>
        </w:rPr>
        <w:t xml:space="preserve">(01) </w:t>
      </w:r>
      <w:r w:rsidRPr="0061426A">
        <w:rPr>
          <w:rFonts w:ascii="Arial" w:hAnsi="Arial" w:cs="Arial"/>
          <w:color w:val="000000"/>
          <w:sz w:val="20"/>
          <w:szCs w:val="20"/>
          <w:lang w:val="es-ES"/>
        </w:rPr>
        <w:t>transformador de servicios auxiliares futuro.</w:t>
      </w:r>
    </w:p>
    <w:p w14:paraId="63942167" w14:textId="77777777" w:rsidR="00C61240" w:rsidRPr="0061426A" w:rsidRDefault="00C61240" w:rsidP="00C61240">
      <w:pPr>
        <w:spacing w:after="200" w:line="276" w:lineRule="auto"/>
        <w:ind w:left="1418"/>
        <w:contextualSpacing/>
        <w:jc w:val="both"/>
        <w:rPr>
          <w:rFonts w:ascii="Arial" w:hAnsi="Arial" w:cs="Arial"/>
          <w:color w:val="000000"/>
          <w:sz w:val="20"/>
          <w:szCs w:val="20"/>
          <w:lang w:val="es-ES"/>
        </w:rPr>
      </w:pPr>
    </w:p>
    <w:p w14:paraId="44D24F06" w14:textId="77777777" w:rsidR="00C61240"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22.9 kV</w:t>
      </w:r>
    </w:p>
    <w:p w14:paraId="532E7484" w14:textId="77777777" w:rsidR="00C61240" w:rsidRPr="009850FD" w:rsidRDefault="00C61240" w:rsidP="00F97ED7">
      <w:pPr>
        <w:pStyle w:val="Prrafodelista"/>
        <w:numPr>
          <w:ilvl w:val="1"/>
          <w:numId w:val="162"/>
        </w:numPr>
        <w:spacing w:after="0"/>
        <w:ind w:left="1134" w:hanging="283"/>
        <w:jc w:val="both"/>
        <w:rPr>
          <w:rFonts w:ascii="Arial" w:hAnsi="Arial" w:cs="Arial"/>
          <w:color w:val="000000"/>
        </w:rPr>
      </w:pPr>
      <w:r w:rsidRPr="009850FD">
        <w:rPr>
          <w:rFonts w:ascii="Arial" w:hAnsi="Arial" w:cs="Arial"/>
          <w:color w:val="000000"/>
        </w:rPr>
        <w:t>Previsión de espacio para ampliación futura de la subestación:</w:t>
      </w:r>
    </w:p>
    <w:p w14:paraId="3838D5E7" w14:textId="77777777" w:rsidR="00C61240" w:rsidRPr="0061426A"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Seis (06) celdas de 22.9 kV para alimentadores</w:t>
      </w:r>
    </w:p>
    <w:p w14:paraId="7772D29C" w14:textId="77777777" w:rsidR="00C61240" w:rsidRPr="009850FD"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9850FD">
        <w:rPr>
          <w:rFonts w:ascii="Arial" w:hAnsi="Arial" w:cs="Arial"/>
          <w:color w:val="000000"/>
          <w:sz w:val="20"/>
          <w:szCs w:val="20"/>
          <w:lang w:val="es-ES"/>
        </w:rPr>
        <w:t>Una (01) Celda de 22.9 kV de llegada desde el transformador futuro.</w:t>
      </w: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Subestación El Totoral</w:t>
      </w:r>
    </w:p>
    <w:p w14:paraId="163756C4" w14:textId="77777777" w:rsidR="00C61240" w:rsidRDefault="00C61240" w:rsidP="00C61240">
      <w:pPr>
        <w:spacing w:after="0" w:line="240" w:lineRule="auto"/>
        <w:ind w:left="851"/>
        <w:jc w:val="both"/>
        <w:rPr>
          <w:rFonts w:ascii="Arial" w:hAnsi="Arial" w:cs="Arial"/>
          <w:sz w:val="20"/>
          <w:szCs w:val="20"/>
        </w:rPr>
      </w:pPr>
      <w:bookmarkStart w:id="284" w:name="_Hlk140268404"/>
      <w:r w:rsidRPr="00E4228F">
        <w:rPr>
          <w:rFonts w:ascii="Arial" w:hAnsi="Arial" w:cs="Arial"/>
          <w:sz w:val="20"/>
          <w:szCs w:val="20"/>
        </w:rPr>
        <w:t>Nueva subestación de tecnología AIS (subestaciones con aislamiento por aire) con configuración tipo doble barra más seccionador de transferencia en 220</w:t>
      </w:r>
      <w:r w:rsidRPr="00E4228F">
        <w:t xml:space="preserve"> </w:t>
      </w:r>
      <w:r w:rsidRPr="00E4228F">
        <w:rPr>
          <w:rFonts w:ascii="Arial" w:hAnsi="Arial" w:cs="Arial"/>
          <w:sz w:val="20"/>
          <w:szCs w:val="20"/>
        </w:rPr>
        <w:t>kV, doble barra en 6</w:t>
      </w:r>
      <w:r>
        <w:rPr>
          <w:rFonts w:ascii="Arial" w:hAnsi="Arial" w:cs="Arial"/>
          <w:sz w:val="20"/>
          <w:szCs w:val="20"/>
        </w:rPr>
        <w:t>0</w:t>
      </w:r>
      <w:r w:rsidRPr="00E4228F">
        <w:rPr>
          <w:rFonts w:ascii="Arial" w:hAnsi="Arial" w:cs="Arial"/>
          <w:sz w:val="20"/>
          <w:szCs w:val="20"/>
        </w:rPr>
        <w:t xml:space="preserve"> kV y una configuración simple barra en </w:t>
      </w:r>
      <w:r>
        <w:rPr>
          <w:rFonts w:ascii="Arial" w:hAnsi="Arial" w:cs="Arial"/>
          <w:sz w:val="20"/>
          <w:szCs w:val="20"/>
        </w:rPr>
        <w:t>13.8</w:t>
      </w:r>
      <w:r w:rsidRPr="00E4228F">
        <w:rPr>
          <w:rFonts w:ascii="Arial" w:hAnsi="Arial" w:cs="Arial"/>
          <w:sz w:val="20"/>
          <w:szCs w:val="20"/>
        </w:rPr>
        <w:t xml:space="preserve"> kV</w:t>
      </w:r>
      <w:r w:rsidRPr="00E83227">
        <w:rPr>
          <w:rFonts w:ascii="Arial" w:hAnsi="Arial" w:cs="Arial"/>
          <w:sz w:val="20"/>
          <w:szCs w:val="20"/>
        </w:rPr>
        <w:t>, que comprende las siguientes instalaciones:</w:t>
      </w:r>
    </w:p>
    <w:bookmarkEnd w:id="284"/>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6E4C4686"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7F3A6F9F"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7FD92B28"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49599C3C" w14:textId="77777777" w:rsidR="00C61240"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p>
    <w:p w14:paraId="0DCB89A2"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Para las barras: tres (03) transformadores de tensión, uno por fase, en cada una de las dos barras “A” y “B” de la subestación.</w:t>
      </w:r>
    </w:p>
    <w:p w14:paraId="546BCB8A"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Sistemas complementarios de protección, control, medición, comunicaciones, pórticos y barras, puesta a tierra, servicios auxiliares, obras civiles, etc.</w:t>
      </w:r>
    </w:p>
    <w:p w14:paraId="466C561B" w14:textId="2DB9D4BD" w:rsidR="00C61240" w:rsidRDefault="00C61240" w:rsidP="00C61240">
      <w:pPr>
        <w:pStyle w:val="Prrafodelista"/>
        <w:spacing w:line="250" w:lineRule="auto"/>
        <w:ind w:left="1134"/>
        <w:jc w:val="both"/>
        <w:rPr>
          <w:rFonts w:ascii="Arial" w:hAnsi="Arial" w:cs="Arial"/>
          <w:color w:val="000000"/>
        </w:rPr>
      </w:pPr>
      <w:r w:rsidRPr="00A23781">
        <w:rPr>
          <w:rFonts w:ascii="Arial" w:hAnsi="Arial" w:cs="Arial"/>
          <w:color w:val="000000"/>
        </w:rPr>
        <w:t xml:space="preserve">Los sistemas de barras se diseñarán para una </w:t>
      </w:r>
      <w:r w:rsidRPr="00151944">
        <w:rPr>
          <w:rFonts w:ascii="Arial" w:hAnsi="Arial" w:cs="Arial"/>
          <w:color w:val="000000"/>
        </w:rPr>
        <w:t xml:space="preserve">corriente de </w:t>
      </w:r>
      <w:r w:rsidR="00E841C2" w:rsidRPr="00151944">
        <w:rPr>
          <w:rFonts w:ascii="Arial" w:hAnsi="Arial" w:cs="Arial"/>
          <w:color w:val="000000"/>
        </w:rPr>
        <w:t>2</w:t>
      </w:r>
      <w:r w:rsidR="00E841C2" w:rsidRPr="00151944">
        <w:rPr>
          <w:rFonts w:ascii="Arial" w:hAnsi="Arial" w:cs="Arial"/>
          <w:color w:val="000000"/>
          <w:lang w:val="es-PE"/>
        </w:rPr>
        <w:t>5</w:t>
      </w:r>
      <w:r w:rsidR="00E841C2" w:rsidRPr="00151944">
        <w:rPr>
          <w:rFonts w:ascii="Arial" w:hAnsi="Arial" w:cs="Arial"/>
          <w:color w:val="000000"/>
        </w:rPr>
        <w:t xml:space="preserve">00 </w:t>
      </w:r>
      <w:r w:rsidRPr="00151944">
        <w:rPr>
          <w:rFonts w:ascii="Arial" w:hAnsi="Arial" w:cs="Arial"/>
          <w:color w:val="000000"/>
        </w:rPr>
        <w:t>A, para lo</w:t>
      </w:r>
      <w:r w:rsidRPr="00A23781">
        <w:rPr>
          <w:rFonts w:ascii="Arial" w:hAnsi="Arial" w:cs="Arial"/>
          <w:color w:val="000000"/>
        </w:rPr>
        <w:t xml:space="preserve"> que se prevé emplear dos (02) conductores AAC por fase cada uno de 1272 (Narcissus) MCM.</w:t>
      </w:r>
      <w:r w:rsidRPr="0039780A">
        <w:rPr>
          <w:rFonts w:ascii="Arial" w:hAnsi="Arial" w:cs="Arial"/>
          <w:color w:val="000000"/>
        </w:rPr>
        <w:t xml:space="preserve"> </w:t>
      </w:r>
    </w:p>
    <w:p w14:paraId="45303601"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6594A94A"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132F6F6D"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1DD25F86" w14:textId="77777777" w:rsidR="00C61240" w:rsidRPr="007B2739" w:rsidRDefault="00C61240" w:rsidP="00F97ED7">
      <w:pPr>
        <w:pStyle w:val="Prrafodelista"/>
        <w:numPr>
          <w:ilvl w:val="0"/>
          <w:numId w:val="156"/>
        </w:numPr>
        <w:spacing w:after="0" w:line="240" w:lineRule="auto"/>
        <w:ind w:left="1418" w:hanging="284"/>
        <w:jc w:val="both"/>
        <w:rPr>
          <w:rFonts w:ascii="Arial" w:hAnsi="Arial" w:cs="Arial"/>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xml:space="preserve">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77777777" w:rsidR="00C61240" w:rsidRPr="00E4228F" w:rsidRDefault="00C61240" w:rsidP="00C61240">
      <w:pPr>
        <w:pStyle w:val="Prrafodelista"/>
        <w:spacing w:after="0" w:line="240" w:lineRule="auto"/>
        <w:ind w:left="851"/>
        <w:jc w:val="both"/>
        <w:rPr>
          <w:rFonts w:ascii="Arial" w:hAnsi="Arial" w:cs="Arial"/>
          <w:b/>
          <w:bCs/>
        </w:rPr>
      </w:pPr>
      <w:bookmarkStart w:id="285" w:name="_Hlk140268825"/>
      <w:r w:rsidRPr="00E4228F">
        <w:rPr>
          <w:rFonts w:ascii="Arial" w:hAnsi="Arial" w:cs="Arial"/>
          <w:b/>
          <w:bCs/>
        </w:rPr>
        <w:t>Nivel de 6</w:t>
      </w:r>
      <w:r>
        <w:rPr>
          <w:rFonts w:ascii="Arial" w:hAnsi="Arial" w:cs="Arial"/>
          <w:b/>
          <w:bCs/>
        </w:rPr>
        <w:t>0</w:t>
      </w:r>
      <w:r w:rsidRPr="00E4228F">
        <w:rPr>
          <w:rFonts w:ascii="Arial" w:hAnsi="Arial" w:cs="Arial"/>
          <w:b/>
          <w:bCs/>
        </w:rPr>
        <w:t xml:space="preserve"> kV</w:t>
      </w:r>
      <w:bookmarkEnd w:id="285"/>
    </w:p>
    <w:p w14:paraId="2297494D" w14:textId="77777777" w:rsidR="00C61240" w:rsidRPr="0039780A" w:rsidRDefault="00C61240" w:rsidP="00F97ED7">
      <w:pPr>
        <w:pStyle w:val="Prrafodelista"/>
        <w:numPr>
          <w:ilvl w:val="0"/>
          <w:numId w:val="164"/>
        </w:numPr>
        <w:spacing w:line="250" w:lineRule="auto"/>
        <w:ind w:left="1134" w:hanging="283"/>
        <w:rPr>
          <w:rFonts w:ascii="Arial" w:hAnsi="Arial" w:cs="Arial"/>
          <w:color w:val="000000"/>
        </w:rPr>
      </w:pPr>
      <w:r w:rsidRPr="0039780A">
        <w:rPr>
          <w:rFonts w:ascii="Arial" w:hAnsi="Arial" w:cs="Arial"/>
          <w:color w:val="000000"/>
        </w:rPr>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20E3D256" w14:textId="77777777" w:rsidR="00C61240" w:rsidRPr="0039780A" w:rsidRDefault="00C61240" w:rsidP="00F97ED7">
      <w:pPr>
        <w:pStyle w:val="Prrafodelista"/>
        <w:numPr>
          <w:ilvl w:val="1"/>
          <w:numId w:val="166"/>
        </w:numPr>
        <w:spacing w:line="250" w:lineRule="auto"/>
        <w:ind w:left="1134" w:hanging="283"/>
        <w:rPr>
          <w:rFonts w:ascii="Arial" w:hAnsi="Arial" w:cs="Arial"/>
          <w:color w:val="000000"/>
        </w:rPr>
      </w:pPr>
      <w:r w:rsidRPr="0039780A">
        <w:rPr>
          <w:rFonts w:ascii="Arial" w:hAnsi="Arial" w:cs="Arial"/>
          <w:color w:val="000000"/>
        </w:rPr>
        <w:t>Una (01) celda de transformación 60kV</w:t>
      </w:r>
    </w:p>
    <w:p w14:paraId="5F08EC08" w14:textId="77777777" w:rsidR="00C61240" w:rsidRDefault="00C61240" w:rsidP="00F97ED7">
      <w:pPr>
        <w:pStyle w:val="Prrafodelista"/>
        <w:numPr>
          <w:ilvl w:val="1"/>
          <w:numId w:val="165"/>
        </w:numPr>
        <w:spacing w:line="250" w:lineRule="auto"/>
        <w:ind w:left="1134" w:hanging="283"/>
        <w:rPr>
          <w:rFonts w:ascii="Arial" w:hAnsi="Arial" w:cs="Arial"/>
          <w:color w:val="000000"/>
        </w:rPr>
      </w:pPr>
      <w:r w:rsidRPr="0039780A">
        <w:rPr>
          <w:rFonts w:ascii="Arial" w:hAnsi="Arial" w:cs="Arial"/>
          <w:color w:val="000000"/>
        </w:rPr>
        <w:t>Una (01) celda de acoplamiento 60kV</w:t>
      </w:r>
    </w:p>
    <w:p w14:paraId="7453D0FC" w14:textId="77777777"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00CC6E6C">
        <w:rPr>
          <w:rFonts w:ascii="Arial" w:hAnsi="Arial" w:cs="Arial"/>
          <w:color w:val="000000"/>
          <w:lang w:val="es-ES"/>
        </w:rPr>
        <w:t>Para las barras: tres (03) transformadores de tensión, uno por fase, en cada una de las dos barras “A” y “B” de la subestación.</w:t>
      </w:r>
    </w:p>
    <w:p w14:paraId="4E854AD5" w14:textId="77777777" w:rsidR="00C61240" w:rsidRPr="00D2411A" w:rsidRDefault="00C61240" w:rsidP="00F97ED7">
      <w:pPr>
        <w:pStyle w:val="Prrafodelista"/>
        <w:numPr>
          <w:ilvl w:val="1"/>
          <w:numId w:val="165"/>
        </w:numPr>
        <w:spacing w:line="250" w:lineRule="auto"/>
        <w:ind w:left="1134" w:hanging="283"/>
        <w:rPr>
          <w:rFonts w:ascii="Arial" w:hAnsi="Arial" w:cs="Arial"/>
          <w:color w:val="000000"/>
        </w:rPr>
      </w:pPr>
      <w:r w:rsidRPr="00D2411A">
        <w:rPr>
          <w:rFonts w:ascii="Arial" w:hAnsi="Arial" w:cs="Arial"/>
          <w:color w:val="000000"/>
        </w:rPr>
        <w:lastRenderedPageBreak/>
        <w:t>Sistemas complementarios de protección, control, medición, comunicaciones, pórticos y barras, puesta a tierra, servicios auxiliares, obras civiles, etc.</w:t>
      </w:r>
    </w:p>
    <w:p w14:paraId="6A94ADCF" w14:textId="77777777" w:rsidR="00C61240" w:rsidRDefault="00C61240" w:rsidP="00F97ED7">
      <w:pPr>
        <w:pStyle w:val="Prrafodelista"/>
        <w:numPr>
          <w:ilvl w:val="1"/>
          <w:numId w:val="165"/>
        </w:numPr>
        <w:spacing w:line="250" w:lineRule="auto"/>
        <w:ind w:left="1134" w:hanging="283"/>
        <w:rPr>
          <w:rFonts w:ascii="Arial" w:hAnsi="Arial" w:cs="Arial"/>
          <w:color w:val="000000"/>
        </w:rPr>
      </w:pPr>
      <w:r w:rsidRPr="00A23781">
        <w:rPr>
          <w:rFonts w:ascii="Arial" w:hAnsi="Arial" w:cs="Arial"/>
          <w:color w:val="000000"/>
        </w:rPr>
        <w:t>Los sistemas de barras se diseñarán para una corriente de 2,000 A, para lo que se prevé emplear dos (02) conductores AAC por fase cada uno de 1272 (Narcissus) MCM.</w:t>
      </w:r>
    </w:p>
    <w:p w14:paraId="64DCD5A2" w14:textId="77777777" w:rsidR="00C61240" w:rsidRPr="000C512A" w:rsidRDefault="00C61240" w:rsidP="00F97ED7">
      <w:pPr>
        <w:pStyle w:val="Prrafodelista"/>
        <w:numPr>
          <w:ilvl w:val="1"/>
          <w:numId w:val="165"/>
        </w:numPr>
        <w:spacing w:line="250" w:lineRule="auto"/>
        <w:ind w:left="1134" w:hanging="283"/>
        <w:rPr>
          <w:rFonts w:ascii="Arial" w:hAnsi="Arial" w:cs="Arial"/>
          <w:color w:val="000000"/>
          <w:lang w:val="es-ES"/>
        </w:rPr>
      </w:pP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6FC963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231BD18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7D4263E3" w14:textId="77777777" w:rsidR="00C61240" w:rsidRPr="007B2739" w:rsidRDefault="00C61240" w:rsidP="00F97ED7">
      <w:pPr>
        <w:pStyle w:val="Prrafodelista"/>
        <w:numPr>
          <w:ilvl w:val="0"/>
          <w:numId w:val="157"/>
        </w:numPr>
        <w:spacing w:after="0" w:line="240" w:lineRule="auto"/>
        <w:ind w:left="1418" w:hanging="284"/>
        <w:jc w:val="both"/>
        <w:rPr>
          <w:rFonts w:ascii="Arial" w:hAnsi="Arial" w:cs="Arial"/>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p w14:paraId="76FEE39D" w14:textId="77777777" w:rsidR="00C61240" w:rsidRDefault="00C61240" w:rsidP="00C61240">
      <w:pPr>
        <w:pStyle w:val="Prrafodelista"/>
        <w:spacing w:after="0" w:line="240" w:lineRule="auto"/>
        <w:ind w:left="851"/>
        <w:jc w:val="both"/>
        <w:rPr>
          <w:rFonts w:ascii="Arial" w:hAnsi="Arial" w:cs="Arial"/>
          <w:b/>
          <w:bCs/>
        </w:rPr>
      </w:pPr>
    </w:p>
    <w:p w14:paraId="2B6EEA75" w14:textId="77777777" w:rsidR="00C61240" w:rsidRPr="00C10DCE" w:rsidRDefault="00C61240" w:rsidP="00C61240">
      <w:pPr>
        <w:spacing w:after="0"/>
        <w:ind w:left="567"/>
        <w:jc w:val="both"/>
        <w:rPr>
          <w:rFonts w:ascii="Arial" w:hAnsi="Arial" w:cs="Arial"/>
          <w:b/>
          <w:bCs/>
          <w:color w:val="000000"/>
          <w:sz w:val="20"/>
          <w:szCs w:val="20"/>
        </w:rPr>
      </w:pPr>
      <w:r w:rsidRPr="00C10DCE">
        <w:rPr>
          <w:rFonts w:ascii="Arial" w:hAnsi="Arial" w:cs="Arial"/>
          <w:b/>
          <w:bCs/>
          <w:color w:val="000000"/>
          <w:sz w:val="20"/>
          <w:szCs w:val="20"/>
        </w:rPr>
        <w:t>Nivel de 13.8 kV</w:t>
      </w:r>
    </w:p>
    <w:p w14:paraId="59255E0C"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 xml:space="preserve">Una (01) celda de llegada 13.8 kV desde </w:t>
      </w:r>
      <w:r w:rsidRPr="00C10DCE">
        <w:rPr>
          <w:rFonts w:ascii="Arial" w:hAnsi="Arial" w:cs="Arial"/>
          <w:color w:val="000000"/>
          <w:sz w:val="20"/>
          <w:szCs w:val="20"/>
          <w:lang w:val="es-ES"/>
        </w:rPr>
        <w:t>el terciario de banco de transformadores</w:t>
      </w:r>
      <w:r w:rsidRPr="00C10DCE">
        <w:rPr>
          <w:rFonts w:ascii="Arial" w:hAnsi="Arial" w:cs="Arial"/>
          <w:color w:val="000000"/>
          <w:sz w:val="20"/>
          <w:szCs w:val="20"/>
        </w:rPr>
        <w:t>.</w:t>
      </w:r>
    </w:p>
    <w:p w14:paraId="0995E082"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Una (01) celda de salida 13.8 kV para transformador de servicios auxiliares.</w:t>
      </w:r>
    </w:p>
    <w:p w14:paraId="55D28F27"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lang w:val="es-ES"/>
        </w:rPr>
        <w:t>Un (01) un transformador de servicios auxiliares de adecuada capacidad y aterramiento en el nivel de 13.8 kV.</w:t>
      </w:r>
    </w:p>
    <w:p w14:paraId="09CAA04A"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Previsión de espacio para ampliación futura de la subestación:</w:t>
      </w:r>
    </w:p>
    <w:p w14:paraId="3D73F78C"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Una (01) celda tipo interior 13.8 kV para llegada desde devanado 13.8 kV del banco de transformadores monofásicos de potencia futuro.</w:t>
      </w:r>
    </w:p>
    <w:p w14:paraId="24EC8656"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C10DCE">
        <w:rPr>
          <w:rFonts w:ascii="Arial" w:hAnsi="Arial" w:cs="Arial"/>
          <w:color w:val="000000"/>
          <w:sz w:val="20"/>
          <w:szCs w:val="20"/>
          <w:lang w:val="es-ES"/>
        </w:rPr>
        <w:t>celda tipo interior 13.8 kV para alimentación a transformador de servicios auxiliares futuro.</w:t>
      </w:r>
    </w:p>
    <w:p w14:paraId="20EA47DE"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w:t>
      </w:r>
      <w:r>
        <w:rPr>
          <w:rFonts w:ascii="Arial" w:hAnsi="Arial" w:cs="Arial"/>
          <w:color w:val="000000"/>
          <w:sz w:val="20"/>
          <w:szCs w:val="20"/>
          <w:lang w:val="es-ES"/>
        </w:rPr>
        <w:t xml:space="preserve"> (01) </w:t>
      </w:r>
      <w:r w:rsidRPr="00C10DCE">
        <w:rPr>
          <w:rFonts w:ascii="Arial" w:hAnsi="Arial" w:cs="Arial"/>
          <w:color w:val="000000"/>
          <w:sz w:val="20"/>
          <w:szCs w:val="20"/>
          <w:lang w:val="es-ES"/>
        </w:rPr>
        <w:t>transformador de servicios auxiliares futuro.</w:t>
      </w:r>
    </w:p>
    <w:p w14:paraId="56D3D315" w14:textId="77777777" w:rsidR="00C61240" w:rsidRPr="00C10DCE" w:rsidRDefault="00C61240" w:rsidP="00F97ED7">
      <w:pPr>
        <w:numPr>
          <w:ilvl w:val="0"/>
          <w:numId w:val="131"/>
        </w:numPr>
        <w:ind w:left="1418" w:hanging="283"/>
        <w:contextualSpacing/>
        <w:jc w:val="both"/>
        <w:rPr>
          <w:rFonts w:ascii="Arial" w:hAnsi="Arial" w:cs="Arial"/>
          <w:color w:val="000000"/>
          <w:sz w:val="20"/>
          <w:szCs w:val="20"/>
        </w:rPr>
      </w:pPr>
      <w:r w:rsidRPr="00C10DCE">
        <w:rPr>
          <w:rFonts w:ascii="Arial" w:hAnsi="Arial" w:cs="Arial"/>
          <w:color w:val="000000"/>
          <w:sz w:val="20"/>
          <w:szCs w:val="20"/>
          <w:lang w:val="es-ES"/>
        </w:rPr>
        <w:t>Una (01) celda tipo interior 13.8 kV (con interruptor normalmente abierto de ejecución tipo extraíble) para acople de barras.</w:t>
      </w: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0A9FC66B" w14:textId="77777777" w:rsidR="00C61240" w:rsidRPr="00B70590" w:rsidRDefault="00C61240" w:rsidP="00F97ED7">
      <w:pPr>
        <w:pStyle w:val="Prrafodelista"/>
        <w:numPr>
          <w:ilvl w:val="0"/>
          <w:numId w:val="153"/>
        </w:numPr>
        <w:ind w:left="1418" w:hanging="284"/>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E8BAD6C" w14:textId="77777777" w:rsidR="00C61240" w:rsidRPr="007B2739" w:rsidRDefault="00C61240" w:rsidP="00F97ED7">
      <w:pPr>
        <w:pStyle w:val="Prrafodelista"/>
        <w:numPr>
          <w:ilvl w:val="0"/>
          <w:numId w:val="153"/>
        </w:numPr>
        <w:spacing w:after="0" w:line="240" w:lineRule="auto"/>
        <w:ind w:left="1418" w:hanging="284"/>
        <w:jc w:val="both"/>
        <w:rPr>
          <w:rFonts w:ascii="Arial" w:hAnsi="Arial" w:cs="Arial"/>
        </w:rPr>
      </w:pPr>
      <w:r>
        <w:rPr>
          <w:rFonts w:ascii="Arial" w:hAnsi="Arial" w:cs="Arial"/>
          <w:color w:val="000000"/>
          <w:lang w:val="es-ES"/>
        </w:rPr>
        <w:t>Una (01) Celda de 22.9 kV de llegada desde el transformador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C4397E">
        <w:rPr>
          <w:rFonts w:ascii="Arial" w:hAnsi="Arial"/>
          <w:b/>
          <w:sz w:val="20"/>
          <w:szCs w:val="20"/>
        </w:rPr>
        <w:t>Ampliación de la Subestación Santa Margarita</w:t>
      </w:r>
    </w:p>
    <w:p w14:paraId="7690EFA6" w14:textId="77777777" w:rsidR="00C61240" w:rsidRDefault="00C61240" w:rsidP="00C61240">
      <w:pPr>
        <w:spacing w:after="0" w:line="240" w:lineRule="auto"/>
        <w:ind w:left="851"/>
        <w:jc w:val="both"/>
        <w:rPr>
          <w:rFonts w:ascii="Arial" w:hAnsi="Arial" w:cs="Arial"/>
          <w:sz w:val="20"/>
          <w:szCs w:val="20"/>
        </w:rPr>
      </w:pPr>
      <w:r>
        <w:rPr>
          <w:rFonts w:ascii="Arial" w:hAnsi="Arial" w:cs="Arial"/>
          <w:sz w:val="20"/>
          <w:szCs w:val="20"/>
        </w:rPr>
        <w:t>S</w:t>
      </w:r>
      <w:r w:rsidRPr="00E4228F">
        <w:rPr>
          <w:rFonts w:ascii="Arial" w:hAnsi="Arial" w:cs="Arial"/>
          <w:sz w:val="20"/>
          <w:szCs w:val="20"/>
        </w:rPr>
        <w:t xml:space="preserve">ubestación de tecnología AIS (subestaciones con aislamiento por aire) </w:t>
      </w:r>
      <w:r>
        <w:rPr>
          <w:rFonts w:ascii="Arial" w:hAnsi="Arial" w:cs="Arial"/>
          <w:sz w:val="20"/>
          <w:szCs w:val="20"/>
        </w:rPr>
        <w:t xml:space="preserve">que tendrá una </w:t>
      </w:r>
      <w:r w:rsidRPr="00E4228F">
        <w:rPr>
          <w:rFonts w:ascii="Arial" w:hAnsi="Arial" w:cs="Arial"/>
          <w:sz w:val="20"/>
          <w:szCs w:val="20"/>
        </w:rPr>
        <w:t xml:space="preserve">configuración tipo </w:t>
      </w:r>
      <w:r>
        <w:rPr>
          <w:rFonts w:ascii="Arial" w:hAnsi="Arial" w:cs="Arial"/>
          <w:sz w:val="20"/>
          <w:szCs w:val="20"/>
        </w:rPr>
        <w:t>simple</w:t>
      </w:r>
      <w:r w:rsidRPr="00E4228F">
        <w:rPr>
          <w:rFonts w:ascii="Arial" w:hAnsi="Arial" w:cs="Arial"/>
          <w:sz w:val="20"/>
          <w:szCs w:val="20"/>
        </w:rPr>
        <w:t xml:space="preserve"> barra en 6</w:t>
      </w:r>
      <w:r>
        <w:rPr>
          <w:rFonts w:ascii="Arial" w:hAnsi="Arial" w:cs="Arial"/>
          <w:sz w:val="20"/>
          <w:szCs w:val="20"/>
        </w:rPr>
        <w:t>0</w:t>
      </w:r>
      <w:r w:rsidRPr="00E4228F">
        <w:rPr>
          <w:rFonts w:ascii="Arial" w:hAnsi="Arial" w:cs="Arial"/>
          <w:sz w:val="20"/>
          <w:szCs w:val="20"/>
        </w:rPr>
        <w:t xml:space="preserve"> kV</w:t>
      </w:r>
      <w:r w:rsidRPr="00E83227">
        <w:rPr>
          <w:rFonts w:ascii="Arial" w:hAnsi="Arial" w:cs="Arial"/>
          <w:sz w:val="20"/>
          <w:szCs w:val="20"/>
        </w:rPr>
        <w:t>, que comprende las siguientes instalaciones:</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77777777"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42B80B08" w14:textId="77777777" w:rsidR="00C61240" w:rsidRDefault="00C61240" w:rsidP="00F97ED7">
      <w:pPr>
        <w:pStyle w:val="Prrafodelista"/>
        <w:numPr>
          <w:ilvl w:val="0"/>
          <w:numId w:val="169"/>
        </w:numPr>
        <w:ind w:left="1134" w:hanging="283"/>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298C09A6" w14:textId="77777777" w:rsidR="00C61240" w:rsidRDefault="00C61240" w:rsidP="00F97ED7">
      <w:pPr>
        <w:pStyle w:val="Prrafodelista"/>
        <w:numPr>
          <w:ilvl w:val="0"/>
          <w:numId w:val="169"/>
        </w:numPr>
        <w:ind w:left="1134" w:hanging="283"/>
        <w:jc w:val="both"/>
        <w:rPr>
          <w:rFonts w:ascii="Arial" w:hAnsi="Arial" w:cs="Arial"/>
          <w:color w:val="000000"/>
        </w:rPr>
      </w:pPr>
      <w:r w:rsidRPr="007F49E0">
        <w:rPr>
          <w:rFonts w:ascii="Arial" w:hAnsi="Arial" w:cs="Arial"/>
          <w:color w:val="000000"/>
        </w:rPr>
        <w:t>Una (01) celda de línea en 60 kV hacia la subestación Ica (L-6624)</w:t>
      </w:r>
    </w:p>
    <w:p w14:paraId="7C5AF3AD" w14:textId="77777777" w:rsidR="00C61240" w:rsidRPr="00D47F80" w:rsidRDefault="00C61240" w:rsidP="00F97ED7">
      <w:pPr>
        <w:pStyle w:val="Prrafodelista"/>
        <w:numPr>
          <w:ilvl w:val="0"/>
          <w:numId w:val="169"/>
        </w:numPr>
        <w:spacing w:after="0"/>
        <w:ind w:left="1134" w:hanging="283"/>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484333E6" w14:textId="77777777" w:rsidR="00C61240" w:rsidRPr="009E3E23" w:rsidRDefault="00C61240" w:rsidP="00F97ED7">
      <w:pPr>
        <w:pStyle w:val="Prrafodelista"/>
        <w:numPr>
          <w:ilvl w:val="0"/>
          <w:numId w:val="169"/>
        </w:numPr>
        <w:spacing w:after="0"/>
        <w:ind w:left="1134" w:hanging="283"/>
        <w:jc w:val="both"/>
        <w:rPr>
          <w:rFonts w:ascii="Arial" w:hAnsi="Arial" w:cs="Arial"/>
          <w:color w:val="000000"/>
        </w:rPr>
      </w:pPr>
      <w:r w:rsidRPr="009E3E23">
        <w:rPr>
          <w:rFonts w:ascii="Arial" w:hAnsi="Arial" w:cs="Arial"/>
        </w:rPr>
        <w:t>Para las barras: tres (03) transformadores de tensión</w:t>
      </w:r>
    </w:p>
    <w:p w14:paraId="552AE8BA" w14:textId="77777777" w:rsidR="00C61240" w:rsidRDefault="00C61240" w:rsidP="00F97ED7">
      <w:pPr>
        <w:pStyle w:val="Prrafodelista"/>
        <w:numPr>
          <w:ilvl w:val="0"/>
          <w:numId w:val="169"/>
        </w:numPr>
        <w:ind w:left="1134" w:hanging="283"/>
        <w:jc w:val="both"/>
        <w:rPr>
          <w:rFonts w:ascii="Arial" w:hAnsi="Arial" w:cs="Arial"/>
        </w:rPr>
      </w:pPr>
      <w:r w:rsidRPr="00C4397E">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existentes.</w:t>
      </w:r>
    </w:p>
    <w:p w14:paraId="0533C85E" w14:textId="77777777" w:rsidR="00072B1B" w:rsidRPr="00413A71" w:rsidRDefault="00072B1B" w:rsidP="00413A71">
      <w:pPr>
        <w:pStyle w:val="Prrafodelista"/>
        <w:ind w:left="1134"/>
        <w:jc w:val="both"/>
        <w:rPr>
          <w:rFonts w:ascii="Arial" w:hAnsi="Arial" w:cs="Arial"/>
        </w:rPr>
      </w:pPr>
      <w:r w:rsidRPr="00413A71">
        <w:rPr>
          <w:rFonts w:ascii="Arial" w:hAnsi="Arial" w:cs="Arial"/>
        </w:rPr>
        <w:t>Los sistemas de barras se diseñarán para una corriente de 1,000 A, para lo que se prevé emplear un (01) conductor AAC por fase de 1272 (Narcissus) MCM.</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77777777"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Transmisión 220 kV Mayorazgo – El Totoral</w:t>
      </w:r>
    </w:p>
    <w:p w14:paraId="5F4DA9C6"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4177029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DAB701E"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4F8DBC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A1459ED"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59CAC3DF" w14:textId="77777777" w:rsidR="00C61240" w:rsidRPr="000D36A8" w:rsidRDefault="00C61240" w:rsidP="00F97ED7">
      <w:pPr>
        <w:numPr>
          <w:ilvl w:val="0"/>
          <w:numId w:val="170"/>
        </w:numPr>
        <w:tabs>
          <w:tab w:val="left" w:pos="1134"/>
          <w:tab w:val="left" w:pos="1276"/>
          <w:tab w:val="left" w:pos="4395"/>
        </w:tabs>
        <w:spacing w:after="60" w:line="25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2C915A2"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74FB69B"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181D081E" w14:textId="77777777" w:rsidR="00C61240" w:rsidRDefault="00C61240" w:rsidP="00F97ED7">
      <w:pPr>
        <w:numPr>
          <w:ilvl w:val="0"/>
          <w:numId w:val="170"/>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Pr>
          <w:rFonts w:ascii="Arial" w:hAnsi="Arial" w:cs="Arial"/>
          <w:sz w:val="20"/>
        </w:rPr>
        <w:t>:</w:t>
      </w:r>
      <w:r w:rsidRPr="00A90AC7">
        <w:rPr>
          <w:rFonts w:ascii="Arial" w:hAnsi="Arial" w:cs="Arial"/>
          <w:sz w:val="20"/>
        </w:rPr>
        <w:tab/>
      </w:r>
      <w:r w:rsidRPr="00C85469">
        <w:rPr>
          <w:rFonts w:ascii="Arial" w:hAnsi="Arial" w:cs="Arial"/>
          <w:sz w:val="20"/>
        </w:rPr>
        <w:t>Vertical</w:t>
      </w:r>
    </w:p>
    <w:p w14:paraId="2CCD1608" w14:textId="66503C48"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CB2039">
        <w:rPr>
          <w:rFonts w:ascii="Arial" w:hAnsi="Arial" w:cs="Arial"/>
          <w:sz w:val="20"/>
        </w:rPr>
        <w:t>Un</w:t>
      </w:r>
      <w:r w:rsidR="00072B1B" w:rsidRPr="00CB2039">
        <w:rPr>
          <w:rFonts w:ascii="Arial" w:hAnsi="Arial" w:cs="Arial"/>
          <w:sz w:val="20"/>
        </w:rPr>
        <w:t xml:space="preserve"> (01)</w:t>
      </w:r>
      <w:r w:rsidRPr="00CB2039">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2D2EE0C" w14:textId="2B5E5E1C" w:rsidR="00C61240" w:rsidRPr="005F2FC4" w:rsidRDefault="00C61240" w:rsidP="005F2FC4">
      <w:pPr>
        <w:numPr>
          <w:ilvl w:val="0"/>
          <w:numId w:val="170"/>
        </w:numPr>
        <w:tabs>
          <w:tab w:val="left" w:pos="4395"/>
        </w:tabs>
        <w:spacing w:after="60" w:line="240" w:lineRule="auto"/>
        <w:ind w:left="1134" w:hanging="283"/>
        <w:jc w:val="both"/>
        <w:rPr>
          <w:rFonts w:ascii="Arial" w:hAnsi="Arial" w:cs="Arial"/>
          <w:sz w:val="20"/>
        </w:rPr>
      </w:pPr>
      <w:r w:rsidRPr="005F2FC4">
        <w:rPr>
          <w:rFonts w:ascii="Arial" w:hAnsi="Arial" w:cs="Arial"/>
          <w:sz w:val="20"/>
        </w:rPr>
        <w:t>Altitud:</w:t>
      </w:r>
      <w:r w:rsidRPr="005F2FC4">
        <w:rPr>
          <w:rFonts w:ascii="Arial" w:hAnsi="Arial" w:cs="Arial"/>
          <w:sz w:val="20"/>
        </w:rPr>
        <w:tab/>
        <w:t>Entre 355 y 670 msnm aproximadamente</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AABE7E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derivación por seccionamiento </w:t>
      </w:r>
      <w:r w:rsidR="005F2FC4">
        <w:rPr>
          <w:rFonts w:ascii="Arial" w:hAnsi="Arial" w:cs="Arial"/>
          <w:b/>
          <w:bCs/>
          <w:sz w:val="20"/>
          <w:szCs w:val="20"/>
        </w:rPr>
        <w:t xml:space="preserve">de la </w:t>
      </w:r>
      <w:r w:rsidRPr="00045F44">
        <w:rPr>
          <w:rFonts w:ascii="Arial" w:hAnsi="Arial" w:cs="Arial"/>
          <w:b/>
          <w:bCs/>
          <w:sz w:val="20"/>
          <w:szCs w:val="20"/>
        </w:rPr>
        <w:t>futura LT 220 kV Ica – Intermedia</w:t>
      </w:r>
      <w:r w:rsidRPr="00CE105D">
        <w:rPr>
          <w:rFonts w:ascii="Arial" w:hAnsi="Arial" w:cs="Arial"/>
          <w:b/>
          <w:bCs/>
          <w:sz w:val="20"/>
          <w:szCs w:val="20"/>
        </w:rPr>
        <w:t xml:space="preserve">  </w:t>
      </w:r>
    </w:p>
    <w:p w14:paraId="34F2ABA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CB0C2EB"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4329E9F"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4FBE6C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ED1D9F4"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03A3482D" w14:textId="77777777" w:rsidR="00C61240" w:rsidRPr="006E281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2A14946E"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28F0EA2"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Celosía autosoportada de acero galvanizado</w:t>
      </w:r>
    </w:p>
    <w:p w14:paraId="75315269" w14:textId="77777777" w:rsidR="00C61240" w:rsidRPr="0074582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A90AC7">
        <w:rPr>
          <w:rFonts w:ascii="Arial" w:hAnsi="Arial" w:cs="Arial"/>
          <w:sz w:val="20"/>
        </w:rPr>
        <w:t xml:space="preserve">-Disposición de </w:t>
      </w:r>
      <w:r w:rsidRPr="00745823">
        <w:rPr>
          <w:rFonts w:ascii="Arial" w:hAnsi="Arial" w:cs="Arial"/>
          <w:sz w:val="20"/>
        </w:rPr>
        <w:t>fases</w:t>
      </w:r>
      <w:r w:rsidRPr="00745823">
        <w:rPr>
          <w:rFonts w:ascii="Arial" w:hAnsi="Arial" w:cs="Arial"/>
          <w:sz w:val="20"/>
        </w:rPr>
        <w:tab/>
        <w:t>Vertical</w:t>
      </w:r>
    </w:p>
    <w:p w14:paraId="00338634" w14:textId="578B5CB4"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C52B2F" w:rsidRPr="0038765E">
        <w:rPr>
          <w:rFonts w:ascii="Arial" w:hAnsi="Arial" w:cs="Arial"/>
          <w:sz w:val="20"/>
        </w:rPr>
        <w:t>Dos</w:t>
      </w:r>
      <w:r w:rsidR="00072B1B" w:rsidRPr="0038765E">
        <w:rPr>
          <w:rFonts w:ascii="Arial" w:hAnsi="Arial" w:cs="Arial"/>
          <w:sz w:val="20"/>
        </w:rPr>
        <w:t xml:space="preserve"> (02)</w:t>
      </w:r>
      <w:r w:rsidR="00C52B2F" w:rsidRPr="0038765E">
        <w:rPr>
          <w:rFonts w:ascii="Arial" w:hAnsi="Arial" w:cs="Arial"/>
          <w:sz w:val="20"/>
        </w:rPr>
        <w:t xml:space="preserve"> </w:t>
      </w:r>
      <w:r w:rsidRPr="0038765E">
        <w:rPr>
          <w:rFonts w:ascii="Arial" w:hAnsi="Arial" w:cs="Arial"/>
          <w:sz w:val="20"/>
        </w:rPr>
        <w:t>cable</w:t>
      </w:r>
      <w:r w:rsidR="00383696" w:rsidRPr="0038765E">
        <w:rPr>
          <w:rFonts w:ascii="Arial" w:hAnsi="Arial" w:cs="Arial"/>
          <w:sz w:val="20"/>
        </w:rPr>
        <w:t>s</w:t>
      </w:r>
      <w:r w:rsidRPr="0038765E">
        <w:rPr>
          <w:rFonts w:ascii="Arial" w:hAnsi="Arial" w:cs="Arial"/>
          <w:sz w:val="20"/>
        </w:rPr>
        <w:t xml:space="preserve"> del tipo OPGW de 24 hilos de fibra óptica, como mínimo</w:t>
      </w:r>
      <w:r w:rsidR="00383696" w:rsidRPr="0038765E">
        <w:rPr>
          <w:rFonts w:ascii="Arial" w:hAnsi="Arial" w:cs="Arial"/>
          <w:sz w:val="20"/>
        </w:rPr>
        <w:t xml:space="preserve">, que se conectarán a los cables de fibra </w:t>
      </w:r>
      <w:r w:rsidR="006F7005" w:rsidRPr="0038765E">
        <w:rPr>
          <w:rFonts w:ascii="Arial" w:hAnsi="Arial" w:cs="Arial"/>
          <w:sz w:val="20"/>
        </w:rPr>
        <w:t>óptica</w:t>
      </w:r>
      <w:r w:rsidR="006F7005">
        <w:rPr>
          <w:rFonts w:ascii="Arial" w:hAnsi="Arial" w:cs="Arial"/>
          <w:sz w:val="20"/>
        </w:rPr>
        <w:t xml:space="preserve"> </w:t>
      </w:r>
      <w:r w:rsidR="00383696" w:rsidRPr="00745823">
        <w:rPr>
          <w:rFonts w:ascii="Arial" w:hAnsi="Arial" w:cs="Arial"/>
          <w:sz w:val="20"/>
        </w:rPr>
        <w:t>existentes de las líneas 220 kV Ica – Intermedia</w:t>
      </w:r>
      <w:r w:rsidRPr="00745823">
        <w:rPr>
          <w:rFonts w:ascii="Arial" w:hAnsi="Arial" w:cs="Arial"/>
          <w:sz w:val="20"/>
        </w:rPr>
        <w:t>.</w:t>
      </w:r>
    </w:p>
    <w:p w14:paraId="53B01656" w14:textId="77777777"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b/>
          <w:sz w:val="20"/>
          <w:szCs w:val="20"/>
        </w:rPr>
      </w:pPr>
      <w:r w:rsidRPr="00745823">
        <w:rPr>
          <w:rFonts w:ascii="Arial" w:hAnsi="Arial" w:cs="Arial"/>
          <w:sz w:val="20"/>
        </w:rPr>
        <w:t>Altitud:</w:t>
      </w:r>
      <w:r w:rsidRPr="00745823">
        <w:rPr>
          <w:rFonts w:ascii="Arial" w:hAnsi="Arial" w:cs="Arial"/>
          <w:sz w:val="20"/>
        </w:rPr>
        <w:tab/>
        <w:t>Entre 400 y 670 msnm aproximadamente</w:t>
      </w:r>
    </w:p>
    <w:p w14:paraId="2555C9D8" w14:textId="77777777" w:rsidR="00C61240" w:rsidRPr="00745823" w:rsidRDefault="00C61240" w:rsidP="00F97ED7">
      <w:pPr>
        <w:tabs>
          <w:tab w:val="left" w:pos="4395"/>
        </w:tabs>
        <w:spacing w:after="0" w:line="240" w:lineRule="auto"/>
        <w:ind w:left="1134"/>
        <w:rPr>
          <w:rFonts w:ascii="Arial" w:hAnsi="Arial" w:cs="Arial"/>
          <w:b/>
          <w:sz w:val="20"/>
          <w:szCs w:val="20"/>
        </w:rPr>
      </w:pPr>
    </w:p>
    <w:p w14:paraId="672D3B35" w14:textId="30929675"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derivación por seccionamiento </w:t>
      </w:r>
      <w:r w:rsidR="00383696" w:rsidRPr="00745823">
        <w:rPr>
          <w:rFonts w:ascii="Arial" w:hAnsi="Arial" w:cs="Arial"/>
          <w:b/>
          <w:bCs/>
          <w:sz w:val="20"/>
          <w:szCs w:val="20"/>
        </w:rPr>
        <w:t xml:space="preserve">de la </w:t>
      </w:r>
      <w:r w:rsidR="001C0F92" w:rsidRPr="00745823">
        <w:rPr>
          <w:rFonts w:ascii="Arial" w:hAnsi="Arial" w:cs="Arial"/>
          <w:b/>
          <w:bCs/>
          <w:sz w:val="20"/>
          <w:szCs w:val="20"/>
        </w:rPr>
        <w:t xml:space="preserve">futura </w:t>
      </w:r>
      <w:r w:rsidRPr="00745823">
        <w:rPr>
          <w:rFonts w:ascii="Arial" w:hAnsi="Arial" w:cs="Arial"/>
          <w:b/>
          <w:bCs/>
          <w:sz w:val="20"/>
          <w:szCs w:val="20"/>
        </w:rPr>
        <w:t>LT 220 kV Ica – Derivación (L-2211)</w:t>
      </w:r>
    </w:p>
    <w:p w14:paraId="4D4554F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 xml:space="preserve">Tensión nominal de operación: </w:t>
      </w:r>
      <w:r w:rsidRPr="00745823">
        <w:rPr>
          <w:rFonts w:ascii="Arial" w:hAnsi="Arial" w:cs="Arial"/>
          <w:sz w:val="20"/>
        </w:rPr>
        <w:tab/>
        <w:t>220 kV</w:t>
      </w:r>
    </w:p>
    <w:p w14:paraId="77DA6DF6"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Tensión máxima del sistema:</w:t>
      </w:r>
      <w:r w:rsidRPr="00745823">
        <w:rPr>
          <w:rFonts w:ascii="Arial" w:hAnsi="Arial" w:cs="Arial"/>
          <w:sz w:val="20"/>
        </w:rPr>
        <w:tab/>
        <w:t>245 kV</w:t>
      </w:r>
    </w:p>
    <w:p w14:paraId="11B96078"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Capacidad de transmisión:</w:t>
      </w:r>
      <w:r w:rsidRPr="00745823">
        <w:rPr>
          <w:rFonts w:ascii="Arial" w:hAnsi="Arial" w:cs="Arial"/>
          <w:sz w:val="20"/>
        </w:rPr>
        <w:tab/>
        <w:t>250 MVA por terna</w:t>
      </w:r>
    </w:p>
    <w:p w14:paraId="0FB696D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ternas:</w:t>
      </w:r>
      <w:r w:rsidRPr="00745823">
        <w:rPr>
          <w:rFonts w:ascii="Arial" w:hAnsi="Arial" w:cs="Arial"/>
          <w:sz w:val="20"/>
        </w:rPr>
        <w:tab/>
        <w:t>Dos (2)</w:t>
      </w:r>
    </w:p>
    <w:p w14:paraId="6AC669C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Longitud aproximada:</w:t>
      </w:r>
      <w:r w:rsidRPr="00745823">
        <w:rPr>
          <w:rFonts w:ascii="Arial" w:hAnsi="Arial" w:cs="Arial"/>
          <w:sz w:val="20"/>
        </w:rPr>
        <w:tab/>
        <w:t>0.12 km</w:t>
      </w:r>
    </w:p>
    <w:p w14:paraId="58D430A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Conductor:</w:t>
      </w:r>
      <w:r w:rsidRPr="00745823">
        <w:rPr>
          <w:rFonts w:ascii="Arial" w:hAnsi="Arial" w:cs="Arial"/>
          <w:sz w:val="20"/>
        </w:rPr>
        <w:tab/>
        <w:t>ACAR con sección mínima de 442 mm</w:t>
      </w:r>
      <w:r w:rsidRPr="00745823">
        <w:rPr>
          <w:rFonts w:ascii="Arial" w:hAnsi="Arial"/>
          <w:sz w:val="20"/>
          <w:vertAlign w:val="superscript"/>
        </w:rPr>
        <w:t>2</w:t>
      </w:r>
    </w:p>
    <w:p w14:paraId="5F5AAC1D"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conductores por fase:</w:t>
      </w:r>
      <w:r w:rsidRPr="00745823">
        <w:rPr>
          <w:rFonts w:ascii="Arial" w:hAnsi="Arial" w:cs="Arial"/>
          <w:sz w:val="20"/>
        </w:rPr>
        <w:tab/>
        <w:t>Uno (1)</w:t>
      </w:r>
    </w:p>
    <w:p w14:paraId="3489B8A4"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Tipo de soportes:</w:t>
      </w:r>
      <w:r w:rsidRPr="00745823">
        <w:rPr>
          <w:rFonts w:ascii="Arial" w:hAnsi="Arial" w:cs="Arial"/>
          <w:sz w:val="20"/>
        </w:rPr>
        <w:tab/>
        <w:t>Celosía autosoportada de acero galvanizado</w:t>
      </w:r>
    </w:p>
    <w:p w14:paraId="227D38D5"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Disposición de fases</w:t>
      </w:r>
      <w:r w:rsidRPr="00745823">
        <w:rPr>
          <w:rFonts w:ascii="Arial" w:hAnsi="Arial" w:cs="Arial"/>
          <w:sz w:val="20"/>
        </w:rPr>
        <w:tab/>
        <w:t>Vertical</w:t>
      </w:r>
    </w:p>
    <w:p w14:paraId="38FA0145" w14:textId="18704A79"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383696" w:rsidRPr="002B2AFB">
        <w:rPr>
          <w:rFonts w:ascii="Arial" w:hAnsi="Arial" w:cs="Arial"/>
          <w:sz w:val="20"/>
        </w:rPr>
        <w:t>Dos</w:t>
      </w:r>
      <w:r w:rsidR="006F7005" w:rsidRPr="002B2AFB">
        <w:rPr>
          <w:rFonts w:ascii="Arial" w:hAnsi="Arial" w:cs="Arial"/>
          <w:sz w:val="20"/>
        </w:rPr>
        <w:t xml:space="preserve"> (02)</w:t>
      </w:r>
      <w:r w:rsidR="00383696" w:rsidRPr="002B2AFB">
        <w:rPr>
          <w:rFonts w:ascii="Arial" w:hAnsi="Arial" w:cs="Arial"/>
          <w:sz w:val="20"/>
        </w:rPr>
        <w:t xml:space="preserve"> </w:t>
      </w:r>
      <w:r w:rsidRPr="002B2AFB">
        <w:rPr>
          <w:rFonts w:ascii="Arial" w:hAnsi="Arial" w:cs="Arial"/>
          <w:sz w:val="20"/>
        </w:rPr>
        <w:t>cable</w:t>
      </w:r>
      <w:r w:rsidR="00383696" w:rsidRPr="002B2AFB">
        <w:rPr>
          <w:rFonts w:ascii="Arial" w:hAnsi="Arial" w:cs="Arial"/>
          <w:sz w:val="20"/>
        </w:rPr>
        <w:t>s</w:t>
      </w:r>
      <w:r w:rsidRPr="002B2AFB">
        <w:rPr>
          <w:rFonts w:ascii="Arial" w:hAnsi="Arial" w:cs="Arial"/>
          <w:sz w:val="20"/>
        </w:rPr>
        <w:t xml:space="preserve"> del tipo OPGW de 24 hilos de fibra óptica, como mínimo</w:t>
      </w:r>
      <w:r w:rsidR="00383696" w:rsidRPr="002B2AFB">
        <w:rPr>
          <w:rFonts w:ascii="Arial" w:hAnsi="Arial" w:cs="Arial"/>
          <w:sz w:val="20"/>
        </w:rPr>
        <w:t xml:space="preserve">, que se conectarán a los cables de fibra </w:t>
      </w:r>
      <w:r w:rsidR="006F7005" w:rsidRPr="002B2AFB">
        <w:rPr>
          <w:rFonts w:ascii="Arial" w:hAnsi="Arial" w:cs="Arial"/>
          <w:sz w:val="20"/>
        </w:rPr>
        <w:t xml:space="preserve">óptica </w:t>
      </w:r>
      <w:r w:rsidR="00383696" w:rsidRPr="002B2AFB">
        <w:rPr>
          <w:rFonts w:ascii="Arial" w:hAnsi="Arial" w:cs="Arial"/>
          <w:sz w:val="20"/>
        </w:rPr>
        <w:t>existentes</w:t>
      </w:r>
      <w:r w:rsidR="00383696" w:rsidRPr="00745823">
        <w:rPr>
          <w:rFonts w:ascii="Arial" w:hAnsi="Arial" w:cs="Arial"/>
          <w:sz w:val="20"/>
        </w:rPr>
        <w:t xml:space="preserve"> de las líneas 220 kV Ica – Derivación</w:t>
      </w:r>
      <w:r w:rsidRPr="00745823">
        <w:rPr>
          <w:rFonts w:ascii="Arial" w:hAnsi="Arial" w:cs="Arial"/>
          <w:sz w:val="20"/>
        </w:rPr>
        <w:t>.</w:t>
      </w:r>
    </w:p>
    <w:p w14:paraId="6A0F8F40" w14:textId="77777777" w:rsidR="00C61240" w:rsidRPr="00972656"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p>
    <w:p w14:paraId="71F78C9F" w14:textId="77777777" w:rsidR="00C61240" w:rsidRPr="00972656" w:rsidRDefault="00C61240" w:rsidP="00F97ED7">
      <w:pPr>
        <w:pStyle w:val="Sinespaciado"/>
        <w:tabs>
          <w:tab w:val="left" w:pos="1134"/>
          <w:tab w:val="left" w:pos="2977"/>
        </w:tabs>
        <w:ind w:left="3544" w:hanging="2693"/>
        <w:rPr>
          <w:rFonts w:ascii="Arial" w:hAnsi="Arial" w:cs="Arial"/>
          <w:b/>
          <w:sz w:val="20"/>
          <w:szCs w:val="20"/>
        </w:rPr>
      </w:pPr>
    </w:p>
    <w:p w14:paraId="40DAB210"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Línea de Transmisión 60 kV El Totoral – Santa Margarita</w:t>
      </w:r>
    </w:p>
    <w:p w14:paraId="20EDE4DC"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171859D"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5B1FD2FE"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6EEE36E2"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3BC696C"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2E252EAD"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637C5F8A"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56A0FEB"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lastRenderedPageBreak/>
        <w:t>Tipo de soportes:</w:t>
      </w:r>
      <w:r w:rsidRPr="0078291D">
        <w:rPr>
          <w:rFonts w:ascii="Arial" w:hAnsi="Arial" w:cs="Arial"/>
          <w:sz w:val="20"/>
        </w:rPr>
        <w:tab/>
      </w:r>
      <w:r w:rsidRPr="000D36A8">
        <w:rPr>
          <w:rFonts w:ascii="Arial" w:hAnsi="Arial" w:cs="Arial"/>
          <w:sz w:val="20"/>
        </w:rPr>
        <w:t>Celosía autosoportada de acero galvanizado</w:t>
      </w:r>
    </w:p>
    <w:p w14:paraId="40F17B98"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B1F4C2A"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4AB9A7D8" w14:textId="77777777" w:rsidR="00C61240" w:rsidRPr="00972656" w:rsidRDefault="00C61240" w:rsidP="00F97ED7">
      <w:pPr>
        <w:numPr>
          <w:ilvl w:val="2"/>
          <w:numId w:val="172"/>
        </w:numPr>
        <w:tabs>
          <w:tab w:val="left" w:pos="4395"/>
        </w:tabs>
        <w:spacing w:after="0" w:line="240" w:lineRule="auto"/>
        <w:ind w:left="1134" w:hanging="292"/>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4F68F956" w14:textId="77777777" w:rsidR="00C61240" w:rsidRPr="00972656" w:rsidRDefault="00C61240" w:rsidP="00C61240">
      <w:pPr>
        <w:tabs>
          <w:tab w:val="num" w:pos="4395"/>
          <w:tab w:val="left" w:pos="4820"/>
        </w:tabs>
        <w:spacing w:after="0" w:line="240" w:lineRule="auto"/>
        <w:ind w:left="4820" w:hanging="3969"/>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372F78CC"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40D3BE01"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26E5B8B5"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5FAC3C69"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6" w:name="_Hlk124777003"/>
      <w:r w:rsidRPr="003C4254">
        <w:rPr>
          <w:rFonts w:ascii="Arial" w:hAnsi="Arial" w:cs="Arial"/>
          <w:lang w:val="es-ES"/>
        </w:rPr>
        <w:t>puesta en servicio</w:t>
      </w:r>
      <w:bookmarkEnd w:id="286"/>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7" w:name="_Hlk124777234"/>
      <w:r w:rsidRPr="008F3995">
        <w:rPr>
          <w:rFonts w:ascii="Arial" w:hAnsi="Arial" w:cs="Arial"/>
          <w:sz w:val="20"/>
          <w:szCs w:val="20"/>
        </w:rPr>
        <w:t>o Ingeniero Civil con especialidad en Geotecnia</w:t>
      </w:r>
      <w:bookmarkEnd w:id="287"/>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F96D4D0" w14:textId="1898A2CE" w:rsidR="00F97ED7" w:rsidRPr="007007A0" w:rsidRDefault="00C61240" w:rsidP="007007A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r w:rsidR="00E956F8">
        <w:rPr>
          <w:rFonts w:ascii="Arial" w:hAnsi="Arial"/>
          <w:sz w:val="20"/>
        </w:rPr>
        <w:t xml:space="preserve"> </w:t>
      </w: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78"/>
      <w:bookmarkEnd w:id="279"/>
      <w:bookmarkEnd w:id="280"/>
      <w:bookmarkEnd w:id="281"/>
      <w:r w:rsidRPr="00D343BE">
        <w:rPr>
          <w:rFonts w:ascii="Arial" w:hAnsi="Arial" w:cs="Arial"/>
          <w:b/>
        </w:rPr>
        <w:t>11</w:t>
      </w:r>
      <w:bookmarkEnd w:id="282"/>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46A8E26" w:rsidR="007B16EA" w:rsidRPr="00F90240" w:rsidRDefault="007B16EA" w:rsidP="00413A71">
      <w:pPr>
        <w:pStyle w:val="Prrafo1"/>
        <w:numPr>
          <w:ilvl w:val="0"/>
          <w:numId w:val="175"/>
        </w:numPr>
        <w:spacing w:before="0" w:line="250" w:lineRule="auto"/>
        <w:rPr>
          <w:rFonts w:cs="Arial"/>
          <w:sz w:val="20"/>
          <w:szCs w:val="20"/>
        </w:rPr>
      </w:pPr>
      <w:r w:rsidRPr="3A6AEF05">
        <w:rPr>
          <w:rFonts w:cs="Arial"/>
          <w:sz w:val="20"/>
          <w:szCs w:val="20"/>
        </w:rPr>
        <w:t xml:space="preserve">US$ </w:t>
      </w:r>
      <w:r w:rsidR="78440927" w:rsidRPr="3A6AEF05">
        <w:rPr>
          <w:rFonts w:cs="Arial"/>
          <w:sz w:val="20"/>
          <w:szCs w:val="20"/>
          <w:lang w:val="es-ES"/>
        </w:rPr>
        <w:t>22</w:t>
      </w:r>
      <w:r w:rsidRPr="3A6AEF05">
        <w:rPr>
          <w:rFonts w:cs="Arial"/>
          <w:sz w:val="20"/>
          <w:szCs w:val="20"/>
          <w:lang w:val="es-ES"/>
        </w:rPr>
        <w:t>,</w:t>
      </w:r>
      <w:r w:rsidR="2EA8DB8C"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1E507BEC" w:rsidRPr="3A6AEF05">
        <w:rPr>
          <w:rFonts w:cs="Arial"/>
          <w:sz w:val="20"/>
          <w:szCs w:val="20"/>
          <w:lang w:val="es-ES"/>
        </w:rPr>
        <w:t>veintidós</w:t>
      </w:r>
      <w:r w:rsidRPr="3A6AEF05">
        <w:rPr>
          <w:rFonts w:cs="Arial"/>
          <w:sz w:val="20"/>
          <w:szCs w:val="20"/>
          <w:lang w:val="es-ES"/>
        </w:rPr>
        <w:t xml:space="preserve"> mil</w:t>
      </w:r>
      <w:r w:rsidR="7959C1EE" w:rsidRPr="3A6AEF05">
        <w:rPr>
          <w:rFonts w:cs="Arial"/>
          <w:sz w:val="20"/>
          <w:szCs w:val="20"/>
          <w:lang w:val="es-ES"/>
        </w:rPr>
        <w:t xml:space="preserve"> quinientos</w:t>
      </w:r>
      <w:r w:rsidRPr="3A6AEF05">
        <w:rPr>
          <w:rFonts w:cs="Arial"/>
          <w:sz w:val="20"/>
          <w:szCs w:val="20"/>
          <w:lang w:val="es-ES"/>
        </w:rPr>
        <w:t xml:space="preserve"> </w:t>
      </w:r>
      <w:r w:rsidRPr="3A6AEF05">
        <w:rPr>
          <w:rFonts w:cs="Arial"/>
          <w:sz w:val="20"/>
          <w:szCs w:val="20"/>
        </w:rPr>
        <w:t>Dólares), por cada uno de los primeros treinta (30) días calendario de atraso.</w:t>
      </w:r>
    </w:p>
    <w:p w14:paraId="16337FC5" w14:textId="62B94E81"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E8E56BF" w:rsidRPr="3A6AEF05">
        <w:rPr>
          <w:rFonts w:cs="Arial"/>
          <w:sz w:val="20"/>
          <w:szCs w:val="20"/>
          <w:lang w:val="es-PE"/>
        </w:rPr>
        <w:t>45</w:t>
      </w:r>
      <w:r w:rsidRPr="3A6AEF05">
        <w:rPr>
          <w:rFonts w:cs="Arial"/>
          <w:sz w:val="20"/>
          <w:szCs w:val="20"/>
          <w:lang w:val="es-PE"/>
        </w:rPr>
        <w:t xml:space="preserve">,000 </w:t>
      </w:r>
      <w:r w:rsidRPr="3A6AEF05">
        <w:rPr>
          <w:rFonts w:cs="Arial"/>
          <w:sz w:val="20"/>
          <w:szCs w:val="20"/>
        </w:rPr>
        <w:t>(</w:t>
      </w:r>
      <w:r w:rsidR="0BF3EBFB" w:rsidRPr="3A6AEF05">
        <w:rPr>
          <w:rFonts w:cs="Arial"/>
          <w:sz w:val="20"/>
          <w:szCs w:val="20"/>
          <w:lang w:val="es-PE"/>
        </w:rPr>
        <w:t>cuarenta y cinco</w:t>
      </w:r>
      <w:r w:rsidRPr="3A6AEF05">
        <w:rPr>
          <w:rFonts w:cs="Arial"/>
          <w:sz w:val="20"/>
          <w:szCs w:val="20"/>
          <w:lang w:val="es-ES"/>
        </w:rPr>
        <w:t xml:space="preserve"> mil</w:t>
      </w:r>
      <w:r w:rsidRPr="3A6AEF05">
        <w:rPr>
          <w:sz w:val="20"/>
          <w:szCs w:val="20"/>
          <w:lang w:val="es-ES"/>
        </w:rPr>
        <w:t xml:space="preserve"> </w:t>
      </w:r>
      <w:r w:rsidRPr="3A6AEF05">
        <w:rPr>
          <w:rFonts w:cs="Arial"/>
          <w:sz w:val="20"/>
          <w:szCs w:val="20"/>
        </w:rPr>
        <w:t>Dólares), por cada uno de los treinta (30) días calendario de atraso subsiguientes al período señalado en a).</w:t>
      </w:r>
    </w:p>
    <w:p w14:paraId="50B9646F" w14:textId="549EAA5D"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C9C0BA2" w:rsidRPr="3A6AEF05">
        <w:rPr>
          <w:rFonts w:cs="Arial"/>
          <w:sz w:val="20"/>
          <w:szCs w:val="20"/>
          <w:lang w:val="es-ES"/>
        </w:rPr>
        <w:t>67</w:t>
      </w:r>
      <w:r w:rsidRPr="3A6AEF05">
        <w:rPr>
          <w:rFonts w:cs="Arial"/>
          <w:sz w:val="20"/>
          <w:szCs w:val="20"/>
          <w:lang w:val="es-ES"/>
        </w:rPr>
        <w:t>,</w:t>
      </w:r>
      <w:r w:rsidR="1C1504E5"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6C543641" w:rsidRPr="3A6AEF05">
        <w:rPr>
          <w:rFonts w:cs="Arial"/>
          <w:sz w:val="20"/>
          <w:szCs w:val="20"/>
          <w:lang w:val="es-PE"/>
        </w:rPr>
        <w:t>sesenta y siete</w:t>
      </w:r>
      <w:r w:rsidRPr="3A6AEF05">
        <w:rPr>
          <w:rFonts w:cs="Arial"/>
          <w:sz w:val="20"/>
          <w:szCs w:val="20"/>
          <w:lang w:val="es-ES"/>
        </w:rPr>
        <w:t xml:space="preserve"> mil quinientos</w:t>
      </w:r>
      <w:r w:rsidRPr="3A6AEF05">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8" w:name="_Hlk106356044"/>
      <w:r w:rsidRPr="00F90240">
        <w:rPr>
          <w:rFonts w:ascii="Arial" w:hAnsi="Arial" w:cs="Arial"/>
          <w:sz w:val="20"/>
          <w:szCs w:val="20"/>
        </w:rPr>
        <w:t>y será exigible al cumplimiento de la Puesta en Operación Comercial</w:t>
      </w:r>
      <w:bookmarkEnd w:id="288"/>
      <w:r w:rsidRPr="00F90240">
        <w:rPr>
          <w:rFonts w:ascii="Arial" w:hAnsi="Arial" w:cs="Arial"/>
          <w:sz w:val="20"/>
          <w:szCs w:val="20"/>
        </w:rPr>
        <w:t xml:space="preserve">. </w:t>
      </w:r>
      <w:bookmarkStart w:id="289" w:name="_Hlk106356060"/>
      <w:r w:rsidRPr="00F90240">
        <w:rPr>
          <w:rFonts w:ascii="Arial" w:hAnsi="Arial" w:cs="Arial"/>
          <w:sz w:val="20"/>
          <w:szCs w:val="20"/>
        </w:rPr>
        <w:t>En caso se configure</w:t>
      </w:r>
      <w:bookmarkEnd w:id="289"/>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el incumplimiento o el cumplimiento parcial, tardío o defectuoso, de lo dispuesto en el laudo que se emite como consecuencia de la controversia a que se refiere la Cláusula 11.3 o en la comunicación a la que se refiere el primer párrafo del literal a) de la misma cláusula, 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0" w:name="_Hlk106356094"/>
      <w:r w:rsidRPr="00F90240">
        <w:rPr>
          <w:rFonts w:ascii="Arial" w:hAnsi="Arial" w:cs="Arial"/>
          <w:sz w:val="20"/>
          <w:szCs w:val="20"/>
        </w:rPr>
        <w:t xml:space="preserve">de terminación del Contrato por causas imputables al CONCESIONARIO, según lo </w:t>
      </w:r>
      <w:bookmarkEnd w:id="290"/>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1" w:name="_Hlk106356112"/>
      <w:r w:rsidRPr="00F90240">
        <w:rPr>
          <w:rFonts w:ascii="Arial" w:hAnsi="Arial" w:cs="Arial"/>
          <w:sz w:val="20"/>
          <w:szCs w:val="20"/>
        </w:rPr>
        <w:t>de Fiel Cumplimiento del Contrato, según lo establecido en la Cláusula 13.37.1</w:t>
      </w:r>
      <w:bookmarkEnd w:id="291"/>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2" w:name="_Hlk57797649"/>
      <w:r w:rsidRPr="00F90240">
        <w:rPr>
          <w:rFonts w:ascii="Arial" w:hAnsi="Arial" w:cs="Arial"/>
          <w:sz w:val="20"/>
          <w:szCs w:val="20"/>
        </w:rPr>
        <w:t xml:space="preserve">de </w:t>
      </w:r>
      <w:bookmarkStart w:id="293" w:name="_Hlk106356243"/>
      <w:r w:rsidRPr="00F90240">
        <w:rPr>
          <w:rFonts w:ascii="Arial" w:hAnsi="Arial" w:cs="Arial"/>
          <w:sz w:val="20"/>
          <w:szCs w:val="20"/>
        </w:rPr>
        <w:t>incumplimientos del CONCESIONARIO según lo indicado en</w:t>
      </w:r>
      <w:bookmarkEnd w:id="293"/>
      <w:r w:rsidRPr="00F90240">
        <w:rPr>
          <w:rFonts w:ascii="Arial" w:hAnsi="Arial" w:cs="Arial"/>
          <w:sz w:val="20"/>
          <w:szCs w:val="20"/>
        </w:rPr>
        <w:t xml:space="preserve"> la Cláusula 13.5.2, </w:t>
      </w:r>
      <w:bookmarkEnd w:id="292"/>
      <w:r w:rsidRPr="00F90240">
        <w:rPr>
          <w:rFonts w:ascii="Arial" w:hAnsi="Arial" w:cs="Arial"/>
          <w:sz w:val="20"/>
          <w:szCs w:val="20"/>
        </w:rPr>
        <w:t>se aplicará lo siguiente:</w:t>
      </w:r>
    </w:p>
    <w:p w14:paraId="2E0BEE9A" w14:textId="523C40AC"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0A76">
        <w:rPr>
          <w:rFonts w:ascii="Arial" w:hAnsi="Arial" w:cs="Arial"/>
          <w:sz w:val="20"/>
          <w:szCs w:val="20"/>
        </w:rPr>
        <w:t>22</w:t>
      </w:r>
      <w:r w:rsidRPr="00F90240">
        <w:rPr>
          <w:rFonts w:ascii="Arial" w:hAnsi="Arial" w:cs="Arial"/>
          <w:sz w:val="20"/>
          <w:szCs w:val="20"/>
        </w:rPr>
        <w:t>,</w:t>
      </w:r>
      <w:r w:rsidR="00300A76">
        <w:rPr>
          <w:rFonts w:ascii="Arial" w:hAnsi="Arial" w:cs="Arial"/>
          <w:sz w:val="20"/>
          <w:szCs w:val="20"/>
        </w:rPr>
        <w:t>5</w:t>
      </w:r>
      <w:r w:rsidR="00300A76" w:rsidRPr="00F90240">
        <w:rPr>
          <w:rFonts w:ascii="Arial" w:hAnsi="Arial" w:cs="Arial"/>
          <w:sz w:val="20"/>
          <w:szCs w:val="20"/>
        </w:rPr>
        <w:t xml:space="preserve">00 </w:t>
      </w:r>
      <w:r w:rsidRPr="00F90240">
        <w:rPr>
          <w:rFonts w:ascii="Arial" w:hAnsi="Arial" w:cs="Arial"/>
          <w:sz w:val="20"/>
          <w:szCs w:val="20"/>
        </w:rPr>
        <w:t>(</w:t>
      </w:r>
      <w:r w:rsidR="00300A76" w:rsidRPr="00D343BE">
        <w:rPr>
          <w:rFonts w:ascii="Arial" w:hAnsi="Arial" w:cs="Arial"/>
          <w:sz w:val="20"/>
          <w:szCs w:val="20"/>
        </w:rPr>
        <w:t>veintidós</w:t>
      </w:r>
      <w:r w:rsidRPr="00F90240">
        <w:rPr>
          <w:rFonts w:ascii="Arial" w:hAnsi="Arial" w:cs="Arial"/>
          <w:sz w:val="20"/>
          <w:szCs w:val="20"/>
        </w:rPr>
        <w:t xml:space="preserve"> 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4" w:name="_Hlk106356297"/>
      <w:r w:rsidRPr="00F90240">
        <w:rPr>
          <w:rFonts w:ascii="Arial" w:hAnsi="Arial" w:cs="Arial"/>
          <w:sz w:val="20"/>
          <w:szCs w:val="20"/>
        </w:rPr>
        <w:t>de Fiel Cumplimiento</w:t>
      </w:r>
      <w:bookmarkEnd w:id="294"/>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5" w:name="_Hlk106356341"/>
      <w:r w:rsidRPr="00F90240">
        <w:rPr>
          <w:rFonts w:ascii="Arial" w:hAnsi="Arial" w:cs="Arial"/>
          <w:sz w:val="20"/>
          <w:szCs w:val="20"/>
        </w:rPr>
        <w:t>o sobre el derecho de Concesión según lo indicado en el Literal d) de la Cláusula 9.</w:t>
      </w:r>
      <w:bookmarkEnd w:id="295"/>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6" w:name="_Hlk106356374"/>
      <w:r w:rsidRPr="00F90240">
        <w:rPr>
          <w:rFonts w:ascii="Arial" w:hAnsi="Arial" w:cs="Arial"/>
          <w:sz w:val="20"/>
          <w:szCs w:val="20"/>
        </w:rPr>
        <w:t>hasta el día efectivo en que se hubiera subsanado el incumplimiento</w:t>
      </w:r>
      <w:bookmarkEnd w:id="296"/>
      <w:r w:rsidRPr="00F90240">
        <w:rPr>
          <w:rFonts w:ascii="Arial" w:hAnsi="Arial" w:cs="Arial"/>
          <w:sz w:val="20"/>
          <w:szCs w:val="20"/>
        </w:rPr>
        <w:t>.</w:t>
      </w:r>
      <w:bookmarkStart w:id="297"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7"/>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8" w:name="_Toc49374518"/>
      <w:r w:rsidRPr="00D343BE">
        <w:rPr>
          <w:rFonts w:ascii="Arial" w:hAnsi="Arial" w:cs="Arial"/>
          <w:b/>
        </w:rPr>
        <w:lastRenderedPageBreak/>
        <w:t>Anexo 12</w:t>
      </w:r>
      <w:bookmarkEnd w:id="298"/>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2189666"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299" w:name="_Hlk80002864"/>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w:t>
      </w:r>
    </w:p>
    <w:bookmarkEnd w:id="299"/>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818E9AA"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(ii) no generan o modifican riesgos o responsabilidades adicionales al CONCEDENTE no considerados en el Contrato de Concesión, y (iii)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0" w:name="_Toc102664436"/>
      <w:bookmarkStart w:id="301" w:name="_Toc106723250"/>
      <w:r w:rsidRPr="00F90240">
        <w:rPr>
          <w:rFonts w:ascii="Arial" w:hAnsi="Arial" w:cs="Arial"/>
          <w:b/>
        </w:rPr>
        <w:lastRenderedPageBreak/>
        <w:t>Anexo 12-B</w:t>
      </w:r>
      <w:bookmarkEnd w:id="300"/>
      <w:bookmarkEnd w:id="301"/>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__ de ________ de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6E082697"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1B13DC4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 xml:space="preserve">ue, el contrato de emisión de obligaciones (indenture agreement) o cualquier otro acuerdo accesorio al mismo (i) no contraviene el Contrato de Concesión y establece que, en caso de discrepancia entre el indenture agreement, o de cualquier otro acuerdo accesorio al mismo, y el Contrato de Concesión, prevalecerá lo dispuesto en el Contrato de Concesión (ii) no generan ni modifican riesgos o responsabilidades adicionales al CONCEDENTE no considerados en el Contrato de Concesión, y (iii) las obligaciones a cargo del CONCESIONARIO en el indenture agreement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9E12E6">
      <w:headerReference w:type="default" r:id="rId26"/>
      <w:footerReference w:type="default" r:id="rId27"/>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34F3" w14:textId="77777777" w:rsidR="009E12E6" w:rsidRDefault="009E12E6" w:rsidP="0097301B">
      <w:pPr>
        <w:spacing w:after="0" w:line="240" w:lineRule="auto"/>
      </w:pPr>
      <w:r>
        <w:separator/>
      </w:r>
    </w:p>
  </w:endnote>
  <w:endnote w:type="continuationSeparator" w:id="0">
    <w:p w14:paraId="4A4D6581" w14:textId="77777777" w:rsidR="009E12E6" w:rsidRDefault="009E12E6" w:rsidP="0097301B">
      <w:pPr>
        <w:spacing w:after="0" w:line="240" w:lineRule="auto"/>
      </w:pPr>
      <w:r>
        <w:continuationSeparator/>
      </w:r>
    </w:p>
  </w:endnote>
  <w:endnote w:type="continuationNotice" w:id="1">
    <w:p w14:paraId="10751FEA" w14:textId="77777777" w:rsidR="009E12E6" w:rsidRDefault="009E12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1296" w14:textId="77777777" w:rsidR="001D42F9" w:rsidRPr="008A5E09" w:rsidRDefault="001D42F9" w:rsidP="00DD7EB8">
    <w:pPr>
      <w:pStyle w:val="Piedepgina"/>
      <w:pBdr>
        <w:top w:val="single" w:sz="2" w:space="1" w:color="auto"/>
      </w:pBdr>
      <w:jc w:val="right"/>
      <w:rPr>
        <w:rFonts w:ascii="Arial" w:hAnsi="Arial"/>
        <w:sz w:val="16"/>
        <w:szCs w:val="16"/>
      </w:rPr>
    </w:pPr>
  </w:p>
  <w:p w14:paraId="0521EC6C" w14:textId="68EDF634" w:rsidR="001D42F9" w:rsidRPr="008A5E09" w:rsidRDefault="0022607E" w:rsidP="008A5E09">
    <w:pPr>
      <w:pStyle w:val="Piedepgina"/>
      <w:tabs>
        <w:tab w:val="clear" w:pos="4419"/>
        <w:tab w:val="clear" w:pos="8838"/>
        <w:tab w:val="right" w:pos="9355"/>
      </w:tabs>
      <w:jc w:val="both"/>
      <w:rPr>
        <w:rFonts w:ascii="Arial" w:hAnsi="Arial" w:cs="Arial"/>
        <w:b/>
        <w:bCs/>
        <w:sz w:val="16"/>
        <w:szCs w:val="16"/>
        <w:lang w:val="es-ES"/>
      </w:rPr>
    </w:pPr>
    <w:r w:rsidRPr="0022607E">
      <w:rPr>
        <w:rFonts w:ascii="Arial" w:hAnsi="Arial"/>
        <w:b/>
        <w:sz w:val="16"/>
        <w:szCs w:val="16"/>
        <w:lang w:val="es-ES"/>
      </w:rPr>
      <w:t>Segunda Versión 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43EC54D9" w:rsidR="001D42F9" w:rsidRPr="008A5E09" w:rsidRDefault="001D42F9" w:rsidP="008A5E09">
    <w:pPr>
      <w:pStyle w:val="Piedepgina"/>
      <w:tabs>
        <w:tab w:val="right" w:pos="9355"/>
      </w:tabs>
      <w:jc w:val="both"/>
      <w:rPr>
        <w:sz w:val="16"/>
        <w:szCs w:val="16"/>
      </w:rPr>
    </w:pPr>
    <w:bookmarkStart w:id="302" w:name="_Hlk136447164"/>
    <w:r w:rsidRPr="008A5E09">
      <w:rPr>
        <w:rFonts w:ascii="Arial" w:hAnsi="Arial"/>
        <w:bCs/>
        <w:sz w:val="16"/>
        <w:szCs w:val="16"/>
      </w:rPr>
      <w:t>Proyecto</w:t>
    </w:r>
    <w:r w:rsidRPr="008A5E09">
      <w:rPr>
        <w:rFonts w:ascii="Arial" w:hAnsi="Arial"/>
        <w:b/>
        <w:sz w:val="16"/>
        <w:szCs w:val="16"/>
      </w:rPr>
      <w:t xml:space="preserve"> “</w:t>
    </w:r>
    <w:r w:rsidR="00C6427B" w:rsidRPr="008A5E09">
      <w:rPr>
        <w:rFonts w:ascii="Arial" w:hAnsi="Arial"/>
        <w:b/>
        <w:sz w:val="16"/>
        <w:szCs w:val="16"/>
      </w:rPr>
      <w:t>Ampliación</w:t>
    </w:r>
    <w:r w:rsidR="00C6427B" w:rsidRPr="008A5E09">
      <w:rPr>
        <w:rFonts w:ascii="Arial" w:hAnsi="Arial"/>
        <w:b/>
        <w:sz w:val="16"/>
        <w:szCs w:val="16"/>
        <w:lang w:val="es-PE"/>
      </w:rPr>
      <w:t xml:space="preserve"> </w:t>
    </w:r>
    <w:r w:rsidR="00C6427B" w:rsidRPr="008A5E09">
      <w:rPr>
        <w:rFonts w:ascii="Arial" w:hAnsi="Arial"/>
        <w:b/>
        <w:sz w:val="16"/>
        <w:szCs w:val="16"/>
      </w:rPr>
      <w:t>de Capacidad de Suministro del Sistema Eléctrico Ica (Proyecto ITC)</w:t>
    </w:r>
    <w:r w:rsidR="005B6283" w:rsidRPr="008A5E09">
      <w:rPr>
        <w:rFonts w:ascii="Arial" w:hAnsi="Arial" w:cs="Arial"/>
        <w:sz w:val="16"/>
        <w:szCs w:val="16"/>
        <w:lang w:val="es-ES"/>
      </w:rPr>
      <w:t>”</w:t>
    </w:r>
    <w:bookmarkEnd w:id="30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66E4" w14:textId="77777777" w:rsidR="009E12E6" w:rsidRDefault="009E12E6" w:rsidP="0097301B">
      <w:pPr>
        <w:spacing w:after="0" w:line="240" w:lineRule="auto"/>
      </w:pPr>
      <w:r>
        <w:separator/>
      </w:r>
    </w:p>
  </w:footnote>
  <w:footnote w:type="continuationSeparator" w:id="0">
    <w:p w14:paraId="06A55F3B" w14:textId="77777777" w:rsidR="009E12E6" w:rsidRDefault="009E12E6" w:rsidP="0097301B">
      <w:pPr>
        <w:spacing w:after="0" w:line="240" w:lineRule="auto"/>
      </w:pPr>
      <w:r>
        <w:continuationSeparator/>
      </w:r>
    </w:p>
  </w:footnote>
  <w:footnote w:type="continuationNotice" w:id="1">
    <w:p w14:paraId="56E65962" w14:textId="77777777" w:rsidR="009E12E6" w:rsidRDefault="009E12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7EA2" w14:textId="66F77F09" w:rsidR="001D42F9" w:rsidRDefault="00CD6CEF"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58241" behindDoc="1" locked="0" layoutInCell="1" allowOverlap="1" wp14:anchorId="3FF98A21" wp14:editId="01CA1243">
          <wp:simplePos x="0" y="0"/>
          <wp:positionH relativeFrom="page">
            <wp:posOffset>6567599</wp:posOffset>
          </wp:positionH>
          <wp:positionV relativeFrom="page">
            <wp:posOffset>349782</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571115803" name="Picture 571115803"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6334FBC3" wp14:editId="53279F8E">
              <wp:simplePos x="0" y="0"/>
              <wp:positionH relativeFrom="margin">
                <wp:posOffset>-193675</wp:posOffset>
              </wp:positionH>
              <wp:positionV relativeFrom="paragraph">
                <wp:posOffset>-173355</wp:posOffset>
              </wp:positionV>
              <wp:extent cx="5940425" cy="133540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35405"/>
                        <a:chOff x="-2108" y="0"/>
                        <a:chExt cx="63640" cy="13207"/>
                      </a:xfrm>
                    </wpg:grpSpPr>
                    <wpg:grpSp>
                      <wpg:cNvPr id="2" name="4 Grupo"/>
                      <wpg:cNvGrpSpPr>
                        <a:grpSpLocks/>
                      </wpg:cNvGrpSpPr>
                      <wpg:grpSpPr bwMode="auto">
                        <a:xfrm>
                          <a:off x="-2108" y="0"/>
                          <a:ext cx="63640" cy="13207"/>
                          <a:chOff x="-2108" y="0"/>
                          <a:chExt cx="63640" cy="13207"/>
                        </a:xfrm>
                      </wpg:grpSpPr>
                      <pic:pic xmlns:pic="http://schemas.openxmlformats.org/drawingml/2006/picture">
                        <pic:nvPicPr>
                          <pic:cNvPr id="3" name="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2108" y="7103"/>
                            <a:ext cx="63640" cy="6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1C674" w14:textId="77777777" w:rsidR="001D42F9" w:rsidRDefault="001D42F9" w:rsidP="00CD6CEF">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0C0B0BCD" w:rsidR="001D42F9" w:rsidRPr="00DD7EB8" w:rsidRDefault="001D42F9" w:rsidP="00CD6CEF">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CD6CEF" w:rsidRPr="00CD6CEF">
                                <w:rPr>
                                  <w:rFonts w:ascii="Arial" w:hAnsi="Arial" w:cs="Arial"/>
                                  <w:b/>
                                  <w:bCs/>
                                  <w:color w:val="000000"/>
                                  <w:kern w:val="24"/>
                                  <w:sz w:val="18"/>
                                  <w:szCs w:val="18"/>
                                </w:rPr>
                                <w:t>Año del Bicentenario, de la consolidación de nuestra Independencia, y de la conmemoración de las heroicas batallas de Junín y Ayacucho</w:t>
                              </w:r>
                              <w:r w:rsidRPr="00DD7EB8">
                                <w:rPr>
                                  <w:rFonts w:ascii="Arial" w:hAnsi="Arial" w:cs="Arial"/>
                                  <w:b/>
                                  <w:bCs/>
                                  <w:color w:val="000000"/>
                                  <w:kern w:val="24"/>
                                  <w:sz w:val="18"/>
                                  <w:szCs w:val="18"/>
                                </w:rPr>
                                <w:t>”</w:t>
                              </w:r>
                            </w:p>
                            <w:p w14:paraId="2BDAB950" w14:textId="77777777" w:rsidR="001D42F9" w:rsidRPr="00C715F2" w:rsidRDefault="001D42F9" w:rsidP="00CD6CEF">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4FBC3" id="Group 1" o:spid="_x0000_s1026" style="position:absolute;left:0;text-align:left;margin-left:-15.25pt;margin-top:-13.65pt;width:467.75pt;height:105.15pt;z-index:251658240;mso-position-horizontal-relative:margin" coordorigin="-2108" coordsize="63640,1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">
              <v:group id="4 Grupo" o:spid="_x0000_s1027" style="position:absolute;left:-2108;width:63640;height:13207" coordorigin="-2108" coordsize="63640,1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">
                  <v:imagedata r:id="rId3" o:title=""/>
                </v:shape>
                <v:shapetype id="_x0000_t202" coordsize="21600,21600" o:spt="202" path="m,l,21600r21600,l21600,xe">
                  <v:stroke joinstyle="miter"/>
                  <v:path gradientshapeok="t" o:connecttype="rect"/>
                </v:shapetype>
                <v:shape id="3 CuadroTexto" o:spid="_x0000_s1029" type="#_x0000_t202" style="position:absolute;left:-2108;top:7103;width:63640;height:6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B31C674" w14:textId="77777777" w:rsidR="001D42F9" w:rsidRDefault="001D42F9" w:rsidP="00CD6CEF">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3F975668" w14:textId="0C0B0BCD" w:rsidR="001D42F9" w:rsidRPr="00DD7EB8" w:rsidRDefault="001D42F9" w:rsidP="00CD6CEF">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00CD6CEF" w:rsidRPr="00CD6CEF">
                          <w:rPr>
                            <w:rFonts w:ascii="Arial" w:hAnsi="Arial" w:cs="Arial"/>
                            <w:b/>
                            <w:bCs/>
                            <w:color w:val="000000"/>
                            <w:kern w:val="24"/>
                            <w:sz w:val="18"/>
                            <w:szCs w:val="18"/>
                          </w:rPr>
                          <w:t>Año del Bicentenario, de la consolidación de nuestra Independencia, y de la conmemoración de las heroicas batallas de Junín y Ayacucho</w:t>
                        </w:r>
                        <w:r w:rsidRPr="00DD7EB8">
                          <w:rPr>
                            <w:rFonts w:ascii="Arial" w:hAnsi="Arial" w:cs="Arial"/>
                            <w:b/>
                            <w:bCs/>
                            <w:color w:val="000000"/>
                            <w:kern w:val="24"/>
                            <w:sz w:val="18"/>
                            <w:szCs w:val="18"/>
                          </w:rPr>
                          <w:t>”</w:t>
                        </w:r>
                      </w:p>
                      <w:p w14:paraId="2BDAB950" w14:textId="77777777" w:rsidR="001D42F9" w:rsidRPr="00C715F2" w:rsidRDefault="001D42F9" w:rsidP="00CD6CEF">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3EC8A9" w14:textId="77777777" w:rsidR="001D42F9" w:rsidRPr="006759F4" w:rsidRDefault="001D42F9"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7B11D41B" w14:textId="77777777"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516E4D58"/>
    <w:lvl w:ilvl="0" w:tplc="83EC5E2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1"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5"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6" w15:restartNumberingAfterBreak="0">
    <w:nsid w:val="28767F39"/>
    <w:multiLevelType w:val="hybridMultilevel"/>
    <w:tmpl w:val="15D863C0"/>
    <w:lvl w:ilvl="0" w:tplc="2EF6184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4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1"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2" w15:restartNumberingAfterBreak="0">
    <w:nsid w:val="2A33292C"/>
    <w:multiLevelType w:val="hybridMultilevel"/>
    <w:tmpl w:val="7D640982"/>
    <w:lvl w:ilvl="0" w:tplc="A17EF888">
      <w:start w:val="12"/>
      <w:numFmt w:val="lowerLetter"/>
      <w:lvlText w:val="%1)"/>
      <w:lvlJc w:val="left"/>
      <w:pPr>
        <w:ind w:left="22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4"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6"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7"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2"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3"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7"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69"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4"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5"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8"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7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0"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8"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4"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6"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5"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7"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9"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1"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8"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2"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6"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7"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9"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0"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31"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2"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5"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8"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40"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3"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7"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48"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0"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1"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6"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8"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9"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7"/>
  </w:num>
  <w:num w:numId="2" w16cid:durableId="309286423">
    <w:abstractNumId w:val="160"/>
  </w:num>
  <w:num w:numId="3" w16cid:durableId="146751566">
    <w:abstractNumId w:val="161"/>
    <w:lvlOverride w:ilvl="0">
      <w:startOverride w:val="1"/>
    </w:lvlOverride>
  </w:num>
  <w:num w:numId="4" w16cid:durableId="1053116126">
    <w:abstractNumId w:val="161"/>
    <w:lvlOverride w:ilvl="0">
      <w:startOverride w:val="1"/>
    </w:lvlOverride>
  </w:num>
  <w:num w:numId="5" w16cid:durableId="150023983">
    <w:abstractNumId w:val="161"/>
    <w:lvlOverride w:ilvl="0">
      <w:startOverride w:val="1"/>
    </w:lvlOverride>
  </w:num>
  <w:num w:numId="6" w16cid:durableId="1207329353">
    <w:abstractNumId w:val="161"/>
    <w:lvlOverride w:ilvl="0">
      <w:startOverride w:val="1"/>
    </w:lvlOverride>
  </w:num>
  <w:num w:numId="7" w16cid:durableId="1607730845">
    <w:abstractNumId w:val="161"/>
    <w:lvlOverride w:ilvl="0">
      <w:startOverride w:val="1"/>
    </w:lvlOverride>
  </w:num>
  <w:num w:numId="8" w16cid:durableId="1919166514">
    <w:abstractNumId w:val="161"/>
    <w:lvlOverride w:ilvl="0">
      <w:startOverride w:val="1"/>
    </w:lvlOverride>
  </w:num>
  <w:num w:numId="9" w16cid:durableId="1394161398">
    <w:abstractNumId w:val="161"/>
    <w:lvlOverride w:ilvl="0">
      <w:startOverride w:val="1"/>
    </w:lvlOverride>
  </w:num>
  <w:num w:numId="10" w16cid:durableId="1007292442">
    <w:abstractNumId w:val="161"/>
    <w:lvlOverride w:ilvl="0">
      <w:startOverride w:val="1"/>
    </w:lvlOverride>
  </w:num>
  <w:num w:numId="11" w16cid:durableId="1471754205">
    <w:abstractNumId w:val="161"/>
    <w:lvlOverride w:ilvl="0">
      <w:startOverride w:val="1"/>
    </w:lvlOverride>
  </w:num>
  <w:num w:numId="12" w16cid:durableId="1837190242">
    <w:abstractNumId w:val="106"/>
  </w:num>
  <w:num w:numId="13" w16cid:durableId="315499752">
    <w:abstractNumId w:val="97"/>
  </w:num>
  <w:num w:numId="14" w16cid:durableId="239369248">
    <w:abstractNumId w:val="60"/>
  </w:num>
  <w:num w:numId="15" w16cid:durableId="1024016814">
    <w:abstractNumId w:val="140"/>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7"/>
  </w:num>
  <w:num w:numId="17" w16cid:durableId="1001080281">
    <w:abstractNumId w:val="33"/>
  </w:num>
  <w:num w:numId="18" w16cid:durableId="1485468200">
    <w:abstractNumId w:val="82"/>
  </w:num>
  <w:num w:numId="19" w16cid:durableId="932057414">
    <w:abstractNumId w:val="40"/>
  </w:num>
  <w:num w:numId="20" w16cid:durableId="1759136565">
    <w:abstractNumId w:val="161"/>
    <w:lvlOverride w:ilvl="0">
      <w:startOverride w:val="1"/>
    </w:lvlOverride>
  </w:num>
  <w:num w:numId="21" w16cid:durableId="1976132623">
    <w:abstractNumId w:val="138"/>
  </w:num>
  <w:num w:numId="22" w16cid:durableId="1709794992">
    <w:abstractNumId w:val="59"/>
  </w:num>
  <w:num w:numId="23" w16cid:durableId="1251236138">
    <w:abstractNumId w:val="124"/>
  </w:num>
  <w:num w:numId="24" w16cid:durableId="2018312812">
    <w:abstractNumId w:val="17"/>
  </w:num>
  <w:num w:numId="25" w16cid:durableId="586501049">
    <w:abstractNumId w:val="26"/>
  </w:num>
  <w:num w:numId="26" w16cid:durableId="1077826063">
    <w:abstractNumId w:val="57"/>
  </w:num>
  <w:num w:numId="27" w16cid:durableId="1207184318">
    <w:abstractNumId w:val="103"/>
  </w:num>
  <w:num w:numId="28" w16cid:durableId="1318612298">
    <w:abstractNumId w:val="11"/>
  </w:num>
  <w:num w:numId="29" w16cid:durableId="1878394223">
    <w:abstractNumId w:val="88"/>
  </w:num>
  <w:num w:numId="30" w16cid:durableId="510604040">
    <w:abstractNumId w:val="148"/>
  </w:num>
  <w:num w:numId="31" w16cid:durableId="1966963097">
    <w:abstractNumId w:val="71"/>
  </w:num>
  <w:num w:numId="32" w16cid:durableId="1025714792">
    <w:abstractNumId w:val="30"/>
  </w:num>
  <w:num w:numId="33" w16cid:durableId="631012641">
    <w:abstractNumId w:val="47"/>
  </w:num>
  <w:num w:numId="34" w16cid:durableId="982613687">
    <w:abstractNumId w:val="145"/>
  </w:num>
  <w:num w:numId="35" w16cid:durableId="1250509">
    <w:abstractNumId w:val="98"/>
  </w:num>
  <w:num w:numId="36" w16cid:durableId="1107121182">
    <w:abstractNumId w:val="100"/>
  </w:num>
  <w:num w:numId="37" w16cid:durableId="1300109525">
    <w:abstractNumId w:val="24"/>
  </w:num>
  <w:num w:numId="38" w16cid:durableId="1175338970">
    <w:abstractNumId w:val="142"/>
  </w:num>
  <w:num w:numId="39" w16cid:durableId="1421104948">
    <w:abstractNumId w:val="157"/>
  </w:num>
  <w:num w:numId="40" w16cid:durableId="671491567">
    <w:abstractNumId w:val="119"/>
  </w:num>
  <w:num w:numId="41" w16cid:durableId="21128481">
    <w:abstractNumId w:val="50"/>
  </w:num>
  <w:num w:numId="42" w16cid:durableId="1866405566">
    <w:abstractNumId w:val="73"/>
  </w:num>
  <w:num w:numId="43" w16cid:durableId="646856429">
    <w:abstractNumId w:val="159"/>
  </w:num>
  <w:num w:numId="44" w16cid:durableId="1476871744">
    <w:abstractNumId w:val="141"/>
  </w:num>
  <w:num w:numId="45" w16cid:durableId="1368602763">
    <w:abstractNumId w:val="55"/>
  </w:num>
  <w:num w:numId="46" w16cid:durableId="2042823119">
    <w:abstractNumId w:val="66"/>
  </w:num>
  <w:num w:numId="47" w16cid:durableId="199896814">
    <w:abstractNumId w:val="120"/>
  </w:num>
  <w:num w:numId="48" w16cid:durableId="280110993">
    <w:abstractNumId w:val="79"/>
  </w:num>
  <w:num w:numId="49" w16cid:durableId="817914829">
    <w:abstractNumId w:val="156"/>
  </w:num>
  <w:num w:numId="50" w16cid:durableId="226578079">
    <w:abstractNumId w:val="21"/>
  </w:num>
  <w:num w:numId="51" w16cid:durableId="1813863708">
    <w:abstractNumId w:val="101"/>
  </w:num>
  <w:num w:numId="52" w16cid:durableId="904292667">
    <w:abstractNumId w:val="7"/>
  </w:num>
  <w:num w:numId="53" w16cid:durableId="1387491383">
    <w:abstractNumId w:val="2"/>
  </w:num>
  <w:num w:numId="54" w16cid:durableId="1100180517">
    <w:abstractNumId w:val="137"/>
  </w:num>
  <w:num w:numId="55" w16cid:durableId="354573547">
    <w:abstractNumId w:val="90"/>
  </w:num>
  <w:num w:numId="56" w16cid:durableId="1724214541">
    <w:abstractNumId w:val="16"/>
  </w:num>
  <w:num w:numId="57" w16cid:durableId="1373310224">
    <w:abstractNumId w:val="114"/>
  </w:num>
  <w:num w:numId="58" w16cid:durableId="1080558675">
    <w:abstractNumId w:val="121"/>
  </w:num>
  <w:num w:numId="59" w16cid:durableId="191764915">
    <w:abstractNumId w:val="116"/>
  </w:num>
  <w:num w:numId="60" w16cid:durableId="345449908">
    <w:abstractNumId w:val="108"/>
  </w:num>
  <w:num w:numId="61" w16cid:durableId="348914198">
    <w:abstractNumId w:val="46"/>
  </w:num>
  <w:num w:numId="62" w16cid:durableId="427776922">
    <w:abstractNumId w:val="32"/>
  </w:num>
  <w:num w:numId="63" w16cid:durableId="1807698823">
    <w:abstractNumId w:val="38"/>
  </w:num>
  <w:num w:numId="64" w16cid:durableId="1159618620">
    <w:abstractNumId w:val="4"/>
  </w:num>
  <w:num w:numId="65" w16cid:durableId="3943801">
    <w:abstractNumId w:val="31"/>
  </w:num>
  <w:num w:numId="66" w16cid:durableId="741633973">
    <w:abstractNumId w:val="86"/>
  </w:num>
  <w:num w:numId="67" w16cid:durableId="1241450119">
    <w:abstractNumId w:val="14"/>
  </w:num>
  <w:num w:numId="68" w16cid:durableId="695235978">
    <w:abstractNumId w:val="25"/>
  </w:num>
  <w:num w:numId="69" w16cid:durableId="2021273283">
    <w:abstractNumId w:val="18"/>
  </w:num>
  <w:num w:numId="70" w16cid:durableId="16305361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0"/>
  </w:num>
  <w:num w:numId="72" w16cid:durableId="861626572">
    <w:abstractNumId w:val="136"/>
  </w:num>
  <w:num w:numId="73" w16cid:durableId="731124614">
    <w:abstractNumId w:val="41"/>
  </w:num>
  <w:num w:numId="74" w16cid:durableId="829174801">
    <w:abstractNumId w:val="144"/>
  </w:num>
  <w:num w:numId="75" w16cid:durableId="649747326">
    <w:abstractNumId w:val="144"/>
    <w:lvlOverride w:ilvl="0">
      <w:startOverride w:val="1"/>
    </w:lvlOverride>
  </w:num>
  <w:num w:numId="76" w16cid:durableId="1248424768">
    <w:abstractNumId w:val="144"/>
    <w:lvlOverride w:ilvl="0">
      <w:startOverride w:val="1"/>
    </w:lvlOverride>
  </w:num>
  <w:num w:numId="77" w16cid:durableId="1000230880">
    <w:abstractNumId w:val="83"/>
  </w:num>
  <w:num w:numId="78" w16cid:durableId="2029791489">
    <w:abstractNumId w:val="133"/>
  </w:num>
  <w:num w:numId="79" w16cid:durableId="1469861033">
    <w:abstractNumId w:val="161"/>
  </w:num>
  <w:num w:numId="80" w16cid:durableId="48963338">
    <w:abstractNumId w:val="12"/>
  </w:num>
  <w:num w:numId="81" w16cid:durableId="2069454757">
    <w:abstractNumId w:val="104"/>
  </w:num>
  <w:num w:numId="82" w16cid:durableId="1443569237">
    <w:abstractNumId w:val="0"/>
  </w:num>
  <w:num w:numId="83" w16cid:durableId="1148938519">
    <w:abstractNumId w:val="10"/>
  </w:num>
  <w:num w:numId="84" w16cid:durableId="293221463">
    <w:abstractNumId w:val="150"/>
  </w:num>
  <w:num w:numId="85" w16cid:durableId="572740946">
    <w:abstractNumId w:val="158"/>
  </w:num>
  <w:num w:numId="86" w16cid:durableId="22436793">
    <w:abstractNumId w:val="49"/>
  </w:num>
  <w:num w:numId="87" w16cid:durableId="916790866">
    <w:abstractNumId w:val="84"/>
  </w:num>
  <w:num w:numId="88" w16cid:durableId="492112798">
    <w:abstractNumId w:val="9"/>
  </w:num>
  <w:num w:numId="89" w16cid:durableId="1792935007">
    <w:abstractNumId w:val="113"/>
  </w:num>
  <w:num w:numId="90" w16cid:durableId="1661159481">
    <w:abstractNumId w:val="154"/>
  </w:num>
  <w:num w:numId="91" w16cid:durableId="86923637">
    <w:abstractNumId w:val="89"/>
  </w:num>
  <w:num w:numId="92" w16cid:durableId="872577951">
    <w:abstractNumId w:val="92"/>
  </w:num>
  <w:num w:numId="93" w16cid:durableId="1344168670">
    <w:abstractNumId w:val="146"/>
  </w:num>
  <w:num w:numId="94" w16cid:durableId="703793866">
    <w:abstractNumId w:val="128"/>
  </w:num>
  <w:num w:numId="95" w16cid:durableId="9090736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40"/>
  </w:num>
  <w:num w:numId="97" w16cid:durableId="2020229384">
    <w:abstractNumId w:val="74"/>
  </w:num>
  <w:num w:numId="98" w16cid:durableId="1344933759">
    <w:abstractNumId w:val="99"/>
  </w:num>
  <w:num w:numId="99" w16cid:durableId="558442018">
    <w:abstractNumId w:val="125"/>
  </w:num>
  <w:num w:numId="100" w16cid:durableId="493376149">
    <w:abstractNumId w:val="107"/>
  </w:num>
  <w:num w:numId="101" w16cid:durableId="1981764018">
    <w:abstractNumId w:val="115"/>
  </w:num>
  <w:num w:numId="102" w16cid:durableId="1880626835">
    <w:abstractNumId w:val="53"/>
  </w:num>
  <w:num w:numId="103" w16cid:durableId="848374530">
    <w:abstractNumId w:val="6"/>
  </w:num>
  <w:num w:numId="104" w16cid:durableId="580482099">
    <w:abstractNumId w:val="3"/>
  </w:num>
  <w:num w:numId="105" w16cid:durableId="510223637">
    <w:abstractNumId w:val="72"/>
  </w:num>
  <w:num w:numId="106" w16cid:durableId="791367172">
    <w:abstractNumId w:val="93"/>
  </w:num>
  <w:num w:numId="107" w16cid:durableId="665665539">
    <w:abstractNumId w:val="126"/>
  </w:num>
  <w:num w:numId="108" w16cid:durableId="2060547603">
    <w:abstractNumId w:val="56"/>
  </w:num>
  <w:num w:numId="109" w16cid:durableId="225263034">
    <w:abstractNumId w:val="45"/>
  </w:num>
  <w:num w:numId="110" w16cid:durableId="1035958619">
    <w:abstractNumId w:val="58"/>
  </w:num>
  <w:num w:numId="111" w16cid:durableId="1851748244">
    <w:abstractNumId w:val="78"/>
  </w:num>
  <w:num w:numId="112" w16cid:durableId="1195844693">
    <w:abstractNumId w:val="95"/>
  </w:num>
  <w:num w:numId="113" w16cid:durableId="2130857743">
    <w:abstractNumId w:val="151"/>
  </w:num>
  <w:num w:numId="114" w16cid:durableId="1130434570">
    <w:abstractNumId w:val="102"/>
  </w:num>
  <w:num w:numId="115" w16cid:durableId="1967349984">
    <w:abstractNumId w:val="155"/>
  </w:num>
  <w:num w:numId="116" w16cid:durableId="843130499">
    <w:abstractNumId w:val="76"/>
  </w:num>
  <w:num w:numId="117" w16cid:durableId="797183431">
    <w:abstractNumId w:val="81"/>
  </w:num>
  <w:num w:numId="118" w16cid:durableId="899025929">
    <w:abstractNumId w:val="22"/>
  </w:num>
  <w:num w:numId="119" w16cid:durableId="1587223201">
    <w:abstractNumId w:val="67"/>
  </w:num>
  <w:num w:numId="120" w16cid:durableId="1401824233">
    <w:abstractNumId w:val="54"/>
  </w:num>
  <w:num w:numId="121" w16cid:durableId="1368599647">
    <w:abstractNumId w:val="77"/>
  </w:num>
  <w:num w:numId="122" w16cid:durableId="2120634655">
    <w:abstractNumId w:val="15"/>
  </w:num>
  <w:num w:numId="123" w16cid:durableId="1785225912">
    <w:abstractNumId w:val="69"/>
  </w:num>
  <w:num w:numId="124" w16cid:durableId="2101677895">
    <w:abstractNumId w:val="131"/>
  </w:num>
  <w:num w:numId="125" w16cid:durableId="1168330308">
    <w:abstractNumId w:val="152"/>
  </w:num>
  <w:num w:numId="126" w16cid:durableId="1602373012">
    <w:abstractNumId w:val="123"/>
  </w:num>
  <w:num w:numId="127" w16cid:durableId="73552928">
    <w:abstractNumId w:val="42"/>
  </w:num>
  <w:num w:numId="128" w16cid:durableId="270205117">
    <w:abstractNumId w:val="91"/>
  </w:num>
  <w:num w:numId="129" w16cid:durableId="292447277">
    <w:abstractNumId w:val="65"/>
  </w:num>
  <w:num w:numId="130" w16cid:durableId="1832794777">
    <w:abstractNumId w:val="48"/>
  </w:num>
  <w:num w:numId="131" w16cid:durableId="1288203417">
    <w:abstractNumId w:val="63"/>
  </w:num>
  <w:num w:numId="132" w16cid:durableId="2145928624">
    <w:abstractNumId w:val="85"/>
  </w:num>
  <w:num w:numId="133" w16cid:durableId="896011070">
    <w:abstractNumId w:val="29"/>
  </w:num>
  <w:num w:numId="134" w16cid:durableId="2003465127">
    <w:abstractNumId w:val="23"/>
  </w:num>
  <w:num w:numId="135" w16cid:durableId="239289027">
    <w:abstractNumId w:val="87"/>
  </w:num>
  <w:num w:numId="136" w16cid:durableId="1783331870">
    <w:abstractNumId w:val="149"/>
  </w:num>
  <w:num w:numId="137" w16cid:durableId="1604654425">
    <w:abstractNumId w:val="130"/>
  </w:num>
  <w:num w:numId="138" w16cid:durableId="808134015">
    <w:abstractNumId w:val="147"/>
  </w:num>
  <w:num w:numId="139" w16cid:durableId="780685609">
    <w:abstractNumId w:val="68"/>
  </w:num>
  <w:num w:numId="140" w16cid:durableId="1715498692">
    <w:abstractNumId w:val="8"/>
  </w:num>
  <w:num w:numId="141" w16cid:durableId="2085686936">
    <w:abstractNumId w:val="127"/>
  </w:num>
  <w:num w:numId="142" w16cid:durableId="1369144843">
    <w:abstractNumId w:val="105"/>
  </w:num>
  <w:num w:numId="143" w16cid:durableId="1242251766">
    <w:abstractNumId w:val="44"/>
  </w:num>
  <w:num w:numId="144" w16cid:durableId="700010048">
    <w:abstractNumId w:val="122"/>
  </w:num>
  <w:num w:numId="145" w16cid:durableId="1068959524">
    <w:abstractNumId w:val="13"/>
  </w:num>
  <w:num w:numId="146" w16cid:durableId="576718837">
    <w:abstractNumId w:val="64"/>
  </w:num>
  <w:num w:numId="147" w16cid:durableId="91825227">
    <w:abstractNumId w:val="36"/>
  </w:num>
  <w:num w:numId="148" w16cid:durableId="2130080256">
    <w:abstractNumId w:val="43"/>
  </w:num>
  <w:num w:numId="149" w16cid:durableId="719524391">
    <w:abstractNumId w:val="75"/>
  </w:num>
  <w:num w:numId="150" w16cid:durableId="1967158741">
    <w:abstractNumId w:val="139"/>
  </w:num>
  <w:num w:numId="151" w16cid:durableId="1051539485">
    <w:abstractNumId w:val="110"/>
  </w:num>
  <w:num w:numId="152" w16cid:durableId="1887182409">
    <w:abstractNumId w:val="28"/>
  </w:num>
  <w:num w:numId="153" w16cid:durableId="522522264">
    <w:abstractNumId w:val="39"/>
  </w:num>
  <w:num w:numId="154" w16cid:durableId="196088170">
    <w:abstractNumId w:val="51"/>
  </w:num>
  <w:num w:numId="155" w16cid:durableId="1489441535">
    <w:abstractNumId w:val="82"/>
    <w:lvlOverride w:ilvl="0">
      <w:lvl w:ilvl="0">
        <w:start w:val="1"/>
        <w:numFmt w:val="decimal"/>
        <w:lvlText w:val="%1."/>
        <w:lvlJc w:val="left"/>
        <w:pPr>
          <w:ind w:left="780" w:hanging="420"/>
        </w:pPr>
        <w:rPr>
          <w:rFonts w:hint="default"/>
          <w:b/>
        </w:rPr>
      </w:lvl>
    </w:lvlOverride>
  </w:num>
  <w:num w:numId="156" w16cid:durableId="1694771597">
    <w:abstractNumId w:val="62"/>
  </w:num>
  <w:num w:numId="157" w16cid:durableId="1228345832">
    <w:abstractNumId w:val="132"/>
  </w:num>
  <w:num w:numId="158" w16cid:durableId="513765261">
    <w:abstractNumId w:val="94"/>
  </w:num>
  <w:num w:numId="159" w16cid:durableId="1253514827">
    <w:abstractNumId w:val="111"/>
  </w:num>
  <w:num w:numId="160" w16cid:durableId="1539774923">
    <w:abstractNumId w:val="34"/>
  </w:num>
  <w:num w:numId="161" w16cid:durableId="676274412">
    <w:abstractNumId w:val="70"/>
  </w:num>
  <w:num w:numId="162" w16cid:durableId="649094164">
    <w:abstractNumId w:val="61"/>
  </w:num>
  <w:num w:numId="163" w16cid:durableId="476649169">
    <w:abstractNumId w:val="96"/>
  </w:num>
  <w:num w:numId="164" w16cid:durableId="2026595450">
    <w:abstractNumId w:val="129"/>
  </w:num>
  <w:num w:numId="165" w16cid:durableId="2059893216">
    <w:abstractNumId w:val="143"/>
  </w:num>
  <w:num w:numId="166" w16cid:durableId="1174879487">
    <w:abstractNumId w:val="135"/>
  </w:num>
  <w:num w:numId="167" w16cid:durableId="989869896">
    <w:abstractNumId w:val="112"/>
  </w:num>
  <w:num w:numId="168" w16cid:durableId="325059101">
    <w:abstractNumId w:val="118"/>
  </w:num>
  <w:num w:numId="169" w16cid:durableId="1319532355">
    <w:abstractNumId w:val="80"/>
  </w:num>
  <w:num w:numId="170" w16cid:durableId="247082923">
    <w:abstractNumId w:val="153"/>
  </w:num>
  <w:num w:numId="171" w16cid:durableId="1929120656">
    <w:abstractNumId w:val="19"/>
  </w:num>
  <w:num w:numId="172" w16cid:durableId="1064331166">
    <w:abstractNumId w:val="35"/>
  </w:num>
  <w:num w:numId="173" w16cid:durableId="1544052417">
    <w:abstractNumId w:val="1"/>
  </w:num>
  <w:num w:numId="174" w16cid:durableId="1311710137">
    <w:abstractNumId w:val="5"/>
  </w:num>
  <w:num w:numId="175" w16cid:durableId="966202502">
    <w:abstractNumId w:val="109"/>
  </w:num>
  <w:num w:numId="176" w16cid:durableId="520357204">
    <w:abstractNumId w:val="5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proofState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456"/>
    <w:rsid w:val="0001156C"/>
    <w:rsid w:val="0001258D"/>
    <w:rsid w:val="000133D9"/>
    <w:rsid w:val="00013430"/>
    <w:rsid w:val="00013A80"/>
    <w:rsid w:val="00015128"/>
    <w:rsid w:val="000155A5"/>
    <w:rsid w:val="00015677"/>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3D0"/>
    <w:rsid w:val="000312E4"/>
    <w:rsid w:val="0003171C"/>
    <w:rsid w:val="000321B8"/>
    <w:rsid w:val="00032412"/>
    <w:rsid w:val="00032D2D"/>
    <w:rsid w:val="00034651"/>
    <w:rsid w:val="0003487E"/>
    <w:rsid w:val="00034AF4"/>
    <w:rsid w:val="00035CB0"/>
    <w:rsid w:val="000373B6"/>
    <w:rsid w:val="0003740B"/>
    <w:rsid w:val="00037933"/>
    <w:rsid w:val="000400D5"/>
    <w:rsid w:val="000401DB"/>
    <w:rsid w:val="00040A76"/>
    <w:rsid w:val="00040BCF"/>
    <w:rsid w:val="00040DCB"/>
    <w:rsid w:val="0004145A"/>
    <w:rsid w:val="000416AF"/>
    <w:rsid w:val="00041C65"/>
    <w:rsid w:val="0004212D"/>
    <w:rsid w:val="000426F8"/>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842"/>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C7"/>
    <w:rsid w:val="00057A7B"/>
    <w:rsid w:val="00057DA9"/>
    <w:rsid w:val="000600A6"/>
    <w:rsid w:val="00060333"/>
    <w:rsid w:val="000617A7"/>
    <w:rsid w:val="00061A90"/>
    <w:rsid w:val="00061B17"/>
    <w:rsid w:val="00062083"/>
    <w:rsid w:val="000626E3"/>
    <w:rsid w:val="00063356"/>
    <w:rsid w:val="0006362B"/>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2B1B"/>
    <w:rsid w:val="000730D6"/>
    <w:rsid w:val="00074B85"/>
    <w:rsid w:val="00075544"/>
    <w:rsid w:val="00076354"/>
    <w:rsid w:val="00076819"/>
    <w:rsid w:val="000777A2"/>
    <w:rsid w:val="00077F64"/>
    <w:rsid w:val="000807D2"/>
    <w:rsid w:val="000807F4"/>
    <w:rsid w:val="00081305"/>
    <w:rsid w:val="00081662"/>
    <w:rsid w:val="00081D8C"/>
    <w:rsid w:val="00082146"/>
    <w:rsid w:val="00082E20"/>
    <w:rsid w:val="000831F7"/>
    <w:rsid w:val="00083C6A"/>
    <w:rsid w:val="00083FCD"/>
    <w:rsid w:val="00084754"/>
    <w:rsid w:val="00084A65"/>
    <w:rsid w:val="00084FA1"/>
    <w:rsid w:val="00085AE7"/>
    <w:rsid w:val="00086133"/>
    <w:rsid w:val="00086E83"/>
    <w:rsid w:val="00087090"/>
    <w:rsid w:val="000873CC"/>
    <w:rsid w:val="0008758B"/>
    <w:rsid w:val="00087728"/>
    <w:rsid w:val="00087EBA"/>
    <w:rsid w:val="00090420"/>
    <w:rsid w:val="00090614"/>
    <w:rsid w:val="000912CD"/>
    <w:rsid w:val="00092F4E"/>
    <w:rsid w:val="000930C2"/>
    <w:rsid w:val="00093304"/>
    <w:rsid w:val="00093430"/>
    <w:rsid w:val="00093F11"/>
    <w:rsid w:val="00094385"/>
    <w:rsid w:val="00095DC8"/>
    <w:rsid w:val="00095EA3"/>
    <w:rsid w:val="00096942"/>
    <w:rsid w:val="0009739F"/>
    <w:rsid w:val="0009761B"/>
    <w:rsid w:val="000979DB"/>
    <w:rsid w:val="00097F96"/>
    <w:rsid w:val="000A031A"/>
    <w:rsid w:val="000A04A1"/>
    <w:rsid w:val="000A0C64"/>
    <w:rsid w:val="000A0D16"/>
    <w:rsid w:val="000A1464"/>
    <w:rsid w:val="000A2416"/>
    <w:rsid w:val="000A24F2"/>
    <w:rsid w:val="000A27C9"/>
    <w:rsid w:val="000A2D78"/>
    <w:rsid w:val="000A2FC6"/>
    <w:rsid w:val="000A3600"/>
    <w:rsid w:val="000A3DA3"/>
    <w:rsid w:val="000A3F11"/>
    <w:rsid w:val="000A4436"/>
    <w:rsid w:val="000A523B"/>
    <w:rsid w:val="000A59AA"/>
    <w:rsid w:val="000A5D76"/>
    <w:rsid w:val="000A630E"/>
    <w:rsid w:val="000A6818"/>
    <w:rsid w:val="000A6946"/>
    <w:rsid w:val="000A6E2F"/>
    <w:rsid w:val="000A7148"/>
    <w:rsid w:val="000B0DB4"/>
    <w:rsid w:val="000B1247"/>
    <w:rsid w:val="000B232C"/>
    <w:rsid w:val="000B241A"/>
    <w:rsid w:val="000B4914"/>
    <w:rsid w:val="000B4C8F"/>
    <w:rsid w:val="000B4E83"/>
    <w:rsid w:val="000B55FB"/>
    <w:rsid w:val="000B56A2"/>
    <w:rsid w:val="000B5E6A"/>
    <w:rsid w:val="000B5F57"/>
    <w:rsid w:val="000B62F5"/>
    <w:rsid w:val="000B646D"/>
    <w:rsid w:val="000B6B88"/>
    <w:rsid w:val="000B6F09"/>
    <w:rsid w:val="000B7597"/>
    <w:rsid w:val="000B7B00"/>
    <w:rsid w:val="000C0657"/>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121B"/>
    <w:rsid w:val="00101E1E"/>
    <w:rsid w:val="001027C1"/>
    <w:rsid w:val="00102BBD"/>
    <w:rsid w:val="00103366"/>
    <w:rsid w:val="001033A9"/>
    <w:rsid w:val="001037BC"/>
    <w:rsid w:val="00103F32"/>
    <w:rsid w:val="00103FB7"/>
    <w:rsid w:val="001048E5"/>
    <w:rsid w:val="0010534A"/>
    <w:rsid w:val="00105C5A"/>
    <w:rsid w:val="00105E83"/>
    <w:rsid w:val="00105EE1"/>
    <w:rsid w:val="00106205"/>
    <w:rsid w:val="00106BE6"/>
    <w:rsid w:val="00106D64"/>
    <w:rsid w:val="00106F04"/>
    <w:rsid w:val="001071E4"/>
    <w:rsid w:val="00107518"/>
    <w:rsid w:val="00107CFE"/>
    <w:rsid w:val="00110354"/>
    <w:rsid w:val="001104C6"/>
    <w:rsid w:val="00110874"/>
    <w:rsid w:val="00110BD5"/>
    <w:rsid w:val="00110C67"/>
    <w:rsid w:val="001111DF"/>
    <w:rsid w:val="001118CD"/>
    <w:rsid w:val="00111AC2"/>
    <w:rsid w:val="00111CE0"/>
    <w:rsid w:val="00112A9A"/>
    <w:rsid w:val="00112B69"/>
    <w:rsid w:val="001138DA"/>
    <w:rsid w:val="00113D0E"/>
    <w:rsid w:val="0011484D"/>
    <w:rsid w:val="00115814"/>
    <w:rsid w:val="00116621"/>
    <w:rsid w:val="00116631"/>
    <w:rsid w:val="00116A0C"/>
    <w:rsid w:val="00117CB6"/>
    <w:rsid w:val="00117DE2"/>
    <w:rsid w:val="00121612"/>
    <w:rsid w:val="001219E6"/>
    <w:rsid w:val="0012215F"/>
    <w:rsid w:val="00122EBA"/>
    <w:rsid w:val="00123B92"/>
    <w:rsid w:val="0012409D"/>
    <w:rsid w:val="0012432F"/>
    <w:rsid w:val="0012460B"/>
    <w:rsid w:val="001246E8"/>
    <w:rsid w:val="00124BE6"/>
    <w:rsid w:val="0012600E"/>
    <w:rsid w:val="00126D6C"/>
    <w:rsid w:val="00126E70"/>
    <w:rsid w:val="00130083"/>
    <w:rsid w:val="001301D8"/>
    <w:rsid w:val="0013025C"/>
    <w:rsid w:val="001302C2"/>
    <w:rsid w:val="001303DA"/>
    <w:rsid w:val="001310F4"/>
    <w:rsid w:val="00131358"/>
    <w:rsid w:val="001319FB"/>
    <w:rsid w:val="00131D1A"/>
    <w:rsid w:val="0013268D"/>
    <w:rsid w:val="001327B3"/>
    <w:rsid w:val="0013330E"/>
    <w:rsid w:val="00133555"/>
    <w:rsid w:val="00133E28"/>
    <w:rsid w:val="00134444"/>
    <w:rsid w:val="0013473D"/>
    <w:rsid w:val="00134888"/>
    <w:rsid w:val="0013583F"/>
    <w:rsid w:val="00135922"/>
    <w:rsid w:val="00135B73"/>
    <w:rsid w:val="00135BB1"/>
    <w:rsid w:val="00135CE8"/>
    <w:rsid w:val="001375C5"/>
    <w:rsid w:val="0014030F"/>
    <w:rsid w:val="001408CB"/>
    <w:rsid w:val="001409EF"/>
    <w:rsid w:val="0014172B"/>
    <w:rsid w:val="001422A1"/>
    <w:rsid w:val="00142A21"/>
    <w:rsid w:val="00142B91"/>
    <w:rsid w:val="00142EEC"/>
    <w:rsid w:val="00143A35"/>
    <w:rsid w:val="00144174"/>
    <w:rsid w:val="001445ED"/>
    <w:rsid w:val="0014491D"/>
    <w:rsid w:val="00144A4F"/>
    <w:rsid w:val="00144CDD"/>
    <w:rsid w:val="001459CD"/>
    <w:rsid w:val="0014608B"/>
    <w:rsid w:val="00146B96"/>
    <w:rsid w:val="00150412"/>
    <w:rsid w:val="00150429"/>
    <w:rsid w:val="00151944"/>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144"/>
    <w:rsid w:val="001607DF"/>
    <w:rsid w:val="001607F0"/>
    <w:rsid w:val="001610FA"/>
    <w:rsid w:val="00162254"/>
    <w:rsid w:val="001623F0"/>
    <w:rsid w:val="001628A5"/>
    <w:rsid w:val="00163A88"/>
    <w:rsid w:val="00163ABC"/>
    <w:rsid w:val="00164C4B"/>
    <w:rsid w:val="00164C4E"/>
    <w:rsid w:val="001652A8"/>
    <w:rsid w:val="00165340"/>
    <w:rsid w:val="00165D80"/>
    <w:rsid w:val="00165E7F"/>
    <w:rsid w:val="00167215"/>
    <w:rsid w:val="0016731A"/>
    <w:rsid w:val="001673E3"/>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A7B"/>
    <w:rsid w:val="001770C1"/>
    <w:rsid w:val="001771C7"/>
    <w:rsid w:val="0018025C"/>
    <w:rsid w:val="0018097F"/>
    <w:rsid w:val="00180D8F"/>
    <w:rsid w:val="00181572"/>
    <w:rsid w:val="001816C0"/>
    <w:rsid w:val="00181AE9"/>
    <w:rsid w:val="0018261C"/>
    <w:rsid w:val="00182C29"/>
    <w:rsid w:val="00184053"/>
    <w:rsid w:val="00184665"/>
    <w:rsid w:val="0018522A"/>
    <w:rsid w:val="0018541F"/>
    <w:rsid w:val="00185852"/>
    <w:rsid w:val="00185C8A"/>
    <w:rsid w:val="0018716B"/>
    <w:rsid w:val="00187FD9"/>
    <w:rsid w:val="00190C2C"/>
    <w:rsid w:val="00190F72"/>
    <w:rsid w:val="00191696"/>
    <w:rsid w:val="0019189D"/>
    <w:rsid w:val="00192289"/>
    <w:rsid w:val="00192DD2"/>
    <w:rsid w:val="0019370B"/>
    <w:rsid w:val="001943E9"/>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173"/>
    <w:rsid w:val="001A2466"/>
    <w:rsid w:val="001A296B"/>
    <w:rsid w:val="001A3866"/>
    <w:rsid w:val="001A4356"/>
    <w:rsid w:val="001A4ADD"/>
    <w:rsid w:val="001A4E3A"/>
    <w:rsid w:val="001A5766"/>
    <w:rsid w:val="001A60A1"/>
    <w:rsid w:val="001A6E1A"/>
    <w:rsid w:val="001A7CB3"/>
    <w:rsid w:val="001B0434"/>
    <w:rsid w:val="001B1F41"/>
    <w:rsid w:val="001B44F9"/>
    <w:rsid w:val="001B515D"/>
    <w:rsid w:val="001B5B9E"/>
    <w:rsid w:val="001B5C8E"/>
    <w:rsid w:val="001B6A44"/>
    <w:rsid w:val="001B6A77"/>
    <w:rsid w:val="001B7085"/>
    <w:rsid w:val="001B7CAC"/>
    <w:rsid w:val="001C0F92"/>
    <w:rsid w:val="001C1A59"/>
    <w:rsid w:val="001C21FB"/>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53A"/>
    <w:rsid w:val="00201C8F"/>
    <w:rsid w:val="00202C6A"/>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A48"/>
    <w:rsid w:val="00214DF8"/>
    <w:rsid w:val="00214EC3"/>
    <w:rsid w:val="00215370"/>
    <w:rsid w:val="00215677"/>
    <w:rsid w:val="002163DB"/>
    <w:rsid w:val="00216406"/>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4A9"/>
    <w:rsid w:val="00225758"/>
    <w:rsid w:val="00225F74"/>
    <w:rsid w:val="0022607E"/>
    <w:rsid w:val="00226DB4"/>
    <w:rsid w:val="00226DB6"/>
    <w:rsid w:val="00227E60"/>
    <w:rsid w:val="002333E6"/>
    <w:rsid w:val="00233D82"/>
    <w:rsid w:val="002343BF"/>
    <w:rsid w:val="0023448C"/>
    <w:rsid w:val="00234855"/>
    <w:rsid w:val="00234DE9"/>
    <w:rsid w:val="002351A9"/>
    <w:rsid w:val="0023682F"/>
    <w:rsid w:val="002368D9"/>
    <w:rsid w:val="00236B2C"/>
    <w:rsid w:val="00236C4E"/>
    <w:rsid w:val="002374CE"/>
    <w:rsid w:val="0023770A"/>
    <w:rsid w:val="00240265"/>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5051C"/>
    <w:rsid w:val="002505F5"/>
    <w:rsid w:val="00250707"/>
    <w:rsid w:val="00251D53"/>
    <w:rsid w:val="00251F70"/>
    <w:rsid w:val="0025233C"/>
    <w:rsid w:val="002526CA"/>
    <w:rsid w:val="00253698"/>
    <w:rsid w:val="002539C5"/>
    <w:rsid w:val="00253AD7"/>
    <w:rsid w:val="00253D05"/>
    <w:rsid w:val="00253FF8"/>
    <w:rsid w:val="00254003"/>
    <w:rsid w:val="00254372"/>
    <w:rsid w:val="00254DB7"/>
    <w:rsid w:val="00256241"/>
    <w:rsid w:val="00257176"/>
    <w:rsid w:val="0025755A"/>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26E6"/>
    <w:rsid w:val="00273152"/>
    <w:rsid w:val="00273354"/>
    <w:rsid w:val="00273629"/>
    <w:rsid w:val="002748B7"/>
    <w:rsid w:val="002748D8"/>
    <w:rsid w:val="00274A19"/>
    <w:rsid w:val="00274A36"/>
    <w:rsid w:val="0027574D"/>
    <w:rsid w:val="00275FEA"/>
    <w:rsid w:val="00276579"/>
    <w:rsid w:val="00276F8D"/>
    <w:rsid w:val="00277114"/>
    <w:rsid w:val="00280269"/>
    <w:rsid w:val="00280D9E"/>
    <w:rsid w:val="00281D67"/>
    <w:rsid w:val="00281F7D"/>
    <w:rsid w:val="0028206E"/>
    <w:rsid w:val="00282896"/>
    <w:rsid w:val="00282BE7"/>
    <w:rsid w:val="00282BE9"/>
    <w:rsid w:val="00282ED4"/>
    <w:rsid w:val="0028308D"/>
    <w:rsid w:val="00283280"/>
    <w:rsid w:val="0028347B"/>
    <w:rsid w:val="0028392A"/>
    <w:rsid w:val="002842F7"/>
    <w:rsid w:val="00285E10"/>
    <w:rsid w:val="002865D9"/>
    <w:rsid w:val="00286E54"/>
    <w:rsid w:val="00286F71"/>
    <w:rsid w:val="0028759C"/>
    <w:rsid w:val="00287718"/>
    <w:rsid w:val="002878DA"/>
    <w:rsid w:val="00290490"/>
    <w:rsid w:val="0029049D"/>
    <w:rsid w:val="00290B05"/>
    <w:rsid w:val="002911AD"/>
    <w:rsid w:val="00291885"/>
    <w:rsid w:val="0029203D"/>
    <w:rsid w:val="00292257"/>
    <w:rsid w:val="0029369F"/>
    <w:rsid w:val="0029391A"/>
    <w:rsid w:val="00293956"/>
    <w:rsid w:val="002939C9"/>
    <w:rsid w:val="00293E0B"/>
    <w:rsid w:val="00294102"/>
    <w:rsid w:val="0029444C"/>
    <w:rsid w:val="00294AB9"/>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472"/>
    <w:rsid w:val="002B13CD"/>
    <w:rsid w:val="002B16FD"/>
    <w:rsid w:val="002B1C07"/>
    <w:rsid w:val="002B1C87"/>
    <w:rsid w:val="002B2360"/>
    <w:rsid w:val="002B29DA"/>
    <w:rsid w:val="002B2AFB"/>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3B68"/>
    <w:rsid w:val="002C4E40"/>
    <w:rsid w:val="002C5139"/>
    <w:rsid w:val="002C53C3"/>
    <w:rsid w:val="002C5AC5"/>
    <w:rsid w:val="002C65FB"/>
    <w:rsid w:val="002C6771"/>
    <w:rsid w:val="002C6BAD"/>
    <w:rsid w:val="002C6EF2"/>
    <w:rsid w:val="002C70D9"/>
    <w:rsid w:val="002D0D23"/>
    <w:rsid w:val="002D1183"/>
    <w:rsid w:val="002D21C7"/>
    <w:rsid w:val="002D276D"/>
    <w:rsid w:val="002D30D3"/>
    <w:rsid w:val="002D3BE5"/>
    <w:rsid w:val="002D3F8E"/>
    <w:rsid w:val="002D43DF"/>
    <w:rsid w:val="002D55F7"/>
    <w:rsid w:val="002D608C"/>
    <w:rsid w:val="002D644D"/>
    <w:rsid w:val="002D679D"/>
    <w:rsid w:val="002E0FBA"/>
    <w:rsid w:val="002E1142"/>
    <w:rsid w:val="002E1152"/>
    <w:rsid w:val="002E183B"/>
    <w:rsid w:val="002E190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3966"/>
    <w:rsid w:val="002F41D8"/>
    <w:rsid w:val="002F437B"/>
    <w:rsid w:val="002F4439"/>
    <w:rsid w:val="002F4514"/>
    <w:rsid w:val="002F5129"/>
    <w:rsid w:val="002F701E"/>
    <w:rsid w:val="002F760F"/>
    <w:rsid w:val="002F7A77"/>
    <w:rsid w:val="00300A76"/>
    <w:rsid w:val="00300BE0"/>
    <w:rsid w:val="0030263B"/>
    <w:rsid w:val="0030269D"/>
    <w:rsid w:val="00302A96"/>
    <w:rsid w:val="003031F8"/>
    <w:rsid w:val="003049BD"/>
    <w:rsid w:val="00305303"/>
    <w:rsid w:val="003055E7"/>
    <w:rsid w:val="003058EE"/>
    <w:rsid w:val="00306851"/>
    <w:rsid w:val="003068C1"/>
    <w:rsid w:val="003102DE"/>
    <w:rsid w:val="00310451"/>
    <w:rsid w:val="0031055C"/>
    <w:rsid w:val="00310AB1"/>
    <w:rsid w:val="00310E5D"/>
    <w:rsid w:val="00311CFC"/>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D14"/>
    <w:rsid w:val="00323EF3"/>
    <w:rsid w:val="00323F01"/>
    <w:rsid w:val="00325517"/>
    <w:rsid w:val="00325883"/>
    <w:rsid w:val="00325D7F"/>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412"/>
    <w:rsid w:val="00335A35"/>
    <w:rsid w:val="00336AE0"/>
    <w:rsid w:val="00337264"/>
    <w:rsid w:val="0033747A"/>
    <w:rsid w:val="003374C7"/>
    <w:rsid w:val="00337DFE"/>
    <w:rsid w:val="0034068B"/>
    <w:rsid w:val="00340BCA"/>
    <w:rsid w:val="00341AF0"/>
    <w:rsid w:val="00341C70"/>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744B"/>
    <w:rsid w:val="00347D1A"/>
    <w:rsid w:val="00350001"/>
    <w:rsid w:val="00350B24"/>
    <w:rsid w:val="00350E10"/>
    <w:rsid w:val="00350E15"/>
    <w:rsid w:val="0035123E"/>
    <w:rsid w:val="00351938"/>
    <w:rsid w:val="00352EEB"/>
    <w:rsid w:val="00352FAD"/>
    <w:rsid w:val="00354171"/>
    <w:rsid w:val="00354E74"/>
    <w:rsid w:val="003556F7"/>
    <w:rsid w:val="00356F27"/>
    <w:rsid w:val="00357E1B"/>
    <w:rsid w:val="00357E34"/>
    <w:rsid w:val="0036073F"/>
    <w:rsid w:val="0036129B"/>
    <w:rsid w:val="00361CF1"/>
    <w:rsid w:val="00361F9D"/>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730"/>
    <w:rsid w:val="0037588E"/>
    <w:rsid w:val="00375B04"/>
    <w:rsid w:val="00375E06"/>
    <w:rsid w:val="003766A0"/>
    <w:rsid w:val="003816A7"/>
    <w:rsid w:val="0038265B"/>
    <w:rsid w:val="00383696"/>
    <w:rsid w:val="00383E9A"/>
    <w:rsid w:val="00384753"/>
    <w:rsid w:val="00384B16"/>
    <w:rsid w:val="0038507E"/>
    <w:rsid w:val="003850FC"/>
    <w:rsid w:val="003856B5"/>
    <w:rsid w:val="003856F8"/>
    <w:rsid w:val="0038587A"/>
    <w:rsid w:val="003859AA"/>
    <w:rsid w:val="00385C92"/>
    <w:rsid w:val="00386339"/>
    <w:rsid w:val="00386E64"/>
    <w:rsid w:val="0038761C"/>
    <w:rsid w:val="0038765E"/>
    <w:rsid w:val="0039081A"/>
    <w:rsid w:val="00390BB6"/>
    <w:rsid w:val="00390BE8"/>
    <w:rsid w:val="003912A7"/>
    <w:rsid w:val="0039264C"/>
    <w:rsid w:val="003926C1"/>
    <w:rsid w:val="00393BED"/>
    <w:rsid w:val="00394631"/>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AD0"/>
    <w:rsid w:val="003B2C71"/>
    <w:rsid w:val="003B441E"/>
    <w:rsid w:val="003B44A8"/>
    <w:rsid w:val="003B5311"/>
    <w:rsid w:val="003B5659"/>
    <w:rsid w:val="003B5901"/>
    <w:rsid w:val="003B5F9F"/>
    <w:rsid w:val="003B68F8"/>
    <w:rsid w:val="003B6C68"/>
    <w:rsid w:val="003B6EBB"/>
    <w:rsid w:val="003C017D"/>
    <w:rsid w:val="003C0D39"/>
    <w:rsid w:val="003C0E6C"/>
    <w:rsid w:val="003C137B"/>
    <w:rsid w:val="003C15CC"/>
    <w:rsid w:val="003C198F"/>
    <w:rsid w:val="003C19D1"/>
    <w:rsid w:val="003C1E75"/>
    <w:rsid w:val="003C1FF6"/>
    <w:rsid w:val="003C313C"/>
    <w:rsid w:val="003C3805"/>
    <w:rsid w:val="003C3B96"/>
    <w:rsid w:val="003C44B3"/>
    <w:rsid w:val="003C477D"/>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5F4"/>
    <w:rsid w:val="003D3984"/>
    <w:rsid w:val="003D42D6"/>
    <w:rsid w:val="003D5062"/>
    <w:rsid w:val="003D54FA"/>
    <w:rsid w:val="003D5B87"/>
    <w:rsid w:val="003D7407"/>
    <w:rsid w:val="003D7B50"/>
    <w:rsid w:val="003D7C12"/>
    <w:rsid w:val="003E0886"/>
    <w:rsid w:val="003E08B5"/>
    <w:rsid w:val="003E1442"/>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2957"/>
    <w:rsid w:val="003F6B25"/>
    <w:rsid w:val="003F6B3D"/>
    <w:rsid w:val="003F6E4F"/>
    <w:rsid w:val="003F7185"/>
    <w:rsid w:val="003F73C8"/>
    <w:rsid w:val="003F7945"/>
    <w:rsid w:val="004005C5"/>
    <w:rsid w:val="00400BE0"/>
    <w:rsid w:val="004013B0"/>
    <w:rsid w:val="0040167D"/>
    <w:rsid w:val="004018E1"/>
    <w:rsid w:val="00402255"/>
    <w:rsid w:val="004025FC"/>
    <w:rsid w:val="00402E9B"/>
    <w:rsid w:val="0040319E"/>
    <w:rsid w:val="00403319"/>
    <w:rsid w:val="00404018"/>
    <w:rsid w:val="0040412C"/>
    <w:rsid w:val="0040419A"/>
    <w:rsid w:val="004047EB"/>
    <w:rsid w:val="00404FA0"/>
    <w:rsid w:val="004050AD"/>
    <w:rsid w:val="00405F9A"/>
    <w:rsid w:val="0040759C"/>
    <w:rsid w:val="00407CD2"/>
    <w:rsid w:val="00407F25"/>
    <w:rsid w:val="0041130E"/>
    <w:rsid w:val="00411368"/>
    <w:rsid w:val="00411540"/>
    <w:rsid w:val="00411F82"/>
    <w:rsid w:val="00412924"/>
    <w:rsid w:val="004129CA"/>
    <w:rsid w:val="00413836"/>
    <w:rsid w:val="00413959"/>
    <w:rsid w:val="00413A3F"/>
    <w:rsid w:val="00413A71"/>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0EE9"/>
    <w:rsid w:val="00431AE3"/>
    <w:rsid w:val="00431F77"/>
    <w:rsid w:val="004334C1"/>
    <w:rsid w:val="00433EA5"/>
    <w:rsid w:val="00433EF8"/>
    <w:rsid w:val="004340AB"/>
    <w:rsid w:val="00434900"/>
    <w:rsid w:val="004355BC"/>
    <w:rsid w:val="00435729"/>
    <w:rsid w:val="00435CC8"/>
    <w:rsid w:val="00435EF4"/>
    <w:rsid w:val="00435F6E"/>
    <w:rsid w:val="00437A28"/>
    <w:rsid w:val="004403EC"/>
    <w:rsid w:val="004418E1"/>
    <w:rsid w:val="00441F55"/>
    <w:rsid w:val="004421CC"/>
    <w:rsid w:val="00442333"/>
    <w:rsid w:val="004429C8"/>
    <w:rsid w:val="004429C9"/>
    <w:rsid w:val="00442E7B"/>
    <w:rsid w:val="004435CA"/>
    <w:rsid w:val="0044415E"/>
    <w:rsid w:val="00444D4A"/>
    <w:rsid w:val="00445A0C"/>
    <w:rsid w:val="004462D7"/>
    <w:rsid w:val="00446A2D"/>
    <w:rsid w:val="004477E7"/>
    <w:rsid w:val="00447E5A"/>
    <w:rsid w:val="00450463"/>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CAA"/>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1575"/>
    <w:rsid w:val="0047246F"/>
    <w:rsid w:val="00472BE5"/>
    <w:rsid w:val="00472DCD"/>
    <w:rsid w:val="00473050"/>
    <w:rsid w:val="004732AF"/>
    <w:rsid w:val="004737BC"/>
    <w:rsid w:val="00473EC3"/>
    <w:rsid w:val="00473F0D"/>
    <w:rsid w:val="00474291"/>
    <w:rsid w:val="00474474"/>
    <w:rsid w:val="0047470B"/>
    <w:rsid w:val="00474979"/>
    <w:rsid w:val="00476204"/>
    <w:rsid w:val="00476363"/>
    <w:rsid w:val="004765FF"/>
    <w:rsid w:val="00480009"/>
    <w:rsid w:val="00481150"/>
    <w:rsid w:val="0048169B"/>
    <w:rsid w:val="00481946"/>
    <w:rsid w:val="00482879"/>
    <w:rsid w:val="00482FAA"/>
    <w:rsid w:val="004836CF"/>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9F5"/>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205E"/>
    <w:rsid w:val="004A224C"/>
    <w:rsid w:val="004A2736"/>
    <w:rsid w:val="004A27E3"/>
    <w:rsid w:val="004A2C64"/>
    <w:rsid w:val="004A2E41"/>
    <w:rsid w:val="004A33CA"/>
    <w:rsid w:val="004A462B"/>
    <w:rsid w:val="004A480D"/>
    <w:rsid w:val="004A5366"/>
    <w:rsid w:val="004A55BC"/>
    <w:rsid w:val="004A560A"/>
    <w:rsid w:val="004A58A4"/>
    <w:rsid w:val="004A5B3C"/>
    <w:rsid w:val="004A6653"/>
    <w:rsid w:val="004A757D"/>
    <w:rsid w:val="004B0F66"/>
    <w:rsid w:val="004B11B0"/>
    <w:rsid w:val="004B12AB"/>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4101"/>
    <w:rsid w:val="004C4143"/>
    <w:rsid w:val="004C4C89"/>
    <w:rsid w:val="004C5C2D"/>
    <w:rsid w:val="004C6D48"/>
    <w:rsid w:val="004C7178"/>
    <w:rsid w:val="004C72FA"/>
    <w:rsid w:val="004C7D88"/>
    <w:rsid w:val="004D036E"/>
    <w:rsid w:val="004D17E8"/>
    <w:rsid w:val="004D285F"/>
    <w:rsid w:val="004D327A"/>
    <w:rsid w:val="004D37CC"/>
    <w:rsid w:val="004D3D27"/>
    <w:rsid w:val="004D3DE8"/>
    <w:rsid w:val="004D3FFB"/>
    <w:rsid w:val="004D466E"/>
    <w:rsid w:val="004D4FF7"/>
    <w:rsid w:val="004D5840"/>
    <w:rsid w:val="004D69CE"/>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BDA"/>
    <w:rsid w:val="004F0D2F"/>
    <w:rsid w:val="004F119B"/>
    <w:rsid w:val="004F1B9A"/>
    <w:rsid w:val="004F1EAB"/>
    <w:rsid w:val="004F1EE4"/>
    <w:rsid w:val="004F1EF0"/>
    <w:rsid w:val="004F22F7"/>
    <w:rsid w:val="004F2BC5"/>
    <w:rsid w:val="004F2C88"/>
    <w:rsid w:val="004F2CE4"/>
    <w:rsid w:val="004F3977"/>
    <w:rsid w:val="004F42FF"/>
    <w:rsid w:val="004F4DF1"/>
    <w:rsid w:val="004F4F2E"/>
    <w:rsid w:val="004F5364"/>
    <w:rsid w:val="004F5582"/>
    <w:rsid w:val="004F55E4"/>
    <w:rsid w:val="004F5EB1"/>
    <w:rsid w:val="004F5F14"/>
    <w:rsid w:val="004F5F1A"/>
    <w:rsid w:val="004F5F3A"/>
    <w:rsid w:val="004F7283"/>
    <w:rsid w:val="004F7A05"/>
    <w:rsid w:val="0050069A"/>
    <w:rsid w:val="00500C9C"/>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099"/>
    <w:rsid w:val="005125FF"/>
    <w:rsid w:val="00512DD4"/>
    <w:rsid w:val="00513520"/>
    <w:rsid w:val="00513D5B"/>
    <w:rsid w:val="00513F16"/>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2B0"/>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9AA"/>
    <w:rsid w:val="00531076"/>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2F36"/>
    <w:rsid w:val="00543648"/>
    <w:rsid w:val="00544050"/>
    <w:rsid w:val="005444B7"/>
    <w:rsid w:val="00544619"/>
    <w:rsid w:val="005452CD"/>
    <w:rsid w:val="00545BCD"/>
    <w:rsid w:val="00545EAC"/>
    <w:rsid w:val="0054605E"/>
    <w:rsid w:val="00547B24"/>
    <w:rsid w:val="00547D00"/>
    <w:rsid w:val="00550A05"/>
    <w:rsid w:val="005510C9"/>
    <w:rsid w:val="0055117B"/>
    <w:rsid w:val="005514D4"/>
    <w:rsid w:val="005515DB"/>
    <w:rsid w:val="005516BC"/>
    <w:rsid w:val="00551980"/>
    <w:rsid w:val="00552B34"/>
    <w:rsid w:val="005536C2"/>
    <w:rsid w:val="00553B3B"/>
    <w:rsid w:val="00553C52"/>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AD8"/>
    <w:rsid w:val="00564DAB"/>
    <w:rsid w:val="00565905"/>
    <w:rsid w:val="00565C91"/>
    <w:rsid w:val="0056622A"/>
    <w:rsid w:val="00566336"/>
    <w:rsid w:val="005665ED"/>
    <w:rsid w:val="00566A98"/>
    <w:rsid w:val="00566B83"/>
    <w:rsid w:val="00566DD9"/>
    <w:rsid w:val="00567004"/>
    <w:rsid w:val="005676C1"/>
    <w:rsid w:val="00567855"/>
    <w:rsid w:val="005678D4"/>
    <w:rsid w:val="00567E2F"/>
    <w:rsid w:val="00570680"/>
    <w:rsid w:val="0057096D"/>
    <w:rsid w:val="00570BBD"/>
    <w:rsid w:val="00570C66"/>
    <w:rsid w:val="00570DFD"/>
    <w:rsid w:val="00571334"/>
    <w:rsid w:val="0057161A"/>
    <w:rsid w:val="00572888"/>
    <w:rsid w:val="00572E6B"/>
    <w:rsid w:val="00572ED8"/>
    <w:rsid w:val="005731E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226"/>
    <w:rsid w:val="00582832"/>
    <w:rsid w:val="00582980"/>
    <w:rsid w:val="00583655"/>
    <w:rsid w:val="00583DBD"/>
    <w:rsid w:val="005847A8"/>
    <w:rsid w:val="00584A9E"/>
    <w:rsid w:val="00585119"/>
    <w:rsid w:val="005851A5"/>
    <w:rsid w:val="00585435"/>
    <w:rsid w:val="005857ED"/>
    <w:rsid w:val="00585976"/>
    <w:rsid w:val="00586475"/>
    <w:rsid w:val="00586A5A"/>
    <w:rsid w:val="00586F25"/>
    <w:rsid w:val="00587025"/>
    <w:rsid w:val="00587659"/>
    <w:rsid w:val="00587976"/>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83"/>
    <w:rsid w:val="005A25A4"/>
    <w:rsid w:val="005A2E79"/>
    <w:rsid w:val="005A32FE"/>
    <w:rsid w:val="005A3494"/>
    <w:rsid w:val="005A3D71"/>
    <w:rsid w:val="005A3DA4"/>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448"/>
    <w:rsid w:val="005B4722"/>
    <w:rsid w:val="005B4E14"/>
    <w:rsid w:val="005B58E8"/>
    <w:rsid w:val="005B6283"/>
    <w:rsid w:val="005B665E"/>
    <w:rsid w:val="005B6A9A"/>
    <w:rsid w:val="005B7CD4"/>
    <w:rsid w:val="005B7F87"/>
    <w:rsid w:val="005B7F9B"/>
    <w:rsid w:val="005C00C9"/>
    <w:rsid w:val="005C0A67"/>
    <w:rsid w:val="005C13B5"/>
    <w:rsid w:val="005C39C6"/>
    <w:rsid w:val="005C3B06"/>
    <w:rsid w:val="005C437F"/>
    <w:rsid w:val="005C4C10"/>
    <w:rsid w:val="005C4D3E"/>
    <w:rsid w:val="005C5825"/>
    <w:rsid w:val="005C64C3"/>
    <w:rsid w:val="005C67ED"/>
    <w:rsid w:val="005C721F"/>
    <w:rsid w:val="005C749F"/>
    <w:rsid w:val="005C7821"/>
    <w:rsid w:val="005C7F47"/>
    <w:rsid w:val="005C7FC7"/>
    <w:rsid w:val="005D0469"/>
    <w:rsid w:val="005D073A"/>
    <w:rsid w:val="005D07CB"/>
    <w:rsid w:val="005D07E8"/>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443"/>
    <w:rsid w:val="005F1669"/>
    <w:rsid w:val="005F1729"/>
    <w:rsid w:val="005F1F06"/>
    <w:rsid w:val="005F2FC4"/>
    <w:rsid w:val="005F32BA"/>
    <w:rsid w:val="005F39FA"/>
    <w:rsid w:val="005F3C88"/>
    <w:rsid w:val="005F3D3F"/>
    <w:rsid w:val="005F414E"/>
    <w:rsid w:val="005F4ADA"/>
    <w:rsid w:val="005F560E"/>
    <w:rsid w:val="005F59CB"/>
    <w:rsid w:val="005F6B9F"/>
    <w:rsid w:val="005F6CD9"/>
    <w:rsid w:val="005F6D68"/>
    <w:rsid w:val="005F6ECD"/>
    <w:rsid w:val="005F7A7A"/>
    <w:rsid w:val="006006C9"/>
    <w:rsid w:val="006009D9"/>
    <w:rsid w:val="006012F5"/>
    <w:rsid w:val="00602F42"/>
    <w:rsid w:val="0060340F"/>
    <w:rsid w:val="00604019"/>
    <w:rsid w:val="00604D1D"/>
    <w:rsid w:val="006054EC"/>
    <w:rsid w:val="0060577B"/>
    <w:rsid w:val="0060598C"/>
    <w:rsid w:val="00605D52"/>
    <w:rsid w:val="006063E4"/>
    <w:rsid w:val="0060663C"/>
    <w:rsid w:val="00606E5D"/>
    <w:rsid w:val="006075F4"/>
    <w:rsid w:val="00607CFD"/>
    <w:rsid w:val="006106EA"/>
    <w:rsid w:val="006107B4"/>
    <w:rsid w:val="00611EC9"/>
    <w:rsid w:val="00612820"/>
    <w:rsid w:val="00612C93"/>
    <w:rsid w:val="00613EB6"/>
    <w:rsid w:val="00613F1B"/>
    <w:rsid w:val="0061432D"/>
    <w:rsid w:val="0061503A"/>
    <w:rsid w:val="00615981"/>
    <w:rsid w:val="00615B43"/>
    <w:rsid w:val="00617691"/>
    <w:rsid w:val="00617D1A"/>
    <w:rsid w:val="00617D25"/>
    <w:rsid w:val="00620EE2"/>
    <w:rsid w:val="00621245"/>
    <w:rsid w:val="00621C90"/>
    <w:rsid w:val="006229D8"/>
    <w:rsid w:val="006234F8"/>
    <w:rsid w:val="006235F3"/>
    <w:rsid w:val="0062377E"/>
    <w:rsid w:val="00623A66"/>
    <w:rsid w:val="00623CFE"/>
    <w:rsid w:val="006242EA"/>
    <w:rsid w:val="00624FE0"/>
    <w:rsid w:val="0062521D"/>
    <w:rsid w:val="006257CE"/>
    <w:rsid w:val="00625989"/>
    <w:rsid w:val="00625CE3"/>
    <w:rsid w:val="00626668"/>
    <w:rsid w:val="00626878"/>
    <w:rsid w:val="00627D92"/>
    <w:rsid w:val="00627F01"/>
    <w:rsid w:val="006303C8"/>
    <w:rsid w:val="00630A67"/>
    <w:rsid w:val="00631323"/>
    <w:rsid w:val="00631A74"/>
    <w:rsid w:val="00631D48"/>
    <w:rsid w:val="006321C1"/>
    <w:rsid w:val="00632812"/>
    <w:rsid w:val="006328DA"/>
    <w:rsid w:val="00632A8D"/>
    <w:rsid w:val="00633830"/>
    <w:rsid w:val="00633975"/>
    <w:rsid w:val="00633B81"/>
    <w:rsid w:val="00633BC0"/>
    <w:rsid w:val="00633DA4"/>
    <w:rsid w:val="00633E98"/>
    <w:rsid w:val="006343C0"/>
    <w:rsid w:val="006346BB"/>
    <w:rsid w:val="00634EF7"/>
    <w:rsid w:val="006363BB"/>
    <w:rsid w:val="0064025F"/>
    <w:rsid w:val="006412C0"/>
    <w:rsid w:val="006412D5"/>
    <w:rsid w:val="00641CAB"/>
    <w:rsid w:val="00643682"/>
    <w:rsid w:val="00643A49"/>
    <w:rsid w:val="00643DA8"/>
    <w:rsid w:val="00644216"/>
    <w:rsid w:val="00644265"/>
    <w:rsid w:val="00645015"/>
    <w:rsid w:val="00645514"/>
    <w:rsid w:val="00645DA1"/>
    <w:rsid w:val="00646370"/>
    <w:rsid w:val="00646804"/>
    <w:rsid w:val="00646D8D"/>
    <w:rsid w:val="00647DE7"/>
    <w:rsid w:val="00650008"/>
    <w:rsid w:val="00650336"/>
    <w:rsid w:val="0065046C"/>
    <w:rsid w:val="00651DD0"/>
    <w:rsid w:val="00651F5A"/>
    <w:rsid w:val="006523E2"/>
    <w:rsid w:val="00652ACB"/>
    <w:rsid w:val="00652CE4"/>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73B"/>
    <w:rsid w:val="00663D2D"/>
    <w:rsid w:val="00664D03"/>
    <w:rsid w:val="0066503C"/>
    <w:rsid w:val="006653B3"/>
    <w:rsid w:val="006654AF"/>
    <w:rsid w:val="00665A1B"/>
    <w:rsid w:val="00666682"/>
    <w:rsid w:val="00666C8A"/>
    <w:rsid w:val="00666D8C"/>
    <w:rsid w:val="006677D6"/>
    <w:rsid w:val="0067052C"/>
    <w:rsid w:val="00670D44"/>
    <w:rsid w:val="006713E2"/>
    <w:rsid w:val="00671E8B"/>
    <w:rsid w:val="006722A1"/>
    <w:rsid w:val="0067251E"/>
    <w:rsid w:val="00672C4D"/>
    <w:rsid w:val="00673768"/>
    <w:rsid w:val="0067515D"/>
    <w:rsid w:val="006751B7"/>
    <w:rsid w:val="0067565F"/>
    <w:rsid w:val="00675F71"/>
    <w:rsid w:val="00676112"/>
    <w:rsid w:val="006762BD"/>
    <w:rsid w:val="006764E0"/>
    <w:rsid w:val="00677AD1"/>
    <w:rsid w:val="00680021"/>
    <w:rsid w:val="00680606"/>
    <w:rsid w:val="00681300"/>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972B2"/>
    <w:rsid w:val="006A0EC2"/>
    <w:rsid w:val="006A0FE5"/>
    <w:rsid w:val="006A1213"/>
    <w:rsid w:val="006A1498"/>
    <w:rsid w:val="006A1D34"/>
    <w:rsid w:val="006A25D1"/>
    <w:rsid w:val="006A2D84"/>
    <w:rsid w:val="006A336C"/>
    <w:rsid w:val="006A37C0"/>
    <w:rsid w:val="006A38CD"/>
    <w:rsid w:val="006A4131"/>
    <w:rsid w:val="006A4977"/>
    <w:rsid w:val="006A4B64"/>
    <w:rsid w:val="006A4BA9"/>
    <w:rsid w:val="006A4DC2"/>
    <w:rsid w:val="006A5667"/>
    <w:rsid w:val="006A5D0F"/>
    <w:rsid w:val="006A61C8"/>
    <w:rsid w:val="006A65E9"/>
    <w:rsid w:val="006A6AAE"/>
    <w:rsid w:val="006A79C0"/>
    <w:rsid w:val="006A7C03"/>
    <w:rsid w:val="006B00BF"/>
    <w:rsid w:val="006B0964"/>
    <w:rsid w:val="006B12E7"/>
    <w:rsid w:val="006B220E"/>
    <w:rsid w:val="006B238C"/>
    <w:rsid w:val="006B23F9"/>
    <w:rsid w:val="006B313F"/>
    <w:rsid w:val="006B32B4"/>
    <w:rsid w:val="006B3322"/>
    <w:rsid w:val="006B3FE8"/>
    <w:rsid w:val="006B52FB"/>
    <w:rsid w:val="006B5A65"/>
    <w:rsid w:val="006B5EF4"/>
    <w:rsid w:val="006B60ED"/>
    <w:rsid w:val="006B63F5"/>
    <w:rsid w:val="006B6662"/>
    <w:rsid w:val="006B7A68"/>
    <w:rsid w:val="006C0DB6"/>
    <w:rsid w:val="006C0EA5"/>
    <w:rsid w:val="006C13A4"/>
    <w:rsid w:val="006C1831"/>
    <w:rsid w:val="006C1E44"/>
    <w:rsid w:val="006C1FDE"/>
    <w:rsid w:val="006C277B"/>
    <w:rsid w:val="006C3704"/>
    <w:rsid w:val="006C38C5"/>
    <w:rsid w:val="006C3C7B"/>
    <w:rsid w:val="006C4081"/>
    <w:rsid w:val="006C46C3"/>
    <w:rsid w:val="006C4F89"/>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3221"/>
    <w:rsid w:val="006D332A"/>
    <w:rsid w:val="006D34A1"/>
    <w:rsid w:val="006D3715"/>
    <w:rsid w:val="006D3D78"/>
    <w:rsid w:val="006D3E50"/>
    <w:rsid w:val="006D4F64"/>
    <w:rsid w:val="006D5573"/>
    <w:rsid w:val="006D5835"/>
    <w:rsid w:val="006D631A"/>
    <w:rsid w:val="006E0525"/>
    <w:rsid w:val="006E06CB"/>
    <w:rsid w:val="006E1BB5"/>
    <w:rsid w:val="006E242D"/>
    <w:rsid w:val="006E2579"/>
    <w:rsid w:val="006E2E79"/>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F98"/>
    <w:rsid w:val="006F4E8B"/>
    <w:rsid w:val="006F5135"/>
    <w:rsid w:val="006F547E"/>
    <w:rsid w:val="006F7005"/>
    <w:rsid w:val="007007A0"/>
    <w:rsid w:val="007011D2"/>
    <w:rsid w:val="00701699"/>
    <w:rsid w:val="00701767"/>
    <w:rsid w:val="00701E53"/>
    <w:rsid w:val="00702636"/>
    <w:rsid w:val="00702DBE"/>
    <w:rsid w:val="0070322C"/>
    <w:rsid w:val="007036F8"/>
    <w:rsid w:val="00703982"/>
    <w:rsid w:val="007039FB"/>
    <w:rsid w:val="00703AFB"/>
    <w:rsid w:val="00703E93"/>
    <w:rsid w:val="00704125"/>
    <w:rsid w:val="00704C8F"/>
    <w:rsid w:val="007050B3"/>
    <w:rsid w:val="00705221"/>
    <w:rsid w:val="00705641"/>
    <w:rsid w:val="0070582E"/>
    <w:rsid w:val="00706980"/>
    <w:rsid w:val="00707E04"/>
    <w:rsid w:val="00710DE2"/>
    <w:rsid w:val="00711ED6"/>
    <w:rsid w:val="007127D0"/>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522"/>
    <w:rsid w:val="007216FA"/>
    <w:rsid w:val="00721D4D"/>
    <w:rsid w:val="007228EC"/>
    <w:rsid w:val="00722B08"/>
    <w:rsid w:val="00722D67"/>
    <w:rsid w:val="007233B4"/>
    <w:rsid w:val="00723BBD"/>
    <w:rsid w:val="00723DF5"/>
    <w:rsid w:val="00723FEF"/>
    <w:rsid w:val="00724382"/>
    <w:rsid w:val="00724906"/>
    <w:rsid w:val="00725256"/>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856"/>
    <w:rsid w:val="00735A83"/>
    <w:rsid w:val="007376E3"/>
    <w:rsid w:val="00737B13"/>
    <w:rsid w:val="00737BDC"/>
    <w:rsid w:val="00737C73"/>
    <w:rsid w:val="00740028"/>
    <w:rsid w:val="00740D27"/>
    <w:rsid w:val="007413F8"/>
    <w:rsid w:val="00741424"/>
    <w:rsid w:val="00741C77"/>
    <w:rsid w:val="007427D1"/>
    <w:rsid w:val="00743383"/>
    <w:rsid w:val="00743A17"/>
    <w:rsid w:val="007440AE"/>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D28"/>
    <w:rsid w:val="00752DB4"/>
    <w:rsid w:val="007537F1"/>
    <w:rsid w:val="00753B03"/>
    <w:rsid w:val="00755156"/>
    <w:rsid w:val="007551E5"/>
    <w:rsid w:val="007555E4"/>
    <w:rsid w:val="00755B71"/>
    <w:rsid w:val="00755C5D"/>
    <w:rsid w:val="00756A61"/>
    <w:rsid w:val="00756FFF"/>
    <w:rsid w:val="00757529"/>
    <w:rsid w:val="00757692"/>
    <w:rsid w:val="00757B30"/>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5661"/>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87B7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3CF2"/>
    <w:rsid w:val="007A63AA"/>
    <w:rsid w:val="007A6668"/>
    <w:rsid w:val="007A6DC8"/>
    <w:rsid w:val="007A774A"/>
    <w:rsid w:val="007B0122"/>
    <w:rsid w:val="007B0235"/>
    <w:rsid w:val="007B04B1"/>
    <w:rsid w:val="007B093F"/>
    <w:rsid w:val="007B0B4D"/>
    <w:rsid w:val="007B16EA"/>
    <w:rsid w:val="007B1808"/>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18E"/>
    <w:rsid w:val="007C45F9"/>
    <w:rsid w:val="007C462D"/>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FDA"/>
    <w:rsid w:val="007E0099"/>
    <w:rsid w:val="007E0683"/>
    <w:rsid w:val="007E095A"/>
    <w:rsid w:val="007E0C9C"/>
    <w:rsid w:val="007E0CE8"/>
    <w:rsid w:val="007E1C32"/>
    <w:rsid w:val="007E293F"/>
    <w:rsid w:val="007E3852"/>
    <w:rsid w:val="007E3EE9"/>
    <w:rsid w:val="007E41F0"/>
    <w:rsid w:val="007E45C6"/>
    <w:rsid w:val="007E4787"/>
    <w:rsid w:val="007E4EC9"/>
    <w:rsid w:val="007E6645"/>
    <w:rsid w:val="007E6E16"/>
    <w:rsid w:val="007E6EA9"/>
    <w:rsid w:val="007E7695"/>
    <w:rsid w:val="007E78CC"/>
    <w:rsid w:val="007E7F9C"/>
    <w:rsid w:val="007F07DC"/>
    <w:rsid w:val="007F0C23"/>
    <w:rsid w:val="007F1272"/>
    <w:rsid w:val="007F1CFF"/>
    <w:rsid w:val="007F1FEA"/>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4F"/>
    <w:rsid w:val="00801072"/>
    <w:rsid w:val="008011FF"/>
    <w:rsid w:val="00802E32"/>
    <w:rsid w:val="00802F7D"/>
    <w:rsid w:val="008035C1"/>
    <w:rsid w:val="0080414C"/>
    <w:rsid w:val="00805B1F"/>
    <w:rsid w:val="008061CB"/>
    <w:rsid w:val="008064A5"/>
    <w:rsid w:val="008079B4"/>
    <w:rsid w:val="00807B75"/>
    <w:rsid w:val="008100DC"/>
    <w:rsid w:val="008105A0"/>
    <w:rsid w:val="008107C4"/>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077E"/>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6137"/>
    <w:rsid w:val="008362FE"/>
    <w:rsid w:val="00836648"/>
    <w:rsid w:val="00836A88"/>
    <w:rsid w:val="00836F1A"/>
    <w:rsid w:val="008378E7"/>
    <w:rsid w:val="00837BB2"/>
    <w:rsid w:val="00840746"/>
    <w:rsid w:val="008407FC"/>
    <w:rsid w:val="008412F7"/>
    <w:rsid w:val="0084197D"/>
    <w:rsid w:val="00841A18"/>
    <w:rsid w:val="00842D15"/>
    <w:rsid w:val="00843F98"/>
    <w:rsid w:val="008448C6"/>
    <w:rsid w:val="00844F48"/>
    <w:rsid w:val="00844F77"/>
    <w:rsid w:val="00844FEB"/>
    <w:rsid w:val="00845144"/>
    <w:rsid w:val="00845447"/>
    <w:rsid w:val="00845941"/>
    <w:rsid w:val="008459D5"/>
    <w:rsid w:val="0084641A"/>
    <w:rsid w:val="00846A07"/>
    <w:rsid w:val="00846E74"/>
    <w:rsid w:val="00846EA5"/>
    <w:rsid w:val="008475A8"/>
    <w:rsid w:val="008476E6"/>
    <w:rsid w:val="00847726"/>
    <w:rsid w:val="008478AF"/>
    <w:rsid w:val="008479CE"/>
    <w:rsid w:val="00847B00"/>
    <w:rsid w:val="00850262"/>
    <w:rsid w:val="0085066C"/>
    <w:rsid w:val="008506F1"/>
    <w:rsid w:val="00850B9D"/>
    <w:rsid w:val="00851285"/>
    <w:rsid w:val="00851420"/>
    <w:rsid w:val="008527C0"/>
    <w:rsid w:val="0085292C"/>
    <w:rsid w:val="00852F84"/>
    <w:rsid w:val="00853343"/>
    <w:rsid w:val="00853CA0"/>
    <w:rsid w:val="008541A8"/>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2531"/>
    <w:rsid w:val="008727CE"/>
    <w:rsid w:val="00872B12"/>
    <w:rsid w:val="00872B5F"/>
    <w:rsid w:val="008732CF"/>
    <w:rsid w:val="00873575"/>
    <w:rsid w:val="0087358D"/>
    <w:rsid w:val="0087389E"/>
    <w:rsid w:val="00873ABF"/>
    <w:rsid w:val="008742F2"/>
    <w:rsid w:val="008749E6"/>
    <w:rsid w:val="00874EE9"/>
    <w:rsid w:val="00875A9B"/>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474"/>
    <w:rsid w:val="008A1E53"/>
    <w:rsid w:val="008A2202"/>
    <w:rsid w:val="008A297E"/>
    <w:rsid w:val="008A419A"/>
    <w:rsid w:val="008A41CB"/>
    <w:rsid w:val="008A41ED"/>
    <w:rsid w:val="008A4A65"/>
    <w:rsid w:val="008A4C51"/>
    <w:rsid w:val="008A51E7"/>
    <w:rsid w:val="008A56F0"/>
    <w:rsid w:val="008A589B"/>
    <w:rsid w:val="008A5E09"/>
    <w:rsid w:val="008A61DA"/>
    <w:rsid w:val="008A6AAC"/>
    <w:rsid w:val="008A6B05"/>
    <w:rsid w:val="008A7093"/>
    <w:rsid w:val="008A73F1"/>
    <w:rsid w:val="008A79DA"/>
    <w:rsid w:val="008A79F1"/>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596A"/>
    <w:rsid w:val="008B6384"/>
    <w:rsid w:val="008B65A5"/>
    <w:rsid w:val="008B6A7A"/>
    <w:rsid w:val="008B731C"/>
    <w:rsid w:val="008B74A7"/>
    <w:rsid w:val="008C0CC8"/>
    <w:rsid w:val="008C0DCA"/>
    <w:rsid w:val="008C2222"/>
    <w:rsid w:val="008C2362"/>
    <w:rsid w:val="008C2FD9"/>
    <w:rsid w:val="008C318E"/>
    <w:rsid w:val="008C489B"/>
    <w:rsid w:val="008C49B8"/>
    <w:rsid w:val="008C4F27"/>
    <w:rsid w:val="008C5316"/>
    <w:rsid w:val="008C58A9"/>
    <w:rsid w:val="008C68DF"/>
    <w:rsid w:val="008C72A3"/>
    <w:rsid w:val="008D1127"/>
    <w:rsid w:val="008D2297"/>
    <w:rsid w:val="008D29BF"/>
    <w:rsid w:val="008D377E"/>
    <w:rsid w:val="008D3D03"/>
    <w:rsid w:val="008D41F0"/>
    <w:rsid w:val="008D48B8"/>
    <w:rsid w:val="008D5120"/>
    <w:rsid w:val="008D522B"/>
    <w:rsid w:val="008D541C"/>
    <w:rsid w:val="008D6EF2"/>
    <w:rsid w:val="008D7A4A"/>
    <w:rsid w:val="008E09A0"/>
    <w:rsid w:val="008E111C"/>
    <w:rsid w:val="008E12F6"/>
    <w:rsid w:val="008E140F"/>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09EC"/>
    <w:rsid w:val="008F0D84"/>
    <w:rsid w:val="008F14DA"/>
    <w:rsid w:val="008F1533"/>
    <w:rsid w:val="008F19A2"/>
    <w:rsid w:val="008F1A6C"/>
    <w:rsid w:val="008F202A"/>
    <w:rsid w:val="008F2BE6"/>
    <w:rsid w:val="008F2EE5"/>
    <w:rsid w:val="008F3300"/>
    <w:rsid w:val="008F3D83"/>
    <w:rsid w:val="008F4AAE"/>
    <w:rsid w:val="008F58F8"/>
    <w:rsid w:val="008F659E"/>
    <w:rsid w:val="008F673C"/>
    <w:rsid w:val="008F6BFD"/>
    <w:rsid w:val="008F725B"/>
    <w:rsid w:val="008F779B"/>
    <w:rsid w:val="008F7A6B"/>
    <w:rsid w:val="008F7A94"/>
    <w:rsid w:val="0090052D"/>
    <w:rsid w:val="00900912"/>
    <w:rsid w:val="009026DF"/>
    <w:rsid w:val="0090274E"/>
    <w:rsid w:val="00902E81"/>
    <w:rsid w:val="00902F65"/>
    <w:rsid w:val="00904A71"/>
    <w:rsid w:val="00904F0C"/>
    <w:rsid w:val="0090637C"/>
    <w:rsid w:val="009067BD"/>
    <w:rsid w:val="00906DE6"/>
    <w:rsid w:val="009079A0"/>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65F5"/>
    <w:rsid w:val="00917B2C"/>
    <w:rsid w:val="0092116A"/>
    <w:rsid w:val="00921F80"/>
    <w:rsid w:val="00922191"/>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41"/>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266"/>
    <w:rsid w:val="00960389"/>
    <w:rsid w:val="009607B8"/>
    <w:rsid w:val="00960816"/>
    <w:rsid w:val="00960E11"/>
    <w:rsid w:val="00962182"/>
    <w:rsid w:val="009625C2"/>
    <w:rsid w:val="009632CA"/>
    <w:rsid w:val="00964D59"/>
    <w:rsid w:val="0096502A"/>
    <w:rsid w:val="00965A89"/>
    <w:rsid w:val="009662C0"/>
    <w:rsid w:val="00966508"/>
    <w:rsid w:val="00966E41"/>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1"/>
    <w:rsid w:val="00981117"/>
    <w:rsid w:val="00982441"/>
    <w:rsid w:val="009824FC"/>
    <w:rsid w:val="0098279F"/>
    <w:rsid w:val="009829F2"/>
    <w:rsid w:val="009847BE"/>
    <w:rsid w:val="00984BA6"/>
    <w:rsid w:val="00984D86"/>
    <w:rsid w:val="0098670C"/>
    <w:rsid w:val="009869AC"/>
    <w:rsid w:val="00987E98"/>
    <w:rsid w:val="00990CAA"/>
    <w:rsid w:val="00990D7F"/>
    <w:rsid w:val="00991B53"/>
    <w:rsid w:val="009921F1"/>
    <w:rsid w:val="00992A0F"/>
    <w:rsid w:val="00992CDC"/>
    <w:rsid w:val="00993223"/>
    <w:rsid w:val="009932B5"/>
    <w:rsid w:val="00993745"/>
    <w:rsid w:val="00993D4A"/>
    <w:rsid w:val="009945A8"/>
    <w:rsid w:val="009945F5"/>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96E"/>
    <w:rsid w:val="009A6A0B"/>
    <w:rsid w:val="009A7803"/>
    <w:rsid w:val="009A7B75"/>
    <w:rsid w:val="009B11B5"/>
    <w:rsid w:val="009B1748"/>
    <w:rsid w:val="009B19EE"/>
    <w:rsid w:val="009B200E"/>
    <w:rsid w:val="009B213D"/>
    <w:rsid w:val="009B2256"/>
    <w:rsid w:val="009B23A0"/>
    <w:rsid w:val="009B2DA5"/>
    <w:rsid w:val="009B2FA1"/>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1005"/>
    <w:rsid w:val="009C1655"/>
    <w:rsid w:val="009C1E1F"/>
    <w:rsid w:val="009C20D9"/>
    <w:rsid w:val="009C399B"/>
    <w:rsid w:val="009C46BA"/>
    <w:rsid w:val="009C472C"/>
    <w:rsid w:val="009C6021"/>
    <w:rsid w:val="009C6D52"/>
    <w:rsid w:val="009C7A7A"/>
    <w:rsid w:val="009C7E17"/>
    <w:rsid w:val="009D0A41"/>
    <w:rsid w:val="009D144C"/>
    <w:rsid w:val="009D1F43"/>
    <w:rsid w:val="009D3625"/>
    <w:rsid w:val="009D42B2"/>
    <w:rsid w:val="009D43D9"/>
    <w:rsid w:val="009D473E"/>
    <w:rsid w:val="009D4913"/>
    <w:rsid w:val="009D532B"/>
    <w:rsid w:val="009D574A"/>
    <w:rsid w:val="009D58B1"/>
    <w:rsid w:val="009D5CB9"/>
    <w:rsid w:val="009D643B"/>
    <w:rsid w:val="009D730F"/>
    <w:rsid w:val="009D7407"/>
    <w:rsid w:val="009D74E6"/>
    <w:rsid w:val="009E012F"/>
    <w:rsid w:val="009E0801"/>
    <w:rsid w:val="009E0E54"/>
    <w:rsid w:val="009E0F5C"/>
    <w:rsid w:val="009E12E6"/>
    <w:rsid w:val="009E14F6"/>
    <w:rsid w:val="009E217F"/>
    <w:rsid w:val="009E25C8"/>
    <w:rsid w:val="009E2CEC"/>
    <w:rsid w:val="009E2D48"/>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4278"/>
    <w:rsid w:val="009F5B07"/>
    <w:rsid w:val="009F7425"/>
    <w:rsid w:val="009F7637"/>
    <w:rsid w:val="009F7D0E"/>
    <w:rsid w:val="00A004D2"/>
    <w:rsid w:val="00A01A36"/>
    <w:rsid w:val="00A01F06"/>
    <w:rsid w:val="00A0219B"/>
    <w:rsid w:val="00A025F7"/>
    <w:rsid w:val="00A02801"/>
    <w:rsid w:val="00A02837"/>
    <w:rsid w:val="00A029A2"/>
    <w:rsid w:val="00A0327E"/>
    <w:rsid w:val="00A03B8F"/>
    <w:rsid w:val="00A03D1E"/>
    <w:rsid w:val="00A044A4"/>
    <w:rsid w:val="00A05406"/>
    <w:rsid w:val="00A05CA3"/>
    <w:rsid w:val="00A06362"/>
    <w:rsid w:val="00A06842"/>
    <w:rsid w:val="00A07720"/>
    <w:rsid w:val="00A07AAB"/>
    <w:rsid w:val="00A07BAC"/>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2AF"/>
    <w:rsid w:val="00A20957"/>
    <w:rsid w:val="00A20EE5"/>
    <w:rsid w:val="00A20F8F"/>
    <w:rsid w:val="00A21435"/>
    <w:rsid w:val="00A21727"/>
    <w:rsid w:val="00A21E47"/>
    <w:rsid w:val="00A224D5"/>
    <w:rsid w:val="00A22ADF"/>
    <w:rsid w:val="00A22BE3"/>
    <w:rsid w:val="00A2319D"/>
    <w:rsid w:val="00A2389F"/>
    <w:rsid w:val="00A239E1"/>
    <w:rsid w:val="00A23CF5"/>
    <w:rsid w:val="00A241F8"/>
    <w:rsid w:val="00A24F12"/>
    <w:rsid w:val="00A2552A"/>
    <w:rsid w:val="00A25C50"/>
    <w:rsid w:val="00A262C3"/>
    <w:rsid w:val="00A262F4"/>
    <w:rsid w:val="00A274F7"/>
    <w:rsid w:val="00A27C96"/>
    <w:rsid w:val="00A3039B"/>
    <w:rsid w:val="00A30886"/>
    <w:rsid w:val="00A30A9F"/>
    <w:rsid w:val="00A3143D"/>
    <w:rsid w:val="00A31578"/>
    <w:rsid w:val="00A32B4C"/>
    <w:rsid w:val="00A32E92"/>
    <w:rsid w:val="00A34B3A"/>
    <w:rsid w:val="00A3589C"/>
    <w:rsid w:val="00A35BC1"/>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56E2"/>
    <w:rsid w:val="00A461B2"/>
    <w:rsid w:val="00A46DAC"/>
    <w:rsid w:val="00A46EEB"/>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4FEA"/>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73B"/>
    <w:rsid w:val="00A73C65"/>
    <w:rsid w:val="00A7452A"/>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0D5F"/>
    <w:rsid w:val="00A918B3"/>
    <w:rsid w:val="00A92050"/>
    <w:rsid w:val="00A93107"/>
    <w:rsid w:val="00A934F6"/>
    <w:rsid w:val="00A9352A"/>
    <w:rsid w:val="00A940DD"/>
    <w:rsid w:val="00A9419F"/>
    <w:rsid w:val="00A9506A"/>
    <w:rsid w:val="00A950B7"/>
    <w:rsid w:val="00A95250"/>
    <w:rsid w:val="00A954A5"/>
    <w:rsid w:val="00A955A8"/>
    <w:rsid w:val="00A960B3"/>
    <w:rsid w:val="00A9690F"/>
    <w:rsid w:val="00A96C2D"/>
    <w:rsid w:val="00AA0028"/>
    <w:rsid w:val="00AA00FA"/>
    <w:rsid w:val="00AA0D97"/>
    <w:rsid w:val="00AA0F02"/>
    <w:rsid w:val="00AA11DA"/>
    <w:rsid w:val="00AA146B"/>
    <w:rsid w:val="00AA2344"/>
    <w:rsid w:val="00AA2996"/>
    <w:rsid w:val="00AA29A2"/>
    <w:rsid w:val="00AA3559"/>
    <w:rsid w:val="00AA4790"/>
    <w:rsid w:val="00AA503A"/>
    <w:rsid w:val="00AA5A48"/>
    <w:rsid w:val="00AA6A04"/>
    <w:rsid w:val="00AA6E34"/>
    <w:rsid w:val="00AA79A3"/>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4E5F"/>
    <w:rsid w:val="00AD5560"/>
    <w:rsid w:val="00AD5CC9"/>
    <w:rsid w:val="00AD627D"/>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587A"/>
    <w:rsid w:val="00AE771F"/>
    <w:rsid w:val="00AF08D6"/>
    <w:rsid w:val="00AF14A3"/>
    <w:rsid w:val="00AF1657"/>
    <w:rsid w:val="00AF19F4"/>
    <w:rsid w:val="00AF2634"/>
    <w:rsid w:val="00AF2F46"/>
    <w:rsid w:val="00AF3809"/>
    <w:rsid w:val="00AF41C2"/>
    <w:rsid w:val="00AF5167"/>
    <w:rsid w:val="00AF5CE6"/>
    <w:rsid w:val="00AF6018"/>
    <w:rsid w:val="00AF7203"/>
    <w:rsid w:val="00B00CCD"/>
    <w:rsid w:val="00B01AAA"/>
    <w:rsid w:val="00B01E65"/>
    <w:rsid w:val="00B0244E"/>
    <w:rsid w:val="00B02F7B"/>
    <w:rsid w:val="00B039FF"/>
    <w:rsid w:val="00B03D90"/>
    <w:rsid w:val="00B04023"/>
    <w:rsid w:val="00B04107"/>
    <w:rsid w:val="00B04BC4"/>
    <w:rsid w:val="00B06524"/>
    <w:rsid w:val="00B06656"/>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0CC"/>
    <w:rsid w:val="00B155F2"/>
    <w:rsid w:val="00B15B28"/>
    <w:rsid w:val="00B16101"/>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B80"/>
    <w:rsid w:val="00B272B2"/>
    <w:rsid w:val="00B303FC"/>
    <w:rsid w:val="00B31D96"/>
    <w:rsid w:val="00B31DC3"/>
    <w:rsid w:val="00B32636"/>
    <w:rsid w:val="00B340AD"/>
    <w:rsid w:val="00B35D13"/>
    <w:rsid w:val="00B36528"/>
    <w:rsid w:val="00B36EEE"/>
    <w:rsid w:val="00B36FB5"/>
    <w:rsid w:val="00B37649"/>
    <w:rsid w:val="00B378C4"/>
    <w:rsid w:val="00B37BF3"/>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3DD"/>
    <w:rsid w:val="00B566FA"/>
    <w:rsid w:val="00B569A8"/>
    <w:rsid w:val="00B56CD2"/>
    <w:rsid w:val="00B57967"/>
    <w:rsid w:val="00B6026E"/>
    <w:rsid w:val="00B617A4"/>
    <w:rsid w:val="00B62641"/>
    <w:rsid w:val="00B62E20"/>
    <w:rsid w:val="00B64146"/>
    <w:rsid w:val="00B65777"/>
    <w:rsid w:val="00B65BB9"/>
    <w:rsid w:val="00B65C76"/>
    <w:rsid w:val="00B65C87"/>
    <w:rsid w:val="00B660C2"/>
    <w:rsid w:val="00B67A00"/>
    <w:rsid w:val="00B70C66"/>
    <w:rsid w:val="00B711BF"/>
    <w:rsid w:val="00B7176A"/>
    <w:rsid w:val="00B71BC0"/>
    <w:rsid w:val="00B71ED3"/>
    <w:rsid w:val="00B72AE6"/>
    <w:rsid w:val="00B73888"/>
    <w:rsid w:val="00B73A01"/>
    <w:rsid w:val="00B75AD6"/>
    <w:rsid w:val="00B76302"/>
    <w:rsid w:val="00B7725B"/>
    <w:rsid w:val="00B778E9"/>
    <w:rsid w:val="00B80798"/>
    <w:rsid w:val="00B811C2"/>
    <w:rsid w:val="00B81D50"/>
    <w:rsid w:val="00B83593"/>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132"/>
    <w:rsid w:val="00B952FF"/>
    <w:rsid w:val="00B956DF"/>
    <w:rsid w:val="00B965D9"/>
    <w:rsid w:val="00B968DA"/>
    <w:rsid w:val="00B97D4D"/>
    <w:rsid w:val="00BA0384"/>
    <w:rsid w:val="00BA2CCF"/>
    <w:rsid w:val="00BA38E4"/>
    <w:rsid w:val="00BA3BA4"/>
    <w:rsid w:val="00BA3FC8"/>
    <w:rsid w:val="00BA419F"/>
    <w:rsid w:val="00BA4BBB"/>
    <w:rsid w:val="00BA53B3"/>
    <w:rsid w:val="00BA59ED"/>
    <w:rsid w:val="00BA5A15"/>
    <w:rsid w:val="00BA5D51"/>
    <w:rsid w:val="00BA6A24"/>
    <w:rsid w:val="00BA6DB4"/>
    <w:rsid w:val="00BA6F3A"/>
    <w:rsid w:val="00BB0689"/>
    <w:rsid w:val="00BB1050"/>
    <w:rsid w:val="00BB1075"/>
    <w:rsid w:val="00BB22F5"/>
    <w:rsid w:val="00BB25F8"/>
    <w:rsid w:val="00BB2883"/>
    <w:rsid w:val="00BB2C44"/>
    <w:rsid w:val="00BB3EC6"/>
    <w:rsid w:val="00BB4BED"/>
    <w:rsid w:val="00BB4E47"/>
    <w:rsid w:val="00BB5C54"/>
    <w:rsid w:val="00BB60BF"/>
    <w:rsid w:val="00BB75D6"/>
    <w:rsid w:val="00BB77AE"/>
    <w:rsid w:val="00BB79C1"/>
    <w:rsid w:val="00BB7C50"/>
    <w:rsid w:val="00BC09CC"/>
    <w:rsid w:val="00BC1A45"/>
    <w:rsid w:val="00BC1B09"/>
    <w:rsid w:val="00BC1CD7"/>
    <w:rsid w:val="00BC286C"/>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1088"/>
    <w:rsid w:val="00BD1AC1"/>
    <w:rsid w:val="00BD2E60"/>
    <w:rsid w:val="00BD35C4"/>
    <w:rsid w:val="00BD36EB"/>
    <w:rsid w:val="00BD4C25"/>
    <w:rsid w:val="00BD4F31"/>
    <w:rsid w:val="00BD5C14"/>
    <w:rsid w:val="00BD5D6D"/>
    <w:rsid w:val="00BD7550"/>
    <w:rsid w:val="00BE004C"/>
    <w:rsid w:val="00BE0EB5"/>
    <w:rsid w:val="00BE1362"/>
    <w:rsid w:val="00BE1613"/>
    <w:rsid w:val="00BE1EA9"/>
    <w:rsid w:val="00BE1EFB"/>
    <w:rsid w:val="00BE2950"/>
    <w:rsid w:val="00BE2F4A"/>
    <w:rsid w:val="00BE2F6A"/>
    <w:rsid w:val="00BE3841"/>
    <w:rsid w:val="00BE44E8"/>
    <w:rsid w:val="00BE4C1E"/>
    <w:rsid w:val="00BE600D"/>
    <w:rsid w:val="00BE637B"/>
    <w:rsid w:val="00BE6AD7"/>
    <w:rsid w:val="00BE7270"/>
    <w:rsid w:val="00BE7B8A"/>
    <w:rsid w:val="00BF0BBD"/>
    <w:rsid w:val="00BF1802"/>
    <w:rsid w:val="00BF1825"/>
    <w:rsid w:val="00BF2B8C"/>
    <w:rsid w:val="00BF310D"/>
    <w:rsid w:val="00BF34F4"/>
    <w:rsid w:val="00BF3CFA"/>
    <w:rsid w:val="00BF3E64"/>
    <w:rsid w:val="00BF471B"/>
    <w:rsid w:val="00BF5009"/>
    <w:rsid w:val="00BF5162"/>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3298"/>
    <w:rsid w:val="00C0354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3FA1"/>
    <w:rsid w:val="00C14208"/>
    <w:rsid w:val="00C14B56"/>
    <w:rsid w:val="00C1505A"/>
    <w:rsid w:val="00C164F7"/>
    <w:rsid w:val="00C169D0"/>
    <w:rsid w:val="00C17257"/>
    <w:rsid w:val="00C17561"/>
    <w:rsid w:val="00C17823"/>
    <w:rsid w:val="00C1782C"/>
    <w:rsid w:val="00C20120"/>
    <w:rsid w:val="00C205FB"/>
    <w:rsid w:val="00C20BA4"/>
    <w:rsid w:val="00C21BB2"/>
    <w:rsid w:val="00C21E7A"/>
    <w:rsid w:val="00C22046"/>
    <w:rsid w:val="00C23186"/>
    <w:rsid w:val="00C23F22"/>
    <w:rsid w:val="00C24453"/>
    <w:rsid w:val="00C244E9"/>
    <w:rsid w:val="00C24BE2"/>
    <w:rsid w:val="00C25056"/>
    <w:rsid w:val="00C255D2"/>
    <w:rsid w:val="00C259A3"/>
    <w:rsid w:val="00C25BF9"/>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2D99"/>
    <w:rsid w:val="00C43406"/>
    <w:rsid w:val="00C43461"/>
    <w:rsid w:val="00C43CB8"/>
    <w:rsid w:val="00C43F44"/>
    <w:rsid w:val="00C4444E"/>
    <w:rsid w:val="00C45E8C"/>
    <w:rsid w:val="00C46082"/>
    <w:rsid w:val="00C463DB"/>
    <w:rsid w:val="00C46678"/>
    <w:rsid w:val="00C476CF"/>
    <w:rsid w:val="00C47A17"/>
    <w:rsid w:val="00C47A1B"/>
    <w:rsid w:val="00C5009E"/>
    <w:rsid w:val="00C5035E"/>
    <w:rsid w:val="00C50498"/>
    <w:rsid w:val="00C5091B"/>
    <w:rsid w:val="00C50F07"/>
    <w:rsid w:val="00C5165A"/>
    <w:rsid w:val="00C51ABC"/>
    <w:rsid w:val="00C51F45"/>
    <w:rsid w:val="00C520A3"/>
    <w:rsid w:val="00C529E7"/>
    <w:rsid w:val="00C52B2F"/>
    <w:rsid w:val="00C53AA1"/>
    <w:rsid w:val="00C53E53"/>
    <w:rsid w:val="00C5547A"/>
    <w:rsid w:val="00C55AB1"/>
    <w:rsid w:val="00C55DB3"/>
    <w:rsid w:val="00C560CA"/>
    <w:rsid w:val="00C5624A"/>
    <w:rsid w:val="00C6098F"/>
    <w:rsid w:val="00C60E38"/>
    <w:rsid w:val="00C6118F"/>
    <w:rsid w:val="00C61240"/>
    <w:rsid w:val="00C6142D"/>
    <w:rsid w:val="00C618A4"/>
    <w:rsid w:val="00C62CD2"/>
    <w:rsid w:val="00C6427B"/>
    <w:rsid w:val="00C647DB"/>
    <w:rsid w:val="00C64C97"/>
    <w:rsid w:val="00C64D9C"/>
    <w:rsid w:val="00C6501B"/>
    <w:rsid w:val="00C65C4E"/>
    <w:rsid w:val="00C6631C"/>
    <w:rsid w:val="00C669C6"/>
    <w:rsid w:val="00C66EA6"/>
    <w:rsid w:val="00C6727E"/>
    <w:rsid w:val="00C67416"/>
    <w:rsid w:val="00C674E6"/>
    <w:rsid w:val="00C678FA"/>
    <w:rsid w:val="00C715F2"/>
    <w:rsid w:val="00C72731"/>
    <w:rsid w:val="00C728D8"/>
    <w:rsid w:val="00C72AA2"/>
    <w:rsid w:val="00C72CFB"/>
    <w:rsid w:val="00C72F65"/>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34B"/>
    <w:rsid w:val="00C82647"/>
    <w:rsid w:val="00C82E13"/>
    <w:rsid w:val="00C840D0"/>
    <w:rsid w:val="00C84F35"/>
    <w:rsid w:val="00C85868"/>
    <w:rsid w:val="00C858C4"/>
    <w:rsid w:val="00C85AEE"/>
    <w:rsid w:val="00C86668"/>
    <w:rsid w:val="00C86BD8"/>
    <w:rsid w:val="00C873F7"/>
    <w:rsid w:val="00C874C2"/>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3BDD"/>
    <w:rsid w:val="00CA4A56"/>
    <w:rsid w:val="00CA4D21"/>
    <w:rsid w:val="00CA5088"/>
    <w:rsid w:val="00CA5432"/>
    <w:rsid w:val="00CA6B42"/>
    <w:rsid w:val="00CA7ECF"/>
    <w:rsid w:val="00CB18BA"/>
    <w:rsid w:val="00CB2039"/>
    <w:rsid w:val="00CB28A9"/>
    <w:rsid w:val="00CB29A7"/>
    <w:rsid w:val="00CB3689"/>
    <w:rsid w:val="00CB3BBF"/>
    <w:rsid w:val="00CB485A"/>
    <w:rsid w:val="00CB48CD"/>
    <w:rsid w:val="00CB4961"/>
    <w:rsid w:val="00CB4C6B"/>
    <w:rsid w:val="00CB4F32"/>
    <w:rsid w:val="00CB54A2"/>
    <w:rsid w:val="00CB54B8"/>
    <w:rsid w:val="00CB58A6"/>
    <w:rsid w:val="00CB5D41"/>
    <w:rsid w:val="00CB5D64"/>
    <w:rsid w:val="00CB6FA7"/>
    <w:rsid w:val="00CC0066"/>
    <w:rsid w:val="00CC017B"/>
    <w:rsid w:val="00CC0461"/>
    <w:rsid w:val="00CC0693"/>
    <w:rsid w:val="00CC1B7A"/>
    <w:rsid w:val="00CC1FB7"/>
    <w:rsid w:val="00CC2A9B"/>
    <w:rsid w:val="00CC3874"/>
    <w:rsid w:val="00CC3A07"/>
    <w:rsid w:val="00CC4124"/>
    <w:rsid w:val="00CC4918"/>
    <w:rsid w:val="00CC4D91"/>
    <w:rsid w:val="00CC5E57"/>
    <w:rsid w:val="00CC669A"/>
    <w:rsid w:val="00CC670C"/>
    <w:rsid w:val="00CC69E7"/>
    <w:rsid w:val="00CC7291"/>
    <w:rsid w:val="00CC7D5C"/>
    <w:rsid w:val="00CD065B"/>
    <w:rsid w:val="00CD0A96"/>
    <w:rsid w:val="00CD1084"/>
    <w:rsid w:val="00CD1833"/>
    <w:rsid w:val="00CD2519"/>
    <w:rsid w:val="00CD2938"/>
    <w:rsid w:val="00CD2E35"/>
    <w:rsid w:val="00CD3844"/>
    <w:rsid w:val="00CD3B43"/>
    <w:rsid w:val="00CD4369"/>
    <w:rsid w:val="00CD4BF6"/>
    <w:rsid w:val="00CD5217"/>
    <w:rsid w:val="00CD6959"/>
    <w:rsid w:val="00CD6CEF"/>
    <w:rsid w:val="00CD79F4"/>
    <w:rsid w:val="00CD7D68"/>
    <w:rsid w:val="00CE0D6B"/>
    <w:rsid w:val="00CE0D87"/>
    <w:rsid w:val="00CE10DF"/>
    <w:rsid w:val="00CE1635"/>
    <w:rsid w:val="00CE22BA"/>
    <w:rsid w:val="00CE232F"/>
    <w:rsid w:val="00CE280D"/>
    <w:rsid w:val="00CE48D0"/>
    <w:rsid w:val="00CE4F69"/>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6566"/>
    <w:rsid w:val="00CF66A2"/>
    <w:rsid w:val="00CF71D6"/>
    <w:rsid w:val="00CF72C5"/>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10882"/>
    <w:rsid w:val="00D10D98"/>
    <w:rsid w:val="00D10FAE"/>
    <w:rsid w:val="00D1149C"/>
    <w:rsid w:val="00D12099"/>
    <w:rsid w:val="00D12403"/>
    <w:rsid w:val="00D12450"/>
    <w:rsid w:val="00D12613"/>
    <w:rsid w:val="00D12BDC"/>
    <w:rsid w:val="00D12D56"/>
    <w:rsid w:val="00D13B11"/>
    <w:rsid w:val="00D140F2"/>
    <w:rsid w:val="00D14EC3"/>
    <w:rsid w:val="00D16102"/>
    <w:rsid w:val="00D164CD"/>
    <w:rsid w:val="00D1692A"/>
    <w:rsid w:val="00D173CD"/>
    <w:rsid w:val="00D17B3B"/>
    <w:rsid w:val="00D17BB1"/>
    <w:rsid w:val="00D17D16"/>
    <w:rsid w:val="00D20A77"/>
    <w:rsid w:val="00D20BBC"/>
    <w:rsid w:val="00D20CDF"/>
    <w:rsid w:val="00D21136"/>
    <w:rsid w:val="00D21622"/>
    <w:rsid w:val="00D217BA"/>
    <w:rsid w:val="00D217F5"/>
    <w:rsid w:val="00D218E9"/>
    <w:rsid w:val="00D21CB4"/>
    <w:rsid w:val="00D223DB"/>
    <w:rsid w:val="00D226DA"/>
    <w:rsid w:val="00D229B3"/>
    <w:rsid w:val="00D2316F"/>
    <w:rsid w:val="00D234AA"/>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43BE"/>
    <w:rsid w:val="00D35382"/>
    <w:rsid w:val="00D35CF8"/>
    <w:rsid w:val="00D35F82"/>
    <w:rsid w:val="00D36096"/>
    <w:rsid w:val="00D36787"/>
    <w:rsid w:val="00D36D92"/>
    <w:rsid w:val="00D36FC2"/>
    <w:rsid w:val="00D374FD"/>
    <w:rsid w:val="00D40E81"/>
    <w:rsid w:val="00D4102E"/>
    <w:rsid w:val="00D41245"/>
    <w:rsid w:val="00D41398"/>
    <w:rsid w:val="00D417CD"/>
    <w:rsid w:val="00D41957"/>
    <w:rsid w:val="00D42088"/>
    <w:rsid w:val="00D42A29"/>
    <w:rsid w:val="00D43CB1"/>
    <w:rsid w:val="00D43E60"/>
    <w:rsid w:val="00D44AAB"/>
    <w:rsid w:val="00D44F7D"/>
    <w:rsid w:val="00D45B81"/>
    <w:rsid w:val="00D45CA3"/>
    <w:rsid w:val="00D479B6"/>
    <w:rsid w:val="00D47F64"/>
    <w:rsid w:val="00D50019"/>
    <w:rsid w:val="00D500EC"/>
    <w:rsid w:val="00D50A07"/>
    <w:rsid w:val="00D515D5"/>
    <w:rsid w:val="00D51BF6"/>
    <w:rsid w:val="00D52AB7"/>
    <w:rsid w:val="00D52AF8"/>
    <w:rsid w:val="00D536FF"/>
    <w:rsid w:val="00D54503"/>
    <w:rsid w:val="00D545D1"/>
    <w:rsid w:val="00D54A79"/>
    <w:rsid w:val="00D5536B"/>
    <w:rsid w:val="00D565CE"/>
    <w:rsid w:val="00D6057A"/>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BD7"/>
    <w:rsid w:val="00D75C56"/>
    <w:rsid w:val="00D7620B"/>
    <w:rsid w:val="00D7655A"/>
    <w:rsid w:val="00D772E2"/>
    <w:rsid w:val="00D77956"/>
    <w:rsid w:val="00D77A55"/>
    <w:rsid w:val="00D800B5"/>
    <w:rsid w:val="00D805E6"/>
    <w:rsid w:val="00D80A48"/>
    <w:rsid w:val="00D80B64"/>
    <w:rsid w:val="00D813D8"/>
    <w:rsid w:val="00D81C59"/>
    <w:rsid w:val="00D821E2"/>
    <w:rsid w:val="00D8283C"/>
    <w:rsid w:val="00D83007"/>
    <w:rsid w:val="00D83658"/>
    <w:rsid w:val="00D83BCD"/>
    <w:rsid w:val="00D8431C"/>
    <w:rsid w:val="00D845BD"/>
    <w:rsid w:val="00D84B3D"/>
    <w:rsid w:val="00D84CB7"/>
    <w:rsid w:val="00D85060"/>
    <w:rsid w:val="00D85A0F"/>
    <w:rsid w:val="00D85AE2"/>
    <w:rsid w:val="00D85E10"/>
    <w:rsid w:val="00D85F6D"/>
    <w:rsid w:val="00D85F7F"/>
    <w:rsid w:val="00D86356"/>
    <w:rsid w:val="00D87B0D"/>
    <w:rsid w:val="00D901D6"/>
    <w:rsid w:val="00D909B2"/>
    <w:rsid w:val="00D90E33"/>
    <w:rsid w:val="00D9219B"/>
    <w:rsid w:val="00D92A0F"/>
    <w:rsid w:val="00D92CFD"/>
    <w:rsid w:val="00D92D9A"/>
    <w:rsid w:val="00D92F75"/>
    <w:rsid w:val="00D93526"/>
    <w:rsid w:val="00D93B41"/>
    <w:rsid w:val="00D94570"/>
    <w:rsid w:val="00D94FFE"/>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60A"/>
    <w:rsid w:val="00DA565D"/>
    <w:rsid w:val="00DA5DB6"/>
    <w:rsid w:val="00DA61E2"/>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438"/>
    <w:rsid w:val="00DB61CE"/>
    <w:rsid w:val="00DB626A"/>
    <w:rsid w:val="00DB6738"/>
    <w:rsid w:val="00DB6E36"/>
    <w:rsid w:val="00DB7754"/>
    <w:rsid w:val="00DB7DCA"/>
    <w:rsid w:val="00DB7FEE"/>
    <w:rsid w:val="00DC002F"/>
    <w:rsid w:val="00DC00C2"/>
    <w:rsid w:val="00DC0942"/>
    <w:rsid w:val="00DC1C6C"/>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D0042"/>
    <w:rsid w:val="00DD01C9"/>
    <w:rsid w:val="00DD08F1"/>
    <w:rsid w:val="00DD1818"/>
    <w:rsid w:val="00DD1AF1"/>
    <w:rsid w:val="00DD1EB3"/>
    <w:rsid w:val="00DD2568"/>
    <w:rsid w:val="00DD26B3"/>
    <w:rsid w:val="00DD27EC"/>
    <w:rsid w:val="00DD388F"/>
    <w:rsid w:val="00DD3F01"/>
    <w:rsid w:val="00DD417A"/>
    <w:rsid w:val="00DD5544"/>
    <w:rsid w:val="00DD5E12"/>
    <w:rsid w:val="00DD5F1F"/>
    <w:rsid w:val="00DD63F4"/>
    <w:rsid w:val="00DD68F1"/>
    <w:rsid w:val="00DD6E9B"/>
    <w:rsid w:val="00DD6F9A"/>
    <w:rsid w:val="00DD76C6"/>
    <w:rsid w:val="00DD7C3A"/>
    <w:rsid w:val="00DD7EB8"/>
    <w:rsid w:val="00DE0A74"/>
    <w:rsid w:val="00DE0B25"/>
    <w:rsid w:val="00DE0F3C"/>
    <w:rsid w:val="00DE1CFF"/>
    <w:rsid w:val="00DE2799"/>
    <w:rsid w:val="00DE32A7"/>
    <w:rsid w:val="00DE3FFE"/>
    <w:rsid w:val="00DE41CE"/>
    <w:rsid w:val="00DE4369"/>
    <w:rsid w:val="00DE43AA"/>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879"/>
    <w:rsid w:val="00DF2BD9"/>
    <w:rsid w:val="00DF2ED9"/>
    <w:rsid w:val="00DF376A"/>
    <w:rsid w:val="00DF42BE"/>
    <w:rsid w:val="00DF4AB4"/>
    <w:rsid w:val="00DF4C9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13C"/>
    <w:rsid w:val="00E15450"/>
    <w:rsid w:val="00E156F1"/>
    <w:rsid w:val="00E15A79"/>
    <w:rsid w:val="00E15E7D"/>
    <w:rsid w:val="00E1687E"/>
    <w:rsid w:val="00E16DEE"/>
    <w:rsid w:val="00E16DF9"/>
    <w:rsid w:val="00E174A5"/>
    <w:rsid w:val="00E17A8C"/>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2D75"/>
    <w:rsid w:val="00E33716"/>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9F3"/>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4B3"/>
    <w:rsid w:val="00E5070F"/>
    <w:rsid w:val="00E5203E"/>
    <w:rsid w:val="00E5286C"/>
    <w:rsid w:val="00E52B8B"/>
    <w:rsid w:val="00E538C7"/>
    <w:rsid w:val="00E5556F"/>
    <w:rsid w:val="00E55BCE"/>
    <w:rsid w:val="00E561D1"/>
    <w:rsid w:val="00E56777"/>
    <w:rsid w:val="00E5714D"/>
    <w:rsid w:val="00E60710"/>
    <w:rsid w:val="00E60763"/>
    <w:rsid w:val="00E608B7"/>
    <w:rsid w:val="00E61031"/>
    <w:rsid w:val="00E614BE"/>
    <w:rsid w:val="00E62920"/>
    <w:rsid w:val="00E62AB8"/>
    <w:rsid w:val="00E651DD"/>
    <w:rsid w:val="00E65D46"/>
    <w:rsid w:val="00E6609C"/>
    <w:rsid w:val="00E66280"/>
    <w:rsid w:val="00E66851"/>
    <w:rsid w:val="00E67EDF"/>
    <w:rsid w:val="00E702A0"/>
    <w:rsid w:val="00E70584"/>
    <w:rsid w:val="00E70A77"/>
    <w:rsid w:val="00E70B8A"/>
    <w:rsid w:val="00E70F9E"/>
    <w:rsid w:val="00E7128B"/>
    <w:rsid w:val="00E716BC"/>
    <w:rsid w:val="00E728A4"/>
    <w:rsid w:val="00E73368"/>
    <w:rsid w:val="00E73798"/>
    <w:rsid w:val="00E738F6"/>
    <w:rsid w:val="00E73A0B"/>
    <w:rsid w:val="00E73CA1"/>
    <w:rsid w:val="00E7446D"/>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1C2"/>
    <w:rsid w:val="00E84DBA"/>
    <w:rsid w:val="00E84E95"/>
    <w:rsid w:val="00E8532A"/>
    <w:rsid w:val="00E866A8"/>
    <w:rsid w:val="00E8694E"/>
    <w:rsid w:val="00E901FD"/>
    <w:rsid w:val="00E909F0"/>
    <w:rsid w:val="00E915E3"/>
    <w:rsid w:val="00E91BD3"/>
    <w:rsid w:val="00E91C3D"/>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6F8"/>
    <w:rsid w:val="00E95763"/>
    <w:rsid w:val="00E95F0A"/>
    <w:rsid w:val="00E9693D"/>
    <w:rsid w:val="00E96E44"/>
    <w:rsid w:val="00E972D4"/>
    <w:rsid w:val="00E97739"/>
    <w:rsid w:val="00E97D3B"/>
    <w:rsid w:val="00E97DC4"/>
    <w:rsid w:val="00EA0398"/>
    <w:rsid w:val="00EA0BE4"/>
    <w:rsid w:val="00EA1A0E"/>
    <w:rsid w:val="00EA1B22"/>
    <w:rsid w:val="00EA20BA"/>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E9D"/>
    <w:rsid w:val="00EB2118"/>
    <w:rsid w:val="00EB21E4"/>
    <w:rsid w:val="00EB2A8F"/>
    <w:rsid w:val="00EB351F"/>
    <w:rsid w:val="00EB3D3F"/>
    <w:rsid w:val="00EB3F6C"/>
    <w:rsid w:val="00EB453D"/>
    <w:rsid w:val="00EB4BA2"/>
    <w:rsid w:val="00EB4FCB"/>
    <w:rsid w:val="00EB6712"/>
    <w:rsid w:val="00EB7D28"/>
    <w:rsid w:val="00EC03A5"/>
    <w:rsid w:val="00EC18A3"/>
    <w:rsid w:val="00EC18CE"/>
    <w:rsid w:val="00EC1EF5"/>
    <w:rsid w:val="00EC21CC"/>
    <w:rsid w:val="00EC23A5"/>
    <w:rsid w:val="00EC2B7B"/>
    <w:rsid w:val="00EC4604"/>
    <w:rsid w:val="00EC4E31"/>
    <w:rsid w:val="00EC5B9E"/>
    <w:rsid w:val="00EC5C7B"/>
    <w:rsid w:val="00EC6316"/>
    <w:rsid w:val="00EC720F"/>
    <w:rsid w:val="00ED00A1"/>
    <w:rsid w:val="00ED13F2"/>
    <w:rsid w:val="00ED2673"/>
    <w:rsid w:val="00ED27B3"/>
    <w:rsid w:val="00ED3265"/>
    <w:rsid w:val="00ED37DC"/>
    <w:rsid w:val="00ED49A8"/>
    <w:rsid w:val="00ED5847"/>
    <w:rsid w:val="00ED6169"/>
    <w:rsid w:val="00ED661D"/>
    <w:rsid w:val="00ED6744"/>
    <w:rsid w:val="00ED6C5F"/>
    <w:rsid w:val="00EE05CB"/>
    <w:rsid w:val="00EE1784"/>
    <w:rsid w:val="00EE1E98"/>
    <w:rsid w:val="00EE1F51"/>
    <w:rsid w:val="00EE23A7"/>
    <w:rsid w:val="00EE386A"/>
    <w:rsid w:val="00EE3A77"/>
    <w:rsid w:val="00EE4381"/>
    <w:rsid w:val="00EE5879"/>
    <w:rsid w:val="00EE5910"/>
    <w:rsid w:val="00EE61D0"/>
    <w:rsid w:val="00EE65A1"/>
    <w:rsid w:val="00EE6755"/>
    <w:rsid w:val="00EE689A"/>
    <w:rsid w:val="00EE7B10"/>
    <w:rsid w:val="00EE7F1D"/>
    <w:rsid w:val="00EF09A3"/>
    <w:rsid w:val="00EF117F"/>
    <w:rsid w:val="00EF2186"/>
    <w:rsid w:val="00EF274A"/>
    <w:rsid w:val="00EF29EB"/>
    <w:rsid w:val="00EF379B"/>
    <w:rsid w:val="00EF3B40"/>
    <w:rsid w:val="00EF4CAE"/>
    <w:rsid w:val="00EF5521"/>
    <w:rsid w:val="00EF66B0"/>
    <w:rsid w:val="00EF6BF9"/>
    <w:rsid w:val="00EF6E09"/>
    <w:rsid w:val="00EF71E8"/>
    <w:rsid w:val="00EF7615"/>
    <w:rsid w:val="00EF7AF9"/>
    <w:rsid w:val="00EF7BC1"/>
    <w:rsid w:val="00EF7E5E"/>
    <w:rsid w:val="00F00770"/>
    <w:rsid w:val="00F007A3"/>
    <w:rsid w:val="00F01419"/>
    <w:rsid w:val="00F01813"/>
    <w:rsid w:val="00F01AB3"/>
    <w:rsid w:val="00F02450"/>
    <w:rsid w:val="00F025AF"/>
    <w:rsid w:val="00F02978"/>
    <w:rsid w:val="00F02983"/>
    <w:rsid w:val="00F034BC"/>
    <w:rsid w:val="00F03921"/>
    <w:rsid w:val="00F03F65"/>
    <w:rsid w:val="00F050D2"/>
    <w:rsid w:val="00F05E59"/>
    <w:rsid w:val="00F05EA6"/>
    <w:rsid w:val="00F05FF3"/>
    <w:rsid w:val="00F061AD"/>
    <w:rsid w:val="00F06343"/>
    <w:rsid w:val="00F065B5"/>
    <w:rsid w:val="00F06DA0"/>
    <w:rsid w:val="00F075E3"/>
    <w:rsid w:val="00F11922"/>
    <w:rsid w:val="00F11A95"/>
    <w:rsid w:val="00F12809"/>
    <w:rsid w:val="00F134B0"/>
    <w:rsid w:val="00F14F9A"/>
    <w:rsid w:val="00F153C3"/>
    <w:rsid w:val="00F15D44"/>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89"/>
    <w:rsid w:val="00F304AB"/>
    <w:rsid w:val="00F30810"/>
    <w:rsid w:val="00F30896"/>
    <w:rsid w:val="00F30B01"/>
    <w:rsid w:val="00F30B87"/>
    <w:rsid w:val="00F30C5D"/>
    <w:rsid w:val="00F3108D"/>
    <w:rsid w:val="00F31399"/>
    <w:rsid w:val="00F314E3"/>
    <w:rsid w:val="00F314EF"/>
    <w:rsid w:val="00F315DB"/>
    <w:rsid w:val="00F31B67"/>
    <w:rsid w:val="00F32118"/>
    <w:rsid w:val="00F325E8"/>
    <w:rsid w:val="00F32BDB"/>
    <w:rsid w:val="00F32E83"/>
    <w:rsid w:val="00F3316F"/>
    <w:rsid w:val="00F33679"/>
    <w:rsid w:val="00F33CB0"/>
    <w:rsid w:val="00F33F17"/>
    <w:rsid w:val="00F34F15"/>
    <w:rsid w:val="00F35547"/>
    <w:rsid w:val="00F35ABB"/>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201"/>
    <w:rsid w:val="00F533EB"/>
    <w:rsid w:val="00F53DB2"/>
    <w:rsid w:val="00F540AC"/>
    <w:rsid w:val="00F548FE"/>
    <w:rsid w:val="00F54B73"/>
    <w:rsid w:val="00F55FCE"/>
    <w:rsid w:val="00F561AC"/>
    <w:rsid w:val="00F5622C"/>
    <w:rsid w:val="00F56BA9"/>
    <w:rsid w:val="00F56CC3"/>
    <w:rsid w:val="00F56FD8"/>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EB2"/>
    <w:rsid w:val="00F664D5"/>
    <w:rsid w:val="00F67609"/>
    <w:rsid w:val="00F676CA"/>
    <w:rsid w:val="00F67FB5"/>
    <w:rsid w:val="00F701E5"/>
    <w:rsid w:val="00F707CE"/>
    <w:rsid w:val="00F71F45"/>
    <w:rsid w:val="00F72030"/>
    <w:rsid w:val="00F7300B"/>
    <w:rsid w:val="00F73D93"/>
    <w:rsid w:val="00F74B5E"/>
    <w:rsid w:val="00F75C85"/>
    <w:rsid w:val="00F76518"/>
    <w:rsid w:val="00F76F29"/>
    <w:rsid w:val="00F77038"/>
    <w:rsid w:val="00F8020A"/>
    <w:rsid w:val="00F80334"/>
    <w:rsid w:val="00F8034A"/>
    <w:rsid w:val="00F806FB"/>
    <w:rsid w:val="00F8102A"/>
    <w:rsid w:val="00F81941"/>
    <w:rsid w:val="00F8259D"/>
    <w:rsid w:val="00F826E5"/>
    <w:rsid w:val="00F82777"/>
    <w:rsid w:val="00F828A8"/>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90618"/>
    <w:rsid w:val="00F90A80"/>
    <w:rsid w:val="00F90EC7"/>
    <w:rsid w:val="00F9190E"/>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12E0"/>
    <w:rsid w:val="00FA24D3"/>
    <w:rsid w:val="00FA32C8"/>
    <w:rsid w:val="00FA3F6C"/>
    <w:rsid w:val="00FA406E"/>
    <w:rsid w:val="00FA4142"/>
    <w:rsid w:val="00FA4736"/>
    <w:rsid w:val="00FA4D3C"/>
    <w:rsid w:val="00FA4F41"/>
    <w:rsid w:val="00FA5531"/>
    <w:rsid w:val="00FA584A"/>
    <w:rsid w:val="00FA65E9"/>
    <w:rsid w:val="00FA6835"/>
    <w:rsid w:val="00FA6C4A"/>
    <w:rsid w:val="00FA7E53"/>
    <w:rsid w:val="00FB023A"/>
    <w:rsid w:val="00FB05E5"/>
    <w:rsid w:val="00FB073D"/>
    <w:rsid w:val="00FB1B3E"/>
    <w:rsid w:val="00FB1F7E"/>
    <w:rsid w:val="00FB3111"/>
    <w:rsid w:val="00FB34A4"/>
    <w:rsid w:val="00FB3882"/>
    <w:rsid w:val="00FB3A1D"/>
    <w:rsid w:val="00FB3B68"/>
    <w:rsid w:val="00FB3BEC"/>
    <w:rsid w:val="00FB419A"/>
    <w:rsid w:val="00FB521C"/>
    <w:rsid w:val="00FB5278"/>
    <w:rsid w:val="00FB5C6E"/>
    <w:rsid w:val="00FB6C98"/>
    <w:rsid w:val="00FB76AC"/>
    <w:rsid w:val="00FB7D50"/>
    <w:rsid w:val="00FC0321"/>
    <w:rsid w:val="00FC071F"/>
    <w:rsid w:val="00FC11CD"/>
    <w:rsid w:val="00FC154F"/>
    <w:rsid w:val="00FC1AAE"/>
    <w:rsid w:val="00FC1D0D"/>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19B1"/>
    <w:rsid w:val="00FD1A6F"/>
    <w:rsid w:val="00FD3346"/>
    <w:rsid w:val="00FD3DA1"/>
    <w:rsid w:val="00FD4138"/>
    <w:rsid w:val="00FD5863"/>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5BE9"/>
    <w:rsid w:val="00FE644A"/>
    <w:rsid w:val="00FE6469"/>
    <w:rsid w:val="00FE7AD6"/>
    <w:rsid w:val="00FE7CA3"/>
    <w:rsid w:val="00FF0641"/>
    <w:rsid w:val="00FF0F93"/>
    <w:rsid w:val="00FF1200"/>
    <w:rsid w:val="00FF1739"/>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BF3EBFB"/>
    <w:rsid w:val="0C72F9C3"/>
    <w:rsid w:val="119BF8AC"/>
    <w:rsid w:val="18B411E7"/>
    <w:rsid w:val="1B86A2F1"/>
    <w:rsid w:val="1C1504E5"/>
    <w:rsid w:val="1E507BEC"/>
    <w:rsid w:val="20E9E8B1"/>
    <w:rsid w:val="21CA8750"/>
    <w:rsid w:val="25A6E7CA"/>
    <w:rsid w:val="2EA8DB8C"/>
    <w:rsid w:val="329D26F1"/>
    <w:rsid w:val="362F1A11"/>
    <w:rsid w:val="3A6AEF05"/>
    <w:rsid w:val="4B0FC60A"/>
    <w:rsid w:val="4D5F4BE7"/>
    <w:rsid w:val="5A7DDC66"/>
    <w:rsid w:val="5C504310"/>
    <w:rsid w:val="67F33205"/>
    <w:rsid w:val="6C543641"/>
    <w:rsid w:val="6C9C0BA2"/>
    <w:rsid w:val="6E8E56BF"/>
    <w:rsid w:val="75157D0C"/>
    <w:rsid w:val="78440927"/>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12FC394A-85E0-4F02-B5AE-19F5FD88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111</Pages>
  <Words>50034</Words>
  <Characters>275188</Characters>
  <Application>Microsoft Office Word</Application>
  <DocSecurity>0</DocSecurity>
  <Lines>2293</Lines>
  <Paragraphs>649</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324573</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138</cp:revision>
  <cp:lastPrinted>2024-02-26T23:13:00Z</cp:lastPrinted>
  <dcterms:created xsi:type="dcterms:W3CDTF">2023-11-16T21:00:00Z</dcterms:created>
  <dcterms:modified xsi:type="dcterms:W3CDTF">2024-02-26T23:14:00Z</dcterms:modified>
</cp:coreProperties>
</file>